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4F99C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A392E">
        <w:rPr>
          <w:rFonts w:asciiTheme="minorHAnsi" w:eastAsia="Times New Roman" w:hAnsiTheme="minorHAnsi" w:cstheme="minorHAnsi"/>
          <w:b/>
          <w:szCs w:val="24"/>
        </w:rPr>
        <w:t>61244</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1DAA0C9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7A392E">
          <w:rPr>
            <w:rStyle w:val="Hyperlink"/>
            <w:rFonts w:ascii="Arial" w:hAnsi="Arial" w:cs="Arial"/>
            <w:color w:val="1155CC"/>
            <w:sz w:val="19"/>
            <w:szCs w:val="19"/>
            <w:shd w:val="clear" w:color="auto" w:fill="FFFFFF"/>
          </w:rPr>
          <w:t>https://www.jove.com/account/file-uploader?src=18679468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0054A0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A392E" w:rsidRPr="007A392E">
        <w:rPr>
          <w:rFonts w:asciiTheme="minorHAnsi" w:eastAsia="Times New Roman" w:hAnsiTheme="minorHAnsi" w:cstheme="minorHAnsi"/>
          <w:b/>
          <w:sz w:val="32"/>
          <w:szCs w:val="32"/>
        </w:rPr>
        <w:t>Low-intensity blast wave model for preclinical assessment of closed-head mild traumatic brain injury in rodents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F46EEC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8D6E700" w14:textId="77777777" w:rsidR="007A392E" w:rsidRDefault="007A392E" w:rsidP="007A392E">
      <w:pPr>
        <w:rPr>
          <w:rFonts w:asciiTheme="minorHAnsi" w:hAnsiTheme="minorHAnsi" w:cstheme="minorHAnsi"/>
        </w:rPr>
      </w:pPr>
      <w:r>
        <w:rPr>
          <w:rFonts w:asciiTheme="minorHAnsi" w:hAnsiTheme="minorHAnsi" w:cstheme="minorHAnsi"/>
        </w:rPr>
        <w:t>Aric F. Logsdon</w:t>
      </w:r>
      <w:r>
        <w:rPr>
          <w:rFonts w:asciiTheme="minorHAnsi" w:hAnsiTheme="minorHAnsi" w:cstheme="minorHAnsi"/>
          <w:vertAlign w:val="superscript"/>
        </w:rPr>
        <w:t>1,2</w:t>
      </w:r>
      <w:r>
        <w:rPr>
          <w:rFonts w:asciiTheme="minorHAnsi" w:hAnsiTheme="minorHAnsi" w:cstheme="minorHAnsi"/>
          <w:bCs/>
        </w:rPr>
        <w:t>*</w:t>
      </w:r>
      <w:r>
        <w:rPr>
          <w:rFonts w:asciiTheme="minorHAnsi" w:hAnsiTheme="minorHAnsi" w:cstheme="minorHAnsi"/>
        </w:rPr>
        <w:t>, Brandon P. Lucke-Wold</w:t>
      </w:r>
      <w:proofErr w:type="gramStart"/>
      <w:r>
        <w:rPr>
          <w:rFonts w:asciiTheme="minorHAnsi" w:hAnsiTheme="minorHAnsi" w:cstheme="minorHAnsi"/>
          <w:vertAlign w:val="superscript"/>
        </w:rPr>
        <w:t>3,</w:t>
      </w:r>
      <w:r>
        <w:rPr>
          <w:rFonts w:asciiTheme="minorHAnsi" w:hAnsiTheme="minorHAnsi" w:cstheme="minorHAnsi"/>
          <w:bCs/>
        </w:rPr>
        <w:t>*</w:t>
      </w:r>
      <w:proofErr w:type="gramEnd"/>
      <w:r>
        <w:rPr>
          <w:rFonts w:asciiTheme="minorHAnsi" w:hAnsiTheme="minorHAnsi" w:cstheme="minorHAnsi"/>
        </w:rPr>
        <w:t>, Ryan C. Turner</w:t>
      </w:r>
      <w:r>
        <w:rPr>
          <w:rFonts w:asciiTheme="minorHAnsi" w:hAnsiTheme="minorHAnsi" w:cstheme="minorHAnsi"/>
          <w:vertAlign w:val="superscript"/>
        </w:rPr>
        <w:t>4,</w:t>
      </w:r>
      <w:r>
        <w:rPr>
          <w:rFonts w:asciiTheme="minorHAnsi" w:hAnsiTheme="minorHAnsi" w:cstheme="minorHAnsi"/>
          <w:bCs/>
        </w:rPr>
        <w:t>*</w:t>
      </w:r>
      <w:r>
        <w:rPr>
          <w:rFonts w:asciiTheme="minorHAnsi" w:hAnsiTheme="minorHAnsi" w:cstheme="minorHAnsi"/>
        </w:rPr>
        <w:t>, Sean M. Collins</w:t>
      </w:r>
      <w:r>
        <w:rPr>
          <w:rFonts w:asciiTheme="minorHAnsi" w:hAnsiTheme="minorHAnsi" w:cstheme="minorHAnsi"/>
          <w:vertAlign w:val="superscript"/>
        </w:rPr>
        <w:t>5</w:t>
      </w:r>
      <w:r>
        <w:rPr>
          <w:rFonts w:asciiTheme="minorHAnsi" w:hAnsiTheme="minorHAnsi" w:cstheme="minorHAnsi"/>
        </w:rPr>
        <w:t>, Evan L. Reeder</w:t>
      </w:r>
      <w:r>
        <w:rPr>
          <w:rFonts w:asciiTheme="minorHAnsi" w:hAnsiTheme="minorHAnsi" w:cstheme="minorHAnsi"/>
          <w:vertAlign w:val="superscript"/>
        </w:rPr>
        <w:t>5</w:t>
      </w:r>
      <w:r>
        <w:rPr>
          <w:rFonts w:asciiTheme="minorHAnsi" w:hAnsiTheme="minorHAnsi" w:cstheme="minorHAnsi"/>
        </w:rPr>
        <w:t>, Jason D. Huber</w:t>
      </w:r>
      <w:r>
        <w:rPr>
          <w:rFonts w:asciiTheme="minorHAnsi" w:hAnsiTheme="minorHAnsi" w:cstheme="minorHAnsi"/>
          <w:vertAlign w:val="superscript"/>
        </w:rPr>
        <w:t>4</w:t>
      </w:r>
      <w:r>
        <w:rPr>
          <w:rFonts w:asciiTheme="minorHAnsi" w:hAnsiTheme="minorHAnsi" w:cstheme="minorHAnsi"/>
        </w:rPr>
        <w:t>, Charles L. Rosen</w:t>
      </w:r>
      <w:r>
        <w:rPr>
          <w:rFonts w:asciiTheme="minorHAnsi" w:hAnsiTheme="minorHAnsi" w:cstheme="minorHAnsi"/>
          <w:vertAlign w:val="superscript"/>
        </w:rPr>
        <w:t>6</w:t>
      </w:r>
      <w:r>
        <w:rPr>
          <w:rFonts w:asciiTheme="minorHAnsi" w:hAnsiTheme="minorHAnsi" w:cstheme="minorHAnsi"/>
        </w:rPr>
        <w:t>, Matthew J. Robson</w:t>
      </w:r>
      <w:r>
        <w:rPr>
          <w:rFonts w:asciiTheme="minorHAnsi" w:hAnsiTheme="minorHAnsi" w:cstheme="minorHAnsi"/>
          <w:vertAlign w:val="superscript"/>
        </w:rPr>
        <w:t>5,#</w:t>
      </w:r>
      <w:r>
        <w:rPr>
          <w:rFonts w:asciiTheme="minorHAnsi" w:hAnsiTheme="minorHAnsi" w:cstheme="minorHAnsi"/>
        </w:rPr>
        <w:t>, Florian Plattner</w:t>
      </w:r>
      <w:r>
        <w:rPr>
          <w:rFonts w:asciiTheme="minorHAnsi" w:hAnsiTheme="minorHAnsi" w:cstheme="minorHAnsi"/>
          <w:vertAlign w:val="superscript"/>
        </w:rPr>
        <w:t>7,#</w:t>
      </w:r>
    </w:p>
    <w:p w14:paraId="4768D626" w14:textId="77777777" w:rsidR="007A392E" w:rsidRDefault="007A392E" w:rsidP="007A392E">
      <w:pPr>
        <w:rPr>
          <w:rFonts w:asciiTheme="minorHAnsi" w:hAnsiTheme="minorHAnsi" w:cstheme="minorHAnsi"/>
          <w:bCs/>
        </w:rPr>
      </w:pPr>
    </w:p>
    <w:p w14:paraId="1BEC3FE8" w14:textId="77777777" w:rsidR="007A392E" w:rsidRDefault="007A392E" w:rsidP="007A392E">
      <w:pPr>
        <w:rPr>
          <w:rFonts w:asciiTheme="minorHAnsi" w:hAnsiTheme="minorHAnsi" w:cstheme="minorHAnsi"/>
          <w:bCs/>
        </w:rPr>
      </w:pPr>
      <w:r>
        <w:rPr>
          <w:rFonts w:asciiTheme="minorHAnsi" w:hAnsiTheme="minorHAnsi" w:cstheme="minorHAnsi"/>
          <w:bCs/>
          <w:vertAlign w:val="superscript"/>
        </w:rPr>
        <w:t>1</w:t>
      </w:r>
      <w:r>
        <w:rPr>
          <w:rFonts w:asciiTheme="minorHAnsi" w:hAnsiTheme="minorHAnsi" w:cstheme="minorHAnsi"/>
          <w:bCs/>
        </w:rPr>
        <w:t xml:space="preserve"> Geriatrics Research Education and Clinical Center, Veterans Affairs, Seattle, WA</w:t>
      </w:r>
    </w:p>
    <w:p w14:paraId="515C616D" w14:textId="77777777" w:rsidR="007A392E" w:rsidRDefault="007A392E" w:rsidP="007A392E">
      <w:pPr>
        <w:rPr>
          <w:rFonts w:asciiTheme="minorHAnsi" w:hAnsiTheme="minorHAnsi" w:cstheme="minorHAnsi"/>
          <w:bCs/>
        </w:rPr>
      </w:pPr>
      <w:r>
        <w:rPr>
          <w:rFonts w:asciiTheme="minorHAnsi" w:hAnsiTheme="minorHAnsi" w:cstheme="minorHAnsi"/>
          <w:bCs/>
          <w:vertAlign w:val="superscript"/>
        </w:rPr>
        <w:t>2</w:t>
      </w:r>
      <w:r>
        <w:rPr>
          <w:rFonts w:asciiTheme="minorHAnsi" w:hAnsiTheme="minorHAnsi" w:cstheme="minorHAnsi"/>
          <w:bCs/>
        </w:rPr>
        <w:t xml:space="preserve"> Division of Gerontology and Geriatric Medicine, University of Washington, Seattle, WA</w:t>
      </w:r>
    </w:p>
    <w:p w14:paraId="60126AA3" w14:textId="77777777" w:rsidR="007A392E" w:rsidRDefault="007A392E" w:rsidP="007A392E">
      <w:pPr>
        <w:rPr>
          <w:rFonts w:asciiTheme="minorHAnsi" w:hAnsiTheme="minorHAnsi" w:cstheme="minorHAnsi"/>
          <w:bCs/>
        </w:rPr>
      </w:pPr>
      <w:r>
        <w:rPr>
          <w:rFonts w:asciiTheme="minorHAnsi" w:hAnsiTheme="minorHAnsi" w:cstheme="minorHAnsi"/>
          <w:bCs/>
          <w:vertAlign w:val="superscript"/>
        </w:rPr>
        <w:t>3</w:t>
      </w:r>
      <w:r>
        <w:rPr>
          <w:rFonts w:asciiTheme="minorHAnsi" w:hAnsiTheme="minorHAnsi" w:cstheme="minorHAnsi"/>
          <w:bCs/>
        </w:rPr>
        <w:t xml:space="preserve"> Department of Neurosurgery, University of Florida, Gainesville, FL</w:t>
      </w:r>
    </w:p>
    <w:p w14:paraId="3D91D977" w14:textId="77777777" w:rsidR="007A392E" w:rsidRDefault="007A392E" w:rsidP="007A392E">
      <w:pPr>
        <w:rPr>
          <w:rFonts w:asciiTheme="minorHAnsi" w:hAnsiTheme="minorHAnsi" w:cstheme="minorHAnsi"/>
          <w:bCs/>
        </w:rPr>
      </w:pPr>
      <w:r>
        <w:rPr>
          <w:rFonts w:asciiTheme="minorHAnsi" w:hAnsiTheme="minorHAnsi" w:cstheme="minorHAnsi"/>
          <w:bCs/>
          <w:vertAlign w:val="superscript"/>
        </w:rPr>
        <w:t>4</w:t>
      </w:r>
      <w:r>
        <w:rPr>
          <w:rFonts w:asciiTheme="minorHAnsi" w:hAnsiTheme="minorHAnsi" w:cstheme="minorHAnsi"/>
          <w:bCs/>
        </w:rPr>
        <w:t xml:space="preserve"> Department of Neurosurgery, West Virginia University, Morgantown, WV</w:t>
      </w:r>
    </w:p>
    <w:p w14:paraId="1F507370" w14:textId="77777777" w:rsidR="007A392E" w:rsidRDefault="007A392E" w:rsidP="007A392E">
      <w:pPr>
        <w:rPr>
          <w:rFonts w:asciiTheme="minorHAnsi" w:hAnsiTheme="minorHAnsi" w:cstheme="minorHAnsi"/>
          <w:bCs/>
        </w:rPr>
      </w:pPr>
      <w:r>
        <w:rPr>
          <w:rFonts w:asciiTheme="minorHAnsi" w:hAnsiTheme="minorHAnsi" w:cstheme="minorHAnsi"/>
          <w:bCs/>
          <w:vertAlign w:val="superscript"/>
        </w:rPr>
        <w:t>5</w:t>
      </w:r>
      <w:r>
        <w:rPr>
          <w:rFonts w:asciiTheme="minorHAnsi" w:hAnsiTheme="minorHAnsi" w:cstheme="minorHAnsi"/>
          <w:bCs/>
        </w:rPr>
        <w:t xml:space="preserve"> Division of Pharmaceutical Sciences, University of Cincinnati, Cincinnati, OH </w:t>
      </w:r>
    </w:p>
    <w:p w14:paraId="6C6954EB" w14:textId="77777777" w:rsidR="007A392E" w:rsidRDefault="007A392E" w:rsidP="007A392E">
      <w:pPr>
        <w:rPr>
          <w:rFonts w:asciiTheme="minorHAnsi" w:hAnsiTheme="minorHAnsi" w:cstheme="minorHAnsi"/>
          <w:bCs/>
        </w:rPr>
      </w:pPr>
      <w:r>
        <w:rPr>
          <w:rFonts w:asciiTheme="minorHAnsi" w:hAnsiTheme="minorHAnsi" w:cstheme="minorHAnsi"/>
          <w:bCs/>
          <w:vertAlign w:val="superscript"/>
        </w:rPr>
        <w:t>6</w:t>
      </w:r>
      <w:r>
        <w:rPr>
          <w:rFonts w:asciiTheme="minorHAnsi" w:hAnsiTheme="minorHAnsi" w:cstheme="minorHAnsi"/>
          <w:bCs/>
        </w:rPr>
        <w:t xml:space="preserve"> Central Illinois, Neuro Health Sciences, Bloomington, IL</w:t>
      </w:r>
    </w:p>
    <w:p w14:paraId="1FEBB548" w14:textId="77777777" w:rsidR="007A392E" w:rsidRDefault="007A392E" w:rsidP="007A392E">
      <w:pPr>
        <w:rPr>
          <w:rFonts w:asciiTheme="minorHAnsi" w:hAnsiTheme="minorHAnsi" w:cstheme="minorHAnsi"/>
          <w:bCs/>
        </w:rPr>
      </w:pPr>
      <w:r>
        <w:rPr>
          <w:rFonts w:asciiTheme="minorHAnsi" w:hAnsiTheme="minorHAnsi" w:cstheme="minorHAnsi"/>
          <w:bCs/>
          <w:vertAlign w:val="superscript"/>
        </w:rPr>
        <w:t>7</w:t>
      </w:r>
      <w:r>
        <w:rPr>
          <w:rFonts w:asciiTheme="minorHAnsi" w:hAnsiTheme="minorHAnsi" w:cstheme="minorHAnsi"/>
          <w:bCs/>
        </w:rPr>
        <w:t xml:space="preserve"> Neuro-research, Dallas, TX</w:t>
      </w:r>
    </w:p>
    <w:p w14:paraId="1F433E28" w14:textId="77777777" w:rsidR="007A392E" w:rsidRPr="00B07A3B" w:rsidRDefault="007A392E"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A4F6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C7552F5" w14:textId="7172D02C" w:rsidR="007A392E" w:rsidRDefault="007A392E" w:rsidP="007A392E">
      <w:pPr>
        <w:rPr>
          <w:rFonts w:asciiTheme="minorHAnsi" w:hAnsiTheme="minorHAnsi" w:cstheme="minorHAnsi"/>
          <w:bCs/>
        </w:rPr>
      </w:pPr>
      <w:bookmarkStart w:id="0" w:name="_Hlk25233958"/>
      <w:r>
        <w:rPr>
          <w:rFonts w:asciiTheme="minorHAnsi" w:hAnsiTheme="minorHAnsi" w:cstheme="minorHAnsi"/>
        </w:rPr>
        <w:t>Florian Plattner</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rPr>
        <w:t>(</w:t>
      </w:r>
      <w:r w:rsidRPr="007A392E">
        <w:rPr>
          <w:rFonts w:asciiTheme="minorHAnsi" w:hAnsiTheme="minorHAnsi" w:cstheme="minorHAnsi"/>
        </w:rPr>
        <w:t>plattner@neuro-research.com</w:t>
      </w:r>
      <w:r>
        <w:rPr>
          <w:rFonts w:asciiTheme="minorHAnsi" w:hAnsiTheme="minorHAnsi" w:cstheme="minorHAnsi"/>
        </w:rPr>
        <w:t>)</w:t>
      </w:r>
    </w:p>
    <w:p w14:paraId="5196A52A" w14:textId="6B1DCDB4" w:rsidR="004E0C5A" w:rsidRPr="00B07A3B" w:rsidRDefault="007A392E" w:rsidP="007A392E">
      <w:pPr>
        <w:outlineLvl w:val="0"/>
        <w:rPr>
          <w:rFonts w:asciiTheme="minorHAnsi" w:eastAsia="Times New Roman" w:hAnsiTheme="minorHAnsi" w:cstheme="minorHAnsi"/>
          <w:szCs w:val="24"/>
        </w:rPr>
      </w:pPr>
      <w:r>
        <w:rPr>
          <w:rFonts w:asciiTheme="minorHAnsi" w:hAnsiTheme="minorHAnsi" w:cstheme="minorHAnsi"/>
        </w:rPr>
        <w:t>Matthew J. Robson</w:t>
      </w:r>
      <w:r>
        <w:rPr>
          <w:rFonts w:asciiTheme="minorHAnsi" w:hAnsiTheme="minorHAnsi" w:cstheme="minorHAnsi"/>
        </w:rPr>
        <w:tab/>
      </w:r>
      <w:r>
        <w:rPr>
          <w:rFonts w:asciiTheme="minorHAnsi" w:hAnsiTheme="minorHAnsi" w:cstheme="minorHAnsi"/>
        </w:rPr>
        <w:tab/>
        <w:t>(</w:t>
      </w:r>
      <w:r w:rsidRPr="007A392E">
        <w:rPr>
          <w:rFonts w:asciiTheme="minorHAnsi" w:hAnsiTheme="minorHAnsi" w:cstheme="minorHAnsi"/>
        </w:rPr>
        <w:t>matthew.robson@uc.edu</w:t>
      </w:r>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01C51F6" w:rsidR="003B5E26" w:rsidRPr="007A392E" w:rsidRDefault="007A392E" w:rsidP="009A0E7C">
      <w:pPr>
        <w:outlineLvl w:val="0"/>
        <w:rPr>
          <w:rFonts w:asciiTheme="minorHAnsi" w:hAnsiTheme="minorHAnsi" w:cstheme="minorHAnsi"/>
        </w:rPr>
      </w:pPr>
      <w:r w:rsidRPr="007A392E">
        <w:rPr>
          <w:rFonts w:asciiTheme="minorHAnsi" w:hAnsiTheme="minorHAnsi" w:cstheme="minorHAnsi"/>
        </w:rPr>
        <w:t>alogsdon@uw.edu</w:t>
      </w:r>
    </w:p>
    <w:p w14:paraId="5D022D12" w14:textId="5DE6893D" w:rsidR="007A392E" w:rsidRPr="007A392E" w:rsidRDefault="007A392E" w:rsidP="009A0E7C">
      <w:pPr>
        <w:outlineLvl w:val="0"/>
        <w:rPr>
          <w:rFonts w:asciiTheme="minorHAnsi" w:hAnsiTheme="minorHAnsi" w:cstheme="minorHAnsi"/>
          <w:b/>
          <w:sz w:val="22"/>
          <w:szCs w:val="22"/>
        </w:rPr>
      </w:pPr>
      <w:r w:rsidRPr="007A392E">
        <w:rPr>
          <w:rFonts w:asciiTheme="minorHAnsi" w:hAnsiTheme="minorHAnsi" w:cstheme="minorHAnsi"/>
        </w:rPr>
        <w:t>Brandon.lucke-wold@neurosurgery.ufl.edu</w:t>
      </w:r>
    </w:p>
    <w:p w14:paraId="21D8F1EB" w14:textId="2B084134" w:rsidR="007A392E" w:rsidRPr="007A392E" w:rsidRDefault="007A392E" w:rsidP="009A0E7C">
      <w:pPr>
        <w:outlineLvl w:val="0"/>
        <w:rPr>
          <w:rFonts w:asciiTheme="minorHAnsi" w:hAnsiTheme="minorHAnsi" w:cstheme="minorHAnsi"/>
          <w:b/>
          <w:sz w:val="22"/>
          <w:szCs w:val="22"/>
        </w:rPr>
      </w:pPr>
      <w:r w:rsidRPr="007A392E">
        <w:rPr>
          <w:rFonts w:asciiTheme="minorHAnsi" w:hAnsiTheme="minorHAnsi" w:cstheme="minorHAnsi"/>
        </w:rPr>
        <w:t>rcturner@hsc.wvu.edu</w:t>
      </w:r>
    </w:p>
    <w:p w14:paraId="5A2BE33C" w14:textId="0A366B51" w:rsidR="001E230F" w:rsidRPr="007A392E" w:rsidRDefault="007A392E" w:rsidP="009A0E7C">
      <w:pPr>
        <w:outlineLvl w:val="0"/>
      </w:pPr>
      <w:r w:rsidRPr="007A392E">
        <w:rPr>
          <w:rFonts w:asciiTheme="minorHAnsi" w:hAnsiTheme="minorHAnsi" w:cstheme="minorHAnsi"/>
        </w:rPr>
        <w:t>collis6@ucmail.uc.edu</w:t>
      </w:r>
    </w:p>
    <w:p w14:paraId="612BB855" w14:textId="3D3ECB7D" w:rsidR="007A392E" w:rsidRPr="007A392E" w:rsidRDefault="007A392E" w:rsidP="009A0E7C">
      <w:pPr>
        <w:outlineLvl w:val="0"/>
        <w:rPr>
          <w:rFonts w:asciiTheme="minorHAnsi" w:hAnsiTheme="minorHAnsi" w:cstheme="minorHAnsi"/>
        </w:rPr>
      </w:pPr>
      <w:r w:rsidRPr="007A392E">
        <w:rPr>
          <w:rFonts w:asciiTheme="minorHAnsi" w:hAnsiTheme="minorHAnsi" w:cstheme="minorHAnsi"/>
        </w:rPr>
        <w:t>reederel@mail.uc.edu</w:t>
      </w:r>
    </w:p>
    <w:p w14:paraId="0F99D837" w14:textId="779C2E52" w:rsidR="007A392E" w:rsidRDefault="007A392E" w:rsidP="009A0E7C">
      <w:pPr>
        <w:outlineLvl w:val="0"/>
      </w:pPr>
      <w:r w:rsidRPr="007A392E">
        <w:rPr>
          <w:rFonts w:asciiTheme="minorHAnsi" w:hAnsiTheme="minorHAnsi" w:cstheme="minorHAnsi"/>
        </w:rPr>
        <w:t>jdhuber@hsc.wvu.edu</w:t>
      </w:r>
    </w:p>
    <w:p w14:paraId="6661ED8F" w14:textId="4BB458DA" w:rsidR="007A392E" w:rsidRPr="00B07A3B" w:rsidRDefault="007A392E" w:rsidP="009A0E7C">
      <w:pPr>
        <w:outlineLvl w:val="0"/>
        <w:rPr>
          <w:rFonts w:asciiTheme="minorHAnsi" w:hAnsiTheme="minorHAnsi" w:cstheme="minorHAnsi"/>
          <w:b/>
          <w:sz w:val="22"/>
          <w:szCs w:val="22"/>
        </w:rPr>
      </w:pPr>
      <w:r w:rsidRPr="007A392E">
        <w:rPr>
          <w:rFonts w:asciiTheme="minorHAnsi" w:hAnsiTheme="minorHAnsi" w:cstheme="minorHAnsi"/>
        </w:rPr>
        <w:t>brnsrgn@gmail.com</w:t>
      </w:r>
    </w:p>
    <w:p w14:paraId="0C1B8449" w14:textId="6927CD88" w:rsidR="007A392E" w:rsidRDefault="007A392E">
      <w:r w:rsidRPr="007A392E">
        <w:rPr>
          <w:rFonts w:asciiTheme="minorHAnsi" w:hAnsiTheme="minorHAnsi" w:cstheme="minorHAnsi"/>
        </w:rPr>
        <w:t>plattner@neuro-research.com</w:t>
      </w:r>
    </w:p>
    <w:p w14:paraId="60B95108" w14:textId="50201B7D" w:rsidR="00C70C90" w:rsidRPr="00B07A3B" w:rsidRDefault="007A392E">
      <w:pPr>
        <w:rPr>
          <w:rFonts w:asciiTheme="minorHAnsi" w:hAnsiTheme="minorHAnsi" w:cstheme="minorHAnsi"/>
          <w:b/>
          <w:sz w:val="22"/>
          <w:szCs w:val="22"/>
        </w:rPr>
      </w:pPr>
      <w:r w:rsidRPr="007A392E">
        <w:rPr>
          <w:rFonts w:asciiTheme="minorHAnsi" w:hAnsiTheme="minorHAnsi" w:cstheme="minorHAnsi"/>
        </w:rPr>
        <w:t>matthew.robson@uc.edu</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CA4F6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CA4F6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A4F6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A4F6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A4F6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A4F6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FFE2F2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4365B">
        <w:rPr>
          <w:rFonts w:asciiTheme="minorHAnsi" w:hAnsiTheme="minorHAnsi" w:cstheme="minorHAnsi"/>
          <w:bCs/>
          <w:sz w:val="22"/>
          <w:szCs w:val="22"/>
        </w:rPr>
        <w:t>14</w:t>
      </w:r>
    </w:p>
    <w:p w14:paraId="5AAC9C6C" w14:textId="75C02DB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4365B">
        <w:rPr>
          <w:rFonts w:asciiTheme="minorHAnsi" w:hAnsiTheme="minorHAnsi" w:cstheme="minorHAnsi"/>
          <w:bCs/>
          <w:sz w:val="22"/>
          <w:szCs w:val="22"/>
        </w:rPr>
        <w:t>22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A4F6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A4F6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A4F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A4F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A4F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A4F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A4F6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5719845" w:rsidR="001016BD" w:rsidRPr="00B07A3B" w:rsidRDefault="00271B3C" w:rsidP="001016BD">
      <w:pPr>
        <w:pStyle w:val="ListParagraph"/>
        <w:numPr>
          <w:ilvl w:val="1"/>
          <w:numId w:val="3"/>
        </w:numPr>
        <w:spacing w:before="120"/>
        <w:rPr>
          <w:rFonts w:asciiTheme="minorHAnsi" w:eastAsia="Times New Roman" w:hAnsiTheme="minorHAnsi" w:cstheme="minorHAnsi"/>
          <w:szCs w:val="24"/>
        </w:rPr>
      </w:pPr>
      <w:r>
        <w:rPr>
          <w:rFonts w:asciiTheme="minorHAnsi" w:hAnsiTheme="minorHAnsi" w:cstheme="minorHAnsi"/>
        </w:rPr>
        <w:t xml:space="preserve">The protocol follows the animal care guidelines of the University of </w:t>
      </w:r>
      <w:r>
        <w:rPr>
          <w:rFonts w:asciiTheme="minorHAnsi" w:hAnsiTheme="minorHAnsi" w:cstheme="minorHAnsi"/>
          <w:bCs/>
        </w:rPr>
        <w:t>Cincinnati</w:t>
      </w:r>
      <w:r>
        <w:rPr>
          <w:rFonts w:asciiTheme="minorHAnsi" w:hAnsiTheme="minorHAnsi" w:cstheme="minorHAnsi"/>
        </w:rPr>
        <w:t xml:space="preserve"> and West Virginia University. All procedures involving animals were approved by the </w:t>
      </w:r>
      <w:r>
        <w:rPr>
          <w:rFonts w:asciiTheme="minorHAnsi" w:hAnsiTheme="minorHAnsi" w:cstheme="minorHAnsi"/>
          <w:i/>
        </w:rPr>
        <w:t>Institutional Animal Care and Use Committees</w:t>
      </w:r>
      <w:r>
        <w:rPr>
          <w:rFonts w:asciiTheme="minorHAnsi" w:hAnsiTheme="minorHAnsi" w:cstheme="minorHAnsi"/>
        </w:rPr>
        <w:t xml:space="preserve"> (IACUC), and were performed according to the principles of the </w:t>
      </w:r>
      <w:r>
        <w:rPr>
          <w:rFonts w:asciiTheme="minorHAnsi" w:hAnsiTheme="minorHAnsi" w:cstheme="minorHAnsi"/>
          <w:i/>
          <w:iCs/>
        </w:rPr>
        <w:t>Guide for the Care and Use of Laboratory Animals</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4E102C4" w:rsidR="00CE10F2" w:rsidRPr="00B07A3B" w:rsidRDefault="00271B3C"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Installation of the blast TBI setup</w:t>
      </w:r>
    </w:p>
    <w:p w14:paraId="24C6B477" w14:textId="5E675D6C" w:rsidR="00125924" w:rsidRPr="00B07A3B" w:rsidRDefault="008563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a</w:t>
      </w:r>
      <w:r w:rsidR="003E3941">
        <w:rPr>
          <w:rFonts w:asciiTheme="minorHAnsi" w:hAnsiTheme="minorHAnsi" w:cstheme="minorHAnsi"/>
        </w:rPr>
        <w:t>cquir</w:t>
      </w:r>
      <w:r>
        <w:rPr>
          <w:rFonts w:asciiTheme="minorHAnsi" w:hAnsiTheme="minorHAnsi" w:cstheme="minorHAnsi"/>
        </w:rPr>
        <w:t>ing all</w:t>
      </w:r>
      <w:r w:rsidR="003E3941">
        <w:rPr>
          <w:rFonts w:asciiTheme="minorHAnsi" w:hAnsiTheme="minorHAnsi" w:cstheme="minorHAnsi"/>
        </w:rPr>
        <w:t xml:space="preserve"> working parts </w:t>
      </w:r>
      <w:r>
        <w:rPr>
          <w:rFonts w:asciiTheme="minorHAnsi" w:hAnsiTheme="minorHAnsi" w:cstheme="minorHAnsi"/>
        </w:rPr>
        <w:t xml:space="preserve">that are needed </w:t>
      </w:r>
      <w:r w:rsidR="003E3941">
        <w:rPr>
          <w:rFonts w:asciiTheme="minorHAnsi" w:hAnsiTheme="minorHAnsi" w:cstheme="minorHAnsi"/>
        </w:rPr>
        <w:t xml:space="preserve">for the setup </w:t>
      </w:r>
      <w:r w:rsidR="003E3941">
        <w:rPr>
          <w:rFonts w:asciiTheme="minorHAnsi" w:hAnsiTheme="minorHAnsi" w:cstheme="minorHAnsi"/>
          <w:b/>
          <w:bCs/>
        </w:rPr>
        <w:t xml:space="preserve">[1] </w:t>
      </w:r>
      <w:r w:rsidR="003E3941">
        <w:rPr>
          <w:rFonts w:asciiTheme="minorHAnsi" w:hAnsiTheme="minorHAnsi" w:cstheme="minorHAnsi"/>
        </w:rPr>
        <w:t>and install them individually on machine slide table</w:t>
      </w:r>
      <w:r>
        <w:rPr>
          <w:rFonts w:asciiTheme="minorHAnsi" w:hAnsiTheme="minorHAnsi" w:cstheme="minorHAnsi"/>
        </w:rPr>
        <w:t>s</w:t>
      </w:r>
      <w:r w:rsidR="003E3941">
        <w:rPr>
          <w:rFonts w:asciiTheme="minorHAnsi" w:hAnsiTheme="minorHAnsi" w:cstheme="minorHAnsi"/>
        </w:rPr>
        <w:t xml:space="preserve"> that are fixed on a stable, easy to clean stainless steel surface in </w:t>
      </w:r>
      <w:r>
        <w:rPr>
          <w:rFonts w:asciiTheme="minorHAnsi" w:hAnsiTheme="minorHAnsi" w:cstheme="minorHAnsi"/>
        </w:rPr>
        <w:t xml:space="preserve">a </w:t>
      </w:r>
      <w:r w:rsidRPr="008563FC">
        <w:rPr>
          <w:rFonts w:asciiTheme="minorHAnsi" w:hAnsiTheme="minorHAnsi" w:cstheme="minorHAnsi"/>
        </w:rPr>
        <w:t>laboratory space approved for animal experiments</w:t>
      </w:r>
      <w:r w:rsidRPr="008563FC">
        <w:rPr>
          <w:rFonts w:asciiTheme="minorHAnsi" w:hAnsiTheme="minorHAnsi" w:cstheme="minorHAnsi"/>
          <w:b/>
          <w:bCs/>
        </w:rPr>
        <w:t xml:space="preserve"> </w:t>
      </w:r>
      <w:r w:rsidR="003E3941">
        <w:rPr>
          <w:rFonts w:asciiTheme="minorHAnsi" w:hAnsiTheme="minorHAnsi" w:cstheme="minorHAnsi"/>
          <w:b/>
          <w:bCs/>
        </w:rPr>
        <w:t>[2].</w:t>
      </w:r>
    </w:p>
    <w:p w14:paraId="7605F9E4" w14:textId="49367DBB" w:rsidR="00C34F4C" w:rsidRPr="003E3941" w:rsidRDefault="003E39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arranging all the parts of the setup. </w:t>
      </w:r>
      <w:r w:rsidR="00AC39F7" w:rsidRPr="00AC39F7">
        <w:rPr>
          <w:rFonts w:asciiTheme="minorHAnsi" w:hAnsiTheme="minorHAnsi" w:cstheme="minorHAnsi"/>
          <w:i/>
          <w:iCs/>
          <w:color w:val="0070C0"/>
        </w:rPr>
        <w:t xml:space="preserve">Videographer take a single shot of </w:t>
      </w:r>
      <w:r w:rsidR="00AC39F7">
        <w:rPr>
          <w:rFonts w:asciiTheme="minorHAnsi" w:hAnsiTheme="minorHAnsi" w:cstheme="minorHAnsi"/>
          <w:i/>
          <w:iCs/>
          <w:color w:val="0070C0"/>
        </w:rPr>
        <w:t xml:space="preserve">all the working parts of the </w:t>
      </w:r>
      <w:r w:rsidR="00AC39F7" w:rsidRPr="00AC39F7">
        <w:rPr>
          <w:rFonts w:asciiTheme="minorHAnsi" w:hAnsiTheme="minorHAnsi" w:cstheme="minorHAnsi"/>
          <w:i/>
          <w:iCs/>
          <w:color w:val="0070C0"/>
        </w:rPr>
        <w:t>setup.</w:t>
      </w:r>
    </w:p>
    <w:p w14:paraId="1426D92A" w14:textId="5361A067" w:rsidR="003E3941" w:rsidRPr="00AC39F7" w:rsidRDefault="003E3941" w:rsidP="00AC39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installing the parts of the setup</w:t>
      </w:r>
      <w:r w:rsidR="00AC39F7">
        <w:rPr>
          <w:rFonts w:asciiTheme="minorHAnsi" w:hAnsiTheme="minorHAnsi" w:cstheme="minorHAnsi"/>
        </w:rPr>
        <w:t xml:space="preserve">. </w:t>
      </w:r>
      <w:r w:rsidR="00AC39F7" w:rsidRPr="003E3941">
        <w:rPr>
          <w:rFonts w:asciiTheme="minorHAnsi" w:hAnsiTheme="minorHAnsi" w:cstheme="minorHAnsi"/>
          <w:i/>
          <w:iCs/>
          <w:color w:val="0070C0"/>
        </w:rPr>
        <w:t>Video editor show Figure 1A and 1B in the inset</w:t>
      </w:r>
      <w:r w:rsidR="00AC39F7">
        <w:rPr>
          <w:rFonts w:asciiTheme="minorHAnsi" w:hAnsiTheme="minorHAnsi" w:cstheme="minorHAnsi"/>
          <w:i/>
          <w:iCs/>
          <w:color w:val="0070C0"/>
        </w:rPr>
        <w:t>.</w:t>
      </w:r>
    </w:p>
    <w:p w14:paraId="5E5096AA" w14:textId="59ACD3C4" w:rsidR="00C34F4C" w:rsidRPr="00B07A3B" w:rsidRDefault="00C34F4C" w:rsidP="003E3941">
      <w:pPr>
        <w:pStyle w:val="ListParagraph"/>
        <w:spacing w:before="120"/>
        <w:ind w:left="1627"/>
        <w:contextualSpacing w:val="0"/>
        <w:rPr>
          <w:rFonts w:asciiTheme="minorHAnsi" w:hAnsiTheme="minorHAnsi" w:cstheme="minorHAnsi"/>
        </w:rPr>
      </w:pPr>
    </w:p>
    <w:p w14:paraId="54B0D4E5" w14:textId="77976EBD" w:rsidR="00CE10F2" w:rsidRPr="00B07A3B" w:rsidRDefault="008563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w:t>
      </w:r>
      <w:r w:rsidR="00AC39F7">
        <w:rPr>
          <w:rFonts w:asciiTheme="minorHAnsi" w:hAnsiTheme="minorHAnsi" w:cstheme="minorHAnsi"/>
        </w:rPr>
        <w:t>ix the PVC pipe shield perpendicular to the shock tube setup so that the body of the animal will be fully covered</w:t>
      </w:r>
      <w:r>
        <w:rPr>
          <w:rFonts w:asciiTheme="minorHAnsi" w:hAnsiTheme="minorHAnsi" w:cstheme="minorHAnsi"/>
        </w:rPr>
        <w:t>,</w:t>
      </w:r>
      <w:r w:rsidR="00AC39F7">
        <w:rPr>
          <w:rFonts w:asciiTheme="minorHAnsi" w:hAnsiTheme="minorHAnsi" w:cstheme="minorHAnsi"/>
        </w:rPr>
        <w:t xml:space="preserve"> allowing on</w:t>
      </w:r>
      <w:r w:rsidR="006B4916">
        <w:rPr>
          <w:rFonts w:asciiTheme="minorHAnsi" w:hAnsiTheme="minorHAnsi" w:cstheme="minorHAnsi"/>
        </w:rPr>
        <w:t>ly</w:t>
      </w:r>
      <w:r w:rsidR="00AC39F7">
        <w:rPr>
          <w:rFonts w:asciiTheme="minorHAnsi" w:hAnsiTheme="minorHAnsi" w:cstheme="minorHAnsi"/>
        </w:rPr>
        <w:t xml:space="preserve"> the head to protrude </w:t>
      </w:r>
      <w:r w:rsidR="00AC39F7">
        <w:rPr>
          <w:rFonts w:asciiTheme="minorHAnsi" w:hAnsiTheme="minorHAnsi" w:cstheme="minorHAnsi"/>
          <w:b/>
          <w:bCs/>
        </w:rPr>
        <w:t>[1-TXT].</w:t>
      </w:r>
    </w:p>
    <w:p w14:paraId="1EE42691" w14:textId="6D2F3E9A" w:rsidR="00A319BE" w:rsidRPr="00AC39F7" w:rsidRDefault="00AC39F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PVC pipe shield. </w:t>
      </w:r>
      <w:r>
        <w:rPr>
          <w:rFonts w:asciiTheme="minorHAnsi" w:hAnsiTheme="minorHAnsi" w:cstheme="minorHAnsi"/>
          <w:b/>
          <w:bCs/>
        </w:rPr>
        <w:t>TEXT: PVC-</w:t>
      </w:r>
      <w:r w:rsidRPr="00AC39F7">
        <w:rPr>
          <w:rFonts w:asciiTheme="minorHAnsi" w:hAnsiTheme="minorHAnsi" w:cstheme="minorHAnsi"/>
        </w:rPr>
        <w:t xml:space="preserve"> </w:t>
      </w:r>
      <w:r w:rsidRPr="00AC39F7">
        <w:rPr>
          <w:rFonts w:asciiTheme="minorHAnsi" w:hAnsiTheme="minorHAnsi" w:cstheme="minorHAnsi"/>
          <w:b/>
          <w:bCs/>
        </w:rPr>
        <w:t>polyvinyl chloride</w:t>
      </w:r>
    </w:p>
    <w:p w14:paraId="4881973A" w14:textId="77777777" w:rsidR="00AC39F7" w:rsidRPr="00B07A3B" w:rsidRDefault="00AC39F7" w:rsidP="00AC39F7">
      <w:pPr>
        <w:pStyle w:val="ListParagraph"/>
        <w:spacing w:before="120"/>
        <w:ind w:left="1627"/>
        <w:contextualSpacing w:val="0"/>
        <w:rPr>
          <w:rFonts w:asciiTheme="minorHAnsi" w:hAnsiTheme="minorHAnsi" w:cstheme="minorHAnsi"/>
        </w:rPr>
      </w:pPr>
    </w:p>
    <w:p w14:paraId="31A84631" w14:textId="37D60E30" w:rsidR="00C7374B" w:rsidRPr="00E002D3" w:rsidRDefault="00E002D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Wall mount</w:t>
      </w:r>
      <w:r w:rsidR="006B4916">
        <w:rPr>
          <w:rFonts w:asciiTheme="minorHAnsi" w:hAnsiTheme="minorHAnsi" w:cstheme="minorHAnsi"/>
        </w:rPr>
        <w:t xml:space="preserve"> a</w:t>
      </w:r>
      <w:r>
        <w:rPr>
          <w:rFonts w:asciiTheme="minorHAnsi" w:hAnsiTheme="minorHAnsi" w:cstheme="minorHAnsi"/>
        </w:rPr>
        <w:t xml:space="preserve"> gas cylinder in close proximity to the setup in accordance with all pertinent safety regulations </w:t>
      </w:r>
      <w:r>
        <w:rPr>
          <w:rFonts w:asciiTheme="minorHAnsi" w:hAnsiTheme="minorHAnsi" w:cstheme="minorHAnsi"/>
          <w:b/>
          <w:bCs/>
        </w:rPr>
        <w:t>[1].</w:t>
      </w:r>
    </w:p>
    <w:p w14:paraId="064D7F3C" w14:textId="0414D784" w:rsidR="00AC01C6" w:rsidRPr="00AC01C6" w:rsidRDefault="00E002D3" w:rsidP="00AC0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C01C6">
        <w:rPr>
          <w:rFonts w:asciiTheme="minorHAnsi" w:hAnsiTheme="minorHAnsi" w:cstheme="minorHAnsi"/>
        </w:rPr>
        <w:t>installing the gas cylinder on the wall.</w:t>
      </w:r>
    </w:p>
    <w:p w14:paraId="1F99A483" w14:textId="70CF34CE" w:rsidR="00CE10F2" w:rsidRPr="00B07A3B" w:rsidRDefault="00AC01C6"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Preparation of experimental</w:t>
      </w:r>
      <w:r w:rsidR="00FF29E2">
        <w:rPr>
          <w:rFonts w:asciiTheme="minorHAnsi" w:hAnsiTheme="minorHAnsi" w:cstheme="minorHAnsi"/>
          <w:b/>
          <w:bCs/>
        </w:rPr>
        <w:t xml:space="preserve"> setup and induction of mild TBI in rodents</w:t>
      </w:r>
    </w:p>
    <w:p w14:paraId="6448FFD8" w14:textId="5FF9C4CB" w:rsidR="00CE10F2" w:rsidRPr="00FF29E2" w:rsidRDefault="008563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p</w:t>
      </w:r>
      <w:r w:rsidR="00FF29E2">
        <w:rPr>
          <w:rFonts w:asciiTheme="minorHAnsi" w:hAnsiTheme="minorHAnsi" w:cstheme="minorHAnsi"/>
        </w:rPr>
        <w:t>repar</w:t>
      </w:r>
      <w:r>
        <w:rPr>
          <w:rFonts w:asciiTheme="minorHAnsi" w:hAnsiTheme="minorHAnsi" w:cstheme="minorHAnsi"/>
        </w:rPr>
        <w:t>ing</w:t>
      </w:r>
      <w:r w:rsidR="00FF29E2">
        <w:rPr>
          <w:rFonts w:asciiTheme="minorHAnsi" w:hAnsiTheme="minorHAnsi" w:cstheme="minorHAnsi"/>
        </w:rPr>
        <w:t xml:space="preserve"> all materials required for the experiment </w:t>
      </w:r>
      <w:r w:rsidR="00FF29E2">
        <w:rPr>
          <w:rFonts w:asciiTheme="minorHAnsi" w:hAnsiTheme="minorHAnsi" w:cstheme="minorHAnsi"/>
          <w:b/>
          <w:bCs/>
        </w:rPr>
        <w:t>[1]</w:t>
      </w:r>
      <w:r>
        <w:rPr>
          <w:rFonts w:asciiTheme="minorHAnsi" w:hAnsiTheme="minorHAnsi" w:cstheme="minorHAnsi"/>
        </w:rPr>
        <w:t>,</w:t>
      </w:r>
      <w:r w:rsidR="00FF29E2">
        <w:rPr>
          <w:rFonts w:asciiTheme="minorHAnsi" w:hAnsiTheme="minorHAnsi" w:cstheme="minorHAnsi"/>
        </w:rPr>
        <w:t xml:space="preserve"> check </w:t>
      </w:r>
      <w:r>
        <w:rPr>
          <w:rFonts w:asciiTheme="minorHAnsi" w:hAnsiTheme="minorHAnsi" w:cstheme="minorHAnsi"/>
        </w:rPr>
        <w:t xml:space="preserve">the </w:t>
      </w:r>
      <w:r w:rsidR="00FF29E2">
        <w:rPr>
          <w:rFonts w:asciiTheme="minorHAnsi" w:hAnsiTheme="minorHAnsi" w:cstheme="minorHAnsi"/>
        </w:rPr>
        <w:t xml:space="preserve">setup for proper installation by adjusting the parameters </w:t>
      </w:r>
      <w:r>
        <w:rPr>
          <w:rFonts w:asciiTheme="minorHAnsi" w:hAnsiTheme="minorHAnsi" w:cstheme="minorHAnsi"/>
        </w:rPr>
        <w:t>according to the</w:t>
      </w:r>
      <w:r w:rsidR="00FF29E2">
        <w:rPr>
          <w:rFonts w:asciiTheme="minorHAnsi" w:hAnsiTheme="minorHAnsi" w:cstheme="minorHAnsi"/>
        </w:rPr>
        <w:t xml:space="preserve"> aim of the study </w:t>
      </w:r>
      <w:r w:rsidR="00FF29E2">
        <w:rPr>
          <w:rFonts w:asciiTheme="minorHAnsi" w:hAnsiTheme="minorHAnsi" w:cstheme="minorHAnsi"/>
          <w:b/>
          <w:bCs/>
        </w:rPr>
        <w:t>[2].</w:t>
      </w:r>
    </w:p>
    <w:p w14:paraId="3424B1CE" w14:textId="77777777" w:rsidR="00E4767C" w:rsidRDefault="00FF29E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preparing the materials of the experiment.</w:t>
      </w:r>
    </w:p>
    <w:p w14:paraId="5F8BDB88" w14:textId="0E9784D3" w:rsidR="000B2085" w:rsidRDefault="00E4767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parameters.</w:t>
      </w:r>
    </w:p>
    <w:p w14:paraId="65CF4826" w14:textId="77777777" w:rsidR="00E4767C" w:rsidRPr="00B07A3B" w:rsidRDefault="00E4767C" w:rsidP="00E4767C">
      <w:pPr>
        <w:pStyle w:val="ListParagraph"/>
        <w:spacing w:before="120"/>
        <w:ind w:left="1627"/>
        <w:contextualSpacing w:val="0"/>
        <w:rPr>
          <w:rFonts w:asciiTheme="minorHAnsi" w:hAnsiTheme="minorHAnsi" w:cstheme="minorHAnsi"/>
        </w:rPr>
      </w:pPr>
    </w:p>
    <w:p w14:paraId="1371D6FC" w14:textId="2B79E7E7" w:rsidR="00CE10F2" w:rsidRPr="00E4767C" w:rsidRDefault="00E4767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Carefully cut the polyester membrane </w:t>
      </w:r>
      <w:r>
        <w:rPr>
          <w:rFonts w:asciiTheme="minorHAnsi" w:hAnsiTheme="minorHAnsi" w:cstheme="minorHAnsi"/>
          <w:b/>
          <w:bCs/>
        </w:rPr>
        <w:t xml:space="preserve">[1] </w:t>
      </w:r>
      <w:r>
        <w:rPr>
          <w:rFonts w:asciiTheme="minorHAnsi" w:hAnsiTheme="minorHAnsi" w:cstheme="minorHAnsi"/>
        </w:rPr>
        <w:t xml:space="preserve">and insert it between the driven and driver sections </w:t>
      </w:r>
      <w:r>
        <w:rPr>
          <w:rFonts w:asciiTheme="minorHAnsi" w:hAnsiTheme="minorHAnsi" w:cstheme="minorHAnsi"/>
          <w:b/>
          <w:bCs/>
        </w:rPr>
        <w:t xml:space="preserve">[2]. </w:t>
      </w:r>
      <w:r>
        <w:rPr>
          <w:rFonts w:asciiTheme="minorHAnsi" w:hAnsiTheme="minorHAnsi" w:cstheme="minorHAnsi"/>
        </w:rPr>
        <w:t xml:space="preserve">Secure </w:t>
      </w:r>
      <w:r w:rsidR="00DE5E67">
        <w:rPr>
          <w:rFonts w:asciiTheme="minorHAnsi" w:hAnsiTheme="minorHAnsi" w:cstheme="minorHAnsi"/>
        </w:rPr>
        <w:t xml:space="preserve">it </w:t>
      </w:r>
      <w:r>
        <w:rPr>
          <w:rFonts w:asciiTheme="minorHAnsi" w:hAnsiTheme="minorHAnsi" w:cstheme="minorHAnsi"/>
        </w:rPr>
        <w:t xml:space="preserve">by tightening the connecting bolts </w:t>
      </w:r>
      <w:r>
        <w:rPr>
          <w:rFonts w:asciiTheme="minorHAnsi" w:hAnsiTheme="minorHAnsi" w:cstheme="minorHAnsi"/>
          <w:b/>
          <w:bCs/>
        </w:rPr>
        <w:t>[3].</w:t>
      </w:r>
    </w:p>
    <w:p w14:paraId="11514E94" w14:textId="7985B519" w:rsidR="00875BE8" w:rsidRDefault="00E4767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polyester membrane.</w:t>
      </w:r>
    </w:p>
    <w:p w14:paraId="19816FF4" w14:textId="5FE7EBD8" w:rsidR="00E4767C" w:rsidRDefault="00E4767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membrane between the driven and driver sections.</w:t>
      </w:r>
      <w:r w:rsidR="007E6889">
        <w:rPr>
          <w:rFonts w:asciiTheme="minorHAnsi" w:hAnsiTheme="minorHAnsi" w:cstheme="minorHAnsi"/>
        </w:rPr>
        <w:t xml:space="preserve"> </w:t>
      </w:r>
      <w:r w:rsidR="007E6889" w:rsidRPr="007E6889">
        <w:rPr>
          <w:rFonts w:asciiTheme="minorHAnsi" w:hAnsiTheme="minorHAnsi" w:cstheme="minorHAnsi"/>
          <w:i/>
          <w:iCs/>
          <w:color w:val="0070C0"/>
        </w:rPr>
        <w:t>Video editor show Figure 2 in the inset.</w:t>
      </w:r>
    </w:p>
    <w:p w14:paraId="2BA7FC74" w14:textId="7B34A4FD" w:rsidR="00E4767C" w:rsidRDefault="00E4767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connection bolts.</w:t>
      </w:r>
      <w:r w:rsidR="007E6889">
        <w:rPr>
          <w:rFonts w:asciiTheme="minorHAnsi" w:hAnsiTheme="minorHAnsi" w:cstheme="minorHAnsi"/>
        </w:rPr>
        <w:t xml:space="preserve"> </w:t>
      </w:r>
      <w:r w:rsidR="007E6889" w:rsidRPr="007E6889">
        <w:rPr>
          <w:rFonts w:asciiTheme="minorHAnsi" w:hAnsiTheme="minorHAnsi" w:cstheme="minorHAnsi"/>
          <w:i/>
          <w:iCs/>
          <w:color w:val="0070C0"/>
        </w:rPr>
        <w:t xml:space="preserve">Videographer emphasize on the </w:t>
      </w:r>
      <w:proofErr w:type="gramStart"/>
      <w:r w:rsidR="007E6889" w:rsidRPr="007E6889">
        <w:rPr>
          <w:rFonts w:asciiTheme="minorHAnsi" w:hAnsiTheme="minorHAnsi" w:cstheme="minorHAnsi"/>
          <w:i/>
          <w:iCs/>
          <w:color w:val="0070C0"/>
        </w:rPr>
        <w:t>three star</w:t>
      </w:r>
      <w:proofErr w:type="gramEnd"/>
      <w:r w:rsidR="007E6889" w:rsidRPr="007E6889">
        <w:rPr>
          <w:rFonts w:asciiTheme="minorHAnsi" w:hAnsiTheme="minorHAnsi" w:cstheme="minorHAnsi"/>
          <w:i/>
          <w:iCs/>
          <w:color w:val="0070C0"/>
        </w:rPr>
        <w:t xml:space="preserve"> marks in Figure 2</w:t>
      </w:r>
      <w:r w:rsidR="007E6889">
        <w:rPr>
          <w:rFonts w:asciiTheme="minorHAnsi" w:hAnsiTheme="minorHAnsi" w:cstheme="minorHAnsi"/>
          <w:i/>
          <w:iCs/>
          <w:color w:val="0070C0"/>
        </w:rPr>
        <w:t>.</w:t>
      </w:r>
    </w:p>
    <w:p w14:paraId="16D0C5F4" w14:textId="77777777" w:rsidR="00E4767C" w:rsidRPr="00B07A3B" w:rsidRDefault="00E4767C" w:rsidP="00E4767C">
      <w:pPr>
        <w:pStyle w:val="ListParagraph"/>
        <w:spacing w:before="120"/>
        <w:ind w:left="1627"/>
        <w:contextualSpacing w:val="0"/>
        <w:rPr>
          <w:rFonts w:asciiTheme="minorHAnsi" w:hAnsiTheme="minorHAnsi" w:cstheme="minorHAnsi"/>
        </w:rPr>
      </w:pPr>
    </w:p>
    <w:p w14:paraId="77402CC0" w14:textId="3B177FF5" w:rsidR="00450B27" w:rsidRPr="00B07A3B" w:rsidRDefault="00D64FB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three pressure sensors at the exit of the shock tube at an angle </w:t>
      </w:r>
      <w:r w:rsidR="00DE5E67">
        <w:rPr>
          <w:rFonts w:asciiTheme="minorHAnsi" w:hAnsiTheme="minorHAnsi" w:cstheme="minorHAnsi"/>
        </w:rPr>
        <w:t xml:space="preserve">of </w:t>
      </w:r>
      <w:r>
        <w:rPr>
          <w:rFonts w:asciiTheme="minorHAnsi" w:hAnsiTheme="minorHAnsi" w:cstheme="minorHAnsi"/>
        </w:rPr>
        <w:t xml:space="preserve">120-degrees apart to monitor the blast wave properties during the TBI induction </w:t>
      </w:r>
      <w:r>
        <w:rPr>
          <w:rFonts w:asciiTheme="minorHAnsi" w:hAnsiTheme="minorHAnsi" w:cstheme="minorHAnsi"/>
          <w:b/>
          <w:bCs/>
        </w:rPr>
        <w:t>[1-TXT]</w:t>
      </w:r>
      <w:r>
        <w:rPr>
          <w:rFonts w:asciiTheme="minorHAnsi" w:hAnsiTheme="minorHAnsi" w:cstheme="minorHAnsi"/>
        </w:rPr>
        <w:t xml:space="preserve"> </w:t>
      </w:r>
    </w:p>
    <w:p w14:paraId="7401A94C" w14:textId="7C41F4C8" w:rsidR="00875BE8" w:rsidRPr="00D64FBF" w:rsidRDefault="00D64F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pressure sensors. </w:t>
      </w:r>
      <w:r>
        <w:rPr>
          <w:rFonts w:asciiTheme="minorHAnsi" w:hAnsiTheme="minorHAnsi" w:cstheme="minorHAnsi"/>
          <w:b/>
          <w:bCs/>
        </w:rPr>
        <w:t>TEXT: TBI-Traumatic brain injury.</w:t>
      </w:r>
    </w:p>
    <w:p w14:paraId="095884F6" w14:textId="77777777" w:rsidR="00D64FBF" w:rsidRDefault="00D64FBF" w:rsidP="00D64FBF">
      <w:pPr>
        <w:pStyle w:val="ListParagraph"/>
        <w:spacing w:before="120"/>
        <w:ind w:left="1627"/>
        <w:contextualSpacing w:val="0"/>
        <w:rPr>
          <w:rFonts w:asciiTheme="minorHAnsi" w:hAnsiTheme="minorHAnsi" w:cstheme="minorHAnsi"/>
        </w:rPr>
      </w:pPr>
    </w:p>
    <w:p w14:paraId="2C600F91" w14:textId="6B5D87DA" w:rsidR="00D64FBF" w:rsidRPr="00114FB1" w:rsidRDefault="00114FB1" w:rsidP="00D64FB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Using </w:t>
      </w:r>
      <w:r w:rsidR="00DE5E67">
        <w:rPr>
          <w:rFonts w:asciiTheme="minorHAnsi" w:hAnsiTheme="minorHAnsi" w:cstheme="minorHAnsi"/>
        </w:rPr>
        <w:t xml:space="preserve">the </w:t>
      </w:r>
      <w:r>
        <w:rPr>
          <w:rFonts w:asciiTheme="minorHAnsi" w:hAnsiTheme="minorHAnsi" w:cstheme="minorHAnsi"/>
        </w:rPr>
        <w:t xml:space="preserve">micrometer, ensure that the distance from </w:t>
      </w:r>
      <w:r w:rsidR="00DE5E67">
        <w:rPr>
          <w:rFonts w:asciiTheme="minorHAnsi" w:hAnsiTheme="minorHAnsi" w:cstheme="minorHAnsi"/>
        </w:rPr>
        <w:t xml:space="preserve">the </w:t>
      </w:r>
      <w:r>
        <w:rPr>
          <w:rFonts w:asciiTheme="minorHAnsi" w:hAnsiTheme="minorHAnsi" w:cstheme="minorHAnsi"/>
        </w:rPr>
        <w:t xml:space="preserve">end of </w:t>
      </w:r>
      <w:r w:rsidR="00DE5E67">
        <w:rPr>
          <w:rFonts w:asciiTheme="minorHAnsi" w:hAnsiTheme="minorHAnsi" w:cstheme="minorHAnsi"/>
        </w:rPr>
        <w:t xml:space="preserve">the </w:t>
      </w:r>
      <w:r>
        <w:rPr>
          <w:rFonts w:asciiTheme="minorHAnsi" w:hAnsiTheme="minorHAnsi" w:cstheme="minorHAnsi"/>
        </w:rPr>
        <w:t xml:space="preserve">shock tube apparatus is correct for each respective subject </w:t>
      </w:r>
      <w:r>
        <w:rPr>
          <w:rFonts w:asciiTheme="minorHAnsi" w:hAnsiTheme="minorHAnsi" w:cstheme="minorHAnsi"/>
          <w:b/>
          <w:bCs/>
        </w:rPr>
        <w:t xml:space="preserve">[1]. </w:t>
      </w:r>
      <w:r>
        <w:rPr>
          <w:rFonts w:asciiTheme="minorHAnsi" w:hAnsiTheme="minorHAnsi" w:cstheme="minorHAnsi"/>
        </w:rPr>
        <w:t xml:space="preserve">Keep the position of </w:t>
      </w:r>
      <w:r w:rsidR="00DE5E67">
        <w:rPr>
          <w:rFonts w:asciiTheme="minorHAnsi" w:hAnsiTheme="minorHAnsi" w:cstheme="minorHAnsi"/>
        </w:rPr>
        <w:t xml:space="preserve">the </w:t>
      </w:r>
      <w:r>
        <w:rPr>
          <w:rFonts w:asciiTheme="minorHAnsi" w:hAnsiTheme="minorHAnsi" w:cstheme="minorHAnsi"/>
        </w:rPr>
        <w:t>rodents</w:t>
      </w:r>
      <w:r w:rsidR="00DE5E67">
        <w:rPr>
          <w:rFonts w:asciiTheme="minorHAnsi" w:hAnsiTheme="minorHAnsi" w:cstheme="minorHAnsi"/>
        </w:rPr>
        <w:t>’</w:t>
      </w:r>
      <w:r>
        <w:rPr>
          <w:rFonts w:asciiTheme="minorHAnsi" w:hAnsiTheme="minorHAnsi" w:cstheme="minorHAnsi"/>
        </w:rPr>
        <w:t xml:space="preserve"> head constant within studies to allow for consistent injury evaluation </w:t>
      </w:r>
      <w:r w:rsidRPr="00114FB1">
        <w:rPr>
          <w:rFonts w:asciiTheme="minorHAnsi" w:hAnsiTheme="minorHAnsi" w:cstheme="minorHAnsi"/>
          <w:b/>
          <w:bCs/>
        </w:rPr>
        <w:t>[2</w:t>
      </w:r>
      <w:r>
        <w:rPr>
          <w:rFonts w:asciiTheme="minorHAnsi" w:hAnsiTheme="minorHAnsi" w:cstheme="minorHAnsi"/>
          <w:b/>
          <w:bCs/>
        </w:rPr>
        <w:t>].</w:t>
      </w:r>
    </w:p>
    <w:p w14:paraId="22B1ECD7" w14:textId="2A93445A" w:rsidR="00114FB1" w:rsidRDefault="00114FB1" w:rsidP="00114F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distance of the shock tube using micrometer.</w:t>
      </w:r>
    </w:p>
    <w:p w14:paraId="6EB1F627" w14:textId="5EC8CB30" w:rsidR="00114FB1" w:rsidRDefault="00114FB1" w:rsidP="00114F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keeping the head of the rodent constant.</w:t>
      </w:r>
    </w:p>
    <w:p w14:paraId="5827D4C4" w14:textId="77777777" w:rsidR="00114FB1" w:rsidRDefault="00114FB1" w:rsidP="00114FB1">
      <w:pPr>
        <w:pStyle w:val="ListParagraph"/>
        <w:spacing w:before="120"/>
        <w:ind w:left="1627"/>
        <w:contextualSpacing w:val="0"/>
        <w:rPr>
          <w:rFonts w:asciiTheme="minorHAnsi" w:hAnsiTheme="minorHAnsi" w:cstheme="minorHAnsi"/>
        </w:rPr>
      </w:pPr>
    </w:p>
    <w:p w14:paraId="79E845C0" w14:textId="10A0CEA0" w:rsidR="00114FB1" w:rsidRPr="00114FB1" w:rsidRDefault="00114FB1" w:rsidP="00114F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By using the graphical user interface of the software, initiate the recording from the pressure sensors </w:t>
      </w:r>
      <w:r>
        <w:rPr>
          <w:rFonts w:asciiTheme="minorHAnsi" w:hAnsiTheme="minorHAnsi" w:cstheme="minorHAnsi"/>
          <w:b/>
          <w:bCs/>
        </w:rPr>
        <w:t>[1].</w:t>
      </w:r>
    </w:p>
    <w:p w14:paraId="04239284" w14:textId="3ABDBAA1" w:rsidR="00114FB1" w:rsidRDefault="00114FB1" w:rsidP="00114F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pressure sensor recordings.</w:t>
      </w:r>
    </w:p>
    <w:p w14:paraId="1BAD8656" w14:textId="77777777" w:rsidR="00114FB1" w:rsidRDefault="00114FB1" w:rsidP="00114FB1">
      <w:pPr>
        <w:pStyle w:val="ListParagraph"/>
        <w:spacing w:before="120"/>
        <w:ind w:left="1627"/>
        <w:contextualSpacing w:val="0"/>
        <w:rPr>
          <w:rFonts w:asciiTheme="minorHAnsi" w:hAnsiTheme="minorHAnsi" w:cstheme="minorHAnsi"/>
        </w:rPr>
      </w:pPr>
    </w:p>
    <w:p w14:paraId="6E75DD75" w14:textId="49C3B0FA" w:rsidR="00114FB1" w:rsidRPr="00114FB1" w:rsidRDefault="00114FB1" w:rsidP="00114F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the fully anesthetized rodent in the PVC pipe shield with cushioning to protect peripheral organs from the blast wave </w:t>
      </w:r>
      <w:r>
        <w:rPr>
          <w:rFonts w:asciiTheme="minorHAnsi" w:hAnsiTheme="minorHAnsi" w:cstheme="minorHAnsi"/>
          <w:b/>
          <w:bCs/>
        </w:rPr>
        <w:t xml:space="preserve">[1]. </w:t>
      </w:r>
      <w:r>
        <w:rPr>
          <w:rFonts w:asciiTheme="minorHAnsi" w:hAnsiTheme="minorHAnsi" w:cstheme="minorHAnsi"/>
        </w:rPr>
        <w:t xml:space="preserve">Place its head within the head placement area and support it from below by a gauze pad </w:t>
      </w:r>
      <w:r>
        <w:rPr>
          <w:rFonts w:asciiTheme="minorHAnsi" w:hAnsiTheme="minorHAnsi" w:cstheme="minorHAnsi"/>
          <w:b/>
          <w:bCs/>
        </w:rPr>
        <w:t>[2].</w:t>
      </w:r>
    </w:p>
    <w:p w14:paraId="61E2AC53" w14:textId="736932A5" w:rsidR="00114FB1" w:rsidRDefault="00114FB1" w:rsidP="00114F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anesthetized rodent in the PVC pipe shield.</w:t>
      </w:r>
    </w:p>
    <w:p w14:paraId="25C8DD41" w14:textId="0C1236A0" w:rsidR="00114FB1" w:rsidRDefault="00114FB1" w:rsidP="00114F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supporting the head of the rodent using gauze pad.</w:t>
      </w:r>
    </w:p>
    <w:p w14:paraId="31C63F8A" w14:textId="77777777" w:rsidR="00114FB1" w:rsidRDefault="00114FB1" w:rsidP="00114FB1">
      <w:pPr>
        <w:pStyle w:val="ListParagraph"/>
        <w:spacing w:before="120"/>
        <w:ind w:left="1627"/>
        <w:contextualSpacing w:val="0"/>
        <w:rPr>
          <w:rFonts w:asciiTheme="minorHAnsi" w:hAnsiTheme="minorHAnsi" w:cstheme="minorHAnsi"/>
        </w:rPr>
      </w:pPr>
    </w:p>
    <w:p w14:paraId="029C387A" w14:textId="15ED68FE" w:rsidR="00114FB1" w:rsidRDefault="00114FB1" w:rsidP="00114FB1">
      <w:pPr>
        <w:pStyle w:val="ListParagraph"/>
        <w:numPr>
          <w:ilvl w:val="1"/>
          <w:numId w:val="3"/>
        </w:numPr>
        <w:spacing w:before="120"/>
        <w:contextualSpacing w:val="0"/>
        <w:rPr>
          <w:rFonts w:asciiTheme="minorHAnsi" w:hAnsiTheme="minorHAnsi" w:cstheme="minorHAnsi"/>
        </w:rPr>
      </w:pPr>
      <w:r w:rsidRPr="00114FB1">
        <w:rPr>
          <w:rFonts w:asciiTheme="minorHAnsi" w:hAnsiTheme="minorHAnsi" w:cstheme="minorHAnsi"/>
        </w:rPr>
        <w:t>Determine the head alignment according to each individual rodent’s anatomy, with the occipital condyle aligned with the edge of the protective shielding</w:t>
      </w:r>
      <w:r>
        <w:rPr>
          <w:rFonts w:asciiTheme="minorHAnsi" w:hAnsiTheme="minorHAnsi" w:cstheme="minorHAnsi"/>
        </w:rPr>
        <w:t xml:space="preserve"> </w:t>
      </w:r>
      <w:r>
        <w:rPr>
          <w:rFonts w:asciiTheme="minorHAnsi" w:hAnsiTheme="minorHAnsi" w:cstheme="minorHAnsi"/>
          <w:b/>
          <w:bCs/>
        </w:rPr>
        <w:t>[1]</w:t>
      </w:r>
      <w:r w:rsidRPr="00114FB1">
        <w:rPr>
          <w:rFonts w:asciiTheme="minorHAnsi" w:hAnsiTheme="minorHAnsi" w:cstheme="minorHAnsi"/>
        </w:rPr>
        <w:t>.</w:t>
      </w:r>
    </w:p>
    <w:p w14:paraId="4FE1A839" w14:textId="25B443A4" w:rsidR="00114FB1" w:rsidRDefault="00114FB1" w:rsidP="00114F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determining the head alignment.</w:t>
      </w:r>
    </w:p>
    <w:p w14:paraId="0F93A866" w14:textId="77777777" w:rsidR="00F74650" w:rsidRDefault="00F74650" w:rsidP="00F74650">
      <w:pPr>
        <w:pStyle w:val="ListParagraph"/>
        <w:spacing w:before="120"/>
        <w:ind w:left="1627"/>
        <w:contextualSpacing w:val="0"/>
        <w:rPr>
          <w:rFonts w:asciiTheme="minorHAnsi" w:hAnsiTheme="minorHAnsi" w:cstheme="minorHAnsi"/>
        </w:rPr>
      </w:pPr>
    </w:p>
    <w:p w14:paraId="5B6D8866" w14:textId="051FAA73" w:rsidR="00114FB1" w:rsidRDefault="00114FB1" w:rsidP="00114FB1">
      <w:pPr>
        <w:pStyle w:val="ListParagraph"/>
        <w:numPr>
          <w:ilvl w:val="0"/>
          <w:numId w:val="3"/>
        </w:numPr>
        <w:spacing w:before="120"/>
        <w:contextualSpacing w:val="0"/>
        <w:rPr>
          <w:rFonts w:asciiTheme="minorHAnsi" w:hAnsiTheme="minorHAnsi" w:cstheme="minorHAnsi"/>
          <w:b/>
          <w:bCs/>
        </w:rPr>
      </w:pPr>
      <w:r w:rsidRPr="00114FB1">
        <w:rPr>
          <w:rFonts w:asciiTheme="minorHAnsi" w:hAnsiTheme="minorHAnsi" w:cstheme="minorHAnsi"/>
          <w:b/>
          <w:bCs/>
        </w:rPr>
        <w:t xml:space="preserve">Exposure of rodent to blast wave </w:t>
      </w:r>
      <w:r w:rsidR="006B4916">
        <w:rPr>
          <w:rFonts w:asciiTheme="minorHAnsi" w:hAnsiTheme="minorHAnsi" w:cstheme="minorHAnsi"/>
          <w:b/>
          <w:bCs/>
        </w:rPr>
        <w:t>and its recovery</w:t>
      </w:r>
    </w:p>
    <w:p w14:paraId="30D310C7" w14:textId="3458D419" w:rsidR="00F74650" w:rsidRPr="00E14A30" w:rsidRDefault="00E14A30" w:rsidP="00F7465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Open the main valve of the compressed gas tank to produce a pressure spike which ruptures the membrane and a loud explosion that confirms the generation of the pressure wave</w:t>
      </w:r>
      <w:r w:rsidR="00DE5E67">
        <w:rPr>
          <w:rFonts w:asciiTheme="minorHAnsi" w:hAnsiTheme="minorHAnsi" w:cstheme="minorHAnsi"/>
        </w:rPr>
        <w:t xml:space="preserve">. </w:t>
      </w:r>
      <w:r w:rsidR="00DE5E67" w:rsidRPr="00DE5E67">
        <w:rPr>
          <w:rFonts w:asciiTheme="minorHAnsi" w:hAnsiTheme="minorHAnsi" w:cstheme="minorHAnsi"/>
        </w:rPr>
        <w:t>The membrane will be visually ruptured when removed after the experiment</w:t>
      </w:r>
      <w:r w:rsidR="00DE5E67">
        <w:rPr>
          <w:rFonts w:asciiTheme="minorHAnsi" w:hAnsiTheme="minorHAnsi" w:cstheme="minorHAnsi"/>
        </w:rPr>
        <w:t xml:space="preserve"> </w:t>
      </w:r>
      <w:r>
        <w:rPr>
          <w:rFonts w:asciiTheme="minorHAnsi" w:hAnsiTheme="minorHAnsi" w:cstheme="minorHAnsi"/>
          <w:b/>
          <w:bCs/>
        </w:rPr>
        <w:t xml:space="preserve">[1]. </w:t>
      </w:r>
      <w:r w:rsidRPr="00E14A30">
        <w:rPr>
          <w:rFonts w:asciiTheme="minorHAnsi" w:hAnsiTheme="minorHAnsi" w:cstheme="minorHAnsi"/>
        </w:rPr>
        <w:t>Turn off the gas flow immediately after hearing the explosion</w:t>
      </w:r>
      <w:r>
        <w:rPr>
          <w:rFonts w:asciiTheme="minorHAnsi" w:hAnsiTheme="minorHAnsi" w:cstheme="minorHAnsi"/>
        </w:rPr>
        <w:t xml:space="preserve"> </w:t>
      </w:r>
      <w:r>
        <w:rPr>
          <w:rFonts w:asciiTheme="minorHAnsi" w:hAnsiTheme="minorHAnsi" w:cstheme="minorHAnsi"/>
          <w:b/>
          <w:bCs/>
        </w:rPr>
        <w:t>[2]</w:t>
      </w:r>
      <w:r w:rsidRPr="00E14A30">
        <w:rPr>
          <w:rFonts w:asciiTheme="minorHAnsi" w:hAnsiTheme="minorHAnsi" w:cstheme="minorHAnsi"/>
        </w:rPr>
        <w:t>.</w:t>
      </w:r>
    </w:p>
    <w:p w14:paraId="287C9F1B" w14:textId="2E88AB81" w:rsidR="00E14A30" w:rsidRDefault="00E14A30" w:rsidP="00E14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main valve of the compressed gas tank.</w:t>
      </w:r>
    </w:p>
    <w:p w14:paraId="4C284084" w14:textId="44C51650" w:rsidR="00E14A30" w:rsidRDefault="00E14A30" w:rsidP="00E14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off the gas flow after explosion.</w:t>
      </w:r>
    </w:p>
    <w:p w14:paraId="57F5D4C0" w14:textId="77777777" w:rsidR="00E14A30" w:rsidRDefault="00E14A30" w:rsidP="00E14A30">
      <w:pPr>
        <w:pStyle w:val="ListParagraph"/>
        <w:spacing w:before="120"/>
        <w:ind w:left="1627"/>
        <w:contextualSpacing w:val="0"/>
        <w:rPr>
          <w:rFonts w:asciiTheme="minorHAnsi" w:hAnsiTheme="minorHAnsi" w:cstheme="minorHAnsi"/>
        </w:rPr>
      </w:pPr>
    </w:p>
    <w:p w14:paraId="1FA32F1B" w14:textId="0FE6116D" w:rsidR="00E14A30" w:rsidRPr="00E14A30" w:rsidRDefault="00E14A30" w:rsidP="00E14A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rodent from the apparatus </w:t>
      </w:r>
      <w:r>
        <w:rPr>
          <w:rFonts w:asciiTheme="minorHAnsi" w:hAnsiTheme="minorHAnsi" w:cstheme="minorHAnsi"/>
          <w:b/>
          <w:bCs/>
        </w:rPr>
        <w:t xml:space="preserve">[1] </w:t>
      </w:r>
      <w:r>
        <w:rPr>
          <w:rFonts w:asciiTheme="minorHAnsi" w:hAnsiTheme="minorHAnsi" w:cstheme="minorHAnsi"/>
        </w:rPr>
        <w:t xml:space="preserve">and place </w:t>
      </w:r>
      <w:r w:rsidR="00DE5E67">
        <w:rPr>
          <w:rFonts w:asciiTheme="minorHAnsi" w:hAnsiTheme="minorHAnsi" w:cstheme="minorHAnsi"/>
        </w:rPr>
        <w:t xml:space="preserve">it </w:t>
      </w:r>
      <w:r>
        <w:rPr>
          <w:rFonts w:asciiTheme="minorHAnsi" w:hAnsiTheme="minorHAnsi" w:cstheme="minorHAnsi"/>
        </w:rPr>
        <w:t>on</w:t>
      </w:r>
      <w:r w:rsidR="00DE5E67">
        <w:rPr>
          <w:rFonts w:asciiTheme="minorHAnsi" w:hAnsiTheme="minorHAnsi" w:cstheme="minorHAnsi"/>
        </w:rPr>
        <w:t xml:space="preserve"> </w:t>
      </w:r>
      <w:proofErr w:type="gramStart"/>
      <w:r w:rsidR="006C37DC">
        <w:rPr>
          <w:rFonts w:asciiTheme="minorHAnsi" w:hAnsiTheme="minorHAnsi" w:cstheme="minorHAnsi"/>
        </w:rPr>
        <w:t>its</w:t>
      </w:r>
      <w:proofErr w:type="gramEnd"/>
      <w:r w:rsidR="00DE5E67">
        <w:rPr>
          <w:rFonts w:asciiTheme="minorHAnsi" w:hAnsiTheme="minorHAnsi" w:cstheme="minorHAnsi"/>
        </w:rPr>
        <w:t xml:space="preserve"> side on</w:t>
      </w:r>
      <w:r>
        <w:rPr>
          <w:rFonts w:asciiTheme="minorHAnsi" w:hAnsiTheme="minorHAnsi" w:cstheme="minorHAnsi"/>
        </w:rPr>
        <w:t xml:space="preserve"> </w:t>
      </w:r>
      <w:r w:rsidR="00DE5E67">
        <w:rPr>
          <w:rFonts w:asciiTheme="minorHAnsi" w:hAnsiTheme="minorHAnsi" w:cstheme="minorHAnsi"/>
        </w:rPr>
        <w:t xml:space="preserve">a </w:t>
      </w:r>
      <w:r>
        <w:rPr>
          <w:rFonts w:asciiTheme="minorHAnsi" w:hAnsiTheme="minorHAnsi" w:cstheme="minorHAnsi"/>
        </w:rPr>
        <w:t xml:space="preserve">flat surface directly adjacent to </w:t>
      </w:r>
      <w:r w:rsidR="00DE5E67">
        <w:rPr>
          <w:rFonts w:asciiTheme="minorHAnsi" w:hAnsiTheme="minorHAnsi" w:cstheme="minorHAnsi"/>
        </w:rPr>
        <w:t xml:space="preserve">the </w:t>
      </w:r>
      <w:r>
        <w:rPr>
          <w:rFonts w:asciiTheme="minorHAnsi" w:hAnsiTheme="minorHAnsi" w:cstheme="minorHAnsi"/>
        </w:rPr>
        <w:t xml:space="preserve">shock tube </w:t>
      </w:r>
      <w:r>
        <w:rPr>
          <w:rFonts w:asciiTheme="minorHAnsi" w:hAnsiTheme="minorHAnsi" w:cstheme="minorHAnsi"/>
          <w:b/>
          <w:bCs/>
        </w:rPr>
        <w:t>[2].</w:t>
      </w:r>
    </w:p>
    <w:p w14:paraId="6D66485A" w14:textId="1BD3E612" w:rsidR="00E14A30" w:rsidRDefault="00E14A30" w:rsidP="00E14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rodent from the apparatus.</w:t>
      </w:r>
    </w:p>
    <w:p w14:paraId="2B2E113D" w14:textId="6B6E1DB3" w:rsidR="00E14A30" w:rsidRDefault="00E14A30" w:rsidP="00E14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rodent on flat surface.</w:t>
      </w:r>
    </w:p>
    <w:p w14:paraId="7A76417A" w14:textId="77777777" w:rsidR="00E14A30" w:rsidRDefault="00E14A30" w:rsidP="00E14A30">
      <w:pPr>
        <w:pStyle w:val="ListParagraph"/>
        <w:spacing w:before="120"/>
        <w:ind w:left="1627"/>
        <w:contextualSpacing w:val="0"/>
        <w:rPr>
          <w:rFonts w:asciiTheme="minorHAnsi" w:hAnsiTheme="minorHAnsi" w:cstheme="minorHAnsi"/>
        </w:rPr>
      </w:pPr>
    </w:p>
    <w:p w14:paraId="204753FF" w14:textId="6B775E6C" w:rsidR="00E14A30" w:rsidRPr="00E14A30" w:rsidRDefault="00E14A30" w:rsidP="00E14A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As soon as it regains its righting reflex, place </w:t>
      </w:r>
      <w:r w:rsidR="006C37DC">
        <w:rPr>
          <w:rFonts w:asciiTheme="minorHAnsi" w:hAnsiTheme="minorHAnsi" w:cstheme="minorHAnsi"/>
        </w:rPr>
        <w:t>it in its</w:t>
      </w:r>
      <w:r>
        <w:rPr>
          <w:rFonts w:asciiTheme="minorHAnsi" w:hAnsiTheme="minorHAnsi" w:cstheme="minorHAnsi"/>
        </w:rPr>
        <w:t xml:space="preserve"> respective home cage </w:t>
      </w:r>
      <w:r w:rsidR="006C37DC">
        <w:rPr>
          <w:rFonts w:asciiTheme="minorHAnsi" w:hAnsiTheme="minorHAnsi" w:cstheme="minorHAnsi"/>
        </w:rPr>
        <w:t>and monitor it</w:t>
      </w:r>
      <w:r>
        <w:rPr>
          <w:rFonts w:asciiTheme="minorHAnsi" w:hAnsiTheme="minorHAnsi" w:cstheme="minorHAnsi"/>
        </w:rPr>
        <w:t xml:space="preserve"> for adverse reactions for</w:t>
      </w:r>
      <w:r w:rsidR="006C37DC">
        <w:rPr>
          <w:rFonts w:asciiTheme="minorHAnsi" w:hAnsiTheme="minorHAnsi" w:cstheme="minorHAnsi"/>
        </w:rPr>
        <w:t xml:space="preserve"> the</w:t>
      </w:r>
      <w:r>
        <w:rPr>
          <w:rFonts w:asciiTheme="minorHAnsi" w:hAnsiTheme="minorHAnsi" w:cstheme="minorHAnsi"/>
        </w:rPr>
        <w:t xml:space="preserve"> next 24 hours </w:t>
      </w:r>
      <w:r>
        <w:rPr>
          <w:rFonts w:asciiTheme="minorHAnsi" w:hAnsiTheme="minorHAnsi" w:cstheme="minorHAnsi"/>
          <w:b/>
          <w:bCs/>
        </w:rPr>
        <w:t>[1].</w:t>
      </w:r>
    </w:p>
    <w:p w14:paraId="7B5DF9BB" w14:textId="0F89B619" w:rsidR="00E14A30" w:rsidRDefault="00E14A30" w:rsidP="00E14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rodent in home cage for 24 hours.</w:t>
      </w:r>
    </w:p>
    <w:p w14:paraId="311B9102" w14:textId="77777777" w:rsidR="00E14A30" w:rsidRDefault="00E14A30" w:rsidP="00E14A30">
      <w:pPr>
        <w:pStyle w:val="ListParagraph"/>
        <w:spacing w:before="120"/>
        <w:ind w:left="1627"/>
        <w:contextualSpacing w:val="0"/>
        <w:rPr>
          <w:rFonts w:asciiTheme="minorHAnsi" w:hAnsiTheme="minorHAnsi" w:cstheme="minorHAnsi"/>
        </w:rPr>
      </w:pPr>
    </w:p>
    <w:p w14:paraId="6DD3A583" w14:textId="4593556F" w:rsidR="00E14A30" w:rsidRPr="00E14A30" w:rsidRDefault="00E14A30" w:rsidP="00E14A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Clean </w:t>
      </w:r>
      <w:r w:rsidR="006C37DC">
        <w:rPr>
          <w:rFonts w:asciiTheme="minorHAnsi" w:hAnsiTheme="minorHAnsi" w:cstheme="minorHAnsi"/>
        </w:rPr>
        <w:t xml:space="preserve">the </w:t>
      </w:r>
      <w:r>
        <w:rPr>
          <w:rFonts w:asciiTheme="minorHAnsi" w:hAnsiTheme="minorHAnsi" w:cstheme="minorHAnsi"/>
        </w:rPr>
        <w:t xml:space="preserve">setup with detergent to remove odor and prepare for </w:t>
      </w:r>
      <w:r w:rsidR="006C37DC">
        <w:rPr>
          <w:rFonts w:asciiTheme="minorHAnsi" w:hAnsiTheme="minorHAnsi" w:cstheme="minorHAnsi"/>
        </w:rPr>
        <w:t xml:space="preserve">the </w:t>
      </w:r>
      <w:r>
        <w:rPr>
          <w:rFonts w:asciiTheme="minorHAnsi" w:hAnsiTheme="minorHAnsi" w:cstheme="minorHAnsi"/>
        </w:rPr>
        <w:t xml:space="preserve">next experiment </w:t>
      </w:r>
      <w:r>
        <w:rPr>
          <w:rFonts w:asciiTheme="minorHAnsi" w:hAnsiTheme="minorHAnsi" w:cstheme="minorHAnsi"/>
          <w:b/>
          <w:bCs/>
        </w:rPr>
        <w:t>[1].</w:t>
      </w:r>
    </w:p>
    <w:p w14:paraId="3823E8CF" w14:textId="61B23405" w:rsidR="00E14A30" w:rsidRPr="00E14A30" w:rsidRDefault="00E14A30" w:rsidP="00E14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setup with detergent.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A4F6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987EE9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92330">
        <w:rPr>
          <w:rFonts w:asciiTheme="minorHAnsi" w:eastAsia="Times New Roman" w:hAnsiTheme="minorHAnsi" w:cstheme="minorHAnsi"/>
          <w:bCs/>
          <w:szCs w:val="24"/>
        </w:rPr>
        <w:t>201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85BC58C" w:rsidR="00F22F5E" w:rsidRPr="00B07A3B" w:rsidRDefault="00927798" w:rsidP="006A14A2">
      <w:pPr>
        <w:pStyle w:val="ListParagraph"/>
        <w:numPr>
          <w:ilvl w:val="0"/>
          <w:numId w:val="3"/>
        </w:numPr>
        <w:spacing w:before="240"/>
        <w:outlineLvl w:val="0"/>
        <w:rPr>
          <w:rFonts w:asciiTheme="minorHAnsi" w:hAnsiTheme="minorHAnsi" w:cstheme="minorHAnsi"/>
          <w:szCs w:val="24"/>
          <w:lang w:eastAsia="zh-TW"/>
        </w:rPr>
      </w:pPr>
      <w:r w:rsidRPr="006B12D1">
        <w:rPr>
          <w:rFonts w:asciiTheme="minorHAnsi" w:hAnsiTheme="minorHAnsi" w:cstheme="minorHAnsi"/>
          <w:b/>
          <w:bCs/>
        </w:rPr>
        <w:t xml:space="preserve">Acute </w:t>
      </w:r>
      <w:r w:rsidRPr="001776C7">
        <w:rPr>
          <w:rFonts w:asciiTheme="minorHAnsi" w:hAnsiTheme="minorHAnsi" w:cstheme="minorHAnsi"/>
          <w:b/>
          <w:bCs/>
        </w:rPr>
        <w:t>in vivo</w:t>
      </w:r>
      <w:r w:rsidRPr="006B12D1">
        <w:rPr>
          <w:rFonts w:asciiTheme="minorHAnsi" w:hAnsiTheme="minorHAnsi" w:cstheme="minorHAnsi"/>
          <w:b/>
          <w:bCs/>
        </w:rPr>
        <w:t xml:space="preserve"> effects of </w:t>
      </w:r>
      <w:proofErr w:type="gramStart"/>
      <w:r w:rsidRPr="006B12D1">
        <w:rPr>
          <w:rFonts w:asciiTheme="minorHAnsi" w:hAnsiTheme="minorHAnsi" w:cstheme="minorHAnsi"/>
          <w:b/>
          <w:bCs/>
        </w:rPr>
        <w:t>blast-induced</w:t>
      </w:r>
      <w:proofErr w:type="gramEnd"/>
      <w:r w:rsidRPr="006B12D1">
        <w:rPr>
          <w:rFonts w:asciiTheme="minorHAnsi" w:hAnsiTheme="minorHAnsi" w:cstheme="minorHAnsi"/>
          <w:b/>
          <w:bCs/>
        </w:rPr>
        <w:t xml:space="preserve"> TBI</w:t>
      </w:r>
    </w:p>
    <w:p w14:paraId="52E24B75" w14:textId="5FEC2990" w:rsidR="00395684" w:rsidRPr="00B07A3B" w:rsidRDefault="00927798" w:rsidP="006A14A2">
      <w:pPr>
        <w:pStyle w:val="ListParagraph"/>
        <w:numPr>
          <w:ilvl w:val="1"/>
          <w:numId w:val="3"/>
        </w:numPr>
        <w:spacing w:before="120"/>
        <w:contextualSpacing w:val="0"/>
        <w:outlineLvl w:val="0"/>
        <w:rPr>
          <w:rFonts w:asciiTheme="minorHAnsi" w:hAnsiTheme="minorHAnsi" w:cstheme="minorHAnsi"/>
          <w:szCs w:val="24"/>
        </w:rPr>
      </w:pPr>
      <w:r w:rsidRPr="006B12D1">
        <w:rPr>
          <w:rFonts w:asciiTheme="minorHAnsi" w:hAnsiTheme="minorHAnsi" w:cstheme="minorHAnsi"/>
        </w:rPr>
        <w:t>Peak pressures increase</w:t>
      </w:r>
      <w:r w:rsidR="005C67BD">
        <w:rPr>
          <w:rFonts w:asciiTheme="minorHAnsi" w:hAnsiTheme="minorHAnsi" w:cstheme="minorHAnsi"/>
        </w:rPr>
        <w:t>d</w:t>
      </w:r>
      <w:r w:rsidRPr="006B12D1">
        <w:rPr>
          <w:rFonts w:asciiTheme="minorHAnsi" w:hAnsiTheme="minorHAnsi" w:cstheme="minorHAnsi"/>
        </w:rPr>
        <w:t xml:space="preserve"> in concordance with membrane thickness </w:t>
      </w:r>
      <w:r w:rsidR="003758F0">
        <w:rPr>
          <w:rFonts w:asciiTheme="minorHAnsi" w:hAnsiTheme="minorHAnsi" w:cstheme="minorHAnsi"/>
        </w:rPr>
        <w:t xml:space="preserve">at </w:t>
      </w:r>
      <w:r w:rsidR="00BF0DEF">
        <w:rPr>
          <w:rFonts w:asciiTheme="minorHAnsi" w:hAnsiTheme="minorHAnsi" w:cstheme="minorHAnsi"/>
        </w:rPr>
        <w:t xml:space="preserve">the head placement area </w:t>
      </w:r>
      <w:r w:rsidR="00BF0DEF">
        <w:rPr>
          <w:rFonts w:asciiTheme="minorHAnsi" w:hAnsiTheme="minorHAnsi" w:cstheme="minorHAnsi"/>
          <w:b/>
          <w:bCs/>
        </w:rPr>
        <w:t>[1]</w:t>
      </w:r>
      <w:r w:rsidR="00BF0DEF">
        <w:rPr>
          <w:rFonts w:asciiTheme="minorHAnsi" w:hAnsiTheme="minorHAnsi" w:cstheme="minorHAnsi"/>
        </w:rPr>
        <w:t xml:space="preserve"> and at the exit of </w:t>
      </w:r>
      <w:r w:rsidR="005C67BD">
        <w:rPr>
          <w:rFonts w:asciiTheme="minorHAnsi" w:hAnsiTheme="minorHAnsi" w:cstheme="minorHAnsi"/>
        </w:rPr>
        <w:t xml:space="preserve">the </w:t>
      </w:r>
      <w:r w:rsidR="00BF0DEF">
        <w:rPr>
          <w:rFonts w:asciiTheme="minorHAnsi" w:hAnsiTheme="minorHAnsi" w:cstheme="minorHAnsi"/>
        </w:rPr>
        <w:t xml:space="preserve">shock tube </w:t>
      </w:r>
      <w:r w:rsidRPr="006B12D1">
        <w:rPr>
          <w:rFonts w:asciiTheme="minorHAnsi" w:hAnsiTheme="minorHAnsi" w:cstheme="minorHAnsi"/>
          <w:bCs/>
        </w:rPr>
        <w:t>apparatus</w:t>
      </w:r>
      <w:r>
        <w:rPr>
          <w:rFonts w:asciiTheme="minorHAnsi" w:hAnsiTheme="minorHAnsi" w:cstheme="minorHAnsi"/>
        </w:rPr>
        <w:t xml:space="preserve">, </w:t>
      </w:r>
      <w:r w:rsidR="00BF0DEF">
        <w:rPr>
          <w:rFonts w:asciiTheme="minorHAnsi" w:hAnsiTheme="minorHAnsi" w:cstheme="minorHAnsi"/>
        </w:rPr>
        <w:t>demonstrat</w:t>
      </w:r>
      <w:r>
        <w:rPr>
          <w:rFonts w:asciiTheme="minorHAnsi" w:hAnsiTheme="minorHAnsi" w:cstheme="minorHAnsi"/>
        </w:rPr>
        <w:t>ing</w:t>
      </w:r>
      <w:r w:rsidR="00BF0DEF">
        <w:rPr>
          <w:rFonts w:asciiTheme="minorHAnsi" w:hAnsiTheme="minorHAnsi" w:cstheme="minorHAnsi"/>
        </w:rPr>
        <w:t xml:space="preserve"> that they are scalable in nature </w:t>
      </w:r>
      <w:r w:rsidR="00BF0DEF">
        <w:rPr>
          <w:rFonts w:asciiTheme="minorHAnsi" w:hAnsiTheme="minorHAnsi" w:cstheme="minorHAnsi"/>
          <w:b/>
          <w:bCs/>
        </w:rPr>
        <w:t>[2].</w:t>
      </w:r>
    </w:p>
    <w:p w14:paraId="186CF1C1" w14:textId="202D176B" w:rsidR="00BF0DEF"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758F0">
        <w:rPr>
          <w:rFonts w:asciiTheme="minorHAnsi" w:hAnsiTheme="minorHAnsi" w:cstheme="minorHAnsi"/>
          <w:szCs w:val="24"/>
        </w:rPr>
        <w:t xml:space="preserve"> </w:t>
      </w:r>
      <w:r w:rsidR="00915D8B">
        <w:rPr>
          <w:rFonts w:asciiTheme="minorHAnsi" w:hAnsiTheme="minorHAnsi" w:cstheme="minorHAnsi"/>
          <w:szCs w:val="24"/>
        </w:rPr>
        <w:t>Figure 3A</w:t>
      </w:r>
      <w:r w:rsidR="00BF0DEF">
        <w:rPr>
          <w:rFonts w:asciiTheme="minorHAnsi" w:hAnsiTheme="minorHAnsi" w:cstheme="minorHAnsi"/>
          <w:szCs w:val="24"/>
        </w:rPr>
        <w:t>.</w:t>
      </w:r>
    </w:p>
    <w:p w14:paraId="38D851E4" w14:textId="74C2D34A" w:rsidR="00403D8C" w:rsidRPr="005C67BD" w:rsidRDefault="00BF0DEF" w:rsidP="004952E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915D8B">
        <w:rPr>
          <w:rFonts w:asciiTheme="minorHAnsi" w:hAnsiTheme="minorHAnsi" w:cstheme="minorHAnsi"/>
          <w:szCs w:val="24"/>
        </w:rPr>
        <w:t xml:space="preserve">3B. </w:t>
      </w:r>
      <w:r w:rsidR="00927798">
        <w:rPr>
          <w:rFonts w:asciiTheme="minorHAnsi" w:hAnsiTheme="minorHAnsi" w:cstheme="minorHAnsi"/>
          <w:szCs w:val="24"/>
        </w:rPr>
        <w:t xml:space="preserve"> </w:t>
      </w:r>
    </w:p>
    <w:p w14:paraId="7196B311" w14:textId="6AEEF60F" w:rsidR="00403D8C" w:rsidRPr="00403D8C" w:rsidRDefault="00927798" w:rsidP="00403D8C">
      <w:pPr>
        <w:pStyle w:val="ListParagraph"/>
        <w:numPr>
          <w:ilvl w:val="1"/>
          <w:numId w:val="3"/>
        </w:numPr>
        <w:spacing w:before="120"/>
        <w:contextualSpacing w:val="0"/>
        <w:outlineLvl w:val="0"/>
        <w:rPr>
          <w:rFonts w:asciiTheme="minorHAnsi" w:hAnsiTheme="minorHAnsi" w:cstheme="minorHAnsi"/>
          <w:szCs w:val="24"/>
        </w:rPr>
      </w:pPr>
      <w:r w:rsidRPr="006B12D1">
        <w:rPr>
          <w:rFonts w:asciiTheme="minorHAnsi" w:hAnsiTheme="minorHAnsi" w:cstheme="minorHAnsi"/>
        </w:rPr>
        <w:t>Mice that were exposed to a blast wave produced with the 76.2</w:t>
      </w:r>
      <w:r>
        <w:rPr>
          <w:rFonts w:asciiTheme="minorHAnsi" w:hAnsiTheme="minorHAnsi" w:cstheme="minorHAnsi"/>
        </w:rPr>
        <w:t>-micrometer</w:t>
      </w:r>
      <w:r w:rsidRPr="006B12D1">
        <w:rPr>
          <w:rFonts w:asciiTheme="minorHAnsi" w:hAnsiTheme="minorHAnsi" w:cstheme="minorHAnsi"/>
        </w:rPr>
        <w:t xml:space="preserve"> membrane exhibited a significant increase in </w:t>
      </w:r>
      <w:r w:rsidRPr="006B12D1">
        <w:rPr>
          <w:rFonts w:asciiTheme="minorHAnsi" w:hAnsiTheme="minorHAnsi" w:cstheme="minorHAnsi"/>
          <w:bCs/>
        </w:rPr>
        <w:t>righting reflex time</w:t>
      </w:r>
      <w:r>
        <w:rPr>
          <w:rFonts w:asciiTheme="minorHAnsi" w:hAnsiTheme="minorHAnsi" w:cstheme="minorHAnsi"/>
          <w:bCs/>
        </w:rPr>
        <w:t>, or RRT,</w:t>
      </w:r>
      <w:r w:rsidRPr="006B12D1">
        <w:rPr>
          <w:rFonts w:asciiTheme="minorHAnsi" w:hAnsiTheme="minorHAnsi" w:cstheme="minorHAnsi"/>
        </w:rPr>
        <w:t xml:space="preserve"> as compared to sham controls, suggesting that this blast wave induces loss of consciousness</w:t>
      </w:r>
      <w:r>
        <w:rPr>
          <w:rFonts w:asciiTheme="minorHAnsi" w:hAnsiTheme="minorHAnsi" w:cstheme="minorHAnsi"/>
          <w:b/>
          <w:bCs/>
        </w:rPr>
        <w:t xml:space="preserve"> </w:t>
      </w:r>
      <w:r w:rsidR="00403D8C">
        <w:rPr>
          <w:rFonts w:asciiTheme="minorHAnsi" w:hAnsiTheme="minorHAnsi" w:cstheme="minorHAnsi"/>
          <w:b/>
          <w:bCs/>
        </w:rPr>
        <w:t>[1].</w:t>
      </w:r>
    </w:p>
    <w:p w14:paraId="27BCAFCC" w14:textId="7A4E2F42" w:rsidR="00403D8C" w:rsidRPr="005C67BD" w:rsidRDefault="00403D8C" w:rsidP="005C67B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4A. </w:t>
      </w:r>
      <w:r w:rsidRPr="00403D8C">
        <w:rPr>
          <w:rFonts w:asciiTheme="minorHAnsi" w:hAnsiTheme="minorHAnsi" w:cstheme="minorHAnsi"/>
          <w:i/>
          <w:iCs/>
          <w:color w:val="0070C0"/>
        </w:rPr>
        <w:t>Video editor emphasize on the black bar.</w:t>
      </w:r>
    </w:p>
    <w:p w14:paraId="06EFFC1F" w14:textId="01ADB851" w:rsidR="00403D8C" w:rsidRPr="00403D8C" w:rsidRDefault="00927798" w:rsidP="00403D8C">
      <w:pPr>
        <w:pStyle w:val="ListParagraph"/>
        <w:numPr>
          <w:ilvl w:val="1"/>
          <w:numId w:val="3"/>
        </w:numPr>
        <w:spacing w:before="120"/>
        <w:contextualSpacing w:val="0"/>
        <w:outlineLvl w:val="0"/>
        <w:rPr>
          <w:rFonts w:asciiTheme="minorHAnsi" w:hAnsiTheme="minorHAnsi" w:cstheme="minorHAnsi"/>
          <w:szCs w:val="24"/>
        </w:rPr>
      </w:pPr>
      <w:r w:rsidRPr="006B12D1">
        <w:rPr>
          <w:rFonts w:asciiTheme="minorHAnsi" w:hAnsiTheme="minorHAnsi" w:cstheme="minorHAnsi"/>
        </w:rPr>
        <w:t>In contrast, mice exposed to a blast wave from the 50.8</w:t>
      </w:r>
      <w:r>
        <w:rPr>
          <w:rFonts w:asciiTheme="minorHAnsi" w:hAnsiTheme="minorHAnsi" w:cstheme="minorHAnsi"/>
        </w:rPr>
        <w:t>-micrometer</w:t>
      </w:r>
      <w:r w:rsidRPr="006B12D1">
        <w:rPr>
          <w:rFonts w:asciiTheme="minorHAnsi" w:hAnsiTheme="minorHAnsi" w:cstheme="minorHAnsi"/>
        </w:rPr>
        <w:t xml:space="preserve"> membrane exhibit</w:t>
      </w:r>
      <w:r>
        <w:rPr>
          <w:rFonts w:asciiTheme="minorHAnsi" w:hAnsiTheme="minorHAnsi" w:cstheme="minorHAnsi"/>
        </w:rPr>
        <w:t>ed</w:t>
      </w:r>
      <w:r w:rsidRPr="006B12D1">
        <w:rPr>
          <w:rFonts w:asciiTheme="minorHAnsi" w:hAnsiTheme="minorHAnsi" w:cstheme="minorHAnsi"/>
        </w:rPr>
        <w:t xml:space="preserve"> no significant increases in RRT</w:t>
      </w:r>
      <w:r w:rsidR="00403D8C">
        <w:rPr>
          <w:rFonts w:asciiTheme="minorHAnsi" w:hAnsiTheme="minorHAnsi" w:cstheme="minorHAnsi"/>
        </w:rPr>
        <w:t xml:space="preserve">, indicative of </w:t>
      </w:r>
      <w:r>
        <w:rPr>
          <w:rFonts w:asciiTheme="minorHAnsi" w:hAnsiTheme="minorHAnsi" w:cstheme="minorHAnsi"/>
        </w:rPr>
        <w:t xml:space="preserve">a </w:t>
      </w:r>
      <w:r w:rsidR="00403D8C">
        <w:rPr>
          <w:rFonts w:asciiTheme="minorHAnsi" w:hAnsiTheme="minorHAnsi" w:cstheme="minorHAnsi"/>
        </w:rPr>
        <w:t xml:space="preserve">mild form of TBI </w:t>
      </w:r>
      <w:r w:rsidR="00403D8C">
        <w:rPr>
          <w:rFonts w:asciiTheme="minorHAnsi" w:hAnsiTheme="minorHAnsi" w:cstheme="minorHAnsi"/>
          <w:b/>
          <w:bCs/>
        </w:rPr>
        <w:t xml:space="preserve">[1]. </w:t>
      </w:r>
    </w:p>
    <w:p w14:paraId="37F18FE3" w14:textId="4FF12CCE" w:rsidR="004952E1" w:rsidRPr="005C67BD" w:rsidRDefault="00403D8C" w:rsidP="005C67B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w:t>
      </w:r>
      <w:r w:rsidR="00BF0DEF">
        <w:rPr>
          <w:rFonts w:asciiTheme="minorHAnsi" w:hAnsiTheme="minorHAnsi" w:cstheme="minorHAnsi"/>
        </w:rPr>
        <w:t>A</w:t>
      </w:r>
      <w:r>
        <w:rPr>
          <w:rFonts w:asciiTheme="minorHAnsi" w:hAnsiTheme="minorHAnsi" w:cstheme="minorHAnsi"/>
        </w:rPr>
        <w:t xml:space="preserve">. </w:t>
      </w:r>
      <w:r w:rsidRPr="00403D8C">
        <w:rPr>
          <w:rFonts w:asciiTheme="minorHAnsi" w:hAnsiTheme="minorHAnsi" w:cstheme="minorHAnsi"/>
          <w:i/>
          <w:iCs/>
          <w:color w:val="0070C0"/>
        </w:rPr>
        <w:t xml:space="preserve">Video editor emphasize on the </w:t>
      </w:r>
      <w:r w:rsidR="00BF0DEF">
        <w:rPr>
          <w:rFonts w:asciiTheme="minorHAnsi" w:hAnsiTheme="minorHAnsi" w:cstheme="minorHAnsi"/>
          <w:i/>
          <w:iCs/>
          <w:color w:val="0070C0"/>
        </w:rPr>
        <w:t>grey</w:t>
      </w:r>
      <w:r w:rsidRPr="00403D8C">
        <w:rPr>
          <w:rFonts w:asciiTheme="minorHAnsi" w:hAnsiTheme="minorHAnsi" w:cstheme="minorHAnsi"/>
          <w:i/>
          <w:iCs/>
          <w:color w:val="0070C0"/>
        </w:rPr>
        <w:t xml:space="preserve"> bar graph.</w:t>
      </w:r>
    </w:p>
    <w:p w14:paraId="176BB506" w14:textId="512F7F06" w:rsidR="00BF0DEF" w:rsidRPr="00BF0DEF" w:rsidRDefault="00BF0DEF" w:rsidP="00BF0DE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Exposure to a blast wave</w:t>
      </w:r>
      <w:r w:rsidR="004952E1">
        <w:rPr>
          <w:rFonts w:asciiTheme="minorHAnsi" w:hAnsiTheme="minorHAnsi" w:cstheme="minorHAnsi"/>
        </w:rPr>
        <w:t xml:space="preserve"> with </w:t>
      </w:r>
      <w:r w:rsidR="005C67BD">
        <w:rPr>
          <w:rFonts w:asciiTheme="minorHAnsi" w:hAnsiTheme="minorHAnsi" w:cstheme="minorHAnsi"/>
        </w:rPr>
        <w:t xml:space="preserve">the </w:t>
      </w:r>
      <w:r w:rsidR="004952E1">
        <w:rPr>
          <w:rFonts w:asciiTheme="minorHAnsi" w:hAnsiTheme="minorHAnsi" w:cstheme="minorHAnsi"/>
        </w:rPr>
        <w:t>7</w:t>
      </w:r>
      <w:r w:rsidR="00AD406C">
        <w:rPr>
          <w:rFonts w:asciiTheme="minorHAnsi" w:hAnsiTheme="minorHAnsi" w:cstheme="minorHAnsi"/>
        </w:rPr>
        <w:t>6.2</w:t>
      </w:r>
      <w:r w:rsidR="00927798">
        <w:rPr>
          <w:rFonts w:asciiTheme="minorHAnsi" w:hAnsiTheme="minorHAnsi" w:cstheme="minorHAnsi"/>
        </w:rPr>
        <w:t>-</w:t>
      </w:r>
      <w:r w:rsidR="00AD406C">
        <w:rPr>
          <w:rFonts w:asciiTheme="minorHAnsi" w:hAnsiTheme="minorHAnsi" w:cstheme="minorHAnsi"/>
        </w:rPr>
        <w:t>micrometer membrane</w:t>
      </w:r>
      <w:r>
        <w:rPr>
          <w:rFonts w:asciiTheme="minorHAnsi" w:hAnsiTheme="minorHAnsi" w:cstheme="minorHAnsi"/>
        </w:rPr>
        <w:t xml:space="preserve"> produced </w:t>
      </w:r>
      <w:r w:rsidR="00927798">
        <w:rPr>
          <w:rFonts w:asciiTheme="minorHAnsi" w:hAnsiTheme="minorHAnsi" w:cstheme="minorHAnsi"/>
        </w:rPr>
        <w:t xml:space="preserve">a </w:t>
      </w:r>
      <w:r>
        <w:rPr>
          <w:rFonts w:asciiTheme="minorHAnsi" w:hAnsiTheme="minorHAnsi" w:cstheme="minorHAnsi"/>
        </w:rPr>
        <w:t>significant decrease</w:t>
      </w:r>
      <w:r w:rsidR="004952E1">
        <w:rPr>
          <w:rFonts w:asciiTheme="minorHAnsi" w:hAnsiTheme="minorHAnsi" w:cstheme="minorHAnsi"/>
        </w:rPr>
        <w:t xml:space="preserve"> in</w:t>
      </w:r>
      <w:r>
        <w:rPr>
          <w:rFonts w:asciiTheme="minorHAnsi" w:hAnsiTheme="minorHAnsi" w:cstheme="minorHAnsi"/>
        </w:rPr>
        <w:t xml:space="preserve"> body temperature </w:t>
      </w:r>
      <w:r w:rsidR="00927798">
        <w:rPr>
          <w:rFonts w:asciiTheme="minorHAnsi" w:hAnsiTheme="minorHAnsi" w:cstheme="minorHAnsi"/>
        </w:rPr>
        <w:t xml:space="preserve">of the </w:t>
      </w:r>
      <w:r w:rsidR="00927798">
        <w:rPr>
          <w:rFonts w:asciiTheme="minorHAnsi" w:hAnsiTheme="minorHAnsi" w:cstheme="minorHAnsi"/>
        </w:rPr>
        <w:t>TBI-induced</w:t>
      </w:r>
      <w:r w:rsidR="00927798">
        <w:rPr>
          <w:rFonts w:asciiTheme="minorHAnsi" w:hAnsiTheme="minorHAnsi" w:cstheme="minorHAnsi"/>
        </w:rPr>
        <w:t xml:space="preserve"> mice </w:t>
      </w:r>
      <w:r>
        <w:rPr>
          <w:rFonts w:asciiTheme="minorHAnsi" w:hAnsiTheme="minorHAnsi" w:cstheme="minorHAnsi"/>
        </w:rPr>
        <w:t xml:space="preserve">during the first hour compared to their sham controls, </w:t>
      </w:r>
      <w:r w:rsidR="00927798">
        <w:rPr>
          <w:rFonts w:asciiTheme="minorHAnsi" w:hAnsiTheme="minorHAnsi" w:cstheme="minorHAnsi"/>
        </w:rPr>
        <w:t>suggesting</w:t>
      </w:r>
      <w:r>
        <w:rPr>
          <w:rFonts w:asciiTheme="minorHAnsi" w:hAnsiTheme="minorHAnsi" w:cstheme="minorHAnsi"/>
        </w:rPr>
        <w:t xml:space="preserve"> a significant physiologic effect </w:t>
      </w:r>
      <w:r>
        <w:rPr>
          <w:rFonts w:asciiTheme="minorHAnsi" w:hAnsiTheme="minorHAnsi" w:cstheme="minorHAnsi"/>
          <w:b/>
          <w:bCs/>
        </w:rPr>
        <w:t>[1]</w:t>
      </w:r>
      <w:r>
        <w:rPr>
          <w:rFonts w:asciiTheme="minorHAnsi" w:hAnsiTheme="minorHAnsi" w:cstheme="minorHAnsi"/>
        </w:rPr>
        <w:t>.</w:t>
      </w:r>
    </w:p>
    <w:p w14:paraId="52FC6FA2" w14:textId="2BFD9011" w:rsidR="00BF0DEF" w:rsidRPr="005C67BD" w:rsidRDefault="00BF0DEF" w:rsidP="005C67B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4B</w:t>
      </w:r>
      <w:r w:rsidR="00927798">
        <w:rPr>
          <w:rFonts w:asciiTheme="minorHAnsi" w:hAnsiTheme="minorHAnsi" w:cstheme="minorHAnsi"/>
        </w:rPr>
        <w:t xml:space="preserve">. </w:t>
      </w:r>
      <w:r w:rsidR="00927798" w:rsidRPr="00927798">
        <w:rPr>
          <w:rFonts w:asciiTheme="minorHAnsi" w:hAnsiTheme="minorHAnsi" w:cstheme="minorHAnsi"/>
          <w:i/>
          <w:iCs/>
          <w:color w:val="0070C0"/>
        </w:rPr>
        <w:t>Video editor emphasize the black dots.</w:t>
      </w:r>
    </w:p>
    <w:p w14:paraId="0F832418" w14:textId="5AC2723D" w:rsidR="00BF0DEF" w:rsidRPr="00BF0DEF" w:rsidRDefault="00AD406C" w:rsidP="00BF0DE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M</w:t>
      </w:r>
      <w:r w:rsidR="00BF0DEF">
        <w:rPr>
          <w:rFonts w:asciiTheme="minorHAnsi" w:hAnsiTheme="minorHAnsi" w:cstheme="minorHAnsi"/>
        </w:rPr>
        <w:t xml:space="preserve">ice subjected to TBI </w:t>
      </w:r>
      <w:r>
        <w:rPr>
          <w:rFonts w:asciiTheme="minorHAnsi" w:hAnsiTheme="minorHAnsi" w:cstheme="minorHAnsi"/>
        </w:rPr>
        <w:t xml:space="preserve">with </w:t>
      </w:r>
      <w:r w:rsidR="00927798">
        <w:rPr>
          <w:rFonts w:asciiTheme="minorHAnsi" w:hAnsiTheme="minorHAnsi" w:cstheme="minorHAnsi"/>
        </w:rPr>
        <w:t xml:space="preserve">the </w:t>
      </w:r>
      <w:r>
        <w:rPr>
          <w:rFonts w:asciiTheme="minorHAnsi" w:hAnsiTheme="minorHAnsi" w:cstheme="minorHAnsi"/>
        </w:rPr>
        <w:t>76.2</w:t>
      </w:r>
      <w:r w:rsidR="00927798">
        <w:rPr>
          <w:rFonts w:asciiTheme="minorHAnsi" w:hAnsiTheme="minorHAnsi" w:cstheme="minorHAnsi"/>
        </w:rPr>
        <w:t>-</w:t>
      </w:r>
      <w:r>
        <w:rPr>
          <w:rFonts w:asciiTheme="minorHAnsi" w:hAnsiTheme="minorHAnsi" w:cstheme="minorHAnsi"/>
        </w:rPr>
        <w:t xml:space="preserve">micrometer membrane </w:t>
      </w:r>
      <w:r w:rsidR="00BF0DEF">
        <w:rPr>
          <w:rFonts w:asciiTheme="minorHAnsi" w:hAnsiTheme="minorHAnsi" w:cstheme="minorHAnsi"/>
        </w:rPr>
        <w:t>exhibited an acute, time dependent reduction in total body weight one-day post-TBI compared to sham</w:t>
      </w:r>
      <w:r w:rsidR="00927798">
        <w:rPr>
          <w:rFonts w:asciiTheme="minorHAnsi" w:hAnsiTheme="minorHAnsi" w:cstheme="minorHAnsi"/>
        </w:rPr>
        <w:t xml:space="preserve"> controls</w:t>
      </w:r>
      <w:r w:rsidR="00BF0DEF">
        <w:rPr>
          <w:rFonts w:asciiTheme="minorHAnsi" w:hAnsiTheme="minorHAnsi" w:cstheme="minorHAnsi"/>
        </w:rPr>
        <w:t xml:space="preserve"> </w:t>
      </w:r>
      <w:r w:rsidR="00BF0DEF">
        <w:rPr>
          <w:rFonts w:asciiTheme="minorHAnsi" w:hAnsiTheme="minorHAnsi" w:cstheme="minorHAnsi"/>
          <w:b/>
          <w:bCs/>
        </w:rPr>
        <w:t>[1]</w:t>
      </w:r>
      <w:r w:rsidR="004952E1">
        <w:rPr>
          <w:rFonts w:asciiTheme="minorHAnsi" w:hAnsiTheme="minorHAnsi" w:cstheme="minorHAnsi"/>
          <w:b/>
          <w:bCs/>
        </w:rPr>
        <w:t xml:space="preserve"> </w:t>
      </w:r>
      <w:r w:rsidR="004952E1">
        <w:rPr>
          <w:rFonts w:asciiTheme="minorHAnsi" w:hAnsiTheme="minorHAnsi" w:cstheme="minorHAnsi"/>
        </w:rPr>
        <w:t xml:space="preserve">and </w:t>
      </w:r>
      <w:r w:rsidR="00927798">
        <w:rPr>
          <w:rFonts w:asciiTheme="minorHAnsi" w:hAnsiTheme="minorHAnsi" w:cstheme="minorHAnsi"/>
        </w:rPr>
        <w:t>a significant</w:t>
      </w:r>
      <w:r w:rsidR="004952E1">
        <w:rPr>
          <w:rFonts w:asciiTheme="minorHAnsi" w:hAnsiTheme="minorHAnsi" w:cstheme="minorHAnsi"/>
        </w:rPr>
        <w:t xml:space="preserve"> decrease in locomotor activity </w:t>
      </w:r>
      <w:r w:rsidR="004952E1">
        <w:rPr>
          <w:rFonts w:asciiTheme="minorHAnsi" w:hAnsiTheme="minorHAnsi" w:cstheme="minorHAnsi"/>
          <w:b/>
          <w:bCs/>
        </w:rPr>
        <w:t>[2]</w:t>
      </w:r>
      <w:r w:rsidR="00BF0DEF">
        <w:rPr>
          <w:rFonts w:asciiTheme="minorHAnsi" w:hAnsiTheme="minorHAnsi" w:cstheme="minorHAnsi"/>
        </w:rPr>
        <w:t>.</w:t>
      </w:r>
    </w:p>
    <w:p w14:paraId="3ED519B5" w14:textId="0752FAC5" w:rsidR="004952E1" w:rsidRPr="004952E1" w:rsidRDefault="00BF0DEF" w:rsidP="004952E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4C.</w:t>
      </w:r>
    </w:p>
    <w:p w14:paraId="4C4CF237" w14:textId="2B4CD318" w:rsidR="004952E1" w:rsidRPr="004952E1" w:rsidRDefault="004952E1" w:rsidP="004952E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4D.</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A4F6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A4F6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A4F6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06344" w14:textId="77777777" w:rsidR="00CA4F64" w:rsidRDefault="00CA4F64">
      <w:r>
        <w:separator/>
      </w:r>
    </w:p>
    <w:p w14:paraId="204CE2D3" w14:textId="77777777" w:rsidR="00CA4F64" w:rsidRDefault="00CA4F64"/>
  </w:endnote>
  <w:endnote w:type="continuationSeparator" w:id="0">
    <w:p w14:paraId="4D5DCAD7" w14:textId="77777777" w:rsidR="00CA4F64" w:rsidRDefault="00CA4F64">
      <w:r>
        <w:continuationSeparator/>
      </w:r>
    </w:p>
    <w:p w14:paraId="223B682F" w14:textId="77777777" w:rsidR="00CA4F64" w:rsidRDefault="00CA4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FD9CE3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563F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5FF10" w14:textId="77777777" w:rsidR="00CA4F64" w:rsidRDefault="00CA4F64">
      <w:r>
        <w:separator/>
      </w:r>
    </w:p>
    <w:p w14:paraId="5E16CBB9" w14:textId="77777777" w:rsidR="00CA4F64" w:rsidRDefault="00CA4F64"/>
  </w:footnote>
  <w:footnote w:type="continuationSeparator" w:id="0">
    <w:p w14:paraId="289045EB" w14:textId="77777777" w:rsidR="00CA4F64" w:rsidRDefault="00CA4F64">
      <w:r>
        <w:continuationSeparator/>
      </w:r>
    </w:p>
    <w:p w14:paraId="41D70F07" w14:textId="77777777" w:rsidR="00CA4F64" w:rsidRDefault="00CA4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4FB1"/>
    <w:rsid w:val="00125924"/>
    <w:rsid w:val="00126973"/>
    <w:rsid w:val="00143557"/>
    <w:rsid w:val="0014365B"/>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1B3C"/>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58F0"/>
    <w:rsid w:val="0038502C"/>
    <w:rsid w:val="00386777"/>
    <w:rsid w:val="00395684"/>
    <w:rsid w:val="003A1109"/>
    <w:rsid w:val="003A49C2"/>
    <w:rsid w:val="003B5E26"/>
    <w:rsid w:val="003C1044"/>
    <w:rsid w:val="003C32EC"/>
    <w:rsid w:val="003D0847"/>
    <w:rsid w:val="003E2BC9"/>
    <w:rsid w:val="003E3941"/>
    <w:rsid w:val="003F4B52"/>
    <w:rsid w:val="004034B6"/>
    <w:rsid w:val="00403D8C"/>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52E1"/>
    <w:rsid w:val="004C1095"/>
    <w:rsid w:val="004C2DAD"/>
    <w:rsid w:val="004C426E"/>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7BD"/>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4916"/>
    <w:rsid w:val="006C08AE"/>
    <w:rsid w:val="006C0E87"/>
    <w:rsid w:val="006C37DC"/>
    <w:rsid w:val="006D3AC7"/>
    <w:rsid w:val="006D7676"/>
    <w:rsid w:val="0071294C"/>
    <w:rsid w:val="00724E3B"/>
    <w:rsid w:val="00731E5D"/>
    <w:rsid w:val="00745D4B"/>
    <w:rsid w:val="00746865"/>
    <w:rsid w:val="007548F3"/>
    <w:rsid w:val="007574EC"/>
    <w:rsid w:val="0077071A"/>
    <w:rsid w:val="00777388"/>
    <w:rsid w:val="00790E8C"/>
    <w:rsid w:val="007A392E"/>
    <w:rsid w:val="007A4E1D"/>
    <w:rsid w:val="007B0FBB"/>
    <w:rsid w:val="007B3E0E"/>
    <w:rsid w:val="007C5802"/>
    <w:rsid w:val="007D4222"/>
    <w:rsid w:val="007D61A8"/>
    <w:rsid w:val="007E6889"/>
    <w:rsid w:val="007F48D4"/>
    <w:rsid w:val="00802635"/>
    <w:rsid w:val="00804C75"/>
    <w:rsid w:val="00806B1B"/>
    <w:rsid w:val="00816741"/>
    <w:rsid w:val="00817D9F"/>
    <w:rsid w:val="0082165B"/>
    <w:rsid w:val="0083216B"/>
    <w:rsid w:val="00832FA5"/>
    <w:rsid w:val="008373A7"/>
    <w:rsid w:val="008459FC"/>
    <w:rsid w:val="00851B3E"/>
    <w:rsid w:val="00854994"/>
    <w:rsid w:val="008563FC"/>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15D8B"/>
    <w:rsid w:val="009212DD"/>
    <w:rsid w:val="00921AB9"/>
    <w:rsid w:val="00927798"/>
    <w:rsid w:val="009301B8"/>
    <w:rsid w:val="00930AF3"/>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01C6"/>
    <w:rsid w:val="00AC39F7"/>
    <w:rsid w:val="00AC5EF4"/>
    <w:rsid w:val="00AC63FC"/>
    <w:rsid w:val="00AD40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D7159"/>
    <w:rsid w:val="00BE051D"/>
    <w:rsid w:val="00BE756D"/>
    <w:rsid w:val="00BF0DEF"/>
    <w:rsid w:val="00BF2674"/>
    <w:rsid w:val="00C00F3F"/>
    <w:rsid w:val="00C035C7"/>
    <w:rsid w:val="00C12062"/>
    <w:rsid w:val="00C2620F"/>
    <w:rsid w:val="00C34F4C"/>
    <w:rsid w:val="00C602B2"/>
    <w:rsid w:val="00C70C90"/>
    <w:rsid w:val="00C70F6A"/>
    <w:rsid w:val="00C7374B"/>
    <w:rsid w:val="00C8109F"/>
    <w:rsid w:val="00C82679"/>
    <w:rsid w:val="00C836F3"/>
    <w:rsid w:val="00C92330"/>
    <w:rsid w:val="00C97B11"/>
    <w:rsid w:val="00CA4F64"/>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4FBF"/>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5E67"/>
    <w:rsid w:val="00DE66F3"/>
    <w:rsid w:val="00DF0865"/>
    <w:rsid w:val="00DF307B"/>
    <w:rsid w:val="00E002D3"/>
    <w:rsid w:val="00E14A30"/>
    <w:rsid w:val="00E24673"/>
    <w:rsid w:val="00E24898"/>
    <w:rsid w:val="00E355EE"/>
    <w:rsid w:val="00E44C46"/>
    <w:rsid w:val="00E4767C"/>
    <w:rsid w:val="00E662CA"/>
    <w:rsid w:val="00E8076C"/>
    <w:rsid w:val="00E87DA4"/>
    <w:rsid w:val="00EA15F6"/>
    <w:rsid w:val="00EA20E5"/>
    <w:rsid w:val="00EA2756"/>
    <w:rsid w:val="00EA4B94"/>
    <w:rsid w:val="00EA60D4"/>
    <w:rsid w:val="00EC098C"/>
    <w:rsid w:val="00EC1244"/>
    <w:rsid w:val="00EC3C46"/>
    <w:rsid w:val="00EC69FF"/>
    <w:rsid w:val="00ED00F1"/>
    <w:rsid w:val="00ED23F4"/>
    <w:rsid w:val="00ED592D"/>
    <w:rsid w:val="00EE1E2F"/>
    <w:rsid w:val="00EE39ED"/>
    <w:rsid w:val="00EE4460"/>
    <w:rsid w:val="00EF0C86"/>
    <w:rsid w:val="00EF4E2B"/>
    <w:rsid w:val="00F0293A"/>
    <w:rsid w:val="00F04E9E"/>
    <w:rsid w:val="00F10CF8"/>
    <w:rsid w:val="00F10FAD"/>
    <w:rsid w:val="00F146E3"/>
    <w:rsid w:val="00F22F5E"/>
    <w:rsid w:val="00F3061E"/>
    <w:rsid w:val="00F35094"/>
    <w:rsid w:val="00F56A75"/>
    <w:rsid w:val="00F60B45"/>
    <w:rsid w:val="00F64FB6"/>
    <w:rsid w:val="00F74650"/>
    <w:rsid w:val="00F95E8D"/>
    <w:rsid w:val="00FA1A9D"/>
    <w:rsid w:val="00FA532D"/>
    <w:rsid w:val="00FA7A79"/>
    <w:rsid w:val="00FA7D51"/>
    <w:rsid w:val="00FD1497"/>
    <w:rsid w:val="00FE059A"/>
    <w:rsid w:val="00FF29E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869706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04474431">
      <w:bodyDiv w:val="1"/>
      <w:marLeft w:val="0"/>
      <w:marRight w:val="0"/>
      <w:marTop w:val="0"/>
      <w:marBottom w:val="0"/>
      <w:divBdr>
        <w:top w:val="none" w:sz="0" w:space="0" w:color="auto"/>
        <w:left w:val="none" w:sz="0" w:space="0" w:color="auto"/>
        <w:bottom w:val="none" w:sz="0" w:space="0" w:color="auto"/>
        <w:right w:val="none" w:sz="0" w:space="0" w:color="auto"/>
      </w:divBdr>
    </w:div>
    <w:div w:id="1890147612">
      <w:bodyDiv w:val="1"/>
      <w:marLeft w:val="0"/>
      <w:marRight w:val="0"/>
      <w:marTop w:val="0"/>
      <w:marBottom w:val="0"/>
      <w:divBdr>
        <w:top w:val="none" w:sz="0" w:space="0" w:color="auto"/>
        <w:left w:val="none" w:sz="0" w:space="0" w:color="auto"/>
        <w:bottom w:val="none" w:sz="0" w:space="0" w:color="auto"/>
        <w:right w:val="none" w:sz="0" w:space="0" w:color="auto"/>
      </w:divBdr>
    </w:div>
    <w:div w:id="1975017417">
      <w:bodyDiv w:val="1"/>
      <w:marLeft w:val="0"/>
      <w:marRight w:val="0"/>
      <w:marTop w:val="0"/>
      <w:marBottom w:val="0"/>
      <w:divBdr>
        <w:top w:val="none" w:sz="0" w:space="0" w:color="auto"/>
        <w:left w:val="none" w:sz="0" w:space="0" w:color="auto"/>
        <w:bottom w:val="none" w:sz="0" w:space="0" w:color="auto"/>
        <w:right w:val="none" w:sz="0" w:space="0" w:color="auto"/>
      </w:divBdr>
    </w:div>
    <w:div w:id="2013289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67946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357A"/>
    <w:rsid w:val="00257C3C"/>
    <w:rsid w:val="0027616B"/>
    <w:rsid w:val="00344E88"/>
    <w:rsid w:val="00380D43"/>
    <w:rsid w:val="00446591"/>
    <w:rsid w:val="004A526F"/>
    <w:rsid w:val="005B2C04"/>
    <w:rsid w:val="006B2B83"/>
    <w:rsid w:val="006B2BB1"/>
    <w:rsid w:val="006E39E5"/>
    <w:rsid w:val="00706CE8"/>
    <w:rsid w:val="007571D3"/>
    <w:rsid w:val="00AB3CD6"/>
    <w:rsid w:val="00AE7DA1"/>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dcterms:created xsi:type="dcterms:W3CDTF">2020-11-03T01:03:00Z</dcterms:created>
  <dcterms:modified xsi:type="dcterms:W3CDTF">2020-11-03T03:08:00Z</dcterms:modified>
</cp:coreProperties>
</file>