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92" w:rsidRPr="0008135B" w:rsidRDefault="00DA7B92" w:rsidP="00DA7B92">
      <w:pPr>
        <w:ind w:right="-92"/>
        <w:rPr>
          <w:rFonts w:ascii="Arial" w:hAnsi="Arial"/>
          <w:b/>
          <w:caps/>
          <w:sz w:val="22"/>
        </w:rPr>
      </w:pPr>
      <w:r w:rsidRPr="0008135B">
        <w:rPr>
          <w:rFonts w:ascii="Arial" w:hAnsi="Arial"/>
          <w:b/>
          <w:caps/>
          <w:sz w:val="22"/>
        </w:rPr>
        <w:t>Reply to Reviewers’ comments</w:t>
      </w:r>
    </w:p>
    <w:p w:rsidR="00DA7B92" w:rsidRPr="0008135B" w:rsidRDefault="00DA7B92" w:rsidP="00DA7B92">
      <w:pPr>
        <w:ind w:right="-92"/>
        <w:rPr>
          <w:rFonts w:ascii="Arial" w:hAnsi="Arial"/>
          <w:b/>
          <w:sz w:val="22"/>
        </w:rPr>
      </w:pPr>
    </w:p>
    <w:p w:rsidR="00F42557" w:rsidRPr="0008135B" w:rsidRDefault="00DA7B92" w:rsidP="00DA7B92">
      <w:pPr>
        <w:ind w:right="-92"/>
        <w:rPr>
          <w:rFonts w:ascii="Arial" w:hAnsi="Arial"/>
          <w:b/>
          <w:sz w:val="22"/>
        </w:rPr>
      </w:pPr>
      <w:r w:rsidRPr="0008135B">
        <w:rPr>
          <w:rFonts w:ascii="Arial" w:hAnsi="Arial"/>
          <w:b/>
          <w:sz w:val="22"/>
        </w:rPr>
        <w:t xml:space="preserve">Manuscript: </w:t>
      </w:r>
      <w:r w:rsidRPr="0008135B">
        <w:rPr>
          <w:rFonts w:ascii="Arial" w:hAnsi="Arial"/>
          <w:sz w:val="22"/>
        </w:rPr>
        <w:t>JoVE61244</w:t>
      </w:r>
      <w:r w:rsidR="00EA3064" w:rsidRPr="0008135B">
        <w:rPr>
          <w:rFonts w:ascii="Arial" w:hAnsi="Arial"/>
          <w:sz w:val="22"/>
        </w:rPr>
        <w:t>_R1</w:t>
      </w:r>
    </w:p>
    <w:p w:rsidR="00522136" w:rsidRPr="0008135B" w:rsidRDefault="00522136" w:rsidP="00DA7B92">
      <w:pPr>
        <w:ind w:right="-92"/>
        <w:rPr>
          <w:rFonts w:ascii="Arial" w:hAnsi="Arial"/>
          <w:b/>
          <w:sz w:val="22"/>
        </w:rPr>
      </w:pPr>
    </w:p>
    <w:p w:rsidR="00522136" w:rsidRPr="0008135B" w:rsidRDefault="00522136" w:rsidP="00DA7B92">
      <w:pPr>
        <w:ind w:right="-92"/>
        <w:rPr>
          <w:rFonts w:ascii="Arial" w:hAnsi="Arial"/>
          <w:b/>
          <w:sz w:val="22"/>
        </w:rPr>
      </w:pPr>
    </w:p>
    <w:p w:rsidR="00522136" w:rsidRPr="0008135B" w:rsidRDefault="00522136" w:rsidP="00522136">
      <w:pPr>
        <w:rPr>
          <w:rFonts w:ascii="Arial" w:hAnsi="Arial" w:cstheme="minorHAnsi"/>
          <w:sz w:val="22"/>
        </w:rPr>
      </w:pPr>
      <w:r w:rsidRPr="0008135B">
        <w:rPr>
          <w:rFonts w:ascii="Arial" w:hAnsi="Arial"/>
          <w:b/>
          <w:sz w:val="22"/>
        </w:rPr>
        <w:t>New Title:</w:t>
      </w:r>
      <w:r w:rsidRPr="0008135B">
        <w:rPr>
          <w:rFonts w:ascii="Arial" w:hAnsi="Arial"/>
          <w:sz w:val="22"/>
        </w:rPr>
        <w:t xml:space="preserve"> “</w:t>
      </w:r>
      <w:r w:rsidRPr="0008135B">
        <w:rPr>
          <w:rFonts w:ascii="Arial" w:hAnsi="Arial" w:cstheme="minorHAnsi"/>
          <w:sz w:val="22"/>
        </w:rPr>
        <w:t>Low-intensity blast wave model for preclinical assessment of closed-head mild traumatic brain injury in rodents”</w:t>
      </w:r>
    </w:p>
    <w:p w:rsidR="00DA7B92" w:rsidRPr="0008135B" w:rsidRDefault="00DA7B92" w:rsidP="00DA7B92">
      <w:pPr>
        <w:ind w:right="-92"/>
        <w:rPr>
          <w:rFonts w:ascii="Arial" w:hAnsi="Arial"/>
          <w:b/>
          <w:sz w:val="22"/>
        </w:rPr>
      </w:pPr>
    </w:p>
    <w:p w:rsidR="00DA7B92" w:rsidRPr="0008135B" w:rsidRDefault="00522136" w:rsidP="00DA7B92">
      <w:pPr>
        <w:ind w:right="-92"/>
        <w:rPr>
          <w:rFonts w:ascii="Arial" w:hAnsi="Arial"/>
          <w:sz w:val="22"/>
        </w:rPr>
      </w:pPr>
      <w:r w:rsidRPr="0008135B">
        <w:rPr>
          <w:rFonts w:ascii="Arial" w:hAnsi="Arial"/>
          <w:b/>
          <w:sz w:val="22"/>
        </w:rPr>
        <w:t xml:space="preserve">Previous </w:t>
      </w:r>
      <w:r w:rsidR="00DA7B92" w:rsidRPr="0008135B">
        <w:rPr>
          <w:rFonts w:ascii="Arial" w:hAnsi="Arial"/>
          <w:b/>
          <w:sz w:val="22"/>
        </w:rPr>
        <w:t>Title:</w:t>
      </w:r>
      <w:r w:rsidR="00DA7B92" w:rsidRPr="0008135B">
        <w:rPr>
          <w:rFonts w:ascii="Arial" w:hAnsi="Arial"/>
          <w:sz w:val="22"/>
        </w:rPr>
        <w:t xml:space="preserve"> “</w:t>
      </w:r>
      <w:r w:rsidR="00DA7B92" w:rsidRPr="0008135B">
        <w:rPr>
          <w:rFonts w:ascii="Arial" w:hAnsi="Arial" w:cstheme="minorHAnsi"/>
          <w:sz w:val="22"/>
        </w:rPr>
        <w:t>Compression wave injury model for preclinical assessment of closed-head mild traumatic brain injury in rodents</w:t>
      </w:r>
      <w:r w:rsidR="00DA7B92" w:rsidRPr="0008135B">
        <w:rPr>
          <w:rFonts w:ascii="Arial" w:hAnsi="Arial"/>
          <w:sz w:val="22"/>
        </w:rPr>
        <w:t>”</w:t>
      </w:r>
    </w:p>
    <w:p w:rsidR="00522136" w:rsidRPr="0008135B" w:rsidRDefault="00522136" w:rsidP="00DA7B92">
      <w:pPr>
        <w:ind w:right="-92"/>
        <w:rPr>
          <w:rFonts w:ascii="Arial" w:hAnsi="Arial"/>
          <w:sz w:val="22"/>
        </w:rPr>
      </w:pPr>
    </w:p>
    <w:p w:rsidR="00DA7B92" w:rsidRPr="0008135B" w:rsidRDefault="00DA7B92" w:rsidP="00DA7B92">
      <w:pPr>
        <w:ind w:right="-92"/>
        <w:rPr>
          <w:rFonts w:ascii="Arial" w:hAnsi="Arial"/>
          <w:sz w:val="22"/>
        </w:rPr>
      </w:pPr>
    </w:p>
    <w:p w:rsidR="00DA7B92" w:rsidRPr="0008135B" w:rsidRDefault="00DA7B92" w:rsidP="00DA7B92">
      <w:pPr>
        <w:ind w:right="-92"/>
        <w:rPr>
          <w:rFonts w:ascii="Arial" w:hAnsi="Arial"/>
          <w:sz w:val="22"/>
        </w:rPr>
      </w:pPr>
      <w:r w:rsidRPr="0008135B">
        <w:rPr>
          <w:rFonts w:ascii="Arial" w:hAnsi="Arial" w:cs="Arial"/>
          <w:sz w:val="22"/>
          <w:szCs w:val="22"/>
        </w:rPr>
        <w:t xml:space="preserve">We thank the Reviewers for their </w:t>
      </w:r>
      <w:r w:rsidR="005731B5" w:rsidRPr="0008135B">
        <w:rPr>
          <w:rFonts w:ascii="Arial" w:hAnsi="Arial" w:cs="Arial"/>
          <w:sz w:val="22"/>
          <w:szCs w:val="22"/>
        </w:rPr>
        <w:t xml:space="preserve">comments, suggestions and expert advise that were </w:t>
      </w:r>
      <w:r w:rsidRPr="0008135B">
        <w:rPr>
          <w:rFonts w:ascii="Arial" w:hAnsi="Arial" w:cs="Arial"/>
          <w:sz w:val="22"/>
          <w:szCs w:val="22"/>
        </w:rPr>
        <w:t xml:space="preserve">helpful in </w:t>
      </w:r>
      <w:r w:rsidR="008A22B0" w:rsidRPr="0008135B">
        <w:rPr>
          <w:rFonts w:ascii="Arial" w:hAnsi="Arial" w:cs="Arial"/>
          <w:sz w:val="22"/>
          <w:szCs w:val="22"/>
        </w:rPr>
        <w:t xml:space="preserve">significantly </w:t>
      </w:r>
      <w:r w:rsidRPr="0008135B">
        <w:rPr>
          <w:rFonts w:ascii="Arial" w:hAnsi="Arial" w:cs="Arial"/>
          <w:sz w:val="22"/>
          <w:szCs w:val="22"/>
        </w:rPr>
        <w:t xml:space="preserve">improving the quality of the manuscript. </w:t>
      </w:r>
      <w:r w:rsidRPr="0008135B">
        <w:rPr>
          <w:rFonts w:ascii="Arial" w:hAnsi="Arial"/>
          <w:sz w:val="22"/>
        </w:rPr>
        <w:t xml:space="preserve">The new version of the manuscript was </w:t>
      </w:r>
      <w:r w:rsidR="004F56A6" w:rsidRPr="0008135B">
        <w:rPr>
          <w:rFonts w:ascii="Arial" w:hAnsi="Arial"/>
          <w:sz w:val="22"/>
        </w:rPr>
        <w:t xml:space="preserve">thoroughly </w:t>
      </w:r>
      <w:r w:rsidR="005731B5" w:rsidRPr="0008135B">
        <w:rPr>
          <w:rFonts w:ascii="Arial" w:hAnsi="Arial"/>
          <w:sz w:val="22"/>
        </w:rPr>
        <w:t xml:space="preserve">reworked </w:t>
      </w:r>
      <w:r w:rsidRPr="0008135B">
        <w:rPr>
          <w:rFonts w:ascii="Arial" w:hAnsi="Arial"/>
          <w:sz w:val="22"/>
        </w:rPr>
        <w:t>to address the reviewers’ comments</w:t>
      </w:r>
      <w:r w:rsidR="004F56A6" w:rsidRPr="0008135B">
        <w:rPr>
          <w:rFonts w:ascii="Arial" w:hAnsi="Arial"/>
          <w:sz w:val="22"/>
        </w:rPr>
        <w:t xml:space="preserve"> and concerns</w:t>
      </w:r>
      <w:r w:rsidR="005731B5" w:rsidRPr="0008135B">
        <w:rPr>
          <w:rFonts w:ascii="Arial" w:hAnsi="Arial"/>
          <w:sz w:val="22"/>
        </w:rPr>
        <w:t>.</w:t>
      </w:r>
      <w:r w:rsidR="004F56A6" w:rsidRPr="0008135B">
        <w:rPr>
          <w:rFonts w:ascii="Arial" w:hAnsi="Arial"/>
          <w:sz w:val="22"/>
        </w:rPr>
        <w:t xml:space="preserve"> </w:t>
      </w:r>
      <w:r w:rsidR="00B97AA5" w:rsidRPr="0008135B">
        <w:rPr>
          <w:rFonts w:ascii="Arial" w:hAnsi="Arial" w:cs="Arial"/>
          <w:sz w:val="22"/>
          <w:szCs w:val="22"/>
        </w:rPr>
        <w:t>A</w:t>
      </w:r>
      <w:r w:rsidRPr="0008135B">
        <w:rPr>
          <w:rFonts w:ascii="Arial" w:hAnsi="Arial" w:cs="Arial"/>
          <w:sz w:val="22"/>
          <w:szCs w:val="22"/>
        </w:rPr>
        <w:t xml:space="preserve"> detailed point-by-point discussion for each of the reviewers’ comments</w:t>
      </w:r>
      <w:r w:rsidR="00720B88" w:rsidRPr="0008135B">
        <w:rPr>
          <w:rFonts w:ascii="Arial" w:hAnsi="Arial" w:cs="Arial"/>
          <w:sz w:val="22"/>
          <w:szCs w:val="22"/>
        </w:rPr>
        <w:t xml:space="preserve"> is provided below</w:t>
      </w:r>
      <w:r w:rsidRPr="0008135B">
        <w:rPr>
          <w:rFonts w:ascii="Arial" w:hAnsi="Arial" w:cs="Arial"/>
          <w:sz w:val="22"/>
          <w:szCs w:val="22"/>
        </w:rPr>
        <w:t xml:space="preserve">. </w:t>
      </w:r>
    </w:p>
    <w:p w:rsidR="00DA7B92" w:rsidRPr="0008135B" w:rsidRDefault="00DA7B92" w:rsidP="00DA7B92">
      <w:pPr>
        <w:ind w:right="-92"/>
        <w:rPr>
          <w:rFonts w:ascii="Arial" w:hAnsi="Arial"/>
          <w:sz w:val="22"/>
        </w:rPr>
      </w:pPr>
    </w:p>
    <w:p w:rsidR="00125A52" w:rsidRPr="0008135B" w:rsidRDefault="00125A52">
      <w:pPr>
        <w:rPr>
          <w:rFonts w:ascii="Arial" w:hAnsi="Arial"/>
          <w:sz w:val="22"/>
        </w:rPr>
      </w:pPr>
    </w:p>
    <w:p w:rsidR="00CC2A2D" w:rsidRPr="0008135B" w:rsidRDefault="00CC2A2D">
      <w:pPr>
        <w:rPr>
          <w:rFonts w:ascii="Arial" w:hAnsi="Arial"/>
          <w:sz w:val="22"/>
        </w:rPr>
      </w:pPr>
    </w:p>
    <w:p w:rsidR="0004431D" w:rsidRPr="0008135B" w:rsidRDefault="00663223">
      <w:pPr>
        <w:rPr>
          <w:rFonts w:ascii="Arial" w:hAnsi="Arial"/>
          <w:b/>
          <w:sz w:val="22"/>
        </w:rPr>
      </w:pPr>
      <w:r w:rsidRPr="0008135B">
        <w:rPr>
          <w:rFonts w:ascii="Arial" w:hAnsi="Arial"/>
          <w:b/>
          <w:sz w:val="22"/>
        </w:rPr>
        <w:t>Reviewer #1:</w:t>
      </w:r>
    </w:p>
    <w:p w:rsidR="00CC2A2D" w:rsidRPr="0008135B" w:rsidRDefault="00CC2A2D">
      <w:pPr>
        <w:rPr>
          <w:rFonts w:ascii="Arial" w:hAnsi="Arial"/>
          <w:sz w:val="22"/>
        </w:rPr>
      </w:pPr>
    </w:p>
    <w:p w:rsidR="0004431D" w:rsidRPr="0008135B" w:rsidRDefault="00663223">
      <w:pPr>
        <w:rPr>
          <w:rFonts w:ascii="Arial" w:hAnsi="Arial"/>
          <w:sz w:val="22"/>
        </w:rPr>
      </w:pPr>
      <w:r w:rsidRPr="0008135B">
        <w:rPr>
          <w:rFonts w:ascii="Arial" w:hAnsi="Arial"/>
          <w:sz w:val="22"/>
        </w:rPr>
        <w:t>Manuscript Summary:</w:t>
      </w:r>
    </w:p>
    <w:p w:rsidR="00EA3064" w:rsidRPr="0008135B" w:rsidRDefault="00EA3064">
      <w:pPr>
        <w:rPr>
          <w:rFonts w:ascii="Arial" w:eastAsia="Times New Roman" w:hAnsi="Arial" w:cs="Times New Roman"/>
          <w:color w:val="222222"/>
          <w:sz w:val="22"/>
        </w:rPr>
      </w:pPr>
      <w:r w:rsidRPr="0008135B">
        <w:rPr>
          <w:rFonts w:ascii="Arial" w:eastAsia="Times New Roman" w:hAnsi="Arial" w:cs="Times New Roman"/>
          <w:color w:val="222222"/>
          <w:sz w:val="22"/>
          <w:shd w:val="clear" w:color="auto" w:fill="FFFFFF"/>
        </w:rPr>
        <w:t>The authors are characterizing a new mild TBI closed head injury model using: Compression wave injury model</w:t>
      </w:r>
      <w:r w:rsidRPr="0008135B">
        <w:rPr>
          <w:rFonts w:ascii="Arial" w:eastAsia="Times New Roman" w:hAnsi="Arial" w:cs="Times New Roman"/>
          <w:color w:val="222222"/>
          <w:sz w:val="22"/>
        </w:rPr>
        <w:t>.</w:t>
      </w:r>
    </w:p>
    <w:p w:rsidR="00EA3064" w:rsidRPr="0008135B" w:rsidRDefault="00EA3064">
      <w:pPr>
        <w:rPr>
          <w:rFonts w:ascii="Arial" w:eastAsia="Times New Roman" w:hAnsi="Arial" w:cs="Times New Roman"/>
          <w:color w:val="222222"/>
          <w:sz w:val="22"/>
        </w:rPr>
      </w:pPr>
    </w:p>
    <w:p w:rsidR="00EA3064" w:rsidRPr="0008135B" w:rsidRDefault="00EA3064">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Please accept the article</w:t>
      </w:r>
    </w:p>
    <w:p w:rsidR="00EA3064" w:rsidRPr="0008135B" w:rsidRDefault="00EA3064">
      <w:pPr>
        <w:rPr>
          <w:rFonts w:ascii="Arial" w:eastAsia="Times New Roman" w:hAnsi="Arial" w:cs="Times New Roman"/>
          <w:color w:val="222222"/>
          <w:sz w:val="22"/>
          <w:shd w:val="clear" w:color="auto" w:fill="FFFFFF"/>
        </w:rPr>
      </w:pPr>
    </w:p>
    <w:p w:rsidR="00EA3064" w:rsidRPr="0008135B" w:rsidRDefault="00EA3064" w:rsidP="00EA3064">
      <w:pPr>
        <w:ind w:left="284"/>
        <w:rPr>
          <w:sz w:val="23"/>
        </w:rPr>
      </w:pPr>
      <w:r w:rsidRPr="0008135B">
        <w:rPr>
          <w:rFonts w:eastAsia="Times New Roman" w:cs="Times New Roman"/>
          <w:sz w:val="23"/>
          <w:shd w:val="clear" w:color="auto" w:fill="FFFFFF"/>
        </w:rPr>
        <w:t xml:space="preserve">We thank the reviewer for their review efforts and acceptance of the current version of the manuscript. </w:t>
      </w:r>
    </w:p>
    <w:p w:rsidR="00EA3064" w:rsidRPr="0008135B" w:rsidRDefault="00EA3064">
      <w:pPr>
        <w:rPr>
          <w:rFonts w:ascii="Arial" w:hAnsi="Arial"/>
          <w:sz w:val="22"/>
        </w:rPr>
      </w:pPr>
    </w:p>
    <w:p w:rsidR="0004431D" w:rsidRPr="0008135B" w:rsidRDefault="0004431D">
      <w:pPr>
        <w:rPr>
          <w:rFonts w:ascii="Arial" w:hAnsi="Arial"/>
          <w:sz w:val="22"/>
        </w:rPr>
      </w:pPr>
    </w:p>
    <w:p w:rsidR="00663223" w:rsidRPr="0008135B" w:rsidRDefault="00663223">
      <w:pPr>
        <w:rPr>
          <w:rFonts w:ascii="Arial" w:hAnsi="Arial"/>
          <w:sz w:val="22"/>
        </w:rPr>
      </w:pPr>
    </w:p>
    <w:p w:rsidR="00B4547A" w:rsidRPr="0008135B" w:rsidRDefault="00663223">
      <w:pPr>
        <w:rPr>
          <w:rFonts w:ascii="Arial" w:hAnsi="Arial"/>
          <w:b/>
          <w:sz w:val="22"/>
        </w:rPr>
      </w:pPr>
      <w:r w:rsidRPr="0008135B">
        <w:rPr>
          <w:rFonts w:ascii="Arial" w:hAnsi="Arial"/>
          <w:b/>
          <w:sz w:val="22"/>
        </w:rPr>
        <w:t>Reviewer #</w:t>
      </w:r>
      <w:r w:rsidR="00EA3064" w:rsidRPr="0008135B">
        <w:rPr>
          <w:rFonts w:ascii="Arial" w:hAnsi="Arial"/>
          <w:b/>
          <w:sz w:val="22"/>
        </w:rPr>
        <w:t>3</w:t>
      </w:r>
      <w:r w:rsidRPr="0008135B">
        <w:rPr>
          <w:rFonts w:ascii="Arial" w:hAnsi="Arial"/>
          <w:b/>
          <w:sz w:val="22"/>
        </w:rPr>
        <w:t>:</w:t>
      </w:r>
    </w:p>
    <w:p w:rsidR="00EA3064" w:rsidRPr="0008135B" w:rsidRDefault="00EA3064">
      <w:pPr>
        <w:rPr>
          <w:rFonts w:ascii="Arial" w:hAnsi="Arial"/>
          <w:sz w:val="22"/>
        </w:rPr>
      </w:pPr>
    </w:p>
    <w:p w:rsidR="00EA3064" w:rsidRPr="0008135B" w:rsidRDefault="00EA3064" w:rsidP="00EA3064">
      <w:pPr>
        <w:rPr>
          <w:rFonts w:ascii="Arial" w:hAnsi="Arial"/>
          <w:sz w:val="22"/>
        </w:rPr>
      </w:pPr>
      <w:r w:rsidRPr="0008135B">
        <w:rPr>
          <w:rFonts w:ascii="Arial" w:hAnsi="Arial"/>
          <w:sz w:val="22"/>
        </w:rPr>
        <w:t>Manuscript Summary:</w:t>
      </w:r>
    </w:p>
    <w:p w:rsidR="00EA3064" w:rsidRPr="0008135B" w:rsidRDefault="00EA3064" w:rsidP="00EA3064">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The manuscript by Logsdon et al describes a rodent model of mild blast-induced traumatic brain injury using a novel bench-top blastwave generator. The device described in the protocol is relatively small and straightforward to use compared to the typ</w:t>
      </w:r>
      <w:r w:rsidR="00373B79" w:rsidRPr="0008135B">
        <w:rPr>
          <w:rFonts w:ascii="Arial" w:eastAsia="Times New Roman" w:hAnsi="Arial" w:cs="Times New Roman"/>
          <w:color w:val="222222"/>
          <w:sz w:val="22"/>
          <w:shd w:val="clear" w:color="auto" w:fill="FFFFFF"/>
        </w:rPr>
        <w:t xml:space="preserve">e of large shock-tube typically </w:t>
      </w:r>
      <w:r w:rsidRPr="0008135B">
        <w:rPr>
          <w:rFonts w:ascii="Arial" w:eastAsia="Times New Roman" w:hAnsi="Arial" w:cs="Times New Roman"/>
          <w:color w:val="222222"/>
          <w:sz w:val="22"/>
          <w:shd w:val="clear" w:color="auto" w:fill="FFFFFF"/>
        </w:rPr>
        <w:t>used to investigate blast TBI. These factors and the scalability allowing use in both rats and mice make the model of interest and potentially utilizable in many laboratories.</w:t>
      </w:r>
    </w:p>
    <w:p w:rsidR="00EA3064" w:rsidRPr="0008135B" w:rsidRDefault="00EA3064" w:rsidP="00EA3064">
      <w:pPr>
        <w:rPr>
          <w:rFonts w:ascii="Times New Roman" w:eastAsia="Times New Roman" w:hAnsi="Times New Roman" w:cs="Times New Roman"/>
          <w:color w:val="222222"/>
          <w:shd w:val="clear" w:color="auto" w:fill="FFFFFF"/>
        </w:rPr>
      </w:pPr>
    </w:p>
    <w:p w:rsidR="00EA3064" w:rsidRPr="0008135B" w:rsidRDefault="00EA3064" w:rsidP="007708CE">
      <w:pPr>
        <w:ind w:left="284"/>
        <w:rPr>
          <w:rFonts w:ascii="Times New Roman" w:eastAsia="Times New Roman" w:hAnsi="Times New Roman" w:cs="Times New Roman"/>
        </w:rPr>
      </w:pPr>
      <w:r w:rsidRPr="0008135B">
        <w:rPr>
          <w:rFonts w:eastAsia="Times New Roman" w:cs="Times New Roman"/>
          <w:sz w:val="23"/>
          <w:shd w:val="clear" w:color="auto" w:fill="FFFFFF"/>
        </w:rPr>
        <w:t>We appreciate the</w:t>
      </w:r>
      <w:r w:rsidR="007708CE" w:rsidRPr="0008135B">
        <w:rPr>
          <w:rFonts w:eastAsia="Times New Roman" w:cs="Times New Roman"/>
          <w:sz w:val="23"/>
          <w:shd w:val="clear" w:color="auto" w:fill="FFFFFF"/>
        </w:rPr>
        <w:t xml:space="preserve"> reviewer’s</w:t>
      </w:r>
      <w:r w:rsidRPr="0008135B">
        <w:rPr>
          <w:rFonts w:eastAsia="Times New Roman" w:cs="Times New Roman"/>
          <w:sz w:val="23"/>
          <w:shd w:val="clear" w:color="auto" w:fill="FFFFFF"/>
        </w:rPr>
        <w:t xml:space="preserve"> comment</w:t>
      </w:r>
      <w:r w:rsidR="007708CE" w:rsidRPr="0008135B">
        <w:rPr>
          <w:rFonts w:eastAsia="Times New Roman" w:cs="Times New Roman"/>
          <w:sz w:val="23"/>
          <w:shd w:val="clear" w:color="auto" w:fill="FFFFFF"/>
        </w:rPr>
        <w:t>s and positive evaluation of our novel blast wave model.</w:t>
      </w:r>
      <w:r w:rsidRPr="0008135B">
        <w:rPr>
          <w:rFonts w:eastAsia="Times New Roman" w:cs="Times New Roman"/>
          <w:sz w:val="23"/>
          <w:shd w:val="clear" w:color="auto" w:fill="FFFFFF"/>
        </w:rPr>
        <w:t xml:space="preserve"> </w:t>
      </w:r>
      <w:r w:rsidR="007708CE" w:rsidRPr="0008135B">
        <w:rPr>
          <w:rFonts w:eastAsia="Times New Roman" w:cs="Times New Roman"/>
          <w:sz w:val="23"/>
          <w:shd w:val="clear" w:color="auto" w:fill="FFFFFF"/>
        </w:rPr>
        <w:t xml:space="preserve">As stated by the reviewer, it is also </w:t>
      </w:r>
      <w:r w:rsidRPr="0008135B">
        <w:rPr>
          <w:rFonts w:eastAsia="Times New Roman" w:cs="Times New Roman"/>
          <w:sz w:val="23"/>
          <w:shd w:val="clear" w:color="auto" w:fill="FFFFFF"/>
        </w:rPr>
        <w:t xml:space="preserve">our hope that the model described herein will be </w:t>
      </w:r>
      <w:r w:rsidR="007708CE" w:rsidRPr="0008135B">
        <w:rPr>
          <w:rFonts w:eastAsia="Times New Roman" w:cs="Times New Roman"/>
          <w:sz w:val="23"/>
          <w:shd w:val="clear" w:color="auto" w:fill="FFFFFF"/>
        </w:rPr>
        <w:t>of use for</w:t>
      </w:r>
      <w:r w:rsidRPr="0008135B">
        <w:rPr>
          <w:rFonts w:eastAsia="Times New Roman" w:cs="Times New Roman"/>
          <w:sz w:val="23"/>
          <w:shd w:val="clear" w:color="auto" w:fill="FFFFFF"/>
        </w:rPr>
        <w:t xml:space="preserve"> other groups</w:t>
      </w:r>
      <w:r w:rsidR="00373B79" w:rsidRPr="0008135B">
        <w:rPr>
          <w:rFonts w:eastAsia="Times New Roman" w:cs="Times New Roman"/>
          <w:sz w:val="23"/>
          <w:shd w:val="clear" w:color="auto" w:fill="FFFFFF"/>
        </w:rPr>
        <w:t>,</w:t>
      </w:r>
      <w:r w:rsidRPr="0008135B">
        <w:rPr>
          <w:rFonts w:eastAsia="Times New Roman" w:cs="Times New Roman"/>
          <w:sz w:val="23"/>
          <w:shd w:val="clear" w:color="auto" w:fill="FFFFFF"/>
        </w:rPr>
        <w:t xml:space="preserve"> </w:t>
      </w:r>
      <w:r w:rsidR="00373B79" w:rsidRPr="0008135B">
        <w:rPr>
          <w:rFonts w:eastAsia="Times New Roman" w:cs="Times New Roman"/>
          <w:sz w:val="23"/>
          <w:shd w:val="clear" w:color="auto" w:fill="FFFFFF"/>
        </w:rPr>
        <w:t xml:space="preserve">thereby contributing to the </w:t>
      </w:r>
      <w:r w:rsidR="007F3A46" w:rsidRPr="0008135B">
        <w:rPr>
          <w:rFonts w:eastAsia="Times New Roman" w:cs="Times New Roman"/>
          <w:sz w:val="23"/>
          <w:shd w:val="clear" w:color="auto" w:fill="FFFFFF"/>
        </w:rPr>
        <w:t>advance</w:t>
      </w:r>
      <w:r w:rsidR="00373B79" w:rsidRPr="0008135B">
        <w:rPr>
          <w:rFonts w:eastAsia="Times New Roman" w:cs="Times New Roman"/>
          <w:sz w:val="23"/>
          <w:shd w:val="clear" w:color="auto" w:fill="FFFFFF"/>
        </w:rPr>
        <w:t>ment of</w:t>
      </w:r>
      <w:r w:rsidR="007F3A46" w:rsidRPr="0008135B">
        <w:rPr>
          <w:rFonts w:eastAsia="Times New Roman" w:cs="Times New Roman"/>
          <w:sz w:val="23"/>
          <w:shd w:val="clear" w:color="auto" w:fill="FFFFFF"/>
        </w:rPr>
        <w:t xml:space="preserve"> research into </w:t>
      </w:r>
      <w:r w:rsidR="007708CE" w:rsidRPr="0008135B">
        <w:rPr>
          <w:rFonts w:eastAsia="Times New Roman" w:cs="Times New Roman"/>
          <w:sz w:val="23"/>
          <w:shd w:val="clear" w:color="auto" w:fill="FFFFFF"/>
        </w:rPr>
        <w:t>mild to moderate TBI.</w:t>
      </w:r>
    </w:p>
    <w:p w:rsidR="00601693" w:rsidRPr="0008135B" w:rsidRDefault="00601693" w:rsidP="00EA3064">
      <w:pPr>
        <w:rPr>
          <w:rFonts w:ascii="Arial" w:eastAsia="Times New Roman" w:hAnsi="Arial" w:cs="Times New Roman"/>
          <w:color w:val="222222"/>
          <w:sz w:val="22"/>
          <w:shd w:val="clear" w:color="auto" w:fill="FFFFFF"/>
        </w:rPr>
      </w:pPr>
    </w:p>
    <w:p w:rsidR="007708CE" w:rsidRPr="0008135B" w:rsidRDefault="007708CE" w:rsidP="00EA3064">
      <w:pPr>
        <w:rPr>
          <w:rFonts w:ascii="Arial" w:eastAsia="Times New Roman" w:hAnsi="Arial" w:cs="Times New Roman"/>
          <w:color w:val="222222"/>
          <w:sz w:val="22"/>
          <w:shd w:val="clear" w:color="auto" w:fill="FFFFFF"/>
        </w:rPr>
      </w:pPr>
    </w:p>
    <w:p w:rsidR="00EA3064" w:rsidRPr="0008135B" w:rsidRDefault="00EA3064" w:rsidP="00EA3064">
      <w:pPr>
        <w:rPr>
          <w:rFonts w:ascii="Arial" w:eastAsia="Times New Roman" w:hAnsi="Arial" w:cs="Times New Roman"/>
          <w:color w:val="222222"/>
          <w:sz w:val="22"/>
        </w:rPr>
      </w:pPr>
      <w:r w:rsidRPr="0008135B">
        <w:rPr>
          <w:rFonts w:ascii="Arial" w:eastAsia="Times New Roman" w:hAnsi="Arial" w:cs="Times New Roman"/>
          <w:color w:val="222222"/>
          <w:sz w:val="22"/>
          <w:shd w:val="clear" w:color="auto" w:fill="FFFFFF"/>
        </w:rPr>
        <w:t>Major Concerns:</w:t>
      </w:r>
    </w:p>
    <w:p w:rsidR="00EA3064" w:rsidRPr="0008135B" w:rsidRDefault="00EA3064" w:rsidP="00EA3064">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The authors have addressed many of the concerns raised with reference to the first version. In particular details of the dimension of the device and additional experimental parameters have been provided that should be sufficient to reproduce the device.</w:t>
      </w:r>
    </w:p>
    <w:p w:rsidR="00EA3064" w:rsidRPr="0008135B" w:rsidRDefault="00EA3064" w:rsidP="00EA3064">
      <w:pPr>
        <w:rPr>
          <w:rFonts w:ascii="Times New Roman" w:eastAsia="Times New Roman" w:hAnsi="Times New Roman" w:cs="Times New Roman"/>
          <w:color w:val="222222"/>
          <w:shd w:val="clear" w:color="auto" w:fill="FFFFFF"/>
        </w:rPr>
      </w:pPr>
    </w:p>
    <w:p w:rsidR="00EA3064" w:rsidRPr="0008135B" w:rsidRDefault="007F3A46" w:rsidP="00EA3064">
      <w:pPr>
        <w:ind w:left="284"/>
        <w:rPr>
          <w:rFonts w:ascii="Times New Roman" w:eastAsia="Times New Roman" w:hAnsi="Times New Roman" w:cs="Times New Roman"/>
          <w:shd w:val="clear" w:color="auto" w:fill="FFFFFF"/>
        </w:rPr>
      </w:pPr>
      <w:r w:rsidRPr="0008135B">
        <w:rPr>
          <w:rFonts w:eastAsia="Times New Roman" w:cs="Times New Roman"/>
          <w:sz w:val="23"/>
          <w:shd w:val="clear" w:color="auto" w:fill="FFFFFF"/>
        </w:rPr>
        <w:t>We thank the reviewer for their positive evaluation of our revision and are glad to hear that the technical details are deemed sufficient to reproduce the device</w:t>
      </w:r>
      <w:r w:rsidR="00EA3064" w:rsidRPr="0008135B">
        <w:rPr>
          <w:rFonts w:eastAsia="Times New Roman" w:cs="Times New Roman"/>
          <w:sz w:val="23"/>
          <w:shd w:val="clear" w:color="auto" w:fill="FFFFFF"/>
        </w:rPr>
        <w:t>.</w:t>
      </w:r>
    </w:p>
    <w:p w:rsidR="00601693" w:rsidRPr="0008135B" w:rsidRDefault="00601693" w:rsidP="00EA3064">
      <w:pPr>
        <w:rPr>
          <w:rFonts w:ascii="Times New Roman" w:eastAsia="Times New Roman" w:hAnsi="Times New Roman" w:cs="Times New Roman"/>
          <w:color w:val="222222"/>
          <w:shd w:val="clear" w:color="auto" w:fill="FFFFFF"/>
        </w:rPr>
      </w:pPr>
    </w:p>
    <w:p w:rsidR="00EA3064" w:rsidRPr="0008135B" w:rsidRDefault="00EA3064" w:rsidP="00EA3064">
      <w:pPr>
        <w:rPr>
          <w:rFonts w:ascii="Times New Roman" w:eastAsia="Times New Roman" w:hAnsi="Times New Roman" w:cs="Times New Roman"/>
          <w:color w:val="222222"/>
          <w:shd w:val="clear" w:color="auto" w:fill="FFFFFF"/>
        </w:rPr>
      </w:pPr>
    </w:p>
    <w:p w:rsidR="00EA3064" w:rsidRPr="0008135B" w:rsidRDefault="00EA3064" w:rsidP="00EA3064">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 xml:space="preserve">The manuscript is still missing quantitation or estimate of the head movement that is claimed to be a clinically relevant novel feature of this model, although it is stated that such </w:t>
      </w:r>
      <w:r w:rsidR="00373B79" w:rsidRPr="0008135B">
        <w:rPr>
          <w:rFonts w:ascii="Arial" w:eastAsia="Times New Roman" w:hAnsi="Arial" w:cs="Times New Roman"/>
          <w:color w:val="222222"/>
          <w:sz w:val="22"/>
          <w:shd w:val="clear" w:color="auto" w:fill="FFFFFF"/>
        </w:rPr>
        <w:t>characterization</w:t>
      </w:r>
      <w:r w:rsidRPr="0008135B">
        <w:rPr>
          <w:rFonts w:ascii="Arial" w:eastAsia="Times New Roman" w:hAnsi="Arial" w:cs="Times New Roman"/>
          <w:color w:val="222222"/>
          <w:sz w:val="22"/>
          <w:shd w:val="clear" w:color="auto" w:fill="FFFFFF"/>
        </w:rPr>
        <w:t xml:space="preserve"> will be carried out. If this has been described in other publications the authors should make this clear.</w:t>
      </w:r>
    </w:p>
    <w:p w:rsidR="00EA3064" w:rsidRPr="0008135B" w:rsidRDefault="00EA3064" w:rsidP="00EA3064">
      <w:pPr>
        <w:rPr>
          <w:rFonts w:ascii="Times New Roman" w:eastAsia="Times New Roman" w:hAnsi="Times New Roman" w:cs="Times New Roman"/>
          <w:color w:val="222222"/>
          <w:shd w:val="clear" w:color="auto" w:fill="FFFFFF"/>
        </w:rPr>
      </w:pPr>
    </w:p>
    <w:p w:rsidR="00051C5E" w:rsidRPr="0008135B" w:rsidRDefault="00EA3064" w:rsidP="00EA3064">
      <w:pPr>
        <w:ind w:left="284"/>
        <w:rPr>
          <w:rFonts w:eastAsia="Times New Roman" w:cs="Times New Roman"/>
          <w:color w:val="222222"/>
          <w:sz w:val="23"/>
          <w:shd w:val="clear" w:color="auto" w:fill="FFFFFF"/>
        </w:rPr>
      </w:pPr>
      <w:r w:rsidRPr="0008135B">
        <w:rPr>
          <w:rFonts w:eastAsia="Times New Roman" w:cs="Times New Roman"/>
          <w:color w:val="222222"/>
          <w:sz w:val="23"/>
          <w:shd w:val="clear" w:color="auto" w:fill="FFFFFF"/>
        </w:rPr>
        <w:t xml:space="preserve">We thank the reviewer for their keen observation that the specific quantitation of the head movement is not included within the current manuscript. </w:t>
      </w:r>
      <w:r w:rsidR="00051C5E" w:rsidRPr="0008135B">
        <w:rPr>
          <w:rFonts w:eastAsia="Times New Roman" w:cs="Times New Roman"/>
          <w:color w:val="222222"/>
          <w:sz w:val="23"/>
          <w:shd w:val="clear" w:color="auto" w:fill="FFFFFF"/>
        </w:rPr>
        <w:t>We hav</w:t>
      </w:r>
      <w:r w:rsidR="00F4780C" w:rsidRPr="0008135B">
        <w:rPr>
          <w:rFonts w:eastAsia="Times New Roman" w:cs="Times New Roman"/>
          <w:color w:val="222222"/>
          <w:sz w:val="23"/>
          <w:shd w:val="clear" w:color="auto" w:fill="FFFFFF"/>
        </w:rPr>
        <w:t>e now amended the manuscript and deemphasized the importan</w:t>
      </w:r>
      <w:r w:rsidR="006C3679" w:rsidRPr="0008135B">
        <w:rPr>
          <w:rFonts w:eastAsia="Times New Roman" w:cs="Times New Roman"/>
          <w:color w:val="222222"/>
          <w:sz w:val="23"/>
          <w:shd w:val="clear" w:color="auto" w:fill="FFFFFF"/>
        </w:rPr>
        <w:t>ce of the head movement in the ‘A</w:t>
      </w:r>
      <w:r w:rsidR="00F4780C" w:rsidRPr="0008135B">
        <w:rPr>
          <w:rFonts w:eastAsia="Times New Roman" w:cs="Times New Roman"/>
          <w:color w:val="222222"/>
          <w:sz w:val="23"/>
          <w:shd w:val="clear" w:color="auto" w:fill="FFFFFF"/>
        </w:rPr>
        <w:t>bstract</w:t>
      </w:r>
      <w:r w:rsidR="006C3679" w:rsidRPr="0008135B">
        <w:rPr>
          <w:rFonts w:eastAsia="Times New Roman" w:cs="Times New Roman"/>
          <w:color w:val="222222"/>
          <w:sz w:val="23"/>
          <w:shd w:val="clear" w:color="auto" w:fill="FFFFFF"/>
        </w:rPr>
        <w:t>’, ‘I</w:t>
      </w:r>
      <w:r w:rsidR="00F4780C" w:rsidRPr="0008135B">
        <w:rPr>
          <w:rFonts w:eastAsia="Times New Roman" w:cs="Times New Roman"/>
          <w:color w:val="222222"/>
          <w:sz w:val="23"/>
          <w:shd w:val="clear" w:color="auto" w:fill="FFFFFF"/>
        </w:rPr>
        <w:t>ntroduction</w:t>
      </w:r>
      <w:r w:rsidR="006C3679" w:rsidRPr="0008135B">
        <w:rPr>
          <w:rFonts w:eastAsia="Times New Roman" w:cs="Times New Roman"/>
          <w:color w:val="222222"/>
          <w:sz w:val="23"/>
          <w:shd w:val="clear" w:color="auto" w:fill="FFFFFF"/>
        </w:rPr>
        <w:t>’ and P</w:t>
      </w:r>
      <w:r w:rsidR="00F4780C" w:rsidRPr="0008135B">
        <w:rPr>
          <w:rFonts w:eastAsia="Times New Roman" w:cs="Times New Roman"/>
          <w:color w:val="222222"/>
          <w:sz w:val="23"/>
          <w:shd w:val="clear" w:color="auto" w:fill="FFFFFF"/>
        </w:rPr>
        <w:t>rotocol</w:t>
      </w:r>
      <w:r w:rsidR="006C3679" w:rsidRPr="0008135B">
        <w:rPr>
          <w:rFonts w:eastAsia="Times New Roman" w:cs="Times New Roman"/>
          <w:color w:val="222222"/>
          <w:sz w:val="23"/>
          <w:shd w:val="clear" w:color="auto" w:fill="FFFFFF"/>
        </w:rPr>
        <w:t>’ section</w:t>
      </w:r>
      <w:r w:rsidR="00F4780C" w:rsidRPr="0008135B">
        <w:rPr>
          <w:rFonts w:eastAsia="Times New Roman" w:cs="Times New Roman"/>
          <w:color w:val="222222"/>
          <w:sz w:val="23"/>
          <w:shd w:val="clear" w:color="auto" w:fill="FFFFFF"/>
        </w:rPr>
        <w:t xml:space="preserve">. </w:t>
      </w:r>
    </w:p>
    <w:p w:rsidR="00051C5E" w:rsidRPr="0008135B" w:rsidRDefault="00051C5E" w:rsidP="00EA3064">
      <w:pPr>
        <w:ind w:left="284"/>
        <w:rPr>
          <w:rFonts w:eastAsia="Times New Roman" w:cs="Times New Roman"/>
          <w:color w:val="222222"/>
          <w:sz w:val="23"/>
          <w:shd w:val="clear" w:color="auto" w:fill="FFFFFF"/>
        </w:rPr>
      </w:pPr>
    </w:p>
    <w:p w:rsidR="008F2772" w:rsidRPr="0008135B" w:rsidRDefault="00EA3064" w:rsidP="00EA3064">
      <w:pPr>
        <w:ind w:left="284"/>
        <w:rPr>
          <w:rFonts w:eastAsia="Times New Roman" w:cs="Times New Roman"/>
          <w:sz w:val="23"/>
          <w:shd w:val="clear" w:color="auto" w:fill="FFFFFF"/>
        </w:rPr>
      </w:pPr>
      <w:r w:rsidRPr="0008135B">
        <w:rPr>
          <w:rFonts w:eastAsia="Times New Roman" w:cs="Times New Roman"/>
          <w:color w:val="222222"/>
          <w:sz w:val="23"/>
          <w:shd w:val="clear" w:color="auto" w:fill="FFFFFF"/>
        </w:rPr>
        <w:t xml:space="preserve">We agree that these measurements are important for the current model, so much so that we are currently working </w:t>
      </w:r>
      <w:r w:rsidR="00F4780C" w:rsidRPr="0008135B">
        <w:rPr>
          <w:rFonts w:eastAsia="Times New Roman" w:cs="Times New Roman"/>
          <w:color w:val="222222"/>
          <w:sz w:val="23"/>
          <w:shd w:val="clear" w:color="auto" w:fill="FFFFFF"/>
        </w:rPr>
        <w:t xml:space="preserve">with </w:t>
      </w:r>
      <w:r w:rsidRPr="0008135B">
        <w:rPr>
          <w:rFonts w:eastAsia="Times New Roman" w:cs="Times New Roman"/>
          <w:color w:val="222222"/>
          <w:sz w:val="23"/>
          <w:shd w:val="clear" w:color="auto" w:fill="FFFFFF"/>
        </w:rPr>
        <w:t>a</w:t>
      </w:r>
      <w:r w:rsidR="008F2772" w:rsidRPr="0008135B">
        <w:rPr>
          <w:rFonts w:eastAsia="Times New Roman" w:cs="Times New Roman"/>
          <w:color w:val="222222"/>
          <w:sz w:val="23"/>
          <w:shd w:val="clear" w:color="auto" w:fill="FFFFFF"/>
        </w:rPr>
        <w:t xml:space="preserve"> group that specializes in aerospace</w:t>
      </w:r>
      <w:r w:rsidRPr="0008135B">
        <w:rPr>
          <w:rFonts w:eastAsia="Times New Roman" w:cs="Times New Roman"/>
          <w:color w:val="222222"/>
          <w:sz w:val="23"/>
          <w:shd w:val="clear" w:color="auto" w:fill="FFFFFF"/>
        </w:rPr>
        <w:t xml:space="preserve"> engineering </w:t>
      </w:r>
      <w:r w:rsidR="008F2772" w:rsidRPr="0008135B">
        <w:rPr>
          <w:rFonts w:eastAsia="Times New Roman" w:cs="Times New Roman"/>
          <w:color w:val="222222"/>
          <w:sz w:val="23"/>
          <w:shd w:val="clear" w:color="auto" w:fill="FFFFFF"/>
        </w:rPr>
        <w:t>(</w:t>
      </w:r>
      <w:r w:rsidR="00604FA6" w:rsidRPr="0008135B">
        <w:rPr>
          <w:rFonts w:eastAsia="Times New Roman" w:cs="Times New Roman"/>
          <w:color w:val="222222"/>
          <w:sz w:val="23"/>
          <w:shd w:val="clear" w:color="auto" w:fill="FFFFFF"/>
        </w:rPr>
        <w:t>University of Cincinnati</w:t>
      </w:r>
      <w:r w:rsidR="008F2772" w:rsidRPr="0008135B">
        <w:rPr>
          <w:rFonts w:eastAsia="Times New Roman" w:cs="Times New Roman"/>
          <w:color w:val="222222"/>
          <w:sz w:val="23"/>
          <w:shd w:val="clear" w:color="auto" w:fill="FFFFFF"/>
        </w:rPr>
        <w:t>)</w:t>
      </w:r>
      <w:r w:rsidR="00604FA6" w:rsidRPr="0008135B">
        <w:rPr>
          <w:rFonts w:eastAsia="Times New Roman" w:cs="Times New Roman"/>
          <w:color w:val="222222"/>
          <w:sz w:val="23"/>
          <w:shd w:val="clear" w:color="auto" w:fill="FFFFFF"/>
        </w:rPr>
        <w:t xml:space="preserve"> </w:t>
      </w:r>
      <w:r w:rsidRPr="0008135B">
        <w:rPr>
          <w:rFonts w:eastAsia="Times New Roman" w:cs="Times New Roman"/>
          <w:color w:val="222222"/>
          <w:sz w:val="23"/>
          <w:shd w:val="clear" w:color="auto" w:fill="FFFFFF"/>
        </w:rPr>
        <w:t>to characterize both the angular head motion and forces exerted upon the rodent</w:t>
      </w:r>
      <w:r w:rsidR="002B161C" w:rsidRPr="0008135B">
        <w:rPr>
          <w:rFonts w:eastAsia="Times New Roman" w:cs="Times New Roman"/>
          <w:color w:val="222222"/>
          <w:sz w:val="23"/>
          <w:shd w:val="clear" w:color="auto" w:fill="FFFFFF"/>
        </w:rPr>
        <w:t>’</w:t>
      </w:r>
      <w:r w:rsidRPr="0008135B">
        <w:rPr>
          <w:rFonts w:eastAsia="Times New Roman" w:cs="Times New Roman"/>
          <w:color w:val="222222"/>
          <w:sz w:val="23"/>
          <w:shd w:val="clear" w:color="auto" w:fill="FFFFFF"/>
        </w:rPr>
        <w:t xml:space="preserve">s head throughout the exposure period to the blast wave. </w:t>
      </w:r>
      <w:r w:rsidR="008F2772" w:rsidRPr="0008135B">
        <w:rPr>
          <w:rFonts w:eastAsia="Times New Roman" w:cs="Times New Roman"/>
          <w:color w:val="222222"/>
          <w:sz w:val="23"/>
          <w:shd w:val="clear" w:color="auto" w:fill="FFFFFF"/>
        </w:rPr>
        <w:t xml:space="preserve">These analyses will utilize strain gauges and sensors typically utilized in the area of jet propulsion (with ignition-type shock tubes) to thoroughly characterize the actual kinetics, forces and angular momentum imparted upon murine subjects. We believe these analyses are very important due to the published and known effect of head movement being necessary for behavioral effects elicited by blast forces in </w:t>
      </w:r>
      <w:r w:rsidR="008F2772" w:rsidRPr="0008135B">
        <w:rPr>
          <w:rFonts w:eastAsia="Times New Roman" w:cs="Times New Roman"/>
          <w:sz w:val="23"/>
          <w:shd w:val="clear" w:color="auto" w:fill="FFFFFF"/>
        </w:rPr>
        <w:t xml:space="preserve">rodents (Goldstein </w:t>
      </w:r>
      <w:r w:rsidR="008F2772" w:rsidRPr="0008135B">
        <w:rPr>
          <w:rFonts w:eastAsia="Times New Roman" w:cs="Times New Roman"/>
          <w:i/>
          <w:sz w:val="23"/>
          <w:shd w:val="clear" w:color="auto" w:fill="FFFFFF"/>
        </w:rPr>
        <w:t>et al.</w:t>
      </w:r>
      <w:r w:rsidR="008F2772" w:rsidRPr="0008135B">
        <w:rPr>
          <w:rFonts w:eastAsia="Times New Roman" w:cs="Times New Roman"/>
          <w:sz w:val="23"/>
          <w:shd w:val="clear" w:color="auto" w:fill="FFFFFF"/>
        </w:rPr>
        <w:t xml:space="preserve"> 2012. Science Translational Medicine; see also ‘Discussion’). </w:t>
      </w:r>
      <w:r w:rsidRPr="0008135B">
        <w:rPr>
          <w:rFonts w:eastAsia="Times New Roman" w:cs="Times New Roman"/>
          <w:sz w:val="23"/>
          <w:shd w:val="clear" w:color="auto" w:fill="FFFFFF"/>
        </w:rPr>
        <w:t xml:space="preserve">We have cited this work and included </w:t>
      </w:r>
      <w:r w:rsidR="00F4780C" w:rsidRPr="0008135B">
        <w:rPr>
          <w:rFonts w:eastAsia="Times New Roman" w:cs="Times New Roman"/>
          <w:sz w:val="23"/>
          <w:shd w:val="clear" w:color="auto" w:fill="FFFFFF"/>
        </w:rPr>
        <w:t>a section on</w:t>
      </w:r>
      <w:r w:rsidRPr="0008135B">
        <w:rPr>
          <w:rFonts w:eastAsia="Times New Roman" w:cs="Times New Roman"/>
          <w:sz w:val="23"/>
          <w:shd w:val="clear" w:color="auto" w:fill="FFFFFF"/>
        </w:rPr>
        <w:t xml:space="preserve"> the importance of the head movement</w:t>
      </w:r>
      <w:r w:rsidR="00F4780C" w:rsidRPr="0008135B">
        <w:rPr>
          <w:rFonts w:eastAsia="Times New Roman" w:cs="Times New Roman"/>
          <w:sz w:val="23"/>
          <w:shd w:val="clear" w:color="auto" w:fill="FFFFFF"/>
        </w:rPr>
        <w:t xml:space="preserve"> in the ‘Discussion’</w:t>
      </w:r>
      <w:r w:rsidRPr="0008135B">
        <w:rPr>
          <w:rFonts w:eastAsia="Times New Roman" w:cs="Times New Roman"/>
          <w:sz w:val="23"/>
          <w:shd w:val="clear" w:color="auto" w:fill="FFFFFF"/>
        </w:rPr>
        <w:t xml:space="preserve">. </w:t>
      </w:r>
    </w:p>
    <w:p w:rsidR="008F2772" w:rsidRPr="0008135B" w:rsidRDefault="008F2772" w:rsidP="00EA3064">
      <w:pPr>
        <w:ind w:left="284"/>
        <w:rPr>
          <w:rFonts w:eastAsia="Times New Roman" w:cs="Times New Roman"/>
          <w:sz w:val="23"/>
          <w:shd w:val="clear" w:color="auto" w:fill="FFFFFF"/>
        </w:rPr>
      </w:pPr>
    </w:p>
    <w:p w:rsidR="00373B79" w:rsidRPr="0008135B" w:rsidRDefault="00EA3064" w:rsidP="00373B79">
      <w:pPr>
        <w:ind w:left="284"/>
        <w:rPr>
          <w:rFonts w:eastAsia="Times New Roman" w:cs="Times New Roman"/>
          <w:color w:val="222222"/>
          <w:sz w:val="23"/>
          <w:shd w:val="clear" w:color="auto" w:fill="FFFFFF"/>
        </w:rPr>
      </w:pPr>
      <w:r w:rsidRPr="0008135B">
        <w:rPr>
          <w:rFonts w:eastAsia="Times New Roman" w:cs="Times New Roman"/>
          <w:sz w:val="23"/>
          <w:shd w:val="clear" w:color="auto" w:fill="FFFFFF"/>
        </w:rPr>
        <w:t>At the current time</w:t>
      </w:r>
      <w:r w:rsidR="00D96284" w:rsidRPr="0008135B">
        <w:rPr>
          <w:rFonts w:eastAsia="Times New Roman" w:cs="Times New Roman"/>
          <w:sz w:val="23"/>
          <w:shd w:val="clear" w:color="auto" w:fill="FFFFFF"/>
        </w:rPr>
        <w:t>,</w:t>
      </w:r>
      <w:r w:rsidRPr="0008135B">
        <w:rPr>
          <w:rFonts w:eastAsia="Times New Roman" w:cs="Times New Roman"/>
          <w:sz w:val="23"/>
          <w:shd w:val="clear" w:color="auto" w:fill="FFFFFF"/>
        </w:rPr>
        <w:t xml:space="preserve"> we do have unpublished observations/data of reproducible head motion from analyses </w:t>
      </w:r>
      <w:r w:rsidR="006C3679" w:rsidRPr="0008135B">
        <w:rPr>
          <w:rFonts w:eastAsia="Times New Roman" w:cs="Times New Roman"/>
          <w:sz w:val="23"/>
          <w:shd w:val="clear" w:color="auto" w:fill="FFFFFF"/>
        </w:rPr>
        <w:t xml:space="preserve">of a ball and spring model </w:t>
      </w:r>
      <w:r w:rsidR="00F405C2" w:rsidRPr="0008135B">
        <w:rPr>
          <w:rFonts w:eastAsia="Times New Roman" w:cs="Times New Roman"/>
          <w:sz w:val="23"/>
          <w:shd w:val="clear" w:color="auto" w:fill="FFFFFF"/>
        </w:rPr>
        <w:t>using</w:t>
      </w:r>
      <w:r w:rsidR="006C3679" w:rsidRPr="0008135B">
        <w:rPr>
          <w:rFonts w:eastAsia="Times New Roman" w:cs="Times New Roman"/>
          <w:sz w:val="23"/>
          <w:shd w:val="clear" w:color="auto" w:fill="FFFFFF"/>
        </w:rPr>
        <w:t xml:space="preserve"> our</w:t>
      </w:r>
      <w:r w:rsidRPr="0008135B">
        <w:rPr>
          <w:rFonts w:eastAsia="Times New Roman" w:cs="Times New Roman"/>
          <w:sz w:val="23"/>
          <w:shd w:val="clear" w:color="auto" w:fill="FFFFFF"/>
        </w:rPr>
        <w:t xml:space="preserve"> </w:t>
      </w:r>
      <w:r w:rsidR="006C3679" w:rsidRPr="0008135B">
        <w:rPr>
          <w:rFonts w:eastAsia="Times New Roman" w:cs="Times New Roman"/>
          <w:sz w:val="23"/>
          <w:shd w:val="clear" w:color="auto" w:fill="FFFFFF"/>
        </w:rPr>
        <w:t>blast</w:t>
      </w:r>
      <w:r w:rsidR="006C3679" w:rsidRPr="0008135B">
        <w:rPr>
          <w:rFonts w:eastAsia="Times New Roman" w:cs="Times New Roman"/>
          <w:color w:val="222222"/>
          <w:sz w:val="23"/>
          <w:shd w:val="clear" w:color="auto" w:fill="FFFFFF"/>
        </w:rPr>
        <w:t xml:space="preserve"> wave</w:t>
      </w:r>
      <w:r w:rsidRPr="0008135B">
        <w:rPr>
          <w:rFonts w:eastAsia="Times New Roman" w:cs="Times New Roman"/>
          <w:color w:val="222222"/>
          <w:sz w:val="23"/>
          <w:shd w:val="clear" w:color="auto" w:fill="FFFFFF"/>
        </w:rPr>
        <w:t xml:space="preserve"> </w:t>
      </w:r>
      <w:r w:rsidR="006C3679" w:rsidRPr="0008135B">
        <w:rPr>
          <w:rFonts w:eastAsia="Times New Roman" w:cs="Times New Roman"/>
          <w:color w:val="222222"/>
          <w:sz w:val="23"/>
          <w:shd w:val="clear" w:color="auto" w:fill="FFFFFF"/>
        </w:rPr>
        <w:t>setup</w:t>
      </w:r>
      <w:r w:rsidR="00D96284" w:rsidRPr="0008135B">
        <w:rPr>
          <w:rFonts w:eastAsia="Times New Roman" w:cs="Times New Roman"/>
          <w:color w:val="222222"/>
          <w:sz w:val="23"/>
          <w:shd w:val="clear" w:color="auto" w:fill="FFFFFF"/>
        </w:rPr>
        <w:t xml:space="preserve"> (that </w:t>
      </w:r>
      <w:r w:rsidR="00604FA6" w:rsidRPr="0008135B">
        <w:rPr>
          <w:rFonts w:eastAsia="Times New Roman" w:cs="Times New Roman"/>
          <w:color w:val="222222"/>
          <w:sz w:val="23"/>
          <w:shd w:val="clear" w:color="auto" w:fill="FFFFFF"/>
        </w:rPr>
        <w:t xml:space="preserve">we </w:t>
      </w:r>
      <w:r w:rsidR="00D96284" w:rsidRPr="0008135B">
        <w:rPr>
          <w:rFonts w:eastAsia="Times New Roman" w:cs="Times New Roman"/>
          <w:color w:val="222222"/>
          <w:sz w:val="23"/>
          <w:shd w:val="clear" w:color="auto" w:fill="FFFFFF"/>
        </w:rPr>
        <w:t>can provide, if requested)</w:t>
      </w:r>
      <w:r w:rsidRPr="0008135B">
        <w:rPr>
          <w:rFonts w:eastAsia="Times New Roman" w:cs="Times New Roman"/>
          <w:color w:val="222222"/>
          <w:sz w:val="23"/>
          <w:shd w:val="clear" w:color="auto" w:fill="FFFFFF"/>
        </w:rPr>
        <w:t xml:space="preserve">. </w:t>
      </w:r>
      <w:r w:rsidR="008F2772" w:rsidRPr="0008135B">
        <w:rPr>
          <w:rFonts w:eastAsia="Times New Roman" w:cs="Times New Roman"/>
          <w:color w:val="222222"/>
          <w:sz w:val="23"/>
          <w:shd w:val="clear" w:color="auto" w:fill="FFFFFF"/>
        </w:rPr>
        <w:t xml:space="preserve">However, these </w:t>
      </w:r>
      <w:r w:rsidR="008F2772" w:rsidRPr="0008135B">
        <w:rPr>
          <w:rFonts w:eastAsia="Times New Roman" w:cs="Times New Roman"/>
          <w:sz w:val="23"/>
          <w:shd w:val="clear" w:color="auto" w:fill="FFFFFF"/>
        </w:rPr>
        <w:t xml:space="preserve">observations/data </w:t>
      </w:r>
      <w:r w:rsidR="008F2772" w:rsidRPr="0008135B">
        <w:rPr>
          <w:rFonts w:eastAsia="Times New Roman" w:cs="Times New Roman"/>
          <w:color w:val="222222"/>
          <w:sz w:val="23"/>
          <w:shd w:val="clear" w:color="auto" w:fill="FFFFFF"/>
        </w:rPr>
        <w:t xml:space="preserve">do not truly recapitulate the forces imparted on a rodent skull. </w:t>
      </w:r>
      <w:r w:rsidR="00373B79" w:rsidRPr="0008135B">
        <w:rPr>
          <w:rFonts w:eastAsia="Times New Roman" w:cs="Times New Roman"/>
          <w:color w:val="222222"/>
          <w:sz w:val="23"/>
          <w:shd w:val="clear" w:color="auto" w:fill="FFFFFF"/>
        </w:rPr>
        <w:t xml:space="preserve">In our ongoing research, we are also utilizing high speed imaging (Schlieren imaging) of blast waves to correlate the kinetics of the blast waves themselves to the actual head rotation/motion in collaboration with our engineering colleagues mentioned above. These data will be available in a future collaborative manuscript but are beyond the scope of the current purely methods oriented manuscript. </w:t>
      </w:r>
    </w:p>
    <w:p w:rsidR="00601693" w:rsidRPr="0008135B" w:rsidRDefault="00601693" w:rsidP="00EA3064">
      <w:pPr>
        <w:rPr>
          <w:rFonts w:ascii="Times New Roman" w:eastAsia="Times New Roman" w:hAnsi="Times New Roman" w:cs="Times New Roman"/>
          <w:color w:val="222222"/>
          <w:shd w:val="clear" w:color="auto" w:fill="FFFFFF"/>
        </w:rPr>
      </w:pPr>
    </w:p>
    <w:p w:rsidR="00EA3064" w:rsidRPr="0008135B" w:rsidRDefault="00EA3064" w:rsidP="00EA3064">
      <w:pPr>
        <w:rPr>
          <w:rFonts w:ascii="Times New Roman" w:eastAsia="Times New Roman" w:hAnsi="Times New Roman" w:cs="Times New Roman"/>
          <w:color w:val="222222"/>
          <w:shd w:val="clear" w:color="auto" w:fill="FFFFFF"/>
        </w:rPr>
      </w:pPr>
    </w:p>
    <w:p w:rsidR="00EA3064" w:rsidRPr="0008135B" w:rsidRDefault="00EA3064" w:rsidP="00EA3064">
      <w:pPr>
        <w:rPr>
          <w:rFonts w:ascii="Arial" w:eastAsia="Times New Roman" w:hAnsi="Arial" w:cs="Times New Roman"/>
          <w:color w:val="222222"/>
          <w:sz w:val="22"/>
        </w:rPr>
      </w:pPr>
      <w:r w:rsidRPr="0008135B">
        <w:rPr>
          <w:rFonts w:ascii="Arial" w:eastAsia="Times New Roman" w:hAnsi="Arial" w:cs="Times New Roman"/>
          <w:color w:val="222222"/>
          <w:sz w:val="22"/>
          <w:shd w:val="clear" w:color="auto" w:fill="FFFFFF"/>
        </w:rPr>
        <w:t>Throughout the manuscript there is frequent mention of compression wave injury and the relevance of this to mild TBI in general. In reality 'compression waves' of the Friedlander waveform shown are really low intensity blast waves. The model is therefore a model of mild blast TBI (including the Friedlander waveform) - with some features relevant to other types of TBI (eg. coup/contrecoup) due to free head movement.</w:t>
      </w:r>
    </w:p>
    <w:p w:rsidR="00EA3064" w:rsidRPr="0008135B" w:rsidRDefault="00EA3064" w:rsidP="00EA3064">
      <w:pPr>
        <w:rPr>
          <w:rFonts w:ascii="Arial" w:eastAsia="Times New Roman" w:hAnsi="Arial" w:cs="Times New Roman"/>
          <w:color w:val="222222"/>
          <w:sz w:val="22"/>
        </w:rPr>
      </w:pPr>
    </w:p>
    <w:p w:rsidR="00604FA6" w:rsidRPr="0008135B" w:rsidRDefault="00EA3064" w:rsidP="00EA3064">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The text still needs to be modified to reflect this.</w:t>
      </w:r>
    </w:p>
    <w:p w:rsidR="00EA3064" w:rsidRPr="0008135B" w:rsidRDefault="00EA3064" w:rsidP="00EA3064">
      <w:pPr>
        <w:rPr>
          <w:rFonts w:ascii="Arial" w:eastAsia="Times New Roman" w:hAnsi="Arial" w:cs="Times New Roman"/>
          <w:color w:val="222222"/>
          <w:sz w:val="22"/>
          <w:shd w:val="clear" w:color="auto" w:fill="FFFFFF"/>
        </w:rPr>
      </w:pPr>
    </w:p>
    <w:p w:rsidR="000815EF" w:rsidRPr="0008135B" w:rsidRDefault="00E642F5" w:rsidP="00EA3064">
      <w:pPr>
        <w:ind w:left="284"/>
        <w:rPr>
          <w:rFonts w:eastAsia="Times New Roman" w:cs="Times New Roman"/>
          <w:sz w:val="23"/>
          <w:shd w:val="clear" w:color="auto" w:fill="FFFFFF"/>
        </w:rPr>
      </w:pPr>
      <w:r w:rsidRPr="0008135B">
        <w:rPr>
          <w:rFonts w:eastAsia="Times New Roman" w:cs="Times New Roman"/>
          <w:sz w:val="23"/>
          <w:shd w:val="clear" w:color="auto" w:fill="FFFFFF"/>
        </w:rPr>
        <w:t>We agree with the reviewer and would like to t</w:t>
      </w:r>
      <w:r w:rsidR="00EA3064" w:rsidRPr="0008135B">
        <w:rPr>
          <w:rFonts w:eastAsia="Times New Roman" w:cs="Times New Roman"/>
          <w:sz w:val="23"/>
          <w:shd w:val="clear" w:color="auto" w:fill="FFFFFF"/>
        </w:rPr>
        <w:t xml:space="preserve">hank </w:t>
      </w:r>
      <w:r w:rsidR="009D437E" w:rsidRPr="0008135B">
        <w:rPr>
          <w:rFonts w:eastAsia="Times New Roman" w:cs="Times New Roman"/>
          <w:sz w:val="23"/>
          <w:shd w:val="clear" w:color="auto" w:fill="FFFFFF"/>
        </w:rPr>
        <w:t>for their</w:t>
      </w:r>
      <w:r w:rsidRPr="0008135B">
        <w:rPr>
          <w:rFonts w:eastAsia="Times New Roman" w:cs="Times New Roman"/>
          <w:sz w:val="23"/>
          <w:shd w:val="clear" w:color="auto" w:fill="FFFFFF"/>
        </w:rPr>
        <w:t xml:space="preserve"> clarification and straightforward statement of this crucial point</w:t>
      </w:r>
      <w:r w:rsidR="00EA3064" w:rsidRPr="0008135B">
        <w:rPr>
          <w:rFonts w:eastAsia="Times New Roman" w:cs="Times New Roman"/>
          <w:sz w:val="23"/>
          <w:shd w:val="clear" w:color="auto" w:fill="FFFFFF"/>
        </w:rPr>
        <w:t xml:space="preserve">. </w:t>
      </w:r>
      <w:r w:rsidR="000815EF" w:rsidRPr="0008135B">
        <w:rPr>
          <w:rFonts w:eastAsia="Times New Roman" w:cs="Times New Roman"/>
          <w:sz w:val="23"/>
          <w:shd w:val="clear" w:color="auto" w:fill="FFFFFF"/>
        </w:rPr>
        <w:t>T</w:t>
      </w:r>
      <w:r w:rsidR="009D437E" w:rsidRPr="0008135B">
        <w:rPr>
          <w:rFonts w:eastAsia="Times New Roman" w:cs="Times New Roman"/>
          <w:sz w:val="23"/>
          <w:shd w:val="clear" w:color="auto" w:fill="FFFFFF"/>
        </w:rPr>
        <w:t>here had been</w:t>
      </w:r>
      <w:r w:rsidR="001B48A2" w:rsidRPr="0008135B">
        <w:rPr>
          <w:rFonts w:eastAsia="Times New Roman" w:cs="Times New Roman"/>
          <w:sz w:val="23"/>
          <w:shd w:val="clear" w:color="auto" w:fill="FFFFFF"/>
        </w:rPr>
        <w:t>,</w:t>
      </w:r>
      <w:r w:rsidR="009D437E" w:rsidRPr="0008135B">
        <w:rPr>
          <w:rFonts w:eastAsia="Times New Roman" w:cs="Times New Roman"/>
          <w:sz w:val="23"/>
          <w:shd w:val="clear" w:color="auto" w:fill="FFFFFF"/>
        </w:rPr>
        <w:t xml:space="preserve"> </w:t>
      </w:r>
      <w:r w:rsidR="000815EF" w:rsidRPr="0008135B">
        <w:rPr>
          <w:rFonts w:eastAsia="Times New Roman" w:cs="Times New Roman"/>
          <w:sz w:val="23"/>
          <w:shd w:val="clear" w:color="auto" w:fill="FFFFFF"/>
        </w:rPr>
        <w:t>and still is</w:t>
      </w:r>
      <w:r w:rsidR="001B48A2" w:rsidRPr="0008135B">
        <w:rPr>
          <w:rFonts w:eastAsia="Times New Roman" w:cs="Times New Roman"/>
          <w:sz w:val="23"/>
          <w:shd w:val="clear" w:color="auto" w:fill="FFFFFF"/>
        </w:rPr>
        <w:t>,</w:t>
      </w:r>
      <w:r w:rsidR="000815EF" w:rsidRPr="0008135B">
        <w:rPr>
          <w:rFonts w:eastAsia="Times New Roman" w:cs="Times New Roman"/>
          <w:sz w:val="23"/>
          <w:shd w:val="clear" w:color="auto" w:fill="FFFFFF"/>
        </w:rPr>
        <w:t xml:space="preserve"> </w:t>
      </w:r>
      <w:r w:rsidR="009D437E" w:rsidRPr="0008135B">
        <w:rPr>
          <w:rFonts w:eastAsia="Times New Roman" w:cs="Times New Roman"/>
          <w:sz w:val="23"/>
          <w:shd w:val="clear" w:color="auto" w:fill="FFFFFF"/>
        </w:rPr>
        <w:t>much contention</w:t>
      </w:r>
      <w:r w:rsidR="00EA3064" w:rsidRPr="0008135B">
        <w:rPr>
          <w:rFonts w:eastAsia="Times New Roman" w:cs="Times New Roman"/>
          <w:sz w:val="23"/>
          <w:shd w:val="clear" w:color="auto" w:fill="FFFFFF"/>
        </w:rPr>
        <w:t xml:space="preserve"> in the blast field ov</w:t>
      </w:r>
      <w:r w:rsidR="00E046AF" w:rsidRPr="0008135B">
        <w:rPr>
          <w:rFonts w:eastAsia="Times New Roman" w:cs="Times New Roman"/>
          <w:sz w:val="23"/>
          <w:shd w:val="clear" w:color="auto" w:fill="FFFFFF"/>
        </w:rPr>
        <w:t>er the relevance</w:t>
      </w:r>
      <w:r w:rsidR="00EA3064" w:rsidRPr="0008135B">
        <w:rPr>
          <w:rFonts w:eastAsia="Times New Roman" w:cs="Times New Roman"/>
          <w:sz w:val="23"/>
          <w:shd w:val="clear" w:color="auto" w:fill="FFFFFF"/>
        </w:rPr>
        <w:t xml:space="preserve"> of </w:t>
      </w:r>
      <w:r w:rsidR="00E046AF" w:rsidRPr="0008135B">
        <w:rPr>
          <w:rFonts w:eastAsia="Times New Roman" w:cs="Times New Roman"/>
          <w:sz w:val="23"/>
          <w:shd w:val="clear" w:color="auto" w:fill="FFFFFF"/>
        </w:rPr>
        <w:t>many rodent</w:t>
      </w:r>
      <w:r w:rsidR="00EA3064" w:rsidRPr="0008135B">
        <w:rPr>
          <w:rFonts w:eastAsia="Times New Roman" w:cs="Times New Roman"/>
          <w:sz w:val="23"/>
          <w:shd w:val="clear" w:color="auto" w:fill="FFFFFF"/>
        </w:rPr>
        <w:t xml:space="preserve"> models for blast-induced TBI </w:t>
      </w:r>
      <w:r w:rsidR="001B48A2" w:rsidRPr="0008135B">
        <w:rPr>
          <w:rFonts w:eastAsia="Times New Roman" w:cs="Times New Roman"/>
          <w:sz w:val="23"/>
          <w:shd w:val="clear" w:color="auto" w:fill="FFFFFF"/>
        </w:rPr>
        <w:t>due</w:t>
      </w:r>
      <w:r w:rsidR="00E046AF" w:rsidRPr="0008135B">
        <w:rPr>
          <w:rFonts w:eastAsia="Times New Roman" w:cs="Times New Roman"/>
          <w:sz w:val="23"/>
          <w:shd w:val="clear" w:color="auto" w:fill="FFFFFF"/>
        </w:rPr>
        <w:t xml:space="preserve"> </w:t>
      </w:r>
      <w:r w:rsidR="00604FA6" w:rsidRPr="0008135B">
        <w:rPr>
          <w:rFonts w:eastAsia="Times New Roman" w:cs="Times New Roman"/>
          <w:sz w:val="23"/>
          <w:shd w:val="clear" w:color="auto" w:fill="FFFFFF"/>
        </w:rPr>
        <w:t>to the nature of the blast waveforms that actually impact the rodent</w:t>
      </w:r>
      <w:r w:rsidR="00EA3064" w:rsidRPr="0008135B">
        <w:rPr>
          <w:rFonts w:eastAsia="Times New Roman" w:cs="Times New Roman"/>
          <w:sz w:val="23"/>
          <w:shd w:val="clear" w:color="auto" w:fill="FFFFFF"/>
        </w:rPr>
        <w:t>. As noted by the reviewer, our model does produce the classic Friedlander waveform</w:t>
      </w:r>
      <w:r w:rsidR="000815EF" w:rsidRPr="0008135B">
        <w:rPr>
          <w:rFonts w:eastAsia="Times New Roman" w:cs="Times New Roman"/>
          <w:sz w:val="23"/>
          <w:shd w:val="clear" w:color="auto" w:fill="FFFFFF"/>
        </w:rPr>
        <w:t>,</w:t>
      </w:r>
      <w:r w:rsidR="00EA3064" w:rsidRPr="0008135B">
        <w:rPr>
          <w:rFonts w:eastAsia="Times New Roman" w:cs="Times New Roman"/>
          <w:sz w:val="23"/>
          <w:shd w:val="clear" w:color="auto" w:fill="FFFFFF"/>
        </w:rPr>
        <w:t xml:space="preserve"> </w:t>
      </w:r>
      <w:r w:rsidR="000815EF" w:rsidRPr="0008135B">
        <w:rPr>
          <w:rFonts w:eastAsia="Times New Roman" w:cs="Times New Roman"/>
          <w:sz w:val="23"/>
          <w:shd w:val="clear" w:color="auto" w:fill="FFFFFF"/>
        </w:rPr>
        <w:t xml:space="preserve">which is a low-intensity blast wave. To reflect this comment, we have modified the </w:t>
      </w:r>
      <w:r w:rsidR="00224092" w:rsidRPr="0008135B">
        <w:rPr>
          <w:rFonts w:eastAsia="Times New Roman" w:cs="Times New Roman"/>
          <w:sz w:val="23"/>
          <w:shd w:val="clear" w:color="auto" w:fill="FFFFFF"/>
        </w:rPr>
        <w:t xml:space="preserve">text within the </w:t>
      </w:r>
      <w:r w:rsidR="000815EF" w:rsidRPr="0008135B">
        <w:rPr>
          <w:rFonts w:eastAsia="Times New Roman" w:cs="Times New Roman"/>
          <w:sz w:val="23"/>
          <w:shd w:val="clear" w:color="auto" w:fill="FFFFFF"/>
        </w:rPr>
        <w:t>entire manuscript accordingly.</w:t>
      </w:r>
    </w:p>
    <w:p w:rsidR="00EA3064" w:rsidRPr="0008135B" w:rsidRDefault="00EA3064">
      <w:pPr>
        <w:rPr>
          <w:rFonts w:ascii="Arial" w:hAnsi="Arial"/>
          <w:sz w:val="22"/>
        </w:rPr>
      </w:pPr>
    </w:p>
    <w:p w:rsidR="00DE6DB9" w:rsidRPr="0008135B" w:rsidRDefault="00DE6DB9">
      <w:pPr>
        <w:rPr>
          <w:rFonts w:ascii="Arial" w:hAnsi="Arial"/>
          <w:sz w:val="22"/>
        </w:rPr>
      </w:pPr>
    </w:p>
    <w:p w:rsidR="00DE6DB9" w:rsidRPr="0008135B" w:rsidRDefault="00DE6DB9">
      <w:pPr>
        <w:rPr>
          <w:rFonts w:ascii="Arial" w:hAnsi="Arial"/>
          <w:sz w:val="22"/>
        </w:rPr>
      </w:pPr>
    </w:p>
    <w:p w:rsidR="00137C85" w:rsidRPr="0008135B" w:rsidRDefault="00137C85" w:rsidP="00137C85">
      <w:pPr>
        <w:rPr>
          <w:rFonts w:ascii="Arial" w:eastAsia="Times New Roman" w:hAnsi="Arial" w:cs="Times New Roman"/>
          <w:b/>
          <w:bCs/>
          <w:color w:val="222222"/>
          <w:sz w:val="22"/>
        </w:rPr>
      </w:pPr>
      <w:r w:rsidRPr="0008135B">
        <w:rPr>
          <w:rFonts w:ascii="Arial" w:eastAsia="Times New Roman" w:hAnsi="Arial" w:cs="Times New Roman"/>
          <w:b/>
          <w:bCs/>
          <w:color w:val="222222"/>
          <w:sz w:val="22"/>
        </w:rPr>
        <w:t>Reviewer #4:</w:t>
      </w:r>
    </w:p>
    <w:p w:rsidR="00137C85" w:rsidRPr="0008135B" w:rsidRDefault="00137C85" w:rsidP="00137C85">
      <w:pPr>
        <w:rPr>
          <w:rFonts w:ascii="Arial" w:eastAsia="Times New Roman" w:hAnsi="Arial" w:cs="Times New Roman"/>
          <w:color w:val="222222"/>
          <w:sz w:val="22"/>
        </w:rPr>
      </w:pPr>
    </w:p>
    <w:p w:rsidR="00137C85" w:rsidRPr="0008135B" w:rsidRDefault="00137C85" w:rsidP="00137C85">
      <w:pPr>
        <w:rPr>
          <w:rFonts w:ascii="Arial" w:eastAsia="Times New Roman" w:hAnsi="Arial" w:cs="Times New Roman"/>
          <w:color w:val="222222"/>
          <w:sz w:val="22"/>
        </w:rPr>
      </w:pPr>
      <w:r w:rsidRPr="0008135B">
        <w:rPr>
          <w:rFonts w:ascii="Arial" w:eastAsia="Times New Roman" w:hAnsi="Arial" w:cs="Times New Roman"/>
          <w:color w:val="222222"/>
          <w:sz w:val="22"/>
          <w:shd w:val="clear" w:color="auto" w:fill="FFFFFF"/>
        </w:rPr>
        <w:t>Manuscript Summary:</w:t>
      </w:r>
    </w:p>
    <w:p w:rsidR="00137C85" w:rsidRPr="0008135B" w:rsidRDefault="00137C85" w:rsidP="00137C85">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The present research includes a detailed protocol to develop a rodent model of blast exposure using compressed air. Paper is well written, detailed but the introduction is totally irrelevant to the type of TBI. Novel data concerning the effects of blast exposure on body temperature. This reviewer was not aware of this.</w:t>
      </w:r>
    </w:p>
    <w:p w:rsidR="00137C85" w:rsidRPr="0008135B" w:rsidRDefault="00137C85" w:rsidP="00137C85">
      <w:pPr>
        <w:rPr>
          <w:rFonts w:ascii="Times New Roman" w:eastAsia="Times New Roman" w:hAnsi="Times New Roman" w:cs="Times New Roman"/>
          <w:color w:val="222222"/>
          <w:shd w:val="clear" w:color="auto" w:fill="FFFFFF"/>
        </w:rPr>
      </w:pPr>
    </w:p>
    <w:p w:rsidR="00137C85" w:rsidRPr="0008135B" w:rsidRDefault="00F8749A" w:rsidP="00137C85">
      <w:pPr>
        <w:ind w:left="284"/>
        <w:rPr>
          <w:rFonts w:eastAsia="Times New Roman" w:cs="Times New Roman"/>
          <w:sz w:val="23"/>
          <w:shd w:val="clear" w:color="auto" w:fill="FFFFFF"/>
        </w:rPr>
      </w:pPr>
      <w:r w:rsidRPr="0008135B">
        <w:rPr>
          <w:rFonts w:eastAsia="Times New Roman" w:cs="Times New Roman"/>
          <w:sz w:val="23"/>
          <w:shd w:val="clear" w:color="auto" w:fill="FFFFFF"/>
        </w:rPr>
        <w:t>We thank the reviewer for their positive evaluation of the blast model, the manuscript and the novel data</w:t>
      </w:r>
      <w:r w:rsidR="00474FA9" w:rsidRPr="0008135B">
        <w:rPr>
          <w:rFonts w:eastAsia="Times New Roman" w:cs="Times New Roman"/>
          <w:sz w:val="23"/>
          <w:shd w:val="clear" w:color="auto" w:fill="FFFFFF"/>
        </w:rPr>
        <w:t xml:space="preserve"> on body temperature</w:t>
      </w:r>
      <w:r w:rsidRPr="0008135B">
        <w:rPr>
          <w:rFonts w:eastAsia="Times New Roman" w:cs="Times New Roman"/>
          <w:sz w:val="23"/>
          <w:shd w:val="clear" w:color="auto" w:fill="FFFFFF"/>
        </w:rPr>
        <w:t>. We agree that the ‘Introduction’ did not appropriately cover the topic and w</w:t>
      </w:r>
      <w:r w:rsidR="00137C85" w:rsidRPr="0008135B">
        <w:rPr>
          <w:rFonts w:eastAsia="Times New Roman" w:cs="Times New Roman"/>
          <w:sz w:val="23"/>
          <w:shd w:val="clear" w:color="auto" w:fill="FFFFFF"/>
        </w:rPr>
        <w:t xml:space="preserve">e have revised the </w:t>
      </w:r>
      <w:r w:rsidRPr="0008135B">
        <w:rPr>
          <w:rFonts w:eastAsia="Times New Roman" w:cs="Times New Roman"/>
          <w:sz w:val="23"/>
          <w:shd w:val="clear" w:color="auto" w:fill="FFFFFF"/>
        </w:rPr>
        <w:t>entire</w:t>
      </w:r>
      <w:r w:rsidR="00474FA9" w:rsidRPr="0008135B">
        <w:rPr>
          <w:rFonts w:eastAsia="Times New Roman" w:cs="Times New Roman"/>
          <w:sz w:val="23"/>
          <w:shd w:val="clear" w:color="auto" w:fill="FFFFFF"/>
        </w:rPr>
        <w:t xml:space="preserve"> text</w:t>
      </w:r>
      <w:r w:rsidRPr="0008135B">
        <w:rPr>
          <w:rFonts w:eastAsia="Times New Roman" w:cs="Times New Roman"/>
          <w:sz w:val="23"/>
          <w:shd w:val="clear" w:color="auto" w:fill="FFFFFF"/>
        </w:rPr>
        <w:t xml:space="preserve"> </w:t>
      </w:r>
      <w:r w:rsidR="00137C85" w:rsidRPr="0008135B">
        <w:rPr>
          <w:rFonts w:eastAsia="Times New Roman" w:cs="Times New Roman"/>
          <w:sz w:val="23"/>
          <w:shd w:val="clear" w:color="auto" w:fill="FFFFFF"/>
        </w:rPr>
        <w:t>accordingly.</w:t>
      </w:r>
    </w:p>
    <w:p w:rsidR="00137C85" w:rsidRPr="0008135B" w:rsidRDefault="00137C85" w:rsidP="00137C85">
      <w:pPr>
        <w:rPr>
          <w:rFonts w:ascii="Times New Roman" w:eastAsia="Times New Roman" w:hAnsi="Times New Roman" w:cs="Times New Roman"/>
          <w:color w:val="222222"/>
        </w:rPr>
      </w:pPr>
    </w:p>
    <w:p w:rsidR="00137C85" w:rsidRPr="0008135B" w:rsidRDefault="00137C85" w:rsidP="00137C85">
      <w:pPr>
        <w:rPr>
          <w:rFonts w:ascii="Times New Roman" w:eastAsia="Times New Roman" w:hAnsi="Times New Roman" w:cs="Times New Roman"/>
          <w:color w:val="222222"/>
        </w:rPr>
      </w:pPr>
    </w:p>
    <w:p w:rsidR="002D174C" w:rsidRPr="0008135B" w:rsidRDefault="00137C85" w:rsidP="00137C85">
      <w:pPr>
        <w:rPr>
          <w:rFonts w:ascii="Arial" w:eastAsia="Times New Roman" w:hAnsi="Arial" w:cs="Times New Roman"/>
          <w:color w:val="222222"/>
          <w:sz w:val="22"/>
        </w:rPr>
      </w:pPr>
      <w:r w:rsidRPr="0008135B">
        <w:rPr>
          <w:rFonts w:ascii="Arial" w:eastAsia="Times New Roman" w:hAnsi="Arial" w:cs="Times New Roman"/>
          <w:color w:val="222222"/>
          <w:sz w:val="22"/>
          <w:shd w:val="clear" w:color="auto" w:fill="FFFFFF"/>
        </w:rPr>
        <w:t>Major Concerns:</w:t>
      </w:r>
    </w:p>
    <w:p w:rsidR="00137C85" w:rsidRPr="0008135B" w:rsidRDefault="00137C85" w:rsidP="00137C85">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 xml:space="preserve">The introductions should be targeted to military </w:t>
      </w:r>
      <w:proofErr w:type="gramStart"/>
      <w:r w:rsidRPr="0008135B">
        <w:rPr>
          <w:rFonts w:ascii="Arial" w:eastAsia="Times New Roman" w:hAnsi="Arial" w:cs="Times New Roman"/>
          <w:color w:val="222222"/>
          <w:sz w:val="22"/>
          <w:shd w:val="clear" w:color="auto" w:fill="FFFFFF"/>
        </w:rPr>
        <w:t>TBI</w:t>
      </w:r>
      <w:proofErr w:type="gramEnd"/>
      <w:r w:rsidRPr="0008135B">
        <w:rPr>
          <w:rFonts w:ascii="Arial" w:eastAsia="Times New Roman" w:hAnsi="Arial" w:cs="Times New Roman"/>
          <w:color w:val="222222"/>
          <w:sz w:val="22"/>
          <w:shd w:val="clear" w:color="auto" w:fill="FFFFFF"/>
        </w:rPr>
        <w:t xml:space="preserve"> as the described procedure in reality is totally related to blast-exposure. There is a universe difference between mechanical TBI and blast-induced TBI. The work is very nice and deserves to be published, but it should be complemented with an adequate introduction and discussion related to blast exposures.</w:t>
      </w:r>
    </w:p>
    <w:p w:rsidR="00137C85" w:rsidRPr="0008135B" w:rsidRDefault="00137C85" w:rsidP="00137C85">
      <w:pPr>
        <w:rPr>
          <w:rFonts w:ascii="Times New Roman" w:eastAsia="Times New Roman" w:hAnsi="Times New Roman" w:cs="Times New Roman"/>
          <w:color w:val="222222"/>
          <w:shd w:val="clear" w:color="auto" w:fill="FFFFFF"/>
        </w:rPr>
      </w:pPr>
    </w:p>
    <w:p w:rsidR="00137C85" w:rsidRPr="0008135B" w:rsidRDefault="00137C85" w:rsidP="00137C85">
      <w:pPr>
        <w:ind w:left="284"/>
        <w:rPr>
          <w:rFonts w:eastAsia="Times New Roman" w:cs="Times New Roman"/>
          <w:sz w:val="23"/>
          <w:shd w:val="clear" w:color="auto" w:fill="FFFFFF"/>
        </w:rPr>
      </w:pPr>
      <w:r w:rsidRPr="0008135B">
        <w:rPr>
          <w:rFonts w:eastAsia="Times New Roman" w:cs="Times New Roman"/>
          <w:sz w:val="23"/>
          <w:shd w:val="clear" w:color="auto" w:fill="FFFFFF"/>
        </w:rPr>
        <w:t xml:space="preserve">We agree with the reviewer that this model is relevant for military TBI exposure. We have </w:t>
      </w:r>
      <w:r w:rsidR="0015109A" w:rsidRPr="0008135B">
        <w:rPr>
          <w:rFonts w:eastAsia="Times New Roman" w:cs="Times New Roman"/>
          <w:sz w:val="23"/>
          <w:shd w:val="clear" w:color="auto" w:fill="FFFFFF"/>
        </w:rPr>
        <w:t xml:space="preserve">modified the introduction to reflect the connection of this blast wave model to blast-exposure and military TBI. </w:t>
      </w:r>
      <w:r w:rsidR="00430023" w:rsidRPr="0008135B">
        <w:rPr>
          <w:rFonts w:eastAsia="Times New Roman" w:cs="Times New Roman"/>
          <w:sz w:val="23"/>
          <w:shd w:val="clear" w:color="auto" w:fill="FFFFFF"/>
        </w:rPr>
        <w:t>We have</w:t>
      </w:r>
      <w:r w:rsidRPr="0008135B">
        <w:rPr>
          <w:rFonts w:eastAsia="Times New Roman" w:cs="Times New Roman"/>
          <w:sz w:val="23"/>
          <w:shd w:val="clear" w:color="auto" w:fill="FFFFFF"/>
        </w:rPr>
        <w:t xml:space="preserve"> </w:t>
      </w:r>
      <w:r w:rsidR="000B34AF" w:rsidRPr="0008135B">
        <w:rPr>
          <w:rFonts w:eastAsia="Times New Roman" w:cs="Times New Roman"/>
          <w:sz w:val="23"/>
          <w:shd w:val="clear" w:color="auto" w:fill="FFFFFF"/>
        </w:rPr>
        <w:t>included text stating the</w:t>
      </w:r>
      <w:r w:rsidRPr="0008135B">
        <w:rPr>
          <w:rFonts w:eastAsia="Times New Roman" w:cs="Times New Roman"/>
          <w:sz w:val="23"/>
          <w:shd w:val="clear" w:color="auto" w:fill="FFFFFF"/>
        </w:rPr>
        <w:t xml:space="preserve"> </w:t>
      </w:r>
      <w:r w:rsidR="000B34AF" w:rsidRPr="0008135B">
        <w:rPr>
          <w:rFonts w:ascii="Times New Roman" w:eastAsia="Times New Roman" w:hAnsi="Times New Roman" w:cs="Times New Roman"/>
          <w:shd w:val="clear" w:color="auto" w:fill="FFFFFF"/>
        </w:rPr>
        <w:t>relationship between blast exposure and CNS dysfunction,</w:t>
      </w:r>
      <w:r w:rsidR="000B34AF" w:rsidRPr="0008135B">
        <w:rPr>
          <w:rFonts w:eastAsia="Times New Roman" w:cs="Times New Roman"/>
          <w:sz w:val="23"/>
          <w:shd w:val="clear" w:color="auto" w:fill="FFFFFF"/>
        </w:rPr>
        <w:t xml:space="preserve"> t</w:t>
      </w:r>
      <w:r w:rsidRPr="0008135B">
        <w:rPr>
          <w:rFonts w:eastAsia="Times New Roman" w:cs="Times New Roman"/>
          <w:sz w:val="23"/>
          <w:shd w:val="clear" w:color="auto" w:fill="FFFFFF"/>
        </w:rPr>
        <w:t xml:space="preserve">he increased incidence of blast-elicited TBI in US servicemembers and </w:t>
      </w:r>
      <w:r w:rsidR="000B34AF" w:rsidRPr="0008135B">
        <w:rPr>
          <w:rFonts w:eastAsia="Times New Roman" w:cs="Times New Roman"/>
          <w:sz w:val="23"/>
          <w:shd w:val="clear" w:color="auto" w:fill="FFFFFF"/>
        </w:rPr>
        <w:t xml:space="preserve">the importance </w:t>
      </w:r>
      <w:r w:rsidRPr="0008135B">
        <w:rPr>
          <w:rFonts w:eastAsia="Times New Roman" w:cs="Times New Roman"/>
          <w:sz w:val="23"/>
          <w:shd w:val="clear" w:color="auto" w:fill="FFFFFF"/>
        </w:rPr>
        <w:t xml:space="preserve">of preclinical </w:t>
      </w:r>
      <w:r w:rsidR="000B34AF" w:rsidRPr="0008135B">
        <w:rPr>
          <w:rFonts w:eastAsia="Times New Roman" w:cs="Times New Roman"/>
          <w:sz w:val="23"/>
          <w:shd w:val="clear" w:color="auto" w:fill="FFFFFF"/>
        </w:rPr>
        <w:t xml:space="preserve">TBI models </w:t>
      </w:r>
      <w:r w:rsidRPr="0008135B">
        <w:rPr>
          <w:rFonts w:eastAsia="Times New Roman" w:cs="Times New Roman"/>
          <w:sz w:val="23"/>
          <w:shd w:val="clear" w:color="auto" w:fill="FFFFFF"/>
        </w:rPr>
        <w:t xml:space="preserve">for the development of </w:t>
      </w:r>
      <w:r w:rsidR="0015109A" w:rsidRPr="0008135B">
        <w:rPr>
          <w:rFonts w:eastAsia="Times New Roman" w:cs="Times New Roman"/>
          <w:sz w:val="23"/>
          <w:shd w:val="clear" w:color="auto" w:fill="FFFFFF"/>
        </w:rPr>
        <w:t xml:space="preserve">novel, </w:t>
      </w:r>
      <w:r w:rsidRPr="0008135B">
        <w:rPr>
          <w:rFonts w:eastAsia="Times New Roman" w:cs="Times New Roman"/>
          <w:sz w:val="23"/>
          <w:shd w:val="clear" w:color="auto" w:fill="FFFFFF"/>
        </w:rPr>
        <w:t xml:space="preserve">effective </w:t>
      </w:r>
      <w:r w:rsidR="0015109A" w:rsidRPr="0008135B">
        <w:rPr>
          <w:rFonts w:eastAsia="Times New Roman" w:cs="Times New Roman"/>
          <w:sz w:val="23"/>
          <w:shd w:val="clear" w:color="auto" w:fill="FFFFFF"/>
        </w:rPr>
        <w:t xml:space="preserve">TBI </w:t>
      </w:r>
      <w:r w:rsidRPr="0008135B">
        <w:rPr>
          <w:rFonts w:eastAsia="Times New Roman" w:cs="Times New Roman"/>
          <w:sz w:val="23"/>
          <w:shd w:val="clear" w:color="auto" w:fill="FFFFFF"/>
        </w:rPr>
        <w:t>therapeutics.</w:t>
      </w:r>
      <w:r w:rsidR="00430023" w:rsidRPr="0008135B">
        <w:rPr>
          <w:rFonts w:eastAsia="Times New Roman" w:cs="Times New Roman"/>
          <w:sz w:val="23"/>
          <w:shd w:val="clear" w:color="auto" w:fill="FFFFFF"/>
        </w:rPr>
        <w:t xml:space="preserve"> We have added a section to the ‘Discussion’ to cover blast exposure.</w:t>
      </w:r>
    </w:p>
    <w:p w:rsidR="001A4324" w:rsidRPr="0008135B" w:rsidRDefault="001A4324" w:rsidP="00137C85">
      <w:pPr>
        <w:ind w:left="284"/>
        <w:rPr>
          <w:rFonts w:ascii="Times New Roman" w:eastAsia="Times New Roman" w:hAnsi="Times New Roman" w:cs="Times New Roman"/>
          <w:shd w:val="clear" w:color="auto" w:fill="FFFFFF"/>
        </w:rPr>
      </w:pPr>
    </w:p>
    <w:p w:rsidR="00137C85" w:rsidRPr="0008135B" w:rsidRDefault="00137C85" w:rsidP="00137C85">
      <w:pPr>
        <w:ind w:left="284"/>
        <w:rPr>
          <w:rFonts w:ascii="Times New Roman" w:eastAsia="Times New Roman" w:hAnsi="Times New Roman" w:cs="Times New Roman"/>
          <w:color w:val="222222"/>
          <w:shd w:val="clear" w:color="auto" w:fill="FFFFFF"/>
        </w:rPr>
      </w:pPr>
    </w:p>
    <w:p w:rsidR="00137C85" w:rsidRPr="0008135B" w:rsidRDefault="00137C85" w:rsidP="00137C85">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 xml:space="preserve">Minor Concerns: </w:t>
      </w:r>
    </w:p>
    <w:p w:rsidR="00137C85" w:rsidRPr="0008135B" w:rsidRDefault="00137C85" w:rsidP="00137C85">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Please include pressures in kPa and include the wide literature describing the neurovascular degenerative processes associated with blast exposure.</w:t>
      </w:r>
    </w:p>
    <w:p w:rsidR="00137C85" w:rsidRPr="0008135B" w:rsidRDefault="00137C85" w:rsidP="00137C85">
      <w:pPr>
        <w:rPr>
          <w:rFonts w:ascii="Times New Roman" w:eastAsia="Times New Roman" w:hAnsi="Times New Roman" w:cs="Times New Roman"/>
          <w:color w:val="222222"/>
          <w:shd w:val="clear" w:color="auto" w:fill="FFFFFF"/>
        </w:rPr>
      </w:pPr>
    </w:p>
    <w:p w:rsidR="001A4324" w:rsidRPr="0008135B" w:rsidRDefault="0068490E" w:rsidP="001A4324">
      <w:pPr>
        <w:ind w:left="284"/>
        <w:rPr>
          <w:rFonts w:eastAsia="Times New Roman" w:cs="Times New Roman"/>
          <w:sz w:val="23"/>
        </w:rPr>
      </w:pPr>
      <w:r w:rsidRPr="0008135B">
        <w:rPr>
          <w:rFonts w:eastAsia="Times New Roman" w:cs="Times New Roman"/>
          <w:sz w:val="23"/>
          <w:shd w:val="clear" w:color="auto" w:fill="FFFFFF"/>
        </w:rPr>
        <w:t>We have amended</w:t>
      </w:r>
      <w:r w:rsidR="00137C85" w:rsidRPr="0008135B">
        <w:rPr>
          <w:rFonts w:eastAsia="Times New Roman" w:cs="Times New Roman"/>
          <w:sz w:val="23"/>
          <w:shd w:val="clear" w:color="auto" w:fill="FFFFFF"/>
        </w:rPr>
        <w:t xml:space="preserve"> the graphs </w:t>
      </w:r>
      <w:r w:rsidRPr="0008135B">
        <w:rPr>
          <w:rFonts w:eastAsia="Times New Roman" w:cs="Times New Roman"/>
          <w:sz w:val="23"/>
          <w:shd w:val="clear" w:color="auto" w:fill="FFFFFF"/>
        </w:rPr>
        <w:t xml:space="preserve">and text </w:t>
      </w:r>
      <w:r w:rsidR="00137C85" w:rsidRPr="0008135B">
        <w:rPr>
          <w:rFonts w:eastAsia="Times New Roman" w:cs="Times New Roman"/>
          <w:sz w:val="23"/>
          <w:shd w:val="clear" w:color="auto" w:fill="FFFFFF"/>
        </w:rPr>
        <w:t>within the manuscript to include kPa values for proper comparison to other blast-related publications. We have also included multiple references within the discussion that describe the contributions of blast injury to neurovascular degeneration and how this model, and similar models, can be used to examine this effect.</w:t>
      </w:r>
    </w:p>
    <w:p w:rsidR="00DE6DB9" w:rsidRPr="0008135B" w:rsidRDefault="00DE6DB9" w:rsidP="00137C85">
      <w:pPr>
        <w:rPr>
          <w:rFonts w:ascii="Arial" w:hAnsi="Arial"/>
          <w:sz w:val="22"/>
        </w:rPr>
      </w:pPr>
    </w:p>
    <w:p w:rsidR="00772A52" w:rsidRPr="0008135B" w:rsidRDefault="00772A52">
      <w:pPr>
        <w:rPr>
          <w:rFonts w:ascii="Arial" w:hAnsi="Arial"/>
          <w:sz w:val="22"/>
        </w:rPr>
      </w:pPr>
    </w:p>
    <w:p w:rsidR="00772A52" w:rsidRPr="0008135B" w:rsidRDefault="00772A52">
      <w:pPr>
        <w:rPr>
          <w:rFonts w:ascii="Arial" w:hAnsi="Arial"/>
          <w:sz w:val="22"/>
        </w:rPr>
      </w:pPr>
    </w:p>
    <w:p w:rsidR="00772A52" w:rsidRPr="0008135B" w:rsidRDefault="00772A52" w:rsidP="00772A52">
      <w:pPr>
        <w:rPr>
          <w:rFonts w:ascii="Arial" w:eastAsia="Times New Roman" w:hAnsi="Arial" w:cs="Times New Roman"/>
          <w:b/>
          <w:bCs/>
          <w:color w:val="222222"/>
          <w:sz w:val="22"/>
        </w:rPr>
      </w:pPr>
      <w:r w:rsidRPr="0008135B">
        <w:rPr>
          <w:rFonts w:ascii="Arial" w:eastAsia="Times New Roman" w:hAnsi="Arial" w:cs="Times New Roman"/>
          <w:b/>
          <w:bCs/>
          <w:color w:val="222222"/>
          <w:sz w:val="22"/>
        </w:rPr>
        <w:t>Reviewer #5:</w:t>
      </w:r>
    </w:p>
    <w:p w:rsidR="00772A52" w:rsidRPr="0008135B" w:rsidRDefault="00772A52" w:rsidP="00772A52">
      <w:pPr>
        <w:rPr>
          <w:rFonts w:ascii="Arial" w:eastAsia="Times New Roman" w:hAnsi="Arial" w:cs="Times New Roman"/>
          <w:b/>
          <w:bCs/>
          <w:color w:val="222222"/>
          <w:sz w:val="22"/>
        </w:rPr>
      </w:pPr>
    </w:p>
    <w:p w:rsidR="00772A52" w:rsidRPr="0008135B" w:rsidRDefault="00772A52" w:rsidP="00772A52">
      <w:pPr>
        <w:rPr>
          <w:rFonts w:ascii="Arial" w:eastAsia="Times New Roman" w:hAnsi="Arial" w:cs="Times New Roman"/>
          <w:color w:val="222222"/>
          <w:sz w:val="22"/>
        </w:rPr>
      </w:pPr>
      <w:r w:rsidRPr="0008135B">
        <w:rPr>
          <w:rFonts w:ascii="Arial" w:eastAsia="Times New Roman" w:hAnsi="Arial" w:cs="Times New Roman"/>
          <w:color w:val="222222"/>
          <w:sz w:val="22"/>
          <w:shd w:val="clear" w:color="auto" w:fill="FFFFFF"/>
        </w:rPr>
        <w:t>Manuscript Summary:</w:t>
      </w:r>
    </w:p>
    <w:p w:rsidR="00772A52" w:rsidRPr="0008135B" w:rsidRDefault="00772A52" w:rsidP="00772A52">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This paper describes an attempt to use something closer to a laboratory model for blast injury as a preclinical model for mild TBI caused by blunt force trauma or other accelerations.</w:t>
      </w:r>
    </w:p>
    <w:p w:rsidR="00772A52" w:rsidRPr="0008135B" w:rsidRDefault="00772A52" w:rsidP="00772A52">
      <w:pPr>
        <w:rPr>
          <w:rFonts w:ascii="Arial" w:eastAsia="Times New Roman" w:hAnsi="Arial" w:cs="Times New Roman"/>
          <w:color w:val="222222"/>
          <w:sz w:val="22"/>
          <w:shd w:val="clear" w:color="auto" w:fill="FFFFFF"/>
        </w:rPr>
      </w:pPr>
    </w:p>
    <w:p w:rsidR="00772A52" w:rsidRPr="0008135B" w:rsidRDefault="00772A52" w:rsidP="00772A52">
      <w:pPr>
        <w:rPr>
          <w:rFonts w:ascii="Arial" w:eastAsia="Times New Roman" w:hAnsi="Arial" w:cs="Times New Roman"/>
          <w:color w:val="222222"/>
          <w:sz w:val="22"/>
        </w:rPr>
      </w:pPr>
      <w:r w:rsidRPr="0008135B">
        <w:rPr>
          <w:rFonts w:ascii="Arial" w:eastAsia="Times New Roman" w:hAnsi="Arial" w:cs="Times New Roman"/>
          <w:color w:val="222222"/>
          <w:sz w:val="22"/>
          <w:shd w:val="clear" w:color="auto" w:fill="FFFFFF"/>
        </w:rPr>
        <w:t>Major Concerns:</w:t>
      </w:r>
    </w:p>
    <w:p w:rsidR="00772A52" w:rsidRPr="0008135B" w:rsidRDefault="00772A52" w:rsidP="00772A52">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The abstract and intro misrepresent the utility of the controlled cortical impact and lateral fluid percussion models in the study of mild TBI - the shortcomings of these models are exaggerated and the breadth and scope of their applicability are minimized. This seems intended to make the proposed new method more urgently needed or important than it has been shown to be.</w:t>
      </w:r>
    </w:p>
    <w:p w:rsidR="00772A52" w:rsidRPr="0008135B" w:rsidRDefault="00772A52" w:rsidP="00772A52">
      <w:pPr>
        <w:rPr>
          <w:rFonts w:ascii="Times New Roman" w:eastAsia="Times New Roman" w:hAnsi="Times New Roman" w:cs="Times New Roman"/>
          <w:color w:val="222222"/>
          <w:shd w:val="clear" w:color="auto" w:fill="FFFFFF"/>
        </w:rPr>
      </w:pPr>
    </w:p>
    <w:p w:rsidR="00373B79" w:rsidRPr="0008135B" w:rsidRDefault="00772A52" w:rsidP="00373B79">
      <w:pPr>
        <w:ind w:left="284"/>
        <w:rPr>
          <w:rFonts w:eastAsia="Times New Roman" w:cs="Times New Roman"/>
          <w:sz w:val="23"/>
          <w:shd w:val="clear" w:color="auto" w:fill="FFFFFF"/>
        </w:rPr>
      </w:pPr>
      <w:r w:rsidRPr="0008135B">
        <w:rPr>
          <w:rFonts w:eastAsia="Times New Roman" w:cs="Times New Roman"/>
          <w:sz w:val="23"/>
          <w:shd w:val="clear" w:color="auto" w:fill="FFFFFF"/>
        </w:rPr>
        <w:t xml:space="preserve">We agree with the reviewer that </w:t>
      </w:r>
      <w:r w:rsidR="003151D9" w:rsidRPr="0008135B">
        <w:rPr>
          <w:rFonts w:eastAsia="Times New Roman" w:cs="Times New Roman"/>
          <w:sz w:val="23"/>
          <w:shd w:val="clear" w:color="auto" w:fill="FFFFFF"/>
        </w:rPr>
        <w:t xml:space="preserve">CCI and </w:t>
      </w:r>
      <w:r w:rsidR="00373B79" w:rsidRPr="0008135B">
        <w:rPr>
          <w:rFonts w:eastAsia="Times New Roman" w:cs="Times New Roman"/>
          <w:sz w:val="23"/>
          <w:shd w:val="clear" w:color="auto" w:fill="FFFFFF"/>
        </w:rPr>
        <w:t>L</w:t>
      </w:r>
      <w:r w:rsidR="003151D9" w:rsidRPr="0008135B">
        <w:rPr>
          <w:rFonts w:eastAsia="Times New Roman" w:cs="Times New Roman"/>
          <w:sz w:val="23"/>
          <w:shd w:val="clear" w:color="auto" w:fill="FFFFFF"/>
        </w:rPr>
        <w:t>FPI</w:t>
      </w:r>
      <w:r w:rsidRPr="0008135B">
        <w:rPr>
          <w:rFonts w:eastAsia="Times New Roman" w:cs="Times New Roman"/>
          <w:sz w:val="23"/>
          <w:shd w:val="clear" w:color="auto" w:fill="FFFFFF"/>
        </w:rPr>
        <w:t xml:space="preserve"> are </w:t>
      </w:r>
      <w:r w:rsidR="003151D9" w:rsidRPr="0008135B">
        <w:rPr>
          <w:rFonts w:eastAsia="Times New Roman" w:cs="Times New Roman"/>
          <w:sz w:val="23"/>
          <w:shd w:val="clear" w:color="auto" w:fill="FFFFFF"/>
        </w:rPr>
        <w:t>well-established</w:t>
      </w:r>
      <w:r w:rsidRPr="0008135B">
        <w:rPr>
          <w:rFonts w:eastAsia="Times New Roman" w:cs="Times New Roman"/>
          <w:sz w:val="23"/>
          <w:shd w:val="clear" w:color="auto" w:fill="FFFFFF"/>
        </w:rPr>
        <w:t xml:space="preserve"> </w:t>
      </w:r>
      <w:r w:rsidR="003151D9" w:rsidRPr="0008135B">
        <w:rPr>
          <w:rFonts w:eastAsia="Times New Roman" w:cs="Times New Roman"/>
          <w:sz w:val="23"/>
          <w:shd w:val="clear" w:color="auto" w:fill="FFFFFF"/>
        </w:rPr>
        <w:t xml:space="preserve">TBI models </w:t>
      </w:r>
      <w:r w:rsidR="00551F23" w:rsidRPr="0008135B">
        <w:rPr>
          <w:rFonts w:eastAsia="Times New Roman" w:cs="Times New Roman"/>
          <w:sz w:val="23"/>
          <w:shd w:val="clear" w:color="auto" w:fill="FFFFFF"/>
        </w:rPr>
        <w:t>that</w:t>
      </w:r>
      <w:r w:rsidRPr="0008135B">
        <w:rPr>
          <w:rFonts w:eastAsia="Times New Roman" w:cs="Times New Roman"/>
          <w:sz w:val="23"/>
          <w:shd w:val="clear" w:color="auto" w:fill="FFFFFF"/>
        </w:rPr>
        <w:t xml:space="preserve"> </w:t>
      </w:r>
      <w:r w:rsidR="003151D9" w:rsidRPr="0008135B">
        <w:rPr>
          <w:rFonts w:eastAsia="Times New Roman" w:cs="Times New Roman"/>
          <w:sz w:val="23"/>
          <w:shd w:val="clear" w:color="auto" w:fill="FFFFFF"/>
        </w:rPr>
        <w:t>are useful for the investigations of human TBI</w:t>
      </w:r>
      <w:r w:rsidRPr="0008135B">
        <w:rPr>
          <w:rFonts w:eastAsia="Times New Roman" w:cs="Times New Roman"/>
          <w:sz w:val="23"/>
          <w:shd w:val="clear" w:color="auto" w:fill="FFFFFF"/>
        </w:rPr>
        <w:t xml:space="preserve">. </w:t>
      </w:r>
      <w:r w:rsidR="003E4238" w:rsidRPr="0008135B">
        <w:rPr>
          <w:rFonts w:eastAsia="Times New Roman" w:cs="Times New Roman"/>
          <w:sz w:val="23"/>
          <w:shd w:val="clear" w:color="auto" w:fill="FFFFFF"/>
        </w:rPr>
        <w:t xml:space="preserve">We have amended the ‘Abstract’ and ‘Introduction’ accordingly. </w:t>
      </w:r>
      <w:r w:rsidR="00373B79" w:rsidRPr="0008135B">
        <w:rPr>
          <w:rFonts w:eastAsia="Times New Roman" w:cs="Times New Roman"/>
          <w:sz w:val="23"/>
          <w:shd w:val="clear" w:color="auto" w:fill="FFFFFF"/>
        </w:rPr>
        <w:t xml:space="preserve">We did not intend in any way to trivialize the contributions of both CCI and LFPI to the TBI field. </w:t>
      </w:r>
    </w:p>
    <w:p w:rsidR="003E4238" w:rsidRPr="0008135B" w:rsidRDefault="003E4238" w:rsidP="00772A52">
      <w:pPr>
        <w:ind w:left="284"/>
        <w:rPr>
          <w:rFonts w:eastAsia="Times New Roman" w:cs="Times New Roman"/>
          <w:sz w:val="23"/>
          <w:shd w:val="clear" w:color="auto" w:fill="FFFFFF"/>
        </w:rPr>
      </w:pPr>
    </w:p>
    <w:p w:rsidR="003E4238" w:rsidRPr="0008135B" w:rsidRDefault="003E4238" w:rsidP="00772A52">
      <w:pPr>
        <w:ind w:left="284"/>
        <w:rPr>
          <w:rFonts w:eastAsia="Times New Roman" w:cs="Times New Roman"/>
          <w:color w:val="FF0000"/>
          <w:sz w:val="23"/>
          <w:shd w:val="clear" w:color="auto" w:fill="FFFFFF"/>
        </w:rPr>
      </w:pPr>
    </w:p>
    <w:p w:rsidR="00772A52" w:rsidRPr="0008135B" w:rsidRDefault="00772A52" w:rsidP="00772A52">
      <w:pPr>
        <w:ind w:left="284"/>
        <w:rPr>
          <w:rFonts w:eastAsia="Times New Roman" w:cs="Times New Roman"/>
          <w:color w:val="FF0000"/>
          <w:sz w:val="23"/>
          <w:shd w:val="clear" w:color="auto" w:fill="FFFFFF"/>
        </w:rPr>
      </w:pPr>
    </w:p>
    <w:p w:rsidR="00772A52" w:rsidRPr="0008135B" w:rsidRDefault="00772A52" w:rsidP="00772A52">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The statement from lines 563-564 in the discussion, "compression waves are the most clinically relevant form of mild TBI to look at acceleration/deceleration" is not supported. Neither the present study nor the citations provide validation for the method as clinically relevant for mild TBI from acceleration and deceleration, much less their superiority to existing and well-validated experimental models.</w:t>
      </w:r>
    </w:p>
    <w:p w:rsidR="00772A52" w:rsidRPr="0008135B" w:rsidRDefault="00772A52" w:rsidP="00772A52">
      <w:pPr>
        <w:rPr>
          <w:rFonts w:ascii="Times New Roman" w:eastAsia="Times New Roman" w:hAnsi="Times New Roman" w:cs="Times New Roman"/>
          <w:shd w:val="clear" w:color="auto" w:fill="FFFFFF"/>
        </w:rPr>
      </w:pPr>
    </w:p>
    <w:p w:rsidR="00DC4734" w:rsidRPr="0008135B" w:rsidRDefault="00772A52" w:rsidP="00772A52">
      <w:pPr>
        <w:ind w:left="284"/>
        <w:rPr>
          <w:rFonts w:eastAsia="Times New Roman" w:cs="Times New Roman"/>
          <w:sz w:val="23"/>
          <w:shd w:val="clear" w:color="auto" w:fill="FFFFFF"/>
        </w:rPr>
      </w:pPr>
      <w:r w:rsidRPr="0008135B">
        <w:rPr>
          <w:rFonts w:eastAsia="Times New Roman" w:cs="Times New Roman"/>
          <w:sz w:val="23"/>
          <w:shd w:val="clear" w:color="auto" w:fill="FFFFFF"/>
        </w:rPr>
        <w:t xml:space="preserve">We agree with the reviewer’s comments and have </w:t>
      </w:r>
      <w:r w:rsidR="00DC4734" w:rsidRPr="0008135B">
        <w:rPr>
          <w:rFonts w:eastAsia="Times New Roman" w:cs="Times New Roman"/>
          <w:sz w:val="23"/>
          <w:shd w:val="clear" w:color="auto" w:fill="FFFFFF"/>
        </w:rPr>
        <w:t xml:space="preserve">amended the text in the entire manuscript accordingly. The </w:t>
      </w:r>
      <w:r w:rsidR="00C71696" w:rsidRPr="0008135B">
        <w:rPr>
          <w:rFonts w:eastAsia="Times New Roman" w:cs="Times New Roman"/>
          <w:sz w:val="23"/>
          <w:shd w:val="clear" w:color="auto" w:fill="FFFFFF"/>
        </w:rPr>
        <w:t>statement from lines 563-564</w:t>
      </w:r>
      <w:r w:rsidR="00DC4734" w:rsidRPr="0008135B">
        <w:rPr>
          <w:rFonts w:eastAsia="Times New Roman" w:cs="Times New Roman"/>
          <w:sz w:val="23"/>
          <w:shd w:val="clear" w:color="auto" w:fill="FFFFFF"/>
        </w:rPr>
        <w:t xml:space="preserve"> has been removed from the </w:t>
      </w:r>
      <w:r w:rsidR="00C71696" w:rsidRPr="0008135B">
        <w:rPr>
          <w:rFonts w:eastAsia="Times New Roman" w:cs="Times New Roman"/>
          <w:sz w:val="23"/>
          <w:shd w:val="clear" w:color="auto" w:fill="FFFFFF"/>
        </w:rPr>
        <w:t>‘Discussion’</w:t>
      </w:r>
      <w:r w:rsidR="002861E0" w:rsidRPr="0008135B">
        <w:rPr>
          <w:rFonts w:eastAsia="Times New Roman" w:cs="Times New Roman"/>
          <w:sz w:val="23"/>
          <w:shd w:val="clear" w:color="auto" w:fill="FFFFFF"/>
        </w:rPr>
        <w:t xml:space="preserve"> </w:t>
      </w:r>
      <w:r w:rsidR="00DC4734" w:rsidRPr="0008135B">
        <w:rPr>
          <w:rFonts w:eastAsia="Times New Roman" w:cs="Times New Roman"/>
          <w:sz w:val="23"/>
          <w:shd w:val="clear" w:color="auto" w:fill="FFFFFF"/>
        </w:rPr>
        <w:t xml:space="preserve">as there </w:t>
      </w:r>
      <w:r w:rsidR="00C71696" w:rsidRPr="0008135B">
        <w:rPr>
          <w:rFonts w:eastAsia="Times New Roman" w:cs="Times New Roman"/>
          <w:sz w:val="23"/>
          <w:shd w:val="clear" w:color="auto" w:fill="FFFFFF"/>
        </w:rPr>
        <w:t>exists</w:t>
      </w:r>
      <w:r w:rsidR="00DC4734" w:rsidRPr="0008135B">
        <w:rPr>
          <w:rFonts w:eastAsia="Times New Roman" w:cs="Times New Roman"/>
          <w:sz w:val="23"/>
          <w:shd w:val="clear" w:color="auto" w:fill="FFFFFF"/>
        </w:rPr>
        <w:t xml:space="preserve"> no validation for this </w:t>
      </w:r>
      <w:r w:rsidR="00022BA9" w:rsidRPr="0008135B">
        <w:rPr>
          <w:rFonts w:eastAsia="Times New Roman" w:cs="Times New Roman"/>
          <w:sz w:val="23"/>
          <w:shd w:val="clear" w:color="auto" w:fill="FFFFFF"/>
        </w:rPr>
        <w:t>claim</w:t>
      </w:r>
      <w:r w:rsidR="00DC4734" w:rsidRPr="0008135B">
        <w:rPr>
          <w:rFonts w:eastAsia="Times New Roman" w:cs="Times New Roman"/>
          <w:sz w:val="23"/>
          <w:shd w:val="clear" w:color="auto" w:fill="FFFFFF"/>
        </w:rPr>
        <w:t xml:space="preserve">. </w:t>
      </w:r>
      <w:r w:rsidR="002861E0" w:rsidRPr="0008135B">
        <w:rPr>
          <w:rFonts w:eastAsia="Times New Roman" w:cs="Times New Roman"/>
          <w:sz w:val="23"/>
          <w:shd w:val="clear" w:color="auto" w:fill="FFFFFF"/>
        </w:rPr>
        <w:t>Instead, we emphasize that the blast wave model presen</w:t>
      </w:r>
      <w:r w:rsidR="00572C1E" w:rsidRPr="0008135B">
        <w:rPr>
          <w:rFonts w:eastAsia="Times New Roman" w:cs="Times New Roman"/>
          <w:sz w:val="23"/>
          <w:shd w:val="clear" w:color="auto" w:fill="FFFFFF"/>
        </w:rPr>
        <w:t xml:space="preserve">ted here is a preclinical model with utility to investigating </w:t>
      </w:r>
      <w:r w:rsidR="00373B79" w:rsidRPr="0008135B">
        <w:rPr>
          <w:rFonts w:eastAsia="Times New Roman" w:cs="Times New Roman"/>
          <w:sz w:val="23"/>
          <w:shd w:val="clear" w:color="auto" w:fill="FFFFFF"/>
        </w:rPr>
        <w:t xml:space="preserve">neurobiology, pathophysiology and/or behavior that is reminiscent of clinical problems encountered in </w:t>
      </w:r>
      <w:r w:rsidR="00572C1E" w:rsidRPr="0008135B">
        <w:rPr>
          <w:rFonts w:eastAsia="Times New Roman" w:cs="Times New Roman"/>
          <w:sz w:val="23"/>
          <w:shd w:val="clear" w:color="auto" w:fill="FFFFFF"/>
        </w:rPr>
        <w:t>blast-induced TBI.</w:t>
      </w:r>
    </w:p>
    <w:p w:rsidR="00772A52" w:rsidRPr="0008135B" w:rsidRDefault="00772A52" w:rsidP="00772A52">
      <w:pPr>
        <w:rPr>
          <w:rFonts w:ascii="Times New Roman" w:eastAsia="Times New Roman" w:hAnsi="Times New Roman" w:cs="Times New Roman"/>
        </w:rPr>
      </w:pPr>
    </w:p>
    <w:p w:rsidR="00772A52" w:rsidRPr="0008135B" w:rsidRDefault="00772A52" w:rsidP="00772A52">
      <w:pPr>
        <w:rPr>
          <w:rFonts w:ascii="Times New Roman" w:eastAsia="Times New Roman" w:hAnsi="Times New Roman" w:cs="Times New Roman"/>
          <w:color w:val="222222"/>
        </w:rPr>
      </w:pPr>
    </w:p>
    <w:p w:rsidR="00772A52" w:rsidRPr="0008135B" w:rsidRDefault="00772A52" w:rsidP="00772A52">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The method is new, and it may eventually prove useful in some contexts - but I expect the usefulness will be in its ease of use and repeatability rather than in being the closest representation to acceleration induced mild TBI. Direct penetration of the blast wave through the skull and into the brain may always be a confounding factor.</w:t>
      </w:r>
    </w:p>
    <w:p w:rsidR="00772A52" w:rsidRPr="0008135B" w:rsidRDefault="00772A52" w:rsidP="00772A52">
      <w:pPr>
        <w:rPr>
          <w:rFonts w:ascii="Times New Roman" w:eastAsia="Times New Roman" w:hAnsi="Times New Roman" w:cs="Times New Roman"/>
          <w:color w:val="222222"/>
          <w:shd w:val="clear" w:color="auto" w:fill="FFFFFF"/>
        </w:rPr>
      </w:pPr>
    </w:p>
    <w:p w:rsidR="005A0745" w:rsidRPr="0008135B" w:rsidRDefault="005A0745" w:rsidP="00772A52">
      <w:pPr>
        <w:ind w:left="284"/>
        <w:rPr>
          <w:rFonts w:eastAsia="Times New Roman" w:cs="Times New Roman"/>
          <w:sz w:val="23"/>
          <w:shd w:val="clear" w:color="auto" w:fill="FFFFFF"/>
        </w:rPr>
      </w:pPr>
      <w:r w:rsidRPr="0008135B">
        <w:rPr>
          <w:rFonts w:eastAsia="Times New Roman" w:cs="Times New Roman"/>
          <w:sz w:val="23"/>
          <w:shd w:val="clear" w:color="auto" w:fill="FFFFFF"/>
        </w:rPr>
        <w:t xml:space="preserve">We thank the reviewer for their positive assessment of the method and its potential value for future research. We agree with the reviewer </w:t>
      </w:r>
      <w:r w:rsidR="00772A52" w:rsidRPr="0008135B">
        <w:rPr>
          <w:rFonts w:eastAsia="Times New Roman" w:cs="Times New Roman"/>
          <w:sz w:val="23"/>
          <w:shd w:val="clear" w:color="auto" w:fill="FFFFFF"/>
        </w:rPr>
        <w:t xml:space="preserve">that the blast wave </w:t>
      </w:r>
      <w:r w:rsidR="000F706D" w:rsidRPr="0008135B">
        <w:rPr>
          <w:rFonts w:eastAsia="Times New Roman" w:cs="Times New Roman"/>
          <w:sz w:val="23"/>
          <w:shd w:val="clear" w:color="auto" w:fill="FFFFFF"/>
        </w:rPr>
        <w:t>penetration</w:t>
      </w:r>
      <w:r w:rsidR="00772A52" w:rsidRPr="0008135B">
        <w:rPr>
          <w:rFonts w:eastAsia="Times New Roman" w:cs="Times New Roman"/>
          <w:sz w:val="23"/>
          <w:shd w:val="clear" w:color="auto" w:fill="FFFFFF"/>
        </w:rPr>
        <w:t xml:space="preserve"> th</w:t>
      </w:r>
      <w:r w:rsidR="000F706D" w:rsidRPr="0008135B">
        <w:rPr>
          <w:rFonts w:eastAsia="Times New Roman" w:cs="Times New Roman"/>
          <w:sz w:val="23"/>
          <w:shd w:val="clear" w:color="auto" w:fill="FFFFFF"/>
        </w:rPr>
        <w:t>rough the skull may</w:t>
      </w:r>
      <w:r w:rsidR="00772A52" w:rsidRPr="0008135B">
        <w:rPr>
          <w:rFonts w:eastAsia="Times New Roman" w:cs="Times New Roman"/>
          <w:sz w:val="23"/>
          <w:shd w:val="clear" w:color="auto" w:fill="FFFFFF"/>
        </w:rPr>
        <w:t xml:space="preserve"> cause direct injury</w:t>
      </w:r>
      <w:r w:rsidRPr="0008135B">
        <w:rPr>
          <w:rFonts w:eastAsia="Times New Roman" w:cs="Times New Roman"/>
          <w:sz w:val="23"/>
          <w:shd w:val="clear" w:color="auto" w:fill="FFFFFF"/>
        </w:rPr>
        <w:t>, thereby representing a confounding factor</w:t>
      </w:r>
      <w:r w:rsidR="00772A52" w:rsidRPr="0008135B">
        <w:rPr>
          <w:rFonts w:eastAsia="Times New Roman" w:cs="Times New Roman"/>
          <w:sz w:val="23"/>
          <w:shd w:val="clear" w:color="auto" w:fill="FFFFFF"/>
        </w:rPr>
        <w:t xml:space="preserve">. We </w:t>
      </w:r>
      <w:r w:rsidRPr="0008135B">
        <w:rPr>
          <w:rFonts w:eastAsia="Times New Roman" w:cs="Times New Roman"/>
          <w:sz w:val="23"/>
          <w:shd w:val="clear" w:color="auto" w:fill="FFFFFF"/>
        </w:rPr>
        <w:t>have now</w:t>
      </w:r>
      <w:r w:rsidR="00772A52" w:rsidRPr="0008135B">
        <w:rPr>
          <w:rFonts w:eastAsia="Times New Roman" w:cs="Times New Roman"/>
          <w:sz w:val="23"/>
          <w:shd w:val="clear" w:color="auto" w:fill="FFFFFF"/>
        </w:rPr>
        <w:t xml:space="preserve"> included </w:t>
      </w:r>
      <w:r w:rsidRPr="0008135B">
        <w:rPr>
          <w:rFonts w:eastAsia="Times New Roman" w:cs="Times New Roman"/>
          <w:sz w:val="23"/>
          <w:shd w:val="clear" w:color="auto" w:fill="FFFFFF"/>
        </w:rPr>
        <w:t xml:space="preserve">a discussion of this confound and how </w:t>
      </w:r>
      <w:r w:rsidR="000F706D" w:rsidRPr="0008135B">
        <w:rPr>
          <w:rFonts w:eastAsia="Times New Roman" w:cs="Times New Roman"/>
          <w:sz w:val="23"/>
          <w:shd w:val="clear" w:color="auto" w:fill="FFFFFF"/>
        </w:rPr>
        <w:t>the effects of direct blast wave penetration vs. head rotation/acceleration for the development of neurological deficits can be evaluated by using head fixation in this blast wave model.</w:t>
      </w:r>
    </w:p>
    <w:p w:rsidR="005A0745" w:rsidRPr="0008135B" w:rsidRDefault="005A0745" w:rsidP="00772A52">
      <w:pPr>
        <w:ind w:left="284"/>
        <w:rPr>
          <w:rFonts w:eastAsia="Times New Roman" w:cs="Times New Roman"/>
          <w:sz w:val="23"/>
          <w:shd w:val="clear" w:color="auto" w:fill="FFFFFF"/>
        </w:rPr>
      </w:pPr>
    </w:p>
    <w:p w:rsidR="00772A52" w:rsidRPr="0008135B" w:rsidRDefault="00772A52" w:rsidP="00772A52">
      <w:pPr>
        <w:ind w:left="284"/>
        <w:rPr>
          <w:rFonts w:eastAsia="Times New Roman" w:cs="Times New Roman"/>
          <w:sz w:val="23"/>
          <w:shd w:val="clear" w:color="auto" w:fill="FFFFFF"/>
        </w:rPr>
      </w:pPr>
      <w:r w:rsidRPr="0008135B">
        <w:rPr>
          <w:rFonts w:eastAsia="Times New Roman" w:cs="Times New Roman"/>
          <w:sz w:val="23"/>
          <w:shd w:val="clear" w:color="auto" w:fill="FFFFFF"/>
        </w:rPr>
        <w:t>As is true for most human conditions, rodent models</w:t>
      </w:r>
      <w:r w:rsidR="000F706D" w:rsidRPr="0008135B">
        <w:rPr>
          <w:rFonts w:eastAsia="Times New Roman" w:cs="Times New Roman"/>
          <w:sz w:val="23"/>
          <w:shd w:val="clear" w:color="auto" w:fill="FFFFFF"/>
        </w:rPr>
        <w:t xml:space="preserve"> </w:t>
      </w:r>
      <w:r w:rsidRPr="0008135B">
        <w:rPr>
          <w:rFonts w:eastAsia="Times New Roman" w:cs="Times New Roman"/>
          <w:sz w:val="23"/>
          <w:shd w:val="clear" w:color="auto" w:fill="FFFFFF"/>
        </w:rPr>
        <w:t xml:space="preserve">often replicate only </w:t>
      </w:r>
      <w:r w:rsidR="000F706D" w:rsidRPr="0008135B">
        <w:rPr>
          <w:rFonts w:eastAsia="Times New Roman" w:cs="Times New Roman"/>
          <w:sz w:val="23"/>
          <w:shd w:val="clear" w:color="auto" w:fill="FFFFFF"/>
        </w:rPr>
        <w:t>certain aspects</w:t>
      </w:r>
      <w:r w:rsidRPr="0008135B">
        <w:rPr>
          <w:rFonts w:eastAsia="Times New Roman" w:cs="Times New Roman"/>
          <w:sz w:val="23"/>
          <w:shd w:val="clear" w:color="auto" w:fill="FFFFFF"/>
        </w:rPr>
        <w:t xml:space="preserve"> of the clinical </w:t>
      </w:r>
      <w:r w:rsidR="00A80A4D" w:rsidRPr="0008135B">
        <w:rPr>
          <w:rFonts w:eastAsia="Times New Roman" w:cs="Times New Roman"/>
          <w:sz w:val="23"/>
          <w:shd w:val="clear" w:color="auto" w:fill="FFFFFF"/>
        </w:rPr>
        <w:t xml:space="preserve">manifestations. Thus, the study of a combination of </w:t>
      </w:r>
      <w:r w:rsidR="00373B79" w:rsidRPr="0008135B">
        <w:rPr>
          <w:rFonts w:eastAsia="Times New Roman" w:cs="Times New Roman"/>
          <w:sz w:val="23"/>
          <w:shd w:val="clear" w:color="auto" w:fill="FFFFFF"/>
        </w:rPr>
        <w:t xml:space="preserve">TBI </w:t>
      </w:r>
      <w:r w:rsidR="00A80A4D" w:rsidRPr="0008135B">
        <w:rPr>
          <w:rFonts w:eastAsia="Times New Roman" w:cs="Times New Roman"/>
          <w:sz w:val="23"/>
          <w:shd w:val="clear" w:color="auto" w:fill="FFFFFF"/>
        </w:rPr>
        <w:t xml:space="preserve">models </w:t>
      </w:r>
      <w:r w:rsidR="00373B79" w:rsidRPr="0008135B">
        <w:rPr>
          <w:rFonts w:eastAsia="Times New Roman" w:cs="Times New Roman"/>
          <w:sz w:val="23"/>
          <w:shd w:val="clear" w:color="auto" w:fill="FFFFFF"/>
        </w:rPr>
        <w:t>will ultimately</w:t>
      </w:r>
      <w:r w:rsidR="00A80A4D" w:rsidRPr="0008135B">
        <w:rPr>
          <w:rFonts w:eastAsia="Times New Roman" w:cs="Times New Roman"/>
          <w:sz w:val="23"/>
          <w:shd w:val="clear" w:color="auto" w:fill="FFFFFF"/>
        </w:rPr>
        <w:t xml:space="preserve"> </w:t>
      </w:r>
      <w:r w:rsidR="00373B79" w:rsidRPr="0008135B">
        <w:rPr>
          <w:rFonts w:eastAsia="Times New Roman" w:cs="Times New Roman"/>
          <w:sz w:val="23"/>
          <w:shd w:val="clear" w:color="auto" w:fill="FFFFFF"/>
        </w:rPr>
        <w:t xml:space="preserve">be </w:t>
      </w:r>
      <w:r w:rsidRPr="0008135B">
        <w:rPr>
          <w:rFonts w:eastAsia="Times New Roman" w:cs="Times New Roman"/>
          <w:sz w:val="23"/>
          <w:shd w:val="clear" w:color="auto" w:fill="FFFFFF"/>
        </w:rPr>
        <w:t xml:space="preserve">required </w:t>
      </w:r>
      <w:r w:rsidR="00A80A4D" w:rsidRPr="0008135B">
        <w:rPr>
          <w:rFonts w:eastAsia="Times New Roman" w:cs="Times New Roman"/>
          <w:sz w:val="23"/>
          <w:shd w:val="clear" w:color="auto" w:fill="FFFFFF"/>
        </w:rPr>
        <w:t>to critically advance our understanding</w:t>
      </w:r>
      <w:r w:rsidRPr="0008135B">
        <w:rPr>
          <w:rFonts w:eastAsia="Times New Roman" w:cs="Times New Roman"/>
          <w:sz w:val="23"/>
          <w:shd w:val="clear" w:color="auto" w:fill="FFFFFF"/>
        </w:rPr>
        <w:t xml:space="preserve"> of the </w:t>
      </w:r>
      <w:r w:rsidR="00A80A4D" w:rsidRPr="0008135B">
        <w:rPr>
          <w:rFonts w:eastAsia="Times New Roman" w:cs="Times New Roman"/>
          <w:sz w:val="23"/>
          <w:shd w:val="clear" w:color="auto" w:fill="FFFFFF"/>
        </w:rPr>
        <w:t>human</w:t>
      </w:r>
      <w:r w:rsidRPr="0008135B">
        <w:rPr>
          <w:rFonts w:eastAsia="Times New Roman" w:cs="Times New Roman"/>
          <w:sz w:val="23"/>
          <w:shd w:val="clear" w:color="auto" w:fill="FFFFFF"/>
        </w:rPr>
        <w:t xml:space="preserve"> condition.</w:t>
      </w:r>
    </w:p>
    <w:p w:rsidR="00772A52" w:rsidRPr="0008135B" w:rsidRDefault="00772A52" w:rsidP="00772A52">
      <w:pPr>
        <w:rPr>
          <w:rFonts w:ascii="Times New Roman" w:eastAsia="Times New Roman" w:hAnsi="Times New Roman" w:cs="Times New Roman"/>
          <w:color w:val="222222"/>
        </w:rPr>
      </w:pPr>
    </w:p>
    <w:p w:rsidR="00772A52" w:rsidRPr="0008135B" w:rsidRDefault="00772A52" w:rsidP="00772A52">
      <w:pPr>
        <w:rPr>
          <w:rFonts w:ascii="Times New Roman" w:eastAsia="Times New Roman" w:hAnsi="Times New Roman" w:cs="Times New Roman"/>
          <w:color w:val="222222"/>
        </w:rPr>
      </w:pPr>
    </w:p>
    <w:p w:rsidR="00772A52" w:rsidRPr="0008135B" w:rsidRDefault="00772A52" w:rsidP="00772A52">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 xml:space="preserve">Minor Concerns: </w:t>
      </w:r>
    </w:p>
    <w:p w:rsidR="00772A52" w:rsidRPr="0008135B" w:rsidRDefault="00772A52" w:rsidP="00772A52">
      <w:pPr>
        <w:rPr>
          <w:rFonts w:ascii="Arial" w:eastAsia="Times New Roman" w:hAnsi="Arial" w:cs="Times New Roman"/>
          <w:color w:val="222222"/>
          <w:sz w:val="22"/>
          <w:shd w:val="clear" w:color="auto" w:fill="FFFFFF"/>
        </w:rPr>
      </w:pPr>
      <w:r w:rsidRPr="0008135B">
        <w:rPr>
          <w:rFonts w:ascii="Arial" w:eastAsia="Times New Roman" w:hAnsi="Arial" w:cs="Times New Roman"/>
          <w:color w:val="222222"/>
          <w:sz w:val="22"/>
          <w:shd w:val="clear" w:color="auto" w:fill="FFFFFF"/>
        </w:rPr>
        <w:t>Lines 173-174 suggest there are rigid, mutually exclusive definitions of blast waves, compression waves, and shock waves; whereas, this does not appear to be the case. Very similar pressure transients appear to be given different names based more on the context in which they are discussed rather than rigorous and distinct criteria by which they are defined. The "compression waves" of the present study may well be referred to as "blast waves" in a study purporting to be more relevant to blast induced TBI.</w:t>
      </w:r>
    </w:p>
    <w:p w:rsidR="00772A52" w:rsidRPr="0008135B" w:rsidRDefault="00772A52" w:rsidP="00772A52">
      <w:pPr>
        <w:rPr>
          <w:rFonts w:ascii="Times New Roman" w:eastAsia="Times New Roman" w:hAnsi="Times New Roman" w:cs="Times New Roman"/>
          <w:color w:val="222222"/>
          <w:shd w:val="clear" w:color="auto" w:fill="FFFFFF"/>
        </w:rPr>
      </w:pPr>
    </w:p>
    <w:p w:rsidR="00772A52" w:rsidRPr="0008135B" w:rsidRDefault="00772A52" w:rsidP="00772A52">
      <w:pPr>
        <w:ind w:left="284"/>
        <w:rPr>
          <w:rFonts w:eastAsia="Times New Roman" w:cs="Times New Roman"/>
          <w:sz w:val="23"/>
          <w:shd w:val="clear" w:color="auto" w:fill="FFFFFF"/>
        </w:rPr>
      </w:pPr>
      <w:r w:rsidRPr="0008135B">
        <w:rPr>
          <w:rFonts w:eastAsia="Times New Roman" w:cs="Times New Roman"/>
          <w:sz w:val="23"/>
          <w:shd w:val="clear" w:color="auto" w:fill="FFFFFF"/>
        </w:rPr>
        <w:t xml:space="preserve">We thank the reviewer for </w:t>
      </w:r>
      <w:r w:rsidR="005926AD" w:rsidRPr="0008135B">
        <w:rPr>
          <w:rFonts w:eastAsia="Times New Roman" w:cs="Times New Roman"/>
          <w:sz w:val="23"/>
          <w:shd w:val="clear" w:color="auto" w:fill="FFFFFF"/>
        </w:rPr>
        <w:t>their comments regarding waveforms and their notion that the compression waves in this study could be referred to as blast waves</w:t>
      </w:r>
      <w:r w:rsidRPr="0008135B">
        <w:rPr>
          <w:rFonts w:eastAsia="Times New Roman" w:cs="Times New Roman"/>
          <w:sz w:val="23"/>
          <w:shd w:val="clear" w:color="auto" w:fill="FFFFFF"/>
        </w:rPr>
        <w:t xml:space="preserve">. </w:t>
      </w:r>
      <w:r w:rsidR="005926AD" w:rsidRPr="0008135B">
        <w:rPr>
          <w:rFonts w:eastAsia="Times New Roman" w:cs="Times New Roman"/>
          <w:sz w:val="23"/>
          <w:shd w:val="clear" w:color="auto" w:fill="FFFFFF"/>
        </w:rPr>
        <w:t>We</w:t>
      </w:r>
      <w:r w:rsidR="00950E6D" w:rsidRPr="0008135B">
        <w:rPr>
          <w:rFonts w:eastAsia="Times New Roman" w:cs="Times New Roman"/>
          <w:sz w:val="23"/>
          <w:shd w:val="clear" w:color="auto" w:fill="FFFFFF"/>
        </w:rPr>
        <w:t xml:space="preserve"> absolutely</w:t>
      </w:r>
      <w:r w:rsidR="005926AD" w:rsidRPr="0008135B">
        <w:rPr>
          <w:rFonts w:eastAsia="Times New Roman" w:cs="Times New Roman"/>
          <w:sz w:val="23"/>
          <w:shd w:val="clear" w:color="auto" w:fill="FFFFFF"/>
        </w:rPr>
        <w:t xml:space="preserve"> agree with this </w:t>
      </w:r>
      <w:r w:rsidR="00950E6D" w:rsidRPr="0008135B">
        <w:rPr>
          <w:rFonts w:eastAsia="Times New Roman" w:cs="Times New Roman"/>
          <w:sz w:val="23"/>
          <w:shd w:val="clear" w:color="auto" w:fill="FFFFFF"/>
        </w:rPr>
        <w:t>comment and have modified the text throughout the entire manuscript accordingly. We also included new sections that underscore the relevance of this blast wave model to blast-induced TBI.</w:t>
      </w:r>
    </w:p>
    <w:sectPr w:rsidR="00772A52" w:rsidRPr="0008135B" w:rsidSect="001F549F">
      <w:pgSz w:w="12242" w:h="15842"/>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0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63223"/>
    <w:rsid w:val="00005656"/>
    <w:rsid w:val="0001770A"/>
    <w:rsid w:val="00022BA9"/>
    <w:rsid w:val="000316AF"/>
    <w:rsid w:val="0003691A"/>
    <w:rsid w:val="0004431D"/>
    <w:rsid w:val="00051C5E"/>
    <w:rsid w:val="00057718"/>
    <w:rsid w:val="0008135B"/>
    <w:rsid w:val="000815EF"/>
    <w:rsid w:val="00087882"/>
    <w:rsid w:val="00096591"/>
    <w:rsid w:val="000A25E3"/>
    <w:rsid w:val="000A3BFA"/>
    <w:rsid w:val="000B34AF"/>
    <w:rsid w:val="000B6147"/>
    <w:rsid w:val="000C53C6"/>
    <w:rsid w:val="000C7A2C"/>
    <w:rsid w:val="000E0D07"/>
    <w:rsid w:val="000F706D"/>
    <w:rsid w:val="0011079A"/>
    <w:rsid w:val="001225A5"/>
    <w:rsid w:val="00125A52"/>
    <w:rsid w:val="0013647A"/>
    <w:rsid w:val="00136DD1"/>
    <w:rsid w:val="00137C85"/>
    <w:rsid w:val="001433B9"/>
    <w:rsid w:val="0015109A"/>
    <w:rsid w:val="001531A2"/>
    <w:rsid w:val="00176917"/>
    <w:rsid w:val="001858EB"/>
    <w:rsid w:val="0019128D"/>
    <w:rsid w:val="00197844"/>
    <w:rsid w:val="001A3EC3"/>
    <w:rsid w:val="001A4324"/>
    <w:rsid w:val="001B48A2"/>
    <w:rsid w:val="001E258E"/>
    <w:rsid w:val="001F549F"/>
    <w:rsid w:val="00201F7E"/>
    <w:rsid w:val="00203A5D"/>
    <w:rsid w:val="00203CA8"/>
    <w:rsid w:val="00204364"/>
    <w:rsid w:val="00224092"/>
    <w:rsid w:val="00251D27"/>
    <w:rsid w:val="0026045C"/>
    <w:rsid w:val="00267A31"/>
    <w:rsid w:val="00270BB3"/>
    <w:rsid w:val="00274DD2"/>
    <w:rsid w:val="002861E0"/>
    <w:rsid w:val="002968E4"/>
    <w:rsid w:val="002A020B"/>
    <w:rsid w:val="002B161C"/>
    <w:rsid w:val="002B58C9"/>
    <w:rsid w:val="002C2893"/>
    <w:rsid w:val="002C32DF"/>
    <w:rsid w:val="002D174C"/>
    <w:rsid w:val="002D2A91"/>
    <w:rsid w:val="002D77B1"/>
    <w:rsid w:val="002D7FD6"/>
    <w:rsid w:val="002F2571"/>
    <w:rsid w:val="00312D43"/>
    <w:rsid w:val="003151D9"/>
    <w:rsid w:val="00336C53"/>
    <w:rsid w:val="00343004"/>
    <w:rsid w:val="003606A3"/>
    <w:rsid w:val="00373B79"/>
    <w:rsid w:val="00375B69"/>
    <w:rsid w:val="003A6C09"/>
    <w:rsid w:val="003A7845"/>
    <w:rsid w:val="003B2171"/>
    <w:rsid w:val="003D30CC"/>
    <w:rsid w:val="003E4238"/>
    <w:rsid w:val="003E5F46"/>
    <w:rsid w:val="003E77EA"/>
    <w:rsid w:val="003F41BD"/>
    <w:rsid w:val="0042105F"/>
    <w:rsid w:val="00430023"/>
    <w:rsid w:val="00453762"/>
    <w:rsid w:val="00474FA9"/>
    <w:rsid w:val="00496F3D"/>
    <w:rsid w:val="004A6CB1"/>
    <w:rsid w:val="004B15E4"/>
    <w:rsid w:val="004C3910"/>
    <w:rsid w:val="004C670B"/>
    <w:rsid w:val="004D2138"/>
    <w:rsid w:val="004E7670"/>
    <w:rsid w:val="004F272B"/>
    <w:rsid w:val="004F421A"/>
    <w:rsid w:val="004F56A6"/>
    <w:rsid w:val="005151D3"/>
    <w:rsid w:val="00522136"/>
    <w:rsid w:val="005270F3"/>
    <w:rsid w:val="00531216"/>
    <w:rsid w:val="005328C1"/>
    <w:rsid w:val="00551445"/>
    <w:rsid w:val="00551F23"/>
    <w:rsid w:val="005644BA"/>
    <w:rsid w:val="00564752"/>
    <w:rsid w:val="0057118E"/>
    <w:rsid w:val="00572C1E"/>
    <w:rsid w:val="005731B5"/>
    <w:rsid w:val="0059172E"/>
    <w:rsid w:val="005926AD"/>
    <w:rsid w:val="00596183"/>
    <w:rsid w:val="005A0745"/>
    <w:rsid w:val="005A0CA8"/>
    <w:rsid w:val="005A2996"/>
    <w:rsid w:val="005A444D"/>
    <w:rsid w:val="005A4D09"/>
    <w:rsid w:val="005D3139"/>
    <w:rsid w:val="005E2D43"/>
    <w:rsid w:val="005F1F1D"/>
    <w:rsid w:val="005F6741"/>
    <w:rsid w:val="00601693"/>
    <w:rsid w:val="00604FA6"/>
    <w:rsid w:val="006108CA"/>
    <w:rsid w:val="00617717"/>
    <w:rsid w:val="00663223"/>
    <w:rsid w:val="0068490E"/>
    <w:rsid w:val="00697F70"/>
    <w:rsid w:val="006C0A6F"/>
    <w:rsid w:val="006C297F"/>
    <w:rsid w:val="006C3679"/>
    <w:rsid w:val="006D5A85"/>
    <w:rsid w:val="006D78FC"/>
    <w:rsid w:val="0070695B"/>
    <w:rsid w:val="00715A12"/>
    <w:rsid w:val="00720B88"/>
    <w:rsid w:val="007359BD"/>
    <w:rsid w:val="00742C6B"/>
    <w:rsid w:val="007708CE"/>
    <w:rsid w:val="00772A52"/>
    <w:rsid w:val="00795B72"/>
    <w:rsid w:val="007A254B"/>
    <w:rsid w:val="007A4294"/>
    <w:rsid w:val="007A6C04"/>
    <w:rsid w:val="007B5E60"/>
    <w:rsid w:val="007D2744"/>
    <w:rsid w:val="007E46C5"/>
    <w:rsid w:val="007F3A46"/>
    <w:rsid w:val="007F429C"/>
    <w:rsid w:val="0083458B"/>
    <w:rsid w:val="0084657A"/>
    <w:rsid w:val="0085145A"/>
    <w:rsid w:val="0086278B"/>
    <w:rsid w:val="00863706"/>
    <w:rsid w:val="00866409"/>
    <w:rsid w:val="00874211"/>
    <w:rsid w:val="008763F8"/>
    <w:rsid w:val="00886995"/>
    <w:rsid w:val="008930AE"/>
    <w:rsid w:val="00893E5D"/>
    <w:rsid w:val="008A22B0"/>
    <w:rsid w:val="008A6A65"/>
    <w:rsid w:val="008B1605"/>
    <w:rsid w:val="008B7023"/>
    <w:rsid w:val="008C7B5B"/>
    <w:rsid w:val="008D62C8"/>
    <w:rsid w:val="008F2242"/>
    <w:rsid w:val="008F2772"/>
    <w:rsid w:val="008F7E73"/>
    <w:rsid w:val="00903D36"/>
    <w:rsid w:val="009047CC"/>
    <w:rsid w:val="00905CA4"/>
    <w:rsid w:val="00945522"/>
    <w:rsid w:val="00950E6D"/>
    <w:rsid w:val="0095231D"/>
    <w:rsid w:val="0096430C"/>
    <w:rsid w:val="00984756"/>
    <w:rsid w:val="00985F91"/>
    <w:rsid w:val="00993D5E"/>
    <w:rsid w:val="009C3A51"/>
    <w:rsid w:val="009D437E"/>
    <w:rsid w:val="009F7AF1"/>
    <w:rsid w:val="00A01BC9"/>
    <w:rsid w:val="00A151D6"/>
    <w:rsid w:val="00A30CCB"/>
    <w:rsid w:val="00A5684C"/>
    <w:rsid w:val="00A72BD5"/>
    <w:rsid w:val="00A766BA"/>
    <w:rsid w:val="00A80A4D"/>
    <w:rsid w:val="00A81D46"/>
    <w:rsid w:val="00A95933"/>
    <w:rsid w:val="00AB2C4E"/>
    <w:rsid w:val="00AF45E7"/>
    <w:rsid w:val="00B01FEE"/>
    <w:rsid w:val="00B04F41"/>
    <w:rsid w:val="00B0697B"/>
    <w:rsid w:val="00B3167B"/>
    <w:rsid w:val="00B37C40"/>
    <w:rsid w:val="00B4547A"/>
    <w:rsid w:val="00B54C5A"/>
    <w:rsid w:val="00B55369"/>
    <w:rsid w:val="00B7130E"/>
    <w:rsid w:val="00B85929"/>
    <w:rsid w:val="00B90390"/>
    <w:rsid w:val="00B906A2"/>
    <w:rsid w:val="00B940C5"/>
    <w:rsid w:val="00B97AA5"/>
    <w:rsid w:val="00BB104F"/>
    <w:rsid w:val="00BF3F31"/>
    <w:rsid w:val="00C46CFE"/>
    <w:rsid w:val="00C470B3"/>
    <w:rsid w:val="00C50200"/>
    <w:rsid w:val="00C52338"/>
    <w:rsid w:val="00C71696"/>
    <w:rsid w:val="00CC2A2D"/>
    <w:rsid w:val="00CC7F74"/>
    <w:rsid w:val="00CF2399"/>
    <w:rsid w:val="00D03415"/>
    <w:rsid w:val="00D16747"/>
    <w:rsid w:val="00D20BF0"/>
    <w:rsid w:val="00D34B27"/>
    <w:rsid w:val="00D57248"/>
    <w:rsid w:val="00D71A21"/>
    <w:rsid w:val="00D824BA"/>
    <w:rsid w:val="00D95AF2"/>
    <w:rsid w:val="00D96284"/>
    <w:rsid w:val="00D974E6"/>
    <w:rsid w:val="00DA532A"/>
    <w:rsid w:val="00DA7B92"/>
    <w:rsid w:val="00DC4734"/>
    <w:rsid w:val="00DD1D49"/>
    <w:rsid w:val="00DD2A7E"/>
    <w:rsid w:val="00DD6A77"/>
    <w:rsid w:val="00DE5E4D"/>
    <w:rsid w:val="00DE6DB9"/>
    <w:rsid w:val="00DE73EA"/>
    <w:rsid w:val="00E046AF"/>
    <w:rsid w:val="00E15A06"/>
    <w:rsid w:val="00E246EB"/>
    <w:rsid w:val="00E503BC"/>
    <w:rsid w:val="00E52E24"/>
    <w:rsid w:val="00E54226"/>
    <w:rsid w:val="00E612D0"/>
    <w:rsid w:val="00E6162A"/>
    <w:rsid w:val="00E642F5"/>
    <w:rsid w:val="00E64AE0"/>
    <w:rsid w:val="00E64FB2"/>
    <w:rsid w:val="00E74565"/>
    <w:rsid w:val="00E80D52"/>
    <w:rsid w:val="00E930FC"/>
    <w:rsid w:val="00EA0A93"/>
    <w:rsid w:val="00EA3064"/>
    <w:rsid w:val="00EA5BD3"/>
    <w:rsid w:val="00ED3AA7"/>
    <w:rsid w:val="00EE6D59"/>
    <w:rsid w:val="00F05BAB"/>
    <w:rsid w:val="00F07961"/>
    <w:rsid w:val="00F405C2"/>
    <w:rsid w:val="00F42051"/>
    <w:rsid w:val="00F42557"/>
    <w:rsid w:val="00F4780C"/>
    <w:rsid w:val="00F514E1"/>
    <w:rsid w:val="00F5302C"/>
    <w:rsid w:val="00F61B89"/>
    <w:rsid w:val="00F75CD3"/>
    <w:rsid w:val="00F8749A"/>
    <w:rsid w:val="00FA05CC"/>
    <w:rsid w:val="00FC0DFA"/>
    <w:rsid w:val="00FD0E9E"/>
    <w:rsid w:val="00FD18DC"/>
    <w:rsid w:val="00FE1B20"/>
    <w:rsid w:val="00FE34CC"/>
    <w:rsid w:val="00FE4A34"/>
    <w:rsid w:val="00FE5A21"/>
    <w:rsid w:val="00FF5032"/>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D7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rsid w:val="00663223"/>
    <w:rPr>
      <w:b/>
    </w:rPr>
  </w:style>
  <w:style w:type="character" w:styleId="CommentReference">
    <w:name w:val="annotation reference"/>
    <w:basedOn w:val="DefaultParagraphFont"/>
    <w:uiPriority w:val="99"/>
    <w:semiHidden/>
    <w:unhideWhenUsed/>
    <w:rsid w:val="00373B79"/>
    <w:rPr>
      <w:sz w:val="16"/>
      <w:szCs w:val="16"/>
    </w:rPr>
  </w:style>
  <w:style w:type="paragraph" w:styleId="CommentText">
    <w:name w:val="annotation text"/>
    <w:basedOn w:val="Normal"/>
    <w:link w:val="CommentTextChar"/>
    <w:uiPriority w:val="99"/>
    <w:semiHidden/>
    <w:unhideWhenUsed/>
    <w:rsid w:val="00373B79"/>
    <w:rPr>
      <w:sz w:val="20"/>
      <w:szCs w:val="20"/>
    </w:rPr>
  </w:style>
  <w:style w:type="character" w:customStyle="1" w:styleId="CommentTextChar">
    <w:name w:val="Comment Text Char"/>
    <w:basedOn w:val="DefaultParagraphFont"/>
    <w:link w:val="CommentText"/>
    <w:uiPriority w:val="99"/>
    <w:semiHidden/>
    <w:rsid w:val="00373B79"/>
    <w:rPr>
      <w:sz w:val="20"/>
      <w:szCs w:val="20"/>
    </w:rPr>
  </w:style>
  <w:style w:type="paragraph" w:styleId="BalloonText">
    <w:name w:val="Balloon Text"/>
    <w:basedOn w:val="Normal"/>
    <w:link w:val="BalloonTextChar"/>
    <w:uiPriority w:val="99"/>
    <w:semiHidden/>
    <w:unhideWhenUsed/>
    <w:rsid w:val="00373B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3B7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1535</Words>
  <Characters>8751</Characters>
  <Application>Microsoft Macintosh Word</Application>
  <DocSecurity>0</DocSecurity>
  <Lines>72</Lines>
  <Paragraphs>17</Paragraphs>
  <ScaleCrop>false</ScaleCrop>
  <Company>LMCB</Company>
  <LinksUpToDate>false</LinksUpToDate>
  <CharactersWithSpaces>10746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cp:lastModifiedBy>Manager</cp:lastModifiedBy>
  <cp:revision>71</cp:revision>
  <dcterms:created xsi:type="dcterms:W3CDTF">2020-09-30T05:01:00Z</dcterms:created>
  <dcterms:modified xsi:type="dcterms:W3CDTF">2020-10-07T15:31:00Z</dcterms:modified>
</cp:coreProperties>
</file>