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888DB" w14:textId="77777777" w:rsidR="00A07969" w:rsidRPr="00C76F0F" w:rsidRDefault="00A07969" w:rsidP="00CB153D">
      <w:pPr>
        <w:rPr>
          <w:rFonts w:ascii="Calibri" w:hAnsi="Calibri" w:cs="Calibri"/>
        </w:rPr>
      </w:pPr>
    </w:p>
    <w:p w14:paraId="1226EFA9" w14:textId="77777777" w:rsidR="00CB153D" w:rsidRPr="00C76F0F" w:rsidRDefault="00CB153D" w:rsidP="00CB153D">
      <w:pPr>
        <w:rPr>
          <w:rFonts w:ascii="Calibri" w:hAnsi="Calibri" w:cs="Calibri"/>
        </w:rPr>
      </w:pPr>
      <w:r w:rsidRPr="00C76F0F">
        <w:rPr>
          <w:rFonts w:ascii="Calibri" w:hAnsi="Calibri" w:cs="Calibri"/>
        </w:rPr>
        <w:t>The Editors</w:t>
      </w:r>
    </w:p>
    <w:p w14:paraId="7AC4DF69" w14:textId="194DD024" w:rsidR="00CB153D" w:rsidRPr="00C76F0F" w:rsidRDefault="00A07969" w:rsidP="00CB153D">
      <w:pPr>
        <w:rPr>
          <w:rFonts w:ascii="Calibri" w:hAnsi="Calibri" w:cs="Calibri"/>
        </w:rPr>
      </w:pPr>
      <w:r w:rsidRPr="00C76F0F">
        <w:rPr>
          <w:rFonts w:ascii="Calibri" w:hAnsi="Calibri" w:cs="Calibri"/>
          <w:i/>
        </w:rPr>
        <w:t xml:space="preserve">The Journal of </w:t>
      </w:r>
      <w:r w:rsidR="00246A55" w:rsidRPr="00C76F0F">
        <w:rPr>
          <w:rFonts w:ascii="Calibri" w:hAnsi="Calibri" w:cs="Calibri"/>
          <w:i/>
        </w:rPr>
        <w:t>Visualized Experiments</w:t>
      </w:r>
    </w:p>
    <w:p w14:paraId="6DBBC81C" w14:textId="77777777" w:rsidR="00CB153D" w:rsidRPr="00C76F0F" w:rsidRDefault="00CB153D" w:rsidP="00CB153D">
      <w:pPr>
        <w:rPr>
          <w:rFonts w:ascii="Calibri" w:hAnsi="Calibri" w:cs="Calibri"/>
          <w:i/>
        </w:rPr>
      </w:pPr>
    </w:p>
    <w:p w14:paraId="57F8DBDF" w14:textId="77777777" w:rsidR="00CB153D" w:rsidRPr="00C76F0F" w:rsidRDefault="00CB153D" w:rsidP="008978DC">
      <w:pPr>
        <w:rPr>
          <w:rFonts w:ascii="Calibri" w:hAnsi="Calibri" w:cs="Calibri"/>
        </w:rPr>
      </w:pPr>
      <w:r w:rsidRPr="00C76F0F">
        <w:rPr>
          <w:rFonts w:ascii="Calibri" w:hAnsi="Calibri" w:cs="Calibri"/>
        </w:rPr>
        <w:t>Dear Editors,</w:t>
      </w:r>
    </w:p>
    <w:p w14:paraId="0117E40A" w14:textId="77777777" w:rsidR="008978DC" w:rsidRPr="00C76F0F" w:rsidRDefault="008978DC" w:rsidP="008978DC">
      <w:pPr>
        <w:rPr>
          <w:rFonts w:ascii="Calibri" w:hAnsi="Calibri" w:cs="Calibri"/>
        </w:rPr>
      </w:pPr>
    </w:p>
    <w:p w14:paraId="0C9407F0" w14:textId="324086BF" w:rsidR="007919AB" w:rsidRPr="008D3454" w:rsidRDefault="00CB153D" w:rsidP="00CB153D">
      <w:pPr>
        <w:autoSpaceDE w:val="0"/>
        <w:autoSpaceDN w:val="0"/>
        <w:adjustRightInd w:val="0"/>
        <w:spacing w:after="120" w:line="23" w:lineRule="atLeast"/>
        <w:jc w:val="both"/>
        <w:rPr>
          <w:rFonts w:ascii="Calibri" w:hAnsi="Calibri" w:cs="Calibri"/>
        </w:rPr>
      </w:pPr>
      <w:r w:rsidRPr="00C76F0F">
        <w:rPr>
          <w:rFonts w:ascii="Calibri" w:hAnsi="Calibri" w:cs="Calibri"/>
        </w:rPr>
        <w:t xml:space="preserve">We are pleased to submit our manuscript entitled: </w:t>
      </w:r>
      <w:r w:rsidRPr="00C76F0F">
        <w:rPr>
          <w:rFonts w:ascii="Calibri" w:hAnsi="Calibri" w:cs="Calibri"/>
          <w:b/>
          <w:bCs/>
        </w:rPr>
        <w:t>“</w:t>
      </w:r>
      <w:r w:rsidR="00CD35B1" w:rsidRPr="00C76F0F">
        <w:rPr>
          <w:rFonts w:ascii="Calibri" w:hAnsi="Calibri" w:cs="Calibri"/>
          <w:b/>
          <w:bCs/>
          <w:color w:val="000000" w:themeColor="text1"/>
        </w:rPr>
        <w:t>Measuring Transsynaptic Interactions Through Protein Aggregation in a Heterologous Cell System</w:t>
      </w:r>
      <w:r w:rsidRPr="00C76F0F">
        <w:rPr>
          <w:rFonts w:ascii="Calibri" w:hAnsi="Calibri" w:cs="Calibri"/>
          <w:b/>
          <w:bCs/>
        </w:rPr>
        <w:t xml:space="preserve">” </w:t>
      </w:r>
      <w:r w:rsidRPr="00C76F0F">
        <w:rPr>
          <w:rFonts w:ascii="Calibri" w:hAnsi="Calibri" w:cs="Calibri"/>
        </w:rPr>
        <w:t xml:space="preserve">for consideration for publication in The Journal of </w:t>
      </w:r>
      <w:r w:rsidR="000139A1" w:rsidRPr="00C76F0F">
        <w:rPr>
          <w:rFonts w:ascii="Calibri" w:hAnsi="Calibri" w:cs="Calibri"/>
        </w:rPr>
        <w:t>Visualized Experiments</w:t>
      </w:r>
      <w:r w:rsidR="00F73CC7" w:rsidRPr="00C76F0F">
        <w:rPr>
          <w:rFonts w:ascii="Calibri" w:hAnsi="Calibri" w:cs="Calibri"/>
        </w:rPr>
        <w:t xml:space="preserve">. </w:t>
      </w:r>
      <w:r w:rsidR="00B2390E">
        <w:rPr>
          <w:rFonts w:ascii="Calibri" w:hAnsi="Calibri" w:cs="Calibri"/>
        </w:rPr>
        <w:t>C</w:t>
      </w:r>
      <w:r w:rsidR="0027373D">
        <w:rPr>
          <w:rFonts w:ascii="Calibri" w:hAnsi="Calibri" w:cs="Calibri"/>
        </w:rPr>
        <w:t xml:space="preserve">ell-to-cell </w:t>
      </w:r>
      <w:r w:rsidR="00B2390E">
        <w:rPr>
          <w:rFonts w:ascii="Calibri" w:hAnsi="Calibri" w:cs="Calibri"/>
        </w:rPr>
        <w:t xml:space="preserve">communication often relies on the physical connection of adjoining cells generally mediated by surface proteins on each cell’s membrane. Intercellular connections can lead to a </w:t>
      </w:r>
      <w:r w:rsidR="00B2390E">
        <w:rPr>
          <w:rFonts w:ascii="Calibri" w:hAnsi="Calibri" w:cs="Calibri"/>
        </w:rPr>
        <w:t>multitude of biological responses</w:t>
      </w:r>
      <w:r w:rsidR="00B2390E">
        <w:rPr>
          <w:rFonts w:ascii="Calibri" w:hAnsi="Calibri" w:cs="Calibri"/>
        </w:rPr>
        <w:t xml:space="preserve"> ranging from synapse formation to cancer progression, as such </w:t>
      </w:r>
      <w:r w:rsidR="00B2390E" w:rsidRPr="00F12BF8">
        <w:rPr>
          <w:rFonts w:ascii="Calibri" w:hAnsi="Calibri" w:cs="Calibri"/>
          <w:i/>
          <w:iCs/>
        </w:rPr>
        <w:t>it</w:t>
      </w:r>
      <w:r w:rsidR="0027373D" w:rsidRPr="00F12BF8">
        <w:rPr>
          <w:rFonts w:ascii="Calibri" w:hAnsi="Calibri" w:cs="Calibri"/>
          <w:i/>
          <w:iCs/>
        </w:rPr>
        <w:t xml:space="preserve"> is imperative to understand the protein-protein interactions </w:t>
      </w:r>
      <w:r w:rsidR="003C7478" w:rsidRPr="00F12BF8">
        <w:rPr>
          <w:rFonts w:ascii="Calibri" w:hAnsi="Calibri" w:cs="Calibri"/>
          <w:i/>
          <w:iCs/>
        </w:rPr>
        <w:t>responsible for</w:t>
      </w:r>
      <w:r w:rsidR="0027373D" w:rsidRPr="00F12BF8">
        <w:rPr>
          <w:rFonts w:ascii="Calibri" w:hAnsi="Calibri" w:cs="Calibri"/>
          <w:i/>
          <w:iCs/>
        </w:rPr>
        <w:t xml:space="preserve"> modulat</w:t>
      </w:r>
      <w:r w:rsidR="003C7478" w:rsidRPr="00F12BF8">
        <w:rPr>
          <w:rFonts w:ascii="Calibri" w:hAnsi="Calibri" w:cs="Calibri"/>
          <w:i/>
          <w:iCs/>
        </w:rPr>
        <w:t>ing</w:t>
      </w:r>
      <w:r w:rsidR="0027373D" w:rsidRPr="00F12BF8">
        <w:rPr>
          <w:rFonts w:ascii="Calibri" w:hAnsi="Calibri" w:cs="Calibri"/>
          <w:i/>
          <w:iCs/>
        </w:rPr>
        <w:t xml:space="preserve"> </w:t>
      </w:r>
      <w:r w:rsidR="00B2390E" w:rsidRPr="00F12BF8">
        <w:rPr>
          <w:rFonts w:ascii="Calibri" w:hAnsi="Calibri" w:cs="Calibri"/>
          <w:i/>
          <w:iCs/>
        </w:rPr>
        <w:t>these cell interactions</w:t>
      </w:r>
      <w:r w:rsidR="0027373D" w:rsidRPr="00F12BF8">
        <w:rPr>
          <w:rFonts w:ascii="Calibri" w:hAnsi="Calibri" w:cs="Calibri"/>
          <w:i/>
          <w:iCs/>
        </w:rPr>
        <w:t>.</w:t>
      </w:r>
      <w:r w:rsidR="0027373D">
        <w:rPr>
          <w:rFonts w:ascii="Calibri" w:hAnsi="Calibri" w:cs="Calibri"/>
        </w:rPr>
        <w:t xml:space="preserve"> </w:t>
      </w:r>
      <w:r w:rsidR="008D3454">
        <w:rPr>
          <w:rFonts w:ascii="Calibri" w:hAnsi="Calibri" w:cs="Calibri"/>
        </w:rPr>
        <w:t xml:space="preserve">Many quantitative approaches exist to measure protein-protein interactions; however, </w:t>
      </w:r>
      <w:r w:rsidR="00247B11">
        <w:rPr>
          <w:rFonts w:ascii="Calibri" w:hAnsi="Calibri" w:cs="Calibri"/>
        </w:rPr>
        <w:t xml:space="preserve"> these</w:t>
      </w:r>
      <w:r w:rsidR="008D3454">
        <w:rPr>
          <w:rFonts w:ascii="Calibri" w:hAnsi="Calibri" w:cs="Calibri"/>
        </w:rPr>
        <w:t xml:space="preserve"> existing approaches </w:t>
      </w:r>
      <w:r w:rsidR="00247B11">
        <w:rPr>
          <w:rFonts w:ascii="Calibri" w:hAnsi="Calibri" w:cs="Calibri"/>
        </w:rPr>
        <w:t xml:space="preserve"> do not typically </w:t>
      </w:r>
      <w:r w:rsidR="008D3454">
        <w:rPr>
          <w:rFonts w:ascii="Calibri" w:hAnsi="Calibri" w:cs="Calibri"/>
        </w:rPr>
        <w:t xml:space="preserve">test true </w:t>
      </w:r>
      <w:r w:rsidR="008D3454" w:rsidRPr="008D3454">
        <w:rPr>
          <w:rFonts w:ascii="Calibri" w:hAnsi="Calibri" w:cs="Calibri"/>
          <w:i/>
          <w:iCs/>
        </w:rPr>
        <w:t>trans</w:t>
      </w:r>
      <w:r w:rsidR="008D3454">
        <w:rPr>
          <w:rFonts w:ascii="Calibri" w:hAnsi="Calibri" w:cs="Calibri"/>
          <w:i/>
          <w:iCs/>
        </w:rPr>
        <w:t xml:space="preserve"> </w:t>
      </w:r>
      <w:r w:rsidR="008D3454">
        <w:rPr>
          <w:rFonts w:ascii="Calibri" w:hAnsi="Calibri" w:cs="Calibri"/>
        </w:rPr>
        <w:t>interactions. In addition, the existing approaches can be costly, lengthy and require specialized training and equipment. Here we present a relatively rapid and inexpensive approach</w:t>
      </w:r>
      <w:r w:rsidR="00247B11">
        <w:rPr>
          <w:rFonts w:ascii="Calibri" w:hAnsi="Calibri" w:cs="Calibri"/>
        </w:rPr>
        <w:t xml:space="preserve"> that measures cell-cell binding mediated exclusively by interactions in </w:t>
      </w:r>
      <w:r w:rsidR="008D3454" w:rsidRPr="008D3454">
        <w:rPr>
          <w:rFonts w:ascii="Calibri" w:hAnsi="Calibri" w:cs="Calibri"/>
          <w:i/>
          <w:iCs/>
        </w:rPr>
        <w:t>trans</w:t>
      </w:r>
      <w:r w:rsidR="008D3454">
        <w:rPr>
          <w:rFonts w:ascii="Calibri" w:hAnsi="Calibri" w:cs="Calibri"/>
        </w:rPr>
        <w:t xml:space="preserve"> </w:t>
      </w:r>
      <w:r w:rsidR="00247B11">
        <w:rPr>
          <w:rFonts w:ascii="Calibri" w:hAnsi="Calibri" w:cs="Calibri"/>
        </w:rPr>
        <w:t>using</w:t>
      </w:r>
      <w:r w:rsidR="008D3454">
        <w:rPr>
          <w:rFonts w:ascii="Calibri" w:hAnsi="Calibri" w:cs="Calibri"/>
        </w:rPr>
        <w:t xml:space="preserve"> a heterologous cell system</w:t>
      </w:r>
      <w:r w:rsidR="00247B11">
        <w:rPr>
          <w:rFonts w:ascii="Calibri" w:hAnsi="Calibri" w:cs="Calibri"/>
        </w:rPr>
        <w:t xml:space="preserve">. This method </w:t>
      </w:r>
      <w:r w:rsidR="008D3454">
        <w:rPr>
          <w:rFonts w:ascii="Calibri" w:hAnsi="Calibri" w:cs="Calibri"/>
        </w:rPr>
        <w:t>may be performed in a matter of minutes without the need for specialized equipment</w:t>
      </w:r>
      <w:r w:rsidR="00505552">
        <w:rPr>
          <w:rFonts w:ascii="Calibri" w:hAnsi="Calibri" w:cs="Calibri"/>
        </w:rPr>
        <w:t xml:space="preserve"> or training</w:t>
      </w:r>
      <w:r w:rsidR="008D3454">
        <w:rPr>
          <w:rFonts w:ascii="Calibri" w:hAnsi="Calibri" w:cs="Calibri"/>
        </w:rPr>
        <w:t xml:space="preserve">. </w:t>
      </w:r>
      <w:r w:rsidR="00A33F99">
        <w:rPr>
          <w:rFonts w:ascii="Calibri" w:hAnsi="Calibri" w:cs="Calibri"/>
        </w:rPr>
        <w:t>Moreover, t</w:t>
      </w:r>
      <w:r w:rsidR="00D406DA">
        <w:rPr>
          <w:rFonts w:ascii="Calibri" w:hAnsi="Calibri" w:cs="Calibri"/>
        </w:rPr>
        <w:t>h</w:t>
      </w:r>
      <w:r w:rsidR="00755E39">
        <w:rPr>
          <w:rFonts w:ascii="Calibri" w:hAnsi="Calibri" w:cs="Calibri"/>
        </w:rPr>
        <w:t>e efficiency of th</w:t>
      </w:r>
      <w:r w:rsidR="000630F3">
        <w:rPr>
          <w:rFonts w:ascii="Calibri" w:hAnsi="Calibri" w:cs="Calibri"/>
        </w:rPr>
        <w:t>is</w:t>
      </w:r>
      <w:r w:rsidR="00755E39">
        <w:rPr>
          <w:rFonts w:ascii="Calibri" w:hAnsi="Calibri" w:cs="Calibri"/>
        </w:rPr>
        <w:t xml:space="preserve"> </w:t>
      </w:r>
      <w:r w:rsidR="00D406DA">
        <w:rPr>
          <w:rFonts w:ascii="Calibri" w:hAnsi="Calibri" w:cs="Calibri"/>
        </w:rPr>
        <w:t xml:space="preserve">HEK cell aggregation </w:t>
      </w:r>
      <w:r w:rsidR="00755E39">
        <w:rPr>
          <w:rFonts w:ascii="Calibri" w:hAnsi="Calibri" w:cs="Calibri"/>
        </w:rPr>
        <w:t>approach</w:t>
      </w:r>
      <w:r w:rsidR="00E93FF8">
        <w:rPr>
          <w:rFonts w:ascii="Calibri" w:hAnsi="Calibri" w:cs="Calibri"/>
        </w:rPr>
        <w:t xml:space="preserve"> lends it to be used to rapidly screen the effects of a point mutation</w:t>
      </w:r>
      <w:r w:rsidR="009F196F">
        <w:rPr>
          <w:rFonts w:ascii="Calibri" w:hAnsi="Calibri" w:cs="Calibri"/>
        </w:rPr>
        <w:t xml:space="preserve"> </w:t>
      </w:r>
      <w:r w:rsidR="00D772B1">
        <w:rPr>
          <w:rFonts w:ascii="Calibri" w:hAnsi="Calibri" w:cs="Calibri"/>
        </w:rPr>
        <w:t>o</w:t>
      </w:r>
      <w:r w:rsidR="009F196F">
        <w:rPr>
          <w:rFonts w:ascii="Calibri" w:hAnsi="Calibri" w:cs="Calibri"/>
        </w:rPr>
        <w:t xml:space="preserve">n </w:t>
      </w:r>
      <w:r w:rsidR="004B59CD">
        <w:rPr>
          <w:rFonts w:ascii="Calibri" w:hAnsi="Calibri" w:cs="Calibri"/>
        </w:rPr>
        <w:t>one</w:t>
      </w:r>
      <w:r w:rsidR="009F196F">
        <w:rPr>
          <w:rFonts w:ascii="Calibri" w:hAnsi="Calibri" w:cs="Calibri"/>
        </w:rPr>
        <w:t xml:space="preserve"> membrane protein on the </w:t>
      </w:r>
      <w:r w:rsidR="009F196F" w:rsidRPr="00860A26">
        <w:rPr>
          <w:rFonts w:ascii="Calibri" w:hAnsi="Calibri" w:cs="Calibri"/>
          <w:i/>
          <w:iCs/>
        </w:rPr>
        <w:t>trans</w:t>
      </w:r>
      <w:r w:rsidR="009F196F">
        <w:rPr>
          <w:rFonts w:ascii="Calibri" w:hAnsi="Calibri" w:cs="Calibri"/>
        </w:rPr>
        <w:t xml:space="preserve"> binding ability to another protein.</w:t>
      </w:r>
    </w:p>
    <w:p w14:paraId="0BB41E19" w14:textId="7154F1D9" w:rsidR="00C76F0F" w:rsidRPr="00C76F0F" w:rsidRDefault="00C76F0F" w:rsidP="00CB153D">
      <w:pPr>
        <w:autoSpaceDE w:val="0"/>
        <w:autoSpaceDN w:val="0"/>
        <w:adjustRightInd w:val="0"/>
        <w:spacing w:after="120" w:line="23" w:lineRule="atLeast"/>
        <w:jc w:val="both"/>
        <w:rPr>
          <w:rFonts w:ascii="Calibri" w:hAnsi="Calibri" w:cs="Calibri"/>
        </w:rPr>
      </w:pPr>
      <w:r w:rsidRPr="00C76F0F">
        <w:rPr>
          <w:rFonts w:ascii="Calibri" w:hAnsi="Calibri" w:cs="Calibri"/>
        </w:rPr>
        <w:t xml:space="preserve">To provide an example of the assay at work, we posed the question: </w:t>
      </w:r>
      <w:r w:rsidRPr="00C76F0F">
        <w:rPr>
          <w:rFonts w:ascii="Calibri" w:hAnsi="Calibri" w:cs="Calibri"/>
          <w:color w:val="000000" w:themeColor="text1"/>
        </w:rPr>
        <w:t xml:space="preserve">is the interaction between two essential synaptic proteins affected by a point mutation? More specifically, is the </w:t>
      </w:r>
      <w:r w:rsidRPr="00C76F0F">
        <w:rPr>
          <w:rFonts w:ascii="Calibri" w:hAnsi="Calibri" w:cs="Calibri"/>
          <w:i/>
          <w:iCs/>
          <w:color w:val="000000" w:themeColor="text1"/>
        </w:rPr>
        <w:t xml:space="preserve">trans </w:t>
      </w:r>
      <w:r w:rsidRPr="00C76F0F">
        <w:rPr>
          <w:rFonts w:ascii="Calibri" w:hAnsi="Calibri" w:cs="Calibri"/>
          <w:color w:val="000000" w:themeColor="text1"/>
        </w:rPr>
        <w:t>interaction of Neurexin3</w:t>
      </w:r>
      <w:r w:rsidRPr="00C76F0F">
        <w:rPr>
          <w:rFonts w:ascii="Calibri" w:hAnsi="Calibri" w:cs="Calibri"/>
          <w:color w:val="000000" w:themeColor="text1"/>
        </w:rPr>
        <w:sym w:font="Symbol" w:char="F061"/>
      </w:r>
      <w:r w:rsidRPr="00C76F0F">
        <w:rPr>
          <w:rFonts w:ascii="Calibri" w:hAnsi="Calibri" w:cs="Calibri"/>
          <w:color w:val="000000" w:themeColor="text1"/>
        </w:rPr>
        <w:t xml:space="preserve"> with LRRTM2 affected by </w:t>
      </w:r>
      <w:r>
        <w:rPr>
          <w:rFonts w:ascii="Calibri" w:hAnsi="Calibri" w:cs="Calibri"/>
          <w:color w:val="000000" w:themeColor="text1"/>
        </w:rPr>
        <w:t>the A</w:t>
      </w:r>
      <w:r w:rsidRPr="00C76F0F">
        <w:rPr>
          <w:rFonts w:ascii="Calibri" w:hAnsi="Calibri" w:cs="Calibri"/>
          <w:color w:val="000000" w:themeColor="text1"/>
        </w:rPr>
        <w:t>687T</w:t>
      </w:r>
      <w:r>
        <w:rPr>
          <w:rFonts w:ascii="Calibri" w:hAnsi="Calibri" w:cs="Calibri"/>
          <w:color w:val="000000" w:themeColor="text1"/>
        </w:rPr>
        <w:t xml:space="preserve"> point mutation identified in a patient diagnosed with intellectual disability and epilepsy</w:t>
      </w:r>
      <w:r w:rsidRPr="00C76F0F">
        <w:rPr>
          <w:rFonts w:ascii="Calibri" w:hAnsi="Calibri" w:cs="Calibri"/>
          <w:color w:val="000000" w:themeColor="text1"/>
        </w:rPr>
        <w:t>?</w:t>
      </w:r>
    </w:p>
    <w:p w14:paraId="16386629" w14:textId="6FBFD28D" w:rsidR="00CB153D" w:rsidRPr="007B64D5" w:rsidRDefault="00CB153D" w:rsidP="00CB153D">
      <w:pPr>
        <w:autoSpaceDE w:val="0"/>
        <w:autoSpaceDN w:val="0"/>
        <w:adjustRightInd w:val="0"/>
        <w:spacing w:after="120" w:line="23" w:lineRule="atLeast"/>
        <w:jc w:val="both"/>
        <w:rPr>
          <w:rFonts w:ascii="Calibri" w:hAnsi="Calibri" w:cs="Calibri"/>
        </w:rPr>
      </w:pPr>
      <w:r w:rsidRPr="007B64D5">
        <w:rPr>
          <w:rFonts w:ascii="Calibri" w:hAnsi="Calibri" w:cs="Calibri"/>
        </w:rPr>
        <w:t xml:space="preserve">We hope that you and the reviewers agree that </w:t>
      </w:r>
      <w:r w:rsidR="007B64D5" w:rsidRPr="007B64D5">
        <w:rPr>
          <w:rFonts w:ascii="Calibri" w:hAnsi="Calibri" w:cs="Calibri"/>
        </w:rPr>
        <w:t>this is a</w:t>
      </w:r>
      <w:r w:rsidRPr="007B64D5">
        <w:rPr>
          <w:rFonts w:ascii="Calibri" w:hAnsi="Calibri" w:cs="Calibri"/>
        </w:rPr>
        <w:t xml:space="preserve"> fundamentally important </w:t>
      </w:r>
      <w:r w:rsidR="007B64D5" w:rsidRPr="007B64D5">
        <w:rPr>
          <w:rFonts w:ascii="Calibri" w:hAnsi="Calibri" w:cs="Calibri"/>
        </w:rPr>
        <w:t>method</w:t>
      </w:r>
      <w:r w:rsidRPr="007B64D5">
        <w:rPr>
          <w:rFonts w:ascii="Calibri" w:hAnsi="Calibri" w:cs="Calibri"/>
        </w:rPr>
        <w:t xml:space="preserve">. We would like to suggest </w:t>
      </w:r>
      <w:r w:rsidR="00247B11">
        <w:rPr>
          <w:rFonts w:ascii="Calibri" w:hAnsi="Calibri" w:cs="Calibri"/>
        </w:rPr>
        <w:t xml:space="preserve">the following </w:t>
      </w:r>
      <w:r w:rsidRPr="007B64D5">
        <w:rPr>
          <w:rFonts w:ascii="Calibri" w:hAnsi="Calibri" w:cs="Calibri"/>
        </w:rPr>
        <w:t>scientists</w:t>
      </w:r>
      <w:r w:rsidR="00247B11">
        <w:rPr>
          <w:rFonts w:ascii="Calibri" w:hAnsi="Calibri" w:cs="Calibri"/>
        </w:rPr>
        <w:t xml:space="preserve"> with expertise in synaptic cell-adhesion molecules:</w:t>
      </w:r>
      <w:r w:rsidRPr="007B64D5">
        <w:rPr>
          <w:rFonts w:ascii="Calibri" w:hAnsi="Calibri" w:cs="Calibri"/>
        </w:rPr>
        <w:t xml:space="preserve"> </w:t>
      </w:r>
      <w:r w:rsidR="00B20AA3">
        <w:rPr>
          <w:rFonts w:ascii="Calibri" w:hAnsi="Calibri" w:cs="Calibri"/>
        </w:rPr>
        <w:t>Garrett Anderson</w:t>
      </w:r>
      <w:r w:rsidRPr="007B64D5">
        <w:rPr>
          <w:rFonts w:ascii="Calibri" w:hAnsi="Calibri" w:cs="Calibri"/>
        </w:rPr>
        <w:t xml:space="preserve">, </w:t>
      </w:r>
      <w:r w:rsidR="00B20AA3">
        <w:rPr>
          <w:rFonts w:ascii="Calibri" w:hAnsi="Calibri" w:cs="Calibri"/>
        </w:rPr>
        <w:t>David Martinelli</w:t>
      </w:r>
      <w:r w:rsidRPr="007B64D5">
        <w:rPr>
          <w:rFonts w:ascii="Calibri" w:hAnsi="Calibri" w:cs="Calibri"/>
        </w:rPr>
        <w:t xml:space="preserve"> and </w:t>
      </w:r>
      <w:r w:rsidR="00B20AA3">
        <w:rPr>
          <w:rFonts w:ascii="Calibri" w:hAnsi="Calibri" w:cs="Calibri"/>
        </w:rPr>
        <w:t>Bo Zh</w:t>
      </w:r>
      <w:r w:rsidR="00247B11">
        <w:rPr>
          <w:rFonts w:ascii="Calibri" w:hAnsi="Calibri" w:cs="Calibri"/>
        </w:rPr>
        <w:t>a</w:t>
      </w:r>
      <w:r w:rsidR="00B20AA3">
        <w:rPr>
          <w:rFonts w:ascii="Calibri" w:hAnsi="Calibri" w:cs="Calibri"/>
        </w:rPr>
        <w:t>ng</w:t>
      </w:r>
      <w:r w:rsidRPr="007B64D5">
        <w:rPr>
          <w:rFonts w:ascii="Calibri" w:hAnsi="Calibri" w:cs="Calibri"/>
        </w:rPr>
        <w:t xml:space="preserve"> as reviewers. </w:t>
      </w:r>
      <w:r w:rsidR="00247B11">
        <w:rPr>
          <w:rFonts w:ascii="Calibri" w:hAnsi="Calibri" w:cs="Calibri"/>
        </w:rPr>
        <w:t xml:space="preserve">Due to potential conflicts of interest, we respectfully ask that </w:t>
      </w:r>
      <w:proofErr w:type="spellStart"/>
      <w:r w:rsidR="00247B11">
        <w:rPr>
          <w:rFonts w:ascii="Calibri" w:hAnsi="Calibri" w:cs="Calibri"/>
        </w:rPr>
        <w:t>Jaewon</w:t>
      </w:r>
      <w:proofErr w:type="spellEnd"/>
      <w:r w:rsidR="00247B11">
        <w:rPr>
          <w:rFonts w:ascii="Calibri" w:hAnsi="Calibri" w:cs="Calibri"/>
        </w:rPr>
        <w:t xml:space="preserve"> Ko be excluded as a reviewer.</w:t>
      </w:r>
      <w:bookmarkStart w:id="0" w:name="_GoBack"/>
      <w:bookmarkEnd w:id="0"/>
    </w:p>
    <w:p w14:paraId="0CB3ED88" w14:textId="77777777" w:rsidR="004F7B18" w:rsidRPr="00C81817" w:rsidRDefault="004F7B18" w:rsidP="008978DC">
      <w:pPr>
        <w:autoSpaceDE w:val="0"/>
        <w:autoSpaceDN w:val="0"/>
        <w:adjustRightInd w:val="0"/>
        <w:spacing w:line="23" w:lineRule="atLeast"/>
        <w:jc w:val="both"/>
        <w:rPr>
          <w:rFonts w:asciiTheme="majorHAnsi" w:hAnsiTheme="majorHAnsi" w:cstheme="majorHAnsi"/>
        </w:rPr>
      </w:pPr>
    </w:p>
    <w:p w14:paraId="6DAC1FD5" w14:textId="77777777" w:rsidR="00CB153D" w:rsidRPr="00C81817" w:rsidRDefault="00CB153D" w:rsidP="00CB153D">
      <w:pPr>
        <w:jc w:val="both"/>
        <w:rPr>
          <w:rFonts w:asciiTheme="majorHAnsi" w:hAnsiTheme="majorHAnsi" w:cstheme="majorHAnsi"/>
        </w:rPr>
      </w:pPr>
      <w:r w:rsidRPr="00C81817">
        <w:rPr>
          <w:rFonts w:asciiTheme="majorHAnsi" w:hAnsiTheme="majorHAnsi" w:cstheme="majorHAnsi"/>
        </w:rPr>
        <w:t>Sincerely,</w:t>
      </w:r>
    </w:p>
    <w:p w14:paraId="7F4E1105" w14:textId="35425BDF" w:rsidR="00CB153D" w:rsidRPr="00C81817" w:rsidRDefault="00BE67CD" w:rsidP="00CB153D">
      <w:pPr>
        <w:jc w:val="both"/>
        <w:rPr>
          <w:rFonts w:asciiTheme="majorHAnsi" w:hAnsiTheme="majorHAnsi" w:cstheme="majorHAnsi"/>
        </w:rPr>
      </w:pPr>
      <w:r w:rsidRPr="00B33301">
        <w:rPr>
          <w:noProof/>
          <w:sz w:val="22"/>
          <w:szCs w:val="22"/>
        </w:rPr>
        <w:drawing>
          <wp:inline distT="0" distB="0" distL="0" distR="0" wp14:anchorId="4DCB5400" wp14:editId="0C62639D">
            <wp:extent cx="1373736" cy="489872"/>
            <wp:effectExtent l="0" t="0" r="0" b="0"/>
            <wp:docPr id="2" name="Picture 1" descr="Description: 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31" cy="4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42E0" w14:textId="66ADD146" w:rsidR="008E005F" w:rsidRPr="00C81817" w:rsidRDefault="00B1120B" w:rsidP="0082624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Jason Aoto, </w:t>
      </w:r>
      <w:proofErr w:type="spellStart"/>
      <w:r>
        <w:rPr>
          <w:rFonts w:asciiTheme="majorHAnsi" w:hAnsiTheme="majorHAnsi" w:cstheme="majorHAnsi"/>
        </w:rPr>
        <w:t>Ph</w:t>
      </w:r>
      <w:r w:rsidR="00BE67C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D</w:t>
      </w:r>
      <w:proofErr w:type="spellEnd"/>
    </w:p>
    <w:sectPr w:rsidR="008E005F" w:rsidRPr="00C81817" w:rsidSect="00CB153D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0255" w14:textId="77777777" w:rsidR="004C3E9B" w:rsidRDefault="004C3E9B" w:rsidP="00A07969">
      <w:r>
        <w:separator/>
      </w:r>
    </w:p>
  </w:endnote>
  <w:endnote w:type="continuationSeparator" w:id="0">
    <w:p w14:paraId="4E1A62D1" w14:textId="77777777" w:rsidR="004C3E9B" w:rsidRDefault="004C3E9B" w:rsidP="00A0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9A18B" w14:textId="77777777" w:rsidR="004C3E9B" w:rsidRDefault="004C3E9B" w:rsidP="00A07969">
      <w:r>
        <w:separator/>
      </w:r>
    </w:p>
  </w:footnote>
  <w:footnote w:type="continuationSeparator" w:id="0">
    <w:p w14:paraId="3B8BA615" w14:textId="77777777" w:rsidR="004C3E9B" w:rsidRDefault="004C3E9B" w:rsidP="00A0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608C" w14:textId="77777777" w:rsidR="00826247" w:rsidRDefault="00826247" w:rsidP="00CB153D">
    <w:pPr>
      <w:pStyle w:val="Header"/>
    </w:pPr>
    <w:r>
      <w:rPr>
        <w:noProof/>
      </w:rPr>
      <w:drawing>
        <wp:inline distT="0" distB="0" distL="0" distR="0" wp14:anchorId="61ED36F8" wp14:editId="6462ABE5">
          <wp:extent cx="3112355" cy="567227"/>
          <wp:effectExtent l="0" t="0" r="0" b="0"/>
          <wp:docPr id="3" name="Picture 1" descr="U Anschutz Medical Camp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 Anschutz Medical Camp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433" cy="5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3"/>
      <w:gridCol w:w="5417"/>
    </w:tblGrid>
    <w:tr w:rsidR="001B7CDE" w:rsidRPr="002923F9" w14:paraId="55386098" w14:textId="77777777" w:rsidTr="00CB153D">
      <w:tc>
        <w:tcPr>
          <w:tcW w:w="5508" w:type="dxa"/>
        </w:tcPr>
        <w:p w14:paraId="2C0FD0F3" w14:textId="0C69BA9D" w:rsidR="00826247" w:rsidRPr="002923F9" w:rsidRDefault="00B1120B" w:rsidP="00CB153D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Jason Aoto</w:t>
          </w:r>
          <w:r w:rsidR="00BE67CD">
            <w:rPr>
              <w:rFonts w:ascii="Arial" w:hAnsi="Arial" w:cs="Arial"/>
              <w:sz w:val="20"/>
              <w:szCs w:val="20"/>
            </w:rPr>
            <w:t xml:space="preserve">, </w:t>
          </w:r>
          <w:proofErr w:type="spellStart"/>
          <w:r w:rsidR="00BE67CD">
            <w:rPr>
              <w:rFonts w:ascii="Arial" w:hAnsi="Arial" w:cs="Arial"/>
              <w:sz w:val="20"/>
              <w:szCs w:val="20"/>
            </w:rPr>
            <w:t>Ph.D</w:t>
          </w:r>
          <w:proofErr w:type="spellEnd"/>
        </w:p>
        <w:p w14:paraId="50438BC2" w14:textId="77777777" w:rsidR="00BE67CD" w:rsidRPr="002923F9" w:rsidRDefault="00BE67CD" w:rsidP="00BE67C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>Assistant Professor</w:t>
          </w:r>
        </w:p>
        <w:p w14:paraId="3CD08533" w14:textId="77777777" w:rsidR="00826247" w:rsidRPr="002923F9" w:rsidRDefault="00826247" w:rsidP="00CB153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>University of Colorado, Denver</w:t>
          </w:r>
        </w:p>
        <w:p w14:paraId="2692B7B1" w14:textId="355D2FA4" w:rsidR="00826247" w:rsidRPr="002923F9" w:rsidRDefault="00511075" w:rsidP="00CB153D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Department of </w:t>
          </w:r>
          <w:r w:rsidR="00826247" w:rsidRPr="002923F9">
            <w:rPr>
              <w:rFonts w:ascii="Arial" w:hAnsi="Arial" w:cs="Arial"/>
              <w:sz w:val="20"/>
              <w:szCs w:val="20"/>
            </w:rPr>
            <w:t>Pharmacology</w:t>
          </w:r>
        </w:p>
      </w:tc>
      <w:tc>
        <w:tcPr>
          <w:tcW w:w="5508" w:type="dxa"/>
        </w:tcPr>
        <w:p w14:paraId="659DC3AF" w14:textId="7DEBFF9D" w:rsidR="00826247" w:rsidRPr="002923F9" w:rsidRDefault="00826247" w:rsidP="00CB153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>12800 E. 19</w:t>
          </w:r>
          <w:r w:rsidRPr="002923F9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 w:rsidRPr="002923F9">
            <w:rPr>
              <w:rFonts w:ascii="Arial" w:hAnsi="Arial" w:cs="Arial"/>
              <w:sz w:val="20"/>
              <w:szCs w:val="20"/>
            </w:rPr>
            <w:t xml:space="preserve"> Ave, Room P18-6</w:t>
          </w:r>
          <w:r w:rsidR="00B1120B">
            <w:rPr>
              <w:rFonts w:ascii="Arial" w:hAnsi="Arial" w:cs="Arial"/>
              <w:sz w:val="20"/>
              <w:szCs w:val="20"/>
            </w:rPr>
            <w:t>1</w:t>
          </w:r>
          <w:r w:rsidRPr="002923F9">
            <w:rPr>
              <w:rFonts w:ascii="Arial" w:hAnsi="Arial" w:cs="Arial"/>
              <w:sz w:val="20"/>
              <w:szCs w:val="20"/>
            </w:rPr>
            <w:t>01</w:t>
          </w:r>
        </w:p>
        <w:p w14:paraId="70690E3A" w14:textId="77777777" w:rsidR="00826247" w:rsidRPr="002923F9" w:rsidRDefault="00826247" w:rsidP="00CB153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>Aurora, CO 80045</w:t>
          </w:r>
        </w:p>
        <w:p w14:paraId="0953B85E" w14:textId="77777777" w:rsidR="00826247" w:rsidRPr="002923F9" w:rsidRDefault="00826247" w:rsidP="00CB153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>Phone: (303) 724-9302</w:t>
          </w:r>
        </w:p>
        <w:p w14:paraId="6BD493D6" w14:textId="108FA7B5" w:rsidR="00826247" w:rsidRPr="002923F9" w:rsidRDefault="00826247" w:rsidP="00CB153D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2923F9">
            <w:rPr>
              <w:rFonts w:ascii="Arial" w:hAnsi="Arial" w:cs="Arial"/>
              <w:sz w:val="20"/>
              <w:szCs w:val="20"/>
            </w:rPr>
            <w:t xml:space="preserve">Email: </w:t>
          </w:r>
          <w:r w:rsidR="00B1120B">
            <w:rPr>
              <w:rFonts w:ascii="Arial" w:hAnsi="Arial" w:cs="Arial"/>
              <w:sz w:val="20"/>
              <w:szCs w:val="20"/>
            </w:rPr>
            <w:t>Jason.aoto</w:t>
          </w:r>
          <w:r w:rsidRPr="002923F9">
            <w:rPr>
              <w:rFonts w:ascii="Arial" w:hAnsi="Arial" w:cs="Arial"/>
              <w:sz w:val="20"/>
              <w:szCs w:val="20"/>
            </w:rPr>
            <w:t>@ucdenver.edu</w:t>
          </w:r>
        </w:p>
      </w:tc>
    </w:tr>
  </w:tbl>
  <w:p w14:paraId="6EDE77C4" w14:textId="77777777" w:rsidR="00826247" w:rsidRPr="002F2548" w:rsidRDefault="00826247" w:rsidP="00CB153D">
    <w:pPr>
      <w:jc w:val="right"/>
      <w:rPr>
        <w:sz w:val="12"/>
        <w:szCs w:val="12"/>
      </w:rPr>
    </w:pPr>
  </w:p>
  <w:p w14:paraId="67A57E28" w14:textId="4355AAA4" w:rsidR="00826247" w:rsidRPr="006711E0" w:rsidRDefault="007604C0" w:rsidP="00CB153D">
    <w:pPr>
      <w:jc w:val="right"/>
      <w:rPr>
        <w:sz w:val="22"/>
        <w:szCs w:val="22"/>
      </w:rPr>
    </w:pPr>
    <w:r>
      <w:rPr>
        <w:sz w:val="22"/>
        <w:szCs w:val="22"/>
      </w:rPr>
      <w:t>January</w:t>
    </w:r>
    <w:r w:rsidR="00826247">
      <w:rPr>
        <w:sz w:val="22"/>
        <w:szCs w:val="22"/>
      </w:rPr>
      <w:t xml:space="preserve"> </w:t>
    </w:r>
    <w:r>
      <w:rPr>
        <w:sz w:val="22"/>
        <w:szCs w:val="22"/>
      </w:rPr>
      <w:t>1</w:t>
    </w:r>
    <w:r w:rsidR="00053F2B">
      <w:rPr>
        <w:sz w:val="22"/>
        <w:szCs w:val="22"/>
      </w:rPr>
      <w:t>5</w:t>
    </w:r>
    <w:r w:rsidR="00826247">
      <w:rPr>
        <w:sz w:val="22"/>
        <w:szCs w:val="22"/>
      </w:rPr>
      <w:t>, 20</w:t>
    </w:r>
    <w:r>
      <w:rPr>
        <w:sz w:val="22"/>
        <w:szCs w:val="22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3D"/>
    <w:rsid w:val="000139A1"/>
    <w:rsid w:val="000504E2"/>
    <w:rsid w:val="00053F2B"/>
    <w:rsid w:val="000630F3"/>
    <w:rsid w:val="00110224"/>
    <w:rsid w:val="00196042"/>
    <w:rsid w:val="001B7CDE"/>
    <w:rsid w:val="00212194"/>
    <w:rsid w:val="00246A55"/>
    <w:rsid w:val="00247B11"/>
    <w:rsid w:val="002709A4"/>
    <w:rsid w:val="0027373D"/>
    <w:rsid w:val="002923F9"/>
    <w:rsid w:val="00340715"/>
    <w:rsid w:val="00344E53"/>
    <w:rsid w:val="00371102"/>
    <w:rsid w:val="003A1347"/>
    <w:rsid w:val="003C7478"/>
    <w:rsid w:val="00425126"/>
    <w:rsid w:val="0046510C"/>
    <w:rsid w:val="0048453E"/>
    <w:rsid w:val="004B59CD"/>
    <w:rsid w:val="004C3E9B"/>
    <w:rsid w:val="004F7B18"/>
    <w:rsid w:val="00505552"/>
    <w:rsid w:val="00511075"/>
    <w:rsid w:val="00574A5C"/>
    <w:rsid w:val="0059363B"/>
    <w:rsid w:val="005F17CE"/>
    <w:rsid w:val="007211F6"/>
    <w:rsid w:val="00755E39"/>
    <w:rsid w:val="007604C0"/>
    <w:rsid w:val="007919AB"/>
    <w:rsid w:val="007B64D5"/>
    <w:rsid w:val="00826247"/>
    <w:rsid w:val="008537AB"/>
    <w:rsid w:val="00860A26"/>
    <w:rsid w:val="00875439"/>
    <w:rsid w:val="00883810"/>
    <w:rsid w:val="00887CBC"/>
    <w:rsid w:val="008978DC"/>
    <w:rsid w:val="008D3454"/>
    <w:rsid w:val="008E005F"/>
    <w:rsid w:val="008E20FB"/>
    <w:rsid w:val="009C7F82"/>
    <w:rsid w:val="009F0272"/>
    <w:rsid w:val="009F196F"/>
    <w:rsid w:val="00A07969"/>
    <w:rsid w:val="00A33F99"/>
    <w:rsid w:val="00A70A21"/>
    <w:rsid w:val="00B1120B"/>
    <w:rsid w:val="00B20AA3"/>
    <w:rsid w:val="00B2390E"/>
    <w:rsid w:val="00B3464D"/>
    <w:rsid w:val="00B4520C"/>
    <w:rsid w:val="00BE10E7"/>
    <w:rsid w:val="00BE67CD"/>
    <w:rsid w:val="00C440BB"/>
    <w:rsid w:val="00C76F0F"/>
    <w:rsid w:val="00C81817"/>
    <w:rsid w:val="00CB153D"/>
    <w:rsid w:val="00CD35B1"/>
    <w:rsid w:val="00D406DA"/>
    <w:rsid w:val="00D772B1"/>
    <w:rsid w:val="00DA7AB8"/>
    <w:rsid w:val="00E83598"/>
    <w:rsid w:val="00E83B5B"/>
    <w:rsid w:val="00E93FF8"/>
    <w:rsid w:val="00F03BB5"/>
    <w:rsid w:val="00F12BF8"/>
    <w:rsid w:val="00F722E6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B927FC"/>
  <w14:defaultImageDpi w14:val="300"/>
  <w15:docId w15:val="{BD27A997-BB8D-3246-9687-0647252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53D"/>
  </w:style>
  <w:style w:type="table" w:styleId="TableGrid">
    <w:name w:val="Table Grid"/>
    <w:basedOn w:val="TableNormal"/>
    <w:uiPriority w:val="59"/>
    <w:rsid w:val="00CB153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5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3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7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Aoto</dc:creator>
  <cp:keywords/>
  <dc:description/>
  <cp:lastModifiedBy>susy restrepo</cp:lastModifiedBy>
  <cp:revision>24</cp:revision>
  <cp:lastPrinted>2020-01-14T22:13:00Z</cp:lastPrinted>
  <dcterms:created xsi:type="dcterms:W3CDTF">2020-01-15T02:28:00Z</dcterms:created>
  <dcterms:modified xsi:type="dcterms:W3CDTF">2020-01-15T19:51:00Z</dcterms:modified>
</cp:coreProperties>
</file>