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1C0A5" w14:textId="77777777" w:rsidR="00AE6B8E" w:rsidRPr="00687C45" w:rsidRDefault="00687C45">
      <w:pPr>
        <w:pStyle w:val="berschrift1"/>
        <w:rPr>
          <w:lang w:val="en-US"/>
        </w:rPr>
      </w:pPr>
      <w:bookmarkStart w:id="0" w:name="_rlchfj8lnqqu" w:colFirst="0" w:colLast="0"/>
      <w:bookmarkEnd w:id="0"/>
      <w:r w:rsidRPr="00687C45">
        <w:rPr>
          <w:lang w:val="en-US"/>
        </w:rPr>
        <w:t xml:space="preserve">Screenshot Summary for </w:t>
      </w:r>
      <w:proofErr w:type="spellStart"/>
      <w:r w:rsidRPr="00687C45">
        <w:rPr>
          <w:lang w:val="en-US"/>
        </w:rPr>
        <w:t>JoVE</w:t>
      </w:r>
      <w:proofErr w:type="spellEnd"/>
      <w:r w:rsidRPr="00687C45">
        <w:rPr>
          <w:lang w:val="en-US"/>
        </w:rPr>
        <w:t xml:space="preserve"> manuscript #61235</w:t>
      </w:r>
      <w:r w:rsidRPr="00687C45">
        <w:rPr>
          <w:lang w:val="en-US"/>
        </w:rPr>
        <w:tab/>
      </w:r>
    </w:p>
    <w:p w14:paraId="23F1C0A6" w14:textId="77777777" w:rsidR="00AE6B8E" w:rsidRDefault="00687C45">
      <w:pPr>
        <w:numPr>
          <w:ilvl w:val="0"/>
          <w:numId w:val="1"/>
        </w:numPr>
        <w:spacing w:before="240"/>
      </w:pPr>
      <w:r>
        <w:t>61235_screenshot_2.1.2</w:t>
      </w:r>
    </w:p>
    <w:p w14:paraId="23F1C0A7" w14:textId="77777777" w:rsidR="00AE6B8E" w:rsidRDefault="00687C45">
      <w:pPr>
        <w:numPr>
          <w:ilvl w:val="1"/>
          <w:numId w:val="1"/>
        </w:numPr>
      </w:pPr>
      <w:r w:rsidRPr="00687C45">
        <w:rPr>
          <w:lang w:val="en-US"/>
        </w:rPr>
        <w:t xml:space="preserve">Open freeware DICOM viewer and import MR images. </w:t>
      </w:r>
      <w:r>
        <w:rPr>
          <w:color w:val="FF0000"/>
        </w:rPr>
        <w:t>0:00 – 0:16</w:t>
      </w:r>
    </w:p>
    <w:p w14:paraId="23F1C0A8" w14:textId="77777777" w:rsidR="00AE6B8E" w:rsidRDefault="00687C45">
      <w:pPr>
        <w:numPr>
          <w:ilvl w:val="1"/>
          <w:numId w:val="1"/>
        </w:numPr>
      </w:pPr>
      <w:r w:rsidRPr="00687C45">
        <w:rPr>
          <w:lang w:val="en-US"/>
        </w:rPr>
        <w:t xml:space="preserve">Load the DCE sequence in 4D mode. </w:t>
      </w:r>
      <w:r>
        <w:rPr>
          <w:color w:val="FF0000"/>
        </w:rPr>
        <w:t>0:16–0:21</w:t>
      </w:r>
      <w:r>
        <w:rPr>
          <w:color w:val="FF0000"/>
        </w:rPr>
        <w:br/>
      </w:r>
    </w:p>
    <w:p w14:paraId="23F1C0A9" w14:textId="77777777" w:rsidR="00AE6B8E" w:rsidRDefault="00687C45">
      <w:pPr>
        <w:numPr>
          <w:ilvl w:val="0"/>
          <w:numId w:val="1"/>
        </w:numPr>
      </w:pPr>
      <w:r>
        <w:t>61235_screenshot_2.2-.2.3</w:t>
      </w:r>
    </w:p>
    <w:p w14:paraId="23F1C0AA" w14:textId="77777777" w:rsidR="00AE6B8E" w:rsidRDefault="00687C45">
      <w:pPr>
        <w:numPr>
          <w:ilvl w:val="1"/>
          <w:numId w:val="1"/>
        </w:numPr>
      </w:pPr>
      <w:r>
        <w:t>2.2</w:t>
      </w:r>
    </w:p>
    <w:p w14:paraId="23F1C0AB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Identify proximal right tibia on slice number 4. </w:t>
      </w:r>
      <w:r>
        <w:rPr>
          <w:color w:val="FF0000"/>
        </w:rPr>
        <w:t>0:00–0:05</w:t>
      </w:r>
    </w:p>
    <w:p w14:paraId="23F1C0AC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Place a ROI within the bone marrow.</w:t>
      </w:r>
      <w:r w:rsidRPr="00687C45">
        <w:rPr>
          <w:color w:val="FF0000"/>
          <w:lang w:val="en-US"/>
        </w:rPr>
        <w:t xml:space="preserve"> </w:t>
      </w:r>
      <w:r>
        <w:rPr>
          <w:color w:val="FF0000"/>
        </w:rPr>
        <w:t>0:05–0:20</w:t>
      </w:r>
    </w:p>
    <w:p w14:paraId="23F1C0AD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Open DCE Tool and select “Relative Enhancement”.</w:t>
      </w:r>
      <w:r w:rsidRPr="00687C45">
        <w:rPr>
          <w:color w:val="FF0000"/>
          <w:lang w:val="en-US"/>
        </w:rPr>
        <w:t xml:space="preserve"> </w:t>
      </w:r>
      <w:r>
        <w:rPr>
          <w:color w:val="FF0000"/>
        </w:rPr>
        <w:t>0:20–0:29</w:t>
      </w:r>
    </w:p>
    <w:p w14:paraId="23F1C0AE" w14:textId="77777777" w:rsidR="00AE6B8E" w:rsidRDefault="00687C45">
      <w:pPr>
        <w:numPr>
          <w:ilvl w:val="1"/>
          <w:numId w:val="1"/>
        </w:numPr>
      </w:pPr>
      <w:r>
        <w:t>2.3</w:t>
      </w:r>
    </w:p>
    <w:p w14:paraId="23F1C0AF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Enter the baseline range from time points 1 to 5. </w:t>
      </w:r>
      <w:r>
        <w:rPr>
          <w:color w:val="FF0000"/>
        </w:rPr>
        <w:t>0:29–0:32</w:t>
      </w:r>
    </w:p>
    <w:p w14:paraId="23F1C0B0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Export the measurements to “</w:t>
      </w:r>
      <w:r w:rsidRPr="00687C45">
        <w:rPr>
          <w:lang w:val="en-US"/>
        </w:rPr>
        <w:t xml:space="preserve">DCEraw.txt”. </w:t>
      </w:r>
      <w:r>
        <w:rPr>
          <w:color w:val="FF0000"/>
        </w:rPr>
        <w:t>0:33–0:43</w:t>
      </w:r>
      <w:r>
        <w:br/>
      </w:r>
    </w:p>
    <w:p w14:paraId="23F1C0B1" w14:textId="67D78598" w:rsidR="00AE6B8E" w:rsidRDefault="00687C45">
      <w:pPr>
        <w:numPr>
          <w:ilvl w:val="0"/>
          <w:numId w:val="1"/>
        </w:numPr>
      </w:pPr>
      <w:r>
        <w:t>61235_screenshot_2.4-</w:t>
      </w:r>
      <w:r>
        <w:t>2.5</w:t>
      </w:r>
    </w:p>
    <w:p w14:paraId="23F1C0B2" w14:textId="77777777" w:rsidR="00AE6B8E" w:rsidRDefault="00687C45">
      <w:pPr>
        <w:numPr>
          <w:ilvl w:val="1"/>
          <w:numId w:val="1"/>
        </w:numPr>
      </w:pPr>
      <w:r>
        <w:t>2.4.1</w:t>
      </w:r>
    </w:p>
    <w:p w14:paraId="23F1C0B3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Open RStudio and load the provided “DCE-</w:t>
      </w:r>
      <w:proofErr w:type="spellStart"/>
      <w:r w:rsidRPr="00687C45">
        <w:rPr>
          <w:lang w:val="en-US"/>
        </w:rPr>
        <w:t>Script.R</w:t>
      </w:r>
      <w:proofErr w:type="spellEnd"/>
      <w:r w:rsidRPr="00687C45">
        <w:rPr>
          <w:lang w:val="en-US"/>
        </w:rPr>
        <w:t xml:space="preserve">” file. </w:t>
      </w:r>
      <w:r>
        <w:rPr>
          <w:color w:val="FF0000"/>
        </w:rPr>
        <w:t>0:00–0:13</w:t>
      </w:r>
    </w:p>
    <w:p w14:paraId="23F1C0B4" w14:textId="77777777" w:rsidR="00AE6B8E" w:rsidRDefault="00687C45">
      <w:pPr>
        <w:numPr>
          <w:ilvl w:val="1"/>
          <w:numId w:val="1"/>
        </w:numPr>
      </w:pPr>
      <w:r>
        <w:t>2.5.1</w:t>
      </w:r>
    </w:p>
    <w:p w14:paraId="23F1C0B5" w14:textId="77777777" w:rsidR="00AE6B8E" w:rsidRDefault="00687C45">
      <w:pPr>
        <w:numPr>
          <w:ilvl w:val="2"/>
          <w:numId w:val="1"/>
        </w:numPr>
      </w:pPr>
      <w:r>
        <w:t xml:space="preserve">Run </w:t>
      </w:r>
      <w:proofErr w:type="spellStart"/>
      <w:r>
        <w:t>the</w:t>
      </w:r>
      <w:proofErr w:type="spellEnd"/>
      <w:r>
        <w:t xml:space="preserve"> Code. </w:t>
      </w:r>
      <w:r>
        <w:rPr>
          <w:color w:val="FF0000"/>
        </w:rPr>
        <w:t>0:13–0:21</w:t>
      </w:r>
    </w:p>
    <w:p w14:paraId="23F1C0B6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Select and copy the output. </w:t>
      </w:r>
      <w:r>
        <w:rPr>
          <w:color w:val="FF0000"/>
        </w:rPr>
        <w:t>0:21–0:28</w:t>
      </w:r>
    </w:p>
    <w:p w14:paraId="23F1C0B7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Open the “ImagingFeatures.xlsx” file and paste the output into the</w:t>
      </w:r>
      <w:r w:rsidRPr="00687C45">
        <w:rPr>
          <w:lang w:val="en-US"/>
        </w:rPr>
        <w:t xml:space="preserve"> respective columns. </w:t>
      </w:r>
      <w:r>
        <w:rPr>
          <w:color w:val="FF0000"/>
        </w:rPr>
        <w:t>0:28–0:43</w:t>
      </w:r>
      <w:r>
        <w:br/>
      </w:r>
    </w:p>
    <w:p w14:paraId="23F1C0B8" w14:textId="77777777" w:rsidR="00AE6B8E" w:rsidRDefault="00687C45">
      <w:pPr>
        <w:numPr>
          <w:ilvl w:val="0"/>
          <w:numId w:val="1"/>
        </w:numPr>
      </w:pPr>
      <w:r>
        <w:t>61235_screenshot_2.6</w:t>
      </w:r>
    </w:p>
    <w:p w14:paraId="23F1C0B9" w14:textId="77777777" w:rsidR="00AE6B8E" w:rsidRDefault="00687C45">
      <w:pPr>
        <w:numPr>
          <w:ilvl w:val="1"/>
          <w:numId w:val="1"/>
        </w:numPr>
      </w:pPr>
      <w:r>
        <w:t>2.6.1</w:t>
      </w:r>
    </w:p>
    <w:p w14:paraId="23F1C0BA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Place a second ROI within the back muscles. </w:t>
      </w:r>
      <w:r>
        <w:rPr>
          <w:color w:val="FF0000"/>
        </w:rPr>
        <w:t>0:00–0:06</w:t>
      </w:r>
    </w:p>
    <w:p w14:paraId="23F1C0BB" w14:textId="77777777" w:rsidR="00AE6B8E" w:rsidRDefault="00687C45">
      <w:pPr>
        <w:numPr>
          <w:ilvl w:val="1"/>
          <w:numId w:val="1"/>
        </w:numPr>
      </w:pPr>
      <w:r>
        <w:t>2.6.2</w:t>
      </w:r>
    </w:p>
    <w:p w14:paraId="23F1C0BC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Open DCE Tool and select “Relative Enhancement”. </w:t>
      </w:r>
      <w:r>
        <w:rPr>
          <w:color w:val="FF0000"/>
        </w:rPr>
        <w:t>0:06–0:12</w:t>
      </w:r>
    </w:p>
    <w:p w14:paraId="23F1C0BD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Enter the baseline range from time points 1 to 5. </w:t>
      </w:r>
      <w:r>
        <w:rPr>
          <w:color w:val="FF0000"/>
        </w:rPr>
        <w:t>0:12–0:15</w:t>
      </w:r>
    </w:p>
    <w:p w14:paraId="23F1C0BE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Export the measure</w:t>
      </w:r>
      <w:r w:rsidRPr="00687C45">
        <w:rPr>
          <w:lang w:val="en-US"/>
        </w:rPr>
        <w:t xml:space="preserve">ments to “DCEraw.txt”. </w:t>
      </w:r>
      <w:r>
        <w:rPr>
          <w:color w:val="FF0000"/>
        </w:rPr>
        <w:t>0:15–0:27</w:t>
      </w:r>
      <w:r>
        <w:br/>
      </w:r>
    </w:p>
    <w:p w14:paraId="23F1C0BF" w14:textId="77777777" w:rsidR="00AE6B8E" w:rsidRDefault="00687C45">
      <w:pPr>
        <w:numPr>
          <w:ilvl w:val="0"/>
          <w:numId w:val="1"/>
        </w:numPr>
      </w:pPr>
      <w:r>
        <w:t>61235_screenshot_2.7</w:t>
      </w:r>
    </w:p>
    <w:p w14:paraId="23F1C0C0" w14:textId="77777777" w:rsidR="00AE6B8E" w:rsidRDefault="00687C45">
      <w:pPr>
        <w:numPr>
          <w:ilvl w:val="1"/>
          <w:numId w:val="1"/>
        </w:numPr>
      </w:pPr>
      <w:r>
        <w:t>2.7.1</w:t>
      </w:r>
    </w:p>
    <w:p w14:paraId="23F1C0C1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Use the “DCE-</w:t>
      </w:r>
      <w:proofErr w:type="spellStart"/>
      <w:r w:rsidRPr="00687C45">
        <w:rPr>
          <w:lang w:val="en-US"/>
        </w:rPr>
        <w:t>Script.R</w:t>
      </w:r>
      <w:proofErr w:type="spellEnd"/>
      <w:r w:rsidRPr="00687C45">
        <w:rPr>
          <w:lang w:val="en-US"/>
        </w:rPr>
        <w:t xml:space="preserve">” file within RStudio and run the code. </w:t>
      </w:r>
      <w:r>
        <w:rPr>
          <w:color w:val="FF0000"/>
        </w:rPr>
        <w:t>0:00–0:09</w:t>
      </w:r>
    </w:p>
    <w:p w14:paraId="23F1C0C2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Select and copy the output. </w:t>
      </w:r>
      <w:r>
        <w:rPr>
          <w:color w:val="FF0000"/>
        </w:rPr>
        <w:t>0:09–0:16</w:t>
      </w:r>
    </w:p>
    <w:p w14:paraId="23F1C0C3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Open the “ImagingFeatures.xlsx” file and paste the output into the respective columns. </w:t>
      </w:r>
      <w:r>
        <w:t xml:space="preserve">The </w:t>
      </w:r>
      <w:proofErr w:type="spellStart"/>
      <w:r>
        <w:t>normalization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. </w:t>
      </w:r>
      <w:r>
        <w:rPr>
          <w:color w:val="FF0000"/>
        </w:rPr>
        <w:t>0:16–0:28</w:t>
      </w:r>
      <w:r>
        <w:rPr>
          <w:color w:val="FF0000"/>
        </w:rPr>
        <w:br/>
      </w:r>
    </w:p>
    <w:p w14:paraId="23F1C0C4" w14:textId="77777777" w:rsidR="00AE6B8E" w:rsidRDefault="00687C45">
      <w:pPr>
        <w:numPr>
          <w:ilvl w:val="0"/>
          <w:numId w:val="1"/>
        </w:numPr>
      </w:pPr>
      <w:r>
        <w:br w:type="page"/>
      </w:r>
    </w:p>
    <w:p w14:paraId="23F1C0C5" w14:textId="2EC10530" w:rsidR="00AE6B8E" w:rsidRDefault="00687C45">
      <w:pPr>
        <w:numPr>
          <w:ilvl w:val="0"/>
          <w:numId w:val="1"/>
        </w:numPr>
      </w:pPr>
      <w:r>
        <w:lastRenderedPageBreak/>
        <w:t>61235_screenshot_3.1.2-3.4.1</w:t>
      </w:r>
    </w:p>
    <w:p w14:paraId="23F1C0C6" w14:textId="77777777" w:rsidR="00AE6B8E" w:rsidRDefault="00687C4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3.1.2</w:t>
      </w:r>
    </w:p>
    <w:p w14:paraId="23F1C0C7" w14:textId="77777777" w:rsidR="00AE6B8E" w:rsidRPr="00687C45" w:rsidRDefault="00687C45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687C45">
        <w:rPr>
          <w:rFonts w:ascii="Calibri" w:eastAsia="Calibri" w:hAnsi="Calibri" w:cs="Calibri"/>
          <w:sz w:val="24"/>
          <w:szCs w:val="24"/>
          <w:lang w:val="en-US"/>
        </w:rPr>
        <w:t xml:space="preserve">Image(s) being imported </w:t>
      </w:r>
      <w:r w:rsidRPr="00687C45">
        <w:rPr>
          <w:rFonts w:ascii="Calibri" w:eastAsia="Calibri" w:hAnsi="Calibri" w:cs="Calibri"/>
          <w:b/>
          <w:sz w:val="24"/>
          <w:szCs w:val="24"/>
          <w:lang w:val="en-US"/>
        </w:rPr>
        <w:t xml:space="preserve">TEXT: See text for PET/CT imaging details. </w:t>
      </w:r>
      <w:r w:rsidRPr="00687C45">
        <w:rPr>
          <w:color w:val="FF0000"/>
          <w:lang w:val="en-US"/>
        </w:rPr>
        <w:t>0:00–0:59 - this can be fast-forwarded as a lot of time passes during image loading</w:t>
      </w:r>
    </w:p>
    <w:p w14:paraId="23F1C0C8" w14:textId="77777777" w:rsidR="00AE6B8E" w:rsidRDefault="00687C4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3.2.1</w:t>
      </w:r>
    </w:p>
    <w:p w14:paraId="23F1C0C9" w14:textId="77777777" w:rsidR="00AE6B8E" w:rsidRDefault="00687C45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687C45">
        <w:rPr>
          <w:rFonts w:ascii="Calibri" w:eastAsia="Calibri" w:hAnsi="Calibri" w:cs="Calibri"/>
          <w:sz w:val="24"/>
          <w:szCs w:val="24"/>
          <w:lang w:val="en-US"/>
        </w:rPr>
        <w:t xml:space="preserve">General analysis being clicked, then ROI quantification, Create, and Create ROI from template being clicked. </w:t>
      </w:r>
      <w:r>
        <w:rPr>
          <w:color w:val="FF0000"/>
        </w:rPr>
        <w:t>2:10–0:14</w:t>
      </w:r>
    </w:p>
    <w:p w14:paraId="23F1C0CA" w14:textId="77777777" w:rsidR="00AE6B8E" w:rsidRDefault="00687C4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3.3.</w:t>
      </w:r>
      <w:r>
        <w:rPr>
          <w:rFonts w:ascii="Calibri" w:eastAsia="Calibri" w:hAnsi="Calibri" w:cs="Calibri"/>
          <w:sz w:val="24"/>
          <w:szCs w:val="24"/>
        </w:rPr>
        <w:t>1</w:t>
      </w:r>
    </w:p>
    <w:p w14:paraId="23F1C0CB" w14:textId="77777777" w:rsidR="00AE6B8E" w:rsidRDefault="00687C45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687C45">
        <w:rPr>
          <w:rFonts w:ascii="Calibri" w:eastAsia="Calibri" w:hAnsi="Calibri" w:cs="Calibri"/>
          <w:sz w:val="24"/>
          <w:szCs w:val="24"/>
          <w:lang w:val="en-US"/>
        </w:rPr>
        <w:t xml:space="preserve">ROI being placed, then ROI Target 1 overlay being selected. </w:t>
      </w:r>
      <w:r>
        <w:rPr>
          <w:color w:val="FF0000"/>
        </w:rPr>
        <w:t>2:14–2:40</w:t>
      </w:r>
    </w:p>
    <w:p w14:paraId="23F1C0CC" w14:textId="77777777" w:rsidR="00AE6B8E" w:rsidRDefault="00687C4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3.4.1</w:t>
      </w:r>
    </w:p>
    <w:p w14:paraId="23F1C0CD" w14:textId="26CC9B42" w:rsidR="00AE6B8E" w:rsidRPr="00687C45" w:rsidRDefault="00687C45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687C45">
        <w:rPr>
          <w:rFonts w:ascii="Calibri" w:eastAsia="Calibri" w:hAnsi="Calibri" w:cs="Calibri"/>
          <w:sz w:val="24"/>
          <w:szCs w:val="24"/>
          <w:lang w:val="en-US"/>
        </w:rPr>
        <w:t xml:space="preserve">Shot of mean, minimum, and maximum values. </w:t>
      </w:r>
      <w:r>
        <w:rPr>
          <w:color w:val="FF0000"/>
        </w:rPr>
        <w:t>2:40</w:t>
      </w:r>
      <w:r>
        <w:rPr>
          <w:color w:val="FF0000"/>
        </w:rPr>
        <w:br/>
      </w:r>
    </w:p>
    <w:p w14:paraId="67E712E4" w14:textId="2728EB4C" w:rsidR="00687C45" w:rsidRDefault="00687C45" w:rsidP="00687C45">
      <w:pPr>
        <w:numPr>
          <w:ilvl w:val="0"/>
          <w:numId w:val="1"/>
        </w:numPr>
      </w:pPr>
      <w:r>
        <w:t>61235_screenshot_3.</w:t>
      </w:r>
      <w:r>
        <w:t>5.1</w:t>
      </w:r>
    </w:p>
    <w:p w14:paraId="57E78506" w14:textId="77777777" w:rsidR="00687C45" w:rsidRDefault="00687C45" w:rsidP="00687C45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3F1C0CE" w14:textId="77777777" w:rsidR="00AE6B8E" w:rsidRDefault="00687C4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3.5.1</w:t>
      </w:r>
    </w:p>
    <w:p w14:paraId="23F1C0CF" w14:textId="77777777" w:rsidR="00AE6B8E" w:rsidRDefault="00687C45">
      <w:pPr>
        <w:numPr>
          <w:ilvl w:val="2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687C45">
        <w:rPr>
          <w:rFonts w:ascii="Calibri" w:eastAsia="Calibri" w:hAnsi="Calibri" w:cs="Calibri"/>
          <w:sz w:val="24"/>
          <w:szCs w:val="24"/>
          <w:lang w:val="en-US"/>
        </w:rPr>
        <w:t xml:space="preserve">Max value being divided by injected activity and result being multiplied by animal weight. </w:t>
      </w:r>
      <w:r>
        <w:rPr>
          <w:color w:val="FF0000"/>
        </w:rPr>
        <w:t>0:00–0:28</w:t>
      </w:r>
    </w:p>
    <w:p w14:paraId="23F1C0D0" w14:textId="77777777" w:rsidR="00AE6B8E" w:rsidRDefault="00AE6B8E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23F1C0D1" w14:textId="77777777" w:rsidR="00AE6B8E" w:rsidRDefault="00687C45">
      <w:pPr>
        <w:numPr>
          <w:ilvl w:val="0"/>
          <w:numId w:val="1"/>
        </w:numPr>
        <w:spacing w:before="240"/>
      </w:pPr>
      <w:r>
        <w:t>61235_screenshot_4</w:t>
      </w:r>
    </w:p>
    <w:p w14:paraId="23F1C0D2" w14:textId="77777777" w:rsidR="00AE6B8E" w:rsidRDefault="00687C45">
      <w:pPr>
        <w:numPr>
          <w:ilvl w:val="1"/>
          <w:numId w:val="1"/>
        </w:numPr>
      </w:pPr>
      <w:r>
        <w:t>4.1</w:t>
      </w:r>
      <w:r>
        <w:t>.</w:t>
      </w:r>
    </w:p>
    <w:p w14:paraId="23F1C0D3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Import MR images from day 30 post injection into the freeware DICOM viewer. </w:t>
      </w:r>
      <w:r>
        <w:rPr>
          <w:color w:val="FF0000"/>
        </w:rPr>
        <w:t>0:00–0:14</w:t>
      </w:r>
    </w:p>
    <w:p w14:paraId="23F1C0D4" w14:textId="77777777" w:rsidR="00AE6B8E" w:rsidRPr="00687C45" w:rsidRDefault="00687C45">
      <w:pPr>
        <w:numPr>
          <w:ilvl w:val="2"/>
          <w:numId w:val="1"/>
        </w:numPr>
        <w:rPr>
          <w:lang w:val="en-US"/>
        </w:rPr>
      </w:pPr>
      <w:r w:rsidRPr="00687C45">
        <w:rPr>
          <w:lang w:val="en-US"/>
        </w:rPr>
        <w:t xml:space="preserve">Check whether metastases have grown. Here, we see large metastases within the right hind leg. </w:t>
      </w:r>
      <w:r w:rsidRPr="00687C45">
        <w:rPr>
          <w:color w:val="FF0000"/>
          <w:lang w:val="en-US"/>
        </w:rPr>
        <w:t>0:14–0:30</w:t>
      </w:r>
    </w:p>
    <w:p w14:paraId="23F1C0D5" w14:textId="77777777" w:rsidR="00AE6B8E" w:rsidRDefault="00687C45">
      <w:pPr>
        <w:numPr>
          <w:ilvl w:val="1"/>
          <w:numId w:val="1"/>
        </w:numPr>
      </w:pPr>
      <w:r>
        <w:t>4.2.</w:t>
      </w:r>
    </w:p>
    <w:p w14:paraId="23F1C0D6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Within the “ImagingFeaturex.xlsx” spreadsheet, enter “1” if</w:t>
      </w:r>
      <w:r w:rsidRPr="00687C45">
        <w:rPr>
          <w:lang w:val="en-US"/>
        </w:rPr>
        <w:t xml:space="preserve"> metastases have developed (which is the case for animal #1), or enter “0” if no metastases are visible. </w:t>
      </w:r>
      <w:r>
        <w:rPr>
          <w:color w:val="FF0000"/>
        </w:rPr>
        <w:t>0:30–0:41</w:t>
      </w:r>
    </w:p>
    <w:p w14:paraId="23F1C0D7" w14:textId="77777777" w:rsidR="00AE6B8E" w:rsidRDefault="00687C45">
      <w:pPr>
        <w:numPr>
          <w:ilvl w:val="2"/>
          <w:numId w:val="1"/>
        </w:numPr>
        <w:rPr>
          <w:shd w:val="clear" w:color="auto" w:fill="FFE599"/>
        </w:rPr>
      </w:pPr>
      <w:r w:rsidRPr="00687C45">
        <w:rPr>
          <w:shd w:val="clear" w:color="auto" w:fill="FFE599"/>
          <w:lang w:val="en-US"/>
        </w:rPr>
        <w:t>NOTE: we did not screenshot the procedure of entering “0”. We would kindly ask the video production team to successively unveil the entire sp</w:t>
      </w:r>
      <w:r w:rsidRPr="00687C45">
        <w:rPr>
          <w:shd w:val="clear" w:color="auto" w:fill="FFE599"/>
          <w:lang w:val="en-US"/>
        </w:rPr>
        <w:t xml:space="preserve">readsheet lines for the animals 2-28, e.g., by successively fading these lines in (we provided a complete “ImagingFeatures.xlsx” file that offers data for all animals). This will perfectly show that there are animals with and without metastases. </w:t>
      </w:r>
      <w:r>
        <w:rPr>
          <w:shd w:val="clear" w:color="auto" w:fill="FFE599"/>
        </w:rPr>
        <w:t xml:space="preserve">The </w:t>
      </w:r>
      <w:proofErr w:type="spellStart"/>
      <w:r>
        <w:rPr>
          <w:shd w:val="clear" w:color="auto" w:fill="FFE599"/>
        </w:rPr>
        <w:t>proced</w:t>
      </w:r>
      <w:r>
        <w:rPr>
          <w:shd w:val="clear" w:color="auto" w:fill="FFE599"/>
        </w:rPr>
        <w:t>ure</w:t>
      </w:r>
      <w:proofErr w:type="spellEnd"/>
      <w:r>
        <w:rPr>
          <w:shd w:val="clear" w:color="auto" w:fill="FFE599"/>
        </w:rPr>
        <w:t xml:space="preserve"> </w:t>
      </w:r>
      <w:proofErr w:type="spellStart"/>
      <w:r>
        <w:rPr>
          <w:shd w:val="clear" w:color="auto" w:fill="FFE599"/>
        </w:rPr>
        <w:t>is</w:t>
      </w:r>
      <w:proofErr w:type="spellEnd"/>
      <w:r>
        <w:rPr>
          <w:shd w:val="clear" w:color="auto" w:fill="FFE599"/>
        </w:rPr>
        <w:t xml:space="preserve"> </w:t>
      </w:r>
      <w:proofErr w:type="spellStart"/>
      <w:r>
        <w:rPr>
          <w:shd w:val="clear" w:color="auto" w:fill="FFE599"/>
        </w:rPr>
        <w:t>always</w:t>
      </w:r>
      <w:proofErr w:type="spellEnd"/>
      <w:r>
        <w:rPr>
          <w:shd w:val="clear" w:color="auto" w:fill="FFE599"/>
        </w:rPr>
        <w:t xml:space="preserve"> </w:t>
      </w:r>
      <w:proofErr w:type="spellStart"/>
      <w:r>
        <w:rPr>
          <w:shd w:val="clear" w:color="auto" w:fill="FFE599"/>
        </w:rPr>
        <w:t>the</w:t>
      </w:r>
      <w:proofErr w:type="spellEnd"/>
      <w:r>
        <w:rPr>
          <w:shd w:val="clear" w:color="auto" w:fill="FFE599"/>
        </w:rPr>
        <w:t xml:space="preserve"> same.</w:t>
      </w:r>
      <w:r>
        <w:rPr>
          <w:shd w:val="clear" w:color="auto" w:fill="FFE599"/>
        </w:rPr>
        <w:br/>
      </w:r>
    </w:p>
    <w:p w14:paraId="23F1C0D8" w14:textId="77777777" w:rsidR="00AE6B8E" w:rsidRDefault="00687C45">
      <w:pPr>
        <w:numPr>
          <w:ilvl w:val="0"/>
          <w:numId w:val="1"/>
        </w:numPr>
      </w:pPr>
      <w:r>
        <w:t>61235_screenshot_5</w:t>
      </w:r>
    </w:p>
    <w:p w14:paraId="23F1C0D9" w14:textId="77777777" w:rsidR="00AE6B8E" w:rsidRDefault="00687C45">
      <w:pPr>
        <w:numPr>
          <w:ilvl w:val="1"/>
          <w:numId w:val="1"/>
        </w:numPr>
      </w:pPr>
      <w:r>
        <w:t>5.2.1</w:t>
      </w:r>
    </w:p>
    <w:p w14:paraId="23F1C0DA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Open the open-source data visualization, machine learning, and data mining toolkit. </w:t>
      </w:r>
      <w:r>
        <w:rPr>
          <w:color w:val="FF0000"/>
        </w:rPr>
        <w:t>0:00–0:03</w:t>
      </w:r>
    </w:p>
    <w:p w14:paraId="23F1C0DB" w14:textId="77777777" w:rsidR="00AE6B8E" w:rsidRPr="00687C45" w:rsidRDefault="00687C45">
      <w:pPr>
        <w:numPr>
          <w:ilvl w:val="2"/>
          <w:numId w:val="1"/>
        </w:numPr>
        <w:rPr>
          <w:lang w:val="en-US"/>
        </w:rPr>
      </w:pPr>
      <w:r w:rsidRPr="00687C45">
        <w:rPr>
          <w:lang w:val="en-US"/>
        </w:rPr>
        <w:t xml:space="preserve">Draw the File subroutine into the workspace and double-click it. </w:t>
      </w:r>
      <w:r w:rsidRPr="00687C45">
        <w:rPr>
          <w:color w:val="FF0000"/>
          <w:lang w:val="en-US"/>
        </w:rPr>
        <w:t>0:03–0:09</w:t>
      </w:r>
    </w:p>
    <w:p w14:paraId="23F1C0DC" w14:textId="77777777" w:rsidR="00AE6B8E" w:rsidRDefault="00687C45">
      <w:pPr>
        <w:numPr>
          <w:ilvl w:val="2"/>
          <w:numId w:val="1"/>
        </w:numPr>
      </w:pPr>
      <w:r>
        <w:t xml:space="preserve">Select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spreadsheet</w:t>
      </w:r>
      <w:proofErr w:type="spellEnd"/>
      <w:r>
        <w:t xml:space="preserve">. </w:t>
      </w:r>
      <w:r>
        <w:rPr>
          <w:color w:val="FF0000"/>
        </w:rPr>
        <w:t>0:09–0:19</w:t>
      </w:r>
    </w:p>
    <w:p w14:paraId="23F1C0DD" w14:textId="77777777" w:rsidR="00AE6B8E" w:rsidRDefault="00687C45">
      <w:pPr>
        <w:numPr>
          <w:ilvl w:val="1"/>
          <w:numId w:val="1"/>
        </w:numPr>
      </w:pPr>
      <w:r>
        <w:lastRenderedPageBreak/>
        <w:t>5.3.1</w:t>
      </w:r>
    </w:p>
    <w:p w14:paraId="23F1C0DE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Click the folder icon and select the spreadsheet. </w:t>
      </w:r>
      <w:r>
        <w:rPr>
          <w:color w:val="FF0000"/>
        </w:rPr>
        <w:t>0:09–0:19</w:t>
      </w:r>
    </w:p>
    <w:p w14:paraId="23F1C0DF" w14:textId="77777777" w:rsidR="00AE6B8E" w:rsidRDefault="00687C45">
      <w:pPr>
        <w:numPr>
          <w:ilvl w:val="1"/>
          <w:numId w:val="1"/>
        </w:numPr>
      </w:pPr>
      <w:r>
        <w:t>5.4.1</w:t>
      </w:r>
    </w:p>
    <w:p w14:paraId="23F1C0E0" w14:textId="77777777" w:rsidR="00AE6B8E" w:rsidRDefault="00687C45">
      <w:pPr>
        <w:numPr>
          <w:ilvl w:val="2"/>
          <w:numId w:val="1"/>
        </w:numPr>
      </w:pPr>
      <w:r>
        <w:t xml:space="preserve">Select </w:t>
      </w:r>
      <w:proofErr w:type="spellStart"/>
      <w:r>
        <w:t>the</w:t>
      </w:r>
      <w:proofErr w:type="spellEnd"/>
      <w:r>
        <w:t xml:space="preserve"> “Export” </w:t>
      </w:r>
      <w:proofErr w:type="spellStart"/>
      <w:r>
        <w:t>worksheet</w:t>
      </w:r>
      <w:proofErr w:type="spellEnd"/>
      <w:r>
        <w:t>.</w:t>
      </w:r>
      <w:r>
        <w:rPr>
          <w:color w:val="FF0000"/>
        </w:rPr>
        <w:t xml:space="preserve"> 0:19–0:23</w:t>
      </w:r>
    </w:p>
    <w:p w14:paraId="23F1C0E1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Assign the “target” attribute to t</w:t>
      </w:r>
      <w:r w:rsidRPr="00687C45">
        <w:rPr>
          <w:lang w:val="en-US"/>
        </w:rPr>
        <w:t>he “Tumor” variable, and the “skip” attribute to the “Animal” variable.</w:t>
      </w:r>
      <w:r w:rsidRPr="00687C45">
        <w:rPr>
          <w:color w:val="FF0000"/>
          <w:lang w:val="en-US"/>
        </w:rPr>
        <w:t xml:space="preserve"> </w:t>
      </w:r>
      <w:r>
        <w:rPr>
          <w:color w:val="FF0000"/>
        </w:rPr>
        <w:t>0:23–0:34</w:t>
      </w:r>
    </w:p>
    <w:p w14:paraId="23F1C0E2" w14:textId="77777777" w:rsidR="00AE6B8E" w:rsidRDefault="00687C45">
      <w:pPr>
        <w:numPr>
          <w:ilvl w:val="1"/>
          <w:numId w:val="1"/>
        </w:numPr>
      </w:pPr>
      <w:r>
        <w:t>5.5.1</w:t>
      </w:r>
    </w:p>
    <w:p w14:paraId="23F1C0E3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Draw the Rank subroutine into the workspace.</w:t>
      </w:r>
      <w:r w:rsidRPr="00687C45">
        <w:rPr>
          <w:color w:val="FF0000"/>
          <w:lang w:val="en-US"/>
        </w:rPr>
        <w:t xml:space="preserve"> </w:t>
      </w:r>
      <w:r>
        <w:rPr>
          <w:color w:val="FF0000"/>
        </w:rPr>
        <w:t>0:34–0:38</w:t>
      </w:r>
    </w:p>
    <w:p w14:paraId="23F1C0E4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Connect the “File” and the “Rank” subroutine. </w:t>
      </w:r>
      <w:r>
        <w:rPr>
          <w:color w:val="FF0000"/>
        </w:rPr>
        <w:t>0:38–0:41</w:t>
      </w:r>
    </w:p>
    <w:p w14:paraId="23F1C0E5" w14:textId="77777777" w:rsidR="00AE6B8E" w:rsidRDefault="00687C45">
      <w:pPr>
        <w:numPr>
          <w:ilvl w:val="1"/>
          <w:numId w:val="1"/>
        </w:numPr>
      </w:pPr>
      <w:r>
        <w:t>5.6.1</w:t>
      </w:r>
    </w:p>
    <w:p w14:paraId="23F1C0E6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Double-click the “Rank” subroutine and select the “Information Gain” algorithm. </w:t>
      </w:r>
      <w:r>
        <w:rPr>
          <w:color w:val="FF0000"/>
        </w:rPr>
        <w:t>0:41–0:50</w:t>
      </w:r>
      <w:r>
        <w:rPr>
          <w:color w:val="FF0000"/>
        </w:rPr>
        <w:br/>
      </w:r>
    </w:p>
    <w:p w14:paraId="23F1C0E7" w14:textId="77777777" w:rsidR="00AE6B8E" w:rsidRDefault="00687C45">
      <w:pPr>
        <w:numPr>
          <w:ilvl w:val="0"/>
          <w:numId w:val="1"/>
        </w:numPr>
      </w:pPr>
      <w:r>
        <w:t>61235_screenshot_6.1-6.3</w:t>
      </w:r>
    </w:p>
    <w:p w14:paraId="23F1C0E8" w14:textId="77777777" w:rsidR="00AE6B8E" w:rsidRDefault="00687C45">
      <w:pPr>
        <w:numPr>
          <w:ilvl w:val="1"/>
          <w:numId w:val="1"/>
        </w:numPr>
      </w:pPr>
      <w:r>
        <w:t>6.1.2</w:t>
      </w:r>
    </w:p>
    <w:p w14:paraId="23F1C0E9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Within RStudio, open the “</w:t>
      </w:r>
      <w:proofErr w:type="spellStart"/>
      <w:r w:rsidRPr="00687C45">
        <w:rPr>
          <w:lang w:val="en-US"/>
        </w:rPr>
        <w:t>TrainModel.R</w:t>
      </w:r>
      <w:proofErr w:type="spellEnd"/>
      <w:r w:rsidRPr="00687C45">
        <w:rPr>
          <w:lang w:val="en-US"/>
        </w:rPr>
        <w:t xml:space="preserve">” file. </w:t>
      </w:r>
      <w:r>
        <w:rPr>
          <w:color w:val="FF0000"/>
        </w:rPr>
        <w:t>0:00–0:09</w:t>
      </w:r>
    </w:p>
    <w:p w14:paraId="23F1C0EA" w14:textId="77777777" w:rsidR="00AE6B8E" w:rsidRDefault="00687C45">
      <w:pPr>
        <w:numPr>
          <w:ilvl w:val="1"/>
          <w:numId w:val="1"/>
        </w:numPr>
      </w:pPr>
      <w:r>
        <w:t>6.2.1</w:t>
      </w:r>
    </w:p>
    <w:p w14:paraId="23F1C0EB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 xml:space="preserve">Select the lines 3-6 within the script. </w:t>
      </w:r>
      <w:r>
        <w:rPr>
          <w:color w:val="FF0000"/>
        </w:rPr>
        <w:t>0:09–0:14</w:t>
      </w:r>
    </w:p>
    <w:p w14:paraId="23F1C0EC" w14:textId="77777777" w:rsidR="00AE6B8E" w:rsidRDefault="00687C45">
      <w:pPr>
        <w:numPr>
          <w:ilvl w:val="1"/>
          <w:numId w:val="1"/>
        </w:numPr>
      </w:pPr>
      <w:r>
        <w:t>6.3.1</w:t>
      </w:r>
    </w:p>
    <w:p w14:paraId="23F1C0ED" w14:textId="77777777" w:rsidR="00AE6B8E" w:rsidRDefault="00687C45">
      <w:pPr>
        <w:numPr>
          <w:ilvl w:val="2"/>
          <w:numId w:val="1"/>
        </w:numPr>
      </w:pPr>
      <w:r w:rsidRPr="00687C45">
        <w:rPr>
          <w:lang w:val="en-US"/>
        </w:rPr>
        <w:t>Run the selected</w:t>
      </w:r>
      <w:r w:rsidRPr="00687C45">
        <w:rPr>
          <w:lang w:val="en-US"/>
        </w:rPr>
        <w:t xml:space="preserve"> lines of code. </w:t>
      </w:r>
      <w:r>
        <w:rPr>
          <w:color w:val="FF0000"/>
        </w:rPr>
        <w:t>0:14–0:22</w:t>
      </w:r>
      <w:r>
        <w:rPr>
          <w:color w:val="FF0000"/>
        </w:rPr>
        <w:br/>
      </w:r>
    </w:p>
    <w:p w14:paraId="23F1C0EE" w14:textId="77777777" w:rsidR="00AE6B8E" w:rsidRDefault="00687C45">
      <w:pPr>
        <w:numPr>
          <w:ilvl w:val="0"/>
          <w:numId w:val="1"/>
        </w:numPr>
      </w:pPr>
      <w:r>
        <w:t>61235_screenshot_6.4</w:t>
      </w:r>
    </w:p>
    <w:p w14:paraId="23F1C0EF" w14:textId="77777777" w:rsidR="00AE6B8E" w:rsidRDefault="00687C45">
      <w:pPr>
        <w:numPr>
          <w:ilvl w:val="1"/>
          <w:numId w:val="1"/>
        </w:numPr>
      </w:pPr>
      <w:r>
        <w:t>6.4.1</w:t>
      </w:r>
    </w:p>
    <w:p w14:paraId="23F1C0F0" w14:textId="77777777" w:rsidR="00AE6B8E" w:rsidRDefault="00687C45">
      <w:pPr>
        <w:numPr>
          <w:ilvl w:val="2"/>
          <w:numId w:val="1"/>
        </w:numPr>
      </w:pPr>
      <w:r>
        <w:t xml:space="preserve">Select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8–39. </w:t>
      </w:r>
      <w:r>
        <w:rPr>
          <w:color w:val="FF0000"/>
        </w:rPr>
        <w:t>0:00–0:05</w:t>
      </w:r>
    </w:p>
    <w:p w14:paraId="23F1C0F1" w14:textId="77777777" w:rsidR="00AE6B8E" w:rsidRDefault="00687C45">
      <w:pPr>
        <w:numPr>
          <w:ilvl w:val="2"/>
          <w:numId w:val="1"/>
        </w:numPr>
      </w:pPr>
      <w:r>
        <w:t xml:space="preserve">Run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lines</w:t>
      </w:r>
      <w:proofErr w:type="spellEnd"/>
      <w:r>
        <w:t>.</w:t>
      </w:r>
      <w:r>
        <w:rPr>
          <w:color w:val="FF0000"/>
        </w:rPr>
        <w:t xml:space="preserve"> 0:05–0:54</w:t>
      </w:r>
      <w:r>
        <w:rPr>
          <w:color w:val="FF0000"/>
        </w:rPr>
        <w:br/>
      </w:r>
    </w:p>
    <w:p w14:paraId="23F1C0F2" w14:textId="77777777" w:rsidR="00AE6B8E" w:rsidRDefault="00687C45">
      <w:pPr>
        <w:numPr>
          <w:ilvl w:val="0"/>
          <w:numId w:val="1"/>
        </w:numPr>
      </w:pPr>
      <w:r>
        <w:t>61235_screenshot_6.5</w:t>
      </w:r>
    </w:p>
    <w:p w14:paraId="23F1C0F3" w14:textId="77777777" w:rsidR="00AE6B8E" w:rsidRDefault="00687C45">
      <w:pPr>
        <w:numPr>
          <w:ilvl w:val="1"/>
          <w:numId w:val="1"/>
        </w:numPr>
      </w:pPr>
      <w:r>
        <w:t>6.5.1</w:t>
      </w:r>
    </w:p>
    <w:p w14:paraId="23F1C0F4" w14:textId="77777777" w:rsidR="00AE6B8E" w:rsidRDefault="00687C45">
      <w:pPr>
        <w:numPr>
          <w:ilvl w:val="2"/>
          <w:numId w:val="1"/>
        </w:numPr>
      </w:pPr>
      <w:r>
        <w:t xml:space="preserve">Select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41–50. </w:t>
      </w:r>
      <w:r>
        <w:rPr>
          <w:color w:val="FF0000"/>
        </w:rPr>
        <w:t>0:00–0:07</w:t>
      </w:r>
    </w:p>
    <w:p w14:paraId="23F1C0F5" w14:textId="77777777" w:rsidR="00AE6B8E" w:rsidRDefault="00687C45">
      <w:pPr>
        <w:numPr>
          <w:ilvl w:val="2"/>
          <w:numId w:val="1"/>
        </w:numPr>
      </w:pPr>
      <w:r>
        <w:t xml:space="preserve">Run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. </w:t>
      </w:r>
      <w:r>
        <w:rPr>
          <w:color w:val="FF0000"/>
        </w:rPr>
        <w:t>0:07–0:13</w:t>
      </w:r>
    </w:p>
    <w:p w14:paraId="23F1C0F6" w14:textId="77777777" w:rsidR="00AE6B8E" w:rsidRDefault="00687C45">
      <w:pPr>
        <w:numPr>
          <w:ilvl w:val="2"/>
          <w:numId w:val="1"/>
        </w:numPr>
        <w:spacing w:after="240"/>
      </w:pPr>
      <w:r w:rsidRPr="00687C45">
        <w:rPr>
          <w:lang w:val="en-US"/>
        </w:rPr>
        <w:t xml:space="preserve">Inspect the accuracy measures and ROC curve. </w:t>
      </w:r>
      <w:r>
        <w:rPr>
          <w:color w:val="FF0000"/>
        </w:rPr>
        <w:t>0:13–0:16</w:t>
      </w:r>
    </w:p>
    <w:p w14:paraId="23F1C0F7" w14:textId="77777777" w:rsidR="00AE6B8E" w:rsidRDefault="00687C45">
      <w:pPr>
        <w:spacing w:before="240" w:after="240"/>
      </w:pPr>
      <w:r>
        <w:tab/>
      </w:r>
      <w:r>
        <w:tab/>
      </w:r>
      <w:r>
        <w:tab/>
      </w:r>
    </w:p>
    <w:p w14:paraId="23F1C0F8" w14:textId="77777777" w:rsidR="00AE6B8E" w:rsidRDefault="00687C45">
      <w:r>
        <w:tab/>
      </w:r>
      <w:r>
        <w:tab/>
      </w:r>
    </w:p>
    <w:p w14:paraId="23F1C0F9" w14:textId="77777777" w:rsidR="00AE6B8E" w:rsidRDefault="00AE6B8E"/>
    <w:sectPr w:rsidR="00AE6B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879B7"/>
    <w:multiLevelType w:val="multilevel"/>
    <w:tmpl w:val="544C7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8E"/>
    <w:rsid w:val="00687C45"/>
    <w:rsid w:val="00A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3F1C0A5"/>
  <w15:docId w15:val="{6BC15C28-CC60-A245-A5FD-927B1B44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 Ellmann</cp:lastModifiedBy>
  <cp:revision>2</cp:revision>
  <dcterms:created xsi:type="dcterms:W3CDTF">2020-06-22T09:46:00Z</dcterms:created>
  <dcterms:modified xsi:type="dcterms:W3CDTF">2020-06-22T09:51:00Z</dcterms:modified>
</cp:coreProperties>
</file>