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2E" w:rsidRDefault="00954B2E" w:rsidP="00954B2E">
      <w:pPr>
        <w:pStyle w:val="Normalwebb"/>
        <w:rPr>
          <w:lang w:val="en-GB"/>
        </w:rPr>
      </w:pPr>
      <w:r w:rsidRPr="00250B8D">
        <w:rPr>
          <w:lang w:val="en-GB"/>
        </w:rPr>
        <w:t xml:space="preserve">Dear </w:t>
      </w:r>
      <w:proofErr w:type="spellStart"/>
      <w:r w:rsidRPr="00250B8D">
        <w:rPr>
          <w:lang w:val="en-GB"/>
        </w:rPr>
        <w:t>Dr.</w:t>
      </w:r>
      <w:proofErr w:type="spellEnd"/>
      <w:r w:rsidRPr="00250B8D">
        <w:rPr>
          <w:lang w:val="en-GB"/>
        </w:rPr>
        <w:t xml:space="preserve"> </w:t>
      </w:r>
      <w:proofErr w:type="spellStart"/>
      <w:r w:rsidRPr="00250B8D">
        <w:rPr>
          <w:lang w:val="en-GB"/>
        </w:rPr>
        <w:t>Vineeta</w:t>
      </w:r>
      <w:proofErr w:type="spellEnd"/>
      <w:r w:rsidRPr="00250B8D">
        <w:rPr>
          <w:lang w:val="en-GB"/>
        </w:rPr>
        <w:t xml:space="preserve"> Bajaj,</w:t>
      </w:r>
    </w:p>
    <w:p w:rsidR="00AB3762" w:rsidRDefault="00954B2E">
      <w:pPr>
        <w:rPr>
          <w:lang w:val="en-GB"/>
        </w:rPr>
      </w:pPr>
      <w:r w:rsidRPr="00250B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We have now revised the manuscript accordingly as outlined below in the </w:t>
      </w:r>
      <w:r w:rsidRPr="00250B8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point-to-point list</w:t>
      </w:r>
      <w:r>
        <w:rPr>
          <w:lang w:val="en-GB"/>
        </w:rPr>
        <w:t>.</w:t>
      </w:r>
    </w:p>
    <w:p w:rsidR="00954B2E" w:rsidRPr="00944ADF" w:rsidRDefault="00954B2E" w:rsidP="00954B2E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44ADF">
        <w:rPr>
          <w:rFonts w:ascii="Times New Roman" w:eastAsia="Times New Roman" w:hAnsi="Times New Roman" w:cs="Times New Roman"/>
          <w:sz w:val="24"/>
          <w:szCs w:val="24"/>
          <w:lang w:val="en-GB"/>
        </w:rPr>
        <w:t>Please find enclosed:</w:t>
      </w:r>
    </w:p>
    <w:p w:rsidR="00954B2E" w:rsidRPr="00B03232" w:rsidRDefault="00954B2E" w:rsidP="00954B2E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032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A response to the editor´s comments that responds to each point brought up </w:t>
      </w:r>
    </w:p>
    <w:p w:rsidR="00954B2E" w:rsidRPr="00B03232" w:rsidRDefault="00954B2E" w:rsidP="00954B2E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03232">
        <w:rPr>
          <w:rFonts w:ascii="Times New Roman" w:eastAsia="Times New Roman" w:hAnsi="Times New Roman" w:cs="Times New Roman"/>
          <w:sz w:val="24"/>
          <w:szCs w:val="24"/>
          <w:lang w:val="en-GB"/>
        </w:rPr>
        <w:t>- A clean revised manuscript as '</w:t>
      </w:r>
      <w:r w:rsidR="00B47E52" w:rsidRPr="00B47E52">
        <w:rPr>
          <w:lang w:val="en-GB"/>
        </w:rPr>
        <w:t xml:space="preserve"> </w:t>
      </w:r>
      <w:r w:rsidR="00B47E52" w:rsidRPr="00B47E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61234_R1_Manuscript </w:t>
      </w:r>
      <w:r w:rsidRPr="00B032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' file. </w:t>
      </w:r>
    </w:p>
    <w:p w:rsidR="00954B2E" w:rsidRPr="00B03232" w:rsidRDefault="00954B2E" w:rsidP="00954B2E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03232">
        <w:rPr>
          <w:rFonts w:ascii="Times New Roman" w:eastAsia="Times New Roman" w:hAnsi="Times New Roman" w:cs="Times New Roman"/>
          <w:sz w:val="24"/>
          <w:szCs w:val="24"/>
          <w:lang w:val="en-GB"/>
        </w:rPr>
        <w:t>- A marked-up copy of the changes made from the previous article file as a '</w:t>
      </w:r>
      <w:r w:rsidR="00B47E52" w:rsidRPr="00B47E52">
        <w:rPr>
          <w:rFonts w:ascii="Times New Roman" w:eastAsia="Times New Roman" w:hAnsi="Times New Roman" w:cs="Times New Roman"/>
          <w:sz w:val="24"/>
          <w:szCs w:val="24"/>
          <w:lang w:val="en-GB"/>
        </w:rPr>
        <w:t>61234_R1_</w:t>
      </w:r>
      <w:r w:rsidRPr="00B032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Revised Manuscript with Track Changes' file. </w:t>
      </w:r>
    </w:p>
    <w:p w:rsidR="00954B2E" w:rsidRPr="00E72863" w:rsidRDefault="00954B2E" w:rsidP="00954B2E">
      <w:pPr>
        <w:rPr>
          <w:rFonts w:eastAsia="Times New Roman"/>
          <w:lang w:val="en-GB"/>
        </w:rPr>
      </w:pPr>
    </w:p>
    <w:p w:rsidR="00954B2E" w:rsidRPr="00E72863" w:rsidRDefault="00954B2E" w:rsidP="00954B2E">
      <w:pPr>
        <w:rPr>
          <w:rFonts w:eastAsia="Times New Roman"/>
          <w:lang w:val="en-GB"/>
        </w:rPr>
      </w:pPr>
      <w:r w:rsidRPr="00E72863">
        <w:rPr>
          <w:rFonts w:eastAsia="Times New Roman"/>
          <w:lang w:val="en-GB"/>
        </w:rPr>
        <w:t xml:space="preserve"> </w:t>
      </w:r>
      <w:bookmarkStart w:id="0" w:name="_GoBack"/>
      <w:bookmarkEnd w:id="0"/>
    </w:p>
    <w:p w:rsidR="00954B2E" w:rsidRPr="00B03232" w:rsidRDefault="00954B2E" w:rsidP="00954B2E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032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Yours sincerely </w:t>
      </w:r>
    </w:p>
    <w:p w:rsidR="00954B2E" w:rsidRPr="00B03232" w:rsidRDefault="00954B2E" w:rsidP="00954B2E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032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954B2E" w:rsidRPr="00B03232" w:rsidRDefault="00954B2E" w:rsidP="00954B2E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03232">
        <w:rPr>
          <w:rFonts w:ascii="Times New Roman" w:eastAsia="Times New Roman" w:hAnsi="Times New Roman" w:cs="Times New Roman"/>
          <w:sz w:val="24"/>
          <w:szCs w:val="24"/>
          <w:lang w:val="en-GB"/>
        </w:rPr>
        <w:t>Anja Schmidt-Christensen</w:t>
      </w:r>
    </w:p>
    <w:p w:rsidR="00954B2E" w:rsidRPr="00954B2E" w:rsidRDefault="00954B2E">
      <w:pPr>
        <w:rPr>
          <w:lang w:val="en-GB"/>
        </w:rPr>
      </w:pPr>
    </w:p>
    <w:p w:rsidR="00954B2E" w:rsidRDefault="00954B2E" w:rsidP="00954B2E">
      <w:pPr>
        <w:pStyle w:val="Normalwebb"/>
        <w:rPr>
          <w:rStyle w:val="Stark"/>
          <w:lang w:val="en-GB"/>
        </w:rPr>
      </w:pPr>
      <w:r>
        <w:rPr>
          <w:rStyle w:val="Stark"/>
          <w:lang w:val="en-GB"/>
        </w:rPr>
        <w:t>Point-to point list:</w:t>
      </w:r>
    </w:p>
    <w:p w:rsidR="00954B2E" w:rsidRDefault="00954B2E" w:rsidP="00954B2E">
      <w:pPr>
        <w:pStyle w:val="Normalwebb"/>
        <w:spacing w:before="0" w:beforeAutospacing="0" w:after="0" w:afterAutospacing="0"/>
        <w:ind w:left="360" w:hanging="360"/>
        <w:rPr>
          <w:b/>
          <w:lang w:val="en-GB"/>
        </w:rPr>
      </w:pPr>
      <w:r w:rsidRPr="00954B2E">
        <w:rPr>
          <w:rStyle w:val="Stark"/>
          <w:i/>
          <w:lang w:val="en-GB"/>
        </w:rPr>
        <w:t>Editorial comments</w:t>
      </w:r>
      <w:proofErr w:type="gramStart"/>
      <w:r w:rsidRPr="00954B2E">
        <w:rPr>
          <w:rStyle w:val="Stark"/>
          <w:i/>
          <w:lang w:val="en-GB"/>
        </w:rPr>
        <w:t>:</w:t>
      </w:r>
      <w:proofErr w:type="gramEnd"/>
      <w:r w:rsidRPr="00954B2E">
        <w:rPr>
          <w:lang w:val="en-GB"/>
        </w:rPr>
        <w:br/>
      </w:r>
      <w:r w:rsidRPr="00954B2E">
        <w:rPr>
          <w:lang w:val="en-GB"/>
        </w:rPr>
        <w:br/>
        <w:t>1. The editor has formatted the manuscript to match the journal's style. Please retain.</w:t>
      </w:r>
      <w:r w:rsidRPr="00954B2E">
        <w:rPr>
          <w:lang w:val="en-GB"/>
        </w:rPr>
        <w:br/>
      </w:r>
    </w:p>
    <w:p w:rsidR="00954B2E" w:rsidRDefault="00954B2E" w:rsidP="00954B2E">
      <w:pPr>
        <w:pStyle w:val="Normalwebb"/>
        <w:spacing w:before="0" w:beforeAutospacing="0" w:after="0" w:afterAutospacing="0"/>
        <w:ind w:left="360"/>
        <w:rPr>
          <w:lang w:val="en-GB"/>
        </w:rPr>
      </w:pPr>
      <w:r w:rsidRPr="00954B2E">
        <w:rPr>
          <w:b/>
          <w:lang w:val="en-GB"/>
        </w:rPr>
        <w:t>Authors response</w:t>
      </w:r>
      <w:r>
        <w:rPr>
          <w:lang w:val="en-GB"/>
        </w:rPr>
        <w:t xml:space="preserve">: </w:t>
      </w:r>
      <w:r w:rsidR="00183B25">
        <w:rPr>
          <w:lang w:val="en-GB"/>
        </w:rPr>
        <w:t>retained as requested</w:t>
      </w:r>
    </w:p>
    <w:p w:rsidR="00954B2E" w:rsidRDefault="00954B2E" w:rsidP="00954B2E">
      <w:pPr>
        <w:pStyle w:val="Normalwebb"/>
        <w:spacing w:before="0" w:beforeAutospacing="0" w:after="0" w:afterAutospacing="0"/>
        <w:ind w:left="360"/>
        <w:rPr>
          <w:lang w:val="en-GB"/>
        </w:rPr>
      </w:pPr>
    </w:p>
    <w:p w:rsidR="00954B2E" w:rsidRDefault="00954B2E" w:rsidP="00954B2E">
      <w:pPr>
        <w:pStyle w:val="Normalwebb"/>
        <w:spacing w:before="0" w:beforeAutospacing="0" w:after="0" w:afterAutospacing="0"/>
        <w:ind w:left="360"/>
        <w:rPr>
          <w:lang w:val="en-GB"/>
        </w:rPr>
      </w:pPr>
      <w:proofErr w:type="gramStart"/>
      <w:r w:rsidRPr="00954B2E">
        <w:rPr>
          <w:lang w:val="en-GB"/>
        </w:rPr>
        <w:t>2. Please</w:t>
      </w:r>
      <w:proofErr w:type="gramEnd"/>
      <w:r w:rsidRPr="00954B2E">
        <w:rPr>
          <w:lang w:val="en-GB"/>
        </w:rPr>
        <w:t xml:space="preserve"> address specific minor comments marked in the manuscript.</w:t>
      </w:r>
    </w:p>
    <w:p w:rsidR="00954B2E" w:rsidRDefault="00954B2E" w:rsidP="006F2D71">
      <w:pPr>
        <w:pStyle w:val="Normalwebb"/>
        <w:spacing w:before="240" w:beforeAutospacing="0" w:after="0" w:afterAutospacing="0"/>
        <w:ind w:left="360"/>
      </w:pPr>
      <w:r>
        <w:rPr>
          <w:lang w:val="en-GB"/>
        </w:rPr>
        <w:t xml:space="preserve">2.1.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proofread</w:t>
      </w:r>
      <w:proofErr w:type="spellEnd"/>
      <w:r>
        <w:t xml:space="preserve"> the </w:t>
      </w:r>
      <w:proofErr w:type="spellStart"/>
      <w:r>
        <w:t>manuscript</w:t>
      </w:r>
      <w:proofErr w:type="spellEnd"/>
    </w:p>
    <w:p w:rsidR="00954B2E" w:rsidRPr="006F2D71" w:rsidRDefault="00954B2E" w:rsidP="00954B2E">
      <w:pPr>
        <w:pStyle w:val="Normalwebb"/>
        <w:spacing w:before="0" w:beforeAutospacing="0" w:after="0" w:afterAutospacing="0"/>
        <w:ind w:left="360"/>
        <w:rPr>
          <w:lang w:val="en-GB"/>
        </w:rPr>
      </w:pPr>
      <w:proofErr w:type="gramStart"/>
      <w:r w:rsidRPr="00954B2E">
        <w:rPr>
          <w:b/>
          <w:lang w:val="en-GB"/>
        </w:rPr>
        <w:t>Authors</w:t>
      </w:r>
      <w:proofErr w:type="gramEnd"/>
      <w:r w:rsidRPr="00954B2E">
        <w:rPr>
          <w:b/>
          <w:lang w:val="en-GB"/>
        </w:rPr>
        <w:t xml:space="preserve"> response</w:t>
      </w:r>
      <w:r w:rsidR="006F2D71">
        <w:rPr>
          <w:b/>
          <w:lang w:val="en-GB"/>
        </w:rPr>
        <w:t xml:space="preserve">: </w:t>
      </w:r>
      <w:r w:rsidR="006F2D71">
        <w:rPr>
          <w:lang w:val="en-GB"/>
        </w:rPr>
        <w:t>completed</w:t>
      </w:r>
      <w:r w:rsidR="006F2D71" w:rsidRPr="006F2D71">
        <w:rPr>
          <w:lang w:val="en-GB"/>
        </w:rPr>
        <w:t xml:space="preserve"> as requested.</w:t>
      </w:r>
    </w:p>
    <w:p w:rsidR="00954B2E" w:rsidRDefault="00954B2E" w:rsidP="006F2D71">
      <w:pPr>
        <w:pStyle w:val="Normalwebb"/>
        <w:spacing w:before="240" w:beforeAutospacing="0" w:after="0" w:afterAutospacing="0"/>
        <w:ind w:left="360"/>
        <w:rPr>
          <w:lang w:val="en-GB"/>
        </w:rPr>
      </w:pPr>
      <w:r w:rsidRPr="00954B2E">
        <w:rPr>
          <w:lang w:val="en-GB"/>
        </w:rPr>
        <w:t xml:space="preserve">2.2. </w:t>
      </w:r>
      <w:proofErr w:type="gramStart"/>
      <w:r w:rsidR="006F2D71">
        <w:rPr>
          <w:lang w:val="en-GB"/>
        </w:rPr>
        <w:t>line</w:t>
      </w:r>
      <w:proofErr w:type="gramEnd"/>
      <w:r w:rsidR="006F2D71">
        <w:rPr>
          <w:lang w:val="en-GB"/>
        </w:rPr>
        <w:t xml:space="preserve"> 100, </w:t>
      </w:r>
      <w:r w:rsidRPr="00954B2E">
        <w:rPr>
          <w:lang w:val="en-GB"/>
        </w:rPr>
        <w:t>How do you visually identify exocrine tissue?</w:t>
      </w:r>
    </w:p>
    <w:p w:rsidR="00954B2E" w:rsidRPr="00954B2E" w:rsidRDefault="00954B2E" w:rsidP="006F2D71">
      <w:pPr>
        <w:pStyle w:val="Normalwebb"/>
        <w:spacing w:before="120" w:beforeAutospacing="0" w:after="0" w:afterAutospacing="0"/>
        <w:ind w:left="360"/>
        <w:rPr>
          <w:lang w:val="en-GB"/>
        </w:rPr>
      </w:pPr>
      <w:proofErr w:type="gramStart"/>
      <w:r w:rsidRPr="00954B2E">
        <w:rPr>
          <w:b/>
          <w:lang w:val="en-GB"/>
        </w:rPr>
        <w:t>Authors</w:t>
      </w:r>
      <w:proofErr w:type="gramEnd"/>
      <w:r w:rsidRPr="00954B2E">
        <w:rPr>
          <w:b/>
          <w:lang w:val="en-GB"/>
        </w:rPr>
        <w:t xml:space="preserve"> response</w:t>
      </w:r>
      <w:r>
        <w:rPr>
          <w:lang w:val="en-GB"/>
        </w:rPr>
        <w:t xml:space="preserve">: The sentence </w:t>
      </w:r>
      <w:r w:rsidRPr="00954B2E">
        <w:rPr>
          <w:color w:val="000000" w:themeColor="text1"/>
          <w:lang w:val="en-GB"/>
        </w:rPr>
        <w:t>“</w:t>
      </w:r>
      <w:r w:rsidRPr="00954B2E">
        <w:rPr>
          <w:color w:val="000000" w:themeColor="text1"/>
          <w:u w:val="single"/>
          <w:lang w:val="en-GB"/>
        </w:rPr>
        <w:t xml:space="preserve">Exocrine tissues appears translucent.” </w:t>
      </w:r>
      <w:r w:rsidRPr="006F2D71">
        <w:rPr>
          <w:color w:val="000000" w:themeColor="text1"/>
          <w:lang w:val="en-GB"/>
        </w:rPr>
        <w:t>was added.</w:t>
      </w:r>
    </w:p>
    <w:p w:rsidR="006F2D71" w:rsidRDefault="00954B2E" w:rsidP="006F2D71">
      <w:pPr>
        <w:pStyle w:val="Normalwebb"/>
        <w:spacing w:before="240" w:beforeAutospacing="0"/>
        <w:ind w:left="360"/>
        <w:rPr>
          <w:lang w:val="en-GB"/>
        </w:rPr>
      </w:pPr>
      <w:r>
        <w:rPr>
          <w:lang w:val="en-GB"/>
        </w:rPr>
        <w:t xml:space="preserve">2.3. line 115, </w:t>
      </w:r>
      <w:r w:rsidRPr="006F2D71">
        <w:rPr>
          <w:lang w:val="en-GB"/>
        </w:rPr>
        <w:t>Reworded please check.</w:t>
      </w:r>
      <w:r w:rsidRPr="00954B2E">
        <w:rPr>
          <w:lang w:val="en-GB"/>
        </w:rPr>
        <w:br/>
      </w:r>
      <w:proofErr w:type="gramStart"/>
      <w:r w:rsidR="006F2D71" w:rsidRPr="00954B2E">
        <w:rPr>
          <w:b/>
          <w:lang w:val="en-GB"/>
        </w:rPr>
        <w:t>Authors</w:t>
      </w:r>
      <w:proofErr w:type="gramEnd"/>
      <w:r w:rsidR="006F2D71" w:rsidRPr="00954B2E">
        <w:rPr>
          <w:b/>
          <w:lang w:val="en-GB"/>
        </w:rPr>
        <w:t xml:space="preserve"> response</w:t>
      </w:r>
      <w:r w:rsidR="006F2D71">
        <w:rPr>
          <w:lang w:val="en-GB"/>
        </w:rPr>
        <w:t xml:space="preserve">: </w:t>
      </w:r>
      <w:r w:rsidR="006F2D71" w:rsidRPr="006F2D71">
        <w:rPr>
          <w:lang w:val="en-GB"/>
        </w:rPr>
        <w:t>editorial</w:t>
      </w:r>
      <w:r w:rsidR="006F2D71">
        <w:rPr>
          <w:lang w:val="en-GB"/>
        </w:rPr>
        <w:t xml:space="preserve"> change is accepted by the author.</w:t>
      </w:r>
    </w:p>
    <w:p w:rsidR="006F2D71" w:rsidRDefault="006F2D71" w:rsidP="006F2D71">
      <w:pPr>
        <w:pStyle w:val="Normalwebb"/>
        <w:spacing w:before="0" w:beforeAutospacing="0" w:after="120" w:afterAutospacing="0"/>
        <w:ind w:left="360"/>
        <w:rPr>
          <w:lang w:val="en-GB"/>
        </w:rPr>
      </w:pPr>
      <w:r>
        <w:rPr>
          <w:lang w:val="en-GB"/>
        </w:rPr>
        <w:t xml:space="preserve">2.4. line 148, </w:t>
      </w:r>
      <w:r w:rsidRPr="006F2D71">
        <w:rPr>
          <w:lang w:val="en-GB"/>
        </w:rPr>
        <w:t>Added here. Please check.</w:t>
      </w:r>
    </w:p>
    <w:p w:rsidR="006F2D71" w:rsidRDefault="006F2D71" w:rsidP="006F2D71">
      <w:pPr>
        <w:pStyle w:val="Normalwebb"/>
        <w:spacing w:before="120" w:beforeAutospacing="0"/>
        <w:ind w:left="360"/>
        <w:rPr>
          <w:lang w:val="en-GB"/>
        </w:rPr>
      </w:pPr>
      <w:proofErr w:type="gramStart"/>
      <w:r w:rsidRPr="00954B2E">
        <w:rPr>
          <w:b/>
          <w:lang w:val="en-GB"/>
        </w:rPr>
        <w:t>Authors</w:t>
      </w:r>
      <w:proofErr w:type="gramEnd"/>
      <w:r w:rsidRPr="00954B2E">
        <w:rPr>
          <w:b/>
          <w:lang w:val="en-GB"/>
        </w:rPr>
        <w:t xml:space="preserve"> response</w:t>
      </w:r>
      <w:r>
        <w:rPr>
          <w:b/>
          <w:lang w:val="en-GB"/>
        </w:rPr>
        <w:t xml:space="preserve">: </w:t>
      </w:r>
      <w:r w:rsidRPr="006F2D71">
        <w:rPr>
          <w:lang w:val="en-GB"/>
        </w:rPr>
        <w:t>editorial</w:t>
      </w:r>
      <w:r>
        <w:rPr>
          <w:b/>
          <w:lang w:val="en-GB"/>
        </w:rPr>
        <w:t xml:space="preserve"> </w:t>
      </w:r>
      <w:r w:rsidRPr="006F2D71">
        <w:rPr>
          <w:lang w:val="en-GB"/>
        </w:rPr>
        <w:t xml:space="preserve">change </w:t>
      </w:r>
      <w:r>
        <w:rPr>
          <w:lang w:val="en-GB"/>
        </w:rPr>
        <w:t xml:space="preserve">is </w:t>
      </w:r>
      <w:r w:rsidRPr="006F2D71">
        <w:rPr>
          <w:lang w:val="en-GB"/>
        </w:rPr>
        <w:t>accepted by author.</w:t>
      </w:r>
    </w:p>
    <w:p w:rsidR="006F2D71" w:rsidRPr="00286D0A" w:rsidRDefault="006F2D71" w:rsidP="006F2D71">
      <w:pPr>
        <w:pStyle w:val="Normalwebb"/>
        <w:spacing w:before="0" w:beforeAutospacing="0" w:after="120" w:afterAutospacing="0"/>
        <w:ind w:left="360"/>
        <w:rPr>
          <w:lang w:val="en-GB"/>
        </w:rPr>
      </w:pPr>
      <w:r>
        <w:rPr>
          <w:b/>
          <w:lang w:val="en-GB"/>
        </w:rPr>
        <w:t>2.</w:t>
      </w:r>
      <w:r>
        <w:rPr>
          <w:lang w:val="en-GB"/>
        </w:rPr>
        <w:t xml:space="preserve">5. </w:t>
      </w:r>
      <w:proofErr w:type="gramStart"/>
      <w:r>
        <w:rPr>
          <w:lang w:val="en-GB"/>
        </w:rPr>
        <w:t>line</w:t>
      </w:r>
      <w:proofErr w:type="gramEnd"/>
      <w:r>
        <w:rPr>
          <w:lang w:val="en-GB"/>
        </w:rPr>
        <w:t xml:space="preserve"> 195, </w:t>
      </w:r>
      <w:r w:rsidRPr="00286D0A">
        <w:rPr>
          <w:lang w:val="en-GB"/>
        </w:rPr>
        <w:t>Any specific volume?</w:t>
      </w:r>
    </w:p>
    <w:p w:rsidR="006F2D71" w:rsidRPr="006F2D71" w:rsidRDefault="006F2D71" w:rsidP="006F2D71">
      <w:pPr>
        <w:pStyle w:val="Liststycke"/>
        <w:ind w:left="426"/>
        <w:rPr>
          <w:rFonts w:asciiTheme="minorHAnsi" w:hAnsiTheme="minorHAnsi" w:cstheme="minorHAnsi"/>
          <w:color w:val="000000" w:themeColor="text1"/>
          <w:u w:val="single"/>
        </w:rPr>
      </w:pPr>
      <w:proofErr w:type="gramStart"/>
      <w:r w:rsidRPr="00954B2E">
        <w:rPr>
          <w:b/>
          <w:lang w:val="en-GB"/>
        </w:rPr>
        <w:t>Authors</w:t>
      </w:r>
      <w:proofErr w:type="gramEnd"/>
      <w:r w:rsidRPr="00954B2E">
        <w:rPr>
          <w:b/>
          <w:lang w:val="en-GB"/>
        </w:rPr>
        <w:t xml:space="preserve"> response</w:t>
      </w:r>
      <w:r>
        <w:rPr>
          <w:b/>
          <w:lang w:val="en-GB"/>
        </w:rPr>
        <w:t xml:space="preserve">: </w:t>
      </w:r>
      <w:r w:rsidRPr="006F2D71">
        <w:rPr>
          <w:lang w:val="en-GB"/>
        </w:rPr>
        <w:t>The</w:t>
      </w:r>
      <w:r>
        <w:rPr>
          <w:b/>
          <w:lang w:val="en-GB"/>
        </w:rPr>
        <w:t xml:space="preserve"> </w:t>
      </w:r>
      <w:r>
        <w:rPr>
          <w:color w:val="000000" w:themeColor="text1"/>
          <w:lang w:val="en-GB"/>
        </w:rPr>
        <w:t>a</w:t>
      </w:r>
      <w:r w:rsidRPr="006F2D71">
        <w:rPr>
          <w:color w:val="000000" w:themeColor="text1"/>
          <w:lang w:val="en-GB"/>
        </w:rPr>
        <w:t>dditional NOTE was added to that paragraph “</w:t>
      </w:r>
      <w:r w:rsidRPr="006F2D71">
        <w:rPr>
          <w:rFonts w:asciiTheme="minorHAnsi" w:hAnsiTheme="minorHAnsi" w:cstheme="minorHAnsi"/>
          <w:color w:val="000000" w:themeColor="text1"/>
          <w:u w:val="single"/>
        </w:rPr>
        <w:t>NOTE: Aim for an injection volume of 3 µl - 8 µl. A too large volume will expose the eye to unnecessarily high intraocular pressure and may result in reflux of the injected islets out of the anterior chamber.</w:t>
      </w:r>
      <w:r>
        <w:rPr>
          <w:rFonts w:asciiTheme="minorHAnsi" w:hAnsiTheme="minorHAnsi" w:cstheme="minorHAnsi"/>
          <w:color w:val="000000" w:themeColor="text1"/>
          <w:u w:val="single"/>
        </w:rPr>
        <w:t>”</w:t>
      </w:r>
    </w:p>
    <w:p w:rsidR="006F2D71" w:rsidRDefault="006F2D71" w:rsidP="006F2D71">
      <w:pPr>
        <w:pStyle w:val="Normalwebb"/>
        <w:spacing w:before="0" w:beforeAutospacing="0"/>
        <w:ind w:left="360"/>
        <w:rPr>
          <w:lang w:val="en-GB"/>
        </w:rPr>
      </w:pPr>
      <w:r>
        <w:rPr>
          <w:lang w:val="en-US"/>
        </w:rPr>
        <w:lastRenderedPageBreak/>
        <w:t xml:space="preserve">2.6. </w:t>
      </w:r>
      <w:proofErr w:type="gramStart"/>
      <w:r>
        <w:rPr>
          <w:lang w:val="en-US"/>
        </w:rPr>
        <w:t>line</w:t>
      </w:r>
      <w:proofErr w:type="gramEnd"/>
      <w:r>
        <w:rPr>
          <w:lang w:val="en-US"/>
        </w:rPr>
        <w:t xml:space="preserve"> 220, </w:t>
      </w:r>
      <w:r w:rsidRPr="006F2D71">
        <w:rPr>
          <w:lang w:val="en-GB"/>
        </w:rPr>
        <w:t>Please include a note stating after how much time do you perform the imaging?</w:t>
      </w:r>
    </w:p>
    <w:p w:rsidR="006F2D71" w:rsidRDefault="006F2D71" w:rsidP="006F2D71">
      <w:pPr>
        <w:pStyle w:val="Normalwebb"/>
        <w:spacing w:before="0" w:beforeAutospacing="0"/>
        <w:ind w:left="360"/>
        <w:rPr>
          <w:u w:val="single"/>
          <w:lang w:val="en-GB"/>
        </w:rPr>
      </w:pPr>
      <w:proofErr w:type="gramStart"/>
      <w:r w:rsidRPr="00954B2E">
        <w:rPr>
          <w:b/>
          <w:lang w:val="en-GB"/>
        </w:rPr>
        <w:t>Authors</w:t>
      </w:r>
      <w:proofErr w:type="gramEnd"/>
      <w:r w:rsidRPr="00954B2E">
        <w:rPr>
          <w:b/>
          <w:lang w:val="en-GB"/>
        </w:rPr>
        <w:t xml:space="preserve"> response</w:t>
      </w:r>
      <w:r>
        <w:rPr>
          <w:b/>
          <w:lang w:val="en-GB"/>
        </w:rPr>
        <w:t xml:space="preserve">: </w:t>
      </w:r>
      <w:r w:rsidRPr="006F2D71">
        <w:rPr>
          <w:lang w:val="en-GB"/>
        </w:rPr>
        <w:t xml:space="preserve">following NOTE was added to the section: </w:t>
      </w:r>
      <w:r w:rsidRPr="006F2D71">
        <w:rPr>
          <w:u w:val="single"/>
          <w:lang w:val="en-GB"/>
        </w:rPr>
        <w:t xml:space="preserve">“NOTE: Taking overview images of the eye prior 2-Photon imaging is recommended to localize islets of interest. This </w:t>
      </w:r>
      <w:proofErr w:type="gramStart"/>
      <w:r w:rsidRPr="006F2D71">
        <w:rPr>
          <w:u w:val="single"/>
          <w:lang w:val="en-GB"/>
        </w:rPr>
        <w:t>can be accomplished</w:t>
      </w:r>
      <w:proofErr w:type="gramEnd"/>
      <w:r w:rsidRPr="006F2D71">
        <w:rPr>
          <w:u w:val="single"/>
          <w:lang w:val="en-GB"/>
        </w:rPr>
        <w:t xml:space="preserve"> by using a (fluorescence) stereoscopic microscope (Figure 2a-c) from earliest 4-5 days after transplantation. Avoid restraining the eye too tightly at this early time point after transplantation. Proceed to 2-Photon imaging from 6-7 days post transplantation.</w:t>
      </w:r>
      <w:r>
        <w:rPr>
          <w:u w:val="single"/>
          <w:lang w:val="en-GB"/>
        </w:rPr>
        <w:t>”</w:t>
      </w:r>
    </w:p>
    <w:p w:rsidR="006F2D71" w:rsidRDefault="006F2D71" w:rsidP="0072766F">
      <w:pPr>
        <w:pStyle w:val="Normalwebb"/>
        <w:spacing w:before="0" w:beforeAutospacing="0" w:after="120" w:afterAutospacing="0"/>
        <w:ind w:left="360"/>
        <w:rPr>
          <w:lang w:val="en-GB"/>
        </w:rPr>
      </w:pPr>
      <w:r>
        <w:rPr>
          <w:b/>
          <w:lang w:val="en-GB"/>
        </w:rPr>
        <w:t>2.</w:t>
      </w:r>
      <w:r>
        <w:rPr>
          <w:lang w:val="en-GB"/>
        </w:rPr>
        <w:t xml:space="preserve">7. </w:t>
      </w:r>
      <w:proofErr w:type="gramStart"/>
      <w:r>
        <w:rPr>
          <w:lang w:val="en-GB"/>
        </w:rPr>
        <w:t>line</w:t>
      </w:r>
      <w:proofErr w:type="gramEnd"/>
      <w:r>
        <w:rPr>
          <w:lang w:val="en-GB"/>
        </w:rPr>
        <w:t xml:space="preserve"> 227, </w:t>
      </w:r>
      <w:r w:rsidRPr="006F2D71">
        <w:rPr>
          <w:lang w:val="en-GB"/>
        </w:rPr>
        <w:t>Please ensure that this is present in the table.</w:t>
      </w:r>
    </w:p>
    <w:p w:rsidR="0072766F" w:rsidRDefault="0072766F" w:rsidP="0072766F">
      <w:pPr>
        <w:pStyle w:val="Normalwebb"/>
        <w:spacing w:before="0" w:beforeAutospacing="0" w:after="0" w:afterAutospacing="0"/>
        <w:ind w:left="360"/>
        <w:rPr>
          <w:rFonts w:asciiTheme="minorHAnsi" w:hAnsiTheme="minorHAnsi" w:cstheme="minorHAnsi"/>
          <w:lang w:val="en-GB"/>
        </w:rPr>
      </w:pPr>
      <w:proofErr w:type="gramStart"/>
      <w:r w:rsidRPr="00954B2E">
        <w:rPr>
          <w:b/>
          <w:lang w:val="en-GB"/>
        </w:rPr>
        <w:t>Authors</w:t>
      </w:r>
      <w:proofErr w:type="gramEnd"/>
      <w:r w:rsidRPr="00954B2E">
        <w:rPr>
          <w:b/>
          <w:lang w:val="en-GB"/>
        </w:rPr>
        <w:t xml:space="preserve"> response</w:t>
      </w:r>
      <w:r>
        <w:rPr>
          <w:b/>
          <w:lang w:val="en-GB"/>
        </w:rPr>
        <w:t xml:space="preserve">: </w:t>
      </w:r>
      <w:r>
        <w:rPr>
          <w:rFonts w:asciiTheme="minorHAnsi" w:hAnsiTheme="minorHAnsi" w:cstheme="minorHAnsi"/>
          <w:lang w:val="en-GB"/>
        </w:rPr>
        <w:t>the “</w:t>
      </w:r>
      <w:r w:rsidRPr="00183B25">
        <w:rPr>
          <w:rFonts w:asciiTheme="minorHAnsi" w:hAnsiTheme="minorHAnsi" w:cstheme="minorHAnsi"/>
          <w:color w:val="000000" w:themeColor="text1"/>
          <w:u w:val="single"/>
          <w:lang w:val="en-GB"/>
        </w:rPr>
        <w:t xml:space="preserve">image acquisition </w:t>
      </w:r>
      <w:r w:rsidRPr="00E211B1">
        <w:rPr>
          <w:rFonts w:asciiTheme="minorHAnsi" w:hAnsiTheme="minorHAnsi" w:cstheme="minorHAnsi"/>
          <w:lang w:val="en-GB"/>
        </w:rPr>
        <w:t>software</w:t>
      </w:r>
      <w:r>
        <w:rPr>
          <w:rFonts w:asciiTheme="minorHAnsi" w:hAnsiTheme="minorHAnsi" w:cstheme="minorHAnsi"/>
          <w:lang w:val="en-GB"/>
        </w:rPr>
        <w:t>” was added to Materials</w:t>
      </w:r>
    </w:p>
    <w:p w:rsidR="0072766F" w:rsidRDefault="0072766F" w:rsidP="0072766F">
      <w:pPr>
        <w:pStyle w:val="Normalwebb"/>
        <w:spacing w:before="0" w:beforeAutospacing="0" w:after="0" w:afterAutospacing="0"/>
        <w:ind w:left="360"/>
        <w:rPr>
          <w:lang w:val="en-GB"/>
        </w:rPr>
      </w:pPr>
    </w:p>
    <w:p w:rsidR="0072766F" w:rsidRDefault="0072766F" w:rsidP="0072766F">
      <w:pPr>
        <w:pStyle w:val="Normalwebb"/>
        <w:spacing w:before="0" w:beforeAutospacing="0" w:after="0" w:afterAutospacing="0"/>
        <w:ind w:left="360"/>
        <w:rPr>
          <w:lang w:val="en-GB"/>
        </w:rPr>
      </w:pPr>
      <w:r>
        <w:rPr>
          <w:lang w:val="en-GB"/>
        </w:rPr>
        <w:t xml:space="preserve">2.8. </w:t>
      </w:r>
      <w:proofErr w:type="gramStart"/>
      <w:r>
        <w:rPr>
          <w:lang w:val="en-GB"/>
        </w:rPr>
        <w:t>line</w:t>
      </w:r>
      <w:proofErr w:type="gramEnd"/>
      <w:r>
        <w:rPr>
          <w:lang w:val="en-GB"/>
        </w:rPr>
        <w:t xml:space="preserve"> 227-230, </w:t>
      </w:r>
      <w:r w:rsidRPr="0072766F">
        <w:rPr>
          <w:lang w:val="en-GB"/>
        </w:rPr>
        <w:t>Please reword for clarity.</w:t>
      </w:r>
    </w:p>
    <w:p w:rsidR="0072766F" w:rsidRPr="0072766F" w:rsidRDefault="0072766F" w:rsidP="0072766F">
      <w:pPr>
        <w:pStyle w:val="Normalwebb"/>
        <w:spacing w:before="120" w:beforeAutospacing="0" w:after="0" w:afterAutospacing="0"/>
        <w:ind w:left="360"/>
        <w:rPr>
          <w:lang w:val="en-GB"/>
        </w:rPr>
      </w:pPr>
      <w:proofErr w:type="gramStart"/>
      <w:r w:rsidRPr="00954B2E">
        <w:rPr>
          <w:b/>
          <w:lang w:val="en-GB"/>
        </w:rPr>
        <w:t>Authors</w:t>
      </w:r>
      <w:proofErr w:type="gramEnd"/>
      <w:r w:rsidRPr="00954B2E">
        <w:rPr>
          <w:b/>
          <w:lang w:val="en-GB"/>
        </w:rPr>
        <w:t xml:space="preserve"> response</w:t>
      </w:r>
      <w:r>
        <w:rPr>
          <w:b/>
          <w:lang w:val="en-GB"/>
        </w:rPr>
        <w:t xml:space="preserve">: </w:t>
      </w:r>
      <w:r w:rsidRPr="0072766F">
        <w:rPr>
          <w:lang w:val="en-GB"/>
        </w:rPr>
        <w:t>completed as requested.</w:t>
      </w:r>
    </w:p>
    <w:p w:rsidR="0072766F" w:rsidRDefault="0072766F" w:rsidP="0072766F">
      <w:pPr>
        <w:pStyle w:val="Normalwebb"/>
        <w:spacing w:before="120" w:beforeAutospacing="0" w:after="0" w:afterAutospacing="0"/>
        <w:ind w:left="360"/>
        <w:rPr>
          <w:lang w:val="en-GB"/>
        </w:rPr>
      </w:pPr>
    </w:p>
    <w:p w:rsidR="0072766F" w:rsidRDefault="0072766F" w:rsidP="0072766F">
      <w:pPr>
        <w:pStyle w:val="Normalwebb"/>
        <w:spacing w:before="0" w:beforeAutospacing="0" w:after="0" w:afterAutospacing="0"/>
        <w:ind w:left="360"/>
        <w:rPr>
          <w:lang w:val="en-GB"/>
        </w:rPr>
      </w:pPr>
      <w:r>
        <w:rPr>
          <w:lang w:val="en-GB"/>
        </w:rPr>
        <w:t xml:space="preserve">2.9. </w:t>
      </w:r>
      <w:proofErr w:type="gramStart"/>
      <w:r>
        <w:rPr>
          <w:lang w:val="en-GB"/>
        </w:rPr>
        <w:t>line</w:t>
      </w:r>
      <w:proofErr w:type="gramEnd"/>
      <w:r>
        <w:rPr>
          <w:lang w:val="en-GB"/>
        </w:rPr>
        <w:t xml:space="preserve"> 242, </w:t>
      </w:r>
      <w:r w:rsidRPr="0072766F">
        <w:rPr>
          <w:lang w:val="en-GB"/>
        </w:rPr>
        <w:t>Please include a step to show that mice was secured on the head holder for microscopy.</w:t>
      </w:r>
    </w:p>
    <w:p w:rsidR="0072766F" w:rsidRDefault="0072766F" w:rsidP="0072766F">
      <w:pPr>
        <w:pStyle w:val="Normalwebb"/>
        <w:spacing w:before="120" w:beforeAutospacing="0" w:after="0" w:afterAutospacing="0"/>
        <w:ind w:left="360"/>
        <w:rPr>
          <w:rFonts w:asciiTheme="minorHAnsi" w:hAnsiTheme="minorHAnsi" w:cstheme="minorHAnsi"/>
          <w:color w:val="000000" w:themeColor="text1"/>
          <w:lang w:val="en-GB"/>
        </w:rPr>
      </w:pPr>
      <w:proofErr w:type="gramStart"/>
      <w:r w:rsidRPr="00954B2E">
        <w:rPr>
          <w:b/>
          <w:lang w:val="en-GB"/>
        </w:rPr>
        <w:t>Authors</w:t>
      </w:r>
      <w:proofErr w:type="gramEnd"/>
      <w:r w:rsidRPr="00954B2E">
        <w:rPr>
          <w:b/>
          <w:lang w:val="en-GB"/>
        </w:rPr>
        <w:t xml:space="preserve"> response</w:t>
      </w:r>
      <w:r>
        <w:rPr>
          <w:b/>
          <w:lang w:val="en-GB"/>
        </w:rPr>
        <w:t xml:space="preserve">: </w:t>
      </w:r>
      <w:r w:rsidRPr="0072766F">
        <w:rPr>
          <w:lang w:val="en-GB"/>
        </w:rPr>
        <w:t>the phrase “…,</w:t>
      </w:r>
      <w:r>
        <w:rPr>
          <w:b/>
          <w:lang w:val="en-GB"/>
        </w:rPr>
        <w:t xml:space="preserve"> </w:t>
      </w:r>
      <w:r w:rsidRPr="0072766F">
        <w:rPr>
          <w:rFonts w:asciiTheme="minorHAnsi" w:hAnsiTheme="minorHAnsi" w:cstheme="minorHAnsi"/>
          <w:color w:val="000000" w:themeColor="text1"/>
          <w:u w:val="single"/>
          <w:lang w:val="en-GB"/>
        </w:rPr>
        <w:t>transfer to the head holder platform</w:t>
      </w:r>
      <w:r w:rsidRPr="0072766F">
        <w:rPr>
          <w:rFonts w:asciiTheme="minorHAnsi" w:hAnsiTheme="minorHAnsi" w:cstheme="minorHAnsi"/>
          <w:color w:val="000000" w:themeColor="text1"/>
          <w:lang w:val="en-GB"/>
        </w:rPr>
        <w:t>…” was added.</w:t>
      </w:r>
    </w:p>
    <w:p w:rsidR="0072766F" w:rsidRDefault="0072766F" w:rsidP="0072766F">
      <w:pPr>
        <w:pStyle w:val="Normalwebb"/>
        <w:spacing w:before="120" w:beforeAutospacing="0" w:after="0" w:afterAutospacing="0"/>
        <w:ind w:left="360"/>
        <w:rPr>
          <w:lang w:val="en-GB"/>
        </w:rPr>
      </w:pPr>
    </w:p>
    <w:p w:rsidR="0072766F" w:rsidRDefault="0072766F" w:rsidP="0072766F">
      <w:pPr>
        <w:pStyle w:val="Normalwebb"/>
        <w:spacing w:before="120" w:beforeAutospacing="0" w:after="0" w:afterAutospacing="0"/>
        <w:ind w:left="360"/>
        <w:rPr>
          <w:lang w:val="en-GB"/>
        </w:rPr>
      </w:pPr>
      <w:r>
        <w:rPr>
          <w:lang w:val="en-GB"/>
        </w:rPr>
        <w:t xml:space="preserve">2.10. </w:t>
      </w:r>
      <w:proofErr w:type="gramStart"/>
      <w:r>
        <w:rPr>
          <w:lang w:val="en-GB"/>
        </w:rPr>
        <w:t>line</w:t>
      </w:r>
      <w:proofErr w:type="gramEnd"/>
      <w:r>
        <w:rPr>
          <w:lang w:val="en-GB"/>
        </w:rPr>
        <w:t xml:space="preserve"> 296, </w:t>
      </w:r>
      <w:r w:rsidRPr="0072766F">
        <w:rPr>
          <w:lang w:val="en-GB"/>
        </w:rPr>
        <w:t xml:space="preserve">Please adjust the numbering of the Protocol to follow the </w:t>
      </w:r>
      <w:proofErr w:type="spellStart"/>
      <w:r w:rsidRPr="0072766F">
        <w:rPr>
          <w:lang w:val="en-GB"/>
        </w:rPr>
        <w:t>JoVE</w:t>
      </w:r>
      <w:proofErr w:type="spellEnd"/>
      <w:r w:rsidRPr="0072766F">
        <w:rPr>
          <w:lang w:val="en-GB"/>
        </w:rPr>
        <w:t xml:space="preserve"> Instructions for Authors. For example, </w:t>
      </w:r>
      <w:proofErr w:type="gramStart"/>
      <w:r w:rsidRPr="0072766F">
        <w:rPr>
          <w:lang w:val="en-GB"/>
        </w:rPr>
        <w:t>1</w:t>
      </w:r>
      <w:proofErr w:type="gramEnd"/>
      <w:r w:rsidRPr="0072766F">
        <w:rPr>
          <w:lang w:val="en-GB"/>
        </w:rPr>
        <w:t xml:space="preserve"> should be followed by 1.1 and then 1.1.1 and 1.1.2 if necessary</w:t>
      </w:r>
    </w:p>
    <w:p w:rsidR="0072766F" w:rsidRDefault="0072766F" w:rsidP="0072766F">
      <w:pPr>
        <w:pStyle w:val="Normalwebb"/>
        <w:spacing w:before="120" w:beforeAutospacing="0" w:after="0" w:afterAutospacing="0"/>
        <w:ind w:left="360"/>
        <w:rPr>
          <w:lang w:val="en-GB"/>
        </w:rPr>
      </w:pPr>
      <w:proofErr w:type="gramStart"/>
      <w:r w:rsidRPr="00954B2E">
        <w:rPr>
          <w:b/>
          <w:lang w:val="en-GB"/>
        </w:rPr>
        <w:t>Authors</w:t>
      </w:r>
      <w:proofErr w:type="gramEnd"/>
      <w:r w:rsidRPr="00954B2E">
        <w:rPr>
          <w:b/>
          <w:lang w:val="en-GB"/>
        </w:rPr>
        <w:t xml:space="preserve"> response</w:t>
      </w:r>
      <w:r>
        <w:rPr>
          <w:b/>
          <w:lang w:val="en-GB"/>
        </w:rPr>
        <w:t xml:space="preserve">: </w:t>
      </w:r>
      <w:r w:rsidRPr="0072766F">
        <w:rPr>
          <w:lang w:val="en-GB"/>
        </w:rPr>
        <w:t>section 7 was reformatted as requested</w:t>
      </w:r>
    </w:p>
    <w:p w:rsidR="0072766F" w:rsidRDefault="0072766F" w:rsidP="0072766F">
      <w:pPr>
        <w:pStyle w:val="Normalwebb"/>
        <w:spacing w:before="120" w:beforeAutospacing="0" w:after="0" w:afterAutospacing="0"/>
        <w:ind w:left="360"/>
        <w:rPr>
          <w:lang w:val="en-GB"/>
        </w:rPr>
      </w:pPr>
    </w:p>
    <w:p w:rsidR="0072766F" w:rsidRDefault="0072766F" w:rsidP="0072766F">
      <w:pPr>
        <w:pStyle w:val="Normalwebb"/>
        <w:spacing w:before="120" w:beforeAutospacing="0" w:after="0" w:afterAutospacing="0"/>
        <w:ind w:left="360"/>
        <w:rPr>
          <w:lang w:val="en-GB"/>
        </w:rPr>
      </w:pPr>
      <w:r>
        <w:rPr>
          <w:lang w:val="en-GB"/>
        </w:rPr>
        <w:t xml:space="preserve">2.11. </w:t>
      </w:r>
      <w:proofErr w:type="gramStart"/>
      <w:r>
        <w:rPr>
          <w:lang w:val="en-GB"/>
        </w:rPr>
        <w:t>line</w:t>
      </w:r>
      <w:proofErr w:type="gramEnd"/>
      <w:r>
        <w:rPr>
          <w:lang w:val="en-GB"/>
        </w:rPr>
        <w:t xml:space="preserve"> 449, </w:t>
      </w:r>
      <w:r w:rsidRPr="0072766F">
        <w:rPr>
          <w:lang w:val="en-GB"/>
        </w:rPr>
        <w:t>Please expand</w:t>
      </w:r>
      <w:r>
        <w:rPr>
          <w:lang w:val="en-GB"/>
        </w:rPr>
        <w:t xml:space="preserve"> MIP</w:t>
      </w:r>
    </w:p>
    <w:p w:rsidR="0072766F" w:rsidRDefault="0072766F" w:rsidP="0072766F">
      <w:pPr>
        <w:pStyle w:val="Normalwebb"/>
        <w:spacing w:before="120" w:beforeAutospacing="0" w:after="0" w:afterAutospacing="0"/>
        <w:ind w:left="360"/>
        <w:rPr>
          <w:lang w:val="en-GB"/>
        </w:rPr>
      </w:pPr>
      <w:r w:rsidRPr="00954B2E">
        <w:rPr>
          <w:b/>
          <w:lang w:val="en-GB"/>
        </w:rPr>
        <w:t>Authors response</w:t>
      </w:r>
      <w:r>
        <w:rPr>
          <w:b/>
          <w:lang w:val="en-GB"/>
        </w:rPr>
        <w:t xml:space="preserve">: </w:t>
      </w:r>
      <w:r w:rsidRPr="0072766F">
        <w:rPr>
          <w:lang w:val="en-GB"/>
        </w:rPr>
        <w:t>completed as requested</w:t>
      </w:r>
    </w:p>
    <w:p w:rsidR="0072766F" w:rsidRDefault="0072766F" w:rsidP="0072766F">
      <w:pPr>
        <w:pStyle w:val="Normalwebb"/>
        <w:spacing w:before="120" w:beforeAutospacing="0" w:after="0" w:afterAutospacing="0"/>
        <w:ind w:left="360"/>
        <w:rPr>
          <w:lang w:val="en-US"/>
        </w:rPr>
      </w:pPr>
    </w:p>
    <w:p w:rsidR="0072766F" w:rsidRDefault="0072766F" w:rsidP="0072766F">
      <w:pPr>
        <w:pStyle w:val="Normalwebb"/>
        <w:spacing w:before="120" w:beforeAutospacing="0" w:after="0" w:afterAutospacing="0"/>
        <w:ind w:left="360"/>
        <w:rPr>
          <w:lang w:val="en-GB"/>
        </w:rPr>
      </w:pPr>
      <w:r>
        <w:rPr>
          <w:lang w:val="en-US"/>
        </w:rPr>
        <w:t xml:space="preserve">2.12. Figure legends, </w:t>
      </w:r>
      <w:r w:rsidRPr="0072766F">
        <w:rPr>
          <w:lang w:val="en-GB"/>
        </w:rPr>
        <w:t>Please include scale bar.</w:t>
      </w:r>
    </w:p>
    <w:p w:rsidR="0072766F" w:rsidRDefault="0072766F" w:rsidP="0072766F">
      <w:pPr>
        <w:pStyle w:val="Normalwebb"/>
        <w:spacing w:before="120" w:beforeAutospacing="0" w:after="0" w:afterAutospacing="0"/>
        <w:ind w:left="360"/>
        <w:rPr>
          <w:lang w:val="en-GB"/>
        </w:rPr>
      </w:pPr>
      <w:proofErr w:type="gramStart"/>
      <w:r w:rsidRPr="00954B2E">
        <w:rPr>
          <w:b/>
          <w:lang w:val="en-GB"/>
        </w:rPr>
        <w:t>Authors</w:t>
      </w:r>
      <w:proofErr w:type="gramEnd"/>
      <w:r w:rsidRPr="00954B2E">
        <w:rPr>
          <w:b/>
          <w:lang w:val="en-GB"/>
        </w:rPr>
        <w:t xml:space="preserve"> response</w:t>
      </w:r>
      <w:r>
        <w:rPr>
          <w:b/>
          <w:lang w:val="en-GB"/>
        </w:rPr>
        <w:t xml:space="preserve">: </w:t>
      </w:r>
      <w:r w:rsidRPr="0072766F">
        <w:rPr>
          <w:lang w:val="en-GB"/>
        </w:rPr>
        <w:t>scale bars were included in all figures requested.</w:t>
      </w:r>
    </w:p>
    <w:p w:rsidR="0072766F" w:rsidRDefault="0072766F" w:rsidP="0072766F">
      <w:pPr>
        <w:pStyle w:val="Normalwebb"/>
        <w:spacing w:before="120" w:beforeAutospacing="0" w:after="0" w:afterAutospacing="0"/>
        <w:ind w:left="360"/>
        <w:rPr>
          <w:lang w:val="en-GB"/>
        </w:rPr>
      </w:pPr>
    </w:p>
    <w:p w:rsidR="00261360" w:rsidRDefault="0072766F" w:rsidP="00261360">
      <w:pPr>
        <w:pStyle w:val="Kommentarer"/>
        <w:ind w:left="284"/>
      </w:pPr>
      <w:r>
        <w:rPr>
          <w:lang w:val="en-GB"/>
        </w:rPr>
        <w:t xml:space="preserve">2.13. </w:t>
      </w:r>
      <w:r w:rsidR="00261360">
        <w:rPr>
          <w:lang w:val="en-GB"/>
        </w:rPr>
        <w:t xml:space="preserve">Figure legends, </w:t>
      </w:r>
      <w:r w:rsidR="00261360">
        <w:t xml:space="preserve">Please mark it as a, b, c panels to have similar numbering styles as other figures. When referring the figures in the protocol, please ensure that the figures </w:t>
      </w:r>
      <w:proofErr w:type="gramStart"/>
      <w:r w:rsidR="00261360">
        <w:t>are referred</w:t>
      </w:r>
      <w:proofErr w:type="gramEnd"/>
      <w:r w:rsidR="00261360">
        <w:t xml:space="preserve"> in the order of their numbering. So figure 1 and 2 </w:t>
      </w:r>
      <w:proofErr w:type="gramStart"/>
      <w:r w:rsidR="00261360">
        <w:t>will be cited</w:t>
      </w:r>
      <w:proofErr w:type="gramEnd"/>
      <w:r w:rsidR="00261360">
        <w:t xml:space="preserve"> before Figure 3 </w:t>
      </w:r>
    </w:p>
    <w:p w:rsidR="00261360" w:rsidRDefault="00261360" w:rsidP="00261360">
      <w:pPr>
        <w:pStyle w:val="Kommentarer"/>
        <w:ind w:left="284"/>
      </w:pPr>
    </w:p>
    <w:p w:rsidR="00261360" w:rsidRDefault="00261360" w:rsidP="00261360">
      <w:pPr>
        <w:pStyle w:val="Kommentarer"/>
        <w:ind w:left="284"/>
        <w:rPr>
          <w:lang w:val="en-GB"/>
        </w:rPr>
      </w:pPr>
      <w:r w:rsidRPr="00954B2E">
        <w:rPr>
          <w:b/>
          <w:lang w:val="en-GB"/>
        </w:rPr>
        <w:t>Authors response</w:t>
      </w:r>
      <w:r>
        <w:rPr>
          <w:b/>
          <w:lang w:val="en-GB"/>
        </w:rPr>
        <w:t xml:space="preserve">: </w:t>
      </w:r>
      <w:r w:rsidRPr="00261360">
        <w:rPr>
          <w:lang w:val="en-GB"/>
        </w:rPr>
        <w:t>Figures were reordered and renamed as requested</w:t>
      </w:r>
    </w:p>
    <w:p w:rsidR="00261360" w:rsidRDefault="00261360" w:rsidP="00261360">
      <w:pPr>
        <w:pStyle w:val="Kommentarer"/>
        <w:ind w:left="284"/>
      </w:pPr>
    </w:p>
    <w:p w:rsidR="00261360" w:rsidRDefault="00261360" w:rsidP="00261360">
      <w:pPr>
        <w:pStyle w:val="Kommentarer"/>
        <w:ind w:left="284"/>
      </w:pPr>
      <w:r>
        <w:t xml:space="preserve">2.14. Materials table, Please sort the table in alphabetical order remove </w:t>
      </w:r>
      <w:r w:rsidRPr="00983DC0">
        <w:t xml:space="preserve">trademark </w:t>
      </w:r>
      <w:r>
        <w:t>(™) and registered (®) symbols.</w:t>
      </w:r>
    </w:p>
    <w:p w:rsidR="00261360" w:rsidRDefault="00261360" w:rsidP="00261360">
      <w:pPr>
        <w:pStyle w:val="Kommentarer"/>
        <w:spacing w:before="120"/>
        <w:ind w:left="284"/>
      </w:pPr>
      <w:r w:rsidRPr="00954B2E">
        <w:rPr>
          <w:b/>
          <w:lang w:val="en-GB"/>
        </w:rPr>
        <w:t>Authors response</w:t>
      </w:r>
      <w:r>
        <w:rPr>
          <w:b/>
          <w:lang w:val="en-GB"/>
        </w:rPr>
        <w:t xml:space="preserve">: </w:t>
      </w:r>
      <w:r w:rsidRPr="00261360">
        <w:rPr>
          <w:lang w:val="en-GB"/>
        </w:rPr>
        <w:t>completed as requested</w:t>
      </w:r>
    </w:p>
    <w:p w:rsidR="00261360" w:rsidRDefault="00261360" w:rsidP="00261360">
      <w:pPr>
        <w:pStyle w:val="Kommentarer"/>
        <w:ind w:left="284"/>
      </w:pPr>
    </w:p>
    <w:p w:rsidR="0072766F" w:rsidRDefault="0072766F" w:rsidP="0072766F">
      <w:pPr>
        <w:pStyle w:val="Normalwebb"/>
        <w:spacing w:before="120" w:beforeAutospacing="0" w:after="0" w:afterAutospacing="0"/>
        <w:ind w:left="360"/>
        <w:rPr>
          <w:lang w:val="en-GB"/>
        </w:rPr>
      </w:pPr>
    </w:p>
    <w:p w:rsidR="0072766F" w:rsidRPr="0072766F" w:rsidRDefault="0072766F" w:rsidP="0072766F">
      <w:pPr>
        <w:pStyle w:val="Normalwebb"/>
        <w:spacing w:before="120" w:beforeAutospacing="0" w:after="0" w:afterAutospacing="0"/>
        <w:ind w:left="360"/>
        <w:rPr>
          <w:lang w:val="en-GB"/>
        </w:rPr>
      </w:pPr>
    </w:p>
    <w:p w:rsidR="00954B2E" w:rsidRDefault="00954B2E" w:rsidP="0072766F">
      <w:pPr>
        <w:pStyle w:val="Normalwebb"/>
        <w:spacing w:before="120" w:beforeAutospacing="0"/>
        <w:ind w:left="360"/>
        <w:rPr>
          <w:lang w:val="en-GB"/>
        </w:rPr>
      </w:pPr>
      <w:r w:rsidRPr="00954B2E">
        <w:rPr>
          <w:lang w:val="en-GB"/>
        </w:rPr>
        <w:t xml:space="preserve">3. Please reword lines 59-60, 63-66, 382-386, 539-546, </w:t>
      </w:r>
      <w:proofErr w:type="gramStart"/>
      <w:r w:rsidRPr="00954B2E">
        <w:rPr>
          <w:lang w:val="en-GB"/>
        </w:rPr>
        <w:t>555</w:t>
      </w:r>
      <w:proofErr w:type="gramEnd"/>
      <w:r w:rsidRPr="00954B2E">
        <w:rPr>
          <w:lang w:val="en-GB"/>
        </w:rPr>
        <w:t>-562.</w:t>
      </w:r>
    </w:p>
    <w:p w:rsidR="00286D0A" w:rsidRPr="00954B2E" w:rsidRDefault="00286D0A" w:rsidP="0072766F">
      <w:pPr>
        <w:pStyle w:val="Normalwebb"/>
        <w:spacing w:before="120" w:beforeAutospacing="0"/>
        <w:ind w:left="360"/>
        <w:rPr>
          <w:lang w:val="en-GB"/>
        </w:rPr>
      </w:pPr>
      <w:r w:rsidRPr="00954B2E">
        <w:rPr>
          <w:b/>
          <w:lang w:val="en-GB"/>
        </w:rPr>
        <w:t>Authors response</w:t>
      </w:r>
      <w:r>
        <w:rPr>
          <w:b/>
          <w:lang w:val="en-GB"/>
        </w:rPr>
        <w:t xml:space="preserve">: </w:t>
      </w:r>
      <w:r w:rsidRPr="00286D0A">
        <w:rPr>
          <w:lang w:val="en-GB"/>
        </w:rPr>
        <w:t>completed as requested</w:t>
      </w:r>
    </w:p>
    <w:p w:rsidR="00954B2E" w:rsidRPr="00954B2E" w:rsidRDefault="00954B2E">
      <w:pPr>
        <w:rPr>
          <w:lang w:val="en-GB"/>
        </w:rPr>
      </w:pPr>
    </w:p>
    <w:sectPr w:rsidR="00954B2E" w:rsidRPr="00954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1F6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3ED771B"/>
    <w:multiLevelType w:val="multilevel"/>
    <w:tmpl w:val="909AE2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E"/>
    <w:rsid w:val="000A3BD1"/>
    <w:rsid w:val="00183B25"/>
    <w:rsid w:val="0023034F"/>
    <w:rsid w:val="00261360"/>
    <w:rsid w:val="00286D0A"/>
    <w:rsid w:val="006F2D71"/>
    <w:rsid w:val="0072766F"/>
    <w:rsid w:val="00760D87"/>
    <w:rsid w:val="00954B2E"/>
    <w:rsid w:val="00B4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F7A0"/>
  <w15:chartTrackingRefBased/>
  <w15:docId w15:val="{96FD89C0-F632-4720-B960-02E2AC44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54B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54B2E"/>
    <w:rPr>
      <w:b/>
      <w:bCs/>
    </w:rPr>
  </w:style>
  <w:style w:type="paragraph" w:styleId="Liststycke">
    <w:name w:val="List Paragraph"/>
    <w:basedOn w:val="Normal"/>
    <w:uiPriority w:val="34"/>
    <w:qFormat/>
    <w:rsid w:val="006F2D71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Kommentarer">
    <w:name w:val="annotation text"/>
    <w:basedOn w:val="Normal"/>
    <w:link w:val="KommentarerChar"/>
    <w:uiPriority w:val="99"/>
    <w:rsid w:val="002613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61360"/>
    <w:rPr>
      <w:rFonts w:ascii="Calibri" w:eastAsia="Times New Roman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med-as16</dc:creator>
  <cp:keywords/>
  <dc:description/>
  <cp:lastModifiedBy>med-as16</cp:lastModifiedBy>
  <cp:revision>4</cp:revision>
  <dcterms:created xsi:type="dcterms:W3CDTF">2020-03-06T22:58:00Z</dcterms:created>
  <dcterms:modified xsi:type="dcterms:W3CDTF">2020-03-07T23:08:00Z</dcterms:modified>
</cp:coreProperties>
</file>