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F9" w:rsidRPr="003F7732" w:rsidRDefault="00731AF9" w:rsidP="00731AF9">
      <w:pPr>
        <w:pStyle w:val="Testocommento"/>
        <w:rPr>
          <w:rFonts w:asciiTheme="minorHAnsi" w:hAnsiTheme="minorHAnsi"/>
          <w:b/>
          <w:sz w:val="32"/>
          <w:szCs w:val="32"/>
          <w:u w:val="single"/>
          <w:lang w:val="en-GB"/>
        </w:rPr>
      </w:pPr>
      <w:r w:rsidRPr="003F7732">
        <w:rPr>
          <w:rFonts w:asciiTheme="minorHAnsi" w:hAnsiTheme="minorHAnsi"/>
          <w:b/>
          <w:sz w:val="32"/>
          <w:szCs w:val="32"/>
          <w:u w:val="single"/>
          <w:lang w:val="en-GB"/>
        </w:rPr>
        <w:t>Supplemental file</w:t>
      </w:r>
      <w:bookmarkStart w:id="0" w:name="_GoBack"/>
      <w:bookmarkEnd w:id="0"/>
    </w:p>
    <w:p w:rsidR="00731AF9" w:rsidRPr="003F7732" w:rsidRDefault="00731AF9" w:rsidP="00731AF9">
      <w:pPr>
        <w:pStyle w:val="Testocommento"/>
        <w:rPr>
          <w:rFonts w:asciiTheme="minorHAnsi" w:hAnsiTheme="minorHAnsi"/>
          <w:b/>
          <w:u w:val="single"/>
          <w:lang w:val="en-GB"/>
        </w:rPr>
      </w:pPr>
    </w:p>
    <w:p w:rsidR="0073528B" w:rsidRPr="003F7732" w:rsidRDefault="0073528B" w:rsidP="00731AF9">
      <w:pPr>
        <w:pStyle w:val="Testocommento"/>
        <w:rPr>
          <w:rFonts w:asciiTheme="minorHAnsi" w:hAnsiTheme="minorHAnsi"/>
          <w:b/>
          <w:u w:val="single"/>
          <w:lang w:val="en-GB"/>
        </w:rPr>
      </w:pPr>
      <w:r w:rsidRPr="003F7732">
        <w:rPr>
          <w:rFonts w:asciiTheme="minorHAnsi" w:hAnsiTheme="minorHAnsi"/>
          <w:lang w:val="en-GB"/>
        </w:rPr>
        <w:t>Picture explaining how the different coating have been disposed in the 96-well plate.</w:t>
      </w:r>
    </w:p>
    <w:p w:rsidR="0073528B" w:rsidRPr="003F7732" w:rsidRDefault="0073528B" w:rsidP="00731AF9">
      <w:pPr>
        <w:pStyle w:val="Testocommento"/>
        <w:rPr>
          <w:rFonts w:asciiTheme="minorHAnsi" w:hAnsiTheme="minorHAnsi"/>
          <w:b/>
          <w:u w:val="single"/>
          <w:lang w:val="en-GB"/>
        </w:rPr>
      </w:pPr>
      <w:r w:rsidRPr="003F7732">
        <w:rPr>
          <w:rFonts w:asciiTheme="minorHAnsi" w:hAnsiTheme="minorHAnsi"/>
          <w:b/>
          <w:noProof/>
          <w:u w:val="single"/>
          <w:lang w:val="en-GB" w:eastAsia="en-GB"/>
        </w:rPr>
        <w:drawing>
          <wp:inline distT="0" distB="0" distL="0" distR="0" wp14:anchorId="7C74EB7D">
            <wp:extent cx="5573486" cy="4014950"/>
            <wp:effectExtent l="0" t="0" r="8255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2" t="6667" r="6323" b="10462"/>
                    <a:stretch/>
                  </pic:blipFill>
                  <pic:spPr bwMode="auto">
                    <a:xfrm>
                      <a:off x="0" y="0"/>
                      <a:ext cx="5583434" cy="4022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528B" w:rsidRPr="003F7732" w:rsidRDefault="0073528B" w:rsidP="00731AF9">
      <w:pPr>
        <w:pStyle w:val="Testocommento"/>
        <w:rPr>
          <w:rFonts w:asciiTheme="minorHAnsi" w:hAnsiTheme="minorHAnsi"/>
          <w:lang w:val="en-GB"/>
        </w:rPr>
      </w:pPr>
    </w:p>
    <w:p w:rsidR="0073528B" w:rsidRPr="003F7732" w:rsidRDefault="0073528B" w:rsidP="00731AF9">
      <w:pPr>
        <w:pStyle w:val="Testocommento"/>
        <w:rPr>
          <w:rFonts w:asciiTheme="minorHAnsi" w:hAnsiTheme="minorHAnsi"/>
          <w:b/>
          <w:u w:val="single"/>
          <w:lang w:val="en-GB"/>
        </w:rPr>
      </w:pPr>
    </w:p>
    <w:p w:rsidR="0073528B" w:rsidRPr="003F7732" w:rsidRDefault="0073528B" w:rsidP="00731AF9">
      <w:pPr>
        <w:pStyle w:val="Testocommento"/>
        <w:rPr>
          <w:rFonts w:asciiTheme="minorHAnsi" w:hAnsiTheme="minorHAnsi"/>
          <w:b/>
          <w:u w:val="single"/>
          <w:lang w:val="en-GB"/>
        </w:rPr>
      </w:pPr>
    </w:p>
    <w:p w:rsidR="00731AF9" w:rsidRPr="003F7732" w:rsidRDefault="00731AF9" w:rsidP="00731AF9">
      <w:pPr>
        <w:pStyle w:val="Testocommento"/>
        <w:rPr>
          <w:rFonts w:asciiTheme="minorHAnsi" w:hAnsiTheme="minorHAnsi"/>
          <w:b/>
          <w:u w:val="single"/>
          <w:lang w:val="en-GB"/>
        </w:rPr>
      </w:pPr>
      <w:r w:rsidRPr="003F7732">
        <w:rPr>
          <w:rFonts w:asciiTheme="minorHAnsi" w:hAnsiTheme="minorHAnsi"/>
          <w:b/>
          <w:u w:val="single"/>
          <w:lang w:val="en-GB"/>
        </w:rPr>
        <w:t>Experimental parameters:</w:t>
      </w:r>
    </w:p>
    <w:p w:rsidR="00731AF9" w:rsidRPr="003F7732" w:rsidRDefault="00731AF9" w:rsidP="00731AF9">
      <w:pPr>
        <w:pStyle w:val="Testocommento"/>
        <w:rPr>
          <w:rFonts w:asciiTheme="minorHAnsi" w:hAnsiTheme="minorHAnsi"/>
          <w:lang w:val="en-GB"/>
        </w:rPr>
      </w:pPr>
    </w:p>
    <w:p w:rsidR="00731AF9" w:rsidRPr="003F7732" w:rsidRDefault="00731AF9" w:rsidP="00731AF9">
      <w:pPr>
        <w:pStyle w:val="Testocommento"/>
        <w:rPr>
          <w:rFonts w:asciiTheme="minorHAnsi" w:hAnsiTheme="minorHAnsi"/>
          <w:lang w:val="en-GB"/>
        </w:rPr>
      </w:pPr>
      <w:r w:rsidRPr="003F7732">
        <w:rPr>
          <w:rFonts w:asciiTheme="minorHAnsi" w:hAnsiTheme="minorHAnsi"/>
          <w:lang w:val="en-GB"/>
        </w:rPr>
        <w:t xml:space="preserve">To </w:t>
      </w:r>
      <w:proofErr w:type="gramStart"/>
      <w:r w:rsidRPr="003F7732">
        <w:rPr>
          <w:rFonts w:asciiTheme="minorHAnsi" w:hAnsiTheme="minorHAnsi"/>
          <w:lang w:val="en-GB"/>
        </w:rPr>
        <w:t>Acquire</w:t>
      </w:r>
      <w:proofErr w:type="gramEnd"/>
      <w:r w:rsidRPr="003F7732">
        <w:rPr>
          <w:rFonts w:asciiTheme="minorHAnsi" w:hAnsiTheme="minorHAnsi"/>
          <w:lang w:val="en-GB"/>
        </w:rPr>
        <w:t xml:space="preserve"> the images: </w:t>
      </w:r>
    </w:p>
    <w:p w:rsidR="00731AF9" w:rsidRPr="003F7732" w:rsidRDefault="00731AF9" w:rsidP="00731AF9">
      <w:pPr>
        <w:pStyle w:val="Testocommento"/>
        <w:ind w:left="720" w:firstLine="720"/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lang w:val="en-GB"/>
        </w:rPr>
        <w:t xml:space="preserve">- Application: </w:t>
      </w:r>
      <w:r w:rsidRPr="003F7732">
        <w:rPr>
          <w:rFonts w:asciiTheme="minorHAnsi" w:hAnsiTheme="minorHAnsi"/>
          <w:i/>
          <w:lang w:val="en-GB"/>
        </w:rPr>
        <w:t>Confluence</w:t>
      </w:r>
    </w:p>
    <w:p w:rsidR="00731AF9" w:rsidRPr="003F7732" w:rsidRDefault="00731AF9" w:rsidP="00731AF9">
      <w:pPr>
        <w:pStyle w:val="Testocommento"/>
        <w:ind w:left="720" w:firstLine="720"/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i/>
          <w:lang w:val="en-GB"/>
        </w:rPr>
        <w:t xml:space="preserve">- </w:t>
      </w:r>
      <w:r w:rsidRPr="003F7732">
        <w:rPr>
          <w:rFonts w:asciiTheme="minorHAnsi" w:hAnsiTheme="minorHAnsi"/>
          <w:lang w:val="en-GB"/>
        </w:rPr>
        <w:t>Image Acquisition setting:</w:t>
      </w:r>
      <w:r w:rsidRPr="003F7732">
        <w:rPr>
          <w:rFonts w:asciiTheme="minorHAnsi" w:hAnsiTheme="minorHAnsi"/>
          <w:i/>
          <w:lang w:val="en-GB"/>
        </w:rPr>
        <w:t xml:space="preserve"> Auto Exposure</w:t>
      </w:r>
    </w:p>
    <w:p w:rsidR="00731AF9" w:rsidRPr="003F7732" w:rsidRDefault="00731AF9" w:rsidP="00731AF9">
      <w:pPr>
        <w:pStyle w:val="Testocommento"/>
        <w:ind w:left="720" w:firstLine="720"/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lang w:val="en-GB"/>
        </w:rPr>
        <w:t>- Configuration:</w:t>
      </w:r>
      <w:r w:rsidRPr="003F7732">
        <w:rPr>
          <w:rFonts w:asciiTheme="minorHAnsi" w:hAnsiTheme="minorHAnsi"/>
          <w:i/>
          <w:lang w:val="en-GB"/>
        </w:rPr>
        <w:t xml:space="preserve"> </w:t>
      </w:r>
      <w:proofErr w:type="spellStart"/>
      <w:r w:rsidRPr="003F7732">
        <w:rPr>
          <w:rFonts w:asciiTheme="minorHAnsi" w:hAnsiTheme="minorHAnsi"/>
          <w:i/>
          <w:lang w:val="en-GB"/>
        </w:rPr>
        <w:t>Brightfield</w:t>
      </w:r>
      <w:proofErr w:type="spellEnd"/>
    </w:p>
    <w:p w:rsidR="00731AF9" w:rsidRPr="003F7732" w:rsidRDefault="00731AF9" w:rsidP="00731AF9">
      <w:pPr>
        <w:pStyle w:val="Testocommento"/>
        <w:ind w:left="720" w:firstLine="720"/>
        <w:rPr>
          <w:rFonts w:asciiTheme="minorHAnsi" w:hAnsiTheme="minorHAnsi"/>
          <w:lang w:val="en-GB"/>
        </w:rPr>
      </w:pPr>
      <w:r w:rsidRPr="003F7732">
        <w:rPr>
          <w:rFonts w:asciiTheme="minorHAnsi" w:hAnsiTheme="minorHAnsi"/>
          <w:lang w:val="en-GB"/>
        </w:rPr>
        <w:t>- Acquisition resolution:</w:t>
      </w:r>
      <w:r w:rsidRPr="003F7732">
        <w:rPr>
          <w:rFonts w:asciiTheme="minorHAnsi" w:hAnsiTheme="minorHAnsi"/>
          <w:i/>
          <w:lang w:val="en-GB"/>
        </w:rPr>
        <w:t xml:space="preserve"> 1um/pixel </w:t>
      </w:r>
    </w:p>
    <w:p w:rsidR="00731AF9" w:rsidRPr="003F7732" w:rsidRDefault="00731AF9" w:rsidP="00731AF9">
      <w:pPr>
        <w:pStyle w:val="Testocommento"/>
        <w:ind w:left="720" w:firstLine="720"/>
        <w:rPr>
          <w:rFonts w:asciiTheme="minorHAnsi" w:hAnsiTheme="minorHAnsi"/>
          <w:lang w:val="en-GB"/>
        </w:rPr>
      </w:pPr>
      <w:r w:rsidRPr="003F7732">
        <w:rPr>
          <w:rFonts w:asciiTheme="minorHAnsi" w:hAnsiTheme="minorHAnsi"/>
          <w:lang w:val="en-GB"/>
        </w:rPr>
        <w:t xml:space="preserve">- For the </w:t>
      </w:r>
      <w:r w:rsidRPr="003F7732">
        <w:rPr>
          <w:rFonts w:asciiTheme="minorHAnsi" w:hAnsiTheme="minorHAnsi"/>
          <w:i/>
          <w:lang w:val="en-GB"/>
        </w:rPr>
        <w:t>Contrast: auto contrast</w:t>
      </w:r>
    </w:p>
    <w:p w:rsidR="00731AF9" w:rsidRPr="003F7732" w:rsidRDefault="00731AF9" w:rsidP="00731AF9">
      <w:pPr>
        <w:pStyle w:val="Testocommento"/>
        <w:ind w:left="720" w:firstLine="720"/>
        <w:rPr>
          <w:rFonts w:asciiTheme="minorHAnsi" w:hAnsiTheme="minorHAnsi"/>
          <w:lang w:val="en-GB"/>
        </w:rPr>
      </w:pPr>
      <w:r w:rsidRPr="003F7732">
        <w:rPr>
          <w:rFonts w:asciiTheme="minorHAnsi" w:hAnsiTheme="minorHAnsi"/>
          <w:lang w:val="en-GB"/>
        </w:rPr>
        <w:t>- For the Focus set up:</w:t>
      </w:r>
    </w:p>
    <w:p w:rsidR="00731AF9" w:rsidRPr="003F7732" w:rsidRDefault="00731AF9" w:rsidP="00731AF9">
      <w:pPr>
        <w:pStyle w:val="Testocommento"/>
        <w:ind w:left="720" w:firstLine="720"/>
        <w:rPr>
          <w:rFonts w:asciiTheme="minorHAnsi" w:hAnsiTheme="minorHAnsi"/>
          <w:lang w:val="en-GB"/>
        </w:rPr>
      </w:pPr>
      <w:r w:rsidRPr="003F7732">
        <w:rPr>
          <w:rFonts w:asciiTheme="minorHAnsi" w:hAnsiTheme="minorHAnsi"/>
          <w:lang w:val="en-GB"/>
        </w:rPr>
        <w:t>- “</w:t>
      </w:r>
      <w:r w:rsidRPr="003F7732">
        <w:rPr>
          <w:rFonts w:asciiTheme="minorHAnsi" w:hAnsiTheme="minorHAnsi"/>
          <w:i/>
          <w:lang w:val="en-GB"/>
        </w:rPr>
        <w:t>hardware autofocus – register auto mode</w:t>
      </w:r>
      <w:r w:rsidRPr="003F7732">
        <w:rPr>
          <w:rFonts w:asciiTheme="minorHAnsi" w:hAnsiTheme="minorHAnsi"/>
          <w:lang w:val="en-GB"/>
        </w:rPr>
        <w:t>”</w:t>
      </w:r>
    </w:p>
    <w:p w:rsidR="00731AF9" w:rsidRPr="003F7732" w:rsidRDefault="00731AF9" w:rsidP="00731AF9">
      <w:pPr>
        <w:pStyle w:val="Paragrafoelenco"/>
        <w:ind w:firstLine="720"/>
        <w:rPr>
          <w:rFonts w:asciiTheme="minorHAnsi" w:hAnsiTheme="minorHAnsi"/>
          <w:color w:val="auto"/>
        </w:rPr>
      </w:pPr>
      <w:r w:rsidRPr="003F7732">
        <w:rPr>
          <w:rFonts w:asciiTheme="minorHAnsi" w:hAnsiTheme="minorHAnsi"/>
          <w:lang w:val="en-GB"/>
        </w:rPr>
        <w:t xml:space="preserve">- </w:t>
      </w:r>
      <w:r w:rsidRPr="003F7732">
        <w:rPr>
          <w:rFonts w:asciiTheme="minorHAnsi" w:hAnsiTheme="minorHAnsi"/>
          <w:i/>
          <w:lang w:val="en-GB"/>
        </w:rPr>
        <w:t>Target focal plane bright focus</w:t>
      </w:r>
      <w:r w:rsidRPr="003F7732">
        <w:rPr>
          <w:rFonts w:asciiTheme="minorHAnsi" w:hAnsiTheme="minorHAnsi"/>
          <w:color w:val="auto"/>
        </w:rPr>
        <w:t>.</w:t>
      </w:r>
    </w:p>
    <w:p w:rsidR="00731AF9" w:rsidRPr="003F7732" w:rsidRDefault="00731AF9" w:rsidP="00731AF9">
      <w:pPr>
        <w:pStyle w:val="Testocommento"/>
        <w:rPr>
          <w:rFonts w:asciiTheme="minorHAnsi" w:hAnsiTheme="minorHAnsi"/>
        </w:rPr>
      </w:pPr>
    </w:p>
    <w:p w:rsidR="00731AF9" w:rsidRPr="003F7732" w:rsidRDefault="00731AF9" w:rsidP="00731AF9">
      <w:pPr>
        <w:pStyle w:val="Testocommento"/>
        <w:rPr>
          <w:rFonts w:asciiTheme="minorHAnsi" w:hAnsiTheme="minorHAnsi"/>
          <w:lang w:val="en-GB"/>
        </w:rPr>
      </w:pPr>
    </w:p>
    <w:p w:rsidR="00731AF9" w:rsidRPr="003F7732" w:rsidRDefault="00731AF9" w:rsidP="00731AF9">
      <w:pPr>
        <w:pStyle w:val="Testocommento"/>
        <w:rPr>
          <w:rFonts w:asciiTheme="minorHAnsi" w:hAnsiTheme="minorHAnsi"/>
          <w:lang w:val="en-GB"/>
        </w:rPr>
      </w:pPr>
      <w:r w:rsidRPr="003F7732">
        <w:rPr>
          <w:rFonts w:asciiTheme="minorHAnsi" w:hAnsiTheme="minorHAnsi"/>
          <w:lang w:val="en-GB"/>
        </w:rPr>
        <w:t xml:space="preserve">For the Analysis: </w:t>
      </w:r>
    </w:p>
    <w:p w:rsidR="00731AF9" w:rsidRPr="003F7732" w:rsidRDefault="00731AF9" w:rsidP="00731AF9">
      <w:pPr>
        <w:pStyle w:val="Testocommento"/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lang w:val="en-GB"/>
        </w:rPr>
        <w:t xml:space="preserve">- Application: </w:t>
      </w:r>
      <w:r w:rsidRPr="003F7732">
        <w:rPr>
          <w:rFonts w:asciiTheme="minorHAnsi" w:hAnsiTheme="minorHAnsi"/>
          <w:i/>
          <w:lang w:val="en-GB"/>
        </w:rPr>
        <w:t>Confluence</w:t>
      </w:r>
    </w:p>
    <w:p w:rsidR="00731AF9" w:rsidRPr="003F7732" w:rsidRDefault="00731AF9" w:rsidP="00731AF9">
      <w:pPr>
        <w:pStyle w:val="Testocommento"/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i/>
          <w:lang w:val="en-GB"/>
        </w:rPr>
        <w:t xml:space="preserve">- </w:t>
      </w:r>
      <w:r w:rsidRPr="003F7732">
        <w:rPr>
          <w:rFonts w:asciiTheme="minorHAnsi" w:hAnsiTheme="minorHAnsi"/>
          <w:lang w:val="en-GB"/>
        </w:rPr>
        <w:t>Analysis resolution</w:t>
      </w:r>
      <w:r w:rsidRPr="003F7732">
        <w:rPr>
          <w:rFonts w:asciiTheme="minorHAnsi" w:hAnsiTheme="minorHAnsi"/>
          <w:i/>
          <w:lang w:val="en-GB"/>
        </w:rPr>
        <w:t>: 2um/pixel</w:t>
      </w:r>
    </w:p>
    <w:p w:rsidR="00731AF9" w:rsidRPr="003F7732" w:rsidRDefault="00731AF9" w:rsidP="00731AF9">
      <w:pPr>
        <w:pStyle w:val="Testocommento"/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i/>
          <w:lang w:val="en-GB"/>
        </w:rPr>
        <w:t xml:space="preserve">- </w:t>
      </w:r>
      <w:r w:rsidRPr="003F7732">
        <w:rPr>
          <w:rFonts w:asciiTheme="minorHAnsi" w:hAnsiTheme="minorHAnsi"/>
          <w:lang w:val="en-GB"/>
        </w:rPr>
        <w:t>Algorithm</w:t>
      </w:r>
      <w:r w:rsidRPr="003F7732">
        <w:rPr>
          <w:rFonts w:asciiTheme="minorHAnsi" w:hAnsiTheme="minorHAnsi"/>
          <w:i/>
          <w:lang w:val="en-GB"/>
        </w:rPr>
        <w:t xml:space="preserve">: Texture </w:t>
      </w:r>
    </w:p>
    <w:p w:rsidR="00731AF9" w:rsidRPr="003F7732" w:rsidRDefault="00731AF9" w:rsidP="00731AF9">
      <w:pPr>
        <w:pStyle w:val="Testocommento"/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i/>
          <w:lang w:val="en-GB"/>
        </w:rPr>
        <w:t xml:space="preserve">- </w:t>
      </w:r>
      <w:r w:rsidRPr="003F7732">
        <w:rPr>
          <w:rFonts w:asciiTheme="minorHAnsi" w:hAnsiTheme="minorHAnsi"/>
          <w:lang w:val="en-GB"/>
        </w:rPr>
        <w:t>Intensity threshold:</w:t>
      </w:r>
      <w:r w:rsidRPr="003F7732">
        <w:rPr>
          <w:rFonts w:asciiTheme="minorHAnsi" w:hAnsiTheme="minorHAnsi"/>
          <w:i/>
          <w:lang w:val="en-GB"/>
        </w:rPr>
        <w:t xml:space="preserve"> </w:t>
      </w:r>
      <w:r w:rsidR="00A571C9" w:rsidRPr="003F7732">
        <w:rPr>
          <w:rFonts w:asciiTheme="minorHAnsi" w:hAnsiTheme="minorHAnsi"/>
          <w:i/>
          <w:lang w:val="en-GB"/>
        </w:rPr>
        <w:t>15</w:t>
      </w:r>
    </w:p>
    <w:p w:rsidR="00731AF9" w:rsidRPr="003F7732" w:rsidRDefault="00731AF9" w:rsidP="00731AF9">
      <w:pPr>
        <w:pStyle w:val="Testocommento"/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i/>
          <w:lang w:val="en-GB"/>
        </w:rPr>
        <w:t xml:space="preserve">- </w:t>
      </w:r>
      <w:r w:rsidRPr="003F7732">
        <w:rPr>
          <w:rFonts w:asciiTheme="minorHAnsi" w:hAnsiTheme="minorHAnsi"/>
          <w:lang w:val="en-GB"/>
        </w:rPr>
        <w:t>Precision</w:t>
      </w:r>
      <w:r w:rsidRPr="003F7732">
        <w:rPr>
          <w:rFonts w:asciiTheme="minorHAnsi" w:hAnsiTheme="minorHAnsi"/>
          <w:i/>
          <w:lang w:val="en-GB"/>
        </w:rPr>
        <w:t>: High</w:t>
      </w:r>
    </w:p>
    <w:p w:rsidR="00C977BF" w:rsidRPr="003F7732" w:rsidRDefault="00731AF9" w:rsidP="00731AF9">
      <w:pPr>
        <w:rPr>
          <w:rFonts w:asciiTheme="minorHAnsi" w:hAnsiTheme="minorHAnsi"/>
          <w:i/>
          <w:lang w:val="en-GB"/>
        </w:rPr>
      </w:pPr>
      <w:r w:rsidRPr="003F7732">
        <w:rPr>
          <w:rFonts w:asciiTheme="minorHAnsi" w:hAnsiTheme="minorHAnsi"/>
          <w:i/>
          <w:lang w:val="en-GB"/>
        </w:rPr>
        <w:t xml:space="preserve">- </w:t>
      </w:r>
      <w:r w:rsidRPr="003F7732">
        <w:rPr>
          <w:rFonts w:asciiTheme="minorHAnsi" w:hAnsiTheme="minorHAnsi"/>
          <w:lang w:val="en-GB"/>
        </w:rPr>
        <w:t>Min cluster size</w:t>
      </w:r>
      <w:r w:rsidRPr="003F7732">
        <w:rPr>
          <w:rFonts w:asciiTheme="minorHAnsi" w:hAnsiTheme="minorHAnsi"/>
          <w:i/>
          <w:lang w:val="en-GB"/>
        </w:rPr>
        <w:t xml:space="preserve">: </w:t>
      </w:r>
      <w:r w:rsidR="00A571C9" w:rsidRPr="003F7732">
        <w:rPr>
          <w:rFonts w:asciiTheme="minorHAnsi" w:hAnsiTheme="minorHAnsi"/>
          <w:i/>
          <w:lang w:val="en-GB"/>
        </w:rPr>
        <w:t>50 µm^3</w:t>
      </w:r>
    </w:p>
    <w:p w:rsidR="00731AF9" w:rsidRDefault="00731AF9" w:rsidP="00731AF9">
      <w:pPr>
        <w:rPr>
          <w:i/>
          <w:lang w:val="en-GB"/>
        </w:rPr>
      </w:pPr>
    </w:p>
    <w:p w:rsidR="00244126" w:rsidRDefault="00244126">
      <w:pPr>
        <w:widowControl/>
        <w:autoSpaceDE/>
        <w:autoSpaceDN/>
        <w:adjustRightInd/>
        <w:spacing w:after="160" w:line="259" w:lineRule="auto"/>
        <w:jc w:val="left"/>
        <w:rPr>
          <w:i/>
          <w:lang w:val="en-GB"/>
        </w:rPr>
      </w:pPr>
      <w:r>
        <w:rPr>
          <w:i/>
          <w:lang w:val="en-GB"/>
        </w:rPr>
        <w:br w:type="page"/>
      </w:r>
    </w:p>
    <w:p w:rsidR="00244126" w:rsidRPr="00A926EF" w:rsidRDefault="00244126" w:rsidP="00244126">
      <w:pPr>
        <w:rPr>
          <w:b/>
        </w:rPr>
      </w:pPr>
      <w:r w:rsidRPr="00A926EF">
        <w:rPr>
          <w:b/>
        </w:rPr>
        <w:lastRenderedPageBreak/>
        <w:t>Imaging parameters used</w:t>
      </w:r>
    </w:p>
    <w:p w:rsidR="00244126" w:rsidRDefault="00244126" w:rsidP="00244126">
      <w:pPr>
        <w:rPr>
          <w:b/>
          <w:bCs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209"/>
        <w:gridCol w:w="1199"/>
        <w:gridCol w:w="1337"/>
        <w:gridCol w:w="1761"/>
        <w:gridCol w:w="1372"/>
        <w:gridCol w:w="1501"/>
      </w:tblGrid>
      <w:tr w:rsidR="00244126" w:rsidRPr="00A926EF" w:rsidTr="00273BB1">
        <w:trPr>
          <w:trHeight w:val="529"/>
        </w:trPr>
        <w:tc>
          <w:tcPr>
            <w:tcW w:w="1288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Channel Name</w:t>
            </w:r>
          </w:p>
        </w:tc>
        <w:tc>
          <w:tcPr>
            <w:tcW w:w="1209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Name</w:t>
            </w:r>
          </w:p>
        </w:tc>
        <w:tc>
          <w:tcPr>
            <w:tcW w:w="1199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Cube</w:t>
            </w:r>
          </w:p>
        </w:tc>
        <w:tc>
          <w:tcPr>
            <w:tcW w:w="1337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Contrast Method</w:t>
            </w:r>
          </w:p>
        </w:tc>
        <w:tc>
          <w:tcPr>
            <w:tcW w:w="1761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Emission Wavelength</w:t>
            </w:r>
          </w:p>
        </w:tc>
        <w:tc>
          <w:tcPr>
            <w:tcW w:w="1372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Peak Emission</w:t>
            </w:r>
          </w:p>
        </w:tc>
        <w:tc>
          <w:tcPr>
            <w:tcW w:w="1501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Peak Excitation</w:t>
            </w:r>
          </w:p>
        </w:tc>
      </w:tr>
      <w:tr w:rsidR="00244126" w:rsidRPr="00A926EF" w:rsidTr="00273BB1">
        <w:trPr>
          <w:trHeight w:val="544"/>
        </w:trPr>
        <w:tc>
          <w:tcPr>
            <w:tcW w:w="1288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Channel 1</w:t>
            </w:r>
          </w:p>
        </w:tc>
        <w:tc>
          <w:tcPr>
            <w:tcW w:w="1209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DAPI</w:t>
            </w:r>
          </w:p>
        </w:tc>
        <w:tc>
          <w:tcPr>
            <w:tcW w:w="1199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 xml:space="preserve">DAPI </w:t>
            </w:r>
          </w:p>
        </w:tc>
        <w:tc>
          <w:tcPr>
            <w:tcW w:w="1337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FLUO</w:t>
            </w:r>
          </w:p>
        </w:tc>
        <w:tc>
          <w:tcPr>
            <w:tcW w:w="1761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nm</w:t>
            </w:r>
          </w:p>
        </w:tc>
        <w:tc>
          <w:tcPr>
            <w:tcW w:w="137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461</w:t>
            </w:r>
          </w:p>
        </w:tc>
        <w:tc>
          <w:tcPr>
            <w:tcW w:w="1501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 nm</w:t>
            </w:r>
          </w:p>
        </w:tc>
      </w:tr>
      <w:tr w:rsidR="00244126" w:rsidRPr="00A926EF" w:rsidTr="00273BB1">
        <w:trPr>
          <w:trHeight w:val="529"/>
        </w:trPr>
        <w:tc>
          <w:tcPr>
            <w:tcW w:w="1288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Channel 2</w:t>
            </w:r>
          </w:p>
        </w:tc>
        <w:tc>
          <w:tcPr>
            <w:tcW w:w="1209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RHOAD</w:t>
            </w:r>
          </w:p>
        </w:tc>
        <w:tc>
          <w:tcPr>
            <w:tcW w:w="1199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RHOAD</w:t>
            </w:r>
          </w:p>
        </w:tc>
        <w:tc>
          <w:tcPr>
            <w:tcW w:w="1337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FLUO</w:t>
            </w:r>
          </w:p>
        </w:tc>
        <w:tc>
          <w:tcPr>
            <w:tcW w:w="1761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nm</w:t>
            </w:r>
          </w:p>
        </w:tc>
        <w:tc>
          <w:tcPr>
            <w:tcW w:w="137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578</w:t>
            </w:r>
          </w:p>
        </w:tc>
        <w:tc>
          <w:tcPr>
            <w:tcW w:w="1501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 nm</w:t>
            </w:r>
          </w:p>
        </w:tc>
      </w:tr>
    </w:tbl>
    <w:p w:rsidR="00244126" w:rsidRDefault="00244126" w:rsidP="00244126">
      <w:pPr>
        <w:rPr>
          <w:b/>
          <w:bCs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949"/>
        <w:gridCol w:w="1331"/>
        <w:gridCol w:w="796"/>
        <w:gridCol w:w="1508"/>
        <w:gridCol w:w="1282"/>
        <w:gridCol w:w="1296"/>
        <w:gridCol w:w="1296"/>
      </w:tblGrid>
      <w:tr w:rsidR="00244126" w:rsidRPr="00A926EF" w:rsidTr="00273BB1">
        <w:trPr>
          <w:trHeight w:val="491"/>
        </w:trPr>
        <w:tc>
          <w:tcPr>
            <w:tcW w:w="1270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Channel Name</w:t>
            </w:r>
          </w:p>
        </w:tc>
        <w:tc>
          <w:tcPr>
            <w:tcW w:w="888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Lookup table name</w:t>
            </w:r>
          </w:p>
        </w:tc>
        <w:tc>
          <w:tcPr>
            <w:tcW w:w="1381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Exposure time</w:t>
            </w:r>
          </w:p>
        </w:tc>
        <w:tc>
          <w:tcPr>
            <w:tcW w:w="826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Gain</w:t>
            </w:r>
          </w:p>
        </w:tc>
        <w:tc>
          <w:tcPr>
            <w:tcW w:w="1524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Differential interference contrast</w:t>
            </w:r>
          </w:p>
        </w:tc>
        <w:tc>
          <w:tcPr>
            <w:tcW w:w="1193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Condenser</w:t>
            </w:r>
          </w:p>
        </w:tc>
        <w:tc>
          <w:tcPr>
            <w:tcW w:w="1299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Resolution XY</w:t>
            </w:r>
          </w:p>
        </w:tc>
        <w:tc>
          <w:tcPr>
            <w:tcW w:w="1299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Resolution Z</w:t>
            </w:r>
          </w:p>
        </w:tc>
      </w:tr>
      <w:tr w:rsidR="00244126" w:rsidRPr="00A926EF" w:rsidTr="00273BB1">
        <w:trPr>
          <w:trHeight w:val="505"/>
        </w:trPr>
        <w:tc>
          <w:tcPr>
            <w:tcW w:w="1270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Channel 1</w:t>
            </w:r>
          </w:p>
        </w:tc>
        <w:tc>
          <w:tcPr>
            <w:tcW w:w="888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Blue</w:t>
            </w:r>
          </w:p>
        </w:tc>
        <w:tc>
          <w:tcPr>
            <w:tcW w:w="1381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 xml:space="preserve">220.02 </w:t>
            </w:r>
            <w:proofErr w:type="spellStart"/>
            <w:r w:rsidRPr="00A926EF">
              <w:rPr>
                <w:bCs/>
              </w:rPr>
              <w:t>ms</w:t>
            </w:r>
            <w:proofErr w:type="spellEnd"/>
          </w:p>
        </w:tc>
        <w:tc>
          <w:tcPr>
            <w:tcW w:w="826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</w:t>
            </w:r>
          </w:p>
        </w:tc>
        <w:tc>
          <w:tcPr>
            <w:tcW w:w="1524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-</w:t>
            </w:r>
          </w:p>
        </w:tc>
        <w:tc>
          <w:tcPr>
            <w:tcW w:w="1193" w:type="dxa"/>
          </w:tcPr>
          <w:p w:rsidR="00244126" w:rsidRPr="00A926EF" w:rsidRDefault="00244126" w:rsidP="00273BB1">
            <w:pPr>
              <w:rPr>
                <w:bCs/>
              </w:rPr>
            </w:pPr>
          </w:p>
        </w:tc>
        <w:tc>
          <w:tcPr>
            <w:tcW w:w="1299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0.469 µm</w:t>
            </w:r>
          </w:p>
        </w:tc>
        <w:tc>
          <w:tcPr>
            <w:tcW w:w="1299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1.281 µm</w:t>
            </w:r>
          </w:p>
        </w:tc>
      </w:tr>
      <w:tr w:rsidR="00244126" w:rsidRPr="00A926EF" w:rsidTr="00273BB1">
        <w:trPr>
          <w:trHeight w:val="491"/>
        </w:trPr>
        <w:tc>
          <w:tcPr>
            <w:tcW w:w="1270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Channel 2</w:t>
            </w:r>
          </w:p>
        </w:tc>
        <w:tc>
          <w:tcPr>
            <w:tcW w:w="888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Red</w:t>
            </w:r>
          </w:p>
        </w:tc>
        <w:tc>
          <w:tcPr>
            <w:tcW w:w="1381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 xml:space="preserve">795 </w:t>
            </w:r>
            <w:proofErr w:type="spellStart"/>
            <w:r w:rsidRPr="00A926EF">
              <w:rPr>
                <w:bCs/>
              </w:rPr>
              <w:t>ms</w:t>
            </w:r>
            <w:proofErr w:type="spellEnd"/>
          </w:p>
        </w:tc>
        <w:tc>
          <w:tcPr>
            <w:tcW w:w="826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</w:t>
            </w:r>
          </w:p>
        </w:tc>
        <w:tc>
          <w:tcPr>
            <w:tcW w:w="1524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-</w:t>
            </w:r>
          </w:p>
        </w:tc>
        <w:tc>
          <w:tcPr>
            <w:tcW w:w="1193" w:type="dxa"/>
          </w:tcPr>
          <w:p w:rsidR="00244126" w:rsidRPr="00A926EF" w:rsidRDefault="00244126" w:rsidP="00273BB1">
            <w:pPr>
              <w:rPr>
                <w:bCs/>
              </w:rPr>
            </w:pPr>
          </w:p>
        </w:tc>
        <w:tc>
          <w:tcPr>
            <w:tcW w:w="1299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0.469 µm</w:t>
            </w:r>
          </w:p>
        </w:tc>
        <w:tc>
          <w:tcPr>
            <w:tcW w:w="1299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1.281 µm</w:t>
            </w:r>
          </w:p>
        </w:tc>
      </w:tr>
    </w:tbl>
    <w:p w:rsidR="00244126" w:rsidRDefault="00244126" w:rsidP="00244126">
      <w:pPr>
        <w:rPr>
          <w:b/>
          <w:bCs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5"/>
        <w:gridCol w:w="3982"/>
      </w:tblGrid>
      <w:tr w:rsidR="00244126" w:rsidRPr="00A926EF" w:rsidTr="00273BB1">
        <w:trPr>
          <w:trHeight w:val="418"/>
        </w:trPr>
        <w:tc>
          <w:tcPr>
            <w:tcW w:w="9677" w:type="dxa"/>
            <w:gridSpan w:val="2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Camera settings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Camera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Hamamatsu-C11440-42U-USB-001428</w:t>
            </w:r>
          </w:p>
        </w:tc>
      </w:tr>
      <w:tr w:rsidR="00244126" w:rsidRPr="00A926EF" w:rsidTr="00273BB1">
        <w:trPr>
          <w:trHeight w:val="430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Format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--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Digitization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16 bits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Gamma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0.9807789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Quality Mode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1 MHz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Image Flip X Axis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No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Image Flip Y Axis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No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Black-Value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White-Value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65535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Shading Correction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OFF</w:t>
            </w:r>
          </w:p>
        </w:tc>
      </w:tr>
    </w:tbl>
    <w:p w:rsidR="00244126" w:rsidRDefault="00244126" w:rsidP="00244126">
      <w:pPr>
        <w:rPr>
          <w:b/>
          <w:bCs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5"/>
        <w:gridCol w:w="3982"/>
      </w:tblGrid>
      <w:tr w:rsidR="00244126" w:rsidRPr="00A926EF" w:rsidTr="00273BB1">
        <w:trPr>
          <w:trHeight w:val="418"/>
        </w:trPr>
        <w:tc>
          <w:tcPr>
            <w:tcW w:w="9677" w:type="dxa"/>
            <w:gridSpan w:val="2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Microscope Settings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 xml:space="preserve">System Name 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/>
                <w:bCs/>
              </w:rPr>
            </w:pPr>
            <w:r w:rsidRPr="00A926EF">
              <w:rPr>
                <w:b/>
                <w:bCs/>
              </w:rPr>
              <w:t>LAS X</w:t>
            </w:r>
          </w:p>
        </w:tc>
      </w:tr>
      <w:tr w:rsidR="00244126" w:rsidRPr="00A926EF" w:rsidTr="00273BB1">
        <w:trPr>
          <w:trHeight w:val="430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Microscope Model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DMI8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proofErr w:type="spellStart"/>
            <w:r w:rsidRPr="00A926EF">
              <w:rPr>
                <w:bCs/>
              </w:rPr>
              <w:t>OBjective</w:t>
            </w:r>
            <w:proofErr w:type="spellEnd"/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HC PL FLUOTAR L 40x/0.60 DRY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Order number (Obj.)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11506201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Numerical aperture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0.6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Refractive index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1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Mounting Medium Refraction index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Z Movement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Z then Lambda</w:t>
            </w:r>
          </w:p>
        </w:tc>
      </w:tr>
      <w:tr w:rsidR="00244126" w:rsidRPr="00A926EF" w:rsidTr="00273BB1">
        <w:trPr>
          <w:trHeight w:val="418"/>
        </w:trPr>
        <w:tc>
          <w:tcPr>
            <w:tcW w:w="5695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Camera Light</w:t>
            </w:r>
          </w:p>
        </w:tc>
        <w:tc>
          <w:tcPr>
            <w:tcW w:w="3982" w:type="dxa"/>
          </w:tcPr>
          <w:p w:rsidR="00244126" w:rsidRPr="00A926EF" w:rsidRDefault="00244126" w:rsidP="00273BB1">
            <w:pPr>
              <w:rPr>
                <w:bCs/>
              </w:rPr>
            </w:pPr>
            <w:r w:rsidRPr="00A926EF">
              <w:rPr>
                <w:bCs/>
              </w:rPr>
              <w:t>100%</w:t>
            </w:r>
          </w:p>
        </w:tc>
      </w:tr>
    </w:tbl>
    <w:p w:rsidR="00731AF9" w:rsidRDefault="00731AF9" w:rsidP="00244126"/>
    <w:sectPr w:rsidR="00731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F9"/>
    <w:rsid w:val="000E4F6B"/>
    <w:rsid w:val="00244126"/>
    <w:rsid w:val="003F7732"/>
    <w:rsid w:val="006A7C22"/>
    <w:rsid w:val="00731AF9"/>
    <w:rsid w:val="0073528B"/>
    <w:rsid w:val="00A571C9"/>
    <w:rsid w:val="00D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5C9F-7293-4060-A0CC-C63A16AE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A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rsid w:val="00731AF9"/>
    <w:rPr>
      <w:rFonts w:ascii="Times New Roman" w:hAnsi="Times New Roman" w:cs="Times New Roman"/>
      <w:color w:val="auto"/>
      <w:lang w:eastAsia="x-none"/>
    </w:rPr>
  </w:style>
  <w:style w:type="character" w:customStyle="1" w:styleId="TestocommentoCarattere">
    <w:name w:val="Testo commento Carattere"/>
    <w:basedOn w:val="Carpredefinitoparagrafo"/>
    <w:link w:val="Testocommento"/>
    <w:rsid w:val="00731AF9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Paragrafoelenco">
    <w:name w:val="List Paragraph"/>
    <w:basedOn w:val="Normale"/>
    <w:uiPriority w:val="34"/>
    <w:qFormat/>
    <w:rsid w:val="00731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2020-03-19T21:57:00Z</dcterms:created>
  <dcterms:modified xsi:type="dcterms:W3CDTF">2020-03-24T15:10:00Z</dcterms:modified>
</cp:coreProperties>
</file>