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760D897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97CC6">
        <w:rPr>
          <w:rFonts w:asciiTheme="minorHAnsi" w:eastAsia="Times New Roman" w:hAnsiTheme="minorHAnsi" w:cstheme="minorHAnsi"/>
          <w:b/>
          <w:szCs w:val="24"/>
        </w:rPr>
        <w:t>61225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77777777"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A97CC6">
          <w:rPr>
            <w:rStyle w:val="Hyperlink"/>
            <w:rFonts w:ascii="Arial" w:hAnsi="Arial" w:cs="Arial"/>
            <w:color w:val="1155CC"/>
            <w:sz w:val="19"/>
            <w:szCs w:val="19"/>
          </w:rPr>
          <w:t>https://www.jove.com/account/file-uploader?src=18673673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429204F" w14:textId="77777777" w:rsidR="00A97CC6" w:rsidRPr="00A97CC6" w:rsidRDefault="004E0C5A" w:rsidP="00A97CC6">
      <w:pPr>
        <w:contextualSpacing/>
        <w:rPr>
          <w:b/>
          <w:sz w:val="32"/>
          <w:szCs w:val="32"/>
        </w:rPr>
      </w:pPr>
      <w:r w:rsidRPr="00A97CC6">
        <w:rPr>
          <w:rFonts w:asciiTheme="minorHAnsi" w:eastAsia="Times New Roman" w:hAnsiTheme="minorHAnsi" w:cstheme="minorHAnsi"/>
          <w:b/>
          <w:sz w:val="32"/>
          <w:szCs w:val="32"/>
        </w:rPr>
        <w:t xml:space="preserve">Title: </w:t>
      </w:r>
      <w:r w:rsidR="00A97CC6" w:rsidRPr="00A97CC6">
        <w:rPr>
          <w:b/>
          <w:sz w:val="32"/>
          <w:szCs w:val="32"/>
        </w:rPr>
        <w:t>Measuring the Confluence of iPSCs using an Automated Imaging System</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87923F7" w14:textId="6B989693" w:rsidR="00A97CC6" w:rsidRPr="00A97CC6" w:rsidRDefault="00EC3C46" w:rsidP="00A97CC6">
      <w:pPr>
        <w:contextualSpacing/>
        <w:rPr>
          <w:sz w:val="28"/>
          <w:szCs w:val="28"/>
          <w:lang w:val="it-IT"/>
        </w:rPr>
      </w:pPr>
      <w:r w:rsidRPr="00B07A3B">
        <w:rPr>
          <w:rFonts w:asciiTheme="minorHAnsi" w:eastAsia="Times New Roman" w:hAnsiTheme="minorHAnsi" w:cstheme="minorHAnsi"/>
          <w:b/>
          <w:sz w:val="28"/>
          <w:szCs w:val="28"/>
        </w:rPr>
        <w:t xml:space="preserve">Authors and Affiliations: </w:t>
      </w:r>
      <w:r w:rsidR="00A97CC6" w:rsidRPr="00A97CC6">
        <w:rPr>
          <w:b/>
          <w:bCs/>
          <w:sz w:val="28"/>
          <w:szCs w:val="28"/>
          <w:lang w:val="it-IT"/>
        </w:rPr>
        <w:t>Valentina Magliocca</w:t>
      </w:r>
      <w:r w:rsidR="00A97CC6" w:rsidRPr="00A97CC6">
        <w:rPr>
          <w:b/>
          <w:bCs/>
          <w:sz w:val="28"/>
          <w:szCs w:val="28"/>
          <w:vertAlign w:val="superscript"/>
          <w:lang w:val="it-IT"/>
        </w:rPr>
        <w:t>1,2</w:t>
      </w:r>
      <w:r w:rsidR="00A97CC6" w:rsidRPr="00A97CC6">
        <w:rPr>
          <w:b/>
          <w:bCs/>
          <w:sz w:val="28"/>
          <w:szCs w:val="28"/>
          <w:lang w:val="it-IT"/>
        </w:rPr>
        <w:t>, Maria Vinci</w:t>
      </w:r>
      <w:r w:rsidR="00A97CC6" w:rsidRPr="00A97CC6">
        <w:rPr>
          <w:b/>
          <w:bCs/>
          <w:sz w:val="28"/>
          <w:szCs w:val="28"/>
          <w:vertAlign w:val="superscript"/>
          <w:lang w:val="it-IT"/>
        </w:rPr>
        <w:t>3</w:t>
      </w:r>
      <w:r w:rsidR="00A97CC6" w:rsidRPr="00A97CC6">
        <w:rPr>
          <w:b/>
          <w:bCs/>
          <w:sz w:val="28"/>
          <w:szCs w:val="28"/>
          <w:lang w:val="it-IT"/>
        </w:rPr>
        <w:t>, Tiziana Persichini</w:t>
      </w:r>
      <w:r w:rsidR="00A97CC6" w:rsidRPr="00A97CC6">
        <w:rPr>
          <w:b/>
          <w:bCs/>
          <w:sz w:val="28"/>
          <w:szCs w:val="28"/>
          <w:vertAlign w:val="superscript"/>
          <w:lang w:val="it-IT"/>
        </w:rPr>
        <w:t>2</w:t>
      </w:r>
      <w:r w:rsidR="00A97CC6" w:rsidRPr="00A97CC6">
        <w:rPr>
          <w:b/>
          <w:bCs/>
          <w:sz w:val="28"/>
          <w:szCs w:val="28"/>
          <w:lang w:val="it-IT"/>
        </w:rPr>
        <w:t>, Franco Locatelli</w:t>
      </w:r>
      <w:r w:rsidR="00A97CC6" w:rsidRPr="00A97CC6">
        <w:rPr>
          <w:b/>
          <w:bCs/>
          <w:sz w:val="28"/>
          <w:szCs w:val="28"/>
          <w:vertAlign w:val="superscript"/>
          <w:lang w:val="it-IT"/>
        </w:rPr>
        <w:t>3</w:t>
      </w:r>
      <w:r w:rsidR="00A97CC6" w:rsidRPr="00A97CC6">
        <w:rPr>
          <w:b/>
          <w:bCs/>
          <w:sz w:val="28"/>
          <w:szCs w:val="28"/>
          <w:lang w:val="it-IT"/>
        </w:rPr>
        <w:t>, Marco Tartaglia</w:t>
      </w:r>
      <w:r w:rsidR="00A97CC6" w:rsidRPr="00A97CC6">
        <w:rPr>
          <w:b/>
          <w:bCs/>
          <w:sz w:val="28"/>
          <w:szCs w:val="28"/>
          <w:vertAlign w:val="superscript"/>
          <w:lang w:val="it-IT"/>
        </w:rPr>
        <w:t>1</w:t>
      </w:r>
      <w:r w:rsidR="00A97CC6" w:rsidRPr="00A97CC6">
        <w:rPr>
          <w:b/>
          <w:bCs/>
          <w:sz w:val="28"/>
          <w:szCs w:val="28"/>
          <w:lang w:val="it-IT"/>
        </w:rPr>
        <w:t>, and Claudia Compagnucci</w:t>
      </w:r>
      <w:r w:rsidR="00A97CC6" w:rsidRPr="00A97CC6">
        <w:rPr>
          <w:b/>
          <w:bCs/>
          <w:sz w:val="28"/>
          <w:szCs w:val="28"/>
          <w:vertAlign w:val="superscript"/>
          <w:lang w:val="it-IT"/>
        </w:rPr>
        <w:t>1</w:t>
      </w:r>
    </w:p>
    <w:p w14:paraId="3065D741" w14:textId="77777777" w:rsidR="00A97CC6" w:rsidRDefault="00A97CC6" w:rsidP="00A97CC6">
      <w:pPr>
        <w:widowControl w:val="0"/>
        <w:autoSpaceDE w:val="0"/>
        <w:autoSpaceDN w:val="0"/>
        <w:adjustRightInd w:val="0"/>
        <w:contextualSpacing/>
        <w:jc w:val="both"/>
        <w:rPr>
          <w:bCs/>
          <w:sz w:val="28"/>
          <w:szCs w:val="28"/>
          <w:lang w:val="it-IT"/>
        </w:rPr>
      </w:pPr>
    </w:p>
    <w:p w14:paraId="24A8863B" w14:textId="69A5E65D" w:rsidR="00A97CC6" w:rsidRPr="00A97CC6" w:rsidRDefault="00A97CC6" w:rsidP="00A97CC6">
      <w:pPr>
        <w:widowControl w:val="0"/>
        <w:autoSpaceDE w:val="0"/>
        <w:autoSpaceDN w:val="0"/>
        <w:adjustRightInd w:val="0"/>
        <w:contextualSpacing/>
        <w:jc w:val="both"/>
        <w:rPr>
          <w:b/>
          <w:bCs/>
          <w:sz w:val="28"/>
          <w:szCs w:val="28"/>
          <w:vertAlign w:val="superscript"/>
        </w:rPr>
      </w:pPr>
      <w:r w:rsidRPr="00A97CC6">
        <w:rPr>
          <w:bCs/>
          <w:sz w:val="28"/>
          <w:szCs w:val="28"/>
          <w:vertAlign w:val="superscript"/>
          <w:lang w:val="it-IT"/>
        </w:rPr>
        <w:t>1</w:t>
      </w:r>
      <w:r w:rsidRPr="00A97CC6">
        <w:rPr>
          <w:bCs/>
          <w:sz w:val="28"/>
          <w:szCs w:val="28"/>
        </w:rPr>
        <w:t xml:space="preserve">Genetics and Rare Diseases Research Division, </w:t>
      </w:r>
      <w:proofErr w:type="spellStart"/>
      <w:r w:rsidRPr="00A97CC6">
        <w:rPr>
          <w:bCs/>
          <w:sz w:val="28"/>
          <w:szCs w:val="28"/>
        </w:rPr>
        <w:t>Ospedale</w:t>
      </w:r>
      <w:proofErr w:type="spellEnd"/>
      <w:r w:rsidRPr="00A97CC6">
        <w:rPr>
          <w:bCs/>
          <w:sz w:val="28"/>
          <w:szCs w:val="28"/>
        </w:rPr>
        <w:t xml:space="preserve"> </w:t>
      </w:r>
      <w:proofErr w:type="spellStart"/>
      <w:r w:rsidRPr="00A97CC6">
        <w:rPr>
          <w:bCs/>
          <w:sz w:val="28"/>
          <w:szCs w:val="28"/>
        </w:rPr>
        <w:t>Pediatrico</w:t>
      </w:r>
      <w:proofErr w:type="spellEnd"/>
      <w:r w:rsidRPr="00A97CC6">
        <w:rPr>
          <w:bCs/>
          <w:sz w:val="28"/>
          <w:szCs w:val="28"/>
        </w:rPr>
        <w:t xml:space="preserve"> Bambino </w:t>
      </w:r>
      <w:proofErr w:type="spellStart"/>
      <w:r w:rsidRPr="00A97CC6">
        <w:rPr>
          <w:bCs/>
          <w:sz w:val="28"/>
          <w:szCs w:val="28"/>
        </w:rPr>
        <w:t>Gesù</w:t>
      </w:r>
      <w:proofErr w:type="spellEnd"/>
    </w:p>
    <w:p w14:paraId="70325AC6" w14:textId="2C9F43B3" w:rsidR="00A97CC6" w:rsidRPr="00A97CC6" w:rsidRDefault="00A97CC6" w:rsidP="00A97CC6">
      <w:pPr>
        <w:widowControl w:val="0"/>
        <w:autoSpaceDE w:val="0"/>
        <w:autoSpaceDN w:val="0"/>
        <w:adjustRightInd w:val="0"/>
        <w:contextualSpacing/>
        <w:jc w:val="both"/>
        <w:rPr>
          <w:bCs/>
          <w:sz w:val="28"/>
          <w:szCs w:val="28"/>
        </w:rPr>
      </w:pPr>
      <w:r>
        <w:rPr>
          <w:bCs/>
          <w:sz w:val="28"/>
          <w:szCs w:val="28"/>
          <w:vertAlign w:val="superscript"/>
          <w:lang w:val="it-IT"/>
        </w:rPr>
        <w:t>2</w:t>
      </w:r>
      <w:r w:rsidRPr="00A97CC6">
        <w:rPr>
          <w:bCs/>
          <w:sz w:val="28"/>
          <w:szCs w:val="28"/>
        </w:rPr>
        <w:t>Department. of Science, University Roma Tre</w:t>
      </w:r>
    </w:p>
    <w:p w14:paraId="160C3464" w14:textId="024D996B" w:rsidR="00CA3842" w:rsidRPr="00A97CC6" w:rsidRDefault="00A97CC6" w:rsidP="00A97CC6">
      <w:pPr>
        <w:rPr>
          <w:rFonts w:asciiTheme="minorHAnsi" w:hAnsiTheme="minorHAnsi" w:cstheme="minorHAnsi"/>
          <w:sz w:val="28"/>
          <w:szCs w:val="28"/>
        </w:rPr>
      </w:pPr>
      <w:r>
        <w:rPr>
          <w:bCs/>
          <w:sz w:val="28"/>
          <w:szCs w:val="28"/>
          <w:vertAlign w:val="superscript"/>
          <w:lang w:val="it-IT"/>
        </w:rPr>
        <w:t>3</w:t>
      </w:r>
      <w:r w:rsidRPr="00A97CC6">
        <w:rPr>
          <w:bCs/>
          <w:sz w:val="28"/>
          <w:szCs w:val="28"/>
        </w:rPr>
        <w:t xml:space="preserve">Department of Onco-hematology, Gene and Cell Therapy, </w:t>
      </w:r>
      <w:proofErr w:type="spellStart"/>
      <w:r w:rsidRPr="00A97CC6">
        <w:rPr>
          <w:bCs/>
          <w:sz w:val="28"/>
          <w:szCs w:val="28"/>
        </w:rPr>
        <w:t>Ospedale</w:t>
      </w:r>
      <w:proofErr w:type="spellEnd"/>
      <w:r w:rsidRPr="00A97CC6">
        <w:rPr>
          <w:bCs/>
          <w:sz w:val="28"/>
          <w:szCs w:val="28"/>
        </w:rPr>
        <w:t xml:space="preserve"> </w:t>
      </w:r>
      <w:proofErr w:type="spellStart"/>
      <w:r w:rsidRPr="00A97CC6">
        <w:rPr>
          <w:bCs/>
          <w:sz w:val="28"/>
          <w:szCs w:val="28"/>
        </w:rPr>
        <w:t>Pediatrico</w:t>
      </w:r>
      <w:proofErr w:type="spellEnd"/>
      <w:r w:rsidRPr="00A97CC6">
        <w:rPr>
          <w:bCs/>
          <w:sz w:val="28"/>
          <w:szCs w:val="28"/>
        </w:rPr>
        <w:t xml:space="preserve"> Bambino </w:t>
      </w:r>
      <w:proofErr w:type="spellStart"/>
      <w:r w:rsidRPr="00A97CC6">
        <w:rPr>
          <w:bCs/>
          <w:sz w:val="28"/>
          <w:szCs w:val="28"/>
        </w:rPr>
        <w:t>Gesù</w:t>
      </w:r>
      <w:proofErr w:type="spellEnd"/>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77777777" w:rsidR="004E0C5A" w:rsidRPr="00B07A3B" w:rsidRDefault="00876D2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BB99A10" w14:textId="77777777" w:rsidR="00A97CC6" w:rsidRPr="006930DE" w:rsidRDefault="00A97CC6" w:rsidP="00A97CC6">
      <w:pPr>
        <w:contextualSpacing/>
        <w:rPr>
          <w:bCs/>
        </w:rPr>
      </w:pPr>
      <w:r w:rsidRPr="006930DE">
        <w:rPr>
          <w:bCs/>
        </w:rPr>
        <w:t xml:space="preserve">Claudia </w:t>
      </w:r>
      <w:proofErr w:type="spellStart"/>
      <w:r w:rsidRPr="006930DE">
        <w:rPr>
          <w:bCs/>
        </w:rPr>
        <w:t>Compagnucci</w:t>
      </w:r>
      <w:proofErr w:type="spellEnd"/>
    </w:p>
    <w:p w14:paraId="1A583F97" w14:textId="7C51B05A" w:rsidR="00A97CC6" w:rsidRPr="006930DE" w:rsidRDefault="00A97CC6" w:rsidP="00A97CC6">
      <w:pPr>
        <w:contextualSpacing/>
        <w:rPr>
          <w:bCs/>
        </w:rPr>
      </w:pPr>
      <w:hyperlink r:id="rId8" w:history="1">
        <w:r w:rsidRPr="00412EA1">
          <w:rPr>
            <w:rStyle w:val="Hyperlink"/>
            <w:bCs/>
          </w:rPr>
          <w:t>claudia.compagnucci@opbg.net</w:t>
        </w:r>
      </w:hyperlink>
      <w:r>
        <w:rPr>
          <w:bCs/>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6C6B1CBF" w14:textId="77777777" w:rsidR="00A97CC6" w:rsidRPr="006930DE" w:rsidRDefault="00A97CC6" w:rsidP="00A97CC6">
      <w:pPr>
        <w:contextualSpacing/>
        <w:rPr>
          <w:bCs/>
          <w:lang w:val="it-IT"/>
        </w:rPr>
      </w:pPr>
      <w:r>
        <w:fldChar w:fldCharType="begin"/>
      </w:r>
      <w:r>
        <w:instrText xml:space="preserve"> HYPERLINK "mailto:valentina.magliocca@hotmail.it" </w:instrText>
      </w:r>
      <w:r>
        <w:fldChar w:fldCharType="separate"/>
      </w:r>
      <w:r w:rsidRPr="006930DE">
        <w:rPr>
          <w:rStyle w:val="Hyperlink"/>
          <w:bCs/>
          <w:lang w:val="it-IT"/>
        </w:rPr>
        <w:t>valentina.magliocca@hotmail.it</w:t>
      </w:r>
      <w:r>
        <w:rPr>
          <w:rStyle w:val="Hyperlink"/>
          <w:bCs/>
          <w:color w:val="auto"/>
          <w:lang w:val="it-IT"/>
        </w:rPr>
        <w:fldChar w:fldCharType="end"/>
      </w:r>
    </w:p>
    <w:p w14:paraId="643AAE84" w14:textId="1161A10C" w:rsidR="00A97CC6" w:rsidRPr="006930DE" w:rsidRDefault="00A97CC6" w:rsidP="00A97CC6">
      <w:pPr>
        <w:contextualSpacing/>
        <w:rPr>
          <w:bCs/>
          <w:lang w:val="it-IT"/>
        </w:rPr>
      </w:pPr>
      <w:hyperlink r:id="rId9" w:history="1">
        <w:r w:rsidRPr="006930DE">
          <w:rPr>
            <w:rStyle w:val="Hyperlink"/>
            <w:bCs/>
            <w:lang w:val="it-IT"/>
          </w:rPr>
          <w:t>maria.vinci@opbg.net</w:t>
        </w:r>
      </w:hyperlink>
    </w:p>
    <w:p w14:paraId="3A45E3C8" w14:textId="696C03A7" w:rsidR="00A97CC6" w:rsidRPr="006930DE" w:rsidRDefault="00A97CC6" w:rsidP="00A97CC6">
      <w:pPr>
        <w:contextualSpacing/>
        <w:rPr>
          <w:bCs/>
          <w:lang w:val="it-IT"/>
        </w:rPr>
      </w:pPr>
      <w:hyperlink r:id="rId10" w:history="1">
        <w:r w:rsidRPr="006930DE">
          <w:rPr>
            <w:rStyle w:val="Hyperlink"/>
            <w:bCs/>
            <w:lang w:val="it-IT"/>
          </w:rPr>
          <w:t>tpersichini@os.uniroma3.it</w:t>
        </w:r>
      </w:hyperlink>
    </w:p>
    <w:p w14:paraId="264043BA" w14:textId="1C75EE65" w:rsidR="00A97CC6" w:rsidRPr="006930DE" w:rsidRDefault="00A97CC6" w:rsidP="00A97CC6">
      <w:pPr>
        <w:contextualSpacing/>
        <w:rPr>
          <w:bCs/>
          <w:lang w:val="it-IT"/>
        </w:rPr>
      </w:pPr>
      <w:hyperlink r:id="rId11" w:history="1">
        <w:r w:rsidRPr="00412EA1">
          <w:rPr>
            <w:rStyle w:val="Hyperlink"/>
            <w:bCs/>
            <w:lang w:val="it-IT"/>
          </w:rPr>
          <w:t>franco.locatelli@opbg.net</w:t>
        </w:r>
      </w:hyperlink>
      <w:r>
        <w:rPr>
          <w:bCs/>
          <w:lang w:val="it-IT"/>
        </w:rPr>
        <w:t xml:space="preserve"> </w:t>
      </w:r>
    </w:p>
    <w:p w14:paraId="0A7308C5" w14:textId="37D78BE5" w:rsidR="00A97CC6" w:rsidRPr="006930DE" w:rsidRDefault="00A97CC6" w:rsidP="00A97CC6">
      <w:pPr>
        <w:contextualSpacing/>
        <w:rPr>
          <w:bCs/>
          <w:lang w:val="it-IT"/>
        </w:rPr>
      </w:pPr>
      <w:hyperlink r:id="rId12" w:history="1">
        <w:r w:rsidRPr="00412EA1">
          <w:rPr>
            <w:rStyle w:val="Hyperlink"/>
            <w:bCs/>
            <w:lang w:val="it-IT"/>
          </w:rPr>
          <w:t>marco.tartaglia@opbg.net</w:t>
        </w:r>
      </w:hyperlink>
      <w:r>
        <w:rPr>
          <w:bCs/>
          <w:lang w:val="it-IT"/>
        </w:rPr>
        <w:t xml:space="preserve"> </w:t>
      </w:r>
    </w:p>
    <w:p w14:paraId="53CD05F9" w14:textId="77777777" w:rsidR="004E0C5A" w:rsidRPr="00B07A3B" w:rsidRDefault="004E0C5A" w:rsidP="004E0C5A">
      <w:pPr>
        <w:outlineLvl w:val="0"/>
        <w:rPr>
          <w:rFonts w:asciiTheme="minorHAnsi" w:eastAsia="Times New Roman" w:hAnsiTheme="minorHAnsi" w:cstheme="minorHAnsi"/>
          <w:szCs w:val="24"/>
        </w:rPr>
      </w:pP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3D15C2BD"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367E8C">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19DBAC96"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B78A5C7" w14:textId="68E312DF" w:rsidR="00987081" w:rsidRPr="00037828" w:rsidRDefault="00367E8C"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w:t>
      </w:r>
      <w:r w:rsidR="00987081" w:rsidRPr="00B07A3B">
        <w:rPr>
          <w:rFonts w:asciiTheme="minorHAnsi" w:eastAsia="Times New Roman" w:hAnsiTheme="minorHAnsi" w:cstheme="minorHAnsi"/>
          <w:b/>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21D5F5DD"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67E8C">
        <w:rPr>
          <w:rFonts w:asciiTheme="minorHAnsi" w:eastAsia="Times New Roman" w:hAnsiTheme="minorHAnsi" w:cstheme="minorHAnsi"/>
          <w:b/>
          <w:bCs/>
          <w:szCs w:val="24"/>
        </w:rPr>
        <w:t>Y</w:t>
      </w:r>
    </w:p>
    <w:p w14:paraId="03F71320" w14:textId="24324625"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5" w:history="1">
        <w:r w:rsidR="007D6AEA" w:rsidRPr="00367E8C">
          <w:rPr>
            <w:rStyle w:val="Hyperlink"/>
            <w:rFonts w:asciiTheme="minorHAnsi" w:eastAsia="Times New Roman" w:hAnsiTheme="minorHAnsi" w:cstheme="minorHAnsi"/>
            <w:szCs w:val="24"/>
            <w:highlight w:val="yellow"/>
          </w:rPr>
          <w:t>project page</w:t>
        </w:r>
      </w:hyperlink>
      <w:r w:rsidR="007D6AEA" w:rsidRPr="00367E8C">
        <w:rPr>
          <w:rFonts w:asciiTheme="minorHAnsi" w:eastAsia="Times New Roman" w:hAnsiTheme="minorHAnsi" w:cstheme="minorHAnsi"/>
          <w:szCs w:val="24"/>
          <w:highlight w:val="yellow"/>
        </w:rPr>
        <w:t xml:space="preserve"> </w:t>
      </w:r>
      <w:r w:rsidR="00367E8C" w:rsidRPr="00367E8C">
        <w:rPr>
          <w:rFonts w:asciiTheme="minorHAnsi" w:eastAsia="Times New Roman" w:hAnsiTheme="minorHAnsi" w:cstheme="minorHAnsi"/>
          <w:szCs w:val="24"/>
          <w:highlight w:val="yellow"/>
        </w:rPr>
        <w:t>as soon as you are able</w:t>
      </w:r>
      <w:r w:rsidR="00367E8C">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8C4751">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4CED1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21310818"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15F6B4A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876D2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876D28"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876D28"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876D28"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876D28"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876D28"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876D28"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lastRenderedPageBreak/>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1E1EE18A"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8C4751">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8C4751">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8C4751">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38BEC25" w14:textId="4A74763B" w:rsidR="00DC2504" w:rsidRPr="00B5116D" w:rsidRDefault="00DC2504" w:rsidP="008C4751">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00367E8C">
        <w:rPr>
          <w:rFonts w:asciiTheme="minorHAnsi" w:eastAsia="Times New Roman" w:hAnsiTheme="minorHAnsi" w:cstheme="minorHAnsi"/>
          <w:szCs w:val="24"/>
        </w:rPr>
        <w:t>32</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00367E8C">
        <w:rPr>
          <w:rFonts w:asciiTheme="minorHAnsi" w:eastAsia="Times New Roman" w:hAnsiTheme="minorHAnsi" w:cstheme="minorHAnsi"/>
          <w:szCs w:val="24"/>
        </w:rPr>
        <w:t>54</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8C4751">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1133F9A7" w:rsidR="00933861" w:rsidRPr="00101804" w:rsidRDefault="00101804" w:rsidP="008C4751">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96-Well Plate Coating</w:t>
      </w:r>
    </w:p>
    <w:p w14:paraId="11FD45DA" w14:textId="104F7BED" w:rsidR="00101804" w:rsidRDefault="00101804" w:rsidP="008C4751">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To set up basement membrane matrix-coated plates, dilute basement membrane matrix at a 1:100 ratio in DMEM </w:t>
      </w:r>
      <w:r>
        <w:rPr>
          <w:rFonts w:asciiTheme="minorHAnsi" w:hAnsiTheme="minorHAnsi" w:cstheme="minorHAnsi"/>
          <w:bCs/>
          <w:i w:val="0"/>
          <w:iCs/>
          <w:color w:val="FF0000"/>
          <w:szCs w:val="24"/>
        </w:rPr>
        <w:t>(D-M-E-M)</w:t>
      </w:r>
      <w:r>
        <w:rPr>
          <w:rFonts w:asciiTheme="minorHAnsi" w:hAnsiTheme="minorHAnsi" w:cstheme="minorHAnsi"/>
          <w:bCs/>
          <w:i w:val="0"/>
          <w:iCs/>
          <w:szCs w:val="24"/>
        </w:rPr>
        <w:t xml:space="preserve"> </w:t>
      </w:r>
      <w:r w:rsidRPr="00101804">
        <w:rPr>
          <w:rFonts w:asciiTheme="minorHAnsi" w:hAnsiTheme="minorHAnsi" w:cstheme="minorHAnsi"/>
          <w:b/>
          <w:i w:val="0"/>
          <w:iCs/>
          <w:szCs w:val="24"/>
        </w:rPr>
        <w:t>[1-TXT]</w:t>
      </w:r>
      <w:r>
        <w:rPr>
          <w:rFonts w:asciiTheme="minorHAnsi" w:hAnsiTheme="minorHAnsi" w:cstheme="minorHAnsi"/>
          <w:bCs/>
          <w:i w:val="0"/>
          <w:iCs/>
          <w:szCs w:val="24"/>
        </w:rPr>
        <w:t xml:space="preserve"> and 100 microliters of the resulting solution to each well of a 96-well plate </w:t>
      </w:r>
      <w:r>
        <w:rPr>
          <w:rFonts w:asciiTheme="minorHAnsi" w:hAnsiTheme="minorHAnsi" w:cstheme="minorHAnsi"/>
          <w:b/>
          <w:i w:val="0"/>
          <w:iCs/>
          <w:szCs w:val="24"/>
        </w:rPr>
        <w:t>[2]</w:t>
      </w:r>
      <w:r>
        <w:rPr>
          <w:rFonts w:asciiTheme="minorHAnsi" w:hAnsiTheme="minorHAnsi" w:cstheme="minorHAnsi"/>
          <w:bCs/>
          <w:i w:val="0"/>
          <w:iCs/>
          <w:szCs w:val="24"/>
        </w:rPr>
        <w:t>.</w:t>
      </w:r>
    </w:p>
    <w:p w14:paraId="0984FEEC" w14:textId="17C7F634" w:rsidR="00101804" w:rsidRDefault="00101804" w:rsidP="008C4751">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adding Matrigel to medium, with Matrigel and medium containers visible in frame </w:t>
      </w:r>
      <w:r>
        <w:rPr>
          <w:rFonts w:asciiTheme="minorHAnsi" w:hAnsiTheme="minorHAnsi" w:cstheme="minorHAnsi"/>
          <w:b/>
          <w:i w:val="0"/>
          <w:iCs/>
          <w:szCs w:val="24"/>
        </w:rPr>
        <w:t>TEXT: DMEM: Dulbecco’s modified Eagle medium</w:t>
      </w:r>
    </w:p>
    <w:p w14:paraId="6D3CEA60" w14:textId="4FEFE2DF" w:rsidR="00101804" w:rsidRDefault="00101804" w:rsidP="008C4751">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adding solution to well(s), with solution container visible in frame</w:t>
      </w:r>
    </w:p>
    <w:p w14:paraId="40DF642C" w14:textId="0F53A79B" w:rsidR="00101804" w:rsidRDefault="00101804" w:rsidP="008C4751">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When all of the wells have been coated, place the plate into the cell culture incubator </w:t>
      </w:r>
      <w:r w:rsidR="00127AA4">
        <w:rPr>
          <w:rFonts w:asciiTheme="minorHAnsi" w:hAnsiTheme="minorHAnsi" w:cstheme="minorHAnsi"/>
          <w:bCs/>
          <w:i w:val="0"/>
          <w:iCs/>
          <w:szCs w:val="24"/>
        </w:rPr>
        <w:t xml:space="preserve">for 1 hour </w:t>
      </w:r>
      <w:r>
        <w:rPr>
          <w:rFonts w:asciiTheme="minorHAnsi" w:hAnsiTheme="minorHAnsi" w:cstheme="minorHAnsi"/>
          <w:b/>
          <w:i w:val="0"/>
          <w:iCs/>
          <w:szCs w:val="24"/>
        </w:rPr>
        <w:t>[1]</w:t>
      </w:r>
      <w:r>
        <w:rPr>
          <w:rFonts w:asciiTheme="minorHAnsi" w:hAnsiTheme="minorHAnsi" w:cstheme="minorHAnsi"/>
          <w:bCs/>
          <w:i w:val="0"/>
          <w:iCs/>
          <w:szCs w:val="24"/>
        </w:rPr>
        <w:t xml:space="preserve">. </w:t>
      </w:r>
    </w:p>
    <w:p w14:paraId="5EE26BD1" w14:textId="17519305" w:rsidR="00101804" w:rsidRDefault="00101804" w:rsidP="008C4751">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placing plate into incubator</w:t>
      </w:r>
    </w:p>
    <w:p w14:paraId="2F81D2A7" w14:textId="304D0D76" w:rsidR="00127AA4" w:rsidRDefault="00127AA4" w:rsidP="008C4751">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At the end of the incubation</w:t>
      </w:r>
      <w:r>
        <w:rPr>
          <w:rFonts w:asciiTheme="minorHAnsi" w:hAnsiTheme="minorHAnsi" w:cstheme="minorHAnsi"/>
          <w:bCs/>
          <w:i w:val="0"/>
          <w:iCs/>
          <w:szCs w:val="24"/>
        </w:rPr>
        <w:t xml:space="preserve">, discard the basement membrane matrix solution </w:t>
      </w:r>
      <w:r>
        <w:rPr>
          <w:rFonts w:asciiTheme="minorHAnsi" w:hAnsiTheme="minorHAnsi" w:cstheme="minorHAnsi"/>
          <w:b/>
          <w:i w:val="0"/>
          <w:iCs/>
          <w:szCs w:val="24"/>
        </w:rPr>
        <w:t>[</w:t>
      </w:r>
      <w:r>
        <w:rPr>
          <w:rFonts w:asciiTheme="minorHAnsi" w:hAnsiTheme="minorHAnsi" w:cstheme="minorHAnsi"/>
          <w:b/>
          <w:i w:val="0"/>
          <w:iCs/>
          <w:szCs w:val="24"/>
        </w:rPr>
        <w:t>1</w:t>
      </w:r>
      <w:r>
        <w:rPr>
          <w:rFonts w:asciiTheme="minorHAnsi" w:hAnsiTheme="minorHAnsi" w:cstheme="minorHAnsi"/>
          <w:b/>
          <w:i w:val="0"/>
          <w:iCs/>
          <w:szCs w:val="24"/>
        </w:rPr>
        <w:t>]</w:t>
      </w:r>
      <w:r>
        <w:rPr>
          <w:rFonts w:asciiTheme="minorHAnsi" w:hAnsiTheme="minorHAnsi" w:cstheme="minorHAnsi"/>
          <w:bCs/>
          <w:i w:val="0"/>
          <w:iCs/>
          <w:szCs w:val="24"/>
        </w:rPr>
        <w:t xml:space="preserve"> and wash each well two times with 100 microliters of fresh DMEM</w:t>
      </w:r>
      <w:r>
        <w:rPr>
          <w:rFonts w:asciiTheme="minorHAnsi" w:hAnsiTheme="minorHAnsi" w:cstheme="minorHAnsi"/>
          <w:bCs/>
          <w:i w:val="0"/>
          <w:iCs/>
          <w:szCs w:val="24"/>
        </w:rPr>
        <w:t xml:space="preserve"> per well</w:t>
      </w:r>
      <w:r>
        <w:rPr>
          <w:rFonts w:asciiTheme="minorHAnsi" w:hAnsiTheme="minorHAnsi" w:cstheme="minorHAnsi"/>
          <w:bCs/>
          <w:i w:val="0"/>
          <w:iCs/>
          <w:szCs w:val="24"/>
        </w:rPr>
        <w:t xml:space="preserve"> </w:t>
      </w:r>
      <w:r>
        <w:rPr>
          <w:rFonts w:asciiTheme="minorHAnsi" w:hAnsiTheme="minorHAnsi" w:cstheme="minorHAnsi"/>
          <w:b/>
          <w:i w:val="0"/>
          <w:iCs/>
          <w:szCs w:val="24"/>
        </w:rPr>
        <w:t>[</w:t>
      </w:r>
      <w:r>
        <w:rPr>
          <w:rFonts w:asciiTheme="minorHAnsi" w:hAnsiTheme="minorHAnsi" w:cstheme="minorHAnsi"/>
          <w:b/>
          <w:i w:val="0"/>
          <w:iCs/>
          <w:szCs w:val="24"/>
        </w:rPr>
        <w:t>2</w:t>
      </w:r>
      <w:r>
        <w:rPr>
          <w:rFonts w:asciiTheme="minorHAnsi" w:hAnsiTheme="minorHAnsi" w:cstheme="minorHAnsi"/>
          <w:b/>
          <w:i w:val="0"/>
          <w:iCs/>
          <w:szCs w:val="24"/>
        </w:rPr>
        <w:t>]</w:t>
      </w:r>
      <w:r>
        <w:rPr>
          <w:rFonts w:asciiTheme="minorHAnsi" w:hAnsiTheme="minorHAnsi" w:cstheme="minorHAnsi"/>
          <w:bCs/>
          <w:i w:val="0"/>
          <w:iCs/>
          <w:szCs w:val="24"/>
        </w:rPr>
        <w:t>.</w:t>
      </w:r>
    </w:p>
    <w:p w14:paraId="0A3D66A2" w14:textId="29D00449" w:rsidR="00101804" w:rsidRDefault="00101804" w:rsidP="008C4751">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Solution being discarded</w:t>
      </w:r>
    </w:p>
    <w:p w14:paraId="2C411BD1" w14:textId="36129686" w:rsidR="00101804" w:rsidRDefault="00101804" w:rsidP="008C4751">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Well(s) being washed, with medium container visible in frame</w:t>
      </w:r>
    </w:p>
    <w:p w14:paraId="63A0173D" w14:textId="34C64075" w:rsidR="00101804" w:rsidRDefault="00101804" w:rsidP="008C4751">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lastRenderedPageBreak/>
        <w:t xml:space="preserve">To set up laminin-coated plates, dilute 20 micrograms/milliliter of laminin in PBS with calcium and magnesium </w:t>
      </w:r>
      <w:r>
        <w:rPr>
          <w:rFonts w:asciiTheme="minorHAnsi" w:hAnsiTheme="minorHAnsi" w:cstheme="minorHAnsi"/>
          <w:b/>
          <w:i w:val="0"/>
          <w:iCs/>
          <w:szCs w:val="24"/>
        </w:rPr>
        <w:t>[1]</w:t>
      </w:r>
      <w:r>
        <w:rPr>
          <w:rFonts w:asciiTheme="minorHAnsi" w:hAnsiTheme="minorHAnsi" w:cstheme="minorHAnsi"/>
          <w:bCs/>
          <w:i w:val="0"/>
          <w:iCs/>
          <w:szCs w:val="24"/>
        </w:rPr>
        <w:t xml:space="preserve"> and add 100 microliters of the laminin solution to each well </w:t>
      </w:r>
      <w:r w:rsidR="009942FE">
        <w:rPr>
          <w:rFonts w:asciiTheme="minorHAnsi" w:hAnsiTheme="minorHAnsi" w:cstheme="minorHAnsi"/>
          <w:bCs/>
          <w:i w:val="0"/>
          <w:iCs/>
          <w:szCs w:val="24"/>
        </w:rPr>
        <w:t xml:space="preserve">of a new 96-well plate </w:t>
      </w:r>
      <w:r>
        <w:rPr>
          <w:rFonts w:asciiTheme="minorHAnsi" w:hAnsiTheme="minorHAnsi" w:cstheme="minorHAnsi"/>
          <w:b/>
          <w:i w:val="0"/>
          <w:iCs/>
          <w:szCs w:val="24"/>
        </w:rPr>
        <w:t>[2]</w:t>
      </w:r>
      <w:r>
        <w:rPr>
          <w:rFonts w:asciiTheme="minorHAnsi" w:hAnsiTheme="minorHAnsi" w:cstheme="minorHAnsi"/>
          <w:bCs/>
          <w:i w:val="0"/>
          <w:iCs/>
          <w:szCs w:val="24"/>
        </w:rPr>
        <w:t>.</w:t>
      </w:r>
    </w:p>
    <w:p w14:paraId="4A9AB2AD" w14:textId="310376F6" w:rsidR="00101804" w:rsidRDefault="00101804" w:rsidP="008C4751">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adding laminin to PBS, with laminin and PBS containers visible in frame</w:t>
      </w:r>
    </w:p>
    <w:p w14:paraId="6CF79820" w14:textId="74E976AD" w:rsidR="00101804" w:rsidRDefault="00101804" w:rsidP="008C4751">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adding laminin solution to wells, with laminin solution container visible in frame</w:t>
      </w:r>
    </w:p>
    <w:p w14:paraId="3B7AD2EB" w14:textId="038F657D" w:rsidR="00101804" w:rsidRDefault="00101804" w:rsidP="008C4751">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Then incubate the plate at 4 degrees Celsius overnight </w:t>
      </w:r>
      <w:r>
        <w:rPr>
          <w:rFonts w:asciiTheme="minorHAnsi" w:hAnsiTheme="minorHAnsi" w:cstheme="minorHAnsi"/>
          <w:b/>
          <w:i w:val="0"/>
          <w:iCs/>
          <w:szCs w:val="24"/>
        </w:rPr>
        <w:t>[1]</w:t>
      </w:r>
      <w:r>
        <w:rPr>
          <w:rFonts w:asciiTheme="minorHAnsi" w:hAnsiTheme="minorHAnsi" w:cstheme="minorHAnsi"/>
          <w:bCs/>
          <w:i w:val="0"/>
          <w:iCs/>
          <w:szCs w:val="24"/>
        </w:rPr>
        <w:t xml:space="preserve"> before washing the wells two times with fresh DMEM as demonstrated </w:t>
      </w:r>
      <w:r>
        <w:rPr>
          <w:rFonts w:asciiTheme="minorHAnsi" w:hAnsiTheme="minorHAnsi" w:cstheme="minorHAnsi"/>
          <w:b/>
          <w:i w:val="0"/>
          <w:iCs/>
          <w:szCs w:val="24"/>
        </w:rPr>
        <w:t>[2]</w:t>
      </w:r>
      <w:r>
        <w:rPr>
          <w:rFonts w:asciiTheme="minorHAnsi" w:hAnsiTheme="minorHAnsi" w:cstheme="minorHAnsi"/>
          <w:bCs/>
          <w:i w:val="0"/>
          <w:iCs/>
          <w:szCs w:val="24"/>
        </w:rPr>
        <w:t>.</w:t>
      </w:r>
    </w:p>
    <w:p w14:paraId="2F351D6A" w14:textId="75375D03" w:rsidR="00101804" w:rsidRDefault="00101804" w:rsidP="008C4751">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placing plate at 4 °C</w:t>
      </w:r>
    </w:p>
    <w:p w14:paraId="67F82104" w14:textId="63A585CE" w:rsidR="00101804" w:rsidRDefault="00101804" w:rsidP="008C4751">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washing wells, with medium container visible in frame</w:t>
      </w:r>
    </w:p>
    <w:p w14:paraId="600B1E81" w14:textId="53481887" w:rsidR="00CE280E" w:rsidRPr="009942FE" w:rsidRDefault="00CE280E" w:rsidP="008C4751">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To set up</w:t>
      </w:r>
      <w:r w:rsidRPr="00CE280E">
        <w:rPr>
          <w:bCs/>
        </w:rPr>
        <w:t xml:space="preserve"> </w:t>
      </w:r>
      <w:r w:rsidRPr="00CE280E">
        <w:rPr>
          <w:bCs/>
          <w:i w:val="0"/>
          <w:iCs/>
        </w:rPr>
        <w:t>vitronectin</w:t>
      </w:r>
      <w:r>
        <w:rPr>
          <w:bCs/>
          <w:i w:val="0"/>
          <w:iCs/>
        </w:rPr>
        <w:t xml:space="preserve">-coated plates, dilute 10 micrograms/milliliter of vitronectin in dilution buffer </w:t>
      </w:r>
      <w:r>
        <w:rPr>
          <w:b/>
          <w:i w:val="0"/>
          <w:iCs/>
        </w:rPr>
        <w:t>[1]</w:t>
      </w:r>
      <w:r>
        <w:rPr>
          <w:bCs/>
          <w:i w:val="0"/>
          <w:iCs/>
        </w:rPr>
        <w:t xml:space="preserve"> and add 100 microliters of buffer to each well</w:t>
      </w:r>
      <w:r w:rsidR="009942FE">
        <w:rPr>
          <w:bCs/>
          <w:i w:val="0"/>
          <w:iCs/>
        </w:rPr>
        <w:t xml:space="preserve"> of a new 96-well plate </w:t>
      </w:r>
      <w:r w:rsidR="009942FE">
        <w:rPr>
          <w:b/>
          <w:i w:val="0"/>
          <w:iCs/>
        </w:rPr>
        <w:t>[2]</w:t>
      </w:r>
      <w:r w:rsidR="009942FE">
        <w:rPr>
          <w:bCs/>
          <w:i w:val="0"/>
          <w:iCs/>
        </w:rPr>
        <w:t>.</w:t>
      </w:r>
    </w:p>
    <w:p w14:paraId="0FE1E4B6" w14:textId="266D6EA6" w:rsidR="009942FE" w:rsidRPr="009942FE" w:rsidRDefault="009942FE" w:rsidP="008C4751">
      <w:pPr>
        <w:pStyle w:val="BodyText"/>
        <w:numPr>
          <w:ilvl w:val="2"/>
          <w:numId w:val="9"/>
        </w:numPr>
        <w:spacing w:before="360"/>
        <w:outlineLvl w:val="0"/>
        <w:rPr>
          <w:rFonts w:asciiTheme="minorHAnsi" w:hAnsiTheme="minorHAnsi" w:cstheme="minorHAnsi"/>
          <w:bCs/>
          <w:i w:val="0"/>
          <w:iCs/>
          <w:szCs w:val="24"/>
        </w:rPr>
      </w:pPr>
      <w:r>
        <w:rPr>
          <w:bCs/>
          <w:i w:val="0"/>
          <w:iCs/>
        </w:rPr>
        <w:t>Talent diluting vitronectin in buffer, with vitronectin and buffer containers visible in frame</w:t>
      </w:r>
    </w:p>
    <w:p w14:paraId="4F3AA355" w14:textId="0A6A4164" w:rsidR="009942FE" w:rsidRPr="009942FE" w:rsidRDefault="009942FE" w:rsidP="008C4751">
      <w:pPr>
        <w:pStyle w:val="BodyText"/>
        <w:numPr>
          <w:ilvl w:val="2"/>
          <w:numId w:val="9"/>
        </w:numPr>
        <w:spacing w:before="360"/>
        <w:outlineLvl w:val="0"/>
        <w:rPr>
          <w:rFonts w:asciiTheme="minorHAnsi" w:hAnsiTheme="minorHAnsi" w:cstheme="minorHAnsi"/>
          <w:bCs/>
          <w:i w:val="0"/>
          <w:iCs/>
          <w:szCs w:val="24"/>
        </w:rPr>
      </w:pPr>
      <w:r>
        <w:rPr>
          <w:bCs/>
          <w:i w:val="0"/>
          <w:iCs/>
        </w:rPr>
        <w:t>Talent adding solution to well(s), with vitronectin solution container visible in frame</w:t>
      </w:r>
    </w:p>
    <w:p w14:paraId="3BFC6A2D" w14:textId="730A0A67" w:rsidR="009942FE" w:rsidRPr="009942FE" w:rsidRDefault="009942FE" w:rsidP="008C4751">
      <w:pPr>
        <w:pStyle w:val="BodyText"/>
        <w:numPr>
          <w:ilvl w:val="1"/>
          <w:numId w:val="9"/>
        </w:numPr>
        <w:spacing w:before="360"/>
        <w:outlineLvl w:val="0"/>
        <w:rPr>
          <w:rFonts w:asciiTheme="minorHAnsi" w:hAnsiTheme="minorHAnsi" w:cstheme="minorHAnsi"/>
          <w:bCs/>
          <w:i w:val="0"/>
          <w:iCs/>
          <w:szCs w:val="24"/>
        </w:rPr>
      </w:pPr>
      <w:r>
        <w:rPr>
          <w:bCs/>
          <w:i w:val="0"/>
          <w:iCs/>
        </w:rPr>
        <w:t xml:space="preserve">After a 1-hour incubation at room temperature, wash the wells with 100 microliters of PBS without calcium and magnesium per well </w:t>
      </w:r>
      <w:r>
        <w:rPr>
          <w:b/>
          <w:i w:val="0"/>
          <w:iCs/>
        </w:rPr>
        <w:t>[1]</w:t>
      </w:r>
      <w:r>
        <w:rPr>
          <w:bCs/>
          <w:i w:val="0"/>
          <w:iCs/>
        </w:rPr>
        <w:t>.</w:t>
      </w:r>
    </w:p>
    <w:p w14:paraId="633DF452" w14:textId="0A9ED6D3" w:rsidR="009942FE" w:rsidRPr="009942FE" w:rsidRDefault="009942FE" w:rsidP="008C4751">
      <w:pPr>
        <w:pStyle w:val="BodyText"/>
        <w:numPr>
          <w:ilvl w:val="2"/>
          <w:numId w:val="9"/>
        </w:numPr>
        <w:spacing w:before="360"/>
        <w:outlineLvl w:val="0"/>
        <w:rPr>
          <w:rFonts w:asciiTheme="minorHAnsi" w:hAnsiTheme="minorHAnsi" w:cstheme="minorHAnsi"/>
          <w:bCs/>
          <w:i w:val="0"/>
          <w:iCs/>
          <w:szCs w:val="24"/>
        </w:rPr>
      </w:pPr>
      <w:r>
        <w:rPr>
          <w:bCs/>
          <w:i w:val="0"/>
          <w:iCs/>
        </w:rPr>
        <w:t>Talent washing well(s), with PBS container visible in frame</w:t>
      </w:r>
    </w:p>
    <w:p w14:paraId="0AA4220A" w14:textId="193DE3E1" w:rsidR="009942FE" w:rsidRPr="009942FE" w:rsidRDefault="009942FE" w:rsidP="008C4751">
      <w:pPr>
        <w:pStyle w:val="BodyText"/>
        <w:numPr>
          <w:ilvl w:val="1"/>
          <w:numId w:val="9"/>
        </w:numPr>
        <w:spacing w:before="360"/>
        <w:outlineLvl w:val="0"/>
        <w:rPr>
          <w:rFonts w:asciiTheme="minorHAnsi" w:hAnsiTheme="minorHAnsi" w:cstheme="minorHAnsi"/>
          <w:bCs/>
          <w:i w:val="0"/>
          <w:iCs/>
          <w:szCs w:val="24"/>
        </w:rPr>
      </w:pPr>
      <w:r>
        <w:rPr>
          <w:bCs/>
          <w:i w:val="0"/>
          <w:iCs/>
        </w:rPr>
        <w:t xml:space="preserve">To prepare human fibronectin-coated plates, dilute 30 micrograms/milliliter of fibronectin in double distilled water </w:t>
      </w:r>
      <w:r>
        <w:rPr>
          <w:b/>
          <w:i w:val="0"/>
          <w:iCs/>
        </w:rPr>
        <w:t>[1]</w:t>
      </w:r>
      <w:r>
        <w:rPr>
          <w:bCs/>
          <w:i w:val="0"/>
          <w:iCs/>
        </w:rPr>
        <w:t xml:space="preserve"> and add 100 microliters of the fibronectin solution to each well of a new 96-well plate </w:t>
      </w:r>
      <w:r>
        <w:rPr>
          <w:b/>
          <w:i w:val="0"/>
          <w:iCs/>
        </w:rPr>
        <w:t>[2]</w:t>
      </w:r>
      <w:r w:rsidRPr="009942FE">
        <w:rPr>
          <w:bCs/>
          <w:i w:val="0"/>
          <w:iCs/>
        </w:rPr>
        <w:t>.</w:t>
      </w:r>
    </w:p>
    <w:p w14:paraId="263779EA" w14:textId="2506ABB1" w:rsidR="009942FE" w:rsidRPr="009942FE" w:rsidRDefault="009942FE" w:rsidP="008C4751">
      <w:pPr>
        <w:pStyle w:val="BodyText"/>
        <w:numPr>
          <w:ilvl w:val="2"/>
          <w:numId w:val="9"/>
        </w:numPr>
        <w:spacing w:before="360"/>
        <w:outlineLvl w:val="0"/>
        <w:rPr>
          <w:rFonts w:asciiTheme="minorHAnsi" w:hAnsiTheme="minorHAnsi" w:cstheme="minorHAnsi"/>
          <w:bCs/>
          <w:i w:val="0"/>
          <w:iCs/>
          <w:szCs w:val="24"/>
        </w:rPr>
      </w:pPr>
      <w:r>
        <w:rPr>
          <w:bCs/>
          <w:i w:val="0"/>
          <w:iCs/>
        </w:rPr>
        <w:t>Talent diluting fibronectin in water, with fibronectin container visible in frame</w:t>
      </w:r>
    </w:p>
    <w:p w14:paraId="394CCFF6" w14:textId="0068A638" w:rsidR="009942FE" w:rsidRPr="009942FE" w:rsidRDefault="009942FE" w:rsidP="008C4751">
      <w:pPr>
        <w:pStyle w:val="BodyText"/>
        <w:numPr>
          <w:ilvl w:val="2"/>
          <w:numId w:val="9"/>
        </w:numPr>
        <w:spacing w:before="360"/>
        <w:outlineLvl w:val="0"/>
        <w:rPr>
          <w:rFonts w:asciiTheme="minorHAnsi" w:hAnsiTheme="minorHAnsi" w:cstheme="minorHAnsi"/>
          <w:bCs/>
          <w:i w:val="0"/>
          <w:iCs/>
          <w:szCs w:val="24"/>
        </w:rPr>
      </w:pPr>
      <w:r>
        <w:rPr>
          <w:bCs/>
          <w:i w:val="0"/>
          <w:iCs/>
        </w:rPr>
        <w:t>Talent adding solution to well(s), with fibronectin solution container visible in frame</w:t>
      </w:r>
    </w:p>
    <w:p w14:paraId="2C9416E4" w14:textId="5B690E18" w:rsidR="009942FE" w:rsidRDefault="009942FE" w:rsidP="008C4751">
      <w:pPr>
        <w:pStyle w:val="BodyText"/>
        <w:numPr>
          <w:ilvl w:val="1"/>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lastRenderedPageBreak/>
        <w:t xml:space="preserve">After a 45-minute incubation at room temperature, wash the wells with fresh DMEM as demonstrated </w:t>
      </w:r>
      <w:r>
        <w:rPr>
          <w:rFonts w:asciiTheme="minorHAnsi" w:hAnsiTheme="minorHAnsi" w:cstheme="minorHAnsi"/>
          <w:b/>
          <w:i w:val="0"/>
          <w:iCs/>
          <w:szCs w:val="24"/>
        </w:rPr>
        <w:t>[1]</w:t>
      </w:r>
      <w:r>
        <w:rPr>
          <w:rFonts w:asciiTheme="minorHAnsi" w:hAnsiTheme="minorHAnsi" w:cstheme="minorHAnsi"/>
          <w:bCs/>
          <w:i w:val="0"/>
          <w:iCs/>
          <w:szCs w:val="24"/>
        </w:rPr>
        <w:t>.</w:t>
      </w:r>
    </w:p>
    <w:p w14:paraId="68C60197" w14:textId="77777777" w:rsidR="009942FE" w:rsidRDefault="009942FE" w:rsidP="008C4751">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Well(s) being washed, with medium container visible in frame</w:t>
      </w:r>
    </w:p>
    <w:p w14:paraId="47107B79" w14:textId="379DFD7E" w:rsidR="0070596C" w:rsidRPr="009942FE" w:rsidRDefault="009942FE" w:rsidP="008C4751">
      <w:pPr>
        <w:pStyle w:val="BodyText"/>
        <w:numPr>
          <w:ilvl w:val="0"/>
          <w:numId w:val="9"/>
        </w:numPr>
        <w:spacing w:before="360"/>
        <w:outlineLvl w:val="0"/>
        <w:rPr>
          <w:rFonts w:asciiTheme="minorHAnsi" w:hAnsiTheme="minorHAnsi" w:cstheme="minorHAnsi"/>
          <w:bCs/>
          <w:i w:val="0"/>
          <w:iCs/>
          <w:szCs w:val="24"/>
        </w:rPr>
      </w:pPr>
      <w:commentRangeStart w:id="1"/>
      <w:r w:rsidRPr="009942FE">
        <w:rPr>
          <w:b/>
          <w:bCs/>
          <w:i w:val="0"/>
          <w:iCs/>
        </w:rPr>
        <w:t>Induced Pluripotent Stem Cells</w:t>
      </w:r>
      <w:r w:rsidRPr="006930DE">
        <w:t xml:space="preserve"> </w:t>
      </w:r>
      <w:r>
        <w:rPr>
          <w:b/>
          <w:i w:val="0"/>
          <w:iCs/>
        </w:rPr>
        <w:t>(</w:t>
      </w:r>
      <w:r w:rsidRPr="009942FE">
        <w:rPr>
          <w:b/>
          <w:i w:val="0"/>
          <w:iCs/>
        </w:rPr>
        <w:t>iPSC</w:t>
      </w:r>
      <w:commentRangeEnd w:id="1"/>
      <w:r w:rsidR="00364A12">
        <w:rPr>
          <w:rStyle w:val="CommentReference"/>
          <w:i w:val="0"/>
          <w:lang w:val="x-none" w:eastAsia="x-none"/>
        </w:rPr>
        <w:commentReference w:id="1"/>
      </w:r>
      <w:r>
        <w:rPr>
          <w:b/>
          <w:i w:val="0"/>
          <w:iCs/>
        </w:rPr>
        <w:t>)</w:t>
      </w:r>
      <w:r w:rsidRPr="009942FE">
        <w:rPr>
          <w:b/>
          <w:i w:val="0"/>
          <w:iCs/>
        </w:rPr>
        <w:t xml:space="preserve"> Culture </w:t>
      </w:r>
      <w:r w:rsidR="0070596C" w:rsidRPr="009942FE">
        <w:rPr>
          <w:b/>
          <w:i w:val="0"/>
          <w:iCs/>
        </w:rPr>
        <w:t xml:space="preserve">Maintenance </w:t>
      </w:r>
    </w:p>
    <w:p w14:paraId="1787B563" w14:textId="30090467" w:rsidR="00900167" w:rsidRDefault="00900167" w:rsidP="008C4751">
      <w:pPr>
        <w:pStyle w:val="BodyText"/>
        <w:numPr>
          <w:ilvl w:val="1"/>
          <w:numId w:val="9"/>
        </w:numPr>
        <w:spacing w:before="360"/>
        <w:outlineLvl w:val="0"/>
        <w:rPr>
          <w:i w:val="0"/>
          <w:iCs/>
        </w:rPr>
      </w:pPr>
      <w:r>
        <w:rPr>
          <w:i w:val="0"/>
          <w:iCs/>
        </w:rPr>
        <w:t>Two days before setting up an iPSC culture, s</w:t>
      </w:r>
      <w:r w:rsidRPr="00510F28">
        <w:rPr>
          <w:i w:val="0"/>
          <w:iCs/>
        </w:rPr>
        <w:t xml:space="preserve">eed </w:t>
      </w:r>
      <w:r>
        <w:rPr>
          <w:i w:val="0"/>
          <w:iCs/>
        </w:rPr>
        <w:t>mouse embryonic fibroblasts</w:t>
      </w:r>
      <w:r w:rsidRPr="00510F28">
        <w:rPr>
          <w:i w:val="0"/>
          <w:iCs/>
        </w:rPr>
        <w:t xml:space="preserve"> </w:t>
      </w:r>
      <w:r>
        <w:rPr>
          <w:i w:val="0"/>
          <w:iCs/>
        </w:rPr>
        <w:t>at a</w:t>
      </w:r>
      <w:r w:rsidRPr="00510F28">
        <w:rPr>
          <w:i w:val="0"/>
          <w:iCs/>
        </w:rPr>
        <w:t xml:space="preserve"> 2.4 x 10</w:t>
      </w:r>
      <w:r w:rsidRPr="00510F28">
        <w:rPr>
          <w:i w:val="0"/>
          <w:iCs/>
          <w:vertAlign w:val="superscript"/>
        </w:rPr>
        <w:t>4</w:t>
      </w:r>
      <w:r w:rsidRPr="00510F28">
        <w:rPr>
          <w:i w:val="0"/>
          <w:iCs/>
        </w:rPr>
        <w:t>/</w:t>
      </w:r>
      <w:r>
        <w:rPr>
          <w:i w:val="0"/>
          <w:iCs/>
        </w:rPr>
        <w:t>square-centimeter density</w:t>
      </w:r>
      <w:r w:rsidRPr="00510F28">
        <w:rPr>
          <w:i w:val="0"/>
          <w:iCs/>
        </w:rPr>
        <w:t xml:space="preserve"> in </w:t>
      </w:r>
      <w:r>
        <w:rPr>
          <w:i w:val="0"/>
          <w:iCs/>
        </w:rPr>
        <w:t xml:space="preserve">complete cell culture medium into each of two wells of 6-well cell culture plates </w:t>
      </w:r>
      <w:r>
        <w:rPr>
          <w:b/>
          <w:bCs/>
          <w:i w:val="0"/>
          <w:iCs/>
        </w:rPr>
        <w:t>[1-TXT]</w:t>
      </w:r>
      <w:r w:rsidR="00367E8C">
        <w:rPr>
          <w:i w:val="0"/>
          <w:iCs/>
        </w:rPr>
        <w:t xml:space="preserve"> and place the plates in the cell culture incubator </w:t>
      </w:r>
      <w:r w:rsidR="00367E8C">
        <w:rPr>
          <w:b/>
          <w:bCs/>
          <w:i w:val="0"/>
          <w:iCs/>
        </w:rPr>
        <w:t>[2]</w:t>
      </w:r>
      <w:r w:rsidR="00367E8C">
        <w:rPr>
          <w:i w:val="0"/>
          <w:iCs/>
        </w:rPr>
        <w:t>.</w:t>
      </w:r>
    </w:p>
    <w:p w14:paraId="1EA076D0" w14:textId="64FAC379" w:rsidR="00900167" w:rsidRPr="00367E8C" w:rsidRDefault="00900167" w:rsidP="008C4751">
      <w:pPr>
        <w:pStyle w:val="BodyText"/>
        <w:numPr>
          <w:ilvl w:val="2"/>
          <w:numId w:val="9"/>
        </w:numPr>
        <w:spacing w:before="360"/>
        <w:outlineLvl w:val="0"/>
        <w:rPr>
          <w:i w:val="0"/>
          <w:iCs/>
        </w:rPr>
      </w:pPr>
      <w:r>
        <w:rPr>
          <w:i w:val="0"/>
          <w:iCs/>
        </w:rPr>
        <w:t xml:space="preserve">WIDE: Talent adding cells to well(s), with medium container visible in frame </w:t>
      </w:r>
      <w:r>
        <w:rPr>
          <w:b/>
          <w:bCs/>
          <w:i w:val="0"/>
          <w:iCs/>
        </w:rPr>
        <w:t>TEXT: See text for all medium preparation details</w:t>
      </w:r>
    </w:p>
    <w:p w14:paraId="0329F3EB" w14:textId="4336653B" w:rsidR="00367E8C" w:rsidRPr="00900167" w:rsidRDefault="00367E8C" w:rsidP="008C4751">
      <w:pPr>
        <w:pStyle w:val="BodyText"/>
        <w:numPr>
          <w:ilvl w:val="2"/>
          <w:numId w:val="9"/>
        </w:numPr>
        <w:spacing w:before="360"/>
        <w:outlineLvl w:val="0"/>
        <w:rPr>
          <w:i w:val="0"/>
          <w:iCs/>
        </w:rPr>
      </w:pPr>
      <w:r>
        <w:rPr>
          <w:i w:val="0"/>
          <w:iCs/>
        </w:rPr>
        <w:t>Talent placing plate into incubator</w:t>
      </w:r>
    </w:p>
    <w:p w14:paraId="37F30FFE" w14:textId="3B5DF583" w:rsidR="00364A12" w:rsidRDefault="00364A12" w:rsidP="008C4751">
      <w:pPr>
        <w:pStyle w:val="BodyText"/>
        <w:numPr>
          <w:ilvl w:val="1"/>
          <w:numId w:val="9"/>
        </w:numPr>
        <w:spacing w:before="360"/>
        <w:outlineLvl w:val="0"/>
        <w:rPr>
          <w:i w:val="0"/>
          <w:iCs/>
        </w:rPr>
      </w:pPr>
      <w:r>
        <w:rPr>
          <w:rFonts w:asciiTheme="minorHAnsi" w:hAnsiTheme="minorHAnsi" w:cstheme="minorHAnsi"/>
          <w:bCs/>
          <w:i w:val="0"/>
          <w:iCs/>
          <w:szCs w:val="24"/>
        </w:rPr>
        <w:t xml:space="preserve">To set up an iPSC culture, warm a stock solution of </w:t>
      </w:r>
      <w:r w:rsidR="0070596C" w:rsidRPr="00364A12">
        <w:rPr>
          <w:i w:val="0"/>
          <w:iCs/>
        </w:rPr>
        <w:t>cryopreserved iPSCs in a 37</w:t>
      </w:r>
      <w:r>
        <w:rPr>
          <w:i w:val="0"/>
          <w:iCs/>
        </w:rPr>
        <w:t>-degree Celsius</w:t>
      </w:r>
      <w:r w:rsidR="0070596C" w:rsidRPr="00364A12">
        <w:rPr>
          <w:i w:val="0"/>
          <w:iCs/>
        </w:rPr>
        <w:t xml:space="preserve"> water bath</w:t>
      </w:r>
      <w:r>
        <w:rPr>
          <w:i w:val="0"/>
          <w:iCs/>
        </w:rPr>
        <w:t xml:space="preserve"> </w:t>
      </w:r>
      <w:r>
        <w:rPr>
          <w:b/>
          <w:bCs/>
          <w:i w:val="0"/>
          <w:iCs/>
        </w:rPr>
        <w:t>[1]</w:t>
      </w:r>
      <w:r w:rsidR="0070596C" w:rsidRPr="00364A12">
        <w:rPr>
          <w:i w:val="0"/>
          <w:iCs/>
        </w:rPr>
        <w:t xml:space="preserve">. </w:t>
      </w:r>
    </w:p>
    <w:p w14:paraId="1C5E3166" w14:textId="67C881FA" w:rsidR="00364A12" w:rsidRDefault="00364A12" w:rsidP="008C4751">
      <w:pPr>
        <w:pStyle w:val="BodyText"/>
        <w:numPr>
          <w:ilvl w:val="2"/>
          <w:numId w:val="9"/>
        </w:numPr>
        <w:spacing w:before="360"/>
        <w:outlineLvl w:val="0"/>
        <w:rPr>
          <w:i w:val="0"/>
          <w:iCs/>
        </w:rPr>
      </w:pPr>
      <w:r>
        <w:rPr>
          <w:i w:val="0"/>
          <w:iCs/>
        </w:rPr>
        <w:t>WIDE: Talent placing vial into water bath</w:t>
      </w:r>
    </w:p>
    <w:p w14:paraId="469F429E" w14:textId="7C4B3FA6" w:rsidR="0070596C" w:rsidRDefault="00364A12" w:rsidP="008C4751">
      <w:pPr>
        <w:pStyle w:val="BodyText"/>
        <w:numPr>
          <w:ilvl w:val="1"/>
          <w:numId w:val="9"/>
        </w:numPr>
        <w:spacing w:before="360"/>
        <w:outlineLvl w:val="0"/>
        <w:rPr>
          <w:i w:val="0"/>
          <w:iCs/>
        </w:rPr>
      </w:pPr>
      <w:r>
        <w:rPr>
          <w:i w:val="0"/>
          <w:iCs/>
        </w:rPr>
        <w:t>When the cells have just thawed, c</w:t>
      </w:r>
      <w:r w:rsidR="0070596C" w:rsidRPr="00364A12">
        <w:rPr>
          <w:i w:val="0"/>
          <w:iCs/>
        </w:rPr>
        <w:t xml:space="preserve">lean the vial with 70% ethanol </w:t>
      </w:r>
      <w:r>
        <w:rPr>
          <w:b/>
          <w:bCs/>
          <w:i w:val="0"/>
          <w:iCs/>
        </w:rPr>
        <w:t>[1]</w:t>
      </w:r>
      <w:r>
        <w:rPr>
          <w:i w:val="0"/>
          <w:iCs/>
        </w:rPr>
        <w:t xml:space="preserve"> and place the </w:t>
      </w:r>
      <w:r w:rsidR="00367E8C">
        <w:rPr>
          <w:i w:val="0"/>
          <w:iCs/>
        </w:rPr>
        <w:t>cells</w:t>
      </w:r>
      <w:r>
        <w:rPr>
          <w:i w:val="0"/>
          <w:iCs/>
        </w:rPr>
        <w:t xml:space="preserve"> into a</w:t>
      </w:r>
      <w:r w:rsidR="0070596C" w:rsidRPr="00364A12">
        <w:rPr>
          <w:i w:val="0"/>
          <w:iCs/>
        </w:rPr>
        <w:t xml:space="preserve"> biological safety cabinet</w:t>
      </w:r>
      <w:r>
        <w:rPr>
          <w:i w:val="0"/>
          <w:iCs/>
        </w:rPr>
        <w:t xml:space="preserve"> </w:t>
      </w:r>
      <w:r>
        <w:rPr>
          <w:b/>
          <w:bCs/>
          <w:i w:val="0"/>
          <w:iCs/>
        </w:rPr>
        <w:t>[2]</w:t>
      </w:r>
      <w:r w:rsidR="0070596C" w:rsidRPr="00364A12">
        <w:rPr>
          <w:i w:val="0"/>
          <w:iCs/>
        </w:rPr>
        <w:t>.</w:t>
      </w:r>
    </w:p>
    <w:p w14:paraId="7FC93AFF" w14:textId="2D94BA04" w:rsidR="00364A12" w:rsidRDefault="00510F28" w:rsidP="008C4751">
      <w:pPr>
        <w:pStyle w:val="BodyText"/>
        <w:numPr>
          <w:ilvl w:val="2"/>
          <w:numId w:val="9"/>
        </w:numPr>
        <w:spacing w:before="360"/>
        <w:outlineLvl w:val="0"/>
        <w:rPr>
          <w:i w:val="0"/>
          <w:iCs/>
        </w:rPr>
      </w:pPr>
      <w:r>
        <w:rPr>
          <w:i w:val="0"/>
          <w:iCs/>
        </w:rPr>
        <w:t>Talent cleaning cells, with ethanol container visible in frame</w:t>
      </w:r>
    </w:p>
    <w:p w14:paraId="53C91535" w14:textId="77777777" w:rsidR="00510F28" w:rsidRDefault="00510F28" w:rsidP="008C4751">
      <w:pPr>
        <w:pStyle w:val="BodyText"/>
        <w:numPr>
          <w:ilvl w:val="2"/>
          <w:numId w:val="9"/>
        </w:numPr>
        <w:spacing w:before="360"/>
        <w:outlineLvl w:val="0"/>
        <w:rPr>
          <w:i w:val="0"/>
          <w:iCs/>
        </w:rPr>
      </w:pPr>
      <w:r>
        <w:rPr>
          <w:i w:val="0"/>
          <w:iCs/>
        </w:rPr>
        <w:t>Talent placing vial into BSC</w:t>
      </w:r>
    </w:p>
    <w:p w14:paraId="27B6D802" w14:textId="18FF131B" w:rsidR="0070596C" w:rsidRDefault="00510F28" w:rsidP="008C4751">
      <w:pPr>
        <w:pStyle w:val="BodyText"/>
        <w:numPr>
          <w:ilvl w:val="1"/>
          <w:numId w:val="9"/>
        </w:numPr>
        <w:spacing w:before="360"/>
        <w:outlineLvl w:val="0"/>
        <w:rPr>
          <w:i w:val="0"/>
          <w:iCs/>
        </w:rPr>
      </w:pPr>
      <w:r>
        <w:rPr>
          <w:i w:val="0"/>
          <w:iCs/>
        </w:rPr>
        <w:t xml:space="preserve">Using a 1000-microliter pipette, transfer </w:t>
      </w:r>
      <w:r w:rsidR="0070596C" w:rsidRPr="00510F28">
        <w:rPr>
          <w:i w:val="0"/>
          <w:iCs/>
        </w:rPr>
        <w:t>the cell</w:t>
      </w:r>
      <w:r>
        <w:rPr>
          <w:i w:val="0"/>
          <w:iCs/>
        </w:rPr>
        <w:t>s</w:t>
      </w:r>
      <w:r w:rsidR="0070596C" w:rsidRPr="00510F28">
        <w:rPr>
          <w:i w:val="0"/>
          <w:iCs/>
        </w:rPr>
        <w:t xml:space="preserve"> </w:t>
      </w:r>
      <w:r w:rsidR="00367E8C" w:rsidRPr="00510F28">
        <w:rPr>
          <w:i w:val="0"/>
          <w:iCs/>
        </w:rPr>
        <w:t xml:space="preserve">drop by drop </w:t>
      </w:r>
      <w:r>
        <w:rPr>
          <w:i w:val="0"/>
          <w:iCs/>
        </w:rPr>
        <w:t>into a sterile, 15-milliliter conical tube containing</w:t>
      </w:r>
      <w:r w:rsidR="0070596C" w:rsidRPr="00510F28">
        <w:rPr>
          <w:i w:val="0"/>
          <w:iCs/>
        </w:rPr>
        <w:t xml:space="preserve"> 5</w:t>
      </w:r>
      <w:r>
        <w:rPr>
          <w:i w:val="0"/>
          <w:iCs/>
        </w:rPr>
        <w:t xml:space="preserve"> milliliters </w:t>
      </w:r>
      <w:r w:rsidR="0070596C" w:rsidRPr="00510F28">
        <w:rPr>
          <w:i w:val="0"/>
          <w:iCs/>
        </w:rPr>
        <w:t>of pre-warmed cell culture medi</w:t>
      </w:r>
      <w:r>
        <w:rPr>
          <w:i w:val="0"/>
          <w:iCs/>
        </w:rPr>
        <w:t>um</w:t>
      </w:r>
      <w:r w:rsidR="0070596C" w:rsidRPr="00510F28">
        <w:rPr>
          <w:i w:val="0"/>
          <w:iCs/>
        </w:rPr>
        <w:t xml:space="preserve"> </w:t>
      </w:r>
      <w:r>
        <w:rPr>
          <w:b/>
          <w:bCs/>
          <w:i w:val="0"/>
          <w:iCs/>
        </w:rPr>
        <w:t>[1-TXT]</w:t>
      </w:r>
      <w:r w:rsidR="0070596C" w:rsidRPr="00510F28">
        <w:rPr>
          <w:i w:val="0"/>
          <w:iCs/>
        </w:rPr>
        <w:t>.</w:t>
      </w:r>
    </w:p>
    <w:p w14:paraId="164D850E" w14:textId="69C70CF1" w:rsidR="00510F28" w:rsidRPr="00510F28" w:rsidRDefault="00510F28" w:rsidP="008C4751">
      <w:pPr>
        <w:pStyle w:val="BodyText"/>
        <w:numPr>
          <w:ilvl w:val="2"/>
          <w:numId w:val="9"/>
        </w:numPr>
        <w:spacing w:before="360"/>
        <w:outlineLvl w:val="0"/>
        <w:rPr>
          <w:i w:val="0"/>
          <w:iCs/>
        </w:rPr>
      </w:pPr>
      <w:r>
        <w:rPr>
          <w:i w:val="0"/>
          <w:iCs/>
        </w:rPr>
        <w:t xml:space="preserve">Talent adding cells to tube, with cell vial and medium container visible in frame </w:t>
      </w:r>
      <w:r>
        <w:rPr>
          <w:b/>
          <w:bCs/>
          <w:i w:val="0"/>
          <w:iCs/>
        </w:rPr>
        <w:t xml:space="preserve">TEXT: </w:t>
      </w:r>
      <w:r w:rsidRPr="00510F28">
        <w:rPr>
          <w:b/>
          <w:bCs/>
        </w:rPr>
        <w:t>e.g.</w:t>
      </w:r>
      <w:r w:rsidRPr="00510F28">
        <w:rPr>
          <w:b/>
          <w:bCs/>
          <w:i w:val="0"/>
          <w:iCs/>
        </w:rPr>
        <w:t>, mTeSR1</w:t>
      </w:r>
    </w:p>
    <w:p w14:paraId="144879C2" w14:textId="09DA1338" w:rsidR="00510F28" w:rsidRDefault="00510F28" w:rsidP="008C4751">
      <w:pPr>
        <w:pStyle w:val="BodyText"/>
        <w:numPr>
          <w:ilvl w:val="1"/>
          <w:numId w:val="9"/>
        </w:numPr>
        <w:spacing w:before="360"/>
        <w:outlineLvl w:val="0"/>
        <w:rPr>
          <w:i w:val="0"/>
          <w:iCs/>
        </w:rPr>
      </w:pPr>
      <w:r>
        <w:rPr>
          <w:i w:val="0"/>
          <w:iCs/>
        </w:rPr>
        <w:t xml:space="preserve">Collect the cells by centrifugation </w:t>
      </w:r>
      <w:r>
        <w:rPr>
          <w:b/>
          <w:bCs/>
          <w:i w:val="0"/>
          <w:iCs/>
        </w:rPr>
        <w:t>[1-TXT]</w:t>
      </w:r>
      <w:r>
        <w:rPr>
          <w:i w:val="0"/>
          <w:iCs/>
        </w:rPr>
        <w:t xml:space="preserve"> and resuspend the pellet in 4 milliliters of fresh cell culture medium </w:t>
      </w:r>
      <w:r>
        <w:rPr>
          <w:b/>
          <w:bCs/>
          <w:i w:val="0"/>
          <w:iCs/>
        </w:rPr>
        <w:t>[2]</w:t>
      </w:r>
      <w:r>
        <w:rPr>
          <w:i w:val="0"/>
          <w:iCs/>
        </w:rPr>
        <w:t>.</w:t>
      </w:r>
    </w:p>
    <w:p w14:paraId="05A895A1" w14:textId="1BB4AA67" w:rsidR="00510F28" w:rsidRPr="00510F28" w:rsidRDefault="00510F28" w:rsidP="008C4751">
      <w:pPr>
        <w:pStyle w:val="BodyText"/>
        <w:numPr>
          <w:ilvl w:val="2"/>
          <w:numId w:val="9"/>
        </w:numPr>
        <w:spacing w:before="360"/>
        <w:outlineLvl w:val="0"/>
        <w:rPr>
          <w:i w:val="0"/>
          <w:iCs/>
        </w:rPr>
      </w:pPr>
      <w:r>
        <w:rPr>
          <w:i w:val="0"/>
          <w:iCs/>
        </w:rPr>
        <w:lastRenderedPageBreak/>
        <w:t xml:space="preserve">Talent placing tube(s) into centrifuge </w:t>
      </w:r>
      <w:r>
        <w:rPr>
          <w:b/>
          <w:bCs/>
          <w:i w:val="0"/>
          <w:iCs/>
        </w:rPr>
        <w:t>TEXT: 5 min, 304 x g, RT</w:t>
      </w:r>
    </w:p>
    <w:p w14:paraId="22690032" w14:textId="77777777" w:rsidR="00510F28" w:rsidRDefault="00510F28" w:rsidP="008C4751">
      <w:pPr>
        <w:pStyle w:val="BodyText"/>
        <w:numPr>
          <w:ilvl w:val="2"/>
          <w:numId w:val="9"/>
        </w:numPr>
        <w:spacing w:before="360"/>
        <w:outlineLvl w:val="0"/>
        <w:rPr>
          <w:i w:val="0"/>
          <w:iCs/>
        </w:rPr>
      </w:pPr>
      <w:r>
        <w:rPr>
          <w:i w:val="0"/>
          <w:iCs/>
        </w:rPr>
        <w:t>Shot of pellet if visible, then medium being added to cells, with medium container visible in frame</w:t>
      </w:r>
    </w:p>
    <w:p w14:paraId="3E909590" w14:textId="0B829AF0" w:rsidR="0070596C" w:rsidRDefault="00367E8C" w:rsidP="008C4751">
      <w:pPr>
        <w:pStyle w:val="BodyText"/>
        <w:numPr>
          <w:ilvl w:val="1"/>
          <w:numId w:val="9"/>
        </w:numPr>
        <w:spacing w:before="360"/>
        <w:outlineLvl w:val="0"/>
        <w:rPr>
          <w:i w:val="0"/>
          <w:iCs/>
        </w:rPr>
      </w:pPr>
      <w:r>
        <w:rPr>
          <w:i w:val="0"/>
          <w:iCs/>
        </w:rPr>
        <w:t>Then p</w:t>
      </w:r>
      <w:r w:rsidR="0070596C" w:rsidRPr="00510F28">
        <w:rPr>
          <w:i w:val="0"/>
          <w:iCs/>
        </w:rPr>
        <w:t xml:space="preserve">late </w:t>
      </w:r>
      <w:r w:rsidR="00900167">
        <w:rPr>
          <w:i w:val="0"/>
          <w:iCs/>
        </w:rPr>
        <w:t>1 x 10</w:t>
      </w:r>
      <w:r w:rsidR="00900167" w:rsidRPr="00900167">
        <w:rPr>
          <w:i w:val="0"/>
          <w:iCs/>
          <w:vertAlign w:val="superscript"/>
        </w:rPr>
        <w:t>5</w:t>
      </w:r>
      <w:r w:rsidR="0070596C" w:rsidRPr="00510F28">
        <w:rPr>
          <w:i w:val="0"/>
          <w:iCs/>
        </w:rPr>
        <w:t xml:space="preserve"> cell</w:t>
      </w:r>
      <w:r w:rsidR="00510F28">
        <w:rPr>
          <w:i w:val="0"/>
          <w:iCs/>
        </w:rPr>
        <w:t xml:space="preserve">s </w:t>
      </w:r>
      <w:r w:rsidR="00900167">
        <w:rPr>
          <w:i w:val="0"/>
          <w:iCs/>
        </w:rPr>
        <w:t>into each of</w:t>
      </w:r>
      <w:r w:rsidR="0070596C" w:rsidRPr="00510F28">
        <w:rPr>
          <w:i w:val="0"/>
          <w:iCs/>
        </w:rPr>
        <w:t xml:space="preserve"> two wells of </w:t>
      </w:r>
      <w:r w:rsidR="00BB632E">
        <w:rPr>
          <w:i w:val="0"/>
          <w:iCs/>
        </w:rPr>
        <w:t>the</w:t>
      </w:r>
      <w:r w:rsidR="0070596C" w:rsidRPr="00510F28">
        <w:rPr>
          <w:i w:val="0"/>
          <w:iCs/>
        </w:rPr>
        <w:t xml:space="preserve"> </w:t>
      </w:r>
      <w:r w:rsidR="00900167" w:rsidRPr="00510F28">
        <w:rPr>
          <w:i w:val="0"/>
          <w:iCs/>
        </w:rPr>
        <w:t>mouse embryonic fibroblast</w:t>
      </w:r>
      <w:r w:rsidR="00900167">
        <w:rPr>
          <w:i w:val="0"/>
          <w:iCs/>
        </w:rPr>
        <w:t xml:space="preserve">-seeded </w:t>
      </w:r>
      <w:r w:rsidR="0070596C" w:rsidRPr="00510F28">
        <w:rPr>
          <w:i w:val="0"/>
          <w:iCs/>
        </w:rPr>
        <w:t>6</w:t>
      </w:r>
      <w:r w:rsidR="00900167">
        <w:rPr>
          <w:i w:val="0"/>
          <w:iCs/>
        </w:rPr>
        <w:t>-</w:t>
      </w:r>
      <w:r w:rsidR="0070596C" w:rsidRPr="00510F28">
        <w:rPr>
          <w:i w:val="0"/>
          <w:iCs/>
        </w:rPr>
        <w:t>well plate</w:t>
      </w:r>
      <w:r w:rsidR="00900167">
        <w:rPr>
          <w:i w:val="0"/>
          <w:iCs/>
        </w:rPr>
        <w:t xml:space="preserve">s </w:t>
      </w:r>
      <w:r w:rsidR="00900167">
        <w:rPr>
          <w:b/>
          <w:bCs/>
          <w:i w:val="0"/>
          <w:iCs/>
        </w:rPr>
        <w:t>[1]</w:t>
      </w:r>
      <w:r w:rsidR="0070596C" w:rsidRPr="00510F28">
        <w:rPr>
          <w:i w:val="0"/>
          <w:iCs/>
        </w:rPr>
        <w:t xml:space="preserve">. </w:t>
      </w:r>
    </w:p>
    <w:p w14:paraId="384B2104" w14:textId="77777777" w:rsidR="00F3742F" w:rsidRDefault="00BB632E" w:rsidP="008C4751">
      <w:pPr>
        <w:pStyle w:val="BodyText"/>
        <w:numPr>
          <w:ilvl w:val="2"/>
          <w:numId w:val="9"/>
        </w:numPr>
        <w:spacing w:before="360"/>
        <w:outlineLvl w:val="0"/>
        <w:rPr>
          <w:i w:val="0"/>
          <w:iCs/>
        </w:rPr>
      </w:pPr>
      <w:r>
        <w:rPr>
          <w:i w:val="0"/>
          <w:iCs/>
        </w:rPr>
        <w:t>Talent adding cells to well(s)</w:t>
      </w:r>
    </w:p>
    <w:p w14:paraId="18861E57" w14:textId="353E7204" w:rsidR="0070596C" w:rsidRDefault="0070596C" w:rsidP="008C4751">
      <w:pPr>
        <w:pStyle w:val="BodyText"/>
        <w:numPr>
          <w:ilvl w:val="1"/>
          <w:numId w:val="9"/>
        </w:numPr>
        <w:spacing w:before="360"/>
        <w:outlineLvl w:val="0"/>
        <w:rPr>
          <w:i w:val="0"/>
          <w:iCs/>
        </w:rPr>
      </w:pPr>
      <w:r w:rsidRPr="00F3742F">
        <w:rPr>
          <w:i w:val="0"/>
          <w:iCs/>
        </w:rPr>
        <w:t xml:space="preserve">After seeding, supplement the cell </w:t>
      </w:r>
      <w:r w:rsidR="00F3742F" w:rsidRPr="00F3742F">
        <w:rPr>
          <w:i w:val="0"/>
          <w:iCs/>
        </w:rPr>
        <w:t>cultures</w:t>
      </w:r>
      <w:r w:rsidRPr="00F3742F">
        <w:rPr>
          <w:i w:val="0"/>
          <w:iCs/>
        </w:rPr>
        <w:t xml:space="preserve"> with 10</w:t>
      </w:r>
      <w:r w:rsidR="00F3742F" w:rsidRPr="00F3742F">
        <w:rPr>
          <w:i w:val="0"/>
          <w:iCs/>
        </w:rPr>
        <w:t xml:space="preserve">-micromolar of the </w:t>
      </w:r>
      <w:r w:rsidRPr="00F3742F">
        <w:rPr>
          <w:i w:val="0"/>
          <w:iCs/>
        </w:rPr>
        <w:t>ROCK inhibitor Y-27632</w:t>
      </w:r>
      <w:r w:rsidR="00F3742F" w:rsidRPr="00F3742F">
        <w:rPr>
          <w:i w:val="0"/>
          <w:iCs/>
        </w:rPr>
        <w:t xml:space="preserve"> </w:t>
      </w:r>
      <w:r w:rsidR="00F3742F" w:rsidRPr="00F3742F">
        <w:rPr>
          <w:i w:val="0"/>
          <w:iCs/>
          <w:color w:val="FF0000"/>
        </w:rPr>
        <w:t>(Y-two-seven-six-three-two)</w:t>
      </w:r>
      <w:r w:rsidR="00F3742F" w:rsidRPr="00F3742F">
        <w:rPr>
          <w:i w:val="0"/>
          <w:iCs/>
        </w:rPr>
        <w:t xml:space="preserve"> </w:t>
      </w:r>
      <w:r w:rsidR="00F3742F" w:rsidRPr="00F3742F">
        <w:rPr>
          <w:b/>
          <w:bCs/>
          <w:i w:val="0"/>
          <w:iCs/>
        </w:rPr>
        <w:t>[1]</w:t>
      </w:r>
      <w:r w:rsidR="00F3742F" w:rsidRPr="00F3742F">
        <w:rPr>
          <w:i w:val="0"/>
          <w:iCs/>
        </w:rPr>
        <w:t xml:space="preserve"> and place the plates in the cell culture incubator for 4-5 weeks </w:t>
      </w:r>
      <w:r w:rsidR="00F3742F" w:rsidRPr="00F3742F">
        <w:rPr>
          <w:b/>
          <w:bCs/>
          <w:i w:val="0"/>
          <w:iCs/>
        </w:rPr>
        <w:t>[2]</w:t>
      </w:r>
      <w:r w:rsidR="00F3742F" w:rsidRPr="00F3742F">
        <w:rPr>
          <w:i w:val="0"/>
          <w:iCs/>
        </w:rPr>
        <w:t>.</w:t>
      </w:r>
    </w:p>
    <w:p w14:paraId="37A8DBF2" w14:textId="15B7000D" w:rsidR="00F3742F" w:rsidRDefault="00F3742F" w:rsidP="008C4751">
      <w:pPr>
        <w:pStyle w:val="BodyText"/>
        <w:numPr>
          <w:ilvl w:val="2"/>
          <w:numId w:val="9"/>
        </w:numPr>
        <w:spacing w:before="360"/>
        <w:outlineLvl w:val="0"/>
        <w:rPr>
          <w:i w:val="0"/>
          <w:iCs/>
        </w:rPr>
      </w:pPr>
      <w:r>
        <w:rPr>
          <w:i w:val="0"/>
          <w:iCs/>
        </w:rPr>
        <w:t>Talent adding ROCK inhibitor to well(s), with ROCK inhibitor container visible in frame</w:t>
      </w:r>
    </w:p>
    <w:p w14:paraId="2889A620" w14:textId="797B48C9" w:rsidR="00F3742F" w:rsidRDefault="00F3742F" w:rsidP="008C4751">
      <w:pPr>
        <w:pStyle w:val="BodyText"/>
        <w:numPr>
          <w:ilvl w:val="2"/>
          <w:numId w:val="9"/>
        </w:numPr>
        <w:spacing w:before="360"/>
        <w:outlineLvl w:val="0"/>
        <w:rPr>
          <w:i w:val="0"/>
          <w:iCs/>
        </w:rPr>
      </w:pPr>
      <w:r>
        <w:rPr>
          <w:i w:val="0"/>
          <w:iCs/>
        </w:rPr>
        <w:t>Talent placing plate into incubator</w:t>
      </w:r>
    </w:p>
    <w:p w14:paraId="09A42EA6" w14:textId="4DEAAD01" w:rsidR="00876D28" w:rsidRDefault="00343BD2" w:rsidP="008C4751">
      <w:pPr>
        <w:pStyle w:val="BodyText"/>
        <w:numPr>
          <w:ilvl w:val="1"/>
          <w:numId w:val="9"/>
        </w:numPr>
        <w:spacing w:before="360"/>
        <w:outlineLvl w:val="0"/>
        <w:rPr>
          <w:i w:val="0"/>
          <w:iCs/>
        </w:rPr>
      </w:pPr>
      <w:r>
        <w:rPr>
          <w:i w:val="0"/>
          <w:iCs/>
        </w:rPr>
        <w:t>When the cells reach 70-80% confluency, treat each culture with 1 milliliter of 0.5-millmolar EDTA</w:t>
      </w:r>
      <w:r w:rsidR="00367E8C">
        <w:rPr>
          <w:i w:val="0"/>
          <w:iCs/>
        </w:rPr>
        <w:t xml:space="preserve"> </w:t>
      </w:r>
      <w:r w:rsidR="00367E8C">
        <w:rPr>
          <w:i w:val="0"/>
          <w:iCs/>
          <w:color w:val="FF0000"/>
        </w:rPr>
        <w:t>(E-D-T-A)</w:t>
      </w:r>
      <w:r>
        <w:rPr>
          <w:i w:val="0"/>
          <w:iCs/>
        </w:rPr>
        <w:t xml:space="preserve"> for 3-5 minutes at room temperature </w:t>
      </w:r>
      <w:r>
        <w:rPr>
          <w:b/>
          <w:bCs/>
          <w:i w:val="0"/>
          <w:iCs/>
        </w:rPr>
        <w:t>[1]</w:t>
      </w:r>
      <w:r>
        <w:rPr>
          <w:i w:val="0"/>
          <w:iCs/>
        </w:rPr>
        <w:t>.</w:t>
      </w:r>
    </w:p>
    <w:p w14:paraId="31A268E9" w14:textId="21195997" w:rsidR="00343BD2" w:rsidRDefault="00343BD2" w:rsidP="008C4751">
      <w:pPr>
        <w:pStyle w:val="BodyText"/>
        <w:numPr>
          <w:ilvl w:val="2"/>
          <w:numId w:val="9"/>
        </w:numPr>
        <w:spacing w:before="360"/>
        <w:outlineLvl w:val="0"/>
        <w:rPr>
          <w:i w:val="0"/>
          <w:iCs/>
        </w:rPr>
      </w:pPr>
      <w:r>
        <w:rPr>
          <w:i w:val="0"/>
          <w:iCs/>
        </w:rPr>
        <w:t>Talent adding EDTA to well(s), with EDTA container visible in frame</w:t>
      </w:r>
    </w:p>
    <w:p w14:paraId="154CBF2F" w14:textId="1785683D" w:rsidR="00343BD2" w:rsidRDefault="00343BD2" w:rsidP="008C4751">
      <w:pPr>
        <w:pStyle w:val="BodyText"/>
        <w:numPr>
          <w:ilvl w:val="1"/>
          <w:numId w:val="9"/>
        </w:numPr>
        <w:spacing w:before="360"/>
        <w:outlineLvl w:val="0"/>
        <w:rPr>
          <w:i w:val="0"/>
          <w:iCs/>
        </w:rPr>
      </w:pPr>
      <w:r>
        <w:rPr>
          <w:i w:val="0"/>
          <w:iCs/>
        </w:rPr>
        <w:t xml:space="preserve">When the cells have detached, split the cells at a 1:4 ratio in fresh cell culture medium </w:t>
      </w:r>
      <w:r>
        <w:rPr>
          <w:b/>
          <w:bCs/>
          <w:i w:val="0"/>
          <w:iCs/>
        </w:rPr>
        <w:t>[1]</w:t>
      </w:r>
      <w:r>
        <w:rPr>
          <w:i w:val="0"/>
          <w:iCs/>
        </w:rPr>
        <w:t xml:space="preserve"> and plate the cells in each of the four remaining wells of the 6-well plate under feeder-free conditions </w:t>
      </w:r>
      <w:r>
        <w:rPr>
          <w:b/>
          <w:bCs/>
          <w:i w:val="0"/>
          <w:iCs/>
        </w:rPr>
        <w:t>[2]</w:t>
      </w:r>
      <w:r>
        <w:rPr>
          <w:i w:val="0"/>
          <w:iCs/>
        </w:rPr>
        <w:t>.</w:t>
      </w:r>
    </w:p>
    <w:p w14:paraId="4667661F" w14:textId="236B6B95" w:rsidR="00343BD2" w:rsidRDefault="00343BD2" w:rsidP="008C4751">
      <w:pPr>
        <w:pStyle w:val="BodyText"/>
        <w:numPr>
          <w:ilvl w:val="2"/>
          <w:numId w:val="9"/>
        </w:numPr>
        <w:spacing w:before="360"/>
        <w:outlineLvl w:val="0"/>
        <w:rPr>
          <w:i w:val="0"/>
          <w:iCs/>
        </w:rPr>
      </w:pPr>
      <w:r>
        <w:rPr>
          <w:i w:val="0"/>
          <w:iCs/>
        </w:rPr>
        <w:t>Talent adding medium to cell(s), with medium container visible in frame</w:t>
      </w:r>
    </w:p>
    <w:p w14:paraId="6B0B0ADE" w14:textId="73FCAC85" w:rsidR="00343BD2" w:rsidRDefault="00343BD2" w:rsidP="008C4751">
      <w:pPr>
        <w:pStyle w:val="BodyText"/>
        <w:numPr>
          <w:ilvl w:val="2"/>
          <w:numId w:val="9"/>
        </w:numPr>
        <w:spacing w:before="360"/>
        <w:outlineLvl w:val="0"/>
        <w:rPr>
          <w:i w:val="0"/>
          <w:iCs/>
        </w:rPr>
      </w:pPr>
      <w:r>
        <w:rPr>
          <w:i w:val="0"/>
          <w:iCs/>
        </w:rPr>
        <w:t>Talent adding cells to well(s)</w:t>
      </w:r>
    </w:p>
    <w:p w14:paraId="3F736BA5" w14:textId="4FCCF588" w:rsidR="00343BD2" w:rsidRDefault="00343BD2" w:rsidP="008C4751">
      <w:pPr>
        <w:pStyle w:val="BodyText"/>
        <w:numPr>
          <w:ilvl w:val="1"/>
          <w:numId w:val="9"/>
        </w:numPr>
        <w:spacing w:before="360"/>
        <w:outlineLvl w:val="0"/>
        <w:rPr>
          <w:i w:val="0"/>
          <w:iCs/>
        </w:rPr>
      </w:pPr>
      <w:r>
        <w:rPr>
          <w:i w:val="0"/>
          <w:iCs/>
        </w:rPr>
        <w:t xml:space="preserve">Then return the plates to the cell culture incubator </w:t>
      </w:r>
      <w:r>
        <w:rPr>
          <w:b/>
          <w:bCs/>
          <w:i w:val="0"/>
          <w:iCs/>
        </w:rPr>
        <w:t>[1-TXT]</w:t>
      </w:r>
      <w:r>
        <w:rPr>
          <w:i w:val="0"/>
          <w:iCs/>
        </w:rPr>
        <w:t>.</w:t>
      </w:r>
    </w:p>
    <w:p w14:paraId="31F3B639" w14:textId="77777777" w:rsidR="00343BD2" w:rsidRPr="00343BD2" w:rsidRDefault="00343BD2" w:rsidP="008C4751">
      <w:pPr>
        <w:pStyle w:val="BodyText"/>
        <w:numPr>
          <w:ilvl w:val="2"/>
          <w:numId w:val="9"/>
        </w:numPr>
        <w:spacing w:before="360"/>
        <w:outlineLvl w:val="0"/>
        <w:rPr>
          <w:i w:val="0"/>
          <w:iCs/>
        </w:rPr>
      </w:pPr>
      <w:r>
        <w:rPr>
          <w:i w:val="0"/>
          <w:iCs/>
        </w:rPr>
        <w:t xml:space="preserve">Talent placing plate into incubator </w:t>
      </w:r>
      <w:r>
        <w:rPr>
          <w:b/>
          <w:bCs/>
          <w:i w:val="0"/>
          <w:iCs/>
        </w:rPr>
        <w:t>TEXT: Split cells every 2 d</w:t>
      </w:r>
    </w:p>
    <w:p w14:paraId="4DA59DDD" w14:textId="6BC6A313" w:rsidR="0070596C" w:rsidRPr="00343BD2" w:rsidRDefault="00343BD2" w:rsidP="008C4751">
      <w:pPr>
        <w:pStyle w:val="BodyText"/>
        <w:numPr>
          <w:ilvl w:val="0"/>
          <w:numId w:val="9"/>
        </w:numPr>
        <w:spacing w:before="360"/>
        <w:outlineLvl w:val="0"/>
        <w:rPr>
          <w:i w:val="0"/>
          <w:iCs/>
        </w:rPr>
      </w:pPr>
      <w:r>
        <w:rPr>
          <w:b/>
          <w:i w:val="0"/>
          <w:iCs/>
        </w:rPr>
        <w:t xml:space="preserve">Cell Confluence </w:t>
      </w:r>
      <w:r w:rsidR="0070596C" w:rsidRPr="00343BD2">
        <w:rPr>
          <w:b/>
          <w:i w:val="0"/>
          <w:iCs/>
        </w:rPr>
        <w:t xml:space="preserve">Characterization </w:t>
      </w:r>
    </w:p>
    <w:p w14:paraId="3E6B0C35" w14:textId="38C785CA" w:rsidR="00343BD2" w:rsidRDefault="00343BD2" w:rsidP="008C4751">
      <w:pPr>
        <w:pStyle w:val="BodyText"/>
        <w:numPr>
          <w:ilvl w:val="1"/>
          <w:numId w:val="9"/>
        </w:numPr>
        <w:spacing w:before="360"/>
        <w:outlineLvl w:val="0"/>
        <w:rPr>
          <w:i w:val="0"/>
          <w:iCs/>
        </w:rPr>
      </w:pPr>
      <w:r>
        <w:rPr>
          <w:bCs/>
          <w:i w:val="0"/>
          <w:iCs/>
        </w:rPr>
        <w:lastRenderedPageBreak/>
        <w:t xml:space="preserve">To assess the effects of the different coatings on cell confluence, after at least 1 month of culture under feeder free conditions </w:t>
      </w:r>
      <w:r>
        <w:rPr>
          <w:b/>
          <w:i w:val="0"/>
          <w:iCs/>
        </w:rPr>
        <w:t>[1]</w:t>
      </w:r>
      <w:r>
        <w:rPr>
          <w:bCs/>
          <w:i w:val="0"/>
          <w:iCs/>
        </w:rPr>
        <w:t xml:space="preserve">, use </w:t>
      </w:r>
      <w:r w:rsidRPr="00343BD2">
        <w:rPr>
          <w:i w:val="0"/>
          <w:iCs/>
        </w:rPr>
        <w:t xml:space="preserve">disposable counting slides to count the cells </w:t>
      </w:r>
      <w:r>
        <w:rPr>
          <w:i w:val="0"/>
          <w:iCs/>
        </w:rPr>
        <w:t>from each culture with</w:t>
      </w:r>
      <w:r w:rsidRPr="00343BD2">
        <w:rPr>
          <w:i w:val="0"/>
          <w:iCs/>
        </w:rPr>
        <w:t xml:space="preserve"> </w:t>
      </w:r>
      <w:r>
        <w:rPr>
          <w:i w:val="0"/>
          <w:iCs/>
        </w:rPr>
        <w:t xml:space="preserve">an </w:t>
      </w:r>
      <w:r w:rsidRPr="00343BD2">
        <w:rPr>
          <w:i w:val="0"/>
          <w:iCs/>
        </w:rPr>
        <w:t>optical microscope</w:t>
      </w:r>
      <w:r>
        <w:rPr>
          <w:i w:val="0"/>
          <w:iCs/>
        </w:rPr>
        <w:t xml:space="preserve"> </w:t>
      </w:r>
      <w:r>
        <w:rPr>
          <w:b/>
          <w:bCs/>
          <w:i w:val="0"/>
          <w:iCs/>
        </w:rPr>
        <w:t>[2]</w:t>
      </w:r>
      <w:r>
        <w:rPr>
          <w:i w:val="0"/>
          <w:iCs/>
        </w:rPr>
        <w:t>.</w:t>
      </w:r>
    </w:p>
    <w:p w14:paraId="59646415" w14:textId="3ACF9125" w:rsidR="00343BD2" w:rsidRDefault="007658EA" w:rsidP="008C4751">
      <w:pPr>
        <w:pStyle w:val="BodyText"/>
        <w:numPr>
          <w:ilvl w:val="2"/>
          <w:numId w:val="9"/>
        </w:numPr>
        <w:spacing w:before="360"/>
        <w:outlineLvl w:val="0"/>
        <w:rPr>
          <w:i w:val="0"/>
          <w:iCs/>
        </w:rPr>
      </w:pPr>
      <w:r>
        <w:rPr>
          <w:i w:val="0"/>
          <w:iCs/>
        </w:rPr>
        <w:t>WIDE: Talent taking plate out of incubator OR Talent placing plate onto bench</w:t>
      </w:r>
    </w:p>
    <w:p w14:paraId="48001521" w14:textId="6963AEC7" w:rsidR="007658EA" w:rsidRDefault="007658EA" w:rsidP="008C4751">
      <w:pPr>
        <w:pStyle w:val="BodyText"/>
        <w:numPr>
          <w:ilvl w:val="2"/>
          <w:numId w:val="9"/>
        </w:numPr>
        <w:spacing w:before="360"/>
        <w:outlineLvl w:val="0"/>
        <w:rPr>
          <w:i w:val="0"/>
          <w:iCs/>
        </w:rPr>
      </w:pPr>
      <w:r>
        <w:rPr>
          <w:i w:val="0"/>
          <w:iCs/>
        </w:rPr>
        <w:t>Talent counting cells</w:t>
      </w:r>
    </w:p>
    <w:p w14:paraId="30350533" w14:textId="3EFBDA2D" w:rsidR="00A32764" w:rsidRDefault="00A32764" w:rsidP="008C4751">
      <w:pPr>
        <w:pStyle w:val="BodyText"/>
        <w:numPr>
          <w:ilvl w:val="1"/>
          <w:numId w:val="9"/>
        </w:numPr>
        <w:spacing w:before="360"/>
        <w:outlineLvl w:val="0"/>
        <w:rPr>
          <w:i w:val="0"/>
          <w:iCs/>
        </w:rPr>
      </w:pPr>
      <w:r>
        <w:rPr>
          <w:i w:val="0"/>
          <w:iCs/>
        </w:rPr>
        <w:t>Dilute the cells to a 1 x 10</w:t>
      </w:r>
      <w:r w:rsidRPr="00A32764">
        <w:rPr>
          <w:i w:val="0"/>
          <w:iCs/>
          <w:vertAlign w:val="superscript"/>
        </w:rPr>
        <w:t>4</w:t>
      </w:r>
      <w:r>
        <w:rPr>
          <w:i w:val="0"/>
          <w:iCs/>
        </w:rPr>
        <w:t xml:space="preserve"> cells/200 microliters of medium concentration </w:t>
      </w:r>
      <w:r>
        <w:rPr>
          <w:b/>
          <w:bCs/>
          <w:i w:val="0"/>
          <w:iCs/>
        </w:rPr>
        <w:t xml:space="preserve">[1] </w:t>
      </w:r>
      <w:r>
        <w:rPr>
          <w:i w:val="0"/>
          <w:iCs/>
        </w:rPr>
        <w:t xml:space="preserve">and seed the cells in triplicate into each of three wells of each covering-coated 96-well plate per condition </w:t>
      </w:r>
      <w:r>
        <w:rPr>
          <w:b/>
          <w:bCs/>
          <w:i w:val="0"/>
          <w:iCs/>
        </w:rPr>
        <w:t>[2]</w:t>
      </w:r>
      <w:r>
        <w:rPr>
          <w:i w:val="0"/>
          <w:iCs/>
        </w:rPr>
        <w:t>.</w:t>
      </w:r>
    </w:p>
    <w:p w14:paraId="74308464" w14:textId="6089EAE3" w:rsidR="00A32764" w:rsidRDefault="00A32764" w:rsidP="008C4751">
      <w:pPr>
        <w:pStyle w:val="BodyText"/>
        <w:numPr>
          <w:ilvl w:val="2"/>
          <w:numId w:val="9"/>
        </w:numPr>
        <w:spacing w:before="360"/>
        <w:outlineLvl w:val="0"/>
        <w:rPr>
          <w:i w:val="0"/>
          <w:iCs/>
        </w:rPr>
      </w:pPr>
      <w:r>
        <w:rPr>
          <w:i w:val="0"/>
          <w:iCs/>
        </w:rPr>
        <w:t>Talent adding medium to cells, with medium container visible in frame</w:t>
      </w:r>
    </w:p>
    <w:p w14:paraId="2604F68F" w14:textId="2350710B" w:rsidR="00A32764" w:rsidRDefault="00A32764" w:rsidP="008C4751">
      <w:pPr>
        <w:pStyle w:val="BodyText"/>
        <w:numPr>
          <w:ilvl w:val="2"/>
          <w:numId w:val="9"/>
        </w:numPr>
        <w:spacing w:before="360"/>
        <w:outlineLvl w:val="0"/>
        <w:rPr>
          <w:i w:val="0"/>
          <w:iCs/>
        </w:rPr>
      </w:pPr>
      <w:r>
        <w:rPr>
          <w:i w:val="0"/>
          <w:iCs/>
        </w:rPr>
        <w:t>Talent adding cells to well(s)</w:t>
      </w:r>
    </w:p>
    <w:p w14:paraId="600D7C0D" w14:textId="0D8E1977" w:rsidR="00A32764" w:rsidRDefault="00A32764" w:rsidP="008C4751">
      <w:pPr>
        <w:pStyle w:val="BodyText"/>
        <w:numPr>
          <w:ilvl w:val="1"/>
          <w:numId w:val="9"/>
        </w:numPr>
        <w:spacing w:before="360"/>
        <w:outlineLvl w:val="0"/>
        <w:rPr>
          <w:i w:val="0"/>
          <w:iCs/>
        </w:rPr>
      </w:pPr>
      <w:r>
        <w:rPr>
          <w:i w:val="0"/>
          <w:iCs/>
        </w:rPr>
        <w:t xml:space="preserve">When all of the cells have been plated, place the plates in the cell culture incubator for 24 hours </w:t>
      </w:r>
      <w:r>
        <w:rPr>
          <w:b/>
          <w:bCs/>
          <w:i w:val="0"/>
          <w:iCs/>
        </w:rPr>
        <w:t>[1]</w:t>
      </w:r>
      <w:r>
        <w:rPr>
          <w:i w:val="0"/>
          <w:iCs/>
        </w:rPr>
        <w:t>.</w:t>
      </w:r>
    </w:p>
    <w:p w14:paraId="1F73A966" w14:textId="119B03C5" w:rsidR="00A32764" w:rsidRDefault="00A32764" w:rsidP="008C4751">
      <w:pPr>
        <w:pStyle w:val="BodyText"/>
        <w:numPr>
          <w:ilvl w:val="2"/>
          <w:numId w:val="9"/>
        </w:numPr>
        <w:spacing w:before="360"/>
        <w:outlineLvl w:val="0"/>
        <w:rPr>
          <w:i w:val="0"/>
          <w:iCs/>
        </w:rPr>
      </w:pPr>
      <w:r>
        <w:rPr>
          <w:i w:val="0"/>
          <w:iCs/>
        </w:rPr>
        <w:t>Talent placing plate(s) into incubator</w:t>
      </w:r>
    </w:p>
    <w:p w14:paraId="02EC59C9" w14:textId="5618D5EB" w:rsidR="00A32764" w:rsidRDefault="00A32764" w:rsidP="008C4751">
      <w:pPr>
        <w:pStyle w:val="BodyText"/>
        <w:numPr>
          <w:ilvl w:val="1"/>
          <w:numId w:val="9"/>
        </w:numPr>
        <w:spacing w:before="360"/>
        <w:outlineLvl w:val="0"/>
        <w:rPr>
          <w:i w:val="0"/>
          <w:iCs/>
        </w:rPr>
      </w:pPr>
      <w:r>
        <w:rPr>
          <w:i w:val="0"/>
          <w:iCs/>
        </w:rPr>
        <w:t xml:space="preserve">The next day and every day for the next 5 days thereafter, perform automated imaging of the cells, using </w:t>
      </w:r>
      <w:r w:rsidR="00367E8C">
        <w:rPr>
          <w:i w:val="0"/>
          <w:iCs/>
        </w:rPr>
        <w:t xml:space="preserve">the </w:t>
      </w:r>
      <w:r>
        <w:rPr>
          <w:i w:val="0"/>
          <w:iCs/>
        </w:rPr>
        <w:t xml:space="preserve">auto-contrast and auto-exposure </w:t>
      </w:r>
      <w:r w:rsidR="00367E8C">
        <w:rPr>
          <w:i w:val="0"/>
          <w:iCs/>
        </w:rPr>
        <w:t xml:space="preserve">settings </w:t>
      </w:r>
      <w:r>
        <w:rPr>
          <w:i w:val="0"/>
          <w:iCs/>
        </w:rPr>
        <w:t xml:space="preserve">for optimal visualization </w:t>
      </w:r>
      <w:r>
        <w:rPr>
          <w:b/>
          <w:bCs/>
          <w:i w:val="0"/>
          <w:iCs/>
        </w:rPr>
        <w:t>[1]</w:t>
      </w:r>
      <w:r>
        <w:rPr>
          <w:i w:val="0"/>
          <w:iCs/>
        </w:rPr>
        <w:t>.</w:t>
      </w:r>
    </w:p>
    <w:p w14:paraId="1860496E" w14:textId="48F0350A" w:rsidR="00A32764" w:rsidRPr="00A32764" w:rsidRDefault="00A32764" w:rsidP="008C4751">
      <w:pPr>
        <w:pStyle w:val="BodyText"/>
        <w:numPr>
          <w:ilvl w:val="2"/>
          <w:numId w:val="9"/>
        </w:numPr>
        <w:spacing w:before="360"/>
        <w:outlineLvl w:val="0"/>
        <w:rPr>
          <w:i w:val="0"/>
          <w:iCs/>
        </w:rPr>
      </w:pPr>
      <w:r>
        <w:rPr>
          <w:i w:val="0"/>
          <w:iCs/>
        </w:rPr>
        <w:t xml:space="preserve">Talent loading plate onto imaging system </w:t>
      </w:r>
    </w:p>
    <w:p w14:paraId="111B2AFA" w14:textId="7F46DB36" w:rsidR="0070596C" w:rsidRDefault="00A32764" w:rsidP="008C4751">
      <w:pPr>
        <w:pStyle w:val="BodyText"/>
        <w:numPr>
          <w:ilvl w:val="1"/>
          <w:numId w:val="9"/>
        </w:numPr>
        <w:spacing w:before="360"/>
        <w:outlineLvl w:val="0"/>
        <w:rPr>
          <w:i w:val="0"/>
          <w:iCs/>
        </w:rPr>
      </w:pPr>
      <w:r>
        <w:rPr>
          <w:i w:val="0"/>
          <w:iCs/>
        </w:rPr>
        <w:t>T</w:t>
      </w:r>
      <w:r w:rsidRPr="00A32764">
        <w:rPr>
          <w:i w:val="0"/>
          <w:iCs/>
        </w:rPr>
        <w:t>o evaluate the changes in focus due to the light refraction at the border of the wells</w:t>
      </w:r>
      <w:r>
        <w:rPr>
          <w:i w:val="0"/>
          <w:iCs/>
        </w:rPr>
        <w:t>,</w:t>
      </w:r>
      <w:r w:rsidRPr="00A32764">
        <w:rPr>
          <w:i w:val="0"/>
          <w:iCs/>
        </w:rPr>
        <w:t xml:space="preserve"> </w:t>
      </w:r>
      <w:r>
        <w:rPr>
          <w:i w:val="0"/>
          <w:iCs/>
        </w:rPr>
        <w:t>set</w:t>
      </w:r>
      <w:r w:rsidR="0070596C" w:rsidRPr="00A32764">
        <w:rPr>
          <w:i w:val="0"/>
          <w:iCs/>
        </w:rPr>
        <w:t xml:space="preserve"> the </w:t>
      </w:r>
      <w:r>
        <w:rPr>
          <w:b/>
          <w:bCs/>
          <w:i w:val="0"/>
          <w:iCs/>
        </w:rPr>
        <w:t>A</w:t>
      </w:r>
      <w:r w:rsidR="0070596C" w:rsidRPr="00A32764">
        <w:rPr>
          <w:b/>
          <w:bCs/>
          <w:i w:val="0"/>
          <w:iCs/>
        </w:rPr>
        <w:t>nalysis setting</w:t>
      </w:r>
      <w:r w:rsidRPr="00A32764">
        <w:rPr>
          <w:b/>
          <w:bCs/>
          <w:i w:val="0"/>
          <w:iCs/>
        </w:rPr>
        <w:t>s</w:t>
      </w:r>
      <w:r w:rsidR="0070596C" w:rsidRPr="00A32764">
        <w:rPr>
          <w:i w:val="0"/>
          <w:iCs/>
        </w:rPr>
        <w:t xml:space="preserve"> </w:t>
      </w:r>
      <w:r>
        <w:rPr>
          <w:i w:val="0"/>
          <w:iCs/>
        </w:rPr>
        <w:t>to</w:t>
      </w:r>
      <w:r w:rsidR="0070596C" w:rsidRPr="00A32764">
        <w:rPr>
          <w:i w:val="0"/>
          <w:iCs/>
        </w:rPr>
        <w:t xml:space="preserve"> confluence analysis to apply a mask of 60</w:t>
      </w:r>
      <w:r>
        <w:rPr>
          <w:i w:val="0"/>
          <w:iCs/>
        </w:rPr>
        <w:t>-, 80-, or</w:t>
      </w:r>
      <w:r w:rsidR="0070596C" w:rsidRPr="00A32764">
        <w:rPr>
          <w:i w:val="0"/>
          <w:iCs/>
        </w:rPr>
        <w:t xml:space="preserve"> 100% per well</w:t>
      </w:r>
      <w:r>
        <w:rPr>
          <w:i w:val="0"/>
          <w:iCs/>
        </w:rPr>
        <w:t xml:space="preserve"> </w:t>
      </w:r>
      <w:r>
        <w:rPr>
          <w:b/>
          <w:bCs/>
          <w:i w:val="0"/>
          <w:iCs/>
        </w:rPr>
        <w:t>[1]</w:t>
      </w:r>
      <w:r>
        <w:rPr>
          <w:i w:val="0"/>
          <w:iCs/>
        </w:rPr>
        <w:t xml:space="preserve"> and u</w:t>
      </w:r>
      <w:r w:rsidR="0070596C" w:rsidRPr="00A32764">
        <w:rPr>
          <w:i w:val="0"/>
          <w:iCs/>
        </w:rPr>
        <w:t>se the different mask analysis setting</w:t>
      </w:r>
      <w:r>
        <w:rPr>
          <w:i w:val="0"/>
          <w:iCs/>
        </w:rPr>
        <w:t>s</w:t>
      </w:r>
      <w:r w:rsidR="0070596C" w:rsidRPr="00A32764">
        <w:rPr>
          <w:i w:val="0"/>
          <w:iCs/>
        </w:rPr>
        <w:t xml:space="preserve"> to analyze the cell confluence at each time point</w:t>
      </w:r>
      <w:r>
        <w:rPr>
          <w:i w:val="0"/>
          <w:iCs/>
        </w:rPr>
        <w:t xml:space="preserve"> </w:t>
      </w:r>
      <w:r>
        <w:rPr>
          <w:b/>
          <w:bCs/>
          <w:i w:val="0"/>
          <w:iCs/>
        </w:rPr>
        <w:t>[2-TXT]</w:t>
      </w:r>
      <w:r w:rsidR="0070596C" w:rsidRPr="00A32764">
        <w:rPr>
          <w:i w:val="0"/>
          <w:iCs/>
        </w:rPr>
        <w:t>.</w:t>
      </w:r>
    </w:p>
    <w:p w14:paraId="5C54A0D3" w14:textId="0487082B" w:rsidR="00A32764" w:rsidRDefault="00A32764" w:rsidP="008C4751">
      <w:pPr>
        <w:pStyle w:val="BodyText"/>
        <w:numPr>
          <w:ilvl w:val="2"/>
          <w:numId w:val="9"/>
        </w:numPr>
        <w:spacing w:before="360"/>
        <w:outlineLvl w:val="0"/>
        <w:rPr>
          <w:i w:val="0"/>
          <w:iCs/>
        </w:rPr>
      </w:pPr>
      <w:r>
        <w:rPr>
          <w:i w:val="0"/>
          <w:iCs/>
        </w:rPr>
        <w:t xml:space="preserve">SCREEN: </w:t>
      </w:r>
      <w:r w:rsidRPr="00A32764">
        <w:rPr>
          <w:i w:val="0"/>
          <w:iCs/>
          <w:highlight w:val="yellow"/>
        </w:rPr>
        <w:t>To be provided by Authors</w:t>
      </w:r>
      <w:r>
        <w:rPr>
          <w:i w:val="0"/>
          <w:iCs/>
        </w:rPr>
        <w:t>: Analysis settings, confluence analysis, and mask % being set</w:t>
      </w:r>
    </w:p>
    <w:p w14:paraId="4B510D65" w14:textId="49F012F5" w:rsidR="00A32764" w:rsidRPr="00872059" w:rsidRDefault="00A32764" w:rsidP="008C4751">
      <w:pPr>
        <w:pStyle w:val="BodyText"/>
        <w:numPr>
          <w:ilvl w:val="2"/>
          <w:numId w:val="9"/>
        </w:numPr>
        <w:spacing w:before="360"/>
        <w:outlineLvl w:val="0"/>
        <w:rPr>
          <w:i w:val="0"/>
          <w:iCs/>
        </w:rPr>
      </w:pPr>
      <w:r>
        <w:rPr>
          <w:i w:val="0"/>
          <w:iCs/>
        </w:rPr>
        <w:t xml:space="preserve">SCREEN: </w:t>
      </w:r>
      <w:r w:rsidRPr="00A32764">
        <w:rPr>
          <w:i w:val="0"/>
          <w:iCs/>
          <w:highlight w:val="yellow"/>
        </w:rPr>
        <w:t>To be provided by Authors</w:t>
      </w:r>
      <w:r>
        <w:rPr>
          <w:i w:val="0"/>
          <w:iCs/>
        </w:rPr>
        <w:t xml:space="preserve">: </w:t>
      </w:r>
      <w:r>
        <w:rPr>
          <w:i w:val="0"/>
          <w:iCs/>
        </w:rPr>
        <w:t xml:space="preserve">Cell confluence being analyzed for at least one time point </w:t>
      </w:r>
      <w:r>
        <w:rPr>
          <w:b/>
          <w:bCs/>
          <w:i w:val="0"/>
          <w:iCs/>
        </w:rPr>
        <w:t xml:space="preserve">TEXT: See supplemental files for </w:t>
      </w:r>
      <w:r w:rsidR="00367E8C">
        <w:rPr>
          <w:b/>
          <w:bCs/>
          <w:i w:val="0"/>
          <w:iCs/>
        </w:rPr>
        <w:t xml:space="preserve">full </w:t>
      </w:r>
      <w:r>
        <w:rPr>
          <w:b/>
          <w:bCs/>
          <w:i w:val="0"/>
          <w:iCs/>
        </w:rPr>
        <w:t>imaging parameter setup details</w:t>
      </w:r>
    </w:p>
    <w:p w14:paraId="0A578B8E" w14:textId="489700E1" w:rsidR="00B114B5" w:rsidRDefault="00872059" w:rsidP="008C4751">
      <w:pPr>
        <w:pStyle w:val="BodyText"/>
        <w:numPr>
          <w:ilvl w:val="1"/>
          <w:numId w:val="9"/>
        </w:numPr>
        <w:spacing w:before="360"/>
        <w:outlineLvl w:val="0"/>
        <w:rPr>
          <w:i w:val="0"/>
          <w:iCs/>
        </w:rPr>
      </w:pPr>
      <w:r>
        <w:rPr>
          <w:i w:val="0"/>
          <w:iCs/>
        </w:rPr>
        <w:lastRenderedPageBreak/>
        <w:t xml:space="preserve">To </w:t>
      </w:r>
      <w:r w:rsidRPr="00872059">
        <w:rPr>
          <w:i w:val="0"/>
          <w:iCs/>
        </w:rPr>
        <w:t>compar</w:t>
      </w:r>
      <w:r>
        <w:rPr>
          <w:i w:val="0"/>
          <w:iCs/>
        </w:rPr>
        <w:t>e the</w:t>
      </w:r>
      <w:r w:rsidRPr="00872059">
        <w:rPr>
          <w:i w:val="0"/>
          <w:iCs/>
        </w:rPr>
        <w:t xml:space="preserve"> overall differences of the different coating conditions, </w:t>
      </w:r>
      <w:r w:rsidR="00B114B5">
        <w:rPr>
          <w:i w:val="0"/>
          <w:iCs/>
        </w:rPr>
        <w:t>use the sample data to</w:t>
      </w:r>
      <w:r w:rsidRPr="00872059">
        <w:rPr>
          <w:i w:val="0"/>
          <w:iCs/>
        </w:rPr>
        <w:t xml:space="preserve"> perform the Student’s paired-sample t-test</w:t>
      </w:r>
      <w:r w:rsidR="00B114B5">
        <w:rPr>
          <w:i w:val="0"/>
          <w:iCs/>
        </w:rPr>
        <w:t xml:space="preserve"> </w:t>
      </w:r>
      <w:r w:rsidR="00B114B5">
        <w:rPr>
          <w:b/>
          <w:bCs/>
          <w:i w:val="0"/>
          <w:iCs/>
        </w:rPr>
        <w:t>[1]</w:t>
      </w:r>
      <w:r w:rsidR="00B114B5">
        <w:rPr>
          <w:i w:val="0"/>
          <w:iCs/>
        </w:rPr>
        <w:t xml:space="preserve">, </w:t>
      </w:r>
      <w:r w:rsidR="00B114B5" w:rsidRPr="00B114B5">
        <w:rPr>
          <w:i w:val="0"/>
          <w:iCs/>
        </w:rPr>
        <w:t>r</w:t>
      </w:r>
      <w:r w:rsidR="00B114B5" w:rsidRPr="00B114B5">
        <w:rPr>
          <w:i w:val="0"/>
          <w:iCs/>
        </w:rPr>
        <w:t>eport</w:t>
      </w:r>
      <w:r w:rsidR="00B114B5" w:rsidRPr="00B114B5">
        <w:rPr>
          <w:i w:val="0"/>
          <w:iCs/>
        </w:rPr>
        <w:t>ing the</w:t>
      </w:r>
      <w:r w:rsidR="00B114B5" w:rsidRPr="00B114B5">
        <w:rPr>
          <w:i w:val="0"/>
          <w:iCs/>
        </w:rPr>
        <w:t xml:space="preserve"> quantitative results as </w:t>
      </w:r>
      <w:r w:rsidR="00B114B5" w:rsidRPr="00B114B5">
        <w:rPr>
          <w:i w:val="0"/>
          <w:iCs/>
        </w:rPr>
        <w:t>the mean changes in confluence</w:t>
      </w:r>
      <w:r w:rsidR="00367E8C">
        <w:rPr>
          <w:i w:val="0"/>
          <w:iCs/>
        </w:rPr>
        <w:t xml:space="preserve"> </w:t>
      </w:r>
      <w:r w:rsidR="00367E8C">
        <w:rPr>
          <w:b/>
          <w:bCs/>
          <w:i w:val="0"/>
          <w:iCs/>
        </w:rPr>
        <w:t>[2]</w:t>
      </w:r>
      <w:r w:rsidR="00B114B5" w:rsidRPr="00B114B5">
        <w:rPr>
          <w:i w:val="0"/>
          <w:iCs/>
        </w:rPr>
        <w:t xml:space="preserve"> plus or minus the</w:t>
      </w:r>
      <w:r w:rsidR="00B114B5" w:rsidRPr="00B114B5">
        <w:rPr>
          <w:i w:val="0"/>
          <w:iCs/>
        </w:rPr>
        <w:t xml:space="preserve"> standard error of the mean</w:t>
      </w:r>
      <w:r w:rsidR="00B114B5">
        <w:rPr>
          <w:i w:val="0"/>
          <w:iCs/>
        </w:rPr>
        <w:t xml:space="preserve"> </w:t>
      </w:r>
      <w:r w:rsidR="00B114B5">
        <w:rPr>
          <w:b/>
          <w:bCs/>
          <w:i w:val="0"/>
          <w:iCs/>
        </w:rPr>
        <w:t>[</w:t>
      </w:r>
      <w:r w:rsidR="00367E8C">
        <w:rPr>
          <w:b/>
          <w:bCs/>
          <w:i w:val="0"/>
          <w:iCs/>
        </w:rPr>
        <w:t>3</w:t>
      </w:r>
      <w:r w:rsidR="00B114B5">
        <w:rPr>
          <w:b/>
          <w:bCs/>
          <w:i w:val="0"/>
          <w:iCs/>
        </w:rPr>
        <w:t>]</w:t>
      </w:r>
      <w:r w:rsidRPr="00872059">
        <w:rPr>
          <w:i w:val="0"/>
          <w:iCs/>
        </w:rPr>
        <w:t>.</w:t>
      </w:r>
    </w:p>
    <w:p w14:paraId="08DEE878" w14:textId="195472DC" w:rsidR="00B114B5" w:rsidRDefault="00B114B5" w:rsidP="008C4751">
      <w:pPr>
        <w:pStyle w:val="BodyText"/>
        <w:numPr>
          <w:ilvl w:val="2"/>
          <w:numId w:val="9"/>
        </w:numPr>
        <w:spacing w:before="360"/>
        <w:outlineLvl w:val="0"/>
        <w:rPr>
          <w:i w:val="0"/>
          <w:iCs/>
        </w:rPr>
      </w:pPr>
      <w:r>
        <w:rPr>
          <w:i w:val="0"/>
          <w:iCs/>
        </w:rPr>
        <w:t>Talent at computer, analyzing data, with monitor visible in frame</w:t>
      </w:r>
    </w:p>
    <w:p w14:paraId="6B31E753" w14:textId="6F50D43B" w:rsidR="00367E8C" w:rsidRDefault="00367E8C" w:rsidP="008C4751">
      <w:pPr>
        <w:pStyle w:val="BodyText"/>
        <w:numPr>
          <w:ilvl w:val="2"/>
          <w:numId w:val="9"/>
        </w:numPr>
        <w:spacing w:before="360"/>
        <w:outlineLvl w:val="0"/>
        <w:rPr>
          <w:i w:val="0"/>
          <w:iCs/>
        </w:rPr>
      </w:pPr>
      <w:r>
        <w:rPr>
          <w:i w:val="0"/>
          <w:iCs/>
        </w:rPr>
        <w:t xml:space="preserve">LAB MEDIA: Figure 1A without MASK 60% text </w:t>
      </w:r>
      <w:r w:rsidRPr="00B114B5">
        <w:rPr>
          <w:color w:val="4F81BD" w:themeColor="accent1"/>
        </w:rPr>
        <w:t>Video Editor: please emphasize</w:t>
      </w:r>
      <w:r>
        <w:rPr>
          <w:color w:val="4F81BD" w:themeColor="accent1"/>
        </w:rPr>
        <w:t xml:space="preserve"> data lines</w:t>
      </w:r>
    </w:p>
    <w:p w14:paraId="76690E49" w14:textId="1ABD4CA4" w:rsidR="00E00991" w:rsidRPr="00E00991" w:rsidRDefault="00B114B5" w:rsidP="008C4751">
      <w:pPr>
        <w:pStyle w:val="BodyText"/>
        <w:numPr>
          <w:ilvl w:val="2"/>
          <w:numId w:val="9"/>
        </w:numPr>
        <w:spacing w:before="360"/>
        <w:outlineLvl w:val="0"/>
        <w:rPr>
          <w:i w:val="0"/>
          <w:iCs/>
        </w:rPr>
      </w:pPr>
      <w:r>
        <w:rPr>
          <w:i w:val="0"/>
          <w:iCs/>
        </w:rPr>
        <w:t xml:space="preserve">LAB MEDIA: Figure 1A without MASK 60% text </w:t>
      </w:r>
      <w:r w:rsidRPr="00B114B5">
        <w:rPr>
          <w:color w:val="4F81BD" w:themeColor="accent1"/>
        </w:rPr>
        <w:t>Video Editor: please emphasize standard deviation bar</w:t>
      </w:r>
      <w:r w:rsidR="00E00991">
        <w:rPr>
          <w:color w:val="4F81BD" w:themeColor="accent1"/>
        </w:rPr>
        <w:t>s</w:t>
      </w:r>
    </w:p>
    <w:p w14:paraId="18EF4930" w14:textId="3755F989" w:rsidR="0070596C" w:rsidRPr="00E00991" w:rsidRDefault="00B114B5" w:rsidP="008C4751">
      <w:pPr>
        <w:pStyle w:val="BodyText"/>
        <w:numPr>
          <w:ilvl w:val="0"/>
          <w:numId w:val="9"/>
        </w:numPr>
        <w:spacing w:before="360"/>
        <w:outlineLvl w:val="0"/>
        <w:rPr>
          <w:i w:val="0"/>
          <w:iCs/>
        </w:rPr>
      </w:pPr>
      <w:r w:rsidRPr="00E00991">
        <w:rPr>
          <w:b/>
          <w:i w:val="0"/>
          <w:iCs/>
        </w:rPr>
        <w:t xml:space="preserve">Cytoskeletal Microfilament </w:t>
      </w:r>
      <w:r w:rsidR="0070596C" w:rsidRPr="00E00991">
        <w:rPr>
          <w:b/>
          <w:i w:val="0"/>
          <w:iCs/>
        </w:rPr>
        <w:t xml:space="preserve">Characterization </w:t>
      </w:r>
    </w:p>
    <w:p w14:paraId="7852CFB6" w14:textId="0D8D6E53" w:rsidR="00E00991" w:rsidRDefault="00E00991" w:rsidP="008C4751">
      <w:pPr>
        <w:pStyle w:val="BodyText"/>
        <w:numPr>
          <w:ilvl w:val="1"/>
          <w:numId w:val="9"/>
        </w:numPr>
        <w:spacing w:before="360"/>
        <w:outlineLvl w:val="0"/>
        <w:rPr>
          <w:i w:val="0"/>
          <w:iCs/>
        </w:rPr>
      </w:pPr>
      <w:r>
        <w:rPr>
          <w:bCs/>
          <w:i w:val="0"/>
          <w:iCs/>
        </w:rPr>
        <w:t xml:space="preserve">For characterization of the cytoskeletal microfilaments, </w:t>
      </w:r>
      <w:r w:rsidR="00AE3023">
        <w:rPr>
          <w:bCs/>
          <w:i w:val="0"/>
          <w:iCs/>
        </w:rPr>
        <w:t>first fix the cells with 100 microliters of 4%</w:t>
      </w:r>
      <w:r w:rsidR="00AE3023" w:rsidRPr="00AE3023">
        <w:t xml:space="preserve"> </w:t>
      </w:r>
      <w:r w:rsidR="00AE3023" w:rsidRPr="00AE3023">
        <w:rPr>
          <w:i w:val="0"/>
          <w:iCs/>
        </w:rPr>
        <w:t>paraformaldehyde</w:t>
      </w:r>
      <w:r w:rsidR="00AE3023">
        <w:rPr>
          <w:i w:val="0"/>
          <w:iCs/>
        </w:rPr>
        <w:t xml:space="preserve"> in PBS per well for 10 minutes at room temperature </w:t>
      </w:r>
      <w:r w:rsidR="00AE3023">
        <w:rPr>
          <w:b/>
          <w:bCs/>
          <w:i w:val="0"/>
          <w:iCs/>
        </w:rPr>
        <w:t>[1]</w:t>
      </w:r>
      <w:r w:rsidR="00AE3023">
        <w:rPr>
          <w:i w:val="0"/>
          <w:iCs/>
        </w:rPr>
        <w:t xml:space="preserve"> followed by two, 10-minute washes in 200-microliters of PBS per wash </w:t>
      </w:r>
      <w:r w:rsidR="00AE3023">
        <w:rPr>
          <w:b/>
          <w:bCs/>
          <w:i w:val="0"/>
          <w:iCs/>
        </w:rPr>
        <w:t>[2]</w:t>
      </w:r>
      <w:r w:rsidR="00AE3023">
        <w:rPr>
          <w:i w:val="0"/>
          <w:iCs/>
        </w:rPr>
        <w:t>.</w:t>
      </w:r>
    </w:p>
    <w:p w14:paraId="11581F3C" w14:textId="60DBABF0" w:rsidR="00AE3023" w:rsidRDefault="00AE3023" w:rsidP="008C4751">
      <w:pPr>
        <w:pStyle w:val="BodyText"/>
        <w:numPr>
          <w:ilvl w:val="2"/>
          <w:numId w:val="9"/>
        </w:numPr>
        <w:spacing w:before="360"/>
        <w:outlineLvl w:val="0"/>
        <w:rPr>
          <w:i w:val="0"/>
          <w:iCs/>
        </w:rPr>
      </w:pPr>
      <w:r>
        <w:rPr>
          <w:i w:val="0"/>
          <w:iCs/>
        </w:rPr>
        <w:t>WIDE: Talent adding PFA to well, with PFA container visible in frame</w:t>
      </w:r>
    </w:p>
    <w:p w14:paraId="21C70DA2" w14:textId="77777777" w:rsidR="00AE3023" w:rsidRDefault="00AE3023" w:rsidP="008C4751">
      <w:pPr>
        <w:pStyle w:val="BodyText"/>
        <w:numPr>
          <w:ilvl w:val="2"/>
          <w:numId w:val="9"/>
        </w:numPr>
        <w:spacing w:before="360"/>
        <w:outlineLvl w:val="0"/>
        <w:rPr>
          <w:i w:val="0"/>
          <w:iCs/>
        </w:rPr>
      </w:pPr>
      <w:r>
        <w:rPr>
          <w:i w:val="0"/>
          <w:iCs/>
        </w:rPr>
        <w:t>Talent adding PBS to well(s), with PBS container visible in frame</w:t>
      </w:r>
    </w:p>
    <w:p w14:paraId="4CCC67FE" w14:textId="77777777" w:rsidR="00AE3023" w:rsidRDefault="0070596C" w:rsidP="008C4751">
      <w:pPr>
        <w:pStyle w:val="BodyText"/>
        <w:numPr>
          <w:ilvl w:val="1"/>
          <w:numId w:val="9"/>
        </w:numPr>
        <w:spacing w:before="360"/>
        <w:outlineLvl w:val="0"/>
        <w:rPr>
          <w:i w:val="0"/>
          <w:iCs/>
        </w:rPr>
      </w:pPr>
      <w:r w:rsidRPr="00AE3023">
        <w:rPr>
          <w:i w:val="0"/>
          <w:iCs/>
        </w:rPr>
        <w:t xml:space="preserve">Add 100 </w:t>
      </w:r>
      <w:r w:rsidR="00AE3023">
        <w:rPr>
          <w:i w:val="0"/>
          <w:iCs/>
        </w:rPr>
        <w:t>microliters</w:t>
      </w:r>
      <w:r w:rsidRPr="00AE3023">
        <w:rPr>
          <w:i w:val="0"/>
          <w:iCs/>
        </w:rPr>
        <w:t xml:space="preserve"> of 5% </w:t>
      </w:r>
      <w:r w:rsidR="00AE3023">
        <w:rPr>
          <w:i w:val="0"/>
          <w:iCs/>
        </w:rPr>
        <w:t>bovine serum and</w:t>
      </w:r>
      <w:r w:rsidRPr="00AE3023">
        <w:rPr>
          <w:i w:val="0"/>
          <w:iCs/>
        </w:rPr>
        <w:t xml:space="preserve"> 0.1% Triton in PBS</w:t>
      </w:r>
      <w:r w:rsidR="00AE3023">
        <w:rPr>
          <w:i w:val="0"/>
          <w:iCs/>
        </w:rPr>
        <w:t xml:space="preserve"> </w:t>
      </w:r>
      <w:r w:rsidRPr="00AE3023">
        <w:rPr>
          <w:i w:val="0"/>
          <w:iCs/>
        </w:rPr>
        <w:t xml:space="preserve">to each well </w:t>
      </w:r>
      <w:r w:rsidR="00AE3023">
        <w:rPr>
          <w:i w:val="0"/>
          <w:iCs/>
        </w:rPr>
        <w:t>for</w:t>
      </w:r>
      <w:r w:rsidRPr="00AE3023">
        <w:rPr>
          <w:i w:val="0"/>
          <w:iCs/>
        </w:rPr>
        <w:t xml:space="preserve"> 1 h</w:t>
      </w:r>
      <w:r w:rsidR="00AE3023">
        <w:rPr>
          <w:i w:val="0"/>
          <w:iCs/>
        </w:rPr>
        <w:t>our</w:t>
      </w:r>
      <w:r w:rsidRPr="00AE3023">
        <w:rPr>
          <w:i w:val="0"/>
          <w:iCs/>
        </w:rPr>
        <w:t xml:space="preserve"> at </w:t>
      </w:r>
      <w:r w:rsidR="00AE3023">
        <w:rPr>
          <w:i w:val="0"/>
          <w:iCs/>
        </w:rPr>
        <w:t xml:space="preserve">room temperature to block any non-specific binding </w:t>
      </w:r>
      <w:r w:rsidR="00AE3023">
        <w:rPr>
          <w:b/>
          <w:bCs/>
          <w:i w:val="0"/>
          <w:iCs/>
        </w:rPr>
        <w:t>[1]</w:t>
      </w:r>
      <w:r w:rsidR="00AE3023">
        <w:rPr>
          <w:i w:val="0"/>
          <w:iCs/>
        </w:rPr>
        <w:t xml:space="preserve"> and wash the samples with two, 10-minute PBS washes as demonstrated </w:t>
      </w:r>
      <w:r w:rsidR="00AE3023">
        <w:rPr>
          <w:b/>
          <w:bCs/>
          <w:i w:val="0"/>
          <w:iCs/>
        </w:rPr>
        <w:t>[2]</w:t>
      </w:r>
      <w:r w:rsidR="00AE3023">
        <w:rPr>
          <w:i w:val="0"/>
          <w:iCs/>
        </w:rPr>
        <w:t>.</w:t>
      </w:r>
    </w:p>
    <w:p w14:paraId="2E089314" w14:textId="77777777" w:rsidR="00AE3023" w:rsidRDefault="00AE3023" w:rsidP="008C4751">
      <w:pPr>
        <w:pStyle w:val="BodyText"/>
        <w:numPr>
          <w:ilvl w:val="2"/>
          <w:numId w:val="9"/>
        </w:numPr>
        <w:spacing w:before="360"/>
        <w:outlineLvl w:val="0"/>
        <w:rPr>
          <w:i w:val="0"/>
          <w:iCs/>
        </w:rPr>
      </w:pPr>
      <w:r>
        <w:rPr>
          <w:i w:val="0"/>
          <w:iCs/>
        </w:rPr>
        <w:t>Talent adding blocking solution, with blocking solution container visible in frame</w:t>
      </w:r>
    </w:p>
    <w:p w14:paraId="527547BD" w14:textId="732BB641" w:rsidR="0070596C" w:rsidRPr="00AE3023" w:rsidRDefault="00AE3023" w:rsidP="008C4751">
      <w:pPr>
        <w:pStyle w:val="BodyText"/>
        <w:numPr>
          <w:ilvl w:val="2"/>
          <w:numId w:val="9"/>
        </w:numPr>
        <w:spacing w:before="360"/>
        <w:outlineLvl w:val="0"/>
        <w:rPr>
          <w:i w:val="0"/>
          <w:iCs/>
        </w:rPr>
      </w:pPr>
      <w:r w:rsidRPr="00AE3023">
        <w:rPr>
          <w:i w:val="0"/>
          <w:iCs/>
        </w:rPr>
        <w:t>Talent adding PBS to well(s), with PBS container visible in frame</w:t>
      </w:r>
    </w:p>
    <w:p w14:paraId="784E0CB3" w14:textId="12C98761" w:rsidR="0070596C" w:rsidRDefault="00AE3023" w:rsidP="008C4751">
      <w:pPr>
        <w:pStyle w:val="BodyText"/>
        <w:numPr>
          <w:ilvl w:val="1"/>
          <w:numId w:val="9"/>
        </w:numPr>
        <w:spacing w:before="360"/>
        <w:outlineLvl w:val="0"/>
        <w:rPr>
          <w:i w:val="0"/>
          <w:iCs/>
        </w:rPr>
      </w:pPr>
      <w:r>
        <w:rPr>
          <w:i w:val="0"/>
          <w:iCs/>
        </w:rPr>
        <w:t>After the second wash, add 100 microliters</w:t>
      </w:r>
      <w:r>
        <w:rPr>
          <w:i w:val="0"/>
        </w:rPr>
        <w:t xml:space="preserve"> </w:t>
      </w:r>
      <w:r w:rsidR="0070596C" w:rsidRPr="00AE3023">
        <w:rPr>
          <w:i w:val="0"/>
          <w:iCs/>
        </w:rPr>
        <w:t>phalloidin-conjugate working solution per sample</w:t>
      </w:r>
      <w:r>
        <w:rPr>
          <w:i w:val="0"/>
          <w:iCs/>
        </w:rPr>
        <w:t xml:space="preserve"> </w:t>
      </w:r>
      <w:r w:rsidR="0070596C" w:rsidRPr="00AE3023">
        <w:rPr>
          <w:i w:val="0"/>
          <w:iCs/>
        </w:rPr>
        <w:t xml:space="preserve">for </w:t>
      </w:r>
      <w:r>
        <w:rPr>
          <w:i w:val="0"/>
          <w:iCs/>
        </w:rPr>
        <w:t xml:space="preserve">a </w:t>
      </w:r>
      <w:r w:rsidR="0070596C" w:rsidRPr="00AE3023">
        <w:rPr>
          <w:i w:val="0"/>
          <w:iCs/>
        </w:rPr>
        <w:t>1</w:t>
      </w:r>
      <w:r>
        <w:rPr>
          <w:i w:val="0"/>
          <w:iCs/>
        </w:rPr>
        <w:t>-hour incubation</w:t>
      </w:r>
      <w:r w:rsidR="0070596C" w:rsidRPr="00AE3023">
        <w:rPr>
          <w:i w:val="0"/>
          <w:iCs/>
        </w:rPr>
        <w:t xml:space="preserve"> at </w:t>
      </w:r>
      <w:r>
        <w:rPr>
          <w:i w:val="0"/>
          <w:iCs/>
        </w:rPr>
        <w:t xml:space="preserve">room temperature </w:t>
      </w:r>
      <w:r>
        <w:rPr>
          <w:b/>
          <w:bCs/>
          <w:i w:val="0"/>
          <w:iCs/>
        </w:rPr>
        <w:t>[1]</w:t>
      </w:r>
      <w:r>
        <w:rPr>
          <w:i w:val="0"/>
          <w:iCs/>
        </w:rPr>
        <w:t xml:space="preserve"> followed by two, 10-minute washes in PBS </w:t>
      </w:r>
      <w:r>
        <w:rPr>
          <w:b/>
          <w:bCs/>
          <w:i w:val="0"/>
          <w:iCs/>
        </w:rPr>
        <w:t>[2]</w:t>
      </w:r>
      <w:r>
        <w:rPr>
          <w:i w:val="0"/>
          <w:iCs/>
        </w:rPr>
        <w:t>.</w:t>
      </w:r>
    </w:p>
    <w:p w14:paraId="585B5101" w14:textId="0FB656B5" w:rsidR="00AE3023" w:rsidRDefault="00AE3023" w:rsidP="008C4751">
      <w:pPr>
        <w:pStyle w:val="BodyText"/>
        <w:numPr>
          <w:ilvl w:val="2"/>
          <w:numId w:val="9"/>
        </w:numPr>
        <w:spacing w:before="360"/>
        <w:outlineLvl w:val="0"/>
        <w:rPr>
          <w:i w:val="0"/>
          <w:iCs/>
        </w:rPr>
      </w:pPr>
      <w:r>
        <w:rPr>
          <w:i w:val="0"/>
          <w:iCs/>
        </w:rPr>
        <w:t>Talent adding solution to well(s), with solution container visible in frame</w:t>
      </w:r>
    </w:p>
    <w:p w14:paraId="0F2A548E" w14:textId="65FA7339" w:rsidR="00AE3023" w:rsidRDefault="00AE3023" w:rsidP="008C4751">
      <w:pPr>
        <w:pStyle w:val="BodyText"/>
        <w:numPr>
          <w:ilvl w:val="2"/>
          <w:numId w:val="9"/>
        </w:numPr>
        <w:spacing w:before="360"/>
        <w:outlineLvl w:val="0"/>
        <w:rPr>
          <w:i w:val="0"/>
          <w:iCs/>
        </w:rPr>
      </w:pPr>
      <w:r w:rsidRPr="00AE3023">
        <w:rPr>
          <w:i w:val="0"/>
          <w:iCs/>
        </w:rPr>
        <w:t>Talent adding PBS to well(s), with PBS container visible in frame</w:t>
      </w:r>
    </w:p>
    <w:p w14:paraId="28A45D84" w14:textId="6C806A69" w:rsidR="0070596C" w:rsidRDefault="00AE3023" w:rsidP="008C4751">
      <w:pPr>
        <w:pStyle w:val="BodyText"/>
        <w:numPr>
          <w:ilvl w:val="1"/>
          <w:numId w:val="9"/>
        </w:numPr>
        <w:spacing w:before="360"/>
        <w:outlineLvl w:val="0"/>
        <w:rPr>
          <w:i w:val="0"/>
          <w:iCs/>
        </w:rPr>
      </w:pPr>
      <w:r>
        <w:rPr>
          <w:i w:val="0"/>
          <w:iCs/>
        </w:rPr>
        <w:lastRenderedPageBreak/>
        <w:t>Next, stain the nuclei with</w:t>
      </w:r>
      <w:r>
        <w:rPr>
          <w:i w:val="0"/>
        </w:rPr>
        <w:t xml:space="preserve"> </w:t>
      </w:r>
      <w:r w:rsidR="0070596C" w:rsidRPr="00AE3023">
        <w:rPr>
          <w:i w:val="0"/>
          <w:iCs/>
        </w:rPr>
        <w:t>Hoechst 33342</w:t>
      </w:r>
      <w:r>
        <w:rPr>
          <w:i w:val="0"/>
          <w:iCs/>
        </w:rPr>
        <w:t xml:space="preserve"> </w:t>
      </w:r>
      <w:r>
        <w:rPr>
          <w:i w:val="0"/>
          <w:iCs/>
          <w:color w:val="FF0000"/>
        </w:rPr>
        <w:t>(</w:t>
      </w:r>
      <w:proofErr w:type="spellStart"/>
      <w:r>
        <w:rPr>
          <w:i w:val="0"/>
          <w:iCs/>
          <w:color w:val="FF0000"/>
        </w:rPr>
        <w:t>hookst</w:t>
      </w:r>
      <w:proofErr w:type="spellEnd"/>
      <w:r w:rsidR="00367E8C">
        <w:rPr>
          <w:i w:val="0"/>
          <w:iCs/>
          <w:color w:val="FF0000"/>
        </w:rPr>
        <w:t xml:space="preserve"> </w:t>
      </w:r>
      <w:r>
        <w:rPr>
          <w:i w:val="0"/>
          <w:iCs/>
          <w:color w:val="FF0000"/>
        </w:rPr>
        <w:t>three-three-three-four-two)</w:t>
      </w:r>
      <w:r w:rsidR="0070596C" w:rsidRPr="00AE3023">
        <w:rPr>
          <w:i w:val="0"/>
          <w:iCs/>
        </w:rPr>
        <w:t xml:space="preserve"> diluted </w:t>
      </w:r>
      <w:r>
        <w:rPr>
          <w:i w:val="0"/>
          <w:iCs/>
        </w:rPr>
        <w:t xml:space="preserve">to a </w:t>
      </w:r>
      <w:r w:rsidR="0070596C" w:rsidRPr="00AE3023">
        <w:rPr>
          <w:i w:val="0"/>
          <w:iCs/>
        </w:rPr>
        <w:t xml:space="preserve">1:10000 </w:t>
      </w:r>
      <w:r>
        <w:rPr>
          <w:i w:val="0"/>
          <w:iCs/>
        </w:rPr>
        <w:t>concentration in</w:t>
      </w:r>
      <w:r w:rsidR="0070596C" w:rsidRPr="00AE3023">
        <w:rPr>
          <w:i w:val="0"/>
          <w:iCs/>
        </w:rPr>
        <w:t xml:space="preserve"> PBS for 10 min</w:t>
      </w:r>
      <w:r>
        <w:rPr>
          <w:i w:val="0"/>
          <w:iCs/>
        </w:rPr>
        <w:t>utes</w:t>
      </w:r>
      <w:r w:rsidR="0070596C" w:rsidRPr="00AE3023">
        <w:rPr>
          <w:i w:val="0"/>
          <w:iCs/>
        </w:rPr>
        <w:t xml:space="preserve"> at </w:t>
      </w:r>
      <w:r>
        <w:rPr>
          <w:i w:val="0"/>
          <w:iCs/>
        </w:rPr>
        <w:t xml:space="preserve">room temperature </w:t>
      </w:r>
      <w:r>
        <w:rPr>
          <w:b/>
          <w:bCs/>
          <w:i w:val="0"/>
          <w:iCs/>
        </w:rPr>
        <w:t>[1]</w:t>
      </w:r>
      <w:r>
        <w:rPr>
          <w:i w:val="0"/>
          <w:iCs/>
        </w:rPr>
        <w:t xml:space="preserve"> followed by two PBS washes </w:t>
      </w:r>
      <w:r>
        <w:rPr>
          <w:b/>
          <w:bCs/>
          <w:i w:val="0"/>
          <w:iCs/>
        </w:rPr>
        <w:t>[1]</w:t>
      </w:r>
      <w:r>
        <w:rPr>
          <w:i w:val="0"/>
          <w:iCs/>
        </w:rPr>
        <w:t>.</w:t>
      </w:r>
    </w:p>
    <w:p w14:paraId="4BF35A51" w14:textId="6A430E10" w:rsidR="00AE3023" w:rsidRDefault="00AE3023" w:rsidP="008C4751">
      <w:pPr>
        <w:pStyle w:val="BodyText"/>
        <w:numPr>
          <w:ilvl w:val="2"/>
          <w:numId w:val="9"/>
        </w:numPr>
        <w:spacing w:before="360"/>
        <w:outlineLvl w:val="0"/>
        <w:rPr>
          <w:i w:val="0"/>
          <w:iCs/>
        </w:rPr>
      </w:pPr>
      <w:r>
        <w:rPr>
          <w:i w:val="0"/>
          <w:iCs/>
        </w:rPr>
        <w:t>Talent adding dye to well(s), with dye container visible in frame</w:t>
      </w:r>
    </w:p>
    <w:p w14:paraId="174D3F17" w14:textId="097A0FCE" w:rsidR="00AE3023" w:rsidRDefault="00AE3023" w:rsidP="008C4751">
      <w:pPr>
        <w:pStyle w:val="BodyText"/>
        <w:numPr>
          <w:ilvl w:val="2"/>
          <w:numId w:val="9"/>
        </w:numPr>
        <w:spacing w:before="360"/>
        <w:outlineLvl w:val="0"/>
        <w:rPr>
          <w:i w:val="0"/>
          <w:iCs/>
        </w:rPr>
      </w:pPr>
      <w:r w:rsidRPr="00AE3023">
        <w:rPr>
          <w:i w:val="0"/>
          <w:iCs/>
        </w:rPr>
        <w:t>Talent adding PBS to well(s), with PBS container visible in frame</w:t>
      </w:r>
    </w:p>
    <w:p w14:paraId="2ABCF906" w14:textId="062F93B0" w:rsidR="00AE3023" w:rsidRDefault="00AE3023" w:rsidP="008C4751">
      <w:pPr>
        <w:pStyle w:val="BodyText"/>
        <w:numPr>
          <w:ilvl w:val="1"/>
          <w:numId w:val="9"/>
        </w:numPr>
        <w:spacing w:before="360"/>
        <w:outlineLvl w:val="0"/>
        <w:rPr>
          <w:i w:val="0"/>
          <w:iCs/>
        </w:rPr>
      </w:pPr>
      <w:r>
        <w:rPr>
          <w:i w:val="0"/>
          <w:iCs/>
        </w:rPr>
        <w:t xml:space="preserve">After the second wash, rinse the cells with water </w:t>
      </w:r>
      <w:r>
        <w:rPr>
          <w:b/>
          <w:bCs/>
          <w:i w:val="0"/>
          <w:iCs/>
        </w:rPr>
        <w:t>[1]</w:t>
      </w:r>
      <w:r>
        <w:rPr>
          <w:i w:val="0"/>
          <w:iCs/>
        </w:rPr>
        <w:t xml:space="preserve"> and let the plates dry under a chemical hood </w:t>
      </w:r>
      <w:r>
        <w:rPr>
          <w:b/>
          <w:bCs/>
          <w:i w:val="0"/>
          <w:iCs/>
        </w:rPr>
        <w:t>[2]</w:t>
      </w:r>
      <w:r>
        <w:rPr>
          <w:i w:val="0"/>
          <w:iCs/>
        </w:rPr>
        <w:t>.</w:t>
      </w:r>
    </w:p>
    <w:p w14:paraId="6A4175B1" w14:textId="5E2A7CEC" w:rsidR="00AE3023" w:rsidRDefault="00AE3023" w:rsidP="008C4751">
      <w:pPr>
        <w:pStyle w:val="BodyText"/>
        <w:numPr>
          <w:ilvl w:val="2"/>
          <w:numId w:val="9"/>
        </w:numPr>
        <w:spacing w:before="360"/>
        <w:outlineLvl w:val="0"/>
        <w:rPr>
          <w:i w:val="0"/>
          <w:iCs/>
        </w:rPr>
      </w:pPr>
      <w:r>
        <w:rPr>
          <w:i w:val="0"/>
          <w:iCs/>
        </w:rPr>
        <w:t>Well(s) being rinsed</w:t>
      </w:r>
    </w:p>
    <w:p w14:paraId="1F075A94" w14:textId="084C1430" w:rsidR="00AE3023" w:rsidRDefault="00AE3023" w:rsidP="008C4751">
      <w:pPr>
        <w:pStyle w:val="BodyText"/>
        <w:numPr>
          <w:ilvl w:val="2"/>
          <w:numId w:val="9"/>
        </w:numPr>
        <w:spacing w:before="360"/>
        <w:outlineLvl w:val="0"/>
        <w:rPr>
          <w:i w:val="0"/>
          <w:iCs/>
        </w:rPr>
      </w:pPr>
      <w:r>
        <w:rPr>
          <w:i w:val="0"/>
          <w:iCs/>
        </w:rPr>
        <w:t>Talent placing plate in hood</w:t>
      </w:r>
    </w:p>
    <w:p w14:paraId="30718A1D" w14:textId="3CD9EB95" w:rsidR="0070596C" w:rsidRDefault="00AE3023" w:rsidP="008C4751">
      <w:pPr>
        <w:pStyle w:val="BodyText"/>
        <w:numPr>
          <w:ilvl w:val="1"/>
          <w:numId w:val="9"/>
        </w:numPr>
        <w:spacing w:before="360"/>
        <w:outlineLvl w:val="0"/>
        <w:rPr>
          <w:i w:val="0"/>
          <w:iCs/>
        </w:rPr>
      </w:pPr>
      <w:r w:rsidRPr="00AE3023">
        <w:rPr>
          <w:i w:val="0"/>
          <w:iCs/>
        </w:rPr>
        <w:t xml:space="preserve">When the wells have dried, cover the cells with 100 microliters of an appropriate mounting medium per well </w:t>
      </w:r>
      <w:r w:rsidRPr="00AE3023">
        <w:rPr>
          <w:b/>
          <w:bCs/>
          <w:i w:val="0"/>
          <w:iCs/>
        </w:rPr>
        <w:t>[1]</w:t>
      </w:r>
      <w:r w:rsidRPr="00AE3023">
        <w:rPr>
          <w:i w:val="0"/>
          <w:iCs/>
        </w:rPr>
        <w:t xml:space="preserve"> and</w:t>
      </w:r>
      <w:r>
        <w:rPr>
          <w:i w:val="0"/>
          <w:iCs/>
        </w:rPr>
        <w:t xml:space="preserve"> locate the cells </w:t>
      </w:r>
      <w:r w:rsidRPr="00AE3023">
        <w:rPr>
          <w:i w:val="0"/>
          <w:iCs/>
        </w:rPr>
        <w:t>on a laser-scanning confocal microscope equipped with a white light laser source and a 405</w:t>
      </w:r>
      <w:r>
        <w:rPr>
          <w:i w:val="0"/>
          <w:iCs/>
        </w:rPr>
        <w:t xml:space="preserve">-nanometer </w:t>
      </w:r>
      <w:r w:rsidRPr="00AE3023">
        <w:rPr>
          <w:i w:val="0"/>
          <w:iCs/>
        </w:rPr>
        <w:t>diode laser</w:t>
      </w:r>
      <w:r w:rsidRPr="00AE3023">
        <w:rPr>
          <w:i w:val="0"/>
          <w:iCs/>
        </w:rPr>
        <w:t xml:space="preserve"> </w:t>
      </w:r>
      <w:r>
        <w:rPr>
          <w:i w:val="0"/>
          <w:iCs/>
        </w:rPr>
        <w:t xml:space="preserve">at the appropriate excitation and emission wavelengths </w:t>
      </w:r>
      <w:r>
        <w:rPr>
          <w:b/>
          <w:bCs/>
          <w:i w:val="0"/>
          <w:iCs/>
        </w:rPr>
        <w:t>[2]</w:t>
      </w:r>
      <w:r>
        <w:rPr>
          <w:i w:val="0"/>
          <w:iCs/>
        </w:rPr>
        <w:t>.</w:t>
      </w:r>
    </w:p>
    <w:p w14:paraId="4A17FC7A" w14:textId="151F751E" w:rsidR="00AE3023" w:rsidRDefault="00AE3023" w:rsidP="008C4751">
      <w:pPr>
        <w:pStyle w:val="BodyText"/>
        <w:numPr>
          <w:ilvl w:val="2"/>
          <w:numId w:val="9"/>
        </w:numPr>
        <w:spacing w:before="360"/>
        <w:outlineLvl w:val="0"/>
        <w:rPr>
          <w:i w:val="0"/>
          <w:iCs/>
        </w:rPr>
      </w:pPr>
      <w:r>
        <w:rPr>
          <w:i w:val="0"/>
          <w:iCs/>
        </w:rPr>
        <w:t>Talent adding medium to well(s)</w:t>
      </w:r>
    </w:p>
    <w:p w14:paraId="72DCCA4D" w14:textId="7C1E4FCF" w:rsidR="00AE3023" w:rsidRDefault="00AE3023" w:rsidP="008C4751">
      <w:pPr>
        <w:pStyle w:val="BodyText"/>
        <w:numPr>
          <w:ilvl w:val="2"/>
          <w:numId w:val="9"/>
        </w:numPr>
        <w:spacing w:before="360"/>
        <w:outlineLvl w:val="0"/>
        <w:rPr>
          <w:i w:val="0"/>
          <w:iCs/>
        </w:rPr>
      </w:pPr>
      <w:r>
        <w:rPr>
          <w:i w:val="0"/>
          <w:iCs/>
        </w:rPr>
        <w:t>Talent placing plate onto microscope stage</w:t>
      </w:r>
    </w:p>
    <w:p w14:paraId="75627437" w14:textId="5D1149FB" w:rsidR="003322D1" w:rsidRDefault="00AE3023" w:rsidP="008C4751">
      <w:pPr>
        <w:pStyle w:val="BodyText"/>
        <w:numPr>
          <w:ilvl w:val="1"/>
          <w:numId w:val="9"/>
        </w:numPr>
        <w:spacing w:before="360"/>
        <w:outlineLvl w:val="0"/>
        <w:rPr>
          <w:i w:val="0"/>
          <w:iCs/>
        </w:rPr>
      </w:pPr>
      <w:r>
        <w:rPr>
          <w:i w:val="0"/>
          <w:iCs/>
        </w:rPr>
        <w:t>Then select the 40x</w:t>
      </w:r>
      <w:r w:rsidRPr="00AE3023">
        <w:t xml:space="preserve"> </w:t>
      </w:r>
      <w:r w:rsidRPr="00AE3023">
        <w:rPr>
          <w:i w:val="0"/>
          <w:iCs/>
        </w:rPr>
        <w:t>oil-immersion objective</w:t>
      </w:r>
      <w:r>
        <w:rPr>
          <w:i w:val="0"/>
          <w:iCs/>
        </w:rPr>
        <w:t xml:space="preserve"> </w:t>
      </w:r>
      <w:r>
        <w:rPr>
          <w:b/>
          <w:bCs/>
          <w:i w:val="0"/>
          <w:iCs/>
        </w:rPr>
        <w:t>[1]</w:t>
      </w:r>
      <w:r>
        <w:rPr>
          <w:i w:val="0"/>
          <w:iCs/>
        </w:rPr>
        <w:t xml:space="preserve"> and</w:t>
      </w:r>
      <w:r>
        <w:rPr>
          <w:i w:val="0"/>
        </w:rPr>
        <w:t xml:space="preserve"> acquire </w:t>
      </w:r>
      <w:r w:rsidR="0070596C" w:rsidRPr="00AE3023">
        <w:rPr>
          <w:i w:val="0"/>
          <w:iCs/>
        </w:rPr>
        <w:t xml:space="preserve">sequential confocal images </w:t>
      </w:r>
      <w:r w:rsidR="003322D1">
        <w:rPr>
          <w:i w:val="0"/>
          <w:iCs/>
        </w:rPr>
        <w:t xml:space="preserve">of the cells </w:t>
      </w:r>
      <w:r w:rsidR="003322D1">
        <w:rPr>
          <w:b/>
          <w:bCs/>
          <w:i w:val="0"/>
          <w:iCs/>
        </w:rPr>
        <w:t>[2-TXT]</w:t>
      </w:r>
      <w:r w:rsidR="0070596C" w:rsidRPr="00AE3023">
        <w:rPr>
          <w:i w:val="0"/>
          <w:iCs/>
        </w:rPr>
        <w:t xml:space="preserve">. </w:t>
      </w:r>
    </w:p>
    <w:p w14:paraId="7B500084" w14:textId="3621000D" w:rsidR="003322D1" w:rsidRDefault="003322D1" w:rsidP="008C4751">
      <w:pPr>
        <w:pStyle w:val="BodyText"/>
        <w:numPr>
          <w:ilvl w:val="2"/>
          <w:numId w:val="9"/>
        </w:numPr>
        <w:spacing w:before="360"/>
        <w:outlineLvl w:val="0"/>
        <w:rPr>
          <w:i w:val="0"/>
          <w:iCs/>
        </w:rPr>
      </w:pPr>
      <w:r>
        <w:rPr>
          <w:i w:val="0"/>
          <w:iCs/>
        </w:rPr>
        <w:t>Talent selecting objective</w:t>
      </w:r>
    </w:p>
    <w:p w14:paraId="2B0CE6C6" w14:textId="2DFAA5B9" w:rsidR="003322D1" w:rsidRDefault="003322D1" w:rsidP="008C4751">
      <w:pPr>
        <w:pStyle w:val="BodyText"/>
        <w:numPr>
          <w:ilvl w:val="2"/>
          <w:numId w:val="9"/>
        </w:numPr>
        <w:spacing w:before="360"/>
        <w:outlineLvl w:val="0"/>
        <w:rPr>
          <w:i w:val="0"/>
          <w:iCs/>
        </w:rPr>
      </w:pPr>
      <w:r>
        <w:rPr>
          <w:i w:val="0"/>
          <w:iCs/>
        </w:rPr>
        <w:t xml:space="preserve">LAB MEDIA: Figure 2 </w:t>
      </w:r>
      <w:r>
        <w:rPr>
          <w:b/>
          <w:bCs/>
          <w:i w:val="0"/>
          <w:iCs/>
        </w:rPr>
        <w:t>TEXT: Use same</w:t>
      </w:r>
      <w:r w:rsidRPr="003322D1">
        <w:rPr>
          <w:i w:val="0"/>
          <w:iCs/>
        </w:rPr>
        <w:t xml:space="preserve"> </w:t>
      </w:r>
      <w:r w:rsidRPr="003322D1">
        <w:rPr>
          <w:b/>
          <w:bCs/>
          <w:i w:val="0"/>
          <w:iCs/>
        </w:rPr>
        <w:t>laser power, beam splitters, filter settings, pinhole diameters</w:t>
      </w:r>
      <w:r>
        <w:rPr>
          <w:b/>
          <w:bCs/>
          <w:i w:val="0"/>
          <w:iCs/>
        </w:rPr>
        <w:t>,</w:t>
      </w:r>
      <w:r w:rsidRPr="003322D1">
        <w:rPr>
          <w:b/>
          <w:bCs/>
          <w:i w:val="0"/>
          <w:iCs/>
        </w:rPr>
        <w:t xml:space="preserve"> and scan mode for all samples</w:t>
      </w:r>
    </w:p>
    <w:p w14:paraId="532DD95E" w14:textId="77777777" w:rsidR="00A72FC5" w:rsidRPr="00AE3023" w:rsidRDefault="00A72FC5">
      <w:pPr>
        <w:rPr>
          <w:rFonts w:asciiTheme="minorHAnsi" w:hAnsiTheme="minorHAnsi" w:cstheme="minorHAnsi"/>
          <w:iCs/>
          <w:szCs w:val="24"/>
        </w:rPr>
      </w:pPr>
      <w:r w:rsidRPr="00AE3023">
        <w:rPr>
          <w:rFonts w:asciiTheme="minorHAnsi" w:hAnsiTheme="minorHAnsi" w:cstheme="minorHAnsi"/>
          <w:iCs/>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876D28"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5974919F"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680355BA" w14:textId="77777777" w:rsidR="009055DD" w:rsidRPr="00B07A3B" w:rsidRDefault="009055DD" w:rsidP="009055DD">
      <w:pPr>
        <w:rPr>
          <w:rFonts w:asciiTheme="minorHAnsi" w:eastAsia="Times New Roman" w:hAnsiTheme="minorHAnsi" w:cstheme="minorHAnsi"/>
          <w:bCs/>
          <w:szCs w:val="24"/>
        </w:rPr>
      </w:pPr>
    </w:p>
    <w:p w14:paraId="62FCC006"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155F7EE6" w14:textId="77777777" w:rsidR="009055DD" w:rsidRPr="00B07A3B" w:rsidRDefault="00876D28"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45EE8D71" w14:textId="104E124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8C4751">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8C4751">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0A50E31A" w:rsidR="00873D1A" w:rsidRPr="00B07A3B" w:rsidRDefault="00873D1A" w:rsidP="008C4751">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F50DD1">
        <w:rPr>
          <w:rFonts w:asciiTheme="minorHAnsi" w:eastAsia="Times New Roman" w:hAnsiTheme="minorHAnsi" w:cstheme="minorHAnsi"/>
          <w:bCs/>
          <w:szCs w:val="24"/>
        </w:rPr>
        <w:t>191.</w:t>
      </w:r>
      <w:r w:rsidR="00790E8C">
        <w:rPr>
          <w:rFonts w:asciiTheme="minorHAnsi" w:eastAsia="Times New Roman" w:hAnsiTheme="minorHAnsi" w:cstheme="minorHAnsi"/>
          <w:bCs/>
          <w:szCs w:val="24"/>
        </w:rPr>
        <w:t xml:space="preserve"> (Voiceover is the text that follows the two-digit numbers.)</w:t>
      </w:r>
    </w:p>
    <w:p w14:paraId="226A089B" w14:textId="77777777" w:rsidR="00873D1A" w:rsidRPr="00B07A3B" w:rsidRDefault="00873D1A" w:rsidP="008C4751">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3ABD7790" w:rsidR="00304363" w:rsidRPr="007C1C6D" w:rsidRDefault="00304363" w:rsidP="008C4751">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101804">
        <w:rPr>
          <w:rFonts w:cs="Calibri"/>
          <w:b/>
          <w:color w:val="000000" w:themeColor="text1"/>
          <w:szCs w:val="24"/>
        </w:rPr>
        <w:t>Analyses of Cell Confluence on Differently Coated Vessels</w:t>
      </w:r>
    </w:p>
    <w:p w14:paraId="0A9C938C" w14:textId="77777777" w:rsidR="00D37FDC" w:rsidRDefault="00D37FDC" w:rsidP="00D37FDC">
      <w:pPr>
        <w:pStyle w:val="ListParagraph"/>
        <w:ind w:left="907"/>
      </w:pPr>
    </w:p>
    <w:p w14:paraId="7B45FC32" w14:textId="52FC584C" w:rsidR="00D37FDC" w:rsidRDefault="00D37FDC" w:rsidP="008C4751">
      <w:pPr>
        <w:pStyle w:val="ListParagraph"/>
        <w:numPr>
          <w:ilvl w:val="1"/>
          <w:numId w:val="9"/>
        </w:numPr>
      </w:pPr>
      <w:r>
        <w:t>P</w:t>
      </w:r>
      <w:r w:rsidR="0070596C" w:rsidRPr="006930DE">
        <w:t xml:space="preserve">halloidin staining allows visualization of the degree of cell adhesion to the surface of </w:t>
      </w:r>
      <w:r>
        <w:t>a</w:t>
      </w:r>
      <w:r w:rsidR="0070596C" w:rsidRPr="006930DE">
        <w:t xml:space="preserve"> vessel</w:t>
      </w:r>
      <w:r>
        <w:t xml:space="preserve"> </w:t>
      </w:r>
      <w:r>
        <w:rPr>
          <w:b/>
          <w:bCs/>
        </w:rPr>
        <w:t xml:space="preserve">[1] </w:t>
      </w:r>
      <w:r>
        <w:t xml:space="preserve">and, specifically, </w:t>
      </w:r>
      <w:r w:rsidR="0070596C" w:rsidRPr="006930DE">
        <w:t>the coating used for the vessel</w:t>
      </w:r>
      <w:r>
        <w:t xml:space="preserve"> </w:t>
      </w:r>
      <w:r>
        <w:rPr>
          <w:b/>
          <w:bCs/>
        </w:rPr>
        <w:t>[2]</w:t>
      </w:r>
      <w:r w:rsidR="0070596C" w:rsidRPr="006930DE">
        <w:t>.</w:t>
      </w:r>
    </w:p>
    <w:p w14:paraId="35D44064" w14:textId="77777777" w:rsidR="00D37FDC" w:rsidRDefault="00D37FDC" w:rsidP="00D37FDC">
      <w:pPr>
        <w:pStyle w:val="ListParagraph"/>
        <w:ind w:left="907"/>
      </w:pPr>
    </w:p>
    <w:p w14:paraId="62FB0504" w14:textId="33D526A5" w:rsidR="00D37FDC" w:rsidRDefault="00D37FDC" w:rsidP="008C4751">
      <w:pPr>
        <w:pStyle w:val="ListParagraph"/>
        <w:numPr>
          <w:ilvl w:val="2"/>
          <w:numId w:val="9"/>
        </w:numPr>
      </w:pPr>
      <w:r>
        <w:t>LAB MEDIA: Figure 1</w:t>
      </w:r>
    </w:p>
    <w:p w14:paraId="1338580B" w14:textId="4B878B27" w:rsidR="00D37FDC" w:rsidRDefault="00D37FDC" w:rsidP="008C4751">
      <w:pPr>
        <w:pStyle w:val="ListParagraph"/>
        <w:numPr>
          <w:ilvl w:val="2"/>
          <w:numId w:val="9"/>
        </w:numPr>
      </w:pPr>
      <w:r>
        <w:t xml:space="preserve">LAB MEDIA: Figure 1 </w:t>
      </w:r>
      <w:r w:rsidRPr="00D37FDC">
        <w:rPr>
          <w:i/>
          <w:iCs/>
          <w:color w:val="4F81BD" w:themeColor="accent1"/>
        </w:rPr>
        <w:t>Video Editor: please add/emphasize labels at top of each image column</w:t>
      </w:r>
    </w:p>
    <w:p w14:paraId="761995AC" w14:textId="77777777" w:rsidR="00D37FDC" w:rsidRDefault="00D37FDC" w:rsidP="00D37FDC"/>
    <w:p w14:paraId="3D51C4BF" w14:textId="7EDA56DA" w:rsidR="00D37FDC" w:rsidRDefault="0070596C" w:rsidP="008C4751">
      <w:pPr>
        <w:pStyle w:val="ListParagraph"/>
        <w:numPr>
          <w:ilvl w:val="1"/>
          <w:numId w:val="9"/>
        </w:numPr>
      </w:pPr>
      <w:r w:rsidRPr="006930DE">
        <w:t xml:space="preserve">Cells that are adherent to </w:t>
      </w:r>
      <w:r w:rsidR="00D37FDC">
        <w:t>a</w:t>
      </w:r>
      <w:r w:rsidRPr="006930DE">
        <w:t xml:space="preserve"> coating </w:t>
      </w:r>
      <w:r w:rsidR="00D37FDC">
        <w:t>demonstrate</w:t>
      </w:r>
      <w:r w:rsidRPr="006930DE">
        <w:t xml:space="preserve"> clearly visible cytoskeletal microfilaments </w:t>
      </w:r>
      <w:r w:rsidR="00D37FDC">
        <w:rPr>
          <w:b/>
          <w:bCs/>
        </w:rPr>
        <w:t xml:space="preserve">[1] </w:t>
      </w:r>
      <w:r w:rsidRPr="006930DE">
        <w:t>instead of collapsed microfilaments</w:t>
      </w:r>
      <w:r w:rsidR="00D37FDC">
        <w:t xml:space="preserve"> </w:t>
      </w:r>
      <w:r w:rsidR="00D37FDC">
        <w:rPr>
          <w:b/>
          <w:bCs/>
        </w:rPr>
        <w:t>[2]</w:t>
      </w:r>
      <w:r w:rsidRPr="006930DE">
        <w:t xml:space="preserve">. </w:t>
      </w:r>
      <w:r w:rsidR="00D37FDC">
        <w:t xml:space="preserve">Brightfield imaging also </w:t>
      </w:r>
      <w:r w:rsidR="00A54023">
        <w:t>allows</w:t>
      </w:r>
      <w:r w:rsidR="00D37FDC">
        <w:t xml:space="preserve"> imaging</w:t>
      </w:r>
      <w:r w:rsidRPr="006930DE">
        <w:t xml:space="preserve"> </w:t>
      </w:r>
      <w:r w:rsidR="00A54023">
        <w:t>the</w:t>
      </w:r>
      <w:r w:rsidRPr="006930DE">
        <w:t xml:space="preserve"> level of adhesion of the iPSCs to the coated surface</w:t>
      </w:r>
      <w:r w:rsidR="00D37FDC">
        <w:t xml:space="preserve">s </w:t>
      </w:r>
      <w:r w:rsidR="00D37FDC">
        <w:rPr>
          <w:b/>
          <w:bCs/>
        </w:rPr>
        <w:t>[3]</w:t>
      </w:r>
      <w:r w:rsidRPr="006930DE">
        <w:t>.</w:t>
      </w:r>
    </w:p>
    <w:p w14:paraId="5D34BC12" w14:textId="77777777" w:rsidR="00D37FDC" w:rsidRDefault="00D37FDC" w:rsidP="00D37FDC">
      <w:pPr>
        <w:pStyle w:val="ListParagraph"/>
        <w:ind w:left="907"/>
      </w:pPr>
    </w:p>
    <w:p w14:paraId="04FCFE54" w14:textId="79F0DC2D" w:rsidR="0070596C" w:rsidRPr="00D37FDC" w:rsidRDefault="00D37FDC" w:rsidP="008C4751">
      <w:pPr>
        <w:pStyle w:val="ListParagraph"/>
        <w:numPr>
          <w:ilvl w:val="2"/>
          <w:numId w:val="9"/>
        </w:numPr>
      </w:pPr>
      <w:r>
        <w:t>LAB MEDIA: Figure 1</w:t>
      </w:r>
      <w:r w:rsidR="0070596C" w:rsidRPr="006930DE">
        <w:t xml:space="preserve"> </w:t>
      </w:r>
      <w:r w:rsidRPr="00D37FDC">
        <w:rPr>
          <w:i/>
          <w:iCs/>
          <w:color w:val="4F81BD" w:themeColor="accent1"/>
        </w:rPr>
        <w:t>Video Editor: please</w:t>
      </w:r>
      <w:r>
        <w:rPr>
          <w:i/>
          <w:iCs/>
          <w:color w:val="4F81BD" w:themeColor="accent1"/>
        </w:rPr>
        <w:t xml:space="preserve"> emphasize red filaments in fluorescence images</w:t>
      </w:r>
    </w:p>
    <w:p w14:paraId="283BA0BC" w14:textId="0BEA81D2" w:rsidR="00D37FDC" w:rsidRDefault="00D37FDC" w:rsidP="008C4751">
      <w:pPr>
        <w:pStyle w:val="ListParagraph"/>
        <w:numPr>
          <w:ilvl w:val="2"/>
          <w:numId w:val="9"/>
        </w:numPr>
      </w:pPr>
      <w:r>
        <w:t xml:space="preserve">LAB MEDIA: Figure 1 </w:t>
      </w:r>
      <w:r w:rsidRPr="00D37FDC">
        <w:rPr>
          <w:highlight w:val="yellow"/>
        </w:rPr>
        <w:t>Authors: do you have a representative image of collapsed microfilaments that we could show here?</w:t>
      </w:r>
    </w:p>
    <w:p w14:paraId="3E8315F4" w14:textId="6D01EEB8" w:rsidR="00D37FDC" w:rsidRPr="006930DE" w:rsidRDefault="00D37FDC" w:rsidP="008C4751">
      <w:pPr>
        <w:pStyle w:val="ListParagraph"/>
        <w:numPr>
          <w:ilvl w:val="2"/>
          <w:numId w:val="9"/>
        </w:numPr>
      </w:pPr>
      <w:r>
        <w:t xml:space="preserve">LAB MEDIA: Figure 1 </w:t>
      </w:r>
      <w:r w:rsidRPr="00D37FDC">
        <w:rPr>
          <w:i/>
          <w:iCs/>
          <w:color w:val="4F81BD" w:themeColor="accent1"/>
        </w:rPr>
        <w:t>Video Editor: please</w:t>
      </w:r>
      <w:r>
        <w:rPr>
          <w:i/>
          <w:iCs/>
          <w:color w:val="4F81BD" w:themeColor="accent1"/>
        </w:rPr>
        <w:t xml:space="preserve"> emphasize brightfield images/cells in brightfield images</w:t>
      </w:r>
    </w:p>
    <w:p w14:paraId="78B59BCA" w14:textId="77777777" w:rsidR="0070596C" w:rsidRPr="006930DE" w:rsidRDefault="0070596C" w:rsidP="0070596C">
      <w:pPr>
        <w:pStyle w:val="ListParagraph"/>
        <w:ind w:left="360"/>
      </w:pPr>
    </w:p>
    <w:p w14:paraId="774E10D0" w14:textId="1942E26F" w:rsidR="00B27766" w:rsidRDefault="0070596C" w:rsidP="008C4751">
      <w:pPr>
        <w:pStyle w:val="ListParagraph"/>
        <w:numPr>
          <w:ilvl w:val="1"/>
          <w:numId w:val="9"/>
        </w:numPr>
      </w:pPr>
      <w:r w:rsidRPr="006930DE">
        <w:t xml:space="preserve">iPSCs seeded on </w:t>
      </w:r>
      <w:r w:rsidR="00101804">
        <w:t>laminin</w:t>
      </w:r>
      <w:r w:rsidRPr="006930DE">
        <w:t xml:space="preserve"> </w:t>
      </w:r>
      <w:r w:rsidR="00B27766">
        <w:t>demonstrate</w:t>
      </w:r>
      <w:r w:rsidRPr="006930DE">
        <w:t xml:space="preserve"> a high rate of cell proliferation in a linear fashion </w:t>
      </w:r>
      <w:r w:rsidR="00B27766">
        <w:t>over</w:t>
      </w:r>
      <w:r w:rsidRPr="006930DE">
        <w:t xml:space="preserve"> time</w:t>
      </w:r>
      <w:r w:rsidR="00B27766">
        <w:t xml:space="preserve"> </w:t>
      </w:r>
      <w:r w:rsidR="00B27766">
        <w:rPr>
          <w:b/>
          <w:bCs/>
        </w:rPr>
        <w:t>[1]</w:t>
      </w:r>
      <w:r w:rsidRPr="006930DE">
        <w:t xml:space="preserve"> compar</w:t>
      </w:r>
      <w:r w:rsidR="00B27766">
        <w:t>ed to</w:t>
      </w:r>
      <w:r w:rsidRPr="006930DE">
        <w:t xml:space="preserve"> </w:t>
      </w:r>
      <w:r w:rsidR="00B27766">
        <w:t>t</w:t>
      </w:r>
      <w:r w:rsidRPr="006930DE">
        <w:t xml:space="preserve">he other coatings </w:t>
      </w:r>
      <w:r w:rsidR="00B27766">
        <w:rPr>
          <w:b/>
          <w:bCs/>
        </w:rPr>
        <w:t>[2]</w:t>
      </w:r>
      <w:r w:rsidRPr="006930DE">
        <w:t>.</w:t>
      </w:r>
    </w:p>
    <w:p w14:paraId="2782BA3F" w14:textId="77777777" w:rsidR="00B27766" w:rsidRDefault="00B27766" w:rsidP="00B27766">
      <w:pPr>
        <w:pStyle w:val="ListParagraph"/>
        <w:ind w:left="907"/>
      </w:pPr>
    </w:p>
    <w:p w14:paraId="4522D1DA" w14:textId="2E1DC072" w:rsidR="00B27766" w:rsidRPr="00B27766" w:rsidRDefault="00B27766" w:rsidP="008C4751">
      <w:pPr>
        <w:pStyle w:val="ListParagraph"/>
        <w:numPr>
          <w:ilvl w:val="2"/>
          <w:numId w:val="9"/>
        </w:numPr>
      </w:pPr>
      <w:r>
        <w:t xml:space="preserve">LAB MEDIA: Figures 3A-3C </w:t>
      </w:r>
      <w:r w:rsidRPr="00B27766">
        <w:rPr>
          <w:i/>
          <w:iCs/>
          <w:color w:val="4F81BD" w:themeColor="accent1"/>
        </w:rPr>
        <w:t>Video Editor: please emphasize red LN-521 data lines</w:t>
      </w:r>
    </w:p>
    <w:p w14:paraId="466CB420" w14:textId="5346F9E1" w:rsidR="00B27766" w:rsidRDefault="00B27766" w:rsidP="008C4751">
      <w:pPr>
        <w:pStyle w:val="ListParagraph"/>
        <w:numPr>
          <w:ilvl w:val="2"/>
          <w:numId w:val="9"/>
        </w:numPr>
      </w:pPr>
      <w:r>
        <w:t>LAB MEDIA: Figures 3A-3C</w:t>
      </w:r>
    </w:p>
    <w:p w14:paraId="6A47D333" w14:textId="77777777" w:rsidR="00B27766" w:rsidRDefault="00B27766" w:rsidP="00B27766">
      <w:pPr>
        <w:pStyle w:val="ListParagraph"/>
        <w:ind w:left="1627"/>
      </w:pPr>
    </w:p>
    <w:p w14:paraId="4BC3EDCD" w14:textId="4262904A" w:rsidR="00B27766" w:rsidRDefault="0070596C" w:rsidP="008C4751">
      <w:pPr>
        <w:pStyle w:val="ListParagraph"/>
        <w:numPr>
          <w:ilvl w:val="1"/>
          <w:numId w:val="9"/>
        </w:numPr>
      </w:pPr>
      <w:r w:rsidRPr="006930DE">
        <w:t xml:space="preserve">Cells seeded on </w:t>
      </w:r>
      <w:r w:rsidR="00A54023">
        <w:t>basement membrane matrix</w:t>
      </w:r>
      <w:r w:rsidR="00B27766">
        <w:t xml:space="preserve"> </w:t>
      </w:r>
      <w:r w:rsidR="00B27766">
        <w:rPr>
          <w:b/>
          <w:bCs/>
        </w:rPr>
        <w:t>[1]</w:t>
      </w:r>
      <w:r w:rsidRPr="006930DE">
        <w:t xml:space="preserve">, </w:t>
      </w:r>
      <w:r w:rsidR="00A54023">
        <w:t>v</w:t>
      </w:r>
      <w:r w:rsidRPr="006930DE">
        <w:t xml:space="preserve">itronectin </w:t>
      </w:r>
      <w:r w:rsidR="00B27766">
        <w:rPr>
          <w:b/>
          <w:bCs/>
        </w:rPr>
        <w:t>[2]</w:t>
      </w:r>
      <w:r w:rsidR="00B27766">
        <w:t>, and</w:t>
      </w:r>
      <w:r w:rsidRPr="006930DE">
        <w:t xml:space="preserve"> </w:t>
      </w:r>
      <w:r w:rsidR="00B27766">
        <w:t xml:space="preserve">human </w:t>
      </w:r>
      <w:r w:rsidR="00A54023">
        <w:t>f</w:t>
      </w:r>
      <w:r w:rsidRPr="006930DE">
        <w:t>ibronectin</w:t>
      </w:r>
      <w:r w:rsidR="00A54023">
        <w:t>, in contrast,</w:t>
      </w:r>
      <w:r w:rsidRPr="006930DE">
        <w:t xml:space="preserve"> </w:t>
      </w:r>
      <w:r w:rsidR="00B27766">
        <w:t>exhibit</w:t>
      </w:r>
      <w:r w:rsidRPr="006930DE">
        <w:t xml:space="preserve"> a linear proliferation rate in the first 96 hours</w:t>
      </w:r>
      <w:r w:rsidR="00B27766">
        <w:t xml:space="preserve"> </w:t>
      </w:r>
      <w:r w:rsidR="00B27766">
        <w:rPr>
          <w:b/>
          <w:bCs/>
        </w:rPr>
        <w:t>[3]</w:t>
      </w:r>
      <w:r w:rsidRPr="006930DE">
        <w:t xml:space="preserve"> </w:t>
      </w:r>
      <w:r w:rsidR="00A54023">
        <w:t>but with</w:t>
      </w:r>
      <w:r w:rsidRPr="006930DE">
        <w:t xml:space="preserve"> an increased slope </w:t>
      </w:r>
      <w:r w:rsidR="00B27766">
        <w:t>in</w:t>
      </w:r>
      <w:r w:rsidRPr="006930DE">
        <w:t xml:space="preserve"> the confluence curve </w:t>
      </w:r>
      <w:r w:rsidR="00B27766">
        <w:t>during</w:t>
      </w:r>
      <w:r w:rsidRPr="006930DE">
        <w:t xml:space="preserve"> the last 24 hours independently of the mask used</w:t>
      </w:r>
      <w:r w:rsidR="00B27766">
        <w:t xml:space="preserve"> </w:t>
      </w:r>
      <w:r w:rsidR="00B27766">
        <w:rPr>
          <w:b/>
          <w:bCs/>
        </w:rPr>
        <w:t>[4]</w:t>
      </w:r>
      <w:r w:rsidR="00B27766">
        <w:t>.</w:t>
      </w:r>
    </w:p>
    <w:p w14:paraId="0D8933C7" w14:textId="77777777" w:rsidR="00B27766" w:rsidRDefault="00B27766" w:rsidP="00B27766">
      <w:pPr>
        <w:pStyle w:val="ListParagraph"/>
        <w:ind w:left="907"/>
      </w:pPr>
    </w:p>
    <w:p w14:paraId="684443C6" w14:textId="2CB5D078" w:rsidR="00B27766" w:rsidRPr="00B27766" w:rsidRDefault="00B27766" w:rsidP="008C4751">
      <w:pPr>
        <w:pStyle w:val="ListParagraph"/>
        <w:numPr>
          <w:ilvl w:val="2"/>
          <w:numId w:val="9"/>
        </w:numPr>
      </w:pPr>
      <w:r>
        <w:t xml:space="preserve">LAB MEDIA: Figures 3A-3C </w:t>
      </w:r>
      <w:r w:rsidRPr="00B27766">
        <w:rPr>
          <w:i/>
          <w:iCs/>
          <w:color w:val="4F81BD" w:themeColor="accent1"/>
        </w:rPr>
        <w:t>Video Editor: please emphasize</w:t>
      </w:r>
      <w:r>
        <w:rPr>
          <w:i/>
          <w:iCs/>
          <w:color w:val="4F81BD" w:themeColor="accent1"/>
        </w:rPr>
        <w:t xml:space="preserve"> blue Matrigel data lines up to 96 h</w:t>
      </w:r>
    </w:p>
    <w:p w14:paraId="0C9B77E2" w14:textId="11A8E80F" w:rsidR="00B27766" w:rsidRDefault="00B27766" w:rsidP="008C4751">
      <w:pPr>
        <w:pStyle w:val="ListParagraph"/>
        <w:numPr>
          <w:ilvl w:val="2"/>
          <w:numId w:val="9"/>
        </w:numPr>
      </w:pPr>
      <w:r>
        <w:t xml:space="preserve">LAB MEDIA: Figures 3A-3C </w:t>
      </w:r>
      <w:r w:rsidRPr="00B27766">
        <w:rPr>
          <w:i/>
          <w:iCs/>
          <w:color w:val="4F81BD" w:themeColor="accent1"/>
        </w:rPr>
        <w:t>Video Editor: please emphasize</w:t>
      </w:r>
      <w:r>
        <w:rPr>
          <w:i/>
          <w:iCs/>
          <w:color w:val="4F81BD" w:themeColor="accent1"/>
        </w:rPr>
        <w:t xml:space="preserve"> green Vitronectin data lines up to 96 h</w:t>
      </w:r>
    </w:p>
    <w:p w14:paraId="17DB3742" w14:textId="26D0B415" w:rsidR="00B27766" w:rsidRPr="00B27766" w:rsidRDefault="00B27766" w:rsidP="008C4751">
      <w:pPr>
        <w:pStyle w:val="ListParagraph"/>
        <w:numPr>
          <w:ilvl w:val="2"/>
          <w:numId w:val="9"/>
        </w:numPr>
      </w:pPr>
      <w:r>
        <w:t xml:space="preserve">LAB MEDIA: Figures 3A-3C </w:t>
      </w:r>
      <w:r w:rsidRPr="00B27766">
        <w:rPr>
          <w:i/>
          <w:iCs/>
          <w:color w:val="4F81BD" w:themeColor="accent1"/>
        </w:rPr>
        <w:t>Video Editor: please emphasize</w:t>
      </w:r>
      <w:r>
        <w:rPr>
          <w:i/>
          <w:iCs/>
          <w:color w:val="4F81BD" w:themeColor="accent1"/>
        </w:rPr>
        <w:t xml:space="preserve"> pink Hu-Fibrinogen data lines up to 96 h</w:t>
      </w:r>
    </w:p>
    <w:p w14:paraId="2F99583B" w14:textId="496C451B" w:rsidR="00B27766" w:rsidRDefault="00B27766" w:rsidP="008C4751">
      <w:pPr>
        <w:pStyle w:val="ListParagraph"/>
        <w:numPr>
          <w:ilvl w:val="2"/>
          <w:numId w:val="9"/>
        </w:numPr>
      </w:pPr>
      <w:r>
        <w:t xml:space="preserve">LAB MEDIA: Figures 3A-3C </w:t>
      </w:r>
      <w:r w:rsidRPr="00B27766">
        <w:rPr>
          <w:i/>
          <w:iCs/>
          <w:color w:val="4F81BD" w:themeColor="accent1"/>
        </w:rPr>
        <w:t>Video Editor: please emphasize</w:t>
      </w:r>
      <w:r>
        <w:rPr>
          <w:i/>
          <w:iCs/>
          <w:color w:val="4F81BD" w:themeColor="accent1"/>
        </w:rPr>
        <w:t xml:space="preserve"> blue, green, and pink data lines from 96 to 120 h</w:t>
      </w:r>
    </w:p>
    <w:p w14:paraId="560B5A7E" w14:textId="77777777" w:rsidR="00B27766" w:rsidRDefault="00B27766" w:rsidP="00B27766">
      <w:pPr>
        <w:pStyle w:val="ListParagraph"/>
        <w:ind w:left="1627"/>
      </w:pPr>
    </w:p>
    <w:p w14:paraId="69B9F8ED" w14:textId="3323576E" w:rsidR="00C165D1" w:rsidRDefault="00C165D1" w:rsidP="008C4751">
      <w:pPr>
        <w:pStyle w:val="ListParagraph"/>
        <w:numPr>
          <w:ilvl w:val="1"/>
          <w:numId w:val="9"/>
        </w:numPr>
      </w:pPr>
      <w:r>
        <w:t>As</w:t>
      </w:r>
      <w:r w:rsidR="0070596C" w:rsidRPr="006930DE">
        <w:t xml:space="preserve"> the initial difference at 24 h</w:t>
      </w:r>
      <w:r>
        <w:t>ours</w:t>
      </w:r>
      <w:r w:rsidR="0070596C" w:rsidRPr="006930DE">
        <w:t xml:space="preserve"> for the different coatings can be due to differences in cell attachment, cell growth </w:t>
      </w:r>
      <w:r>
        <w:t>can be</w:t>
      </w:r>
      <w:r w:rsidR="0070596C" w:rsidRPr="006930DE">
        <w:t xml:space="preserve"> normalized to the 24 h</w:t>
      </w:r>
      <w:r>
        <w:t>ours</w:t>
      </w:r>
      <w:r w:rsidR="0070596C" w:rsidRPr="006930DE">
        <w:t xml:space="preserve"> for the later time points </w:t>
      </w:r>
      <w:r>
        <w:rPr>
          <w:b/>
          <w:bCs/>
        </w:rPr>
        <w:t>[1]</w:t>
      </w:r>
      <w:r w:rsidR="0070596C" w:rsidRPr="006930DE">
        <w:t>.</w:t>
      </w:r>
    </w:p>
    <w:p w14:paraId="6DDDE004" w14:textId="77777777" w:rsidR="00C165D1" w:rsidRDefault="00C165D1" w:rsidP="00C165D1">
      <w:pPr>
        <w:pStyle w:val="ListParagraph"/>
        <w:ind w:left="907"/>
      </w:pPr>
    </w:p>
    <w:p w14:paraId="73E7EE1D" w14:textId="2502A379" w:rsidR="00C165D1" w:rsidRDefault="00C165D1" w:rsidP="008C4751">
      <w:pPr>
        <w:pStyle w:val="ListParagraph"/>
        <w:numPr>
          <w:ilvl w:val="2"/>
          <w:numId w:val="9"/>
        </w:numPr>
      </w:pPr>
      <w:r>
        <w:t>LAB MEDIA: Figures 3D-3F</w:t>
      </w:r>
    </w:p>
    <w:p w14:paraId="02D1512A" w14:textId="77777777" w:rsidR="00C165D1" w:rsidRDefault="00C165D1" w:rsidP="00C165D1">
      <w:pPr>
        <w:pStyle w:val="ListParagraph"/>
        <w:ind w:left="1627"/>
      </w:pPr>
    </w:p>
    <w:p w14:paraId="7EAC70D5" w14:textId="6169A970" w:rsidR="00C165D1" w:rsidRDefault="00C165D1" w:rsidP="008C4751">
      <w:pPr>
        <w:pStyle w:val="ListParagraph"/>
        <w:numPr>
          <w:ilvl w:val="1"/>
          <w:numId w:val="9"/>
        </w:numPr>
      </w:pPr>
      <w:r>
        <w:t>As observed,</w:t>
      </w:r>
      <w:r w:rsidR="0070596C" w:rsidRPr="006930DE">
        <w:t xml:space="preserve"> no differences exist in terms of confluence among the different coatings </w:t>
      </w:r>
      <w:r>
        <w:rPr>
          <w:b/>
          <w:bCs/>
        </w:rPr>
        <w:t>[1]</w:t>
      </w:r>
      <w:r w:rsidRPr="00C165D1">
        <w:t xml:space="preserve">, </w:t>
      </w:r>
      <w:r>
        <w:t>suggesting</w:t>
      </w:r>
      <w:r w:rsidR="0070596C" w:rsidRPr="006930DE">
        <w:t xml:space="preserve"> that the differences observed with </w:t>
      </w:r>
      <w:r w:rsidR="00A54023">
        <w:t>in the laminin-coated cultures</w:t>
      </w:r>
      <w:r w:rsidR="0070596C" w:rsidRPr="006930DE">
        <w:t xml:space="preserve"> are most </w:t>
      </w:r>
      <w:r w:rsidR="00A54023">
        <w:t>likely</w:t>
      </w:r>
      <w:r w:rsidR="0070596C" w:rsidRPr="006930DE">
        <w:t xml:space="preserve"> due to an increased ability of the iPSCs to adhere to this coating when passaged</w:t>
      </w:r>
      <w:r>
        <w:t xml:space="preserve"> </w:t>
      </w:r>
      <w:r>
        <w:rPr>
          <w:b/>
          <w:bCs/>
        </w:rPr>
        <w:t>[2]</w:t>
      </w:r>
      <w:r w:rsidR="0070596C" w:rsidRPr="006930DE">
        <w:t>.</w:t>
      </w:r>
    </w:p>
    <w:p w14:paraId="77792B52" w14:textId="77777777" w:rsidR="00C165D1" w:rsidRDefault="00C165D1" w:rsidP="00C165D1">
      <w:pPr>
        <w:pStyle w:val="ListParagraph"/>
        <w:ind w:left="907"/>
      </w:pPr>
    </w:p>
    <w:p w14:paraId="6A269093" w14:textId="6683FFB5" w:rsidR="0070596C" w:rsidRPr="00C165D1" w:rsidRDefault="00C165D1" w:rsidP="008C4751">
      <w:pPr>
        <w:pStyle w:val="ListParagraph"/>
        <w:numPr>
          <w:ilvl w:val="2"/>
          <w:numId w:val="9"/>
        </w:numPr>
      </w:pPr>
      <w:r>
        <w:t>LAB MEDIA: Figures 3D-3F</w:t>
      </w:r>
      <w:r w:rsidR="0070596C" w:rsidRPr="006930DE">
        <w:t xml:space="preserve"> </w:t>
      </w:r>
      <w:r w:rsidRPr="00B27766">
        <w:rPr>
          <w:i/>
          <w:iCs/>
          <w:color w:val="4F81BD" w:themeColor="accent1"/>
        </w:rPr>
        <w:t>Video Editor: please</w:t>
      </w:r>
      <w:r>
        <w:rPr>
          <w:i/>
          <w:iCs/>
          <w:color w:val="4F81BD" w:themeColor="accent1"/>
        </w:rPr>
        <w:t xml:space="preserve"> add “</w:t>
      </w:r>
      <w:proofErr w:type="spellStart"/>
      <w:r>
        <w:rPr>
          <w:i/>
          <w:iCs/>
          <w:color w:val="4F81BD" w:themeColor="accent1"/>
        </w:rPr>
        <w:t>n.s</w:t>
      </w:r>
      <w:proofErr w:type="spellEnd"/>
      <w:r>
        <w:rPr>
          <w:i/>
          <w:iCs/>
          <w:color w:val="4F81BD" w:themeColor="accent1"/>
        </w:rPr>
        <w:t>.” texts over each set of data lines or otherwise emphasize lack of significant difference between data lines</w:t>
      </w:r>
    </w:p>
    <w:p w14:paraId="70F5BB50" w14:textId="63701F77" w:rsidR="00C165D1" w:rsidRPr="006930DE" w:rsidRDefault="00C165D1" w:rsidP="008C4751">
      <w:pPr>
        <w:pStyle w:val="ListParagraph"/>
        <w:numPr>
          <w:ilvl w:val="2"/>
          <w:numId w:val="9"/>
        </w:numPr>
      </w:pPr>
      <w:r>
        <w:t>LAB MEDIA: Figures 3D-3F</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8C4751">
      <w:pPr>
        <w:pStyle w:val="ListParagraph"/>
        <w:numPr>
          <w:ilvl w:val="0"/>
          <w:numId w:val="9"/>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77777777" w:rsidR="00473E1C" w:rsidRPr="004034B6" w:rsidRDefault="00473E1C" w:rsidP="008C475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785D5609" w14:textId="77777777" w:rsidR="00473E1C" w:rsidRPr="004034B6" w:rsidRDefault="00473E1C" w:rsidP="008C475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8C475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77777777" w:rsidR="00473E1C" w:rsidRPr="004034B6" w:rsidRDefault="00473E1C" w:rsidP="008C475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2"/>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876D28" w:rsidP="008C4751">
      <w:pPr>
        <w:pStyle w:val="ListParagraph"/>
        <w:numPr>
          <w:ilvl w:val="1"/>
          <w:numId w:val="9"/>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8C4751">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876D28" w:rsidP="008C4751">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8C4751">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77777777" w:rsidR="00B07A3B" w:rsidRPr="00B07A3B" w:rsidRDefault="00876D28" w:rsidP="008C4751">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01F8E054"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idget Colvin" w:date="2020-04-07T09:30:00Z" w:initials="BC">
    <w:p w14:paraId="20B83C0D" w14:textId="0C541728" w:rsidR="00876D28" w:rsidRPr="00364A12" w:rsidRDefault="00876D28">
      <w:pPr>
        <w:pStyle w:val="CommentText"/>
        <w:rPr>
          <w:lang w:val="en-US"/>
        </w:rPr>
      </w:pPr>
      <w:r>
        <w:rPr>
          <w:rStyle w:val="CommentReference"/>
        </w:rPr>
        <w:annotationRef/>
      </w:r>
      <w:r>
        <w:rPr>
          <w:lang w:val="en-US"/>
        </w:rPr>
        <w:t>Authors: Do you want our voiceover talent to say “eye-P-S-C” or “induced pluripotent stem cells” or “stem cells”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B83C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B83C0D" w16cid:durableId="2236C6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D5720" w14:textId="77777777" w:rsidR="008C4751" w:rsidRDefault="008C4751">
      <w:r>
        <w:separator/>
      </w:r>
    </w:p>
    <w:p w14:paraId="59643AB1" w14:textId="77777777" w:rsidR="008C4751" w:rsidRDefault="008C4751"/>
  </w:endnote>
  <w:endnote w:type="continuationSeparator" w:id="0">
    <w:p w14:paraId="49BE2BBA" w14:textId="77777777" w:rsidR="008C4751" w:rsidRDefault="008C4751">
      <w:r>
        <w:continuationSeparator/>
      </w:r>
    </w:p>
    <w:p w14:paraId="1FA05650" w14:textId="77777777" w:rsidR="008C4751" w:rsidRDefault="008C4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S Gothic"/>
    <w:panose1 w:val="020B0604030504040204"/>
    <w:charset w:val="80"/>
    <w:family w:val="swiss"/>
    <w:pitch w:val="variable"/>
    <w:sig w:usb0="E10102FF" w:usb1="EAC7FFFF" w:usb2="0801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07EF26B7" w14:textId="77777777" w:rsidR="00876D28" w:rsidRDefault="00876D2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876D28" w:rsidRDefault="00876D28" w:rsidP="001E230F">
    <w:pPr>
      <w:pStyle w:val="Footer"/>
      <w:ind w:right="360"/>
    </w:pPr>
  </w:p>
  <w:p w14:paraId="10ECA4C8" w14:textId="77777777" w:rsidR="00876D28" w:rsidRDefault="00876D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0845311C" w:rsidR="00876D28" w:rsidRPr="00790E8C" w:rsidRDefault="00876D2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15F82" w14:textId="77777777" w:rsidR="008C4751" w:rsidRDefault="008C4751">
      <w:r>
        <w:separator/>
      </w:r>
    </w:p>
    <w:p w14:paraId="5159D478" w14:textId="77777777" w:rsidR="008C4751" w:rsidRDefault="008C4751"/>
  </w:footnote>
  <w:footnote w:type="continuationSeparator" w:id="0">
    <w:p w14:paraId="665EE478" w14:textId="77777777" w:rsidR="008C4751" w:rsidRDefault="008C4751">
      <w:r>
        <w:continuationSeparator/>
      </w:r>
    </w:p>
    <w:p w14:paraId="616FB246" w14:textId="77777777" w:rsidR="008C4751" w:rsidRDefault="008C47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876D28" w:rsidRPr="006D3AC7" w:rsidRDefault="00876D28"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876D28" w:rsidRDefault="00876D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4"/>
  </w:num>
  <w:num w:numId="8">
    <w:abstractNumId w:val="3"/>
  </w:num>
  <w:num w:numId="9">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51DE"/>
    <w:rsid w:val="0000605D"/>
    <w:rsid w:val="00010DD0"/>
    <w:rsid w:val="0001266D"/>
    <w:rsid w:val="0001366E"/>
    <w:rsid w:val="00013862"/>
    <w:rsid w:val="00016CB2"/>
    <w:rsid w:val="00023E22"/>
    <w:rsid w:val="00025DE9"/>
    <w:rsid w:val="0003111B"/>
    <w:rsid w:val="00037828"/>
    <w:rsid w:val="00043807"/>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1804"/>
    <w:rsid w:val="00106F46"/>
    <w:rsid w:val="001115D1"/>
    <w:rsid w:val="00125924"/>
    <w:rsid w:val="00126973"/>
    <w:rsid w:val="00127AA4"/>
    <w:rsid w:val="00143557"/>
    <w:rsid w:val="001469E6"/>
    <w:rsid w:val="00151824"/>
    <w:rsid w:val="001528A5"/>
    <w:rsid w:val="00162D51"/>
    <w:rsid w:val="00176D6F"/>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22D1"/>
    <w:rsid w:val="00333FA4"/>
    <w:rsid w:val="00336C61"/>
    <w:rsid w:val="00342D7B"/>
    <w:rsid w:val="00343BD2"/>
    <w:rsid w:val="0034684D"/>
    <w:rsid w:val="003513A5"/>
    <w:rsid w:val="00355D9B"/>
    <w:rsid w:val="00363153"/>
    <w:rsid w:val="00364249"/>
    <w:rsid w:val="00364A12"/>
    <w:rsid w:val="00367E8C"/>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C312A"/>
    <w:rsid w:val="004D4A4F"/>
    <w:rsid w:val="004D5C8C"/>
    <w:rsid w:val="004E0C5A"/>
    <w:rsid w:val="004E2BE1"/>
    <w:rsid w:val="004E35F1"/>
    <w:rsid w:val="004E3F8E"/>
    <w:rsid w:val="004F664D"/>
    <w:rsid w:val="00510F28"/>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7676"/>
    <w:rsid w:val="0070596C"/>
    <w:rsid w:val="0071294C"/>
    <w:rsid w:val="007227C7"/>
    <w:rsid w:val="00724E3B"/>
    <w:rsid w:val="00731E5D"/>
    <w:rsid w:val="00745D4B"/>
    <w:rsid w:val="00746865"/>
    <w:rsid w:val="007548F3"/>
    <w:rsid w:val="007574EC"/>
    <w:rsid w:val="007658EA"/>
    <w:rsid w:val="0077071A"/>
    <w:rsid w:val="00777388"/>
    <w:rsid w:val="00790E8C"/>
    <w:rsid w:val="007A4E1D"/>
    <w:rsid w:val="007B0FBB"/>
    <w:rsid w:val="007B3E0E"/>
    <w:rsid w:val="007C1C6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2059"/>
    <w:rsid w:val="00873D1A"/>
    <w:rsid w:val="00875BE8"/>
    <w:rsid w:val="00876D28"/>
    <w:rsid w:val="00877B88"/>
    <w:rsid w:val="0088113B"/>
    <w:rsid w:val="008A0177"/>
    <w:rsid w:val="008C4751"/>
    <w:rsid w:val="008D2A6A"/>
    <w:rsid w:val="008D58EC"/>
    <w:rsid w:val="008E74F7"/>
    <w:rsid w:val="008F248A"/>
    <w:rsid w:val="008F7754"/>
    <w:rsid w:val="00900167"/>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942FE"/>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2764"/>
    <w:rsid w:val="00A36302"/>
    <w:rsid w:val="00A44EFB"/>
    <w:rsid w:val="00A453AF"/>
    <w:rsid w:val="00A54023"/>
    <w:rsid w:val="00A60320"/>
    <w:rsid w:val="00A72FC5"/>
    <w:rsid w:val="00A730E3"/>
    <w:rsid w:val="00A77CF6"/>
    <w:rsid w:val="00A84BA8"/>
    <w:rsid w:val="00A91283"/>
    <w:rsid w:val="00A97CC6"/>
    <w:rsid w:val="00AA132F"/>
    <w:rsid w:val="00AB3338"/>
    <w:rsid w:val="00AC5EF4"/>
    <w:rsid w:val="00AC63FC"/>
    <w:rsid w:val="00AD4F04"/>
    <w:rsid w:val="00AE11E8"/>
    <w:rsid w:val="00AE3023"/>
    <w:rsid w:val="00B00969"/>
    <w:rsid w:val="00B07A3B"/>
    <w:rsid w:val="00B114B5"/>
    <w:rsid w:val="00B13941"/>
    <w:rsid w:val="00B27766"/>
    <w:rsid w:val="00B340A8"/>
    <w:rsid w:val="00B40E12"/>
    <w:rsid w:val="00B435B8"/>
    <w:rsid w:val="00B4499C"/>
    <w:rsid w:val="00B5116D"/>
    <w:rsid w:val="00B6201D"/>
    <w:rsid w:val="00B653B7"/>
    <w:rsid w:val="00B66A14"/>
    <w:rsid w:val="00B7250F"/>
    <w:rsid w:val="00B807E5"/>
    <w:rsid w:val="00B87BC5"/>
    <w:rsid w:val="00BB632E"/>
    <w:rsid w:val="00BC6DA7"/>
    <w:rsid w:val="00BD4346"/>
    <w:rsid w:val="00BE051D"/>
    <w:rsid w:val="00C035C7"/>
    <w:rsid w:val="00C12062"/>
    <w:rsid w:val="00C165D1"/>
    <w:rsid w:val="00C25580"/>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280E"/>
    <w:rsid w:val="00CE4904"/>
    <w:rsid w:val="00CF22F6"/>
    <w:rsid w:val="00CF6830"/>
    <w:rsid w:val="00CF771C"/>
    <w:rsid w:val="00D00EF4"/>
    <w:rsid w:val="00D103FE"/>
    <w:rsid w:val="00D10BFA"/>
    <w:rsid w:val="00D10F00"/>
    <w:rsid w:val="00D1145C"/>
    <w:rsid w:val="00D150D8"/>
    <w:rsid w:val="00D30007"/>
    <w:rsid w:val="00D300CE"/>
    <w:rsid w:val="00D37C1A"/>
    <w:rsid w:val="00D37FDC"/>
    <w:rsid w:val="00D406D6"/>
    <w:rsid w:val="00D45AF7"/>
    <w:rsid w:val="00D466AF"/>
    <w:rsid w:val="00D47642"/>
    <w:rsid w:val="00D645E9"/>
    <w:rsid w:val="00D712A3"/>
    <w:rsid w:val="00D95C4C"/>
    <w:rsid w:val="00DA117F"/>
    <w:rsid w:val="00DA17F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00991"/>
    <w:rsid w:val="00E124D1"/>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3742F"/>
    <w:rsid w:val="00F50DD1"/>
    <w:rsid w:val="00F56A75"/>
    <w:rsid w:val="00F60B45"/>
    <w:rsid w:val="00F64FB6"/>
    <w:rsid w:val="00F95E8D"/>
    <w:rsid w:val="00FA1A9D"/>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compagnucci@opbg.net" TargetMode="External"/><Relationship Id="rId13" Type="http://schemas.openxmlformats.org/officeDocument/2006/relationships/hyperlink" Target="https://obsproject.com/" TargetMode="External"/><Relationship Id="rId18" Type="http://schemas.microsoft.com/office/2016/09/relationships/commentsIds" Target="commentsIds.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8673673" TargetMode="External"/><Relationship Id="rId12" Type="http://schemas.openxmlformats.org/officeDocument/2006/relationships/hyperlink" Target="mailto:marco.tartaglia@opbg.net"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anco.locatelli@opbg.net"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www.jove.com/account/file-uploader?src=18673673" TargetMode="External"/><Relationship Id="rId23" Type="http://schemas.microsoft.com/office/2011/relationships/people" Target="people.xml"/><Relationship Id="rId10" Type="http://schemas.openxmlformats.org/officeDocument/2006/relationships/hyperlink" Target="mailto:tpersichini@os.uniroma3.i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ia.vinci@opbg.net" TargetMode="External"/><Relationship Id="rId14" Type="http://schemas.openxmlformats.org/officeDocument/2006/relationships/hyperlink" Target="https://www.apple.com/support/mac-apps/quicktim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90707C"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90707C"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90707C"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S Gothic"/>
    <w:panose1 w:val="020B0604030504040204"/>
    <w:charset w:val="80"/>
    <w:family w:val="swiss"/>
    <w:pitch w:val="variable"/>
    <w:sig w:usb0="E10102FF" w:usb1="EAC7FFFF" w:usb2="0801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F275E"/>
    <w:rsid w:val="003069C6"/>
    <w:rsid w:val="005D2DE1"/>
    <w:rsid w:val="007E36C3"/>
    <w:rsid w:val="0090576F"/>
    <w:rsid w:val="0090707C"/>
    <w:rsid w:val="009762B8"/>
    <w:rsid w:val="00983ED3"/>
    <w:rsid w:val="00A230DA"/>
    <w:rsid w:val="00B017F7"/>
    <w:rsid w:val="00B4525C"/>
    <w:rsid w:val="00CC5119"/>
    <w:rsid w:val="00D13D87"/>
    <w:rsid w:val="00D6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91</TotalTime>
  <Pages>16</Pages>
  <Words>3341</Words>
  <Characters>19047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22344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18</cp:revision>
  <dcterms:created xsi:type="dcterms:W3CDTF">2020-04-07T12:11:00Z</dcterms:created>
  <dcterms:modified xsi:type="dcterms:W3CDTF">2020-04-07T14:44:00Z</dcterms:modified>
</cp:coreProperties>
</file>