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EC83ED" w14:textId="6F42C846" w:rsidR="004701B5" w:rsidRPr="00AF1026" w:rsidRDefault="004701B5" w:rsidP="00E77BB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F1026">
        <w:rPr>
          <w:rFonts w:asciiTheme="minorHAnsi" w:hAnsiTheme="minorHAnsi" w:cstheme="minorHAnsi"/>
          <w:b/>
          <w:bCs/>
          <w:color w:val="auto"/>
        </w:rPr>
        <w:t>TITLE</w:t>
      </w:r>
      <w:r w:rsidR="00EF6686" w:rsidRPr="00AF1026">
        <w:rPr>
          <w:rFonts w:asciiTheme="minorHAnsi" w:hAnsiTheme="minorHAnsi" w:cstheme="minorHAnsi"/>
          <w:b/>
          <w:bCs/>
          <w:color w:val="auto"/>
        </w:rPr>
        <w:t>:</w:t>
      </w:r>
    </w:p>
    <w:p w14:paraId="0C76090E" w14:textId="5DA66FA6" w:rsidR="007A4DD6" w:rsidRPr="00AF1026" w:rsidRDefault="0008563E" w:rsidP="00E77BB7">
      <w:pPr>
        <w:rPr>
          <w:rFonts w:asciiTheme="minorHAnsi" w:hAnsiTheme="minorHAnsi" w:cstheme="minorHAnsi"/>
          <w:b/>
          <w:bCs/>
          <w:color w:val="auto"/>
        </w:rPr>
      </w:pPr>
      <w:r w:rsidRPr="00AF1026">
        <w:rPr>
          <w:rFonts w:asciiTheme="minorHAnsi" w:hAnsiTheme="minorHAnsi" w:cstheme="minorHAnsi"/>
          <w:b/>
          <w:bCs/>
          <w:color w:val="auto"/>
        </w:rPr>
        <w:t>Determining</w:t>
      </w:r>
      <w:r w:rsidR="00727149" w:rsidRPr="00AF1026">
        <w:rPr>
          <w:rFonts w:asciiTheme="minorHAnsi" w:hAnsiTheme="minorHAnsi" w:cstheme="minorHAnsi"/>
          <w:b/>
          <w:bCs/>
          <w:color w:val="auto"/>
        </w:rPr>
        <w:t xml:space="preserve"> the Influence of</w:t>
      </w:r>
      <w:r w:rsidR="00A536C2" w:rsidRPr="00AF1026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A33269" w:rsidRPr="00AF1026">
        <w:rPr>
          <w:rFonts w:asciiTheme="minorHAnsi" w:hAnsiTheme="minorHAnsi" w:cstheme="minorHAnsi"/>
          <w:b/>
          <w:bCs/>
          <w:color w:val="auto"/>
        </w:rPr>
        <w:t xml:space="preserve">Soil </w:t>
      </w:r>
      <w:r w:rsidR="00727149" w:rsidRPr="00AF1026">
        <w:rPr>
          <w:rFonts w:asciiTheme="minorHAnsi" w:hAnsiTheme="minorHAnsi" w:cstheme="minorHAnsi"/>
          <w:b/>
          <w:bCs/>
          <w:color w:val="auto"/>
        </w:rPr>
        <w:t>M</w:t>
      </w:r>
      <w:r w:rsidR="00A33269" w:rsidRPr="00AF1026">
        <w:rPr>
          <w:rFonts w:asciiTheme="minorHAnsi" w:hAnsiTheme="minorHAnsi" w:cstheme="minorHAnsi"/>
          <w:b/>
          <w:bCs/>
          <w:color w:val="auto"/>
        </w:rPr>
        <w:t xml:space="preserve">icrobial </w:t>
      </w:r>
      <w:r w:rsidR="00727149" w:rsidRPr="00AF1026">
        <w:rPr>
          <w:rFonts w:asciiTheme="minorHAnsi" w:hAnsiTheme="minorHAnsi" w:cstheme="minorHAnsi"/>
          <w:b/>
          <w:bCs/>
          <w:color w:val="auto"/>
        </w:rPr>
        <w:t>Biomass S</w:t>
      </w:r>
      <w:r w:rsidR="00A33269" w:rsidRPr="00AF1026">
        <w:rPr>
          <w:rFonts w:asciiTheme="minorHAnsi" w:hAnsiTheme="minorHAnsi" w:cstheme="minorHAnsi"/>
          <w:b/>
          <w:bCs/>
          <w:color w:val="auto"/>
        </w:rPr>
        <w:t xml:space="preserve">ize </w:t>
      </w:r>
      <w:r w:rsidR="00727149" w:rsidRPr="00AF1026">
        <w:rPr>
          <w:rFonts w:asciiTheme="minorHAnsi" w:hAnsiTheme="minorHAnsi" w:cstheme="minorHAnsi"/>
          <w:b/>
          <w:bCs/>
          <w:color w:val="auto"/>
        </w:rPr>
        <w:t xml:space="preserve">on </w:t>
      </w:r>
      <w:r w:rsidRPr="00AF1026">
        <w:rPr>
          <w:rFonts w:asciiTheme="minorHAnsi" w:hAnsiTheme="minorHAnsi" w:cstheme="minorHAnsi"/>
          <w:b/>
          <w:bCs/>
          <w:color w:val="auto"/>
        </w:rPr>
        <w:t>Soil</w:t>
      </w:r>
      <w:r w:rsidR="00A33269" w:rsidRPr="00AF1026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DE4676" w:rsidRPr="00AF1026">
        <w:rPr>
          <w:rFonts w:asciiTheme="minorHAnsi" w:hAnsiTheme="minorHAnsi" w:cstheme="minorHAnsi"/>
          <w:b/>
          <w:bCs/>
          <w:color w:val="auto"/>
        </w:rPr>
        <w:t xml:space="preserve">Organic Matter </w:t>
      </w:r>
      <w:r w:rsidR="009E79AA" w:rsidRPr="00AF1026">
        <w:rPr>
          <w:rFonts w:asciiTheme="minorHAnsi" w:hAnsiTheme="minorHAnsi" w:cstheme="minorHAnsi"/>
          <w:b/>
          <w:bCs/>
          <w:color w:val="auto"/>
        </w:rPr>
        <w:t>P</w:t>
      </w:r>
      <w:r w:rsidR="00A33269" w:rsidRPr="00AF1026">
        <w:rPr>
          <w:rFonts w:asciiTheme="minorHAnsi" w:hAnsiTheme="minorHAnsi" w:cstheme="minorHAnsi"/>
          <w:b/>
          <w:bCs/>
          <w:color w:val="auto"/>
        </w:rPr>
        <w:t>riming</w:t>
      </w:r>
      <w:r w:rsidR="00803DE0" w:rsidRPr="00AF1026">
        <w:rPr>
          <w:rFonts w:asciiTheme="minorHAnsi" w:hAnsiTheme="minorHAnsi" w:cstheme="minorHAnsi"/>
          <w:b/>
          <w:bCs/>
          <w:color w:val="auto"/>
        </w:rPr>
        <w:t xml:space="preserve"> and </w:t>
      </w:r>
      <w:r w:rsidR="0085050E" w:rsidRPr="00AF1026">
        <w:rPr>
          <w:rFonts w:asciiTheme="minorHAnsi" w:hAnsiTheme="minorHAnsi" w:cstheme="minorHAnsi"/>
          <w:b/>
          <w:bCs/>
          <w:color w:val="auto"/>
        </w:rPr>
        <w:t xml:space="preserve">Plant </w:t>
      </w:r>
      <w:r w:rsidR="00803DE0" w:rsidRPr="00AF1026">
        <w:rPr>
          <w:rFonts w:asciiTheme="minorHAnsi" w:hAnsiTheme="minorHAnsi" w:cstheme="minorHAnsi"/>
          <w:b/>
          <w:bCs/>
          <w:color w:val="auto"/>
        </w:rPr>
        <w:t>Residue Decomposition</w:t>
      </w:r>
    </w:p>
    <w:p w14:paraId="592DB543" w14:textId="77777777" w:rsidR="004701B5" w:rsidRPr="00AF1026" w:rsidRDefault="004701B5" w:rsidP="00E77BB7">
      <w:pPr>
        <w:rPr>
          <w:rFonts w:asciiTheme="minorHAnsi" w:hAnsiTheme="minorHAnsi" w:cstheme="minorHAnsi"/>
          <w:b/>
          <w:bCs/>
          <w:color w:val="auto"/>
        </w:rPr>
      </w:pPr>
    </w:p>
    <w:p w14:paraId="746D7230" w14:textId="5903A593" w:rsidR="004701B5" w:rsidRPr="00AF1026" w:rsidRDefault="004701B5" w:rsidP="00E77BB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  <w:r w:rsidRPr="00AF1026">
        <w:rPr>
          <w:rFonts w:asciiTheme="minorHAnsi" w:hAnsiTheme="minorHAnsi" w:cstheme="minorHAnsi"/>
          <w:b/>
          <w:bCs/>
          <w:color w:val="auto"/>
        </w:rPr>
        <w:t>AUTHORS AND AFFILIATIONS</w:t>
      </w:r>
      <w:r w:rsidR="007B18B4" w:rsidRPr="00AF1026">
        <w:rPr>
          <w:rFonts w:asciiTheme="minorHAnsi" w:hAnsiTheme="minorHAnsi" w:cstheme="minorHAnsi"/>
          <w:b/>
          <w:bCs/>
          <w:color w:val="auto"/>
        </w:rPr>
        <w:t>:</w:t>
      </w:r>
    </w:p>
    <w:p w14:paraId="78EC213E" w14:textId="18A0D338" w:rsidR="00A33269" w:rsidRPr="00AF1026" w:rsidRDefault="00A33269" w:rsidP="00E77BB7">
      <w:pPr>
        <w:rPr>
          <w:rFonts w:asciiTheme="minorHAnsi" w:hAnsiTheme="minorHAnsi" w:cstheme="minorHAnsi"/>
          <w:color w:val="auto"/>
        </w:rPr>
      </w:pPr>
      <w:r w:rsidRPr="00AF1026">
        <w:rPr>
          <w:rFonts w:asciiTheme="minorHAnsi" w:hAnsiTheme="minorHAnsi" w:cstheme="minorHAnsi"/>
          <w:color w:val="auto"/>
        </w:rPr>
        <w:t>Lu-Jun Li</w:t>
      </w:r>
      <w:r w:rsidRPr="00AF1026">
        <w:rPr>
          <w:rFonts w:asciiTheme="minorHAnsi" w:hAnsiTheme="minorHAnsi" w:cstheme="minorHAnsi"/>
          <w:color w:val="auto"/>
          <w:vertAlign w:val="superscript"/>
        </w:rPr>
        <w:t>1,2</w:t>
      </w:r>
      <w:r w:rsidRPr="00AF1026">
        <w:rPr>
          <w:rFonts w:asciiTheme="minorHAnsi" w:hAnsiTheme="minorHAnsi" w:cstheme="minorHAnsi"/>
          <w:color w:val="auto"/>
        </w:rPr>
        <w:t>, Xia Zhu-Barker</w:t>
      </w:r>
      <w:r w:rsidR="000C5475" w:rsidRPr="00AF1026">
        <w:rPr>
          <w:rFonts w:asciiTheme="minorHAnsi" w:hAnsiTheme="minorHAnsi" w:cstheme="minorHAnsi"/>
          <w:color w:val="auto"/>
          <w:vertAlign w:val="superscript"/>
        </w:rPr>
        <w:t>3</w:t>
      </w:r>
      <w:r w:rsidRPr="00AF1026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AF1026">
        <w:rPr>
          <w:rFonts w:asciiTheme="minorHAnsi" w:hAnsiTheme="minorHAnsi" w:cstheme="minorHAnsi"/>
          <w:color w:val="auto"/>
        </w:rPr>
        <w:t>Rongzhong</w:t>
      </w:r>
      <w:proofErr w:type="spellEnd"/>
      <w:r w:rsidRPr="00AF1026">
        <w:rPr>
          <w:rFonts w:asciiTheme="minorHAnsi" w:hAnsiTheme="minorHAnsi" w:cstheme="minorHAnsi"/>
          <w:color w:val="auto"/>
        </w:rPr>
        <w:t xml:space="preserve"> Ye</w:t>
      </w:r>
      <w:r w:rsidR="000C5475" w:rsidRPr="00AF1026">
        <w:rPr>
          <w:rFonts w:asciiTheme="minorHAnsi" w:hAnsiTheme="minorHAnsi" w:cstheme="minorHAnsi"/>
          <w:color w:val="auto"/>
          <w:vertAlign w:val="superscript"/>
        </w:rPr>
        <w:t>4</w:t>
      </w:r>
      <w:r w:rsidRPr="00AF1026">
        <w:rPr>
          <w:rFonts w:asciiTheme="minorHAnsi" w:hAnsiTheme="minorHAnsi" w:cstheme="minorHAnsi"/>
          <w:color w:val="auto"/>
        </w:rPr>
        <w:t>, William R. Horwath</w:t>
      </w:r>
      <w:r w:rsidR="000C5475" w:rsidRPr="00AF1026">
        <w:rPr>
          <w:rFonts w:asciiTheme="minorHAnsi" w:hAnsiTheme="minorHAnsi" w:cstheme="minorHAnsi"/>
          <w:color w:val="auto"/>
          <w:vertAlign w:val="superscript"/>
        </w:rPr>
        <w:t>3</w:t>
      </w:r>
    </w:p>
    <w:p w14:paraId="45310C58" w14:textId="77777777" w:rsidR="00D1481A" w:rsidRPr="00AF1026" w:rsidRDefault="00D1481A" w:rsidP="00E77BB7">
      <w:pPr>
        <w:rPr>
          <w:rFonts w:asciiTheme="minorHAnsi" w:hAnsiTheme="minorHAnsi" w:cstheme="minorHAnsi"/>
          <w:color w:val="auto"/>
        </w:rPr>
      </w:pPr>
    </w:p>
    <w:p w14:paraId="15C44E9F" w14:textId="7A2C17CE" w:rsidR="00A33269" w:rsidRPr="00AF1026" w:rsidRDefault="00A33269" w:rsidP="00E77BB7">
      <w:pPr>
        <w:rPr>
          <w:rFonts w:asciiTheme="minorHAnsi" w:hAnsiTheme="minorHAnsi" w:cstheme="minorHAnsi"/>
          <w:color w:val="auto"/>
        </w:rPr>
      </w:pPr>
      <w:r w:rsidRPr="00AF1026">
        <w:rPr>
          <w:rFonts w:asciiTheme="minorHAnsi" w:hAnsiTheme="minorHAnsi" w:cstheme="minorHAnsi"/>
          <w:color w:val="auto"/>
          <w:vertAlign w:val="superscript"/>
        </w:rPr>
        <w:t>1</w:t>
      </w:r>
      <w:r w:rsidRPr="00AF1026">
        <w:rPr>
          <w:rFonts w:asciiTheme="minorHAnsi" w:hAnsiTheme="minorHAnsi" w:cstheme="minorHAnsi"/>
          <w:color w:val="auto"/>
        </w:rPr>
        <w:t xml:space="preserve">National Field Observation and Research Station of </w:t>
      </w:r>
      <w:proofErr w:type="spellStart"/>
      <w:r w:rsidRPr="00AF1026">
        <w:rPr>
          <w:rFonts w:asciiTheme="minorHAnsi" w:hAnsiTheme="minorHAnsi" w:cstheme="minorHAnsi"/>
          <w:color w:val="auto"/>
        </w:rPr>
        <w:t>Hailun</w:t>
      </w:r>
      <w:proofErr w:type="spellEnd"/>
      <w:r w:rsidRPr="00AF1026">
        <w:rPr>
          <w:rFonts w:asciiTheme="minorHAnsi" w:hAnsiTheme="minorHAnsi" w:cstheme="minorHAnsi"/>
          <w:color w:val="auto"/>
        </w:rPr>
        <w:t xml:space="preserve"> Agroecosystems</w:t>
      </w:r>
      <w:r w:rsidR="00B6420B" w:rsidRPr="00AF1026">
        <w:rPr>
          <w:rFonts w:asciiTheme="minorHAnsi" w:hAnsiTheme="minorHAnsi" w:cstheme="minorHAnsi"/>
          <w:color w:val="auto"/>
        </w:rPr>
        <w:t xml:space="preserve">, </w:t>
      </w:r>
      <w:r w:rsidR="000C5475" w:rsidRPr="00AF1026">
        <w:rPr>
          <w:rFonts w:asciiTheme="minorHAnsi" w:hAnsiTheme="minorHAnsi" w:cstheme="minorHAnsi"/>
          <w:color w:val="auto"/>
        </w:rPr>
        <w:t xml:space="preserve">Key Laboratory of </w:t>
      </w:r>
      <w:proofErr w:type="spellStart"/>
      <w:r w:rsidR="000C5475" w:rsidRPr="00AF1026">
        <w:rPr>
          <w:rFonts w:asciiTheme="minorHAnsi" w:hAnsiTheme="minorHAnsi" w:cstheme="minorHAnsi"/>
          <w:color w:val="auto"/>
        </w:rPr>
        <w:t>Mollisols</w:t>
      </w:r>
      <w:proofErr w:type="spellEnd"/>
      <w:r w:rsidR="000C5475" w:rsidRPr="00AF1026">
        <w:rPr>
          <w:rFonts w:asciiTheme="minorHAnsi" w:hAnsiTheme="minorHAnsi" w:cstheme="minorHAnsi"/>
          <w:color w:val="auto"/>
        </w:rPr>
        <w:t xml:space="preserve"> Agroecology, </w:t>
      </w:r>
      <w:r w:rsidRPr="00AF1026">
        <w:rPr>
          <w:rFonts w:asciiTheme="minorHAnsi" w:hAnsiTheme="minorHAnsi" w:cstheme="minorHAnsi"/>
          <w:color w:val="auto"/>
        </w:rPr>
        <w:t>Northeast Institute of Geography and Agroecology, Chinese Academy of Sciences, Harbin, China</w:t>
      </w:r>
    </w:p>
    <w:p w14:paraId="2708F06C" w14:textId="37856A51" w:rsidR="00A33269" w:rsidRPr="00AF1026" w:rsidRDefault="000C5475" w:rsidP="00E77BB7">
      <w:pPr>
        <w:rPr>
          <w:rFonts w:asciiTheme="minorHAnsi" w:hAnsiTheme="minorHAnsi" w:cstheme="minorHAnsi"/>
          <w:color w:val="auto"/>
        </w:rPr>
      </w:pPr>
      <w:r w:rsidRPr="00AF1026">
        <w:rPr>
          <w:rFonts w:asciiTheme="minorHAnsi" w:hAnsiTheme="minorHAnsi" w:cstheme="minorHAnsi"/>
          <w:bCs/>
          <w:color w:val="auto"/>
          <w:vertAlign w:val="superscript"/>
        </w:rPr>
        <w:t>2</w:t>
      </w:r>
      <w:r w:rsidR="00A33269" w:rsidRPr="00AF1026">
        <w:rPr>
          <w:rFonts w:asciiTheme="minorHAnsi" w:hAnsiTheme="minorHAnsi" w:cstheme="minorHAnsi"/>
          <w:bCs/>
          <w:color w:val="auto"/>
        </w:rPr>
        <w:t>University of Chinese Academy of Sciences, Beijing, China</w:t>
      </w:r>
    </w:p>
    <w:p w14:paraId="1CFC1DBA" w14:textId="2E8625F5" w:rsidR="00A33269" w:rsidRPr="00AF1026" w:rsidRDefault="000C5475" w:rsidP="00E77BB7">
      <w:pPr>
        <w:rPr>
          <w:rFonts w:asciiTheme="minorHAnsi" w:hAnsiTheme="minorHAnsi" w:cstheme="minorHAnsi"/>
          <w:color w:val="auto"/>
        </w:rPr>
      </w:pPr>
      <w:r w:rsidRPr="00AF1026">
        <w:rPr>
          <w:rFonts w:asciiTheme="minorHAnsi" w:hAnsiTheme="minorHAnsi" w:cstheme="minorHAnsi"/>
          <w:color w:val="auto"/>
          <w:vertAlign w:val="superscript"/>
        </w:rPr>
        <w:t>3</w:t>
      </w:r>
      <w:r w:rsidR="00A33269" w:rsidRPr="00AF1026">
        <w:rPr>
          <w:rFonts w:asciiTheme="minorHAnsi" w:hAnsiTheme="minorHAnsi" w:cstheme="minorHAnsi"/>
          <w:color w:val="auto"/>
        </w:rPr>
        <w:t>Department of Land, Air and Water Resources, University of California, Davis, CA, USA</w:t>
      </w:r>
    </w:p>
    <w:p w14:paraId="0F0D2EC8" w14:textId="0CE3CAC4" w:rsidR="00A33269" w:rsidRPr="00AF1026" w:rsidRDefault="000C5475" w:rsidP="00E77BB7">
      <w:pPr>
        <w:rPr>
          <w:rFonts w:asciiTheme="minorHAnsi" w:hAnsiTheme="minorHAnsi" w:cstheme="minorHAnsi"/>
          <w:color w:val="auto"/>
        </w:rPr>
      </w:pPr>
      <w:r w:rsidRPr="00AF1026">
        <w:rPr>
          <w:rFonts w:asciiTheme="minorHAnsi" w:hAnsiTheme="minorHAnsi" w:cstheme="minorHAnsi"/>
          <w:color w:val="auto"/>
          <w:vertAlign w:val="superscript"/>
        </w:rPr>
        <w:t>4</w:t>
      </w:r>
      <w:r w:rsidR="00A33269" w:rsidRPr="00AF1026">
        <w:rPr>
          <w:rFonts w:asciiTheme="minorHAnsi" w:hAnsiTheme="minorHAnsi" w:cstheme="minorHAnsi"/>
          <w:color w:val="auto"/>
        </w:rPr>
        <w:t>Department of Plant &amp; Environmental Sciences, Pee Dee Research &amp; Education Center, Clemson Univ</w:t>
      </w:r>
      <w:r w:rsidR="008276B6" w:rsidRPr="00AF1026">
        <w:rPr>
          <w:rFonts w:asciiTheme="minorHAnsi" w:hAnsiTheme="minorHAnsi" w:cstheme="minorHAnsi"/>
          <w:color w:val="auto"/>
        </w:rPr>
        <w:t>ersity, Florence, SC, USA</w:t>
      </w:r>
    </w:p>
    <w:p w14:paraId="7D5E0AF4" w14:textId="77777777" w:rsidR="004701B5" w:rsidRPr="00AF1026" w:rsidRDefault="004701B5" w:rsidP="00E77BB7">
      <w:pPr>
        <w:rPr>
          <w:rFonts w:asciiTheme="minorHAnsi" w:hAnsiTheme="minorHAnsi" w:cstheme="minorHAnsi"/>
          <w:color w:val="auto"/>
          <w:lang w:val="it-IT"/>
        </w:rPr>
      </w:pPr>
    </w:p>
    <w:p w14:paraId="05637D55" w14:textId="77777777" w:rsidR="004701B5" w:rsidRPr="00AF1026" w:rsidRDefault="004701B5" w:rsidP="00E77BB7">
      <w:pPr>
        <w:rPr>
          <w:rFonts w:asciiTheme="minorHAnsi" w:hAnsiTheme="minorHAnsi" w:cstheme="minorHAnsi"/>
          <w:b/>
          <w:bCs/>
          <w:color w:val="auto"/>
          <w:lang w:val="it-IT"/>
        </w:rPr>
      </w:pPr>
      <w:r w:rsidRPr="00AF1026">
        <w:rPr>
          <w:rFonts w:asciiTheme="minorHAnsi" w:hAnsiTheme="minorHAnsi" w:cstheme="minorHAnsi"/>
          <w:b/>
          <w:bCs/>
          <w:color w:val="auto"/>
          <w:lang w:val="it-IT"/>
        </w:rPr>
        <w:t>Corresponding Author</w:t>
      </w:r>
      <w:r w:rsidR="00A33269" w:rsidRPr="00AF1026">
        <w:rPr>
          <w:rFonts w:asciiTheme="minorHAnsi" w:hAnsiTheme="minorHAnsi" w:cstheme="minorHAnsi"/>
          <w:b/>
          <w:bCs/>
          <w:color w:val="auto"/>
          <w:lang w:val="it-IT"/>
        </w:rPr>
        <w:t>:</w:t>
      </w:r>
    </w:p>
    <w:p w14:paraId="32B171D0" w14:textId="3F4EF7BB" w:rsidR="007A4DD6" w:rsidRPr="00AF1026" w:rsidRDefault="00A33269" w:rsidP="00E77BB7">
      <w:pPr>
        <w:rPr>
          <w:rFonts w:asciiTheme="minorHAnsi" w:hAnsiTheme="minorHAnsi" w:cstheme="minorHAnsi"/>
          <w:color w:val="auto"/>
          <w:lang w:val="it-IT"/>
        </w:rPr>
      </w:pPr>
      <w:r w:rsidRPr="00AF1026">
        <w:rPr>
          <w:rFonts w:asciiTheme="minorHAnsi" w:hAnsiTheme="minorHAnsi" w:cstheme="minorHAnsi"/>
          <w:color w:val="auto"/>
        </w:rPr>
        <w:t>Lu-</w:t>
      </w:r>
      <w:r w:rsidRPr="00AF1026">
        <w:rPr>
          <w:rFonts w:asciiTheme="minorHAnsi" w:hAnsiTheme="minorHAnsi" w:cstheme="minorHAnsi"/>
          <w:color w:val="auto"/>
          <w:lang w:val="it-IT"/>
        </w:rPr>
        <w:t>Jun Li</w:t>
      </w:r>
      <w:r w:rsidR="00D1481A" w:rsidRPr="00AF1026">
        <w:rPr>
          <w:rFonts w:asciiTheme="minorHAnsi" w:hAnsiTheme="minorHAnsi" w:cstheme="minorHAnsi"/>
          <w:color w:val="auto"/>
          <w:lang w:val="it-IT"/>
        </w:rPr>
        <w:tab/>
      </w:r>
      <w:r w:rsidR="00D1481A" w:rsidRPr="00AF1026">
        <w:rPr>
          <w:rFonts w:asciiTheme="minorHAnsi" w:hAnsiTheme="minorHAnsi" w:cstheme="minorHAnsi"/>
          <w:color w:val="auto"/>
          <w:lang w:val="it-IT"/>
        </w:rPr>
        <w:tab/>
        <w:t>(</w:t>
      </w:r>
      <w:r w:rsidR="004701B5" w:rsidRPr="00AF1026">
        <w:rPr>
          <w:rFonts w:asciiTheme="minorHAnsi" w:hAnsiTheme="minorHAnsi" w:cstheme="minorHAnsi"/>
          <w:color w:val="auto"/>
          <w:lang w:val="it-IT"/>
        </w:rPr>
        <w:t>lilujun@iga.ac.cn</w:t>
      </w:r>
      <w:r w:rsidR="00D1481A" w:rsidRPr="00AF1026">
        <w:rPr>
          <w:rFonts w:asciiTheme="minorHAnsi" w:hAnsiTheme="minorHAnsi" w:cstheme="minorHAnsi"/>
          <w:color w:val="auto"/>
          <w:lang w:val="it-IT"/>
        </w:rPr>
        <w:t>)</w:t>
      </w:r>
    </w:p>
    <w:p w14:paraId="5EBC815C" w14:textId="77777777" w:rsidR="004701B5" w:rsidRPr="00AF1026" w:rsidRDefault="004701B5" w:rsidP="00E77BB7">
      <w:pPr>
        <w:rPr>
          <w:rFonts w:asciiTheme="minorHAnsi" w:hAnsiTheme="minorHAnsi" w:cstheme="minorHAnsi"/>
          <w:color w:val="auto"/>
          <w:lang w:val="it-IT"/>
        </w:rPr>
      </w:pPr>
    </w:p>
    <w:p w14:paraId="3552BDD0" w14:textId="74969E57" w:rsidR="004701B5" w:rsidRPr="00AF1026" w:rsidRDefault="004701B5" w:rsidP="00E77BB7">
      <w:pPr>
        <w:rPr>
          <w:rFonts w:asciiTheme="minorHAnsi" w:hAnsiTheme="minorHAnsi" w:cstheme="minorHAnsi"/>
          <w:b/>
          <w:bCs/>
          <w:color w:val="auto"/>
          <w:lang w:val="it-IT"/>
        </w:rPr>
      </w:pPr>
      <w:r w:rsidRPr="00AF1026">
        <w:rPr>
          <w:rFonts w:asciiTheme="minorHAnsi" w:hAnsiTheme="minorHAnsi" w:cstheme="minorHAnsi"/>
          <w:b/>
          <w:bCs/>
          <w:color w:val="auto"/>
          <w:lang w:val="it-IT"/>
        </w:rPr>
        <w:t>Email Addresses of Co-</w:t>
      </w:r>
      <w:r w:rsidR="00D1481A" w:rsidRPr="00AF1026">
        <w:rPr>
          <w:rFonts w:asciiTheme="minorHAnsi" w:hAnsiTheme="minorHAnsi" w:cstheme="minorHAnsi"/>
          <w:b/>
          <w:bCs/>
          <w:color w:val="auto"/>
          <w:lang w:val="it-IT"/>
        </w:rPr>
        <w:t>A</w:t>
      </w:r>
      <w:r w:rsidRPr="00AF1026">
        <w:rPr>
          <w:rFonts w:asciiTheme="minorHAnsi" w:hAnsiTheme="minorHAnsi" w:cstheme="minorHAnsi"/>
          <w:b/>
          <w:bCs/>
          <w:color w:val="auto"/>
          <w:lang w:val="it-IT"/>
        </w:rPr>
        <w:t>uthors:</w:t>
      </w:r>
    </w:p>
    <w:p w14:paraId="0E8EC64F" w14:textId="062280DF" w:rsidR="004701B5" w:rsidRPr="00AF1026" w:rsidRDefault="004701B5" w:rsidP="00E77BB7">
      <w:pPr>
        <w:rPr>
          <w:rFonts w:asciiTheme="minorHAnsi" w:hAnsiTheme="minorHAnsi" w:cstheme="minorHAnsi"/>
          <w:color w:val="auto"/>
        </w:rPr>
      </w:pPr>
      <w:r w:rsidRPr="00AF1026">
        <w:rPr>
          <w:rFonts w:asciiTheme="minorHAnsi" w:hAnsiTheme="minorHAnsi" w:cstheme="minorHAnsi"/>
          <w:color w:val="auto"/>
        </w:rPr>
        <w:t>Xia Zhu-Barker</w:t>
      </w:r>
      <w:r w:rsidR="00D1481A" w:rsidRPr="00AF1026">
        <w:rPr>
          <w:rFonts w:asciiTheme="minorHAnsi" w:hAnsiTheme="minorHAnsi" w:cstheme="minorHAnsi"/>
          <w:color w:val="auto"/>
        </w:rPr>
        <w:tab/>
      </w:r>
      <w:r w:rsidR="00D1481A" w:rsidRPr="00AF1026">
        <w:rPr>
          <w:rFonts w:asciiTheme="minorHAnsi" w:hAnsiTheme="minorHAnsi" w:cstheme="minorHAnsi"/>
          <w:color w:val="auto"/>
        </w:rPr>
        <w:tab/>
      </w:r>
      <w:r w:rsidRPr="00AF1026">
        <w:rPr>
          <w:rFonts w:asciiTheme="minorHAnsi" w:hAnsiTheme="minorHAnsi" w:cstheme="minorHAnsi"/>
          <w:color w:val="auto"/>
        </w:rPr>
        <w:t>(wyjzhu@ucdavis.edu)</w:t>
      </w:r>
    </w:p>
    <w:p w14:paraId="4554C6F2" w14:textId="42601787" w:rsidR="004701B5" w:rsidRPr="00AF1026" w:rsidRDefault="004701B5" w:rsidP="00E77BB7">
      <w:pPr>
        <w:rPr>
          <w:rFonts w:asciiTheme="minorHAnsi" w:hAnsiTheme="minorHAnsi" w:cstheme="minorHAnsi"/>
          <w:color w:val="auto"/>
        </w:rPr>
      </w:pPr>
      <w:proofErr w:type="spellStart"/>
      <w:r w:rsidRPr="00AF1026">
        <w:rPr>
          <w:rFonts w:asciiTheme="minorHAnsi" w:hAnsiTheme="minorHAnsi" w:cstheme="minorHAnsi"/>
          <w:color w:val="auto"/>
        </w:rPr>
        <w:t>Rongzhong</w:t>
      </w:r>
      <w:proofErr w:type="spellEnd"/>
      <w:r w:rsidRPr="00AF1026">
        <w:rPr>
          <w:rFonts w:asciiTheme="minorHAnsi" w:hAnsiTheme="minorHAnsi" w:cstheme="minorHAnsi"/>
          <w:color w:val="auto"/>
        </w:rPr>
        <w:t xml:space="preserve"> Ye</w:t>
      </w:r>
      <w:r w:rsidR="00D1481A" w:rsidRPr="00AF1026">
        <w:rPr>
          <w:rFonts w:asciiTheme="minorHAnsi" w:hAnsiTheme="minorHAnsi" w:cstheme="minorHAnsi"/>
          <w:color w:val="auto"/>
        </w:rPr>
        <w:tab/>
      </w:r>
      <w:r w:rsidR="00D1481A" w:rsidRPr="00AF1026">
        <w:rPr>
          <w:rFonts w:asciiTheme="minorHAnsi" w:hAnsiTheme="minorHAnsi" w:cstheme="minorHAnsi"/>
          <w:color w:val="auto"/>
        </w:rPr>
        <w:tab/>
      </w:r>
      <w:r w:rsidRPr="00AF1026">
        <w:rPr>
          <w:rFonts w:asciiTheme="minorHAnsi" w:hAnsiTheme="minorHAnsi" w:cstheme="minorHAnsi"/>
          <w:color w:val="auto"/>
        </w:rPr>
        <w:t>(</w:t>
      </w:r>
      <w:r w:rsidR="0045712A" w:rsidRPr="00AF1026">
        <w:rPr>
          <w:rFonts w:asciiTheme="minorHAnsi" w:hAnsiTheme="minorHAnsi" w:cstheme="minorHAnsi"/>
          <w:color w:val="auto"/>
        </w:rPr>
        <w:t>rongzho@clemson.edu</w:t>
      </w:r>
      <w:r w:rsidRPr="00AF1026">
        <w:rPr>
          <w:rFonts w:asciiTheme="minorHAnsi" w:hAnsiTheme="minorHAnsi" w:cstheme="minorHAnsi"/>
          <w:color w:val="auto"/>
        </w:rPr>
        <w:t>)</w:t>
      </w:r>
    </w:p>
    <w:p w14:paraId="6C48C572" w14:textId="318E1477" w:rsidR="004701B5" w:rsidRPr="00AF1026" w:rsidRDefault="004701B5" w:rsidP="00E77BB7">
      <w:pPr>
        <w:rPr>
          <w:rFonts w:asciiTheme="minorHAnsi" w:hAnsiTheme="minorHAnsi" w:cstheme="minorHAnsi"/>
          <w:color w:val="auto"/>
          <w:lang w:val="it-IT"/>
        </w:rPr>
      </w:pPr>
      <w:r w:rsidRPr="00AF1026">
        <w:rPr>
          <w:rFonts w:asciiTheme="minorHAnsi" w:hAnsiTheme="minorHAnsi" w:cstheme="minorHAnsi"/>
          <w:color w:val="auto"/>
        </w:rPr>
        <w:t>William R. Horwath</w:t>
      </w:r>
      <w:r w:rsidR="00D1481A" w:rsidRPr="00AF1026">
        <w:rPr>
          <w:rFonts w:asciiTheme="minorHAnsi" w:hAnsiTheme="minorHAnsi" w:cstheme="minorHAnsi"/>
          <w:color w:val="auto"/>
        </w:rPr>
        <w:tab/>
      </w:r>
      <w:r w:rsidRPr="00AF1026">
        <w:rPr>
          <w:rFonts w:asciiTheme="minorHAnsi" w:hAnsiTheme="minorHAnsi" w:cstheme="minorHAnsi"/>
          <w:color w:val="auto"/>
        </w:rPr>
        <w:t>(wrhorwath@ucdavis.edu)</w:t>
      </w:r>
    </w:p>
    <w:p w14:paraId="60FCB589" w14:textId="42D11221" w:rsidR="00D04A95" w:rsidRPr="00AF1026" w:rsidRDefault="00D04A95" w:rsidP="00E77BB7">
      <w:pPr>
        <w:rPr>
          <w:rFonts w:asciiTheme="minorHAnsi" w:hAnsiTheme="minorHAnsi" w:cstheme="minorHAnsi"/>
          <w:bCs/>
          <w:color w:val="auto"/>
        </w:rPr>
      </w:pPr>
    </w:p>
    <w:p w14:paraId="71B79AC9" w14:textId="265A5707" w:rsidR="006305D7" w:rsidRPr="00AF1026" w:rsidRDefault="006305D7" w:rsidP="00E77BB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F1026">
        <w:rPr>
          <w:rFonts w:asciiTheme="minorHAnsi" w:hAnsiTheme="minorHAnsi" w:cstheme="minorHAnsi"/>
          <w:b/>
          <w:bCs/>
          <w:color w:val="auto"/>
        </w:rPr>
        <w:t>KEYWORDS</w:t>
      </w:r>
      <w:r w:rsidR="00D1481A" w:rsidRPr="00AF1026">
        <w:rPr>
          <w:rFonts w:asciiTheme="minorHAnsi" w:hAnsiTheme="minorHAnsi" w:cstheme="minorHAnsi"/>
          <w:b/>
          <w:bCs/>
          <w:color w:val="auto"/>
        </w:rPr>
        <w:t>:</w:t>
      </w:r>
    </w:p>
    <w:p w14:paraId="1CB4E390" w14:textId="5523478A" w:rsidR="006305D7" w:rsidRPr="00AF1026" w:rsidRDefault="00D1481A" w:rsidP="00E77BB7">
      <w:pPr>
        <w:rPr>
          <w:rFonts w:asciiTheme="minorHAnsi" w:hAnsiTheme="minorHAnsi" w:cstheme="minorHAnsi"/>
          <w:color w:val="auto"/>
        </w:rPr>
      </w:pPr>
      <w:r w:rsidRPr="00AF1026">
        <w:rPr>
          <w:rFonts w:asciiTheme="minorHAnsi" w:hAnsiTheme="minorHAnsi" w:cstheme="minorHAnsi"/>
          <w:color w:val="auto"/>
        </w:rPr>
        <w:t>l</w:t>
      </w:r>
      <w:r w:rsidR="00803DE0" w:rsidRPr="00AF1026">
        <w:rPr>
          <w:rFonts w:asciiTheme="minorHAnsi" w:hAnsiTheme="minorHAnsi" w:cstheme="minorHAnsi"/>
          <w:color w:val="auto"/>
        </w:rPr>
        <w:t>itter decomposition</w:t>
      </w:r>
      <w:r w:rsidR="00DD7657" w:rsidRPr="00AF1026">
        <w:rPr>
          <w:rFonts w:asciiTheme="minorHAnsi" w:hAnsiTheme="minorHAnsi" w:cstheme="minorHAnsi"/>
          <w:color w:val="auto"/>
        </w:rPr>
        <w:t>, m</w:t>
      </w:r>
      <w:r w:rsidR="00A33269" w:rsidRPr="00AF1026">
        <w:rPr>
          <w:rFonts w:asciiTheme="minorHAnsi" w:hAnsiTheme="minorHAnsi" w:cstheme="minorHAnsi"/>
          <w:color w:val="auto"/>
        </w:rPr>
        <w:t>icrobial biomass</w:t>
      </w:r>
      <w:r w:rsidR="006B23BC" w:rsidRPr="00AF1026">
        <w:rPr>
          <w:rFonts w:asciiTheme="minorHAnsi" w:hAnsiTheme="minorHAnsi" w:cstheme="minorHAnsi"/>
          <w:color w:val="auto"/>
        </w:rPr>
        <w:t xml:space="preserve"> </w:t>
      </w:r>
      <w:r w:rsidR="005B0295" w:rsidRPr="00AF1026">
        <w:rPr>
          <w:rFonts w:asciiTheme="minorHAnsi" w:hAnsiTheme="minorHAnsi" w:cstheme="minorHAnsi"/>
          <w:color w:val="auto"/>
        </w:rPr>
        <w:t>carbon</w:t>
      </w:r>
      <w:r w:rsidR="00A33269" w:rsidRPr="00AF1026">
        <w:rPr>
          <w:rFonts w:asciiTheme="minorHAnsi" w:hAnsiTheme="minorHAnsi" w:cstheme="minorHAnsi"/>
          <w:color w:val="auto"/>
        </w:rPr>
        <w:t>, priming effect</w:t>
      </w:r>
      <w:r w:rsidR="00A536C2" w:rsidRPr="00AF1026">
        <w:rPr>
          <w:rFonts w:asciiTheme="minorHAnsi" w:hAnsiTheme="minorHAnsi" w:cstheme="minorHAnsi"/>
          <w:color w:val="auto"/>
        </w:rPr>
        <w:t xml:space="preserve">, </w:t>
      </w:r>
      <w:r w:rsidR="00873432" w:rsidRPr="00AF1026">
        <w:rPr>
          <w:rFonts w:asciiTheme="minorHAnsi" w:hAnsiTheme="minorHAnsi" w:cstheme="minorHAnsi"/>
          <w:color w:val="auto"/>
        </w:rPr>
        <w:t xml:space="preserve">respiration rate, </w:t>
      </w:r>
      <w:r w:rsidR="00A536C2" w:rsidRPr="00AF1026">
        <w:rPr>
          <w:rFonts w:asciiTheme="minorHAnsi" w:hAnsiTheme="minorHAnsi" w:cstheme="minorHAnsi"/>
          <w:color w:val="auto"/>
        </w:rPr>
        <w:t>soil microbial biomass carbon</w:t>
      </w:r>
      <w:r w:rsidR="00A33269" w:rsidRPr="00AF1026">
        <w:rPr>
          <w:rFonts w:asciiTheme="minorHAnsi" w:hAnsiTheme="minorHAnsi" w:cstheme="minorHAnsi"/>
          <w:color w:val="auto"/>
        </w:rPr>
        <w:t xml:space="preserve">, soil organic </w:t>
      </w:r>
      <w:r w:rsidR="00DD7657" w:rsidRPr="00AF1026">
        <w:rPr>
          <w:rFonts w:asciiTheme="minorHAnsi" w:hAnsiTheme="minorHAnsi" w:cstheme="minorHAnsi"/>
          <w:color w:val="auto"/>
        </w:rPr>
        <w:t>carbon</w:t>
      </w:r>
      <w:r w:rsidR="00C3392D" w:rsidRPr="00AF1026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C3392D" w:rsidRPr="00AF1026">
        <w:rPr>
          <w:rFonts w:asciiTheme="minorHAnsi" w:hAnsiTheme="minorHAnsi" w:cstheme="minorHAnsi"/>
          <w:color w:val="auto"/>
        </w:rPr>
        <w:t>soil organic matter mineralization</w:t>
      </w:r>
    </w:p>
    <w:p w14:paraId="1A1585BF" w14:textId="77777777" w:rsidR="00EF0793" w:rsidRPr="00AF1026" w:rsidRDefault="00EF0793" w:rsidP="00E77BB7">
      <w:pPr>
        <w:rPr>
          <w:rFonts w:asciiTheme="minorHAnsi" w:hAnsiTheme="minorHAnsi" w:cstheme="minorHAnsi"/>
          <w:color w:val="auto"/>
        </w:rPr>
      </w:pPr>
    </w:p>
    <w:p w14:paraId="553C8DA2" w14:textId="49F1F923" w:rsidR="00244B2C" w:rsidRPr="00AF1026" w:rsidRDefault="00244B2C" w:rsidP="00E77BB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  <w:r w:rsidRPr="00AF1026">
        <w:rPr>
          <w:rFonts w:asciiTheme="minorHAnsi" w:hAnsiTheme="minorHAnsi" w:cstheme="minorHAnsi"/>
          <w:b/>
          <w:bCs/>
          <w:color w:val="auto"/>
        </w:rPr>
        <w:t>SUMMARY</w:t>
      </w:r>
      <w:r w:rsidR="00D1481A" w:rsidRPr="00AF1026">
        <w:rPr>
          <w:rFonts w:asciiTheme="minorHAnsi" w:hAnsiTheme="minorHAnsi" w:cstheme="minorHAnsi"/>
          <w:b/>
          <w:bCs/>
          <w:color w:val="auto"/>
        </w:rPr>
        <w:t>:</w:t>
      </w:r>
    </w:p>
    <w:p w14:paraId="56023420" w14:textId="4E28B01A" w:rsidR="00244B2C" w:rsidRPr="00AF1026" w:rsidRDefault="00244B2C" w:rsidP="00E77BB7">
      <w:pPr>
        <w:rPr>
          <w:rFonts w:asciiTheme="minorHAnsi" w:hAnsiTheme="minorHAnsi" w:cstheme="minorHAnsi"/>
          <w:color w:val="auto"/>
        </w:rPr>
      </w:pPr>
      <w:r w:rsidRPr="00AF1026">
        <w:rPr>
          <w:rFonts w:asciiTheme="minorHAnsi" w:hAnsiTheme="minorHAnsi" w:cstheme="minorHAnsi"/>
          <w:color w:val="auto"/>
        </w:rPr>
        <w:t>Th</w:t>
      </w:r>
      <w:r w:rsidR="00B812E4" w:rsidRPr="00AF1026">
        <w:rPr>
          <w:rFonts w:asciiTheme="minorHAnsi" w:hAnsiTheme="minorHAnsi" w:cstheme="minorHAnsi"/>
          <w:color w:val="auto"/>
        </w:rPr>
        <w:t>is</w:t>
      </w:r>
      <w:r w:rsidRPr="00AF1026">
        <w:rPr>
          <w:rFonts w:asciiTheme="minorHAnsi" w:hAnsiTheme="minorHAnsi" w:cstheme="minorHAnsi"/>
          <w:color w:val="auto"/>
        </w:rPr>
        <w:t xml:space="preserve"> protocol </w:t>
      </w:r>
      <w:r w:rsidR="00B812E4" w:rsidRPr="00AF1026">
        <w:rPr>
          <w:rFonts w:asciiTheme="minorHAnsi" w:hAnsiTheme="minorHAnsi" w:cstheme="minorHAnsi"/>
          <w:color w:val="auto"/>
        </w:rPr>
        <w:t>describes</w:t>
      </w:r>
      <w:r w:rsidRPr="00AF1026">
        <w:rPr>
          <w:rFonts w:asciiTheme="minorHAnsi" w:hAnsiTheme="minorHAnsi" w:cstheme="minorHAnsi"/>
          <w:color w:val="auto"/>
        </w:rPr>
        <w:t xml:space="preserve"> a method to determine the</w:t>
      </w:r>
      <w:r w:rsidR="004F53A2" w:rsidRPr="00AF1026">
        <w:rPr>
          <w:rFonts w:asciiTheme="minorHAnsi" w:hAnsiTheme="minorHAnsi" w:cstheme="minorHAnsi"/>
          <w:color w:val="auto"/>
        </w:rPr>
        <w:t xml:space="preserve"> influence of </w:t>
      </w:r>
      <w:r w:rsidR="00E53B60" w:rsidRPr="00AF1026">
        <w:rPr>
          <w:rFonts w:asciiTheme="minorHAnsi" w:hAnsiTheme="minorHAnsi" w:cstheme="minorHAnsi"/>
          <w:color w:val="auto"/>
          <w:lang w:eastAsia="zh-CN"/>
        </w:rPr>
        <w:t xml:space="preserve">ryegrass </w:t>
      </w:r>
      <w:r w:rsidR="004F53A2" w:rsidRPr="00AF1026">
        <w:rPr>
          <w:rFonts w:asciiTheme="minorHAnsi" w:hAnsiTheme="minorHAnsi" w:cstheme="minorHAnsi"/>
          <w:color w:val="auto"/>
        </w:rPr>
        <w:t>residue addition on soil organic matter mineralization</w:t>
      </w:r>
      <w:r w:rsidR="00B812E4" w:rsidRPr="00AF1026">
        <w:rPr>
          <w:rFonts w:asciiTheme="minorHAnsi" w:hAnsiTheme="minorHAnsi" w:cstheme="minorHAnsi"/>
          <w:color w:val="auto"/>
        </w:rPr>
        <w:t xml:space="preserve"> (</w:t>
      </w:r>
      <w:r w:rsidR="004F53A2" w:rsidRPr="00AF1026">
        <w:rPr>
          <w:rFonts w:asciiTheme="minorHAnsi" w:hAnsiTheme="minorHAnsi" w:cstheme="minorHAnsi"/>
          <w:color w:val="auto"/>
        </w:rPr>
        <w:t>i.e., priming effect</w:t>
      </w:r>
      <w:r w:rsidR="00B812E4" w:rsidRPr="00AF1026">
        <w:rPr>
          <w:rFonts w:asciiTheme="minorHAnsi" w:hAnsiTheme="minorHAnsi" w:cstheme="minorHAnsi"/>
          <w:color w:val="auto"/>
        </w:rPr>
        <w:t>)</w:t>
      </w:r>
      <w:r w:rsidR="004F53A2" w:rsidRPr="00AF1026">
        <w:rPr>
          <w:rFonts w:asciiTheme="minorHAnsi" w:hAnsiTheme="minorHAnsi" w:cstheme="minorHAnsi"/>
          <w:color w:val="auto"/>
        </w:rPr>
        <w:t xml:space="preserve"> </w:t>
      </w:r>
      <w:r w:rsidR="00B812E4" w:rsidRPr="00AF1026">
        <w:rPr>
          <w:rFonts w:asciiTheme="minorHAnsi" w:hAnsiTheme="minorHAnsi" w:cstheme="minorHAnsi"/>
          <w:color w:val="auto"/>
        </w:rPr>
        <w:t>as well as</w:t>
      </w:r>
      <w:r w:rsidR="004F53A2" w:rsidRPr="00AF1026">
        <w:rPr>
          <w:rFonts w:asciiTheme="minorHAnsi" w:hAnsiTheme="minorHAnsi" w:cstheme="minorHAnsi"/>
          <w:color w:val="auto"/>
        </w:rPr>
        <w:t xml:space="preserve"> </w:t>
      </w:r>
      <w:r w:rsidR="00A536C2" w:rsidRPr="00AF1026">
        <w:rPr>
          <w:rFonts w:asciiTheme="minorHAnsi" w:hAnsiTheme="minorHAnsi" w:cstheme="minorHAnsi"/>
          <w:color w:val="auto"/>
        </w:rPr>
        <w:t>explore</w:t>
      </w:r>
      <w:r w:rsidR="004F53A2" w:rsidRPr="00AF1026">
        <w:rPr>
          <w:rFonts w:asciiTheme="minorHAnsi" w:hAnsiTheme="minorHAnsi" w:cstheme="minorHAnsi"/>
          <w:color w:val="auto"/>
        </w:rPr>
        <w:t xml:space="preserve"> the </w:t>
      </w:r>
      <w:r w:rsidR="00A536C2" w:rsidRPr="00AF1026">
        <w:rPr>
          <w:rFonts w:asciiTheme="minorHAnsi" w:hAnsiTheme="minorHAnsi" w:cstheme="minorHAnsi"/>
          <w:color w:val="auto"/>
        </w:rPr>
        <w:t>changes in</w:t>
      </w:r>
      <w:r w:rsidR="004F53A2" w:rsidRPr="00AF1026">
        <w:rPr>
          <w:rFonts w:asciiTheme="minorHAnsi" w:hAnsiTheme="minorHAnsi" w:cstheme="minorHAnsi"/>
          <w:color w:val="auto"/>
        </w:rPr>
        <w:t xml:space="preserve"> soil microbial biomass size </w:t>
      </w:r>
      <w:r w:rsidR="00B812E4" w:rsidRPr="00AF1026">
        <w:rPr>
          <w:rFonts w:asciiTheme="minorHAnsi" w:hAnsiTheme="minorHAnsi" w:cstheme="minorHAnsi"/>
          <w:color w:val="auto"/>
        </w:rPr>
        <w:t xml:space="preserve">induced by </w:t>
      </w:r>
      <w:r w:rsidR="000C5475" w:rsidRPr="00AF1026">
        <w:rPr>
          <w:rFonts w:asciiTheme="minorHAnsi" w:hAnsiTheme="minorHAnsi" w:cstheme="minorHAnsi"/>
          <w:color w:val="auto"/>
        </w:rPr>
        <w:t>soil organic matter</w:t>
      </w:r>
      <w:r w:rsidR="004F53A2" w:rsidRPr="00AF1026">
        <w:rPr>
          <w:rFonts w:asciiTheme="minorHAnsi" w:hAnsiTheme="minorHAnsi" w:cstheme="minorHAnsi"/>
          <w:color w:val="auto"/>
        </w:rPr>
        <w:t xml:space="preserve"> priming</w:t>
      </w:r>
      <w:r w:rsidR="00B812E4" w:rsidRPr="00AF1026">
        <w:rPr>
          <w:rFonts w:asciiTheme="minorHAnsi" w:hAnsiTheme="minorHAnsi" w:cstheme="minorHAnsi"/>
          <w:color w:val="auto"/>
        </w:rPr>
        <w:t>, which involves</w:t>
      </w:r>
      <w:r w:rsidR="004F53A2" w:rsidRPr="00AF1026">
        <w:rPr>
          <w:rFonts w:asciiTheme="minorHAnsi" w:hAnsiTheme="minorHAnsi" w:cstheme="minorHAnsi"/>
          <w:color w:val="auto"/>
        </w:rPr>
        <w:t xml:space="preserve"> </w:t>
      </w:r>
      <w:r w:rsidRPr="00AF1026">
        <w:rPr>
          <w:rFonts w:asciiTheme="minorHAnsi" w:hAnsiTheme="minorHAnsi" w:cstheme="minorHAnsi"/>
          <w:color w:val="auto"/>
        </w:rPr>
        <w:t xml:space="preserve">artificially </w:t>
      </w:r>
      <w:r w:rsidR="00803DE0" w:rsidRPr="00AF1026">
        <w:rPr>
          <w:rFonts w:asciiTheme="minorHAnsi" w:hAnsiTheme="minorHAnsi" w:cstheme="minorHAnsi"/>
          <w:color w:val="auto"/>
        </w:rPr>
        <w:t>changing</w:t>
      </w:r>
      <w:r w:rsidRPr="00AF1026">
        <w:rPr>
          <w:rFonts w:asciiTheme="minorHAnsi" w:hAnsiTheme="minorHAnsi" w:cstheme="minorHAnsi"/>
          <w:color w:val="auto"/>
        </w:rPr>
        <w:t xml:space="preserve"> the size of</w:t>
      </w:r>
      <w:r w:rsidR="00A536C2" w:rsidRPr="00AF1026">
        <w:rPr>
          <w:rFonts w:asciiTheme="minorHAnsi" w:hAnsiTheme="minorHAnsi" w:cstheme="minorHAnsi"/>
          <w:color w:val="auto"/>
        </w:rPr>
        <w:t xml:space="preserve"> </w:t>
      </w:r>
      <w:r w:rsidRPr="00AF1026">
        <w:rPr>
          <w:rFonts w:asciiTheme="minorHAnsi" w:hAnsiTheme="minorHAnsi" w:cstheme="minorHAnsi"/>
          <w:color w:val="auto"/>
        </w:rPr>
        <w:t>microbial biomass.</w:t>
      </w:r>
    </w:p>
    <w:p w14:paraId="32A94B9D" w14:textId="77777777" w:rsidR="00244B2C" w:rsidRPr="00AF1026" w:rsidRDefault="00244B2C" w:rsidP="00E77BB7">
      <w:pPr>
        <w:rPr>
          <w:rFonts w:asciiTheme="minorHAnsi" w:hAnsiTheme="minorHAnsi" w:cstheme="minorHAnsi"/>
          <w:color w:val="auto"/>
          <w:lang w:eastAsia="zh-CN"/>
        </w:rPr>
      </w:pPr>
    </w:p>
    <w:p w14:paraId="64FB8590" w14:textId="7790B8A5" w:rsidR="006305D7" w:rsidRPr="00AF1026" w:rsidRDefault="006305D7" w:rsidP="00E77BB7">
      <w:pPr>
        <w:rPr>
          <w:rFonts w:asciiTheme="minorHAnsi" w:hAnsiTheme="minorHAnsi" w:cstheme="minorHAnsi"/>
          <w:color w:val="auto"/>
        </w:rPr>
      </w:pPr>
      <w:r w:rsidRPr="00AF1026">
        <w:rPr>
          <w:rFonts w:asciiTheme="minorHAnsi" w:hAnsiTheme="minorHAnsi" w:cstheme="minorHAnsi"/>
          <w:b/>
          <w:bCs/>
          <w:color w:val="auto"/>
        </w:rPr>
        <w:t>ABSTRACT</w:t>
      </w:r>
      <w:r w:rsidR="00D1481A" w:rsidRPr="00AF1026">
        <w:rPr>
          <w:rFonts w:asciiTheme="minorHAnsi" w:hAnsiTheme="minorHAnsi" w:cstheme="minorHAnsi"/>
          <w:b/>
          <w:bCs/>
          <w:color w:val="auto"/>
        </w:rPr>
        <w:t>:</w:t>
      </w:r>
    </w:p>
    <w:p w14:paraId="4F190606" w14:textId="278512F6" w:rsidR="00471098" w:rsidRPr="00AF1026" w:rsidRDefault="00722080" w:rsidP="00E77BB7">
      <w:pPr>
        <w:rPr>
          <w:rFonts w:asciiTheme="minorHAnsi" w:hAnsiTheme="minorHAnsi" w:cstheme="minorHAnsi"/>
          <w:color w:val="auto"/>
        </w:rPr>
      </w:pPr>
      <w:r w:rsidRPr="00AF1026">
        <w:rPr>
          <w:rFonts w:asciiTheme="minorHAnsi" w:hAnsiTheme="minorHAnsi" w:cstheme="minorHAnsi"/>
          <w:color w:val="auto"/>
        </w:rPr>
        <w:t>Soil m</w:t>
      </w:r>
      <w:r w:rsidR="00471098" w:rsidRPr="00AF1026">
        <w:rPr>
          <w:rFonts w:asciiTheme="minorHAnsi" w:hAnsiTheme="minorHAnsi" w:cstheme="minorHAnsi"/>
          <w:color w:val="auto"/>
        </w:rPr>
        <w:t xml:space="preserve">icrobial biomass </w:t>
      </w:r>
      <w:r w:rsidR="00A536C2" w:rsidRPr="00AF1026">
        <w:rPr>
          <w:rFonts w:asciiTheme="minorHAnsi" w:hAnsiTheme="minorHAnsi" w:cstheme="minorHAnsi"/>
          <w:color w:val="auto"/>
        </w:rPr>
        <w:t xml:space="preserve">is of great importance for </w:t>
      </w:r>
      <w:r w:rsidR="00471098" w:rsidRPr="00AF1026">
        <w:rPr>
          <w:rFonts w:asciiTheme="minorHAnsi" w:hAnsiTheme="minorHAnsi" w:cstheme="minorHAnsi"/>
          <w:color w:val="auto"/>
        </w:rPr>
        <w:t xml:space="preserve">soil organic matter (SOM) </w:t>
      </w:r>
      <w:r w:rsidR="004F53A2" w:rsidRPr="00AF1026">
        <w:rPr>
          <w:rFonts w:asciiTheme="minorHAnsi" w:hAnsiTheme="minorHAnsi" w:cstheme="minorHAnsi"/>
          <w:color w:val="auto"/>
        </w:rPr>
        <w:t>and residue decomposition</w:t>
      </w:r>
      <w:r w:rsidR="00471098" w:rsidRPr="00AF1026">
        <w:rPr>
          <w:rFonts w:asciiTheme="minorHAnsi" w:hAnsiTheme="minorHAnsi" w:cstheme="minorHAnsi"/>
          <w:color w:val="auto"/>
        </w:rPr>
        <w:t xml:space="preserve">. </w:t>
      </w:r>
      <w:r w:rsidR="00B812E4" w:rsidRPr="00AF1026">
        <w:rPr>
          <w:rFonts w:asciiTheme="minorHAnsi" w:hAnsiTheme="minorHAnsi" w:cstheme="minorHAnsi"/>
          <w:color w:val="auto"/>
        </w:rPr>
        <w:t>T</w:t>
      </w:r>
      <w:r w:rsidR="00471098" w:rsidRPr="00AF1026">
        <w:rPr>
          <w:rFonts w:asciiTheme="minorHAnsi" w:hAnsiTheme="minorHAnsi" w:cstheme="minorHAnsi"/>
          <w:color w:val="auto"/>
        </w:rPr>
        <w:t xml:space="preserve">he effects of </w:t>
      </w:r>
      <w:r w:rsidR="00A536C2" w:rsidRPr="00AF1026">
        <w:rPr>
          <w:rFonts w:asciiTheme="minorHAnsi" w:hAnsiTheme="minorHAnsi" w:cstheme="minorHAnsi"/>
          <w:color w:val="auto"/>
        </w:rPr>
        <w:t xml:space="preserve">soil </w:t>
      </w:r>
      <w:r w:rsidR="00471098" w:rsidRPr="00AF1026">
        <w:rPr>
          <w:rFonts w:asciiTheme="minorHAnsi" w:hAnsiTheme="minorHAnsi" w:cstheme="minorHAnsi"/>
          <w:color w:val="auto"/>
        </w:rPr>
        <w:t xml:space="preserve">microbial biomass </w:t>
      </w:r>
      <w:r w:rsidR="007C707F" w:rsidRPr="00AF1026">
        <w:rPr>
          <w:rFonts w:asciiTheme="minorHAnsi" w:hAnsiTheme="minorHAnsi" w:cstheme="minorHAnsi"/>
          <w:color w:val="auto"/>
        </w:rPr>
        <w:t xml:space="preserve">size </w:t>
      </w:r>
      <w:r w:rsidR="00442F5C" w:rsidRPr="00AF1026">
        <w:rPr>
          <w:rFonts w:asciiTheme="minorHAnsi" w:hAnsiTheme="minorHAnsi" w:cstheme="minorHAnsi"/>
          <w:color w:val="auto"/>
        </w:rPr>
        <w:t xml:space="preserve">(MBS) </w:t>
      </w:r>
      <w:r w:rsidR="00471098" w:rsidRPr="00AF1026">
        <w:rPr>
          <w:rFonts w:asciiTheme="minorHAnsi" w:hAnsiTheme="minorHAnsi" w:cstheme="minorHAnsi"/>
          <w:color w:val="auto"/>
        </w:rPr>
        <w:t>on SOM mineralization</w:t>
      </w:r>
      <w:r w:rsidR="00A536C2" w:rsidRPr="00AF1026">
        <w:rPr>
          <w:rFonts w:asciiTheme="minorHAnsi" w:hAnsiTheme="minorHAnsi" w:cstheme="minorHAnsi"/>
          <w:color w:val="auto"/>
        </w:rPr>
        <w:t xml:space="preserve"> </w:t>
      </w:r>
      <w:r w:rsidR="00471098" w:rsidRPr="00AF1026">
        <w:rPr>
          <w:rFonts w:asciiTheme="minorHAnsi" w:hAnsiTheme="minorHAnsi" w:cstheme="minorHAnsi"/>
          <w:color w:val="auto"/>
        </w:rPr>
        <w:t>are still unclear</w:t>
      </w:r>
      <w:r w:rsidR="002B35C1" w:rsidRPr="00AF1026">
        <w:rPr>
          <w:rFonts w:asciiTheme="minorHAnsi" w:hAnsiTheme="minorHAnsi" w:cstheme="minorHAnsi"/>
          <w:color w:val="auto"/>
        </w:rPr>
        <w:t xml:space="preserve">, especially </w:t>
      </w:r>
      <w:r w:rsidR="00B812E4" w:rsidRPr="00AF1026">
        <w:rPr>
          <w:rFonts w:asciiTheme="minorHAnsi" w:hAnsiTheme="minorHAnsi" w:cstheme="minorHAnsi"/>
          <w:color w:val="auto"/>
        </w:rPr>
        <w:t>regarding</w:t>
      </w:r>
      <w:r w:rsidR="00A536C2" w:rsidRPr="00AF1026">
        <w:rPr>
          <w:rFonts w:asciiTheme="minorHAnsi" w:hAnsiTheme="minorHAnsi" w:cstheme="minorHAnsi"/>
          <w:color w:val="auto"/>
        </w:rPr>
        <w:t xml:space="preserve"> mineralization </w:t>
      </w:r>
      <w:r w:rsidR="002B35C1" w:rsidRPr="00AF1026">
        <w:rPr>
          <w:rFonts w:asciiTheme="minorHAnsi" w:hAnsiTheme="minorHAnsi" w:cstheme="minorHAnsi"/>
          <w:color w:val="auto"/>
        </w:rPr>
        <w:t>in the presence o</w:t>
      </w:r>
      <w:r w:rsidR="00E0783D" w:rsidRPr="00AF1026">
        <w:rPr>
          <w:rFonts w:asciiTheme="minorHAnsi" w:hAnsiTheme="minorHAnsi" w:cstheme="minorHAnsi"/>
          <w:color w:val="auto"/>
        </w:rPr>
        <w:t xml:space="preserve">f fresh </w:t>
      </w:r>
      <w:r w:rsidR="00285A25" w:rsidRPr="00AF1026">
        <w:rPr>
          <w:rFonts w:asciiTheme="minorHAnsi" w:hAnsiTheme="minorHAnsi" w:cstheme="minorHAnsi"/>
          <w:color w:val="auto"/>
        </w:rPr>
        <w:t xml:space="preserve">plant </w:t>
      </w:r>
      <w:r w:rsidR="00E0783D" w:rsidRPr="00AF1026">
        <w:rPr>
          <w:rFonts w:asciiTheme="minorHAnsi" w:hAnsiTheme="minorHAnsi" w:cstheme="minorHAnsi"/>
          <w:color w:val="auto"/>
        </w:rPr>
        <w:t>residue input</w:t>
      </w:r>
      <w:r w:rsidR="002B35C1" w:rsidRPr="00AF1026">
        <w:rPr>
          <w:rFonts w:asciiTheme="minorHAnsi" w:hAnsiTheme="minorHAnsi" w:cstheme="minorHAnsi"/>
          <w:color w:val="auto"/>
        </w:rPr>
        <w:t>,</w:t>
      </w:r>
      <w:r w:rsidR="00B812E4" w:rsidRPr="00AF1026">
        <w:rPr>
          <w:rFonts w:asciiTheme="minorHAnsi" w:hAnsiTheme="minorHAnsi" w:cstheme="minorHAnsi"/>
          <w:color w:val="auto"/>
        </w:rPr>
        <w:t xml:space="preserve"> known as the</w:t>
      </w:r>
      <w:r w:rsidR="002B35C1" w:rsidRPr="00AF1026">
        <w:rPr>
          <w:rFonts w:asciiTheme="minorHAnsi" w:hAnsiTheme="minorHAnsi" w:cstheme="minorHAnsi"/>
          <w:color w:val="auto"/>
        </w:rPr>
        <w:t xml:space="preserve"> priming effect (PE)</w:t>
      </w:r>
      <w:r w:rsidR="00471098" w:rsidRPr="00AF1026">
        <w:rPr>
          <w:rFonts w:asciiTheme="minorHAnsi" w:hAnsiTheme="minorHAnsi" w:cstheme="minorHAnsi"/>
          <w:color w:val="auto"/>
        </w:rPr>
        <w:t xml:space="preserve">. </w:t>
      </w:r>
      <w:r w:rsidR="00B812E4" w:rsidRPr="00AF1026">
        <w:rPr>
          <w:rFonts w:asciiTheme="minorHAnsi" w:hAnsiTheme="minorHAnsi" w:cstheme="minorHAnsi"/>
          <w:color w:val="auto"/>
        </w:rPr>
        <w:t>A t</w:t>
      </w:r>
      <w:r w:rsidR="00471098" w:rsidRPr="00AF1026">
        <w:rPr>
          <w:rFonts w:asciiTheme="minorHAnsi" w:hAnsiTheme="minorHAnsi" w:cstheme="minorHAnsi"/>
          <w:color w:val="auto"/>
        </w:rPr>
        <w:t xml:space="preserve">raditional </w:t>
      </w:r>
      <w:r w:rsidR="00245A67" w:rsidRPr="00AF1026">
        <w:rPr>
          <w:rFonts w:asciiTheme="minorHAnsi" w:hAnsiTheme="minorHAnsi" w:cstheme="minorHAnsi"/>
          <w:color w:val="auto"/>
        </w:rPr>
        <w:t>approach to determining</w:t>
      </w:r>
      <w:r w:rsidR="00471098" w:rsidRPr="00AF1026">
        <w:rPr>
          <w:rFonts w:asciiTheme="minorHAnsi" w:hAnsiTheme="minorHAnsi" w:cstheme="minorHAnsi"/>
          <w:color w:val="auto"/>
        </w:rPr>
        <w:t xml:space="preserve"> th</w:t>
      </w:r>
      <w:r w:rsidR="00B812E4" w:rsidRPr="00AF1026">
        <w:rPr>
          <w:rFonts w:asciiTheme="minorHAnsi" w:hAnsiTheme="minorHAnsi" w:cstheme="minorHAnsi"/>
          <w:color w:val="auto"/>
        </w:rPr>
        <w:t>is</w:t>
      </w:r>
      <w:r w:rsidR="007C707F" w:rsidRPr="00AF1026">
        <w:rPr>
          <w:rFonts w:asciiTheme="minorHAnsi" w:hAnsiTheme="minorHAnsi" w:cstheme="minorHAnsi"/>
          <w:color w:val="auto"/>
        </w:rPr>
        <w:t xml:space="preserve"> </w:t>
      </w:r>
      <w:r w:rsidR="002B35C1" w:rsidRPr="00AF1026">
        <w:rPr>
          <w:rFonts w:asciiTheme="minorHAnsi" w:hAnsiTheme="minorHAnsi" w:cstheme="minorHAnsi"/>
          <w:color w:val="auto"/>
        </w:rPr>
        <w:t>influence</w:t>
      </w:r>
      <w:r w:rsidR="00245A67" w:rsidRPr="00AF1026">
        <w:rPr>
          <w:rFonts w:asciiTheme="minorHAnsi" w:hAnsiTheme="minorHAnsi" w:cstheme="minorHAnsi"/>
          <w:color w:val="auto"/>
        </w:rPr>
        <w:t xml:space="preserve"> is </w:t>
      </w:r>
      <w:r w:rsidR="00B812E4" w:rsidRPr="00AF1026">
        <w:rPr>
          <w:rFonts w:asciiTheme="minorHAnsi" w:hAnsiTheme="minorHAnsi" w:cstheme="minorHAnsi"/>
          <w:color w:val="auto"/>
        </w:rPr>
        <w:t xml:space="preserve">the </w:t>
      </w:r>
      <w:r w:rsidR="00245A67" w:rsidRPr="00AF1026">
        <w:rPr>
          <w:rFonts w:asciiTheme="minorHAnsi" w:hAnsiTheme="minorHAnsi" w:cstheme="minorHAnsi"/>
          <w:color w:val="auto"/>
        </w:rPr>
        <w:t>collecti</w:t>
      </w:r>
      <w:r w:rsidR="00B812E4" w:rsidRPr="00AF1026">
        <w:rPr>
          <w:rFonts w:asciiTheme="minorHAnsi" w:hAnsiTheme="minorHAnsi" w:cstheme="minorHAnsi"/>
          <w:color w:val="auto"/>
        </w:rPr>
        <w:t>on of</w:t>
      </w:r>
      <w:r w:rsidR="00245A67" w:rsidRPr="00AF1026">
        <w:rPr>
          <w:rFonts w:asciiTheme="minorHAnsi" w:hAnsiTheme="minorHAnsi" w:cstheme="minorHAnsi"/>
          <w:color w:val="auto"/>
        </w:rPr>
        <w:t xml:space="preserve"> soils with contrasting </w:t>
      </w:r>
      <w:r w:rsidR="00442F5C" w:rsidRPr="00AF1026">
        <w:rPr>
          <w:rFonts w:asciiTheme="minorHAnsi" w:hAnsiTheme="minorHAnsi" w:cstheme="minorHAnsi"/>
          <w:color w:val="auto"/>
        </w:rPr>
        <w:t>MBS</w:t>
      </w:r>
      <w:r w:rsidR="002B35C1" w:rsidRPr="00AF1026">
        <w:rPr>
          <w:rFonts w:asciiTheme="minorHAnsi" w:hAnsiTheme="minorHAnsi" w:cstheme="minorHAnsi"/>
          <w:color w:val="auto"/>
        </w:rPr>
        <w:t>, determin</w:t>
      </w:r>
      <w:r w:rsidR="00B812E4" w:rsidRPr="00AF1026">
        <w:rPr>
          <w:rFonts w:asciiTheme="minorHAnsi" w:hAnsiTheme="minorHAnsi" w:cstheme="minorHAnsi"/>
          <w:color w:val="auto"/>
        </w:rPr>
        <w:t>ation of</w:t>
      </w:r>
      <w:r w:rsidR="002B35C1" w:rsidRPr="00AF1026">
        <w:rPr>
          <w:rFonts w:asciiTheme="minorHAnsi" w:hAnsiTheme="minorHAnsi" w:cstheme="minorHAnsi"/>
          <w:color w:val="auto"/>
        </w:rPr>
        <w:t xml:space="preserve"> the</w:t>
      </w:r>
      <w:r w:rsidR="00245A67" w:rsidRPr="00AF1026">
        <w:rPr>
          <w:rFonts w:asciiTheme="minorHAnsi" w:hAnsiTheme="minorHAnsi" w:cstheme="minorHAnsi"/>
          <w:color w:val="auto"/>
        </w:rPr>
        <w:t xml:space="preserve"> </w:t>
      </w:r>
      <w:r w:rsidR="002B35C1" w:rsidRPr="00AF1026">
        <w:rPr>
          <w:rFonts w:asciiTheme="minorHAnsi" w:hAnsiTheme="minorHAnsi" w:cstheme="minorHAnsi"/>
          <w:color w:val="auto"/>
        </w:rPr>
        <w:t xml:space="preserve">SOM </w:t>
      </w:r>
      <w:r w:rsidR="00245A67" w:rsidRPr="00AF1026">
        <w:rPr>
          <w:rFonts w:asciiTheme="minorHAnsi" w:hAnsiTheme="minorHAnsi" w:cstheme="minorHAnsi"/>
          <w:color w:val="auto"/>
        </w:rPr>
        <w:t>mineralization rate, and further explor</w:t>
      </w:r>
      <w:r w:rsidR="00B812E4" w:rsidRPr="00AF1026">
        <w:rPr>
          <w:rFonts w:asciiTheme="minorHAnsi" w:hAnsiTheme="minorHAnsi" w:cstheme="minorHAnsi"/>
          <w:color w:val="auto"/>
        </w:rPr>
        <w:t>ation of</w:t>
      </w:r>
      <w:r w:rsidR="007C707F" w:rsidRPr="00AF1026">
        <w:rPr>
          <w:rFonts w:asciiTheme="minorHAnsi" w:hAnsiTheme="minorHAnsi" w:cstheme="minorHAnsi"/>
          <w:color w:val="auto"/>
        </w:rPr>
        <w:t xml:space="preserve"> </w:t>
      </w:r>
      <w:r w:rsidR="00245A67" w:rsidRPr="00AF1026">
        <w:rPr>
          <w:rFonts w:asciiTheme="minorHAnsi" w:hAnsiTheme="minorHAnsi" w:cstheme="minorHAnsi"/>
          <w:color w:val="auto"/>
        </w:rPr>
        <w:t>the relationships</w:t>
      </w:r>
      <w:r w:rsidR="002B35C1" w:rsidRPr="00AF1026">
        <w:rPr>
          <w:rFonts w:asciiTheme="minorHAnsi" w:hAnsiTheme="minorHAnsi" w:cstheme="minorHAnsi"/>
          <w:color w:val="auto"/>
        </w:rPr>
        <w:t xml:space="preserve"> between MBS and SOM mineralization</w:t>
      </w:r>
      <w:r w:rsidR="00245A67" w:rsidRPr="00AF1026">
        <w:rPr>
          <w:rFonts w:asciiTheme="minorHAnsi" w:hAnsiTheme="minorHAnsi" w:cstheme="minorHAnsi"/>
          <w:color w:val="auto"/>
        </w:rPr>
        <w:t xml:space="preserve">. In </w:t>
      </w:r>
      <w:r w:rsidR="00B812E4" w:rsidRPr="00AF1026">
        <w:rPr>
          <w:rFonts w:asciiTheme="minorHAnsi" w:hAnsiTheme="minorHAnsi" w:cstheme="minorHAnsi"/>
          <w:color w:val="auto"/>
        </w:rPr>
        <w:t>this</w:t>
      </w:r>
      <w:r w:rsidR="00245A67" w:rsidRPr="00AF1026">
        <w:rPr>
          <w:rFonts w:asciiTheme="minorHAnsi" w:hAnsiTheme="minorHAnsi" w:cstheme="minorHAnsi"/>
          <w:color w:val="auto"/>
        </w:rPr>
        <w:t xml:space="preserve"> protocol,</w:t>
      </w:r>
      <w:r w:rsidR="00B812E4" w:rsidRPr="00AF1026">
        <w:rPr>
          <w:rFonts w:asciiTheme="minorHAnsi" w:hAnsiTheme="minorHAnsi" w:cstheme="minorHAnsi"/>
          <w:color w:val="auto"/>
        </w:rPr>
        <w:t xml:space="preserve"> </w:t>
      </w:r>
      <w:r w:rsidR="00245A67" w:rsidRPr="00AF1026">
        <w:rPr>
          <w:rFonts w:asciiTheme="minorHAnsi" w:hAnsiTheme="minorHAnsi" w:cstheme="minorHAnsi"/>
          <w:color w:val="auto"/>
        </w:rPr>
        <w:t xml:space="preserve">the </w:t>
      </w:r>
      <w:r w:rsidR="007C707F" w:rsidRPr="00AF1026">
        <w:rPr>
          <w:rFonts w:asciiTheme="minorHAnsi" w:hAnsiTheme="minorHAnsi" w:cstheme="minorHAnsi"/>
          <w:color w:val="auto"/>
        </w:rPr>
        <w:t xml:space="preserve">initial </w:t>
      </w:r>
      <w:r w:rsidR="00442F5C" w:rsidRPr="00AF1026">
        <w:rPr>
          <w:rFonts w:asciiTheme="minorHAnsi" w:hAnsiTheme="minorHAnsi" w:cstheme="minorHAnsi"/>
          <w:color w:val="auto"/>
        </w:rPr>
        <w:t>MBS</w:t>
      </w:r>
      <w:r w:rsidR="00245A67" w:rsidRPr="00AF1026">
        <w:rPr>
          <w:rFonts w:asciiTheme="minorHAnsi" w:hAnsiTheme="minorHAnsi" w:cstheme="minorHAnsi"/>
          <w:color w:val="auto"/>
        </w:rPr>
        <w:t xml:space="preserve"> </w:t>
      </w:r>
      <w:r w:rsidR="00B812E4" w:rsidRPr="00AF1026">
        <w:rPr>
          <w:rFonts w:asciiTheme="minorHAnsi" w:hAnsiTheme="minorHAnsi" w:cstheme="minorHAnsi"/>
          <w:color w:val="auto"/>
        </w:rPr>
        <w:t xml:space="preserve">is </w:t>
      </w:r>
      <w:r w:rsidR="00442F5C" w:rsidRPr="00AF1026">
        <w:rPr>
          <w:rFonts w:asciiTheme="minorHAnsi" w:hAnsiTheme="minorHAnsi" w:cstheme="minorHAnsi"/>
          <w:color w:val="auto"/>
        </w:rPr>
        <w:t>artificially</w:t>
      </w:r>
      <w:r w:rsidR="00B812E4" w:rsidRPr="00AF1026">
        <w:rPr>
          <w:rFonts w:asciiTheme="minorHAnsi" w:hAnsiTheme="minorHAnsi" w:cstheme="minorHAnsi"/>
          <w:color w:val="auto"/>
        </w:rPr>
        <w:t xml:space="preserve"> changed</w:t>
      </w:r>
      <w:r w:rsidR="00442F5C" w:rsidRPr="00AF1026">
        <w:rPr>
          <w:rFonts w:asciiTheme="minorHAnsi" w:hAnsiTheme="minorHAnsi" w:cstheme="minorHAnsi"/>
          <w:color w:val="auto"/>
        </w:rPr>
        <w:t xml:space="preserve"> </w:t>
      </w:r>
      <w:r w:rsidR="00245A67" w:rsidRPr="00AF1026">
        <w:rPr>
          <w:rFonts w:asciiTheme="minorHAnsi" w:hAnsiTheme="minorHAnsi" w:cstheme="minorHAnsi"/>
          <w:color w:val="auto"/>
        </w:rPr>
        <w:t>in a preliminary experiment</w:t>
      </w:r>
      <w:r w:rsidR="00B812E4" w:rsidRPr="00AF1026">
        <w:rPr>
          <w:rFonts w:asciiTheme="minorHAnsi" w:hAnsiTheme="minorHAnsi" w:cstheme="minorHAnsi"/>
          <w:color w:val="auto"/>
        </w:rPr>
        <w:t>.</w:t>
      </w:r>
      <w:r w:rsidR="00337AAE" w:rsidRPr="00AF1026">
        <w:rPr>
          <w:rFonts w:asciiTheme="minorHAnsi" w:hAnsiTheme="minorHAnsi" w:cstheme="minorHAnsi"/>
          <w:color w:val="auto"/>
        </w:rPr>
        <w:t xml:space="preserve"> </w:t>
      </w:r>
      <w:r w:rsidR="00B812E4" w:rsidRPr="00AF1026">
        <w:rPr>
          <w:rFonts w:asciiTheme="minorHAnsi" w:hAnsiTheme="minorHAnsi" w:cstheme="minorHAnsi"/>
          <w:color w:val="auto"/>
        </w:rPr>
        <w:t>A</w:t>
      </w:r>
      <w:r w:rsidR="00245A67" w:rsidRPr="00AF1026">
        <w:rPr>
          <w:rFonts w:asciiTheme="minorHAnsi" w:hAnsiTheme="minorHAnsi" w:cstheme="minorHAnsi"/>
          <w:color w:val="auto"/>
        </w:rPr>
        <w:t>fterwards</w:t>
      </w:r>
      <w:r w:rsidR="00B812E4" w:rsidRPr="00AF1026">
        <w:rPr>
          <w:rFonts w:asciiTheme="minorHAnsi" w:hAnsiTheme="minorHAnsi" w:cstheme="minorHAnsi"/>
          <w:color w:val="auto"/>
        </w:rPr>
        <w:t>,</w:t>
      </w:r>
      <w:r w:rsidR="00245A67" w:rsidRPr="00AF1026">
        <w:rPr>
          <w:rFonts w:asciiTheme="minorHAnsi" w:hAnsiTheme="minorHAnsi" w:cstheme="minorHAnsi"/>
          <w:color w:val="auto"/>
        </w:rPr>
        <w:t xml:space="preserve"> </w:t>
      </w:r>
      <w:r w:rsidR="00337AAE" w:rsidRPr="00AF1026">
        <w:rPr>
          <w:rFonts w:asciiTheme="minorHAnsi" w:hAnsiTheme="minorHAnsi" w:cstheme="minorHAnsi"/>
          <w:color w:val="auto"/>
        </w:rPr>
        <w:t xml:space="preserve">the response of </w:t>
      </w:r>
      <w:r w:rsidR="00245A67" w:rsidRPr="00AF1026">
        <w:rPr>
          <w:rFonts w:asciiTheme="minorHAnsi" w:hAnsiTheme="minorHAnsi" w:cstheme="minorHAnsi"/>
          <w:color w:val="auto"/>
        </w:rPr>
        <w:t xml:space="preserve">SOM </w:t>
      </w:r>
      <w:r w:rsidR="00152853" w:rsidRPr="00AF1026">
        <w:rPr>
          <w:rFonts w:asciiTheme="minorHAnsi" w:hAnsiTheme="minorHAnsi" w:cstheme="minorHAnsi"/>
          <w:color w:val="auto"/>
        </w:rPr>
        <w:t xml:space="preserve">priming </w:t>
      </w:r>
      <w:r w:rsidR="00337AAE" w:rsidRPr="00AF1026">
        <w:rPr>
          <w:rFonts w:asciiTheme="minorHAnsi" w:hAnsiTheme="minorHAnsi" w:cstheme="minorHAnsi"/>
          <w:color w:val="auto"/>
        </w:rPr>
        <w:t xml:space="preserve">with </w:t>
      </w:r>
      <w:r w:rsidR="00285A25" w:rsidRPr="00AF1026">
        <w:rPr>
          <w:rFonts w:asciiTheme="minorHAnsi" w:hAnsiTheme="minorHAnsi" w:cstheme="minorHAnsi"/>
          <w:color w:val="auto"/>
        </w:rPr>
        <w:t xml:space="preserve">plant </w:t>
      </w:r>
      <w:r w:rsidR="007C707F" w:rsidRPr="00AF1026">
        <w:rPr>
          <w:rFonts w:asciiTheme="minorHAnsi" w:hAnsiTheme="minorHAnsi" w:cstheme="minorHAnsi"/>
          <w:color w:val="auto"/>
        </w:rPr>
        <w:t>residue applications</w:t>
      </w:r>
      <w:r w:rsidR="00B812E4" w:rsidRPr="00AF1026">
        <w:rPr>
          <w:rFonts w:asciiTheme="minorHAnsi" w:hAnsiTheme="minorHAnsi" w:cstheme="minorHAnsi"/>
          <w:color w:val="auto"/>
        </w:rPr>
        <w:t xml:space="preserve"> is estimated</w:t>
      </w:r>
      <w:r w:rsidR="007C707F" w:rsidRPr="00AF1026">
        <w:rPr>
          <w:rFonts w:asciiTheme="minorHAnsi" w:hAnsiTheme="minorHAnsi" w:cstheme="minorHAnsi"/>
          <w:color w:val="auto"/>
        </w:rPr>
        <w:t>.</w:t>
      </w:r>
      <w:r w:rsidR="00245A67" w:rsidRPr="00AF1026">
        <w:rPr>
          <w:rFonts w:asciiTheme="minorHAnsi" w:hAnsiTheme="minorHAnsi" w:cstheme="minorHAnsi"/>
          <w:color w:val="auto"/>
        </w:rPr>
        <w:t xml:space="preserve"> </w:t>
      </w:r>
      <w:r w:rsidR="00B812E4" w:rsidRPr="00AF1026">
        <w:rPr>
          <w:rFonts w:asciiTheme="minorHAnsi" w:hAnsiTheme="minorHAnsi" w:cstheme="minorHAnsi"/>
          <w:color w:val="auto"/>
        </w:rPr>
        <w:t>Also</w:t>
      </w:r>
      <w:r w:rsidR="00245A67" w:rsidRPr="00AF1026">
        <w:rPr>
          <w:rFonts w:asciiTheme="minorHAnsi" w:hAnsiTheme="minorHAnsi" w:cstheme="minorHAnsi"/>
          <w:color w:val="auto"/>
        </w:rPr>
        <w:t xml:space="preserve"> present</w:t>
      </w:r>
      <w:r w:rsidR="00B812E4" w:rsidRPr="00AF1026">
        <w:rPr>
          <w:rFonts w:asciiTheme="minorHAnsi" w:hAnsiTheme="minorHAnsi" w:cstheme="minorHAnsi"/>
          <w:color w:val="auto"/>
        </w:rPr>
        <w:t>ed is</w:t>
      </w:r>
      <w:r w:rsidR="00245A67" w:rsidRPr="00AF1026">
        <w:rPr>
          <w:rFonts w:asciiTheme="minorHAnsi" w:hAnsiTheme="minorHAnsi" w:cstheme="minorHAnsi"/>
          <w:color w:val="auto"/>
        </w:rPr>
        <w:t xml:space="preserve"> a detailed </w:t>
      </w:r>
      <w:r w:rsidR="00B9639A" w:rsidRPr="00AF1026">
        <w:rPr>
          <w:rFonts w:asciiTheme="minorHAnsi" w:hAnsiTheme="minorHAnsi" w:cstheme="minorHAnsi"/>
          <w:color w:val="auto"/>
        </w:rPr>
        <w:t>protoc</w:t>
      </w:r>
      <w:r w:rsidR="00442F5C" w:rsidRPr="00AF1026">
        <w:rPr>
          <w:rFonts w:asciiTheme="minorHAnsi" w:hAnsiTheme="minorHAnsi" w:cstheme="minorHAnsi"/>
          <w:color w:val="auto"/>
        </w:rPr>
        <w:t>ol for chang</w:t>
      </w:r>
      <w:r w:rsidR="00B812E4" w:rsidRPr="00AF1026">
        <w:rPr>
          <w:rFonts w:asciiTheme="minorHAnsi" w:hAnsiTheme="minorHAnsi" w:cstheme="minorHAnsi"/>
          <w:color w:val="auto"/>
        </w:rPr>
        <w:t>ing</w:t>
      </w:r>
      <w:r w:rsidR="00B9639A" w:rsidRPr="00AF1026">
        <w:rPr>
          <w:rFonts w:asciiTheme="minorHAnsi" w:hAnsiTheme="minorHAnsi" w:cstheme="minorHAnsi"/>
          <w:color w:val="auto"/>
        </w:rPr>
        <w:t xml:space="preserve"> the initial size of microbial biomass </w:t>
      </w:r>
      <w:r w:rsidR="00B812E4" w:rsidRPr="00AF1026">
        <w:rPr>
          <w:rFonts w:asciiTheme="minorHAnsi" w:hAnsiTheme="minorHAnsi" w:cstheme="minorHAnsi"/>
          <w:color w:val="auto"/>
        </w:rPr>
        <w:t>as well as the</w:t>
      </w:r>
      <w:r w:rsidR="00B9639A" w:rsidRPr="00AF1026">
        <w:rPr>
          <w:rFonts w:asciiTheme="minorHAnsi" w:hAnsiTheme="minorHAnsi" w:cstheme="minorHAnsi"/>
          <w:color w:val="auto"/>
        </w:rPr>
        <w:t xml:space="preserve"> </w:t>
      </w:r>
      <w:r w:rsidR="00F86F98" w:rsidRPr="00AF1026">
        <w:rPr>
          <w:rFonts w:asciiTheme="minorHAnsi" w:hAnsiTheme="minorHAnsi" w:cstheme="minorHAnsi"/>
          <w:color w:val="auto"/>
        </w:rPr>
        <w:t>determin</w:t>
      </w:r>
      <w:r w:rsidR="00B812E4" w:rsidRPr="00AF1026">
        <w:rPr>
          <w:rFonts w:asciiTheme="minorHAnsi" w:hAnsiTheme="minorHAnsi" w:cstheme="minorHAnsi"/>
          <w:color w:val="auto"/>
        </w:rPr>
        <w:t xml:space="preserve">ation </w:t>
      </w:r>
      <w:r w:rsidR="00580870" w:rsidRPr="00AF1026">
        <w:rPr>
          <w:rFonts w:asciiTheme="minorHAnsi" w:hAnsiTheme="minorHAnsi" w:cstheme="minorHAnsi"/>
          <w:color w:val="auto"/>
        </w:rPr>
        <w:t xml:space="preserve">of residue </w:t>
      </w:r>
      <w:r w:rsidR="00B812E4" w:rsidRPr="00AF1026">
        <w:rPr>
          <w:rFonts w:asciiTheme="minorHAnsi" w:hAnsiTheme="minorHAnsi" w:cstheme="minorHAnsi"/>
          <w:color w:val="auto"/>
        </w:rPr>
        <w:t xml:space="preserve">decomposition </w:t>
      </w:r>
      <w:r w:rsidR="00442F5C" w:rsidRPr="00AF1026">
        <w:rPr>
          <w:rFonts w:asciiTheme="minorHAnsi" w:hAnsiTheme="minorHAnsi" w:cstheme="minorHAnsi"/>
          <w:color w:val="auto"/>
        </w:rPr>
        <w:t xml:space="preserve">and </w:t>
      </w:r>
      <w:r w:rsidR="00B9639A" w:rsidRPr="00AF1026">
        <w:rPr>
          <w:rFonts w:asciiTheme="minorHAnsi" w:hAnsiTheme="minorHAnsi" w:cstheme="minorHAnsi"/>
          <w:color w:val="auto"/>
        </w:rPr>
        <w:t xml:space="preserve">SOM priming. The protocol </w:t>
      </w:r>
      <w:r w:rsidR="006D2455" w:rsidRPr="00AF1026">
        <w:rPr>
          <w:rFonts w:asciiTheme="minorHAnsi" w:hAnsiTheme="minorHAnsi" w:cstheme="minorHAnsi"/>
          <w:color w:val="auto"/>
        </w:rPr>
        <w:t>includes</w:t>
      </w:r>
      <w:r w:rsidR="00B9639A" w:rsidRPr="00AF1026">
        <w:rPr>
          <w:rFonts w:asciiTheme="minorHAnsi" w:hAnsiTheme="minorHAnsi" w:cstheme="minorHAnsi"/>
          <w:color w:val="auto"/>
        </w:rPr>
        <w:t xml:space="preserve"> </w:t>
      </w:r>
      <w:r w:rsidR="00191A88" w:rsidRPr="00AF1026">
        <w:rPr>
          <w:rFonts w:asciiTheme="minorHAnsi" w:hAnsiTheme="minorHAnsi" w:cstheme="minorHAnsi"/>
          <w:color w:val="auto"/>
        </w:rPr>
        <w:t>six</w:t>
      </w:r>
      <w:r w:rsidR="00B812E4" w:rsidRPr="00AF1026">
        <w:rPr>
          <w:rFonts w:asciiTheme="minorHAnsi" w:hAnsiTheme="minorHAnsi" w:cstheme="minorHAnsi"/>
          <w:color w:val="auto"/>
        </w:rPr>
        <w:t xml:space="preserve"> main</w:t>
      </w:r>
      <w:r w:rsidR="00191A88" w:rsidRPr="00AF1026">
        <w:rPr>
          <w:rFonts w:asciiTheme="minorHAnsi" w:hAnsiTheme="minorHAnsi" w:cstheme="minorHAnsi"/>
          <w:color w:val="auto"/>
        </w:rPr>
        <w:t xml:space="preserve"> </w:t>
      </w:r>
      <w:r w:rsidR="00B9639A" w:rsidRPr="00AF1026">
        <w:rPr>
          <w:rFonts w:asciiTheme="minorHAnsi" w:hAnsiTheme="minorHAnsi" w:cstheme="minorHAnsi"/>
          <w:color w:val="auto"/>
        </w:rPr>
        <w:t xml:space="preserve">steps: </w:t>
      </w:r>
      <w:r w:rsidR="00191A88" w:rsidRPr="00AF1026">
        <w:rPr>
          <w:rFonts w:asciiTheme="minorHAnsi" w:hAnsiTheme="minorHAnsi" w:cstheme="minorHAnsi"/>
          <w:color w:val="auto"/>
        </w:rPr>
        <w:t xml:space="preserve">sample preparation, </w:t>
      </w:r>
      <w:r w:rsidR="00437C76" w:rsidRPr="00AF1026">
        <w:rPr>
          <w:rFonts w:asciiTheme="minorHAnsi" w:hAnsiTheme="minorHAnsi" w:cstheme="minorHAnsi"/>
          <w:color w:val="auto"/>
        </w:rPr>
        <w:t xml:space="preserve">determination of optimal </w:t>
      </w:r>
      <w:r w:rsidR="00442F5C" w:rsidRPr="00AF1026">
        <w:rPr>
          <w:rFonts w:asciiTheme="minorHAnsi" w:hAnsiTheme="minorHAnsi" w:cstheme="minorHAnsi"/>
          <w:color w:val="auto"/>
        </w:rPr>
        <w:lastRenderedPageBreak/>
        <w:t>glucose level to increase MBS</w:t>
      </w:r>
      <w:r w:rsidR="00437C76" w:rsidRPr="00AF1026">
        <w:rPr>
          <w:rFonts w:asciiTheme="minorHAnsi" w:hAnsiTheme="minorHAnsi" w:cstheme="minorHAnsi"/>
          <w:color w:val="auto"/>
        </w:rPr>
        <w:t>, preincubation</w:t>
      </w:r>
      <w:r w:rsidR="00442F5C" w:rsidRPr="00AF1026">
        <w:rPr>
          <w:rFonts w:asciiTheme="minorHAnsi" w:hAnsiTheme="minorHAnsi" w:cstheme="minorHAnsi"/>
          <w:color w:val="auto"/>
        </w:rPr>
        <w:t xml:space="preserve"> experiment</w:t>
      </w:r>
      <w:r w:rsidR="00437C76" w:rsidRPr="00AF1026">
        <w:rPr>
          <w:rFonts w:asciiTheme="minorHAnsi" w:hAnsiTheme="minorHAnsi" w:cstheme="minorHAnsi"/>
          <w:color w:val="auto"/>
        </w:rPr>
        <w:t xml:space="preserve">, </w:t>
      </w:r>
      <w:r w:rsidR="005D6CF4" w:rsidRPr="00AF1026">
        <w:rPr>
          <w:rFonts w:asciiTheme="minorHAnsi" w:hAnsiTheme="minorHAnsi" w:cstheme="minorHAnsi"/>
          <w:color w:val="auto"/>
        </w:rPr>
        <w:t xml:space="preserve">confirmation of </w:t>
      </w:r>
      <w:r w:rsidR="00442F5C" w:rsidRPr="00AF1026">
        <w:rPr>
          <w:rFonts w:asciiTheme="minorHAnsi" w:hAnsiTheme="minorHAnsi" w:cstheme="minorHAnsi"/>
          <w:color w:val="auto"/>
        </w:rPr>
        <w:t>MBS</w:t>
      </w:r>
      <w:r w:rsidR="005D6CF4" w:rsidRPr="00AF1026">
        <w:rPr>
          <w:rFonts w:asciiTheme="minorHAnsi" w:hAnsiTheme="minorHAnsi" w:cstheme="minorHAnsi"/>
          <w:color w:val="auto"/>
        </w:rPr>
        <w:t xml:space="preserve"> changes, incubation</w:t>
      </w:r>
      <w:r w:rsidR="00DE4676" w:rsidRPr="00AF1026">
        <w:rPr>
          <w:rFonts w:asciiTheme="minorHAnsi" w:hAnsiTheme="minorHAnsi" w:cstheme="minorHAnsi"/>
          <w:color w:val="auto"/>
        </w:rPr>
        <w:t xml:space="preserve"> experiment, and </w:t>
      </w:r>
      <w:r w:rsidR="00442F5C" w:rsidRPr="00AF1026">
        <w:rPr>
          <w:rFonts w:asciiTheme="minorHAnsi" w:hAnsiTheme="minorHAnsi" w:cstheme="minorHAnsi"/>
          <w:color w:val="auto"/>
        </w:rPr>
        <w:t>determination of PE and residue decomposition</w:t>
      </w:r>
      <w:r w:rsidR="00B9639A" w:rsidRPr="00AF1026">
        <w:rPr>
          <w:rFonts w:asciiTheme="minorHAnsi" w:hAnsiTheme="minorHAnsi" w:cstheme="minorHAnsi"/>
          <w:color w:val="auto"/>
        </w:rPr>
        <w:t xml:space="preserve">. </w:t>
      </w:r>
      <w:r w:rsidRPr="00AF1026">
        <w:rPr>
          <w:rFonts w:asciiTheme="minorHAnsi" w:hAnsiTheme="minorHAnsi" w:cstheme="minorHAnsi"/>
          <w:color w:val="auto"/>
        </w:rPr>
        <w:t xml:space="preserve">The advantage of </w:t>
      </w:r>
      <w:r w:rsidR="00B812E4" w:rsidRPr="00AF1026">
        <w:rPr>
          <w:rFonts w:asciiTheme="minorHAnsi" w:hAnsiTheme="minorHAnsi" w:cstheme="minorHAnsi"/>
          <w:color w:val="auto"/>
        </w:rPr>
        <w:t>this</w:t>
      </w:r>
      <w:r w:rsidRPr="00AF1026">
        <w:rPr>
          <w:rFonts w:asciiTheme="minorHAnsi" w:hAnsiTheme="minorHAnsi" w:cstheme="minorHAnsi"/>
          <w:color w:val="auto"/>
        </w:rPr>
        <w:t xml:space="preserve"> methodology is that the </w:t>
      </w:r>
      <w:r w:rsidR="00DE4676" w:rsidRPr="00AF1026">
        <w:rPr>
          <w:rFonts w:asciiTheme="minorHAnsi" w:hAnsiTheme="minorHAnsi" w:cstheme="minorHAnsi"/>
          <w:color w:val="auto"/>
        </w:rPr>
        <w:t xml:space="preserve">relationships between the </w:t>
      </w:r>
      <w:r w:rsidRPr="00AF1026">
        <w:rPr>
          <w:rFonts w:asciiTheme="minorHAnsi" w:hAnsiTheme="minorHAnsi" w:cstheme="minorHAnsi"/>
          <w:color w:val="auto"/>
        </w:rPr>
        <w:t>initial size of soil microbial biomass</w:t>
      </w:r>
      <w:r w:rsidR="00DE4676" w:rsidRPr="00AF1026">
        <w:rPr>
          <w:rFonts w:asciiTheme="minorHAnsi" w:hAnsiTheme="minorHAnsi" w:cstheme="minorHAnsi"/>
          <w:color w:val="auto"/>
        </w:rPr>
        <w:t xml:space="preserve"> and SOM priming </w:t>
      </w:r>
      <w:r w:rsidR="006A05F9" w:rsidRPr="00AF1026">
        <w:rPr>
          <w:rFonts w:asciiTheme="minorHAnsi" w:hAnsiTheme="minorHAnsi" w:cstheme="minorHAnsi"/>
          <w:color w:val="auto"/>
        </w:rPr>
        <w:t xml:space="preserve">and </w:t>
      </w:r>
      <w:r w:rsidR="00285A25" w:rsidRPr="00AF1026">
        <w:rPr>
          <w:rFonts w:asciiTheme="minorHAnsi" w:hAnsiTheme="minorHAnsi" w:cstheme="minorHAnsi"/>
          <w:color w:val="auto"/>
        </w:rPr>
        <w:t xml:space="preserve">plant </w:t>
      </w:r>
      <w:r w:rsidR="006A05F9" w:rsidRPr="00AF1026">
        <w:rPr>
          <w:rFonts w:asciiTheme="minorHAnsi" w:hAnsiTheme="minorHAnsi" w:cstheme="minorHAnsi"/>
          <w:color w:val="auto"/>
        </w:rPr>
        <w:t xml:space="preserve">residue decomposition </w:t>
      </w:r>
      <w:r w:rsidR="00B812E4" w:rsidRPr="00AF1026">
        <w:rPr>
          <w:rFonts w:asciiTheme="minorHAnsi" w:hAnsiTheme="minorHAnsi" w:cstheme="minorHAnsi"/>
          <w:color w:val="auto"/>
        </w:rPr>
        <w:t>are</w:t>
      </w:r>
      <w:r w:rsidRPr="00AF1026">
        <w:rPr>
          <w:rFonts w:asciiTheme="minorHAnsi" w:hAnsiTheme="minorHAnsi" w:cstheme="minorHAnsi"/>
          <w:color w:val="auto"/>
        </w:rPr>
        <w:t xml:space="preserve"> easily </w:t>
      </w:r>
      <w:r w:rsidR="00DE4676" w:rsidRPr="00AF1026">
        <w:rPr>
          <w:rFonts w:asciiTheme="minorHAnsi" w:hAnsiTheme="minorHAnsi" w:cstheme="minorHAnsi"/>
          <w:color w:val="auto"/>
        </w:rPr>
        <w:t>tested by altering</w:t>
      </w:r>
      <w:r w:rsidR="000D7FBF" w:rsidRPr="00AF1026">
        <w:rPr>
          <w:rFonts w:asciiTheme="minorHAnsi" w:hAnsiTheme="minorHAnsi" w:cstheme="minorHAnsi"/>
          <w:color w:val="auto"/>
        </w:rPr>
        <w:t xml:space="preserve"> </w:t>
      </w:r>
      <w:r w:rsidR="00DE4676" w:rsidRPr="00AF1026">
        <w:rPr>
          <w:rFonts w:asciiTheme="minorHAnsi" w:hAnsiTheme="minorHAnsi" w:cstheme="minorHAnsi"/>
          <w:color w:val="auto"/>
        </w:rPr>
        <w:t xml:space="preserve">microbial biomass </w:t>
      </w:r>
      <w:r w:rsidRPr="00AF1026">
        <w:rPr>
          <w:rFonts w:asciiTheme="minorHAnsi" w:hAnsiTheme="minorHAnsi" w:cstheme="minorHAnsi"/>
          <w:color w:val="auto"/>
        </w:rPr>
        <w:t>artificially</w:t>
      </w:r>
      <w:r w:rsidR="00DE4676" w:rsidRPr="00AF1026">
        <w:rPr>
          <w:rFonts w:asciiTheme="minorHAnsi" w:hAnsiTheme="minorHAnsi" w:cstheme="minorHAnsi"/>
          <w:color w:val="auto"/>
        </w:rPr>
        <w:t xml:space="preserve"> in a preincubation</w:t>
      </w:r>
      <w:r w:rsidR="00B812E4" w:rsidRPr="00AF1026">
        <w:rPr>
          <w:rFonts w:asciiTheme="minorHAnsi" w:hAnsiTheme="minorHAnsi" w:cstheme="minorHAnsi"/>
          <w:color w:val="auto"/>
        </w:rPr>
        <w:t xml:space="preserve"> setting.</w:t>
      </w:r>
      <w:r w:rsidR="001630EC" w:rsidRPr="00AF1026">
        <w:rPr>
          <w:rFonts w:asciiTheme="minorHAnsi" w:hAnsiTheme="minorHAnsi" w:cstheme="minorHAnsi"/>
          <w:color w:val="auto"/>
        </w:rPr>
        <w:t xml:space="preserve"> </w:t>
      </w:r>
      <w:r w:rsidR="00B812E4" w:rsidRPr="00AF1026">
        <w:rPr>
          <w:rFonts w:asciiTheme="minorHAnsi" w:hAnsiTheme="minorHAnsi" w:cstheme="minorHAnsi"/>
          <w:color w:val="auto"/>
        </w:rPr>
        <w:t>This</w:t>
      </w:r>
      <w:r w:rsidR="001630EC" w:rsidRPr="00AF1026">
        <w:rPr>
          <w:rFonts w:asciiTheme="minorHAnsi" w:hAnsiTheme="minorHAnsi" w:cstheme="minorHAnsi"/>
          <w:color w:val="auto"/>
        </w:rPr>
        <w:t xml:space="preserve"> avoids potential confound</w:t>
      </w:r>
      <w:r w:rsidR="00B812E4" w:rsidRPr="00AF1026">
        <w:rPr>
          <w:rFonts w:asciiTheme="minorHAnsi" w:hAnsiTheme="minorHAnsi" w:cstheme="minorHAnsi"/>
          <w:color w:val="auto"/>
        </w:rPr>
        <w:t>ing</w:t>
      </w:r>
      <w:r w:rsidR="001630EC" w:rsidRPr="00AF1026">
        <w:rPr>
          <w:rFonts w:asciiTheme="minorHAnsi" w:hAnsiTheme="minorHAnsi" w:cstheme="minorHAnsi"/>
          <w:color w:val="auto"/>
        </w:rPr>
        <w:t xml:space="preserve"> influence</w:t>
      </w:r>
      <w:r w:rsidR="00B812E4" w:rsidRPr="00AF1026">
        <w:rPr>
          <w:rFonts w:asciiTheme="minorHAnsi" w:hAnsiTheme="minorHAnsi" w:cstheme="minorHAnsi"/>
          <w:color w:val="auto"/>
        </w:rPr>
        <w:t xml:space="preserve"> </w:t>
      </w:r>
      <w:r w:rsidR="00F86F98" w:rsidRPr="00AF1026">
        <w:rPr>
          <w:rFonts w:asciiTheme="minorHAnsi" w:hAnsiTheme="minorHAnsi" w:cstheme="minorHAnsi"/>
          <w:color w:val="auto"/>
        </w:rPr>
        <w:t>on the relationships</w:t>
      </w:r>
      <w:r w:rsidR="00B812E4" w:rsidRPr="00AF1026">
        <w:rPr>
          <w:rFonts w:asciiTheme="minorHAnsi" w:hAnsiTheme="minorHAnsi" w:cstheme="minorHAnsi"/>
          <w:color w:val="auto"/>
        </w:rPr>
        <w:t xml:space="preserve"> by other factors</w:t>
      </w:r>
      <w:r w:rsidR="000D7FBF" w:rsidRPr="00AF1026">
        <w:rPr>
          <w:rFonts w:asciiTheme="minorHAnsi" w:hAnsiTheme="minorHAnsi" w:cstheme="minorHAnsi"/>
          <w:color w:val="auto"/>
        </w:rPr>
        <w:t>,</w:t>
      </w:r>
      <w:r w:rsidR="001630EC" w:rsidRPr="00AF1026">
        <w:rPr>
          <w:rFonts w:asciiTheme="minorHAnsi" w:hAnsiTheme="minorHAnsi" w:cstheme="minorHAnsi"/>
          <w:color w:val="auto"/>
        </w:rPr>
        <w:t xml:space="preserve"> </w:t>
      </w:r>
      <w:r w:rsidR="000D7FBF" w:rsidRPr="00AF1026">
        <w:rPr>
          <w:rFonts w:asciiTheme="minorHAnsi" w:hAnsiTheme="minorHAnsi" w:cstheme="minorHAnsi"/>
          <w:color w:val="auto"/>
        </w:rPr>
        <w:t xml:space="preserve">such as various soil nutrients or textures of different soils </w:t>
      </w:r>
      <w:r w:rsidR="00D03E82" w:rsidRPr="00AF1026">
        <w:rPr>
          <w:rFonts w:asciiTheme="minorHAnsi" w:hAnsiTheme="minorHAnsi" w:cstheme="minorHAnsi"/>
          <w:color w:val="auto"/>
        </w:rPr>
        <w:t xml:space="preserve">used </w:t>
      </w:r>
      <w:r w:rsidR="001630EC" w:rsidRPr="00AF1026">
        <w:rPr>
          <w:rFonts w:asciiTheme="minorHAnsi" w:hAnsiTheme="minorHAnsi" w:cstheme="minorHAnsi"/>
          <w:color w:val="auto"/>
        </w:rPr>
        <w:t xml:space="preserve">in </w:t>
      </w:r>
      <w:r w:rsidR="000D7FBF" w:rsidRPr="00AF1026">
        <w:rPr>
          <w:rFonts w:asciiTheme="minorHAnsi" w:hAnsiTheme="minorHAnsi" w:cstheme="minorHAnsi"/>
          <w:color w:val="auto"/>
        </w:rPr>
        <w:t xml:space="preserve">the </w:t>
      </w:r>
      <w:r w:rsidR="001630EC" w:rsidRPr="00AF1026">
        <w:rPr>
          <w:rFonts w:asciiTheme="minorHAnsi" w:hAnsiTheme="minorHAnsi" w:cstheme="minorHAnsi"/>
          <w:color w:val="auto"/>
        </w:rPr>
        <w:t xml:space="preserve">traditional </w:t>
      </w:r>
      <w:r w:rsidR="000D7FBF" w:rsidRPr="00AF1026">
        <w:rPr>
          <w:rFonts w:asciiTheme="minorHAnsi" w:hAnsiTheme="minorHAnsi" w:cstheme="minorHAnsi"/>
          <w:color w:val="auto"/>
        </w:rPr>
        <w:t>method</w:t>
      </w:r>
      <w:r w:rsidR="00DE4676" w:rsidRPr="00AF1026">
        <w:rPr>
          <w:rFonts w:asciiTheme="minorHAnsi" w:hAnsiTheme="minorHAnsi" w:cstheme="minorHAnsi"/>
          <w:color w:val="auto"/>
        </w:rPr>
        <w:t>.</w:t>
      </w:r>
    </w:p>
    <w:p w14:paraId="02412B8D" w14:textId="77777777" w:rsidR="001630EC" w:rsidRPr="00AF1026" w:rsidRDefault="001630EC" w:rsidP="00E77BB7">
      <w:pPr>
        <w:rPr>
          <w:rFonts w:asciiTheme="minorHAnsi" w:hAnsiTheme="minorHAnsi" w:cstheme="minorHAnsi"/>
          <w:color w:val="auto"/>
        </w:rPr>
      </w:pPr>
    </w:p>
    <w:p w14:paraId="00D25F73" w14:textId="73672CCB" w:rsidR="006305D7" w:rsidRPr="00AF1026" w:rsidRDefault="006305D7" w:rsidP="00E77BB7">
      <w:pPr>
        <w:rPr>
          <w:rFonts w:asciiTheme="minorHAnsi" w:hAnsiTheme="minorHAnsi" w:cstheme="minorHAnsi"/>
          <w:b/>
          <w:color w:val="auto"/>
        </w:rPr>
      </w:pPr>
      <w:r w:rsidRPr="00AF1026">
        <w:rPr>
          <w:rFonts w:asciiTheme="minorHAnsi" w:hAnsiTheme="minorHAnsi" w:cstheme="minorHAnsi"/>
          <w:b/>
          <w:color w:val="auto"/>
        </w:rPr>
        <w:t>INTRODUCTION</w:t>
      </w:r>
      <w:r w:rsidR="00180D0D" w:rsidRPr="00AF1026">
        <w:rPr>
          <w:rFonts w:asciiTheme="minorHAnsi" w:hAnsiTheme="minorHAnsi" w:cstheme="minorHAnsi"/>
          <w:b/>
          <w:color w:val="auto"/>
        </w:rPr>
        <w:t>:</w:t>
      </w:r>
    </w:p>
    <w:p w14:paraId="08F1DD7C" w14:textId="029E6455" w:rsidR="001600F8" w:rsidRPr="00AF1026" w:rsidRDefault="005D6CF4" w:rsidP="00E77BB7">
      <w:pPr>
        <w:rPr>
          <w:rFonts w:asciiTheme="minorHAnsi" w:hAnsiTheme="minorHAnsi" w:cstheme="minorHAnsi"/>
          <w:color w:val="auto"/>
        </w:rPr>
      </w:pPr>
      <w:r w:rsidRPr="00AF1026">
        <w:rPr>
          <w:rFonts w:asciiTheme="minorHAnsi" w:hAnsiTheme="minorHAnsi" w:cstheme="minorHAnsi"/>
          <w:color w:val="auto"/>
        </w:rPr>
        <w:t xml:space="preserve">Despite </w:t>
      </w:r>
      <w:r w:rsidR="00350B61" w:rsidRPr="00AF1026">
        <w:rPr>
          <w:rFonts w:asciiTheme="minorHAnsi" w:hAnsiTheme="minorHAnsi" w:cstheme="minorHAnsi"/>
          <w:color w:val="auto"/>
          <w:lang w:eastAsia="zh-CN"/>
        </w:rPr>
        <w:t>accounting for</w:t>
      </w:r>
      <w:r w:rsidRPr="00AF1026">
        <w:rPr>
          <w:rFonts w:asciiTheme="minorHAnsi" w:hAnsiTheme="minorHAnsi" w:cstheme="minorHAnsi"/>
          <w:color w:val="auto"/>
        </w:rPr>
        <w:t xml:space="preserve"> a small fraction of</w:t>
      </w:r>
      <w:r w:rsidR="00350B61" w:rsidRPr="00AF1026">
        <w:rPr>
          <w:rFonts w:asciiTheme="minorHAnsi" w:hAnsiTheme="minorHAnsi" w:cstheme="minorHAnsi"/>
          <w:color w:val="auto"/>
        </w:rPr>
        <w:t xml:space="preserve"> </w:t>
      </w:r>
      <w:r w:rsidR="009B4A43" w:rsidRPr="00AF1026">
        <w:rPr>
          <w:rFonts w:asciiTheme="minorHAnsi" w:hAnsiTheme="minorHAnsi" w:cstheme="minorHAnsi"/>
          <w:color w:val="auto"/>
        </w:rPr>
        <w:t>soil organic matter (SOM)</w:t>
      </w:r>
      <w:r w:rsidR="008127B8" w:rsidRPr="00AF1026">
        <w:rPr>
          <w:rFonts w:asciiTheme="minorHAnsi" w:hAnsiTheme="minorHAnsi" w:cstheme="minorHAnsi"/>
          <w:color w:val="auto"/>
          <w:vertAlign w:val="superscript"/>
        </w:rPr>
        <w:t>1</w:t>
      </w:r>
      <w:r w:rsidRPr="00AF1026">
        <w:rPr>
          <w:rFonts w:asciiTheme="minorHAnsi" w:hAnsiTheme="minorHAnsi" w:cstheme="minorHAnsi"/>
          <w:color w:val="auto"/>
        </w:rPr>
        <w:t xml:space="preserve">, microbial biomass plays a critical role in </w:t>
      </w:r>
      <w:r w:rsidR="009B4A43" w:rsidRPr="00AF1026">
        <w:rPr>
          <w:rFonts w:asciiTheme="minorHAnsi" w:hAnsiTheme="minorHAnsi" w:cstheme="minorHAnsi"/>
          <w:color w:val="auto"/>
        </w:rPr>
        <w:t>SOM</w:t>
      </w:r>
      <w:r w:rsidRPr="00AF1026">
        <w:rPr>
          <w:rFonts w:asciiTheme="minorHAnsi" w:hAnsiTheme="minorHAnsi" w:cstheme="minorHAnsi"/>
          <w:color w:val="auto"/>
        </w:rPr>
        <w:t xml:space="preserve"> </w:t>
      </w:r>
      <w:r w:rsidR="00E7240C" w:rsidRPr="00AF1026">
        <w:rPr>
          <w:rFonts w:asciiTheme="minorHAnsi" w:hAnsiTheme="minorHAnsi" w:cstheme="minorHAnsi"/>
          <w:color w:val="auto"/>
        </w:rPr>
        <w:t xml:space="preserve">and </w:t>
      </w:r>
      <w:r w:rsidR="00285A25" w:rsidRPr="00AF1026">
        <w:rPr>
          <w:rFonts w:asciiTheme="minorHAnsi" w:hAnsiTheme="minorHAnsi" w:cstheme="minorHAnsi"/>
          <w:color w:val="auto"/>
        </w:rPr>
        <w:t xml:space="preserve">plant </w:t>
      </w:r>
      <w:r w:rsidR="00E7240C" w:rsidRPr="00AF1026">
        <w:rPr>
          <w:rFonts w:asciiTheme="minorHAnsi" w:hAnsiTheme="minorHAnsi" w:cstheme="minorHAnsi"/>
          <w:color w:val="auto"/>
        </w:rPr>
        <w:t>residue decomposition</w:t>
      </w:r>
      <w:r w:rsidRPr="00AF1026">
        <w:rPr>
          <w:rFonts w:asciiTheme="minorHAnsi" w:hAnsiTheme="minorHAnsi" w:cstheme="minorHAnsi"/>
          <w:color w:val="auto"/>
        </w:rPr>
        <w:t>,</w:t>
      </w:r>
      <w:r w:rsidR="00317F9F" w:rsidRPr="00AF102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AF1026">
        <w:rPr>
          <w:rFonts w:asciiTheme="minorHAnsi" w:hAnsiTheme="minorHAnsi" w:cstheme="minorHAnsi"/>
          <w:color w:val="auto"/>
        </w:rPr>
        <w:t xml:space="preserve">and </w:t>
      </w:r>
      <w:r w:rsidR="00ED6682" w:rsidRPr="00AF1026">
        <w:rPr>
          <w:rFonts w:asciiTheme="minorHAnsi" w:hAnsiTheme="minorHAnsi" w:cstheme="minorHAnsi"/>
          <w:color w:val="auto"/>
        </w:rPr>
        <w:t xml:space="preserve">it </w:t>
      </w:r>
      <w:r w:rsidRPr="00AF1026">
        <w:rPr>
          <w:rFonts w:asciiTheme="minorHAnsi" w:hAnsiTheme="minorHAnsi" w:cstheme="minorHAnsi"/>
          <w:color w:val="auto"/>
        </w:rPr>
        <w:t>signi</w:t>
      </w:r>
      <w:r w:rsidR="00C40736" w:rsidRPr="00AF1026">
        <w:rPr>
          <w:rFonts w:asciiTheme="minorHAnsi" w:hAnsiTheme="minorHAnsi" w:cstheme="minorHAnsi"/>
          <w:color w:val="auto"/>
        </w:rPr>
        <w:t xml:space="preserve">ficantly affects </w:t>
      </w:r>
      <w:r w:rsidR="00580870" w:rsidRPr="00AF1026">
        <w:rPr>
          <w:rFonts w:asciiTheme="minorHAnsi" w:hAnsiTheme="minorHAnsi" w:cstheme="minorHAnsi"/>
          <w:color w:val="auto"/>
        </w:rPr>
        <w:t>SOM</w:t>
      </w:r>
      <w:r w:rsidR="00C40736" w:rsidRPr="00AF1026">
        <w:rPr>
          <w:rFonts w:asciiTheme="minorHAnsi" w:hAnsiTheme="minorHAnsi" w:cstheme="minorHAnsi"/>
          <w:color w:val="auto"/>
        </w:rPr>
        <w:t xml:space="preserve"> </w:t>
      </w:r>
      <w:r w:rsidRPr="00AF1026">
        <w:rPr>
          <w:rFonts w:asciiTheme="minorHAnsi" w:hAnsiTheme="minorHAnsi" w:cstheme="minorHAnsi"/>
          <w:color w:val="auto"/>
        </w:rPr>
        <w:t xml:space="preserve">dynamics </w:t>
      </w:r>
      <w:r w:rsidR="00C40736" w:rsidRPr="00AF1026">
        <w:rPr>
          <w:rFonts w:asciiTheme="minorHAnsi" w:hAnsiTheme="minorHAnsi" w:cstheme="minorHAnsi"/>
          <w:color w:val="auto"/>
        </w:rPr>
        <w:t>and</w:t>
      </w:r>
      <w:r w:rsidR="00244B2C" w:rsidRPr="00AF1026">
        <w:rPr>
          <w:rFonts w:asciiTheme="minorHAnsi" w:hAnsiTheme="minorHAnsi" w:cstheme="minorHAnsi"/>
          <w:color w:val="auto"/>
        </w:rPr>
        <w:t xml:space="preserve"> </w:t>
      </w:r>
      <w:r w:rsidRPr="00AF1026">
        <w:rPr>
          <w:rFonts w:asciiTheme="minorHAnsi" w:hAnsiTheme="minorHAnsi" w:cstheme="minorHAnsi"/>
          <w:color w:val="auto"/>
        </w:rPr>
        <w:t>pools.</w:t>
      </w:r>
      <w:r w:rsidR="00244B2C" w:rsidRPr="00AF1026">
        <w:rPr>
          <w:rFonts w:asciiTheme="minorHAnsi" w:hAnsiTheme="minorHAnsi" w:cstheme="minorHAnsi"/>
          <w:color w:val="auto"/>
        </w:rPr>
        <w:t xml:space="preserve"> Previous studies have shown that </w:t>
      </w:r>
      <w:r w:rsidR="00984A50" w:rsidRPr="00AF1026">
        <w:rPr>
          <w:rFonts w:asciiTheme="minorHAnsi" w:hAnsiTheme="minorHAnsi" w:cstheme="minorHAnsi"/>
          <w:color w:val="auto"/>
        </w:rPr>
        <w:t xml:space="preserve">microbial communities are </w:t>
      </w:r>
      <w:r w:rsidR="00580870" w:rsidRPr="00AF1026">
        <w:rPr>
          <w:rFonts w:asciiTheme="minorHAnsi" w:hAnsiTheme="minorHAnsi" w:cstheme="minorHAnsi"/>
          <w:color w:val="auto"/>
        </w:rPr>
        <w:t>of great importance</w:t>
      </w:r>
      <w:r w:rsidR="00984A50" w:rsidRPr="00AF1026">
        <w:rPr>
          <w:rFonts w:asciiTheme="minorHAnsi" w:hAnsiTheme="minorHAnsi" w:cstheme="minorHAnsi"/>
          <w:color w:val="auto"/>
        </w:rPr>
        <w:t xml:space="preserve"> in the process of </w:t>
      </w:r>
      <w:r w:rsidR="00244B2C" w:rsidRPr="00AF1026">
        <w:rPr>
          <w:rFonts w:asciiTheme="minorHAnsi" w:hAnsiTheme="minorHAnsi" w:cstheme="minorHAnsi"/>
          <w:color w:val="auto"/>
          <w:lang w:eastAsia="zh-CN"/>
        </w:rPr>
        <w:t xml:space="preserve">SOM </w:t>
      </w:r>
      <w:r w:rsidR="001600F8" w:rsidRPr="00AF1026">
        <w:rPr>
          <w:rFonts w:asciiTheme="minorHAnsi" w:hAnsiTheme="minorHAnsi" w:cstheme="minorHAnsi"/>
          <w:color w:val="auto"/>
        </w:rPr>
        <w:t xml:space="preserve">and </w:t>
      </w:r>
      <w:r w:rsidR="00616DD6" w:rsidRPr="00AF1026">
        <w:rPr>
          <w:rFonts w:asciiTheme="minorHAnsi" w:hAnsiTheme="minorHAnsi" w:cstheme="minorHAnsi"/>
          <w:color w:val="auto"/>
        </w:rPr>
        <w:t>residue</w:t>
      </w:r>
      <w:r w:rsidR="001600F8" w:rsidRPr="00AF1026">
        <w:rPr>
          <w:rFonts w:asciiTheme="minorHAnsi" w:hAnsiTheme="minorHAnsi" w:cstheme="minorHAnsi"/>
          <w:color w:val="auto"/>
        </w:rPr>
        <w:t xml:space="preserve"> decomposition</w:t>
      </w:r>
      <w:r w:rsidR="008127B8" w:rsidRPr="00AF1026">
        <w:rPr>
          <w:rFonts w:asciiTheme="minorHAnsi" w:hAnsiTheme="minorHAnsi" w:cstheme="minorHAnsi"/>
          <w:color w:val="auto"/>
          <w:vertAlign w:val="superscript"/>
        </w:rPr>
        <w:t>2,3,4</w:t>
      </w:r>
      <w:r w:rsidR="00244B2C" w:rsidRPr="00AF1026">
        <w:rPr>
          <w:rFonts w:asciiTheme="minorHAnsi" w:hAnsiTheme="minorHAnsi" w:cstheme="minorHAnsi"/>
          <w:color w:val="auto"/>
        </w:rPr>
        <w:t xml:space="preserve">. However, </w:t>
      </w:r>
      <w:r w:rsidR="001600F8" w:rsidRPr="00AF1026">
        <w:rPr>
          <w:rFonts w:asciiTheme="minorHAnsi" w:hAnsiTheme="minorHAnsi" w:cstheme="minorHAnsi"/>
          <w:color w:val="auto"/>
        </w:rPr>
        <w:t xml:space="preserve">the influence of </w:t>
      </w:r>
      <w:r w:rsidR="00F669E7" w:rsidRPr="00AF1026">
        <w:rPr>
          <w:rFonts w:asciiTheme="minorHAnsi" w:hAnsiTheme="minorHAnsi" w:cstheme="minorHAnsi"/>
          <w:color w:val="auto"/>
        </w:rPr>
        <w:t>soil</w:t>
      </w:r>
      <w:r w:rsidR="001600F8" w:rsidRPr="00AF1026">
        <w:rPr>
          <w:rFonts w:asciiTheme="minorHAnsi" w:hAnsiTheme="minorHAnsi" w:cstheme="minorHAnsi"/>
          <w:color w:val="auto"/>
        </w:rPr>
        <w:t xml:space="preserve"> microbial biomass </w:t>
      </w:r>
      <w:r w:rsidR="00F669E7" w:rsidRPr="00AF1026">
        <w:rPr>
          <w:rFonts w:asciiTheme="minorHAnsi" w:hAnsiTheme="minorHAnsi" w:cstheme="minorHAnsi"/>
          <w:color w:val="auto"/>
        </w:rPr>
        <w:t xml:space="preserve">size </w:t>
      </w:r>
      <w:r w:rsidR="00E52E75" w:rsidRPr="00AF1026">
        <w:rPr>
          <w:rFonts w:asciiTheme="minorHAnsi" w:hAnsiTheme="minorHAnsi" w:cstheme="minorHAnsi"/>
          <w:color w:val="auto"/>
        </w:rPr>
        <w:t xml:space="preserve">(MBS) </w:t>
      </w:r>
      <w:r w:rsidR="001600F8" w:rsidRPr="00AF1026">
        <w:rPr>
          <w:rFonts w:asciiTheme="minorHAnsi" w:hAnsiTheme="minorHAnsi" w:cstheme="minorHAnsi"/>
          <w:color w:val="auto"/>
        </w:rPr>
        <w:t xml:space="preserve">on </w:t>
      </w:r>
      <w:r w:rsidR="004776CF" w:rsidRPr="00AF1026">
        <w:rPr>
          <w:rFonts w:asciiTheme="minorHAnsi" w:hAnsiTheme="minorHAnsi" w:cstheme="minorHAnsi"/>
          <w:color w:val="auto"/>
        </w:rPr>
        <w:t>residue decomposition</w:t>
      </w:r>
      <w:r w:rsidR="004776CF" w:rsidRPr="00AF1026">
        <w:rPr>
          <w:rFonts w:asciiTheme="minorHAnsi" w:hAnsiTheme="minorHAnsi" w:cstheme="minorHAnsi"/>
          <w:color w:val="auto"/>
          <w:lang w:eastAsia="zh-CN"/>
        </w:rPr>
        <w:t>, especially SOM mineralization as affected by residue addition (</w:t>
      </w:r>
      <w:r w:rsidR="00B812E4" w:rsidRPr="00AF1026">
        <w:rPr>
          <w:rFonts w:asciiTheme="minorHAnsi" w:hAnsiTheme="minorHAnsi" w:cstheme="minorHAnsi"/>
          <w:color w:val="auto"/>
        </w:rPr>
        <w:t>the</w:t>
      </w:r>
      <w:r w:rsidR="004776CF" w:rsidRPr="00AF1026">
        <w:rPr>
          <w:rFonts w:asciiTheme="minorHAnsi" w:hAnsiTheme="minorHAnsi" w:cstheme="minorHAnsi"/>
          <w:color w:val="auto"/>
        </w:rPr>
        <w:t xml:space="preserve"> priming effect, </w:t>
      </w:r>
      <w:r w:rsidR="00B812E4" w:rsidRPr="00AF1026">
        <w:rPr>
          <w:rFonts w:asciiTheme="minorHAnsi" w:hAnsiTheme="minorHAnsi" w:cstheme="minorHAnsi"/>
          <w:color w:val="auto"/>
        </w:rPr>
        <w:t>[</w:t>
      </w:r>
      <w:r w:rsidR="004776CF" w:rsidRPr="00AF1026">
        <w:rPr>
          <w:rFonts w:asciiTheme="minorHAnsi" w:hAnsiTheme="minorHAnsi" w:cstheme="minorHAnsi"/>
          <w:color w:val="auto"/>
        </w:rPr>
        <w:t>PE</w:t>
      </w:r>
      <w:r w:rsidR="00B812E4" w:rsidRPr="00AF1026">
        <w:rPr>
          <w:rFonts w:asciiTheme="minorHAnsi" w:hAnsiTheme="minorHAnsi" w:cstheme="minorHAnsi"/>
          <w:color w:val="auto"/>
        </w:rPr>
        <w:t>]</w:t>
      </w:r>
      <w:r w:rsidR="004776CF" w:rsidRPr="00AF1026">
        <w:rPr>
          <w:rFonts w:asciiTheme="minorHAnsi" w:hAnsiTheme="minorHAnsi" w:cstheme="minorHAnsi"/>
          <w:color w:val="auto"/>
          <w:lang w:eastAsia="zh-CN"/>
        </w:rPr>
        <w:t>)</w:t>
      </w:r>
      <w:r w:rsidR="00ED6682" w:rsidRPr="00AF1026">
        <w:rPr>
          <w:rFonts w:asciiTheme="minorHAnsi" w:hAnsiTheme="minorHAnsi" w:cstheme="minorHAnsi"/>
          <w:color w:val="auto"/>
          <w:lang w:eastAsia="zh-CN"/>
        </w:rPr>
        <w:t>,</w:t>
      </w:r>
      <w:r w:rsidR="001600F8" w:rsidRPr="00AF1026">
        <w:rPr>
          <w:rFonts w:asciiTheme="minorHAnsi" w:hAnsiTheme="minorHAnsi" w:cstheme="minorHAnsi"/>
          <w:color w:val="auto"/>
        </w:rPr>
        <w:t xml:space="preserve"> </w:t>
      </w:r>
      <w:r w:rsidR="00ED6682" w:rsidRPr="00AF1026">
        <w:rPr>
          <w:rFonts w:asciiTheme="minorHAnsi" w:hAnsiTheme="minorHAnsi" w:cstheme="minorHAnsi"/>
          <w:color w:val="auto"/>
        </w:rPr>
        <w:t>is</w:t>
      </w:r>
      <w:r w:rsidR="001600F8" w:rsidRPr="00AF1026">
        <w:rPr>
          <w:rFonts w:asciiTheme="minorHAnsi" w:hAnsiTheme="minorHAnsi" w:cstheme="minorHAnsi"/>
          <w:color w:val="auto"/>
        </w:rPr>
        <w:t xml:space="preserve"> still unclear. For example, </w:t>
      </w:r>
      <w:r w:rsidR="00E52E75" w:rsidRPr="00AF1026">
        <w:rPr>
          <w:rFonts w:asciiTheme="minorHAnsi" w:hAnsiTheme="minorHAnsi" w:cstheme="minorHAnsi"/>
          <w:color w:val="auto"/>
        </w:rPr>
        <w:t xml:space="preserve">similar SOM mineralization rates as affected by the supply of fresh </w:t>
      </w:r>
      <w:r w:rsidR="00285A25" w:rsidRPr="00AF1026">
        <w:rPr>
          <w:rFonts w:asciiTheme="minorHAnsi" w:hAnsiTheme="minorHAnsi" w:cstheme="minorHAnsi"/>
          <w:color w:val="auto"/>
        </w:rPr>
        <w:t xml:space="preserve">plant </w:t>
      </w:r>
      <w:r w:rsidR="00E52E75" w:rsidRPr="00AF1026">
        <w:rPr>
          <w:rFonts w:asciiTheme="minorHAnsi" w:hAnsiTheme="minorHAnsi" w:cstheme="minorHAnsi"/>
          <w:color w:val="auto"/>
        </w:rPr>
        <w:t>residue</w:t>
      </w:r>
      <w:r w:rsidR="004776CF" w:rsidRPr="00AF1026">
        <w:rPr>
          <w:rFonts w:asciiTheme="minorHAnsi" w:hAnsiTheme="minorHAnsi" w:cstheme="minorHAnsi"/>
          <w:color w:val="auto"/>
        </w:rPr>
        <w:t xml:space="preserve"> </w:t>
      </w:r>
      <w:r w:rsidR="00E52E75" w:rsidRPr="00AF1026">
        <w:rPr>
          <w:rFonts w:asciiTheme="minorHAnsi" w:hAnsiTheme="minorHAnsi" w:cstheme="minorHAnsi"/>
          <w:color w:val="auto"/>
        </w:rPr>
        <w:t xml:space="preserve">were </w:t>
      </w:r>
      <w:r w:rsidR="00CC7B64" w:rsidRPr="00AF1026">
        <w:rPr>
          <w:rFonts w:asciiTheme="minorHAnsi" w:hAnsiTheme="minorHAnsi" w:cstheme="minorHAnsi"/>
          <w:color w:val="auto"/>
        </w:rPr>
        <w:t>observed</w:t>
      </w:r>
      <w:r w:rsidR="00E52E75" w:rsidRPr="00AF1026">
        <w:rPr>
          <w:rFonts w:asciiTheme="minorHAnsi" w:hAnsiTheme="minorHAnsi" w:cstheme="minorHAnsi"/>
          <w:color w:val="auto"/>
        </w:rPr>
        <w:t xml:space="preserve"> among soils with different </w:t>
      </w:r>
      <w:r w:rsidR="00CC7B64" w:rsidRPr="00AF1026">
        <w:rPr>
          <w:rFonts w:asciiTheme="minorHAnsi" w:hAnsiTheme="minorHAnsi" w:cstheme="minorHAnsi"/>
          <w:color w:val="auto"/>
        </w:rPr>
        <w:t xml:space="preserve">soil </w:t>
      </w:r>
      <w:r w:rsidR="00E52E75" w:rsidRPr="00AF1026">
        <w:rPr>
          <w:rFonts w:asciiTheme="minorHAnsi" w:hAnsiTheme="minorHAnsi" w:cstheme="minorHAnsi"/>
          <w:color w:val="auto"/>
        </w:rPr>
        <w:t>MBS</w:t>
      </w:r>
      <w:r w:rsidR="008127B8" w:rsidRPr="00AF1026">
        <w:rPr>
          <w:rFonts w:asciiTheme="minorHAnsi" w:hAnsiTheme="minorHAnsi" w:cstheme="minorHAnsi"/>
          <w:color w:val="auto"/>
          <w:vertAlign w:val="superscript"/>
        </w:rPr>
        <w:t>5</w:t>
      </w:r>
      <w:r w:rsidR="001600F8" w:rsidRPr="00AF1026">
        <w:rPr>
          <w:rFonts w:asciiTheme="minorHAnsi" w:hAnsiTheme="minorHAnsi" w:cstheme="minorHAnsi"/>
          <w:color w:val="auto"/>
        </w:rPr>
        <w:t>.</w:t>
      </w:r>
      <w:r w:rsidR="00662AC0" w:rsidRPr="00AF1026">
        <w:rPr>
          <w:rFonts w:asciiTheme="minorHAnsi" w:hAnsiTheme="minorHAnsi" w:cstheme="minorHAnsi"/>
          <w:color w:val="auto"/>
        </w:rPr>
        <w:t xml:space="preserve"> </w:t>
      </w:r>
      <w:r w:rsidR="00ED6682" w:rsidRPr="00AF1026">
        <w:rPr>
          <w:rFonts w:asciiTheme="minorHAnsi" w:hAnsiTheme="minorHAnsi" w:cstheme="minorHAnsi"/>
          <w:color w:val="auto"/>
        </w:rPr>
        <w:t>A</w:t>
      </w:r>
      <w:r w:rsidR="001600F8" w:rsidRPr="00AF1026">
        <w:rPr>
          <w:rFonts w:asciiTheme="minorHAnsi" w:hAnsiTheme="minorHAnsi" w:cstheme="minorHAnsi"/>
          <w:color w:val="auto"/>
        </w:rPr>
        <w:t xml:space="preserve"> lack of relationship between </w:t>
      </w:r>
      <w:r w:rsidR="00CC7B64" w:rsidRPr="00AF1026">
        <w:rPr>
          <w:rFonts w:asciiTheme="minorHAnsi" w:hAnsiTheme="minorHAnsi" w:cstheme="minorHAnsi"/>
          <w:color w:val="auto"/>
        </w:rPr>
        <w:t xml:space="preserve">soil </w:t>
      </w:r>
      <w:r w:rsidR="00E52E75" w:rsidRPr="00AF1026">
        <w:rPr>
          <w:rFonts w:asciiTheme="minorHAnsi" w:hAnsiTheme="minorHAnsi" w:cstheme="minorHAnsi"/>
          <w:color w:val="auto"/>
        </w:rPr>
        <w:t>MBS</w:t>
      </w:r>
      <w:r w:rsidR="001600F8" w:rsidRPr="00AF1026">
        <w:rPr>
          <w:rFonts w:asciiTheme="minorHAnsi" w:hAnsiTheme="minorHAnsi" w:cstheme="minorHAnsi"/>
          <w:color w:val="auto"/>
        </w:rPr>
        <w:t xml:space="preserve"> and SOM priming has also been reported</w:t>
      </w:r>
      <w:r w:rsidR="008127B8" w:rsidRPr="00AF1026">
        <w:rPr>
          <w:rFonts w:asciiTheme="minorHAnsi" w:hAnsiTheme="minorHAnsi" w:cstheme="minorHAnsi"/>
          <w:color w:val="auto"/>
          <w:vertAlign w:val="superscript"/>
        </w:rPr>
        <w:t>6,7</w:t>
      </w:r>
      <w:r w:rsidR="001600F8" w:rsidRPr="00AF1026">
        <w:rPr>
          <w:rFonts w:asciiTheme="minorHAnsi" w:hAnsiTheme="minorHAnsi" w:cstheme="minorHAnsi"/>
          <w:color w:val="auto"/>
        </w:rPr>
        <w:t>. These inconsistent observations are likely result</w:t>
      </w:r>
      <w:r w:rsidR="00ED6682" w:rsidRPr="00AF1026">
        <w:rPr>
          <w:rFonts w:asciiTheme="minorHAnsi" w:hAnsiTheme="minorHAnsi" w:cstheme="minorHAnsi"/>
          <w:color w:val="auto"/>
        </w:rPr>
        <w:t>s of</w:t>
      </w:r>
      <w:r w:rsidR="001600F8" w:rsidRPr="00AF1026">
        <w:rPr>
          <w:rFonts w:asciiTheme="minorHAnsi" w:hAnsiTheme="minorHAnsi" w:cstheme="minorHAnsi"/>
          <w:color w:val="auto"/>
        </w:rPr>
        <w:t xml:space="preserve"> </w:t>
      </w:r>
      <w:r w:rsidR="009254EF" w:rsidRPr="00AF1026">
        <w:rPr>
          <w:rFonts w:asciiTheme="minorHAnsi" w:hAnsiTheme="minorHAnsi" w:cstheme="minorHAnsi"/>
          <w:color w:val="auto"/>
        </w:rPr>
        <w:t xml:space="preserve">many other confounded factors, such as </w:t>
      </w:r>
      <w:r w:rsidR="004776CF" w:rsidRPr="00AF1026">
        <w:rPr>
          <w:rFonts w:asciiTheme="minorHAnsi" w:hAnsiTheme="minorHAnsi" w:cstheme="minorHAnsi"/>
          <w:color w:val="auto"/>
        </w:rPr>
        <w:t xml:space="preserve">soil carbon </w:t>
      </w:r>
      <w:r w:rsidR="009254EF" w:rsidRPr="00AF1026">
        <w:rPr>
          <w:rFonts w:asciiTheme="minorHAnsi" w:hAnsiTheme="minorHAnsi" w:cstheme="minorHAnsi"/>
          <w:color w:val="auto"/>
        </w:rPr>
        <w:t xml:space="preserve">and nutrient contents from </w:t>
      </w:r>
      <w:r w:rsidR="00ED6682" w:rsidRPr="00AF1026">
        <w:rPr>
          <w:rFonts w:asciiTheme="minorHAnsi" w:hAnsiTheme="minorHAnsi" w:cstheme="minorHAnsi"/>
          <w:color w:val="auto"/>
        </w:rPr>
        <w:t xml:space="preserve">the </w:t>
      </w:r>
      <w:r w:rsidR="009254EF" w:rsidRPr="00AF1026">
        <w:rPr>
          <w:rFonts w:asciiTheme="minorHAnsi" w:hAnsiTheme="minorHAnsi" w:cstheme="minorHAnsi"/>
          <w:color w:val="auto"/>
        </w:rPr>
        <w:t xml:space="preserve">different soils </w:t>
      </w:r>
      <w:r w:rsidR="00ED6682" w:rsidRPr="00AF1026">
        <w:rPr>
          <w:rFonts w:asciiTheme="minorHAnsi" w:hAnsiTheme="minorHAnsi" w:cstheme="minorHAnsi"/>
          <w:color w:val="auto"/>
        </w:rPr>
        <w:t xml:space="preserve">that are </w:t>
      </w:r>
      <w:r w:rsidR="004776CF" w:rsidRPr="00AF1026">
        <w:rPr>
          <w:rFonts w:asciiTheme="minorHAnsi" w:hAnsiTheme="minorHAnsi" w:cstheme="minorHAnsi"/>
          <w:color w:val="auto"/>
        </w:rPr>
        <w:t>selecte</w:t>
      </w:r>
      <w:r w:rsidR="009254EF" w:rsidRPr="00AF1026">
        <w:rPr>
          <w:rFonts w:asciiTheme="minorHAnsi" w:hAnsiTheme="minorHAnsi" w:cstheme="minorHAnsi"/>
          <w:color w:val="auto"/>
        </w:rPr>
        <w:t>d</w:t>
      </w:r>
      <w:r w:rsidR="00313CF6" w:rsidRPr="00AF1026">
        <w:rPr>
          <w:rFonts w:asciiTheme="minorHAnsi" w:hAnsiTheme="minorHAnsi" w:cstheme="minorHAnsi"/>
          <w:color w:val="auto"/>
          <w:vertAlign w:val="superscript"/>
        </w:rPr>
        <w:t>8</w:t>
      </w:r>
      <w:r w:rsidR="009254EF" w:rsidRPr="00AF1026">
        <w:rPr>
          <w:rFonts w:asciiTheme="minorHAnsi" w:hAnsiTheme="minorHAnsi" w:cstheme="minorHAnsi"/>
          <w:color w:val="auto"/>
        </w:rPr>
        <w:t xml:space="preserve">. </w:t>
      </w:r>
      <w:r w:rsidR="00285A25" w:rsidRPr="00AF1026">
        <w:rPr>
          <w:rFonts w:asciiTheme="minorHAnsi" w:hAnsiTheme="minorHAnsi" w:cstheme="minorHAnsi"/>
          <w:color w:val="auto"/>
        </w:rPr>
        <w:t xml:space="preserve">In </w:t>
      </w:r>
      <w:r w:rsidR="009254EF" w:rsidRPr="00AF1026">
        <w:rPr>
          <w:rFonts w:asciiTheme="minorHAnsi" w:hAnsiTheme="minorHAnsi" w:cstheme="minorHAnsi"/>
          <w:color w:val="auto"/>
        </w:rPr>
        <w:t>these studies, it</w:t>
      </w:r>
      <w:r w:rsidR="00ED6682" w:rsidRPr="00AF1026">
        <w:rPr>
          <w:rFonts w:asciiTheme="minorHAnsi" w:hAnsiTheme="minorHAnsi" w:cstheme="minorHAnsi"/>
          <w:color w:val="auto"/>
        </w:rPr>
        <w:t xml:space="preserve"> is</w:t>
      </w:r>
      <w:r w:rsidR="009254EF" w:rsidRPr="00AF1026">
        <w:rPr>
          <w:rFonts w:asciiTheme="minorHAnsi" w:hAnsiTheme="minorHAnsi" w:cstheme="minorHAnsi"/>
          <w:color w:val="auto"/>
        </w:rPr>
        <w:t xml:space="preserve"> difficult to regulate the size of </w:t>
      </w:r>
      <w:r w:rsidR="004776CF" w:rsidRPr="00AF1026">
        <w:rPr>
          <w:rFonts w:asciiTheme="minorHAnsi" w:hAnsiTheme="minorHAnsi" w:cstheme="minorHAnsi"/>
          <w:color w:val="auto"/>
        </w:rPr>
        <w:t xml:space="preserve">soil </w:t>
      </w:r>
      <w:r w:rsidR="009254EF" w:rsidRPr="00AF1026">
        <w:rPr>
          <w:rFonts w:asciiTheme="minorHAnsi" w:hAnsiTheme="minorHAnsi" w:cstheme="minorHAnsi"/>
          <w:color w:val="auto"/>
        </w:rPr>
        <w:t xml:space="preserve">microbial biomass </w:t>
      </w:r>
      <w:r w:rsidR="004776CF" w:rsidRPr="00AF1026">
        <w:rPr>
          <w:rFonts w:asciiTheme="minorHAnsi" w:hAnsiTheme="minorHAnsi" w:cstheme="minorHAnsi"/>
          <w:color w:val="auto"/>
        </w:rPr>
        <w:t>to test its influence on SOM mineralization</w:t>
      </w:r>
      <w:r w:rsidR="009254EF" w:rsidRPr="00AF1026">
        <w:rPr>
          <w:rFonts w:asciiTheme="minorHAnsi" w:hAnsiTheme="minorHAnsi" w:cstheme="minorHAnsi"/>
          <w:color w:val="auto"/>
        </w:rPr>
        <w:t xml:space="preserve">. </w:t>
      </w:r>
      <w:r w:rsidR="008903B7" w:rsidRPr="00AF1026">
        <w:rPr>
          <w:rFonts w:asciiTheme="minorHAnsi" w:hAnsiTheme="minorHAnsi" w:cstheme="minorHAnsi"/>
          <w:color w:val="auto"/>
        </w:rPr>
        <w:t>S</w:t>
      </w:r>
      <w:r w:rsidR="001600F8" w:rsidRPr="00AF1026">
        <w:rPr>
          <w:rFonts w:asciiTheme="minorHAnsi" w:hAnsiTheme="minorHAnsi" w:cstheme="minorHAnsi"/>
          <w:color w:val="auto"/>
        </w:rPr>
        <w:t xml:space="preserve">imilar difficulties </w:t>
      </w:r>
      <w:r w:rsidR="00CF6393" w:rsidRPr="00AF1026">
        <w:rPr>
          <w:rFonts w:asciiTheme="minorHAnsi" w:hAnsiTheme="minorHAnsi" w:cstheme="minorHAnsi"/>
          <w:color w:val="auto"/>
        </w:rPr>
        <w:t xml:space="preserve">have occurred </w:t>
      </w:r>
      <w:r w:rsidR="001600F8" w:rsidRPr="00AF1026">
        <w:rPr>
          <w:rFonts w:asciiTheme="minorHAnsi" w:hAnsiTheme="minorHAnsi" w:cstheme="minorHAnsi"/>
          <w:color w:val="auto"/>
        </w:rPr>
        <w:t xml:space="preserve">in testing the </w:t>
      </w:r>
      <w:r w:rsidR="00CF6393" w:rsidRPr="00AF1026">
        <w:rPr>
          <w:rFonts w:asciiTheme="minorHAnsi" w:hAnsiTheme="minorHAnsi" w:cstheme="minorHAnsi"/>
          <w:color w:val="auto"/>
        </w:rPr>
        <w:t xml:space="preserve">effects of </w:t>
      </w:r>
      <w:r w:rsidR="00CC7B64" w:rsidRPr="00AF1026">
        <w:rPr>
          <w:rFonts w:asciiTheme="minorHAnsi" w:hAnsiTheme="minorHAnsi" w:cstheme="minorHAnsi"/>
          <w:color w:val="auto"/>
        </w:rPr>
        <w:t xml:space="preserve">soil </w:t>
      </w:r>
      <w:r w:rsidR="004776CF" w:rsidRPr="00AF1026">
        <w:rPr>
          <w:rFonts w:asciiTheme="minorHAnsi" w:hAnsiTheme="minorHAnsi" w:cstheme="minorHAnsi"/>
          <w:color w:val="auto"/>
        </w:rPr>
        <w:t>MBS</w:t>
      </w:r>
      <w:r w:rsidR="009254EF" w:rsidRPr="00AF1026">
        <w:rPr>
          <w:rFonts w:asciiTheme="minorHAnsi" w:hAnsiTheme="minorHAnsi" w:cstheme="minorHAnsi"/>
          <w:color w:val="auto"/>
        </w:rPr>
        <w:t xml:space="preserve"> </w:t>
      </w:r>
      <w:r w:rsidR="00CF6393" w:rsidRPr="00AF1026">
        <w:rPr>
          <w:rFonts w:asciiTheme="minorHAnsi" w:hAnsiTheme="minorHAnsi" w:cstheme="minorHAnsi"/>
          <w:color w:val="auto"/>
        </w:rPr>
        <w:t>on</w:t>
      </w:r>
      <w:r w:rsidR="00ED6682" w:rsidRPr="00AF1026">
        <w:rPr>
          <w:rFonts w:asciiTheme="minorHAnsi" w:hAnsiTheme="minorHAnsi" w:cstheme="minorHAnsi"/>
          <w:color w:val="auto"/>
        </w:rPr>
        <w:t xml:space="preserve"> </w:t>
      </w:r>
      <w:r w:rsidR="00CF6393" w:rsidRPr="00AF1026">
        <w:rPr>
          <w:rFonts w:asciiTheme="minorHAnsi" w:hAnsiTheme="minorHAnsi" w:cstheme="minorHAnsi"/>
          <w:color w:val="auto"/>
        </w:rPr>
        <w:t>other soil processes.</w:t>
      </w:r>
    </w:p>
    <w:p w14:paraId="29214A2D" w14:textId="77777777" w:rsidR="00575E6D" w:rsidRPr="00AF1026" w:rsidRDefault="00575E6D" w:rsidP="00E77BB7">
      <w:pPr>
        <w:rPr>
          <w:rFonts w:asciiTheme="minorHAnsi" w:hAnsiTheme="minorHAnsi" w:cstheme="minorHAnsi"/>
          <w:color w:val="auto"/>
          <w:lang w:eastAsia="zh-CN"/>
        </w:rPr>
      </w:pPr>
    </w:p>
    <w:p w14:paraId="37F76B9B" w14:textId="7DCD9B77" w:rsidR="00580870" w:rsidRPr="00AF1026" w:rsidRDefault="00ED6682" w:rsidP="00E77BB7">
      <w:pPr>
        <w:rPr>
          <w:rFonts w:asciiTheme="minorHAnsi" w:hAnsiTheme="minorHAnsi" w:cstheme="minorHAnsi"/>
          <w:color w:val="auto"/>
          <w:lang w:eastAsia="zh-CN"/>
        </w:rPr>
      </w:pPr>
      <w:r w:rsidRPr="00AF1026">
        <w:rPr>
          <w:rFonts w:asciiTheme="minorHAnsi" w:hAnsiTheme="minorHAnsi" w:cstheme="minorHAnsi"/>
          <w:color w:val="auto"/>
          <w:lang w:eastAsia="zh-CN"/>
        </w:rPr>
        <w:t>This</w:t>
      </w:r>
      <w:r w:rsidR="00CF6393" w:rsidRPr="00AF1026">
        <w:rPr>
          <w:rFonts w:asciiTheme="minorHAnsi" w:hAnsiTheme="minorHAnsi" w:cstheme="minorHAnsi"/>
          <w:color w:val="auto"/>
          <w:lang w:eastAsia="zh-CN"/>
        </w:rPr>
        <w:t xml:space="preserve"> protocol </w:t>
      </w:r>
      <w:r w:rsidRPr="00AF1026">
        <w:rPr>
          <w:rFonts w:asciiTheme="minorHAnsi" w:hAnsiTheme="minorHAnsi" w:cstheme="minorHAnsi"/>
          <w:color w:val="auto"/>
          <w:lang w:eastAsia="zh-CN"/>
        </w:rPr>
        <w:t>describes</w:t>
      </w:r>
      <w:r w:rsidR="00CF6393" w:rsidRPr="00AF1026">
        <w:rPr>
          <w:rFonts w:asciiTheme="minorHAnsi" w:hAnsiTheme="minorHAnsi" w:cstheme="minorHAnsi"/>
          <w:color w:val="auto"/>
          <w:lang w:eastAsia="zh-CN"/>
        </w:rPr>
        <w:t xml:space="preserve"> a method to alter </w:t>
      </w:r>
      <w:r w:rsidR="00E7240C" w:rsidRPr="00AF1026">
        <w:rPr>
          <w:rFonts w:asciiTheme="minorHAnsi" w:hAnsiTheme="minorHAnsi" w:cstheme="minorHAnsi"/>
          <w:color w:val="auto"/>
          <w:lang w:eastAsia="zh-CN"/>
        </w:rPr>
        <w:t xml:space="preserve">the initial </w:t>
      </w:r>
      <w:r w:rsidR="007B5EDF" w:rsidRPr="00AF1026">
        <w:rPr>
          <w:rFonts w:asciiTheme="minorHAnsi" w:hAnsiTheme="minorHAnsi" w:cstheme="minorHAnsi"/>
          <w:color w:val="auto"/>
          <w:lang w:eastAsia="zh-CN"/>
        </w:rPr>
        <w:t xml:space="preserve">size of </w:t>
      </w:r>
      <w:r w:rsidR="00CF6393" w:rsidRPr="00AF1026">
        <w:rPr>
          <w:rFonts w:asciiTheme="minorHAnsi" w:hAnsiTheme="minorHAnsi" w:cstheme="minorHAnsi"/>
          <w:color w:val="auto"/>
          <w:lang w:eastAsia="zh-CN"/>
        </w:rPr>
        <w:t xml:space="preserve">soil microbial biomass </w:t>
      </w:r>
      <w:r w:rsidRPr="00AF1026">
        <w:rPr>
          <w:rFonts w:asciiTheme="minorHAnsi" w:hAnsiTheme="minorHAnsi" w:cstheme="minorHAnsi"/>
          <w:color w:val="auto"/>
          <w:lang w:eastAsia="zh-CN"/>
        </w:rPr>
        <w:t>via</w:t>
      </w:r>
      <w:r w:rsidR="00CF6393" w:rsidRPr="00AF1026">
        <w:rPr>
          <w:rFonts w:asciiTheme="minorHAnsi" w:hAnsiTheme="minorHAnsi" w:cstheme="minorHAnsi"/>
          <w:color w:val="auto"/>
          <w:lang w:eastAsia="zh-CN"/>
        </w:rPr>
        <w:t xml:space="preserve"> preliminary incubation and further test how changes in soil </w:t>
      </w:r>
      <w:r w:rsidR="007B5EDF" w:rsidRPr="00AF1026">
        <w:rPr>
          <w:rFonts w:asciiTheme="minorHAnsi" w:hAnsiTheme="minorHAnsi" w:cstheme="minorHAnsi"/>
          <w:color w:val="auto"/>
          <w:lang w:eastAsia="zh-CN"/>
        </w:rPr>
        <w:t>MBS</w:t>
      </w:r>
      <w:r w:rsidR="00E7240C" w:rsidRPr="00AF102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4776CF" w:rsidRPr="00AF1026">
        <w:rPr>
          <w:rFonts w:asciiTheme="minorHAnsi" w:hAnsiTheme="minorHAnsi" w:cstheme="minorHAnsi"/>
          <w:color w:val="auto"/>
          <w:lang w:eastAsia="zh-CN"/>
        </w:rPr>
        <w:t>influence</w:t>
      </w:r>
      <w:r w:rsidR="00CF6393" w:rsidRPr="00AF102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4776CF" w:rsidRPr="00AF1026">
        <w:rPr>
          <w:rFonts w:asciiTheme="minorHAnsi" w:hAnsiTheme="minorHAnsi" w:cstheme="minorHAnsi"/>
          <w:color w:val="auto"/>
          <w:lang w:eastAsia="zh-CN"/>
        </w:rPr>
        <w:t xml:space="preserve">residue decomposition and </w:t>
      </w:r>
      <w:r w:rsidR="00CF6393" w:rsidRPr="00AF1026">
        <w:rPr>
          <w:rFonts w:asciiTheme="minorHAnsi" w:hAnsiTheme="minorHAnsi" w:cstheme="minorHAnsi"/>
          <w:color w:val="auto"/>
          <w:lang w:eastAsia="zh-CN"/>
        </w:rPr>
        <w:t xml:space="preserve">SOM mineralization in the presence of exogenous </w:t>
      </w:r>
      <w:r w:rsidR="00E7240C" w:rsidRPr="00AF1026">
        <w:rPr>
          <w:rFonts w:asciiTheme="minorHAnsi" w:hAnsiTheme="minorHAnsi" w:cstheme="minorHAnsi"/>
          <w:color w:val="auto"/>
          <w:lang w:eastAsia="zh-CN"/>
        </w:rPr>
        <w:t>residue</w:t>
      </w:r>
      <w:r w:rsidR="00CF6393" w:rsidRPr="00AF1026">
        <w:rPr>
          <w:rFonts w:asciiTheme="minorHAnsi" w:hAnsiTheme="minorHAnsi" w:cstheme="minorHAnsi"/>
          <w:color w:val="auto"/>
          <w:lang w:eastAsia="zh-CN"/>
        </w:rPr>
        <w:t>.</w:t>
      </w:r>
      <w:r w:rsidR="00580870" w:rsidRPr="00AF1026">
        <w:rPr>
          <w:rFonts w:asciiTheme="minorHAnsi" w:hAnsiTheme="minorHAnsi" w:cstheme="minorHAnsi"/>
          <w:color w:val="auto"/>
        </w:rPr>
        <w:t xml:space="preserve"> The protocol includes </w:t>
      </w:r>
      <w:r w:rsidR="00191A88" w:rsidRPr="00AF1026">
        <w:rPr>
          <w:rFonts w:asciiTheme="minorHAnsi" w:hAnsiTheme="minorHAnsi" w:cstheme="minorHAnsi"/>
          <w:color w:val="auto"/>
        </w:rPr>
        <w:t xml:space="preserve">six </w:t>
      </w:r>
      <w:r w:rsidR="007B4C7F" w:rsidRPr="00AF1026">
        <w:rPr>
          <w:rFonts w:asciiTheme="minorHAnsi" w:hAnsiTheme="minorHAnsi" w:cstheme="minorHAnsi"/>
          <w:color w:val="auto"/>
        </w:rPr>
        <w:t xml:space="preserve">main </w:t>
      </w:r>
      <w:r w:rsidR="00580870" w:rsidRPr="00AF1026">
        <w:rPr>
          <w:rFonts w:asciiTheme="minorHAnsi" w:hAnsiTheme="minorHAnsi" w:cstheme="minorHAnsi"/>
          <w:color w:val="auto"/>
        </w:rPr>
        <w:t xml:space="preserve">steps: </w:t>
      </w:r>
      <w:r w:rsidR="00191A88" w:rsidRPr="00AF1026">
        <w:rPr>
          <w:rFonts w:asciiTheme="minorHAnsi" w:hAnsiTheme="minorHAnsi" w:cstheme="minorHAnsi"/>
          <w:color w:val="auto"/>
        </w:rPr>
        <w:t xml:space="preserve">sample preparation, </w:t>
      </w:r>
      <w:r w:rsidR="0002140D" w:rsidRPr="00AF1026">
        <w:rPr>
          <w:rFonts w:asciiTheme="minorHAnsi" w:hAnsiTheme="minorHAnsi" w:cstheme="minorHAnsi"/>
          <w:color w:val="auto"/>
        </w:rPr>
        <w:t>determination of optimal glucose level to increase MBS, preincubation experiment, confirmation of MBS changes, incubation experiment, and determination of PE and residue decomposition</w:t>
      </w:r>
      <w:r w:rsidR="00580870" w:rsidRPr="00AF1026">
        <w:rPr>
          <w:rFonts w:asciiTheme="minorHAnsi" w:hAnsiTheme="minorHAnsi" w:cstheme="minorHAnsi"/>
          <w:color w:val="auto"/>
        </w:rPr>
        <w:t>. The step</w:t>
      </w:r>
      <w:r w:rsidRPr="00AF1026">
        <w:rPr>
          <w:rFonts w:asciiTheme="minorHAnsi" w:hAnsiTheme="minorHAnsi" w:cstheme="minorHAnsi"/>
          <w:color w:val="auto"/>
        </w:rPr>
        <w:t>-</w:t>
      </w:r>
      <w:r w:rsidR="00580870" w:rsidRPr="00AF1026">
        <w:rPr>
          <w:rFonts w:asciiTheme="minorHAnsi" w:hAnsiTheme="minorHAnsi" w:cstheme="minorHAnsi"/>
          <w:color w:val="auto"/>
        </w:rPr>
        <w:t>by</w:t>
      </w:r>
      <w:r w:rsidRPr="00AF1026">
        <w:rPr>
          <w:rFonts w:asciiTheme="minorHAnsi" w:hAnsiTheme="minorHAnsi" w:cstheme="minorHAnsi"/>
          <w:color w:val="auto"/>
        </w:rPr>
        <w:t>-</w:t>
      </w:r>
      <w:r w:rsidR="00580870" w:rsidRPr="00AF1026">
        <w:rPr>
          <w:rFonts w:asciiTheme="minorHAnsi" w:hAnsiTheme="minorHAnsi" w:cstheme="minorHAnsi"/>
          <w:color w:val="auto"/>
        </w:rPr>
        <w:t xml:space="preserve">step procedure is partly modified </w:t>
      </w:r>
      <w:r w:rsidRPr="00AF1026">
        <w:rPr>
          <w:rFonts w:asciiTheme="minorHAnsi" w:hAnsiTheme="minorHAnsi" w:cstheme="minorHAnsi"/>
          <w:color w:val="auto"/>
        </w:rPr>
        <w:t>from</w:t>
      </w:r>
      <w:r w:rsidR="00580870" w:rsidRPr="00AF1026">
        <w:rPr>
          <w:rFonts w:asciiTheme="minorHAnsi" w:hAnsiTheme="minorHAnsi" w:cstheme="minorHAnsi"/>
          <w:color w:val="auto"/>
        </w:rPr>
        <w:t xml:space="preserve"> previous publications</w:t>
      </w:r>
      <w:r w:rsidR="00313CF6" w:rsidRPr="00AF1026">
        <w:rPr>
          <w:rFonts w:asciiTheme="minorHAnsi" w:hAnsiTheme="minorHAnsi" w:cstheme="minorHAnsi"/>
          <w:color w:val="auto"/>
          <w:vertAlign w:val="superscript"/>
        </w:rPr>
        <w:t>9,10</w:t>
      </w:r>
      <w:r w:rsidR="00580870" w:rsidRPr="00AF1026">
        <w:rPr>
          <w:rFonts w:asciiTheme="minorHAnsi" w:hAnsiTheme="minorHAnsi" w:cstheme="minorHAnsi"/>
          <w:color w:val="auto"/>
        </w:rPr>
        <w:t>.</w:t>
      </w:r>
    </w:p>
    <w:p w14:paraId="163A36A3" w14:textId="77777777" w:rsidR="0002140D" w:rsidRPr="00AF1026" w:rsidRDefault="0002140D" w:rsidP="00E77BB7">
      <w:pPr>
        <w:rPr>
          <w:rFonts w:asciiTheme="minorHAnsi" w:hAnsiTheme="minorHAnsi" w:cstheme="minorHAnsi"/>
          <w:color w:val="auto"/>
          <w:lang w:eastAsia="zh-CN"/>
        </w:rPr>
      </w:pPr>
    </w:p>
    <w:p w14:paraId="3D4CD2F3" w14:textId="19A5719B" w:rsidR="006305D7" w:rsidRPr="00AF1026" w:rsidRDefault="006305D7" w:rsidP="00E77BB7">
      <w:pPr>
        <w:rPr>
          <w:rFonts w:asciiTheme="minorHAnsi" w:hAnsiTheme="minorHAnsi" w:cstheme="minorHAnsi"/>
          <w:b/>
          <w:color w:val="auto"/>
        </w:rPr>
      </w:pPr>
      <w:r w:rsidRPr="00AF1026">
        <w:rPr>
          <w:rFonts w:asciiTheme="minorHAnsi" w:hAnsiTheme="minorHAnsi" w:cstheme="minorHAnsi"/>
          <w:b/>
          <w:color w:val="auto"/>
        </w:rPr>
        <w:t>PROTOCOL</w:t>
      </w:r>
      <w:r w:rsidR="00946EFA" w:rsidRPr="00AF1026">
        <w:rPr>
          <w:rFonts w:asciiTheme="minorHAnsi" w:hAnsiTheme="minorHAnsi" w:cstheme="minorHAnsi"/>
          <w:b/>
          <w:color w:val="auto"/>
        </w:rPr>
        <w:t>:</w:t>
      </w:r>
    </w:p>
    <w:p w14:paraId="7B03F5B0" w14:textId="77777777" w:rsidR="00946EFA" w:rsidRPr="00AF1026" w:rsidRDefault="00946EFA" w:rsidP="00E77BB7">
      <w:pPr>
        <w:rPr>
          <w:rFonts w:asciiTheme="minorHAnsi" w:hAnsiTheme="minorHAnsi" w:cstheme="minorHAnsi"/>
          <w:b/>
          <w:color w:val="auto"/>
        </w:rPr>
      </w:pPr>
    </w:p>
    <w:p w14:paraId="2FC69344" w14:textId="77777777" w:rsidR="00450166" w:rsidRPr="00AF1026" w:rsidRDefault="00450166" w:rsidP="00E77BB7">
      <w:pPr>
        <w:pStyle w:val="NormalWeb"/>
        <w:numPr>
          <w:ilvl w:val="0"/>
          <w:numId w:val="5"/>
        </w:numPr>
        <w:tabs>
          <w:tab w:val="num" w:pos="360"/>
        </w:tabs>
        <w:spacing w:before="0" w:beforeAutospacing="0" w:after="0" w:afterAutospacing="0"/>
        <w:rPr>
          <w:rFonts w:asciiTheme="minorHAnsi" w:hAnsiTheme="minorHAnsi" w:cstheme="minorHAnsi"/>
          <w:b/>
          <w:color w:val="auto"/>
          <w:lang w:eastAsia="zh-CN"/>
        </w:rPr>
      </w:pPr>
      <w:r w:rsidRPr="00AF1026">
        <w:rPr>
          <w:rFonts w:asciiTheme="minorHAnsi" w:hAnsiTheme="minorHAnsi" w:cstheme="minorHAnsi"/>
          <w:b/>
          <w:color w:val="auto"/>
          <w:lang w:eastAsia="zh-CN"/>
        </w:rPr>
        <w:t>Sample preparation</w:t>
      </w:r>
    </w:p>
    <w:p w14:paraId="4A02F3C7" w14:textId="77777777" w:rsidR="00366556" w:rsidRPr="00AF1026" w:rsidRDefault="00366556" w:rsidP="00E77BB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</w:p>
    <w:p w14:paraId="7470FBF8" w14:textId="63D336AB" w:rsidR="00366556" w:rsidRPr="00AF1026" w:rsidRDefault="00ED6682" w:rsidP="00133C90">
      <w:pPr>
        <w:pStyle w:val="NormalWeb"/>
        <w:numPr>
          <w:ilvl w:val="1"/>
          <w:numId w:val="9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  <w:r w:rsidRPr="00AF1026">
        <w:rPr>
          <w:rFonts w:asciiTheme="minorHAnsi" w:hAnsiTheme="minorHAnsi" w:cstheme="minorHAnsi"/>
          <w:color w:val="auto"/>
          <w:lang w:eastAsia="zh-CN"/>
        </w:rPr>
        <w:t>Randomly c</w:t>
      </w:r>
      <w:r w:rsidR="00450166" w:rsidRPr="00AF1026">
        <w:rPr>
          <w:rFonts w:asciiTheme="minorHAnsi" w:hAnsiTheme="minorHAnsi" w:cstheme="minorHAnsi"/>
          <w:color w:val="auto"/>
          <w:lang w:eastAsia="zh-CN"/>
        </w:rPr>
        <w:t xml:space="preserve">ollect five samples to a depth of 20 cm from arable soil </w:t>
      </w:r>
      <w:r w:rsidR="00D624E6" w:rsidRPr="00AF1026">
        <w:rPr>
          <w:rFonts w:asciiTheme="minorHAnsi" w:hAnsiTheme="minorHAnsi" w:cstheme="minorHAnsi"/>
          <w:color w:val="auto"/>
          <w:lang w:eastAsia="zh-CN"/>
        </w:rPr>
        <w:t>(</w:t>
      </w:r>
      <w:proofErr w:type="spellStart"/>
      <w:r w:rsidR="00D624E6" w:rsidRPr="00AF1026">
        <w:rPr>
          <w:rFonts w:asciiTheme="minorHAnsi" w:hAnsiTheme="minorHAnsi" w:cstheme="minorHAnsi"/>
          <w:color w:val="auto"/>
          <w:lang w:eastAsia="zh-CN"/>
        </w:rPr>
        <w:t>Mollic</w:t>
      </w:r>
      <w:proofErr w:type="spellEnd"/>
      <w:r w:rsidR="00D624E6" w:rsidRPr="00AF1026">
        <w:rPr>
          <w:rFonts w:asciiTheme="minorHAnsi" w:hAnsiTheme="minorHAnsi" w:cstheme="minorHAnsi"/>
          <w:color w:val="auto"/>
          <w:lang w:eastAsia="zh-CN"/>
        </w:rPr>
        <w:t xml:space="preserve"> Haploxeralf) </w:t>
      </w:r>
      <w:r w:rsidR="00450166" w:rsidRPr="00AF1026">
        <w:rPr>
          <w:rFonts w:asciiTheme="minorHAnsi" w:hAnsiTheme="minorHAnsi" w:cstheme="minorHAnsi"/>
          <w:color w:val="auto"/>
          <w:lang w:eastAsia="zh-CN"/>
        </w:rPr>
        <w:t>and form a composite sample.</w:t>
      </w:r>
    </w:p>
    <w:p w14:paraId="08CA86B6" w14:textId="77777777" w:rsidR="00366556" w:rsidRPr="00AF1026" w:rsidRDefault="00366556" w:rsidP="00E77BB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</w:p>
    <w:p w14:paraId="6DE65C96" w14:textId="330D44F2" w:rsidR="00366556" w:rsidRPr="00AF1026" w:rsidRDefault="00450166" w:rsidP="00E77BB7">
      <w:pPr>
        <w:pStyle w:val="NormalWeb"/>
        <w:numPr>
          <w:ilvl w:val="1"/>
          <w:numId w:val="9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  <w:r w:rsidRPr="00AF1026">
        <w:rPr>
          <w:rFonts w:asciiTheme="minorHAnsi" w:hAnsiTheme="minorHAnsi" w:cstheme="minorHAnsi"/>
          <w:color w:val="auto"/>
          <w:lang w:eastAsia="zh-CN"/>
        </w:rPr>
        <w:t>Remove visible plant residue</w:t>
      </w:r>
      <w:r w:rsidR="00B43230" w:rsidRPr="00AF1026">
        <w:rPr>
          <w:rFonts w:asciiTheme="minorHAnsi" w:hAnsiTheme="minorHAnsi" w:cstheme="minorHAnsi"/>
          <w:color w:val="auto"/>
          <w:lang w:eastAsia="zh-CN"/>
        </w:rPr>
        <w:t xml:space="preserve"> and</w:t>
      </w:r>
      <w:r w:rsidRPr="00AF1026">
        <w:rPr>
          <w:rFonts w:asciiTheme="minorHAnsi" w:hAnsiTheme="minorHAnsi" w:cstheme="minorHAnsi"/>
          <w:color w:val="auto"/>
          <w:lang w:eastAsia="zh-CN"/>
        </w:rPr>
        <w:t xml:space="preserve"> sieve soils through a 2 mm sieve</w:t>
      </w:r>
      <w:r w:rsidR="00366556" w:rsidRPr="00AF1026">
        <w:rPr>
          <w:rFonts w:asciiTheme="minorHAnsi" w:hAnsiTheme="minorHAnsi" w:cstheme="minorHAnsi"/>
          <w:color w:val="auto"/>
          <w:lang w:eastAsia="zh-CN"/>
        </w:rPr>
        <w:t>.</w:t>
      </w:r>
    </w:p>
    <w:p w14:paraId="51AE0992" w14:textId="77777777" w:rsidR="00366556" w:rsidRPr="00AF1026" w:rsidRDefault="00366556" w:rsidP="00E77BB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</w:p>
    <w:p w14:paraId="53AE0E8A" w14:textId="644D94F4" w:rsidR="00450166" w:rsidRPr="00AF1026" w:rsidRDefault="00450166" w:rsidP="00E77BB7">
      <w:pPr>
        <w:pStyle w:val="NormalWeb"/>
        <w:numPr>
          <w:ilvl w:val="1"/>
          <w:numId w:val="9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  <w:r w:rsidRPr="00AF1026">
        <w:rPr>
          <w:rFonts w:asciiTheme="minorHAnsi" w:hAnsiTheme="minorHAnsi" w:cstheme="minorHAnsi"/>
          <w:color w:val="auto"/>
          <w:lang w:eastAsia="zh-CN"/>
        </w:rPr>
        <w:t>Store soil samples at 4</w:t>
      </w:r>
      <w:r w:rsidR="00B43230" w:rsidRPr="00AF102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AF1026">
        <w:rPr>
          <w:rFonts w:asciiTheme="minorHAnsi" w:hAnsiTheme="minorHAnsi" w:cstheme="minorHAnsi"/>
          <w:color w:val="auto"/>
        </w:rPr>
        <w:t>°C for</w:t>
      </w:r>
      <w:r w:rsidR="00ED6682" w:rsidRPr="00AF1026">
        <w:rPr>
          <w:rFonts w:asciiTheme="minorHAnsi" w:hAnsiTheme="minorHAnsi" w:cstheme="minorHAnsi"/>
          <w:color w:val="auto"/>
        </w:rPr>
        <w:t xml:space="preserve"> the</w:t>
      </w:r>
      <w:r w:rsidRPr="00AF1026">
        <w:rPr>
          <w:rFonts w:asciiTheme="minorHAnsi" w:hAnsiTheme="minorHAnsi" w:cstheme="minorHAnsi"/>
          <w:color w:val="auto"/>
        </w:rPr>
        <w:t xml:space="preserve"> incubation experiment.</w:t>
      </w:r>
    </w:p>
    <w:p w14:paraId="14905C85" w14:textId="77777777" w:rsidR="002A1F30" w:rsidRPr="00AF1026" w:rsidRDefault="002A1F30" w:rsidP="00E77BB7">
      <w:pPr>
        <w:rPr>
          <w:rFonts w:asciiTheme="minorHAnsi" w:hAnsiTheme="minorHAnsi" w:cstheme="minorHAnsi"/>
          <w:color w:val="auto"/>
        </w:rPr>
      </w:pPr>
    </w:p>
    <w:p w14:paraId="5D7DACE5" w14:textId="6480C366" w:rsidR="00B02B40" w:rsidRPr="00F45FC2" w:rsidRDefault="001523F6" w:rsidP="00E77BB7">
      <w:pPr>
        <w:pStyle w:val="NormalWeb"/>
        <w:numPr>
          <w:ilvl w:val="0"/>
          <w:numId w:val="5"/>
        </w:numPr>
        <w:tabs>
          <w:tab w:val="num" w:pos="360"/>
        </w:tabs>
        <w:spacing w:before="0" w:beforeAutospacing="0" w:after="0" w:afterAutospacing="0"/>
        <w:rPr>
          <w:rFonts w:asciiTheme="minorHAnsi" w:hAnsiTheme="minorHAnsi" w:cstheme="minorHAnsi"/>
          <w:b/>
          <w:color w:val="auto"/>
          <w:highlight w:val="yellow"/>
          <w:lang w:eastAsia="zh-CN"/>
        </w:rPr>
      </w:pPr>
      <w:r w:rsidRPr="00F45FC2">
        <w:rPr>
          <w:rFonts w:asciiTheme="minorHAnsi" w:hAnsiTheme="minorHAnsi" w:cstheme="minorHAnsi"/>
          <w:b/>
          <w:color w:val="auto"/>
          <w:highlight w:val="yellow"/>
          <w:lang w:eastAsia="zh-CN"/>
        </w:rPr>
        <w:t xml:space="preserve">Determination of </w:t>
      </w:r>
      <w:r w:rsidR="00712A18" w:rsidRPr="00F45FC2">
        <w:rPr>
          <w:rFonts w:asciiTheme="minorHAnsi" w:hAnsiTheme="minorHAnsi" w:cstheme="minorHAnsi"/>
          <w:b/>
          <w:color w:val="auto"/>
          <w:highlight w:val="yellow"/>
          <w:lang w:eastAsia="zh-CN"/>
        </w:rPr>
        <w:t>o</w:t>
      </w:r>
      <w:r w:rsidRPr="00F45FC2">
        <w:rPr>
          <w:rFonts w:asciiTheme="minorHAnsi" w:hAnsiTheme="minorHAnsi" w:cstheme="minorHAnsi"/>
          <w:b/>
          <w:color w:val="auto"/>
          <w:highlight w:val="yellow"/>
          <w:lang w:eastAsia="zh-CN"/>
        </w:rPr>
        <w:t xml:space="preserve">ptimal </w:t>
      </w:r>
      <w:r w:rsidR="0002140D" w:rsidRPr="00F45FC2">
        <w:rPr>
          <w:rFonts w:asciiTheme="minorHAnsi" w:hAnsiTheme="minorHAnsi" w:cstheme="minorHAnsi"/>
          <w:b/>
          <w:color w:val="auto"/>
          <w:highlight w:val="yellow"/>
          <w:lang w:eastAsia="zh-CN"/>
        </w:rPr>
        <w:t>glucose level</w:t>
      </w:r>
    </w:p>
    <w:p w14:paraId="5951304D" w14:textId="77777777" w:rsidR="00366556" w:rsidRPr="00AF1026" w:rsidRDefault="00366556" w:rsidP="00E77BB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</w:p>
    <w:p w14:paraId="553FA0A4" w14:textId="74BED20B" w:rsidR="004E4486" w:rsidRPr="00AF1026" w:rsidRDefault="009D5627" w:rsidP="00E77BB7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  <w:r w:rsidRPr="00AF1026">
        <w:rPr>
          <w:rFonts w:asciiTheme="minorHAnsi" w:hAnsiTheme="minorHAnsi" w:cstheme="minorHAnsi"/>
          <w:color w:val="auto"/>
          <w:lang w:eastAsia="zh-CN"/>
        </w:rPr>
        <w:lastRenderedPageBreak/>
        <w:t xml:space="preserve">Determine soil water-holding capacity (WHC) </w:t>
      </w:r>
      <w:r w:rsidR="00ED6682" w:rsidRPr="00AF1026">
        <w:rPr>
          <w:rFonts w:asciiTheme="minorHAnsi" w:hAnsiTheme="minorHAnsi" w:cstheme="minorHAnsi"/>
          <w:color w:val="auto"/>
          <w:lang w:eastAsia="zh-CN"/>
        </w:rPr>
        <w:t>as described by</w:t>
      </w:r>
      <w:r w:rsidRPr="00AF1026">
        <w:rPr>
          <w:rFonts w:asciiTheme="minorHAnsi" w:hAnsiTheme="minorHAnsi" w:cstheme="minorHAnsi"/>
          <w:color w:val="auto"/>
          <w:lang w:eastAsia="zh-CN"/>
        </w:rPr>
        <w:t xml:space="preserve"> Rey et al.</w:t>
      </w:r>
      <w:r w:rsidRPr="00AF1026">
        <w:rPr>
          <w:rFonts w:asciiTheme="minorHAnsi" w:hAnsiTheme="minorHAnsi" w:cstheme="minorHAnsi"/>
          <w:color w:val="auto"/>
          <w:vertAlign w:val="superscript"/>
          <w:lang w:eastAsia="zh-CN"/>
        </w:rPr>
        <w:t>11</w:t>
      </w:r>
      <w:r w:rsidRPr="00AF1026">
        <w:rPr>
          <w:rFonts w:asciiTheme="minorHAnsi" w:hAnsiTheme="minorHAnsi" w:cstheme="minorHAnsi"/>
          <w:color w:val="auto"/>
          <w:lang w:eastAsia="zh-CN"/>
        </w:rPr>
        <w:t>.</w:t>
      </w:r>
    </w:p>
    <w:p w14:paraId="00F4E60A" w14:textId="77777777" w:rsidR="004E4486" w:rsidRPr="00AF1026" w:rsidRDefault="004E4486" w:rsidP="00E77BB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</w:p>
    <w:p w14:paraId="341DBEF2" w14:textId="5D3CE29D" w:rsidR="004E4486" w:rsidRPr="00F45FC2" w:rsidRDefault="007830BD" w:rsidP="00E77BB7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F45FC2">
        <w:rPr>
          <w:rFonts w:asciiTheme="minorHAnsi" w:hAnsiTheme="minorHAnsi" w:cstheme="minorHAnsi"/>
          <w:color w:val="auto"/>
          <w:highlight w:val="yellow"/>
          <w:lang w:eastAsia="zh-CN"/>
        </w:rPr>
        <w:t>Place</w:t>
      </w:r>
      <w:r w:rsidR="00B02B40" w:rsidRPr="00F45FC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soils </w:t>
      </w:r>
      <w:r w:rsidR="009C07BD" w:rsidRPr="00F45FC2">
        <w:rPr>
          <w:rFonts w:asciiTheme="minorHAnsi" w:hAnsiTheme="minorHAnsi" w:cstheme="minorHAnsi"/>
          <w:color w:val="auto"/>
          <w:highlight w:val="yellow"/>
          <w:lang w:eastAsia="zh-CN"/>
        </w:rPr>
        <w:t>(</w:t>
      </w:r>
      <w:r w:rsidR="004E4486" w:rsidRPr="00F45FC2">
        <w:rPr>
          <w:rFonts w:asciiTheme="minorHAnsi" w:hAnsiTheme="minorHAnsi" w:cstheme="minorHAnsi"/>
          <w:color w:val="auto"/>
          <w:highlight w:val="yellow"/>
          <w:lang w:eastAsia="zh-CN"/>
        </w:rPr>
        <w:t>~</w:t>
      </w:r>
      <w:r w:rsidR="009C07BD" w:rsidRPr="00F45FC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20 g dry weight) </w:t>
      </w:r>
      <w:r w:rsidR="00775C6A" w:rsidRPr="00F45FC2">
        <w:rPr>
          <w:rFonts w:asciiTheme="minorHAnsi" w:hAnsiTheme="minorHAnsi" w:cstheme="minorHAnsi"/>
          <w:color w:val="auto"/>
          <w:highlight w:val="yellow"/>
          <w:lang w:eastAsia="zh-CN"/>
        </w:rPr>
        <w:t>in specimen cups (120 mL)</w:t>
      </w:r>
      <w:r w:rsidR="00DD3F12" w:rsidRPr="00F45FC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, mix with different concentrations of </w:t>
      </w:r>
      <w:r w:rsidR="008479EC" w:rsidRPr="00F45FC2">
        <w:rPr>
          <w:rFonts w:asciiTheme="minorHAnsi" w:hAnsiTheme="minorHAnsi" w:cstheme="minorHAnsi"/>
          <w:color w:val="auto"/>
          <w:highlight w:val="yellow"/>
          <w:lang w:eastAsia="zh-CN"/>
        </w:rPr>
        <w:t>glucose solutions (</w:t>
      </w:r>
      <w:r w:rsidR="00395679" w:rsidRPr="00F45FC2">
        <w:rPr>
          <w:rFonts w:asciiTheme="minorHAnsi" w:hAnsiTheme="minorHAnsi" w:cstheme="minorHAnsi"/>
          <w:color w:val="auto"/>
          <w:highlight w:val="yellow"/>
        </w:rPr>
        <w:t>0, 80, 160, 240, 320, 400, 800, 1</w:t>
      </w:r>
      <w:r w:rsidR="00723F51" w:rsidRPr="00F45FC2">
        <w:rPr>
          <w:rFonts w:asciiTheme="minorHAnsi" w:hAnsiTheme="minorHAnsi" w:cstheme="minorHAnsi"/>
          <w:color w:val="auto"/>
          <w:highlight w:val="yellow"/>
        </w:rPr>
        <w:t>,</w:t>
      </w:r>
      <w:r w:rsidR="00395679" w:rsidRPr="00F45FC2">
        <w:rPr>
          <w:rFonts w:asciiTheme="minorHAnsi" w:hAnsiTheme="minorHAnsi" w:cstheme="minorHAnsi"/>
          <w:color w:val="auto"/>
          <w:highlight w:val="yellow"/>
        </w:rPr>
        <w:t xml:space="preserve">600, </w:t>
      </w:r>
      <w:r w:rsidR="00ED6682" w:rsidRPr="00F45FC2">
        <w:rPr>
          <w:rFonts w:asciiTheme="minorHAnsi" w:hAnsiTheme="minorHAnsi" w:cstheme="minorHAnsi"/>
          <w:color w:val="auto"/>
          <w:highlight w:val="yellow"/>
        </w:rPr>
        <w:t xml:space="preserve">and </w:t>
      </w:r>
      <w:r w:rsidR="00395679" w:rsidRPr="00F45FC2">
        <w:rPr>
          <w:rFonts w:asciiTheme="minorHAnsi" w:hAnsiTheme="minorHAnsi" w:cstheme="minorHAnsi"/>
          <w:color w:val="auto"/>
          <w:highlight w:val="yellow"/>
        </w:rPr>
        <w:t>3</w:t>
      </w:r>
      <w:r w:rsidR="00723F51" w:rsidRPr="00F45FC2">
        <w:rPr>
          <w:rFonts w:asciiTheme="minorHAnsi" w:hAnsiTheme="minorHAnsi" w:cstheme="minorHAnsi"/>
          <w:color w:val="auto"/>
          <w:highlight w:val="yellow"/>
        </w:rPr>
        <w:t>,</w:t>
      </w:r>
      <w:r w:rsidR="00395679" w:rsidRPr="00F45FC2">
        <w:rPr>
          <w:rFonts w:asciiTheme="minorHAnsi" w:hAnsiTheme="minorHAnsi" w:cstheme="minorHAnsi"/>
          <w:color w:val="auto"/>
          <w:highlight w:val="yellow"/>
        </w:rPr>
        <w:t xml:space="preserve">200 </w:t>
      </w:r>
      <w:proofErr w:type="spellStart"/>
      <w:r w:rsidR="00395679" w:rsidRPr="00F45FC2">
        <w:rPr>
          <w:rFonts w:asciiTheme="minorHAnsi" w:hAnsiTheme="minorHAnsi" w:cstheme="minorHAnsi"/>
          <w:color w:val="auto"/>
          <w:highlight w:val="yellow"/>
        </w:rPr>
        <w:t>μg</w:t>
      </w:r>
      <w:proofErr w:type="spellEnd"/>
      <w:r w:rsidR="00395679" w:rsidRPr="00F45FC2">
        <w:rPr>
          <w:rFonts w:asciiTheme="minorHAnsi" w:hAnsiTheme="minorHAnsi" w:cstheme="minorHAnsi"/>
          <w:color w:val="auto"/>
          <w:highlight w:val="yellow"/>
        </w:rPr>
        <w:t xml:space="preserve"> glucose-C</w:t>
      </w:r>
      <w:r w:rsidR="00ED6682" w:rsidRPr="00F45FC2">
        <w:rPr>
          <w:rFonts w:asciiTheme="minorHAnsi" w:hAnsiTheme="minorHAnsi" w:cstheme="minorHAnsi"/>
          <w:color w:val="auto"/>
          <w:highlight w:val="yellow"/>
        </w:rPr>
        <w:t>/</w:t>
      </w:r>
      <w:r w:rsidR="00395679" w:rsidRPr="00F45FC2">
        <w:rPr>
          <w:rFonts w:asciiTheme="minorHAnsi" w:hAnsiTheme="minorHAnsi" w:cstheme="minorHAnsi"/>
          <w:color w:val="auto"/>
          <w:highlight w:val="yellow"/>
        </w:rPr>
        <w:t>g</w:t>
      </w:r>
      <w:r w:rsidR="008479EC" w:rsidRPr="00F45FC2">
        <w:rPr>
          <w:rFonts w:asciiTheme="minorHAnsi" w:hAnsiTheme="minorHAnsi" w:cstheme="minorHAnsi"/>
          <w:color w:val="auto"/>
          <w:highlight w:val="yellow"/>
        </w:rPr>
        <w:t>)</w:t>
      </w:r>
      <w:r w:rsidR="00DD3F12" w:rsidRPr="00F45FC2">
        <w:rPr>
          <w:rFonts w:asciiTheme="minorHAnsi" w:hAnsiTheme="minorHAnsi" w:cstheme="minorHAnsi"/>
          <w:color w:val="auto"/>
          <w:highlight w:val="yellow"/>
        </w:rPr>
        <w:t xml:space="preserve">, and move cups </w:t>
      </w:r>
      <w:r w:rsidR="00DD3F12" w:rsidRPr="00F45FC2">
        <w:rPr>
          <w:rFonts w:asciiTheme="minorHAnsi" w:hAnsiTheme="minorHAnsi" w:cstheme="minorHAnsi"/>
          <w:color w:val="auto"/>
          <w:highlight w:val="yellow"/>
          <w:lang w:eastAsia="zh-CN"/>
        </w:rPr>
        <w:t>in</w:t>
      </w:r>
      <w:r w:rsidR="00ED6682" w:rsidRPr="00F45FC2">
        <w:rPr>
          <w:rFonts w:asciiTheme="minorHAnsi" w:hAnsiTheme="minorHAnsi" w:cstheme="minorHAnsi"/>
          <w:color w:val="auto"/>
          <w:highlight w:val="yellow"/>
          <w:lang w:eastAsia="zh-CN"/>
        </w:rPr>
        <w:t>to</w:t>
      </w:r>
      <w:r w:rsidR="00DD3F12" w:rsidRPr="00F45FC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881429" w:rsidRPr="00F45FC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500 mL </w:t>
      </w:r>
      <w:r w:rsidR="00DD3F12" w:rsidRPr="00F45FC2">
        <w:rPr>
          <w:rFonts w:asciiTheme="minorHAnsi" w:hAnsiTheme="minorHAnsi" w:cstheme="minorHAnsi"/>
          <w:color w:val="auto"/>
          <w:highlight w:val="yellow"/>
          <w:lang w:eastAsia="zh-CN"/>
        </w:rPr>
        <w:t>Mason jars</w:t>
      </w:r>
      <w:r w:rsidR="004720E1" w:rsidRPr="00F45FC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(</w:t>
      </w:r>
      <w:r w:rsidR="004720E1" w:rsidRPr="00F45FC2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Table of Materials</w:t>
      </w:r>
      <w:r w:rsidR="004720E1" w:rsidRPr="00F45FC2">
        <w:rPr>
          <w:rFonts w:asciiTheme="minorHAnsi" w:hAnsiTheme="minorHAnsi" w:cstheme="minorHAnsi"/>
          <w:color w:val="auto"/>
          <w:highlight w:val="yellow"/>
          <w:lang w:eastAsia="zh-CN"/>
        </w:rPr>
        <w:t>)</w:t>
      </w:r>
      <w:r w:rsidR="0070112E" w:rsidRPr="00F45FC2">
        <w:rPr>
          <w:rFonts w:asciiTheme="minorHAnsi" w:hAnsiTheme="minorHAnsi" w:cstheme="minorHAnsi"/>
          <w:color w:val="auto"/>
          <w:highlight w:val="yellow"/>
        </w:rPr>
        <w:t>.</w:t>
      </w:r>
    </w:p>
    <w:p w14:paraId="58697827" w14:textId="77777777" w:rsidR="004E4486" w:rsidRPr="00F45FC2" w:rsidRDefault="004E4486" w:rsidP="00E77BB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489BA98D" w14:textId="32610DB0" w:rsidR="004E4486" w:rsidRPr="00F45FC2" w:rsidRDefault="0070112E" w:rsidP="00E77BB7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F45FC2">
        <w:rPr>
          <w:rFonts w:asciiTheme="minorHAnsi" w:hAnsiTheme="minorHAnsi" w:cstheme="minorHAnsi"/>
          <w:color w:val="auto"/>
          <w:highlight w:val="yellow"/>
        </w:rPr>
        <w:t>Adjust soil moisture</w:t>
      </w:r>
      <w:r w:rsidR="008F7259" w:rsidRPr="00F45FC2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E4486" w:rsidRPr="00F45FC2">
        <w:rPr>
          <w:rFonts w:asciiTheme="minorHAnsi" w:hAnsiTheme="minorHAnsi" w:cstheme="minorHAnsi"/>
          <w:color w:val="auto"/>
          <w:highlight w:val="yellow"/>
        </w:rPr>
        <w:t>to</w:t>
      </w:r>
      <w:r w:rsidR="009C15A2" w:rsidRPr="00F45FC2">
        <w:rPr>
          <w:rFonts w:asciiTheme="minorHAnsi" w:hAnsiTheme="minorHAnsi" w:cstheme="minorHAnsi"/>
          <w:color w:val="auto"/>
          <w:highlight w:val="yellow"/>
        </w:rPr>
        <w:t xml:space="preserve"> 6</w:t>
      </w:r>
      <w:r w:rsidR="00395679" w:rsidRPr="00F45FC2">
        <w:rPr>
          <w:rFonts w:asciiTheme="minorHAnsi" w:hAnsiTheme="minorHAnsi" w:cstheme="minorHAnsi"/>
          <w:color w:val="auto"/>
          <w:highlight w:val="yellow"/>
        </w:rPr>
        <w:t xml:space="preserve">0% of </w:t>
      </w:r>
      <w:r w:rsidR="008F7259" w:rsidRPr="00F45FC2">
        <w:rPr>
          <w:rFonts w:asciiTheme="minorHAnsi" w:hAnsiTheme="minorHAnsi" w:cstheme="minorHAnsi"/>
          <w:color w:val="auto"/>
          <w:highlight w:val="yellow"/>
        </w:rPr>
        <w:t>WHC</w:t>
      </w:r>
      <w:r w:rsidR="00717243" w:rsidRPr="00F45FC2">
        <w:rPr>
          <w:rFonts w:asciiTheme="minorHAnsi" w:hAnsiTheme="minorHAnsi" w:cstheme="minorHAnsi"/>
          <w:color w:val="auto"/>
          <w:highlight w:val="yellow"/>
        </w:rPr>
        <w:t xml:space="preserve"> by </w:t>
      </w:r>
      <w:r w:rsidR="00717243" w:rsidRPr="00F45FC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adding deionized (DI) water </w:t>
      </w:r>
      <w:r w:rsidR="00ED6682" w:rsidRPr="00F45FC2">
        <w:rPr>
          <w:rFonts w:asciiTheme="minorHAnsi" w:hAnsiTheme="minorHAnsi" w:cstheme="minorHAnsi"/>
          <w:color w:val="auto"/>
          <w:highlight w:val="yellow"/>
          <w:lang w:eastAsia="zh-CN"/>
        </w:rPr>
        <w:t>using</w:t>
      </w:r>
      <w:r w:rsidR="00717243" w:rsidRPr="00F45FC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a syringe equipped with a fine-tipped </w:t>
      </w:r>
      <w:r w:rsidR="004E4486" w:rsidRPr="00F45FC2">
        <w:rPr>
          <w:rFonts w:asciiTheme="minorHAnsi" w:hAnsiTheme="minorHAnsi" w:cstheme="minorHAnsi"/>
          <w:color w:val="auto"/>
          <w:highlight w:val="yellow"/>
          <w:lang w:eastAsia="zh-CN"/>
        </w:rPr>
        <w:t>needle</w:t>
      </w:r>
      <w:r w:rsidR="00775C6A" w:rsidRPr="00F45FC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(</w:t>
      </w:r>
      <w:r w:rsidR="00775C6A" w:rsidRPr="00F45FC2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Table of Materials</w:t>
      </w:r>
      <w:r w:rsidR="00775C6A" w:rsidRPr="00F45FC2">
        <w:rPr>
          <w:rFonts w:asciiTheme="minorHAnsi" w:hAnsiTheme="minorHAnsi" w:cstheme="minorHAnsi"/>
          <w:color w:val="auto"/>
          <w:highlight w:val="yellow"/>
          <w:lang w:eastAsia="zh-CN"/>
        </w:rPr>
        <w:t>)</w:t>
      </w:r>
      <w:r w:rsidR="00ED6682" w:rsidRPr="00F45FC2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r w:rsidR="004E4486" w:rsidRPr="00F45FC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ED6682" w:rsidRPr="00F45FC2">
        <w:rPr>
          <w:rFonts w:asciiTheme="minorHAnsi" w:hAnsiTheme="minorHAnsi" w:cstheme="minorHAnsi"/>
          <w:color w:val="auto"/>
          <w:highlight w:val="yellow"/>
          <w:lang w:eastAsia="zh-CN"/>
        </w:rPr>
        <w:t>C</w:t>
      </w:r>
      <w:r w:rsidR="00775C6A" w:rsidRPr="00F45FC2">
        <w:rPr>
          <w:rFonts w:asciiTheme="minorHAnsi" w:hAnsiTheme="minorHAnsi" w:cstheme="minorHAnsi"/>
          <w:color w:val="auto"/>
          <w:highlight w:val="yellow"/>
          <w:lang w:eastAsia="zh-CN"/>
        </w:rPr>
        <w:t>lose all jars with air-tight lids</w:t>
      </w:r>
      <w:r w:rsidR="00FE6EFF" w:rsidRPr="00F45FC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containing a septum for gas sampling</w:t>
      </w:r>
      <w:r w:rsidR="00395679" w:rsidRPr="00F45FC2">
        <w:rPr>
          <w:rFonts w:asciiTheme="minorHAnsi" w:hAnsiTheme="minorHAnsi" w:cstheme="minorHAnsi"/>
          <w:color w:val="auto"/>
          <w:highlight w:val="yellow"/>
        </w:rPr>
        <w:t>.</w:t>
      </w:r>
    </w:p>
    <w:p w14:paraId="2796B204" w14:textId="77777777" w:rsidR="004E4486" w:rsidRPr="00F45FC2" w:rsidRDefault="004E4486" w:rsidP="00E77BB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2B5ABCBF" w14:textId="0F0E9D0B" w:rsidR="00723F51" w:rsidRPr="00F45FC2" w:rsidRDefault="0070112E" w:rsidP="00E77BB7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F45FC2">
        <w:rPr>
          <w:rFonts w:asciiTheme="minorHAnsi" w:hAnsiTheme="minorHAnsi" w:cstheme="minorHAnsi"/>
          <w:color w:val="auto"/>
          <w:highlight w:val="yellow"/>
          <w:lang w:eastAsia="zh-CN"/>
        </w:rPr>
        <w:t>Collect soil gas sample</w:t>
      </w:r>
      <w:r w:rsidR="00ED6682" w:rsidRPr="00F45FC2">
        <w:rPr>
          <w:rFonts w:asciiTheme="minorHAnsi" w:hAnsiTheme="minorHAnsi" w:cstheme="minorHAnsi"/>
          <w:color w:val="auto"/>
          <w:highlight w:val="yellow"/>
          <w:lang w:eastAsia="zh-CN"/>
        </w:rPr>
        <w:t>s</w:t>
      </w:r>
      <w:r w:rsidRPr="00F45FC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7830BD" w:rsidRPr="00F45FC2">
        <w:rPr>
          <w:rFonts w:asciiTheme="minorHAnsi" w:hAnsiTheme="minorHAnsi" w:cstheme="minorHAnsi"/>
          <w:color w:val="auto"/>
          <w:highlight w:val="yellow"/>
          <w:lang w:eastAsia="zh-CN"/>
        </w:rPr>
        <w:t>with</w:t>
      </w:r>
      <w:r w:rsidR="00775C6A" w:rsidRPr="00F45FC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Pr="00F45FC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 </w:t>
      </w:r>
      <w:r w:rsidR="00881429" w:rsidRPr="00F45FC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20 mL </w:t>
      </w:r>
      <w:r w:rsidRPr="00F45FC2">
        <w:rPr>
          <w:rFonts w:asciiTheme="minorHAnsi" w:hAnsiTheme="minorHAnsi" w:cstheme="minorHAnsi"/>
          <w:color w:val="auto"/>
          <w:highlight w:val="yellow"/>
          <w:lang w:eastAsia="zh-CN"/>
        </w:rPr>
        <w:t>gas-tight syringe</w:t>
      </w:r>
      <w:r w:rsidR="00775C6A" w:rsidRPr="00F45FC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(</w:t>
      </w:r>
      <w:r w:rsidR="00775C6A" w:rsidRPr="00F45FC2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Table of Materials</w:t>
      </w:r>
      <w:r w:rsidR="00775C6A" w:rsidRPr="00F45FC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) from the lid of </w:t>
      </w:r>
      <w:r w:rsidR="00ED6682" w:rsidRPr="00F45FC2">
        <w:rPr>
          <w:rFonts w:asciiTheme="minorHAnsi" w:hAnsiTheme="minorHAnsi" w:cstheme="minorHAnsi"/>
          <w:color w:val="auto"/>
          <w:highlight w:val="yellow"/>
          <w:lang w:eastAsia="zh-CN"/>
        </w:rPr>
        <w:t>each</w:t>
      </w:r>
      <w:r w:rsidR="00775C6A" w:rsidRPr="00F45FC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Mason jar</w:t>
      </w:r>
      <w:r w:rsidRPr="00F45FC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and store in </w:t>
      </w:r>
      <w:r w:rsidR="00881429" w:rsidRPr="00F45FC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12 mL </w:t>
      </w:r>
      <w:proofErr w:type="spellStart"/>
      <w:r w:rsidRPr="00F45FC2">
        <w:rPr>
          <w:rFonts w:asciiTheme="minorHAnsi" w:hAnsiTheme="minorHAnsi" w:cstheme="minorHAnsi"/>
          <w:color w:val="auto"/>
          <w:highlight w:val="yellow"/>
          <w:lang w:eastAsia="zh-CN"/>
        </w:rPr>
        <w:t>preevacuated</w:t>
      </w:r>
      <w:proofErr w:type="spellEnd"/>
      <w:r w:rsidRPr="00F45FC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D24873" w:rsidRPr="00F45FC2">
        <w:rPr>
          <w:rFonts w:asciiTheme="minorHAnsi" w:hAnsiTheme="minorHAnsi" w:cstheme="minorHAnsi" w:hint="eastAsia"/>
          <w:color w:val="auto"/>
          <w:highlight w:val="yellow"/>
          <w:lang w:eastAsia="zh-CN"/>
        </w:rPr>
        <w:t>vacuum</w:t>
      </w:r>
      <w:r w:rsidR="00D24873" w:rsidRPr="00F45FC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bottles</w:t>
      </w:r>
      <w:r w:rsidRPr="00F45FC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775C6A" w:rsidRPr="00F45FC2">
        <w:rPr>
          <w:rFonts w:asciiTheme="minorHAnsi" w:hAnsiTheme="minorHAnsi" w:cstheme="minorHAnsi"/>
          <w:color w:val="auto"/>
          <w:highlight w:val="yellow"/>
          <w:lang w:eastAsia="zh-CN"/>
        </w:rPr>
        <w:t>(</w:t>
      </w:r>
      <w:r w:rsidR="00775C6A" w:rsidRPr="00F45FC2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Table of Materials</w:t>
      </w:r>
      <w:r w:rsidR="00775C6A" w:rsidRPr="00F45FC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) </w:t>
      </w:r>
      <w:r w:rsidRPr="00F45FC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immediately after </w:t>
      </w:r>
      <w:r w:rsidR="001E4352" w:rsidRPr="00F45FC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closing </w:t>
      </w:r>
      <w:r w:rsidRPr="00F45FC2">
        <w:rPr>
          <w:rFonts w:asciiTheme="minorHAnsi" w:hAnsiTheme="minorHAnsi" w:cstheme="minorHAnsi"/>
          <w:color w:val="auto"/>
          <w:highlight w:val="yellow"/>
          <w:lang w:eastAsia="zh-CN"/>
        </w:rPr>
        <w:t>the jars</w:t>
      </w:r>
      <w:r w:rsidR="00ED6682" w:rsidRPr="00F45FC2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r w:rsidR="004720E1" w:rsidRPr="00F45FC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8903B7" w:rsidRPr="00F45FC2">
        <w:rPr>
          <w:rFonts w:asciiTheme="minorHAnsi" w:hAnsiTheme="minorHAnsi" w:cstheme="minorHAnsi"/>
          <w:color w:val="auto"/>
          <w:highlight w:val="yellow"/>
          <w:lang w:eastAsia="zh-CN"/>
        </w:rPr>
        <w:t>I</w:t>
      </w:r>
      <w:r w:rsidR="004720E1" w:rsidRPr="00F45FC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ncubate the jars in the dark at 22 </w:t>
      </w:r>
      <w:r w:rsidR="004720E1" w:rsidRPr="00F45FC2">
        <w:rPr>
          <w:rFonts w:asciiTheme="minorHAnsi" w:hAnsiTheme="minorHAnsi" w:cstheme="minorHAnsi"/>
          <w:color w:val="auto"/>
          <w:highlight w:val="yellow"/>
        </w:rPr>
        <w:t>°C.</w:t>
      </w:r>
      <w:r w:rsidR="004720E1" w:rsidRPr="00F45FC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Pr="00F45FC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</w:p>
    <w:p w14:paraId="6DA2B35B" w14:textId="77777777" w:rsidR="00723F51" w:rsidRPr="00F45FC2" w:rsidRDefault="00723F51" w:rsidP="00E77BB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5B5C362E" w14:textId="77777777" w:rsidR="00723F51" w:rsidRPr="00F45FC2" w:rsidRDefault="0070112E" w:rsidP="00E77BB7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F45FC2">
        <w:rPr>
          <w:rFonts w:asciiTheme="minorHAnsi" w:hAnsiTheme="minorHAnsi" w:cstheme="minorHAnsi"/>
          <w:color w:val="auto"/>
          <w:highlight w:val="yellow"/>
          <w:lang w:eastAsia="zh-CN"/>
        </w:rPr>
        <w:t>Sample gases again after 2 h.</w:t>
      </w:r>
    </w:p>
    <w:p w14:paraId="03835DFC" w14:textId="77777777" w:rsidR="00723F51" w:rsidRPr="00F45FC2" w:rsidRDefault="00723F51" w:rsidP="00E77BB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606799CB" w14:textId="4503AE03" w:rsidR="00723F51" w:rsidRPr="00F45FC2" w:rsidRDefault="006469BB" w:rsidP="00E77BB7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F45FC2">
        <w:rPr>
          <w:rFonts w:asciiTheme="minorHAnsi" w:hAnsiTheme="minorHAnsi" w:cstheme="minorHAnsi"/>
          <w:color w:val="auto"/>
          <w:highlight w:val="yellow"/>
          <w:lang w:eastAsia="zh-CN"/>
        </w:rPr>
        <w:t>Determine the CO</w:t>
      </w:r>
      <w:r w:rsidRPr="00F45FC2">
        <w:rPr>
          <w:rFonts w:asciiTheme="minorHAnsi" w:hAnsiTheme="minorHAnsi" w:cstheme="minorHAnsi"/>
          <w:color w:val="auto"/>
          <w:highlight w:val="yellow"/>
          <w:vertAlign w:val="subscript"/>
          <w:lang w:eastAsia="zh-CN"/>
        </w:rPr>
        <w:t>2</w:t>
      </w:r>
      <w:r w:rsidRPr="00F45FC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concentration</w:t>
      </w:r>
      <w:r w:rsidR="00C410E6" w:rsidRPr="00F45FC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76551B" w:rsidRPr="00F45FC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in gas samples </w:t>
      </w:r>
      <w:r w:rsidRPr="00F45FC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with a gas chromatograph </w:t>
      </w:r>
      <w:r w:rsidR="00C14EF9" w:rsidRPr="00F45FC2">
        <w:rPr>
          <w:rFonts w:asciiTheme="minorHAnsi" w:hAnsiTheme="minorHAnsi" w:cstheme="minorHAnsi"/>
          <w:color w:val="auto"/>
          <w:highlight w:val="yellow"/>
        </w:rPr>
        <w:t xml:space="preserve">equipped with a thermal conductivity detector </w:t>
      </w:r>
      <w:r w:rsidRPr="00F45FC2">
        <w:rPr>
          <w:rFonts w:asciiTheme="minorHAnsi" w:hAnsiTheme="minorHAnsi" w:cstheme="minorHAnsi"/>
          <w:color w:val="auto"/>
          <w:highlight w:val="yellow"/>
          <w:lang w:eastAsia="zh-CN"/>
        </w:rPr>
        <w:t>(</w:t>
      </w:r>
      <w:r w:rsidR="00C75753" w:rsidRPr="00F45FC2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Table of Materials</w:t>
      </w:r>
      <w:r w:rsidRPr="00F45FC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). </w:t>
      </w:r>
    </w:p>
    <w:p w14:paraId="6A79E74F" w14:textId="77777777" w:rsidR="00723F51" w:rsidRPr="00F45FC2" w:rsidRDefault="00723F51" w:rsidP="00E77BB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67609C32" w14:textId="7849A1D0" w:rsidR="00723F51" w:rsidRPr="00F45FC2" w:rsidRDefault="006469BB" w:rsidP="00E77BB7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F45FC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Calculate </w:t>
      </w:r>
      <w:r w:rsidR="0076780B" w:rsidRPr="00F45FC2">
        <w:rPr>
          <w:rFonts w:asciiTheme="minorHAnsi" w:hAnsiTheme="minorHAnsi" w:cstheme="minorHAnsi"/>
          <w:color w:val="auto"/>
          <w:highlight w:val="yellow"/>
          <w:lang w:eastAsia="zh-CN"/>
        </w:rPr>
        <w:t>microbial respiration</w:t>
      </w:r>
      <w:r w:rsidR="008B5FF4" w:rsidRPr="00F45FC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605E69" w:rsidRPr="00F45FC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rate </w:t>
      </w:r>
      <w:r w:rsidR="001E4352" w:rsidRPr="00F45FC2">
        <w:rPr>
          <w:rFonts w:asciiTheme="minorHAnsi" w:hAnsiTheme="minorHAnsi" w:cstheme="minorHAnsi"/>
          <w:color w:val="auto"/>
          <w:highlight w:val="yellow"/>
          <w:lang w:eastAsia="zh-CN"/>
        </w:rPr>
        <w:t>(μ mol</w:t>
      </w:r>
      <w:r w:rsidR="00795AE9" w:rsidRPr="00F45FC2">
        <w:rPr>
          <w:rFonts w:asciiTheme="minorHAnsi" w:hAnsiTheme="minorHAnsi" w:cstheme="minorHAnsi"/>
          <w:color w:val="auto"/>
          <w:highlight w:val="yellow"/>
          <w:lang w:eastAsia="zh-CN"/>
        </w:rPr>
        <w:t>/</w:t>
      </w:r>
      <w:r w:rsidR="001E4352" w:rsidRPr="00F45FC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h, Rs) </w:t>
      </w:r>
      <w:r w:rsidR="0076780B" w:rsidRPr="00F45FC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as </w:t>
      </w:r>
      <w:r w:rsidR="00C410E6" w:rsidRPr="00F45FC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rate of </w:t>
      </w:r>
      <w:r w:rsidR="0076780B" w:rsidRPr="00F45FC2">
        <w:rPr>
          <w:rFonts w:asciiTheme="minorHAnsi" w:hAnsiTheme="minorHAnsi" w:cstheme="minorHAnsi"/>
          <w:color w:val="auto"/>
          <w:highlight w:val="yellow"/>
          <w:lang w:eastAsia="zh-CN"/>
        </w:rPr>
        <w:t>CO</w:t>
      </w:r>
      <w:r w:rsidR="0076780B" w:rsidRPr="00F45FC2">
        <w:rPr>
          <w:rFonts w:asciiTheme="minorHAnsi" w:hAnsiTheme="minorHAnsi" w:cstheme="minorHAnsi"/>
          <w:color w:val="auto"/>
          <w:highlight w:val="yellow"/>
          <w:vertAlign w:val="subscript"/>
          <w:lang w:eastAsia="zh-CN"/>
        </w:rPr>
        <w:t>2</w:t>
      </w:r>
      <w:r w:rsidR="0076780B" w:rsidRPr="00F45FC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production </w:t>
      </w:r>
      <w:r w:rsidR="008B5FF4" w:rsidRPr="00F45FC2">
        <w:rPr>
          <w:rFonts w:asciiTheme="minorHAnsi" w:hAnsiTheme="minorHAnsi" w:cstheme="minorHAnsi"/>
          <w:color w:val="auto"/>
          <w:highlight w:val="yellow"/>
          <w:lang w:eastAsia="zh-CN"/>
        </w:rPr>
        <w:t>in</w:t>
      </w:r>
      <w:r w:rsidR="00E26F7F" w:rsidRPr="00F45FC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2 </w:t>
      </w:r>
      <w:r w:rsidR="008B5FF4" w:rsidRPr="00F45FC2">
        <w:rPr>
          <w:rFonts w:asciiTheme="minorHAnsi" w:hAnsiTheme="minorHAnsi" w:cstheme="minorHAnsi"/>
          <w:color w:val="auto"/>
          <w:highlight w:val="yellow"/>
          <w:lang w:eastAsia="zh-CN"/>
        </w:rPr>
        <w:t>h</w:t>
      </w:r>
      <w:r w:rsidR="001E4352" w:rsidRPr="00F45FC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according to the following equation:</w:t>
      </w:r>
    </w:p>
    <w:p w14:paraId="418CD96F" w14:textId="77777777" w:rsidR="001E4352" w:rsidRPr="00F45FC2" w:rsidRDefault="001E4352" w:rsidP="00E77BB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5E099B43" w14:textId="2360F7E0" w:rsidR="001E4352" w:rsidRPr="00F45FC2" w:rsidRDefault="001E4352" w:rsidP="00E77BB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F45FC2">
        <w:rPr>
          <w:rFonts w:asciiTheme="minorHAnsi" w:hAnsiTheme="minorHAnsi" w:cstheme="minorHAnsi"/>
          <w:color w:val="auto"/>
          <w:highlight w:val="yellow"/>
          <w:lang w:eastAsia="zh-CN"/>
        </w:rPr>
        <w:t>Rs = (CO</w:t>
      </w:r>
      <w:r w:rsidRPr="00F45FC2">
        <w:rPr>
          <w:rFonts w:asciiTheme="minorHAnsi" w:hAnsiTheme="minorHAnsi" w:cstheme="minorHAnsi"/>
          <w:color w:val="auto"/>
          <w:highlight w:val="yellow"/>
          <w:vertAlign w:val="subscript"/>
          <w:lang w:eastAsia="zh-CN"/>
        </w:rPr>
        <w:t>2</w:t>
      </w:r>
      <w:r w:rsidRPr="00F45FC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, </w:t>
      </w:r>
      <w:r w:rsidRPr="00F45FC2">
        <w:rPr>
          <w:rFonts w:asciiTheme="minorHAnsi" w:hAnsiTheme="minorHAnsi" w:cstheme="minorHAnsi"/>
          <w:color w:val="auto"/>
          <w:highlight w:val="yellow"/>
          <w:vertAlign w:val="subscript"/>
          <w:lang w:eastAsia="zh-CN"/>
        </w:rPr>
        <w:t>2h</w:t>
      </w:r>
      <w:r w:rsidRPr="00F45FC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B812E4" w:rsidRPr="00F45FC2">
        <w:rPr>
          <w:rFonts w:asciiTheme="minorHAnsi" w:hAnsiTheme="minorHAnsi" w:cstheme="minorHAnsi"/>
          <w:color w:val="auto"/>
          <w:highlight w:val="yellow"/>
          <w:lang w:eastAsia="zh-CN"/>
        </w:rPr>
        <w:t>-</w:t>
      </w:r>
      <w:r w:rsidRPr="00F45FC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CO</w:t>
      </w:r>
      <w:r w:rsidRPr="00F45FC2">
        <w:rPr>
          <w:rFonts w:asciiTheme="minorHAnsi" w:hAnsiTheme="minorHAnsi" w:cstheme="minorHAnsi"/>
          <w:color w:val="auto"/>
          <w:highlight w:val="yellow"/>
          <w:vertAlign w:val="subscript"/>
          <w:lang w:eastAsia="zh-CN"/>
        </w:rPr>
        <w:t>2</w:t>
      </w:r>
      <w:r w:rsidRPr="00F45FC2">
        <w:rPr>
          <w:rFonts w:asciiTheme="minorHAnsi" w:hAnsiTheme="minorHAnsi" w:cstheme="minorHAnsi"/>
          <w:color w:val="auto"/>
          <w:highlight w:val="yellow"/>
          <w:lang w:eastAsia="zh-CN"/>
        </w:rPr>
        <w:t>,</w:t>
      </w:r>
      <w:r w:rsidR="00795AE9" w:rsidRPr="00F45FC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Pr="00F45FC2">
        <w:rPr>
          <w:rFonts w:asciiTheme="minorHAnsi" w:hAnsiTheme="minorHAnsi" w:cstheme="minorHAnsi"/>
          <w:color w:val="auto"/>
          <w:highlight w:val="yellow"/>
          <w:vertAlign w:val="subscript"/>
          <w:lang w:eastAsia="zh-CN"/>
        </w:rPr>
        <w:t>initial</w:t>
      </w:r>
      <w:r w:rsidRPr="00F45FC2">
        <w:rPr>
          <w:rFonts w:asciiTheme="minorHAnsi" w:hAnsiTheme="minorHAnsi" w:cstheme="minorHAnsi"/>
          <w:color w:val="auto"/>
          <w:highlight w:val="yellow"/>
          <w:lang w:eastAsia="zh-CN"/>
        </w:rPr>
        <w:t>)</w:t>
      </w:r>
      <w:r w:rsidRPr="00F45FC2">
        <w:rPr>
          <w:rFonts w:asciiTheme="minorHAnsi" w:hAnsiTheme="minorHAnsi" w:cstheme="minorHAnsi" w:hint="eastAsia"/>
          <w:color w:val="auto"/>
          <w:highlight w:val="yellow"/>
          <w:lang w:eastAsia="zh-CN"/>
        </w:rPr>
        <w:t>/2</w:t>
      </w:r>
      <w:r w:rsidRPr="00F45FC2">
        <w:rPr>
          <w:rFonts w:asciiTheme="minorHAnsi" w:hAnsiTheme="minorHAnsi" w:cstheme="minorHAnsi"/>
          <w:color w:val="auto"/>
          <w:highlight w:val="yellow"/>
          <w:lang w:eastAsia="zh-CN"/>
        </w:rPr>
        <w:cr/>
      </w:r>
    </w:p>
    <w:p w14:paraId="0635E1B7" w14:textId="74072DAC" w:rsidR="00723F51" w:rsidRPr="00F45FC2" w:rsidRDefault="001E4352" w:rsidP="00E77BB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F45FC2">
        <w:rPr>
          <w:rFonts w:asciiTheme="minorHAnsi" w:hAnsiTheme="minorHAnsi" w:cstheme="minorHAnsi"/>
          <w:color w:val="auto"/>
          <w:highlight w:val="yellow"/>
          <w:lang w:eastAsia="zh-CN"/>
        </w:rPr>
        <w:t>where CO</w:t>
      </w:r>
      <w:r w:rsidRPr="00F45FC2">
        <w:rPr>
          <w:rFonts w:asciiTheme="minorHAnsi" w:hAnsiTheme="minorHAnsi" w:cstheme="minorHAnsi"/>
          <w:color w:val="auto"/>
          <w:highlight w:val="yellow"/>
          <w:vertAlign w:val="subscript"/>
          <w:lang w:eastAsia="zh-CN"/>
        </w:rPr>
        <w:t>2</w:t>
      </w:r>
      <w:r w:rsidRPr="00F45FC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, </w:t>
      </w:r>
      <w:r w:rsidRPr="00F45FC2">
        <w:rPr>
          <w:rFonts w:asciiTheme="minorHAnsi" w:hAnsiTheme="minorHAnsi" w:cstheme="minorHAnsi"/>
          <w:color w:val="auto"/>
          <w:highlight w:val="yellow"/>
          <w:vertAlign w:val="subscript"/>
          <w:lang w:eastAsia="zh-CN"/>
        </w:rPr>
        <w:t>2h</w:t>
      </w:r>
      <w:r w:rsidRPr="00F45FC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and CO</w:t>
      </w:r>
      <w:r w:rsidRPr="00F45FC2">
        <w:rPr>
          <w:rFonts w:asciiTheme="minorHAnsi" w:hAnsiTheme="minorHAnsi" w:cstheme="minorHAnsi"/>
          <w:color w:val="auto"/>
          <w:highlight w:val="yellow"/>
          <w:vertAlign w:val="subscript"/>
          <w:lang w:eastAsia="zh-CN"/>
        </w:rPr>
        <w:t>2</w:t>
      </w:r>
      <w:r w:rsidRPr="00F45FC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, </w:t>
      </w:r>
      <w:r w:rsidRPr="00F45FC2">
        <w:rPr>
          <w:rFonts w:asciiTheme="minorHAnsi" w:hAnsiTheme="minorHAnsi" w:cstheme="minorHAnsi"/>
          <w:color w:val="auto"/>
          <w:highlight w:val="yellow"/>
          <w:vertAlign w:val="subscript"/>
          <w:lang w:eastAsia="zh-CN"/>
        </w:rPr>
        <w:t>initial</w:t>
      </w:r>
      <w:r w:rsidRPr="00F45FC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are the total CO</w:t>
      </w:r>
      <w:r w:rsidRPr="00F45FC2">
        <w:rPr>
          <w:rFonts w:asciiTheme="minorHAnsi" w:hAnsiTheme="minorHAnsi" w:cstheme="minorHAnsi"/>
          <w:color w:val="auto"/>
          <w:highlight w:val="yellow"/>
          <w:vertAlign w:val="subscript"/>
          <w:lang w:eastAsia="zh-CN"/>
        </w:rPr>
        <w:t>2</w:t>
      </w:r>
      <w:r w:rsidRPr="00F45FC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production (μ mol) from soils after</w:t>
      </w:r>
      <w:r w:rsidR="00795AE9" w:rsidRPr="00F45FC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a</w:t>
      </w:r>
      <w:r w:rsidRPr="00F45FC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2 h incubation and </w:t>
      </w:r>
      <w:r w:rsidR="00795AE9" w:rsidRPr="00F45FC2">
        <w:rPr>
          <w:rFonts w:asciiTheme="minorHAnsi" w:hAnsiTheme="minorHAnsi" w:cstheme="minorHAnsi"/>
          <w:color w:val="auto"/>
          <w:highlight w:val="yellow"/>
          <w:lang w:eastAsia="zh-CN"/>
        </w:rPr>
        <w:t>at</w:t>
      </w:r>
      <w:r w:rsidRPr="00F45FC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the beginning of the incubation.</w:t>
      </w:r>
    </w:p>
    <w:p w14:paraId="684F354F" w14:textId="77777777" w:rsidR="001E4352" w:rsidRPr="00F45FC2" w:rsidRDefault="001E4352" w:rsidP="00E77BB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45F0E5E1" w14:textId="7481DDB2" w:rsidR="008B5FF4" w:rsidRPr="00F45FC2" w:rsidRDefault="00605E69" w:rsidP="00E77BB7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F45FC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Identify the optimal amount of glucose </w:t>
      </w:r>
      <w:r w:rsidR="007B5EDF" w:rsidRPr="00F45FC2">
        <w:rPr>
          <w:rFonts w:asciiTheme="minorHAnsi" w:hAnsiTheme="minorHAnsi" w:cstheme="minorHAnsi"/>
          <w:color w:val="auto"/>
          <w:highlight w:val="yellow"/>
          <w:lang w:eastAsia="zh-CN"/>
        </w:rPr>
        <w:t>added</w:t>
      </w:r>
      <w:r w:rsidRPr="00F45FC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02140D" w:rsidRPr="00F45FC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for </w:t>
      </w:r>
      <w:r w:rsidR="007B5EDF" w:rsidRPr="00F45FC2">
        <w:rPr>
          <w:rFonts w:asciiTheme="minorHAnsi" w:hAnsiTheme="minorHAnsi" w:cstheme="minorHAnsi"/>
          <w:color w:val="auto"/>
          <w:highlight w:val="yellow"/>
          <w:lang w:eastAsia="zh-CN"/>
        </w:rPr>
        <w:t>a given</w:t>
      </w:r>
      <w:r w:rsidR="0002140D" w:rsidRPr="00F45FC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soil</w:t>
      </w:r>
      <w:r w:rsidR="00783B25" w:rsidRPr="00F45FC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(</w:t>
      </w:r>
      <w:r w:rsidR="00795AE9" w:rsidRPr="00F45FC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here, </w:t>
      </w:r>
      <w:r w:rsidR="00783B25" w:rsidRPr="00F45FC2">
        <w:rPr>
          <w:rFonts w:asciiTheme="minorHAnsi" w:hAnsiTheme="minorHAnsi" w:cstheme="minorHAnsi"/>
          <w:color w:val="auto"/>
          <w:highlight w:val="yellow"/>
        </w:rPr>
        <w:t xml:space="preserve">240 </w:t>
      </w:r>
      <w:proofErr w:type="spellStart"/>
      <w:r w:rsidR="00795AE9" w:rsidRPr="00F45FC2">
        <w:rPr>
          <w:rFonts w:asciiTheme="minorHAnsi" w:hAnsiTheme="minorHAnsi" w:cstheme="minorHAnsi"/>
          <w:color w:val="auto"/>
          <w:highlight w:val="yellow"/>
        </w:rPr>
        <w:t>μg</w:t>
      </w:r>
      <w:proofErr w:type="spellEnd"/>
      <w:r w:rsidR="00795AE9" w:rsidRPr="00F45FC2">
        <w:rPr>
          <w:rFonts w:asciiTheme="minorHAnsi" w:hAnsiTheme="minorHAnsi" w:cstheme="minorHAnsi"/>
          <w:color w:val="auto"/>
          <w:highlight w:val="yellow"/>
        </w:rPr>
        <w:t xml:space="preserve"> C/g </w:t>
      </w:r>
      <w:r w:rsidR="00783B25" w:rsidRPr="00F45FC2">
        <w:rPr>
          <w:rFonts w:asciiTheme="minorHAnsi" w:hAnsiTheme="minorHAnsi" w:cstheme="minorHAnsi"/>
          <w:color w:val="auto"/>
          <w:highlight w:val="yellow"/>
        </w:rPr>
        <w:t xml:space="preserve">and 1,600 </w:t>
      </w:r>
      <w:proofErr w:type="spellStart"/>
      <w:r w:rsidR="00783B25" w:rsidRPr="00F45FC2">
        <w:rPr>
          <w:rFonts w:asciiTheme="minorHAnsi" w:hAnsiTheme="minorHAnsi" w:cstheme="minorHAnsi"/>
          <w:color w:val="auto"/>
          <w:highlight w:val="yellow"/>
        </w:rPr>
        <w:t>μg</w:t>
      </w:r>
      <w:proofErr w:type="spellEnd"/>
      <w:r w:rsidR="00783B25" w:rsidRPr="00F45FC2">
        <w:rPr>
          <w:rFonts w:asciiTheme="minorHAnsi" w:hAnsiTheme="minorHAnsi" w:cstheme="minorHAnsi"/>
          <w:color w:val="auto"/>
          <w:highlight w:val="yellow"/>
        </w:rPr>
        <w:t xml:space="preserve"> C</w:t>
      </w:r>
      <w:r w:rsidR="00795AE9" w:rsidRPr="00F45FC2">
        <w:rPr>
          <w:rFonts w:asciiTheme="minorHAnsi" w:hAnsiTheme="minorHAnsi" w:cstheme="minorHAnsi"/>
          <w:color w:val="auto"/>
          <w:highlight w:val="yellow"/>
        </w:rPr>
        <w:t>/</w:t>
      </w:r>
      <w:r w:rsidR="00783B25" w:rsidRPr="00F45FC2">
        <w:rPr>
          <w:rFonts w:asciiTheme="minorHAnsi" w:hAnsiTheme="minorHAnsi" w:cstheme="minorHAnsi"/>
          <w:color w:val="auto"/>
          <w:highlight w:val="yellow"/>
        </w:rPr>
        <w:t>g soil for the crop and grass soils, respectively</w:t>
      </w:r>
      <w:r w:rsidR="00783B25" w:rsidRPr="00F45FC2">
        <w:rPr>
          <w:rFonts w:asciiTheme="minorHAnsi" w:hAnsiTheme="minorHAnsi" w:cstheme="minorHAnsi"/>
          <w:color w:val="auto"/>
          <w:highlight w:val="yellow"/>
          <w:lang w:eastAsia="zh-CN"/>
        </w:rPr>
        <w:t>)</w:t>
      </w:r>
      <w:r w:rsidR="009C2A12" w:rsidRPr="00F45FC2">
        <w:rPr>
          <w:rFonts w:asciiTheme="minorHAnsi" w:hAnsiTheme="minorHAnsi" w:cstheme="minorHAnsi"/>
          <w:color w:val="auto"/>
          <w:highlight w:val="yellow"/>
          <w:lang w:eastAsia="zh-CN"/>
        </w:rPr>
        <w:t>, defined</w:t>
      </w:r>
      <w:r w:rsidR="0002140D" w:rsidRPr="00F45FC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Pr="00F45FC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as the minimum amount of glucose </w:t>
      </w:r>
      <w:r w:rsidRPr="00F45FC2">
        <w:rPr>
          <w:rFonts w:asciiTheme="minorHAnsi" w:hAnsiTheme="minorHAnsi" w:cstheme="minorHAnsi"/>
          <w:color w:val="auto"/>
          <w:highlight w:val="yellow"/>
        </w:rPr>
        <w:t>that induces the maximal respiration rate.</w:t>
      </w:r>
    </w:p>
    <w:p w14:paraId="07D8DB97" w14:textId="77777777" w:rsidR="00605E69" w:rsidRPr="00AF1026" w:rsidRDefault="00605E69" w:rsidP="00E77BB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</w:p>
    <w:p w14:paraId="1CB2C532" w14:textId="2A57A785" w:rsidR="00965139" w:rsidRPr="00F45FC2" w:rsidRDefault="00437C76" w:rsidP="00E77BB7">
      <w:pPr>
        <w:pStyle w:val="NormalWeb"/>
        <w:numPr>
          <w:ilvl w:val="0"/>
          <w:numId w:val="5"/>
        </w:numPr>
        <w:tabs>
          <w:tab w:val="num" w:pos="360"/>
        </w:tabs>
        <w:spacing w:before="0" w:beforeAutospacing="0" w:after="0" w:afterAutospacing="0"/>
        <w:rPr>
          <w:rFonts w:asciiTheme="minorHAnsi" w:hAnsiTheme="minorHAnsi" w:cstheme="minorHAnsi"/>
          <w:b/>
          <w:color w:val="auto"/>
          <w:highlight w:val="yellow"/>
          <w:lang w:eastAsia="zh-CN"/>
        </w:rPr>
      </w:pPr>
      <w:r w:rsidRPr="00F45FC2">
        <w:rPr>
          <w:rFonts w:asciiTheme="minorHAnsi" w:hAnsiTheme="minorHAnsi" w:cstheme="minorHAnsi"/>
          <w:b/>
          <w:color w:val="auto"/>
          <w:highlight w:val="yellow"/>
          <w:lang w:eastAsia="zh-CN"/>
        </w:rPr>
        <w:t>Preincubation</w:t>
      </w:r>
      <w:r w:rsidR="0002140D" w:rsidRPr="00F45FC2">
        <w:rPr>
          <w:rFonts w:asciiTheme="minorHAnsi" w:hAnsiTheme="minorHAnsi" w:cstheme="minorHAnsi"/>
          <w:b/>
          <w:color w:val="auto"/>
          <w:highlight w:val="yellow"/>
          <w:lang w:eastAsia="zh-CN"/>
        </w:rPr>
        <w:t xml:space="preserve"> experiment</w:t>
      </w:r>
    </w:p>
    <w:p w14:paraId="174FDDBB" w14:textId="77777777" w:rsidR="00723F51" w:rsidRPr="00F45FC2" w:rsidRDefault="00723F51" w:rsidP="00E77BB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4C1C7327" w14:textId="3ED16855" w:rsidR="00723F51" w:rsidRPr="00F45FC2" w:rsidRDefault="00A42E4E" w:rsidP="00E77BB7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F45FC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Incubate bulk soils </w:t>
      </w:r>
      <w:r w:rsidR="001E4352" w:rsidRPr="00F45FC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(~20 g dry weight) </w:t>
      </w:r>
      <w:r w:rsidRPr="00F45FC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with glucose </w:t>
      </w:r>
      <w:r w:rsidR="00965139" w:rsidRPr="00F45FC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solution </w:t>
      </w:r>
      <w:r w:rsidR="00262F58" w:rsidRPr="00F45FC2">
        <w:rPr>
          <w:rFonts w:asciiTheme="minorHAnsi" w:hAnsiTheme="minorHAnsi" w:cstheme="minorHAnsi"/>
          <w:color w:val="auto"/>
          <w:highlight w:val="yellow"/>
          <w:lang w:eastAsia="zh-CN"/>
        </w:rPr>
        <w:t>(</w:t>
      </w:r>
      <w:r w:rsidR="00262F58" w:rsidRPr="00F45FC2">
        <w:rPr>
          <w:rFonts w:asciiTheme="minorHAnsi" w:hAnsiTheme="minorHAnsi" w:cstheme="minorHAnsi"/>
          <w:color w:val="auto"/>
          <w:highlight w:val="yellow"/>
        </w:rPr>
        <w:t xml:space="preserve">240 </w:t>
      </w:r>
      <w:proofErr w:type="spellStart"/>
      <w:r w:rsidR="00795AE9" w:rsidRPr="00F45FC2">
        <w:rPr>
          <w:rFonts w:asciiTheme="minorHAnsi" w:hAnsiTheme="minorHAnsi" w:cstheme="minorHAnsi"/>
          <w:color w:val="auto"/>
          <w:highlight w:val="yellow"/>
        </w:rPr>
        <w:t>μg</w:t>
      </w:r>
      <w:proofErr w:type="spellEnd"/>
      <w:r w:rsidR="00795AE9" w:rsidRPr="00F45FC2">
        <w:rPr>
          <w:rFonts w:asciiTheme="minorHAnsi" w:hAnsiTheme="minorHAnsi" w:cstheme="minorHAnsi"/>
          <w:color w:val="auto"/>
          <w:highlight w:val="yellow"/>
        </w:rPr>
        <w:t xml:space="preserve"> C/g </w:t>
      </w:r>
      <w:r w:rsidR="00262F58" w:rsidRPr="00F45FC2">
        <w:rPr>
          <w:rFonts w:asciiTheme="minorHAnsi" w:hAnsiTheme="minorHAnsi" w:cstheme="minorHAnsi"/>
          <w:color w:val="auto"/>
          <w:highlight w:val="yellow"/>
        </w:rPr>
        <w:t xml:space="preserve">and 1,600 </w:t>
      </w:r>
      <w:proofErr w:type="spellStart"/>
      <w:r w:rsidR="00262F58" w:rsidRPr="00F45FC2">
        <w:rPr>
          <w:rFonts w:asciiTheme="minorHAnsi" w:hAnsiTheme="minorHAnsi" w:cstheme="minorHAnsi"/>
          <w:color w:val="auto"/>
          <w:highlight w:val="yellow"/>
        </w:rPr>
        <w:t>μg</w:t>
      </w:r>
      <w:proofErr w:type="spellEnd"/>
      <w:r w:rsidR="00262F58" w:rsidRPr="00F45FC2">
        <w:rPr>
          <w:rFonts w:asciiTheme="minorHAnsi" w:hAnsiTheme="minorHAnsi" w:cstheme="minorHAnsi"/>
          <w:color w:val="auto"/>
          <w:highlight w:val="yellow"/>
        </w:rPr>
        <w:t xml:space="preserve"> C</w:t>
      </w:r>
      <w:r w:rsidR="00795AE9" w:rsidRPr="00F45FC2">
        <w:rPr>
          <w:rFonts w:asciiTheme="minorHAnsi" w:hAnsiTheme="minorHAnsi" w:cstheme="minorHAnsi"/>
          <w:color w:val="auto"/>
          <w:highlight w:val="yellow"/>
        </w:rPr>
        <w:t>/</w:t>
      </w:r>
      <w:r w:rsidR="00262F58" w:rsidRPr="00F45FC2">
        <w:rPr>
          <w:rFonts w:asciiTheme="minorHAnsi" w:hAnsiTheme="minorHAnsi" w:cstheme="minorHAnsi"/>
          <w:color w:val="auto"/>
          <w:highlight w:val="yellow"/>
        </w:rPr>
        <w:t>g soil for the crop and grass soils, respectively</w:t>
      </w:r>
      <w:r w:rsidR="00262F58" w:rsidRPr="00F45FC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) </w:t>
      </w:r>
      <w:r w:rsidR="00717243" w:rsidRPr="00F45FC2">
        <w:rPr>
          <w:rFonts w:asciiTheme="minorHAnsi" w:hAnsiTheme="minorHAnsi" w:cstheme="minorHAnsi"/>
          <w:color w:val="auto"/>
          <w:highlight w:val="yellow"/>
          <w:lang w:eastAsia="zh-CN"/>
        </w:rPr>
        <w:t>in</w:t>
      </w:r>
      <w:r w:rsidR="00737B93" w:rsidRPr="00F45FC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717243" w:rsidRPr="00F45FC2">
        <w:rPr>
          <w:rFonts w:asciiTheme="minorHAnsi" w:hAnsiTheme="minorHAnsi" w:cstheme="minorHAnsi"/>
          <w:color w:val="auto"/>
          <w:highlight w:val="yellow"/>
          <w:lang w:eastAsia="zh-CN"/>
        </w:rPr>
        <w:t>Mason jars</w:t>
      </w:r>
      <w:r w:rsidR="00737B93" w:rsidRPr="00F45FC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(500 m</w:t>
      </w:r>
      <w:r w:rsidR="00A9185D" w:rsidRPr="00F45FC2">
        <w:rPr>
          <w:rFonts w:asciiTheme="minorHAnsi" w:hAnsiTheme="minorHAnsi" w:cstheme="minorHAnsi"/>
          <w:color w:val="auto"/>
          <w:highlight w:val="yellow"/>
          <w:lang w:eastAsia="zh-CN"/>
        </w:rPr>
        <w:t>L</w:t>
      </w:r>
      <w:r w:rsidR="00737B93" w:rsidRPr="00F45FC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) </w:t>
      </w:r>
      <w:r w:rsidR="001E4352" w:rsidRPr="00F45FC2">
        <w:rPr>
          <w:rFonts w:asciiTheme="minorHAnsi" w:hAnsiTheme="minorHAnsi" w:cstheme="minorHAnsi"/>
          <w:color w:val="auto"/>
          <w:highlight w:val="yellow"/>
        </w:rPr>
        <w:t>in the dark</w:t>
      </w:r>
      <w:r w:rsidR="001E4352" w:rsidRPr="00F45FC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Pr="00F45FC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at </w:t>
      </w:r>
      <w:r w:rsidRPr="00F45FC2">
        <w:rPr>
          <w:rFonts w:asciiTheme="minorHAnsi" w:hAnsiTheme="minorHAnsi" w:cstheme="minorHAnsi"/>
          <w:color w:val="auto"/>
          <w:highlight w:val="yellow"/>
        </w:rPr>
        <w:t>50% of WHC at 22</w:t>
      </w:r>
      <w:r w:rsidR="00723F51" w:rsidRPr="00F45FC2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F45FC2">
        <w:rPr>
          <w:rFonts w:asciiTheme="minorHAnsi" w:hAnsiTheme="minorHAnsi" w:cstheme="minorHAnsi"/>
          <w:color w:val="auto"/>
          <w:highlight w:val="yellow"/>
        </w:rPr>
        <w:t>°C for 7 days</w:t>
      </w:r>
      <w:r w:rsidR="00965139" w:rsidRPr="00F45FC2">
        <w:rPr>
          <w:rFonts w:asciiTheme="minorHAnsi" w:hAnsiTheme="minorHAnsi" w:cstheme="minorHAnsi"/>
          <w:color w:val="auto"/>
          <w:highlight w:val="yellow"/>
        </w:rPr>
        <w:t xml:space="preserve"> to increase soil </w:t>
      </w:r>
      <w:r w:rsidR="009C15A2" w:rsidRPr="00F45FC2">
        <w:rPr>
          <w:rFonts w:asciiTheme="minorHAnsi" w:hAnsiTheme="minorHAnsi" w:cstheme="minorHAnsi"/>
          <w:color w:val="auto"/>
          <w:highlight w:val="yellow"/>
        </w:rPr>
        <w:t>MBS</w:t>
      </w:r>
      <w:r w:rsidRPr="00F45FC2">
        <w:rPr>
          <w:rFonts w:asciiTheme="minorHAnsi" w:hAnsiTheme="minorHAnsi" w:cstheme="minorHAnsi"/>
          <w:color w:val="auto"/>
          <w:highlight w:val="yellow"/>
        </w:rPr>
        <w:t>.</w:t>
      </w:r>
    </w:p>
    <w:p w14:paraId="127A94CE" w14:textId="77777777" w:rsidR="00723F51" w:rsidRPr="00F45FC2" w:rsidRDefault="00723F51" w:rsidP="00E77BB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5834B909" w14:textId="430F7628" w:rsidR="00723F51" w:rsidRPr="00F45FC2" w:rsidRDefault="0039081E" w:rsidP="00E77BB7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F45FC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Simultaneously </w:t>
      </w:r>
      <w:r w:rsidRPr="00F45FC2">
        <w:rPr>
          <w:rFonts w:asciiTheme="minorHAnsi" w:hAnsiTheme="minorHAnsi" w:cstheme="minorHAnsi"/>
          <w:color w:val="auto"/>
          <w:highlight w:val="yellow"/>
        </w:rPr>
        <w:t>with glucose addition, add a mixture of mineral salts to ensure no nitrogen, phosphorus, and potassium limitation during the preincubation. Add nitrogen in the form of ammonium sulfate</w:t>
      </w:r>
      <w:r w:rsidRPr="00F45FC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(15 mg</w:t>
      </w:r>
      <w:r w:rsidR="00795AE9" w:rsidRPr="00F45FC2">
        <w:rPr>
          <w:rFonts w:asciiTheme="minorHAnsi" w:hAnsiTheme="minorHAnsi" w:cstheme="minorHAnsi"/>
          <w:color w:val="auto"/>
          <w:highlight w:val="yellow"/>
        </w:rPr>
        <w:t>/</w:t>
      </w:r>
      <w:r w:rsidRPr="00F45FC2">
        <w:rPr>
          <w:rFonts w:asciiTheme="minorHAnsi" w:hAnsiTheme="minorHAnsi" w:cstheme="minorHAnsi"/>
          <w:color w:val="auto"/>
          <w:highlight w:val="yellow"/>
        </w:rPr>
        <w:t>mL</w:t>
      </w:r>
      <w:r w:rsidRPr="00F45FC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) </w:t>
      </w:r>
      <w:r w:rsidR="00B568C7" w:rsidRPr="00F45FC2">
        <w:rPr>
          <w:rFonts w:asciiTheme="minorHAnsi" w:hAnsiTheme="minorHAnsi" w:cstheme="minorHAnsi"/>
          <w:color w:val="auto"/>
          <w:highlight w:val="yellow"/>
          <w:lang w:eastAsia="zh-CN"/>
        </w:rPr>
        <w:t>to achieve</w:t>
      </w:r>
      <w:r w:rsidRPr="00F45FC2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B62A5" w:rsidRPr="00F45FC2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="001E4352" w:rsidRPr="00F45FC2">
        <w:rPr>
          <w:rFonts w:asciiTheme="minorHAnsi" w:hAnsiTheme="minorHAnsi" w:cstheme="minorHAnsi"/>
          <w:color w:val="auto"/>
          <w:highlight w:val="yellow"/>
        </w:rPr>
        <w:t>glucose-</w:t>
      </w:r>
      <w:r w:rsidR="008B62A5" w:rsidRPr="00F45FC2">
        <w:rPr>
          <w:rFonts w:asciiTheme="minorHAnsi" w:hAnsiTheme="minorHAnsi" w:cstheme="minorHAnsi"/>
          <w:color w:val="auto"/>
          <w:highlight w:val="yellow"/>
        </w:rPr>
        <w:t>C/</w:t>
      </w:r>
      <w:r w:rsidR="00B86DDC" w:rsidRPr="00F45FC2">
        <w:rPr>
          <w:rFonts w:asciiTheme="minorHAnsi" w:hAnsiTheme="minorHAnsi" w:cstheme="minorHAnsi"/>
          <w:color w:val="auto"/>
          <w:highlight w:val="yellow"/>
        </w:rPr>
        <w:t>ammonium sulfate-</w:t>
      </w:r>
      <w:r w:rsidR="008B62A5" w:rsidRPr="00F45FC2">
        <w:rPr>
          <w:rFonts w:asciiTheme="minorHAnsi" w:hAnsiTheme="minorHAnsi" w:cstheme="minorHAnsi"/>
          <w:color w:val="auto"/>
          <w:highlight w:val="yellow"/>
        </w:rPr>
        <w:t xml:space="preserve">N ratio </w:t>
      </w:r>
      <w:r w:rsidRPr="00F45FC2">
        <w:rPr>
          <w:rFonts w:asciiTheme="minorHAnsi" w:hAnsiTheme="minorHAnsi" w:cstheme="minorHAnsi"/>
          <w:color w:val="auto"/>
          <w:highlight w:val="yellow"/>
        </w:rPr>
        <w:t>of 10.</w:t>
      </w:r>
      <w:r w:rsidRPr="00F45FC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Add </w:t>
      </w:r>
      <w:r w:rsidRPr="00F45FC2">
        <w:rPr>
          <w:rFonts w:asciiTheme="minorHAnsi" w:hAnsiTheme="minorHAnsi" w:cstheme="minorHAnsi"/>
          <w:color w:val="auto"/>
          <w:highlight w:val="yellow"/>
        </w:rPr>
        <w:t xml:space="preserve">phosphorus and potassium </w:t>
      </w:r>
      <w:r w:rsidR="00912DFC" w:rsidRPr="00F45FC2">
        <w:rPr>
          <w:rFonts w:asciiTheme="minorHAnsi" w:hAnsiTheme="minorHAnsi" w:cstheme="minorHAnsi"/>
          <w:color w:val="auto"/>
          <w:highlight w:val="yellow"/>
        </w:rPr>
        <w:t>in the forms of</w:t>
      </w:r>
      <w:r w:rsidRPr="00F45FC2">
        <w:rPr>
          <w:rFonts w:asciiTheme="minorHAnsi" w:hAnsiTheme="minorHAnsi" w:cstheme="minorHAnsi"/>
          <w:color w:val="auto"/>
          <w:highlight w:val="yellow"/>
        </w:rPr>
        <w:t xml:space="preserve"> two phosphate salts (</w:t>
      </w:r>
      <w:r w:rsidR="00795AE9" w:rsidRPr="00F45FC2">
        <w:rPr>
          <w:rFonts w:asciiTheme="minorHAnsi" w:hAnsiTheme="minorHAnsi" w:cstheme="minorHAnsi"/>
          <w:color w:val="auto"/>
          <w:highlight w:val="yellow"/>
        </w:rPr>
        <w:t>here</w:t>
      </w:r>
      <w:r w:rsidRPr="00F45FC2">
        <w:rPr>
          <w:rFonts w:asciiTheme="minorHAnsi" w:hAnsiTheme="minorHAnsi" w:cstheme="minorHAnsi"/>
          <w:color w:val="auto"/>
          <w:highlight w:val="yellow"/>
        </w:rPr>
        <w:t>, K</w:t>
      </w:r>
      <w:r w:rsidRPr="00F45FC2">
        <w:rPr>
          <w:rFonts w:asciiTheme="minorHAnsi" w:hAnsiTheme="minorHAnsi" w:cstheme="minorHAnsi"/>
          <w:color w:val="auto"/>
          <w:highlight w:val="yellow"/>
          <w:vertAlign w:val="subscript"/>
        </w:rPr>
        <w:t>2</w:t>
      </w:r>
      <w:r w:rsidRPr="00F45FC2">
        <w:rPr>
          <w:rFonts w:asciiTheme="minorHAnsi" w:hAnsiTheme="minorHAnsi" w:cstheme="minorHAnsi"/>
          <w:color w:val="auto"/>
          <w:highlight w:val="yellow"/>
        </w:rPr>
        <w:t>HPO</w:t>
      </w:r>
      <w:r w:rsidRPr="00F45FC2">
        <w:rPr>
          <w:rFonts w:asciiTheme="minorHAnsi" w:hAnsiTheme="minorHAnsi" w:cstheme="minorHAnsi"/>
          <w:color w:val="auto"/>
          <w:highlight w:val="yellow"/>
          <w:vertAlign w:val="subscript"/>
        </w:rPr>
        <w:t>4</w:t>
      </w:r>
      <w:r w:rsidRPr="00F45FC2">
        <w:rPr>
          <w:rFonts w:asciiTheme="minorHAnsi" w:hAnsiTheme="minorHAnsi" w:cstheme="minorHAnsi"/>
          <w:color w:val="auto"/>
          <w:highlight w:val="yellow"/>
        </w:rPr>
        <w:t xml:space="preserve"> and KH</w:t>
      </w:r>
      <w:r w:rsidRPr="00F45FC2">
        <w:rPr>
          <w:rFonts w:asciiTheme="minorHAnsi" w:hAnsiTheme="minorHAnsi" w:cstheme="minorHAnsi"/>
          <w:color w:val="auto"/>
          <w:highlight w:val="yellow"/>
          <w:vertAlign w:val="subscript"/>
        </w:rPr>
        <w:t>2</w:t>
      </w:r>
      <w:r w:rsidRPr="00F45FC2">
        <w:rPr>
          <w:rFonts w:asciiTheme="minorHAnsi" w:hAnsiTheme="minorHAnsi" w:cstheme="minorHAnsi"/>
          <w:color w:val="auto"/>
          <w:highlight w:val="yellow"/>
        </w:rPr>
        <w:t>PO</w:t>
      </w:r>
      <w:r w:rsidRPr="00F45FC2">
        <w:rPr>
          <w:rFonts w:asciiTheme="minorHAnsi" w:hAnsiTheme="minorHAnsi" w:cstheme="minorHAnsi"/>
          <w:color w:val="auto"/>
          <w:highlight w:val="yellow"/>
          <w:vertAlign w:val="subscript"/>
        </w:rPr>
        <w:t>4</w:t>
      </w:r>
      <w:r w:rsidRPr="00F45FC2">
        <w:rPr>
          <w:rFonts w:asciiTheme="minorHAnsi" w:hAnsiTheme="minorHAnsi" w:cstheme="minorHAnsi"/>
          <w:color w:val="auto"/>
          <w:highlight w:val="yellow"/>
        </w:rPr>
        <w:t>) in respective ratios</w:t>
      </w:r>
      <w:r w:rsidR="00912DFC" w:rsidRPr="00F45FC2">
        <w:rPr>
          <w:rFonts w:asciiTheme="minorHAnsi" w:hAnsiTheme="minorHAnsi" w:cstheme="minorHAnsi"/>
          <w:color w:val="auto"/>
          <w:highlight w:val="yellow"/>
        </w:rPr>
        <w:t xml:space="preserve"> so that pH </w:t>
      </w:r>
      <w:r w:rsidRPr="00F45FC2">
        <w:rPr>
          <w:rFonts w:asciiTheme="minorHAnsi" w:hAnsiTheme="minorHAnsi" w:cstheme="minorHAnsi"/>
          <w:color w:val="auto"/>
          <w:highlight w:val="yellow"/>
        </w:rPr>
        <w:t>changes</w:t>
      </w:r>
      <w:r w:rsidR="00912DFC" w:rsidRPr="00F45FC2">
        <w:rPr>
          <w:rFonts w:asciiTheme="minorHAnsi" w:hAnsiTheme="minorHAnsi" w:cstheme="minorHAnsi"/>
          <w:color w:val="auto"/>
          <w:highlight w:val="yellow"/>
        </w:rPr>
        <w:t xml:space="preserve"> are</w:t>
      </w:r>
      <w:r w:rsidRPr="00F45FC2">
        <w:rPr>
          <w:rFonts w:asciiTheme="minorHAnsi" w:hAnsiTheme="minorHAnsi" w:cstheme="minorHAnsi"/>
          <w:color w:val="auto"/>
          <w:highlight w:val="yellow"/>
        </w:rPr>
        <w:t xml:space="preserve"> less than 0.1 units after the mixture addition</w:t>
      </w:r>
      <w:r w:rsidRPr="00F45FC2">
        <w:rPr>
          <w:rFonts w:asciiTheme="minorHAnsi" w:hAnsiTheme="minorHAnsi" w:cstheme="minorHAnsi"/>
          <w:color w:val="auto"/>
          <w:highlight w:val="yellow"/>
          <w:vertAlign w:val="superscript"/>
          <w:lang w:eastAsia="zh-CN"/>
        </w:rPr>
        <w:t>12</w:t>
      </w:r>
      <w:r w:rsidRPr="00F45FC2">
        <w:rPr>
          <w:rFonts w:asciiTheme="minorHAnsi" w:hAnsiTheme="minorHAnsi" w:cstheme="minorHAnsi"/>
          <w:color w:val="auto"/>
          <w:highlight w:val="yellow"/>
        </w:rPr>
        <w:t>.</w:t>
      </w:r>
    </w:p>
    <w:p w14:paraId="5A06AC55" w14:textId="77777777" w:rsidR="00723F51" w:rsidRPr="00F45FC2" w:rsidRDefault="00723F51" w:rsidP="00E77BB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27E489F5" w14:textId="726F9DAE" w:rsidR="00723F51" w:rsidRPr="00F45FC2" w:rsidRDefault="00965139" w:rsidP="00E77BB7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F45FC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Incubate soils </w:t>
      </w:r>
      <w:r w:rsidRPr="00F45FC2">
        <w:rPr>
          <w:rFonts w:asciiTheme="minorHAnsi" w:hAnsiTheme="minorHAnsi" w:cstheme="minorHAnsi"/>
          <w:color w:val="auto"/>
          <w:highlight w:val="yellow"/>
        </w:rPr>
        <w:t xml:space="preserve">without glucose and </w:t>
      </w:r>
      <w:r w:rsidR="00426420" w:rsidRPr="00F45FC2">
        <w:rPr>
          <w:rFonts w:asciiTheme="minorHAnsi" w:hAnsiTheme="minorHAnsi" w:cstheme="minorHAnsi"/>
          <w:color w:val="auto"/>
          <w:highlight w:val="yellow"/>
        </w:rPr>
        <w:t>mineral salts</w:t>
      </w:r>
      <w:r w:rsidRPr="00F45FC2">
        <w:rPr>
          <w:rFonts w:asciiTheme="minorHAnsi" w:hAnsiTheme="minorHAnsi" w:cstheme="minorHAnsi"/>
          <w:color w:val="auto"/>
          <w:highlight w:val="yellow"/>
        </w:rPr>
        <w:t xml:space="preserve"> addition</w:t>
      </w:r>
      <w:r w:rsidR="009C15A2" w:rsidRPr="00F45FC2">
        <w:rPr>
          <w:rFonts w:asciiTheme="minorHAnsi" w:hAnsiTheme="minorHAnsi" w:cstheme="minorHAnsi"/>
          <w:color w:val="auto"/>
          <w:highlight w:val="yellow"/>
        </w:rPr>
        <w:t>s</w:t>
      </w:r>
      <w:r w:rsidRPr="00F45FC2">
        <w:rPr>
          <w:rFonts w:asciiTheme="minorHAnsi" w:hAnsiTheme="minorHAnsi" w:cstheme="minorHAnsi"/>
          <w:color w:val="auto"/>
          <w:highlight w:val="yellow"/>
        </w:rPr>
        <w:t xml:space="preserve"> in parallel </w:t>
      </w:r>
      <w:r w:rsidR="00CC7B64" w:rsidRPr="00F45FC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at </w:t>
      </w:r>
      <w:r w:rsidR="00CC7B64" w:rsidRPr="00F45FC2">
        <w:rPr>
          <w:rFonts w:asciiTheme="minorHAnsi" w:hAnsiTheme="minorHAnsi" w:cstheme="minorHAnsi"/>
          <w:color w:val="auto"/>
          <w:highlight w:val="yellow"/>
        </w:rPr>
        <w:t>50% of WHC at 22</w:t>
      </w:r>
      <w:r w:rsidR="00723F51" w:rsidRPr="00F45FC2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C7B64" w:rsidRPr="00F45FC2">
        <w:rPr>
          <w:rFonts w:asciiTheme="minorHAnsi" w:hAnsiTheme="minorHAnsi" w:cstheme="minorHAnsi"/>
          <w:color w:val="auto"/>
          <w:highlight w:val="yellow"/>
        </w:rPr>
        <w:t xml:space="preserve">°C </w:t>
      </w:r>
      <w:r w:rsidR="00CC7B64" w:rsidRPr="00F45FC2">
        <w:rPr>
          <w:rFonts w:asciiTheme="minorHAnsi" w:hAnsiTheme="minorHAnsi" w:cstheme="minorHAnsi"/>
          <w:color w:val="auto"/>
          <w:highlight w:val="yellow"/>
        </w:rPr>
        <w:lastRenderedPageBreak/>
        <w:t xml:space="preserve">for 7 days </w:t>
      </w:r>
      <w:r w:rsidRPr="00F45FC2">
        <w:rPr>
          <w:rFonts w:asciiTheme="minorHAnsi" w:hAnsiTheme="minorHAnsi" w:cstheme="minorHAnsi"/>
          <w:color w:val="auto"/>
          <w:highlight w:val="yellow"/>
        </w:rPr>
        <w:t xml:space="preserve">as </w:t>
      </w:r>
      <w:r w:rsidR="009C15A2" w:rsidRPr="00F45FC2">
        <w:rPr>
          <w:rFonts w:asciiTheme="minorHAnsi" w:hAnsiTheme="minorHAnsi" w:cstheme="minorHAnsi"/>
          <w:color w:val="auto"/>
          <w:highlight w:val="yellow"/>
        </w:rPr>
        <w:t xml:space="preserve">control </w:t>
      </w:r>
      <w:r w:rsidR="0002140D" w:rsidRPr="00F45FC2">
        <w:rPr>
          <w:rFonts w:asciiTheme="minorHAnsi" w:hAnsiTheme="minorHAnsi" w:cstheme="minorHAnsi"/>
          <w:color w:val="auto"/>
          <w:highlight w:val="yellow"/>
        </w:rPr>
        <w:t>soil</w:t>
      </w:r>
      <w:r w:rsidR="00CC7B64" w:rsidRPr="00F45FC2">
        <w:rPr>
          <w:rFonts w:asciiTheme="minorHAnsi" w:hAnsiTheme="minorHAnsi" w:cstheme="minorHAnsi"/>
          <w:color w:val="auto"/>
          <w:highlight w:val="yellow"/>
        </w:rPr>
        <w:t>s</w:t>
      </w:r>
      <w:r w:rsidR="0002140D" w:rsidRPr="00F45FC2">
        <w:rPr>
          <w:rFonts w:asciiTheme="minorHAnsi" w:hAnsiTheme="minorHAnsi" w:cstheme="minorHAnsi"/>
          <w:color w:val="auto"/>
          <w:highlight w:val="yellow"/>
        </w:rPr>
        <w:t xml:space="preserve"> with</w:t>
      </w:r>
      <w:r w:rsidR="00CC7B64" w:rsidRPr="00F45FC2">
        <w:rPr>
          <w:rFonts w:asciiTheme="minorHAnsi" w:hAnsiTheme="minorHAnsi" w:cstheme="minorHAnsi"/>
          <w:color w:val="auto"/>
          <w:highlight w:val="yellow"/>
        </w:rPr>
        <w:t xml:space="preserve">out </w:t>
      </w:r>
      <w:r w:rsidR="009C15A2" w:rsidRPr="00F45FC2">
        <w:rPr>
          <w:rFonts w:asciiTheme="minorHAnsi" w:hAnsiTheme="minorHAnsi" w:cstheme="minorHAnsi"/>
          <w:color w:val="auto"/>
          <w:highlight w:val="yellow"/>
        </w:rPr>
        <w:t xml:space="preserve">the alteration </w:t>
      </w:r>
      <w:r w:rsidR="00CC7B64" w:rsidRPr="00F45FC2">
        <w:rPr>
          <w:rFonts w:asciiTheme="minorHAnsi" w:hAnsiTheme="minorHAnsi" w:cstheme="minorHAnsi"/>
          <w:color w:val="auto"/>
          <w:highlight w:val="yellow"/>
        </w:rPr>
        <w:t>in</w:t>
      </w:r>
      <w:r w:rsidR="0002140D" w:rsidRPr="00F45FC2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15A2" w:rsidRPr="00F45FC2">
        <w:rPr>
          <w:rFonts w:asciiTheme="minorHAnsi" w:hAnsiTheme="minorHAnsi" w:cstheme="minorHAnsi"/>
          <w:color w:val="auto"/>
          <w:highlight w:val="yellow"/>
        </w:rPr>
        <w:t>soil MBS</w:t>
      </w:r>
      <w:r w:rsidRPr="00F45FC2">
        <w:rPr>
          <w:rFonts w:asciiTheme="minorHAnsi" w:hAnsiTheme="minorHAnsi" w:cstheme="minorHAnsi"/>
          <w:color w:val="auto"/>
          <w:highlight w:val="yellow"/>
        </w:rPr>
        <w:t>.</w:t>
      </w:r>
    </w:p>
    <w:p w14:paraId="2914D478" w14:textId="77777777" w:rsidR="00723F51" w:rsidRPr="00F45FC2" w:rsidRDefault="00723F51" w:rsidP="00E77BB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32CF494F" w14:textId="6688CC5C" w:rsidR="00717243" w:rsidRPr="00F45FC2" w:rsidRDefault="00717243" w:rsidP="00E77BB7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F45FC2">
        <w:rPr>
          <w:rFonts w:asciiTheme="minorHAnsi" w:hAnsiTheme="minorHAnsi" w:cstheme="minorHAnsi"/>
          <w:color w:val="auto"/>
          <w:highlight w:val="yellow"/>
          <w:lang w:eastAsia="zh-CN"/>
        </w:rPr>
        <w:t>Maintain soil moisture at 50% of WHC by regularly weighing the Mason jars and adding DI water to compensate for moisture loss.</w:t>
      </w:r>
    </w:p>
    <w:p w14:paraId="499F0B6C" w14:textId="77777777" w:rsidR="00437C76" w:rsidRPr="00AF1026" w:rsidRDefault="00437C76" w:rsidP="00E77BB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  <w:lang w:eastAsia="zh-CN"/>
        </w:rPr>
      </w:pPr>
    </w:p>
    <w:p w14:paraId="731C30AF" w14:textId="09FAA55C" w:rsidR="00437C76" w:rsidRPr="00F45FC2" w:rsidRDefault="00437C76" w:rsidP="00E77BB7">
      <w:pPr>
        <w:pStyle w:val="NormalWeb"/>
        <w:numPr>
          <w:ilvl w:val="0"/>
          <w:numId w:val="5"/>
        </w:numPr>
        <w:tabs>
          <w:tab w:val="num" w:pos="360"/>
        </w:tabs>
        <w:spacing w:before="0" w:beforeAutospacing="0" w:after="0" w:afterAutospacing="0"/>
        <w:rPr>
          <w:rFonts w:asciiTheme="minorHAnsi" w:hAnsiTheme="minorHAnsi" w:cstheme="minorHAnsi"/>
          <w:b/>
          <w:color w:val="auto"/>
          <w:highlight w:val="yellow"/>
          <w:lang w:eastAsia="zh-CN"/>
        </w:rPr>
      </w:pPr>
      <w:r w:rsidRPr="00F45FC2">
        <w:rPr>
          <w:rFonts w:asciiTheme="minorHAnsi" w:hAnsiTheme="minorHAnsi" w:cstheme="minorHAnsi"/>
          <w:b/>
          <w:color w:val="auto"/>
          <w:highlight w:val="yellow"/>
          <w:lang w:eastAsia="zh-CN"/>
        </w:rPr>
        <w:t xml:space="preserve">Confirmation of </w:t>
      </w:r>
      <w:r w:rsidR="00712A18" w:rsidRPr="00F45FC2">
        <w:rPr>
          <w:rFonts w:asciiTheme="minorHAnsi" w:hAnsiTheme="minorHAnsi" w:cstheme="minorHAnsi"/>
          <w:b/>
          <w:color w:val="auto"/>
          <w:highlight w:val="yellow"/>
          <w:lang w:eastAsia="zh-CN"/>
        </w:rPr>
        <w:t>c</w:t>
      </w:r>
      <w:r w:rsidRPr="00F45FC2">
        <w:rPr>
          <w:rFonts w:asciiTheme="minorHAnsi" w:hAnsiTheme="minorHAnsi" w:cstheme="minorHAnsi"/>
          <w:b/>
          <w:color w:val="auto"/>
          <w:highlight w:val="yellow"/>
          <w:lang w:eastAsia="zh-CN"/>
        </w:rPr>
        <w:t>hanges</w:t>
      </w:r>
      <w:r w:rsidR="00D91DDA" w:rsidRPr="00F45FC2">
        <w:rPr>
          <w:rFonts w:asciiTheme="minorHAnsi" w:hAnsiTheme="minorHAnsi" w:cstheme="minorHAnsi"/>
          <w:b/>
          <w:color w:val="auto"/>
          <w:highlight w:val="yellow"/>
          <w:lang w:eastAsia="zh-CN"/>
        </w:rPr>
        <w:t xml:space="preserve"> in </w:t>
      </w:r>
      <w:r w:rsidR="00712A18" w:rsidRPr="00F45FC2">
        <w:rPr>
          <w:rFonts w:asciiTheme="minorHAnsi" w:hAnsiTheme="minorHAnsi" w:cstheme="minorHAnsi"/>
          <w:b/>
          <w:color w:val="auto"/>
          <w:highlight w:val="yellow"/>
          <w:lang w:eastAsia="zh-CN"/>
        </w:rPr>
        <w:t>m</w:t>
      </w:r>
      <w:r w:rsidR="00D91DDA" w:rsidRPr="00F45FC2">
        <w:rPr>
          <w:rFonts w:asciiTheme="minorHAnsi" w:hAnsiTheme="minorHAnsi" w:cstheme="minorHAnsi"/>
          <w:b/>
          <w:color w:val="auto"/>
          <w:highlight w:val="yellow"/>
          <w:lang w:eastAsia="zh-CN"/>
        </w:rPr>
        <w:t xml:space="preserve">icrobial </w:t>
      </w:r>
      <w:r w:rsidR="00712A18" w:rsidRPr="00F45FC2">
        <w:rPr>
          <w:rFonts w:asciiTheme="minorHAnsi" w:hAnsiTheme="minorHAnsi" w:cstheme="minorHAnsi"/>
          <w:b/>
          <w:color w:val="auto"/>
          <w:highlight w:val="yellow"/>
          <w:lang w:eastAsia="zh-CN"/>
        </w:rPr>
        <w:t>b</w:t>
      </w:r>
      <w:r w:rsidR="00D91DDA" w:rsidRPr="00F45FC2">
        <w:rPr>
          <w:rFonts w:asciiTheme="minorHAnsi" w:hAnsiTheme="minorHAnsi" w:cstheme="minorHAnsi"/>
          <w:b/>
          <w:color w:val="auto"/>
          <w:highlight w:val="yellow"/>
          <w:lang w:eastAsia="zh-CN"/>
        </w:rPr>
        <w:t>iomass</w:t>
      </w:r>
      <w:r w:rsidR="0002140D" w:rsidRPr="00F45FC2">
        <w:rPr>
          <w:rFonts w:asciiTheme="minorHAnsi" w:hAnsiTheme="minorHAnsi" w:cstheme="minorHAnsi"/>
          <w:b/>
          <w:color w:val="auto"/>
          <w:highlight w:val="yellow"/>
          <w:lang w:eastAsia="zh-CN"/>
        </w:rPr>
        <w:t xml:space="preserve"> size</w:t>
      </w:r>
    </w:p>
    <w:p w14:paraId="3418609C" w14:textId="77777777" w:rsidR="00723F51" w:rsidRPr="00F45FC2" w:rsidRDefault="00723F51" w:rsidP="00E77BB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08B9D02F" w14:textId="750547A2" w:rsidR="007C47CB" w:rsidRPr="00F45FC2" w:rsidRDefault="00F12B83" w:rsidP="00E77BB7">
      <w:pPr>
        <w:pStyle w:val="NormalWeb"/>
        <w:numPr>
          <w:ilvl w:val="1"/>
          <w:numId w:val="6"/>
        </w:numPr>
        <w:tabs>
          <w:tab w:val="num" w:pos="360"/>
        </w:tabs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F45FC2">
        <w:rPr>
          <w:rFonts w:asciiTheme="minorHAnsi" w:hAnsiTheme="minorHAnsi" w:cstheme="minorHAnsi"/>
          <w:color w:val="auto"/>
          <w:highlight w:val="yellow"/>
        </w:rPr>
        <w:t>At the end of the preincubation</w:t>
      </w:r>
      <w:r w:rsidRPr="00F45FC2">
        <w:rPr>
          <w:rFonts w:asciiTheme="minorHAnsi" w:hAnsiTheme="minorHAnsi" w:cstheme="minorHAnsi"/>
          <w:color w:val="auto"/>
          <w:highlight w:val="yellow"/>
          <w:lang w:eastAsia="zh-CN"/>
        </w:rPr>
        <w:t>, t</w:t>
      </w:r>
      <w:r w:rsidR="00AB07FB" w:rsidRPr="00F45FC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ake a subsample </w:t>
      </w:r>
      <w:r w:rsidR="00426420" w:rsidRPr="00F45FC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(5 g) </w:t>
      </w:r>
      <w:r w:rsidR="00AB07FB" w:rsidRPr="00F45FC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of the preincubated soils for </w:t>
      </w:r>
      <w:r w:rsidR="00D91DDA" w:rsidRPr="00F45FC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analyses of </w:t>
      </w:r>
      <w:r w:rsidR="00AB07FB" w:rsidRPr="00F45FC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soil </w:t>
      </w:r>
      <w:r w:rsidR="00CC7B64" w:rsidRPr="00F45FC2">
        <w:rPr>
          <w:rFonts w:asciiTheme="minorHAnsi" w:hAnsiTheme="minorHAnsi" w:cstheme="minorHAnsi"/>
          <w:color w:val="auto"/>
          <w:highlight w:val="yellow"/>
          <w:lang w:eastAsia="zh-CN"/>
        </w:rPr>
        <w:t>microbial biomass carbon (</w:t>
      </w:r>
      <w:r w:rsidR="00AB07FB" w:rsidRPr="00F45FC2">
        <w:rPr>
          <w:rFonts w:asciiTheme="minorHAnsi" w:hAnsiTheme="minorHAnsi" w:cstheme="minorHAnsi"/>
          <w:color w:val="auto"/>
          <w:highlight w:val="yellow"/>
          <w:lang w:eastAsia="zh-CN"/>
        </w:rPr>
        <w:t>MBC</w:t>
      </w:r>
      <w:r w:rsidR="00CC7B64" w:rsidRPr="00F45FC2">
        <w:rPr>
          <w:rFonts w:asciiTheme="minorHAnsi" w:hAnsiTheme="minorHAnsi" w:cstheme="minorHAnsi"/>
          <w:color w:val="auto"/>
          <w:highlight w:val="yellow"/>
          <w:lang w:eastAsia="zh-CN"/>
        </w:rPr>
        <w:t>)</w:t>
      </w:r>
      <w:r w:rsidR="00AB07FB" w:rsidRPr="00F45FC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and </w:t>
      </w:r>
      <w:r w:rsidR="0033471C" w:rsidRPr="00F45FC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soil </w:t>
      </w:r>
      <w:r w:rsidR="0033471C" w:rsidRPr="00F45FC2">
        <w:rPr>
          <w:rFonts w:asciiTheme="minorHAnsi" w:hAnsiTheme="minorHAnsi" w:cstheme="minorHAnsi"/>
          <w:color w:val="auto"/>
          <w:highlight w:val="yellow"/>
        </w:rPr>
        <w:t>microbial community structure and composition</w:t>
      </w:r>
      <w:r w:rsidR="00AB07FB" w:rsidRPr="00F45FC2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</w:p>
    <w:p w14:paraId="523F7699" w14:textId="77777777" w:rsidR="006709A4" w:rsidRPr="00F45FC2" w:rsidRDefault="006709A4" w:rsidP="00E77BB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61735A72" w14:textId="02724A59" w:rsidR="00A9185D" w:rsidRPr="00F45FC2" w:rsidRDefault="00A9185D" w:rsidP="00E77BB7">
      <w:pPr>
        <w:pStyle w:val="NormalWeb"/>
        <w:numPr>
          <w:ilvl w:val="1"/>
          <w:numId w:val="6"/>
        </w:numPr>
        <w:tabs>
          <w:tab w:val="num" w:pos="360"/>
        </w:tabs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F45FC2">
        <w:rPr>
          <w:rFonts w:asciiTheme="minorHAnsi" w:hAnsiTheme="minorHAnsi" w:cstheme="minorHAnsi"/>
          <w:color w:val="auto"/>
          <w:highlight w:val="yellow"/>
          <w:lang w:eastAsia="zh-CN"/>
        </w:rPr>
        <w:t>Determine soil MBC using fumigation-extraction</w:t>
      </w:r>
      <w:r w:rsidRPr="00F45FC2">
        <w:rPr>
          <w:rFonts w:asciiTheme="minorHAnsi" w:hAnsiTheme="minorHAnsi" w:cstheme="minorHAnsi"/>
          <w:color w:val="auto"/>
          <w:highlight w:val="yellow"/>
          <w:vertAlign w:val="superscript"/>
        </w:rPr>
        <w:t>1</w:t>
      </w:r>
      <w:r w:rsidR="0039081E" w:rsidRPr="00F45FC2">
        <w:rPr>
          <w:rFonts w:asciiTheme="minorHAnsi" w:hAnsiTheme="minorHAnsi" w:cstheme="minorHAnsi"/>
          <w:color w:val="auto"/>
          <w:highlight w:val="yellow"/>
          <w:vertAlign w:val="superscript"/>
        </w:rPr>
        <w:t>3</w:t>
      </w:r>
      <w:r w:rsidRPr="00F45FC2">
        <w:rPr>
          <w:rFonts w:asciiTheme="minorHAnsi" w:hAnsiTheme="minorHAnsi" w:cstheme="minorHAnsi"/>
          <w:color w:val="auto"/>
          <w:highlight w:val="yellow"/>
          <w:vertAlign w:val="superscript"/>
        </w:rPr>
        <w:t>,1</w:t>
      </w:r>
      <w:r w:rsidR="0039081E" w:rsidRPr="00F45FC2">
        <w:rPr>
          <w:rFonts w:asciiTheme="minorHAnsi" w:hAnsiTheme="minorHAnsi" w:cstheme="minorHAnsi"/>
          <w:color w:val="auto"/>
          <w:highlight w:val="yellow"/>
          <w:vertAlign w:val="superscript"/>
        </w:rPr>
        <w:t>4</w:t>
      </w:r>
      <w:r w:rsidR="00795AE9" w:rsidRPr="00F45FC2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r w:rsidRPr="00F45FC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795AE9" w:rsidRPr="00F45FC2">
        <w:rPr>
          <w:rFonts w:asciiTheme="minorHAnsi" w:hAnsiTheme="minorHAnsi" w:cstheme="minorHAnsi"/>
          <w:color w:val="auto"/>
          <w:highlight w:val="yellow"/>
          <w:lang w:eastAsia="zh-CN"/>
        </w:rPr>
        <w:t>A</w:t>
      </w:r>
      <w:r w:rsidRPr="00F45FC2">
        <w:rPr>
          <w:rFonts w:asciiTheme="minorHAnsi" w:hAnsiTheme="minorHAnsi" w:cstheme="minorHAnsi"/>
          <w:color w:val="auto"/>
          <w:highlight w:val="yellow"/>
          <w:lang w:eastAsia="zh-CN"/>
        </w:rPr>
        <w:t>nalyze</w:t>
      </w:r>
      <w:r w:rsidR="00D624E6" w:rsidRPr="00F45FC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33471C" w:rsidRPr="00F45FC2">
        <w:rPr>
          <w:rFonts w:asciiTheme="minorHAnsi" w:hAnsiTheme="minorHAnsi" w:cstheme="minorHAnsi"/>
          <w:color w:val="auto"/>
          <w:highlight w:val="yellow"/>
        </w:rPr>
        <w:t>microbial community structure and composition</w:t>
      </w:r>
      <w:r w:rsidR="00C06878" w:rsidRPr="00F45FC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33471C" w:rsidRPr="00F45FC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using </w:t>
      </w:r>
      <w:r w:rsidR="00C06878" w:rsidRPr="00F45FC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real-time qPCR and </w:t>
      </w:r>
      <w:r w:rsidR="0033471C" w:rsidRPr="00F45FC2">
        <w:rPr>
          <w:rFonts w:asciiTheme="minorHAnsi" w:hAnsiTheme="minorHAnsi" w:cstheme="minorHAnsi"/>
          <w:color w:val="auto"/>
          <w:highlight w:val="yellow"/>
        </w:rPr>
        <w:t xml:space="preserve">high-throughput sequencing </w:t>
      </w:r>
      <w:r w:rsidR="00C06878" w:rsidRPr="00F45FC2">
        <w:rPr>
          <w:rFonts w:asciiTheme="minorHAnsi" w:hAnsiTheme="minorHAnsi" w:cstheme="minorHAnsi"/>
          <w:color w:val="auto"/>
          <w:highlight w:val="yellow"/>
        </w:rPr>
        <w:t>methods</w:t>
      </w:r>
      <w:r w:rsidRPr="00F45FC2">
        <w:rPr>
          <w:rFonts w:asciiTheme="minorHAnsi" w:hAnsiTheme="minorHAnsi" w:cstheme="minorHAnsi"/>
          <w:color w:val="auto"/>
          <w:highlight w:val="yellow"/>
          <w:vertAlign w:val="superscript"/>
        </w:rPr>
        <w:t>1</w:t>
      </w:r>
      <w:r w:rsidR="0039081E" w:rsidRPr="00F45FC2">
        <w:rPr>
          <w:rFonts w:asciiTheme="minorHAnsi" w:hAnsiTheme="minorHAnsi" w:cstheme="minorHAnsi"/>
          <w:color w:val="auto"/>
          <w:highlight w:val="yellow"/>
          <w:vertAlign w:val="superscript"/>
        </w:rPr>
        <w:t>5</w:t>
      </w:r>
      <w:r w:rsidRPr="00F45FC2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r w:rsidR="00E2772E" w:rsidRPr="00F45FC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Alternatively, </w:t>
      </w:r>
      <w:r w:rsidR="001503D4" w:rsidRPr="00F45FC2">
        <w:rPr>
          <w:rFonts w:asciiTheme="minorHAnsi" w:hAnsiTheme="minorHAnsi" w:cstheme="minorHAnsi"/>
          <w:highlight w:val="yellow"/>
          <w:lang w:eastAsia="zh-CN"/>
        </w:rPr>
        <w:t xml:space="preserve">analyze the </w:t>
      </w:r>
      <w:r w:rsidR="001503D4" w:rsidRPr="00F45FC2">
        <w:rPr>
          <w:rFonts w:asciiTheme="minorHAnsi" w:hAnsiTheme="minorHAnsi" w:cstheme="minorHAnsi"/>
          <w:color w:val="auto"/>
          <w:highlight w:val="yellow"/>
        </w:rPr>
        <w:t>phospholipid fatty acids (PLFA)</w:t>
      </w:r>
      <w:r w:rsidR="001503D4" w:rsidRPr="00F45FC2">
        <w:rPr>
          <w:rFonts w:asciiTheme="minorHAnsi" w:hAnsiTheme="minorHAnsi" w:cstheme="minorHAnsi"/>
          <w:highlight w:val="yellow"/>
          <w:lang w:eastAsia="zh-CN"/>
        </w:rPr>
        <w:t xml:space="preserve"> following the method described by Buyer and Sasser</w:t>
      </w:r>
      <w:r w:rsidR="001503D4" w:rsidRPr="00F45FC2">
        <w:rPr>
          <w:rFonts w:asciiTheme="minorHAnsi" w:hAnsiTheme="minorHAnsi" w:cstheme="minorHAnsi"/>
          <w:color w:val="0000FF"/>
          <w:highlight w:val="yellow"/>
          <w:vertAlign w:val="superscript"/>
        </w:rPr>
        <w:t>16</w:t>
      </w:r>
      <w:r w:rsidR="001503D4" w:rsidRPr="00F45FC2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</w:p>
    <w:p w14:paraId="3F329756" w14:textId="77777777" w:rsidR="006709A4" w:rsidRPr="00F45FC2" w:rsidRDefault="006709A4" w:rsidP="00E77BB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2CE7D7C1" w14:textId="6955013E" w:rsidR="00D91DDA" w:rsidRPr="00F45FC2" w:rsidRDefault="00D91DDA" w:rsidP="00E77BB7">
      <w:pPr>
        <w:pStyle w:val="NormalWeb"/>
        <w:numPr>
          <w:ilvl w:val="1"/>
          <w:numId w:val="6"/>
        </w:numPr>
        <w:tabs>
          <w:tab w:val="num" w:pos="360"/>
        </w:tabs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F45FC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Confirm the increase in soil </w:t>
      </w:r>
      <w:r w:rsidR="00CC7B64" w:rsidRPr="00F45FC2">
        <w:rPr>
          <w:rFonts w:asciiTheme="minorHAnsi" w:hAnsiTheme="minorHAnsi" w:cstheme="minorHAnsi"/>
          <w:color w:val="auto"/>
          <w:highlight w:val="yellow"/>
          <w:lang w:eastAsia="zh-CN"/>
        </w:rPr>
        <w:t>microbial biomass</w:t>
      </w:r>
      <w:r w:rsidRPr="00F45FC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with </w:t>
      </w:r>
      <w:r w:rsidR="00CC7B64" w:rsidRPr="00F45FC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glucose </w:t>
      </w:r>
      <w:r w:rsidRPr="00F45FC2">
        <w:rPr>
          <w:rFonts w:asciiTheme="minorHAnsi" w:hAnsiTheme="minorHAnsi" w:cstheme="minorHAnsi"/>
          <w:color w:val="auto"/>
          <w:highlight w:val="yellow"/>
          <w:lang w:eastAsia="zh-CN"/>
        </w:rPr>
        <w:t>preincubation</w:t>
      </w:r>
      <w:r w:rsidR="00E2570A" w:rsidRPr="00F45FC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based on soil MBC</w:t>
      </w:r>
      <w:r w:rsidR="00426420" w:rsidRPr="00F45FC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by comparing with soils without glucose preincubation</w:t>
      </w:r>
      <w:r w:rsidRPr="00F45FC2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</w:p>
    <w:p w14:paraId="187FF9A3" w14:textId="77777777" w:rsidR="006709A4" w:rsidRPr="00F45FC2" w:rsidRDefault="006709A4" w:rsidP="00E77BB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69C65B7B" w14:textId="6DC4F328" w:rsidR="00437C76" w:rsidRPr="00F45FC2" w:rsidRDefault="00D91DDA" w:rsidP="00E77BB7">
      <w:pPr>
        <w:pStyle w:val="NormalWeb"/>
        <w:numPr>
          <w:ilvl w:val="1"/>
          <w:numId w:val="6"/>
        </w:numPr>
        <w:tabs>
          <w:tab w:val="num" w:pos="360"/>
        </w:tabs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F45FC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Confirm negligible </w:t>
      </w:r>
      <w:r w:rsidRPr="00F45FC2">
        <w:rPr>
          <w:rFonts w:asciiTheme="minorHAnsi" w:hAnsiTheme="minorHAnsi" w:cstheme="minorHAnsi"/>
          <w:color w:val="auto"/>
          <w:highlight w:val="yellow"/>
        </w:rPr>
        <w:t>shift</w:t>
      </w:r>
      <w:r w:rsidR="00795AE9" w:rsidRPr="00F45FC2">
        <w:rPr>
          <w:rFonts w:asciiTheme="minorHAnsi" w:hAnsiTheme="minorHAnsi" w:cstheme="minorHAnsi"/>
          <w:color w:val="auto"/>
          <w:highlight w:val="yellow"/>
        </w:rPr>
        <w:t>s</w:t>
      </w:r>
      <w:r w:rsidRPr="00F45FC2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35B8A" w:rsidRPr="00F45FC2">
        <w:rPr>
          <w:rFonts w:asciiTheme="minorHAnsi" w:hAnsiTheme="minorHAnsi" w:cstheme="minorHAnsi"/>
          <w:color w:val="auto"/>
          <w:highlight w:val="yellow"/>
        </w:rPr>
        <w:t xml:space="preserve">in </w:t>
      </w:r>
      <w:r w:rsidRPr="00F45FC2">
        <w:rPr>
          <w:rFonts w:asciiTheme="minorHAnsi" w:hAnsiTheme="minorHAnsi" w:cstheme="minorHAnsi"/>
          <w:color w:val="auto"/>
          <w:highlight w:val="yellow"/>
        </w:rPr>
        <w:t xml:space="preserve">the microbial community structure and composition based on the </w:t>
      </w:r>
      <w:r w:rsidR="00BE596C" w:rsidRPr="00F45FC2">
        <w:rPr>
          <w:rFonts w:asciiTheme="minorHAnsi" w:hAnsiTheme="minorHAnsi" w:cstheme="minorHAnsi"/>
          <w:color w:val="auto"/>
          <w:highlight w:val="yellow"/>
        </w:rPr>
        <w:t>high-throughput sequencing analysis</w:t>
      </w:r>
      <w:r w:rsidR="00A35B8A" w:rsidRPr="00F45FC2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A2B59" w:rsidRPr="00F45FC2">
        <w:rPr>
          <w:rFonts w:asciiTheme="minorHAnsi" w:hAnsiTheme="minorHAnsi" w:cstheme="minorHAnsi"/>
          <w:color w:val="auto"/>
          <w:highlight w:val="yellow"/>
        </w:rPr>
        <w:t xml:space="preserve">or PLFA analysis </w:t>
      </w:r>
      <w:r w:rsidR="00A35B8A" w:rsidRPr="00F45FC2">
        <w:rPr>
          <w:rFonts w:asciiTheme="minorHAnsi" w:hAnsiTheme="minorHAnsi" w:cstheme="minorHAnsi"/>
          <w:color w:val="auto"/>
          <w:highlight w:val="yellow"/>
        </w:rPr>
        <w:t>after the preincubation.</w:t>
      </w:r>
      <w:r w:rsidR="008A2B59" w:rsidRPr="00F45FC2">
        <w:rPr>
          <w:rFonts w:asciiTheme="minorHAnsi" w:hAnsiTheme="minorHAnsi" w:cstheme="minorHAnsi"/>
          <w:color w:val="auto"/>
          <w:highlight w:val="yellow"/>
        </w:rPr>
        <w:t xml:space="preserve"> Perform the principal</w:t>
      </w:r>
      <w:r w:rsidR="00D24873" w:rsidRPr="00F45FC2">
        <w:rPr>
          <w:rFonts w:asciiTheme="minorHAnsi" w:hAnsiTheme="minorHAnsi" w:cstheme="minorHAnsi"/>
          <w:color w:val="auto"/>
          <w:highlight w:val="yellow"/>
        </w:rPr>
        <w:t xml:space="preserve"> component analysis using </w:t>
      </w:r>
      <w:r w:rsidR="007830BD" w:rsidRPr="00F45FC2">
        <w:rPr>
          <w:rFonts w:asciiTheme="minorHAnsi" w:hAnsiTheme="minorHAnsi" w:cstheme="minorHAnsi"/>
          <w:color w:val="auto"/>
          <w:highlight w:val="yellow"/>
        </w:rPr>
        <w:t>statistical software</w:t>
      </w:r>
      <w:r w:rsidR="008A2B59" w:rsidRPr="00F45FC2">
        <w:rPr>
          <w:rFonts w:asciiTheme="minorHAnsi" w:hAnsiTheme="minorHAnsi" w:cstheme="minorHAnsi"/>
          <w:color w:val="auto"/>
          <w:highlight w:val="yellow"/>
        </w:rPr>
        <w:t xml:space="preserve"> (</w:t>
      </w:r>
      <w:r w:rsidR="008A2B59" w:rsidRPr="00F45FC2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Table of Materials</w:t>
      </w:r>
      <w:r w:rsidR="008A2B59" w:rsidRPr="00F45FC2">
        <w:rPr>
          <w:rFonts w:asciiTheme="minorHAnsi" w:hAnsiTheme="minorHAnsi" w:cstheme="minorHAnsi"/>
          <w:color w:val="auto"/>
          <w:highlight w:val="yellow"/>
        </w:rPr>
        <w:t>).</w:t>
      </w:r>
    </w:p>
    <w:p w14:paraId="3F74E9EF" w14:textId="77777777" w:rsidR="00607987" w:rsidRPr="00AF1026" w:rsidRDefault="00607987" w:rsidP="00E77BB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</w:p>
    <w:p w14:paraId="309E427D" w14:textId="6BA3A904" w:rsidR="00437C76" w:rsidRPr="00F45FC2" w:rsidRDefault="0002140D" w:rsidP="00E77BB7">
      <w:pPr>
        <w:pStyle w:val="NormalWeb"/>
        <w:numPr>
          <w:ilvl w:val="0"/>
          <w:numId w:val="5"/>
        </w:numPr>
        <w:tabs>
          <w:tab w:val="num" w:pos="360"/>
        </w:tabs>
        <w:spacing w:before="0" w:beforeAutospacing="0" w:after="0" w:afterAutospacing="0"/>
        <w:rPr>
          <w:rFonts w:asciiTheme="minorHAnsi" w:hAnsiTheme="minorHAnsi" w:cstheme="minorHAnsi"/>
          <w:b/>
          <w:color w:val="auto"/>
          <w:highlight w:val="yellow"/>
          <w:lang w:eastAsia="zh-CN"/>
        </w:rPr>
      </w:pPr>
      <w:r w:rsidRPr="00F45FC2">
        <w:rPr>
          <w:rFonts w:asciiTheme="minorHAnsi" w:hAnsiTheme="minorHAnsi" w:cstheme="minorHAnsi"/>
          <w:b/>
          <w:color w:val="auto"/>
          <w:highlight w:val="yellow"/>
          <w:lang w:eastAsia="zh-CN"/>
        </w:rPr>
        <w:t>I</w:t>
      </w:r>
      <w:r w:rsidR="00437C76" w:rsidRPr="00F45FC2">
        <w:rPr>
          <w:rFonts w:asciiTheme="minorHAnsi" w:hAnsiTheme="minorHAnsi" w:cstheme="minorHAnsi"/>
          <w:b/>
          <w:color w:val="auto"/>
          <w:highlight w:val="yellow"/>
          <w:lang w:eastAsia="zh-CN"/>
        </w:rPr>
        <w:t>ncubation</w:t>
      </w:r>
      <w:r w:rsidRPr="00F45FC2">
        <w:rPr>
          <w:rFonts w:asciiTheme="minorHAnsi" w:hAnsiTheme="minorHAnsi" w:cstheme="minorHAnsi"/>
          <w:b/>
          <w:color w:val="auto"/>
          <w:highlight w:val="yellow"/>
          <w:lang w:eastAsia="zh-CN"/>
        </w:rPr>
        <w:t xml:space="preserve"> experiment</w:t>
      </w:r>
    </w:p>
    <w:p w14:paraId="256A757B" w14:textId="77777777" w:rsidR="006709A4" w:rsidRPr="00AF1026" w:rsidRDefault="006709A4" w:rsidP="00E77BB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</w:p>
    <w:p w14:paraId="70B1A388" w14:textId="0D3B2E01" w:rsidR="006709A4" w:rsidRPr="00F45FC2" w:rsidRDefault="00D370E6" w:rsidP="00E77BB7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F45FC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Mix the </w:t>
      </w:r>
      <w:r w:rsidR="009C15A2" w:rsidRPr="00F45FC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glucose </w:t>
      </w:r>
      <w:r w:rsidRPr="00F45FC2">
        <w:rPr>
          <w:rFonts w:asciiTheme="minorHAnsi" w:hAnsiTheme="minorHAnsi" w:cstheme="minorHAnsi"/>
          <w:color w:val="auto"/>
          <w:highlight w:val="yellow"/>
          <w:lang w:eastAsia="zh-CN"/>
        </w:rPr>
        <w:t>preincubated soils (</w:t>
      </w:r>
      <w:r w:rsidR="006709A4" w:rsidRPr="00F45FC2">
        <w:rPr>
          <w:rFonts w:asciiTheme="minorHAnsi" w:hAnsiTheme="minorHAnsi" w:cstheme="minorHAnsi"/>
          <w:color w:val="auto"/>
          <w:highlight w:val="yellow"/>
          <w:lang w:eastAsia="zh-CN"/>
        </w:rPr>
        <w:t>~</w:t>
      </w:r>
      <w:r w:rsidRPr="00F45FC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20 g dry weight) with or without </w:t>
      </w:r>
      <w:r w:rsidR="007E210B" w:rsidRPr="00F45FC2">
        <w:rPr>
          <w:rFonts w:asciiTheme="minorHAnsi" w:hAnsiTheme="minorHAnsi" w:cstheme="minorHAnsi"/>
          <w:color w:val="auto"/>
          <w:highlight w:val="yellow"/>
          <w:vertAlign w:val="superscript"/>
          <w:lang w:eastAsia="zh-CN"/>
        </w:rPr>
        <w:t>13</w:t>
      </w:r>
      <w:r w:rsidR="007E210B" w:rsidRPr="00F45FC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C-labelled </w:t>
      </w:r>
      <w:r w:rsidR="00E53B60" w:rsidRPr="00F45FC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ryegrass </w:t>
      </w:r>
      <w:r w:rsidRPr="00F45FC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residue </w:t>
      </w:r>
      <w:r w:rsidR="00CC7B64" w:rsidRPr="00F45FC2">
        <w:rPr>
          <w:rFonts w:asciiTheme="minorHAnsi" w:hAnsiTheme="minorHAnsi" w:cstheme="minorHAnsi"/>
          <w:color w:val="auto"/>
          <w:highlight w:val="yellow"/>
          <w:lang w:eastAsia="zh-CN"/>
        </w:rPr>
        <w:t>powder (&lt;2 mm</w:t>
      </w:r>
      <w:r w:rsidR="00426420" w:rsidRPr="00F45FC2">
        <w:rPr>
          <w:rFonts w:asciiTheme="minorHAnsi" w:hAnsiTheme="minorHAnsi" w:cstheme="minorHAnsi"/>
          <w:color w:val="auto"/>
          <w:highlight w:val="yellow"/>
          <w:lang w:eastAsia="zh-CN"/>
        </w:rPr>
        <w:t>, 2.1 mg C</w:t>
      </w:r>
      <w:r w:rsidR="00D6007F" w:rsidRPr="00F45FC2">
        <w:rPr>
          <w:rFonts w:asciiTheme="minorHAnsi" w:hAnsiTheme="minorHAnsi" w:cstheme="minorHAnsi"/>
          <w:color w:val="auto"/>
          <w:highlight w:val="yellow"/>
          <w:lang w:eastAsia="zh-CN"/>
        </w:rPr>
        <w:t>/</w:t>
      </w:r>
      <w:r w:rsidR="00426420" w:rsidRPr="00F45FC2">
        <w:rPr>
          <w:rFonts w:asciiTheme="minorHAnsi" w:hAnsiTheme="minorHAnsi" w:cstheme="minorHAnsi"/>
          <w:color w:val="auto"/>
          <w:highlight w:val="yellow"/>
          <w:lang w:eastAsia="zh-CN"/>
        </w:rPr>
        <w:t>g dry soil</w:t>
      </w:r>
      <w:r w:rsidR="00CC7B64" w:rsidRPr="00F45FC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) </w:t>
      </w:r>
      <w:r w:rsidR="00607987" w:rsidRPr="00F45FC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in specimen cups (120 mL) </w:t>
      </w:r>
      <w:r w:rsidRPr="00F45FC2">
        <w:rPr>
          <w:rFonts w:asciiTheme="minorHAnsi" w:hAnsiTheme="minorHAnsi" w:cstheme="minorHAnsi"/>
          <w:color w:val="auto"/>
          <w:highlight w:val="yellow"/>
          <w:lang w:eastAsia="zh-CN"/>
        </w:rPr>
        <w:t>using a spatula</w:t>
      </w:r>
      <w:r w:rsidR="00D6007F" w:rsidRPr="00F45FC2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r w:rsidR="000B272B" w:rsidRPr="00F45FC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D6007F" w:rsidRPr="00F45FC2">
        <w:rPr>
          <w:rFonts w:asciiTheme="minorHAnsi" w:hAnsiTheme="minorHAnsi" w:cstheme="minorHAnsi"/>
          <w:color w:val="auto"/>
          <w:highlight w:val="yellow"/>
          <w:lang w:eastAsia="zh-CN"/>
        </w:rPr>
        <w:t>P</w:t>
      </w:r>
      <w:r w:rsidR="000B272B" w:rsidRPr="00F45FC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lace </w:t>
      </w:r>
      <w:r w:rsidR="00725317" w:rsidRPr="00F45FC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cups </w:t>
      </w:r>
      <w:r w:rsidR="000B272B" w:rsidRPr="00F45FC2">
        <w:rPr>
          <w:rFonts w:asciiTheme="minorHAnsi" w:hAnsiTheme="minorHAnsi" w:cstheme="minorHAnsi"/>
          <w:color w:val="auto"/>
          <w:highlight w:val="yellow"/>
          <w:lang w:eastAsia="zh-CN"/>
        </w:rPr>
        <w:t>in</w:t>
      </w:r>
      <w:r w:rsidR="00725317" w:rsidRPr="00F45FC2">
        <w:rPr>
          <w:rFonts w:asciiTheme="minorHAnsi" w:hAnsiTheme="minorHAnsi" w:cstheme="minorHAnsi"/>
          <w:color w:val="auto"/>
          <w:highlight w:val="yellow"/>
          <w:lang w:eastAsia="zh-CN"/>
        </w:rPr>
        <w:t>to</w:t>
      </w:r>
      <w:r w:rsidR="000B272B" w:rsidRPr="00F45FC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Mason jars (500 mL)</w:t>
      </w:r>
      <w:r w:rsidRPr="00F45FC2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</w:p>
    <w:p w14:paraId="55507FD7" w14:textId="77777777" w:rsidR="006709A4" w:rsidRPr="00AF1026" w:rsidRDefault="006709A4" w:rsidP="00E77BB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</w:p>
    <w:p w14:paraId="5C468B1E" w14:textId="7EAEEE3D" w:rsidR="006709A4" w:rsidRPr="00AF1026" w:rsidRDefault="006709A4" w:rsidP="00E77BB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F1026">
        <w:rPr>
          <w:rFonts w:asciiTheme="minorHAnsi" w:hAnsiTheme="minorHAnsi" w:cstheme="minorHAnsi"/>
          <w:color w:val="auto"/>
          <w:lang w:eastAsia="zh-CN"/>
        </w:rPr>
        <w:t xml:space="preserve">NOTE: </w:t>
      </w:r>
      <w:r w:rsidR="00D6007F" w:rsidRPr="00AF1026">
        <w:rPr>
          <w:rFonts w:asciiTheme="minorHAnsi" w:hAnsiTheme="minorHAnsi" w:cstheme="minorHAnsi"/>
          <w:color w:val="auto"/>
          <w:lang w:eastAsia="zh-CN"/>
        </w:rPr>
        <w:t>Here, t</w:t>
      </w:r>
      <w:r w:rsidR="00E53B60" w:rsidRPr="00AF1026">
        <w:rPr>
          <w:rFonts w:asciiTheme="minorHAnsi" w:hAnsiTheme="minorHAnsi" w:cstheme="minorHAnsi"/>
          <w:color w:val="auto"/>
          <w:lang w:eastAsia="zh-CN"/>
        </w:rPr>
        <w:t>he residue ha</w:t>
      </w:r>
      <w:r w:rsidR="00F45FC2">
        <w:rPr>
          <w:rFonts w:asciiTheme="minorHAnsi" w:hAnsiTheme="minorHAnsi" w:cstheme="minorHAnsi"/>
          <w:color w:val="auto"/>
          <w:lang w:eastAsia="zh-CN"/>
        </w:rPr>
        <w:t>s</w:t>
      </w:r>
      <w:r w:rsidR="00E53B60" w:rsidRPr="00AF1026">
        <w:rPr>
          <w:rFonts w:asciiTheme="minorHAnsi" w:hAnsiTheme="minorHAnsi" w:cstheme="minorHAnsi"/>
          <w:color w:val="auto"/>
          <w:lang w:eastAsia="zh-CN"/>
        </w:rPr>
        <w:t xml:space="preserve"> an organic carbon of 420.0 g</w:t>
      </w:r>
      <w:r w:rsidR="00423847" w:rsidRPr="00AF1026">
        <w:rPr>
          <w:rFonts w:asciiTheme="minorHAnsi" w:hAnsiTheme="minorHAnsi" w:cstheme="minorHAnsi"/>
          <w:color w:val="auto"/>
          <w:lang w:eastAsia="zh-CN"/>
        </w:rPr>
        <w:t>/</w:t>
      </w:r>
      <w:r w:rsidR="00E53B60" w:rsidRPr="00AF1026">
        <w:rPr>
          <w:rFonts w:asciiTheme="minorHAnsi" w:hAnsiTheme="minorHAnsi" w:cstheme="minorHAnsi"/>
          <w:color w:val="auto"/>
          <w:lang w:eastAsia="zh-CN"/>
        </w:rPr>
        <w:t>kg, total nitrogen of 10.1 g</w:t>
      </w:r>
      <w:r w:rsidR="00423847" w:rsidRPr="00AF1026">
        <w:rPr>
          <w:rFonts w:asciiTheme="minorHAnsi" w:hAnsiTheme="minorHAnsi" w:cstheme="minorHAnsi"/>
          <w:color w:val="auto"/>
          <w:lang w:eastAsia="zh-CN"/>
        </w:rPr>
        <w:t>/</w:t>
      </w:r>
      <w:r w:rsidR="00E53B60" w:rsidRPr="00AF1026">
        <w:rPr>
          <w:rFonts w:asciiTheme="minorHAnsi" w:hAnsiTheme="minorHAnsi" w:cstheme="minorHAnsi"/>
          <w:color w:val="auto"/>
          <w:lang w:eastAsia="zh-CN"/>
        </w:rPr>
        <w:t xml:space="preserve">kg, and </w:t>
      </w:r>
      <w:r w:rsidR="00E53B60" w:rsidRPr="00AF1026">
        <w:rPr>
          <w:rFonts w:asciiTheme="minorHAnsi" w:hAnsiTheme="minorHAnsi" w:cstheme="minorHAnsi"/>
          <w:color w:val="auto"/>
          <w:vertAlign w:val="superscript"/>
          <w:lang w:eastAsia="zh-CN"/>
        </w:rPr>
        <w:t>13</w:t>
      </w:r>
      <w:r w:rsidR="00E53B60" w:rsidRPr="00AF1026">
        <w:rPr>
          <w:rFonts w:asciiTheme="minorHAnsi" w:hAnsiTheme="minorHAnsi" w:cstheme="minorHAnsi"/>
          <w:color w:val="auto"/>
          <w:lang w:eastAsia="zh-CN"/>
        </w:rPr>
        <w:t>C (atom</w:t>
      </w:r>
      <w:r w:rsidR="007B4C7F" w:rsidRPr="00AF102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E53B60" w:rsidRPr="00AF1026">
        <w:rPr>
          <w:rFonts w:asciiTheme="minorHAnsi" w:hAnsiTheme="minorHAnsi" w:cstheme="minorHAnsi"/>
          <w:color w:val="auto"/>
          <w:lang w:eastAsia="zh-CN"/>
        </w:rPr>
        <w:t>%) of 1.70.</w:t>
      </w:r>
    </w:p>
    <w:p w14:paraId="66BFA86E" w14:textId="77777777" w:rsidR="006709A4" w:rsidRPr="00AF1026" w:rsidRDefault="006709A4" w:rsidP="00E77BB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1BAD4F0A" w14:textId="77777777" w:rsidR="006709A4" w:rsidRPr="00B37260" w:rsidRDefault="00725317" w:rsidP="00E77BB7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B37260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Adjust soil moisture </w:t>
      </w:r>
      <w:r w:rsidR="006709A4" w:rsidRPr="00B37260">
        <w:rPr>
          <w:rFonts w:asciiTheme="minorHAnsi" w:hAnsiTheme="minorHAnsi" w:cstheme="minorHAnsi"/>
          <w:color w:val="auto"/>
          <w:highlight w:val="yellow"/>
          <w:lang w:eastAsia="zh-CN"/>
        </w:rPr>
        <w:t>to</w:t>
      </w:r>
      <w:r w:rsidRPr="00B37260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60% of WHC by weighing the Mason jars and adding DI water using a syringe equipped with a fine-tipped needle.</w:t>
      </w:r>
    </w:p>
    <w:p w14:paraId="51650BEE" w14:textId="77777777" w:rsidR="006709A4" w:rsidRPr="00B37260" w:rsidRDefault="006709A4" w:rsidP="00E77BB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4A65F10B" w14:textId="47BE6B8F" w:rsidR="002A1F30" w:rsidRPr="00B37260" w:rsidRDefault="00D370E6" w:rsidP="00E77BB7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B37260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Add 2 </w:t>
      </w:r>
      <w:r w:rsidR="00725317" w:rsidRPr="00B37260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mL </w:t>
      </w:r>
      <w:r w:rsidR="008D5C36" w:rsidRPr="00B37260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of </w:t>
      </w:r>
      <w:r w:rsidR="00413FBE" w:rsidRPr="00B37260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DI </w:t>
      </w:r>
      <w:r w:rsidRPr="00B37260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water </w:t>
      </w:r>
      <w:r w:rsidR="00D6007F" w:rsidRPr="00B37260">
        <w:rPr>
          <w:rFonts w:asciiTheme="minorHAnsi" w:hAnsiTheme="minorHAnsi" w:cstheme="minorHAnsi"/>
          <w:color w:val="auto"/>
          <w:highlight w:val="yellow"/>
          <w:lang w:eastAsia="zh-CN"/>
        </w:rPr>
        <w:t>to</w:t>
      </w:r>
      <w:r w:rsidRPr="00B37260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each jar and close all jars</w:t>
      </w:r>
      <w:r w:rsidR="00FC366A" w:rsidRPr="00B37260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with air-tight lids</w:t>
      </w:r>
      <w:r w:rsidR="00413FBE" w:rsidRPr="00B37260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. Incubate </w:t>
      </w:r>
      <w:r w:rsidR="00D6007F" w:rsidRPr="00B37260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them </w:t>
      </w:r>
      <w:r w:rsidR="00413FBE" w:rsidRPr="00B37260">
        <w:rPr>
          <w:rFonts w:asciiTheme="minorHAnsi" w:hAnsiTheme="minorHAnsi" w:cstheme="minorHAnsi"/>
          <w:color w:val="auto"/>
          <w:highlight w:val="yellow"/>
        </w:rPr>
        <w:t>in the dark</w:t>
      </w:r>
      <w:r w:rsidR="00413FBE" w:rsidRPr="00B37260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413FBE" w:rsidRPr="00B37260">
        <w:rPr>
          <w:rFonts w:asciiTheme="minorHAnsi" w:hAnsiTheme="minorHAnsi" w:cstheme="minorHAnsi"/>
          <w:color w:val="auto"/>
          <w:highlight w:val="yellow"/>
        </w:rPr>
        <w:t>at 22 °C</w:t>
      </w:r>
      <w:r w:rsidRPr="00B37260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</w:p>
    <w:p w14:paraId="235E5768" w14:textId="77777777" w:rsidR="006709A4" w:rsidRPr="00B37260" w:rsidRDefault="006709A4" w:rsidP="00E77BB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477444F3" w14:textId="77777777" w:rsidR="006709A4" w:rsidRPr="00B37260" w:rsidRDefault="00D370E6" w:rsidP="00E77BB7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B37260">
        <w:rPr>
          <w:rFonts w:asciiTheme="minorHAnsi" w:hAnsiTheme="minorHAnsi" w:cstheme="minorHAnsi"/>
          <w:color w:val="auto"/>
          <w:highlight w:val="yellow"/>
          <w:lang w:eastAsia="zh-CN"/>
        </w:rPr>
        <w:t>Set up three jars without soil and residue in the</w:t>
      </w:r>
      <w:r w:rsidR="00015335" w:rsidRPr="00B37260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same way to determine the back</w:t>
      </w:r>
      <w:r w:rsidRPr="00B37260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ground </w:t>
      </w:r>
      <w:r w:rsidRPr="00B37260">
        <w:rPr>
          <w:rFonts w:asciiTheme="minorHAnsi" w:hAnsiTheme="minorHAnsi" w:cstheme="minorHAnsi"/>
          <w:color w:val="auto"/>
          <w:highlight w:val="yellow"/>
        </w:rPr>
        <w:t>CO</w:t>
      </w:r>
      <w:r w:rsidRPr="00B37260">
        <w:rPr>
          <w:rFonts w:asciiTheme="minorHAnsi" w:hAnsiTheme="minorHAnsi" w:cstheme="minorHAnsi"/>
          <w:color w:val="auto"/>
          <w:highlight w:val="yellow"/>
          <w:vertAlign w:val="subscript"/>
        </w:rPr>
        <w:t>2</w:t>
      </w:r>
      <w:r w:rsidRPr="00B37260">
        <w:rPr>
          <w:rFonts w:asciiTheme="minorHAnsi" w:hAnsiTheme="minorHAnsi" w:cstheme="minorHAnsi"/>
          <w:color w:val="auto"/>
          <w:highlight w:val="yellow"/>
        </w:rPr>
        <w:t xml:space="preserve"> concentration and </w:t>
      </w:r>
      <w:r w:rsidRPr="00B37260">
        <w:rPr>
          <w:rFonts w:asciiTheme="minorHAnsi" w:hAnsiTheme="minorHAnsi" w:cstheme="minorHAnsi"/>
          <w:color w:val="auto"/>
          <w:highlight w:val="yellow"/>
          <w:vertAlign w:val="superscript"/>
        </w:rPr>
        <w:t>13</w:t>
      </w:r>
      <w:r w:rsidRPr="00B37260">
        <w:rPr>
          <w:rFonts w:asciiTheme="minorHAnsi" w:hAnsiTheme="minorHAnsi" w:cstheme="minorHAnsi"/>
          <w:color w:val="auto"/>
          <w:highlight w:val="yellow"/>
        </w:rPr>
        <w:t>C natural abundance.</w:t>
      </w:r>
    </w:p>
    <w:p w14:paraId="75763E7A" w14:textId="77777777" w:rsidR="006709A4" w:rsidRPr="00B37260" w:rsidRDefault="006709A4" w:rsidP="00E77BB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10ADDF1A" w14:textId="3FAD72E3" w:rsidR="006709A4" w:rsidRPr="00B37260" w:rsidRDefault="00D370E6" w:rsidP="00E77BB7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B37260">
        <w:rPr>
          <w:rFonts w:asciiTheme="minorHAnsi" w:hAnsiTheme="minorHAnsi" w:cstheme="minorHAnsi"/>
          <w:color w:val="auto"/>
          <w:highlight w:val="yellow"/>
        </w:rPr>
        <w:t xml:space="preserve">Take </w:t>
      </w:r>
      <w:r w:rsidR="001F7884" w:rsidRPr="00B37260">
        <w:rPr>
          <w:rFonts w:asciiTheme="minorHAnsi" w:hAnsiTheme="minorHAnsi" w:cstheme="minorHAnsi"/>
          <w:color w:val="auto"/>
          <w:highlight w:val="yellow"/>
        </w:rPr>
        <w:t xml:space="preserve">soil </w:t>
      </w:r>
      <w:r w:rsidRPr="00B37260">
        <w:rPr>
          <w:rFonts w:asciiTheme="minorHAnsi" w:hAnsiTheme="minorHAnsi" w:cstheme="minorHAnsi"/>
          <w:color w:val="auto"/>
          <w:highlight w:val="yellow"/>
        </w:rPr>
        <w:t xml:space="preserve">gas samples from the jars </w:t>
      </w:r>
      <w:r w:rsidR="00FC366A" w:rsidRPr="00B37260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with a gas-tight syringe (20 mL) and store in </w:t>
      </w:r>
      <w:proofErr w:type="spellStart"/>
      <w:r w:rsidR="00FC366A" w:rsidRPr="00B37260">
        <w:rPr>
          <w:rFonts w:asciiTheme="minorHAnsi" w:hAnsiTheme="minorHAnsi" w:cstheme="minorHAnsi"/>
          <w:color w:val="auto"/>
          <w:highlight w:val="yellow"/>
          <w:lang w:eastAsia="zh-CN"/>
        </w:rPr>
        <w:t>preevacuated</w:t>
      </w:r>
      <w:proofErr w:type="spellEnd"/>
      <w:r w:rsidR="00FC366A" w:rsidRPr="00B37260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vacuum bottles (12 mL)</w:t>
      </w:r>
      <w:r w:rsidR="001F7884" w:rsidRPr="00B37260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immediately after </w:t>
      </w:r>
      <w:r w:rsidR="00413FBE" w:rsidRPr="00B37260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closing </w:t>
      </w:r>
      <w:r w:rsidR="001F7884" w:rsidRPr="00B37260">
        <w:rPr>
          <w:rFonts w:asciiTheme="minorHAnsi" w:hAnsiTheme="minorHAnsi" w:cstheme="minorHAnsi"/>
          <w:color w:val="auto"/>
          <w:highlight w:val="yellow"/>
          <w:lang w:eastAsia="zh-CN"/>
        </w:rPr>
        <w:t>the jars</w:t>
      </w:r>
      <w:r w:rsidR="006709A4" w:rsidRPr="00B37260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</w:p>
    <w:p w14:paraId="002AB1CC" w14:textId="77777777" w:rsidR="006709A4" w:rsidRPr="00B37260" w:rsidRDefault="006709A4" w:rsidP="00E77BB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61DAF4DB" w14:textId="77777777" w:rsidR="006709A4" w:rsidRPr="00B37260" w:rsidRDefault="001F7884" w:rsidP="00E77BB7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B37260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Sample gases again </w:t>
      </w:r>
      <w:r w:rsidR="00616DD6" w:rsidRPr="00B37260">
        <w:rPr>
          <w:rFonts w:asciiTheme="minorHAnsi" w:hAnsiTheme="minorHAnsi" w:cstheme="minorHAnsi"/>
          <w:color w:val="auto"/>
          <w:highlight w:val="yellow"/>
          <w:lang w:eastAsia="zh-CN"/>
        </w:rPr>
        <w:t>after</w:t>
      </w:r>
      <w:r w:rsidR="00616DD6" w:rsidRPr="00B37260">
        <w:rPr>
          <w:rFonts w:asciiTheme="minorHAnsi" w:hAnsiTheme="minorHAnsi" w:cstheme="minorHAnsi"/>
          <w:color w:val="auto"/>
          <w:highlight w:val="yellow"/>
        </w:rPr>
        <w:t xml:space="preserve"> 24 h to determine </w:t>
      </w:r>
      <w:r w:rsidRPr="00B37260">
        <w:rPr>
          <w:rFonts w:asciiTheme="minorHAnsi" w:hAnsiTheme="minorHAnsi" w:cstheme="minorHAnsi"/>
          <w:color w:val="auto"/>
          <w:highlight w:val="yellow"/>
        </w:rPr>
        <w:t xml:space="preserve">the rate of </w:t>
      </w:r>
      <w:r w:rsidR="00616DD6" w:rsidRPr="00B37260">
        <w:rPr>
          <w:rFonts w:asciiTheme="minorHAnsi" w:hAnsiTheme="minorHAnsi" w:cstheme="minorHAnsi"/>
          <w:color w:val="auto"/>
          <w:highlight w:val="yellow"/>
        </w:rPr>
        <w:t>CO</w:t>
      </w:r>
      <w:r w:rsidR="00616DD6" w:rsidRPr="00B37260">
        <w:rPr>
          <w:rFonts w:asciiTheme="minorHAnsi" w:hAnsiTheme="minorHAnsi" w:cstheme="minorHAnsi"/>
          <w:color w:val="auto"/>
          <w:highlight w:val="yellow"/>
          <w:vertAlign w:val="subscript"/>
        </w:rPr>
        <w:t>2</w:t>
      </w:r>
      <w:r w:rsidR="00616DD6" w:rsidRPr="00B37260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D12E3" w:rsidRPr="00B37260">
        <w:rPr>
          <w:rFonts w:asciiTheme="minorHAnsi" w:hAnsiTheme="minorHAnsi" w:cstheme="minorHAnsi"/>
          <w:color w:val="auto"/>
          <w:highlight w:val="yellow"/>
        </w:rPr>
        <w:t xml:space="preserve">production </w:t>
      </w:r>
      <w:r w:rsidR="00C410E6" w:rsidRPr="00B37260">
        <w:rPr>
          <w:rFonts w:asciiTheme="minorHAnsi" w:hAnsiTheme="minorHAnsi" w:cstheme="minorHAnsi"/>
          <w:color w:val="auto"/>
          <w:highlight w:val="yellow"/>
        </w:rPr>
        <w:t xml:space="preserve">during the past 24 h </w:t>
      </w:r>
      <w:r w:rsidR="00616DD6" w:rsidRPr="00B37260">
        <w:rPr>
          <w:rFonts w:asciiTheme="minorHAnsi" w:hAnsiTheme="minorHAnsi" w:cstheme="minorHAnsi"/>
          <w:color w:val="auto"/>
          <w:highlight w:val="yellow"/>
        </w:rPr>
        <w:t xml:space="preserve">and </w:t>
      </w:r>
      <w:r w:rsidR="00616DD6" w:rsidRPr="00B37260">
        <w:rPr>
          <w:rFonts w:asciiTheme="minorHAnsi" w:hAnsiTheme="minorHAnsi" w:cstheme="minorHAnsi"/>
          <w:color w:val="auto"/>
          <w:highlight w:val="yellow"/>
          <w:vertAlign w:val="superscript"/>
        </w:rPr>
        <w:t>13</w:t>
      </w:r>
      <w:r w:rsidR="00616DD6" w:rsidRPr="00B37260">
        <w:rPr>
          <w:rFonts w:asciiTheme="minorHAnsi" w:hAnsiTheme="minorHAnsi" w:cstheme="minorHAnsi"/>
          <w:color w:val="auto"/>
          <w:highlight w:val="yellow"/>
        </w:rPr>
        <w:t xml:space="preserve">C </w:t>
      </w:r>
      <w:r w:rsidRPr="00B37260">
        <w:rPr>
          <w:rFonts w:asciiTheme="minorHAnsi" w:hAnsiTheme="minorHAnsi" w:cstheme="minorHAnsi"/>
          <w:color w:val="auto"/>
          <w:highlight w:val="yellow"/>
        </w:rPr>
        <w:t>value in CO</w:t>
      </w:r>
      <w:r w:rsidRPr="00B37260">
        <w:rPr>
          <w:rFonts w:asciiTheme="minorHAnsi" w:hAnsiTheme="minorHAnsi" w:cstheme="minorHAnsi"/>
          <w:color w:val="auto"/>
          <w:highlight w:val="yellow"/>
          <w:vertAlign w:val="subscript"/>
        </w:rPr>
        <w:t>2</w:t>
      </w:r>
      <w:r w:rsidR="00D370E6" w:rsidRPr="00B37260">
        <w:rPr>
          <w:rFonts w:asciiTheme="minorHAnsi" w:hAnsiTheme="minorHAnsi" w:cstheme="minorHAnsi"/>
          <w:color w:val="auto"/>
          <w:highlight w:val="yellow"/>
        </w:rPr>
        <w:t>.</w:t>
      </w:r>
    </w:p>
    <w:p w14:paraId="1432E4B6" w14:textId="77777777" w:rsidR="006709A4" w:rsidRPr="00B37260" w:rsidRDefault="006709A4" w:rsidP="00E77BB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371005B1" w14:textId="61072759" w:rsidR="006709A4" w:rsidRPr="00B37260" w:rsidRDefault="00F31AAA" w:rsidP="00E77BB7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B37260">
        <w:rPr>
          <w:highlight w:val="yellow"/>
        </w:rPr>
        <w:t>A</w:t>
      </w:r>
      <w:r w:rsidR="00C410E6" w:rsidRPr="00B37260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djust soil moisture at 60% of WHC by weighing the Mason jars and adding DI water. </w:t>
      </w:r>
      <w:r w:rsidR="00613D97" w:rsidRPr="00B37260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Ventilate the jars for 10 min with </w:t>
      </w:r>
      <w:r w:rsidR="00613D97" w:rsidRPr="00B37260">
        <w:rPr>
          <w:rFonts w:asciiTheme="minorHAnsi" w:hAnsiTheme="minorHAnsi" w:cstheme="minorHAnsi"/>
          <w:color w:val="auto"/>
          <w:highlight w:val="yellow"/>
        </w:rPr>
        <w:t>CO</w:t>
      </w:r>
      <w:r w:rsidR="00613D97" w:rsidRPr="00B37260">
        <w:rPr>
          <w:rFonts w:asciiTheme="minorHAnsi" w:hAnsiTheme="minorHAnsi" w:cstheme="minorHAnsi"/>
          <w:color w:val="auto"/>
          <w:highlight w:val="yellow"/>
          <w:vertAlign w:val="subscript"/>
        </w:rPr>
        <w:t>2</w:t>
      </w:r>
      <w:r w:rsidR="00613D97" w:rsidRPr="00B37260">
        <w:rPr>
          <w:rFonts w:asciiTheme="minorHAnsi" w:hAnsiTheme="minorHAnsi" w:cstheme="minorHAnsi"/>
          <w:color w:val="auto"/>
          <w:highlight w:val="yellow"/>
        </w:rPr>
        <w:t>-free air</w:t>
      </w:r>
      <w:r w:rsidR="00413FBE" w:rsidRPr="00B37260">
        <w:rPr>
          <w:rFonts w:asciiTheme="minorHAnsi" w:hAnsiTheme="minorHAnsi" w:cstheme="minorHAnsi"/>
          <w:color w:val="auto"/>
          <w:highlight w:val="yellow"/>
        </w:rPr>
        <w:t>,</w:t>
      </w:r>
      <w:r w:rsidR="00174989" w:rsidRPr="00B37260">
        <w:rPr>
          <w:rFonts w:asciiTheme="minorHAnsi" w:hAnsiTheme="minorHAnsi" w:cstheme="minorHAnsi"/>
          <w:color w:val="auto"/>
          <w:highlight w:val="yellow"/>
        </w:rPr>
        <w:t xml:space="preserve"> close</w:t>
      </w:r>
      <w:r w:rsidR="00413FBE" w:rsidRPr="00B37260">
        <w:rPr>
          <w:rFonts w:asciiTheme="minorHAnsi" w:hAnsiTheme="minorHAnsi" w:cstheme="minorHAnsi"/>
          <w:color w:val="auto"/>
          <w:highlight w:val="yellow"/>
        </w:rPr>
        <w:t>,</w:t>
      </w:r>
      <w:r w:rsidR="00174989" w:rsidRPr="00B37260">
        <w:rPr>
          <w:rFonts w:asciiTheme="minorHAnsi" w:hAnsiTheme="minorHAnsi" w:cstheme="minorHAnsi"/>
          <w:color w:val="auto"/>
          <w:highlight w:val="yellow"/>
        </w:rPr>
        <w:t xml:space="preserve"> and</w:t>
      </w:r>
      <w:r w:rsidR="00413FBE" w:rsidRPr="00B37260">
        <w:rPr>
          <w:rFonts w:asciiTheme="minorHAnsi" w:hAnsiTheme="minorHAnsi" w:cstheme="minorHAnsi"/>
          <w:color w:val="auto"/>
          <w:highlight w:val="yellow"/>
        </w:rPr>
        <w:t xml:space="preserve"> incubate at 22 °C</w:t>
      </w:r>
      <w:r w:rsidR="00C00D17" w:rsidRPr="00B37260">
        <w:rPr>
          <w:rFonts w:asciiTheme="minorHAnsi" w:hAnsiTheme="minorHAnsi" w:cstheme="minorHAnsi"/>
          <w:color w:val="auto"/>
          <w:highlight w:val="yellow"/>
        </w:rPr>
        <w:t xml:space="preserve"> in the dark</w:t>
      </w:r>
      <w:r w:rsidR="00613D97" w:rsidRPr="00B37260">
        <w:rPr>
          <w:rFonts w:asciiTheme="minorHAnsi" w:hAnsiTheme="minorHAnsi" w:cstheme="minorHAnsi"/>
          <w:color w:val="auto"/>
          <w:highlight w:val="yellow"/>
        </w:rPr>
        <w:t>.</w:t>
      </w:r>
    </w:p>
    <w:p w14:paraId="69757E3F" w14:textId="77777777" w:rsidR="006709A4" w:rsidRPr="00B37260" w:rsidRDefault="006709A4" w:rsidP="00E77BB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0FEABF21" w14:textId="2DB0E614" w:rsidR="006709A4" w:rsidRPr="00B37260" w:rsidRDefault="005F377B" w:rsidP="00E77BB7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B37260">
        <w:rPr>
          <w:rFonts w:asciiTheme="minorHAnsi" w:hAnsiTheme="minorHAnsi" w:cstheme="minorHAnsi"/>
          <w:color w:val="auto"/>
          <w:highlight w:val="yellow"/>
        </w:rPr>
        <w:t>Repeat step</w:t>
      </w:r>
      <w:r w:rsidR="00C410E6" w:rsidRPr="00B37260">
        <w:rPr>
          <w:rFonts w:asciiTheme="minorHAnsi" w:hAnsiTheme="minorHAnsi" w:cstheme="minorHAnsi"/>
          <w:color w:val="auto"/>
          <w:highlight w:val="yellow"/>
        </w:rPr>
        <w:t xml:space="preserve">s </w:t>
      </w:r>
      <w:r w:rsidRPr="00B37260">
        <w:rPr>
          <w:rFonts w:asciiTheme="minorHAnsi" w:hAnsiTheme="minorHAnsi" w:cstheme="minorHAnsi"/>
          <w:color w:val="auto"/>
          <w:highlight w:val="yellow"/>
        </w:rPr>
        <w:t>5</w:t>
      </w:r>
      <w:r w:rsidR="006709A4" w:rsidRPr="00B37260">
        <w:rPr>
          <w:rFonts w:asciiTheme="minorHAnsi" w:hAnsiTheme="minorHAnsi" w:cstheme="minorHAnsi"/>
          <w:color w:val="auto"/>
          <w:highlight w:val="yellow"/>
        </w:rPr>
        <w:t>.5−5.7</w:t>
      </w:r>
      <w:r w:rsidR="00616DD6" w:rsidRPr="00B37260">
        <w:rPr>
          <w:rFonts w:asciiTheme="minorHAnsi" w:hAnsiTheme="minorHAnsi" w:cstheme="minorHAnsi"/>
          <w:color w:val="auto"/>
          <w:highlight w:val="yellow"/>
        </w:rPr>
        <w:t xml:space="preserve"> once per day </w:t>
      </w:r>
      <w:r w:rsidR="00D6007F" w:rsidRPr="00B37260">
        <w:rPr>
          <w:rFonts w:asciiTheme="minorHAnsi" w:hAnsiTheme="minorHAnsi" w:cstheme="minorHAnsi"/>
          <w:color w:val="auto"/>
          <w:highlight w:val="yellow"/>
        </w:rPr>
        <w:t>during</w:t>
      </w:r>
      <w:r w:rsidR="00616DD6" w:rsidRPr="00B37260">
        <w:rPr>
          <w:rFonts w:asciiTheme="minorHAnsi" w:hAnsiTheme="minorHAnsi" w:cstheme="minorHAnsi"/>
          <w:color w:val="auto"/>
          <w:highlight w:val="yellow"/>
        </w:rPr>
        <w:t xml:space="preserve"> the first week</w:t>
      </w:r>
      <w:r w:rsidR="00D6007F" w:rsidRPr="00B37260">
        <w:rPr>
          <w:rFonts w:asciiTheme="minorHAnsi" w:hAnsiTheme="minorHAnsi" w:cstheme="minorHAnsi"/>
          <w:color w:val="auto"/>
          <w:highlight w:val="yellow"/>
        </w:rPr>
        <w:t xml:space="preserve">, </w:t>
      </w:r>
      <w:r w:rsidR="00616DD6" w:rsidRPr="00B37260">
        <w:rPr>
          <w:rFonts w:asciiTheme="minorHAnsi" w:hAnsiTheme="minorHAnsi" w:cstheme="minorHAnsi"/>
          <w:color w:val="auto"/>
          <w:highlight w:val="yellow"/>
        </w:rPr>
        <w:t xml:space="preserve">then once per week </w:t>
      </w:r>
      <w:r w:rsidR="00D6007F" w:rsidRPr="00B37260">
        <w:rPr>
          <w:rFonts w:asciiTheme="minorHAnsi" w:hAnsiTheme="minorHAnsi" w:cstheme="minorHAnsi"/>
          <w:color w:val="auto"/>
          <w:highlight w:val="yellow"/>
        </w:rPr>
        <w:t>during</w:t>
      </w:r>
      <w:r w:rsidR="00616DD6" w:rsidRPr="00B37260">
        <w:rPr>
          <w:rFonts w:asciiTheme="minorHAnsi" w:hAnsiTheme="minorHAnsi" w:cstheme="minorHAnsi"/>
          <w:color w:val="auto"/>
          <w:highlight w:val="yellow"/>
        </w:rPr>
        <w:t xml:space="preserve"> the next </w:t>
      </w:r>
      <w:r w:rsidR="00D6007F" w:rsidRPr="00B37260">
        <w:rPr>
          <w:rFonts w:asciiTheme="minorHAnsi" w:hAnsiTheme="minorHAnsi" w:cstheme="minorHAnsi"/>
          <w:color w:val="auto"/>
          <w:highlight w:val="yellow"/>
        </w:rPr>
        <w:t>3</w:t>
      </w:r>
      <w:r w:rsidR="00616DD6" w:rsidRPr="00B37260">
        <w:rPr>
          <w:rFonts w:asciiTheme="minorHAnsi" w:hAnsiTheme="minorHAnsi" w:cstheme="minorHAnsi"/>
          <w:color w:val="auto"/>
          <w:highlight w:val="yellow"/>
        </w:rPr>
        <w:t xml:space="preserve"> weeks</w:t>
      </w:r>
      <w:r w:rsidR="006709A4" w:rsidRPr="00B37260">
        <w:rPr>
          <w:rFonts w:asciiTheme="minorHAnsi" w:hAnsiTheme="minorHAnsi" w:cstheme="minorHAnsi"/>
          <w:color w:val="auto"/>
          <w:highlight w:val="yellow"/>
        </w:rPr>
        <w:t xml:space="preserve">. </w:t>
      </w:r>
    </w:p>
    <w:p w14:paraId="6F7773D8" w14:textId="77777777" w:rsidR="006709A4" w:rsidRPr="00B37260" w:rsidRDefault="006709A4" w:rsidP="00E77BB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4F9D1E8B" w14:textId="37713C27" w:rsidR="00712A18" w:rsidRPr="00B37260" w:rsidRDefault="00616DD6" w:rsidP="00E77BB7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B37260">
        <w:rPr>
          <w:rFonts w:asciiTheme="minorHAnsi" w:hAnsiTheme="minorHAnsi" w:cstheme="minorHAnsi"/>
          <w:color w:val="auto"/>
          <w:highlight w:val="yellow"/>
        </w:rPr>
        <w:t>Analyze CO</w:t>
      </w:r>
      <w:r w:rsidRPr="00B37260">
        <w:rPr>
          <w:rFonts w:asciiTheme="minorHAnsi" w:hAnsiTheme="minorHAnsi" w:cstheme="minorHAnsi"/>
          <w:color w:val="auto"/>
          <w:highlight w:val="yellow"/>
          <w:vertAlign w:val="subscript"/>
        </w:rPr>
        <w:t>2</w:t>
      </w:r>
      <w:r w:rsidRPr="00B37260">
        <w:rPr>
          <w:rFonts w:asciiTheme="minorHAnsi" w:hAnsiTheme="minorHAnsi" w:cstheme="minorHAnsi"/>
          <w:color w:val="auto"/>
          <w:highlight w:val="yellow"/>
        </w:rPr>
        <w:t xml:space="preserve"> concentration in gas samples with a gas chromatograph system equipped with a thermal conductivity detector.</w:t>
      </w:r>
      <w:r w:rsidR="006709A4" w:rsidRPr="00B37260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B37260">
        <w:rPr>
          <w:rFonts w:asciiTheme="minorHAnsi" w:hAnsiTheme="minorHAnsi" w:cstheme="minorHAnsi"/>
          <w:color w:val="auto"/>
          <w:highlight w:val="yellow"/>
        </w:rPr>
        <w:t xml:space="preserve">Analyze </w:t>
      </w:r>
      <w:r w:rsidRPr="00B37260">
        <w:rPr>
          <w:rFonts w:asciiTheme="minorHAnsi" w:hAnsiTheme="minorHAnsi" w:cstheme="minorHAnsi"/>
          <w:color w:val="auto"/>
          <w:highlight w:val="yellow"/>
          <w:vertAlign w:val="superscript"/>
        </w:rPr>
        <w:t>13</w:t>
      </w:r>
      <w:r w:rsidRPr="00B37260">
        <w:rPr>
          <w:rFonts w:asciiTheme="minorHAnsi" w:hAnsiTheme="minorHAnsi" w:cstheme="minorHAnsi"/>
          <w:color w:val="auto"/>
          <w:highlight w:val="yellow"/>
        </w:rPr>
        <w:t>CO</w:t>
      </w:r>
      <w:r w:rsidRPr="00B37260">
        <w:rPr>
          <w:rFonts w:asciiTheme="minorHAnsi" w:hAnsiTheme="minorHAnsi" w:cstheme="minorHAnsi"/>
          <w:color w:val="auto"/>
          <w:highlight w:val="yellow"/>
          <w:vertAlign w:val="subscript"/>
        </w:rPr>
        <w:t>2</w:t>
      </w:r>
      <w:r w:rsidRPr="00B37260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B6AB3" w:rsidRPr="00B37260">
        <w:rPr>
          <w:rFonts w:asciiTheme="minorHAnsi" w:hAnsiTheme="minorHAnsi" w:cstheme="minorHAnsi"/>
          <w:color w:val="auto"/>
          <w:highlight w:val="yellow"/>
        </w:rPr>
        <w:t>using a</w:t>
      </w:r>
      <w:r w:rsidR="00F256FF" w:rsidRPr="00B37260">
        <w:rPr>
          <w:rFonts w:asciiTheme="minorHAnsi" w:hAnsiTheme="minorHAnsi" w:cstheme="minorHAnsi"/>
          <w:color w:val="auto"/>
          <w:highlight w:val="yellow"/>
        </w:rPr>
        <w:t>n online gas preparation and introduction system</w:t>
      </w:r>
      <w:r w:rsidR="001B6AB3" w:rsidRPr="00B37260">
        <w:rPr>
          <w:rFonts w:asciiTheme="minorHAnsi" w:hAnsiTheme="minorHAnsi" w:cstheme="minorHAnsi"/>
          <w:color w:val="auto"/>
          <w:highlight w:val="yellow"/>
        </w:rPr>
        <w:t xml:space="preserve"> interfaced to a</w:t>
      </w:r>
      <w:r w:rsidR="00F256FF" w:rsidRPr="00B37260">
        <w:rPr>
          <w:rFonts w:asciiTheme="minorHAnsi" w:hAnsiTheme="minorHAnsi" w:cstheme="minorHAnsi"/>
          <w:color w:val="auto"/>
          <w:highlight w:val="yellow"/>
        </w:rPr>
        <w:t>n</w:t>
      </w:r>
      <w:r w:rsidR="001B6AB3" w:rsidRPr="00B37260">
        <w:rPr>
          <w:rFonts w:asciiTheme="minorHAnsi" w:hAnsiTheme="minorHAnsi" w:cstheme="minorHAnsi"/>
          <w:color w:val="auto"/>
          <w:highlight w:val="yellow"/>
        </w:rPr>
        <w:t xml:space="preserve"> isotope ratio mass spectrometer (</w:t>
      </w:r>
      <w:r w:rsidR="001B6AB3" w:rsidRPr="00B37260">
        <w:rPr>
          <w:rFonts w:asciiTheme="minorHAnsi" w:hAnsiTheme="minorHAnsi" w:cstheme="minorHAnsi"/>
          <w:b/>
          <w:bCs/>
          <w:color w:val="auto"/>
          <w:highlight w:val="yellow"/>
        </w:rPr>
        <w:t>Table of Materials</w:t>
      </w:r>
      <w:r w:rsidR="001B6AB3" w:rsidRPr="00B37260">
        <w:rPr>
          <w:rFonts w:asciiTheme="minorHAnsi" w:hAnsiTheme="minorHAnsi" w:cstheme="minorHAnsi"/>
          <w:color w:val="auto"/>
          <w:highlight w:val="yellow"/>
        </w:rPr>
        <w:t>).</w:t>
      </w:r>
    </w:p>
    <w:p w14:paraId="0C70550D" w14:textId="0A329B94" w:rsidR="00712A18" w:rsidRPr="00AF1026" w:rsidRDefault="00712A18" w:rsidP="00E77BB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59A9917D" w14:textId="176A476E" w:rsidR="00712A18" w:rsidRPr="00AF1026" w:rsidRDefault="00712A18" w:rsidP="00E77BB7">
      <w:pPr>
        <w:pStyle w:val="NormalWeb"/>
        <w:numPr>
          <w:ilvl w:val="0"/>
          <w:numId w:val="5"/>
        </w:numPr>
        <w:tabs>
          <w:tab w:val="num" w:pos="360"/>
        </w:tabs>
        <w:spacing w:before="0" w:beforeAutospacing="0" w:after="0" w:afterAutospacing="0"/>
        <w:rPr>
          <w:rFonts w:asciiTheme="minorHAnsi" w:hAnsiTheme="minorHAnsi" w:cstheme="minorHAnsi"/>
          <w:b/>
          <w:color w:val="auto"/>
          <w:lang w:eastAsia="zh-CN"/>
        </w:rPr>
      </w:pPr>
      <w:r w:rsidRPr="00AF1026">
        <w:rPr>
          <w:rFonts w:asciiTheme="minorHAnsi" w:hAnsiTheme="minorHAnsi" w:cstheme="minorHAnsi"/>
          <w:b/>
          <w:color w:val="auto"/>
          <w:lang w:eastAsia="zh-CN"/>
        </w:rPr>
        <w:t>Calculation of priming effect</w:t>
      </w:r>
      <w:r w:rsidR="0002140D" w:rsidRPr="00AF1026">
        <w:rPr>
          <w:rFonts w:asciiTheme="minorHAnsi" w:hAnsiTheme="minorHAnsi" w:cstheme="minorHAnsi"/>
          <w:b/>
          <w:color w:val="auto"/>
          <w:lang w:eastAsia="zh-CN"/>
        </w:rPr>
        <w:t xml:space="preserve"> and residue decomposition</w:t>
      </w:r>
    </w:p>
    <w:p w14:paraId="017D7AC3" w14:textId="77777777" w:rsidR="002C5872" w:rsidRPr="00AF1026" w:rsidRDefault="002C5872" w:rsidP="00E77BB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</w:p>
    <w:p w14:paraId="055FF517" w14:textId="0053ADCB" w:rsidR="00712A18" w:rsidRPr="00AF1026" w:rsidRDefault="00EC3CA3" w:rsidP="00133C90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  <w:r w:rsidRPr="00AF1026">
        <w:rPr>
          <w:rFonts w:asciiTheme="minorHAnsi" w:hAnsiTheme="minorHAnsi" w:cstheme="minorHAnsi"/>
          <w:color w:val="auto"/>
          <w:lang w:eastAsia="zh-CN"/>
        </w:rPr>
        <w:t>C</w:t>
      </w:r>
      <w:r w:rsidR="00174989" w:rsidRPr="00AF1026">
        <w:rPr>
          <w:rFonts w:asciiTheme="minorHAnsi" w:hAnsiTheme="minorHAnsi" w:cstheme="minorHAnsi"/>
          <w:color w:val="auto"/>
          <w:lang w:eastAsia="zh-CN"/>
        </w:rPr>
        <w:t xml:space="preserve">alculate </w:t>
      </w:r>
      <w:r w:rsidR="00712A18" w:rsidRPr="00AF1026">
        <w:rPr>
          <w:rFonts w:asciiTheme="minorHAnsi" w:hAnsiTheme="minorHAnsi" w:cstheme="minorHAnsi"/>
          <w:color w:val="auto"/>
          <w:lang w:eastAsia="zh-CN"/>
        </w:rPr>
        <w:t>the fraction (</w:t>
      </w:r>
      <w:proofErr w:type="spellStart"/>
      <w:r w:rsidR="00B3247B" w:rsidRPr="00AF1026">
        <w:rPr>
          <w:rFonts w:asciiTheme="minorHAnsi" w:hAnsiTheme="minorHAnsi" w:cstheme="minorHAnsi"/>
          <w:i/>
          <w:color w:val="auto"/>
        </w:rPr>
        <w:t>f</w:t>
      </w:r>
      <w:r w:rsidR="00B3247B" w:rsidRPr="00AF1026">
        <w:rPr>
          <w:rFonts w:asciiTheme="minorHAnsi" w:hAnsiTheme="minorHAnsi" w:cstheme="minorHAnsi"/>
          <w:i/>
          <w:color w:val="auto"/>
          <w:vertAlign w:val="subscript"/>
        </w:rPr>
        <w:t>residue</w:t>
      </w:r>
      <w:proofErr w:type="spellEnd"/>
      <w:r w:rsidR="00712A18" w:rsidRPr="00AF1026">
        <w:rPr>
          <w:rFonts w:asciiTheme="minorHAnsi" w:hAnsiTheme="minorHAnsi" w:cstheme="minorHAnsi"/>
          <w:color w:val="auto"/>
          <w:lang w:eastAsia="zh-CN"/>
        </w:rPr>
        <w:t>) of CO</w:t>
      </w:r>
      <w:r w:rsidR="00712A18" w:rsidRPr="00AF1026">
        <w:rPr>
          <w:rFonts w:asciiTheme="minorHAnsi" w:hAnsiTheme="minorHAnsi" w:cstheme="minorHAnsi"/>
          <w:color w:val="auto"/>
          <w:vertAlign w:val="subscript"/>
        </w:rPr>
        <w:t>2</w:t>
      </w:r>
      <w:r w:rsidR="00712A18" w:rsidRPr="00AF1026">
        <w:rPr>
          <w:rFonts w:asciiTheme="minorHAnsi" w:hAnsiTheme="minorHAnsi" w:cstheme="minorHAnsi"/>
          <w:color w:val="auto"/>
          <w:lang w:eastAsia="zh-CN"/>
        </w:rPr>
        <w:t xml:space="preserve"> production from residue</w:t>
      </w:r>
      <w:r w:rsidR="00F31AAA" w:rsidRPr="00AF1026">
        <w:rPr>
          <w:rFonts w:asciiTheme="minorHAnsi" w:hAnsiTheme="minorHAnsi" w:cstheme="minorHAnsi"/>
          <w:color w:val="auto"/>
          <w:lang w:eastAsia="zh-CN"/>
        </w:rPr>
        <w:t xml:space="preserve"> using</w:t>
      </w:r>
      <w:r w:rsidR="00712A18" w:rsidRPr="00AF1026">
        <w:rPr>
          <w:rFonts w:asciiTheme="minorHAnsi" w:hAnsiTheme="minorHAnsi" w:cstheme="minorHAnsi"/>
          <w:color w:val="auto"/>
          <w:lang w:eastAsia="zh-CN"/>
        </w:rPr>
        <w:t xml:space="preserve"> the following equation:</w:t>
      </w:r>
    </w:p>
    <w:p w14:paraId="422CC902" w14:textId="77777777" w:rsidR="002C5872" w:rsidRPr="00AF1026" w:rsidRDefault="002C5872" w:rsidP="00E77BB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</w:p>
    <w:p w14:paraId="55CB3882" w14:textId="4A93D0A7" w:rsidR="00712A18" w:rsidRPr="00AF1026" w:rsidRDefault="00B3247B" w:rsidP="000B375E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auto"/>
        </w:rPr>
      </w:pPr>
      <w:proofErr w:type="spellStart"/>
      <w:r w:rsidRPr="00AF1026">
        <w:rPr>
          <w:rFonts w:asciiTheme="minorHAnsi" w:hAnsiTheme="minorHAnsi" w:cstheme="minorHAnsi"/>
          <w:i/>
          <w:color w:val="auto"/>
        </w:rPr>
        <w:t>f</w:t>
      </w:r>
      <w:r w:rsidRPr="00AF1026">
        <w:rPr>
          <w:rFonts w:asciiTheme="minorHAnsi" w:hAnsiTheme="minorHAnsi" w:cstheme="minorHAnsi"/>
          <w:i/>
          <w:color w:val="auto"/>
          <w:vertAlign w:val="subscript"/>
        </w:rPr>
        <w:t>residue</w:t>
      </w:r>
      <w:proofErr w:type="spellEnd"/>
      <w:r w:rsidR="00712A18" w:rsidRPr="00AF1026">
        <w:rPr>
          <w:rFonts w:asciiTheme="minorHAnsi" w:hAnsiTheme="minorHAnsi" w:cstheme="minorHAnsi"/>
          <w:color w:val="auto"/>
        </w:rPr>
        <w:t xml:space="preserve"> </w:t>
      </w:r>
      <w:r w:rsidR="00712A18" w:rsidRPr="00AF1026">
        <w:rPr>
          <w:rFonts w:asciiTheme="minorHAnsi" w:hAnsiTheme="minorHAnsi" w:cstheme="minorHAnsi"/>
          <w:bCs/>
          <w:color w:val="auto"/>
        </w:rPr>
        <w:t>= (</w:t>
      </w:r>
      <w:r w:rsidR="00712A18" w:rsidRPr="00AF1026">
        <w:rPr>
          <w:rFonts w:asciiTheme="minorHAnsi" w:hAnsiTheme="minorHAnsi" w:cstheme="minorHAnsi"/>
          <w:bCs/>
          <w:color w:val="auto"/>
          <w:vertAlign w:val="superscript"/>
        </w:rPr>
        <w:t>13</w:t>
      </w:r>
      <w:r w:rsidR="00712A18" w:rsidRPr="00AF1026">
        <w:rPr>
          <w:rFonts w:asciiTheme="minorHAnsi" w:eastAsia="Times New Roman" w:hAnsiTheme="minorHAnsi" w:cstheme="minorHAnsi"/>
          <w:bCs/>
          <w:color w:val="auto"/>
        </w:rPr>
        <w:t>C</w:t>
      </w:r>
      <w:r w:rsidR="00712A18" w:rsidRPr="00AF1026">
        <w:rPr>
          <w:rFonts w:asciiTheme="minorHAnsi" w:hAnsiTheme="minorHAnsi" w:cstheme="minorHAnsi"/>
          <w:color w:val="auto"/>
        </w:rPr>
        <w:t>O</w:t>
      </w:r>
      <w:r w:rsidR="00712A18" w:rsidRPr="00AF1026">
        <w:rPr>
          <w:rFonts w:asciiTheme="minorHAnsi" w:hAnsiTheme="minorHAnsi" w:cstheme="minorHAnsi"/>
          <w:color w:val="auto"/>
          <w:vertAlign w:val="subscript"/>
        </w:rPr>
        <w:t>2</w:t>
      </w:r>
      <w:r w:rsidR="00712A18" w:rsidRPr="00AF1026">
        <w:rPr>
          <w:rFonts w:asciiTheme="minorHAnsi" w:hAnsiTheme="minorHAnsi" w:cstheme="minorHAnsi"/>
          <w:bCs/>
          <w:color w:val="auto"/>
        </w:rPr>
        <w:t xml:space="preserve"> </w:t>
      </w:r>
      <w:proofErr w:type="spellStart"/>
      <w:r w:rsidR="00712A18" w:rsidRPr="00AF1026">
        <w:rPr>
          <w:rFonts w:asciiTheme="minorHAnsi" w:hAnsiTheme="minorHAnsi" w:cstheme="minorHAnsi"/>
          <w:bCs/>
          <w:color w:val="auto"/>
        </w:rPr>
        <w:t>atom</w:t>
      </w:r>
      <w:r w:rsidR="00712A18" w:rsidRPr="00AF1026">
        <w:rPr>
          <w:rFonts w:asciiTheme="minorHAnsi" w:hAnsiTheme="minorHAnsi" w:cstheme="minorHAnsi"/>
          <w:color w:val="auto"/>
        </w:rPr>
        <w:t>%</w:t>
      </w:r>
      <w:r w:rsidR="00712A18" w:rsidRPr="00AF1026">
        <w:rPr>
          <w:rFonts w:asciiTheme="minorHAnsi" w:hAnsiTheme="minorHAnsi" w:cstheme="minorHAnsi"/>
          <w:bCs/>
          <w:color w:val="auto"/>
          <w:vertAlign w:val="subscript"/>
        </w:rPr>
        <w:t>residue</w:t>
      </w:r>
      <w:proofErr w:type="spellEnd"/>
      <w:r w:rsidR="0078325E" w:rsidRPr="00AF1026">
        <w:rPr>
          <w:rFonts w:asciiTheme="minorHAnsi" w:hAnsiTheme="minorHAnsi" w:cstheme="minorHAnsi"/>
          <w:color w:val="auto"/>
        </w:rPr>
        <w:t xml:space="preserve"> </w:t>
      </w:r>
      <w:r w:rsidR="00973F82" w:rsidRPr="00AF1026">
        <w:rPr>
          <w:rFonts w:asciiTheme="minorHAnsi" w:hAnsiTheme="minorHAnsi" w:cstheme="minorHAnsi"/>
          <w:color w:val="auto"/>
        </w:rPr>
        <w:t>-</w:t>
      </w:r>
      <w:r w:rsidR="0078325E" w:rsidRPr="00AF1026">
        <w:rPr>
          <w:rFonts w:asciiTheme="minorHAnsi" w:hAnsiTheme="minorHAnsi" w:cstheme="minorHAnsi"/>
          <w:color w:val="auto"/>
        </w:rPr>
        <w:t xml:space="preserve"> </w:t>
      </w:r>
      <w:r w:rsidR="00712A18" w:rsidRPr="00AF1026">
        <w:rPr>
          <w:rFonts w:asciiTheme="minorHAnsi" w:hAnsiTheme="minorHAnsi" w:cstheme="minorHAnsi"/>
          <w:bCs/>
          <w:color w:val="auto"/>
          <w:vertAlign w:val="superscript"/>
        </w:rPr>
        <w:t>13</w:t>
      </w:r>
      <w:r w:rsidR="00712A18" w:rsidRPr="00AF1026">
        <w:rPr>
          <w:rFonts w:asciiTheme="minorHAnsi" w:eastAsia="Times New Roman" w:hAnsiTheme="minorHAnsi" w:cstheme="minorHAnsi"/>
          <w:bCs/>
          <w:color w:val="auto"/>
        </w:rPr>
        <w:t>C</w:t>
      </w:r>
      <w:r w:rsidR="00712A18" w:rsidRPr="00AF1026">
        <w:rPr>
          <w:rFonts w:asciiTheme="minorHAnsi" w:hAnsiTheme="minorHAnsi" w:cstheme="minorHAnsi"/>
          <w:color w:val="auto"/>
        </w:rPr>
        <w:t>O</w:t>
      </w:r>
      <w:r w:rsidR="00712A18" w:rsidRPr="00AF1026">
        <w:rPr>
          <w:rFonts w:asciiTheme="minorHAnsi" w:hAnsiTheme="minorHAnsi" w:cstheme="minorHAnsi"/>
          <w:color w:val="auto"/>
          <w:vertAlign w:val="subscript"/>
        </w:rPr>
        <w:t>2</w:t>
      </w:r>
      <w:r w:rsidR="00712A18" w:rsidRPr="00AF1026">
        <w:rPr>
          <w:rFonts w:asciiTheme="minorHAnsi" w:hAnsiTheme="minorHAnsi" w:cstheme="minorHAnsi"/>
          <w:bCs/>
          <w:color w:val="auto"/>
        </w:rPr>
        <w:t xml:space="preserve"> </w:t>
      </w:r>
      <w:proofErr w:type="spellStart"/>
      <w:r w:rsidR="00712A18" w:rsidRPr="00AF1026">
        <w:rPr>
          <w:rFonts w:asciiTheme="minorHAnsi" w:hAnsiTheme="minorHAnsi" w:cstheme="minorHAnsi"/>
          <w:bCs/>
          <w:color w:val="auto"/>
        </w:rPr>
        <w:t>atom</w:t>
      </w:r>
      <w:r w:rsidR="00712A18" w:rsidRPr="00AF1026">
        <w:rPr>
          <w:rFonts w:asciiTheme="minorHAnsi" w:hAnsiTheme="minorHAnsi" w:cstheme="minorHAnsi"/>
          <w:color w:val="auto"/>
        </w:rPr>
        <w:t>%</w:t>
      </w:r>
      <w:r w:rsidR="00712A18" w:rsidRPr="00AF1026">
        <w:rPr>
          <w:rFonts w:asciiTheme="minorHAnsi" w:hAnsiTheme="minorHAnsi" w:cstheme="minorHAnsi"/>
          <w:bCs/>
          <w:color w:val="auto"/>
          <w:vertAlign w:val="subscript"/>
        </w:rPr>
        <w:t>control</w:t>
      </w:r>
      <w:proofErr w:type="spellEnd"/>
      <w:r w:rsidR="00712A18" w:rsidRPr="00AF1026">
        <w:rPr>
          <w:rFonts w:asciiTheme="minorHAnsi" w:hAnsiTheme="minorHAnsi" w:cstheme="minorHAnsi"/>
          <w:color w:val="auto"/>
        </w:rPr>
        <w:t>)</w:t>
      </w:r>
      <w:proofErr w:type="gramStart"/>
      <w:r w:rsidR="00712A18" w:rsidRPr="00AF1026">
        <w:rPr>
          <w:rFonts w:asciiTheme="minorHAnsi" w:hAnsiTheme="minorHAnsi" w:cstheme="minorHAnsi"/>
          <w:color w:val="auto"/>
        </w:rPr>
        <w:t>/(</w:t>
      </w:r>
      <w:proofErr w:type="gramEnd"/>
      <w:r w:rsidR="00712A18" w:rsidRPr="00AF1026">
        <w:rPr>
          <w:rFonts w:asciiTheme="minorHAnsi" w:hAnsiTheme="minorHAnsi" w:cstheme="minorHAnsi"/>
          <w:bCs/>
          <w:color w:val="auto"/>
          <w:vertAlign w:val="superscript"/>
        </w:rPr>
        <w:t>13</w:t>
      </w:r>
      <w:r w:rsidR="00712A18" w:rsidRPr="00AF1026">
        <w:rPr>
          <w:rFonts w:asciiTheme="minorHAnsi" w:eastAsia="Times New Roman" w:hAnsiTheme="minorHAnsi" w:cstheme="minorHAnsi"/>
          <w:bCs/>
          <w:color w:val="auto"/>
        </w:rPr>
        <w:t>C</w:t>
      </w:r>
      <w:r w:rsidR="00712A18" w:rsidRPr="00AF1026">
        <w:rPr>
          <w:rFonts w:asciiTheme="minorHAnsi" w:hAnsiTheme="minorHAnsi" w:cstheme="minorHAnsi"/>
          <w:bCs/>
          <w:color w:val="auto"/>
        </w:rPr>
        <w:t xml:space="preserve"> </w:t>
      </w:r>
      <w:proofErr w:type="spellStart"/>
      <w:r w:rsidR="00712A18" w:rsidRPr="00AF1026">
        <w:rPr>
          <w:rFonts w:asciiTheme="minorHAnsi" w:hAnsiTheme="minorHAnsi" w:cstheme="minorHAnsi"/>
          <w:bCs/>
          <w:color w:val="auto"/>
        </w:rPr>
        <w:t>atom</w:t>
      </w:r>
      <w:r w:rsidR="00712A18" w:rsidRPr="00AF1026">
        <w:rPr>
          <w:rFonts w:asciiTheme="minorHAnsi" w:hAnsiTheme="minorHAnsi" w:cstheme="minorHAnsi"/>
          <w:color w:val="auto"/>
        </w:rPr>
        <w:t>%</w:t>
      </w:r>
      <w:r w:rsidR="00712A18" w:rsidRPr="00AF1026">
        <w:rPr>
          <w:rFonts w:asciiTheme="minorHAnsi" w:hAnsiTheme="minorHAnsi" w:cstheme="minorHAnsi"/>
          <w:bCs/>
          <w:color w:val="auto"/>
          <w:vertAlign w:val="subscript"/>
        </w:rPr>
        <w:t>residue</w:t>
      </w:r>
      <w:proofErr w:type="spellEnd"/>
      <w:r w:rsidR="0078325E" w:rsidRPr="00AF1026">
        <w:rPr>
          <w:rFonts w:asciiTheme="minorHAnsi" w:hAnsiTheme="minorHAnsi" w:cstheme="minorHAnsi"/>
          <w:color w:val="auto"/>
        </w:rPr>
        <w:t xml:space="preserve"> </w:t>
      </w:r>
      <w:r w:rsidR="00973F82" w:rsidRPr="00AF1026">
        <w:rPr>
          <w:rFonts w:asciiTheme="minorHAnsi" w:hAnsiTheme="minorHAnsi" w:cstheme="minorHAnsi"/>
          <w:color w:val="auto"/>
        </w:rPr>
        <w:t>-</w:t>
      </w:r>
      <w:r w:rsidR="0078325E" w:rsidRPr="00AF1026">
        <w:rPr>
          <w:rFonts w:asciiTheme="minorHAnsi" w:hAnsiTheme="minorHAnsi" w:cstheme="minorHAnsi"/>
          <w:color w:val="auto"/>
        </w:rPr>
        <w:t xml:space="preserve"> </w:t>
      </w:r>
      <w:r w:rsidR="00712A18" w:rsidRPr="00AF1026">
        <w:rPr>
          <w:rFonts w:asciiTheme="minorHAnsi" w:hAnsiTheme="minorHAnsi" w:cstheme="minorHAnsi"/>
          <w:bCs/>
          <w:color w:val="auto"/>
          <w:vertAlign w:val="superscript"/>
        </w:rPr>
        <w:t>13</w:t>
      </w:r>
      <w:r w:rsidR="00712A18" w:rsidRPr="00AF1026">
        <w:rPr>
          <w:rFonts w:asciiTheme="minorHAnsi" w:eastAsia="Times New Roman" w:hAnsiTheme="minorHAnsi" w:cstheme="minorHAnsi"/>
          <w:bCs/>
          <w:color w:val="auto"/>
        </w:rPr>
        <w:t>C</w:t>
      </w:r>
      <w:r w:rsidR="00712A18" w:rsidRPr="00AF1026">
        <w:rPr>
          <w:rFonts w:asciiTheme="minorHAnsi" w:hAnsiTheme="minorHAnsi" w:cstheme="minorHAnsi"/>
          <w:bCs/>
          <w:color w:val="auto"/>
        </w:rPr>
        <w:t xml:space="preserve"> </w:t>
      </w:r>
      <w:proofErr w:type="spellStart"/>
      <w:r w:rsidR="00712A18" w:rsidRPr="00AF1026">
        <w:rPr>
          <w:rFonts w:asciiTheme="minorHAnsi" w:hAnsiTheme="minorHAnsi" w:cstheme="minorHAnsi"/>
          <w:bCs/>
          <w:color w:val="auto"/>
        </w:rPr>
        <w:t>atom</w:t>
      </w:r>
      <w:r w:rsidR="00712A18" w:rsidRPr="00AF1026">
        <w:rPr>
          <w:rFonts w:asciiTheme="minorHAnsi" w:hAnsiTheme="minorHAnsi" w:cstheme="minorHAnsi"/>
          <w:color w:val="auto"/>
        </w:rPr>
        <w:t>%</w:t>
      </w:r>
      <w:r w:rsidR="00712A18" w:rsidRPr="00AF1026">
        <w:rPr>
          <w:rFonts w:asciiTheme="minorHAnsi" w:hAnsiTheme="minorHAnsi" w:cstheme="minorHAnsi"/>
          <w:bCs/>
          <w:color w:val="auto"/>
          <w:vertAlign w:val="subscript"/>
        </w:rPr>
        <w:t>soil</w:t>
      </w:r>
      <w:proofErr w:type="spellEnd"/>
      <w:r w:rsidR="00712A18" w:rsidRPr="00AF1026">
        <w:rPr>
          <w:rFonts w:asciiTheme="minorHAnsi" w:hAnsiTheme="minorHAnsi" w:cstheme="minorHAnsi"/>
          <w:color w:val="auto"/>
        </w:rPr>
        <w:t>)</w:t>
      </w:r>
    </w:p>
    <w:p w14:paraId="1B43485D" w14:textId="77777777" w:rsidR="002C5872" w:rsidRPr="00AF1026" w:rsidRDefault="002C5872" w:rsidP="00E77BB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36442D31" w14:textId="6FBB38AA" w:rsidR="00712A18" w:rsidRPr="00AF1026" w:rsidRDefault="00712A18" w:rsidP="00E77BB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F1026">
        <w:rPr>
          <w:rFonts w:asciiTheme="minorHAnsi" w:hAnsiTheme="minorHAnsi" w:cstheme="minorHAnsi"/>
          <w:color w:val="auto"/>
        </w:rPr>
        <w:t xml:space="preserve">where </w:t>
      </w:r>
      <w:r w:rsidRPr="00AF1026">
        <w:rPr>
          <w:rFonts w:asciiTheme="minorHAnsi" w:hAnsiTheme="minorHAnsi" w:cstheme="minorHAnsi"/>
          <w:bCs/>
          <w:color w:val="auto"/>
          <w:vertAlign w:val="superscript"/>
        </w:rPr>
        <w:t>13</w:t>
      </w:r>
      <w:r w:rsidRPr="00AF1026">
        <w:rPr>
          <w:rFonts w:asciiTheme="minorHAnsi" w:eastAsia="Times New Roman" w:hAnsiTheme="minorHAnsi" w:cstheme="minorHAnsi"/>
          <w:bCs/>
          <w:color w:val="auto"/>
        </w:rPr>
        <w:t>C</w:t>
      </w:r>
      <w:r w:rsidRPr="00AF1026">
        <w:rPr>
          <w:rFonts w:asciiTheme="minorHAnsi" w:hAnsiTheme="minorHAnsi" w:cstheme="minorHAnsi"/>
          <w:color w:val="auto"/>
        </w:rPr>
        <w:t>O</w:t>
      </w:r>
      <w:r w:rsidRPr="00AF1026">
        <w:rPr>
          <w:rFonts w:asciiTheme="minorHAnsi" w:hAnsiTheme="minorHAnsi" w:cstheme="minorHAnsi"/>
          <w:color w:val="auto"/>
          <w:vertAlign w:val="subscript"/>
        </w:rPr>
        <w:t>2</w:t>
      </w:r>
      <w:r w:rsidRPr="00AF1026">
        <w:rPr>
          <w:rFonts w:asciiTheme="minorHAnsi" w:hAnsiTheme="minorHAnsi" w:cstheme="minorHAnsi"/>
          <w:bCs/>
          <w:color w:val="auto"/>
        </w:rPr>
        <w:t xml:space="preserve"> </w:t>
      </w:r>
      <w:proofErr w:type="spellStart"/>
      <w:r w:rsidRPr="00AF1026">
        <w:rPr>
          <w:rFonts w:asciiTheme="minorHAnsi" w:hAnsiTheme="minorHAnsi" w:cstheme="minorHAnsi"/>
          <w:bCs/>
          <w:color w:val="auto"/>
        </w:rPr>
        <w:t>atom</w:t>
      </w:r>
      <w:r w:rsidRPr="00AF1026">
        <w:rPr>
          <w:rFonts w:asciiTheme="minorHAnsi" w:hAnsiTheme="minorHAnsi" w:cstheme="minorHAnsi"/>
          <w:color w:val="auto"/>
        </w:rPr>
        <w:t>%</w:t>
      </w:r>
      <w:r w:rsidRPr="00AF1026">
        <w:rPr>
          <w:rFonts w:asciiTheme="minorHAnsi" w:hAnsiTheme="minorHAnsi" w:cstheme="minorHAnsi"/>
          <w:bCs/>
          <w:color w:val="auto"/>
          <w:vertAlign w:val="subscript"/>
        </w:rPr>
        <w:t>residue</w:t>
      </w:r>
      <w:proofErr w:type="spellEnd"/>
      <w:r w:rsidRPr="00AF1026">
        <w:rPr>
          <w:rFonts w:asciiTheme="minorHAnsi" w:hAnsiTheme="minorHAnsi" w:cstheme="minorHAnsi"/>
          <w:color w:val="auto"/>
        </w:rPr>
        <w:t xml:space="preserve"> and</w:t>
      </w:r>
      <w:r w:rsidRPr="00AF1026">
        <w:rPr>
          <w:rFonts w:asciiTheme="minorHAnsi" w:eastAsia="Times New Roman" w:hAnsiTheme="minorHAnsi" w:cstheme="minorHAnsi"/>
          <w:bCs/>
          <w:color w:val="auto"/>
        </w:rPr>
        <w:t xml:space="preserve"> </w:t>
      </w:r>
      <w:r w:rsidRPr="00AF1026">
        <w:rPr>
          <w:rFonts w:asciiTheme="minorHAnsi" w:hAnsiTheme="minorHAnsi" w:cstheme="minorHAnsi"/>
          <w:bCs/>
          <w:color w:val="auto"/>
          <w:vertAlign w:val="superscript"/>
        </w:rPr>
        <w:t>13</w:t>
      </w:r>
      <w:r w:rsidRPr="00AF1026">
        <w:rPr>
          <w:rFonts w:asciiTheme="minorHAnsi" w:eastAsia="Times New Roman" w:hAnsiTheme="minorHAnsi" w:cstheme="minorHAnsi"/>
          <w:bCs/>
          <w:color w:val="auto"/>
        </w:rPr>
        <w:t>C</w:t>
      </w:r>
      <w:r w:rsidRPr="00AF1026">
        <w:rPr>
          <w:rFonts w:asciiTheme="minorHAnsi" w:hAnsiTheme="minorHAnsi" w:cstheme="minorHAnsi"/>
          <w:color w:val="auto"/>
        </w:rPr>
        <w:t>O</w:t>
      </w:r>
      <w:r w:rsidRPr="00AF1026">
        <w:rPr>
          <w:rFonts w:asciiTheme="minorHAnsi" w:hAnsiTheme="minorHAnsi" w:cstheme="minorHAnsi"/>
          <w:color w:val="auto"/>
          <w:vertAlign w:val="subscript"/>
        </w:rPr>
        <w:t>2</w:t>
      </w:r>
      <w:r w:rsidRPr="00AF1026">
        <w:rPr>
          <w:rFonts w:asciiTheme="minorHAnsi" w:hAnsiTheme="minorHAnsi" w:cstheme="minorHAnsi"/>
          <w:bCs/>
          <w:color w:val="auto"/>
        </w:rPr>
        <w:t xml:space="preserve"> </w:t>
      </w:r>
      <w:proofErr w:type="spellStart"/>
      <w:r w:rsidRPr="00AF1026">
        <w:rPr>
          <w:rFonts w:asciiTheme="minorHAnsi" w:hAnsiTheme="minorHAnsi" w:cstheme="minorHAnsi"/>
          <w:bCs/>
          <w:color w:val="auto"/>
        </w:rPr>
        <w:t>atom</w:t>
      </w:r>
      <w:r w:rsidRPr="00AF1026">
        <w:rPr>
          <w:rFonts w:asciiTheme="minorHAnsi" w:hAnsiTheme="minorHAnsi" w:cstheme="minorHAnsi"/>
          <w:color w:val="auto"/>
        </w:rPr>
        <w:t>%</w:t>
      </w:r>
      <w:r w:rsidRPr="00AF1026">
        <w:rPr>
          <w:rFonts w:asciiTheme="minorHAnsi" w:hAnsiTheme="minorHAnsi" w:cstheme="minorHAnsi"/>
          <w:bCs/>
          <w:color w:val="auto"/>
          <w:vertAlign w:val="subscript"/>
        </w:rPr>
        <w:t>control</w:t>
      </w:r>
      <w:proofErr w:type="spellEnd"/>
      <w:r w:rsidRPr="00AF1026">
        <w:rPr>
          <w:rFonts w:asciiTheme="minorHAnsi" w:hAnsiTheme="minorHAnsi" w:cstheme="minorHAnsi"/>
          <w:color w:val="auto"/>
        </w:rPr>
        <w:t xml:space="preserve"> are the </w:t>
      </w:r>
      <w:r w:rsidRPr="00AF1026">
        <w:rPr>
          <w:rFonts w:asciiTheme="minorHAnsi" w:hAnsiTheme="minorHAnsi" w:cstheme="minorHAnsi"/>
          <w:bCs/>
          <w:color w:val="auto"/>
          <w:vertAlign w:val="superscript"/>
        </w:rPr>
        <w:t>13</w:t>
      </w:r>
      <w:r w:rsidRPr="00AF1026">
        <w:rPr>
          <w:rFonts w:asciiTheme="minorHAnsi" w:eastAsia="Times New Roman" w:hAnsiTheme="minorHAnsi" w:cstheme="minorHAnsi"/>
          <w:bCs/>
          <w:color w:val="auto"/>
        </w:rPr>
        <w:t>C</w:t>
      </w:r>
      <w:r w:rsidRPr="00AF1026">
        <w:rPr>
          <w:rFonts w:asciiTheme="minorHAnsi" w:hAnsiTheme="minorHAnsi" w:cstheme="minorHAnsi"/>
          <w:color w:val="auto"/>
        </w:rPr>
        <w:t xml:space="preserve"> content</w:t>
      </w:r>
      <w:r w:rsidR="00973F82" w:rsidRPr="00AF1026">
        <w:rPr>
          <w:rFonts w:asciiTheme="minorHAnsi" w:hAnsiTheme="minorHAnsi" w:cstheme="minorHAnsi"/>
          <w:color w:val="auto"/>
        </w:rPr>
        <w:t>s</w:t>
      </w:r>
      <w:r w:rsidRPr="00AF1026">
        <w:rPr>
          <w:rFonts w:asciiTheme="minorHAnsi" w:hAnsiTheme="minorHAnsi" w:cstheme="minorHAnsi"/>
          <w:color w:val="auto"/>
        </w:rPr>
        <w:t xml:space="preserve"> of mixed CO</w:t>
      </w:r>
      <w:r w:rsidRPr="00AF1026">
        <w:rPr>
          <w:rFonts w:asciiTheme="minorHAnsi" w:hAnsiTheme="minorHAnsi" w:cstheme="minorHAnsi"/>
          <w:color w:val="auto"/>
          <w:vertAlign w:val="subscript"/>
        </w:rPr>
        <w:t>2</w:t>
      </w:r>
      <w:r w:rsidRPr="00AF1026">
        <w:rPr>
          <w:rFonts w:asciiTheme="minorHAnsi" w:hAnsiTheme="minorHAnsi" w:cstheme="minorHAnsi"/>
          <w:color w:val="auto"/>
        </w:rPr>
        <w:t xml:space="preserve"> produced from the soil amended with and without residue, respectively; </w:t>
      </w:r>
      <w:r w:rsidRPr="00AF1026">
        <w:rPr>
          <w:rFonts w:asciiTheme="minorHAnsi" w:hAnsiTheme="minorHAnsi" w:cstheme="minorHAnsi"/>
          <w:bCs/>
          <w:color w:val="auto"/>
          <w:vertAlign w:val="superscript"/>
        </w:rPr>
        <w:t>13</w:t>
      </w:r>
      <w:r w:rsidRPr="00AF1026">
        <w:rPr>
          <w:rFonts w:asciiTheme="minorHAnsi" w:eastAsia="Times New Roman" w:hAnsiTheme="minorHAnsi" w:cstheme="minorHAnsi"/>
          <w:bCs/>
          <w:color w:val="auto"/>
        </w:rPr>
        <w:t>C</w:t>
      </w:r>
      <w:r w:rsidRPr="00AF1026">
        <w:rPr>
          <w:rFonts w:asciiTheme="minorHAnsi" w:hAnsiTheme="minorHAnsi" w:cstheme="minorHAnsi"/>
          <w:bCs/>
          <w:color w:val="auto"/>
        </w:rPr>
        <w:t xml:space="preserve"> </w:t>
      </w:r>
      <w:proofErr w:type="spellStart"/>
      <w:r w:rsidRPr="00AF1026">
        <w:rPr>
          <w:rFonts w:asciiTheme="minorHAnsi" w:hAnsiTheme="minorHAnsi" w:cstheme="minorHAnsi"/>
          <w:bCs/>
          <w:color w:val="auto"/>
        </w:rPr>
        <w:t>atom</w:t>
      </w:r>
      <w:r w:rsidRPr="00AF1026">
        <w:rPr>
          <w:rFonts w:asciiTheme="minorHAnsi" w:hAnsiTheme="minorHAnsi" w:cstheme="minorHAnsi"/>
          <w:color w:val="auto"/>
        </w:rPr>
        <w:t>%</w:t>
      </w:r>
      <w:r w:rsidRPr="00AF1026">
        <w:rPr>
          <w:rFonts w:asciiTheme="minorHAnsi" w:hAnsiTheme="minorHAnsi" w:cstheme="minorHAnsi"/>
          <w:bCs/>
          <w:color w:val="auto"/>
          <w:vertAlign w:val="subscript"/>
        </w:rPr>
        <w:t>residue</w:t>
      </w:r>
      <w:proofErr w:type="spellEnd"/>
      <w:r w:rsidRPr="00AF1026">
        <w:rPr>
          <w:rFonts w:asciiTheme="minorHAnsi" w:hAnsiTheme="minorHAnsi" w:cstheme="minorHAnsi"/>
          <w:color w:val="auto"/>
        </w:rPr>
        <w:t xml:space="preserve"> and</w:t>
      </w:r>
      <w:r w:rsidRPr="00AF1026">
        <w:rPr>
          <w:rFonts w:asciiTheme="minorHAnsi" w:eastAsia="Times New Roman" w:hAnsiTheme="minorHAnsi" w:cstheme="minorHAnsi"/>
          <w:bCs/>
          <w:color w:val="auto"/>
        </w:rPr>
        <w:t xml:space="preserve"> </w:t>
      </w:r>
      <w:r w:rsidRPr="00AF1026">
        <w:rPr>
          <w:rFonts w:asciiTheme="minorHAnsi" w:hAnsiTheme="minorHAnsi" w:cstheme="minorHAnsi"/>
          <w:bCs/>
          <w:color w:val="auto"/>
          <w:vertAlign w:val="superscript"/>
        </w:rPr>
        <w:t>13</w:t>
      </w:r>
      <w:r w:rsidRPr="00AF1026">
        <w:rPr>
          <w:rFonts w:asciiTheme="minorHAnsi" w:eastAsia="Times New Roman" w:hAnsiTheme="minorHAnsi" w:cstheme="minorHAnsi"/>
          <w:bCs/>
          <w:color w:val="auto"/>
        </w:rPr>
        <w:t>C</w:t>
      </w:r>
      <w:r w:rsidRPr="00AF1026">
        <w:rPr>
          <w:rFonts w:asciiTheme="minorHAnsi" w:hAnsiTheme="minorHAnsi" w:cstheme="minorHAnsi"/>
          <w:bCs/>
          <w:color w:val="auto"/>
        </w:rPr>
        <w:t xml:space="preserve"> </w:t>
      </w:r>
      <w:proofErr w:type="spellStart"/>
      <w:r w:rsidRPr="00AF1026">
        <w:rPr>
          <w:rFonts w:asciiTheme="minorHAnsi" w:hAnsiTheme="minorHAnsi" w:cstheme="minorHAnsi"/>
          <w:bCs/>
          <w:color w:val="auto"/>
        </w:rPr>
        <w:t>atom</w:t>
      </w:r>
      <w:r w:rsidRPr="00AF1026">
        <w:rPr>
          <w:rFonts w:asciiTheme="minorHAnsi" w:hAnsiTheme="minorHAnsi" w:cstheme="minorHAnsi"/>
          <w:color w:val="auto"/>
        </w:rPr>
        <w:t>%</w:t>
      </w:r>
      <w:r w:rsidRPr="00AF1026">
        <w:rPr>
          <w:rFonts w:asciiTheme="minorHAnsi" w:hAnsiTheme="minorHAnsi" w:cstheme="minorHAnsi"/>
          <w:bCs/>
          <w:color w:val="auto"/>
          <w:vertAlign w:val="subscript"/>
        </w:rPr>
        <w:t>soil</w:t>
      </w:r>
      <w:proofErr w:type="spellEnd"/>
      <w:r w:rsidRPr="00AF1026">
        <w:rPr>
          <w:rFonts w:asciiTheme="minorHAnsi" w:hAnsiTheme="minorHAnsi" w:cstheme="minorHAnsi"/>
          <w:color w:val="auto"/>
        </w:rPr>
        <w:t xml:space="preserve"> </w:t>
      </w:r>
      <w:r w:rsidR="00973F82" w:rsidRPr="00AF1026">
        <w:rPr>
          <w:rFonts w:asciiTheme="minorHAnsi" w:hAnsiTheme="minorHAnsi" w:cstheme="minorHAnsi"/>
          <w:color w:val="auto"/>
        </w:rPr>
        <w:t>are</w:t>
      </w:r>
      <w:r w:rsidRPr="00AF1026">
        <w:rPr>
          <w:rFonts w:asciiTheme="minorHAnsi" w:hAnsiTheme="minorHAnsi" w:cstheme="minorHAnsi"/>
          <w:color w:val="auto"/>
        </w:rPr>
        <w:t xml:space="preserve"> the </w:t>
      </w:r>
      <w:r w:rsidRPr="00AF1026">
        <w:rPr>
          <w:rFonts w:asciiTheme="minorHAnsi" w:hAnsiTheme="minorHAnsi" w:cstheme="minorHAnsi"/>
          <w:bCs/>
          <w:color w:val="auto"/>
          <w:vertAlign w:val="superscript"/>
        </w:rPr>
        <w:t>13</w:t>
      </w:r>
      <w:r w:rsidRPr="00AF1026">
        <w:rPr>
          <w:rFonts w:asciiTheme="minorHAnsi" w:eastAsia="Times New Roman" w:hAnsiTheme="minorHAnsi" w:cstheme="minorHAnsi"/>
          <w:bCs/>
          <w:color w:val="auto"/>
        </w:rPr>
        <w:t>C</w:t>
      </w:r>
      <w:r w:rsidRPr="00AF1026">
        <w:rPr>
          <w:rFonts w:asciiTheme="minorHAnsi" w:hAnsiTheme="minorHAnsi" w:cstheme="minorHAnsi"/>
          <w:bCs/>
          <w:color w:val="auto"/>
        </w:rPr>
        <w:t xml:space="preserve"> signature</w:t>
      </w:r>
      <w:r w:rsidR="00973F82" w:rsidRPr="00AF1026">
        <w:rPr>
          <w:rFonts w:asciiTheme="minorHAnsi" w:hAnsiTheme="minorHAnsi" w:cstheme="minorHAnsi"/>
          <w:bCs/>
          <w:color w:val="auto"/>
        </w:rPr>
        <w:t>s</w:t>
      </w:r>
      <w:r w:rsidRPr="00AF1026">
        <w:rPr>
          <w:rFonts w:asciiTheme="minorHAnsi" w:hAnsiTheme="minorHAnsi" w:cstheme="minorHAnsi"/>
          <w:color w:val="auto"/>
        </w:rPr>
        <w:t xml:space="preserve"> of the added residue and soils, respectively.</w:t>
      </w:r>
    </w:p>
    <w:p w14:paraId="770F35EC" w14:textId="77777777" w:rsidR="0078325E" w:rsidRPr="00AF1026" w:rsidRDefault="0078325E" w:rsidP="00E77BB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</w:p>
    <w:p w14:paraId="4E7137CF" w14:textId="5F1DF899" w:rsidR="00AD0E45" w:rsidRPr="00AF1026" w:rsidRDefault="009E79AA" w:rsidP="00133C90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F1026">
        <w:rPr>
          <w:rFonts w:asciiTheme="minorHAnsi" w:hAnsiTheme="minorHAnsi" w:cstheme="minorHAnsi"/>
          <w:color w:val="auto"/>
          <w:lang w:eastAsia="zh-CN"/>
        </w:rPr>
        <w:t xml:space="preserve">Again, calculate </w:t>
      </w:r>
      <w:r w:rsidRPr="00AF1026">
        <w:rPr>
          <w:rFonts w:asciiTheme="minorHAnsi" w:eastAsia="Times New Roman" w:hAnsiTheme="minorHAnsi" w:cstheme="minorHAnsi"/>
          <w:bCs/>
          <w:color w:val="auto"/>
        </w:rPr>
        <w:t>C</w:t>
      </w:r>
      <w:r w:rsidRPr="00AF1026">
        <w:rPr>
          <w:rFonts w:asciiTheme="minorHAnsi" w:hAnsiTheme="minorHAnsi" w:cstheme="minorHAnsi"/>
          <w:color w:val="auto"/>
        </w:rPr>
        <w:t>O</w:t>
      </w:r>
      <w:r w:rsidRPr="00AF1026">
        <w:rPr>
          <w:rFonts w:asciiTheme="minorHAnsi" w:hAnsiTheme="minorHAnsi" w:cstheme="minorHAnsi"/>
          <w:color w:val="auto"/>
          <w:vertAlign w:val="subscript"/>
        </w:rPr>
        <w:t>2</w:t>
      </w:r>
      <w:r w:rsidRPr="00AF1026">
        <w:rPr>
          <w:rFonts w:asciiTheme="minorHAnsi" w:hAnsiTheme="minorHAnsi" w:cstheme="minorHAnsi"/>
          <w:color w:val="auto"/>
        </w:rPr>
        <w:t xml:space="preserve"> production derived</w:t>
      </w:r>
      <w:r w:rsidR="00AD0E45" w:rsidRPr="00AF1026">
        <w:rPr>
          <w:rFonts w:asciiTheme="minorHAnsi" w:hAnsiTheme="minorHAnsi" w:cstheme="minorHAnsi"/>
          <w:color w:val="auto"/>
        </w:rPr>
        <w:t xml:space="preserve"> from residue (</w:t>
      </w:r>
      <w:r w:rsidR="00AD0E45" w:rsidRPr="00AF1026">
        <w:rPr>
          <w:rFonts w:asciiTheme="minorHAnsi" w:eastAsia="Times New Roman" w:hAnsiTheme="minorHAnsi" w:cstheme="minorHAnsi"/>
          <w:bCs/>
          <w:color w:val="auto"/>
        </w:rPr>
        <w:t>C</w:t>
      </w:r>
      <w:r w:rsidR="00AD0E45" w:rsidRPr="00AF1026">
        <w:rPr>
          <w:rFonts w:asciiTheme="minorHAnsi" w:hAnsiTheme="minorHAnsi" w:cstheme="minorHAnsi"/>
          <w:color w:val="auto"/>
        </w:rPr>
        <w:t>O</w:t>
      </w:r>
      <w:r w:rsidR="00AD0E45" w:rsidRPr="00AF1026">
        <w:rPr>
          <w:rFonts w:asciiTheme="minorHAnsi" w:hAnsiTheme="minorHAnsi" w:cstheme="minorHAnsi"/>
          <w:color w:val="auto"/>
          <w:vertAlign w:val="subscript"/>
        </w:rPr>
        <w:t>2, residue</w:t>
      </w:r>
      <w:r w:rsidR="00AD0E45" w:rsidRPr="00AF1026">
        <w:rPr>
          <w:rFonts w:asciiTheme="minorHAnsi" w:hAnsiTheme="minorHAnsi" w:cstheme="minorHAnsi"/>
          <w:color w:val="auto"/>
        </w:rPr>
        <w:t>) and</w:t>
      </w:r>
      <w:r w:rsidRPr="00AF1026">
        <w:rPr>
          <w:rFonts w:asciiTheme="minorHAnsi" w:hAnsiTheme="minorHAnsi" w:cstheme="minorHAnsi"/>
          <w:color w:val="auto"/>
        </w:rPr>
        <w:t xml:space="preserve"> native SOM (</w:t>
      </w:r>
      <w:r w:rsidRPr="00AF1026">
        <w:rPr>
          <w:rFonts w:asciiTheme="minorHAnsi" w:eastAsia="Times New Roman" w:hAnsiTheme="minorHAnsi" w:cstheme="minorHAnsi"/>
          <w:bCs/>
          <w:color w:val="auto"/>
        </w:rPr>
        <w:t>C</w:t>
      </w:r>
      <w:r w:rsidRPr="00AF1026">
        <w:rPr>
          <w:rFonts w:asciiTheme="minorHAnsi" w:hAnsiTheme="minorHAnsi" w:cstheme="minorHAnsi"/>
          <w:color w:val="auto"/>
        </w:rPr>
        <w:t>O</w:t>
      </w:r>
      <w:r w:rsidRPr="00AF1026">
        <w:rPr>
          <w:rFonts w:asciiTheme="minorHAnsi" w:hAnsiTheme="minorHAnsi" w:cstheme="minorHAnsi"/>
          <w:color w:val="auto"/>
          <w:vertAlign w:val="subscript"/>
        </w:rPr>
        <w:t>2, SOM</w:t>
      </w:r>
      <w:r w:rsidRPr="00AF1026">
        <w:rPr>
          <w:rFonts w:asciiTheme="minorHAnsi" w:hAnsiTheme="minorHAnsi" w:cstheme="minorHAnsi"/>
          <w:color w:val="auto"/>
        </w:rPr>
        <w:t>) as follows:</w:t>
      </w:r>
      <w:r w:rsidRPr="00AF1026">
        <w:rPr>
          <w:rFonts w:asciiTheme="minorHAnsi" w:hAnsiTheme="minorHAnsi" w:cstheme="minorHAnsi"/>
          <w:color w:val="auto"/>
          <w:lang w:eastAsia="zh-CN"/>
        </w:rPr>
        <w:t xml:space="preserve"> </w:t>
      </w:r>
    </w:p>
    <w:p w14:paraId="4A9F3C7A" w14:textId="77777777" w:rsidR="002D4B6F" w:rsidRPr="00AF1026" w:rsidRDefault="002D4B6F" w:rsidP="00E77BB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740AD7B0" w14:textId="13F38659" w:rsidR="00015335" w:rsidRPr="00AF1026" w:rsidRDefault="00AD0E45" w:rsidP="0025329F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auto"/>
        </w:rPr>
      </w:pPr>
      <w:r w:rsidRPr="00AF1026">
        <w:rPr>
          <w:rFonts w:asciiTheme="minorHAnsi" w:eastAsia="Times New Roman" w:hAnsiTheme="minorHAnsi" w:cstheme="minorHAnsi"/>
          <w:bCs/>
          <w:color w:val="auto"/>
        </w:rPr>
        <w:t>C</w:t>
      </w:r>
      <w:r w:rsidRPr="00AF1026">
        <w:rPr>
          <w:rFonts w:asciiTheme="minorHAnsi" w:hAnsiTheme="minorHAnsi" w:cstheme="minorHAnsi"/>
          <w:color w:val="auto"/>
        </w:rPr>
        <w:t>O</w:t>
      </w:r>
      <w:r w:rsidRPr="00AF1026">
        <w:rPr>
          <w:rFonts w:asciiTheme="minorHAnsi" w:hAnsiTheme="minorHAnsi" w:cstheme="minorHAnsi"/>
          <w:color w:val="auto"/>
          <w:vertAlign w:val="subscript"/>
        </w:rPr>
        <w:t>2, residue</w:t>
      </w:r>
      <w:r w:rsidRPr="00AF1026">
        <w:rPr>
          <w:rFonts w:asciiTheme="minorHAnsi" w:hAnsiTheme="minorHAnsi" w:cstheme="minorHAnsi"/>
          <w:bCs/>
          <w:color w:val="auto"/>
        </w:rPr>
        <w:t xml:space="preserve"> = </w:t>
      </w:r>
      <w:r w:rsidRPr="00AF1026">
        <w:rPr>
          <w:rFonts w:asciiTheme="minorHAnsi" w:hAnsiTheme="minorHAnsi" w:cstheme="minorHAnsi"/>
          <w:color w:val="auto"/>
        </w:rPr>
        <w:t>CO</w:t>
      </w:r>
      <w:r w:rsidRPr="00AF1026">
        <w:rPr>
          <w:rFonts w:asciiTheme="minorHAnsi" w:hAnsiTheme="minorHAnsi" w:cstheme="minorHAnsi"/>
          <w:color w:val="auto"/>
          <w:vertAlign w:val="subscript"/>
        </w:rPr>
        <w:t>2, total</w:t>
      </w:r>
      <w:r w:rsidRPr="00AF1026">
        <w:rPr>
          <w:rFonts w:asciiTheme="minorHAnsi" w:hAnsiTheme="minorHAnsi" w:cstheme="minorHAnsi"/>
          <w:color w:val="auto"/>
        </w:rPr>
        <w:t xml:space="preserve"> </w:t>
      </w:r>
      <w:r w:rsidR="0078325E" w:rsidRPr="00AF1026">
        <w:rPr>
          <w:rFonts w:asciiTheme="minorHAnsi" w:hAnsiTheme="minorHAnsi" w:cstheme="minorHAnsi"/>
          <w:color w:val="auto"/>
        </w:rPr>
        <w:t>x</w:t>
      </w:r>
      <w:r w:rsidR="00B3247B" w:rsidRPr="00AF1026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B3247B" w:rsidRPr="00AF1026">
        <w:rPr>
          <w:rFonts w:asciiTheme="minorHAnsi" w:hAnsiTheme="minorHAnsi" w:cstheme="minorHAnsi"/>
          <w:i/>
          <w:color w:val="auto"/>
        </w:rPr>
        <w:t>f</w:t>
      </w:r>
      <w:r w:rsidR="00B3247B" w:rsidRPr="00AF1026">
        <w:rPr>
          <w:rFonts w:asciiTheme="minorHAnsi" w:hAnsiTheme="minorHAnsi" w:cstheme="minorHAnsi"/>
          <w:i/>
          <w:color w:val="auto"/>
          <w:vertAlign w:val="subscript"/>
        </w:rPr>
        <w:t>residue</w:t>
      </w:r>
      <w:proofErr w:type="spellEnd"/>
    </w:p>
    <w:p w14:paraId="2CDD0AAB" w14:textId="51B31282" w:rsidR="00AD0E45" w:rsidRPr="00AF1026" w:rsidRDefault="009E79AA" w:rsidP="0025329F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auto"/>
        </w:rPr>
      </w:pPr>
      <w:r w:rsidRPr="00AF1026">
        <w:rPr>
          <w:rFonts w:asciiTheme="minorHAnsi" w:eastAsia="Times New Roman" w:hAnsiTheme="minorHAnsi" w:cstheme="minorHAnsi"/>
          <w:bCs/>
          <w:color w:val="auto"/>
        </w:rPr>
        <w:t>C</w:t>
      </w:r>
      <w:r w:rsidRPr="00AF1026">
        <w:rPr>
          <w:rFonts w:asciiTheme="minorHAnsi" w:hAnsiTheme="minorHAnsi" w:cstheme="minorHAnsi"/>
          <w:color w:val="auto"/>
        </w:rPr>
        <w:t>O</w:t>
      </w:r>
      <w:r w:rsidRPr="00AF1026">
        <w:rPr>
          <w:rFonts w:asciiTheme="minorHAnsi" w:hAnsiTheme="minorHAnsi" w:cstheme="minorHAnsi"/>
          <w:color w:val="auto"/>
          <w:vertAlign w:val="subscript"/>
        </w:rPr>
        <w:t>2, SOM</w:t>
      </w:r>
      <w:r w:rsidRPr="00AF1026">
        <w:rPr>
          <w:rFonts w:asciiTheme="minorHAnsi" w:hAnsiTheme="minorHAnsi" w:cstheme="minorHAnsi"/>
          <w:bCs/>
          <w:color w:val="auto"/>
        </w:rPr>
        <w:t xml:space="preserve"> = </w:t>
      </w:r>
      <w:r w:rsidRPr="00AF1026">
        <w:rPr>
          <w:rFonts w:asciiTheme="minorHAnsi" w:hAnsiTheme="minorHAnsi" w:cstheme="minorHAnsi"/>
          <w:color w:val="auto"/>
        </w:rPr>
        <w:t>CO</w:t>
      </w:r>
      <w:r w:rsidRPr="00AF1026">
        <w:rPr>
          <w:rFonts w:asciiTheme="minorHAnsi" w:hAnsiTheme="minorHAnsi" w:cstheme="minorHAnsi"/>
          <w:color w:val="auto"/>
          <w:vertAlign w:val="subscript"/>
        </w:rPr>
        <w:t>2, total</w:t>
      </w:r>
      <w:r w:rsidR="0078325E" w:rsidRPr="00AF1026">
        <w:rPr>
          <w:rFonts w:asciiTheme="minorHAnsi" w:hAnsiTheme="minorHAnsi" w:cstheme="minorHAnsi"/>
          <w:color w:val="auto"/>
        </w:rPr>
        <w:t xml:space="preserve"> </w:t>
      </w:r>
      <w:r w:rsidR="00973F82" w:rsidRPr="00AF1026">
        <w:rPr>
          <w:rFonts w:asciiTheme="minorHAnsi" w:hAnsiTheme="minorHAnsi" w:cstheme="minorHAnsi"/>
          <w:color w:val="auto"/>
        </w:rPr>
        <w:t>-</w:t>
      </w:r>
      <w:r w:rsidR="0078325E" w:rsidRPr="00AF1026">
        <w:rPr>
          <w:rFonts w:asciiTheme="minorHAnsi" w:hAnsiTheme="minorHAnsi" w:cstheme="minorHAnsi"/>
          <w:color w:val="auto"/>
        </w:rPr>
        <w:t xml:space="preserve"> </w:t>
      </w:r>
      <w:r w:rsidR="00AD0E45" w:rsidRPr="00AF1026">
        <w:rPr>
          <w:rFonts w:asciiTheme="minorHAnsi" w:eastAsia="Times New Roman" w:hAnsiTheme="minorHAnsi" w:cstheme="minorHAnsi"/>
          <w:bCs/>
          <w:color w:val="auto"/>
        </w:rPr>
        <w:t>C</w:t>
      </w:r>
      <w:r w:rsidR="00AD0E45" w:rsidRPr="00AF1026">
        <w:rPr>
          <w:rFonts w:asciiTheme="minorHAnsi" w:hAnsiTheme="minorHAnsi" w:cstheme="minorHAnsi"/>
          <w:color w:val="auto"/>
        </w:rPr>
        <w:t>O</w:t>
      </w:r>
      <w:r w:rsidR="00AD0E45" w:rsidRPr="00AF1026">
        <w:rPr>
          <w:rFonts w:asciiTheme="minorHAnsi" w:hAnsiTheme="minorHAnsi" w:cstheme="minorHAnsi"/>
          <w:color w:val="auto"/>
          <w:vertAlign w:val="subscript"/>
        </w:rPr>
        <w:t>2, residue</w:t>
      </w:r>
    </w:p>
    <w:p w14:paraId="351875BB" w14:textId="77777777" w:rsidR="0025329F" w:rsidRPr="00AF1026" w:rsidRDefault="0025329F" w:rsidP="00E77BB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165FEE61" w14:textId="28F47DBE" w:rsidR="009E79AA" w:rsidRPr="00AF1026" w:rsidRDefault="009E79AA" w:rsidP="00E77BB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F1026">
        <w:rPr>
          <w:rFonts w:asciiTheme="minorHAnsi" w:hAnsiTheme="minorHAnsi" w:cstheme="minorHAnsi"/>
          <w:color w:val="auto"/>
        </w:rPr>
        <w:t>where CO</w:t>
      </w:r>
      <w:r w:rsidRPr="00AF1026">
        <w:rPr>
          <w:rFonts w:asciiTheme="minorHAnsi" w:hAnsiTheme="minorHAnsi" w:cstheme="minorHAnsi"/>
          <w:color w:val="auto"/>
          <w:vertAlign w:val="subscript"/>
        </w:rPr>
        <w:t>2, total</w:t>
      </w:r>
      <w:r w:rsidRPr="00AF1026">
        <w:rPr>
          <w:rFonts w:asciiTheme="minorHAnsi" w:hAnsiTheme="minorHAnsi" w:cstheme="minorHAnsi"/>
          <w:color w:val="auto"/>
        </w:rPr>
        <w:t xml:space="preserve"> is the </w:t>
      </w:r>
      <w:r w:rsidR="00AD0E45" w:rsidRPr="00AF1026">
        <w:rPr>
          <w:rFonts w:asciiTheme="minorHAnsi" w:hAnsiTheme="minorHAnsi" w:cstheme="minorHAnsi"/>
          <w:color w:val="auto"/>
        </w:rPr>
        <w:t xml:space="preserve">total </w:t>
      </w:r>
      <w:r w:rsidRPr="00AF1026">
        <w:rPr>
          <w:rFonts w:asciiTheme="minorHAnsi" w:hAnsiTheme="minorHAnsi" w:cstheme="minorHAnsi"/>
          <w:color w:val="auto"/>
        </w:rPr>
        <w:t>CO</w:t>
      </w:r>
      <w:r w:rsidRPr="00AF1026">
        <w:rPr>
          <w:rFonts w:asciiTheme="minorHAnsi" w:hAnsiTheme="minorHAnsi" w:cstheme="minorHAnsi"/>
          <w:color w:val="auto"/>
          <w:vertAlign w:val="subscript"/>
        </w:rPr>
        <w:t>2</w:t>
      </w:r>
      <w:r w:rsidRPr="00AF1026">
        <w:rPr>
          <w:rFonts w:asciiTheme="minorHAnsi" w:hAnsiTheme="minorHAnsi" w:cstheme="minorHAnsi"/>
          <w:color w:val="auto"/>
        </w:rPr>
        <w:t xml:space="preserve"> production from soils </w:t>
      </w:r>
      <w:r w:rsidR="00AC186A" w:rsidRPr="00AF1026">
        <w:rPr>
          <w:rFonts w:asciiTheme="minorHAnsi" w:hAnsiTheme="minorHAnsi" w:cstheme="minorHAnsi"/>
          <w:color w:val="auto"/>
        </w:rPr>
        <w:t>amended</w:t>
      </w:r>
      <w:r w:rsidRPr="00AF1026">
        <w:rPr>
          <w:rFonts w:asciiTheme="minorHAnsi" w:hAnsiTheme="minorHAnsi" w:cstheme="minorHAnsi"/>
          <w:color w:val="auto"/>
        </w:rPr>
        <w:t xml:space="preserve"> </w:t>
      </w:r>
      <w:r w:rsidR="00E87D77" w:rsidRPr="00AF1026">
        <w:rPr>
          <w:rFonts w:asciiTheme="minorHAnsi" w:hAnsiTheme="minorHAnsi" w:cstheme="minorHAnsi"/>
          <w:color w:val="auto"/>
        </w:rPr>
        <w:t xml:space="preserve">with </w:t>
      </w:r>
      <w:r w:rsidRPr="00AF1026">
        <w:rPr>
          <w:rFonts w:asciiTheme="minorHAnsi" w:hAnsiTheme="minorHAnsi" w:cstheme="minorHAnsi"/>
          <w:color w:val="auto"/>
        </w:rPr>
        <w:t>residue.</w:t>
      </w:r>
    </w:p>
    <w:p w14:paraId="165B3215" w14:textId="77777777" w:rsidR="0078325E" w:rsidRPr="00AF1026" w:rsidRDefault="0078325E" w:rsidP="00E77BB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40279C47" w14:textId="6023A251" w:rsidR="00AD0E45" w:rsidRPr="00AF1026" w:rsidRDefault="00973F82" w:rsidP="00133C90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F1026">
        <w:rPr>
          <w:rFonts w:asciiTheme="minorHAnsi" w:hAnsiTheme="minorHAnsi" w:cstheme="minorHAnsi"/>
          <w:color w:val="auto"/>
          <w:lang w:eastAsia="zh-CN"/>
        </w:rPr>
        <w:t>C</w:t>
      </w:r>
      <w:r w:rsidR="009E79AA" w:rsidRPr="00AF1026">
        <w:rPr>
          <w:rFonts w:asciiTheme="minorHAnsi" w:hAnsiTheme="minorHAnsi" w:cstheme="minorHAnsi"/>
          <w:color w:val="auto"/>
          <w:lang w:eastAsia="zh-CN"/>
        </w:rPr>
        <w:t xml:space="preserve">alculate the </w:t>
      </w:r>
      <w:r w:rsidR="00015335" w:rsidRPr="00AF1026">
        <w:rPr>
          <w:rFonts w:asciiTheme="minorHAnsi" w:hAnsiTheme="minorHAnsi" w:cstheme="minorHAnsi"/>
          <w:color w:val="auto"/>
          <w:lang w:eastAsia="zh-CN"/>
        </w:rPr>
        <w:t>PE</w:t>
      </w:r>
      <w:r w:rsidR="009E79AA" w:rsidRPr="00AF1026">
        <w:rPr>
          <w:rFonts w:asciiTheme="minorHAnsi" w:hAnsiTheme="minorHAnsi" w:cstheme="minorHAnsi"/>
          <w:color w:val="auto"/>
          <w:lang w:eastAsia="zh-CN"/>
        </w:rPr>
        <w:t xml:space="preserve"> of residue addition on native SOM mineralization according to the following equation</w:t>
      </w:r>
      <w:r w:rsidR="009E79AA" w:rsidRPr="00AF1026">
        <w:rPr>
          <w:rFonts w:asciiTheme="minorHAnsi" w:hAnsiTheme="minorHAnsi" w:cstheme="minorHAnsi"/>
          <w:color w:val="auto"/>
        </w:rPr>
        <w:t xml:space="preserve">: </w:t>
      </w:r>
    </w:p>
    <w:p w14:paraId="36E63A99" w14:textId="77777777" w:rsidR="002D4B6F" w:rsidRPr="00AF1026" w:rsidRDefault="002D4B6F" w:rsidP="00E77BB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3953AAD2" w14:textId="7D32CA89" w:rsidR="00AD0E45" w:rsidRPr="00AF1026" w:rsidRDefault="009E79AA" w:rsidP="00A85769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Theme="minorHAnsi" w:cstheme="minorHAnsi"/>
          <w:bCs/>
          <w:color w:val="auto"/>
        </w:rPr>
      </w:pPr>
      <w:r w:rsidRPr="00AF1026">
        <w:rPr>
          <w:rFonts w:asciiTheme="minorHAnsi" w:hAnsiTheme="minorHAnsi" w:cstheme="minorHAnsi"/>
          <w:color w:val="auto"/>
        </w:rPr>
        <w:t>PE</w:t>
      </w:r>
      <w:r w:rsidR="0078325E" w:rsidRPr="00AF1026">
        <w:rPr>
          <w:rFonts w:asciiTheme="minorHAnsi" w:hAnsiTheme="minorHAnsi" w:cstheme="minorHAnsi"/>
          <w:color w:val="auto"/>
        </w:rPr>
        <w:t xml:space="preserve"> </w:t>
      </w:r>
      <w:r w:rsidRPr="00AF1026">
        <w:rPr>
          <w:rFonts w:asciiTheme="minorHAnsi" w:hAnsiTheme="minorHAnsi" w:cstheme="minorHAnsi"/>
          <w:color w:val="auto"/>
        </w:rPr>
        <w:t>=</w:t>
      </w:r>
      <w:r w:rsidRPr="00AF1026">
        <w:rPr>
          <w:rFonts w:asciiTheme="minorHAnsi" w:eastAsia="Times New Roman" w:hAnsiTheme="minorHAnsi" w:cstheme="minorHAnsi"/>
          <w:bCs/>
          <w:color w:val="auto"/>
        </w:rPr>
        <w:t xml:space="preserve"> C</w:t>
      </w:r>
      <w:r w:rsidRPr="00AF1026">
        <w:rPr>
          <w:rFonts w:asciiTheme="minorHAnsi" w:hAnsiTheme="minorHAnsi" w:cstheme="minorHAnsi"/>
          <w:color w:val="auto"/>
        </w:rPr>
        <w:t>O</w:t>
      </w:r>
      <w:r w:rsidRPr="00AF1026">
        <w:rPr>
          <w:rFonts w:asciiTheme="minorHAnsi" w:hAnsiTheme="minorHAnsi" w:cstheme="minorHAnsi"/>
          <w:color w:val="auto"/>
          <w:vertAlign w:val="subscript"/>
        </w:rPr>
        <w:t xml:space="preserve">2, </w:t>
      </w:r>
      <w:proofErr w:type="gramStart"/>
      <w:r w:rsidRPr="00AF1026">
        <w:rPr>
          <w:rFonts w:asciiTheme="minorHAnsi" w:hAnsiTheme="minorHAnsi" w:cstheme="minorHAnsi"/>
          <w:color w:val="auto"/>
          <w:vertAlign w:val="subscript"/>
        </w:rPr>
        <w:t>SO</w:t>
      </w:r>
      <w:r w:rsidR="00AD0E45" w:rsidRPr="00AF1026">
        <w:rPr>
          <w:rFonts w:asciiTheme="minorHAnsi" w:hAnsiTheme="minorHAnsi" w:cstheme="minorHAnsi"/>
          <w:color w:val="auto"/>
          <w:vertAlign w:val="subscript"/>
        </w:rPr>
        <w:t>M</w:t>
      </w:r>
      <w:r w:rsidR="00883B8A" w:rsidRPr="00AF1026">
        <w:rPr>
          <w:rFonts w:asciiTheme="minorHAnsi" w:hAnsiTheme="minorHAnsi" w:cstheme="minorHAnsi"/>
          <w:color w:val="auto"/>
          <w:vertAlign w:val="subscript"/>
        </w:rPr>
        <w:t xml:space="preserve"> </w:t>
      </w:r>
      <w:r w:rsidR="00973F82" w:rsidRPr="00AF1026">
        <w:rPr>
          <w:rFonts w:asciiTheme="minorHAnsi" w:hAnsiTheme="minorHAnsi" w:cstheme="minorHAnsi"/>
          <w:color w:val="auto"/>
          <w:vertAlign w:val="subscript"/>
        </w:rPr>
        <w:t xml:space="preserve"> </w:t>
      </w:r>
      <w:r w:rsidR="00973F82" w:rsidRPr="00AF1026">
        <w:rPr>
          <w:rFonts w:asciiTheme="minorHAnsi" w:hAnsiTheme="minorHAnsi" w:cstheme="minorHAnsi" w:hint="eastAsia"/>
          <w:color w:val="auto"/>
        </w:rPr>
        <w:t>-</w:t>
      </w:r>
      <w:proofErr w:type="gramEnd"/>
      <w:r w:rsidR="00883B8A" w:rsidRPr="00AF102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AF1026">
        <w:rPr>
          <w:rFonts w:asciiTheme="minorHAnsi" w:eastAsia="Times New Roman" w:hAnsiTheme="minorHAnsi" w:cstheme="minorHAnsi"/>
          <w:bCs/>
          <w:color w:val="auto"/>
        </w:rPr>
        <w:t>C</w:t>
      </w:r>
      <w:r w:rsidRPr="00AF1026">
        <w:rPr>
          <w:rFonts w:asciiTheme="minorHAnsi" w:hAnsiTheme="minorHAnsi" w:cstheme="minorHAnsi"/>
          <w:color w:val="auto"/>
        </w:rPr>
        <w:t>O</w:t>
      </w:r>
      <w:r w:rsidRPr="00AF1026">
        <w:rPr>
          <w:rFonts w:asciiTheme="minorHAnsi" w:hAnsiTheme="minorHAnsi" w:cstheme="minorHAnsi"/>
          <w:color w:val="auto"/>
          <w:vertAlign w:val="subscript"/>
        </w:rPr>
        <w:t>2, control</w:t>
      </w:r>
    </w:p>
    <w:p w14:paraId="7C453EFA" w14:textId="77777777" w:rsidR="002D4B6F" w:rsidRPr="00AF1026" w:rsidRDefault="002D4B6F" w:rsidP="00E77BB7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HAnsi"/>
          <w:bCs/>
          <w:color w:val="auto"/>
        </w:rPr>
      </w:pPr>
    </w:p>
    <w:p w14:paraId="5240E68C" w14:textId="38C04934" w:rsidR="00883B8A" w:rsidRPr="00AF1026" w:rsidRDefault="009E79AA" w:rsidP="00E77BB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F1026">
        <w:rPr>
          <w:rFonts w:asciiTheme="minorHAnsi" w:eastAsiaTheme="minorEastAsia" w:hAnsiTheme="minorHAnsi" w:cstheme="minorHAnsi"/>
          <w:bCs/>
          <w:color w:val="auto"/>
        </w:rPr>
        <w:t>where</w:t>
      </w:r>
      <w:r w:rsidRPr="00AF1026">
        <w:rPr>
          <w:rFonts w:asciiTheme="minorHAnsi" w:eastAsia="Times New Roman" w:hAnsiTheme="minorHAnsi" w:cstheme="minorHAnsi"/>
          <w:bCs/>
          <w:color w:val="auto"/>
        </w:rPr>
        <w:t xml:space="preserve"> C</w:t>
      </w:r>
      <w:r w:rsidRPr="00AF1026">
        <w:rPr>
          <w:rFonts w:asciiTheme="minorHAnsi" w:hAnsiTheme="minorHAnsi" w:cstheme="minorHAnsi"/>
          <w:color w:val="auto"/>
        </w:rPr>
        <w:t>O</w:t>
      </w:r>
      <w:r w:rsidRPr="00AF1026">
        <w:rPr>
          <w:rFonts w:asciiTheme="minorHAnsi" w:hAnsiTheme="minorHAnsi" w:cstheme="minorHAnsi"/>
          <w:color w:val="auto"/>
          <w:vertAlign w:val="subscript"/>
        </w:rPr>
        <w:t>2, SOM</w:t>
      </w:r>
      <w:r w:rsidRPr="00AF1026">
        <w:rPr>
          <w:rFonts w:asciiTheme="minorHAnsi" w:eastAsiaTheme="minorEastAsia" w:hAnsiTheme="minorHAnsi" w:cstheme="minorHAnsi"/>
          <w:bCs/>
          <w:color w:val="auto"/>
        </w:rPr>
        <w:t xml:space="preserve"> and </w:t>
      </w:r>
      <w:r w:rsidRPr="00AF1026">
        <w:rPr>
          <w:rFonts w:asciiTheme="minorHAnsi" w:eastAsia="Times New Roman" w:hAnsiTheme="minorHAnsi" w:cstheme="minorHAnsi"/>
          <w:bCs/>
          <w:color w:val="auto"/>
        </w:rPr>
        <w:t>C</w:t>
      </w:r>
      <w:r w:rsidRPr="00AF1026">
        <w:rPr>
          <w:rFonts w:asciiTheme="minorHAnsi" w:hAnsiTheme="minorHAnsi" w:cstheme="minorHAnsi"/>
          <w:color w:val="auto"/>
        </w:rPr>
        <w:t>O</w:t>
      </w:r>
      <w:r w:rsidRPr="00AF1026">
        <w:rPr>
          <w:rFonts w:asciiTheme="minorHAnsi" w:hAnsiTheme="minorHAnsi" w:cstheme="minorHAnsi"/>
          <w:color w:val="auto"/>
          <w:vertAlign w:val="subscript"/>
        </w:rPr>
        <w:t>2, control</w:t>
      </w:r>
      <w:r w:rsidRPr="00AF1026">
        <w:rPr>
          <w:rFonts w:asciiTheme="minorHAnsi" w:hAnsiTheme="minorHAnsi" w:cstheme="minorHAnsi"/>
          <w:color w:val="auto"/>
        </w:rPr>
        <w:t xml:space="preserve"> </w:t>
      </w:r>
      <w:r w:rsidR="00F31AAA" w:rsidRPr="00AF1026">
        <w:rPr>
          <w:rFonts w:asciiTheme="minorHAnsi" w:hAnsiTheme="minorHAnsi" w:cstheme="minorHAnsi"/>
          <w:color w:val="auto"/>
        </w:rPr>
        <w:t>a</w:t>
      </w:r>
      <w:r w:rsidRPr="00AF1026">
        <w:rPr>
          <w:rFonts w:asciiTheme="minorHAnsi" w:hAnsiTheme="minorHAnsi" w:cstheme="minorHAnsi"/>
          <w:color w:val="auto"/>
        </w:rPr>
        <w:t xml:space="preserve">re the </w:t>
      </w:r>
      <w:r w:rsidRPr="00AF1026">
        <w:rPr>
          <w:rFonts w:asciiTheme="minorHAnsi" w:eastAsia="Times New Roman" w:hAnsiTheme="minorHAnsi" w:cstheme="minorHAnsi"/>
          <w:bCs/>
          <w:color w:val="auto"/>
        </w:rPr>
        <w:t>C</w:t>
      </w:r>
      <w:r w:rsidRPr="00AF1026">
        <w:rPr>
          <w:rFonts w:asciiTheme="minorHAnsi" w:hAnsiTheme="minorHAnsi" w:cstheme="minorHAnsi"/>
          <w:color w:val="auto"/>
        </w:rPr>
        <w:t>O</w:t>
      </w:r>
      <w:r w:rsidRPr="00AF1026">
        <w:rPr>
          <w:rFonts w:asciiTheme="minorHAnsi" w:hAnsiTheme="minorHAnsi" w:cstheme="minorHAnsi"/>
          <w:color w:val="auto"/>
          <w:vertAlign w:val="subscript"/>
        </w:rPr>
        <w:t>2</w:t>
      </w:r>
      <w:r w:rsidRPr="00AF1026">
        <w:rPr>
          <w:rFonts w:asciiTheme="minorHAnsi" w:hAnsiTheme="minorHAnsi" w:cstheme="minorHAnsi"/>
          <w:color w:val="auto"/>
        </w:rPr>
        <w:t xml:space="preserve"> production derived from native SO</w:t>
      </w:r>
      <w:r w:rsidR="00AD0E45" w:rsidRPr="00AF1026">
        <w:rPr>
          <w:rFonts w:asciiTheme="minorHAnsi" w:hAnsiTheme="minorHAnsi" w:cstheme="minorHAnsi"/>
          <w:color w:val="auto"/>
        </w:rPr>
        <w:t>M</w:t>
      </w:r>
      <w:r w:rsidRPr="00AF1026">
        <w:rPr>
          <w:rFonts w:asciiTheme="minorHAnsi" w:hAnsiTheme="minorHAnsi" w:cstheme="minorHAnsi"/>
          <w:color w:val="auto"/>
        </w:rPr>
        <w:t xml:space="preserve"> and from </w:t>
      </w:r>
      <w:r w:rsidR="00B3247B" w:rsidRPr="00AF1026">
        <w:rPr>
          <w:rFonts w:asciiTheme="minorHAnsi" w:hAnsiTheme="minorHAnsi" w:cstheme="minorHAnsi"/>
          <w:color w:val="auto"/>
        </w:rPr>
        <w:t xml:space="preserve">the control </w:t>
      </w:r>
      <w:r w:rsidRPr="00AF1026">
        <w:rPr>
          <w:rFonts w:asciiTheme="minorHAnsi" w:hAnsiTheme="minorHAnsi" w:cstheme="minorHAnsi"/>
          <w:color w:val="auto"/>
        </w:rPr>
        <w:t xml:space="preserve">soils without </w:t>
      </w:r>
      <w:r w:rsidR="00AD0E45" w:rsidRPr="00AF1026">
        <w:rPr>
          <w:rFonts w:asciiTheme="minorHAnsi" w:hAnsiTheme="minorHAnsi" w:cstheme="minorHAnsi"/>
          <w:color w:val="auto"/>
        </w:rPr>
        <w:t>residue, respectively</w:t>
      </w:r>
      <w:r w:rsidR="00883B8A" w:rsidRPr="00AF1026">
        <w:rPr>
          <w:rFonts w:asciiTheme="minorHAnsi" w:hAnsiTheme="minorHAnsi" w:cstheme="minorHAnsi"/>
          <w:color w:val="auto"/>
        </w:rPr>
        <w:t>.</w:t>
      </w:r>
    </w:p>
    <w:p w14:paraId="770C6EA2" w14:textId="77777777" w:rsidR="002D4B6F" w:rsidRPr="00AF1026" w:rsidRDefault="002D4B6F" w:rsidP="00E77BB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6E5B61E6" w14:textId="71332FB0" w:rsidR="00EC3CA3" w:rsidRPr="00AF1026" w:rsidRDefault="00883B8A" w:rsidP="00133C90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F1026">
        <w:rPr>
          <w:rFonts w:asciiTheme="minorHAnsi" w:hAnsiTheme="minorHAnsi" w:cstheme="minorHAnsi"/>
          <w:color w:val="auto"/>
          <w:lang w:eastAsia="zh-CN"/>
        </w:rPr>
        <w:t>C</w:t>
      </w:r>
      <w:r w:rsidR="00AD0E45" w:rsidRPr="00AF1026">
        <w:rPr>
          <w:rFonts w:asciiTheme="minorHAnsi" w:hAnsiTheme="minorHAnsi" w:cstheme="minorHAnsi"/>
          <w:color w:val="auto"/>
          <w:lang w:eastAsia="zh-CN"/>
        </w:rPr>
        <w:t>alculate</w:t>
      </w:r>
      <w:r w:rsidR="00AD0E45" w:rsidRPr="00AF1026">
        <w:rPr>
          <w:rFonts w:asciiTheme="minorHAnsi" w:hAnsiTheme="minorHAnsi" w:cstheme="minorHAnsi"/>
          <w:color w:val="auto"/>
        </w:rPr>
        <w:t xml:space="preserve"> the</w:t>
      </w:r>
      <w:r w:rsidRPr="00AF1026">
        <w:rPr>
          <w:rFonts w:asciiTheme="minorHAnsi" w:hAnsiTheme="minorHAnsi" w:cstheme="minorHAnsi"/>
          <w:color w:val="auto"/>
        </w:rPr>
        <w:t xml:space="preserve"> percentage</w:t>
      </w:r>
      <w:r w:rsidR="00AD0E45" w:rsidRPr="00AF1026">
        <w:rPr>
          <w:rFonts w:asciiTheme="minorHAnsi" w:hAnsiTheme="minorHAnsi" w:cstheme="minorHAnsi"/>
          <w:color w:val="auto"/>
        </w:rPr>
        <w:t xml:space="preserve"> </w:t>
      </w:r>
      <w:r w:rsidRPr="00AF1026">
        <w:rPr>
          <w:rFonts w:asciiTheme="minorHAnsi" w:hAnsiTheme="minorHAnsi" w:cstheme="minorHAnsi"/>
          <w:color w:val="auto"/>
        </w:rPr>
        <w:t>(</w:t>
      </w:r>
      <w:proofErr w:type="spellStart"/>
      <w:r w:rsidR="00B3247B" w:rsidRPr="00AF1026">
        <w:rPr>
          <w:rFonts w:asciiTheme="minorHAnsi" w:hAnsiTheme="minorHAnsi" w:cstheme="minorHAnsi"/>
          <w:i/>
          <w:color w:val="auto"/>
        </w:rPr>
        <w:t>p</w:t>
      </w:r>
      <w:r w:rsidR="00B3247B" w:rsidRPr="00AF1026">
        <w:rPr>
          <w:rFonts w:asciiTheme="minorHAnsi" w:hAnsiTheme="minorHAnsi" w:cstheme="minorHAnsi"/>
          <w:i/>
          <w:color w:val="auto"/>
          <w:vertAlign w:val="subscript"/>
        </w:rPr>
        <w:t>residue</w:t>
      </w:r>
      <w:proofErr w:type="spellEnd"/>
      <w:r w:rsidRPr="00AF1026">
        <w:rPr>
          <w:rFonts w:asciiTheme="minorHAnsi" w:hAnsiTheme="minorHAnsi" w:cstheme="minorHAnsi"/>
          <w:color w:val="auto"/>
        </w:rPr>
        <w:t xml:space="preserve">) of </w:t>
      </w:r>
      <w:r w:rsidR="00AD0E45" w:rsidRPr="00AF1026">
        <w:rPr>
          <w:rFonts w:asciiTheme="minorHAnsi" w:hAnsiTheme="minorHAnsi" w:cstheme="minorHAnsi"/>
          <w:color w:val="auto"/>
        </w:rPr>
        <w:t>residue decompos</w:t>
      </w:r>
      <w:r w:rsidRPr="00AF1026">
        <w:rPr>
          <w:rFonts w:asciiTheme="minorHAnsi" w:hAnsiTheme="minorHAnsi" w:cstheme="minorHAnsi"/>
          <w:color w:val="auto"/>
          <w:lang w:eastAsia="zh-CN"/>
        </w:rPr>
        <w:t>ed</w:t>
      </w:r>
      <w:r w:rsidRPr="00AF1026">
        <w:rPr>
          <w:rFonts w:asciiTheme="minorHAnsi" w:hAnsiTheme="minorHAnsi" w:cstheme="minorHAnsi"/>
          <w:color w:val="auto"/>
        </w:rPr>
        <w:t xml:space="preserve"> </w:t>
      </w:r>
      <w:r w:rsidR="00AD0E45" w:rsidRPr="00AF1026">
        <w:rPr>
          <w:rFonts w:asciiTheme="minorHAnsi" w:hAnsiTheme="minorHAnsi" w:cstheme="minorHAnsi"/>
          <w:color w:val="auto"/>
        </w:rPr>
        <w:t>based on the following equation:</w:t>
      </w:r>
    </w:p>
    <w:p w14:paraId="0157CAF7" w14:textId="77777777" w:rsidR="002D4B6F" w:rsidRPr="00AF1026" w:rsidRDefault="002D4B6F" w:rsidP="00E77BB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7196C88B" w14:textId="691317C3" w:rsidR="00883B8A" w:rsidRPr="00AF1026" w:rsidRDefault="00B3247B" w:rsidP="00A85769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auto"/>
        </w:rPr>
      </w:pPr>
      <w:proofErr w:type="spellStart"/>
      <w:r w:rsidRPr="00AF1026">
        <w:rPr>
          <w:rFonts w:asciiTheme="minorHAnsi" w:hAnsiTheme="minorHAnsi" w:cstheme="minorHAnsi"/>
          <w:i/>
          <w:color w:val="auto"/>
        </w:rPr>
        <w:t>p</w:t>
      </w:r>
      <w:r w:rsidRPr="00AF1026">
        <w:rPr>
          <w:rFonts w:asciiTheme="minorHAnsi" w:hAnsiTheme="minorHAnsi" w:cstheme="minorHAnsi"/>
          <w:i/>
          <w:color w:val="auto"/>
          <w:vertAlign w:val="subscript"/>
        </w:rPr>
        <w:t>residue</w:t>
      </w:r>
      <w:proofErr w:type="spellEnd"/>
      <w:r w:rsidR="00883B8A" w:rsidRPr="00AF1026">
        <w:rPr>
          <w:rFonts w:asciiTheme="minorHAnsi" w:hAnsiTheme="minorHAnsi" w:cstheme="minorHAnsi"/>
          <w:color w:val="auto"/>
          <w:lang w:eastAsia="zh-CN"/>
        </w:rPr>
        <w:t xml:space="preserve"> = </w:t>
      </w:r>
      <w:r w:rsidR="00883B8A" w:rsidRPr="00AF1026">
        <w:rPr>
          <w:rFonts w:asciiTheme="minorHAnsi" w:eastAsia="Times New Roman" w:hAnsiTheme="minorHAnsi" w:cstheme="minorHAnsi"/>
          <w:bCs/>
          <w:color w:val="auto"/>
        </w:rPr>
        <w:t>C</w:t>
      </w:r>
      <w:r w:rsidR="00883B8A" w:rsidRPr="00AF1026">
        <w:rPr>
          <w:rFonts w:asciiTheme="minorHAnsi" w:hAnsiTheme="minorHAnsi" w:cstheme="minorHAnsi"/>
          <w:color w:val="auto"/>
        </w:rPr>
        <w:t>O</w:t>
      </w:r>
      <w:r w:rsidR="00883B8A" w:rsidRPr="00AF1026">
        <w:rPr>
          <w:rFonts w:asciiTheme="minorHAnsi" w:hAnsiTheme="minorHAnsi" w:cstheme="minorHAnsi"/>
          <w:color w:val="auto"/>
          <w:vertAlign w:val="subscript"/>
        </w:rPr>
        <w:t xml:space="preserve">2, </w:t>
      </w:r>
      <w:proofErr w:type="gramStart"/>
      <w:r w:rsidR="00883B8A" w:rsidRPr="00AF1026">
        <w:rPr>
          <w:rFonts w:asciiTheme="minorHAnsi" w:hAnsiTheme="minorHAnsi" w:cstheme="minorHAnsi"/>
          <w:color w:val="auto"/>
          <w:vertAlign w:val="subscript"/>
        </w:rPr>
        <w:t>residue</w:t>
      </w:r>
      <w:r w:rsidR="00883B8A" w:rsidRPr="00AF1026">
        <w:rPr>
          <w:rFonts w:asciiTheme="minorHAnsi" w:hAnsiTheme="minorHAnsi" w:cstheme="minorHAnsi"/>
          <w:color w:val="auto"/>
          <w:lang w:eastAsia="zh-CN"/>
        </w:rPr>
        <w:t>-C</w:t>
      </w:r>
      <w:proofErr w:type="gramEnd"/>
      <w:r w:rsidR="00883B8A" w:rsidRPr="00AF1026">
        <w:rPr>
          <w:rFonts w:asciiTheme="minorHAnsi" w:hAnsiTheme="minorHAnsi" w:cstheme="minorHAnsi"/>
          <w:color w:val="auto"/>
          <w:lang w:eastAsia="zh-CN"/>
        </w:rPr>
        <w:t>/</w:t>
      </w:r>
      <w:proofErr w:type="spellStart"/>
      <w:r w:rsidR="00883B8A" w:rsidRPr="00AF1026">
        <w:rPr>
          <w:rFonts w:asciiTheme="minorHAnsi" w:hAnsiTheme="minorHAnsi" w:cstheme="minorHAnsi"/>
          <w:color w:val="auto"/>
          <w:lang w:eastAsia="zh-CN"/>
        </w:rPr>
        <w:t>C</w:t>
      </w:r>
      <w:r w:rsidR="00883B8A" w:rsidRPr="00AF1026">
        <w:rPr>
          <w:rFonts w:asciiTheme="minorHAnsi" w:hAnsiTheme="minorHAnsi" w:cstheme="minorHAnsi"/>
          <w:color w:val="auto"/>
          <w:vertAlign w:val="subscript"/>
        </w:rPr>
        <w:t>residue</w:t>
      </w:r>
      <w:proofErr w:type="spellEnd"/>
      <w:r w:rsidR="00883B8A" w:rsidRPr="00AF102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2D4B6F" w:rsidRPr="00AF1026">
        <w:rPr>
          <w:rFonts w:asciiTheme="minorHAnsi" w:hAnsiTheme="minorHAnsi" w:cstheme="minorHAnsi"/>
          <w:color w:val="auto"/>
          <w:lang w:eastAsia="zh-CN"/>
        </w:rPr>
        <w:t>x</w:t>
      </w:r>
      <w:r w:rsidR="00883B8A" w:rsidRPr="00AF1026">
        <w:rPr>
          <w:rFonts w:asciiTheme="minorHAnsi" w:hAnsiTheme="minorHAnsi" w:cstheme="minorHAnsi"/>
          <w:color w:val="auto"/>
        </w:rPr>
        <w:t xml:space="preserve"> 100%</w:t>
      </w:r>
    </w:p>
    <w:p w14:paraId="39E1CA47" w14:textId="77777777" w:rsidR="002D4B6F" w:rsidRPr="00AF1026" w:rsidRDefault="002D4B6F" w:rsidP="00E77BB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</w:p>
    <w:p w14:paraId="01B3F1AB" w14:textId="5BA2931D" w:rsidR="00883B8A" w:rsidRPr="00AF1026" w:rsidRDefault="00883B8A" w:rsidP="00E77BB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  <w:r w:rsidRPr="00AF1026">
        <w:rPr>
          <w:rFonts w:asciiTheme="minorHAnsi" w:eastAsiaTheme="minorEastAsia" w:hAnsiTheme="minorHAnsi" w:cstheme="minorHAnsi"/>
          <w:bCs/>
          <w:color w:val="auto"/>
        </w:rPr>
        <w:t>where</w:t>
      </w:r>
      <w:r w:rsidRPr="00AF1026">
        <w:rPr>
          <w:rFonts w:asciiTheme="minorHAnsi" w:eastAsia="Times New Roman" w:hAnsiTheme="minorHAnsi" w:cstheme="minorHAnsi"/>
          <w:bCs/>
          <w:color w:val="auto"/>
        </w:rPr>
        <w:t xml:space="preserve"> C</w:t>
      </w:r>
      <w:r w:rsidRPr="00AF1026">
        <w:rPr>
          <w:rFonts w:asciiTheme="minorHAnsi" w:hAnsiTheme="minorHAnsi" w:cstheme="minorHAnsi"/>
          <w:color w:val="auto"/>
        </w:rPr>
        <w:t>O</w:t>
      </w:r>
      <w:r w:rsidRPr="00AF1026">
        <w:rPr>
          <w:rFonts w:asciiTheme="minorHAnsi" w:hAnsiTheme="minorHAnsi" w:cstheme="minorHAnsi"/>
          <w:color w:val="auto"/>
          <w:vertAlign w:val="subscript"/>
        </w:rPr>
        <w:t>2, residue</w:t>
      </w:r>
      <w:r w:rsidRPr="00AF1026">
        <w:rPr>
          <w:rFonts w:asciiTheme="minorHAnsi" w:hAnsiTheme="minorHAnsi" w:cstheme="minorHAnsi"/>
          <w:color w:val="auto"/>
          <w:lang w:eastAsia="zh-CN"/>
        </w:rPr>
        <w:t>-C</w:t>
      </w:r>
      <w:r w:rsidRPr="00AF1026">
        <w:rPr>
          <w:rFonts w:asciiTheme="minorHAnsi" w:eastAsiaTheme="minorEastAsia" w:hAnsiTheme="minorHAnsi" w:cstheme="minorHAnsi"/>
          <w:bCs/>
          <w:color w:val="auto"/>
        </w:rPr>
        <w:t xml:space="preserve"> </w:t>
      </w:r>
      <w:r w:rsidR="00973F82" w:rsidRPr="00AF1026">
        <w:rPr>
          <w:rFonts w:asciiTheme="minorHAnsi" w:hAnsiTheme="minorHAnsi" w:cstheme="minorHAnsi"/>
          <w:color w:val="auto"/>
          <w:lang w:eastAsia="zh-CN"/>
        </w:rPr>
        <w:t>is</w:t>
      </w:r>
      <w:r w:rsidRPr="00AF1026">
        <w:rPr>
          <w:rFonts w:asciiTheme="minorHAnsi" w:hAnsiTheme="minorHAnsi" w:cstheme="minorHAnsi"/>
          <w:color w:val="auto"/>
        </w:rPr>
        <w:t xml:space="preserve"> the </w:t>
      </w:r>
      <w:r w:rsidR="00B3247B" w:rsidRPr="00AF1026">
        <w:rPr>
          <w:rFonts w:asciiTheme="minorHAnsi" w:hAnsiTheme="minorHAnsi" w:cstheme="minorHAnsi"/>
          <w:color w:val="auto"/>
        </w:rPr>
        <w:t xml:space="preserve">accumulative </w:t>
      </w:r>
      <w:r w:rsidRPr="00AF1026">
        <w:rPr>
          <w:rFonts w:asciiTheme="minorHAnsi" w:eastAsia="Times New Roman" w:hAnsiTheme="minorHAnsi" w:cstheme="minorHAnsi"/>
          <w:bCs/>
          <w:color w:val="auto"/>
        </w:rPr>
        <w:t>C</w:t>
      </w:r>
      <w:r w:rsidRPr="00AF1026">
        <w:rPr>
          <w:rFonts w:asciiTheme="minorHAnsi" w:hAnsiTheme="minorHAnsi" w:cstheme="minorHAnsi"/>
          <w:color w:val="auto"/>
        </w:rPr>
        <w:t>O</w:t>
      </w:r>
      <w:r w:rsidRPr="00AF1026">
        <w:rPr>
          <w:rFonts w:asciiTheme="minorHAnsi" w:hAnsiTheme="minorHAnsi" w:cstheme="minorHAnsi"/>
          <w:color w:val="auto"/>
          <w:vertAlign w:val="subscript"/>
        </w:rPr>
        <w:t>2</w:t>
      </w:r>
      <w:r w:rsidRPr="00AF1026">
        <w:rPr>
          <w:rFonts w:asciiTheme="minorHAnsi" w:hAnsiTheme="minorHAnsi" w:cstheme="minorHAnsi"/>
          <w:color w:val="auto"/>
        </w:rPr>
        <w:t xml:space="preserve"> production (</w:t>
      </w:r>
      <w:r w:rsidRPr="00AF1026">
        <w:rPr>
          <w:rFonts w:asciiTheme="minorHAnsi" w:eastAsia="Times New Roman" w:hAnsiTheme="minorHAnsi" w:cstheme="minorHAnsi"/>
          <w:bCs/>
          <w:color w:val="auto"/>
        </w:rPr>
        <w:t>C</w:t>
      </w:r>
      <w:r w:rsidRPr="00AF1026">
        <w:rPr>
          <w:rFonts w:asciiTheme="minorHAnsi" w:hAnsiTheme="minorHAnsi" w:cstheme="minorHAnsi"/>
          <w:color w:val="auto"/>
        </w:rPr>
        <w:t>O</w:t>
      </w:r>
      <w:r w:rsidRPr="00AF1026">
        <w:rPr>
          <w:rFonts w:asciiTheme="minorHAnsi" w:hAnsiTheme="minorHAnsi" w:cstheme="minorHAnsi"/>
          <w:color w:val="auto"/>
          <w:vertAlign w:val="subscript"/>
        </w:rPr>
        <w:t>2</w:t>
      </w:r>
      <w:r w:rsidRPr="00AF1026">
        <w:rPr>
          <w:rFonts w:asciiTheme="minorHAnsi" w:hAnsiTheme="minorHAnsi" w:cstheme="minorHAnsi"/>
          <w:color w:val="auto"/>
          <w:lang w:eastAsia="zh-CN"/>
        </w:rPr>
        <w:t>-C</w:t>
      </w:r>
      <w:r w:rsidRPr="00AF1026">
        <w:rPr>
          <w:rFonts w:asciiTheme="minorHAnsi" w:hAnsiTheme="minorHAnsi" w:cstheme="minorHAnsi"/>
          <w:color w:val="auto"/>
        </w:rPr>
        <w:t xml:space="preserve">) derived from residue, and </w:t>
      </w:r>
      <w:proofErr w:type="spellStart"/>
      <w:r w:rsidRPr="00AF1026">
        <w:rPr>
          <w:rFonts w:asciiTheme="minorHAnsi" w:hAnsiTheme="minorHAnsi" w:cstheme="minorHAnsi"/>
          <w:color w:val="auto"/>
          <w:lang w:eastAsia="zh-CN"/>
        </w:rPr>
        <w:t>C</w:t>
      </w:r>
      <w:r w:rsidRPr="00AF1026">
        <w:rPr>
          <w:rFonts w:asciiTheme="minorHAnsi" w:hAnsiTheme="minorHAnsi" w:cstheme="minorHAnsi"/>
          <w:color w:val="auto"/>
          <w:vertAlign w:val="subscript"/>
        </w:rPr>
        <w:t>residue</w:t>
      </w:r>
      <w:proofErr w:type="spellEnd"/>
      <w:r w:rsidRPr="00AF1026">
        <w:rPr>
          <w:rFonts w:asciiTheme="minorHAnsi" w:hAnsiTheme="minorHAnsi" w:cstheme="minorHAnsi"/>
          <w:color w:val="auto"/>
        </w:rPr>
        <w:t xml:space="preserve"> </w:t>
      </w:r>
      <w:r w:rsidR="00973F82" w:rsidRPr="00AF1026">
        <w:rPr>
          <w:rFonts w:asciiTheme="minorHAnsi" w:hAnsiTheme="minorHAnsi" w:cstheme="minorHAnsi"/>
          <w:color w:val="auto"/>
        </w:rPr>
        <w:t>is</w:t>
      </w:r>
      <w:r w:rsidRPr="00AF1026">
        <w:rPr>
          <w:rFonts w:asciiTheme="minorHAnsi" w:hAnsiTheme="minorHAnsi" w:cstheme="minorHAnsi"/>
          <w:color w:val="auto"/>
        </w:rPr>
        <w:t xml:space="preserve"> the organic carbon in </w:t>
      </w:r>
      <w:r w:rsidR="00015335" w:rsidRPr="00AF1026">
        <w:rPr>
          <w:rFonts w:asciiTheme="minorHAnsi" w:hAnsiTheme="minorHAnsi" w:cstheme="minorHAnsi"/>
          <w:color w:val="auto"/>
        </w:rPr>
        <w:t xml:space="preserve">the added </w:t>
      </w:r>
      <w:r w:rsidRPr="00AF1026">
        <w:rPr>
          <w:rFonts w:asciiTheme="minorHAnsi" w:hAnsiTheme="minorHAnsi" w:cstheme="minorHAnsi"/>
          <w:color w:val="auto"/>
        </w:rPr>
        <w:t>residue.</w:t>
      </w:r>
    </w:p>
    <w:p w14:paraId="5596AE51" w14:textId="77777777" w:rsidR="00174989" w:rsidRPr="00AF1026" w:rsidRDefault="00174989" w:rsidP="00E77BB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bookmarkStart w:id="0" w:name="_GoBack"/>
      <w:bookmarkEnd w:id="0"/>
    </w:p>
    <w:p w14:paraId="3E79FCA8" w14:textId="0C271B02" w:rsidR="006305D7" w:rsidRPr="00AF1026" w:rsidRDefault="006305D7" w:rsidP="00E77BB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  <w:r w:rsidRPr="00AF1026">
        <w:rPr>
          <w:rFonts w:asciiTheme="minorHAnsi" w:hAnsiTheme="minorHAnsi" w:cstheme="minorHAnsi"/>
          <w:b/>
          <w:color w:val="auto"/>
        </w:rPr>
        <w:lastRenderedPageBreak/>
        <w:t>REPRESENTATIVE RESULTS</w:t>
      </w:r>
      <w:r w:rsidR="0009710A" w:rsidRPr="00AF1026">
        <w:rPr>
          <w:rFonts w:asciiTheme="minorHAnsi" w:hAnsiTheme="minorHAnsi" w:cstheme="minorHAnsi"/>
          <w:b/>
          <w:bCs/>
          <w:color w:val="auto"/>
        </w:rPr>
        <w:t>:</w:t>
      </w:r>
    </w:p>
    <w:p w14:paraId="535F2464" w14:textId="49521C1B" w:rsidR="002802AC" w:rsidRPr="00AF1026" w:rsidRDefault="00B97365" w:rsidP="00E77BB7">
      <w:pPr>
        <w:rPr>
          <w:rFonts w:asciiTheme="minorHAnsi" w:hAnsiTheme="minorHAnsi" w:cstheme="minorHAnsi"/>
          <w:color w:val="auto"/>
        </w:rPr>
      </w:pPr>
      <w:r w:rsidRPr="00AF1026">
        <w:rPr>
          <w:rFonts w:asciiTheme="minorHAnsi" w:hAnsiTheme="minorHAnsi" w:cstheme="minorHAnsi"/>
          <w:color w:val="auto"/>
        </w:rPr>
        <w:t>A</w:t>
      </w:r>
      <w:r w:rsidR="00DE4676" w:rsidRPr="00AF1026">
        <w:rPr>
          <w:rFonts w:asciiTheme="minorHAnsi" w:hAnsiTheme="minorHAnsi" w:cstheme="minorHAnsi"/>
          <w:color w:val="auto"/>
        </w:rPr>
        <w:t xml:space="preserve"> </w:t>
      </w:r>
      <w:r w:rsidR="00580870" w:rsidRPr="00AF1026">
        <w:rPr>
          <w:rFonts w:asciiTheme="minorHAnsi" w:hAnsiTheme="minorHAnsi" w:cstheme="minorHAnsi"/>
          <w:color w:val="auto"/>
        </w:rPr>
        <w:t>critical</w:t>
      </w:r>
      <w:r w:rsidR="00DE4676" w:rsidRPr="00AF1026">
        <w:rPr>
          <w:rFonts w:asciiTheme="minorHAnsi" w:hAnsiTheme="minorHAnsi" w:cstheme="minorHAnsi"/>
          <w:color w:val="auto"/>
        </w:rPr>
        <w:t xml:space="preserve"> step</w:t>
      </w:r>
      <w:r w:rsidRPr="00AF1026">
        <w:rPr>
          <w:rFonts w:asciiTheme="minorHAnsi" w:hAnsiTheme="minorHAnsi" w:cstheme="minorHAnsi"/>
          <w:color w:val="auto"/>
        </w:rPr>
        <w:t xml:space="preserve"> of the protocol</w:t>
      </w:r>
      <w:r w:rsidR="00DE4676" w:rsidRPr="00AF1026">
        <w:rPr>
          <w:rFonts w:asciiTheme="minorHAnsi" w:hAnsiTheme="minorHAnsi" w:cstheme="minorHAnsi"/>
          <w:color w:val="auto"/>
        </w:rPr>
        <w:t xml:space="preserve"> is to determine the optimal concentrations of glucose used to </w:t>
      </w:r>
      <w:r w:rsidR="0010042E" w:rsidRPr="00AF1026">
        <w:rPr>
          <w:rFonts w:asciiTheme="minorHAnsi" w:hAnsiTheme="minorHAnsi" w:cstheme="minorHAnsi"/>
          <w:color w:val="auto"/>
        </w:rPr>
        <w:t>promote microbial growth</w:t>
      </w:r>
      <w:r w:rsidRPr="00AF1026">
        <w:rPr>
          <w:rFonts w:asciiTheme="minorHAnsi" w:hAnsiTheme="minorHAnsi" w:cstheme="minorHAnsi"/>
          <w:color w:val="auto"/>
        </w:rPr>
        <w:t xml:space="preserve"> </w:t>
      </w:r>
      <w:r w:rsidR="001B6AB3" w:rsidRPr="00AF1026">
        <w:rPr>
          <w:rFonts w:asciiTheme="minorHAnsi" w:hAnsiTheme="minorHAnsi" w:cstheme="minorHAnsi"/>
          <w:color w:val="auto"/>
        </w:rPr>
        <w:t xml:space="preserve">while not </w:t>
      </w:r>
      <w:r w:rsidRPr="00AF1026">
        <w:rPr>
          <w:rFonts w:asciiTheme="minorHAnsi" w:hAnsiTheme="minorHAnsi" w:cstheme="minorHAnsi"/>
          <w:color w:val="auto"/>
        </w:rPr>
        <w:t>causing a</w:t>
      </w:r>
      <w:r w:rsidR="00DE4676" w:rsidRPr="00AF1026">
        <w:rPr>
          <w:rFonts w:asciiTheme="minorHAnsi" w:hAnsiTheme="minorHAnsi" w:cstheme="minorHAnsi"/>
          <w:color w:val="auto"/>
        </w:rPr>
        <w:t xml:space="preserve"> </w:t>
      </w:r>
      <w:r w:rsidR="00575E6D" w:rsidRPr="00AF1026">
        <w:rPr>
          <w:rFonts w:asciiTheme="minorHAnsi" w:hAnsiTheme="minorHAnsi" w:cstheme="minorHAnsi"/>
          <w:color w:val="auto"/>
        </w:rPr>
        <w:t xml:space="preserve">great </w:t>
      </w:r>
      <w:r w:rsidR="00DE4676" w:rsidRPr="00AF1026">
        <w:rPr>
          <w:rFonts w:asciiTheme="minorHAnsi" w:hAnsiTheme="minorHAnsi" w:cstheme="minorHAnsi"/>
          <w:color w:val="auto"/>
        </w:rPr>
        <w:t xml:space="preserve">shift of soil </w:t>
      </w:r>
      <w:r w:rsidR="0010042E" w:rsidRPr="00AF1026">
        <w:rPr>
          <w:rFonts w:asciiTheme="minorHAnsi" w:hAnsiTheme="minorHAnsi" w:cstheme="minorHAnsi"/>
          <w:color w:val="auto"/>
        </w:rPr>
        <w:t>microbial community</w:t>
      </w:r>
      <w:r w:rsidR="00B550F7" w:rsidRPr="00AF1026">
        <w:rPr>
          <w:rFonts w:asciiTheme="minorHAnsi" w:hAnsiTheme="minorHAnsi" w:cstheme="minorHAnsi"/>
          <w:color w:val="auto"/>
        </w:rPr>
        <w:t xml:space="preserve"> structure and composition</w:t>
      </w:r>
      <w:r w:rsidR="0010042E" w:rsidRPr="00AF1026">
        <w:rPr>
          <w:rFonts w:asciiTheme="minorHAnsi" w:hAnsiTheme="minorHAnsi" w:cstheme="minorHAnsi"/>
          <w:color w:val="auto"/>
        </w:rPr>
        <w:t xml:space="preserve">. An example of glucose level </w:t>
      </w:r>
      <w:r w:rsidRPr="00AF1026">
        <w:rPr>
          <w:rFonts w:asciiTheme="minorHAnsi" w:hAnsiTheme="minorHAnsi" w:cstheme="minorHAnsi"/>
          <w:color w:val="auto"/>
        </w:rPr>
        <w:t xml:space="preserve">determination </w:t>
      </w:r>
      <w:r w:rsidR="0010042E" w:rsidRPr="00AF1026">
        <w:rPr>
          <w:rFonts w:asciiTheme="minorHAnsi" w:hAnsiTheme="minorHAnsi" w:cstheme="minorHAnsi"/>
          <w:color w:val="auto"/>
        </w:rPr>
        <w:t xml:space="preserve">used to increase soil </w:t>
      </w:r>
      <w:r w:rsidR="000842A3" w:rsidRPr="00AF1026">
        <w:rPr>
          <w:rFonts w:asciiTheme="minorHAnsi" w:hAnsiTheme="minorHAnsi" w:cstheme="minorHAnsi"/>
          <w:color w:val="auto"/>
        </w:rPr>
        <w:t>MBS</w:t>
      </w:r>
      <w:r w:rsidR="00B550F7" w:rsidRPr="00AF1026">
        <w:rPr>
          <w:rFonts w:asciiTheme="minorHAnsi" w:hAnsiTheme="minorHAnsi" w:cstheme="minorHAnsi"/>
          <w:color w:val="auto"/>
        </w:rPr>
        <w:t xml:space="preserve"> </w:t>
      </w:r>
      <w:r w:rsidRPr="00AF1026">
        <w:rPr>
          <w:rFonts w:asciiTheme="minorHAnsi" w:hAnsiTheme="minorHAnsi" w:cstheme="minorHAnsi"/>
          <w:color w:val="auto"/>
        </w:rPr>
        <w:t>has been</w:t>
      </w:r>
      <w:r w:rsidR="0010042E" w:rsidRPr="00AF1026">
        <w:rPr>
          <w:rFonts w:asciiTheme="minorHAnsi" w:hAnsiTheme="minorHAnsi" w:cstheme="minorHAnsi"/>
          <w:color w:val="auto"/>
        </w:rPr>
        <w:t xml:space="preserve"> shown in </w:t>
      </w:r>
      <w:r w:rsidRPr="00AF1026">
        <w:rPr>
          <w:rFonts w:asciiTheme="minorHAnsi" w:hAnsiTheme="minorHAnsi" w:cstheme="minorHAnsi"/>
          <w:color w:val="auto"/>
        </w:rPr>
        <w:t>a</w:t>
      </w:r>
      <w:r w:rsidR="0010042E" w:rsidRPr="00AF1026">
        <w:rPr>
          <w:rFonts w:asciiTheme="minorHAnsi" w:hAnsiTheme="minorHAnsi" w:cstheme="minorHAnsi"/>
          <w:color w:val="auto"/>
        </w:rPr>
        <w:t xml:space="preserve"> previous study</w:t>
      </w:r>
      <w:r w:rsidR="00313CF6" w:rsidRPr="00AF1026">
        <w:rPr>
          <w:rFonts w:asciiTheme="minorHAnsi" w:hAnsiTheme="minorHAnsi" w:cstheme="minorHAnsi"/>
          <w:color w:val="auto"/>
          <w:vertAlign w:val="superscript"/>
        </w:rPr>
        <w:t>10</w:t>
      </w:r>
      <w:r w:rsidR="0010042E" w:rsidRPr="00AF1026">
        <w:rPr>
          <w:rFonts w:asciiTheme="minorHAnsi" w:hAnsiTheme="minorHAnsi" w:cstheme="minorHAnsi"/>
          <w:color w:val="auto"/>
        </w:rPr>
        <w:t>. Two soils with a 23</w:t>
      </w:r>
      <w:r w:rsidR="000842A3" w:rsidRPr="00AF1026">
        <w:rPr>
          <w:rFonts w:asciiTheme="minorHAnsi" w:hAnsiTheme="minorHAnsi" w:cstheme="minorHAnsi"/>
          <w:color w:val="auto"/>
        </w:rPr>
        <w:t>-year</w:t>
      </w:r>
      <w:r w:rsidR="0010042E" w:rsidRPr="00AF1026">
        <w:rPr>
          <w:rFonts w:asciiTheme="minorHAnsi" w:hAnsiTheme="minorHAnsi" w:cstheme="minorHAnsi"/>
          <w:color w:val="auto"/>
        </w:rPr>
        <w:t xml:space="preserve"> </w:t>
      </w:r>
      <w:r w:rsidR="000842A3" w:rsidRPr="00AF1026">
        <w:rPr>
          <w:rFonts w:asciiTheme="minorHAnsi" w:hAnsiTheme="minorHAnsi" w:cstheme="minorHAnsi"/>
          <w:color w:val="auto"/>
        </w:rPr>
        <w:t xml:space="preserve">history </w:t>
      </w:r>
      <w:r w:rsidR="0010042E" w:rsidRPr="00AF1026">
        <w:rPr>
          <w:rFonts w:asciiTheme="minorHAnsi" w:hAnsiTheme="minorHAnsi" w:cstheme="minorHAnsi"/>
          <w:color w:val="auto"/>
        </w:rPr>
        <w:t xml:space="preserve">of crops and grass cover with contrasting </w:t>
      </w:r>
      <w:r w:rsidR="007B5EDF" w:rsidRPr="00AF1026">
        <w:rPr>
          <w:rFonts w:asciiTheme="minorHAnsi" w:hAnsiTheme="minorHAnsi" w:cstheme="minorHAnsi"/>
          <w:color w:val="auto"/>
          <w:lang w:eastAsia="zh-CN"/>
        </w:rPr>
        <w:t>soil</w:t>
      </w:r>
      <w:r w:rsidR="007B5EDF" w:rsidRPr="00AF1026">
        <w:rPr>
          <w:rFonts w:asciiTheme="minorHAnsi" w:hAnsiTheme="minorHAnsi" w:cstheme="minorHAnsi"/>
          <w:color w:val="auto"/>
        </w:rPr>
        <w:t xml:space="preserve"> organic carbon</w:t>
      </w:r>
      <w:r w:rsidR="0010042E" w:rsidRPr="00AF1026">
        <w:rPr>
          <w:rFonts w:asciiTheme="minorHAnsi" w:hAnsiTheme="minorHAnsi" w:cstheme="minorHAnsi"/>
          <w:color w:val="auto"/>
        </w:rPr>
        <w:t xml:space="preserve"> content were sampled and used in the study. The CO</w:t>
      </w:r>
      <w:r w:rsidR="0010042E" w:rsidRPr="00AF1026">
        <w:rPr>
          <w:rFonts w:asciiTheme="minorHAnsi" w:hAnsiTheme="minorHAnsi" w:cstheme="minorHAnsi"/>
          <w:color w:val="auto"/>
          <w:vertAlign w:val="subscript"/>
        </w:rPr>
        <w:t>2</w:t>
      </w:r>
      <w:r w:rsidR="0010042E" w:rsidRPr="00AF1026">
        <w:rPr>
          <w:rFonts w:asciiTheme="minorHAnsi" w:hAnsiTheme="minorHAnsi" w:cstheme="minorHAnsi"/>
          <w:color w:val="auto"/>
        </w:rPr>
        <w:t xml:space="preserve"> production from crop and grass soils</w:t>
      </w:r>
      <w:r w:rsidR="00DD7657" w:rsidRPr="00AF1026">
        <w:rPr>
          <w:rFonts w:asciiTheme="minorHAnsi" w:hAnsiTheme="minorHAnsi" w:cstheme="minorHAnsi"/>
          <w:color w:val="auto"/>
        </w:rPr>
        <w:t xml:space="preserve"> was </w:t>
      </w:r>
      <w:r w:rsidRPr="00AF1026">
        <w:rPr>
          <w:rFonts w:asciiTheme="minorHAnsi" w:hAnsiTheme="minorHAnsi" w:cstheme="minorHAnsi"/>
          <w:color w:val="auto"/>
        </w:rPr>
        <w:t>observed</w:t>
      </w:r>
      <w:r w:rsidR="00DD7657" w:rsidRPr="00AF1026">
        <w:rPr>
          <w:rFonts w:asciiTheme="minorHAnsi" w:hAnsiTheme="minorHAnsi" w:cstheme="minorHAnsi"/>
          <w:color w:val="auto"/>
        </w:rPr>
        <w:t xml:space="preserve"> </w:t>
      </w:r>
      <w:r w:rsidRPr="00AF1026">
        <w:rPr>
          <w:rFonts w:asciiTheme="minorHAnsi" w:hAnsiTheme="minorHAnsi" w:cstheme="minorHAnsi"/>
          <w:b/>
          <w:color w:val="auto"/>
        </w:rPr>
        <w:t>(</w:t>
      </w:r>
      <w:r w:rsidR="00DD7657" w:rsidRPr="00AF1026">
        <w:rPr>
          <w:rFonts w:asciiTheme="minorHAnsi" w:hAnsiTheme="minorHAnsi" w:cstheme="minorHAnsi"/>
          <w:b/>
          <w:bCs/>
          <w:color w:val="auto"/>
        </w:rPr>
        <w:t>Figure 1</w:t>
      </w:r>
      <w:r w:rsidRPr="00AF1026">
        <w:rPr>
          <w:rFonts w:asciiTheme="minorHAnsi" w:hAnsiTheme="minorHAnsi" w:cstheme="minorHAnsi"/>
          <w:b/>
          <w:bCs/>
          <w:color w:val="auto"/>
        </w:rPr>
        <w:t>)</w:t>
      </w:r>
      <w:r w:rsidR="0010042E" w:rsidRPr="00AF1026">
        <w:rPr>
          <w:rFonts w:asciiTheme="minorHAnsi" w:hAnsiTheme="minorHAnsi" w:cstheme="minorHAnsi"/>
          <w:color w:val="auto"/>
        </w:rPr>
        <w:t xml:space="preserve"> </w:t>
      </w:r>
      <w:r w:rsidR="00DD7657" w:rsidRPr="00AF1026">
        <w:rPr>
          <w:rFonts w:asciiTheme="minorHAnsi" w:hAnsiTheme="minorHAnsi" w:cstheme="minorHAnsi"/>
          <w:color w:val="auto"/>
        </w:rPr>
        <w:t>under the</w:t>
      </w:r>
      <w:r w:rsidR="0010042E" w:rsidRPr="00AF1026">
        <w:rPr>
          <w:rFonts w:asciiTheme="minorHAnsi" w:hAnsiTheme="minorHAnsi" w:cstheme="minorHAnsi"/>
          <w:color w:val="auto"/>
        </w:rPr>
        <w:t xml:space="preserve"> </w:t>
      </w:r>
      <w:r w:rsidR="00575E6D" w:rsidRPr="00AF1026">
        <w:rPr>
          <w:rFonts w:asciiTheme="minorHAnsi" w:hAnsiTheme="minorHAnsi" w:cstheme="minorHAnsi"/>
          <w:color w:val="auto"/>
        </w:rPr>
        <w:t xml:space="preserve">addition of a </w:t>
      </w:r>
      <w:r w:rsidR="0010042E" w:rsidRPr="00AF1026">
        <w:rPr>
          <w:rFonts w:asciiTheme="minorHAnsi" w:hAnsiTheme="minorHAnsi" w:cstheme="minorHAnsi"/>
          <w:color w:val="auto"/>
        </w:rPr>
        <w:t xml:space="preserve">gradient of glucose </w:t>
      </w:r>
      <w:r w:rsidR="000842A3" w:rsidRPr="00AF1026">
        <w:rPr>
          <w:rFonts w:asciiTheme="minorHAnsi" w:hAnsiTheme="minorHAnsi" w:cstheme="minorHAnsi"/>
          <w:color w:val="auto"/>
        </w:rPr>
        <w:t>solution</w:t>
      </w:r>
      <w:r w:rsidR="0056506B" w:rsidRPr="00AF1026">
        <w:rPr>
          <w:rFonts w:asciiTheme="minorHAnsi" w:hAnsiTheme="minorHAnsi" w:cstheme="minorHAnsi"/>
          <w:color w:val="auto"/>
        </w:rPr>
        <w:t xml:space="preserve">. </w:t>
      </w:r>
      <w:r w:rsidR="00777F00" w:rsidRPr="00AF1026">
        <w:rPr>
          <w:rFonts w:asciiTheme="minorHAnsi" w:hAnsiTheme="minorHAnsi" w:cstheme="minorHAnsi"/>
          <w:color w:val="auto"/>
        </w:rPr>
        <w:t>With increasing glucose addition, no statistically significant increase in CO</w:t>
      </w:r>
      <w:r w:rsidR="00777F00" w:rsidRPr="00AF1026">
        <w:rPr>
          <w:rFonts w:asciiTheme="minorHAnsi" w:hAnsiTheme="minorHAnsi" w:cstheme="minorHAnsi"/>
          <w:color w:val="auto"/>
          <w:vertAlign w:val="subscript"/>
        </w:rPr>
        <w:t>2</w:t>
      </w:r>
      <w:r w:rsidR="00777F00" w:rsidRPr="00AF1026">
        <w:rPr>
          <w:rFonts w:asciiTheme="minorHAnsi" w:hAnsiTheme="minorHAnsi" w:cstheme="minorHAnsi"/>
          <w:color w:val="auto"/>
        </w:rPr>
        <w:t xml:space="preserve"> production was observed </w:t>
      </w:r>
      <w:r w:rsidRPr="00AF1026">
        <w:rPr>
          <w:rFonts w:asciiTheme="minorHAnsi" w:hAnsiTheme="minorHAnsi" w:cstheme="minorHAnsi"/>
          <w:color w:val="auto"/>
        </w:rPr>
        <w:t>in</w:t>
      </w:r>
      <w:r w:rsidR="00777F00" w:rsidRPr="00AF1026">
        <w:rPr>
          <w:rFonts w:asciiTheme="minorHAnsi" w:hAnsiTheme="minorHAnsi" w:cstheme="minorHAnsi"/>
          <w:color w:val="auto"/>
        </w:rPr>
        <w:t xml:space="preserve"> soils with glucose application</w:t>
      </w:r>
      <w:r w:rsidRPr="00AF1026">
        <w:rPr>
          <w:rFonts w:asciiTheme="minorHAnsi" w:hAnsiTheme="minorHAnsi" w:cstheme="minorHAnsi"/>
          <w:color w:val="auto"/>
        </w:rPr>
        <w:t>s higher</w:t>
      </w:r>
      <w:r w:rsidR="00777F00" w:rsidRPr="00AF1026">
        <w:rPr>
          <w:rFonts w:asciiTheme="minorHAnsi" w:hAnsiTheme="minorHAnsi" w:cstheme="minorHAnsi"/>
          <w:color w:val="auto"/>
        </w:rPr>
        <w:t xml:space="preserve"> than 240 </w:t>
      </w:r>
      <w:proofErr w:type="spellStart"/>
      <w:r w:rsidRPr="00AF1026">
        <w:rPr>
          <w:rFonts w:asciiTheme="minorHAnsi" w:hAnsiTheme="minorHAnsi" w:cstheme="minorHAnsi"/>
          <w:color w:val="auto"/>
        </w:rPr>
        <w:t>μg</w:t>
      </w:r>
      <w:proofErr w:type="spellEnd"/>
      <w:r w:rsidRPr="00AF1026">
        <w:rPr>
          <w:rFonts w:asciiTheme="minorHAnsi" w:hAnsiTheme="minorHAnsi" w:cstheme="minorHAnsi"/>
          <w:color w:val="auto"/>
        </w:rPr>
        <w:t xml:space="preserve"> C/g </w:t>
      </w:r>
      <w:r w:rsidR="00777F00" w:rsidRPr="00AF1026">
        <w:rPr>
          <w:rFonts w:asciiTheme="minorHAnsi" w:hAnsiTheme="minorHAnsi" w:cstheme="minorHAnsi"/>
          <w:color w:val="auto"/>
        </w:rPr>
        <w:t>and 1</w:t>
      </w:r>
      <w:r w:rsidRPr="00AF1026">
        <w:rPr>
          <w:rFonts w:asciiTheme="minorHAnsi" w:hAnsiTheme="minorHAnsi" w:cstheme="minorHAnsi"/>
          <w:color w:val="auto"/>
        </w:rPr>
        <w:t>,</w:t>
      </w:r>
      <w:r w:rsidR="00777F00" w:rsidRPr="00AF1026">
        <w:rPr>
          <w:rFonts w:asciiTheme="minorHAnsi" w:hAnsiTheme="minorHAnsi" w:cstheme="minorHAnsi"/>
          <w:color w:val="auto"/>
        </w:rPr>
        <w:t xml:space="preserve">600 </w:t>
      </w:r>
      <w:proofErr w:type="spellStart"/>
      <w:r w:rsidR="00777F00" w:rsidRPr="00AF1026">
        <w:rPr>
          <w:rFonts w:asciiTheme="minorHAnsi" w:hAnsiTheme="minorHAnsi" w:cstheme="minorHAnsi"/>
          <w:color w:val="auto"/>
        </w:rPr>
        <w:t>μg</w:t>
      </w:r>
      <w:proofErr w:type="spellEnd"/>
      <w:r w:rsidR="00777F00" w:rsidRPr="00AF1026">
        <w:rPr>
          <w:rFonts w:asciiTheme="minorHAnsi" w:hAnsiTheme="minorHAnsi" w:cstheme="minorHAnsi"/>
          <w:color w:val="auto"/>
        </w:rPr>
        <w:t xml:space="preserve"> C</w:t>
      </w:r>
      <w:r w:rsidRPr="00AF1026">
        <w:rPr>
          <w:rFonts w:asciiTheme="minorHAnsi" w:hAnsiTheme="minorHAnsi" w:cstheme="minorHAnsi"/>
          <w:color w:val="auto"/>
        </w:rPr>
        <w:t>/</w:t>
      </w:r>
      <w:r w:rsidR="00777F00" w:rsidRPr="00AF1026">
        <w:rPr>
          <w:rFonts w:asciiTheme="minorHAnsi" w:hAnsiTheme="minorHAnsi" w:cstheme="minorHAnsi"/>
          <w:color w:val="auto"/>
        </w:rPr>
        <w:t>g for the crop and grass soils, respectively.</w:t>
      </w:r>
      <w:r w:rsidR="00777F00" w:rsidRPr="00AF1026">
        <w:rPr>
          <w:rFonts w:asciiTheme="minorHAnsi" w:hAnsiTheme="minorHAnsi" w:cstheme="minorHAnsi"/>
          <w:b/>
          <w:color w:val="auto"/>
          <w:lang w:eastAsia="zh-CN"/>
        </w:rPr>
        <w:t xml:space="preserve"> </w:t>
      </w:r>
      <w:r w:rsidR="0056506B" w:rsidRPr="00AF1026">
        <w:rPr>
          <w:rFonts w:asciiTheme="minorHAnsi" w:hAnsiTheme="minorHAnsi" w:cstheme="minorHAnsi"/>
          <w:color w:val="auto"/>
        </w:rPr>
        <w:t xml:space="preserve">According to the method described </w:t>
      </w:r>
      <w:r w:rsidR="00575E6D" w:rsidRPr="00AF1026">
        <w:rPr>
          <w:rFonts w:asciiTheme="minorHAnsi" w:hAnsiTheme="minorHAnsi" w:cstheme="minorHAnsi"/>
          <w:color w:val="auto"/>
        </w:rPr>
        <w:t xml:space="preserve">in </w:t>
      </w:r>
      <w:r w:rsidRPr="00AF1026">
        <w:rPr>
          <w:rFonts w:asciiTheme="minorHAnsi" w:hAnsiTheme="minorHAnsi" w:cstheme="minorHAnsi"/>
          <w:color w:val="auto"/>
        </w:rPr>
        <w:t>section</w:t>
      </w:r>
      <w:r w:rsidR="00575E6D" w:rsidRPr="00AF1026">
        <w:rPr>
          <w:rFonts w:asciiTheme="minorHAnsi" w:hAnsiTheme="minorHAnsi" w:cstheme="minorHAnsi"/>
          <w:color w:val="auto"/>
        </w:rPr>
        <w:t xml:space="preserve"> </w:t>
      </w:r>
      <w:r w:rsidR="00991E78" w:rsidRPr="00AF1026">
        <w:rPr>
          <w:rFonts w:asciiTheme="minorHAnsi" w:hAnsiTheme="minorHAnsi" w:cstheme="minorHAnsi"/>
          <w:color w:val="auto"/>
        </w:rPr>
        <w:t>2</w:t>
      </w:r>
      <w:r w:rsidR="0056506B" w:rsidRPr="00AF1026">
        <w:rPr>
          <w:rFonts w:asciiTheme="minorHAnsi" w:hAnsiTheme="minorHAnsi" w:cstheme="minorHAnsi"/>
          <w:color w:val="auto"/>
        </w:rPr>
        <w:t xml:space="preserve">, </w:t>
      </w:r>
      <w:r w:rsidR="000842A3" w:rsidRPr="00AF1026">
        <w:rPr>
          <w:rFonts w:asciiTheme="minorHAnsi" w:hAnsiTheme="minorHAnsi" w:cstheme="minorHAnsi"/>
          <w:color w:val="auto"/>
        </w:rPr>
        <w:t xml:space="preserve">glucose </w:t>
      </w:r>
      <w:r w:rsidR="00D624E6" w:rsidRPr="00AF1026">
        <w:rPr>
          <w:rFonts w:asciiTheme="minorHAnsi" w:hAnsiTheme="minorHAnsi" w:cstheme="minorHAnsi"/>
          <w:color w:val="auto"/>
        </w:rPr>
        <w:t>amount</w:t>
      </w:r>
      <w:r w:rsidRPr="00AF1026">
        <w:rPr>
          <w:rFonts w:asciiTheme="minorHAnsi" w:hAnsiTheme="minorHAnsi" w:cstheme="minorHAnsi"/>
          <w:color w:val="auto"/>
        </w:rPr>
        <w:t>s</w:t>
      </w:r>
      <w:r w:rsidR="00D624E6" w:rsidRPr="00AF1026">
        <w:rPr>
          <w:rFonts w:asciiTheme="minorHAnsi" w:hAnsiTheme="minorHAnsi" w:cstheme="minorHAnsi"/>
          <w:color w:val="auto"/>
        </w:rPr>
        <w:t xml:space="preserve"> </w:t>
      </w:r>
      <w:r w:rsidR="0056506B" w:rsidRPr="00AF1026">
        <w:rPr>
          <w:rFonts w:asciiTheme="minorHAnsi" w:hAnsiTheme="minorHAnsi" w:cstheme="minorHAnsi"/>
          <w:color w:val="auto"/>
        </w:rPr>
        <w:t xml:space="preserve">of 240 </w:t>
      </w:r>
      <w:proofErr w:type="spellStart"/>
      <w:r w:rsidRPr="00AF1026">
        <w:rPr>
          <w:rFonts w:asciiTheme="minorHAnsi" w:hAnsiTheme="minorHAnsi" w:cstheme="minorHAnsi"/>
          <w:color w:val="auto"/>
        </w:rPr>
        <w:t>μg</w:t>
      </w:r>
      <w:proofErr w:type="spellEnd"/>
      <w:r w:rsidRPr="00AF1026">
        <w:rPr>
          <w:rFonts w:asciiTheme="minorHAnsi" w:hAnsiTheme="minorHAnsi" w:cstheme="minorHAnsi"/>
          <w:color w:val="auto"/>
        </w:rPr>
        <w:t xml:space="preserve"> C/g </w:t>
      </w:r>
      <w:r w:rsidR="0056506B" w:rsidRPr="00AF1026">
        <w:rPr>
          <w:rFonts w:asciiTheme="minorHAnsi" w:hAnsiTheme="minorHAnsi" w:cstheme="minorHAnsi"/>
          <w:color w:val="auto"/>
        </w:rPr>
        <w:t>and 1</w:t>
      </w:r>
      <w:r w:rsidRPr="00AF1026">
        <w:rPr>
          <w:rFonts w:asciiTheme="minorHAnsi" w:hAnsiTheme="minorHAnsi" w:cstheme="minorHAnsi"/>
          <w:color w:val="auto"/>
        </w:rPr>
        <w:t>,</w:t>
      </w:r>
      <w:r w:rsidR="0056506B" w:rsidRPr="00AF1026">
        <w:rPr>
          <w:rFonts w:asciiTheme="minorHAnsi" w:hAnsiTheme="minorHAnsi" w:cstheme="minorHAnsi"/>
          <w:color w:val="auto"/>
        </w:rPr>
        <w:t xml:space="preserve">600 </w:t>
      </w:r>
      <w:proofErr w:type="spellStart"/>
      <w:r w:rsidR="0056506B" w:rsidRPr="00AF1026">
        <w:rPr>
          <w:rFonts w:asciiTheme="minorHAnsi" w:hAnsiTheme="minorHAnsi" w:cstheme="minorHAnsi"/>
          <w:color w:val="auto"/>
        </w:rPr>
        <w:t>μg</w:t>
      </w:r>
      <w:proofErr w:type="spellEnd"/>
      <w:r w:rsidR="000842A3" w:rsidRPr="00AF1026">
        <w:rPr>
          <w:rFonts w:asciiTheme="minorHAnsi" w:hAnsiTheme="minorHAnsi" w:cstheme="minorHAnsi"/>
          <w:color w:val="auto"/>
        </w:rPr>
        <w:t xml:space="preserve"> </w:t>
      </w:r>
      <w:r w:rsidR="0056506B" w:rsidRPr="00AF1026">
        <w:rPr>
          <w:rFonts w:asciiTheme="minorHAnsi" w:hAnsiTheme="minorHAnsi" w:cstheme="minorHAnsi"/>
          <w:color w:val="auto"/>
        </w:rPr>
        <w:t>C</w:t>
      </w:r>
      <w:r w:rsidRPr="00AF1026">
        <w:rPr>
          <w:rFonts w:asciiTheme="minorHAnsi" w:hAnsiTheme="minorHAnsi" w:cstheme="minorHAnsi"/>
          <w:color w:val="auto"/>
        </w:rPr>
        <w:t>/</w:t>
      </w:r>
      <w:r w:rsidR="0056506B" w:rsidRPr="00AF1026">
        <w:rPr>
          <w:rFonts w:asciiTheme="minorHAnsi" w:hAnsiTheme="minorHAnsi" w:cstheme="minorHAnsi"/>
          <w:color w:val="auto"/>
        </w:rPr>
        <w:t xml:space="preserve">g soil were selected to promote microbial growth </w:t>
      </w:r>
      <w:r w:rsidR="00575E6D" w:rsidRPr="00AF1026">
        <w:rPr>
          <w:rFonts w:asciiTheme="minorHAnsi" w:hAnsiTheme="minorHAnsi" w:cstheme="minorHAnsi"/>
          <w:color w:val="auto"/>
        </w:rPr>
        <w:t xml:space="preserve">for crop and grass </w:t>
      </w:r>
      <w:r w:rsidR="0056506B" w:rsidRPr="00AF1026">
        <w:rPr>
          <w:rFonts w:asciiTheme="minorHAnsi" w:hAnsiTheme="minorHAnsi" w:cstheme="minorHAnsi"/>
          <w:color w:val="auto"/>
        </w:rPr>
        <w:t xml:space="preserve">soils, respectively, </w:t>
      </w:r>
      <w:r w:rsidR="0056506B" w:rsidRPr="00AF1026">
        <w:rPr>
          <w:rFonts w:asciiTheme="minorHAnsi" w:hAnsiTheme="minorHAnsi" w:cstheme="minorHAnsi"/>
          <w:color w:val="auto"/>
          <w:lang w:eastAsia="zh-CN"/>
        </w:rPr>
        <w:t>b</w:t>
      </w:r>
      <w:r w:rsidR="0056506B" w:rsidRPr="00AF1026">
        <w:rPr>
          <w:rFonts w:asciiTheme="minorHAnsi" w:hAnsiTheme="minorHAnsi" w:cstheme="minorHAnsi"/>
          <w:color w:val="auto"/>
        </w:rPr>
        <w:t>ased on their respiration response</w:t>
      </w:r>
      <w:r w:rsidRPr="00AF1026">
        <w:rPr>
          <w:rFonts w:asciiTheme="minorHAnsi" w:hAnsiTheme="minorHAnsi" w:cstheme="minorHAnsi"/>
          <w:color w:val="auto"/>
        </w:rPr>
        <w:t>s</w:t>
      </w:r>
      <w:r w:rsidR="0056506B" w:rsidRPr="00AF1026">
        <w:rPr>
          <w:rFonts w:asciiTheme="minorHAnsi" w:hAnsiTheme="minorHAnsi" w:cstheme="minorHAnsi"/>
          <w:color w:val="auto"/>
        </w:rPr>
        <w:t>.</w:t>
      </w:r>
      <w:r w:rsidR="00991E78" w:rsidRPr="00AF1026">
        <w:rPr>
          <w:rFonts w:asciiTheme="minorHAnsi" w:hAnsiTheme="minorHAnsi" w:cstheme="minorHAnsi"/>
          <w:color w:val="auto"/>
        </w:rPr>
        <w:t xml:space="preserve"> </w:t>
      </w:r>
    </w:p>
    <w:p w14:paraId="553972D8" w14:textId="77777777" w:rsidR="0009710A" w:rsidRPr="00AF1026" w:rsidRDefault="0009710A" w:rsidP="00E77BB7">
      <w:pPr>
        <w:rPr>
          <w:rFonts w:asciiTheme="minorHAnsi" w:hAnsiTheme="minorHAnsi" w:cstheme="minorHAnsi"/>
          <w:color w:val="auto"/>
        </w:rPr>
      </w:pPr>
    </w:p>
    <w:p w14:paraId="68AD3B74" w14:textId="29E6D4A6" w:rsidR="0056506B" w:rsidRPr="00AF1026" w:rsidRDefault="0056506B" w:rsidP="00E77BB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F1026">
        <w:rPr>
          <w:rFonts w:asciiTheme="minorHAnsi" w:hAnsiTheme="minorHAnsi" w:cstheme="minorHAnsi"/>
          <w:color w:val="auto"/>
          <w:lang w:eastAsia="zh-CN"/>
        </w:rPr>
        <w:t xml:space="preserve">After </w:t>
      </w:r>
      <w:r w:rsidR="00B97365" w:rsidRPr="00AF1026">
        <w:rPr>
          <w:rFonts w:asciiTheme="minorHAnsi" w:hAnsiTheme="minorHAnsi" w:cstheme="minorHAnsi"/>
          <w:color w:val="auto"/>
          <w:lang w:eastAsia="zh-CN"/>
        </w:rPr>
        <w:t xml:space="preserve">a </w:t>
      </w:r>
      <w:proofErr w:type="gramStart"/>
      <w:r w:rsidR="00B97365" w:rsidRPr="00AF1026">
        <w:rPr>
          <w:rFonts w:asciiTheme="minorHAnsi" w:hAnsiTheme="minorHAnsi" w:cstheme="minorHAnsi"/>
          <w:color w:val="auto"/>
          <w:lang w:eastAsia="zh-CN"/>
        </w:rPr>
        <w:t xml:space="preserve">1 </w:t>
      </w:r>
      <w:r w:rsidR="0009710A" w:rsidRPr="00AF1026">
        <w:rPr>
          <w:rFonts w:asciiTheme="minorHAnsi" w:hAnsiTheme="minorHAnsi" w:cstheme="minorHAnsi"/>
          <w:color w:val="auto"/>
          <w:lang w:eastAsia="zh-CN"/>
        </w:rPr>
        <w:t>week</w:t>
      </w:r>
      <w:proofErr w:type="gramEnd"/>
      <w:r w:rsidRPr="00AF1026">
        <w:rPr>
          <w:rFonts w:asciiTheme="minorHAnsi" w:hAnsiTheme="minorHAnsi" w:cstheme="minorHAnsi"/>
          <w:color w:val="auto"/>
          <w:lang w:eastAsia="zh-CN"/>
        </w:rPr>
        <w:t xml:space="preserve"> glucose preincubation to increase soil </w:t>
      </w:r>
      <w:r w:rsidR="00B70D86" w:rsidRPr="00AF1026">
        <w:rPr>
          <w:rFonts w:asciiTheme="minorHAnsi" w:hAnsiTheme="minorHAnsi" w:cstheme="minorHAnsi"/>
          <w:color w:val="auto"/>
          <w:lang w:eastAsia="zh-CN"/>
        </w:rPr>
        <w:t>MBS</w:t>
      </w:r>
      <w:r w:rsidRPr="00AF1026">
        <w:rPr>
          <w:rFonts w:asciiTheme="minorHAnsi" w:hAnsiTheme="minorHAnsi" w:cstheme="minorHAnsi"/>
          <w:color w:val="auto"/>
          <w:lang w:eastAsia="zh-CN"/>
        </w:rPr>
        <w:t xml:space="preserve">, it should be noted that soil microbial community structure should be tested to </w:t>
      </w:r>
      <w:r w:rsidR="00575E6D" w:rsidRPr="00AF1026">
        <w:rPr>
          <w:rFonts w:asciiTheme="minorHAnsi" w:hAnsiTheme="minorHAnsi" w:cstheme="minorHAnsi"/>
          <w:color w:val="auto"/>
          <w:lang w:eastAsia="zh-CN"/>
        </w:rPr>
        <w:t>confirm</w:t>
      </w:r>
      <w:r w:rsidRPr="00AF1026">
        <w:rPr>
          <w:rFonts w:asciiTheme="minorHAnsi" w:hAnsiTheme="minorHAnsi" w:cstheme="minorHAnsi"/>
          <w:color w:val="auto"/>
          <w:lang w:eastAsia="zh-CN"/>
        </w:rPr>
        <w:t xml:space="preserve"> negligible changes in </w:t>
      </w:r>
      <w:r w:rsidR="00B550F7" w:rsidRPr="00AF1026">
        <w:rPr>
          <w:rFonts w:asciiTheme="minorHAnsi" w:hAnsiTheme="minorHAnsi" w:cstheme="minorHAnsi"/>
          <w:color w:val="auto"/>
        </w:rPr>
        <w:t xml:space="preserve">soil </w:t>
      </w:r>
      <w:r w:rsidRPr="00AF1026">
        <w:rPr>
          <w:rFonts w:asciiTheme="minorHAnsi" w:hAnsiTheme="minorHAnsi" w:cstheme="minorHAnsi"/>
          <w:color w:val="auto"/>
        </w:rPr>
        <w:t xml:space="preserve">microbial community structure and composition. </w:t>
      </w:r>
      <w:r w:rsidR="002908EC" w:rsidRPr="00AF1026">
        <w:rPr>
          <w:rFonts w:asciiTheme="minorHAnsi" w:hAnsiTheme="minorHAnsi" w:cstheme="minorHAnsi"/>
          <w:color w:val="auto"/>
        </w:rPr>
        <w:t xml:space="preserve">At the end of </w:t>
      </w:r>
      <w:r w:rsidR="00575E6D" w:rsidRPr="00AF1026">
        <w:rPr>
          <w:rFonts w:asciiTheme="minorHAnsi" w:hAnsiTheme="minorHAnsi" w:cstheme="minorHAnsi"/>
          <w:color w:val="auto"/>
        </w:rPr>
        <w:t>pre</w:t>
      </w:r>
      <w:r w:rsidR="002908EC" w:rsidRPr="00AF1026">
        <w:rPr>
          <w:rFonts w:asciiTheme="minorHAnsi" w:hAnsiTheme="minorHAnsi" w:cstheme="minorHAnsi"/>
          <w:color w:val="auto"/>
        </w:rPr>
        <w:t xml:space="preserve">incubation, PLFA amounts of </w:t>
      </w:r>
      <w:r w:rsidR="00B70D86" w:rsidRPr="00AF1026">
        <w:rPr>
          <w:rFonts w:asciiTheme="minorHAnsi" w:hAnsiTheme="minorHAnsi" w:cstheme="minorHAnsi"/>
          <w:color w:val="auto"/>
        </w:rPr>
        <w:t xml:space="preserve">the </w:t>
      </w:r>
      <w:r w:rsidR="002908EC" w:rsidRPr="00AF1026">
        <w:rPr>
          <w:rFonts w:asciiTheme="minorHAnsi" w:hAnsiTheme="minorHAnsi" w:cstheme="minorHAnsi"/>
          <w:color w:val="auto"/>
        </w:rPr>
        <w:t>pre-amended soils with glucose were higher in crop</w:t>
      </w:r>
      <w:r w:rsidR="00B70D86" w:rsidRPr="00AF1026">
        <w:rPr>
          <w:rFonts w:asciiTheme="minorHAnsi" w:hAnsiTheme="minorHAnsi" w:cstheme="minorHAnsi"/>
          <w:color w:val="auto"/>
        </w:rPr>
        <w:t xml:space="preserve"> soil</w:t>
      </w:r>
      <w:r w:rsidR="002908EC" w:rsidRPr="00AF1026">
        <w:rPr>
          <w:rFonts w:asciiTheme="minorHAnsi" w:hAnsiTheme="minorHAnsi" w:cstheme="minorHAnsi"/>
          <w:color w:val="auto"/>
        </w:rPr>
        <w:t xml:space="preserve"> (59.9 nmol</w:t>
      </w:r>
      <w:r w:rsidR="00B97365" w:rsidRPr="00AF1026">
        <w:rPr>
          <w:rFonts w:asciiTheme="minorHAnsi" w:hAnsiTheme="minorHAnsi" w:cstheme="minorHAnsi"/>
          <w:color w:val="auto"/>
        </w:rPr>
        <w:t>/</w:t>
      </w:r>
      <w:r w:rsidR="002908EC" w:rsidRPr="00AF1026">
        <w:rPr>
          <w:rFonts w:asciiTheme="minorHAnsi" w:hAnsiTheme="minorHAnsi" w:cstheme="minorHAnsi"/>
          <w:color w:val="auto"/>
        </w:rPr>
        <w:t>g soil) and grass</w:t>
      </w:r>
      <w:r w:rsidR="00B70D86" w:rsidRPr="00AF1026">
        <w:rPr>
          <w:rFonts w:asciiTheme="minorHAnsi" w:hAnsiTheme="minorHAnsi" w:cstheme="minorHAnsi"/>
          <w:color w:val="auto"/>
        </w:rPr>
        <w:t xml:space="preserve"> soil</w:t>
      </w:r>
      <w:r w:rsidR="002908EC" w:rsidRPr="00AF1026">
        <w:rPr>
          <w:rFonts w:asciiTheme="minorHAnsi" w:hAnsiTheme="minorHAnsi" w:cstheme="minorHAnsi"/>
          <w:color w:val="auto"/>
        </w:rPr>
        <w:t xml:space="preserve"> (288.7 nmol</w:t>
      </w:r>
      <w:r w:rsidR="00B97365" w:rsidRPr="00AF1026">
        <w:rPr>
          <w:rFonts w:asciiTheme="minorHAnsi" w:hAnsiTheme="minorHAnsi" w:cstheme="minorHAnsi"/>
          <w:color w:val="auto"/>
        </w:rPr>
        <w:t>/</w:t>
      </w:r>
      <w:r w:rsidR="002908EC" w:rsidRPr="00AF1026">
        <w:rPr>
          <w:rFonts w:asciiTheme="minorHAnsi" w:hAnsiTheme="minorHAnsi" w:cstheme="minorHAnsi"/>
          <w:color w:val="auto"/>
        </w:rPr>
        <w:t xml:space="preserve">g soil) in comparison to the corresponding unamended soils (50.4 </w:t>
      </w:r>
      <w:r w:rsidR="00B97365" w:rsidRPr="00AF1026">
        <w:rPr>
          <w:rFonts w:asciiTheme="minorHAnsi" w:hAnsiTheme="minorHAnsi" w:cstheme="minorHAnsi"/>
          <w:color w:val="auto"/>
        </w:rPr>
        <w:t xml:space="preserve">nmol/g </w:t>
      </w:r>
      <w:r w:rsidR="002908EC" w:rsidRPr="00AF1026">
        <w:rPr>
          <w:rFonts w:asciiTheme="minorHAnsi" w:hAnsiTheme="minorHAnsi" w:cstheme="minorHAnsi"/>
          <w:color w:val="auto"/>
        </w:rPr>
        <w:t>and 233.5 nmol</w:t>
      </w:r>
      <w:r w:rsidR="00B97365" w:rsidRPr="00AF1026">
        <w:rPr>
          <w:rFonts w:asciiTheme="minorHAnsi" w:hAnsiTheme="minorHAnsi" w:cstheme="minorHAnsi"/>
          <w:color w:val="auto"/>
        </w:rPr>
        <w:t>/</w:t>
      </w:r>
      <w:r w:rsidR="002908EC" w:rsidRPr="00AF1026">
        <w:rPr>
          <w:rFonts w:asciiTheme="minorHAnsi" w:hAnsiTheme="minorHAnsi" w:cstheme="minorHAnsi"/>
          <w:color w:val="auto"/>
        </w:rPr>
        <w:t>g soil), respectively</w:t>
      </w:r>
      <w:r w:rsidR="00137477" w:rsidRPr="00AF1026">
        <w:rPr>
          <w:rFonts w:asciiTheme="minorHAnsi" w:hAnsiTheme="minorHAnsi" w:cstheme="minorHAnsi"/>
          <w:color w:val="auto"/>
          <w:vertAlign w:val="superscript"/>
          <w:lang w:eastAsia="zh-CN"/>
        </w:rPr>
        <w:t>10</w:t>
      </w:r>
      <w:r w:rsidR="002908EC" w:rsidRPr="00AF1026">
        <w:rPr>
          <w:rFonts w:asciiTheme="minorHAnsi" w:hAnsiTheme="minorHAnsi" w:cstheme="minorHAnsi"/>
          <w:color w:val="auto"/>
        </w:rPr>
        <w:t>.</w:t>
      </w:r>
      <w:r w:rsidR="00B97365" w:rsidRPr="00AF1026">
        <w:rPr>
          <w:rFonts w:asciiTheme="minorHAnsi" w:hAnsiTheme="minorHAnsi" w:cstheme="minorHAnsi"/>
          <w:color w:val="auto"/>
        </w:rPr>
        <w:t xml:space="preserve"> T</w:t>
      </w:r>
      <w:r w:rsidR="002908EC" w:rsidRPr="00AF1026">
        <w:rPr>
          <w:rFonts w:asciiTheme="minorHAnsi" w:hAnsiTheme="minorHAnsi" w:cstheme="minorHAnsi"/>
          <w:color w:val="auto"/>
        </w:rPr>
        <w:t>he fungal</w:t>
      </w:r>
      <w:r w:rsidR="00B97365" w:rsidRPr="00AF1026">
        <w:rPr>
          <w:rFonts w:asciiTheme="minorHAnsi" w:hAnsiTheme="minorHAnsi" w:cstheme="minorHAnsi"/>
          <w:color w:val="auto"/>
        </w:rPr>
        <w:t>-to-</w:t>
      </w:r>
      <w:r w:rsidR="002908EC" w:rsidRPr="00AF1026">
        <w:rPr>
          <w:rFonts w:asciiTheme="minorHAnsi" w:hAnsiTheme="minorHAnsi" w:cstheme="minorHAnsi"/>
          <w:color w:val="auto"/>
        </w:rPr>
        <w:t xml:space="preserve">bacterial ratio did not </w:t>
      </w:r>
      <w:r w:rsidR="00B70D86" w:rsidRPr="00AF1026">
        <w:rPr>
          <w:rFonts w:asciiTheme="minorHAnsi" w:hAnsiTheme="minorHAnsi" w:cstheme="minorHAnsi"/>
          <w:color w:val="auto"/>
        </w:rPr>
        <w:t>grea</w:t>
      </w:r>
      <w:r w:rsidR="002908EC" w:rsidRPr="00AF1026">
        <w:rPr>
          <w:rFonts w:asciiTheme="minorHAnsi" w:hAnsiTheme="minorHAnsi" w:cstheme="minorHAnsi"/>
          <w:color w:val="auto"/>
        </w:rPr>
        <w:t xml:space="preserve">tly </w:t>
      </w:r>
      <w:r w:rsidR="00B70D86" w:rsidRPr="00AF1026">
        <w:rPr>
          <w:rFonts w:asciiTheme="minorHAnsi" w:hAnsiTheme="minorHAnsi" w:cstheme="minorHAnsi"/>
          <w:color w:val="auto"/>
        </w:rPr>
        <w:t xml:space="preserve">shift </w:t>
      </w:r>
      <w:r w:rsidR="002908EC" w:rsidRPr="00AF1026">
        <w:rPr>
          <w:rFonts w:asciiTheme="minorHAnsi" w:hAnsiTheme="minorHAnsi" w:cstheme="minorHAnsi"/>
          <w:color w:val="auto"/>
        </w:rPr>
        <w:t xml:space="preserve">with glucose amendment </w:t>
      </w:r>
      <w:r w:rsidR="00B97365" w:rsidRPr="00AF1026">
        <w:rPr>
          <w:rFonts w:asciiTheme="minorHAnsi" w:hAnsiTheme="minorHAnsi" w:cstheme="minorHAnsi"/>
          <w:color w:val="auto"/>
        </w:rPr>
        <w:t>in</w:t>
      </w:r>
      <w:r w:rsidR="002908EC" w:rsidRPr="00AF1026">
        <w:rPr>
          <w:rFonts w:asciiTheme="minorHAnsi" w:hAnsiTheme="minorHAnsi" w:cstheme="minorHAnsi"/>
          <w:color w:val="auto"/>
        </w:rPr>
        <w:t xml:space="preserve"> both crop</w:t>
      </w:r>
      <w:r w:rsidR="00575E6D" w:rsidRPr="00AF1026">
        <w:rPr>
          <w:rFonts w:asciiTheme="minorHAnsi" w:hAnsiTheme="minorHAnsi" w:cstheme="minorHAnsi"/>
          <w:color w:val="auto"/>
        </w:rPr>
        <w:t xml:space="preserve"> </w:t>
      </w:r>
      <w:r w:rsidR="002908EC" w:rsidRPr="00AF1026">
        <w:rPr>
          <w:rFonts w:asciiTheme="minorHAnsi" w:hAnsiTheme="minorHAnsi" w:cstheme="minorHAnsi"/>
          <w:color w:val="auto"/>
        </w:rPr>
        <w:t>(0.12 and 0.11 for the control and amended soils, respectively) and grass</w:t>
      </w:r>
      <w:r w:rsidR="00575E6D" w:rsidRPr="00AF1026">
        <w:rPr>
          <w:rFonts w:asciiTheme="minorHAnsi" w:hAnsiTheme="minorHAnsi" w:cstheme="minorHAnsi"/>
          <w:color w:val="auto"/>
        </w:rPr>
        <w:t xml:space="preserve"> </w:t>
      </w:r>
      <w:r w:rsidR="002908EC" w:rsidRPr="00AF1026">
        <w:rPr>
          <w:rFonts w:asciiTheme="minorHAnsi" w:hAnsiTheme="minorHAnsi" w:cstheme="minorHAnsi"/>
          <w:color w:val="auto"/>
        </w:rPr>
        <w:t>(0.09 and 0.08 for the control and amended soils, respectively)</w:t>
      </w:r>
      <w:r w:rsidR="00B70D86" w:rsidRPr="00AF1026">
        <w:rPr>
          <w:rFonts w:asciiTheme="minorHAnsi" w:hAnsiTheme="minorHAnsi" w:cstheme="minorHAnsi"/>
          <w:color w:val="auto"/>
        </w:rPr>
        <w:t xml:space="preserve"> </w:t>
      </w:r>
      <w:r w:rsidR="002908EC" w:rsidRPr="00AF1026">
        <w:rPr>
          <w:rFonts w:asciiTheme="minorHAnsi" w:hAnsiTheme="minorHAnsi" w:cstheme="minorHAnsi"/>
          <w:color w:val="auto"/>
        </w:rPr>
        <w:t>soils</w:t>
      </w:r>
      <w:r w:rsidR="00137477" w:rsidRPr="00AF1026">
        <w:rPr>
          <w:rFonts w:asciiTheme="minorHAnsi" w:hAnsiTheme="minorHAnsi" w:cstheme="minorHAnsi"/>
          <w:color w:val="auto"/>
          <w:vertAlign w:val="superscript"/>
          <w:lang w:eastAsia="zh-CN"/>
        </w:rPr>
        <w:t>10</w:t>
      </w:r>
      <w:r w:rsidR="002908EC" w:rsidRPr="00AF1026">
        <w:rPr>
          <w:rFonts w:asciiTheme="minorHAnsi" w:hAnsiTheme="minorHAnsi" w:cstheme="minorHAnsi"/>
          <w:color w:val="auto"/>
        </w:rPr>
        <w:t xml:space="preserve">. These </w:t>
      </w:r>
      <w:r w:rsidR="0081241C" w:rsidRPr="00AF1026">
        <w:rPr>
          <w:rFonts w:asciiTheme="minorHAnsi" w:hAnsiTheme="minorHAnsi" w:cstheme="minorHAnsi"/>
          <w:color w:val="auto"/>
        </w:rPr>
        <w:t>results confirm the expect</w:t>
      </w:r>
      <w:r w:rsidR="00B97365" w:rsidRPr="00AF1026">
        <w:rPr>
          <w:rFonts w:asciiTheme="minorHAnsi" w:hAnsiTheme="minorHAnsi" w:cstheme="minorHAnsi"/>
          <w:color w:val="auto"/>
        </w:rPr>
        <w:t>ed</w:t>
      </w:r>
      <w:r w:rsidR="00575E6D" w:rsidRPr="00AF1026">
        <w:rPr>
          <w:rFonts w:asciiTheme="minorHAnsi" w:hAnsiTheme="minorHAnsi" w:cstheme="minorHAnsi"/>
          <w:color w:val="auto"/>
        </w:rPr>
        <w:t xml:space="preserve"> </w:t>
      </w:r>
      <w:r w:rsidR="0081241C" w:rsidRPr="00AF1026">
        <w:rPr>
          <w:rFonts w:asciiTheme="minorHAnsi" w:hAnsiTheme="minorHAnsi" w:cstheme="minorHAnsi"/>
          <w:color w:val="auto"/>
          <w:lang w:eastAsia="zh-CN"/>
        </w:rPr>
        <w:t xml:space="preserve">increase in soil </w:t>
      </w:r>
      <w:r w:rsidR="00B70D86" w:rsidRPr="00AF1026">
        <w:rPr>
          <w:rFonts w:asciiTheme="minorHAnsi" w:hAnsiTheme="minorHAnsi" w:cstheme="minorHAnsi"/>
          <w:color w:val="auto"/>
          <w:lang w:eastAsia="zh-CN"/>
        </w:rPr>
        <w:t>MBS</w:t>
      </w:r>
      <w:r w:rsidR="00CF51AB" w:rsidRPr="00AF102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81241C" w:rsidRPr="00AF1026">
        <w:rPr>
          <w:rFonts w:asciiTheme="minorHAnsi" w:hAnsiTheme="minorHAnsi" w:cstheme="minorHAnsi"/>
          <w:color w:val="auto"/>
          <w:lang w:eastAsia="zh-CN"/>
        </w:rPr>
        <w:t xml:space="preserve">and no </w:t>
      </w:r>
      <w:r w:rsidR="00B97365" w:rsidRPr="00AF1026">
        <w:rPr>
          <w:rFonts w:asciiTheme="minorHAnsi" w:hAnsiTheme="minorHAnsi" w:cstheme="minorHAnsi"/>
          <w:color w:val="auto"/>
          <w:lang w:eastAsia="zh-CN"/>
        </w:rPr>
        <w:t>significant</w:t>
      </w:r>
      <w:r w:rsidR="00E05893" w:rsidRPr="00AF102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81241C" w:rsidRPr="00AF1026">
        <w:rPr>
          <w:rFonts w:asciiTheme="minorHAnsi" w:hAnsiTheme="minorHAnsi" w:cstheme="minorHAnsi"/>
          <w:color w:val="auto"/>
          <w:lang w:eastAsia="zh-CN"/>
        </w:rPr>
        <w:t xml:space="preserve">changes in </w:t>
      </w:r>
      <w:r w:rsidR="0081241C" w:rsidRPr="00AF1026">
        <w:rPr>
          <w:rFonts w:asciiTheme="minorHAnsi" w:hAnsiTheme="minorHAnsi" w:cstheme="minorHAnsi"/>
          <w:color w:val="auto"/>
        </w:rPr>
        <w:t>microbial community structure</w:t>
      </w:r>
      <w:r w:rsidR="00395948" w:rsidRPr="00AF1026">
        <w:rPr>
          <w:rFonts w:asciiTheme="minorHAnsi" w:hAnsiTheme="minorHAnsi" w:cstheme="minorHAnsi"/>
          <w:color w:val="auto"/>
        </w:rPr>
        <w:t xml:space="preserve">, as shown by the principal component analysis on </w:t>
      </w:r>
      <w:r w:rsidR="00E05893" w:rsidRPr="00AF1026">
        <w:rPr>
          <w:rFonts w:asciiTheme="minorHAnsi" w:hAnsiTheme="minorHAnsi" w:cstheme="minorHAnsi"/>
          <w:color w:val="auto"/>
        </w:rPr>
        <w:t>PLFA</w:t>
      </w:r>
      <w:r w:rsidR="001503D4" w:rsidRPr="00AF1026">
        <w:rPr>
          <w:rFonts w:asciiTheme="minorHAnsi" w:hAnsiTheme="minorHAnsi" w:cstheme="minorHAnsi"/>
          <w:color w:val="auto"/>
        </w:rPr>
        <w:t>s</w:t>
      </w:r>
      <w:r w:rsidR="00395948" w:rsidRPr="00AF1026">
        <w:rPr>
          <w:rFonts w:asciiTheme="minorHAnsi" w:hAnsiTheme="minorHAnsi" w:cstheme="minorHAnsi"/>
          <w:color w:val="auto"/>
        </w:rPr>
        <w:t xml:space="preserve"> in </w:t>
      </w:r>
      <w:r w:rsidR="0081241C" w:rsidRPr="00AF1026">
        <w:rPr>
          <w:rFonts w:asciiTheme="minorHAnsi" w:hAnsiTheme="minorHAnsi" w:cstheme="minorHAnsi"/>
          <w:b/>
          <w:bCs/>
          <w:color w:val="auto"/>
        </w:rPr>
        <w:t>Figure 2</w:t>
      </w:r>
      <w:r w:rsidR="0081241C" w:rsidRPr="00AF1026">
        <w:rPr>
          <w:rFonts w:asciiTheme="minorHAnsi" w:hAnsiTheme="minorHAnsi" w:cstheme="minorHAnsi"/>
          <w:color w:val="auto"/>
        </w:rPr>
        <w:t>.</w:t>
      </w:r>
    </w:p>
    <w:p w14:paraId="42CE617A" w14:textId="77777777" w:rsidR="00E46B56" w:rsidRPr="00AF1026" w:rsidRDefault="00E46B56" w:rsidP="00E77BB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000FAF51" w14:textId="31F66E08" w:rsidR="00E46B56" w:rsidRPr="00AF1026" w:rsidRDefault="00E46B56" w:rsidP="00E77BB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  <w:lang w:eastAsia="zh-CN"/>
        </w:rPr>
      </w:pPr>
      <w:r w:rsidRPr="00AF1026">
        <w:rPr>
          <w:rFonts w:asciiTheme="minorHAnsi" w:hAnsiTheme="minorHAnsi" w:cstheme="minorHAnsi"/>
          <w:b/>
          <w:color w:val="auto"/>
          <w:lang w:eastAsia="zh-CN"/>
        </w:rPr>
        <w:t>FIGURE LEGENDS:</w:t>
      </w:r>
    </w:p>
    <w:p w14:paraId="258C5267" w14:textId="77777777" w:rsidR="0009710A" w:rsidRPr="00AF1026" w:rsidRDefault="0009710A" w:rsidP="00E77BB7">
      <w:pPr>
        <w:rPr>
          <w:rFonts w:asciiTheme="minorHAnsi" w:hAnsiTheme="minorHAnsi" w:cstheme="minorHAnsi"/>
          <w:b/>
          <w:color w:val="auto"/>
          <w:lang w:eastAsia="zh-CN"/>
        </w:rPr>
      </w:pPr>
    </w:p>
    <w:p w14:paraId="75158EFC" w14:textId="50F0400E" w:rsidR="00E46B56" w:rsidRPr="00AF1026" w:rsidRDefault="00E46B56" w:rsidP="00E77BB7">
      <w:pPr>
        <w:rPr>
          <w:rFonts w:asciiTheme="minorHAnsi" w:hAnsiTheme="minorHAnsi" w:cstheme="minorHAnsi"/>
          <w:color w:val="auto"/>
          <w:lang w:eastAsia="zh-CN"/>
        </w:rPr>
      </w:pPr>
      <w:r w:rsidRPr="00AF1026">
        <w:rPr>
          <w:rFonts w:asciiTheme="minorHAnsi" w:hAnsiTheme="minorHAnsi" w:cstheme="minorHAnsi"/>
          <w:b/>
          <w:color w:val="auto"/>
          <w:lang w:eastAsia="zh-CN"/>
        </w:rPr>
        <w:t>Figure 1</w:t>
      </w:r>
      <w:r w:rsidR="0009710A" w:rsidRPr="00AF1026">
        <w:rPr>
          <w:rFonts w:asciiTheme="minorHAnsi" w:hAnsiTheme="minorHAnsi" w:cstheme="minorHAnsi"/>
          <w:b/>
          <w:color w:val="auto"/>
          <w:lang w:eastAsia="zh-CN"/>
        </w:rPr>
        <w:t>:</w:t>
      </w:r>
      <w:r w:rsidRPr="00AF1026">
        <w:rPr>
          <w:rFonts w:asciiTheme="minorHAnsi" w:hAnsiTheme="minorHAnsi" w:cstheme="minorHAnsi"/>
          <w:b/>
          <w:color w:val="auto"/>
          <w:lang w:eastAsia="zh-CN"/>
        </w:rPr>
        <w:t xml:space="preserve"> CO</w:t>
      </w:r>
      <w:r w:rsidRPr="00AF1026">
        <w:rPr>
          <w:rFonts w:asciiTheme="minorHAnsi" w:hAnsiTheme="minorHAnsi" w:cstheme="minorHAnsi"/>
          <w:b/>
          <w:color w:val="auto"/>
          <w:vertAlign w:val="subscript"/>
          <w:lang w:eastAsia="zh-CN"/>
        </w:rPr>
        <w:t>2</w:t>
      </w:r>
      <w:r w:rsidRPr="00AF1026">
        <w:rPr>
          <w:rFonts w:asciiTheme="minorHAnsi" w:hAnsiTheme="minorHAnsi" w:cstheme="minorHAnsi"/>
          <w:b/>
          <w:color w:val="auto"/>
          <w:lang w:eastAsia="zh-CN"/>
        </w:rPr>
        <w:t xml:space="preserve"> production from crop (black line) and grass (red line) soils added with a gradient of glucose solution.</w:t>
      </w:r>
      <w:r w:rsidRPr="00AF1026">
        <w:rPr>
          <w:rFonts w:asciiTheme="minorHAnsi" w:hAnsiTheme="minorHAnsi" w:cstheme="minorHAnsi"/>
          <w:color w:val="auto"/>
          <w:lang w:eastAsia="zh-CN"/>
        </w:rPr>
        <w:t xml:space="preserve"> The </w:t>
      </w:r>
      <w:r w:rsidR="0009710A" w:rsidRPr="00AF1026">
        <w:rPr>
          <w:rFonts w:asciiTheme="minorHAnsi" w:hAnsiTheme="minorHAnsi" w:cstheme="minorHAnsi"/>
          <w:color w:val="auto"/>
          <w:lang w:eastAsia="zh-CN"/>
        </w:rPr>
        <w:t xml:space="preserve">error </w:t>
      </w:r>
      <w:r w:rsidRPr="00AF1026">
        <w:rPr>
          <w:rFonts w:asciiTheme="minorHAnsi" w:hAnsiTheme="minorHAnsi" w:cstheme="minorHAnsi"/>
          <w:color w:val="auto"/>
          <w:lang w:eastAsia="zh-CN"/>
        </w:rPr>
        <w:t>bars represent standard errors.</w:t>
      </w:r>
    </w:p>
    <w:p w14:paraId="1E0C6EDD" w14:textId="77777777" w:rsidR="0009710A" w:rsidRPr="00AF1026" w:rsidRDefault="0009710A" w:rsidP="00E77BB7">
      <w:pPr>
        <w:rPr>
          <w:rFonts w:asciiTheme="minorHAnsi" w:hAnsiTheme="minorHAnsi" w:cstheme="minorHAnsi"/>
          <w:b/>
          <w:color w:val="auto"/>
          <w:lang w:eastAsia="zh-CN"/>
        </w:rPr>
      </w:pPr>
    </w:p>
    <w:p w14:paraId="2C3619A5" w14:textId="587B0890" w:rsidR="00EF0793" w:rsidRPr="00AF1026" w:rsidRDefault="00E46B56" w:rsidP="00E77BB7">
      <w:pPr>
        <w:rPr>
          <w:rFonts w:asciiTheme="minorHAnsi" w:hAnsiTheme="minorHAnsi" w:cstheme="minorHAnsi"/>
          <w:color w:val="auto"/>
        </w:rPr>
      </w:pPr>
      <w:r w:rsidRPr="00AF1026">
        <w:rPr>
          <w:rFonts w:asciiTheme="minorHAnsi" w:hAnsiTheme="minorHAnsi" w:cstheme="minorHAnsi"/>
          <w:b/>
          <w:color w:val="auto"/>
        </w:rPr>
        <w:t>Figure 2</w:t>
      </w:r>
      <w:r w:rsidR="00F32CDA" w:rsidRPr="00AF1026">
        <w:rPr>
          <w:rFonts w:asciiTheme="minorHAnsi" w:hAnsiTheme="minorHAnsi" w:cstheme="minorHAnsi"/>
          <w:b/>
          <w:color w:val="auto"/>
        </w:rPr>
        <w:t>:</w:t>
      </w:r>
      <w:r w:rsidRPr="00AF1026">
        <w:rPr>
          <w:rFonts w:asciiTheme="minorHAnsi" w:hAnsiTheme="minorHAnsi" w:cstheme="minorHAnsi"/>
          <w:b/>
          <w:color w:val="auto"/>
        </w:rPr>
        <w:t xml:space="preserve"> Score plot of principal component analysis on phospholipid fatty acids.</w:t>
      </w:r>
      <w:r w:rsidRPr="00AF1026">
        <w:rPr>
          <w:rFonts w:asciiTheme="minorHAnsi" w:hAnsiTheme="minorHAnsi" w:cstheme="minorHAnsi"/>
          <w:color w:val="auto"/>
        </w:rPr>
        <w:t xml:space="preserve"> CS-glucose, crop soil without glucose amendment; </w:t>
      </w:r>
      <w:proofErr w:type="spellStart"/>
      <w:r w:rsidRPr="00AF1026">
        <w:rPr>
          <w:rFonts w:asciiTheme="minorHAnsi" w:hAnsiTheme="minorHAnsi" w:cstheme="minorHAnsi"/>
          <w:color w:val="auto"/>
        </w:rPr>
        <w:t>CS+glucose</w:t>
      </w:r>
      <w:proofErr w:type="spellEnd"/>
      <w:r w:rsidRPr="00AF1026">
        <w:rPr>
          <w:rFonts w:asciiTheme="minorHAnsi" w:hAnsiTheme="minorHAnsi" w:cstheme="minorHAnsi"/>
          <w:color w:val="auto"/>
        </w:rPr>
        <w:t xml:space="preserve">, crop soil with glucose amendment; GS-glucose, grass soil without glucose amendment; and </w:t>
      </w:r>
      <w:proofErr w:type="spellStart"/>
      <w:r w:rsidRPr="00AF1026">
        <w:rPr>
          <w:rFonts w:asciiTheme="minorHAnsi" w:hAnsiTheme="minorHAnsi" w:cstheme="minorHAnsi"/>
          <w:color w:val="auto"/>
        </w:rPr>
        <w:t>GS+glucose</w:t>
      </w:r>
      <w:proofErr w:type="spellEnd"/>
      <w:r w:rsidRPr="00AF1026">
        <w:rPr>
          <w:rFonts w:asciiTheme="minorHAnsi" w:hAnsiTheme="minorHAnsi" w:cstheme="minorHAnsi"/>
          <w:color w:val="auto"/>
        </w:rPr>
        <w:t>, grass soil with glucose amendment.</w:t>
      </w:r>
    </w:p>
    <w:p w14:paraId="75182EC3" w14:textId="77777777" w:rsidR="00B32616" w:rsidRPr="00AF1026" w:rsidRDefault="00B32616" w:rsidP="00E77BB7">
      <w:pPr>
        <w:rPr>
          <w:rFonts w:asciiTheme="minorHAnsi" w:hAnsiTheme="minorHAnsi" w:cstheme="minorHAnsi"/>
          <w:color w:val="auto"/>
        </w:rPr>
      </w:pPr>
    </w:p>
    <w:p w14:paraId="64B8CF78" w14:textId="6BF76969" w:rsidR="006305D7" w:rsidRPr="00AF1026" w:rsidRDefault="006305D7" w:rsidP="00E77BB7">
      <w:pPr>
        <w:rPr>
          <w:rFonts w:asciiTheme="minorHAnsi" w:hAnsiTheme="minorHAnsi" w:cstheme="minorHAnsi"/>
          <w:b/>
          <w:color w:val="auto"/>
        </w:rPr>
      </w:pPr>
      <w:r w:rsidRPr="00AF1026">
        <w:rPr>
          <w:rFonts w:asciiTheme="minorHAnsi" w:hAnsiTheme="minorHAnsi" w:cstheme="minorHAnsi"/>
          <w:b/>
          <w:color w:val="auto"/>
        </w:rPr>
        <w:t>DISCUSSION</w:t>
      </w:r>
      <w:r w:rsidR="00850726" w:rsidRPr="00AF1026">
        <w:rPr>
          <w:rFonts w:asciiTheme="minorHAnsi" w:hAnsiTheme="minorHAnsi" w:cstheme="minorHAnsi"/>
          <w:b/>
          <w:color w:val="auto"/>
        </w:rPr>
        <w:t>:</w:t>
      </w:r>
    </w:p>
    <w:p w14:paraId="7FCE8115" w14:textId="0A548E1E" w:rsidR="00B97365" w:rsidRPr="00AF1026" w:rsidRDefault="007E210B" w:rsidP="00E77BB7">
      <w:pPr>
        <w:rPr>
          <w:rFonts w:asciiTheme="minorHAnsi" w:hAnsiTheme="minorHAnsi" w:cstheme="minorHAnsi"/>
          <w:color w:val="auto"/>
          <w:lang w:eastAsia="zh-CN"/>
        </w:rPr>
      </w:pPr>
      <w:r w:rsidRPr="00AF1026">
        <w:rPr>
          <w:rFonts w:asciiTheme="minorHAnsi" w:hAnsiTheme="minorHAnsi" w:cstheme="minorHAnsi"/>
          <w:color w:val="auto"/>
          <w:lang w:eastAsia="zh-CN"/>
        </w:rPr>
        <w:t>The protocol provide</w:t>
      </w:r>
      <w:r w:rsidR="00D62E31" w:rsidRPr="00AF1026">
        <w:rPr>
          <w:rFonts w:asciiTheme="minorHAnsi" w:hAnsiTheme="minorHAnsi" w:cstheme="minorHAnsi"/>
          <w:color w:val="auto"/>
          <w:lang w:eastAsia="zh-CN"/>
        </w:rPr>
        <w:t>s</w:t>
      </w:r>
      <w:r w:rsidRPr="00AF1026">
        <w:rPr>
          <w:rFonts w:asciiTheme="minorHAnsi" w:hAnsiTheme="minorHAnsi" w:cstheme="minorHAnsi"/>
          <w:color w:val="auto"/>
          <w:lang w:eastAsia="zh-CN"/>
        </w:rPr>
        <w:t xml:space="preserve"> a method to determine SOM priming from the supply of fresh </w:t>
      </w:r>
      <w:r w:rsidR="0085050E" w:rsidRPr="00AF1026">
        <w:rPr>
          <w:rFonts w:asciiTheme="minorHAnsi" w:hAnsiTheme="minorHAnsi" w:cstheme="minorHAnsi"/>
          <w:color w:val="auto"/>
          <w:lang w:eastAsia="zh-CN"/>
        </w:rPr>
        <w:t xml:space="preserve">plant </w:t>
      </w:r>
      <w:r w:rsidRPr="00AF1026">
        <w:rPr>
          <w:rFonts w:asciiTheme="minorHAnsi" w:hAnsiTheme="minorHAnsi" w:cstheme="minorHAnsi"/>
          <w:color w:val="auto"/>
          <w:lang w:eastAsia="zh-CN"/>
        </w:rPr>
        <w:t>residue</w:t>
      </w:r>
      <w:r w:rsidR="00781CBC" w:rsidRPr="00AF102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B97365" w:rsidRPr="00AF1026">
        <w:rPr>
          <w:rFonts w:asciiTheme="minorHAnsi" w:hAnsiTheme="minorHAnsi" w:cstheme="minorHAnsi"/>
          <w:color w:val="auto"/>
          <w:lang w:eastAsia="zh-CN"/>
        </w:rPr>
        <w:t>as well as</w:t>
      </w:r>
      <w:r w:rsidR="00781CBC" w:rsidRPr="00AF1026">
        <w:rPr>
          <w:rFonts w:asciiTheme="minorHAnsi" w:hAnsiTheme="minorHAnsi" w:cstheme="minorHAnsi"/>
          <w:color w:val="auto"/>
          <w:lang w:eastAsia="zh-CN"/>
        </w:rPr>
        <w:t xml:space="preserve"> its decomposition, which </w:t>
      </w:r>
      <w:r w:rsidR="00B97365" w:rsidRPr="00AF1026">
        <w:rPr>
          <w:rFonts w:asciiTheme="minorHAnsi" w:hAnsiTheme="minorHAnsi" w:cstheme="minorHAnsi"/>
          <w:color w:val="auto"/>
          <w:lang w:eastAsia="zh-CN"/>
        </w:rPr>
        <w:t>has been</w:t>
      </w:r>
      <w:r w:rsidRPr="00AF1026">
        <w:rPr>
          <w:rFonts w:asciiTheme="minorHAnsi" w:hAnsiTheme="minorHAnsi" w:cstheme="minorHAnsi"/>
          <w:color w:val="auto"/>
          <w:lang w:eastAsia="zh-CN"/>
        </w:rPr>
        <w:t xml:space="preserve"> reported in</w:t>
      </w:r>
      <w:r w:rsidR="00B97365" w:rsidRPr="00AF102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AF1026">
        <w:rPr>
          <w:rFonts w:asciiTheme="minorHAnsi" w:hAnsiTheme="minorHAnsi" w:cstheme="minorHAnsi"/>
          <w:color w:val="auto"/>
          <w:lang w:eastAsia="zh-CN"/>
        </w:rPr>
        <w:t>previous studies</w:t>
      </w:r>
      <w:r w:rsidR="00781CBC" w:rsidRPr="00AF1026">
        <w:rPr>
          <w:rFonts w:asciiTheme="minorHAnsi" w:hAnsiTheme="minorHAnsi" w:cstheme="minorHAnsi"/>
          <w:color w:val="auto"/>
          <w:lang w:eastAsia="zh-CN"/>
        </w:rPr>
        <w:t xml:space="preserve">. The </w:t>
      </w:r>
      <w:r w:rsidRPr="00AF1026">
        <w:rPr>
          <w:rFonts w:asciiTheme="minorHAnsi" w:hAnsiTheme="minorHAnsi" w:cstheme="minorHAnsi"/>
          <w:color w:val="auto"/>
          <w:lang w:eastAsia="zh-CN"/>
        </w:rPr>
        <w:t xml:space="preserve">creative </w:t>
      </w:r>
      <w:r w:rsidR="00B97365" w:rsidRPr="00AF1026">
        <w:rPr>
          <w:rFonts w:asciiTheme="minorHAnsi" w:hAnsiTheme="minorHAnsi" w:cstheme="minorHAnsi"/>
          <w:color w:val="auto"/>
          <w:lang w:eastAsia="zh-CN"/>
        </w:rPr>
        <w:t>aspect</w:t>
      </w:r>
      <w:r w:rsidRPr="00AF1026">
        <w:rPr>
          <w:rFonts w:asciiTheme="minorHAnsi" w:hAnsiTheme="minorHAnsi" w:cstheme="minorHAnsi"/>
          <w:color w:val="auto"/>
          <w:lang w:eastAsia="zh-CN"/>
        </w:rPr>
        <w:t xml:space="preserve"> provided in th</w:t>
      </w:r>
      <w:r w:rsidR="00B97365" w:rsidRPr="00AF1026">
        <w:rPr>
          <w:rFonts w:asciiTheme="minorHAnsi" w:hAnsiTheme="minorHAnsi" w:cstheme="minorHAnsi"/>
          <w:color w:val="auto"/>
          <w:lang w:eastAsia="zh-CN"/>
        </w:rPr>
        <w:t>is</w:t>
      </w:r>
      <w:r w:rsidRPr="00AF1026">
        <w:rPr>
          <w:rFonts w:asciiTheme="minorHAnsi" w:hAnsiTheme="minorHAnsi" w:cstheme="minorHAnsi"/>
          <w:color w:val="auto"/>
          <w:lang w:eastAsia="zh-CN"/>
        </w:rPr>
        <w:t xml:space="preserve"> protocol is that soil microbial biomass</w:t>
      </w:r>
      <w:r w:rsidR="00B97365" w:rsidRPr="00AF1026">
        <w:rPr>
          <w:rFonts w:asciiTheme="minorHAnsi" w:hAnsiTheme="minorHAnsi" w:cstheme="minorHAnsi"/>
          <w:color w:val="auto"/>
          <w:lang w:eastAsia="zh-CN"/>
        </w:rPr>
        <w:t xml:space="preserve"> is artificially changed</w:t>
      </w:r>
      <w:r w:rsidRPr="00AF1026">
        <w:rPr>
          <w:rFonts w:asciiTheme="minorHAnsi" w:hAnsiTheme="minorHAnsi" w:cstheme="minorHAnsi"/>
          <w:color w:val="auto"/>
          <w:lang w:eastAsia="zh-CN"/>
        </w:rPr>
        <w:t xml:space="preserve"> to explore the relationships between the size of microbial biomass and SOM priming.</w:t>
      </w:r>
      <w:r w:rsidR="00297559" w:rsidRPr="00AF102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781CBC" w:rsidRPr="00AF1026">
        <w:rPr>
          <w:rFonts w:asciiTheme="minorHAnsi" w:hAnsiTheme="minorHAnsi" w:cstheme="minorHAnsi"/>
          <w:color w:val="auto"/>
          <w:lang w:eastAsia="zh-CN"/>
        </w:rPr>
        <w:t xml:space="preserve">By using the method, </w:t>
      </w:r>
      <w:r w:rsidR="00B97365" w:rsidRPr="00AF1026">
        <w:rPr>
          <w:rFonts w:asciiTheme="minorHAnsi" w:hAnsiTheme="minorHAnsi" w:cstheme="minorHAnsi"/>
          <w:color w:val="auto"/>
          <w:lang w:eastAsia="zh-CN"/>
        </w:rPr>
        <w:t>only</w:t>
      </w:r>
      <w:r w:rsidR="00781CBC" w:rsidRPr="00AF1026">
        <w:rPr>
          <w:rFonts w:asciiTheme="minorHAnsi" w:hAnsiTheme="minorHAnsi" w:cstheme="minorHAnsi"/>
          <w:color w:val="auto"/>
          <w:lang w:eastAsia="zh-CN"/>
        </w:rPr>
        <w:t xml:space="preserve"> the size of soil microbial biomass</w:t>
      </w:r>
      <w:r w:rsidR="003209B7" w:rsidRPr="00AF102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B97365" w:rsidRPr="00AF1026">
        <w:rPr>
          <w:rFonts w:asciiTheme="minorHAnsi" w:hAnsiTheme="minorHAnsi" w:cstheme="minorHAnsi"/>
          <w:color w:val="auto"/>
          <w:lang w:eastAsia="zh-CN"/>
        </w:rPr>
        <w:t>is changed</w:t>
      </w:r>
      <w:r w:rsidR="00781CBC" w:rsidRPr="00AF1026">
        <w:rPr>
          <w:rFonts w:asciiTheme="minorHAnsi" w:hAnsiTheme="minorHAnsi" w:cstheme="minorHAnsi"/>
          <w:color w:val="auto"/>
          <w:lang w:eastAsia="zh-CN"/>
        </w:rPr>
        <w:t>, maintaining other soil properties (</w:t>
      </w:r>
      <w:r w:rsidR="00B97365" w:rsidRPr="00AF1026">
        <w:rPr>
          <w:rFonts w:asciiTheme="minorHAnsi" w:hAnsiTheme="minorHAnsi" w:cstheme="minorHAnsi"/>
          <w:color w:val="auto"/>
          <w:lang w:eastAsia="zh-CN"/>
        </w:rPr>
        <w:t>i.e.,</w:t>
      </w:r>
      <w:r w:rsidR="00781CBC" w:rsidRPr="00AF1026">
        <w:rPr>
          <w:rFonts w:asciiTheme="minorHAnsi" w:hAnsiTheme="minorHAnsi" w:cstheme="minorHAnsi"/>
          <w:color w:val="auto"/>
          <w:lang w:eastAsia="zh-CN"/>
        </w:rPr>
        <w:t xml:space="preserve"> soil nutrients</w:t>
      </w:r>
      <w:r w:rsidR="00B97365" w:rsidRPr="00AF1026">
        <w:rPr>
          <w:rFonts w:asciiTheme="minorHAnsi" w:hAnsiTheme="minorHAnsi" w:cstheme="minorHAnsi"/>
          <w:color w:val="auto"/>
          <w:lang w:eastAsia="zh-CN"/>
        </w:rPr>
        <w:t>,</w:t>
      </w:r>
      <w:r w:rsidR="00BE0CCE" w:rsidRPr="00AF1026">
        <w:rPr>
          <w:rFonts w:asciiTheme="minorHAnsi" w:hAnsiTheme="minorHAnsi" w:cstheme="minorHAnsi"/>
          <w:color w:val="auto"/>
          <w:lang w:eastAsia="zh-CN"/>
        </w:rPr>
        <w:t xml:space="preserve"> soil texture, etc.</w:t>
      </w:r>
      <w:r w:rsidR="00781CBC" w:rsidRPr="00AF1026">
        <w:rPr>
          <w:rFonts w:asciiTheme="minorHAnsi" w:hAnsiTheme="minorHAnsi" w:cstheme="minorHAnsi"/>
          <w:color w:val="auto"/>
          <w:lang w:eastAsia="zh-CN"/>
        </w:rPr>
        <w:t>)</w:t>
      </w:r>
      <w:r w:rsidR="00BE0CCE" w:rsidRPr="00AF102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B97365" w:rsidRPr="00AF1026">
        <w:rPr>
          <w:rFonts w:asciiTheme="minorHAnsi" w:hAnsiTheme="minorHAnsi" w:cstheme="minorHAnsi"/>
          <w:color w:val="auto"/>
          <w:lang w:eastAsia="zh-CN"/>
        </w:rPr>
        <w:t xml:space="preserve">that are </w:t>
      </w:r>
      <w:r w:rsidR="00BE0CCE" w:rsidRPr="00AF1026">
        <w:rPr>
          <w:rFonts w:asciiTheme="minorHAnsi" w:hAnsiTheme="minorHAnsi" w:cstheme="minorHAnsi"/>
          <w:color w:val="auto"/>
          <w:lang w:eastAsia="zh-CN"/>
        </w:rPr>
        <w:t xml:space="preserve">similar among studied soils. In traditional studies, soils with various microbial biomass size </w:t>
      </w:r>
      <w:r w:rsidR="00B97365" w:rsidRPr="00AF1026">
        <w:rPr>
          <w:rFonts w:asciiTheme="minorHAnsi" w:hAnsiTheme="minorHAnsi" w:cstheme="minorHAnsi"/>
          <w:color w:val="auto"/>
          <w:lang w:eastAsia="zh-CN"/>
        </w:rPr>
        <w:t>are</w:t>
      </w:r>
      <w:r w:rsidR="00BE0CCE" w:rsidRPr="00AF1026">
        <w:rPr>
          <w:rFonts w:asciiTheme="minorHAnsi" w:hAnsiTheme="minorHAnsi" w:cstheme="minorHAnsi"/>
          <w:color w:val="auto"/>
          <w:lang w:eastAsia="zh-CN"/>
        </w:rPr>
        <w:t xml:space="preserve"> collected to explore the relationships between soil microbial biomass size</w:t>
      </w:r>
      <w:r w:rsidR="003209B7" w:rsidRPr="00AF1026">
        <w:rPr>
          <w:rFonts w:asciiTheme="minorHAnsi" w:hAnsiTheme="minorHAnsi" w:cstheme="minorHAnsi"/>
          <w:color w:val="auto"/>
          <w:lang w:eastAsia="zh-CN"/>
        </w:rPr>
        <w:t xml:space="preserve"> and SOM mineralization</w:t>
      </w:r>
      <w:r w:rsidR="00BE0CCE" w:rsidRPr="00AF1026">
        <w:rPr>
          <w:rFonts w:asciiTheme="minorHAnsi" w:hAnsiTheme="minorHAnsi" w:cstheme="minorHAnsi"/>
          <w:color w:val="auto"/>
          <w:lang w:eastAsia="zh-CN"/>
        </w:rPr>
        <w:t xml:space="preserve">. </w:t>
      </w:r>
    </w:p>
    <w:p w14:paraId="356515E5" w14:textId="77777777" w:rsidR="00B97365" w:rsidRPr="00AF1026" w:rsidRDefault="00B97365" w:rsidP="00E77BB7">
      <w:pPr>
        <w:rPr>
          <w:rFonts w:asciiTheme="minorHAnsi" w:hAnsiTheme="minorHAnsi" w:cstheme="minorHAnsi"/>
          <w:color w:val="auto"/>
          <w:lang w:eastAsia="zh-CN"/>
        </w:rPr>
      </w:pPr>
    </w:p>
    <w:p w14:paraId="69671F14" w14:textId="5D2BB49C" w:rsidR="00BE0CCE" w:rsidRPr="00AF1026" w:rsidRDefault="00B97365" w:rsidP="00E77BB7">
      <w:pPr>
        <w:rPr>
          <w:rFonts w:asciiTheme="minorHAnsi" w:hAnsiTheme="minorHAnsi" w:cstheme="minorHAnsi"/>
          <w:color w:val="auto"/>
        </w:rPr>
      </w:pPr>
      <w:proofErr w:type="gramStart"/>
      <w:r w:rsidRPr="00AF1026">
        <w:rPr>
          <w:rFonts w:asciiTheme="minorHAnsi" w:hAnsiTheme="minorHAnsi" w:cstheme="minorHAnsi"/>
          <w:color w:val="auto"/>
          <w:lang w:eastAsia="zh-CN"/>
        </w:rPr>
        <w:lastRenderedPageBreak/>
        <w:t>In particular</w:t>
      </w:r>
      <w:r w:rsidR="00262B6C" w:rsidRPr="00AF1026">
        <w:rPr>
          <w:rFonts w:asciiTheme="minorHAnsi" w:hAnsiTheme="minorHAnsi" w:cstheme="minorHAnsi"/>
          <w:color w:val="auto"/>
          <w:lang w:eastAsia="zh-CN"/>
        </w:rPr>
        <w:t>, Liu</w:t>
      </w:r>
      <w:proofErr w:type="gramEnd"/>
      <w:r w:rsidR="00262B6C" w:rsidRPr="00AF1026">
        <w:rPr>
          <w:rFonts w:asciiTheme="minorHAnsi" w:hAnsiTheme="minorHAnsi" w:cstheme="minorHAnsi"/>
          <w:color w:val="auto"/>
          <w:lang w:eastAsia="zh-CN"/>
        </w:rPr>
        <w:t xml:space="preserve"> et al.</w:t>
      </w:r>
      <w:r w:rsidR="00313CF6" w:rsidRPr="00AF1026">
        <w:rPr>
          <w:rFonts w:asciiTheme="minorHAnsi" w:hAnsiTheme="minorHAnsi" w:cstheme="minorHAnsi"/>
          <w:color w:val="auto"/>
          <w:vertAlign w:val="superscript"/>
          <w:lang w:eastAsia="zh-CN"/>
        </w:rPr>
        <w:t>7</w:t>
      </w:r>
      <w:r w:rsidR="008B07A6" w:rsidRPr="00AF1026">
        <w:rPr>
          <w:rFonts w:asciiTheme="minorHAnsi" w:hAnsiTheme="minorHAnsi" w:cstheme="minorHAnsi"/>
          <w:color w:val="auto"/>
          <w:lang w:eastAsia="zh-CN"/>
        </w:rPr>
        <w:t xml:space="preserve"> suggested that soil microbial biomass size </w:t>
      </w:r>
      <w:r w:rsidRPr="00AF1026">
        <w:rPr>
          <w:rFonts w:asciiTheme="minorHAnsi" w:hAnsiTheme="minorHAnsi" w:cstheme="minorHAnsi"/>
          <w:color w:val="auto"/>
          <w:lang w:eastAsia="zh-CN"/>
        </w:rPr>
        <w:t>is</w:t>
      </w:r>
      <w:r w:rsidR="008B07A6" w:rsidRPr="00AF1026">
        <w:rPr>
          <w:rFonts w:asciiTheme="minorHAnsi" w:hAnsiTheme="minorHAnsi" w:cstheme="minorHAnsi"/>
          <w:color w:val="auto"/>
          <w:lang w:eastAsia="zh-CN"/>
        </w:rPr>
        <w:t xml:space="preserve"> not strongly related to SOM priming</w:t>
      </w:r>
      <w:r w:rsidR="00262B6C" w:rsidRPr="00AF1026">
        <w:rPr>
          <w:rFonts w:asciiTheme="minorHAnsi" w:hAnsiTheme="minorHAnsi" w:cstheme="minorHAnsi"/>
          <w:color w:val="auto"/>
          <w:lang w:eastAsia="zh-CN"/>
        </w:rPr>
        <w:t xml:space="preserve">, and </w:t>
      </w:r>
      <w:r w:rsidR="00A85769" w:rsidRPr="00AF1026">
        <w:rPr>
          <w:rFonts w:asciiTheme="minorHAnsi" w:hAnsiTheme="minorHAnsi" w:cstheme="minorHAnsi"/>
          <w:color w:val="auto"/>
          <w:lang w:eastAsia="zh-CN"/>
        </w:rPr>
        <w:t>that</w:t>
      </w:r>
      <w:r w:rsidR="003D6CEC" w:rsidRPr="00AF102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262B6C" w:rsidRPr="00AF1026">
        <w:rPr>
          <w:rFonts w:asciiTheme="minorHAnsi" w:hAnsiTheme="minorHAnsi" w:cstheme="minorHAnsi"/>
          <w:color w:val="auto"/>
          <w:lang w:eastAsia="zh-CN"/>
        </w:rPr>
        <w:t xml:space="preserve">the weak relationships between them </w:t>
      </w:r>
      <w:r w:rsidR="003D6CEC" w:rsidRPr="00AF1026">
        <w:rPr>
          <w:rFonts w:asciiTheme="minorHAnsi" w:hAnsiTheme="minorHAnsi" w:cstheme="minorHAnsi"/>
          <w:color w:val="auto"/>
          <w:lang w:eastAsia="zh-CN"/>
        </w:rPr>
        <w:t>may be</w:t>
      </w:r>
      <w:r w:rsidR="00EB6363" w:rsidRPr="00AF1026">
        <w:rPr>
          <w:rFonts w:asciiTheme="minorHAnsi" w:hAnsiTheme="minorHAnsi" w:cstheme="minorHAnsi"/>
          <w:color w:val="auto"/>
          <w:lang w:eastAsia="zh-CN"/>
        </w:rPr>
        <w:t xml:space="preserve"> obscured by soil physiochemical factors among different soils from the four ecosystems. </w:t>
      </w:r>
      <w:r w:rsidR="00BE0CCE" w:rsidRPr="00AF1026">
        <w:rPr>
          <w:rFonts w:asciiTheme="minorHAnsi" w:hAnsiTheme="minorHAnsi" w:cstheme="minorHAnsi"/>
          <w:color w:val="auto"/>
          <w:lang w:eastAsia="zh-CN"/>
        </w:rPr>
        <w:t>Based on th</w:t>
      </w:r>
      <w:r w:rsidR="00CA6A8E" w:rsidRPr="00AF1026">
        <w:rPr>
          <w:rFonts w:asciiTheme="minorHAnsi" w:hAnsiTheme="minorHAnsi" w:cstheme="minorHAnsi"/>
          <w:color w:val="auto"/>
          <w:lang w:eastAsia="zh-CN"/>
        </w:rPr>
        <w:t xml:space="preserve">e </w:t>
      </w:r>
      <w:r w:rsidR="00BE0CCE" w:rsidRPr="00AF1026">
        <w:rPr>
          <w:rFonts w:asciiTheme="minorHAnsi" w:hAnsiTheme="minorHAnsi" w:cstheme="minorHAnsi"/>
          <w:color w:val="auto"/>
          <w:lang w:eastAsia="zh-CN"/>
        </w:rPr>
        <w:t>method, potential confoun</w:t>
      </w:r>
      <w:r w:rsidR="006375B6" w:rsidRPr="00AF1026">
        <w:rPr>
          <w:rFonts w:asciiTheme="minorHAnsi" w:hAnsiTheme="minorHAnsi" w:cstheme="minorHAnsi"/>
          <w:color w:val="auto"/>
          <w:lang w:eastAsia="zh-CN"/>
        </w:rPr>
        <w:t>d</w:t>
      </w:r>
      <w:r w:rsidR="003D6CEC" w:rsidRPr="00AF1026">
        <w:rPr>
          <w:rFonts w:asciiTheme="minorHAnsi" w:hAnsiTheme="minorHAnsi" w:cstheme="minorHAnsi"/>
          <w:color w:val="auto"/>
          <w:lang w:eastAsia="zh-CN"/>
        </w:rPr>
        <w:t>ing</w:t>
      </w:r>
      <w:r w:rsidR="00BE0CCE" w:rsidRPr="00AF1026">
        <w:rPr>
          <w:rFonts w:asciiTheme="minorHAnsi" w:hAnsiTheme="minorHAnsi" w:cstheme="minorHAnsi"/>
          <w:color w:val="auto"/>
          <w:lang w:eastAsia="zh-CN"/>
        </w:rPr>
        <w:t xml:space="preserve"> influences </w:t>
      </w:r>
      <w:r w:rsidR="003D6CEC" w:rsidRPr="00AF1026">
        <w:rPr>
          <w:rFonts w:asciiTheme="minorHAnsi" w:hAnsiTheme="minorHAnsi" w:cstheme="minorHAnsi"/>
          <w:color w:val="auto"/>
          <w:lang w:eastAsia="zh-CN"/>
        </w:rPr>
        <w:t xml:space="preserve">(i.e., </w:t>
      </w:r>
      <w:r w:rsidR="003209B7" w:rsidRPr="00AF1026">
        <w:rPr>
          <w:rFonts w:asciiTheme="minorHAnsi" w:hAnsiTheme="minorHAnsi" w:cstheme="minorHAnsi"/>
          <w:color w:val="auto"/>
          <w:lang w:eastAsia="zh-CN"/>
        </w:rPr>
        <w:t xml:space="preserve">microbial biomass and </w:t>
      </w:r>
      <w:r w:rsidR="00BE0CCE" w:rsidRPr="00AF1026">
        <w:rPr>
          <w:rFonts w:asciiTheme="minorHAnsi" w:hAnsiTheme="minorHAnsi" w:cstheme="minorHAnsi"/>
          <w:color w:val="auto"/>
          <w:lang w:eastAsia="zh-CN"/>
        </w:rPr>
        <w:t xml:space="preserve">other </w:t>
      </w:r>
      <w:r w:rsidR="00EB6363" w:rsidRPr="00AF1026">
        <w:rPr>
          <w:rFonts w:asciiTheme="minorHAnsi" w:hAnsiTheme="minorHAnsi" w:cstheme="minorHAnsi"/>
          <w:color w:val="auto"/>
          <w:lang w:eastAsia="zh-CN"/>
        </w:rPr>
        <w:t xml:space="preserve">factors </w:t>
      </w:r>
      <w:r w:rsidR="003209B7" w:rsidRPr="00AF1026">
        <w:rPr>
          <w:rFonts w:asciiTheme="minorHAnsi" w:hAnsiTheme="minorHAnsi" w:cstheme="minorHAnsi"/>
          <w:color w:val="auto"/>
          <w:lang w:eastAsia="zh-CN"/>
        </w:rPr>
        <w:t>from</w:t>
      </w:r>
      <w:r w:rsidR="00BE0CCE" w:rsidRPr="00AF1026">
        <w:rPr>
          <w:rFonts w:asciiTheme="minorHAnsi" w:hAnsiTheme="minorHAnsi" w:cstheme="minorHAnsi"/>
          <w:color w:val="auto"/>
          <w:lang w:eastAsia="zh-CN"/>
        </w:rPr>
        <w:t xml:space="preserve"> different soils</w:t>
      </w:r>
      <w:r w:rsidR="003D6CEC" w:rsidRPr="00AF1026">
        <w:rPr>
          <w:rFonts w:asciiTheme="minorHAnsi" w:hAnsiTheme="minorHAnsi" w:cstheme="minorHAnsi"/>
          <w:color w:val="auto"/>
          <w:lang w:eastAsia="zh-CN"/>
        </w:rPr>
        <w:t>)</w:t>
      </w:r>
      <w:r w:rsidR="00BE0CCE" w:rsidRPr="00AF102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3D6CEC" w:rsidRPr="00AF1026">
        <w:rPr>
          <w:rFonts w:asciiTheme="minorHAnsi" w:hAnsiTheme="minorHAnsi" w:cstheme="minorHAnsi"/>
          <w:color w:val="auto"/>
          <w:lang w:eastAsia="zh-CN"/>
        </w:rPr>
        <w:t>may</w:t>
      </w:r>
      <w:r w:rsidR="0085050E" w:rsidRPr="00AF102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BE0CCE" w:rsidRPr="00AF1026">
        <w:rPr>
          <w:rFonts w:asciiTheme="minorHAnsi" w:hAnsiTheme="minorHAnsi" w:cstheme="minorHAnsi"/>
          <w:color w:val="auto"/>
          <w:lang w:eastAsia="zh-CN"/>
        </w:rPr>
        <w:t>obscure the relationships</w:t>
      </w:r>
      <w:r w:rsidR="003209B7" w:rsidRPr="00AF1026">
        <w:rPr>
          <w:rFonts w:asciiTheme="minorHAnsi" w:hAnsiTheme="minorHAnsi" w:cstheme="minorHAnsi"/>
          <w:color w:val="auto"/>
          <w:lang w:eastAsia="zh-CN"/>
        </w:rPr>
        <w:t xml:space="preserve"> between soil microbial biomass size and SOM mineralization or priming effect.</w:t>
      </w:r>
      <w:r w:rsidR="006A05F9" w:rsidRPr="00AF1026">
        <w:rPr>
          <w:rFonts w:asciiTheme="minorHAnsi" w:hAnsiTheme="minorHAnsi" w:cstheme="minorHAnsi"/>
          <w:color w:val="auto"/>
          <w:lang w:eastAsia="zh-CN"/>
        </w:rPr>
        <w:t xml:space="preserve"> Therefore, the </w:t>
      </w:r>
      <w:r w:rsidR="006A05F9" w:rsidRPr="00AF1026">
        <w:rPr>
          <w:rFonts w:asciiTheme="minorHAnsi" w:hAnsiTheme="minorHAnsi" w:cstheme="minorHAnsi"/>
          <w:color w:val="auto"/>
        </w:rPr>
        <w:t xml:space="preserve">advantage of </w:t>
      </w:r>
      <w:r w:rsidR="003D6CEC" w:rsidRPr="00AF1026">
        <w:rPr>
          <w:rFonts w:asciiTheme="minorHAnsi" w:hAnsiTheme="minorHAnsi" w:cstheme="minorHAnsi"/>
          <w:color w:val="auto"/>
        </w:rPr>
        <w:t>this</w:t>
      </w:r>
      <w:r w:rsidR="006A05F9" w:rsidRPr="00AF1026">
        <w:rPr>
          <w:rFonts w:asciiTheme="minorHAnsi" w:hAnsiTheme="minorHAnsi" w:cstheme="minorHAnsi"/>
          <w:color w:val="auto"/>
        </w:rPr>
        <w:t xml:space="preserve"> protocol is </w:t>
      </w:r>
      <w:r w:rsidR="003D6CEC" w:rsidRPr="00AF1026">
        <w:rPr>
          <w:rFonts w:asciiTheme="minorHAnsi" w:hAnsiTheme="minorHAnsi" w:cstheme="minorHAnsi"/>
          <w:color w:val="auto"/>
        </w:rPr>
        <w:t>that it</w:t>
      </w:r>
      <w:r w:rsidR="006A05F9" w:rsidRPr="00AF1026">
        <w:rPr>
          <w:rFonts w:asciiTheme="minorHAnsi" w:hAnsiTheme="minorHAnsi" w:cstheme="minorHAnsi"/>
          <w:color w:val="auto"/>
        </w:rPr>
        <w:t xml:space="preserve"> avoids </w:t>
      </w:r>
      <w:r w:rsidR="003D6CEC" w:rsidRPr="00AF1026">
        <w:rPr>
          <w:rFonts w:asciiTheme="minorHAnsi" w:hAnsiTheme="minorHAnsi" w:cstheme="minorHAnsi"/>
          <w:color w:val="auto"/>
        </w:rPr>
        <w:t xml:space="preserve">these </w:t>
      </w:r>
      <w:r w:rsidR="006A05F9" w:rsidRPr="00AF1026">
        <w:rPr>
          <w:rFonts w:asciiTheme="minorHAnsi" w:hAnsiTheme="minorHAnsi" w:cstheme="minorHAnsi"/>
          <w:color w:val="auto"/>
        </w:rPr>
        <w:t>confound</w:t>
      </w:r>
      <w:r w:rsidR="003D6CEC" w:rsidRPr="00AF1026">
        <w:rPr>
          <w:rFonts w:asciiTheme="minorHAnsi" w:hAnsiTheme="minorHAnsi" w:cstheme="minorHAnsi"/>
          <w:color w:val="auto"/>
        </w:rPr>
        <w:t>ing</w:t>
      </w:r>
      <w:r w:rsidR="006A05F9" w:rsidRPr="00AF1026">
        <w:rPr>
          <w:rFonts w:asciiTheme="minorHAnsi" w:hAnsiTheme="minorHAnsi" w:cstheme="minorHAnsi"/>
          <w:color w:val="auto"/>
        </w:rPr>
        <w:t xml:space="preserve"> </w:t>
      </w:r>
      <w:r w:rsidR="003D6CEC" w:rsidRPr="00AF1026">
        <w:rPr>
          <w:rFonts w:asciiTheme="minorHAnsi" w:hAnsiTheme="minorHAnsi" w:cstheme="minorHAnsi"/>
          <w:color w:val="auto"/>
        </w:rPr>
        <w:t>factors that may have effects</w:t>
      </w:r>
      <w:r w:rsidR="006A05F9" w:rsidRPr="00AF1026">
        <w:rPr>
          <w:rFonts w:asciiTheme="minorHAnsi" w:hAnsiTheme="minorHAnsi" w:cstheme="minorHAnsi"/>
          <w:color w:val="auto"/>
        </w:rPr>
        <w:t xml:space="preserve"> on the relationships between the initial size of soil microbial biomass and SOM priming and residue decomposition</w:t>
      </w:r>
      <w:r w:rsidR="003D6CEC" w:rsidRPr="00AF1026">
        <w:rPr>
          <w:rFonts w:asciiTheme="minorHAnsi" w:hAnsiTheme="minorHAnsi" w:cstheme="minorHAnsi"/>
          <w:color w:val="auto"/>
        </w:rPr>
        <w:t>. It accomplishes this</w:t>
      </w:r>
      <w:r w:rsidR="006A05F9" w:rsidRPr="00AF1026">
        <w:rPr>
          <w:rFonts w:asciiTheme="minorHAnsi" w:hAnsiTheme="minorHAnsi" w:cstheme="minorHAnsi"/>
          <w:color w:val="auto"/>
        </w:rPr>
        <w:t xml:space="preserve"> by altering microbial biomass artificially in a preincubation</w:t>
      </w:r>
      <w:r w:rsidR="003D6CEC" w:rsidRPr="00AF1026">
        <w:rPr>
          <w:rFonts w:asciiTheme="minorHAnsi" w:hAnsiTheme="minorHAnsi" w:cstheme="minorHAnsi"/>
          <w:color w:val="auto"/>
        </w:rPr>
        <w:t xml:space="preserve"> experiment</w:t>
      </w:r>
      <w:r w:rsidR="006A05F9" w:rsidRPr="00AF1026">
        <w:rPr>
          <w:rFonts w:asciiTheme="minorHAnsi" w:hAnsiTheme="minorHAnsi" w:cstheme="minorHAnsi"/>
          <w:color w:val="auto"/>
        </w:rPr>
        <w:t>.</w:t>
      </w:r>
    </w:p>
    <w:p w14:paraId="7FA64487" w14:textId="56D6EAA4" w:rsidR="00781CBC" w:rsidRPr="00AF1026" w:rsidRDefault="00781CBC" w:rsidP="00E77BB7">
      <w:pPr>
        <w:rPr>
          <w:rFonts w:asciiTheme="minorHAnsi" w:hAnsiTheme="minorHAnsi" w:cstheme="minorHAnsi"/>
          <w:color w:val="auto"/>
          <w:lang w:eastAsia="zh-CN"/>
        </w:rPr>
      </w:pPr>
    </w:p>
    <w:p w14:paraId="4DFE6BC2" w14:textId="0E3F81EB" w:rsidR="00310E6B" w:rsidRPr="00AF1026" w:rsidRDefault="00EB6363" w:rsidP="00E77BB7">
      <w:pPr>
        <w:rPr>
          <w:rFonts w:asciiTheme="minorHAnsi" w:hAnsiTheme="minorHAnsi" w:cstheme="minorHAnsi"/>
          <w:color w:val="auto"/>
        </w:rPr>
      </w:pPr>
      <w:r w:rsidRPr="00AF1026">
        <w:rPr>
          <w:rFonts w:asciiTheme="minorHAnsi" w:hAnsiTheme="minorHAnsi" w:cstheme="minorHAnsi"/>
          <w:color w:val="auto"/>
          <w:lang w:eastAsia="zh-CN"/>
        </w:rPr>
        <w:t xml:space="preserve">To increase the size of soil microbial biomass, soils </w:t>
      </w:r>
      <w:r w:rsidR="003D6CEC" w:rsidRPr="00AF1026">
        <w:rPr>
          <w:rFonts w:asciiTheme="minorHAnsi" w:hAnsiTheme="minorHAnsi" w:cstheme="minorHAnsi"/>
          <w:color w:val="auto"/>
          <w:lang w:eastAsia="zh-CN"/>
        </w:rPr>
        <w:t xml:space="preserve">are incubated </w:t>
      </w:r>
      <w:r w:rsidRPr="00AF1026">
        <w:rPr>
          <w:rFonts w:asciiTheme="minorHAnsi" w:hAnsiTheme="minorHAnsi" w:cstheme="minorHAnsi"/>
          <w:color w:val="auto"/>
          <w:lang w:eastAsia="zh-CN"/>
        </w:rPr>
        <w:t>with glucose in a preincubation</w:t>
      </w:r>
      <w:r w:rsidR="003D6CEC" w:rsidRPr="00AF1026">
        <w:rPr>
          <w:rFonts w:asciiTheme="minorHAnsi" w:hAnsiTheme="minorHAnsi" w:cstheme="minorHAnsi"/>
          <w:color w:val="auto"/>
          <w:lang w:eastAsia="zh-CN"/>
        </w:rPr>
        <w:t xml:space="preserve"> experiment</w:t>
      </w:r>
      <w:r w:rsidRPr="00AF1026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6F4089" w:rsidRPr="00AF1026">
        <w:rPr>
          <w:rFonts w:asciiTheme="minorHAnsi" w:hAnsiTheme="minorHAnsi" w:cstheme="minorHAnsi"/>
          <w:color w:val="auto"/>
          <w:lang w:eastAsia="zh-CN"/>
        </w:rPr>
        <w:t xml:space="preserve">With </w:t>
      </w:r>
      <w:r w:rsidR="003D6CEC" w:rsidRPr="00AF1026">
        <w:rPr>
          <w:rFonts w:asciiTheme="minorHAnsi" w:hAnsiTheme="minorHAnsi" w:cstheme="minorHAnsi"/>
          <w:color w:val="auto"/>
          <w:lang w:eastAsia="zh-CN"/>
        </w:rPr>
        <w:t>an</w:t>
      </w:r>
      <w:r w:rsidR="006F4089" w:rsidRPr="00AF1026">
        <w:rPr>
          <w:rFonts w:asciiTheme="minorHAnsi" w:hAnsiTheme="minorHAnsi" w:cstheme="minorHAnsi"/>
          <w:color w:val="auto"/>
          <w:lang w:eastAsia="zh-CN"/>
        </w:rPr>
        <w:t xml:space="preserve"> increase in the size of soil microbial biomass, soil microbial populations </w:t>
      </w:r>
      <w:r w:rsidR="003D6CEC" w:rsidRPr="00AF1026">
        <w:rPr>
          <w:rFonts w:asciiTheme="minorHAnsi" w:hAnsiTheme="minorHAnsi" w:cstheme="minorHAnsi"/>
          <w:color w:val="auto"/>
          <w:lang w:eastAsia="zh-CN"/>
        </w:rPr>
        <w:t>can</w:t>
      </w:r>
      <w:r w:rsidR="006F4089" w:rsidRPr="00AF102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AF1026">
        <w:rPr>
          <w:rFonts w:asciiTheme="minorHAnsi" w:hAnsiTheme="minorHAnsi" w:cstheme="minorHAnsi"/>
          <w:color w:val="auto"/>
          <w:lang w:eastAsia="zh-CN"/>
        </w:rPr>
        <w:t xml:space="preserve">be </w:t>
      </w:r>
      <w:r w:rsidR="006F4089" w:rsidRPr="00AF1026">
        <w:rPr>
          <w:rFonts w:asciiTheme="minorHAnsi" w:hAnsiTheme="minorHAnsi" w:cstheme="minorHAnsi"/>
          <w:color w:val="auto"/>
          <w:lang w:eastAsia="zh-CN"/>
        </w:rPr>
        <w:t>alter</w:t>
      </w:r>
      <w:r w:rsidRPr="00AF1026">
        <w:rPr>
          <w:rFonts w:asciiTheme="minorHAnsi" w:hAnsiTheme="minorHAnsi" w:cstheme="minorHAnsi"/>
          <w:color w:val="auto"/>
          <w:lang w:eastAsia="zh-CN"/>
        </w:rPr>
        <w:t>ed</w:t>
      </w:r>
      <w:r w:rsidR="006F4089" w:rsidRPr="00AF1026">
        <w:rPr>
          <w:rFonts w:asciiTheme="minorHAnsi" w:hAnsiTheme="minorHAnsi" w:cstheme="minorHAnsi"/>
          <w:color w:val="auto"/>
          <w:lang w:eastAsia="zh-CN"/>
        </w:rPr>
        <w:t xml:space="preserve"> with glucose amendment</w:t>
      </w:r>
      <w:r w:rsidR="003D6CEC" w:rsidRPr="00AF1026">
        <w:rPr>
          <w:rFonts w:asciiTheme="minorHAnsi" w:hAnsiTheme="minorHAnsi" w:cstheme="minorHAnsi"/>
          <w:color w:val="auto"/>
          <w:lang w:eastAsia="zh-CN"/>
        </w:rPr>
        <w:t>s</w:t>
      </w:r>
      <w:r w:rsidR="00313CF6" w:rsidRPr="00AF1026">
        <w:rPr>
          <w:rFonts w:asciiTheme="minorHAnsi" w:hAnsiTheme="minorHAnsi" w:cstheme="minorHAnsi"/>
          <w:color w:val="auto"/>
          <w:vertAlign w:val="superscript"/>
          <w:lang w:eastAsia="zh-CN"/>
        </w:rPr>
        <w:t>1</w:t>
      </w:r>
      <w:r w:rsidR="0039081E" w:rsidRPr="00AF1026">
        <w:rPr>
          <w:rFonts w:asciiTheme="minorHAnsi" w:hAnsiTheme="minorHAnsi" w:cstheme="minorHAnsi"/>
          <w:color w:val="auto"/>
          <w:vertAlign w:val="superscript"/>
          <w:lang w:eastAsia="zh-CN"/>
        </w:rPr>
        <w:t>2</w:t>
      </w:r>
      <w:r w:rsidRPr="00AF1026">
        <w:rPr>
          <w:rFonts w:asciiTheme="minorHAnsi" w:hAnsiTheme="minorHAnsi" w:cstheme="minorHAnsi"/>
          <w:color w:val="auto"/>
          <w:lang w:eastAsia="zh-CN"/>
        </w:rPr>
        <w:t>.</w:t>
      </w:r>
      <w:r w:rsidR="007027B0" w:rsidRPr="00AF102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297559" w:rsidRPr="00AF1026">
        <w:rPr>
          <w:rFonts w:asciiTheme="minorHAnsi" w:hAnsiTheme="minorHAnsi" w:cstheme="minorHAnsi"/>
          <w:color w:val="auto"/>
          <w:lang w:eastAsia="zh-CN"/>
        </w:rPr>
        <w:t>In the glucose preincubation</w:t>
      </w:r>
      <w:r w:rsidR="007027B0" w:rsidRPr="00AF102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3D6CEC" w:rsidRPr="00AF1026">
        <w:rPr>
          <w:rFonts w:asciiTheme="minorHAnsi" w:hAnsiTheme="minorHAnsi" w:cstheme="minorHAnsi"/>
          <w:color w:val="auto"/>
          <w:lang w:eastAsia="zh-CN"/>
        </w:rPr>
        <w:t>technique</w:t>
      </w:r>
      <w:r w:rsidR="007027B0" w:rsidRPr="00AF1026">
        <w:rPr>
          <w:rFonts w:asciiTheme="minorHAnsi" w:hAnsiTheme="minorHAnsi" w:cstheme="minorHAnsi"/>
          <w:color w:val="auto"/>
          <w:lang w:eastAsia="zh-CN"/>
        </w:rPr>
        <w:t xml:space="preserve"> present</w:t>
      </w:r>
      <w:r w:rsidR="003D6CEC" w:rsidRPr="00AF1026">
        <w:rPr>
          <w:rFonts w:asciiTheme="minorHAnsi" w:hAnsiTheme="minorHAnsi" w:cstheme="minorHAnsi"/>
          <w:color w:val="auto"/>
          <w:lang w:eastAsia="zh-CN"/>
        </w:rPr>
        <w:t>ed here</w:t>
      </w:r>
      <w:r w:rsidR="00297559" w:rsidRPr="00AF1026">
        <w:rPr>
          <w:rFonts w:asciiTheme="minorHAnsi" w:hAnsiTheme="minorHAnsi" w:cstheme="minorHAnsi"/>
          <w:color w:val="auto"/>
          <w:lang w:eastAsia="zh-CN"/>
        </w:rPr>
        <w:t xml:space="preserve">, the </w:t>
      </w:r>
      <w:r w:rsidR="005375E9" w:rsidRPr="00AF1026">
        <w:rPr>
          <w:rFonts w:asciiTheme="minorHAnsi" w:hAnsiTheme="minorHAnsi" w:cstheme="minorHAnsi"/>
          <w:color w:val="auto"/>
          <w:lang w:eastAsia="zh-CN"/>
        </w:rPr>
        <w:t xml:space="preserve">critical </w:t>
      </w:r>
      <w:r w:rsidR="00297559" w:rsidRPr="00AF1026">
        <w:rPr>
          <w:rFonts w:asciiTheme="minorHAnsi" w:hAnsiTheme="minorHAnsi" w:cstheme="minorHAnsi"/>
          <w:color w:val="auto"/>
          <w:lang w:eastAsia="zh-CN"/>
        </w:rPr>
        <w:t xml:space="preserve">step is to select </w:t>
      </w:r>
      <w:r w:rsidR="005375E9" w:rsidRPr="00AF1026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297559" w:rsidRPr="00AF1026">
        <w:rPr>
          <w:rFonts w:asciiTheme="minorHAnsi" w:hAnsiTheme="minorHAnsi" w:cstheme="minorHAnsi"/>
          <w:color w:val="auto"/>
          <w:lang w:eastAsia="zh-CN"/>
        </w:rPr>
        <w:t>minimum amount of glucose</w:t>
      </w:r>
      <w:r w:rsidR="003D6CEC" w:rsidRPr="00AF1026">
        <w:rPr>
          <w:rFonts w:asciiTheme="minorHAnsi" w:hAnsiTheme="minorHAnsi" w:cstheme="minorHAnsi"/>
          <w:color w:val="auto"/>
          <w:lang w:eastAsia="zh-CN"/>
        </w:rPr>
        <w:t>. This</w:t>
      </w:r>
      <w:r w:rsidR="007027B0" w:rsidRPr="00AF1026">
        <w:rPr>
          <w:rFonts w:asciiTheme="minorHAnsi" w:hAnsiTheme="minorHAnsi" w:cstheme="minorHAnsi"/>
          <w:color w:val="auto"/>
          <w:lang w:eastAsia="zh-CN"/>
        </w:rPr>
        <w:t xml:space="preserve"> ensure</w:t>
      </w:r>
      <w:r w:rsidR="003D6CEC" w:rsidRPr="00AF1026">
        <w:rPr>
          <w:rFonts w:asciiTheme="minorHAnsi" w:hAnsiTheme="minorHAnsi" w:cstheme="minorHAnsi"/>
          <w:color w:val="auto"/>
          <w:lang w:eastAsia="zh-CN"/>
        </w:rPr>
        <w:t>s</w:t>
      </w:r>
      <w:r w:rsidR="00297559" w:rsidRPr="00AF102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7027B0" w:rsidRPr="00AF1026">
        <w:rPr>
          <w:rFonts w:asciiTheme="minorHAnsi" w:hAnsiTheme="minorHAnsi" w:cstheme="minorHAnsi"/>
          <w:color w:val="auto"/>
          <w:lang w:eastAsia="zh-CN"/>
        </w:rPr>
        <w:t xml:space="preserve">that the </w:t>
      </w:r>
      <w:r w:rsidR="00297559" w:rsidRPr="00AF1026">
        <w:rPr>
          <w:rFonts w:asciiTheme="minorHAnsi" w:hAnsiTheme="minorHAnsi" w:cstheme="minorHAnsi"/>
          <w:color w:val="auto"/>
        </w:rPr>
        <w:t>microbial community structure and composition</w:t>
      </w:r>
      <w:r w:rsidR="007027B0" w:rsidRPr="00AF1026">
        <w:rPr>
          <w:rFonts w:asciiTheme="minorHAnsi" w:hAnsiTheme="minorHAnsi" w:cstheme="minorHAnsi"/>
          <w:color w:val="auto"/>
        </w:rPr>
        <w:t xml:space="preserve"> is not greatly </w:t>
      </w:r>
      <w:r w:rsidR="006F4089" w:rsidRPr="00AF1026">
        <w:rPr>
          <w:rFonts w:asciiTheme="minorHAnsi" w:hAnsiTheme="minorHAnsi" w:cstheme="minorHAnsi"/>
          <w:color w:val="auto"/>
        </w:rPr>
        <w:t>alter</w:t>
      </w:r>
      <w:r w:rsidR="007027B0" w:rsidRPr="00AF1026">
        <w:rPr>
          <w:rFonts w:asciiTheme="minorHAnsi" w:hAnsiTheme="minorHAnsi" w:cstheme="minorHAnsi"/>
          <w:color w:val="auto"/>
        </w:rPr>
        <w:t xml:space="preserve">ed while </w:t>
      </w:r>
      <w:r w:rsidR="003D6CEC" w:rsidRPr="00AF1026">
        <w:rPr>
          <w:rFonts w:asciiTheme="minorHAnsi" w:hAnsiTheme="minorHAnsi" w:cstheme="minorHAnsi"/>
          <w:color w:val="auto"/>
        </w:rPr>
        <w:t xml:space="preserve">also </w:t>
      </w:r>
      <w:r w:rsidR="007027B0" w:rsidRPr="00AF1026">
        <w:rPr>
          <w:rFonts w:asciiTheme="minorHAnsi" w:hAnsiTheme="minorHAnsi" w:cstheme="minorHAnsi"/>
          <w:color w:val="auto"/>
          <w:lang w:eastAsia="zh-CN"/>
        </w:rPr>
        <w:t>inducing microbial growth</w:t>
      </w:r>
      <w:r w:rsidR="00297559" w:rsidRPr="00AF1026">
        <w:rPr>
          <w:rFonts w:asciiTheme="minorHAnsi" w:hAnsiTheme="minorHAnsi" w:cstheme="minorHAnsi"/>
          <w:color w:val="auto"/>
        </w:rPr>
        <w:t xml:space="preserve">. </w:t>
      </w:r>
      <w:r w:rsidR="003D6CEC" w:rsidRPr="00AF1026">
        <w:rPr>
          <w:rFonts w:asciiTheme="minorHAnsi" w:hAnsiTheme="minorHAnsi" w:cstheme="minorHAnsi"/>
          <w:color w:val="auto"/>
        </w:rPr>
        <w:t>S</w:t>
      </w:r>
      <w:r w:rsidR="00A16DE9" w:rsidRPr="00AF1026">
        <w:rPr>
          <w:rFonts w:asciiTheme="minorHAnsi" w:hAnsiTheme="minorHAnsi" w:cstheme="minorHAnsi"/>
          <w:color w:val="auto"/>
        </w:rPr>
        <w:t xml:space="preserve">oil microbial community composition </w:t>
      </w:r>
      <w:r w:rsidR="007027B0" w:rsidRPr="00AF1026">
        <w:rPr>
          <w:rFonts w:asciiTheme="minorHAnsi" w:hAnsiTheme="minorHAnsi" w:cstheme="minorHAnsi"/>
          <w:color w:val="auto"/>
        </w:rPr>
        <w:t xml:space="preserve">and structure </w:t>
      </w:r>
      <w:r w:rsidR="00A16DE9" w:rsidRPr="00AF1026">
        <w:rPr>
          <w:rFonts w:asciiTheme="minorHAnsi" w:hAnsiTheme="minorHAnsi" w:cstheme="minorHAnsi"/>
          <w:color w:val="auto"/>
        </w:rPr>
        <w:t>ha</w:t>
      </w:r>
      <w:r w:rsidR="003D6CEC" w:rsidRPr="00AF1026">
        <w:rPr>
          <w:rFonts w:asciiTheme="minorHAnsi" w:hAnsiTheme="minorHAnsi" w:cstheme="minorHAnsi"/>
          <w:color w:val="auto"/>
        </w:rPr>
        <w:t>ve</w:t>
      </w:r>
      <w:r w:rsidR="00A16DE9" w:rsidRPr="00AF1026">
        <w:rPr>
          <w:rFonts w:asciiTheme="minorHAnsi" w:hAnsiTheme="minorHAnsi" w:cstheme="minorHAnsi"/>
          <w:color w:val="auto"/>
        </w:rPr>
        <w:t xml:space="preserve"> been </w:t>
      </w:r>
      <w:r w:rsidR="007027B0" w:rsidRPr="00AF1026">
        <w:rPr>
          <w:rFonts w:asciiTheme="minorHAnsi" w:hAnsiTheme="minorHAnsi" w:cstheme="minorHAnsi"/>
          <w:color w:val="auto"/>
        </w:rPr>
        <w:t xml:space="preserve">considered determinants of </w:t>
      </w:r>
      <w:r w:rsidR="00A16DE9" w:rsidRPr="00AF1026">
        <w:rPr>
          <w:rFonts w:asciiTheme="minorHAnsi" w:hAnsiTheme="minorHAnsi" w:cstheme="minorHAnsi"/>
          <w:color w:val="auto"/>
        </w:rPr>
        <w:t xml:space="preserve">SOM </w:t>
      </w:r>
      <w:r w:rsidR="007027B0" w:rsidRPr="00AF1026">
        <w:rPr>
          <w:rFonts w:asciiTheme="minorHAnsi" w:hAnsiTheme="minorHAnsi" w:cstheme="minorHAnsi"/>
          <w:color w:val="auto"/>
        </w:rPr>
        <w:t>mineralization in the presence of labile carbon</w:t>
      </w:r>
      <w:r w:rsidR="003D6CEC" w:rsidRPr="00AF1026">
        <w:rPr>
          <w:rFonts w:asciiTheme="minorHAnsi" w:hAnsiTheme="minorHAnsi" w:cstheme="minorHAnsi"/>
          <w:color w:val="auto"/>
        </w:rPr>
        <w:t xml:space="preserve"> (</w:t>
      </w:r>
      <w:r w:rsidR="007027B0" w:rsidRPr="00AF1026">
        <w:rPr>
          <w:rFonts w:asciiTheme="minorHAnsi" w:hAnsiTheme="minorHAnsi" w:cstheme="minorHAnsi"/>
          <w:color w:val="auto"/>
        </w:rPr>
        <w:t xml:space="preserve">i.e., </w:t>
      </w:r>
      <w:r w:rsidR="00A16DE9" w:rsidRPr="00AF1026">
        <w:rPr>
          <w:rFonts w:asciiTheme="minorHAnsi" w:hAnsiTheme="minorHAnsi" w:cstheme="minorHAnsi"/>
          <w:color w:val="auto"/>
        </w:rPr>
        <w:t>priming effect</w:t>
      </w:r>
      <w:r w:rsidR="003D6CEC" w:rsidRPr="00AF1026">
        <w:rPr>
          <w:rFonts w:asciiTheme="minorHAnsi" w:hAnsiTheme="minorHAnsi" w:cstheme="minorHAnsi"/>
          <w:color w:val="auto"/>
        </w:rPr>
        <w:t>)</w:t>
      </w:r>
      <w:r w:rsidR="00313CF6" w:rsidRPr="00AF1026">
        <w:rPr>
          <w:rFonts w:asciiTheme="minorHAnsi" w:hAnsiTheme="minorHAnsi" w:cstheme="minorHAnsi"/>
          <w:color w:val="auto"/>
          <w:vertAlign w:val="superscript"/>
          <w:lang w:eastAsia="zh-CN"/>
        </w:rPr>
        <w:t>1</w:t>
      </w:r>
      <w:r w:rsidR="001503D4" w:rsidRPr="00AF1026">
        <w:rPr>
          <w:rFonts w:asciiTheme="minorHAnsi" w:hAnsiTheme="minorHAnsi" w:cstheme="minorHAnsi"/>
          <w:color w:val="auto"/>
          <w:vertAlign w:val="superscript"/>
          <w:lang w:eastAsia="zh-CN"/>
        </w:rPr>
        <w:t>7</w:t>
      </w:r>
      <w:r w:rsidR="00A16DE9" w:rsidRPr="00AF1026">
        <w:rPr>
          <w:rFonts w:asciiTheme="minorHAnsi" w:hAnsiTheme="minorHAnsi" w:cstheme="minorHAnsi"/>
          <w:color w:val="auto"/>
        </w:rPr>
        <w:t>.</w:t>
      </w:r>
      <w:r w:rsidR="00130F74" w:rsidRPr="00AF1026">
        <w:rPr>
          <w:rFonts w:asciiTheme="minorHAnsi" w:hAnsiTheme="minorHAnsi" w:cstheme="minorHAnsi"/>
          <w:color w:val="auto"/>
        </w:rPr>
        <w:t xml:space="preserve"> Furthermore, the changes in microbial community structure and composition should be tested after the glucose preincubation to confirm </w:t>
      </w:r>
      <w:r w:rsidR="003D6CEC" w:rsidRPr="00AF1026">
        <w:rPr>
          <w:rFonts w:asciiTheme="minorHAnsi" w:hAnsiTheme="minorHAnsi" w:cstheme="minorHAnsi"/>
          <w:color w:val="auto"/>
        </w:rPr>
        <w:t>any alterations</w:t>
      </w:r>
      <w:r w:rsidR="00130F74" w:rsidRPr="00AF1026">
        <w:rPr>
          <w:rFonts w:asciiTheme="minorHAnsi" w:hAnsiTheme="minorHAnsi" w:cstheme="minorHAnsi"/>
          <w:color w:val="auto"/>
        </w:rPr>
        <w:t>.</w:t>
      </w:r>
      <w:r w:rsidR="00310E6B" w:rsidRPr="00AF1026">
        <w:rPr>
          <w:rFonts w:asciiTheme="minorHAnsi" w:hAnsiTheme="minorHAnsi" w:cstheme="minorHAnsi"/>
          <w:color w:val="auto"/>
        </w:rPr>
        <w:t xml:space="preserve"> </w:t>
      </w:r>
    </w:p>
    <w:p w14:paraId="154A0488" w14:textId="77777777" w:rsidR="00310E6B" w:rsidRPr="00AF1026" w:rsidRDefault="00310E6B" w:rsidP="00E77BB7">
      <w:pPr>
        <w:rPr>
          <w:rFonts w:asciiTheme="minorHAnsi" w:hAnsiTheme="minorHAnsi" w:cstheme="minorHAnsi"/>
          <w:color w:val="auto"/>
        </w:rPr>
      </w:pPr>
    </w:p>
    <w:p w14:paraId="783645BC" w14:textId="576D7641" w:rsidR="00A16DE9" w:rsidRPr="00AF1026" w:rsidRDefault="00310E6B" w:rsidP="00E77BB7">
      <w:pPr>
        <w:rPr>
          <w:rFonts w:asciiTheme="minorHAnsi" w:hAnsiTheme="minorHAnsi" w:cstheme="minorHAnsi"/>
          <w:color w:val="auto"/>
        </w:rPr>
      </w:pPr>
      <w:r w:rsidRPr="00AF1026">
        <w:rPr>
          <w:rFonts w:asciiTheme="minorHAnsi" w:hAnsiTheme="minorHAnsi" w:cstheme="minorHAnsi"/>
          <w:color w:val="auto"/>
        </w:rPr>
        <w:t xml:space="preserve">In </w:t>
      </w:r>
      <w:r w:rsidR="003D6CEC" w:rsidRPr="00AF1026">
        <w:rPr>
          <w:rFonts w:asciiTheme="minorHAnsi" w:hAnsiTheme="minorHAnsi" w:cstheme="minorHAnsi"/>
          <w:color w:val="auto"/>
        </w:rPr>
        <w:t>a</w:t>
      </w:r>
      <w:r w:rsidRPr="00AF1026">
        <w:rPr>
          <w:rFonts w:asciiTheme="minorHAnsi" w:hAnsiTheme="minorHAnsi" w:cstheme="minorHAnsi"/>
          <w:color w:val="auto"/>
        </w:rPr>
        <w:t xml:space="preserve"> previous study</w:t>
      </w:r>
      <w:r w:rsidR="00BE596C" w:rsidRPr="00AF1026">
        <w:rPr>
          <w:rFonts w:asciiTheme="minorHAnsi" w:hAnsiTheme="minorHAnsi" w:cstheme="minorHAnsi"/>
          <w:color w:val="auto"/>
          <w:vertAlign w:val="superscript"/>
          <w:lang w:eastAsia="zh-CN"/>
        </w:rPr>
        <w:t>10</w:t>
      </w:r>
      <w:r w:rsidRPr="00AF1026">
        <w:rPr>
          <w:rFonts w:asciiTheme="minorHAnsi" w:hAnsiTheme="minorHAnsi" w:cstheme="minorHAnsi"/>
          <w:color w:val="auto"/>
        </w:rPr>
        <w:t xml:space="preserve">, </w:t>
      </w:r>
      <w:r w:rsidR="003D6CEC" w:rsidRPr="00AF1026">
        <w:rPr>
          <w:rFonts w:asciiTheme="minorHAnsi" w:hAnsiTheme="minorHAnsi" w:cstheme="minorHAnsi"/>
          <w:color w:val="auto"/>
        </w:rPr>
        <w:t>a</w:t>
      </w:r>
      <w:r w:rsidRPr="00AF1026">
        <w:rPr>
          <w:rFonts w:asciiTheme="minorHAnsi" w:hAnsiTheme="minorHAnsi" w:cstheme="minorHAnsi"/>
          <w:color w:val="auto"/>
        </w:rPr>
        <w:t xml:space="preserve"> PLFA analysis was used to show the changes in soil microbial community structure and composition. </w:t>
      </w:r>
      <w:r w:rsidR="003D6CEC" w:rsidRPr="00AF1026">
        <w:rPr>
          <w:rFonts w:asciiTheme="minorHAnsi" w:hAnsiTheme="minorHAnsi" w:cstheme="minorHAnsi"/>
          <w:color w:val="auto"/>
        </w:rPr>
        <w:t>However, i</w:t>
      </w:r>
      <w:r w:rsidRPr="00AF1026">
        <w:rPr>
          <w:rFonts w:asciiTheme="minorHAnsi" w:hAnsiTheme="minorHAnsi" w:cstheme="minorHAnsi"/>
          <w:color w:val="auto"/>
        </w:rPr>
        <w:t xml:space="preserve">t is worth noting that the PLFA method is less accurate than </w:t>
      </w:r>
      <w:r w:rsidR="00C06878" w:rsidRPr="00AF1026">
        <w:rPr>
          <w:rFonts w:asciiTheme="minorHAnsi" w:hAnsiTheme="minorHAnsi" w:cstheme="minorHAnsi"/>
          <w:color w:val="auto"/>
        </w:rPr>
        <w:t xml:space="preserve">modern techniques </w:t>
      </w:r>
      <w:r w:rsidR="003D6CEC" w:rsidRPr="00AF1026">
        <w:rPr>
          <w:rFonts w:asciiTheme="minorHAnsi" w:hAnsiTheme="minorHAnsi" w:cstheme="minorHAnsi"/>
          <w:color w:val="auto"/>
        </w:rPr>
        <w:t xml:space="preserve">used </w:t>
      </w:r>
      <w:r w:rsidR="00C06878" w:rsidRPr="00AF1026">
        <w:rPr>
          <w:rFonts w:asciiTheme="minorHAnsi" w:hAnsiTheme="minorHAnsi" w:cstheme="minorHAnsi"/>
          <w:color w:val="auto"/>
        </w:rPr>
        <w:t>for soil microbiome analysis (e.g., 16S-rRNA by qPCR) t</w:t>
      </w:r>
      <w:r w:rsidR="00BE596C" w:rsidRPr="00AF1026">
        <w:rPr>
          <w:rFonts w:asciiTheme="minorHAnsi" w:hAnsiTheme="minorHAnsi" w:cstheme="minorHAnsi"/>
          <w:color w:val="auto"/>
        </w:rPr>
        <w:t>o</w:t>
      </w:r>
      <w:r w:rsidR="00C06878" w:rsidRPr="00AF1026">
        <w:rPr>
          <w:rFonts w:asciiTheme="minorHAnsi" w:hAnsiTheme="minorHAnsi" w:cstheme="minorHAnsi"/>
          <w:color w:val="auto"/>
        </w:rPr>
        <w:t xml:space="preserve"> </w:t>
      </w:r>
      <w:r w:rsidR="003D6CEC" w:rsidRPr="00AF1026">
        <w:rPr>
          <w:rFonts w:asciiTheme="minorHAnsi" w:hAnsiTheme="minorHAnsi" w:cstheme="minorHAnsi"/>
          <w:color w:val="auto"/>
        </w:rPr>
        <w:t>detect</w:t>
      </w:r>
      <w:r w:rsidRPr="00AF1026">
        <w:rPr>
          <w:rFonts w:asciiTheme="minorHAnsi" w:hAnsiTheme="minorHAnsi" w:cstheme="minorHAnsi"/>
          <w:color w:val="auto"/>
        </w:rPr>
        <w:t xml:space="preserve"> </w:t>
      </w:r>
      <w:r w:rsidR="00BE596C" w:rsidRPr="00AF1026">
        <w:rPr>
          <w:rFonts w:asciiTheme="minorHAnsi" w:hAnsiTheme="minorHAnsi" w:cstheme="minorHAnsi"/>
          <w:color w:val="auto"/>
        </w:rPr>
        <w:t xml:space="preserve">changes in soil microbial </w:t>
      </w:r>
      <w:r w:rsidRPr="00AF1026">
        <w:rPr>
          <w:rFonts w:asciiTheme="minorHAnsi" w:hAnsiTheme="minorHAnsi" w:cstheme="minorHAnsi"/>
          <w:color w:val="auto"/>
        </w:rPr>
        <w:t>community structure</w:t>
      </w:r>
      <w:r w:rsidR="0033471C" w:rsidRPr="00AF1026">
        <w:rPr>
          <w:rFonts w:asciiTheme="minorHAnsi" w:hAnsiTheme="minorHAnsi" w:cstheme="minorHAnsi"/>
          <w:color w:val="auto"/>
        </w:rPr>
        <w:t xml:space="preserve"> and composition</w:t>
      </w:r>
      <w:r w:rsidRPr="00AF1026">
        <w:rPr>
          <w:rFonts w:asciiTheme="minorHAnsi" w:hAnsiTheme="minorHAnsi" w:cstheme="minorHAnsi"/>
          <w:color w:val="auto"/>
        </w:rPr>
        <w:t>. Therefore,</w:t>
      </w:r>
      <w:r w:rsidR="00BE596C" w:rsidRPr="00AF1026">
        <w:rPr>
          <w:rFonts w:asciiTheme="minorHAnsi" w:hAnsiTheme="minorHAnsi" w:cstheme="minorHAnsi"/>
          <w:color w:val="auto"/>
        </w:rPr>
        <w:t xml:space="preserve"> it</w:t>
      </w:r>
      <w:r w:rsidR="003D6CEC" w:rsidRPr="00AF1026">
        <w:rPr>
          <w:rFonts w:asciiTheme="minorHAnsi" w:hAnsiTheme="minorHAnsi" w:cstheme="minorHAnsi"/>
          <w:color w:val="auto"/>
        </w:rPr>
        <w:t xml:space="preserve"> is</w:t>
      </w:r>
      <w:r w:rsidR="00BE596C" w:rsidRPr="00AF1026">
        <w:rPr>
          <w:rFonts w:asciiTheme="minorHAnsi" w:hAnsiTheme="minorHAnsi" w:cstheme="minorHAnsi"/>
          <w:color w:val="auto"/>
        </w:rPr>
        <w:t xml:space="preserve"> recommended to </w:t>
      </w:r>
      <w:r w:rsidR="00BE596C" w:rsidRPr="00AF1026">
        <w:rPr>
          <w:rFonts w:asciiTheme="minorHAnsi" w:hAnsiTheme="minorHAnsi" w:cstheme="minorHAnsi"/>
          <w:color w:val="auto"/>
          <w:lang w:eastAsia="zh-CN"/>
        </w:rPr>
        <w:t xml:space="preserve">test changes in </w:t>
      </w:r>
      <w:r w:rsidR="00BE596C" w:rsidRPr="00AF1026">
        <w:rPr>
          <w:rFonts w:asciiTheme="minorHAnsi" w:hAnsiTheme="minorHAnsi" w:cstheme="minorHAnsi"/>
          <w:color w:val="auto"/>
        </w:rPr>
        <w:t>soil microbial community</w:t>
      </w:r>
      <w:r w:rsidR="0033471C" w:rsidRPr="00AF1026">
        <w:rPr>
          <w:rFonts w:asciiTheme="minorHAnsi" w:hAnsiTheme="minorHAnsi" w:cstheme="minorHAnsi"/>
          <w:color w:val="auto"/>
        </w:rPr>
        <w:t xml:space="preserve"> </w:t>
      </w:r>
      <w:r w:rsidR="00BE596C" w:rsidRPr="00AF1026">
        <w:rPr>
          <w:rFonts w:asciiTheme="minorHAnsi" w:hAnsiTheme="minorHAnsi" w:cstheme="minorHAnsi"/>
          <w:color w:val="auto"/>
        </w:rPr>
        <w:t xml:space="preserve">using </w:t>
      </w:r>
      <w:r w:rsidRPr="00AF1026">
        <w:rPr>
          <w:rFonts w:asciiTheme="minorHAnsi" w:hAnsiTheme="minorHAnsi" w:cstheme="minorHAnsi"/>
          <w:color w:val="auto"/>
        </w:rPr>
        <w:t>the</w:t>
      </w:r>
      <w:r w:rsidR="00C06878" w:rsidRPr="00AF1026">
        <w:rPr>
          <w:rFonts w:asciiTheme="minorHAnsi" w:hAnsiTheme="minorHAnsi" w:cstheme="minorHAnsi"/>
          <w:color w:val="auto"/>
        </w:rPr>
        <w:t xml:space="preserve"> high-throughput sequencing technique </w:t>
      </w:r>
      <w:r w:rsidR="003D6CEC" w:rsidRPr="00AF1026">
        <w:rPr>
          <w:rFonts w:asciiTheme="minorHAnsi" w:hAnsiTheme="minorHAnsi" w:cstheme="minorHAnsi"/>
          <w:color w:val="auto"/>
          <w:lang w:eastAsia="zh-CN"/>
        </w:rPr>
        <w:t>presented in this protocol</w:t>
      </w:r>
      <w:r w:rsidRPr="00AF1026">
        <w:rPr>
          <w:rFonts w:asciiTheme="minorHAnsi" w:hAnsiTheme="minorHAnsi" w:cstheme="minorHAnsi"/>
          <w:color w:val="auto"/>
        </w:rPr>
        <w:t>.</w:t>
      </w:r>
    </w:p>
    <w:p w14:paraId="06A06B5E" w14:textId="77777777" w:rsidR="0081241C" w:rsidRPr="00AF1026" w:rsidRDefault="0081241C" w:rsidP="00E77BB7">
      <w:pPr>
        <w:rPr>
          <w:rFonts w:asciiTheme="minorHAnsi" w:hAnsiTheme="minorHAnsi" w:cstheme="minorHAnsi"/>
          <w:color w:val="auto"/>
        </w:rPr>
      </w:pPr>
    </w:p>
    <w:p w14:paraId="1734505F" w14:textId="270DC6DD" w:rsidR="00AA03DF" w:rsidRPr="00AF1026" w:rsidRDefault="00AA03DF" w:rsidP="00E77BB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F1026">
        <w:rPr>
          <w:rFonts w:asciiTheme="minorHAnsi" w:hAnsiTheme="minorHAnsi" w:cstheme="minorHAnsi"/>
          <w:b/>
          <w:bCs/>
          <w:color w:val="auto"/>
        </w:rPr>
        <w:t>ACKNOWLEDGMENTS</w:t>
      </w:r>
      <w:r w:rsidR="00BB4626" w:rsidRPr="00AF1026">
        <w:rPr>
          <w:rFonts w:asciiTheme="minorHAnsi" w:hAnsiTheme="minorHAnsi" w:cstheme="minorHAnsi"/>
          <w:b/>
          <w:bCs/>
          <w:color w:val="auto"/>
        </w:rPr>
        <w:t>:</w:t>
      </w:r>
    </w:p>
    <w:p w14:paraId="43E907DD" w14:textId="646E8998" w:rsidR="006D2455" w:rsidRPr="00AF1026" w:rsidRDefault="006D2455" w:rsidP="00E77BB7">
      <w:pPr>
        <w:rPr>
          <w:rFonts w:asciiTheme="minorHAnsi" w:hAnsiTheme="minorHAnsi" w:cstheme="minorHAnsi"/>
          <w:color w:val="auto"/>
        </w:rPr>
      </w:pPr>
      <w:r w:rsidRPr="00AF1026">
        <w:rPr>
          <w:rFonts w:asciiTheme="minorHAnsi" w:hAnsiTheme="minorHAnsi" w:cstheme="minorHAnsi"/>
          <w:color w:val="auto"/>
        </w:rPr>
        <w:t xml:space="preserve">This work was supported by the </w:t>
      </w:r>
      <w:bookmarkStart w:id="1" w:name="_Hlk22640935"/>
      <w:r w:rsidR="00881C46" w:rsidRPr="00AF1026">
        <w:rPr>
          <w:rFonts w:asciiTheme="minorHAnsi" w:hAnsiTheme="minorHAnsi" w:cstheme="minorHAnsi"/>
          <w:color w:val="auto"/>
        </w:rPr>
        <w:t xml:space="preserve">Key </w:t>
      </w:r>
      <w:r w:rsidRPr="00AF1026">
        <w:rPr>
          <w:rFonts w:asciiTheme="minorHAnsi" w:hAnsiTheme="minorHAnsi" w:cstheme="minorHAnsi"/>
          <w:color w:val="auto"/>
        </w:rPr>
        <w:t>Research Program of Frontier Sciences of the Chinese Academy of Sciences (ZDBS-LY-DQC017)</w:t>
      </w:r>
      <w:bookmarkEnd w:id="1"/>
      <w:r w:rsidRPr="00AF1026">
        <w:rPr>
          <w:rFonts w:asciiTheme="minorHAnsi" w:hAnsiTheme="minorHAnsi" w:cstheme="minorHAnsi"/>
          <w:color w:val="auto"/>
        </w:rPr>
        <w:t xml:space="preserve">, the Funding for Excellent Young Scholars of the Northeast Institute of Geography and Agroecology of the Chinese Academy of Sciences (DLSYQ13001), and the J.G. Boswell Endowed Chair in Soil Science. </w:t>
      </w:r>
    </w:p>
    <w:p w14:paraId="25A03FC7" w14:textId="77777777" w:rsidR="006D2455" w:rsidRPr="00AF1026" w:rsidRDefault="006D2455" w:rsidP="00E77BB7">
      <w:pPr>
        <w:rPr>
          <w:rFonts w:asciiTheme="minorHAnsi" w:hAnsiTheme="minorHAnsi" w:cstheme="minorHAnsi"/>
          <w:b/>
          <w:bCs/>
          <w:color w:val="auto"/>
        </w:rPr>
      </w:pPr>
    </w:p>
    <w:p w14:paraId="5D52ED8B" w14:textId="0A97E9AD" w:rsidR="00AA03DF" w:rsidRPr="00AF1026" w:rsidRDefault="00AA03DF" w:rsidP="00E77BB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F1026">
        <w:rPr>
          <w:rFonts w:asciiTheme="minorHAnsi" w:hAnsiTheme="minorHAnsi" w:cstheme="minorHAnsi"/>
          <w:b/>
          <w:color w:val="auto"/>
        </w:rPr>
        <w:t>DISCLOSURES</w:t>
      </w:r>
      <w:r w:rsidR="00BB4626" w:rsidRPr="00AF1026">
        <w:rPr>
          <w:rFonts w:asciiTheme="minorHAnsi" w:hAnsiTheme="minorHAnsi" w:cstheme="minorHAnsi"/>
          <w:b/>
          <w:bCs/>
          <w:color w:val="auto"/>
        </w:rPr>
        <w:t>:</w:t>
      </w:r>
    </w:p>
    <w:p w14:paraId="4E0C3135" w14:textId="67C31CBF" w:rsidR="007A4DD6" w:rsidRPr="00AF1026" w:rsidRDefault="00D03E82" w:rsidP="00E77BB7">
      <w:pPr>
        <w:rPr>
          <w:rFonts w:asciiTheme="minorHAnsi" w:hAnsiTheme="minorHAnsi" w:cstheme="minorHAnsi"/>
          <w:color w:val="auto"/>
        </w:rPr>
      </w:pPr>
      <w:r w:rsidRPr="00AF1026">
        <w:rPr>
          <w:rFonts w:asciiTheme="minorHAnsi" w:hAnsiTheme="minorHAnsi" w:cstheme="minorHAnsi"/>
          <w:color w:val="auto"/>
        </w:rPr>
        <w:t>The authors</w:t>
      </w:r>
      <w:r w:rsidR="006D2455" w:rsidRPr="00AF1026">
        <w:rPr>
          <w:rFonts w:asciiTheme="minorHAnsi" w:hAnsiTheme="minorHAnsi" w:cstheme="minorHAnsi"/>
          <w:color w:val="auto"/>
        </w:rPr>
        <w:t xml:space="preserve"> have nothing to disclose.</w:t>
      </w:r>
    </w:p>
    <w:p w14:paraId="66030076" w14:textId="77777777" w:rsidR="00AA03DF" w:rsidRPr="00AF1026" w:rsidRDefault="00AA03DF" w:rsidP="00E77BB7">
      <w:pPr>
        <w:rPr>
          <w:rFonts w:asciiTheme="minorHAnsi" w:hAnsiTheme="minorHAnsi" w:cstheme="minorHAnsi"/>
          <w:color w:val="auto"/>
        </w:rPr>
      </w:pPr>
    </w:p>
    <w:p w14:paraId="315B4FAD" w14:textId="0D20B34D" w:rsidR="00B32616" w:rsidRPr="00AF1026" w:rsidRDefault="009726EE" w:rsidP="00E77BB7">
      <w:pPr>
        <w:rPr>
          <w:rFonts w:asciiTheme="minorHAnsi" w:hAnsiTheme="minorHAnsi" w:cstheme="minorHAnsi"/>
          <w:b/>
          <w:color w:val="auto"/>
        </w:rPr>
      </w:pPr>
      <w:r w:rsidRPr="00AF1026">
        <w:rPr>
          <w:rFonts w:asciiTheme="minorHAnsi" w:hAnsiTheme="minorHAnsi" w:cstheme="minorHAnsi"/>
          <w:b/>
          <w:bCs/>
          <w:color w:val="auto"/>
        </w:rPr>
        <w:t>REFERENCES</w:t>
      </w:r>
      <w:r w:rsidR="00BB4626" w:rsidRPr="00AF1026">
        <w:rPr>
          <w:rFonts w:asciiTheme="minorHAnsi" w:hAnsiTheme="minorHAnsi" w:cstheme="minorHAnsi"/>
          <w:b/>
          <w:bCs/>
          <w:color w:val="auto"/>
        </w:rPr>
        <w:t>:</w:t>
      </w:r>
    </w:p>
    <w:p w14:paraId="48E8A85D" w14:textId="1667CC24" w:rsidR="008127B8" w:rsidRPr="00AF1026" w:rsidRDefault="008127B8" w:rsidP="00AF1026">
      <w:pPr>
        <w:pStyle w:val="ListParagraph"/>
        <w:numPr>
          <w:ilvl w:val="0"/>
          <w:numId w:val="1"/>
        </w:numPr>
        <w:ind w:left="0" w:firstLine="0"/>
        <w:rPr>
          <w:rFonts w:asciiTheme="minorHAnsi" w:hAnsiTheme="minorHAnsi" w:cstheme="minorHAnsi"/>
          <w:color w:val="auto"/>
        </w:rPr>
      </w:pPr>
      <w:r w:rsidRPr="00AF1026">
        <w:rPr>
          <w:rFonts w:asciiTheme="minorHAnsi" w:hAnsiTheme="minorHAnsi" w:cstheme="minorHAnsi"/>
          <w:color w:val="auto"/>
        </w:rPr>
        <w:t xml:space="preserve">Boddy, E., Hill, P., Farrar, J., Jones, D. Fast turnover of low molecular weight components of the dissolved organic carbon pool of temperate grassland field soils. </w:t>
      </w:r>
      <w:r w:rsidRPr="00AF1026">
        <w:rPr>
          <w:rFonts w:asciiTheme="minorHAnsi" w:hAnsiTheme="minorHAnsi" w:cstheme="minorHAnsi"/>
          <w:i/>
          <w:iCs/>
          <w:color w:val="auto"/>
        </w:rPr>
        <w:t>Soil Biology &amp; Biochemistry</w:t>
      </w:r>
      <w:r w:rsidR="003D6CEC" w:rsidRPr="00AF1026">
        <w:rPr>
          <w:rFonts w:asciiTheme="minorHAnsi" w:hAnsiTheme="minorHAnsi" w:cstheme="minorHAnsi"/>
          <w:color w:val="auto"/>
        </w:rPr>
        <w:t>.</w:t>
      </w:r>
      <w:r w:rsidRPr="00AF1026">
        <w:rPr>
          <w:rFonts w:asciiTheme="minorHAnsi" w:hAnsiTheme="minorHAnsi" w:cstheme="minorHAnsi"/>
          <w:i/>
          <w:color w:val="auto"/>
          <w:shd w:val="clear" w:color="auto" w:fill="FCFCFC"/>
        </w:rPr>
        <w:t xml:space="preserve"> </w:t>
      </w:r>
      <w:r w:rsidRPr="00AF1026">
        <w:rPr>
          <w:rFonts w:asciiTheme="minorHAnsi" w:hAnsiTheme="minorHAnsi" w:cstheme="minorHAnsi"/>
          <w:b/>
          <w:color w:val="auto"/>
        </w:rPr>
        <w:t>39</w:t>
      </w:r>
      <w:r w:rsidRPr="00AF1026">
        <w:rPr>
          <w:rFonts w:asciiTheme="minorHAnsi" w:hAnsiTheme="minorHAnsi" w:cstheme="minorHAnsi"/>
          <w:color w:val="auto"/>
        </w:rPr>
        <w:t>, 827-835 (2007)</w:t>
      </w:r>
      <w:bookmarkStart w:id="2" w:name="_ENREF_12"/>
      <w:r w:rsidRPr="00AF1026">
        <w:rPr>
          <w:rFonts w:asciiTheme="minorHAnsi" w:hAnsiTheme="minorHAnsi" w:cstheme="minorHAnsi"/>
          <w:color w:val="auto"/>
        </w:rPr>
        <w:t>.</w:t>
      </w:r>
    </w:p>
    <w:p w14:paraId="6AC09283" w14:textId="2FCDEA07" w:rsidR="008127B8" w:rsidRPr="00AF1026" w:rsidRDefault="000C5475" w:rsidP="00E77BB7">
      <w:pPr>
        <w:pStyle w:val="ListParagraph"/>
        <w:numPr>
          <w:ilvl w:val="0"/>
          <w:numId w:val="1"/>
        </w:numPr>
        <w:ind w:left="0" w:firstLine="0"/>
        <w:rPr>
          <w:rFonts w:asciiTheme="minorHAnsi" w:hAnsiTheme="minorHAnsi" w:cstheme="minorHAnsi"/>
          <w:color w:val="auto"/>
        </w:rPr>
      </w:pPr>
      <w:r w:rsidRPr="00AF1026">
        <w:rPr>
          <w:rFonts w:asciiTheme="minorHAnsi" w:hAnsiTheme="minorHAnsi" w:cstheme="minorHAnsi"/>
          <w:color w:val="auto"/>
        </w:rPr>
        <w:t>Fontaine, S.,</w:t>
      </w:r>
      <w:r w:rsidR="006E019A" w:rsidRPr="00AF1026">
        <w:rPr>
          <w:rFonts w:asciiTheme="minorHAnsi" w:hAnsiTheme="minorHAnsi" w:cstheme="minorHAnsi"/>
          <w:i/>
          <w:color w:val="auto"/>
        </w:rPr>
        <w:t xml:space="preserve"> </w:t>
      </w:r>
      <w:proofErr w:type="spellStart"/>
      <w:r w:rsidRPr="00AF1026">
        <w:rPr>
          <w:rFonts w:asciiTheme="minorHAnsi" w:hAnsiTheme="minorHAnsi" w:cstheme="minorHAnsi"/>
          <w:color w:val="auto"/>
        </w:rPr>
        <w:t>Barot</w:t>
      </w:r>
      <w:proofErr w:type="spellEnd"/>
      <w:r w:rsidRPr="00AF1026">
        <w:rPr>
          <w:rFonts w:asciiTheme="minorHAnsi" w:hAnsiTheme="minorHAnsi" w:cstheme="minorHAnsi"/>
          <w:color w:val="auto"/>
        </w:rPr>
        <w:t xml:space="preserve">, S. Size and functional diversity of microbe populations control plant persistence and long-term soil carbon accumulation. </w:t>
      </w:r>
      <w:r w:rsidRPr="00AF1026">
        <w:rPr>
          <w:rFonts w:asciiTheme="minorHAnsi" w:hAnsiTheme="minorHAnsi" w:cstheme="minorHAnsi"/>
          <w:i/>
          <w:color w:val="auto"/>
        </w:rPr>
        <w:t>Ecology Letters</w:t>
      </w:r>
      <w:r w:rsidR="003D6CEC" w:rsidRPr="00AF1026">
        <w:rPr>
          <w:rFonts w:asciiTheme="minorHAnsi" w:hAnsiTheme="minorHAnsi" w:cstheme="minorHAnsi"/>
          <w:i/>
          <w:color w:val="auto"/>
        </w:rPr>
        <w:t>.</w:t>
      </w:r>
      <w:r w:rsidRPr="00AF1026">
        <w:rPr>
          <w:rFonts w:asciiTheme="minorHAnsi" w:hAnsiTheme="minorHAnsi" w:cstheme="minorHAnsi"/>
          <w:color w:val="auto"/>
        </w:rPr>
        <w:t xml:space="preserve"> </w:t>
      </w:r>
      <w:r w:rsidRPr="00AF1026">
        <w:rPr>
          <w:rFonts w:asciiTheme="minorHAnsi" w:hAnsiTheme="minorHAnsi" w:cstheme="minorHAnsi"/>
          <w:b/>
          <w:color w:val="auto"/>
        </w:rPr>
        <w:t>8</w:t>
      </w:r>
      <w:r w:rsidRPr="00AF1026">
        <w:rPr>
          <w:rFonts w:asciiTheme="minorHAnsi" w:hAnsiTheme="minorHAnsi" w:cstheme="minorHAnsi"/>
          <w:color w:val="auto"/>
        </w:rPr>
        <w:t>, 1075-1087 (2005).</w:t>
      </w:r>
      <w:bookmarkEnd w:id="2"/>
    </w:p>
    <w:p w14:paraId="2AEF8D48" w14:textId="7CDAB924" w:rsidR="008127B8" w:rsidRPr="00AF1026" w:rsidRDefault="003F3310" w:rsidP="00E77BB7">
      <w:pPr>
        <w:pStyle w:val="ListParagraph"/>
        <w:numPr>
          <w:ilvl w:val="0"/>
          <w:numId w:val="1"/>
        </w:numPr>
        <w:ind w:left="0" w:firstLine="0"/>
        <w:rPr>
          <w:rFonts w:asciiTheme="minorHAnsi" w:hAnsiTheme="minorHAnsi" w:cstheme="minorHAnsi"/>
          <w:color w:val="auto"/>
        </w:rPr>
      </w:pPr>
      <w:r w:rsidRPr="00AF1026">
        <w:rPr>
          <w:rFonts w:asciiTheme="minorHAnsi" w:hAnsiTheme="minorHAnsi" w:cstheme="minorHAnsi"/>
          <w:color w:val="auto"/>
        </w:rPr>
        <w:t>Fontaine, S.</w:t>
      </w:r>
      <w:r w:rsidR="003D6CEC" w:rsidRPr="00AF1026">
        <w:rPr>
          <w:rFonts w:asciiTheme="minorHAnsi" w:hAnsiTheme="minorHAnsi" w:cstheme="minorHAnsi"/>
          <w:color w:val="auto"/>
        </w:rPr>
        <w:t xml:space="preserve"> et al. </w:t>
      </w:r>
      <w:r w:rsidRPr="00AF1026">
        <w:rPr>
          <w:rFonts w:asciiTheme="minorHAnsi" w:hAnsiTheme="minorHAnsi" w:cstheme="minorHAnsi"/>
          <w:color w:val="auto"/>
        </w:rPr>
        <w:t xml:space="preserve">Fungi mediate long term sequestration of carbon and nitrogen in soil through their priming effect. </w:t>
      </w:r>
      <w:r w:rsidRPr="00AF1026">
        <w:rPr>
          <w:rFonts w:asciiTheme="minorHAnsi" w:hAnsiTheme="minorHAnsi" w:cstheme="minorHAnsi"/>
          <w:i/>
          <w:iCs/>
          <w:color w:val="auto"/>
        </w:rPr>
        <w:t>Soil Biology &amp; Biochemistry</w:t>
      </w:r>
      <w:r w:rsidR="003D6CEC" w:rsidRPr="00AF1026">
        <w:rPr>
          <w:rFonts w:asciiTheme="minorHAnsi" w:hAnsiTheme="minorHAnsi" w:cstheme="minorHAnsi"/>
          <w:color w:val="auto"/>
        </w:rPr>
        <w:t>.</w:t>
      </w:r>
      <w:r w:rsidRPr="00AF1026">
        <w:rPr>
          <w:rFonts w:asciiTheme="minorHAnsi" w:hAnsiTheme="minorHAnsi" w:cstheme="minorHAnsi"/>
          <w:color w:val="auto"/>
        </w:rPr>
        <w:t xml:space="preserve"> </w:t>
      </w:r>
      <w:r w:rsidRPr="00AF1026">
        <w:rPr>
          <w:rFonts w:asciiTheme="minorHAnsi" w:hAnsiTheme="minorHAnsi" w:cstheme="minorHAnsi"/>
          <w:b/>
          <w:bCs/>
          <w:color w:val="auto"/>
        </w:rPr>
        <w:t>43</w:t>
      </w:r>
      <w:r w:rsidRPr="00AF1026">
        <w:rPr>
          <w:rFonts w:asciiTheme="minorHAnsi" w:hAnsiTheme="minorHAnsi" w:cstheme="minorHAnsi"/>
          <w:color w:val="auto"/>
        </w:rPr>
        <w:t>, 86-96 (2011).</w:t>
      </w:r>
    </w:p>
    <w:p w14:paraId="2D12C6C9" w14:textId="7AA4F168" w:rsidR="008127B8" w:rsidRPr="00AF1026" w:rsidRDefault="008F7F10" w:rsidP="00E77BB7">
      <w:pPr>
        <w:pStyle w:val="ListParagraph"/>
        <w:numPr>
          <w:ilvl w:val="0"/>
          <w:numId w:val="1"/>
        </w:numPr>
        <w:ind w:left="0" w:firstLine="0"/>
        <w:rPr>
          <w:rFonts w:asciiTheme="minorHAnsi" w:hAnsiTheme="minorHAnsi" w:cstheme="minorHAnsi"/>
          <w:color w:val="auto"/>
        </w:rPr>
      </w:pPr>
      <w:proofErr w:type="spellStart"/>
      <w:r w:rsidRPr="00AF1026">
        <w:rPr>
          <w:rFonts w:asciiTheme="minorHAnsi" w:hAnsiTheme="minorHAnsi" w:cstheme="minorHAnsi"/>
          <w:color w:val="auto"/>
        </w:rPr>
        <w:lastRenderedPageBreak/>
        <w:t>Pascault</w:t>
      </w:r>
      <w:proofErr w:type="spellEnd"/>
      <w:r w:rsidR="003F3310" w:rsidRPr="00AF1026">
        <w:rPr>
          <w:rFonts w:asciiTheme="minorHAnsi" w:hAnsiTheme="minorHAnsi" w:cstheme="minorHAnsi"/>
          <w:color w:val="auto"/>
        </w:rPr>
        <w:t>,</w:t>
      </w:r>
      <w:r w:rsidRPr="00AF1026">
        <w:rPr>
          <w:rFonts w:asciiTheme="minorHAnsi" w:hAnsiTheme="minorHAnsi" w:cstheme="minorHAnsi"/>
          <w:color w:val="auto"/>
        </w:rPr>
        <w:t xml:space="preserve"> N</w:t>
      </w:r>
      <w:r w:rsidR="003F3310" w:rsidRPr="00AF1026">
        <w:rPr>
          <w:rFonts w:asciiTheme="minorHAnsi" w:hAnsiTheme="minorHAnsi" w:cstheme="minorHAnsi"/>
          <w:color w:val="auto"/>
        </w:rPr>
        <w:t>.</w:t>
      </w:r>
      <w:r w:rsidR="003D6CEC" w:rsidRPr="00AF1026">
        <w:rPr>
          <w:rFonts w:asciiTheme="minorHAnsi" w:hAnsiTheme="minorHAnsi" w:cstheme="minorHAnsi"/>
          <w:color w:val="auto"/>
        </w:rPr>
        <w:t xml:space="preserve"> et al.</w:t>
      </w:r>
      <w:r w:rsidRPr="00AF1026">
        <w:rPr>
          <w:rFonts w:asciiTheme="minorHAnsi" w:hAnsiTheme="minorHAnsi" w:cstheme="minorHAnsi"/>
          <w:color w:val="auto"/>
        </w:rPr>
        <w:t xml:space="preserve"> In </w:t>
      </w:r>
      <w:r w:rsidR="003F3310" w:rsidRPr="00AF1026">
        <w:rPr>
          <w:rFonts w:asciiTheme="minorHAnsi" w:hAnsiTheme="minorHAnsi" w:cstheme="minorHAnsi"/>
          <w:color w:val="auto"/>
        </w:rPr>
        <w:t>s</w:t>
      </w:r>
      <w:r w:rsidRPr="00AF1026">
        <w:rPr>
          <w:rFonts w:asciiTheme="minorHAnsi" w:hAnsiTheme="minorHAnsi" w:cstheme="minorHAnsi"/>
          <w:color w:val="auto"/>
        </w:rPr>
        <w:t xml:space="preserve">itu </w:t>
      </w:r>
      <w:r w:rsidR="003F3310" w:rsidRPr="00AF1026">
        <w:rPr>
          <w:rFonts w:asciiTheme="minorHAnsi" w:hAnsiTheme="minorHAnsi" w:cstheme="minorHAnsi"/>
          <w:color w:val="auto"/>
        </w:rPr>
        <w:t>d</w:t>
      </w:r>
      <w:r w:rsidRPr="00AF1026">
        <w:rPr>
          <w:rFonts w:asciiTheme="minorHAnsi" w:hAnsiTheme="minorHAnsi" w:cstheme="minorHAnsi"/>
          <w:color w:val="auto"/>
        </w:rPr>
        <w:t xml:space="preserve">ynamics of </w:t>
      </w:r>
      <w:r w:rsidR="003F3310" w:rsidRPr="00AF1026">
        <w:rPr>
          <w:rFonts w:asciiTheme="minorHAnsi" w:hAnsiTheme="minorHAnsi" w:cstheme="minorHAnsi"/>
          <w:color w:val="auto"/>
        </w:rPr>
        <w:t>m</w:t>
      </w:r>
      <w:r w:rsidRPr="00AF1026">
        <w:rPr>
          <w:rFonts w:asciiTheme="minorHAnsi" w:hAnsiTheme="minorHAnsi" w:cstheme="minorHAnsi"/>
          <w:color w:val="auto"/>
        </w:rPr>
        <w:t xml:space="preserve">icrobial </w:t>
      </w:r>
      <w:r w:rsidR="003F3310" w:rsidRPr="00AF1026">
        <w:rPr>
          <w:rFonts w:asciiTheme="minorHAnsi" w:hAnsiTheme="minorHAnsi" w:cstheme="minorHAnsi"/>
          <w:color w:val="auto"/>
        </w:rPr>
        <w:t>c</w:t>
      </w:r>
      <w:r w:rsidRPr="00AF1026">
        <w:rPr>
          <w:rFonts w:asciiTheme="minorHAnsi" w:hAnsiTheme="minorHAnsi" w:cstheme="minorHAnsi"/>
          <w:color w:val="auto"/>
        </w:rPr>
        <w:t xml:space="preserve">ommunities during </w:t>
      </w:r>
      <w:r w:rsidR="003F3310" w:rsidRPr="00AF1026">
        <w:rPr>
          <w:rFonts w:asciiTheme="minorHAnsi" w:hAnsiTheme="minorHAnsi" w:cstheme="minorHAnsi"/>
          <w:color w:val="auto"/>
        </w:rPr>
        <w:t>d</w:t>
      </w:r>
      <w:r w:rsidRPr="00AF1026">
        <w:rPr>
          <w:rFonts w:asciiTheme="minorHAnsi" w:hAnsiTheme="minorHAnsi" w:cstheme="minorHAnsi"/>
          <w:color w:val="auto"/>
        </w:rPr>
        <w:t xml:space="preserve">ecomposition of </w:t>
      </w:r>
      <w:r w:rsidR="003F3310" w:rsidRPr="00AF1026">
        <w:rPr>
          <w:rFonts w:asciiTheme="minorHAnsi" w:hAnsiTheme="minorHAnsi" w:cstheme="minorHAnsi"/>
          <w:color w:val="auto"/>
        </w:rPr>
        <w:t>w</w:t>
      </w:r>
      <w:r w:rsidRPr="00AF1026">
        <w:rPr>
          <w:rFonts w:asciiTheme="minorHAnsi" w:hAnsiTheme="minorHAnsi" w:cstheme="minorHAnsi"/>
          <w:color w:val="auto"/>
        </w:rPr>
        <w:t xml:space="preserve">heat, </w:t>
      </w:r>
      <w:r w:rsidR="003F3310" w:rsidRPr="00AF1026">
        <w:rPr>
          <w:rFonts w:asciiTheme="minorHAnsi" w:hAnsiTheme="minorHAnsi" w:cstheme="minorHAnsi"/>
          <w:color w:val="auto"/>
        </w:rPr>
        <w:t>r</w:t>
      </w:r>
      <w:r w:rsidRPr="00AF1026">
        <w:rPr>
          <w:rFonts w:asciiTheme="minorHAnsi" w:hAnsiTheme="minorHAnsi" w:cstheme="minorHAnsi"/>
          <w:color w:val="auto"/>
        </w:rPr>
        <w:t xml:space="preserve">ape, and </w:t>
      </w:r>
      <w:r w:rsidR="003F3310" w:rsidRPr="00AF1026">
        <w:rPr>
          <w:rFonts w:asciiTheme="minorHAnsi" w:hAnsiTheme="minorHAnsi" w:cstheme="minorHAnsi"/>
          <w:color w:val="auto"/>
        </w:rPr>
        <w:t>a</w:t>
      </w:r>
      <w:r w:rsidRPr="00AF1026">
        <w:rPr>
          <w:rFonts w:asciiTheme="minorHAnsi" w:hAnsiTheme="minorHAnsi" w:cstheme="minorHAnsi"/>
          <w:color w:val="auto"/>
        </w:rPr>
        <w:t xml:space="preserve">lfalfa </w:t>
      </w:r>
      <w:r w:rsidR="003F3310" w:rsidRPr="00AF1026">
        <w:rPr>
          <w:rFonts w:asciiTheme="minorHAnsi" w:hAnsiTheme="minorHAnsi" w:cstheme="minorHAnsi"/>
          <w:color w:val="auto"/>
        </w:rPr>
        <w:t>r</w:t>
      </w:r>
      <w:r w:rsidRPr="00AF1026">
        <w:rPr>
          <w:rFonts w:asciiTheme="minorHAnsi" w:hAnsiTheme="minorHAnsi" w:cstheme="minorHAnsi"/>
          <w:color w:val="auto"/>
        </w:rPr>
        <w:t>esidues.</w:t>
      </w:r>
      <w:r w:rsidR="003F3310" w:rsidRPr="00AF1026">
        <w:rPr>
          <w:rFonts w:asciiTheme="minorHAnsi" w:hAnsiTheme="minorHAnsi" w:cstheme="minorHAnsi"/>
          <w:color w:val="auto"/>
        </w:rPr>
        <w:t xml:space="preserve"> </w:t>
      </w:r>
      <w:r w:rsidRPr="00AF1026">
        <w:rPr>
          <w:rFonts w:asciiTheme="minorHAnsi" w:hAnsiTheme="minorHAnsi" w:cstheme="minorHAnsi"/>
          <w:i/>
          <w:iCs/>
          <w:color w:val="auto"/>
        </w:rPr>
        <w:t>Environmental Microbiology</w:t>
      </w:r>
      <w:r w:rsidR="003D6CEC" w:rsidRPr="00AF1026">
        <w:rPr>
          <w:rFonts w:asciiTheme="minorHAnsi" w:hAnsiTheme="minorHAnsi" w:cstheme="minorHAnsi"/>
          <w:color w:val="auto"/>
        </w:rPr>
        <w:t>.</w:t>
      </w:r>
      <w:r w:rsidRPr="00AF1026">
        <w:rPr>
          <w:rFonts w:asciiTheme="minorHAnsi" w:hAnsiTheme="minorHAnsi" w:cstheme="minorHAnsi"/>
          <w:color w:val="auto"/>
        </w:rPr>
        <w:t xml:space="preserve"> </w:t>
      </w:r>
      <w:r w:rsidRPr="00AF1026">
        <w:rPr>
          <w:rFonts w:asciiTheme="minorHAnsi" w:hAnsiTheme="minorHAnsi" w:cstheme="minorHAnsi"/>
          <w:b/>
          <w:bCs/>
          <w:color w:val="auto"/>
        </w:rPr>
        <w:t>60</w:t>
      </w:r>
      <w:r w:rsidRPr="00AF1026">
        <w:rPr>
          <w:rFonts w:asciiTheme="minorHAnsi" w:hAnsiTheme="minorHAnsi" w:cstheme="minorHAnsi"/>
          <w:color w:val="auto"/>
        </w:rPr>
        <w:t>,</w:t>
      </w:r>
      <w:r w:rsidR="003F3310" w:rsidRPr="00AF1026">
        <w:rPr>
          <w:rFonts w:asciiTheme="minorHAnsi" w:hAnsiTheme="minorHAnsi" w:cstheme="minorHAnsi"/>
          <w:color w:val="auto"/>
        </w:rPr>
        <w:t xml:space="preserve"> </w:t>
      </w:r>
      <w:r w:rsidRPr="00AF1026">
        <w:rPr>
          <w:rFonts w:asciiTheme="minorHAnsi" w:hAnsiTheme="minorHAnsi" w:cstheme="minorHAnsi"/>
          <w:color w:val="auto"/>
        </w:rPr>
        <w:t>816</w:t>
      </w:r>
      <w:r w:rsidR="003F3310" w:rsidRPr="00AF1026">
        <w:rPr>
          <w:rFonts w:asciiTheme="minorHAnsi" w:hAnsiTheme="minorHAnsi" w:cstheme="minorHAnsi"/>
          <w:color w:val="auto"/>
        </w:rPr>
        <w:t>-</w:t>
      </w:r>
      <w:r w:rsidRPr="00AF1026">
        <w:rPr>
          <w:rFonts w:asciiTheme="minorHAnsi" w:hAnsiTheme="minorHAnsi" w:cstheme="minorHAnsi"/>
          <w:color w:val="auto"/>
        </w:rPr>
        <w:t>828 (2010)</w:t>
      </w:r>
      <w:r w:rsidR="003F3310" w:rsidRPr="00AF1026">
        <w:rPr>
          <w:rFonts w:asciiTheme="minorHAnsi" w:hAnsiTheme="minorHAnsi" w:cstheme="minorHAnsi"/>
          <w:color w:val="auto"/>
        </w:rPr>
        <w:t>.</w:t>
      </w:r>
    </w:p>
    <w:p w14:paraId="72C28AFE" w14:textId="04FD6980" w:rsidR="008127B8" w:rsidRPr="00AF1026" w:rsidRDefault="008127B8" w:rsidP="00E77BB7">
      <w:pPr>
        <w:pStyle w:val="ListParagraph"/>
        <w:numPr>
          <w:ilvl w:val="0"/>
          <w:numId w:val="1"/>
        </w:numPr>
        <w:ind w:left="0" w:firstLine="0"/>
        <w:rPr>
          <w:rFonts w:asciiTheme="minorHAnsi" w:hAnsiTheme="minorHAnsi" w:cstheme="minorHAnsi"/>
          <w:color w:val="auto"/>
        </w:rPr>
      </w:pPr>
      <w:r w:rsidRPr="00AF1026">
        <w:rPr>
          <w:rFonts w:asciiTheme="minorHAnsi" w:hAnsiTheme="minorHAnsi" w:cstheme="minorHAnsi"/>
          <w:color w:val="auto"/>
        </w:rPr>
        <w:t>Murphy, C.</w:t>
      </w:r>
      <w:r w:rsidR="003D6CEC" w:rsidRPr="00AF1026">
        <w:rPr>
          <w:rFonts w:asciiTheme="minorHAnsi" w:hAnsiTheme="minorHAnsi" w:cstheme="minorHAnsi"/>
          <w:color w:val="auto"/>
        </w:rPr>
        <w:t xml:space="preserve"> </w:t>
      </w:r>
      <w:r w:rsidRPr="00AF1026">
        <w:rPr>
          <w:rFonts w:asciiTheme="minorHAnsi" w:hAnsiTheme="minorHAnsi" w:cstheme="minorHAnsi"/>
          <w:color w:val="auto"/>
        </w:rPr>
        <w:t xml:space="preserve">J., </w:t>
      </w:r>
      <w:proofErr w:type="spellStart"/>
      <w:r w:rsidRPr="00AF1026">
        <w:rPr>
          <w:rFonts w:asciiTheme="minorHAnsi" w:hAnsiTheme="minorHAnsi" w:cstheme="minorHAnsi"/>
          <w:color w:val="auto"/>
        </w:rPr>
        <w:t>Baggs</w:t>
      </w:r>
      <w:proofErr w:type="spellEnd"/>
      <w:r w:rsidRPr="00AF1026">
        <w:rPr>
          <w:rFonts w:asciiTheme="minorHAnsi" w:hAnsiTheme="minorHAnsi" w:cstheme="minorHAnsi"/>
          <w:color w:val="auto"/>
        </w:rPr>
        <w:t>, E.</w:t>
      </w:r>
      <w:r w:rsidR="003D6CEC" w:rsidRPr="00AF1026">
        <w:rPr>
          <w:rFonts w:asciiTheme="minorHAnsi" w:hAnsiTheme="minorHAnsi" w:cstheme="minorHAnsi"/>
          <w:color w:val="auto"/>
        </w:rPr>
        <w:t xml:space="preserve"> </w:t>
      </w:r>
      <w:r w:rsidRPr="00AF1026">
        <w:rPr>
          <w:rFonts w:asciiTheme="minorHAnsi" w:hAnsiTheme="minorHAnsi" w:cstheme="minorHAnsi"/>
          <w:color w:val="auto"/>
        </w:rPr>
        <w:t>M., Morley, N., Wall, D.</w:t>
      </w:r>
      <w:r w:rsidR="003D6CEC" w:rsidRPr="00AF1026">
        <w:rPr>
          <w:rFonts w:asciiTheme="minorHAnsi" w:hAnsiTheme="minorHAnsi" w:cstheme="minorHAnsi"/>
          <w:color w:val="auto"/>
        </w:rPr>
        <w:t xml:space="preserve"> </w:t>
      </w:r>
      <w:r w:rsidRPr="00AF1026">
        <w:rPr>
          <w:rFonts w:asciiTheme="minorHAnsi" w:hAnsiTheme="minorHAnsi" w:cstheme="minorHAnsi"/>
          <w:color w:val="auto"/>
        </w:rPr>
        <w:t xml:space="preserve">P., Paterson, E. Rhizosphere priming can promote </w:t>
      </w:r>
      <w:proofErr w:type="spellStart"/>
      <w:r w:rsidRPr="00AF1026">
        <w:rPr>
          <w:rFonts w:asciiTheme="minorHAnsi" w:hAnsiTheme="minorHAnsi" w:cstheme="minorHAnsi"/>
          <w:color w:val="auto"/>
        </w:rPr>
        <w:t>mobilisation</w:t>
      </w:r>
      <w:proofErr w:type="spellEnd"/>
      <w:r w:rsidRPr="00AF1026">
        <w:rPr>
          <w:rFonts w:asciiTheme="minorHAnsi" w:hAnsiTheme="minorHAnsi" w:cstheme="minorHAnsi"/>
          <w:color w:val="auto"/>
        </w:rPr>
        <w:t xml:space="preserve"> of N-rich compounds from soil organic matter. </w:t>
      </w:r>
      <w:r w:rsidRPr="00AF1026">
        <w:rPr>
          <w:rFonts w:asciiTheme="minorHAnsi" w:hAnsiTheme="minorHAnsi" w:cstheme="minorHAnsi"/>
          <w:i/>
          <w:iCs/>
          <w:color w:val="auto"/>
        </w:rPr>
        <w:t>Soil Biology &amp; Biochemistry</w:t>
      </w:r>
      <w:r w:rsidR="003D6CEC" w:rsidRPr="00AF1026">
        <w:rPr>
          <w:rFonts w:asciiTheme="minorHAnsi" w:hAnsiTheme="minorHAnsi" w:cstheme="minorHAnsi"/>
          <w:color w:val="auto"/>
        </w:rPr>
        <w:t>.</w:t>
      </w:r>
      <w:r w:rsidRPr="00AF1026">
        <w:rPr>
          <w:rFonts w:asciiTheme="minorHAnsi" w:hAnsiTheme="minorHAnsi" w:cstheme="minorHAnsi"/>
          <w:color w:val="auto"/>
        </w:rPr>
        <w:t xml:space="preserve"> </w:t>
      </w:r>
      <w:r w:rsidRPr="00AF1026">
        <w:rPr>
          <w:rFonts w:asciiTheme="minorHAnsi" w:hAnsiTheme="minorHAnsi" w:cstheme="minorHAnsi"/>
          <w:b/>
          <w:bCs/>
          <w:color w:val="auto"/>
        </w:rPr>
        <w:t>81</w:t>
      </w:r>
      <w:r w:rsidRPr="00AF1026">
        <w:rPr>
          <w:rFonts w:asciiTheme="minorHAnsi" w:hAnsiTheme="minorHAnsi" w:cstheme="minorHAnsi"/>
          <w:color w:val="auto"/>
        </w:rPr>
        <w:t>, 236-243 (2015).</w:t>
      </w:r>
    </w:p>
    <w:p w14:paraId="5B6F41CC" w14:textId="06AAB315" w:rsidR="008127B8" w:rsidRPr="00AF1026" w:rsidRDefault="008127B8" w:rsidP="00E77BB7">
      <w:pPr>
        <w:pStyle w:val="ListParagraph"/>
        <w:numPr>
          <w:ilvl w:val="0"/>
          <w:numId w:val="1"/>
        </w:numPr>
        <w:ind w:left="0" w:firstLine="0"/>
        <w:rPr>
          <w:rFonts w:asciiTheme="minorHAnsi" w:hAnsiTheme="minorHAnsi" w:cstheme="minorHAnsi"/>
          <w:color w:val="auto"/>
        </w:rPr>
      </w:pPr>
      <w:proofErr w:type="spellStart"/>
      <w:r w:rsidRPr="00AF1026">
        <w:rPr>
          <w:rFonts w:asciiTheme="minorHAnsi" w:hAnsiTheme="minorHAnsi" w:cstheme="minorHAnsi"/>
          <w:color w:val="auto"/>
        </w:rPr>
        <w:t>Rousk</w:t>
      </w:r>
      <w:proofErr w:type="spellEnd"/>
      <w:r w:rsidRPr="00AF1026">
        <w:rPr>
          <w:rFonts w:asciiTheme="minorHAnsi" w:hAnsiTheme="minorHAnsi" w:cstheme="minorHAnsi"/>
          <w:color w:val="auto"/>
        </w:rPr>
        <w:t>, J., Hill, P.</w:t>
      </w:r>
      <w:r w:rsidR="003D6CEC" w:rsidRPr="00AF1026">
        <w:rPr>
          <w:rFonts w:asciiTheme="minorHAnsi" w:hAnsiTheme="minorHAnsi" w:cstheme="minorHAnsi"/>
          <w:color w:val="auto"/>
        </w:rPr>
        <w:t xml:space="preserve"> </w:t>
      </w:r>
      <w:r w:rsidRPr="00AF1026">
        <w:rPr>
          <w:rFonts w:asciiTheme="minorHAnsi" w:hAnsiTheme="minorHAnsi" w:cstheme="minorHAnsi"/>
          <w:color w:val="auto"/>
        </w:rPr>
        <w:t>W., Jones, D.</w:t>
      </w:r>
      <w:r w:rsidR="003D6CEC" w:rsidRPr="00AF1026">
        <w:rPr>
          <w:rFonts w:asciiTheme="minorHAnsi" w:hAnsiTheme="minorHAnsi" w:cstheme="minorHAnsi"/>
          <w:color w:val="auto"/>
        </w:rPr>
        <w:t xml:space="preserve"> </w:t>
      </w:r>
      <w:r w:rsidRPr="00AF1026">
        <w:rPr>
          <w:rFonts w:asciiTheme="minorHAnsi" w:hAnsiTheme="minorHAnsi" w:cstheme="minorHAnsi"/>
          <w:color w:val="auto"/>
        </w:rPr>
        <w:t xml:space="preserve">L. Priming of the decomposition of ageing soil organic matter: concentration dependence and microbial control. </w:t>
      </w:r>
      <w:r w:rsidRPr="00AF1026">
        <w:rPr>
          <w:rFonts w:asciiTheme="minorHAnsi" w:hAnsiTheme="minorHAnsi" w:cstheme="minorHAnsi"/>
          <w:i/>
          <w:iCs/>
          <w:color w:val="auto"/>
        </w:rPr>
        <w:t>Functional Ecology</w:t>
      </w:r>
      <w:r w:rsidR="003D6CEC" w:rsidRPr="00AF1026">
        <w:rPr>
          <w:rFonts w:asciiTheme="minorHAnsi" w:hAnsiTheme="minorHAnsi" w:cstheme="minorHAnsi"/>
          <w:color w:val="auto"/>
        </w:rPr>
        <w:t>.</w:t>
      </w:r>
      <w:r w:rsidRPr="00AF1026">
        <w:rPr>
          <w:rFonts w:asciiTheme="minorHAnsi" w:hAnsiTheme="minorHAnsi" w:cstheme="minorHAnsi"/>
          <w:color w:val="auto"/>
        </w:rPr>
        <w:t xml:space="preserve"> </w:t>
      </w:r>
      <w:r w:rsidRPr="00AF1026">
        <w:rPr>
          <w:rFonts w:asciiTheme="minorHAnsi" w:hAnsiTheme="minorHAnsi" w:cstheme="minorHAnsi"/>
          <w:b/>
          <w:bCs/>
          <w:color w:val="auto"/>
        </w:rPr>
        <w:t>29</w:t>
      </w:r>
      <w:r w:rsidRPr="00AF1026">
        <w:rPr>
          <w:rFonts w:asciiTheme="minorHAnsi" w:hAnsiTheme="minorHAnsi" w:cstheme="minorHAnsi"/>
          <w:color w:val="auto"/>
        </w:rPr>
        <w:t>, 285-296 (2015).</w:t>
      </w:r>
    </w:p>
    <w:p w14:paraId="0316EAB1" w14:textId="7D3F803F" w:rsidR="00313CF6" w:rsidRPr="00AF1026" w:rsidRDefault="008127B8" w:rsidP="00E77BB7">
      <w:pPr>
        <w:pStyle w:val="ListParagraph"/>
        <w:numPr>
          <w:ilvl w:val="0"/>
          <w:numId w:val="1"/>
        </w:numPr>
        <w:ind w:left="0" w:firstLine="0"/>
        <w:rPr>
          <w:rFonts w:asciiTheme="minorHAnsi" w:hAnsiTheme="minorHAnsi" w:cstheme="minorHAnsi"/>
          <w:color w:val="auto"/>
        </w:rPr>
      </w:pPr>
      <w:r w:rsidRPr="00AF1026">
        <w:rPr>
          <w:rFonts w:asciiTheme="minorHAnsi" w:hAnsiTheme="minorHAnsi" w:cstheme="minorHAnsi"/>
          <w:color w:val="auto"/>
        </w:rPr>
        <w:t>Liu, X.-J.</w:t>
      </w:r>
      <w:r w:rsidR="003D6CEC" w:rsidRPr="00AF1026">
        <w:rPr>
          <w:rFonts w:asciiTheme="minorHAnsi" w:hAnsiTheme="minorHAnsi" w:cstheme="minorHAnsi"/>
          <w:color w:val="auto"/>
        </w:rPr>
        <w:t xml:space="preserve"> </w:t>
      </w:r>
      <w:r w:rsidRPr="00AF1026">
        <w:rPr>
          <w:rFonts w:asciiTheme="minorHAnsi" w:hAnsiTheme="minorHAnsi" w:cstheme="minorHAnsi"/>
          <w:color w:val="auto"/>
        </w:rPr>
        <w:t>A.</w:t>
      </w:r>
      <w:r w:rsidR="003D6CEC" w:rsidRPr="00AF1026">
        <w:rPr>
          <w:rFonts w:asciiTheme="minorHAnsi" w:hAnsiTheme="minorHAnsi" w:cstheme="minorHAnsi"/>
          <w:color w:val="auto"/>
        </w:rPr>
        <w:t xml:space="preserve"> et al</w:t>
      </w:r>
      <w:r w:rsidRPr="00AF1026">
        <w:rPr>
          <w:rFonts w:asciiTheme="minorHAnsi" w:hAnsiTheme="minorHAnsi" w:cstheme="minorHAnsi"/>
          <w:color w:val="auto"/>
        </w:rPr>
        <w:t xml:space="preserve">. Labile carbon input determines the direction and magnitude of the priming effect. </w:t>
      </w:r>
      <w:r w:rsidRPr="00AF1026">
        <w:rPr>
          <w:rFonts w:asciiTheme="minorHAnsi" w:hAnsiTheme="minorHAnsi" w:cstheme="minorHAnsi"/>
          <w:i/>
          <w:iCs/>
          <w:color w:val="auto"/>
        </w:rPr>
        <w:t>Applied Soil Ecology</w:t>
      </w:r>
      <w:r w:rsidR="003D6CEC" w:rsidRPr="00AF1026">
        <w:rPr>
          <w:rFonts w:asciiTheme="minorHAnsi" w:hAnsiTheme="minorHAnsi" w:cstheme="minorHAnsi"/>
          <w:color w:val="auto"/>
        </w:rPr>
        <w:t>.</w:t>
      </w:r>
      <w:r w:rsidRPr="00AF1026">
        <w:rPr>
          <w:rFonts w:asciiTheme="minorHAnsi" w:hAnsiTheme="minorHAnsi" w:cstheme="minorHAnsi"/>
          <w:color w:val="auto"/>
        </w:rPr>
        <w:t xml:space="preserve"> </w:t>
      </w:r>
      <w:r w:rsidRPr="00AF1026">
        <w:rPr>
          <w:rFonts w:asciiTheme="minorHAnsi" w:hAnsiTheme="minorHAnsi" w:cstheme="minorHAnsi"/>
          <w:b/>
          <w:bCs/>
          <w:color w:val="auto"/>
        </w:rPr>
        <w:t>109</w:t>
      </w:r>
      <w:r w:rsidRPr="00AF1026">
        <w:rPr>
          <w:rFonts w:asciiTheme="minorHAnsi" w:hAnsiTheme="minorHAnsi" w:cstheme="minorHAnsi"/>
          <w:color w:val="auto"/>
        </w:rPr>
        <w:t>, 7-13 (2017).</w:t>
      </w:r>
    </w:p>
    <w:p w14:paraId="5241014B" w14:textId="6236A2DB" w:rsidR="00313CF6" w:rsidRPr="00AF1026" w:rsidRDefault="00313CF6" w:rsidP="00E77BB7">
      <w:pPr>
        <w:pStyle w:val="ListParagraph"/>
        <w:numPr>
          <w:ilvl w:val="0"/>
          <w:numId w:val="1"/>
        </w:numPr>
        <w:ind w:left="0" w:firstLine="0"/>
        <w:rPr>
          <w:rFonts w:asciiTheme="minorHAnsi" w:hAnsiTheme="minorHAnsi" w:cstheme="minorHAnsi"/>
          <w:color w:val="auto"/>
        </w:rPr>
      </w:pPr>
      <w:proofErr w:type="spellStart"/>
      <w:r w:rsidRPr="00AF1026">
        <w:rPr>
          <w:rFonts w:asciiTheme="minorHAnsi" w:hAnsiTheme="minorHAnsi" w:cstheme="minorHAnsi"/>
          <w:color w:val="auto"/>
        </w:rPr>
        <w:t>Blagodatskaya</w:t>
      </w:r>
      <w:proofErr w:type="spellEnd"/>
      <w:r w:rsidRPr="00AF1026">
        <w:rPr>
          <w:rFonts w:asciiTheme="minorHAnsi" w:hAnsiTheme="minorHAnsi" w:cstheme="minorHAnsi"/>
          <w:color w:val="auto"/>
        </w:rPr>
        <w:t>, E.</w:t>
      </w:r>
      <w:r w:rsidR="003D6CEC" w:rsidRPr="00AF1026">
        <w:rPr>
          <w:rFonts w:asciiTheme="minorHAnsi" w:hAnsiTheme="minorHAnsi" w:cstheme="minorHAnsi"/>
          <w:color w:val="auto"/>
        </w:rPr>
        <w:t xml:space="preserve"> </w:t>
      </w:r>
      <w:r w:rsidRPr="00AF1026">
        <w:rPr>
          <w:rFonts w:asciiTheme="minorHAnsi" w:hAnsiTheme="minorHAnsi" w:cstheme="minorHAnsi"/>
          <w:color w:val="auto"/>
        </w:rPr>
        <w:t>V.,</w:t>
      </w:r>
      <w:r w:rsidR="006E019A" w:rsidRPr="00AF1026">
        <w:rPr>
          <w:rFonts w:asciiTheme="minorHAnsi" w:hAnsiTheme="minorHAnsi" w:cstheme="minorHAnsi"/>
          <w:i/>
          <w:color w:val="auto"/>
        </w:rPr>
        <w:t xml:space="preserve"> </w:t>
      </w:r>
      <w:proofErr w:type="spellStart"/>
      <w:r w:rsidRPr="00AF1026">
        <w:rPr>
          <w:rFonts w:asciiTheme="minorHAnsi" w:hAnsiTheme="minorHAnsi" w:cstheme="minorHAnsi"/>
          <w:color w:val="auto"/>
        </w:rPr>
        <w:t>Kuzyakov</w:t>
      </w:r>
      <w:proofErr w:type="spellEnd"/>
      <w:r w:rsidRPr="00AF1026">
        <w:rPr>
          <w:rFonts w:asciiTheme="minorHAnsi" w:hAnsiTheme="minorHAnsi" w:cstheme="minorHAnsi"/>
          <w:color w:val="auto"/>
        </w:rPr>
        <w:t xml:space="preserve">, Y. Mechanisms of real and apparent priming effects and their dependence on soil microbial biomass and community structure: critical review. </w:t>
      </w:r>
      <w:r w:rsidRPr="00AF1026">
        <w:rPr>
          <w:rFonts w:asciiTheme="minorHAnsi" w:hAnsiTheme="minorHAnsi" w:cstheme="minorHAnsi"/>
          <w:i/>
          <w:color w:val="auto"/>
        </w:rPr>
        <w:t>Biology and Fertility of Soils</w:t>
      </w:r>
      <w:r w:rsidR="003D6CEC" w:rsidRPr="00AF1026">
        <w:rPr>
          <w:rFonts w:asciiTheme="minorHAnsi" w:hAnsiTheme="minorHAnsi" w:cstheme="minorHAnsi"/>
          <w:i/>
          <w:color w:val="auto"/>
        </w:rPr>
        <w:t>.</w:t>
      </w:r>
      <w:r w:rsidRPr="00AF1026">
        <w:rPr>
          <w:rFonts w:asciiTheme="minorHAnsi" w:hAnsiTheme="minorHAnsi" w:cstheme="minorHAnsi"/>
          <w:i/>
          <w:color w:val="auto"/>
        </w:rPr>
        <w:t xml:space="preserve"> </w:t>
      </w:r>
      <w:r w:rsidRPr="00AF1026">
        <w:rPr>
          <w:rFonts w:asciiTheme="minorHAnsi" w:hAnsiTheme="minorHAnsi" w:cstheme="minorHAnsi"/>
          <w:b/>
          <w:color w:val="auto"/>
        </w:rPr>
        <w:t>45</w:t>
      </w:r>
      <w:r w:rsidRPr="00AF1026">
        <w:rPr>
          <w:rFonts w:asciiTheme="minorHAnsi" w:hAnsiTheme="minorHAnsi" w:cstheme="minorHAnsi"/>
          <w:color w:val="auto"/>
        </w:rPr>
        <w:t>, 115-131 (2008).</w:t>
      </w:r>
    </w:p>
    <w:p w14:paraId="49961BB7" w14:textId="108E31F6" w:rsidR="00313CF6" w:rsidRPr="00AF1026" w:rsidRDefault="00313CF6" w:rsidP="00E77BB7">
      <w:pPr>
        <w:pStyle w:val="ListParagraph"/>
        <w:numPr>
          <w:ilvl w:val="0"/>
          <w:numId w:val="1"/>
        </w:numPr>
        <w:ind w:left="0" w:firstLine="0"/>
        <w:rPr>
          <w:rFonts w:asciiTheme="minorHAnsi" w:hAnsiTheme="minorHAnsi" w:cstheme="minorHAnsi"/>
          <w:color w:val="auto"/>
        </w:rPr>
      </w:pPr>
      <w:r w:rsidRPr="00AF1026">
        <w:rPr>
          <w:rFonts w:asciiTheme="minorHAnsi" w:hAnsiTheme="minorHAnsi" w:cstheme="minorHAnsi"/>
          <w:color w:val="auto"/>
        </w:rPr>
        <w:t>Li, L.</w:t>
      </w:r>
      <w:r w:rsidR="003D6CEC" w:rsidRPr="00AF1026">
        <w:rPr>
          <w:rFonts w:asciiTheme="minorHAnsi" w:hAnsiTheme="minorHAnsi" w:cstheme="minorHAnsi"/>
          <w:color w:val="auto"/>
        </w:rPr>
        <w:t xml:space="preserve"> </w:t>
      </w:r>
      <w:r w:rsidRPr="00AF1026">
        <w:rPr>
          <w:rFonts w:asciiTheme="minorHAnsi" w:hAnsiTheme="minorHAnsi" w:cstheme="minorHAnsi"/>
          <w:color w:val="auto"/>
        </w:rPr>
        <w:t>J., Ye, R., Zhu-Barker, X.</w:t>
      </w:r>
      <w:r w:rsidR="00784B8A">
        <w:rPr>
          <w:rFonts w:asciiTheme="minorHAnsi" w:hAnsiTheme="minorHAnsi" w:cstheme="minorHAnsi"/>
          <w:color w:val="auto"/>
        </w:rPr>
        <w:t xml:space="preserve">, </w:t>
      </w:r>
      <w:r w:rsidRPr="00AF1026">
        <w:rPr>
          <w:rFonts w:asciiTheme="minorHAnsi" w:hAnsiTheme="minorHAnsi" w:cstheme="minorHAnsi"/>
          <w:color w:val="auto"/>
        </w:rPr>
        <w:t>Horwath, W.</w:t>
      </w:r>
      <w:r w:rsidR="003D6CEC" w:rsidRPr="00AF1026">
        <w:rPr>
          <w:rFonts w:asciiTheme="minorHAnsi" w:hAnsiTheme="minorHAnsi" w:cstheme="minorHAnsi"/>
          <w:color w:val="auto"/>
        </w:rPr>
        <w:t xml:space="preserve"> </w:t>
      </w:r>
      <w:r w:rsidRPr="00AF1026">
        <w:rPr>
          <w:rFonts w:asciiTheme="minorHAnsi" w:hAnsiTheme="minorHAnsi" w:cstheme="minorHAnsi"/>
          <w:color w:val="auto"/>
        </w:rPr>
        <w:t xml:space="preserve">R. Soil microbial biomass size and nitrogen availability regulate the incorporation of residue carbon into dissolved organic pool and microbial biomass. </w:t>
      </w:r>
      <w:r w:rsidRPr="00AF1026">
        <w:rPr>
          <w:rFonts w:asciiTheme="minorHAnsi" w:hAnsiTheme="minorHAnsi" w:cstheme="minorHAnsi"/>
          <w:i/>
          <w:color w:val="auto"/>
        </w:rPr>
        <w:t>Soil Science Society of America Journa</w:t>
      </w:r>
      <w:r w:rsidR="003D6CEC" w:rsidRPr="00AF1026">
        <w:rPr>
          <w:rFonts w:asciiTheme="minorHAnsi" w:hAnsiTheme="minorHAnsi" w:cstheme="minorHAnsi"/>
          <w:i/>
          <w:color w:val="auto"/>
        </w:rPr>
        <w:t>l.</w:t>
      </w:r>
      <w:r w:rsidRPr="00AF1026">
        <w:rPr>
          <w:rFonts w:asciiTheme="minorHAnsi" w:hAnsiTheme="minorHAnsi" w:cstheme="minorHAnsi"/>
          <w:i/>
          <w:color w:val="auto"/>
        </w:rPr>
        <w:t xml:space="preserve"> </w:t>
      </w:r>
      <w:r w:rsidRPr="00AF1026">
        <w:rPr>
          <w:rFonts w:asciiTheme="minorHAnsi" w:hAnsiTheme="minorHAnsi" w:cstheme="minorHAnsi"/>
          <w:b/>
          <w:color w:val="auto"/>
        </w:rPr>
        <w:t>83</w:t>
      </w:r>
      <w:r w:rsidRPr="00AF1026">
        <w:rPr>
          <w:rFonts w:asciiTheme="minorHAnsi" w:hAnsiTheme="minorHAnsi" w:cstheme="minorHAnsi"/>
          <w:color w:val="auto"/>
        </w:rPr>
        <w:t>, 1083-1092 (2019).</w:t>
      </w:r>
    </w:p>
    <w:p w14:paraId="1EB22296" w14:textId="5B86594E" w:rsidR="00313CF6" w:rsidRPr="00AF1026" w:rsidRDefault="00313CF6" w:rsidP="00E77BB7">
      <w:pPr>
        <w:pStyle w:val="ListParagraph"/>
        <w:numPr>
          <w:ilvl w:val="0"/>
          <w:numId w:val="1"/>
        </w:numPr>
        <w:ind w:left="0" w:firstLine="0"/>
        <w:rPr>
          <w:rFonts w:asciiTheme="minorHAnsi" w:hAnsiTheme="minorHAnsi" w:cstheme="minorHAnsi"/>
          <w:color w:val="auto"/>
        </w:rPr>
      </w:pPr>
      <w:r w:rsidRPr="00AF1026">
        <w:rPr>
          <w:rFonts w:asciiTheme="minorHAnsi" w:hAnsiTheme="minorHAnsi" w:cstheme="minorHAnsi"/>
          <w:color w:val="auto"/>
        </w:rPr>
        <w:t>Li, L.</w:t>
      </w:r>
      <w:r w:rsidR="003D6CEC" w:rsidRPr="00AF1026">
        <w:rPr>
          <w:rFonts w:asciiTheme="minorHAnsi" w:hAnsiTheme="minorHAnsi" w:cstheme="minorHAnsi"/>
          <w:color w:val="auto"/>
        </w:rPr>
        <w:t xml:space="preserve"> </w:t>
      </w:r>
      <w:r w:rsidRPr="00AF1026">
        <w:rPr>
          <w:rFonts w:asciiTheme="minorHAnsi" w:hAnsiTheme="minorHAnsi" w:cstheme="minorHAnsi"/>
          <w:color w:val="auto"/>
        </w:rPr>
        <w:t xml:space="preserve">J., Zhu-Barker, X., Ye, R., </w:t>
      </w:r>
      <w:proofErr w:type="spellStart"/>
      <w:r w:rsidRPr="00AF1026">
        <w:rPr>
          <w:rFonts w:asciiTheme="minorHAnsi" w:hAnsiTheme="minorHAnsi" w:cstheme="minorHAnsi"/>
          <w:color w:val="auto"/>
        </w:rPr>
        <w:t>Doane</w:t>
      </w:r>
      <w:proofErr w:type="spellEnd"/>
      <w:r w:rsidRPr="00AF1026">
        <w:rPr>
          <w:rFonts w:asciiTheme="minorHAnsi" w:hAnsiTheme="minorHAnsi" w:cstheme="minorHAnsi"/>
          <w:color w:val="auto"/>
        </w:rPr>
        <w:t>, T.</w:t>
      </w:r>
      <w:r w:rsidR="003D6CEC" w:rsidRPr="00AF1026">
        <w:rPr>
          <w:rFonts w:asciiTheme="minorHAnsi" w:hAnsiTheme="minorHAnsi" w:cstheme="minorHAnsi"/>
          <w:color w:val="auto"/>
        </w:rPr>
        <w:t xml:space="preserve"> </w:t>
      </w:r>
      <w:r w:rsidRPr="00AF1026">
        <w:rPr>
          <w:rFonts w:asciiTheme="minorHAnsi" w:hAnsiTheme="minorHAnsi" w:cstheme="minorHAnsi"/>
          <w:color w:val="auto"/>
        </w:rPr>
        <w:t>A.,</w:t>
      </w:r>
      <w:r w:rsidRPr="00AF1026">
        <w:rPr>
          <w:rFonts w:asciiTheme="minorHAnsi" w:hAnsiTheme="minorHAnsi" w:cstheme="minorHAnsi"/>
          <w:i/>
          <w:iCs/>
          <w:color w:val="auto"/>
          <w:shd w:val="clear" w:color="auto" w:fill="FCFCFC"/>
        </w:rPr>
        <w:t xml:space="preserve"> </w:t>
      </w:r>
      <w:r w:rsidRPr="00AF1026">
        <w:rPr>
          <w:rFonts w:asciiTheme="minorHAnsi" w:hAnsiTheme="minorHAnsi" w:cstheme="minorHAnsi"/>
          <w:color w:val="auto"/>
        </w:rPr>
        <w:t>Horwath, W.</w:t>
      </w:r>
      <w:r w:rsidR="003D6CEC" w:rsidRPr="00AF1026">
        <w:rPr>
          <w:rFonts w:asciiTheme="minorHAnsi" w:hAnsiTheme="minorHAnsi" w:cstheme="minorHAnsi"/>
          <w:color w:val="auto"/>
        </w:rPr>
        <w:t xml:space="preserve"> </w:t>
      </w:r>
      <w:r w:rsidRPr="00AF1026">
        <w:rPr>
          <w:rFonts w:asciiTheme="minorHAnsi" w:hAnsiTheme="minorHAnsi" w:cstheme="minorHAnsi"/>
          <w:color w:val="auto"/>
        </w:rPr>
        <w:t xml:space="preserve">R. Soil microbial biomass size and soil carbon influence the priming effect from carbon inputs depending on nitrogen availability. </w:t>
      </w:r>
      <w:r w:rsidRPr="00AF1026">
        <w:rPr>
          <w:rFonts w:asciiTheme="minorHAnsi" w:hAnsiTheme="minorHAnsi" w:cstheme="minorHAnsi"/>
          <w:i/>
          <w:color w:val="auto"/>
        </w:rPr>
        <w:t xml:space="preserve">Soil Biology </w:t>
      </w:r>
      <w:r w:rsidRPr="00AF1026">
        <w:rPr>
          <w:rFonts w:asciiTheme="minorHAnsi" w:hAnsiTheme="minorHAnsi" w:cstheme="minorHAnsi"/>
          <w:i/>
          <w:color w:val="auto"/>
          <w:shd w:val="clear" w:color="auto" w:fill="FCFCFC"/>
        </w:rPr>
        <w:t>&amp;</w:t>
      </w:r>
      <w:r w:rsidRPr="00AF1026">
        <w:rPr>
          <w:rFonts w:asciiTheme="minorHAnsi" w:hAnsiTheme="minorHAnsi" w:cstheme="minorHAnsi"/>
          <w:i/>
          <w:color w:val="auto"/>
        </w:rPr>
        <w:t xml:space="preserve"> Biochemistry</w:t>
      </w:r>
      <w:r w:rsidR="003D6CEC" w:rsidRPr="00AF1026">
        <w:rPr>
          <w:rFonts w:asciiTheme="minorHAnsi" w:hAnsiTheme="minorHAnsi" w:cstheme="minorHAnsi"/>
          <w:i/>
          <w:color w:val="auto"/>
        </w:rPr>
        <w:t>.</w:t>
      </w:r>
      <w:r w:rsidRPr="00AF1026">
        <w:rPr>
          <w:rFonts w:asciiTheme="minorHAnsi" w:hAnsiTheme="minorHAnsi" w:cstheme="minorHAnsi"/>
          <w:color w:val="auto"/>
        </w:rPr>
        <w:t xml:space="preserve"> </w:t>
      </w:r>
      <w:r w:rsidRPr="00AF1026">
        <w:rPr>
          <w:rFonts w:asciiTheme="minorHAnsi" w:hAnsiTheme="minorHAnsi" w:cstheme="minorHAnsi"/>
          <w:b/>
          <w:color w:val="auto"/>
        </w:rPr>
        <w:t>119</w:t>
      </w:r>
      <w:r w:rsidRPr="00AF1026">
        <w:rPr>
          <w:rFonts w:asciiTheme="minorHAnsi" w:hAnsiTheme="minorHAnsi" w:cstheme="minorHAnsi"/>
          <w:color w:val="auto"/>
        </w:rPr>
        <w:t>, 41-49 (2018).</w:t>
      </w:r>
    </w:p>
    <w:p w14:paraId="2DD0E70A" w14:textId="594AC635" w:rsidR="006E019A" w:rsidRPr="00AF1026" w:rsidRDefault="006E019A" w:rsidP="00E77BB7">
      <w:pPr>
        <w:pStyle w:val="ListParagraph"/>
        <w:numPr>
          <w:ilvl w:val="0"/>
          <w:numId w:val="1"/>
        </w:numPr>
        <w:ind w:left="0" w:firstLine="0"/>
        <w:rPr>
          <w:rFonts w:asciiTheme="minorHAnsi" w:hAnsiTheme="minorHAnsi" w:cstheme="minorHAnsi"/>
          <w:color w:val="auto"/>
        </w:rPr>
      </w:pPr>
      <w:r w:rsidRPr="00AF1026">
        <w:rPr>
          <w:rFonts w:asciiTheme="minorHAnsi" w:hAnsiTheme="minorHAnsi" w:cstheme="minorHAnsi"/>
          <w:color w:val="auto"/>
        </w:rPr>
        <w:t xml:space="preserve">Rey, A., </w:t>
      </w:r>
      <w:proofErr w:type="spellStart"/>
      <w:r w:rsidRPr="00AF1026">
        <w:rPr>
          <w:rFonts w:asciiTheme="minorHAnsi" w:hAnsiTheme="minorHAnsi" w:cstheme="minorHAnsi"/>
          <w:color w:val="auto"/>
        </w:rPr>
        <w:t>Petsikos</w:t>
      </w:r>
      <w:proofErr w:type="spellEnd"/>
      <w:r w:rsidRPr="00AF1026">
        <w:rPr>
          <w:rFonts w:asciiTheme="minorHAnsi" w:hAnsiTheme="minorHAnsi" w:cstheme="minorHAnsi"/>
          <w:color w:val="auto"/>
        </w:rPr>
        <w:t>, C., Jarvis, P.</w:t>
      </w:r>
      <w:r w:rsidR="003D6CEC" w:rsidRPr="00AF1026">
        <w:rPr>
          <w:rFonts w:asciiTheme="minorHAnsi" w:hAnsiTheme="minorHAnsi" w:cstheme="minorHAnsi"/>
          <w:color w:val="auto"/>
        </w:rPr>
        <w:t xml:space="preserve"> </w:t>
      </w:r>
      <w:r w:rsidRPr="00AF1026">
        <w:rPr>
          <w:rFonts w:asciiTheme="minorHAnsi" w:hAnsiTheme="minorHAnsi" w:cstheme="minorHAnsi"/>
          <w:color w:val="auto"/>
        </w:rPr>
        <w:t>G., Grace, J. Effect of temperature and</w:t>
      </w:r>
      <w:r w:rsidR="00C9293D" w:rsidRPr="00AF1026">
        <w:rPr>
          <w:rFonts w:asciiTheme="minorHAnsi" w:hAnsiTheme="minorHAnsi" w:cstheme="minorHAnsi"/>
          <w:color w:val="auto"/>
        </w:rPr>
        <w:t xml:space="preserve"> </w:t>
      </w:r>
      <w:r w:rsidRPr="00AF1026">
        <w:rPr>
          <w:rFonts w:asciiTheme="minorHAnsi" w:hAnsiTheme="minorHAnsi" w:cstheme="minorHAnsi"/>
          <w:color w:val="auto"/>
        </w:rPr>
        <w:t>moisture on rates of carbon mineralization in a</w:t>
      </w:r>
      <w:r w:rsidR="00C9293D" w:rsidRPr="00AF1026">
        <w:rPr>
          <w:rFonts w:asciiTheme="minorHAnsi" w:hAnsiTheme="minorHAnsi" w:cstheme="minorHAnsi"/>
          <w:color w:val="auto"/>
        </w:rPr>
        <w:t xml:space="preserve"> </w:t>
      </w:r>
      <w:r w:rsidRPr="00AF1026">
        <w:rPr>
          <w:rFonts w:asciiTheme="minorHAnsi" w:hAnsiTheme="minorHAnsi" w:cstheme="minorHAnsi"/>
          <w:color w:val="auto"/>
        </w:rPr>
        <w:t xml:space="preserve">Mediterranean oak forest soil under controlled and field conditions. </w:t>
      </w:r>
      <w:r w:rsidRPr="00AF1026">
        <w:rPr>
          <w:rFonts w:asciiTheme="minorHAnsi" w:hAnsiTheme="minorHAnsi" w:cstheme="minorHAnsi"/>
          <w:i/>
          <w:color w:val="auto"/>
        </w:rPr>
        <w:t>European Journal of Soil Science</w:t>
      </w:r>
      <w:r w:rsidR="003D6CEC" w:rsidRPr="00AF1026">
        <w:rPr>
          <w:rFonts w:asciiTheme="minorHAnsi" w:hAnsiTheme="minorHAnsi" w:cstheme="minorHAnsi"/>
          <w:i/>
          <w:color w:val="auto"/>
        </w:rPr>
        <w:t>.</w:t>
      </w:r>
      <w:r w:rsidRPr="00AF1026">
        <w:rPr>
          <w:rFonts w:asciiTheme="minorHAnsi" w:hAnsiTheme="minorHAnsi" w:cstheme="minorHAnsi"/>
          <w:color w:val="auto"/>
        </w:rPr>
        <w:t xml:space="preserve"> </w:t>
      </w:r>
      <w:r w:rsidRPr="00AF1026">
        <w:rPr>
          <w:rFonts w:asciiTheme="minorHAnsi" w:hAnsiTheme="minorHAnsi" w:cstheme="minorHAnsi"/>
          <w:b/>
          <w:color w:val="auto"/>
        </w:rPr>
        <w:t>56</w:t>
      </w:r>
      <w:r w:rsidRPr="00AF1026">
        <w:rPr>
          <w:rFonts w:asciiTheme="minorHAnsi" w:hAnsiTheme="minorHAnsi" w:cstheme="minorHAnsi"/>
          <w:color w:val="auto"/>
        </w:rPr>
        <w:t>, 589-599 (2005).</w:t>
      </w:r>
    </w:p>
    <w:p w14:paraId="601476C4" w14:textId="2838375B" w:rsidR="0039081E" w:rsidRPr="00AF1026" w:rsidRDefault="0039081E" w:rsidP="00E77BB7">
      <w:pPr>
        <w:pStyle w:val="ListParagraph"/>
        <w:numPr>
          <w:ilvl w:val="0"/>
          <w:numId w:val="1"/>
        </w:numPr>
        <w:ind w:left="0" w:firstLine="0"/>
        <w:rPr>
          <w:rFonts w:asciiTheme="minorHAnsi" w:hAnsiTheme="minorHAnsi" w:cstheme="minorHAnsi"/>
          <w:color w:val="auto"/>
        </w:rPr>
      </w:pPr>
      <w:proofErr w:type="spellStart"/>
      <w:r w:rsidRPr="00AF1026">
        <w:rPr>
          <w:rFonts w:asciiTheme="minorHAnsi" w:hAnsiTheme="minorHAnsi" w:cstheme="minorHAnsi"/>
          <w:color w:val="auto"/>
        </w:rPr>
        <w:t>Blagodatskaya</w:t>
      </w:r>
      <w:proofErr w:type="spellEnd"/>
      <w:r w:rsidRPr="00AF1026">
        <w:rPr>
          <w:rFonts w:asciiTheme="minorHAnsi" w:hAnsiTheme="minorHAnsi" w:cstheme="minorHAnsi"/>
          <w:color w:val="auto"/>
        </w:rPr>
        <w:t>, E.</w:t>
      </w:r>
      <w:r w:rsidR="003D6CEC" w:rsidRPr="00AF1026">
        <w:rPr>
          <w:rFonts w:asciiTheme="minorHAnsi" w:hAnsiTheme="minorHAnsi" w:cstheme="minorHAnsi"/>
          <w:color w:val="auto"/>
        </w:rPr>
        <w:t xml:space="preserve"> </w:t>
      </w:r>
      <w:r w:rsidRPr="00AF1026">
        <w:rPr>
          <w:rFonts w:asciiTheme="minorHAnsi" w:hAnsiTheme="minorHAnsi" w:cstheme="minorHAnsi"/>
          <w:color w:val="auto"/>
        </w:rPr>
        <w:t xml:space="preserve">V., </w:t>
      </w:r>
      <w:proofErr w:type="spellStart"/>
      <w:r w:rsidRPr="00AF1026">
        <w:rPr>
          <w:rFonts w:asciiTheme="minorHAnsi" w:hAnsiTheme="minorHAnsi" w:cstheme="minorHAnsi"/>
          <w:color w:val="auto"/>
        </w:rPr>
        <w:t>Blagodatsky</w:t>
      </w:r>
      <w:proofErr w:type="spellEnd"/>
      <w:r w:rsidRPr="00AF1026">
        <w:rPr>
          <w:rFonts w:asciiTheme="minorHAnsi" w:hAnsiTheme="minorHAnsi" w:cstheme="minorHAnsi"/>
          <w:color w:val="auto"/>
        </w:rPr>
        <w:t>, S.</w:t>
      </w:r>
      <w:r w:rsidR="003D6CEC" w:rsidRPr="00AF1026">
        <w:rPr>
          <w:rFonts w:asciiTheme="minorHAnsi" w:hAnsiTheme="minorHAnsi" w:cstheme="minorHAnsi"/>
          <w:color w:val="auto"/>
        </w:rPr>
        <w:t xml:space="preserve"> </w:t>
      </w:r>
      <w:r w:rsidRPr="00AF1026">
        <w:rPr>
          <w:rFonts w:asciiTheme="minorHAnsi" w:hAnsiTheme="minorHAnsi" w:cstheme="minorHAnsi"/>
          <w:color w:val="auto"/>
        </w:rPr>
        <w:t xml:space="preserve">A., Anderson, T.-H., </w:t>
      </w:r>
      <w:proofErr w:type="spellStart"/>
      <w:r w:rsidRPr="00AF1026">
        <w:rPr>
          <w:rFonts w:asciiTheme="minorHAnsi" w:hAnsiTheme="minorHAnsi" w:cstheme="minorHAnsi"/>
          <w:color w:val="auto"/>
        </w:rPr>
        <w:t>Kuzyakov</w:t>
      </w:r>
      <w:proofErr w:type="spellEnd"/>
      <w:r w:rsidRPr="00AF1026">
        <w:rPr>
          <w:rFonts w:asciiTheme="minorHAnsi" w:hAnsiTheme="minorHAnsi" w:cstheme="minorHAnsi"/>
          <w:color w:val="auto"/>
        </w:rPr>
        <w:t xml:space="preserve">, Y. Contrasting effects of glucose, living roots and maize straw on microbial growth kinetics and substrate availability in soil. </w:t>
      </w:r>
      <w:r w:rsidRPr="00AF1026">
        <w:rPr>
          <w:rFonts w:asciiTheme="minorHAnsi" w:hAnsiTheme="minorHAnsi" w:cstheme="minorHAnsi"/>
          <w:i/>
          <w:color w:val="auto"/>
        </w:rPr>
        <w:t>European Journal of Soil Science</w:t>
      </w:r>
      <w:r w:rsidR="003D6CEC" w:rsidRPr="00AF1026">
        <w:rPr>
          <w:rFonts w:asciiTheme="minorHAnsi" w:hAnsiTheme="minorHAnsi" w:cstheme="minorHAnsi"/>
          <w:i/>
          <w:color w:val="auto"/>
        </w:rPr>
        <w:t>.</w:t>
      </w:r>
      <w:r w:rsidRPr="00AF1026">
        <w:rPr>
          <w:rFonts w:asciiTheme="minorHAnsi" w:hAnsiTheme="minorHAnsi" w:cstheme="minorHAnsi"/>
          <w:color w:val="auto"/>
        </w:rPr>
        <w:t xml:space="preserve"> </w:t>
      </w:r>
      <w:r w:rsidRPr="00AF1026">
        <w:rPr>
          <w:rFonts w:asciiTheme="minorHAnsi" w:hAnsiTheme="minorHAnsi" w:cstheme="minorHAnsi"/>
          <w:b/>
          <w:color w:val="auto"/>
        </w:rPr>
        <w:t>60</w:t>
      </w:r>
      <w:r w:rsidRPr="00AF1026">
        <w:rPr>
          <w:rFonts w:asciiTheme="minorHAnsi" w:hAnsiTheme="minorHAnsi" w:cstheme="minorHAnsi"/>
          <w:color w:val="auto"/>
        </w:rPr>
        <w:t>, 186-197 (2009).</w:t>
      </w:r>
    </w:p>
    <w:p w14:paraId="423C405A" w14:textId="01B6DD39" w:rsidR="006E019A" w:rsidRPr="00AF1026" w:rsidRDefault="006E019A" w:rsidP="00E77BB7">
      <w:pPr>
        <w:pStyle w:val="ListParagraph"/>
        <w:numPr>
          <w:ilvl w:val="0"/>
          <w:numId w:val="1"/>
        </w:numPr>
        <w:ind w:left="0" w:firstLine="0"/>
        <w:rPr>
          <w:rFonts w:asciiTheme="minorHAnsi" w:hAnsiTheme="minorHAnsi" w:cstheme="minorHAnsi"/>
          <w:color w:val="auto"/>
        </w:rPr>
      </w:pPr>
      <w:r w:rsidRPr="00AF1026">
        <w:rPr>
          <w:rFonts w:asciiTheme="minorHAnsi" w:hAnsiTheme="minorHAnsi" w:cstheme="minorHAnsi"/>
          <w:color w:val="auto"/>
        </w:rPr>
        <w:t>Brookes, P.</w:t>
      </w:r>
      <w:r w:rsidR="003D6CEC" w:rsidRPr="00AF1026">
        <w:rPr>
          <w:rFonts w:asciiTheme="minorHAnsi" w:hAnsiTheme="minorHAnsi" w:cstheme="minorHAnsi"/>
          <w:color w:val="auto"/>
        </w:rPr>
        <w:t xml:space="preserve"> </w:t>
      </w:r>
      <w:r w:rsidRPr="00AF1026">
        <w:rPr>
          <w:rFonts w:asciiTheme="minorHAnsi" w:hAnsiTheme="minorHAnsi" w:cstheme="minorHAnsi"/>
          <w:color w:val="auto"/>
        </w:rPr>
        <w:t xml:space="preserve">C., Landman, A., </w:t>
      </w:r>
      <w:proofErr w:type="spellStart"/>
      <w:r w:rsidRPr="00AF1026">
        <w:rPr>
          <w:rFonts w:asciiTheme="minorHAnsi" w:hAnsiTheme="minorHAnsi" w:cstheme="minorHAnsi"/>
          <w:color w:val="auto"/>
        </w:rPr>
        <w:t>Pruden</w:t>
      </w:r>
      <w:proofErr w:type="spellEnd"/>
      <w:r w:rsidRPr="00AF1026">
        <w:rPr>
          <w:rFonts w:asciiTheme="minorHAnsi" w:hAnsiTheme="minorHAnsi" w:cstheme="minorHAnsi"/>
          <w:color w:val="auto"/>
        </w:rPr>
        <w:t>, G., Jenkinson, D.</w:t>
      </w:r>
      <w:r w:rsidR="003D6CEC" w:rsidRPr="00AF1026">
        <w:rPr>
          <w:rFonts w:asciiTheme="minorHAnsi" w:hAnsiTheme="minorHAnsi" w:cstheme="minorHAnsi"/>
          <w:color w:val="auto"/>
        </w:rPr>
        <w:t xml:space="preserve"> </w:t>
      </w:r>
      <w:r w:rsidRPr="00AF1026">
        <w:rPr>
          <w:rFonts w:asciiTheme="minorHAnsi" w:hAnsiTheme="minorHAnsi" w:cstheme="minorHAnsi"/>
          <w:color w:val="auto"/>
        </w:rPr>
        <w:t xml:space="preserve">S. Chloroform fumigation and the release of soil nitrogen: A rapid direct extraction method to measure microbial biomass nitrogen in soil. </w:t>
      </w:r>
      <w:r w:rsidRPr="00AF1026">
        <w:rPr>
          <w:rFonts w:asciiTheme="minorHAnsi" w:hAnsiTheme="minorHAnsi" w:cstheme="minorHAnsi"/>
          <w:i/>
          <w:color w:val="auto"/>
        </w:rPr>
        <w:t>Soil Biology &amp; Biochemistry</w:t>
      </w:r>
      <w:r w:rsidR="003D6CEC" w:rsidRPr="00AF1026">
        <w:rPr>
          <w:rFonts w:asciiTheme="minorHAnsi" w:hAnsiTheme="minorHAnsi" w:cstheme="minorHAnsi"/>
          <w:i/>
          <w:color w:val="auto"/>
        </w:rPr>
        <w:t>.</w:t>
      </w:r>
      <w:r w:rsidRPr="00AF1026">
        <w:rPr>
          <w:rFonts w:asciiTheme="minorHAnsi" w:hAnsiTheme="minorHAnsi" w:cstheme="minorHAnsi"/>
          <w:color w:val="auto"/>
        </w:rPr>
        <w:t xml:space="preserve"> </w:t>
      </w:r>
      <w:r w:rsidRPr="00AF1026">
        <w:rPr>
          <w:rFonts w:asciiTheme="minorHAnsi" w:hAnsiTheme="minorHAnsi" w:cstheme="minorHAnsi"/>
          <w:b/>
          <w:color w:val="auto"/>
        </w:rPr>
        <w:t>17</w:t>
      </w:r>
      <w:r w:rsidRPr="00AF1026">
        <w:rPr>
          <w:rFonts w:asciiTheme="minorHAnsi" w:hAnsiTheme="minorHAnsi" w:cstheme="minorHAnsi"/>
          <w:color w:val="auto"/>
        </w:rPr>
        <w:t>, 837-842 (1985).</w:t>
      </w:r>
    </w:p>
    <w:p w14:paraId="1C7D8EBF" w14:textId="182B2385" w:rsidR="006E019A" w:rsidRPr="00AF1026" w:rsidRDefault="006E019A" w:rsidP="00E77BB7">
      <w:pPr>
        <w:pStyle w:val="ListParagraph"/>
        <w:numPr>
          <w:ilvl w:val="0"/>
          <w:numId w:val="1"/>
        </w:numPr>
        <w:ind w:left="0" w:firstLine="0"/>
        <w:rPr>
          <w:rFonts w:asciiTheme="minorHAnsi" w:hAnsiTheme="minorHAnsi" w:cstheme="minorHAnsi"/>
          <w:color w:val="auto"/>
        </w:rPr>
      </w:pPr>
      <w:r w:rsidRPr="00AF1026">
        <w:rPr>
          <w:rFonts w:asciiTheme="minorHAnsi" w:hAnsiTheme="minorHAnsi" w:cstheme="minorHAnsi"/>
          <w:color w:val="auto"/>
        </w:rPr>
        <w:t>Vance, E., Brookes, P.,</w:t>
      </w:r>
      <w:r w:rsidR="00B37260">
        <w:rPr>
          <w:rFonts w:asciiTheme="minorHAnsi" w:hAnsiTheme="minorHAnsi" w:cstheme="minorHAnsi"/>
          <w:color w:val="auto"/>
        </w:rPr>
        <w:t xml:space="preserve"> </w:t>
      </w:r>
      <w:r w:rsidRPr="00AF1026">
        <w:rPr>
          <w:rFonts w:asciiTheme="minorHAnsi" w:hAnsiTheme="minorHAnsi" w:cstheme="minorHAnsi"/>
          <w:color w:val="auto"/>
        </w:rPr>
        <w:t xml:space="preserve">Jenkinson, D. An extraction method for measuring soil microbial biomass C. </w:t>
      </w:r>
      <w:r w:rsidRPr="00AF1026">
        <w:rPr>
          <w:rFonts w:asciiTheme="minorHAnsi" w:hAnsiTheme="minorHAnsi" w:cstheme="minorHAnsi"/>
          <w:i/>
          <w:color w:val="auto"/>
        </w:rPr>
        <w:t>Soil Biology &amp; Biochemistry</w:t>
      </w:r>
      <w:r w:rsidR="003D6CEC" w:rsidRPr="00AF1026">
        <w:rPr>
          <w:rFonts w:asciiTheme="minorHAnsi" w:hAnsiTheme="minorHAnsi" w:cstheme="minorHAnsi"/>
          <w:i/>
          <w:color w:val="auto"/>
        </w:rPr>
        <w:t>.</w:t>
      </w:r>
      <w:r w:rsidRPr="00AF1026">
        <w:rPr>
          <w:rFonts w:asciiTheme="minorHAnsi" w:hAnsiTheme="minorHAnsi" w:cstheme="minorHAnsi"/>
          <w:color w:val="auto"/>
        </w:rPr>
        <w:t xml:space="preserve"> </w:t>
      </w:r>
      <w:r w:rsidRPr="00AF1026">
        <w:rPr>
          <w:rFonts w:asciiTheme="minorHAnsi" w:hAnsiTheme="minorHAnsi" w:cstheme="minorHAnsi"/>
          <w:b/>
          <w:color w:val="auto"/>
        </w:rPr>
        <w:t>19</w:t>
      </w:r>
      <w:r w:rsidRPr="00AF1026">
        <w:rPr>
          <w:rFonts w:asciiTheme="minorHAnsi" w:hAnsiTheme="minorHAnsi" w:cstheme="minorHAnsi"/>
          <w:color w:val="auto"/>
        </w:rPr>
        <w:t>, 703-707 (1987).</w:t>
      </w:r>
    </w:p>
    <w:p w14:paraId="0864064D" w14:textId="71AEED5B" w:rsidR="00607987" w:rsidRPr="00AF1026" w:rsidRDefault="00882475" w:rsidP="00E77BB7">
      <w:pPr>
        <w:pStyle w:val="ListParagraph"/>
        <w:numPr>
          <w:ilvl w:val="0"/>
          <w:numId w:val="1"/>
        </w:numPr>
        <w:ind w:left="0" w:firstLine="0"/>
        <w:rPr>
          <w:rFonts w:asciiTheme="minorHAnsi" w:hAnsiTheme="minorHAnsi" w:cstheme="minorHAnsi"/>
          <w:color w:val="auto"/>
        </w:rPr>
      </w:pPr>
      <w:r w:rsidRPr="00AF1026">
        <w:rPr>
          <w:rFonts w:asciiTheme="minorHAnsi" w:hAnsiTheme="minorHAnsi" w:cstheme="minorHAnsi"/>
          <w:color w:val="auto"/>
          <w:lang w:eastAsia="zh-CN"/>
        </w:rPr>
        <w:t>Liu, Z.</w:t>
      </w:r>
      <w:r w:rsidR="003D6CEC" w:rsidRPr="00AF1026">
        <w:rPr>
          <w:rFonts w:asciiTheme="minorHAnsi" w:hAnsiTheme="minorHAnsi" w:cstheme="minorHAnsi"/>
          <w:color w:val="auto"/>
          <w:lang w:eastAsia="zh-CN"/>
        </w:rPr>
        <w:t xml:space="preserve"> et al</w:t>
      </w:r>
      <w:r w:rsidR="00607987" w:rsidRPr="00AF1026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Pr="00AF1026">
        <w:rPr>
          <w:rFonts w:asciiTheme="minorHAnsi" w:hAnsiTheme="minorHAnsi" w:cstheme="minorHAnsi"/>
          <w:color w:val="auto"/>
          <w:lang w:eastAsia="zh-CN"/>
        </w:rPr>
        <w:t>Long-term continuous cropping of soybean is comparable to crop rotation in mediating microbial abundance, diversity and community composition</w:t>
      </w:r>
      <w:r w:rsidR="00607987" w:rsidRPr="00AF1026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Pr="00AF1026">
        <w:rPr>
          <w:rFonts w:asciiTheme="minorHAnsi" w:hAnsiTheme="minorHAnsi" w:cstheme="minorHAnsi"/>
          <w:i/>
          <w:color w:val="auto"/>
        </w:rPr>
        <w:t xml:space="preserve">Soil </w:t>
      </w:r>
      <w:r w:rsidR="00460FF5">
        <w:rPr>
          <w:rFonts w:asciiTheme="minorHAnsi" w:hAnsiTheme="minorHAnsi" w:cstheme="minorHAnsi"/>
          <w:i/>
          <w:color w:val="auto"/>
        </w:rPr>
        <w:t>&amp;</w:t>
      </w:r>
      <w:r w:rsidRPr="00AF1026">
        <w:rPr>
          <w:rFonts w:asciiTheme="minorHAnsi" w:hAnsiTheme="minorHAnsi" w:cstheme="minorHAnsi"/>
          <w:i/>
          <w:color w:val="auto"/>
        </w:rPr>
        <w:t xml:space="preserve"> Tillage Research</w:t>
      </w:r>
      <w:r w:rsidR="003D6CEC" w:rsidRPr="00AF1026">
        <w:rPr>
          <w:rFonts w:asciiTheme="minorHAnsi" w:hAnsiTheme="minorHAnsi" w:cstheme="minorHAnsi"/>
          <w:i/>
          <w:color w:val="auto"/>
        </w:rPr>
        <w:t>.</w:t>
      </w:r>
      <w:r w:rsidR="00607987" w:rsidRPr="00AF102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AF1026">
        <w:rPr>
          <w:rFonts w:asciiTheme="minorHAnsi" w:hAnsiTheme="minorHAnsi" w:cstheme="minorHAnsi"/>
          <w:b/>
          <w:color w:val="auto"/>
          <w:lang w:eastAsia="zh-CN"/>
        </w:rPr>
        <w:t>197</w:t>
      </w:r>
      <w:r w:rsidR="00607987" w:rsidRPr="00AF1026">
        <w:rPr>
          <w:rFonts w:asciiTheme="minorHAnsi" w:hAnsiTheme="minorHAnsi" w:cstheme="minorHAnsi"/>
          <w:color w:val="auto"/>
          <w:lang w:eastAsia="zh-CN"/>
        </w:rPr>
        <w:t>,</w:t>
      </w:r>
      <w:r w:rsidR="00E77BB7" w:rsidRPr="00AF1026">
        <w:t xml:space="preserve"> </w:t>
      </w:r>
      <w:r w:rsidR="00E77BB7" w:rsidRPr="00AF1026">
        <w:rPr>
          <w:rFonts w:asciiTheme="minorHAnsi" w:hAnsiTheme="minorHAnsi" w:cstheme="minorHAnsi"/>
          <w:color w:val="auto"/>
          <w:lang w:eastAsia="zh-CN"/>
        </w:rPr>
        <w:t>104503</w:t>
      </w:r>
      <w:r w:rsidR="00607987" w:rsidRPr="00AF1026">
        <w:rPr>
          <w:rFonts w:asciiTheme="minorHAnsi" w:hAnsiTheme="minorHAnsi" w:cstheme="minorHAnsi"/>
          <w:color w:val="auto"/>
          <w:lang w:eastAsia="zh-CN"/>
        </w:rPr>
        <w:t xml:space="preserve"> (20</w:t>
      </w:r>
      <w:r w:rsidRPr="00AF1026">
        <w:rPr>
          <w:rFonts w:asciiTheme="minorHAnsi" w:hAnsiTheme="minorHAnsi" w:cstheme="minorHAnsi"/>
          <w:color w:val="auto"/>
          <w:lang w:eastAsia="zh-CN"/>
        </w:rPr>
        <w:t>20</w:t>
      </w:r>
      <w:r w:rsidR="00607987" w:rsidRPr="00AF1026">
        <w:rPr>
          <w:rFonts w:asciiTheme="minorHAnsi" w:hAnsiTheme="minorHAnsi" w:cstheme="minorHAnsi"/>
          <w:color w:val="auto"/>
          <w:lang w:eastAsia="zh-CN"/>
        </w:rPr>
        <w:t>).</w:t>
      </w:r>
    </w:p>
    <w:p w14:paraId="51517A41" w14:textId="753CB1B4" w:rsidR="001503D4" w:rsidRPr="00AF1026" w:rsidRDefault="001503D4" w:rsidP="00E77BB7">
      <w:pPr>
        <w:pStyle w:val="ListParagraph"/>
        <w:numPr>
          <w:ilvl w:val="0"/>
          <w:numId w:val="1"/>
        </w:numPr>
        <w:ind w:left="0" w:firstLine="0"/>
        <w:rPr>
          <w:rFonts w:asciiTheme="minorHAnsi" w:hAnsiTheme="minorHAnsi" w:cstheme="minorHAnsi"/>
          <w:color w:val="auto"/>
        </w:rPr>
      </w:pPr>
      <w:r w:rsidRPr="00AF1026">
        <w:rPr>
          <w:rFonts w:asciiTheme="minorHAnsi" w:hAnsiTheme="minorHAnsi" w:cstheme="minorHAnsi"/>
          <w:color w:val="auto"/>
        </w:rPr>
        <w:t>Buyer, J.</w:t>
      </w:r>
      <w:r w:rsidR="003D6CEC" w:rsidRPr="00AF1026">
        <w:rPr>
          <w:rFonts w:asciiTheme="minorHAnsi" w:hAnsiTheme="minorHAnsi" w:cstheme="minorHAnsi"/>
          <w:color w:val="auto"/>
        </w:rPr>
        <w:t xml:space="preserve"> </w:t>
      </w:r>
      <w:r w:rsidRPr="00AF1026">
        <w:rPr>
          <w:rFonts w:asciiTheme="minorHAnsi" w:hAnsiTheme="minorHAnsi" w:cstheme="minorHAnsi"/>
          <w:color w:val="auto"/>
        </w:rPr>
        <w:t xml:space="preserve">S., Sasser, M. High throughput phospholipid fatty acid analysis of soils. </w:t>
      </w:r>
      <w:r w:rsidRPr="00AF1026">
        <w:rPr>
          <w:rFonts w:asciiTheme="minorHAnsi" w:hAnsiTheme="minorHAnsi" w:cstheme="minorHAnsi"/>
          <w:i/>
          <w:iCs/>
          <w:color w:val="auto"/>
        </w:rPr>
        <w:t>Applied Soil</w:t>
      </w:r>
      <w:r w:rsidRPr="00AF1026">
        <w:rPr>
          <w:rFonts w:asciiTheme="minorHAnsi" w:hAnsiTheme="minorHAnsi" w:cstheme="minorHAnsi"/>
          <w:i/>
          <w:color w:val="auto"/>
        </w:rPr>
        <w:t xml:space="preserve"> Ecology</w:t>
      </w:r>
      <w:r w:rsidR="003D6CEC" w:rsidRPr="00AF1026">
        <w:rPr>
          <w:rFonts w:asciiTheme="minorHAnsi" w:hAnsiTheme="minorHAnsi" w:cstheme="minorHAnsi"/>
          <w:i/>
          <w:color w:val="auto"/>
        </w:rPr>
        <w:t>.</w:t>
      </w:r>
      <w:r w:rsidRPr="00AF1026">
        <w:rPr>
          <w:rFonts w:asciiTheme="minorHAnsi" w:hAnsiTheme="minorHAnsi" w:cstheme="minorHAnsi"/>
          <w:color w:val="auto"/>
        </w:rPr>
        <w:t xml:space="preserve"> </w:t>
      </w:r>
      <w:r w:rsidRPr="00AF1026">
        <w:rPr>
          <w:rFonts w:asciiTheme="minorHAnsi" w:hAnsiTheme="minorHAnsi" w:cstheme="minorHAnsi"/>
          <w:b/>
          <w:color w:val="auto"/>
        </w:rPr>
        <w:t>61</w:t>
      </w:r>
      <w:r w:rsidRPr="00AF1026">
        <w:rPr>
          <w:rFonts w:asciiTheme="minorHAnsi" w:hAnsiTheme="minorHAnsi" w:cstheme="minorHAnsi"/>
          <w:color w:val="auto"/>
        </w:rPr>
        <w:t>, 127-130 (2012).</w:t>
      </w:r>
    </w:p>
    <w:p w14:paraId="6076813F" w14:textId="6EA07116" w:rsidR="00313CF6" w:rsidRPr="00AF1026" w:rsidRDefault="00313CF6" w:rsidP="00E77BB7">
      <w:pPr>
        <w:pStyle w:val="ListParagraph"/>
        <w:numPr>
          <w:ilvl w:val="0"/>
          <w:numId w:val="1"/>
        </w:numPr>
        <w:ind w:left="0" w:firstLine="0"/>
        <w:rPr>
          <w:rFonts w:asciiTheme="minorHAnsi" w:hAnsiTheme="minorHAnsi" w:cstheme="minorHAnsi"/>
          <w:color w:val="auto"/>
        </w:rPr>
      </w:pPr>
      <w:r w:rsidRPr="00AF1026">
        <w:rPr>
          <w:rFonts w:asciiTheme="minorHAnsi" w:hAnsiTheme="minorHAnsi" w:cstheme="minorHAnsi"/>
          <w:color w:val="auto"/>
        </w:rPr>
        <w:t>Garcia-</w:t>
      </w:r>
      <w:proofErr w:type="spellStart"/>
      <w:r w:rsidRPr="00AF1026">
        <w:rPr>
          <w:rFonts w:asciiTheme="minorHAnsi" w:hAnsiTheme="minorHAnsi" w:cstheme="minorHAnsi"/>
          <w:color w:val="auto"/>
        </w:rPr>
        <w:t>Pausas</w:t>
      </w:r>
      <w:proofErr w:type="spellEnd"/>
      <w:r w:rsidRPr="00AF1026">
        <w:rPr>
          <w:rFonts w:asciiTheme="minorHAnsi" w:hAnsiTheme="minorHAnsi" w:cstheme="minorHAnsi"/>
          <w:color w:val="auto"/>
        </w:rPr>
        <w:t>, J.,</w:t>
      </w:r>
      <w:r w:rsidR="00A27EA4">
        <w:rPr>
          <w:rFonts w:asciiTheme="minorHAnsi" w:hAnsiTheme="minorHAnsi" w:cstheme="minorHAnsi"/>
          <w:color w:val="auto"/>
        </w:rPr>
        <w:t xml:space="preserve"> </w:t>
      </w:r>
      <w:r w:rsidRPr="00AF1026">
        <w:rPr>
          <w:rFonts w:asciiTheme="minorHAnsi" w:hAnsiTheme="minorHAnsi" w:cstheme="minorHAnsi"/>
          <w:color w:val="auto"/>
        </w:rPr>
        <w:t xml:space="preserve">Paterson, E. Microbial community abundance and structure are determinants of soil organic matter </w:t>
      </w:r>
      <w:proofErr w:type="spellStart"/>
      <w:r w:rsidRPr="00AF1026">
        <w:rPr>
          <w:rFonts w:asciiTheme="minorHAnsi" w:hAnsiTheme="minorHAnsi" w:cstheme="minorHAnsi"/>
          <w:color w:val="auto"/>
        </w:rPr>
        <w:t>mineralisation</w:t>
      </w:r>
      <w:proofErr w:type="spellEnd"/>
      <w:r w:rsidRPr="00AF1026">
        <w:rPr>
          <w:rFonts w:asciiTheme="minorHAnsi" w:hAnsiTheme="minorHAnsi" w:cstheme="minorHAnsi"/>
          <w:color w:val="auto"/>
        </w:rPr>
        <w:t xml:space="preserve"> in the presence of labile carbon. </w:t>
      </w:r>
      <w:r w:rsidRPr="00AF1026">
        <w:rPr>
          <w:rFonts w:asciiTheme="minorHAnsi" w:hAnsiTheme="minorHAnsi" w:cstheme="minorHAnsi"/>
          <w:i/>
          <w:color w:val="auto"/>
        </w:rPr>
        <w:t>Soil Biology &amp; Biochemistry</w:t>
      </w:r>
      <w:r w:rsidR="003D6CEC" w:rsidRPr="00AF1026">
        <w:rPr>
          <w:rFonts w:asciiTheme="minorHAnsi" w:hAnsiTheme="minorHAnsi" w:cstheme="minorHAnsi"/>
          <w:i/>
          <w:color w:val="auto"/>
        </w:rPr>
        <w:t>.</w:t>
      </w:r>
      <w:r w:rsidRPr="00AF1026">
        <w:rPr>
          <w:rFonts w:asciiTheme="minorHAnsi" w:hAnsiTheme="minorHAnsi" w:cstheme="minorHAnsi"/>
          <w:color w:val="auto"/>
        </w:rPr>
        <w:t xml:space="preserve"> </w:t>
      </w:r>
      <w:r w:rsidRPr="00AF1026">
        <w:rPr>
          <w:rFonts w:asciiTheme="minorHAnsi" w:hAnsiTheme="minorHAnsi" w:cstheme="minorHAnsi"/>
          <w:b/>
          <w:color w:val="auto"/>
        </w:rPr>
        <w:t>43</w:t>
      </w:r>
      <w:r w:rsidRPr="00AF1026">
        <w:rPr>
          <w:rFonts w:asciiTheme="minorHAnsi" w:hAnsiTheme="minorHAnsi" w:cstheme="minorHAnsi"/>
          <w:color w:val="auto"/>
        </w:rPr>
        <w:t>, 1705-1713 (2011).</w:t>
      </w:r>
    </w:p>
    <w:sectPr w:rsidR="00313CF6" w:rsidRPr="00AF1026" w:rsidSect="00A33269"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DA88DD" w14:textId="77777777" w:rsidR="00E11317" w:rsidRDefault="00E11317" w:rsidP="00621C4E">
      <w:r>
        <w:separator/>
      </w:r>
    </w:p>
  </w:endnote>
  <w:endnote w:type="continuationSeparator" w:id="0">
    <w:p w14:paraId="299A73EE" w14:textId="77777777" w:rsidR="00E11317" w:rsidRDefault="00E11317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9E8BE6" w14:textId="159E40A6" w:rsidR="00423847" w:rsidRDefault="00423847">
    <w:pPr>
      <w:pStyle w:val="Footer"/>
    </w:pPr>
  </w:p>
  <w:p w14:paraId="39947363" w14:textId="71AB2B06" w:rsidR="00423847" w:rsidRPr="00494F77" w:rsidRDefault="00423847" w:rsidP="00621C4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9B7CA1" w14:textId="77777777" w:rsidR="00E11317" w:rsidRDefault="00E11317" w:rsidP="00621C4E">
      <w:r>
        <w:separator/>
      </w:r>
    </w:p>
  </w:footnote>
  <w:footnote w:type="continuationSeparator" w:id="0">
    <w:p w14:paraId="590C4958" w14:textId="77777777" w:rsidR="00E11317" w:rsidRDefault="00E11317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9A9C9" w14:textId="158B9F37" w:rsidR="00423847" w:rsidRPr="006F06E4" w:rsidRDefault="00423847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FDB2F" w14:textId="7E654545" w:rsidR="00423847" w:rsidRPr="006F06E4" w:rsidRDefault="00423847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EB648B"/>
    <w:multiLevelType w:val="multilevel"/>
    <w:tmpl w:val="D7A6A8F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8774130"/>
    <w:multiLevelType w:val="hybridMultilevel"/>
    <w:tmpl w:val="1D6AC7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72E32"/>
    <w:multiLevelType w:val="hybridMultilevel"/>
    <w:tmpl w:val="69AC6B9C"/>
    <w:lvl w:ilvl="0" w:tplc="B91265A2">
      <w:start w:val="1"/>
      <w:numFmt w:val="decimal"/>
      <w:suff w:val="space"/>
      <w:lvlText w:val="6.%1."/>
      <w:lvlJc w:val="left"/>
      <w:pPr>
        <w:ind w:left="0" w:firstLine="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B4ABA"/>
    <w:multiLevelType w:val="hybridMultilevel"/>
    <w:tmpl w:val="BC5C84CA"/>
    <w:lvl w:ilvl="0" w:tplc="60AAB8D8">
      <w:start w:val="1"/>
      <w:numFmt w:val="decimal"/>
      <w:suff w:val="space"/>
      <w:lvlText w:val="5.%1."/>
      <w:lvlJc w:val="left"/>
      <w:pPr>
        <w:ind w:left="0" w:firstLine="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621A4"/>
    <w:multiLevelType w:val="hybridMultilevel"/>
    <w:tmpl w:val="1312D79E"/>
    <w:lvl w:ilvl="0" w:tplc="4548543C">
      <w:start w:val="1"/>
      <w:numFmt w:val="decimal"/>
      <w:suff w:val="space"/>
      <w:lvlText w:val="2.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7B2459"/>
    <w:multiLevelType w:val="multilevel"/>
    <w:tmpl w:val="3706398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4DF5710E"/>
    <w:multiLevelType w:val="hybridMultilevel"/>
    <w:tmpl w:val="DB90C2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674405"/>
    <w:multiLevelType w:val="multilevel"/>
    <w:tmpl w:val="7BC6FF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568854FC"/>
    <w:multiLevelType w:val="multilevel"/>
    <w:tmpl w:val="FBD6F5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0D519CA"/>
    <w:multiLevelType w:val="multilevel"/>
    <w:tmpl w:val="C5F85B9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4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10" w15:restartNumberingAfterBreak="0">
    <w:nsid w:val="61C62B80"/>
    <w:multiLevelType w:val="hybridMultilevel"/>
    <w:tmpl w:val="20BE662E"/>
    <w:lvl w:ilvl="0" w:tplc="C7CA3AC0">
      <w:start w:val="1"/>
      <w:numFmt w:val="decimal"/>
      <w:suff w:val="space"/>
      <w:lvlText w:val="3.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D13ED2"/>
    <w:multiLevelType w:val="hybridMultilevel"/>
    <w:tmpl w:val="84263E98"/>
    <w:lvl w:ilvl="0" w:tplc="CF46489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8"/>
  </w:num>
  <w:num w:numId="5">
    <w:abstractNumId w:val="9"/>
  </w:num>
  <w:num w:numId="6">
    <w:abstractNumId w:val="9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4"/>
  </w:num>
  <w:num w:numId="11">
    <w:abstractNumId w:val="10"/>
  </w:num>
  <w:num w:numId="12">
    <w:abstractNumId w:val="3"/>
  </w:num>
  <w:num w:numId="13">
    <w:abstractNumId w:val="1"/>
  </w:num>
  <w:num w:numId="14">
    <w:abstractNumId w:val="6"/>
  </w:num>
  <w:num w:numId="1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removePersonalInformation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F"/>
    <w:rsid w:val="00001169"/>
    <w:rsid w:val="00001806"/>
    <w:rsid w:val="00005815"/>
    <w:rsid w:val="00006B0E"/>
    <w:rsid w:val="00007DBC"/>
    <w:rsid w:val="00007EA1"/>
    <w:rsid w:val="000100F0"/>
    <w:rsid w:val="000129B2"/>
    <w:rsid w:val="00012FF9"/>
    <w:rsid w:val="0001389C"/>
    <w:rsid w:val="00014314"/>
    <w:rsid w:val="00015335"/>
    <w:rsid w:val="00017D44"/>
    <w:rsid w:val="0002140D"/>
    <w:rsid w:val="00021434"/>
    <w:rsid w:val="00021774"/>
    <w:rsid w:val="00021DF3"/>
    <w:rsid w:val="00023869"/>
    <w:rsid w:val="00024598"/>
    <w:rsid w:val="000279B0"/>
    <w:rsid w:val="00032769"/>
    <w:rsid w:val="0003311E"/>
    <w:rsid w:val="00037B58"/>
    <w:rsid w:val="00051B73"/>
    <w:rsid w:val="00056ED8"/>
    <w:rsid w:val="00060ABE"/>
    <w:rsid w:val="00061A50"/>
    <w:rsid w:val="0006361B"/>
    <w:rsid w:val="00064104"/>
    <w:rsid w:val="000652E3"/>
    <w:rsid w:val="00066025"/>
    <w:rsid w:val="0006713F"/>
    <w:rsid w:val="00067A8F"/>
    <w:rsid w:val="000701D1"/>
    <w:rsid w:val="00080A20"/>
    <w:rsid w:val="00081C3C"/>
    <w:rsid w:val="00082796"/>
    <w:rsid w:val="00082DF4"/>
    <w:rsid w:val="000842A3"/>
    <w:rsid w:val="0008563E"/>
    <w:rsid w:val="00086917"/>
    <w:rsid w:val="00086FF5"/>
    <w:rsid w:val="00087A8F"/>
    <w:rsid w:val="00087C0A"/>
    <w:rsid w:val="00093BC4"/>
    <w:rsid w:val="000943E6"/>
    <w:rsid w:val="0009710A"/>
    <w:rsid w:val="00097929"/>
    <w:rsid w:val="000A1075"/>
    <w:rsid w:val="000A1E80"/>
    <w:rsid w:val="000A3B70"/>
    <w:rsid w:val="000A5153"/>
    <w:rsid w:val="000A568E"/>
    <w:rsid w:val="000B10AE"/>
    <w:rsid w:val="000B272B"/>
    <w:rsid w:val="000B30BF"/>
    <w:rsid w:val="000B375E"/>
    <w:rsid w:val="000B566B"/>
    <w:rsid w:val="000B662E"/>
    <w:rsid w:val="000B7294"/>
    <w:rsid w:val="000B75D0"/>
    <w:rsid w:val="000C1CF8"/>
    <w:rsid w:val="000C49CF"/>
    <w:rsid w:val="000C52E9"/>
    <w:rsid w:val="000C5475"/>
    <w:rsid w:val="000C5CDC"/>
    <w:rsid w:val="000C65DC"/>
    <w:rsid w:val="000C66F3"/>
    <w:rsid w:val="000C6900"/>
    <w:rsid w:val="000D12E3"/>
    <w:rsid w:val="000D31E8"/>
    <w:rsid w:val="000D5AF0"/>
    <w:rsid w:val="000D76E4"/>
    <w:rsid w:val="000D7FBF"/>
    <w:rsid w:val="000E3816"/>
    <w:rsid w:val="000E4F77"/>
    <w:rsid w:val="000F265C"/>
    <w:rsid w:val="000F3AFA"/>
    <w:rsid w:val="000F5712"/>
    <w:rsid w:val="000F6611"/>
    <w:rsid w:val="000F7E22"/>
    <w:rsid w:val="0010042E"/>
    <w:rsid w:val="001104F3"/>
    <w:rsid w:val="00112EEB"/>
    <w:rsid w:val="001173FF"/>
    <w:rsid w:val="0012282E"/>
    <w:rsid w:val="0012563A"/>
    <w:rsid w:val="001264DE"/>
    <w:rsid w:val="00130F74"/>
    <w:rsid w:val="001313A7"/>
    <w:rsid w:val="0013276F"/>
    <w:rsid w:val="00133C90"/>
    <w:rsid w:val="0013621E"/>
    <w:rsid w:val="0013642E"/>
    <w:rsid w:val="00137477"/>
    <w:rsid w:val="00142EFE"/>
    <w:rsid w:val="001503D4"/>
    <w:rsid w:val="001523F6"/>
    <w:rsid w:val="00152853"/>
    <w:rsid w:val="00152A23"/>
    <w:rsid w:val="0015358E"/>
    <w:rsid w:val="001600F8"/>
    <w:rsid w:val="00162948"/>
    <w:rsid w:val="00162CB7"/>
    <w:rsid w:val="001630EC"/>
    <w:rsid w:val="001665C9"/>
    <w:rsid w:val="00166F32"/>
    <w:rsid w:val="00171E5B"/>
    <w:rsid w:val="00171F94"/>
    <w:rsid w:val="00174989"/>
    <w:rsid w:val="00175D4E"/>
    <w:rsid w:val="0017668A"/>
    <w:rsid w:val="001766FE"/>
    <w:rsid w:val="001771E7"/>
    <w:rsid w:val="00180D0D"/>
    <w:rsid w:val="00190416"/>
    <w:rsid w:val="001911FF"/>
    <w:rsid w:val="00191A88"/>
    <w:rsid w:val="00192006"/>
    <w:rsid w:val="00193180"/>
    <w:rsid w:val="00196792"/>
    <w:rsid w:val="001B1519"/>
    <w:rsid w:val="001B2E2D"/>
    <w:rsid w:val="001B4D4A"/>
    <w:rsid w:val="001B5CD2"/>
    <w:rsid w:val="001B6AB3"/>
    <w:rsid w:val="001C0BEE"/>
    <w:rsid w:val="001C1E49"/>
    <w:rsid w:val="001C27C1"/>
    <w:rsid w:val="001C2A98"/>
    <w:rsid w:val="001C4A04"/>
    <w:rsid w:val="001C4D95"/>
    <w:rsid w:val="001D3D7D"/>
    <w:rsid w:val="001D3FFF"/>
    <w:rsid w:val="001D625F"/>
    <w:rsid w:val="001D68A4"/>
    <w:rsid w:val="001D6CE7"/>
    <w:rsid w:val="001D7576"/>
    <w:rsid w:val="001E0E3F"/>
    <w:rsid w:val="001E14A0"/>
    <w:rsid w:val="001E4352"/>
    <w:rsid w:val="001E7376"/>
    <w:rsid w:val="001F225C"/>
    <w:rsid w:val="001F4620"/>
    <w:rsid w:val="001F7884"/>
    <w:rsid w:val="00201CFA"/>
    <w:rsid w:val="0020220D"/>
    <w:rsid w:val="00202448"/>
    <w:rsid w:val="00202D15"/>
    <w:rsid w:val="00203D49"/>
    <w:rsid w:val="00205B3F"/>
    <w:rsid w:val="00212EAE"/>
    <w:rsid w:val="00214BEE"/>
    <w:rsid w:val="002205B8"/>
    <w:rsid w:val="00223BB3"/>
    <w:rsid w:val="00225720"/>
    <w:rsid w:val="002259E5"/>
    <w:rsid w:val="00226140"/>
    <w:rsid w:val="002274F3"/>
    <w:rsid w:val="0023094C"/>
    <w:rsid w:val="00234BE3"/>
    <w:rsid w:val="00235A64"/>
    <w:rsid w:val="00235A90"/>
    <w:rsid w:val="00237629"/>
    <w:rsid w:val="00241E48"/>
    <w:rsid w:val="0024214E"/>
    <w:rsid w:val="00242623"/>
    <w:rsid w:val="00244B2C"/>
    <w:rsid w:val="00245A67"/>
    <w:rsid w:val="00250558"/>
    <w:rsid w:val="0025329F"/>
    <w:rsid w:val="002605D1"/>
    <w:rsid w:val="00260652"/>
    <w:rsid w:val="00261F25"/>
    <w:rsid w:val="00262B6C"/>
    <w:rsid w:val="00262F58"/>
    <w:rsid w:val="002648A9"/>
    <w:rsid w:val="0026536F"/>
    <w:rsid w:val="0026553C"/>
    <w:rsid w:val="00266ACA"/>
    <w:rsid w:val="00267DD5"/>
    <w:rsid w:val="00274A0A"/>
    <w:rsid w:val="00277593"/>
    <w:rsid w:val="002802AC"/>
    <w:rsid w:val="00280909"/>
    <w:rsid w:val="00280918"/>
    <w:rsid w:val="00282AF6"/>
    <w:rsid w:val="0028596A"/>
    <w:rsid w:val="00285A25"/>
    <w:rsid w:val="00287085"/>
    <w:rsid w:val="002908EC"/>
    <w:rsid w:val="00290AF9"/>
    <w:rsid w:val="002967CF"/>
    <w:rsid w:val="00297559"/>
    <w:rsid w:val="00297788"/>
    <w:rsid w:val="002A1F30"/>
    <w:rsid w:val="002A3285"/>
    <w:rsid w:val="002A484B"/>
    <w:rsid w:val="002A64A6"/>
    <w:rsid w:val="002A6749"/>
    <w:rsid w:val="002B3301"/>
    <w:rsid w:val="002B35C1"/>
    <w:rsid w:val="002C47D4"/>
    <w:rsid w:val="002C5872"/>
    <w:rsid w:val="002D09C4"/>
    <w:rsid w:val="002D0F38"/>
    <w:rsid w:val="002D3714"/>
    <w:rsid w:val="002D4B6F"/>
    <w:rsid w:val="002D77E3"/>
    <w:rsid w:val="002E4C07"/>
    <w:rsid w:val="002F2859"/>
    <w:rsid w:val="002F6E3C"/>
    <w:rsid w:val="0030117D"/>
    <w:rsid w:val="00301F30"/>
    <w:rsid w:val="003038FD"/>
    <w:rsid w:val="00303C87"/>
    <w:rsid w:val="003108E5"/>
    <w:rsid w:val="00310E6B"/>
    <w:rsid w:val="003120CB"/>
    <w:rsid w:val="00313CF6"/>
    <w:rsid w:val="00317F9F"/>
    <w:rsid w:val="00320153"/>
    <w:rsid w:val="00320367"/>
    <w:rsid w:val="003209B7"/>
    <w:rsid w:val="00322871"/>
    <w:rsid w:val="00323882"/>
    <w:rsid w:val="00326FB3"/>
    <w:rsid w:val="003316D4"/>
    <w:rsid w:val="00333822"/>
    <w:rsid w:val="0033471C"/>
    <w:rsid w:val="00336715"/>
    <w:rsid w:val="00337AAE"/>
    <w:rsid w:val="003401EC"/>
    <w:rsid w:val="00340DFD"/>
    <w:rsid w:val="00344954"/>
    <w:rsid w:val="0034702E"/>
    <w:rsid w:val="00350B61"/>
    <w:rsid w:val="00350CD7"/>
    <w:rsid w:val="00351FF4"/>
    <w:rsid w:val="00360C17"/>
    <w:rsid w:val="003621C6"/>
    <w:rsid w:val="003622B8"/>
    <w:rsid w:val="00366556"/>
    <w:rsid w:val="00366B76"/>
    <w:rsid w:val="00373051"/>
    <w:rsid w:val="00373B8F"/>
    <w:rsid w:val="00376D95"/>
    <w:rsid w:val="00377FBB"/>
    <w:rsid w:val="00385140"/>
    <w:rsid w:val="0039081E"/>
    <w:rsid w:val="00393CC7"/>
    <w:rsid w:val="00395679"/>
    <w:rsid w:val="00395948"/>
    <w:rsid w:val="003971F7"/>
    <w:rsid w:val="003A16FC"/>
    <w:rsid w:val="003A4FCD"/>
    <w:rsid w:val="003B0944"/>
    <w:rsid w:val="003B150D"/>
    <w:rsid w:val="003B1593"/>
    <w:rsid w:val="003B2B76"/>
    <w:rsid w:val="003B3254"/>
    <w:rsid w:val="003B4381"/>
    <w:rsid w:val="003C1043"/>
    <w:rsid w:val="003C1A30"/>
    <w:rsid w:val="003C6347"/>
    <w:rsid w:val="003C6779"/>
    <w:rsid w:val="003D0A99"/>
    <w:rsid w:val="003D260F"/>
    <w:rsid w:val="003D2998"/>
    <w:rsid w:val="003D2F0A"/>
    <w:rsid w:val="003D3891"/>
    <w:rsid w:val="003D5D84"/>
    <w:rsid w:val="003D60F0"/>
    <w:rsid w:val="003D6CEC"/>
    <w:rsid w:val="003E0F4F"/>
    <w:rsid w:val="003E18AC"/>
    <w:rsid w:val="003E210B"/>
    <w:rsid w:val="003E2A12"/>
    <w:rsid w:val="003E3384"/>
    <w:rsid w:val="003E3CA4"/>
    <w:rsid w:val="003E548E"/>
    <w:rsid w:val="003F3310"/>
    <w:rsid w:val="004076A6"/>
    <w:rsid w:val="00407EC8"/>
    <w:rsid w:val="0041110A"/>
    <w:rsid w:val="00411624"/>
    <w:rsid w:val="00413FBE"/>
    <w:rsid w:val="004148E1"/>
    <w:rsid w:val="00414CFA"/>
    <w:rsid w:val="00415EC0"/>
    <w:rsid w:val="00420BE9"/>
    <w:rsid w:val="00423847"/>
    <w:rsid w:val="00423AD8"/>
    <w:rsid w:val="00423FDD"/>
    <w:rsid w:val="00424C85"/>
    <w:rsid w:val="004260BD"/>
    <w:rsid w:val="00426420"/>
    <w:rsid w:val="0043012F"/>
    <w:rsid w:val="00430F1F"/>
    <w:rsid w:val="004326EA"/>
    <w:rsid w:val="00434353"/>
    <w:rsid w:val="00434955"/>
    <w:rsid w:val="0043764B"/>
    <w:rsid w:val="00437C76"/>
    <w:rsid w:val="00442F5C"/>
    <w:rsid w:val="0044434C"/>
    <w:rsid w:val="0044456B"/>
    <w:rsid w:val="00447BD1"/>
    <w:rsid w:val="00450166"/>
    <w:rsid w:val="004507F3"/>
    <w:rsid w:val="00450AF4"/>
    <w:rsid w:val="00456A57"/>
    <w:rsid w:val="0045712A"/>
    <w:rsid w:val="004607DE"/>
    <w:rsid w:val="00460FF5"/>
    <w:rsid w:val="004671C7"/>
    <w:rsid w:val="004701B5"/>
    <w:rsid w:val="00471098"/>
    <w:rsid w:val="004720E1"/>
    <w:rsid w:val="00472F4D"/>
    <w:rsid w:val="004730BF"/>
    <w:rsid w:val="00474DCB"/>
    <w:rsid w:val="0047535C"/>
    <w:rsid w:val="004762F6"/>
    <w:rsid w:val="004775E9"/>
    <w:rsid w:val="004776CF"/>
    <w:rsid w:val="004844BF"/>
    <w:rsid w:val="00485870"/>
    <w:rsid w:val="00485FE8"/>
    <w:rsid w:val="00492473"/>
    <w:rsid w:val="00492EB5"/>
    <w:rsid w:val="00494F77"/>
    <w:rsid w:val="00497721"/>
    <w:rsid w:val="004A0229"/>
    <w:rsid w:val="004A35D2"/>
    <w:rsid w:val="004A71E4"/>
    <w:rsid w:val="004B1C71"/>
    <w:rsid w:val="004B2F00"/>
    <w:rsid w:val="004B6E31"/>
    <w:rsid w:val="004C1D66"/>
    <w:rsid w:val="004C31D7"/>
    <w:rsid w:val="004C4AD2"/>
    <w:rsid w:val="004C6981"/>
    <w:rsid w:val="004D1F21"/>
    <w:rsid w:val="004D268C"/>
    <w:rsid w:val="004D59D8"/>
    <w:rsid w:val="004D5DA1"/>
    <w:rsid w:val="004E150F"/>
    <w:rsid w:val="004E1DCA"/>
    <w:rsid w:val="004E23A1"/>
    <w:rsid w:val="004E3489"/>
    <w:rsid w:val="004E358A"/>
    <w:rsid w:val="004E3AFA"/>
    <w:rsid w:val="004E4486"/>
    <w:rsid w:val="004E6588"/>
    <w:rsid w:val="004F0790"/>
    <w:rsid w:val="004F2742"/>
    <w:rsid w:val="004F39AB"/>
    <w:rsid w:val="004F53A2"/>
    <w:rsid w:val="00502A0A"/>
    <w:rsid w:val="00507C50"/>
    <w:rsid w:val="00514D40"/>
    <w:rsid w:val="00517C3A"/>
    <w:rsid w:val="00527BF4"/>
    <w:rsid w:val="00531620"/>
    <w:rsid w:val="005324BE"/>
    <w:rsid w:val="00534F6C"/>
    <w:rsid w:val="00535994"/>
    <w:rsid w:val="0053646D"/>
    <w:rsid w:val="005375E9"/>
    <w:rsid w:val="00537BE4"/>
    <w:rsid w:val="00540AAD"/>
    <w:rsid w:val="005419E5"/>
    <w:rsid w:val="00543EC1"/>
    <w:rsid w:val="00546458"/>
    <w:rsid w:val="0055087C"/>
    <w:rsid w:val="00553413"/>
    <w:rsid w:val="00555983"/>
    <w:rsid w:val="00560E31"/>
    <w:rsid w:val="00561BDA"/>
    <w:rsid w:val="00563F8A"/>
    <w:rsid w:val="0056506B"/>
    <w:rsid w:val="00574AC7"/>
    <w:rsid w:val="00575E6D"/>
    <w:rsid w:val="00580870"/>
    <w:rsid w:val="00581B23"/>
    <w:rsid w:val="0058219C"/>
    <w:rsid w:val="00585366"/>
    <w:rsid w:val="0058707F"/>
    <w:rsid w:val="005919E1"/>
    <w:rsid w:val="00591DBD"/>
    <w:rsid w:val="005931FE"/>
    <w:rsid w:val="005A0028"/>
    <w:rsid w:val="005A0ACC"/>
    <w:rsid w:val="005A0FCE"/>
    <w:rsid w:val="005A1988"/>
    <w:rsid w:val="005A1C4D"/>
    <w:rsid w:val="005B0072"/>
    <w:rsid w:val="005B0295"/>
    <w:rsid w:val="005B0732"/>
    <w:rsid w:val="005B385B"/>
    <w:rsid w:val="005B38A0"/>
    <w:rsid w:val="005B491C"/>
    <w:rsid w:val="005B4DBF"/>
    <w:rsid w:val="005B5DE2"/>
    <w:rsid w:val="005B674C"/>
    <w:rsid w:val="005C24F2"/>
    <w:rsid w:val="005C7561"/>
    <w:rsid w:val="005D17C1"/>
    <w:rsid w:val="005D1E57"/>
    <w:rsid w:val="005D2F57"/>
    <w:rsid w:val="005D34F6"/>
    <w:rsid w:val="005D4F1A"/>
    <w:rsid w:val="005D6CF4"/>
    <w:rsid w:val="005E1884"/>
    <w:rsid w:val="005F373A"/>
    <w:rsid w:val="005F377B"/>
    <w:rsid w:val="005F4F87"/>
    <w:rsid w:val="005F673C"/>
    <w:rsid w:val="005F6B0E"/>
    <w:rsid w:val="005F760E"/>
    <w:rsid w:val="005F7B1D"/>
    <w:rsid w:val="00601FA4"/>
    <w:rsid w:val="0060222A"/>
    <w:rsid w:val="00605E69"/>
    <w:rsid w:val="006070C4"/>
    <w:rsid w:val="00607987"/>
    <w:rsid w:val="00610C21"/>
    <w:rsid w:val="00611907"/>
    <w:rsid w:val="00613116"/>
    <w:rsid w:val="00613D97"/>
    <w:rsid w:val="00614087"/>
    <w:rsid w:val="00616DD6"/>
    <w:rsid w:val="006202A6"/>
    <w:rsid w:val="0062054B"/>
    <w:rsid w:val="00621C4E"/>
    <w:rsid w:val="00624EAE"/>
    <w:rsid w:val="006305D7"/>
    <w:rsid w:val="00632F63"/>
    <w:rsid w:val="00633A01"/>
    <w:rsid w:val="00633B97"/>
    <w:rsid w:val="006341F7"/>
    <w:rsid w:val="00634585"/>
    <w:rsid w:val="00635014"/>
    <w:rsid w:val="006369CE"/>
    <w:rsid w:val="006375B6"/>
    <w:rsid w:val="006411CA"/>
    <w:rsid w:val="006432CE"/>
    <w:rsid w:val="0064605E"/>
    <w:rsid w:val="006469BB"/>
    <w:rsid w:val="00650DAF"/>
    <w:rsid w:val="00653FFE"/>
    <w:rsid w:val="006619C8"/>
    <w:rsid w:val="00662AC0"/>
    <w:rsid w:val="006709A4"/>
    <w:rsid w:val="00671710"/>
    <w:rsid w:val="00673414"/>
    <w:rsid w:val="00676079"/>
    <w:rsid w:val="00676ECD"/>
    <w:rsid w:val="00677D0A"/>
    <w:rsid w:val="0068185F"/>
    <w:rsid w:val="0068622C"/>
    <w:rsid w:val="00696290"/>
    <w:rsid w:val="006978A5"/>
    <w:rsid w:val="006A01CF"/>
    <w:rsid w:val="006A05F9"/>
    <w:rsid w:val="006A52F6"/>
    <w:rsid w:val="006A60DD"/>
    <w:rsid w:val="006B0679"/>
    <w:rsid w:val="006B074C"/>
    <w:rsid w:val="006B23BC"/>
    <w:rsid w:val="006B3B84"/>
    <w:rsid w:val="006B4E7C"/>
    <w:rsid w:val="006B5D8C"/>
    <w:rsid w:val="006B72D4"/>
    <w:rsid w:val="006C11CC"/>
    <w:rsid w:val="006C1AEB"/>
    <w:rsid w:val="006C57FE"/>
    <w:rsid w:val="006C668E"/>
    <w:rsid w:val="006D0B02"/>
    <w:rsid w:val="006D2455"/>
    <w:rsid w:val="006E019A"/>
    <w:rsid w:val="006E1249"/>
    <w:rsid w:val="006E4B63"/>
    <w:rsid w:val="006F06E4"/>
    <w:rsid w:val="006F4089"/>
    <w:rsid w:val="006F4FFD"/>
    <w:rsid w:val="006F7B41"/>
    <w:rsid w:val="0070112E"/>
    <w:rsid w:val="007027B0"/>
    <w:rsid w:val="00702B5D"/>
    <w:rsid w:val="00703ED2"/>
    <w:rsid w:val="00707B8D"/>
    <w:rsid w:val="00712A18"/>
    <w:rsid w:val="00713636"/>
    <w:rsid w:val="00714B8C"/>
    <w:rsid w:val="0071675D"/>
    <w:rsid w:val="00717243"/>
    <w:rsid w:val="00717736"/>
    <w:rsid w:val="00722080"/>
    <w:rsid w:val="00723F51"/>
    <w:rsid w:val="00725317"/>
    <w:rsid w:val="00727149"/>
    <w:rsid w:val="00732B47"/>
    <w:rsid w:val="00735CF5"/>
    <w:rsid w:val="00737B93"/>
    <w:rsid w:val="0074063A"/>
    <w:rsid w:val="00742AA4"/>
    <w:rsid w:val="00743BA1"/>
    <w:rsid w:val="00745F1E"/>
    <w:rsid w:val="007515FE"/>
    <w:rsid w:val="00756E35"/>
    <w:rsid w:val="007601D0"/>
    <w:rsid w:val="007603BB"/>
    <w:rsid w:val="0076109D"/>
    <w:rsid w:val="0076551B"/>
    <w:rsid w:val="00767107"/>
    <w:rsid w:val="0076780B"/>
    <w:rsid w:val="00770BEF"/>
    <w:rsid w:val="00773617"/>
    <w:rsid w:val="00773BFD"/>
    <w:rsid w:val="007743B3"/>
    <w:rsid w:val="00774490"/>
    <w:rsid w:val="00775C6A"/>
    <w:rsid w:val="00777F00"/>
    <w:rsid w:val="007819FF"/>
    <w:rsid w:val="00781CBC"/>
    <w:rsid w:val="007830BD"/>
    <w:rsid w:val="0078325E"/>
    <w:rsid w:val="0078360C"/>
    <w:rsid w:val="00783B25"/>
    <w:rsid w:val="00784A4C"/>
    <w:rsid w:val="00784B8A"/>
    <w:rsid w:val="00784BC6"/>
    <w:rsid w:val="0078523D"/>
    <w:rsid w:val="007931DF"/>
    <w:rsid w:val="00795AE9"/>
    <w:rsid w:val="00795D1C"/>
    <w:rsid w:val="007A0172"/>
    <w:rsid w:val="007A1804"/>
    <w:rsid w:val="007A2511"/>
    <w:rsid w:val="007A260E"/>
    <w:rsid w:val="007A4D4C"/>
    <w:rsid w:val="007A4DD6"/>
    <w:rsid w:val="007A5CB9"/>
    <w:rsid w:val="007B18B4"/>
    <w:rsid w:val="007B20AE"/>
    <w:rsid w:val="007B3067"/>
    <w:rsid w:val="007B3A63"/>
    <w:rsid w:val="007B4C7F"/>
    <w:rsid w:val="007B5EDF"/>
    <w:rsid w:val="007B6B07"/>
    <w:rsid w:val="007B6D43"/>
    <w:rsid w:val="007B749A"/>
    <w:rsid w:val="007B7C6E"/>
    <w:rsid w:val="007C47CB"/>
    <w:rsid w:val="007C707F"/>
    <w:rsid w:val="007D44D7"/>
    <w:rsid w:val="007D621A"/>
    <w:rsid w:val="007E058A"/>
    <w:rsid w:val="007E210B"/>
    <w:rsid w:val="007E2887"/>
    <w:rsid w:val="007E3BF5"/>
    <w:rsid w:val="007E5278"/>
    <w:rsid w:val="007E749C"/>
    <w:rsid w:val="007F1B5C"/>
    <w:rsid w:val="00801257"/>
    <w:rsid w:val="00803B0A"/>
    <w:rsid w:val="00803DE0"/>
    <w:rsid w:val="0080403A"/>
    <w:rsid w:val="00804DED"/>
    <w:rsid w:val="00805B96"/>
    <w:rsid w:val="008105BE"/>
    <w:rsid w:val="008115A5"/>
    <w:rsid w:val="00811D46"/>
    <w:rsid w:val="0081241C"/>
    <w:rsid w:val="008127B8"/>
    <w:rsid w:val="0081415D"/>
    <w:rsid w:val="00820229"/>
    <w:rsid w:val="00822448"/>
    <w:rsid w:val="00822ABE"/>
    <w:rsid w:val="00822EA8"/>
    <w:rsid w:val="008244D1"/>
    <w:rsid w:val="008275F0"/>
    <w:rsid w:val="008276B6"/>
    <w:rsid w:val="00827F51"/>
    <w:rsid w:val="0083104E"/>
    <w:rsid w:val="008343BE"/>
    <w:rsid w:val="00836535"/>
    <w:rsid w:val="00840FB4"/>
    <w:rsid w:val="008410B2"/>
    <w:rsid w:val="008479EC"/>
    <w:rsid w:val="008500A0"/>
    <w:rsid w:val="0085050E"/>
    <w:rsid w:val="00850726"/>
    <w:rsid w:val="008524E5"/>
    <w:rsid w:val="0085351C"/>
    <w:rsid w:val="0085435A"/>
    <w:rsid w:val="008549CA"/>
    <w:rsid w:val="008556C3"/>
    <w:rsid w:val="0085687C"/>
    <w:rsid w:val="008706C5"/>
    <w:rsid w:val="00873432"/>
    <w:rsid w:val="00873707"/>
    <w:rsid w:val="00874B20"/>
    <w:rsid w:val="008757C6"/>
    <w:rsid w:val="008763E1"/>
    <w:rsid w:val="0087775C"/>
    <w:rsid w:val="00877EC8"/>
    <w:rsid w:val="00880F36"/>
    <w:rsid w:val="00881429"/>
    <w:rsid w:val="00881C46"/>
    <w:rsid w:val="00882475"/>
    <w:rsid w:val="00882C1C"/>
    <w:rsid w:val="008831D4"/>
    <w:rsid w:val="00883B8A"/>
    <w:rsid w:val="00885530"/>
    <w:rsid w:val="008903B7"/>
    <w:rsid w:val="008910D1"/>
    <w:rsid w:val="0089296C"/>
    <w:rsid w:val="00894703"/>
    <w:rsid w:val="00896ABD"/>
    <w:rsid w:val="00897AB6"/>
    <w:rsid w:val="008A2B59"/>
    <w:rsid w:val="008A3380"/>
    <w:rsid w:val="008A6BB9"/>
    <w:rsid w:val="008A7A9C"/>
    <w:rsid w:val="008B07A6"/>
    <w:rsid w:val="008B45C9"/>
    <w:rsid w:val="008B5218"/>
    <w:rsid w:val="008B5FF4"/>
    <w:rsid w:val="008B5FF7"/>
    <w:rsid w:val="008B62A5"/>
    <w:rsid w:val="008B7102"/>
    <w:rsid w:val="008C3B7D"/>
    <w:rsid w:val="008D0F90"/>
    <w:rsid w:val="008D3715"/>
    <w:rsid w:val="008D5465"/>
    <w:rsid w:val="008D5C36"/>
    <w:rsid w:val="008D5E61"/>
    <w:rsid w:val="008D7EB7"/>
    <w:rsid w:val="008D7EC5"/>
    <w:rsid w:val="008E3684"/>
    <w:rsid w:val="008E57F5"/>
    <w:rsid w:val="008E7606"/>
    <w:rsid w:val="008F1DAA"/>
    <w:rsid w:val="008F3EBD"/>
    <w:rsid w:val="008F60B2"/>
    <w:rsid w:val="008F6813"/>
    <w:rsid w:val="008F7259"/>
    <w:rsid w:val="008F7C41"/>
    <w:rsid w:val="008F7F10"/>
    <w:rsid w:val="009031E2"/>
    <w:rsid w:val="00903B37"/>
    <w:rsid w:val="0091276C"/>
    <w:rsid w:val="00912DFC"/>
    <w:rsid w:val="0091325E"/>
    <w:rsid w:val="009165AC"/>
    <w:rsid w:val="00916FFC"/>
    <w:rsid w:val="0092053F"/>
    <w:rsid w:val="00920D7A"/>
    <w:rsid w:val="0092340A"/>
    <w:rsid w:val="009254EF"/>
    <w:rsid w:val="009313D9"/>
    <w:rsid w:val="00935B7F"/>
    <w:rsid w:val="0093759D"/>
    <w:rsid w:val="00941293"/>
    <w:rsid w:val="0094597A"/>
    <w:rsid w:val="00946372"/>
    <w:rsid w:val="00946EFA"/>
    <w:rsid w:val="00950C17"/>
    <w:rsid w:val="00951FAF"/>
    <w:rsid w:val="00954740"/>
    <w:rsid w:val="00955AE5"/>
    <w:rsid w:val="0095621C"/>
    <w:rsid w:val="00962E71"/>
    <w:rsid w:val="00963ABC"/>
    <w:rsid w:val="00963D50"/>
    <w:rsid w:val="00965139"/>
    <w:rsid w:val="00965D21"/>
    <w:rsid w:val="00967764"/>
    <w:rsid w:val="00970B0E"/>
    <w:rsid w:val="00970BB9"/>
    <w:rsid w:val="009726EE"/>
    <w:rsid w:val="00972CDE"/>
    <w:rsid w:val="009733DD"/>
    <w:rsid w:val="00973F82"/>
    <w:rsid w:val="00975573"/>
    <w:rsid w:val="00976D03"/>
    <w:rsid w:val="00977B30"/>
    <w:rsid w:val="00982F41"/>
    <w:rsid w:val="00984A50"/>
    <w:rsid w:val="00985090"/>
    <w:rsid w:val="009851EE"/>
    <w:rsid w:val="00987710"/>
    <w:rsid w:val="009904AB"/>
    <w:rsid w:val="00991E78"/>
    <w:rsid w:val="00992EF2"/>
    <w:rsid w:val="00995688"/>
    <w:rsid w:val="009958A6"/>
    <w:rsid w:val="00996456"/>
    <w:rsid w:val="009A04F5"/>
    <w:rsid w:val="009A15EF"/>
    <w:rsid w:val="009A38A5"/>
    <w:rsid w:val="009A5B73"/>
    <w:rsid w:val="009B04D4"/>
    <w:rsid w:val="009B118B"/>
    <w:rsid w:val="009B1737"/>
    <w:rsid w:val="009B3D4B"/>
    <w:rsid w:val="009B4A43"/>
    <w:rsid w:val="009B5B99"/>
    <w:rsid w:val="009B6EFC"/>
    <w:rsid w:val="009C07BD"/>
    <w:rsid w:val="009C15A2"/>
    <w:rsid w:val="009C1FD0"/>
    <w:rsid w:val="009C2A12"/>
    <w:rsid w:val="009C2DF8"/>
    <w:rsid w:val="009C31BF"/>
    <w:rsid w:val="009C39D6"/>
    <w:rsid w:val="009C68B7"/>
    <w:rsid w:val="009C7FBC"/>
    <w:rsid w:val="009D0834"/>
    <w:rsid w:val="009D0A1E"/>
    <w:rsid w:val="009D2AE3"/>
    <w:rsid w:val="009D52BC"/>
    <w:rsid w:val="009D5627"/>
    <w:rsid w:val="009D7D0A"/>
    <w:rsid w:val="009E09D9"/>
    <w:rsid w:val="009E376B"/>
    <w:rsid w:val="009E79AA"/>
    <w:rsid w:val="009F01B1"/>
    <w:rsid w:val="009F0DBB"/>
    <w:rsid w:val="009F3887"/>
    <w:rsid w:val="009F51B5"/>
    <w:rsid w:val="009F659A"/>
    <w:rsid w:val="009F732B"/>
    <w:rsid w:val="00A01FE0"/>
    <w:rsid w:val="00A02244"/>
    <w:rsid w:val="00A06945"/>
    <w:rsid w:val="00A10656"/>
    <w:rsid w:val="00A113C0"/>
    <w:rsid w:val="00A12FA6"/>
    <w:rsid w:val="00A1339B"/>
    <w:rsid w:val="00A14ABA"/>
    <w:rsid w:val="00A16DE9"/>
    <w:rsid w:val="00A24CB6"/>
    <w:rsid w:val="00A26CD2"/>
    <w:rsid w:val="00A27667"/>
    <w:rsid w:val="00A27EA4"/>
    <w:rsid w:val="00A32979"/>
    <w:rsid w:val="00A33269"/>
    <w:rsid w:val="00A34A67"/>
    <w:rsid w:val="00A35B8A"/>
    <w:rsid w:val="00A37462"/>
    <w:rsid w:val="00A42E4E"/>
    <w:rsid w:val="00A459E1"/>
    <w:rsid w:val="00A46107"/>
    <w:rsid w:val="00A46AC4"/>
    <w:rsid w:val="00A52296"/>
    <w:rsid w:val="00A536C2"/>
    <w:rsid w:val="00A55661"/>
    <w:rsid w:val="00A55A39"/>
    <w:rsid w:val="00A61B70"/>
    <w:rsid w:val="00A61FA8"/>
    <w:rsid w:val="00A637F4"/>
    <w:rsid w:val="00A64DF2"/>
    <w:rsid w:val="00A65485"/>
    <w:rsid w:val="00A66E05"/>
    <w:rsid w:val="00A70753"/>
    <w:rsid w:val="00A712D2"/>
    <w:rsid w:val="00A73E2D"/>
    <w:rsid w:val="00A82C8A"/>
    <w:rsid w:val="00A8346B"/>
    <w:rsid w:val="00A852FF"/>
    <w:rsid w:val="00A85769"/>
    <w:rsid w:val="00A86BD9"/>
    <w:rsid w:val="00A871C3"/>
    <w:rsid w:val="00A87337"/>
    <w:rsid w:val="00A90C97"/>
    <w:rsid w:val="00A9185D"/>
    <w:rsid w:val="00A92DDC"/>
    <w:rsid w:val="00A960C8"/>
    <w:rsid w:val="00A96604"/>
    <w:rsid w:val="00AA03DF"/>
    <w:rsid w:val="00AA1B4F"/>
    <w:rsid w:val="00AA1F49"/>
    <w:rsid w:val="00AA21D8"/>
    <w:rsid w:val="00AA271A"/>
    <w:rsid w:val="00AA3270"/>
    <w:rsid w:val="00AA54F3"/>
    <w:rsid w:val="00AA6B43"/>
    <w:rsid w:val="00AA720D"/>
    <w:rsid w:val="00AB07FB"/>
    <w:rsid w:val="00AB367A"/>
    <w:rsid w:val="00AC01D1"/>
    <w:rsid w:val="00AC0AB2"/>
    <w:rsid w:val="00AC0E9F"/>
    <w:rsid w:val="00AC186A"/>
    <w:rsid w:val="00AC52A5"/>
    <w:rsid w:val="00AC6EFD"/>
    <w:rsid w:val="00AC7151"/>
    <w:rsid w:val="00AD0E45"/>
    <w:rsid w:val="00AD460A"/>
    <w:rsid w:val="00AD6A05"/>
    <w:rsid w:val="00AE118B"/>
    <w:rsid w:val="00AE272B"/>
    <w:rsid w:val="00AE3E3A"/>
    <w:rsid w:val="00AE77B4"/>
    <w:rsid w:val="00AE7C1A"/>
    <w:rsid w:val="00AE7DF8"/>
    <w:rsid w:val="00AF0D9C"/>
    <w:rsid w:val="00AF1026"/>
    <w:rsid w:val="00AF13AB"/>
    <w:rsid w:val="00AF1D36"/>
    <w:rsid w:val="00AF280B"/>
    <w:rsid w:val="00AF5F75"/>
    <w:rsid w:val="00AF5FF6"/>
    <w:rsid w:val="00AF6001"/>
    <w:rsid w:val="00AF7EDA"/>
    <w:rsid w:val="00B01A16"/>
    <w:rsid w:val="00B02B40"/>
    <w:rsid w:val="00B07F45"/>
    <w:rsid w:val="00B1021A"/>
    <w:rsid w:val="00B1481A"/>
    <w:rsid w:val="00B15A1F"/>
    <w:rsid w:val="00B15FE9"/>
    <w:rsid w:val="00B167AC"/>
    <w:rsid w:val="00B17DF3"/>
    <w:rsid w:val="00B2148A"/>
    <w:rsid w:val="00B220C2"/>
    <w:rsid w:val="00B25B32"/>
    <w:rsid w:val="00B3247B"/>
    <w:rsid w:val="00B32616"/>
    <w:rsid w:val="00B32C0B"/>
    <w:rsid w:val="00B3591C"/>
    <w:rsid w:val="00B36C42"/>
    <w:rsid w:val="00B37260"/>
    <w:rsid w:val="00B42EA7"/>
    <w:rsid w:val="00B43230"/>
    <w:rsid w:val="00B464E5"/>
    <w:rsid w:val="00B46911"/>
    <w:rsid w:val="00B47E02"/>
    <w:rsid w:val="00B51845"/>
    <w:rsid w:val="00B51923"/>
    <w:rsid w:val="00B5337C"/>
    <w:rsid w:val="00B53FDE"/>
    <w:rsid w:val="00B550F7"/>
    <w:rsid w:val="00B56397"/>
    <w:rsid w:val="00B568C7"/>
    <w:rsid w:val="00B571DA"/>
    <w:rsid w:val="00B57D91"/>
    <w:rsid w:val="00B6027B"/>
    <w:rsid w:val="00B636C8"/>
    <w:rsid w:val="00B6420B"/>
    <w:rsid w:val="00B65EDB"/>
    <w:rsid w:val="00B67AFF"/>
    <w:rsid w:val="00B70B59"/>
    <w:rsid w:val="00B70D86"/>
    <w:rsid w:val="00B73657"/>
    <w:rsid w:val="00B739B3"/>
    <w:rsid w:val="00B773F8"/>
    <w:rsid w:val="00B812E4"/>
    <w:rsid w:val="00B81B15"/>
    <w:rsid w:val="00B842BA"/>
    <w:rsid w:val="00B86DDC"/>
    <w:rsid w:val="00B90A0F"/>
    <w:rsid w:val="00B915AE"/>
    <w:rsid w:val="00B91BB8"/>
    <w:rsid w:val="00B9639A"/>
    <w:rsid w:val="00B97365"/>
    <w:rsid w:val="00BA1735"/>
    <w:rsid w:val="00BA19FA"/>
    <w:rsid w:val="00BA4288"/>
    <w:rsid w:val="00BB0902"/>
    <w:rsid w:val="00BB1F9C"/>
    <w:rsid w:val="00BB4626"/>
    <w:rsid w:val="00BB48E5"/>
    <w:rsid w:val="00BB5607"/>
    <w:rsid w:val="00BB5ACA"/>
    <w:rsid w:val="00BB627F"/>
    <w:rsid w:val="00BC0C17"/>
    <w:rsid w:val="00BC2A8C"/>
    <w:rsid w:val="00BC3823"/>
    <w:rsid w:val="00BC5841"/>
    <w:rsid w:val="00BD2189"/>
    <w:rsid w:val="00BD2EF0"/>
    <w:rsid w:val="00BD60B4"/>
    <w:rsid w:val="00BD796B"/>
    <w:rsid w:val="00BE0CCE"/>
    <w:rsid w:val="00BE40C0"/>
    <w:rsid w:val="00BE596C"/>
    <w:rsid w:val="00BE5F4A"/>
    <w:rsid w:val="00BE7AEF"/>
    <w:rsid w:val="00BF09B0"/>
    <w:rsid w:val="00BF1544"/>
    <w:rsid w:val="00BF1B53"/>
    <w:rsid w:val="00BF246D"/>
    <w:rsid w:val="00BF2682"/>
    <w:rsid w:val="00C00D17"/>
    <w:rsid w:val="00C033EF"/>
    <w:rsid w:val="00C06878"/>
    <w:rsid w:val="00C06F06"/>
    <w:rsid w:val="00C14EF9"/>
    <w:rsid w:val="00C20FAD"/>
    <w:rsid w:val="00C211CD"/>
    <w:rsid w:val="00C2375F"/>
    <w:rsid w:val="00C247CB"/>
    <w:rsid w:val="00C3090D"/>
    <w:rsid w:val="00C32E66"/>
    <w:rsid w:val="00C3355F"/>
    <w:rsid w:val="00C3392D"/>
    <w:rsid w:val="00C33A04"/>
    <w:rsid w:val="00C3569A"/>
    <w:rsid w:val="00C40736"/>
    <w:rsid w:val="00C410E6"/>
    <w:rsid w:val="00C43F48"/>
    <w:rsid w:val="00C448FF"/>
    <w:rsid w:val="00C45E57"/>
    <w:rsid w:val="00C52F29"/>
    <w:rsid w:val="00C56CE6"/>
    <w:rsid w:val="00C5745F"/>
    <w:rsid w:val="00C60005"/>
    <w:rsid w:val="00C61A98"/>
    <w:rsid w:val="00C63201"/>
    <w:rsid w:val="00C64E62"/>
    <w:rsid w:val="00C64F5A"/>
    <w:rsid w:val="00C651D5"/>
    <w:rsid w:val="00C65CCC"/>
    <w:rsid w:val="00C75753"/>
    <w:rsid w:val="00C7618F"/>
    <w:rsid w:val="00C765A9"/>
    <w:rsid w:val="00C80DB5"/>
    <w:rsid w:val="00C81157"/>
    <w:rsid w:val="00C8162D"/>
    <w:rsid w:val="00C830BB"/>
    <w:rsid w:val="00C83A0B"/>
    <w:rsid w:val="00C842D0"/>
    <w:rsid w:val="00C84ED1"/>
    <w:rsid w:val="00C863CC"/>
    <w:rsid w:val="00C9038F"/>
    <w:rsid w:val="00C9293D"/>
    <w:rsid w:val="00C92AAB"/>
    <w:rsid w:val="00C95D4C"/>
    <w:rsid w:val="00C9637F"/>
    <w:rsid w:val="00C9708A"/>
    <w:rsid w:val="00CA1562"/>
    <w:rsid w:val="00CA2435"/>
    <w:rsid w:val="00CA4068"/>
    <w:rsid w:val="00CA67F4"/>
    <w:rsid w:val="00CA6A8E"/>
    <w:rsid w:val="00CB37F8"/>
    <w:rsid w:val="00CB7DC3"/>
    <w:rsid w:val="00CC0514"/>
    <w:rsid w:val="00CC5BE1"/>
    <w:rsid w:val="00CC75A2"/>
    <w:rsid w:val="00CC7A18"/>
    <w:rsid w:val="00CC7B64"/>
    <w:rsid w:val="00CD0E2F"/>
    <w:rsid w:val="00CD1D49"/>
    <w:rsid w:val="00CD2F20"/>
    <w:rsid w:val="00CD6B20"/>
    <w:rsid w:val="00CE1339"/>
    <w:rsid w:val="00CE5C91"/>
    <w:rsid w:val="00CE61CC"/>
    <w:rsid w:val="00CE6E42"/>
    <w:rsid w:val="00CF20B7"/>
    <w:rsid w:val="00CF51AB"/>
    <w:rsid w:val="00CF6393"/>
    <w:rsid w:val="00CF6692"/>
    <w:rsid w:val="00CF7441"/>
    <w:rsid w:val="00D00D16"/>
    <w:rsid w:val="00D03C6C"/>
    <w:rsid w:val="00D03E82"/>
    <w:rsid w:val="00D04760"/>
    <w:rsid w:val="00D04A95"/>
    <w:rsid w:val="00D06288"/>
    <w:rsid w:val="00D068C7"/>
    <w:rsid w:val="00D128A4"/>
    <w:rsid w:val="00D147C8"/>
    <w:rsid w:val="00D1481A"/>
    <w:rsid w:val="00D15131"/>
    <w:rsid w:val="00D16333"/>
    <w:rsid w:val="00D16FA2"/>
    <w:rsid w:val="00D20954"/>
    <w:rsid w:val="00D2159D"/>
    <w:rsid w:val="00D21C39"/>
    <w:rsid w:val="00D21FC6"/>
    <w:rsid w:val="00D2243A"/>
    <w:rsid w:val="00D24873"/>
    <w:rsid w:val="00D329DC"/>
    <w:rsid w:val="00D33393"/>
    <w:rsid w:val="00D33D36"/>
    <w:rsid w:val="00D34D94"/>
    <w:rsid w:val="00D370E6"/>
    <w:rsid w:val="00D409E2"/>
    <w:rsid w:val="00D427D7"/>
    <w:rsid w:val="00D44E62"/>
    <w:rsid w:val="00D51570"/>
    <w:rsid w:val="00D556AD"/>
    <w:rsid w:val="00D6007F"/>
    <w:rsid w:val="00D60381"/>
    <w:rsid w:val="00D616DE"/>
    <w:rsid w:val="00D62201"/>
    <w:rsid w:val="00D624E6"/>
    <w:rsid w:val="00D62E31"/>
    <w:rsid w:val="00D651D1"/>
    <w:rsid w:val="00D717BB"/>
    <w:rsid w:val="00D7226B"/>
    <w:rsid w:val="00D72707"/>
    <w:rsid w:val="00D75A9C"/>
    <w:rsid w:val="00D829C8"/>
    <w:rsid w:val="00D90871"/>
    <w:rsid w:val="00D9155F"/>
    <w:rsid w:val="00D91DDA"/>
    <w:rsid w:val="00D9403F"/>
    <w:rsid w:val="00D959B4"/>
    <w:rsid w:val="00DA015A"/>
    <w:rsid w:val="00DA44DE"/>
    <w:rsid w:val="00DA7FDB"/>
    <w:rsid w:val="00DB620A"/>
    <w:rsid w:val="00DC3832"/>
    <w:rsid w:val="00DC4DDB"/>
    <w:rsid w:val="00DC7A51"/>
    <w:rsid w:val="00DD3B1E"/>
    <w:rsid w:val="00DD3F12"/>
    <w:rsid w:val="00DD458A"/>
    <w:rsid w:val="00DD55C1"/>
    <w:rsid w:val="00DD7657"/>
    <w:rsid w:val="00DE4676"/>
    <w:rsid w:val="00DE5B5F"/>
    <w:rsid w:val="00DF614E"/>
    <w:rsid w:val="00E00696"/>
    <w:rsid w:val="00E03651"/>
    <w:rsid w:val="00E03808"/>
    <w:rsid w:val="00E05893"/>
    <w:rsid w:val="00E060C2"/>
    <w:rsid w:val="00E06324"/>
    <w:rsid w:val="00E0783D"/>
    <w:rsid w:val="00E07B81"/>
    <w:rsid w:val="00E10AFD"/>
    <w:rsid w:val="00E11317"/>
    <w:rsid w:val="00E12B11"/>
    <w:rsid w:val="00E12FB0"/>
    <w:rsid w:val="00E14814"/>
    <w:rsid w:val="00E1591B"/>
    <w:rsid w:val="00E16A50"/>
    <w:rsid w:val="00E20B83"/>
    <w:rsid w:val="00E249D5"/>
    <w:rsid w:val="00E25017"/>
    <w:rsid w:val="00E2570A"/>
    <w:rsid w:val="00E26F73"/>
    <w:rsid w:val="00E26F7F"/>
    <w:rsid w:val="00E2772E"/>
    <w:rsid w:val="00E30A34"/>
    <w:rsid w:val="00E33C68"/>
    <w:rsid w:val="00E34EEB"/>
    <w:rsid w:val="00E3687C"/>
    <w:rsid w:val="00E43B25"/>
    <w:rsid w:val="00E44EB9"/>
    <w:rsid w:val="00E45BDC"/>
    <w:rsid w:val="00E46358"/>
    <w:rsid w:val="00E46B56"/>
    <w:rsid w:val="00E471DC"/>
    <w:rsid w:val="00E50BC3"/>
    <w:rsid w:val="00E50EB4"/>
    <w:rsid w:val="00E52E75"/>
    <w:rsid w:val="00E532FC"/>
    <w:rsid w:val="00E53B60"/>
    <w:rsid w:val="00E559B4"/>
    <w:rsid w:val="00E55B02"/>
    <w:rsid w:val="00E55BB0"/>
    <w:rsid w:val="00E609E5"/>
    <w:rsid w:val="00E60F27"/>
    <w:rsid w:val="00E64D93"/>
    <w:rsid w:val="00E65EDB"/>
    <w:rsid w:val="00E66927"/>
    <w:rsid w:val="00E677B8"/>
    <w:rsid w:val="00E67FA1"/>
    <w:rsid w:val="00E70A19"/>
    <w:rsid w:val="00E7240C"/>
    <w:rsid w:val="00E7387D"/>
    <w:rsid w:val="00E73D53"/>
    <w:rsid w:val="00E75111"/>
    <w:rsid w:val="00E76A0B"/>
    <w:rsid w:val="00E77296"/>
    <w:rsid w:val="00E77BB7"/>
    <w:rsid w:val="00E87527"/>
    <w:rsid w:val="00E87D77"/>
    <w:rsid w:val="00E87EF7"/>
    <w:rsid w:val="00E90C28"/>
    <w:rsid w:val="00E935B1"/>
    <w:rsid w:val="00E93763"/>
    <w:rsid w:val="00E96C4C"/>
    <w:rsid w:val="00EA2AAE"/>
    <w:rsid w:val="00EA2EC0"/>
    <w:rsid w:val="00EA3C7E"/>
    <w:rsid w:val="00EA427A"/>
    <w:rsid w:val="00EA723B"/>
    <w:rsid w:val="00EB6350"/>
    <w:rsid w:val="00EB6363"/>
    <w:rsid w:val="00EB687A"/>
    <w:rsid w:val="00EC2F62"/>
    <w:rsid w:val="00EC3CA3"/>
    <w:rsid w:val="00EC62EB"/>
    <w:rsid w:val="00EC6E9F"/>
    <w:rsid w:val="00ED44F0"/>
    <w:rsid w:val="00ED4B33"/>
    <w:rsid w:val="00ED5204"/>
    <w:rsid w:val="00ED5692"/>
    <w:rsid w:val="00ED5993"/>
    <w:rsid w:val="00ED6682"/>
    <w:rsid w:val="00ED7DD6"/>
    <w:rsid w:val="00EE060B"/>
    <w:rsid w:val="00EE15A1"/>
    <w:rsid w:val="00EE2A7C"/>
    <w:rsid w:val="00EE2C42"/>
    <w:rsid w:val="00EE341B"/>
    <w:rsid w:val="00EE4453"/>
    <w:rsid w:val="00EE5FCE"/>
    <w:rsid w:val="00EE61CF"/>
    <w:rsid w:val="00EE6BBD"/>
    <w:rsid w:val="00EE6E1E"/>
    <w:rsid w:val="00EE705F"/>
    <w:rsid w:val="00EF0191"/>
    <w:rsid w:val="00EF0793"/>
    <w:rsid w:val="00EF1462"/>
    <w:rsid w:val="00EF54FD"/>
    <w:rsid w:val="00EF6686"/>
    <w:rsid w:val="00F06E98"/>
    <w:rsid w:val="00F07F0D"/>
    <w:rsid w:val="00F126ED"/>
    <w:rsid w:val="00F12B83"/>
    <w:rsid w:val="00F13112"/>
    <w:rsid w:val="00F16FE6"/>
    <w:rsid w:val="00F17E69"/>
    <w:rsid w:val="00F238BD"/>
    <w:rsid w:val="00F24992"/>
    <w:rsid w:val="00F256FF"/>
    <w:rsid w:val="00F31AAA"/>
    <w:rsid w:val="00F32CDA"/>
    <w:rsid w:val="00F32F2F"/>
    <w:rsid w:val="00F33A6C"/>
    <w:rsid w:val="00F33F3F"/>
    <w:rsid w:val="00F35BDD"/>
    <w:rsid w:val="00F35EF0"/>
    <w:rsid w:val="00F3781F"/>
    <w:rsid w:val="00F403FD"/>
    <w:rsid w:val="00F41E72"/>
    <w:rsid w:val="00F45BDF"/>
    <w:rsid w:val="00F45FC2"/>
    <w:rsid w:val="00F47AB6"/>
    <w:rsid w:val="00F50300"/>
    <w:rsid w:val="00F5414B"/>
    <w:rsid w:val="00F56E39"/>
    <w:rsid w:val="00F61633"/>
    <w:rsid w:val="00F623E9"/>
    <w:rsid w:val="00F63951"/>
    <w:rsid w:val="00F63C86"/>
    <w:rsid w:val="00F669E7"/>
    <w:rsid w:val="00F70391"/>
    <w:rsid w:val="00F766BE"/>
    <w:rsid w:val="00F77EB9"/>
    <w:rsid w:val="00F80635"/>
    <w:rsid w:val="00F8115F"/>
    <w:rsid w:val="00F815D1"/>
    <w:rsid w:val="00F81E7E"/>
    <w:rsid w:val="00F81F0F"/>
    <w:rsid w:val="00F825F4"/>
    <w:rsid w:val="00F8489D"/>
    <w:rsid w:val="00F86F98"/>
    <w:rsid w:val="00F92AA1"/>
    <w:rsid w:val="00F932DE"/>
    <w:rsid w:val="00F963DD"/>
    <w:rsid w:val="00F9641A"/>
    <w:rsid w:val="00F97004"/>
    <w:rsid w:val="00FA2045"/>
    <w:rsid w:val="00FA7A66"/>
    <w:rsid w:val="00FB1AA9"/>
    <w:rsid w:val="00FB4B5A"/>
    <w:rsid w:val="00FB5963"/>
    <w:rsid w:val="00FB5DAA"/>
    <w:rsid w:val="00FC04B9"/>
    <w:rsid w:val="00FC161A"/>
    <w:rsid w:val="00FC23D5"/>
    <w:rsid w:val="00FC366A"/>
    <w:rsid w:val="00FC4337"/>
    <w:rsid w:val="00FC4C1A"/>
    <w:rsid w:val="00FC628F"/>
    <w:rsid w:val="00FC6468"/>
    <w:rsid w:val="00FC6D49"/>
    <w:rsid w:val="00FD4922"/>
    <w:rsid w:val="00FD6461"/>
    <w:rsid w:val="00FE0281"/>
    <w:rsid w:val="00FE6EFF"/>
    <w:rsid w:val="00FE7083"/>
    <w:rsid w:val="00FF019F"/>
    <w:rsid w:val="00FF1B2A"/>
    <w:rsid w:val="00FF2160"/>
    <w:rsid w:val="00FF30DE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uiPriority w:val="99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EndNoteBibliography">
    <w:name w:val="EndNote Bibliography"/>
    <w:basedOn w:val="Normal"/>
    <w:link w:val="EndNoteBibliographyChar"/>
    <w:rsid w:val="00574AC7"/>
    <w:pPr>
      <w:widowControl/>
      <w:autoSpaceDE/>
      <w:autoSpaceDN/>
      <w:adjustRightInd/>
      <w:spacing w:after="200"/>
      <w:jc w:val="left"/>
    </w:pPr>
    <w:rPr>
      <w:rFonts w:ascii="Times New Roman" w:hAnsi="Times New Roman" w:cs="Times New Roman"/>
      <w:noProof/>
      <w:color w:val="auto"/>
      <w:sz w:val="20"/>
      <w:szCs w:val="22"/>
      <w:lang w:val="x-none" w:eastAsia="x-none"/>
    </w:rPr>
  </w:style>
  <w:style w:type="character" w:customStyle="1" w:styleId="EndNoteBibliographyChar">
    <w:name w:val="EndNote Bibliography Char"/>
    <w:link w:val="EndNoteBibliography"/>
    <w:rsid w:val="00574AC7"/>
    <w:rPr>
      <w:noProof/>
      <w:szCs w:val="22"/>
      <w:lang w:val="x-none" w:eastAsia="x-none"/>
    </w:rPr>
  </w:style>
  <w:style w:type="character" w:customStyle="1" w:styleId="title-text">
    <w:name w:val="title-text"/>
    <w:basedOn w:val="DefaultParagraphFont"/>
    <w:rsid w:val="00702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FBBD5-1A2B-4623-8B7A-35AE12E13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3037</Words>
  <Characters>17312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20309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2013-05-29T14:32:00Z</cp:lastPrinted>
  <dcterms:created xsi:type="dcterms:W3CDTF">2020-02-27T15:15:00Z</dcterms:created>
  <dcterms:modified xsi:type="dcterms:W3CDTF">2020-02-27T17:49:00Z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