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89C0" w14:textId="6068B374" w:rsidR="00672270" w:rsidRPr="00672270" w:rsidRDefault="00672270" w:rsidP="00D35218">
      <w:pPr>
        <w:widowControl w:val="0"/>
        <w:autoSpaceDE w:val="0"/>
        <w:autoSpaceDN w:val="0"/>
        <w:ind w:left="-90"/>
        <w:contextualSpacing/>
        <w:mirrorIndents/>
        <w:jc w:val="both"/>
        <w:rPr>
          <w:rFonts w:asciiTheme="minorHAnsi" w:hAnsiTheme="minorHAnsi" w:cstheme="minorHAnsi"/>
          <w:b/>
          <w:i/>
          <w:color w:val="353535"/>
        </w:rPr>
      </w:pPr>
      <w:proofErr w:type="spellStart"/>
      <w:r w:rsidRPr="00672270">
        <w:rPr>
          <w:rFonts w:asciiTheme="minorHAnsi" w:hAnsiTheme="minorHAnsi" w:cstheme="minorHAnsi"/>
          <w:b/>
          <w:i/>
          <w:color w:val="353535"/>
        </w:rPr>
        <w:t>Alanazi</w:t>
      </w:r>
      <w:proofErr w:type="spellEnd"/>
      <w:r w:rsidRPr="00672270">
        <w:rPr>
          <w:rFonts w:asciiTheme="minorHAnsi" w:hAnsiTheme="minorHAnsi" w:cstheme="minorHAnsi"/>
          <w:b/>
          <w:i/>
          <w:color w:val="353535"/>
        </w:rPr>
        <w:t xml:space="preserve"> et al., </w:t>
      </w:r>
      <w:r w:rsidR="00E7379B" w:rsidRPr="00672270">
        <w:rPr>
          <w:rFonts w:asciiTheme="minorHAnsi" w:hAnsiTheme="minorHAnsi" w:cstheme="minorHAnsi"/>
          <w:b/>
          <w:i/>
          <w:color w:val="353535"/>
        </w:rPr>
        <w:t xml:space="preserve">JoVE61183 </w:t>
      </w:r>
    </w:p>
    <w:p w14:paraId="5BE14DEF" w14:textId="3CE3CBCC" w:rsidR="00E7379B" w:rsidRDefault="00E7379B" w:rsidP="00D35218">
      <w:pPr>
        <w:widowControl w:val="0"/>
        <w:autoSpaceDE w:val="0"/>
        <w:autoSpaceDN w:val="0"/>
        <w:ind w:left="-90"/>
        <w:contextualSpacing/>
        <w:mirrorIndents/>
        <w:jc w:val="both"/>
        <w:rPr>
          <w:rFonts w:asciiTheme="minorHAnsi" w:hAnsiTheme="minorHAnsi" w:cstheme="minorHAnsi"/>
          <w:b/>
          <w:color w:val="353535"/>
        </w:rPr>
      </w:pPr>
      <w:r w:rsidRPr="00672270">
        <w:rPr>
          <w:rFonts w:asciiTheme="minorHAnsi" w:hAnsiTheme="minorHAnsi" w:cstheme="minorHAnsi"/>
          <w:b/>
          <w:color w:val="353535"/>
        </w:rPr>
        <w:t>"Identification and Characterization of Immunogenic RNA Species in HDM Allergens that Modulate Eosinophilic Lung Inflammation"</w:t>
      </w:r>
    </w:p>
    <w:p w14:paraId="0A0E17EC" w14:textId="77777777" w:rsidR="00207AFE" w:rsidRPr="00672270" w:rsidRDefault="00207AFE" w:rsidP="00D35218">
      <w:pPr>
        <w:widowControl w:val="0"/>
        <w:autoSpaceDE w:val="0"/>
        <w:autoSpaceDN w:val="0"/>
        <w:ind w:left="-90"/>
        <w:contextualSpacing/>
        <w:mirrorIndents/>
        <w:jc w:val="both"/>
        <w:rPr>
          <w:rFonts w:asciiTheme="minorHAnsi" w:hAnsiTheme="minorHAnsi" w:cstheme="minorHAnsi"/>
          <w:b/>
          <w:color w:val="353535"/>
        </w:rPr>
      </w:pPr>
    </w:p>
    <w:p w14:paraId="2C3DCFFD" w14:textId="5CF5EC4A" w:rsidR="00672270" w:rsidRPr="00672270" w:rsidRDefault="00672270" w:rsidP="00D35218">
      <w:pPr>
        <w:widowControl w:val="0"/>
        <w:autoSpaceDE w:val="0"/>
        <w:autoSpaceDN w:val="0"/>
        <w:ind w:left="-90"/>
        <w:contextualSpacing/>
        <w:mirrorIndents/>
        <w:jc w:val="both"/>
        <w:rPr>
          <w:rFonts w:asciiTheme="minorHAnsi" w:hAnsiTheme="minorHAnsi" w:cstheme="minorHAnsi"/>
          <w:color w:val="353535"/>
        </w:rPr>
      </w:pPr>
      <w:r w:rsidRPr="00672270">
        <w:rPr>
          <w:rFonts w:asciiTheme="minorHAnsi" w:hAnsiTheme="minorHAnsi" w:cstheme="minorHAnsi"/>
          <w:color w:val="353535"/>
        </w:rPr>
        <w:t xml:space="preserve">We thank the editor </w:t>
      </w:r>
      <w:r w:rsidR="00207AFE">
        <w:rPr>
          <w:rFonts w:asciiTheme="minorHAnsi" w:hAnsiTheme="minorHAnsi" w:cstheme="minorHAnsi"/>
          <w:color w:val="353535"/>
        </w:rPr>
        <w:t xml:space="preserve">for </w:t>
      </w:r>
      <w:r w:rsidR="00C10404">
        <w:rPr>
          <w:rFonts w:asciiTheme="minorHAnsi" w:hAnsiTheme="minorHAnsi" w:cstheme="minorHAnsi"/>
          <w:color w:val="353535"/>
        </w:rPr>
        <w:t xml:space="preserve">fast </w:t>
      </w:r>
      <w:r w:rsidR="00207AFE">
        <w:rPr>
          <w:rFonts w:asciiTheme="minorHAnsi" w:hAnsiTheme="minorHAnsi" w:cstheme="minorHAnsi"/>
          <w:color w:val="353535"/>
        </w:rPr>
        <w:t xml:space="preserve">handling our manuscript </w:t>
      </w:r>
      <w:r w:rsidRPr="00672270">
        <w:rPr>
          <w:rFonts w:asciiTheme="minorHAnsi" w:hAnsiTheme="minorHAnsi" w:cstheme="minorHAnsi"/>
          <w:color w:val="353535"/>
        </w:rPr>
        <w:t xml:space="preserve">and </w:t>
      </w:r>
      <w:r w:rsidR="00207AFE">
        <w:rPr>
          <w:rFonts w:asciiTheme="minorHAnsi" w:hAnsiTheme="minorHAnsi" w:cstheme="minorHAnsi"/>
          <w:color w:val="353535"/>
        </w:rPr>
        <w:t>three</w:t>
      </w:r>
      <w:r w:rsidRPr="00672270">
        <w:rPr>
          <w:rFonts w:asciiTheme="minorHAnsi" w:hAnsiTheme="minorHAnsi" w:cstheme="minorHAnsi"/>
          <w:color w:val="353535"/>
        </w:rPr>
        <w:t xml:space="preserve"> reviewers for the</w:t>
      </w:r>
      <w:r w:rsidR="00487352">
        <w:rPr>
          <w:rFonts w:asciiTheme="minorHAnsi" w:hAnsiTheme="minorHAnsi" w:cstheme="minorHAnsi"/>
          <w:color w:val="353535"/>
        </w:rPr>
        <w:t>ir</w:t>
      </w:r>
      <w:r w:rsidRPr="00672270">
        <w:rPr>
          <w:rFonts w:asciiTheme="minorHAnsi" w:hAnsiTheme="minorHAnsi" w:cstheme="minorHAnsi"/>
          <w:color w:val="353535"/>
        </w:rPr>
        <w:t xml:space="preserve"> constructive </w:t>
      </w:r>
      <w:r w:rsidR="00C54A48">
        <w:rPr>
          <w:rFonts w:asciiTheme="minorHAnsi" w:hAnsiTheme="minorHAnsi" w:cstheme="minorHAnsi"/>
          <w:color w:val="353535"/>
        </w:rPr>
        <w:t>crit</w:t>
      </w:r>
      <w:r w:rsidR="00E97FF3">
        <w:rPr>
          <w:rFonts w:asciiTheme="minorHAnsi" w:hAnsiTheme="minorHAnsi" w:cstheme="minorHAnsi"/>
          <w:color w:val="353535"/>
        </w:rPr>
        <w:t>iques</w:t>
      </w:r>
      <w:r w:rsidRPr="00672270">
        <w:rPr>
          <w:rFonts w:asciiTheme="minorHAnsi" w:hAnsiTheme="minorHAnsi" w:cstheme="minorHAnsi"/>
          <w:color w:val="353535"/>
        </w:rPr>
        <w:t xml:space="preserve">. </w:t>
      </w:r>
      <w:r w:rsidR="00EE1A19">
        <w:rPr>
          <w:rFonts w:asciiTheme="minorHAnsi" w:hAnsiTheme="minorHAnsi" w:cstheme="minorHAnsi"/>
          <w:color w:val="353535"/>
        </w:rPr>
        <w:t>Based on the comments from the editor and all three reviewers, w</w:t>
      </w:r>
      <w:r w:rsidRPr="00672270">
        <w:rPr>
          <w:rFonts w:asciiTheme="minorHAnsi" w:hAnsiTheme="minorHAnsi" w:cstheme="minorHAnsi"/>
          <w:color w:val="353535"/>
        </w:rPr>
        <w:t xml:space="preserve">e have expanded the </w:t>
      </w:r>
      <w:r w:rsidR="00207AFE">
        <w:rPr>
          <w:rFonts w:asciiTheme="minorHAnsi" w:hAnsiTheme="minorHAnsi" w:cstheme="minorHAnsi"/>
          <w:color w:val="353535"/>
        </w:rPr>
        <w:t xml:space="preserve">introduction and </w:t>
      </w:r>
      <w:r w:rsidRPr="00672270">
        <w:rPr>
          <w:rFonts w:asciiTheme="minorHAnsi" w:hAnsiTheme="minorHAnsi" w:cstheme="minorHAnsi"/>
          <w:color w:val="353535"/>
        </w:rPr>
        <w:t xml:space="preserve">discussion by </w:t>
      </w:r>
      <w:r w:rsidR="00207AFE" w:rsidRPr="00207AFE">
        <w:rPr>
          <w:rFonts w:asciiTheme="minorHAnsi" w:hAnsiTheme="minorHAnsi" w:cstheme="minorHAnsi"/>
          <w:color w:val="353535"/>
        </w:rPr>
        <w:t>clearly stat</w:t>
      </w:r>
      <w:r w:rsidR="00207AFE">
        <w:rPr>
          <w:rFonts w:asciiTheme="minorHAnsi" w:hAnsiTheme="minorHAnsi" w:cstheme="minorHAnsi"/>
          <w:color w:val="353535"/>
        </w:rPr>
        <w:t>ing</w:t>
      </w:r>
      <w:r w:rsidR="00207AFE" w:rsidRPr="00207AFE">
        <w:rPr>
          <w:rFonts w:asciiTheme="minorHAnsi" w:hAnsiTheme="minorHAnsi" w:cstheme="minorHAnsi"/>
          <w:color w:val="353535"/>
        </w:rPr>
        <w:t xml:space="preserve"> the overall goal and rationale for this manuscript</w:t>
      </w:r>
      <w:r w:rsidR="00207AFE">
        <w:rPr>
          <w:rFonts w:asciiTheme="minorHAnsi" w:hAnsiTheme="minorHAnsi" w:cstheme="minorHAnsi"/>
          <w:color w:val="353535"/>
        </w:rPr>
        <w:t xml:space="preserve"> and by </w:t>
      </w:r>
      <w:r w:rsidR="00207AFE" w:rsidRPr="00207AFE">
        <w:rPr>
          <w:rFonts w:asciiTheme="minorHAnsi" w:hAnsiTheme="minorHAnsi" w:cstheme="minorHAnsi"/>
          <w:color w:val="353535"/>
        </w:rPr>
        <w:t>provid</w:t>
      </w:r>
      <w:r w:rsidR="00207AFE">
        <w:rPr>
          <w:rFonts w:asciiTheme="minorHAnsi" w:hAnsiTheme="minorHAnsi" w:cstheme="minorHAnsi"/>
          <w:color w:val="353535"/>
        </w:rPr>
        <w:t>ing</w:t>
      </w:r>
      <w:r w:rsidR="00207AFE" w:rsidRPr="00207AFE">
        <w:rPr>
          <w:rFonts w:asciiTheme="minorHAnsi" w:hAnsiTheme="minorHAnsi" w:cstheme="minorHAnsi"/>
          <w:color w:val="353535"/>
        </w:rPr>
        <w:t xml:space="preserve"> more information on the advantages</w:t>
      </w:r>
      <w:r w:rsidR="00207AFE">
        <w:rPr>
          <w:rFonts w:asciiTheme="minorHAnsi" w:hAnsiTheme="minorHAnsi" w:cstheme="minorHAnsi"/>
          <w:color w:val="353535"/>
        </w:rPr>
        <w:t xml:space="preserve"> and limitations </w:t>
      </w:r>
      <w:r w:rsidR="00207AFE" w:rsidRPr="00207AFE">
        <w:rPr>
          <w:rFonts w:asciiTheme="minorHAnsi" w:hAnsiTheme="minorHAnsi" w:cstheme="minorHAnsi"/>
          <w:color w:val="353535"/>
        </w:rPr>
        <w:t>of the methods described in this manuscript</w:t>
      </w:r>
      <w:r w:rsidRPr="00672270">
        <w:rPr>
          <w:rFonts w:asciiTheme="minorHAnsi" w:hAnsiTheme="minorHAnsi" w:cstheme="minorHAnsi"/>
          <w:color w:val="353535"/>
        </w:rPr>
        <w:t xml:space="preserve">. The detailed changes in text have been highlighted in </w:t>
      </w:r>
      <w:r w:rsidR="00207AFE">
        <w:rPr>
          <w:rFonts w:asciiTheme="minorHAnsi" w:hAnsiTheme="minorHAnsi" w:cstheme="minorHAnsi"/>
          <w:color w:val="353535"/>
        </w:rPr>
        <w:t>blue</w:t>
      </w:r>
      <w:r w:rsidRPr="00672270">
        <w:rPr>
          <w:rFonts w:asciiTheme="minorHAnsi" w:hAnsiTheme="minorHAnsi" w:cstheme="minorHAnsi"/>
          <w:color w:val="353535"/>
        </w:rPr>
        <w:t>. Our point-to-point responses are shown below.</w:t>
      </w:r>
    </w:p>
    <w:p w14:paraId="22725B0F" w14:textId="4AE01D5D" w:rsidR="00E7379B" w:rsidRDefault="00672270" w:rsidP="00D35218">
      <w:pPr>
        <w:widowControl w:val="0"/>
        <w:autoSpaceDE w:val="0"/>
        <w:autoSpaceDN w:val="0"/>
        <w:ind w:left="-90"/>
        <w:contextualSpacing/>
        <w:mirrorIndents/>
        <w:jc w:val="both"/>
        <w:rPr>
          <w:rFonts w:asciiTheme="minorHAnsi" w:hAnsiTheme="minorHAnsi" w:cstheme="minorHAnsi"/>
          <w:b/>
          <w:color w:val="353535"/>
        </w:rPr>
      </w:pPr>
      <w:r w:rsidRPr="00672270">
        <w:rPr>
          <w:rFonts w:asciiTheme="minorHAnsi" w:hAnsiTheme="minorHAnsi" w:cstheme="minorHAnsi"/>
          <w:b/>
          <w:color w:val="353535"/>
        </w:rPr>
        <w:t>----------------------------------------------------------------------------------------------------------------------------------------------------</w:t>
      </w:r>
    </w:p>
    <w:p w14:paraId="2E83ED66" w14:textId="181C2332" w:rsidR="000C15A8" w:rsidRPr="000C15A8" w:rsidRDefault="000C15A8" w:rsidP="00D35218">
      <w:pPr>
        <w:widowControl w:val="0"/>
        <w:autoSpaceDE w:val="0"/>
        <w:autoSpaceDN w:val="0"/>
        <w:ind w:left="-90"/>
        <w:contextualSpacing/>
        <w:mirrorIndents/>
        <w:jc w:val="both"/>
        <w:rPr>
          <w:rFonts w:asciiTheme="minorHAnsi" w:hAnsiTheme="minorHAnsi" w:cstheme="minorHAnsi"/>
          <w:b/>
          <w:color w:val="353535"/>
        </w:rPr>
      </w:pPr>
      <w:r w:rsidRPr="000C15A8">
        <w:rPr>
          <w:rFonts w:asciiTheme="minorHAnsi" w:hAnsiTheme="minorHAnsi" w:cstheme="minorHAnsi"/>
          <w:b/>
          <w:color w:val="353535"/>
        </w:rPr>
        <w:t>Editorial comments:</w:t>
      </w:r>
    </w:p>
    <w:p w14:paraId="16373980"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b/>
          <w:color w:val="353535"/>
        </w:rPr>
      </w:pPr>
      <w:r w:rsidRPr="000C15A8">
        <w:rPr>
          <w:rFonts w:asciiTheme="minorHAnsi" w:hAnsiTheme="minorHAnsi" w:cstheme="minorHAnsi"/>
          <w:b/>
          <w:color w:val="353535"/>
        </w:rPr>
        <w:t>Changes to be made by the Author(s):</w:t>
      </w:r>
    </w:p>
    <w:p w14:paraId="5FA59600" w14:textId="51D51833" w:rsidR="000C15A8" w:rsidRPr="000C15A8" w:rsidRDefault="000C15A8" w:rsidP="00D35218">
      <w:pPr>
        <w:pStyle w:val="ListParagraph"/>
        <w:widowControl w:val="0"/>
        <w:autoSpaceDE w:val="0"/>
        <w:autoSpaceDN w:val="0"/>
        <w:ind w:left="-90"/>
        <w:mirrorIndents/>
        <w:jc w:val="both"/>
        <w:rPr>
          <w:rFonts w:asciiTheme="minorHAnsi" w:hAnsiTheme="minorHAnsi" w:cstheme="minorHAnsi"/>
          <w:color w:val="353535"/>
        </w:rPr>
      </w:pPr>
      <w:r>
        <w:rPr>
          <w:rFonts w:asciiTheme="minorHAnsi" w:hAnsiTheme="minorHAnsi" w:cstheme="minorHAnsi"/>
          <w:color w:val="353535"/>
        </w:rPr>
        <w:t xml:space="preserve">1. </w:t>
      </w:r>
      <w:r w:rsidRPr="000C15A8">
        <w:rPr>
          <w:rFonts w:asciiTheme="minorHAnsi" w:hAnsiTheme="minorHAnsi" w:cstheme="minorHAnsi"/>
          <w:color w:val="353535"/>
        </w:rPr>
        <w:t xml:space="preserve">Please take this opportunity to thoroughly proofread the manuscript to ensure that there are no spelling or grammar issues. The </w:t>
      </w:r>
      <w:proofErr w:type="spellStart"/>
      <w:r w:rsidRPr="000C15A8">
        <w:rPr>
          <w:rFonts w:asciiTheme="minorHAnsi" w:hAnsiTheme="minorHAnsi" w:cstheme="minorHAnsi"/>
          <w:color w:val="353535"/>
        </w:rPr>
        <w:t>JoVE</w:t>
      </w:r>
      <w:proofErr w:type="spellEnd"/>
      <w:r w:rsidRPr="000C15A8">
        <w:rPr>
          <w:rFonts w:asciiTheme="minorHAnsi" w:hAnsiTheme="minorHAnsi" w:cstheme="minorHAnsi"/>
          <w:color w:val="353535"/>
        </w:rPr>
        <w:t xml:space="preserve"> editor will not copy-edit your manuscript and any errors in the submitted revision may be present in the published version.</w:t>
      </w:r>
    </w:p>
    <w:p w14:paraId="09C7A985" w14:textId="742A6930" w:rsidR="000C15A8" w:rsidRDefault="000C15A8"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sidR="00287BCF">
        <w:rPr>
          <w:rFonts w:asciiTheme="minorHAnsi" w:hAnsiTheme="minorHAnsi" w:cstheme="minorHAnsi"/>
          <w:color w:val="0432FF"/>
        </w:rPr>
        <w:t xml:space="preserve">we appreciate these </w:t>
      </w:r>
      <w:r w:rsidRPr="00573DE3">
        <w:rPr>
          <w:rFonts w:asciiTheme="minorHAnsi" w:hAnsiTheme="minorHAnsi" w:cstheme="minorHAnsi"/>
          <w:color w:val="0432FF"/>
        </w:rPr>
        <w:t xml:space="preserve">instructions. </w:t>
      </w:r>
      <w:r w:rsidR="00287BCF">
        <w:rPr>
          <w:rFonts w:asciiTheme="minorHAnsi" w:hAnsiTheme="minorHAnsi" w:cstheme="minorHAnsi"/>
          <w:color w:val="0432FF"/>
        </w:rPr>
        <w:t>We</w:t>
      </w:r>
      <w:r w:rsidRPr="00573DE3">
        <w:rPr>
          <w:rFonts w:asciiTheme="minorHAnsi" w:hAnsiTheme="minorHAnsi" w:cstheme="minorHAnsi"/>
          <w:color w:val="0432FF"/>
        </w:rPr>
        <w:t xml:space="preserve"> have </w:t>
      </w:r>
      <w:r w:rsidR="00573DE3" w:rsidRPr="00573DE3">
        <w:rPr>
          <w:rFonts w:asciiTheme="minorHAnsi" w:hAnsiTheme="minorHAnsi" w:cstheme="minorHAnsi"/>
          <w:color w:val="0432FF"/>
        </w:rPr>
        <w:t>carefully check</w:t>
      </w:r>
      <w:r w:rsidR="0088259E">
        <w:rPr>
          <w:rFonts w:asciiTheme="minorHAnsi" w:hAnsiTheme="minorHAnsi" w:cstheme="minorHAnsi"/>
          <w:color w:val="0432FF"/>
        </w:rPr>
        <w:t>ed</w:t>
      </w:r>
      <w:r w:rsidR="00573DE3" w:rsidRPr="00573DE3">
        <w:rPr>
          <w:rFonts w:asciiTheme="minorHAnsi" w:hAnsiTheme="minorHAnsi" w:cstheme="minorHAnsi"/>
          <w:color w:val="0432FF"/>
        </w:rPr>
        <w:t xml:space="preserve"> the manuscript </w:t>
      </w:r>
      <w:r w:rsidR="00386F42">
        <w:rPr>
          <w:rFonts w:asciiTheme="minorHAnsi" w:hAnsiTheme="minorHAnsi" w:cstheme="minorHAnsi"/>
          <w:color w:val="0432FF"/>
        </w:rPr>
        <w:t xml:space="preserve">and </w:t>
      </w:r>
      <w:r w:rsidR="0088259E" w:rsidRPr="00573DE3">
        <w:rPr>
          <w:rFonts w:asciiTheme="minorHAnsi" w:hAnsiTheme="minorHAnsi" w:cstheme="minorHAnsi"/>
          <w:color w:val="0432FF"/>
        </w:rPr>
        <w:t>tr</w:t>
      </w:r>
      <w:r w:rsidR="00386F42">
        <w:rPr>
          <w:rFonts w:asciiTheme="minorHAnsi" w:hAnsiTheme="minorHAnsi" w:cstheme="minorHAnsi"/>
          <w:color w:val="0432FF"/>
        </w:rPr>
        <w:t>ied</w:t>
      </w:r>
      <w:r w:rsidR="0088259E" w:rsidRPr="00573DE3">
        <w:rPr>
          <w:rFonts w:asciiTheme="minorHAnsi" w:hAnsiTheme="minorHAnsi" w:cstheme="minorHAnsi"/>
          <w:color w:val="0432FF"/>
        </w:rPr>
        <w:t xml:space="preserve"> our best to </w:t>
      </w:r>
      <w:r w:rsidR="00122F6A">
        <w:rPr>
          <w:rFonts w:asciiTheme="minorHAnsi" w:hAnsiTheme="minorHAnsi" w:cstheme="minorHAnsi"/>
          <w:color w:val="0432FF"/>
        </w:rPr>
        <w:t>correct</w:t>
      </w:r>
      <w:r w:rsidR="00573DE3" w:rsidRPr="00573DE3">
        <w:rPr>
          <w:rFonts w:asciiTheme="minorHAnsi" w:hAnsiTheme="minorHAnsi" w:cstheme="minorHAnsi"/>
          <w:color w:val="0432FF"/>
        </w:rPr>
        <w:t xml:space="preserve"> </w:t>
      </w:r>
      <w:r w:rsidR="00122F6A">
        <w:rPr>
          <w:rFonts w:asciiTheme="minorHAnsi" w:hAnsiTheme="minorHAnsi" w:cstheme="minorHAnsi"/>
          <w:color w:val="0432FF"/>
        </w:rPr>
        <w:t xml:space="preserve">any </w:t>
      </w:r>
      <w:r w:rsidR="00573DE3" w:rsidRPr="00573DE3">
        <w:rPr>
          <w:rFonts w:asciiTheme="minorHAnsi" w:hAnsiTheme="minorHAnsi" w:cstheme="minorHAnsi"/>
          <w:color w:val="0432FF"/>
        </w:rPr>
        <w:t>spelling and grammar errors.</w:t>
      </w:r>
    </w:p>
    <w:p w14:paraId="27E8FF72" w14:textId="77777777" w:rsidR="00573DE3" w:rsidRPr="000C15A8" w:rsidRDefault="00573DE3" w:rsidP="00D35218">
      <w:pPr>
        <w:widowControl w:val="0"/>
        <w:autoSpaceDE w:val="0"/>
        <w:autoSpaceDN w:val="0"/>
        <w:ind w:left="-90"/>
        <w:contextualSpacing/>
        <w:mirrorIndents/>
        <w:jc w:val="both"/>
        <w:rPr>
          <w:rFonts w:asciiTheme="minorHAnsi" w:hAnsiTheme="minorHAnsi" w:cstheme="minorHAnsi"/>
          <w:color w:val="353535"/>
        </w:rPr>
      </w:pPr>
    </w:p>
    <w:p w14:paraId="6E78682C" w14:textId="7D344D05"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 Please format the manuscript as: paragraph Indentation: 0 for both left and right and special: none, Line spacings: single. Please include a single line space between each step, sub</w:t>
      </w:r>
      <w:r w:rsidR="004E4055">
        <w:rPr>
          <w:rFonts w:asciiTheme="minorHAnsi" w:hAnsiTheme="minorHAnsi" w:cstheme="minorHAnsi"/>
          <w:color w:val="353535"/>
        </w:rPr>
        <w:t>-</w:t>
      </w:r>
      <w:r w:rsidRPr="000C15A8">
        <w:rPr>
          <w:rFonts w:asciiTheme="minorHAnsi" w:hAnsiTheme="minorHAnsi" w:cstheme="minorHAnsi"/>
          <w:color w:val="353535"/>
        </w:rPr>
        <w:t>step and note in the protocol section. Please use Calibri 12 points</w:t>
      </w:r>
    </w:p>
    <w:p w14:paraId="3E90BC2C" w14:textId="4E102952" w:rsidR="00573DE3" w:rsidRDefault="00573DE3"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 </w:t>
      </w:r>
      <w:r w:rsidR="005F17C2">
        <w:rPr>
          <w:rFonts w:asciiTheme="minorHAnsi" w:hAnsiTheme="minorHAnsi" w:cstheme="minorHAnsi"/>
          <w:color w:val="0432FF"/>
        </w:rPr>
        <w:t xml:space="preserve">now </w:t>
      </w:r>
      <w:r>
        <w:rPr>
          <w:rFonts w:asciiTheme="minorHAnsi" w:hAnsiTheme="minorHAnsi" w:cstheme="minorHAnsi"/>
          <w:color w:val="0432FF"/>
        </w:rPr>
        <w:t>formatted the manuscript according to the above guidelines.</w:t>
      </w:r>
    </w:p>
    <w:p w14:paraId="6DFA836C" w14:textId="77777777" w:rsidR="00573DE3" w:rsidRPr="000C15A8" w:rsidRDefault="00573DE3" w:rsidP="00D35218">
      <w:pPr>
        <w:widowControl w:val="0"/>
        <w:autoSpaceDE w:val="0"/>
        <w:autoSpaceDN w:val="0"/>
        <w:ind w:left="-90"/>
        <w:contextualSpacing/>
        <w:mirrorIndents/>
        <w:jc w:val="both"/>
        <w:rPr>
          <w:rFonts w:asciiTheme="minorHAnsi" w:hAnsiTheme="minorHAnsi" w:cstheme="minorHAnsi"/>
          <w:color w:val="353535"/>
        </w:rPr>
      </w:pPr>
    </w:p>
    <w:p w14:paraId="1C414896" w14:textId="697435B6"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3. Please do not include the running title.</w:t>
      </w:r>
    </w:p>
    <w:p w14:paraId="2A3D65C1" w14:textId="000ABC77" w:rsidR="00394ED7" w:rsidRDefault="00394ED7"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 </w:t>
      </w:r>
      <w:r w:rsidR="001747D3">
        <w:rPr>
          <w:rFonts w:asciiTheme="minorHAnsi" w:hAnsiTheme="minorHAnsi" w:cstheme="minorHAnsi"/>
          <w:color w:val="0432FF"/>
        </w:rPr>
        <w:t xml:space="preserve">now </w:t>
      </w:r>
      <w:r>
        <w:rPr>
          <w:rFonts w:asciiTheme="minorHAnsi" w:hAnsiTheme="minorHAnsi" w:cstheme="minorHAnsi"/>
          <w:color w:val="0432FF"/>
        </w:rPr>
        <w:t>removed the running title</w:t>
      </w:r>
      <w:r w:rsidR="00B26F7A">
        <w:rPr>
          <w:rFonts w:asciiTheme="minorHAnsi" w:hAnsiTheme="minorHAnsi" w:cstheme="minorHAnsi"/>
          <w:color w:val="0432FF"/>
        </w:rPr>
        <w:t xml:space="preserve"> from the front page</w:t>
      </w:r>
      <w:r>
        <w:rPr>
          <w:rFonts w:asciiTheme="minorHAnsi" w:hAnsiTheme="minorHAnsi" w:cstheme="minorHAnsi"/>
          <w:color w:val="0432FF"/>
        </w:rPr>
        <w:t>.</w:t>
      </w:r>
    </w:p>
    <w:p w14:paraId="237259A9" w14:textId="77777777" w:rsidR="00394ED7" w:rsidRPr="000C15A8" w:rsidRDefault="00394ED7" w:rsidP="00D35218">
      <w:pPr>
        <w:widowControl w:val="0"/>
        <w:autoSpaceDE w:val="0"/>
        <w:autoSpaceDN w:val="0"/>
        <w:ind w:left="-90"/>
        <w:contextualSpacing/>
        <w:mirrorIndents/>
        <w:jc w:val="both"/>
        <w:rPr>
          <w:rFonts w:asciiTheme="minorHAnsi" w:hAnsiTheme="minorHAnsi" w:cstheme="minorHAnsi"/>
          <w:color w:val="353535"/>
        </w:rPr>
      </w:pPr>
    </w:p>
    <w:p w14:paraId="0F8A6BDA" w14:textId="1404497A"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4. Please provide an email address for each author.</w:t>
      </w:r>
    </w:p>
    <w:p w14:paraId="03838512" w14:textId="6711C529" w:rsidR="00D45A58" w:rsidRDefault="00D45A58"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w:t>
      </w:r>
      <w:r w:rsidR="004172F9">
        <w:rPr>
          <w:rFonts w:asciiTheme="minorHAnsi" w:hAnsiTheme="minorHAnsi" w:cstheme="minorHAnsi"/>
          <w:color w:val="0432FF"/>
        </w:rPr>
        <w:t xml:space="preserve"> now</w:t>
      </w:r>
      <w:r>
        <w:rPr>
          <w:rFonts w:asciiTheme="minorHAnsi" w:hAnsiTheme="minorHAnsi" w:cstheme="minorHAnsi"/>
          <w:color w:val="0432FF"/>
        </w:rPr>
        <w:t xml:space="preserve"> added email addresses for </w:t>
      </w:r>
      <w:r w:rsidR="00B64E66">
        <w:rPr>
          <w:rFonts w:asciiTheme="minorHAnsi" w:hAnsiTheme="minorHAnsi" w:cstheme="minorHAnsi"/>
          <w:color w:val="0432FF"/>
        </w:rPr>
        <w:t xml:space="preserve">all </w:t>
      </w:r>
      <w:r>
        <w:rPr>
          <w:rFonts w:asciiTheme="minorHAnsi" w:hAnsiTheme="minorHAnsi" w:cstheme="minorHAnsi"/>
          <w:color w:val="0432FF"/>
        </w:rPr>
        <w:t>author</w:t>
      </w:r>
      <w:r w:rsidR="00B64E66">
        <w:rPr>
          <w:rFonts w:asciiTheme="minorHAnsi" w:hAnsiTheme="minorHAnsi" w:cstheme="minorHAnsi"/>
          <w:color w:val="0432FF"/>
        </w:rPr>
        <w:t>s</w:t>
      </w:r>
      <w:r>
        <w:rPr>
          <w:rFonts w:asciiTheme="minorHAnsi" w:hAnsiTheme="minorHAnsi" w:cstheme="minorHAnsi"/>
          <w:color w:val="0432FF"/>
        </w:rPr>
        <w:t xml:space="preserve"> on the front </w:t>
      </w:r>
      <w:r w:rsidR="00A1491E">
        <w:rPr>
          <w:rFonts w:asciiTheme="minorHAnsi" w:hAnsiTheme="minorHAnsi" w:cstheme="minorHAnsi"/>
          <w:color w:val="0432FF"/>
        </w:rPr>
        <w:t xml:space="preserve">page </w:t>
      </w:r>
      <w:r>
        <w:rPr>
          <w:rFonts w:asciiTheme="minorHAnsi" w:hAnsiTheme="minorHAnsi" w:cstheme="minorHAnsi"/>
          <w:color w:val="0432FF"/>
        </w:rPr>
        <w:t>of this manuscript.</w:t>
      </w:r>
    </w:p>
    <w:p w14:paraId="2C6F617E" w14:textId="77777777" w:rsidR="00D45A58" w:rsidRPr="000C15A8" w:rsidRDefault="00D45A58" w:rsidP="00D35218">
      <w:pPr>
        <w:widowControl w:val="0"/>
        <w:autoSpaceDE w:val="0"/>
        <w:autoSpaceDN w:val="0"/>
        <w:ind w:left="-90"/>
        <w:contextualSpacing/>
        <w:mirrorIndents/>
        <w:jc w:val="both"/>
        <w:rPr>
          <w:rFonts w:asciiTheme="minorHAnsi" w:hAnsiTheme="minorHAnsi" w:cstheme="minorHAnsi"/>
          <w:color w:val="353535"/>
        </w:rPr>
      </w:pPr>
    </w:p>
    <w:p w14:paraId="4C583701" w14:textId="437A1B64"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5. Please make the abbreviations and expanded term as two separate keywords.</w:t>
      </w:r>
    </w:p>
    <w:p w14:paraId="592A322A" w14:textId="6CA864C4" w:rsidR="007B1416" w:rsidRDefault="007B1416"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 expanded the abbreviation of each keyword into two separate words.</w:t>
      </w:r>
    </w:p>
    <w:p w14:paraId="3E7993DC" w14:textId="77777777" w:rsidR="007B1416" w:rsidRPr="000C15A8" w:rsidRDefault="007B1416" w:rsidP="00D35218">
      <w:pPr>
        <w:widowControl w:val="0"/>
        <w:autoSpaceDE w:val="0"/>
        <w:autoSpaceDN w:val="0"/>
        <w:ind w:left="-90"/>
        <w:contextualSpacing/>
        <w:mirrorIndents/>
        <w:jc w:val="both"/>
        <w:rPr>
          <w:rFonts w:asciiTheme="minorHAnsi" w:hAnsiTheme="minorHAnsi" w:cstheme="minorHAnsi"/>
          <w:color w:val="353535"/>
        </w:rPr>
      </w:pPr>
    </w:p>
    <w:p w14:paraId="6F42ECAA" w14:textId="404A2F30"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6. Please include a Summary to clearly describe the protocol and its applications in complete sentences between 10-50 words: “Present here is a protocol to …”</w:t>
      </w:r>
    </w:p>
    <w:p w14:paraId="78085E18" w14:textId="7727B6E9" w:rsidR="00A1491E" w:rsidRDefault="00A1491E"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w:t>
      </w:r>
      <w:r w:rsidR="0024665C">
        <w:rPr>
          <w:rFonts w:asciiTheme="minorHAnsi" w:hAnsiTheme="minorHAnsi" w:cstheme="minorHAnsi"/>
          <w:color w:val="0432FF"/>
        </w:rPr>
        <w:t xml:space="preserve"> now</w:t>
      </w:r>
      <w:r>
        <w:rPr>
          <w:rFonts w:asciiTheme="minorHAnsi" w:hAnsiTheme="minorHAnsi" w:cstheme="minorHAnsi"/>
          <w:color w:val="0432FF"/>
        </w:rPr>
        <w:t xml:space="preserve"> provided a Summary on the front page of th</w:t>
      </w:r>
      <w:r w:rsidR="006E1525">
        <w:rPr>
          <w:rFonts w:asciiTheme="minorHAnsi" w:hAnsiTheme="minorHAnsi" w:cstheme="minorHAnsi"/>
          <w:color w:val="0432FF"/>
        </w:rPr>
        <w:t>e</w:t>
      </w:r>
      <w:r>
        <w:rPr>
          <w:rFonts w:asciiTheme="minorHAnsi" w:hAnsiTheme="minorHAnsi" w:cstheme="minorHAnsi"/>
          <w:color w:val="0432FF"/>
        </w:rPr>
        <w:t xml:space="preserve"> manuscript.</w:t>
      </w:r>
    </w:p>
    <w:p w14:paraId="3852B9BA" w14:textId="540FAA62" w:rsidR="00A1491E" w:rsidRDefault="00A1491E" w:rsidP="00D35218">
      <w:pPr>
        <w:widowControl w:val="0"/>
        <w:autoSpaceDE w:val="0"/>
        <w:autoSpaceDN w:val="0"/>
        <w:ind w:left="-90"/>
        <w:contextualSpacing/>
        <w:mirrorIndents/>
        <w:jc w:val="both"/>
        <w:rPr>
          <w:rFonts w:asciiTheme="minorHAnsi" w:hAnsiTheme="minorHAnsi" w:cstheme="minorHAnsi"/>
          <w:color w:val="0432FF"/>
        </w:rPr>
      </w:pPr>
    </w:p>
    <w:p w14:paraId="757E24A6" w14:textId="12496491"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7. Please do not include the video link details in the text. This is automatically generated later.</w:t>
      </w:r>
    </w:p>
    <w:p w14:paraId="3C44A258" w14:textId="4DCCEB24" w:rsidR="001C704F" w:rsidRDefault="001C704F"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 </w:t>
      </w:r>
      <w:r w:rsidR="00DF364B">
        <w:rPr>
          <w:rFonts w:asciiTheme="minorHAnsi" w:hAnsiTheme="minorHAnsi" w:cstheme="minorHAnsi"/>
          <w:color w:val="0432FF"/>
        </w:rPr>
        <w:t xml:space="preserve">now </w:t>
      </w:r>
      <w:r>
        <w:rPr>
          <w:rFonts w:asciiTheme="minorHAnsi" w:hAnsiTheme="minorHAnsi" w:cstheme="minorHAnsi"/>
          <w:color w:val="0432FF"/>
        </w:rPr>
        <w:t xml:space="preserve">removed the </w:t>
      </w:r>
      <w:r w:rsidRPr="001C704F">
        <w:rPr>
          <w:rFonts w:asciiTheme="minorHAnsi" w:hAnsiTheme="minorHAnsi" w:cstheme="minorHAnsi"/>
          <w:color w:val="0432FF"/>
        </w:rPr>
        <w:t>video link</w:t>
      </w:r>
      <w:r>
        <w:rPr>
          <w:rFonts w:asciiTheme="minorHAnsi" w:hAnsiTheme="minorHAnsi" w:cstheme="minorHAnsi"/>
          <w:color w:val="0432FF"/>
        </w:rPr>
        <w:t>.</w:t>
      </w:r>
    </w:p>
    <w:p w14:paraId="24A3D58F" w14:textId="77777777" w:rsidR="001C704F" w:rsidRPr="000C15A8" w:rsidRDefault="001C704F" w:rsidP="00D35218">
      <w:pPr>
        <w:widowControl w:val="0"/>
        <w:autoSpaceDE w:val="0"/>
        <w:autoSpaceDN w:val="0"/>
        <w:ind w:left="-90"/>
        <w:contextualSpacing/>
        <w:mirrorIndents/>
        <w:jc w:val="both"/>
        <w:rPr>
          <w:rFonts w:asciiTheme="minorHAnsi" w:hAnsiTheme="minorHAnsi" w:cstheme="minorHAnsi"/>
          <w:color w:val="353535"/>
        </w:rPr>
      </w:pPr>
    </w:p>
    <w:p w14:paraId="0350EDEB" w14:textId="794AFA90"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8. Please ensure that the Abstract is between 150-300 words.</w:t>
      </w:r>
    </w:p>
    <w:p w14:paraId="321C0A1A" w14:textId="38EB43F2" w:rsidR="002D7456" w:rsidRDefault="002D7456"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we have </w:t>
      </w:r>
      <w:r w:rsidR="00896598">
        <w:rPr>
          <w:rFonts w:asciiTheme="minorHAnsi" w:hAnsiTheme="minorHAnsi" w:cstheme="minorHAnsi"/>
          <w:color w:val="0432FF"/>
        </w:rPr>
        <w:t xml:space="preserve">revised the Abstract and </w:t>
      </w:r>
      <w:r w:rsidR="009E10EF">
        <w:rPr>
          <w:rFonts w:asciiTheme="minorHAnsi" w:hAnsiTheme="minorHAnsi" w:cstheme="minorHAnsi"/>
          <w:color w:val="0432FF"/>
        </w:rPr>
        <w:t>confirmed</w:t>
      </w:r>
      <w:r>
        <w:rPr>
          <w:rFonts w:asciiTheme="minorHAnsi" w:hAnsiTheme="minorHAnsi" w:cstheme="minorHAnsi"/>
          <w:color w:val="0432FF"/>
        </w:rPr>
        <w:t xml:space="preserve"> </w:t>
      </w:r>
      <w:r w:rsidR="009E10EF">
        <w:rPr>
          <w:rFonts w:asciiTheme="minorHAnsi" w:hAnsiTheme="minorHAnsi" w:cstheme="minorHAnsi"/>
          <w:color w:val="0432FF"/>
        </w:rPr>
        <w:t>the</w:t>
      </w:r>
      <w:r w:rsidR="00896598">
        <w:rPr>
          <w:rFonts w:asciiTheme="minorHAnsi" w:hAnsiTheme="minorHAnsi" w:cstheme="minorHAnsi"/>
          <w:color w:val="0432FF"/>
        </w:rPr>
        <w:t xml:space="preserve"> </w:t>
      </w:r>
      <w:r w:rsidR="003F51A8">
        <w:rPr>
          <w:rFonts w:asciiTheme="minorHAnsi" w:hAnsiTheme="minorHAnsi" w:cstheme="minorHAnsi"/>
          <w:color w:val="0432FF"/>
        </w:rPr>
        <w:t>word number within the limit</w:t>
      </w:r>
      <w:r>
        <w:rPr>
          <w:rFonts w:asciiTheme="minorHAnsi" w:hAnsiTheme="minorHAnsi" w:cstheme="minorHAnsi"/>
          <w:color w:val="0432FF"/>
        </w:rPr>
        <w:t>.</w:t>
      </w:r>
    </w:p>
    <w:p w14:paraId="4C7B5295" w14:textId="77777777" w:rsidR="002D7456" w:rsidRDefault="002D7456" w:rsidP="00D35218">
      <w:pPr>
        <w:widowControl w:val="0"/>
        <w:autoSpaceDE w:val="0"/>
        <w:autoSpaceDN w:val="0"/>
        <w:ind w:left="-90"/>
        <w:contextualSpacing/>
        <w:mirrorIndents/>
        <w:jc w:val="both"/>
        <w:rPr>
          <w:rFonts w:asciiTheme="minorHAnsi" w:hAnsiTheme="minorHAnsi" w:cstheme="minorHAnsi"/>
          <w:color w:val="353535"/>
        </w:rPr>
      </w:pPr>
    </w:p>
    <w:p w14:paraId="52C3FC5A"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9. Please expand the Introduction to include all of the following:</w:t>
      </w:r>
    </w:p>
    <w:p w14:paraId="43B4FA70"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a) A clear statement of the overall goal of this method</w:t>
      </w:r>
    </w:p>
    <w:p w14:paraId="10F88131"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b) The rationale behind the development and/or use of this technique</w:t>
      </w:r>
    </w:p>
    <w:p w14:paraId="2880FADC"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c) The advantages over alternative techniques with applicable references to previous studies</w:t>
      </w:r>
    </w:p>
    <w:p w14:paraId="77249D64"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d) A description of the context of the technique in the wider body of literature</w:t>
      </w:r>
    </w:p>
    <w:p w14:paraId="52B6EC81"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e) Information to help readers to determine whether the method is appropriate for their application</w:t>
      </w:r>
    </w:p>
    <w:p w14:paraId="359D48A6" w14:textId="462DE760" w:rsidR="00902022" w:rsidRPr="00E72707" w:rsidRDefault="00902022"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sidRPr="00E72707">
        <w:rPr>
          <w:rFonts w:asciiTheme="minorHAnsi" w:hAnsiTheme="minorHAnsi" w:cstheme="minorHAnsi"/>
          <w:color w:val="0432FF"/>
        </w:rPr>
        <w:t xml:space="preserve">yes. we have added a new paragraph </w:t>
      </w:r>
      <w:r w:rsidR="00E72707" w:rsidRPr="00E72707">
        <w:rPr>
          <w:rFonts w:asciiTheme="minorHAnsi" w:hAnsiTheme="minorHAnsi" w:cstheme="minorHAnsi"/>
          <w:color w:val="0432FF"/>
        </w:rPr>
        <w:t xml:space="preserve">in the Introduction section </w:t>
      </w:r>
      <w:r w:rsidRPr="00E72707">
        <w:rPr>
          <w:rFonts w:asciiTheme="minorHAnsi" w:hAnsiTheme="minorHAnsi" w:cstheme="minorHAnsi"/>
          <w:color w:val="0432FF"/>
        </w:rPr>
        <w:t xml:space="preserve">to clearly state the overall goal and rationale </w:t>
      </w:r>
      <w:r w:rsidRPr="00E72707">
        <w:rPr>
          <w:rFonts w:asciiTheme="minorHAnsi" w:hAnsiTheme="minorHAnsi" w:cstheme="minorHAnsi"/>
          <w:color w:val="0432FF"/>
        </w:rPr>
        <w:lastRenderedPageBreak/>
        <w:t>for this manuscript.</w:t>
      </w:r>
      <w:r w:rsidR="00E72707" w:rsidRPr="00E72707">
        <w:rPr>
          <w:rFonts w:asciiTheme="minorHAnsi" w:hAnsiTheme="minorHAnsi" w:cstheme="minorHAnsi"/>
          <w:color w:val="0432FF"/>
        </w:rPr>
        <w:t xml:space="preserve"> Additionally</w:t>
      </w:r>
      <w:r w:rsidRPr="00E72707">
        <w:rPr>
          <w:rFonts w:asciiTheme="minorHAnsi" w:hAnsiTheme="minorHAnsi" w:cstheme="minorHAnsi"/>
          <w:color w:val="0432FF"/>
        </w:rPr>
        <w:t xml:space="preserve">, we </w:t>
      </w:r>
      <w:r w:rsidR="000F69BC">
        <w:rPr>
          <w:rFonts w:asciiTheme="minorHAnsi" w:hAnsiTheme="minorHAnsi" w:cstheme="minorHAnsi"/>
          <w:color w:val="0432FF"/>
        </w:rPr>
        <w:t xml:space="preserve">have </w:t>
      </w:r>
      <w:r w:rsidRPr="00E72707">
        <w:rPr>
          <w:rFonts w:asciiTheme="minorHAnsi" w:hAnsiTheme="minorHAnsi" w:cstheme="minorHAnsi"/>
          <w:color w:val="0432FF"/>
        </w:rPr>
        <w:t xml:space="preserve">revised </w:t>
      </w:r>
      <w:r w:rsidR="00E72707" w:rsidRPr="00E72707">
        <w:rPr>
          <w:rFonts w:asciiTheme="minorHAnsi" w:hAnsiTheme="minorHAnsi" w:cstheme="minorHAnsi"/>
          <w:color w:val="0432FF"/>
        </w:rPr>
        <w:t>the text to provide more information on the advantages of the methods described in this manuscript.</w:t>
      </w:r>
    </w:p>
    <w:p w14:paraId="3FCCF9F0" w14:textId="77777777" w:rsidR="00902022" w:rsidRDefault="00902022" w:rsidP="00D35218">
      <w:pPr>
        <w:widowControl w:val="0"/>
        <w:autoSpaceDE w:val="0"/>
        <w:autoSpaceDN w:val="0"/>
        <w:ind w:left="-90"/>
        <w:contextualSpacing/>
        <w:mirrorIndents/>
        <w:jc w:val="both"/>
        <w:rPr>
          <w:rFonts w:asciiTheme="minorHAnsi" w:hAnsiTheme="minorHAnsi" w:cstheme="minorHAnsi"/>
          <w:color w:val="353535"/>
        </w:rPr>
      </w:pPr>
    </w:p>
    <w:p w14:paraId="7FE05D6B" w14:textId="19508356"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 xml:space="preserve">10. </w:t>
      </w:r>
      <w:proofErr w:type="spellStart"/>
      <w:r w:rsidRPr="000C15A8">
        <w:rPr>
          <w:rFonts w:asciiTheme="minorHAnsi" w:hAnsiTheme="minorHAnsi" w:cstheme="minorHAnsi"/>
          <w:color w:val="353535"/>
        </w:rPr>
        <w:t>JoVE</w:t>
      </w:r>
      <w:proofErr w:type="spellEnd"/>
      <w:r w:rsidRPr="000C15A8">
        <w:rPr>
          <w:rFonts w:asciiTheme="minorHAnsi" w:hAnsiTheme="minorHAnsi" w:cstheme="minorHAnsi"/>
          <w:color w:val="353535"/>
        </w:rPr>
        <w:t xml:space="preserve"> cannot publish manuscripts containing commercial language. Please remove all commercial language from your manuscript and use generic terms instead. All commercial products should be sufficiently referenced in the Table of</w:t>
      </w:r>
      <w:r w:rsidR="00902022">
        <w:rPr>
          <w:rFonts w:asciiTheme="minorHAnsi" w:hAnsiTheme="minorHAnsi" w:cstheme="minorHAnsi"/>
          <w:color w:val="353535"/>
        </w:rPr>
        <w:t xml:space="preserve"> </w:t>
      </w:r>
      <w:r w:rsidRPr="000C15A8">
        <w:rPr>
          <w:rFonts w:asciiTheme="minorHAnsi" w:hAnsiTheme="minorHAnsi" w:cstheme="minorHAnsi"/>
          <w:color w:val="353535"/>
        </w:rPr>
        <w:t>Materials and Reagents.</w:t>
      </w:r>
      <w:r w:rsidR="0044162C">
        <w:rPr>
          <w:rFonts w:asciiTheme="minorHAnsi" w:hAnsiTheme="minorHAnsi" w:cstheme="minorHAnsi"/>
          <w:color w:val="353535"/>
        </w:rPr>
        <w:t xml:space="preserve"> </w:t>
      </w:r>
      <w:r w:rsidRPr="000C15A8">
        <w:rPr>
          <w:rFonts w:asciiTheme="minorHAnsi" w:hAnsiTheme="minorHAnsi" w:cstheme="minorHAnsi"/>
          <w:color w:val="353535"/>
        </w:rPr>
        <w:t xml:space="preserve">For example: Lysing Matrix D, Falcon, </w:t>
      </w:r>
      <w:proofErr w:type="spellStart"/>
      <w:r w:rsidRPr="000C15A8">
        <w:rPr>
          <w:rFonts w:asciiTheme="minorHAnsi" w:hAnsiTheme="minorHAnsi" w:cstheme="minorHAnsi"/>
          <w:color w:val="353535"/>
        </w:rPr>
        <w:t>Trizol</w:t>
      </w:r>
      <w:proofErr w:type="spellEnd"/>
      <w:r w:rsidRPr="000C15A8">
        <w:rPr>
          <w:rFonts w:asciiTheme="minorHAnsi" w:hAnsiTheme="minorHAnsi" w:cstheme="minorHAnsi"/>
          <w:color w:val="353535"/>
        </w:rPr>
        <w:t xml:space="preserve">, Mini </w:t>
      </w:r>
      <w:proofErr w:type="spellStart"/>
      <w:r w:rsidRPr="000C15A8">
        <w:rPr>
          <w:rFonts w:asciiTheme="minorHAnsi" w:hAnsiTheme="minorHAnsi" w:cstheme="minorHAnsi"/>
          <w:color w:val="353535"/>
        </w:rPr>
        <w:t>Beadbeater</w:t>
      </w:r>
      <w:proofErr w:type="spellEnd"/>
      <w:r w:rsidRPr="000C15A8">
        <w:rPr>
          <w:rFonts w:asciiTheme="minorHAnsi" w:hAnsiTheme="minorHAnsi" w:cstheme="minorHAnsi"/>
          <w:color w:val="353535"/>
        </w:rPr>
        <w:t>, Eppendorf, Styrofoam, etc.</w:t>
      </w:r>
    </w:p>
    <w:p w14:paraId="6BD354D6" w14:textId="1FA4B7F4" w:rsidR="0044162C" w:rsidRDefault="0044162C"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b/>
          <w:color w:val="0432FF"/>
        </w:rPr>
        <w:t>Re:</w:t>
      </w:r>
      <w:r>
        <w:rPr>
          <w:rFonts w:asciiTheme="minorHAnsi" w:hAnsiTheme="minorHAnsi" w:cstheme="minorHAnsi"/>
          <w:b/>
          <w:color w:val="0432FF"/>
        </w:rPr>
        <w:t xml:space="preserve"> </w:t>
      </w:r>
      <w:r w:rsidRPr="00EC7EF5">
        <w:rPr>
          <w:rFonts w:asciiTheme="minorHAnsi" w:hAnsiTheme="minorHAnsi" w:cstheme="minorHAnsi"/>
          <w:color w:val="0432FF"/>
        </w:rPr>
        <w:t xml:space="preserve">yes. </w:t>
      </w:r>
      <w:r w:rsidR="00EC7EF5" w:rsidRPr="00EC7EF5">
        <w:rPr>
          <w:rFonts w:asciiTheme="minorHAnsi" w:hAnsiTheme="minorHAnsi" w:cstheme="minorHAnsi"/>
          <w:color w:val="0432FF"/>
        </w:rPr>
        <w:t xml:space="preserve">all commercial languages </w:t>
      </w:r>
      <w:r w:rsidR="00100D76">
        <w:rPr>
          <w:rFonts w:asciiTheme="minorHAnsi" w:hAnsiTheme="minorHAnsi" w:cstheme="minorHAnsi"/>
          <w:color w:val="0432FF"/>
        </w:rPr>
        <w:t xml:space="preserve">have been </w:t>
      </w:r>
      <w:r w:rsidR="00EC7EF5" w:rsidRPr="00EC7EF5">
        <w:rPr>
          <w:rFonts w:asciiTheme="minorHAnsi" w:hAnsiTheme="minorHAnsi" w:cstheme="minorHAnsi"/>
          <w:color w:val="0432FF"/>
        </w:rPr>
        <w:t>removed</w:t>
      </w:r>
      <w:r w:rsidR="00100D76">
        <w:rPr>
          <w:rFonts w:asciiTheme="minorHAnsi" w:hAnsiTheme="minorHAnsi" w:cstheme="minorHAnsi"/>
          <w:color w:val="0432FF"/>
        </w:rPr>
        <w:t xml:space="preserve"> </w:t>
      </w:r>
      <w:r w:rsidR="00EC7EF5" w:rsidRPr="00EC7EF5">
        <w:rPr>
          <w:rFonts w:asciiTheme="minorHAnsi" w:hAnsiTheme="minorHAnsi" w:cstheme="minorHAnsi"/>
          <w:color w:val="0432FF"/>
        </w:rPr>
        <w:t xml:space="preserve">from the text and </w:t>
      </w:r>
      <w:r w:rsidR="00100D76">
        <w:rPr>
          <w:rFonts w:asciiTheme="minorHAnsi" w:hAnsiTheme="minorHAnsi" w:cstheme="minorHAnsi"/>
          <w:color w:val="0432FF"/>
        </w:rPr>
        <w:t>plac</w:t>
      </w:r>
      <w:r w:rsidR="00EC7EF5" w:rsidRPr="00EC7EF5">
        <w:rPr>
          <w:rFonts w:asciiTheme="minorHAnsi" w:hAnsiTheme="minorHAnsi" w:cstheme="minorHAnsi"/>
          <w:color w:val="0432FF"/>
        </w:rPr>
        <w:t xml:space="preserve">ed </w:t>
      </w:r>
      <w:r w:rsidR="00100D76">
        <w:rPr>
          <w:rFonts w:asciiTheme="minorHAnsi" w:hAnsiTheme="minorHAnsi" w:cstheme="minorHAnsi"/>
          <w:color w:val="0432FF"/>
        </w:rPr>
        <w:t>into</w:t>
      </w:r>
      <w:r w:rsidR="00EC7EF5" w:rsidRPr="00EC7EF5">
        <w:rPr>
          <w:rFonts w:asciiTheme="minorHAnsi" w:hAnsiTheme="minorHAnsi" w:cstheme="minorHAnsi"/>
          <w:color w:val="0432FF"/>
        </w:rPr>
        <w:t xml:space="preserve"> the </w:t>
      </w:r>
      <w:r w:rsidR="00100D76">
        <w:rPr>
          <w:rFonts w:asciiTheme="minorHAnsi" w:hAnsiTheme="minorHAnsi" w:cstheme="minorHAnsi"/>
          <w:color w:val="0432FF"/>
        </w:rPr>
        <w:t>corresponding</w:t>
      </w:r>
      <w:r w:rsidR="00EC7EF5" w:rsidRPr="00EC7EF5">
        <w:rPr>
          <w:rFonts w:asciiTheme="minorHAnsi" w:hAnsiTheme="minorHAnsi" w:cstheme="minorHAnsi"/>
          <w:color w:val="0432FF"/>
        </w:rPr>
        <w:t xml:space="preserve"> tables.</w:t>
      </w:r>
    </w:p>
    <w:p w14:paraId="6A44B453" w14:textId="77777777" w:rsidR="00EC7EF5" w:rsidRPr="00EC7EF5" w:rsidRDefault="00EC7EF5" w:rsidP="00D35218">
      <w:pPr>
        <w:widowControl w:val="0"/>
        <w:autoSpaceDE w:val="0"/>
        <w:autoSpaceDN w:val="0"/>
        <w:ind w:left="-90"/>
        <w:contextualSpacing/>
        <w:mirrorIndents/>
        <w:jc w:val="both"/>
        <w:rPr>
          <w:rFonts w:asciiTheme="minorHAnsi" w:hAnsiTheme="minorHAnsi" w:cstheme="minorHAnsi"/>
          <w:color w:val="0432FF"/>
        </w:rPr>
      </w:pPr>
    </w:p>
    <w:p w14:paraId="5D6CDDB0" w14:textId="03B9C5AB"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11. Please include an ethics statement before your numbered protocol steps, indicating that the protocol follows the animal care guidelines of your institution.</w:t>
      </w:r>
    </w:p>
    <w:p w14:paraId="348F4BB3" w14:textId="6EBAC345"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sidRPr="00BA45E9">
        <w:rPr>
          <w:rFonts w:asciiTheme="minorHAnsi" w:hAnsiTheme="minorHAnsi" w:cstheme="minorHAnsi"/>
          <w:color w:val="0432FF"/>
        </w:rPr>
        <w:t xml:space="preserve">yes. </w:t>
      </w:r>
      <w:r w:rsidR="00BA45E9" w:rsidRPr="00BA45E9">
        <w:rPr>
          <w:rFonts w:asciiTheme="minorHAnsi" w:hAnsiTheme="minorHAnsi" w:cstheme="minorHAnsi"/>
          <w:color w:val="0432FF"/>
        </w:rPr>
        <w:t>we have now included an ethics statement before the protocol steps.</w:t>
      </w:r>
    </w:p>
    <w:p w14:paraId="08E0D670" w14:textId="77777777" w:rsidR="0044162C" w:rsidRPr="000C15A8"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348180AE"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12. Please revise the protocol text to avoid the use of any personal pronouns in the protocol (e.g., "we", "you", "our" etc.).</w:t>
      </w:r>
    </w:p>
    <w:p w14:paraId="02F737E4" w14:textId="051AE6B2"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001E53" w:rsidRPr="00001E53">
        <w:rPr>
          <w:rFonts w:asciiTheme="minorHAnsi" w:hAnsiTheme="minorHAnsi" w:cstheme="minorHAnsi"/>
          <w:color w:val="0432FF"/>
        </w:rPr>
        <w:t xml:space="preserve">we have verified that personal pronouns are not </w:t>
      </w:r>
      <w:r w:rsidR="00C60173">
        <w:rPr>
          <w:rFonts w:asciiTheme="minorHAnsi" w:hAnsiTheme="minorHAnsi" w:cstheme="minorHAnsi"/>
          <w:color w:val="0432FF"/>
        </w:rPr>
        <w:t xml:space="preserve">used </w:t>
      </w:r>
      <w:r w:rsidR="00001E53" w:rsidRPr="00001E53">
        <w:rPr>
          <w:rFonts w:asciiTheme="minorHAnsi" w:hAnsiTheme="minorHAnsi" w:cstheme="minorHAnsi"/>
          <w:color w:val="0432FF"/>
        </w:rPr>
        <w:t>in the protocol text.</w:t>
      </w:r>
    </w:p>
    <w:p w14:paraId="2EC97DF2" w14:textId="77777777" w:rsidR="0044162C"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67326195" w14:textId="6127CAB2"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 xml:space="preserve">13. The protocol steps should be numbered action steps. All the headings, subheadings and steps should be numbered. Please adjust the numbering of the Protocol to follow the </w:t>
      </w:r>
      <w:proofErr w:type="spellStart"/>
      <w:r w:rsidRPr="000C15A8">
        <w:rPr>
          <w:rFonts w:asciiTheme="minorHAnsi" w:hAnsiTheme="minorHAnsi" w:cstheme="minorHAnsi"/>
          <w:color w:val="353535"/>
        </w:rPr>
        <w:t>JoVE</w:t>
      </w:r>
      <w:proofErr w:type="spellEnd"/>
      <w:r w:rsidRPr="000C15A8">
        <w:rPr>
          <w:rFonts w:asciiTheme="minorHAnsi" w:hAnsiTheme="minorHAnsi" w:cstheme="minorHAnsi"/>
          <w:color w:val="353535"/>
        </w:rPr>
        <w:t xml:space="preserve"> Instructions for Authors. For example, 1 should be followed by 1.1 and then 1.1.1 and 1.1.2 if necessary. Please refrain from using bullets, alphabets, or dashes.</w:t>
      </w:r>
    </w:p>
    <w:p w14:paraId="348E62BB" w14:textId="1C6EBC4E"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8B42C8" w:rsidRPr="008B42C8">
        <w:rPr>
          <w:rFonts w:asciiTheme="minorHAnsi" w:hAnsiTheme="minorHAnsi" w:cstheme="minorHAnsi"/>
          <w:color w:val="0432FF"/>
        </w:rPr>
        <w:t xml:space="preserve">we have re-numbered </w:t>
      </w:r>
      <w:r w:rsidR="003976A1">
        <w:rPr>
          <w:rFonts w:asciiTheme="minorHAnsi" w:hAnsiTheme="minorHAnsi" w:cstheme="minorHAnsi"/>
          <w:color w:val="0432FF"/>
        </w:rPr>
        <w:t xml:space="preserve">the </w:t>
      </w:r>
      <w:r w:rsidR="008B42C8" w:rsidRPr="008B42C8">
        <w:rPr>
          <w:rFonts w:asciiTheme="minorHAnsi" w:hAnsiTheme="minorHAnsi" w:cstheme="minorHAnsi"/>
          <w:color w:val="0432FF"/>
        </w:rPr>
        <w:t>action steps by following above suggestions.</w:t>
      </w:r>
    </w:p>
    <w:p w14:paraId="4E97E739" w14:textId="77777777" w:rsidR="0044162C" w:rsidRPr="000C15A8"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12D6912F" w14:textId="556E5E6C"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62941CF" w14:textId="68BC5B1B"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DC10F0">
        <w:rPr>
          <w:rFonts w:asciiTheme="minorHAnsi" w:hAnsiTheme="minorHAnsi" w:cstheme="minorHAnsi"/>
          <w:color w:val="0432FF"/>
        </w:rPr>
        <w:t xml:space="preserve">we have </w:t>
      </w:r>
      <w:r w:rsidR="0064083A">
        <w:rPr>
          <w:rFonts w:asciiTheme="minorHAnsi" w:hAnsiTheme="minorHAnsi" w:cstheme="minorHAnsi"/>
          <w:color w:val="0432FF"/>
        </w:rPr>
        <w:t>used the imperative tense to describe the experimental procedures</w:t>
      </w:r>
      <w:r w:rsidR="004A4F38">
        <w:rPr>
          <w:rFonts w:asciiTheme="minorHAnsi" w:hAnsiTheme="minorHAnsi" w:cstheme="minorHAnsi"/>
          <w:color w:val="0432FF"/>
        </w:rPr>
        <w:t xml:space="preserve"> in the manuscript</w:t>
      </w:r>
      <w:r w:rsidR="0064083A">
        <w:rPr>
          <w:rFonts w:asciiTheme="minorHAnsi" w:hAnsiTheme="minorHAnsi" w:cstheme="minorHAnsi"/>
          <w:color w:val="0432FF"/>
        </w:rPr>
        <w:t>.</w:t>
      </w:r>
    </w:p>
    <w:p w14:paraId="6314A87C" w14:textId="77777777" w:rsidR="0064083A" w:rsidRPr="000C15A8" w:rsidRDefault="0064083A" w:rsidP="00D35218">
      <w:pPr>
        <w:widowControl w:val="0"/>
        <w:autoSpaceDE w:val="0"/>
        <w:autoSpaceDN w:val="0"/>
        <w:ind w:left="-90"/>
        <w:contextualSpacing/>
        <w:mirrorIndents/>
        <w:jc w:val="both"/>
        <w:rPr>
          <w:rFonts w:asciiTheme="minorHAnsi" w:hAnsiTheme="minorHAnsi" w:cstheme="minorHAnsi"/>
          <w:color w:val="353535"/>
        </w:rPr>
      </w:pPr>
    </w:p>
    <w:p w14:paraId="4C8C7BCF" w14:textId="42DBF275"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15. The Protocol should contain only action items that direct the reader to do something.</w:t>
      </w:r>
    </w:p>
    <w:p w14:paraId="66D99454" w14:textId="02C3CE9B"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640472">
        <w:rPr>
          <w:rFonts w:asciiTheme="minorHAnsi" w:hAnsiTheme="minorHAnsi" w:cstheme="minorHAnsi"/>
          <w:color w:val="0432FF"/>
        </w:rPr>
        <w:t xml:space="preserve">we confirm that </w:t>
      </w:r>
      <w:r w:rsidR="001A5B9C">
        <w:rPr>
          <w:rFonts w:asciiTheme="minorHAnsi" w:hAnsiTheme="minorHAnsi" w:cstheme="minorHAnsi"/>
          <w:color w:val="0432FF"/>
        </w:rPr>
        <w:t xml:space="preserve">this protocol contains </w:t>
      </w:r>
      <w:r w:rsidR="00640472">
        <w:rPr>
          <w:rFonts w:asciiTheme="minorHAnsi" w:hAnsiTheme="minorHAnsi" w:cstheme="minorHAnsi"/>
          <w:color w:val="0432FF"/>
        </w:rPr>
        <w:t xml:space="preserve">only the </w:t>
      </w:r>
      <w:r w:rsidR="001A5B9C">
        <w:rPr>
          <w:rFonts w:asciiTheme="minorHAnsi" w:hAnsiTheme="minorHAnsi" w:cstheme="minorHAnsi"/>
          <w:color w:val="0432FF"/>
        </w:rPr>
        <w:t xml:space="preserve">sequential actions </w:t>
      </w:r>
      <w:r w:rsidR="00640472">
        <w:rPr>
          <w:rFonts w:asciiTheme="minorHAnsi" w:hAnsiTheme="minorHAnsi" w:cstheme="minorHAnsi"/>
          <w:color w:val="0432FF"/>
        </w:rPr>
        <w:t>on how to</w:t>
      </w:r>
      <w:r w:rsidR="001A5B9C">
        <w:rPr>
          <w:rFonts w:asciiTheme="minorHAnsi" w:hAnsiTheme="minorHAnsi" w:cstheme="minorHAnsi"/>
          <w:color w:val="0432FF"/>
        </w:rPr>
        <w:t xml:space="preserve"> perform the experiments.</w:t>
      </w:r>
    </w:p>
    <w:p w14:paraId="0AF151BE" w14:textId="77777777" w:rsidR="0044162C" w:rsidRPr="000C15A8"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447695D5" w14:textId="441C3E18"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16. Please ensure you answer the “how” question, i.e., how is the step performed?</w:t>
      </w:r>
    </w:p>
    <w:p w14:paraId="79479D1B" w14:textId="1251FC93"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6553E7">
        <w:rPr>
          <w:rFonts w:asciiTheme="minorHAnsi" w:hAnsiTheme="minorHAnsi" w:cstheme="minorHAnsi"/>
          <w:color w:val="0432FF"/>
        </w:rPr>
        <w:t xml:space="preserve">the direction on how to perform </w:t>
      </w:r>
      <w:r w:rsidR="00D731C8">
        <w:rPr>
          <w:rFonts w:asciiTheme="minorHAnsi" w:hAnsiTheme="minorHAnsi" w:cstheme="minorHAnsi"/>
          <w:color w:val="0432FF"/>
        </w:rPr>
        <w:t xml:space="preserve">the </w:t>
      </w:r>
      <w:r w:rsidR="008232BD">
        <w:rPr>
          <w:rFonts w:asciiTheme="minorHAnsi" w:hAnsiTheme="minorHAnsi" w:cstheme="minorHAnsi"/>
          <w:color w:val="0432FF"/>
        </w:rPr>
        <w:t xml:space="preserve">experiment at </w:t>
      </w:r>
      <w:r w:rsidR="006553E7">
        <w:rPr>
          <w:rFonts w:asciiTheme="minorHAnsi" w:hAnsiTheme="minorHAnsi" w:cstheme="minorHAnsi"/>
          <w:color w:val="0432FF"/>
        </w:rPr>
        <w:t>each step has been clearly spelled out</w:t>
      </w:r>
      <w:r w:rsidR="008232BD">
        <w:rPr>
          <w:rFonts w:asciiTheme="minorHAnsi" w:hAnsiTheme="minorHAnsi" w:cstheme="minorHAnsi"/>
          <w:color w:val="0432FF"/>
        </w:rPr>
        <w:t xml:space="preserve"> in the text</w:t>
      </w:r>
      <w:r w:rsidR="006553E7">
        <w:rPr>
          <w:rFonts w:asciiTheme="minorHAnsi" w:hAnsiTheme="minorHAnsi" w:cstheme="minorHAnsi"/>
          <w:color w:val="0432FF"/>
        </w:rPr>
        <w:t>.</w:t>
      </w:r>
    </w:p>
    <w:p w14:paraId="0A8707EC" w14:textId="77777777" w:rsidR="0044162C" w:rsidRPr="000C15A8"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145ED9DC" w14:textId="4B6313BD"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17. Please ensure that individual steps of the protocol should only contain 2-3 actions per step.</w:t>
      </w:r>
    </w:p>
    <w:p w14:paraId="16B8FAD5" w14:textId="2BA31001"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D7619B">
        <w:rPr>
          <w:rFonts w:asciiTheme="minorHAnsi" w:hAnsiTheme="minorHAnsi" w:cstheme="minorHAnsi"/>
          <w:color w:val="0432FF"/>
        </w:rPr>
        <w:t xml:space="preserve">we confirm that </w:t>
      </w:r>
      <w:r w:rsidR="006553E7">
        <w:rPr>
          <w:rFonts w:asciiTheme="minorHAnsi" w:hAnsiTheme="minorHAnsi" w:cstheme="minorHAnsi"/>
          <w:color w:val="0432FF"/>
        </w:rPr>
        <w:t>each step contains no more than three actions.</w:t>
      </w:r>
    </w:p>
    <w:p w14:paraId="32F9081C" w14:textId="77777777" w:rsidR="0044162C" w:rsidRPr="000C15A8"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15D8795B" w14:textId="517B7CFE"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505DA1D" w14:textId="43BE5A7C"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256098">
        <w:rPr>
          <w:rFonts w:asciiTheme="minorHAnsi" w:hAnsiTheme="minorHAnsi" w:cstheme="minorHAnsi"/>
          <w:color w:val="0432FF"/>
        </w:rPr>
        <w:t xml:space="preserve"> we thank the editor for the kind reminder and</w:t>
      </w:r>
      <w:r w:rsidR="008E6895">
        <w:rPr>
          <w:rFonts w:asciiTheme="minorHAnsi" w:hAnsiTheme="minorHAnsi" w:cstheme="minorHAnsi"/>
          <w:color w:val="0432FF"/>
        </w:rPr>
        <w:t xml:space="preserve"> we have confirmed that c</w:t>
      </w:r>
      <w:r w:rsidR="00256098">
        <w:rPr>
          <w:rFonts w:asciiTheme="minorHAnsi" w:hAnsiTheme="minorHAnsi" w:cstheme="minorHAnsi"/>
          <w:color w:val="0432FF"/>
        </w:rPr>
        <w:t xml:space="preserve">ontent of this manuscript </w:t>
      </w:r>
      <w:r w:rsidR="00E725C0">
        <w:rPr>
          <w:rFonts w:asciiTheme="minorHAnsi" w:hAnsiTheme="minorHAnsi" w:cstheme="minorHAnsi"/>
          <w:color w:val="0432FF"/>
        </w:rPr>
        <w:t xml:space="preserve">is </w:t>
      </w:r>
      <w:r w:rsidR="00256098">
        <w:rPr>
          <w:rFonts w:asciiTheme="minorHAnsi" w:hAnsiTheme="minorHAnsi" w:cstheme="minorHAnsi"/>
          <w:color w:val="0432FF"/>
        </w:rPr>
        <w:t>within the page limit.</w:t>
      </w:r>
    </w:p>
    <w:p w14:paraId="0976FE49" w14:textId="77777777" w:rsidR="0044162C" w:rsidRPr="000C15A8"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2CB466E2"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19.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14149A99" w14:textId="745B5639"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673322">
        <w:rPr>
          <w:rFonts w:asciiTheme="minorHAnsi" w:hAnsiTheme="minorHAnsi" w:cstheme="minorHAnsi"/>
          <w:color w:val="0432FF"/>
        </w:rPr>
        <w:t xml:space="preserve">we have added </w:t>
      </w:r>
      <w:r w:rsidR="00673322" w:rsidRPr="00673322">
        <w:rPr>
          <w:rFonts w:asciiTheme="minorHAnsi" w:hAnsiTheme="minorHAnsi" w:cstheme="minorHAnsi"/>
          <w:color w:val="0432FF"/>
        </w:rPr>
        <w:t>one paragraph to explain the Representative Result</w:t>
      </w:r>
      <w:r w:rsidR="00857BEF">
        <w:rPr>
          <w:rFonts w:asciiTheme="minorHAnsi" w:hAnsiTheme="minorHAnsi" w:cstheme="minorHAnsi"/>
          <w:color w:val="0432FF"/>
        </w:rPr>
        <w:t xml:space="preserve"> associated with </w:t>
      </w:r>
      <w:r w:rsidR="00673322" w:rsidRPr="00673322">
        <w:rPr>
          <w:rFonts w:asciiTheme="minorHAnsi" w:hAnsiTheme="minorHAnsi" w:cstheme="minorHAnsi"/>
          <w:color w:val="0432FF"/>
        </w:rPr>
        <w:t xml:space="preserve">the </w:t>
      </w:r>
      <w:r w:rsidR="00857BEF">
        <w:rPr>
          <w:rFonts w:asciiTheme="minorHAnsi" w:hAnsiTheme="minorHAnsi" w:cstheme="minorHAnsi"/>
          <w:color w:val="0432FF"/>
        </w:rPr>
        <w:t xml:space="preserve">described </w:t>
      </w:r>
      <w:r w:rsidR="00673322" w:rsidRPr="00673322">
        <w:rPr>
          <w:rFonts w:asciiTheme="minorHAnsi" w:hAnsiTheme="minorHAnsi" w:cstheme="minorHAnsi"/>
          <w:color w:val="0432FF"/>
        </w:rPr>
        <w:lastRenderedPageBreak/>
        <w:t>technique</w:t>
      </w:r>
      <w:r w:rsidR="00673322">
        <w:rPr>
          <w:rFonts w:asciiTheme="minorHAnsi" w:hAnsiTheme="minorHAnsi" w:cstheme="minorHAnsi"/>
          <w:color w:val="0432FF"/>
        </w:rPr>
        <w:t>.</w:t>
      </w:r>
    </w:p>
    <w:p w14:paraId="132BD845" w14:textId="77777777" w:rsidR="0044162C"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1FDBC93D" w14:textId="3C8D48BA"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20.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C15A8">
        <w:rPr>
          <w:rFonts w:asciiTheme="minorHAnsi" w:hAnsiTheme="minorHAnsi" w:cstheme="minorHAnsi"/>
          <w:color w:val="353535"/>
        </w:rPr>
        <w:t>docx</w:t>
      </w:r>
      <w:proofErr w:type="spellEnd"/>
      <w:r w:rsidRPr="000C15A8">
        <w:rPr>
          <w:rFonts w:asciiTheme="minorHAnsi" w:hAnsiTheme="minorHAnsi" w:cstheme="minorHAnsi"/>
          <w:color w:val="353535"/>
        </w:rPr>
        <w:t xml:space="preserve"> file to your Editorial Manager account. The Figure must be cited appropriately in the Figure Legend, i.e. “This figure has been modified from [citation].”</w:t>
      </w:r>
    </w:p>
    <w:p w14:paraId="7FD1F18D" w14:textId="3ABE06F3" w:rsidR="0044162C" w:rsidRPr="001E5636"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84546B" w:rsidRPr="001E5636">
        <w:rPr>
          <w:rFonts w:asciiTheme="minorHAnsi" w:hAnsiTheme="minorHAnsi" w:cstheme="minorHAnsi"/>
          <w:color w:val="0432FF"/>
        </w:rPr>
        <w:t>we ar</w:t>
      </w:r>
      <w:r w:rsidR="001E5636" w:rsidRPr="001E5636">
        <w:rPr>
          <w:rFonts w:asciiTheme="minorHAnsi" w:hAnsiTheme="minorHAnsi" w:cstheme="minorHAnsi"/>
          <w:color w:val="0432FF"/>
        </w:rPr>
        <w:t>e</w:t>
      </w:r>
      <w:r w:rsidR="009A4A01">
        <w:rPr>
          <w:rFonts w:asciiTheme="minorHAnsi" w:hAnsiTheme="minorHAnsi" w:cstheme="minorHAnsi"/>
          <w:color w:val="0432FF"/>
        </w:rPr>
        <w:t xml:space="preserve"> currently</w:t>
      </w:r>
      <w:r w:rsidR="001E5636" w:rsidRPr="001E5636">
        <w:rPr>
          <w:rFonts w:asciiTheme="minorHAnsi" w:hAnsiTheme="minorHAnsi" w:cstheme="minorHAnsi"/>
          <w:color w:val="0432FF"/>
        </w:rPr>
        <w:t xml:space="preserve"> in the process of </w:t>
      </w:r>
      <w:r w:rsidR="0084546B" w:rsidRPr="001E5636">
        <w:rPr>
          <w:rFonts w:asciiTheme="minorHAnsi" w:hAnsiTheme="minorHAnsi" w:cstheme="minorHAnsi"/>
          <w:color w:val="0432FF"/>
        </w:rPr>
        <w:t>obtain</w:t>
      </w:r>
      <w:r w:rsidR="001E5636" w:rsidRPr="001E5636">
        <w:rPr>
          <w:rFonts w:asciiTheme="minorHAnsi" w:hAnsiTheme="minorHAnsi" w:cstheme="minorHAnsi"/>
          <w:color w:val="0432FF"/>
        </w:rPr>
        <w:t>ing</w:t>
      </w:r>
      <w:r w:rsidR="0084546B" w:rsidRPr="001E5636">
        <w:rPr>
          <w:rFonts w:asciiTheme="minorHAnsi" w:hAnsiTheme="minorHAnsi" w:cstheme="minorHAnsi"/>
          <w:color w:val="0432FF"/>
        </w:rPr>
        <w:t xml:space="preserve"> explicit copyright permission to reuse </w:t>
      </w:r>
      <w:r w:rsidR="001E5636" w:rsidRPr="001E5636">
        <w:rPr>
          <w:rFonts w:asciiTheme="minorHAnsi" w:hAnsiTheme="minorHAnsi" w:cstheme="minorHAnsi"/>
          <w:color w:val="0432FF"/>
        </w:rPr>
        <w:t>the</w:t>
      </w:r>
      <w:r w:rsidR="0084546B" w:rsidRPr="001E5636">
        <w:rPr>
          <w:rFonts w:asciiTheme="minorHAnsi" w:hAnsiTheme="minorHAnsi" w:cstheme="minorHAnsi"/>
          <w:color w:val="0432FF"/>
        </w:rPr>
        <w:t xml:space="preserve"> figures</w:t>
      </w:r>
      <w:r w:rsidR="001E5636" w:rsidRPr="001E5636">
        <w:rPr>
          <w:rFonts w:asciiTheme="minorHAnsi" w:hAnsiTheme="minorHAnsi" w:cstheme="minorHAnsi"/>
          <w:color w:val="0432FF"/>
        </w:rPr>
        <w:t xml:space="preserve"> that was recently published in Journal of Im</w:t>
      </w:r>
      <w:r w:rsidR="009A6A73">
        <w:rPr>
          <w:rFonts w:asciiTheme="minorHAnsi" w:hAnsiTheme="minorHAnsi" w:cstheme="minorHAnsi"/>
          <w:color w:val="0432FF"/>
        </w:rPr>
        <w:t>m</w:t>
      </w:r>
      <w:r w:rsidR="001E5636" w:rsidRPr="001E5636">
        <w:rPr>
          <w:rFonts w:asciiTheme="minorHAnsi" w:hAnsiTheme="minorHAnsi" w:cstheme="minorHAnsi"/>
          <w:color w:val="0432FF"/>
        </w:rPr>
        <w:t>unology.</w:t>
      </w:r>
    </w:p>
    <w:p w14:paraId="214F71EA" w14:textId="77777777" w:rsidR="0044162C"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4DC3FA88" w14:textId="757B96A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21. Please include all the Figure Legends together at the end of the Representative Results in the manuscript text. Please do not embed this in the figure.</w:t>
      </w:r>
    </w:p>
    <w:p w14:paraId="3DBF098C" w14:textId="626B135D" w:rsidR="0044162C" w:rsidRDefault="0044162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sidRPr="0084546B">
        <w:rPr>
          <w:rFonts w:asciiTheme="minorHAnsi" w:hAnsiTheme="minorHAnsi" w:cstheme="minorHAnsi"/>
          <w:color w:val="0432FF"/>
        </w:rPr>
        <w:t xml:space="preserve">yes. </w:t>
      </w:r>
      <w:r w:rsidR="0084546B" w:rsidRPr="0084546B">
        <w:rPr>
          <w:rFonts w:asciiTheme="minorHAnsi" w:hAnsiTheme="minorHAnsi" w:cstheme="minorHAnsi"/>
          <w:color w:val="0432FF"/>
        </w:rPr>
        <w:t>we have moved the Figure Legends to the corresponding sections in the manuscript text.</w:t>
      </w:r>
    </w:p>
    <w:p w14:paraId="2E779C97" w14:textId="77777777" w:rsidR="0044162C" w:rsidRDefault="0044162C" w:rsidP="00D35218">
      <w:pPr>
        <w:widowControl w:val="0"/>
        <w:autoSpaceDE w:val="0"/>
        <w:autoSpaceDN w:val="0"/>
        <w:ind w:left="-90"/>
        <w:contextualSpacing/>
        <w:mirrorIndents/>
        <w:jc w:val="both"/>
        <w:rPr>
          <w:rFonts w:asciiTheme="minorHAnsi" w:hAnsiTheme="minorHAnsi" w:cstheme="minorHAnsi"/>
          <w:color w:val="353535"/>
        </w:rPr>
      </w:pPr>
    </w:p>
    <w:p w14:paraId="726F1748" w14:textId="342C9C5E"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22. As we are a methods journal, please revise the Discussion to explicitly cover the following in detail in 3-6 paragraphs with citations:</w:t>
      </w:r>
    </w:p>
    <w:p w14:paraId="2ADD2A3B"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a) Critical steps within the protocol</w:t>
      </w:r>
    </w:p>
    <w:p w14:paraId="01A9E3B1"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b) Any modifications and troubleshooting of the technique</w:t>
      </w:r>
    </w:p>
    <w:p w14:paraId="6D90B100"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c) Any limitations of the technique</w:t>
      </w:r>
    </w:p>
    <w:p w14:paraId="62E33394"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d) The significance with respect to existing methods</w:t>
      </w:r>
    </w:p>
    <w:p w14:paraId="413E8D68" w14:textId="6355D530"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e) Any future applications of the technique</w:t>
      </w:r>
    </w:p>
    <w:p w14:paraId="33BD84EC" w14:textId="5F38736B" w:rsidR="00E33ECC" w:rsidRDefault="00E33EC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sidRPr="00776AF5">
        <w:rPr>
          <w:rFonts w:asciiTheme="minorHAnsi" w:hAnsiTheme="minorHAnsi" w:cstheme="minorHAnsi"/>
          <w:color w:val="0432FF"/>
        </w:rPr>
        <w:t xml:space="preserve">yes. </w:t>
      </w:r>
      <w:r w:rsidR="001E5636" w:rsidRPr="00776AF5">
        <w:rPr>
          <w:rFonts w:asciiTheme="minorHAnsi" w:hAnsiTheme="minorHAnsi" w:cstheme="minorHAnsi"/>
          <w:color w:val="0432FF"/>
        </w:rPr>
        <w:t>we have</w:t>
      </w:r>
      <w:r w:rsidR="00776AF5" w:rsidRPr="00776AF5">
        <w:rPr>
          <w:rFonts w:asciiTheme="minorHAnsi" w:hAnsiTheme="minorHAnsi" w:cstheme="minorHAnsi"/>
          <w:color w:val="0432FF"/>
        </w:rPr>
        <w:t xml:space="preserve"> revised the Discussion by</w:t>
      </w:r>
      <w:r w:rsidR="001E5636" w:rsidRPr="00776AF5">
        <w:rPr>
          <w:rFonts w:asciiTheme="minorHAnsi" w:hAnsiTheme="minorHAnsi" w:cstheme="minorHAnsi"/>
          <w:color w:val="0432FF"/>
        </w:rPr>
        <w:t xml:space="preserve"> add</w:t>
      </w:r>
      <w:r w:rsidR="00776AF5" w:rsidRPr="00776AF5">
        <w:rPr>
          <w:rFonts w:asciiTheme="minorHAnsi" w:hAnsiTheme="minorHAnsi" w:cstheme="minorHAnsi"/>
          <w:color w:val="0432FF"/>
        </w:rPr>
        <w:t>ing</w:t>
      </w:r>
      <w:r w:rsidR="001E5636" w:rsidRPr="00776AF5">
        <w:rPr>
          <w:rFonts w:asciiTheme="minorHAnsi" w:hAnsiTheme="minorHAnsi" w:cstheme="minorHAnsi"/>
          <w:color w:val="0432FF"/>
        </w:rPr>
        <w:t xml:space="preserve"> two new paragraphs and </w:t>
      </w:r>
      <w:r w:rsidR="00776AF5" w:rsidRPr="00776AF5">
        <w:rPr>
          <w:rFonts w:asciiTheme="minorHAnsi" w:hAnsiTheme="minorHAnsi" w:cstheme="minorHAnsi"/>
          <w:color w:val="0432FF"/>
        </w:rPr>
        <w:t xml:space="preserve">modified </w:t>
      </w:r>
      <w:r w:rsidR="001E5636" w:rsidRPr="00776AF5">
        <w:rPr>
          <w:rFonts w:asciiTheme="minorHAnsi" w:hAnsiTheme="minorHAnsi" w:cstheme="minorHAnsi"/>
          <w:color w:val="0432FF"/>
        </w:rPr>
        <w:t>the relevant text</w:t>
      </w:r>
      <w:r w:rsidR="00776AF5" w:rsidRPr="00776AF5">
        <w:rPr>
          <w:rFonts w:asciiTheme="minorHAnsi" w:hAnsiTheme="minorHAnsi" w:cstheme="minorHAnsi"/>
          <w:color w:val="0432FF"/>
        </w:rPr>
        <w:t>s</w:t>
      </w:r>
      <w:r w:rsidR="001E5636" w:rsidRPr="00776AF5">
        <w:rPr>
          <w:rFonts w:asciiTheme="minorHAnsi" w:hAnsiTheme="minorHAnsi" w:cstheme="minorHAnsi"/>
          <w:color w:val="0432FF"/>
        </w:rPr>
        <w:t xml:space="preserve"> accordingly.</w:t>
      </w:r>
    </w:p>
    <w:p w14:paraId="6EE0738B" w14:textId="77777777" w:rsidR="00E33ECC" w:rsidRPr="000C15A8" w:rsidRDefault="00E33ECC" w:rsidP="00D35218">
      <w:pPr>
        <w:widowControl w:val="0"/>
        <w:autoSpaceDE w:val="0"/>
        <w:autoSpaceDN w:val="0"/>
        <w:ind w:left="-90"/>
        <w:contextualSpacing/>
        <w:mirrorIndents/>
        <w:jc w:val="both"/>
        <w:rPr>
          <w:rFonts w:asciiTheme="minorHAnsi" w:hAnsiTheme="minorHAnsi" w:cstheme="minorHAnsi"/>
          <w:color w:val="353535"/>
        </w:rPr>
      </w:pPr>
    </w:p>
    <w:p w14:paraId="17C3A40D" w14:textId="08A11B18"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23. Please move all the recipes into a table and upload separately as .</w:t>
      </w:r>
      <w:proofErr w:type="spellStart"/>
      <w:r w:rsidRPr="000C15A8">
        <w:rPr>
          <w:rFonts w:asciiTheme="minorHAnsi" w:hAnsiTheme="minorHAnsi" w:cstheme="minorHAnsi"/>
          <w:color w:val="353535"/>
        </w:rPr>
        <w:t>xlsx</w:t>
      </w:r>
      <w:proofErr w:type="spellEnd"/>
      <w:r w:rsidRPr="000C15A8">
        <w:rPr>
          <w:rFonts w:asciiTheme="minorHAnsi" w:hAnsiTheme="minorHAnsi" w:cstheme="minorHAnsi"/>
          <w:color w:val="353535"/>
        </w:rPr>
        <w:t xml:space="preserve"> file to your editorial manager account.</w:t>
      </w:r>
    </w:p>
    <w:p w14:paraId="36B54A59" w14:textId="44781608" w:rsidR="00E33ECC" w:rsidRDefault="00E33EC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5A6507">
        <w:rPr>
          <w:rFonts w:asciiTheme="minorHAnsi" w:hAnsiTheme="minorHAnsi" w:cstheme="minorHAnsi"/>
          <w:color w:val="0432FF"/>
        </w:rPr>
        <w:t xml:space="preserve">we have </w:t>
      </w:r>
      <w:r w:rsidR="00776AF5">
        <w:rPr>
          <w:rFonts w:asciiTheme="minorHAnsi" w:hAnsiTheme="minorHAnsi" w:cstheme="minorHAnsi"/>
          <w:color w:val="0432FF"/>
        </w:rPr>
        <w:t>moved</w:t>
      </w:r>
      <w:r w:rsidR="005A6507">
        <w:rPr>
          <w:rFonts w:asciiTheme="minorHAnsi" w:hAnsiTheme="minorHAnsi" w:cstheme="minorHAnsi"/>
          <w:color w:val="0432FF"/>
        </w:rPr>
        <w:t xml:space="preserve"> all the recipes into </w:t>
      </w:r>
      <w:r w:rsidR="00776AF5">
        <w:rPr>
          <w:rFonts w:asciiTheme="minorHAnsi" w:hAnsiTheme="minorHAnsi" w:cstheme="minorHAnsi"/>
          <w:color w:val="0432FF"/>
        </w:rPr>
        <w:t xml:space="preserve">a new </w:t>
      </w:r>
      <w:r w:rsidR="00776AF5" w:rsidRPr="00E23BEB">
        <w:rPr>
          <w:rFonts w:asciiTheme="minorHAnsi" w:hAnsiTheme="minorHAnsi" w:cstheme="minorHAnsi"/>
          <w:b/>
          <w:color w:val="0432FF"/>
        </w:rPr>
        <w:t>T</w:t>
      </w:r>
      <w:r w:rsidR="005A6507" w:rsidRPr="00E23BEB">
        <w:rPr>
          <w:rFonts w:asciiTheme="minorHAnsi" w:hAnsiTheme="minorHAnsi" w:cstheme="minorHAnsi"/>
          <w:b/>
          <w:color w:val="0432FF"/>
        </w:rPr>
        <w:t>able 9</w:t>
      </w:r>
      <w:r w:rsidR="005A6507">
        <w:rPr>
          <w:rFonts w:asciiTheme="minorHAnsi" w:hAnsiTheme="minorHAnsi" w:cstheme="minorHAnsi"/>
          <w:color w:val="0432FF"/>
        </w:rPr>
        <w:t xml:space="preserve">. </w:t>
      </w:r>
    </w:p>
    <w:p w14:paraId="27991487" w14:textId="77777777" w:rsidR="00E33ECC" w:rsidRPr="000C15A8" w:rsidRDefault="00E33ECC" w:rsidP="00D35218">
      <w:pPr>
        <w:widowControl w:val="0"/>
        <w:autoSpaceDE w:val="0"/>
        <w:autoSpaceDN w:val="0"/>
        <w:ind w:left="-90"/>
        <w:contextualSpacing/>
        <w:mirrorIndents/>
        <w:jc w:val="both"/>
        <w:rPr>
          <w:rFonts w:asciiTheme="minorHAnsi" w:hAnsiTheme="minorHAnsi" w:cstheme="minorHAnsi"/>
          <w:color w:val="353535"/>
        </w:rPr>
      </w:pPr>
    </w:p>
    <w:p w14:paraId="47795553" w14:textId="63F200DC"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24. All tables should be uploaded separately to your Editorial Manager account in the form of an .</w:t>
      </w:r>
      <w:proofErr w:type="spellStart"/>
      <w:r w:rsidRPr="000C15A8">
        <w:rPr>
          <w:rFonts w:asciiTheme="minorHAnsi" w:hAnsiTheme="minorHAnsi" w:cstheme="minorHAnsi"/>
          <w:color w:val="353535"/>
        </w:rPr>
        <w:t>xls</w:t>
      </w:r>
      <w:proofErr w:type="spellEnd"/>
      <w:r w:rsidRPr="000C15A8">
        <w:rPr>
          <w:rFonts w:asciiTheme="minorHAnsi" w:hAnsiTheme="minorHAnsi" w:cstheme="minorHAnsi"/>
          <w:color w:val="353535"/>
        </w:rPr>
        <w:t xml:space="preserve"> or .</w:t>
      </w:r>
      <w:proofErr w:type="spellStart"/>
      <w:r w:rsidRPr="000C15A8">
        <w:rPr>
          <w:rFonts w:asciiTheme="minorHAnsi" w:hAnsiTheme="minorHAnsi" w:cstheme="minorHAnsi"/>
          <w:color w:val="353535"/>
        </w:rPr>
        <w:t>xlsx</w:t>
      </w:r>
      <w:proofErr w:type="spellEnd"/>
      <w:r w:rsidRPr="000C15A8">
        <w:rPr>
          <w:rFonts w:asciiTheme="minorHAnsi" w:hAnsiTheme="minorHAnsi" w:cstheme="minorHAnsi"/>
          <w:color w:val="353535"/>
        </w:rPr>
        <w:t xml:space="preserve"> file. Each table must be accompanied by a title and a description after the Representative Results of the manuscript text and must be referenced in the text.</w:t>
      </w:r>
    </w:p>
    <w:p w14:paraId="6F99C0AD" w14:textId="269F942F" w:rsidR="00E33ECC" w:rsidRDefault="00E33EC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975F44">
        <w:rPr>
          <w:rFonts w:asciiTheme="minorHAnsi" w:hAnsiTheme="minorHAnsi" w:cstheme="minorHAnsi"/>
          <w:color w:val="0432FF"/>
        </w:rPr>
        <w:t>all</w:t>
      </w:r>
      <w:r w:rsidR="00975F44" w:rsidRPr="00DE5AFA">
        <w:rPr>
          <w:rFonts w:asciiTheme="minorHAnsi" w:hAnsiTheme="minorHAnsi" w:cstheme="minorHAnsi"/>
          <w:color w:val="0432FF"/>
        </w:rPr>
        <w:t xml:space="preserve"> table</w:t>
      </w:r>
      <w:r w:rsidR="00975F44">
        <w:rPr>
          <w:rFonts w:asciiTheme="minorHAnsi" w:hAnsiTheme="minorHAnsi" w:cstheme="minorHAnsi"/>
          <w:color w:val="0432FF"/>
        </w:rPr>
        <w:t xml:space="preserve">s </w:t>
      </w:r>
      <w:r w:rsidR="00DE5AFA" w:rsidRPr="00DE5AFA">
        <w:rPr>
          <w:rFonts w:asciiTheme="minorHAnsi" w:hAnsiTheme="minorHAnsi" w:cstheme="minorHAnsi"/>
          <w:color w:val="0432FF"/>
        </w:rPr>
        <w:t xml:space="preserve">have </w:t>
      </w:r>
      <w:r w:rsidR="00975F44">
        <w:rPr>
          <w:rFonts w:asciiTheme="minorHAnsi" w:hAnsiTheme="minorHAnsi" w:cstheme="minorHAnsi"/>
          <w:color w:val="0432FF"/>
        </w:rPr>
        <w:t xml:space="preserve">been </w:t>
      </w:r>
      <w:r w:rsidR="00DE5AFA" w:rsidRPr="00DE5AFA">
        <w:rPr>
          <w:rFonts w:asciiTheme="minorHAnsi" w:hAnsiTheme="minorHAnsi" w:cstheme="minorHAnsi"/>
          <w:color w:val="0432FF"/>
        </w:rPr>
        <w:t xml:space="preserve">uploaded </w:t>
      </w:r>
      <w:r w:rsidR="00975F44">
        <w:rPr>
          <w:rFonts w:asciiTheme="minorHAnsi" w:hAnsiTheme="minorHAnsi" w:cstheme="minorHAnsi"/>
          <w:color w:val="0432FF"/>
        </w:rPr>
        <w:t>separately a</w:t>
      </w:r>
      <w:r w:rsidR="00DE5AFA" w:rsidRPr="00DE5AFA">
        <w:rPr>
          <w:rFonts w:asciiTheme="minorHAnsi" w:hAnsiTheme="minorHAnsi" w:cstheme="minorHAnsi"/>
          <w:color w:val="0432FF"/>
        </w:rPr>
        <w:t xml:space="preserve">nd referenced in </w:t>
      </w:r>
      <w:r w:rsidR="00F61136" w:rsidRPr="00DE5AFA">
        <w:rPr>
          <w:rFonts w:asciiTheme="minorHAnsi" w:hAnsiTheme="minorHAnsi" w:cstheme="minorHAnsi"/>
          <w:color w:val="0432FF"/>
        </w:rPr>
        <w:t>the manuscript text.</w:t>
      </w:r>
    </w:p>
    <w:p w14:paraId="5617F188" w14:textId="77777777" w:rsidR="00E33ECC" w:rsidRPr="000C15A8" w:rsidRDefault="00E33ECC" w:rsidP="00D35218">
      <w:pPr>
        <w:widowControl w:val="0"/>
        <w:autoSpaceDE w:val="0"/>
        <w:autoSpaceDN w:val="0"/>
        <w:ind w:left="-90"/>
        <w:contextualSpacing/>
        <w:mirrorIndents/>
        <w:jc w:val="both"/>
        <w:rPr>
          <w:rFonts w:asciiTheme="minorHAnsi" w:hAnsiTheme="minorHAnsi" w:cstheme="minorHAnsi"/>
          <w:color w:val="353535"/>
        </w:rPr>
      </w:pPr>
    </w:p>
    <w:p w14:paraId="14CB1963" w14:textId="7881979E" w:rsid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25. All figures should be uploaded separately to your Editorial Manager account. Each figure must be accompanied by a title and a description after the Representative Results of the manuscript text.</w:t>
      </w:r>
    </w:p>
    <w:p w14:paraId="5B73984C" w14:textId="0371DAAA" w:rsidR="00E33ECC" w:rsidRDefault="00E33EC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D506C3">
        <w:rPr>
          <w:rFonts w:asciiTheme="minorHAnsi" w:hAnsiTheme="minorHAnsi" w:cstheme="minorHAnsi"/>
          <w:color w:val="0432FF"/>
        </w:rPr>
        <w:t>all</w:t>
      </w:r>
      <w:r w:rsidR="00D506C3" w:rsidRPr="00DE5AFA">
        <w:rPr>
          <w:rFonts w:asciiTheme="minorHAnsi" w:hAnsiTheme="minorHAnsi" w:cstheme="minorHAnsi"/>
          <w:color w:val="0432FF"/>
        </w:rPr>
        <w:t xml:space="preserve"> </w:t>
      </w:r>
      <w:r w:rsidR="00D506C3">
        <w:rPr>
          <w:rFonts w:asciiTheme="minorHAnsi" w:hAnsiTheme="minorHAnsi" w:cstheme="minorHAnsi"/>
          <w:color w:val="0432FF"/>
        </w:rPr>
        <w:t xml:space="preserve">figures </w:t>
      </w:r>
      <w:r w:rsidR="00D506C3" w:rsidRPr="00DE5AFA">
        <w:rPr>
          <w:rFonts w:asciiTheme="minorHAnsi" w:hAnsiTheme="minorHAnsi" w:cstheme="minorHAnsi"/>
          <w:color w:val="0432FF"/>
        </w:rPr>
        <w:t xml:space="preserve">have </w:t>
      </w:r>
      <w:r w:rsidR="00D506C3">
        <w:rPr>
          <w:rFonts w:asciiTheme="minorHAnsi" w:hAnsiTheme="minorHAnsi" w:cstheme="minorHAnsi"/>
          <w:color w:val="0432FF"/>
        </w:rPr>
        <w:t xml:space="preserve">been </w:t>
      </w:r>
      <w:r w:rsidR="00D506C3" w:rsidRPr="00DE5AFA">
        <w:rPr>
          <w:rFonts w:asciiTheme="minorHAnsi" w:hAnsiTheme="minorHAnsi" w:cstheme="minorHAnsi"/>
          <w:color w:val="0432FF"/>
        </w:rPr>
        <w:t xml:space="preserve">uploaded </w:t>
      </w:r>
      <w:r w:rsidR="00D506C3">
        <w:rPr>
          <w:rFonts w:asciiTheme="minorHAnsi" w:hAnsiTheme="minorHAnsi" w:cstheme="minorHAnsi"/>
          <w:color w:val="0432FF"/>
        </w:rPr>
        <w:t>separately</w:t>
      </w:r>
      <w:r w:rsidR="00D506C3" w:rsidRPr="00DE5AFA">
        <w:rPr>
          <w:rFonts w:asciiTheme="minorHAnsi" w:hAnsiTheme="minorHAnsi" w:cstheme="minorHAnsi"/>
          <w:color w:val="0432FF"/>
        </w:rPr>
        <w:t>.</w:t>
      </w:r>
      <w:r w:rsidR="00D506C3">
        <w:rPr>
          <w:rFonts w:asciiTheme="minorHAnsi" w:hAnsiTheme="minorHAnsi" w:cstheme="minorHAnsi"/>
          <w:color w:val="0432FF"/>
        </w:rPr>
        <w:t xml:space="preserve"> All </w:t>
      </w:r>
      <w:r w:rsidR="00D64D5C">
        <w:rPr>
          <w:rFonts w:asciiTheme="minorHAnsi" w:hAnsiTheme="minorHAnsi" w:cstheme="minorHAnsi"/>
          <w:color w:val="0432FF"/>
        </w:rPr>
        <w:t>figure legend</w:t>
      </w:r>
      <w:r w:rsidR="00D506C3">
        <w:rPr>
          <w:rFonts w:asciiTheme="minorHAnsi" w:hAnsiTheme="minorHAnsi" w:cstheme="minorHAnsi"/>
          <w:color w:val="0432FF"/>
        </w:rPr>
        <w:t xml:space="preserve">s have been placed </w:t>
      </w:r>
      <w:r w:rsidR="00D64D5C">
        <w:rPr>
          <w:rFonts w:asciiTheme="minorHAnsi" w:hAnsiTheme="minorHAnsi" w:cstheme="minorHAnsi"/>
          <w:color w:val="0432FF"/>
        </w:rPr>
        <w:t xml:space="preserve">at the </w:t>
      </w:r>
      <w:r w:rsidR="00D64D5C" w:rsidRPr="00D64D5C">
        <w:rPr>
          <w:rFonts w:asciiTheme="minorHAnsi" w:hAnsiTheme="minorHAnsi" w:cstheme="minorHAnsi"/>
          <w:color w:val="0432FF"/>
        </w:rPr>
        <w:t>relevant position of the manuscript text.</w:t>
      </w:r>
    </w:p>
    <w:p w14:paraId="1EA28276" w14:textId="77777777" w:rsidR="00E33ECC" w:rsidRPr="000C15A8" w:rsidRDefault="00E33ECC" w:rsidP="00D35218">
      <w:pPr>
        <w:widowControl w:val="0"/>
        <w:autoSpaceDE w:val="0"/>
        <w:autoSpaceDN w:val="0"/>
        <w:ind w:left="-90"/>
        <w:contextualSpacing/>
        <w:mirrorIndents/>
        <w:jc w:val="both"/>
        <w:rPr>
          <w:rFonts w:asciiTheme="minorHAnsi" w:hAnsiTheme="minorHAnsi" w:cstheme="minorHAnsi"/>
          <w:color w:val="353535"/>
        </w:rPr>
      </w:pPr>
    </w:p>
    <w:p w14:paraId="4807E2E9" w14:textId="77777777" w:rsidR="000C15A8" w:rsidRPr="000C15A8" w:rsidRDefault="000C15A8" w:rsidP="00D35218">
      <w:pPr>
        <w:widowControl w:val="0"/>
        <w:autoSpaceDE w:val="0"/>
        <w:autoSpaceDN w:val="0"/>
        <w:ind w:left="-90"/>
        <w:contextualSpacing/>
        <w:mirrorIndents/>
        <w:jc w:val="both"/>
        <w:rPr>
          <w:rFonts w:asciiTheme="minorHAnsi" w:hAnsiTheme="minorHAnsi" w:cstheme="minorHAnsi"/>
          <w:color w:val="353535"/>
        </w:rPr>
      </w:pPr>
      <w:r w:rsidRPr="000C15A8">
        <w:rPr>
          <w:rFonts w:asciiTheme="minorHAnsi" w:hAnsiTheme="minorHAnsi" w:cstheme="minorHAnsi"/>
          <w:color w:val="353535"/>
        </w:rPr>
        <w:t>26. Please ensure that the references appear as the following: [</w:t>
      </w:r>
      <w:proofErr w:type="spellStart"/>
      <w:r w:rsidRPr="000C15A8">
        <w:rPr>
          <w:rFonts w:asciiTheme="minorHAnsi" w:hAnsiTheme="minorHAnsi" w:cstheme="minorHAnsi"/>
          <w:color w:val="353535"/>
        </w:rPr>
        <w:t>Lastname</w:t>
      </w:r>
      <w:proofErr w:type="spellEnd"/>
      <w:r w:rsidRPr="000C15A8">
        <w:rPr>
          <w:rFonts w:asciiTheme="minorHAnsi" w:hAnsiTheme="minorHAnsi" w:cstheme="minorHAnsi"/>
          <w:color w:val="353535"/>
        </w:rPr>
        <w:t xml:space="preserve">, F.I., </w:t>
      </w:r>
      <w:proofErr w:type="spellStart"/>
      <w:r w:rsidRPr="000C15A8">
        <w:rPr>
          <w:rFonts w:asciiTheme="minorHAnsi" w:hAnsiTheme="minorHAnsi" w:cstheme="minorHAnsi"/>
          <w:color w:val="353535"/>
        </w:rPr>
        <w:t>LastName</w:t>
      </w:r>
      <w:proofErr w:type="spellEnd"/>
      <w:r w:rsidRPr="000C15A8">
        <w:rPr>
          <w:rFonts w:asciiTheme="minorHAnsi" w:hAnsiTheme="minorHAnsi" w:cstheme="minorHAnsi"/>
          <w:color w:val="353535"/>
        </w:rPr>
        <w:t xml:space="preserve">, F.I., </w:t>
      </w:r>
      <w:proofErr w:type="spellStart"/>
      <w:r w:rsidRPr="000C15A8">
        <w:rPr>
          <w:rFonts w:asciiTheme="minorHAnsi" w:hAnsiTheme="minorHAnsi" w:cstheme="minorHAnsi"/>
          <w:color w:val="353535"/>
        </w:rPr>
        <w:t>LastName</w:t>
      </w:r>
      <w:proofErr w:type="spellEnd"/>
      <w:r w:rsidRPr="000C15A8">
        <w:rPr>
          <w:rFonts w:asciiTheme="minorHAnsi" w:hAnsiTheme="minorHAnsi" w:cstheme="minorHAnsi"/>
          <w:color w:val="353535"/>
        </w:rPr>
        <w:t xml:space="preserve">, F.I. Article Title. Source. Volume (Issue), </w:t>
      </w:r>
      <w:proofErr w:type="spellStart"/>
      <w:r w:rsidRPr="000C15A8">
        <w:rPr>
          <w:rFonts w:asciiTheme="minorHAnsi" w:hAnsiTheme="minorHAnsi" w:cstheme="minorHAnsi"/>
          <w:color w:val="353535"/>
        </w:rPr>
        <w:t>FirstPage</w:t>
      </w:r>
      <w:proofErr w:type="spellEnd"/>
      <w:r w:rsidRPr="000C15A8">
        <w:rPr>
          <w:rFonts w:asciiTheme="minorHAnsi" w:hAnsiTheme="minorHAnsi" w:cstheme="minorHAnsi"/>
          <w:color w:val="353535"/>
        </w:rPr>
        <w:t xml:space="preserve"> – </w:t>
      </w:r>
      <w:proofErr w:type="spellStart"/>
      <w:r w:rsidRPr="000C15A8">
        <w:rPr>
          <w:rFonts w:asciiTheme="minorHAnsi" w:hAnsiTheme="minorHAnsi" w:cstheme="minorHAnsi"/>
          <w:color w:val="353535"/>
        </w:rPr>
        <w:t>LastPage</w:t>
      </w:r>
      <w:proofErr w:type="spellEnd"/>
      <w:r w:rsidRPr="000C15A8">
        <w:rPr>
          <w:rFonts w:asciiTheme="minorHAnsi" w:hAnsiTheme="minorHAnsi" w:cstheme="minorHAnsi"/>
          <w:color w:val="353535"/>
        </w:rPr>
        <w:t>, (YEAR).] For more than 6 authors, list only the first author then et al.</w:t>
      </w:r>
    </w:p>
    <w:p w14:paraId="7CA6749F" w14:textId="0FE202C1" w:rsidR="00E33ECC" w:rsidRDefault="00E33EC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Pr>
          <w:rFonts w:asciiTheme="minorHAnsi" w:hAnsiTheme="minorHAnsi" w:cstheme="minorHAnsi"/>
          <w:b/>
          <w:color w:val="0432FF"/>
        </w:rPr>
        <w:t xml:space="preserve"> </w:t>
      </w:r>
      <w:r>
        <w:rPr>
          <w:rFonts w:asciiTheme="minorHAnsi" w:hAnsiTheme="minorHAnsi" w:cstheme="minorHAnsi"/>
          <w:color w:val="0432FF"/>
        </w:rPr>
        <w:t>yes</w:t>
      </w:r>
      <w:r w:rsidRPr="00573DE3">
        <w:rPr>
          <w:rFonts w:asciiTheme="minorHAnsi" w:hAnsiTheme="minorHAnsi" w:cstheme="minorHAnsi"/>
          <w:color w:val="0432FF"/>
        </w:rPr>
        <w:t>.</w:t>
      </w:r>
      <w:r>
        <w:rPr>
          <w:rFonts w:asciiTheme="minorHAnsi" w:hAnsiTheme="minorHAnsi" w:cstheme="minorHAnsi"/>
          <w:color w:val="0432FF"/>
        </w:rPr>
        <w:t xml:space="preserve"> </w:t>
      </w:r>
      <w:r w:rsidR="00B332B8">
        <w:rPr>
          <w:rFonts w:asciiTheme="minorHAnsi" w:hAnsiTheme="minorHAnsi" w:cstheme="minorHAnsi"/>
          <w:color w:val="0432FF"/>
        </w:rPr>
        <w:t xml:space="preserve">we have formatted each reference to according to the above guideline. </w:t>
      </w:r>
    </w:p>
    <w:p w14:paraId="0CA9CC83" w14:textId="0F5AC5AF" w:rsidR="00B820BE" w:rsidRDefault="00B820BE" w:rsidP="00D35218">
      <w:pPr>
        <w:widowControl w:val="0"/>
        <w:autoSpaceDE w:val="0"/>
        <w:autoSpaceDN w:val="0"/>
        <w:ind w:left="-90"/>
        <w:contextualSpacing/>
        <w:mirrorIndents/>
        <w:jc w:val="both"/>
        <w:rPr>
          <w:rFonts w:asciiTheme="minorHAnsi" w:hAnsiTheme="minorHAnsi" w:cstheme="minorHAnsi"/>
          <w:b/>
          <w:color w:val="353535"/>
        </w:rPr>
      </w:pPr>
      <w:r w:rsidRPr="00672270">
        <w:rPr>
          <w:rFonts w:asciiTheme="minorHAnsi" w:hAnsiTheme="minorHAnsi" w:cstheme="minorHAnsi"/>
          <w:b/>
          <w:color w:val="353535"/>
        </w:rPr>
        <w:t>----------------------------------------------------------------------------------------------------------------------------------------------------</w:t>
      </w:r>
    </w:p>
    <w:p w14:paraId="7E021167" w14:textId="7198E66C" w:rsidR="000B4FDA" w:rsidRPr="007478B6" w:rsidRDefault="000B4FDA" w:rsidP="00D35218">
      <w:pPr>
        <w:widowControl w:val="0"/>
        <w:autoSpaceDE w:val="0"/>
        <w:autoSpaceDN w:val="0"/>
        <w:ind w:left="-90"/>
        <w:contextualSpacing/>
        <w:mirrorIndents/>
        <w:jc w:val="both"/>
        <w:rPr>
          <w:rFonts w:asciiTheme="minorHAnsi" w:hAnsiTheme="minorHAnsi" w:cstheme="minorHAnsi"/>
          <w:b/>
          <w:color w:val="353535"/>
        </w:rPr>
      </w:pPr>
      <w:r w:rsidRPr="007478B6">
        <w:rPr>
          <w:rFonts w:asciiTheme="minorHAnsi" w:hAnsiTheme="minorHAnsi" w:cstheme="minorHAnsi"/>
          <w:b/>
          <w:color w:val="353535"/>
        </w:rPr>
        <w:t>Reviewer #1:</w:t>
      </w:r>
    </w:p>
    <w:p w14:paraId="713F5E69"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Major Concerns:</w:t>
      </w:r>
    </w:p>
    <w:p w14:paraId="0B8859E1"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In the introduction section:</w:t>
      </w:r>
    </w:p>
    <w:p w14:paraId="08ECBDBF"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I am suggesting to elaborately explain the purpose of these experiments connecting real world application.</w:t>
      </w:r>
    </w:p>
    <w:p w14:paraId="7D37F3EB" w14:textId="3EEB2B09" w:rsidR="00796EEB" w:rsidRPr="007478B6" w:rsidRDefault="00A475FE" w:rsidP="00D35218">
      <w:pPr>
        <w:ind w:left="-90"/>
        <w:contextualSpacing/>
        <w:mirrorIndents/>
        <w:jc w:val="both"/>
        <w:outlineLvl w:val="0"/>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FD63C4" w:rsidRPr="007478B6">
        <w:rPr>
          <w:rFonts w:asciiTheme="minorHAnsi" w:hAnsiTheme="minorHAnsi" w:cstheme="minorHAnsi"/>
          <w:color w:val="0432FF"/>
        </w:rPr>
        <w:t xml:space="preserve">yes, </w:t>
      </w:r>
      <w:r w:rsidRPr="007478B6">
        <w:rPr>
          <w:rFonts w:asciiTheme="minorHAnsi" w:hAnsiTheme="minorHAnsi" w:cstheme="minorHAnsi"/>
          <w:color w:val="0432FF"/>
        </w:rPr>
        <w:t xml:space="preserve">we have revised </w:t>
      </w:r>
      <w:r w:rsidR="00FD63C4" w:rsidRPr="007478B6">
        <w:rPr>
          <w:rFonts w:asciiTheme="minorHAnsi" w:hAnsiTheme="minorHAnsi" w:cstheme="minorHAnsi"/>
          <w:color w:val="0432FF"/>
        </w:rPr>
        <w:t>“</w:t>
      </w:r>
      <w:r w:rsidRPr="007478B6">
        <w:rPr>
          <w:rFonts w:asciiTheme="minorHAnsi" w:hAnsiTheme="minorHAnsi" w:cstheme="minorHAnsi"/>
          <w:color w:val="0432FF"/>
        </w:rPr>
        <w:t>the Introduction section</w:t>
      </w:r>
      <w:r w:rsidR="00FD63C4" w:rsidRPr="007478B6">
        <w:rPr>
          <w:rFonts w:asciiTheme="minorHAnsi" w:hAnsiTheme="minorHAnsi" w:cstheme="minorHAnsi"/>
          <w:color w:val="0432FF"/>
        </w:rPr>
        <w:t>”</w:t>
      </w:r>
      <w:r w:rsidRPr="007478B6">
        <w:rPr>
          <w:rFonts w:asciiTheme="minorHAnsi" w:hAnsiTheme="minorHAnsi" w:cstheme="minorHAnsi"/>
          <w:color w:val="0432FF"/>
        </w:rPr>
        <w:t xml:space="preserve"> by adding a new paragraph to explain the goal of this protocol</w:t>
      </w:r>
      <w:r w:rsidR="00665584">
        <w:rPr>
          <w:rFonts w:asciiTheme="minorHAnsi" w:hAnsiTheme="minorHAnsi" w:cstheme="minorHAnsi"/>
          <w:color w:val="0432FF"/>
        </w:rPr>
        <w:t>, which is “</w:t>
      </w:r>
      <w:r w:rsidR="00611002" w:rsidRPr="00E26F56">
        <w:rPr>
          <w:rFonts w:asciiTheme="minorHAnsi" w:hAnsiTheme="minorHAnsi" w:cstheme="minorHAnsi"/>
          <w:color w:val="0432FF"/>
        </w:rPr>
        <w:t>Based on the h</w:t>
      </w:r>
      <w:r w:rsidR="00611002" w:rsidRPr="00E26F56">
        <w:rPr>
          <w:rFonts w:asciiTheme="minorHAnsi" w:hAnsiTheme="minorHAnsi" w:cstheme="minorHAnsi"/>
          <w:noProof/>
          <w:color w:val="0432FF"/>
        </w:rPr>
        <w:t xml:space="preserve">ygiene hypothesis orginally propoposed by Strachan </w:t>
      </w:r>
      <w:r w:rsidR="00611002" w:rsidRPr="00E26F56">
        <w:rPr>
          <w:rFonts w:asciiTheme="minorHAnsi" w:hAnsiTheme="minorHAnsi" w:cstheme="minorHAnsi"/>
          <w:noProof/>
          <w:color w:val="0432FF"/>
        </w:rPr>
        <w:fldChar w:fldCharType="begin"/>
      </w:r>
      <w:r w:rsidR="00611002" w:rsidRPr="00E26F56">
        <w:rPr>
          <w:rFonts w:asciiTheme="minorHAnsi" w:hAnsiTheme="minorHAnsi" w:cstheme="minorHAnsi"/>
          <w:noProof/>
          <w:color w:val="0432FF"/>
        </w:rPr>
        <w:instrText xml:space="preserve"> ADDIN EN.CITE &lt;EndNote&gt;&lt;Cite&gt;&lt;Author&gt;Strachan&lt;/Author&gt;&lt;Year&gt;1989&lt;/Year&gt;&lt;RecNum&gt;830&lt;/RecNum&gt;&lt;DisplayText&gt;&lt;style face="superscript"&gt;1&lt;/style&gt;&lt;/DisplayText&gt;&lt;record&gt;&lt;rec-number&gt;830&lt;/rec-number&gt;&lt;foreign-keys&gt;&lt;key app="EN" db-id="eersstprrpdwxbetfthxxxdxfapteav0aedp" timestamp="1499094987"&gt;830&lt;/key&gt;&lt;/foreign-keys&gt;&lt;ref-type name="Journal Article"&gt;17&lt;/ref-type&gt;&lt;contributors&gt;&lt;authors&gt;&lt;author&gt;Strachan, D. P.&lt;/author&gt;&lt;/authors&gt;&lt;/contributors&gt;&lt;auth-address&gt;Department of Epidemiology and Population Sciences, London School of Hygiene and Tropical Medicine.&lt;/auth-address&gt;&lt;titles&gt;&lt;title&gt;Hay fever, hygiene, and household size&lt;/title&gt;&lt;secondary-title&gt;BMJ&lt;/secondary-title&gt;&lt;/titles&gt;&lt;periodical&gt;&lt;full-title&gt;BMJ&lt;/full-title&gt;&lt;/periodical&gt;&lt;pages&gt;1259-60&lt;/pages&gt;&lt;volume&gt;299&lt;/volume&gt;&lt;number&gt;6710&lt;/number&gt;&lt;keywords&gt;&lt;keyword&gt;Adult&lt;/keyword&gt;&lt;keyword&gt;*Birth Order&lt;/keyword&gt;&lt;keyword&gt;Child&lt;/keyword&gt;&lt;keyword&gt;Cohort Studies&lt;/keyword&gt;&lt;keyword&gt;Eczema/epidemiology&lt;/keyword&gt;&lt;keyword&gt;*Family Characteristics&lt;/keyword&gt;&lt;keyword&gt;Follow-Up Studies&lt;/keyword&gt;&lt;keyword&gt;Humans&lt;/keyword&gt;&lt;keyword&gt;*Hygiene&lt;/keyword&gt;&lt;keyword&gt;Prevalence&lt;/keyword&gt;&lt;keyword&gt;Rhinitis, Allergic, Seasonal/*epidemiology&lt;/keyword&gt;&lt;keyword&gt;United Kingdom/epidemiology&lt;/keyword&gt;&lt;/keywords&gt;&lt;dates&gt;&lt;year&gt;1989&lt;/year&gt;&lt;pub-dates&gt;&lt;date&gt;Nov 18&lt;/date&gt;&lt;/pub-dates&gt;&lt;/dates&gt;&lt;isbn&gt;0959-8138 (Print)&amp;#xD;0959-535X (Linking)&lt;/isbn&gt;&lt;accession-num&gt;2513902&lt;/accession-num&gt;&lt;urls&gt;&lt;related-urls&gt;&lt;url&gt;https://www.ncbi.nlm.nih.gov/pubmed/2513902&lt;/url&gt;&lt;/related-urls&gt;&lt;/urls&gt;&lt;custom2&gt;PMC1838109&lt;/custom2&gt;&lt;/record&gt;&lt;/Cite&gt;&lt;/EndNote&gt;</w:instrText>
      </w:r>
      <w:r w:rsidR="00611002" w:rsidRPr="00E26F56">
        <w:rPr>
          <w:rFonts w:asciiTheme="minorHAnsi" w:hAnsiTheme="minorHAnsi" w:cstheme="minorHAnsi"/>
          <w:noProof/>
          <w:color w:val="0432FF"/>
        </w:rPr>
        <w:fldChar w:fldCharType="separate"/>
      </w:r>
      <w:r w:rsidR="00611002" w:rsidRPr="00E26F56">
        <w:rPr>
          <w:rFonts w:asciiTheme="minorHAnsi" w:hAnsiTheme="minorHAnsi" w:cstheme="minorHAnsi"/>
          <w:noProof/>
          <w:color w:val="0432FF"/>
          <w:vertAlign w:val="superscript"/>
        </w:rPr>
        <w:t>1</w:t>
      </w:r>
      <w:r w:rsidR="00611002" w:rsidRPr="00E26F56">
        <w:rPr>
          <w:rFonts w:asciiTheme="minorHAnsi" w:hAnsiTheme="minorHAnsi" w:cstheme="minorHAnsi"/>
          <w:noProof/>
          <w:color w:val="0432FF"/>
        </w:rPr>
        <w:fldChar w:fldCharType="end"/>
      </w:r>
      <w:r w:rsidR="00611002" w:rsidRPr="00E26F56">
        <w:rPr>
          <w:rFonts w:asciiTheme="minorHAnsi" w:hAnsiTheme="minorHAnsi" w:cstheme="minorHAnsi"/>
          <w:noProof/>
          <w:color w:val="0432FF"/>
        </w:rPr>
        <w:t>, early childhood exposure to e</w:t>
      </w:r>
      <w:proofErr w:type="spellStart"/>
      <w:r w:rsidR="00611002" w:rsidRPr="00E26F56">
        <w:rPr>
          <w:rFonts w:asciiTheme="minorHAnsi" w:hAnsiTheme="minorHAnsi" w:cstheme="minorHAnsi"/>
          <w:color w:val="0432FF"/>
        </w:rPr>
        <w:t>nvironmental</w:t>
      </w:r>
      <w:proofErr w:type="spellEnd"/>
      <w:r w:rsidR="00611002" w:rsidRPr="00E26F56">
        <w:rPr>
          <w:rFonts w:asciiTheme="minorHAnsi" w:hAnsiTheme="minorHAnsi" w:cstheme="minorHAnsi"/>
          <w:noProof/>
          <w:color w:val="0432FF"/>
        </w:rPr>
        <w:t xml:space="preserve"> microbial factors such as </w:t>
      </w:r>
      <w:r w:rsidR="00611002" w:rsidRPr="00E26F56">
        <w:rPr>
          <w:rFonts w:asciiTheme="minorHAnsi" w:hAnsiTheme="minorHAnsi" w:cstheme="minorHAnsi"/>
          <w:color w:val="0432FF"/>
        </w:rPr>
        <w:t xml:space="preserve">endotoxin can protect against the development of allergic disorders </w:t>
      </w:r>
      <w:r w:rsidR="00611002" w:rsidRPr="00E26F56">
        <w:rPr>
          <w:rFonts w:asciiTheme="minorHAnsi" w:hAnsiTheme="minorHAnsi" w:cstheme="minorHAnsi"/>
          <w:color w:val="0432FF"/>
        </w:rPr>
        <w:fldChar w:fldCharType="begin">
          <w:fldData xml:space="preserve">PEVuZE5vdGU+PENpdGU+PEF1dGhvcj5TY2h1aWpzPC9BdXRob3I+PFllYXI+MjAxNTwvWWVhcj48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</w:fldData>
        </w:fldChar>
      </w:r>
      <w:r w:rsidR="00611002" w:rsidRPr="00E26F56">
        <w:rPr>
          <w:rFonts w:asciiTheme="minorHAnsi" w:hAnsiTheme="minorHAnsi" w:cstheme="minorHAnsi"/>
          <w:color w:val="0432FF"/>
        </w:rPr>
        <w:instrText xml:space="preserve"> ADDIN EN.CITE </w:instrText>
      </w:r>
      <w:r w:rsidR="00611002" w:rsidRPr="00E26F56">
        <w:rPr>
          <w:rFonts w:asciiTheme="minorHAnsi" w:hAnsiTheme="minorHAnsi" w:cstheme="minorHAnsi"/>
          <w:color w:val="0432FF"/>
        </w:rPr>
        <w:fldChar w:fldCharType="begin">
          <w:fldData xml:space="preserve">PEVuZE5vdGU+PENpdGU+PEF1dGhvcj5TY2h1aWpzPC9BdXRob3I+PFllYXI+MjAxNTwvWWVhcj48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</w:fldData>
        </w:fldChar>
      </w:r>
      <w:r w:rsidR="00611002" w:rsidRPr="00E26F56">
        <w:rPr>
          <w:rFonts w:asciiTheme="minorHAnsi" w:hAnsiTheme="minorHAnsi" w:cstheme="minorHAnsi"/>
          <w:color w:val="0432FF"/>
        </w:rPr>
        <w:instrText xml:space="preserve"> ADDIN EN.CITE.DATA </w:instrText>
      </w:r>
      <w:r w:rsidR="00611002" w:rsidRPr="00E26F56">
        <w:rPr>
          <w:rFonts w:asciiTheme="minorHAnsi" w:hAnsiTheme="minorHAnsi" w:cstheme="minorHAnsi"/>
          <w:color w:val="0432FF"/>
        </w:rPr>
      </w:r>
      <w:r w:rsidR="00611002" w:rsidRPr="00E26F56">
        <w:rPr>
          <w:rFonts w:asciiTheme="minorHAnsi" w:hAnsiTheme="minorHAnsi" w:cstheme="minorHAnsi"/>
          <w:color w:val="0432FF"/>
        </w:rPr>
        <w:fldChar w:fldCharType="end"/>
      </w:r>
      <w:r w:rsidR="00611002" w:rsidRPr="00E26F56">
        <w:rPr>
          <w:rFonts w:asciiTheme="minorHAnsi" w:hAnsiTheme="minorHAnsi" w:cstheme="minorHAnsi"/>
          <w:color w:val="0432FF"/>
        </w:rPr>
      </w:r>
      <w:r w:rsidR="00611002" w:rsidRPr="00E26F56">
        <w:rPr>
          <w:rFonts w:asciiTheme="minorHAnsi" w:hAnsiTheme="minorHAnsi" w:cstheme="minorHAnsi"/>
          <w:color w:val="0432FF"/>
        </w:rPr>
        <w:fldChar w:fldCharType="separate"/>
      </w:r>
      <w:r w:rsidR="00611002" w:rsidRPr="00E26F56">
        <w:rPr>
          <w:rFonts w:asciiTheme="minorHAnsi" w:hAnsiTheme="minorHAnsi" w:cstheme="minorHAnsi"/>
          <w:noProof/>
          <w:color w:val="0432FF"/>
          <w:vertAlign w:val="superscript"/>
        </w:rPr>
        <w:t>2,3</w:t>
      </w:r>
      <w:r w:rsidR="00611002" w:rsidRPr="00E26F56">
        <w:rPr>
          <w:rFonts w:asciiTheme="minorHAnsi" w:hAnsiTheme="minorHAnsi" w:cstheme="minorHAnsi"/>
          <w:color w:val="0432FF"/>
        </w:rPr>
        <w:fldChar w:fldCharType="end"/>
      </w:r>
      <w:r w:rsidR="00611002" w:rsidRPr="00E26F56">
        <w:rPr>
          <w:rFonts w:asciiTheme="minorHAnsi" w:hAnsiTheme="minorHAnsi" w:cstheme="minorHAnsi"/>
          <w:color w:val="0432FF"/>
        </w:rPr>
        <w:t>.</w:t>
      </w:r>
      <w:r w:rsidR="00611002" w:rsidRPr="00E26F56">
        <w:rPr>
          <w:rFonts w:asciiTheme="minorHAnsi" w:hAnsiTheme="minorHAnsi" w:cstheme="minorHAnsi"/>
          <w:noProof/>
          <w:color w:val="0432FF"/>
        </w:rPr>
        <w:t xml:space="preserve"> However, t</w:t>
      </w:r>
      <w:r w:rsidR="00611002" w:rsidRPr="00E26F56">
        <w:rPr>
          <w:rFonts w:asciiTheme="minorHAnsi" w:hAnsiTheme="minorHAnsi" w:cstheme="minorHAnsi"/>
          <w:color w:val="0432FF"/>
        </w:rPr>
        <w:t xml:space="preserve">he underlying mechanisms remain largely undefined. Natural allergens such as house </w:t>
      </w:r>
      <w:r w:rsidR="00611002" w:rsidRPr="00E26F56">
        <w:rPr>
          <w:rFonts w:asciiTheme="minorHAnsi" w:hAnsiTheme="minorHAnsi" w:cstheme="minorHAnsi"/>
          <w:color w:val="0432FF"/>
        </w:rPr>
        <w:lastRenderedPageBreak/>
        <w:t xml:space="preserve">dust mites (HDM) are often in complex forms containing both allergic proteins that drive aberrant type 2 responses and microbial substances that induce innate immune responses. Innate immune detection of those allergen-associated microbial components plays an important role in regulating the development of type 2 inflammatory conditions such as allergic asthma </w:t>
      </w:r>
      <w:r w:rsidR="00611002" w:rsidRPr="00E26F56">
        <w:rPr>
          <w:rFonts w:asciiTheme="minorHAnsi" w:hAnsiTheme="minorHAnsi" w:cstheme="minorHAnsi"/>
          <w:color w:val="0432FF"/>
        </w:rPr>
        <w:fldChar w:fldCharType="begin">
          <w:fldData xml:space="preserve">PEVuZE5vdGU+PENpdGU+PEF1dGhvcj5Sb2VyczwvQXV0aG9yPjxZZWFyPjIwMTY8L1llYXI+PFJl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==
</w:fldData>
        </w:fldChar>
      </w:r>
      <w:r w:rsidR="00611002" w:rsidRPr="00E26F56">
        <w:rPr>
          <w:rFonts w:asciiTheme="minorHAnsi" w:hAnsiTheme="minorHAnsi" w:cstheme="minorHAnsi"/>
          <w:color w:val="0432FF"/>
        </w:rPr>
        <w:instrText xml:space="preserve"> ADDIN EN.CITE </w:instrText>
      </w:r>
      <w:r w:rsidR="00611002" w:rsidRPr="00E26F56">
        <w:rPr>
          <w:rFonts w:asciiTheme="minorHAnsi" w:hAnsiTheme="minorHAnsi" w:cstheme="minorHAnsi"/>
          <w:color w:val="0432FF"/>
        </w:rPr>
        <w:fldChar w:fldCharType="begin">
          <w:fldData xml:space="preserve">PEVuZE5vdGU+PENpdGU+PEF1dGhvcj5Sb2VyczwvQXV0aG9yPjxZZWFyPjIwMTY8L1llYXI+PFJl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==
</w:fldData>
        </w:fldChar>
      </w:r>
      <w:r w:rsidR="00611002" w:rsidRPr="00E26F56">
        <w:rPr>
          <w:rFonts w:asciiTheme="minorHAnsi" w:hAnsiTheme="minorHAnsi" w:cstheme="minorHAnsi"/>
          <w:color w:val="0432FF"/>
        </w:rPr>
        <w:instrText xml:space="preserve"> ADDIN EN.CITE.DATA </w:instrText>
      </w:r>
      <w:r w:rsidR="00611002" w:rsidRPr="00E26F56">
        <w:rPr>
          <w:rFonts w:asciiTheme="minorHAnsi" w:hAnsiTheme="minorHAnsi" w:cstheme="minorHAnsi"/>
          <w:color w:val="0432FF"/>
        </w:rPr>
      </w:r>
      <w:r w:rsidR="00611002" w:rsidRPr="00E26F56">
        <w:rPr>
          <w:rFonts w:asciiTheme="minorHAnsi" w:hAnsiTheme="minorHAnsi" w:cstheme="minorHAnsi"/>
          <w:color w:val="0432FF"/>
        </w:rPr>
        <w:fldChar w:fldCharType="end"/>
      </w:r>
      <w:r w:rsidR="00611002" w:rsidRPr="00E26F56">
        <w:rPr>
          <w:rFonts w:asciiTheme="minorHAnsi" w:hAnsiTheme="minorHAnsi" w:cstheme="minorHAnsi"/>
          <w:color w:val="0432FF"/>
        </w:rPr>
      </w:r>
      <w:r w:rsidR="00611002" w:rsidRPr="00E26F56">
        <w:rPr>
          <w:rFonts w:asciiTheme="minorHAnsi" w:hAnsiTheme="minorHAnsi" w:cstheme="minorHAnsi"/>
          <w:color w:val="0432FF"/>
        </w:rPr>
        <w:fldChar w:fldCharType="separate"/>
      </w:r>
      <w:r w:rsidR="00611002" w:rsidRPr="00E26F56">
        <w:rPr>
          <w:rFonts w:asciiTheme="minorHAnsi" w:hAnsiTheme="minorHAnsi" w:cstheme="minorHAnsi"/>
          <w:noProof/>
          <w:color w:val="0432FF"/>
          <w:vertAlign w:val="superscript"/>
        </w:rPr>
        <w:t>4-6</w:t>
      </w:r>
      <w:r w:rsidR="00611002" w:rsidRPr="00E26F56">
        <w:rPr>
          <w:rFonts w:asciiTheme="minorHAnsi" w:hAnsiTheme="minorHAnsi" w:cstheme="minorHAnsi"/>
          <w:color w:val="0432FF"/>
        </w:rPr>
        <w:fldChar w:fldCharType="end"/>
      </w:r>
      <w:r w:rsidR="00611002" w:rsidRPr="00E26F56">
        <w:rPr>
          <w:rFonts w:asciiTheme="minorHAnsi" w:hAnsiTheme="minorHAnsi" w:cstheme="minorHAnsi"/>
          <w:color w:val="0432FF"/>
        </w:rPr>
        <w:t>. The overall goal of this protocol is to determine whether allergen-associated microbial RNA can activate innate immune responses to counteract the development of eosinophilic lung inflammation in a mouse model of allergic asthma.</w:t>
      </w:r>
      <w:r w:rsidR="00611002">
        <w:rPr>
          <w:rFonts w:asciiTheme="minorHAnsi" w:hAnsiTheme="minorHAnsi" w:cstheme="minorHAnsi"/>
          <w:color w:val="0432FF"/>
        </w:rPr>
        <w:t>”</w:t>
      </w:r>
    </w:p>
    <w:p w14:paraId="5EBFA692" w14:textId="77777777" w:rsidR="00A475FE" w:rsidRPr="007478B6" w:rsidRDefault="00A475FE" w:rsidP="00D35218">
      <w:pPr>
        <w:widowControl w:val="0"/>
        <w:autoSpaceDE w:val="0"/>
        <w:autoSpaceDN w:val="0"/>
        <w:ind w:left="-90"/>
        <w:contextualSpacing/>
        <w:mirrorIndents/>
        <w:jc w:val="both"/>
        <w:rPr>
          <w:rFonts w:asciiTheme="minorHAnsi" w:hAnsiTheme="minorHAnsi" w:cstheme="minorHAnsi"/>
          <w:color w:val="353535"/>
        </w:rPr>
      </w:pPr>
    </w:p>
    <w:p w14:paraId="66956CAA" w14:textId="3762A779"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In the discussion section:</w:t>
      </w:r>
    </w:p>
    <w:p w14:paraId="0D769DFD"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Please discuss the specificity of the J2 antibody. What is it actually detecting? Any dsRNA structure, any sequence specificity? Cross-reactivity of the antibody, its limitation etc.</w:t>
      </w:r>
    </w:p>
    <w:p w14:paraId="44E5AC03" w14:textId="20569F3B" w:rsidR="00796EEB" w:rsidRDefault="00A475FE"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3A6521" w:rsidRPr="007478B6">
        <w:rPr>
          <w:rFonts w:asciiTheme="minorHAnsi" w:hAnsiTheme="minorHAnsi" w:cstheme="minorHAnsi"/>
          <w:color w:val="0432FF"/>
        </w:rPr>
        <w:t>we have added a new paragraph</w:t>
      </w:r>
      <w:r w:rsidR="00796EEB" w:rsidRPr="007478B6">
        <w:rPr>
          <w:rFonts w:asciiTheme="minorHAnsi" w:hAnsiTheme="minorHAnsi" w:cstheme="minorHAnsi"/>
          <w:color w:val="0432FF"/>
        </w:rPr>
        <w:t xml:space="preserve"> in the </w:t>
      </w:r>
      <w:r w:rsidR="002E26E4" w:rsidRPr="007478B6">
        <w:rPr>
          <w:rFonts w:asciiTheme="minorHAnsi" w:hAnsiTheme="minorHAnsi" w:cstheme="minorHAnsi"/>
          <w:color w:val="0432FF"/>
        </w:rPr>
        <w:t xml:space="preserve">section of </w:t>
      </w:r>
      <w:r w:rsidR="003704EB" w:rsidRPr="007478B6">
        <w:rPr>
          <w:rFonts w:asciiTheme="minorHAnsi" w:hAnsiTheme="minorHAnsi" w:cstheme="minorHAnsi"/>
          <w:color w:val="0432FF"/>
        </w:rPr>
        <w:t>“</w:t>
      </w:r>
      <w:r w:rsidR="00796EEB" w:rsidRPr="007478B6">
        <w:rPr>
          <w:rFonts w:asciiTheme="minorHAnsi" w:hAnsiTheme="minorHAnsi" w:cstheme="minorHAnsi"/>
          <w:color w:val="0432FF"/>
        </w:rPr>
        <w:t>discussion</w:t>
      </w:r>
      <w:r w:rsidR="003704EB" w:rsidRPr="007478B6">
        <w:rPr>
          <w:rFonts w:asciiTheme="minorHAnsi" w:hAnsiTheme="minorHAnsi" w:cstheme="minorHAnsi"/>
          <w:color w:val="0432FF"/>
        </w:rPr>
        <w:t>”</w:t>
      </w:r>
      <w:r w:rsidR="003A6521" w:rsidRPr="007478B6">
        <w:rPr>
          <w:rFonts w:asciiTheme="minorHAnsi" w:hAnsiTheme="minorHAnsi" w:cstheme="minorHAnsi"/>
          <w:color w:val="0432FF"/>
        </w:rPr>
        <w:t xml:space="preserve"> to explain the specificity and limitations of </w:t>
      </w:r>
      <w:r w:rsidR="00796EEB" w:rsidRPr="007478B6">
        <w:rPr>
          <w:rFonts w:asciiTheme="minorHAnsi" w:hAnsiTheme="minorHAnsi" w:cstheme="minorHAnsi"/>
          <w:color w:val="0432FF"/>
        </w:rPr>
        <w:t>J2 Ab</w:t>
      </w:r>
      <w:r w:rsidR="00611002">
        <w:rPr>
          <w:rFonts w:asciiTheme="minorHAnsi" w:hAnsiTheme="minorHAnsi" w:cstheme="minorHAnsi"/>
          <w:color w:val="0432FF"/>
        </w:rPr>
        <w:t xml:space="preserve">, which is </w:t>
      </w:r>
      <w:r w:rsidR="003A6521" w:rsidRPr="007478B6">
        <w:rPr>
          <w:rFonts w:asciiTheme="minorHAnsi" w:hAnsiTheme="minorHAnsi" w:cstheme="minorHAnsi"/>
          <w:color w:val="0432FF"/>
        </w:rPr>
        <w:t xml:space="preserve">“In this protocol, the RNA dot blot has been employed to detect the presence of dsRNA structures in natural allergens with a mouse monoclonal antibody J2, which specifically binds to the dsRNA (≥40bp) independent of sequence. This method is highly reliable because J2 is unable to recognize dsRNA-containing samples pretreated with RNase III (a dsRNA-specific endonuclease), but not RNase T1 (a </w:t>
      </w:r>
      <w:proofErr w:type="spellStart"/>
      <w:r w:rsidR="003A6521" w:rsidRPr="007478B6">
        <w:rPr>
          <w:rFonts w:asciiTheme="minorHAnsi" w:hAnsiTheme="minorHAnsi" w:cstheme="minorHAnsi"/>
          <w:color w:val="0432FF"/>
        </w:rPr>
        <w:t>ssRNA</w:t>
      </w:r>
      <w:proofErr w:type="spellEnd"/>
      <w:r w:rsidR="003A6521" w:rsidRPr="007478B6">
        <w:rPr>
          <w:rFonts w:asciiTheme="minorHAnsi" w:hAnsiTheme="minorHAnsi" w:cstheme="minorHAnsi"/>
          <w:color w:val="0432FF"/>
        </w:rPr>
        <w:t xml:space="preserve">-specific endonuclease). However, it is worth pointing out that a widely used synthetic analogue of dsRNA, </w:t>
      </w:r>
      <w:proofErr w:type="spellStart"/>
      <w:proofErr w:type="gramStart"/>
      <w:r w:rsidR="003A6521" w:rsidRPr="007478B6">
        <w:rPr>
          <w:rFonts w:asciiTheme="minorHAnsi" w:hAnsiTheme="minorHAnsi" w:cstheme="minorHAnsi"/>
          <w:color w:val="0432FF"/>
        </w:rPr>
        <w:t>Polyinosinic:polycytidylic</w:t>
      </w:r>
      <w:proofErr w:type="spellEnd"/>
      <w:proofErr w:type="gramEnd"/>
      <w:r w:rsidR="003A6521" w:rsidRPr="007478B6">
        <w:rPr>
          <w:rFonts w:asciiTheme="minorHAnsi" w:hAnsiTheme="minorHAnsi" w:cstheme="minorHAnsi"/>
          <w:color w:val="0432FF"/>
        </w:rPr>
        <w:t xml:space="preserve"> acid [Poly(I:C)], has been reported to bind to J2 at a very low affinity </w:t>
      </w:r>
      <w:r w:rsidR="003A6521" w:rsidRPr="007478B6">
        <w:rPr>
          <w:rFonts w:asciiTheme="minorHAnsi" w:hAnsiTheme="minorHAnsi" w:cstheme="minorHAnsi"/>
          <w:color w:val="0432FF"/>
          <w:vertAlign w:val="superscript"/>
        </w:rPr>
        <w:t>22-26</w:t>
      </w:r>
      <w:r w:rsidR="003A6521" w:rsidRPr="007478B6">
        <w:rPr>
          <w:rFonts w:asciiTheme="minorHAnsi" w:hAnsiTheme="minorHAnsi" w:cstheme="minorHAnsi"/>
          <w:color w:val="0432FF"/>
        </w:rPr>
        <w:t>.”</w:t>
      </w:r>
    </w:p>
    <w:p w14:paraId="61083CA7" w14:textId="77777777" w:rsidR="00A80D1E" w:rsidRPr="00A80D1E" w:rsidRDefault="00A80D1E" w:rsidP="00D35218">
      <w:pPr>
        <w:widowControl w:val="0"/>
        <w:autoSpaceDE w:val="0"/>
        <w:autoSpaceDN w:val="0"/>
        <w:ind w:left="-90"/>
        <w:contextualSpacing/>
        <w:mirrorIndents/>
        <w:jc w:val="both"/>
        <w:rPr>
          <w:rFonts w:asciiTheme="minorHAnsi" w:hAnsiTheme="minorHAnsi" w:cstheme="minorHAnsi"/>
          <w:color w:val="0432FF"/>
        </w:rPr>
      </w:pPr>
    </w:p>
    <w:p w14:paraId="3A04B885"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FACS analysis: Please provide description in detail how the analysis was done, what machine was used, etc.</w:t>
      </w:r>
    </w:p>
    <w:p w14:paraId="6227A074" w14:textId="19F0E6F9" w:rsidR="00796EEB" w:rsidRPr="007478B6" w:rsidRDefault="004B2B18"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we have added a new Table (</w:t>
      </w:r>
      <w:r w:rsidRPr="007478B6">
        <w:rPr>
          <w:rFonts w:asciiTheme="minorHAnsi" w:hAnsiTheme="minorHAnsi" w:cstheme="minorHAnsi"/>
          <w:b/>
          <w:color w:val="0432FF"/>
        </w:rPr>
        <w:t>Table 8</w:t>
      </w:r>
      <w:r w:rsidRPr="007478B6">
        <w:rPr>
          <w:rFonts w:asciiTheme="minorHAnsi" w:hAnsiTheme="minorHAnsi" w:cstheme="minorHAnsi"/>
          <w:color w:val="0432FF"/>
        </w:rPr>
        <w:t xml:space="preserve">) to </w:t>
      </w:r>
      <w:r w:rsidR="00BA09FB" w:rsidRPr="007478B6">
        <w:rPr>
          <w:rFonts w:asciiTheme="minorHAnsi" w:hAnsiTheme="minorHAnsi" w:cstheme="minorHAnsi"/>
          <w:color w:val="0432FF"/>
        </w:rPr>
        <w:t>describe</w:t>
      </w:r>
      <w:r w:rsidRPr="007478B6">
        <w:rPr>
          <w:rFonts w:asciiTheme="minorHAnsi" w:hAnsiTheme="minorHAnsi" w:cstheme="minorHAnsi"/>
          <w:color w:val="0432FF"/>
        </w:rPr>
        <w:t xml:space="preserve"> how to set up the running of FACS </w:t>
      </w:r>
      <w:r w:rsidR="00467797">
        <w:rPr>
          <w:rFonts w:asciiTheme="minorHAnsi" w:hAnsiTheme="minorHAnsi" w:cstheme="minorHAnsi"/>
          <w:color w:val="0432FF"/>
        </w:rPr>
        <w:t xml:space="preserve">samples with </w:t>
      </w:r>
      <w:r w:rsidR="00697878" w:rsidRPr="007478B6">
        <w:rPr>
          <w:rFonts w:asciiTheme="minorHAnsi" w:hAnsiTheme="minorHAnsi" w:cstheme="minorHAnsi"/>
          <w:color w:val="0432FF"/>
        </w:rPr>
        <w:t>the instrument</w:t>
      </w:r>
      <w:r w:rsidR="00BA09FB" w:rsidRPr="007478B6">
        <w:rPr>
          <w:rFonts w:asciiTheme="minorHAnsi" w:hAnsiTheme="minorHAnsi" w:cstheme="minorHAnsi"/>
          <w:color w:val="0432FF"/>
        </w:rPr>
        <w:t>,</w:t>
      </w:r>
      <w:r w:rsidR="00697878" w:rsidRPr="007478B6">
        <w:rPr>
          <w:rFonts w:asciiTheme="minorHAnsi" w:hAnsiTheme="minorHAnsi" w:cstheme="minorHAnsi"/>
          <w:color w:val="0432FF"/>
        </w:rPr>
        <w:t xml:space="preserve"> </w:t>
      </w:r>
      <w:r w:rsidR="00BA09FB" w:rsidRPr="007478B6">
        <w:rPr>
          <w:rFonts w:asciiTheme="minorHAnsi" w:hAnsiTheme="minorHAnsi" w:cstheme="minorHAnsi"/>
          <w:color w:val="0432FF"/>
        </w:rPr>
        <w:t xml:space="preserve">BD </w:t>
      </w:r>
      <w:proofErr w:type="spellStart"/>
      <w:r w:rsidR="00BA09FB" w:rsidRPr="007478B6">
        <w:rPr>
          <w:rFonts w:asciiTheme="minorHAnsi" w:hAnsiTheme="minorHAnsi" w:cstheme="minorHAnsi"/>
          <w:color w:val="0432FF"/>
        </w:rPr>
        <w:t>FACSCelesta</w:t>
      </w:r>
      <w:proofErr w:type="spellEnd"/>
      <w:r w:rsidR="00BA09FB" w:rsidRPr="007478B6">
        <w:rPr>
          <w:rFonts w:asciiTheme="minorHAnsi" w:hAnsiTheme="minorHAnsi" w:cstheme="minorHAnsi"/>
          <w:color w:val="0432FF"/>
        </w:rPr>
        <w:t xml:space="preserve">™, </w:t>
      </w:r>
      <w:r w:rsidR="00697878" w:rsidRPr="007478B6">
        <w:rPr>
          <w:rFonts w:asciiTheme="minorHAnsi" w:hAnsiTheme="minorHAnsi" w:cstheme="minorHAnsi"/>
          <w:color w:val="0432FF"/>
        </w:rPr>
        <w:t xml:space="preserve">and </w:t>
      </w:r>
      <w:r w:rsidR="00467797">
        <w:rPr>
          <w:rFonts w:asciiTheme="minorHAnsi" w:hAnsiTheme="minorHAnsi" w:cstheme="minorHAnsi"/>
          <w:color w:val="0432FF"/>
        </w:rPr>
        <w:t xml:space="preserve">the obtained </w:t>
      </w:r>
      <w:r w:rsidR="00697878" w:rsidRPr="007478B6">
        <w:rPr>
          <w:rFonts w:asciiTheme="minorHAnsi" w:hAnsiTheme="minorHAnsi" w:cstheme="minorHAnsi"/>
          <w:color w:val="0432FF"/>
        </w:rPr>
        <w:t xml:space="preserve">flow data </w:t>
      </w:r>
      <w:r w:rsidR="00E17F41">
        <w:rPr>
          <w:rFonts w:asciiTheme="minorHAnsi" w:hAnsiTheme="minorHAnsi" w:cstheme="minorHAnsi"/>
          <w:color w:val="0432FF"/>
        </w:rPr>
        <w:t xml:space="preserve">was analyzed by </w:t>
      </w:r>
      <w:proofErr w:type="spellStart"/>
      <w:r w:rsidR="00697878" w:rsidRPr="007478B6">
        <w:rPr>
          <w:rFonts w:asciiTheme="minorHAnsi" w:hAnsiTheme="minorHAnsi" w:cstheme="minorHAnsi"/>
          <w:color w:val="0432FF"/>
        </w:rPr>
        <w:t>FlowJo</w:t>
      </w:r>
      <w:proofErr w:type="spellEnd"/>
      <w:r w:rsidR="00E17F41">
        <w:rPr>
          <w:rFonts w:asciiTheme="minorHAnsi" w:hAnsiTheme="minorHAnsi" w:cstheme="minorHAnsi"/>
          <w:color w:val="0432FF"/>
        </w:rPr>
        <w:t xml:space="preserve"> software with the gating strategy as shown in </w:t>
      </w:r>
      <w:r w:rsidR="00E17F41" w:rsidRPr="00B7071C">
        <w:rPr>
          <w:rFonts w:asciiTheme="minorHAnsi" w:hAnsiTheme="minorHAnsi" w:cstheme="minorHAnsi"/>
          <w:b/>
          <w:color w:val="0432FF"/>
        </w:rPr>
        <w:t>Figure 3</w:t>
      </w:r>
      <w:r w:rsidR="00697878" w:rsidRPr="007478B6">
        <w:rPr>
          <w:rFonts w:asciiTheme="minorHAnsi" w:hAnsiTheme="minorHAnsi" w:cstheme="minorHAnsi"/>
          <w:color w:val="0432FF"/>
        </w:rPr>
        <w:t xml:space="preserve">. </w:t>
      </w:r>
    </w:p>
    <w:p w14:paraId="25436FB0"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27207BD8"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Minor Concerns:</w:t>
      </w:r>
    </w:p>
    <w:p w14:paraId="27A184D5"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Minor errors in the manuscript to be corrected:</w:t>
      </w:r>
    </w:p>
    <w:p w14:paraId="74ED2CC4"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Line 65: Frozen &gt; change to freeze</w:t>
      </w:r>
    </w:p>
    <w:p w14:paraId="49DB5C74" w14:textId="1A852DE0" w:rsidR="00796EEB" w:rsidRPr="007478B6" w:rsidRDefault="00C63F8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r w:rsidR="00796EEB" w:rsidRPr="007478B6">
        <w:rPr>
          <w:rFonts w:asciiTheme="minorHAnsi" w:hAnsiTheme="minorHAnsi" w:cstheme="minorHAnsi"/>
          <w:color w:val="0432FF"/>
        </w:rPr>
        <w:t>.</w:t>
      </w:r>
    </w:p>
    <w:p w14:paraId="023DB2D6"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FF0000"/>
        </w:rPr>
      </w:pPr>
    </w:p>
    <w:p w14:paraId="7F76B4B7"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Lines 73, 76,112,115: Do &gt; change to lower case letter (do)</w:t>
      </w:r>
    </w:p>
    <w:p w14:paraId="7A228CEC"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p>
    <w:p w14:paraId="1F2F7184"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FF0000"/>
        </w:rPr>
      </w:pPr>
    </w:p>
    <w:p w14:paraId="7A0A115C" w14:textId="1AE6B160"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Lines 77,95: H20 &gt; H20</w:t>
      </w:r>
    </w:p>
    <w:p w14:paraId="72D970A2"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p>
    <w:p w14:paraId="3A69406D"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FF0000"/>
        </w:rPr>
      </w:pPr>
    </w:p>
    <w:p w14:paraId="5978747E" w14:textId="140261A9"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Line 87: Ant&gt; Anti</w:t>
      </w:r>
    </w:p>
    <w:p w14:paraId="4C48A2D2"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p>
    <w:p w14:paraId="42C95A36" w14:textId="77777777"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FF0000"/>
        </w:rPr>
      </w:pPr>
    </w:p>
    <w:p w14:paraId="68A3ADAA" w14:textId="1AC2EB4B"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Line 118: please provide the amount of RNA used in cDNA synthesis</w:t>
      </w:r>
    </w:p>
    <w:p w14:paraId="17957F41" w14:textId="36B70AED"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we used 100ng of RNA for </w:t>
      </w:r>
      <w:r w:rsidR="001A6010" w:rsidRPr="007478B6">
        <w:rPr>
          <w:rFonts w:asciiTheme="minorHAnsi" w:hAnsiTheme="minorHAnsi" w:cstheme="minorHAnsi"/>
          <w:color w:val="0432FF"/>
        </w:rPr>
        <w:t xml:space="preserve">the </w:t>
      </w:r>
      <w:r w:rsidRPr="007478B6">
        <w:rPr>
          <w:rFonts w:asciiTheme="minorHAnsi" w:hAnsiTheme="minorHAnsi" w:cstheme="minorHAnsi"/>
          <w:color w:val="0432FF"/>
        </w:rPr>
        <w:t>cDNA synthesis.</w:t>
      </w:r>
    </w:p>
    <w:p w14:paraId="6A4A495E" w14:textId="7E261F8E"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FF0000"/>
        </w:rPr>
      </w:pPr>
    </w:p>
    <w:p w14:paraId="3EED8998"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124: ……"treated with HDM allergens as…": how was treated? What was used to treat? What do you specifically mean by HDM allergens? HDM lysate, live HDM…?</w:t>
      </w:r>
    </w:p>
    <w:p w14:paraId="564BA13E" w14:textId="0DAC1C64" w:rsidR="00C63F8C" w:rsidRPr="007478B6" w:rsidRDefault="00C63F8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we mean HDM extract </w:t>
      </w:r>
      <w:r w:rsidR="00A22709" w:rsidRPr="007478B6">
        <w:rPr>
          <w:rFonts w:asciiTheme="minorHAnsi" w:hAnsiTheme="minorHAnsi" w:cstheme="minorHAnsi"/>
          <w:color w:val="0432FF"/>
        </w:rPr>
        <w:t>(100</w:t>
      </w:r>
      <w:r w:rsidR="0012141B" w:rsidRPr="007478B6">
        <w:rPr>
          <w:rFonts w:asciiTheme="minorHAnsi" w:hAnsiTheme="minorHAnsi" w:cstheme="minorHAnsi"/>
          <w:color w:val="0432FF"/>
        </w:rPr>
        <w:sym w:font="Symbol" w:char="F06D"/>
      </w:r>
      <w:r w:rsidR="0012141B" w:rsidRPr="007478B6">
        <w:rPr>
          <w:rFonts w:asciiTheme="minorHAnsi" w:hAnsiTheme="minorHAnsi" w:cstheme="minorHAnsi"/>
          <w:color w:val="0432FF"/>
        </w:rPr>
        <w:t xml:space="preserve">g) </w:t>
      </w:r>
      <w:r w:rsidRPr="007478B6">
        <w:rPr>
          <w:rFonts w:asciiTheme="minorHAnsi" w:hAnsiTheme="minorHAnsi" w:cstheme="minorHAnsi"/>
          <w:color w:val="0432FF"/>
        </w:rPr>
        <w:t>that was treated with RNase III</w:t>
      </w:r>
      <w:r w:rsidR="00A22709" w:rsidRPr="007478B6">
        <w:rPr>
          <w:rFonts w:asciiTheme="minorHAnsi" w:hAnsiTheme="minorHAnsi" w:cstheme="minorHAnsi"/>
          <w:color w:val="0432FF"/>
        </w:rPr>
        <w:t xml:space="preserve"> (1</w:t>
      </w:r>
      <w:r w:rsidR="0012141B" w:rsidRPr="007478B6">
        <w:rPr>
          <w:rFonts w:asciiTheme="minorHAnsi" w:hAnsiTheme="minorHAnsi" w:cstheme="minorHAnsi"/>
          <w:color w:val="0432FF"/>
        </w:rPr>
        <w:sym w:font="Symbol" w:char="F06D"/>
      </w:r>
      <w:r w:rsidR="0012141B" w:rsidRPr="007478B6">
        <w:rPr>
          <w:rFonts w:asciiTheme="minorHAnsi" w:hAnsiTheme="minorHAnsi" w:cstheme="minorHAnsi"/>
          <w:color w:val="0432FF"/>
        </w:rPr>
        <w:t xml:space="preserve">l) in </w:t>
      </w:r>
      <w:r w:rsidR="005D4B3B">
        <w:rPr>
          <w:rFonts w:asciiTheme="minorHAnsi" w:hAnsiTheme="minorHAnsi" w:cstheme="minorHAnsi"/>
          <w:color w:val="0432FF"/>
        </w:rPr>
        <w:t xml:space="preserve">the </w:t>
      </w:r>
      <w:r w:rsidR="0012141B" w:rsidRPr="007478B6">
        <w:rPr>
          <w:rFonts w:asciiTheme="minorHAnsi" w:hAnsiTheme="minorHAnsi" w:cstheme="minorHAnsi"/>
          <w:color w:val="0432FF"/>
        </w:rPr>
        <w:t>RNase III reaction buffer</w:t>
      </w:r>
      <w:r w:rsidRPr="007478B6">
        <w:rPr>
          <w:rFonts w:asciiTheme="minorHAnsi" w:hAnsiTheme="minorHAnsi" w:cstheme="minorHAnsi"/>
          <w:color w:val="0432FF"/>
        </w:rPr>
        <w:t>.</w:t>
      </w:r>
    </w:p>
    <w:p w14:paraId="39C45C05" w14:textId="260CDB73"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FF0000"/>
        </w:rPr>
      </w:pPr>
    </w:p>
    <w:p w14:paraId="3D0AF074" w14:textId="6DC538A7" w:rsidR="00796EEB" w:rsidRPr="00791834"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791834">
        <w:rPr>
          <w:rFonts w:asciiTheme="minorHAnsi" w:hAnsiTheme="minorHAnsi" w:cstheme="minorHAnsi"/>
          <w:bCs/>
          <w:color w:val="353535"/>
        </w:rPr>
        <w:t>Figure 1 legend: left and right panel sw</w:t>
      </w:r>
      <w:r w:rsidR="00F43CC4" w:rsidRPr="00791834">
        <w:rPr>
          <w:rFonts w:asciiTheme="minorHAnsi" w:hAnsiTheme="minorHAnsi" w:cstheme="minorHAnsi"/>
          <w:bCs/>
          <w:color w:val="353535"/>
        </w:rPr>
        <w:t>itch</w:t>
      </w:r>
    </w:p>
    <w:p w14:paraId="0BA051B9" w14:textId="77777777" w:rsidR="002148A8" w:rsidRPr="007478B6" w:rsidRDefault="002148A8"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p>
    <w:p w14:paraId="67B7544D"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7F29F6B8" w14:textId="48039BFC"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What is HT_DNA? How did you extract RNA (referencing to line 63</w:t>
      </w:r>
      <w:r w:rsidR="00AE26F5" w:rsidRPr="007478B6">
        <w:rPr>
          <w:rFonts w:asciiTheme="minorHAnsi" w:hAnsiTheme="minorHAnsi" w:cstheme="minorHAnsi"/>
          <w:color w:val="353535"/>
        </w:rPr>
        <w:t>)</w:t>
      </w:r>
      <w:r w:rsidRPr="007478B6">
        <w:rPr>
          <w:rFonts w:asciiTheme="minorHAnsi" w:hAnsiTheme="minorHAnsi" w:cstheme="minorHAnsi"/>
          <w:color w:val="353535"/>
        </w:rPr>
        <w:t>?</w:t>
      </w:r>
    </w:p>
    <w:p w14:paraId="07EAEE81" w14:textId="2F9AF522" w:rsidR="00796EEB" w:rsidRPr="007478B6" w:rsidRDefault="000232B5"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796EEB" w:rsidRPr="007478B6">
        <w:rPr>
          <w:rFonts w:asciiTheme="minorHAnsi" w:hAnsiTheme="minorHAnsi" w:cstheme="minorHAnsi"/>
          <w:color w:val="0432FF"/>
        </w:rPr>
        <w:t xml:space="preserve">HT-DNA is </w:t>
      </w:r>
      <w:r w:rsidR="0072285F" w:rsidRPr="007478B6">
        <w:rPr>
          <w:rFonts w:asciiTheme="minorHAnsi" w:hAnsiTheme="minorHAnsi" w:cstheme="minorHAnsi"/>
          <w:color w:val="0432FF"/>
        </w:rPr>
        <w:t>herring testis DNA</w:t>
      </w:r>
      <w:r w:rsidR="00701362">
        <w:rPr>
          <w:rFonts w:asciiTheme="minorHAnsi" w:hAnsiTheme="minorHAnsi" w:cstheme="minorHAnsi"/>
          <w:color w:val="0432FF"/>
        </w:rPr>
        <w:t xml:space="preserve">. We used </w:t>
      </w:r>
      <w:proofErr w:type="spellStart"/>
      <w:r w:rsidR="00701362">
        <w:rPr>
          <w:rFonts w:asciiTheme="minorHAnsi" w:hAnsiTheme="minorHAnsi" w:cstheme="minorHAnsi"/>
          <w:color w:val="0432FF"/>
        </w:rPr>
        <w:t>Trizol</w:t>
      </w:r>
      <w:proofErr w:type="spellEnd"/>
      <w:r w:rsidR="00701362">
        <w:rPr>
          <w:rFonts w:asciiTheme="minorHAnsi" w:hAnsiTheme="minorHAnsi" w:cstheme="minorHAnsi"/>
          <w:color w:val="0432FF"/>
        </w:rPr>
        <w:t xml:space="preserve"> in combination with lysin matrix to extract RNA from HDM and </w:t>
      </w:r>
      <w:r w:rsidR="00701362">
        <w:rPr>
          <w:rFonts w:asciiTheme="minorHAnsi" w:hAnsiTheme="minorHAnsi" w:cstheme="minorHAnsi"/>
          <w:color w:val="0432FF"/>
        </w:rPr>
        <w:lastRenderedPageBreak/>
        <w:t>insects</w:t>
      </w:r>
      <w:r w:rsidR="00770613" w:rsidRPr="007478B6">
        <w:rPr>
          <w:rFonts w:asciiTheme="minorHAnsi" w:hAnsiTheme="minorHAnsi" w:cstheme="minorHAnsi"/>
          <w:color w:val="0432FF"/>
        </w:rPr>
        <w:t>.</w:t>
      </w:r>
    </w:p>
    <w:p w14:paraId="4C9EDF48" w14:textId="77777777" w:rsidR="000232B5" w:rsidRPr="00791834" w:rsidRDefault="000232B5" w:rsidP="00D35218">
      <w:pPr>
        <w:widowControl w:val="0"/>
        <w:autoSpaceDE w:val="0"/>
        <w:autoSpaceDN w:val="0"/>
        <w:ind w:left="-90"/>
        <w:contextualSpacing/>
        <w:mirrorIndents/>
        <w:jc w:val="both"/>
        <w:rPr>
          <w:rFonts w:asciiTheme="minorHAnsi" w:hAnsiTheme="minorHAnsi" w:cstheme="minorHAnsi"/>
          <w:color w:val="353535"/>
        </w:rPr>
      </w:pPr>
    </w:p>
    <w:p w14:paraId="5ACC6F80" w14:textId="77777777" w:rsidR="00796EEB" w:rsidRPr="00791834"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791834">
        <w:rPr>
          <w:rFonts w:asciiTheme="minorHAnsi" w:hAnsiTheme="minorHAnsi" w:cstheme="minorHAnsi"/>
          <w:bCs/>
          <w:color w:val="353535"/>
        </w:rPr>
        <w:t>Figure 3: Correct the name of the figure (figure1 &gt; figure3)</w:t>
      </w:r>
    </w:p>
    <w:p w14:paraId="6FDE7AE2"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Table 1: D. farina &gt; D. </w:t>
      </w:r>
      <w:proofErr w:type="spellStart"/>
      <w:r w:rsidRPr="007478B6">
        <w:rPr>
          <w:rFonts w:asciiTheme="minorHAnsi" w:hAnsiTheme="minorHAnsi" w:cstheme="minorHAnsi"/>
          <w:color w:val="353535"/>
        </w:rPr>
        <w:t>farinae</w:t>
      </w:r>
      <w:proofErr w:type="spellEnd"/>
    </w:p>
    <w:p w14:paraId="7186BE17" w14:textId="77777777" w:rsidR="00BB32FD" w:rsidRPr="007478B6" w:rsidRDefault="00BB32FD"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p>
    <w:p w14:paraId="691787EB" w14:textId="285E8AB7" w:rsidR="00B820BE" w:rsidRDefault="00B820BE" w:rsidP="00D35218">
      <w:pPr>
        <w:widowControl w:val="0"/>
        <w:autoSpaceDE w:val="0"/>
        <w:autoSpaceDN w:val="0"/>
        <w:ind w:left="-90"/>
        <w:contextualSpacing/>
        <w:mirrorIndents/>
        <w:jc w:val="both"/>
        <w:rPr>
          <w:rFonts w:asciiTheme="minorHAnsi" w:hAnsiTheme="minorHAnsi" w:cstheme="minorHAnsi"/>
          <w:b/>
          <w:color w:val="353535"/>
        </w:rPr>
      </w:pPr>
      <w:r w:rsidRPr="00672270">
        <w:rPr>
          <w:rFonts w:asciiTheme="minorHAnsi" w:hAnsiTheme="minorHAnsi" w:cstheme="minorHAnsi"/>
          <w:b/>
          <w:color w:val="353535"/>
        </w:rPr>
        <w:t>----------------------------------------------------------------------------------------------------------------------------------------------------</w:t>
      </w:r>
    </w:p>
    <w:p w14:paraId="7EC579F6"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7478B6">
        <w:rPr>
          <w:rFonts w:asciiTheme="minorHAnsi" w:hAnsiTheme="minorHAnsi" w:cstheme="minorHAnsi"/>
          <w:b/>
          <w:color w:val="353535"/>
        </w:rPr>
        <w:t>Reviewer #2:</w:t>
      </w:r>
    </w:p>
    <w:p w14:paraId="138D6E6D"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Major Concerns:</w:t>
      </w:r>
    </w:p>
    <w:p w14:paraId="1D80678E" w14:textId="1FF80399"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In general, the authors failed to provide a detailed protocol for the different techniques. Lack of information, lack of rational of why this method and not another one, and lack of validation, controls, quality assessments. In the figures, authors are providing a bit more details, use of controls, and details about antibodies… but none of those controls are detailed in the manuscript. Tables are incomplete, procedures are simplistically described. No details about analysis and quality assessment.</w:t>
      </w:r>
    </w:p>
    <w:p w14:paraId="621175A5" w14:textId="0E471797" w:rsidR="00796EEB" w:rsidRPr="007478B6" w:rsidRDefault="00FD63C4"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we thank the reviewer’s constructive critiques. We have modified our manuscripts extensively to provide more details to address the reviewer’s concerns. The changes are highlighted in blue. </w:t>
      </w:r>
    </w:p>
    <w:p w14:paraId="5860AD9B" w14:textId="77777777" w:rsidR="00FD63C4" w:rsidRPr="007478B6" w:rsidRDefault="00FD63C4" w:rsidP="00D35218">
      <w:pPr>
        <w:widowControl w:val="0"/>
        <w:autoSpaceDE w:val="0"/>
        <w:autoSpaceDN w:val="0"/>
        <w:ind w:left="-90"/>
        <w:contextualSpacing/>
        <w:mirrorIndents/>
        <w:jc w:val="both"/>
        <w:rPr>
          <w:rFonts w:asciiTheme="minorHAnsi" w:hAnsiTheme="minorHAnsi" w:cstheme="minorHAnsi"/>
          <w:color w:val="0432FF"/>
        </w:rPr>
      </w:pPr>
    </w:p>
    <w:p w14:paraId="52DB2A95" w14:textId="129A27C4"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Those protocols are known for long time, the authors should provide evidence of efficacy. Why are the procedures, in the context of HDM mouse models inflammations, described are providing more consistency, robustness</w:t>
      </w:r>
      <w:r w:rsidR="00302644">
        <w:rPr>
          <w:rFonts w:asciiTheme="minorHAnsi" w:hAnsiTheme="minorHAnsi" w:cstheme="minorHAnsi"/>
          <w:color w:val="353535"/>
        </w:rPr>
        <w:t xml:space="preserve">, </w:t>
      </w:r>
      <w:proofErr w:type="gramStart"/>
      <w:r w:rsidRPr="007478B6">
        <w:rPr>
          <w:rFonts w:asciiTheme="minorHAnsi" w:hAnsiTheme="minorHAnsi" w:cstheme="minorHAnsi"/>
          <w:color w:val="353535"/>
        </w:rPr>
        <w:t>efficacy.</w:t>
      </w:r>
      <w:proofErr w:type="gramEnd"/>
    </w:p>
    <w:p w14:paraId="4D45985E" w14:textId="34325004" w:rsidR="00CC3E56" w:rsidRDefault="00FD63C4"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037811">
        <w:rPr>
          <w:rFonts w:asciiTheme="minorHAnsi" w:hAnsiTheme="minorHAnsi" w:cstheme="minorHAnsi"/>
          <w:color w:val="0432FF"/>
        </w:rPr>
        <w:t>t</w:t>
      </w:r>
      <w:r w:rsidR="003417BC">
        <w:rPr>
          <w:rFonts w:asciiTheme="minorHAnsi" w:hAnsiTheme="minorHAnsi" w:cstheme="minorHAnsi"/>
          <w:color w:val="0432FF"/>
        </w:rPr>
        <w:t xml:space="preserve">he </w:t>
      </w:r>
      <w:r w:rsidR="0041069A">
        <w:rPr>
          <w:rFonts w:asciiTheme="minorHAnsi" w:hAnsiTheme="minorHAnsi" w:cstheme="minorHAnsi"/>
          <w:color w:val="0432FF"/>
        </w:rPr>
        <w:t xml:space="preserve">primary </w:t>
      </w:r>
      <w:r w:rsidR="003417BC">
        <w:rPr>
          <w:rFonts w:asciiTheme="minorHAnsi" w:hAnsiTheme="minorHAnsi" w:cstheme="minorHAnsi"/>
          <w:color w:val="0432FF"/>
        </w:rPr>
        <w:t xml:space="preserve">goal of this manuscript is to </w:t>
      </w:r>
      <w:r w:rsidR="003417BC" w:rsidRPr="00054BBF">
        <w:rPr>
          <w:rFonts w:asciiTheme="minorHAnsi" w:hAnsiTheme="minorHAnsi" w:cstheme="minorHAnsi"/>
          <w:color w:val="0432FF"/>
        </w:rPr>
        <w:t xml:space="preserve">address </w:t>
      </w:r>
      <w:r w:rsidR="0041069A">
        <w:rPr>
          <w:rFonts w:asciiTheme="minorHAnsi" w:hAnsiTheme="minorHAnsi" w:cstheme="minorHAnsi"/>
          <w:color w:val="0432FF"/>
        </w:rPr>
        <w:t>a</w:t>
      </w:r>
      <w:r w:rsidR="00037811">
        <w:rPr>
          <w:rFonts w:asciiTheme="minorHAnsi" w:hAnsiTheme="minorHAnsi" w:cstheme="minorHAnsi"/>
          <w:color w:val="0432FF"/>
        </w:rPr>
        <w:t>n</w:t>
      </w:r>
      <w:r w:rsidR="0041069A">
        <w:rPr>
          <w:rFonts w:asciiTheme="minorHAnsi" w:hAnsiTheme="minorHAnsi" w:cstheme="minorHAnsi"/>
          <w:color w:val="0432FF"/>
        </w:rPr>
        <w:t xml:space="preserve"> </w:t>
      </w:r>
      <w:r w:rsidR="00037811">
        <w:rPr>
          <w:rFonts w:asciiTheme="minorHAnsi" w:hAnsiTheme="minorHAnsi" w:cstheme="minorHAnsi"/>
          <w:color w:val="0432FF"/>
        </w:rPr>
        <w:t xml:space="preserve">unknown </w:t>
      </w:r>
      <w:r w:rsidR="003417BC" w:rsidRPr="00054BBF">
        <w:rPr>
          <w:rFonts w:asciiTheme="minorHAnsi" w:hAnsiTheme="minorHAnsi" w:cstheme="minorHAnsi"/>
          <w:color w:val="0432FF"/>
        </w:rPr>
        <w:t xml:space="preserve">role </w:t>
      </w:r>
      <w:r w:rsidR="0041069A">
        <w:rPr>
          <w:rFonts w:asciiTheme="minorHAnsi" w:hAnsiTheme="minorHAnsi" w:cstheme="minorHAnsi"/>
          <w:color w:val="0432FF"/>
        </w:rPr>
        <w:t>for natural allergens-associated</w:t>
      </w:r>
      <w:r w:rsidR="0041069A" w:rsidRPr="00054BBF">
        <w:rPr>
          <w:rFonts w:asciiTheme="minorHAnsi" w:hAnsiTheme="minorHAnsi" w:cstheme="minorHAnsi"/>
          <w:color w:val="0432FF"/>
        </w:rPr>
        <w:t xml:space="preserve"> </w:t>
      </w:r>
      <w:proofErr w:type="spellStart"/>
      <w:r w:rsidR="003417BC">
        <w:rPr>
          <w:rFonts w:asciiTheme="minorHAnsi" w:hAnsiTheme="minorHAnsi" w:cstheme="minorHAnsi"/>
          <w:color w:val="0432FF"/>
        </w:rPr>
        <w:t>immunostimulatory</w:t>
      </w:r>
      <w:proofErr w:type="spellEnd"/>
      <w:r w:rsidR="003417BC">
        <w:rPr>
          <w:rFonts w:asciiTheme="minorHAnsi" w:hAnsiTheme="minorHAnsi" w:cstheme="minorHAnsi"/>
          <w:color w:val="0432FF"/>
        </w:rPr>
        <w:t xml:space="preserve"> </w:t>
      </w:r>
      <w:r w:rsidR="003417BC" w:rsidRPr="00054BBF">
        <w:rPr>
          <w:rFonts w:asciiTheme="minorHAnsi" w:hAnsiTheme="minorHAnsi" w:cstheme="minorHAnsi"/>
          <w:color w:val="0432FF"/>
        </w:rPr>
        <w:t>RNA</w:t>
      </w:r>
      <w:r w:rsidR="0041069A">
        <w:rPr>
          <w:rFonts w:asciiTheme="minorHAnsi" w:hAnsiTheme="minorHAnsi" w:cstheme="minorHAnsi"/>
          <w:color w:val="0432FF"/>
        </w:rPr>
        <w:t>s</w:t>
      </w:r>
      <w:r w:rsidR="003417BC">
        <w:rPr>
          <w:rFonts w:asciiTheme="minorHAnsi" w:hAnsiTheme="minorHAnsi" w:cstheme="minorHAnsi"/>
          <w:color w:val="0432FF"/>
        </w:rPr>
        <w:t xml:space="preserve">, dsRNA </w:t>
      </w:r>
      <w:r w:rsidR="0041069A">
        <w:rPr>
          <w:rFonts w:asciiTheme="minorHAnsi" w:hAnsiTheme="minorHAnsi" w:cstheme="minorHAnsi"/>
          <w:color w:val="0432FF"/>
        </w:rPr>
        <w:t xml:space="preserve">species </w:t>
      </w:r>
      <w:r w:rsidR="003417BC">
        <w:rPr>
          <w:rFonts w:asciiTheme="minorHAnsi" w:hAnsiTheme="minorHAnsi" w:cstheme="minorHAnsi"/>
          <w:color w:val="0432FF"/>
        </w:rPr>
        <w:t>in particular,</w:t>
      </w:r>
      <w:r w:rsidR="00037811">
        <w:rPr>
          <w:rFonts w:asciiTheme="minorHAnsi" w:hAnsiTheme="minorHAnsi" w:cstheme="minorHAnsi"/>
          <w:color w:val="0432FF"/>
        </w:rPr>
        <w:t xml:space="preserve"> </w:t>
      </w:r>
      <w:r w:rsidR="003417BC" w:rsidRPr="00054BBF">
        <w:rPr>
          <w:rFonts w:asciiTheme="minorHAnsi" w:hAnsiTheme="minorHAnsi" w:cstheme="minorHAnsi"/>
          <w:color w:val="0432FF"/>
        </w:rPr>
        <w:t>in the development of allergic inflammation</w:t>
      </w:r>
      <w:r w:rsidR="003417BC">
        <w:rPr>
          <w:rFonts w:asciiTheme="minorHAnsi" w:hAnsiTheme="minorHAnsi" w:cstheme="minorHAnsi"/>
          <w:color w:val="0432FF"/>
        </w:rPr>
        <w:t>.</w:t>
      </w:r>
      <w:r w:rsidR="0041069A">
        <w:rPr>
          <w:rFonts w:asciiTheme="minorHAnsi" w:hAnsiTheme="minorHAnsi" w:cstheme="minorHAnsi"/>
          <w:color w:val="0432FF"/>
        </w:rPr>
        <w:t xml:space="preserve"> </w:t>
      </w:r>
      <w:r w:rsidR="005D4B3B">
        <w:rPr>
          <w:rFonts w:asciiTheme="minorHAnsi" w:hAnsiTheme="minorHAnsi" w:cstheme="minorHAnsi"/>
          <w:color w:val="0432FF"/>
        </w:rPr>
        <w:t xml:space="preserve">The RNA Dot Blot and the gene expression analysis using RT-qPCR were used to build up the confidence to move into a function in vivo experiment, in this case, HDM-induced allergic inflammation. Thus, </w:t>
      </w:r>
      <w:r w:rsidR="005D4B3B">
        <w:rPr>
          <w:rFonts w:asciiTheme="minorHAnsi" w:hAnsiTheme="minorHAnsi" w:cstheme="minorHAnsi"/>
          <w:color w:val="0432FF"/>
        </w:rPr>
        <w:t xml:space="preserve">the sequential application of all </w:t>
      </w:r>
      <w:r w:rsidR="005D4B3B" w:rsidRPr="00054BBF">
        <w:rPr>
          <w:rFonts w:asciiTheme="minorHAnsi" w:hAnsiTheme="minorHAnsi" w:cstheme="minorHAnsi"/>
          <w:color w:val="0432FF"/>
        </w:rPr>
        <w:t xml:space="preserve">these </w:t>
      </w:r>
      <w:r w:rsidR="005D4B3B">
        <w:rPr>
          <w:rFonts w:asciiTheme="minorHAnsi" w:hAnsiTheme="minorHAnsi" w:cstheme="minorHAnsi"/>
          <w:color w:val="0432FF"/>
        </w:rPr>
        <w:t>protocols</w:t>
      </w:r>
      <w:r w:rsidR="005D4B3B">
        <w:rPr>
          <w:rFonts w:asciiTheme="minorHAnsi" w:hAnsiTheme="minorHAnsi" w:cstheme="minorHAnsi"/>
          <w:color w:val="0432FF"/>
        </w:rPr>
        <w:t xml:space="preserve"> are </w:t>
      </w:r>
      <w:r w:rsidR="00302644">
        <w:rPr>
          <w:rFonts w:asciiTheme="minorHAnsi" w:hAnsiTheme="minorHAnsi" w:cstheme="minorHAnsi"/>
          <w:color w:val="0432FF"/>
        </w:rPr>
        <w:t>require</w:t>
      </w:r>
      <w:r w:rsidR="005D4B3B">
        <w:rPr>
          <w:rFonts w:asciiTheme="minorHAnsi" w:hAnsiTheme="minorHAnsi" w:cstheme="minorHAnsi"/>
          <w:color w:val="0432FF"/>
        </w:rPr>
        <w:t>d</w:t>
      </w:r>
      <w:r w:rsidR="00302644">
        <w:rPr>
          <w:rFonts w:asciiTheme="minorHAnsi" w:hAnsiTheme="minorHAnsi" w:cstheme="minorHAnsi"/>
          <w:color w:val="0432FF"/>
        </w:rPr>
        <w:t>.</w:t>
      </w:r>
    </w:p>
    <w:p w14:paraId="240368AB" w14:textId="77777777" w:rsidR="00302644" w:rsidRPr="007478B6" w:rsidRDefault="00302644" w:rsidP="00D35218">
      <w:pPr>
        <w:widowControl w:val="0"/>
        <w:autoSpaceDE w:val="0"/>
        <w:autoSpaceDN w:val="0"/>
        <w:ind w:left="-90"/>
        <w:contextualSpacing/>
        <w:mirrorIndents/>
        <w:jc w:val="both"/>
        <w:rPr>
          <w:rFonts w:asciiTheme="minorHAnsi" w:hAnsiTheme="minorHAnsi" w:cstheme="minorHAnsi"/>
          <w:color w:val="0432FF"/>
        </w:rPr>
      </w:pPr>
    </w:p>
    <w:p w14:paraId="30618E5C"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Minor Concerns:</w:t>
      </w:r>
    </w:p>
    <w:p w14:paraId="5898FCB9"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Introduction</w:t>
      </w:r>
    </w:p>
    <w:p w14:paraId="067CCD61"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1. The introduction is not adequate for the content of the paper. The introduction should provide a rational to explain why those methods can be used and how have they been validated (reference other papers that describe the methods and alternatives). </w:t>
      </w:r>
    </w:p>
    <w:p w14:paraId="7CDFA8AD" w14:textId="4BDF4EB4" w:rsidR="00796EEB" w:rsidRPr="007478B6" w:rsidRDefault="00E1274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9A76CB" w:rsidRPr="007478B6">
        <w:rPr>
          <w:rFonts w:asciiTheme="minorHAnsi" w:hAnsiTheme="minorHAnsi" w:cstheme="minorHAnsi"/>
          <w:color w:val="0432FF"/>
        </w:rPr>
        <w:t xml:space="preserve">we have added a new paragraph in the discussion to explain the specificity and limitations of J2 Ab. “In this protocol, the RNA dot blot has been employed to detect the presence of dsRNA structures in natural allergens with a mouse monoclonal antibody J2, which specifically binds to the dsRNA (≥40bp) independent of sequence. This method is highly reliable because J2 is unable to recognize dsRNA-containing samples pretreated with RNase III (a dsRNA-specific endonuclease), but not RNase T1 (a </w:t>
      </w:r>
      <w:proofErr w:type="spellStart"/>
      <w:r w:rsidR="009A76CB" w:rsidRPr="007478B6">
        <w:rPr>
          <w:rFonts w:asciiTheme="minorHAnsi" w:hAnsiTheme="minorHAnsi" w:cstheme="minorHAnsi"/>
          <w:color w:val="0432FF"/>
        </w:rPr>
        <w:t>ssRNA</w:t>
      </w:r>
      <w:proofErr w:type="spellEnd"/>
      <w:r w:rsidR="009A76CB" w:rsidRPr="007478B6">
        <w:rPr>
          <w:rFonts w:asciiTheme="minorHAnsi" w:hAnsiTheme="minorHAnsi" w:cstheme="minorHAnsi"/>
          <w:color w:val="0432FF"/>
        </w:rPr>
        <w:t xml:space="preserve">-specific endonuclease). However, it is worth pointing out that a widely used synthetic analogue of dsRNA, </w:t>
      </w:r>
      <w:proofErr w:type="spellStart"/>
      <w:proofErr w:type="gramStart"/>
      <w:r w:rsidR="009A76CB" w:rsidRPr="007478B6">
        <w:rPr>
          <w:rFonts w:asciiTheme="minorHAnsi" w:hAnsiTheme="minorHAnsi" w:cstheme="minorHAnsi"/>
          <w:color w:val="0432FF"/>
        </w:rPr>
        <w:t>Polyinosinic:polycytidylic</w:t>
      </w:r>
      <w:proofErr w:type="spellEnd"/>
      <w:proofErr w:type="gramEnd"/>
      <w:r w:rsidR="009A76CB" w:rsidRPr="007478B6">
        <w:rPr>
          <w:rFonts w:asciiTheme="minorHAnsi" w:hAnsiTheme="minorHAnsi" w:cstheme="minorHAnsi"/>
          <w:color w:val="0432FF"/>
        </w:rPr>
        <w:t xml:space="preserve"> acid [Poly(I:C)], has been reported to bind to J2 at a very low affinity </w:t>
      </w:r>
      <w:r w:rsidR="009A76CB" w:rsidRPr="007478B6">
        <w:rPr>
          <w:rFonts w:asciiTheme="minorHAnsi" w:hAnsiTheme="minorHAnsi" w:cstheme="minorHAnsi"/>
          <w:color w:val="0432FF"/>
          <w:vertAlign w:val="superscript"/>
        </w:rPr>
        <w:t>22-26</w:t>
      </w:r>
      <w:r w:rsidR="009A76CB" w:rsidRPr="007478B6">
        <w:rPr>
          <w:rFonts w:asciiTheme="minorHAnsi" w:hAnsiTheme="minorHAnsi" w:cstheme="minorHAnsi"/>
          <w:color w:val="0432FF"/>
        </w:rPr>
        <w:t>.”</w:t>
      </w:r>
    </w:p>
    <w:p w14:paraId="50DB1B5E" w14:textId="77777777" w:rsidR="009A76CB" w:rsidRPr="007478B6" w:rsidRDefault="009A76CB" w:rsidP="00D35218">
      <w:pPr>
        <w:widowControl w:val="0"/>
        <w:autoSpaceDE w:val="0"/>
        <w:autoSpaceDN w:val="0"/>
        <w:ind w:left="-90"/>
        <w:contextualSpacing/>
        <w:mirrorIndents/>
        <w:jc w:val="both"/>
        <w:rPr>
          <w:rFonts w:asciiTheme="minorHAnsi" w:hAnsiTheme="minorHAnsi" w:cstheme="minorHAnsi"/>
          <w:color w:val="FF0000"/>
        </w:rPr>
      </w:pPr>
    </w:p>
    <w:p w14:paraId="2B56E407" w14:textId="554C1A1B"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2. Confusion about HDM RNA? can author clarify what would be the source of dsRNA in house dust mites? Do they refer to existence of commensal viruses or bacteria present in the HDM? A bit of background would help. </w:t>
      </w:r>
    </w:p>
    <w:p w14:paraId="7FCC11E3" w14:textId="52F4E853" w:rsidR="004B146C" w:rsidRPr="007478B6" w:rsidRDefault="004B146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HDM RNA was extracted and purified from either HDM extracts or whole bodies (Greer lab).</w:t>
      </w:r>
      <w:r w:rsidR="00560CFA" w:rsidRPr="007478B6">
        <w:rPr>
          <w:rFonts w:asciiTheme="minorHAnsi" w:hAnsiTheme="minorHAnsi" w:cstheme="minorHAnsi"/>
          <w:color w:val="0432FF"/>
        </w:rPr>
        <w:t xml:space="preserve"> The source of dsRNA in HDM RNA </w:t>
      </w:r>
      <w:r w:rsidR="002808C6">
        <w:rPr>
          <w:rFonts w:asciiTheme="minorHAnsi" w:hAnsiTheme="minorHAnsi" w:cstheme="minorHAnsi"/>
          <w:color w:val="0432FF"/>
        </w:rPr>
        <w:t xml:space="preserve">currently </w:t>
      </w:r>
      <w:r w:rsidR="00560CFA" w:rsidRPr="007478B6">
        <w:rPr>
          <w:rFonts w:asciiTheme="minorHAnsi" w:hAnsiTheme="minorHAnsi" w:cstheme="minorHAnsi"/>
          <w:color w:val="0432FF"/>
        </w:rPr>
        <w:t xml:space="preserve">remain unknown. </w:t>
      </w:r>
    </w:p>
    <w:p w14:paraId="2E7B36EC" w14:textId="77777777" w:rsidR="00235DD3" w:rsidRDefault="00235DD3" w:rsidP="00D35218">
      <w:pPr>
        <w:widowControl w:val="0"/>
        <w:autoSpaceDE w:val="0"/>
        <w:autoSpaceDN w:val="0"/>
        <w:ind w:left="-90"/>
        <w:contextualSpacing/>
        <w:mirrorIndents/>
        <w:jc w:val="both"/>
        <w:rPr>
          <w:rFonts w:asciiTheme="minorHAnsi" w:hAnsiTheme="minorHAnsi" w:cstheme="minorHAnsi"/>
          <w:color w:val="353535"/>
        </w:rPr>
      </w:pPr>
    </w:p>
    <w:p w14:paraId="04656741" w14:textId="2EB3456D" w:rsidR="00AC574C"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3. dsRNA extraction is not </w:t>
      </w:r>
      <w:proofErr w:type="gramStart"/>
      <w:r w:rsidRPr="007478B6">
        <w:rPr>
          <w:rFonts w:asciiTheme="minorHAnsi" w:hAnsiTheme="minorHAnsi" w:cstheme="minorHAnsi"/>
          <w:color w:val="353535"/>
        </w:rPr>
        <w:t>easy,</w:t>
      </w:r>
      <w:proofErr w:type="gramEnd"/>
      <w:r w:rsidRPr="007478B6">
        <w:rPr>
          <w:rFonts w:asciiTheme="minorHAnsi" w:hAnsiTheme="minorHAnsi" w:cstheme="minorHAnsi"/>
          <w:color w:val="353535"/>
        </w:rPr>
        <w:t xml:space="preserve"> many methods are available. Author should mention in references the different methods to isolates dsRNA.</w:t>
      </w:r>
    </w:p>
    <w:p w14:paraId="2D44F802" w14:textId="33ECA6A1" w:rsidR="00796EEB" w:rsidRPr="007478B6" w:rsidRDefault="00AC574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000C7149">
        <w:rPr>
          <w:rFonts w:asciiTheme="minorHAnsi" w:hAnsiTheme="minorHAnsi" w:cstheme="minorHAnsi"/>
          <w:color w:val="0432FF"/>
        </w:rPr>
        <w:t xml:space="preserve"> Here we used the </w:t>
      </w:r>
      <w:proofErr w:type="spellStart"/>
      <w:r w:rsidR="000C7149">
        <w:rPr>
          <w:rFonts w:asciiTheme="minorHAnsi" w:hAnsiTheme="minorHAnsi" w:cstheme="minorHAnsi"/>
          <w:color w:val="0432FF"/>
        </w:rPr>
        <w:t>Trizol</w:t>
      </w:r>
      <w:proofErr w:type="spellEnd"/>
      <w:r w:rsidR="000C7149">
        <w:rPr>
          <w:rFonts w:asciiTheme="minorHAnsi" w:hAnsiTheme="minorHAnsi" w:cstheme="minorHAnsi"/>
          <w:color w:val="0432FF"/>
        </w:rPr>
        <w:t xml:space="preserve"> reagent in combination with lysing matrix D to isolate total RNA</w:t>
      </w:r>
      <w:r w:rsidR="00B46E6A">
        <w:rPr>
          <w:rFonts w:asciiTheme="minorHAnsi" w:hAnsiTheme="minorHAnsi" w:cstheme="minorHAnsi"/>
          <w:color w:val="0432FF"/>
        </w:rPr>
        <w:t xml:space="preserve"> (not dsRNA</w:t>
      </w:r>
      <w:r w:rsidR="00A27C7C">
        <w:rPr>
          <w:rFonts w:asciiTheme="minorHAnsi" w:hAnsiTheme="minorHAnsi" w:cstheme="minorHAnsi"/>
          <w:color w:val="0432FF"/>
        </w:rPr>
        <w:t xml:space="preserve">) </w:t>
      </w:r>
      <w:r w:rsidR="000C7149">
        <w:rPr>
          <w:rFonts w:asciiTheme="minorHAnsi" w:hAnsiTheme="minorHAnsi" w:cstheme="minorHAnsi"/>
          <w:color w:val="0432FF"/>
        </w:rPr>
        <w:t>from HDM and insects.</w:t>
      </w:r>
    </w:p>
    <w:p w14:paraId="15520E2B" w14:textId="77777777" w:rsidR="00AC574C" w:rsidRPr="007478B6" w:rsidRDefault="00AC574C" w:rsidP="00D35218">
      <w:pPr>
        <w:widowControl w:val="0"/>
        <w:autoSpaceDE w:val="0"/>
        <w:autoSpaceDN w:val="0"/>
        <w:ind w:left="-90"/>
        <w:contextualSpacing/>
        <w:mirrorIndents/>
        <w:jc w:val="both"/>
        <w:rPr>
          <w:rFonts w:asciiTheme="minorHAnsi" w:hAnsiTheme="minorHAnsi" w:cstheme="minorHAnsi"/>
          <w:color w:val="353535"/>
        </w:rPr>
      </w:pPr>
    </w:p>
    <w:p w14:paraId="49EB2B75" w14:textId="44F694B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4. How do author justify the use of </w:t>
      </w:r>
      <w:proofErr w:type="spellStart"/>
      <w:r w:rsidRPr="007478B6">
        <w:rPr>
          <w:rFonts w:asciiTheme="minorHAnsi" w:hAnsiTheme="minorHAnsi" w:cstheme="minorHAnsi"/>
          <w:color w:val="353535"/>
        </w:rPr>
        <w:t>Trizol</w:t>
      </w:r>
      <w:proofErr w:type="spellEnd"/>
      <w:r w:rsidRPr="007478B6">
        <w:rPr>
          <w:rFonts w:asciiTheme="minorHAnsi" w:hAnsiTheme="minorHAnsi" w:cstheme="minorHAnsi"/>
          <w:color w:val="353535"/>
        </w:rPr>
        <w:t xml:space="preserve"> method and how did they validate this method?</w:t>
      </w:r>
    </w:p>
    <w:p w14:paraId="5DEF1353" w14:textId="7C29CE48" w:rsidR="00796EEB" w:rsidRPr="007478B6" w:rsidRDefault="00AC574C"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lastRenderedPageBreak/>
        <w:t>Re:</w:t>
      </w:r>
      <w:r w:rsidRPr="007478B6">
        <w:rPr>
          <w:rFonts w:asciiTheme="minorHAnsi" w:hAnsiTheme="minorHAnsi" w:cstheme="minorHAnsi"/>
          <w:color w:val="0432FF"/>
        </w:rPr>
        <w:t xml:space="preserve"> </w:t>
      </w:r>
      <w:r w:rsidR="00055C8F">
        <w:rPr>
          <w:rFonts w:asciiTheme="minorHAnsi" w:hAnsiTheme="minorHAnsi" w:cstheme="minorHAnsi"/>
          <w:color w:val="0432FF"/>
        </w:rPr>
        <w:t xml:space="preserve">we used </w:t>
      </w:r>
      <w:proofErr w:type="spellStart"/>
      <w:r w:rsidR="00055C8F" w:rsidRPr="007478B6">
        <w:rPr>
          <w:rFonts w:asciiTheme="minorHAnsi" w:hAnsiTheme="minorHAnsi" w:cstheme="minorHAnsi"/>
          <w:color w:val="0432FF"/>
        </w:rPr>
        <w:t>Trizol</w:t>
      </w:r>
      <w:proofErr w:type="spellEnd"/>
      <w:r w:rsidR="00055C8F" w:rsidRPr="007478B6">
        <w:rPr>
          <w:rFonts w:asciiTheme="minorHAnsi" w:hAnsiTheme="minorHAnsi" w:cstheme="minorHAnsi"/>
          <w:color w:val="0432FF"/>
        </w:rPr>
        <w:t xml:space="preserve"> to extract total RNA, not dsRNA, from HDM, insects and mouse lung tissues</w:t>
      </w:r>
      <w:r w:rsidR="00796EEB" w:rsidRPr="007478B6">
        <w:rPr>
          <w:rFonts w:asciiTheme="minorHAnsi" w:hAnsiTheme="minorHAnsi" w:cstheme="minorHAnsi"/>
          <w:color w:val="0432FF"/>
        </w:rPr>
        <w:t xml:space="preserve">. </w:t>
      </w:r>
      <w:r w:rsidR="00055C8F">
        <w:rPr>
          <w:rFonts w:asciiTheme="minorHAnsi" w:hAnsiTheme="minorHAnsi" w:cstheme="minorHAnsi"/>
          <w:color w:val="0432FF"/>
        </w:rPr>
        <w:t xml:space="preserve">The </w:t>
      </w:r>
      <w:r w:rsidR="00796EEB" w:rsidRPr="007478B6">
        <w:rPr>
          <w:rFonts w:asciiTheme="minorHAnsi" w:hAnsiTheme="minorHAnsi" w:cstheme="minorHAnsi"/>
          <w:color w:val="0432FF"/>
        </w:rPr>
        <w:t xml:space="preserve">RNA purity </w:t>
      </w:r>
      <w:r w:rsidR="00055C8F">
        <w:rPr>
          <w:rFonts w:asciiTheme="minorHAnsi" w:hAnsiTheme="minorHAnsi" w:cstheme="minorHAnsi"/>
          <w:color w:val="0432FF"/>
        </w:rPr>
        <w:t xml:space="preserve">is based on the measurement of </w:t>
      </w:r>
      <w:proofErr w:type="spellStart"/>
      <w:r w:rsidR="00796EEB" w:rsidRPr="007478B6">
        <w:rPr>
          <w:rFonts w:asciiTheme="minorHAnsi" w:hAnsiTheme="minorHAnsi" w:cstheme="minorHAnsi"/>
          <w:color w:val="0432FF"/>
        </w:rPr>
        <w:t>NanoDrop</w:t>
      </w:r>
      <w:proofErr w:type="spellEnd"/>
      <w:r w:rsidR="00796EEB" w:rsidRPr="007478B6">
        <w:rPr>
          <w:rFonts w:asciiTheme="minorHAnsi" w:hAnsiTheme="minorHAnsi" w:cstheme="minorHAnsi"/>
          <w:color w:val="0432FF"/>
        </w:rPr>
        <w:t xml:space="preserve"> </w:t>
      </w:r>
      <w:r w:rsidR="00055C8F">
        <w:rPr>
          <w:rFonts w:asciiTheme="minorHAnsi" w:hAnsiTheme="minorHAnsi" w:cstheme="minorHAnsi"/>
          <w:color w:val="0432FF"/>
        </w:rPr>
        <w:t xml:space="preserve">200c, which the ration of absorbance 260/280 nm </w:t>
      </w:r>
      <w:r w:rsidR="00796EEB" w:rsidRPr="007478B6">
        <w:rPr>
          <w:rFonts w:asciiTheme="minorHAnsi" w:hAnsiTheme="minorHAnsi" w:cstheme="minorHAnsi"/>
          <w:color w:val="0432FF"/>
        </w:rPr>
        <w:t xml:space="preserve">is ~2. </w:t>
      </w:r>
    </w:p>
    <w:p w14:paraId="150F95F2" w14:textId="77777777" w:rsidR="00811751" w:rsidRPr="007478B6" w:rsidRDefault="00811751" w:rsidP="00D35218">
      <w:pPr>
        <w:widowControl w:val="0"/>
        <w:autoSpaceDE w:val="0"/>
        <w:autoSpaceDN w:val="0"/>
        <w:ind w:left="-90"/>
        <w:contextualSpacing/>
        <w:mirrorIndents/>
        <w:jc w:val="both"/>
        <w:rPr>
          <w:rFonts w:asciiTheme="minorHAnsi" w:hAnsiTheme="minorHAnsi" w:cstheme="minorHAnsi"/>
          <w:color w:val="0432FF"/>
        </w:rPr>
      </w:pPr>
    </w:p>
    <w:p w14:paraId="37F832FC"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5. How does authors validate their dsRNA extraction? Please provide paper or Qiagen protocol where it is mentioned that dsRNA can be isolated using </w:t>
      </w:r>
      <w:proofErr w:type="spellStart"/>
      <w:r w:rsidRPr="007478B6">
        <w:rPr>
          <w:rFonts w:asciiTheme="minorHAnsi" w:hAnsiTheme="minorHAnsi" w:cstheme="minorHAnsi"/>
          <w:color w:val="353535"/>
        </w:rPr>
        <w:t>Trizol</w:t>
      </w:r>
      <w:proofErr w:type="spellEnd"/>
      <w:r w:rsidRPr="007478B6">
        <w:rPr>
          <w:rFonts w:asciiTheme="minorHAnsi" w:hAnsiTheme="minorHAnsi" w:cstheme="minorHAnsi"/>
          <w:color w:val="353535"/>
        </w:rPr>
        <w:t>? Authors can bring that method as a novelty but then they have to show that using positive controls like culture of Viruses that have a lot of dsRNA.</w:t>
      </w:r>
    </w:p>
    <w:p w14:paraId="47C8B81A" w14:textId="0749F9EE" w:rsidR="00796EEB" w:rsidRPr="007478B6" w:rsidRDefault="00811751"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002B4443">
        <w:rPr>
          <w:rFonts w:asciiTheme="minorHAnsi" w:hAnsiTheme="minorHAnsi" w:cstheme="minorHAnsi"/>
          <w:color w:val="0432FF"/>
        </w:rPr>
        <w:t xml:space="preserve"> </w:t>
      </w:r>
      <w:proofErr w:type="spellStart"/>
      <w:r w:rsidR="00820BA2" w:rsidRPr="007478B6">
        <w:rPr>
          <w:rFonts w:asciiTheme="minorHAnsi" w:hAnsiTheme="minorHAnsi" w:cstheme="minorHAnsi"/>
          <w:color w:val="0432FF"/>
        </w:rPr>
        <w:t>Trizol</w:t>
      </w:r>
      <w:proofErr w:type="spellEnd"/>
      <w:r w:rsidR="00820BA2" w:rsidRPr="007478B6">
        <w:rPr>
          <w:rFonts w:asciiTheme="minorHAnsi" w:hAnsiTheme="minorHAnsi" w:cstheme="minorHAnsi"/>
          <w:color w:val="0432FF"/>
        </w:rPr>
        <w:t xml:space="preserve"> was used </w:t>
      </w:r>
      <w:r w:rsidR="000B6648" w:rsidRPr="007478B6">
        <w:rPr>
          <w:rFonts w:asciiTheme="minorHAnsi" w:hAnsiTheme="minorHAnsi" w:cstheme="minorHAnsi"/>
          <w:color w:val="0432FF"/>
        </w:rPr>
        <w:t xml:space="preserve">here </w:t>
      </w:r>
      <w:r w:rsidR="00820BA2" w:rsidRPr="007478B6">
        <w:rPr>
          <w:rFonts w:asciiTheme="minorHAnsi" w:hAnsiTheme="minorHAnsi" w:cstheme="minorHAnsi"/>
          <w:color w:val="0432FF"/>
        </w:rPr>
        <w:t>to extract total RNA, not dsRN</w:t>
      </w:r>
      <w:r w:rsidR="00DF34D6" w:rsidRPr="007478B6">
        <w:rPr>
          <w:rFonts w:asciiTheme="minorHAnsi" w:hAnsiTheme="minorHAnsi" w:cstheme="minorHAnsi"/>
          <w:color w:val="0432FF"/>
        </w:rPr>
        <w:t xml:space="preserve">A, </w:t>
      </w:r>
      <w:r w:rsidR="00820BA2" w:rsidRPr="007478B6">
        <w:rPr>
          <w:rFonts w:asciiTheme="minorHAnsi" w:hAnsiTheme="minorHAnsi" w:cstheme="minorHAnsi"/>
          <w:color w:val="0432FF"/>
        </w:rPr>
        <w:t xml:space="preserve">from HDM, insects and mouse lung tissues. </w:t>
      </w:r>
      <w:r w:rsidR="00DF34D6" w:rsidRPr="007478B6">
        <w:rPr>
          <w:rFonts w:asciiTheme="minorHAnsi" w:hAnsiTheme="minorHAnsi" w:cstheme="minorHAnsi"/>
          <w:color w:val="0432FF"/>
        </w:rPr>
        <w:t xml:space="preserve">The presence of dsRNA structures in total </w:t>
      </w:r>
      <w:r w:rsidR="00796EEB" w:rsidRPr="007478B6">
        <w:rPr>
          <w:rFonts w:asciiTheme="minorHAnsi" w:hAnsiTheme="minorHAnsi" w:cstheme="minorHAnsi"/>
          <w:color w:val="0432FF"/>
        </w:rPr>
        <w:t xml:space="preserve">RNA </w:t>
      </w:r>
      <w:r w:rsidR="00DF34D6" w:rsidRPr="007478B6">
        <w:rPr>
          <w:rFonts w:asciiTheme="minorHAnsi" w:hAnsiTheme="minorHAnsi" w:cstheme="minorHAnsi"/>
          <w:color w:val="0432FF"/>
        </w:rPr>
        <w:t xml:space="preserve">was evaluated by the dsRNA-specific J2 Ab in combination with the treatment of dsRNA-specific endonuclease, RNase III. </w:t>
      </w:r>
    </w:p>
    <w:p w14:paraId="0AE959BE" w14:textId="77777777" w:rsidR="00811751" w:rsidRPr="007478B6" w:rsidRDefault="00811751" w:rsidP="00D35218">
      <w:pPr>
        <w:widowControl w:val="0"/>
        <w:autoSpaceDE w:val="0"/>
        <w:autoSpaceDN w:val="0"/>
        <w:ind w:left="-90"/>
        <w:contextualSpacing/>
        <w:mirrorIndents/>
        <w:jc w:val="both"/>
        <w:rPr>
          <w:rFonts w:asciiTheme="minorHAnsi" w:hAnsiTheme="minorHAnsi" w:cstheme="minorHAnsi"/>
          <w:color w:val="FF0000"/>
        </w:rPr>
      </w:pPr>
    </w:p>
    <w:p w14:paraId="7A4B8D04"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7478B6">
        <w:rPr>
          <w:rFonts w:asciiTheme="minorHAnsi" w:hAnsiTheme="minorHAnsi" w:cstheme="minorHAnsi"/>
          <w:bCs/>
          <w:color w:val="353535"/>
        </w:rPr>
        <w:t xml:space="preserve">6. Please provide evidence that </w:t>
      </w:r>
      <w:proofErr w:type="spellStart"/>
      <w:r w:rsidRPr="007478B6">
        <w:rPr>
          <w:rFonts w:asciiTheme="minorHAnsi" w:hAnsiTheme="minorHAnsi" w:cstheme="minorHAnsi"/>
          <w:bCs/>
          <w:color w:val="353535"/>
        </w:rPr>
        <w:t>Trizol</w:t>
      </w:r>
      <w:proofErr w:type="spellEnd"/>
      <w:r w:rsidRPr="007478B6">
        <w:rPr>
          <w:rFonts w:asciiTheme="minorHAnsi" w:hAnsiTheme="minorHAnsi" w:cstheme="minorHAnsi"/>
          <w:bCs/>
          <w:color w:val="353535"/>
        </w:rPr>
        <w:t xml:space="preserve"> will perform properly when diluted by more than 25%. (Qiagen usually recommend use of </w:t>
      </w:r>
      <w:proofErr w:type="spellStart"/>
      <w:r w:rsidRPr="007478B6">
        <w:rPr>
          <w:rFonts w:asciiTheme="minorHAnsi" w:hAnsiTheme="minorHAnsi" w:cstheme="minorHAnsi"/>
          <w:bCs/>
          <w:color w:val="353535"/>
        </w:rPr>
        <w:t>Trizol</w:t>
      </w:r>
      <w:proofErr w:type="spellEnd"/>
      <w:r w:rsidRPr="007478B6">
        <w:rPr>
          <w:rFonts w:asciiTheme="minorHAnsi" w:hAnsiTheme="minorHAnsi" w:cstheme="minorHAnsi"/>
          <w:bCs/>
          <w:color w:val="353535"/>
        </w:rPr>
        <w:t xml:space="preserve"> LS that is more concentrated) &gt; see Qiagen information about Tissue RNA extraction using </w:t>
      </w:r>
      <w:proofErr w:type="spellStart"/>
      <w:r w:rsidRPr="007478B6">
        <w:rPr>
          <w:rFonts w:asciiTheme="minorHAnsi" w:hAnsiTheme="minorHAnsi" w:cstheme="minorHAnsi"/>
          <w:bCs/>
          <w:color w:val="353535"/>
        </w:rPr>
        <w:t>Trizol</w:t>
      </w:r>
      <w:proofErr w:type="spellEnd"/>
      <w:r w:rsidRPr="007478B6">
        <w:rPr>
          <w:rFonts w:asciiTheme="minorHAnsi" w:hAnsiTheme="minorHAnsi" w:cstheme="minorHAnsi"/>
          <w:bCs/>
          <w:color w:val="353535"/>
        </w:rPr>
        <w:t xml:space="preserve"> LS. </w:t>
      </w:r>
      <w:proofErr w:type="gramStart"/>
      <w:r w:rsidRPr="007478B6">
        <w:rPr>
          <w:rFonts w:asciiTheme="minorHAnsi" w:hAnsiTheme="minorHAnsi" w:cstheme="minorHAnsi"/>
          <w:bCs/>
          <w:color w:val="353535"/>
        </w:rPr>
        <w:t>However</w:t>
      </w:r>
      <w:proofErr w:type="gramEnd"/>
      <w:r w:rsidRPr="007478B6">
        <w:rPr>
          <w:rFonts w:asciiTheme="minorHAnsi" w:hAnsiTheme="minorHAnsi" w:cstheme="minorHAnsi"/>
          <w:bCs/>
          <w:color w:val="353535"/>
        </w:rPr>
        <w:t xml:space="preserve"> I'm not sure this is appropriate for dsRNA from Bacteria and viruses.</w:t>
      </w:r>
    </w:p>
    <w:p w14:paraId="3F6DCEE9" w14:textId="1F94BF34" w:rsidR="00796EEB" w:rsidRPr="007478B6" w:rsidRDefault="003517D0" w:rsidP="002B4443">
      <w:pPr>
        <w:widowControl w:val="0"/>
        <w:autoSpaceDE w:val="0"/>
        <w:autoSpaceDN w:val="0"/>
        <w:ind w:left="-90"/>
        <w:contextualSpacing/>
        <w:mirrorIndents/>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proofErr w:type="spellStart"/>
      <w:r w:rsidR="00796EEB" w:rsidRPr="007478B6">
        <w:rPr>
          <w:rFonts w:asciiTheme="minorHAnsi" w:hAnsiTheme="minorHAnsi" w:cstheme="minorHAnsi"/>
          <w:color w:val="0432FF"/>
        </w:rPr>
        <w:t>Trizol</w:t>
      </w:r>
      <w:proofErr w:type="spellEnd"/>
      <w:r w:rsidR="00796EEB" w:rsidRPr="007478B6">
        <w:rPr>
          <w:rFonts w:asciiTheme="minorHAnsi" w:hAnsiTheme="minorHAnsi" w:cstheme="minorHAnsi"/>
          <w:color w:val="0432FF"/>
        </w:rPr>
        <w:t xml:space="preserve"> </w:t>
      </w:r>
      <w:r w:rsidR="000D58B2" w:rsidRPr="007478B6">
        <w:rPr>
          <w:rFonts w:asciiTheme="minorHAnsi" w:hAnsiTheme="minorHAnsi" w:cstheme="minorHAnsi"/>
          <w:color w:val="0432FF"/>
        </w:rPr>
        <w:t>r</w:t>
      </w:r>
      <w:r w:rsidR="00796EEB" w:rsidRPr="007478B6">
        <w:rPr>
          <w:rFonts w:asciiTheme="minorHAnsi" w:hAnsiTheme="minorHAnsi" w:cstheme="minorHAnsi"/>
          <w:color w:val="0432FF"/>
        </w:rPr>
        <w:t xml:space="preserve">eagent </w:t>
      </w:r>
      <w:r w:rsidR="000D58B2" w:rsidRPr="007478B6">
        <w:rPr>
          <w:rFonts w:asciiTheme="minorHAnsi" w:hAnsiTheme="minorHAnsi" w:cstheme="minorHAnsi"/>
          <w:color w:val="0432FF"/>
        </w:rPr>
        <w:t xml:space="preserve">should not be </w:t>
      </w:r>
      <w:r w:rsidR="00796EEB" w:rsidRPr="007478B6">
        <w:rPr>
          <w:rFonts w:asciiTheme="minorHAnsi" w:hAnsiTheme="minorHAnsi" w:cstheme="minorHAnsi"/>
          <w:color w:val="0432FF"/>
        </w:rPr>
        <w:t xml:space="preserve">diluted. </w:t>
      </w:r>
      <w:r w:rsidR="000D58B2" w:rsidRPr="007478B6">
        <w:rPr>
          <w:rFonts w:asciiTheme="minorHAnsi" w:hAnsiTheme="minorHAnsi" w:cstheme="minorHAnsi"/>
          <w:color w:val="0432FF"/>
        </w:rPr>
        <w:t xml:space="preserve">We used </w:t>
      </w:r>
      <w:r w:rsidR="00796EEB" w:rsidRPr="007478B6">
        <w:rPr>
          <w:rFonts w:asciiTheme="minorHAnsi" w:hAnsiTheme="minorHAnsi" w:cstheme="minorHAnsi"/>
          <w:color w:val="0432FF"/>
        </w:rPr>
        <w:t>1</w:t>
      </w:r>
      <w:r w:rsidR="002B4443">
        <w:rPr>
          <w:rFonts w:asciiTheme="minorHAnsi" w:hAnsiTheme="minorHAnsi" w:cstheme="minorHAnsi"/>
          <w:color w:val="0432FF"/>
        </w:rPr>
        <w:t xml:space="preserve"> </w:t>
      </w:r>
      <w:r w:rsidR="00796EEB" w:rsidRPr="007478B6">
        <w:rPr>
          <w:rFonts w:asciiTheme="minorHAnsi" w:hAnsiTheme="minorHAnsi" w:cstheme="minorHAnsi"/>
          <w:color w:val="0432FF"/>
        </w:rPr>
        <w:t>mL of the stock solution was used to extract RNA from allergens.</w:t>
      </w:r>
      <w:r w:rsidR="002B4443">
        <w:rPr>
          <w:rFonts w:asciiTheme="minorHAnsi" w:hAnsiTheme="minorHAnsi" w:cstheme="minorHAnsi"/>
          <w:color w:val="0432FF"/>
        </w:rPr>
        <w:t xml:space="preserve"> The instruction can be found at: </w:t>
      </w:r>
      <w:r w:rsidR="00796EEB" w:rsidRPr="007478B6">
        <w:rPr>
          <w:rFonts w:asciiTheme="minorHAnsi" w:hAnsiTheme="minorHAnsi" w:cstheme="minorHAnsi"/>
          <w:color w:val="0432FF"/>
        </w:rPr>
        <w:t xml:space="preserve"> </w:t>
      </w:r>
      <w:hyperlink r:id="rId5" w:anchor="/15596026" w:history="1">
        <w:r w:rsidR="00796EEB" w:rsidRPr="007478B6">
          <w:rPr>
            <w:rFonts w:asciiTheme="minorHAnsi" w:hAnsiTheme="minorHAnsi" w:cstheme="minorHAnsi"/>
            <w:color w:val="0432FF"/>
          </w:rPr>
          <w:t>https://www.thermofisher.com/order/catalog/product/15596026#/15596026</w:t>
        </w:r>
      </w:hyperlink>
      <w:r w:rsidR="000D58B2" w:rsidRPr="007478B6">
        <w:rPr>
          <w:rFonts w:asciiTheme="minorHAnsi" w:hAnsiTheme="minorHAnsi" w:cstheme="minorHAnsi"/>
          <w:color w:val="0432FF"/>
        </w:rPr>
        <w:t>.</w:t>
      </w:r>
    </w:p>
    <w:p w14:paraId="6E736FFB" w14:textId="77777777" w:rsidR="004602A4" w:rsidRPr="007478B6" w:rsidRDefault="004602A4" w:rsidP="00D35218">
      <w:pPr>
        <w:widowControl w:val="0"/>
        <w:autoSpaceDE w:val="0"/>
        <w:autoSpaceDN w:val="0"/>
        <w:ind w:left="-90"/>
        <w:contextualSpacing/>
        <w:mirrorIndents/>
        <w:jc w:val="both"/>
        <w:rPr>
          <w:rFonts w:asciiTheme="minorHAnsi" w:hAnsiTheme="minorHAnsi" w:cstheme="minorHAnsi"/>
          <w:color w:val="FF0000"/>
        </w:rPr>
      </w:pPr>
    </w:p>
    <w:p w14:paraId="72A78F3E" w14:textId="515C2FE5"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7. The ratio Isopropanol / </w:t>
      </w:r>
      <w:proofErr w:type="spellStart"/>
      <w:r w:rsidRPr="007478B6">
        <w:rPr>
          <w:rFonts w:asciiTheme="minorHAnsi" w:hAnsiTheme="minorHAnsi" w:cstheme="minorHAnsi"/>
          <w:color w:val="353535"/>
        </w:rPr>
        <w:t>Trizol</w:t>
      </w:r>
      <w:proofErr w:type="spellEnd"/>
      <w:r w:rsidRPr="007478B6">
        <w:rPr>
          <w:rFonts w:asciiTheme="minorHAnsi" w:hAnsiTheme="minorHAnsi" w:cstheme="minorHAnsi"/>
          <w:color w:val="353535"/>
        </w:rPr>
        <w:t xml:space="preserve"> </w:t>
      </w:r>
      <w:proofErr w:type="spellStart"/>
      <w:r w:rsidRPr="007478B6">
        <w:rPr>
          <w:rFonts w:asciiTheme="minorHAnsi" w:hAnsiTheme="minorHAnsi" w:cstheme="minorHAnsi"/>
          <w:color w:val="353535"/>
        </w:rPr>
        <w:t>aquous</w:t>
      </w:r>
      <w:proofErr w:type="spellEnd"/>
      <w:r w:rsidRPr="007478B6">
        <w:rPr>
          <w:rFonts w:asciiTheme="minorHAnsi" w:hAnsiTheme="minorHAnsi" w:cstheme="minorHAnsi"/>
          <w:color w:val="353535"/>
        </w:rPr>
        <w:t xml:space="preserve"> phase is critical to obtain High quality RNA specif</w:t>
      </w:r>
      <w:r w:rsidR="004602A4" w:rsidRPr="007478B6">
        <w:rPr>
          <w:rFonts w:asciiTheme="minorHAnsi" w:hAnsiTheme="minorHAnsi" w:cstheme="minorHAnsi"/>
          <w:color w:val="353535"/>
        </w:rPr>
        <w:t>ic</w:t>
      </w:r>
      <w:r w:rsidRPr="007478B6">
        <w:rPr>
          <w:rFonts w:asciiTheme="minorHAnsi" w:hAnsiTheme="minorHAnsi" w:cstheme="minorHAnsi"/>
          <w:color w:val="353535"/>
        </w:rPr>
        <w:t xml:space="preserve">ally for small RNA species. Please provide information about dsRNA </w:t>
      </w:r>
      <w:proofErr w:type="spellStart"/>
      <w:r w:rsidRPr="007478B6">
        <w:rPr>
          <w:rFonts w:asciiTheme="minorHAnsi" w:hAnsiTheme="minorHAnsi" w:cstheme="minorHAnsi"/>
          <w:color w:val="353535"/>
        </w:rPr>
        <w:t>s</w:t>
      </w:r>
      <w:r w:rsidR="00B336C2" w:rsidRPr="007478B6">
        <w:rPr>
          <w:rFonts w:asciiTheme="minorHAnsi" w:hAnsiTheme="minorHAnsi" w:cstheme="minorHAnsi"/>
          <w:color w:val="353535"/>
        </w:rPr>
        <w:t>olu</w:t>
      </w:r>
      <w:r w:rsidRPr="007478B6">
        <w:rPr>
          <w:rFonts w:asciiTheme="minorHAnsi" w:hAnsiTheme="minorHAnsi" w:cstheme="minorHAnsi"/>
          <w:color w:val="353535"/>
        </w:rPr>
        <w:t>lbility</w:t>
      </w:r>
      <w:proofErr w:type="spellEnd"/>
      <w:r w:rsidRPr="007478B6">
        <w:rPr>
          <w:rFonts w:asciiTheme="minorHAnsi" w:hAnsiTheme="minorHAnsi" w:cstheme="minorHAnsi"/>
          <w:color w:val="353535"/>
        </w:rPr>
        <w:t xml:space="preserve"> in isopropanol. Author should suggest a ratio of isopropanol like 0.65x aqueous volume.</w:t>
      </w:r>
    </w:p>
    <w:p w14:paraId="212F2C1F" w14:textId="2BDA590D" w:rsidR="00796EEB" w:rsidRPr="007478B6" w:rsidRDefault="004602A4"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B336C2" w:rsidRPr="007478B6">
        <w:rPr>
          <w:rFonts w:asciiTheme="minorHAnsi" w:hAnsiTheme="minorHAnsi" w:cstheme="minorHAnsi"/>
          <w:color w:val="0432FF"/>
        </w:rPr>
        <w:t xml:space="preserve">we used chloroform (0.2 ml) / </w:t>
      </w:r>
      <w:proofErr w:type="spellStart"/>
      <w:r w:rsidR="00B336C2" w:rsidRPr="007478B6">
        <w:rPr>
          <w:rFonts w:asciiTheme="minorHAnsi" w:hAnsiTheme="minorHAnsi" w:cstheme="minorHAnsi"/>
          <w:color w:val="0432FF"/>
        </w:rPr>
        <w:t>Trizol</w:t>
      </w:r>
      <w:proofErr w:type="spellEnd"/>
      <w:r w:rsidR="00B336C2" w:rsidRPr="007478B6">
        <w:rPr>
          <w:rFonts w:asciiTheme="minorHAnsi" w:hAnsiTheme="minorHAnsi" w:cstheme="minorHAnsi"/>
          <w:color w:val="0432FF"/>
        </w:rPr>
        <w:t xml:space="preserve"> (1 ml) phase separation to extract total RNA. </w:t>
      </w:r>
      <w:r w:rsidR="000F22E6" w:rsidRPr="007478B6">
        <w:rPr>
          <w:rFonts w:asciiTheme="minorHAnsi" w:hAnsiTheme="minorHAnsi" w:cstheme="minorHAnsi"/>
          <w:color w:val="0432FF"/>
        </w:rPr>
        <w:t>2</w:t>
      </w:r>
      <w:r w:rsidR="002A505E">
        <w:rPr>
          <w:rFonts w:asciiTheme="minorHAnsi" w:hAnsiTheme="minorHAnsi" w:cstheme="minorHAnsi"/>
          <w:color w:val="0432FF"/>
        </w:rPr>
        <w:t>.5</w:t>
      </w:r>
      <w:r w:rsidR="000F22E6" w:rsidRPr="007478B6">
        <w:rPr>
          <w:rFonts w:asciiTheme="minorHAnsi" w:hAnsiTheme="minorHAnsi" w:cstheme="minorHAnsi"/>
          <w:color w:val="0432FF"/>
        </w:rPr>
        <w:t xml:space="preserve">X volume of Isopropanol was </w:t>
      </w:r>
      <w:r w:rsidR="00266ABE" w:rsidRPr="007478B6">
        <w:rPr>
          <w:rFonts w:asciiTheme="minorHAnsi" w:hAnsiTheme="minorHAnsi" w:cstheme="minorHAnsi"/>
          <w:color w:val="0432FF"/>
        </w:rPr>
        <w:t xml:space="preserve">added into a new tube that contains the aqueous sample (upper phase) </w:t>
      </w:r>
      <w:r w:rsidR="000F22E6" w:rsidRPr="007478B6">
        <w:rPr>
          <w:rFonts w:asciiTheme="minorHAnsi" w:hAnsiTheme="minorHAnsi" w:cstheme="minorHAnsi"/>
          <w:color w:val="0432FF"/>
        </w:rPr>
        <w:t>to precipitate the total RNA.</w:t>
      </w:r>
    </w:p>
    <w:p w14:paraId="5591E79C" w14:textId="77777777" w:rsidR="004602A4" w:rsidRPr="007478B6" w:rsidRDefault="004602A4" w:rsidP="00D35218">
      <w:pPr>
        <w:widowControl w:val="0"/>
        <w:autoSpaceDE w:val="0"/>
        <w:autoSpaceDN w:val="0"/>
        <w:ind w:left="-90"/>
        <w:contextualSpacing/>
        <w:mirrorIndents/>
        <w:jc w:val="both"/>
        <w:rPr>
          <w:rFonts w:asciiTheme="minorHAnsi" w:hAnsiTheme="minorHAnsi" w:cstheme="minorHAnsi"/>
          <w:color w:val="FF0000"/>
        </w:rPr>
      </w:pPr>
    </w:p>
    <w:p w14:paraId="29BC58A3" w14:textId="20783D8E"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8. The method stop at line 78. Then what to do? What are the Nanodrop dynamic range? what parameter to use on the Nanodrop? dsRNA, sRNA, DNA?? What </w:t>
      </w:r>
      <w:proofErr w:type="gramStart"/>
      <w:r w:rsidRPr="007478B6">
        <w:rPr>
          <w:rFonts w:asciiTheme="minorHAnsi" w:hAnsiTheme="minorHAnsi" w:cstheme="minorHAnsi"/>
          <w:color w:val="353535"/>
        </w:rPr>
        <w:t>are</w:t>
      </w:r>
      <w:proofErr w:type="gramEnd"/>
      <w:r w:rsidRPr="007478B6">
        <w:rPr>
          <w:rFonts w:asciiTheme="minorHAnsi" w:hAnsiTheme="minorHAnsi" w:cstheme="minorHAnsi"/>
          <w:color w:val="353535"/>
        </w:rPr>
        <w:t xml:space="preserve"> the parameter to allow experimentalist to assess the quality of extraction/dsRNA?</w:t>
      </w:r>
    </w:p>
    <w:p w14:paraId="39A1219C" w14:textId="118AED8C" w:rsidR="00796EEB" w:rsidRPr="007478B6" w:rsidRDefault="00363D76"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D005FD" w:rsidRPr="007478B6">
        <w:rPr>
          <w:rFonts w:asciiTheme="minorHAnsi" w:hAnsiTheme="minorHAnsi" w:cstheme="minorHAnsi"/>
          <w:color w:val="0432FF"/>
        </w:rPr>
        <w:t xml:space="preserve">Total RNAs isolated from HDM or insects will be applied for the Dot blot analysis and mouse lung delivery. </w:t>
      </w:r>
      <w:r w:rsidR="00B1063F" w:rsidRPr="007478B6">
        <w:rPr>
          <w:rFonts w:asciiTheme="minorHAnsi" w:hAnsiTheme="minorHAnsi" w:cstheme="minorHAnsi"/>
          <w:color w:val="0432FF"/>
        </w:rPr>
        <w:t>We used Nanodrop 2000c to measure RNA samples, which has dynamic range</w:t>
      </w:r>
      <w:r w:rsidR="00B356D8" w:rsidRPr="007478B6">
        <w:rPr>
          <w:rFonts w:asciiTheme="minorHAnsi" w:hAnsiTheme="minorHAnsi" w:cstheme="minorHAnsi"/>
          <w:color w:val="0432FF"/>
        </w:rPr>
        <w:t>,</w:t>
      </w:r>
      <w:r w:rsidR="00B1063F" w:rsidRPr="007478B6">
        <w:rPr>
          <w:rFonts w:asciiTheme="minorHAnsi" w:hAnsiTheme="minorHAnsi" w:cstheme="minorHAnsi"/>
          <w:color w:val="0432FF"/>
        </w:rPr>
        <w:t xml:space="preserve"> 2-</w:t>
      </w:r>
      <w:r w:rsidR="00B356D8" w:rsidRPr="007478B6">
        <w:rPr>
          <w:rFonts w:asciiTheme="minorHAnsi" w:hAnsiTheme="minorHAnsi" w:cstheme="minorHAnsi"/>
          <w:color w:val="0432FF"/>
        </w:rPr>
        <w:t>15,000</w:t>
      </w:r>
      <w:r w:rsidR="00E74BF4">
        <w:rPr>
          <w:rFonts w:asciiTheme="minorHAnsi" w:hAnsiTheme="minorHAnsi" w:cstheme="minorHAnsi"/>
          <w:color w:val="0432FF"/>
        </w:rPr>
        <w:t xml:space="preserve"> </w:t>
      </w:r>
      <w:r w:rsidR="00B356D8" w:rsidRPr="007478B6">
        <w:rPr>
          <w:rFonts w:asciiTheme="minorHAnsi" w:hAnsiTheme="minorHAnsi" w:cstheme="minorHAnsi"/>
          <w:color w:val="0432FF"/>
        </w:rPr>
        <w:t>ng/</w:t>
      </w:r>
      <w:r w:rsidR="00B356D8" w:rsidRPr="007478B6">
        <w:rPr>
          <w:rFonts w:asciiTheme="minorHAnsi" w:hAnsiTheme="minorHAnsi" w:cstheme="minorHAnsi"/>
          <w:color w:val="0432FF"/>
        </w:rPr>
        <w:sym w:font="Symbol" w:char="F06D"/>
      </w:r>
      <w:r w:rsidR="00B356D8" w:rsidRPr="007478B6">
        <w:rPr>
          <w:rFonts w:asciiTheme="minorHAnsi" w:hAnsiTheme="minorHAnsi" w:cstheme="minorHAnsi"/>
          <w:color w:val="0432FF"/>
        </w:rPr>
        <w:t>l. The ratio of absorbance at 260 and 280 nm is used to assess the purity of RNA. A ratio of ~2.0 is generally accepted as “pure” for RNA.</w:t>
      </w:r>
    </w:p>
    <w:p w14:paraId="72D1A283" w14:textId="77777777" w:rsidR="00D005FD" w:rsidRPr="007478B6" w:rsidRDefault="00D005FD" w:rsidP="00D35218">
      <w:pPr>
        <w:widowControl w:val="0"/>
        <w:autoSpaceDE w:val="0"/>
        <w:autoSpaceDN w:val="0"/>
        <w:ind w:left="-90"/>
        <w:contextualSpacing/>
        <w:mirrorIndents/>
        <w:jc w:val="both"/>
        <w:rPr>
          <w:rFonts w:asciiTheme="minorHAnsi" w:hAnsiTheme="minorHAnsi" w:cstheme="minorHAnsi"/>
          <w:color w:val="FF0000"/>
        </w:rPr>
      </w:pPr>
    </w:p>
    <w:p w14:paraId="75932094"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9. What/how authors recommend storage of RNA extracted?</w:t>
      </w:r>
    </w:p>
    <w:p w14:paraId="2855D5D6" w14:textId="19C7BCEC" w:rsidR="00796EEB" w:rsidRPr="007478B6" w:rsidRDefault="00363D76"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000E15E3">
        <w:rPr>
          <w:rFonts w:asciiTheme="minorHAnsi" w:hAnsiTheme="minorHAnsi" w:cstheme="minorHAnsi"/>
          <w:color w:val="0432FF"/>
        </w:rPr>
        <w:t xml:space="preserve"> </w:t>
      </w:r>
      <w:r w:rsidR="000E15E3" w:rsidRPr="000E15E3">
        <w:rPr>
          <w:rFonts w:asciiTheme="minorHAnsi" w:hAnsiTheme="minorHAnsi" w:cstheme="minorHAnsi"/>
          <w:color w:val="0432FF"/>
        </w:rPr>
        <w:t xml:space="preserve">It is recommended that the extracted </w:t>
      </w:r>
      <w:r w:rsidRPr="000E15E3">
        <w:rPr>
          <w:rFonts w:asciiTheme="minorHAnsi" w:hAnsiTheme="minorHAnsi" w:cstheme="minorHAnsi"/>
          <w:color w:val="0432FF"/>
        </w:rPr>
        <w:t xml:space="preserve">RNA </w:t>
      </w:r>
      <w:r w:rsidR="000E15E3" w:rsidRPr="000E15E3">
        <w:rPr>
          <w:rFonts w:asciiTheme="minorHAnsi" w:hAnsiTheme="minorHAnsi" w:cstheme="minorHAnsi"/>
          <w:color w:val="0432FF"/>
        </w:rPr>
        <w:t xml:space="preserve">samples should be dissolved in RNase-free water and </w:t>
      </w:r>
      <w:r w:rsidRPr="000E15E3">
        <w:rPr>
          <w:rFonts w:asciiTheme="minorHAnsi" w:hAnsiTheme="minorHAnsi" w:cstheme="minorHAnsi"/>
          <w:color w:val="0432FF"/>
        </w:rPr>
        <w:t>stored at -</w:t>
      </w:r>
      <w:r w:rsidR="0096785B">
        <w:rPr>
          <w:rFonts w:asciiTheme="minorHAnsi" w:hAnsiTheme="minorHAnsi" w:cstheme="minorHAnsi"/>
          <w:color w:val="0432FF"/>
        </w:rPr>
        <w:t>7</w:t>
      </w:r>
      <w:r w:rsidRPr="000E15E3">
        <w:rPr>
          <w:rFonts w:asciiTheme="minorHAnsi" w:hAnsiTheme="minorHAnsi" w:cstheme="minorHAnsi"/>
          <w:color w:val="0432FF"/>
        </w:rPr>
        <w:t>0</w:t>
      </w:r>
      <w:r w:rsidR="00E74BF4">
        <w:rPr>
          <w:rFonts w:asciiTheme="minorHAnsi" w:hAnsiTheme="minorHAnsi" w:cstheme="minorHAnsi"/>
          <w:color w:val="0432FF"/>
        </w:rPr>
        <w:t xml:space="preserve"> </w:t>
      </w:r>
      <w:proofErr w:type="spellStart"/>
      <w:r w:rsidRPr="000E15E3">
        <w:rPr>
          <w:rFonts w:asciiTheme="minorHAnsi" w:hAnsiTheme="minorHAnsi" w:cstheme="minorHAnsi"/>
          <w:color w:val="0432FF"/>
          <w:vertAlign w:val="superscript"/>
        </w:rPr>
        <w:t>o</w:t>
      </w:r>
      <w:r w:rsidRPr="000E15E3">
        <w:rPr>
          <w:rFonts w:asciiTheme="minorHAnsi" w:hAnsiTheme="minorHAnsi" w:cstheme="minorHAnsi"/>
          <w:color w:val="0432FF"/>
        </w:rPr>
        <w:t>C</w:t>
      </w:r>
      <w:r w:rsidR="00796EEB" w:rsidRPr="000E15E3">
        <w:rPr>
          <w:rFonts w:asciiTheme="minorHAnsi" w:hAnsiTheme="minorHAnsi" w:cstheme="minorHAnsi"/>
          <w:color w:val="0432FF"/>
        </w:rPr>
        <w:t>.</w:t>
      </w:r>
      <w:proofErr w:type="spellEnd"/>
    </w:p>
    <w:p w14:paraId="7FF9472F"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192CCB1D" w14:textId="77777777" w:rsidR="00796EEB" w:rsidRPr="000E15E3"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0E15E3">
        <w:rPr>
          <w:rFonts w:asciiTheme="minorHAnsi" w:hAnsiTheme="minorHAnsi" w:cstheme="minorHAnsi"/>
          <w:b/>
          <w:color w:val="353535"/>
        </w:rPr>
        <w:t>Immunoblotting assay for dsRNA.</w:t>
      </w:r>
    </w:p>
    <w:p w14:paraId="473E53A7"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10. A quick introduction would be helpful.</w:t>
      </w:r>
    </w:p>
    <w:p w14:paraId="3D1C088E" w14:textId="5BAC311D" w:rsidR="00796EEB" w:rsidRPr="00552E29" w:rsidRDefault="00363D76" w:rsidP="00D35218">
      <w:pPr>
        <w:widowControl w:val="0"/>
        <w:autoSpaceDE w:val="0"/>
        <w:autoSpaceDN w:val="0"/>
        <w:ind w:left="-90"/>
        <w:contextualSpacing/>
        <w:mirrorIndents/>
        <w:jc w:val="both"/>
        <w:rPr>
          <w:rFonts w:asciiTheme="minorHAnsi" w:hAnsiTheme="minorHAnsi" w:cstheme="minorHAnsi"/>
          <w:b/>
          <w:color w:val="353535"/>
        </w:rPr>
      </w:pPr>
      <w:r w:rsidRPr="007478B6">
        <w:rPr>
          <w:rFonts w:asciiTheme="minorHAnsi" w:hAnsiTheme="minorHAnsi" w:cstheme="minorHAnsi"/>
          <w:b/>
          <w:color w:val="0432FF"/>
        </w:rPr>
        <w:t>Re:</w:t>
      </w:r>
      <w:r w:rsidR="00C15146">
        <w:rPr>
          <w:rFonts w:asciiTheme="minorHAnsi" w:hAnsiTheme="minorHAnsi" w:cstheme="minorHAnsi"/>
          <w:color w:val="0432FF"/>
        </w:rPr>
        <w:t xml:space="preserve"> </w:t>
      </w:r>
      <w:r w:rsidR="00C15146" w:rsidRPr="00552E29">
        <w:rPr>
          <w:rFonts w:asciiTheme="minorHAnsi" w:hAnsiTheme="minorHAnsi" w:cstheme="minorHAnsi"/>
          <w:color w:val="0432FF"/>
        </w:rPr>
        <w:t xml:space="preserve">Thanks for the excellent suggestion. We have added </w:t>
      </w:r>
      <w:r w:rsidR="00746FBE" w:rsidRPr="00552E29">
        <w:rPr>
          <w:rFonts w:asciiTheme="minorHAnsi" w:hAnsiTheme="minorHAnsi" w:cstheme="minorHAnsi"/>
          <w:color w:val="0432FF"/>
        </w:rPr>
        <w:t xml:space="preserve">more information </w:t>
      </w:r>
      <w:r w:rsidR="00552E29">
        <w:rPr>
          <w:rFonts w:asciiTheme="minorHAnsi" w:hAnsiTheme="minorHAnsi" w:cstheme="minorHAnsi"/>
          <w:color w:val="0432FF"/>
        </w:rPr>
        <w:t>on the</w:t>
      </w:r>
      <w:r w:rsidR="00746FBE" w:rsidRPr="00552E29">
        <w:rPr>
          <w:rFonts w:asciiTheme="minorHAnsi" w:hAnsiTheme="minorHAnsi" w:cstheme="minorHAnsi"/>
          <w:color w:val="0432FF"/>
        </w:rPr>
        <w:t xml:space="preserve"> </w:t>
      </w:r>
      <w:r w:rsidR="00CF124C">
        <w:rPr>
          <w:rFonts w:asciiTheme="minorHAnsi" w:hAnsiTheme="minorHAnsi" w:cstheme="minorHAnsi"/>
          <w:color w:val="0432FF"/>
        </w:rPr>
        <w:t>i</w:t>
      </w:r>
      <w:r w:rsidR="00A41025" w:rsidRPr="00552E29">
        <w:rPr>
          <w:rFonts w:asciiTheme="minorHAnsi" w:hAnsiTheme="minorHAnsi" w:cstheme="minorHAnsi"/>
          <w:color w:val="0432FF"/>
        </w:rPr>
        <w:t>mmunoblotting assay for dsRNA</w:t>
      </w:r>
      <w:r w:rsidR="00552E29" w:rsidRPr="00552E29">
        <w:rPr>
          <w:rFonts w:asciiTheme="minorHAnsi" w:hAnsiTheme="minorHAnsi" w:cstheme="minorHAnsi"/>
          <w:color w:val="0432FF"/>
        </w:rPr>
        <w:t xml:space="preserve"> </w:t>
      </w:r>
      <w:r w:rsidR="00746FBE" w:rsidRPr="00552E29">
        <w:rPr>
          <w:rFonts w:asciiTheme="minorHAnsi" w:hAnsiTheme="minorHAnsi" w:cstheme="minorHAnsi"/>
          <w:color w:val="0432FF"/>
        </w:rPr>
        <w:t xml:space="preserve">in the sections of “introduction” by saying that </w:t>
      </w:r>
      <w:r w:rsidR="00C15146" w:rsidRPr="00552E29">
        <w:rPr>
          <w:rFonts w:asciiTheme="minorHAnsi" w:hAnsiTheme="minorHAnsi" w:cstheme="minorHAnsi"/>
          <w:color w:val="0432FF"/>
        </w:rPr>
        <w:t>rapid detecting the dsRNA structure with RNA Dot blot in combination with a dsRNA-specific monoclonal antibody J2</w:t>
      </w:r>
      <w:r w:rsidR="00746FBE" w:rsidRPr="00552E29">
        <w:rPr>
          <w:rFonts w:asciiTheme="minorHAnsi" w:hAnsiTheme="minorHAnsi" w:cstheme="minorHAnsi"/>
          <w:color w:val="0432FF"/>
        </w:rPr>
        <w:t xml:space="preserve"> and</w:t>
      </w:r>
      <w:r w:rsidR="000320B7" w:rsidRPr="00552E29">
        <w:rPr>
          <w:rFonts w:asciiTheme="minorHAnsi" w:hAnsiTheme="minorHAnsi" w:cstheme="minorHAnsi"/>
          <w:color w:val="0432FF"/>
        </w:rPr>
        <w:t xml:space="preserve"> “discussion”.  </w:t>
      </w:r>
    </w:p>
    <w:p w14:paraId="3DCF0893" w14:textId="77777777" w:rsidR="00363D76" w:rsidRPr="007478B6" w:rsidRDefault="00363D76" w:rsidP="00D35218">
      <w:pPr>
        <w:widowControl w:val="0"/>
        <w:autoSpaceDE w:val="0"/>
        <w:autoSpaceDN w:val="0"/>
        <w:ind w:left="-90"/>
        <w:contextualSpacing/>
        <w:mirrorIndents/>
        <w:jc w:val="both"/>
        <w:rPr>
          <w:rFonts w:asciiTheme="minorHAnsi" w:hAnsiTheme="minorHAnsi" w:cstheme="minorHAnsi"/>
          <w:color w:val="FF0000"/>
        </w:rPr>
      </w:pPr>
    </w:p>
    <w:p w14:paraId="77811616"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11. What control do authors suggest using, this is particularly important in radio-</w:t>
      </w:r>
      <w:proofErr w:type="spellStart"/>
      <w:r w:rsidRPr="007478B6">
        <w:rPr>
          <w:rFonts w:asciiTheme="minorHAnsi" w:hAnsiTheme="minorHAnsi" w:cstheme="minorHAnsi"/>
          <w:color w:val="353535"/>
        </w:rPr>
        <w:t>immuno</w:t>
      </w:r>
      <w:proofErr w:type="spellEnd"/>
      <w:r w:rsidRPr="007478B6">
        <w:rPr>
          <w:rFonts w:asciiTheme="minorHAnsi" w:hAnsiTheme="minorHAnsi" w:cstheme="minorHAnsi"/>
          <w:color w:val="353535"/>
        </w:rPr>
        <w:t xml:space="preserve"> assays since intensity of bands are not linear.</w:t>
      </w:r>
    </w:p>
    <w:p w14:paraId="2E39366A" w14:textId="2D8C95ED" w:rsidR="00796EEB" w:rsidRPr="007478B6" w:rsidRDefault="00D32512"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2C1524" w:rsidRPr="002C1524">
        <w:rPr>
          <w:rFonts w:asciiTheme="minorHAnsi" w:hAnsiTheme="minorHAnsi" w:cstheme="minorHAnsi"/>
          <w:color w:val="0432FF"/>
        </w:rPr>
        <w:t>we agree with the reviewer that control RNA or DNA samples are important in radio-</w:t>
      </w:r>
      <w:proofErr w:type="spellStart"/>
      <w:r w:rsidR="002C1524" w:rsidRPr="002C1524">
        <w:rPr>
          <w:rFonts w:asciiTheme="minorHAnsi" w:hAnsiTheme="minorHAnsi" w:cstheme="minorHAnsi"/>
          <w:color w:val="0432FF"/>
        </w:rPr>
        <w:t>immuno</w:t>
      </w:r>
      <w:proofErr w:type="spellEnd"/>
      <w:r w:rsidR="002C1524" w:rsidRPr="002C1524">
        <w:rPr>
          <w:rFonts w:asciiTheme="minorHAnsi" w:hAnsiTheme="minorHAnsi" w:cstheme="minorHAnsi"/>
          <w:color w:val="0432FF"/>
        </w:rPr>
        <w:t xml:space="preserve"> assays. As shown in Figure 1, HT-DNA and earthworm RNA should be added as the negative controls.</w:t>
      </w:r>
    </w:p>
    <w:p w14:paraId="1A016C85" w14:textId="77777777" w:rsidR="00D32512" w:rsidRPr="007478B6" w:rsidRDefault="00D32512" w:rsidP="00D35218">
      <w:pPr>
        <w:widowControl w:val="0"/>
        <w:autoSpaceDE w:val="0"/>
        <w:autoSpaceDN w:val="0"/>
        <w:ind w:left="-90"/>
        <w:contextualSpacing/>
        <w:mirrorIndents/>
        <w:jc w:val="both"/>
        <w:rPr>
          <w:rFonts w:asciiTheme="minorHAnsi" w:hAnsiTheme="minorHAnsi" w:cstheme="minorHAnsi"/>
          <w:color w:val="FF0000"/>
        </w:rPr>
      </w:pPr>
    </w:p>
    <w:p w14:paraId="63E9540D"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12. How many </w:t>
      </w:r>
      <w:proofErr w:type="gramStart"/>
      <w:r w:rsidRPr="007478B6">
        <w:rPr>
          <w:rFonts w:asciiTheme="minorHAnsi" w:hAnsiTheme="minorHAnsi" w:cstheme="minorHAnsi"/>
          <w:color w:val="353535"/>
        </w:rPr>
        <w:t>replicate</w:t>
      </w:r>
      <w:proofErr w:type="gramEnd"/>
      <w:r w:rsidRPr="007478B6">
        <w:rPr>
          <w:rFonts w:asciiTheme="minorHAnsi" w:hAnsiTheme="minorHAnsi" w:cstheme="minorHAnsi"/>
          <w:color w:val="353535"/>
        </w:rPr>
        <w:t xml:space="preserve"> would authors suggest? Any dilutions?</w:t>
      </w:r>
    </w:p>
    <w:p w14:paraId="094A64DF" w14:textId="43B8FB47" w:rsidR="00796EEB" w:rsidRPr="005B1C7F" w:rsidRDefault="00D32512"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5B1C7F" w:rsidRPr="005B1C7F">
        <w:rPr>
          <w:rFonts w:asciiTheme="minorHAnsi" w:hAnsiTheme="minorHAnsi" w:cstheme="minorHAnsi"/>
          <w:color w:val="0432FF"/>
        </w:rPr>
        <w:t>In general</w:t>
      </w:r>
      <w:r w:rsidR="005B1C7F">
        <w:rPr>
          <w:rFonts w:asciiTheme="minorHAnsi" w:hAnsiTheme="minorHAnsi" w:cstheme="minorHAnsi"/>
          <w:color w:val="0432FF"/>
        </w:rPr>
        <w:t>,</w:t>
      </w:r>
      <w:r w:rsidR="005B1C7F" w:rsidRPr="005B1C7F">
        <w:rPr>
          <w:rFonts w:asciiTheme="minorHAnsi" w:hAnsiTheme="minorHAnsi" w:cstheme="minorHAnsi"/>
          <w:color w:val="0432FF"/>
        </w:rPr>
        <w:t xml:space="preserve"> two replicates are recommended</w:t>
      </w:r>
      <w:r w:rsidR="00796EEB" w:rsidRPr="005B1C7F">
        <w:rPr>
          <w:rFonts w:asciiTheme="minorHAnsi" w:hAnsiTheme="minorHAnsi" w:cstheme="minorHAnsi"/>
          <w:color w:val="0432FF"/>
        </w:rPr>
        <w:t>.</w:t>
      </w:r>
    </w:p>
    <w:p w14:paraId="73BEBD98" w14:textId="77777777" w:rsidR="00D32512" w:rsidRPr="007478B6" w:rsidRDefault="00D32512" w:rsidP="00D35218">
      <w:pPr>
        <w:widowControl w:val="0"/>
        <w:autoSpaceDE w:val="0"/>
        <w:autoSpaceDN w:val="0"/>
        <w:ind w:left="-90"/>
        <w:contextualSpacing/>
        <w:mirrorIndents/>
        <w:jc w:val="both"/>
        <w:rPr>
          <w:rFonts w:asciiTheme="minorHAnsi" w:hAnsiTheme="minorHAnsi" w:cstheme="minorHAnsi"/>
          <w:color w:val="FF0000"/>
        </w:rPr>
      </w:pPr>
    </w:p>
    <w:p w14:paraId="060C72F1"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lastRenderedPageBreak/>
        <w:t xml:space="preserve">13. Author stop the description of the method at point 10. Line 95. </w:t>
      </w:r>
      <w:proofErr w:type="gramStart"/>
      <w:r w:rsidRPr="007478B6">
        <w:rPr>
          <w:rFonts w:asciiTheme="minorHAnsi" w:hAnsiTheme="minorHAnsi" w:cstheme="minorHAnsi"/>
          <w:color w:val="353535"/>
        </w:rPr>
        <w:t>So</w:t>
      </w:r>
      <w:proofErr w:type="gramEnd"/>
      <w:r w:rsidRPr="007478B6">
        <w:rPr>
          <w:rFonts w:asciiTheme="minorHAnsi" w:hAnsiTheme="minorHAnsi" w:cstheme="minorHAnsi"/>
          <w:color w:val="353535"/>
        </w:rPr>
        <w:t xml:space="preserve"> what is next? The method is incomplete.</w:t>
      </w:r>
    </w:p>
    <w:p w14:paraId="26A2364F" w14:textId="649E3826" w:rsidR="00796EEB" w:rsidRPr="007478B6" w:rsidRDefault="00D32512"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00DC0EDA">
        <w:rPr>
          <w:rFonts w:asciiTheme="minorHAnsi" w:hAnsiTheme="minorHAnsi" w:cstheme="minorHAnsi"/>
          <w:color w:val="0432FF"/>
        </w:rPr>
        <w:t xml:space="preserve"> </w:t>
      </w:r>
      <w:r w:rsidR="0047333B" w:rsidRPr="0047333B">
        <w:rPr>
          <w:rFonts w:asciiTheme="minorHAnsi" w:hAnsiTheme="minorHAnsi" w:cstheme="minorHAnsi"/>
          <w:color w:val="0432FF"/>
        </w:rPr>
        <w:t xml:space="preserve">The next is to use these RNA samples isolated from HDM or insects to compare their in vivo </w:t>
      </w:r>
      <w:proofErr w:type="spellStart"/>
      <w:r w:rsidR="0047333B" w:rsidRPr="0047333B">
        <w:rPr>
          <w:rFonts w:asciiTheme="minorHAnsi" w:hAnsiTheme="minorHAnsi" w:cstheme="minorHAnsi"/>
          <w:color w:val="0432FF"/>
        </w:rPr>
        <w:t>immunostimulatory</w:t>
      </w:r>
      <w:proofErr w:type="spellEnd"/>
      <w:r w:rsidR="0047333B" w:rsidRPr="0047333B">
        <w:rPr>
          <w:rFonts w:asciiTheme="minorHAnsi" w:hAnsiTheme="minorHAnsi" w:cstheme="minorHAnsi"/>
          <w:color w:val="0432FF"/>
        </w:rPr>
        <w:t xml:space="preserve"> and modulatory activities using </w:t>
      </w:r>
      <w:r w:rsidR="00E74BF4">
        <w:rPr>
          <w:rFonts w:asciiTheme="minorHAnsi" w:hAnsiTheme="minorHAnsi" w:cstheme="minorHAnsi"/>
          <w:color w:val="0432FF"/>
        </w:rPr>
        <w:t xml:space="preserve">the </w:t>
      </w:r>
      <w:r w:rsidR="0047333B" w:rsidRPr="0047333B">
        <w:rPr>
          <w:rFonts w:asciiTheme="minorHAnsi" w:hAnsiTheme="minorHAnsi" w:cstheme="minorHAnsi"/>
          <w:color w:val="0432FF"/>
        </w:rPr>
        <w:t>RT-qPCR and FACS analysis,</w:t>
      </w:r>
      <w:r w:rsidR="00A132BB">
        <w:rPr>
          <w:rFonts w:asciiTheme="minorHAnsi" w:hAnsiTheme="minorHAnsi" w:cstheme="minorHAnsi"/>
          <w:color w:val="0432FF"/>
        </w:rPr>
        <w:t xml:space="preserve"> </w:t>
      </w:r>
      <w:r w:rsidR="0047333B" w:rsidRPr="0047333B">
        <w:rPr>
          <w:rFonts w:asciiTheme="minorHAnsi" w:hAnsiTheme="minorHAnsi" w:cstheme="minorHAnsi"/>
          <w:color w:val="0432FF"/>
        </w:rPr>
        <w:t>respectively</w:t>
      </w:r>
      <w:r w:rsidR="00796EEB" w:rsidRPr="0047333B">
        <w:rPr>
          <w:rFonts w:asciiTheme="minorHAnsi" w:hAnsiTheme="minorHAnsi" w:cstheme="minorHAnsi"/>
          <w:color w:val="0432FF"/>
        </w:rPr>
        <w:t>.</w:t>
      </w:r>
    </w:p>
    <w:p w14:paraId="380A355D"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7AAE0141" w14:textId="77777777" w:rsidR="00796EEB" w:rsidRPr="00530241"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530241">
        <w:rPr>
          <w:rFonts w:asciiTheme="minorHAnsi" w:hAnsiTheme="minorHAnsi" w:cstheme="minorHAnsi"/>
          <w:b/>
          <w:color w:val="353535"/>
        </w:rPr>
        <w:t>RT-qPCR HDM RNA</w:t>
      </w:r>
    </w:p>
    <w:p w14:paraId="5B51503D" w14:textId="47275463"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14. What is the role of </w:t>
      </w:r>
      <w:proofErr w:type="spellStart"/>
      <w:r w:rsidRPr="007478B6">
        <w:rPr>
          <w:rFonts w:asciiTheme="minorHAnsi" w:hAnsiTheme="minorHAnsi" w:cstheme="minorHAnsi"/>
          <w:color w:val="353535"/>
        </w:rPr>
        <w:t>RNAse</w:t>
      </w:r>
      <w:proofErr w:type="spellEnd"/>
      <w:r w:rsidR="00FB0438" w:rsidRPr="007478B6">
        <w:rPr>
          <w:rFonts w:asciiTheme="minorHAnsi" w:hAnsiTheme="minorHAnsi" w:cstheme="minorHAnsi"/>
          <w:color w:val="353535"/>
        </w:rPr>
        <w:t xml:space="preserve"> </w:t>
      </w:r>
      <w:r w:rsidRPr="007478B6">
        <w:rPr>
          <w:rFonts w:asciiTheme="minorHAnsi" w:hAnsiTheme="minorHAnsi" w:cstheme="minorHAnsi"/>
          <w:color w:val="353535"/>
        </w:rPr>
        <w:t>III? A 2-3 sentences introduction would facilitate the understanding of the reason why the method.</w:t>
      </w:r>
    </w:p>
    <w:p w14:paraId="59802740" w14:textId="3258A426" w:rsidR="00796EEB" w:rsidRPr="007478B6" w:rsidRDefault="00FB0438"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B64A42" w:rsidRPr="008849A4">
        <w:rPr>
          <w:rFonts w:asciiTheme="minorHAnsi" w:hAnsiTheme="minorHAnsi" w:cstheme="minorHAnsi"/>
          <w:color w:val="0432FF"/>
        </w:rPr>
        <w:t>RNase III is a dsRNA-specific nuclease</w:t>
      </w:r>
      <w:r w:rsidR="008849A4" w:rsidRPr="008849A4">
        <w:rPr>
          <w:rFonts w:asciiTheme="minorHAnsi" w:hAnsiTheme="minorHAnsi" w:cstheme="minorHAnsi"/>
          <w:color w:val="0432FF"/>
        </w:rPr>
        <w:t xml:space="preserve">. Together with </w:t>
      </w:r>
      <w:proofErr w:type="spellStart"/>
      <w:r w:rsidR="008849A4" w:rsidRPr="008849A4">
        <w:rPr>
          <w:rFonts w:asciiTheme="minorHAnsi" w:hAnsiTheme="minorHAnsi" w:cstheme="minorHAnsi"/>
          <w:color w:val="0432FF"/>
        </w:rPr>
        <w:t>ssRNA</w:t>
      </w:r>
      <w:proofErr w:type="spellEnd"/>
      <w:r w:rsidR="008849A4" w:rsidRPr="008849A4">
        <w:rPr>
          <w:rFonts w:asciiTheme="minorHAnsi" w:hAnsiTheme="minorHAnsi" w:cstheme="minorHAnsi"/>
          <w:color w:val="0432FF"/>
        </w:rPr>
        <w:t xml:space="preserve">-specific nuclease RNase T1, they </w:t>
      </w:r>
      <w:r w:rsidR="0053315A">
        <w:rPr>
          <w:rFonts w:asciiTheme="minorHAnsi" w:hAnsiTheme="minorHAnsi" w:cstheme="minorHAnsi"/>
          <w:color w:val="0432FF"/>
        </w:rPr>
        <w:t xml:space="preserve">were </w:t>
      </w:r>
      <w:r w:rsidR="008849A4" w:rsidRPr="008849A4">
        <w:rPr>
          <w:rFonts w:asciiTheme="minorHAnsi" w:hAnsiTheme="minorHAnsi" w:cstheme="minorHAnsi"/>
          <w:color w:val="0432FF"/>
        </w:rPr>
        <w:t>used for the structure-function (</w:t>
      </w:r>
      <w:proofErr w:type="spellStart"/>
      <w:r w:rsidR="008849A4" w:rsidRPr="008849A4">
        <w:rPr>
          <w:rFonts w:asciiTheme="minorHAnsi" w:hAnsiTheme="minorHAnsi" w:cstheme="minorHAnsi"/>
          <w:color w:val="0432FF"/>
        </w:rPr>
        <w:t>immunostimulatory</w:t>
      </w:r>
      <w:proofErr w:type="spellEnd"/>
      <w:r w:rsidR="008849A4" w:rsidRPr="008849A4">
        <w:rPr>
          <w:rFonts w:asciiTheme="minorHAnsi" w:hAnsiTheme="minorHAnsi" w:cstheme="minorHAnsi"/>
          <w:color w:val="0432FF"/>
        </w:rPr>
        <w:t>) analysis of RNA samples</w:t>
      </w:r>
      <w:r w:rsidR="00796EEB" w:rsidRPr="008849A4">
        <w:rPr>
          <w:rFonts w:asciiTheme="minorHAnsi" w:hAnsiTheme="minorHAnsi" w:cstheme="minorHAnsi"/>
          <w:color w:val="0432FF"/>
        </w:rPr>
        <w:t>.</w:t>
      </w:r>
      <w:r w:rsidR="008849A4" w:rsidRPr="008849A4">
        <w:rPr>
          <w:rFonts w:asciiTheme="minorHAnsi" w:hAnsiTheme="minorHAnsi" w:cstheme="minorHAnsi"/>
          <w:color w:val="0432FF"/>
        </w:rPr>
        <w:t xml:space="preserve"> More details have </w:t>
      </w:r>
      <w:r w:rsidR="00D754C4">
        <w:rPr>
          <w:rFonts w:asciiTheme="minorHAnsi" w:hAnsiTheme="minorHAnsi" w:cstheme="minorHAnsi"/>
          <w:color w:val="0432FF"/>
        </w:rPr>
        <w:t xml:space="preserve">now </w:t>
      </w:r>
      <w:r w:rsidR="008849A4" w:rsidRPr="008849A4">
        <w:rPr>
          <w:rFonts w:asciiTheme="minorHAnsi" w:hAnsiTheme="minorHAnsi" w:cstheme="minorHAnsi"/>
          <w:color w:val="0432FF"/>
        </w:rPr>
        <w:t>been provided in the section of discussion.</w:t>
      </w:r>
    </w:p>
    <w:p w14:paraId="3D9E84D7" w14:textId="77777777" w:rsidR="00FB0438" w:rsidRPr="007478B6" w:rsidRDefault="00FB0438" w:rsidP="00D35218">
      <w:pPr>
        <w:widowControl w:val="0"/>
        <w:autoSpaceDE w:val="0"/>
        <w:autoSpaceDN w:val="0"/>
        <w:ind w:left="-90"/>
        <w:contextualSpacing/>
        <w:mirrorIndents/>
        <w:jc w:val="both"/>
        <w:rPr>
          <w:rFonts w:asciiTheme="minorHAnsi" w:hAnsiTheme="minorHAnsi" w:cstheme="minorHAnsi"/>
          <w:color w:val="FF0000"/>
        </w:rPr>
      </w:pPr>
    </w:p>
    <w:p w14:paraId="246EA78E" w14:textId="055AFB62"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15. The points 1 to 4 refers to mouse experiments not to RT-qPCR (title) &gt; those points summarize a lot of technical procedures that should require more details or should be referred to another paper. " as recommen</w:t>
      </w:r>
      <w:r w:rsidR="00FB0438" w:rsidRPr="007478B6">
        <w:rPr>
          <w:rFonts w:asciiTheme="minorHAnsi" w:hAnsiTheme="minorHAnsi" w:cstheme="minorHAnsi"/>
          <w:color w:val="353535"/>
        </w:rPr>
        <w:t>d</w:t>
      </w:r>
      <w:r w:rsidRPr="007478B6">
        <w:rPr>
          <w:rFonts w:asciiTheme="minorHAnsi" w:hAnsiTheme="minorHAnsi" w:cstheme="minorHAnsi"/>
          <w:color w:val="353535"/>
        </w:rPr>
        <w:t xml:space="preserve">ed by …" </w:t>
      </w:r>
    </w:p>
    <w:p w14:paraId="441EBC3E" w14:textId="17DFDD42" w:rsidR="00796EEB" w:rsidRPr="007478B6" w:rsidRDefault="00FB0438"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BC4819">
        <w:rPr>
          <w:rFonts w:asciiTheme="minorHAnsi" w:hAnsiTheme="minorHAnsi" w:cstheme="minorHAnsi"/>
          <w:color w:val="0432FF"/>
        </w:rPr>
        <w:t xml:space="preserve"> yes, we have modified this part by providing more details on how to perform the RT-qPCR.</w:t>
      </w:r>
    </w:p>
    <w:p w14:paraId="7B073CBC" w14:textId="77777777" w:rsidR="00FB0438" w:rsidRPr="007478B6" w:rsidRDefault="00FB0438" w:rsidP="00D35218">
      <w:pPr>
        <w:widowControl w:val="0"/>
        <w:autoSpaceDE w:val="0"/>
        <w:autoSpaceDN w:val="0"/>
        <w:ind w:left="-90"/>
        <w:contextualSpacing/>
        <w:mirrorIndents/>
        <w:jc w:val="both"/>
        <w:rPr>
          <w:rFonts w:asciiTheme="minorHAnsi" w:hAnsiTheme="minorHAnsi" w:cstheme="minorHAnsi"/>
          <w:color w:val="FF0000"/>
        </w:rPr>
      </w:pPr>
    </w:p>
    <w:p w14:paraId="6A285F34"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16. Point 5 to 15 list all points to isolate RNA and are not linked to RT-qPCR</w:t>
      </w:r>
    </w:p>
    <w:p w14:paraId="29D92F13" w14:textId="53D679EA" w:rsidR="00796EEB" w:rsidRPr="007478B6" w:rsidRDefault="00FB0438"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B213A5" w:rsidRPr="007478B6">
        <w:rPr>
          <w:rFonts w:asciiTheme="minorHAnsi" w:hAnsiTheme="minorHAnsi" w:cstheme="minorHAnsi"/>
          <w:color w:val="0432FF"/>
        </w:rPr>
        <w:t>this point has been well taken. W</w:t>
      </w:r>
      <w:r w:rsidR="006A7033" w:rsidRPr="007478B6">
        <w:rPr>
          <w:rFonts w:asciiTheme="minorHAnsi" w:hAnsiTheme="minorHAnsi" w:cstheme="minorHAnsi"/>
          <w:color w:val="0432FF"/>
        </w:rPr>
        <w:t xml:space="preserve">e revised this part by </w:t>
      </w:r>
      <w:r w:rsidR="006A7ACB" w:rsidRPr="007478B6">
        <w:rPr>
          <w:rFonts w:asciiTheme="minorHAnsi" w:hAnsiTheme="minorHAnsi" w:cstheme="minorHAnsi"/>
          <w:color w:val="0432FF"/>
        </w:rPr>
        <w:t xml:space="preserve">including two sections: </w:t>
      </w:r>
      <w:r w:rsidR="006A7ACB" w:rsidRPr="007478B6">
        <w:rPr>
          <w:rFonts w:asciiTheme="minorHAnsi" w:hAnsiTheme="minorHAnsi" w:cstheme="minorHAnsi"/>
          <w:b/>
          <w:color w:val="0432FF"/>
        </w:rPr>
        <w:t>2.1</w:t>
      </w:r>
      <w:r w:rsidR="006A7ACB" w:rsidRPr="007478B6">
        <w:rPr>
          <w:rFonts w:asciiTheme="minorHAnsi" w:hAnsiTheme="minorHAnsi" w:cstheme="minorHAnsi"/>
          <w:color w:val="0432FF"/>
        </w:rPr>
        <w:t xml:space="preserve"> RNA isolation from lung tissues from mice treated with HDM RNA</w:t>
      </w:r>
      <w:r w:rsidR="0065542A">
        <w:rPr>
          <w:rFonts w:asciiTheme="minorHAnsi" w:hAnsiTheme="minorHAnsi" w:cstheme="minorHAnsi"/>
          <w:color w:val="0432FF"/>
        </w:rPr>
        <w:t>;</w:t>
      </w:r>
      <w:r w:rsidR="006A7ACB" w:rsidRPr="007478B6">
        <w:rPr>
          <w:rFonts w:asciiTheme="minorHAnsi" w:hAnsiTheme="minorHAnsi" w:cstheme="minorHAnsi"/>
          <w:color w:val="0432FF"/>
        </w:rPr>
        <w:t xml:space="preserve"> </w:t>
      </w:r>
      <w:r w:rsidR="006A7ACB" w:rsidRPr="007478B6">
        <w:rPr>
          <w:rFonts w:asciiTheme="minorHAnsi" w:hAnsiTheme="minorHAnsi" w:cstheme="minorHAnsi"/>
          <w:b/>
          <w:color w:val="0432FF"/>
        </w:rPr>
        <w:t>2.2</w:t>
      </w:r>
      <w:r w:rsidR="00B213A5" w:rsidRPr="007478B6">
        <w:rPr>
          <w:rFonts w:asciiTheme="minorHAnsi" w:hAnsiTheme="minorHAnsi" w:cstheme="minorHAnsi"/>
          <w:b/>
          <w:color w:val="0432FF"/>
        </w:rPr>
        <w:t xml:space="preserve"> </w:t>
      </w:r>
      <w:r w:rsidR="00921257" w:rsidRPr="007478B6">
        <w:rPr>
          <w:rFonts w:asciiTheme="minorHAnsi" w:hAnsiTheme="minorHAnsi" w:cstheme="minorHAnsi"/>
          <w:color w:val="0432FF"/>
        </w:rPr>
        <w:t>RT-qPCR to determine the ability of HDM RNA in stimulating lung gene expression</w:t>
      </w:r>
      <w:r w:rsidR="00B213A5" w:rsidRPr="007478B6">
        <w:rPr>
          <w:rFonts w:asciiTheme="minorHAnsi" w:hAnsiTheme="minorHAnsi" w:cstheme="minorHAnsi"/>
          <w:color w:val="0432FF"/>
        </w:rPr>
        <w:t>.</w:t>
      </w:r>
      <w:bookmarkStart w:id="0" w:name="_GoBack"/>
      <w:bookmarkEnd w:id="0"/>
    </w:p>
    <w:p w14:paraId="3518FBE7" w14:textId="77777777" w:rsidR="00DD3D2F" w:rsidRPr="007478B6" w:rsidRDefault="00DD3D2F" w:rsidP="00D35218">
      <w:pPr>
        <w:widowControl w:val="0"/>
        <w:autoSpaceDE w:val="0"/>
        <w:autoSpaceDN w:val="0"/>
        <w:ind w:left="-90"/>
        <w:contextualSpacing/>
        <w:mirrorIndents/>
        <w:jc w:val="both"/>
        <w:rPr>
          <w:rFonts w:asciiTheme="minorHAnsi" w:hAnsiTheme="minorHAnsi" w:cstheme="minorHAnsi"/>
          <w:color w:val="FF0000"/>
        </w:rPr>
      </w:pPr>
    </w:p>
    <w:p w14:paraId="0BEFB5EF"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17. No description of steps to RT-qPCR is described. Authors report to a kit without any description.</w:t>
      </w:r>
    </w:p>
    <w:p w14:paraId="062356FD" w14:textId="7049E8FB" w:rsidR="00796EEB" w:rsidRPr="007478B6" w:rsidRDefault="00DD3D2F"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8E4375" w:rsidRPr="008E4375">
        <w:rPr>
          <w:rFonts w:asciiTheme="minorHAnsi" w:hAnsiTheme="minorHAnsi" w:cstheme="minorHAnsi"/>
          <w:color w:val="0432FF"/>
        </w:rPr>
        <w:t xml:space="preserve">we </w:t>
      </w:r>
      <w:r w:rsidR="00DC0EDA" w:rsidRPr="008E4375">
        <w:rPr>
          <w:rFonts w:asciiTheme="minorHAnsi" w:hAnsiTheme="minorHAnsi" w:cstheme="minorHAnsi"/>
          <w:color w:val="0432FF"/>
        </w:rPr>
        <w:t>now</w:t>
      </w:r>
      <w:r w:rsidR="00DC0EDA" w:rsidRPr="008E4375">
        <w:rPr>
          <w:rFonts w:asciiTheme="minorHAnsi" w:hAnsiTheme="minorHAnsi" w:cstheme="minorHAnsi"/>
          <w:color w:val="0432FF"/>
        </w:rPr>
        <w:t xml:space="preserve"> </w:t>
      </w:r>
      <w:r w:rsidR="008E4375" w:rsidRPr="008E4375">
        <w:rPr>
          <w:rFonts w:asciiTheme="minorHAnsi" w:hAnsiTheme="minorHAnsi" w:cstheme="minorHAnsi"/>
          <w:color w:val="0432FF"/>
        </w:rPr>
        <w:t xml:space="preserve">have added all steps on how to set up and run </w:t>
      </w:r>
      <w:r w:rsidR="0039325B">
        <w:rPr>
          <w:rFonts w:asciiTheme="minorHAnsi" w:hAnsiTheme="minorHAnsi" w:cstheme="minorHAnsi"/>
          <w:color w:val="0432FF"/>
        </w:rPr>
        <w:t xml:space="preserve">a </w:t>
      </w:r>
      <w:r w:rsidR="008E4375" w:rsidRPr="008E4375">
        <w:rPr>
          <w:rFonts w:asciiTheme="minorHAnsi" w:hAnsiTheme="minorHAnsi" w:cstheme="minorHAnsi"/>
          <w:color w:val="0432FF"/>
        </w:rPr>
        <w:t>RT-qPCR.</w:t>
      </w:r>
    </w:p>
    <w:p w14:paraId="12FB47D9" w14:textId="77777777" w:rsidR="00DD3D2F" w:rsidRPr="007478B6" w:rsidRDefault="00DD3D2F" w:rsidP="00D35218">
      <w:pPr>
        <w:widowControl w:val="0"/>
        <w:autoSpaceDE w:val="0"/>
        <w:autoSpaceDN w:val="0"/>
        <w:ind w:left="-90"/>
        <w:contextualSpacing/>
        <w:mirrorIndents/>
        <w:jc w:val="both"/>
        <w:rPr>
          <w:rFonts w:asciiTheme="minorHAnsi" w:hAnsiTheme="minorHAnsi" w:cstheme="minorHAnsi"/>
          <w:color w:val="FF0000"/>
        </w:rPr>
      </w:pPr>
    </w:p>
    <w:p w14:paraId="14CCCE20" w14:textId="2D03D75C"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18. No details about how to perf</w:t>
      </w:r>
      <w:r w:rsidR="0056586A">
        <w:rPr>
          <w:rFonts w:asciiTheme="minorHAnsi" w:hAnsiTheme="minorHAnsi" w:cstheme="minorHAnsi"/>
          <w:color w:val="353535"/>
        </w:rPr>
        <w:t>or</w:t>
      </w:r>
      <w:r w:rsidRPr="007478B6">
        <w:rPr>
          <w:rFonts w:asciiTheme="minorHAnsi" w:hAnsiTheme="minorHAnsi" w:cstheme="minorHAnsi"/>
          <w:color w:val="353535"/>
        </w:rPr>
        <w:t>m RT-qPCR and how to analyze the data. What is the linear dynamic rage of primers …</w:t>
      </w:r>
    </w:p>
    <w:p w14:paraId="100C6D88" w14:textId="78267CA2" w:rsidR="00796EEB" w:rsidRPr="007478B6" w:rsidRDefault="00DD3D2F"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29500F" w:rsidRPr="00F03F7E">
        <w:rPr>
          <w:rFonts w:asciiTheme="minorHAnsi" w:hAnsiTheme="minorHAnsi" w:cstheme="minorHAnsi"/>
          <w:color w:val="0432FF"/>
        </w:rPr>
        <w:t>we have added more details on how to perform RT-qPCR and analyze the data</w:t>
      </w:r>
      <w:r w:rsidR="00796EEB" w:rsidRPr="00F03F7E">
        <w:rPr>
          <w:rFonts w:asciiTheme="minorHAnsi" w:hAnsiTheme="minorHAnsi" w:cstheme="minorHAnsi"/>
          <w:color w:val="0432FF"/>
        </w:rPr>
        <w:t>.</w:t>
      </w:r>
      <w:r w:rsidR="0029500F" w:rsidRPr="00F03F7E">
        <w:rPr>
          <w:rFonts w:asciiTheme="minorHAnsi" w:hAnsiTheme="minorHAnsi" w:cstheme="minorHAnsi"/>
          <w:color w:val="0432FF"/>
        </w:rPr>
        <w:t xml:space="preserve"> </w:t>
      </w:r>
      <w:r w:rsidR="00F03F7E" w:rsidRPr="00C45D10">
        <w:rPr>
          <w:rFonts w:asciiTheme="minorHAnsi" w:hAnsiTheme="minorHAnsi" w:cstheme="minorHAnsi"/>
          <w:b/>
          <w:color w:val="0432FF"/>
        </w:rPr>
        <w:t>Table 5</w:t>
      </w:r>
      <w:r w:rsidR="00F03F7E" w:rsidRPr="00F03F7E">
        <w:rPr>
          <w:rFonts w:asciiTheme="minorHAnsi" w:hAnsiTheme="minorHAnsi" w:cstheme="minorHAnsi"/>
          <w:color w:val="0432FF"/>
        </w:rPr>
        <w:t xml:space="preserve"> shows the program of RT-qPCR on a CFX384 Touch™ Real-Time PCR Detection System.</w:t>
      </w:r>
    </w:p>
    <w:p w14:paraId="773C3308" w14:textId="77777777" w:rsidR="00DD3D2F" w:rsidRPr="007478B6" w:rsidRDefault="00DD3D2F" w:rsidP="00D35218">
      <w:pPr>
        <w:widowControl w:val="0"/>
        <w:autoSpaceDE w:val="0"/>
        <w:autoSpaceDN w:val="0"/>
        <w:ind w:left="-90"/>
        <w:contextualSpacing/>
        <w:mirrorIndents/>
        <w:jc w:val="both"/>
        <w:rPr>
          <w:rFonts w:asciiTheme="minorHAnsi" w:hAnsiTheme="minorHAnsi" w:cstheme="minorHAnsi"/>
          <w:color w:val="FF0000"/>
        </w:rPr>
      </w:pPr>
    </w:p>
    <w:p w14:paraId="47D2ADF5" w14:textId="5B7EACB2"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19. This method is not to identify HDM RNAs (for what is it), but to measure differential gene expression i</w:t>
      </w:r>
      <w:r w:rsidR="00DD3D2F" w:rsidRPr="007478B6">
        <w:rPr>
          <w:rFonts w:asciiTheme="minorHAnsi" w:hAnsiTheme="minorHAnsi" w:cstheme="minorHAnsi"/>
          <w:color w:val="353535"/>
        </w:rPr>
        <w:t>n</w:t>
      </w:r>
      <w:r w:rsidRPr="007478B6">
        <w:rPr>
          <w:rFonts w:asciiTheme="minorHAnsi" w:hAnsiTheme="minorHAnsi" w:cstheme="minorHAnsi"/>
          <w:color w:val="353535"/>
        </w:rPr>
        <w:t>duced by HDM-RNA in mouse lung. Title should be rephrased.</w:t>
      </w:r>
    </w:p>
    <w:p w14:paraId="786868A4" w14:textId="63CFA360" w:rsidR="00796EEB" w:rsidRPr="007478B6" w:rsidRDefault="00DD3D2F"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EB16D6">
        <w:rPr>
          <w:rFonts w:asciiTheme="minorHAnsi" w:hAnsiTheme="minorHAnsi" w:cstheme="minorHAnsi"/>
          <w:b/>
          <w:color w:val="0432FF"/>
        </w:rPr>
        <w:t>:</w:t>
      </w:r>
      <w:r w:rsidRPr="00EB16D6">
        <w:rPr>
          <w:rFonts w:asciiTheme="minorHAnsi" w:hAnsiTheme="minorHAnsi" w:cstheme="minorHAnsi"/>
          <w:color w:val="0432FF"/>
        </w:rPr>
        <w:t xml:space="preserve"> </w:t>
      </w:r>
      <w:r w:rsidR="006938D4" w:rsidRPr="00EB16D6">
        <w:rPr>
          <w:rFonts w:asciiTheme="minorHAnsi" w:hAnsiTheme="minorHAnsi" w:cstheme="minorHAnsi"/>
          <w:color w:val="0432FF"/>
        </w:rPr>
        <w:t>yes, we have changed the title to “</w:t>
      </w:r>
      <w:r w:rsidR="00EB16D6" w:rsidRPr="00EB16D6">
        <w:rPr>
          <w:rFonts w:asciiTheme="minorHAnsi" w:hAnsiTheme="minorHAnsi" w:cstheme="minorHAnsi"/>
          <w:color w:val="0432FF"/>
        </w:rPr>
        <w:t>RT-qPCR to measure the activities of HDM RNA in stimulating ISG expression in mouse lungs.”</w:t>
      </w:r>
    </w:p>
    <w:p w14:paraId="58835735"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41B5815E" w14:textId="77777777" w:rsidR="00796EEB" w:rsidRPr="00B509D6"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B509D6">
        <w:rPr>
          <w:rFonts w:asciiTheme="minorHAnsi" w:hAnsiTheme="minorHAnsi" w:cstheme="minorHAnsi"/>
          <w:b/>
          <w:color w:val="353535"/>
        </w:rPr>
        <w:t>BAL fluid collection for FACS</w:t>
      </w:r>
    </w:p>
    <w:p w14:paraId="49A7FDEB"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19. One quick introduction could help.</w:t>
      </w:r>
    </w:p>
    <w:p w14:paraId="0EB1BAA2" w14:textId="1B02D346" w:rsidR="00D342C5" w:rsidRPr="00237022" w:rsidRDefault="008B5703" w:rsidP="00D35218">
      <w:pPr>
        <w:widowControl w:val="0"/>
        <w:autoSpaceDE w:val="0"/>
        <w:autoSpaceDN w:val="0"/>
        <w:ind w:left="-90"/>
        <w:contextualSpacing/>
        <w:mirrorIndents/>
        <w:jc w:val="both"/>
        <w:rPr>
          <w:rFonts w:asciiTheme="minorHAnsi" w:hAnsiTheme="minorHAnsi" w:cstheme="minorHAnsi"/>
          <w:b/>
          <w:color w:val="353535"/>
        </w:rPr>
      </w:pPr>
      <w:r w:rsidRPr="007478B6">
        <w:rPr>
          <w:rFonts w:asciiTheme="minorHAnsi" w:hAnsiTheme="minorHAnsi" w:cstheme="minorHAnsi"/>
          <w:b/>
          <w:color w:val="0432FF"/>
        </w:rPr>
        <w:t>Re:</w:t>
      </w:r>
      <w:r w:rsidR="00237022">
        <w:rPr>
          <w:rFonts w:asciiTheme="minorHAnsi" w:hAnsiTheme="minorHAnsi" w:cstheme="minorHAnsi"/>
          <w:color w:val="0432FF"/>
        </w:rPr>
        <w:t xml:space="preserve"> </w:t>
      </w:r>
      <w:r w:rsidR="00D342C5" w:rsidRPr="00237022">
        <w:rPr>
          <w:rFonts w:asciiTheme="minorHAnsi" w:hAnsiTheme="minorHAnsi" w:cstheme="minorHAnsi"/>
          <w:color w:val="0432FF"/>
        </w:rPr>
        <w:t>Thanks for the excellent suggestion. We have added more information about BAL fluid collection for FACS analysis</w:t>
      </w:r>
      <w:r w:rsidR="00237022" w:rsidRPr="00237022">
        <w:rPr>
          <w:rFonts w:asciiTheme="minorHAnsi" w:hAnsiTheme="minorHAnsi" w:cstheme="minorHAnsi"/>
          <w:color w:val="0432FF"/>
        </w:rPr>
        <w:t xml:space="preserve"> </w:t>
      </w:r>
      <w:r w:rsidR="00D342C5" w:rsidRPr="00237022">
        <w:rPr>
          <w:rFonts w:asciiTheme="minorHAnsi" w:hAnsiTheme="minorHAnsi" w:cstheme="minorHAnsi"/>
          <w:color w:val="0432FF"/>
        </w:rPr>
        <w:t xml:space="preserve">in the sections of “introduction” by </w:t>
      </w:r>
      <w:r w:rsidR="00AF4712" w:rsidRPr="00237022">
        <w:rPr>
          <w:rFonts w:asciiTheme="minorHAnsi" w:hAnsiTheme="minorHAnsi" w:cstheme="minorHAnsi"/>
          <w:color w:val="0432FF"/>
        </w:rPr>
        <w:t>accurate quantifying the number of eosinophils in BAL and lung in the context of HDM-induced lung inflammation using flow cytometry analysis</w:t>
      </w:r>
      <w:r w:rsidR="00D342C5" w:rsidRPr="00237022">
        <w:rPr>
          <w:rFonts w:asciiTheme="minorHAnsi" w:hAnsiTheme="minorHAnsi" w:cstheme="minorHAnsi"/>
          <w:color w:val="0432FF"/>
        </w:rPr>
        <w:t xml:space="preserve"> and “discussion”.  </w:t>
      </w:r>
    </w:p>
    <w:p w14:paraId="4CC503F3" w14:textId="2C51BEED"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FF0000"/>
        </w:rPr>
      </w:pPr>
    </w:p>
    <w:p w14:paraId="3D356A7A"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20. What is the objective of the method? BAL collection, cell isolation, FACs staining, cell counting?</w:t>
      </w:r>
    </w:p>
    <w:p w14:paraId="4542A50F" w14:textId="6412A2BA" w:rsidR="00796EEB" w:rsidRPr="007478B6" w:rsidRDefault="00030ABE"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5A1C25" w:rsidRPr="00E26F56">
        <w:rPr>
          <w:rFonts w:asciiTheme="minorHAnsi" w:hAnsiTheme="minorHAnsi" w:cstheme="minorHAnsi"/>
          <w:color w:val="0432FF"/>
        </w:rPr>
        <w:t>The overall goal of this protocol is to determine whether allergen-associated microbial RNA can activate innate immune responses to counteract the development of eosinophilic lung inflammation in a mouse model of allergic asthma.</w:t>
      </w:r>
    </w:p>
    <w:p w14:paraId="2E5112AE" w14:textId="77777777" w:rsidR="00030ABE" w:rsidRPr="007478B6" w:rsidRDefault="00030ABE" w:rsidP="00D35218">
      <w:pPr>
        <w:widowControl w:val="0"/>
        <w:autoSpaceDE w:val="0"/>
        <w:autoSpaceDN w:val="0"/>
        <w:ind w:left="-90"/>
        <w:contextualSpacing/>
        <w:mirrorIndents/>
        <w:jc w:val="both"/>
        <w:rPr>
          <w:rFonts w:asciiTheme="minorHAnsi" w:hAnsiTheme="minorHAnsi" w:cstheme="minorHAnsi"/>
          <w:color w:val="FF0000"/>
        </w:rPr>
      </w:pPr>
    </w:p>
    <w:p w14:paraId="28C30904"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21. Why do author use PBS+ EDTA? is there a paper that refer to this? If </w:t>
      </w:r>
      <w:proofErr w:type="gramStart"/>
      <w:r w:rsidRPr="007478B6">
        <w:rPr>
          <w:rFonts w:asciiTheme="minorHAnsi" w:hAnsiTheme="minorHAnsi" w:cstheme="minorHAnsi"/>
          <w:color w:val="353535"/>
        </w:rPr>
        <w:t>not</w:t>
      </w:r>
      <w:proofErr w:type="gramEnd"/>
      <w:r w:rsidRPr="007478B6">
        <w:rPr>
          <w:rFonts w:asciiTheme="minorHAnsi" w:hAnsiTheme="minorHAnsi" w:cstheme="minorHAnsi"/>
          <w:color w:val="353535"/>
        </w:rPr>
        <w:t xml:space="preserve"> maybe author should provide a small experience showing the worth to use EDTA.</w:t>
      </w:r>
    </w:p>
    <w:p w14:paraId="5D3DACC0" w14:textId="441B09D2" w:rsidR="00796EEB" w:rsidRPr="007478B6" w:rsidRDefault="00030ABE"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5A1C25" w:rsidRPr="005A1C25">
        <w:rPr>
          <w:rFonts w:asciiTheme="minorHAnsi" w:hAnsiTheme="minorHAnsi" w:cstheme="minorHAnsi"/>
          <w:color w:val="0432FF"/>
        </w:rPr>
        <w:t xml:space="preserve">EDTA </w:t>
      </w:r>
      <w:r w:rsidR="00DB685E" w:rsidRPr="005A1C25">
        <w:rPr>
          <w:rFonts w:asciiTheme="minorHAnsi" w:hAnsiTheme="minorHAnsi" w:cstheme="minorHAnsi"/>
          <w:color w:val="0432FF"/>
        </w:rPr>
        <w:t>at 0.</w:t>
      </w:r>
      <w:r w:rsidR="00950648">
        <w:rPr>
          <w:rFonts w:asciiTheme="minorHAnsi" w:hAnsiTheme="minorHAnsi" w:cstheme="minorHAnsi"/>
          <w:color w:val="0432FF"/>
        </w:rPr>
        <w:t>1</w:t>
      </w:r>
      <w:r w:rsidR="003A4F40">
        <w:rPr>
          <w:rFonts w:asciiTheme="minorHAnsi" w:hAnsiTheme="minorHAnsi" w:cstheme="minorHAnsi"/>
          <w:color w:val="0432FF"/>
        </w:rPr>
        <w:t xml:space="preserve"> </w:t>
      </w:r>
      <w:proofErr w:type="spellStart"/>
      <w:r w:rsidR="00DB685E" w:rsidRPr="005A1C25">
        <w:rPr>
          <w:rFonts w:asciiTheme="minorHAnsi" w:hAnsiTheme="minorHAnsi" w:cstheme="minorHAnsi"/>
          <w:color w:val="0432FF"/>
        </w:rPr>
        <w:t>mM</w:t>
      </w:r>
      <w:proofErr w:type="spellEnd"/>
      <w:r w:rsidR="00DB685E">
        <w:rPr>
          <w:rFonts w:asciiTheme="minorHAnsi" w:hAnsiTheme="minorHAnsi" w:cstheme="minorHAnsi"/>
          <w:color w:val="0432FF"/>
        </w:rPr>
        <w:t xml:space="preserve"> </w:t>
      </w:r>
      <w:r w:rsidR="005A2D21">
        <w:rPr>
          <w:rFonts w:asciiTheme="minorHAnsi" w:hAnsiTheme="minorHAnsi" w:cstheme="minorHAnsi"/>
          <w:color w:val="0432FF"/>
        </w:rPr>
        <w:t>(</w:t>
      </w:r>
      <w:r w:rsidR="005A2D21" w:rsidRPr="005A2D21">
        <w:rPr>
          <w:rFonts w:asciiTheme="minorHAnsi" w:hAnsiTheme="minorHAnsi" w:cstheme="minorHAnsi"/>
          <w:b/>
          <w:color w:val="0432FF"/>
        </w:rPr>
        <w:t>Table 9</w:t>
      </w:r>
      <w:r w:rsidR="005A2D21">
        <w:rPr>
          <w:rFonts w:asciiTheme="minorHAnsi" w:hAnsiTheme="minorHAnsi" w:cstheme="minorHAnsi"/>
          <w:color w:val="0432FF"/>
        </w:rPr>
        <w:t xml:space="preserve">) </w:t>
      </w:r>
      <w:r w:rsidR="00EE4D2A">
        <w:rPr>
          <w:rFonts w:asciiTheme="minorHAnsi" w:hAnsiTheme="minorHAnsi" w:cstheme="minorHAnsi"/>
          <w:color w:val="0432FF"/>
        </w:rPr>
        <w:t xml:space="preserve">is </w:t>
      </w:r>
      <w:r w:rsidR="005A1C25" w:rsidRPr="005A1C25">
        <w:rPr>
          <w:rFonts w:asciiTheme="minorHAnsi" w:hAnsiTheme="minorHAnsi" w:cstheme="minorHAnsi"/>
          <w:color w:val="0432FF"/>
        </w:rPr>
        <w:t xml:space="preserve">used here to prevent </w:t>
      </w:r>
      <w:r w:rsidR="00DB685E">
        <w:rPr>
          <w:rFonts w:asciiTheme="minorHAnsi" w:hAnsiTheme="minorHAnsi" w:cstheme="minorHAnsi"/>
          <w:color w:val="0432FF"/>
        </w:rPr>
        <w:t xml:space="preserve">the formation of </w:t>
      </w:r>
      <w:r w:rsidR="005A1C25" w:rsidRPr="005A1C25">
        <w:rPr>
          <w:rFonts w:asciiTheme="minorHAnsi" w:hAnsiTheme="minorHAnsi" w:cstheme="minorHAnsi"/>
          <w:color w:val="0432FF"/>
        </w:rPr>
        <w:t>cell clumping</w:t>
      </w:r>
      <w:r w:rsidR="005A2D21">
        <w:rPr>
          <w:rFonts w:asciiTheme="minorHAnsi" w:hAnsiTheme="minorHAnsi" w:cstheme="minorHAnsi"/>
          <w:color w:val="0432FF"/>
        </w:rPr>
        <w:t xml:space="preserve"> and </w:t>
      </w:r>
      <w:r w:rsidR="0039363F">
        <w:rPr>
          <w:rFonts w:asciiTheme="minorHAnsi" w:hAnsiTheme="minorHAnsi" w:cstheme="minorHAnsi"/>
          <w:color w:val="0432FF"/>
        </w:rPr>
        <w:t xml:space="preserve">should </w:t>
      </w:r>
      <w:r w:rsidR="005A1C25" w:rsidRPr="005A1C25">
        <w:rPr>
          <w:rFonts w:asciiTheme="minorHAnsi" w:hAnsiTheme="minorHAnsi" w:cstheme="minorHAnsi"/>
          <w:color w:val="0432FF"/>
        </w:rPr>
        <w:t xml:space="preserve">not cause </w:t>
      </w:r>
      <w:r w:rsidR="0039363F">
        <w:rPr>
          <w:rFonts w:asciiTheme="minorHAnsi" w:hAnsiTheme="minorHAnsi" w:cstheme="minorHAnsi"/>
          <w:color w:val="0432FF"/>
        </w:rPr>
        <w:t xml:space="preserve">any </w:t>
      </w:r>
      <w:r w:rsidR="005A1C25" w:rsidRPr="005A1C25">
        <w:rPr>
          <w:rFonts w:asciiTheme="minorHAnsi" w:hAnsiTheme="minorHAnsi" w:cstheme="minorHAnsi"/>
          <w:color w:val="0432FF"/>
        </w:rPr>
        <w:t>harms to cells</w:t>
      </w:r>
      <w:r w:rsidR="005A2D21">
        <w:rPr>
          <w:rFonts w:asciiTheme="minorHAnsi" w:hAnsiTheme="minorHAnsi" w:cstheme="minorHAnsi"/>
          <w:color w:val="0432FF"/>
        </w:rPr>
        <w:t xml:space="preserve"> at such a low concentration.</w:t>
      </w:r>
    </w:p>
    <w:p w14:paraId="74719149" w14:textId="77777777" w:rsidR="00030ABE" w:rsidRPr="007478B6" w:rsidRDefault="00030ABE" w:rsidP="00D35218">
      <w:pPr>
        <w:widowControl w:val="0"/>
        <w:autoSpaceDE w:val="0"/>
        <w:autoSpaceDN w:val="0"/>
        <w:ind w:left="-90"/>
        <w:contextualSpacing/>
        <w:mirrorIndents/>
        <w:jc w:val="both"/>
        <w:rPr>
          <w:rFonts w:asciiTheme="minorHAnsi" w:hAnsiTheme="minorHAnsi" w:cstheme="minorHAnsi"/>
          <w:color w:val="FF0000"/>
        </w:rPr>
      </w:pPr>
    </w:p>
    <w:p w14:paraId="22193AD6"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7478B6">
        <w:rPr>
          <w:rFonts w:asciiTheme="minorHAnsi" w:hAnsiTheme="minorHAnsi" w:cstheme="minorHAnsi"/>
          <w:bCs/>
          <w:color w:val="353535"/>
        </w:rPr>
        <w:t>22. The g force of 1700g is quite high! Majority of protocol don't exceed 800g for 5 minutes (vast majority centrifuge at 400g for 5 min). Authors could explain why 1700g. 1700G may affect cell viability.</w:t>
      </w:r>
    </w:p>
    <w:p w14:paraId="3CF2EB99" w14:textId="7CA54F1C" w:rsidR="00796EEB" w:rsidRPr="007478B6" w:rsidRDefault="00030ABE" w:rsidP="00D35218">
      <w:pPr>
        <w:widowControl w:val="0"/>
        <w:autoSpaceDE w:val="0"/>
        <w:autoSpaceDN w:val="0"/>
        <w:ind w:left="-90"/>
        <w:contextualSpacing/>
        <w:mirrorIndents/>
        <w:jc w:val="both"/>
        <w:rPr>
          <w:rFonts w:asciiTheme="minorHAnsi" w:hAnsiTheme="minorHAnsi" w:cstheme="minorHAnsi"/>
          <w:b/>
          <w:bCs/>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986D80" w:rsidRPr="008934A5">
        <w:rPr>
          <w:rFonts w:asciiTheme="minorHAnsi" w:hAnsiTheme="minorHAnsi" w:cstheme="minorHAnsi"/>
          <w:color w:val="0432FF"/>
        </w:rPr>
        <w:t xml:space="preserve">we have changed </w:t>
      </w:r>
      <w:r w:rsidR="00986D80" w:rsidRPr="008934A5">
        <w:rPr>
          <w:rFonts w:asciiTheme="minorHAnsi" w:hAnsiTheme="minorHAnsi" w:cstheme="minorHAnsi"/>
          <w:bCs/>
          <w:color w:val="0432FF"/>
        </w:rPr>
        <w:t>t</w:t>
      </w:r>
      <w:r w:rsidR="00796EEB" w:rsidRPr="008934A5">
        <w:rPr>
          <w:rFonts w:asciiTheme="minorHAnsi" w:hAnsiTheme="minorHAnsi" w:cstheme="minorHAnsi"/>
          <w:bCs/>
          <w:color w:val="0432FF"/>
        </w:rPr>
        <w:t xml:space="preserve">he </w:t>
      </w:r>
      <w:r w:rsidR="00DE2F25" w:rsidRPr="008934A5">
        <w:rPr>
          <w:rFonts w:asciiTheme="minorHAnsi" w:hAnsiTheme="minorHAnsi" w:cstheme="minorHAnsi"/>
          <w:bCs/>
          <w:color w:val="0432FF"/>
        </w:rPr>
        <w:t>centrifuge</w:t>
      </w:r>
      <w:r w:rsidR="00DE2F25" w:rsidRPr="008934A5">
        <w:rPr>
          <w:rFonts w:asciiTheme="minorHAnsi" w:hAnsiTheme="minorHAnsi" w:cstheme="minorHAnsi"/>
          <w:bCs/>
          <w:color w:val="0432FF"/>
        </w:rPr>
        <w:t xml:space="preserve"> </w:t>
      </w:r>
      <w:r w:rsidR="00796EEB" w:rsidRPr="008934A5">
        <w:rPr>
          <w:rFonts w:asciiTheme="minorHAnsi" w:hAnsiTheme="minorHAnsi" w:cstheme="minorHAnsi"/>
          <w:bCs/>
          <w:color w:val="0432FF"/>
        </w:rPr>
        <w:t xml:space="preserve">speed </w:t>
      </w:r>
      <w:r w:rsidR="00986D80" w:rsidRPr="008934A5">
        <w:rPr>
          <w:rFonts w:asciiTheme="minorHAnsi" w:hAnsiTheme="minorHAnsi" w:cstheme="minorHAnsi"/>
          <w:bCs/>
          <w:color w:val="0432FF"/>
        </w:rPr>
        <w:t>to</w:t>
      </w:r>
      <w:r w:rsidR="00796EEB" w:rsidRPr="008934A5">
        <w:rPr>
          <w:rFonts w:asciiTheme="minorHAnsi" w:hAnsiTheme="minorHAnsi" w:cstheme="minorHAnsi"/>
          <w:bCs/>
          <w:color w:val="0432FF"/>
        </w:rPr>
        <w:t xml:space="preserve"> 500</w:t>
      </w:r>
      <w:r w:rsidR="00DE2F25">
        <w:rPr>
          <w:rFonts w:asciiTheme="minorHAnsi" w:hAnsiTheme="minorHAnsi" w:cstheme="minorHAnsi"/>
          <w:bCs/>
          <w:color w:val="0432FF"/>
        </w:rPr>
        <w:t xml:space="preserve"> </w:t>
      </w:r>
      <w:r w:rsidR="00796EEB" w:rsidRPr="008934A5">
        <w:rPr>
          <w:rFonts w:asciiTheme="minorHAnsi" w:hAnsiTheme="minorHAnsi" w:cstheme="minorHAnsi"/>
          <w:bCs/>
          <w:color w:val="0432FF"/>
        </w:rPr>
        <w:t>g.</w:t>
      </w:r>
      <w:r w:rsidR="00796EEB" w:rsidRPr="008934A5">
        <w:rPr>
          <w:rFonts w:asciiTheme="minorHAnsi" w:hAnsiTheme="minorHAnsi" w:cstheme="minorHAnsi"/>
          <w:b/>
          <w:bCs/>
          <w:color w:val="0432FF"/>
        </w:rPr>
        <w:t xml:space="preserve"> </w:t>
      </w:r>
    </w:p>
    <w:p w14:paraId="42BA0CCB" w14:textId="77777777" w:rsidR="00030ABE" w:rsidRPr="007478B6" w:rsidRDefault="00030ABE" w:rsidP="00D35218">
      <w:pPr>
        <w:widowControl w:val="0"/>
        <w:autoSpaceDE w:val="0"/>
        <w:autoSpaceDN w:val="0"/>
        <w:ind w:left="-90"/>
        <w:contextualSpacing/>
        <w:mirrorIndents/>
        <w:jc w:val="both"/>
        <w:rPr>
          <w:rFonts w:asciiTheme="minorHAnsi" w:hAnsiTheme="minorHAnsi" w:cstheme="minorHAnsi"/>
          <w:color w:val="FF0000"/>
        </w:rPr>
      </w:pPr>
    </w:p>
    <w:p w14:paraId="4E452DD7" w14:textId="06D8828C"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23. RBC is an </w:t>
      </w:r>
      <w:proofErr w:type="spellStart"/>
      <w:r w:rsidRPr="007478B6">
        <w:rPr>
          <w:rFonts w:asciiTheme="minorHAnsi" w:hAnsiTheme="minorHAnsi" w:cstheme="minorHAnsi"/>
          <w:color w:val="353535"/>
        </w:rPr>
        <w:t>osmolytic</w:t>
      </w:r>
      <w:proofErr w:type="spellEnd"/>
      <w:r w:rsidRPr="007478B6">
        <w:rPr>
          <w:rFonts w:asciiTheme="minorHAnsi" w:hAnsiTheme="minorHAnsi" w:cstheme="minorHAnsi"/>
          <w:color w:val="353535"/>
        </w:rPr>
        <w:t xml:space="preserve"> reagents, did authors test the effect of </w:t>
      </w:r>
      <w:proofErr w:type="spellStart"/>
      <w:r w:rsidRPr="007478B6">
        <w:rPr>
          <w:rFonts w:asciiTheme="minorHAnsi" w:hAnsiTheme="minorHAnsi" w:cstheme="minorHAnsi"/>
          <w:color w:val="353535"/>
        </w:rPr>
        <w:t>osmolytic</w:t>
      </w:r>
      <w:proofErr w:type="spellEnd"/>
      <w:r w:rsidRPr="007478B6">
        <w:rPr>
          <w:rFonts w:asciiTheme="minorHAnsi" w:hAnsiTheme="minorHAnsi" w:cstheme="minorHAnsi"/>
          <w:color w:val="353535"/>
        </w:rPr>
        <w:t xml:space="preserve"> shock on immune cells isolated from BAL? usually RBC treatment is suggested if BAL are very bloody. In that case, the experimentalist failed to produce a good BAL collection, 2. If slight RBC contamination due to hemorrhagic in the lung due to HDM reaction, FACS settings can avoid RBC lysis. Please comment.</w:t>
      </w:r>
    </w:p>
    <w:p w14:paraId="4EFC621A" w14:textId="2F50B26E" w:rsidR="00796EEB" w:rsidRPr="008934A5" w:rsidRDefault="00030ABE"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00585FA8">
        <w:rPr>
          <w:rFonts w:asciiTheme="minorHAnsi" w:hAnsiTheme="minorHAnsi" w:cstheme="minorHAnsi"/>
          <w:color w:val="0432FF"/>
        </w:rPr>
        <w:t xml:space="preserve"> we agree with the reviewer that </w:t>
      </w:r>
      <w:r w:rsidR="008F17BD">
        <w:rPr>
          <w:rFonts w:asciiTheme="minorHAnsi" w:hAnsiTheme="minorHAnsi" w:cstheme="minorHAnsi"/>
          <w:color w:val="0432FF"/>
        </w:rPr>
        <w:t xml:space="preserve">RBC treatment may not be necessary for BAL under normal conditions. However, </w:t>
      </w:r>
      <w:r w:rsidR="00FB1F5C">
        <w:rPr>
          <w:rFonts w:asciiTheme="minorHAnsi" w:hAnsiTheme="minorHAnsi" w:cstheme="minorHAnsi"/>
          <w:color w:val="0432FF"/>
        </w:rPr>
        <w:t xml:space="preserve">inflammatory </w:t>
      </w:r>
      <w:r w:rsidR="008F17BD">
        <w:rPr>
          <w:rFonts w:asciiTheme="minorHAnsi" w:hAnsiTheme="minorHAnsi" w:cstheme="minorHAnsi"/>
          <w:color w:val="0432FF"/>
        </w:rPr>
        <w:t xml:space="preserve">conditions </w:t>
      </w:r>
      <w:r w:rsidR="00FB1F5C">
        <w:rPr>
          <w:rFonts w:asciiTheme="minorHAnsi" w:hAnsiTheme="minorHAnsi" w:cstheme="minorHAnsi"/>
          <w:color w:val="0432FF"/>
        </w:rPr>
        <w:t xml:space="preserve">induced by </w:t>
      </w:r>
      <w:r w:rsidR="008F17BD">
        <w:rPr>
          <w:rFonts w:asciiTheme="minorHAnsi" w:hAnsiTheme="minorHAnsi" w:cstheme="minorHAnsi"/>
          <w:color w:val="0432FF"/>
        </w:rPr>
        <w:t>HDM treatment, severe lung inflammation leads to massive infiltrations of immune cells (Eos) into BAL.  In such conditions, we</w:t>
      </w:r>
      <w:r w:rsidR="00FB1F5C">
        <w:rPr>
          <w:rFonts w:asciiTheme="minorHAnsi" w:hAnsiTheme="minorHAnsi" w:cstheme="minorHAnsi"/>
          <w:color w:val="0432FF"/>
        </w:rPr>
        <w:t xml:space="preserve"> </w:t>
      </w:r>
      <w:r w:rsidR="008F17BD">
        <w:rPr>
          <w:rFonts w:asciiTheme="minorHAnsi" w:hAnsiTheme="minorHAnsi" w:cstheme="minorHAnsi"/>
          <w:color w:val="0432FF"/>
        </w:rPr>
        <w:t xml:space="preserve">incubate all </w:t>
      </w:r>
      <w:r w:rsidR="00796EEB" w:rsidRPr="008934A5">
        <w:rPr>
          <w:rFonts w:asciiTheme="minorHAnsi" w:hAnsiTheme="minorHAnsi" w:cstheme="minorHAnsi"/>
          <w:color w:val="0432FF"/>
        </w:rPr>
        <w:t>BAL</w:t>
      </w:r>
      <w:r w:rsidR="008F17BD">
        <w:rPr>
          <w:rFonts w:asciiTheme="minorHAnsi" w:hAnsiTheme="minorHAnsi" w:cstheme="minorHAnsi"/>
          <w:color w:val="0432FF"/>
        </w:rPr>
        <w:t xml:space="preserve"> samples with </w:t>
      </w:r>
      <w:r w:rsidR="00796EEB" w:rsidRPr="008934A5">
        <w:rPr>
          <w:rFonts w:asciiTheme="minorHAnsi" w:hAnsiTheme="minorHAnsi" w:cstheme="minorHAnsi"/>
          <w:color w:val="0432FF"/>
        </w:rPr>
        <w:t xml:space="preserve">RBC </w:t>
      </w:r>
      <w:r w:rsidR="008F17BD">
        <w:rPr>
          <w:rFonts w:asciiTheme="minorHAnsi" w:hAnsiTheme="minorHAnsi" w:cstheme="minorHAnsi"/>
          <w:color w:val="0432FF"/>
        </w:rPr>
        <w:t xml:space="preserve">for a </w:t>
      </w:r>
      <w:r w:rsidR="00FB1F5C">
        <w:rPr>
          <w:rFonts w:asciiTheme="minorHAnsi" w:hAnsiTheme="minorHAnsi" w:cstheme="minorHAnsi"/>
          <w:color w:val="0432FF"/>
        </w:rPr>
        <w:t xml:space="preserve">very </w:t>
      </w:r>
      <w:r w:rsidR="008F17BD">
        <w:rPr>
          <w:rFonts w:asciiTheme="minorHAnsi" w:hAnsiTheme="minorHAnsi" w:cstheme="minorHAnsi"/>
          <w:color w:val="0432FF"/>
        </w:rPr>
        <w:t xml:space="preserve">short time (&lt; 1min).  </w:t>
      </w:r>
      <w:r w:rsidR="00FB1F5C">
        <w:rPr>
          <w:rFonts w:asciiTheme="minorHAnsi" w:hAnsiTheme="minorHAnsi" w:cstheme="minorHAnsi"/>
          <w:color w:val="0432FF"/>
        </w:rPr>
        <w:t xml:space="preserve">Sun et al has </w:t>
      </w:r>
      <w:r w:rsidR="004F26B8">
        <w:rPr>
          <w:rFonts w:asciiTheme="minorHAnsi" w:hAnsiTheme="minorHAnsi" w:cstheme="minorHAnsi"/>
          <w:color w:val="0432FF"/>
        </w:rPr>
        <w:t xml:space="preserve">previously </w:t>
      </w:r>
      <w:r w:rsidR="00FB1F5C">
        <w:rPr>
          <w:rFonts w:asciiTheme="minorHAnsi" w:hAnsiTheme="minorHAnsi" w:cstheme="minorHAnsi"/>
          <w:color w:val="0432FF"/>
        </w:rPr>
        <w:t xml:space="preserve">reported that </w:t>
      </w:r>
      <w:r w:rsidR="00796EEB" w:rsidRPr="008934A5">
        <w:rPr>
          <w:rFonts w:asciiTheme="minorHAnsi" w:hAnsiTheme="minorHAnsi" w:cstheme="minorHAnsi"/>
          <w:color w:val="0432FF"/>
        </w:rPr>
        <w:t xml:space="preserve">BAL fluid </w:t>
      </w:r>
      <w:r w:rsidR="00FB1F5C">
        <w:rPr>
          <w:rFonts w:asciiTheme="minorHAnsi" w:hAnsiTheme="minorHAnsi" w:cstheme="minorHAnsi"/>
          <w:color w:val="0432FF"/>
        </w:rPr>
        <w:t xml:space="preserve">can be treated with </w:t>
      </w:r>
      <w:r w:rsidR="00796EEB" w:rsidRPr="008934A5">
        <w:rPr>
          <w:rFonts w:asciiTheme="minorHAnsi" w:hAnsiTheme="minorHAnsi" w:cstheme="minorHAnsi"/>
          <w:color w:val="0432FF"/>
        </w:rPr>
        <w:t>RBC</w:t>
      </w:r>
      <w:r w:rsidR="00FB1F5C">
        <w:rPr>
          <w:rFonts w:asciiTheme="minorHAnsi" w:hAnsiTheme="minorHAnsi" w:cstheme="minorHAnsi"/>
          <w:color w:val="0432FF"/>
        </w:rPr>
        <w:t xml:space="preserve"> lysis buffer</w:t>
      </w:r>
      <w:r w:rsidR="004F26B8">
        <w:rPr>
          <w:rFonts w:asciiTheme="minorHAnsi" w:hAnsiTheme="minorHAnsi" w:cstheme="minorHAnsi"/>
          <w:color w:val="0432FF"/>
        </w:rPr>
        <w:t xml:space="preserve"> (below)</w:t>
      </w:r>
      <w:r w:rsidR="00FB1F5C">
        <w:rPr>
          <w:rFonts w:asciiTheme="minorHAnsi" w:hAnsiTheme="minorHAnsi" w:cstheme="minorHAnsi"/>
          <w:color w:val="0432FF"/>
        </w:rPr>
        <w:t>.</w:t>
      </w:r>
    </w:p>
    <w:p w14:paraId="32BDF1F4" w14:textId="77777777" w:rsidR="00FB1F5C" w:rsidRDefault="00FB1F5C" w:rsidP="00D35218">
      <w:pPr>
        <w:widowControl w:val="0"/>
        <w:autoSpaceDE w:val="0"/>
        <w:autoSpaceDN w:val="0"/>
        <w:ind w:left="-90"/>
        <w:contextualSpacing/>
        <w:mirrorIndents/>
        <w:jc w:val="both"/>
        <w:rPr>
          <w:rFonts w:asciiTheme="minorHAnsi" w:hAnsiTheme="minorHAnsi" w:cstheme="minorHAnsi"/>
          <w:color w:val="0432FF"/>
        </w:rPr>
      </w:pPr>
    </w:p>
    <w:p w14:paraId="434C66D9" w14:textId="2E05E20E" w:rsidR="00796EEB" w:rsidRPr="008934A5" w:rsidRDefault="00796EEB" w:rsidP="00D35218">
      <w:pPr>
        <w:widowControl w:val="0"/>
        <w:autoSpaceDE w:val="0"/>
        <w:autoSpaceDN w:val="0"/>
        <w:ind w:left="-90"/>
        <w:contextualSpacing/>
        <w:mirrorIndents/>
        <w:jc w:val="both"/>
        <w:rPr>
          <w:rFonts w:asciiTheme="minorHAnsi" w:hAnsiTheme="minorHAnsi" w:cstheme="minorHAnsi"/>
          <w:color w:val="0432FF"/>
        </w:rPr>
      </w:pPr>
      <w:r w:rsidRPr="008934A5">
        <w:rPr>
          <w:rFonts w:asciiTheme="minorHAnsi" w:hAnsiTheme="minorHAnsi" w:cstheme="minorHAnsi"/>
          <w:color w:val="0432FF"/>
        </w:rPr>
        <w:t xml:space="preserve">Sun, F., G. Xiao, and Z. Qu, </w:t>
      </w:r>
      <w:r w:rsidRPr="008934A5">
        <w:rPr>
          <w:rFonts w:asciiTheme="minorHAnsi" w:hAnsiTheme="minorHAnsi" w:cstheme="minorHAnsi"/>
          <w:i/>
          <w:iCs/>
          <w:color w:val="0432FF"/>
        </w:rPr>
        <w:t>Murine Bronchoalveolar Lavage.</w:t>
      </w:r>
      <w:r w:rsidRPr="008934A5">
        <w:rPr>
          <w:rFonts w:asciiTheme="minorHAnsi" w:hAnsiTheme="minorHAnsi" w:cstheme="minorHAnsi"/>
          <w:color w:val="0432FF"/>
        </w:rPr>
        <w:t xml:space="preserve"> Bio </w:t>
      </w:r>
      <w:proofErr w:type="spellStart"/>
      <w:r w:rsidRPr="008934A5">
        <w:rPr>
          <w:rFonts w:asciiTheme="minorHAnsi" w:hAnsiTheme="minorHAnsi" w:cstheme="minorHAnsi"/>
          <w:color w:val="0432FF"/>
        </w:rPr>
        <w:t>Protoc</w:t>
      </w:r>
      <w:proofErr w:type="spellEnd"/>
      <w:r w:rsidRPr="008934A5">
        <w:rPr>
          <w:rFonts w:asciiTheme="minorHAnsi" w:hAnsiTheme="minorHAnsi" w:cstheme="minorHAnsi"/>
          <w:color w:val="0432FF"/>
        </w:rPr>
        <w:t xml:space="preserve">, 2017. </w:t>
      </w:r>
      <w:r w:rsidRPr="008934A5">
        <w:rPr>
          <w:rFonts w:asciiTheme="minorHAnsi" w:hAnsiTheme="minorHAnsi" w:cstheme="minorHAnsi"/>
          <w:b/>
          <w:bCs/>
          <w:color w:val="0432FF"/>
        </w:rPr>
        <w:t>7</w:t>
      </w:r>
      <w:r w:rsidRPr="008934A5">
        <w:rPr>
          <w:rFonts w:asciiTheme="minorHAnsi" w:hAnsiTheme="minorHAnsi" w:cstheme="minorHAnsi"/>
          <w:color w:val="0432FF"/>
        </w:rPr>
        <w:t>(10).</w:t>
      </w:r>
    </w:p>
    <w:p w14:paraId="65125FC8"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0CF16A67"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24. Point 17 - line148: what is the solution?</w:t>
      </w:r>
    </w:p>
    <w:p w14:paraId="248BB6BB" w14:textId="06652AEC" w:rsidR="00796EEB" w:rsidRPr="00A81D80" w:rsidRDefault="00030ABE"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A81D80" w:rsidRPr="00A81D80">
        <w:rPr>
          <w:rFonts w:asciiTheme="minorHAnsi" w:hAnsiTheme="minorHAnsi" w:cstheme="minorHAnsi"/>
          <w:color w:val="0432FF"/>
        </w:rPr>
        <w:t>I change the “solution’ into “</w:t>
      </w:r>
      <w:r w:rsidR="00F75ADE" w:rsidRPr="00A81D80">
        <w:rPr>
          <w:rFonts w:asciiTheme="minorHAnsi" w:hAnsiTheme="minorHAnsi" w:cstheme="minorHAnsi"/>
          <w:color w:val="0432FF"/>
        </w:rPr>
        <w:t>cell sus</w:t>
      </w:r>
      <w:r w:rsidR="00A81D80" w:rsidRPr="00A81D80">
        <w:rPr>
          <w:rFonts w:asciiTheme="minorHAnsi" w:hAnsiTheme="minorHAnsi" w:cstheme="minorHAnsi"/>
          <w:color w:val="0432FF"/>
        </w:rPr>
        <w:t>pension”</w:t>
      </w:r>
      <w:r w:rsidR="00796EEB" w:rsidRPr="00A81D80">
        <w:rPr>
          <w:rFonts w:asciiTheme="minorHAnsi" w:hAnsiTheme="minorHAnsi" w:cstheme="minorHAnsi"/>
          <w:color w:val="0432FF"/>
        </w:rPr>
        <w:t>.</w:t>
      </w:r>
    </w:p>
    <w:p w14:paraId="5911F217" w14:textId="77777777" w:rsidR="00030ABE" w:rsidRPr="007478B6" w:rsidRDefault="00030ABE" w:rsidP="00D35218">
      <w:pPr>
        <w:widowControl w:val="0"/>
        <w:autoSpaceDE w:val="0"/>
        <w:autoSpaceDN w:val="0"/>
        <w:ind w:left="-90"/>
        <w:contextualSpacing/>
        <w:mirrorIndents/>
        <w:jc w:val="both"/>
        <w:rPr>
          <w:rFonts w:asciiTheme="minorHAnsi" w:hAnsiTheme="minorHAnsi" w:cstheme="minorHAnsi"/>
          <w:color w:val="FF0000"/>
        </w:rPr>
      </w:pPr>
    </w:p>
    <w:p w14:paraId="1EEDD816" w14:textId="2081482E" w:rsidR="00796EEB" w:rsidRPr="007478B6"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7478B6">
        <w:rPr>
          <w:rFonts w:asciiTheme="minorHAnsi" w:hAnsiTheme="minorHAnsi" w:cstheme="minorHAnsi"/>
          <w:bCs/>
          <w:color w:val="353535"/>
        </w:rPr>
        <w:t>25. The number of centrifugations at 1500g is excessive.</w:t>
      </w:r>
    </w:p>
    <w:p w14:paraId="1ABACECD" w14:textId="289D8677" w:rsidR="00030ABE" w:rsidRPr="007478B6" w:rsidRDefault="00A840A2"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F01154" w:rsidRPr="003202D5">
        <w:rPr>
          <w:rFonts w:asciiTheme="minorHAnsi" w:hAnsiTheme="minorHAnsi" w:cstheme="minorHAnsi"/>
          <w:color w:val="0432FF"/>
        </w:rPr>
        <w:t xml:space="preserve">we </w:t>
      </w:r>
      <w:r w:rsidR="003202D5" w:rsidRPr="003202D5">
        <w:rPr>
          <w:rFonts w:asciiTheme="minorHAnsi" w:hAnsiTheme="minorHAnsi" w:cstheme="minorHAnsi"/>
          <w:color w:val="0432FF"/>
        </w:rPr>
        <w:t xml:space="preserve">have changed the </w:t>
      </w:r>
      <w:r w:rsidR="003202D5" w:rsidRPr="003202D5">
        <w:rPr>
          <w:rFonts w:asciiTheme="minorHAnsi" w:hAnsiTheme="minorHAnsi" w:cstheme="minorHAnsi"/>
          <w:bCs/>
          <w:color w:val="0432FF"/>
        </w:rPr>
        <w:t>centrifugation speed to 500g.</w:t>
      </w:r>
    </w:p>
    <w:p w14:paraId="7E0E4D20" w14:textId="77777777" w:rsidR="00A840A2" w:rsidRPr="007478B6" w:rsidRDefault="00A840A2" w:rsidP="00D35218">
      <w:pPr>
        <w:widowControl w:val="0"/>
        <w:autoSpaceDE w:val="0"/>
        <w:autoSpaceDN w:val="0"/>
        <w:ind w:left="-90"/>
        <w:contextualSpacing/>
        <w:mirrorIndents/>
        <w:jc w:val="both"/>
        <w:rPr>
          <w:rFonts w:asciiTheme="minorHAnsi" w:hAnsiTheme="minorHAnsi" w:cstheme="minorHAnsi"/>
          <w:color w:val="353535"/>
        </w:rPr>
      </w:pPr>
    </w:p>
    <w:p w14:paraId="258787A8"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26. Once again, nothing is detailed about the FACS experiment per se. Authors describe the collection of the BAL and the isolation of the cellular fraction but nothing about FACS (antibody staining, </w:t>
      </w:r>
      <w:proofErr w:type="spellStart"/>
      <w:r w:rsidRPr="007478B6">
        <w:rPr>
          <w:rFonts w:asciiTheme="minorHAnsi" w:hAnsiTheme="minorHAnsi" w:cstheme="minorHAnsi"/>
          <w:color w:val="353535"/>
        </w:rPr>
        <w:t>FCgR</w:t>
      </w:r>
      <w:proofErr w:type="spellEnd"/>
      <w:r w:rsidRPr="007478B6">
        <w:rPr>
          <w:rFonts w:asciiTheme="minorHAnsi" w:hAnsiTheme="minorHAnsi" w:cstheme="minorHAnsi"/>
          <w:color w:val="353535"/>
        </w:rPr>
        <w:t xml:space="preserve"> blocking, FACS strategy).</w:t>
      </w:r>
    </w:p>
    <w:p w14:paraId="5B6BEC54" w14:textId="1D95BFF6" w:rsidR="00796EEB" w:rsidRPr="007478B6" w:rsidRDefault="00A840A2"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5B5967">
        <w:rPr>
          <w:rFonts w:asciiTheme="minorHAnsi" w:hAnsiTheme="minorHAnsi" w:cstheme="minorHAnsi"/>
          <w:color w:val="0432FF"/>
        </w:rPr>
        <w:t xml:space="preserve">more details on FACS experiment have been added into </w:t>
      </w:r>
      <w:r w:rsidR="005B5967" w:rsidRPr="00C45D10">
        <w:rPr>
          <w:rFonts w:asciiTheme="minorHAnsi" w:hAnsiTheme="minorHAnsi" w:cstheme="minorHAnsi"/>
          <w:b/>
          <w:color w:val="0432FF"/>
        </w:rPr>
        <w:t xml:space="preserve">Table </w:t>
      </w:r>
      <w:r w:rsidR="005147C7" w:rsidRPr="00C45D10">
        <w:rPr>
          <w:rFonts w:asciiTheme="minorHAnsi" w:hAnsiTheme="minorHAnsi" w:cstheme="minorHAnsi"/>
          <w:b/>
          <w:color w:val="0432FF"/>
        </w:rPr>
        <w:t xml:space="preserve">7 </w:t>
      </w:r>
      <w:r w:rsidR="005147C7">
        <w:rPr>
          <w:rFonts w:asciiTheme="minorHAnsi" w:hAnsiTheme="minorHAnsi" w:cstheme="minorHAnsi"/>
          <w:color w:val="0432FF"/>
        </w:rPr>
        <w:t xml:space="preserve">and </w:t>
      </w:r>
      <w:r w:rsidR="005147C7" w:rsidRPr="00C45D10">
        <w:rPr>
          <w:rFonts w:asciiTheme="minorHAnsi" w:hAnsiTheme="minorHAnsi" w:cstheme="minorHAnsi"/>
          <w:b/>
          <w:color w:val="0432FF"/>
        </w:rPr>
        <w:t>8</w:t>
      </w:r>
      <w:r w:rsidR="005147C7">
        <w:rPr>
          <w:rFonts w:asciiTheme="minorHAnsi" w:hAnsiTheme="minorHAnsi" w:cstheme="minorHAnsi"/>
          <w:color w:val="0432FF"/>
        </w:rPr>
        <w:t>.</w:t>
      </w:r>
    </w:p>
    <w:p w14:paraId="56564A7A"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4773FCBE" w14:textId="77777777" w:rsidR="00796EEB" w:rsidRPr="00D66440"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D66440">
        <w:rPr>
          <w:rFonts w:asciiTheme="minorHAnsi" w:hAnsiTheme="minorHAnsi" w:cstheme="minorHAnsi"/>
          <w:b/>
          <w:color w:val="353535"/>
        </w:rPr>
        <w:t>Lung dispersion for FACS</w:t>
      </w:r>
    </w:p>
    <w:p w14:paraId="595A22E3"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27. Same questions as above.</w:t>
      </w:r>
    </w:p>
    <w:p w14:paraId="71F95453" w14:textId="0E13A0EC" w:rsidR="00796EEB" w:rsidRPr="007478B6" w:rsidRDefault="00781AB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Pr>
          <w:rFonts w:asciiTheme="minorHAnsi" w:hAnsiTheme="minorHAnsi" w:cstheme="minorHAnsi"/>
          <w:color w:val="0432FF"/>
        </w:rPr>
        <w:t>we have revised the section based on the above comments.</w:t>
      </w:r>
    </w:p>
    <w:p w14:paraId="0FC2519E" w14:textId="77777777" w:rsidR="00781ABB" w:rsidRDefault="00781ABB" w:rsidP="00D35218">
      <w:pPr>
        <w:widowControl w:val="0"/>
        <w:autoSpaceDE w:val="0"/>
        <w:autoSpaceDN w:val="0"/>
        <w:ind w:left="-90"/>
        <w:contextualSpacing/>
        <w:mirrorIndents/>
        <w:jc w:val="both"/>
        <w:rPr>
          <w:rFonts w:asciiTheme="minorHAnsi" w:hAnsiTheme="minorHAnsi" w:cstheme="minorHAnsi"/>
          <w:b/>
          <w:color w:val="353535"/>
        </w:rPr>
      </w:pPr>
    </w:p>
    <w:p w14:paraId="0524E9A5" w14:textId="76B16D7D" w:rsidR="00796EEB" w:rsidRPr="002C74ED"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2C74ED">
        <w:rPr>
          <w:rFonts w:asciiTheme="minorHAnsi" w:hAnsiTheme="minorHAnsi" w:cstheme="minorHAnsi"/>
          <w:b/>
          <w:color w:val="353535"/>
        </w:rPr>
        <w:t>Discussion</w:t>
      </w:r>
    </w:p>
    <w:p w14:paraId="25CF70F6"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28. The comments on </w:t>
      </w:r>
      <w:proofErr w:type="spellStart"/>
      <w:r w:rsidRPr="007478B6">
        <w:rPr>
          <w:rFonts w:asciiTheme="minorHAnsi" w:hAnsiTheme="minorHAnsi" w:cstheme="minorHAnsi"/>
          <w:color w:val="353535"/>
        </w:rPr>
        <w:t>RNAse</w:t>
      </w:r>
      <w:proofErr w:type="spellEnd"/>
      <w:r w:rsidRPr="007478B6">
        <w:rPr>
          <w:rFonts w:asciiTheme="minorHAnsi" w:hAnsiTheme="minorHAnsi" w:cstheme="minorHAnsi"/>
          <w:color w:val="353535"/>
        </w:rPr>
        <w:t xml:space="preserve"> is important and should be addressed in the procedure description.</w:t>
      </w:r>
    </w:p>
    <w:p w14:paraId="222D4C89" w14:textId="60E3EDF7" w:rsidR="00796EEB" w:rsidRPr="007478B6" w:rsidRDefault="000838A9"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A132BB" w:rsidRPr="008849A4">
        <w:rPr>
          <w:rFonts w:asciiTheme="minorHAnsi" w:hAnsiTheme="minorHAnsi" w:cstheme="minorHAnsi"/>
          <w:color w:val="0432FF"/>
        </w:rPr>
        <w:t xml:space="preserve">RNase III is a dsRNA-specific nuclease. Together with </w:t>
      </w:r>
      <w:proofErr w:type="spellStart"/>
      <w:r w:rsidR="00A132BB" w:rsidRPr="008849A4">
        <w:rPr>
          <w:rFonts w:asciiTheme="minorHAnsi" w:hAnsiTheme="minorHAnsi" w:cstheme="minorHAnsi"/>
          <w:color w:val="0432FF"/>
        </w:rPr>
        <w:t>ssRNA</w:t>
      </w:r>
      <w:proofErr w:type="spellEnd"/>
      <w:r w:rsidR="00A132BB" w:rsidRPr="008849A4">
        <w:rPr>
          <w:rFonts w:asciiTheme="minorHAnsi" w:hAnsiTheme="minorHAnsi" w:cstheme="minorHAnsi"/>
          <w:color w:val="0432FF"/>
        </w:rPr>
        <w:t>-specific nuclease RNase T1, they are used here for the structure-function (</w:t>
      </w:r>
      <w:proofErr w:type="spellStart"/>
      <w:r w:rsidR="00A132BB" w:rsidRPr="008849A4">
        <w:rPr>
          <w:rFonts w:asciiTheme="minorHAnsi" w:hAnsiTheme="minorHAnsi" w:cstheme="minorHAnsi"/>
          <w:color w:val="0432FF"/>
        </w:rPr>
        <w:t>immunostimulatory</w:t>
      </w:r>
      <w:proofErr w:type="spellEnd"/>
      <w:r w:rsidR="00A132BB" w:rsidRPr="008849A4">
        <w:rPr>
          <w:rFonts w:asciiTheme="minorHAnsi" w:hAnsiTheme="minorHAnsi" w:cstheme="minorHAnsi"/>
          <w:color w:val="0432FF"/>
        </w:rPr>
        <w:t>) analysis of RNA samples. More details have been provided in the section of discussion.</w:t>
      </w:r>
    </w:p>
    <w:p w14:paraId="0B01C861" w14:textId="77777777" w:rsidR="000838A9" w:rsidRPr="007478B6" w:rsidRDefault="000838A9" w:rsidP="00D35218">
      <w:pPr>
        <w:widowControl w:val="0"/>
        <w:autoSpaceDE w:val="0"/>
        <w:autoSpaceDN w:val="0"/>
        <w:ind w:left="-90"/>
        <w:contextualSpacing/>
        <w:mirrorIndents/>
        <w:jc w:val="both"/>
        <w:rPr>
          <w:rFonts w:asciiTheme="minorHAnsi" w:hAnsiTheme="minorHAnsi" w:cstheme="minorHAnsi"/>
          <w:color w:val="FF0000"/>
        </w:rPr>
      </w:pPr>
    </w:p>
    <w:p w14:paraId="3EDDDBF7"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29. Discussion is incomplete.</w:t>
      </w:r>
    </w:p>
    <w:p w14:paraId="604C7569" w14:textId="52A8469E" w:rsidR="00796EEB" w:rsidRPr="007478B6" w:rsidRDefault="000838A9"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365DC1" w:rsidRPr="007478B6">
        <w:rPr>
          <w:rFonts w:asciiTheme="minorHAnsi" w:hAnsiTheme="minorHAnsi" w:cstheme="minorHAnsi"/>
          <w:color w:val="0432FF"/>
        </w:rPr>
        <w:t xml:space="preserve">we have added a new paragraph in the discussion to explain the specificity and limitations of J2 Ab. “In this protocol, the RNA dot blot has been employed to detect the presence of dsRNA structures in natural allergens with a mouse monoclonal antibody J2, which specifically binds to the dsRNA (≥40bp) independent of sequence. This method is highly reliable because J2 is unable to recognize dsRNA-containing samples pretreated with RNase III (a dsRNA-specific endonuclease), but not RNase T1 (a </w:t>
      </w:r>
      <w:proofErr w:type="spellStart"/>
      <w:r w:rsidR="00365DC1" w:rsidRPr="007478B6">
        <w:rPr>
          <w:rFonts w:asciiTheme="minorHAnsi" w:hAnsiTheme="minorHAnsi" w:cstheme="minorHAnsi"/>
          <w:color w:val="0432FF"/>
        </w:rPr>
        <w:t>ssRNA</w:t>
      </w:r>
      <w:proofErr w:type="spellEnd"/>
      <w:r w:rsidR="00365DC1" w:rsidRPr="007478B6">
        <w:rPr>
          <w:rFonts w:asciiTheme="minorHAnsi" w:hAnsiTheme="minorHAnsi" w:cstheme="minorHAnsi"/>
          <w:color w:val="0432FF"/>
        </w:rPr>
        <w:t xml:space="preserve">-specific endonuclease). However, it is worth pointing out that a widely used synthetic analogue of dsRNA, </w:t>
      </w:r>
      <w:proofErr w:type="spellStart"/>
      <w:proofErr w:type="gramStart"/>
      <w:r w:rsidR="00365DC1" w:rsidRPr="007478B6">
        <w:rPr>
          <w:rFonts w:asciiTheme="minorHAnsi" w:hAnsiTheme="minorHAnsi" w:cstheme="minorHAnsi"/>
          <w:color w:val="0432FF"/>
        </w:rPr>
        <w:t>Polyinosinic:polycytidylic</w:t>
      </w:r>
      <w:proofErr w:type="spellEnd"/>
      <w:proofErr w:type="gramEnd"/>
      <w:r w:rsidR="00365DC1" w:rsidRPr="007478B6">
        <w:rPr>
          <w:rFonts w:asciiTheme="minorHAnsi" w:hAnsiTheme="minorHAnsi" w:cstheme="minorHAnsi"/>
          <w:color w:val="0432FF"/>
        </w:rPr>
        <w:t xml:space="preserve"> acid [Poly(I:C)], has been reported to bind to J2 at a very low affinity </w:t>
      </w:r>
      <w:r w:rsidR="00365DC1" w:rsidRPr="007478B6">
        <w:rPr>
          <w:rFonts w:asciiTheme="minorHAnsi" w:hAnsiTheme="minorHAnsi" w:cstheme="minorHAnsi"/>
          <w:color w:val="0432FF"/>
          <w:vertAlign w:val="superscript"/>
        </w:rPr>
        <w:t>22-26</w:t>
      </w:r>
      <w:r w:rsidR="00365DC1" w:rsidRPr="007478B6">
        <w:rPr>
          <w:rFonts w:asciiTheme="minorHAnsi" w:hAnsiTheme="minorHAnsi" w:cstheme="minorHAnsi"/>
          <w:color w:val="0432FF"/>
        </w:rPr>
        <w:t>.”</w:t>
      </w:r>
    </w:p>
    <w:p w14:paraId="70411F73"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0D60649C"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Table with reagents</w:t>
      </w:r>
    </w:p>
    <w:p w14:paraId="17CDD54F"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Authors should provide information about how to purchase those reagents</w:t>
      </w:r>
    </w:p>
    <w:p w14:paraId="4E7CF105" w14:textId="4E5C43E1" w:rsidR="00796EEB" w:rsidRPr="007478B6" w:rsidRDefault="000838A9"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392821" w:rsidRPr="007478B6">
        <w:rPr>
          <w:rFonts w:asciiTheme="minorHAnsi" w:hAnsiTheme="minorHAnsi" w:cstheme="minorHAnsi"/>
          <w:color w:val="0432FF"/>
        </w:rPr>
        <w:t>we have included the vendor name and catalogue numbers for each product. For details, pl</w:t>
      </w:r>
      <w:r w:rsidR="00796EEB" w:rsidRPr="007478B6">
        <w:rPr>
          <w:rFonts w:asciiTheme="minorHAnsi" w:hAnsiTheme="minorHAnsi" w:cstheme="minorHAnsi"/>
          <w:color w:val="0432FF"/>
        </w:rPr>
        <w:t xml:space="preserve">ease refer to </w:t>
      </w:r>
      <w:r w:rsidR="00981654">
        <w:rPr>
          <w:rFonts w:asciiTheme="minorHAnsi" w:hAnsiTheme="minorHAnsi" w:cstheme="minorHAnsi"/>
          <w:color w:val="0432FF"/>
        </w:rPr>
        <w:t xml:space="preserve">the </w:t>
      </w:r>
      <w:r w:rsidR="00981654" w:rsidRPr="004F26B8">
        <w:rPr>
          <w:rFonts w:asciiTheme="minorHAnsi" w:hAnsiTheme="minorHAnsi" w:cstheme="minorHAnsi"/>
          <w:b/>
          <w:color w:val="0432FF"/>
        </w:rPr>
        <w:t>T</w:t>
      </w:r>
      <w:r w:rsidR="00796EEB" w:rsidRPr="004F26B8">
        <w:rPr>
          <w:rFonts w:asciiTheme="minorHAnsi" w:hAnsiTheme="minorHAnsi" w:cstheme="minorHAnsi"/>
          <w:b/>
          <w:color w:val="0432FF"/>
        </w:rPr>
        <w:t>ables (2, 3, 6, 7).</w:t>
      </w:r>
    </w:p>
    <w:p w14:paraId="2A3724EF"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2090AFAE"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Table 4 PCR primers: no sequences provided. </w:t>
      </w:r>
    </w:p>
    <w:p w14:paraId="69B06B4B" w14:textId="1B500526" w:rsidR="00796EEB" w:rsidRPr="007478B6" w:rsidRDefault="00392821"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the sequences of PCR primers are shown in </w:t>
      </w:r>
      <w:r w:rsidRPr="00C45D10">
        <w:rPr>
          <w:rFonts w:asciiTheme="minorHAnsi" w:hAnsiTheme="minorHAnsi" w:cstheme="minorHAnsi"/>
          <w:b/>
          <w:color w:val="0432FF"/>
        </w:rPr>
        <w:t>Table 4</w:t>
      </w:r>
      <w:r w:rsidR="00796EEB" w:rsidRPr="007478B6">
        <w:rPr>
          <w:rFonts w:asciiTheme="minorHAnsi" w:hAnsiTheme="minorHAnsi" w:cstheme="minorHAnsi"/>
          <w:color w:val="0432FF"/>
        </w:rPr>
        <w:t>.</w:t>
      </w:r>
    </w:p>
    <w:p w14:paraId="67E231C8" w14:textId="77777777" w:rsidR="00392821" w:rsidRPr="007478B6" w:rsidRDefault="00392821" w:rsidP="00D35218">
      <w:pPr>
        <w:widowControl w:val="0"/>
        <w:autoSpaceDE w:val="0"/>
        <w:autoSpaceDN w:val="0"/>
        <w:ind w:left="-90"/>
        <w:contextualSpacing/>
        <w:mirrorIndents/>
        <w:jc w:val="both"/>
        <w:rPr>
          <w:rFonts w:asciiTheme="minorHAnsi" w:hAnsiTheme="minorHAnsi" w:cstheme="minorHAnsi"/>
          <w:color w:val="0432FF"/>
        </w:rPr>
      </w:pPr>
    </w:p>
    <w:p w14:paraId="30110838" w14:textId="6B9CC196"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Table 5. RT-PCR steps???</w:t>
      </w:r>
    </w:p>
    <w:p w14:paraId="18751C5F" w14:textId="68411296" w:rsidR="00796EEB" w:rsidRPr="007478B6" w:rsidRDefault="00392821" w:rsidP="00D35218">
      <w:pPr>
        <w:widowControl w:val="0"/>
        <w:autoSpaceDE w:val="0"/>
        <w:autoSpaceDN w:val="0"/>
        <w:ind w:left="-90"/>
        <w:contextualSpacing/>
        <w:mirrorIndents/>
        <w:jc w:val="both"/>
        <w:rPr>
          <w:rFonts w:asciiTheme="minorHAnsi" w:hAnsiTheme="minorHAnsi" w:cstheme="minorHAnsi"/>
          <w:color w:val="FF0000"/>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6C1EDD">
        <w:rPr>
          <w:rFonts w:asciiTheme="minorHAnsi" w:hAnsiTheme="minorHAnsi" w:cstheme="minorHAnsi"/>
          <w:color w:val="0432FF"/>
        </w:rPr>
        <w:t xml:space="preserve">we had </w:t>
      </w:r>
      <w:r w:rsidR="00D77F34" w:rsidRPr="00D77F34">
        <w:rPr>
          <w:rFonts w:asciiTheme="minorHAnsi" w:hAnsiTheme="minorHAnsi" w:cstheme="minorHAnsi"/>
          <w:color w:val="0432FF"/>
        </w:rPr>
        <w:t xml:space="preserve">added </w:t>
      </w:r>
      <w:r w:rsidR="00D77F34">
        <w:rPr>
          <w:rFonts w:asciiTheme="minorHAnsi" w:hAnsiTheme="minorHAnsi" w:cstheme="minorHAnsi"/>
          <w:color w:val="0432FF"/>
        </w:rPr>
        <w:t xml:space="preserve">more information on how to set the </w:t>
      </w:r>
      <w:r w:rsidRPr="00D77F34">
        <w:rPr>
          <w:rFonts w:asciiTheme="minorHAnsi" w:hAnsiTheme="minorHAnsi" w:cstheme="minorHAnsi"/>
          <w:color w:val="0432FF"/>
        </w:rPr>
        <w:t>RT-</w:t>
      </w:r>
      <w:r w:rsidR="00D77F34">
        <w:rPr>
          <w:rFonts w:asciiTheme="minorHAnsi" w:hAnsiTheme="minorHAnsi" w:cstheme="minorHAnsi"/>
          <w:color w:val="0432FF"/>
        </w:rPr>
        <w:t>q</w:t>
      </w:r>
      <w:r w:rsidRPr="00D77F34">
        <w:rPr>
          <w:rFonts w:asciiTheme="minorHAnsi" w:hAnsiTheme="minorHAnsi" w:cstheme="minorHAnsi"/>
          <w:color w:val="0432FF"/>
        </w:rPr>
        <w:t xml:space="preserve">PCR </w:t>
      </w:r>
      <w:r w:rsidR="00D77F34">
        <w:rPr>
          <w:rFonts w:asciiTheme="minorHAnsi" w:hAnsiTheme="minorHAnsi" w:cstheme="minorHAnsi"/>
          <w:color w:val="0432FF"/>
        </w:rPr>
        <w:t xml:space="preserve">reaction </w:t>
      </w:r>
      <w:r w:rsidR="00D77F34" w:rsidRPr="00D77F34">
        <w:rPr>
          <w:rFonts w:asciiTheme="minorHAnsi" w:hAnsiTheme="minorHAnsi" w:cstheme="minorHAnsi"/>
          <w:color w:val="0432FF"/>
        </w:rPr>
        <w:t>in th</w:t>
      </w:r>
      <w:r w:rsidR="00D77F34">
        <w:rPr>
          <w:rFonts w:asciiTheme="minorHAnsi" w:hAnsiTheme="minorHAnsi" w:cstheme="minorHAnsi"/>
          <w:color w:val="0432FF"/>
        </w:rPr>
        <w:t>is</w:t>
      </w:r>
      <w:r w:rsidR="00D77F34" w:rsidRPr="00D77F34">
        <w:rPr>
          <w:rFonts w:asciiTheme="minorHAnsi" w:hAnsiTheme="minorHAnsi" w:cstheme="minorHAnsi"/>
          <w:color w:val="0432FF"/>
        </w:rPr>
        <w:t xml:space="preserve"> section</w:t>
      </w:r>
      <w:r w:rsidR="00796EEB" w:rsidRPr="00D77F34">
        <w:rPr>
          <w:rFonts w:asciiTheme="minorHAnsi" w:hAnsiTheme="minorHAnsi" w:cstheme="minorHAnsi"/>
          <w:color w:val="0432FF"/>
        </w:rPr>
        <w:t>.</w:t>
      </w:r>
    </w:p>
    <w:p w14:paraId="6F75BEEA" w14:textId="77777777" w:rsidR="00392821" w:rsidRPr="007478B6" w:rsidRDefault="00392821" w:rsidP="00D35218">
      <w:pPr>
        <w:widowControl w:val="0"/>
        <w:autoSpaceDE w:val="0"/>
        <w:autoSpaceDN w:val="0"/>
        <w:ind w:left="-90"/>
        <w:contextualSpacing/>
        <w:mirrorIndents/>
        <w:jc w:val="both"/>
        <w:rPr>
          <w:rFonts w:asciiTheme="minorHAnsi" w:hAnsiTheme="minorHAnsi" w:cstheme="minorHAnsi"/>
          <w:color w:val="FF0000"/>
        </w:rPr>
      </w:pPr>
    </w:p>
    <w:p w14:paraId="5FCE1BB0" w14:textId="32DC8875"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Table 7. Authors provide a list of antibodies but don't describe how to stain the cells</w:t>
      </w:r>
      <w:r w:rsidR="00392821" w:rsidRPr="007478B6">
        <w:rPr>
          <w:rFonts w:asciiTheme="minorHAnsi" w:hAnsiTheme="minorHAnsi" w:cstheme="minorHAnsi"/>
          <w:color w:val="353535"/>
        </w:rPr>
        <w:t>,</w:t>
      </w:r>
      <w:r w:rsidRPr="007478B6">
        <w:rPr>
          <w:rFonts w:asciiTheme="minorHAnsi" w:hAnsiTheme="minorHAnsi" w:cstheme="minorHAnsi"/>
          <w:color w:val="353535"/>
        </w:rPr>
        <w:t xml:space="preserve"> w</w:t>
      </w:r>
      <w:r w:rsidR="00392821" w:rsidRPr="007478B6">
        <w:rPr>
          <w:rFonts w:asciiTheme="minorHAnsi" w:hAnsiTheme="minorHAnsi" w:cstheme="minorHAnsi"/>
          <w:color w:val="353535"/>
        </w:rPr>
        <w:t>h</w:t>
      </w:r>
      <w:r w:rsidRPr="007478B6">
        <w:rPr>
          <w:rFonts w:asciiTheme="minorHAnsi" w:hAnsiTheme="minorHAnsi" w:cstheme="minorHAnsi"/>
          <w:color w:val="353535"/>
        </w:rPr>
        <w:t>ich was supposed to an objective of this paper. Please edit.</w:t>
      </w:r>
    </w:p>
    <w:p w14:paraId="30E0B4AA" w14:textId="2372F64F" w:rsidR="00C13C90" w:rsidRDefault="00CD3178" w:rsidP="00D35218">
      <w:pPr>
        <w:jc w:val="both"/>
        <w:rPr>
          <w:rFonts w:ascii="Calibri" w:hAnsi="Calibri" w:cs="Calibri"/>
          <w:b/>
          <w:bCs/>
          <w:color w:val="000000"/>
          <w:sz w:val="28"/>
          <w:szCs w:val="28"/>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t>
      </w:r>
      <w:r w:rsidR="00C13C90" w:rsidRPr="00C45D10">
        <w:rPr>
          <w:rFonts w:ascii="Calibri" w:hAnsi="Calibri" w:cs="Calibri"/>
          <w:b/>
          <w:bCs/>
          <w:color w:val="0432FF"/>
          <w:sz w:val="22"/>
          <w:szCs w:val="22"/>
        </w:rPr>
        <w:t>Table 7</w:t>
      </w:r>
      <w:r w:rsidR="00C13C90">
        <w:rPr>
          <w:rFonts w:ascii="Calibri" w:hAnsi="Calibri" w:cs="Calibri"/>
          <w:bCs/>
          <w:color w:val="0432FF"/>
          <w:sz w:val="22"/>
          <w:szCs w:val="22"/>
        </w:rPr>
        <w:t xml:space="preserve"> show</w:t>
      </w:r>
      <w:r w:rsidR="00D77F34">
        <w:rPr>
          <w:rFonts w:ascii="Calibri" w:hAnsi="Calibri" w:cs="Calibri"/>
          <w:bCs/>
          <w:color w:val="0432FF"/>
          <w:sz w:val="22"/>
          <w:szCs w:val="22"/>
        </w:rPr>
        <w:t>s</w:t>
      </w:r>
      <w:r w:rsidR="00C13C90">
        <w:rPr>
          <w:rFonts w:ascii="Calibri" w:hAnsi="Calibri" w:cs="Calibri"/>
          <w:bCs/>
          <w:color w:val="0432FF"/>
          <w:sz w:val="22"/>
          <w:szCs w:val="22"/>
        </w:rPr>
        <w:t xml:space="preserve"> the details on how to s</w:t>
      </w:r>
      <w:r w:rsidR="00C13C90" w:rsidRPr="00C13C90">
        <w:rPr>
          <w:rFonts w:ascii="Calibri" w:hAnsi="Calibri" w:cs="Calibri"/>
          <w:bCs/>
          <w:color w:val="0432FF"/>
          <w:sz w:val="22"/>
          <w:szCs w:val="22"/>
        </w:rPr>
        <w:t>tain</w:t>
      </w:r>
      <w:r w:rsidR="00C13C90">
        <w:rPr>
          <w:rFonts w:ascii="Calibri" w:hAnsi="Calibri" w:cs="Calibri"/>
          <w:bCs/>
          <w:color w:val="0432FF"/>
          <w:sz w:val="22"/>
          <w:szCs w:val="22"/>
        </w:rPr>
        <w:t xml:space="preserve"> cells for FACS analysis</w:t>
      </w:r>
      <w:r w:rsidR="00C13C90" w:rsidRPr="00C13C90">
        <w:rPr>
          <w:rFonts w:ascii="Calibri" w:hAnsi="Calibri" w:cs="Calibri"/>
          <w:bCs/>
          <w:color w:val="0432FF"/>
          <w:sz w:val="22"/>
          <w:szCs w:val="22"/>
        </w:rPr>
        <w:t>.</w:t>
      </w:r>
    </w:p>
    <w:p w14:paraId="38724CD8" w14:textId="33CD6FB1" w:rsidR="00CD3178" w:rsidRPr="007478B6" w:rsidRDefault="00CD3178" w:rsidP="00D35218">
      <w:pPr>
        <w:widowControl w:val="0"/>
        <w:autoSpaceDE w:val="0"/>
        <w:autoSpaceDN w:val="0"/>
        <w:ind w:left="-90"/>
        <w:contextualSpacing/>
        <w:mirrorIndents/>
        <w:jc w:val="both"/>
        <w:rPr>
          <w:rFonts w:asciiTheme="minorHAnsi" w:hAnsiTheme="minorHAnsi" w:cstheme="minorHAnsi"/>
          <w:color w:val="FF0000"/>
        </w:rPr>
      </w:pPr>
    </w:p>
    <w:p w14:paraId="46C62367" w14:textId="66EC7BCC" w:rsidR="00B820BE" w:rsidRDefault="00B820BE" w:rsidP="00D35218">
      <w:pPr>
        <w:widowControl w:val="0"/>
        <w:autoSpaceDE w:val="0"/>
        <w:autoSpaceDN w:val="0"/>
        <w:ind w:left="-90"/>
        <w:contextualSpacing/>
        <w:mirrorIndents/>
        <w:jc w:val="both"/>
        <w:rPr>
          <w:rFonts w:asciiTheme="minorHAnsi" w:hAnsiTheme="minorHAnsi" w:cstheme="minorHAnsi"/>
          <w:b/>
          <w:color w:val="353535"/>
        </w:rPr>
      </w:pPr>
      <w:r w:rsidRPr="00672270">
        <w:rPr>
          <w:rFonts w:asciiTheme="minorHAnsi" w:hAnsiTheme="minorHAnsi" w:cstheme="minorHAnsi"/>
          <w:b/>
          <w:color w:val="353535"/>
        </w:rPr>
        <w:t>----------------------------------------------------------------------------------------------------------------------------------------------------</w:t>
      </w:r>
    </w:p>
    <w:p w14:paraId="6078A13C"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b/>
          <w:color w:val="353535"/>
        </w:rPr>
      </w:pPr>
      <w:r w:rsidRPr="007478B6">
        <w:rPr>
          <w:rFonts w:asciiTheme="minorHAnsi" w:hAnsiTheme="minorHAnsi" w:cstheme="minorHAnsi"/>
          <w:b/>
          <w:color w:val="353535"/>
        </w:rPr>
        <w:t>Reviewer #3:</w:t>
      </w:r>
    </w:p>
    <w:p w14:paraId="12AE01FF"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Major Concerns:</w:t>
      </w:r>
    </w:p>
    <w:p w14:paraId="739B5D03" w14:textId="66C05E3A" w:rsidR="00796EEB" w:rsidRPr="00B93FAD" w:rsidRDefault="00796EEB" w:rsidP="00B93FAD">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There are missing procedures:</w:t>
      </w:r>
      <w:r w:rsidR="00B93FAD">
        <w:rPr>
          <w:rFonts w:asciiTheme="minorHAnsi" w:hAnsiTheme="minorHAnsi" w:cstheme="minorHAnsi"/>
          <w:color w:val="353535"/>
        </w:rPr>
        <w:t xml:space="preserve"> </w:t>
      </w:r>
      <w:r w:rsidRPr="00150E37">
        <w:rPr>
          <w:rFonts w:asciiTheme="minorHAnsi" w:hAnsiTheme="minorHAnsi" w:cstheme="minorHAnsi"/>
          <w:bCs/>
          <w:color w:val="353535"/>
        </w:rPr>
        <w:t xml:space="preserve">Length of isolated RNA (e.g. RNA </w:t>
      </w:r>
      <w:proofErr w:type="spellStart"/>
      <w:r w:rsidRPr="00150E37">
        <w:rPr>
          <w:rFonts w:asciiTheme="minorHAnsi" w:hAnsiTheme="minorHAnsi" w:cstheme="minorHAnsi"/>
          <w:bCs/>
          <w:color w:val="353535"/>
        </w:rPr>
        <w:t>seq</w:t>
      </w:r>
      <w:proofErr w:type="spellEnd"/>
      <w:r w:rsidRPr="00150E37">
        <w:rPr>
          <w:rFonts w:asciiTheme="minorHAnsi" w:hAnsiTheme="minorHAnsi" w:cstheme="minorHAnsi"/>
          <w:bCs/>
          <w:color w:val="353535"/>
        </w:rPr>
        <w:t>)</w:t>
      </w:r>
    </w:p>
    <w:p w14:paraId="2A4C3B18" w14:textId="63CDFFB9" w:rsidR="00796EEB" w:rsidRDefault="00B93FAD" w:rsidP="00D35218">
      <w:pPr>
        <w:widowControl w:val="0"/>
        <w:autoSpaceDE w:val="0"/>
        <w:autoSpaceDN w:val="0"/>
        <w:ind w:left="-90"/>
        <w:contextualSpacing/>
        <w:mirrorIndents/>
        <w:jc w:val="both"/>
        <w:rPr>
          <w:rFonts w:asciiTheme="minorHAnsi" w:hAnsiTheme="minorHAnsi" w:cstheme="minorHAnsi"/>
          <w:b/>
          <w:color w:val="0432FF"/>
        </w:rPr>
      </w:pPr>
      <w:r w:rsidRPr="00B93FAD">
        <w:rPr>
          <w:rFonts w:asciiTheme="minorHAnsi" w:hAnsiTheme="minorHAnsi" w:cstheme="minorHAnsi"/>
          <w:b/>
          <w:color w:val="0432FF"/>
        </w:rPr>
        <w:t>Re:</w:t>
      </w:r>
      <w:r>
        <w:rPr>
          <w:rFonts w:asciiTheme="minorHAnsi" w:hAnsiTheme="minorHAnsi" w:cstheme="minorHAnsi"/>
          <w:b/>
          <w:color w:val="0432FF"/>
        </w:rPr>
        <w:t xml:space="preserve"> </w:t>
      </w:r>
      <w:r w:rsidR="00467178" w:rsidRPr="00467178">
        <w:rPr>
          <w:rFonts w:asciiTheme="minorHAnsi" w:hAnsiTheme="minorHAnsi" w:cstheme="minorHAnsi"/>
          <w:color w:val="0432FF"/>
        </w:rPr>
        <w:t xml:space="preserve">when resolved in gel, </w:t>
      </w:r>
      <w:r w:rsidRPr="00467178">
        <w:rPr>
          <w:rFonts w:asciiTheme="minorHAnsi" w:hAnsiTheme="minorHAnsi" w:cstheme="minorHAnsi"/>
          <w:color w:val="0432FF"/>
        </w:rPr>
        <w:t xml:space="preserve">total RNAs isolated from HDMs and insects </w:t>
      </w:r>
      <w:r w:rsidR="00D14BF7">
        <w:rPr>
          <w:rFonts w:asciiTheme="minorHAnsi" w:hAnsiTheme="minorHAnsi" w:cstheme="minorHAnsi"/>
          <w:color w:val="0432FF"/>
        </w:rPr>
        <w:t xml:space="preserve">were observed to span </w:t>
      </w:r>
      <w:r w:rsidR="00F345FD">
        <w:rPr>
          <w:rFonts w:asciiTheme="minorHAnsi" w:hAnsiTheme="minorHAnsi" w:cstheme="minorHAnsi"/>
          <w:color w:val="0432FF"/>
        </w:rPr>
        <w:t xml:space="preserve">over </w:t>
      </w:r>
      <w:r w:rsidR="00467178">
        <w:rPr>
          <w:rFonts w:asciiTheme="minorHAnsi" w:hAnsiTheme="minorHAnsi" w:cstheme="minorHAnsi"/>
          <w:color w:val="0432FF"/>
        </w:rPr>
        <w:t xml:space="preserve">a wide </w:t>
      </w:r>
      <w:r w:rsidRPr="00467178">
        <w:rPr>
          <w:rFonts w:asciiTheme="minorHAnsi" w:hAnsiTheme="minorHAnsi" w:cstheme="minorHAnsi"/>
          <w:color w:val="0432FF"/>
        </w:rPr>
        <w:t>(10-</w:t>
      </w:r>
      <w:r w:rsidR="00467178" w:rsidRPr="00467178">
        <w:rPr>
          <w:rFonts w:asciiTheme="minorHAnsi" w:hAnsiTheme="minorHAnsi" w:cstheme="minorHAnsi"/>
          <w:color w:val="0432FF"/>
        </w:rPr>
        <w:t xml:space="preserve">10,000 </w:t>
      </w:r>
      <w:proofErr w:type="spellStart"/>
      <w:r w:rsidR="00467178" w:rsidRPr="00467178">
        <w:rPr>
          <w:rFonts w:asciiTheme="minorHAnsi" w:hAnsiTheme="minorHAnsi" w:cstheme="minorHAnsi"/>
          <w:color w:val="0432FF"/>
        </w:rPr>
        <w:t>bp</w:t>
      </w:r>
      <w:proofErr w:type="spellEnd"/>
      <w:r w:rsidR="00467178" w:rsidRPr="00467178">
        <w:rPr>
          <w:rFonts w:asciiTheme="minorHAnsi" w:hAnsiTheme="minorHAnsi" w:cstheme="minorHAnsi"/>
          <w:color w:val="0432FF"/>
        </w:rPr>
        <w:t>).</w:t>
      </w:r>
    </w:p>
    <w:p w14:paraId="07A028C0" w14:textId="77777777" w:rsidR="00B93FAD" w:rsidRPr="00150E37" w:rsidRDefault="00B93FAD" w:rsidP="00D35218">
      <w:pPr>
        <w:widowControl w:val="0"/>
        <w:autoSpaceDE w:val="0"/>
        <w:autoSpaceDN w:val="0"/>
        <w:ind w:left="-90"/>
        <w:contextualSpacing/>
        <w:mirrorIndents/>
        <w:jc w:val="both"/>
        <w:rPr>
          <w:rFonts w:asciiTheme="minorHAnsi" w:hAnsiTheme="minorHAnsi" w:cstheme="minorHAnsi"/>
          <w:bCs/>
          <w:color w:val="353535"/>
        </w:rPr>
      </w:pPr>
    </w:p>
    <w:p w14:paraId="4983DD10" w14:textId="77777777" w:rsidR="00796EEB" w:rsidRPr="00150E37" w:rsidRDefault="00796EEB" w:rsidP="00D35218">
      <w:pPr>
        <w:widowControl w:val="0"/>
        <w:autoSpaceDE w:val="0"/>
        <w:autoSpaceDN w:val="0"/>
        <w:ind w:left="-90"/>
        <w:contextualSpacing/>
        <w:mirrorIndents/>
        <w:jc w:val="both"/>
        <w:rPr>
          <w:rFonts w:asciiTheme="minorHAnsi" w:hAnsiTheme="minorHAnsi" w:cstheme="minorHAnsi"/>
          <w:color w:val="353535"/>
        </w:rPr>
      </w:pPr>
      <w:r w:rsidRPr="00150E37">
        <w:rPr>
          <w:rFonts w:asciiTheme="minorHAnsi" w:hAnsiTheme="minorHAnsi" w:cstheme="minorHAnsi"/>
          <w:color w:val="353535"/>
        </w:rPr>
        <w:t>Purity and quality control of isolated RNA (e.g. microarray system)</w:t>
      </w:r>
    </w:p>
    <w:p w14:paraId="62C48461" w14:textId="2097CC20" w:rsidR="00796EEB" w:rsidRPr="00150E37" w:rsidRDefault="00AC60D7" w:rsidP="00D35218">
      <w:pPr>
        <w:widowControl w:val="0"/>
        <w:autoSpaceDE w:val="0"/>
        <w:autoSpaceDN w:val="0"/>
        <w:ind w:left="-90"/>
        <w:contextualSpacing/>
        <w:mirrorIndents/>
        <w:jc w:val="both"/>
        <w:rPr>
          <w:rFonts w:asciiTheme="minorHAnsi" w:hAnsiTheme="minorHAnsi" w:cstheme="minorHAnsi"/>
          <w:color w:val="0432FF"/>
        </w:rPr>
      </w:pPr>
      <w:r w:rsidRPr="00B93FAD">
        <w:rPr>
          <w:rFonts w:asciiTheme="minorHAnsi" w:hAnsiTheme="minorHAnsi" w:cstheme="minorHAnsi"/>
          <w:b/>
          <w:color w:val="0432FF"/>
        </w:rPr>
        <w:t>Re:</w:t>
      </w:r>
      <w:r w:rsidRPr="00150E37">
        <w:rPr>
          <w:rFonts w:asciiTheme="minorHAnsi" w:hAnsiTheme="minorHAnsi" w:cstheme="minorHAnsi"/>
          <w:color w:val="0432FF"/>
        </w:rPr>
        <w:t xml:space="preserve"> corrected. </w:t>
      </w:r>
      <w:r w:rsidR="00796EEB" w:rsidRPr="00150E37">
        <w:rPr>
          <w:rFonts w:asciiTheme="minorHAnsi" w:hAnsiTheme="minorHAnsi" w:cstheme="minorHAnsi"/>
          <w:color w:val="0432FF"/>
        </w:rPr>
        <w:t xml:space="preserve">RNA purity was determined </w:t>
      </w:r>
      <w:r w:rsidR="00150E37">
        <w:rPr>
          <w:rFonts w:asciiTheme="minorHAnsi" w:hAnsiTheme="minorHAnsi" w:cstheme="minorHAnsi"/>
          <w:color w:val="0432FF"/>
        </w:rPr>
        <w:t xml:space="preserve">by </w:t>
      </w:r>
      <w:proofErr w:type="spellStart"/>
      <w:r w:rsidR="00796EEB" w:rsidRPr="00150E37">
        <w:rPr>
          <w:rFonts w:asciiTheme="minorHAnsi" w:hAnsiTheme="minorHAnsi" w:cstheme="minorHAnsi"/>
          <w:color w:val="0432FF"/>
        </w:rPr>
        <w:t>NanoDrop</w:t>
      </w:r>
      <w:proofErr w:type="spellEnd"/>
      <w:r w:rsidR="00796EEB" w:rsidRPr="00150E37">
        <w:rPr>
          <w:rFonts w:asciiTheme="minorHAnsi" w:hAnsiTheme="minorHAnsi" w:cstheme="minorHAnsi"/>
          <w:color w:val="0432FF"/>
        </w:rPr>
        <w:t xml:space="preserve"> </w:t>
      </w:r>
      <w:r w:rsidR="00150E37">
        <w:rPr>
          <w:rFonts w:asciiTheme="minorHAnsi" w:hAnsiTheme="minorHAnsi" w:cstheme="minorHAnsi"/>
          <w:color w:val="0432FF"/>
        </w:rPr>
        <w:t xml:space="preserve">2000c </w:t>
      </w:r>
      <w:r w:rsidR="00796EEB" w:rsidRPr="00150E37">
        <w:rPr>
          <w:rFonts w:asciiTheme="minorHAnsi" w:hAnsiTheme="minorHAnsi" w:cstheme="minorHAnsi"/>
          <w:color w:val="0432FF"/>
        </w:rPr>
        <w:t xml:space="preserve">and the 260/280 ratio </w:t>
      </w:r>
      <w:r w:rsidR="00150E37">
        <w:rPr>
          <w:rFonts w:asciiTheme="minorHAnsi" w:hAnsiTheme="minorHAnsi" w:cstheme="minorHAnsi"/>
          <w:color w:val="0432FF"/>
        </w:rPr>
        <w:t xml:space="preserve">around </w:t>
      </w:r>
      <w:r w:rsidR="00796EEB" w:rsidRPr="00150E37">
        <w:rPr>
          <w:rFonts w:asciiTheme="minorHAnsi" w:hAnsiTheme="minorHAnsi" w:cstheme="minorHAnsi"/>
          <w:color w:val="0432FF"/>
        </w:rPr>
        <w:t>2</w:t>
      </w:r>
      <w:r w:rsidR="00150E37">
        <w:rPr>
          <w:rFonts w:asciiTheme="minorHAnsi" w:hAnsiTheme="minorHAnsi" w:cstheme="minorHAnsi"/>
          <w:color w:val="0432FF"/>
        </w:rPr>
        <w:t xml:space="preserve"> is</w:t>
      </w:r>
      <w:r w:rsidR="00B93FAD">
        <w:rPr>
          <w:rFonts w:asciiTheme="minorHAnsi" w:hAnsiTheme="minorHAnsi" w:cstheme="minorHAnsi"/>
          <w:color w:val="0432FF"/>
        </w:rPr>
        <w:t xml:space="preserve"> </w:t>
      </w:r>
      <w:r w:rsidR="00150E37">
        <w:rPr>
          <w:rFonts w:asciiTheme="minorHAnsi" w:hAnsiTheme="minorHAnsi" w:cstheme="minorHAnsi"/>
          <w:color w:val="0432FF"/>
        </w:rPr>
        <w:t>considered “pure”</w:t>
      </w:r>
      <w:r w:rsidR="00796EEB" w:rsidRPr="00150E37">
        <w:rPr>
          <w:rFonts w:asciiTheme="minorHAnsi" w:hAnsiTheme="minorHAnsi" w:cstheme="minorHAnsi"/>
          <w:color w:val="0432FF"/>
        </w:rPr>
        <w:t>.</w:t>
      </w:r>
    </w:p>
    <w:p w14:paraId="08DBD07C" w14:textId="77777777" w:rsidR="005913F1" w:rsidRPr="00150E37" w:rsidRDefault="005913F1" w:rsidP="00D35218">
      <w:pPr>
        <w:widowControl w:val="0"/>
        <w:autoSpaceDE w:val="0"/>
        <w:autoSpaceDN w:val="0"/>
        <w:ind w:left="-90"/>
        <w:contextualSpacing/>
        <w:mirrorIndents/>
        <w:jc w:val="both"/>
        <w:rPr>
          <w:rFonts w:asciiTheme="minorHAnsi" w:hAnsiTheme="minorHAnsi" w:cstheme="minorHAnsi"/>
          <w:color w:val="FF0000"/>
        </w:rPr>
      </w:pPr>
    </w:p>
    <w:p w14:paraId="281767B7" w14:textId="77777777" w:rsidR="00796EEB" w:rsidRPr="00150E37"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150E37">
        <w:rPr>
          <w:rFonts w:asciiTheme="minorHAnsi" w:hAnsiTheme="minorHAnsi" w:cstheme="minorHAnsi"/>
          <w:bCs/>
          <w:color w:val="353535"/>
        </w:rPr>
        <w:t>Endotoxin content determination of isolated RNA when diluted in solution.</w:t>
      </w:r>
    </w:p>
    <w:p w14:paraId="4C367648" w14:textId="7A77A2E0" w:rsidR="00AC60D7" w:rsidRDefault="00AC60D7" w:rsidP="00D35218">
      <w:pPr>
        <w:widowControl w:val="0"/>
        <w:autoSpaceDE w:val="0"/>
        <w:autoSpaceDN w:val="0"/>
        <w:ind w:left="-90"/>
        <w:contextualSpacing/>
        <w:mirrorIndents/>
        <w:jc w:val="both"/>
        <w:rPr>
          <w:rFonts w:asciiTheme="minorHAnsi" w:hAnsiTheme="minorHAnsi" w:cstheme="minorHAnsi"/>
          <w:bCs/>
          <w:color w:val="0432FF"/>
        </w:rPr>
      </w:pPr>
      <w:r w:rsidRPr="00150E37">
        <w:rPr>
          <w:rFonts w:asciiTheme="minorHAnsi" w:hAnsiTheme="minorHAnsi" w:cstheme="minorHAnsi"/>
          <w:color w:val="0432FF"/>
        </w:rPr>
        <w:t xml:space="preserve">Re: </w:t>
      </w:r>
      <w:r w:rsidR="005D0109">
        <w:rPr>
          <w:rFonts w:asciiTheme="minorHAnsi" w:hAnsiTheme="minorHAnsi" w:cstheme="minorHAnsi"/>
          <w:color w:val="0432FF"/>
        </w:rPr>
        <w:t xml:space="preserve">we did not directly measure the level of endotoxin in our RNA samples </w:t>
      </w:r>
      <w:r w:rsidR="005D0109">
        <w:rPr>
          <w:rFonts w:asciiTheme="minorHAnsi" w:hAnsiTheme="minorHAnsi" w:cstheme="minorHAnsi"/>
          <w:bCs/>
          <w:color w:val="0432FF"/>
        </w:rPr>
        <w:t>isolated from HDM and insects</w:t>
      </w:r>
      <w:r w:rsidR="005D0109">
        <w:rPr>
          <w:rFonts w:asciiTheme="minorHAnsi" w:hAnsiTheme="minorHAnsi" w:cstheme="minorHAnsi"/>
          <w:color w:val="0432FF"/>
        </w:rPr>
        <w:t>. It is possible that e</w:t>
      </w:r>
      <w:r w:rsidR="00796EEB" w:rsidRPr="00150E37">
        <w:rPr>
          <w:rFonts w:asciiTheme="minorHAnsi" w:hAnsiTheme="minorHAnsi" w:cstheme="minorHAnsi"/>
          <w:bCs/>
          <w:color w:val="0432FF"/>
        </w:rPr>
        <w:t xml:space="preserve">ndotoxin </w:t>
      </w:r>
      <w:r w:rsidR="005D0109">
        <w:rPr>
          <w:rFonts w:asciiTheme="minorHAnsi" w:hAnsiTheme="minorHAnsi" w:cstheme="minorHAnsi"/>
          <w:bCs/>
          <w:color w:val="0432FF"/>
        </w:rPr>
        <w:t>may be present in those samples</w:t>
      </w:r>
      <w:r w:rsidR="00796EEB" w:rsidRPr="00150E37">
        <w:rPr>
          <w:rFonts w:asciiTheme="minorHAnsi" w:hAnsiTheme="minorHAnsi" w:cstheme="minorHAnsi"/>
          <w:bCs/>
          <w:color w:val="0432FF"/>
        </w:rPr>
        <w:t>.</w:t>
      </w:r>
    </w:p>
    <w:p w14:paraId="5AB06B80" w14:textId="77777777" w:rsidR="005D0109" w:rsidRPr="007478B6" w:rsidRDefault="005D0109" w:rsidP="00D35218">
      <w:pPr>
        <w:widowControl w:val="0"/>
        <w:autoSpaceDE w:val="0"/>
        <w:autoSpaceDN w:val="0"/>
        <w:ind w:left="-90"/>
        <w:contextualSpacing/>
        <w:mirrorIndents/>
        <w:jc w:val="both"/>
        <w:rPr>
          <w:rFonts w:asciiTheme="minorHAnsi" w:hAnsiTheme="minorHAnsi" w:cstheme="minorHAnsi"/>
          <w:color w:val="353535"/>
        </w:rPr>
      </w:pPr>
    </w:p>
    <w:p w14:paraId="086D834F" w14:textId="46948EC8"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Experiment on animal (information on gender, age, ethic approval, housing condition, …)</w:t>
      </w:r>
    </w:p>
    <w:p w14:paraId="4B6635F1" w14:textId="783F0157" w:rsidR="00796EEB" w:rsidRPr="00610FED" w:rsidRDefault="006637C5" w:rsidP="00D35218">
      <w:pPr>
        <w:widowControl w:val="0"/>
        <w:autoSpaceDE w:val="0"/>
        <w:autoSpaceDN w:val="0"/>
        <w:ind w:left="-90"/>
        <w:contextualSpacing/>
        <w:mirrorIndents/>
        <w:jc w:val="both"/>
        <w:rPr>
          <w:rFonts w:asciiTheme="minorHAnsi" w:hAnsiTheme="minorHAnsi" w:cstheme="minorHAnsi"/>
          <w:color w:val="0432FF"/>
        </w:rPr>
      </w:pPr>
      <w:r w:rsidRPr="00610FED">
        <w:rPr>
          <w:rFonts w:asciiTheme="minorHAnsi" w:hAnsiTheme="minorHAnsi" w:cstheme="minorHAnsi"/>
          <w:b/>
          <w:color w:val="0432FF"/>
        </w:rPr>
        <w:t>Re:</w:t>
      </w:r>
      <w:r w:rsidRPr="00610FED">
        <w:rPr>
          <w:rFonts w:asciiTheme="minorHAnsi" w:hAnsiTheme="minorHAnsi" w:cstheme="minorHAnsi"/>
          <w:color w:val="0432FF"/>
        </w:rPr>
        <w:t xml:space="preserve"> The animal i</w:t>
      </w:r>
      <w:r w:rsidR="00796EEB" w:rsidRPr="00610FED">
        <w:rPr>
          <w:rFonts w:asciiTheme="minorHAnsi" w:hAnsiTheme="minorHAnsi" w:cstheme="minorHAnsi"/>
          <w:color w:val="0432FF"/>
        </w:rPr>
        <w:t xml:space="preserve">nformation is </w:t>
      </w:r>
      <w:r w:rsidR="00E6421B">
        <w:rPr>
          <w:rFonts w:asciiTheme="minorHAnsi" w:hAnsiTheme="minorHAnsi" w:cstheme="minorHAnsi"/>
          <w:color w:val="0432FF"/>
        </w:rPr>
        <w:t xml:space="preserve">now </w:t>
      </w:r>
      <w:r w:rsidR="00796EEB" w:rsidRPr="00610FED">
        <w:rPr>
          <w:rFonts w:asciiTheme="minorHAnsi" w:hAnsiTheme="minorHAnsi" w:cstheme="minorHAnsi"/>
          <w:color w:val="0432FF"/>
        </w:rPr>
        <w:t xml:space="preserve">provided in </w:t>
      </w:r>
      <w:r w:rsidRPr="00E6421B">
        <w:rPr>
          <w:rFonts w:asciiTheme="minorHAnsi" w:hAnsiTheme="minorHAnsi" w:cstheme="minorHAnsi"/>
          <w:color w:val="0432FF"/>
        </w:rPr>
        <w:t>T</w:t>
      </w:r>
      <w:r w:rsidR="00796EEB" w:rsidRPr="00E6421B">
        <w:rPr>
          <w:rFonts w:asciiTheme="minorHAnsi" w:hAnsiTheme="minorHAnsi" w:cstheme="minorHAnsi"/>
          <w:color w:val="0432FF"/>
        </w:rPr>
        <w:t>able 6</w:t>
      </w:r>
      <w:r w:rsidRPr="00610FED">
        <w:rPr>
          <w:rFonts w:asciiTheme="minorHAnsi" w:hAnsiTheme="minorHAnsi" w:cstheme="minorHAnsi"/>
          <w:color w:val="0432FF"/>
        </w:rPr>
        <w:t xml:space="preserve"> and the ethic statement</w:t>
      </w:r>
      <w:r w:rsidR="00451990">
        <w:rPr>
          <w:rFonts w:asciiTheme="minorHAnsi" w:hAnsiTheme="minorHAnsi" w:cstheme="minorHAnsi"/>
          <w:color w:val="0432FF"/>
        </w:rPr>
        <w:t>, which “</w:t>
      </w:r>
      <w:r w:rsidR="00796EEB" w:rsidRPr="00610FED">
        <w:rPr>
          <w:rFonts w:asciiTheme="minorHAnsi" w:hAnsiTheme="minorHAnsi" w:cstheme="minorHAnsi"/>
          <w:color w:val="0432FF"/>
        </w:rPr>
        <w:t>Mice were bred and maintained under specific pathogen-free conditions in the animal facility of University of Texas Health San Antonio according to the experimental protocols approved by the Institutional Animal Care and Use Committee.</w:t>
      </w:r>
      <w:r w:rsidR="00451990">
        <w:rPr>
          <w:rFonts w:asciiTheme="minorHAnsi" w:hAnsiTheme="minorHAnsi" w:cstheme="minorHAnsi"/>
          <w:color w:val="0432FF"/>
        </w:rPr>
        <w:t>”</w:t>
      </w:r>
    </w:p>
    <w:p w14:paraId="092BD27B" w14:textId="77777777" w:rsidR="00DA191B" w:rsidRPr="007478B6" w:rsidRDefault="00DA191B" w:rsidP="00D35218">
      <w:pPr>
        <w:widowControl w:val="0"/>
        <w:autoSpaceDE w:val="0"/>
        <w:autoSpaceDN w:val="0"/>
        <w:ind w:left="-90"/>
        <w:contextualSpacing/>
        <w:mirrorIndents/>
        <w:jc w:val="both"/>
        <w:rPr>
          <w:rFonts w:asciiTheme="minorHAnsi" w:hAnsiTheme="minorHAnsi" w:cstheme="minorHAnsi"/>
          <w:color w:val="353535"/>
        </w:rPr>
      </w:pPr>
    </w:p>
    <w:p w14:paraId="1B97DCDE" w14:textId="5BEF5F6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 xml:space="preserve">For FACS analysis indicate the name of the Flow cytometer used, data acquisition and analysis </w:t>
      </w:r>
      <w:proofErr w:type="spellStart"/>
      <w:r w:rsidRPr="007478B6">
        <w:rPr>
          <w:rFonts w:asciiTheme="minorHAnsi" w:hAnsiTheme="minorHAnsi" w:cstheme="minorHAnsi"/>
          <w:color w:val="353535"/>
        </w:rPr>
        <w:t>softwares</w:t>
      </w:r>
      <w:proofErr w:type="spellEnd"/>
      <w:r w:rsidRPr="007478B6">
        <w:rPr>
          <w:rFonts w:asciiTheme="minorHAnsi" w:hAnsiTheme="minorHAnsi" w:cstheme="minorHAnsi"/>
          <w:color w:val="353535"/>
        </w:rPr>
        <w:t>.</w:t>
      </w:r>
    </w:p>
    <w:p w14:paraId="08777A18" w14:textId="50E41DA5" w:rsidR="0026537B" w:rsidRDefault="00DA191B"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 xml:space="preserve">Re: </w:t>
      </w:r>
      <w:r w:rsidR="00FB4213" w:rsidRPr="007478B6">
        <w:rPr>
          <w:rFonts w:asciiTheme="minorHAnsi" w:hAnsiTheme="minorHAnsi" w:cstheme="minorHAnsi"/>
          <w:color w:val="0432FF"/>
        </w:rPr>
        <w:t>we have added a new Table (</w:t>
      </w:r>
      <w:r w:rsidR="00FB4213" w:rsidRPr="007478B6">
        <w:rPr>
          <w:rFonts w:asciiTheme="minorHAnsi" w:hAnsiTheme="minorHAnsi" w:cstheme="minorHAnsi"/>
          <w:b/>
          <w:color w:val="0432FF"/>
        </w:rPr>
        <w:t>Table 8</w:t>
      </w:r>
      <w:r w:rsidR="00FB4213" w:rsidRPr="007478B6">
        <w:rPr>
          <w:rFonts w:asciiTheme="minorHAnsi" w:hAnsiTheme="minorHAnsi" w:cstheme="minorHAnsi"/>
          <w:color w:val="0432FF"/>
        </w:rPr>
        <w:t xml:space="preserve">) to describe how to set up the running of FACS </w:t>
      </w:r>
      <w:r w:rsidR="00FB4213">
        <w:rPr>
          <w:rFonts w:asciiTheme="minorHAnsi" w:hAnsiTheme="minorHAnsi" w:cstheme="minorHAnsi"/>
          <w:color w:val="0432FF"/>
        </w:rPr>
        <w:t xml:space="preserve">samples with </w:t>
      </w:r>
      <w:r w:rsidR="00FB4213" w:rsidRPr="007478B6">
        <w:rPr>
          <w:rFonts w:asciiTheme="minorHAnsi" w:hAnsiTheme="minorHAnsi" w:cstheme="minorHAnsi"/>
          <w:color w:val="0432FF"/>
        </w:rPr>
        <w:t xml:space="preserve">the instrument, BD </w:t>
      </w:r>
      <w:proofErr w:type="spellStart"/>
      <w:r w:rsidR="00FB4213" w:rsidRPr="007478B6">
        <w:rPr>
          <w:rFonts w:asciiTheme="minorHAnsi" w:hAnsiTheme="minorHAnsi" w:cstheme="minorHAnsi"/>
          <w:color w:val="0432FF"/>
        </w:rPr>
        <w:t>FACSCelesta</w:t>
      </w:r>
      <w:proofErr w:type="spellEnd"/>
      <w:r w:rsidR="00FB4213" w:rsidRPr="007478B6">
        <w:rPr>
          <w:rFonts w:asciiTheme="minorHAnsi" w:hAnsiTheme="minorHAnsi" w:cstheme="minorHAnsi"/>
          <w:color w:val="0432FF"/>
        </w:rPr>
        <w:t xml:space="preserve">™, and </w:t>
      </w:r>
      <w:r w:rsidR="00FB4213">
        <w:rPr>
          <w:rFonts w:asciiTheme="minorHAnsi" w:hAnsiTheme="minorHAnsi" w:cstheme="minorHAnsi"/>
          <w:color w:val="0432FF"/>
        </w:rPr>
        <w:t xml:space="preserve">the obtained </w:t>
      </w:r>
      <w:r w:rsidR="00FB4213" w:rsidRPr="007478B6">
        <w:rPr>
          <w:rFonts w:asciiTheme="minorHAnsi" w:hAnsiTheme="minorHAnsi" w:cstheme="minorHAnsi"/>
          <w:color w:val="0432FF"/>
        </w:rPr>
        <w:t xml:space="preserve">flow data </w:t>
      </w:r>
      <w:r w:rsidR="00FB4213">
        <w:rPr>
          <w:rFonts w:asciiTheme="minorHAnsi" w:hAnsiTheme="minorHAnsi" w:cstheme="minorHAnsi"/>
          <w:color w:val="0432FF"/>
        </w:rPr>
        <w:t xml:space="preserve">was analyzed by </w:t>
      </w:r>
      <w:proofErr w:type="spellStart"/>
      <w:r w:rsidR="00FB4213" w:rsidRPr="007478B6">
        <w:rPr>
          <w:rFonts w:asciiTheme="minorHAnsi" w:hAnsiTheme="minorHAnsi" w:cstheme="minorHAnsi"/>
          <w:color w:val="0432FF"/>
        </w:rPr>
        <w:t>FlowJo</w:t>
      </w:r>
      <w:proofErr w:type="spellEnd"/>
      <w:r w:rsidR="00FB4213">
        <w:rPr>
          <w:rFonts w:asciiTheme="minorHAnsi" w:hAnsiTheme="minorHAnsi" w:cstheme="minorHAnsi"/>
          <w:color w:val="0432FF"/>
        </w:rPr>
        <w:t xml:space="preserve"> software with the gating strategy as shown in </w:t>
      </w:r>
      <w:r w:rsidR="00FB4213" w:rsidRPr="00B7071C">
        <w:rPr>
          <w:rFonts w:asciiTheme="minorHAnsi" w:hAnsiTheme="minorHAnsi" w:cstheme="minorHAnsi"/>
          <w:b/>
          <w:color w:val="0432FF"/>
        </w:rPr>
        <w:t>Figure 3</w:t>
      </w:r>
      <w:r w:rsidR="00FB4213" w:rsidRPr="007478B6">
        <w:rPr>
          <w:rFonts w:asciiTheme="minorHAnsi" w:hAnsiTheme="minorHAnsi" w:cstheme="minorHAnsi"/>
          <w:color w:val="0432FF"/>
        </w:rPr>
        <w:t>.</w:t>
      </w:r>
    </w:p>
    <w:p w14:paraId="5A522ADE" w14:textId="77777777" w:rsidR="00FB4213" w:rsidRPr="007478B6" w:rsidRDefault="00FB4213" w:rsidP="00D35218">
      <w:pPr>
        <w:widowControl w:val="0"/>
        <w:autoSpaceDE w:val="0"/>
        <w:autoSpaceDN w:val="0"/>
        <w:ind w:left="-90"/>
        <w:contextualSpacing/>
        <w:mirrorIndents/>
        <w:jc w:val="both"/>
        <w:rPr>
          <w:rFonts w:asciiTheme="minorHAnsi" w:hAnsiTheme="minorHAnsi" w:cstheme="minorHAnsi"/>
          <w:bCs/>
          <w:color w:val="353535"/>
        </w:rPr>
      </w:pPr>
    </w:p>
    <w:p w14:paraId="3D52C239" w14:textId="5B73E726" w:rsidR="00796EEB" w:rsidRPr="007478B6" w:rsidRDefault="00796EEB" w:rsidP="00D35218">
      <w:pPr>
        <w:widowControl w:val="0"/>
        <w:autoSpaceDE w:val="0"/>
        <w:autoSpaceDN w:val="0"/>
        <w:ind w:left="-90"/>
        <w:contextualSpacing/>
        <w:mirrorIndents/>
        <w:jc w:val="both"/>
        <w:rPr>
          <w:rFonts w:asciiTheme="minorHAnsi" w:hAnsiTheme="minorHAnsi" w:cstheme="minorHAnsi"/>
          <w:bCs/>
          <w:color w:val="353535"/>
        </w:rPr>
      </w:pPr>
      <w:r w:rsidRPr="007478B6">
        <w:rPr>
          <w:rFonts w:asciiTheme="minorHAnsi" w:hAnsiTheme="minorHAnsi" w:cstheme="minorHAnsi"/>
          <w:bCs/>
          <w:color w:val="353535"/>
        </w:rPr>
        <w:t>Statistical analysis used in this study should be described on each figure legend if necessary.</w:t>
      </w:r>
    </w:p>
    <w:p w14:paraId="2AF1DA34" w14:textId="5FFAB4C0" w:rsidR="00796EEB" w:rsidRPr="00610FED" w:rsidRDefault="0026537B" w:rsidP="00D35218">
      <w:pPr>
        <w:widowControl w:val="0"/>
        <w:autoSpaceDE w:val="0"/>
        <w:autoSpaceDN w:val="0"/>
        <w:ind w:left="-90"/>
        <w:contextualSpacing/>
        <w:mirrorIndents/>
        <w:jc w:val="both"/>
        <w:rPr>
          <w:rFonts w:asciiTheme="minorHAnsi" w:hAnsiTheme="minorHAnsi" w:cstheme="minorHAnsi"/>
          <w:color w:val="0432FF"/>
        </w:rPr>
      </w:pPr>
      <w:r w:rsidRPr="00610FED">
        <w:rPr>
          <w:rFonts w:asciiTheme="minorHAnsi" w:hAnsiTheme="minorHAnsi" w:cstheme="minorHAnsi"/>
          <w:b/>
          <w:color w:val="0432FF"/>
        </w:rPr>
        <w:t>Re:</w:t>
      </w:r>
      <w:r w:rsidRPr="00610FED">
        <w:rPr>
          <w:rFonts w:asciiTheme="minorHAnsi" w:hAnsiTheme="minorHAnsi" w:cstheme="minorHAnsi"/>
          <w:color w:val="0432FF"/>
        </w:rPr>
        <w:t xml:space="preserve"> </w:t>
      </w:r>
      <w:r w:rsidR="0007230B">
        <w:rPr>
          <w:rFonts w:asciiTheme="minorHAnsi" w:hAnsiTheme="minorHAnsi" w:cstheme="minorHAnsi"/>
          <w:color w:val="0432FF"/>
        </w:rPr>
        <w:t xml:space="preserve">A separate paragraph of </w:t>
      </w:r>
      <w:r w:rsidR="00260210" w:rsidRPr="00260210">
        <w:rPr>
          <w:rFonts w:asciiTheme="minorHAnsi" w:hAnsiTheme="minorHAnsi" w:cstheme="minorHAnsi"/>
          <w:bCs/>
          <w:color w:val="0432FF"/>
        </w:rPr>
        <w:t xml:space="preserve">Statistical analysis has </w:t>
      </w:r>
      <w:r w:rsidR="0007230B">
        <w:rPr>
          <w:rFonts w:asciiTheme="minorHAnsi" w:hAnsiTheme="minorHAnsi" w:cstheme="minorHAnsi"/>
          <w:bCs/>
          <w:color w:val="0432FF"/>
        </w:rPr>
        <w:t xml:space="preserve">now </w:t>
      </w:r>
      <w:r w:rsidR="00260210" w:rsidRPr="00260210">
        <w:rPr>
          <w:rFonts w:asciiTheme="minorHAnsi" w:hAnsiTheme="minorHAnsi" w:cstheme="minorHAnsi"/>
          <w:bCs/>
          <w:color w:val="0432FF"/>
        </w:rPr>
        <w:t xml:space="preserve">been </w:t>
      </w:r>
      <w:r w:rsidR="004604A2">
        <w:rPr>
          <w:rFonts w:asciiTheme="minorHAnsi" w:hAnsiTheme="minorHAnsi" w:cstheme="minorHAnsi"/>
          <w:bCs/>
          <w:color w:val="0432FF"/>
        </w:rPr>
        <w:t>added</w:t>
      </w:r>
      <w:r w:rsidR="00260210" w:rsidRPr="00260210">
        <w:rPr>
          <w:rFonts w:asciiTheme="minorHAnsi" w:hAnsiTheme="minorHAnsi" w:cstheme="minorHAnsi"/>
          <w:bCs/>
          <w:color w:val="0432FF"/>
        </w:rPr>
        <w:t>.</w:t>
      </w:r>
    </w:p>
    <w:p w14:paraId="1B4CBA09"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p>
    <w:p w14:paraId="6989A723"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Minor Concerns:</w:t>
      </w:r>
    </w:p>
    <w:p w14:paraId="60DDC893" w14:textId="7777777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Line 87; correct Ant-dsRNA by anti-dsRNA</w:t>
      </w:r>
    </w:p>
    <w:p w14:paraId="179FD0EE" w14:textId="77777777" w:rsidR="00C974FD" w:rsidRPr="007478B6" w:rsidRDefault="00C974FD"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corrected.</w:t>
      </w:r>
    </w:p>
    <w:p w14:paraId="2F9F6818" w14:textId="14AC884B" w:rsidR="00C974FD" w:rsidRPr="007478B6" w:rsidRDefault="00C974FD" w:rsidP="00D35218">
      <w:pPr>
        <w:widowControl w:val="0"/>
        <w:autoSpaceDE w:val="0"/>
        <w:autoSpaceDN w:val="0"/>
        <w:ind w:left="-90"/>
        <w:contextualSpacing/>
        <w:mirrorIndents/>
        <w:jc w:val="both"/>
        <w:rPr>
          <w:rFonts w:asciiTheme="minorHAnsi" w:hAnsiTheme="minorHAnsi" w:cstheme="minorHAnsi"/>
          <w:color w:val="FF0000"/>
        </w:rPr>
      </w:pPr>
    </w:p>
    <w:p w14:paraId="26B2A40B" w14:textId="6CD7D8A7" w:rsidR="00796EEB" w:rsidRPr="007478B6" w:rsidRDefault="00796EEB" w:rsidP="00D35218">
      <w:pPr>
        <w:widowControl w:val="0"/>
        <w:autoSpaceDE w:val="0"/>
        <w:autoSpaceDN w:val="0"/>
        <w:ind w:left="-90"/>
        <w:contextualSpacing/>
        <w:mirrorIndents/>
        <w:jc w:val="both"/>
        <w:rPr>
          <w:rFonts w:asciiTheme="minorHAnsi" w:hAnsiTheme="minorHAnsi" w:cstheme="minorHAnsi"/>
          <w:color w:val="353535"/>
        </w:rPr>
      </w:pPr>
      <w:r w:rsidRPr="007478B6">
        <w:rPr>
          <w:rFonts w:asciiTheme="minorHAnsi" w:hAnsiTheme="minorHAnsi" w:cstheme="minorHAnsi"/>
          <w:color w:val="353535"/>
        </w:rPr>
        <w:t>Table 7: include the dilution factor for each antibody used for FACS.</w:t>
      </w:r>
    </w:p>
    <w:p w14:paraId="33E7755A" w14:textId="7B346320" w:rsidR="008F17BD" w:rsidRPr="00B000A9" w:rsidRDefault="00C974FD" w:rsidP="00D35218">
      <w:pPr>
        <w:widowControl w:val="0"/>
        <w:autoSpaceDE w:val="0"/>
        <w:autoSpaceDN w:val="0"/>
        <w:ind w:left="-90"/>
        <w:contextualSpacing/>
        <w:mirrorIndents/>
        <w:jc w:val="both"/>
        <w:rPr>
          <w:rFonts w:asciiTheme="minorHAnsi" w:hAnsiTheme="minorHAnsi" w:cstheme="minorHAnsi"/>
          <w:color w:val="0432FF"/>
        </w:rPr>
      </w:pPr>
      <w:r w:rsidRPr="007478B6">
        <w:rPr>
          <w:rFonts w:asciiTheme="minorHAnsi" w:hAnsiTheme="minorHAnsi" w:cstheme="minorHAnsi"/>
          <w:b/>
          <w:color w:val="0432FF"/>
        </w:rPr>
        <w:t>Re:</w:t>
      </w:r>
      <w:r w:rsidRPr="007478B6">
        <w:rPr>
          <w:rFonts w:asciiTheme="minorHAnsi" w:hAnsiTheme="minorHAnsi" w:cstheme="minorHAnsi"/>
          <w:color w:val="0432FF"/>
        </w:rPr>
        <w:t xml:space="preserve"> we have added the dilution factor into Table 7.</w:t>
      </w:r>
    </w:p>
    <w:sectPr w:rsidR="008F17BD" w:rsidRPr="00B000A9" w:rsidSect="007478B6">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25"/>
    <w:multiLevelType w:val="hybridMultilevel"/>
    <w:tmpl w:val="00000025"/>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26"/>
    <w:multiLevelType w:val="hybridMultilevel"/>
    <w:tmpl w:val="00000026"/>
    <w:lvl w:ilvl="0" w:tplc="00000E75">
      <w:start w:val="1"/>
      <w:numFmt w:val="bullet"/>
      <w:lvlText w:val="•"/>
      <w:lvlJc w:val="left"/>
      <w:pPr>
        <w:ind w:left="720" w:hanging="360"/>
      </w:pPr>
    </w:lvl>
    <w:lvl w:ilvl="1" w:tplc="00000E7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7"/>
    <w:multiLevelType w:val="hybridMultilevel"/>
    <w:tmpl w:val="00000027"/>
    <w:lvl w:ilvl="0" w:tplc="00000ED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8"/>
    <w:multiLevelType w:val="hybridMultilevel"/>
    <w:tmpl w:val="00000028"/>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A"/>
    <w:multiLevelType w:val="hybridMultilevel"/>
    <w:tmpl w:val="0000002A"/>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F"/>
    <w:multiLevelType w:val="hybridMultilevel"/>
    <w:tmpl w:val="0000002F"/>
    <w:lvl w:ilvl="0" w:tplc="000011F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30"/>
    <w:multiLevelType w:val="hybridMultilevel"/>
    <w:tmpl w:val="00000030"/>
    <w:lvl w:ilvl="0" w:tplc="0000125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31"/>
    <w:multiLevelType w:val="hybridMultilevel"/>
    <w:tmpl w:val="00000031"/>
    <w:lvl w:ilvl="0" w:tplc="000012C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32"/>
    <w:multiLevelType w:val="hybridMultilevel"/>
    <w:tmpl w:val="00000032"/>
    <w:lvl w:ilvl="0" w:tplc="0000132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033"/>
    <w:multiLevelType w:val="hybridMultilevel"/>
    <w:tmpl w:val="00000033"/>
    <w:lvl w:ilvl="0" w:tplc="0000138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0034"/>
    <w:multiLevelType w:val="hybridMultilevel"/>
    <w:tmpl w:val="00000034"/>
    <w:lvl w:ilvl="0" w:tplc="000013E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0035"/>
    <w:multiLevelType w:val="hybridMultilevel"/>
    <w:tmpl w:val="00000035"/>
    <w:lvl w:ilvl="0" w:tplc="0000145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0036"/>
    <w:multiLevelType w:val="hybridMultilevel"/>
    <w:tmpl w:val="00000036"/>
    <w:lvl w:ilvl="0" w:tplc="000014B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9E93215"/>
    <w:multiLevelType w:val="hybridMultilevel"/>
    <w:tmpl w:val="948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EEB"/>
    <w:rsid w:val="00001E53"/>
    <w:rsid w:val="00005A55"/>
    <w:rsid w:val="00015DAD"/>
    <w:rsid w:val="00017EA0"/>
    <w:rsid w:val="000232B5"/>
    <w:rsid w:val="00030ABE"/>
    <w:rsid w:val="000320B7"/>
    <w:rsid w:val="00037811"/>
    <w:rsid w:val="00044B7C"/>
    <w:rsid w:val="00045E23"/>
    <w:rsid w:val="00054BBF"/>
    <w:rsid w:val="00055C8F"/>
    <w:rsid w:val="0007230B"/>
    <w:rsid w:val="000838A9"/>
    <w:rsid w:val="00091F3A"/>
    <w:rsid w:val="00095EE2"/>
    <w:rsid w:val="000A1AAA"/>
    <w:rsid w:val="000B4FDA"/>
    <w:rsid w:val="000B6648"/>
    <w:rsid w:val="000B6901"/>
    <w:rsid w:val="000C15A8"/>
    <w:rsid w:val="000C2699"/>
    <w:rsid w:val="000C34D9"/>
    <w:rsid w:val="000C7149"/>
    <w:rsid w:val="000D58B2"/>
    <w:rsid w:val="000D5F9F"/>
    <w:rsid w:val="000D658F"/>
    <w:rsid w:val="000E15E3"/>
    <w:rsid w:val="000E3A52"/>
    <w:rsid w:val="000F22E6"/>
    <w:rsid w:val="000F69BC"/>
    <w:rsid w:val="00100D76"/>
    <w:rsid w:val="00121042"/>
    <w:rsid w:val="0012141B"/>
    <w:rsid w:val="00122F6A"/>
    <w:rsid w:val="0012709B"/>
    <w:rsid w:val="00150C19"/>
    <w:rsid w:val="00150E37"/>
    <w:rsid w:val="00151D73"/>
    <w:rsid w:val="00156C44"/>
    <w:rsid w:val="001633CF"/>
    <w:rsid w:val="00170275"/>
    <w:rsid w:val="001747D3"/>
    <w:rsid w:val="0018692F"/>
    <w:rsid w:val="001A5B9C"/>
    <w:rsid w:val="001A6010"/>
    <w:rsid w:val="001A6613"/>
    <w:rsid w:val="001B756E"/>
    <w:rsid w:val="001C3A0D"/>
    <w:rsid w:val="001C704F"/>
    <w:rsid w:val="001D2BE6"/>
    <w:rsid w:val="001D5947"/>
    <w:rsid w:val="001E5636"/>
    <w:rsid w:val="001F2013"/>
    <w:rsid w:val="001F3B64"/>
    <w:rsid w:val="001F5FF9"/>
    <w:rsid w:val="001F6DE6"/>
    <w:rsid w:val="002038B6"/>
    <w:rsid w:val="002072D5"/>
    <w:rsid w:val="00207AFE"/>
    <w:rsid w:val="002121A5"/>
    <w:rsid w:val="002148A8"/>
    <w:rsid w:val="002305D9"/>
    <w:rsid w:val="00235DD3"/>
    <w:rsid w:val="00237022"/>
    <w:rsid w:val="002430D0"/>
    <w:rsid w:val="0024665C"/>
    <w:rsid w:val="00246E17"/>
    <w:rsid w:val="00250300"/>
    <w:rsid w:val="00256098"/>
    <w:rsid w:val="00260210"/>
    <w:rsid w:val="00263288"/>
    <w:rsid w:val="0026537B"/>
    <w:rsid w:val="00266ABE"/>
    <w:rsid w:val="00271EEF"/>
    <w:rsid w:val="0027603F"/>
    <w:rsid w:val="002808C6"/>
    <w:rsid w:val="00287BCF"/>
    <w:rsid w:val="0029022F"/>
    <w:rsid w:val="00294645"/>
    <w:rsid w:val="0029500F"/>
    <w:rsid w:val="00296B1B"/>
    <w:rsid w:val="002A20DF"/>
    <w:rsid w:val="002A505E"/>
    <w:rsid w:val="002B4443"/>
    <w:rsid w:val="002B6C2F"/>
    <w:rsid w:val="002C13C7"/>
    <w:rsid w:val="002C1524"/>
    <w:rsid w:val="002C74ED"/>
    <w:rsid w:val="002D051B"/>
    <w:rsid w:val="002D302F"/>
    <w:rsid w:val="002D7456"/>
    <w:rsid w:val="002E26E4"/>
    <w:rsid w:val="002E2DF9"/>
    <w:rsid w:val="002F2807"/>
    <w:rsid w:val="002F4C56"/>
    <w:rsid w:val="00302644"/>
    <w:rsid w:val="0030662F"/>
    <w:rsid w:val="00312FF1"/>
    <w:rsid w:val="003202D5"/>
    <w:rsid w:val="00325A97"/>
    <w:rsid w:val="00326CFC"/>
    <w:rsid w:val="003417BC"/>
    <w:rsid w:val="0034602C"/>
    <w:rsid w:val="003517D0"/>
    <w:rsid w:val="00363D76"/>
    <w:rsid w:val="00365DC1"/>
    <w:rsid w:val="003704EB"/>
    <w:rsid w:val="00377ACB"/>
    <w:rsid w:val="00385332"/>
    <w:rsid w:val="00386F42"/>
    <w:rsid w:val="00390211"/>
    <w:rsid w:val="00392821"/>
    <w:rsid w:val="003931F4"/>
    <w:rsid w:val="0039325B"/>
    <w:rsid w:val="003932C2"/>
    <w:rsid w:val="0039363F"/>
    <w:rsid w:val="00394ED7"/>
    <w:rsid w:val="003976A1"/>
    <w:rsid w:val="00397D84"/>
    <w:rsid w:val="003A4F40"/>
    <w:rsid w:val="003A6521"/>
    <w:rsid w:val="003B2326"/>
    <w:rsid w:val="003B3C41"/>
    <w:rsid w:val="003B49A3"/>
    <w:rsid w:val="003E4F0A"/>
    <w:rsid w:val="003E67B3"/>
    <w:rsid w:val="003E720A"/>
    <w:rsid w:val="003F02F7"/>
    <w:rsid w:val="003F51A8"/>
    <w:rsid w:val="003F5EA7"/>
    <w:rsid w:val="0041069A"/>
    <w:rsid w:val="004172F9"/>
    <w:rsid w:val="004244AB"/>
    <w:rsid w:val="00424F2F"/>
    <w:rsid w:val="00430C07"/>
    <w:rsid w:val="004414C5"/>
    <w:rsid w:val="0044162C"/>
    <w:rsid w:val="004455D9"/>
    <w:rsid w:val="00451990"/>
    <w:rsid w:val="004602A4"/>
    <w:rsid w:val="004604A2"/>
    <w:rsid w:val="00464487"/>
    <w:rsid w:val="00464BF8"/>
    <w:rsid w:val="00467178"/>
    <w:rsid w:val="00467797"/>
    <w:rsid w:val="004704DC"/>
    <w:rsid w:val="0047333B"/>
    <w:rsid w:val="00475AF2"/>
    <w:rsid w:val="00482DD8"/>
    <w:rsid w:val="004853C1"/>
    <w:rsid w:val="00487352"/>
    <w:rsid w:val="0049450B"/>
    <w:rsid w:val="004A0989"/>
    <w:rsid w:val="004A4F38"/>
    <w:rsid w:val="004A5FEE"/>
    <w:rsid w:val="004B146C"/>
    <w:rsid w:val="004B2424"/>
    <w:rsid w:val="004B2B18"/>
    <w:rsid w:val="004C2E07"/>
    <w:rsid w:val="004D0600"/>
    <w:rsid w:val="004D120F"/>
    <w:rsid w:val="004D26A7"/>
    <w:rsid w:val="004E162A"/>
    <w:rsid w:val="004E4055"/>
    <w:rsid w:val="004E7506"/>
    <w:rsid w:val="004F26B8"/>
    <w:rsid w:val="00500E4F"/>
    <w:rsid w:val="00507E6B"/>
    <w:rsid w:val="0051198D"/>
    <w:rsid w:val="005147C7"/>
    <w:rsid w:val="00530241"/>
    <w:rsid w:val="0053315A"/>
    <w:rsid w:val="00544EAA"/>
    <w:rsid w:val="00552674"/>
    <w:rsid w:val="00552E29"/>
    <w:rsid w:val="00557E72"/>
    <w:rsid w:val="00560CFA"/>
    <w:rsid w:val="00562B1A"/>
    <w:rsid w:val="0056586A"/>
    <w:rsid w:val="00573DE3"/>
    <w:rsid w:val="00577AF5"/>
    <w:rsid w:val="00580C28"/>
    <w:rsid w:val="00585FA8"/>
    <w:rsid w:val="00590675"/>
    <w:rsid w:val="005913F1"/>
    <w:rsid w:val="00593DE2"/>
    <w:rsid w:val="0059521D"/>
    <w:rsid w:val="005A1C25"/>
    <w:rsid w:val="005A2D21"/>
    <w:rsid w:val="005A44F6"/>
    <w:rsid w:val="005A6507"/>
    <w:rsid w:val="005B1C7F"/>
    <w:rsid w:val="005B5967"/>
    <w:rsid w:val="005C32B0"/>
    <w:rsid w:val="005C674D"/>
    <w:rsid w:val="005D0109"/>
    <w:rsid w:val="005D4B3B"/>
    <w:rsid w:val="005D551A"/>
    <w:rsid w:val="005E4B18"/>
    <w:rsid w:val="005E575E"/>
    <w:rsid w:val="005E777C"/>
    <w:rsid w:val="005F17C2"/>
    <w:rsid w:val="0060320A"/>
    <w:rsid w:val="0060351C"/>
    <w:rsid w:val="00603ADA"/>
    <w:rsid w:val="0060578D"/>
    <w:rsid w:val="006071D6"/>
    <w:rsid w:val="00610FED"/>
    <w:rsid w:val="00611002"/>
    <w:rsid w:val="0061351B"/>
    <w:rsid w:val="00630A6C"/>
    <w:rsid w:val="00640472"/>
    <w:rsid w:val="0064083A"/>
    <w:rsid w:val="00641FF5"/>
    <w:rsid w:val="00647759"/>
    <w:rsid w:val="00652A3D"/>
    <w:rsid w:val="006553E7"/>
    <w:rsid w:val="0065542A"/>
    <w:rsid w:val="006602B5"/>
    <w:rsid w:val="006637C5"/>
    <w:rsid w:val="00665584"/>
    <w:rsid w:val="00671B55"/>
    <w:rsid w:val="00672270"/>
    <w:rsid w:val="00673322"/>
    <w:rsid w:val="00677959"/>
    <w:rsid w:val="00691F6E"/>
    <w:rsid w:val="006938D4"/>
    <w:rsid w:val="00694559"/>
    <w:rsid w:val="0069735F"/>
    <w:rsid w:val="00697878"/>
    <w:rsid w:val="006A4852"/>
    <w:rsid w:val="006A7033"/>
    <w:rsid w:val="006A7ACB"/>
    <w:rsid w:val="006A7FC0"/>
    <w:rsid w:val="006B1649"/>
    <w:rsid w:val="006B279D"/>
    <w:rsid w:val="006B5DAF"/>
    <w:rsid w:val="006B6137"/>
    <w:rsid w:val="006C1874"/>
    <w:rsid w:val="006C1EDD"/>
    <w:rsid w:val="006C7E91"/>
    <w:rsid w:val="006E1525"/>
    <w:rsid w:val="006F0DA6"/>
    <w:rsid w:val="00701362"/>
    <w:rsid w:val="00705E44"/>
    <w:rsid w:val="0072285F"/>
    <w:rsid w:val="007304CE"/>
    <w:rsid w:val="00732679"/>
    <w:rsid w:val="007371D9"/>
    <w:rsid w:val="007409B3"/>
    <w:rsid w:val="007422B5"/>
    <w:rsid w:val="00746FBE"/>
    <w:rsid w:val="007478B6"/>
    <w:rsid w:val="00761AB4"/>
    <w:rsid w:val="007645C8"/>
    <w:rsid w:val="00770613"/>
    <w:rsid w:val="00776AF5"/>
    <w:rsid w:val="00781ABB"/>
    <w:rsid w:val="00791834"/>
    <w:rsid w:val="00796EEB"/>
    <w:rsid w:val="007A5A6A"/>
    <w:rsid w:val="007A7D78"/>
    <w:rsid w:val="007B1416"/>
    <w:rsid w:val="007D38CE"/>
    <w:rsid w:val="007F2CB2"/>
    <w:rsid w:val="007F743A"/>
    <w:rsid w:val="007F7CA3"/>
    <w:rsid w:val="00811751"/>
    <w:rsid w:val="00820BA2"/>
    <w:rsid w:val="008232BD"/>
    <w:rsid w:val="0083210C"/>
    <w:rsid w:val="00832DFC"/>
    <w:rsid w:val="00836C4C"/>
    <w:rsid w:val="00841BDF"/>
    <w:rsid w:val="0084546B"/>
    <w:rsid w:val="00857BEF"/>
    <w:rsid w:val="00860356"/>
    <w:rsid w:val="008662FC"/>
    <w:rsid w:val="0087537C"/>
    <w:rsid w:val="00876E77"/>
    <w:rsid w:val="0088259E"/>
    <w:rsid w:val="008849A4"/>
    <w:rsid w:val="008867B7"/>
    <w:rsid w:val="008902B6"/>
    <w:rsid w:val="00890F41"/>
    <w:rsid w:val="00892EE0"/>
    <w:rsid w:val="008934A5"/>
    <w:rsid w:val="00896598"/>
    <w:rsid w:val="008A5DA6"/>
    <w:rsid w:val="008A7B70"/>
    <w:rsid w:val="008B2852"/>
    <w:rsid w:val="008B42C8"/>
    <w:rsid w:val="008B5703"/>
    <w:rsid w:val="008B7BA4"/>
    <w:rsid w:val="008C542E"/>
    <w:rsid w:val="008D1E33"/>
    <w:rsid w:val="008D6451"/>
    <w:rsid w:val="008E21BB"/>
    <w:rsid w:val="008E4375"/>
    <w:rsid w:val="008E4E1C"/>
    <w:rsid w:val="008E6895"/>
    <w:rsid w:val="008F17BD"/>
    <w:rsid w:val="00902022"/>
    <w:rsid w:val="0090613F"/>
    <w:rsid w:val="009202D4"/>
    <w:rsid w:val="00921257"/>
    <w:rsid w:val="0092175D"/>
    <w:rsid w:val="00930EC8"/>
    <w:rsid w:val="0095053D"/>
    <w:rsid w:val="00950648"/>
    <w:rsid w:val="00957E08"/>
    <w:rsid w:val="0096785B"/>
    <w:rsid w:val="00975F44"/>
    <w:rsid w:val="00981654"/>
    <w:rsid w:val="00981D3C"/>
    <w:rsid w:val="00986D80"/>
    <w:rsid w:val="00993D7E"/>
    <w:rsid w:val="00993E30"/>
    <w:rsid w:val="00995576"/>
    <w:rsid w:val="00995E52"/>
    <w:rsid w:val="00996198"/>
    <w:rsid w:val="009A4A01"/>
    <w:rsid w:val="009A6A73"/>
    <w:rsid w:val="009A76CB"/>
    <w:rsid w:val="009B68EF"/>
    <w:rsid w:val="009B7C48"/>
    <w:rsid w:val="009C0D86"/>
    <w:rsid w:val="009E10EF"/>
    <w:rsid w:val="009E15D8"/>
    <w:rsid w:val="009E6852"/>
    <w:rsid w:val="009F2EF8"/>
    <w:rsid w:val="009F5F74"/>
    <w:rsid w:val="00A132BB"/>
    <w:rsid w:val="00A1491E"/>
    <w:rsid w:val="00A17B80"/>
    <w:rsid w:val="00A22709"/>
    <w:rsid w:val="00A25975"/>
    <w:rsid w:val="00A27C7C"/>
    <w:rsid w:val="00A41025"/>
    <w:rsid w:val="00A4118D"/>
    <w:rsid w:val="00A41C50"/>
    <w:rsid w:val="00A451EC"/>
    <w:rsid w:val="00A45412"/>
    <w:rsid w:val="00A475FE"/>
    <w:rsid w:val="00A563E7"/>
    <w:rsid w:val="00A75743"/>
    <w:rsid w:val="00A80D1E"/>
    <w:rsid w:val="00A81D80"/>
    <w:rsid w:val="00A8219D"/>
    <w:rsid w:val="00A840A2"/>
    <w:rsid w:val="00A92270"/>
    <w:rsid w:val="00A93864"/>
    <w:rsid w:val="00AA046A"/>
    <w:rsid w:val="00AA2520"/>
    <w:rsid w:val="00AA61EE"/>
    <w:rsid w:val="00AC3451"/>
    <w:rsid w:val="00AC574C"/>
    <w:rsid w:val="00AC60D7"/>
    <w:rsid w:val="00AD0110"/>
    <w:rsid w:val="00AD17F3"/>
    <w:rsid w:val="00AD35F2"/>
    <w:rsid w:val="00AE26F5"/>
    <w:rsid w:val="00AE6D4F"/>
    <w:rsid w:val="00AF4712"/>
    <w:rsid w:val="00B000A9"/>
    <w:rsid w:val="00B01C37"/>
    <w:rsid w:val="00B1063F"/>
    <w:rsid w:val="00B213A5"/>
    <w:rsid w:val="00B26F7A"/>
    <w:rsid w:val="00B332B8"/>
    <w:rsid w:val="00B336C2"/>
    <w:rsid w:val="00B356D8"/>
    <w:rsid w:val="00B46E6A"/>
    <w:rsid w:val="00B509D6"/>
    <w:rsid w:val="00B64A42"/>
    <w:rsid w:val="00B64E66"/>
    <w:rsid w:val="00B7071C"/>
    <w:rsid w:val="00B76539"/>
    <w:rsid w:val="00B81CD2"/>
    <w:rsid w:val="00B820BE"/>
    <w:rsid w:val="00B83C9A"/>
    <w:rsid w:val="00B93FAD"/>
    <w:rsid w:val="00B94F8E"/>
    <w:rsid w:val="00B95DEC"/>
    <w:rsid w:val="00BA09FB"/>
    <w:rsid w:val="00BA45E9"/>
    <w:rsid w:val="00BA5DD2"/>
    <w:rsid w:val="00BB07B4"/>
    <w:rsid w:val="00BB32FD"/>
    <w:rsid w:val="00BB7A42"/>
    <w:rsid w:val="00BC4819"/>
    <w:rsid w:val="00BF20D1"/>
    <w:rsid w:val="00BF4B27"/>
    <w:rsid w:val="00BF64C7"/>
    <w:rsid w:val="00C0420D"/>
    <w:rsid w:val="00C10404"/>
    <w:rsid w:val="00C13C90"/>
    <w:rsid w:val="00C15146"/>
    <w:rsid w:val="00C164B1"/>
    <w:rsid w:val="00C232B8"/>
    <w:rsid w:val="00C366D4"/>
    <w:rsid w:val="00C429D0"/>
    <w:rsid w:val="00C45D10"/>
    <w:rsid w:val="00C467D8"/>
    <w:rsid w:val="00C54A48"/>
    <w:rsid w:val="00C60173"/>
    <w:rsid w:val="00C63F8C"/>
    <w:rsid w:val="00C874D2"/>
    <w:rsid w:val="00C93987"/>
    <w:rsid w:val="00C9679B"/>
    <w:rsid w:val="00C974FD"/>
    <w:rsid w:val="00CB7DF4"/>
    <w:rsid w:val="00CC0444"/>
    <w:rsid w:val="00CC33C0"/>
    <w:rsid w:val="00CC3E56"/>
    <w:rsid w:val="00CD0EA3"/>
    <w:rsid w:val="00CD255E"/>
    <w:rsid w:val="00CD3178"/>
    <w:rsid w:val="00CE103E"/>
    <w:rsid w:val="00CE209A"/>
    <w:rsid w:val="00CF124C"/>
    <w:rsid w:val="00CF551E"/>
    <w:rsid w:val="00D005FD"/>
    <w:rsid w:val="00D035DD"/>
    <w:rsid w:val="00D116F5"/>
    <w:rsid w:val="00D14248"/>
    <w:rsid w:val="00D14BF7"/>
    <w:rsid w:val="00D25B06"/>
    <w:rsid w:val="00D32512"/>
    <w:rsid w:val="00D342C5"/>
    <w:rsid w:val="00D35218"/>
    <w:rsid w:val="00D3760A"/>
    <w:rsid w:val="00D45A58"/>
    <w:rsid w:val="00D47D47"/>
    <w:rsid w:val="00D506C3"/>
    <w:rsid w:val="00D64D5C"/>
    <w:rsid w:val="00D65AF5"/>
    <w:rsid w:val="00D66440"/>
    <w:rsid w:val="00D731C8"/>
    <w:rsid w:val="00D754C4"/>
    <w:rsid w:val="00D7619B"/>
    <w:rsid w:val="00D77F34"/>
    <w:rsid w:val="00D83996"/>
    <w:rsid w:val="00DA191B"/>
    <w:rsid w:val="00DB1BAA"/>
    <w:rsid w:val="00DB685E"/>
    <w:rsid w:val="00DC0984"/>
    <w:rsid w:val="00DC0EDA"/>
    <w:rsid w:val="00DC10F0"/>
    <w:rsid w:val="00DD3D2F"/>
    <w:rsid w:val="00DE2F25"/>
    <w:rsid w:val="00DE5AFA"/>
    <w:rsid w:val="00DF34D6"/>
    <w:rsid w:val="00DF364B"/>
    <w:rsid w:val="00E0263F"/>
    <w:rsid w:val="00E045AC"/>
    <w:rsid w:val="00E07209"/>
    <w:rsid w:val="00E1274C"/>
    <w:rsid w:val="00E17454"/>
    <w:rsid w:val="00E17F41"/>
    <w:rsid w:val="00E222D0"/>
    <w:rsid w:val="00E23BEB"/>
    <w:rsid w:val="00E26CAB"/>
    <w:rsid w:val="00E3197B"/>
    <w:rsid w:val="00E33ECC"/>
    <w:rsid w:val="00E41F44"/>
    <w:rsid w:val="00E6421B"/>
    <w:rsid w:val="00E725C0"/>
    <w:rsid w:val="00E72707"/>
    <w:rsid w:val="00E7379B"/>
    <w:rsid w:val="00E74BF4"/>
    <w:rsid w:val="00E820F1"/>
    <w:rsid w:val="00E83033"/>
    <w:rsid w:val="00E9047D"/>
    <w:rsid w:val="00E97307"/>
    <w:rsid w:val="00E97FF3"/>
    <w:rsid w:val="00EA28FE"/>
    <w:rsid w:val="00EB0D0E"/>
    <w:rsid w:val="00EB0D78"/>
    <w:rsid w:val="00EB0EF8"/>
    <w:rsid w:val="00EB16D6"/>
    <w:rsid w:val="00EB3256"/>
    <w:rsid w:val="00EC7EF5"/>
    <w:rsid w:val="00ED39A9"/>
    <w:rsid w:val="00EE1A19"/>
    <w:rsid w:val="00EE4B81"/>
    <w:rsid w:val="00EE4D2A"/>
    <w:rsid w:val="00EE5896"/>
    <w:rsid w:val="00EF6018"/>
    <w:rsid w:val="00F01154"/>
    <w:rsid w:val="00F03F7E"/>
    <w:rsid w:val="00F06DED"/>
    <w:rsid w:val="00F20E27"/>
    <w:rsid w:val="00F322EC"/>
    <w:rsid w:val="00F345FD"/>
    <w:rsid w:val="00F408AB"/>
    <w:rsid w:val="00F42E5A"/>
    <w:rsid w:val="00F43CC4"/>
    <w:rsid w:val="00F4519B"/>
    <w:rsid w:val="00F536DA"/>
    <w:rsid w:val="00F55368"/>
    <w:rsid w:val="00F57D2E"/>
    <w:rsid w:val="00F61136"/>
    <w:rsid w:val="00F75ADE"/>
    <w:rsid w:val="00F76086"/>
    <w:rsid w:val="00F91074"/>
    <w:rsid w:val="00F913FC"/>
    <w:rsid w:val="00F91A39"/>
    <w:rsid w:val="00F94721"/>
    <w:rsid w:val="00F951EC"/>
    <w:rsid w:val="00F97542"/>
    <w:rsid w:val="00FA49A9"/>
    <w:rsid w:val="00FB0438"/>
    <w:rsid w:val="00FB0617"/>
    <w:rsid w:val="00FB1F5C"/>
    <w:rsid w:val="00FB4213"/>
    <w:rsid w:val="00FC71F7"/>
    <w:rsid w:val="00FD4D97"/>
    <w:rsid w:val="00FD63C4"/>
    <w:rsid w:val="00FD661C"/>
    <w:rsid w:val="00FE058E"/>
    <w:rsid w:val="00FF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97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Bidi" w:eastAsiaTheme="minorHAnsi" w:hAnsiTheme="minorBid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C9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3C4"/>
    <w:pPr>
      <w:ind w:left="720"/>
      <w:contextualSpacing/>
    </w:pPr>
    <w:rPr>
      <w:rFonts w:asciiTheme="minorBidi" w:eastAsiaTheme="minorHAnsi" w:hAnsiTheme="minorBid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04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rmofisher.com/order/catalog/product/15596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Alanazi, Hamad Hazzaa</dc:creator>
  <cp:keywords/>
  <dc:description/>
  <cp:lastModifiedBy>Microsoft Office User</cp:lastModifiedBy>
  <cp:revision>65</cp:revision>
  <cp:lastPrinted>2020-03-23T23:12:00Z</cp:lastPrinted>
  <dcterms:created xsi:type="dcterms:W3CDTF">2020-03-29T20:44:00Z</dcterms:created>
  <dcterms:modified xsi:type="dcterms:W3CDTF">2020-03-30T22:20:00Z</dcterms:modified>
</cp:coreProperties>
</file>