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DBC3" w14:textId="77777777" w:rsidR="00DE62C9" w:rsidRDefault="006305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TITLE:</w:t>
      </w:r>
      <w:r w:rsidRPr="00420569">
        <w:rPr>
          <w:rFonts w:asciiTheme="minorHAnsi" w:hAnsiTheme="minorHAnsi" w:cstheme="minorHAnsi"/>
        </w:rPr>
        <w:t xml:space="preserve"> </w:t>
      </w:r>
    </w:p>
    <w:p w14:paraId="54923F1B" w14:textId="31014CB5" w:rsidR="007A4DD6" w:rsidRPr="00DE62C9" w:rsidRDefault="000A03D1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r w:rsidRPr="0008536D">
        <w:rPr>
          <w:rFonts w:asciiTheme="minorHAnsi" w:hAnsiTheme="minorHAnsi" w:cstheme="minorHAnsi"/>
          <w:b/>
          <w:bCs/>
          <w:color w:val="auto"/>
        </w:rPr>
        <w:t>3D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85CF3">
        <w:rPr>
          <w:rFonts w:asciiTheme="minorHAnsi" w:hAnsiTheme="minorHAnsi" w:cstheme="minorHAnsi"/>
          <w:b/>
          <w:bCs/>
          <w:color w:val="auto"/>
        </w:rPr>
        <w:t>P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article </w:t>
      </w:r>
      <w:r w:rsidR="00185CF3">
        <w:rPr>
          <w:rFonts w:asciiTheme="minorHAnsi" w:hAnsiTheme="minorHAnsi" w:cstheme="minorHAnsi"/>
          <w:b/>
          <w:bCs/>
          <w:color w:val="auto"/>
        </w:rPr>
        <w:t>T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racking for </w:t>
      </w:r>
      <w:r w:rsidR="002017F6">
        <w:rPr>
          <w:rFonts w:asciiTheme="minorHAnsi" w:hAnsiTheme="minorHAnsi" w:cstheme="minorHAnsi"/>
          <w:b/>
          <w:bCs/>
          <w:color w:val="auto"/>
        </w:rPr>
        <w:t>N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>on</w:t>
      </w:r>
      <w:r w:rsidRPr="0008536D">
        <w:rPr>
          <w:rFonts w:asciiTheme="minorHAnsi" w:hAnsiTheme="minorHAnsi" w:cstheme="minorHAnsi"/>
          <w:b/>
          <w:bCs/>
          <w:color w:val="auto"/>
        </w:rPr>
        <w:t>invasive</w:t>
      </w:r>
      <w:r w:rsidR="0008536D"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536D" w:rsidRPr="0008536D">
        <w:rPr>
          <w:rFonts w:asciiTheme="minorHAnsi" w:hAnsiTheme="minorHAnsi" w:cstheme="minorHAnsi"/>
          <w:b/>
          <w:bCs/>
          <w:iCs/>
          <w:color w:val="auto"/>
        </w:rPr>
        <w:t>In Vivo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017F6">
        <w:rPr>
          <w:rFonts w:asciiTheme="minorHAnsi" w:hAnsiTheme="minorHAnsi" w:cstheme="minorHAnsi"/>
          <w:b/>
          <w:bCs/>
          <w:color w:val="auto"/>
        </w:rPr>
        <w:t>A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nalysis of </w:t>
      </w:r>
      <w:r w:rsidR="002017F6">
        <w:rPr>
          <w:rFonts w:asciiTheme="minorHAnsi" w:hAnsiTheme="minorHAnsi" w:cstheme="minorHAnsi"/>
          <w:b/>
          <w:bCs/>
          <w:color w:val="auto"/>
        </w:rPr>
        <w:t>S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ynaptic </w:t>
      </w:r>
      <w:r w:rsidR="002017F6">
        <w:rPr>
          <w:rFonts w:asciiTheme="minorHAnsi" w:hAnsiTheme="minorHAnsi" w:cstheme="minorHAnsi"/>
          <w:b/>
          <w:bCs/>
          <w:color w:val="auto"/>
        </w:rPr>
        <w:t>M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icrotubule </w:t>
      </w:r>
      <w:r w:rsidR="002017F6">
        <w:rPr>
          <w:rFonts w:asciiTheme="minorHAnsi" w:hAnsiTheme="minorHAnsi" w:cstheme="minorHAnsi"/>
          <w:b/>
          <w:bCs/>
          <w:color w:val="auto"/>
        </w:rPr>
        <w:t>D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ynamics in </w:t>
      </w:r>
      <w:r w:rsidR="002017F6">
        <w:rPr>
          <w:rFonts w:asciiTheme="minorHAnsi" w:hAnsiTheme="minorHAnsi" w:cstheme="minorHAnsi"/>
          <w:b/>
          <w:bCs/>
          <w:color w:val="auto"/>
        </w:rPr>
        <w:t>D</w:t>
      </w:r>
      <w:r w:rsidRPr="0008536D">
        <w:rPr>
          <w:rFonts w:asciiTheme="minorHAnsi" w:hAnsiTheme="minorHAnsi" w:cstheme="minorHAnsi"/>
          <w:b/>
          <w:bCs/>
          <w:color w:val="auto"/>
        </w:rPr>
        <w:t>endrites and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017F6">
        <w:rPr>
          <w:rFonts w:asciiTheme="minorHAnsi" w:hAnsiTheme="minorHAnsi" w:cstheme="minorHAnsi"/>
          <w:b/>
          <w:bCs/>
          <w:color w:val="auto"/>
        </w:rPr>
        <w:t>N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euromuscular </w:t>
      </w:r>
      <w:r w:rsidR="002017F6">
        <w:rPr>
          <w:rFonts w:asciiTheme="minorHAnsi" w:hAnsiTheme="minorHAnsi" w:cstheme="minorHAnsi"/>
          <w:b/>
          <w:bCs/>
          <w:color w:val="auto"/>
        </w:rPr>
        <w:t>J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>unction</w:t>
      </w:r>
      <w:r w:rsidR="00833631">
        <w:rPr>
          <w:rFonts w:asciiTheme="minorHAnsi" w:hAnsiTheme="minorHAnsi" w:cstheme="minorHAnsi"/>
          <w:b/>
          <w:bCs/>
          <w:color w:val="auto"/>
        </w:rPr>
        <w:t>s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 of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8536D">
        <w:rPr>
          <w:rFonts w:asciiTheme="minorHAnsi" w:hAnsiTheme="minorHAnsi" w:cstheme="minorHAnsi"/>
          <w:b/>
          <w:bCs/>
          <w:iCs/>
          <w:color w:val="auto"/>
        </w:rPr>
        <w:t>Drosophila</w:t>
      </w:r>
    </w:p>
    <w:bookmarkEnd w:id="0"/>
    <w:p w14:paraId="098BCB93" w14:textId="77777777" w:rsidR="000A03D1" w:rsidRPr="00420569" w:rsidRDefault="000A03D1" w:rsidP="00742E3C">
      <w:pPr>
        <w:rPr>
          <w:rFonts w:asciiTheme="minorHAnsi" w:hAnsiTheme="minorHAnsi" w:cstheme="minorHAnsi"/>
          <w:b/>
          <w:bCs/>
        </w:rPr>
      </w:pPr>
    </w:p>
    <w:p w14:paraId="530D74EF" w14:textId="77777777" w:rsidR="006305D7" w:rsidRPr="00420569" w:rsidRDefault="006305D7" w:rsidP="00742E3C">
      <w:pPr>
        <w:rPr>
          <w:rFonts w:asciiTheme="minorHAnsi" w:hAnsiTheme="minorHAnsi" w:cstheme="minorHAnsi"/>
          <w:color w:val="808080"/>
        </w:rPr>
      </w:pPr>
      <w:r w:rsidRPr="00420569">
        <w:rPr>
          <w:rFonts w:asciiTheme="minorHAnsi" w:hAnsiTheme="minorHAnsi" w:cstheme="minorHAnsi"/>
          <w:b/>
          <w:bCs/>
        </w:rPr>
        <w:t>AUTHORS</w:t>
      </w:r>
      <w:r w:rsidR="000B662E" w:rsidRPr="00420569">
        <w:rPr>
          <w:rFonts w:asciiTheme="minorHAnsi" w:hAnsiTheme="minorHAnsi" w:cstheme="minorHAnsi"/>
          <w:b/>
          <w:bCs/>
        </w:rPr>
        <w:t xml:space="preserve"> </w:t>
      </w:r>
      <w:r w:rsidR="00086FF5" w:rsidRPr="00420569">
        <w:rPr>
          <w:rFonts w:asciiTheme="minorHAnsi" w:hAnsiTheme="minorHAnsi" w:cstheme="minorHAnsi"/>
          <w:b/>
          <w:bCs/>
        </w:rPr>
        <w:t xml:space="preserve">AND </w:t>
      </w:r>
      <w:r w:rsidR="000B662E" w:rsidRPr="00420569">
        <w:rPr>
          <w:rFonts w:asciiTheme="minorHAnsi" w:hAnsiTheme="minorHAnsi" w:cstheme="minorHAnsi"/>
          <w:b/>
          <w:bCs/>
        </w:rPr>
        <w:t>AFFILIATIONS</w:t>
      </w:r>
      <w:r w:rsidRPr="00420569">
        <w:rPr>
          <w:rFonts w:asciiTheme="minorHAnsi" w:hAnsiTheme="minorHAnsi" w:cstheme="minorHAnsi"/>
          <w:b/>
          <w:bCs/>
        </w:rPr>
        <w:t>:</w:t>
      </w:r>
    </w:p>
    <w:p w14:paraId="464BC6F2" w14:textId="3DD0963F" w:rsidR="00D071F5" w:rsidRPr="00420569" w:rsidRDefault="00D071F5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Vivian T. Chou</w:t>
      </w:r>
      <w:proofErr w:type="gramStart"/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="001B1455" w:rsidRPr="00420569">
        <w:rPr>
          <w:rFonts w:asciiTheme="minorHAnsi" w:hAnsiTheme="minorHAnsi" w:cstheme="minorHAnsi"/>
          <w:color w:val="auto"/>
          <w:vertAlign w:val="superscript"/>
        </w:rPr>
        <w:t>,</w:t>
      </w:r>
      <w:r w:rsidR="001B1455" w:rsidRPr="00420569">
        <w:rPr>
          <w:rFonts w:asciiTheme="minorHAnsi" w:hAnsiTheme="minorHAnsi" w:cstheme="minorHAnsi"/>
          <w:color w:val="auto"/>
        </w:rPr>
        <w:t>*</w:t>
      </w:r>
      <w:proofErr w:type="gramEnd"/>
      <w:r w:rsidRPr="0042056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420569">
        <w:rPr>
          <w:rFonts w:asciiTheme="minorHAnsi" w:hAnsiTheme="minorHAnsi" w:cstheme="minorHAnsi"/>
          <w:color w:val="auto"/>
        </w:rPr>
        <w:t>Hunkar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20569">
        <w:rPr>
          <w:rFonts w:asciiTheme="minorHAnsi" w:hAnsiTheme="minorHAnsi" w:cstheme="minorHAnsi"/>
          <w:color w:val="auto"/>
        </w:rPr>
        <w:t>Gizem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Yesilyurt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="001B1455" w:rsidRPr="00420569">
        <w:rPr>
          <w:rFonts w:asciiTheme="minorHAnsi" w:hAnsiTheme="minorHAnsi" w:cstheme="minorHAnsi"/>
          <w:color w:val="auto"/>
          <w:vertAlign w:val="superscript"/>
        </w:rPr>
        <w:t>,</w:t>
      </w:r>
      <w:r w:rsidR="001B1455" w:rsidRPr="00420569">
        <w:rPr>
          <w:rFonts w:asciiTheme="minorHAnsi" w:hAnsiTheme="minorHAnsi" w:cstheme="minorHAnsi"/>
          <w:color w:val="auto"/>
        </w:rPr>
        <w:t>*</w:t>
      </w:r>
      <w:r w:rsidRPr="0042056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420569">
        <w:rPr>
          <w:rFonts w:asciiTheme="minorHAnsi" w:hAnsiTheme="minorHAnsi" w:cstheme="minorHAnsi"/>
          <w:color w:val="auto"/>
        </w:rPr>
        <w:t>Hoyin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Lai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="001B1455" w:rsidRPr="00420569">
        <w:rPr>
          <w:rFonts w:asciiTheme="minorHAnsi" w:hAnsiTheme="minorHAnsi" w:cstheme="minorHAnsi"/>
          <w:color w:val="auto"/>
          <w:vertAlign w:val="superscript"/>
        </w:rPr>
        <w:t>,</w:t>
      </w:r>
      <w:r w:rsidR="001B1455" w:rsidRPr="00420569">
        <w:rPr>
          <w:rFonts w:asciiTheme="minorHAnsi" w:hAnsiTheme="minorHAnsi" w:cstheme="minorHAnsi"/>
          <w:color w:val="auto"/>
        </w:rPr>
        <w:t>*</w:t>
      </w:r>
      <w:r w:rsidRPr="00420569">
        <w:rPr>
          <w:rFonts w:asciiTheme="minorHAnsi" w:hAnsiTheme="minorHAnsi" w:cstheme="minorHAnsi"/>
          <w:color w:val="auto"/>
        </w:rPr>
        <w:t>, Jennifer Long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, Mercedes Arnes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, Kamal Obbad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,</w:t>
      </w:r>
      <w:r w:rsidR="009154E6" w:rsidRPr="00420569">
        <w:rPr>
          <w:rFonts w:asciiTheme="minorHAnsi" w:hAnsiTheme="minorHAnsi" w:cstheme="minorHAnsi"/>
          <w:color w:val="auto"/>
        </w:rPr>
        <w:t xml:space="preserve"> Michael Jones</w:t>
      </w:r>
      <w:r w:rsidR="009154E6"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="009154E6" w:rsidRPr="00420569">
        <w:rPr>
          <w:rFonts w:asciiTheme="minorHAnsi" w:hAnsiTheme="minorHAnsi" w:cstheme="minorHAnsi"/>
          <w:color w:val="auto"/>
        </w:rPr>
        <w:t>, Hideki Sasaki</w:t>
      </w:r>
      <w:r w:rsidR="009154E6"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="009154E6" w:rsidRPr="00420569">
        <w:rPr>
          <w:rFonts w:asciiTheme="minorHAnsi" w:hAnsiTheme="minorHAnsi" w:cstheme="minorHAnsi"/>
          <w:color w:val="auto"/>
        </w:rPr>
        <w:t>,</w:t>
      </w:r>
      <w:r w:rsidRPr="00420569">
        <w:rPr>
          <w:rFonts w:asciiTheme="minorHAnsi" w:hAnsiTheme="minorHAnsi" w:cstheme="minorHAnsi"/>
          <w:color w:val="auto"/>
        </w:rPr>
        <w:t xml:space="preserve"> Luciano A.G. Lucas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Pr="00420569">
        <w:rPr>
          <w:rFonts w:asciiTheme="minorHAnsi" w:hAnsiTheme="minorHAnsi" w:cstheme="minorHAnsi"/>
          <w:color w:val="auto"/>
        </w:rPr>
        <w:t>, Sam Alworth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Pr="00420569">
        <w:rPr>
          <w:rFonts w:asciiTheme="minorHAnsi" w:hAnsiTheme="minorHAnsi" w:cstheme="minorHAnsi"/>
          <w:color w:val="auto"/>
        </w:rPr>
        <w:t>, James Shih-Jong Lee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Pr="00420569">
        <w:rPr>
          <w:rFonts w:asciiTheme="minorHAnsi" w:hAnsiTheme="minorHAnsi" w:cstheme="minorHAnsi"/>
          <w:color w:val="auto"/>
        </w:rPr>
        <w:t>, David Van Vactor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 xml:space="preserve"> </w:t>
      </w:r>
    </w:p>
    <w:p w14:paraId="641C0EC0" w14:textId="77777777" w:rsidR="00D071F5" w:rsidRPr="00420569" w:rsidRDefault="00D071F5" w:rsidP="00742E3C">
      <w:pPr>
        <w:rPr>
          <w:rFonts w:asciiTheme="minorHAnsi" w:hAnsiTheme="minorHAnsi" w:cstheme="minorHAnsi"/>
          <w:color w:val="auto"/>
        </w:rPr>
      </w:pPr>
    </w:p>
    <w:p w14:paraId="236EB79D" w14:textId="77777777" w:rsidR="00D071F5" w:rsidRPr="00420569" w:rsidRDefault="00D071F5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Blavatnik Institute of Cell Biology and Program in Neuroscience, Harvard Medical School, Boston,</w:t>
      </w:r>
    </w:p>
    <w:p w14:paraId="4622FFB3" w14:textId="77777777" w:rsidR="00833631" w:rsidRDefault="00D071F5" w:rsidP="00742E3C">
      <w:pPr>
        <w:rPr>
          <w:rFonts w:asciiTheme="minorHAnsi" w:hAnsiTheme="minorHAnsi" w:cstheme="minorHAnsi"/>
          <w:color w:val="auto"/>
          <w:lang w:val="fr-FR"/>
        </w:rPr>
      </w:pPr>
      <w:r w:rsidRPr="00420569">
        <w:rPr>
          <w:rFonts w:asciiTheme="minorHAnsi" w:hAnsiTheme="minorHAnsi" w:cstheme="minorHAnsi"/>
          <w:color w:val="auto"/>
          <w:lang w:val="fr-FR"/>
        </w:rPr>
        <w:t xml:space="preserve">MA </w:t>
      </w:r>
    </w:p>
    <w:p w14:paraId="6986D009" w14:textId="40E5ACCD" w:rsidR="00D04A95" w:rsidRPr="00420569" w:rsidRDefault="00D071F5" w:rsidP="00742E3C">
      <w:pPr>
        <w:rPr>
          <w:rFonts w:asciiTheme="minorHAnsi" w:hAnsiTheme="minorHAnsi" w:cstheme="minorHAnsi"/>
          <w:color w:val="auto"/>
          <w:lang w:val="fr-FR"/>
        </w:rPr>
      </w:pPr>
      <w:r w:rsidRPr="00420569">
        <w:rPr>
          <w:rFonts w:asciiTheme="minorHAnsi" w:hAnsiTheme="minorHAnsi" w:cstheme="minorHAnsi"/>
          <w:color w:val="auto"/>
          <w:vertAlign w:val="superscript"/>
          <w:lang w:val="fr-FR"/>
        </w:rPr>
        <w:t>2</w:t>
      </w:r>
      <w:r w:rsidRPr="00420569">
        <w:rPr>
          <w:rFonts w:asciiTheme="minorHAnsi" w:hAnsiTheme="minorHAnsi" w:cstheme="minorHAnsi"/>
          <w:color w:val="auto"/>
          <w:lang w:val="fr-FR"/>
        </w:rPr>
        <w:t>DRVision Technologies LLC, Bellevue, WA</w:t>
      </w:r>
    </w:p>
    <w:p w14:paraId="73E7C67A" w14:textId="77777777" w:rsidR="00D071F5" w:rsidRPr="00420569" w:rsidRDefault="00D071F5" w:rsidP="00742E3C">
      <w:pPr>
        <w:rPr>
          <w:rFonts w:asciiTheme="minorHAnsi" w:hAnsiTheme="minorHAnsi" w:cstheme="minorHAnsi"/>
          <w:color w:val="auto"/>
          <w:lang w:val="fr-FR"/>
        </w:rPr>
      </w:pPr>
    </w:p>
    <w:p w14:paraId="1DB63507" w14:textId="77777777" w:rsidR="00D071F5" w:rsidRPr="00420569" w:rsidRDefault="001B1455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*</w:t>
      </w:r>
      <w:r w:rsidR="00D071F5" w:rsidRPr="00420569">
        <w:rPr>
          <w:rFonts w:asciiTheme="minorHAnsi" w:hAnsiTheme="minorHAnsi" w:cstheme="minorHAnsi"/>
          <w:color w:val="auto"/>
        </w:rPr>
        <w:t>These authors contributed equally</w:t>
      </w:r>
    </w:p>
    <w:p w14:paraId="7AA8A1FD" w14:textId="77777777" w:rsidR="002017F6" w:rsidRDefault="002017F6" w:rsidP="002017F6">
      <w:pPr>
        <w:rPr>
          <w:rFonts w:asciiTheme="minorHAnsi" w:hAnsiTheme="minorHAnsi" w:cstheme="minorHAnsi"/>
          <w:b/>
          <w:bCs/>
          <w:color w:val="auto"/>
        </w:rPr>
      </w:pPr>
    </w:p>
    <w:p w14:paraId="670AF662" w14:textId="35759382" w:rsidR="002017F6" w:rsidRPr="00E01C66" w:rsidRDefault="002017F6" w:rsidP="002017F6">
      <w:pPr>
        <w:rPr>
          <w:rFonts w:asciiTheme="minorHAnsi" w:hAnsiTheme="minorHAnsi" w:cstheme="minorHAnsi"/>
          <w:b/>
          <w:bCs/>
          <w:color w:val="auto"/>
        </w:rPr>
      </w:pPr>
      <w:r w:rsidRPr="00E01C66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2A9B0C02" w14:textId="61674211" w:rsidR="002017F6" w:rsidRPr="00420569" w:rsidRDefault="002017F6" w:rsidP="002017F6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David Van </w:t>
      </w:r>
      <w:proofErr w:type="spellStart"/>
      <w:r w:rsidRPr="00420569">
        <w:rPr>
          <w:rFonts w:asciiTheme="minorHAnsi" w:hAnsiTheme="minorHAnsi" w:cstheme="minorHAnsi"/>
          <w:color w:val="auto"/>
        </w:rPr>
        <w:t>Vactor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(</w:t>
      </w:r>
      <w:hyperlink r:id="rId10" w:history="1"/>
      <w:r w:rsidRPr="0008536D">
        <w:t>davie_vanvactor@hms.harvard.edu</w:t>
      </w:r>
      <w:r>
        <w:rPr>
          <w:rFonts w:asciiTheme="minorHAnsi" w:hAnsiTheme="minorHAnsi" w:cstheme="minorHAnsi"/>
        </w:rPr>
        <w:t>)</w:t>
      </w:r>
    </w:p>
    <w:p w14:paraId="721D0703" w14:textId="77777777" w:rsidR="00724F64" w:rsidRPr="00420569" w:rsidRDefault="00724F64" w:rsidP="00742E3C">
      <w:pPr>
        <w:rPr>
          <w:rFonts w:asciiTheme="minorHAnsi" w:hAnsiTheme="minorHAnsi" w:cstheme="minorHAnsi"/>
          <w:color w:val="auto"/>
        </w:rPr>
      </w:pPr>
    </w:p>
    <w:p w14:paraId="2A172234" w14:textId="022B6595" w:rsidR="00743DAE" w:rsidRPr="0008536D" w:rsidRDefault="00724F64" w:rsidP="00742E3C">
      <w:pPr>
        <w:rPr>
          <w:rFonts w:asciiTheme="minorHAnsi" w:hAnsiTheme="minorHAnsi" w:cstheme="minorHAnsi"/>
          <w:b/>
          <w:bCs/>
          <w:color w:val="auto"/>
        </w:rPr>
      </w:pPr>
      <w:r w:rsidRPr="0008536D">
        <w:rPr>
          <w:rFonts w:asciiTheme="minorHAnsi" w:hAnsiTheme="minorHAnsi" w:cstheme="minorHAnsi"/>
          <w:b/>
          <w:bCs/>
          <w:color w:val="auto"/>
        </w:rPr>
        <w:t xml:space="preserve">Author </w:t>
      </w:r>
      <w:r w:rsidR="002017F6" w:rsidRPr="00BC31B7">
        <w:rPr>
          <w:rFonts w:asciiTheme="minorHAnsi" w:hAnsiTheme="minorHAnsi" w:cstheme="minorHAnsi"/>
          <w:b/>
          <w:bCs/>
          <w:color w:val="auto"/>
        </w:rPr>
        <w:t>Email Addresses</w:t>
      </w:r>
      <w:r w:rsidRPr="0008536D">
        <w:rPr>
          <w:rFonts w:asciiTheme="minorHAnsi" w:hAnsiTheme="minorHAnsi" w:cstheme="minorHAnsi"/>
          <w:b/>
          <w:bCs/>
          <w:color w:val="auto"/>
        </w:rPr>
        <w:t>:</w:t>
      </w:r>
    </w:p>
    <w:p w14:paraId="7F5B4814" w14:textId="515E72F9" w:rsidR="00724F64" w:rsidRPr="00420569" w:rsidRDefault="00724F64" w:rsidP="00724F64">
      <w:pPr>
        <w:rPr>
          <w:rFonts w:asciiTheme="minorHAnsi" w:hAnsiTheme="minorHAnsi" w:cstheme="minorHAnsi"/>
          <w:lang w:val="es-ES"/>
        </w:rPr>
      </w:pPr>
      <w:r w:rsidRPr="00420569">
        <w:rPr>
          <w:rFonts w:asciiTheme="minorHAnsi" w:hAnsiTheme="minorHAnsi" w:cstheme="minorHAnsi"/>
          <w:lang w:val="es-ES"/>
        </w:rPr>
        <w:t xml:space="preserve">Vivian T. Chou </w:t>
      </w:r>
      <w:r w:rsidR="002017F6">
        <w:rPr>
          <w:rFonts w:asciiTheme="minorHAnsi" w:hAnsiTheme="minorHAnsi" w:cstheme="minorHAnsi"/>
          <w:lang w:val="es-ES"/>
        </w:rPr>
        <w:tab/>
      </w:r>
      <w:r w:rsidR="002017F6">
        <w:rPr>
          <w:rFonts w:asciiTheme="minorHAnsi" w:hAnsiTheme="minorHAnsi" w:cstheme="minorHAnsi"/>
          <w:lang w:val="es-ES"/>
        </w:rPr>
        <w:tab/>
        <w:t>(</w:t>
      </w:r>
      <w:hyperlink r:id="rId11" w:history="1"/>
      <w:r w:rsidR="002017F6" w:rsidRPr="0008536D">
        <w:t>vtchou@gmail.com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68D2ECD4" w14:textId="2F6DA169" w:rsidR="00724F64" w:rsidRPr="00420569" w:rsidRDefault="00724F64" w:rsidP="00724F64">
      <w:pPr>
        <w:rPr>
          <w:rFonts w:asciiTheme="minorHAnsi" w:hAnsiTheme="minorHAnsi" w:cstheme="minorHAnsi"/>
          <w:vertAlign w:val="superscript"/>
          <w:lang w:val="de-DE"/>
        </w:rPr>
      </w:pPr>
      <w:r w:rsidRPr="00420569">
        <w:rPr>
          <w:rFonts w:asciiTheme="minorHAnsi" w:hAnsiTheme="minorHAnsi" w:cstheme="minorHAnsi"/>
          <w:lang w:val="de-DE"/>
        </w:rPr>
        <w:t>Hunkar Gizem Yesilyurt</w:t>
      </w:r>
      <w:r w:rsidRPr="00420569">
        <w:rPr>
          <w:rFonts w:asciiTheme="minorHAnsi" w:hAnsiTheme="minorHAnsi" w:cstheme="minorHAnsi"/>
          <w:vertAlign w:val="superscript"/>
          <w:lang w:val="de-DE"/>
        </w:rPr>
        <w:t xml:space="preserve"> </w:t>
      </w:r>
      <w:r w:rsidR="002017F6">
        <w:rPr>
          <w:rFonts w:asciiTheme="minorHAnsi" w:hAnsiTheme="minorHAnsi" w:cstheme="minorHAnsi"/>
          <w:lang w:val="de-DE"/>
        </w:rPr>
        <w:tab/>
        <w:t>(</w:t>
      </w:r>
      <w:hyperlink r:id="rId12" w:history="1"/>
      <w:r w:rsidR="002017F6" w:rsidRPr="0008536D">
        <w:t>HunkarGizem_Yesilyurt@hms.harvard.edu</w:t>
      </w:r>
      <w:r w:rsidR="002017F6">
        <w:rPr>
          <w:rFonts w:asciiTheme="minorHAnsi" w:hAnsiTheme="minorHAnsi" w:cstheme="minorHAnsi"/>
          <w:lang w:val="de-DE"/>
        </w:rPr>
        <w:t>)</w:t>
      </w:r>
    </w:p>
    <w:p w14:paraId="3415D093" w14:textId="1BD602A7" w:rsidR="00D071F5" w:rsidRPr="00420569" w:rsidRDefault="00724F64" w:rsidP="00742E3C">
      <w:pPr>
        <w:rPr>
          <w:rFonts w:asciiTheme="minorHAnsi" w:hAnsiTheme="minorHAnsi" w:cstheme="minorHAnsi"/>
          <w:vertAlign w:val="superscript"/>
          <w:lang w:val="fr-FR"/>
        </w:rPr>
      </w:pPr>
      <w:proofErr w:type="spellStart"/>
      <w:r w:rsidRPr="00420569">
        <w:rPr>
          <w:rFonts w:asciiTheme="minorHAnsi" w:hAnsiTheme="minorHAnsi" w:cstheme="minorHAnsi"/>
          <w:lang w:val="fr-FR"/>
        </w:rPr>
        <w:t>Hoyin</w:t>
      </w:r>
      <w:proofErr w:type="spellEnd"/>
      <w:r w:rsidRPr="00420569">
        <w:rPr>
          <w:rFonts w:asciiTheme="minorHAnsi" w:hAnsiTheme="minorHAnsi" w:cstheme="minorHAnsi"/>
          <w:lang w:val="fr-FR"/>
        </w:rPr>
        <w:t xml:space="preserve"> Lai</w:t>
      </w:r>
      <w:r w:rsidRPr="00420569">
        <w:rPr>
          <w:rFonts w:asciiTheme="minorHAnsi" w:hAnsiTheme="minorHAnsi" w:cstheme="minorHAnsi"/>
          <w:vertAlign w:val="superscript"/>
          <w:lang w:val="fr-FR"/>
        </w:rPr>
        <w:t xml:space="preserve"> </w:t>
      </w:r>
      <w:r w:rsidR="002017F6">
        <w:rPr>
          <w:rFonts w:asciiTheme="minorHAnsi" w:hAnsiTheme="minorHAnsi" w:cstheme="minorHAnsi"/>
          <w:lang w:val="fr-FR"/>
        </w:rPr>
        <w:tab/>
      </w:r>
      <w:r w:rsidR="002017F6">
        <w:rPr>
          <w:rFonts w:asciiTheme="minorHAnsi" w:hAnsiTheme="minorHAnsi" w:cstheme="minorHAnsi"/>
          <w:lang w:val="fr-FR"/>
        </w:rPr>
        <w:tab/>
      </w:r>
      <w:r w:rsidR="002017F6">
        <w:rPr>
          <w:rFonts w:asciiTheme="minorHAnsi" w:hAnsiTheme="minorHAnsi" w:cstheme="minorHAnsi"/>
          <w:lang w:val="fr-FR"/>
        </w:rPr>
        <w:tab/>
        <w:t>(</w:t>
      </w:r>
      <w:hyperlink r:id="rId13" w:history="1"/>
      <w:r w:rsidR="002017F6" w:rsidRPr="0008536D">
        <w:t>hoyinl@drvtechnologies.com</w:t>
      </w:r>
      <w:r w:rsidR="002017F6">
        <w:rPr>
          <w:rFonts w:asciiTheme="minorHAnsi" w:hAnsiTheme="minorHAnsi" w:cstheme="minorHAnsi"/>
          <w:lang w:val="fr-FR"/>
        </w:rPr>
        <w:t>)</w:t>
      </w:r>
    </w:p>
    <w:p w14:paraId="549020EB" w14:textId="7C307B69" w:rsidR="00743DAE" w:rsidRPr="00420569" w:rsidRDefault="00743DAE" w:rsidP="00742E3C">
      <w:pPr>
        <w:rPr>
          <w:rFonts w:asciiTheme="minorHAnsi" w:hAnsiTheme="minorHAnsi" w:cstheme="minorHAnsi"/>
          <w:color w:val="auto"/>
          <w:lang w:val="fr-FR"/>
        </w:rPr>
      </w:pPr>
      <w:r w:rsidRPr="00420569">
        <w:rPr>
          <w:rFonts w:asciiTheme="minorHAnsi" w:hAnsiTheme="minorHAnsi" w:cstheme="minorHAnsi"/>
          <w:color w:val="auto"/>
          <w:lang w:val="fr-FR"/>
        </w:rPr>
        <w:t xml:space="preserve">Jennifer Long </w:t>
      </w:r>
      <w:r w:rsidR="002017F6">
        <w:rPr>
          <w:rFonts w:asciiTheme="minorHAnsi" w:hAnsiTheme="minorHAnsi" w:cstheme="minorHAnsi"/>
          <w:color w:val="auto"/>
          <w:lang w:val="fr-FR"/>
        </w:rPr>
        <w:tab/>
      </w:r>
      <w:r w:rsidR="002017F6">
        <w:rPr>
          <w:rFonts w:asciiTheme="minorHAnsi" w:hAnsiTheme="minorHAnsi" w:cstheme="minorHAnsi"/>
          <w:color w:val="auto"/>
          <w:lang w:val="fr-FR"/>
        </w:rPr>
        <w:tab/>
      </w:r>
      <w:r w:rsidR="002017F6">
        <w:rPr>
          <w:rFonts w:asciiTheme="minorHAnsi" w:hAnsiTheme="minorHAnsi" w:cstheme="minorHAnsi"/>
          <w:color w:val="auto"/>
          <w:lang w:val="fr-FR"/>
        </w:rPr>
        <w:tab/>
        <w:t>(</w:t>
      </w:r>
      <w:hyperlink r:id="rId14" w:history="1"/>
      <w:r w:rsidR="002017F6" w:rsidRPr="0008536D">
        <w:t>jgatti@bbns.org</w:t>
      </w:r>
      <w:r w:rsidR="002017F6">
        <w:rPr>
          <w:rFonts w:asciiTheme="minorHAnsi" w:hAnsiTheme="minorHAnsi" w:cstheme="minorHAnsi"/>
          <w:lang w:val="fr-FR"/>
        </w:rPr>
        <w:t>)</w:t>
      </w:r>
    </w:p>
    <w:p w14:paraId="4B80EECA" w14:textId="6AFB5491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Mercedes </w:t>
      </w:r>
      <w:proofErr w:type="spellStart"/>
      <w:r w:rsidRPr="00420569">
        <w:rPr>
          <w:rFonts w:asciiTheme="minorHAnsi" w:hAnsiTheme="minorHAnsi" w:cstheme="minorHAnsi"/>
          <w:color w:val="auto"/>
        </w:rPr>
        <w:t>Arnes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15" w:history="1"/>
      <w:r w:rsidR="002017F6" w:rsidRPr="0008536D">
        <w:t>ma3661@cumc.columbia.edu</w:t>
      </w:r>
      <w:r w:rsidR="002017F6">
        <w:rPr>
          <w:rFonts w:asciiTheme="minorHAnsi" w:hAnsiTheme="minorHAnsi" w:cstheme="minorHAnsi"/>
        </w:rPr>
        <w:t>)</w:t>
      </w:r>
    </w:p>
    <w:p w14:paraId="68E60D6A" w14:textId="46E82E65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Kamal </w:t>
      </w:r>
      <w:proofErr w:type="spellStart"/>
      <w:r w:rsidRPr="00420569">
        <w:rPr>
          <w:rFonts w:asciiTheme="minorHAnsi" w:hAnsiTheme="minorHAnsi" w:cstheme="minorHAnsi"/>
          <w:color w:val="auto"/>
        </w:rPr>
        <w:t>Obbad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16" w:history="1"/>
      <w:r w:rsidR="002017F6" w:rsidRPr="0008536D">
        <w:t>kobbad@college.harvard.edu</w:t>
      </w:r>
      <w:r w:rsidR="002017F6">
        <w:rPr>
          <w:rFonts w:asciiTheme="minorHAnsi" w:hAnsiTheme="minorHAnsi" w:cstheme="minorHAnsi"/>
        </w:rPr>
        <w:t>)</w:t>
      </w:r>
    </w:p>
    <w:p w14:paraId="2171D493" w14:textId="5448ABF0" w:rsidR="00743DAE" w:rsidRPr="00420569" w:rsidRDefault="00743DAE" w:rsidP="00742E3C">
      <w:pPr>
        <w:rPr>
          <w:rFonts w:asciiTheme="minorHAnsi" w:hAnsiTheme="minorHAnsi" w:cstheme="minorHAnsi"/>
          <w:color w:val="auto"/>
          <w:lang w:val="es-ES"/>
        </w:rPr>
      </w:pPr>
      <w:r w:rsidRPr="00420569">
        <w:rPr>
          <w:rFonts w:asciiTheme="minorHAnsi" w:hAnsiTheme="minorHAnsi" w:cstheme="minorHAnsi"/>
          <w:color w:val="auto"/>
          <w:lang w:val="es-ES"/>
        </w:rPr>
        <w:t xml:space="preserve">Michael Jones </w:t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  <w:t>(</w:t>
      </w:r>
      <w:hyperlink r:id="rId17" w:history="1"/>
      <w:r w:rsidR="002017F6" w:rsidRPr="0008536D">
        <w:t>michaelj@drvisiontechnologies.com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16628E61" w14:textId="02F8E876" w:rsidR="00743DAE" w:rsidRPr="00420569" w:rsidRDefault="00743DAE" w:rsidP="00742E3C">
      <w:pPr>
        <w:rPr>
          <w:rFonts w:asciiTheme="minorHAnsi" w:hAnsiTheme="minorHAnsi" w:cstheme="minorHAnsi"/>
          <w:color w:val="auto"/>
          <w:lang w:val="es-ES"/>
        </w:rPr>
      </w:pPr>
      <w:proofErr w:type="spellStart"/>
      <w:r w:rsidRPr="00420569">
        <w:rPr>
          <w:rFonts w:asciiTheme="minorHAnsi" w:hAnsiTheme="minorHAnsi" w:cstheme="minorHAnsi"/>
          <w:color w:val="auto"/>
          <w:lang w:val="es-ES"/>
        </w:rPr>
        <w:t>Hideki</w:t>
      </w:r>
      <w:proofErr w:type="spellEnd"/>
      <w:r w:rsidRPr="00420569">
        <w:rPr>
          <w:rFonts w:asciiTheme="minorHAnsi" w:hAnsiTheme="minorHAnsi" w:cstheme="minorHAnsi"/>
          <w:color w:val="auto"/>
          <w:lang w:val="es-ES"/>
        </w:rPr>
        <w:t xml:space="preserve"> </w:t>
      </w:r>
      <w:proofErr w:type="spellStart"/>
      <w:r w:rsidRPr="00420569">
        <w:rPr>
          <w:rFonts w:asciiTheme="minorHAnsi" w:hAnsiTheme="minorHAnsi" w:cstheme="minorHAnsi"/>
          <w:color w:val="auto"/>
          <w:lang w:val="es-ES"/>
        </w:rPr>
        <w:t>Sasaki</w:t>
      </w:r>
      <w:proofErr w:type="spellEnd"/>
      <w:r w:rsidRPr="00420569">
        <w:rPr>
          <w:rFonts w:asciiTheme="minorHAnsi" w:hAnsiTheme="minorHAnsi" w:cstheme="minorHAnsi"/>
          <w:color w:val="auto"/>
          <w:lang w:val="es-ES"/>
        </w:rPr>
        <w:t xml:space="preserve"> </w:t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  <w:t>(</w:t>
      </w:r>
      <w:hyperlink r:id="rId18" w:history="1"/>
      <w:r w:rsidR="002017F6" w:rsidRPr="0008536D">
        <w:t>hidekis@drvisiontechnologies.com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47EA3F9E" w14:textId="21FABB47" w:rsidR="00743DAE" w:rsidRPr="00420569" w:rsidRDefault="00743DAE" w:rsidP="00742E3C">
      <w:pPr>
        <w:rPr>
          <w:rFonts w:asciiTheme="minorHAnsi" w:hAnsiTheme="minorHAnsi" w:cstheme="minorHAnsi"/>
          <w:color w:val="auto"/>
          <w:lang w:val="es-ES"/>
        </w:rPr>
      </w:pPr>
      <w:r w:rsidRPr="00420569">
        <w:rPr>
          <w:rFonts w:asciiTheme="minorHAnsi" w:hAnsiTheme="minorHAnsi" w:cstheme="minorHAnsi"/>
          <w:color w:val="auto"/>
          <w:lang w:val="es-ES"/>
        </w:rPr>
        <w:t xml:space="preserve">Luciano A.G. Lucas </w:t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  <w:t>(</w:t>
      </w:r>
      <w:hyperlink r:id="rId19" w:history="1"/>
      <w:r w:rsidR="002017F6" w:rsidRPr="0008536D">
        <w:t>lucianol@drvisiontechnologies.com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4B3DFE8E" w14:textId="2AEF666B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Sam </w:t>
      </w:r>
      <w:proofErr w:type="spellStart"/>
      <w:r w:rsidRPr="00420569">
        <w:rPr>
          <w:rFonts w:asciiTheme="minorHAnsi" w:hAnsiTheme="minorHAnsi" w:cstheme="minorHAnsi"/>
          <w:color w:val="auto"/>
        </w:rPr>
        <w:t>Alwo</w:t>
      </w:r>
      <w:r w:rsidR="000723BA" w:rsidRPr="00420569">
        <w:rPr>
          <w:rFonts w:asciiTheme="minorHAnsi" w:hAnsiTheme="minorHAnsi" w:cstheme="minorHAnsi"/>
          <w:color w:val="auto"/>
        </w:rPr>
        <w:t>r</w:t>
      </w:r>
      <w:r w:rsidRPr="00420569">
        <w:rPr>
          <w:rFonts w:asciiTheme="minorHAnsi" w:hAnsiTheme="minorHAnsi" w:cstheme="minorHAnsi"/>
          <w:color w:val="auto"/>
        </w:rPr>
        <w:t>th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20" w:history="1"/>
      <w:r w:rsidR="002017F6" w:rsidRPr="0008536D">
        <w:t>salworth@acurastem.com</w:t>
      </w:r>
      <w:r w:rsidR="002017F6">
        <w:rPr>
          <w:rFonts w:asciiTheme="minorHAnsi" w:hAnsiTheme="minorHAnsi" w:cstheme="minorHAnsi"/>
        </w:rPr>
        <w:t>)</w:t>
      </w:r>
    </w:p>
    <w:p w14:paraId="245B7D75" w14:textId="3D38D643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James Shih-Jong Lee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21" w:history="1"/>
      <w:r w:rsidR="002017F6" w:rsidRPr="0008536D">
        <w:t>jamesl@drvisiontechnologies.com</w:t>
      </w:r>
      <w:r w:rsidR="002017F6">
        <w:rPr>
          <w:rFonts w:asciiTheme="minorHAnsi" w:hAnsiTheme="minorHAnsi" w:cstheme="minorHAnsi"/>
        </w:rPr>
        <w:t>)</w:t>
      </w:r>
    </w:p>
    <w:p w14:paraId="64E8B7B6" w14:textId="77777777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</w:p>
    <w:p w14:paraId="0153CD9E" w14:textId="77777777" w:rsidR="00D071F5" w:rsidRPr="00420569" w:rsidRDefault="00D071F5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0703DF33" w14:textId="77777777" w:rsidR="002C31D5" w:rsidRPr="00420569" w:rsidRDefault="006305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KEYWORDS:</w:t>
      </w:r>
      <w:r w:rsidRPr="00420569">
        <w:rPr>
          <w:rFonts w:asciiTheme="minorHAnsi" w:hAnsiTheme="minorHAnsi" w:cstheme="minorHAnsi"/>
        </w:rPr>
        <w:t xml:space="preserve"> </w:t>
      </w:r>
    </w:p>
    <w:p w14:paraId="3A964EDE" w14:textId="7647983A" w:rsidR="006305D7" w:rsidRPr="00420569" w:rsidRDefault="002C31D5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536D">
        <w:rPr>
          <w:rFonts w:asciiTheme="minorHAnsi" w:hAnsiTheme="minorHAnsi" w:cstheme="minorHAnsi"/>
          <w:iCs/>
        </w:rPr>
        <w:t>Drosophila melanogaster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neuron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microtubule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synapse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dendrite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neuromuscular junction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</w:t>
      </w:r>
      <w:r w:rsidR="000D6271" w:rsidRPr="00420569">
        <w:rPr>
          <w:rFonts w:asciiTheme="minorHAnsi" w:hAnsiTheme="minorHAnsi" w:cstheme="minorHAnsi"/>
        </w:rPr>
        <w:t>time-lapse</w:t>
      </w:r>
      <w:r w:rsidRPr="00420569">
        <w:rPr>
          <w:rFonts w:asciiTheme="minorHAnsi" w:hAnsiTheme="minorHAnsi" w:cstheme="minorHAnsi"/>
        </w:rPr>
        <w:t xml:space="preserve"> imaging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live imaging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particle tracking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quantitative analysis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transforming acidic coiled coil protein</w:t>
      </w:r>
    </w:p>
    <w:p w14:paraId="7AFAF77B" w14:textId="77777777" w:rsidR="00CF4F68" w:rsidRPr="00420569" w:rsidRDefault="00CF4F68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8F5180F" w14:textId="77777777" w:rsidR="002C31D5" w:rsidRPr="00420569" w:rsidRDefault="00086F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SUMMARY</w:t>
      </w:r>
      <w:r w:rsidR="006305D7" w:rsidRPr="00420569">
        <w:rPr>
          <w:rFonts w:asciiTheme="minorHAnsi" w:hAnsiTheme="minorHAnsi" w:cstheme="minorHAnsi"/>
          <w:b/>
          <w:bCs/>
        </w:rPr>
        <w:t>:</w:t>
      </w:r>
      <w:r w:rsidR="006305D7" w:rsidRPr="00420569">
        <w:rPr>
          <w:rFonts w:asciiTheme="minorHAnsi" w:hAnsiTheme="minorHAnsi" w:cstheme="minorHAnsi"/>
        </w:rPr>
        <w:t xml:space="preserve"> </w:t>
      </w:r>
    </w:p>
    <w:p w14:paraId="3DA899FE" w14:textId="33A7EE5E" w:rsidR="002C31D5" w:rsidRPr="00420569" w:rsidRDefault="000723BA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This study presents a</w:t>
      </w:r>
      <w:r w:rsidR="00100FC6" w:rsidRPr="00420569">
        <w:rPr>
          <w:rFonts w:asciiTheme="minorHAnsi" w:hAnsiTheme="minorHAnsi" w:cstheme="minorHAnsi"/>
        </w:rPr>
        <w:t xml:space="preserve"> non</w:t>
      </w:r>
      <w:r w:rsidR="002C31D5" w:rsidRPr="00420569">
        <w:rPr>
          <w:rFonts w:asciiTheme="minorHAnsi" w:hAnsiTheme="minorHAnsi" w:cstheme="minorHAnsi"/>
        </w:rPr>
        <w:t>invasive intravital neuronal imaging strategy combined with a new software</w:t>
      </w:r>
      <w:r w:rsidR="00F166B7" w:rsidRPr="00420569">
        <w:rPr>
          <w:rFonts w:asciiTheme="minorHAnsi" w:hAnsiTheme="minorHAnsi" w:cstheme="minorHAnsi"/>
        </w:rPr>
        <w:t xml:space="preserve"> strategy </w:t>
      </w:r>
      <w:r w:rsidR="00844BE8" w:rsidRPr="00420569">
        <w:rPr>
          <w:rFonts w:asciiTheme="minorHAnsi" w:hAnsiTheme="minorHAnsi" w:cstheme="minorHAnsi"/>
        </w:rPr>
        <w:t xml:space="preserve">to achieve automated, unbiased </w:t>
      </w:r>
      <w:r w:rsidR="002C31D5" w:rsidRPr="00420569">
        <w:rPr>
          <w:rFonts w:asciiTheme="minorHAnsi" w:hAnsiTheme="minorHAnsi" w:cstheme="minorHAnsi"/>
        </w:rPr>
        <w:t xml:space="preserve">tracking and analysis of </w:t>
      </w:r>
      <w:r w:rsidR="002017F6" w:rsidRPr="002017F6">
        <w:rPr>
          <w:rFonts w:asciiTheme="minorHAnsi" w:hAnsiTheme="minorHAnsi" w:cstheme="minorHAnsi"/>
        </w:rPr>
        <w:t>in vivo</w:t>
      </w:r>
      <w:r w:rsidR="002C31D5" w:rsidRPr="00420569">
        <w:rPr>
          <w:rFonts w:asciiTheme="minorHAnsi" w:hAnsiTheme="minorHAnsi" w:cstheme="minorHAnsi"/>
          <w:i/>
        </w:rPr>
        <w:t xml:space="preserve"> </w:t>
      </w:r>
      <w:r w:rsidR="002C31D5" w:rsidRPr="00420569">
        <w:rPr>
          <w:rFonts w:asciiTheme="minorHAnsi" w:hAnsiTheme="minorHAnsi" w:cstheme="minorHAnsi"/>
        </w:rPr>
        <w:t>microtubule</w:t>
      </w:r>
      <w:r w:rsidR="002017F6">
        <w:rPr>
          <w:rFonts w:asciiTheme="minorHAnsi" w:hAnsiTheme="minorHAnsi" w:cstheme="minorHAnsi"/>
        </w:rPr>
        <w:t xml:space="preserve"> (MT)</w:t>
      </w:r>
      <w:r w:rsidR="002C31D5" w:rsidRPr="00420569">
        <w:rPr>
          <w:rFonts w:asciiTheme="minorHAnsi" w:hAnsiTheme="minorHAnsi" w:cstheme="minorHAnsi"/>
        </w:rPr>
        <w:t xml:space="preserve"> plus-end dynamics in the sensory dendrites and the neuromuscular junction</w:t>
      </w:r>
      <w:r w:rsidR="00DD3D4B">
        <w:rPr>
          <w:rFonts w:asciiTheme="minorHAnsi" w:hAnsiTheme="minorHAnsi" w:cstheme="minorHAnsi"/>
        </w:rPr>
        <w:t>s</w:t>
      </w:r>
      <w:r w:rsidR="002C31D5" w:rsidRPr="00420569">
        <w:rPr>
          <w:rFonts w:asciiTheme="minorHAnsi" w:hAnsiTheme="minorHAnsi" w:cstheme="minorHAnsi"/>
        </w:rPr>
        <w:t xml:space="preserve"> of </w:t>
      </w:r>
      <w:r w:rsidR="002C31D5" w:rsidRPr="0008536D">
        <w:rPr>
          <w:rFonts w:asciiTheme="minorHAnsi" w:hAnsiTheme="minorHAnsi" w:cstheme="minorHAnsi"/>
          <w:iCs/>
        </w:rPr>
        <w:t>Drosophila</w:t>
      </w:r>
      <w:r w:rsidR="002C31D5" w:rsidRPr="00420569">
        <w:rPr>
          <w:rFonts w:asciiTheme="minorHAnsi" w:hAnsiTheme="minorHAnsi" w:cstheme="minorHAnsi"/>
          <w:i/>
        </w:rPr>
        <w:t xml:space="preserve">. </w:t>
      </w:r>
    </w:p>
    <w:p w14:paraId="08287500" w14:textId="77777777" w:rsidR="006305D7" w:rsidRPr="00420569" w:rsidRDefault="006305D7" w:rsidP="00742E3C">
      <w:pPr>
        <w:rPr>
          <w:rFonts w:asciiTheme="minorHAnsi" w:hAnsiTheme="minorHAnsi" w:cstheme="minorHAnsi"/>
        </w:rPr>
      </w:pPr>
    </w:p>
    <w:p w14:paraId="131D3EAB" w14:textId="77777777" w:rsidR="006B08C6" w:rsidRPr="00420569" w:rsidRDefault="006305D7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ABSTRACT:</w:t>
      </w:r>
      <w:r w:rsidRPr="00420569">
        <w:rPr>
          <w:rFonts w:asciiTheme="minorHAnsi" w:hAnsiTheme="minorHAnsi" w:cstheme="minorHAnsi"/>
        </w:rPr>
        <w:t xml:space="preserve"> </w:t>
      </w:r>
    </w:p>
    <w:p w14:paraId="63F9EC67" w14:textId="47905BC7" w:rsidR="002C31D5" w:rsidRPr="00420569" w:rsidRDefault="002C31D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Microtubules (MTs) play critical roles in neuronal development, but</w:t>
      </w:r>
      <w:r w:rsidR="0095739C" w:rsidRPr="00420569">
        <w:rPr>
          <w:rFonts w:asciiTheme="minorHAnsi" w:hAnsiTheme="minorHAnsi" w:cstheme="minorHAnsi"/>
        </w:rPr>
        <w:t xml:space="preserve"> many questions remain </w:t>
      </w:r>
      <w:r w:rsidR="0095739C" w:rsidRPr="00420569">
        <w:rPr>
          <w:rFonts w:asciiTheme="minorHAnsi" w:hAnsiTheme="minorHAnsi" w:cstheme="minorHAnsi"/>
        </w:rPr>
        <w:lastRenderedPageBreak/>
        <w:t>about the molecular mechanisms of</w:t>
      </w:r>
      <w:r w:rsidRPr="00420569">
        <w:rPr>
          <w:rFonts w:asciiTheme="minorHAnsi" w:hAnsiTheme="minorHAnsi" w:cstheme="minorHAnsi"/>
        </w:rPr>
        <w:t xml:space="preserve"> their regulation and function. </w:t>
      </w:r>
      <w:r w:rsidR="00775531" w:rsidRPr="00420569">
        <w:rPr>
          <w:rFonts w:asciiTheme="minorHAnsi" w:hAnsiTheme="minorHAnsi" w:cstheme="minorHAnsi"/>
        </w:rPr>
        <w:t>Furthermore</w:t>
      </w:r>
      <w:r w:rsidRPr="00420569">
        <w:rPr>
          <w:rFonts w:asciiTheme="minorHAnsi" w:hAnsiTheme="minorHAnsi" w:cstheme="minorHAnsi"/>
        </w:rPr>
        <w:t xml:space="preserve">, despite progress in understanding postsynaptic MTs, </w:t>
      </w:r>
      <w:r w:rsidR="0095739C" w:rsidRPr="00420569">
        <w:rPr>
          <w:rFonts w:asciiTheme="minorHAnsi" w:hAnsiTheme="minorHAnsi" w:cstheme="minorHAnsi"/>
        </w:rPr>
        <w:t xml:space="preserve">much </w:t>
      </w:r>
      <w:r w:rsidRPr="00420569">
        <w:rPr>
          <w:rFonts w:asciiTheme="minorHAnsi" w:hAnsiTheme="minorHAnsi" w:cstheme="minorHAnsi"/>
        </w:rPr>
        <w:t xml:space="preserve">less is known about the contributions of presynaptic MTs to neuronal morphogenesis. </w:t>
      </w:r>
      <w:proofErr w:type="gramStart"/>
      <w:r w:rsidR="00775531" w:rsidRPr="00420569">
        <w:rPr>
          <w:rFonts w:asciiTheme="minorHAnsi" w:hAnsiTheme="minorHAnsi" w:cstheme="minorHAnsi"/>
        </w:rPr>
        <w:t>In particular, s</w:t>
      </w:r>
      <w:r w:rsidRPr="00420569">
        <w:rPr>
          <w:rFonts w:asciiTheme="minorHAnsi" w:hAnsiTheme="minorHAnsi" w:cstheme="minorHAnsi"/>
        </w:rPr>
        <w:t>tudies</w:t>
      </w:r>
      <w:proofErr w:type="gramEnd"/>
      <w:r w:rsidRPr="00420569">
        <w:rPr>
          <w:rFonts w:asciiTheme="minorHAnsi" w:hAnsiTheme="minorHAnsi" w:cstheme="minorHAnsi"/>
        </w:rPr>
        <w:t xml:space="preserve"> of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 xml:space="preserve">MT dynamics in </w:t>
      </w:r>
      <w:r w:rsidR="00775531"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sensory dendrites yielded significant insights</w:t>
      </w:r>
      <w:r w:rsidR="00E13704" w:rsidRPr="00420569">
        <w:rPr>
          <w:rFonts w:asciiTheme="minorHAnsi" w:hAnsiTheme="minorHAnsi" w:cstheme="minorHAnsi"/>
        </w:rPr>
        <w:t xml:space="preserve"> into polymer-level behavior</w:t>
      </w:r>
      <w:r w:rsidRPr="00420569">
        <w:rPr>
          <w:rFonts w:asciiTheme="minorHAnsi" w:hAnsiTheme="minorHAnsi" w:cstheme="minorHAnsi"/>
        </w:rPr>
        <w:t xml:space="preserve">. However, the technical and analytical challenges associated with live imaging of </w:t>
      </w:r>
      <w:r w:rsidR="00775531" w:rsidRPr="00420569">
        <w:rPr>
          <w:rFonts w:asciiTheme="minorHAnsi" w:hAnsiTheme="minorHAnsi" w:cstheme="minorHAnsi"/>
        </w:rPr>
        <w:t>the fly</w:t>
      </w:r>
      <w:r w:rsidRPr="00420569">
        <w:rPr>
          <w:rFonts w:asciiTheme="minorHAnsi" w:hAnsiTheme="minorHAnsi" w:cstheme="minorHAnsi"/>
        </w:rPr>
        <w:t xml:space="preserve"> neuromuscular junction (NMJ) have limited </w:t>
      </w:r>
      <w:r w:rsidR="00E13704" w:rsidRPr="00420569">
        <w:rPr>
          <w:rFonts w:asciiTheme="minorHAnsi" w:hAnsiTheme="minorHAnsi" w:cstheme="minorHAnsi"/>
        </w:rPr>
        <w:t xml:space="preserve">comparable </w:t>
      </w:r>
      <w:r w:rsidRPr="00420569">
        <w:rPr>
          <w:rFonts w:asciiTheme="minorHAnsi" w:hAnsiTheme="minorHAnsi" w:cstheme="minorHAnsi"/>
        </w:rPr>
        <w:t xml:space="preserve">studies of presynaptic MT dynamics. </w:t>
      </w:r>
      <w:r w:rsidR="00775531" w:rsidRPr="00420569">
        <w:rPr>
          <w:rFonts w:asciiTheme="minorHAnsi" w:hAnsiTheme="minorHAnsi" w:cstheme="minorHAnsi"/>
        </w:rPr>
        <w:t>Moreover</w:t>
      </w:r>
      <w:r w:rsidRPr="00420569">
        <w:rPr>
          <w:rFonts w:asciiTheme="minorHAnsi" w:hAnsiTheme="minorHAnsi" w:cstheme="minorHAnsi"/>
        </w:rPr>
        <w:t>, while there are many</w:t>
      </w:r>
      <w:r w:rsidR="0095739C" w:rsidRPr="00420569">
        <w:rPr>
          <w:rFonts w:asciiTheme="minorHAnsi" w:hAnsiTheme="minorHAnsi" w:cstheme="minorHAnsi"/>
        </w:rPr>
        <w:t xml:space="preserve"> highly effective</w:t>
      </w:r>
      <w:r w:rsidRPr="00420569">
        <w:rPr>
          <w:rFonts w:asciiTheme="minorHAnsi" w:hAnsiTheme="minorHAnsi" w:cstheme="minorHAnsi"/>
        </w:rPr>
        <w:t xml:space="preserve"> </w:t>
      </w:r>
      <w:r w:rsidR="0095739C" w:rsidRPr="00420569">
        <w:rPr>
          <w:rFonts w:asciiTheme="minorHAnsi" w:hAnsiTheme="minorHAnsi" w:cstheme="minorHAnsi"/>
        </w:rPr>
        <w:t>software</w:t>
      </w:r>
      <w:r w:rsidRPr="00420569">
        <w:rPr>
          <w:rFonts w:asciiTheme="minorHAnsi" w:hAnsiTheme="minorHAnsi" w:cstheme="minorHAnsi"/>
        </w:rPr>
        <w:t xml:space="preserve"> strategies </w:t>
      </w:r>
      <w:r w:rsidR="0095739C" w:rsidRPr="00420569">
        <w:rPr>
          <w:rFonts w:asciiTheme="minorHAnsi" w:hAnsiTheme="minorHAnsi" w:cstheme="minorHAnsi"/>
        </w:rPr>
        <w:t>for automated analysis of</w:t>
      </w:r>
      <w:r w:rsidRPr="00420569">
        <w:rPr>
          <w:rFonts w:asciiTheme="minorHAnsi" w:hAnsiTheme="minorHAnsi" w:cstheme="minorHAnsi"/>
        </w:rPr>
        <w:t xml:space="preserve"> MT dynamics</w:t>
      </w:r>
      <w:r w:rsidRPr="00420569">
        <w:rPr>
          <w:rFonts w:asciiTheme="minorHAnsi" w:hAnsiTheme="minorHAnsi" w:cstheme="minorHAnsi"/>
          <w:i/>
        </w:rPr>
        <w:t xml:space="preserve"> </w:t>
      </w:r>
      <w:r w:rsidR="002017F6" w:rsidRPr="002017F6">
        <w:rPr>
          <w:rFonts w:asciiTheme="minorHAnsi" w:hAnsiTheme="minorHAnsi" w:cstheme="minorHAnsi"/>
        </w:rPr>
        <w:t>in vitro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 xml:space="preserve">and </w:t>
      </w:r>
      <w:r w:rsidR="002017F6" w:rsidRPr="002017F6">
        <w:rPr>
          <w:rFonts w:asciiTheme="minorHAnsi" w:hAnsiTheme="minorHAnsi" w:cstheme="minorHAnsi"/>
        </w:rPr>
        <w:t>ex vivo</w:t>
      </w:r>
      <w:r w:rsidR="00E13704" w:rsidRPr="00420569">
        <w:rPr>
          <w:rFonts w:asciiTheme="minorHAnsi" w:hAnsiTheme="minorHAnsi" w:cstheme="minorHAnsi"/>
        </w:rPr>
        <w:t xml:space="preserve">, </w:t>
      </w:r>
      <w:r w:rsidR="002017F6" w:rsidRPr="002017F6">
        <w:rPr>
          <w:rFonts w:asciiTheme="minorHAnsi" w:hAnsiTheme="minorHAnsi" w:cstheme="minorHAnsi"/>
        </w:rPr>
        <w:t>in vivo</w:t>
      </w:r>
      <w:r w:rsidR="00E13704" w:rsidRPr="00420569">
        <w:rPr>
          <w:rFonts w:asciiTheme="minorHAnsi" w:hAnsiTheme="minorHAnsi" w:cstheme="minorHAnsi"/>
          <w:i/>
        </w:rPr>
        <w:t xml:space="preserve"> </w:t>
      </w:r>
      <w:r w:rsidR="00E13704" w:rsidRPr="00420569">
        <w:rPr>
          <w:rFonts w:asciiTheme="minorHAnsi" w:hAnsiTheme="minorHAnsi" w:cstheme="minorHAnsi"/>
        </w:rPr>
        <w:t xml:space="preserve">data often necessitate significant </w:t>
      </w:r>
      <w:r w:rsidR="00B66736" w:rsidRPr="00420569">
        <w:rPr>
          <w:rFonts w:asciiTheme="minorHAnsi" w:hAnsiTheme="minorHAnsi" w:cstheme="minorHAnsi"/>
        </w:rPr>
        <w:t xml:space="preserve">operator </w:t>
      </w:r>
      <w:r w:rsidR="00E13704" w:rsidRPr="00420569">
        <w:rPr>
          <w:rFonts w:asciiTheme="minorHAnsi" w:hAnsiTheme="minorHAnsi" w:cstheme="minorHAnsi"/>
        </w:rPr>
        <w:t xml:space="preserve">input or entirely manual analysis due to </w:t>
      </w:r>
      <w:r w:rsidR="00775531" w:rsidRPr="00420569">
        <w:rPr>
          <w:rFonts w:asciiTheme="minorHAnsi" w:hAnsiTheme="minorHAnsi" w:cstheme="minorHAnsi"/>
        </w:rPr>
        <w:t>inherently</w:t>
      </w:r>
      <w:r w:rsidR="00E13704" w:rsidRPr="00420569">
        <w:rPr>
          <w:rFonts w:asciiTheme="minorHAnsi" w:hAnsiTheme="minorHAnsi" w:cstheme="minorHAnsi"/>
        </w:rPr>
        <w:t xml:space="preserve"> </w:t>
      </w:r>
      <w:r w:rsidR="00DD3D4B">
        <w:rPr>
          <w:rFonts w:asciiTheme="minorHAnsi" w:hAnsiTheme="minorHAnsi" w:cstheme="minorHAnsi"/>
        </w:rPr>
        <w:t>inferior</w:t>
      </w:r>
      <w:r w:rsidR="00E13704" w:rsidRPr="00420569">
        <w:rPr>
          <w:rFonts w:asciiTheme="minorHAnsi" w:hAnsiTheme="minorHAnsi" w:cstheme="minorHAnsi"/>
        </w:rPr>
        <w:t xml:space="preserve"> signal</w:t>
      </w:r>
      <w:r w:rsidR="00735921">
        <w:rPr>
          <w:rFonts w:asciiTheme="minorHAnsi" w:hAnsiTheme="minorHAnsi" w:cstheme="minorHAnsi"/>
        </w:rPr>
        <w:t>-to-</w:t>
      </w:r>
      <w:r w:rsidR="00E13704" w:rsidRPr="00420569">
        <w:rPr>
          <w:rFonts w:asciiTheme="minorHAnsi" w:hAnsiTheme="minorHAnsi" w:cstheme="minorHAnsi"/>
        </w:rPr>
        <w:t xml:space="preserve">noise ratio </w:t>
      </w:r>
      <w:r w:rsidR="00DD3D4B">
        <w:rPr>
          <w:rFonts w:asciiTheme="minorHAnsi" w:hAnsiTheme="minorHAnsi" w:cstheme="minorHAnsi"/>
        </w:rPr>
        <w:t xml:space="preserve">in images </w:t>
      </w:r>
      <w:r w:rsidR="00E13704" w:rsidRPr="00420569">
        <w:rPr>
          <w:rFonts w:asciiTheme="minorHAnsi" w:hAnsiTheme="minorHAnsi" w:cstheme="minorHAnsi"/>
        </w:rPr>
        <w:t xml:space="preserve">and </w:t>
      </w:r>
      <w:r w:rsidR="00B66736" w:rsidRPr="00420569">
        <w:rPr>
          <w:rFonts w:asciiTheme="minorHAnsi" w:hAnsiTheme="minorHAnsi" w:cstheme="minorHAnsi"/>
        </w:rPr>
        <w:t>complex cellular morphology</w:t>
      </w:r>
      <w:r w:rsidR="0095739C" w:rsidRPr="00420569">
        <w:rPr>
          <w:rFonts w:asciiTheme="minorHAnsi" w:hAnsiTheme="minorHAnsi" w:cstheme="minorHAnsi"/>
        </w:rPr>
        <w:t>.</w:t>
      </w:r>
      <w:r w:rsidR="00E13704" w:rsidRPr="00420569">
        <w:rPr>
          <w:rFonts w:asciiTheme="minorHAnsi" w:hAnsiTheme="minorHAnsi" w:cstheme="minorHAnsi"/>
        </w:rPr>
        <w:t xml:space="preserve"> </w:t>
      </w:r>
      <w:r w:rsidR="0095739C" w:rsidRPr="00420569">
        <w:rPr>
          <w:rFonts w:asciiTheme="minorHAnsi" w:hAnsiTheme="minorHAnsi" w:cstheme="minorHAnsi"/>
        </w:rPr>
        <w:t xml:space="preserve"> To address this,</w:t>
      </w:r>
      <w:r w:rsidR="00775531" w:rsidRPr="00420569">
        <w:rPr>
          <w:rFonts w:asciiTheme="minorHAnsi" w:hAnsiTheme="minorHAnsi" w:cstheme="minorHAnsi"/>
        </w:rPr>
        <w:t xml:space="preserve"> </w:t>
      </w:r>
      <w:r w:rsidR="000723BA" w:rsidRPr="00420569">
        <w:rPr>
          <w:rFonts w:asciiTheme="minorHAnsi" w:hAnsiTheme="minorHAnsi" w:cstheme="minorHAnsi"/>
        </w:rPr>
        <w:t>this study</w:t>
      </w:r>
      <w:r w:rsidR="00775531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optimize</w:t>
      </w:r>
      <w:r w:rsidR="000723BA" w:rsidRPr="00420569">
        <w:rPr>
          <w:rFonts w:asciiTheme="minorHAnsi" w:hAnsiTheme="minorHAnsi" w:cstheme="minorHAnsi"/>
        </w:rPr>
        <w:t>d</w:t>
      </w:r>
      <w:r w:rsidRPr="00420569">
        <w:rPr>
          <w:rFonts w:asciiTheme="minorHAnsi" w:hAnsiTheme="minorHAnsi" w:cstheme="minorHAnsi"/>
        </w:rPr>
        <w:t xml:space="preserve"> a </w:t>
      </w:r>
      <w:r w:rsidR="009267E5" w:rsidRPr="00420569">
        <w:rPr>
          <w:rFonts w:asciiTheme="minorHAnsi" w:hAnsiTheme="minorHAnsi" w:cstheme="minorHAnsi"/>
        </w:rPr>
        <w:t xml:space="preserve">new </w:t>
      </w:r>
      <w:r w:rsidRPr="00420569">
        <w:rPr>
          <w:rFonts w:asciiTheme="minorHAnsi" w:hAnsiTheme="minorHAnsi" w:cstheme="minorHAnsi"/>
        </w:rPr>
        <w:t>software pl</w:t>
      </w:r>
      <w:r w:rsidR="0095739C" w:rsidRPr="00420569">
        <w:rPr>
          <w:rFonts w:asciiTheme="minorHAnsi" w:hAnsiTheme="minorHAnsi" w:cstheme="minorHAnsi"/>
        </w:rPr>
        <w:t>atform</w:t>
      </w:r>
      <w:r w:rsidR="00F166B7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for automated and unbiased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="0095739C" w:rsidRPr="00420569">
        <w:rPr>
          <w:rFonts w:asciiTheme="minorHAnsi" w:hAnsiTheme="minorHAnsi" w:cstheme="minorHAnsi"/>
        </w:rPr>
        <w:t>particle detection</w:t>
      </w:r>
      <w:r w:rsidRPr="00420569">
        <w:rPr>
          <w:rFonts w:asciiTheme="minorHAnsi" w:hAnsiTheme="minorHAnsi" w:cstheme="minorHAnsi"/>
        </w:rPr>
        <w:t xml:space="preserve">. </w:t>
      </w:r>
      <w:r w:rsidR="000723BA" w:rsidRPr="00420569">
        <w:rPr>
          <w:rFonts w:asciiTheme="minorHAnsi" w:hAnsiTheme="minorHAnsi" w:cstheme="minorHAnsi"/>
        </w:rPr>
        <w:t>M</w:t>
      </w:r>
      <w:r w:rsidRPr="00420569">
        <w:rPr>
          <w:rFonts w:asciiTheme="minorHAnsi" w:hAnsiTheme="minorHAnsi" w:cstheme="minorHAnsi"/>
        </w:rPr>
        <w:t>ultiparametric analysis of live time</w:t>
      </w:r>
      <w:r w:rsidR="00A01A8D" w:rsidRPr="00420569">
        <w:rPr>
          <w:rFonts w:asciiTheme="minorHAnsi" w:hAnsiTheme="minorHAnsi" w:cstheme="minorHAnsi"/>
        </w:rPr>
        <w:t>-</w:t>
      </w:r>
      <w:r w:rsidRPr="00420569">
        <w:rPr>
          <w:rFonts w:asciiTheme="minorHAnsi" w:hAnsiTheme="minorHAnsi" w:cstheme="minorHAnsi"/>
        </w:rPr>
        <w:t xml:space="preserve">lapse confocal images of EB1-GFP labeled MTs </w:t>
      </w:r>
      <w:r w:rsidR="000723BA" w:rsidRPr="00420569">
        <w:rPr>
          <w:rFonts w:asciiTheme="minorHAnsi" w:hAnsiTheme="minorHAnsi" w:cstheme="minorHAnsi"/>
        </w:rPr>
        <w:t xml:space="preserve">was performed </w:t>
      </w:r>
      <w:r w:rsidRPr="00420569">
        <w:rPr>
          <w:rFonts w:asciiTheme="minorHAnsi" w:hAnsiTheme="minorHAnsi" w:cstheme="minorHAnsi"/>
        </w:rPr>
        <w:t xml:space="preserve">in both dendrites and the NMJ of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larvae </w:t>
      </w:r>
      <w:r w:rsidR="007E167B">
        <w:rPr>
          <w:rFonts w:asciiTheme="minorHAnsi" w:hAnsiTheme="minorHAnsi" w:cstheme="minorHAnsi"/>
        </w:rPr>
        <w:t xml:space="preserve">and found </w:t>
      </w:r>
      <w:r w:rsidRPr="00420569">
        <w:rPr>
          <w:rFonts w:asciiTheme="minorHAnsi" w:hAnsiTheme="minorHAnsi" w:cstheme="minorHAnsi"/>
        </w:rPr>
        <w:t xml:space="preserve">striking differences in MT behaviors. MT dynamics </w:t>
      </w:r>
      <w:r w:rsidR="000723BA" w:rsidRPr="00420569">
        <w:rPr>
          <w:rFonts w:asciiTheme="minorHAnsi" w:hAnsiTheme="minorHAnsi" w:cstheme="minorHAnsi"/>
        </w:rPr>
        <w:t xml:space="preserve">were furthermore analyzed </w:t>
      </w:r>
      <w:r w:rsidR="0095739C" w:rsidRPr="00420569">
        <w:rPr>
          <w:rFonts w:asciiTheme="minorHAnsi" w:hAnsiTheme="minorHAnsi" w:cstheme="minorHAnsi"/>
        </w:rPr>
        <w:t xml:space="preserve">following knockdown of the </w:t>
      </w:r>
      <w:r w:rsidR="00775531" w:rsidRPr="00420569">
        <w:rPr>
          <w:rFonts w:asciiTheme="minorHAnsi" w:hAnsiTheme="minorHAnsi" w:cstheme="minorHAnsi"/>
        </w:rPr>
        <w:t>MT</w:t>
      </w:r>
      <w:r w:rsidR="0095739C" w:rsidRPr="00420569">
        <w:rPr>
          <w:rFonts w:asciiTheme="minorHAnsi" w:hAnsiTheme="minorHAnsi" w:cstheme="minorHAnsi"/>
        </w:rPr>
        <w:t xml:space="preserve">-associated protein (MAP) </w:t>
      </w:r>
      <w:proofErr w:type="spellStart"/>
      <w:r w:rsidR="0095739C" w:rsidRPr="00420569">
        <w:rPr>
          <w:rFonts w:asciiTheme="minorHAnsi" w:hAnsiTheme="minorHAnsi" w:cstheme="minorHAnsi"/>
        </w:rPr>
        <w:t>dTACC</w:t>
      </w:r>
      <w:proofErr w:type="spellEnd"/>
      <w:r w:rsidR="0095739C" w:rsidRPr="00420569">
        <w:rPr>
          <w:rFonts w:asciiTheme="minorHAnsi" w:hAnsiTheme="minorHAnsi" w:cstheme="minorHAnsi"/>
        </w:rPr>
        <w:t xml:space="preserve">, a key regulator of </w:t>
      </w:r>
      <w:r w:rsidR="0095739C" w:rsidRPr="0008536D">
        <w:rPr>
          <w:rFonts w:asciiTheme="minorHAnsi" w:hAnsiTheme="minorHAnsi" w:cstheme="minorHAnsi"/>
          <w:iCs/>
        </w:rPr>
        <w:t>Drosophila</w:t>
      </w:r>
      <w:r w:rsidR="0095739C" w:rsidRPr="00420569">
        <w:rPr>
          <w:rFonts w:asciiTheme="minorHAnsi" w:hAnsiTheme="minorHAnsi" w:cstheme="minorHAnsi"/>
          <w:i/>
        </w:rPr>
        <w:t xml:space="preserve"> </w:t>
      </w:r>
      <w:r w:rsidR="0095739C" w:rsidRPr="00420569">
        <w:rPr>
          <w:rFonts w:asciiTheme="minorHAnsi" w:hAnsiTheme="minorHAnsi" w:cstheme="minorHAnsi"/>
        </w:rPr>
        <w:t xml:space="preserve">synapse development, and </w:t>
      </w:r>
      <w:r w:rsidRPr="00420569">
        <w:rPr>
          <w:rFonts w:asciiTheme="minorHAnsi" w:hAnsiTheme="minorHAnsi" w:cstheme="minorHAnsi"/>
        </w:rPr>
        <w:t xml:space="preserve">identified statistically significant changes in MT </w:t>
      </w:r>
      <w:r w:rsidR="0095739C" w:rsidRPr="00420569">
        <w:rPr>
          <w:rFonts w:asciiTheme="minorHAnsi" w:hAnsiTheme="minorHAnsi" w:cstheme="minorHAnsi"/>
        </w:rPr>
        <w:t>dynamics</w:t>
      </w:r>
      <w:r w:rsidR="00E13704" w:rsidRPr="00420569">
        <w:rPr>
          <w:rFonts w:asciiTheme="minorHAnsi" w:hAnsiTheme="minorHAnsi" w:cstheme="minorHAnsi"/>
        </w:rPr>
        <w:t xml:space="preserve"> compared to </w:t>
      </w:r>
      <w:r w:rsidR="002017F6">
        <w:rPr>
          <w:rFonts w:asciiTheme="minorHAnsi" w:hAnsiTheme="minorHAnsi" w:cstheme="minorHAnsi"/>
        </w:rPr>
        <w:t>wild type</w:t>
      </w:r>
      <w:r w:rsidR="0095739C" w:rsidRPr="00420569">
        <w:rPr>
          <w:rFonts w:asciiTheme="minorHAnsi" w:hAnsiTheme="minorHAnsi" w:cstheme="minorHAnsi"/>
        </w:rPr>
        <w:t xml:space="preserve">. </w:t>
      </w:r>
      <w:r w:rsidR="000723BA" w:rsidRPr="00420569">
        <w:rPr>
          <w:rFonts w:asciiTheme="minorHAnsi" w:hAnsiTheme="minorHAnsi" w:cstheme="minorHAnsi"/>
        </w:rPr>
        <w:t>These results</w:t>
      </w:r>
      <w:r w:rsidRPr="00420569">
        <w:rPr>
          <w:rFonts w:asciiTheme="minorHAnsi" w:hAnsiTheme="minorHAnsi" w:cstheme="minorHAnsi"/>
        </w:rPr>
        <w:t xml:space="preserve"> demonstrate </w:t>
      </w:r>
      <w:r w:rsidR="007E167B">
        <w:rPr>
          <w:rFonts w:asciiTheme="minorHAnsi" w:hAnsiTheme="minorHAnsi" w:cstheme="minorHAnsi"/>
        </w:rPr>
        <w:t>that this</w:t>
      </w:r>
      <w:r w:rsidRPr="00420569">
        <w:rPr>
          <w:rFonts w:asciiTheme="minorHAnsi" w:hAnsiTheme="minorHAnsi" w:cstheme="minorHAnsi"/>
        </w:rPr>
        <w:t xml:space="preserve"> novel strategy for the</w:t>
      </w:r>
      <w:r w:rsidR="0095739C" w:rsidRPr="00420569">
        <w:rPr>
          <w:rFonts w:asciiTheme="minorHAnsi" w:hAnsiTheme="minorHAnsi" w:cstheme="minorHAnsi"/>
        </w:rPr>
        <w:t xml:space="preserve"> automated</w:t>
      </w:r>
      <w:r w:rsidRPr="00420569">
        <w:rPr>
          <w:rFonts w:asciiTheme="minorHAnsi" w:hAnsiTheme="minorHAnsi" w:cstheme="minorHAnsi"/>
        </w:rPr>
        <w:t xml:space="preserve"> multipar</w:t>
      </w:r>
      <w:r w:rsidR="0095739C" w:rsidRPr="00420569">
        <w:rPr>
          <w:rFonts w:asciiTheme="minorHAnsi" w:hAnsiTheme="minorHAnsi" w:cstheme="minorHAnsi"/>
        </w:rPr>
        <w:t>ametric analysis of both pre- and postsynaptic MT dynamics</w:t>
      </w:r>
      <w:r w:rsidR="00E13704" w:rsidRPr="00420569">
        <w:rPr>
          <w:rFonts w:asciiTheme="minorHAnsi" w:hAnsiTheme="minorHAnsi" w:cstheme="minorHAnsi"/>
        </w:rPr>
        <w:t xml:space="preserve"> at the polymer</w:t>
      </w:r>
      <w:r w:rsidR="00BB774E">
        <w:rPr>
          <w:rFonts w:asciiTheme="minorHAnsi" w:hAnsiTheme="minorHAnsi" w:cstheme="minorHAnsi"/>
        </w:rPr>
        <w:t>-</w:t>
      </w:r>
      <w:r w:rsidR="00E13704" w:rsidRPr="00420569">
        <w:rPr>
          <w:rFonts w:asciiTheme="minorHAnsi" w:hAnsiTheme="minorHAnsi" w:cstheme="minorHAnsi"/>
        </w:rPr>
        <w:t>level</w:t>
      </w:r>
      <w:r w:rsidRPr="00420569">
        <w:rPr>
          <w:rFonts w:asciiTheme="minorHAnsi" w:hAnsiTheme="minorHAnsi" w:cstheme="minorHAnsi"/>
        </w:rPr>
        <w:t xml:space="preserve"> </w:t>
      </w:r>
      <w:r w:rsidR="003A7D5F" w:rsidRPr="00420569">
        <w:rPr>
          <w:rFonts w:asciiTheme="minorHAnsi" w:hAnsiTheme="minorHAnsi" w:cstheme="minorHAnsi"/>
        </w:rPr>
        <w:t>significant</w:t>
      </w:r>
      <w:r w:rsidR="00735921">
        <w:rPr>
          <w:rFonts w:asciiTheme="minorHAnsi" w:hAnsiTheme="minorHAnsi" w:cstheme="minorHAnsi"/>
        </w:rPr>
        <w:t>ly</w:t>
      </w:r>
      <w:r w:rsidR="003A7D5F" w:rsidRPr="00420569">
        <w:rPr>
          <w:rFonts w:asciiTheme="minorHAnsi" w:hAnsiTheme="minorHAnsi" w:cstheme="minorHAnsi"/>
        </w:rPr>
        <w:t xml:space="preserve"> reduces</w:t>
      </w:r>
      <w:r w:rsidR="00E13704" w:rsidRPr="00420569">
        <w:rPr>
          <w:rFonts w:asciiTheme="minorHAnsi" w:hAnsiTheme="minorHAnsi" w:cstheme="minorHAnsi"/>
        </w:rPr>
        <w:t xml:space="preserve"> human-in-the-loop criteria. </w:t>
      </w:r>
      <w:r w:rsidR="000723BA" w:rsidRPr="00420569">
        <w:rPr>
          <w:rFonts w:asciiTheme="minorHAnsi" w:hAnsiTheme="minorHAnsi" w:cstheme="minorHAnsi"/>
        </w:rPr>
        <w:t xml:space="preserve">The study furthermore </w:t>
      </w:r>
      <w:r w:rsidR="00735921" w:rsidRPr="00420569">
        <w:rPr>
          <w:rFonts w:asciiTheme="minorHAnsi" w:hAnsiTheme="minorHAnsi" w:cstheme="minorHAnsi"/>
        </w:rPr>
        <w:t>show</w:t>
      </w:r>
      <w:r w:rsidR="00735921">
        <w:rPr>
          <w:rFonts w:asciiTheme="minorHAnsi" w:hAnsiTheme="minorHAnsi" w:cstheme="minorHAnsi"/>
        </w:rPr>
        <w:t>s</w:t>
      </w:r>
      <w:r w:rsidR="00735921" w:rsidRPr="00420569">
        <w:rPr>
          <w:rFonts w:asciiTheme="minorHAnsi" w:hAnsiTheme="minorHAnsi" w:cstheme="minorHAnsi"/>
        </w:rPr>
        <w:t xml:space="preserve"> </w:t>
      </w:r>
      <w:r w:rsidR="00E13704" w:rsidRPr="00420569">
        <w:rPr>
          <w:rFonts w:asciiTheme="minorHAnsi" w:hAnsiTheme="minorHAnsi" w:cstheme="minorHAnsi"/>
        </w:rPr>
        <w:t xml:space="preserve">the utility of </w:t>
      </w:r>
      <w:r w:rsidR="000723BA" w:rsidRPr="00420569">
        <w:rPr>
          <w:rFonts w:asciiTheme="minorHAnsi" w:hAnsiTheme="minorHAnsi" w:cstheme="minorHAnsi"/>
        </w:rPr>
        <w:t>this</w:t>
      </w:r>
      <w:r w:rsidR="00E13704" w:rsidRPr="00420569">
        <w:rPr>
          <w:rFonts w:asciiTheme="minorHAnsi" w:hAnsiTheme="minorHAnsi" w:cstheme="minorHAnsi"/>
        </w:rPr>
        <w:t xml:space="preserve"> me</w:t>
      </w:r>
      <w:r w:rsidR="00775531" w:rsidRPr="00420569">
        <w:rPr>
          <w:rFonts w:asciiTheme="minorHAnsi" w:hAnsiTheme="minorHAnsi" w:cstheme="minorHAnsi"/>
        </w:rPr>
        <w:t xml:space="preserve">thod in detecting distinct MT behaviors upon </w:t>
      </w:r>
      <w:proofErr w:type="spellStart"/>
      <w:r w:rsidR="00775531" w:rsidRPr="00420569">
        <w:rPr>
          <w:rFonts w:asciiTheme="minorHAnsi" w:hAnsiTheme="minorHAnsi" w:cstheme="minorHAnsi"/>
        </w:rPr>
        <w:t>dTACC</w:t>
      </w:r>
      <w:proofErr w:type="spellEnd"/>
      <w:r w:rsidR="00775531" w:rsidRPr="00420569">
        <w:rPr>
          <w:rFonts w:asciiTheme="minorHAnsi" w:hAnsiTheme="minorHAnsi" w:cstheme="minorHAnsi"/>
        </w:rPr>
        <w:t>-knockdown, indicating a possible future application for functional</w:t>
      </w:r>
      <w:r w:rsidR="00775531" w:rsidRPr="00420569">
        <w:rPr>
          <w:rFonts w:asciiTheme="minorHAnsi" w:hAnsiTheme="minorHAnsi" w:cstheme="minorHAnsi"/>
          <w:i/>
        </w:rPr>
        <w:t xml:space="preserve"> </w:t>
      </w:r>
      <w:r w:rsidR="00775531" w:rsidRPr="00420569">
        <w:rPr>
          <w:rFonts w:asciiTheme="minorHAnsi" w:hAnsiTheme="minorHAnsi" w:cstheme="minorHAnsi"/>
        </w:rPr>
        <w:t xml:space="preserve">screens of factors that regulate MT dynamics </w:t>
      </w:r>
      <w:r w:rsidR="002017F6" w:rsidRPr="002017F6">
        <w:rPr>
          <w:rFonts w:asciiTheme="minorHAnsi" w:hAnsiTheme="minorHAnsi" w:cstheme="minorHAnsi"/>
        </w:rPr>
        <w:t>in vivo</w:t>
      </w:r>
      <w:r w:rsidR="00775531" w:rsidRPr="00420569">
        <w:rPr>
          <w:rFonts w:asciiTheme="minorHAnsi" w:hAnsiTheme="minorHAnsi" w:cstheme="minorHAnsi"/>
        </w:rPr>
        <w:t xml:space="preserve">. Future </w:t>
      </w:r>
      <w:r w:rsidR="00A01A8D" w:rsidRPr="00420569">
        <w:rPr>
          <w:rFonts w:asciiTheme="minorHAnsi" w:hAnsiTheme="minorHAnsi" w:cstheme="minorHAnsi"/>
        </w:rPr>
        <w:t xml:space="preserve">applications of this method </w:t>
      </w:r>
      <w:r w:rsidR="00775531" w:rsidRPr="00420569">
        <w:rPr>
          <w:rFonts w:asciiTheme="minorHAnsi" w:hAnsiTheme="minorHAnsi" w:cstheme="minorHAnsi"/>
        </w:rPr>
        <w:t xml:space="preserve">may also focus on elucidating cell type and/or compartment-specific MT behaviors, and </w:t>
      </w:r>
      <w:r w:rsidR="002017F6">
        <w:rPr>
          <w:rFonts w:asciiTheme="minorHAnsi" w:hAnsiTheme="minorHAnsi" w:cstheme="minorHAnsi"/>
        </w:rPr>
        <w:t>multicolor</w:t>
      </w:r>
      <w:r w:rsidR="00775531" w:rsidRPr="00420569">
        <w:rPr>
          <w:rFonts w:asciiTheme="minorHAnsi" w:hAnsiTheme="minorHAnsi" w:cstheme="minorHAnsi"/>
        </w:rPr>
        <w:t xml:space="preserve"> correlative imaging of EB1-GFP with other cellular and subcellular markers of interest.  </w:t>
      </w:r>
    </w:p>
    <w:p w14:paraId="05EF13CC" w14:textId="77777777" w:rsidR="006305D7" w:rsidRPr="00420569" w:rsidRDefault="006305D7" w:rsidP="00742E3C">
      <w:pPr>
        <w:rPr>
          <w:rFonts w:asciiTheme="minorHAnsi" w:hAnsiTheme="minorHAnsi" w:cstheme="minorHAnsi"/>
        </w:rPr>
      </w:pPr>
    </w:p>
    <w:p w14:paraId="3FD72D8F" w14:textId="77777777" w:rsidR="00D071F5" w:rsidRPr="00420569" w:rsidRDefault="006305D7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INTRODUCTION</w:t>
      </w:r>
      <w:r w:rsidRPr="00420569">
        <w:rPr>
          <w:rFonts w:asciiTheme="minorHAnsi" w:hAnsiTheme="minorHAnsi" w:cstheme="minorHAnsi"/>
          <w:b/>
          <w:bCs/>
        </w:rPr>
        <w:t>:</w:t>
      </w:r>
      <w:r w:rsidRPr="00420569">
        <w:rPr>
          <w:rFonts w:asciiTheme="minorHAnsi" w:hAnsiTheme="minorHAnsi" w:cstheme="minorHAnsi"/>
        </w:rPr>
        <w:t xml:space="preserve"> </w:t>
      </w:r>
    </w:p>
    <w:p w14:paraId="3CFBA67C" w14:textId="54602BE7" w:rsidR="00D071F5" w:rsidRPr="00420569" w:rsidRDefault="00DA4147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Cells </w:t>
      </w:r>
      <w:r w:rsidR="00D071F5" w:rsidRPr="00420569">
        <w:rPr>
          <w:rFonts w:asciiTheme="minorHAnsi" w:hAnsiTheme="minorHAnsi" w:cstheme="minorHAnsi"/>
        </w:rPr>
        <w:t>organize to form functional structures thro</w:t>
      </w:r>
      <w:r w:rsidR="00B51633" w:rsidRPr="00420569">
        <w:rPr>
          <w:rFonts w:asciiTheme="minorHAnsi" w:hAnsiTheme="minorHAnsi" w:cstheme="minorHAnsi"/>
        </w:rPr>
        <w:t xml:space="preserve">ugh the coordination of </w:t>
      </w:r>
      <w:r w:rsidR="00D071F5" w:rsidRPr="00420569">
        <w:rPr>
          <w:rFonts w:asciiTheme="minorHAnsi" w:hAnsiTheme="minorHAnsi" w:cstheme="minorHAnsi"/>
        </w:rPr>
        <w:t>intra- and intercellular changes</w:t>
      </w:r>
      <w:r w:rsidRPr="00DA41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via </w:t>
      </w:r>
      <w:r w:rsidRPr="00420569">
        <w:rPr>
          <w:rFonts w:asciiTheme="minorHAnsi" w:hAnsiTheme="minorHAnsi" w:cstheme="minorHAnsi"/>
        </w:rPr>
        <w:t>morphogenesis</w:t>
      </w:r>
      <w:r w:rsidR="00D071F5" w:rsidRPr="00420569">
        <w:rPr>
          <w:rFonts w:asciiTheme="minorHAnsi" w:hAnsiTheme="minorHAnsi" w:cstheme="minorHAnsi"/>
        </w:rPr>
        <w:t xml:space="preserve">. A </w:t>
      </w:r>
      <w:r w:rsidR="00B51633" w:rsidRPr="00420569">
        <w:rPr>
          <w:rFonts w:asciiTheme="minorHAnsi" w:hAnsiTheme="minorHAnsi" w:cstheme="minorHAnsi"/>
        </w:rPr>
        <w:t>remarkable</w:t>
      </w:r>
      <w:r w:rsidR="00D071F5" w:rsidRPr="00420569">
        <w:rPr>
          <w:rFonts w:asciiTheme="minorHAnsi" w:hAnsiTheme="minorHAnsi" w:cstheme="minorHAnsi"/>
        </w:rPr>
        <w:t xml:space="preserve"> example of morphogenesis is the development of the highly specialized neuronal structure. Neurons display remarkable polarization</w:t>
      </w:r>
      <w:r w:rsidR="00735921">
        <w:rPr>
          <w:rFonts w:asciiTheme="minorHAnsi" w:hAnsiTheme="minorHAnsi" w:cstheme="minorHAnsi"/>
        </w:rPr>
        <w:t>,</w:t>
      </w:r>
      <w:r w:rsidR="00D071F5" w:rsidRPr="00420569">
        <w:rPr>
          <w:rFonts w:asciiTheme="minorHAnsi" w:hAnsiTheme="minorHAnsi" w:cstheme="minorHAnsi"/>
        </w:rPr>
        <w:t xml:space="preserve"> in which they extend two structurally and functionally distinct types of processes, dendrites and axons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1</w:t>
      </w:r>
      <w:r w:rsidR="008D61FB" w:rsidRPr="00420569">
        <w:rPr>
          <w:rFonts w:asciiTheme="minorHAnsi" w:hAnsiTheme="minorHAnsi" w:cstheme="minorHAnsi"/>
        </w:rPr>
        <w:t>, which can achieve immense lengths</w:t>
      </w:r>
      <w:r w:rsidR="00D071F5" w:rsidRPr="00420569">
        <w:rPr>
          <w:rFonts w:asciiTheme="minorHAnsi" w:hAnsiTheme="minorHAnsi" w:cstheme="minorHAnsi"/>
        </w:rPr>
        <w:t xml:space="preserve">. </w:t>
      </w:r>
      <w:r w:rsidR="008D61FB" w:rsidRPr="00420569">
        <w:rPr>
          <w:rFonts w:asciiTheme="minorHAnsi" w:hAnsiTheme="minorHAnsi" w:cstheme="minorHAnsi"/>
        </w:rPr>
        <w:t xml:space="preserve">The complexity of neuronal development arises not only </w:t>
      </w:r>
      <w:r w:rsidR="00B51633" w:rsidRPr="00420569">
        <w:rPr>
          <w:rFonts w:asciiTheme="minorHAnsi" w:hAnsiTheme="minorHAnsi" w:cstheme="minorHAnsi"/>
        </w:rPr>
        <w:t xml:space="preserve">from </w:t>
      </w:r>
      <w:r w:rsidR="008D61FB" w:rsidRPr="00420569">
        <w:rPr>
          <w:rFonts w:asciiTheme="minorHAnsi" w:hAnsiTheme="minorHAnsi" w:cstheme="minorHAnsi"/>
        </w:rPr>
        <w:t>the sheer size of dendrites and axons but also from the difficulty in forming their intricately</w:t>
      </w:r>
      <w:r w:rsidR="00D071F5" w:rsidRPr="00420569">
        <w:rPr>
          <w:rFonts w:asciiTheme="minorHAnsi" w:hAnsiTheme="minorHAnsi" w:cstheme="minorHAnsi"/>
        </w:rPr>
        <w:t xml:space="preserve"> branched geometries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2,3</w:t>
      </w:r>
      <w:r w:rsidR="00D071F5" w:rsidRPr="00420569">
        <w:rPr>
          <w:rFonts w:asciiTheme="minorHAnsi" w:hAnsiTheme="minorHAnsi" w:cstheme="minorHAnsi"/>
        </w:rPr>
        <w:t xml:space="preserve">. </w:t>
      </w:r>
      <w:r w:rsidRPr="00420569">
        <w:rPr>
          <w:rFonts w:asciiTheme="minorHAnsi" w:hAnsiTheme="minorHAnsi" w:cstheme="minorHAnsi"/>
        </w:rPr>
        <w:t xml:space="preserve">Neuronal </w:t>
      </w:r>
      <w:r w:rsidR="00D071F5" w:rsidRPr="00420569">
        <w:rPr>
          <w:rFonts w:asciiTheme="minorHAnsi" w:hAnsiTheme="minorHAnsi" w:cstheme="minorHAnsi"/>
        </w:rPr>
        <w:t xml:space="preserve">morphogenesis </w:t>
      </w:r>
      <w:r w:rsidR="00B51633" w:rsidRPr="00420569">
        <w:rPr>
          <w:rFonts w:asciiTheme="minorHAnsi" w:hAnsiTheme="minorHAnsi" w:cstheme="minorHAnsi"/>
        </w:rPr>
        <w:t xml:space="preserve">and its consequences </w:t>
      </w:r>
      <w:r>
        <w:rPr>
          <w:rFonts w:asciiTheme="minorHAnsi" w:hAnsiTheme="minorHAnsi" w:cstheme="minorHAnsi"/>
        </w:rPr>
        <w:t>in</w:t>
      </w:r>
      <w:r w:rsidRPr="00420569">
        <w:rPr>
          <w:rFonts w:asciiTheme="minorHAnsi" w:hAnsiTheme="minorHAnsi" w:cstheme="minorHAnsi"/>
        </w:rPr>
        <w:t xml:space="preserve"> </w:t>
      </w:r>
      <w:r w:rsidR="00D071F5" w:rsidRPr="00420569">
        <w:rPr>
          <w:rFonts w:asciiTheme="minorHAnsi" w:hAnsiTheme="minorHAnsi" w:cstheme="minorHAnsi"/>
        </w:rPr>
        <w:t>learning and memory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4</w:t>
      </w:r>
      <w:r w:rsidR="00D071F5" w:rsidRPr="00420569">
        <w:rPr>
          <w:rFonts w:asciiTheme="minorHAnsi" w:hAnsiTheme="minorHAnsi" w:cstheme="minorHAnsi"/>
        </w:rPr>
        <w:t xml:space="preserve"> </w:t>
      </w:r>
      <w:r w:rsidR="0074404C" w:rsidRPr="00420569">
        <w:rPr>
          <w:rFonts w:asciiTheme="minorHAnsi" w:hAnsiTheme="minorHAnsi" w:cstheme="minorHAnsi"/>
        </w:rPr>
        <w:t>motivate</w:t>
      </w:r>
      <w:r w:rsidR="00D071F5" w:rsidRPr="00420569">
        <w:rPr>
          <w:rFonts w:asciiTheme="minorHAnsi" w:hAnsiTheme="minorHAnsi" w:cstheme="minorHAnsi"/>
        </w:rPr>
        <w:t xml:space="preserve"> the ongoing investigation of both its genetic control and the underlying cell biological mechanisms. Such mechanisms include, but are not limited to, </w:t>
      </w:r>
      <w:r w:rsidR="00B51633" w:rsidRPr="00420569">
        <w:rPr>
          <w:rFonts w:asciiTheme="minorHAnsi" w:hAnsiTheme="minorHAnsi" w:cstheme="minorHAnsi"/>
        </w:rPr>
        <w:t xml:space="preserve">intracellular </w:t>
      </w:r>
      <w:r w:rsidR="001234D5" w:rsidRPr="00420569">
        <w:rPr>
          <w:rFonts w:asciiTheme="minorHAnsi" w:hAnsiTheme="minorHAnsi" w:cstheme="minorHAnsi"/>
        </w:rPr>
        <w:t xml:space="preserve">membrane </w:t>
      </w:r>
      <w:r w:rsidR="00D071F5" w:rsidRPr="00420569">
        <w:rPr>
          <w:rFonts w:asciiTheme="minorHAnsi" w:hAnsiTheme="minorHAnsi" w:cstheme="minorHAnsi"/>
        </w:rPr>
        <w:t>transport</w:t>
      </w:r>
      <w:r w:rsidR="00B51633" w:rsidRPr="00420569">
        <w:rPr>
          <w:rFonts w:asciiTheme="minorHAnsi" w:hAnsiTheme="minorHAnsi" w:cstheme="minorHAnsi"/>
        </w:rPr>
        <w:t xml:space="preserve"> and the </w:t>
      </w:r>
      <w:r w:rsidR="00A01A8D" w:rsidRPr="00420569">
        <w:rPr>
          <w:rFonts w:asciiTheme="minorHAnsi" w:hAnsiTheme="minorHAnsi" w:cstheme="minorHAnsi"/>
        </w:rPr>
        <w:t xml:space="preserve">many </w:t>
      </w:r>
      <w:r w:rsidR="00B51633" w:rsidRPr="00420569">
        <w:rPr>
          <w:rFonts w:asciiTheme="minorHAnsi" w:hAnsiTheme="minorHAnsi" w:cstheme="minorHAnsi"/>
        </w:rPr>
        <w:t>cytoskeletal</w:t>
      </w:r>
      <w:r w:rsidR="00D071F5" w:rsidRPr="00420569">
        <w:rPr>
          <w:rFonts w:asciiTheme="minorHAnsi" w:hAnsiTheme="minorHAnsi" w:cstheme="minorHAnsi"/>
        </w:rPr>
        <w:t xml:space="preserve"> rearrangements</w:t>
      </w:r>
      <w:r w:rsidR="00A01A8D" w:rsidRPr="00420569">
        <w:rPr>
          <w:rFonts w:asciiTheme="minorHAnsi" w:hAnsiTheme="minorHAnsi" w:cstheme="minorHAnsi"/>
        </w:rPr>
        <w:t xml:space="preserve"> needed for changes in neuronal morphology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1–3</w:t>
      </w:r>
      <w:r w:rsidR="00D071F5" w:rsidRPr="00420569">
        <w:rPr>
          <w:rFonts w:asciiTheme="minorHAnsi" w:hAnsiTheme="minorHAnsi" w:cstheme="minorHAnsi"/>
        </w:rPr>
        <w:t>.</w:t>
      </w:r>
      <w:r w:rsidR="0074404C" w:rsidRPr="00420569">
        <w:rPr>
          <w:rFonts w:asciiTheme="minorHAnsi" w:hAnsiTheme="minorHAnsi" w:cstheme="minorHAnsi"/>
        </w:rPr>
        <w:t xml:space="preserve"> </w:t>
      </w:r>
      <w:r w:rsidR="00D071F5" w:rsidRPr="00420569">
        <w:rPr>
          <w:rFonts w:asciiTheme="minorHAnsi" w:hAnsiTheme="minorHAnsi" w:cstheme="minorHAnsi"/>
        </w:rPr>
        <w:t xml:space="preserve">       </w:t>
      </w:r>
    </w:p>
    <w:p w14:paraId="1D2EAD3A" w14:textId="77777777" w:rsidR="00B51633" w:rsidRPr="00420569" w:rsidRDefault="00B51633" w:rsidP="00742E3C">
      <w:pPr>
        <w:rPr>
          <w:rFonts w:asciiTheme="minorHAnsi" w:hAnsiTheme="minorHAnsi" w:cstheme="minorHAnsi"/>
        </w:rPr>
      </w:pPr>
    </w:p>
    <w:p w14:paraId="22B85D2B" w14:textId="45A42670" w:rsidR="0091046E" w:rsidRPr="00420569" w:rsidRDefault="00D071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Studies of neuronal morphogenesis have </w:t>
      </w:r>
      <w:r w:rsidR="003274B2">
        <w:rPr>
          <w:rFonts w:asciiTheme="minorHAnsi" w:hAnsiTheme="minorHAnsi" w:cstheme="minorHAnsi"/>
        </w:rPr>
        <w:t>produced</w:t>
      </w:r>
      <w:r w:rsidRPr="00420569">
        <w:rPr>
          <w:rFonts w:asciiTheme="minorHAnsi" w:hAnsiTheme="minorHAnsi" w:cstheme="minorHAnsi"/>
        </w:rPr>
        <w:t xml:space="preserve"> a variety of advanced visualization techniques. Static methods, such as electron microscopy or fluorescence microscopy of fixed probes, </w:t>
      </w:r>
      <w:r w:rsidR="003274B2">
        <w:rPr>
          <w:rFonts w:asciiTheme="minorHAnsi" w:hAnsiTheme="minorHAnsi" w:cstheme="minorHAnsi"/>
        </w:rPr>
        <w:t>are</w:t>
      </w:r>
      <w:r w:rsidR="0074404C" w:rsidRPr="00420569">
        <w:rPr>
          <w:rFonts w:asciiTheme="minorHAnsi" w:hAnsiTheme="minorHAnsi" w:cstheme="minorHAnsi"/>
        </w:rPr>
        <w:t xml:space="preserve"> widely used to perform high-resolution morphological and structural analysis</w:t>
      </w:r>
      <w:r w:rsidRPr="00420569">
        <w:rPr>
          <w:rFonts w:asciiTheme="minorHAnsi" w:hAnsiTheme="minorHAnsi" w:cstheme="minorHAnsi"/>
        </w:rPr>
        <w:t xml:space="preserve">. However, besides the artifacts that are </w:t>
      </w:r>
      <w:r w:rsidR="00B51633" w:rsidRPr="00420569">
        <w:rPr>
          <w:rFonts w:asciiTheme="minorHAnsi" w:hAnsiTheme="minorHAnsi" w:cstheme="minorHAnsi"/>
        </w:rPr>
        <w:t>inevitable to any preservation method</w:t>
      </w:r>
      <w:r w:rsidRPr="00420569">
        <w:rPr>
          <w:rFonts w:asciiTheme="minorHAnsi" w:hAnsiTheme="minorHAnsi" w:cstheme="minorHAnsi"/>
        </w:rPr>
        <w:t xml:space="preserve">, static </w:t>
      </w:r>
      <w:r w:rsidR="00B51633" w:rsidRPr="00420569">
        <w:rPr>
          <w:rFonts w:asciiTheme="minorHAnsi" w:hAnsiTheme="minorHAnsi" w:cstheme="minorHAnsi"/>
        </w:rPr>
        <w:t>visualization</w:t>
      </w:r>
      <w:r w:rsidRPr="00420569">
        <w:rPr>
          <w:rFonts w:asciiTheme="minorHAnsi" w:hAnsiTheme="minorHAnsi" w:cstheme="minorHAnsi"/>
        </w:rPr>
        <w:t xml:space="preserve"> cannot capture the dynamic changes that underpin morphogene</w:t>
      </w:r>
      <w:r w:rsidR="00B51633" w:rsidRPr="00420569">
        <w:rPr>
          <w:rFonts w:asciiTheme="minorHAnsi" w:hAnsiTheme="minorHAnsi" w:cstheme="minorHAnsi"/>
        </w:rPr>
        <w:t>sis</w:t>
      </w:r>
      <w:r w:rsidRPr="00420569">
        <w:rPr>
          <w:rFonts w:asciiTheme="minorHAnsi" w:hAnsiTheme="minorHAnsi" w:cstheme="minorHAnsi"/>
        </w:rPr>
        <w:t xml:space="preserve">. Thus, many </w:t>
      </w:r>
      <w:r w:rsidR="00F10E71" w:rsidRPr="00420569">
        <w:rPr>
          <w:rFonts w:asciiTheme="minorHAnsi" w:hAnsiTheme="minorHAnsi" w:cstheme="minorHAnsi"/>
        </w:rPr>
        <w:t xml:space="preserve">pivotal </w:t>
      </w:r>
      <w:r w:rsidR="0074404C" w:rsidRPr="00420569">
        <w:rPr>
          <w:rFonts w:asciiTheme="minorHAnsi" w:hAnsiTheme="minorHAnsi" w:cstheme="minorHAnsi"/>
        </w:rPr>
        <w:t xml:space="preserve">insights originated </w:t>
      </w:r>
      <w:r w:rsidRPr="00420569">
        <w:rPr>
          <w:rFonts w:asciiTheme="minorHAnsi" w:hAnsiTheme="minorHAnsi" w:cstheme="minorHAnsi"/>
        </w:rPr>
        <w:t>from time</w:t>
      </w:r>
      <w:r w:rsidR="00A01A8D" w:rsidRPr="00420569">
        <w:rPr>
          <w:rFonts w:asciiTheme="minorHAnsi" w:hAnsiTheme="minorHAnsi" w:cstheme="minorHAnsi"/>
        </w:rPr>
        <w:t>-</w:t>
      </w:r>
      <w:r w:rsidRPr="00420569">
        <w:rPr>
          <w:rFonts w:asciiTheme="minorHAnsi" w:hAnsiTheme="minorHAnsi" w:cstheme="minorHAnsi"/>
        </w:rPr>
        <w:t xml:space="preserve">lapse </w:t>
      </w:r>
      <w:r w:rsidR="0044336C" w:rsidRPr="00420569">
        <w:rPr>
          <w:rFonts w:asciiTheme="minorHAnsi" w:hAnsiTheme="minorHAnsi" w:cstheme="minorHAnsi"/>
        </w:rPr>
        <w:t>fluorescence microscopy of living</w:t>
      </w:r>
      <w:r w:rsidRPr="00420569">
        <w:rPr>
          <w:rFonts w:asciiTheme="minorHAnsi" w:hAnsiTheme="minorHAnsi" w:cstheme="minorHAnsi"/>
        </w:rPr>
        <w:t xml:space="preserve"> tissues</w:t>
      </w:r>
      <w:r w:rsidR="00FC4BAC" w:rsidRPr="00420569">
        <w:rPr>
          <w:rFonts w:asciiTheme="minorHAnsi" w:hAnsiTheme="minorHAnsi" w:cstheme="minorHAnsi"/>
        </w:rPr>
        <w:t>. Early work by</w:t>
      </w:r>
      <w:r w:rsidR="00773A16" w:rsidRPr="00420569">
        <w:rPr>
          <w:rFonts w:asciiTheme="minorHAnsi" w:hAnsiTheme="minorHAnsi" w:cstheme="minorHAnsi"/>
        </w:rPr>
        <w:t xml:space="preserve"> </w:t>
      </w:r>
      <w:r w:rsidR="0022584E" w:rsidRPr="00420569">
        <w:rPr>
          <w:rFonts w:asciiTheme="minorHAnsi" w:hAnsiTheme="minorHAnsi" w:cstheme="minorHAnsi"/>
        </w:rPr>
        <w:t>Lichtman and colleagues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5–7</w:t>
      </w:r>
      <w:r w:rsidR="00FC4BAC" w:rsidRPr="00420569">
        <w:rPr>
          <w:rFonts w:asciiTheme="minorHAnsi" w:hAnsiTheme="minorHAnsi" w:cstheme="minorHAnsi"/>
        </w:rPr>
        <w:t xml:space="preserve"> utilized </w:t>
      </w:r>
      <w:r w:rsidR="002017F6" w:rsidRPr="002017F6">
        <w:rPr>
          <w:rFonts w:asciiTheme="minorHAnsi" w:hAnsiTheme="minorHAnsi" w:cstheme="minorHAnsi"/>
        </w:rPr>
        <w:t>in vivo</w:t>
      </w:r>
      <w:r w:rsidR="00FC4BAC" w:rsidRPr="00420569">
        <w:rPr>
          <w:rFonts w:asciiTheme="minorHAnsi" w:hAnsiTheme="minorHAnsi" w:cstheme="minorHAnsi"/>
          <w:i/>
        </w:rPr>
        <w:t xml:space="preserve"> </w:t>
      </w:r>
      <w:r w:rsidR="00FC4BAC" w:rsidRPr="00420569">
        <w:rPr>
          <w:rFonts w:asciiTheme="minorHAnsi" w:hAnsiTheme="minorHAnsi" w:cstheme="minorHAnsi"/>
        </w:rPr>
        <w:t>imaging of the mammalian nervous system to investigate</w:t>
      </w:r>
      <w:r w:rsidR="0022584E" w:rsidRPr="00420569">
        <w:rPr>
          <w:rFonts w:asciiTheme="minorHAnsi" w:hAnsiTheme="minorHAnsi" w:cstheme="minorHAnsi"/>
        </w:rPr>
        <w:t xml:space="preserve"> axon regeneration/degeneration, organization of synaptic components, a</w:t>
      </w:r>
      <w:r w:rsidR="00FC4BAC" w:rsidRPr="00420569">
        <w:rPr>
          <w:rFonts w:asciiTheme="minorHAnsi" w:hAnsiTheme="minorHAnsi" w:cstheme="minorHAnsi"/>
        </w:rPr>
        <w:t xml:space="preserve">nd long-range axonal transport. Furthermore, </w:t>
      </w:r>
      <w:r w:rsidR="0062107A" w:rsidRPr="00420569">
        <w:rPr>
          <w:rFonts w:asciiTheme="minorHAnsi" w:hAnsiTheme="minorHAnsi" w:cstheme="minorHAnsi"/>
        </w:rPr>
        <w:t>seminal</w:t>
      </w:r>
      <w:r w:rsidR="00FC4BAC" w:rsidRPr="00420569">
        <w:rPr>
          <w:rFonts w:asciiTheme="minorHAnsi" w:hAnsiTheme="minorHAnsi" w:cstheme="minorHAnsi"/>
        </w:rPr>
        <w:t xml:space="preserve"> studies</w:t>
      </w:r>
      <w:r w:rsidRPr="00420569">
        <w:rPr>
          <w:rFonts w:asciiTheme="minorHAnsi" w:hAnsiTheme="minorHAnsi" w:cstheme="minorHAnsi"/>
        </w:rPr>
        <w:t xml:space="preserve"> </w:t>
      </w:r>
      <w:r w:rsidR="00FC4BAC" w:rsidRPr="00420569">
        <w:rPr>
          <w:rFonts w:asciiTheme="minorHAnsi" w:hAnsiTheme="minorHAnsi" w:cstheme="minorHAnsi"/>
        </w:rPr>
        <w:t>in</w:t>
      </w:r>
      <w:r w:rsidR="0091046E" w:rsidRPr="00420569">
        <w:rPr>
          <w:rFonts w:asciiTheme="minorHAnsi" w:hAnsiTheme="minorHAnsi" w:cstheme="minorHAnsi"/>
        </w:rPr>
        <w:t xml:space="preserve"> primary neuronal explants</w:t>
      </w:r>
      <w:r w:rsidR="00FC4BAC" w:rsidRPr="00420569">
        <w:rPr>
          <w:rFonts w:asciiTheme="minorHAnsi" w:hAnsiTheme="minorHAnsi" w:cstheme="minorHAnsi"/>
        </w:rPr>
        <w:t xml:space="preserve"> were critical to </w:t>
      </w:r>
      <w:r w:rsidRPr="00420569">
        <w:rPr>
          <w:rFonts w:asciiTheme="minorHAnsi" w:hAnsiTheme="minorHAnsi" w:cstheme="minorHAnsi"/>
        </w:rPr>
        <w:t>establish</w:t>
      </w:r>
      <w:r w:rsidR="00FC4BAC" w:rsidRPr="00420569">
        <w:rPr>
          <w:rFonts w:asciiTheme="minorHAnsi" w:hAnsiTheme="minorHAnsi" w:cstheme="minorHAnsi"/>
        </w:rPr>
        <w:t xml:space="preserve">ing </w:t>
      </w:r>
      <w:r w:rsidR="00FC4BAC" w:rsidRPr="00420569">
        <w:rPr>
          <w:rFonts w:asciiTheme="minorHAnsi" w:hAnsiTheme="minorHAnsi" w:cstheme="minorHAnsi"/>
        </w:rPr>
        <w:lastRenderedPageBreak/>
        <w:t>the</w:t>
      </w:r>
      <w:r w:rsidR="0074404C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importance of microtubule (MT) dynamics to axonal elongation and motility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8,9</w:t>
      </w:r>
      <w:r w:rsidR="0074404C" w:rsidRPr="00420569">
        <w:rPr>
          <w:rFonts w:asciiTheme="minorHAnsi" w:hAnsiTheme="minorHAnsi" w:cstheme="minorHAnsi"/>
        </w:rPr>
        <w:t>.</w:t>
      </w:r>
      <w:r w:rsidRPr="00420569">
        <w:rPr>
          <w:rFonts w:asciiTheme="minorHAnsi" w:hAnsiTheme="minorHAnsi" w:cstheme="minorHAnsi"/>
        </w:rPr>
        <w:t xml:space="preserve"> </w:t>
      </w:r>
      <w:r w:rsidR="0091046E" w:rsidRPr="00420569">
        <w:rPr>
          <w:rFonts w:asciiTheme="minorHAnsi" w:hAnsiTheme="minorHAnsi" w:cstheme="minorHAnsi"/>
        </w:rPr>
        <w:t xml:space="preserve">Crucially, early </w:t>
      </w:r>
      <w:r w:rsidR="004819F4" w:rsidRPr="00420569">
        <w:rPr>
          <w:rFonts w:asciiTheme="minorHAnsi" w:hAnsiTheme="minorHAnsi" w:cstheme="minorHAnsi"/>
        </w:rPr>
        <w:t>neuronal explant studies</w:t>
      </w:r>
      <w:r w:rsidR="0091046E" w:rsidRPr="00420569">
        <w:rPr>
          <w:rFonts w:asciiTheme="minorHAnsi" w:hAnsiTheme="minorHAnsi" w:cstheme="minorHAnsi"/>
        </w:rPr>
        <w:t xml:space="preserve"> established the use of fluorescently-tagged end-binding family proteins (EBs) to gain invaluable insights into MT plus-end dynamics in developing neurons</w:t>
      </w:r>
      <w:r w:rsidR="00B51633" w:rsidRPr="00420569">
        <w:rPr>
          <w:rFonts w:asciiTheme="minorHAnsi" w:hAnsiTheme="minorHAnsi" w:cstheme="minorHAnsi"/>
        </w:rPr>
        <w:t xml:space="preserve"> at the level of individual MT polymers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10</w:t>
      </w:r>
      <w:r w:rsidRPr="00420569">
        <w:rPr>
          <w:rFonts w:asciiTheme="minorHAnsi" w:hAnsiTheme="minorHAnsi" w:cstheme="minorHAnsi"/>
        </w:rPr>
        <w:t xml:space="preserve">. </w:t>
      </w:r>
      <w:r w:rsidR="004819F4" w:rsidRPr="00420569">
        <w:rPr>
          <w:rFonts w:asciiTheme="minorHAnsi" w:hAnsiTheme="minorHAnsi" w:cstheme="minorHAnsi"/>
        </w:rPr>
        <w:t>The</w:t>
      </w:r>
      <w:r w:rsidR="00CD4E3C" w:rsidRPr="00420569">
        <w:rPr>
          <w:rFonts w:asciiTheme="minorHAnsi" w:hAnsiTheme="minorHAnsi" w:cstheme="minorHAnsi"/>
        </w:rPr>
        <w:t xml:space="preserve">se studies </w:t>
      </w:r>
      <w:r w:rsidR="003274B2">
        <w:rPr>
          <w:rFonts w:asciiTheme="minorHAnsi" w:hAnsiTheme="minorHAnsi" w:cstheme="minorHAnsi"/>
        </w:rPr>
        <w:t>arose from</w:t>
      </w:r>
      <w:r w:rsidR="00CD4E3C" w:rsidRPr="00420569">
        <w:rPr>
          <w:rFonts w:asciiTheme="minorHAnsi" w:hAnsiTheme="minorHAnsi" w:cstheme="minorHAnsi"/>
        </w:rPr>
        <w:t xml:space="preserve"> observations that the</w:t>
      </w:r>
      <w:r w:rsidR="004819F4" w:rsidRPr="00420569">
        <w:rPr>
          <w:rFonts w:asciiTheme="minorHAnsi" w:hAnsiTheme="minorHAnsi" w:cstheme="minorHAnsi"/>
        </w:rPr>
        <w:t xml:space="preserve"> EB family member EB1 preferentially localize</w:t>
      </w:r>
      <w:r w:rsidR="00CD4E3C" w:rsidRPr="00420569">
        <w:rPr>
          <w:rFonts w:asciiTheme="minorHAnsi" w:hAnsiTheme="minorHAnsi" w:cstheme="minorHAnsi"/>
        </w:rPr>
        <w:t>s</w:t>
      </w:r>
      <w:r w:rsidR="004819F4" w:rsidRPr="00420569">
        <w:rPr>
          <w:rFonts w:asciiTheme="minorHAnsi" w:hAnsiTheme="minorHAnsi" w:cstheme="minorHAnsi"/>
        </w:rPr>
        <w:t xml:space="preserve"> to MT plus ends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11</w:t>
      </w:r>
      <w:r w:rsidR="004819F4" w:rsidRPr="00420569">
        <w:rPr>
          <w:rFonts w:asciiTheme="minorHAnsi" w:hAnsiTheme="minorHAnsi" w:cstheme="minorHAnsi"/>
        </w:rPr>
        <w:t xml:space="preserve"> </w:t>
      </w:r>
      <w:r w:rsidR="00CD4E3C" w:rsidRPr="00420569">
        <w:rPr>
          <w:rFonts w:asciiTheme="minorHAnsi" w:hAnsiTheme="minorHAnsi" w:cstheme="minorHAnsi"/>
        </w:rPr>
        <w:t xml:space="preserve">in </w:t>
      </w:r>
      <w:r w:rsidR="00CD4E3C" w:rsidRPr="0008536D">
        <w:rPr>
          <w:rFonts w:asciiTheme="minorHAnsi" w:hAnsiTheme="minorHAnsi" w:cstheme="minorHAnsi"/>
          <w:iCs/>
        </w:rPr>
        <w:t>S. cerevisiae</w:t>
      </w:r>
      <w:r w:rsidR="004E0530" w:rsidRPr="00BC31B7">
        <w:rPr>
          <w:rFonts w:asciiTheme="minorHAnsi" w:hAnsiTheme="minorHAnsi" w:cstheme="minorHAnsi"/>
          <w:iCs/>
          <w:noProof/>
          <w:vertAlign w:val="superscript"/>
        </w:rPr>
        <w:t>12</w:t>
      </w:r>
      <w:r w:rsidR="00CD4E3C" w:rsidRPr="00420569">
        <w:rPr>
          <w:rFonts w:asciiTheme="minorHAnsi" w:hAnsiTheme="minorHAnsi" w:cstheme="minorHAnsi"/>
          <w:i/>
        </w:rPr>
        <w:t xml:space="preserve"> </w:t>
      </w:r>
      <w:r w:rsidR="00CD4E3C" w:rsidRPr="00420569">
        <w:rPr>
          <w:rFonts w:asciiTheme="minorHAnsi" w:hAnsiTheme="minorHAnsi" w:cstheme="minorHAnsi"/>
        </w:rPr>
        <w:t>and in cultured cells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13</w:t>
      </w:r>
      <w:r w:rsidR="00CD4E3C" w:rsidRPr="00420569">
        <w:rPr>
          <w:rFonts w:asciiTheme="minorHAnsi" w:hAnsiTheme="minorHAnsi" w:cstheme="minorHAnsi"/>
        </w:rPr>
        <w:t>.</w:t>
      </w:r>
      <w:r w:rsidR="004819F4" w:rsidRPr="00420569">
        <w:rPr>
          <w:rFonts w:asciiTheme="minorHAnsi" w:hAnsiTheme="minorHAnsi" w:cstheme="minorHAnsi"/>
        </w:rPr>
        <w:t xml:space="preserve"> </w:t>
      </w:r>
      <w:r w:rsidR="00CD4E3C" w:rsidRPr="00420569">
        <w:rPr>
          <w:rFonts w:asciiTheme="minorHAnsi" w:hAnsiTheme="minorHAnsi" w:cstheme="minorHAnsi"/>
        </w:rPr>
        <w:t xml:space="preserve">Since then, EB1 and </w:t>
      </w:r>
      <w:r w:rsidR="00B51633" w:rsidRPr="00420569">
        <w:rPr>
          <w:rFonts w:asciiTheme="minorHAnsi" w:hAnsiTheme="minorHAnsi" w:cstheme="minorHAnsi"/>
        </w:rPr>
        <w:t>other</w:t>
      </w:r>
      <w:r w:rsidR="00CD4E3C" w:rsidRPr="00420569">
        <w:rPr>
          <w:rFonts w:asciiTheme="minorHAnsi" w:hAnsiTheme="minorHAnsi" w:cstheme="minorHAnsi"/>
        </w:rPr>
        <w:t xml:space="preserve"> plus tip tracking proteins</w:t>
      </w:r>
      <w:r w:rsidR="004819F4" w:rsidRPr="00420569">
        <w:rPr>
          <w:rFonts w:asciiTheme="minorHAnsi" w:hAnsiTheme="minorHAnsi" w:cstheme="minorHAnsi"/>
        </w:rPr>
        <w:t xml:space="preserve"> (+TIPs)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14,15</w:t>
      </w:r>
      <w:r w:rsidR="00CD4E3C" w:rsidRPr="00420569">
        <w:rPr>
          <w:rFonts w:asciiTheme="minorHAnsi" w:hAnsiTheme="minorHAnsi" w:cstheme="minorHAnsi"/>
        </w:rPr>
        <w:t xml:space="preserve"> have been widely used in</w:t>
      </w:r>
      <w:r w:rsidR="0062107A" w:rsidRPr="00420569">
        <w:rPr>
          <w:rFonts w:asciiTheme="minorHAnsi" w:hAnsiTheme="minorHAnsi" w:cstheme="minorHAnsi"/>
        </w:rPr>
        <w:t xml:space="preserve"> </w:t>
      </w:r>
      <w:r w:rsidR="002017F6" w:rsidRPr="002017F6">
        <w:rPr>
          <w:rFonts w:asciiTheme="minorHAnsi" w:hAnsiTheme="minorHAnsi" w:cstheme="minorHAnsi"/>
        </w:rPr>
        <w:t>in vivo</w:t>
      </w:r>
      <w:r w:rsidR="00CD4E3C" w:rsidRPr="00420569">
        <w:rPr>
          <w:rFonts w:asciiTheme="minorHAnsi" w:hAnsiTheme="minorHAnsi" w:cstheme="minorHAnsi"/>
        </w:rPr>
        <w:t xml:space="preserve"> studies of </w:t>
      </w:r>
      <w:r w:rsidR="0062107A" w:rsidRPr="00420569">
        <w:rPr>
          <w:rFonts w:asciiTheme="minorHAnsi" w:hAnsiTheme="minorHAnsi" w:cstheme="minorHAnsi"/>
        </w:rPr>
        <w:t xml:space="preserve">MT </w:t>
      </w:r>
      <w:r w:rsidR="00CD4E3C" w:rsidRPr="00420569">
        <w:rPr>
          <w:rFonts w:asciiTheme="minorHAnsi" w:hAnsiTheme="minorHAnsi" w:cstheme="minorHAnsi"/>
        </w:rPr>
        <w:t>dynamic instability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16</w:t>
      </w:r>
      <w:r w:rsidR="00CD4E3C" w:rsidRPr="00420569">
        <w:rPr>
          <w:rFonts w:asciiTheme="minorHAnsi" w:hAnsiTheme="minorHAnsi" w:cstheme="minorHAnsi"/>
        </w:rPr>
        <w:t>, including in the context of neuronal development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17</w:t>
      </w:r>
      <w:r w:rsidR="00CD4E3C" w:rsidRPr="00420569">
        <w:rPr>
          <w:rFonts w:asciiTheme="minorHAnsi" w:hAnsiTheme="minorHAnsi" w:cstheme="minorHAnsi"/>
        </w:rPr>
        <w:t xml:space="preserve">. </w:t>
      </w:r>
    </w:p>
    <w:p w14:paraId="15DAFEF5" w14:textId="77777777" w:rsidR="00B51633" w:rsidRPr="00420569" w:rsidRDefault="00B51633" w:rsidP="00742E3C">
      <w:pPr>
        <w:rPr>
          <w:rFonts w:asciiTheme="minorHAnsi" w:hAnsiTheme="minorHAnsi" w:cstheme="minorHAnsi"/>
        </w:rPr>
      </w:pPr>
    </w:p>
    <w:p w14:paraId="0D73C9A9" w14:textId="1FD35707" w:rsidR="00D071F5" w:rsidRPr="00420569" w:rsidRDefault="00D071F5" w:rsidP="00742E3C">
      <w:pPr>
        <w:rPr>
          <w:rFonts w:asciiTheme="minorHAnsi" w:hAnsiTheme="minorHAnsi" w:cstheme="minorHAnsi"/>
        </w:rPr>
      </w:pP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</w:t>
      </w:r>
      <w:r w:rsidR="003274B2">
        <w:rPr>
          <w:rFonts w:asciiTheme="minorHAnsi" w:hAnsiTheme="minorHAnsi" w:cstheme="minorHAnsi"/>
        </w:rPr>
        <w:t>is</w:t>
      </w:r>
      <w:r w:rsidRPr="00420569">
        <w:rPr>
          <w:rFonts w:asciiTheme="minorHAnsi" w:hAnsiTheme="minorHAnsi" w:cstheme="minorHAnsi"/>
        </w:rPr>
        <w:t xml:space="preserve"> a powerful model for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="0062107A" w:rsidRPr="00420569">
        <w:rPr>
          <w:rFonts w:asciiTheme="minorHAnsi" w:hAnsiTheme="minorHAnsi" w:cstheme="minorHAnsi"/>
        </w:rPr>
        <w:t>imaging studies of MT dynamics</w:t>
      </w:r>
      <w:r w:rsidR="00B51633" w:rsidRPr="00420569">
        <w:rPr>
          <w:rFonts w:asciiTheme="minorHAnsi" w:hAnsiTheme="minorHAnsi" w:cstheme="minorHAnsi"/>
        </w:rPr>
        <w:t xml:space="preserve"> during</w:t>
      </w:r>
      <w:r w:rsidR="0062107A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neuronal development due to the vast genetic and imaging tool</w:t>
      </w:r>
      <w:r w:rsidR="00DA4147">
        <w:rPr>
          <w:rFonts w:asciiTheme="minorHAnsi" w:hAnsiTheme="minorHAnsi" w:cstheme="minorHAnsi"/>
        </w:rPr>
        <w:t>s</w:t>
      </w:r>
      <w:r w:rsidRPr="00420569">
        <w:rPr>
          <w:rFonts w:asciiTheme="minorHAnsi" w:hAnsiTheme="minorHAnsi" w:cstheme="minorHAnsi"/>
        </w:rPr>
        <w:t xml:space="preserve"> available</w:t>
      </w:r>
      <w:r w:rsidR="00DA4147">
        <w:rPr>
          <w:rFonts w:asciiTheme="minorHAnsi" w:hAnsiTheme="minorHAnsi" w:cstheme="minorHAnsi"/>
        </w:rPr>
        <w:t xml:space="preserve"> for fly studies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18,19</w:t>
      </w:r>
      <w:r w:rsidRPr="00420569">
        <w:rPr>
          <w:rFonts w:asciiTheme="minorHAnsi" w:hAnsiTheme="minorHAnsi" w:cstheme="minorHAnsi"/>
        </w:rPr>
        <w:t xml:space="preserve"> as well as the similarities in structure and function between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and vertebrate neurons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1</w:t>
      </w:r>
      <w:r w:rsidRPr="00420569">
        <w:rPr>
          <w:rFonts w:asciiTheme="minorHAnsi" w:hAnsiTheme="minorHAnsi" w:cstheme="minorHAnsi"/>
        </w:rPr>
        <w:t xml:space="preserve">. </w:t>
      </w:r>
      <w:r w:rsidR="0044336C" w:rsidRPr="00420569">
        <w:rPr>
          <w:rFonts w:asciiTheme="minorHAnsi" w:hAnsiTheme="minorHAnsi" w:cstheme="minorHAnsi"/>
        </w:rPr>
        <w:t>A key</w:t>
      </w:r>
      <w:r w:rsidR="009E5372" w:rsidRPr="00420569">
        <w:rPr>
          <w:rFonts w:asciiTheme="minorHAnsi" w:hAnsiTheme="minorHAnsi" w:cstheme="minorHAnsi"/>
        </w:rPr>
        <w:t xml:space="preserve"> early</w:t>
      </w:r>
      <w:r w:rsidR="0044336C" w:rsidRPr="00420569">
        <w:rPr>
          <w:rFonts w:asciiTheme="minorHAnsi" w:hAnsiTheme="minorHAnsi" w:cstheme="minorHAnsi"/>
        </w:rPr>
        <w:t xml:space="preserve"> study </w:t>
      </w:r>
      <w:r w:rsidR="003274B2">
        <w:rPr>
          <w:rFonts w:asciiTheme="minorHAnsi" w:hAnsiTheme="minorHAnsi" w:cstheme="minorHAnsi"/>
        </w:rPr>
        <w:t>of</w:t>
      </w:r>
      <w:r w:rsidR="003274B2" w:rsidRPr="00420569">
        <w:rPr>
          <w:rFonts w:asciiTheme="minorHAnsi" w:hAnsiTheme="minorHAnsi" w:cstheme="minorHAnsi"/>
        </w:rPr>
        <w:t xml:space="preserve"> </w:t>
      </w:r>
      <w:r w:rsidR="0044336C" w:rsidRPr="00420569">
        <w:rPr>
          <w:rFonts w:asciiTheme="minorHAnsi" w:hAnsiTheme="minorHAnsi" w:cstheme="minorHAnsi"/>
        </w:rPr>
        <w:t>the</w:t>
      </w:r>
      <w:r w:rsidRPr="00420569">
        <w:rPr>
          <w:rFonts w:asciiTheme="minorHAnsi" w:hAnsiTheme="minorHAnsi" w:cstheme="minorHAnsi"/>
        </w:rPr>
        <w:t xml:space="preserve"> neuromuscular junction (NMJ) of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larva</w:t>
      </w:r>
      <w:r w:rsidR="0062107A" w:rsidRPr="00420569">
        <w:rPr>
          <w:rFonts w:asciiTheme="minorHAnsi" w:hAnsiTheme="minorHAnsi" w:cstheme="minorHAnsi"/>
        </w:rPr>
        <w:t>e</w:t>
      </w:r>
      <w:r w:rsidRPr="00420569">
        <w:rPr>
          <w:rFonts w:asciiTheme="minorHAnsi" w:hAnsiTheme="minorHAnsi" w:cstheme="minorHAnsi"/>
        </w:rPr>
        <w:t xml:space="preserve"> </w:t>
      </w:r>
      <w:r w:rsidR="00B51633" w:rsidRPr="00420569">
        <w:rPr>
          <w:rFonts w:asciiTheme="minorHAnsi" w:hAnsiTheme="minorHAnsi" w:cstheme="minorHAnsi"/>
        </w:rPr>
        <w:t xml:space="preserve">performed </w:t>
      </w:r>
      <w:r w:rsidR="0044336C" w:rsidRPr="00420569">
        <w:rPr>
          <w:rFonts w:asciiTheme="minorHAnsi" w:hAnsiTheme="minorHAnsi" w:cstheme="minorHAnsi"/>
        </w:rPr>
        <w:t>repeated noninvasive imaging of a fluorescent membrane marker through the translucent cuticle of intact animals</w:t>
      </w:r>
      <w:r w:rsidR="00B51633" w:rsidRPr="00420569">
        <w:rPr>
          <w:rFonts w:asciiTheme="minorHAnsi" w:hAnsiTheme="minorHAnsi" w:cstheme="minorHAnsi"/>
        </w:rPr>
        <w:t xml:space="preserve"> to document presynaptic terminal morphogenesis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20</w:t>
      </w:r>
      <w:r w:rsidRPr="00420569">
        <w:rPr>
          <w:rFonts w:asciiTheme="minorHAnsi" w:hAnsiTheme="minorHAnsi" w:cstheme="minorHAnsi"/>
        </w:rPr>
        <w:t xml:space="preserve">. </w:t>
      </w:r>
      <w:r w:rsidR="00B51633" w:rsidRPr="00420569">
        <w:rPr>
          <w:rFonts w:asciiTheme="minorHAnsi" w:hAnsiTheme="minorHAnsi" w:cstheme="minorHAnsi"/>
        </w:rPr>
        <w:t xml:space="preserve">Using a similar method to image whole, live </w:t>
      </w:r>
      <w:r w:rsidR="00B51633" w:rsidRPr="0008536D">
        <w:rPr>
          <w:rFonts w:asciiTheme="minorHAnsi" w:hAnsiTheme="minorHAnsi" w:cstheme="minorHAnsi"/>
          <w:iCs/>
        </w:rPr>
        <w:t>Drosophila</w:t>
      </w:r>
      <w:r w:rsidR="00B51633" w:rsidRPr="00420569">
        <w:rPr>
          <w:rFonts w:asciiTheme="minorHAnsi" w:hAnsiTheme="minorHAnsi" w:cstheme="minorHAnsi"/>
          <w:i/>
        </w:rPr>
        <w:t xml:space="preserve"> </w:t>
      </w:r>
      <w:r w:rsidR="00B51633" w:rsidRPr="00420569">
        <w:rPr>
          <w:rFonts w:asciiTheme="minorHAnsi" w:hAnsiTheme="minorHAnsi" w:cstheme="minorHAnsi"/>
        </w:rPr>
        <w:t>larvae,</w:t>
      </w:r>
      <w:r w:rsidR="009E5372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an initial demonstration of subcellular, particle-level analysis of processive movement of motor cargos </w:t>
      </w:r>
      <w:r w:rsidR="0044336C" w:rsidRPr="00420569">
        <w:rPr>
          <w:rFonts w:asciiTheme="minorHAnsi" w:hAnsiTheme="minorHAnsi" w:cstheme="minorHAnsi"/>
        </w:rPr>
        <w:t>in</w:t>
      </w:r>
      <w:r w:rsidR="009E5372" w:rsidRPr="00420569">
        <w:rPr>
          <w:rFonts w:asciiTheme="minorHAnsi" w:hAnsiTheme="minorHAnsi" w:cstheme="minorHAnsi"/>
        </w:rPr>
        <w:t xml:space="preserve"> the axons</w:t>
      </w:r>
      <w:r w:rsidR="00735921">
        <w:rPr>
          <w:rFonts w:asciiTheme="minorHAnsi" w:hAnsiTheme="minorHAnsi" w:cstheme="minorHAnsi"/>
        </w:rPr>
        <w:t xml:space="preserve"> </w:t>
      </w:r>
      <w:r w:rsidR="00735921" w:rsidRPr="0008536D">
        <w:rPr>
          <w:rFonts w:asciiTheme="minorHAnsi" w:hAnsiTheme="minorHAnsi" w:cstheme="minorHAnsi"/>
          <w:color w:val="auto"/>
        </w:rPr>
        <w:t xml:space="preserve">was </w:t>
      </w:r>
      <w:r w:rsidR="00735921" w:rsidRPr="00420569">
        <w:rPr>
          <w:rFonts w:asciiTheme="minorHAnsi" w:hAnsiTheme="minorHAnsi" w:cstheme="minorHAnsi"/>
        </w:rPr>
        <w:t>provided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21</w:t>
      </w:r>
      <w:r w:rsidR="009E5372" w:rsidRPr="00420569">
        <w:rPr>
          <w:rFonts w:asciiTheme="minorHAnsi" w:hAnsiTheme="minorHAnsi" w:cstheme="minorHAnsi"/>
        </w:rPr>
        <w:t xml:space="preserve">. </w:t>
      </w:r>
      <w:r w:rsidR="00B51633" w:rsidRPr="00420569">
        <w:rPr>
          <w:rFonts w:asciiTheme="minorHAnsi" w:hAnsiTheme="minorHAnsi" w:cstheme="minorHAnsi"/>
        </w:rPr>
        <w:t>More recently, m</w:t>
      </w:r>
      <w:r w:rsidR="009E5372" w:rsidRPr="00420569">
        <w:rPr>
          <w:rFonts w:asciiTheme="minorHAnsi" w:hAnsiTheme="minorHAnsi" w:cstheme="minorHAnsi"/>
        </w:rPr>
        <w:t xml:space="preserve">eticulous </w:t>
      </w:r>
      <w:r w:rsidRPr="00420569">
        <w:rPr>
          <w:rFonts w:asciiTheme="minorHAnsi" w:hAnsiTheme="minorHAnsi" w:cstheme="minorHAnsi"/>
        </w:rPr>
        <w:t xml:space="preserve">studies by Rolls and colleagues in </w:t>
      </w:r>
      <w:r w:rsidR="009E5372" w:rsidRPr="00420569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sensory dendrites</w:t>
      </w:r>
      <w:r w:rsidR="009E5372" w:rsidRPr="00420569">
        <w:rPr>
          <w:rFonts w:asciiTheme="minorHAnsi" w:hAnsiTheme="minorHAnsi" w:cstheme="minorHAnsi"/>
        </w:rPr>
        <w:t xml:space="preserve"> of intact </w:t>
      </w:r>
      <w:r w:rsidR="009E5372" w:rsidRPr="0008536D">
        <w:rPr>
          <w:rFonts w:asciiTheme="minorHAnsi" w:hAnsiTheme="minorHAnsi" w:cstheme="minorHAnsi"/>
          <w:iCs/>
        </w:rPr>
        <w:t>Drosophila</w:t>
      </w:r>
      <w:r w:rsidR="009E5372" w:rsidRPr="00420569">
        <w:rPr>
          <w:rFonts w:asciiTheme="minorHAnsi" w:hAnsiTheme="minorHAnsi" w:cstheme="minorHAnsi"/>
          <w:i/>
        </w:rPr>
        <w:t xml:space="preserve"> </w:t>
      </w:r>
      <w:r w:rsidR="009E5372" w:rsidRPr="00420569">
        <w:rPr>
          <w:rFonts w:asciiTheme="minorHAnsi" w:hAnsiTheme="minorHAnsi" w:cstheme="minorHAnsi"/>
        </w:rPr>
        <w:t>larvae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</w:t>
      </w:r>
      <w:r w:rsidRPr="00420569">
        <w:rPr>
          <w:rFonts w:asciiTheme="minorHAnsi" w:hAnsiTheme="minorHAnsi" w:cstheme="minorHAnsi"/>
        </w:rPr>
        <w:t xml:space="preserve"> characterized postsynaptic MT </w:t>
      </w:r>
      <w:r w:rsidR="00B51633" w:rsidRPr="00420569">
        <w:rPr>
          <w:rFonts w:asciiTheme="minorHAnsi" w:hAnsiTheme="minorHAnsi" w:cstheme="minorHAnsi"/>
        </w:rPr>
        <w:t xml:space="preserve">plus-end </w:t>
      </w:r>
      <w:r w:rsidRPr="00420569">
        <w:rPr>
          <w:rFonts w:asciiTheme="minorHAnsi" w:hAnsiTheme="minorHAnsi" w:cstheme="minorHAnsi"/>
        </w:rPr>
        <w:t>dynamics by performing particle tracking and analysis of green fluor</w:t>
      </w:r>
      <w:r w:rsidR="009E5372" w:rsidRPr="00420569">
        <w:rPr>
          <w:rFonts w:asciiTheme="minorHAnsi" w:hAnsiTheme="minorHAnsi" w:cstheme="minorHAnsi"/>
        </w:rPr>
        <w:t>escent protein (GFP)-tagged EB1</w:t>
      </w:r>
      <w:r w:rsidR="00B51633" w:rsidRPr="00420569">
        <w:rPr>
          <w:rFonts w:asciiTheme="minorHAnsi" w:hAnsiTheme="minorHAnsi" w:cstheme="minorHAnsi"/>
        </w:rPr>
        <w:t>. Such</w:t>
      </w:r>
      <w:r w:rsidRPr="00420569">
        <w:rPr>
          <w:rFonts w:asciiTheme="minorHAnsi" w:hAnsiTheme="minorHAnsi" w:cstheme="minorHAnsi"/>
        </w:rPr>
        <w:t xml:space="preserve"> studies</w:t>
      </w:r>
      <w:r w:rsidR="00100FC6" w:rsidRPr="00420569">
        <w:rPr>
          <w:rFonts w:asciiTheme="minorHAnsi" w:hAnsiTheme="minorHAnsi" w:cstheme="minorHAnsi"/>
        </w:rPr>
        <w:t xml:space="preserve"> in </w:t>
      </w:r>
      <w:r w:rsidR="00100FC6" w:rsidRPr="0008536D">
        <w:rPr>
          <w:rFonts w:asciiTheme="minorHAnsi" w:hAnsiTheme="minorHAnsi" w:cstheme="minorHAnsi"/>
          <w:iCs/>
        </w:rPr>
        <w:t>Drosophila</w:t>
      </w:r>
      <w:r w:rsidR="004E0530" w:rsidRPr="00BC31B7">
        <w:rPr>
          <w:rFonts w:asciiTheme="minorHAnsi" w:hAnsiTheme="minorHAnsi" w:cstheme="minorHAnsi"/>
          <w:iCs/>
          <w:noProof/>
          <w:vertAlign w:val="superscript"/>
        </w:rPr>
        <w:t>22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–27</w:t>
      </w:r>
      <w:r w:rsidRPr="00420569">
        <w:rPr>
          <w:rFonts w:asciiTheme="minorHAnsi" w:hAnsiTheme="minorHAnsi" w:cstheme="minorHAnsi"/>
        </w:rPr>
        <w:t xml:space="preserve"> </w:t>
      </w:r>
      <w:r w:rsidR="00100FC6" w:rsidRPr="00420569">
        <w:rPr>
          <w:rFonts w:asciiTheme="minorHAnsi" w:hAnsiTheme="minorHAnsi" w:cstheme="minorHAnsi"/>
        </w:rPr>
        <w:t>and other systems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28–32</w:t>
      </w:r>
      <w:r w:rsidR="00100FC6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have </w:t>
      </w:r>
      <w:r w:rsidR="00290441" w:rsidRPr="00420569">
        <w:rPr>
          <w:rFonts w:asciiTheme="minorHAnsi" w:hAnsiTheme="minorHAnsi" w:cstheme="minorHAnsi"/>
        </w:rPr>
        <w:t>significantly advanced understanding of</w:t>
      </w:r>
      <w:r w:rsidRPr="00420569">
        <w:rPr>
          <w:rFonts w:asciiTheme="minorHAnsi" w:hAnsiTheme="minorHAnsi" w:cstheme="minorHAnsi"/>
        </w:rPr>
        <w:t xml:space="preserve"> single-po</w:t>
      </w:r>
      <w:r w:rsidR="00290441" w:rsidRPr="00420569">
        <w:rPr>
          <w:rFonts w:asciiTheme="minorHAnsi" w:hAnsiTheme="minorHAnsi" w:cstheme="minorHAnsi"/>
        </w:rPr>
        <w:t xml:space="preserve">lymer behavior of MT plus </w:t>
      </w:r>
      <w:r w:rsidRPr="00420569">
        <w:rPr>
          <w:rFonts w:asciiTheme="minorHAnsi" w:hAnsiTheme="minorHAnsi" w:cstheme="minorHAnsi"/>
        </w:rPr>
        <w:t xml:space="preserve">ends in </w:t>
      </w:r>
      <w:r w:rsidR="00290441" w:rsidRPr="00420569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dendrites</w:t>
      </w:r>
      <w:r w:rsidR="00290441" w:rsidRPr="00420569">
        <w:rPr>
          <w:rFonts w:asciiTheme="minorHAnsi" w:hAnsiTheme="minorHAnsi" w:cstheme="minorHAnsi"/>
        </w:rPr>
        <w:t xml:space="preserve"> of</w:t>
      </w:r>
      <w:r w:rsidR="009E5372" w:rsidRPr="00420569">
        <w:rPr>
          <w:rFonts w:asciiTheme="minorHAnsi" w:hAnsiTheme="minorHAnsi" w:cstheme="minorHAnsi"/>
        </w:rPr>
        <w:t xml:space="preserve"> developing neurons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33</w:t>
      </w:r>
      <w:r w:rsidRPr="00420569">
        <w:rPr>
          <w:rFonts w:asciiTheme="minorHAnsi" w:hAnsiTheme="minorHAnsi" w:cstheme="minorHAnsi"/>
        </w:rPr>
        <w:t>.</w:t>
      </w:r>
      <w:r w:rsidR="00100FC6" w:rsidRPr="00420569">
        <w:rPr>
          <w:rFonts w:asciiTheme="minorHAnsi" w:hAnsiTheme="minorHAnsi" w:cstheme="minorHAnsi"/>
        </w:rPr>
        <w:t xml:space="preserve"> </w:t>
      </w:r>
    </w:p>
    <w:p w14:paraId="2E0C04E7" w14:textId="77777777" w:rsidR="00B51633" w:rsidRPr="00420569" w:rsidRDefault="00B51633" w:rsidP="00742E3C">
      <w:pPr>
        <w:rPr>
          <w:rFonts w:asciiTheme="minorHAnsi" w:hAnsiTheme="minorHAnsi" w:cstheme="minorHAnsi"/>
        </w:rPr>
      </w:pPr>
    </w:p>
    <w:p w14:paraId="1E24E7B7" w14:textId="34B26236" w:rsidR="00D071F5" w:rsidRPr="00420569" w:rsidRDefault="00D071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Despite the impressive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studies of postsynaptic MT dynamics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22–31</w:t>
      </w:r>
      <w:r w:rsidR="009E5372" w:rsidRPr="00420569">
        <w:rPr>
          <w:rFonts w:asciiTheme="minorHAnsi" w:hAnsiTheme="minorHAnsi" w:cstheme="minorHAnsi"/>
        </w:rPr>
        <w:t xml:space="preserve">, there have been far fewer comparable studies of </w:t>
      </w:r>
      <w:r w:rsidRPr="00420569">
        <w:rPr>
          <w:rFonts w:asciiTheme="minorHAnsi" w:hAnsiTheme="minorHAnsi" w:cstheme="minorHAnsi"/>
        </w:rPr>
        <w:t>presynaptic MT dynamics at the developing axon</w:t>
      </w:r>
      <w:r w:rsidR="009E5372" w:rsidRPr="00420569">
        <w:rPr>
          <w:rFonts w:asciiTheme="minorHAnsi" w:hAnsiTheme="minorHAnsi" w:cstheme="minorHAnsi"/>
        </w:rPr>
        <w:t xml:space="preserve"> terminal. </w:t>
      </w:r>
      <w:r w:rsidRPr="00420569">
        <w:rPr>
          <w:rFonts w:asciiTheme="minorHAnsi" w:hAnsiTheme="minorHAnsi" w:cstheme="minorHAnsi"/>
        </w:rPr>
        <w:t xml:space="preserve">MT dynamics at the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  <w:i/>
        </w:rPr>
        <w:t xml:space="preserve"> </w:t>
      </w:r>
      <w:r w:rsidR="00FB124F" w:rsidRPr="00420569">
        <w:rPr>
          <w:rFonts w:asciiTheme="minorHAnsi" w:hAnsiTheme="minorHAnsi" w:cstheme="minorHAnsi"/>
        </w:rPr>
        <w:t xml:space="preserve">larval </w:t>
      </w:r>
      <w:r w:rsidR="009E5372" w:rsidRPr="00420569">
        <w:rPr>
          <w:rFonts w:asciiTheme="minorHAnsi" w:hAnsiTheme="minorHAnsi" w:cstheme="minorHAnsi"/>
        </w:rPr>
        <w:t xml:space="preserve">NMJ </w:t>
      </w:r>
      <w:r w:rsidR="003274B2">
        <w:rPr>
          <w:rFonts w:asciiTheme="minorHAnsi" w:hAnsiTheme="minorHAnsi" w:cstheme="minorHAnsi"/>
        </w:rPr>
        <w:t>has</w:t>
      </w:r>
      <w:r w:rsidR="003274B2" w:rsidRPr="00420569">
        <w:rPr>
          <w:rFonts w:asciiTheme="minorHAnsi" w:hAnsiTheme="minorHAnsi" w:cstheme="minorHAnsi"/>
        </w:rPr>
        <w:t xml:space="preserve"> </w:t>
      </w:r>
      <w:r w:rsidR="009E5372" w:rsidRPr="00420569">
        <w:rPr>
          <w:rFonts w:asciiTheme="minorHAnsi" w:hAnsiTheme="minorHAnsi" w:cstheme="minorHAnsi"/>
        </w:rPr>
        <w:t>been studied using</w:t>
      </w:r>
      <w:r w:rsidRPr="00420569">
        <w:rPr>
          <w:rFonts w:asciiTheme="minorHAnsi" w:hAnsiTheme="minorHAnsi" w:cstheme="minorHAnsi"/>
        </w:rPr>
        <w:t xml:space="preserve"> fluorescent speckle microscopy (FSM) and fluorescence recovery after </w:t>
      </w:r>
      <w:r w:rsidR="009E5372" w:rsidRPr="00420569">
        <w:rPr>
          <w:rFonts w:asciiTheme="minorHAnsi" w:hAnsiTheme="minorHAnsi" w:cstheme="minorHAnsi"/>
        </w:rPr>
        <w:t>photobleaching (FRAP)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34</w:t>
      </w:r>
      <w:r w:rsidR="003274B2">
        <w:rPr>
          <w:rFonts w:asciiTheme="minorHAnsi" w:hAnsiTheme="minorHAnsi" w:cstheme="minorHAnsi"/>
        </w:rPr>
        <w:t>.</w:t>
      </w:r>
      <w:r w:rsidR="00D20F99" w:rsidRPr="00420569">
        <w:rPr>
          <w:rFonts w:asciiTheme="minorHAnsi" w:hAnsiTheme="minorHAnsi" w:cstheme="minorHAnsi"/>
        </w:rPr>
        <w:t xml:space="preserve"> </w:t>
      </w:r>
      <w:r w:rsidR="003274B2" w:rsidRPr="00420569">
        <w:rPr>
          <w:rFonts w:asciiTheme="minorHAnsi" w:hAnsiTheme="minorHAnsi" w:cstheme="minorHAnsi"/>
        </w:rPr>
        <w:t xml:space="preserve">These </w:t>
      </w:r>
      <w:r w:rsidR="00D20F99" w:rsidRPr="00420569">
        <w:rPr>
          <w:rFonts w:asciiTheme="minorHAnsi" w:hAnsiTheme="minorHAnsi" w:cstheme="minorHAnsi"/>
        </w:rPr>
        <w:t>techniques</w:t>
      </w:r>
      <w:r w:rsidR="009E5372"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>evaluate</w:t>
      </w:r>
      <w:r w:rsidRPr="00420569">
        <w:rPr>
          <w:rFonts w:asciiTheme="minorHAnsi" w:hAnsiTheme="minorHAnsi" w:cstheme="minorHAnsi"/>
        </w:rPr>
        <w:t xml:space="preserve"> the </w:t>
      </w:r>
      <w:r w:rsidR="009E5372" w:rsidRPr="00420569">
        <w:rPr>
          <w:rFonts w:asciiTheme="minorHAnsi" w:hAnsiTheme="minorHAnsi" w:cstheme="minorHAnsi"/>
        </w:rPr>
        <w:t xml:space="preserve">overall tubulin </w:t>
      </w:r>
      <w:r w:rsidR="00FB124F" w:rsidRPr="00420569">
        <w:rPr>
          <w:rFonts w:asciiTheme="minorHAnsi" w:hAnsiTheme="minorHAnsi" w:cstheme="minorHAnsi"/>
        </w:rPr>
        <w:t xml:space="preserve">kinetics </w:t>
      </w:r>
      <w:r w:rsidR="009E5372" w:rsidRPr="00420569">
        <w:rPr>
          <w:rFonts w:asciiTheme="minorHAnsi" w:hAnsiTheme="minorHAnsi" w:cstheme="minorHAnsi"/>
        </w:rPr>
        <w:t>but not the behavior of individual MT</w:t>
      </w:r>
      <w:r w:rsidR="00FB124F" w:rsidRPr="00420569">
        <w:rPr>
          <w:rFonts w:asciiTheme="minorHAnsi" w:hAnsiTheme="minorHAnsi" w:cstheme="minorHAnsi"/>
        </w:rPr>
        <w:t xml:space="preserve"> plus ends</w:t>
      </w:r>
      <w:r w:rsidRPr="00420569">
        <w:rPr>
          <w:rFonts w:asciiTheme="minorHAnsi" w:hAnsiTheme="minorHAnsi" w:cstheme="minorHAnsi"/>
        </w:rPr>
        <w:t xml:space="preserve">. </w:t>
      </w:r>
      <w:r w:rsidR="00D20F99" w:rsidRPr="00420569">
        <w:rPr>
          <w:rFonts w:asciiTheme="minorHAnsi" w:hAnsiTheme="minorHAnsi" w:cstheme="minorHAnsi"/>
        </w:rPr>
        <w:t xml:space="preserve">As of this writing, there has been one sole investigation of </w:t>
      </w:r>
      <w:r w:rsidR="00FB124F" w:rsidRPr="00420569">
        <w:rPr>
          <w:rFonts w:asciiTheme="minorHAnsi" w:hAnsiTheme="minorHAnsi" w:cstheme="minorHAnsi"/>
        </w:rPr>
        <w:t>individual MT plus ends</w:t>
      </w:r>
      <w:r w:rsidR="00D20F99" w:rsidRPr="00420569">
        <w:rPr>
          <w:rFonts w:asciiTheme="minorHAnsi" w:hAnsiTheme="minorHAnsi" w:cstheme="minorHAnsi"/>
        </w:rPr>
        <w:t xml:space="preserve"> at the </w:t>
      </w:r>
      <w:r w:rsidR="00D20F99" w:rsidRPr="0008536D">
        <w:rPr>
          <w:rFonts w:asciiTheme="minorHAnsi" w:hAnsiTheme="minorHAnsi" w:cstheme="minorHAnsi"/>
          <w:iCs/>
        </w:rPr>
        <w:t>Drosophila</w:t>
      </w:r>
      <w:r w:rsidR="00D20F99" w:rsidRPr="00420569">
        <w:rPr>
          <w:rFonts w:asciiTheme="minorHAnsi" w:hAnsiTheme="minorHAnsi" w:cstheme="minorHAnsi"/>
          <w:i/>
        </w:rPr>
        <w:t xml:space="preserve"> </w:t>
      </w:r>
      <w:r w:rsidR="00D20F99" w:rsidRPr="00420569">
        <w:rPr>
          <w:rFonts w:asciiTheme="minorHAnsi" w:hAnsiTheme="minorHAnsi" w:cstheme="minorHAnsi"/>
        </w:rPr>
        <w:t>NMJ</w:t>
      </w:r>
      <w:r w:rsidR="003274B2">
        <w:rPr>
          <w:rFonts w:asciiTheme="minorHAnsi" w:hAnsiTheme="minorHAnsi" w:cstheme="minorHAnsi"/>
        </w:rPr>
        <w:t>:</w:t>
      </w:r>
      <w:r w:rsidR="00D20F99" w:rsidRPr="00420569">
        <w:rPr>
          <w:rFonts w:asciiTheme="minorHAnsi" w:hAnsiTheme="minorHAnsi" w:cstheme="minorHAnsi"/>
        </w:rPr>
        <w:t xml:space="preserve"> </w:t>
      </w:r>
      <w:r w:rsidR="009A097C" w:rsidRPr="00420569">
        <w:rPr>
          <w:rFonts w:asciiTheme="minorHAnsi" w:hAnsiTheme="minorHAnsi" w:cstheme="minorHAnsi"/>
        </w:rPr>
        <w:t xml:space="preserve">This </w:t>
      </w:r>
      <w:r w:rsidR="00D20F99" w:rsidRPr="00420569">
        <w:rPr>
          <w:rFonts w:asciiTheme="minorHAnsi" w:hAnsiTheme="minorHAnsi" w:cstheme="minorHAnsi"/>
        </w:rPr>
        <w:t>study combined live time</w:t>
      </w:r>
      <w:r w:rsidR="00A01A8D" w:rsidRPr="00420569">
        <w:rPr>
          <w:rFonts w:asciiTheme="minorHAnsi" w:hAnsiTheme="minorHAnsi" w:cstheme="minorHAnsi"/>
        </w:rPr>
        <w:t>-</w:t>
      </w:r>
      <w:r w:rsidR="00D20F99" w:rsidRPr="00420569">
        <w:rPr>
          <w:rFonts w:asciiTheme="minorHAnsi" w:hAnsiTheme="minorHAnsi" w:cstheme="minorHAnsi"/>
        </w:rPr>
        <w:t>lapse imaging</w:t>
      </w:r>
      <w:r w:rsidRPr="00420569">
        <w:rPr>
          <w:rFonts w:asciiTheme="minorHAnsi" w:hAnsiTheme="minorHAnsi" w:cstheme="minorHAnsi"/>
        </w:rPr>
        <w:t xml:space="preserve"> with </w:t>
      </w:r>
      <w:r w:rsidR="00D20F99" w:rsidRPr="00420569">
        <w:rPr>
          <w:rFonts w:asciiTheme="minorHAnsi" w:hAnsiTheme="minorHAnsi" w:cstheme="minorHAnsi"/>
        </w:rPr>
        <w:t>manual analysis of kymographs</w:t>
      </w:r>
      <w:r w:rsidRPr="00420569">
        <w:rPr>
          <w:rFonts w:asciiTheme="minorHAnsi" w:hAnsiTheme="minorHAnsi" w:cstheme="minorHAnsi"/>
        </w:rPr>
        <w:t xml:space="preserve"> to characterize a population of dynamic, EB1-GFP labeled </w:t>
      </w:r>
      <w:r w:rsidR="003274B2">
        <w:rPr>
          <w:rFonts w:asciiTheme="minorHAnsi" w:hAnsiTheme="minorHAnsi" w:cstheme="minorHAnsi"/>
        </w:rPr>
        <w:t>"</w:t>
      </w:r>
      <w:r w:rsidRPr="00420569">
        <w:rPr>
          <w:rFonts w:asciiTheme="minorHAnsi" w:hAnsiTheme="minorHAnsi" w:cstheme="minorHAnsi"/>
        </w:rPr>
        <w:t>pioneering MTs</w:t>
      </w:r>
      <w:r w:rsidR="003274B2">
        <w:rPr>
          <w:rFonts w:asciiTheme="minorHAnsi" w:hAnsiTheme="minorHAnsi" w:cstheme="minorHAnsi"/>
        </w:rPr>
        <w:t>"</w:t>
      </w:r>
      <w:r w:rsidRPr="00420569">
        <w:rPr>
          <w:rFonts w:asciiTheme="minorHAnsi" w:hAnsiTheme="minorHAnsi" w:cstheme="minorHAnsi"/>
        </w:rPr>
        <w:t xml:space="preserve"> that appeared distinct from a broader population of stabilized MTs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35</w:t>
      </w:r>
      <w:r w:rsidRPr="00420569">
        <w:rPr>
          <w:rFonts w:asciiTheme="minorHAnsi" w:hAnsiTheme="minorHAnsi" w:cstheme="minorHAnsi"/>
        </w:rPr>
        <w:t xml:space="preserve">. This </w:t>
      </w:r>
      <w:r w:rsidR="003274B2" w:rsidRPr="00420569">
        <w:rPr>
          <w:rFonts w:asciiTheme="minorHAnsi" w:hAnsiTheme="minorHAnsi" w:cstheme="minorHAnsi"/>
        </w:rPr>
        <w:t>lack</w:t>
      </w:r>
      <w:r w:rsidRPr="00420569">
        <w:rPr>
          <w:rFonts w:asciiTheme="minorHAnsi" w:hAnsiTheme="minorHAnsi" w:cstheme="minorHAnsi"/>
        </w:rPr>
        <w:t xml:space="preserve"> </w:t>
      </w:r>
      <w:r w:rsidR="003274B2">
        <w:rPr>
          <w:rFonts w:asciiTheme="minorHAnsi" w:hAnsiTheme="minorHAnsi" w:cstheme="minorHAnsi"/>
        </w:rPr>
        <w:t>of</w:t>
      </w:r>
      <w:r w:rsidR="003274B2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research on</w:t>
      </w:r>
      <w:r w:rsidR="00D20F99" w:rsidRPr="00420569">
        <w:rPr>
          <w:rFonts w:asciiTheme="minorHAnsi" w:hAnsiTheme="minorHAnsi" w:cstheme="minorHAnsi"/>
        </w:rPr>
        <w:t xml:space="preserve"> presynaptic MT dynamics may </w:t>
      </w:r>
      <w:r w:rsidR="005A102F" w:rsidRPr="00420569">
        <w:rPr>
          <w:rFonts w:asciiTheme="minorHAnsi" w:hAnsiTheme="minorHAnsi" w:cstheme="minorHAnsi"/>
        </w:rPr>
        <w:t>be due at least in part to anatomy</w:t>
      </w:r>
      <w:r w:rsidR="00D20F99" w:rsidRPr="00420569">
        <w:rPr>
          <w:rFonts w:asciiTheme="minorHAnsi" w:hAnsiTheme="minorHAnsi" w:cstheme="minorHAnsi"/>
        </w:rPr>
        <w:t xml:space="preserve">: </w:t>
      </w:r>
      <w:r w:rsidR="009A097C" w:rsidRPr="00420569">
        <w:rPr>
          <w:rFonts w:asciiTheme="minorHAnsi" w:hAnsiTheme="minorHAnsi" w:cstheme="minorHAnsi"/>
        </w:rPr>
        <w:t xml:space="preserve">While </w:t>
      </w:r>
      <w:r w:rsidR="005A102F" w:rsidRPr="00420569">
        <w:rPr>
          <w:rFonts w:asciiTheme="minorHAnsi" w:hAnsiTheme="minorHAnsi" w:cstheme="minorHAnsi"/>
        </w:rPr>
        <w:t>it is relatively straightforward to obtain images of dendrites d</w:t>
      </w:r>
      <w:r w:rsidR="00FB124F" w:rsidRPr="00420569">
        <w:rPr>
          <w:rFonts w:asciiTheme="minorHAnsi" w:hAnsiTheme="minorHAnsi" w:cstheme="minorHAnsi"/>
        </w:rPr>
        <w:t>ue to their proximity to the larval cuticle</w:t>
      </w:r>
      <w:r w:rsidR="00D20F99" w:rsidRPr="00420569">
        <w:rPr>
          <w:rFonts w:asciiTheme="minorHAnsi" w:hAnsiTheme="minorHAnsi" w:cstheme="minorHAnsi"/>
        </w:rPr>
        <w:t>, NMJs are ob</w:t>
      </w:r>
      <w:r w:rsidR="00FB124F" w:rsidRPr="00420569">
        <w:rPr>
          <w:rFonts w:asciiTheme="minorHAnsi" w:hAnsiTheme="minorHAnsi" w:cstheme="minorHAnsi"/>
        </w:rPr>
        <w:t>structed</w:t>
      </w:r>
      <w:r w:rsidR="00D20F99" w:rsidRPr="00420569">
        <w:rPr>
          <w:rFonts w:asciiTheme="minorHAnsi" w:hAnsiTheme="minorHAnsi" w:cstheme="minorHAnsi"/>
        </w:rPr>
        <w:t xml:space="preserve"> by other tissues</w:t>
      </w:r>
      <w:r w:rsidR="00122FEC" w:rsidRPr="00420569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making it challenging to </w:t>
      </w:r>
      <w:r w:rsidR="005A102F" w:rsidRPr="00420569">
        <w:rPr>
          <w:rFonts w:asciiTheme="minorHAnsi" w:hAnsiTheme="minorHAnsi" w:cstheme="minorHAnsi"/>
        </w:rPr>
        <w:t>acquire</w:t>
      </w:r>
      <w:r w:rsidRPr="00420569">
        <w:rPr>
          <w:rFonts w:asciiTheme="minorHAnsi" w:hAnsiTheme="minorHAnsi" w:cstheme="minorHAnsi"/>
        </w:rPr>
        <w:t xml:space="preserve"> images </w:t>
      </w:r>
      <w:r w:rsidR="009A097C">
        <w:rPr>
          <w:rFonts w:asciiTheme="minorHAnsi" w:hAnsiTheme="minorHAnsi" w:cstheme="minorHAnsi"/>
        </w:rPr>
        <w:t>with</w:t>
      </w:r>
      <w:r w:rsidR="009A097C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sufficient </w:t>
      </w:r>
      <w:r w:rsidR="00D20F99" w:rsidRPr="00420569">
        <w:rPr>
          <w:rFonts w:asciiTheme="minorHAnsi" w:hAnsiTheme="minorHAnsi" w:cstheme="minorHAnsi"/>
        </w:rPr>
        <w:t>signal</w:t>
      </w:r>
      <w:r w:rsidR="003274B2">
        <w:rPr>
          <w:rFonts w:asciiTheme="minorHAnsi" w:hAnsiTheme="minorHAnsi" w:cstheme="minorHAnsi"/>
        </w:rPr>
        <w:t>-to-</w:t>
      </w:r>
      <w:r w:rsidR="00D20F99" w:rsidRPr="00420569">
        <w:rPr>
          <w:rFonts w:asciiTheme="minorHAnsi" w:hAnsiTheme="minorHAnsi" w:cstheme="minorHAnsi"/>
        </w:rPr>
        <w:t xml:space="preserve">noise ratio </w:t>
      </w:r>
      <w:r w:rsidRPr="00420569">
        <w:rPr>
          <w:rFonts w:asciiTheme="minorHAnsi" w:hAnsiTheme="minorHAnsi" w:cstheme="minorHAnsi"/>
        </w:rPr>
        <w:t xml:space="preserve">for particle-level analysis. Nonetheless, given the well-established importance of the presynaptic MTs to synaptic </w:t>
      </w:r>
      <w:r w:rsidR="00122FEC" w:rsidRPr="00420569">
        <w:rPr>
          <w:rFonts w:asciiTheme="minorHAnsi" w:hAnsiTheme="minorHAnsi" w:cstheme="minorHAnsi"/>
        </w:rPr>
        <w:t>morphogenesis and stabilization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36</w:t>
      </w:r>
      <w:r w:rsidRPr="00420569">
        <w:rPr>
          <w:rFonts w:asciiTheme="minorHAnsi" w:hAnsiTheme="minorHAnsi" w:cstheme="minorHAnsi"/>
        </w:rPr>
        <w:t>, as well as their links to neurodevelopmental and neurodegenerative disorders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37</w:t>
      </w:r>
      <w:r w:rsidRPr="00420569">
        <w:rPr>
          <w:rFonts w:asciiTheme="minorHAnsi" w:hAnsiTheme="minorHAnsi" w:cstheme="minorHAnsi"/>
        </w:rPr>
        <w:t xml:space="preserve">, bridging this gap between understanding of pre- and postsynaptic MTs is likely to yield invaluable insights.  </w:t>
      </w:r>
    </w:p>
    <w:p w14:paraId="08DA0A23" w14:textId="77777777" w:rsidR="00FB124F" w:rsidRPr="00420569" w:rsidRDefault="00FB124F" w:rsidP="00742E3C">
      <w:pPr>
        <w:rPr>
          <w:rFonts w:asciiTheme="minorHAnsi" w:hAnsiTheme="minorHAnsi" w:cstheme="minorHAnsi"/>
        </w:rPr>
      </w:pPr>
    </w:p>
    <w:p w14:paraId="2FC38C1A" w14:textId="5AB86947" w:rsidR="00D071F5" w:rsidRPr="00420569" w:rsidRDefault="00D071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An additional </w:t>
      </w:r>
      <w:r w:rsidR="00122FEC" w:rsidRPr="00420569">
        <w:rPr>
          <w:rFonts w:asciiTheme="minorHAnsi" w:hAnsiTheme="minorHAnsi" w:cstheme="minorHAnsi"/>
        </w:rPr>
        <w:t>challenge</w:t>
      </w:r>
      <w:r w:rsidRPr="00420569">
        <w:rPr>
          <w:rFonts w:asciiTheme="minorHAnsi" w:hAnsiTheme="minorHAnsi" w:cstheme="minorHAnsi"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to </w:t>
      </w:r>
      <w:r w:rsidR="009A097C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 xml:space="preserve">analysis of </w:t>
      </w:r>
      <w:r w:rsidR="002017F6" w:rsidRPr="002017F6">
        <w:rPr>
          <w:rFonts w:asciiTheme="minorHAnsi" w:hAnsiTheme="minorHAnsi" w:cstheme="minorHAnsi"/>
        </w:rPr>
        <w:t>in vivo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 xml:space="preserve">MT dynamics </w:t>
      </w:r>
      <w:r w:rsidR="00122FEC" w:rsidRPr="00420569">
        <w:rPr>
          <w:rFonts w:asciiTheme="minorHAnsi" w:hAnsiTheme="minorHAnsi" w:cstheme="minorHAnsi"/>
        </w:rPr>
        <w:t>in</w:t>
      </w:r>
      <w:r w:rsidRPr="00420569">
        <w:rPr>
          <w:rFonts w:asciiTheme="minorHAnsi" w:hAnsiTheme="minorHAnsi" w:cstheme="minorHAnsi"/>
        </w:rPr>
        <w:t xml:space="preserve"> general</w:t>
      </w:r>
      <w:r w:rsidR="00122FEC" w:rsidRPr="00420569">
        <w:rPr>
          <w:rFonts w:asciiTheme="minorHAnsi" w:hAnsiTheme="minorHAnsi" w:cstheme="minorHAnsi"/>
        </w:rPr>
        <w:t xml:space="preserve">, </w:t>
      </w:r>
      <w:r w:rsidR="00FB124F" w:rsidRPr="00420569">
        <w:rPr>
          <w:rFonts w:asciiTheme="minorHAnsi" w:hAnsiTheme="minorHAnsi" w:cstheme="minorHAnsi"/>
        </w:rPr>
        <w:t>in contrast</w:t>
      </w:r>
      <w:r w:rsidR="00122FEC" w:rsidRPr="00420569">
        <w:rPr>
          <w:rFonts w:asciiTheme="minorHAnsi" w:hAnsiTheme="minorHAnsi" w:cstheme="minorHAnsi"/>
        </w:rPr>
        <w:t xml:space="preserve"> to </w:t>
      </w:r>
      <w:r w:rsidR="002017F6" w:rsidRPr="002017F6">
        <w:rPr>
          <w:rFonts w:asciiTheme="minorHAnsi" w:hAnsiTheme="minorHAnsi" w:cstheme="minorHAnsi"/>
        </w:rPr>
        <w:t>in vitro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or </w:t>
      </w:r>
      <w:r w:rsidR="002017F6" w:rsidRPr="002017F6">
        <w:rPr>
          <w:rFonts w:asciiTheme="minorHAnsi" w:hAnsiTheme="minorHAnsi" w:cstheme="minorHAnsi"/>
        </w:rPr>
        <w:t>ex vivo</w:t>
      </w:r>
      <w:r w:rsidR="00122FEC" w:rsidRPr="00420569">
        <w:rPr>
          <w:rFonts w:asciiTheme="minorHAnsi" w:hAnsiTheme="minorHAnsi" w:cstheme="minorHAnsi"/>
        </w:rPr>
        <w:t xml:space="preserve"> analysis,</w:t>
      </w:r>
      <w:r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>is the limited</w:t>
      </w:r>
      <w:r w:rsidRPr="00420569">
        <w:rPr>
          <w:rFonts w:asciiTheme="minorHAnsi" w:hAnsiTheme="minorHAnsi" w:cstheme="minorHAnsi"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automated software tools </w:t>
      </w:r>
      <w:r w:rsidRPr="00420569">
        <w:rPr>
          <w:rFonts w:asciiTheme="minorHAnsi" w:hAnsiTheme="minorHAnsi" w:cstheme="minorHAnsi"/>
        </w:rPr>
        <w:t xml:space="preserve">that </w:t>
      </w:r>
      <w:r w:rsidR="00FB124F" w:rsidRPr="00420569">
        <w:rPr>
          <w:rFonts w:asciiTheme="minorHAnsi" w:hAnsiTheme="minorHAnsi" w:cstheme="minorHAnsi"/>
        </w:rPr>
        <w:t>can extract</w:t>
      </w:r>
      <w:r w:rsidRPr="00420569">
        <w:rPr>
          <w:rFonts w:asciiTheme="minorHAnsi" w:hAnsiTheme="minorHAnsi" w:cstheme="minorHAnsi"/>
        </w:rPr>
        <w:t xml:space="preserve"> dynamics parameters</w:t>
      </w:r>
      <w:r w:rsidR="00122FEC" w:rsidRPr="00420569">
        <w:rPr>
          <w:rFonts w:asciiTheme="minorHAnsi" w:hAnsiTheme="minorHAnsi" w:cstheme="minorHAnsi"/>
        </w:rPr>
        <w:t xml:space="preserve"> from </w:t>
      </w:r>
      <w:r w:rsidR="002017F6" w:rsidRPr="002017F6">
        <w:rPr>
          <w:rFonts w:asciiTheme="minorHAnsi" w:hAnsiTheme="minorHAnsi" w:cstheme="minorHAnsi"/>
        </w:rPr>
        <w:t>in vivo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="00122FEC" w:rsidRPr="00420569">
        <w:rPr>
          <w:rFonts w:asciiTheme="minorHAnsi" w:hAnsiTheme="minorHAnsi" w:cstheme="minorHAnsi"/>
        </w:rPr>
        <w:t>data</w:t>
      </w:r>
      <w:r w:rsidRPr="00420569">
        <w:rPr>
          <w:rFonts w:asciiTheme="minorHAnsi" w:hAnsiTheme="minorHAnsi" w:cstheme="minorHAnsi"/>
        </w:rPr>
        <w:t xml:space="preserve">. Presently, one of the most popular and powerful techniques for analysis of </w:t>
      </w:r>
      <w:r w:rsidR="00122FEC" w:rsidRPr="00420569">
        <w:rPr>
          <w:rFonts w:asciiTheme="minorHAnsi" w:hAnsiTheme="minorHAnsi" w:cstheme="minorHAnsi"/>
        </w:rPr>
        <w:t xml:space="preserve">+TIP-labeled MT plus </w:t>
      </w:r>
      <w:r w:rsidRPr="00420569">
        <w:rPr>
          <w:rFonts w:asciiTheme="minorHAnsi" w:hAnsiTheme="minorHAnsi" w:cstheme="minorHAnsi"/>
        </w:rPr>
        <w:t>ends</w:t>
      </w:r>
      <w:r w:rsidR="00122FEC" w:rsidRPr="00420569">
        <w:rPr>
          <w:rFonts w:asciiTheme="minorHAnsi" w:hAnsiTheme="minorHAnsi" w:cstheme="minorHAnsi"/>
        </w:rPr>
        <w:t xml:space="preserve"> is</w:t>
      </w:r>
      <w:r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lusTipTracker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38,39</w:t>
      </w:r>
      <w:r w:rsidRPr="00420569">
        <w:rPr>
          <w:rFonts w:asciiTheme="minorHAnsi" w:hAnsiTheme="minorHAnsi" w:cstheme="minorHAnsi"/>
        </w:rPr>
        <w:t>,</w:t>
      </w:r>
      <w:r w:rsidR="00122FEC" w:rsidRPr="00420569">
        <w:rPr>
          <w:rFonts w:asciiTheme="minorHAnsi" w:hAnsiTheme="minorHAnsi" w:cstheme="minorHAnsi"/>
        </w:rPr>
        <w:t xml:space="preserve"> a MATLAB-based software that</w:t>
      </w:r>
      <w:r w:rsidRPr="00420569">
        <w:rPr>
          <w:rFonts w:asciiTheme="minorHAnsi" w:hAnsiTheme="minorHAnsi" w:cstheme="minorHAnsi"/>
        </w:rPr>
        <w:t xml:space="preserve"> allows automated tracking and analysis of multiple</w:t>
      </w:r>
      <w:r w:rsidR="00326EB5" w:rsidRPr="00420569">
        <w:rPr>
          <w:rFonts w:asciiTheme="minorHAnsi" w:hAnsiTheme="minorHAnsi" w:cstheme="minorHAnsi"/>
        </w:rPr>
        <w:t xml:space="preserve"> dynamics parameters. Notably,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lusTipTracker</w:t>
      </w:r>
      <w:proofErr w:type="spellEnd"/>
      <w:r w:rsidRPr="00420569">
        <w:rPr>
          <w:rFonts w:asciiTheme="minorHAnsi" w:hAnsiTheme="minorHAnsi" w:cstheme="minorHAnsi"/>
        </w:rPr>
        <w:t xml:space="preserve"> </w:t>
      </w:r>
      <w:r w:rsidR="00122FEC" w:rsidRPr="00420569">
        <w:rPr>
          <w:rFonts w:asciiTheme="minorHAnsi" w:hAnsiTheme="minorHAnsi" w:cstheme="minorHAnsi"/>
        </w:rPr>
        <w:lastRenderedPageBreak/>
        <w:t>measures</w:t>
      </w:r>
      <w:r w:rsidRPr="00420569">
        <w:rPr>
          <w:rFonts w:asciiTheme="minorHAnsi" w:hAnsiTheme="minorHAnsi" w:cstheme="minorHAnsi"/>
        </w:rPr>
        <w:t xml:space="preserve"> not only MT growth but also shrinkage and rescues: while </w:t>
      </w:r>
      <w:r w:rsidR="00122FEC" w:rsidRPr="00420569">
        <w:rPr>
          <w:rFonts w:asciiTheme="minorHAnsi" w:hAnsiTheme="minorHAnsi" w:cstheme="minorHAnsi"/>
        </w:rPr>
        <w:t xml:space="preserve">+TIP labels such as EB1-GFP only associate with growing plus </w:t>
      </w:r>
      <w:r w:rsidR="00326EB5" w:rsidRPr="00420569">
        <w:rPr>
          <w:rFonts w:asciiTheme="minorHAnsi" w:hAnsiTheme="minorHAnsi" w:cstheme="minorHAnsi"/>
        </w:rPr>
        <w:t xml:space="preserve">ends,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lusTipTracker</w:t>
      </w:r>
      <w:proofErr w:type="spellEnd"/>
      <w:r w:rsidRPr="00420569">
        <w:rPr>
          <w:rFonts w:asciiTheme="minorHAnsi" w:hAnsiTheme="minorHAnsi" w:cstheme="minorHAnsi"/>
        </w:rPr>
        <w:t xml:space="preserve"> can</w:t>
      </w:r>
      <w:r w:rsidR="00122FEC" w:rsidRPr="00420569">
        <w:rPr>
          <w:rFonts w:asciiTheme="minorHAnsi" w:hAnsiTheme="minorHAnsi" w:cstheme="minorHAnsi"/>
        </w:rPr>
        <w:t xml:space="preserve"> algorithmically</w:t>
      </w:r>
      <w:r w:rsidRPr="00420569">
        <w:rPr>
          <w:rFonts w:asciiTheme="minorHAnsi" w:hAnsiTheme="minorHAnsi" w:cstheme="minorHAnsi"/>
        </w:rPr>
        <w:t xml:space="preserve"> infer shrinkage rates and</w:t>
      </w:r>
      <w:r w:rsidR="00326EB5" w:rsidRPr="00420569">
        <w:rPr>
          <w:rFonts w:asciiTheme="minorHAnsi" w:hAnsiTheme="minorHAnsi" w:cstheme="minorHAnsi"/>
        </w:rPr>
        <w:t xml:space="preserve"> rescue events. However, while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lusTripTracker</w:t>
      </w:r>
      <w:proofErr w:type="spellEnd"/>
      <w:r w:rsidRPr="00420569">
        <w:rPr>
          <w:rFonts w:asciiTheme="minorHAnsi" w:hAnsiTheme="minorHAnsi" w:cstheme="minorHAnsi"/>
        </w:rPr>
        <w:t xml:space="preserve"> has been ver</w:t>
      </w:r>
      <w:r w:rsidR="00FB124F" w:rsidRPr="00420569">
        <w:rPr>
          <w:rFonts w:asciiTheme="minorHAnsi" w:hAnsiTheme="minorHAnsi" w:cstheme="minorHAnsi"/>
        </w:rPr>
        <w:t>y successfully applied to many contexts</w:t>
      </w:r>
      <w:r w:rsidRPr="00420569">
        <w:rPr>
          <w:rFonts w:asciiTheme="minorHAnsi" w:hAnsiTheme="minorHAnsi" w:cstheme="minorHAnsi"/>
        </w:rPr>
        <w:t xml:space="preserve">, including previous multiparametric analysis of </w:t>
      </w:r>
      <w:r w:rsidR="002017F6" w:rsidRPr="002017F6">
        <w:rPr>
          <w:rFonts w:asciiTheme="minorHAnsi" w:hAnsiTheme="minorHAnsi" w:cstheme="minorHAnsi"/>
        </w:rPr>
        <w:t>ex vivo</w:t>
      </w:r>
      <w:r w:rsidRPr="00420569">
        <w:rPr>
          <w:rFonts w:asciiTheme="minorHAnsi" w:hAnsiTheme="minorHAnsi" w:cstheme="minorHAnsi"/>
        </w:rPr>
        <w:t xml:space="preserve"> MT dynamics in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S2 cells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</w:t>
      </w:r>
      <w:r w:rsidR="00326EB5" w:rsidRPr="00420569">
        <w:rPr>
          <w:rFonts w:asciiTheme="minorHAnsi" w:hAnsiTheme="minorHAnsi" w:cstheme="minorHAnsi"/>
        </w:rPr>
        <w:t xml:space="preserve">,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="00122FEC" w:rsidRPr="00420569">
        <w:rPr>
          <w:rFonts w:asciiTheme="minorHAnsi" w:hAnsiTheme="minorHAnsi" w:cstheme="minorHAnsi"/>
        </w:rPr>
        <w:t>lusTipTracker</w:t>
      </w:r>
      <w:proofErr w:type="spellEnd"/>
      <w:r w:rsidR="00122FEC" w:rsidRPr="00420569">
        <w:rPr>
          <w:rFonts w:asciiTheme="minorHAnsi" w:hAnsiTheme="minorHAnsi" w:cstheme="minorHAnsi"/>
        </w:rPr>
        <w:t xml:space="preserve"> is not optimal for analysis of </w:t>
      </w:r>
      <w:r w:rsidR="002017F6" w:rsidRPr="002017F6">
        <w:rPr>
          <w:rFonts w:asciiTheme="minorHAnsi" w:hAnsiTheme="minorHAnsi" w:cstheme="minorHAnsi"/>
        </w:rPr>
        <w:t>in vivo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data </w:t>
      </w:r>
      <w:r w:rsidR="00FB124F" w:rsidRPr="00420569">
        <w:rPr>
          <w:rFonts w:asciiTheme="minorHAnsi" w:hAnsiTheme="minorHAnsi" w:cstheme="minorHAnsi"/>
        </w:rPr>
        <w:t xml:space="preserve">given their lower </w:t>
      </w:r>
      <w:r w:rsidR="003274B2">
        <w:rPr>
          <w:rFonts w:asciiTheme="minorHAnsi" w:hAnsiTheme="minorHAnsi" w:cstheme="minorHAnsi"/>
        </w:rPr>
        <w:t>signal-to-noise</w:t>
      </w:r>
      <w:r w:rsidR="004132B4" w:rsidRPr="00420569">
        <w:rPr>
          <w:rFonts w:asciiTheme="minorHAnsi" w:hAnsiTheme="minorHAnsi" w:cstheme="minorHAnsi"/>
        </w:rPr>
        <w:t xml:space="preserve"> ratio</w:t>
      </w:r>
      <w:r w:rsidRPr="00420569">
        <w:rPr>
          <w:rFonts w:asciiTheme="minorHAnsi" w:hAnsiTheme="minorHAnsi" w:cstheme="minorHAnsi"/>
        </w:rPr>
        <w:t xml:space="preserve">. As a result,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studies</w:t>
      </w:r>
      <w:r w:rsidR="004132B4" w:rsidRPr="00420569">
        <w:rPr>
          <w:rFonts w:asciiTheme="minorHAnsi" w:hAnsiTheme="minorHAnsi" w:cstheme="minorHAnsi"/>
        </w:rPr>
        <w:t xml:space="preserve"> of plus-end dynamics</w:t>
      </w:r>
      <w:r w:rsidRPr="00420569">
        <w:rPr>
          <w:rFonts w:asciiTheme="minorHAnsi" w:hAnsiTheme="minorHAnsi" w:cstheme="minorHAnsi"/>
        </w:rPr>
        <w:t xml:space="preserve"> at dendrites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</w:t>
      </w:r>
      <w:r w:rsidRPr="00420569">
        <w:rPr>
          <w:rFonts w:asciiTheme="minorHAnsi" w:hAnsiTheme="minorHAnsi" w:cstheme="minorHAnsi"/>
        </w:rPr>
        <w:t xml:space="preserve"> and at the NMJ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35</w:t>
      </w:r>
      <w:r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 xml:space="preserve">of </w:t>
      </w:r>
      <w:r w:rsidR="00FB124F" w:rsidRPr="0008536D">
        <w:rPr>
          <w:rFonts w:asciiTheme="minorHAnsi" w:hAnsiTheme="minorHAnsi" w:cstheme="minorHAnsi"/>
          <w:iCs/>
        </w:rPr>
        <w:t>Drosophila</w:t>
      </w:r>
      <w:r w:rsidR="00FB124F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have relied on manual generation and analysis of kymographs using software such as ImageJ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41</w:t>
      </w:r>
      <w:r w:rsidRPr="00420569">
        <w:rPr>
          <w:rFonts w:asciiTheme="minorHAnsi" w:hAnsiTheme="minorHAnsi" w:cstheme="minorHAnsi"/>
        </w:rPr>
        <w:t xml:space="preserve">, or on semiautomated strategies that </w:t>
      </w:r>
      <w:r w:rsidR="00FB124F" w:rsidRPr="00420569">
        <w:rPr>
          <w:rFonts w:asciiTheme="minorHAnsi" w:hAnsiTheme="minorHAnsi" w:cstheme="minorHAnsi"/>
        </w:rPr>
        <w:t>involve numerous</w:t>
      </w:r>
      <w:r w:rsidRPr="00420569">
        <w:rPr>
          <w:rFonts w:asciiTheme="minorHAnsi" w:hAnsiTheme="minorHAnsi" w:cstheme="minorHAnsi"/>
        </w:rPr>
        <w:t xml:space="preserve"> human-in-the-loop components.   </w:t>
      </w:r>
    </w:p>
    <w:p w14:paraId="7BE27B70" w14:textId="77777777" w:rsidR="00FB124F" w:rsidRPr="00420569" w:rsidRDefault="00FB124F" w:rsidP="00742E3C">
      <w:pPr>
        <w:rPr>
          <w:rFonts w:asciiTheme="minorHAnsi" w:hAnsiTheme="minorHAnsi" w:cstheme="minorHAnsi"/>
        </w:rPr>
      </w:pPr>
    </w:p>
    <w:p w14:paraId="3AA66828" w14:textId="7754A6A9" w:rsidR="00D071F5" w:rsidRPr="00420569" w:rsidRDefault="000723BA" w:rsidP="00D907DF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This study presents</w:t>
      </w:r>
      <w:r w:rsidR="00D071F5" w:rsidRPr="00420569">
        <w:rPr>
          <w:rFonts w:asciiTheme="minorHAnsi" w:hAnsiTheme="minorHAnsi" w:cstheme="minorHAnsi"/>
        </w:rPr>
        <w:t xml:space="preserve"> an experimental and analytical workflow that </w:t>
      </w:r>
      <w:r w:rsidR="005A102F" w:rsidRPr="00420569">
        <w:rPr>
          <w:rFonts w:asciiTheme="minorHAnsi" w:hAnsiTheme="minorHAnsi" w:cstheme="minorHAnsi"/>
        </w:rPr>
        <w:t>reduces</w:t>
      </w:r>
      <w:r w:rsidR="00D071F5" w:rsidRPr="00420569">
        <w:rPr>
          <w:rFonts w:asciiTheme="minorHAnsi" w:hAnsiTheme="minorHAnsi" w:cstheme="minorHAnsi"/>
        </w:rPr>
        <w:t xml:space="preserve"> the experimental and analytical ov</w:t>
      </w:r>
      <w:r w:rsidR="004132B4" w:rsidRPr="00420569">
        <w:rPr>
          <w:rFonts w:asciiTheme="minorHAnsi" w:hAnsiTheme="minorHAnsi" w:cstheme="minorHAnsi"/>
        </w:rPr>
        <w:t>erhead required to perform non</w:t>
      </w:r>
      <w:r w:rsidR="00D071F5" w:rsidRPr="00420569">
        <w:rPr>
          <w:rFonts w:asciiTheme="minorHAnsi" w:hAnsiTheme="minorHAnsi" w:cstheme="minorHAnsi"/>
        </w:rPr>
        <w:t xml:space="preserve">invasive polymer-level analysis of presynaptic MT dynamics in both sensory dendrites and the motor axon terminal of </w:t>
      </w:r>
      <w:r w:rsidR="00D071F5" w:rsidRPr="0008536D">
        <w:rPr>
          <w:rFonts w:asciiTheme="minorHAnsi" w:hAnsiTheme="minorHAnsi" w:cstheme="minorHAnsi"/>
          <w:iCs/>
        </w:rPr>
        <w:t>Drosophila</w:t>
      </w:r>
      <w:r w:rsidR="00D071F5" w:rsidRPr="00420569">
        <w:rPr>
          <w:rFonts w:asciiTheme="minorHAnsi" w:hAnsiTheme="minorHAnsi" w:cstheme="minorHAnsi"/>
          <w:i/>
        </w:rPr>
        <w:t xml:space="preserve"> </w:t>
      </w:r>
      <w:r w:rsidR="00834FD0" w:rsidRPr="00420569">
        <w:rPr>
          <w:rFonts w:asciiTheme="minorHAnsi" w:hAnsiTheme="minorHAnsi" w:cstheme="minorHAnsi"/>
        </w:rPr>
        <w:t xml:space="preserve">third-instar </w:t>
      </w:r>
      <w:r w:rsidR="00D071F5" w:rsidRPr="00420569">
        <w:rPr>
          <w:rFonts w:asciiTheme="minorHAnsi" w:hAnsiTheme="minorHAnsi" w:cstheme="minorHAnsi"/>
        </w:rPr>
        <w:t xml:space="preserve">larvae. </w:t>
      </w:r>
      <w:r w:rsidRPr="00420569">
        <w:rPr>
          <w:rFonts w:asciiTheme="minorHAnsi" w:hAnsiTheme="minorHAnsi" w:cstheme="minorHAnsi"/>
        </w:rPr>
        <w:t xml:space="preserve">The protocol utilizes </w:t>
      </w:r>
      <w:r w:rsidR="00D071F5" w:rsidRPr="00420569">
        <w:rPr>
          <w:rFonts w:asciiTheme="minorHAnsi" w:hAnsiTheme="minorHAnsi" w:cstheme="minorHAnsi"/>
        </w:rPr>
        <w:t>immobilize</w:t>
      </w:r>
      <w:r w:rsidRPr="00420569">
        <w:rPr>
          <w:rFonts w:asciiTheme="minorHAnsi" w:hAnsiTheme="minorHAnsi" w:cstheme="minorHAnsi"/>
        </w:rPr>
        <w:t>d,</w:t>
      </w:r>
      <w:r w:rsidR="00D071F5" w:rsidRPr="00420569">
        <w:rPr>
          <w:rFonts w:asciiTheme="minorHAnsi" w:hAnsiTheme="minorHAnsi" w:cstheme="minorHAnsi"/>
        </w:rPr>
        <w:t xml:space="preserve"> intact larvae and therefore avoid</w:t>
      </w:r>
      <w:r w:rsidRPr="00420569">
        <w:rPr>
          <w:rFonts w:asciiTheme="minorHAnsi" w:hAnsiTheme="minorHAnsi" w:cstheme="minorHAnsi"/>
        </w:rPr>
        <w:t>s</w:t>
      </w:r>
      <w:r w:rsidR="00D071F5" w:rsidRPr="00420569">
        <w:rPr>
          <w:rFonts w:asciiTheme="minorHAnsi" w:hAnsiTheme="minorHAnsi" w:cstheme="minorHAnsi"/>
        </w:rPr>
        <w:t xml:space="preserve"> injuries </w:t>
      </w:r>
      <w:r w:rsidR="00A01A8D" w:rsidRPr="00420569">
        <w:rPr>
          <w:rFonts w:asciiTheme="minorHAnsi" w:hAnsiTheme="minorHAnsi" w:cstheme="minorHAnsi"/>
        </w:rPr>
        <w:t xml:space="preserve">known to trigger stress responses as well as other </w:t>
      </w:r>
      <w:proofErr w:type="spellStart"/>
      <w:r w:rsidR="00D071F5" w:rsidRPr="00420569">
        <w:rPr>
          <w:rFonts w:asciiTheme="minorHAnsi" w:hAnsiTheme="minorHAnsi" w:cstheme="minorHAnsi"/>
        </w:rPr>
        <w:t>nonphysiological</w:t>
      </w:r>
      <w:proofErr w:type="spellEnd"/>
      <w:r w:rsidR="00D071F5" w:rsidRPr="00420569">
        <w:rPr>
          <w:rFonts w:asciiTheme="minorHAnsi" w:hAnsiTheme="minorHAnsi" w:cstheme="minorHAnsi"/>
        </w:rPr>
        <w:t xml:space="preserve"> conditions that might perturb </w:t>
      </w:r>
      <w:r w:rsidR="002017F6" w:rsidRPr="002017F6">
        <w:rPr>
          <w:rFonts w:asciiTheme="minorHAnsi" w:hAnsiTheme="minorHAnsi" w:cstheme="minorHAnsi"/>
        </w:rPr>
        <w:t>in vivo</w:t>
      </w:r>
      <w:r w:rsidR="00A01A8D" w:rsidRPr="00420569">
        <w:rPr>
          <w:rFonts w:asciiTheme="minorHAnsi" w:hAnsiTheme="minorHAnsi" w:cstheme="minorHAnsi"/>
          <w:i/>
        </w:rPr>
        <w:t xml:space="preserve"> </w:t>
      </w:r>
      <w:r w:rsidR="00D071F5" w:rsidRPr="00420569">
        <w:rPr>
          <w:rFonts w:asciiTheme="minorHAnsi" w:hAnsiTheme="minorHAnsi" w:cstheme="minorHAnsi"/>
        </w:rPr>
        <w:t>MT dynamics. To label dynamic MT plus-ends, EB1-GFP</w:t>
      </w:r>
      <w:r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is</w:t>
      </w:r>
      <w:r w:rsidR="00FE6577" w:rsidRPr="00420569">
        <w:rPr>
          <w:rFonts w:asciiTheme="minorHAnsi" w:hAnsiTheme="minorHAnsi" w:cstheme="minorHAnsi"/>
        </w:rPr>
        <w:t xml:space="preserve"> </w:t>
      </w:r>
      <w:r w:rsidR="00D071F5" w:rsidRPr="00420569">
        <w:rPr>
          <w:rFonts w:asciiTheme="minorHAnsi" w:hAnsiTheme="minorHAnsi" w:cstheme="minorHAnsi"/>
        </w:rPr>
        <w:t>pan-neuronally</w:t>
      </w:r>
      <w:r w:rsidR="00290441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expressed </w:t>
      </w:r>
      <w:r w:rsidR="00290441" w:rsidRPr="00420569">
        <w:rPr>
          <w:rFonts w:asciiTheme="minorHAnsi" w:hAnsiTheme="minorHAnsi" w:cstheme="minorHAnsi"/>
        </w:rPr>
        <w:t xml:space="preserve">using the </w:t>
      </w:r>
      <w:r w:rsidR="00290441" w:rsidRPr="00420569">
        <w:rPr>
          <w:rFonts w:asciiTheme="minorHAnsi" w:hAnsiTheme="minorHAnsi" w:cstheme="minorHAnsi"/>
          <w:i/>
        </w:rPr>
        <w:t>G</w:t>
      </w:r>
      <w:r w:rsidR="00382DD6" w:rsidRPr="00420569">
        <w:rPr>
          <w:rFonts w:asciiTheme="minorHAnsi" w:hAnsiTheme="minorHAnsi" w:cstheme="minorHAnsi"/>
          <w:i/>
        </w:rPr>
        <w:t>al</w:t>
      </w:r>
      <w:r w:rsidR="00290441" w:rsidRPr="00420569">
        <w:rPr>
          <w:rFonts w:asciiTheme="minorHAnsi" w:hAnsiTheme="minorHAnsi" w:cstheme="minorHAnsi"/>
          <w:i/>
        </w:rPr>
        <w:t xml:space="preserve">4/UAS </w:t>
      </w:r>
      <w:r w:rsidR="00290441" w:rsidRPr="00420569">
        <w:rPr>
          <w:rFonts w:asciiTheme="minorHAnsi" w:hAnsiTheme="minorHAnsi" w:cstheme="minorHAnsi"/>
        </w:rPr>
        <w:t>system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42</w:t>
      </w:r>
      <w:r w:rsidR="00D071F5" w:rsidRPr="00420569">
        <w:rPr>
          <w:rFonts w:asciiTheme="minorHAnsi" w:hAnsiTheme="minorHAnsi" w:cstheme="minorHAnsi"/>
        </w:rPr>
        <w:t xml:space="preserve">, allowing visualization of MTs at both dendrites and NMJ with a single driver. </w:t>
      </w:r>
      <w:r w:rsidR="00FD2622" w:rsidRPr="00420569">
        <w:rPr>
          <w:rFonts w:asciiTheme="minorHAnsi" w:hAnsiTheme="minorHAnsi" w:cstheme="minorHAnsi"/>
        </w:rPr>
        <w:t xml:space="preserve">While </w:t>
      </w:r>
      <w:r w:rsidR="00A529AC" w:rsidRPr="00420569">
        <w:rPr>
          <w:rFonts w:asciiTheme="minorHAnsi" w:hAnsiTheme="minorHAnsi" w:cstheme="minorHAnsi"/>
        </w:rPr>
        <w:t xml:space="preserve">some early steps are inevitably subject to human decision-making, such as </w:t>
      </w:r>
      <w:r w:rsidR="00FD2622" w:rsidRPr="00420569">
        <w:rPr>
          <w:rFonts w:asciiTheme="minorHAnsi" w:hAnsiTheme="minorHAnsi" w:cstheme="minorHAnsi"/>
        </w:rPr>
        <w:t>the selection of ani</w:t>
      </w:r>
      <w:r w:rsidR="00A529AC" w:rsidRPr="00420569">
        <w:rPr>
          <w:rFonts w:asciiTheme="minorHAnsi" w:hAnsiTheme="minorHAnsi" w:cstheme="minorHAnsi"/>
        </w:rPr>
        <w:t>mal specimens and identification of</w:t>
      </w:r>
      <w:r w:rsidR="00FD2622" w:rsidRPr="00420569">
        <w:rPr>
          <w:rFonts w:asciiTheme="minorHAnsi" w:hAnsiTheme="minorHAnsi" w:cstheme="minorHAnsi"/>
        </w:rPr>
        <w:t xml:space="preserve"> regions to image, the steps following data acquisition</w:t>
      </w:r>
      <w:r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are</w:t>
      </w:r>
      <w:r w:rsidR="00FE6577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largely automated</w:t>
      </w:r>
      <w:r w:rsidR="00FD2622" w:rsidRPr="00420569">
        <w:rPr>
          <w:rFonts w:asciiTheme="minorHAnsi" w:hAnsiTheme="minorHAnsi" w:cstheme="minorHAnsi"/>
        </w:rPr>
        <w:t xml:space="preserve">. </w:t>
      </w:r>
      <w:r w:rsidR="00D071F5" w:rsidRPr="00420569">
        <w:rPr>
          <w:rFonts w:asciiTheme="minorHAnsi" w:hAnsiTheme="minorHAnsi" w:cstheme="minorHAnsi"/>
        </w:rPr>
        <w:t xml:space="preserve">Crucially, </w:t>
      </w:r>
      <w:r w:rsidRPr="00420569">
        <w:rPr>
          <w:rFonts w:asciiTheme="minorHAnsi" w:hAnsiTheme="minorHAnsi" w:cstheme="minorHAnsi"/>
        </w:rPr>
        <w:t>optimization of a</w:t>
      </w:r>
      <w:r w:rsidR="00D071F5" w:rsidRPr="00420569">
        <w:rPr>
          <w:rFonts w:asciiTheme="minorHAnsi" w:hAnsiTheme="minorHAnsi" w:cstheme="minorHAnsi"/>
        </w:rPr>
        <w:t xml:space="preserve"> new software</w:t>
      </w:r>
      <w:r w:rsidRPr="00420569">
        <w:rPr>
          <w:rFonts w:asciiTheme="minorHAnsi" w:hAnsiTheme="minorHAnsi" w:cstheme="minorHAnsi"/>
        </w:rPr>
        <w:t xml:space="preserve"> enabled </w:t>
      </w:r>
      <w:r w:rsidR="00D071F5" w:rsidRPr="00420569">
        <w:rPr>
          <w:rFonts w:asciiTheme="minorHAnsi" w:hAnsiTheme="minorHAnsi" w:cstheme="minorHAnsi"/>
        </w:rPr>
        <w:t xml:space="preserve">automated, unbiased </w:t>
      </w:r>
      <w:r w:rsidR="001E3DA4" w:rsidRPr="00420569">
        <w:rPr>
          <w:rFonts w:asciiTheme="minorHAnsi" w:hAnsiTheme="minorHAnsi" w:cstheme="minorHAnsi"/>
        </w:rPr>
        <w:t>analysis</w:t>
      </w:r>
      <w:r w:rsidR="00D071F5" w:rsidRPr="00420569">
        <w:rPr>
          <w:rFonts w:asciiTheme="minorHAnsi" w:hAnsiTheme="minorHAnsi" w:cstheme="minorHAnsi"/>
        </w:rPr>
        <w:t xml:space="preserve"> requiring </w:t>
      </w:r>
      <w:r w:rsidR="00326EB5" w:rsidRPr="00420569">
        <w:rPr>
          <w:rFonts w:asciiTheme="minorHAnsi" w:hAnsiTheme="minorHAnsi" w:cstheme="minorHAnsi"/>
        </w:rPr>
        <w:t xml:space="preserve">minimal human input. </w:t>
      </w:r>
      <w:r w:rsidR="00747939" w:rsidRPr="00420569">
        <w:rPr>
          <w:rFonts w:asciiTheme="minorHAnsi" w:hAnsiTheme="minorHAnsi" w:cstheme="minorHAnsi"/>
        </w:rPr>
        <w:t>While other particle</w:t>
      </w:r>
      <w:r w:rsidR="00BB774E">
        <w:rPr>
          <w:rFonts w:asciiTheme="minorHAnsi" w:hAnsiTheme="minorHAnsi" w:cstheme="minorHAnsi"/>
        </w:rPr>
        <w:t xml:space="preserve"> </w:t>
      </w:r>
      <w:r w:rsidR="00747939" w:rsidRPr="00420569">
        <w:rPr>
          <w:rFonts w:asciiTheme="minorHAnsi" w:hAnsiTheme="minorHAnsi" w:cstheme="minorHAnsi"/>
        </w:rPr>
        <w:t>tracking methods are available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43–45</w:t>
      </w:r>
      <w:r w:rsidR="00747939" w:rsidRPr="00420569">
        <w:rPr>
          <w:rFonts w:asciiTheme="minorHAnsi" w:hAnsiTheme="minorHAnsi" w:cstheme="minorHAnsi"/>
        </w:rPr>
        <w:t xml:space="preserve">, </w:t>
      </w:r>
      <w:r w:rsidR="001234D5" w:rsidRPr="00420569">
        <w:rPr>
          <w:rFonts w:asciiTheme="minorHAnsi" w:hAnsiTheme="minorHAnsi" w:cstheme="minorHAnsi"/>
        </w:rPr>
        <w:t>this study utilize</w:t>
      </w:r>
      <w:r w:rsidR="00FE6577">
        <w:rPr>
          <w:rFonts w:asciiTheme="minorHAnsi" w:hAnsiTheme="minorHAnsi" w:cstheme="minorHAnsi"/>
        </w:rPr>
        <w:t>s</w:t>
      </w:r>
      <w:r w:rsidR="001234D5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a proprietary</w:t>
      </w:r>
      <w:r w:rsidR="001234D5" w:rsidRPr="00420569">
        <w:rPr>
          <w:rFonts w:asciiTheme="minorHAnsi" w:hAnsiTheme="minorHAnsi" w:cstheme="minorHAnsi"/>
        </w:rPr>
        <w:t xml:space="preserve"> software</w:t>
      </w:r>
      <w:r w:rsidR="00470056" w:rsidRPr="00420569">
        <w:rPr>
          <w:rFonts w:asciiTheme="minorHAnsi" w:hAnsiTheme="minorHAnsi" w:cstheme="minorHAnsi"/>
        </w:rPr>
        <w:t xml:space="preserve"> </w:t>
      </w:r>
      <w:r w:rsidR="009267E5" w:rsidRPr="00420569">
        <w:rPr>
          <w:rFonts w:asciiTheme="minorHAnsi" w:hAnsiTheme="minorHAnsi" w:cstheme="minorHAnsi"/>
        </w:rPr>
        <w:t xml:space="preserve">because </w:t>
      </w:r>
      <w:r w:rsidR="00AA11F6" w:rsidRPr="00420569">
        <w:rPr>
          <w:rFonts w:asciiTheme="minorHAnsi" w:hAnsiTheme="minorHAnsi" w:cstheme="minorHAnsi"/>
        </w:rPr>
        <w:t>it was algorithmically well-suited to</w:t>
      </w:r>
      <w:r w:rsidR="00A7241D" w:rsidRPr="00420569">
        <w:rPr>
          <w:rFonts w:asciiTheme="minorHAnsi" w:hAnsiTheme="minorHAnsi" w:cstheme="minorHAnsi"/>
        </w:rPr>
        <w:t xml:space="preserve"> address the </w:t>
      </w:r>
      <w:proofErr w:type="gramStart"/>
      <w:r w:rsidR="00A7241D" w:rsidRPr="00420569">
        <w:rPr>
          <w:rFonts w:asciiTheme="minorHAnsi" w:hAnsiTheme="minorHAnsi" w:cstheme="minorHAnsi"/>
        </w:rPr>
        <w:t>particular</w:t>
      </w:r>
      <w:r w:rsidR="001E3DA4" w:rsidRPr="00420569">
        <w:rPr>
          <w:rFonts w:asciiTheme="minorHAnsi" w:hAnsiTheme="minorHAnsi" w:cstheme="minorHAnsi"/>
        </w:rPr>
        <w:t xml:space="preserve"> challenges</w:t>
      </w:r>
      <w:proofErr w:type="gramEnd"/>
      <w:r w:rsidR="001E3DA4" w:rsidRPr="00420569">
        <w:rPr>
          <w:rFonts w:asciiTheme="minorHAnsi" w:hAnsiTheme="minorHAnsi" w:cstheme="minorHAnsi"/>
        </w:rPr>
        <w:t xml:space="preserve"> of</w:t>
      </w:r>
      <w:r w:rsidR="00AA11F6" w:rsidRPr="00420569">
        <w:rPr>
          <w:rFonts w:asciiTheme="minorHAnsi" w:hAnsiTheme="minorHAnsi" w:cstheme="minorHAnsi"/>
        </w:rPr>
        <w:t xml:space="preserve"> </w:t>
      </w:r>
      <w:r w:rsidR="005E394D" w:rsidRPr="00420569">
        <w:rPr>
          <w:rFonts w:asciiTheme="minorHAnsi" w:hAnsiTheme="minorHAnsi" w:cstheme="minorHAnsi"/>
        </w:rPr>
        <w:t xml:space="preserve">this particular </w:t>
      </w:r>
      <w:r w:rsidR="00AA11F6" w:rsidRPr="00420569">
        <w:rPr>
          <w:rFonts w:asciiTheme="minorHAnsi" w:hAnsiTheme="minorHAnsi" w:cstheme="minorHAnsi"/>
        </w:rPr>
        <w:t>data</w:t>
      </w:r>
      <w:r w:rsidR="005E394D" w:rsidRPr="00420569">
        <w:rPr>
          <w:rFonts w:asciiTheme="minorHAnsi" w:hAnsiTheme="minorHAnsi" w:cstheme="minorHAnsi"/>
        </w:rPr>
        <w:t>set</w:t>
      </w:r>
      <w:r w:rsidR="00AA11F6" w:rsidRPr="00420569">
        <w:rPr>
          <w:rFonts w:asciiTheme="minorHAnsi" w:hAnsiTheme="minorHAnsi" w:cstheme="minorHAnsi"/>
        </w:rPr>
        <w:t xml:space="preserve">. </w:t>
      </w:r>
      <w:r w:rsidR="00FE6577">
        <w:rPr>
          <w:rFonts w:asciiTheme="minorHAnsi" w:hAnsiTheme="minorHAnsi" w:cstheme="minorHAnsi"/>
        </w:rPr>
        <w:t xml:space="preserve">The software </w:t>
      </w:r>
      <w:r w:rsidR="00FE6577" w:rsidRPr="00420569">
        <w:rPr>
          <w:rFonts w:asciiTheme="minorHAnsi" w:hAnsiTheme="minorHAnsi" w:cstheme="minorHAnsi"/>
        </w:rPr>
        <w:t>is now available to users for a variety of applications</w:t>
      </w:r>
      <w:r w:rsidR="00FE6577">
        <w:rPr>
          <w:rFonts w:asciiTheme="minorHAnsi" w:hAnsiTheme="minorHAnsi" w:cstheme="minorHAnsi"/>
        </w:rPr>
        <w:t>.</w:t>
      </w:r>
      <w:r w:rsidR="00FE6577" w:rsidRPr="00420569">
        <w:rPr>
          <w:rFonts w:asciiTheme="minorHAnsi" w:hAnsiTheme="minorHAnsi" w:cstheme="minorHAnsi"/>
        </w:rPr>
        <w:t xml:space="preserve"> </w:t>
      </w:r>
      <w:r w:rsidR="00AA11F6" w:rsidRPr="00420569">
        <w:rPr>
          <w:rFonts w:asciiTheme="minorHAnsi" w:hAnsiTheme="minorHAnsi" w:cstheme="minorHAnsi"/>
        </w:rPr>
        <w:t xml:space="preserve">Specifically, </w:t>
      </w:r>
      <w:r w:rsidR="001E3DA4" w:rsidRPr="00420569">
        <w:rPr>
          <w:rFonts w:asciiTheme="minorHAnsi" w:hAnsiTheme="minorHAnsi" w:cstheme="minorHAnsi"/>
        </w:rPr>
        <w:t>the use of</w:t>
      </w:r>
      <w:r w:rsidR="009267E5" w:rsidRPr="00420569">
        <w:rPr>
          <w:rFonts w:asciiTheme="minorHAnsi" w:hAnsiTheme="minorHAnsi" w:cstheme="minorHAnsi"/>
        </w:rPr>
        <w:t xml:space="preserve"> coher</w:t>
      </w:r>
      <w:r w:rsidR="00AA11F6" w:rsidRPr="00420569">
        <w:rPr>
          <w:rFonts w:asciiTheme="minorHAnsi" w:hAnsiTheme="minorHAnsi" w:cstheme="minorHAnsi"/>
        </w:rPr>
        <w:t>ence-enhancing diffusion filtering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46</w:t>
      </w:r>
      <w:r w:rsidR="001E3DA4"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is</w:t>
      </w:r>
      <w:r w:rsidR="00FE6577" w:rsidRPr="00420569">
        <w:rPr>
          <w:rFonts w:asciiTheme="minorHAnsi" w:hAnsiTheme="minorHAnsi" w:cstheme="minorHAnsi"/>
        </w:rPr>
        <w:t xml:space="preserve"> </w:t>
      </w:r>
      <w:r w:rsidR="00382DD6" w:rsidRPr="00420569">
        <w:rPr>
          <w:rFonts w:asciiTheme="minorHAnsi" w:hAnsiTheme="minorHAnsi" w:cstheme="minorHAnsi"/>
        </w:rPr>
        <w:t>integral to</w:t>
      </w:r>
      <w:r w:rsidR="00AA11F6" w:rsidRPr="00420569">
        <w:rPr>
          <w:rFonts w:asciiTheme="minorHAnsi" w:hAnsiTheme="minorHAnsi" w:cstheme="minorHAnsi"/>
        </w:rPr>
        <w:t xml:space="preserve"> </w:t>
      </w:r>
      <w:r w:rsidR="001E3DA4" w:rsidRPr="00420569">
        <w:rPr>
          <w:rFonts w:asciiTheme="minorHAnsi" w:hAnsiTheme="minorHAnsi" w:cstheme="minorHAnsi"/>
        </w:rPr>
        <w:t xml:space="preserve">automated segmentation and </w:t>
      </w:r>
      <w:r w:rsidR="00AA11F6" w:rsidRPr="00420569">
        <w:rPr>
          <w:rFonts w:asciiTheme="minorHAnsi" w:hAnsiTheme="minorHAnsi" w:cstheme="minorHAnsi"/>
        </w:rPr>
        <w:t>background removal</w:t>
      </w:r>
      <w:r w:rsidR="001E3DA4" w:rsidRPr="00420569">
        <w:rPr>
          <w:rFonts w:asciiTheme="minorHAnsi" w:hAnsiTheme="minorHAnsi" w:cstheme="minorHAnsi"/>
        </w:rPr>
        <w:t>, and custom algorithms</w:t>
      </w:r>
      <w:r w:rsidR="00A7241D"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are</w:t>
      </w:r>
      <w:r w:rsidR="00FE6577" w:rsidRPr="00420569">
        <w:rPr>
          <w:rFonts w:asciiTheme="minorHAnsi" w:hAnsiTheme="minorHAnsi" w:cstheme="minorHAnsi"/>
        </w:rPr>
        <w:t xml:space="preserve"> </w:t>
      </w:r>
      <w:r w:rsidR="00F166B7" w:rsidRPr="00420569">
        <w:rPr>
          <w:rFonts w:asciiTheme="minorHAnsi" w:hAnsiTheme="minorHAnsi" w:cstheme="minorHAnsi"/>
        </w:rPr>
        <w:t xml:space="preserve">implemented </w:t>
      </w:r>
      <w:r w:rsidR="00A7241D" w:rsidRPr="00420569">
        <w:rPr>
          <w:rFonts w:asciiTheme="minorHAnsi" w:hAnsiTheme="minorHAnsi" w:cstheme="minorHAnsi"/>
        </w:rPr>
        <w:t xml:space="preserve">specifically </w:t>
      </w:r>
      <w:r w:rsidR="001E3DA4" w:rsidRPr="00420569">
        <w:rPr>
          <w:rFonts w:asciiTheme="minorHAnsi" w:hAnsiTheme="minorHAnsi" w:cstheme="minorHAnsi"/>
        </w:rPr>
        <w:t>to automate particle detection and tracking</w:t>
      </w:r>
      <w:r w:rsidR="00AA11F6" w:rsidRPr="00420569">
        <w:rPr>
          <w:rFonts w:asciiTheme="minorHAnsi" w:hAnsiTheme="minorHAnsi" w:cstheme="minorHAnsi"/>
        </w:rPr>
        <w:t xml:space="preserve">. </w:t>
      </w:r>
      <w:r w:rsidR="00F166B7" w:rsidRPr="00420569">
        <w:rPr>
          <w:rFonts w:asciiTheme="minorHAnsi" w:hAnsiTheme="minorHAnsi" w:cstheme="minorHAnsi"/>
        </w:rPr>
        <w:t xml:space="preserve">This strategy </w:t>
      </w:r>
      <w:r w:rsidR="00382DD6" w:rsidRPr="00420569">
        <w:rPr>
          <w:rFonts w:asciiTheme="minorHAnsi" w:hAnsiTheme="minorHAnsi" w:cstheme="minorHAnsi"/>
        </w:rPr>
        <w:t xml:space="preserve">could effectively </w:t>
      </w:r>
      <w:r w:rsidR="00D071F5" w:rsidRPr="00420569">
        <w:rPr>
          <w:rFonts w:asciiTheme="minorHAnsi" w:hAnsiTheme="minorHAnsi" w:cstheme="minorHAnsi"/>
        </w:rPr>
        <w:t xml:space="preserve">handle the low </w:t>
      </w:r>
      <w:r w:rsidR="003274B2">
        <w:rPr>
          <w:rFonts w:asciiTheme="minorHAnsi" w:hAnsiTheme="minorHAnsi" w:cstheme="minorHAnsi"/>
        </w:rPr>
        <w:t>signal-to-noise</w:t>
      </w:r>
      <w:r w:rsidR="004132B4" w:rsidRPr="00420569">
        <w:rPr>
          <w:rFonts w:asciiTheme="minorHAnsi" w:hAnsiTheme="minorHAnsi" w:cstheme="minorHAnsi"/>
        </w:rPr>
        <w:t xml:space="preserve"> ratio</w:t>
      </w:r>
      <w:r w:rsidR="00D071F5" w:rsidRPr="00420569">
        <w:rPr>
          <w:rFonts w:asciiTheme="minorHAnsi" w:hAnsiTheme="minorHAnsi" w:cstheme="minorHAnsi"/>
        </w:rPr>
        <w:t xml:space="preserve"> inherent to </w:t>
      </w:r>
      <w:r w:rsidR="005E394D" w:rsidRPr="00420569">
        <w:rPr>
          <w:rFonts w:asciiTheme="minorHAnsi" w:hAnsiTheme="minorHAnsi" w:cstheme="minorHAnsi"/>
        </w:rPr>
        <w:t xml:space="preserve">the </w:t>
      </w:r>
      <w:r w:rsidR="00D071F5" w:rsidRPr="00420569">
        <w:rPr>
          <w:rFonts w:asciiTheme="minorHAnsi" w:hAnsiTheme="minorHAnsi" w:cstheme="minorHAnsi"/>
        </w:rPr>
        <w:t>data</w:t>
      </w:r>
      <w:r w:rsidR="005E394D" w:rsidRPr="00420569">
        <w:rPr>
          <w:rFonts w:asciiTheme="minorHAnsi" w:hAnsiTheme="minorHAnsi" w:cstheme="minorHAnsi"/>
        </w:rPr>
        <w:t xml:space="preserve"> in this study</w:t>
      </w:r>
      <w:r w:rsidR="00D071F5" w:rsidRPr="00420569">
        <w:rPr>
          <w:rFonts w:asciiTheme="minorHAnsi" w:hAnsiTheme="minorHAnsi" w:cstheme="minorHAnsi"/>
        </w:rPr>
        <w:t xml:space="preserve">, as well as other challenges, such as movement of EB1-GFP comets through different focal planes. </w:t>
      </w:r>
      <w:r w:rsidR="003A7D5F" w:rsidRPr="00420569">
        <w:rPr>
          <w:rFonts w:asciiTheme="minorHAnsi" w:hAnsiTheme="minorHAnsi" w:cstheme="minorHAnsi"/>
        </w:rPr>
        <w:t xml:space="preserve">While it is not feasible to exhaustively test the performance of </w:t>
      </w:r>
      <w:r w:rsidR="00F166B7" w:rsidRPr="00420569">
        <w:rPr>
          <w:rFonts w:asciiTheme="minorHAnsi" w:hAnsiTheme="minorHAnsi" w:cstheme="minorHAnsi"/>
        </w:rPr>
        <w:t xml:space="preserve">this software </w:t>
      </w:r>
      <w:r w:rsidR="003A7D5F" w:rsidRPr="00420569">
        <w:rPr>
          <w:rFonts w:asciiTheme="minorHAnsi" w:hAnsiTheme="minorHAnsi" w:cstheme="minorHAnsi"/>
        </w:rPr>
        <w:t xml:space="preserve">against all other particle analysis software, the performance of </w:t>
      </w:r>
      <w:r w:rsidR="00F166B7" w:rsidRPr="00420569">
        <w:rPr>
          <w:rFonts w:asciiTheme="minorHAnsi" w:hAnsiTheme="minorHAnsi" w:cstheme="minorHAnsi"/>
        </w:rPr>
        <w:t xml:space="preserve">the present strategy </w:t>
      </w:r>
      <w:r w:rsidR="003A7D5F" w:rsidRPr="00420569">
        <w:rPr>
          <w:rFonts w:asciiTheme="minorHAnsi" w:hAnsiTheme="minorHAnsi" w:cstheme="minorHAnsi"/>
        </w:rPr>
        <w:t xml:space="preserve">equaled or approached </w:t>
      </w:r>
      <w:r w:rsidR="00F166B7" w:rsidRPr="00420569">
        <w:rPr>
          <w:rFonts w:asciiTheme="minorHAnsi" w:hAnsiTheme="minorHAnsi" w:cstheme="minorHAnsi"/>
        </w:rPr>
        <w:t xml:space="preserve">the </w:t>
      </w:r>
      <w:r w:rsidR="009A097C" w:rsidRPr="00420569">
        <w:rPr>
          <w:rFonts w:asciiTheme="minorHAnsi" w:hAnsiTheme="minorHAnsi" w:cstheme="minorHAnsi"/>
        </w:rPr>
        <w:t>standard</w:t>
      </w:r>
      <w:r w:rsidR="00D907DF" w:rsidRPr="00420569">
        <w:rPr>
          <w:rFonts w:asciiTheme="minorHAnsi" w:hAnsiTheme="minorHAnsi" w:cstheme="minorHAnsi"/>
        </w:rPr>
        <w:t xml:space="preserve"> </w:t>
      </w:r>
      <w:r w:rsidR="003A7D5F" w:rsidRPr="00420569">
        <w:rPr>
          <w:rFonts w:asciiTheme="minorHAnsi" w:hAnsiTheme="minorHAnsi" w:cstheme="minorHAnsi"/>
        </w:rPr>
        <w:t xml:space="preserve">human performance. Furthermore, </w:t>
      </w:r>
      <w:r w:rsidR="00D907DF" w:rsidRPr="00420569">
        <w:rPr>
          <w:rFonts w:asciiTheme="minorHAnsi" w:hAnsiTheme="minorHAnsi" w:cstheme="minorHAnsi"/>
        </w:rPr>
        <w:t xml:space="preserve">to </w:t>
      </w:r>
      <w:r w:rsidR="00F166B7" w:rsidRPr="00420569">
        <w:rPr>
          <w:rFonts w:asciiTheme="minorHAnsi" w:hAnsiTheme="minorHAnsi" w:cstheme="minorHAnsi"/>
        </w:rPr>
        <w:t xml:space="preserve">the authors’ </w:t>
      </w:r>
      <w:r w:rsidR="00D907DF" w:rsidRPr="00420569">
        <w:rPr>
          <w:rFonts w:asciiTheme="minorHAnsi" w:hAnsiTheme="minorHAnsi" w:cstheme="minorHAnsi"/>
        </w:rPr>
        <w:t xml:space="preserve">knowledge, there has been no other software specifically trained on </w:t>
      </w:r>
      <w:r w:rsidR="002017F6" w:rsidRPr="002017F6">
        <w:rPr>
          <w:rFonts w:asciiTheme="minorHAnsi" w:hAnsiTheme="minorHAnsi" w:cstheme="minorHAnsi"/>
        </w:rPr>
        <w:t>in vivo</w:t>
      </w:r>
      <w:r w:rsidR="00D907DF" w:rsidRPr="00420569">
        <w:rPr>
          <w:rFonts w:asciiTheme="minorHAnsi" w:hAnsiTheme="minorHAnsi" w:cstheme="minorHAnsi"/>
          <w:i/>
        </w:rPr>
        <w:t xml:space="preserve"> </w:t>
      </w:r>
      <w:r w:rsidR="00D907DF" w:rsidRPr="00420569">
        <w:rPr>
          <w:rFonts w:asciiTheme="minorHAnsi" w:hAnsiTheme="minorHAnsi" w:cstheme="minorHAnsi"/>
        </w:rPr>
        <w:t xml:space="preserve">data from sensory dendrites and the presynaptic terminal. Given that </w:t>
      </w:r>
      <w:r w:rsidR="001E3DA4" w:rsidRPr="00420569">
        <w:rPr>
          <w:rFonts w:asciiTheme="minorHAnsi" w:hAnsiTheme="minorHAnsi" w:cstheme="minorHAnsi"/>
        </w:rPr>
        <w:t>the performance of image</w:t>
      </w:r>
      <w:r w:rsidR="00BB774E">
        <w:rPr>
          <w:rFonts w:asciiTheme="minorHAnsi" w:hAnsiTheme="minorHAnsi" w:cstheme="minorHAnsi"/>
        </w:rPr>
        <w:t xml:space="preserve"> </w:t>
      </w:r>
      <w:r w:rsidR="001E3DA4" w:rsidRPr="00420569">
        <w:rPr>
          <w:rFonts w:asciiTheme="minorHAnsi" w:hAnsiTheme="minorHAnsi" w:cstheme="minorHAnsi"/>
        </w:rPr>
        <w:t>analysis algorithms</w:t>
      </w:r>
      <w:r w:rsidR="00D907DF" w:rsidRPr="00420569">
        <w:rPr>
          <w:rFonts w:asciiTheme="minorHAnsi" w:hAnsiTheme="minorHAnsi" w:cstheme="minorHAnsi"/>
        </w:rPr>
        <w:t xml:space="preserve"> is often</w:t>
      </w:r>
      <w:r w:rsidR="001E3DA4" w:rsidRPr="00420569">
        <w:rPr>
          <w:rFonts w:asciiTheme="minorHAnsi" w:hAnsiTheme="minorHAnsi" w:cstheme="minorHAnsi"/>
        </w:rPr>
        <w:t xml:space="preserve"> highly specific to the</w:t>
      </w:r>
      <w:r w:rsidR="00D907DF" w:rsidRPr="00420569">
        <w:rPr>
          <w:rFonts w:asciiTheme="minorHAnsi" w:hAnsiTheme="minorHAnsi" w:cstheme="minorHAnsi"/>
        </w:rPr>
        <w:t xml:space="preserve"> data</w:t>
      </w:r>
      <w:r w:rsidR="001E3DA4" w:rsidRPr="00420569">
        <w:rPr>
          <w:rFonts w:asciiTheme="minorHAnsi" w:hAnsiTheme="minorHAnsi" w:cstheme="minorHAnsi"/>
        </w:rPr>
        <w:t xml:space="preserve"> they were designed for</w:t>
      </w:r>
      <w:r w:rsidR="00D907DF" w:rsidRPr="00420569">
        <w:rPr>
          <w:rFonts w:asciiTheme="minorHAnsi" w:hAnsiTheme="minorHAnsi" w:cstheme="minorHAnsi"/>
        </w:rPr>
        <w:t xml:space="preserve"> and that generalized computer vision is not yet possible, </w:t>
      </w:r>
      <w:r w:rsidRPr="00420569">
        <w:rPr>
          <w:rFonts w:asciiTheme="minorHAnsi" w:hAnsiTheme="minorHAnsi" w:cstheme="minorHAnsi"/>
        </w:rPr>
        <w:t>it is expected that training the described software to the specific</w:t>
      </w:r>
      <w:r w:rsidR="00D907DF" w:rsidRPr="00420569">
        <w:rPr>
          <w:rFonts w:asciiTheme="minorHAnsi" w:hAnsiTheme="minorHAnsi" w:cstheme="minorHAnsi"/>
        </w:rPr>
        <w:t xml:space="preserve"> </w:t>
      </w:r>
      <w:r w:rsidR="002017F6" w:rsidRPr="002017F6">
        <w:rPr>
          <w:rFonts w:asciiTheme="minorHAnsi" w:hAnsiTheme="minorHAnsi" w:cstheme="minorHAnsi"/>
        </w:rPr>
        <w:t>in vivo</w:t>
      </w:r>
      <w:r w:rsidR="00D907DF" w:rsidRPr="00420569">
        <w:rPr>
          <w:rFonts w:asciiTheme="minorHAnsi" w:hAnsiTheme="minorHAnsi" w:cstheme="minorHAnsi"/>
        </w:rPr>
        <w:t xml:space="preserve"> data of interest </w:t>
      </w:r>
      <w:r w:rsidR="00BC31B7">
        <w:rPr>
          <w:rFonts w:asciiTheme="minorHAnsi" w:hAnsiTheme="minorHAnsi" w:cstheme="minorHAnsi"/>
        </w:rPr>
        <w:t>is</w:t>
      </w:r>
      <w:r w:rsidR="00D907DF" w:rsidRPr="00420569">
        <w:rPr>
          <w:rFonts w:asciiTheme="minorHAnsi" w:hAnsiTheme="minorHAnsi" w:cstheme="minorHAnsi"/>
        </w:rPr>
        <w:t xml:space="preserve"> the most algorithmically sound approach.  </w:t>
      </w:r>
    </w:p>
    <w:p w14:paraId="1CF692BC" w14:textId="77777777" w:rsidR="00747939" w:rsidRPr="00420569" w:rsidRDefault="00747939" w:rsidP="00742E3C">
      <w:pPr>
        <w:rPr>
          <w:rFonts w:asciiTheme="minorHAnsi" w:hAnsiTheme="minorHAnsi" w:cstheme="minorHAnsi"/>
        </w:rPr>
      </w:pPr>
    </w:p>
    <w:p w14:paraId="3A6805B9" w14:textId="031C8B6E" w:rsidR="005A102F" w:rsidRPr="00420569" w:rsidRDefault="005A102F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Given the extensive work on</w:t>
      </w:r>
      <w:r w:rsidR="00290441" w:rsidRPr="00420569">
        <w:rPr>
          <w:rFonts w:asciiTheme="minorHAnsi" w:hAnsiTheme="minorHAnsi" w:cstheme="minorHAnsi"/>
        </w:rPr>
        <w:t xml:space="preserve"> dendritic MTs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</w:t>
      </w:r>
      <w:r w:rsidRPr="00420569">
        <w:rPr>
          <w:rFonts w:asciiTheme="minorHAnsi" w:hAnsiTheme="minorHAnsi" w:cstheme="minorHAnsi"/>
        </w:rPr>
        <w:t xml:space="preserve"> as well as the </w:t>
      </w:r>
      <w:r w:rsidR="00290441" w:rsidRPr="00420569">
        <w:rPr>
          <w:rFonts w:asciiTheme="minorHAnsi" w:hAnsiTheme="minorHAnsi" w:cstheme="minorHAnsi"/>
        </w:rPr>
        <w:t xml:space="preserve">consistent quality of data that can be acquired from this system, </w:t>
      </w:r>
      <w:r w:rsidR="000723BA" w:rsidRPr="00420569">
        <w:rPr>
          <w:rFonts w:asciiTheme="minorHAnsi" w:hAnsiTheme="minorHAnsi" w:cstheme="minorHAnsi"/>
        </w:rPr>
        <w:t>the</w:t>
      </w:r>
      <w:r w:rsidR="00290441" w:rsidRPr="00420569">
        <w:rPr>
          <w:rFonts w:asciiTheme="minorHAnsi" w:hAnsiTheme="minorHAnsi" w:cstheme="minorHAnsi"/>
        </w:rPr>
        <w:t xml:space="preserve"> image acquisition and</w:t>
      </w:r>
      <w:r w:rsidR="00326EB5" w:rsidRPr="00420569">
        <w:rPr>
          <w:rFonts w:asciiTheme="minorHAnsi" w:hAnsiTheme="minorHAnsi" w:cstheme="minorHAnsi"/>
        </w:rPr>
        <w:t xml:space="preserve"> </w:t>
      </w:r>
      <w:r w:rsidR="007F1A7E" w:rsidRPr="00420569">
        <w:rPr>
          <w:rFonts w:asciiTheme="minorHAnsi" w:hAnsiTheme="minorHAnsi" w:cstheme="minorHAnsi"/>
        </w:rPr>
        <w:t>software</w:t>
      </w:r>
      <w:r w:rsidR="00290441" w:rsidRPr="00420569">
        <w:rPr>
          <w:rFonts w:asciiTheme="minorHAnsi" w:hAnsiTheme="minorHAnsi" w:cstheme="minorHAnsi"/>
        </w:rPr>
        <w:t xml:space="preserve"> analysis strategy</w:t>
      </w:r>
      <w:r w:rsidR="000723BA" w:rsidRPr="00420569">
        <w:rPr>
          <w:rFonts w:asciiTheme="minorHAnsi" w:hAnsiTheme="minorHAnsi" w:cstheme="minorHAnsi"/>
        </w:rPr>
        <w:t xml:space="preserve"> was first validated</w:t>
      </w:r>
      <w:r w:rsidR="00290441" w:rsidRPr="00420569">
        <w:rPr>
          <w:rFonts w:asciiTheme="minorHAnsi" w:hAnsiTheme="minorHAnsi" w:cstheme="minorHAnsi"/>
        </w:rPr>
        <w:t xml:space="preserve"> in </w:t>
      </w:r>
      <w:r w:rsidR="00290441" w:rsidRPr="0008536D">
        <w:rPr>
          <w:rFonts w:asciiTheme="minorHAnsi" w:hAnsiTheme="minorHAnsi" w:cstheme="minorHAnsi"/>
          <w:iCs/>
        </w:rPr>
        <w:t>Drosophila</w:t>
      </w:r>
      <w:r w:rsidR="00290441" w:rsidRPr="00420569">
        <w:rPr>
          <w:rFonts w:asciiTheme="minorHAnsi" w:hAnsiTheme="minorHAnsi" w:cstheme="minorHAnsi"/>
          <w:i/>
        </w:rPr>
        <w:t xml:space="preserve"> </w:t>
      </w:r>
      <w:r w:rsidR="00290441" w:rsidRPr="00420569">
        <w:rPr>
          <w:rFonts w:asciiTheme="minorHAnsi" w:hAnsiTheme="minorHAnsi" w:cstheme="minorHAnsi"/>
        </w:rPr>
        <w:t>sensory dendrites. I</w:t>
      </w:r>
      <w:r w:rsidR="004D2753" w:rsidRPr="00420569">
        <w:rPr>
          <w:rFonts w:asciiTheme="minorHAnsi" w:hAnsiTheme="minorHAnsi" w:cstheme="minorHAnsi"/>
        </w:rPr>
        <w:t xml:space="preserve">mportantly, </w:t>
      </w:r>
      <w:r w:rsidR="000723BA" w:rsidRPr="00420569">
        <w:rPr>
          <w:rFonts w:asciiTheme="minorHAnsi" w:hAnsiTheme="minorHAnsi" w:cstheme="minorHAnsi"/>
        </w:rPr>
        <w:t xml:space="preserve">it was found </w:t>
      </w:r>
      <w:r w:rsidR="004D2753" w:rsidRPr="00420569">
        <w:rPr>
          <w:rFonts w:asciiTheme="minorHAnsi" w:hAnsiTheme="minorHAnsi" w:cstheme="minorHAnsi"/>
        </w:rPr>
        <w:t xml:space="preserve">in dendrites that the use of different neuronal </w:t>
      </w:r>
      <w:r w:rsidR="004D2753" w:rsidRPr="00420569">
        <w:rPr>
          <w:rFonts w:asciiTheme="minorHAnsi" w:hAnsiTheme="minorHAnsi" w:cstheme="minorHAnsi"/>
          <w:i/>
        </w:rPr>
        <w:t xml:space="preserve">Gal4 </w:t>
      </w:r>
      <w:r w:rsidR="004D2753" w:rsidRPr="00420569">
        <w:rPr>
          <w:rFonts w:asciiTheme="minorHAnsi" w:hAnsiTheme="minorHAnsi" w:cstheme="minorHAnsi"/>
        </w:rPr>
        <w:t xml:space="preserve">drivers, even in otherwise identical </w:t>
      </w:r>
      <w:r w:rsidR="002017F6">
        <w:rPr>
          <w:rFonts w:asciiTheme="minorHAnsi" w:hAnsiTheme="minorHAnsi" w:cstheme="minorHAnsi"/>
        </w:rPr>
        <w:t>wild type</w:t>
      </w:r>
      <w:r w:rsidR="004D2753" w:rsidRPr="00420569">
        <w:rPr>
          <w:rFonts w:asciiTheme="minorHAnsi" w:hAnsiTheme="minorHAnsi" w:cstheme="minorHAnsi"/>
        </w:rPr>
        <w:t xml:space="preserve"> backgrounds, results in significant differences in </w:t>
      </w:r>
      <w:r w:rsidR="009B388A" w:rsidRPr="00420569">
        <w:rPr>
          <w:rFonts w:asciiTheme="minorHAnsi" w:hAnsiTheme="minorHAnsi" w:cstheme="minorHAnsi"/>
        </w:rPr>
        <w:t>EB1-GFP</w:t>
      </w:r>
      <w:r w:rsidR="004D2753" w:rsidRPr="00420569">
        <w:rPr>
          <w:rFonts w:asciiTheme="minorHAnsi" w:hAnsiTheme="minorHAnsi" w:cstheme="minorHAnsi"/>
        </w:rPr>
        <w:t xml:space="preserve"> dynamics</w:t>
      </w:r>
      <w:r w:rsidR="00470056" w:rsidRPr="00420569">
        <w:rPr>
          <w:rFonts w:asciiTheme="minorHAnsi" w:hAnsiTheme="minorHAnsi" w:cstheme="minorHAnsi"/>
        </w:rPr>
        <w:t xml:space="preserve"> due to differences in </w:t>
      </w:r>
      <w:r w:rsidR="00382DD6" w:rsidRPr="00420569">
        <w:rPr>
          <w:rFonts w:asciiTheme="minorHAnsi" w:hAnsiTheme="minorHAnsi" w:cstheme="minorHAnsi"/>
        </w:rPr>
        <w:t>genetic background</w:t>
      </w:r>
      <w:r w:rsidR="004D2753" w:rsidRPr="00420569">
        <w:rPr>
          <w:rFonts w:asciiTheme="minorHAnsi" w:hAnsiTheme="minorHAnsi" w:cstheme="minorHAnsi"/>
        </w:rPr>
        <w:t xml:space="preserve">, emphasizing the importance of using a single </w:t>
      </w:r>
      <w:r w:rsidR="004D2753" w:rsidRPr="00420569">
        <w:rPr>
          <w:rFonts w:asciiTheme="minorHAnsi" w:hAnsiTheme="minorHAnsi" w:cstheme="minorHAnsi"/>
          <w:i/>
        </w:rPr>
        <w:t>Gal4</w:t>
      </w:r>
      <w:r w:rsidR="004D2753" w:rsidRPr="00420569">
        <w:rPr>
          <w:rFonts w:asciiTheme="minorHAnsi" w:hAnsiTheme="minorHAnsi" w:cstheme="minorHAnsi"/>
        </w:rPr>
        <w:t xml:space="preserve"> driver for consistent results. </w:t>
      </w:r>
      <w:r w:rsidR="000723BA" w:rsidRPr="00420569">
        <w:rPr>
          <w:rFonts w:asciiTheme="minorHAnsi" w:hAnsiTheme="minorHAnsi" w:cstheme="minorHAnsi"/>
        </w:rPr>
        <w:t>This</w:t>
      </w:r>
      <w:r w:rsidR="009B388A" w:rsidRPr="00420569">
        <w:rPr>
          <w:rFonts w:asciiTheme="minorHAnsi" w:hAnsiTheme="minorHAnsi" w:cstheme="minorHAnsi"/>
        </w:rPr>
        <w:t xml:space="preserve"> strategy</w:t>
      </w:r>
      <w:r w:rsidR="00326EB5" w:rsidRPr="00420569">
        <w:rPr>
          <w:rFonts w:asciiTheme="minorHAnsi" w:hAnsiTheme="minorHAnsi" w:cstheme="minorHAnsi"/>
        </w:rPr>
        <w:t xml:space="preserve"> </w:t>
      </w:r>
      <w:r w:rsidR="000723BA" w:rsidRPr="00420569">
        <w:rPr>
          <w:rFonts w:asciiTheme="minorHAnsi" w:hAnsiTheme="minorHAnsi" w:cstheme="minorHAnsi"/>
        </w:rPr>
        <w:t xml:space="preserve">was next used </w:t>
      </w:r>
      <w:r w:rsidR="00326EB5" w:rsidRPr="00420569">
        <w:rPr>
          <w:rFonts w:asciiTheme="minorHAnsi" w:hAnsiTheme="minorHAnsi" w:cstheme="minorHAnsi"/>
        </w:rPr>
        <w:t xml:space="preserve">for multiparametric analysis of </w:t>
      </w:r>
      <w:r w:rsidR="009B388A" w:rsidRPr="00420569">
        <w:rPr>
          <w:rFonts w:asciiTheme="minorHAnsi" w:hAnsiTheme="minorHAnsi" w:cstheme="minorHAnsi"/>
        </w:rPr>
        <w:t xml:space="preserve">EB1-GFP </w:t>
      </w:r>
      <w:r w:rsidR="00326EB5" w:rsidRPr="00420569">
        <w:rPr>
          <w:rFonts w:asciiTheme="minorHAnsi" w:hAnsiTheme="minorHAnsi" w:cstheme="minorHAnsi"/>
        </w:rPr>
        <w:t xml:space="preserve">dynamics at the presynaptic terminal of the </w:t>
      </w:r>
      <w:r w:rsidR="00326EB5" w:rsidRPr="00420569">
        <w:rPr>
          <w:rFonts w:asciiTheme="minorHAnsi" w:hAnsiTheme="minorHAnsi" w:cstheme="minorHAnsi"/>
        </w:rPr>
        <w:lastRenderedPageBreak/>
        <w:t xml:space="preserve">NMJ. </w:t>
      </w:r>
      <w:r w:rsidR="009B388A" w:rsidRPr="00420569">
        <w:rPr>
          <w:rFonts w:asciiTheme="minorHAnsi" w:hAnsiTheme="minorHAnsi" w:cstheme="minorHAnsi"/>
        </w:rPr>
        <w:t>T</w:t>
      </w:r>
      <w:r w:rsidR="00326EB5" w:rsidRPr="00420569">
        <w:rPr>
          <w:rFonts w:asciiTheme="minorHAnsi" w:hAnsiTheme="minorHAnsi" w:cstheme="minorHAnsi"/>
        </w:rPr>
        <w:t xml:space="preserve">o further illustrate the </w:t>
      </w:r>
      <w:r w:rsidR="009B388A" w:rsidRPr="00420569">
        <w:rPr>
          <w:rFonts w:asciiTheme="minorHAnsi" w:hAnsiTheme="minorHAnsi" w:cstheme="minorHAnsi"/>
        </w:rPr>
        <w:t xml:space="preserve">investigative </w:t>
      </w:r>
      <w:r w:rsidR="00326EB5" w:rsidRPr="00420569">
        <w:rPr>
          <w:rFonts w:asciiTheme="minorHAnsi" w:hAnsiTheme="minorHAnsi" w:cstheme="minorHAnsi"/>
        </w:rPr>
        <w:t xml:space="preserve">value of </w:t>
      </w:r>
      <w:r w:rsidR="005E394D" w:rsidRPr="00420569">
        <w:rPr>
          <w:rFonts w:asciiTheme="minorHAnsi" w:hAnsiTheme="minorHAnsi" w:cstheme="minorHAnsi"/>
        </w:rPr>
        <w:t xml:space="preserve">this </w:t>
      </w:r>
      <w:r w:rsidR="00326EB5" w:rsidRPr="00420569">
        <w:rPr>
          <w:rFonts w:asciiTheme="minorHAnsi" w:hAnsiTheme="minorHAnsi" w:cstheme="minorHAnsi"/>
        </w:rPr>
        <w:t xml:space="preserve">method, </w:t>
      </w:r>
      <w:r w:rsidR="000723BA" w:rsidRPr="00420569">
        <w:rPr>
          <w:rFonts w:asciiTheme="minorHAnsi" w:hAnsiTheme="minorHAnsi" w:cstheme="minorHAnsi"/>
        </w:rPr>
        <w:t>this</w:t>
      </w:r>
      <w:r w:rsidR="00326EB5" w:rsidRPr="00420569">
        <w:rPr>
          <w:rFonts w:asciiTheme="minorHAnsi" w:hAnsiTheme="minorHAnsi" w:cstheme="minorHAnsi"/>
        </w:rPr>
        <w:t xml:space="preserve"> </w:t>
      </w:r>
      <w:r w:rsidR="00F932CE" w:rsidRPr="00420569">
        <w:rPr>
          <w:rFonts w:asciiTheme="minorHAnsi" w:hAnsiTheme="minorHAnsi" w:cstheme="minorHAnsi"/>
        </w:rPr>
        <w:t>imaging and software strategy</w:t>
      </w:r>
      <w:r w:rsidR="000723BA" w:rsidRPr="00420569">
        <w:rPr>
          <w:rFonts w:asciiTheme="minorHAnsi" w:hAnsiTheme="minorHAnsi" w:cstheme="minorHAnsi"/>
        </w:rPr>
        <w:t xml:space="preserve"> was used</w:t>
      </w:r>
      <w:r w:rsidR="00F932CE" w:rsidRPr="00420569">
        <w:rPr>
          <w:rFonts w:asciiTheme="minorHAnsi" w:hAnsiTheme="minorHAnsi" w:cstheme="minorHAnsi"/>
        </w:rPr>
        <w:t xml:space="preserve"> to assess both pre- and postsynaptic </w:t>
      </w:r>
      <w:r w:rsidR="009B388A" w:rsidRPr="00420569">
        <w:rPr>
          <w:rFonts w:asciiTheme="minorHAnsi" w:hAnsiTheme="minorHAnsi" w:cstheme="minorHAnsi"/>
        </w:rPr>
        <w:t>EB1-GFP dynamics</w:t>
      </w:r>
      <w:r w:rsidR="00F932CE" w:rsidRPr="00420569">
        <w:rPr>
          <w:rFonts w:asciiTheme="minorHAnsi" w:hAnsiTheme="minorHAnsi" w:cstheme="minorHAnsi"/>
        </w:rPr>
        <w:t xml:space="preserve"> following knockdown of </w:t>
      </w:r>
      <w:proofErr w:type="spellStart"/>
      <w:r w:rsidR="00F932CE" w:rsidRPr="00420569">
        <w:rPr>
          <w:rFonts w:asciiTheme="minorHAnsi" w:hAnsiTheme="minorHAnsi" w:cstheme="minorHAnsi"/>
        </w:rPr>
        <w:t>dTACC</w:t>
      </w:r>
      <w:proofErr w:type="spellEnd"/>
      <w:r w:rsidR="00F932CE" w:rsidRPr="00420569">
        <w:rPr>
          <w:rFonts w:asciiTheme="minorHAnsi" w:hAnsiTheme="minorHAnsi" w:cstheme="minorHAnsi"/>
        </w:rPr>
        <w:t>,</w:t>
      </w:r>
      <w:r w:rsidR="00326EB5" w:rsidRPr="00420569">
        <w:rPr>
          <w:rFonts w:asciiTheme="minorHAnsi" w:hAnsiTheme="minorHAnsi" w:cstheme="minorHAnsi"/>
        </w:rPr>
        <w:t xml:space="preserve"> </w:t>
      </w:r>
      <w:r w:rsidR="00F932CE" w:rsidRPr="00420569">
        <w:rPr>
          <w:rFonts w:asciiTheme="minorHAnsi" w:hAnsiTheme="minorHAnsi" w:cstheme="minorHAnsi"/>
        </w:rPr>
        <w:t xml:space="preserve">the </w:t>
      </w:r>
      <w:r w:rsidR="00F932CE" w:rsidRPr="0008536D">
        <w:rPr>
          <w:rFonts w:asciiTheme="minorHAnsi" w:hAnsiTheme="minorHAnsi" w:cstheme="minorHAnsi"/>
          <w:iCs/>
        </w:rPr>
        <w:t>Drosophila</w:t>
      </w:r>
      <w:r w:rsidR="00F932CE" w:rsidRPr="00420569">
        <w:rPr>
          <w:rFonts w:asciiTheme="minorHAnsi" w:hAnsiTheme="minorHAnsi" w:cstheme="minorHAnsi"/>
          <w:i/>
        </w:rPr>
        <w:t xml:space="preserve"> </w:t>
      </w:r>
      <w:r w:rsidR="00F932CE" w:rsidRPr="00420569">
        <w:rPr>
          <w:rFonts w:asciiTheme="minorHAnsi" w:hAnsiTheme="minorHAnsi" w:cstheme="minorHAnsi"/>
        </w:rPr>
        <w:t>homolog of the highly conserved TACC (transforming acidic coiled coil) family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47,48</w:t>
      </w:r>
      <w:r w:rsidR="00F932CE" w:rsidRPr="00420569">
        <w:rPr>
          <w:rFonts w:asciiTheme="minorHAnsi" w:hAnsiTheme="minorHAnsi" w:cstheme="minorHAnsi"/>
        </w:rPr>
        <w:t xml:space="preserve">. </w:t>
      </w:r>
      <w:r w:rsidR="00BC31B7">
        <w:rPr>
          <w:rFonts w:asciiTheme="minorHAnsi" w:hAnsiTheme="minorHAnsi" w:cstheme="minorHAnsi"/>
        </w:rPr>
        <w:t>P</w:t>
      </w:r>
      <w:r w:rsidR="00F932CE" w:rsidRPr="00420569">
        <w:rPr>
          <w:rFonts w:asciiTheme="minorHAnsi" w:hAnsiTheme="minorHAnsi" w:cstheme="minorHAnsi"/>
        </w:rPr>
        <w:t xml:space="preserve">rior work in </w:t>
      </w:r>
      <w:r w:rsidR="00470056" w:rsidRPr="0008536D">
        <w:rPr>
          <w:rFonts w:asciiTheme="minorHAnsi" w:hAnsiTheme="minorHAnsi" w:cstheme="minorHAnsi"/>
          <w:iCs/>
        </w:rPr>
        <w:t>Drosophila</w:t>
      </w:r>
      <w:r w:rsidR="00470056" w:rsidRPr="00420569">
        <w:rPr>
          <w:rFonts w:asciiTheme="minorHAnsi" w:hAnsiTheme="minorHAnsi" w:cstheme="minorHAnsi"/>
          <w:i/>
        </w:rPr>
        <w:t xml:space="preserve"> </w:t>
      </w:r>
      <w:r w:rsidR="00F932CE" w:rsidRPr="00420569">
        <w:rPr>
          <w:rFonts w:asciiTheme="minorHAnsi" w:hAnsiTheme="minorHAnsi" w:cstheme="minorHAnsi"/>
        </w:rPr>
        <w:t>S2 cells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</w:t>
      </w:r>
      <w:r w:rsidR="00F932CE" w:rsidRPr="00420569">
        <w:rPr>
          <w:rFonts w:asciiTheme="minorHAnsi" w:hAnsiTheme="minorHAnsi" w:cstheme="minorHAnsi"/>
        </w:rPr>
        <w:t xml:space="preserve">, as well as work by Lowery and colleagues in the </w:t>
      </w:r>
      <w:r w:rsidR="00F932CE" w:rsidRPr="0008536D">
        <w:rPr>
          <w:rFonts w:asciiTheme="minorHAnsi" w:hAnsiTheme="minorHAnsi" w:cstheme="minorHAnsi"/>
          <w:iCs/>
        </w:rPr>
        <w:t>Xenopus</w:t>
      </w:r>
      <w:r w:rsidR="00F932CE" w:rsidRPr="00420569">
        <w:rPr>
          <w:rFonts w:asciiTheme="minorHAnsi" w:hAnsiTheme="minorHAnsi" w:cstheme="minorHAnsi"/>
        </w:rPr>
        <w:t xml:space="preserve"> growth cone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49–51</w:t>
      </w:r>
      <w:r w:rsidR="00F932CE" w:rsidRPr="00420569">
        <w:rPr>
          <w:rFonts w:asciiTheme="minorHAnsi" w:hAnsiTheme="minorHAnsi" w:cstheme="minorHAnsi"/>
        </w:rPr>
        <w:t xml:space="preserve">, has shown that TACC family members regulates MT </w:t>
      </w:r>
      <w:r w:rsidR="00834FD0" w:rsidRPr="00420569">
        <w:rPr>
          <w:rFonts w:asciiTheme="minorHAnsi" w:hAnsiTheme="minorHAnsi" w:cstheme="minorHAnsi"/>
        </w:rPr>
        <w:t>plus-end dynamics. Furthermore,</w:t>
      </w:r>
      <w:r w:rsidR="000723BA" w:rsidRPr="00420569">
        <w:rPr>
          <w:rFonts w:asciiTheme="minorHAnsi" w:hAnsiTheme="minorHAnsi" w:cstheme="minorHAnsi"/>
        </w:rPr>
        <w:t xml:space="preserve"> </w:t>
      </w:r>
      <w:r w:rsidR="00BC31B7" w:rsidRPr="00420569">
        <w:rPr>
          <w:rFonts w:asciiTheme="minorHAnsi" w:hAnsiTheme="minorHAnsi" w:cstheme="minorHAnsi"/>
        </w:rPr>
        <w:t xml:space="preserve">recently reported </w:t>
      </w:r>
      <w:r w:rsidR="00F932CE" w:rsidRPr="00420569">
        <w:rPr>
          <w:rFonts w:asciiTheme="minorHAnsi" w:hAnsiTheme="minorHAnsi" w:cstheme="minorHAnsi"/>
        </w:rPr>
        <w:t xml:space="preserve">evidence </w:t>
      </w:r>
      <w:r w:rsidR="00834FD0" w:rsidRPr="00420569">
        <w:rPr>
          <w:rFonts w:asciiTheme="minorHAnsi" w:hAnsiTheme="minorHAnsi" w:cstheme="minorHAnsi"/>
        </w:rPr>
        <w:t xml:space="preserve">from confocal and super-resolution immunofluorescence imaging </w:t>
      </w:r>
      <w:r w:rsidR="00BC31B7">
        <w:rPr>
          <w:rFonts w:asciiTheme="minorHAnsi" w:hAnsiTheme="minorHAnsi" w:cstheme="minorHAnsi"/>
        </w:rPr>
        <w:t xml:space="preserve">showed </w:t>
      </w:r>
      <w:r w:rsidR="00F932CE" w:rsidRPr="00420569">
        <w:rPr>
          <w:rFonts w:asciiTheme="minorHAnsi" w:hAnsiTheme="minorHAnsi" w:cstheme="minorHAnsi"/>
        </w:rPr>
        <w:t xml:space="preserve">that </w:t>
      </w:r>
      <w:proofErr w:type="spellStart"/>
      <w:r w:rsidR="00F932CE" w:rsidRPr="00420569">
        <w:rPr>
          <w:rFonts w:asciiTheme="minorHAnsi" w:hAnsiTheme="minorHAnsi" w:cstheme="minorHAnsi"/>
        </w:rPr>
        <w:t>dTACC</w:t>
      </w:r>
      <w:proofErr w:type="spellEnd"/>
      <w:r w:rsidR="00F932CE" w:rsidRPr="00420569">
        <w:rPr>
          <w:rFonts w:asciiTheme="minorHAnsi" w:hAnsiTheme="minorHAnsi" w:cstheme="minorHAnsi"/>
        </w:rPr>
        <w:t xml:space="preserve"> is a key regulator of presynaptic MTs during neuronal morphogenesis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52</w:t>
      </w:r>
      <w:r w:rsidR="00834FD0" w:rsidRPr="00420569">
        <w:rPr>
          <w:rFonts w:asciiTheme="minorHAnsi" w:hAnsiTheme="minorHAnsi" w:cstheme="minorHAnsi"/>
        </w:rPr>
        <w:t>, raising the q</w:t>
      </w:r>
      <w:r w:rsidR="009B388A" w:rsidRPr="00420569">
        <w:rPr>
          <w:rFonts w:asciiTheme="minorHAnsi" w:hAnsiTheme="minorHAnsi" w:cstheme="minorHAnsi"/>
        </w:rPr>
        <w:t xml:space="preserve">uestion of whether </w:t>
      </w:r>
      <w:proofErr w:type="spellStart"/>
      <w:r w:rsidR="009B388A" w:rsidRPr="00420569">
        <w:rPr>
          <w:rFonts w:asciiTheme="minorHAnsi" w:hAnsiTheme="minorHAnsi" w:cstheme="minorHAnsi"/>
        </w:rPr>
        <w:t>dTACC</w:t>
      </w:r>
      <w:proofErr w:type="spellEnd"/>
      <w:r w:rsidR="009B388A" w:rsidRPr="00420569">
        <w:rPr>
          <w:rFonts w:asciiTheme="minorHAnsi" w:hAnsiTheme="minorHAnsi" w:cstheme="minorHAnsi"/>
        </w:rPr>
        <w:t xml:space="preserve"> regulates </w:t>
      </w:r>
      <w:r w:rsidR="00834FD0" w:rsidRPr="00420569">
        <w:rPr>
          <w:rFonts w:asciiTheme="minorHAnsi" w:hAnsiTheme="minorHAnsi" w:cstheme="minorHAnsi"/>
        </w:rPr>
        <w:t xml:space="preserve">live MT dynamics. </w:t>
      </w:r>
      <w:r w:rsidR="000723BA" w:rsidRPr="00420569">
        <w:rPr>
          <w:rFonts w:asciiTheme="minorHAnsi" w:hAnsiTheme="minorHAnsi" w:cstheme="minorHAnsi"/>
        </w:rPr>
        <w:t>This report demonstrates a method that can</w:t>
      </w:r>
      <w:r w:rsidR="00F932CE" w:rsidRPr="00420569">
        <w:rPr>
          <w:rFonts w:asciiTheme="minorHAnsi" w:hAnsiTheme="minorHAnsi" w:cstheme="minorHAnsi"/>
        </w:rPr>
        <w:t xml:space="preserve"> </w:t>
      </w:r>
      <w:r w:rsidR="000723BA" w:rsidRPr="00420569">
        <w:rPr>
          <w:rFonts w:asciiTheme="minorHAnsi" w:hAnsiTheme="minorHAnsi" w:cstheme="minorHAnsi"/>
        </w:rPr>
        <w:t xml:space="preserve">indeed </w:t>
      </w:r>
      <w:r w:rsidR="00F932CE" w:rsidRPr="00420569">
        <w:rPr>
          <w:rFonts w:asciiTheme="minorHAnsi" w:hAnsiTheme="minorHAnsi" w:cstheme="minorHAnsi"/>
        </w:rPr>
        <w:t xml:space="preserve">detect differences in </w:t>
      </w:r>
      <w:r w:rsidR="000723BA" w:rsidRPr="00420569">
        <w:rPr>
          <w:rFonts w:asciiTheme="minorHAnsi" w:hAnsiTheme="minorHAnsi" w:cstheme="minorHAnsi"/>
        </w:rPr>
        <w:t xml:space="preserve">live </w:t>
      </w:r>
      <w:r w:rsidR="00F932CE" w:rsidRPr="00420569">
        <w:rPr>
          <w:rFonts w:asciiTheme="minorHAnsi" w:hAnsiTheme="minorHAnsi" w:cstheme="minorHAnsi"/>
        </w:rPr>
        <w:t xml:space="preserve">MT behaviors upon </w:t>
      </w:r>
      <w:proofErr w:type="spellStart"/>
      <w:r w:rsidR="00F932CE" w:rsidRPr="00420569">
        <w:rPr>
          <w:rFonts w:asciiTheme="minorHAnsi" w:hAnsiTheme="minorHAnsi" w:cstheme="minorHAnsi"/>
        </w:rPr>
        <w:t>dTACC</w:t>
      </w:r>
      <w:proofErr w:type="spellEnd"/>
      <w:r w:rsidR="00F932CE" w:rsidRPr="00420569">
        <w:rPr>
          <w:rFonts w:asciiTheme="minorHAnsi" w:hAnsiTheme="minorHAnsi" w:cstheme="minorHAnsi"/>
        </w:rPr>
        <w:t xml:space="preserve"> knockdown</w:t>
      </w:r>
      <w:r w:rsidR="009B388A" w:rsidRPr="00420569">
        <w:rPr>
          <w:rFonts w:asciiTheme="minorHAnsi" w:hAnsiTheme="minorHAnsi" w:cstheme="minorHAnsi"/>
        </w:rPr>
        <w:t xml:space="preserve">. </w:t>
      </w:r>
      <w:r w:rsidR="000723BA" w:rsidRPr="00420569">
        <w:rPr>
          <w:rFonts w:asciiTheme="minorHAnsi" w:hAnsiTheme="minorHAnsi" w:cstheme="minorHAnsi"/>
        </w:rPr>
        <w:t>Thus, this study presents an</w:t>
      </w:r>
      <w:r w:rsidR="00834FD0" w:rsidRPr="00420569">
        <w:rPr>
          <w:rFonts w:asciiTheme="minorHAnsi" w:hAnsiTheme="minorHAnsi" w:cstheme="minorHAnsi"/>
        </w:rPr>
        <w:t xml:space="preserve"> </w:t>
      </w:r>
      <w:r w:rsidR="002017F6" w:rsidRPr="002017F6">
        <w:rPr>
          <w:rFonts w:asciiTheme="minorHAnsi" w:hAnsiTheme="minorHAnsi" w:cstheme="minorHAnsi"/>
        </w:rPr>
        <w:t>in vivo</w:t>
      </w:r>
      <w:r w:rsidR="00834FD0" w:rsidRPr="00420569">
        <w:rPr>
          <w:rFonts w:asciiTheme="minorHAnsi" w:hAnsiTheme="minorHAnsi" w:cstheme="minorHAnsi"/>
          <w:i/>
        </w:rPr>
        <w:t xml:space="preserve"> </w:t>
      </w:r>
      <w:r w:rsidR="00834FD0" w:rsidRPr="00420569">
        <w:rPr>
          <w:rFonts w:asciiTheme="minorHAnsi" w:hAnsiTheme="minorHAnsi" w:cstheme="minorHAnsi"/>
        </w:rPr>
        <w:t>method that can effectively identify and characterize key regulators of MT dynamics within the developing neuron</w:t>
      </w:r>
      <w:r w:rsidR="00BC31B7" w:rsidRPr="00420569">
        <w:rPr>
          <w:rFonts w:asciiTheme="minorHAnsi" w:hAnsiTheme="minorHAnsi" w:cstheme="minorHAnsi"/>
        </w:rPr>
        <w:t>, particularly in the presynaptic compartment</w:t>
      </w:r>
      <w:r w:rsidR="00834FD0" w:rsidRPr="00420569">
        <w:rPr>
          <w:rFonts w:asciiTheme="minorHAnsi" w:hAnsiTheme="minorHAnsi" w:cstheme="minorHAnsi"/>
        </w:rPr>
        <w:t xml:space="preserve">.  </w:t>
      </w:r>
    </w:p>
    <w:p w14:paraId="43B0525D" w14:textId="77777777" w:rsidR="00D15131" w:rsidRPr="00420569" w:rsidRDefault="00D15131" w:rsidP="00742E3C">
      <w:pPr>
        <w:rPr>
          <w:rFonts w:asciiTheme="minorHAnsi" w:hAnsiTheme="minorHAnsi" w:cstheme="minorHAnsi"/>
        </w:rPr>
      </w:pPr>
    </w:p>
    <w:p w14:paraId="5E54908D" w14:textId="77777777" w:rsidR="000D6271" w:rsidRPr="00420569" w:rsidRDefault="006305D7" w:rsidP="000D6271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</w:rPr>
        <w:t>PROTOCOL:</w:t>
      </w:r>
    </w:p>
    <w:p w14:paraId="6D3A5819" w14:textId="77777777" w:rsidR="00F5270D" w:rsidRPr="00420569" w:rsidRDefault="00F5270D" w:rsidP="000D6271">
      <w:pPr>
        <w:rPr>
          <w:rFonts w:asciiTheme="minorHAnsi" w:hAnsiTheme="minorHAnsi" w:cstheme="minorHAnsi"/>
          <w:color w:val="auto"/>
        </w:rPr>
      </w:pPr>
    </w:p>
    <w:p w14:paraId="72529FFB" w14:textId="791DB541" w:rsidR="00F5270D" w:rsidRPr="00420569" w:rsidRDefault="00987C0D" w:rsidP="00F5270D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G</w:t>
      </w:r>
      <w:r w:rsidR="00F5270D" w:rsidRPr="00420569">
        <w:rPr>
          <w:rFonts w:asciiTheme="minorHAnsi" w:hAnsiTheme="minorHAnsi" w:cstheme="minorHAnsi"/>
          <w:b/>
          <w:color w:val="auto"/>
        </w:rPr>
        <w:t>eneration of</w:t>
      </w:r>
      <w:r w:rsidR="000D6271" w:rsidRPr="00420569">
        <w:rPr>
          <w:rFonts w:asciiTheme="minorHAnsi" w:hAnsiTheme="minorHAnsi" w:cstheme="minorHAnsi"/>
          <w:b/>
          <w:color w:val="auto"/>
        </w:rPr>
        <w:t xml:space="preserve"> </w:t>
      </w:r>
      <w:r w:rsidR="000D6271" w:rsidRPr="0008536D">
        <w:rPr>
          <w:rFonts w:asciiTheme="minorHAnsi" w:hAnsiTheme="minorHAnsi" w:cstheme="minorHAnsi"/>
          <w:b/>
          <w:iCs/>
          <w:color w:val="auto"/>
        </w:rPr>
        <w:t>Drosophila</w:t>
      </w:r>
      <w:r w:rsidR="000D6271" w:rsidRPr="00420569">
        <w:rPr>
          <w:rFonts w:asciiTheme="minorHAnsi" w:hAnsiTheme="minorHAnsi" w:cstheme="minorHAnsi"/>
          <w:b/>
          <w:color w:val="auto"/>
        </w:rPr>
        <w:t xml:space="preserve"> </w:t>
      </w:r>
      <w:r w:rsidR="00F5270D" w:rsidRPr="00420569">
        <w:rPr>
          <w:rFonts w:asciiTheme="minorHAnsi" w:hAnsiTheme="minorHAnsi" w:cstheme="minorHAnsi"/>
          <w:b/>
          <w:color w:val="auto"/>
        </w:rPr>
        <w:t>specimens</w:t>
      </w:r>
    </w:p>
    <w:p w14:paraId="66D04569" w14:textId="77777777" w:rsidR="00F467EC" w:rsidRPr="00420569" w:rsidRDefault="00F467EC" w:rsidP="00F467E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F03B644" w14:textId="77777777" w:rsidR="00291168" w:rsidRPr="00420569" w:rsidRDefault="00987C0D" w:rsidP="00F467E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Select a suitable MT plus-end marker.</w:t>
      </w:r>
      <w:r w:rsidR="002A136F" w:rsidRPr="00420569">
        <w:rPr>
          <w:rFonts w:asciiTheme="minorHAnsi" w:hAnsiTheme="minorHAnsi" w:cstheme="minorHAnsi"/>
          <w:color w:val="auto"/>
        </w:rPr>
        <w:t xml:space="preserve"> </w:t>
      </w:r>
      <w:r w:rsidR="001A4757" w:rsidRPr="00420569">
        <w:rPr>
          <w:rFonts w:asciiTheme="minorHAnsi" w:hAnsiTheme="minorHAnsi" w:cstheme="minorHAnsi"/>
          <w:color w:val="auto"/>
        </w:rPr>
        <w:t>This study utilized GFP-tagged EB1, a well-characterized plus-end marker with a strong, clear signal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1A4757" w:rsidRPr="00420569">
        <w:rPr>
          <w:rFonts w:asciiTheme="minorHAnsi" w:hAnsiTheme="minorHAnsi" w:cstheme="minorHAnsi"/>
          <w:color w:val="auto"/>
        </w:rPr>
        <w:t>. Alternatives include other +TIPs such as</w:t>
      </w:r>
      <w:r w:rsidR="002A136F" w:rsidRPr="00420569">
        <w:rPr>
          <w:rFonts w:asciiTheme="minorHAnsi" w:hAnsiTheme="minorHAnsi" w:cstheme="minorHAnsi"/>
          <w:color w:val="auto"/>
        </w:rPr>
        <w:t xml:space="preserve"> EB3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10,13</w:t>
      </w:r>
      <w:r w:rsidR="002A136F" w:rsidRPr="00420569">
        <w:rPr>
          <w:rFonts w:asciiTheme="minorHAnsi" w:hAnsiTheme="minorHAnsi" w:cstheme="minorHAnsi"/>
          <w:color w:val="auto"/>
        </w:rPr>
        <w:t>, CLASP/Orbit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53</w:t>
      </w:r>
      <w:r w:rsidR="002A136F" w:rsidRPr="00420569">
        <w:rPr>
          <w:rFonts w:asciiTheme="minorHAnsi" w:hAnsiTheme="minorHAnsi" w:cstheme="minorHAnsi"/>
          <w:color w:val="auto"/>
        </w:rPr>
        <w:t>, and CLIP-170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54</w:t>
      </w:r>
      <w:r w:rsidR="002A136F" w:rsidRPr="00420569">
        <w:rPr>
          <w:rFonts w:asciiTheme="minorHAnsi" w:hAnsiTheme="minorHAnsi" w:cstheme="minorHAnsi"/>
          <w:color w:val="auto"/>
        </w:rPr>
        <w:t xml:space="preserve">. </w:t>
      </w:r>
    </w:p>
    <w:p w14:paraId="2C7448D6" w14:textId="77777777" w:rsidR="001A4757" w:rsidRPr="00420569" w:rsidRDefault="001A4757" w:rsidP="001A475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41B166F" w14:textId="6082EDDD" w:rsidR="000D6271" w:rsidRPr="00420569" w:rsidRDefault="00F467EC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Obtain or generate flies with </w:t>
      </w:r>
      <w:r w:rsidR="00BC31B7">
        <w:rPr>
          <w:rFonts w:asciiTheme="minorHAnsi" w:hAnsiTheme="minorHAnsi" w:cstheme="minorHAnsi"/>
          <w:color w:val="auto"/>
        </w:rPr>
        <w:t xml:space="preserve">the </w:t>
      </w:r>
      <w:r w:rsidRPr="00420569">
        <w:rPr>
          <w:rFonts w:asciiTheme="minorHAnsi" w:hAnsiTheme="minorHAnsi" w:cstheme="minorHAnsi"/>
          <w:color w:val="auto"/>
        </w:rPr>
        <w:t xml:space="preserve">MT marker under control of </w:t>
      </w:r>
      <w:r w:rsidR="009A097C">
        <w:rPr>
          <w:rFonts w:asciiTheme="minorHAnsi" w:hAnsiTheme="minorHAnsi" w:cstheme="minorHAnsi"/>
          <w:color w:val="auto"/>
        </w:rPr>
        <w:t xml:space="preserve">a </w:t>
      </w:r>
      <w:r w:rsidRPr="00420569">
        <w:rPr>
          <w:rFonts w:asciiTheme="minorHAnsi" w:hAnsiTheme="minorHAnsi" w:cstheme="minorHAnsi"/>
          <w:color w:val="auto"/>
        </w:rPr>
        <w:t xml:space="preserve">UAS promoter </w:t>
      </w:r>
      <w:r w:rsidR="00BC31B7">
        <w:rPr>
          <w:rFonts w:asciiTheme="minorHAnsi" w:hAnsiTheme="minorHAnsi" w:cstheme="minorHAnsi"/>
          <w:color w:val="auto"/>
        </w:rPr>
        <w:t>(e.g.,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i/>
          <w:color w:val="auto"/>
        </w:rPr>
        <w:t>UAS-EB1-GFP</w:t>
      </w:r>
      <w:r w:rsidR="00BC31B7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1E3847E4" w14:textId="77777777" w:rsidR="00F5270D" w:rsidRPr="00420569" w:rsidRDefault="00F5270D" w:rsidP="00F5270D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02AA5B4" w14:textId="125C5327" w:rsidR="00F467EC" w:rsidRPr="00420569" w:rsidRDefault="000D6271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Choo</w:t>
      </w:r>
      <w:r w:rsidR="00F467EC" w:rsidRPr="00420569">
        <w:rPr>
          <w:rFonts w:asciiTheme="minorHAnsi" w:hAnsiTheme="minorHAnsi" w:cstheme="minorHAnsi"/>
          <w:color w:val="auto"/>
        </w:rPr>
        <w:t>se the appropriate</w:t>
      </w:r>
      <w:r w:rsidR="003B11C3" w:rsidRPr="00420569">
        <w:rPr>
          <w:rFonts w:asciiTheme="minorHAnsi" w:hAnsiTheme="minorHAnsi" w:cstheme="minorHAnsi"/>
          <w:color w:val="auto"/>
        </w:rPr>
        <w:t xml:space="preserve"> tissue-specific</w:t>
      </w:r>
      <w:r w:rsidR="00F467EC" w:rsidRPr="00420569">
        <w:rPr>
          <w:rFonts w:asciiTheme="minorHAnsi" w:hAnsiTheme="minorHAnsi" w:cstheme="minorHAnsi"/>
          <w:color w:val="auto"/>
        </w:rPr>
        <w:t xml:space="preserve"> </w:t>
      </w:r>
      <w:r w:rsidR="00F467EC" w:rsidRPr="00420569">
        <w:rPr>
          <w:rFonts w:asciiTheme="minorHAnsi" w:hAnsiTheme="minorHAnsi" w:cstheme="minorHAnsi"/>
          <w:i/>
          <w:color w:val="auto"/>
        </w:rPr>
        <w:t>Gal4</w:t>
      </w:r>
      <w:r w:rsidR="00F467EC" w:rsidRPr="00420569">
        <w:rPr>
          <w:rFonts w:asciiTheme="minorHAnsi" w:hAnsiTheme="minorHAnsi" w:cstheme="minorHAnsi"/>
          <w:color w:val="auto"/>
        </w:rPr>
        <w:t xml:space="preserve">-driver. This study used the pan-neuronal driver </w:t>
      </w:r>
      <w:r w:rsidR="00F467EC" w:rsidRPr="00420569">
        <w:rPr>
          <w:rFonts w:asciiTheme="minorHAnsi" w:hAnsiTheme="minorHAnsi" w:cstheme="minorHAnsi"/>
          <w:i/>
          <w:color w:val="auto"/>
        </w:rPr>
        <w:t>elaV-Gal4</w:t>
      </w:r>
      <w:r w:rsidR="00D271D8" w:rsidRPr="00420569">
        <w:rPr>
          <w:rFonts w:asciiTheme="minorHAnsi" w:hAnsiTheme="minorHAnsi" w:cstheme="minorHAnsi"/>
          <w:noProof/>
          <w:color w:val="auto"/>
          <w:vertAlign w:val="superscript"/>
        </w:rPr>
        <w:t>58,59</w:t>
      </w:r>
      <w:r w:rsidR="00F467EC" w:rsidRPr="00420569">
        <w:rPr>
          <w:rFonts w:asciiTheme="minorHAnsi" w:hAnsiTheme="minorHAnsi" w:cstheme="minorHAnsi"/>
          <w:color w:val="auto"/>
        </w:rPr>
        <w:t xml:space="preserve"> to drive expression in both sensory dendrites and at the NMJ</w:t>
      </w:r>
      <w:r w:rsidR="003A7121" w:rsidRPr="00420569">
        <w:rPr>
          <w:rFonts w:asciiTheme="minorHAnsi" w:hAnsiTheme="minorHAnsi" w:cstheme="minorHAnsi"/>
          <w:color w:val="auto"/>
        </w:rPr>
        <w:t xml:space="preserve"> and </w:t>
      </w:r>
      <w:r w:rsidR="003A7121" w:rsidRPr="00420569">
        <w:rPr>
          <w:rFonts w:asciiTheme="minorHAnsi" w:hAnsiTheme="minorHAnsi" w:cstheme="minorHAnsi"/>
          <w:i/>
          <w:color w:val="auto"/>
        </w:rPr>
        <w:t>221-Gal4</w:t>
      </w:r>
      <w:r w:rsidR="00D271D8" w:rsidRPr="00420569">
        <w:rPr>
          <w:rFonts w:asciiTheme="minorHAnsi" w:hAnsiTheme="minorHAnsi" w:cstheme="minorHAnsi"/>
          <w:noProof/>
          <w:color w:val="auto"/>
          <w:vertAlign w:val="superscript"/>
        </w:rPr>
        <w:t>60,61</w:t>
      </w:r>
      <w:r w:rsidR="003A7121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BC31B7">
        <w:rPr>
          <w:rFonts w:asciiTheme="minorHAnsi" w:hAnsiTheme="minorHAnsi" w:cstheme="minorHAnsi"/>
          <w:color w:val="auto"/>
        </w:rPr>
        <w:t>for</w:t>
      </w:r>
      <w:r w:rsidR="00BC31B7" w:rsidRPr="00420569">
        <w:rPr>
          <w:rFonts w:asciiTheme="minorHAnsi" w:hAnsiTheme="minorHAnsi" w:cstheme="minorHAnsi"/>
          <w:color w:val="auto"/>
        </w:rPr>
        <w:t xml:space="preserve"> </w:t>
      </w:r>
      <w:r w:rsidR="003A7121" w:rsidRPr="00420569">
        <w:rPr>
          <w:rFonts w:asciiTheme="minorHAnsi" w:hAnsiTheme="minorHAnsi" w:cstheme="minorHAnsi"/>
          <w:color w:val="auto"/>
        </w:rPr>
        <w:t>dendrite-specific expression.</w:t>
      </w:r>
    </w:p>
    <w:p w14:paraId="2F23ED37" w14:textId="77777777" w:rsidR="00F467EC" w:rsidRPr="00420569" w:rsidRDefault="00F467EC" w:rsidP="00F467EC">
      <w:pPr>
        <w:pStyle w:val="ListParagraph"/>
        <w:rPr>
          <w:rFonts w:asciiTheme="minorHAnsi" w:hAnsiTheme="minorHAnsi" w:cstheme="minorHAnsi"/>
          <w:color w:val="auto"/>
        </w:rPr>
      </w:pPr>
    </w:p>
    <w:p w14:paraId="10503684" w14:textId="7AEEA96D" w:rsidR="00F166B7" w:rsidRPr="00420569" w:rsidRDefault="00F166B7" w:rsidP="00F467E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Raise flies using standard fly husbandry techniques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55,56</w:t>
      </w:r>
      <w:r w:rsidRPr="00420569">
        <w:rPr>
          <w:rFonts w:asciiTheme="minorHAnsi" w:hAnsiTheme="minorHAnsi" w:cstheme="minorHAnsi"/>
          <w:color w:val="auto"/>
        </w:rPr>
        <w:t xml:space="preserve">. </w:t>
      </w:r>
      <w:r w:rsidR="00360163" w:rsidRPr="00420569">
        <w:rPr>
          <w:rFonts w:asciiTheme="minorHAnsi" w:hAnsiTheme="minorHAnsi" w:cstheme="minorHAnsi"/>
          <w:color w:val="auto"/>
        </w:rPr>
        <w:t xml:space="preserve">It is recommended that flies </w:t>
      </w:r>
      <w:r w:rsidR="00BC31B7">
        <w:rPr>
          <w:rFonts w:asciiTheme="minorHAnsi" w:hAnsiTheme="minorHAnsi" w:cstheme="minorHAnsi"/>
          <w:color w:val="auto"/>
        </w:rPr>
        <w:t>be</w:t>
      </w:r>
      <w:r w:rsidR="00BC31B7" w:rsidRPr="00420569">
        <w:rPr>
          <w:rFonts w:asciiTheme="minorHAnsi" w:hAnsiTheme="minorHAnsi" w:cstheme="minorHAnsi"/>
          <w:color w:val="auto"/>
        </w:rPr>
        <w:t xml:space="preserve"> </w:t>
      </w:r>
      <w:r w:rsidR="00360163" w:rsidRPr="00420569">
        <w:rPr>
          <w:rFonts w:asciiTheme="minorHAnsi" w:hAnsiTheme="minorHAnsi" w:cstheme="minorHAnsi"/>
          <w:color w:val="auto"/>
        </w:rPr>
        <w:t>kept in humidified incubators at 25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="00360163" w:rsidRPr="00420569">
        <w:rPr>
          <w:rFonts w:asciiTheme="minorHAnsi" w:hAnsiTheme="minorHAnsi" w:cstheme="minorHAnsi"/>
          <w:color w:val="auto"/>
        </w:rPr>
        <w:t xml:space="preserve">°C for optimal </w:t>
      </w:r>
      <w:r w:rsidR="00360163" w:rsidRPr="00420569">
        <w:rPr>
          <w:rFonts w:asciiTheme="minorHAnsi" w:hAnsiTheme="minorHAnsi" w:cstheme="minorHAnsi"/>
          <w:i/>
          <w:color w:val="auto"/>
        </w:rPr>
        <w:t>Gal4/UAS</w:t>
      </w:r>
      <w:r w:rsidR="00360163" w:rsidRPr="00420569">
        <w:rPr>
          <w:rFonts w:asciiTheme="minorHAnsi" w:hAnsiTheme="minorHAnsi" w:cstheme="minorHAnsi"/>
          <w:color w:val="auto"/>
        </w:rPr>
        <w:t xml:space="preserve"> expression. </w:t>
      </w:r>
    </w:p>
    <w:p w14:paraId="70483021" w14:textId="77777777" w:rsidR="00F166B7" w:rsidRPr="00420569" w:rsidRDefault="00F166B7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442880FE" w14:textId="77777777" w:rsidR="00420569" w:rsidRPr="00420569" w:rsidRDefault="00445413" w:rsidP="00F467E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Using standard fly genetic techniques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55,56</w:t>
      </w:r>
      <w:r w:rsidRPr="00420569">
        <w:rPr>
          <w:rFonts w:asciiTheme="minorHAnsi" w:hAnsiTheme="minorHAnsi" w:cstheme="minorHAnsi"/>
          <w:color w:val="auto"/>
        </w:rPr>
        <w:t>, p</w:t>
      </w:r>
      <w:r w:rsidR="003B11C3" w:rsidRPr="00420569">
        <w:rPr>
          <w:rFonts w:asciiTheme="minorHAnsi" w:hAnsiTheme="minorHAnsi" w:cstheme="minorHAnsi"/>
          <w:color w:val="auto"/>
        </w:rPr>
        <w:t xml:space="preserve">erform crosses to generate flies to express the MT plus-end marker in the desired cells/tissues. </w:t>
      </w:r>
    </w:p>
    <w:p w14:paraId="464FA672" w14:textId="77777777" w:rsidR="00420569" w:rsidRPr="00420569" w:rsidRDefault="00420569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1C6B5B73" w14:textId="66AADE8C" w:rsidR="00F5270D" w:rsidRPr="00420569" w:rsidRDefault="003B11C3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NOTE: For any </w:t>
      </w:r>
      <w:r w:rsidRPr="00420569">
        <w:rPr>
          <w:rFonts w:asciiTheme="minorHAnsi" w:hAnsiTheme="minorHAnsi" w:cstheme="minorHAnsi"/>
          <w:i/>
          <w:color w:val="auto"/>
        </w:rPr>
        <w:t>Gal4</w:t>
      </w:r>
      <w:r w:rsidRPr="00420569">
        <w:rPr>
          <w:rFonts w:asciiTheme="minorHAnsi" w:hAnsiTheme="minorHAnsi" w:cstheme="minorHAnsi"/>
          <w:color w:val="auto"/>
        </w:rPr>
        <w:t xml:space="preserve">-driver and </w:t>
      </w:r>
      <w:r w:rsidRPr="0008536D">
        <w:rPr>
          <w:rFonts w:asciiTheme="minorHAnsi" w:hAnsiTheme="minorHAnsi" w:cstheme="minorHAnsi"/>
          <w:iCs/>
          <w:color w:val="auto"/>
        </w:rPr>
        <w:t>UAS</w:t>
      </w:r>
      <w:r w:rsidRPr="00420569">
        <w:rPr>
          <w:rFonts w:asciiTheme="minorHAnsi" w:hAnsiTheme="minorHAnsi" w:cstheme="minorHAnsi"/>
          <w:color w:val="auto"/>
        </w:rPr>
        <w:t>-transgene combination, the experimental design should include proof-of-concept and validation experiments to characterize the system and avoid artifacts from overexpression.</w:t>
      </w:r>
    </w:p>
    <w:p w14:paraId="5DA00F2F" w14:textId="77777777" w:rsidR="00F467EC" w:rsidRPr="00420569" w:rsidRDefault="00F467EC" w:rsidP="00F467E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073780E" w14:textId="30E6A586" w:rsidR="00D32C7E" w:rsidRPr="00420569" w:rsidRDefault="00D32C7E" w:rsidP="00D32C7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Equipment setup</w:t>
      </w:r>
    </w:p>
    <w:p w14:paraId="48D1A633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DE1C8B2" w14:textId="36641FA4" w:rsidR="000D6271" w:rsidRPr="00420569" w:rsidRDefault="003B11C3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Set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up</w:t>
      </w:r>
      <w:r w:rsidR="000D6271" w:rsidRPr="00420569">
        <w:rPr>
          <w:rFonts w:asciiTheme="minorHAnsi" w:hAnsiTheme="minorHAnsi" w:cstheme="minorHAnsi"/>
          <w:color w:val="auto"/>
        </w:rPr>
        <w:t xml:space="preserve"> a workstation</w:t>
      </w:r>
      <w:r w:rsidR="001B5E28" w:rsidRPr="00420569">
        <w:rPr>
          <w:rFonts w:asciiTheme="minorHAnsi" w:hAnsiTheme="minorHAnsi" w:cstheme="minorHAnsi"/>
          <w:color w:val="auto"/>
        </w:rPr>
        <w:t>, including the</w:t>
      </w:r>
      <w:r w:rsidR="00445413" w:rsidRPr="00420569">
        <w:rPr>
          <w:rFonts w:asciiTheme="minorHAnsi" w:hAnsiTheme="minorHAnsi" w:cstheme="minorHAnsi"/>
          <w:color w:val="auto"/>
        </w:rPr>
        <w:t xml:space="preserve"> flies, anesthetic reagents, slide construction materials,</w:t>
      </w:r>
      <w:r w:rsidR="001B5E28" w:rsidRPr="00420569">
        <w:rPr>
          <w:rFonts w:asciiTheme="minorHAnsi" w:hAnsiTheme="minorHAnsi" w:cstheme="minorHAnsi"/>
          <w:color w:val="auto"/>
        </w:rPr>
        <w:t xml:space="preserve"> ster</w:t>
      </w:r>
      <w:r w:rsidR="00D564FA" w:rsidRPr="00420569">
        <w:rPr>
          <w:rFonts w:asciiTheme="minorHAnsi" w:hAnsiTheme="minorHAnsi" w:cstheme="minorHAnsi"/>
          <w:color w:val="auto"/>
        </w:rPr>
        <w:t>e</w:t>
      </w:r>
      <w:r w:rsidR="001B5E28" w:rsidRPr="00420569">
        <w:rPr>
          <w:rFonts w:asciiTheme="minorHAnsi" w:hAnsiTheme="minorHAnsi" w:cstheme="minorHAnsi"/>
          <w:color w:val="auto"/>
        </w:rPr>
        <w:t>omicroscope</w:t>
      </w:r>
      <w:r w:rsidR="00445413" w:rsidRPr="00420569">
        <w:rPr>
          <w:rFonts w:asciiTheme="minorHAnsi" w:hAnsiTheme="minorHAnsi" w:cstheme="minorHAnsi"/>
          <w:color w:val="auto"/>
        </w:rPr>
        <w:t>,</w:t>
      </w:r>
      <w:r w:rsidR="001B5E28" w:rsidRPr="00420569">
        <w:rPr>
          <w:rFonts w:asciiTheme="minorHAnsi" w:hAnsiTheme="minorHAnsi" w:cstheme="minorHAnsi"/>
          <w:color w:val="auto"/>
        </w:rPr>
        <w:t xml:space="preserve"> and illumination source,</w:t>
      </w:r>
      <w:r w:rsidR="000D6271" w:rsidRPr="00420569">
        <w:rPr>
          <w:rFonts w:asciiTheme="minorHAnsi" w:hAnsiTheme="minorHAnsi" w:cstheme="minorHAnsi"/>
          <w:color w:val="auto"/>
        </w:rPr>
        <w:t xml:space="preserve"> close to the</w:t>
      </w:r>
      <w:r w:rsidR="001B5E28" w:rsidRPr="00420569">
        <w:rPr>
          <w:rFonts w:asciiTheme="minorHAnsi" w:hAnsiTheme="minorHAnsi" w:cstheme="minorHAnsi"/>
          <w:color w:val="auto"/>
        </w:rPr>
        <w:t xml:space="preserve"> confocal</w:t>
      </w:r>
      <w:r w:rsidR="000D6271" w:rsidRPr="00420569">
        <w:rPr>
          <w:rFonts w:asciiTheme="minorHAnsi" w:hAnsiTheme="minorHAnsi" w:cstheme="minorHAnsi"/>
          <w:color w:val="auto"/>
        </w:rPr>
        <w:t xml:space="preserve"> microscope </w:t>
      </w:r>
      <w:r w:rsidR="0099730A" w:rsidRPr="00420569">
        <w:rPr>
          <w:rFonts w:asciiTheme="minorHAnsi" w:hAnsiTheme="minorHAnsi" w:cstheme="minorHAnsi"/>
          <w:color w:val="auto"/>
        </w:rPr>
        <w:t>(i.e.</w:t>
      </w:r>
      <w:r w:rsidR="00BC31B7">
        <w:rPr>
          <w:rFonts w:asciiTheme="minorHAnsi" w:hAnsiTheme="minorHAnsi" w:cstheme="minorHAnsi"/>
          <w:color w:val="auto"/>
        </w:rPr>
        <w:t>,</w:t>
      </w:r>
      <w:r w:rsidR="0099730A" w:rsidRPr="00420569">
        <w:rPr>
          <w:rFonts w:asciiTheme="minorHAnsi" w:hAnsiTheme="minorHAnsi" w:cstheme="minorHAnsi"/>
          <w:color w:val="auto"/>
        </w:rPr>
        <w:t xml:space="preserve"> in the same room) </w:t>
      </w:r>
      <w:r w:rsidR="000D6271" w:rsidRPr="00420569">
        <w:rPr>
          <w:rFonts w:asciiTheme="minorHAnsi" w:hAnsiTheme="minorHAnsi" w:cstheme="minorHAnsi"/>
          <w:color w:val="auto"/>
        </w:rPr>
        <w:t xml:space="preserve">to minimize the time spent between </w:t>
      </w:r>
      <w:r w:rsidRPr="00420569">
        <w:rPr>
          <w:rFonts w:asciiTheme="minorHAnsi" w:hAnsiTheme="minorHAnsi" w:cstheme="minorHAnsi"/>
          <w:color w:val="auto"/>
        </w:rPr>
        <w:t xml:space="preserve">sample preparation </w:t>
      </w:r>
      <w:r w:rsidR="000D6271" w:rsidRPr="00420569">
        <w:rPr>
          <w:rFonts w:asciiTheme="minorHAnsi" w:hAnsiTheme="minorHAnsi" w:cstheme="minorHAnsi"/>
          <w:color w:val="auto"/>
        </w:rPr>
        <w:t>and imaging</w:t>
      </w:r>
      <w:r w:rsidRPr="00420569">
        <w:rPr>
          <w:rFonts w:asciiTheme="minorHAnsi" w:hAnsiTheme="minorHAnsi" w:cstheme="minorHAnsi"/>
          <w:color w:val="auto"/>
        </w:rPr>
        <w:t xml:space="preserve"> to prolong the health and viability of the larvae</w:t>
      </w:r>
      <w:r w:rsidR="000D6271" w:rsidRPr="00420569">
        <w:rPr>
          <w:rFonts w:asciiTheme="minorHAnsi" w:hAnsiTheme="minorHAnsi" w:cstheme="minorHAnsi"/>
          <w:color w:val="auto"/>
        </w:rPr>
        <w:t xml:space="preserve">. </w:t>
      </w:r>
    </w:p>
    <w:p w14:paraId="49DD2A28" w14:textId="77777777" w:rsidR="00BE237A" w:rsidRPr="00420569" w:rsidRDefault="00BE237A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4A72409" w14:textId="1B68C0F3" w:rsidR="00BE237A" w:rsidRPr="00420569" w:rsidRDefault="003B11C3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Prepare the anesthetic by mixing a </w:t>
      </w:r>
      <w:r w:rsidR="000D6271" w:rsidRPr="00420569">
        <w:rPr>
          <w:rFonts w:asciiTheme="minorHAnsi" w:hAnsiTheme="minorHAnsi" w:cstheme="minorHAnsi"/>
          <w:color w:val="auto"/>
        </w:rPr>
        <w:t xml:space="preserve">9% chloroform mixture (0.1 mL </w:t>
      </w:r>
      <w:r w:rsidR="00BC31B7">
        <w:rPr>
          <w:rFonts w:asciiTheme="minorHAnsi" w:hAnsiTheme="minorHAnsi" w:cstheme="minorHAnsi"/>
          <w:color w:val="auto"/>
        </w:rPr>
        <w:t xml:space="preserve">of </w:t>
      </w:r>
      <w:r w:rsidR="000D6271" w:rsidRPr="00420569">
        <w:rPr>
          <w:rFonts w:asciiTheme="minorHAnsi" w:hAnsiTheme="minorHAnsi" w:cstheme="minorHAnsi"/>
          <w:color w:val="auto"/>
        </w:rPr>
        <w:t xml:space="preserve">chloroform </w:t>
      </w:r>
      <w:r w:rsidR="00BC31B7">
        <w:rPr>
          <w:rFonts w:asciiTheme="minorHAnsi" w:hAnsiTheme="minorHAnsi" w:cstheme="minorHAnsi"/>
          <w:color w:val="auto"/>
        </w:rPr>
        <w:t>and</w:t>
      </w:r>
      <w:r w:rsidR="000D6271" w:rsidRPr="00420569">
        <w:rPr>
          <w:rFonts w:asciiTheme="minorHAnsi" w:hAnsiTheme="minorHAnsi" w:cstheme="minorHAnsi"/>
          <w:color w:val="auto"/>
        </w:rPr>
        <w:t xml:space="preserve"> 1.0 mL </w:t>
      </w:r>
      <w:r w:rsidR="00BC31B7">
        <w:rPr>
          <w:rFonts w:asciiTheme="minorHAnsi" w:hAnsiTheme="minorHAnsi" w:cstheme="minorHAnsi"/>
          <w:color w:val="auto"/>
        </w:rPr>
        <w:t xml:space="preserve">of </w:t>
      </w:r>
      <w:r w:rsidR="000D6271" w:rsidRPr="00420569">
        <w:rPr>
          <w:rFonts w:asciiTheme="minorHAnsi" w:hAnsiTheme="minorHAnsi" w:cstheme="minorHAnsi"/>
          <w:color w:val="auto"/>
        </w:rPr>
        <w:t>haloc</w:t>
      </w:r>
      <w:r w:rsidRPr="00420569">
        <w:rPr>
          <w:rFonts w:asciiTheme="minorHAnsi" w:hAnsiTheme="minorHAnsi" w:cstheme="minorHAnsi"/>
          <w:color w:val="auto"/>
        </w:rPr>
        <w:t xml:space="preserve">arbon oil) in a </w:t>
      </w:r>
      <w:r w:rsidR="00BE237A" w:rsidRPr="00420569">
        <w:rPr>
          <w:rFonts w:asciiTheme="minorHAnsi" w:hAnsiTheme="minorHAnsi" w:cstheme="minorHAnsi"/>
          <w:color w:val="auto"/>
        </w:rPr>
        <w:t>1.5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="00BE237A" w:rsidRPr="00420569">
        <w:rPr>
          <w:rFonts w:asciiTheme="minorHAnsi" w:hAnsiTheme="minorHAnsi" w:cstheme="minorHAnsi"/>
          <w:color w:val="auto"/>
        </w:rPr>
        <w:t xml:space="preserve">mL </w:t>
      </w:r>
      <w:r w:rsidR="00D564FA" w:rsidRPr="00420569">
        <w:rPr>
          <w:rFonts w:asciiTheme="minorHAnsi" w:hAnsiTheme="minorHAnsi" w:cstheme="minorHAnsi"/>
          <w:color w:val="auto"/>
        </w:rPr>
        <w:t xml:space="preserve">microcentrifuge </w:t>
      </w:r>
      <w:r w:rsidRPr="00420569">
        <w:rPr>
          <w:rFonts w:asciiTheme="minorHAnsi" w:hAnsiTheme="minorHAnsi" w:cstheme="minorHAnsi"/>
          <w:color w:val="auto"/>
        </w:rPr>
        <w:t xml:space="preserve">tube. </w:t>
      </w:r>
      <w:r w:rsidR="00BE237A" w:rsidRPr="00420569">
        <w:rPr>
          <w:rFonts w:asciiTheme="minorHAnsi" w:hAnsiTheme="minorHAnsi" w:cstheme="minorHAnsi"/>
          <w:color w:val="auto"/>
        </w:rPr>
        <w:t>To avoid separation, m</w:t>
      </w:r>
      <w:r w:rsidRPr="00420569">
        <w:rPr>
          <w:rFonts w:asciiTheme="minorHAnsi" w:hAnsiTheme="minorHAnsi" w:cstheme="minorHAnsi"/>
          <w:color w:val="auto"/>
        </w:rPr>
        <w:t>ix well by inverting the tube</w:t>
      </w:r>
      <w:r w:rsidR="00BE237A" w:rsidRPr="00420569">
        <w:rPr>
          <w:rFonts w:asciiTheme="minorHAnsi" w:hAnsiTheme="minorHAnsi" w:cstheme="minorHAnsi"/>
          <w:color w:val="auto"/>
        </w:rPr>
        <w:t xml:space="preserve"> prior to </w:t>
      </w:r>
      <w:r w:rsidR="00BC31B7">
        <w:rPr>
          <w:rFonts w:asciiTheme="minorHAnsi" w:hAnsiTheme="minorHAnsi" w:cstheme="minorHAnsi"/>
          <w:color w:val="auto"/>
        </w:rPr>
        <w:t xml:space="preserve">preparing </w:t>
      </w:r>
      <w:r w:rsidR="00BE237A" w:rsidRPr="00420569">
        <w:rPr>
          <w:rFonts w:asciiTheme="minorHAnsi" w:hAnsiTheme="minorHAnsi" w:cstheme="minorHAnsi"/>
          <w:color w:val="auto"/>
        </w:rPr>
        <w:t>each new slide</w:t>
      </w:r>
      <w:r w:rsidR="000D6271" w:rsidRPr="00420569">
        <w:rPr>
          <w:rFonts w:asciiTheme="minorHAnsi" w:hAnsiTheme="minorHAnsi" w:cstheme="minorHAnsi"/>
          <w:color w:val="auto"/>
        </w:rPr>
        <w:t>.</w:t>
      </w:r>
    </w:p>
    <w:p w14:paraId="5B1E4F80" w14:textId="77777777" w:rsidR="000D6271" w:rsidRPr="00420569" w:rsidRDefault="000D6271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  </w:t>
      </w:r>
    </w:p>
    <w:p w14:paraId="34DCC05C" w14:textId="31EFDCF9" w:rsidR="000D6271" w:rsidRPr="00420569" w:rsidRDefault="00BE237A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Prepare the </w:t>
      </w:r>
      <w:r w:rsidR="000D6271" w:rsidRPr="00420569">
        <w:rPr>
          <w:rFonts w:asciiTheme="minorHAnsi" w:hAnsiTheme="minorHAnsi" w:cstheme="minorHAnsi"/>
          <w:color w:val="auto"/>
        </w:rPr>
        <w:t xml:space="preserve">glass slide: </w:t>
      </w:r>
      <w:r w:rsidRPr="00420569">
        <w:rPr>
          <w:rFonts w:asciiTheme="minorHAnsi" w:hAnsiTheme="minorHAnsi" w:cstheme="minorHAnsi"/>
          <w:color w:val="auto"/>
        </w:rPr>
        <w:t>Cut four strips of double-sided tape (~15 mm wide). L</w:t>
      </w:r>
      <w:r w:rsidR="000D6271" w:rsidRPr="00420569">
        <w:rPr>
          <w:rFonts w:asciiTheme="minorHAnsi" w:hAnsiTheme="minorHAnsi" w:cstheme="minorHAnsi"/>
          <w:color w:val="auto"/>
        </w:rPr>
        <w:t>in</w:t>
      </w:r>
      <w:r w:rsidRPr="00420569">
        <w:rPr>
          <w:rFonts w:asciiTheme="minorHAnsi" w:hAnsiTheme="minorHAnsi" w:cstheme="minorHAnsi"/>
          <w:color w:val="auto"/>
        </w:rPr>
        <w:t>e up two of the pieces on the glass slide, leaving a space of ~5 mm in between the strips. Layer the remaining two pieces on top of the first two to double the thickness of the tape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>.</w:t>
      </w:r>
    </w:p>
    <w:p w14:paraId="13CC619E" w14:textId="77777777" w:rsidR="00BE237A" w:rsidRPr="00420569" w:rsidRDefault="00BE237A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C995DC" w14:textId="1CBEF7C1" w:rsidR="000D6271" w:rsidRPr="00420569" w:rsidRDefault="000D6271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Add a large drop (~100 </w:t>
      </w:r>
      <w:r w:rsidR="00BC31B7">
        <w:rPr>
          <w:rFonts w:asciiTheme="minorHAnsi" w:hAnsiTheme="minorHAnsi" w:cstheme="minorHAnsi"/>
          <w:color w:val="auto"/>
        </w:rPr>
        <w:t>µL</w:t>
      </w:r>
      <w:r w:rsidRPr="00420569">
        <w:rPr>
          <w:rFonts w:asciiTheme="minorHAnsi" w:hAnsiTheme="minorHAnsi" w:cstheme="minorHAnsi"/>
          <w:color w:val="auto"/>
        </w:rPr>
        <w:t xml:space="preserve">) of chloroform/oil mixture onto the glass slide </w:t>
      </w:r>
      <w:r w:rsidR="00BE237A" w:rsidRPr="00420569">
        <w:rPr>
          <w:rFonts w:asciiTheme="minorHAnsi" w:hAnsiTheme="minorHAnsi" w:cstheme="minorHAnsi"/>
          <w:color w:val="auto"/>
        </w:rPr>
        <w:t>in the 5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="00BE237A" w:rsidRPr="00420569">
        <w:rPr>
          <w:rFonts w:asciiTheme="minorHAnsi" w:hAnsiTheme="minorHAnsi" w:cstheme="minorHAnsi"/>
          <w:color w:val="auto"/>
        </w:rPr>
        <w:t xml:space="preserve">mm space </w:t>
      </w:r>
      <w:r w:rsidRPr="00420569">
        <w:rPr>
          <w:rFonts w:asciiTheme="minorHAnsi" w:hAnsiTheme="minorHAnsi" w:cstheme="minorHAnsi"/>
          <w:color w:val="auto"/>
        </w:rPr>
        <w:t>between the tape</w:t>
      </w:r>
      <w:r w:rsidR="00D32C7E" w:rsidRPr="00420569">
        <w:rPr>
          <w:rFonts w:asciiTheme="minorHAnsi" w:hAnsiTheme="minorHAnsi" w:cstheme="minorHAnsi"/>
          <w:color w:val="auto"/>
        </w:rPr>
        <w:t xml:space="preserve"> pieces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2A86D9E3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2619F73" w14:textId="653379E8" w:rsidR="000D6271" w:rsidRPr="00420569" w:rsidRDefault="00D32C7E" w:rsidP="00D32C7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Preparation of larval samples for imaging</w:t>
      </w:r>
    </w:p>
    <w:p w14:paraId="462ECB47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C394E18" w14:textId="1003ED50" w:rsidR="000D6271" w:rsidRPr="00420569" w:rsidRDefault="000D6271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Fill a</w:t>
      </w:r>
      <w:r w:rsidR="00D32C7E" w:rsidRPr="00420569">
        <w:rPr>
          <w:rFonts w:asciiTheme="minorHAnsi" w:hAnsiTheme="minorHAnsi" w:cstheme="minorHAnsi"/>
          <w:color w:val="auto"/>
        </w:rPr>
        <w:t xml:space="preserve"> container </w:t>
      </w:r>
      <w:r w:rsidR="00BC31B7">
        <w:rPr>
          <w:rFonts w:asciiTheme="minorHAnsi" w:hAnsiTheme="minorHAnsi" w:cstheme="minorHAnsi"/>
          <w:color w:val="auto"/>
        </w:rPr>
        <w:t>(</w:t>
      </w:r>
      <w:r w:rsidR="00D32C7E" w:rsidRPr="00420569">
        <w:rPr>
          <w:rFonts w:asciiTheme="minorHAnsi" w:hAnsiTheme="minorHAnsi" w:cstheme="minorHAnsi"/>
          <w:color w:val="auto"/>
        </w:rPr>
        <w:t>e.g.</w:t>
      </w:r>
      <w:r w:rsidR="00BC31B7">
        <w:rPr>
          <w:rFonts w:asciiTheme="minorHAnsi" w:hAnsiTheme="minorHAnsi" w:cstheme="minorHAnsi"/>
          <w:color w:val="auto"/>
        </w:rPr>
        <w:t>,</w:t>
      </w:r>
      <w:r w:rsidR="00D32C7E" w:rsidRPr="00420569">
        <w:rPr>
          <w:rFonts w:asciiTheme="minorHAnsi" w:hAnsiTheme="minorHAnsi" w:cstheme="minorHAnsi"/>
          <w:color w:val="auto"/>
        </w:rPr>
        <w:t xml:space="preserve"> a </w:t>
      </w:r>
      <w:proofErr w:type="gramStart"/>
      <w:r w:rsidR="00D32C7E" w:rsidRPr="00420569">
        <w:rPr>
          <w:rFonts w:asciiTheme="minorHAnsi" w:hAnsiTheme="minorHAnsi" w:cstheme="minorHAnsi"/>
          <w:color w:val="auto"/>
        </w:rPr>
        <w:t>6</w:t>
      </w:r>
      <w:r w:rsidR="00E60B9D">
        <w:rPr>
          <w:rFonts w:asciiTheme="minorHAnsi" w:hAnsiTheme="minorHAnsi" w:cstheme="minorHAnsi"/>
          <w:color w:val="auto"/>
        </w:rPr>
        <w:t xml:space="preserve"> well</w:t>
      </w:r>
      <w:proofErr w:type="gramEnd"/>
      <w:r w:rsidR="00D32C7E" w:rsidRPr="00420569">
        <w:rPr>
          <w:rFonts w:asciiTheme="minorHAnsi" w:hAnsiTheme="minorHAnsi" w:cstheme="minorHAnsi"/>
          <w:color w:val="auto"/>
        </w:rPr>
        <w:t xml:space="preserve"> plate</w:t>
      </w:r>
      <w:r w:rsidR="00BC31B7">
        <w:rPr>
          <w:rFonts w:asciiTheme="minorHAnsi" w:hAnsiTheme="minorHAnsi" w:cstheme="minorHAnsi"/>
          <w:color w:val="auto"/>
        </w:rPr>
        <w:t>)</w:t>
      </w:r>
      <w:r w:rsidR="00D32C7E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with 1</w:t>
      </w:r>
      <w:r w:rsidR="00BC31B7" w:rsidRPr="00420569">
        <w:rPr>
          <w:rFonts w:asciiTheme="minorHAnsi" w:hAnsiTheme="minorHAnsi" w:cstheme="minorHAnsi"/>
          <w:color w:val="auto"/>
        </w:rPr>
        <w:t>x</w:t>
      </w:r>
      <w:r w:rsidRPr="00420569">
        <w:rPr>
          <w:rFonts w:asciiTheme="minorHAnsi" w:hAnsiTheme="minorHAnsi" w:cstheme="minorHAnsi"/>
          <w:color w:val="auto"/>
        </w:rPr>
        <w:t xml:space="preserve"> PBS. </w:t>
      </w:r>
    </w:p>
    <w:p w14:paraId="0D75A665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57D2297" w14:textId="687B6DFC" w:rsidR="00BA5AB9" w:rsidRPr="00420569" w:rsidRDefault="00D32C7E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Collect 3</w:t>
      </w:r>
      <w:r w:rsidRPr="00420569">
        <w:rPr>
          <w:rFonts w:asciiTheme="minorHAnsi" w:hAnsiTheme="minorHAnsi" w:cstheme="minorHAnsi"/>
          <w:color w:val="auto"/>
          <w:vertAlign w:val="superscript"/>
        </w:rPr>
        <w:t>rd</w:t>
      </w:r>
      <w:r w:rsidR="001B5E28" w:rsidRPr="00420569">
        <w:rPr>
          <w:rFonts w:asciiTheme="minorHAnsi" w:hAnsiTheme="minorHAnsi" w:cstheme="minorHAnsi"/>
          <w:color w:val="auto"/>
        </w:rPr>
        <w:t xml:space="preserve"> instar larva</w:t>
      </w:r>
      <w:r w:rsidR="00E60B9D">
        <w:rPr>
          <w:rFonts w:asciiTheme="minorHAnsi" w:hAnsiTheme="minorHAnsi" w:cstheme="minorHAnsi"/>
          <w:color w:val="auto"/>
        </w:rPr>
        <w:t>e</w:t>
      </w:r>
      <w:r w:rsidR="000D6271" w:rsidRPr="00420569">
        <w:rPr>
          <w:rFonts w:asciiTheme="minorHAnsi" w:hAnsiTheme="minorHAnsi" w:cstheme="minorHAnsi"/>
          <w:color w:val="auto"/>
        </w:rPr>
        <w:t xml:space="preserve"> from the fly vial using </w:t>
      </w:r>
      <w:r w:rsidR="00382DD6" w:rsidRPr="00420569">
        <w:rPr>
          <w:rFonts w:asciiTheme="minorHAnsi" w:hAnsiTheme="minorHAnsi" w:cstheme="minorHAnsi"/>
          <w:color w:val="auto"/>
        </w:rPr>
        <w:t>forceps or a similar instrument</w:t>
      </w:r>
      <w:r w:rsidR="000D6271" w:rsidRPr="00420569">
        <w:rPr>
          <w:rFonts w:asciiTheme="minorHAnsi" w:hAnsiTheme="minorHAnsi" w:cstheme="minorHAnsi"/>
          <w:color w:val="auto"/>
        </w:rPr>
        <w:t>.</w:t>
      </w:r>
      <w:r w:rsidR="00BA5AB9" w:rsidRPr="00420569">
        <w:rPr>
          <w:rFonts w:asciiTheme="minorHAnsi" w:hAnsiTheme="minorHAnsi" w:cstheme="minorHAnsi"/>
          <w:color w:val="auto"/>
        </w:rPr>
        <w:t xml:space="preserve"> Identify larva</w:t>
      </w:r>
      <w:r w:rsidR="00E60B9D">
        <w:rPr>
          <w:rFonts w:asciiTheme="minorHAnsi" w:hAnsiTheme="minorHAnsi" w:cstheme="minorHAnsi"/>
          <w:color w:val="auto"/>
        </w:rPr>
        <w:t>e</w:t>
      </w:r>
      <w:r w:rsidR="00BA5AB9" w:rsidRPr="00420569">
        <w:rPr>
          <w:rFonts w:asciiTheme="minorHAnsi" w:hAnsiTheme="minorHAnsi" w:cstheme="minorHAnsi"/>
          <w:color w:val="auto"/>
        </w:rPr>
        <w:t xml:space="preserve"> at the proper stage by their</w:t>
      </w:r>
      <w:r w:rsidR="000D6271" w:rsidRPr="00420569">
        <w:rPr>
          <w:rFonts w:asciiTheme="minorHAnsi" w:hAnsiTheme="minorHAnsi" w:cstheme="minorHAnsi"/>
          <w:color w:val="auto"/>
        </w:rPr>
        <w:t xml:space="preserve"> </w:t>
      </w:r>
      <w:r w:rsidR="00BA5AB9" w:rsidRPr="00420569">
        <w:rPr>
          <w:rFonts w:asciiTheme="minorHAnsi" w:hAnsiTheme="minorHAnsi" w:cstheme="minorHAnsi"/>
        </w:rPr>
        <w:t>crawling behavior and by the presence of 9</w:t>
      </w:r>
      <w:r w:rsidR="00E60B9D" w:rsidRPr="00311325">
        <w:rPr>
          <w:rFonts w:asciiTheme="minorHAnsi" w:hAnsiTheme="minorHAnsi" w:cstheme="minorHAnsi"/>
        </w:rPr>
        <w:t>–</w:t>
      </w:r>
      <w:r w:rsidR="00BA5AB9" w:rsidRPr="00420569">
        <w:rPr>
          <w:rFonts w:asciiTheme="minorHAnsi" w:hAnsiTheme="minorHAnsi" w:cstheme="minorHAnsi"/>
        </w:rPr>
        <w:t>12 prominent, serrated mouth</w:t>
      </w:r>
      <w:r w:rsidR="00E60B9D">
        <w:rPr>
          <w:rFonts w:asciiTheme="minorHAnsi" w:hAnsiTheme="minorHAnsi" w:cstheme="minorHAnsi"/>
        </w:rPr>
        <w:t xml:space="preserve"> </w:t>
      </w:r>
      <w:r w:rsidR="00BA5AB9" w:rsidRPr="00420569">
        <w:rPr>
          <w:rFonts w:asciiTheme="minorHAnsi" w:hAnsiTheme="minorHAnsi" w:cstheme="minorHAnsi"/>
        </w:rPr>
        <w:t xml:space="preserve">hooks. </w:t>
      </w:r>
      <w:r w:rsidR="001B5E28" w:rsidRPr="00420569">
        <w:rPr>
          <w:rFonts w:asciiTheme="minorHAnsi" w:hAnsiTheme="minorHAnsi" w:cstheme="minorHAnsi"/>
        </w:rPr>
        <w:t xml:space="preserve">Use </w:t>
      </w:r>
      <w:r w:rsidR="00E60B9D">
        <w:rPr>
          <w:rFonts w:asciiTheme="minorHAnsi" w:hAnsiTheme="minorHAnsi" w:cstheme="minorHAnsi"/>
        </w:rPr>
        <w:t xml:space="preserve">a </w:t>
      </w:r>
      <w:r w:rsidR="001B5E28" w:rsidRPr="00420569">
        <w:rPr>
          <w:rFonts w:asciiTheme="minorHAnsi" w:hAnsiTheme="minorHAnsi" w:cstheme="minorHAnsi"/>
        </w:rPr>
        <w:t>stereomicroscope to assist in staging larva</w:t>
      </w:r>
      <w:r w:rsidR="00E60B9D">
        <w:rPr>
          <w:rFonts w:asciiTheme="minorHAnsi" w:hAnsiTheme="minorHAnsi" w:cstheme="minorHAnsi"/>
        </w:rPr>
        <w:t>e</w:t>
      </w:r>
      <w:r w:rsidR="00D26B23" w:rsidRPr="00420569">
        <w:rPr>
          <w:rFonts w:asciiTheme="minorHAnsi" w:hAnsiTheme="minorHAnsi" w:cstheme="minorHAnsi"/>
        </w:rPr>
        <w:t xml:space="preserve"> (</w:t>
      </w:r>
      <w:r w:rsidR="00D26B23" w:rsidRPr="00420569">
        <w:rPr>
          <w:rFonts w:asciiTheme="minorHAnsi" w:hAnsiTheme="minorHAnsi" w:cstheme="minorHAnsi"/>
          <w:b/>
        </w:rPr>
        <w:t>Figure 1D</w:t>
      </w:r>
      <w:r w:rsidR="00D26B23" w:rsidRPr="00420569">
        <w:rPr>
          <w:rFonts w:asciiTheme="minorHAnsi" w:hAnsiTheme="minorHAnsi" w:cstheme="minorHAnsi"/>
        </w:rPr>
        <w:t>)</w:t>
      </w:r>
      <w:r w:rsidR="001B5E28" w:rsidRPr="00420569">
        <w:rPr>
          <w:rFonts w:asciiTheme="minorHAnsi" w:hAnsiTheme="minorHAnsi" w:cstheme="minorHAnsi"/>
        </w:rPr>
        <w:t xml:space="preserve">. </w:t>
      </w:r>
    </w:p>
    <w:p w14:paraId="5CA4FA02" w14:textId="77777777" w:rsidR="00BA5AB9" w:rsidRPr="00420569" w:rsidRDefault="00BA5AB9" w:rsidP="00BA5AB9">
      <w:pPr>
        <w:pStyle w:val="ListParagraph"/>
        <w:rPr>
          <w:rFonts w:asciiTheme="minorHAnsi" w:hAnsiTheme="minorHAnsi" w:cstheme="minorHAnsi"/>
          <w:color w:val="auto"/>
        </w:rPr>
      </w:pPr>
    </w:p>
    <w:p w14:paraId="40180202" w14:textId="33F097A5" w:rsidR="000D6271" w:rsidRPr="00420569" w:rsidRDefault="000D6271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Pl</w:t>
      </w:r>
      <w:r w:rsidR="00BA5AB9" w:rsidRPr="00420569">
        <w:rPr>
          <w:rFonts w:asciiTheme="minorHAnsi" w:hAnsiTheme="minorHAnsi" w:cstheme="minorHAnsi"/>
          <w:color w:val="auto"/>
        </w:rPr>
        <w:t>ace</w:t>
      </w:r>
      <w:r w:rsidR="00E60B9D">
        <w:rPr>
          <w:rFonts w:asciiTheme="minorHAnsi" w:hAnsiTheme="minorHAnsi" w:cstheme="minorHAnsi"/>
          <w:color w:val="auto"/>
        </w:rPr>
        <w:t xml:space="preserve"> a</w:t>
      </w:r>
      <w:r w:rsidRPr="00420569">
        <w:rPr>
          <w:rFonts w:asciiTheme="minorHAnsi" w:hAnsiTheme="minorHAnsi" w:cstheme="minorHAnsi"/>
          <w:color w:val="auto"/>
        </w:rPr>
        <w:t xml:space="preserve"> larva </w:t>
      </w:r>
      <w:r w:rsidR="00BA5AB9" w:rsidRPr="00420569">
        <w:rPr>
          <w:rFonts w:asciiTheme="minorHAnsi" w:hAnsiTheme="minorHAnsi" w:cstheme="minorHAnsi"/>
          <w:color w:val="auto"/>
        </w:rPr>
        <w:t>in the</w:t>
      </w:r>
      <w:r w:rsidRPr="00420569">
        <w:rPr>
          <w:rFonts w:asciiTheme="minorHAnsi" w:hAnsiTheme="minorHAnsi" w:cstheme="minorHAnsi"/>
          <w:color w:val="auto"/>
        </w:rPr>
        <w:t xml:space="preserve"> PBS</w:t>
      </w:r>
      <w:r w:rsidR="00BA5AB9" w:rsidRPr="00420569">
        <w:rPr>
          <w:rFonts w:asciiTheme="minorHAnsi" w:hAnsiTheme="minorHAnsi" w:cstheme="minorHAnsi"/>
          <w:color w:val="auto"/>
        </w:rPr>
        <w:t xml:space="preserve"> and move it gently to</w:t>
      </w:r>
      <w:r w:rsidRPr="00420569">
        <w:rPr>
          <w:rFonts w:asciiTheme="minorHAnsi" w:hAnsiTheme="minorHAnsi" w:cstheme="minorHAnsi"/>
          <w:color w:val="auto"/>
        </w:rPr>
        <w:t xml:space="preserve"> wash off any remains of food</w:t>
      </w:r>
      <w:r w:rsidR="00BA5AB9" w:rsidRPr="00420569">
        <w:rPr>
          <w:rFonts w:asciiTheme="minorHAnsi" w:hAnsiTheme="minorHAnsi" w:cstheme="minorHAnsi"/>
          <w:color w:val="auto"/>
        </w:rPr>
        <w:t xml:space="preserve"> or other debris. D</w:t>
      </w:r>
      <w:r w:rsidRPr="00420569">
        <w:rPr>
          <w:rFonts w:asciiTheme="minorHAnsi" w:hAnsiTheme="minorHAnsi" w:cstheme="minorHAnsi"/>
          <w:color w:val="auto"/>
        </w:rPr>
        <w:t xml:space="preserve">ry the larva gently on a </w:t>
      </w:r>
      <w:r w:rsidR="00D564FA" w:rsidRPr="00420569">
        <w:rPr>
          <w:rFonts w:asciiTheme="minorHAnsi" w:hAnsiTheme="minorHAnsi" w:cstheme="minorHAnsi"/>
          <w:color w:val="auto"/>
        </w:rPr>
        <w:t>delicate tissue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7411D40D" w14:textId="77777777" w:rsidR="00BA5AB9" w:rsidRPr="00420569" w:rsidRDefault="00BA5AB9" w:rsidP="00BA5AB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F723197" w14:textId="189DA6EA" w:rsidR="00420569" w:rsidRPr="00420569" w:rsidRDefault="000D6271" w:rsidP="00BA5AB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Anesthetize the larva by placing it into chloroform/oil drop on the slide from</w:t>
      </w:r>
      <w:r w:rsidR="0008536D">
        <w:rPr>
          <w:rFonts w:asciiTheme="minorHAnsi" w:hAnsiTheme="minorHAnsi" w:cstheme="minorHAnsi"/>
          <w:color w:val="auto"/>
        </w:rPr>
        <w:t xml:space="preserve"> section</w:t>
      </w:r>
      <w:r w:rsidR="00912150" w:rsidRPr="00420569">
        <w:rPr>
          <w:rFonts w:asciiTheme="minorHAnsi" w:hAnsiTheme="minorHAnsi" w:cstheme="minorHAnsi"/>
          <w:color w:val="auto"/>
        </w:rPr>
        <w:t xml:space="preserve"> </w:t>
      </w:r>
      <w:r w:rsidR="00BA5AB9" w:rsidRPr="00420569">
        <w:rPr>
          <w:rFonts w:asciiTheme="minorHAnsi" w:hAnsiTheme="minorHAnsi" w:cstheme="minorHAnsi"/>
          <w:color w:val="auto"/>
        </w:rPr>
        <w:t>2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="003A7121" w:rsidRPr="00420569">
        <w:rPr>
          <w:rFonts w:asciiTheme="minorHAnsi" w:hAnsiTheme="minorHAnsi" w:cstheme="minorHAnsi"/>
          <w:color w:val="auto"/>
        </w:rPr>
        <w:t xml:space="preserve">. </w:t>
      </w:r>
    </w:p>
    <w:p w14:paraId="778EDDED" w14:textId="77777777" w:rsidR="00420569" w:rsidRPr="00420569" w:rsidRDefault="00420569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6B00E1F1" w14:textId="72923E70" w:rsidR="00BA5AB9" w:rsidRPr="00420569" w:rsidRDefault="00445413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NOTE: </w:t>
      </w:r>
      <w:r w:rsidR="003A7121" w:rsidRPr="00420569">
        <w:rPr>
          <w:rFonts w:asciiTheme="minorHAnsi" w:hAnsiTheme="minorHAnsi" w:cstheme="minorHAnsi"/>
          <w:color w:val="auto"/>
        </w:rPr>
        <w:t>The dorsal/ventral orientation of the larva is not critical because both sensory and motor neurons can be detected throu</w:t>
      </w:r>
      <w:r w:rsidRPr="00420569">
        <w:rPr>
          <w:rFonts w:asciiTheme="minorHAnsi" w:hAnsiTheme="minorHAnsi" w:cstheme="minorHAnsi"/>
          <w:color w:val="auto"/>
        </w:rPr>
        <w:t xml:space="preserve">gh the translucent cuticle by setting the microscope stage to </w:t>
      </w:r>
      <w:r w:rsidR="003A7121" w:rsidRPr="00420569">
        <w:rPr>
          <w:rFonts w:asciiTheme="minorHAnsi" w:hAnsiTheme="minorHAnsi" w:cstheme="minorHAnsi"/>
          <w:color w:val="auto"/>
        </w:rPr>
        <w:t>the proper focal plane, regardless of the orientation of the specimen.</w:t>
      </w:r>
    </w:p>
    <w:p w14:paraId="1BE8D80F" w14:textId="77777777" w:rsidR="00BA5AB9" w:rsidRPr="00420569" w:rsidRDefault="00BA5AB9" w:rsidP="00BA5AB9">
      <w:pPr>
        <w:pStyle w:val="ListParagraph"/>
        <w:rPr>
          <w:rFonts w:asciiTheme="minorHAnsi" w:hAnsiTheme="minorHAnsi" w:cstheme="minorHAnsi"/>
          <w:color w:val="auto"/>
        </w:rPr>
      </w:pPr>
    </w:p>
    <w:p w14:paraId="4EB57484" w14:textId="6C36073F" w:rsidR="00BA5AB9" w:rsidRPr="00420569" w:rsidRDefault="000D6271" w:rsidP="00BA5AB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Place </w:t>
      </w:r>
      <w:r w:rsidR="00E60B9D">
        <w:rPr>
          <w:rFonts w:asciiTheme="minorHAnsi" w:hAnsiTheme="minorHAnsi" w:cstheme="minorHAnsi"/>
          <w:color w:val="auto"/>
        </w:rPr>
        <w:t xml:space="preserve">a </w:t>
      </w:r>
      <w:r w:rsidRPr="00420569">
        <w:rPr>
          <w:rFonts w:asciiTheme="minorHAnsi" w:hAnsiTheme="minorHAnsi" w:cstheme="minorHAnsi"/>
          <w:color w:val="auto"/>
        </w:rPr>
        <w:t>#1.5 coverslip on t</w:t>
      </w:r>
      <w:r w:rsidR="00BA5AB9" w:rsidRPr="00420569">
        <w:rPr>
          <w:rFonts w:asciiTheme="minorHAnsi" w:hAnsiTheme="minorHAnsi" w:cstheme="minorHAnsi"/>
          <w:color w:val="auto"/>
        </w:rPr>
        <w:t>op. Adhere the coverslip</w:t>
      </w:r>
      <w:r w:rsidRPr="00420569">
        <w:rPr>
          <w:rFonts w:asciiTheme="minorHAnsi" w:hAnsiTheme="minorHAnsi" w:cstheme="minorHAnsi"/>
          <w:color w:val="auto"/>
        </w:rPr>
        <w:t xml:space="preserve"> to</w:t>
      </w:r>
      <w:r w:rsidR="00BA5AB9" w:rsidRPr="00420569">
        <w:rPr>
          <w:rFonts w:asciiTheme="minorHAnsi" w:hAnsiTheme="minorHAnsi" w:cstheme="minorHAnsi"/>
          <w:color w:val="auto"/>
        </w:rPr>
        <w:t xml:space="preserve"> the tape by</w:t>
      </w:r>
      <w:r w:rsidRPr="00420569">
        <w:rPr>
          <w:rFonts w:asciiTheme="minorHAnsi" w:hAnsiTheme="minorHAnsi" w:cstheme="minorHAnsi"/>
          <w:color w:val="auto"/>
        </w:rPr>
        <w:t xml:space="preserve"> apply</w:t>
      </w:r>
      <w:r w:rsidR="00BA5AB9" w:rsidRPr="00420569">
        <w:rPr>
          <w:rFonts w:asciiTheme="minorHAnsi" w:hAnsiTheme="minorHAnsi" w:cstheme="minorHAnsi"/>
          <w:color w:val="auto"/>
        </w:rPr>
        <w:t>ing gentle</w:t>
      </w:r>
      <w:r w:rsidRPr="00420569">
        <w:rPr>
          <w:rFonts w:asciiTheme="minorHAnsi" w:hAnsiTheme="minorHAnsi" w:cstheme="minorHAnsi"/>
          <w:color w:val="auto"/>
        </w:rPr>
        <w:t xml:space="preserve"> pressure</w:t>
      </w:r>
      <w:r w:rsidR="00BA5AB9" w:rsidRPr="00420569">
        <w:rPr>
          <w:rFonts w:asciiTheme="minorHAnsi" w:hAnsiTheme="minorHAnsi" w:cstheme="minorHAnsi"/>
          <w:color w:val="auto"/>
        </w:rPr>
        <w:t>, thus immobilizing the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="00BA5AB9" w:rsidRPr="00420569">
        <w:rPr>
          <w:rFonts w:asciiTheme="minorHAnsi" w:hAnsiTheme="minorHAnsi" w:cstheme="minorHAnsi"/>
          <w:color w:val="auto"/>
        </w:rPr>
        <w:t xml:space="preserve">larva without </w:t>
      </w:r>
      <w:r w:rsidRPr="00420569">
        <w:rPr>
          <w:rFonts w:asciiTheme="minorHAnsi" w:hAnsiTheme="minorHAnsi" w:cstheme="minorHAnsi"/>
          <w:color w:val="auto"/>
        </w:rPr>
        <w:t>damaging it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2243C738" w14:textId="77777777" w:rsidR="00BA5AB9" w:rsidRPr="00420569" w:rsidRDefault="00BA5AB9" w:rsidP="00BA5AB9">
      <w:pPr>
        <w:pStyle w:val="ListParagraph"/>
        <w:rPr>
          <w:rFonts w:asciiTheme="minorHAnsi" w:hAnsiTheme="minorHAnsi" w:cstheme="minorHAnsi"/>
          <w:color w:val="auto"/>
        </w:rPr>
      </w:pPr>
    </w:p>
    <w:p w14:paraId="1D3E6BF7" w14:textId="62374DFD" w:rsidR="000D6271" w:rsidRPr="00420569" w:rsidRDefault="00BA5AB9" w:rsidP="00BA5AB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</w:t>
      </w:r>
      <w:r w:rsidR="000D6271" w:rsidRPr="00420569">
        <w:rPr>
          <w:rFonts w:asciiTheme="minorHAnsi" w:hAnsiTheme="minorHAnsi" w:cstheme="minorHAnsi"/>
          <w:color w:val="auto"/>
        </w:rPr>
        <w:t xml:space="preserve">eal the </w:t>
      </w:r>
      <w:r w:rsidRPr="00420569">
        <w:rPr>
          <w:rFonts w:asciiTheme="minorHAnsi" w:hAnsiTheme="minorHAnsi" w:cstheme="minorHAnsi"/>
          <w:color w:val="auto"/>
        </w:rPr>
        <w:t>chamber with</w:t>
      </w:r>
      <w:r w:rsidR="00D564FA" w:rsidRPr="00420569">
        <w:rPr>
          <w:rFonts w:asciiTheme="minorHAnsi" w:hAnsiTheme="minorHAnsi" w:cstheme="minorHAnsi"/>
          <w:color w:val="auto"/>
        </w:rPr>
        <w:t xml:space="preserve"> petroleum jelly</w:t>
      </w:r>
      <w:r w:rsidR="000D6271" w:rsidRPr="00420569">
        <w:rPr>
          <w:rFonts w:asciiTheme="minorHAnsi" w:hAnsiTheme="minorHAnsi" w:cstheme="minorHAnsi"/>
          <w:color w:val="auto"/>
        </w:rPr>
        <w:t xml:space="preserve"> or nail polish.</w:t>
      </w:r>
    </w:p>
    <w:p w14:paraId="7EC0942E" w14:textId="77777777" w:rsidR="000D6271" w:rsidRPr="00420569" w:rsidRDefault="000D6271" w:rsidP="000D6271">
      <w:pPr>
        <w:rPr>
          <w:rFonts w:asciiTheme="minorHAnsi" w:hAnsiTheme="minorHAnsi" w:cstheme="minorHAnsi"/>
          <w:color w:val="auto"/>
        </w:rPr>
      </w:pPr>
    </w:p>
    <w:p w14:paraId="3D01A46B" w14:textId="6D491B75" w:rsidR="000D6271" w:rsidRPr="00420569" w:rsidRDefault="005B5235" w:rsidP="000D62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Time-l</w:t>
      </w:r>
      <w:r w:rsidR="00974310" w:rsidRPr="00420569">
        <w:rPr>
          <w:rFonts w:asciiTheme="minorHAnsi" w:hAnsiTheme="minorHAnsi" w:cstheme="minorHAnsi"/>
          <w:b/>
          <w:color w:val="auto"/>
        </w:rPr>
        <w:t>apse</w:t>
      </w:r>
      <w:r w:rsidR="001B5E28" w:rsidRPr="00420569">
        <w:rPr>
          <w:rFonts w:asciiTheme="minorHAnsi" w:hAnsiTheme="minorHAnsi" w:cstheme="minorHAnsi"/>
          <w:b/>
          <w:color w:val="auto"/>
        </w:rPr>
        <w:t xml:space="preserve"> confocal</w:t>
      </w:r>
      <w:r w:rsidR="00974310" w:rsidRPr="00420569">
        <w:rPr>
          <w:rFonts w:asciiTheme="minorHAnsi" w:hAnsiTheme="minorHAnsi" w:cstheme="minorHAnsi"/>
          <w:b/>
          <w:color w:val="auto"/>
        </w:rPr>
        <w:t xml:space="preserve"> imaging of live samples</w:t>
      </w:r>
    </w:p>
    <w:p w14:paraId="030D7285" w14:textId="77777777" w:rsidR="00974310" w:rsidRPr="00420569" w:rsidRDefault="00974310" w:rsidP="00974310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5EEFD08" w14:textId="77777777" w:rsidR="000D6271" w:rsidRPr="00420569" w:rsidRDefault="001B5E28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Prepare confocal microscope and the</w:t>
      </w:r>
      <w:r w:rsidR="000D6271" w:rsidRPr="00420569">
        <w:rPr>
          <w:rFonts w:asciiTheme="minorHAnsi" w:hAnsiTheme="minorHAnsi" w:cstheme="minorHAnsi"/>
          <w:color w:val="auto"/>
        </w:rPr>
        <w:t xml:space="preserve"> 60x</w:t>
      </w:r>
      <w:r w:rsidR="00974310" w:rsidRPr="00420569">
        <w:rPr>
          <w:rFonts w:asciiTheme="minorHAnsi" w:hAnsiTheme="minorHAnsi" w:cstheme="minorHAnsi"/>
          <w:color w:val="auto"/>
        </w:rPr>
        <w:t xml:space="preserve"> objective lens</w:t>
      </w:r>
      <w:r w:rsidR="000D6271" w:rsidRPr="00420569">
        <w:rPr>
          <w:rFonts w:asciiTheme="minorHAnsi" w:hAnsiTheme="minorHAnsi" w:cstheme="minorHAnsi"/>
          <w:color w:val="auto"/>
        </w:rPr>
        <w:t xml:space="preserve"> with oil immersion. Place the sample on the stage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</w:t>
      </w:r>
      <w:proofErr w:type="gramStart"/>
      <w:r w:rsidR="00D26B23" w:rsidRPr="00420569">
        <w:rPr>
          <w:rFonts w:asciiTheme="minorHAnsi" w:hAnsiTheme="minorHAnsi" w:cstheme="minorHAnsi"/>
          <w:b/>
          <w:color w:val="auto"/>
        </w:rPr>
        <w:t>A</w:t>
      </w:r>
      <w:r w:rsidR="00D26B23" w:rsidRPr="0008536D">
        <w:rPr>
          <w:rFonts w:asciiTheme="minorHAnsi" w:hAnsiTheme="minorHAnsi" w:cstheme="minorHAnsi"/>
          <w:bCs/>
          <w:color w:val="auto"/>
        </w:rPr>
        <w:t>,</w:t>
      </w:r>
      <w:r w:rsidR="00D26B23" w:rsidRPr="00420569">
        <w:rPr>
          <w:rFonts w:asciiTheme="minorHAnsi" w:hAnsiTheme="minorHAnsi" w:cstheme="minorHAnsi"/>
          <w:b/>
          <w:color w:val="auto"/>
        </w:rPr>
        <w:t>B</w:t>
      </w:r>
      <w:proofErr w:type="gramEnd"/>
      <w:r w:rsidR="00D26B23" w:rsidRPr="00420569">
        <w:rPr>
          <w:rFonts w:asciiTheme="minorHAnsi" w:hAnsiTheme="minorHAnsi" w:cstheme="minorHAnsi"/>
          <w:color w:val="auto"/>
        </w:rPr>
        <w:t>)</w:t>
      </w:r>
      <w:r w:rsidR="000D6271" w:rsidRPr="00420569">
        <w:rPr>
          <w:rFonts w:asciiTheme="minorHAnsi" w:hAnsiTheme="minorHAnsi" w:cstheme="minorHAnsi"/>
          <w:color w:val="auto"/>
        </w:rPr>
        <w:t>.</w:t>
      </w:r>
    </w:p>
    <w:p w14:paraId="2C6DF5E6" w14:textId="77777777" w:rsidR="00974310" w:rsidRPr="00420569" w:rsidRDefault="00974310" w:rsidP="0097431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F6FF1EB" w14:textId="77777777" w:rsidR="00E60B9D" w:rsidRDefault="005B5235" w:rsidP="005B5235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Use the acquisition software</w:t>
      </w:r>
      <w:r w:rsidR="004B5ECE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to configure experiments. </w:t>
      </w:r>
    </w:p>
    <w:p w14:paraId="0AF9ECDF" w14:textId="77777777" w:rsidR="00E60B9D" w:rsidRDefault="00E60B9D" w:rsidP="00D172EA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17F48CE" w14:textId="7724E844" w:rsidR="00382DD6" w:rsidRPr="00420569" w:rsidRDefault="00382DD6" w:rsidP="0008536D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NOTE: For this study, each imaging series was acquired at a single focal plane as opposed to a </w:t>
      </w:r>
      <w:r w:rsidR="00E60B9D" w:rsidRPr="00420569">
        <w:rPr>
          <w:rFonts w:asciiTheme="minorHAnsi" w:hAnsiTheme="minorHAnsi" w:cstheme="minorHAnsi"/>
          <w:color w:val="auto"/>
        </w:rPr>
        <w:t>z</w:t>
      </w:r>
      <w:r w:rsidRPr="00420569">
        <w:rPr>
          <w:rFonts w:asciiTheme="minorHAnsi" w:hAnsiTheme="minorHAnsi" w:cstheme="minorHAnsi"/>
          <w:color w:val="auto"/>
        </w:rPr>
        <w:t>-stack.</w:t>
      </w:r>
    </w:p>
    <w:p w14:paraId="5B18CEEA" w14:textId="77777777" w:rsidR="00382DD6" w:rsidRPr="00420569" w:rsidRDefault="00382DD6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61C6DD2B" w14:textId="689999F3" w:rsidR="00382DD6" w:rsidRPr="00420569" w:rsidRDefault="005B5235" w:rsidP="00420569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Set the time-lapse duration to 30 </w:t>
      </w:r>
      <w:r w:rsidR="00E60B9D">
        <w:rPr>
          <w:rFonts w:asciiTheme="minorHAnsi" w:hAnsiTheme="minorHAnsi" w:cstheme="minorHAnsi"/>
          <w:color w:val="auto"/>
        </w:rPr>
        <w:t>s</w:t>
      </w:r>
      <w:r w:rsidRPr="00420569">
        <w:rPr>
          <w:rFonts w:asciiTheme="minorHAnsi" w:hAnsiTheme="minorHAnsi" w:cstheme="minorHAnsi"/>
          <w:color w:val="auto"/>
        </w:rPr>
        <w:t xml:space="preserve"> at an interval of 2 </w:t>
      </w:r>
      <w:r w:rsidR="00E60B9D">
        <w:rPr>
          <w:rFonts w:asciiTheme="minorHAnsi" w:hAnsiTheme="minorHAnsi" w:cstheme="minorHAnsi"/>
          <w:color w:val="auto"/>
        </w:rPr>
        <w:t>s</w:t>
      </w:r>
      <w:r w:rsidRPr="00420569">
        <w:rPr>
          <w:rFonts w:asciiTheme="minorHAnsi" w:hAnsiTheme="minorHAnsi" w:cstheme="minorHAnsi"/>
          <w:color w:val="auto"/>
        </w:rPr>
        <w:t xml:space="preserve">, for a total of 16 frames. </w:t>
      </w:r>
    </w:p>
    <w:p w14:paraId="251FA59F" w14:textId="77777777" w:rsidR="00382DD6" w:rsidRPr="00420569" w:rsidRDefault="00382DD6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A2186EC" w14:textId="6E70E492" w:rsidR="00382DD6" w:rsidRPr="00420569" w:rsidRDefault="005B5235" w:rsidP="00420569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Set laser exposure and intensity to ensure </w:t>
      </w:r>
      <w:proofErr w:type="gramStart"/>
      <w:r w:rsidRPr="00420569">
        <w:rPr>
          <w:rFonts w:asciiTheme="minorHAnsi" w:hAnsiTheme="minorHAnsi" w:cstheme="minorHAnsi"/>
          <w:color w:val="auto"/>
        </w:rPr>
        <w:t>sufficient</w:t>
      </w:r>
      <w:proofErr w:type="gramEnd"/>
      <w:r w:rsidRPr="00420569">
        <w:rPr>
          <w:rFonts w:asciiTheme="minorHAnsi" w:hAnsiTheme="minorHAnsi" w:cstheme="minorHAnsi"/>
          <w:color w:val="auto"/>
        </w:rPr>
        <w:t xml:space="preserve"> signal while avoiding saturation and photobleaching. </w:t>
      </w:r>
    </w:p>
    <w:p w14:paraId="0341F47D" w14:textId="77777777" w:rsidR="00382DD6" w:rsidRPr="00420569" w:rsidRDefault="00382DD6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44D1057" w14:textId="7B34BCAB" w:rsidR="005B5235" w:rsidRPr="00420569" w:rsidRDefault="005B5235" w:rsidP="00420569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For EB1-GFP imaging, the 488</w:t>
      </w:r>
      <w:r w:rsidR="00E60B9D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nm laser was set to an exposure time of 100 </w:t>
      </w:r>
      <w:proofErr w:type="spellStart"/>
      <w:r w:rsidRPr="00420569">
        <w:rPr>
          <w:rFonts w:asciiTheme="minorHAnsi" w:hAnsiTheme="minorHAnsi" w:cstheme="minorHAnsi"/>
          <w:color w:val="auto"/>
        </w:rPr>
        <w:t>ms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and intensity of 30%</w:t>
      </w:r>
      <w:r w:rsidR="00E60B9D">
        <w:rPr>
          <w:rFonts w:asciiTheme="minorHAnsi" w:hAnsiTheme="minorHAnsi" w:cstheme="minorHAnsi"/>
          <w:color w:val="auto"/>
        </w:rPr>
        <w:t>.</w:t>
      </w:r>
      <w:r w:rsidR="00445413" w:rsidRPr="00420569">
        <w:rPr>
          <w:rFonts w:asciiTheme="minorHAnsi" w:hAnsiTheme="minorHAnsi" w:cstheme="minorHAnsi"/>
          <w:color w:val="auto"/>
        </w:rPr>
        <w:t xml:space="preserve"> </w:t>
      </w:r>
      <w:r w:rsidR="00E60B9D">
        <w:rPr>
          <w:rFonts w:asciiTheme="minorHAnsi" w:hAnsiTheme="minorHAnsi" w:cstheme="minorHAnsi"/>
          <w:color w:val="auto"/>
        </w:rPr>
        <w:t>T</w:t>
      </w:r>
      <w:r w:rsidR="00445413" w:rsidRPr="00420569">
        <w:rPr>
          <w:rFonts w:asciiTheme="minorHAnsi" w:hAnsiTheme="minorHAnsi" w:cstheme="minorHAnsi"/>
          <w:color w:val="auto"/>
        </w:rPr>
        <w:t>hese values may vary for different uses of this protocol</w:t>
      </w:r>
      <w:r w:rsidR="0006614A" w:rsidRPr="00420569">
        <w:rPr>
          <w:rFonts w:asciiTheme="minorHAnsi" w:hAnsiTheme="minorHAnsi" w:cstheme="minorHAnsi"/>
          <w:color w:val="auto"/>
        </w:rPr>
        <w:t xml:space="preserve"> and should be modified empirically</w:t>
      </w:r>
      <w:r w:rsidR="00445413" w:rsidRPr="00420569">
        <w:rPr>
          <w:rFonts w:asciiTheme="minorHAnsi" w:hAnsiTheme="minorHAnsi" w:cstheme="minorHAnsi"/>
          <w:color w:val="auto"/>
        </w:rPr>
        <w:t>.</w:t>
      </w:r>
      <w:r w:rsidR="006E7653" w:rsidRPr="00420569">
        <w:rPr>
          <w:rFonts w:asciiTheme="minorHAnsi" w:hAnsiTheme="minorHAnsi" w:cstheme="minorHAnsi"/>
          <w:color w:val="auto"/>
        </w:rPr>
        <w:t xml:space="preserve"> </w:t>
      </w:r>
    </w:p>
    <w:p w14:paraId="6B78A489" w14:textId="77777777" w:rsidR="005B5235" w:rsidRPr="00420569" w:rsidRDefault="005B5235" w:rsidP="005B523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E4CFED4" w14:textId="3136DBD7" w:rsidR="00974310" w:rsidRPr="00420569" w:rsidRDefault="000D6271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Use the eyepieces of the microscope to find the larva in widefield-green illumination. Find the dendrites or NMJs by adju</w:t>
      </w:r>
      <w:r w:rsidR="00974310" w:rsidRPr="00420569">
        <w:rPr>
          <w:rFonts w:asciiTheme="minorHAnsi" w:hAnsiTheme="minorHAnsi" w:cstheme="minorHAnsi"/>
          <w:color w:val="auto"/>
        </w:rPr>
        <w:t xml:space="preserve">sting the stage slowly. </w:t>
      </w:r>
      <w:r w:rsidR="005B5235" w:rsidRPr="00420569">
        <w:rPr>
          <w:rFonts w:asciiTheme="minorHAnsi" w:hAnsiTheme="minorHAnsi" w:cstheme="minorHAnsi"/>
          <w:color w:val="auto"/>
        </w:rPr>
        <w:t xml:space="preserve">Do not expose larva to illumination (widefield or confocal) for longer than necessary. </w:t>
      </w:r>
    </w:p>
    <w:p w14:paraId="3AD8C396" w14:textId="77777777" w:rsidR="00974310" w:rsidRPr="00420569" w:rsidRDefault="00974310" w:rsidP="00974310">
      <w:pPr>
        <w:pStyle w:val="ListParagraph"/>
        <w:rPr>
          <w:rFonts w:asciiTheme="minorHAnsi" w:hAnsiTheme="minorHAnsi" w:cstheme="minorHAnsi"/>
          <w:color w:val="auto"/>
        </w:rPr>
      </w:pPr>
    </w:p>
    <w:p w14:paraId="28D430A7" w14:textId="77777777" w:rsidR="00974310" w:rsidRPr="00420569" w:rsidRDefault="00974310" w:rsidP="0097431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Dendrites </w:t>
      </w:r>
      <w:r w:rsidR="000D6271" w:rsidRPr="00420569">
        <w:rPr>
          <w:rFonts w:asciiTheme="minorHAnsi" w:hAnsiTheme="minorHAnsi" w:cstheme="minorHAnsi"/>
          <w:color w:val="auto"/>
        </w:rPr>
        <w:t>appear as thin bright-green webs of nerves easily distinguishable from thi</w:t>
      </w:r>
      <w:r w:rsidRPr="00420569">
        <w:rPr>
          <w:rFonts w:asciiTheme="minorHAnsi" w:hAnsiTheme="minorHAnsi" w:cstheme="minorHAnsi"/>
          <w:color w:val="auto"/>
        </w:rPr>
        <w:t>ck long axon bundles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1E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6F5B445E" w14:textId="77777777" w:rsidR="00974310" w:rsidRPr="00420569" w:rsidRDefault="00974310" w:rsidP="00974310">
      <w:pPr>
        <w:pStyle w:val="ListParagraph"/>
        <w:rPr>
          <w:rFonts w:asciiTheme="minorHAnsi" w:hAnsiTheme="minorHAnsi" w:cstheme="minorHAnsi"/>
          <w:color w:val="auto"/>
        </w:rPr>
      </w:pPr>
    </w:p>
    <w:p w14:paraId="1B5AB1DA" w14:textId="1D983E70" w:rsidR="000D6271" w:rsidRPr="00420569" w:rsidRDefault="00974310" w:rsidP="0097431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NMJs </w:t>
      </w:r>
      <w:r w:rsidR="000D6271" w:rsidRPr="00420569">
        <w:rPr>
          <w:rFonts w:asciiTheme="minorHAnsi" w:hAnsiTheme="minorHAnsi" w:cstheme="minorHAnsi"/>
          <w:color w:val="auto"/>
        </w:rPr>
        <w:t>appear as groups of bright-green individual boutons, approximately 5</w:t>
      </w:r>
      <w:r w:rsidR="00E60B9D">
        <w:rPr>
          <w:rFonts w:asciiTheme="minorHAnsi" w:hAnsiTheme="minorHAnsi" w:cstheme="minorHAnsi"/>
          <w:color w:val="auto"/>
        </w:rPr>
        <w:t xml:space="preserve"> </w:t>
      </w:r>
      <w:r w:rsidR="000D6271" w:rsidRPr="00420569">
        <w:rPr>
          <w:rFonts w:asciiTheme="minorHAnsi" w:hAnsiTheme="minorHAnsi" w:cstheme="minorHAnsi"/>
          <w:color w:val="auto"/>
        </w:rPr>
        <w:t>µm in diameter, at the ends of thick long axon bundles that diverge from the nerve cord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1F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="000D6271" w:rsidRPr="00420569">
        <w:rPr>
          <w:rFonts w:asciiTheme="minorHAnsi" w:hAnsiTheme="minorHAnsi" w:cstheme="minorHAnsi"/>
          <w:color w:val="auto"/>
        </w:rPr>
        <w:t>.</w:t>
      </w:r>
    </w:p>
    <w:p w14:paraId="0165BAA9" w14:textId="77777777" w:rsidR="00974310" w:rsidRPr="00420569" w:rsidRDefault="00974310" w:rsidP="0097431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6B69D4B" w14:textId="4931D93A" w:rsidR="005B5235" w:rsidRPr="00420569" w:rsidRDefault="005B5235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Using the live camera feed, quickly focus on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Pr="00420569">
        <w:rPr>
          <w:rFonts w:asciiTheme="minorHAnsi" w:hAnsiTheme="minorHAnsi" w:cstheme="minorHAnsi"/>
          <w:color w:val="auto"/>
        </w:rPr>
        <w:t>region of interest using 488</w:t>
      </w:r>
      <w:r w:rsidR="00E60B9D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nm illumination. Immediately stop illumination once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Pr="00420569">
        <w:rPr>
          <w:rFonts w:asciiTheme="minorHAnsi" w:hAnsiTheme="minorHAnsi" w:cstheme="minorHAnsi"/>
          <w:color w:val="auto"/>
        </w:rPr>
        <w:t xml:space="preserve">proper focus is found to avoid phototoxicity. </w:t>
      </w:r>
    </w:p>
    <w:p w14:paraId="16BD0D0F" w14:textId="77777777" w:rsidR="005B5235" w:rsidRPr="00420569" w:rsidRDefault="005B5235" w:rsidP="005B523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DAAA9F9" w14:textId="77777777" w:rsidR="000D6271" w:rsidRPr="00420569" w:rsidRDefault="005B5235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Initiate image acquisition. EB1 comets are recognizable as bright, motile</w:t>
      </w:r>
      <w:r w:rsidR="000D6271" w:rsidRPr="004205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D6271" w:rsidRPr="00420569">
        <w:rPr>
          <w:rFonts w:asciiTheme="minorHAnsi" w:hAnsiTheme="minorHAnsi" w:cstheme="minorHAnsi"/>
          <w:color w:val="auto"/>
        </w:rPr>
        <w:t>punctae</w:t>
      </w:r>
      <w:proofErr w:type="spellEnd"/>
      <w:r w:rsidRPr="00420569">
        <w:rPr>
          <w:rFonts w:asciiTheme="minorHAnsi" w:hAnsiTheme="minorHAnsi" w:cstheme="minorHAnsi"/>
          <w:color w:val="auto"/>
        </w:rPr>
        <w:t>.</w:t>
      </w:r>
    </w:p>
    <w:p w14:paraId="4747B822" w14:textId="77777777" w:rsidR="00D26B23" w:rsidRPr="00420569" w:rsidRDefault="00D26B23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256FC1CD" w14:textId="7FAE1BAB" w:rsidR="00D26B23" w:rsidRPr="00420569" w:rsidRDefault="00D26B23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Refer to previously published protocols for additional details </w:t>
      </w:r>
      <w:r w:rsidR="0006614A" w:rsidRPr="00420569">
        <w:rPr>
          <w:rFonts w:asciiTheme="minorHAnsi" w:hAnsiTheme="minorHAnsi" w:cstheme="minorHAnsi"/>
          <w:color w:val="auto"/>
        </w:rPr>
        <w:t xml:space="preserve">and guidelines </w:t>
      </w:r>
      <w:r w:rsidRPr="00420569">
        <w:rPr>
          <w:rFonts w:asciiTheme="minorHAnsi" w:hAnsiTheme="minorHAnsi" w:cstheme="minorHAnsi"/>
          <w:color w:val="auto"/>
        </w:rPr>
        <w:t>on fluorescence live imaging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57</w:t>
      </w:r>
      <w:r w:rsidRPr="00420569">
        <w:rPr>
          <w:rFonts w:asciiTheme="minorHAnsi" w:hAnsiTheme="minorHAnsi" w:cstheme="minorHAnsi"/>
          <w:color w:val="auto"/>
        </w:rPr>
        <w:t>.</w:t>
      </w:r>
    </w:p>
    <w:p w14:paraId="4B6A99F5" w14:textId="77777777" w:rsidR="005B5235" w:rsidRPr="00420569" w:rsidRDefault="005B5235" w:rsidP="005B523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3A12697" w14:textId="209C9A5A" w:rsidR="000D6271" w:rsidRPr="00420569" w:rsidRDefault="007F1A7E" w:rsidP="000D62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Software-based i</w:t>
      </w:r>
      <w:r w:rsidR="005B5235" w:rsidRPr="00420569">
        <w:rPr>
          <w:rFonts w:asciiTheme="minorHAnsi" w:hAnsiTheme="minorHAnsi" w:cstheme="minorHAnsi"/>
          <w:b/>
          <w:color w:val="auto"/>
        </w:rPr>
        <w:t>mage processing and a</w:t>
      </w:r>
      <w:r w:rsidR="000D6271" w:rsidRPr="00420569">
        <w:rPr>
          <w:rFonts w:asciiTheme="minorHAnsi" w:hAnsiTheme="minorHAnsi" w:cstheme="minorHAnsi"/>
          <w:b/>
          <w:color w:val="auto"/>
        </w:rPr>
        <w:t>nalysis</w:t>
      </w:r>
    </w:p>
    <w:p w14:paraId="68525FD8" w14:textId="77777777" w:rsidR="00453B59" w:rsidRPr="00420569" w:rsidRDefault="00453B59" w:rsidP="00453B59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B33DE60" w14:textId="54D29A4F" w:rsidR="000F2AFB" w:rsidRPr="00420569" w:rsidRDefault="000F2AFB" w:rsidP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Analyze each video file individually. Within software (user interface shown in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  <w:b/>
          <w:bCs/>
        </w:rPr>
        <w:t>Figure 2</w:t>
      </w:r>
      <w:r w:rsidRPr="00420569">
        <w:rPr>
          <w:rFonts w:asciiTheme="minorHAnsi" w:hAnsiTheme="minorHAnsi" w:cstheme="minorHAnsi"/>
        </w:rPr>
        <w:t xml:space="preserve">), select </w:t>
      </w:r>
      <w:r w:rsidRPr="0008536D">
        <w:rPr>
          <w:rFonts w:asciiTheme="minorHAnsi" w:hAnsiTheme="minorHAnsi" w:cstheme="minorHAnsi"/>
          <w:b/>
          <w:bCs/>
        </w:rPr>
        <w:t>File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="00E60B9D" w:rsidRPr="0008536D">
        <w:rPr>
          <w:rFonts w:asciiTheme="minorHAnsi" w:hAnsiTheme="minorHAnsi" w:cstheme="minorHAnsi"/>
          <w:b/>
          <w:bCs/>
        </w:rPr>
        <w:t>|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Pr="0008536D">
        <w:rPr>
          <w:rFonts w:asciiTheme="minorHAnsi" w:hAnsiTheme="minorHAnsi" w:cstheme="minorHAnsi"/>
          <w:b/>
          <w:bCs/>
        </w:rPr>
        <w:t>Import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="00E60B9D" w:rsidRPr="0008536D">
        <w:rPr>
          <w:rFonts w:asciiTheme="minorHAnsi" w:hAnsiTheme="minorHAnsi" w:cstheme="minorHAnsi"/>
          <w:b/>
          <w:bCs/>
        </w:rPr>
        <w:t>|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Pr="0008536D">
        <w:rPr>
          <w:rFonts w:asciiTheme="minorHAnsi" w:hAnsiTheme="minorHAnsi" w:cstheme="minorHAnsi"/>
          <w:b/>
          <w:bCs/>
        </w:rPr>
        <w:t>Image Sequence</w:t>
      </w:r>
      <w:r w:rsidRPr="00420569">
        <w:rPr>
          <w:rFonts w:asciiTheme="minorHAnsi" w:hAnsiTheme="minorHAnsi" w:cstheme="minorHAnsi"/>
        </w:rPr>
        <w:t xml:space="preserve"> and drag TIF files in the box that appears. Preview </w:t>
      </w:r>
      <w:r w:rsidR="00420569" w:rsidRPr="00420569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video.</w:t>
      </w:r>
    </w:p>
    <w:p w14:paraId="4FE6DAD9" w14:textId="77777777" w:rsidR="000F2AFB" w:rsidRPr="00420569" w:rsidRDefault="000F2AFB" w:rsidP="000F2AFB">
      <w:pPr>
        <w:pStyle w:val="m871587050887034926msolist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6253B0B" w14:textId="3433DE7C" w:rsidR="000F2AFB" w:rsidRDefault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Under the </w:t>
      </w:r>
      <w:r w:rsidRPr="0008536D">
        <w:rPr>
          <w:rFonts w:asciiTheme="minorHAnsi" w:hAnsiTheme="minorHAnsi" w:cstheme="minorHAnsi"/>
          <w:b/>
          <w:bCs/>
        </w:rPr>
        <w:t>Detection Parameters</w:t>
      </w:r>
      <w:r w:rsidRPr="00420569">
        <w:rPr>
          <w:rFonts w:asciiTheme="minorHAnsi" w:hAnsiTheme="minorHAnsi" w:cstheme="minorHAnsi"/>
        </w:rPr>
        <w:t xml:space="preserve"> menu, tune the software parameters to ensure detection of only clearly visible </w:t>
      </w:r>
      <w:proofErr w:type="spellStart"/>
      <w:r w:rsidRPr="00420569">
        <w:rPr>
          <w:rFonts w:asciiTheme="minorHAnsi" w:hAnsiTheme="minorHAnsi" w:cstheme="minorHAnsi"/>
        </w:rPr>
        <w:t>punctae</w:t>
      </w:r>
      <w:proofErr w:type="spellEnd"/>
      <w:r w:rsidRPr="00420569">
        <w:rPr>
          <w:rFonts w:asciiTheme="minorHAnsi" w:hAnsiTheme="minorHAnsi" w:cstheme="minorHAnsi"/>
        </w:rPr>
        <w:t xml:space="preserve"> and avoid detection of spurious objects. For instance, reducing particle intensity results in greater sensitivity of software to </w:t>
      </w:r>
      <w:proofErr w:type="spellStart"/>
      <w:r w:rsidRPr="00420569">
        <w:rPr>
          <w:rFonts w:asciiTheme="minorHAnsi" w:hAnsiTheme="minorHAnsi" w:cstheme="minorHAnsi"/>
        </w:rPr>
        <w:t>punctae</w:t>
      </w:r>
      <w:proofErr w:type="spellEnd"/>
      <w:r w:rsidRPr="00420569">
        <w:rPr>
          <w:rFonts w:asciiTheme="minorHAnsi" w:hAnsiTheme="minorHAnsi" w:cstheme="minorHAnsi"/>
        </w:rPr>
        <w:t xml:space="preserve"> but increases potential false</w:t>
      </w:r>
      <w:r w:rsidR="00E60B9D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positives. The precise values of the parameters will vary empirically.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 xml:space="preserve">Descriptions of the </w:t>
      </w:r>
      <w:r w:rsidRPr="002A7189">
        <w:rPr>
          <w:rFonts w:asciiTheme="minorHAnsi" w:hAnsiTheme="minorHAnsi" w:cstheme="minorHAnsi"/>
        </w:rPr>
        <w:t>Detection and Tracking Parameters</w:t>
      </w:r>
      <w:r w:rsidRPr="00420569">
        <w:rPr>
          <w:rFonts w:asciiTheme="minorHAnsi" w:hAnsiTheme="minorHAnsi" w:cstheme="minorHAnsi"/>
        </w:rPr>
        <w:t xml:space="preserve"> are available from the authors upon request.</w:t>
      </w:r>
    </w:p>
    <w:p w14:paraId="1F63160F" w14:textId="77777777" w:rsidR="00420569" w:rsidRPr="00420569" w:rsidRDefault="00420569" w:rsidP="00420569">
      <w:pPr>
        <w:pStyle w:val="m871587050887034926msolist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D56BBE2" w14:textId="4C5661BC" w:rsidR="000F2AFB" w:rsidRPr="00420569" w:rsidRDefault="000F2AFB" w:rsidP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Apply the </w:t>
      </w:r>
      <w:r w:rsidRPr="0008536D">
        <w:rPr>
          <w:rFonts w:asciiTheme="minorHAnsi" w:hAnsiTheme="minorHAnsi" w:cstheme="minorHAnsi"/>
          <w:b/>
          <w:bCs/>
        </w:rPr>
        <w:t>Neuron Particle Tracking</w:t>
      </w:r>
      <w:r w:rsidRPr="00420569">
        <w:rPr>
          <w:rFonts w:asciiTheme="minorHAnsi" w:hAnsiTheme="minorHAnsi" w:cstheme="minorHAnsi"/>
        </w:rPr>
        <w:t xml:space="preserve"> recipe to analyze the image using the </w:t>
      </w:r>
      <w:proofErr w:type="gramStart"/>
      <w:r w:rsidRPr="0008536D">
        <w:rPr>
          <w:rFonts w:asciiTheme="minorHAnsi" w:hAnsiTheme="minorHAnsi" w:cstheme="minorHAnsi"/>
          <w:b/>
          <w:bCs/>
        </w:rPr>
        <w:t>From</w:t>
      </w:r>
      <w:proofErr w:type="gramEnd"/>
      <w:r w:rsidRPr="0008536D">
        <w:rPr>
          <w:rFonts w:asciiTheme="minorHAnsi" w:hAnsiTheme="minorHAnsi" w:cstheme="minorHAnsi"/>
          <w:b/>
          <w:bCs/>
        </w:rPr>
        <w:t xml:space="preserve"> beginning</w:t>
      </w:r>
      <w:r w:rsidR="0008536D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button (blue arrow</w:t>
      </w:r>
      <w:r w:rsidR="00CF4F68" w:rsidRPr="00420569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  <w:b/>
          <w:bCs/>
        </w:rPr>
        <w:t>Figure 2B</w:t>
      </w:r>
      <w:r w:rsidRPr="00420569">
        <w:rPr>
          <w:rFonts w:asciiTheme="minorHAnsi" w:hAnsiTheme="minorHAnsi" w:cstheme="minorHAnsi"/>
        </w:rPr>
        <w:t xml:space="preserve">). The software will output results for the tracking parameters listed in </w:t>
      </w:r>
      <w:r w:rsidRPr="0008536D">
        <w:rPr>
          <w:rFonts w:asciiTheme="minorHAnsi" w:hAnsiTheme="minorHAnsi" w:cstheme="minorHAnsi"/>
          <w:b/>
          <w:bCs/>
        </w:rPr>
        <w:t>Table 1</w:t>
      </w:r>
      <w:r w:rsidRPr="00420569">
        <w:rPr>
          <w:rFonts w:asciiTheme="minorHAnsi" w:hAnsiTheme="minorHAnsi" w:cstheme="minorHAnsi"/>
        </w:rPr>
        <w:t xml:space="preserve"> to the </w:t>
      </w:r>
      <w:r w:rsidRPr="0008536D">
        <w:rPr>
          <w:rFonts w:asciiTheme="minorHAnsi" w:hAnsiTheme="minorHAnsi" w:cstheme="minorHAnsi"/>
          <w:b/>
          <w:bCs/>
        </w:rPr>
        <w:t xml:space="preserve">Results </w:t>
      </w:r>
      <w:r w:rsidR="00E60B9D" w:rsidRPr="0008536D">
        <w:rPr>
          <w:rFonts w:asciiTheme="minorHAnsi" w:hAnsiTheme="minorHAnsi" w:cstheme="minorHAnsi"/>
          <w:b/>
          <w:bCs/>
        </w:rPr>
        <w:t>Spreadsheet</w:t>
      </w:r>
      <w:r w:rsidR="00E60B9D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(green box</w:t>
      </w:r>
      <w:r w:rsidR="00CF4F68" w:rsidRPr="00420569">
        <w:rPr>
          <w:rFonts w:asciiTheme="minorHAnsi" w:hAnsiTheme="minorHAnsi" w:cstheme="minorHAnsi"/>
        </w:rPr>
        <w:t xml:space="preserve">, </w:t>
      </w:r>
      <w:r w:rsidR="00CF4F68" w:rsidRPr="00420569">
        <w:rPr>
          <w:rFonts w:asciiTheme="minorHAnsi" w:hAnsiTheme="minorHAnsi" w:cstheme="minorHAnsi"/>
          <w:b/>
          <w:bCs/>
        </w:rPr>
        <w:t>Figure 2B</w:t>
      </w:r>
      <w:r w:rsidRPr="00420569">
        <w:rPr>
          <w:rFonts w:asciiTheme="minorHAnsi" w:hAnsiTheme="minorHAnsi" w:cstheme="minorHAnsi"/>
        </w:rPr>
        <w:t xml:space="preserve">). For ease of later analysis and </w:t>
      </w:r>
      <w:r w:rsidRPr="00420569">
        <w:rPr>
          <w:rFonts w:asciiTheme="minorHAnsi" w:hAnsiTheme="minorHAnsi" w:cstheme="minorHAnsi"/>
        </w:rPr>
        <w:lastRenderedPageBreak/>
        <w:t xml:space="preserve">interpretation, the results can be stored in spreadsheet software using the </w:t>
      </w:r>
      <w:r w:rsidRPr="0008536D">
        <w:rPr>
          <w:rFonts w:asciiTheme="minorHAnsi" w:hAnsiTheme="minorHAnsi" w:cstheme="minorHAnsi"/>
          <w:b/>
          <w:bCs/>
        </w:rPr>
        <w:t>Export</w:t>
      </w:r>
      <w:r w:rsidRPr="00420569">
        <w:rPr>
          <w:rFonts w:asciiTheme="minorHAnsi" w:hAnsiTheme="minorHAnsi" w:cstheme="minorHAnsi"/>
        </w:rPr>
        <w:t xml:space="preserve"> function found in the </w:t>
      </w:r>
      <w:r w:rsidRPr="0008536D">
        <w:rPr>
          <w:rFonts w:asciiTheme="minorHAnsi" w:hAnsiTheme="minorHAnsi" w:cstheme="minorHAnsi"/>
          <w:b/>
          <w:bCs/>
        </w:rPr>
        <w:t xml:space="preserve">Results </w:t>
      </w:r>
      <w:r w:rsidR="00E60B9D" w:rsidRPr="0008536D">
        <w:rPr>
          <w:rFonts w:asciiTheme="minorHAnsi" w:hAnsiTheme="minorHAnsi" w:cstheme="minorHAnsi"/>
          <w:b/>
          <w:bCs/>
        </w:rPr>
        <w:t>Spreadsheet</w:t>
      </w:r>
      <w:r w:rsidR="00E60B9D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section.</w:t>
      </w:r>
    </w:p>
    <w:p w14:paraId="6372B15B" w14:textId="77777777" w:rsidR="000F2AFB" w:rsidRPr="00420569" w:rsidRDefault="000F2AFB" w:rsidP="00420569">
      <w:pPr>
        <w:pStyle w:val="ListParagraph"/>
        <w:rPr>
          <w:rFonts w:asciiTheme="minorHAnsi" w:hAnsiTheme="minorHAnsi" w:cstheme="minorHAnsi"/>
          <w:strike/>
          <w:color w:val="auto"/>
        </w:rPr>
      </w:pPr>
    </w:p>
    <w:p w14:paraId="3FF6EFDE" w14:textId="4A109E06" w:rsidR="00420569" w:rsidRDefault="000F2AFB" w:rsidP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Navigate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>the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>cursor to</w:t>
      </w:r>
      <w:r w:rsidRPr="00420569">
        <w:rPr>
          <w:rStyle w:val="apple-converted-space"/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puncta detected in the previous step and </w:t>
      </w:r>
      <w:proofErr w:type="gramStart"/>
      <w:r w:rsidRPr="0008536D">
        <w:rPr>
          <w:rFonts w:asciiTheme="minorHAnsi" w:hAnsiTheme="minorHAnsi" w:cstheme="minorHAnsi"/>
          <w:b/>
          <w:bCs/>
        </w:rPr>
        <w:t>left</w:t>
      </w:r>
      <w:r w:rsidR="00052CFA" w:rsidRPr="0008536D">
        <w:rPr>
          <w:rFonts w:asciiTheme="minorHAnsi" w:hAnsiTheme="minorHAnsi" w:cstheme="minorHAnsi"/>
          <w:b/>
          <w:bCs/>
        </w:rPr>
        <w:t>-</w:t>
      </w:r>
      <w:r w:rsidRPr="0008536D">
        <w:rPr>
          <w:rFonts w:asciiTheme="minorHAnsi" w:hAnsiTheme="minorHAnsi" w:cstheme="minorHAnsi"/>
          <w:b/>
          <w:bCs/>
        </w:rPr>
        <w:t>click</w:t>
      </w:r>
      <w:proofErr w:type="gramEnd"/>
      <w:r w:rsidRPr="00420569">
        <w:rPr>
          <w:rFonts w:asciiTheme="minorHAnsi" w:hAnsiTheme="minorHAnsi" w:cstheme="minorHAnsi"/>
        </w:rPr>
        <w:t xml:space="preserve"> to select</w:t>
      </w:r>
      <w:r w:rsidR="00E60B9D">
        <w:rPr>
          <w:rFonts w:asciiTheme="minorHAnsi" w:hAnsiTheme="minorHAnsi" w:cstheme="minorHAnsi"/>
        </w:rPr>
        <w:t xml:space="preserve"> or </w:t>
      </w:r>
      <w:r w:rsidR="00052CFA" w:rsidRPr="00420569">
        <w:rPr>
          <w:rFonts w:asciiTheme="minorHAnsi" w:hAnsiTheme="minorHAnsi" w:cstheme="minorHAnsi"/>
        </w:rPr>
        <w:t>deselect</w:t>
      </w:r>
      <w:r w:rsidRPr="00420569">
        <w:rPr>
          <w:rFonts w:asciiTheme="minorHAnsi" w:hAnsiTheme="minorHAnsi" w:cstheme="minorHAnsi"/>
        </w:rPr>
        <w:t>. Multiple puncta can be selected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 xml:space="preserve">simultaneously using </w:t>
      </w:r>
      <w:r w:rsidRPr="0008536D">
        <w:rPr>
          <w:rFonts w:asciiTheme="minorHAnsi" w:hAnsiTheme="minorHAnsi" w:cstheme="minorHAnsi"/>
          <w:b/>
          <w:bCs/>
        </w:rPr>
        <w:t>Ctrl + left</w:t>
      </w:r>
      <w:r w:rsidR="00052CFA" w:rsidRPr="0008536D">
        <w:rPr>
          <w:rFonts w:asciiTheme="minorHAnsi" w:hAnsiTheme="minorHAnsi" w:cstheme="minorHAnsi"/>
          <w:b/>
          <w:bCs/>
        </w:rPr>
        <w:t>-</w:t>
      </w:r>
      <w:r w:rsidRPr="0008536D">
        <w:rPr>
          <w:rFonts w:asciiTheme="minorHAnsi" w:hAnsiTheme="minorHAnsi" w:cstheme="minorHAnsi"/>
          <w:b/>
          <w:bCs/>
        </w:rPr>
        <w:t>click</w:t>
      </w:r>
      <w:r w:rsidRPr="00420569">
        <w:rPr>
          <w:rFonts w:asciiTheme="minorHAnsi" w:hAnsiTheme="minorHAnsi" w:cstheme="minorHAnsi"/>
        </w:rPr>
        <w:t xml:space="preserve">. </w:t>
      </w:r>
    </w:p>
    <w:p w14:paraId="08DC9BF9" w14:textId="77777777" w:rsidR="00420569" w:rsidRDefault="00420569" w:rsidP="00420569">
      <w:pPr>
        <w:pStyle w:val="ListParagraph"/>
        <w:rPr>
          <w:rFonts w:asciiTheme="minorHAnsi" w:hAnsiTheme="minorHAnsi" w:cstheme="minorHAnsi"/>
        </w:rPr>
      </w:pPr>
    </w:p>
    <w:p w14:paraId="08E9527F" w14:textId="2645690A" w:rsidR="000F2AFB" w:rsidRPr="00420569" w:rsidRDefault="000F2AFB" w:rsidP="00420569">
      <w:pPr>
        <w:pStyle w:val="m871587050887034926msolist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NOTE: Depending on</w:t>
      </w:r>
      <w:r w:rsidR="00052CFA" w:rsidRPr="00420569">
        <w:rPr>
          <w:rFonts w:asciiTheme="minorHAnsi" w:hAnsiTheme="minorHAnsi" w:cstheme="minorHAnsi"/>
        </w:rPr>
        <w:t xml:space="preserve"> </w:t>
      </w:r>
      <w:r w:rsidR="00E60B9D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project aims and application</w:t>
      </w:r>
      <w:r w:rsidR="00052CFA" w:rsidRPr="00420569">
        <w:rPr>
          <w:rFonts w:asciiTheme="minorHAnsi" w:hAnsiTheme="minorHAnsi" w:cstheme="minorHAnsi"/>
        </w:rPr>
        <w:t>s</w:t>
      </w:r>
      <w:r w:rsidRPr="00420569">
        <w:rPr>
          <w:rFonts w:asciiTheme="minorHAnsi" w:hAnsiTheme="minorHAnsi" w:cstheme="minorHAnsi"/>
        </w:rPr>
        <w:t xml:space="preserve">, additional heuristics may be used to filter the </w:t>
      </w:r>
      <w:proofErr w:type="spellStart"/>
      <w:r w:rsidRPr="00420569">
        <w:rPr>
          <w:rFonts w:asciiTheme="minorHAnsi" w:hAnsiTheme="minorHAnsi" w:cstheme="minorHAnsi"/>
        </w:rPr>
        <w:t>puncta</w:t>
      </w:r>
      <w:r w:rsidR="00E60B9D">
        <w:rPr>
          <w:rFonts w:asciiTheme="minorHAnsi" w:hAnsiTheme="minorHAnsi" w:cstheme="minorHAnsi"/>
        </w:rPr>
        <w:t>e</w:t>
      </w:r>
      <w:proofErr w:type="spellEnd"/>
      <w:r w:rsidRPr="00420569">
        <w:rPr>
          <w:rFonts w:asciiTheme="minorHAnsi" w:hAnsiTheme="minorHAnsi" w:cstheme="minorHAnsi"/>
        </w:rPr>
        <w:t xml:space="preserve">. For instance, </w:t>
      </w:r>
      <w:proofErr w:type="spellStart"/>
      <w:r w:rsidRPr="00420569">
        <w:rPr>
          <w:rFonts w:asciiTheme="minorHAnsi" w:hAnsiTheme="minorHAnsi" w:cstheme="minorHAnsi"/>
        </w:rPr>
        <w:t>punctae</w:t>
      </w:r>
      <w:proofErr w:type="spellEnd"/>
      <w:r w:rsidRPr="00420569">
        <w:rPr>
          <w:rFonts w:asciiTheme="minorHAnsi" w:hAnsiTheme="minorHAnsi" w:cstheme="minorHAnsi"/>
        </w:rPr>
        <w:t xml:space="preserve"> with a lifetime of fewer than 8</w:t>
      </w:r>
      <w:r w:rsidR="00E60B9D" w:rsidRPr="00311325">
        <w:rPr>
          <w:rFonts w:asciiTheme="minorHAnsi" w:hAnsiTheme="minorHAnsi" w:cstheme="minorHAnsi"/>
        </w:rPr>
        <w:t>–</w:t>
      </w:r>
      <w:r w:rsidRPr="00420569">
        <w:rPr>
          <w:rFonts w:asciiTheme="minorHAnsi" w:hAnsiTheme="minorHAnsi" w:cstheme="minorHAnsi"/>
        </w:rPr>
        <w:t xml:space="preserve">10 </w:t>
      </w:r>
      <w:r w:rsidR="00E60B9D">
        <w:rPr>
          <w:rFonts w:asciiTheme="minorHAnsi" w:hAnsiTheme="minorHAnsi" w:cstheme="minorHAnsi"/>
        </w:rPr>
        <w:t>s</w:t>
      </w:r>
      <w:r w:rsidRPr="00420569">
        <w:rPr>
          <w:rFonts w:asciiTheme="minorHAnsi" w:hAnsiTheme="minorHAnsi" w:cstheme="minorHAnsi"/>
        </w:rPr>
        <w:t xml:space="preserve"> (4</w:t>
      </w:r>
      <w:r w:rsidR="00E60B9D" w:rsidRPr="00311325">
        <w:rPr>
          <w:rFonts w:asciiTheme="minorHAnsi" w:hAnsiTheme="minorHAnsi" w:cstheme="minorHAnsi"/>
        </w:rPr>
        <w:t>–</w:t>
      </w:r>
      <w:r w:rsidRPr="00420569">
        <w:rPr>
          <w:rFonts w:asciiTheme="minorHAnsi" w:hAnsiTheme="minorHAnsi" w:cstheme="minorHAnsi"/>
        </w:rPr>
        <w:t xml:space="preserve">5 frames) might be omitted because they do not present </w:t>
      </w:r>
      <w:proofErr w:type="gramStart"/>
      <w:r w:rsidRPr="00420569">
        <w:rPr>
          <w:rFonts w:asciiTheme="minorHAnsi" w:hAnsiTheme="minorHAnsi" w:cstheme="minorHAnsi"/>
        </w:rPr>
        <w:t>sufficient</w:t>
      </w:r>
      <w:proofErr w:type="gramEnd"/>
      <w:r w:rsidRPr="00420569">
        <w:rPr>
          <w:rFonts w:asciiTheme="minorHAnsi" w:hAnsiTheme="minorHAnsi" w:cstheme="minorHAnsi"/>
        </w:rPr>
        <w:t xml:space="preserve"> information about the entire growth event. The need for such heuristics will vary empirically.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Additional details on software functionality are available from the authors upon request.</w:t>
      </w:r>
    </w:p>
    <w:p w14:paraId="7F4A8C5B" w14:textId="353A7AC5" w:rsidR="001C1E49" w:rsidRPr="00420569" w:rsidRDefault="000F2AFB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20569" w:rsidDel="000F2AFB">
        <w:rPr>
          <w:rFonts w:asciiTheme="minorHAnsi" w:hAnsiTheme="minorHAnsi" w:cstheme="minorHAnsi"/>
          <w:color w:val="auto"/>
        </w:rPr>
        <w:t xml:space="preserve"> </w:t>
      </w:r>
    </w:p>
    <w:p w14:paraId="69F76BA1" w14:textId="77777777" w:rsidR="007A4DD6" w:rsidRPr="00420569" w:rsidRDefault="006305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20569">
        <w:rPr>
          <w:rFonts w:asciiTheme="minorHAnsi" w:hAnsiTheme="minorHAnsi" w:cstheme="minorHAnsi"/>
          <w:b/>
        </w:rPr>
        <w:t>REPRESENTATIVE RESULTS</w:t>
      </w:r>
      <w:r w:rsidR="00EF1462" w:rsidRPr="00420569">
        <w:rPr>
          <w:rFonts w:asciiTheme="minorHAnsi" w:hAnsiTheme="minorHAnsi" w:cstheme="minorHAnsi"/>
          <w:b/>
        </w:rPr>
        <w:t xml:space="preserve">: </w:t>
      </w:r>
    </w:p>
    <w:p w14:paraId="53E8E0F8" w14:textId="69BAEE2C" w:rsidR="00F642A9" w:rsidRPr="00420569" w:rsidRDefault="005F55FC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Flies were raised</w:t>
      </w:r>
      <w:r w:rsidR="00E3689C" w:rsidRPr="00420569">
        <w:rPr>
          <w:rFonts w:asciiTheme="minorHAnsi" w:hAnsiTheme="minorHAnsi" w:cstheme="minorHAnsi"/>
          <w:color w:val="auto"/>
        </w:rPr>
        <w:t xml:space="preserve"> from stable stocks that constitutively express the UAS-EB1-GFP transgene either pan-neuronally (</w:t>
      </w:r>
      <w:r w:rsidR="00E3689C" w:rsidRPr="00420569">
        <w:rPr>
          <w:rFonts w:asciiTheme="minorHAnsi" w:hAnsiTheme="minorHAnsi" w:cstheme="minorHAnsi"/>
          <w:i/>
          <w:color w:val="auto"/>
        </w:rPr>
        <w:t>elaV-Gal4; UAS-EB1-GFP</w:t>
      </w:r>
      <w:r w:rsidR="00E3689C" w:rsidRPr="00420569">
        <w:rPr>
          <w:rFonts w:asciiTheme="minorHAnsi" w:hAnsiTheme="minorHAnsi" w:cstheme="minorHAnsi"/>
          <w:color w:val="auto"/>
        </w:rPr>
        <w:t>)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58,59</w:t>
      </w:r>
      <w:r w:rsidR="00E3689C" w:rsidRPr="00420569">
        <w:rPr>
          <w:rFonts w:asciiTheme="minorHAnsi" w:hAnsiTheme="minorHAnsi" w:cstheme="minorHAnsi"/>
          <w:color w:val="auto"/>
        </w:rPr>
        <w:t xml:space="preserve"> or in sensory </w:t>
      </w:r>
      <w:r w:rsidR="00DF562D" w:rsidRPr="00420569">
        <w:rPr>
          <w:rFonts w:asciiTheme="minorHAnsi" w:hAnsiTheme="minorHAnsi" w:cstheme="minorHAnsi"/>
          <w:color w:val="auto"/>
        </w:rPr>
        <w:t xml:space="preserve">neurons </w:t>
      </w:r>
      <w:r w:rsidR="00E3689C" w:rsidRPr="00420569">
        <w:rPr>
          <w:rFonts w:asciiTheme="minorHAnsi" w:hAnsiTheme="minorHAnsi" w:cstheme="minorHAnsi"/>
          <w:color w:val="auto"/>
        </w:rPr>
        <w:t>(</w:t>
      </w:r>
      <w:r w:rsidR="00E3689C" w:rsidRPr="00420569">
        <w:rPr>
          <w:rFonts w:asciiTheme="minorHAnsi" w:hAnsiTheme="minorHAnsi" w:cstheme="minorHAnsi"/>
          <w:i/>
          <w:color w:val="auto"/>
        </w:rPr>
        <w:t>221-Ga</w:t>
      </w:r>
      <w:r w:rsidR="003A3419" w:rsidRPr="00420569">
        <w:rPr>
          <w:rFonts w:asciiTheme="minorHAnsi" w:hAnsiTheme="minorHAnsi" w:cstheme="minorHAnsi"/>
          <w:i/>
          <w:color w:val="auto"/>
        </w:rPr>
        <w:t>l4; UAS-EB1-GFP</w:t>
      </w:r>
      <w:r w:rsidR="003A3419" w:rsidRPr="00420569">
        <w:rPr>
          <w:rFonts w:asciiTheme="minorHAnsi" w:hAnsiTheme="minorHAnsi" w:cstheme="minorHAnsi"/>
          <w:color w:val="auto"/>
        </w:rPr>
        <w:t>)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60,61</w:t>
      </w:r>
      <w:r w:rsidR="00E3689C" w:rsidRPr="00420569">
        <w:rPr>
          <w:rFonts w:asciiTheme="minorHAnsi" w:hAnsiTheme="minorHAnsi" w:cstheme="minorHAnsi"/>
          <w:color w:val="auto"/>
        </w:rPr>
        <w:t xml:space="preserve">. </w:t>
      </w:r>
      <w:r w:rsidR="001A4757" w:rsidRPr="00420569">
        <w:rPr>
          <w:rFonts w:asciiTheme="minorHAnsi" w:hAnsiTheme="minorHAnsi" w:cstheme="minorHAnsi"/>
          <w:color w:val="auto"/>
        </w:rPr>
        <w:t>EB1 was chosen for this study because it specifically localizes to growing ends and dissociates immediately upon pause and shrinkage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="001A4757" w:rsidRPr="00420569">
        <w:rPr>
          <w:rFonts w:asciiTheme="minorHAnsi" w:hAnsiTheme="minorHAnsi" w:cstheme="minorHAnsi"/>
          <w:color w:val="auto"/>
        </w:rPr>
        <w:t xml:space="preserve"> and has been shown through multiple studies, including in </w:t>
      </w:r>
      <w:r w:rsidR="001A4757" w:rsidRPr="0008536D">
        <w:rPr>
          <w:rFonts w:asciiTheme="minorHAnsi" w:hAnsiTheme="minorHAnsi" w:cstheme="minorHAnsi"/>
          <w:iCs/>
          <w:color w:val="auto"/>
        </w:rPr>
        <w:t>Drosophila</w:t>
      </w:r>
      <w:r w:rsidR="004E0530" w:rsidRPr="00311325">
        <w:rPr>
          <w:rFonts w:asciiTheme="minorHAnsi" w:hAnsiTheme="minorHAnsi" w:cstheme="minorHAnsi"/>
          <w:iCs/>
          <w:noProof/>
          <w:vertAlign w:val="superscript"/>
        </w:rPr>
        <w:t>22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–27,35</w:t>
      </w:r>
      <w:r w:rsidR="001A4757" w:rsidRPr="00420569">
        <w:rPr>
          <w:rFonts w:asciiTheme="minorHAnsi" w:hAnsiTheme="minorHAnsi" w:cstheme="minorHAnsi"/>
          <w:color w:val="auto"/>
        </w:rPr>
        <w:t xml:space="preserve">, to </w:t>
      </w:r>
      <w:r w:rsidR="009F6565" w:rsidRPr="00420569">
        <w:rPr>
          <w:rFonts w:asciiTheme="minorHAnsi" w:hAnsiTheme="minorHAnsi" w:cstheme="minorHAnsi"/>
          <w:color w:val="auto"/>
        </w:rPr>
        <w:t xml:space="preserve">be a robust marker that does not have </w:t>
      </w:r>
      <w:r w:rsidR="000C1EFA" w:rsidRPr="00420569">
        <w:rPr>
          <w:rFonts w:asciiTheme="minorHAnsi" w:hAnsiTheme="minorHAnsi" w:cstheme="minorHAnsi"/>
          <w:color w:val="auto"/>
        </w:rPr>
        <w:t>significant detrimental</w:t>
      </w:r>
      <w:r w:rsidR="009F6565" w:rsidRPr="00420569">
        <w:rPr>
          <w:rFonts w:asciiTheme="minorHAnsi" w:hAnsiTheme="minorHAnsi" w:cstheme="minorHAnsi"/>
          <w:color w:val="auto"/>
        </w:rPr>
        <w:t xml:space="preserve"> effects on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="009F6565" w:rsidRPr="00420569">
        <w:rPr>
          <w:rFonts w:asciiTheme="minorHAnsi" w:hAnsiTheme="minorHAnsi" w:cstheme="minorHAnsi"/>
          <w:color w:val="auto"/>
        </w:rPr>
        <w:t xml:space="preserve">underlying biology of the organism. </w:t>
      </w:r>
      <w:r w:rsidRPr="00420569">
        <w:rPr>
          <w:rFonts w:asciiTheme="minorHAnsi" w:hAnsiTheme="minorHAnsi" w:cstheme="minorHAnsi"/>
          <w:color w:val="auto"/>
        </w:rPr>
        <w:t>I</w:t>
      </w:r>
      <w:r w:rsidR="00E3689C" w:rsidRPr="00420569">
        <w:rPr>
          <w:rFonts w:asciiTheme="minorHAnsi" w:hAnsiTheme="minorHAnsi" w:cstheme="minorHAnsi"/>
          <w:color w:val="auto"/>
        </w:rPr>
        <w:t>maging of wandering third-instar larvae</w:t>
      </w:r>
      <w:r w:rsidRPr="00420569">
        <w:rPr>
          <w:rFonts w:asciiTheme="minorHAnsi" w:hAnsiTheme="minorHAnsi" w:cstheme="minorHAnsi"/>
          <w:color w:val="auto"/>
        </w:rPr>
        <w:t xml:space="preserve"> was performed</w:t>
      </w:r>
      <w:r w:rsidR="00E3689C" w:rsidRPr="00420569">
        <w:rPr>
          <w:rFonts w:asciiTheme="minorHAnsi" w:hAnsiTheme="minorHAnsi" w:cstheme="minorHAnsi"/>
          <w:color w:val="auto"/>
        </w:rPr>
        <w:t xml:space="preserve"> on an inverted spinning</w:t>
      </w:r>
      <w:r w:rsidR="00BB774E">
        <w:rPr>
          <w:rFonts w:asciiTheme="minorHAnsi" w:hAnsiTheme="minorHAnsi" w:cstheme="minorHAnsi"/>
          <w:color w:val="auto"/>
        </w:rPr>
        <w:t xml:space="preserve"> </w:t>
      </w:r>
      <w:r w:rsidR="00E3689C" w:rsidRPr="00420569">
        <w:rPr>
          <w:rFonts w:asciiTheme="minorHAnsi" w:hAnsiTheme="minorHAnsi" w:cstheme="minorHAnsi"/>
          <w:color w:val="auto"/>
        </w:rPr>
        <w:t xml:space="preserve">disc confocal microscope </w:t>
      </w:r>
      <w:r w:rsidR="007F1A7E" w:rsidRPr="00420569">
        <w:rPr>
          <w:rFonts w:asciiTheme="minorHAnsi" w:hAnsiTheme="minorHAnsi" w:cstheme="minorHAnsi"/>
          <w:color w:val="auto"/>
        </w:rPr>
        <w:t xml:space="preserve">following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="007F1A7E" w:rsidRPr="00420569">
        <w:rPr>
          <w:rFonts w:asciiTheme="minorHAnsi" w:hAnsiTheme="minorHAnsi" w:cstheme="minorHAnsi"/>
          <w:color w:val="auto"/>
        </w:rPr>
        <w:t xml:space="preserve">preparation of intact samples </w:t>
      </w:r>
      <w:r w:rsidR="00E3689C" w:rsidRPr="00420569">
        <w:rPr>
          <w:rFonts w:asciiTheme="minorHAnsi" w:hAnsiTheme="minorHAnsi" w:cstheme="minorHAnsi"/>
          <w:color w:val="auto"/>
        </w:rPr>
        <w:t>(</w:t>
      </w:r>
      <w:r w:rsidR="00E3689C" w:rsidRPr="00420569">
        <w:rPr>
          <w:rFonts w:asciiTheme="minorHAnsi" w:hAnsiTheme="minorHAnsi" w:cstheme="minorHAnsi"/>
          <w:b/>
          <w:color w:val="auto"/>
        </w:rPr>
        <w:t>Figure 1A</w:t>
      </w:r>
      <w:r w:rsidR="00E60B9D" w:rsidRPr="0008536D">
        <w:rPr>
          <w:rFonts w:asciiTheme="minorHAnsi" w:hAnsiTheme="minorHAnsi" w:cstheme="minorHAnsi"/>
          <w:bCs/>
          <w:color w:val="auto"/>
        </w:rPr>
        <w:t>–</w:t>
      </w:r>
      <w:r w:rsidR="007F1A7E" w:rsidRPr="00420569">
        <w:rPr>
          <w:rFonts w:asciiTheme="minorHAnsi" w:hAnsiTheme="minorHAnsi" w:cstheme="minorHAnsi"/>
          <w:b/>
          <w:color w:val="auto"/>
        </w:rPr>
        <w:t>C</w:t>
      </w:r>
      <w:r w:rsidR="00E3689C" w:rsidRPr="00420569">
        <w:rPr>
          <w:rFonts w:asciiTheme="minorHAnsi" w:hAnsiTheme="minorHAnsi" w:cstheme="minorHAnsi"/>
          <w:color w:val="auto"/>
        </w:rPr>
        <w:t>).</w:t>
      </w:r>
      <w:r w:rsidR="00F642A9" w:rsidRPr="00420569">
        <w:rPr>
          <w:rFonts w:asciiTheme="minorHAnsi" w:hAnsiTheme="minorHAnsi" w:cstheme="minorHAnsi"/>
          <w:color w:val="auto"/>
        </w:rPr>
        <w:t xml:space="preserve"> Larvae were staged based on behavior (active crawling along vial walls) and the presence of large, extended mouth hooks</w:t>
      </w:r>
      <w:r w:rsidR="003A7D5F" w:rsidRPr="00420569">
        <w:rPr>
          <w:rFonts w:asciiTheme="minorHAnsi" w:hAnsiTheme="minorHAnsi" w:cstheme="minorHAnsi"/>
          <w:color w:val="auto"/>
        </w:rPr>
        <w:t xml:space="preserve"> with 9</w:t>
      </w:r>
      <w:r w:rsidR="00E60B9D" w:rsidRPr="00311325">
        <w:rPr>
          <w:rFonts w:asciiTheme="minorHAnsi" w:hAnsiTheme="minorHAnsi" w:cstheme="minorHAnsi"/>
          <w:color w:val="auto"/>
        </w:rPr>
        <w:t>–</w:t>
      </w:r>
      <w:r w:rsidR="003A7D5F" w:rsidRPr="00420569">
        <w:rPr>
          <w:rFonts w:asciiTheme="minorHAnsi" w:hAnsiTheme="minorHAnsi" w:cstheme="minorHAnsi"/>
          <w:color w:val="auto"/>
        </w:rPr>
        <w:t>12 teeth</w:t>
      </w:r>
      <w:r w:rsidR="00F642A9" w:rsidRPr="00420569">
        <w:rPr>
          <w:rFonts w:asciiTheme="minorHAnsi" w:hAnsiTheme="minorHAnsi" w:cstheme="minorHAnsi"/>
          <w:color w:val="auto"/>
        </w:rPr>
        <w:t xml:space="preserve"> (</w:t>
      </w:r>
      <w:r w:rsidR="00F642A9" w:rsidRPr="00420569">
        <w:rPr>
          <w:rFonts w:asciiTheme="minorHAnsi" w:hAnsiTheme="minorHAnsi" w:cstheme="minorHAnsi"/>
          <w:b/>
          <w:color w:val="auto"/>
        </w:rPr>
        <w:t xml:space="preserve">Figure </w:t>
      </w:r>
      <w:r w:rsidR="007F1A7E" w:rsidRPr="00420569">
        <w:rPr>
          <w:rFonts w:asciiTheme="minorHAnsi" w:hAnsiTheme="minorHAnsi" w:cstheme="minorHAnsi"/>
          <w:b/>
          <w:color w:val="auto"/>
        </w:rPr>
        <w:t>1D</w:t>
      </w:r>
      <w:r w:rsidR="00F642A9" w:rsidRPr="00420569">
        <w:rPr>
          <w:rFonts w:asciiTheme="minorHAnsi" w:hAnsiTheme="minorHAnsi" w:cstheme="minorHAnsi"/>
          <w:color w:val="auto"/>
        </w:rPr>
        <w:t>).</w:t>
      </w:r>
      <w:r w:rsidR="006B4743" w:rsidRPr="00420569">
        <w:rPr>
          <w:rFonts w:asciiTheme="minorHAnsi" w:hAnsiTheme="minorHAnsi" w:cstheme="minorHAnsi"/>
          <w:color w:val="auto"/>
        </w:rPr>
        <w:t xml:space="preserve"> Each image series was acquired at a single focal plane.</w:t>
      </w:r>
      <w:r w:rsidR="00F642A9" w:rsidRPr="00420569">
        <w:rPr>
          <w:rFonts w:asciiTheme="minorHAnsi" w:hAnsiTheme="minorHAnsi" w:cstheme="minorHAnsi"/>
          <w:color w:val="auto"/>
        </w:rPr>
        <w:t xml:space="preserve"> Sensory dendrites superficially located near the larval cuticle (</w:t>
      </w:r>
      <w:r w:rsidR="00F642A9" w:rsidRPr="00420569">
        <w:rPr>
          <w:rFonts w:asciiTheme="minorHAnsi" w:hAnsiTheme="minorHAnsi" w:cstheme="minorHAnsi"/>
          <w:b/>
          <w:color w:val="auto"/>
        </w:rPr>
        <w:t xml:space="preserve">Figure </w:t>
      </w:r>
      <w:r w:rsidR="007F1A7E" w:rsidRPr="00420569">
        <w:rPr>
          <w:rFonts w:asciiTheme="minorHAnsi" w:hAnsiTheme="minorHAnsi" w:cstheme="minorHAnsi"/>
          <w:b/>
          <w:color w:val="auto"/>
        </w:rPr>
        <w:t>1E</w:t>
      </w:r>
      <w:r w:rsidR="00F642A9" w:rsidRPr="00420569">
        <w:rPr>
          <w:rFonts w:asciiTheme="minorHAnsi" w:hAnsiTheme="minorHAnsi" w:cstheme="minorHAnsi"/>
          <w:color w:val="auto"/>
        </w:rPr>
        <w:t>)</w:t>
      </w:r>
      <w:r w:rsidR="00F01A38" w:rsidRPr="00420569">
        <w:rPr>
          <w:rFonts w:asciiTheme="minorHAnsi" w:hAnsiTheme="minorHAnsi" w:cstheme="minorHAnsi"/>
          <w:color w:val="auto"/>
        </w:rPr>
        <w:t xml:space="preserve"> were imaged to provide comparisons with published data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22–27,35</w:t>
      </w:r>
      <w:r w:rsidR="00F642A9" w:rsidRPr="00420569">
        <w:rPr>
          <w:rFonts w:asciiTheme="minorHAnsi" w:hAnsiTheme="minorHAnsi" w:cstheme="minorHAnsi"/>
          <w:color w:val="auto"/>
        </w:rPr>
        <w:t xml:space="preserve">, while NMJs </w:t>
      </w:r>
      <w:r w:rsidR="00F01A38" w:rsidRPr="00420569">
        <w:rPr>
          <w:rFonts w:asciiTheme="minorHAnsi" w:hAnsiTheme="minorHAnsi" w:cstheme="minorHAnsi"/>
          <w:color w:val="auto"/>
        </w:rPr>
        <w:t>located at</w:t>
      </w:r>
      <w:r w:rsidR="00F642A9" w:rsidRPr="00420569">
        <w:rPr>
          <w:rFonts w:asciiTheme="minorHAnsi" w:hAnsiTheme="minorHAnsi" w:cstheme="minorHAnsi"/>
          <w:color w:val="auto"/>
        </w:rPr>
        <w:t xml:space="preserve"> deeper </w:t>
      </w:r>
      <w:r w:rsidR="00F01A38" w:rsidRPr="00420569">
        <w:rPr>
          <w:rFonts w:asciiTheme="minorHAnsi" w:hAnsiTheme="minorHAnsi" w:cstheme="minorHAnsi"/>
          <w:color w:val="auto"/>
        </w:rPr>
        <w:t xml:space="preserve">image planes on the surface of body wall muscle </w:t>
      </w:r>
      <w:r w:rsidR="00F642A9" w:rsidRPr="00420569">
        <w:rPr>
          <w:rFonts w:asciiTheme="minorHAnsi" w:hAnsiTheme="minorHAnsi" w:cstheme="minorHAnsi"/>
          <w:color w:val="auto"/>
        </w:rPr>
        <w:t>within the animal (</w:t>
      </w:r>
      <w:r w:rsidR="00F642A9" w:rsidRPr="00420569">
        <w:rPr>
          <w:rFonts w:asciiTheme="minorHAnsi" w:hAnsiTheme="minorHAnsi" w:cstheme="minorHAnsi"/>
          <w:b/>
          <w:color w:val="auto"/>
        </w:rPr>
        <w:t xml:space="preserve">Figure </w:t>
      </w:r>
      <w:r w:rsidR="007F1A7E" w:rsidRPr="00420569">
        <w:rPr>
          <w:rFonts w:asciiTheme="minorHAnsi" w:hAnsiTheme="minorHAnsi" w:cstheme="minorHAnsi"/>
          <w:b/>
          <w:color w:val="auto"/>
        </w:rPr>
        <w:t>1F</w:t>
      </w:r>
      <w:r w:rsidR="00F642A9" w:rsidRPr="00420569">
        <w:rPr>
          <w:rFonts w:asciiTheme="minorHAnsi" w:hAnsiTheme="minorHAnsi" w:cstheme="minorHAnsi"/>
          <w:color w:val="auto"/>
        </w:rPr>
        <w:t>)</w:t>
      </w:r>
      <w:r w:rsidR="00F01A38" w:rsidRPr="00420569">
        <w:rPr>
          <w:rFonts w:asciiTheme="minorHAnsi" w:hAnsiTheme="minorHAnsi" w:cstheme="minorHAnsi"/>
          <w:color w:val="auto"/>
        </w:rPr>
        <w:t xml:space="preserve"> were imaged to define presynaptic MT dynamics</w:t>
      </w:r>
      <w:r w:rsidR="00052CFA" w:rsidRPr="00420569">
        <w:rPr>
          <w:rFonts w:asciiTheme="minorHAnsi" w:hAnsiTheme="minorHAnsi" w:cstheme="minorHAnsi"/>
          <w:color w:val="auto"/>
        </w:rPr>
        <w:t xml:space="preserve"> parameters</w:t>
      </w:r>
      <w:r w:rsidR="00F642A9" w:rsidRPr="00420569">
        <w:rPr>
          <w:rFonts w:asciiTheme="minorHAnsi" w:hAnsiTheme="minorHAnsi" w:cstheme="minorHAnsi"/>
          <w:color w:val="auto"/>
        </w:rPr>
        <w:t xml:space="preserve">.  </w:t>
      </w:r>
    </w:p>
    <w:p w14:paraId="280B6FFF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9D464AC" w14:textId="3E5EA78F" w:rsidR="0003494F" w:rsidRPr="00420569" w:rsidRDefault="00F642A9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Following image acquisition</w:t>
      </w:r>
      <w:r w:rsidR="00DF562D" w:rsidRPr="00420569">
        <w:rPr>
          <w:rFonts w:asciiTheme="minorHAnsi" w:hAnsiTheme="minorHAnsi" w:cstheme="minorHAnsi"/>
          <w:color w:val="auto"/>
        </w:rPr>
        <w:t xml:space="preserve"> as described in the protocol </w:t>
      </w:r>
      <w:proofErr w:type="gramStart"/>
      <w:r w:rsidR="00DF562D" w:rsidRPr="00420569">
        <w:rPr>
          <w:rFonts w:asciiTheme="minorHAnsi" w:hAnsiTheme="minorHAnsi" w:cstheme="minorHAnsi"/>
          <w:color w:val="auto"/>
        </w:rPr>
        <w:t>above</w:t>
      </w:r>
      <w:r w:rsidRPr="00420569">
        <w:rPr>
          <w:rFonts w:asciiTheme="minorHAnsi" w:hAnsiTheme="minorHAnsi" w:cstheme="minorHAnsi"/>
          <w:color w:val="auto"/>
        </w:rPr>
        <w:t xml:space="preserve">  automated</w:t>
      </w:r>
      <w:proofErr w:type="gramEnd"/>
      <w:r w:rsidRPr="00420569">
        <w:rPr>
          <w:rFonts w:asciiTheme="minorHAnsi" w:hAnsiTheme="minorHAnsi" w:cstheme="minorHAnsi"/>
          <w:color w:val="auto"/>
        </w:rPr>
        <w:t xml:space="preserve">, unbiased analysis of the EB1-GFP comets </w:t>
      </w:r>
      <w:r w:rsidR="005F55FC" w:rsidRPr="00420569">
        <w:rPr>
          <w:rFonts w:asciiTheme="minorHAnsi" w:hAnsiTheme="minorHAnsi" w:cstheme="minorHAnsi"/>
          <w:color w:val="auto"/>
        </w:rPr>
        <w:t>was performed</w:t>
      </w:r>
      <w:r w:rsidRPr="00420569">
        <w:rPr>
          <w:rFonts w:asciiTheme="minorHAnsi" w:hAnsiTheme="minorHAnsi" w:cstheme="minorHAnsi"/>
          <w:color w:val="auto"/>
        </w:rPr>
        <w:t xml:space="preserve"> (</w:t>
      </w:r>
      <w:r w:rsidRPr="00420569">
        <w:rPr>
          <w:rFonts w:asciiTheme="minorHAnsi" w:hAnsiTheme="minorHAnsi" w:cstheme="minorHAnsi"/>
          <w:b/>
          <w:color w:val="auto"/>
        </w:rPr>
        <w:t>Figure 2</w:t>
      </w:r>
      <w:r w:rsidRPr="00420569">
        <w:rPr>
          <w:rFonts w:asciiTheme="minorHAnsi" w:hAnsiTheme="minorHAnsi" w:cstheme="minorHAnsi"/>
          <w:color w:val="auto"/>
        </w:rPr>
        <w:t>), producing measurements for nine dynamic parameters (</w:t>
      </w:r>
      <w:r w:rsidRPr="00420569">
        <w:rPr>
          <w:rFonts w:asciiTheme="minorHAnsi" w:hAnsiTheme="minorHAnsi" w:cstheme="minorHAnsi"/>
          <w:b/>
          <w:color w:val="auto"/>
        </w:rPr>
        <w:t>Table 1</w:t>
      </w:r>
      <w:r w:rsidR="0003494F" w:rsidRPr="00420569">
        <w:rPr>
          <w:rFonts w:asciiTheme="minorHAnsi" w:hAnsiTheme="minorHAnsi" w:cstheme="minorHAnsi"/>
          <w:color w:val="auto"/>
        </w:rPr>
        <w:t>).  Statistical analysis, including exploratory data analysis and hypothesis testing,</w:t>
      </w:r>
      <w:r w:rsidRPr="00420569">
        <w:rPr>
          <w:rFonts w:asciiTheme="minorHAnsi" w:hAnsiTheme="minorHAnsi" w:cstheme="minorHAnsi"/>
          <w:color w:val="auto"/>
        </w:rPr>
        <w:t xml:space="preserve"> was performed in MATLAB.</w:t>
      </w:r>
      <w:r w:rsidR="0003494F" w:rsidRPr="00420569">
        <w:rPr>
          <w:rFonts w:asciiTheme="minorHAnsi" w:hAnsiTheme="minorHAnsi" w:cstheme="minorHAnsi"/>
          <w:color w:val="auto"/>
        </w:rPr>
        <w:t xml:space="preserve"> </w:t>
      </w:r>
      <w:r w:rsidR="005E394D" w:rsidRPr="00420569">
        <w:rPr>
          <w:rFonts w:asciiTheme="minorHAnsi" w:hAnsiTheme="minorHAnsi" w:cstheme="minorHAnsi"/>
          <w:color w:val="auto"/>
        </w:rPr>
        <w:t xml:space="preserve">It was </w:t>
      </w:r>
      <w:r w:rsidR="0003494F" w:rsidRPr="00420569">
        <w:rPr>
          <w:rFonts w:asciiTheme="minorHAnsi" w:hAnsiTheme="minorHAnsi" w:cstheme="minorHAnsi"/>
          <w:color w:val="auto"/>
        </w:rPr>
        <w:t xml:space="preserve">noted through data visualization and the Anderson-Darling test that </w:t>
      </w:r>
      <w:r w:rsidR="005E394D" w:rsidRPr="00420569">
        <w:rPr>
          <w:rFonts w:asciiTheme="minorHAnsi" w:hAnsiTheme="minorHAnsi" w:cstheme="minorHAnsi"/>
          <w:color w:val="auto"/>
        </w:rPr>
        <w:t>the</w:t>
      </w:r>
      <w:r w:rsidR="0003494F" w:rsidRPr="00420569">
        <w:rPr>
          <w:rFonts w:asciiTheme="minorHAnsi" w:hAnsiTheme="minorHAnsi" w:cstheme="minorHAnsi"/>
          <w:color w:val="auto"/>
        </w:rPr>
        <w:t xml:space="preserve"> data contained non-normally distributed values. Thus, to avoid making assumptions about the underlying distribution of the data, all hypothesis</w:t>
      </w:r>
      <w:r w:rsidR="009B388A" w:rsidRPr="00420569">
        <w:rPr>
          <w:rFonts w:asciiTheme="minorHAnsi" w:hAnsiTheme="minorHAnsi" w:cstheme="minorHAnsi"/>
          <w:color w:val="auto"/>
        </w:rPr>
        <w:t xml:space="preserve"> testing</w:t>
      </w:r>
      <w:r w:rsidR="0003494F" w:rsidRPr="00420569">
        <w:rPr>
          <w:rFonts w:asciiTheme="minorHAnsi" w:hAnsiTheme="minorHAnsi" w:cstheme="minorHAnsi"/>
          <w:color w:val="auto"/>
        </w:rPr>
        <w:t xml:space="preserve"> was performed using the nonparametric Wilcoxon-Mann-Whitney test.</w:t>
      </w:r>
    </w:p>
    <w:p w14:paraId="44270EEC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97457EA" w14:textId="1E97D206" w:rsidR="003A3419" w:rsidRPr="00420569" w:rsidRDefault="0003494F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EB1-GFP dynamics under the control of both the </w:t>
      </w:r>
      <w:r w:rsidRPr="00420569">
        <w:rPr>
          <w:rFonts w:asciiTheme="minorHAnsi" w:hAnsiTheme="minorHAnsi" w:cstheme="minorHAnsi"/>
          <w:i/>
          <w:color w:val="auto"/>
        </w:rPr>
        <w:t>elaV-Gal4</w:t>
      </w:r>
      <w:r w:rsidRPr="00420569">
        <w:rPr>
          <w:rFonts w:asciiTheme="minorHAnsi" w:hAnsiTheme="minorHAnsi" w:cstheme="minorHAnsi"/>
          <w:color w:val="auto"/>
        </w:rPr>
        <w:t xml:space="preserve"> and </w:t>
      </w:r>
      <w:r w:rsidRPr="00420569">
        <w:rPr>
          <w:rFonts w:asciiTheme="minorHAnsi" w:hAnsiTheme="minorHAnsi" w:cstheme="minorHAnsi"/>
          <w:i/>
          <w:color w:val="auto"/>
        </w:rPr>
        <w:t>221-Gal4</w:t>
      </w:r>
      <w:r w:rsidRPr="00420569">
        <w:rPr>
          <w:rFonts w:asciiTheme="minorHAnsi" w:hAnsiTheme="minorHAnsi" w:cstheme="minorHAnsi"/>
          <w:color w:val="auto"/>
        </w:rPr>
        <w:t xml:space="preserve"> drivers </w:t>
      </w:r>
      <w:r w:rsidR="005F55FC" w:rsidRPr="00420569">
        <w:rPr>
          <w:rFonts w:asciiTheme="minorHAnsi" w:hAnsiTheme="minorHAnsi" w:cstheme="minorHAnsi"/>
          <w:color w:val="auto"/>
        </w:rPr>
        <w:t xml:space="preserve">were compared </w:t>
      </w:r>
      <w:r w:rsidRPr="00420569">
        <w:rPr>
          <w:rFonts w:asciiTheme="minorHAnsi" w:hAnsiTheme="minorHAnsi" w:cstheme="minorHAnsi"/>
          <w:color w:val="auto"/>
        </w:rPr>
        <w:t xml:space="preserve">in otherwise equivalent </w:t>
      </w:r>
      <w:r w:rsidR="002017F6">
        <w:rPr>
          <w:rFonts w:asciiTheme="minorHAnsi" w:hAnsiTheme="minorHAnsi" w:cstheme="minorHAnsi"/>
          <w:color w:val="auto"/>
        </w:rPr>
        <w:t>wild type</w:t>
      </w:r>
      <w:r w:rsidRPr="00420569">
        <w:rPr>
          <w:rFonts w:asciiTheme="minorHAnsi" w:hAnsiTheme="minorHAnsi" w:cstheme="minorHAnsi"/>
          <w:color w:val="auto"/>
        </w:rPr>
        <w:t xml:space="preserve"> backgrounds (</w:t>
      </w:r>
      <w:r w:rsidRPr="00420569">
        <w:rPr>
          <w:rFonts w:asciiTheme="minorHAnsi" w:hAnsiTheme="minorHAnsi" w:cstheme="minorHAnsi"/>
          <w:b/>
          <w:color w:val="auto"/>
        </w:rPr>
        <w:t>Figure 3</w:t>
      </w:r>
      <w:r w:rsidRPr="00420569">
        <w:rPr>
          <w:rFonts w:asciiTheme="minorHAnsi" w:hAnsiTheme="minorHAnsi" w:cstheme="minorHAnsi"/>
          <w:color w:val="auto"/>
        </w:rPr>
        <w:t xml:space="preserve">). Interestingly, </w:t>
      </w:r>
      <w:r w:rsidR="005F55FC" w:rsidRPr="00420569">
        <w:rPr>
          <w:rFonts w:asciiTheme="minorHAnsi" w:hAnsiTheme="minorHAnsi" w:cstheme="minorHAnsi"/>
          <w:color w:val="auto"/>
        </w:rPr>
        <w:t>there were</w:t>
      </w:r>
      <w:r w:rsidR="009F6565" w:rsidRPr="00420569">
        <w:rPr>
          <w:rFonts w:asciiTheme="minorHAnsi" w:hAnsiTheme="minorHAnsi" w:cstheme="minorHAnsi"/>
          <w:color w:val="auto"/>
        </w:rPr>
        <w:t xml:space="preserve"> highly</w:t>
      </w:r>
      <w:r w:rsidRPr="00420569">
        <w:rPr>
          <w:rFonts w:asciiTheme="minorHAnsi" w:hAnsiTheme="minorHAnsi" w:cstheme="minorHAnsi"/>
          <w:color w:val="auto"/>
        </w:rPr>
        <w:t xml:space="preserve"> significant differences</w:t>
      </w:r>
      <w:r w:rsidR="009F6565" w:rsidRPr="00420569">
        <w:rPr>
          <w:rFonts w:asciiTheme="minorHAnsi" w:hAnsiTheme="minorHAnsi" w:cstheme="minorHAnsi"/>
          <w:color w:val="auto"/>
        </w:rPr>
        <w:t xml:space="preserve"> (</w:t>
      </w:r>
      <w:r w:rsidR="005A19C4" w:rsidRPr="00420569">
        <w:rPr>
          <w:rFonts w:asciiTheme="minorHAnsi" w:hAnsiTheme="minorHAnsi" w:cstheme="minorHAnsi"/>
          <w:color w:val="auto"/>
        </w:rPr>
        <w:t>P</w:t>
      </w:r>
      <w:r w:rsidR="009F6565" w:rsidRPr="00420569">
        <w:rPr>
          <w:rFonts w:asciiTheme="minorHAnsi" w:hAnsiTheme="minorHAnsi" w:cstheme="minorHAnsi"/>
          <w:color w:val="auto"/>
        </w:rPr>
        <w:t xml:space="preserve"> &lt; 0.005)</w:t>
      </w:r>
      <w:r w:rsidRPr="00420569">
        <w:rPr>
          <w:rFonts w:asciiTheme="minorHAnsi" w:hAnsiTheme="minorHAnsi" w:cstheme="minorHAnsi"/>
          <w:color w:val="auto"/>
        </w:rPr>
        <w:t xml:space="preserve"> in </w:t>
      </w:r>
      <w:r w:rsidR="009F6565" w:rsidRPr="00420569">
        <w:rPr>
          <w:rFonts w:asciiTheme="minorHAnsi" w:hAnsiTheme="minorHAnsi" w:cstheme="minorHAnsi"/>
          <w:color w:val="auto"/>
        </w:rPr>
        <w:t>several</w:t>
      </w:r>
      <w:r w:rsidRPr="00420569">
        <w:rPr>
          <w:rFonts w:asciiTheme="minorHAnsi" w:hAnsiTheme="minorHAnsi" w:cstheme="minorHAnsi"/>
          <w:color w:val="auto"/>
        </w:rPr>
        <w:t xml:space="preserve"> measured parameters (</w:t>
      </w:r>
      <w:r w:rsidR="005A19C4">
        <w:rPr>
          <w:rFonts w:asciiTheme="minorHAnsi" w:hAnsiTheme="minorHAnsi" w:cstheme="minorHAnsi"/>
          <w:color w:val="auto"/>
        </w:rPr>
        <w:t xml:space="preserve">e.g., </w:t>
      </w:r>
      <w:r w:rsidRPr="00420569">
        <w:rPr>
          <w:rFonts w:asciiTheme="minorHAnsi" w:hAnsiTheme="minorHAnsi" w:cstheme="minorHAnsi"/>
          <w:color w:val="auto"/>
        </w:rPr>
        <w:t>mean acceleration, sinuosity, growth length</w:t>
      </w:r>
      <w:r w:rsidR="009F6565" w:rsidRPr="00420569">
        <w:rPr>
          <w:rFonts w:asciiTheme="minorHAnsi" w:hAnsiTheme="minorHAnsi" w:cstheme="minorHAnsi"/>
          <w:color w:val="auto"/>
        </w:rPr>
        <w:t xml:space="preserve">). </w:t>
      </w:r>
      <w:r w:rsidR="000C1EFA" w:rsidRPr="00420569">
        <w:rPr>
          <w:rFonts w:asciiTheme="minorHAnsi" w:hAnsiTheme="minorHAnsi" w:cstheme="minorHAnsi"/>
          <w:color w:val="auto"/>
        </w:rPr>
        <w:t>While EB1 is</w:t>
      </w:r>
      <w:r w:rsidR="009F6565" w:rsidRPr="00420569">
        <w:rPr>
          <w:rFonts w:asciiTheme="minorHAnsi" w:hAnsiTheme="minorHAnsi" w:cstheme="minorHAnsi"/>
          <w:color w:val="auto"/>
        </w:rPr>
        <w:t xml:space="preserve"> not</w:t>
      </w:r>
      <w:r w:rsidR="000C1EFA" w:rsidRPr="00420569">
        <w:rPr>
          <w:rFonts w:asciiTheme="minorHAnsi" w:hAnsiTheme="minorHAnsi" w:cstheme="minorHAnsi"/>
          <w:color w:val="auto"/>
        </w:rPr>
        <w:t xml:space="preserve"> generally expected to</w:t>
      </w:r>
      <w:r w:rsidR="009F6565" w:rsidRPr="00420569">
        <w:rPr>
          <w:rFonts w:asciiTheme="minorHAnsi" w:hAnsiTheme="minorHAnsi" w:cstheme="minorHAnsi"/>
          <w:color w:val="auto"/>
        </w:rPr>
        <w:t xml:space="preserve"> </w:t>
      </w:r>
      <w:r w:rsidR="009B4E03" w:rsidRPr="00420569">
        <w:rPr>
          <w:rFonts w:asciiTheme="minorHAnsi" w:hAnsiTheme="minorHAnsi" w:cstheme="minorHAnsi"/>
          <w:color w:val="auto"/>
        </w:rPr>
        <w:t xml:space="preserve">disrupt </w:t>
      </w:r>
      <w:r w:rsidR="009F6565" w:rsidRPr="00420569">
        <w:rPr>
          <w:rFonts w:asciiTheme="minorHAnsi" w:hAnsiTheme="minorHAnsi" w:cstheme="minorHAnsi"/>
          <w:color w:val="auto"/>
        </w:rPr>
        <w:t xml:space="preserve">native MT </w:t>
      </w:r>
      <w:r w:rsidR="000C1EFA" w:rsidRPr="00420569">
        <w:rPr>
          <w:rFonts w:asciiTheme="minorHAnsi" w:hAnsiTheme="minorHAnsi" w:cstheme="minorHAnsi"/>
          <w:color w:val="auto"/>
        </w:rPr>
        <w:t>biology to an adverse degree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10,54</w:t>
      </w:r>
      <w:r w:rsidR="000C1EFA" w:rsidRPr="00420569">
        <w:rPr>
          <w:rFonts w:asciiTheme="minorHAnsi" w:hAnsiTheme="minorHAnsi" w:cstheme="minorHAnsi"/>
          <w:color w:val="auto"/>
        </w:rPr>
        <w:t>,</w:t>
      </w:r>
      <w:r w:rsidR="00F75989" w:rsidRPr="00420569">
        <w:rPr>
          <w:rFonts w:asciiTheme="minorHAnsi" w:hAnsiTheme="minorHAnsi" w:cstheme="minorHAnsi"/>
          <w:color w:val="auto"/>
        </w:rPr>
        <w:t xml:space="preserve"> MT</w:t>
      </w:r>
      <w:r w:rsidR="00BF48CB" w:rsidRPr="00420569">
        <w:rPr>
          <w:rFonts w:asciiTheme="minorHAnsi" w:hAnsiTheme="minorHAnsi" w:cstheme="minorHAnsi"/>
          <w:color w:val="auto"/>
        </w:rPr>
        <w:t>s</w:t>
      </w:r>
      <w:r w:rsidR="000C1EFA" w:rsidRPr="00420569">
        <w:rPr>
          <w:rFonts w:asciiTheme="minorHAnsi" w:hAnsiTheme="minorHAnsi" w:cstheme="minorHAnsi"/>
          <w:color w:val="auto"/>
        </w:rPr>
        <w:t xml:space="preserve"> are nevertheless highly </w:t>
      </w:r>
      <w:r w:rsidR="00F75989" w:rsidRPr="00420569">
        <w:rPr>
          <w:rFonts w:asciiTheme="minorHAnsi" w:hAnsiTheme="minorHAnsi" w:cstheme="minorHAnsi"/>
          <w:color w:val="auto"/>
        </w:rPr>
        <w:t>sensitive to</w:t>
      </w:r>
      <w:r w:rsidR="009B4E03" w:rsidRPr="00420569">
        <w:rPr>
          <w:rFonts w:asciiTheme="minorHAnsi" w:hAnsiTheme="minorHAnsi" w:cstheme="minorHAnsi"/>
          <w:color w:val="auto"/>
        </w:rPr>
        <w:t xml:space="preserve"> perturbations in</w:t>
      </w:r>
      <w:r w:rsidR="00F75989" w:rsidRPr="00420569">
        <w:rPr>
          <w:rFonts w:asciiTheme="minorHAnsi" w:hAnsiTheme="minorHAnsi" w:cstheme="minorHAnsi"/>
          <w:color w:val="auto"/>
        </w:rPr>
        <w:t xml:space="preserve"> EB1 expression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62,63</w:t>
      </w:r>
      <w:r w:rsidRPr="00420569">
        <w:rPr>
          <w:rFonts w:asciiTheme="minorHAnsi" w:hAnsiTheme="minorHAnsi" w:cstheme="minorHAnsi"/>
          <w:color w:val="auto"/>
        </w:rPr>
        <w:t>.</w:t>
      </w:r>
      <w:r w:rsidR="00032803" w:rsidRPr="00420569">
        <w:rPr>
          <w:rFonts w:asciiTheme="minorHAnsi" w:hAnsiTheme="minorHAnsi" w:cstheme="minorHAnsi"/>
          <w:color w:val="auto"/>
        </w:rPr>
        <w:t xml:space="preserve"> </w:t>
      </w:r>
      <w:r w:rsidR="0040773D" w:rsidRPr="00420569">
        <w:rPr>
          <w:rFonts w:asciiTheme="minorHAnsi" w:hAnsiTheme="minorHAnsi" w:cstheme="minorHAnsi"/>
          <w:color w:val="auto"/>
        </w:rPr>
        <w:t>The</w:t>
      </w:r>
      <w:r w:rsidR="007A5C5D" w:rsidRPr="00420569">
        <w:rPr>
          <w:rFonts w:asciiTheme="minorHAnsi" w:hAnsiTheme="minorHAnsi" w:cstheme="minorHAnsi"/>
          <w:color w:val="auto"/>
        </w:rPr>
        <w:t xml:space="preserve"> differences observed between the two drivers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color w:val="auto"/>
        </w:rPr>
        <w:t>could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color w:val="auto"/>
        </w:rPr>
        <w:t xml:space="preserve">arise from their distinct </w:t>
      </w:r>
      <w:r w:rsidR="0040773D" w:rsidRPr="00420569">
        <w:rPr>
          <w:rFonts w:asciiTheme="minorHAnsi" w:hAnsiTheme="minorHAnsi" w:cstheme="minorHAnsi"/>
          <w:color w:val="auto"/>
        </w:rPr>
        <w:t xml:space="preserve">expression patterns: </w:t>
      </w:r>
      <w:r w:rsidR="00032803" w:rsidRPr="00420569">
        <w:rPr>
          <w:rFonts w:asciiTheme="minorHAnsi" w:hAnsiTheme="minorHAnsi" w:cstheme="minorHAnsi"/>
          <w:i/>
          <w:color w:val="auto"/>
        </w:rPr>
        <w:t>elaV-Gal4</w:t>
      </w:r>
      <w:r w:rsidR="00032803" w:rsidRPr="00420569">
        <w:rPr>
          <w:rFonts w:asciiTheme="minorHAnsi" w:hAnsiTheme="minorHAnsi" w:cstheme="minorHAnsi"/>
          <w:color w:val="auto"/>
        </w:rPr>
        <w:t xml:space="preserve"> </w:t>
      </w:r>
      <w:r w:rsidR="002A7189">
        <w:rPr>
          <w:rFonts w:asciiTheme="minorHAnsi" w:hAnsiTheme="minorHAnsi" w:cstheme="minorHAnsi"/>
          <w:color w:val="auto"/>
        </w:rPr>
        <w:t>c</w:t>
      </w:r>
      <w:r w:rsidR="007A5C5D" w:rsidRPr="00420569">
        <w:rPr>
          <w:rFonts w:asciiTheme="minorHAnsi" w:hAnsiTheme="minorHAnsi" w:cstheme="minorHAnsi"/>
          <w:color w:val="auto"/>
        </w:rPr>
        <w:t xml:space="preserve">ould drive </w:t>
      </w:r>
      <w:r w:rsidR="007A5C5D" w:rsidRPr="00420569">
        <w:rPr>
          <w:rFonts w:asciiTheme="minorHAnsi" w:hAnsiTheme="minorHAnsi" w:cstheme="minorHAnsi"/>
          <w:i/>
          <w:color w:val="auto"/>
        </w:rPr>
        <w:t>UAS-EB1-GFP</w:t>
      </w:r>
      <w:r w:rsidR="007A5C5D" w:rsidRPr="00420569">
        <w:rPr>
          <w:rFonts w:asciiTheme="minorHAnsi" w:hAnsiTheme="minorHAnsi" w:cstheme="minorHAnsi"/>
          <w:color w:val="auto"/>
        </w:rPr>
        <w:t xml:space="preserve"> expression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032803" w:rsidRPr="00420569">
        <w:rPr>
          <w:rFonts w:asciiTheme="minorHAnsi" w:hAnsiTheme="minorHAnsi" w:cstheme="minorHAnsi"/>
          <w:color w:val="auto"/>
        </w:rPr>
        <w:t>pan-neuronally as well as in neuronal progenitors and glia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58,59</w:t>
      </w:r>
      <w:r w:rsidR="00032803" w:rsidRPr="00420569">
        <w:rPr>
          <w:rFonts w:asciiTheme="minorHAnsi" w:hAnsiTheme="minorHAnsi" w:cstheme="minorHAnsi"/>
          <w:color w:val="auto"/>
        </w:rPr>
        <w:t xml:space="preserve"> while </w:t>
      </w:r>
      <w:r w:rsidR="00032803" w:rsidRPr="00420569">
        <w:rPr>
          <w:rFonts w:asciiTheme="minorHAnsi" w:hAnsiTheme="minorHAnsi" w:cstheme="minorHAnsi"/>
          <w:i/>
          <w:color w:val="auto"/>
        </w:rPr>
        <w:t>221-Gal4</w:t>
      </w:r>
      <w:r w:rsidR="00032803" w:rsidRPr="00420569">
        <w:rPr>
          <w:rFonts w:asciiTheme="minorHAnsi" w:hAnsiTheme="minorHAnsi" w:cstheme="minorHAnsi"/>
          <w:color w:val="auto"/>
        </w:rPr>
        <w:t xml:space="preserve">  </w:t>
      </w:r>
      <w:r w:rsidR="002A7189">
        <w:rPr>
          <w:rFonts w:asciiTheme="minorHAnsi" w:hAnsiTheme="minorHAnsi" w:cstheme="minorHAnsi"/>
          <w:color w:val="auto"/>
        </w:rPr>
        <w:t>c</w:t>
      </w:r>
      <w:r w:rsidR="007A5C5D" w:rsidRPr="00420569">
        <w:rPr>
          <w:rFonts w:asciiTheme="minorHAnsi" w:hAnsiTheme="minorHAnsi" w:cstheme="minorHAnsi"/>
          <w:color w:val="auto"/>
        </w:rPr>
        <w:t>ould drive expression solely in</w:t>
      </w:r>
      <w:r w:rsidR="00032803" w:rsidRPr="00420569">
        <w:rPr>
          <w:rFonts w:asciiTheme="minorHAnsi" w:hAnsiTheme="minorHAnsi" w:cstheme="minorHAnsi"/>
          <w:color w:val="auto"/>
        </w:rPr>
        <w:t xml:space="preserve"> sensory dendrites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60,61</w:t>
      </w:r>
      <w:r w:rsidR="00032803" w:rsidRPr="00420569">
        <w:rPr>
          <w:rFonts w:asciiTheme="minorHAnsi" w:hAnsiTheme="minorHAnsi" w:cstheme="minorHAnsi"/>
          <w:color w:val="auto"/>
        </w:rPr>
        <w:t>.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color w:val="auto"/>
        </w:rPr>
        <w:t xml:space="preserve">Differences in </w:t>
      </w:r>
      <w:r w:rsidR="0040773D" w:rsidRPr="00420569">
        <w:rPr>
          <w:rFonts w:asciiTheme="minorHAnsi" w:hAnsiTheme="minorHAnsi" w:cstheme="minorHAnsi"/>
          <w:i/>
          <w:color w:val="auto"/>
        </w:rPr>
        <w:t>UAS-EB1-GFP</w:t>
      </w:r>
      <w:r w:rsidR="0040773D" w:rsidRPr="00420569">
        <w:rPr>
          <w:rFonts w:asciiTheme="minorHAnsi" w:hAnsiTheme="minorHAnsi" w:cstheme="minorHAnsi"/>
          <w:color w:val="auto"/>
        </w:rPr>
        <w:t xml:space="preserve"> expression</w:t>
      </w:r>
      <w:r w:rsidR="007A5C5D" w:rsidRPr="00420569">
        <w:rPr>
          <w:rFonts w:asciiTheme="minorHAnsi" w:hAnsiTheme="minorHAnsi" w:cstheme="minorHAnsi"/>
          <w:color w:val="auto"/>
        </w:rPr>
        <w:t xml:space="preserve"> could also be due to different temporal onset of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40773D" w:rsidRPr="00420569">
        <w:rPr>
          <w:rFonts w:asciiTheme="minorHAnsi" w:hAnsiTheme="minorHAnsi" w:cstheme="minorHAnsi"/>
          <w:i/>
          <w:color w:val="auto"/>
        </w:rPr>
        <w:t>elaV-</w:t>
      </w:r>
      <w:r w:rsidR="0040773D" w:rsidRPr="00420569">
        <w:rPr>
          <w:rFonts w:asciiTheme="minorHAnsi" w:hAnsiTheme="minorHAnsi" w:cstheme="minorHAnsi"/>
          <w:i/>
          <w:color w:val="auto"/>
        </w:rPr>
        <w:lastRenderedPageBreak/>
        <w:t xml:space="preserve">Gal4 </w:t>
      </w:r>
      <w:r w:rsidR="0040773D" w:rsidRPr="00420569">
        <w:rPr>
          <w:rFonts w:asciiTheme="minorHAnsi" w:hAnsiTheme="minorHAnsi" w:cstheme="minorHAnsi"/>
          <w:color w:val="auto"/>
        </w:rPr>
        <w:t xml:space="preserve">and 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i/>
          <w:color w:val="auto"/>
        </w:rPr>
        <w:t>221-Gal4,</w:t>
      </w:r>
      <w:r w:rsidR="007A5C5D" w:rsidRPr="00420569">
        <w:rPr>
          <w:rFonts w:asciiTheme="minorHAnsi" w:hAnsiTheme="minorHAnsi" w:cstheme="minorHAnsi"/>
          <w:color w:val="auto"/>
        </w:rPr>
        <w:t xml:space="preserve"> or </w:t>
      </w:r>
      <w:r w:rsidR="00D271D8" w:rsidRPr="00420569">
        <w:rPr>
          <w:rFonts w:asciiTheme="minorHAnsi" w:hAnsiTheme="minorHAnsi" w:cstheme="minorHAnsi"/>
          <w:color w:val="auto"/>
        </w:rPr>
        <w:t>any number of other</w:t>
      </w:r>
      <w:r w:rsidR="007A5C5D" w:rsidRPr="00420569">
        <w:rPr>
          <w:rFonts w:asciiTheme="minorHAnsi" w:hAnsiTheme="minorHAnsi" w:cstheme="minorHAnsi"/>
          <w:color w:val="auto"/>
        </w:rPr>
        <w:t xml:space="preserve"> variations in the genetic background of the two driver lines. To avoid any artifacts from these and other potentially confounding factors, </w:t>
      </w:r>
      <w:r w:rsidRPr="00420569">
        <w:rPr>
          <w:rFonts w:asciiTheme="minorHAnsi" w:hAnsiTheme="minorHAnsi" w:cstheme="minorHAnsi"/>
          <w:color w:val="auto"/>
        </w:rPr>
        <w:t>all further experiments in both dendrites and at the NMJ</w:t>
      </w:r>
      <w:r w:rsidR="005E394D" w:rsidRPr="00420569">
        <w:rPr>
          <w:rFonts w:asciiTheme="minorHAnsi" w:hAnsiTheme="minorHAnsi" w:cstheme="minorHAnsi"/>
          <w:color w:val="auto"/>
        </w:rPr>
        <w:t xml:space="preserve"> were carried out</w:t>
      </w:r>
      <w:r w:rsidRPr="00420569">
        <w:rPr>
          <w:rFonts w:asciiTheme="minorHAnsi" w:hAnsiTheme="minorHAnsi" w:cstheme="minorHAnsi"/>
          <w:color w:val="auto"/>
        </w:rPr>
        <w:t xml:space="preserve"> using only the </w:t>
      </w:r>
      <w:r w:rsidRPr="00420569">
        <w:rPr>
          <w:rFonts w:asciiTheme="minorHAnsi" w:hAnsiTheme="minorHAnsi" w:cstheme="minorHAnsi"/>
          <w:i/>
          <w:color w:val="auto"/>
        </w:rPr>
        <w:t>elaV-Gal4</w:t>
      </w:r>
      <w:r w:rsidRPr="00420569">
        <w:rPr>
          <w:rFonts w:asciiTheme="minorHAnsi" w:hAnsiTheme="minorHAnsi" w:cstheme="minorHAnsi"/>
          <w:color w:val="auto"/>
        </w:rPr>
        <w:t xml:space="preserve"> pan-neuronal driver. </w:t>
      </w:r>
    </w:p>
    <w:p w14:paraId="6F5D803A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0D1133" w14:textId="3DA2CED9" w:rsidR="001C0B53" w:rsidRPr="00420569" w:rsidRDefault="005E394D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color w:val="auto"/>
        </w:rPr>
        <w:t>This method was first validated</w:t>
      </w:r>
      <w:r w:rsidR="003A3419" w:rsidRPr="00420569">
        <w:rPr>
          <w:rFonts w:asciiTheme="minorHAnsi" w:hAnsiTheme="minorHAnsi" w:cstheme="minorHAnsi"/>
          <w:color w:val="auto"/>
        </w:rPr>
        <w:t xml:space="preserve"> </w:t>
      </w:r>
      <w:r w:rsidR="009B388A" w:rsidRPr="00420569">
        <w:rPr>
          <w:rFonts w:asciiTheme="minorHAnsi" w:hAnsiTheme="minorHAnsi" w:cstheme="minorHAnsi"/>
          <w:color w:val="auto"/>
        </w:rPr>
        <w:t xml:space="preserve">in </w:t>
      </w:r>
      <w:r w:rsidR="003A3419" w:rsidRPr="00420569">
        <w:rPr>
          <w:rFonts w:asciiTheme="minorHAnsi" w:hAnsiTheme="minorHAnsi" w:cstheme="minorHAnsi"/>
          <w:color w:val="auto"/>
        </w:rPr>
        <w:t>sensory dendrites (</w:t>
      </w:r>
      <w:r w:rsidR="003A3419" w:rsidRPr="00420569">
        <w:rPr>
          <w:rFonts w:asciiTheme="minorHAnsi" w:hAnsiTheme="minorHAnsi" w:cstheme="minorHAnsi"/>
          <w:b/>
          <w:color w:val="auto"/>
        </w:rPr>
        <w:t>Figure 4</w:t>
      </w:r>
      <w:r w:rsidR="003A3419" w:rsidRPr="00420569">
        <w:rPr>
          <w:rFonts w:asciiTheme="minorHAnsi" w:hAnsiTheme="minorHAnsi" w:cstheme="minorHAnsi"/>
          <w:color w:val="auto"/>
        </w:rPr>
        <w:t>)</w:t>
      </w:r>
      <w:r w:rsidR="00D271D8" w:rsidRPr="00420569">
        <w:rPr>
          <w:rFonts w:asciiTheme="minorHAnsi" w:hAnsiTheme="minorHAnsi" w:cstheme="minorHAnsi"/>
          <w:color w:val="auto"/>
        </w:rPr>
        <w:t xml:space="preserve">, and </w:t>
      </w:r>
      <w:r w:rsidR="009B388A" w:rsidRPr="00420569">
        <w:rPr>
          <w:rFonts w:asciiTheme="minorHAnsi" w:hAnsiTheme="minorHAnsi" w:cstheme="minorHAnsi"/>
          <w:color w:val="auto"/>
        </w:rPr>
        <w:t>the</w:t>
      </w:r>
      <w:r w:rsidR="00D271D8" w:rsidRPr="00420569">
        <w:rPr>
          <w:rFonts w:asciiTheme="minorHAnsi" w:hAnsiTheme="minorHAnsi" w:cstheme="minorHAnsi"/>
          <w:color w:val="auto"/>
        </w:rPr>
        <w:t xml:space="preserve"> entire</w:t>
      </w:r>
      <w:r w:rsidR="009B388A" w:rsidRPr="00420569">
        <w:rPr>
          <w:rFonts w:asciiTheme="minorHAnsi" w:hAnsiTheme="minorHAnsi" w:cstheme="minorHAnsi"/>
          <w:color w:val="auto"/>
        </w:rPr>
        <w:t xml:space="preserve"> protocol</w:t>
      </w:r>
      <w:r w:rsidR="003A3419" w:rsidRPr="00420569">
        <w:rPr>
          <w:rFonts w:asciiTheme="minorHAnsi" w:hAnsiTheme="minorHAnsi" w:cstheme="minorHAnsi"/>
          <w:color w:val="auto"/>
        </w:rPr>
        <w:t xml:space="preserve"> </w:t>
      </w:r>
      <w:r w:rsidR="00D271D8" w:rsidRPr="00420569">
        <w:rPr>
          <w:rFonts w:asciiTheme="minorHAnsi" w:hAnsiTheme="minorHAnsi" w:cstheme="minorHAnsi"/>
          <w:color w:val="auto"/>
        </w:rPr>
        <w:t xml:space="preserve">was repeated </w:t>
      </w:r>
      <w:r w:rsidR="003A3419" w:rsidRPr="00420569">
        <w:rPr>
          <w:rFonts w:asciiTheme="minorHAnsi" w:hAnsiTheme="minorHAnsi" w:cstheme="minorHAnsi"/>
          <w:color w:val="auto"/>
        </w:rPr>
        <w:t>at the NMJ (</w:t>
      </w:r>
      <w:r w:rsidR="003A3419" w:rsidRPr="00420569">
        <w:rPr>
          <w:rFonts w:asciiTheme="minorHAnsi" w:hAnsiTheme="minorHAnsi" w:cstheme="minorHAnsi"/>
          <w:b/>
          <w:color w:val="auto"/>
        </w:rPr>
        <w:t>Figure 5</w:t>
      </w:r>
      <w:r w:rsidR="009B388A" w:rsidRPr="00420569">
        <w:rPr>
          <w:rFonts w:asciiTheme="minorHAnsi" w:hAnsiTheme="minorHAnsi" w:cstheme="minorHAnsi"/>
          <w:color w:val="auto"/>
        </w:rPr>
        <w:t>). T</w:t>
      </w:r>
      <w:r w:rsidR="003A3419" w:rsidRPr="00420569">
        <w:rPr>
          <w:rFonts w:asciiTheme="minorHAnsi" w:hAnsiTheme="minorHAnsi" w:cstheme="minorHAnsi"/>
          <w:color w:val="auto"/>
        </w:rPr>
        <w:t xml:space="preserve">o assess the potential </w:t>
      </w:r>
      <w:r w:rsidRPr="00420569">
        <w:rPr>
          <w:rFonts w:asciiTheme="minorHAnsi" w:hAnsiTheme="minorHAnsi" w:cstheme="minorHAnsi"/>
          <w:color w:val="auto"/>
        </w:rPr>
        <w:t xml:space="preserve">of this </w:t>
      </w:r>
      <w:r w:rsidR="003A3419" w:rsidRPr="00420569">
        <w:rPr>
          <w:rFonts w:asciiTheme="minorHAnsi" w:hAnsiTheme="minorHAnsi" w:cstheme="minorHAnsi"/>
          <w:color w:val="auto"/>
        </w:rPr>
        <w:t xml:space="preserve">strategy for investigating the role of specific molecules on MT dynamics, EB1-GFP dynamics </w:t>
      </w:r>
      <w:r w:rsidRPr="00420569">
        <w:rPr>
          <w:rFonts w:asciiTheme="minorHAnsi" w:hAnsiTheme="minorHAnsi" w:cstheme="minorHAnsi"/>
          <w:color w:val="auto"/>
        </w:rPr>
        <w:t>were compared between</w:t>
      </w:r>
      <w:r w:rsidR="003A3419"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>wild type</w:t>
      </w:r>
      <w:r w:rsidR="003A3419" w:rsidRPr="00420569">
        <w:rPr>
          <w:rFonts w:asciiTheme="minorHAnsi" w:hAnsiTheme="minorHAnsi" w:cstheme="minorHAnsi"/>
          <w:color w:val="auto"/>
        </w:rPr>
        <w:t xml:space="preserve"> controls </w:t>
      </w:r>
      <w:r w:rsidR="00D271D8" w:rsidRPr="00420569">
        <w:rPr>
          <w:rFonts w:asciiTheme="minorHAnsi" w:hAnsiTheme="minorHAnsi" w:cstheme="minorHAnsi"/>
          <w:color w:val="auto"/>
        </w:rPr>
        <w:t xml:space="preserve">and </w:t>
      </w:r>
      <w:r w:rsidR="003A3419" w:rsidRPr="00420569">
        <w:rPr>
          <w:rFonts w:asciiTheme="minorHAnsi" w:hAnsiTheme="minorHAnsi" w:cstheme="minorHAnsi"/>
          <w:color w:val="auto"/>
        </w:rPr>
        <w:t xml:space="preserve">animals expressing </w:t>
      </w:r>
      <w:r w:rsidR="003A3419" w:rsidRPr="00420569">
        <w:rPr>
          <w:rFonts w:asciiTheme="minorHAnsi" w:hAnsiTheme="minorHAnsi" w:cstheme="minorHAnsi"/>
          <w:i/>
        </w:rPr>
        <w:t>UAS-</w:t>
      </w:r>
      <w:proofErr w:type="spellStart"/>
      <w:r w:rsidR="003A3419" w:rsidRPr="00420569">
        <w:rPr>
          <w:rFonts w:asciiTheme="minorHAnsi" w:hAnsiTheme="minorHAnsi" w:cstheme="minorHAnsi"/>
          <w:i/>
        </w:rPr>
        <w:t>dtacc</w:t>
      </w:r>
      <w:proofErr w:type="spellEnd"/>
      <w:r w:rsidR="003A3419" w:rsidRPr="00420569">
        <w:rPr>
          <w:rFonts w:asciiTheme="minorHAnsi" w:hAnsiTheme="minorHAnsi" w:cstheme="minorHAnsi"/>
          <w:i/>
        </w:rPr>
        <w:t>-RNAi</w:t>
      </w:r>
      <w:r w:rsidR="003A3419" w:rsidRPr="00420569">
        <w:rPr>
          <w:rFonts w:asciiTheme="minorHAnsi" w:hAnsiTheme="minorHAnsi" w:cstheme="minorHAnsi"/>
        </w:rPr>
        <w:t>.</w:t>
      </w:r>
      <w:r w:rsidR="003A3419" w:rsidRPr="00420569">
        <w:rPr>
          <w:rFonts w:asciiTheme="minorHAnsi" w:hAnsiTheme="minorHAnsi" w:cstheme="minorHAnsi"/>
          <w:i/>
        </w:rPr>
        <w:t xml:space="preserve"> </w:t>
      </w:r>
      <w:proofErr w:type="spellStart"/>
      <w:r w:rsidR="001C0B53" w:rsidRPr="00420569">
        <w:rPr>
          <w:rFonts w:asciiTheme="minorHAnsi" w:hAnsiTheme="minorHAnsi" w:cstheme="minorHAnsi"/>
        </w:rPr>
        <w:t>dTACC</w:t>
      </w:r>
      <w:proofErr w:type="spellEnd"/>
      <w:r w:rsidR="001C0B53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was chosen </w:t>
      </w:r>
      <w:r w:rsidR="001C0B53" w:rsidRPr="00420569">
        <w:rPr>
          <w:rFonts w:asciiTheme="minorHAnsi" w:hAnsiTheme="minorHAnsi" w:cstheme="minorHAnsi"/>
        </w:rPr>
        <w:t>because it is a known regulator of MT plus-end dynamics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40,49–51</w:t>
      </w:r>
      <w:r w:rsidR="001C0B53" w:rsidRPr="00420569">
        <w:rPr>
          <w:rFonts w:asciiTheme="minorHAnsi" w:hAnsiTheme="minorHAnsi" w:cstheme="minorHAnsi"/>
        </w:rPr>
        <w:t xml:space="preserve"> in other systems, </w:t>
      </w:r>
      <w:proofErr w:type="gramStart"/>
      <w:r w:rsidR="001C0B53" w:rsidRPr="00420569">
        <w:rPr>
          <w:rFonts w:asciiTheme="minorHAnsi" w:hAnsiTheme="minorHAnsi" w:cstheme="minorHAnsi"/>
        </w:rPr>
        <w:t>and also</w:t>
      </w:r>
      <w:proofErr w:type="gramEnd"/>
      <w:r w:rsidR="001C0B53" w:rsidRPr="00420569">
        <w:rPr>
          <w:rFonts w:asciiTheme="minorHAnsi" w:hAnsiTheme="minorHAnsi" w:cstheme="minorHAnsi"/>
        </w:rPr>
        <w:t xml:space="preserve"> based on recent evidence that </w:t>
      </w:r>
      <w:r w:rsidR="005A19C4">
        <w:rPr>
          <w:rFonts w:asciiTheme="minorHAnsi" w:hAnsiTheme="minorHAnsi" w:cstheme="minorHAnsi"/>
        </w:rPr>
        <w:t>it</w:t>
      </w:r>
      <w:r w:rsidR="005A19C4" w:rsidRPr="00420569">
        <w:rPr>
          <w:rFonts w:asciiTheme="minorHAnsi" w:hAnsiTheme="minorHAnsi" w:cstheme="minorHAnsi"/>
        </w:rPr>
        <w:t xml:space="preserve"> </w:t>
      </w:r>
      <w:r w:rsidR="001C0B53" w:rsidRPr="00420569">
        <w:rPr>
          <w:rFonts w:asciiTheme="minorHAnsi" w:hAnsiTheme="minorHAnsi" w:cstheme="minorHAnsi"/>
        </w:rPr>
        <w:t xml:space="preserve">regulates presynaptic MTs at the </w:t>
      </w:r>
      <w:r w:rsidR="001C0B53" w:rsidRPr="00420569">
        <w:rPr>
          <w:rFonts w:asciiTheme="minorHAnsi" w:hAnsiTheme="minorHAnsi" w:cstheme="minorHAnsi"/>
          <w:i/>
        </w:rPr>
        <w:t xml:space="preserve">Drosophila </w:t>
      </w:r>
      <w:r w:rsidR="00F209B1" w:rsidRPr="00420569">
        <w:rPr>
          <w:rFonts w:asciiTheme="minorHAnsi" w:hAnsiTheme="minorHAnsi" w:cstheme="minorHAnsi"/>
        </w:rPr>
        <w:t>NMJ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52</w:t>
      </w:r>
      <w:r w:rsidR="001C0B53" w:rsidRPr="00420569">
        <w:rPr>
          <w:rFonts w:asciiTheme="minorHAnsi" w:hAnsiTheme="minorHAnsi" w:cstheme="minorHAnsi"/>
        </w:rPr>
        <w:t xml:space="preserve">. </w:t>
      </w:r>
      <w:r w:rsidR="003A3419" w:rsidRPr="00420569">
        <w:rPr>
          <w:rFonts w:asciiTheme="minorHAnsi" w:hAnsiTheme="minorHAnsi" w:cstheme="minorHAnsi"/>
        </w:rPr>
        <w:t xml:space="preserve">To enhance </w:t>
      </w:r>
      <w:proofErr w:type="spellStart"/>
      <w:r w:rsidR="003A3419" w:rsidRPr="00420569">
        <w:rPr>
          <w:rFonts w:asciiTheme="minorHAnsi" w:hAnsiTheme="minorHAnsi" w:cstheme="minorHAnsi"/>
          <w:i/>
        </w:rPr>
        <w:t>dtacc</w:t>
      </w:r>
      <w:proofErr w:type="spellEnd"/>
      <w:r w:rsidR="003A3419" w:rsidRPr="00420569">
        <w:rPr>
          <w:rFonts w:asciiTheme="minorHAnsi" w:hAnsiTheme="minorHAnsi" w:cstheme="minorHAnsi"/>
          <w:i/>
        </w:rPr>
        <w:t xml:space="preserve">-RNAi </w:t>
      </w:r>
      <w:r w:rsidR="003A3419" w:rsidRPr="00420569">
        <w:rPr>
          <w:rFonts w:asciiTheme="minorHAnsi" w:hAnsiTheme="minorHAnsi" w:cstheme="minorHAnsi"/>
        </w:rPr>
        <w:t xml:space="preserve">expression, </w:t>
      </w:r>
      <w:r w:rsidR="003A3419" w:rsidRPr="00420569">
        <w:rPr>
          <w:rFonts w:asciiTheme="minorHAnsi" w:hAnsiTheme="minorHAnsi" w:cstheme="minorHAnsi"/>
          <w:i/>
        </w:rPr>
        <w:t>elaV-</w:t>
      </w:r>
      <w:r w:rsidR="003A3419" w:rsidRPr="00420569">
        <w:rPr>
          <w:rFonts w:asciiTheme="minorHAnsi" w:hAnsiTheme="minorHAnsi" w:cstheme="minorHAnsi"/>
        </w:rPr>
        <w:t xml:space="preserve">GAL4 was also used to express </w:t>
      </w:r>
      <w:r w:rsidR="003A3419" w:rsidRPr="00420569">
        <w:rPr>
          <w:rFonts w:asciiTheme="minorHAnsi" w:hAnsiTheme="minorHAnsi" w:cstheme="minorHAnsi"/>
          <w:i/>
        </w:rPr>
        <w:t>UAS-Dcr2</w:t>
      </w:r>
      <w:r w:rsidR="003A3419" w:rsidRPr="00420569">
        <w:rPr>
          <w:rFonts w:asciiTheme="minorHAnsi" w:hAnsiTheme="minorHAnsi" w:cstheme="minorHAnsi"/>
        </w:rPr>
        <w:t>, an endonuclease that promotes pro</w:t>
      </w:r>
      <w:r w:rsidR="001C0B53" w:rsidRPr="00420569">
        <w:rPr>
          <w:rFonts w:asciiTheme="minorHAnsi" w:hAnsiTheme="minorHAnsi" w:cstheme="minorHAnsi"/>
        </w:rPr>
        <w:t xml:space="preserve">cessing of long </w:t>
      </w:r>
      <w:proofErr w:type="spellStart"/>
      <w:r w:rsidR="001C0B53" w:rsidRPr="00420569">
        <w:rPr>
          <w:rFonts w:asciiTheme="minorHAnsi" w:hAnsiTheme="minorHAnsi" w:cstheme="minorHAnsi"/>
        </w:rPr>
        <w:t>dsRNAs</w:t>
      </w:r>
      <w:proofErr w:type="spellEnd"/>
      <w:r w:rsidR="001C0B53" w:rsidRPr="00420569">
        <w:rPr>
          <w:rFonts w:asciiTheme="minorHAnsi" w:hAnsiTheme="minorHAnsi" w:cstheme="minorHAnsi"/>
        </w:rPr>
        <w:t xml:space="preserve"> to siRNAs.</w:t>
      </w:r>
    </w:p>
    <w:p w14:paraId="1D59D388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A14C194" w14:textId="651A4B66" w:rsidR="003A3419" w:rsidRPr="00420569" w:rsidRDefault="001C0B53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Upon </w:t>
      </w:r>
      <w:r w:rsidR="00FE5A19" w:rsidRPr="00420569">
        <w:rPr>
          <w:rFonts w:asciiTheme="minorHAnsi" w:hAnsiTheme="minorHAnsi" w:cstheme="minorHAnsi"/>
        </w:rPr>
        <w:t xml:space="preserve">reduction </w:t>
      </w:r>
      <w:r w:rsidRPr="00420569">
        <w:rPr>
          <w:rFonts w:asciiTheme="minorHAnsi" w:hAnsiTheme="minorHAnsi" w:cstheme="minorHAnsi"/>
        </w:rPr>
        <w:t xml:space="preserve">of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="00FE5A19" w:rsidRPr="00420569">
        <w:rPr>
          <w:rFonts w:asciiTheme="minorHAnsi" w:hAnsiTheme="minorHAnsi" w:cstheme="minorHAnsi"/>
        </w:rPr>
        <w:t xml:space="preserve"> expression</w:t>
      </w:r>
      <w:r w:rsidR="00D907DF" w:rsidRPr="00420569">
        <w:rPr>
          <w:rFonts w:asciiTheme="minorHAnsi" w:hAnsiTheme="minorHAnsi" w:cstheme="minorHAnsi"/>
        </w:rPr>
        <w:t xml:space="preserve"> to ~50%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52</w:t>
      </w:r>
      <w:r w:rsidRPr="00420569">
        <w:rPr>
          <w:rFonts w:asciiTheme="minorHAnsi" w:hAnsiTheme="minorHAnsi" w:cstheme="minorHAnsi"/>
        </w:rPr>
        <w:t xml:space="preserve">, </w:t>
      </w:r>
      <w:r w:rsidR="000E6E64" w:rsidRPr="00420569">
        <w:rPr>
          <w:rFonts w:asciiTheme="minorHAnsi" w:hAnsiTheme="minorHAnsi" w:cstheme="minorHAnsi"/>
        </w:rPr>
        <w:t>significant changes in EB1-GFP dynamics</w:t>
      </w:r>
      <w:r w:rsidR="005F55FC" w:rsidRPr="00420569">
        <w:rPr>
          <w:rFonts w:asciiTheme="minorHAnsi" w:hAnsiTheme="minorHAnsi" w:cstheme="minorHAnsi"/>
        </w:rPr>
        <w:t xml:space="preserve"> </w:t>
      </w:r>
      <w:r w:rsidR="005A19C4" w:rsidRPr="00DA4147">
        <w:rPr>
          <w:rFonts w:asciiTheme="minorHAnsi" w:hAnsiTheme="minorHAnsi" w:cstheme="minorHAnsi"/>
        </w:rPr>
        <w:t>were</w:t>
      </w:r>
      <w:r w:rsidR="005A19C4" w:rsidRPr="00420569">
        <w:rPr>
          <w:rFonts w:asciiTheme="minorHAnsi" w:hAnsiTheme="minorHAnsi" w:cstheme="minorHAnsi"/>
        </w:rPr>
        <w:t xml:space="preserve"> </w:t>
      </w:r>
      <w:r w:rsidR="005F55FC" w:rsidRPr="00420569">
        <w:rPr>
          <w:rFonts w:asciiTheme="minorHAnsi" w:hAnsiTheme="minorHAnsi" w:cstheme="minorHAnsi"/>
        </w:rPr>
        <w:t>found</w:t>
      </w:r>
      <w:r w:rsidR="000E6E64" w:rsidRPr="00420569">
        <w:rPr>
          <w:rFonts w:asciiTheme="minorHAnsi" w:hAnsiTheme="minorHAnsi" w:cstheme="minorHAnsi"/>
        </w:rPr>
        <w:t xml:space="preserve"> in both dendrites </w:t>
      </w:r>
      <w:r w:rsidR="000E6E64" w:rsidRPr="00420569">
        <w:rPr>
          <w:rFonts w:asciiTheme="minorHAnsi" w:hAnsiTheme="minorHAnsi" w:cstheme="minorHAnsi"/>
          <w:color w:val="auto"/>
        </w:rPr>
        <w:t>(</w:t>
      </w:r>
      <w:r w:rsidR="000E6E64" w:rsidRPr="00420569">
        <w:rPr>
          <w:rFonts w:asciiTheme="minorHAnsi" w:hAnsiTheme="minorHAnsi" w:cstheme="minorHAnsi"/>
          <w:b/>
          <w:color w:val="auto"/>
        </w:rPr>
        <w:t>Figure 4</w:t>
      </w:r>
      <w:r w:rsidR="000E6E64" w:rsidRPr="00420569">
        <w:rPr>
          <w:rFonts w:asciiTheme="minorHAnsi" w:hAnsiTheme="minorHAnsi" w:cstheme="minorHAnsi"/>
          <w:color w:val="auto"/>
        </w:rPr>
        <w:t xml:space="preserve">) </w:t>
      </w:r>
      <w:r w:rsidR="000E6E64" w:rsidRPr="00420569">
        <w:rPr>
          <w:rFonts w:asciiTheme="minorHAnsi" w:hAnsiTheme="minorHAnsi" w:cstheme="minorHAnsi"/>
        </w:rPr>
        <w:t xml:space="preserve">and at the NMJ </w:t>
      </w:r>
      <w:r w:rsidR="000E6E64" w:rsidRPr="00420569">
        <w:rPr>
          <w:rFonts w:asciiTheme="minorHAnsi" w:hAnsiTheme="minorHAnsi" w:cstheme="minorHAnsi"/>
          <w:color w:val="auto"/>
        </w:rPr>
        <w:t>(</w:t>
      </w:r>
      <w:r w:rsidR="000E6E64" w:rsidRPr="00420569">
        <w:rPr>
          <w:rFonts w:asciiTheme="minorHAnsi" w:hAnsiTheme="minorHAnsi" w:cstheme="minorHAnsi"/>
          <w:b/>
          <w:color w:val="auto"/>
        </w:rPr>
        <w:t>Figure 5</w:t>
      </w:r>
      <w:r w:rsidR="000E6E64" w:rsidRPr="00420569">
        <w:rPr>
          <w:rFonts w:asciiTheme="minorHAnsi" w:hAnsiTheme="minorHAnsi" w:cstheme="minorHAnsi"/>
          <w:color w:val="auto"/>
        </w:rPr>
        <w:t>)</w:t>
      </w:r>
      <w:r w:rsidR="00D3602C" w:rsidRPr="00420569">
        <w:rPr>
          <w:rFonts w:asciiTheme="minorHAnsi" w:hAnsiTheme="minorHAnsi" w:cstheme="minorHAnsi"/>
        </w:rPr>
        <w:t xml:space="preserve">. Notably, the effects of </w:t>
      </w:r>
      <w:proofErr w:type="spellStart"/>
      <w:r w:rsidR="00D3602C" w:rsidRPr="00420569">
        <w:rPr>
          <w:rFonts w:asciiTheme="minorHAnsi" w:hAnsiTheme="minorHAnsi" w:cstheme="minorHAnsi"/>
        </w:rPr>
        <w:t>dTACC</w:t>
      </w:r>
      <w:proofErr w:type="spellEnd"/>
      <w:r w:rsidR="00D3602C" w:rsidRPr="00420569">
        <w:rPr>
          <w:rFonts w:asciiTheme="minorHAnsi" w:hAnsiTheme="minorHAnsi" w:cstheme="minorHAnsi"/>
        </w:rPr>
        <w:t xml:space="preserve"> knockdown in dendrites closely resemble</w:t>
      </w:r>
      <w:r w:rsidR="005A19C4">
        <w:rPr>
          <w:rFonts w:asciiTheme="minorHAnsi" w:hAnsiTheme="minorHAnsi" w:cstheme="minorHAnsi"/>
        </w:rPr>
        <w:t>d</w:t>
      </w:r>
      <w:r w:rsidR="00D3602C" w:rsidRPr="00420569">
        <w:rPr>
          <w:rFonts w:asciiTheme="minorHAnsi" w:hAnsiTheme="minorHAnsi" w:cstheme="minorHAnsi"/>
        </w:rPr>
        <w:t xml:space="preserve"> the effects of </w:t>
      </w:r>
      <w:proofErr w:type="spellStart"/>
      <w:r w:rsidR="00D3602C" w:rsidRPr="00420569">
        <w:rPr>
          <w:rFonts w:asciiTheme="minorHAnsi" w:hAnsiTheme="minorHAnsi" w:cstheme="minorHAnsi"/>
        </w:rPr>
        <w:t>dTACC</w:t>
      </w:r>
      <w:proofErr w:type="spellEnd"/>
      <w:r w:rsidR="00D3602C" w:rsidRPr="00420569">
        <w:rPr>
          <w:rFonts w:asciiTheme="minorHAnsi" w:hAnsiTheme="minorHAnsi" w:cstheme="minorHAnsi"/>
        </w:rPr>
        <w:t xml:space="preserve"> knockdown previously observed in S2 cells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</w:t>
      </w:r>
      <w:r w:rsidR="00D3602C" w:rsidRPr="00420569">
        <w:rPr>
          <w:rFonts w:asciiTheme="minorHAnsi" w:hAnsiTheme="minorHAnsi" w:cstheme="minorHAnsi"/>
        </w:rPr>
        <w:t xml:space="preserve">. In contrast, striking differences </w:t>
      </w:r>
      <w:r w:rsidR="007F1A7E" w:rsidRPr="00420569">
        <w:rPr>
          <w:rFonts w:asciiTheme="minorHAnsi" w:hAnsiTheme="minorHAnsi" w:cstheme="minorHAnsi"/>
        </w:rPr>
        <w:t xml:space="preserve">were observed </w:t>
      </w:r>
      <w:r w:rsidR="00D3602C" w:rsidRPr="00420569">
        <w:rPr>
          <w:rFonts w:asciiTheme="minorHAnsi" w:hAnsiTheme="minorHAnsi" w:cstheme="minorHAnsi"/>
        </w:rPr>
        <w:t xml:space="preserve">between dendrites and the NMJ upon </w:t>
      </w:r>
      <w:proofErr w:type="spellStart"/>
      <w:r w:rsidR="00D3602C" w:rsidRPr="00420569">
        <w:rPr>
          <w:rFonts w:asciiTheme="minorHAnsi" w:hAnsiTheme="minorHAnsi" w:cstheme="minorHAnsi"/>
        </w:rPr>
        <w:t>dTACC</w:t>
      </w:r>
      <w:proofErr w:type="spellEnd"/>
      <w:r w:rsidR="00D3602C" w:rsidRPr="00420569">
        <w:rPr>
          <w:rFonts w:asciiTheme="minorHAnsi" w:hAnsiTheme="minorHAnsi" w:cstheme="minorHAnsi"/>
        </w:rPr>
        <w:t xml:space="preserve"> knockdown</w:t>
      </w:r>
      <w:r w:rsidR="000E6E64" w:rsidRPr="00420569">
        <w:rPr>
          <w:rFonts w:asciiTheme="minorHAnsi" w:hAnsiTheme="minorHAnsi" w:cstheme="minorHAnsi"/>
        </w:rPr>
        <w:t xml:space="preserve">. </w:t>
      </w:r>
      <w:r w:rsidRPr="00420569">
        <w:rPr>
          <w:rFonts w:asciiTheme="minorHAnsi" w:hAnsiTheme="minorHAnsi" w:cstheme="minorHAnsi"/>
        </w:rPr>
        <w:t xml:space="preserve">While loss of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Pr="00420569">
        <w:rPr>
          <w:rFonts w:asciiTheme="minorHAnsi" w:hAnsiTheme="minorHAnsi" w:cstheme="minorHAnsi"/>
        </w:rPr>
        <w:t xml:space="preserve"> affect</w:t>
      </w:r>
      <w:r w:rsidR="005A19C4">
        <w:rPr>
          <w:rFonts w:asciiTheme="minorHAnsi" w:hAnsiTheme="minorHAnsi" w:cstheme="minorHAnsi"/>
        </w:rPr>
        <w:t>ed</w:t>
      </w:r>
      <w:r w:rsidRPr="00420569">
        <w:rPr>
          <w:rFonts w:asciiTheme="minorHAnsi" w:hAnsiTheme="minorHAnsi" w:cstheme="minorHAnsi"/>
        </w:rPr>
        <w:t xml:space="preserve"> seven parameters in dendrites, and three parameters at the NMJ, all but </w:t>
      </w:r>
      <w:r w:rsidR="00912150" w:rsidRPr="00420569">
        <w:rPr>
          <w:rFonts w:asciiTheme="minorHAnsi" w:hAnsiTheme="minorHAnsi" w:cstheme="minorHAnsi"/>
        </w:rPr>
        <w:t xml:space="preserve">two </w:t>
      </w:r>
      <w:r w:rsidRPr="00420569">
        <w:rPr>
          <w:rFonts w:asciiTheme="minorHAnsi" w:hAnsiTheme="minorHAnsi" w:cstheme="minorHAnsi"/>
        </w:rPr>
        <w:t>of the parameters (</w:t>
      </w:r>
      <w:r w:rsidR="00912150" w:rsidRPr="00420569">
        <w:rPr>
          <w:rFonts w:asciiTheme="minorHAnsi" w:hAnsiTheme="minorHAnsi" w:cstheme="minorHAnsi"/>
        </w:rPr>
        <w:t xml:space="preserve">max comet velocity and </w:t>
      </w:r>
      <w:r w:rsidRPr="00420569">
        <w:rPr>
          <w:rFonts w:asciiTheme="minorHAnsi" w:hAnsiTheme="minorHAnsi" w:cstheme="minorHAnsi"/>
        </w:rPr>
        <w:t xml:space="preserve">sinuosity) </w:t>
      </w:r>
      <w:r w:rsidR="005A19C4" w:rsidRPr="00311325">
        <w:rPr>
          <w:rFonts w:asciiTheme="minorHAnsi" w:hAnsiTheme="minorHAnsi" w:cstheme="minorHAnsi"/>
        </w:rPr>
        <w:t>were</w:t>
      </w:r>
      <w:r w:rsidR="005A19C4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unique to either dendrites or NMJ. Furthermore, while sinuosity </w:t>
      </w:r>
      <w:r w:rsidR="005A19C4" w:rsidRPr="00311325">
        <w:rPr>
          <w:rFonts w:asciiTheme="minorHAnsi" w:hAnsiTheme="minorHAnsi" w:cstheme="minorHAnsi"/>
        </w:rPr>
        <w:t>was</w:t>
      </w:r>
      <w:r w:rsidR="005A19C4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affected by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Pr="00420569">
        <w:rPr>
          <w:rFonts w:asciiTheme="minorHAnsi" w:hAnsiTheme="minorHAnsi" w:cstheme="minorHAnsi"/>
        </w:rPr>
        <w:t xml:space="preserve"> loss</w:t>
      </w:r>
      <w:r w:rsidR="001F197C" w:rsidRPr="00420569">
        <w:rPr>
          <w:rFonts w:asciiTheme="minorHAnsi" w:hAnsiTheme="minorHAnsi" w:cstheme="minorHAnsi"/>
        </w:rPr>
        <w:t xml:space="preserve"> in both contexts</w:t>
      </w:r>
      <w:r w:rsidRPr="00420569">
        <w:rPr>
          <w:rFonts w:asciiTheme="minorHAnsi" w:hAnsiTheme="minorHAnsi" w:cstheme="minorHAnsi"/>
        </w:rPr>
        <w:t xml:space="preserve">, the effect </w:t>
      </w:r>
      <w:r w:rsidR="005A19C4" w:rsidRPr="00311325">
        <w:rPr>
          <w:rFonts w:asciiTheme="minorHAnsi" w:hAnsiTheme="minorHAnsi" w:cstheme="minorHAnsi"/>
        </w:rPr>
        <w:t>was</w:t>
      </w:r>
      <w:r w:rsidR="005A19C4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opposite between dendrites (i</w:t>
      </w:r>
      <w:r w:rsidR="00D3602C" w:rsidRPr="00420569">
        <w:rPr>
          <w:rFonts w:asciiTheme="minorHAnsi" w:hAnsiTheme="minorHAnsi" w:cstheme="minorHAnsi"/>
        </w:rPr>
        <w:t>ncrease) and the NMJ (decrease).</w:t>
      </w:r>
      <w:r w:rsidRPr="00420569">
        <w:rPr>
          <w:rFonts w:asciiTheme="minorHAnsi" w:hAnsiTheme="minorHAnsi" w:cstheme="minorHAnsi"/>
        </w:rPr>
        <w:t xml:space="preserve"> </w:t>
      </w:r>
      <w:r w:rsidR="005E394D" w:rsidRPr="00420569">
        <w:rPr>
          <w:rFonts w:asciiTheme="minorHAnsi" w:hAnsiTheme="minorHAnsi" w:cstheme="minorHAnsi"/>
        </w:rPr>
        <w:t>Thus, this protocol</w:t>
      </w:r>
      <w:r w:rsidR="00D3602C" w:rsidRPr="00420569">
        <w:rPr>
          <w:rFonts w:asciiTheme="minorHAnsi" w:hAnsiTheme="minorHAnsi" w:cstheme="minorHAnsi"/>
        </w:rPr>
        <w:t xml:space="preserve"> can</w:t>
      </w:r>
      <w:r w:rsidR="005A19C4">
        <w:rPr>
          <w:rFonts w:asciiTheme="minorHAnsi" w:hAnsiTheme="minorHAnsi" w:cstheme="minorHAnsi"/>
        </w:rPr>
        <w:t xml:space="preserve"> </w:t>
      </w:r>
      <w:r w:rsidR="001F197C" w:rsidRPr="00420569">
        <w:rPr>
          <w:rFonts w:asciiTheme="minorHAnsi" w:hAnsiTheme="minorHAnsi" w:cstheme="minorHAnsi"/>
        </w:rPr>
        <w:t xml:space="preserve">not only </w:t>
      </w:r>
      <w:r w:rsidRPr="00420569">
        <w:rPr>
          <w:rFonts w:asciiTheme="minorHAnsi" w:hAnsiTheme="minorHAnsi" w:cstheme="minorHAnsi"/>
        </w:rPr>
        <w:t xml:space="preserve">identify </w:t>
      </w:r>
      <w:r w:rsidR="00FE5A19" w:rsidRPr="00420569">
        <w:rPr>
          <w:rFonts w:asciiTheme="minorHAnsi" w:hAnsiTheme="minorHAnsi" w:cstheme="minorHAnsi"/>
        </w:rPr>
        <w:t xml:space="preserve">significant </w:t>
      </w:r>
      <w:r w:rsidR="001F197C" w:rsidRPr="00420569">
        <w:rPr>
          <w:rFonts w:asciiTheme="minorHAnsi" w:hAnsiTheme="minorHAnsi" w:cstheme="minorHAnsi"/>
        </w:rPr>
        <w:t xml:space="preserve">differences in MT dynamics between genetic backgrounds but can also demonstrate distinct roles for a single MT regulator in different contexts.  </w:t>
      </w:r>
    </w:p>
    <w:p w14:paraId="295314F2" w14:textId="77777777" w:rsidR="004A71E4" w:rsidRPr="00420569" w:rsidRDefault="004A71E4" w:rsidP="00742E3C">
      <w:pPr>
        <w:rPr>
          <w:rFonts w:asciiTheme="minorHAnsi" w:hAnsiTheme="minorHAnsi" w:cstheme="minorHAnsi"/>
          <w:color w:val="808080"/>
        </w:rPr>
      </w:pPr>
    </w:p>
    <w:p w14:paraId="73575B02" w14:textId="77777777" w:rsidR="00B32616" w:rsidRPr="00420569" w:rsidRDefault="00B32616" w:rsidP="00742E3C">
      <w:pPr>
        <w:rPr>
          <w:rFonts w:asciiTheme="minorHAnsi" w:hAnsiTheme="minorHAnsi" w:cstheme="minorHAnsi"/>
          <w:bCs/>
          <w:color w:val="808080"/>
        </w:rPr>
      </w:pPr>
      <w:r w:rsidRPr="00420569">
        <w:rPr>
          <w:rFonts w:asciiTheme="minorHAnsi" w:hAnsiTheme="minorHAnsi" w:cstheme="minorHAnsi"/>
          <w:b/>
        </w:rPr>
        <w:t xml:space="preserve">FIGURE </w:t>
      </w:r>
      <w:r w:rsidR="0013621E" w:rsidRPr="00420569">
        <w:rPr>
          <w:rFonts w:asciiTheme="minorHAnsi" w:hAnsiTheme="minorHAnsi" w:cstheme="minorHAnsi"/>
          <w:b/>
        </w:rPr>
        <w:t xml:space="preserve">AND TABLE </w:t>
      </w:r>
      <w:r w:rsidRPr="00420569">
        <w:rPr>
          <w:rFonts w:asciiTheme="minorHAnsi" w:hAnsiTheme="minorHAnsi" w:cstheme="minorHAnsi"/>
          <w:b/>
        </w:rPr>
        <w:t>LEGENDS:</w:t>
      </w:r>
      <w:r w:rsidRPr="00420569">
        <w:rPr>
          <w:rFonts w:asciiTheme="minorHAnsi" w:hAnsiTheme="minorHAnsi" w:cstheme="minorHAnsi"/>
          <w:color w:val="808080"/>
        </w:rPr>
        <w:t xml:space="preserve"> </w:t>
      </w:r>
    </w:p>
    <w:p w14:paraId="794B466C" w14:textId="48AF2AC7" w:rsidR="00C65937" w:rsidRPr="00420569" w:rsidRDefault="00C65937" w:rsidP="00C65937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1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Experimental setup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Pr="00420569">
        <w:rPr>
          <w:rFonts w:asciiTheme="minorHAnsi" w:hAnsiTheme="minorHAnsi" w:cstheme="minorHAnsi"/>
        </w:rPr>
        <w:t>Schematic and</w:t>
      </w:r>
      <w:r w:rsidR="00420569" w:rsidRPr="00420569">
        <w:rPr>
          <w:rFonts w:asciiTheme="minorHAnsi" w:hAnsiTheme="minorHAnsi" w:cstheme="minorHAnsi"/>
          <w:b/>
          <w:bCs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</w:rPr>
        <w:t xml:space="preserve"> actual example of imaging setup. Anesthetized, whole-mount larvae were imaged on an inverted spinning disc confocal</w:t>
      </w:r>
      <w:r w:rsidR="005A19C4">
        <w:rPr>
          <w:rFonts w:asciiTheme="minorHAnsi" w:hAnsiTheme="minorHAnsi" w:cstheme="minorHAnsi"/>
        </w:rPr>
        <w:t xml:space="preserve"> microscope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  <w:bCs/>
        </w:rPr>
        <w:t>(</w:t>
      </w:r>
      <w:r w:rsidRPr="00420569">
        <w:rPr>
          <w:rFonts w:asciiTheme="minorHAnsi" w:hAnsiTheme="minorHAnsi" w:cstheme="minorHAnsi"/>
          <w:b/>
          <w:bCs/>
        </w:rPr>
        <w:t>C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</w:rPr>
        <w:t xml:space="preserve"> Example of slide preparation using third-instar larvae. </w:t>
      </w:r>
      <w:r w:rsidR="005A19C4" w:rsidRPr="005A19C4">
        <w:rPr>
          <w:rFonts w:asciiTheme="minorHAnsi" w:hAnsiTheme="minorHAnsi" w:cstheme="minorHAnsi"/>
          <w:bCs/>
        </w:rPr>
        <w:t>(</w:t>
      </w:r>
      <w:r w:rsidR="001F4B7D" w:rsidRPr="00420569">
        <w:rPr>
          <w:rFonts w:asciiTheme="minorHAnsi" w:hAnsiTheme="minorHAnsi" w:cstheme="minorHAnsi"/>
          <w:b/>
          <w:bCs/>
        </w:rPr>
        <w:t>D</w:t>
      </w:r>
      <w:r w:rsidR="005A19C4" w:rsidRPr="005A19C4">
        <w:rPr>
          <w:rFonts w:asciiTheme="minorHAnsi" w:hAnsiTheme="minorHAnsi" w:cstheme="minorHAnsi"/>
          <w:bCs/>
        </w:rPr>
        <w:t>)</w:t>
      </w:r>
      <w:r w:rsidR="001F4B7D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Larvae were staged by their crawling behavior and by the presence of </w:t>
      </w:r>
      <w:r w:rsidR="00D32C7E" w:rsidRPr="00420569">
        <w:rPr>
          <w:rFonts w:asciiTheme="minorHAnsi" w:hAnsiTheme="minorHAnsi" w:cstheme="minorHAnsi"/>
        </w:rPr>
        <w:t>9</w:t>
      </w:r>
      <w:r w:rsidR="005A19C4" w:rsidRPr="00311325">
        <w:rPr>
          <w:rFonts w:asciiTheme="minorHAnsi" w:hAnsiTheme="minorHAnsi" w:cstheme="minorHAnsi"/>
        </w:rPr>
        <w:t>–</w:t>
      </w:r>
      <w:r w:rsidR="00D32C7E" w:rsidRPr="00420569">
        <w:rPr>
          <w:rFonts w:asciiTheme="minorHAnsi" w:hAnsiTheme="minorHAnsi" w:cstheme="minorHAnsi"/>
        </w:rPr>
        <w:t xml:space="preserve">12 </w:t>
      </w:r>
      <w:r w:rsidRPr="00420569">
        <w:rPr>
          <w:rFonts w:asciiTheme="minorHAnsi" w:hAnsiTheme="minorHAnsi" w:cstheme="minorHAnsi"/>
        </w:rPr>
        <w:t>prominent, serrated mouth</w:t>
      </w:r>
      <w:r w:rsidR="00E60B9D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hooks. Imaging was performed on</w:t>
      </w:r>
      <w:r w:rsidRPr="00420569">
        <w:rPr>
          <w:rFonts w:asciiTheme="minorHAnsi" w:hAnsiTheme="minorHAnsi" w:cstheme="minorHAnsi"/>
          <w:b/>
          <w:bCs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1F4B7D" w:rsidRPr="00420569">
        <w:rPr>
          <w:rFonts w:asciiTheme="minorHAnsi" w:hAnsiTheme="minorHAnsi" w:cstheme="minorHAnsi"/>
          <w:b/>
          <w:bCs/>
        </w:rPr>
        <w:t>E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</w:rPr>
        <w:t xml:space="preserve"> sensory neuron dendrites, which have a relatively superficial location close to the outer cuticle, and</w:t>
      </w:r>
      <w:r w:rsidRPr="00420569">
        <w:rPr>
          <w:rFonts w:asciiTheme="minorHAnsi" w:hAnsiTheme="minorHAnsi" w:cstheme="minorHAnsi"/>
          <w:b/>
          <w:bCs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1F4B7D" w:rsidRPr="00420569">
        <w:rPr>
          <w:rFonts w:asciiTheme="minorHAnsi" w:hAnsiTheme="minorHAnsi" w:cstheme="minorHAnsi"/>
          <w:b/>
          <w:bCs/>
        </w:rPr>
        <w:t>F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  <w:b/>
          <w:bCs/>
        </w:rPr>
        <w:t xml:space="preserve"> </w:t>
      </w:r>
      <w:r w:rsidRPr="00420569">
        <w:rPr>
          <w:rFonts w:asciiTheme="minorHAnsi" w:hAnsiTheme="minorHAnsi" w:cstheme="minorHAnsi"/>
        </w:rPr>
        <w:t>the presynaptic terminal of the NMJ, which is located deeper within the animal. Scale bar</w:t>
      </w:r>
      <w:r w:rsidR="005A19C4">
        <w:rPr>
          <w:rFonts w:asciiTheme="minorHAnsi" w:hAnsiTheme="minorHAnsi" w:cstheme="minorHAnsi"/>
        </w:rPr>
        <w:t xml:space="preserve"> =</w:t>
      </w:r>
      <w:r w:rsidRPr="00420569">
        <w:rPr>
          <w:rFonts w:asciiTheme="minorHAnsi" w:hAnsiTheme="minorHAnsi" w:cstheme="minorHAnsi"/>
        </w:rPr>
        <w:t xml:space="preserve"> 2 µm.  </w:t>
      </w:r>
    </w:p>
    <w:p w14:paraId="57D99040" w14:textId="77777777" w:rsidR="00C65937" w:rsidRPr="00420569" w:rsidRDefault="00C65937" w:rsidP="00C65937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 </w:t>
      </w:r>
    </w:p>
    <w:p w14:paraId="4F16ECED" w14:textId="557E8C09" w:rsidR="00595795" w:rsidRPr="00420569" w:rsidRDefault="00C65937" w:rsidP="00420569">
      <w:pPr>
        <w:rPr>
          <w:rFonts w:asciiTheme="minorHAnsi" w:hAnsiTheme="minorHAnsi" w:cstheme="minorHAnsi"/>
          <w:color w:val="auto"/>
          <w:lang w:eastAsia="zh-TW"/>
        </w:rPr>
      </w:pPr>
      <w:r w:rsidRPr="00420569">
        <w:rPr>
          <w:rFonts w:asciiTheme="minorHAnsi" w:hAnsiTheme="minorHAnsi" w:cstheme="minorHAnsi"/>
          <w:b/>
        </w:rPr>
        <w:t>Figure 2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Demonstration of </w:t>
      </w:r>
      <w:r w:rsidR="007F1A7E" w:rsidRPr="00420569">
        <w:rPr>
          <w:rFonts w:asciiTheme="minorHAnsi" w:hAnsiTheme="minorHAnsi" w:cstheme="minorHAnsi"/>
          <w:b/>
        </w:rPr>
        <w:t>software</w:t>
      </w:r>
      <w:r w:rsidR="005A19C4">
        <w:rPr>
          <w:rFonts w:asciiTheme="minorHAnsi" w:hAnsiTheme="minorHAnsi" w:cstheme="minorHAnsi"/>
          <w:b/>
        </w:rPr>
        <w:t>-</w:t>
      </w:r>
      <w:r w:rsidR="007F1A7E" w:rsidRPr="00420569">
        <w:rPr>
          <w:rFonts w:asciiTheme="minorHAnsi" w:hAnsiTheme="minorHAnsi" w:cstheme="minorHAnsi"/>
          <w:b/>
        </w:rPr>
        <w:t xml:space="preserve">based </w:t>
      </w:r>
      <w:r w:rsidRPr="00420569">
        <w:rPr>
          <w:rFonts w:asciiTheme="minorHAnsi" w:hAnsiTheme="minorHAnsi" w:cstheme="minorHAnsi"/>
          <w:b/>
        </w:rPr>
        <w:t>dendrite and NMJ analysis</w:t>
      </w:r>
      <w:r w:rsidRPr="00420569">
        <w:rPr>
          <w:rFonts w:asciiTheme="minorHAnsi" w:hAnsiTheme="minorHAnsi" w:cstheme="minorHAnsi"/>
        </w:rPr>
        <w:t>.</w:t>
      </w:r>
      <w:r w:rsidR="00420569" w:rsidRPr="00420569">
        <w:rPr>
          <w:rFonts w:asciiTheme="minorHAnsi" w:hAnsiTheme="minorHAnsi" w:cstheme="minorHAnsi"/>
          <w:b/>
        </w:rPr>
        <w:t xml:space="preserve">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="00362607" w:rsidRPr="00420569">
        <w:rPr>
          <w:rFonts w:asciiTheme="minorHAnsi" w:hAnsiTheme="minorHAnsi" w:cstheme="minorHAnsi"/>
          <w:color w:val="auto"/>
        </w:rPr>
        <w:t>Summary of</w:t>
      </w:r>
      <w:r w:rsidR="00595795" w:rsidRPr="00420569">
        <w:rPr>
          <w:rFonts w:asciiTheme="minorHAnsi" w:hAnsiTheme="minorHAnsi" w:cstheme="minorHAnsi"/>
          <w:color w:val="auto"/>
        </w:rPr>
        <w:t xml:space="preserve"> the automated analysis processing pipeline. A common issue </w:t>
      </w:r>
      <w:r w:rsidR="00362607" w:rsidRPr="00420569">
        <w:rPr>
          <w:rFonts w:asciiTheme="minorHAnsi" w:hAnsiTheme="minorHAnsi" w:cstheme="minorHAnsi"/>
          <w:color w:val="auto"/>
        </w:rPr>
        <w:t xml:space="preserve">of typical </w:t>
      </w:r>
      <w:r w:rsidR="00595795" w:rsidRPr="00420569">
        <w:rPr>
          <w:rFonts w:asciiTheme="minorHAnsi" w:hAnsiTheme="minorHAnsi" w:cstheme="minorHAnsi"/>
          <w:color w:val="auto"/>
        </w:rPr>
        <w:t>morphological approach</w:t>
      </w:r>
      <w:r w:rsidR="00362607" w:rsidRPr="00420569">
        <w:rPr>
          <w:rFonts w:asciiTheme="minorHAnsi" w:hAnsiTheme="minorHAnsi" w:cstheme="minorHAnsi"/>
          <w:color w:val="auto"/>
        </w:rPr>
        <w:t>es</w:t>
      </w:r>
      <w:r w:rsidR="00595795" w:rsidRPr="00420569">
        <w:rPr>
          <w:rFonts w:asciiTheme="minorHAnsi" w:hAnsiTheme="minorHAnsi" w:cstheme="minorHAnsi"/>
          <w:color w:val="auto"/>
        </w:rPr>
        <w:t xml:space="preserve"> to background removal is the enhancement of image signal along the edges of small and narrow structures (</w:t>
      </w:r>
      <w:r w:rsidR="00BC31B7">
        <w:rPr>
          <w:rFonts w:asciiTheme="minorHAnsi" w:hAnsiTheme="minorHAnsi" w:cstheme="minorHAnsi"/>
          <w:color w:val="auto"/>
        </w:rPr>
        <w:t>e.g.,</w:t>
      </w:r>
      <w:r w:rsidR="00595795" w:rsidRPr="00420569">
        <w:rPr>
          <w:rFonts w:asciiTheme="minorHAnsi" w:hAnsiTheme="minorHAnsi" w:cstheme="minorHAnsi"/>
          <w:color w:val="auto"/>
        </w:rPr>
        <w:t xml:space="preserve"> dendrites).</w:t>
      </w:r>
      <w:r w:rsidR="00362607" w:rsidRPr="00420569">
        <w:rPr>
          <w:rFonts w:asciiTheme="minorHAnsi" w:hAnsiTheme="minorHAnsi" w:cstheme="minorHAnsi"/>
          <w:color w:val="auto"/>
        </w:rPr>
        <w:t xml:space="preserve"> To address this, </w:t>
      </w:r>
      <w:r w:rsidR="00595795" w:rsidRPr="00420569">
        <w:rPr>
          <w:rFonts w:asciiTheme="minorHAnsi" w:hAnsiTheme="minorHAnsi" w:cstheme="minorHAnsi"/>
          <w:color w:val="auto"/>
        </w:rPr>
        <w:t>a coherence-enhancing diffusion filter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46</w:t>
      </w:r>
      <w:r w:rsidR="00595795" w:rsidRPr="00420569">
        <w:rPr>
          <w:rFonts w:asciiTheme="minorHAnsi" w:hAnsiTheme="minorHAnsi" w:cstheme="minorHAnsi"/>
          <w:color w:val="auto"/>
        </w:rPr>
        <w:t xml:space="preserve"> </w:t>
      </w:r>
      <w:r w:rsidR="007F1A7E" w:rsidRPr="00420569">
        <w:rPr>
          <w:rFonts w:asciiTheme="minorHAnsi" w:hAnsiTheme="minorHAnsi" w:cstheme="minorHAnsi"/>
          <w:color w:val="auto"/>
        </w:rPr>
        <w:t>was applied to the</w:t>
      </w:r>
      <w:r w:rsidR="00362607" w:rsidRPr="00420569">
        <w:rPr>
          <w:rFonts w:asciiTheme="minorHAnsi" w:hAnsiTheme="minorHAnsi" w:cstheme="minorHAnsi"/>
          <w:color w:val="auto"/>
        </w:rPr>
        <w:t xml:space="preserve"> raw image</w:t>
      </w:r>
      <w:r w:rsidR="00595795" w:rsidRPr="00420569">
        <w:rPr>
          <w:rFonts w:asciiTheme="minorHAnsi" w:hAnsiTheme="minorHAnsi" w:cstheme="minorHAnsi"/>
          <w:color w:val="auto"/>
        </w:rPr>
        <w:t xml:space="preserve"> to extract the whole dendrite/NMJ structure as background</w:t>
      </w:r>
      <w:r w:rsidR="00362607" w:rsidRPr="00420569">
        <w:rPr>
          <w:rFonts w:asciiTheme="minorHAnsi" w:hAnsiTheme="minorHAnsi" w:cstheme="minorHAnsi"/>
          <w:color w:val="auto"/>
        </w:rPr>
        <w:t xml:space="preserve"> and</w:t>
      </w:r>
      <w:r w:rsidR="00595795" w:rsidRPr="00420569">
        <w:rPr>
          <w:rFonts w:asciiTheme="minorHAnsi" w:hAnsiTheme="minorHAnsi" w:cstheme="minorHAnsi"/>
          <w:color w:val="auto"/>
        </w:rPr>
        <w:t xml:space="preserve"> to isolate th</w:t>
      </w:r>
      <w:r w:rsidR="00362607" w:rsidRPr="00420569">
        <w:rPr>
          <w:rFonts w:asciiTheme="minorHAnsi" w:hAnsiTheme="minorHAnsi" w:cstheme="minorHAnsi"/>
          <w:color w:val="auto"/>
        </w:rPr>
        <w:t>e EB1 comets on the image. This approach</w:t>
      </w:r>
      <w:r w:rsidR="00595795" w:rsidRPr="00420569">
        <w:rPr>
          <w:rFonts w:asciiTheme="minorHAnsi" w:hAnsiTheme="minorHAnsi" w:cstheme="minorHAnsi"/>
          <w:color w:val="auto"/>
        </w:rPr>
        <w:t xml:space="preserve"> enable</w:t>
      </w:r>
      <w:r w:rsidR="005A19C4">
        <w:rPr>
          <w:rFonts w:asciiTheme="minorHAnsi" w:hAnsiTheme="minorHAnsi" w:cstheme="minorHAnsi"/>
          <w:color w:val="auto"/>
        </w:rPr>
        <w:t>d</w:t>
      </w:r>
      <w:r w:rsidR="00595795" w:rsidRPr="00420569">
        <w:rPr>
          <w:rFonts w:asciiTheme="minorHAnsi" w:hAnsiTheme="minorHAnsi" w:cstheme="minorHAnsi"/>
          <w:color w:val="auto"/>
        </w:rPr>
        <w:t xml:space="preserve"> </w:t>
      </w:r>
      <w:r w:rsidR="007F1A7E" w:rsidRPr="00420569">
        <w:rPr>
          <w:rFonts w:asciiTheme="minorHAnsi" w:hAnsiTheme="minorHAnsi" w:cstheme="minorHAnsi"/>
          <w:color w:val="auto"/>
        </w:rPr>
        <w:t>identification and tracking of</w:t>
      </w:r>
      <w:r w:rsidR="00595795" w:rsidRPr="00420569">
        <w:rPr>
          <w:rFonts w:asciiTheme="minorHAnsi" w:hAnsiTheme="minorHAnsi" w:cstheme="minorHAnsi"/>
          <w:color w:val="auto"/>
        </w:rPr>
        <w:t xml:space="preserve"> the comets even where the contrast between the background structure and the EB1 comet </w:t>
      </w:r>
      <w:r w:rsidR="005A19C4" w:rsidRPr="00311325">
        <w:rPr>
          <w:rFonts w:asciiTheme="minorHAnsi" w:hAnsiTheme="minorHAnsi" w:cstheme="minorHAnsi"/>
          <w:color w:val="auto"/>
        </w:rPr>
        <w:t>was</w:t>
      </w:r>
      <w:r w:rsidR="005A19C4" w:rsidRPr="00420569">
        <w:rPr>
          <w:rFonts w:asciiTheme="minorHAnsi" w:hAnsiTheme="minorHAnsi" w:cstheme="minorHAnsi"/>
          <w:color w:val="auto"/>
        </w:rPr>
        <w:t xml:space="preserve"> </w:t>
      </w:r>
      <w:r w:rsidR="00595795" w:rsidRPr="00420569">
        <w:rPr>
          <w:rFonts w:asciiTheme="minorHAnsi" w:hAnsiTheme="minorHAnsi" w:cstheme="minorHAnsi"/>
          <w:color w:val="auto"/>
        </w:rPr>
        <w:t xml:space="preserve">low.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="00420569">
        <w:rPr>
          <w:rFonts w:asciiTheme="minorHAnsi" w:hAnsiTheme="minorHAnsi" w:cstheme="minorHAnsi"/>
          <w:b/>
          <w:bCs/>
        </w:rPr>
        <w:t xml:space="preserve"> </w:t>
      </w:r>
      <w:r w:rsidR="00362607" w:rsidRPr="00420569">
        <w:rPr>
          <w:rFonts w:asciiTheme="minorHAnsi" w:hAnsiTheme="minorHAnsi" w:cstheme="minorHAnsi"/>
          <w:color w:val="auto"/>
        </w:rPr>
        <w:t>Workflow integration by the</w:t>
      </w:r>
      <w:r w:rsidR="00595795" w:rsidRPr="00420569">
        <w:rPr>
          <w:rFonts w:asciiTheme="minorHAnsi" w:hAnsiTheme="minorHAnsi" w:cstheme="minorHAnsi"/>
          <w:color w:val="auto"/>
        </w:rPr>
        <w:t xml:space="preserve"> so</w:t>
      </w:r>
      <w:r w:rsidR="00362607" w:rsidRPr="00420569">
        <w:rPr>
          <w:rFonts w:asciiTheme="minorHAnsi" w:hAnsiTheme="minorHAnsi" w:cstheme="minorHAnsi"/>
          <w:color w:val="auto"/>
        </w:rPr>
        <w:t xml:space="preserve">ftware interface allows </w:t>
      </w:r>
      <w:r w:rsidR="00595795" w:rsidRPr="00420569">
        <w:rPr>
          <w:rFonts w:asciiTheme="minorHAnsi" w:hAnsiTheme="minorHAnsi" w:cstheme="minorHAnsi"/>
          <w:color w:val="auto"/>
        </w:rPr>
        <w:t>the user to</w:t>
      </w:r>
      <w:r w:rsidR="00362607" w:rsidRPr="00420569">
        <w:rPr>
          <w:rFonts w:asciiTheme="minorHAnsi" w:hAnsiTheme="minorHAnsi" w:cstheme="minorHAnsi"/>
          <w:color w:val="auto"/>
        </w:rPr>
        <w:t xml:space="preserve"> 1)</w:t>
      </w:r>
      <w:r w:rsidR="00595795" w:rsidRPr="00420569">
        <w:rPr>
          <w:rFonts w:asciiTheme="minorHAnsi" w:hAnsiTheme="minorHAnsi" w:cstheme="minorHAnsi"/>
          <w:color w:val="auto"/>
        </w:rPr>
        <w:t xml:space="preserve"> optimize analysis parameters for a given image</w:t>
      </w:r>
      <w:r w:rsidR="005A19C4">
        <w:rPr>
          <w:rFonts w:asciiTheme="minorHAnsi" w:hAnsiTheme="minorHAnsi" w:cstheme="minorHAnsi"/>
          <w:color w:val="auto"/>
        </w:rPr>
        <w:t>, and</w:t>
      </w:r>
      <w:r w:rsidR="00595795" w:rsidRPr="00420569">
        <w:rPr>
          <w:rFonts w:asciiTheme="minorHAnsi" w:hAnsiTheme="minorHAnsi" w:cstheme="minorHAnsi"/>
          <w:color w:val="auto"/>
        </w:rPr>
        <w:t xml:space="preserve"> 2) review the analysis</w:t>
      </w:r>
      <w:r w:rsidR="00E62090" w:rsidRPr="00420569">
        <w:rPr>
          <w:rFonts w:asciiTheme="minorHAnsi" w:hAnsiTheme="minorHAnsi" w:cstheme="minorHAnsi"/>
          <w:color w:val="auto"/>
        </w:rPr>
        <w:t xml:space="preserve">. The blue arrow highlights the button used to run the </w:t>
      </w:r>
      <w:r w:rsidR="00E62090" w:rsidRPr="00420569">
        <w:rPr>
          <w:rFonts w:asciiTheme="minorHAnsi" w:hAnsiTheme="minorHAnsi" w:cstheme="minorHAnsi"/>
          <w:color w:val="auto"/>
        </w:rPr>
        <w:lastRenderedPageBreak/>
        <w:t>recipe, and the green box indicates the spreadsheet with analysis results.</w:t>
      </w:r>
      <w:r w:rsidR="00595795" w:rsidRPr="00420569">
        <w:rPr>
          <w:rFonts w:asciiTheme="minorHAnsi" w:hAnsiTheme="minorHAnsi" w:cstheme="minorHAnsi"/>
          <w:color w:val="auto"/>
        </w:rPr>
        <w:t xml:space="preserve"> </w:t>
      </w:r>
      <w:r w:rsidR="003F21E8" w:rsidRPr="00420569">
        <w:rPr>
          <w:rFonts w:asciiTheme="minorHAnsi" w:hAnsiTheme="minorHAnsi" w:cstheme="minorHAnsi"/>
          <w:color w:val="auto"/>
        </w:rPr>
        <w:t>Additional details on software functionality are available from t</w:t>
      </w:r>
      <w:r w:rsidR="00E62090" w:rsidRPr="00420569">
        <w:rPr>
          <w:rFonts w:asciiTheme="minorHAnsi" w:hAnsiTheme="minorHAnsi" w:cstheme="minorHAnsi"/>
          <w:color w:val="auto"/>
        </w:rPr>
        <w:t xml:space="preserve">he </w:t>
      </w:r>
      <w:r w:rsidR="003F21E8" w:rsidRPr="00420569">
        <w:rPr>
          <w:rFonts w:asciiTheme="minorHAnsi" w:hAnsiTheme="minorHAnsi" w:cstheme="minorHAnsi"/>
          <w:color w:val="auto"/>
        </w:rPr>
        <w:t xml:space="preserve">authors upon request. </w:t>
      </w:r>
    </w:p>
    <w:p w14:paraId="33E3CD87" w14:textId="77777777" w:rsidR="00F10C58" w:rsidRPr="00420569" w:rsidRDefault="00F10C58" w:rsidP="00C65937">
      <w:pPr>
        <w:rPr>
          <w:rFonts w:asciiTheme="minorHAnsi" w:hAnsiTheme="minorHAnsi" w:cstheme="minorHAnsi"/>
          <w:b/>
          <w:i/>
          <w:iCs/>
        </w:rPr>
      </w:pPr>
    </w:p>
    <w:p w14:paraId="45508FE8" w14:textId="385EE3EA" w:rsidR="00C65937" w:rsidRPr="00420569" w:rsidRDefault="00F10C58" w:rsidP="00C65937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3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Comparison of </w:t>
      </w:r>
      <w:proofErr w:type="spellStart"/>
      <w:r w:rsidRPr="00420569">
        <w:rPr>
          <w:rFonts w:asciiTheme="minorHAnsi" w:hAnsiTheme="minorHAnsi" w:cstheme="minorHAnsi"/>
          <w:b/>
          <w:i/>
        </w:rPr>
        <w:t>elaV</w:t>
      </w:r>
      <w:proofErr w:type="spellEnd"/>
      <w:r w:rsidRPr="00420569">
        <w:rPr>
          <w:rFonts w:asciiTheme="minorHAnsi" w:hAnsiTheme="minorHAnsi" w:cstheme="minorHAnsi"/>
          <w:b/>
          <w:i/>
        </w:rPr>
        <w:t>-</w:t>
      </w:r>
      <w:r w:rsidRPr="00420569">
        <w:rPr>
          <w:rFonts w:asciiTheme="minorHAnsi" w:hAnsiTheme="minorHAnsi" w:cstheme="minorHAnsi"/>
          <w:b/>
        </w:rPr>
        <w:t xml:space="preserve"> and </w:t>
      </w:r>
      <w:r w:rsidRPr="00420569">
        <w:rPr>
          <w:rFonts w:asciiTheme="minorHAnsi" w:hAnsiTheme="minorHAnsi" w:cstheme="minorHAnsi"/>
          <w:b/>
          <w:i/>
        </w:rPr>
        <w:t>221-Gal4</w:t>
      </w:r>
      <w:r w:rsidRPr="00420569">
        <w:rPr>
          <w:rFonts w:asciiTheme="minorHAnsi" w:hAnsiTheme="minorHAnsi" w:cstheme="minorHAnsi"/>
          <w:b/>
        </w:rPr>
        <w:t xml:space="preserve"> drivers in </w:t>
      </w:r>
      <w:r w:rsidR="002017F6">
        <w:rPr>
          <w:rFonts w:asciiTheme="minorHAnsi" w:hAnsiTheme="minorHAnsi" w:cstheme="minorHAnsi"/>
          <w:b/>
        </w:rPr>
        <w:t>wild type</w:t>
      </w:r>
      <w:r w:rsidRPr="00420569">
        <w:rPr>
          <w:rFonts w:asciiTheme="minorHAnsi" w:hAnsiTheme="minorHAnsi" w:cstheme="minorHAnsi"/>
          <w:b/>
        </w:rPr>
        <w:t xml:space="preserve"> control dendrites. </w:t>
      </w:r>
      <w:r w:rsidRPr="00420569">
        <w:rPr>
          <w:rFonts w:asciiTheme="minorHAnsi" w:hAnsiTheme="minorHAnsi" w:cstheme="minorHAnsi"/>
        </w:rPr>
        <w:t>T</w:t>
      </w:r>
      <w:r w:rsidR="00C6431C" w:rsidRPr="00420569">
        <w:rPr>
          <w:rFonts w:asciiTheme="minorHAnsi" w:hAnsiTheme="minorHAnsi" w:cstheme="minorHAnsi"/>
        </w:rPr>
        <w:t>o determine the effects of</w:t>
      </w:r>
      <w:r w:rsidRPr="00420569">
        <w:rPr>
          <w:rFonts w:asciiTheme="minorHAnsi" w:hAnsiTheme="minorHAnsi" w:cstheme="minorHAnsi"/>
        </w:rPr>
        <w:t xml:space="preserve"> G</w:t>
      </w:r>
      <w:r w:rsidR="00C6431C" w:rsidRPr="00420569">
        <w:rPr>
          <w:rFonts w:asciiTheme="minorHAnsi" w:hAnsiTheme="minorHAnsi" w:cstheme="minorHAnsi"/>
        </w:rPr>
        <w:t>al4-dependent</w:t>
      </w:r>
      <w:r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  <w:i/>
        </w:rPr>
        <w:t xml:space="preserve">UAS-EB1-GFP </w:t>
      </w:r>
      <w:r w:rsidRPr="00420569">
        <w:rPr>
          <w:rFonts w:asciiTheme="minorHAnsi" w:hAnsiTheme="minorHAnsi" w:cstheme="minorHAnsi"/>
        </w:rPr>
        <w:t xml:space="preserve">expression levels on EB1-GFP dynamics,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Pr="00420569">
        <w:rPr>
          <w:rFonts w:asciiTheme="minorHAnsi" w:hAnsiTheme="minorHAnsi" w:cstheme="minorHAnsi"/>
        </w:rPr>
        <w:t xml:space="preserve"> and </w:t>
      </w:r>
      <w:r w:rsidRPr="00420569">
        <w:rPr>
          <w:rFonts w:asciiTheme="minorHAnsi" w:hAnsiTheme="minorHAnsi" w:cstheme="minorHAnsi"/>
          <w:i/>
        </w:rPr>
        <w:t>221-Gal4;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Pr="00420569">
        <w:rPr>
          <w:rFonts w:asciiTheme="minorHAnsi" w:hAnsiTheme="minorHAnsi" w:cstheme="minorHAnsi"/>
        </w:rPr>
        <w:t xml:space="preserve"> were expressed in a </w:t>
      </w:r>
      <w:r w:rsidRPr="00420569">
        <w:rPr>
          <w:rFonts w:asciiTheme="minorHAnsi" w:hAnsiTheme="minorHAnsi" w:cstheme="minorHAnsi"/>
          <w:i/>
        </w:rPr>
        <w:t>w</w:t>
      </w:r>
      <w:r w:rsidRPr="00420569">
        <w:rPr>
          <w:rFonts w:asciiTheme="minorHAnsi" w:hAnsiTheme="minorHAnsi" w:cstheme="minorHAnsi"/>
          <w:i/>
          <w:vertAlign w:val="superscript"/>
        </w:rPr>
        <w:t>1118</w:t>
      </w:r>
      <w:r w:rsidRPr="00420569">
        <w:rPr>
          <w:rFonts w:asciiTheme="minorHAnsi" w:hAnsiTheme="minorHAnsi" w:cstheme="minorHAnsi"/>
          <w:vertAlign w:val="superscript"/>
        </w:rPr>
        <w:t xml:space="preserve"> </w:t>
      </w:r>
      <w:r w:rsidRPr="00420569">
        <w:rPr>
          <w:rFonts w:asciiTheme="minorHAnsi" w:hAnsiTheme="minorHAnsi" w:cstheme="minorHAnsi"/>
        </w:rPr>
        <w:t xml:space="preserve">control background. </w:t>
      </w:r>
      <w:r w:rsidR="000C1EFA" w:rsidRPr="00420569">
        <w:rPr>
          <w:rFonts w:asciiTheme="minorHAnsi" w:hAnsiTheme="minorHAnsi" w:cstheme="minorHAnsi"/>
        </w:rPr>
        <w:t>Highly s</w:t>
      </w:r>
      <w:r w:rsidRPr="00420569">
        <w:rPr>
          <w:rFonts w:asciiTheme="minorHAnsi" w:hAnsiTheme="minorHAnsi" w:cstheme="minorHAnsi"/>
        </w:rPr>
        <w:t xml:space="preserve">ignificant differences </w:t>
      </w:r>
      <w:r w:rsidR="000C1EFA" w:rsidRPr="00420569">
        <w:rPr>
          <w:rFonts w:asciiTheme="minorHAnsi" w:hAnsiTheme="minorHAnsi" w:cstheme="minorHAnsi"/>
        </w:rPr>
        <w:t>were observed in mean acceleration, sinuosity, and growth length.</w:t>
      </w:r>
      <w:r w:rsidR="00C65937" w:rsidRPr="00420569">
        <w:rPr>
          <w:rFonts w:asciiTheme="minorHAnsi" w:hAnsiTheme="minorHAnsi" w:cstheme="minorHAnsi"/>
        </w:rPr>
        <w:t xml:space="preserve"> **</w:t>
      </w:r>
      <w:r w:rsidRPr="00420569">
        <w:rPr>
          <w:rFonts w:asciiTheme="minorHAnsi" w:hAnsiTheme="minorHAnsi" w:cstheme="minorHAnsi"/>
        </w:rPr>
        <w:t xml:space="preserve"> P &lt; 0.005, Wilcoxon-Mann-Whitney</w:t>
      </w:r>
      <w:r w:rsidR="00C65937" w:rsidRPr="00420569">
        <w:rPr>
          <w:rFonts w:asciiTheme="minorHAnsi" w:hAnsiTheme="minorHAnsi" w:cstheme="minorHAnsi"/>
        </w:rPr>
        <w:t xml:space="preserve">-test; error bars indicate ± </w:t>
      </w:r>
      <w:r w:rsidR="005A19C4">
        <w:rPr>
          <w:rFonts w:asciiTheme="minorHAnsi" w:hAnsiTheme="minorHAnsi" w:cstheme="minorHAnsi"/>
        </w:rPr>
        <w:t>SEM</w:t>
      </w:r>
      <w:r w:rsidR="00C65937" w:rsidRPr="00420569">
        <w:rPr>
          <w:rFonts w:asciiTheme="minorHAnsi" w:hAnsiTheme="minorHAnsi" w:cstheme="minorHAnsi"/>
        </w:rPr>
        <w:t xml:space="preserve">; number of NMJs quantified indicated on graph. </w:t>
      </w:r>
    </w:p>
    <w:p w14:paraId="3EAD8548" w14:textId="77777777" w:rsidR="00F10C58" w:rsidRPr="00420569" w:rsidRDefault="00F10C58" w:rsidP="00C65937">
      <w:pPr>
        <w:rPr>
          <w:rFonts w:asciiTheme="minorHAnsi" w:hAnsiTheme="minorHAnsi" w:cstheme="minorHAnsi"/>
        </w:rPr>
      </w:pPr>
    </w:p>
    <w:p w14:paraId="21DEF85F" w14:textId="1BCD1AF4" w:rsidR="00C6431C" w:rsidRPr="00420569" w:rsidRDefault="00F10C58" w:rsidP="00C6431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4: Neuronal RNAi-knockdown of TACC affect</w:t>
      </w:r>
      <w:r w:rsidR="005A19C4">
        <w:rPr>
          <w:rFonts w:asciiTheme="minorHAnsi" w:hAnsiTheme="minorHAnsi" w:cstheme="minorHAnsi"/>
          <w:b/>
        </w:rPr>
        <w:t>ed</w:t>
      </w:r>
      <w:r w:rsidRPr="00420569">
        <w:rPr>
          <w:rFonts w:asciiTheme="minorHAnsi" w:hAnsiTheme="minorHAnsi" w:cstheme="minorHAnsi"/>
          <w:b/>
        </w:rPr>
        <w:t xml:space="preserve"> EB1-GFP dynamics in sensory dendrites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="00C6431C" w:rsidRPr="00420569">
        <w:rPr>
          <w:rFonts w:asciiTheme="minorHAnsi" w:hAnsiTheme="minorHAnsi" w:cstheme="minorHAnsi"/>
        </w:rPr>
        <w:t xml:space="preserve">Representative </w:t>
      </w:r>
      <w:r w:rsidR="000D6271" w:rsidRPr="00420569">
        <w:rPr>
          <w:rFonts w:asciiTheme="minorHAnsi" w:hAnsiTheme="minorHAnsi" w:cstheme="minorHAnsi"/>
        </w:rPr>
        <w:t>time-lapse</w:t>
      </w:r>
      <w:r w:rsidR="00C6431C" w:rsidRPr="00420569">
        <w:rPr>
          <w:rFonts w:asciiTheme="minorHAnsi" w:hAnsiTheme="minorHAnsi" w:cstheme="minorHAnsi"/>
        </w:rPr>
        <w:t xml:space="preserve"> images of EB1-GFP comet dynamics in control </w:t>
      </w:r>
      <w:r w:rsidR="00C6431C"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C6431C"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 UAS-Dcr2</w:t>
      </w:r>
      <w:r w:rsidR="00C6431C" w:rsidRPr="00420569">
        <w:rPr>
          <w:rFonts w:asciiTheme="minorHAnsi" w:hAnsiTheme="minorHAnsi" w:cstheme="minorHAnsi"/>
        </w:rPr>
        <w:t xml:space="preserve"> x </w:t>
      </w:r>
      <w:r w:rsidR="00C6431C" w:rsidRPr="00420569">
        <w:rPr>
          <w:rFonts w:asciiTheme="minorHAnsi" w:hAnsiTheme="minorHAnsi" w:cstheme="minorHAnsi"/>
          <w:i/>
        </w:rPr>
        <w:t>w</w:t>
      </w:r>
      <w:r w:rsidR="00C6431C"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="00C6431C" w:rsidRPr="00420569">
        <w:rPr>
          <w:rFonts w:asciiTheme="minorHAnsi" w:hAnsiTheme="minorHAnsi" w:cstheme="minorHAnsi"/>
        </w:rPr>
        <w:t xml:space="preserve">sensory dendrites. Image series on </w:t>
      </w:r>
      <w:r w:rsidR="005A19C4">
        <w:rPr>
          <w:rFonts w:asciiTheme="minorHAnsi" w:hAnsiTheme="minorHAnsi" w:cstheme="minorHAnsi"/>
        </w:rPr>
        <w:t xml:space="preserve">the </w:t>
      </w:r>
      <w:r w:rsidR="00C6431C" w:rsidRPr="00420569">
        <w:rPr>
          <w:rFonts w:asciiTheme="minorHAnsi" w:hAnsiTheme="minorHAnsi" w:cstheme="minorHAnsi"/>
        </w:rPr>
        <w:t xml:space="preserve">right shows </w:t>
      </w:r>
      <w:r w:rsidR="005A19C4">
        <w:rPr>
          <w:rFonts w:asciiTheme="minorHAnsi" w:hAnsiTheme="minorHAnsi" w:cstheme="minorHAnsi"/>
        </w:rPr>
        <w:t xml:space="preserve">a </w:t>
      </w:r>
      <w:r w:rsidR="00C6431C" w:rsidRPr="00420569">
        <w:rPr>
          <w:rFonts w:asciiTheme="minorHAnsi" w:hAnsiTheme="minorHAnsi" w:cstheme="minorHAnsi"/>
        </w:rPr>
        <w:t xml:space="preserve">detailed view of </w:t>
      </w:r>
      <w:r w:rsidR="005A19C4">
        <w:rPr>
          <w:rFonts w:asciiTheme="minorHAnsi" w:hAnsiTheme="minorHAnsi" w:cstheme="minorHAnsi"/>
        </w:rPr>
        <w:t xml:space="preserve">the </w:t>
      </w:r>
      <w:r w:rsidR="00C6431C" w:rsidRPr="00420569">
        <w:rPr>
          <w:rFonts w:asciiTheme="minorHAnsi" w:hAnsiTheme="minorHAnsi" w:cstheme="minorHAnsi"/>
        </w:rPr>
        <w:t xml:space="preserve">region indicated by the box in the </w:t>
      </w:r>
      <w:r w:rsidR="00484D41" w:rsidRPr="00420569">
        <w:rPr>
          <w:rFonts w:asciiTheme="minorHAnsi" w:hAnsiTheme="minorHAnsi" w:cstheme="minorHAnsi"/>
        </w:rPr>
        <w:t xml:space="preserve">image on </w:t>
      </w:r>
      <w:r w:rsidR="00484D41">
        <w:rPr>
          <w:rFonts w:asciiTheme="minorHAnsi" w:hAnsiTheme="minorHAnsi" w:cstheme="minorHAnsi"/>
        </w:rPr>
        <w:t xml:space="preserve">the </w:t>
      </w:r>
      <w:r w:rsidR="00C6431C" w:rsidRPr="00420569">
        <w:rPr>
          <w:rFonts w:asciiTheme="minorHAnsi" w:hAnsiTheme="minorHAnsi" w:cstheme="minorHAnsi"/>
        </w:rPr>
        <w:t>left. In each panel, the solid white arrow indicates the position of the EB1-GFP comet at the most recent timepoint, while the hollow arrow indicates the original position of the comet at t</w:t>
      </w:r>
      <w:r w:rsidR="00420569">
        <w:rPr>
          <w:rFonts w:asciiTheme="minorHAnsi" w:hAnsiTheme="minorHAnsi" w:cstheme="minorHAnsi"/>
        </w:rPr>
        <w:t xml:space="preserve"> </w:t>
      </w:r>
      <w:r w:rsidR="00C6431C" w:rsidRPr="00420569">
        <w:rPr>
          <w:rFonts w:asciiTheme="minorHAnsi" w:hAnsiTheme="minorHAnsi" w:cstheme="minorHAnsi"/>
        </w:rPr>
        <w:t>=</w:t>
      </w:r>
      <w:r w:rsidR="00420569">
        <w:rPr>
          <w:rFonts w:asciiTheme="minorHAnsi" w:hAnsiTheme="minorHAnsi" w:cstheme="minorHAnsi"/>
        </w:rPr>
        <w:t xml:space="preserve"> </w:t>
      </w:r>
      <w:r w:rsidR="00C6431C" w:rsidRPr="00420569">
        <w:rPr>
          <w:rFonts w:asciiTheme="minorHAnsi" w:hAnsiTheme="minorHAnsi" w:cstheme="minorHAnsi"/>
        </w:rPr>
        <w:t>0</w:t>
      </w:r>
      <w:r w:rsidR="00420569">
        <w:rPr>
          <w:rFonts w:asciiTheme="minorHAnsi" w:hAnsiTheme="minorHAnsi" w:cstheme="minorHAnsi"/>
        </w:rPr>
        <w:t xml:space="preserve"> </w:t>
      </w:r>
      <w:r w:rsidR="00C6431C" w:rsidRPr="00420569">
        <w:rPr>
          <w:rFonts w:asciiTheme="minorHAnsi" w:hAnsiTheme="minorHAnsi" w:cstheme="minorHAnsi"/>
        </w:rPr>
        <w:t>s</w:t>
      </w:r>
      <w:r w:rsidR="00420569">
        <w:rPr>
          <w:rFonts w:asciiTheme="minorHAnsi" w:hAnsiTheme="minorHAnsi" w:cstheme="minorHAnsi"/>
        </w:rPr>
        <w:t>.</w:t>
      </w:r>
      <w:r w:rsidR="00420569" w:rsidRPr="00420569">
        <w:rPr>
          <w:rFonts w:asciiTheme="minorHAnsi" w:hAnsiTheme="minorHAnsi" w:cstheme="minorHAnsi"/>
          <w:color w:val="auto"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="00420569">
        <w:rPr>
          <w:rFonts w:asciiTheme="minorHAnsi" w:hAnsiTheme="minorHAnsi" w:cstheme="minorHAnsi"/>
          <w:b/>
          <w:bCs/>
        </w:rPr>
        <w:t xml:space="preserve"> </w:t>
      </w:r>
      <w:r w:rsidR="00420569">
        <w:rPr>
          <w:rFonts w:asciiTheme="minorHAnsi" w:hAnsiTheme="minorHAnsi" w:cstheme="minorHAnsi"/>
        </w:rPr>
        <w:t>C</w:t>
      </w:r>
      <w:r w:rsidR="00C6431C" w:rsidRPr="00420569">
        <w:rPr>
          <w:rFonts w:asciiTheme="minorHAnsi" w:hAnsiTheme="minorHAnsi" w:cstheme="minorHAnsi"/>
        </w:rPr>
        <w:t xml:space="preserve">omparison of EB1-GFP dynamics in </w:t>
      </w:r>
      <w:r w:rsidR="00C6431C" w:rsidRPr="00420569">
        <w:rPr>
          <w:rFonts w:asciiTheme="minorHAnsi" w:hAnsiTheme="minorHAnsi" w:cstheme="minorHAnsi"/>
          <w:i/>
        </w:rPr>
        <w:t>elaV-Gal4;UAS-EB1-GFP</w:t>
      </w:r>
      <w:r w:rsidR="00F25204" w:rsidRPr="00420569">
        <w:rPr>
          <w:rFonts w:asciiTheme="minorHAnsi" w:hAnsiTheme="minorHAnsi" w:cstheme="minorHAnsi"/>
          <w:i/>
        </w:rPr>
        <w:t>; UAS-Dcr2</w:t>
      </w:r>
      <w:r w:rsidR="00C6431C" w:rsidRPr="00420569">
        <w:rPr>
          <w:rFonts w:asciiTheme="minorHAnsi" w:hAnsiTheme="minorHAnsi" w:cstheme="minorHAnsi"/>
        </w:rPr>
        <w:t xml:space="preserve"> x </w:t>
      </w:r>
      <w:r w:rsidR="00C6431C" w:rsidRPr="00420569">
        <w:rPr>
          <w:rFonts w:asciiTheme="minorHAnsi" w:hAnsiTheme="minorHAnsi" w:cstheme="minorHAnsi"/>
          <w:i/>
        </w:rPr>
        <w:t>w</w:t>
      </w:r>
      <w:r w:rsidR="00C6431C"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="00C6431C" w:rsidRPr="00420569">
        <w:rPr>
          <w:rFonts w:asciiTheme="minorHAnsi" w:hAnsiTheme="minorHAnsi" w:cstheme="minorHAnsi"/>
        </w:rPr>
        <w:t xml:space="preserve">and </w:t>
      </w:r>
      <w:r w:rsidR="00C6431C"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C6431C"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 UAS-Dcr2</w:t>
      </w:r>
      <w:r w:rsidR="00C6431C" w:rsidRPr="00420569">
        <w:rPr>
          <w:rFonts w:asciiTheme="minorHAnsi" w:hAnsiTheme="minorHAnsi" w:cstheme="minorHAnsi"/>
        </w:rPr>
        <w:t xml:space="preserve"> x </w:t>
      </w:r>
      <w:r w:rsidR="00C6431C" w:rsidRPr="00420569">
        <w:rPr>
          <w:rFonts w:asciiTheme="minorHAnsi" w:hAnsiTheme="minorHAnsi" w:cstheme="minorHAnsi"/>
          <w:i/>
        </w:rPr>
        <w:t>UAS-</w:t>
      </w:r>
      <w:proofErr w:type="spellStart"/>
      <w:r w:rsidR="00C6431C" w:rsidRPr="00420569">
        <w:rPr>
          <w:rFonts w:asciiTheme="minorHAnsi" w:hAnsiTheme="minorHAnsi" w:cstheme="minorHAnsi"/>
          <w:i/>
        </w:rPr>
        <w:t>tacc</w:t>
      </w:r>
      <w:proofErr w:type="spellEnd"/>
      <w:r w:rsidR="00C6431C" w:rsidRPr="00420569">
        <w:rPr>
          <w:rFonts w:asciiTheme="minorHAnsi" w:hAnsiTheme="minorHAnsi" w:cstheme="minorHAnsi"/>
          <w:i/>
        </w:rPr>
        <w:t>-</w:t>
      </w:r>
      <w:proofErr w:type="spellStart"/>
      <w:r w:rsidR="00C6431C" w:rsidRPr="00420569">
        <w:rPr>
          <w:rFonts w:asciiTheme="minorHAnsi" w:hAnsiTheme="minorHAnsi" w:cstheme="minorHAnsi"/>
          <w:i/>
        </w:rPr>
        <w:t>rnai</w:t>
      </w:r>
      <w:proofErr w:type="spellEnd"/>
      <w:r w:rsidR="00C6431C" w:rsidRPr="00420569">
        <w:rPr>
          <w:rFonts w:asciiTheme="minorHAnsi" w:hAnsiTheme="minorHAnsi" w:cstheme="minorHAnsi"/>
          <w:i/>
          <w:vertAlign w:val="superscript"/>
        </w:rPr>
        <w:t xml:space="preserve"> </w:t>
      </w:r>
      <w:r w:rsidR="00C6431C" w:rsidRPr="00420569">
        <w:rPr>
          <w:rFonts w:asciiTheme="minorHAnsi" w:hAnsiTheme="minorHAnsi" w:cstheme="minorHAnsi"/>
        </w:rPr>
        <w:t xml:space="preserve">dendrites. Knockdown of </w:t>
      </w:r>
      <w:proofErr w:type="spellStart"/>
      <w:r w:rsidR="00C6431C" w:rsidRPr="00420569">
        <w:rPr>
          <w:rFonts w:asciiTheme="minorHAnsi" w:hAnsiTheme="minorHAnsi" w:cstheme="minorHAnsi"/>
        </w:rPr>
        <w:t>dTACC</w:t>
      </w:r>
      <w:proofErr w:type="spellEnd"/>
      <w:r w:rsidR="00C6431C" w:rsidRPr="00420569">
        <w:rPr>
          <w:rFonts w:asciiTheme="minorHAnsi" w:hAnsiTheme="minorHAnsi" w:cstheme="minorHAnsi"/>
        </w:rPr>
        <w:t xml:space="preserve"> significantly affect</w:t>
      </w:r>
      <w:r w:rsidR="005A19C4">
        <w:rPr>
          <w:rFonts w:asciiTheme="minorHAnsi" w:hAnsiTheme="minorHAnsi" w:cstheme="minorHAnsi"/>
        </w:rPr>
        <w:t>ed</w:t>
      </w:r>
      <w:r w:rsidR="00C6431C" w:rsidRPr="00420569">
        <w:rPr>
          <w:rFonts w:asciiTheme="minorHAnsi" w:hAnsiTheme="minorHAnsi" w:cstheme="minorHAnsi"/>
        </w:rPr>
        <w:t xml:space="preserve"> all dynamics parameters other than mean acceleration and growth lifetime. * P &lt; 0.05, ** P &lt; 0.005, Wilcoxon-Mann-Whitney-test; error bars indicate ± </w:t>
      </w:r>
      <w:r w:rsidR="005A19C4">
        <w:rPr>
          <w:rFonts w:asciiTheme="minorHAnsi" w:hAnsiTheme="minorHAnsi" w:cstheme="minorHAnsi"/>
        </w:rPr>
        <w:t>SEM</w:t>
      </w:r>
      <w:r w:rsidR="00C6431C" w:rsidRPr="00420569">
        <w:rPr>
          <w:rFonts w:asciiTheme="minorHAnsi" w:hAnsiTheme="minorHAnsi" w:cstheme="minorHAnsi"/>
        </w:rPr>
        <w:t>; number of NMJs quantified indicated on graph; scale bar</w:t>
      </w:r>
      <w:r w:rsidR="005A19C4">
        <w:rPr>
          <w:rFonts w:asciiTheme="minorHAnsi" w:hAnsiTheme="minorHAnsi" w:cstheme="minorHAnsi"/>
        </w:rPr>
        <w:t xml:space="preserve"> =</w:t>
      </w:r>
      <w:r w:rsidR="00C6431C" w:rsidRPr="00420569">
        <w:rPr>
          <w:rFonts w:asciiTheme="minorHAnsi" w:hAnsiTheme="minorHAnsi" w:cstheme="minorHAnsi"/>
        </w:rPr>
        <w:t xml:space="preserve"> 1 µm.  </w:t>
      </w:r>
    </w:p>
    <w:p w14:paraId="01EB067E" w14:textId="77777777" w:rsidR="004463BC" w:rsidRPr="00420569" w:rsidRDefault="004463BC" w:rsidP="00C6431C">
      <w:pPr>
        <w:rPr>
          <w:rFonts w:asciiTheme="minorHAnsi" w:hAnsiTheme="minorHAnsi" w:cstheme="minorHAnsi"/>
        </w:rPr>
      </w:pPr>
    </w:p>
    <w:p w14:paraId="3064C92B" w14:textId="4A6C6DAD" w:rsidR="004463BC" w:rsidRPr="00420569" w:rsidRDefault="004463BC" w:rsidP="004463B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5: Neuronal RNAi-knockdown of TACC affect</w:t>
      </w:r>
      <w:r w:rsidR="005A19C4">
        <w:rPr>
          <w:rFonts w:asciiTheme="minorHAnsi" w:hAnsiTheme="minorHAnsi" w:cstheme="minorHAnsi"/>
          <w:b/>
        </w:rPr>
        <w:t>ed</w:t>
      </w:r>
      <w:r w:rsidRPr="00420569">
        <w:rPr>
          <w:rFonts w:asciiTheme="minorHAnsi" w:hAnsiTheme="minorHAnsi" w:cstheme="minorHAnsi"/>
          <w:b/>
        </w:rPr>
        <w:t xml:space="preserve"> EB1-GFP dynamics at the NMJ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Pr="00420569">
        <w:rPr>
          <w:rFonts w:asciiTheme="minorHAnsi" w:hAnsiTheme="minorHAnsi" w:cstheme="minorHAnsi"/>
        </w:rPr>
        <w:t xml:space="preserve">Representative </w:t>
      </w:r>
      <w:r w:rsidR="000D6271" w:rsidRPr="00420569">
        <w:rPr>
          <w:rFonts w:asciiTheme="minorHAnsi" w:hAnsiTheme="minorHAnsi" w:cstheme="minorHAnsi"/>
        </w:rPr>
        <w:t>time-lapse</w:t>
      </w:r>
      <w:r w:rsidRPr="00420569">
        <w:rPr>
          <w:rFonts w:asciiTheme="minorHAnsi" w:hAnsiTheme="minorHAnsi" w:cstheme="minorHAnsi"/>
        </w:rPr>
        <w:t xml:space="preserve"> images of EB1-GFP comet dynamics at the presynaptic terminal of control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F25204" w:rsidRPr="00420569">
        <w:rPr>
          <w:rFonts w:asciiTheme="minorHAnsi" w:hAnsiTheme="minorHAnsi" w:cstheme="minorHAnsi"/>
          <w:i/>
        </w:rPr>
        <w:t>UAS-Dcr2</w:t>
      </w:r>
      <w:r w:rsidRPr="00420569">
        <w:rPr>
          <w:rFonts w:asciiTheme="minorHAnsi" w:hAnsiTheme="minorHAnsi" w:cstheme="minorHAnsi"/>
        </w:rPr>
        <w:t xml:space="preserve"> x </w:t>
      </w:r>
      <w:r w:rsidRPr="00420569">
        <w:rPr>
          <w:rFonts w:asciiTheme="minorHAnsi" w:hAnsiTheme="minorHAnsi" w:cstheme="minorHAnsi"/>
          <w:i/>
        </w:rPr>
        <w:t>w</w:t>
      </w:r>
      <w:r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Pr="00420569">
        <w:rPr>
          <w:rFonts w:asciiTheme="minorHAnsi" w:hAnsiTheme="minorHAnsi" w:cstheme="minorHAnsi"/>
        </w:rPr>
        <w:t xml:space="preserve">NMJs. Image series on </w:t>
      </w:r>
      <w:r w:rsidR="005A19C4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 xml:space="preserve">right shows detailed view of </w:t>
      </w:r>
      <w:r w:rsidR="005A19C4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 xml:space="preserve">region indicated by the box in the </w:t>
      </w:r>
      <w:r w:rsidR="00484D41" w:rsidRPr="00420569">
        <w:rPr>
          <w:rFonts w:asciiTheme="minorHAnsi" w:hAnsiTheme="minorHAnsi" w:cstheme="minorHAnsi"/>
        </w:rPr>
        <w:t xml:space="preserve">image on </w:t>
      </w:r>
      <w:r w:rsidR="00484D41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left. In each panel, the solid white arrow indicates the position of the EB1-GFP comet at the most recent timepoint, while the hollow arrow indicates the original position of the comet at t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=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0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s.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="00420569">
        <w:rPr>
          <w:rFonts w:asciiTheme="minorHAnsi" w:hAnsiTheme="minorHAnsi" w:cstheme="minorHAnsi"/>
          <w:b/>
          <w:bCs/>
        </w:rPr>
        <w:t xml:space="preserve"> </w:t>
      </w:r>
      <w:r w:rsidR="00420569" w:rsidRPr="0008536D">
        <w:rPr>
          <w:rFonts w:asciiTheme="minorHAnsi" w:hAnsiTheme="minorHAnsi" w:cstheme="minorHAnsi"/>
        </w:rPr>
        <w:t>C</w:t>
      </w:r>
      <w:r w:rsidRPr="00420569">
        <w:rPr>
          <w:rFonts w:asciiTheme="minorHAnsi" w:hAnsiTheme="minorHAnsi" w:cstheme="minorHAnsi"/>
        </w:rPr>
        <w:t xml:space="preserve">omparison of EB1-GFP dynamics at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F25204" w:rsidRPr="00420569">
        <w:rPr>
          <w:rFonts w:asciiTheme="minorHAnsi" w:hAnsiTheme="minorHAnsi" w:cstheme="minorHAnsi"/>
          <w:i/>
        </w:rPr>
        <w:t>UAS-Dcr2</w:t>
      </w:r>
      <w:r w:rsidRPr="00420569">
        <w:rPr>
          <w:rFonts w:asciiTheme="minorHAnsi" w:hAnsiTheme="minorHAnsi" w:cstheme="minorHAnsi"/>
        </w:rPr>
        <w:t xml:space="preserve"> x </w:t>
      </w:r>
      <w:r w:rsidRPr="00420569">
        <w:rPr>
          <w:rFonts w:asciiTheme="minorHAnsi" w:hAnsiTheme="minorHAnsi" w:cstheme="minorHAnsi"/>
          <w:i/>
        </w:rPr>
        <w:t>w</w:t>
      </w:r>
      <w:r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Pr="00420569">
        <w:rPr>
          <w:rFonts w:asciiTheme="minorHAnsi" w:hAnsiTheme="minorHAnsi" w:cstheme="minorHAnsi"/>
        </w:rPr>
        <w:t xml:space="preserve">and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F25204" w:rsidRPr="00420569">
        <w:rPr>
          <w:rFonts w:asciiTheme="minorHAnsi" w:hAnsiTheme="minorHAnsi" w:cstheme="minorHAnsi"/>
          <w:i/>
        </w:rPr>
        <w:t>UAS-Dcr2</w:t>
      </w:r>
      <w:r w:rsidRPr="00420569">
        <w:rPr>
          <w:rFonts w:asciiTheme="minorHAnsi" w:hAnsiTheme="minorHAnsi" w:cstheme="minorHAnsi"/>
        </w:rPr>
        <w:t xml:space="preserve"> x </w:t>
      </w:r>
      <w:r w:rsidRPr="00420569">
        <w:rPr>
          <w:rFonts w:asciiTheme="minorHAnsi" w:hAnsiTheme="minorHAnsi" w:cstheme="minorHAnsi"/>
          <w:i/>
        </w:rPr>
        <w:t>UAS-</w:t>
      </w:r>
      <w:proofErr w:type="spellStart"/>
      <w:r w:rsidRPr="00420569">
        <w:rPr>
          <w:rFonts w:asciiTheme="minorHAnsi" w:hAnsiTheme="minorHAnsi" w:cstheme="minorHAnsi"/>
          <w:i/>
        </w:rPr>
        <w:t>tacc</w:t>
      </w:r>
      <w:proofErr w:type="spellEnd"/>
      <w:r w:rsidRPr="00420569">
        <w:rPr>
          <w:rFonts w:asciiTheme="minorHAnsi" w:hAnsiTheme="minorHAnsi" w:cstheme="minorHAnsi"/>
          <w:i/>
        </w:rPr>
        <w:t>-</w:t>
      </w:r>
      <w:proofErr w:type="spellStart"/>
      <w:r w:rsidRPr="00420569">
        <w:rPr>
          <w:rFonts w:asciiTheme="minorHAnsi" w:hAnsiTheme="minorHAnsi" w:cstheme="minorHAnsi"/>
          <w:i/>
        </w:rPr>
        <w:t>rnai</w:t>
      </w:r>
      <w:proofErr w:type="spellEnd"/>
      <w:r w:rsidRPr="00420569">
        <w:rPr>
          <w:rFonts w:asciiTheme="minorHAnsi" w:hAnsiTheme="minorHAnsi" w:cstheme="minorHAnsi"/>
          <w:i/>
          <w:vertAlign w:val="superscript"/>
        </w:rPr>
        <w:t xml:space="preserve"> </w:t>
      </w:r>
      <w:r w:rsidRPr="00420569">
        <w:rPr>
          <w:rFonts w:asciiTheme="minorHAnsi" w:hAnsiTheme="minorHAnsi" w:cstheme="minorHAnsi"/>
        </w:rPr>
        <w:t xml:space="preserve">NMJs. Knockdown of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Pr="00420569">
        <w:rPr>
          <w:rFonts w:asciiTheme="minorHAnsi" w:hAnsiTheme="minorHAnsi" w:cstheme="minorHAnsi"/>
        </w:rPr>
        <w:t xml:space="preserve"> significantly affect</w:t>
      </w:r>
      <w:r w:rsidR="00484D41">
        <w:rPr>
          <w:rFonts w:asciiTheme="minorHAnsi" w:hAnsiTheme="minorHAnsi" w:cstheme="minorHAnsi"/>
        </w:rPr>
        <w:t>ed</w:t>
      </w:r>
      <w:r w:rsidRPr="00420569">
        <w:rPr>
          <w:rFonts w:asciiTheme="minorHAnsi" w:hAnsiTheme="minorHAnsi" w:cstheme="minorHAnsi"/>
        </w:rPr>
        <w:t xml:space="preserve"> max velocity, mean acceleration, and sinuosity. * P &lt; 0.05, ** P &lt; 0.005, Wilcoxon-Mann-Whitney-test; error bars indicate ± </w:t>
      </w:r>
      <w:r w:rsidR="00484D41">
        <w:rPr>
          <w:rFonts w:asciiTheme="minorHAnsi" w:hAnsiTheme="minorHAnsi" w:cstheme="minorHAnsi"/>
        </w:rPr>
        <w:t>SEM</w:t>
      </w:r>
      <w:r w:rsidRPr="00420569">
        <w:rPr>
          <w:rFonts w:asciiTheme="minorHAnsi" w:hAnsiTheme="minorHAnsi" w:cstheme="minorHAnsi"/>
        </w:rPr>
        <w:t>; number of NMJs quantified indicated on graph; scale bar</w:t>
      </w:r>
      <w:r w:rsidR="00484D41">
        <w:rPr>
          <w:rFonts w:asciiTheme="minorHAnsi" w:hAnsiTheme="minorHAnsi" w:cstheme="minorHAnsi"/>
        </w:rPr>
        <w:t xml:space="preserve"> =</w:t>
      </w:r>
      <w:r w:rsidRPr="00420569">
        <w:rPr>
          <w:rFonts w:asciiTheme="minorHAnsi" w:hAnsiTheme="minorHAnsi" w:cstheme="minorHAnsi"/>
        </w:rPr>
        <w:t xml:space="preserve"> 1 µm.  </w:t>
      </w:r>
    </w:p>
    <w:p w14:paraId="258655B6" w14:textId="2F524296" w:rsidR="00B32616" w:rsidRDefault="00B32616" w:rsidP="00742E3C">
      <w:pPr>
        <w:rPr>
          <w:rFonts w:asciiTheme="minorHAnsi" w:hAnsiTheme="minorHAnsi" w:cstheme="minorHAnsi"/>
        </w:rPr>
      </w:pPr>
    </w:p>
    <w:p w14:paraId="01D144BF" w14:textId="07AEDAF3" w:rsidR="00420569" w:rsidRDefault="00420569" w:rsidP="00742E3C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</w:rPr>
        <w:t>Table 1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Plus-end dynamic parameters analyzed</w:t>
      </w:r>
    </w:p>
    <w:p w14:paraId="5EE3C68C" w14:textId="77777777" w:rsidR="00420569" w:rsidRPr="00420569" w:rsidRDefault="00420569" w:rsidP="00742E3C">
      <w:pPr>
        <w:rPr>
          <w:rFonts w:asciiTheme="minorHAnsi" w:hAnsiTheme="minorHAnsi" w:cstheme="minorHAnsi"/>
        </w:rPr>
      </w:pPr>
    </w:p>
    <w:p w14:paraId="2D92DE7E" w14:textId="77777777" w:rsidR="006305D7" w:rsidRPr="00420569" w:rsidRDefault="006305D7" w:rsidP="00742E3C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</w:rPr>
        <w:t>DISCUSSION</w:t>
      </w:r>
      <w:r w:rsidRPr="00420569">
        <w:rPr>
          <w:rFonts w:asciiTheme="minorHAnsi" w:hAnsiTheme="minorHAnsi" w:cstheme="minorHAnsi"/>
          <w:b/>
          <w:bCs/>
        </w:rPr>
        <w:t xml:space="preserve">: </w:t>
      </w:r>
    </w:p>
    <w:p w14:paraId="766E442A" w14:textId="3A64675D" w:rsidR="001216E3" w:rsidRPr="00420569" w:rsidRDefault="007F1A7E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This paper discusses a</w:t>
      </w:r>
      <w:r w:rsidR="006230AA" w:rsidRPr="00420569">
        <w:rPr>
          <w:rFonts w:asciiTheme="minorHAnsi" w:hAnsiTheme="minorHAnsi" w:cstheme="minorHAnsi"/>
          <w:color w:val="auto"/>
        </w:rPr>
        <w:t xml:space="preserve"> protocol to perform noninvasive intravital imaging of MT dynamics in the dendrites and at the NMJ of </w:t>
      </w:r>
      <w:r w:rsidR="006230AA" w:rsidRPr="0008536D">
        <w:rPr>
          <w:rFonts w:asciiTheme="minorHAnsi" w:hAnsiTheme="minorHAnsi" w:cstheme="minorHAnsi"/>
          <w:iCs/>
          <w:color w:val="auto"/>
        </w:rPr>
        <w:t>Drosophila</w:t>
      </w:r>
      <w:r w:rsidR="006230AA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6230AA" w:rsidRPr="00420569">
        <w:rPr>
          <w:rFonts w:asciiTheme="minorHAnsi" w:hAnsiTheme="minorHAnsi" w:cstheme="minorHAnsi"/>
          <w:color w:val="auto"/>
        </w:rPr>
        <w:t xml:space="preserve">during development. </w:t>
      </w:r>
      <w:r w:rsidR="004E4D05" w:rsidRPr="00420569">
        <w:rPr>
          <w:rFonts w:asciiTheme="minorHAnsi" w:hAnsiTheme="minorHAnsi" w:cstheme="minorHAnsi"/>
          <w:color w:val="auto"/>
        </w:rPr>
        <w:t xml:space="preserve">Human input is required during the experimental steps, such as in selecting animals to image, and may introduce bias in the data collection process that cannot be reasonably removed. Thus, </w:t>
      </w:r>
      <w:r w:rsidR="001216E3" w:rsidRPr="00420569">
        <w:rPr>
          <w:rFonts w:asciiTheme="minorHAnsi" w:hAnsiTheme="minorHAnsi" w:cstheme="minorHAnsi"/>
          <w:color w:val="auto"/>
        </w:rPr>
        <w:t xml:space="preserve">a key </w:t>
      </w:r>
      <w:r w:rsidR="00D77D53">
        <w:rPr>
          <w:rFonts w:asciiTheme="minorHAnsi" w:hAnsiTheme="minorHAnsi" w:cstheme="minorHAnsi"/>
          <w:color w:val="auto"/>
        </w:rPr>
        <w:t>goal</w:t>
      </w:r>
      <w:r w:rsidR="00D77D53" w:rsidRPr="00420569">
        <w:rPr>
          <w:rFonts w:asciiTheme="minorHAnsi" w:hAnsiTheme="minorHAnsi" w:cstheme="minorHAnsi"/>
          <w:color w:val="auto"/>
        </w:rPr>
        <w:t xml:space="preserve"> </w:t>
      </w:r>
      <w:r w:rsidR="001216E3" w:rsidRPr="00420569">
        <w:rPr>
          <w:rFonts w:asciiTheme="minorHAnsi" w:hAnsiTheme="minorHAnsi" w:cstheme="minorHAnsi"/>
          <w:color w:val="auto"/>
        </w:rPr>
        <w:t>of the pro</w:t>
      </w:r>
      <w:r w:rsidR="001216E3" w:rsidRPr="0008536D">
        <w:rPr>
          <w:rFonts w:asciiTheme="minorHAnsi" w:hAnsiTheme="minorHAnsi" w:cstheme="minorHAnsi"/>
          <w:color w:val="auto"/>
        </w:rPr>
        <w:t xml:space="preserve">tocol </w:t>
      </w:r>
      <w:r w:rsidR="00484D41" w:rsidRPr="0008536D">
        <w:rPr>
          <w:rFonts w:asciiTheme="minorHAnsi" w:hAnsiTheme="minorHAnsi" w:cstheme="minorHAnsi"/>
          <w:color w:val="auto"/>
        </w:rPr>
        <w:t xml:space="preserve">is </w:t>
      </w:r>
      <w:r w:rsidR="001216E3" w:rsidRPr="0008536D">
        <w:rPr>
          <w:rFonts w:asciiTheme="minorHAnsi" w:hAnsiTheme="minorHAnsi" w:cstheme="minorHAnsi"/>
          <w:color w:val="auto"/>
        </w:rPr>
        <w:t>to minimize bias</w:t>
      </w:r>
      <w:r w:rsidR="00D271D8" w:rsidRPr="0008536D">
        <w:rPr>
          <w:rFonts w:asciiTheme="minorHAnsi" w:hAnsiTheme="minorHAnsi" w:cstheme="minorHAnsi"/>
          <w:color w:val="auto"/>
        </w:rPr>
        <w:t xml:space="preserve"> wherever possible</w:t>
      </w:r>
      <w:r w:rsidR="001216E3" w:rsidRPr="0008536D">
        <w:rPr>
          <w:rFonts w:asciiTheme="minorHAnsi" w:hAnsiTheme="minorHAnsi" w:cstheme="minorHAnsi"/>
          <w:color w:val="auto"/>
        </w:rPr>
        <w:t xml:space="preserve"> b</w:t>
      </w:r>
      <w:r w:rsidR="004E4D05" w:rsidRPr="0008536D">
        <w:rPr>
          <w:rFonts w:asciiTheme="minorHAnsi" w:hAnsiTheme="minorHAnsi" w:cstheme="minorHAnsi"/>
          <w:color w:val="auto"/>
        </w:rPr>
        <w:t>y performing automated analysis</w:t>
      </w:r>
      <w:r w:rsidR="00AA11F6" w:rsidRPr="0008536D">
        <w:rPr>
          <w:rFonts w:asciiTheme="minorHAnsi" w:hAnsiTheme="minorHAnsi" w:cstheme="minorHAnsi"/>
          <w:color w:val="auto"/>
        </w:rPr>
        <w:t xml:space="preserve"> </w:t>
      </w:r>
      <w:r w:rsidR="005E394D" w:rsidRPr="0008536D">
        <w:rPr>
          <w:rFonts w:asciiTheme="minorHAnsi" w:hAnsiTheme="minorHAnsi" w:cstheme="minorHAnsi"/>
          <w:color w:val="auto"/>
        </w:rPr>
        <w:t xml:space="preserve">with a new </w:t>
      </w:r>
      <w:r w:rsidR="001216E3" w:rsidRPr="0008536D">
        <w:rPr>
          <w:rFonts w:asciiTheme="minorHAnsi" w:hAnsiTheme="minorHAnsi" w:cstheme="minorHAnsi"/>
          <w:color w:val="auto"/>
        </w:rPr>
        <w:t>software (</w:t>
      </w:r>
      <w:r w:rsidR="0008536D" w:rsidRPr="0008536D">
        <w:rPr>
          <w:rFonts w:asciiTheme="minorHAnsi" w:hAnsiTheme="minorHAnsi" w:cstheme="minorHAnsi"/>
          <w:color w:val="auto"/>
        </w:rPr>
        <w:t>section</w:t>
      </w:r>
      <w:r w:rsidR="001216E3" w:rsidRPr="0008536D">
        <w:rPr>
          <w:rFonts w:asciiTheme="minorHAnsi" w:hAnsiTheme="minorHAnsi" w:cstheme="minorHAnsi"/>
          <w:color w:val="auto"/>
        </w:rPr>
        <w:t xml:space="preserve"> 5)</w:t>
      </w:r>
      <w:r w:rsidR="006230AA" w:rsidRPr="0008536D">
        <w:rPr>
          <w:rFonts w:asciiTheme="minorHAnsi" w:hAnsiTheme="minorHAnsi" w:cstheme="minorHAnsi"/>
          <w:color w:val="auto"/>
        </w:rPr>
        <w:t xml:space="preserve"> </w:t>
      </w:r>
      <w:r w:rsidR="00484D41" w:rsidRPr="0008536D">
        <w:rPr>
          <w:rFonts w:asciiTheme="minorHAnsi" w:hAnsiTheme="minorHAnsi" w:cstheme="minorHAnsi"/>
          <w:color w:val="auto"/>
        </w:rPr>
        <w:t xml:space="preserve">that </w:t>
      </w:r>
      <w:r w:rsidR="006230AA" w:rsidRPr="0008536D">
        <w:rPr>
          <w:rFonts w:asciiTheme="minorHAnsi" w:hAnsiTheme="minorHAnsi" w:cstheme="minorHAnsi"/>
          <w:color w:val="auto"/>
        </w:rPr>
        <w:t xml:space="preserve">was optimized to handle the low </w:t>
      </w:r>
      <w:r w:rsidR="003274B2" w:rsidRPr="0008536D">
        <w:rPr>
          <w:rFonts w:asciiTheme="minorHAnsi" w:hAnsiTheme="minorHAnsi" w:cstheme="minorHAnsi"/>
          <w:color w:val="auto"/>
        </w:rPr>
        <w:t>signal-to-noise</w:t>
      </w:r>
      <w:r w:rsidR="006230AA" w:rsidRPr="0008536D">
        <w:rPr>
          <w:rFonts w:asciiTheme="minorHAnsi" w:hAnsiTheme="minorHAnsi" w:cstheme="minorHAnsi"/>
          <w:color w:val="auto"/>
        </w:rPr>
        <w:t xml:space="preserve"> ratio inherent to </w:t>
      </w:r>
      <w:r w:rsidR="002017F6" w:rsidRPr="0008536D">
        <w:rPr>
          <w:rFonts w:asciiTheme="minorHAnsi" w:hAnsiTheme="minorHAnsi" w:cstheme="minorHAnsi"/>
          <w:color w:val="auto"/>
        </w:rPr>
        <w:t>in vivo</w:t>
      </w:r>
      <w:r w:rsidR="006230AA" w:rsidRPr="0008536D">
        <w:rPr>
          <w:rFonts w:asciiTheme="minorHAnsi" w:hAnsiTheme="minorHAnsi" w:cstheme="minorHAnsi"/>
          <w:i/>
          <w:color w:val="auto"/>
        </w:rPr>
        <w:t xml:space="preserve"> </w:t>
      </w:r>
      <w:r w:rsidR="00F26517" w:rsidRPr="0008536D">
        <w:rPr>
          <w:rFonts w:asciiTheme="minorHAnsi" w:hAnsiTheme="minorHAnsi" w:cstheme="minorHAnsi"/>
          <w:iCs/>
          <w:color w:val="auto"/>
        </w:rPr>
        <w:t>imaging</w:t>
      </w:r>
      <w:r w:rsidR="00F26517">
        <w:rPr>
          <w:rFonts w:asciiTheme="minorHAnsi" w:hAnsiTheme="minorHAnsi" w:cstheme="minorHAnsi"/>
          <w:iCs/>
          <w:color w:val="auto"/>
        </w:rPr>
        <w:t xml:space="preserve"> </w:t>
      </w:r>
      <w:r w:rsidR="006230AA" w:rsidRPr="00420569">
        <w:rPr>
          <w:rFonts w:asciiTheme="minorHAnsi" w:hAnsiTheme="minorHAnsi" w:cstheme="minorHAnsi"/>
          <w:color w:val="auto"/>
        </w:rPr>
        <w:t>data</w:t>
      </w:r>
      <w:r w:rsidR="00394281" w:rsidRPr="00420569">
        <w:rPr>
          <w:rFonts w:asciiTheme="minorHAnsi" w:hAnsiTheme="minorHAnsi" w:cstheme="minorHAnsi"/>
          <w:color w:val="auto"/>
        </w:rPr>
        <w:t xml:space="preserve">. </w:t>
      </w:r>
      <w:r w:rsidR="001216E3" w:rsidRPr="00420569">
        <w:rPr>
          <w:rFonts w:asciiTheme="minorHAnsi" w:hAnsiTheme="minorHAnsi" w:cstheme="minorHAnsi"/>
          <w:color w:val="auto"/>
        </w:rPr>
        <w:t>Importantly, t</w:t>
      </w:r>
      <w:r w:rsidR="00394281" w:rsidRPr="00420569">
        <w:rPr>
          <w:rFonts w:asciiTheme="minorHAnsi" w:hAnsiTheme="minorHAnsi" w:cstheme="minorHAnsi"/>
          <w:color w:val="auto"/>
        </w:rPr>
        <w:t xml:space="preserve">he algorithms </w:t>
      </w:r>
      <w:r w:rsidR="001A74DB" w:rsidRPr="00420569">
        <w:rPr>
          <w:rFonts w:asciiTheme="minorHAnsi" w:hAnsiTheme="minorHAnsi" w:cstheme="minorHAnsi"/>
          <w:color w:val="auto"/>
        </w:rPr>
        <w:t xml:space="preserve">used </w:t>
      </w:r>
      <w:r w:rsidR="005E394D" w:rsidRPr="00420569">
        <w:rPr>
          <w:rFonts w:asciiTheme="minorHAnsi" w:hAnsiTheme="minorHAnsi" w:cstheme="minorHAnsi"/>
          <w:color w:val="auto"/>
        </w:rPr>
        <w:t xml:space="preserve">in this study </w:t>
      </w:r>
      <w:r w:rsidR="001A74DB" w:rsidRPr="00420569">
        <w:rPr>
          <w:rFonts w:asciiTheme="minorHAnsi" w:hAnsiTheme="minorHAnsi" w:cstheme="minorHAnsi"/>
          <w:color w:val="auto"/>
        </w:rPr>
        <w:t>allow machine-based</w:t>
      </w:r>
      <w:r w:rsidR="006230AA" w:rsidRPr="00420569">
        <w:rPr>
          <w:rFonts w:asciiTheme="minorHAnsi" w:hAnsiTheme="minorHAnsi" w:cstheme="minorHAnsi"/>
          <w:color w:val="auto"/>
        </w:rPr>
        <w:t xml:space="preserve"> particle detection, kymograph generation, and track analysis, reducing the need for human input</w:t>
      </w:r>
      <w:r w:rsidR="00394281" w:rsidRPr="00420569">
        <w:rPr>
          <w:rFonts w:asciiTheme="minorHAnsi" w:hAnsiTheme="minorHAnsi" w:cstheme="minorHAnsi"/>
          <w:color w:val="auto"/>
        </w:rPr>
        <w:t xml:space="preserve"> compared to traditional methods</w:t>
      </w:r>
      <w:r w:rsidR="00445413" w:rsidRPr="00420569">
        <w:rPr>
          <w:rFonts w:asciiTheme="minorHAnsi" w:hAnsiTheme="minorHAnsi" w:cstheme="minorHAnsi"/>
          <w:color w:val="auto"/>
        </w:rPr>
        <w:t xml:space="preserve">. Regardless, users of the software should assess </w:t>
      </w:r>
      <w:r w:rsidR="00484D41">
        <w:rPr>
          <w:rFonts w:asciiTheme="minorHAnsi" w:hAnsiTheme="minorHAnsi" w:cstheme="minorHAnsi"/>
          <w:color w:val="auto"/>
        </w:rPr>
        <w:t xml:space="preserve">the </w:t>
      </w:r>
      <w:r w:rsidR="00445413" w:rsidRPr="00420569">
        <w:rPr>
          <w:rFonts w:asciiTheme="minorHAnsi" w:hAnsiTheme="minorHAnsi" w:cstheme="minorHAnsi"/>
          <w:color w:val="auto"/>
        </w:rPr>
        <w:t xml:space="preserve">results and set the </w:t>
      </w:r>
      <w:r w:rsidR="00445413" w:rsidRPr="00420569">
        <w:rPr>
          <w:rFonts w:asciiTheme="minorHAnsi" w:hAnsiTheme="minorHAnsi" w:cstheme="minorHAnsi"/>
          <w:color w:val="auto"/>
        </w:rPr>
        <w:lastRenderedPageBreak/>
        <w:t>tracking and detection parameters to filter out false</w:t>
      </w:r>
      <w:r w:rsidR="00735921">
        <w:rPr>
          <w:rFonts w:asciiTheme="minorHAnsi" w:hAnsiTheme="minorHAnsi" w:cstheme="minorHAnsi"/>
          <w:color w:val="auto"/>
        </w:rPr>
        <w:t xml:space="preserve"> </w:t>
      </w:r>
      <w:r w:rsidR="00445413" w:rsidRPr="00420569">
        <w:rPr>
          <w:rFonts w:asciiTheme="minorHAnsi" w:hAnsiTheme="minorHAnsi" w:cstheme="minorHAnsi"/>
          <w:color w:val="auto"/>
        </w:rPr>
        <w:t xml:space="preserve">positives </w:t>
      </w:r>
      <w:r w:rsidR="00735921">
        <w:rPr>
          <w:rFonts w:asciiTheme="minorHAnsi" w:hAnsiTheme="minorHAnsi" w:cstheme="minorHAnsi"/>
          <w:color w:val="auto"/>
        </w:rPr>
        <w:t>(</w:t>
      </w:r>
      <w:r w:rsidR="00445413" w:rsidRPr="00420569">
        <w:rPr>
          <w:rFonts w:asciiTheme="minorHAnsi" w:hAnsiTheme="minorHAnsi" w:cstheme="minorHAnsi"/>
          <w:color w:val="auto"/>
        </w:rPr>
        <w:t>e.g.</w:t>
      </w:r>
      <w:r w:rsidR="00735921">
        <w:rPr>
          <w:rFonts w:asciiTheme="minorHAnsi" w:hAnsiTheme="minorHAnsi" w:cstheme="minorHAnsi"/>
          <w:color w:val="auto"/>
        </w:rPr>
        <w:t>,</w:t>
      </w:r>
      <w:r w:rsidR="00445413" w:rsidRPr="00420569">
        <w:rPr>
          <w:rFonts w:asciiTheme="minorHAnsi" w:hAnsiTheme="minorHAnsi" w:cstheme="minorHAnsi"/>
          <w:color w:val="auto"/>
        </w:rPr>
        <w:t xml:space="preserve"> aggregates or noise</w:t>
      </w:r>
      <w:r w:rsidR="00735921">
        <w:rPr>
          <w:rFonts w:asciiTheme="minorHAnsi" w:hAnsiTheme="minorHAnsi" w:cstheme="minorHAnsi"/>
          <w:color w:val="auto"/>
        </w:rPr>
        <w:t>).</w:t>
      </w:r>
      <w:r w:rsidR="00445413" w:rsidRPr="00420569">
        <w:rPr>
          <w:rFonts w:asciiTheme="minorHAnsi" w:hAnsiTheme="minorHAnsi" w:cstheme="minorHAnsi"/>
          <w:color w:val="auto"/>
        </w:rPr>
        <w:t xml:space="preserve"> </w:t>
      </w:r>
      <w:r w:rsidR="00735921">
        <w:rPr>
          <w:rFonts w:asciiTheme="minorHAnsi" w:hAnsiTheme="minorHAnsi" w:cstheme="minorHAnsi"/>
          <w:color w:val="auto"/>
        </w:rPr>
        <w:t>T</w:t>
      </w:r>
      <w:r w:rsidR="00445413" w:rsidRPr="00420569">
        <w:rPr>
          <w:rFonts w:asciiTheme="minorHAnsi" w:hAnsiTheme="minorHAnsi" w:cstheme="minorHAnsi"/>
          <w:color w:val="auto"/>
        </w:rPr>
        <w:t xml:space="preserve">hese modifications must be empirically </w:t>
      </w:r>
      <w:r w:rsidR="00484D41" w:rsidRPr="00420569">
        <w:rPr>
          <w:rFonts w:asciiTheme="minorHAnsi" w:hAnsiTheme="minorHAnsi" w:cstheme="minorHAnsi"/>
          <w:color w:val="auto"/>
        </w:rPr>
        <w:t>adjusted</w:t>
      </w:r>
      <w:r w:rsidR="00445413" w:rsidRPr="00420569">
        <w:rPr>
          <w:rFonts w:asciiTheme="minorHAnsi" w:hAnsiTheme="minorHAnsi" w:cstheme="minorHAnsi"/>
          <w:color w:val="auto"/>
        </w:rPr>
        <w:t xml:space="preserve"> based on each user’s unique data and use. </w:t>
      </w:r>
      <w:r w:rsidR="005E394D" w:rsidRPr="00420569">
        <w:rPr>
          <w:rFonts w:asciiTheme="minorHAnsi" w:hAnsiTheme="minorHAnsi" w:cstheme="minorHAnsi"/>
          <w:color w:val="auto"/>
        </w:rPr>
        <w:t>It is</w:t>
      </w:r>
      <w:r w:rsidR="00445413" w:rsidRPr="00420569">
        <w:rPr>
          <w:rFonts w:asciiTheme="minorHAnsi" w:hAnsiTheme="minorHAnsi" w:cstheme="minorHAnsi"/>
          <w:color w:val="auto"/>
        </w:rPr>
        <w:t xml:space="preserve"> also</w:t>
      </w:r>
      <w:r w:rsidR="005E394D" w:rsidRPr="00420569">
        <w:rPr>
          <w:rFonts w:asciiTheme="minorHAnsi" w:hAnsiTheme="minorHAnsi" w:cstheme="minorHAnsi"/>
          <w:color w:val="auto"/>
        </w:rPr>
        <w:t xml:space="preserve"> w</w:t>
      </w:r>
      <w:r w:rsidR="001216E3" w:rsidRPr="00420569">
        <w:rPr>
          <w:rFonts w:asciiTheme="minorHAnsi" w:hAnsiTheme="minorHAnsi" w:cstheme="minorHAnsi"/>
          <w:color w:val="auto"/>
        </w:rPr>
        <w:t xml:space="preserve">orth noting that the </w:t>
      </w:r>
      <w:r w:rsidR="005E394D" w:rsidRPr="00420569">
        <w:rPr>
          <w:rFonts w:asciiTheme="minorHAnsi" w:hAnsiTheme="minorHAnsi" w:cstheme="minorHAnsi"/>
          <w:color w:val="auto"/>
        </w:rPr>
        <w:t>analysis</w:t>
      </w:r>
      <w:r w:rsidR="001216E3" w:rsidRPr="00420569">
        <w:rPr>
          <w:rFonts w:asciiTheme="minorHAnsi" w:hAnsiTheme="minorHAnsi" w:cstheme="minorHAnsi"/>
          <w:color w:val="auto"/>
        </w:rPr>
        <w:t xml:space="preserve"> presented here</w:t>
      </w:r>
      <w:r w:rsidR="005E394D" w:rsidRPr="00420569">
        <w:rPr>
          <w:rFonts w:asciiTheme="minorHAnsi" w:hAnsiTheme="minorHAnsi" w:cstheme="minorHAnsi"/>
          <w:color w:val="auto"/>
        </w:rPr>
        <w:t xml:space="preserve"> is not</w:t>
      </w:r>
      <w:r w:rsidR="006230AA" w:rsidRPr="00420569">
        <w:rPr>
          <w:rFonts w:asciiTheme="minorHAnsi" w:hAnsiTheme="minorHAnsi" w:cstheme="minorHAnsi"/>
          <w:color w:val="auto"/>
        </w:rPr>
        <w:t xml:space="preserve"> completely equivalent to that possible with </w:t>
      </w:r>
      <w:proofErr w:type="spellStart"/>
      <w:r w:rsidR="006230AA" w:rsidRPr="00420569">
        <w:rPr>
          <w:rFonts w:asciiTheme="minorHAnsi" w:hAnsiTheme="minorHAnsi" w:cstheme="minorHAnsi"/>
          <w:color w:val="auto"/>
        </w:rPr>
        <w:t>plusTipTracker</w:t>
      </w:r>
      <w:proofErr w:type="spellEnd"/>
      <w:r w:rsidR="006230AA" w:rsidRPr="00420569">
        <w:rPr>
          <w:rFonts w:asciiTheme="minorHAnsi" w:hAnsiTheme="minorHAnsi" w:cstheme="minorHAnsi"/>
          <w:color w:val="auto"/>
        </w:rPr>
        <w:t xml:space="preserve">: </w:t>
      </w:r>
      <w:r w:rsidR="00F26517" w:rsidRPr="00420569">
        <w:rPr>
          <w:rFonts w:asciiTheme="minorHAnsi" w:hAnsiTheme="minorHAnsi" w:cstheme="minorHAnsi"/>
          <w:color w:val="auto"/>
        </w:rPr>
        <w:t xml:space="preserve">While </w:t>
      </w:r>
      <w:r w:rsidR="00394281" w:rsidRPr="00420569">
        <w:rPr>
          <w:rFonts w:asciiTheme="minorHAnsi" w:hAnsiTheme="minorHAnsi" w:cstheme="minorHAnsi"/>
          <w:color w:val="auto"/>
        </w:rPr>
        <w:t>it is possible to infer</w:t>
      </w:r>
      <w:r w:rsidR="006230AA" w:rsidRPr="00420569">
        <w:rPr>
          <w:rFonts w:asciiTheme="minorHAnsi" w:hAnsiTheme="minorHAnsi" w:cstheme="minorHAnsi"/>
          <w:color w:val="auto"/>
        </w:rPr>
        <w:t xml:space="preserve"> shrinkage and rescue events with </w:t>
      </w:r>
      <w:proofErr w:type="spellStart"/>
      <w:r w:rsidR="006230AA" w:rsidRPr="00420569">
        <w:rPr>
          <w:rFonts w:asciiTheme="minorHAnsi" w:hAnsiTheme="minorHAnsi" w:cstheme="minorHAnsi"/>
          <w:color w:val="auto"/>
        </w:rPr>
        <w:t>plusTipTracker</w:t>
      </w:r>
      <w:proofErr w:type="spellEnd"/>
      <w:r w:rsidR="006230AA" w:rsidRPr="00420569">
        <w:rPr>
          <w:rFonts w:asciiTheme="minorHAnsi" w:hAnsiTheme="minorHAnsi" w:cstheme="minorHAnsi"/>
          <w:color w:val="auto"/>
        </w:rPr>
        <w:t xml:space="preserve">, </w:t>
      </w:r>
      <w:r w:rsidR="00394281" w:rsidRPr="00420569">
        <w:rPr>
          <w:rFonts w:asciiTheme="minorHAnsi" w:hAnsiTheme="minorHAnsi" w:cstheme="minorHAnsi"/>
          <w:color w:val="auto"/>
        </w:rPr>
        <w:t xml:space="preserve">the algorithms </w:t>
      </w:r>
      <w:r w:rsidR="005E394D" w:rsidRPr="00420569">
        <w:rPr>
          <w:rFonts w:asciiTheme="minorHAnsi" w:hAnsiTheme="minorHAnsi" w:cstheme="minorHAnsi"/>
          <w:color w:val="auto"/>
        </w:rPr>
        <w:t xml:space="preserve">in the current software </w:t>
      </w:r>
      <w:r w:rsidR="00394281" w:rsidRPr="00420569">
        <w:rPr>
          <w:rFonts w:asciiTheme="minorHAnsi" w:hAnsiTheme="minorHAnsi" w:cstheme="minorHAnsi"/>
          <w:color w:val="auto"/>
        </w:rPr>
        <w:t>cannot perform such measurements</w:t>
      </w:r>
      <w:r w:rsidR="006230AA" w:rsidRPr="00420569">
        <w:rPr>
          <w:rFonts w:asciiTheme="minorHAnsi" w:hAnsiTheme="minorHAnsi" w:cstheme="minorHAnsi"/>
          <w:color w:val="auto"/>
        </w:rPr>
        <w:t xml:space="preserve">. </w:t>
      </w:r>
      <w:r w:rsidR="006B4743" w:rsidRPr="00420569">
        <w:rPr>
          <w:rFonts w:asciiTheme="minorHAnsi" w:hAnsiTheme="minorHAnsi" w:cstheme="minorHAnsi"/>
          <w:color w:val="auto"/>
        </w:rPr>
        <w:t xml:space="preserve">Furthermore, because each imaging series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 xml:space="preserve">acquired at a single focal plane, movement of EB1 comets in the </w:t>
      </w:r>
      <w:r w:rsidR="00484D41" w:rsidRPr="00420569">
        <w:rPr>
          <w:rFonts w:asciiTheme="minorHAnsi" w:hAnsiTheme="minorHAnsi" w:cstheme="minorHAnsi"/>
          <w:color w:val="auto"/>
        </w:rPr>
        <w:t xml:space="preserve">z </w:t>
      </w:r>
      <w:r w:rsidR="006B4743" w:rsidRPr="00420569">
        <w:rPr>
          <w:rFonts w:asciiTheme="minorHAnsi" w:hAnsiTheme="minorHAnsi" w:cstheme="minorHAnsi"/>
          <w:color w:val="auto"/>
        </w:rPr>
        <w:t xml:space="preserve">axis cannot be fully captured using the current protocol. </w:t>
      </w:r>
      <w:r w:rsidR="006230AA" w:rsidRPr="00420569">
        <w:rPr>
          <w:rFonts w:asciiTheme="minorHAnsi" w:hAnsiTheme="minorHAnsi" w:cstheme="minorHAnsi"/>
          <w:color w:val="auto"/>
        </w:rPr>
        <w:t>N</w:t>
      </w:r>
      <w:r w:rsidR="001A74DB" w:rsidRPr="00420569">
        <w:rPr>
          <w:rFonts w:asciiTheme="minorHAnsi" w:hAnsiTheme="minorHAnsi" w:cstheme="minorHAnsi"/>
          <w:color w:val="auto"/>
        </w:rPr>
        <w:t xml:space="preserve">onetheless, </w:t>
      </w:r>
      <w:r w:rsidR="001216E3" w:rsidRPr="00420569">
        <w:rPr>
          <w:rFonts w:asciiTheme="minorHAnsi" w:hAnsiTheme="minorHAnsi" w:cstheme="minorHAnsi"/>
          <w:color w:val="auto"/>
        </w:rPr>
        <w:t>despite these limitations</w:t>
      </w:r>
      <w:r w:rsidR="00484D41">
        <w:rPr>
          <w:rFonts w:asciiTheme="minorHAnsi" w:hAnsiTheme="minorHAnsi" w:cstheme="minorHAnsi"/>
          <w:color w:val="auto"/>
        </w:rPr>
        <w:t>,</w:t>
      </w:r>
      <w:r w:rsidR="001216E3" w:rsidRPr="00420569">
        <w:rPr>
          <w:rFonts w:asciiTheme="minorHAnsi" w:hAnsiTheme="minorHAnsi" w:cstheme="minorHAnsi"/>
          <w:color w:val="auto"/>
        </w:rPr>
        <w:t xml:space="preserve"> </w:t>
      </w:r>
      <w:r w:rsidR="001A74DB" w:rsidRPr="00420569">
        <w:rPr>
          <w:rFonts w:asciiTheme="minorHAnsi" w:hAnsiTheme="minorHAnsi" w:cstheme="minorHAnsi"/>
          <w:color w:val="auto"/>
        </w:rPr>
        <w:t xml:space="preserve">given the considerable constraints on data quality that are inherent to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1A74DB" w:rsidRPr="00420569">
        <w:rPr>
          <w:rFonts w:asciiTheme="minorHAnsi" w:hAnsiTheme="minorHAnsi" w:cstheme="minorHAnsi"/>
          <w:color w:val="auto"/>
        </w:rPr>
        <w:t xml:space="preserve"> data, </w:t>
      </w:r>
      <w:r w:rsidR="005E394D" w:rsidRPr="00420569">
        <w:rPr>
          <w:rFonts w:asciiTheme="minorHAnsi" w:hAnsiTheme="minorHAnsi" w:cstheme="minorHAnsi"/>
          <w:color w:val="auto"/>
        </w:rPr>
        <w:t>this</w:t>
      </w:r>
      <w:r w:rsidR="00394281" w:rsidRPr="00420569">
        <w:rPr>
          <w:rFonts w:asciiTheme="minorHAnsi" w:hAnsiTheme="minorHAnsi" w:cstheme="minorHAnsi"/>
          <w:color w:val="auto"/>
        </w:rPr>
        <w:t xml:space="preserve"> method</w:t>
      </w:r>
      <w:r w:rsidR="001A74DB" w:rsidRPr="00420569">
        <w:rPr>
          <w:rFonts w:asciiTheme="minorHAnsi" w:hAnsiTheme="minorHAnsi" w:cstheme="minorHAnsi"/>
          <w:color w:val="auto"/>
        </w:rPr>
        <w:t xml:space="preserve"> makes progress towards achieving automated, reproducible data analysis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1A74DB" w:rsidRPr="00420569">
        <w:rPr>
          <w:rFonts w:asciiTheme="minorHAnsi" w:hAnsiTheme="minorHAnsi" w:cstheme="minorHAnsi"/>
          <w:color w:val="auto"/>
        </w:rPr>
        <w:t xml:space="preserve">.  </w:t>
      </w:r>
    </w:p>
    <w:p w14:paraId="7F39E887" w14:textId="77777777" w:rsidR="001216E3" w:rsidRPr="00420569" w:rsidRDefault="001216E3" w:rsidP="00742E3C">
      <w:pPr>
        <w:rPr>
          <w:rFonts w:asciiTheme="minorHAnsi" w:hAnsiTheme="minorHAnsi" w:cstheme="minorHAnsi"/>
          <w:color w:val="auto"/>
        </w:rPr>
      </w:pPr>
    </w:p>
    <w:p w14:paraId="6B9A8B2F" w14:textId="77CC8301" w:rsidR="001216E3" w:rsidRPr="00420569" w:rsidRDefault="005D6C40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Because the quality of the raw data is also paramount regardless of the capabilities of the analysis software, optimal</w:t>
      </w:r>
      <w:r w:rsidR="001216E3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specimen preparation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also a critica</w:t>
      </w:r>
      <w:r w:rsidR="0099730A" w:rsidRPr="00420569">
        <w:rPr>
          <w:rFonts w:asciiTheme="minorHAnsi" w:hAnsiTheme="minorHAnsi" w:cstheme="minorHAnsi"/>
          <w:color w:val="auto"/>
        </w:rPr>
        <w:t xml:space="preserve">l consideration. While every effort </w:t>
      </w:r>
      <w:r w:rsidR="00484D41">
        <w:rPr>
          <w:rFonts w:asciiTheme="minorHAnsi" w:hAnsiTheme="minorHAnsi" w:cstheme="minorHAnsi"/>
          <w:color w:val="auto"/>
        </w:rPr>
        <w:t>must be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99730A" w:rsidRPr="00420569">
        <w:rPr>
          <w:rFonts w:asciiTheme="minorHAnsi" w:hAnsiTheme="minorHAnsi" w:cstheme="minorHAnsi"/>
          <w:color w:val="auto"/>
        </w:rPr>
        <w:t xml:space="preserve">made to reduce deleterious effects on the larva </w:t>
      </w:r>
      <w:r w:rsidR="00484D41">
        <w:rPr>
          <w:rFonts w:asciiTheme="minorHAnsi" w:hAnsiTheme="minorHAnsi" w:cstheme="minorHAnsi"/>
          <w:color w:val="auto"/>
        </w:rPr>
        <w:t xml:space="preserve">(e.g., </w:t>
      </w:r>
      <w:r w:rsidR="0099730A" w:rsidRPr="00420569">
        <w:rPr>
          <w:rFonts w:asciiTheme="minorHAnsi" w:hAnsiTheme="minorHAnsi" w:cstheme="minorHAnsi"/>
          <w:color w:val="auto"/>
        </w:rPr>
        <w:t>using intact samples</w:t>
      </w:r>
      <w:r w:rsidR="00484D41">
        <w:rPr>
          <w:rFonts w:asciiTheme="minorHAnsi" w:hAnsiTheme="minorHAnsi" w:cstheme="minorHAnsi"/>
          <w:color w:val="auto"/>
        </w:rPr>
        <w:t>)</w:t>
      </w:r>
      <w:r w:rsidR="0099730A" w:rsidRPr="00420569">
        <w:rPr>
          <w:rFonts w:asciiTheme="minorHAnsi" w:hAnsiTheme="minorHAnsi" w:cstheme="minorHAnsi"/>
          <w:color w:val="auto"/>
        </w:rPr>
        <w:t xml:space="preserve">, stresses such as chloroform and phototoxicity are inevitable. </w:t>
      </w:r>
      <w:r w:rsidR="00005453" w:rsidRPr="00420569">
        <w:rPr>
          <w:rFonts w:asciiTheme="minorHAnsi" w:hAnsiTheme="minorHAnsi" w:cstheme="minorHAnsi"/>
          <w:color w:val="auto"/>
        </w:rPr>
        <w:t xml:space="preserve">Thus, care should be made </w:t>
      </w:r>
      <w:r w:rsidR="00484D41">
        <w:rPr>
          <w:rFonts w:asciiTheme="minorHAnsi" w:hAnsiTheme="minorHAnsi" w:cstheme="minorHAnsi"/>
          <w:color w:val="auto"/>
        </w:rPr>
        <w:t>when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005453" w:rsidRPr="00420569">
        <w:rPr>
          <w:rFonts w:asciiTheme="minorHAnsi" w:hAnsiTheme="minorHAnsi" w:cstheme="minorHAnsi"/>
          <w:color w:val="auto"/>
        </w:rPr>
        <w:t>setting imaging parameters</w:t>
      </w:r>
      <w:r w:rsidR="006B4743" w:rsidRPr="00420569">
        <w:rPr>
          <w:rFonts w:asciiTheme="minorHAnsi" w:hAnsiTheme="minorHAnsi" w:cstheme="minorHAnsi"/>
          <w:color w:val="auto"/>
        </w:rPr>
        <w:t xml:space="preserve"> </w:t>
      </w:r>
      <w:r w:rsidR="00005453" w:rsidRPr="00420569">
        <w:rPr>
          <w:rFonts w:asciiTheme="minorHAnsi" w:hAnsiTheme="minorHAnsi" w:cstheme="minorHAnsi"/>
          <w:color w:val="auto"/>
        </w:rPr>
        <w:t>to ensure specimen health</w:t>
      </w:r>
      <w:r w:rsidR="006B4743" w:rsidRPr="00420569">
        <w:rPr>
          <w:rFonts w:asciiTheme="minorHAnsi" w:hAnsiTheme="minorHAnsi" w:cstheme="minorHAnsi"/>
          <w:color w:val="auto"/>
        </w:rPr>
        <w:t>, based both on general guidelines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57</w:t>
      </w:r>
      <w:r w:rsidR="006B4743" w:rsidRPr="00420569">
        <w:rPr>
          <w:rFonts w:asciiTheme="minorHAnsi" w:hAnsiTheme="minorHAnsi" w:cstheme="minorHAnsi"/>
          <w:color w:val="auto"/>
        </w:rPr>
        <w:t xml:space="preserve"> and empirical monitoring</w:t>
      </w:r>
      <w:r w:rsidR="00005453" w:rsidRPr="00420569">
        <w:rPr>
          <w:rFonts w:asciiTheme="minorHAnsi" w:hAnsiTheme="minorHAnsi" w:cstheme="minorHAnsi"/>
          <w:color w:val="auto"/>
        </w:rPr>
        <w:t xml:space="preserve">. </w:t>
      </w:r>
      <w:r w:rsidR="0099730A" w:rsidRPr="00420569">
        <w:rPr>
          <w:rFonts w:asciiTheme="minorHAnsi" w:hAnsiTheme="minorHAnsi" w:cstheme="minorHAnsi"/>
          <w:color w:val="auto"/>
        </w:rPr>
        <w:t>It was found that expediting the experimental steps by working quickly and having a sample preparation workstation in the same room as the confocal microscope</w:t>
      </w:r>
      <w:r w:rsidR="001216E3" w:rsidRPr="00420569">
        <w:rPr>
          <w:rFonts w:asciiTheme="minorHAnsi" w:hAnsiTheme="minorHAnsi" w:cstheme="minorHAnsi"/>
          <w:color w:val="auto"/>
        </w:rPr>
        <w:t xml:space="preserve"> </w:t>
      </w:r>
      <w:r w:rsidR="0099730A" w:rsidRPr="00420569">
        <w:rPr>
          <w:rFonts w:asciiTheme="minorHAnsi" w:hAnsiTheme="minorHAnsi" w:cstheme="minorHAnsi"/>
          <w:color w:val="auto"/>
        </w:rPr>
        <w:t>(</w:t>
      </w:r>
      <w:r w:rsidR="0008536D">
        <w:rPr>
          <w:rFonts w:asciiTheme="minorHAnsi" w:hAnsiTheme="minorHAnsi" w:cstheme="minorHAnsi"/>
          <w:bCs/>
          <w:color w:val="auto"/>
        </w:rPr>
        <w:t>section</w:t>
      </w:r>
      <w:r w:rsidR="0099730A" w:rsidRPr="0008536D">
        <w:rPr>
          <w:rFonts w:asciiTheme="minorHAnsi" w:hAnsiTheme="minorHAnsi" w:cstheme="minorHAnsi"/>
          <w:bCs/>
          <w:color w:val="auto"/>
        </w:rPr>
        <w:t xml:space="preserve"> 2</w:t>
      </w:r>
      <w:r w:rsidR="0099730A" w:rsidRPr="00420569">
        <w:rPr>
          <w:rFonts w:asciiTheme="minorHAnsi" w:hAnsiTheme="minorHAnsi" w:cstheme="minorHAnsi"/>
          <w:color w:val="auto"/>
        </w:rPr>
        <w:t xml:space="preserve">) helped to mitigate </w:t>
      </w:r>
      <w:r w:rsidR="006B4743" w:rsidRPr="00420569">
        <w:rPr>
          <w:rFonts w:asciiTheme="minorHAnsi" w:hAnsiTheme="minorHAnsi" w:cstheme="minorHAnsi"/>
          <w:color w:val="auto"/>
        </w:rPr>
        <w:t>sample deterioration</w:t>
      </w:r>
      <w:r w:rsidR="0099730A" w:rsidRPr="00420569">
        <w:rPr>
          <w:rFonts w:asciiTheme="minorHAnsi" w:hAnsiTheme="minorHAnsi" w:cstheme="minorHAnsi"/>
          <w:color w:val="auto"/>
        </w:rPr>
        <w:t xml:space="preserve"> and </w:t>
      </w:r>
      <w:r w:rsidR="006B4743" w:rsidRPr="00420569">
        <w:rPr>
          <w:rFonts w:asciiTheme="minorHAnsi" w:hAnsiTheme="minorHAnsi" w:cstheme="minorHAnsi"/>
          <w:color w:val="auto"/>
        </w:rPr>
        <w:t>prolong larval viability</w:t>
      </w:r>
      <w:r w:rsidR="0099730A" w:rsidRPr="00420569">
        <w:rPr>
          <w:rFonts w:asciiTheme="minorHAnsi" w:hAnsiTheme="minorHAnsi" w:cstheme="minorHAnsi"/>
          <w:color w:val="auto"/>
        </w:rPr>
        <w:t xml:space="preserve">. </w:t>
      </w:r>
      <w:r w:rsidR="006B4743" w:rsidRPr="00420569">
        <w:rPr>
          <w:rFonts w:asciiTheme="minorHAnsi" w:hAnsiTheme="minorHAnsi" w:cstheme="minorHAnsi"/>
          <w:color w:val="auto"/>
        </w:rPr>
        <w:t xml:space="preserve">Another key aspect of the method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 xml:space="preserve">to find a chloroform dosage that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>sufficiently potent but not overly harmful. Nevertheless, it</w:t>
      </w:r>
      <w:r w:rsidR="0099730A" w:rsidRPr="00420569">
        <w:rPr>
          <w:rFonts w:asciiTheme="minorHAnsi" w:hAnsiTheme="minorHAnsi" w:cstheme="minorHAnsi"/>
          <w:color w:val="auto"/>
        </w:rPr>
        <w:t xml:space="preserve"> should be noted that general anesthetization may influence MT dynamics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64</w:t>
      </w:r>
      <w:r w:rsidR="0099730A" w:rsidRPr="00420569">
        <w:rPr>
          <w:rFonts w:asciiTheme="minorHAnsi" w:hAnsiTheme="minorHAnsi" w:cstheme="minorHAnsi"/>
          <w:color w:val="auto"/>
        </w:rPr>
        <w:t xml:space="preserve">. </w:t>
      </w:r>
      <w:r w:rsidR="00484A8C" w:rsidRPr="00420569">
        <w:rPr>
          <w:rFonts w:asciiTheme="minorHAnsi" w:hAnsiTheme="minorHAnsi" w:cstheme="minorHAnsi"/>
          <w:color w:val="auto"/>
        </w:rPr>
        <w:t xml:space="preserve">The use </w:t>
      </w:r>
      <w:r w:rsidR="00360163" w:rsidRPr="00420569">
        <w:rPr>
          <w:rFonts w:asciiTheme="minorHAnsi" w:hAnsiTheme="minorHAnsi" w:cstheme="minorHAnsi"/>
          <w:color w:val="auto"/>
        </w:rPr>
        <w:t>of nonchemical</w:t>
      </w:r>
      <w:r w:rsidR="0099730A" w:rsidRPr="00420569">
        <w:rPr>
          <w:rFonts w:asciiTheme="minorHAnsi" w:hAnsiTheme="minorHAnsi" w:cstheme="minorHAnsi"/>
          <w:color w:val="auto"/>
        </w:rPr>
        <w:t xml:space="preserve"> methods of immobilizing </w:t>
      </w:r>
      <w:r w:rsidR="00360163" w:rsidRPr="00420569">
        <w:rPr>
          <w:rFonts w:asciiTheme="minorHAnsi" w:hAnsiTheme="minorHAnsi" w:cstheme="minorHAnsi"/>
          <w:color w:val="auto"/>
        </w:rPr>
        <w:t>larvae, such as adhering larvae to an</w:t>
      </w:r>
      <w:r w:rsidR="0099730A" w:rsidRPr="00420569">
        <w:rPr>
          <w:rFonts w:asciiTheme="minorHAnsi" w:hAnsiTheme="minorHAnsi" w:cstheme="minorHAnsi"/>
          <w:color w:val="auto"/>
        </w:rPr>
        <w:t xml:space="preserve"> agarose pad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360163" w:rsidRPr="00420569">
        <w:rPr>
          <w:rFonts w:asciiTheme="minorHAnsi" w:hAnsiTheme="minorHAnsi" w:cstheme="minorHAnsi"/>
          <w:color w:val="auto"/>
        </w:rPr>
        <w:t xml:space="preserve"> </w:t>
      </w:r>
      <w:r w:rsidR="0099730A" w:rsidRPr="00420569">
        <w:rPr>
          <w:rFonts w:asciiTheme="minorHAnsi" w:hAnsiTheme="minorHAnsi" w:cstheme="minorHAnsi"/>
          <w:color w:val="auto"/>
        </w:rPr>
        <w:t xml:space="preserve">or </w:t>
      </w:r>
      <w:r w:rsidR="00360163" w:rsidRPr="00420569">
        <w:rPr>
          <w:rFonts w:asciiTheme="minorHAnsi" w:hAnsiTheme="minorHAnsi" w:cstheme="minorHAnsi"/>
          <w:color w:val="auto"/>
        </w:rPr>
        <w:t>microfluidic chambers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65,66</w:t>
      </w:r>
      <w:r w:rsidR="00360163" w:rsidRPr="00420569">
        <w:rPr>
          <w:rFonts w:asciiTheme="minorHAnsi" w:hAnsiTheme="minorHAnsi" w:cstheme="minorHAnsi"/>
          <w:color w:val="auto"/>
        </w:rPr>
        <w:t xml:space="preserve">, may further improve results by circumventing </w:t>
      </w:r>
      <w:r w:rsidR="00484D41">
        <w:rPr>
          <w:rFonts w:asciiTheme="minorHAnsi" w:hAnsiTheme="minorHAnsi" w:cstheme="minorHAnsi"/>
          <w:color w:val="auto"/>
        </w:rPr>
        <w:t xml:space="preserve">the </w:t>
      </w:r>
      <w:r w:rsidR="00360163" w:rsidRPr="00420569">
        <w:rPr>
          <w:rFonts w:asciiTheme="minorHAnsi" w:hAnsiTheme="minorHAnsi" w:cstheme="minorHAnsi"/>
          <w:color w:val="auto"/>
        </w:rPr>
        <w:t xml:space="preserve">potential side effects of anesthetization. </w:t>
      </w:r>
    </w:p>
    <w:p w14:paraId="22DA8BED" w14:textId="77777777" w:rsidR="00394281" w:rsidRPr="00420569" w:rsidRDefault="00394281" w:rsidP="00394281">
      <w:pPr>
        <w:rPr>
          <w:rFonts w:asciiTheme="minorHAnsi" w:hAnsiTheme="minorHAnsi" w:cstheme="minorHAnsi"/>
          <w:color w:val="auto"/>
        </w:rPr>
      </w:pPr>
    </w:p>
    <w:p w14:paraId="3536D4B2" w14:textId="39529240" w:rsidR="00360163" w:rsidRPr="00420569" w:rsidRDefault="00005453" w:rsidP="00360163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Another </w:t>
      </w:r>
      <w:r w:rsidR="00360163" w:rsidRPr="00420569">
        <w:rPr>
          <w:rFonts w:asciiTheme="minorHAnsi" w:hAnsiTheme="minorHAnsi" w:cstheme="minorHAnsi"/>
          <w:color w:val="auto"/>
        </w:rPr>
        <w:t>crucial step is the method by which EB1-GFP</w:t>
      </w:r>
      <w:r w:rsidR="00E60A75" w:rsidRPr="00420569">
        <w:rPr>
          <w:rFonts w:asciiTheme="minorHAnsi" w:hAnsiTheme="minorHAnsi" w:cstheme="minorHAnsi"/>
          <w:color w:val="auto"/>
        </w:rPr>
        <w:t xml:space="preserve"> is expressed using the </w:t>
      </w:r>
      <w:r w:rsidR="00E60A75" w:rsidRPr="00420569">
        <w:rPr>
          <w:rFonts w:asciiTheme="minorHAnsi" w:hAnsiTheme="minorHAnsi" w:cstheme="minorHAnsi"/>
          <w:i/>
          <w:color w:val="auto"/>
        </w:rPr>
        <w:t xml:space="preserve">Gal4/UAS </w:t>
      </w:r>
      <w:r w:rsidR="00E60A75" w:rsidRPr="00420569">
        <w:rPr>
          <w:rFonts w:asciiTheme="minorHAnsi" w:hAnsiTheme="minorHAnsi" w:cstheme="minorHAnsi"/>
          <w:color w:val="auto"/>
        </w:rPr>
        <w:t>system to label MT dynamics (</w:t>
      </w:r>
      <w:r w:rsidR="0008536D">
        <w:rPr>
          <w:rFonts w:asciiTheme="minorHAnsi" w:hAnsiTheme="minorHAnsi" w:cstheme="minorHAnsi"/>
          <w:bCs/>
          <w:color w:val="auto"/>
        </w:rPr>
        <w:t>section</w:t>
      </w:r>
      <w:r w:rsidR="00E60A75" w:rsidRPr="0008536D">
        <w:rPr>
          <w:rFonts w:asciiTheme="minorHAnsi" w:hAnsiTheme="minorHAnsi" w:cstheme="minorHAnsi"/>
          <w:bCs/>
          <w:color w:val="auto"/>
        </w:rPr>
        <w:t xml:space="preserve"> 1</w:t>
      </w:r>
      <w:r w:rsidR="00E60A75" w:rsidRPr="00420569">
        <w:rPr>
          <w:rFonts w:asciiTheme="minorHAnsi" w:hAnsiTheme="minorHAnsi" w:cstheme="minorHAnsi"/>
          <w:color w:val="auto"/>
        </w:rPr>
        <w:t>)</w:t>
      </w:r>
      <w:r w:rsidR="00360163" w:rsidRPr="00420569">
        <w:rPr>
          <w:rFonts w:asciiTheme="minorHAnsi" w:hAnsiTheme="minorHAnsi" w:cstheme="minorHAnsi"/>
          <w:color w:val="auto"/>
        </w:rPr>
        <w:t>. A</w:t>
      </w:r>
      <w:r w:rsidRPr="00420569">
        <w:rPr>
          <w:rFonts w:asciiTheme="minorHAnsi" w:hAnsiTheme="minorHAnsi" w:cstheme="minorHAnsi"/>
          <w:color w:val="auto"/>
        </w:rPr>
        <w:t>s already noted,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it is imperative to maintain a consistent genetic background throughout all comparisons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="005A5F56" w:rsidRPr="00420569">
        <w:rPr>
          <w:rFonts w:asciiTheme="minorHAnsi" w:hAnsiTheme="minorHAnsi" w:cstheme="minorHAnsi"/>
          <w:color w:val="auto"/>
        </w:rPr>
        <w:t xml:space="preserve">due to the potential for multiple confounding variables that can influence EB1-GFP dynamics </w:t>
      </w:r>
      <w:r w:rsidR="00E60A75" w:rsidRPr="00420569">
        <w:rPr>
          <w:rFonts w:asciiTheme="minorHAnsi" w:hAnsiTheme="minorHAnsi" w:cstheme="minorHAnsi"/>
          <w:color w:val="auto"/>
        </w:rPr>
        <w:t>(</w:t>
      </w:r>
      <w:r w:rsidR="00E60A75" w:rsidRPr="00420569">
        <w:rPr>
          <w:rFonts w:asciiTheme="minorHAnsi" w:hAnsiTheme="minorHAnsi" w:cstheme="minorHAnsi"/>
          <w:b/>
          <w:color w:val="auto"/>
        </w:rPr>
        <w:t>Figure 3</w:t>
      </w:r>
      <w:r w:rsidR="00E60A75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  <w:r w:rsidR="00484A8C" w:rsidRPr="00420569">
        <w:rPr>
          <w:rFonts w:asciiTheme="minorHAnsi" w:hAnsiTheme="minorHAnsi" w:cstheme="minorHAnsi"/>
          <w:color w:val="auto"/>
        </w:rPr>
        <w:t xml:space="preserve">A further </w:t>
      </w:r>
      <w:r w:rsidR="00E60A75" w:rsidRPr="00420569">
        <w:rPr>
          <w:rFonts w:asciiTheme="minorHAnsi" w:hAnsiTheme="minorHAnsi" w:cstheme="minorHAnsi"/>
          <w:color w:val="auto"/>
        </w:rPr>
        <w:t xml:space="preserve">consideration when using </w:t>
      </w:r>
      <w:r w:rsidR="00E60A75" w:rsidRPr="00420569">
        <w:rPr>
          <w:rFonts w:asciiTheme="minorHAnsi" w:hAnsiTheme="minorHAnsi" w:cstheme="minorHAnsi"/>
          <w:i/>
          <w:color w:val="auto"/>
        </w:rPr>
        <w:t>Gal4/UAS</w:t>
      </w:r>
      <w:r w:rsidR="00E60A75" w:rsidRPr="00420569">
        <w:rPr>
          <w:rFonts w:asciiTheme="minorHAnsi" w:hAnsiTheme="minorHAnsi" w:cstheme="minorHAnsi"/>
          <w:color w:val="auto"/>
        </w:rPr>
        <w:t xml:space="preserve"> or other similar targeted expression systems is the effect of overexpression on endogenous MT dynamics. </w:t>
      </w:r>
      <w:r w:rsidR="00484A8C" w:rsidRPr="00420569">
        <w:rPr>
          <w:rFonts w:asciiTheme="minorHAnsi" w:hAnsiTheme="minorHAnsi" w:cstheme="minorHAnsi"/>
          <w:color w:val="auto"/>
        </w:rPr>
        <w:t xml:space="preserve">Thus, a possible future improvement would be to utilize knock-in fluorescent tags to avoid gain-of-function artifacts, although at present, </w:t>
      </w:r>
      <w:r w:rsidR="00E60A75" w:rsidRPr="00420569">
        <w:rPr>
          <w:rFonts w:asciiTheme="minorHAnsi" w:hAnsiTheme="minorHAnsi" w:cstheme="minorHAnsi"/>
          <w:i/>
          <w:color w:val="auto"/>
        </w:rPr>
        <w:t>Gal4/UAS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="00484A8C" w:rsidRPr="00420569">
        <w:rPr>
          <w:rFonts w:asciiTheme="minorHAnsi" w:hAnsiTheme="minorHAnsi" w:cstheme="minorHAnsi"/>
          <w:color w:val="auto"/>
        </w:rPr>
        <w:t>remains a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="00484A8C" w:rsidRPr="00420569">
        <w:rPr>
          <w:rFonts w:asciiTheme="minorHAnsi" w:hAnsiTheme="minorHAnsi" w:cstheme="minorHAnsi"/>
          <w:color w:val="auto"/>
        </w:rPr>
        <w:t>very widely used method in</w:t>
      </w:r>
      <w:r w:rsidR="00E60A75" w:rsidRPr="00420569">
        <w:rPr>
          <w:rFonts w:asciiTheme="minorHAnsi" w:hAnsiTheme="minorHAnsi" w:cstheme="minorHAnsi"/>
          <w:color w:val="auto"/>
        </w:rPr>
        <w:t xml:space="preserve"> studies of live MT dynamics in </w:t>
      </w:r>
      <w:r w:rsidR="00E60A75" w:rsidRPr="0008536D">
        <w:rPr>
          <w:rFonts w:asciiTheme="minorHAnsi" w:hAnsiTheme="minorHAnsi" w:cstheme="minorHAnsi"/>
          <w:iCs/>
          <w:color w:val="auto"/>
        </w:rPr>
        <w:t>Drosophila</w:t>
      </w:r>
      <w:r w:rsidR="004E0530" w:rsidRPr="00311325">
        <w:rPr>
          <w:rFonts w:asciiTheme="minorHAnsi" w:hAnsiTheme="minorHAnsi" w:cstheme="minorHAnsi"/>
          <w:iCs/>
          <w:noProof/>
          <w:vertAlign w:val="superscript"/>
        </w:rPr>
        <w:t>22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–27,35</w:t>
      </w:r>
      <w:r w:rsidR="00E60A75" w:rsidRPr="00420569">
        <w:rPr>
          <w:rFonts w:asciiTheme="minorHAnsi" w:hAnsiTheme="minorHAnsi" w:cstheme="minorHAnsi"/>
          <w:color w:val="auto"/>
        </w:rPr>
        <w:t xml:space="preserve">. </w:t>
      </w:r>
      <w:r w:rsidR="00484A8C" w:rsidRPr="00420569">
        <w:rPr>
          <w:rFonts w:asciiTheme="minorHAnsi" w:hAnsiTheme="minorHAnsi" w:cstheme="minorHAnsi"/>
          <w:color w:val="auto"/>
        </w:rPr>
        <w:t>A</w:t>
      </w:r>
      <w:r w:rsidR="00484D41">
        <w:rPr>
          <w:rFonts w:asciiTheme="minorHAnsi" w:hAnsiTheme="minorHAnsi" w:cstheme="minorHAnsi"/>
          <w:color w:val="auto"/>
        </w:rPr>
        <w:t>n</w:t>
      </w:r>
      <w:r w:rsidR="00484A8C" w:rsidRPr="00420569">
        <w:rPr>
          <w:rFonts w:asciiTheme="minorHAnsi" w:hAnsiTheme="minorHAnsi" w:cstheme="minorHAnsi"/>
          <w:color w:val="auto"/>
        </w:rPr>
        <w:t xml:space="preserve"> issue regarding the use of fluorescently-tagged +TIPs </w:t>
      </w:r>
      <w:r w:rsidR="00F26517">
        <w:rPr>
          <w:rFonts w:asciiTheme="minorHAnsi" w:hAnsiTheme="minorHAnsi" w:cstheme="minorHAnsi"/>
          <w:color w:val="auto"/>
        </w:rPr>
        <w:t xml:space="preserve">to keep in mind </w:t>
      </w:r>
      <w:r w:rsidR="00484A8C" w:rsidRPr="00420569">
        <w:rPr>
          <w:rFonts w:asciiTheme="minorHAnsi" w:hAnsiTheme="minorHAnsi" w:cstheme="minorHAnsi"/>
          <w:color w:val="auto"/>
        </w:rPr>
        <w:t xml:space="preserve">is the potential ectopic effect of the tag on +TIP function. Thus, any novel fusion constructs should be validated through rescue experiments, and data analysis and interpretation should be performed with these </w:t>
      </w:r>
      <w:r w:rsidR="006B5E1E" w:rsidRPr="00420569">
        <w:rPr>
          <w:rFonts w:asciiTheme="minorHAnsi" w:hAnsiTheme="minorHAnsi" w:cstheme="minorHAnsi"/>
          <w:color w:val="auto"/>
        </w:rPr>
        <w:t>points</w:t>
      </w:r>
      <w:r w:rsidR="00484A8C" w:rsidRPr="00420569">
        <w:rPr>
          <w:rFonts w:asciiTheme="minorHAnsi" w:hAnsiTheme="minorHAnsi" w:cstheme="minorHAnsi"/>
          <w:color w:val="auto"/>
        </w:rPr>
        <w:t xml:space="preserve"> in mind.  </w:t>
      </w:r>
    </w:p>
    <w:p w14:paraId="138A8317" w14:textId="77777777" w:rsidR="00360163" w:rsidRPr="00420569" w:rsidRDefault="00360163" w:rsidP="00360163">
      <w:pPr>
        <w:rPr>
          <w:rFonts w:asciiTheme="minorHAnsi" w:hAnsiTheme="minorHAnsi" w:cstheme="minorHAnsi"/>
          <w:color w:val="auto"/>
        </w:rPr>
      </w:pPr>
    </w:p>
    <w:p w14:paraId="43D3B557" w14:textId="08245E0B" w:rsidR="001A74DB" w:rsidRPr="00420569" w:rsidRDefault="005E394D" w:rsidP="00394281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</w:t>
      </w:r>
      <w:r w:rsidR="001A74DB" w:rsidRPr="00420569">
        <w:rPr>
          <w:rFonts w:asciiTheme="minorHAnsi" w:hAnsiTheme="minorHAnsi" w:cstheme="minorHAnsi"/>
          <w:color w:val="auto"/>
        </w:rPr>
        <w:t>ignificant effects on multiple MT dynamics parameters</w:t>
      </w:r>
      <w:r w:rsidRPr="00420569">
        <w:rPr>
          <w:rFonts w:asciiTheme="minorHAnsi" w:hAnsiTheme="minorHAnsi" w:cstheme="minorHAnsi"/>
          <w:color w:val="auto"/>
        </w:rPr>
        <w:t xml:space="preserve"> were observed</w:t>
      </w:r>
      <w:r w:rsidR="001A74DB" w:rsidRPr="00420569">
        <w:rPr>
          <w:rFonts w:asciiTheme="minorHAnsi" w:hAnsiTheme="minorHAnsi" w:cstheme="minorHAnsi"/>
          <w:color w:val="auto"/>
        </w:rPr>
        <w:t xml:space="preserve"> upon knockdown of </w:t>
      </w:r>
      <w:proofErr w:type="spellStart"/>
      <w:r w:rsidR="001A74DB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1A74DB" w:rsidRPr="00420569">
        <w:rPr>
          <w:rFonts w:asciiTheme="minorHAnsi" w:hAnsiTheme="minorHAnsi" w:cstheme="minorHAnsi"/>
          <w:color w:val="auto"/>
        </w:rPr>
        <w:t xml:space="preserve"> in both dendrites and at the NMJ. </w:t>
      </w:r>
      <w:r w:rsidRPr="00420569">
        <w:rPr>
          <w:rFonts w:asciiTheme="minorHAnsi" w:hAnsiTheme="minorHAnsi" w:cstheme="minorHAnsi"/>
          <w:color w:val="auto"/>
        </w:rPr>
        <w:t>This demonstrates</w:t>
      </w:r>
      <w:r w:rsidR="00A52BB8" w:rsidRPr="00420569">
        <w:rPr>
          <w:rFonts w:asciiTheme="minorHAnsi" w:hAnsiTheme="minorHAnsi" w:cstheme="minorHAnsi"/>
          <w:color w:val="auto"/>
        </w:rPr>
        <w:t xml:space="preserve"> that</w:t>
      </w:r>
      <w:r w:rsidRPr="00420569">
        <w:rPr>
          <w:rFonts w:asciiTheme="minorHAnsi" w:hAnsiTheme="minorHAnsi" w:cstheme="minorHAnsi"/>
          <w:color w:val="auto"/>
        </w:rPr>
        <w:t xml:space="preserve"> this</w:t>
      </w:r>
      <w:r w:rsidR="00A52BB8" w:rsidRPr="00420569">
        <w:rPr>
          <w:rFonts w:asciiTheme="minorHAnsi" w:hAnsiTheme="minorHAnsi" w:cstheme="minorHAnsi"/>
          <w:color w:val="auto"/>
        </w:rPr>
        <w:t xml:space="preserve"> method may be a potential screening tool for regulators of synaptic MT dynamics</w:t>
      </w:r>
      <w:r w:rsidRPr="00420569">
        <w:rPr>
          <w:rFonts w:asciiTheme="minorHAnsi" w:hAnsiTheme="minorHAnsi" w:cstheme="minorHAnsi"/>
          <w:color w:val="auto"/>
        </w:rPr>
        <w:t xml:space="preserve"> and</w:t>
      </w:r>
      <w:r w:rsidR="00A52BB8" w:rsidRPr="00420569">
        <w:rPr>
          <w:rFonts w:asciiTheme="minorHAnsi" w:hAnsiTheme="minorHAnsi" w:cstheme="minorHAnsi"/>
          <w:color w:val="auto"/>
        </w:rPr>
        <w:t xml:space="preserve"> moreover</w:t>
      </w:r>
      <w:r w:rsidRPr="00420569">
        <w:rPr>
          <w:rFonts w:asciiTheme="minorHAnsi" w:hAnsiTheme="minorHAnsi" w:cstheme="minorHAnsi"/>
          <w:color w:val="auto"/>
        </w:rPr>
        <w:t xml:space="preserve"> identifies </w:t>
      </w:r>
      <w:r w:rsidR="00A52BB8" w:rsidRPr="00420569">
        <w:rPr>
          <w:rFonts w:asciiTheme="minorHAnsi" w:hAnsiTheme="minorHAnsi" w:cstheme="minorHAnsi"/>
          <w:color w:val="auto"/>
        </w:rPr>
        <w:t xml:space="preserve">a potential </w:t>
      </w:r>
      <w:r w:rsidR="00394281" w:rsidRPr="00420569">
        <w:rPr>
          <w:rFonts w:asciiTheme="minorHAnsi" w:hAnsiTheme="minorHAnsi" w:cstheme="minorHAnsi"/>
          <w:color w:val="auto"/>
        </w:rPr>
        <w:t>role for</w:t>
      </w:r>
      <w:r w:rsidR="00A52BB8" w:rsidRPr="004205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52BB8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394281" w:rsidRPr="00420569">
        <w:rPr>
          <w:rFonts w:asciiTheme="minorHAnsi" w:hAnsiTheme="minorHAnsi" w:cstheme="minorHAnsi"/>
          <w:color w:val="auto"/>
        </w:rPr>
        <w:t xml:space="preserve"> in dendrites</w:t>
      </w:r>
      <w:r w:rsidR="00A52BB8" w:rsidRPr="00420569">
        <w:rPr>
          <w:rFonts w:asciiTheme="minorHAnsi" w:hAnsiTheme="minorHAnsi" w:cstheme="minorHAnsi"/>
          <w:color w:val="auto"/>
        </w:rPr>
        <w:t xml:space="preserve">. </w:t>
      </w:r>
      <w:r w:rsidRPr="00420569">
        <w:rPr>
          <w:rFonts w:asciiTheme="minorHAnsi" w:hAnsiTheme="minorHAnsi" w:cstheme="minorHAnsi"/>
          <w:color w:val="auto"/>
        </w:rPr>
        <w:t>While the</w:t>
      </w:r>
      <w:r w:rsidR="001A74DB" w:rsidRPr="00420569">
        <w:rPr>
          <w:rFonts w:asciiTheme="minorHAnsi" w:hAnsiTheme="minorHAnsi" w:cstheme="minorHAnsi"/>
          <w:color w:val="auto"/>
        </w:rPr>
        <w:t xml:space="preserve"> role of presynaptic </w:t>
      </w:r>
      <w:proofErr w:type="spellStart"/>
      <w:r w:rsidR="001A74DB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1A74DB" w:rsidRPr="00420569">
        <w:rPr>
          <w:rFonts w:asciiTheme="minorHAnsi" w:hAnsiTheme="minorHAnsi" w:cstheme="minorHAnsi"/>
          <w:color w:val="auto"/>
        </w:rPr>
        <w:t xml:space="preserve"> in the development of the motor axon terminal</w:t>
      </w:r>
      <w:r w:rsidRPr="00420569">
        <w:rPr>
          <w:rFonts w:asciiTheme="minorHAnsi" w:hAnsiTheme="minorHAnsi" w:cstheme="minorHAnsi"/>
          <w:color w:val="auto"/>
        </w:rPr>
        <w:t xml:space="preserve"> has been established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52</w:t>
      </w:r>
      <w:r w:rsidR="001A74DB" w:rsidRPr="00420569">
        <w:rPr>
          <w:rFonts w:asciiTheme="minorHAnsi" w:hAnsiTheme="minorHAnsi" w:cstheme="minorHAnsi"/>
          <w:color w:val="auto"/>
        </w:rPr>
        <w:t xml:space="preserve">, </w:t>
      </w:r>
      <w:r w:rsidR="00A52BB8" w:rsidRPr="00420569">
        <w:rPr>
          <w:rFonts w:asciiTheme="minorHAnsi" w:hAnsiTheme="minorHAnsi" w:cstheme="minorHAnsi"/>
          <w:color w:val="auto"/>
        </w:rPr>
        <w:t xml:space="preserve">the roles of postsynaptic </w:t>
      </w:r>
      <w:proofErr w:type="spellStart"/>
      <w:r w:rsidR="00A52BB8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A52BB8" w:rsidRPr="00420569">
        <w:rPr>
          <w:rFonts w:asciiTheme="minorHAnsi" w:hAnsiTheme="minorHAnsi" w:cstheme="minorHAnsi"/>
          <w:color w:val="auto"/>
        </w:rPr>
        <w:t xml:space="preserve"> are unknown</w:t>
      </w:r>
      <w:r w:rsidR="001A74DB" w:rsidRPr="00420569">
        <w:rPr>
          <w:rFonts w:asciiTheme="minorHAnsi" w:hAnsiTheme="minorHAnsi" w:cstheme="minorHAnsi"/>
          <w:color w:val="auto"/>
        </w:rPr>
        <w:t xml:space="preserve">. Thus, future studies </w:t>
      </w:r>
      <w:r w:rsidR="00A52BB8" w:rsidRPr="00420569">
        <w:rPr>
          <w:rFonts w:asciiTheme="minorHAnsi" w:hAnsiTheme="minorHAnsi" w:cstheme="minorHAnsi"/>
          <w:color w:val="auto"/>
        </w:rPr>
        <w:t xml:space="preserve">may focus on role of postsynaptic </w:t>
      </w:r>
      <w:proofErr w:type="spellStart"/>
      <w:r w:rsidR="00A52BB8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A52BB8" w:rsidRPr="00420569">
        <w:rPr>
          <w:rFonts w:asciiTheme="minorHAnsi" w:hAnsiTheme="minorHAnsi" w:cstheme="minorHAnsi"/>
          <w:color w:val="auto"/>
        </w:rPr>
        <w:t xml:space="preserve">, either in sensory dendrites and/or in the muscle of the NMJ. </w:t>
      </w:r>
    </w:p>
    <w:p w14:paraId="61E6B40B" w14:textId="77777777" w:rsidR="001216E3" w:rsidRPr="00420569" w:rsidRDefault="001216E3" w:rsidP="00394281">
      <w:pPr>
        <w:rPr>
          <w:rFonts w:asciiTheme="minorHAnsi" w:hAnsiTheme="minorHAnsi" w:cstheme="minorHAnsi"/>
          <w:color w:val="auto"/>
        </w:rPr>
      </w:pPr>
    </w:p>
    <w:p w14:paraId="6A95FF7B" w14:textId="26925101" w:rsidR="0059060E" w:rsidRPr="00420569" w:rsidRDefault="005E394D" w:rsidP="00394281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lastRenderedPageBreak/>
        <w:t>K</w:t>
      </w:r>
      <w:r w:rsidR="006B08C6" w:rsidRPr="00420569">
        <w:rPr>
          <w:rFonts w:asciiTheme="minorHAnsi" w:hAnsiTheme="minorHAnsi" w:cstheme="minorHAnsi"/>
          <w:color w:val="auto"/>
        </w:rPr>
        <w:t xml:space="preserve">ey differences </w:t>
      </w:r>
      <w:r w:rsidRPr="00420569">
        <w:rPr>
          <w:rFonts w:asciiTheme="minorHAnsi" w:hAnsiTheme="minorHAnsi" w:cstheme="minorHAnsi"/>
          <w:color w:val="auto"/>
        </w:rPr>
        <w:t xml:space="preserve">were noted </w:t>
      </w:r>
      <w:r w:rsidR="00394281" w:rsidRPr="00420569">
        <w:rPr>
          <w:rFonts w:asciiTheme="minorHAnsi" w:hAnsiTheme="minorHAnsi" w:cstheme="minorHAnsi"/>
          <w:color w:val="auto"/>
        </w:rPr>
        <w:t xml:space="preserve">in the effects of </w:t>
      </w:r>
      <w:proofErr w:type="spellStart"/>
      <w:r w:rsidR="00394281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BB774E">
        <w:rPr>
          <w:rFonts w:asciiTheme="minorHAnsi" w:hAnsiTheme="minorHAnsi" w:cstheme="minorHAnsi"/>
          <w:color w:val="auto"/>
        </w:rPr>
        <w:t xml:space="preserve"> </w:t>
      </w:r>
      <w:r w:rsidR="00394281" w:rsidRPr="00420569">
        <w:rPr>
          <w:rFonts w:asciiTheme="minorHAnsi" w:hAnsiTheme="minorHAnsi" w:cstheme="minorHAnsi"/>
          <w:color w:val="auto"/>
        </w:rPr>
        <w:t>knockdown on</w:t>
      </w:r>
      <w:r w:rsidR="006B08C6" w:rsidRPr="00420569">
        <w:rPr>
          <w:rFonts w:asciiTheme="minorHAnsi" w:hAnsiTheme="minorHAnsi" w:cstheme="minorHAnsi"/>
          <w:color w:val="auto"/>
        </w:rPr>
        <w:t xml:space="preserve"> MT dynamics in sensory dendrites and the NMJ</w:t>
      </w:r>
      <w:r w:rsidR="00A52BB8" w:rsidRPr="00420569">
        <w:rPr>
          <w:rFonts w:asciiTheme="minorHAnsi" w:hAnsiTheme="minorHAnsi" w:cstheme="minorHAnsi"/>
          <w:color w:val="auto"/>
        </w:rPr>
        <w:t>, indicating clear biological differences between</w:t>
      </w:r>
      <w:r w:rsidR="00394281" w:rsidRPr="00420569">
        <w:rPr>
          <w:rFonts w:asciiTheme="minorHAnsi" w:hAnsiTheme="minorHAnsi" w:cstheme="minorHAnsi"/>
          <w:color w:val="auto"/>
        </w:rPr>
        <w:t xml:space="preserve"> the two contex</w:t>
      </w:r>
      <w:r w:rsidR="006B08C6" w:rsidRPr="00420569">
        <w:rPr>
          <w:rFonts w:asciiTheme="minorHAnsi" w:hAnsiTheme="minorHAnsi" w:cstheme="minorHAnsi"/>
          <w:color w:val="auto"/>
        </w:rPr>
        <w:t>ts</w:t>
      </w:r>
      <w:r w:rsidR="00A52BB8" w:rsidRPr="00420569">
        <w:rPr>
          <w:rFonts w:asciiTheme="minorHAnsi" w:hAnsiTheme="minorHAnsi" w:cstheme="minorHAnsi"/>
          <w:color w:val="auto"/>
        </w:rPr>
        <w:t>. This raises the questio</w:t>
      </w:r>
      <w:r w:rsidR="006B08C6" w:rsidRPr="00420569">
        <w:rPr>
          <w:rFonts w:asciiTheme="minorHAnsi" w:hAnsiTheme="minorHAnsi" w:cstheme="minorHAnsi"/>
          <w:color w:val="auto"/>
        </w:rPr>
        <w:t>n of whether</w:t>
      </w:r>
      <w:r w:rsidR="00A52BB8" w:rsidRPr="00420569">
        <w:rPr>
          <w:rFonts w:asciiTheme="minorHAnsi" w:hAnsiTheme="minorHAnsi" w:cstheme="minorHAnsi"/>
          <w:color w:val="auto"/>
        </w:rPr>
        <w:t xml:space="preserve"> MT </w:t>
      </w:r>
      <w:r w:rsidR="006B08C6" w:rsidRPr="00420569">
        <w:rPr>
          <w:rFonts w:asciiTheme="minorHAnsi" w:hAnsiTheme="minorHAnsi" w:cstheme="minorHAnsi"/>
          <w:color w:val="auto"/>
        </w:rPr>
        <w:t>dynamics differ</w:t>
      </w:r>
      <w:r w:rsidR="00484D41">
        <w:rPr>
          <w:rFonts w:asciiTheme="minorHAnsi" w:hAnsiTheme="minorHAnsi" w:cstheme="minorHAnsi"/>
          <w:color w:val="auto"/>
        </w:rPr>
        <w:t>s</w:t>
      </w:r>
      <w:r w:rsidR="006B08C6" w:rsidRPr="00420569">
        <w:rPr>
          <w:rFonts w:asciiTheme="minorHAnsi" w:hAnsiTheme="minorHAnsi" w:cstheme="minorHAnsi"/>
          <w:color w:val="auto"/>
        </w:rPr>
        <w:t xml:space="preserve"> between neuronal types, between distinct compartments of a single neuron, or both. The differences observed between dendrites and the NMJ might reflect differences between sensory and motor neurons but could also indicate differences </w:t>
      </w:r>
      <w:r w:rsidR="00394281" w:rsidRPr="00420569">
        <w:rPr>
          <w:rFonts w:asciiTheme="minorHAnsi" w:hAnsiTheme="minorHAnsi" w:cstheme="minorHAnsi"/>
          <w:color w:val="auto"/>
        </w:rPr>
        <w:t>between dendritic and axonal compartments,</w:t>
      </w:r>
      <w:r w:rsidR="006B08C6" w:rsidRPr="00420569">
        <w:rPr>
          <w:rFonts w:asciiTheme="minorHAnsi" w:hAnsiTheme="minorHAnsi" w:cstheme="minorHAnsi"/>
          <w:color w:val="auto"/>
        </w:rPr>
        <w:t xml:space="preserve"> independent of the neuronal type. Because </w:t>
      </w:r>
      <w:r w:rsidRPr="00420569">
        <w:rPr>
          <w:rFonts w:asciiTheme="minorHAnsi" w:hAnsiTheme="minorHAnsi" w:cstheme="minorHAnsi"/>
          <w:color w:val="auto"/>
        </w:rPr>
        <w:t>the</w:t>
      </w:r>
      <w:r w:rsidR="006B08C6" w:rsidRPr="00420569">
        <w:rPr>
          <w:rFonts w:asciiTheme="minorHAnsi" w:hAnsiTheme="minorHAnsi" w:cstheme="minorHAnsi"/>
          <w:color w:val="auto"/>
        </w:rPr>
        <w:t xml:space="preserve"> focus in the present study </w:t>
      </w:r>
      <w:r w:rsidR="0059060E" w:rsidRPr="00420569">
        <w:rPr>
          <w:rFonts w:asciiTheme="minorHAnsi" w:hAnsiTheme="minorHAnsi" w:cstheme="minorHAnsi"/>
          <w:color w:val="auto"/>
        </w:rPr>
        <w:t>was on developing a robust methodology rather than comprehensive characterization of neuronal MT dynamics</w:t>
      </w:r>
      <w:r w:rsidR="00394281" w:rsidRPr="00420569">
        <w:rPr>
          <w:rFonts w:asciiTheme="minorHAnsi" w:hAnsiTheme="minorHAnsi" w:cstheme="minorHAnsi"/>
          <w:color w:val="auto"/>
        </w:rPr>
        <w:t xml:space="preserve">, </w:t>
      </w:r>
      <w:r w:rsidR="006B08C6" w:rsidRPr="00420569">
        <w:rPr>
          <w:rFonts w:asciiTheme="minorHAnsi" w:hAnsiTheme="minorHAnsi" w:cstheme="minorHAnsi"/>
          <w:color w:val="auto"/>
        </w:rPr>
        <w:t>analysis of motor neu</w:t>
      </w:r>
      <w:r w:rsidR="00394281" w:rsidRPr="00420569">
        <w:rPr>
          <w:rFonts w:asciiTheme="minorHAnsi" w:hAnsiTheme="minorHAnsi" w:cstheme="minorHAnsi"/>
          <w:color w:val="auto"/>
        </w:rPr>
        <w:t xml:space="preserve">ron dendrites or the axon </w:t>
      </w:r>
      <w:r w:rsidR="006B08C6" w:rsidRPr="00420569">
        <w:rPr>
          <w:rFonts w:asciiTheme="minorHAnsi" w:hAnsiTheme="minorHAnsi" w:cstheme="minorHAnsi"/>
          <w:color w:val="auto"/>
        </w:rPr>
        <w:t>terminals</w:t>
      </w:r>
      <w:r w:rsidR="00394281" w:rsidRPr="00420569">
        <w:rPr>
          <w:rFonts w:asciiTheme="minorHAnsi" w:hAnsiTheme="minorHAnsi" w:cstheme="minorHAnsi"/>
          <w:color w:val="auto"/>
        </w:rPr>
        <w:t xml:space="preserve"> of sensory neurons</w:t>
      </w:r>
      <w:r w:rsidR="007F1A7E" w:rsidRPr="00420569">
        <w:rPr>
          <w:rFonts w:asciiTheme="minorHAnsi" w:hAnsiTheme="minorHAnsi" w:cstheme="minorHAnsi"/>
          <w:color w:val="auto"/>
        </w:rPr>
        <w:t xml:space="preserve"> has not yet been performed</w:t>
      </w:r>
      <w:r w:rsidR="00394281" w:rsidRPr="00420569">
        <w:rPr>
          <w:rFonts w:asciiTheme="minorHAnsi" w:hAnsiTheme="minorHAnsi" w:cstheme="minorHAnsi"/>
          <w:color w:val="auto"/>
        </w:rPr>
        <w:t>. Due to their less accessible location within the animal, these structures are</w:t>
      </w:r>
      <w:r w:rsidR="0059060E" w:rsidRPr="00420569">
        <w:rPr>
          <w:rFonts w:asciiTheme="minorHAnsi" w:hAnsiTheme="minorHAnsi" w:cstheme="minorHAnsi"/>
          <w:color w:val="auto"/>
        </w:rPr>
        <w:t xml:space="preserve"> more challenging to image and analyze</w:t>
      </w:r>
      <w:r w:rsidR="00394281" w:rsidRPr="00420569">
        <w:rPr>
          <w:rFonts w:asciiTheme="minorHAnsi" w:hAnsiTheme="minorHAnsi" w:cstheme="minorHAnsi"/>
          <w:color w:val="auto"/>
        </w:rPr>
        <w:t xml:space="preserve"> compared to the structures </w:t>
      </w:r>
      <w:r w:rsidR="007F1A7E" w:rsidRPr="00420569">
        <w:rPr>
          <w:rFonts w:asciiTheme="minorHAnsi" w:hAnsiTheme="minorHAnsi" w:cstheme="minorHAnsi"/>
          <w:color w:val="auto"/>
        </w:rPr>
        <w:t>presently discussed</w:t>
      </w:r>
      <w:r w:rsidR="00394281" w:rsidRPr="00420569">
        <w:rPr>
          <w:rFonts w:asciiTheme="minorHAnsi" w:hAnsiTheme="minorHAnsi" w:cstheme="minorHAnsi"/>
          <w:color w:val="auto"/>
        </w:rPr>
        <w:t>.</w:t>
      </w:r>
      <w:r w:rsidR="0059060E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>Future efforts will focus on applying this optimized protocol to improve</w:t>
      </w:r>
      <w:r w:rsidR="00C61AF3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>imaging of less</w:t>
      </w:r>
      <w:r w:rsidR="00484D41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 xml:space="preserve">accessible regions to enable </w:t>
      </w:r>
      <w:r w:rsidR="00C61AF3" w:rsidRPr="00420569">
        <w:rPr>
          <w:rFonts w:asciiTheme="minorHAnsi" w:hAnsiTheme="minorHAnsi" w:cstheme="minorHAnsi"/>
          <w:color w:val="auto"/>
        </w:rPr>
        <w:t xml:space="preserve">studies of compartment- and cell-type differences in MT dynamics. </w:t>
      </w:r>
    </w:p>
    <w:p w14:paraId="17770AB2" w14:textId="77777777" w:rsidR="00394281" w:rsidRPr="00420569" w:rsidRDefault="00394281" w:rsidP="00394281">
      <w:pPr>
        <w:rPr>
          <w:rFonts w:asciiTheme="minorHAnsi" w:hAnsiTheme="minorHAnsi" w:cstheme="minorHAnsi"/>
          <w:color w:val="auto"/>
        </w:rPr>
      </w:pPr>
    </w:p>
    <w:p w14:paraId="4CE20F8D" w14:textId="67D30463" w:rsidR="00A52BB8" w:rsidRPr="00420569" w:rsidRDefault="005E394D" w:rsidP="00C61AF3">
      <w:pPr>
        <w:rPr>
          <w:rFonts w:asciiTheme="minorHAnsi" w:hAnsiTheme="minorHAnsi" w:cstheme="minorHAnsi"/>
          <w:i/>
        </w:rPr>
      </w:pPr>
      <w:r w:rsidRPr="00420569">
        <w:rPr>
          <w:rFonts w:asciiTheme="minorHAnsi" w:hAnsiTheme="minorHAnsi" w:cstheme="minorHAnsi"/>
          <w:color w:val="auto"/>
        </w:rPr>
        <w:t>Conceivably, this</w:t>
      </w:r>
      <w:r w:rsidR="0059060E" w:rsidRPr="00420569">
        <w:rPr>
          <w:rFonts w:asciiTheme="minorHAnsi" w:hAnsiTheme="minorHAnsi" w:cstheme="minorHAnsi"/>
          <w:color w:val="auto"/>
        </w:rPr>
        <w:t xml:space="preserve">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59060E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59060E" w:rsidRPr="00420569">
        <w:rPr>
          <w:rFonts w:asciiTheme="minorHAnsi" w:hAnsiTheme="minorHAnsi" w:cstheme="minorHAnsi"/>
          <w:color w:val="auto"/>
        </w:rPr>
        <w:t>imaging and analysis str</w:t>
      </w:r>
      <w:r w:rsidR="00C61AF3" w:rsidRPr="00420569">
        <w:rPr>
          <w:rFonts w:asciiTheme="minorHAnsi" w:hAnsiTheme="minorHAnsi" w:cstheme="minorHAnsi"/>
          <w:color w:val="auto"/>
        </w:rPr>
        <w:t xml:space="preserve">ategy will be of value to </w:t>
      </w:r>
      <w:r w:rsidR="0059060E" w:rsidRPr="00420569">
        <w:rPr>
          <w:rFonts w:asciiTheme="minorHAnsi" w:hAnsiTheme="minorHAnsi" w:cstheme="minorHAnsi"/>
          <w:color w:val="auto"/>
        </w:rPr>
        <w:t xml:space="preserve">researchers interested in </w:t>
      </w:r>
      <w:r w:rsidR="00311325">
        <w:rPr>
          <w:rFonts w:asciiTheme="minorHAnsi" w:hAnsiTheme="minorHAnsi" w:cstheme="minorHAnsi"/>
          <w:color w:val="auto"/>
        </w:rPr>
        <w:t xml:space="preserve">a </w:t>
      </w:r>
      <w:r w:rsidR="0059060E" w:rsidRPr="00420569">
        <w:rPr>
          <w:rFonts w:asciiTheme="minorHAnsi" w:hAnsiTheme="minorHAnsi" w:cstheme="minorHAnsi"/>
          <w:color w:val="auto"/>
        </w:rPr>
        <w:t xml:space="preserve">detailed understanding of </w:t>
      </w:r>
      <w:r w:rsidR="00311325">
        <w:rPr>
          <w:rFonts w:asciiTheme="minorHAnsi" w:hAnsiTheme="minorHAnsi" w:cstheme="minorHAnsi"/>
          <w:color w:val="auto"/>
        </w:rPr>
        <w:t xml:space="preserve">the </w:t>
      </w:r>
      <w:r w:rsidR="00311325" w:rsidRPr="00420569">
        <w:rPr>
          <w:rFonts w:asciiTheme="minorHAnsi" w:hAnsiTheme="minorHAnsi" w:cstheme="minorHAnsi"/>
          <w:color w:val="auto"/>
        </w:rPr>
        <w:t xml:space="preserve">dynamic </w:t>
      </w:r>
      <w:r w:rsidR="0059060E" w:rsidRPr="00420569">
        <w:rPr>
          <w:rFonts w:asciiTheme="minorHAnsi" w:hAnsiTheme="minorHAnsi" w:cstheme="minorHAnsi"/>
          <w:color w:val="auto"/>
        </w:rPr>
        <w:t>MT beh</w:t>
      </w:r>
      <w:r w:rsidR="00C61AF3" w:rsidRPr="00420569">
        <w:rPr>
          <w:rFonts w:asciiTheme="minorHAnsi" w:hAnsiTheme="minorHAnsi" w:cstheme="minorHAnsi"/>
          <w:color w:val="auto"/>
        </w:rPr>
        <w:t xml:space="preserve">aviors during </w:t>
      </w:r>
      <w:r w:rsidR="00311325">
        <w:rPr>
          <w:rFonts w:asciiTheme="minorHAnsi" w:hAnsiTheme="minorHAnsi" w:cstheme="minorHAnsi"/>
          <w:color w:val="auto"/>
        </w:rPr>
        <w:t xml:space="preserve">the </w:t>
      </w:r>
      <w:r w:rsidR="00C61AF3" w:rsidRPr="00420569">
        <w:rPr>
          <w:rFonts w:asciiTheme="minorHAnsi" w:hAnsiTheme="minorHAnsi" w:cstheme="minorHAnsi"/>
          <w:color w:val="auto"/>
        </w:rPr>
        <w:t xml:space="preserve">critical stages of </w:t>
      </w:r>
      <w:r w:rsidR="0059060E" w:rsidRPr="00420569">
        <w:rPr>
          <w:rFonts w:asciiTheme="minorHAnsi" w:hAnsiTheme="minorHAnsi" w:cstheme="minorHAnsi"/>
          <w:color w:val="auto"/>
        </w:rPr>
        <w:t>neuronal development.</w:t>
      </w:r>
      <w:r w:rsidR="00E70D24" w:rsidRPr="00420569">
        <w:rPr>
          <w:rFonts w:asciiTheme="minorHAnsi" w:hAnsiTheme="minorHAnsi" w:cstheme="minorHAnsi"/>
          <w:color w:val="auto"/>
        </w:rPr>
        <w:t xml:space="preserve"> A key future innovation would be </w:t>
      </w:r>
      <w:r w:rsidR="002017F6">
        <w:rPr>
          <w:rFonts w:asciiTheme="minorHAnsi" w:hAnsiTheme="minorHAnsi" w:cstheme="minorHAnsi"/>
          <w:color w:val="auto"/>
        </w:rPr>
        <w:t>multicolor</w:t>
      </w:r>
      <w:r w:rsidR="00681D03" w:rsidRPr="00420569">
        <w:rPr>
          <w:rFonts w:asciiTheme="minorHAnsi" w:hAnsiTheme="minorHAnsi" w:cstheme="minorHAnsi"/>
          <w:color w:val="auto"/>
        </w:rPr>
        <w:t xml:space="preserve"> imaging </w:t>
      </w:r>
      <w:r w:rsidR="00E70D24" w:rsidRPr="00420569">
        <w:rPr>
          <w:rFonts w:asciiTheme="minorHAnsi" w:hAnsiTheme="minorHAnsi" w:cstheme="minorHAnsi"/>
          <w:color w:val="auto"/>
        </w:rPr>
        <w:t xml:space="preserve">through </w:t>
      </w:r>
      <w:proofErr w:type="spellStart"/>
      <w:r w:rsidR="00E70D24" w:rsidRPr="00420569">
        <w:rPr>
          <w:rFonts w:asciiTheme="minorHAnsi" w:hAnsiTheme="minorHAnsi" w:cstheme="minorHAnsi"/>
          <w:color w:val="auto"/>
        </w:rPr>
        <w:t>coexpression</w:t>
      </w:r>
      <w:proofErr w:type="spellEnd"/>
      <w:r w:rsidR="00E70D24" w:rsidRPr="00420569">
        <w:rPr>
          <w:rFonts w:asciiTheme="minorHAnsi" w:hAnsiTheme="minorHAnsi" w:cstheme="minorHAnsi"/>
          <w:color w:val="auto"/>
        </w:rPr>
        <w:t xml:space="preserve"> of EB1-GFP with other</w:t>
      </w:r>
      <w:r w:rsidR="00681D03" w:rsidRPr="00420569">
        <w:rPr>
          <w:rFonts w:asciiTheme="minorHAnsi" w:hAnsiTheme="minorHAnsi" w:cstheme="minorHAnsi"/>
          <w:color w:val="auto"/>
        </w:rPr>
        <w:t xml:space="preserve"> markers, such as those that label the cell membrane (</w:t>
      </w:r>
      <w:r w:rsidR="00311325">
        <w:rPr>
          <w:rFonts w:asciiTheme="minorHAnsi" w:hAnsiTheme="minorHAnsi" w:cstheme="minorHAnsi"/>
          <w:color w:val="auto"/>
        </w:rPr>
        <w:t xml:space="preserve">i.e., </w:t>
      </w:r>
      <w:r w:rsidR="00681D03" w:rsidRPr="00420569">
        <w:rPr>
          <w:rFonts w:asciiTheme="minorHAnsi" w:hAnsiTheme="minorHAnsi" w:cstheme="minorHAnsi"/>
          <w:color w:val="auto"/>
        </w:rPr>
        <w:t>CD8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67</w:t>
      </w:r>
      <w:r w:rsidR="00681D03" w:rsidRPr="00420569">
        <w:rPr>
          <w:rFonts w:asciiTheme="minorHAnsi" w:hAnsiTheme="minorHAnsi" w:cstheme="minorHAnsi"/>
          <w:color w:val="auto"/>
        </w:rPr>
        <w:t>, myristol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68</w:t>
      </w:r>
      <w:r w:rsidR="00681D03" w:rsidRPr="00420569">
        <w:rPr>
          <w:rFonts w:asciiTheme="minorHAnsi" w:hAnsiTheme="minorHAnsi" w:cstheme="minorHAnsi"/>
          <w:color w:val="auto"/>
        </w:rPr>
        <w:t>), the actin cytoskeleton (</w:t>
      </w:r>
      <w:r w:rsidR="00311325">
        <w:rPr>
          <w:rFonts w:asciiTheme="minorHAnsi" w:hAnsiTheme="minorHAnsi" w:cstheme="minorHAnsi"/>
          <w:color w:val="auto"/>
        </w:rPr>
        <w:t xml:space="preserve">i.e., </w:t>
      </w:r>
      <w:r w:rsidR="00681D03" w:rsidRPr="00420569">
        <w:rPr>
          <w:rFonts w:asciiTheme="minorHAnsi" w:hAnsiTheme="minorHAnsi" w:cstheme="minorHAnsi"/>
          <w:color w:val="auto"/>
        </w:rPr>
        <w:t>moesin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69</w:t>
      </w:r>
      <w:r w:rsidR="00681D03" w:rsidRPr="00420569">
        <w:rPr>
          <w:rFonts w:asciiTheme="minorHAnsi" w:hAnsiTheme="minorHAnsi" w:cstheme="minorHAnsi"/>
          <w:color w:val="auto"/>
        </w:rPr>
        <w:t>, LifeAct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70</w:t>
      </w:r>
      <w:r w:rsidR="00681D03" w:rsidRPr="00420569">
        <w:rPr>
          <w:rFonts w:asciiTheme="minorHAnsi" w:hAnsiTheme="minorHAnsi" w:cstheme="minorHAnsi"/>
          <w:color w:val="auto"/>
        </w:rPr>
        <w:t xml:space="preserve">), and other structures of interest. This would allow correlative analysis of the spatiotemporal interactions of MTs with other key cellular structures. While such </w:t>
      </w:r>
      <w:r w:rsidR="002017F6">
        <w:rPr>
          <w:rFonts w:asciiTheme="minorHAnsi" w:hAnsiTheme="minorHAnsi" w:cstheme="minorHAnsi"/>
          <w:color w:val="auto"/>
        </w:rPr>
        <w:t>multicolor</w:t>
      </w:r>
      <w:r w:rsidR="00681D03" w:rsidRPr="00420569">
        <w:rPr>
          <w:rFonts w:asciiTheme="minorHAnsi" w:hAnsiTheme="minorHAnsi" w:cstheme="minorHAnsi"/>
          <w:color w:val="auto"/>
        </w:rPr>
        <w:t xml:space="preserve"> imaging has been used to study MT-actin interactions in the neuronal growth cone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71,72</w:t>
      </w:r>
      <w:r w:rsidR="00E70D24" w:rsidRPr="00420569">
        <w:rPr>
          <w:rFonts w:asciiTheme="minorHAnsi" w:hAnsiTheme="minorHAnsi" w:cstheme="minorHAnsi"/>
          <w:color w:val="auto"/>
        </w:rPr>
        <w:t xml:space="preserve">, </w:t>
      </w:r>
      <w:r w:rsidR="00681D03" w:rsidRPr="00420569">
        <w:rPr>
          <w:rFonts w:asciiTheme="minorHAnsi" w:hAnsiTheme="minorHAnsi" w:cstheme="minorHAnsi"/>
          <w:color w:val="auto"/>
        </w:rPr>
        <w:t xml:space="preserve">it has not been </w:t>
      </w:r>
      <w:r w:rsidR="00311325">
        <w:rPr>
          <w:rFonts w:asciiTheme="minorHAnsi" w:hAnsiTheme="minorHAnsi" w:cstheme="minorHAnsi"/>
          <w:color w:val="auto"/>
        </w:rPr>
        <w:t>employed</w:t>
      </w:r>
      <w:r w:rsidR="00311325" w:rsidRPr="00420569">
        <w:rPr>
          <w:rFonts w:asciiTheme="minorHAnsi" w:hAnsiTheme="minorHAnsi" w:cstheme="minorHAnsi"/>
          <w:color w:val="auto"/>
        </w:rPr>
        <w:t xml:space="preserve"> </w:t>
      </w:r>
      <w:r w:rsidR="00681D03" w:rsidRPr="00420569">
        <w:rPr>
          <w:rFonts w:asciiTheme="minorHAnsi" w:hAnsiTheme="minorHAnsi" w:cstheme="minorHAnsi"/>
          <w:color w:val="auto"/>
        </w:rPr>
        <w:t xml:space="preserve">in dendrites or the presynaptic axon terminal. Thus, developing a comparable method for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681D03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681D03" w:rsidRPr="0008536D">
        <w:rPr>
          <w:rFonts w:asciiTheme="minorHAnsi" w:hAnsiTheme="minorHAnsi" w:cstheme="minorHAnsi"/>
          <w:iCs/>
          <w:color w:val="auto"/>
        </w:rPr>
        <w:t>Drosophila</w:t>
      </w:r>
      <w:r w:rsidR="00681D03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681D03" w:rsidRPr="00420569">
        <w:rPr>
          <w:rFonts w:asciiTheme="minorHAnsi" w:hAnsiTheme="minorHAnsi" w:cstheme="minorHAnsi"/>
          <w:color w:val="auto"/>
        </w:rPr>
        <w:t xml:space="preserve">studies will be a significant addition to the imaging toolkit for understanding the role of MTs in the broader context of neuronal development.   </w:t>
      </w:r>
    </w:p>
    <w:p w14:paraId="177B799A" w14:textId="77777777" w:rsidR="00014314" w:rsidRPr="00420569" w:rsidRDefault="00014314" w:rsidP="00742E3C">
      <w:pPr>
        <w:rPr>
          <w:rFonts w:asciiTheme="minorHAnsi" w:hAnsiTheme="minorHAnsi" w:cstheme="minorHAnsi"/>
          <w:color w:val="auto"/>
        </w:rPr>
      </w:pPr>
    </w:p>
    <w:p w14:paraId="76F4D991" w14:textId="77777777" w:rsidR="006B08C6" w:rsidRPr="00420569" w:rsidRDefault="00AA03DF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20569">
        <w:rPr>
          <w:rFonts w:asciiTheme="minorHAnsi" w:hAnsiTheme="minorHAnsi" w:cstheme="minorHAnsi"/>
          <w:b/>
          <w:bCs/>
        </w:rPr>
        <w:t xml:space="preserve">ACKNOWLEDGMENTS: </w:t>
      </w:r>
    </w:p>
    <w:p w14:paraId="2A4B7A9A" w14:textId="7DB889EF" w:rsidR="00AA03DF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We thank our colleagues in the Van </w:t>
      </w:r>
      <w:proofErr w:type="spellStart"/>
      <w:r w:rsidRPr="00420569">
        <w:rPr>
          <w:rFonts w:asciiTheme="minorHAnsi" w:hAnsiTheme="minorHAnsi" w:cstheme="minorHAnsi"/>
          <w:color w:val="auto"/>
        </w:rPr>
        <w:t>Vactor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lab and at </w:t>
      </w:r>
      <w:proofErr w:type="spellStart"/>
      <w:r w:rsidRPr="00420569">
        <w:rPr>
          <w:rFonts w:asciiTheme="minorHAnsi" w:hAnsiTheme="minorHAnsi" w:cstheme="minorHAnsi"/>
          <w:color w:val="auto"/>
        </w:rPr>
        <w:t>DRVision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in addition </w:t>
      </w:r>
      <w:r w:rsidR="0059060E" w:rsidRPr="00420569">
        <w:rPr>
          <w:rFonts w:asciiTheme="minorHAnsi" w:hAnsiTheme="minorHAnsi" w:cstheme="minorHAnsi"/>
          <w:color w:val="auto"/>
        </w:rPr>
        <w:t xml:space="preserve">to Drs. Max Heiman, Pascal </w:t>
      </w:r>
      <w:proofErr w:type="spellStart"/>
      <w:r w:rsidR="0059060E" w:rsidRPr="00420569">
        <w:rPr>
          <w:rFonts w:asciiTheme="minorHAnsi" w:hAnsiTheme="minorHAnsi" w:cstheme="minorHAnsi"/>
          <w:color w:val="auto"/>
        </w:rPr>
        <w:t>Kaese</w:t>
      </w:r>
      <w:r w:rsidRPr="00420569">
        <w:rPr>
          <w:rFonts w:asciiTheme="minorHAnsi" w:hAnsiTheme="minorHAnsi" w:cstheme="minorHAnsi"/>
          <w:color w:val="auto"/>
        </w:rPr>
        <w:t>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, David </w:t>
      </w:r>
      <w:proofErr w:type="spellStart"/>
      <w:r w:rsidRPr="00420569">
        <w:rPr>
          <w:rFonts w:asciiTheme="minorHAnsi" w:hAnsiTheme="minorHAnsi" w:cstheme="minorHAnsi"/>
          <w:color w:val="auto"/>
        </w:rPr>
        <w:t>Pellman</w:t>
      </w:r>
      <w:proofErr w:type="spellEnd"/>
      <w:r w:rsidRPr="00420569">
        <w:rPr>
          <w:rFonts w:asciiTheme="minorHAnsi" w:hAnsiTheme="minorHAnsi" w:cstheme="minorHAnsi"/>
          <w:color w:val="auto"/>
        </w:rPr>
        <w:t>, and Thomas Schwarz for helpful discussion.</w:t>
      </w:r>
      <w:r w:rsidR="00E3689C" w:rsidRPr="00420569">
        <w:rPr>
          <w:rFonts w:asciiTheme="minorHAnsi" w:hAnsiTheme="minorHAnsi" w:cstheme="minorHAnsi"/>
          <w:color w:val="auto"/>
        </w:rPr>
        <w:t xml:space="preserve"> We </w:t>
      </w:r>
      <w:r w:rsidR="00517648" w:rsidRPr="00420569">
        <w:rPr>
          <w:rFonts w:asciiTheme="minorHAnsi" w:hAnsiTheme="minorHAnsi" w:cstheme="minorHAnsi"/>
          <w:color w:val="auto"/>
        </w:rPr>
        <w:t xml:space="preserve">thank </w:t>
      </w:r>
      <w:r w:rsidR="00E3689C" w:rsidRPr="00420569">
        <w:rPr>
          <w:rFonts w:asciiTheme="minorHAnsi" w:hAnsiTheme="minorHAnsi" w:cstheme="minorHAnsi"/>
          <w:color w:val="auto"/>
        </w:rPr>
        <w:t xml:space="preserve">Dr. Melissa Rolls for generously providing the </w:t>
      </w:r>
      <w:r w:rsidR="00E3689C" w:rsidRPr="00420569">
        <w:rPr>
          <w:rFonts w:asciiTheme="minorHAnsi" w:hAnsiTheme="minorHAnsi" w:cstheme="minorHAnsi"/>
          <w:i/>
          <w:color w:val="auto"/>
        </w:rPr>
        <w:t>elaV-Gal4; UAS-EB1-GFP</w:t>
      </w:r>
      <w:r w:rsidR="00394281" w:rsidRPr="00420569">
        <w:rPr>
          <w:rFonts w:asciiTheme="minorHAnsi" w:hAnsiTheme="minorHAnsi" w:cstheme="minorHAnsi"/>
          <w:i/>
          <w:color w:val="auto"/>
        </w:rPr>
        <w:t>; UAS-Dcr2</w:t>
      </w:r>
      <w:r w:rsidR="00E3689C" w:rsidRPr="00420569">
        <w:rPr>
          <w:rFonts w:asciiTheme="minorHAnsi" w:hAnsiTheme="minorHAnsi" w:cstheme="minorHAnsi"/>
          <w:color w:val="auto"/>
        </w:rPr>
        <w:t xml:space="preserve"> and </w:t>
      </w:r>
      <w:r w:rsidR="00E3689C" w:rsidRPr="00420569">
        <w:rPr>
          <w:rFonts w:asciiTheme="minorHAnsi" w:hAnsiTheme="minorHAnsi" w:cstheme="minorHAnsi"/>
          <w:i/>
          <w:color w:val="auto"/>
        </w:rPr>
        <w:t>221-Gal4; UAS-EB1-GFP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="00E3689C" w:rsidRPr="00420569">
        <w:rPr>
          <w:rFonts w:asciiTheme="minorHAnsi" w:hAnsiTheme="minorHAnsi" w:cstheme="minorHAnsi"/>
          <w:color w:val="auto"/>
        </w:rPr>
        <w:t xml:space="preserve">stocks used in this study. </w:t>
      </w:r>
      <w:r w:rsidRPr="00420569">
        <w:rPr>
          <w:rFonts w:asciiTheme="minorHAnsi" w:hAnsiTheme="minorHAnsi" w:cstheme="minorHAnsi"/>
          <w:color w:val="auto"/>
        </w:rPr>
        <w:t xml:space="preserve">We thank Drs. Jennifer Waters and Anna </w:t>
      </w:r>
      <w:proofErr w:type="spellStart"/>
      <w:r w:rsidRPr="00420569">
        <w:rPr>
          <w:rFonts w:asciiTheme="minorHAnsi" w:hAnsiTheme="minorHAnsi" w:cstheme="minorHAnsi"/>
          <w:color w:val="auto"/>
        </w:rPr>
        <w:t>Jost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at the Nikon Imaging Center at Harvard for light microscopy expertise. This work is funded by the National Institutes of Health (F31 NS101756-03 to V.T.C., SBIR 1R43MH100780-01D to J.S.L.).</w:t>
      </w:r>
    </w:p>
    <w:p w14:paraId="2CAB2137" w14:textId="77777777" w:rsidR="00FA73D7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3C260875" w14:textId="77777777" w:rsidR="00FA73D7" w:rsidRPr="00420569" w:rsidRDefault="00AA03DF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20569">
        <w:rPr>
          <w:rFonts w:asciiTheme="minorHAnsi" w:hAnsiTheme="minorHAnsi" w:cstheme="minorHAnsi"/>
          <w:b/>
        </w:rPr>
        <w:t>DISCLOSURES</w:t>
      </w:r>
      <w:r w:rsidRPr="00420569">
        <w:rPr>
          <w:rFonts w:asciiTheme="minorHAnsi" w:hAnsiTheme="minorHAnsi" w:cstheme="minorHAnsi"/>
          <w:b/>
          <w:bCs/>
        </w:rPr>
        <w:t xml:space="preserve">: </w:t>
      </w:r>
    </w:p>
    <w:p w14:paraId="1A1F434D" w14:textId="7FC9C679" w:rsidR="00AA03DF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The author</w:t>
      </w:r>
      <w:r w:rsidR="00EC574A" w:rsidRPr="00420569">
        <w:rPr>
          <w:rFonts w:asciiTheme="minorHAnsi" w:hAnsiTheme="minorHAnsi" w:cstheme="minorHAnsi"/>
          <w:color w:val="auto"/>
        </w:rPr>
        <w:t xml:space="preserve">s </w:t>
      </w:r>
      <w:proofErr w:type="spellStart"/>
      <w:r w:rsidR="00EC574A" w:rsidRPr="00420569">
        <w:rPr>
          <w:rFonts w:asciiTheme="minorHAnsi" w:hAnsiTheme="minorHAnsi" w:cstheme="minorHAnsi"/>
          <w:color w:val="auto"/>
        </w:rPr>
        <w:t>Ho</w:t>
      </w:r>
      <w:r w:rsidR="00D821A2" w:rsidRPr="00420569">
        <w:rPr>
          <w:rFonts w:asciiTheme="minorHAnsi" w:hAnsiTheme="minorHAnsi" w:cstheme="minorHAnsi"/>
          <w:color w:val="auto"/>
        </w:rPr>
        <w:t>yin</w:t>
      </w:r>
      <w:proofErr w:type="spellEnd"/>
      <w:r w:rsidR="00D821A2" w:rsidRPr="00420569">
        <w:rPr>
          <w:rFonts w:asciiTheme="minorHAnsi" w:hAnsiTheme="minorHAnsi" w:cstheme="minorHAnsi"/>
          <w:color w:val="auto"/>
        </w:rPr>
        <w:t xml:space="preserve"> Lai, </w:t>
      </w:r>
      <w:r w:rsidR="009154E6" w:rsidRPr="00420569">
        <w:rPr>
          <w:rFonts w:asciiTheme="minorHAnsi" w:hAnsiTheme="minorHAnsi" w:cstheme="minorHAnsi"/>
          <w:color w:val="auto"/>
        </w:rPr>
        <w:t xml:space="preserve">Michael Jones, Hideki Sasaki, </w:t>
      </w:r>
      <w:r w:rsidR="00D821A2" w:rsidRPr="00420569">
        <w:rPr>
          <w:rFonts w:asciiTheme="minorHAnsi" w:hAnsiTheme="minorHAnsi" w:cstheme="minorHAnsi"/>
          <w:color w:val="auto"/>
        </w:rPr>
        <w:t xml:space="preserve">Luciano A.G. Lucas, Sam </w:t>
      </w:r>
      <w:proofErr w:type="spellStart"/>
      <w:r w:rsidR="00D821A2" w:rsidRPr="00420569">
        <w:rPr>
          <w:rFonts w:asciiTheme="minorHAnsi" w:hAnsiTheme="minorHAnsi" w:cstheme="minorHAnsi"/>
          <w:color w:val="auto"/>
        </w:rPr>
        <w:t>Alworth</w:t>
      </w:r>
      <w:proofErr w:type="spellEnd"/>
      <w:r w:rsidR="00D821A2" w:rsidRPr="00420569">
        <w:rPr>
          <w:rFonts w:asciiTheme="minorHAnsi" w:hAnsiTheme="minorHAnsi" w:cstheme="minorHAnsi"/>
          <w:color w:val="auto"/>
        </w:rPr>
        <w:t xml:space="preserve"> (formerly), and James Shih-Jong Lee are employees of </w:t>
      </w:r>
      <w:proofErr w:type="spellStart"/>
      <w:r w:rsidR="00D821A2" w:rsidRPr="00420569">
        <w:rPr>
          <w:rFonts w:asciiTheme="minorHAnsi" w:hAnsiTheme="minorHAnsi" w:cstheme="minorHAnsi"/>
          <w:color w:val="auto"/>
        </w:rPr>
        <w:t>DRVision</w:t>
      </w:r>
      <w:proofErr w:type="spellEnd"/>
      <w:r w:rsidR="00D821A2" w:rsidRPr="00420569">
        <w:rPr>
          <w:rFonts w:asciiTheme="minorHAnsi" w:hAnsiTheme="minorHAnsi" w:cstheme="minorHAnsi"/>
          <w:color w:val="auto"/>
        </w:rPr>
        <w:t xml:space="preserve"> Technologies LLC, which produces the software used in this protocol. </w:t>
      </w:r>
    </w:p>
    <w:p w14:paraId="3C65AFCC" w14:textId="77777777" w:rsidR="00FA73D7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16023F" w14:textId="77777777" w:rsidR="00B32616" w:rsidRPr="00420569" w:rsidRDefault="009726EE" w:rsidP="00742E3C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  <w:bCs/>
        </w:rPr>
        <w:t>REFERENCES</w:t>
      </w:r>
      <w:r w:rsidR="00D04760" w:rsidRPr="00420569">
        <w:rPr>
          <w:rFonts w:asciiTheme="minorHAnsi" w:hAnsiTheme="minorHAnsi" w:cstheme="minorHAnsi"/>
          <w:b/>
          <w:bCs/>
        </w:rPr>
        <w:t>:</w:t>
      </w:r>
      <w:r w:rsidRPr="00420569">
        <w:rPr>
          <w:rFonts w:asciiTheme="minorHAnsi" w:hAnsiTheme="minorHAnsi" w:cstheme="minorHAnsi"/>
        </w:rPr>
        <w:t xml:space="preserve"> </w:t>
      </w:r>
    </w:p>
    <w:p w14:paraId="7B60FC41" w14:textId="60AA446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1.</w:t>
      </w:r>
      <w:r w:rsidRPr="00420569">
        <w:rPr>
          <w:rFonts w:asciiTheme="minorHAnsi" w:hAnsiTheme="minorHAnsi" w:cstheme="minorHAnsi"/>
          <w:noProof/>
        </w:rPr>
        <w:tab/>
        <w:t xml:space="preserve">Rolls, M. M. Neuronal polarity in Drosophila: Sorting out axons and dendrites.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F461B7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419–429 (2011).</w:t>
      </w:r>
    </w:p>
    <w:p w14:paraId="52BA53DB" w14:textId="53CA0C7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2.</w:t>
      </w:r>
      <w:r w:rsidRPr="00420569">
        <w:rPr>
          <w:rFonts w:asciiTheme="minorHAnsi" w:hAnsiTheme="minorHAnsi" w:cstheme="minorHAnsi"/>
          <w:noProof/>
        </w:rPr>
        <w:tab/>
        <w:t>Jan, Y. N.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Jan, L. Y. Branching out: Mechanisms of dendritic arborization.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F461B7" w:rsidRPr="00420569">
        <w:rPr>
          <w:rFonts w:asciiTheme="minorHAnsi" w:hAnsiTheme="minorHAnsi" w:cstheme="minorHAnsi"/>
          <w:i/>
          <w:iCs/>
          <w:noProof/>
        </w:rPr>
        <w:t>ure Reviews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Neurosci</w:t>
      </w:r>
      <w:r w:rsidR="00F461B7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316–328 (2010).</w:t>
      </w:r>
    </w:p>
    <w:p w14:paraId="512FD758" w14:textId="6E9F929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lastRenderedPageBreak/>
        <w:t>3.</w:t>
      </w:r>
      <w:r w:rsidRPr="00420569">
        <w:rPr>
          <w:rFonts w:asciiTheme="minorHAnsi" w:hAnsiTheme="minorHAnsi" w:cstheme="minorHAnsi"/>
          <w:noProof/>
        </w:rPr>
        <w:tab/>
        <w:t>Lewis, T. L., Courchet,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Polleux, F. Cell biology in neuroscience: Cellular and molecular mechanisms underlying axon formation, growth, and branching.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F461B7" w:rsidRPr="00420569">
        <w:rPr>
          <w:rFonts w:asciiTheme="minorHAnsi" w:hAnsiTheme="minorHAnsi" w:cstheme="minorHAnsi"/>
          <w:i/>
          <w:iCs/>
          <w:noProof/>
        </w:rPr>
        <w:t xml:space="preserve">ournal of </w:t>
      </w:r>
      <w:r w:rsidRPr="00420569">
        <w:rPr>
          <w:rFonts w:asciiTheme="minorHAnsi" w:hAnsiTheme="minorHAnsi" w:cstheme="minorHAnsi"/>
          <w:i/>
          <w:iCs/>
          <w:noProof/>
        </w:rPr>
        <w:t>Cell 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6), </w:t>
      </w:r>
      <w:r w:rsidRPr="00420569">
        <w:rPr>
          <w:rFonts w:asciiTheme="minorHAnsi" w:hAnsiTheme="minorHAnsi" w:cstheme="minorHAnsi"/>
          <w:noProof/>
        </w:rPr>
        <w:t>837–48 (2013).</w:t>
      </w:r>
    </w:p>
    <w:p w14:paraId="33651C31" w14:textId="5EB9EDFB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4.</w:t>
      </w:r>
      <w:r w:rsidRPr="00420569">
        <w:rPr>
          <w:rFonts w:asciiTheme="minorHAnsi" w:hAnsiTheme="minorHAnsi" w:cstheme="minorHAnsi"/>
          <w:noProof/>
        </w:rPr>
        <w:tab/>
        <w:t xml:space="preserve">Kandel, E. R. The Molecular Biology of Memory Storage: A Dialogue Between Genes and Synapses. </w:t>
      </w:r>
      <w:r w:rsidRPr="00420569">
        <w:rPr>
          <w:rFonts w:asciiTheme="minorHAnsi" w:hAnsiTheme="minorHAnsi" w:cstheme="minorHAnsi"/>
          <w:i/>
          <w:iCs/>
          <w:noProof/>
        </w:rPr>
        <w:t>Science.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294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5544), </w:t>
      </w:r>
      <w:r w:rsidRPr="00420569">
        <w:rPr>
          <w:rFonts w:asciiTheme="minorHAnsi" w:hAnsiTheme="minorHAnsi" w:cstheme="minorHAnsi"/>
          <w:noProof/>
        </w:rPr>
        <w:t>1030–1038 (2001).</w:t>
      </w:r>
    </w:p>
    <w:p w14:paraId="48F759BE" w14:textId="37CB75F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5.</w:t>
      </w:r>
      <w:r w:rsidRPr="00420569">
        <w:rPr>
          <w:rFonts w:asciiTheme="minorHAnsi" w:hAnsiTheme="minorHAnsi" w:cstheme="minorHAnsi"/>
          <w:noProof/>
        </w:rPr>
        <w:tab/>
        <w:t>Turney, S. G.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Lichtman, J. W. Chapter 11: Imaging Fluorescent Mice In Vivo Using Confocal Microscopy. </w:t>
      </w:r>
      <w:r w:rsidRPr="00420569">
        <w:rPr>
          <w:rFonts w:asciiTheme="minorHAnsi" w:hAnsiTheme="minorHAnsi" w:cstheme="minorHAnsi"/>
          <w:i/>
          <w:iCs/>
          <w:noProof/>
        </w:rPr>
        <w:t>Methods in Cell Biology</w:t>
      </w:r>
      <w:r w:rsidR="00311325">
        <w:rPr>
          <w:rFonts w:asciiTheme="minorHAnsi" w:hAnsiTheme="minorHAnsi" w:cstheme="minorHAnsi"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89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8),</w:t>
      </w:r>
      <w:r w:rsidRPr="00420569">
        <w:rPr>
          <w:rFonts w:asciiTheme="minorHAnsi" w:hAnsiTheme="minorHAnsi" w:cstheme="minorHAnsi"/>
          <w:noProof/>
        </w:rPr>
        <w:t xml:space="preserve"> 309–327 (2008).</w:t>
      </w:r>
    </w:p>
    <w:p w14:paraId="543AB4F9" w14:textId="49B61C3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6.</w:t>
      </w:r>
      <w:r w:rsidRPr="00420569">
        <w:rPr>
          <w:rFonts w:asciiTheme="minorHAnsi" w:hAnsiTheme="minorHAnsi" w:cstheme="minorHAnsi"/>
          <w:noProof/>
        </w:rPr>
        <w:tab/>
        <w:t>McCann, C. M.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Lichtman, J. W. In vivo imaging of presynaptic terminals and postsynaptic sites in the mouse submandibular ganglion.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F461B7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6)</w:t>
      </w:r>
      <w:r w:rsidR="00311325">
        <w:rPr>
          <w:rFonts w:asciiTheme="minorHAnsi" w:hAnsiTheme="minorHAnsi" w:cstheme="minorHAnsi"/>
          <w:noProof/>
        </w:rPr>
        <w:t>,</w:t>
      </w:r>
      <w:r w:rsidR="00F461B7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noProof/>
        </w:rPr>
        <w:t>760–770 (2008).</w:t>
      </w:r>
    </w:p>
    <w:p w14:paraId="6B3DA453" w14:textId="7520A94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7.</w:t>
      </w:r>
      <w:r w:rsidRPr="00420569">
        <w:rPr>
          <w:rFonts w:asciiTheme="minorHAnsi" w:hAnsiTheme="minorHAnsi" w:cstheme="minorHAnsi"/>
          <w:noProof/>
        </w:rPr>
        <w:tab/>
        <w:t>Turney, S. G., Walsh, M. K.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Lichtman, J. W. In vivo imaging of the developing neuromuscular junction in neonatal mice. </w:t>
      </w:r>
      <w:r w:rsidRPr="00420569">
        <w:rPr>
          <w:rFonts w:asciiTheme="minorHAnsi" w:hAnsiTheme="minorHAnsi" w:cstheme="minorHAnsi"/>
          <w:i/>
          <w:iCs/>
          <w:noProof/>
        </w:rPr>
        <w:t>Cold Spring Harb</w:t>
      </w:r>
      <w:r w:rsidR="00F461B7" w:rsidRPr="00420569">
        <w:rPr>
          <w:rFonts w:asciiTheme="minorHAnsi" w:hAnsiTheme="minorHAnsi" w:cstheme="minorHAnsi"/>
          <w:i/>
          <w:iCs/>
          <w:noProof/>
        </w:rPr>
        <w:t>or</w:t>
      </w:r>
      <w:r w:rsidRPr="00420569">
        <w:rPr>
          <w:rFonts w:asciiTheme="minorHAnsi" w:hAnsiTheme="minorHAnsi" w:cstheme="minorHAnsi"/>
          <w:i/>
          <w:iCs/>
          <w:noProof/>
        </w:rPr>
        <w:t xml:space="preserve"> Protoc</w:t>
      </w:r>
      <w:r w:rsidR="00F461B7" w:rsidRPr="00420569">
        <w:rPr>
          <w:rFonts w:asciiTheme="minorHAnsi" w:hAnsiTheme="minorHAnsi" w:cstheme="minorHAnsi"/>
          <w:i/>
          <w:iCs/>
          <w:noProof/>
        </w:rPr>
        <w:t>ols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11), </w:t>
      </w:r>
      <w:r w:rsidRPr="00420569">
        <w:rPr>
          <w:rFonts w:asciiTheme="minorHAnsi" w:hAnsiTheme="minorHAnsi" w:cstheme="minorHAnsi"/>
          <w:noProof/>
        </w:rPr>
        <w:t>1166–1176 (2012).</w:t>
      </w:r>
    </w:p>
    <w:p w14:paraId="36D5E543" w14:textId="21EC6FC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8.</w:t>
      </w:r>
      <w:r w:rsidRPr="00420569">
        <w:rPr>
          <w:rFonts w:asciiTheme="minorHAnsi" w:hAnsiTheme="minorHAnsi" w:cstheme="minorHAnsi"/>
          <w:noProof/>
        </w:rPr>
        <w:tab/>
        <w:t>Tanaka, E., Ho, T.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Kirschner, M. W. The role of microtubule dynamics in growth cone motility and axonal growth.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F461B7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128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1-2), </w:t>
      </w:r>
      <w:r w:rsidRPr="00420569">
        <w:rPr>
          <w:rFonts w:asciiTheme="minorHAnsi" w:hAnsiTheme="minorHAnsi" w:cstheme="minorHAnsi"/>
          <w:noProof/>
        </w:rPr>
        <w:t>139–155 (1995).</w:t>
      </w:r>
    </w:p>
    <w:p w14:paraId="46C8FE67" w14:textId="1CC10B64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9.</w:t>
      </w:r>
      <w:r w:rsidRPr="00420569">
        <w:rPr>
          <w:rFonts w:asciiTheme="minorHAnsi" w:hAnsiTheme="minorHAnsi" w:cstheme="minorHAnsi"/>
          <w:noProof/>
        </w:rPr>
        <w:tab/>
        <w:t>Tanaka, E. M.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Kirschner, M. W. Microtubule behavior in the growth cones of living neurons during axon elongation. </w:t>
      </w:r>
      <w:r w:rsidR="00F461B7" w:rsidRPr="00420569">
        <w:rPr>
          <w:rFonts w:asciiTheme="minorHAnsi" w:hAnsiTheme="minorHAnsi" w:cstheme="minorHAnsi"/>
          <w:i/>
          <w:iCs/>
          <w:noProof/>
        </w:rPr>
        <w:t>Journal of Cell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2),</w:t>
      </w:r>
      <w:r w:rsidRPr="00420569">
        <w:rPr>
          <w:rFonts w:asciiTheme="minorHAnsi" w:hAnsiTheme="minorHAnsi" w:cstheme="minorHAnsi"/>
          <w:noProof/>
        </w:rPr>
        <w:t xml:space="preserve"> 345–363 (1991).</w:t>
      </w:r>
    </w:p>
    <w:p w14:paraId="27D47EB3" w14:textId="01583AF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10.</w:t>
      </w:r>
      <w:r w:rsidRPr="00420569">
        <w:rPr>
          <w:rFonts w:asciiTheme="minorHAnsi" w:hAnsiTheme="minorHAnsi" w:cstheme="minorHAnsi"/>
          <w:noProof/>
        </w:rPr>
        <w:tab/>
        <w:t xml:space="preserve">Stepanova, T.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Visualization of microtubule growth in cultured neurons via the use of EB3-GFP (end-binding protein 3-green fluorescent protein).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F461B7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Neurosci</w:t>
      </w:r>
      <w:r w:rsidR="00F461B7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="00F461B7" w:rsidRPr="00420569">
        <w:rPr>
          <w:rFonts w:asciiTheme="minorHAnsi" w:hAnsiTheme="minorHAnsi" w:cstheme="minorHAnsi"/>
          <w:i/>
          <w:iCs/>
          <w:noProof/>
        </w:rPr>
        <w:t xml:space="preserve"> 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2655–2664 (2003).</w:t>
      </w:r>
    </w:p>
    <w:p w14:paraId="1E0D653B" w14:textId="4411106D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11.</w:t>
      </w:r>
      <w:r w:rsidRPr="00420569">
        <w:rPr>
          <w:rFonts w:asciiTheme="minorHAnsi" w:hAnsiTheme="minorHAnsi" w:cstheme="minorHAnsi"/>
          <w:noProof/>
        </w:rPr>
        <w:tab/>
        <w:t>Tirnauer, J.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Bierer, B. E. EB1 proteins regulate microtubule dynamics, cell polarity, and chromosome stability. </w:t>
      </w:r>
      <w:r w:rsidR="00F461B7" w:rsidRPr="00420569">
        <w:rPr>
          <w:rFonts w:asciiTheme="minorHAnsi" w:hAnsiTheme="minorHAnsi" w:cstheme="minorHAnsi"/>
          <w:i/>
          <w:iCs/>
          <w:noProof/>
        </w:rPr>
        <w:t>Journal of Cell Biology.</w:t>
      </w:r>
      <w:r w:rsidR="00F461B7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149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4), </w:t>
      </w:r>
      <w:r w:rsidRPr="00420569">
        <w:rPr>
          <w:rFonts w:asciiTheme="minorHAnsi" w:hAnsiTheme="minorHAnsi" w:cstheme="minorHAnsi"/>
          <w:noProof/>
        </w:rPr>
        <w:t>761–766 (2000).</w:t>
      </w:r>
    </w:p>
    <w:p w14:paraId="02F157DD" w14:textId="4A88C60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12.</w:t>
      </w:r>
      <w:r w:rsidRPr="00420569">
        <w:rPr>
          <w:rFonts w:asciiTheme="minorHAnsi" w:hAnsiTheme="minorHAnsi" w:cstheme="minorHAnsi"/>
          <w:noProof/>
        </w:rPr>
        <w:tab/>
        <w:t>Schwartz, K., Richards, K.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Botstein, D. BIM1 encodes a microtubule-binding protein in yeast. </w:t>
      </w:r>
      <w:r w:rsidRPr="00420569">
        <w:rPr>
          <w:rFonts w:asciiTheme="minorHAnsi" w:hAnsiTheme="minorHAnsi" w:cstheme="minorHAnsi"/>
          <w:i/>
          <w:iCs/>
          <w:noProof/>
        </w:rPr>
        <w:t>Mol</w:t>
      </w:r>
      <w:r w:rsidR="00F461B7" w:rsidRPr="00420569">
        <w:rPr>
          <w:rFonts w:asciiTheme="minorHAnsi" w:hAnsiTheme="minorHAnsi" w:cstheme="minorHAnsi"/>
          <w:i/>
          <w:iCs/>
          <w:noProof/>
        </w:rPr>
        <w:t>ecular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 of the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</w:t>
      </w:r>
      <w:r w:rsidR="00501C48"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12), </w:t>
      </w:r>
      <w:r w:rsidRPr="00420569">
        <w:rPr>
          <w:rFonts w:asciiTheme="minorHAnsi" w:hAnsiTheme="minorHAnsi" w:cstheme="minorHAnsi"/>
          <w:noProof/>
        </w:rPr>
        <w:t>2677–2691 (1997).</w:t>
      </w:r>
    </w:p>
    <w:p w14:paraId="7FC45B13" w14:textId="310C15B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13.</w:t>
      </w:r>
      <w:r w:rsidRPr="00420569">
        <w:rPr>
          <w:rFonts w:asciiTheme="minorHAnsi" w:hAnsiTheme="minorHAnsi" w:cstheme="minorHAnsi"/>
          <w:noProof/>
        </w:rPr>
        <w:tab/>
        <w:t xml:space="preserve">Juwana, J. P.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EB/RP gene family encodes tubulin binding proteins. </w:t>
      </w:r>
      <w:r w:rsidRPr="00420569">
        <w:rPr>
          <w:rFonts w:asciiTheme="minorHAnsi" w:hAnsiTheme="minorHAnsi" w:cstheme="minorHAnsi"/>
          <w:i/>
          <w:iCs/>
          <w:noProof/>
        </w:rPr>
        <w:t>Int</w:t>
      </w:r>
      <w:r w:rsidR="00F461B7" w:rsidRPr="00420569">
        <w:rPr>
          <w:rFonts w:asciiTheme="minorHAnsi" w:hAnsiTheme="minorHAnsi" w:cstheme="minorHAnsi"/>
          <w:i/>
          <w:iCs/>
          <w:noProof/>
        </w:rPr>
        <w:t>ernational</w:t>
      </w:r>
      <w:r w:rsidRPr="00420569">
        <w:rPr>
          <w:rFonts w:asciiTheme="minorHAnsi" w:hAnsiTheme="minorHAnsi" w:cstheme="minorHAnsi"/>
          <w:i/>
          <w:iCs/>
          <w:noProof/>
        </w:rPr>
        <w:t xml:space="preserve"> J</w:t>
      </w:r>
      <w:r w:rsidR="00F461B7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Cancer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81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2) </w:t>
      </w:r>
      <w:r w:rsidRPr="00420569">
        <w:rPr>
          <w:rFonts w:asciiTheme="minorHAnsi" w:hAnsiTheme="minorHAnsi" w:cstheme="minorHAnsi"/>
          <w:noProof/>
        </w:rPr>
        <w:t>275–284 (1999).</w:t>
      </w:r>
    </w:p>
    <w:p w14:paraId="2AE6E509" w14:textId="13F9970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14.</w:t>
      </w:r>
      <w:r w:rsidRPr="00420569">
        <w:rPr>
          <w:rFonts w:asciiTheme="minorHAnsi" w:hAnsiTheme="minorHAnsi" w:cstheme="minorHAnsi"/>
          <w:noProof/>
        </w:rPr>
        <w:tab/>
        <w:t>Akhmanova,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Steinmetz, M. O. Tracking the ends: a dynamic protein network controls the fate of microtubule tips.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F461B7" w:rsidRPr="00420569">
        <w:rPr>
          <w:rFonts w:asciiTheme="minorHAnsi" w:hAnsiTheme="minorHAnsi" w:cstheme="minorHAnsi"/>
          <w:i/>
          <w:iCs/>
          <w:noProof/>
        </w:rPr>
        <w:t>ure</w:t>
      </w:r>
      <w:r w:rsidRPr="00420569">
        <w:rPr>
          <w:rFonts w:asciiTheme="minorHAnsi" w:hAnsiTheme="minorHAnsi" w:cstheme="minorHAnsi"/>
          <w:i/>
          <w:iCs/>
          <w:noProof/>
        </w:rPr>
        <w:t xml:space="preserve"> Rev</w:t>
      </w:r>
      <w:r w:rsidR="00F461B7" w:rsidRPr="00420569">
        <w:rPr>
          <w:rFonts w:asciiTheme="minorHAnsi" w:hAnsiTheme="minorHAnsi" w:cstheme="minorHAnsi"/>
          <w:i/>
          <w:iCs/>
          <w:noProof/>
        </w:rPr>
        <w:t>iews</w:t>
      </w:r>
      <w:r w:rsidRPr="00420569">
        <w:rPr>
          <w:rFonts w:asciiTheme="minorHAnsi" w:hAnsiTheme="minorHAnsi" w:cstheme="minorHAnsi"/>
          <w:i/>
          <w:iCs/>
          <w:noProof/>
        </w:rPr>
        <w:t xml:space="preserve"> </w:t>
      </w:r>
      <w:r w:rsidR="00F461B7" w:rsidRPr="00420569">
        <w:rPr>
          <w:rFonts w:asciiTheme="minorHAnsi" w:hAnsiTheme="minorHAnsi" w:cstheme="minorHAnsi"/>
          <w:i/>
          <w:iCs/>
          <w:noProof/>
        </w:rPr>
        <w:t>Molecular Cell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4),</w:t>
      </w:r>
      <w:r w:rsidRPr="00420569">
        <w:rPr>
          <w:rFonts w:asciiTheme="minorHAnsi" w:hAnsiTheme="minorHAnsi" w:cstheme="minorHAnsi"/>
          <w:noProof/>
        </w:rPr>
        <w:t xml:space="preserve"> 309–322 (2008).</w:t>
      </w:r>
    </w:p>
    <w:p w14:paraId="76ED61DC" w14:textId="20DF7BB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15.</w:t>
      </w:r>
      <w:r w:rsidRPr="00420569">
        <w:rPr>
          <w:rFonts w:asciiTheme="minorHAnsi" w:hAnsiTheme="minorHAnsi" w:cstheme="minorHAnsi"/>
          <w:noProof/>
        </w:rPr>
        <w:tab/>
        <w:t>Akhmanova,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Steinmetz, M. O. Control of microtubule organization and dynamics: Two ends in the limelight. </w:t>
      </w:r>
      <w:r w:rsidR="00501C48" w:rsidRPr="00420569">
        <w:rPr>
          <w:rFonts w:asciiTheme="minorHAnsi" w:hAnsiTheme="minorHAnsi" w:cstheme="minorHAnsi"/>
          <w:i/>
          <w:iCs/>
          <w:noProof/>
        </w:rPr>
        <w:t>Nature Reviews Molecular Cell Biology.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12), </w:t>
      </w:r>
      <w:r w:rsidRPr="00420569">
        <w:rPr>
          <w:rFonts w:asciiTheme="minorHAnsi" w:hAnsiTheme="minorHAnsi" w:cstheme="minorHAnsi"/>
          <w:noProof/>
        </w:rPr>
        <w:t>711–726 (2015).</w:t>
      </w:r>
    </w:p>
    <w:p w14:paraId="0BD01BBA" w14:textId="19E0EA0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16.</w:t>
      </w:r>
      <w:r w:rsidRPr="00420569">
        <w:rPr>
          <w:rFonts w:asciiTheme="minorHAnsi" w:hAnsiTheme="minorHAnsi" w:cstheme="minorHAnsi"/>
          <w:noProof/>
        </w:rPr>
        <w:tab/>
        <w:t>Mitchison, T.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Kirschner, M. Dynamic Instability of microtubule growth. </w:t>
      </w:r>
      <w:r w:rsidRPr="00420569">
        <w:rPr>
          <w:rFonts w:asciiTheme="minorHAnsi" w:hAnsiTheme="minorHAnsi" w:cstheme="minorHAnsi"/>
          <w:i/>
          <w:iCs/>
          <w:noProof/>
        </w:rPr>
        <w:t>Nature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312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15), </w:t>
      </w:r>
      <w:r w:rsidRPr="00420569">
        <w:rPr>
          <w:rFonts w:asciiTheme="minorHAnsi" w:hAnsiTheme="minorHAnsi" w:cstheme="minorHAnsi"/>
          <w:noProof/>
        </w:rPr>
        <w:t>237–242 (1984).</w:t>
      </w:r>
    </w:p>
    <w:p w14:paraId="49C46A23" w14:textId="7094830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17.</w:t>
      </w:r>
      <w:r w:rsidRPr="00420569">
        <w:rPr>
          <w:rFonts w:asciiTheme="minorHAnsi" w:hAnsiTheme="minorHAnsi" w:cstheme="minorHAnsi"/>
          <w:noProof/>
        </w:rPr>
        <w:tab/>
        <w:t>Van De Willige, D., Hoogenraad, C. C.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Akhmanova, A. Microtubule plus-end tracking proteins in neuronal development. </w:t>
      </w:r>
      <w:r w:rsidR="00501C48" w:rsidRPr="00420569">
        <w:rPr>
          <w:rFonts w:asciiTheme="minorHAnsi" w:hAnsiTheme="minorHAnsi" w:cstheme="minorHAnsi"/>
          <w:i/>
        </w:rPr>
        <w:t>Cellular and Molecular Life Sciences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10),</w:t>
      </w:r>
      <w:r w:rsidRPr="00420569">
        <w:rPr>
          <w:rFonts w:asciiTheme="minorHAnsi" w:hAnsiTheme="minorHAnsi" w:cstheme="minorHAnsi"/>
          <w:noProof/>
        </w:rPr>
        <w:t xml:space="preserve"> 2053–2077 (2016).</w:t>
      </w:r>
    </w:p>
    <w:p w14:paraId="0F28AA11" w14:textId="7AF5974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18.</w:t>
      </w:r>
      <w:r w:rsidRPr="00420569">
        <w:rPr>
          <w:rFonts w:asciiTheme="minorHAnsi" w:hAnsiTheme="minorHAnsi" w:cstheme="minorHAnsi"/>
          <w:noProof/>
        </w:rPr>
        <w:tab/>
        <w:t>Rebollo, E., Karkali, K., Mangione, F.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Martín-Blanco, E. Live imaging in Drosophila: The optical and genetic toolkits. </w:t>
      </w:r>
      <w:r w:rsidRPr="00420569">
        <w:rPr>
          <w:rFonts w:asciiTheme="minorHAnsi" w:hAnsiTheme="minorHAnsi" w:cstheme="minorHAnsi"/>
          <w:i/>
          <w:iCs/>
          <w:noProof/>
        </w:rPr>
        <w:t>Methods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48–59 (2014).</w:t>
      </w:r>
    </w:p>
    <w:p w14:paraId="2611107D" w14:textId="2176BFA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19.</w:t>
      </w:r>
      <w:r w:rsidRPr="00420569">
        <w:rPr>
          <w:rFonts w:asciiTheme="minorHAnsi" w:hAnsiTheme="minorHAnsi" w:cstheme="minorHAnsi"/>
          <w:noProof/>
        </w:rPr>
        <w:tab/>
        <w:t xml:space="preserve">Bier, E. Drosophila, the golden bug, emerges as a tool for human genetics. </w:t>
      </w:r>
      <w:r w:rsidR="00501C48" w:rsidRPr="00420569">
        <w:rPr>
          <w:rFonts w:asciiTheme="minorHAnsi" w:hAnsiTheme="minorHAnsi" w:cstheme="minorHAnsi"/>
          <w:i/>
          <w:iCs/>
          <w:noProof/>
        </w:rPr>
        <w:t>Nature Reviews Genetics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1)</w:t>
      </w:r>
      <w:r w:rsidRPr="00420569">
        <w:rPr>
          <w:rFonts w:asciiTheme="minorHAnsi" w:hAnsiTheme="minorHAnsi" w:cstheme="minorHAnsi"/>
          <w:noProof/>
        </w:rPr>
        <w:t xml:space="preserve"> 9–23 (2005).</w:t>
      </w:r>
    </w:p>
    <w:p w14:paraId="77B25BBB" w14:textId="228C045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20.</w:t>
      </w:r>
      <w:r w:rsidRPr="00420569">
        <w:rPr>
          <w:rFonts w:asciiTheme="minorHAnsi" w:hAnsiTheme="minorHAnsi" w:cstheme="minorHAnsi"/>
          <w:noProof/>
        </w:rPr>
        <w:tab/>
        <w:t>Zito, K., Parnas, D., Fetter, R. D., Isacoff, E. Y.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Goodman, C. S. Watching a synapse grow: noninvasive confocal imaging of synaptic growth in Drosophila. </w:t>
      </w:r>
      <w:r w:rsidRPr="00420569">
        <w:rPr>
          <w:rFonts w:asciiTheme="minorHAnsi" w:hAnsiTheme="minorHAnsi" w:cstheme="minorHAnsi"/>
          <w:i/>
          <w:iCs/>
          <w:noProof/>
        </w:rPr>
        <w:t>Neuron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4),</w:t>
      </w:r>
      <w:r w:rsidRPr="00420569">
        <w:rPr>
          <w:rFonts w:asciiTheme="minorHAnsi" w:hAnsiTheme="minorHAnsi" w:cstheme="minorHAnsi"/>
          <w:noProof/>
        </w:rPr>
        <w:t xml:space="preserve"> 719–</w:t>
      </w:r>
      <w:r w:rsidR="00311325">
        <w:rPr>
          <w:rFonts w:asciiTheme="minorHAnsi" w:hAnsiTheme="minorHAnsi" w:cstheme="minorHAnsi"/>
          <w:noProof/>
        </w:rPr>
        <w:t>7</w:t>
      </w:r>
      <w:r w:rsidRPr="00420569">
        <w:rPr>
          <w:rFonts w:asciiTheme="minorHAnsi" w:hAnsiTheme="minorHAnsi" w:cstheme="minorHAnsi"/>
          <w:noProof/>
        </w:rPr>
        <w:t>29 (1999).</w:t>
      </w:r>
    </w:p>
    <w:p w14:paraId="10760A59" w14:textId="5403E85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21.</w:t>
      </w:r>
      <w:r w:rsidRPr="00420569">
        <w:rPr>
          <w:rFonts w:asciiTheme="minorHAnsi" w:hAnsiTheme="minorHAnsi" w:cstheme="minorHAnsi"/>
          <w:noProof/>
        </w:rPr>
        <w:tab/>
        <w:t xml:space="preserve">Miller, K. E.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Direct observation demonstrates that Liprin-alpha is required for trafficking of synaptic vesicles. </w:t>
      </w:r>
      <w:r w:rsidRPr="00420569">
        <w:rPr>
          <w:rFonts w:asciiTheme="minorHAnsi" w:hAnsiTheme="minorHAnsi" w:cstheme="minorHAnsi"/>
          <w:i/>
          <w:iCs/>
          <w:noProof/>
        </w:rPr>
        <w:t>Curr</w:t>
      </w:r>
      <w:r w:rsidR="00501C48" w:rsidRPr="00420569">
        <w:rPr>
          <w:rFonts w:asciiTheme="minorHAnsi" w:hAnsiTheme="minorHAnsi" w:cstheme="minorHAnsi"/>
          <w:i/>
          <w:iCs/>
          <w:noProof/>
        </w:rPr>
        <w:t>ent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501C48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684–</w:t>
      </w:r>
      <w:r w:rsidR="00311325">
        <w:rPr>
          <w:rFonts w:asciiTheme="minorHAnsi" w:hAnsiTheme="minorHAnsi" w:cstheme="minorHAnsi"/>
          <w:noProof/>
        </w:rPr>
        <w:t>68</w:t>
      </w:r>
      <w:r w:rsidRPr="00420569">
        <w:rPr>
          <w:rFonts w:asciiTheme="minorHAnsi" w:hAnsiTheme="minorHAnsi" w:cstheme="minorHAnsi"/>
          <w:noProof/>
        </w:rPr>
        <w:t>9 (2005).</w:t>
      </w:r>
    </w:p>
    <w:p w14:paraId="1B77C416" w14:textId="3E323AE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lastRenderedPageBreak/>
        <w:t>22.</w:t>
      </w:r>
      <w:r w:rsidRPr="00420569">
        <w:rPr>
          <w:rFonts w:asciiTheme="minorHAnsi" w:hAnsiTheme="minorHAnsi" w:cstheme="minorHAnsi"/>
          <w:noProof/>
        </w:rPr>
        <w:tab/>
        <w:t xml:space="preserve">Rao, K.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Spastin, atlastin, and ER relocalization are involved in axon but not dendrite regeneration. </w:t>
      </w:r>
      <w:r w:rsidR="00501C48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501C48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21), </w:t>
      </w:r>
      <w:r w:rsidRPr="00420569">
        <w:rPr>
          <w:rFonts w:asciiTheme="minorHAnsi" w:hAnsiTheme="minorHAnsi" w:cstheme="minorHAnsi"/>
          <w:noProof/>
        </w:rPr>
        <w:t>3245–3256 (2016).</w:t>
      </w:r>
    </w:p>
    <w:p w14:paraId="5CAA4BF8" w14:textId="28098D6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23.</w:t>
      </w:r>
      <w:r w:rsidRPr="00420569">
        <w:rPr>
          <w:rFonts w:asciiTheme="minorHAnsi" w:hAnsiTheme="minorHAnsi" w:cstheme="minorHAnsi"/>
          <w:noProof/>
        </w:rPr>
        <w:tab/>
        <w:t xml:space="preserve">Hill, S. E.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Development of dendrite polarity in Drosophila neurons. </w:t>
      </w:r>
      <w:r w:rsidRPr="00420569">
        <w:rPr>
          <w:rFonts w:asciiTheme="minorHAnsi" w:hAnsiTheme="minorHAnsi" w:cstheme="minorHAnsi"/>
          <w:i/>
          <w:iCs/>
          <w:noProof/>
        </w:rPr>
        <w:t>Neural Dev</w:t>
      </w:r>
      <w:r w:rsidR="00501C48" w:rsidRPr="00420569">
        <w:rPr>
          <w:rFonts w:asciiTheme="minorHAnsi" w:hAnsiTheme="minorHAnsi" w:cstheme="minorHAnsi"/>
          <w:i/>
          <w:iCs/>
          <w:noProof/>
        </w:rPr>
        <w:t>elopment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</w:t>
      </w:r>
      <w:r w:rsidRPr="00420569">
        <w:rPr>
          <w:rFonts w:asciiTheme="minorHAnsi" w:hAnsiTheme="minorHAnsi" w:cstheme="minorHAnsi"/>
          <w:noProof/>
        </w:rPr>
        <w:t>, 34 (2012).</w:t>
      </w:r>
    </w:p>
    <w:p w14:paraId="0C3149FB" w14:textId="18E8517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24.</w:t>
      </w:r>
      <w:r w:rsidRPr="00420569">
        <w:rPr>
          <w:rFonts w:asciiTheme="minorHAnsi" w:hAnsiTheme="minorHAnsi" w:cstheme="minorHAnsi"/>
          <w:noProof/>
        </w:rPr>
        <w:tab/>
        <w:t>Stone, M. C., Nguyen, M. M., Tao, J., Allender, D. L.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Rolls, M. M. Global up-regulation of microtubule dynamics and polarity reversal during regeneration of an axon from a dendrite. </w:t>
      </w:r>
      <w:r w:rsidR="00501C48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501C48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767–</w:t>
      </w:r>
      <w:r w:rsidR="00311325">
        <w:rPr>
          <w:rFonts w:asciiTheme="minorHAnsi" w:hAnsiTheme="minorHAnsi" w:cstheme="minorHAnsi"/>
          <w:noProof/>
        </w:rPr>
        <w:t>7</w:t>
      </w:r>
      <w:r w:rsidRPr="00420569">
        <w:rPr>
          <w:rFonts w:asciiTheme="minorHAnsi" w:hAnsiTheme="minorHAnsi" w:cstheme="minorHAnsi"/>
          <w:noProof/>
        </w:rPr>
        <w:t>77 (2010).</w:t>
      </w:r>
    </w:p>
    <w:p w14:paraId="59EFD057" w14:textId="059213F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25.</w:t>
      </w:r>
      <w:r w:rsidRPr="00420569">
        <w:rPr>
          <w:rFonts w:asciiTheme="minorHAnsi" w:hAnsiTheme="minorHAnsi" w:cstheme="minorHAnsi"/>
          <w:noProof/>
        </w:rPr>
        <w:tab/>
        <w:t xml:space="preserve">Mattie, F. J.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Directed microtubule growth, +TIPs, and kinesin-2 are required for uniform microtubule polarity in dendrites. </w:t>
      </w:r>
      <w:r w:rsidRPr="00420569">
        <w:rPr>
          <w:rFonts w:asciiTheme="minorHAnsi" w:hAnsiTheme="minorHAnsi" w:cstheme="minorHAnsi"/>
          <w:i/>
          <w:iCs/>
          <w:noProof/>
        </w:rPr>
        <w:t>Curr</w:t>
      </w:r>
      <w:r w:rsidR="00501C48" w:rsidRPr="00420569">
        <w:rPr>
          <w:rFonts w:asciiTheme="minorHAnsi" w:hAnsiTheme="minorHAnsi" w:cstheme="minorHAnsi"/>
          <w:i/>
          <w:iCs/>
          <w:noProof/>
        </w:rPr>
        <w:t xml:space="preserve">ent </w:t>
      </w:r>
      <w:r w:rsidRPr="00420569">
        <w:rPr>
          <w:rFonts w:asciiTheme="minorHAnsi" w:hAnsiTheme="minorHAnsi" w:cstheme="minorHAnsi"/>
          <w:i/>
          <w:iCs/>
          <w:noProof/>
        </w:rPr>
        <w:t>Biol</w:t>
      </w:r>
      <w:r w:rsidR="00501C48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24),</w:t>
      </w:r>
      <w:r w:rsidRPr="00420569">
        <w:rPr>
          <w:rFonts w:asciiTheme="minorHAnsi" w:hAnsiTheme="minorHAnsi" w:cstheme="minorHAnsi"/>
          <w:noProof/>
        </w:rPr>
        <w:t xml:space="preserve"> 2169–</w:t>
      </w:r>
      <w:r w:rsidR="00311325">
        <w:rPr>
          <w:rFonts w:asciiTheme="minorHAnsi" w:hAnsiTheme="minorHAnsi" w:cstheme="minorHAnsi"/>
          <w:noProof/>
        </w:rPr>
        <w:t>21</w:t>
      </w:r>
      <w:r w:rsidRPr="00420569">
        <w:rPr>
          <w:rFonts w:asciiTheme="minorHAnsi" w:hAnsiTheme="minorHAnsi" w:cstheme="minorHAnsi"/>
          <w:noProof/>
        </w:rPr>
        <w:t>77 (2010).</w:t>
      </w:r>
    </w:p>
    <w:p w14:paraId="60186F3F" w14:textId="282AA739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26.</w:t>
      </w:r>
      <w:r w:rsidRPr="00420569">
        <w:rPr>
          <w:rFonts w:asciiTheme="minorHAnsi" w:hAnsiTheme="minorHAnsi" w:cstheme="minorHAnsi"/>
          <w:noProof/>
        </w:rPr>
        <w:tab/>
        <w:t>Stone, M. C., Roegiers, F.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Rolls, M. M. Microtubules Have Opposite Orientation in Axons and Dendrites of Drosophila Neurons. </w:t>
      </w:r>
      <w:r w:rsidR="00501C48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501C48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10),</w:t>
      </w:r>
      <w:r w:rsidRPr="00420569">
        <w:rPr>
          <w:rFonts w:asciiTheme="minorHAnsi" w:hAnsiTheme="minorHAnsi" w:cstheme="minorHAnsi"/>
          <w:noProof/>
        </w:rPr>
        <w:t xml:space="preserve"> 4122–4129 (2008).</w:t>
      </w:r>
    </w:p>
    <w:p w14:paraId="2470B555" w14:textId="3A822DD5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27.</w:t>
      </w:r>
      <w:r w:rsidRPr="00420569">
        <w:rPr>
          <w:rFonts w:asciiTheme="minorHAnsi" w:hAnsiTheme="minorHAnsi" w:cstheme="minorHAnsi"/>
          <w:noProof/>
        </w:rPr>
        <w:tab/>
        <w:t xml:space="preserve">Rolls, M. M.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Polarity and intracellular compartmentalization of Drosophila neurons. </w:t>
      </w:r>
      <w:r w:rsidRPr="00420569">
        <w:rPr>
          <w:rFonts w:asciiTheme="minorHAnsi" w:hAnsiTheme="minorHAnsi" w:cstheme="minorHAnsi"/>
          <w:i/>
          <w:iCs/>
          <w:noProof/>
        </w:rPr>
        <w:t>Neural Dev</w:t>
      </w:r>
      <w:r w:rsidR="00501C48" w:rsidRPr="00420569">
        <w:rPr>
          <w:rFonts w:asciiTheme="minorHAnsi" w:hAnsiTheme="minorHAnsi" w:cstheme="minorHAnsi"/>
          <w:i/>
          <w:iCs/>
          <w:noProof/>
        </w:rPr>
        <w:t>elopment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</w:t>
      </w:r>
      <w:r w:rsidR="00311325">
        <w:rPr>
          <w:rFonts w:asciiTheme="minorHAnsi" w:hAnsiTheme="minorHAnsi" w:cstheme="minorHAnsi"/>
          <w:noProof/>
        </w:rPr>
        <w:t>, 7 (</w:t>
      </w:r>
      <w:r w:rsidRPr="00420569">
        <w:rPr>
          <w:rFonts w:asciiTheme="minorHAnsi" w:hAnsiTheme="minorHAnsi" w:cstheme="minorHAnsi"/>
          <w:noProof/>
        </w:rPr>
        <w:t>2007).</w:t>
      </w:r>
    </w:p>
    <w:p w14:paraId="12E93182" w14:textId="0EF325E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  <w:lang w:val="fr-FR"/>
        </w:rPr>
      </w:pPr>
      <w:r w:rsidRPr="00420569">
        <w:rPr>
          <w:rFonts w:asciiTheme="minorHAnsi" w:hAnsiTheme="minorHAnsi" w:cstheme="minorHAnsi"/>
          <w:noProof/>
        </w:rPr>
        <w:t>28.</w:t>
      </w:r>
      <w:r w:rsidRPr="00420569">
        <w:rPr>
          <w:rFonts w:asciiTheme="minorHAnsi" w:hAnsiTheme="minorHAnsi" w:cstheme="minorHAnsi"/>
          <w:noProof/>
        </w:rPr>
        <w:tab/>
        <w:t>Hu, X., Viesselmann, C., Nam, S., Merriam, E.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Dent, E. W. Activity-dependent dynamic microtubule invasion of dendritic spines. 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>J</w:t>
      </w:r>
      <w:r w:rsidR="00213AEC" w:rsidRPr="00420569">
        <w:rPr>
          <w:rFonts w:asciiTheme="minorHAnsi" w:hAnsiTheme="minorHAnsi" w:cstheme="minorHAnsi"/>
          <w:i/>
          <w:iCs/>
          <w:noProof/>
          <w:lang w:val="fr-FR"/>
        </w:rPr>
        <w:t>ournal of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 xml:space="preserve"> Neurosci</w:t>
      </w:r>
      <w:r w:rsidR="00213AEC" w:rsidRPr="00420569">
        <w:rPr>
          <w:rFonts w:asciiTheme="minorHAnsi" w:hAnsiTheme="minorHAnsi" w:cstheme="minorHAnsi"/>
          <w:i/>
          <w:iCs/>
          <w:noProof/>
          <w:lang w:val="fr-FR"/>
        </w:rPr>
        <w:t>ence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>.</w:t>
      </w:r>
      <w:r w:rsidRPr="00420569">
        <w:rPr>
          <w:rFonts w:asciiTheme="minorHAnsi" w:hAnsiTheme="minorHAnsi" w:cstheme="minorHAnsi"/>
          <w:noProof/>
          <w:lang w:val="fr-FR"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  <w:lang w:val="fr-FR"/>
        </w:rPr>
        <w:t>28</w:t>
      </w:r>
      <w:r w:rsidR="00311325">
        <w:rPr>
          <w:rFonts w:asciiTheme="minorHAnsi" w:hAnsiTheme="minorHAnsi" w:cstheme="minorHAnsi"/>
          <w:noProof/>
          <w:lang w:val="fr-FR"/>
        </w:rPr>
        <w:t xml:space="preserve"> (</w:t>
      </w:r>
      <w:r w:rsidR="00213AEC" w:rsidRPr="00420569">
        <w:rPr>
          <w:rFonts w:asciiTheme="minorHAnsi" w:hAnsiTheme="minorHAnsi" w:cstheme="minorHAnsi"/>
          <w:noProof/>
          <w:lang w:val="fr-FR"/>
        </w:rPr>
        <w:t>49),</w:t>
      </w:r>
      <w:r w:rsidRPr="00420569">
        <w:rPr>
          <w:rFonts w:asciiTheme="minorHAnsi" w:hAnsiTheme="minorHAnsi" w:cstheme="minorHAnsi"/>
          <w:noProof/>
          <w:lang w:val="fr-FR"/>
        </w:rPr>
        <w:t xml:space="preserve"> 13094–</w:t>
      </w:r>
      <w:r w:rsidR="00311325">
        <w:rPr>
          <w:rFonts w:asciiTheme="minorHAnsi" w:hAnsiTheme="minorHAnsi" w:cstheme="minorHAnsi"/>
          <w:noProof/>
          <w:lang w:val="fr-FR"/>
        </w:rPr>
        <w:t>13</w:t>
      </w:r>
      <w:r w:rsidRPr="00420569">
        <w:rPr>
          <w:rFonts w:asciiTheme="minorHAnsi" w:hAnsiTheme="minorHAnsi" w:cstheme="minorHAnsi"/>
          <w:noProof/>
          <w:lang w:val="fr-FR"/>
        </w:rPr>
        <w:t>105 (2008).</w:t>
      </w:r>
    </w:p>
    <w:p w14:paraId="171D0179" w14:textId="3587D56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  <w:lang w:val="fr-FR"/>
        </w:rPr>
      </w:pPr>
      <w:r w:rsidRPr="00420569">
        <w:rPr>
          <w:rFonts w:asciiTheme="minorHAnsi" w:hAnsiTheme="minorHAnsi" w:cstheme="minorHAnsi"/>
          <w:noProof/>
          <w:lang w:val="fr-FR"/>
        </w:rPr>
        <w:t>29.</w:t>
      </w:r>
      <w:r w:rsidRPr="00420569">
        <w:rPr>
          <w:rFonts w:asciiTheme="minorHAnsi" w:hAnsiTheme="minorHAnsi" w:cstheme="minorHAnsi"/>
          <w:noProof/>
          <w:lang w:val="fr-FR"/>
        </w:rPr>
        <w:tab/>
        <w:t xml:space="preserve">Merriam, E. B. </w:t>
      </w:r>
      <w:r w:rsidR="00311325" w:rsidRPr="00311325">
        <w:rPr>
          <w:rFonts w:asciiTheme="minorHAnsi" w:hAnsiTheme="minorHAnsi" w:cstheme="minorHAnsi"/>
          <w:iCs/>
          <w:noProof/>
          <w:lang w:val="fr-FR"/>
        </w:rPr>
        <w:t>et al.</w:t>
      </w:r>
      <w:r w:rsidRPr="00420569">
        <w:rPr>
          <w:rFonts w:asciiTheme="minorHAnsi" w:hAnsiTheme="minorHAnsi" w:cstheme="minorHAnsi"/>
          <w:noProof/>
          <w:lang w:val="fr-FR"/>
        </w:rPr>
        <w:t xml:space="preserve"> Dynamic microtubules promote synaptic NMDA receptor-dependent spine enlargement. 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>PLoS One</w:t>
      </w:r>
      <w:r w:rsidRPr="00420569">
        <w:rPr>
          <w:rFonts w:asciiTheme="minorHAnsi" w:hAnsiTheme="minorHAnsi" w:cstheme="minorHAnsi"/>
          <w:noProof/>
          <w:lang w:val="fr-FR"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  <w:lang w:val="fr-FR"/>
        </w:rPr>
        <w:t>6</w:t>
      </w:r>
      <w:r w:rsidR="00311325">
        <w:rPr>
          <w:rFonts w:asciiTheme="minorHAnsi" w:hAnsiTheme="minorHAnsi" w:cstheme="minorHAnsi"/>
          <w:noProof/>
          <w:lang w:val="fr-FR"/>
        </w:rPr>
        <w:t xml:space="preserve"> (</w:t>
      </w:r>
      <w:r w:rsidR="00213AEC" w:rsidRPr="00420569">
        <w:rPr>
          <w:rFonts w:asciiTheme="minorHAnsi" w:hAnsiTheme="minorHAnsi" w:cstheme="minorHAnsi"/>
          <w:noProof/>
          <w:lang w:val="fr-FR"/>
        </w:rPr>
        <w:t>11),</w:t>
      </w:r>
      <w:r w:rsidRPr="00420569">
        <w:rPr>
          <w:rFonts w:asciiTheme="minorHAnsi" w:hAnsiTheme="minorHAnsi" w:cstheme="minorHAnsi"/>
          <w:noProof/>
          <w:lang w:val="fr-FR"/>
        </w:rPr>
        <w:t xml:space="preserve"> e27688 (2011).</w:t>
      </w:r>
    </w:p>
    <w:p w14:paraId="4ECE501B" w14:textId="284B171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  <w:lang w:val="fr-FR"/>
        </w:rPr>
        <w:t>30.</w:t>
      </w:r>
      <w:r w:rsidRPr="00420569">
        <w:rPr>
          <w:rFonts w:asciiTheme="minorHAnsi" w:hAnsiTheme="minorHAnsi" w:cstheme="minorHAnsi"/>
          <w:noProof/>
          <w:lang w:val="fr-FR"/>
        </w:rPr>
        <w:tab/>
        <w:t xml:space="preserve">Hu, X. </w:t>
      </w:r>
      <w:r w:rsidR="00311325" w:rsidRPr="00311325">
        <w:rPr>
          <w:rFonts w:asciiTheme="minorHAnsi" w:hAnsiTheme="minorHAnsi" w:cstheme="minorHAnsi"/>
          <w:iCs/>
          <w:noProof/>
          <w:lang w:val="fr-FR"/>
        </w:rPr>
        <w:t>et al.</w:t>
      </w:r>
      <w:r w:rsidRPr="00420569">
        <w:rPr>
          <w:rFonts w:asciiTheme="minorHAnsi" w:hAnsiTheme="minorHAnsi" w:cstheme="minorHAnsi"/>
          <w:noProof/>
          <w:lang w:val="fr-FR"/>
        </w:rPr>
        <w:t xml:space="preserve"> </w:t>
      </w:r>
      <w:r w:rsidRPr="00420569">
        <w:rPr>
          <w:rFonts w:asciiTheme="minorHAnsi" w:hAnsiTheme="minorHAnsi" w:cstheme="minorHAnsi"/>
          <w:noProof/>
        </w:rPr>
        <w:t xml:space="preserve">BDNF-induced increase of PSD-95 in dendritic spines requires dynamic microtubule invasions.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Neuroscience.</w:t>
      </w:r>
      <w:r w:rsidR="00213AEC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43),</w:t>
      </w:r>
      <w:r w:rsidRPr="00420569">
        <w:rPr>
          <w:rFonts w:asciiTheme="minorHAnsi" w:hAnsiTheme="minorHAnsi" w:cstheme="minorHAnsi"/>
          <w:noProof/>
        </w:rPr>
        <w:t xml:space="preserve"> 15597–</w:t>
      </w:r>
      <w:r w:rsidR="00311325">
        <w:rPr>
          <w:rFonts w:asciiTheme="minorHAnsi" w:hAnsiTheme="minorHAnsi" w:cstheme="minorHAnsi"/>
          <w:noProof/>
        </w:rPr>
        <w:t>15</w:t>
      </w:r>
      <w:r w:rsidRPr="00420569">
        <w:rPr>
          <w:rFonts w:asciiTheme="minorHAnsi" w:hAnsiTheme="minorHAnsi" w:cstheme="minorHAnsi"/>
          <w:noProof/>
        </w:rPr>
        <w:t>603 (2011).</w:t>
      </w:r>
    </w:p>
    <w:p w14:paraId="5BE3EAC8" w14:textId="7A9C0D3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31.</w:t>
      </w:r>
      <w:r w:rsidRPr="00420569">
        <w:rPr>
          <w:rFonts w:asciiTheme="minorHAnsi" w:hAnsiTheme="minorHAnsi" w:cstheme="minorHAnsi"/>
          <w:noProof/>
        </w:rPr>
        <w:tab/>
        <w:t xml:space="preserve">Merriam, E. B.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Synaptic regulation of microtubule dynamics in dendritic spines by calcium, F-actin, and drebrin.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Neuroscience.</w:t>
      </w:r>
      <w:r w:rsidR="00213AEC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42),</w:t>
      </w:r>
      <w:r w:rsidRPr="00420569">
        <w:rPr>
          <w:rFonts w:asciiTheme="minorHAnsi" w:hAnsiTheme="minorHAnsi" w:cstheme="minorHAnsi"/>
          <w:noProof/>
        </w:rPr>
        <w:t xml:space="preserve"> 16471–</w:t>
      </w:r>
      <w:r w:rsidR="00311325">
        <w:rPr>
          <w:rFonts w:asciiTheme="minorHAnsi" w:hAnsiTheme="minorHAnsi" w:cstheme="minorHAnsi"/>
          <w:noProof/>
        </w:rPr>
        <w:t>164</w:t>
      </w:r>
      <w:r w:rsidRPr="00420569">
        <w:rPr>
          <w:rFonts w:asciiTheme="minorHAnsi" w:hAnsiTheme="minorHAnsi" w:cstheme="minorHAnsi"/>
          <w:noProof/>
        </w:rPr>
        <w:t>82 (2013).</w:t>
      </w:r>
    </w:p>
    <w:p w14:paraId="51B2E5BA" w14:textId="0808E1C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32.</w:t>
      </w:r>
      <w:r w:rsidRPr="00420569">
        <w:rPr>
          <w:rFonts w:asciiTheme="minorHAnsi" w:hAnsiTheme="minorHAnsi" w:cstheme="minorHAnsi"/>
          <w:noProof/>
        </w:rPr>
        <w:tab/>
        <w:t xml:space="preserve">Jaworski, J.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Dynamic Microtubules Regulate Dendritic Spine Morphology and Synaptic Plasticity. </w:t>
      </w:r>
      <w:r w:rsidRPr="00420569">
        <w:rPr>
          <w:rFonts w:asciiTheme="minorHAnsi" w:hAnsiTheme="minorHAnsi" w:cstheme="minorHAnsi"/>
          <w:i/>
          <w:iCs/>
          <w:noProof/>
        </w:rPr>
        <w:t>Neuron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85–100 (2009).</w:t>
      </w:r>
    </w:p>
    <w:p w14:paraId="57240010" w14:textId="2E5AF9F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33.</w:t>
      </w:r>
      <w:r w:rsidRPr="00420569">
        <w:rPr>
          <w:rFonts w:asciiTheme="minorHAnsi" w:hAnsiTheme="minorHAnsi" w:cstheme="minorHAnsi"/>
          <w:noProof/>
        </w:rPr>
        <w:tab/>
        <w:t xml:space="preserve">Dent, E. W. Of microtubules and memory: Implications for microtubule dynamics in dendrites and spines. </w:t>
      </w:r>
      <w:r w:rsidR="00213AEC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213AEC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1),</w:t>
      </w:r>
      <w:r w:rsidRPr="00420569">
        <w:rPr>
          <w:rFonts w:asciiTheme="minorHAnsi" w:hAnsiTheme="minorHAnsi" w:cstheme="minorHAnsi"/>
          <w:noProof/>
        </w:rPr>
        <w:t xml:space="preserve"> 1–8 (2017).</w:t>
      </w:r>
    </w:p>
    <w:p w14:paraId="1B234A72" w14:textId="39EBB92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34.</w:t>
      </w:r>
      <w:r w:rsidRPr="00420569">
        <w:rPr>
          <w:rFonts w:asciiTheme="minorHAnsi" w:hAnsiTheme="minorHAnsi" w:cstheme="minorHAnsi"/>
          <w:noProof/>
        </w:rPr>
        <w:tab/>
        <w:t>Yan, Y.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Broadie, K. In vivo assay of presynaptic microtubule cytoskeleton dynamics in Drosophila.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</w:t>
      </w:r>
      <w:r w:rsidR="00213AEC" w:rsidRPr="00420569" w:rsidDel="00213AEC">
        <w:rPr>
          <w:rFonts w:asciiTheme="minorHAnsi" w:hAnsiTheme="minorHAnsi" w:cstheme="minorHAnsi"/>
          <w:i/>
          <w:iCs/>
          <w:noProof/>
        </w:rPr>
        <w:t xml:space="preserve"> </w:t>
      </w:r>
      <w:r w:rsidRPr="00420569">
        <w:rPr>
          <w:rFonts w:asciiTheme="minorHAnsi" w:hAnsiTheme="minorHAnsi" w:cstheme="minorHAnsi"/>
          <w:i/>
          <w:iCs/>
          <w:noProof/>
        </w:rPr>
        <w:t>Methods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162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1-2), </w:t>
      </w:r>
      <w:r w:rsidRPr="00420569">
        <w:rPr>
          <w:rFonts w:asciiTheme="minorHAnsi" w:hAnsiTheme="minorHAnsi" w:cstheme="minorHAnsi"/>
          <w:noProof/>
        </w:rPr>
        <w:t>198–205 (2007).</w:t>
      </w:r>
    </w:p>
    <w:p w14:paraId="33EBA8B8" w14:textId="5AC3E65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35.</w:t>
      </w:r>
      <w:r w:rsidRPr="00420569">
        <w:rPr>
          <w:rFonts w:asciiTheme="minorHAnsi" w:hAnsiTheme="minorHAnsi" w:cstheme="minorHAnsi"/>
          <w:noProof/>
        </w:rPr>
        <w:tab/>
        <w:t>Pawson, C., Eaton, B.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Davis, G. W. Formin-dependent synaptic growth: evidence that Dlar signals via Diaphanous to modulate synaptic actin and dynamic pioneer microtubules.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44), </w:t>
      </w:r>
      <w:r w:rsidRPr="00420569">
        <w:rPr>
          <w:rFonts w:asciiTheme="minorHAnsi" w:hAnsiTheme="minorHAnsi" w:cstheme="minorHAnsi"/>
          <w:noProof/>
        </w:rPr>
        <w:t>11111–</w:t>
      </w:r>
      <w:r w:rsidR="00311325">
        <w:rPr>
          <w:rFonts w:asciiTheme="minorHAnsi" w:hAnsiTheme="minorHAnsi" w:cstheme="minorHAnsi"/>
          <w:noProof/>
        </w:rPr>
        <w:t>111</w:t>
      </w:r>
      <w:r w:rsidRPr="00420569">
        <w:rPr>
          <w:rFonts w:asciiTheme="minorHAnsi" w:hAnsiTheme="minorHAnsi" w:cstheme="minorHAnsi"/>
          <w:noProof/>
        </w:rPr>
        <w:t>23 (2008).</w:t>
      </w:r>
    </w:p>
    <w:p w14:paraId="72B4623F" w14:textId="52D89F04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36.</w:t>
      </w:r>
      <w:r w:rsidRPr="00420569">
        <w:rPr>
          <w:rFonts w:asciiTheme="minorHAnsi" w:hAnsiTheme="minorHAnsi" w:cstheme="minorHAnsi"/>
          <w:noProof/>
        </w:rPr>
        <w:tab/>
        <w:t>Ruiz-Cañada, C.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Budnik, V. Synaptic cytoskeleton at the neuromuscular junction. </w:t>
      </w:r>
      <w:r w:rsidRPr="00420569">
        <w:rPr>
          <w:rFonts w:asciiTheme="minorHAnsi" w:hAnsiTheme="minorHAnsi" w:cstheme="minorHAnsi"/>
          <w:i/>
          <w:iCs/>
          <w:noProof/>
        </w:rPr>
        <w:t>Int</w:t>
      </w:r>
      <w:r w:rsidR="00213AEC" w:rsidRPr="00420569">
        <w:rPr>
          <w:rFonts w:asciiTheme="minorHAnsi" w:hAnsiTheme="minorHAnsi" w:cstheme="minorHAnsi"/>
          <w:i/>
          <w:iCs/>
          <w:noProof/>
        </w:rPr>
        <w:t>ernational</w:t>
      </w:r>
      <w:r w:rsidRPr="00420569">
        <w:rPr>
          <w:rFonts w:asciiTheme="minorHAnsi" w:hAnsiTheme="minorHAnsi" w:cstheme="minorHAnsi"/>
          <w:i/>
          <w:iCs/>
          <w:noProof/>
        </w:rPr>
        <w:t xml:space="preserve"> Rev</w:t>
      </w:r>
      <w:r w:rsidR="00213AEC" w:rsidRPr="00420569">
        <w:rPr>
          <w:rFonts w:asciiTheme="minorHAnsi" w:hAnsiTheme="minorHAnsi" w:cstheme="minorHAnsi"/>
          <w:i/>
          <w:iCs/>
          <w:noProof/>
        </w:rPr>
        <w:t>iew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Neurobiol</w:t>
      </w:r>
      <w:r w:rsidR="00213AEC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217–</w:t>
      </w:r>
      <w:r w:rsidR="00311325">
        <w:rPr>
          <w:rFonts w:asciiTheme="minorHAnsi" w:hAnsiTheme="minorHAnsi" w:cstheme="minorHAnsi"/>
          <w:noProof/>
        </w:rPr>
        <w:t>2</w:t>
      </w:r>
      <w:r w:rsidRPr="00420569">
        <w:rPr>
          <w:rFonts w:asciiTheme="minorHAnsi" w:hAnsiTheme="minorHAnsi" w:cstheme="minorHAnsi"/>
          <w:noProof/>
        </w:rPr>
        <w:t>36 (2006).</w:t>
      </w:r>
    </w:p>
    <w:p w14:paraId="0D2A0F10" w14:textId="5B5948F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37.</w:t>
      </w:r>
      <w:r w:rsidRPr="00420569">
        <w:rPr>
          <w:rFonts w:asciiTheme="minorHAnsi" w:hAnsiTheme="minorHAnsi" w:cstheme="minorHAnsi"/>
          <w:noProof/>
        </w:rPr>
        <w:tab/>
        <w:t>Bodaleo, F.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Gonzalez-Billault, C. The presynaptic microtubule cytoskeleton in physiological and pathological conditions: lessons from Drosophila Fragile X syndrome and hereditary spastic paraplegias. </w:t>
      </w:r>
      <w:r w:rsidRPr="00420569">
        <w:rPr>
          <w:rFonts w:asciiTheme="minorHAnsi" w:hAnsiTheme="minorHAnsi" w:cstheme="minorHAnsi"/>
          <w:i/>
          <w:iCs/>
          <w:noProof/>
        </w:rPr>
        <w:t>Front</w:t>
      </w:r>
      <w:r w:rsidR="00213AEC" w:rsidRPr="00420569">
        <w:rPr>
          <w:rFonts w:asciiTheme="minorHAnsi" w:hAnsiTheme="minorHAnsi" w:cstheme="minorHAnsi"/>
          <w:i/>
          <w:iCs/>
          <w:noProof/>
        </w:rPr>
        <w:t>iers in</w:t>
      </w:r>
      <w:r w:rsidRPr="00420569">
        <w:rPr>
          <w:rFonts w:asciiTheme="minorHAnsi" w:hAnsiTheme="minorHAnsi" w:cstheme="minorHAnsi"/>
          <w:i/>
          <w:iCs/>
          <w:noProof/>
        </w:rPr>
        <w:t xml:space="preserve"> Mol</w:t>
      </w:r>
      <w:r w:rsidR="00213AEC" w:rsidRPr="00420569">
        <w:rPr>
          <w:rFonts w:asciiTheme="minorHAnsi" w:hAnsiTheme="minorHAnsi" w:cstheme="minorHAnsi"/>
          <w:i/>
          <w:iCs/>
          <w:noProof/>
        </w:rPr>
        <w:t>ecular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Neurosci</w:t>
      </w:r>
      <w:r w:rsidR="00213AEC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9</w:t>
      </w:r>
      <w:r w:rsidRPr="00420569">
        <w:rPr>
          <w:rFonts w:asciiTheme="minorHAnsi" w:hAnsiTheme="minorHAnsi" w:cstheme="minorHAnsi"/>
          <w:noProof/>
        </w:rPr>
        <w:t>, 60 (2016).</w:t>
      </w:r>
    </w:p>
    <w:p w14:paraId="21909C2D" w14:textId="4A60E58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38.</w:t>
      </w:r>
      <w:r w:rsidRPr="00420569">
        <w:rPr>
          <w:rFonts w:asciiTheme="minorHAnsi" w:hAnsiTheme="minorHAnsi" w:cstheme="minorHAnsi"/>
          <w:noProof/>
        </w:rPr>
        <w:tab/>
        <w:t xml:space="preserve">Applegate, K. T.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PlusTipTracker: Quantitative image analysis software for the measurement of microtubule dynamics.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213AEC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Struct</w:t>
      </w:r>
      <w:r w:rsidR="00213AEC" w:rsidRPr="00420569">
        <w:rPr>
          <w:rFonts w:asciiTheme="minorHAnsi" w:hAnsiTheme="minorHAnsi" w:cstheme="minorHAnsi"/>
          <w:i/>
          <w:iCs/>
          <w:noProof/>
        </w:rPr>
        <w:t>ural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213AEC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176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2), </w:t>
      </w:r>
      <w:r w:rsidRPr="00420569">
        <w:rPr>
          <w:rFonts w:asciiTheme="minorHAnsi" w:hAnsiTheme="minorHAnsi" w:cstheme="minorHAnsi"/>
          <w:noProof/>
        </w:rPr>
        <w:t>168–184 (2011).</w:t>
      </w:r>
    </w:p>
    <w:p w14:paraId="43C42923" w14:textId="43CC2C0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39.</w:t>
      </w:r>
      <w:r w:rsidRPr="00420569">
        <w:rPr>
          <w:rFonts w:asciiTheme="minorHAnsi" w:hAnsiTheme="minorHAnsi" w:cstheme="minorHAnsi"/>
          <w:noProof/>
        </w:rPr>
        <w:tab/>
        <w:t xml:space="preserve">Matov, A.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Analysis of microtubule dynamic instability using a plus-end growth marker.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213AEC" w:rsidRPr="00420569">
        <w:rPr>
          <w:rFonts w:asciiTheme="minorHAnsi" w:hAnsiTheme="minorHAnsi" w:cstheme="minorHAnsi"/>
          <w:i/>
          <w:iCs/>
          <w:noProof/>
        </w:rPr>
        <w:t>ure</w:t>
      </w:r>
      <w:r w:rsidRPr="00420569">
        <w:rPr>
          <w:rFonts w:asciiTheme="minorHAnsi" w:hAnsiTheme="minorHAnsi" w:cstheme="minorHAnsi"/>
          <w:i/>
          <w:iCs/>
          <w:noProof/>
        </w:rPr>
        <w:t xml:space="preserve"> Methods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9), </w:t>
      </w:r>
      <w:r w:rsidRPr="00420569">
        <w:rPr>
          <w:rFonts w:asciiTheme="minorHAnsi" w:hAnsiTheme="minorHAnsi" w:cstheme="minorHAnsi"/>
          <w:noProof/>
        </w:rPr>
        <w:t>761–768 (2010).</w:t>
      </w:r>
    </w:p>
    <w:p w14:paraId="576B05CB" w14:textId="209E3E1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40.</w:t>
      </w:r>
      <w:r w:rsidRPr="00420569">
        <w:rPr>
          <w:rFonts w:asciiTheme="minorHAnsi" w:hAnsiTheme="minorHAnsi" w:cstheme="minorHAnsi"/>
          <w:noProof/>
        </w:rPr>
        <w:tab/>
        <w:t xml:space="preserve">Long, J. B.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Multiparametric analysis of CLASP-interacting protein functions during interphase microtubule dynamics. </w:t>
      </w:r>
      <w:r w:rsidR="00213AEC" w:rsidRPr="00420569">
        <w:rPr>
          <w:rFonts w:asciiTheme="minorHAnsi" w:hAnsiTheme="minorHAnsi" w:cstheme="minorHAnsi"/>
          <w:i/>
        </w:rPr>
        <w:t>Molecular and Cellular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8), </w:t>
      </w:r>
      <w:r w:rsidRPr="00420569">
        <w:rPr>
          <w:rFonts w:asciiTheme="minorHAnsi" w:hAnsiTheme="minorHAnsi" w:cstheme="minorHAnsi"/>
          <w:noProof/>
        </w:rPr>
        <w:t>1528–</w:t>
      </w:r>
      <w:r w:rsidR="00311325">
        <w:rPr>
          <w:rFonts w:asciiTheme="minorHAnsi" w:hAnsiTheme="minorHAnsi" w:cstheme="minorHAnsi"/>
          <w:noProof/>
        </w:rPr>
        <w:t>15</w:t>
      </w:r>
      <w:r w:rsidRPr="00420569">
        <w:rPr>
          <w:rFonts w:asciiTheme="minorHAnsi" w:hAnsiTheme="minorHAnsi" w:cstheme="minorHAnsi"/>
          <w:noProof/>
        </w:rPr>
        <w:t xml:space="preserve">45 </w:t>
      </w:r>
      <w:r w:rsidRPr="00420569">
        <w:rPr>
          <w:rFonts w:asciiTheme="minorHAnsi" w:hAnsiTheme="minorHAnsi" w:cstheme="minorHAnsi"/>
          <w:noProof/>
        </w:rPr>
        <w:lastRenderedPageBreak/>
        <w:t>(2013).</w:t>
      </w:r>
    </w:p>
    <w:p w14:paraId="3FCA3408" w14:textId="6DC9948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41.</w:t>
      </w:r>
      <w:r w:rsidRPr="00420569">
        <w:rPr>
          <w:rFonts w:asciiTheme="minorHAnsi" w:hAnsiTheme="minorHAnsi" w:cstheme="minorHAnsi"/>
          <w:noProof/>
        </w:rPr>
        <w:tab/>
        <w:t>Schneider, C. A., Rasband, W.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Eliceiri, K. W. NIH Image to ImageJ: 25 years of image analysis.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213AEC" w:rsidRPr="00420569">
        <w:rPr>
          <w:rFonts w:asciiTheme="minorHAnsi" w:hAnsiTheme="minorHAnsi" w:cstheme="minorHAnsi"/>
          <w:i/>
          <w:iCs/>
          <w:noProof/>
        </w:rPr>
        <w:t>ure</w:t>
      </w:r>
      <w:r w:rsidRPr="00420569">
        <w:rPr>
          <w:rFonts w:asciiTheme="minorHAnsi" w:hAnsiTheme="minorHAnsi" w:cstheme="minorHAnsi"/>
          <w:i/>
          <w:iCs/>
          <w:noProof/>
        </w:rPr>
        <w:t xml:space="preserve"> Methods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7), </w:t>
      </w:r>
      <w:r w:rsidRPr="00420569">
        <w:rPr>
          <w:rFonts w:asciiTheme="minorHAnsi" w:hAnsiTheme="minorHAnsi" w:cstheme="minorHAnsi"/>
          <w:noProof/>
        </w:rPr>
        <w:t>671–675 (2012).</w:t>
      </w:r>
    </w:p>
    <w:p w14:paraId="4B3AF757" w14:textId="6E79EC0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42.</w:t>
      </w:r>
      <w:r w:rsidRPr="00420569">
        <w:rPr>
          <w:rFonts w:asciiTheme="minorHAnsi" w:hAnsiTheme="minorHAnsi" w:cstheme="minorHAnsi"/>
          <w:noProof/>
        </w:rPr>
        <w:tab/>
        <w:t>Brand, A. H.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Perrimon, N. Targeted gene expression as a means of altering cell fates and generating dominant phenotypes. </w:t>
      </w:r>
      <w:r w:rsidR="00213AEC" w:rsidRPr="00420569">
        <w:rPr>
          <w:rFonts w:asciiTheme="minorHAnsi" w:hAnsiTheme="minorHAnsi" w:cstheme="minorHAnsi"/>
          <w:i/>
          <w:noProof/>
        </w:rPr>
        <w:t>Development</w:t>
      </w:r>
      <w:r w:rsidR="00311325">
        <w:rPr>
          <w:rFonts w:asciiTheme="minorHAnsi" w:hAnsiTheme="minorHAnsi" w:cstheme="minorHAnsi"/>
          <w:iCs/>
          <w:noProof/>
        </w:rPr>
        <w:t>.</w:t>
      </w:r>
      <w:r w:rsidR="00213AEC" w:rsidRPr="00420569">
        <w:rPr>
          <w:rFonts w:asciiTheme="minorHAnsi" w:hAnsiTheme="minorHAnsi" w:cstheme="minorHAnsi"/>
          <w:i/>
          <w:noProof/>
        </w:rPr>
        <w:t xml:space="preserve"> </w:t>
      </w:r>
      <w:r w:rsidR="00213AEC" w:rsidRPr="00420569">
        <w:rPr>
          <w:rFonts w:asciiTheme="minorHAnsi" w:hAnsiTheme="minorHAnsi" w:cstheme="minorHAnsi"/>
          <w:b/>
          <w:bCs/>
          <w:noProof/>
        </w:rPr>
        <w:t>118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2),</w:t>
      </w:r>
      <w:r w:rsidRPr="00420569">
        <w:rPr>
          <w:rFonts w:asciiTheme="minorHAnsi" w:hAnsiTheme="minorHAnsi" w:cstheme="minorHAnsi"/>
          <w:noProof/>
        </w:rPr>
        <w:t xml:space="preserve"> 401–415 (1993).</w:t>
      </w:r>
    </w:p>
    <w:p w14:paraId="302F95AE" w14:textId="13E69C6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43.</w:t>
      </w:r>
      <w:r w:rsidRPr="00420569">
        <w:rPr>
          <w:rFonts w:asciiTheme="minorHAnsi" w:hAnsiTheme="minorHAnsi" w:cstheme="minorHAnsi"/>
          <w:noProof/>
        </w:rPr>
        <w:tab/>
        <w:t>Ma, Y., Wang, X., Liu, H., Wei, L.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Xiao, L. Recent advances in optical microscopic methods for single-particle tracking in biological samples. </w:t>
      </w:r>
      <w:r w:rsidRPr="00420569">
        <w:rPr>
          <w:rFonts w:asciiTheme="minorHAnsi" w:hAnsiTheme="minorHAnsi" w:cstheme="minorHAnsi"/>
          <w:i/>
          <w:iCs/>
          <w:noProof/>
        </w:rPr>
        <w:t>Anal</w:t>
      </w:r>
      <w:r w:rsidR="00213AEC" w:rsidRPr="00420569">
        <w:rPr>
          <w:rFonts w:asciiTheme="minorHAnsi" w:hAnsiTheme="minorHAnsi" w:cstheme="minorHAnsi"/>
          <w:i/>
          <w:iCs/>
          <w:noProof/>
        </w:rPr>
        <w:t>ytical and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Bioanal</w:t>
      </w:r>
      <w:r w:rsidR="00213AEC" w:rsidRPr="00420569">
        <w:rPr>
          <w:rFonts w:asciiTheme="minorHAnsi" w:hAnsiTheme="minorHAnsi" w:cstheme="minorHAnsi"/>
          <w:i/>
          <w:iCs/>
          <w:noProof/>
        </w:rPr>
        <w:t>ytical</w:t>
      </w:r>
      <w:r w:rsidRPr="00420569">
        <w:rPr>
          <w:rFonts w:asciiTheme="minorHAnsi" w:hAnsiTheme="minorHAnsi" w:cstheme="minorHAnsi"/>
          <w:i/>
          <w:iCs/>
          <w:noProof/>
        </w:rPr>
        <w:t xml:space="preserve"> Chem</w:t>
      </w:r>
      <w:r w:rsidR="00213AEC" w:rsidRPr="00420569">
        <w:rPr>
          <w:rFonts w:asciiTheme="minorHAnsi" w:hAnsiTheme="minorHAnsi" w:cstheme="minorHAnsi"/>
          <w:i/>
          <w:iCs/>
          <w:noProof/>
        </w:rPr>
        <w:t>istry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411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19), </w:t>
      </w:r>
      <w:r w:rsidRPr="00420569">
        <w:rPr>
          <w:rFonts w:asciiTheme="minorHAnsi" w:hAnsiTheme="minorHAnsi" w:cstheme="minorHAnsi"/>
          <w:noProof/>
        </w:rPr>
        <w:t>4445–4463 (2019).</w:t>
      </w:r>
    </w:p>
    <w:p w14:paraId="2C8DFC38" w14:textId="5344039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44.</w:t>
      </w:r>
      <w:r w:rsidRPr="00420569">
        <w:rPr>
          <w:rFonts w:asciiTheme="minorHAnsi" w:hAnsiTheme="minorHAnsi" w:cstheme="minorHAnsi"/>
          <w:noProof/>
        </w:rPr>
        <w:tab/>
        <w:t xml:space="preserve">Shen, H.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Single Particle Tracking: From Theory to Biophysical Applications. </w:t>
      </w:r>
      <w:r w:rsidRPr="00420569">
        <w:rPr>
          <w:rFonts w:asciiTheme="minorHAnsi" w:hAnsiTheme="minorHAnsi" w:cstheme="minorHAnsi"/>
          <w:i/>
          <w:iCs/>
          <w:noProof/>
        </w:rPr>
        <w:t>Chem</w:t>
      </w:r>
      <w:r w:rsidR="00D73911" w:rsidRPr="00420569">
        <w:rPr>
          <w:rFonts w:asciiTheme="minorHAnsi" w:hAnsiTheme="minorHAnsi" w:cstheme="minorHAnsi"/>
          <w:i/>
          <w:iCs/>
          <w:noProof/>
        </w:rPr>
        <w:t>ical</w:t>
      </w:r>
      <w:r w:rsidRPr="00420569">
        <w:rPr>
          <w:rFonts w:asciiTheme="minorHAnsi" w:hAnsiTheme="minorHAnsi" w:cstheme="minorHAnsi"/>
          <w:i/>
          <w:iCs/>
          <w:noProof/>
        </w:rPr>
        <w:t xml:space="preserve"> Rev</w:t>
      </w:r>
      <w:r w:rsidR="00D73911" w:rsidRPr="00420569">
        <w:rPr>
          <w:rFonts w:asciiTheme="minorHAnsi" w:hAnsiTheme="minorHAnsi" w:cstheme="minorHAnsi"/>
          <w:i/>
          <w:iCs/>
          <w:noProof/>
        </w:rPr>
        <w:t>iews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>11),</w:t>
      </w:r>
      <w:r w:rsidRPr="00420569">
        <w:rPr>
          <w:rFonts w:asciiTheme="minorHAnsi" w:hAnsiTheme="minorHAnsi" w:cstheme="minorHAnsi"/>
          <w:noProof/>
        </w:rPr>
        <w:t xml:space="preserve"> 7331–7376 (2017).</w:t>
      </w:r>
    </w:p>
    <w:p w14:paraId="5E11B92C" w14:textId="523C5BD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45.</w:t>
      </w:r>
      <w:r w:rsidRPr="00420569">
        <w:rPr>
          <w:rFonts w:asciiTheme="minorHAnsi" w:hAnsiTheme="minorHAnsi" w:cstheme="minorHAnsi"/>
          <w:noProof/>
        </w:rPr>
        <w:tab/>
        <w:t>Zwetsloot, A. J., Tut, G.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Straube, A. Measuring microtubule dynamics. </w:t>
      </w:r>
      <w:r w:rsidRPr="00420569">
        <w:rPr>
          <w:rFonts w:asciiTheme="minorHAnsi" w:hAnsiTheme="minorHAnsi" w:cstheme="minorHAnsi"/>
          <w:i/>
          <w:iCs/>
          <w:noProof/>
        </w:rPr>
        <w:t xml:space="preserve">Essays </w:t>
      </w:r>
      <w:r w:rsidR="00D73911" w:rsidRPr="00420569">
        <w:rPr>
          <w:rFonts w:asciiTheme="minorHAnsi" w:hAnsiTheme="minorHAnsi" w:cstheme="minorHAnsi"/>
          <w:i/>
          <w:iCs/>
          <w:noProof/>
        </w:rPr>
        <w:t xml:space="preserve">in </w:t>
      </w:r>
      <w:r w:rsidRPr="00420569">
        <w:rPr>
          <w:rFonts w:asciiTheme="minorHAnsi" w:hAnsiTheme="minorHAnsi" w:cstheme="minorHAnsi"/>
          <w:i/>
          <w:iCs/>
          <w:noProof/>
        </w:rPr>
        <w:t>Biochem</w:t>
      </w:r>
      <w:r w:rsidR="00D73911" w:rsidRPr="00420569">
        <w:rPr>
          <w:rFonts w:asciiTheme="minorHAnsi" w:hAnsiTheme="minorHAnsi" w:cstheme="minorHAnsi"/>
          <w:i/>
          <w:iCs/>
          <w:noProof/>
        </w:rPr>
        <w:t>istry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725–735 (2018).</w:t>
      </w:r>
    </w:p>
    <w:p w14:paraId="68F9BC1A" w14:textId="2A679D9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46.</w:t>
      </w:r>
      <w:r w:rsidRPr="00420569">
        <w:rPr>
          <w:rFonts w:asciiTheme="minorHAnsi" w:hAnsiTheme="minorHAnsi" w:cstheme="minorHAnsi"/>
          <w:noProof/>
        </w:rPr>
        <w:tab/>
        <w:t xml:space="preserve">Weickert, J. Coherence-Enhancing Diffusion Filtering. </w:t>
      </w:r>
      <w:r w:rsidR="00D73911" w:rsidRPr="00420569">
        <w:rPr>
          <w:rFonts w:asciiTheme="minorHAnsi" w:hAnsiTheme="minorHAnsi" w:cstheme="minorHAnsi"/>
          <w:i/>
          <w:noProof/>
        </w:rPr>
        <w:t xml:space="preserve">International Journal of Computer Vision. </w:t>
      </w:r>
      <w:r w:rsidRPr="00420569">
        <w:rPr>
          <w:rFonts w:asciiTheme="minorHAnsi" w:hAnsiTheme="minorHAnsi" w:cstheme="minorHAnsi"/>
          <w:b/>
          <w:bCs/>
          <w:noProof/>
        </w:rPr>
        <w:t>31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 xml:space="preserve">2-3), </w:t>
      </w:r>
      <w:r w:rsidRPr="00420569">
        <w:rPr>
          <w:rFonts w:asciiTheme="minorHAnsi" w:hAnsiTheme="minorHAnsi" w:cstheme="minorHAnsi"/>
          <w:noProof/>
        </w:rPr>
        <w:t>111–127 (1999).</w:t>
      </w:r>
    </w:p>
    <w:p w14:paraId="4FB21998" w14:textId="2A9E63A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47.</w:t>
      </w:r>
      <w:r w:rsidRPr="00420569">
        <w:rPr>
          <w:rFonts w:asciiTheme="minorHAnsi" w:hAnsiTheme="minorHAnsi" w:cstheme="minorHAnsi"/>
          <w:noProof/>
        </w:rPr>
        <w:tab/>
        <w:t>Peset, I.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Vernos, I. The TACC proteins: TACC-ling microtubule dynamics and centrosome function. </w:t>
      </w:r>
      <w:r w:rsidRPr="00420569">
        <w:rPr>
          <w:rFonts w:asciiTheme="minorHAnsi" w:hAnsiTheme="minorHAnsi" w:cstheme="minorHAnsi"/>
          <w:i/>
          <w:iCs/>
          <w:noProof/>
        </w:rPr>
        <w:t>Trends</w:t>
      </w:r>
      <w:r w:rsidR="00D73911" w:rsidRPr="00420569">
        <w:rPr>
          <w:rFonts w:asciiTheme="minorHAnsi" w:hAnsiTheme="minorHAnsi" w:cstheme="minorHAnsi"/>
          <w:i/>
          <w:iCs/>
          <w:noProof/>
        </w:rPr>
        <w:t xml:space="preserve"> in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Biol</w:t>
      </w:r>
      <w:r w:rsidR="00D73911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 xml:space="preserve">8), </w:t>
      </w:r>
      <w:r w:rsidRPr="00420569">
        <w:rPr>
          <w:rFonts w:asciiTheme="minorHAnsi" w:hAnsiTheme="minorHAnsi" w:cstheme="minorHAnsi"/>
          <w:noProof/>
        </w:rPr>
        <w:t>379–88 (2008).</w:t>
      </w:r>
    </w:p>
    <w:p w14:paraId="7E8CC87D" w14:textId="773493F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48.</w:t>
      </w:r>
      <w:r w:rsidRPr="00420569">
        <w:rPr>
          <w:rFonts w:asciiTheme="minorHAnsi" w:hAnsiTheme="minorHAnsi" w:cstheme="minorHAnsi"/>
          <w:noProof/>
        </w:rPr>
        <w:tab/>
        <w:t>Hood, F. E.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Royle, S. J. Pulling it together. </w:t>
      </w:r>
      <w:r w:rsidRPr="00420569">
        <w:rPr>
          <w:rFonts w:asciiTheme="minorHAnsi" w:hAnsiTheme="minorHAnsi" w:cstheme="minorHAnsi"/>
          <w:i/>
          <w:iCs/>
          <w:noProof/>
        </w:rPr>
        <w:t>Bioarchitecture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 xml:space="preserve">3), </w:t>
      </w:r>
      <w:r w:rsidRPr="00420569">
        <w:rPr>
          <w:rFonts w:asciiTheme="minorHAnsi" w:hAnsiTheme="minorHAnsi" w:cstheme="minorHAnsi"/>
          <w:noProof/>
        </w:rPr>
        <w:t>105–109 (2011).</w:t>
      </w:r>
    </w:p>
    <w:p w14:paraId="79F44F4E" w14:textId="1B49A15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49.</w:t>
      </w:r>
      <w:r w:rsidRPr="00420569">
        <w:rPr>
          <w:rFonts w:asciiTheme="minorHAnsi" w:hAnsiTheme="minorHAnsi" w:cstheme="minorHAnsi"/>
          <w:noProof/>
        </w:rPr>
        <w:tab/>
        <w:t xml:space="preserve">Lucaj, C. M.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Xenopus TACC1 is a microtubule plus-end tracking protein that can regulate microtubule dynamics during embryonic development. </w:t>
      </w:r>
      <w:r w:rsidRPr="00420569">
        <w:rPr>
          <w:rFonts w:asciiTheme="minorHAnsi" w:hAnsiTheme="minorHAnsi" w:cstheme="minorHAnsi"/>
          <w:i/>
          <w:iCs/>
          <w:noProof/>
        </w:rPr>
        <w:t>Cytoskeleton</w:t>
      </w:r>
      <w:r w:rsidR="00D95780"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225–234 (2015).</w:t>
      </w:r>
    </w:p>
    <w:p w14:paraId="2C9352C1" w14:textId="6EB6C66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50.</w:t>
      </w:r>
      <w:r w:rsidRPr="00420569">
        <w:rPr>
          <w:rFonts w:asciiTheme="minorHAnsi" w:hAnsiTheme="minorHAnsi" w:cstheme="minorHAnsi"/>
          <w:noProof/>
        </w:rPr>
        <w:tab/>
        <w:t xml:space="preserve">Nwagbara, B. U.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TACC3 is a microtubule plus end-tracking protein that promotes axon elongation and also regulates microtubule plus end dynamics in multiple embryonic cell types. 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Molecular Biology of the Cell. </w:t>
      </w:r>
      <w:r w:rsidRPr="00420569">
        <w:rPr>
          <w:rFonts w:asciiTheme="minorHAnsi" w:hAnsiTheme="minorHAnsi" w:cstheme="minorHAnsi"/>
          <w:b/>
          <w:bCs/>
          <w:noProof/>
        </w:rPr>
        <w:t>25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21), </w:t>
      </w:r>
      <w:r w:rsidRPr="00420569">
        <w:rPr>
          <w:rFonts w:asciiTheme="minorHAnsi" w:hAnsiTheme="minorHAnsi" w:cstheme="minorHAnsi"/>
          <w:noProof/>
        </w:rPr>
        <w:t>3350–</w:t>
      </w:r>
      <w:r w:rsidR="00311325">
        <w:rPr>
          <w:rFonts w:asciiTheme="minorHAnsi" w:hAnsiTheme="minorHAnsi" w:cstheme="minorHAnsi"/>
          <w:noProof/>
        </w:rPr>
        <w:t>33</w:t>
      </w:r>
      <w:r w:rsidRPr="00420569">
        <w:rPr>
          <w:rFonts w:asciiTheme="minorHAnsi" w:hAnsiTheme="minorHAnsi" w:cstheme="minorHAnsi"/>
          <w:noProof/>
        </w:rPr>
        <w:t>62 (2014).</w:t>
      </w:r>
    </w:p>
    <w:p w14:paraId="2ADA93DA" w14:textId="205152B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51.</w:t>
      </w:r>
      <w:r w:rsidRPr="00420569">
        <w:rPr>
          <w:rFonts w:asciiTheme="minorHAnsi" w:hAnsiTheme="minorHAnsi" w:cstheme="minorHAnsi"/>
          <w:noProof/>
        </w:rPr>
        <w:tab/>
        <w:t xml:space="preserve">Rutherford, E. L.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Xenopus TACC2 is a microtubule plus end–tracking protein that can promote microtubule polymerization during embryonic development. 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Molecular Biology of the Cell. </w:t>
      </w:r>
      <w:r w:rsidRPr="00420569">
        <w:rPr>
          <w:rFonts w:asciiTheme="minorHAnsi" w:hAnsiTheme="minorHAnsi" w:cstheme="minorHAnsi"/>
          <w:b/>
          <w:bCs/>
          <w:noProof/>
        </w:rPr>
        <w:t>27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20), </w:t>
      </w:r>
      <w:r w:rsidRPr="00420569">
        <w:rPr>
          <w:rFonts w:asciiTheme="minorHAnsi" w:hAnsiTheme="minorHAnsi" w:cstheme="minorHAnsi"/>
          <w:noProof/>
        </w:rPr>
        <w:t>3013–3020 (2016).</w:t>
      </w:r>
    </w:p>
    <w:p w14:paraId="1E66CE97" w14:textId="7929806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52.</w:t>
      </w:r>
      <w:r w:rsidRPr="00420569">
        <w:rPr>
          <w:rFonts w:asciiTheme="minorHAnsi" w:hAnsiTheme="minorHAnsi" w:cstheme="minorHAnsi"/>
          <w:noProof/>
        </w:rPr>
        <w:tab/>
        <w:t>Chou, V. T., Johnson, S., Long,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Vounatsos, M. dTACC restricts bouton addition and regulates microtubule organization at the Drosophila neuromuscular junction. </w:t>
      </w:r>
      <w:r w:rsidR="00D95780" w:rsidRPr="00420569">
        <w:rPr>
          <w:rFonts w:asciiTheme="minorHAnsi" w:hAnsiTheme="minorHAnsi" w:cstheme="minorHAnsi"/>
          <w:i/>
          <w:noProof/>
        </w:rPr>
        <w:t xml:space="preserve">Cytoskeleton. </w:t>
      </w:r>
      <w:r w:rsidR="00D95780" w:rsidRPr="00420569">
        <w:rPr>
          <w:rFonts w:asciiTheme="minorHAnsi" w:hAnsiTheme="minorHAnsi" w:cstheme="minorHAnsi"/>
          <w:b/>
          <w:noProof/>
        </w:rPr>
        <w:t>77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1-2), 4</w:t>
      </w:r>
      <w:r w:rsidR="00311325" w:rsidRPr="00DA4147">
        <w:rPr>
          <w:rFonts w:asciiTheme="minorHAnsi" w:hAnsiTheme="minorHAnsi" w:cstheme="minorHAnsi"/>
          <w:noProof/>
        </w:rPr>
        <w:t>–</w:t>
      </w:r>
      <w:r w:rsidR="00D95780" w:rsidRPr="00420569">
        <w:rPr>
          <w:rFonts w:asciiTheme="minorHAnsi" w:hAnsiTheme="minorHAnsi" w:cstheme="minorHAnsi"/>
          <w:noProof/>
        </w:rPr>
        <w:t>15</w:t>
      </w:r>
      <w:r w:rsidRPr="00420569">
        <w:rPr>
          <w:rFonts w:asciiTheme="minorHAnsi" w:hAnsiTheme="minorHAnsi" w:cstheme="minorHAnsi"/>
          <w:noProof/>
        </w:rPr>
        <w:t xml:space="preserve"> (2019). </w:t>
      </w:r>
    </w:p>
    <w:p w14:paraId="691039C4" w14:textId="3BFD943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53.</w:t>
      </w:r>
      <w:r w:rsidRPr="00420569">
        <w:rPr>
          <w:rFonts w:asciiTheme="minorHAnsi" w:hAnsiTheme="minorHAnsi" w:cstheme="minorHAnsi"/>
          <w:noProof/>
        </w:rPr>
        <w:tab/>
        <w:t xml:space="preserve">Maiato, H.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Human CLASP1 Is an Outer Kinetochore Component that Regulates Spindle Microtubule Dynamics.</w:t>
      </w:r>
      <w:r w:rsidR="00D95780" w:rsidRPr="00420569">
        <w:rPr>
          <w:rFonts w:asciiTheme="minorHAnsi" w:hAnsiTheme="minorHAnsi" w:cstheme="minorHAnsi"/>
          <w:noProof/>
        </w:rPr>
        <w:t xml:space="preserve"> </w:t>
      </w:r>
      <w:r w:rsidR="00D95780" w:rsidRPr="00420569">
        <w:rPr>
          <w:rFonts w:asciiTheme="minorHAnsi" w:hAnsiTheme="minorHAnsi" w:cstheme="minorHAnsi"/>
          <w:i/>
          <w:noProof/>
        </w:rPr>
        <w:t>Cell.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7), </w:t>
      </w:r>
      <w:r w:rsidRPr="00420569">
        <w:rPr>
          <w:rFonts w:asciiTheme="minorHAnsi" w:hAnsiTheme="minorHAnsi" w:cstheme="minorHAnsi"/>
          <w:noProof/>
        </w:rPr>
        <w:t>891–904 (2003).</w:t>
      </w:r>
    </w:p>
    <w:p w14:paraId="2E84F5E9" w14:textId="0D67915B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54.</w:t>
      </w:r>
      <w:r w:rsidRPr="00420569">
        <w:rPr>
          <w:rFonts w:asciiTheme="minorHAnsi" w:hAnsiTheme="minorHAnsi" w:cstheme="minorHAnsi"/>
          <w:noProof/>
        </w:rPr>
        <w:tab/>
        <w:t>Komarova, Y. A., Vorobjev, I.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Borisy, G. G. Life cycle of MTs : persistent growth in the cell interior , asymmetric transition frequencies and effects of the cell boundary. </w:t>
      </w:r>
      <w:r w:rsidR="00D95780" w:rsidRPr="00420569">
        <w:rPr>
          <w:rFonts w:asciiTheme="minorHAnsi" w:hAnsiTheme="minorHAnsi" w:cstheme="minorHAnsi"/>
          <w:i/>
          <w:noProof/>
        </w:rPr>
        <w:t xml:space="preserve">Journal of Cell Science. </w:t>
      </w:r>
      <w:r w:rsidR="00D95780" w:rsidRPr="00420569">
        <w:rPr>
          <w:rFonts w:asciiTheme="minorHAnsi" w:hAnsiTheme="minorHAnsi" w:cstheme="minorHAnsi"/>
          <w:b/>
          <w:noProof/>
        </w:rPr>
        <w:t>115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Pt 17)</w:t>
      </w:r>
      <w:r w:rsidR="00311325">
        <w:rPr>
          <w:rFonts w:asciiTheme="minorHAnsi" w:hAnsiTheme="minorHAnsi" w:cstheme="minorHAnsi"/>
          <w:noProof/>
        </w:rPr>
        <w:t xml:space="preserve">, </w:t>
      </w:r>
      <w:r w:rsidR="00311325" w:rsidRPr="00311325">
        <w:rPr>
          <w:rFonts w:asciiTheme="minorHAnsi" w:hAnsiTheme="minorHAnsi" w:cstheme="minorHAnsi"/>
          <w:noProof/>
        </w:rPr>
        <w:t>3527-</w:t>
      </w:r>
      <w:r w:rsidR="00311325">
        <w:rPr>
          <w:rFonts w:asciiTheme="minorHAnsi" w:hAnsiTheme="minorHAnsi" w:cstheme="minorHAnsi"/>
          <w:noProof/>
        </w:rPr>
        <w:t>35</w:t>
      </w:r>
      <w:r w:rsidR="00311325" w:rsidRPr="00311325">
        <w:rPr>
          <w:rFonts w:asciiTheme="minorHAnsi" w:hAnsiTheme="minorHAnsi" w:cstheme="minorHAnsi"/>
          <w:noProof/>
        </w:rPr>
        <w:t>39</w:t>
      </w:r>
      <w:r w:rsidR="00311325">
        <w:rPr>
          <w:rFonts w:asciiTheme="minorHAnsi" w:hAnsiTheme="minorHAnsi" w:cstheme="minorHAnsi"/>
          <w:noProof/>
        </w:rPr>
        <w:t xml:space="preserve"> (</w:t>
      </w:r>
      <w:r w:rsidRPr="00420569">
        <w:rPr>
          <w:rFonts w:asciiTheme="minorHAnsi" w:hAnsiTheme="minorHAnsi" w:cstheme="minorHAnsi"/>
          <w:noProof/>
        </w:rPr>
        <w:t>2002).</w:t>
      </w:r>
    </w:p>
    <w:p w14:paraId="3DDAC017" w14:textId="7777777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55.</w:t>
      </w:r>
      <w:r w:rsidRPr="00420569">
        <w:rPr>
          <w:rFonts w:asciiTheme="minorHAnsi" w:hAnsiTheme="minorHAnsi" w:cstheme="minorHAnsi"/>
          <w:noProof/>
        </w:rPr>
        <w:tab/>
        <w:t xml:space="preserve">Greenspan, R. J. </w:t>
      </w:r>
      <w:r w:rsidRPr="00420569">
        <w:rPr>
          <w:rFonts w:asciiTheme="minorHAnsi" w:hAnsiTheme="minorHAnsi" w:cstheme="minorHAnsi"/>
          <w:i/>
          <w:iCs/>
          <w:noProof/>
        </w:rPr>
        <w:t>Fly pushing: The theory and practice of Drosophila genetics</w:t>
      </w:r>
      <w:r w:rsidRPr="00420569">
        <w:rPr>
          <w:rFonts w:asciiTheme="minorHAnsi" w:hAnsiTheme="minorHAnsi" w:cstheme="minorHAnsi"/>
          <w:noProof/>
        </w:rPr>
        <w:t xml:space="preserve">. </w:t>
      </w:r>
      <w:r w:rsidRPr="0008536D">
        <w:rPr>
          <w:rFonts w:asciiTheme="minorHAnsi" w:hAnsiTheme="minorHAnsi" w:cstheme="minorHAnsi"/>
          <w:noProof/>
        </w:rPr>
        <w:t>Cold Spring Harbor Laboratory Press</w:t>
      </w:r>
      <w:r w:rsidRPr="00420569">
        <w:rPr>
          <w:rFonts w:asciiTheme="minorHAnsi" w:hAnsiTheme="minorHAnsi" w:cstheme="minorHAnsi"/>
          <w:noProof/>
        </w:rPr>
        <w:t xml:space="preserve"> (2004).</w:t>
      </w:r>
    </w:p>
    <w:p w14:paraId="0C080109" w14:textId="46605ECB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56.</w:t>
      </w:r>
      <w:r w:rsidRPr="00420569">
        <w:rPr>
          <w:rFonts w:asciiTheme="minorHAnsi" w:hAnsiTheme="minorHAnsi" w:cstheme="minorHAnsi"/>
          <w:noProof/>
        </w:rPr>
        <w:tab/>
        <w:t>Hales, K. G., Korey, C. A., Larracuente, A. M.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Roberts, D. M. Genetics on the fly: A primer on the drosophila model system. </w:t>
      </w:r>
      <w:r w:rsidRPr="00420569">
        <w:rPr>
          <w:rFonts w:asciiTheme="minorHAnsi" w:hAnsiTheme="minorHAnsi" w:cstheme="minorHAnsi"/>
          <w:i/>
          <w:iCs/>
          <w:noProof/>
        </w:rPr>
        <w:t>Genetics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3), </w:t>
      </w:r>
      <w:r w:rsidRPr="00420569">
        <w:rPr>
          <w:rFonts w:asciiTheme="minorHAnsi" w:hAnsiTheme="minorHAnsi" w:cstheme="minorHAnsi"/>
          <w:noProof/>
        </w:rPr>
        <w:t>815–842 (2015).</w:t>
      </w:r>
    </w:p>
    <w:p w14:paraId="2A1C5F1B" w14:textId="15B8318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57.</w:t>
      </w:r>
      <w:r w:rsidRPr="00420569">
        <w:rPr>
          <w:rFonts w:asciiTheme="minorHAnsi" w:hAnsiTheme="minorHAnsi" w:cstheme="minorHAnsi"/>
          <w:noProof/>
        </w:rPr>
        <w:tab/>
        <w:t xml:space="preserve">Waters, J. C. </w:t>
      </w:r>
      <w:r w:rsidRPr="00420569">
        <w:rPr>
          <w:rFonts w:asciiTheme="minorHAnsi" w:hAnsiTheme="minorHAnsi" w:cstheme="minorHAnsi"/>
          <w:i/>
          <w:iCs/>
          <w:noProof/>
        </w:rPr>
        <w:t>Live-cell fluorescence imaging</w:t>
      </w:r>
      <w:r w:rsidRPr="00420569">
        <w:rPr>
          <w:rFonts w:asciiTheme="minorHAnsi" w:hAnsiTheme="minorHAnsi" w:cstheme="minorHAnsi"/>
          <w:noProof/>
        </w:rPr>
        <w:t xml:space="preserve">. </w:t>
      </w:r>
      <w:r w:rsidRPr="00420569">
        <w:rPr>
          <w:rFonts w:asciiTheme="minorHAnsi" w:hAnsiTheme="minorHAnsi" w:cstheme="minorHAnsi"/>
          <w:i/>
          <w:iCs/>
          <w:noProof/>
        </w:rPr>
        <w:t>Methods in Cell Biology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114</w:t>
      </w:r>
      <w:r w:rsidRPr="00420569">
        <w:rPr>
          <w:rFonts w:asciiTheme="minorHAnsi" w:hAnsiTheme="minorHAnsi" w:cstheme="minorHAnsi"/>
          <w:noProof/>
        </w:rPr>
        <w:t>,</w:t>
      </w:r>
      <w:r w:rsidR="00D95780" w:rsidRPr="00420569">
        <w:rPr>
          <w:rFonts w:asciiTheme="minorHAnsi" w:hAnsiTheme="minorHAnsi" w:cstheme="minorHAnsi"/>
          <w:noProof/>
        </w:rPr>
        <w:t xml:space="preserve"> 125-150</w:t>
      </w:r>
      <w:r w:rsidRPr="00420569">
        <w:rPr>
          <w:rFonts w:asciiTheme="minorHAnsi" w:hAnsiTheme="minorHAnsi" w:cstheme="minorHAnsi"/>
          <w:noProof/>
        </w:rPr>
        <w:t>.</w:t>
      </w:r>
    </w:p>
    <w:p w14:paraId="1D79686D" w14:textId="2F6D966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58.</w:t>
      </w:r>
      <w:r w:rsidRPr="00420569">
        <w:rPr>
          <w:rFonts w:asciiTheme="minorHAnsi" w:hAnsiTheme="minorHAnsi" w:cstheme="minorHAnsi"/>
          <w:noProof/>
        </w:rPr>
        <w:tab/>
        <w:t>Berger, C., Renner, S., Lüer, K.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Technau, G. M. The commonly used marker ELAV is transiently expressed in neuroblasts and glial cells in the Drosophila embryonic CNS.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D95780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Dyn</w:t>
      </w:r>
      <w:r w:rsidR="00D95780" w:rsidRPr="00420569">
        <w:rPr>
          <w:rFonts w:asciiTheme="minorHAnsi" w:hAnsiTheme="minorHAnsi" w:cstheme="minorHAnsi"/>
          <w:i/>
          <w:iCs/>
          <w:noProof/>
        </w:rPr>
        <w:t>amics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236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12),</w:t>
      </w:r>
      <w:r w:rsidRPr="00420569">
        <w:rPr>
          <w:rFonts w:asciiTheme="minorHAnsi" w:hAnsiTheme="minorHAnsi" w:cstheme="minorHAnsi"/>
          <w:noProof/>
        </w:rPr>
        <w:t xml:space="preserve"> 3562–3568 (2007).</w:t>
      </w:r>
    </w:p>
    <w:p w14:paraId="55A7DA5D" w14:textId="5909B44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59.</w:t>
      </w:r>
      <w:r w:rsidRPr="00420569">
        <w:rPr>
          <w:rFonts w:asciiTheme="minorHAnsi" w:hAnsiTheme="minorHAnsi" w:cstheme="minorHAnsi"/>
          <w:noProof/>
        </w:rPr>
        <w:tab/>
        <w:t>Robinow,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White, K. Characterization and spatial distribution of the ELAV protein during Drosophila melanogaster development.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ournal of </w:t>
      </w:r>
      <w:r w:rsidRPr="00420569">
        <w:rPr>
          <w:rFonts w:asciiTheme="minorHAnsi" w:hAnsiTheme="minorHAnsi" w:cstheme="minorHAnsi"/>
          <w:i/>
          <w:iCs/>
          <w:noProof/>
        </w:rPr>
        <w:t>Neurobiol</w:t>
      </w:r>
      <w:r w:rsidR="00D95780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443–461 (1991).</w:t>
      </w:r>
    </w:p>
    <w:p w14:paraId="2371078A" w14:textId="2B216425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lastRenderedPageBreak/>
        <w:t>60.</w:t>
      </w:r>
      <w:r w:rsidRPr="00420569">
        <w:rPr>
          <w:rFonts w:asciiTheme="minorHAnsi" w:hAnsiTheme="minorHAnsi" w:cstheme="minorHAnsi"/>
          <w:noProof/>
        </w:rPr>
        <w:tab/>
        <w:t>Parrish, J. Z., Kim, M. D., Lily, Y.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Yuh, N. J. Genome-wide analyses identify transcription factors required for proper morphogenesis of Drosophila sensory neuron dendrites. </w:t>
      </w:r>
      <w:r w:rsidRPr="00420569">
        <w:rPr>
          <w:rFonts w:asciiTheme="minorHAnsi" w:hAnsiTheme="minorHAnsi" w:cstheme="minorHAnsi"/>
          <w:i/>
          <w:iCs/>
          <w:noProof/>
        </w:rPr>
        <w:t xml:space="preserve">Genes 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and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D95780" w:rsidRPr="00420569">
        <w:rPr>
          <w:rFonts w:asciiTheme="minorHAnsi" w:hAnsiTheme="minorHAnsi" w:cstheme="minorHAnsi"/>
          <w:i/>
          <w:iCs/>
          <w:noProof/>
        </w:rPr>
        <w:t>elopment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820–835 (2006).</w:t>
      </w:r>
    </w:p>
    <w:p w14:paraId="423B063C" w14:textId="302862D2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61.</w:t>
      </w:r>
      <w:r w:rsidRPr="00420569">
        <w:rPr>
          <w:rFonts w:asciiTheme="minorHAnsi" w:hAnsiTheme="minorHAnsi" w:cstheme="minorHAnsi"/>
          <w:noProof/>
        </w:rPr>
        <w:tab/>
        <w:t>Grueber, W. B., Jan, L. Y.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Jan, Y. N. Different levels of the homeodomain protein cut regulate distinct dendrite branching patterns of Drosophila multidendritic neurons. </w:t>
      </w:r>
      <w:r w:rsidRPr="00420569">
        <w:rPr>
          <w:rFonts w:asciiTheme="minorHAnsi" w:hAnsiTheme="minorHAnsi" w:cstheme="minorHAnsi"/>
          <w:i/>
          <w:iCs/>
          <w:noProof/>
        </w:rPr>
        <w:t>Cell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805–818 (2003).</w:t>
      </w:r>
    </w:p>
    <w:p w14:paraId="6D6B021D" w14:textId="6053C8D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62.</w:t>
      </w:r>
      <w:r w:rsidRPr="00420569">
        <w:rPr>
          <w:rFonts w:asciiTheme="minorHAnsi" w:hAnsiTheme="minorHAnsi" w:cstheme="minorHAnsi"/>
          <w:noProof/>
        </w:rPr>
        <w:tab/>
        <w:t xml:space="preserve">Zhang, T.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Microtubule plus-end binding protein EB1 is necessary for muscle cell differentiation, elongation and fusion.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D95780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Sci</w:t>
      </w:r>
      <w:r w:rsidR="00D95780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9), </w:t>
      </w:r>
      <w:r w:rsidRPr="00420569">
        <w:rPr>
          <w:rFonts w:asciiTheme="minorHAnsi" w:hAnsiTheme="minorHAnsi" w:cstheme="minorHAnsi"/>
          <w:noProof/>
        </w:rPr>
        <w:t>1401–1409 (2009).</w:t>
      </w:r>
    </w:p>
    <w:p w14:paraId="3D3CF5F7" w14:textId="1463062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63.</w:t>
      </w:r>
      <w:r w:rsidRPr="00420569">
        <w:rPr>
          <w:rFonts w:asciiTheme="minorHAnsi" w:hAnsiTheme="minorHAnsi" w:cstheme="minorHAnsi"/>
          <w:noProof/>
        </w:rPr>
        <w:tab/>
        <w:t xml:space="preserve">Yang, C.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EB1 and EB3 regulate microtubule minus end organization and Golgi morphology.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D95780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Biol</w:t>
      </w:r>
      <w:r w:rsidR="00D95780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216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10)</w:t>
      </w:r>
      <w:r w:rsidRPr="00420569">
        <w:rPr>
          <w:rFonts w:asciiTheme="minorHAnsi" w:hAnsiTheme="minorHAnsi" w:cstheme="minorHAnsi"/>
          <w:noProof/>
        </w:rPr>
        <w:t xml:space="preserve"> 3179–3198 (2017).</w:t>
      </w:r>
    </w:p>
    <w:p w14:paraId="66B4E011" w14:textId="51FB14B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64.</w:t>
      </w:r>
      <w:r w:rsidRPr="00420569">
        <w:rPr>
          <w:rFonts w:asciiTheme="minorHAnsi" w:hAnsiTheme="minorHAnsi" w:cstheme="minorHAnsi"/>
          <w:noProof/>
        </w:rPr>
        <w:tab/>
        <w:t>Allison,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Nunn, J. Effect of general anaesthetics on microtubules. </w:t>
      </w:r>
      <w:r w:rsidRPr="00420569">
        <w:rPr>
          <w:rFonts w:asciiTheme="minorHAnsi" w:hAnsiTheme="minorHAnsi" w:cstheme="minorHAnsi"/>
          <w:i/>
          <w:iCs/>
          <w:noProof/>
        </w:rPr>
        <w:t>Lancet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292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7582),</w:t>
      </w:r>
      <w:r w:rsidRPr="00420569">
        <w:rPr>
          <w:rFonts w:asciiTheme="minorHAnsi" w:hAnsiTheme="minorHAnsi" w:cstheme="minorHAnsi"/>
          <w:noProof/>
        </w:rPr>
        <w:t xml:space="preserve"> 1326–1329 (1968).</w:t>
      </w:r>
    </w:p>
    <w:p w14:paraId="4404D620" w14:textId="6F9DC9A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65.</w:t>
      </w:r>
      <w:r w:rsidRPr="00420569">
        <w:rPr>
          <w:rFonts w:asciiTheme="minorHAnsi" w:hAnsiTheme="minorHAnsi" w:cstheme="minorHAnsi"/>
          <w:noProof/>
        </w:rPr>
        <w:tab/>
        <w:t>Mondal, S., Ahlawat,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>Koushika, S. P. Simple microfluidic devices for in vivo imaging of C. elegans, drosophila and zebrafish.</w:t>
      </w:r>
      <w:r w:rsidR="00411FD2" w:rsidRPr="00420569">
        <w:rPr>
          <w:rFonts w:asciiTheme="minorHAnsi" w:hAnsiTheme="minorHAnsi" w:cstheme="minorHAnsi"/>
          <w:i/>
          <w:iCs/>
          <w:noProof/>
        </w:rPr>
        <w:t xml:space="preserve"> Journal of Visualized Experiments. </w:t>
      </w:r>
      <w:r w:rsidR="00411FD2" w:rsidRPr="00420569">
        <w:rPr>
          <w:rFonts w:asciiTheme="minorHAnsi" w:hAnsiTheme="minorHAnsi" w:cstheme="minorHAnsi"/>
          <w:iCs/>
          <w:noProof/>
        </w:rPr>
        <w:t>(67)</w:t>
      </w:r>
      <w:r w:rsidR="00D172EA">
        <w:rPr>
          <w:rFonts w:asciiTheme="minorHAnsi" w:hAnsiTheme="minorHAnsi" w:cstheme="minorHAnsi"/>
          <w:iCs/>
          <w:noProof/>
        </w:rPr>
        <w:t>,</w:t>
      </w:r>
      <w:r w:rsidR="00311325">
        <w:rPr>
          <w:rFonts w:asciiTheme="minorHAnsi" w:hAnsiTheme="minorHAnsi" w:cstheme="minorHAnsi"/>
          <w:iCs/>
          <w:noProof/>
        </w:rPr>
        <w:t xml:space="preserve"> </w:t>
      </w:r>
      <w:r w:rsidR="00D172EA" w:rsidRPr="00D172EA">
        <w:rPr>
          <w:rFonts w:asciiTheme="minorHAnsi" w:hAnsiTheme="minorHAnsi" w:cstheme="minorHAnsi"/>
          <w:iCs/>
          <w:noProof/>
        </w:rPr>
        <w:t xml:space="preserve">e3780 </w:t>
      </w:r>
      <w:r w:rsidR="00311325">
        <w:rPr>
          <w:rFonts w:asciiTheme="minorHAnsi" w:hAnsiTheme="minorHAnsi" w:cstheme="minorHAnsi"/>
          <w:iCs/>
          <w:noProof/>
        </w:rPr>
        <w:t>(</w:t>
      </w:r>
      <w:r w:rsidRPr="00420569">
        <w:rPr>
          <w:rFonts w:asciiTheme="minorHAnsi" w:hAnsiTheme="minorHAnsi" w:cstheme="minorHAnsi"/>
          <w:noProof/>
        </w:rPr>
        <w:t xml:space="preserve">2012). </w:t>
      </w:r>
    </w:p>
    <w:p w14:paraId="08975D53" w14:textId="3D0DEE6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66.</w:t>
      </w:r>
      <w:r w:rsidRPr="00420569">
        <w:rPr>
          <w:rFonts w:asciiTheme="minorHAnsi" w:hAnsiTheme="minorHAnsi" w:cstheme="minorHAnsi"/>
          <w:noProof/>
        </w:rPr>
        <w:tab/>
        <w:t xml:space="preserve">Mishra, B.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Using microfluidics chips for live imaging and study of injury responses in Drosophila larvae. </w:t>
      </w:r>
      <w:r w:rsidR="00411FD2" w:rsidRPr="00420569">
        <w:rPr>
          <w:rFonts w:asciiTheme="minorHAnsi" w:hAnsiTheme="minorHAnsi" w:cstheme="minorHAnsi"/>
          <w:i/>
          <w:iCs/>
          <w:noProof/>
        </w:rPr>
        <w:t xml:space="preserve">Journal of Visualized Experiments. </w:t>
      </w:r>
      <w:r w:rsidR="00411FD2" w:rsidRPr="00420569">
        <w:rPr>
          <w:rFonts w:asciiTheme="minorHAnsi" w:hAnsiTheme="minorHAnsi" w:cstheme="minorHAnsi"/>
          <w:iCs/>
          <w:noProof/>
        </w:rPr>
        <w:t>(84)</w:t>
      </w:r>
      <w:r w:rsidR="00D172EA">
        <w:rPr>
          <w:rFonts w:asciiTheme="minorHAnsi" w:hAnsiTheme="minorHAnsi" w:cstheme="minorHAnsi"/>
          <w:iCs/>
          <w:noProof/>
        </w:rPr>
        <w:t xml:space="preserve">, </w:t>
      </w:r>
      <w:r w:rsidR="00D172EA" w:rsidRPr="00D172EA">
        <w:rPr>
          <w:rFonts w:asciiTheme="minorHAnsi" w:hAnsiTheme="minorHAnsi" w:cstheme="minorHAnsi"/>
          <w:iCs/>
          <w:noProof/>
        </w:rPr>
        <w:t>e50998</w:t>
      </w:r>
      <w:r w:rsidR="00311325">
        <w:rPr>
          <w:rFonts w:asciiTheme="minorHAnsi" w:hAnsiTheme="minorHAnsi" w:cstheme="minorHAnsi"/>
          <w:iCs/>
          <w:noProof/>
        </w:rPr>
        <w:t xml:space="preserve"> (</w:t>
      </w:r>
      <w:r w:rsidRPr="00420569">
        <w:rPr>
          <w:rFonts w:asciiTheme="minorHAnsi" w:hAnsiTheme="minorHAnsi" w:cstheme="minorHAnsi"/>
          <w:noProof/>
        </w:rPr>
        <w:t xml:space="preserve">2014). </w:t>
      </w:r>
    </w:p>
    <w:p w14:paraId="31E3E882" w14:textId="26A70C94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67.</w:t>
      </w:r>
      <w:r w:rsidRPr="00420569">
        <w:rPr>
          <w:rFonts w:asciiTheme="minorHAnsi" w:hAnsiTheme="minorHAnsi" w:cstheme="minorHAnsi"/>
          <w:noProof/>
        </w:rPr>
        <w:tab/>
        <w:t>Lee, T.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Luo, L. Mosaic analysis with a repressible neurotechnique cell marker for studies of gene function in neuronal morphogenesis. </w:t>
      </w:r>
      <w:r w:rsidRPr="00420569">
        <w:rPr>
          <w:rFonts w:asciiTheme="minorHAnsi" w:hAnsiTheme="minorHAnsi" w:cstheme="minorHAnsi"/>
          <w:i/>
          <w:iCs/>
          <w:noProof/>
        </w:rPr>
        <w:t>Neuron</w:t>
      </w:r>
      <w:r w:rsidR="00D172EA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5),</w:t>
      </w:r>
      <w:r w:rsidRPr="00420569">
        <w:rPr>
          <w:rFonts w:asciiTheme="minorHAnsi" w:hAnsiTheme="minorHAnsi" w:cstheme="minorHAnsi"/>
          <w:noProof/>
        </w:rPr>
        <w:t xml:space="preserve"> 451–461 (1999).</w:t>
      </w:r>
    </w:p>
    <w:p w14:paraId="0F5B9547" w14:textId="468DD54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68.</w:t>
      </w:r>
      <w:r w:rsidRPr="00420569">
        <w:rPr>
          <w:rFonts w:asciiTheme="minorHAnsi" w:hAnsiTheme="minorHAnsi" w:cstheme="minorHAnsi"/>
          <w:noProof/>
        </w:rPr>
        <w:tab/>
        <w:t xml:space="preserve">Resh, M. D. Fatty acylation of proteins: New insights into membrane targeting of myristoylated and palmitoylated proteins. </w:t>
      </w:r>
      <w:r w:rsidRPr="00420569">
        <w:rPr>
          <w:rFonts w:asciiTheme="minorHAnsi" w:hAnsiTheme="minorHAnsi" w:cstheme="minorHAnsi"/>
          <w:i/>
          <w:iCs/>
          <w:noProof/>
        </w:rPr>
        <w:t>Biochim</w:t>
      </w:r>
      <w:r w:rsidR="00411FD2" w:rsidRPr="00420569">
        <w:rPr>
          <w:rFonts w:asciiTheme="minorHAnsi" w:hAnsiTheme="minorHAnsi" w:cstheme="minorHAnsi"/>
          <w:i/>
          <w:iCs/>
          <w:noProof/>
        </w:rPr>
        <w:t>ica et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Biophys</w:t>
      </w:r>
      <w:r w:rsidR="00411FD2" w:rsidRPr="00420569">
        <w:rPr>
          <w:rFonts w:asciiTheme="minorHAnsi" w:hAnsiTheme="minorHAnsi" w:cstheme="minorHAnsi"/>
          <w:i/>
          <w:iCs/>
          <w:noProof/>
        </w:rPr>
        <w:t>ica</w:t>
      </w:r>
      <w:r w:rsidRPr="00420569">
        <w:rPr>
          <w:rFonts w:asciiTheme="minorHAnsi" w:hAnsiTheme="minorHAnsi" w:cstheme="minorHAnsi"/>
          <w:i/>
          <w:iCs/>
          <w:noProof/>
        </w:rPr>
        <w:t xml:space="preserve"> Acta.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1451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1–16 (1999).</w:t>
      </w:r>
    </w:p>
    <w:p w14:paraId="477A744C" w14:textId="2232249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69.</w:t>
      </w:r>
      <w:r w:rsidRPr="00420569">
        <w:rPr>
          <w:rFonts w:asciiTheme="minorHAnsi" w:hAnsiTheme="minorHAnsi" w:cstheme="minorHAnsi"/>
          <w:noProof/>
        </w:rPr>
        <w:tab/>
        <w:t>Edwards, K. A., Demsky, M., Montague, R. A., Weymouth, N.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Kiehart, D. P. GFP-moesin illuminates actin cytoskeleton dynamics in living tissue and demonstrates cell shape changes during morphogenesis in Drosophila.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411FD2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411FD2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191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1),</w:t>
      </w:r>
      <w:r w:rsidRPr="00420569">
        <w:rPr>
          <w:rFonts w:asciiTheme="minorHAnsi" w:hAnsiTheme="minorHAnsi" w:cstheme="minorHAnsi"/>
          <w:noProof/>
        </w:rPr>
        <w:t xml:space="preserve"> 103–</w:t>
      </w:r>
      <w:r w:rsidR="00D172EA">
        <w:rPr>
          <w:rFonts w:asciiTheme="minorHAnsi" w:hAnsiTheme="minorHAnsi" w:cstheme="minorHAnsi"/>
          <w:noProof/>
        </w:rPr>
        <w:t>1</w:t>
      </w:r>
      <w:r w:rsidRPr="00420569">
        <w:rPr>
          <w:rFonts w:asciiTheme="minorHAnsi" w:hAnsiTheme="minorHAnsi" w:cstheme="minorHAnsi"/>
          <w:noProof/>
        </w:rPr>
        <w:t>17 (1997).</w:t>
      </w:r>
    </w:p>
    <w:p w14:paraId="3FCC6798" w14:textId="7FFFA1A5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70.</w:t>
      </w:r>
      <w:r w:rsidRPr="00420569">
        <w:rPr>
          <w:rFonts w:asciiTheme="minorHAnsi" w:hAnsiTheme="minorHAnsi" w:cstheme="minorHAnsi"/>
          <w:noProof/>
        </w:rPr>
        <w:tab/>
        <w:t xml:space="preserve">Riedl, J.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Lifeact : a versatile marker to visualize F-actin.</w:t>
      </w:r>
      <w:r w:rsidR="00411FD2" w:rsidRPr="00420569">
        <w:rPr>
          <w:rFonts w:asciiTheme="minorHAnsi" w:hAnsiTheme="minorHAnsi" w:cstheme="minorHAnsi"/>
          <w:noProof/>
        </w:rPr>
        <w:t xml:space="preserve"> </w:t>
      </w:r>
      <w:r w:rsidR="00411FD2" w:rsidRPr="00420569">
        <w:rPr>
          <w:rFonts w:asciiTheme="minorHAnsi" w:hAnsiTheme="minorHAnsi" w:cstheme="minorHAnsi"/>
          <w:i/>
          <w:noProof/>
        </w:rPr>
        <w:t>Nature Methods</w:t>
      </w:r>
      <w:r w:rsidR="00D172EA">
        <w:rPr>
          <w:rFonts w:asciiTheme="minorHAnsi" w:hAnsiTheme="minorHAnsi" w:cstheme="minorHAnsi"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605–607 (2008).</w:t>
      </w:r>
    </w:p>
    <w:p w14:paraId="1FAEFFD9" w14:textId="2FF4E27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71.</w:t>
      </w:r>
      <w:r w:rsidRPr="00420569">
        <w:rPr>
          <w:rFonts w:asciiTheme="minorHAnsi" w:hAnsiTheme="minorHAnsi" w:cstheme="minorHAnsi"/>
          <w:noProof/>
        </w:rPr>
        <w:tab/>
        <w:t>Dent, E. W.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Kalil, K. Axon Branching Requires Interactions between Dynamic Microtubules and Actin Filaments. </w:t>
      </w:r>
      <w:r w:rsidR="00411FD2" w:rsidRPr="00420569">
        <w:rPr>
          <w:rFonts w:asciiTheme="minorHAnsi" w:hAnsiTheme="minorHAnsi" w:cstheme="minorHAnsi"/>
          <w:i/>
          <w:noProof/>
        </w:rPr>
        <w:t>Journal of Neuroscience</w:t>
      </w:r>
      <w:r w:rsidR="00D172EA">
        <w:rPr>
          <w:rFonts w:asciiTheme="minorHAnsi" w:hAnsiTheme="minorHAnsi" w:cstheme="minorHAnsi"/>
          <w:iCs/>
          <w:noProof/>
        </w:rPr>
        <w:t>.</w:t>
      </w:r>
      <w:r w:rsidR="00411FD2" w:rsidRPr="00420569">
        <w:rPr>
          <w:rFonts w:asciiTheme="minorHAnsi" w:hAnsiTheme="minorHAnsi" w:cstheme="minorHAnsi"/>
          <w:i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24),</w:t>
      </w:r>
      <w:r w:rsidRPr="00420569">
        <w:rPr>
          <w:rFonts w:asciiTheme="minorHAnsi" w:hAnsiTheme="minorHAnsi" w:cstheme="minorHAnsi"/>
          <w:noProof/>
        </w:rPr>
        <w:t xml:space="preserve"> 9757–9769 (2001).</w:t>
      </w:r>
    </w:p>
    <w:p w14:paraId="1799E234" w14:textId="0600EFD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72.</w:t>
      </w:r>
      <w:r w:rsidRPr="00420569">
        <w:rPr>
          <w:rFonts w:asciiTheme="minorHAnsi" w:hAnsiTheme="minorHAnsi" w:cstheme="minorHAnsi"/>
          <w:noProof/>
        </w:rPr>
        <w:tab/>
        <w:t>Schaefer, A. W., Kabir, N.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Forscher, P. Filopodia and actin arcs guide the assembly and transport of two populations of microtubules with unique dynamic parameters in neuronal growth cones.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411FD2" w:rsidRPr="00420569">
        <w:rPr>
          <w:rFonts w:asciiTheme="minorHAnsi" w:hAnsiTheme="minorHAnsi" w:cstheme="minorHAnsi"/>
          <w:i/>
          <w:iCs/>
          <w:noProof/>
        </w:rPr>
        <w:t>ournal of Cell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158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139–</w:t>
      </w:r>
      <w:r w:rsidR="00D172EA">
        <w:rPr>
          <w:rFonts w:asciiTheme="minorHAnsi" w:hAnsiTheme="minorHAnsi" w:cstheme="minorHAnsi"/>
          <w:noProof/>
        </w:rPr>
        <w:t>1</w:t>
      </w:r>
      <w:r w:rsidRPr="00420569">
        <w:rPr>
          <w:rFonts w:asciiTheme="minorHAnsi" w:hAnsiTheme="minorHAnsi" w:cstheme="minorHAnsi"/>
          <w:noProof/>
        </w:rPr>
        <w:t>52 (2002).</w:t>
      </w:r>
    </w:p>
    <w:p w14:paraId="0587AB7A" w14:textId="77777777" w:rsidR="00C17BFF" w:rsidRPr="00420569" w:rsidRDefault="00C17BFF" w:rsidP="00742E3C">
      <w:pPr>
        <w:rPr>
          <w:rFonts w:asciiTheme="minorHAnsi" w:hAnsiTheme="minorHAnsi" w:cstheme="minorHAnsi"/>
        </w:rPr>
      </w:pPr>
    </w:p>
    <w:sectPr w:rsidR="00C17BFF" w:rsidRPr="00420569" w:rsidSect="00FA73D7">
      <w:headerReference w:type="default" r:id="rId2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0BF83" w14:textId="77777777" w:rsidR="00F94502" w:rsidRDefault="00F94502" w:rsidP="00621C4E">
      <w:r>
        <w:separator/>
      </w:r>
    </w:p>
  </w:endnote>
  <w:endnote w:type="continuationSeparator" w:id="0">
    <w:p w14:paraId="3B4A1C0A" w14:textId="77777777" w:rsidR="00F94502" w:rsidRDefault="00F9450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02ED8" w14:textId="77777777" w:rsidR="00F94502" w:rsidRDefault="00F94502" w:rsidP="00621C4E">
      <w:r>
        <w:separator/>
      </w:r>
    </w:p>
  </w:footnote>
  <w:footnote w:type="continuationSeparator" w:id="0">
    <w:p w14:paraId="3B5FEE9C" w14:textId="77777777" w:rsidR="00F94502" w:rsidRDefault="00F9450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637CD" w14:textId="77777777" w:rsidR="00DD3D4B" w:rsidRPr="006F06E4" w:rsidRDefault="00DD3D4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07AD"/>
    <w:multiLevelType w:val="hybridMultilevel"/>
    <w:tmpl w:val="3046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F7101"/>
    <w:multiLevelType w:val="hybridMultilevel"/>
    <w:tmpl w:val="84BEE02C"/>
    <w:lvl w:ilvl="0" w:tplc="C770B2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475E3"/>
    <w:multiLevelType w:val="hybridMultilevel"/>
    <w:tmpl w:val="AADEBBE6"/>
    <w:lvl w:ilvl="0" w:tplc="E962FF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462"/>
    <w:multiLevelType w:val="hybridMultilevel"/>
    <w:tmpl w:val="00E0FE58"/>
    <w:lvl w:ilvl="0" w:tplc="A8764E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1324C9"/>
    <w:multiLevelType w:val="hybridMultilevel"/>
    <w:tmpl w:val="61382D34"/>
    <w:lvl w:ilvl="0" w:tplc="64F69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734158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8F28D5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5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6"/>
  </w:num>
  <w:num w:numId="12">
    <w:abstractNumId w:val="2"/>
  </w:num>
  <w:num w:numId="13">
    <w:abstractNumId w:val="24"/>
  </w:num>
  <w:num w:numId="14">
    <w:abstractNumId w:val="31"/>
  </w:num>
  <w:num w:numId="15">
    <w:abstractNumId w:val="16"/>
  </w:num>
  <w:num w:numId="16">
    <w:abstractNumId w:val="11"/>
  </w:num>
  <w:num w:numId="17">
    <w:abstractNumId w:val="25"/>
  </w:num>
  <w:num w:numId="18">
    <w:abstractNumId w:val="18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9"/>
  </w:num>
  <w:num w:numId="24">
    <w:abstractNumId w:val="32"/>
  </w:num>
  <w:num w:numId="25">
    <w:abstractNumId w:val="10"/>
  </w:num>
  <w:num w:numId="26">
    <w:abstractNumId w:val="1"/>
  </w:num>
  <w:num w:numId="27">
    <w:abstractNumId w:val="9"/>
  </w:num>
  <w:num w:numId="28">
    <w:abstractNumId w:val="33"/>
  </w:num>
  <w:num w:numId="29">
    <w:abstractNumId w:val="4"/>
  </w:num>
  <w:num w:numId="30">
    <w:abstractNumId w:val="7"/>
  </w:num>
  <w:num w:numId="31">
    <w:abstractNumId w:val="17"/>
  </w:num>
  <w:num w:numId="32">
    <w:abstractNumId w:val="6"/>
  </w:num>
  <w:num w:numId="33">
    <w:abstractNumId w:val="13"/>
  </w:num>
  <w:num w:numId="34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453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2803"/>
    <w:rsid w:val="0003311E"/>
    <w:rsid w:val="0003494F"/>
    <w:rsid w:val="00037B58"/>
    <w:rsid w:val="00051B73"/>
    <w:rsid w:val="00052CFA"/>
    <w:rsid w:val="000575CF"/>
    <w:rsid w:val="00060ABE"/>
    <w:rsid w:val="00061A50"/>
    <w:rsid w:val="0006361B"/>
    <w:rsid w:val="00064104"/>
    <w:rsid w:val="00064F32"/>
    <w:rsid w:val="000652E3"/>
    <w:rsid w:val="00066025"/>
    <w:rsid w:val="0006614A"/>
    <w:rsid w:val="00067A8F"/>
    <w:rsid w:val="000701D1"/>
    <w:rsid w:val="000723BA"/>
    <w:rsid w:val="00080A20"/>
    <w:rsid w:val="00082796"/>
    <w:rsid w:val="00082DF4"/>
    <w:rsid w:val="0008536D"/>
    <w:rsid w:val="00086FF5"/>
    <w:rsid w:val="00087C0A"/>
    <w:rsid w:val="00091788"/>
    <w:rsid w:val="00093BC4"/>
    <w:rsid w:val="000943E6"/>
    <w:rsid w:val="00097929"/>
    <w:rsid w:val="000A03D1"/>
    <w:rsid w:val="000A1E80"/>
    <w:rsid w:val="000A3B70"/>
    <w:rsid w:val="000A5153"/>
    <w:rsid w:val="000A5C1D"/>
    <w:rsid w:val="000B10AE"/>
    <w:rsid w:val="000B30BF"/>
    <w:rsid w:val="000B566B"/>
    <w:rsid w:val="000B595C"/>
    <w:rsid w:val="000B662E"/>
    <w:rsid w:val="000B7294"/>
    <w:rsid w:val="000B75D0"/>
    <w:rsid w:val="000C1CF8"/>
    <w:rsid w:val="000C1EFA"/>
    <w:rsid w:val="000C49CF"/>
    <w:rsid w:val="000C52E9"/>
    <w:rsid w:val="000C5B8B"/>
    <w:rsid w:val="000C5CDC"/>
    <w:rsid w:val="000C65DC"/>
    <w:rsid w:val="000C66F3"/>
    <w:rsid w:val="000C6900"/>
    <w:rsid w:val="000D0A46"/>
    <w:rsid w:val="000D28BF"/>
    <w:rsid w:val="000D31E8"/>
    <w:rsid w:val="000D6271"/>
    <w:rsid w:val="000D76E4"/>
    <w:rsid w:val="000E3816"/>
    <w:rsid w:val="000E4F77"/>
    <w:rsid w:val="000E6E64"/>
    <w:rsid w:val="000F117A"/>
    <w:rsid w:val="000F265C"/>
    <w:rsid w:val="000F2AFB"/>
    <w:rsid w:val="000F3AFA"/>
    <w:rsid w:val="000F5712"/>
    <w:rsid w:val="000F6611"/>
    <w:rsid w:val="000F7E22"/>
    <w:rsid w:val="00100FC6"/>
    <w:rsid w:val="00107554"/>
    <w:rsid w:val="001075E9"/>
    <w:rsid w:val="001104F3"/>
    <w:rsid w:val="001121EB"/>
    <w:rsid w:val="00112EEB"/>
    <w:rsid w:val="00116089"/>
    <w:rsid w:val="00116D7E"/>
    <w:rsid w:val="001173FF"/>
    <w:rsid w:val="001216E3"/>
    <w:rsid w:val="00122FEC"/>
    <w:rsid w:val="001234D5"/>
    <w:rsid w:val="0012563A"/>
    <w:rsid w:val="001264DE"/>
    <w:rsid w:val="001313A7"/>
    <w:rsid w:val="0013276F"/>
    <w:rsid w:val="001342B5"/>
    <w:rsid w:val="00134DA9"/>
    <w:rsid w:val="0013621E"/>
    <w:rsid w:val="0013642E"/>
    <w:rsid w:val="00142EFE"/>
    <w:rsid w:val="00152A23"/>
    <w:rsid w:val="001542D1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5CF3"/>
    <w:rsid w:val="001911FF"/>
    <w:rsid w:val="00192006"/>
    <w:rsid w:val="00193180"/>
    <w:rsid w:val="0019530C"/>
    <w:rsid w:val="00196792"/>
    <w:rsid w:val="001A4757"/>
    <w:rsid w:val="001A74DB"/>
    <w:rsid w:val="001B1455"/>
    <w:rsid w:val="001B1519"/>
    <w:rsid w:val="001B2E2D"/>
    <w:rsid w:val="001B5CD2"/>
    <w:rsid w:val="001B5E28"/>
    <w:rsid w:val="001C0B53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525F"/>
    <w:rsid w:val="001D625F"/>
    <w:rsid w:val="001D68A4"/>
    <w:rsid w:val="001D7576"/>
    <w:rsid w:val="001E0E3F"/>
    <w:rsid w:val="001E14A0"/>
    <w:rsid w:val="001E3DA4"/>
    <w:rsid w:val="001E7376"/>
    <w:rsid w:val="001F197C"/>
    <w:rsid w:val="001F225C"/>
    <w:rsid w:val="001F4B7D"/>
    <w:rsid w:val="00200792"/>
    <w:rsid w:val="002017F6"/>
    <w:rsid w:val="00201CFA"/>
    <w:rsid w:val="0020220D"/>
    <w:rsid w:val="00202448"/>
    <w:rsid w:val="00202D15"/>
    <w:rsid w:val="00205B3F"/>
    <w:rsid w:val="00212EAE"/>
    <w:rsid w:val="00213AEC"/>
    <w:rsid w:val="00214BEE"/>
    <w:rsid w:val="002205B8"/>
    <w:rsid w:val="00225720"/>
    <w:rsid w:val="0022584E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441"/>
    <w:rsid w:val="00290AF9"/>
    <w:rsid w:val="00291131"/>
    <w:rsid w:val="00291168"/>
    <w:rsid w:val="002967CF"/>
    <w:rsid w:val="00297788"/>
    <w:rsid w:val="002A136F"/>
    <w:rsid w:val="002A3285"/>
    <w:rsid w:val="002A34F9"/>
    <w:rsid w:val="002A484B"/>
    <w:rsid w:val="002A5030"/>
    <w:rsid w:val="002A64A6"/>
    <w:rsid w:val="002A7189"/>
    <w:rsid w:val="002B1FE3"/>
    <w:rsid w:val="002B3301"/>
    <w:rsid w:val="002C1445"/>
    <w:rsid w:val="002C31D5"/>
    <w:rsid w:val="002C47D4"/>
    <w:rsid w:val="002D0F38"/>
    <w:rsid w:val="002D50FC"/>
    <w:rsid w:val="002D77E3"/>
    <w:rsid w:val="002F2859"/>
    <w:rsid w:val="002F6E3C"/>
    <w:rsid w:val="0030117D"/>
    <w:rsid w:val="00301F30"/>
    <w:rsid w:val="003038FD"/>
    <w:rsid w:val="00303C87"/>
    <w:rsid w:val="003108E5"/>
    <w:rsid w:val="00311325"/>
    <w:rsid w:val="003115A8"/>
    <w:rsid w:val="003120CB"/>
    <w:rsid w:val="003176B9"/>
    <w:rsid w:val="00320153"/>
    <w:rsid w:val="00320367"/>
    <w:rsid w:val="00322871"/>
    <w:rsid w:val="00326EB5"/>
    <w:rsid w:val="00326FB3"/>
    <w:rsid w:val="003274B2"/>
    <w:rsid w:val="003316D4"/>
    <w:rsid w:val="003321B2"/>
    <w:rsid w:val="00332BBE"/>
    <w:rsid w:val="00333822"/>
    <w:rsid w:val="00336715"/>
    <w:rsid w:val="003401EC"/>
    <w:rsid w:val="00340DFD"/>
    <w:rsid w:val="003430D0"/>
    <w:rsid w:val="00344954"/>
    <w:rsid w:val="00350BF5"/>
    <w:rsid w:val="00350CD7"/>
    <w:rsid w:val="00360163"/>
    <w:rsid w:val="00360C17"/>
    <w:rsid w:val="003621C6"/>
    <w:rsid w:val="003622B8"/>
    <w:rsid w:val="00362607"/>
    <w:rsid w:val="00366B76"/>
    <w:rsid w:val="00373051"/>
    <w:rsid w:val="00373B8F"/>
    <w:rsid w:val="00376D95"/>
    <w:rsid w:val="00377FBB"/>
    <w:rsid w:val="00382DD6"/>
    <w:rsid w:val="00385140"/>
    <w:rsid w:val="00393CC7"/>
    <w:rsid w:val="00394281"/>
    <w:rsid w:val="00396302"/>
    <w:rsid w:val="003971F7"/>
    <w:rsid w:val="003A16FC"/>
    <w:rsid w:val="003A2C8A"/>
    <w:rsid w:val="003A3419"/>
    <w:rsid w:val="003A4FCD"/>
    <w:rsid w:val="003A7121"/>
    <w:rsid w:val="003A7D5F"/>
    <w:rsid w:val="003B0944"/>
    <w:rsid w:val="003B11C3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F21E8"/>
    <w:rsid w:val="003F7764"/>
    <w:rsid w:val="0040474F"/>
    <w:rsid w:val="0040773D"/>
    <w:rsid w:val="00407EC8"/>
    <w:rsid w:val="0041110A"/>
    <w:rsid w:val="00411624"/>
    <w:rsid w:val="00411FD2"/>
    <w:rsid w:val="004132B4"/>
    <w:rsid w:val="004148E1"/>
    <w:rsid w:val="00414CFA"/>
    <w:rsid w:val="00415EC0"/>
    <w:rsid w:val="00420569"/>
    <w:rsid w:val="00420BE9"/>
    <w:rsid w:val="00423AD8"/>
    <w:rsid w:val="00423FDD"/>
    <w:rsid w:val="00424C85"/>
    <w:rsid w:val="004260BD"/>
    <w:rsid w:val="0043012F"/>
    <w:rsid w:val="00430F1F"/>
    <w:rsid w:val="004326EA"/>
    <w:rsid w:val="0044336C"/>
    <w:rsid w:val="0044434C"/>
    <w:rsid w:val="0044456B"/>
    <w:rsid w:val="00445413"/>
    <w:rsid w:val="004463BC"/>
    <w:rsid w:val="00447BD1"/>
    <w:rsid w:val="004507F3"/>
    <w:rsid w:val="00450AF4"/>
    <w:rsid w:val="00453B59"/>
    <w:rsid w:val="00456A57"/>
    <w:rsid w:val="00460377"/>
    <w:rsid w:val="004607DE"/>
    <w:rsid w:val="00466B45"/>
    <w:rsid w:val="004671C7"/>
    <w:rsid w:val="00470056"/>
    <w:rsid w:val="00472F4D"/>
    <w:rsid w:val="004730BF"/>
    <w:rsid w:val="00474DCB"/>
    <w:rsid w:val="0047535C"/>
    <w:rsid w:val="004762F6"/>
    <w:rsid w:val="00476E32"/>
    <w:rsid w:val="004819F4"/>
    <w:rsid w:val="00484A8C"/>
    <w:rsid w:val="00484D41"/>
    <w:rsid w:val="00485870"/>
    <w:rsid w:val="00485BCB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5ECE"/>
    <w:rsid w:val="004B667A"/>
    <w:rsid w:val="004B6E31"/>
    <w:rsid w:val="004C1D66"/>
    <w:rsid w:val="004C31D7"/>
    <w:rsid w:val="004C4AD2"/>
    <w:rsid w:val="004C6981"/>
    <w:rsid w:val="004D1F21"/>
    <w:rsid w:val="004D268C"/>
    <w:rsid w:val="004D2753"/>
    <w:rsid w:val="004D59D8"/>
    <w:rsid w:val="004D5DA1"/>
    <w:rsid w:val="004D602F"/>
    <w:rsid w:val="004D7910"/>
    <w:rsid w:val="004E0530"/>
    <w:rsid w:val="004E150F"/>
    <w:rsid w:val="004E1DCA"/>
    <w:rsid w:val="004E23A1"/>
    <w:rsid w:val="004E3489"/>
    <w:rsid w:val="004E358A"/>
    <w:rsid w:val="004E3AFA"/>
    <w:rsid w:val="004E4D05"/>
    <w:rsid w:val="004E6588"/>
    <w:rsid w:val="004F2742"/>
    <w:rsid w:val="00501C48"/>
    <w:rsid w:val="00502A0A"/>
    <w:rsid w:val="00507C50"/>
    <w:rsid w:val="00511FE0"/>
    <w:rsid w:val="00514D40"/>
    <w:rsid w:val="00517648"/>
    <w:rsid w:val="00517C3A"/>
    <w:rsid w:val="0052512C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BDA"/>
    <w:rsid w:val="00565DF8"/>
    <w:rsid w:val="00567DBF"/>
    <w:rsid w:val="00581B23"/>
    <w:rsid w:val="0058219C"/>
    <w:rsid w:val="00583105"/>
    <w:rsid w:val="0058707F"/>
    <w:rsid w:val="0059060E"/>
    <w:rsid w:val="00591DBD"/>
    <w:rsid w:val="005931FE"/>
    <w:rsid w:val="00595795"/>
    <w:rsid w:val="005A0028"/>
    <w:rsid w:val="005A0ACC"/>
    <w:rsid w:val="005A102F"/>
    <w:rsid w:val="005A19C4"/>
    <w:rsid w:val="005A2F7A"/>
    <w:rsid w:val="005A5F56"/>
    <w:rsid w:val="005B0072"/>
    <w:rsid w:val="005B0732"/>
    <w:rsid w:val="005B38A0"/>
    <w:rsid w:val="005B491C"/>
    <w:rsid w:val="005B4DBF"/>
    <w:rsid w:val="005B5235"/>
    <w:rsid w:val="005B5DE2"/>
    <w:rsid w:val="005B674C"/>
    <w:rsid w:val="005C24F2"/>
    <w:rsid w:val="005C7561"/>
    <w:rsid w:val="005D1E57"/>
    <w:rsid w:val="005D2F57"/>
    <w:rsid w:val="005D34F6"/>
    <w:rsid w:val="005D4F1A"/>
    <w:rsid w:val="005D6C40"/>
    <w:rsid w:val="005E1884"/>
    <w:rsid w:val="005E394D"/>
    <w:rsid w:val="005F2AAA"/>
    <w:rsid w:val="005F373A"/>
    <w:rsid w:val="005F483E"/>
    <w:rsid w:val="005F4F87"/>
    <w:rsid w:val="005F55FC"/>
    <w:rsid w:val="005F6B0E"/>
    <w:rsid w:val="005F760E"/>
    <w:rsid w:val="005F7B1D"/>
    <w:rsid w:val="0060222A"/>
    <w:rsid w:val="0060234B"/>
    <w:rsid w:val="006070C4"/>
    <w:rsid w:val="00610C21"/>
    <w:rsid w:val="00611907"/>
    <w:rsid w:val="00613116"/>
    <w:rsid w:val="006202A6"/>
    <w:rsid w:val="0062054B"/>
    <w:rsid w:val="00620926"/>
    <w:rsid w:val="0062107A"/>
    <w:rsid w:val="00621C4E"/>
    <w:rsid w:val="006230AA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710"/>
    <w:rsid w:val="00673414"/>
    <w:rsid w:val="00676079"/>
    <w:rsid w:val="00676ECD"/>
    <w:rsid w:val="0067715A"/>
    <w:rsid w:val="00677D0A"/>
    <w:rsid w:val="0068185F"/>
    <w:rsid w:val="00681D03"/>
    <w:rsid w:val="006A01CF"/>
    <w:rsid w:val="006A60DD"/>
    <w:rsid w:val="006B0679"/>
    <w:rsid w:val="006B074C"/>
    <w:rsid w:val="006B08C6"/>
    <w:rsid w:val="006B3B84"/>
    <w:rsid w:val="006B4743"/>
    <w:rsid w:val="006B4E7C"/>
    <w:rsid w:val="006B5D8C"/>
    <w:rsid w:val="006B5E1E"/>
    <w:rsid w:val="006B72D4"/>
    <w:rsid w:val="006C11CC"/>
    <w:rsid w:val="006C1AEB"/>
    <w:rsid w:val="006C4341"/>
    <w:rsid w:val="006C57FE"/>
    <w:rsid w:val="006C668E"/>
    <w:rsid w:val="006E2007"/>
    <w:rsid w:val="006E4B63"/>
    <w:rsid w:val="006E765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24F64"/>
    <w:rsid w:val="00732B47"/>
    <w:rsid w:val="00735921"/>
    <w:rsid w:val="00735CF5"/>
    <w:rsid w:val="0074063A"/>
    <w:rsid w:val="00742AA4"/>
    <w:rsid w:val="00742E3C"/>
    <w:rsid w:val="00743BA1"/>
    <w:rsid w:val="00743DAE"/>
    <w:rsid w:val="0074404C"/>
    <w:rsid w:val="00745F1E"/>
    <w:rsid w:val="00747939"/>
    <w:rsid w:val="007515FE"/>
    <w:rsid w:val="007601D0"/>
    <w:rsid w:val="007603BB"/>
    <w:rsid w:val="0076109D"/>
    <w:rsid w:val="00767107"/>
    <w:rsid w:val="00773617"/>
    <w:rsid w:val="00773A16"/>
    <w:rsid w:val="00773BFD"/>
    <w:rsid w:val="007743B3"/>
    <w:rsid w:val="00774490"/>
    <w:rsid w:val="00775531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5D"/>
    <w:rsid w:val="007A5CB9"/>
    <w:rsid w:val="007B20AE"/>
    <w:rsid w:val="007B6B07"/>
    <w:rsid w:val="007B6D43"/>
    <w:rsid w:val="007B749A"/>
    <w:rsid w:val="007B7C6E"/>
    <w:rsid w:val="007D20B4"/>
    <w:rsid w:val="007D44D7"/>
    <w:rsid w:val="007D621A"/>
    <w:rsid w:val="007D632F"/>
    <w:rsid w:val="007E058A"/>
    <w:rsid w:val="007E167B"/>
    <w:rsid w:val="007E2887"/>
    <w:rsid w:val="007E5278"/>
    <w:rsid w:val="007E749C"/>
    <w:rsid w:val="007F1A7E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14617"/>
    <w:rsid w:val="00820229"/>
    <w:rsid w:val="00822448"/>
    <w:rsid w:val="00822ABE"/>
    <w:rsid w:val="008244D1"/>
    <w:rsid w:val="00827F51"/>
    <w:rsid w:val="0083104E"/>
    <w:rsid w:val="00833631"/>
    <w:rsid w:val="008343BE"/>
    <w:rsid w:val="00834FD0"/>
    <w:rsid w:val="00836535"/>
    <w:rsid w:val="00840FB4"/>
    <w:rsid w:val="008410B2"/>
    <w:rsid w:val="00841780"/>
    <w:rsid w:val="00844BE8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1F89"/>
    <w:rsid w:val="008A3380"/>
    <w:rsid w:val="008A7A9C"/>
    <w:rsid w:val="008B5218"/>
    <w:rsid w:val="008B7102"/>
    <w:rsid w:val="008C150A"/>
    <w:rsid w:val="008C3B7D"/>
    <w:rsid w:val="008C41AC"/>
    <w:rsid w:val="008D0F90"/>
    <w:rsid w:val="008D3715"/>
    <w:rsid w:val="008D5465"/>
    <w:rsid w:val="008D5E61"/>
    <w:rsid w:val="008D61FB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046E"/>
    <w:rsid w:val="00912150"/>
    <w:rsid w:val="0091276C"/>
    <w:rsid w:val="009145BE"/>
    <w:rsid w:val="009154E6"/>
    <w:rsid w:val="009165AC"/>
    <w:rsid w:val="00916FFC"/>
    <w:rsid w:val="0092053F"/>
    <w:rsid w:val="0092340A"/>
    <w:rsid w:val="00925043"/>
    <w:rsid w:val="009267E5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5739C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310"/>
    <w:rsid w:val="00975573"/>
    <w:rsid w:val="00976D03"/>
    <w:rsid w:val="00977B30"/>
    <w:rsid w:val="00982F41"/>
    <w:rsid w:val="00985090"/>
    <w:rsid w:val="00987710"/>
    <w:rsid w:val="00987C0D"/>
    <w:rsid w:val="009904AB"/>
    <w:rsid w:val="00995688"/>
    <w:rsid w:val="009958A6"/>
    <w:rsid w:val="00996456"/>
    <w:rsid w:val="0099730A"/>
    <w:rsid w:val="009A04F5"/>
    <w:rsid w:val="009A097C"/>
    <w:rsid w:val="009A15EF"/>
    <w:rsid w:val="009A38A5"/>
    <w:rsid w:val="009A5B73"/>
    <w:rsid w:val="009B118B"/>
    <w:rsid w:val="009B1737"/>
    <w:rsid w:val="009B388A"/>
    <w:rsid w:val="009B3D4B"/>
    <w:rsid w:val="009B4E03"/>
    <w:rsid w:val="009B4E63"/>
    <w:rsid w:val="009B5B99"/>
    <w:rsid w:val="009B6EFC"/>
    <w:rsid w:val="009C1FD0"/>
    <w:rsid w:val="009C2ABC"/>
    <w:rsid w:val="009C2DF8"/>
    <w:rsid w:val="009C31BF"/>
    <w:rsid w:val="009C68B7"/>
    <w:rsid w:val="009D0834"/>
    <w:rsid w:val="009D095A"/>
    <w:rsid w:val="009D0A1E"/>
    <w:rsid w:val="009D2AE3"/>
    <w:rsid w:val="009D4670"/>
    <w:rsid w:val="009D52BC"/>
    <w:rsid w:val="009D5A24"/>
    <w:rsid w:val="009D7D0A"/>
    <w:rsid w:val="009E09D9"/>
    <w:rsid w:val="009E35B6"/>
    <w:rsid w:val="009E5372"/>
    <w:rsid w:val="009F01B1"/>
    <w:rsid w:val="009F0DBB"/>
    <w:rsid w:val="009F3887"/>
    <w:rsid w:val="009F40DC"/>
    <w:rsid w:val="009F6565"/>
    <w:rsid w:val="009F659A"/>
    <w:rsid w:val="009F732B"/>
    <w:rsid w:val="00A01A8D"/>
    <w:rsid w:val="00A01FE0"/>
    <w:rsid w:val="00A06945"/>
    <w:rsid w:val="00A10656"/>
    <w:rsid w:val="00A10672"/>
    <w:rsid w:val="00A113C0"/>
    <w:rsid w:val="00A12FA6"/>
    <w:rsid w:val="00A1339B"/>
    <w:rsid w:val="00A14ABA"/>
    <w:rsid w:val="00A24CB6"/>
    <w:rsid w:val="00A25865"/>
    <w:rsid w:val="00A26CD2"/>
    <w:rsid w:val="00A27667"/>
    <w:rsid w:val="00A32979"/>
    <w:rsid w:val="00A34A67"/>
    <w:rsid w:val="00A37462"/>
    <w:rsid w:val="00A40611"/>
    <w:rsid w:val="00A459E1"/>
    <w:rsid w:val="00A46AC4"/>
    <w:rsid w:val="00A478A5"/>
    <w:rsid w:val="00A52296"/>
    <w:rsid w:val="00A529AC"/>
    <w:rsid w:val="00A52BB8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241D"/>
    <w:rsid w:val="00A77614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1F6"/>
    <w:rsid w:val="00AA1B4F"/>
    <w:rsid w:val="00AA21D8"/>
    <w:rsid w:val="00AA271A"/>
    <w:rsid w:val="00AA3270"/>
    <w:rsid w:val="00AA375A"/>
    <w:rsid w:val="00AA54F3"/>
    <w:rsid w:val="00AA5D40"/>
    <w:rsid w:val="00AA6B43"/>
    <w:rsid w:val="00AA720D"/>
    <w:rsid w:val="00AA7B1F"/>
    <w:rsid w:val="00AB3145"/>
    <w:rsid w:val="00AB367A"/>
    <w:rsid w:val="00AB7254"/>
    <w:rsid w:val="00AB7BF8"/>
    <w:rsid w:val="00AC01D1"/>
    <w:rsid w:val="00AC0AB2"/>
    <w:rsid w:val="00AC0E9F"/>
    <w:rsid w:val="00AC52A5"/>
    <w:rsid w:val="00AC5994"/>
    <w:rsid w:val="00AC6EFD"/>
    <w:rsid w:val="00AC7151"/>
    <w:rsid w:val="00AD460A"/>
    <w:rsid w:val="00AD6A05"/>
    <w:rsid w:val="00AE118B"/>
    <w:rsid w:val="00AE272B"/>
    <w:rsid w:val="00AE3E3A"/>
    <w:rsid w:val="00AE591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208E8"/>
    <w:rsid w:val="00B2148A"/>
    <w:rsid w:val="00B220C2"/>
    <w:rsid w:val="00B2276E"/>
    <w:rsid w:val="00B25B32"/>
    <w:rsid w:val="00B32616"/>
    <w:rsid w:val="00B36AF0"/>
    <w:rsid w:val="00B36C42"/>
    <w:rsid w:val="00B42EA7"/>
    <w:rsid w:val="00B51633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6736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A5AB9"/>
    <w:rsid w:val="00BB0902"/>
    <w:rsid w:val="00BB1F9C"/>
    <w:rsid w:val="00BB48E5"/>
    <w:rsid w:val="00BB5607"/>
    <w:rsid w:val="00BB5ACA"/>
    <w:rsid w:val="00BB627F"/>
    <w:rsid w:val="00BB774E"/>
    <w:rsid w:val="00BC0C17"/>
    <w:rsid w:val="00BC31B7"/>
    <w:rsid w:val="00BC3823"/>
    <w:rsid w:val="00BC5841"/>
    <w:rsid w:val="00BC5E38"/>
    <w:rsid w:val="00BD201A"/>
    <w:rsid w:val="00BD2DC4"/>
    <w:rsid w:val="00BD2EF0"/>
    <w:rsid w:val="00BD60B4"/>
    <w:rsid w:val="00BD796B"/>
    <w:rsid w:val="00BE2182"/>
    <w:rsid w:val="00BE237A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48CB"/>
    <w:rsid w:val="00C06F06"/>
    <w:rsid w:val="00C17BFF"/>
    <w:rsid w:val="00C20FAD"/>
    <w:rsid w:val="00C2375F"/>
    <w:rsid w:val="00C247CB"/>
    <w:rsid w:val="00C27698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1AF3"/>
    <w:rsid w:val="00C63201"/>
    <w:rsid w:val="00C6431C"/>
    <w:rsid w:val="00C64E62"/>
    <w:rsid w:val="00C651D5"/>
    <w:rsid w:val="00C65937"/>
    <w:rsid w:val="00C65CCC"/>
    <w:rsid w:val="00C65DA9"/>
    <w:rsid w:val="00C74785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55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4E3C"/>
    <w:rsid w:val="00CD6B20"/>
    <w:rsid w:val="00CE1339"/>
    <w:rsid w:val="00CE61CC"/>
    <w:rsid w:val="00CE6E42"/>
    <w:rsid w:val="00CF20B7"/>
    <w:rsid w:val="00CF283B"/>
    <w:rsid w:val="00CF4F68"/>
    <w:rsid w:val="00CF6692"/>
    <w:rsid w:val="00CF7441"/>
    <w:rsid w:val="00D00D16"/>
    <w:rsid w:val="00D03C6C"/>
    <w:rsid w:val="00D0407A"/>
    <w:rsid w:val="00D04760"/>
    <w:rsid w:val="00D04A95"/>
    <w:rsid w:val="00D06288"/>
    <w:rsid w:val="00D068C7"/>
    <w:rsid w:val="00D071F5"/>
    <w:rsid w:val="00D128A4"/>
    <w:rsid w:val="00D147C8"/>
    <w:rsid w:val="00D15131"/>
    <w:rsid w:val="00D16FA2"/>
    <w:rsid w:val="00D172EA"/>
    <w:rsid w:val="00D20954"/>
    <w:rsid w:val="00D20F99"/>
    <w:rsid w:val="00D21C39"/>
    <w:rsid w:val="00D21FC6"/>
    <w:rsid w:val="00D2243A"/>
    <w:rsid w:val="00D26B23"/>
    <w:rsid w:val="00D271D8"/>
    <w:rsid w:val="00D32C7E"/>
    <w:rsid w:val="00D33393"/>
    <w:rsid w:val="00D33D36"/>
    <w:rsid w:val="00D34D94"/>
    <w:rsid w:val="00D3602C"/>
    <w:rsid w:val="00D409E2"/>
    <w:rsid w:val="00D41DF2"/>
    <w:rsid w:val="00D427D7"/>
    <w:rsid w:val="00D44E62"/>
    <w:rsid w:val="00D51570"/>
    <w:rsid w:val="00D556AD"/>
    <w:rsid w:val="00D564FA"/>
    <w:rsid w:val="00D60381"/>
    <w:rsid w:val="00D616DE"/>
    <w:rsid w:val="00D62201"/>
    <w:rsid w:val="00D651D1"/>
    <w:rsid w:val="00D717BB"/>
    <w:rsid w:val="00D7226B"/>
    <w:rsid w:val="00D72707"/>
    <w:rsid w:val="00D73911"/>
    <w:rsid w:val="00D75A9C"/>
    <w:rsid w:val="00D77D53"/>
    <w:rsid w:val="00D821A2"/>
    <w:rsid w:val="00D829C8"/>
    <w:rsid w:val="00D87917"/>
    <w:rsid w:val="00D907DF"/>
    <w:rsid w:val="00D90871"/>
    <w:rsid w:val="00D9155F"/>
    <w:rsid w:val="00D9403F"/>
    <w:rsid w:val="00D95780"/>
    <w:rsid w:val="00D959B4"/>
    <w:rsid w:val="00D97DDF"/>
    <w:rsid w:val="00DA4147"/>
    <w:rsid w:val="00DA44DE"/>
    <w:rsid w:val="00DA750B"/>
    <w:rsid w:val="00DB620A"/>
    <w:rsid w:val="00DC0093"/>
    <w:rsid w:val="00DC0821"/>
    <w:rsid w:val="00DC3832"/>
    <w:rsid w:val="00DC7A51"/>
    <w:rsid w:val="00DD0F63"/>
    <w:rsid w:val="00DD3B1E"/>
    <w:rsid w:val="00DD3D4B"/>
    <w:rsid w:val="00DE06B2"/>
    <w:rsid w:val="00DE5B5F"/>
    <w:rsid w:val="00DE62C9"/>
    <w:rsid w:val="00DF3D1B"/>
    <w:rsid w:val="00DF562D"/>
    <w:rsid w:val="00DF614E"/>
    <w:rsid w:val="00E00696"/>
    <w:rsid w:val="00E03651"/>
    <w:rsid w:val="00E03808"/>
    <w:rsid w:val="00E060C2"/>
    <w:rsid w:val="00E06324"/>
    <w:rsid w:val="00E07B81"/>
    <w:rsid w:val="00E10418"/>
    <w:rsid w:val="00E10AFD"/>
    <w:rsid w:val="00E12B11"/>
    <w:rsid w:val="00E12FB0"/>
    <w:rsid w:val="00E13704"/>
    <w:rsid w:val="00E14814"/>
    <w:rsid w:val="00E1591B"/>
    <w:rsid w:val="00E16709"/>
    <w:rsid w:val="00E16A50"/>
    <w:rsid w:val="00E249D5"/>
    <w:rsid w:val="00E25017"/>
    <w:rsid w:val="00E26F73"/>
    <w:rsid w:val="00E30A34"/>
    <w:rsid w:val="00E33C68"/>
    <w:rsid w:val="00E34EEB"/>
    <w:rsid w:val="00E3687C"/>
    <w:rsid w:val="00E3689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A75"/>
    <w:rsid w:val="00E60B9D"/>
    <w:rsid w:val="00E60F27"/>
    <w:rsid w:val="00E62090"/>
    <w:rsid w:val="00E64D93"/>
    <w:rsid w:val="00E65EDB"/>
    <w:rsid w:val="00E66927"/>
    <w:rsid w:val="00E677B8"/>
    <w:rsid w:val="00E67E9E"/>
    <w:rsid w:val="00E67FA1"/>
    <w:rsid w:val="00E70D24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574A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1A38"/>
    <w:rsid w:val="00F07F0D"/>
    <w:rsid w:val="00F10C58"/>
    <w:rsid w:val="00F10E71"/>
    <w:rsid w:val="00F13112"/>
    <w:rsid w:val="00F166B7"/>
    <w:rsid w:val="00F16FE6"/>
    <w:rsid w:val="00F209B1"/>
    <w:rsid w:val="00F238BD"/>
    <w:rsid w:val="00F24992"/>
    <w:rsid w:val="00F25204"/>
    <w:rsid w:val="00F26517"/>
    <w:rsid w:val="00F32F2F"/>
    <w:rsid w:val="00F33F3F"/>
    <w:rsid w:val="00F35BDD"/>
    <w:rsid w:val="00F35EF0"/>
    <w:rsid w:val="00F3781F"/>
    <w:rsid w:val="00F403FD"/>
    <w:rsid w:val="00F41E72"/>
    <w:rsid w:val="00F45BDF"/>
    <w:rsid w:val="00F461B7"/>
    <w:rsid w:val="00F467EC"/>
    <w:rsid w:val="00F50300"/>
    <w:rsid w:val="00F5270D"/>
    <w:rsid w:val="00F5414B"/>
    <w:rsid w:val="00F56E39"/>
    <w:rsid w:val="00F623E9"/>
    <w:rsid w:val="00F63951"/>
    <w:rsid w:val="00F63C86"/>
    <w:rsid w:val="00F642A9"/>
    <w:rsid w:val="00F75989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CE"/>
    <w:rsid w:val="00F932DE"/>
    <w:rsid w:val="00F94502"/>
    <w:rsid w:val="00F963DD"/>
    <w:rsid w:val="00F9641A"/>
    <w:rsid w:val="00F97004"/>
    <w:rsid w:val="00FA067D"/>
    <w:rsid w:val="00FA2045"/>
    <w:rsid w:val="00FA73D7"/>
    <w:rsid w:val="00FA7A66"/>
    <w:rsid w:val="00FB124F"/>
    <w:rsid w:val="00FB1AA9"/>
    <w:rsid w:val="00FB22CB"/>
    <w:rsid w:val="00FB4B5A"/>
    <w:rsid w:val="00FB507C"/>
    <w:rsid w:val="00FB5963"/>
    <w:rsid w:val="00FB5DAA"/>
    <w:rsid w:val="00FC04B9"/>
    <w:rsid w:val="00FC161A"/>
    <w:rsid w:val="00FC23D5"/>
    <w:rsid w:val="00FC4337"/>
    <w:rsid w:val="00FC4BAC"/>
    <w:rsid w:val="00FC4C1A"/>
    <w:rsid w:val="00FC628F"/>
    <w:rsid w:val="00FC6468"/>
    <w:rsid w:val="00FC6D49"/>
    <w:rsid w:val="00FD2622"/>
    <w:rsid w:val="00FD4922"/>
    <w:rsid w:val="00FD6461"/>
    <w:rsid w:val="00FE0281"/>
    <w:rsid w:val="00FE5A19"/>
    <w:rsid w:val="00FE6577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F1F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uiPriority w:val="22"/>
    <w:qFormat/>
    <w:rsid w:val="007E058A"/>
    <w:rPr>
      <w:b/>
      <w:bCs/>
    </w:rPr>
  </w:style>
  <w:style w:type="character" w:styleId="Emphasis">
    <w:name w:val="Emphasis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0FC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0FC6"/>
    <w:rPr>
      <w:rFonts w:ascii="Calibri" w:hAnsi="Calibri" w:cs="Calibri"/>
      <w:color w:val="000000"/>
    </w:rPr>
  </w:style>
  <w:style w:type="character" w:styleId="FootnoteReference">
    <w:name w:val="footnote reference"/>
    <w:uiPriority w:val="99"/>
    <w:semiHidden/>
    <w:unhideWhenUsed/>
    <w:rsid w:val="00100FC6"/>
    <w:rPr>
      <w:vertAlign w:val="superscript"/>
    </w:rPr>
  </w:style>
  <w:style w:type="paragraph" w:customStyle="1" w:styleId="m871587050887034926msolistparagraph">
    <w:name w:val="m_871587050887034926msolistparagraph"/>
    <w:basedOn w:val="Normal"/>
    <w:rsid w:val="000F2AF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201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" TargetMode="External"/><Relationship Id="rId18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" TargetMode="External"/><Relationship Id="rId20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5105EF1B524C92BFAAD839C918DF" ma:contentTypeVersion="7" ma:contentTypeDescription="Create a new document." ma:contentTypeScope="" ma:versionID="ff6320679f7c2e3931ed66aca59ff90f">
  <xsd:schema xmlns:xsd="http://www.w3.org/2001/XMLSchema" xmlns:xs="http://www.w3.org/2001/XMLSchema" xmlns:p="http://schemas.microsoft.com/office/2006/metadata/properties" xmlns:ns3="cf8299b6-6da3-4b5d-a59b-debffb1f9da7" targetNamespace="http://schemas.microsoft.com/office/2006/metadata/properties" ma:root="true" ma:fieldsID="23d4929e55eccce3307b5b97f76c8bd7" ns3:_="">
    <xsd:import namespace="cf8299b6-6da3-4b5d-a59b-debffb1f9d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99b6-6da3-4b5d-a59b-debffb1f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71DC-55DD-4D34-9270-DC791782F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CF3D4-9800-4312-8648-48A799913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99b6-6da3-4b5d-a59b-debffb1f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E7E7C-A439-4F36-861B-3D8B2FCA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7347</Words>
  <Characters>41878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49127</CharactersWithSpaces>
  <SharedDoc>false</SharedDoc>
  <HLinks>
    <vt:vector size="72" baseType="variant">
      <vt:variant>
        <vt:i4>8257578</vt:i4>
      </vt:variant>
      <vt:variant>
        <vt:i4>33</vt:i4>
      </vt:variant>
      <vt:variant>
        <vt:i4>0</vt:i4>
      </vt:variant>
      <vt:variant>
        <vt:i4>5</vt:i4>
      </vt:variant>
      <vt:variant>
        <vt:lpwstr>mailto:davie_vanvactor@hms.harvard.edu</vt:lpwstr>
      </vt:variant>
      <vt:variant>
        <vt:lpwstr/>
      </vt:variant>
      <vt:variant>
        <vt:i4>5439610</vt:i4>
      </vt:variant>
      <vt:variant>
        <vt:i4>30</vt:i4>
      </vt:variant>
      <vt:variant>
        <vt:i4>0</vt:i4>
      </vt:variant>
      <vt:variant>
        <vt:i4>5</vt:i4>
      </vt:variant>
      <vt:variant>
        <vt:lpwstr>mailto:jamesl@drvisiontechnologies.com</vt:lpwstr>
      </vt:variant>
      <vt:variant>
        <vt:lpwstr/>
      </vt:variant>
      <vt:variant>
        <vt:i4>6291529</vt:i4>
      </vt:variant>
      <vt:variant>
        <vt:i4>27</vt:i4>
      </vt:variant>
      <vt:variant>
        <vt:i4>0</vt:i4>
      </vt:variant>
      <vt:variant>
        <vt:i4>5</vt:i4>
      </vt:variant>
      <vt:variant>
        <vt:lpwstr>mailto:salworth@acurastem.com</vt:lpwstr>
      </vt:variant>
      <vt:variant>
        <vt:lpwstr/>
      </vt:variant>
      <vt:variant>
        <vt:i4>2490380</vt:i4>
      </vt:variant>
      <vt:variant>
        <vt:i4>24</vt:i4>
      </vt:variant>
      <vt:variant>
        <vt:i4>0</vt:i4>
      </vt:variant>
      <vt:variant>
        <vt:i4>5</vt:i4>
      </vt:variant>
      <vt:variant>
        <vt:lpwstr>mailto:lucianol@drvisiontechnologies.com</vt:lpwstr>
      </vt:variant>
      <vt:variant>
        <vt:lpwstr/>
      </vt:variant>
      <vt:variant>
        <vt:i4>3014663</vt:i4>
      </vt:variant>
      <vt:variant>
        <vt:i4>21</vt:i4>
      </vt:variant>
      <vt:variant>
        <vt:i4>0</vt:i4>
      </vt:variant>
      <vt:variant>
        <vt:i4>5</vt:i4>
      </vt:variant>
      <vt:variant>
        <vt:lpwstr>mailto:hidekis@drvisiontechnologies.com</vt:lpwstr>
      </vt:variant>
      <vt:variant>
        <vt:lpwstr/>
      </vt:variant>
      <vt:variant>
        <vt:i4>2359324</vt:i4>
      </vt:variant>
      <vt:variant>
        <vt:i4>18</vt:i4>
      </vt:variant>
      <vt:variant>
        <vt:i4>0</vt:i4>
      </vt:variant>
      <vt:variant>
        <vt:i4>5</vt:i4>
      </vt:variant>
      <vt:variant>
        <vt:lpwstr>mailto:michaelj@drvisiontechnologies.com</vt:lpwstr>
      </vt:variant>
      <vt:variant>
        <vt:lpwstr/>
      </vt:variant>
      <vt:variant>
        <vt:i4>3080278</vt:i4>
      </vt:variant>
      <vt:variant>
        <vt:i4>15</vt:i4>
      </vt:variant>
      <vt:variant>
        <vt:i4>0</vt:i4>
      </vt:variant>
      <vt:variant>
        <vt:i4>5</vt:i4>
      </vt:variant>
      <vt:variant>
        <vt:lpwstr>mailto:kobbad@college.harvard.edu</vt:lpwstr>
      </vt:variant>
      <vt:variant>
        <vt:lpwstr/>
      </vt:variant>
      <vt:variant>
        <vt:i4>1900656</vt:i4>
      </vt:variant>
      <vt:variant>
        <vt:i4>12</vt:i4>
      </vt:variant>
      <vt:variant>
        <vt:i4>0</vt:i4>
      </vt:variant>
      <vt:variant>
        <vt:i4>5</vt:i4>
      </vt:variant>
      <vt:variant>
        <vt:lpwstr>mailto:ma3661@cumc.columbia.edu</vt:lpwstr>
      </vt:variant>
      <vt:variant>
        <vt:lpwstr/>
      </vt:variant>
      <vt:variant>
        <vt:i4>4456544</vt:i4>
      </vt:variant>
      <vt:variant>
        <vt:i4>9</vt:i4>
      </vt:variant>
      <vt:variant>
        <vt:i4>0</vt:i4>
      </vt:variant>
      <vt:variant>
        <vt:i4>5</vt:i4>
      </vt:variant>
      <vt:variant>
        <vt:lpwstr>mailto:jgatti@bbns.org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mailto:hoyinl@drvtechnologies.com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mailto:HunkarGizem_Yesilyurt@hms.harvard.edu</vt:lpwstr>
      </vt:variant>
      <vt:variant>
        <vt:lpwstr/>
      </vt:variant>
      <vt:variant>
        <vt:i4>1900586</vt:i4>
      </vt:variant>
      <vt:variant>
        <vt:i4>0</vt:i4>
      </vt:variant>
      <vt:variant>
        <vt:i4>0</vt:i4>
      </vt:variant>
      <vt:variant>
        <vt:i4>5</vt:i4>
      </vt:variant>
      <vt:variant>
        <vt:lpwstr>mailto:vtchou@gmail.com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2020-02-21T21:47:00Z</dcterms:created>
  <dcterms:modified xsi:type="dcterms:W3CDTF">2020-02-24T20:20:00Z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http://www.zotero.org/styles/journal-of-cellular-biochemistry</vt:lpwstr>
  </property>
  <property fmtid="{D5CDD505-2E9C-101B-9397-08002B2CF9AE}" pid="7" name="Mendeley Recent Style Name 2_1">
    <vt:lpwstr>Journal of Cellular Biochemistry</vt:lpwstr>
  </property>
  <property fmtid="{D5CDD505-2E9C-101B-9397-08002B2CF9AE}" pid="8" name="Mendeley Recent Style Id 3_1">
    <vt:lpwstr>http://www.zotero.org/styles/journal-of-visualized-experiments</vt:lpwstr>
  </property>
  <property fmtid="{D5CDD505-2E9C-101B-9397-08002B2CF9AE}" pid="9" name="Mendeley Recent Style Name 3_1">
    <vt:lpwstr>Journal of Visualized Experiments</vt:lpwstr>
  </property>
  <property fmtid="{D5CDD505-2E9C-101B-9397-08002B2CF9AE}" pid="10" name="Mendeley Recent Style Id 4_1">
    <vt:lpwstr>http://www.zotero.org/styles/nature</vt:lpwstr>
  </property>
  <property fmtid="{D5CDD505-2E9C-101B-9397-08002B2CF9AE}" pid="11" name="Mendeley Recent Style Name 4_1">
    <vt:lpwstr>Nature</vt:lpwstr>
  </property>
  <property fmtid="{D5CDD505-2E9C-101B-9397-08002B2CF9AE}" pid="12" name="Mendeley Recent Style Id 5_1">
    <vt:lpwstr>http://www.zotero.org/styles/neuron</vt:lpwstr>
  </property>
  <property fmtid="{D5CDD505-2E9C-101B-9397-08002B2CF9AE}" pid="13" name="Mendeley Recent Style Name 5_1">
    <vt:lpwstr>Neuron</vt:lpwstr>
  </property>
  <property fmtid="{D5CDD505-2E9C-101B-9397-08002B2CF9AE}" pid="14" name="Mendeley Recent Style Id 6_1">
    <vt:lpwstr>http://www.zotero.org/styles/the-journal-of-cell-biology</vt:lpwstr>
  </property>
  <property fmtid="{D5CDD505-2E9C-101B-9397-08002B2CF9AE}" pid="15" name="Mendeley Recent Style Name 6_1">
    <vt:lpwstr>The Journal of Cell Biology</vt:lpwstr>
  </property>
  <property fmtid="{D5CDD505-2E9C-101B-9397-08002B2CF9AE}" pid="16" name="Mendeley Recent Style Id 7_1">
    <vt:lpwstr>http://www.zotero.org/styles/the-journal-of-neuroscience</vt:lpwstr>
  </property>
  <property fmtid="{D5CDD505-2E9C-101B-9397-08002B2CF9AE}" pid="17" name="Mendeley Recent Style Name 7_1">
    <vt:lpwstr>The Journal of Neuroscience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http://www.zotero.org/styles/eneuro</vt:lpwstr>
  </property>
  <property fmtid="{D5CDD505-2E9C-101B-9397-08002B2CF9AE}" pid="21" name="Mendeley Recent Style Name 9_1">
    <vt:lpwstr>eNeuro</vt:lpwstr>
  </property>
  <property fmtid="{D5CDD505-2E9C-101B-9397-08002B2CF9AE}" pid="22" name="ContentTypeId">
    <vt:lpwstr>0x010100FDBD5105EF1B524C92BFAAD839C918DF</vt:lpwstr>
  </property>
</Properties>
</file>