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D05FF" w14:textId="77777777" w:rsidR="003A49C2" w:rsidRPr="003F2FDF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D8BD6D5" w14:textId="1F1CA192" w:rsidR="004E0C5A" w:rsidRPr="003F2FD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16967" w:rsidRPr="003F2FDF">
        <w:rPr>
          <w:rFonts w:asciiTheme="minorHAnsi" w:eastAsia="Times New Roman" w:hAnsiTheme="minorHAnsi" w:cstheme="minorHAnsi"/>
          <w:bCs/>
          <w:szCs w:val="24"/>
        </w:rPr>
        <w:t>6</w:t>
      </w:r>
      <w:r w:rsidR="00EA4959">
        <w:rPr>
          <w:rFonts w:asciiTheme="minorHAnsi" w:eastAsia="Times New Roman" w:hAnsiTheme="minorHAnsi" w:cstheme="minorHAnsi"/>
          <w:bCs/>
          <w:szCs w:val="24"/>
        </w:rPr>
        <w:t>1158</w:t>
      </w:r>
    </w:p>
    <w:p w14:paraId="28BDA95C" w14:textId="3273AF65" w:rsidR="004E0C5A" w:rsidRPr="003F2FDF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3F2FDF">
        <w:rPr>
          <w:rFonts w:asciiTheme="minorHAnsi" w:eastAsia="Times New Roman" w:hAnsiTheme="minorHAnsi" w:cstheme="minorHAnsi"/>
          <w:bCs/>
          <w:szCs w:val="24"/>
        </w:rPr>
        <w:t>Susan</w:t>
      </w:r>
      <w:r w:rsidR="0030236F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</w:p>
    <w:p w14:paraId="0F16EB31" w14:textId="6DC52CD4" w:rsidR="004E0C5A" w:rsidRPr="003F2FD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916967" w:rsidRPr="003F2FDF">
          <w:rPr>
            <w:rStyle w:val="Hyperlink"/>
            <w:rFonts w:asciiTheme="minorHAnsi" w:hAnsiTheme="minorHAnsi" w:cstheme="minorHAnsi"/>
          </w:rPr>
          <w:t>https://www.jove.com/account/file-uploader?src=18457733</w:t>
        </w:r>
      </w:hyperlink>
    </w:p>
    <w:p w14:paraId="7D497630" w14:textId="77777777" w:rsidR="004E0C5A" w:rsidRPr="003F2FD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6D1167" w14:textId="2C405270" w:rsidR="00DC462F" w:rsidRPr="003F2FDF" w:rsidRDefault="00DC462F" w:rsidP="00DC462F">
      <w:pPr>
        <w:pStyle w:val="NormalWeb"/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</w:pPr>
      <w:bookmarkStart w:id="0" w:name="_Hlk25149057"/>
      <w:bookmarkStart w:id="1" w:name="_Hlk28009995"/>
      <w:r w:rsidRPr="003F2FDF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Pr="003F2FDF">
        <w:rPr>
          <w:rFonts w:asciiTheme="minorHAnsi" w:eastAsia="B9" w:hAnsiTheme="minorHAnsi" w:cstheme="minorHAnsi"/>
          <w:b/>
          <w:bCs/>
          <w:color w:val="000000" w:themeColor="text1"/>
          <w:sz w:val="32"/>
          <w:szCs w:val="32"/>
          <w:lang w:eastAsia="zh-CN" w:bidi="ar"/>
        </w:rPr>
        <w:t xml:space="preserve">A Doxorubicin-Induced </w:t>
      </w:r>
      <w:r w:rsidRPr="003F2FD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Murine Model of </w:t>
      </w:r>
      <w:r w:rsidRPr="003F2FDF">
        <w:rPr>
          <w:rFonts w:asciiTheme="minorHAnsi" w:eastAsia="B9" w:hAnsiTheme="minorHAnsi" w:cstheme="minorHAnsi"/>
          <w:b/>
          <w:bCs/>
          <w:color w:val="000000" w:themeColor="text1"/>
          <w:sz w:val="32"/>
          <w:szCs w:val="32"/>
          <w:lang w:eastAsia="zh-CN" w:bidi="ar"/>
        </w:rPr>
        <w:t>Dilated Cardiomyopathy</w:t>
      </w:r>
      <w:bookmarkEnd w:id="0"/>
      <w:r w:rsidRPr="003F2FDF">
        <w:rPr>
          <w:rFonts w:asciiTheme="minorHAnsi" w:eastAsia="B9" w:hAnsiTheme="minorHAnsi" w:cstheme="minorHAnsi"/>
          <w:b/>
          <w:bCs/>
          <w:color w:val="000000" w:themeColor="text1"/>
          <w:sz w:val="32"/>
          <w:szCs w:val="32"/>
          <w:lang w:eastAsia="zh-CN" w:bidi="ar"/>
        </w:rPr>
        <w:t xml:space="preserve"> In Vivo</w:t>
      </w:r>
    </w:p>
    <w:bookmarkEnd w:id="1"/>
    <w:p w14:paraId="13A42E50" w14:textId="45F9E904" w:rsidR="004E0C5A" w:rsidRPr="003F2FD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91771A" w14:textId="77777777" w:rsidR="00EC3C46" w:rsidRPr="003F2FDF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F2FDF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6A758B2" w14:textId="37620E7D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3F2FDF">
        <w:rPr>
          <w:rFonts w:asciiTheme="minorHAnsi" w:hAnsiTheme="minorHAnsi" w:cstheme="minorHAnsi"/>
          <w:color w:val="000000" w:themeColor="text1"/>
        </w:rPr>
        <w:t>Yihai</w:t>
      </w:r>
      <w:proofErr w:type="spellEnd"/>
      <w:r w:rsidRPr="003F2FDF">
        <w:rPr>
          <w:rFonts w:asciiTheme="minorHAnsi" w:hAnsiTheme="minorHAnsi" w:cstheme="minorHAnsi"/>
          <w:color w:val="000000" w:themeColor="text1"/>
        </w:rPr>
        <w:t xml:space="preserve"> Liu</w:t>
      </w:r>
      <w:r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F2FD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F2FDF">
        <w:rPr>
          <w:rFonts w:asciiTheme="minorHAnsi" w:hAnsiTheme="minorHAnsi" w:cstheme="minorHAnsi"/>
          <w:color w:val="000000" w:themeColor="text1"/>
        </w:rPr>
        <w:t>Wenfeng</w:t>
      </w:r>
      <w:proofErr w:type="spellEnd"/>
      <w:r w:rsidRPr="003F2FDF">
        <w:rPr>
          <w:rFonts w:asciiTheme="minorHAnsi" w:hAnsiTheme="minorHAnsi" w:cstheme="minorHAnsi"/>
          <w:color w:val="000000" w:themeColor="text1"/>
        </w:rPr>
        <w:t xml:space="preserve"> Zhang</w:t>
      </w:r>
      <w:r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F2FD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F2FDF">
        <w:rPr>
          <w:rFonts w:asciiTheme="minorHAnsi" w:hAnsiTheme="minorHAnsi" w:cstheme="minorHAnsi"/>
          <w:color w:val="000000" w:themeColor="text1"/>
        </w:rPr>
        <w:t>Tingting</w:t>
      </w:r>
      <w:proofErr w:type="spellEnd"/>
      <w:r w:rsidRPr="003F2FDF">
        <w:rPr>
          <w:rFonts w:asciiTheme="minorHAnsi" w:hAnsiTheme="minorHAnsi" w:cstheme="minorHAnsi"/>
          <w:color w:val="000000" w:themeColor="text1"/>
        </w:rPr>
        <w:t xml:space="preserve"> Hu</w:t>
      </w:r>
      <w:r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F2FD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F2FDF">
        <w:rPr>
          <w:rFonts w:asciiTheme="minorHAnsi" w:hAnsiTheme="minorHAnsi" w:cstheme="minorHAnsi"/>
          <w:color w:val="000000" w:themeColor="text1"/>
        </w:rPr>
        <w:t>Jie</w:t>
      </w:r>
      <w:proofErr w:type="spellEnd"/>
      <w:r w:rsidRPr="003F2FDF">
        <w:rPr>
          <w:rFonts w:asciiTheme="minorHAnsi" w:hAnsiTheme="minorHAnsi" w:cstheme="minorHAnsi"/>
          <w:color w:val="000000" w:themeColor="text1"/>
        </w:rPr>
        <w:t xml:space="preserve"> Ni</w:t>
      </w:r>
      <w:r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F2FDF">
        <w:rPr>
          <w:rFonts w:asciiTheme="minorHAnsi" w:hAnsiTheme="minorHAnsi" w:cstheme="minorHAnsi"/>
          <w:color w:val="000000" w:themeColor="text1"/>
        </w:rPr>
        <w:t xml:space="preserve">, </w:t>
      </w:r>
      <w:r w:rsidR="00833DDF" w:rsidRPr="003F2FDF">
        <w:rPr>
          <w:rFonts w:asciiTheme="minorHAnsi" w:hAnsiTheme="minorHAnsi" w:cstheme="minorHAnsi"/>
          <w:color w:val="000000" w:themeColor="text1"/>
        </w:rPr>
        <w:t>Biao Xu</w:t>
      </w:r>
      <w:r w:rsidR="00833DDF"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F2FDF">
        <w:rPr>
          <w:rFonts w:asciiTheme="minorHAnsi" w:hAnsiTheme="minorHAnsi" w:cstheme="minorHAnsi"/>
          <w:color w:val="000000" w:themeColor="text1"/>
        </w:rPr>
        <w:t>,</w:t>
      </w:r>
      <w:r w:rsidR="00833DDF" w:rsidRPr="00833DDF">
        <w:rPr>
          <w:rFonts w:asciiTheme="minorHAnsi" w:hAnsiTheme="minorHAnsi" w:cstheme="minorHAnsi"/>
          <w:color w:val="000000" w:themeColor="text1"/>
        </w:rPr>
        <w:t xml:space="preserve"> </w:t>
      </w:r>
      <w:r w:rsidR="00833DDF" w:rsidRPr="003F2FDF">
        <w:rPr>
          <w:rFonts w:asciiTheme="minorHAnsi" w:hAnsiTheme="minorHAnsi" w:cstheme="minorHAnsi"/>
          <w:color w:val="000000" w:themeColor="text1"/>
        </w:rPr>
        <w:t>Wei Huang</w:t>
      </w:r>
      <w:r w:rsidR="00833DDF"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0D029955" w14:textId="77777777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</w:p>
    <w:p w14:paraId="37C0FE50" w14:textId="77777777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r w:rsidRPr="003F2FD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3F2FDF">
        <w:rPr>
          <w:rFonts w:asciiTheme="minorHAnsi" w:hAnsiTheme="minorHAnsi" w:cstheme="minorHAnsi"/>
          <w:color w:val="000000" w:themeColor="text1"/>
        </w:rPr>
        <w:t xml:space="preserve">Department of Cardiology, Nanjing Drum Tower Hospital, Clinical College of Nanjing Medical University, Nanjing, Jiangsu, China. </w:t>
      </w:r>
    </w:p>
    <w:p w14:paraId="53591417" w14:textId="77777777" w:rsidR="004E0C5A" w:rsidRPr="003F2FDF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B648628" w14:textId="77777777" w:rsidR="004E0C5A" w:rsidRPr="003F2FD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E69A872" w14:textId="77777777" w:rsidR="00DC462F" w:rsidRPr="003F2FDF" w:rsidRDefault="00DC462F" w:rsidP="00DC462F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F2FDF">
        <w:rPr>
          <w:rFonts w:asciiTheme="minorHAnsi" w:hAnsiTheme="minorHAnsi" w:cstheme="minorHAnsi"/>
          <w:b/>
          <w:bCs/>
          <w:color w:val="000000" w:themeColor="text1"/>
        </w:rPr>
        <w:t>Corresponding Authors:</w:t>
      </w:r>
    </w:p>
    <w:p w14:paraId="066FC607" w14:textId="2E48DF29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r w:rsidRPr="003F2FDF">
        <w:rPr>
          <w:rFonts w:asciiTheme="minorHAnsi" w:hAnsiTheme="minorHAnsi" w:cstheme="minorHAnsi"/>
          <w:color w:val="000000" w:themeColor="text1"/>
        </w:rPr>
        <w:t xml:space="preserve">Wei Huang </w:t>
      </w:r>
      <w:r w:rsidRPr="003F2FDF">
        <w:rPr>
          <w:rFonts w:asciiTheme="minorHAnsi" w:hAnsiTheme="minorHAnsi" w:cstheme="minorHAnsi"/>
          <w:color w:val="000000" w:themeColor="text1"/>
        </w:rPr>
        <w:tab/>
      </w:r>
      <w:r w:rsidRPr="003F2FDF">
        <w:rPr>
          <w:rFonts w:asciiTheme="minorHAnsi" w:hAnsiTheme="minorHAnsi" w:cstheme="minorHAnsi"/>
          <w:color w:val="000000" w:themeColor="text1"/>
        </w:rPr>
        <w:tab/>
        <w:t>(</w:t>
      </w:r>
      <w:bookmarkStart w:id="2" w:name="_Hlk33895460"/>
      <w:r w:rsidR="00833DDF" w:rsidRPr="00EA4959">
        <w:rPr>
          <w:rFonts w:ascii="Microsoft YaHei" w:eastAsia="Microsoft YaHei" w:hAnsi="Microsoft YaHei" w:hint="eastAsia"/>
          <w:sz w:val="21"/>
          <w:szCs w:val="21"/>
        </w:rPr>
        <w:t>huangweisd@126.com</w:t>
      </w:r>
      <w:bookmarkEnd w:id="2"/>
      <w:r w:rsidRPr="003F2FDF">
        <w:rPr>
          <w:rFonts w:asciiTheme="minorHAnsi" w:hAnsiTheme="minorHAnsi" w:cstheme="minorHAnsi"/>
          <w:color w:val="000000" w:themeColor="text1"/>
        </w:rPr>
        <w:t>)</w:t>
      </w:r>
    </w:p>
    <w:p w14:paraId="090CBF42" w14:textId="45671472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r w:rsidRPr="003F2FDF">
        <w:rPr>
          <w:rFonts w:asciiTheme="minorHAnsi" w:hAnsiTheme="minorHAnsi" w:cstheme="minorHAnsi"/>
          <w:color w:val="000000" w:themeColor="text1"/>
        </w:rPr>
        <w:t xml:space="preserve">Biao Xu </w:t>
      </w:r>
      <w:r w:rsidRPr="003F2FDF">
        <w:rPr>
          <w:rFonts w:asciiTheme="minorHAnsi" w:hAnsiTheme="minorHAnsi" w:cstheme="minorHAnsi"/>
          <w:color w:val="000000" w:themeColor="text1"/>
        </w:rPr>
        <w:tab/>
      </w:r>
      <w:r w:rsidRPr="003F2FDF">
        <w:rPr>
          <w:rFonts w:asciiTheme="minorHAnsi" w:hAnsiTheme="minorHAnsi" w:cstheme="minorHAnsi"/>
          <w:color w:val="000000" w:themeColor="text1"/>
        </w:rPr>
        <w:tab/>
        <w:t>(</w:t>
      </w:r>
      <w:bookmarkStart w:id="3" w:name="_Hlk33895473"/>
      <w:r w:rsidR="00833DDF" w:rsidRPr="00EA4959">
        <w:rPr>
          <w:rFonts w:ascii="Microsoft YaHei" w:eastAsia="Microsoft YaHei" w:hAnsi="Microsoft YaHei" w:hint="eastAsia"/>
          <w:sz w:val="21"/>
          <w:szCs w:val="21"/>
        </w:rPr>
        <w:t>xubiao62@nju.edu.cn</w:t>
      </w:r>
      <w:bookmarkEnd w:id="3"/>
      <w:r w:rsidRPr="003F2FDF">
        <w:rPr>
          <w:rFonts w:asciiTheme="minorHAnsi" w:hAnsiTheme="minorHAnsi" w:cstheme="minorHAnsi"/>
          <w:color w:val="000000" w:themeColor="text1"/>
        </w:rPr>
        <w:t>)</w:t>
      </w:r>
    </w:p>
    <w:p w14:paraId="4911E9BE" w14:textId="77777777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4F4102A7" w14:textId="77777777" w:rsidR="00DC462F" w:rsidRPr="003F2FDF" w:rsidRDefault="00DC462F" w:rsidP="00DC462F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F2FDF">
        <w:rPr>
          <w:rFonts w:asciiTheme="minorHAnsi" w:hAnsiTheme="minorHAnsi" w:cstheme="minorHAnsi"/>
          <w:b/>
          <w:bCs/>
          <w:color w:val="000000" w:themeColor="text1"/>
        </w:rPr>
        <w:t>Email Addresses of Co-authors:</w:t>
      </w:r>
    </w:p>
    <w:p w14:paraId="0C0F9856" w14:textId="77777777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r w:rsidRPr="003F2FDF">
        <w:rPr>
          <w:rFonts w:asciiTheme="minorHAnsi" w:hAnsiTheme="minorHAnsi" w:cstheme="minorHAnsi"/>
          <w:color w:val="000000" w:themeColor="text1"/>
        </w:rPr>
        <w:t xml:space="preserve">Yihai Liu </w:t>
      </w:r>
      <w:r w:rsidRPr="003F2FDF">
        <w:rPr>
          <w:rFonts w:asciiTheme="minorHAnsi" w:hAnsiTheme="minorHAnsi" w:cstheme="minorHAnsi"/>
          <w:color w:val="000000" w:themeColor="text1"/>
        </w:rPr>
        <w:tab/>
      </w:r>
      <w:r w:rsidRPr="003F2FDF">
        <w:rPr>
          <w:rFonts w:asciiTheme="minorHAnsi" w:hAnsiTheme="minorHAnsi" w:cstheme="minorHAnsi"/>
          <w:color w:val="000000" w:themeColor="text1"/>
        </w:rPr>
        <w:tab/>
        <w:t>(drhai@njmu.edu.cn)</w:t>
      </w:r>
    </w:p>
    <w:p w14:paraId="4D53E2A6" w14:textId="4DE78419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r w:rsidRPr="003F2FDF">
        <w:rPr>
          <w:rFonts w:asciiTheme="minorHAnsi" w:hAnsiTheme="minorHAnsi" w:cstheme="minorHAnsi"/>
          <w:color w:val="000000" w:themeColor="text1"/>
        </w:rPr>
        <w:t xml:space="preserve">Wenfeng Zhang </w:t>
      </w:r>
      <w:r w:rsidRPr="003F2FDF">
        <w:rPr>
          <w:rFonts w:asciiTheme="minorHAnsi" w:hAnsiTheme="minorHAnsi" w:cstheme="minorHAnsi"/>
          <w:color w:val="000000" w:themeColor="text1"/>
        </w:rPr>
        <w:tab/>
        <w:t>(</w:t>
      </w:r>
      <w:bookmarkStart w:id="4" w:name="_Hlk33895487"/>
      <w:r w:rsidR="00833DDF" w:rsidRPr="00833DDF">
        <w:rPr>
          <w:rFonts w:asciiTheme="minorHAnsi" w:hAnsiTheme="minorHAnsi" w:cstheme="minorHAnsi"/>
          <w:color w:val="000000" w:themeColor="text1"/>
        </w:rPr>
        <w:t>1210252287</w:t>
      </w:r>
      <w:r w:rsidR="00833DDF">
        <w:rPr>
          <w:rFonts w:asciiTheme="minorHAnsi" w:hAnsiTheme="minorHAnsi" w:cstheme="minorHAnsi" w:hint="eastAsia"/>
          <w:color w:val="000000" w:themeColor="text1"/>
          <w:lang w:eastAsia="zh-CN"/>
        </w:rPr>
        <w:t>@qq</w:t>
      </w:r>
      <w:r w:rsidR="00833DDF">
        <w:rPr>
          <w:rFonts w:asciiTheme="minorHAnsi" w:hAnsiTheme="minorHAnsi" w:cstheme="minorHAnsi"/>
          <w:color w:val="000000" w:themeColor="text1"/>
          <w:lang w:eastAsia="zh-CN"/>
        </w:rPr>
        <w:t>.com</w:t>
      </w:r>
      <w:bookmarkEnd w:id="4"/>
      <w:r w:rsidRPr="003F2FDF">
        <w:rPr>
          <w:rFonts w:asciiTheme="minorHAnsi" w:hAnsiTheme="minorHAnsi" w:cstheme="minorHAnsi"/>
          <w:color w:val="000000" w:themeColor="text1"/>
        </w:rPr>
        <w:t>)</w:t>
      </w:r>
    </w:p>
    <w:p w14:paraId="262AD81E" w14:textId="77777777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3F2FDF">
        <w:rPr>
          <w:rFonts w:asciiTheme="minorHAnsi" w:hAnsiTheme="minorHAnsi" w:cstheme="minorHAnsi"/>
          <w:color w:val="000000" w:themeColor="text1"/>
        </w:rPr>
        <w:t>Tingting</w:t>
      </w:r>
      <w:proofErr w:type="spellEnd"/>
      <w:r w:rsidRPr="003F2FDF">
        <w:rPr>
          <w:rFonts w:asciiTheme="minorHAnsi" w:hAnsiTheme="minorHAnsi" w:cstheme="minorHAnsi"/>
          <w:color w:val="000000" w:themeColor="text1"/>
        </w:rPr>
        <w:t xml:space="preserve"> Hu </w:t>
      </w:r>
      <w:r w:rsidRPr="003F2FDF">
        <w:rPr>
          <w:rFonts w:asciiTheme="minorHAnsi" w:hAnsiTheme="minorHAnsi" w:cstheme="minorHAnsi"/>
          <w:color w:val="000000" w:themeColor="text1"/>
        </w:rPr>
        <w:tab/>
      </w:r>
      <w:r w:rsidRPr="003F2FDF">
        <w:rPr>
          <w:rFonts w:asciiTheme="minorHAnsi" w:hAnsiTheme="minorHAnsi" w:cstheme="minorHAnsi"/>
          <w:color w:val="000000" w:themeColor="text1"/>
        </w:rPr>
        <w:tab/>
        <w:t>(lyh1204913205@163.com)</w:t>
      </w:r>
    </w:p>
    <w:p w14:paraId="54B1BA42" w14:textId="77777777" w:rsidR="00DC462F" w:rsidRPr="003F2FDF" w:rsidRDefault="00DC462F" w:rsidP="00DC462F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3F2FDF">
        <w:rPr>
          <w:rFonts w:asciiTheme="minorHAnsi" w:hAnsiTheme="minorHAnsi" w:cstheme="minorHAnsi"/>
          <w:color w:val="000000" w:themeColor="text1"/>
        </w:rPr>
        <w:t>Jie</w:t>
      </w:r>
      <w:proofErr w:type="spellEnd"/>
      <w:r w:rsidRPr="003F2FDF">
        <w:rPr>
          <w:rFonts w:asciiTheme="minorHAnsi" w:hAnsiTheme="minorHAnsi" w:cstheme="minorHAnsi"/>
          <w:color w:val="000000" w:themeColor="text1"/>
        </w:rPr>
        <w:t xml:space="preserve"> Ni </w:t>
      </w:r>
      <w:r w:rsidRPr="003F2FDF">
        <w:rPr>
          <w:rFonts w:asciiTheme="minorHAnsi" w:hAnsiTheme="minorHAnsi" w:cstheme="minorHAnsi"/>
          <w:color w:val="000000" w:themeColor="text1"/>
        </w:rPr>
        <w:tab/>
      </w:r>
      <w:r w:rsidRPr="003F2FDF">
        <w:rPr>
          <w:rFonts w:asciiTheme="minorHAnsi" w:hAnsiTheme="minorHAnsi" w:cstheme="minorHAnsi"/>
          <w:color w:val="000000" w:themeColor="text1"/>
        </w:rPr>
        <w:tab/>
      </w:r>
      <w:r w:rsidRPr="003F2FDF">
        <w:rPr>
          <w:rFonts w:asciiTheme="minorHAnsi" w:hAnsiTheme="minorHAnsi" w:cstheme="minorHAnsi"/>
          <w:color w:val="000000" w:themeColor="text1"/>
        </w:rPr>
        <w:tab/>
        <w:t>(120913205@qq.com)</w:t>
      </w:r>
    </w:p>
    <w:p w14:paraId="3FBC753D" w14:textId="77777777" w:rsidR="00C70C90" w:rsidRPr="003F2FDF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3F2FD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BEA6885" w14:textId="77777777" w:rsidR="00987081" w:rsidRPr="003F2FDF" w:rsidRDefault="00987081" w:rsidP="0038502C">
      <w:pPr>
        <w:pStyle w:val="Heading2"/>
        <w:rPr>
          <w:rFonts w:asciiTheme="minorHAnsi" w:hAnsiTheme="minorHAnsi" w:cstheme="minorHAnsi"/>
        </w:rPr>
      </w:pPr>
      <w:r w:rsidRPr="003F2FDF">
        <w:rPr>
          <w:rFonts w:asciiTheme="minorHAnsi" w:hAnsiTheme="minorHAnsi" w:cstheme="minorHAnsi"/>
        </w:rPr>
        <w:lastRenderedPageBreak/>
        <w:t xml:space="preserve">Author Questionnaire </w:t>
      </w:r>
    </w:p>
    <w:p w14:paraId="2AB89B79" w14:textId="77777777" w:rsidR="00987081" w:rsidRPr="003F2FD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7312CAE" w14:textId="1BEABDB3" w:rsidR="00987081" w:rsidRPr="003F2FDF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3F2FDF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3F2FDF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3F2FD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462F" w:rsidRPr="003F2FDF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3F2FDF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B04B338" w14:textId="77777777" w:rsidR="00987081" w:rsidRPr="003F2FD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5C2BDB" w14:textId="4095F8DB" w:rsidR="00987081" w:rsidRPr="003F2FDF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3F2FDF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3F2FDF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3F2FDF">
        <w:rPr>
          <w:rFonts w:asciiTheme="minorHAnsi" w:eastAsia="Times New Roman" w:hAnsiTheme="minorHAnsi" w:cstheme="minorHAnsi"/>
          <w:szCs w:val="24"/>
        </w:rPr>
        <w:t>software usage?</w:t>
      </w:r>
      <w:r w:rsidRPr="003F2FD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462F" w:rsidRPr="003F2FD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B73C2BC" w14:textId="77777777" w:rsidR="00987081" w:rsidRPr="003F2FD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30268FB" w14:textId="6E1DD0B4" w:rsidR="00987081" w:rsidRPr="003F2FDF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3F2FDF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3F2FD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462F" w:rsidRPr="003F2FD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9842F37" w14:textId="08DC7E0F" w:rsidR="00C70C90" w:rsidRPr="003F2FDF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3F2FD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F142580" w14:textId="77777777" w:rsidR="00143557" w:rsidRPr="003F2FDF" w:rsidRDefault="00143557" w:rsidP="005A02B6">
      <w:pPr>
        <w:pStyle w:val="Heading1"/>
        <w:rPr>
          <w:rFonts w:asciiTheme="minorHAnsi" w:hAnsiTheme="minorHAnsi" w:cstheme="minorHAnsi"/>
        </w:rPr>
      </w:pPr>
      <w:r w:rsidRPr="003F2FDF">
        <w:rPr>
          <w:rFonts w:asciiTheme="minorHAnsi" w:hAnsiTheme="minorHAnsi" w:cstheme="minorHAnsi"/>
        </w:rPr>
        <w:lastRenderedPageBreak/>
        <w:t>Introduction</w:t>
      </w:r>
    </w:p>
    <w:p w14:paraId="52EF7524" w14:textId="77777777" w:rsidR="00FA1A9D" w:rsidRPr="003F2FDF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76DD785" w14:textId="77777777" w:rsidR="00D300CE" w:rsidRPr="003F2FDF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3F2FDF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D28CF13" w14:textId="77777777" w:rsidR="0030236F" w:rsidRDefault="0030236F" w:rsidP="0030236F">
      <w:pPr>
        <w:rPr>
          <w:rFonts w:cstheme="minorHAnsi"/>
          <w:i/>
          <w:iCs/>
          <w:color w:val="0070C0"/>
          <w:szCs w:val="24"/>
        </w:rPr>
      </w:pPr>
      <w:bookmarkStart w:id="5" w:name="_Hlk28591455"/>
      <w:bookmarkStart w:id="6" w:name="_Hlk28954045"/>
    </w:p>
    <w:p w14:paraId="3356772A" w14:textId="1CE23570" w:rsidR="0030236F" w:rsidRPr="00FE3FC8" w:rsidRDefault="0030236F" w:rsidP="0030236F">
      <w:pPr>
        <w:rPr>
          <w:rFonts w:cstheme="minorHAnsi"/>
          <w:i/>
          <w:iCs/>
          <w:color w:val="0070C0"/>
          <w:szCs w:val="24"/>
        </w:rPr>
      </w:pPr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17265D8D" w14:textId="77777777" w:rsidR="0030236F" w:rsidRPr="00FE3FC8" w:rsidRDefault="0030236F" w:rsidP="0030236F">
      <w:pPr>
        <w:rPr>
          <w:rFonts w:cstheme="minorHAnsi"/>
          <w:i/>
          <w:iCs/>
          <w:color w:val="0070C0"/>
          <w:szCs w:val="24"/>
        </w:rPr>
      </w:pPr>
    </w:p>
    <w:p w14:paraId="35DFB527" w14:textId="77777777" w:rsidR="0030236F" w:rsidRPr="00FE3FC8" w:rsidRDefault="0030236F" w:rsidP="0030236F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7" w:name="_Hlk28591522"/>
      <w:bookmarkEnd w:id="5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7"/>
    </w:p>
    <w:p w14:paraId="62356538" w14:textId="77777777" w:rsidR="0030236F" w:rsidRPr="00FE3FC8" w:rsidRDefault="0030236F" w:rsidP="0030236F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3578FD32" w14:textId="77777777" w:rsidR="0030236F" w:rsidRPr="00FE3FC8" w:rsidRDefault="0030236F" w:rsidP="0030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bookmarkStart w:id="8" w:name="_Hlk28848690"/>
      <w:bookmarkStart w:id="9" w:name="_Hlk28960428"/>
      <w:r w:rsidRPr="00FE3FC8">
        <w:rPr>
          <w:rFonts w:cstheme="minorHAnsi"/>
          <w:iCs/>
        </w:rPr>
        <w:t>Authors: Please memorize the interview statements prior to your filming day.</w:t>
      </w:r>
      <w:bookmarkEnd w:id="8"/>
    </w:p>
    <w:bookmarkEnd w:id="6"/>
    <w:bookmarkEnd w:id="9"/>
    <w:p w14:paraId="01D3AC86" w14:textId="01CB4C61" w:rsidR="00EE01D0" w:rsidRPr="003F2FDF" w:rsidRDefault="00EE01D0" w:rsidP="00EE01D0">
      <w:pPr>
        <w:rPr>
          <w:rFonts w:asciiTheme="minorHAnsi" w:eastAsia="Times New Roman" w:hAnsiTheme="minorHAnsi" w:cstheme="minorHAnsi"/>
          <w:szCs w:val="24"/>
        </w:rPr>
      </w:pPr>
    </w:p>
    <w:p w14:paraId="338BB03F" w14:textId="468BF0B8" w:rsidR="004A0BCF" w:rsidRPr="004A0BCF" w:rsidRDefault="00A737CC" w:rsidP="00EE01D0">
      <w:pPr>
        <w:numPr>
          <w:ilvl w:val="1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Yihai Liu</w:t>
      </w:r>
      <w:r w:rsidR="00EE01D0" w:rsidRPr="003F2FD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E01D0" w:rsidRPr="003F2FDF">
        <w:rPr>
          <w:rFonts w:asciiTheme="minorHAnsi" w:eastAsia="Times New Roman" w:hAnsiTheme="minorHAnsi" w:cstheme="minorHAnsi"/>
          <w:szCs w:val="24"/>
        </w:rPr>
        <w:t xml:space="preserve"> </w:t>
      </w:r>
      <w:r w:rsidR="00B76C3D">
        <w:rPr>
          <w:rFonts w:asciiTheme="minorHAnsi" w:hAnsiTheme="minorHAnsi" w:cstheme="minorHAnsi"/>
        </w:rPr>
        <w:t xml:space="preserve">Our doxorubicin-induced dilated cardiomyopathy model </w:t>
      </w:r>
      <w:r w:rsidR="00EA4959">
        <w:rPr>
          <w:rFonts w:asciiTheme="minorHAnsi" w:hAnsiTheme="minorHAnsi" w:cstheme="minorHAnsi"/>
        </w:rPr>
        <w:t>is</w:t>
      </w:r>
      <w:r w:rsidR="00B76C3D">
        <w:rPr>
          <w:rFonts w:asciiTheme="minorHAnsi" w:hAnsiTheme="minorHAnsi" w:cstheme="minorHAnsi"/>
        </w:rPr>
        <w:t xml:space="preserve"> </w:t>
      </w:r>
      <w:r w:rsidR="00B76C3D" w:rsidRPr="00B76C3D">
        <w:rPr>
          <w:rFonts w:eastAsia="Times New Roman" w:cs="Calibri"/>
          <w:color w:val="000000"/>
          <w:szCs w:val="24"/>
          <w:lang w:val="en"/>
        </w:rPr>
        <w:t>stable, reliable, and economical</w:t>
      </w:r>
      <w:r w:rsidR="00EA4959">
        <w:rPr>
          <w:rFonts w:eastAsia="Times New Roman" w:cs="Calibri"/>
          <w:color w:val="000000"/>
          <w:szCs w:val="24"/>
          <w:lang w:val="en"/>
        </w:rPr>
        <w:t xml:space="preserve"> </w:t>
      </w:r>
      <w:r w:rsidR="0030236F" w:rsidRPr="0030236F">
        <w:rPr>
          <w:rFonts w:eastAsia="Times New Roman" w:cs="Calibri"/>
          <w:b/>
          <w:color w:val="000000"/>
          <w:szCs w:val="24"/>
          <w:lang w:val="en"/>
        </w:rPr>
        <w:t>[1]</w:t>
      </w:r>
      <w:r w:rsidR="00B76C3D">
        <w:rPr>
          <w:rFonts w:eastAsia="Times New Roman" w:cs="Calibri"/>
          <w:color w:val="000000"/>
          <w:szCs w:val="24"/>
          <w:lang w:val="en"/>
        </w:rPr>
        <w:t>.</w:t>
      </w:r>
      <w:r w:rsidR="004A0BCF" w:rsidRPr="004A0BCF">
        <w:rPr>
          <w:rFonts w:asciiTheme="minorHAnsi" w:hAnsiTheme="minorHAnsi" w:cstheme="minorHAnsi"/>
          <w:szCs w:val="24"/>
        </w:rPr>
        <w:t xml:space="preserve"> </w:t>
      </w:r>
    </w:p>
    <w:p w14:paraId="308E5371" w14:textId="2E721A74" w:rsidR="00EE01D0" w:rsidRPr="003F2FDF" w:rsidRDefault="004A0BCF" w:rsidP="004A0BCF">
      <w:pPr>
        <w:numPr>
          <w:ilvl w:val="2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7FCE10FA" w14:textId="72BAC2AD" w:rsidR="00EE01D0" w:rsidRPr="003F2FDF" w:rsidRDefault="00EE01D0" w:rsidP="00EE01D0">
      <w:pPr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6E320C" w14:textId="3D1BB52D" w:rsidR="00EE01D0" w:rsidRPr="004A0BCF" w:rsidRDefault="00B76C3D" w:rsidP="00EE01D0">
      <w:pPr>
        <w:numPr>
          <w:ilvl w:val="1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Wenfeng Zhang</w:t>
      </w:r>
      <w:r w:rsidR="00EE01D0" w:rsidRPr="003F2FD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E01D0" w:rsidRPr="003F2FDF">
        <w:rPr>
          <w:rFonts w:asciiTheme="minorHAnsi" w:eastAsia="Times New Roman" w:hAnsiTheme="minorHAnsi" w:cstheme="minorHAnsi"/>
          <w:szCs w:val="24"/>
        </w:rPr>
        <w:t xml:space="preserve"> </w:t>
      </w:r>
      <w:r w:rsidR="00EA4959">
        <w:rPr>
          <w:rFonts w:asciiTheme="minorHAnsi" w:hAnsiTheme="minorHAnsi" w:cstheme="minorHAnsi"/>
        </w:rPr>
        <w:t>This method</w:t>
      </w:r>
      <w:r>
        <w:rPr>
          <w:rFonts w:asciiTheme="minorHAnsi" w:hAnsiTheme="minorHAnsi" w:cstheme="minorHAnsi"/>
        </w:rPr>
        <w:t xml:space="preserve"> will contribute to reveal</w:t>
      </w:r>
      <w:r w:rsidR="00EA495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pathogenesis of dilated cardiomyopathy and</w:t>
      </w:r>
      <w:r w:rsidR="003E641F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explor</w:t>
      </w:r>
      <w:r w:rsidR="00EA495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new drugs</w:t>
      </w:r>
      <w:r w:rsidR="00EA4959">
        <w:rPr>
          <w:rFonts w:asciiTheme="minorHAnsi" w:hAnsiTheme="minorHAnsi" w:cstheme="minorHAnsi"/>
        </w:rPr>
        <w:t xml:space="preserve"> </w:t>
      </w:r>
      <w:r w:rsidR="0030236F" w:rsidRPr="0030236F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29EF0DD9" w14:textId="6A6D92C7" w:rsidR="004A0BCF" w:rsidRPr="003F2FDF" w:rsidRDefault="004A0BCF" w:rsidP="004A0BCF">
      <w:pPr>
        <w:numPr>
          <w:ilvl w:val="2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6182A723" w14:textId="77777777" w:rsidR="00EE01D0" w:rsidRPr="003F2FDF" w:rsidRDefault="00EE01D0" w:rsidP="00EE01D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CEDFD8D" w14:textId="77F0FA2F" w:rsidR="0003378B" w:rsidRPr="003F2FDF" w:rsidRDefault="0003378B" w:rsidP="0003378B">
      <w:pPr>
        <w:rPr>
          <w:rFonts w:asciiTheme="minorHAnsi" w:eastAsia="Times New Roman" w:hAnsiTheme="minorHAnsi" w:cstheme="minorHAnsi"/>
          <w:b/>
          <w:bCs/>
          <w:szCs w:val="24"/>
          <w:u w:val="single"/>
        </w:rPr>
      </w:pPr>
    </w:p>
    <w:p w14:paraId="77973B88" w14:textId="6124E363" w:rsidR="007D61A8" w:rsidRPr="003F2FDF" w:rsidRDefault="007D61A8" w:rsidP="0003378B">
      <w:pPr>
        <w:rPr>
          <w:rFonts w:asciiTheme="minorHAnsi" w:eastAsia="Times New Roman" w:hAnsiTheme="minorHAnsi" w:cstheme="minorHAnsi"/>
          <w:b/>
          <w:szCs w:val="24"/>
        </w:rPr>
      </w:pPr>
      <w:r w:rsidRPr="003F2FD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FD3DA0C" w14:textId="77777777" w:rsidR="007D61A8" w:rsidRPr="00F216E6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B358188" w14:textId="1FB08502" w:rsidR="001016BD" w:rsidRPr="003F2FDF" w:rsidRDefault="00753D43" w:rsidP="00EE01D0">
      <w:pPr>
        <w:pStyle w:val="ListParagraph"/>
        <w:numPr>
          <w:ilvl w:val="1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eastAsia="Times New Roman" w:hAnsiTheme="minorHAnsi" w:cstheme="minorHAnsi"/>
          <w:szCs w:val="24"/>
        </w:rPr>
        <w:t>Animal experiments were approved by Institutional Animal Care and Use Committee (IACUC) of Nanjing Drum Tower Hospital.</w:t>
      </w:r>
      <w:r w:rsidR="001016BD" w:rsidRPr="003F2FDF">
        <w:rPr>
          <w:rFonts w:asciiTheme="minorHAnsi" w:hAnsiTheme="minorHAnsi" w:cstheme="minorHAnsi"/>
        </w:rPr>
        <w:br w:type="page"/>
      </w:r>
    </w:p>
    <w:p w14:paraId="1EB6F209" w14:textId="77777777" w:rsidR="00DC2504" w:rsidRPr="003F2FDF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3F2FDF">
        <w:rPr>
          <w:rFonts w:asciiTheme="minorHAnsi" w:hAnsiTheme="minorHAnsi" w:cstheme="minorHAnsi"/>
        </w:rPr>
        <w:lastRenderedPageBreak/>
        <w:t>Protocol</w:t>
      </w:r>
    </w:p>
    <w:p w14:paraId="1356F42A" w14:textId="77777777" w:rsidR="00DC2504" w:rsidRPr="003F2FDF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eastAsia="Times New Roman" w:hAnsiTheme="minorHAnsi" w:cstheme="minorHAnsi"/>
          <w:szCs w:val="24"/>
        </w:rPr>
        <w:t>Please</w:t>
      </w:r>
      <w:r w:rsidR="00DC2504" w:rsidRPr="003F2FDF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9E1A210" w14:textId="77777777" w:rsidR="00DC2504" w:rsidRPr="003F2FDF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3012F922" w14:textId="77777777" w:rsidR="00DC2504" w:rsidRPr="003F2FDF" w:rsidRDefault="00DC2504" w:rsidP="00DC2504">
      <w:pPr>
        <w:rPr>
          <w:rFonts w:asciiTheme="minorHAnsi" w:hAnsiTheme="minorHAnsi" w:cstheme="minorHAnsi"/>
        </w:rPr>
      </w:pPr>
    </w:p>
    <w:p w14:paraId="11B0622E" w14:textId="459F774B" w:rsidR="00BB33F0" w:rsidRPr="003F2FDF" w:rsidRDefault="00753D43" w:rsidP="00BB33F0">
      <w:pPr>
        <w:numPr>
          <w:ilvl w:val="0"/>
          <w:numId w:val="42"/>
        </w:numPr>
        <w:autoSpaceDE w:val="0"/>
        <w:autoSpaceDN w:val="0"/>
        <w:adjustRightInd w:val="0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Preparation of the Reagents and A</w:t>
      </w:r>
      <w:r w:rsidR="00BB33F0"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nimals</w:t>
      </w:r>
    </w:p>
    <w:p w14:paraId="36B34C90" w14:textId="77777777" w:rsidR="00BB33F0" w:rsidRPr="003F2FDF" w:rsidRDefault="00BB33F0" w:rsidP="00BB33F0">
      <w:pPr>
        <w:pStyle w:val="ListParagraph"/>
        <w:ind w:left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746F2B05" w14:textId="0B059391" w:rsidR="00753D43" w:rsidRPr="003F2FDF" w:rsidRDefault="00BB33F0" w:rsidP="00753D43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Dissolve doxorubicin hydrochloride in</w:t>
      </w:r>
      <w:r w:rsidRPr="003F2FDF">
        <w:rPr>
          <w:rFonts w:asciiTheme="minorHAnsi" w:hAnsiTheme="minorHAnsi" w:cstheme="minorHAnsi"/>
          <w:color w:val="000000" w:themeColor="text1"/>
        </w:rPr>
        <w:t xml:space="preserve"> sterilized water</w:t>
      </w:r>
      <w:r w:rsidR="00753D43" w:rsidRPr="003F2FDF">
        <w:rPr>
          <w:rFonts w:asciiTheme="minorHAnsi" w:hAnsiTheme="minorHAnsi" w:cstheme="minorHAnsi"/>
          <w:color w:val="000000" w:themeColor="text1"/>
        </w:rPr>
        <w:t xml:space="preserve"> at a concentration of 1 milligram per milliliter </w:t>
      </w:r>
      <w:r w:rsidR="00D856C1" w:rsidRPr="003F2FDF">
        <w:rPr>
          <w:rFonts w:asciiTheme="minorHAnsi" w:hAnsiTheme="minorHAnsi" w:cstheme="minorHAnsi"/>
          <w:b/>
          <w:color w:val="000000" w:themeColor="text1"/>
        </w:rPr>
        <w:t>[1]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Vortex </w:t>
      </w:r>
      <w:r w:rsidR="00753D4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solution, and store it at 4 degrees Celsius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[2]</w:t>
      </w:r>
      <w:r w:rsidR="00753D4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35301114" w14:textId="4EFE0260" w:rsidR="00753D43" w:rsidRPr="003F2FDF" w:rsidRDefault="00753D43" w:rsidP="00D856C1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dissolves doxorubicin in water.</w:t>
      </w:r>
    </w:p>
    <w:p w14:paraId="1735FE14" w14:textId="2B865FA4" w:rsidR="00BB33F0" w:rsidRPr="00A11F58" w:rsidRDefault="00753D43" w:rsidP="00753D43">
      <w:pPr>
        <w:pStyle w:val="ListParagraph"/>
        <w:numPr>
          <w:ilvl w:val="2"/>
          <w:numId w:val="42"/>
        </w:numPr>
        <w:autoSpaceDE w:val="0"/>
        <w:autoSpaceDN w:val="0"/>
        <w:adjustRightInd w:val="0"/>
        <w:rPr>
          <w:rStyle w:val="Vid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vortexes the solution and places it in the refrigerator.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EA4959" w:rsidRPr="00A11F58">
        <w:rPr>
          <w:rStyle w:val="Vid"/>
        </w:rPr>
        <w:t>Videographer, this is one of the most important shots for viewers to see.</w:t>
      </w:r>
    </w:p>
    <w:p w14:paraId="5CF9B9C5" w14:textId="77777777" w:rsidR="00BB33F0" w:rsidRPr="003F2FDF" w:rsidRDefault="00BB33F0" w:rsidP="00BB33F0">
      <w:pPr>
        <w:pStyle w:val="ListParagraph"/>
        <w:ind w:left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7358AA82" w14:textId="0A4F9488" w:rsidR="00BB33F0" w:rsidRPr="003F2FDF" w:rsidRDefault="00753D43" w:rsidP="00BB33F0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Maintain 8- to 10-week-old mice in p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athogen-free mouse cages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with</w:t>
      </w:r>
      <w:r w:rsidR="00B66915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 12-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h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our light-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dark cycle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,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at a constant temperature of 23 </w:t>
      </w:r>
      <w:r w:rsidRPr="003F2FDF">
        <w:rPr>
          <w:rFonts w:asciiTheme="minorHAnsi" w:hAnsiTheme="minorHAnsi" w:cstheme="minorHAnsi"/>
          <w:color w:val="000000" w:themeColor="text1"/>
          <w:lang w:eastAsia="zh-CN" w:bidi="ar"/>
        </w:rPr>
        <w:t xml:space="preserve">degrees Celsius </w:t>
      </w:r>
      <w:r w:rsidR="00D856C1" w:rsidRPr="003F2FDF">
        <w:rPr>
          <w:rFonts w:asciiTheme="minorHAnsi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hAnsiTheme="minorHAnsi" w:cstheme="minorHAnsi"/>
          <w:color w:val="000000" w:themeColor="text1"/>
          <w:lang w:eastAsia="zh-CN" w:bidi="ar"/>
        </w:rPr>
        <w:t xml:space="preserve">, and provide as much food and water as needed </w:t>
      </w:r>
      <w:r w:rsidR="00D856C1" w:rsidRPr="003F2FDF">
        <w:rPr>
          <w:rFonts w:asciiTheme="minorHAnsi" w:hAnsiTheme="minorHAnsi" w:cstheme="minorHAnsi"/>
          <w:b/>
          <w:color w:val="000000" w:themeColor="text1"/>
          <w:lang w:eastAsia="zh-CN" w:bidi="ar"/>
        </w:rPr>
        <w:t>[2]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761DCF33" w14:textId="3094659E" w:rsidR="00753D43" w:rsidRPr="003F2FDF" w:rsidRDefault="00753D43" w:rsidP="00D856C1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Mice in cages.</w:t>
      </w:r>
    </w:p>
    <w:p w14:paraId="70A2CCB6" w14:textId="480B2FD8" w:rsidR="00753D43" w:rsidRPr="003F2FDF" w:rsidRDefault="00753D43" w:rsidP="00753D43">
      <w:pPr>
        <w:pStyle w:val="ListParagraph"/>
        <w:numPr>
          <w:ilvl w:val="2"/>
          <w:numId w:val="42"/>
        </w:numPr>
        <w:autoSpaceDE w:val="0"/>
        <w:autoSpaceDN w:val="0"/>
        <w:adjustRightInd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providing food.</w:t>
      </w:r>
    </w:p>
    <w:p w14:paraId="2B92254E" w14:textId="77777777" w:rsidR="00BB33F0" w:rsidRPr="003F2FDF" w:rsidRDefault="00BB33F0" w:rsidP="00BB33F0">
      <w:pPr>
        <w:pStyle w:val="ListParagraph"/>
        <w:ind w:left="63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4984AD51" w14:textId="7A3C8853" w:rsidR="00BB33F0" w:rsidRPr="003F2FDF" w:rsidRDefault="00753D43" w:rsidP="0030236F">
      <w:pPr>
        <w:numPr>
          <w:ilvl w:val="0"/>
          <w:numId w:val="42"/>
        </w:numPr>
        <w:tabs>
          <w:tab w:val="left" w:pos="312"/>
        </w:tabs>
        <w:autoSpaceDE w:val="0"/>
        <w:autoSpaceDN w:val="0"/>
        <w:adjustRightInd w:val="0"/>
        <w:spacing w:before="360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Establishment of DCM Animal M</w:t>
      </w:r>
      <w:r w:rsidR="00BB33F0"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odel</w:t>
      </w:r>
    </w:p>
    <w:p w14:paraId="01F9E75A" w14:textId="262F0C60" w:rsidR="00BB33F0" w:rsidRPr="003F2FDF" w:rsidRDefault="000E5AD3" w:rsidP="00C1732E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Before beginning treatment, r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andomize mice</w:t>
      </w:r>
      <w:r w:rsidR="00753D4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into a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control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group and </w:t>
      </w:r>
      <w:r w:rsidR="00753D4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 Dox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group</w:t>
      </w:r>
      <w:r w:rsidR="00753D4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</w:t>
      </w:r>
      <w:r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-TXT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6B2D22E3" w14:textId="43511B0A" w:rsidR="00BB33F0" w:rsidRPr="00A11F58" w:rsidRDefault="00753D43" w:rsidP="000E5AD3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Style w:val="Vid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Show two groups of mice.</w:t>
      </w:r>
      <w:r w:rsidR="000E5AD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0E5AD3"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TEXT: Mouse weight: 25-30 g</w:t>
      </w:r>
      <w:r w:rsidR="00EA4959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 </w:t>
      </w:r>
      <w:r w:rsidR="00EA4959" w:rsidRPr="00A11F58">
        <w:rPr>
          <w:rStyle w:val="Vid"/>
        </w:rPr>
        <w:t>Videographer, this is one of the most important shots for viewers to see.</w:t>
      </w:r>
    </w:p>
    <w:p w14:paraId="3DA04B57" w14:textId="26D1808B" w:rsidR="00BB33F0" w:rsidRPr="003F2FDF" w:rsidRDefault="00B66915" w:rsidP="00654529">
      <w:pPr>
        <w:pStyle w:val="ListParagraph"/>
        <w:keepNext/>
        <w:keepLines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For the mice in the Dox group, use 1-milliliter sterilized syringe</w:t>
      </w:r>
      <w:r w:rsidR="00C1732E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s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to </w:t>
      </w:r>
      <w:r w:rsidR="000E5AD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inject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the Dox solution intraperitoneally</w:t>
      </w:r>
      <w:r w:rsidR="000E5AD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Administer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a dose of 5 milligrams per kilogram of body weight,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once per week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  <w:r w:rsidR="000E5AD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Inject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the same </w:t>
      </w:r>
      <w:r w:rsidR="00C1732E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volume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of saline solution to the control</w:t>
      </w:r>
      <w:r w:rsidR="00C1732E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mice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[2]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5312A9F3" w14:textId="6726C248" w:rsidR="00B66915" w:rsidRPr="003F2FDF" w:rsidRDefault="00B66915" w:rsidP="00654529">
      <w:pPr>
        <w:pStyle w:val="ListParagraph"/>
        <w:keepNext/>
        <w:keepLines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uses syringe to administer dox to mouse.</w:t>
      </w:r>
    </w:p>
    <w:p w14:paraId="49771029" w14:textId="2856DE33" w:rsidR="00BB33F0" w:rsidRPr="003F2FDF" w:rsidRDefault="00B66915" w:rsidP="000E5AD3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uses syringe to administer saline to mouse.</w:t>
      </w:r>
    </w:p>
    <w:p w14:paraId="5377E78A" w14:textId="46B2EA10" w:rsidR="00B66915" w:rsidRPr="003F2FDF" w:rsidRDefault="00B66915" w:rsidP="000E5AD3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For four weeks, m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easure the body weight of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 mice weekly, and adjust the injection dose accordingly</w:t>
      </w:r>
      <w:r w:rsidR="00C1732E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each week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6F68E59A" w14:textId="1356B4B4" w:rsidR="00BB33F0" w:rsidRPr="003F2FDF" w:rsidRDefault="00B66915" w:rsidP="00BB33F0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weighs mouse.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</w:p>
    <w:p w14:paraId="6CCB443E" w14:textId="244ACEEF" w:rsidR="00BB33F0" w:rsidRPr="003F2FDF" w:rsidRDefault="00BB33F0" w:rsidP="000E5AD3">
      <w:pPr>
        <w:numPr>
          <w:ilvl w:val="0"/>
          <w:numId w:val="42"/>
        </w:numPr>
        <w:tabs>
          <w:tab w:val="left" w:pos="312"/>
        </w:tabs>
        <w:autoSpaceDE w:val="0"/>
        <w:autoSpaceDN w:val="0"/>
        <w:adjustRightInd w:val="0"/>
        <w:spacing w:before="360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bookmarkStart w:id="10" w:name="_Hlk25147964"/>
      <w:bookmarkStart w:id="11" w:name="_Hlk25162424"/>
      <w:bookmarkStart w:id="12" w:name="_Hlk25147555"/>
      <w:r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lastRenderedPageBreak/>
        <w:t>Echocardiographic</w:t>
      </w:r>
      <w:bookmarkEnd w:id="10"/>
      <w:r w:rsidR="00B66915"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 E</w:t>
      </w:r>
      <w:r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xamination</w:t>
      </w:r>
      <w:bookmarkEnd w:id="11"/>
      <w:r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 </w:t>
      </w:r>
    </w:p>
    <w:p w14:paraId="4D0602B2" w14:textId="542695DA" w:rsidR="00BB33F0" w:rsidRPr="003F2FDF" w:rsidRDefault="0022241F" w:rsidP="000E5AD3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A</w:t>
      </w:r>
      <w:r w:rsidR="000E5AD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fter four weeks, a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nesthetize the mice </w:t>
      </w:r>
      <w:r w:rsidR="000E5AD3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intranasally, using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2</w:t>
      </w:r>
      <w:r w:rsidR="00B66915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percent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isoflurane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  <w:bookmarkStart w:id="13" w:name="_Hlk31461641"/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Before proceeding with the echocardiogram, confirm the effectiveness of the anesthesia by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pinch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ing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the skin with a toothed tweezer or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by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stimulating the toes and tail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[2]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318D6226" w14:textId="198732E4" w:rsidR="0022241F" w:rsidRPr="00A11F58" w:rsidRDefault="0022241F" w:rsidP="00D856C1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Style w:val="Vid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administers anesthesia.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EA4959" w:rsidRPr="00A11F58">
        <w:rPr>
          <w:rStyle w:val="Vid"/>
        </w:rPr>
        <w:t>Videographer, this is one of the most important shots for viewers to see.</w:t>
      </w:r>
    </w:p>
    <w:p w14:paraId="3CA49483" w14:textId="674F9CE4" w:rsidR="0022241F" w:rsidRPr="003F2FDF" w:rsidRDefault="0022241F" w:rsidP="0022241F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stimulates toes and tail.</w:t>
      </w:r>
    </w:p>
    <w:bookmarkEnd w:id="13"/>
    <w:p w14:paraId="69B880B5" w14:textId="5DF46C9F" w:rsidR="0022241F" w:rsidRPr="003F2FDF" w:rsidRDefault="0022241F" w:rsidP="00D856C1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Next, use </w:t>
      </w:r>
      <w:r w:rsidR="002724B9">
        <w:rPr>
          <w:rFonts w:asciiTheme="minorHAnsi" w:eastAsia="NewsGothic" w:hAnsiTheme="minorHAnsi" w:cstheme="minorHAnsi"/>
          <w:color w:val="000000" w:themeColor="text1"/>
          <w:lang w:eastAsia="zh-CN" w:bidi="ar"/>
        </w:rPr>
        <w:t>depilatory cream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to carefully remove the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chest fur</w:t>
      </w:r>
      <w:r w:rsidR="00BB33F0" w:rsidRPr="003F2FDF" w:rsidDel="00491C53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491E0D06" w14:textId="766F257D" w:rsidR="00BB33F0" w:rsidRPr="00EA4959" w:rsidRDefault="0022241F" w:rsidP="00EA4959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Talent uses 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depilatory </w:t>
      </w:r>
      <w:hyperlink r:id="rId12" w:history="1">
        <w:r w:rsidR="00762E58" w:rsidRPr="00EA4959">
          <w:rPr>
            <w:color w:val="000000" w:themeColor="text1"/>
          </w:rPr>
          <w:t>cream</w:t>
        </w:r>
      </w:hyperlink>
      <w:r w:rsidR="00762E58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to remove chest fur.</w:t>
      </w:r>
    </w:p>
    <w:p w14:paraId="438CD432" w14:textId="55B111BA" w:rsidR="00BB33F0" w:rsidRDefault="00EA4959" w:rsidP="000E5AD3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After performing echocardiography, use the M-mode tracings to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measure the average LV end-sy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stolic diameter, the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LV end-diastolic diameter, interve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ntricular septal thickness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, and 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LV posteri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or wall thickness from 3 to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5 heart beats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0236F" w:rsidRPr="0030236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70371364" w14:textId="0C43923B" w:rsidR="00EA4959" w:rsidRPr="003F2FDF" w:rsidRDefault="00EA4959" w:rsidP="0030236F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working at computer.</w:t>
      </w:r>
    </w:p>
    <w:p w14:paraId="26BF4B35" w14:textId="7DC4F684" w:rsidR="00BB33F0" w:rsidRPr="003F2FDF" w:rsidRDefault="0090034B" w:rsidP="000E5AD3">
      <w:pPr>
        <w:numPr>
          <w:ilvl w:val="0"/>
          <w:numId w:val="42"/>
        </w:numPr>
        <w:tabs>
          <w:tab w:val="left" w:pos="312"/>
        </w:tabs>
        <w:autoSpaceDE w:val="0"/>
        <w:autoSpaceDN w:val="0"/>
        <w:adjustRightInd w:val="0"/>
        <w:spacing w:before="360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Histological S</w:t>
      </w:r>
      <w:r w:rsidR="00BB33F0" w:rsidRPr="003F2FDF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taining </w:t>
      </w:r>
    </w:p>
    <w:p w14:paraId="09AA595D" w14:textId="04F7F239" w:rsidR="00BB33F0" w:rsidRPr="003F2FDF" w:rsidRDefault="00BB33F0" w:rsidP="000E5AD3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color w:val="000000" w:themeColor="text1"/>
          <w:lang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After </w:t>
      </w:r>
      <w:r w:rsidR="0090034B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euthanizing and dissecting the mouse, perfuse</w:t>
      </w:r>
      <w:r w:rsidRPr="003F2FDF">
        <w:rPr>
          <w:rFonts w:asciiTheme="minorHAnsi" w:hAnsiTheme="minorHAnsi" w:cstheme="minorHAnsi"/>
          <w:color w:val="000000" w:themeColor="text1"/>
          <w:lang w:bidi="ar"/>
        </w:rPr>
        <w:t xml:space="preserve"> the heart with about 30 </w:t>
      </w:r>
      <w:r w:rsidR="0090034B" w:rsidRPr="003F2FDF">
        <w:rPr>
          <w:rFonts w:asciiTheme="minorHAnsi" w:hAnsiTheme="minorHAnsi" w:cstheme="minorHAnsi"/>
          <w:color w:val="000000" w:themeColor="text1"/>
          <w:lang w:bidi="ar"/>
        </w:rPr>
        <w:t>milliliters</w:t>
      </w:r>
      <w:r w:rsidRPr="003F2FDF">
        <w:rPr>
          <w:rFonts w:asciiTheme="minorHAnsi" w:hAnsiTheme="minorHAnsi" w:cstheme="minorHAnsi"/>
          <w:color w:val="000000" w:themeColor="text1"/>
          <w:lang w:bidi="ar"/>
        </w:rPr>
        <w:t xml:space="preserve"> of</w:t>
      </w:r>
      <w:r w:rsidR="0090034B" w:rsidRPr="003F2FDF">
        <w:rPr>
          <w:rFonts w:asciiTheme="minorHAnsi" w:hAnsiTheme="minorHAnsi" w:cstheme="minorHAnsi"/>
          <w:color w:val="000000" w:themeColor="text1"/>
          <w:lang w:bidi="ar"/>
        </w:rPr>
        <w:t xml:space="preserve"> saline, </w:t>
      </w:r>
      <w:r w:rsidRPr="003F2FDF">
        <w:rPr>
          <w:rFonts w:asciiTheme="minorHAnsi" w:hAnsiTheme="minorHAnsi" w:cstheme="minorHAnsi"/>
          <w:color w:val="000000" w:themeColor="text1"/>
          <w:lang w:bidi="ar"/>
        </w:rPr>
        <w:t>until the liver and lung</w:t>
      </w:r>
      <w:r w:rsidR="002724B9">
        <w:rPr>
          <w:rFonts w:asciiTheme="minorHAnsi" w:hAnsiTheme="minorHAnsi" w:cstheme="minorHAnsi"/>
          <w:color w:val="000000" w:themeColor="text1"/>
          <w:lang w:bidi="ar"/>
        </w:rPr>
        <w:t>s</w:t>
      </w:r>
      <w:r w:rsidRPr="003F2FDF">
        <w:rPr>
          <w:rFonts w:asciiTheme="minorHAnsi" w:hAnsiTheme="minorHAnsi" w:cstheme="minorHAnsi"/>
          <w:color w:val="000000" w:themeColor="text1"/>
          <w:lang w:bidi="ar"/>
        </w:rPr>
        <w:t xml:space="preserve"> become pale</w:t>
      </w:r>
      <w:r w:rsidR="0090034B" w:rsidRPr="003F2FDF">
        <w:rPr>
          <w:rFonts w:asciiTheme="minorHAnsi" w:hAnsiTheme="minorHAnsi" w:cstheme="minorHAnsi"/>
          <w:color w:val="000000" w:themeColor="text1"/>
          <w:lang w:bidi="ar"/>
        </w:rPr>
        <w:t xml:space="preserve"> </w:t>
      </w:r>
      <w:r w:rsidR="00D856C1" w:rsidRPr="003F2FDF">
        <w:rPr>
          <w:rFonts w:asciiTheme="minorHAnsi" w:hAnsiTheme="minorHAnsi" w:cstheme="minorHAnsi"/>
          <w:b/>
          <w:color w:val="000000" w:themeColor="text1"/>
          <w:lang w:bidi="ar"/>
        </w:rPr>
        <w:t>[1]</w:t>
      </w:r>
      <w:r w:rsidRPr="003F2FDF">
        <w:rPr>
          <w:rFonts w:asciiTheme="minorHAnsi" w:hAnsiTheme="minorHAnsi" w:cstheme="minorHAnsi"/>
          <w:color w:val="000000" w:themeColor="text1"/>
          <w:lang w:bidi="ar"/>
        </w:rPr>
        <w:t>.</w:t>
      </w:r>
    </w:p>
    <w:p w14:paraId="67330BF7" w14:textId="414D174F" w:rsidR="00BB33F0" w:rsidRPr="003F2FDF" w:rsidRDefault="0090034B" w:rsidP="00654529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000000" w:themeColor="text1"/>
          <w:lang w:bidi="ar"/>
        </w:rPr>
      </w:pPr>
      <w:r w:rsidRPr="003F2FDF">
        <w:rPr>
          <w:rFonts w:asciiTheme="minorHAnsi" w:hAnsiTheme="minorHAnsi" w:cstheme="minorHAnsi"/>
          <w:color w:val="000000" w:themeColor="text1"/>
          <w:lang w:bidi="ar"/>
        </w:rPr>
        <w:t>Talent perfuses mouse heart with saline.</w:t>
      </w:r>
    </w:p>
    <w:p w14:paraId="7A325CA3" w14:textId="52408D84" w:rsidR="0090034B" w:rsidRPr="003F2FDF" w:rsidRDefault="0090034B" w:rsidP="00654529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Next, e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xcise the heart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4ACF5ECE" w14:textId="1074E69F" w:rsidR="0090034B" w:rsidRPr="003F2FDF" w:rsidRDefault="0090034B" w:rsidP="00D856C1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begins excising the heart.</w:t>
      </w:r>
    </w:p>
    <w:p w14:paraId="2C5EF200" w14:textId="6E24E688" w:rsidR="00BB33F0" w:rsidRPr="003F2FDF" w:rsidRDefault="0090034B" w:rsidP="00654529">
      <w:pPr>
        <w:pStyle w:val="ListParagraph"/>
        <w:keepNext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horoughly wash 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 heart in PBS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to ex</w:t>
      </w:r>
      <w:r w:rsidR="00654529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pel the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blood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D856C1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</w:p>
    <w:p w14:paraId="5176B9B9" w14:textId="3E8CFD42" w:rsidR="00BB33F0" w:rsidRPr="003F2FDF" w:rsidRDefault="00D856C1" w:rsidP="00654529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washes the heart in PBS.</w:t>
      </w:r>
    </w:p>
    <w:p w14:paraId="52BFD23C" w14:textId="58B9BB35" w:rsidR="00BB33F0" w:rsidRPr="003F2FDF" w:rsidRDefault="002724B9" w:rsidP="00654529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Then</w:t>
      </w:r>
      <w:r w:rsidR="00654529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, f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ix the heart in 4</w:t>
      </w:r>
      <w:r w:rsidR="005868E8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percent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formalin at room temperature for 24 h</w:t>
      </w:r>
      <w:r w:rsidR="005868E8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ours </w:t>
      </w:r>
      <w:r w:rsidR="00773E17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="005868E8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>After d</w:t>
      </w:r>
      <w:r w:rsidR="00434670">
        <w:rPr>
          <w:rFonts w:asciiTheme="minorHAnsi" w:eastAsia="NewsGothic" w:hAnsiTheme="minorHAnsi" w:cstheme="minorHAnsi"/>
          <w:color w:val="000000" w:themeColor="text1"/>
          <w:lang w:eastAsia="zh-CN" w:bidi="ar"/>
        </w:rPr>
        <w:t>ehydrat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>ing</w:t>
      </w:r>
      <w:r w:rsidR="0043467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tissue </w:t>
      </w:r>
      <w:r w:rsidR="00434670">
        <w:rPr>
          <w:rFonts w:asciiTheme="minorHAnsi" w:eastAsia="NewsGothic" w:hAnsiTheme="minorHAnsi" w:cstheme="minorHAnsi"/>
          <w:color w:val="000000" w:themeColor="text1"/>
          <w:lang w:eastAsia="zh-CN" w:bidi="ar"/>
        </w:rPr>
        <w:t>for 12 hours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>,</w:t>
      </w:r>
      <w:r w:rsidR="0043467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embed</w:t>
      </w:r>
      <w:r w:rsidR="0043467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>it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in a paraffin box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>, and allow the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paraffin </w:t>
      </w:r>
      <w:r w:rsidR="00EA4959">
        <w:rPr>
          <w:rFonts w:asciiTheme="minorHAnsi" w:eastAsia="NewsGothic" w:hAnsiTheme="minorHAnsi" w:cstheme="minorHAnsi"/>
          <w:color w:val="000000" w:themeColor="text1"/>
          <w:lang w:eastAsia="zh-CN" w:bidi="ar"/>
        </w:rPr>
        <w:t>to cool and solidify</w:t>
      </w:r>
      <w:r w:rsidR="005868E8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773E17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[2]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</w:p>
    <w:p w14:paraId="7AA41F68" w14:textId="3231AB96" w:rsidR="00BB33F0" w:rsidRDefault="005868E8" w:rsidP="00EA4959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places heart in container of formalin.</w:t>
      </w:r>
    </w:p>
    <w:p w14:paraId="6ACF8339" w14:textId="6474ACD4" w:rsidR="00EA4959" w:rsidRPr="00EA4959" w:rsidRDefault="00EA4959" w:rsidP="0030236F">
      <w:pPr>
        <w:pStyle w:val="ListParagraph"/>
        <w:widowControl w:val="0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places tissue in paraffin box.</w:t>
      </w:r>
    </w:p>
    <w:p w14:paraId="219FD9A4" w14:textId="34B1DEAA" w:rsidR="005868E8" w:rsidRPr="003F2FDF" w:rsidRDefault="0092242D" w:rsidP="0030236F">
      <w:pPr>
        <w:pStyle w:val="ListParagraph"/>
        <w:keepNext/>
        <w:keepLines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lastRenderedPageBreak/>
        <w:t xml:space="preserve">Slice the tissue and prepare slides as described in the manuscript </w:t>
      </w:r>
      <w:r w:rsidR="0030236F" w:rsidRPr="0030236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  <w:r w:rsidR="005868E8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To d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ewax and rehydrate </w:t>
      </w:r>
      <w:r w:rsidR="002724B9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tissue </w:t>
      </w:r>
      <w:r w:rsidR="00BB33F0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sections containing papillary muscle</w:t>
      </w:r>
      <w:r w:rsidR="005868E8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, first </w:t>
      </w:r>
      <w:r w:rsidR="005868E8" w:rsidRPr="003F2FDF">
        <w:rPr>
          <w:rFonts w:asciiTheme="minorHAnsi" w:hAnsiTheme="minorHAnsi" w:cstheme="minorHAnsi"/>
          <w:color w:val="000000" w:themeColor="text1"/>
        </w:rPr>
        <w:t>i</w:t>
      </w:r>
      <w:r w:rsidR="00BB33F0" w:rsidRPr="003F2FDF">
        <w:rPr>
          <w:rFonts w:asciiTheme="minorHAnsi" w:hAnsiTheme="minorHAnsi" w:cstheme="minorHAnsi"/>
          <w:color w:val="000000" w:themeColor="text1"/>
        </w:rPr>
        <w:t>ncubate</w:t>
      </w:r>
      <w:r w:rsidR="005868E8" w:rsidRPr="003F2FDF">
        <w:rPr>
          <w:rFonts w:asciiTheme="minorHAnsi" w:hAnsiTheme="minorHAnsi" w:cstheme="minorHAnsi"/>
          <w:color w:val="000000" w:themeColor="text1"/>
        </w:rPr>
        <w:t xml:space="preserve"> the</w:t>
      </w:r>
      <w:r w:rsidR="00BB33F0" w:rsidRPr="003F2FDF">
        <w:rPr>
          <w:rFonts w:asciiTheme="minorHAnsi" w:hAnsiTheme="minorHAnsi" w:cstheme="minorHAnsi"/>
          <w:color w:val="000000" w:themeColor="text1"/>
        </w:rPr>
        <w:t xml:space="preserve"> slides at 55 </w:t>
      </w:r>
      <w:r w:rsidR="005868E8" w:rsidRPr="003F2FDF">
        <w:rPr>
          <w:rFonts w:asciiTheme="minorHAnsi" w:hAnsiTheme="minorHAnsi" w:cstheme="minorHAnsi"/>
          <w:color w:val="000000" w:themeColor="text1"/>
        </w:rPr>
        <w:t>degrees Celsius</w:t>
      </w:r>
      <w:r w:rsidR="00BB33F0" w:rsidRPr="003F2FDF">
        <w:rPr>
          <w:rFonts w:asciiTheme="minorHAnsi" w:hAnsiTheme="minorHAnsi" w:cstheme="minorHAnsi"/>
          <w:color w:val="000000" w:themeColor="text1"/>
        </w:rPr>
        <w:t xml:space="preserve"> for 30 min</w:t>
      </w:r>
      <w:r w:rsidR="005868E8" w:rsidRPr="003F2FDF">
        <w:rPr>
          <w:rFonts w:asciiTheme="minorHAnsi" w:hAnsiTheme="minorHAnsi" w:cstheme="minorHAnsi"/>
          <w:color w:val="000000" w:themeColor="text1"/>
        </w:rPr>
        <w:t xml:space="preserve">utes </w:t>
      </w:r>
      <w:r>
        <w:rPr>
          <w:rFonts w:asciiTheme="minorHAnsi" w:hAnsiTheme="minorHAnsi" w:cstheme="minorHAnsi"/>
          <w:b/>
          <w:color w:val="000000" w:themeColor="text1"/>
        </w:rPr>
        <w:t>[2</w:t>
      </w:r>
      <w:r w:rsidR="00773E17" w:rsidRPr="003F2FDF">
        <w:rPr>
          <w:rFonts w:asciiTheme="minorHAnsi" w:hAnsiTheme="minorHAnsi" w:cstheme="minorHAnsi"/>
          <w:b/>
          <w:color w:val="000000" w:themeColor="text1"/>
        </w:rPr>
        <w:t>]</w:t>
      </w:r>
      <w:r w:rsidR="00BB33F0" w:rsidRPr="003F2FDF">
        <w:rPr>
          <w:rFonts w:asciiTheme="minorHAnsi" w:hAnsiTheme="minorHAnsi" w:cstheme="minorHAnsi"/>
          <w:color w:val="000000" w:themeColor="text1"/>
        </w:rPr>
        <w:t xml:space="preserve">. </w:t>
      </w:r>
      <w:r w:rsidR="005868E8" w:rsidRPr="003F2FDF">
        <w:rPr>
          <w:rFonts w:asciiTheme="minorHAnsi" w:hAnsiTheme="minorHAnsi" w:cstheme="minorHAnsi"/>
          <w:color w:val="000000" w:themeColor="text1"/>
        </w:rPr>
        <w:t>Next</w:t>
      </w:r>
      <w:r w:rsidR="00BB33F0" w:rsidRPr="003F2FDF">
        <w:rPr>
          <w:rFonts w:asciiTheme="minorHAnsi" w:hAnsiTheme="minorHAnsi" w:cstheme="minorHAnsi"/>
          <w:color w:val="000000" w:themeColor="text1"/>
        </w:rPr>
        <w:t>, incubate in</w:t>
      </w:r>
      <w:r w:rsidR="005868E8" w:rsidRPr="003F2FDF">
        <w:rPr>
          <w:rFonts w:asciiTheme="minorHAnsi" w:hAnsiTheme="minorHAnsi" w:cstheme="minorHAnsi"/>
          <w:color w:val="000000" w:themeColor="text1"/>
        </w:rPr>
        <w:t xml:space="preserve"> the slides in</w:t>
      </w:r>
      <w:r w:rsidR="00BB33F0" w:rsidRPr="003F2FDF">
        <w:rPr>
          <w:rFonts w:asciiTheme="minorHAnsi" w:hAnsiTheme="minorHAnsi" w:cstheme="minorHAnsi"/>
          <w:color w:val="000000" w:themeColor="text1"/>
        </w:rPr>
        <w:t xml:space="preserve"> xylene </w:t>
      </w:r>
      <w:r w:rsidR="005868E8" w:rsidRPr="003F2FDF">
        <w:rPr>
          <w:rFonts w:asciiTheme="minorHAnsi" w:hAnsiTheme="minorHAnsi" w:cstheme="minorHAnsi"/>
          <w:color w:val="000000" w:themeColor="text1"/>
        </w:rPr>
        <w:t>twice,</w:t>
      </w:r>
      <w:r w:rsidR="00BB33F0" w:rsidRPr="003F2FDF">
        <w:rPr>
          <w:rFonts w:asciiTheme="minorHAnsi" w:hAnsiTheme="minorHAnsi" w:cstheme="minorHAnsi"/>
          <w:color w:val="000000" w:themeColor="text1"/>
        </w:rPr>
        <w:t xml:space="preserve"> for 2 min</w:t>
      </w:r>
      <w:r w:rsidR="005868E8" w:rsidRPr="003F2FDF">
        <w:rPr>
          <w:rFonts w:asciiTheme="minorHAnsi" w:hAnsiTheme="minorHAnsi" w:cstheme="minorHAnsi"/>
          <w:color w:val="000000" w:themeColor="text1"/>
        </w:rPr>
        <w:t>utes</w:t>
      </w:r>
      <w:r w:rsidR="00BB33F0" w:rsidRPr="003F2FDF">
        <w:rPr>
          <w:rFonts w:asciiTheme="minorHAnsi" w:hAnsiTheme="minorHAnsi" w:cstheme="minorHAnsi"/>
          <w:color w:val="000000" w:themeColor="text1"/>
        </w:rPr>
        <w:t xml:space="preserve"> each</w:t>
      </w:r>
      <w:r w:rsidR="005868E8" w:rsidRPr="003F2FDF">
        <w:rPr>
          <w:rFonts w:asciiTheme="minorHAnsi" w:hAnsiTheme="minorHAnsi" w:cstheme="minorHAnsi"/>
          <w:color w:val="000000" w:themeColor="text1"/>
        </w:rPr>
        <w:t xml:space="preserve"> </w:t>
      </w:r>
      <w:r w:rsidR="002724B9">
        <w:rPr>
          <w:rFonts w:asciiTheme="minorHAnsi" w:hAnsiTheme="minorHAnsi" w:cstheme="minorHAnsi"/>
          <w:color w:val="000000" w:themeColor="text1"/>
        </w:rPr>
        <w:t xml:space="preserve">time </w:t>
      </w:r>
      <w:r w:rsidR="00773E17" w:rsidRPr="003F2FDF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="00773E17" w:rsidRPr="003F2FDF">
        <w:rPr>
          <w:rFonts w:asciiTheme="minorHAnsi" w:hAnsiTheme="minorHAnsi" w:cstheme="minorHAnsi"/>
          <w:b/>
          <w:color w:val="000000" w:themeColor="text1"/>
        </w:rPr>
        <w:t>]</w:t>
      </w:r>
      <w:r w:rsidR="005868E8" w:rsidRPr="003F2FDF">
        <w:rPr>
          <w:rFonts w:asciiTheme="minorHAnsi" w:hAnsiTheme="minorHAnsi" w:cstheme="minorHAnsi"/>
          <w:color w:val="000000" w:themeColor="text1"/>
        </w:rPr>
        <w:t>.</w:t>
      </w:r>
    </w:p>
    <w:p w14:paraId="3FC1252A" w14:textId="46FEC0DE" w:rsidR="0092242D" w:rsidRDefault="0092242D" w:rsidP="0030236F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>
        <w:rPr>
          <w:rFonts w:asciiTheme="minorHAnsi" w:hAnsiTheme="minorHAnsi" w:cstheme="minorHAnsi"/>
          <w:color w:val="000000" w:themeColor="text1"/>
          <w:lang w:eastAsia="zh-CN" w:bidi="ar"/>
        </w:rPr>
        <w:t xml:space="preserve">Slides containing sections of heart tissue. </w:t>
      </w:r>
    </w:p>
    <w:p w14:paraId="5138F27D" w14:textId="693C590E" w:rsidR="005868E8" w:rsidRPr="003F2FDF" w:rsidRDefault="005868E8" w:rsidP="005868E8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</w:rPr>
        <w:t>Talent places slides in incubator.</w:t>
      </w:r>
    </w:p>
    <w:p w14:paraId="4B3152A4" w14:textId="339AE664" w:rsidR="005868E8" w:rsidRPr="003F2FDF" w:rsidRDefault="005868E8" w:rsidP="005868E8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</w:rPr>
        <w:t>Talent places slides in xylene.</w:t>
      </w:r>
    </w:p>
    <w:p w14:paraId="1C2567A3" w14:textId="0347BD49" w:rsidR="00773E17" w:rsidRPr="003F2FDF" w:rsidRDefault="005868E8" w:rsidP="00773E17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</w:rPr>
        <w:t>Then, incubate the slides in an ethanol series</w:t>
      </w:r>
      <w:r w:rsidR="00773E17" w:rsidRPr="003F2FDF">
        <w:rPr>
          <w:rFonts w:asciiTheme="minorHAnsi" w:hAnsiTheme="minorHAnsi" w:cstheme="minorHAnsi"/>
          <w:color w:val="000000" w:themeColor="text1"/>
        </w:rPr>
        <w:t xml:space="preserve"> </w:t>
      </w:r>
      <w:r w:rsidR="00773E17" w:rsidRPr="003F2FDF">
        <w:rPr>
          <w:rFonts w:asciiTheme="minorHAnsi" w:hAnsiTheme="minorHAnsi" w:cstheme="minorHAnsi"/>
          <w:b/>
          <w:color w:val="000000" w:themeColor="text1"/>
        </w:rPr>
        <w:t>[1-TXT]</w:t>
      </w:r>
      <w:r w:rsidRPr="003F2FDF">
        <w:rPr>
          <w:rFonts w:asciiTheme="minorHAnsi" w:hAnsiTheme="minorHAnsi" w:cstheme="minorHAnsi"/>
          <w:color w:val="000000" w:themeColor="text1"/>
        </w:rPr>
        <w:t xml:space="preserve">, </w:t>
      </w:r>
      <w:r w:rsidR="00773E17" w:rsidRPr="003F2FDF">
        <w:rPr>
          <w:rFonts w:asciiTheme="minorHAnsi" w:hAnsiTheme="minorHAnsi" w:cstheme="minorHAnsi"/>
          <w:color w:val="000000" w:themeColor="text1"/>
        </w:rPr>
        <w:t xml:space="preserve">for two minutes at each concentration </w:t>
      </w:r>
      <w:r w:rsidR="00773E17" w:rsidRPr="003F2FDF">
        <w:rPr>
          <w:rFonts w:asciiTheme="minorHAnsi" w:hAnsiTheme="minorHAnsi" w:cstheme="minorHAnsi"/>
          <w:b/>
          <w:color w:val="000000" w:themeColor="text1"/>
        </w:rPr>
        <w:t>[2]</w:t>
      </w:r>
      <w:r w:rsidR="00773E17" w:rsidRPr="003F2FDF">
        <w:rPr>
          <w:rFonts w:asciiTheme="minorHAnsi" w:hAnsiTheme="minorHAnsi" w:cstheme="minorHAnsi"/>
          <w:color w:val="000000" w:themeColor="text1"/>
        </w:rPr>
        <w:t>.</w:t>
      </w:r>
    </w:p>
    <w:p w14:paraId="0DE33BFE" w14:textId="7AA790DE" w:rsidR="00773E17" w:rsidRPr="003F2FDF" w:rsidRDefault="00773E17" w:rsidP="00773E17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</w:rPr>
        <w:t xml:space="preserve">Labeled containers of ethanol. </w:t>
      </w:r>
      <w:r w:rsidRPr="003F2FDF">
        <w:rPr>
          <w:rFonts w:asciiTheme="minorHAnsi" w:hAnsiTheme="minorHAnsi" w:cstheme="minorHAnsi"/>
          <w:b/>
          <w:bCs/>
          <w:color w:val="000000" w:themeColor="text1"/>
        </w:rPr>
        <w:t>TEXT: Ethanol series: 100% (2x), 95% (2x), 80%, 75%, 50%</w:t>
      </w:r>
      <w:r w:rsidRPr="003F2FDF">
        <w:rPr>
          <w:rFonts w:asciiTheme="minorHAnsi" w:hAnsiTheme="minorHAnsi" w:cstheme="minorHAnsi"/>
          <w:color w:val="000000" w:themeColor="text1"/>
        </w:rPr>
        <w:t xml:space="preserve"> </w:t>
      </w:r>
      <w:r w:rsidRPr="003F2FDF">
        <w:rPr>
          <w:rFonts w:asciiTheme="minorHAnsi" w:hAnsiTheme="minorHAnsi" w:cstheme="minorHAnsi"/>
          <w:i/>
          <w:iCs/>
          <w:color w:val="0070C0"/>
        </w:rPr>
        <w:t>Video editor, please keep this text onscreen for the next shot.</w:t>
      </w:r>
    </w:p>
    <w:p w14:paraId="130191D3" w14:textId="30FAF1CF" w:rsidR="00BB33F0" w:rsidRPr="003F2FDF" w:rsidRDefault="00773E17" w:rsidP="00654529">
      <w:pPr>
        <w:pStyle w:val="ListParagraph"/>
        <w:widowControl w:val="0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</w:rPr>
        <w:t>Talent places slides in 100% ethanol.</w:t>
      </w:r>
    </w:p>
    <w:p w14:paraId="3E4418C1" w14:textId="72678B31" w:rsidR="00BB33F0" w:rsidRPr="003F2FDF" w:rsidRDefault="00BB33F0" w:rsidP="00654529">
      <w:pPr>
        <w:pStyle w:val="ListParagraph"/>
        <w:numPr>
          <w:ilvl w:val="1"/>
          <w:numId w:val="42"/>
        </w:numPr>
        <w:tabs>
          <w:tab w:val="left" w:pos="312"/>
        </w:tabs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Stain</w:t>
      </w:r>
      <w:r w:rsidR="00773E17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some of the </w:t>
      </w:r>
      <w:r w:rsidR="002724B9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tissue </w:t>
      </w:r>
      <w:r w:rsidR="00773E17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sections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using hematoxylin and eosin</w:t>
      </w:r>
      <w:r w:rsidR="00773E17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773E17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[1]</w:t>
      </w:r>
      <w:r w:rsidR="00773E17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 Stain other sections using</w:t>
      </w: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Masson’s stain</w:t>
      </w:r>
      <w:bookmarkEnd w:id="12"/>
      <w:r w:rsidR="00773E17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773E17" w:rsidRPr="003F2FDF">
        <w:rPr>
          <w:rFonts w:asciiTheme="minorHAnsi" w:eastAsia="NewsGothic" w:hAnsiTheme="minorHAnsi" w:cstheme="minorHAnsi"/>
          <w:b/>
          <w:color w:val="000000" w:themeColor="text1"/>
          <w:lang w:eastAsia="zh-CN" w:bidi="ar"/>
        </w:rPr>
        <w:t>[2]</w:t>
      </w:r>
      <w:r w:rsidR="00773E17"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0C6E72F5" w14:textId="285080A1" w:rsidR="00773E17" w:rsidRPr="003F2FDF" w:rsidRDefault="00773E17" w:rsidP="00773E17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stains slides using hematoxylin and eosin.</w:t>
      </w:r>
    </w:p>
    <w:p w14:paraId="336355C3" w14:textId="3C5FCA18" w:rsidR="00773E17" w:rsidRPr="003F2FDF" w:rsidRDefault="00773E17" w:rsidP="00773E17">
      <w:pPr>
        <w:pStyle w:val="ListParagraph"/>
        <w:numPr>
          <w:ilvl w:val="2"/>
          <w:numId w:val="42"/>
        </w:numPr>
        <w:tabs>
          <w:tab w:val="left" w:pos="312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NewsGothic" w:hAnsiTheme="minorHAnsi" w:cstheme="minorHAnsi"/>
          <w:color w:val="000000" w:themeColor="text1"/>
          <w:lang w:eastAsia="zh-CN" w:bidi="ar"/>
        </w:rPr>
        <w:t>Talent stains slides using Masson’s stain.</w:t>
      </w:r>
    </w:p>
    <w:p w14:paraId="54EA0C5E" w14:textId="195727AF" w:rsidR="00BB3455" w:rsidRPr="00EA4959" w:rsidRDefault="00BB3455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 w:rsidRPr="003F2FDF">
        <w:rPr>
          <w:rFonts w:asciiTheme="minorHAnsi" w:hAnsiTheme="minorHAnsi" w:cstheme="minorHAnsi"/>
        </w:rPr>
        <w:br w:type="page"/>
      </w:r>
    </w:p>
    <w:p w14:paraId="37EB8A51" w14:textId="498096BE" w:rsidR="005E2B7E" w:rsidRPr="003F2FDF" w:rsidRDefault="00873D1A" w:rsidP="0092242D">
      <w:pPr>
        <w:pStyle w:val="Heading1"/>
        <w:rPr>
          <w:rFonts w:asciiTheme="minorHAnsi" w:hAnsiTheme="minorHAnsi" w:cstheme="minorHAnsi"/>
        </w:rPr>
      </w:pPr>
      <w:r w:rsidRPr="003F2FDF">
        <w:rPr>
          <w:rFonts w:asciiTheme="minorHAnsi" w:hAnsiTheme="minorHAnsi" w:cstheme="minorHAnsi"/>
        </w:rPr>
        <w:lastRenderedPageBreak/>
        <w:t>Results</w:t>
      </w:r>
    </w:p>
    <w:p w14:paraId="62261958" w14:textId="315147E5" w:rsidR="00F22F5E" w:rsidRPr="003F2FDF" w:rsidRDefault="00CE10F2" w:rsidP="00EE01D0">
      <w:pPr>
        <w:pStyle w:val="ListParagraph"/>
        <w:numPr>
          <w:ilvl w:val="0"/>
          <w:numId w:val="4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3F2FDF">
        <w:rPr>
          <w:rFonts w:asciiTheme="minorHAnsi" w:hAnsiTheme="minorHAnsi" w:cstheme="minorHAnsi"/>
          <w:b/>
          <w:szCs w:val="24"/>
        </w:rPr>
        <w:t xml:space="preserve">Results: </w:t>
      </w:r>
      <w:r w:rsidR="00C1732E" w:rsidRPr="003F2FDF">
        <w:rPr>
          <w:rFonts w:asciiTheme="minorHAnsi" w:hAnsiTheme="minorHAnsi" w:cstheme="minorHAnsi"/>
          <w:b/>
          <w:szCs w:val="24"/>
        </w:rPr>
        <w:t>Dox Induces Dilated Cardiomyopathy</w:t>
      </w:r>
      <w:r w:rsidRPr="003F2FDF">
        <w:rPr>
          <w:rFonts w:asciiTheme="minorHAnsi" w:hAnsiTheme="minorHAnsi" w:cstheme="minorHAnsi"/>
          <w:b/>
          <w:szCs w:val="24"/>
        </w:rPr>
        <w:t xml:space="preserve"> </w:t>
      </w:r>
    </w:p>
    <w:p w14:paraId="71C238A7" w14:textId="299B0013" w:rsidR="009C5E5E" w:rsidRPr="003F2FDF" w:rsidRDefault="009C5E5E" w:rsidP="009C5E5E">
      <w:pPr>
        <w:pStyle w:val="ListParagraph"/>
        <w:numPr>
          <w:ilvl w:val="1"/>
          <w:numId w:val="4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Echocardiographic images</w:t>
      </w:r>
      <w:r w:rsidR="0029381E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were captured</w:t>
      </w:r>
      <w:r w:rsidR="00B16621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B16621" w:rsidRPr="003F2FDF">
        <w:rPr>
          <w:rFonts w:asciiTheme="minorHAnsi" w:eastAsia="AdvOTb7819099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of control</w:t>
      </w:r>
      <w:r w:rsidR="00B16621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B16621" w:rsidRPr="003F2FDF">
        <w:rPr>
          <w:rFonts w:asciiTheme="minorHAnsi" w:eastAsia="AdvOTb7819099" w:hAnsiTheme="minorHAnsi" w:cstheme="minorHAnsi"/>
          <w:b/>
          <w:color w:val="000000" w:themeColor="text1"/>
          <w:lang w:eastAsia="zh-CN" w:bidi="ar"/>
        </w:rPr>
        <w:t>[2]</w:t>
      </w: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and dox-treated mice</w:t>
      </w:r>
      <w:r w:rsidR="00C1732E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C1732E" w:rsidRPr="003F2FDF">
        <w:rPr>
          <w:rFonts w:asciiTheme="minorHAnsi" w:eastAsia="AdvOTb7819099" w:hAnsiTheme="minorHAnsi" w:cstheme="minorHAnsi"/>
          <w:b/>
          <w:color w:val="000000" w:themeColor="text1"/>
          <w:lang w:eastAsia="zh-CN" w:bidi="ar"/>
        </w:rPr>
        <w:t>[3]</w:t>
      </w: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. </w:t>
      </w:r>
    </w:p>
    <w:p w14:paraId="2AD99FE7" w14:textId="0302637D" w:rsidR="009D21B9" w:rsidRPr="003F2FDF" w:rsidRDefault="007B0FBB" w:rsidP="00B16621">
      <w:pPr>
        <w:pStyle w:val="ListParagraph"/>
        <w:numPr>
          <w:ilvl w:val="2"/>
          <w:numId w:val="4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>LAB MEDIA:</w:t>
      </w:r>
      <w:r w:rsidR="009C5E5E" w:rsidRPr="003F2FDF">
        <w:rPr>
          <w:rFonts w:asciiTheme="minorHAnsi" w:hAnsiTheme="minorHAnsi" w:cstheme="minorHAnsi"/>
          <w:szCs w:val="24"/>
        </w:rPr>
        <w:t xml:space="preserve"> Figure 2.</w:t>
      </w:r>
    </w:p>
    <w:p w14:paraId="1DBC1D71" w14:textId="69DCF2C4" w:rsidR="009C5E5E" w:rsidRPr="003F2FDF" w:rsidRDefault="009C5E5E" w:rsidP="00B16621">
      <w:pPr>
        <w:pStyle w:val="ListParagraph"/>
        <w:widowControl w:val="0"/>
        <w:numPr>
          <w:ilvl w:val="2"/>
          <w:numId w:val="42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3F2FDF">
        <w:rPr>
          <w:rFonts w:asciiTheme="minorHAnsi" w:hAnsiTheme="minorHAnsi" w:cstheme="minorHAnsi"/>
          <w:szCs w:val="24"/>
        </w:rPr>
        <w:t xml:space="preserve">LAB MEDIA: Figure 2. </w:t>
      </w:r>
      <w:r w:rsidRPr="003F2FDF">
        <w:rPr>
          <w:rStyle w:val="Vid"/>
        </w:rPr>
        <w:t>Video editor, emphasize Figure 2</w:t>
      </w:r>
      <w:r w:rsidR="00B16621" w:rsidRPr="003F2FDF">
        <w:rPr>
          <w:rStyle w:val="Vid"/>
        </w:rPr>
        <w:t>A.</w:t>
      </w:r>
    </w:p>
    <w:p w14:paraId="7DA9C258" w14:textId="758536BA" w:rsidR="00C1732E" w:rsidRPr="0029381E" w:rsidRDefault="00B16621" w:rsidP="0029381E">
      <w:pPr>
        <w:pStyle w:val="ListParagraph"/>
        <w:widowControl w:val="0"/>
        <w:numPr>
          <w:ilvl w:val="2"/>
          <w:numId w:val="42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3F2FDF">
        <w:rPr>
          <w:rFonts w:asciiTheme="minorHAnsi" w:hAnsiTheme="minorHAnsi" w:cstheme="minorHAnsi"/>
          <w:szCs w:val="24"/>
        </w:rPr>
        <w:t xml:space="preserve">LAB MEDIA: Figure 2. </w:t>
      </w:r>
      <w:r w:rsidRPr="003F2FDF">
        <w:rPr>
          <w:rStyle w:val="Vid"/>
        </w:rPr>
        <w:t>Video editor, emphasize Figure 2B.</w:t>
      </w:r>
    </w:p>
    <w:p w14:paraId="6E574776" w14:textId="0DDDDB3D" w:rsidR="00B16621" w:rsidRPr="003F2FDF" w:rsidRDefault="00B16621" w:rsidP="00B16621">
      <w:pPr>
        <w:pStyle w:val="ListParagraph"/>
        <w:numPr>
          <w:ilvl w:val="1"/>
          <w:numId w:val="4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 xml:space="preserve">Cardiac function variables were calculated and compared across the two groups </w:t>
      </w:r>
      <w:r w:rsidR="006C7FEB" w:rsidRPr="003F2FDF">
        <w:rPr>
          <w:rFonts w:asciiTheme="minorHAnsi" w:hAnsiTheme="minorHAnsi" w:cstheme="minorHAnsi"/>
          <w:b/>
          <w:szCs w:val="24"/>
        </w:rPr>
        <w:t>[1]</w:t>
      </w:r>
      <w:r w:rsidRPr="003F2FDF">
        <w:rPr>
          <w:rFonts w:asciiTheme="minorHAnsi" w:hAnsiTheme="minorHAnsi" w:cstheme="minorHAnsi"/>
          <w:szCs w:val="24"/>
        </w:rPr>
        <w:t xml:space="preserve">. Dox-treated mice showed markedly reduced left ventricular ejection fraction and left ventricular fractional shortening </w:t>
      </w:r>
      <w:r w:rsidR="006C7FEB" w:rsidRPr="003F2FDF">
        <w:rPr>
          <w:rFonts w:asciiTheme="minorHAnsi" w:hAnsiTheme="minorHAnsi" w:cstheme="minorHAnsi"/>
          <w:b/>
          <w:szCs w:val="24"/>
        </w:rPr>
        <w:t>[2]</w:t>
      </w:r>
      <w:r w:rsidRPr="003F2FDF">
        <w:rPr>
          <w:rFonts w:asciiTheme="minorHAnsi" w:hAnsiTheme="minorHAnsi" w:cstheme="minorHAnsi"/>
          <w:szCs w:val="24"/>
        </w:rPr>
        <w:t>.</w:t>
      </w:r>
    </w:p>
    <w:p w14:paraId="13F2D1E9" w14:textId="43522E6B" w:rsidR="00B16621" w:rsidRPr="003F2FDF" w:rsidRDefault="00B16621" w:rsidP="00B16621">
      <w:pPr>
        <w:pStyle w:val="ListParagraph"/>
        <w:numPr>
          <w:ilvl w:val="2"/>
          <w:numId w:val="4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>LAB MEDIA: Figure 3.</w:t>
      </w:r>
    </w:p>
    <w:p w14:paraId="42CB84A1" w14:textId="242B0B2A" w:rsidR="00B16621" w:rsidRPr="003F2FDF" w:rsidRDefault="00B16621" w:rsidP="00B16621">
      <w:pPr>
        <w:pStyle w:val="ListParagraph"/>
        <w:widowControl w:val="0"/>
        <w:numPr>
          <w:ilvl w:val="2"/>
          <w:numId w:val="42"/>
        </w:numPr>
        <w:contextualSpacing w:val="0"/>
        <w:rPr>
          <w:rFonts w:asciiTheme="minorHAnsi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 xml:space="preserve">LAB MEDIA: Figure 3. </w:t>
      </w:r>
      <w:r w:rsidRPr="003875D2">
        <w:rPr>
          <w:rStyle w:val="Vid"/>
        </w:rPr>
        <w:t>Video editor, please emphasis Figure 3A and 3B.</w:t>
      </w:r>
    </w:p>
    <w:p w14:paraId="5078B568" w14:textId="426E31EE" w:rsidR="00B16621" w:rsidRPr="003F2FDF" w:rsidRDefault="00B16621" w:rsidP="00B16621">
      <w:pPr>
        <w:pStyle w:val="ListParagraph"/>
        <w:numPr>
          <w:ilvl w:val="1"/>
          <w:numId w:val="42"/>
        </w:numPr>
        <w:spacing w:before="240"/>
        <w:contextualSpacing w:val="0"/>
        <w:outlineLvl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The </w:t>
      </w:r>
      <w:r w:rsidRPr="003F2FDF">
        <w:rPr>
          <w:rFonts w:asciiTheme="minorHAnsi" w:hAnsiTheme="minorHAnsi" w:cstheme="minorHAnsi"/>
          <w:color w:val="000000" w:themeColor="text1"/>
          <w:lang w:eastAsia="zh-CN" w:bidi="ar"/>
        </w:rPr>
        <w:t>LV</w:t>
      </w: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diameter also increased in both the diastolic and systolic phases </w:t>
      </w:r>
      <w:r w:rsidR="006C7FEB" w:rsidRPr="003F2FDF">
        <w:rPr>
          <w:rFonts w:asciiTheme="minorHAnsi" w:eastAsia="AdvOTb7819099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, </w:t>
      </w:r>
      <w:r w:rsidRPr="003F2FDF">
        <w:rPr>
          <w:rFonts w:asciiTheme="minorHAnsi" w:hAnsiTheme="minorHAnsi" w:cstheme="minorHAnsi"/>
          <w:szCs w:val="24"/>
        </w:rPr>
        <w:t>revealing</w:t>
      </w:r>
      <w:r w:rsidR="00635F13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that Dox-treated mice had an impaired cardiac function</w:t>
      </w: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6C7FEB" w:rsidRPr="003F2FDF">
        <w:rPr>
          <w:rFonts w:asciiTheme="minorHAnsi" w:eastAsia="AdvOTb7819099" w:hAnsiTheme="minorHAnsi" w:cstheme="minorHAnsi"/>
          <w:b/>
          <w:color w:val="000000" w:themeColor="text1"/>
          <w:lang w:eastAsia="zh-CN" w:bidi="ar"/>
        </w:rPr>
        <w:t>[2]</w:t>
      </w:r>
      <w:r w:rsidR="00635F13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.</w:t>
      </w:r>
    </w:p>
    <w:p w14:paraId="0B63C2AB" w14:textId="77777777" w:rsidR="00B16621" w:rsidRPr="003875D2" w:rsidRDefault="00B16621" w:rsidP="00B16621">
      <w:pPr>
        <w:pStyle w:val="ListParagraph"/>
        <w:numPr>
          <w:ilvl w:val="2"/>
          <w:numId w:val="42"/>
        </w:numPr>
        <w:spacing w:before="120"/>
        <w:contextualSpacing w:val="0"/>
        <w:outlineLvl w:val="0"/>
        <w:rPr>
          <w:rStyle w:val="Vid"/>
        </w:rPr>
      </w:pP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LAB MEDIA: Figure 3. </w:t>
      </w:r>
      <w:r w:rsidRPr="003875D2">
        <w:rPr>
          <w:rStyle w:val="Vid"/>
        </w:rPr>
        <w:t>Video editor, emphasize Figure 3C and 3D.</w:t>
      </w:r>
    </w:p>
    <w:p w14:paraId="03AEACCC" w14:textId="77777777" w:rsidR="00B16621" w:rsidRPr="003F2FDF" w:rsidRDefault="00B16621" w:rsidP="00B16621">
      <w:pPr>
        <w:pStyle w:val="ListParagraph"/>
        <w:widowControl w:val="0"/>
        <w:numPr>
          <w:ilvl w:val="2"/>
          <w:numId w:val="42"/>
        </w:numPr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LAB MEDIA: Figure 3.</w:t>
      </w:r>
      <w:r w:rsidR="00635F13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</w:p>
    <w:p w14:paraId="522440CD" w14:textId="42075CE0" w:rsidR="00635F13" w:rsidRPr="003F2FDF" w:rsidRDefault="00635F13" w:rsidP="00B16621">
      <w:pPr>
        <w:pStyle w:val="ListParagraph"/>
        <w:widowControl w:val="0"/>
        <w:numPr>
          <w:ilvl w:val="1"/>
          <w:numId w:val="42"/>
        </w:numPr>
        <w:spacing w:before="24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bCs/>
          <w:color w:val="000000" w:themeColor="text1"/>
        </w:rPr>
        <w:t>Histological</w:t>
      </w:r>
      <w:r w:rsidR="00B16621" w:rsidRPr="003F2FD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staining was performed to </w:t>
      </w:r>
      <w:r w:rsidR="00B16621"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compare </w:t>
      </w:r>
      <w:r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pathological changes </w:t>
      </w:r>
      <w:r w:rsidR="00B16621"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>in</w:t>
      </w:r>
      <w:r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 </w:t>
      </w:r>
      <w:r w:rsidR="006C7FEB"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control group </w:t>
      </w:r>
      <w:r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>mice and Dox-treated mice</w:t>
      </w:r>
      <w:r w:rsidR="00B16621"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 </w:t>
      </w:r>
      <w:r w:rsidR="006C7FEB" w:rsidRPr="003F2FDF">
        <w:rPr>
          <w:rFonts w:asciiTheme="minorHAnsi" w:eastAsia="AdvOT863180fb" w:hAnsiTheme="minorHAnsi" w:cstheme="minorHAnsi"/>
          <w:b/>
          <w:color w:val="000000" w:themeColor="text1"/>
          <w:lang w:eastAsia="zh-CN" w:bidi="ar"/>
        </w:rPr>
        <w:t>[1]</w:t>
      </w:r>
      <w:r w:rsidRPr="003F2FDF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>.</w:t>
      </w:r>
      <w:r w:rsidRPr="003F2FDF">
        <w:rPr>
          <w:rFonts w:asciiTheme="minorHAnsi" w:eastAsia="AdvOTee460ee4" w:hAnsiTheme="minorHAnsi" w:cstheme="minorHAnsi"/>
          <w:color w:val="000000" w:themeColor="text1"/>
          <w:lang w:eastAsia="zh-CN" w:bidi="ar"/>
        </w:rPr>
        <w:t xml:space="preserve"> </w:t>
      </w:r>
      <w:r w:rsidRPr="003F2FDF">
        <w:rPr>
          <w:rFonts w:asciiTheme="minorHAnsi" w:hAnsiTheme="minorHAnsi" w:cstheme="minorHAnsi"/>
          <w:color w:val="000000" w:themeColor="text1"/>
          <w:lang w:eastAsia="zh-CN"/>
        </w:rPr>
        <w:t>Myocardial fibers of the mice in the control group were neatly arranged, without infiltrating leukocytes</w:t>
      </w:r>
      <w:r w:rsidR="00B16621" w:rsidRPr="003F2FD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C7FEB" w:rsidRPr="003F2FDF">
        <w:rPr>
          <w:rFonts w:asciiTheme="minorHAnsi" w:hAnsiTheme="minorHAnsi" w:cstheme="minorHAnsi"/>
          <w:b/>
          <w:color w:val="000000" w:themeColor="text1"/>
          <w:lang w:eastAsia="zh-CN"/>
        </w:rPr>
        <w:t>[2]</w:t>
      </w:r>
      <w:r w:rsidRPr="003F2FDF">
        <w:rPr>
          <w:rFonts w:asciiTheme="minorHAnsi" w:hAnsiTheme="minorHAnsi" w:cstheme="minorHAnsi"/>
          <w:color w:val="000000" w:themeColor="text1"/>
          <w:lang w:eastAsia="zh-CN"/>
        </w:rPr>
        <w:t>. In the Dox group, myocardial myofibers were disordered and broken, and cardiomyocytes were smaller and thinner</w:t>
      </w:r>
      <w:r w:rsidR="00B16621" w:rsidRPr="003F2FDF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6C7FEB" w:rsidRPr="003F2FDF">
        <w:rPr>
          <w:rFonts w:asciiTheme="minorHAnsi" w:eastAsia="AdvOTb7819099" w:hAnsiTheme="minorHAnsi" w:cstheme="minorHAnsi"/>
          <w:b/>
          <w:color w:val="000000" w:themeColor="text1"/>
          <w:lang w:eastAsia="zh-CN" w:bidi="ar"/>
        </w:rPr>
        <w:t>[3]</w:t>
      </w:r>
      <w:r w:rsidRPr="003F2FDF">
        <w:rPr>
          <w:rFonts w:asciiTheme="minorHAnsi" w:hAnsiTheme="minorHAnsi" w:cstheme="minorHAnsi"/>
          <w:color w:val="000000" w:themeColor="text1"/>
          <w:lang w:eastAsia="zh-CN"/>
        </w:rPr>
        <w:t>.</w:t>
      </w:r>
      <w:bookmarkStart w:id="14" w:name="_Hlk31458515"/>
      <w:r w:rsidRPr="003F2FD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EA4070B" w14:textId="02D4EE0E" w:rsidR="00B16621" w:rsidRPr="003F2FDF" w:rsidRDefault="00B16621" w:rsidP="006C7FEB">
      <w:pPr>
        <w:pStyle w:val="ListParagraph"/>
        <w:widowControl w:val="0"/>
        <w:numPr>
          <w:ilvl w:val="2"/>
          <w:numId w:val="42"/>
        </w:numPr>
        <w:spacing w:before="12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  <w:lang w:eastAsia="zh-CN"/>
        </w:rPr>
        <w:t>LAB MEDIA: Figure 4.</w:t>
      </w:r>
    </w:p>
    <w:p w14:paraId="3DBD3261" w14:textId="7E5CBE08" w:rsidR="00B16621" w:rsidRPr="003F2FDF" w:rsidRDefault="006C7FEB" w:rsidP="006C7FEB">
      <w:pPr>
        <w:pStyle w:val="ListParagraph"/>
        <w:widowControl w:val="0"/>
        <w:numPr>
          <w:ilvl w:val="2"/>
          <w:numId w:val="42"/>
        </w:numPr>
        <w:contextualSpacing w:val="0"/>
        <w:rPr>
          <w:rStyle w:val="Vid"/>
          <w:i w:val="0"/>
          <w:iCs w:val="0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  <w:lang w:eastAsia="zh-CN" w:bidi="ar"/>
        </w:rPr>
        <w:t xml:space="preserve">LAB MEDIA: Figure 4. </w:t>
      </w:r>
      <w:r w:rsidRPr="003F2FDF">
        <w:rPr>
          <w:rStyle w:val="Vid"/>
        </w:rPr>
        <w:t>Video editor, emphasize the image on the left of Figure 4A.</w:t>
      </w:r>
    </w:p>
    <w:p w14:paraId="6E9335BB" w14:textId="505BB5F2" w:rsidR="006C7FEB" w:rsidRPr="003F2FDF" w:rsidRDefault="006C7FEB" w:rsidP="006C7FEB">
      <w:pPr>
        <w:pStyle w:val="ListParagraph"/>
        <w:widowControl w:val="0"/>
        <w:numPr>
          <w:ilvl w:val="2"/>
          <w:numId w:val="42"/>
        </w:numPr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  <w:lang w:eastAsia="zh-CN" w:bidi="ar"/>
        </w:rPr>
        <w:t xml:space="preserve">LAB MEDIA: Figure 4. </w:t>
      </w:r>
      <w:r w:rsidRPr="003F2FDF">
        <w:rPr>
          <w:rStyle w:val="Vid"/>
        </w:rPr>
        <w:t>Video editor, emphasize the image on the right of Figure 4A, and the arrow.</w:t>
      </w:r>
    </w:p>
    <w:p w14:paraId="255245F6" w14:textId="2C7A766D" w:rsidR="006C7FEB" w:rsidRPr="003F2FDF" w:rsidRDefault="006C7FEB" w:rsidP="006C7FEB">
      <w:pPr>
        <w:pStyle w:val="ListParagraph"/>
        <w:widowControl w:val="0"/>
        <w:numPr>
          <w:ilvl w:val="1"/>
          <w:numId w:val="42"/>
        </w:numPr>
        <w:spacing w:before="24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  <w:lang w:eastAsia="zh-CN"/>
        </w:rPr>
        <w:t>Masson staining showed that Dox-treated mice had more interstitial fibrosis</w:t>
      </w:r>
      <w:r w:rsidR="003F2FDF" w:rsidRPr="003F2FD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F2FDF" w:rsidRPr="003F2FDF">
        <w:rPr>
          <w:rFonts w:asciiTheme="minorHAnsi" w:hAnsiTheme="minorHAnsi" w:cstheme="minorHAnsi"/>
          <w:b/>
          <w:color w:val="000000" w:themeColor="text1"/>
          <w:lang w:eastAsia="zh-CN"/>
        </w:rPr>
        <w:t>[1]</w:t>
      </w:r>
      <w:r w:rsidR="001B489E" w:rsidRPr="003F2FDF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3F2FDF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F1D15DC" w14:textId="1CEB8952" w:rsidR="006C7FEB" w:rsidRPr="003F2FDF" w:rsidRDefault="006C7FEB" w:rsidP="006C7FEB">
      <w:pPr>
        <w:pStyle w:val="ListParagraph"/>
        <w:widowControl w:val="0"/>
        <w:numPr>
          <w:ilvl w:val="2"/>
          <w:numId w:val="42"/>
        </w:numPr>
        <w:spacing w:before="120"/>
        <w:contextualSpacing w:val="0"/>
        <w:rPr>
          <w:rFonts w:asciiTheme="minorHAnsi" w:hAnsiTheme="minorHAnsi" w:cstheme="minorHAnsi"/>
          <w:color w:val="000000" w:themeColor="text1"/>
          <w:lang w:eastAsia="zh-CN" w:bidi="ar"/>
        </w:rPr>
      </w:pPr>
      <w:r w:rsidRPr="003F2FDF">
        <w:rPr>
          <w:rFonts w:asciiTheme="minorHAnsi" w:hAnsiTheme="minorHAnsi" w:cstheme="minorHAnsi"/>
          <w:color w:val="000000" w:themeColor="text1"/>
          <w:lang w:eastAsia="zh-CN" w:bidi="ar"/>
        </w:rPr>
        <w:t xml:space="preserve">LAB MEDIA: Figure 4. </w:t>
      </w:r>
      <w:r w:rsidRPr="003F2FDF">
        <w:rPr>
          <w:rStyle w:val="Vid"/>
        </w:rPr>
        <w:t>Video editor, emphasize the image on the right of Figure 4B, and the arrow.</w:t>
      </w:r>
    </w:p>
    <w:bookmarkEnd w:id="14"/>
    <w:p w14:paraId="66463159" w14:textId="77777777" w:rsidR="00473E1C" w:rsidRPr="003F2FDF" w:rsidRDefault="00473E1C" w:rsidP="006C7FEB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DE009C3" w14:textId="77777777" w:rsidR="00473E1C" w:rsidRPr="003F2FDF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3F2FDF">
        <w:rPr>
          <w:rFonts w:asciiTheme="minorHAnsi" w:hAnsiTheme="minorHAnsi" w:cstheme="minorHAnsi"/>
        </w:rPr>
        <w:br w:type="page"/>
      </w:r>
    </w:p>
    <w:p w14:paraId="06E33CEF" w14:textId="77777777" w:rsidR="00473E1C" w:rsidRPr="003F2FDF" w:rsidRDefault="00473E1C" w:rsidP="00473E1C">
      <w:pPr>
        <w:pStyle w:val="Heading1"/>
        <w:rPr>
          <w:rFonts w:asciiTheme="minorHAnsi" w:hAnsiTheme="minorHAnsi" w:cstheme="minorHAnsi"/>
        </w:rPr>
      </w:pPr>
      <w:r w:rsidRPr="003F2FDF">
        <w:rPr>
          <w:rFonts w:asciiTheme="minorHAnsi" w:hAnsiTheme="minorHAnsi" w:cstheme="minorHAnsi"/>
        </w:rPr>
        <w:lastRenderedPageBreak/>
        <w:t>Conclusion</w:t>
      </w:r>
    </w:p>
    <w:p w14:paraId="25A20AD9" w14:textId="7950B8F7" w:rsidR="00BB33F0" w:rsidRPr="003E641F" w:rsidRDefault="00473E1C" w:rsidP="003E641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5" w:name="_Hlk27388131"/>
      <w:r w:rsidRPr="003F2FDF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5"/>
    </w:p>
    <w:p w14:paraId="5486E073" w14:textId="678DDCCC" w:rsidR="00BB33F0" w:rsidRPr="0029381E" w:rsidRDefault="00C74DDC" w:rsidP="00A11F58">
      <w:pPr>
        <w:numPr>
          <w:ilvl w:val="1"/>
          <w:numId w:val="4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Yihai Liu</w:t>
      </w:r>
      <w:r w:rsidR="00BB33F0" w:rsidRPr="003F2FD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bookmarkStart w:id="16" w:name="_Hlk25067257"/>
      <w:r w:rsidR="000D2284">
        <w:rPr>
          <w:rFonts w:asciiTheme="minorHAnsi" w:hAnsiTheme="minorHAnsi" w:cstheme="minorHAnsi"/>
        </w:rPr>
        <w:t xml:space="preserve"> </w:t>
      </w:r>
      <w:r w:rsidR="003E641F">
        <w:rPr>
          <w:rFonts w:asciiTheme="minorHAnsi" w:hAnsiTheme="minorHAnsi" w:cstheme="minorHAnsi"/>
        </w:rPr>
        <w:t>By c</w:t>
      </w:r>
      <w:r w:rsidRPr="0029381E">
        <w:rPr>
          <w:rFonts w:asciiTheme="minorHAnsi" w:hAnsiTheme="minorHAnsi" w:cstheme="minorHAnsi"/>
        </w:rPr>
        <w:t>omb</w:t>
      </w:r>
      <w:r w:rsidR="003E641F">
        <w:rPr>
          <w:rFonts w:asciiTheme="minorHAnsi" w:hAnsiTheme="minorHAnsi" w:cstheme="minorHAnsi"/>
        </w:rPr>
        <w:t>in</w:t>
      </w:r>
      <w:r w:rsidRPr="0029381E">
        <w:rPr>
          <w:rFonts w:asciiTheme="minorHAnsi" w:hAnsiTheme="minorHAnsi" w:cstheme="minorHAnsi"/>
        </w:rPr>
        <w:t xml:space="preserve">ing </w:t>
      </w:r>
      <w:r w:rsidR="003E641F">
        <w:rPr>
          <w:rFonts w:asciiTheme="minorHAnsi" w:hAnsiTheme="minorHAnsi" w:cstheme="minorHAnsi"/>
        </w:rPr>
        <w:t xml:space="preserve">this method with </w:t>
      </w:r>
      <w:r w:rsidRPr="0029381E">
        <w:rPr>
          <w:rFonts w:asciiTheme="minorHAnsi" w:hAnsiTheme="minorHAnsi" w:cstheme="minorHAnsi"/>
        </w:rPr>
        <w:t xml:space="preserve">some molecular biology techniques, </w:t>
      </w:r>
      <w:r w:rsidR="000D2284" w:rsidRPr="0029381E">
        <w:rPr>
          <w:rFonts w:asciiTheme="minorHAnsi" w:hAnsiTheme="minorHAnsi" w:cstheme="minorHAnsi"/>
        </w:rPr>
        <w:t>we could explore treatments to alleviate cardiotoxicity</w:t>
      </w:r>
      <w:r w:rsidR="003E641F">
        <w:rPr>
          <w:rFonts w:asciiTheme="minorHAnsi" w:hAnsiTheme="minorHAnsi" w:cstheme="minorHAnsi"/>
        </w:rPr>
        <w:t xml:space="preserve"> caused by chemotherapeutics in</w:t>
      </w:r>
      <w:r w:rsidR="000D2284">
        <w:rPr>
          <w:rFonts w:asciiTheme="minorHAnsi" w:hAnsiTheme="minorHAnsi" w:cstheme="minorHAnsi"/>
        </w:rPr>
        <w:t xml:space="preserve"> tumor patients</w:t>
      </w:r>
      <w:r w:rsidR="000D2284" w:rsidRPr="0029381E">
        <w:rPr>
          <w:rFonts w:asciiTheme="minorHAnsi" w:hAnsiTheme="minorHAnsi" w:cstheme="minorHAnsi"/>
        </w:rPr>
        <w:t xml:space="preserve"> </w:t>
      </w:r>
      <w:r w:rsidR="000D2284" w:rsidRPr="003F2FDF">
        <w:rPr>
          <w:rFonts w:asciiTheme="minorHAnsi" w:hAnsiTheme="minorHAnsi" w:cstheme="minorHAnsi"/>
          <w:b/>
          <w:bCs/>
        </w:rPr>
        <w:t>[1]</w:t>
      </w:r>
      <w:r w:rsidR="003E641F">
        <w:rPr>
          <w:rFonts w:asciiTheme="minorHAnsi" w:hAnsiTheme="minorHAnsi" w:cstheme="minorHAnsi"/>
          <w:b/>
          <w:bCs/>
        </w:rPr>
        <w:t>.</w:t>
      </w:r>
    </w:p>
    <w:p w14:paraId="016132F1" w14:textId="1A1E9E1D" w:rsidR="00BB33F0" w:rsidRPr="003E641F" w:rsidRDefault="00BB33F0" w:rsidP="003E641F">
      <w:pPr>
        <w:numPr>
          <w:ilvl w:val="2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  <w:bookmarkEnd w:id="16"/>
    </w:p>
    <w:p w14:paraId="08EBE7C6" w14:textId="0796DF42" w:rsidR="00BB33F0" w:rsidRPr="003F2FDF" w:rsidRDefault="00C74DDC" w:rsidP="00ED75BC">
      <w:pPr>
        <w:numPr>
          <w:ilvl w:val="1"/>
          <w:numId w:val="42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Y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ihai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Liu</w:t>
      </w:r>
      <w:r w:rsidR="00BB33F0" w:rsidRPr="003F2FD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BB33F0" w:rsidRPr="003F2FDF">
        <w:rPr>
          <w:rFonts w:asciiTheme="minorHAnsi" w:eastAsia="Times New Roman" w:hAnsiTheme="minorHAnsi" w:cstheme="minorHAnsi"/>
          <w:szCs w:val="24"/>
        </w:rPr>
        <w:t xml:space="preserve"> </w:t>
      </w:r>
      <w:r w:rsidR="003E641F">
        <w:rPr>
          <w:rFonts w:asciiTheme="minorHAnsi" w:eastAsia="Times New Roman" w:hAnsiTheme="minorHAnsi" w:cstheme="minorHAnsi"/>
          <w:szCs w:val="24"/>
        </w:rPr>
        <w:t xml:space="preserve">Using transgenic techniques, </w:t>
      </w:r>
      <w:r w:rsidR="003E641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e can reveal the molecular mechanism underlying the development of DCM </w:t>
      </w:r>
      <w:r w:rsidR="00BB33F0" w:rsidRPr="003F2FDF">
        <w:rPr>
          <w:rFonts w:asciiTheme="minorHAnsi" w:hAnsiTheme="minorHAnsi" w:cstheme="minorHAnsi"/>
          <w:b/>
          <w:bCs/>
        </w:rPr>
        <w:t>[1].</w:t>
      </w:r>
    </w:p>
    <w:p w14:paraId="5F1AE8DC" w14:textId="23A47E87" w:rsidR="00BB33F0" w:rsidRPr="003E641F" w:rsidRDefault="00BB33F0" w:rsidP="003E641F">
      <w:pPr>
        <w:numPr>
          <w:ilvl w:val="2"/>
          <w:numId w:val="42"/>
        </w:numPr>
        <w:spacing w:before="120"/>
        <w:rPr>
          <w:rFonts w:asciiTheme="minorHAnsi" w:hAnsiTheme="minorHAnsi" w:cstheme="minorHAnsi"/>
          <w:szCs w:val="24"/>
        </w:rPr>
      </w:pPr>
      <w:r w:rsidRPr="003F2FDF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2098F3A0" w14:textId="77777777" w:rsidR="00473E1C" w:rsidRPr="003F2FDF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6C70769" w14:textId="7916FD08" w:rsidR="00A84BA8" w:rsidRPr="003F2FDF" w:rsidRDefault="00A84BA8" w:rsidP="0029381E"/>
    <w:sectPr w:rsidR="00A84BA8" w:rsidRPr="003F2FDF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D4995" w14:textId="77777777" w:rsidR="00EF71FF" w:rsidRDefault="00EF71FF">
      <w:r>
        <w:separator/>
      </w:r>
    </w:p>
    <w:p w14:paraId="1A5CB871" w14:textId="77777777" w:rsidR="00EF71FF" w:rsidRDefault="00EF71FF"/>
  </w:endnote>
  <w:endnote w:type="continuationSeparator" w:id="0">
    <w:p w14:paraId="49DA5B9C" w14:textId="77777777" w:rsidR="00EF71FF" w:rsidRDefault="00EF71FF">
      <w:r>
        <w:continuationSeparator/>
      </w:r>
    </w:p>
    <w:p w14:paraId="58F95965" w14:textId="77777777" w:rsidR="00EF71FF" w:rsidRDefault="00EF7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B9">
    <w:altName w:val="Segoe Print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NewsGothic">
    <w:altName w:val="Segoe Print"/>
    <w:panose1 w:val="020B0604020202020204"/>
    <w:charset w:val="00"/>
    <w:family w:val="auto"/>
    <w:pitch w:val="default"/>
  </w:font>
  <w:font w:name="AdvOTb7819099">
    <w:altName w:val="Segoe Print"/>
    <w:panose1 w:val="020B0604020202020204"/>
    <w:charset w:val="00"/>
    <w:family w:val="auto"/>
    <w:pitch w:val="default"/>
  </w:font>
  <w:font w:name="AdvOT863180fb">
    <w:altName w:val="Segoe Print"/>
    <w:panose1 w:val="020B0604020202020204"/>
    <w:charset w:val="00"/>
    <w:family w:val="auto"/>
    <w:pitch w:val="default"/>
  </w:font>
  <w:font w:name="AdvOTee460ee4">
    <w:altName w:val="Segoe Print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FFB3BF" w14:textId="77777777" w:rsidR="0064119D" w:rsidRDefault="0064119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9F91E9" w14:textId="77777777" w:rsidR="0064119D" w:rsidRDefault="0064119D" w:rsidP="001E230F">
    <w:pPr>
      <w:pStyle w:val="Footer"/>
      <w:ind w:right="360"/>
    </w:pPr>
  </w:p>
  <w:p w14:paraId="21AD6439" w14:textId="77777777" w:rsidR="0064119D" w:rsidRDefault="006411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FFC96" w14:textId="3CE328A9" w:rsidR="0064119D" w:rsidRPr="00790E8C" w:rsidRDefault="0064119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25A2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724B9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724B9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85F6E" w14:textId="77777777" w:rsidR="00EF71FF" w:rsidRDefault="00EF71FF">
      <w:r>
        <w:separator/>
      </w:r>
    </w:p>
    <w:p w14:paraId="51B1AE17" w14:textId="77777777" w:rsidR="00EF71FF" w:rsidRDefault="00EF71FF"/>
  </w:footnote>
  <w:footnote w:type="continuationSeparator" w:id="0">
    <w:p w14:paraId="00B25928" w14:textId="77777777" w:rsidR="00EF71FF" w:rsidRDefault="00EF71FF">
      <w:r>
        <w:continuationSeparator/>
      </w:r>
    </w:p>
    <w:p w14:paraId="55130C07" w14:textId="77777777" w:rsidR="00EF71FF" w:rsidRDefault="00EF7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6C5C5" w14:textId="44429C60" w:rsidR="0064119D" w:rsidRPr="00960DDE" w:rsidRDefault="0064119D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8BFE13" wp14:editId="3A9F009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36F" w:rsidRPr="0030236F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BEE02FD" w14:textId="77777777" w:rsidR="0064119D" w:rsidRDefault="00641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514073"/>
    <w:multiLevelType w:val="multilevel"/>
    <w:tmpl w:val="4A32B52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EB1BF3"/>
    <w:multiLevelType w:val="multilevel"/>
    <w:tmpl w:val="C144F0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D40DC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4"/>
  </w:num>
  <w:num w:numId="6">
    <w:abstractNumId w:val="30"/>
  </w:num>
  <w:num w:numId="7">
    <w:abstractNumId w:val="37"/>
  </w:num>
  <w:num w:numId="8">
    <w:abstractNumId w:val="11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1"/>
  </w:num>
  <w:num w:numId="25">
    <w:abstractNumId w:val="13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6"/>
  </w:num>
  <w:num w:numId="40">
    <w:abstractNumId w:val="22"/>
  </w:num>
  <w:num w:numId="41">
    <w:abstractNumId w:val="24"/>
  </w:num>
  <w:num w:numId="42">
    <w:abstractNumId w:val="15"/>
  </w:num>
  <w:num w:numId="43">
    <w:abstractNumId w:val="12"/>
  </w:num>
  <w:num w:numId="4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embedSystemFonts/>
  <w:bordersDoNotSurroundHeader/>
  <w:bordersDoNotSurroundFooter/>
  <w:proofState w:spelling="clean" w:grammar="clean"/>
  <w:attachedTemplate r:id="rId1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ocumentProtection w:edit="trackedChange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05"/>
    <w:rsid w:val="00003C8B"/>
    <w:rsid w:val="000051DE"/>
    <w:rsid w:val="0000605D"/>
    <w:rsid w:val="00010DD0"/>
    <w:rsid w:val="0001266D"/>
    <w:rsid w:val="00013862"/>
    <w:rsid w:val="00023E22"/>
    <w:rsid w:val="00025DE9"/>
    <w:rsid w:val="0003378B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284"/>
    <w:rsid w:val="000D2C59"/>
    <w:rsid w:val="000D35D9"/>
    <w:rsid w:val="000D67E3"/>
    <w:rsid w:val="000E1C29"/>
    <w:rsid w:val="000E236A"/>
    <w:rsid w:val="000E5AD3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489E"/>
    <w:rsid w:val="001B5C46"/>
    <w:rsid w:val="001C3C85"/>
    <w:rsid w:val="001C7BBC"/>
    <w:rsid w:val="001E2225"/>
    <w:rsid w:val="001E230F"/>
    <w:rsid w:val="001E52A3"/>
    <w:rsid w:val="001F0890"/>
    <w:rsid w:val="00214268"/>
    <w:rsid w:val="0022241F"/>
    <w:rsid w:val="0022763C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24B9"/>
    <w:rsid w:val="00277C90"/>
    <w:rsid w:val="00283E3E"/>
    <w:rsid w:val="0029381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236F"/>
    <w:rsid w:val="003036C1"/>
    <w:rsid w:val="00305187"/>
    <w:rsid w:val="0030618C"/>
    <w:rsid w:val="003138D4"/>
    <w:rsid w:val="003176C4"/>
    <w:rsid w:val="00320715"/>
    <w:rsid w:val="003223B6"/>
    <w:rsid w:val="00322C71"/>
    <w:rsid w:val="0032796E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75D2"/>
    <w:rsid w:val="00395684"/>
    <w:rsid w:val="003A1109"/>
    <w:rsid w:val="003A49C2"/>
    <w:rsid w:val="003B5E26"/>
    <w:rsid w:val="003C32EC"/>
    <w:rsid w:val="003D0847"/>
    <w:rsid w:val="003E2BC9"/>
    <w:rsid w:val="003E641F"/>
    <w:rsid w:val="003F2FDF"/>
    <w:rsid w:val="003F4B52"/>
    <w:rsid w:val="004034B6"/>
    <w:rsid w:val="004114EA"/>
    <w:rsid w:val="00414B4F"/>
    <w:rsid w:val="004218A7"/>
    <w:rsid w:val="00434670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A0BCF"/>
    <w:rsid w:val="004C1095"/>
    <w:rsid w:val="004C2DAD"/>
    <w:rsid w:val="004C3CC5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0F3A"/>
    <w:rsid w:val="005320E4"/>
    <w:rsid w:val="00534B83"/>
    <w:rsid w:val="005360DE"/>
    <w:rsid w:val="005363E2"/>
    <w:rsid w:val="00536D89"/>
    <w:rsid w:val="00557116"/>
    <w:rsid w:val="0055763A"/>
    <w:rsid w:val="00565757"/>
    <w:rsid w:val="00567AC0"/>
    <w:rsid w:val="005829FA"/>
    <w:rsid w:val="00585ECC"/>
    <w:rsid w:val="005868E8"/>
    <w:rsid w:val="005A02B6"/>
    <w:rsid w:val="005A09D8"/>
    <w:rsid w:val="005A1F5E"/>
    <w:rsid w:val="005A3F8F"/>
    <w:rsid w:val="005B6859"/>
    <w:rsid w:val="005C6D1E"/>
    <w:rsid w:val="005D3705"/>
    <w:rsid w:val="005D783F"/>
    <w:rsid w:val="005E2B7E"/>
    <w:rsid w:val="005F18A3"/>
    <w:rsid w:val="00604177"/>
    <w:rsid w:val="006137EC"/>
    <w:rsid w:val="006346FE"/>
    <w:rsid w:val="00635F13"/>
    <w:rsid w:val="00637544"/>
    <w:rsid w:val="006402D4"/>
    <w:rsid w:val="0064119D"/>
    <w:rsid w:val="00645B93"/>
    <w:rsid w:val="00652165"/>
    <w:rsid w:val="00654529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7FEB"/>
    <w:rsid w:val="006D3AC7"/>
    <w:rsid w:val="006D7676"/>
    <w:rsid w:val="00707A99"/>
    <w:rsid w:val="0071294C"/>
    <w:rsid w:val="00724E3B"/>
    <w:rsid w:val="00731E5D"/>
    <w:rsid w:val="00745D4B"/>
    <w:rsid w:val="00746865"/>
    <w:rsid w:val="00753D43"/>
    <w:rsid w:val="007548F3"/>
    <w:rsid w:val="007574EC"/>
    <w:rsid w:val="00762E58"/>
    <w:rsid w:val="0077071A"/>
    <w:rsid w:val="00773E17"/>
    <w:rsid w:val="00777388"/>
    <w:rsid w:val="00790E8C"/>
    <w:rsid w:val="007A4E1D"/>
    <w:rsid w:val="007B0FBB"/>
    <w:rsid w:val="007B3E0E"/>
    <w:rsid w:val="007D4222"/>
    <w:rsid w:val="007D61A8"/>
    <w:rsid w:val="007F33F1"/>
    <w:rsid w:val="007F48D4"/>
    <w:rsid w:val="00802635"/>
    <w:rsid w:val="00804C75"/>
    <w:rsid w:val="00806B1B"/>
    <w:rsid w:val="00817D9F"/>
    <w:rsid w:val="00832FA5"/>
    <w:rsid w:val="00833DDF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034B"/>
    <w:rsid w:val="0090117D"/>
    <w:rsid w:val="009055DD"/>
    <w:rsid w:val="009114D8"/>
    <w:rsid w:val="00916967"/>
    <w:rsid w:val="009169E3"/>
    <w:rsid w:val="009212DD"/>
    <w:rsid w:val="00921AB9"/>
    <w:rsid w:val="0092242D"/>
    <w:rsid w:val="00925A2A"/>
    <w:rsid w:val="009301B8"/>
    <w:rsid w:val="009305D8"/>
    <w:rsid w:val="00931D78"/>
    <w:rsid w:val="00941F06"/>
    <w:rsid w:val="009431F3"/>
    <w:rsid w:val="00947092"/>
    <w:rsid w:val="00951A8E"/>
    <w:rsid w:val="00954870"/>
    <w:rsid w:val="00960DDE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5E5E"/>
    <w:rsid w:val="009C7B9A"/>
    <w:rsid w:val="009D21B9"/>
    <w:rsid w:val="009E4241"/>
    <w:rsid w:val="009F356C"/>
    <w:rsid w:val="009F51F2"/>
    <w:rsid w:val="00A07468"/>
    <w:rsid w:val="00A11F58"/>
    <w:rsid w:val="00A20DA8"/>
    <w:rsid w:val="00A218EC"/>
    <w:rsid w:val="00A310D7"/>
    <w:rsid w:val="00A3138F"/>
    <w:rsid w:val="00A319BE"/>
    <w:rsid w:val="00A31F9A"/>
    <w:rsid w:val="00A35E05"/>
    <w:rsid w:val="00A44EFB"/>
    <w:rsid w:val="00A504A3"/>
    <w:rsid w:val="00A60320"/>
    <w:rsid w:val="00A72FC5"/>
    <w:rsid w:val="00A730E3"/>
    <w:rsid w:val="00A737CC"/>
    <w:rsid w:val="00A73E16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16621"/>
    <w:rsid w:val="00B340A8"/>
    <w:rsid w:val="00B40E12"/>
    <w:rsid w:val="00B435B8"/>
    <w:rsid w:val="00B4499C"/>
    <w:rsid w:val="00B5116D"/>
    <w:rsid w:val="00B6201D"/>
    <w:rsid w:val="00B653B7"/>
    <w:rsid w:val="00B66915"/>
    <w:rsid w:val="00B66A14"/>
    <w:rsid w:val="00B7250F"/>
    <w:rsid w:val="00B76C3D"/>
    <w:rsid w:val="00B807E5"/>
    <w:rsid w:val="00B87BC5"/>
    <w:rsid w:val="00BA3C0E"/>
    <w:rsid w:val="00BB33F0"/>
    <w:rsid w:val="00BB3455"/>
    <w:rsid w:val="00BC6DA7"/>
    <w:rsid w:val="00BD4346"/>
    <w:rsid w:val="00BE051D"/>
    <w:rsid w:val="00C035C7"/>
    <w:rsid w:val="00C12062"/>
    <w:rsid w:val="00C1732E"/>
    <w:rsid w:val="00C34F4C"/>
    <w:rsid w:val="00C602B2"/>
    <w:rsid w:val="00C70C90"/>
    <w:rsid w:val="00C7374B"/>
    <w:rsid w:val="00C74DDC"/>
    <w:rsid w:val="00C8109F"/>
    <w:rsid w:val="00C82679"/>
    <w:rsid w:val="00C836F3"/>
    <w:rsid w:val="00C97B11"/>
    <w:rsid w:val="00CB039A"/>
    <w:rsid w:val="00CB5DE5"/>
    <w:rsid w:val="00CC0C58"/>
    <w:rsid w:val="00CC29BF"/>
    <w:rsid w:val="00CD14C0"/>
    <w:rsid w:val="00CD515D"/>
    <w:rsid w:val="00CD63B8"/>
    <w:rsid w:val="00CD7F92"/>
    <w:rsid w:val="00CE04BA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7E57"/>
    <w:rsid w:val="00D712A3"/>
    <w:rsid w:val="00D856C1"/>
    <w:rsid w:val="00D87C2C"/>
    <w:rsid w:val="00D95C4C"/>
    <w:rsid w:val="00DA117F"/>
    <w:rsid w:val="00DA17FB"/>
    <w:rsid w:val="00DB7EBA"/>
    <w:rsid w:val="00DC058D"/>
    <w:rsid w:val="00DC1E10"/>
    <w:rsid w:val="00DC2504"/>
    <w:rsid w:val="00DC311D"/>
    <w:rsid w:val="00DC462F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7250"/>
    <w:rsid w:val="00E8076C"/>
    <w:rsid w:val="00EA15F6"/>
    <w:rsid w:val="00EA20E5"/>
    <w:rsid w:val="00EA2756"/>
    <w:rsid w:val="00EA4959"/>
    <w:rsid w:val="00EA4B94"/>
    <w:rsid w:val="00EA60D4"/>
    <w:rsid w:val="00EC098C"/>
    <w:rsid w:val="00EC3C46"/>
    <w:rsid w:val="00EC69FF"/>
    <w:rsid w:val="00ED00F1"/>
    <w:rsid w:val="00ED23F4"/>
    <w:rsid w:val="00ED592D"/>
    <w:rsid w:val="00ED75BC"/>
    <w:rsid w:val="00EE01D0"/>
    <w:rsid w:val="00EE1E2F"/>
    <w:rsid w:val="00EE39ED"/>
    <w:rsid w:val="00EE4460"/>
    <w:rsid w:val="00EF4E2B"/>
    <w:rsid w:val="00EF71FF"/>
    <w:rsid w:val="00F0293A"/>
    <w:rsid w:val="00F04E9E"/>
    <w:rsid w:val="00F10CF8"/>
    <w:rsid w:val="00F10FAD"/>
    <w:rsid w:val="00F146E3"/>
    <w:rsid w:val="00F216E6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ED8E93"/>
  <w14:defaultImageDpi w14:val="330"/>
  <w15:docId w15:val="{2E341D24-98B2-4F4B-820D-65D3B8C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36F"/>
    <w:rPr>
      <w:rFonts w:ascii="Calibri" w:eastAsia="Times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30236F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30236F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236F"/>
    <w:rPr>
      <w:i/>
    </w:rPr>
  </w:style>
  <w:style w:type="paragraph" w:styleId="BodyTextIndent">
    <w:name w:val="Body Text Indent"/>
    <w:basedOn w:val="Normal"/>
    <w:link w:val="BodyTextIndentChar"/>
    <w:rsid w:val="0030236F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30236F"/>
    <w:pPr>
      <w:ind w:left="720"/>
      <w:jc w:val="both"/>
    </w:pPr>
  </w:style>
  <w:style w:type="paragraph" w:styleId="Header">
    <w:name w:val="header"/>
    <w:basedOn w:val="Normal"/>
    <w:rsid w:val="0030236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0236F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236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0236F"/>
    <w:rPr>
      <w:rFonts w:ascii="Calibri" w:eastAsia="Times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023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236F"/>
    <w:rPr>
      <w:rFonts w:ascii="Calibri" w:eastAsia="Times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30236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0236F"/>
    <w:rPr>
      <w:color w:val="800080"/>
      <w:u w:val="single"/>
    </w:rPr>
  </w:style>
  <w:style w:type="paragraph" w:styleId="BalloonText">
    <w:name w:val="Balloon Text"/>
    <w:basedOn w:val="Normal"/>
    <w:semiHidden/>
    <w:rsid w:val="0030236F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30236F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30236F"/>
  </w:style>
  <w:style w:type="character" w:styleId="BookTitle">
    <w:name w:val="Book Title"/>
    <w:basedOn w:val="DefaultParagraphFont"/>
    <w:qFormat/>
    <w:rsid w:val="0030236F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30236F"/>
    <w:rPr>
      <w:i/>
      <w:iCs/>
    </w:rPr>
  </w:style>
  <w:style w:type="paragraph" w:customStyle="1" w:styleId="TEXTOVERVIDEO">
    <w:name w:val="TEXT OVER VIDEO"/>
    <w:basedOn w:val="Normal"/>
    <w:rsid w:val="0030236F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30236F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30236F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30236F"/>
    <w:rPr>
      <w:rFonts w:ascii="Calibri" w:eastAsia="Times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3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236F"/>
    <w:rPr>
      <w:rFonts w:ascii="Calibri" w:eastAsia="Times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0236F"/>
  </w:style>
  <w:style w:type="paragraph" w:styleId="ListParagraph">
    <w:name w:val="List Paragraph"/>
    <w:basedOn w:val="Normal"/>
    <w:link w:val="ListParagraphChar"/>
    <w:uiPriority w:val="34"/>
    <w:qFormat/>
    <w:rsid w:val="0030236F"/>
    <w:pPr>
      <w:ind w:left="720"/>
      <w:contextualSpacing/>
    </w:pPr>
  </w:style>
  <w:style w:type="paragraph" w:styleId="Revision">
    <w:name w:val="Revision"/>
    <w:hidden/>
    <w:semiHidden/>
    <w:rsid w:val="0030236F"/>
    <w:rPr>
      <w:rFonts w:eastAsia="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30236F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30236F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30236F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30236F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30236F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30236F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30236F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30236F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30236F"/>
    <w:rPr>
      <w:rFonts w:ascii="Calibri" w:eastAsia="Times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0236F"/>
    <w:rPr>
      <w:rFonts w:asciiTheme="minorHAnsi" w:eastAsia="Times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30236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30236F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NormalWeb">
    <w:name w:val="Normal (Web)"/>
    <w:basedOn w:val="Normal"/>
    <w:unhideWhenUsed/>
    <w:rsid w:val="0030236F"/>
    <w:rPr>
      <w:rFonts w:ascii="Times New Roman" w:hAnsi="Times New Roman" w:cs="Calibri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7A99"/>
    <w:rPr>
      <w:color w:val="605E5C"/>
      <w:shd w:val="clear" w:color="auto" w:fill="E1DFDD"/>
    </w:rPr>
  </w:style>
  <w:style w:type="table" w:styleId="TableGrid">
    <w:name w:val="Table Grid"/>
    <w:basedOn w:val="TableNormal"/>
    <w:rsid w:val="0030236F"/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30236F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30236F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30236F"/>
    <w:rPr>
      <w:rFonts w:asciiTheme="minorHAnsi" w:eastAsia="Times" w:hAnsiTheme="minorHAnsi" w:cstheme="minorHAnsi"/>
      <w:i/>
      <w:iCs/>
      <w:color w:val="FF0000"/>
      <w:sz w:val="24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236F"/>
    <w:rPr>
      <w:rFonts w:ascii="Calibri" w:eastAsia="Times" w:hAnsi="Calibri"/>
      <w:sz w:val="24"/>
    </w:rPr>
  </w:style>
  <w:style w:type="character" w:customStyle="1" w:styleId="jrnl">
    <w:name w:val="jrnl"/>
    <w:basedOn w:val="DefaultParagraphFont"/>
    <w:rsid w:val="0030236F"/>
  </w:style>
  <w:style w:type="paragraph" w:customStyle="1" w:styleId="Title1">
    <w:name w:val="Title1"/>
    <w:basedOn w:val="Normal"/>
    <w:rsid w:val="0030236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2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45773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7B7C73-CA7B-A94B-8347-747FF74E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322</TotalTime>
  <Pages>8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8478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22</cp:revision>
  <dcterms:created xsi:type="dcterms:W3CDTF">2020-02-27T02:43:00Z</dcterms:created>
  <dcterms:modified xsi:type="dcterms:W3CDTF">2020-05-24T15:06:00Z</dcterms:modified>
</cp:coreProperties>
</file>