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F1322" w14:textId="77777777" w:rsidR="003A49C2" w:rsidRPr="00D5732E" w:rsidRDefault="003A49C2" w:rsidP="009A0E7C">
      <w:pPr>
        <w:pStyle w:val="BodyText"/>
        <w:outlineLvl w:val="0"/>
        <w:rPr>
          <w:rFonts w:asciiTheme="majorHAnsi" w:hAnsiTheme="majorHAnsi" w:cstheme="majorHAnsi"/>
          <w:b/>
          <w:i w:val="0"/>
          <w:sz w:val="22"/>
          <w:szCs w:val="22"/>
        </w:rPr>
      </w:pPr>
    </w:p>
    <w:p w14:paraId="4A3DB7FF" w14:textId="0BE159C8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Submission ID #:  </w:t>
      </w:r>
      <w:r w:rsidR="005E1AC7" w:rsidRPr="00D5732E">
        <w:rPr>
          <w:rFonts w:asciiTheme="majorHAnsi" w:eastAsia="Times New Roman" w:hAnsiTheme="majorHAnsi" w:cstheme="majorHAnsi"/>
          <w:bCs/>
          <w:szCs w:val="24"/>
        </w:rPr>
        <w:t>61156</w:t>
      </w:r>
    </w:p>
    <w:p w14:paraId="3CC897C4" w14:textId="6D186CC2" w:rsidR="004E0C5A" w:rsidRPr="00D5732E" w:rsidDel="00A12F8F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Scriptwriter Name: </w:t>
      </w:r>
      <w:r w:rsidR="005D3705" w:rsidRPr="00D5732E">
        <w:rPr>
          <w:rFonts w:asciiTheme="majorHAnsi" w:eastAsia="Times New Roman" w:hAnsiTheme="majorHAnsi" w:cstheme="majorHAnsi"/>
          <w:bCs/>
          <w:szCs w:val="24"/>
        </w:rPr>
        <w:t>Susan</w:t>
      </w:r>
      <w:r w:rsidR="00182D04" w:rsidRPr="00D5732E">
        <w:rPr>
          <w:rFonts w:asciiTheme="majorHAnsi" w:eastAsia="Times New Roman" w:hAnsiTheme="majorHAnsi" w:cstheme="majorHAnsi"/>
          <w:bCs/>
          <w:szCs w:val="24"/>
        </w:rPr>
        <w:t xml:space="preserve"> Timberlake</w:t>
      </w:r>
      <w:r w:rsidR="00E86BA6">
        <w:rPr>
          <w:rFonts w:asciiTheme="majorHAnsi" w:eastAsia="Times New Roman" w:hAnsiTheme="majorHAnsi" w:cstheme="majorHAnsi"/>
          <w:bCs/>
          <w:szCs w:val="24"/>
        </w:rPr>
        <w:t xml:space="preserve"> </w:t>
      </w:r>
      <w:bookmarkStart w:id="0" w:name="_GoBack"/>
      <w:bookmarkEnd w:id="0"/>
    </w:p>
    <w:p w14:paraId="767303C8" w14:textId="6A8C5D5B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Project Page Link: </w:t>
      </w:r>
      <w:hyperlink r:id="rId8" w:tgtFrame="_blank" w:history="1">
        <w:r w:rsidR="005E1AC7" w:rsidRPr="00D5732E">
          <w:rPr>
            <w:rFonts w:asciiTheme="majorHAnsi" w:hAnsiTheme="majorHAnsi" w:cstheme="majorHAnsi"/>
            <w:color w:val="0000FF"/>
            <w:sz w:val="20"/>
            <w:u w:val="single"/>
          </w:rPr>
          <w:t>http://www.jove.com/files_upload.php?src=18652628</w:t>
        </w:r>
      </w:hyperlink>
    </w:p>
    <w:p w14:paraId="3564F7BC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</w:p>
    <w:p w14:paraId="7D80A64F" w14:textId="19E0BB8E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 w:val="32"/>
          <w:szCs w:val="32"/>
        </w:rPr>
        <w:t xml:space="preserve">Title: </w:t>
      </w:r>
      <w:r w:rsidR="005E1AC7" w:rsidRPr="00D5732E">
        <w:rPr>
          <w:rFonts w:asciiTheme="majorHAnsi" w:eastAsia="Times New Roman" w:hAnsiTheme="majorHAnsi" w:cstheme="majorHAnsi"/>
          <w:b/>
          <w:sz w:val="32"/>
          <w:szCs w:val="32"/>
        </w:rPr>
        <w:t>Establishing A Porcine Ex Vivo Cornea Model for Studying Drug Treatments against Bacterial Keratitis</w:t>
      </w:r>
    </w:p>
    <w:p w14:paraId="4B791BAF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</w:p>
    <w:p w14:paraId="0027F380" w14:textId="77777777" w:rsidR="00EC3C46" w:rsidRPr="00D5732E" w:rsidRDefault="00EC3C46" w:rsidP="00EC3C46">
      <w:pPr>
        <w:outlineLvl w:val="0"/>
        <w:rPr>
          <w:rFonts w:asciiTheme="majorHAnsi" w:eastAsia="Times New Roman" w:hAnsiTheme="majorHAnsi" w:cstheme="majorHAnsi"/>
          <w:b/>
          <w:sz w:val="28"/>
          <w:szCs w:val="28"/>
        </w:rPr>
      </w:pPr>
      <w:r w:rsidRPr="00D5732E">
        <w:rPr>
          <w:rFonts w:asciiTheme="majorHAnsi" w:eastAsia="Times New Roman" w:hAnsiTheme="majorHAnsi" w:cstheme="majorHAnsi"/>
          <w:b/>
          <w:sz w:val="28"/>
          <w:szCs w:val="28"/>
        </w:rPr>
        <w:t xml:space="preserve">Authors and Affiliations: </w:t>
      </w:r>
    </w:p>
    <w:p w14:paraId="4C1CDADF" w14:textId="77777777" w:rsidR="005E1AC7" w:rsidRPr="00D5732E" w:rsidRDefault="005E1AC7" w:rsidP="005E1AC7">
      <w:pPr>
        <w:contextualSpacing/>
        <w:jc w:val="both"/>
        <w:rPr>
          <w:rFonts w:asciiTheme="majorHAnsi" w:hAnsiTheme="majorHAnsi" w:cstheme="majorHAnsi"/>
          <w:szCs w:val="24"/>
          <w:vertAlign w:val="superscript"/>
        </w:rPr>
      </w:pPr>
      <w:r w:rsidRPr="00D5732E">
        <w:rPr>
          <w:rFonts w:asciiTheme="majorHAnsi" w:hAnsiTheme="majorHAnsi" w:cstheme="majorHAnsi"/>
          <w:szCs w:val="24"/>
        </w:rPr>
        <w:t>Katarzyna Okurowska</w:t>
      </w:r>
      <w:r w:rsidRPr="00D5732E">
        <w:rPr>
          <w:rFonts w:asciiTheme="majorHAnsi" w:hAnsiTheme="majorHAnsi" w:cstheme="majorHAnsi"/>
          <w:szCs w:val="24"/>
          <w:vertAlign w:val="superscript"/>
        </w:rPr>
        <w:t>1,2</w:t>
      </w:r>
      <w:r w:rsidRPr="00D5732E">
        <w:rPr>
          <w:rFonts w:asciiTheme="majorHAnsi" w:hAnsiTheme="majorHAnsi" w:cstheme="majorHAnsi"/>
          <w:szCs w:val="24"/>
        </w:rPr>
        <w:t>, Sanhita Roy</w:t>
      </w:r>
      <w:r w:rsidRPr="00D5732E">
        <w:rPr>
          <w:rFonts w:asciiTheme="majorHAnsi" w:hAnsiTheme="majorHAnsi" w:cstheme="majorHAnsi"/>
          <w:szCs w:val="24"/>
          <w:vertAlign w:val="superscript"/>
        </w:rPr>
        <w:t>3</w:t>
      </w:r>
      <w:r w:rsidRPr="00D5732E">
        <w:rPr>
          <w:rFonts w:asciiTheme="majorHAnsi" w:hAnsiTheme="majorHAnsi" w:cstheme="majorHAnsi"/>
          <w:szCs w:val="24"/>
        </w:rPr>
        <w:t>, Praveen Thokala</w:t>
      </w:r>
      <w:r w:rsidRPr="00D5732E">
        <w:rPr>
          <w:rFonts w:asciiTheme="majorHAnsi" w:hAnsiTheme="majorHAnsi" w:cstheme="majorHAnsi"/>
          <w:szCs w:val="24"/>
          <w:vertAlign w:val="superscript"/>
        </w:rPr>
        <w:t>4</w:t>
      </w:r>
      <w:r w:rsidRPr="00D5732E">
        <w:rPr>
          <w:rFonts w:asciiTheme="majorHAnsi" w:hAnsiTheme="majorHAnsi" w:cstheme="majorHAnsi"/>
          <w:szCs w:val="24"/>
        </w:rPr>
        <w:t>, Lynda Partridge</w:t>
      </w:r>
      <w:r w:rsidRPr="00D5732E">
        <w:rPr>
          <w:rFonts w:asciiTheme="majorHAnsi" w:hAnsiTheme="majorHAnsi" w:cstheme="majorHAnsi"/>
          <w:szCs w:val="24"/>
          <w:vertAlign w:val="superscript"/>
        </w:rPr>
        <w:t>1,5</w:t>
      </w:r>
      <w:r w:rsidRPr="00D5732E">
        <w:rPr>
          <w:rFonts w:asciiTheme="majorHAnsi" w:hAnsiTheme="majorHAnsi" w:cstheme="majorHAnsi"/>
          <w:szCs w:val="24"/>
        </w:rPr>
        <w:t>, Prashant Garg</w:t>
      </w:r>
      <w:r w:rsidRPr="00D5732E">
        <w:rPr>
          <w:rFonts w:asciiTheme="majorHAnsi" w:hAnsiTheme="majorHAnsi" w:cstheme="majorHAnsi"/>
          <w:szCs w:val="24"/>
          <w:vertAlign w:val="superscript"/>
        </w:rPr>
        <w:t>3</w:t>
      </w:r>
      <w:r w:rsidRPr="00D5732E">
        <w:rPr>
          <w:rFonts w:asciiTheme="majorHAnsi" w:hAnsiTheme="majorHAnsi" w:cstheme="majorHAnsi"/>
          <w:szCs w:val="24"/>
        </w:rPr>
        <w:t>, Sheila MacNeil</w:t>
      </w:r>
      <w:r w:rsidRPr="00D5732E">
        <w:rPr>
          <w:rFonts w:asciiTheme="majorHAnsi" w:hAnsiTheme="majorHAnsi" w:cstheme="majorHAnsi"/>
          <w:szCs w:val="24"/>
          <w:vertAlign w:val="superscript"/>
        </w:rPr>
        <w:t>1,6</w:t>
      </w:r>
      <w:r w:rsidRPr="00D5732E">
        <w:rPr>
          <w:rFonts w:asciiTheme="majorHAnsi" w:hAnsiTheme="majorHAnsi" w:cstheme="majorHAnsi"/>
          <w:szCs w:val="24"/>
        </w:rPr>
        <w:t>, Peter N. Monk</w:t>
      </w:r>
      <w:r w:rsidRPr="00D5732E">
        <w:rPr>
          <w:rFonts w:asciiTheme="majorHAnsi" w:hAnsiTheme="majorHAnsi" w:cstheme="majorHAnsi"/>
          <w:szCs w:val="24"/>
          <w:vertAlign w:val="superscript"/>
        </w:rPr>
        <w:t>1,7</w:t>
      </w:r>
      <w:r w:rsidRPr="00D5732E">
        <w:rPr>
          <w:rFonts w:asciiTheme="majorHAnsi" w:hAnsiTheme="majorHAnsi" w:cstheme="majorHAnsi"/>
          <w:szCs w:val="24"/>
        </w:rPr>
        <w:t>, Esther Karunakaran</w:t>
      </w:r>
      <w:r w:rsidRPr="00D5732E">
        <w:rPr>
          <w:rFonts w:asciiTheme="majorHAnsi" w:hAnsiTheme="majorHAnsi" w:cstheme="majorHAnsi"/>
          <w:szCs w:val="24"/>
          <w:vertAlign w:val="superscript"/>
        </w:rPr>
        <w:t>1,2</w:t>
      </w:r>
    </w:p>
    <w:p w14:paraId="0A058325" w14:textId="77777777" w:rsidR="005E1AC7" w:rsidRPr="00D5732E" w:rsidRDefault="005E1AC7" w:rsidP="005E1AC7">
      <w:pPr>
        <w:contextualSpacing/>
        <w:jc w:val="both"/>
        <w:rPr>
          <w:rFonts w:asciiTheme="majorHAnsi" w:hAnsiTheme="majorHAnsi" w:cstheme="majorHAnsi"/>
          <w:szCs w:val="24"/>
        </w:rPr>
      </w:pPr>
    </w:p>
    <w:p w14:paraId="509FA61B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Sheffield </w:t>
      </w:r>
      <w:proofErr w:type="spellStart"/>
      <w:r w:rsidRPr="00D5732E">
        <w:rPr>
          <w:rFonts w:asciiTheme="majorHAnsi" w:hAnsiTheme="majorHAnsi" w:cstheme="majorHAnsi"/>
          <w:szCs w:val="24"/>
        </w:rPr>
        <w:t>Collaboratorium</w:t>
      </w:r>
      <w:proofErr w:type="spellEnd"/>
      <w:r w:rsidRPr="00D5732E">
        <w:rPr>
          <w:rFonts w:asciiTheme="majorHAnsi" w:hAnsiTheme="majorHAnsi" w:cstheme="majorHAnsi"/>
          <w:szCs w:val="24"/>
        </w:rPr>
        <w:t xml:space="preserve"> for Antimicrobial Resistance and Biofilms (SCARAB), University of Sheffield, Sheffield, United Kingdom</w:t>
      </w:r>
    </w:p>
    <w:p w14:paraId="17B43F1D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Department of Chemical and Biological Engineering, University of Sheffield, Sheffield, United Kingdom</w:t>
      </w:r>
    </w:p>
    <w:p w14:paraId="78E60530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  <w:shd w:val="clear" w:color="auto" w:fill="FFFFFF"/>
        </w:rPr>
        <w:t xml:space="preserve">Hyderabad Eye Research Foundation, </w:t>
      </w:r>
      <w:r w:rsidRPr="00D5732E">
        <w:rPr>
          <w:rFonts w:asciiTheme="majorHAnsi" w:hAnsiTheme="majorHAnsi" w:cstheme="majorHAnsi"/>
          <w:szCs w:val="24"/>
        </w:rPr>
        <w:t>L V Prasad Eye Institute, Hyderabad, India</w:t>
      </w:r>
    </w:p>
    <w:p w14:paraId="2B61F17C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Health Economics and Decision Science, School of Health and Related Research, University of Sheffield, Sheffield, United Kingdom</w:t>
      </w:r>
    </w:p>
    <w:p w14:paraId="6779DD03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Department of Molecular Biology and Biotechnology, University of Sheffield, Sheffield, United Kingdom</w:t>
      </w:r>
    </w:p>
    <w:p w14:paraId="4920BA6B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Department of Materials Science and Engineering, University of Sheffield, Sheffield, United Kingdom</w:t>
      </w:r>
    </w:p>
    <w:p w14:paraId="079C7E28" w14:textId="77777777" w:rsidR="005E1AC7" w:rsidRPr="00D5732E" w:rsidRDefault="005E1AC7" w:rsidP="005E1AC7">
      <w:pPr>
        <w:pStyle w:val="ListParagraph"/>
        <w:numPr>
          <w:ilvl w:val="0"/>
          <w:numId w:val="43"/>
        </w:numPr>
        <w:ind w:left="0" w:firstLine="0"/>
        <w:jc w:val="both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Department of Infection, Immunity and Cardiovascular Disease, University of Sheffield, Sheffield, United Kingdom</w:t>
      </w:r>
    </w:p>
    <w:p w14:paraId="4336152B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szCs w:val="24"/>
        </w:rPr>
      </w:pPr>
    </w:p>
    <w:p w14:paraId="0CD6DDA1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Corresponding Author: </w:t>
      </w:r>
    </w:p>
    <w:p w14:paraId="2A011626" w14:textId="6A8D00AE" w:rsidR="004E0C5A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bookmarkStart w:id="1" w:name="_Hlk25233958"/>
      <w:r w:rsidRPr="00D5732E">
        <w:rPr>
          <w:rFonts w:asciiTheme="majorHAnsi" w:eastAsia="Times New Roman" w:hAnsiTheme="majorHAnsi" w:cstheme="majorHAnsi"/>
          <w:bCs/>
          <w:szCs w:val="24"/>
        </w:rPr>
        <w:t xml:space="preserve">Esther Karunakaran </w:t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e.karunakaran@sheffield.ac.uk</w:t>
      </w:r>
    </w:p>
    <w:p w14:paraId="06BB6D2D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szCs w:val="24"/>
        </w:rPr>
      </w:pPr>
    </w:p>
    <w:p w14:paraId="5F5801C1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szCs w:val="24"/>
        </w:rPr>
      </w:pPr>
    </w:p>
    <w:p w14:paraId="4E4841F9" w14:textId="77777777" w:rsidR="004E0C5A" w:rsidRPr="00D5732E" w:rsidRDefault="004E0C5A" w:rsidP="004E0C5A">
      <w:pPr>
        <w:outlineLvl w:val="0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>Email Addresses for Co-authors:</w:t>
      </w:r>
      <w:r w:rsidRPr="00D5732E">
        <w:rPr>
          <w:rFonts w:asciiTheme="majorHAnsi" w:eastAsia="Times New Roman" w:hAnsiTheme="majorHAnsi" w:cstheme="majorHAnsi"/>
          <w:szCs w:val="24"/>
        </w:rPr>
        <w:t xml:space="preserve"> </w:t>
      </w:r>
    </w:p>
    <w:bookmarkEnd w:id="1"/>
    <w:p w14:paraId="4AB6834A" w14:textId="3F360F7E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 xml:space="preserve">K. </w:t>
      </w:r>
      <w:proofErr w:type="spellStart"/>
      <w:r w:rsidRPr="00D5732E">
        <w:rPr>
          <w:rFonts w:asciiTheme="majorHAnsi" w:eastAsia="Times New Roman" w:hAnsiTheme="majorHAnsi" w:cstheme="majorHAnsi"/>
          <w:bCs/>
          <w:szCs w:val="24"/>
        </w:rPr>
        <w:t>Okurowska</w:t>
      </w:r>
      <w:proofErr w:type="spellEnd"/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k.emery@sheffield.ac.uk</w:t>
      </w:r>
    </w:p>
    <w:p w14:paraId="56D79056" w14:textId="4156CB0E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proofErr w:type="spellStart"/>
      <w:proofErr w:type="gramStart"/>
      <w:r w:rsidRPr="00D5732E">
        <w:rPr>
          <w:rFonts w:asciiTheme="majorHAnsi" w:eastAsia="Times New Roman" w:hAnsiTheme="majorHAnsi" w:cstheme="majorHAnsi"/>
          <w:bCs/>
          <w:szCs w:val="24"/>
        </w:rPr>
        <w:t>S.Roy</w:t>
      </w:r>
      <w:proofErr w:type="spellEnd"/>
      <w:proofErr w:type="gramEnd"/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sanhita@lvpei.org</w:t>
      </w:r>
    </w:p>
    <w:p w14:paraId="26C92702" w14:textId="12CDD489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 xml:space="preserve">P. </w:t>
      </w:r>
      <w:proofErr w:type="spellStart"/>
      <w:r w:rsidRPr="00D5732E">
        <w:rPr>
          <w:rFonts w:asciiTheme="majorHAnsi" w:eastAsia="Times New Roman" w:hAnsiTheme="majorHAnsi" w:cstheme="majorHAnsi"/>
          <w:bCs/>
          <w:szCs w:val="24"/>
        </w:rPr>
        <w:t>Thokala</w:t>
      </w:r>
      <w:proofErr w:type="spellEnd"/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p.thokala@sheffield.ac.uk</w:t>
      </w:r>
    </w:p>
    <w:p w14:paraId="0DEA438F" w14:textId="58CA88AE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>L. Partridge</w:t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l.partridge@sheffield.ac.uk</w:t>
      </w:r>
    </w:p>
    <w:p w14:paraId="6F2E7187" w14:textId="39B8AA22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>P. Garg</w:t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prashant@lvpei.org</w:t>
      </w:r>
    </w:p>
    <w:p w14:paraId="63C64B2A" w14:textId="2729114D" w:rsidR="005E1AC7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>S. MacNeil</w:t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s.macneil@sheffield.ac.uk</w:t>
      </w:r>
    </w:p>
    <w:p w14:paraId="4517C6C6" w14:textId="0029094F" w:rsidR="004E0C5A" w:rsidRPr="00D5732E" w:rsidRDefault="005E1AC7" w:rsidP="005E1AC7">
      <w:pPr>
        <w:outlineLvl w:val="0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>P. N. Monk</w:t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="00900B2A">
        <w:rPr>
          <w:rFonts w:asciiTheme="majorHAnsi" w:eastAsia="Times New Roman" w:hAnsiTheme="majorHAnsi" w:cstheme="majorHAnsi"/>
          <w:bCs/>
          <w:szCs w:val="24"/>
        </w:rPr>
        <w:tab/>
      </w:r>
      <w:r w:rsidRPr="00D5732E">
        <w:rPr>
          <w:rFonts w:asciiTheme="majorHAnsi" w:eastAsia="Times New Roman" w:hAnsiTheme="majorHAnsi" w:cstheme="majorHAnsi"/>
          <w:bCs/>
          <w:szCs w:val="24"/>
        </w:rPr>
        <w:t>p.monk@sheffield.ac.uk</w:t>
      </w:r>
    </w:p>
    <w:p w14:paraId="4D6A3E50" w14:textId="77777777" w:rsidR="00C70C90" w:rsidRPr="00D5732E" w:rsidRDefault="00C70C90">
      <w:pPr>
        <w:rPr>
          <w:rFonts w:asciiTheme="majorHAnsi" w:hAnsiTheme="majorHAnsi" w:cstheme="majorHAnsi"/>
          <w:b/>
          <w:sz w:val="22"/>
          <w:szCs w:val="22"/>
        </w:rPr>
      </w:pPr>
      <w:r w:rsidRPr="00D5732E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7FE54EA9" w14:textId="77777777" w:rsidR="00987081" w:rsidRPr="00D5732E" w:rsidRDefault="00987081" w:rsidP="005E1AC7">
      <w:pPr>
        <w:pStyle w:val="Heading2"/>
        <w:tabs>
          <w:tab w:val="left" w:pos="2610"/>
        </w:tabs>
        <w:rPr>
          <w:rFonts w:asciiTheme="majorHAnsi" w:hAnsiTheme="majorHAnsi" w:cstheme="majorHAnsi"/>
        </w:rPr>
      </w:pPr>
      <w:r w:rsidRPr="00D5732E">
        <w:rPr>
          <w:rFonts w:asciiTheme="majorHAnsi" w:hAnsiTheme="majorHAnsi" w:cstheme="majorHAnsi"/>
        </w:rPr>
        <w:lastRenderedPageBreak/>
        <w:t xml:space="preserve">Author Questionnaire </w:t>
      </w:r>
    </w:p>
    <w:p w14:paraId="1B07B42A" w14:textId="77777777" w:rsidR="00987081" w:rsidRPr="00D5732E" w:rsidRDefault="00987081" w:rsidP="005E1AC7">
      <w:pPr>
        <w:tabs>
          <w:tab w:val="left" w:pos="2610"/>
        </w:tabs>
        <w:spacing w:before="120"/>
        <w:rPr>
          <w:rFonts w:asciiTheme="majorHAnsi" w:eastAsia="Times New Roman" w:hAnsiTheme="majorHAnsi" w:cstheme="majorHAnsi"/>
          <w:b/>
          <w:szCs w:val="24"/>
        </w:rPr>
      </w:pPr>
    </w:p>
    <w:p w14:paraId="11977206" w14:textId="66CEC211" w:rsidR="00987081" w:rsidRPr="00D5732E" w:rsidRDefault="00987081" w:rsidP="00652165">
      <w:pPr>
        <w:spacing w:before="120"/>
        <w:ind w:left="216" w:hanging="216"/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1. </w:t>
      </w:r>
      <w:r w:rsidRPr="00D5732E">
        <w:rPr>
          <w:rFonts w:asciiTheme="majorHAnsi" w:eastAsia="Times New Roman" w:hAnsiTheme="majorHAnsi" w:cstheme="majorHAnsi"/>
          <w:b/>
          <w:bCs/>
          <w:szCs w:val="24"/>
        </w:rPr>
        <w:t>Microscopy</w:t>
      </w:r>
      <w:r w:rsidRPr="00D5732E">
        <w:rPr>
          <w:rFonts w:asciiTheme="majorHAnsi" w:eastAsia="Times New Roman" w:hAnsiTheme="majorHAnsi" w:cstheme="majorHAnsi"/>
          <w:szCs w:val="24"/>
        </w:rPr>
        <w:t>: Does your protocol involve video microscopy, such as filming a complex dissection or microinjection technique?</w:t>
      </w:r>
      <w:r w:rsidRPr="00D5732E">
        <w:rPr>
          <w:rFonts w:asciiTheme="majorHAnsi" w:eastAsia="Times New Roman" w:hAnsiTheme="majorHAnsi" w:cstheme="majorHAnsi"/>
          <w:b/>
          <w:szCs w:val="24"/>
        </w:rPr>
        <w:t xml:space="preserve">  </w:t>
      </w:r>
      <w:r w:rsidR="00557F7D" w:rsidRPr="00D5732E">
        <w:rPr>
          <w:rFonts w:asciiTheme="majorHAnsi" w:eastAsia="Times New Roman" w:hAnsiTheme="majorHAnsi" w:cstheme="majorHAnsi"/>
          <w:b/>
          <w:bCs/>
          <w:szCs w:val="24"/>
        </w:rPr>
        <w:t>no</w:t>
      </w:r>
      <w:r w:rsidRPr="00D5732E">
        <w:rPr>
          <w:rFonts w:asciiTheme="majorHAnsi" w:eastAsia="Times New Roman" w:hAnsiTheme="majorHAnsi" w:cstheme="majorHAnsi"/>
          <w:szCs w:val="24"/>
        </w:rPr>
        <w:t xml:space="preserve">  </w:t>
      </w:r>
    </w:p>
    <w:p w14:paraId="4A9027DB" w14:textId="77777777" w:rsidR="00987081" w:rsidRPr="00D5732E" w:rsidRDefault="00987081" w:rsidP="00987081">
      <w:pPr>
        <w:spacing w:before="120"/>
        <w:rPr>
          <w:rFonts w:asciiTheme="majorHAnsi" w:eastAsia="Times New Roman" w:hAnsiTheme="majorHAnsi" w:cstheme="majorHAnsi"/>
          <w:b/>
          <w:szCs w:val="24"/>
        </w:rPr>
      </w:pPr>
    </w:p>
    <w:p w14:paraId="1755DC52" w14:textId="4379966B" w:rsidR="00987081" w:rsidRPr="00D5732E" w:rsidRDefault="00987081" w:rsidP="00652165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 xml:space="preserve">2. Software: </w:t>
      </w:r>
      <w:r w:rsidRPr="00D5732E">
        <w:rPr>
          <w:rFonts w:asciiTheme="majorHAnsi" w:eastAsia="Times New Roman" w:hAnsiTheme="majorHAnsi" w:cstheme="majorHAnsi"/>
          <w:szCs w:val="24"/>
        </w:rPr>
        <w:t xml:space="preserve">Does the part of your protocol being filmed include </w:t>
      </w:r>
      <w:r w:rsidR="00652165" w:rsidRPr="00D5732E">
        <w:rPr>
          <w:rFonts w:asciiTheme="majorHAnsi" w:eastAsia="Times New Roman" w:hAnsiTheme="majorHAnsi" w:cstheme="majorHAnsi"/>
          <w:szCs w:val="24"/>
        </w:rPr>
        <w:t xml:space="preserve">step-by-step descriptions of </w:t>
      </w:r>
      <w:r w:rsidRPr="00D5732E">
        <w:rPr>
          <w:rFonts w:asciiTheme="majorHAnsi" w:eastAsia="Times New Roman" w:hAnsiTheme="majorHAnsi" w:cstheme="majorHAnsi"/>
          <w:szCs w:val="24"/>
        </w:rPr>
        <w:t>software usage?</w:t>
      </w:r>
      <w:r w:rsidRPr="00D5732E">
        <w:rPr>
          <w:rFonts w:asciiTheme="majorHAnsi" w:eastAsia="Times New Roman" w:hAnsiTheme="majorHAnsi" w:cstheme="majorHAnsi"/>
          <w:b/>
          <w:szCs w:val="24"/>
        </w:rPr>
        <w:t xml:space="preserve">  </w:t>
      </w:r>
      <w:r w:rsidR="00557F7D" w:rsidRPr="00D5732E">
        <w:rPr>
          <w:rFonts w:asciiTheme="majorHAnsi" w:eastAsia="Times New Roman" w:hAnsiTheme="majorHAnsi" w:cstheme="majorHAnsi"/>
          <w:b/>
          <w:bCs/>
          <w:szCs w:val="24"/>
        </w:rPr>
        <w:t>no</w:t>
      </w:r>
    </w:p>
    <w:p w14:paraId="06CA569F" w14:textId="77777777" w:rsidR="00987081" w:rsidRPr="00D5732E" w:rsidRDefault="00987081" w:rsidP="00987081">
      <w:pPr>
        <w:spacing w:before="120"/>
        <w:rPr>
          <w:rFonts w:asciiTheme="majorHAnsi" w:eastAsia="Times New Roman" w:hAnsiTheme="majorHAnsi" w:cstheme="majorHAnsi"/>
          <w:b/>
          <w:szCs w:val="24"/>
        </w:rPr>
      </w:pPr>
    </w:p>
    <w:p w14:paraId="1B69D80C" w14:textId="244C6520" w:rsidR="00987081" w:rsidRPr="00D5732E" w:rsidRDefault="00987081" w:rsidP="00987081">
      <w:pPr>
        <w:spacing w:before="120"/>
        <w:rPr>
          <w:rFonts w:asciiTheme="majorHAnsi" w:eastAsia="Times New Roman" w:hAnsiTheme="majorHAnsi" w:cstheme="majorHAnsi"/>
          <w:b/>
          <w:bCs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>3. Filming location:</w:t>
      </w:r>
      <w:r w:rsidRPr="00D5732E">
        <w:rPr>
          <w:rFonts w:asciiTheme="majorHAnsi" w:eastAsia="Times New Roman" w:hAnsiTheme="majorHAnsi" w:cstheme="majorHAnsi"/>
          <w:szCs w:val="24"/>
        </w:rPr>
        <w:t xml:space="preserve"> Will the filming need to take place in multiple locations? </w:t>
      </w:r>
      <w:r w:rsidRPr="00D5732E">
        <w:rPr>
          <w:rFonts w:asciiTheme="majorHAnsi" w:eastAsia="Times New Roman" w:hAnsiTheme="majorHAnsi" w:cstheme="majorHAnsi"/>
          <w:b/>
          <w:szCs w:val="24"/>
        </w:rPr>
        <w:t xml:space="preserve">  </w:t>
      </w:r>
      <w:r w:rsidR="00557F7D" w:rsidRPr="00D5732E">
        <w:rPr>
          <w:rFonts w:asciiTheme="majorHAnsi" w:eastAsia="Times New Roman" w:hAnsiTheme="majorHAnsi" w:cstheme="majorHAnsi"/>
          <w:b/>
          <w:bCs/>
          <w:szCs w:val="24"/>
        </w:rPr>
        <w:t>no</w:t>
      </w:r>
    </w:p>
    <w:p w14:paraId="6B0B4553" w14:textId="21D0331A" w:rsidR="00C70C90" w:rsidRPr="00D5732E" w:rsidRDefault="00277C90" w:rsidP="00987081">
      <w:pPr>
        <w:rPr>
          <w:rFonts w:asciiTheme="majorHAnsi" w:hAnsiTheme="majorHAnsi" w:cstheme="majorHAnsi"/>
          <w:b/>
          <w:sz w:val="22"/>
          <w:szCs w:val="22"/>
        </w:rPr>
      </w:pPr>
      <w:r w:rsidRPr="00D5732E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2A6F60B0" w14:textId="77777777" w:rsidR="00143557" w:rsidRPr="00D5732E" w:rsidRDefault="00143557" w:rsidP="005A02B6">
      <w:pPr>
        <w:pStyle w:val="Heading1"/>
        <w:rPr>
          <w:rFonts w:asciiTheme="majorHAnsi" w:hAnsiTheme="majorHAnsi" w:cstheme="majorHAnsi"/>
        </w:rPr>
      </w:pPr>
      <w:r w:rsidRPr="00D5732E">
        <w:rPr>
          <w:rFonts w:asciiTheme="majorHAnsi" w:hAnsiTheme="majorHAnsi" w:cstheme="majorHAnsi"/>
        </w:rPr>
        <w:lastRenderedPageBreak/>
        <w:t>Introduction</w:t>
      </w:r>
    </w:p>
    <w:p w14:paraId="0DDD0A32" w14:textId="77777777" w:rsidR="00FA1A9D" w:rsidRPr="00D5732E" w:rsidRDefault="00FA1A9D" w:rsidP="00FA1A9D">
      <w:pPr>
        <w:pStyle w:val="ListParagraph"/>
        <w:ind w:left="270"/>
        <w:rPr>
          <w:rFonts w:asciiTheme="majorHAnsi" w:hAnsiTheme="majorHAnsi" w:cstheme="majorHAnsi"/>
          <w:b/>
          <w:sz w:val="22"/>
          <w:szCs w:val="22"/>
        </w:rPr>
      </w:pPr>
    </w:p>
    <w:p w14:paraId="73DCD3DD" w14:textId="77777777" w:rsidR="00F932EE" w:rsidRPr="00D5732E" w:rsidRDefault="00F932EE" w:rsidP="00F932EE">
      <w:pPr>
        <w:numPr>
          <w:ilvl w:val="0"/>
          <w:numId w:val="9"/>
        </w:numPr>
        <w:contextualSpacing/>
        <w:rPr>
          <w:rFonts w:asciiTheme="majorHAnsi" w:hAnsiTheme="majorHAnsi" w:cstheme="majorHAnsi"/>
          <w:b/>
          <w:szCs w:val="24"/>
        </w:rPr>
      </w:pPr>
      <w:r w:rsidRPr="00D5732E">
        <w:rPr>
          <w:rFonts w:asciiTheme="majorHAnsi" w:hAnsiTheme="majorHAnsi" w:cstheme="majorHAnsi"/>
          <w:b/>
          <w:szCs w:val="24"/>
        </w:rPr>
        <w:t>Introductory Interview Statements</w:t>
      </w:r>
    </w:p>
    <w:p w14:paraId="79B8ABDC" w14:textId="77777777" w:rsidR="00F932EE" w:rsidRPr="00D5732E" w:rsidRDefault="00F932EE" w:rsidP="00F932EE">
      <w:pPr>
        <w:rPr>
          <w:rFonts w:asciiTheme="majorHAnsi" w:hAnsiTheme="majorHAnsi" w:cstheme="majorHAnsi"/>
          <w:b/>
          <w:szCs w:val="24"/>
        </w:rPr>
      </w:pPr>
    </w:p>
    <w:p w14:paraId="19AED41B" w14:textId="77777777" w:rsidR="00900B2A" w:rsidRPr="00FE3FC8" w:rsidRDefault="00900B2A" w:rsidP="00900B2A">
      <w:pPr>
        <w:rPr>
          <w:rFonts w:cstheme="minorHAnsi"/>
          <w:i/>
          <w:iCs/>
          <w:color w:val="0070C0"/>
          <w:szCs w:val="24"/>
        </w:rPr>
      </w:pPr>
      <w:bookmarkStart w:id="2" w:name="_Hlk28591455"/>
      <w:bookmarkStart w:id="3" w:name="_Hlk28954045"/>
      <w:r w:rsidRPr="00FE3FC8">
        <w:rPr>
          <w:rFonts w:cstheme="minorHAnsi"/>
          <w:i/>
          <w:iCs/>
          <w:color w:val="0070C0"/>
          <w:szCs w:val="24"/>
        </w:rPr>
        <w:t xml:space="preserve">Videographer: Interviewee headshots are required. Take a headshot for each interviewee. </w:t>
      </w:r>
    </w:p>
    <w:p w14:paraId="630BCE99" w14:textId="77777777" w:rsidR="00900B2A" w:rsidRPr="00FE3FC8" w:rsidRDefault="00900B2A" w:rsidP="00900B2A">
      <w:pPr>
        <w:rPr>
          <w:rFonts w:cstheme="minorHAnsi"/>
          <w:i/>
          <w:iCs/>
          <w:color w:val="0070C0"/>
          <w:szCs w:val="24"/>
        </w:rPr>
      </w:pPr>
    </w:p>
    <w:p w14:paraId="5701A5A9" w14:textId="77777777" w:rsidR="00900B2A" w:rsidRPr="00FE3FC8" w:rsidRDefault="00900B2A" w:rsidP="00900B2A">
      <w:pPr>
        <w:rPr>
          <w:rFonts w:eastAsia="Calibri" w:cstheme="minorHAnsi"/>
          <w:color w:val="222222"/>
          <w:szCs w:val="24"/>
          <w:shd w:val="clear" w:color="auto" w:fill="FFFFFF"/>
        </w:rPr>
      </w:pPr>
      <w:bookmarkStart w:id="4" w:name="_Hlk28591522"/>
      <w:bookmarkEnd w:id="2"/>
      <w:r w:rsidRPr="00FE3FC8">
        <w:rPr>
          <w:rFonts w:eastAsia="Calibri" w:cstheme="minorHAnsi"/>
          <w:color w:val="222222"/>
          <w:szCs w:val="24"/>
          <w:shd w:val="clear" w:color="auto" w:fill="FFFFFF"/>
        </w:rPr>
        <w:t>Authors: While filming the interview portion, our videographer will also photograph you</w:t>
      </w:r>
      <w:r w:rsidRPr="00FE3FC8">
        <w:rPr>
          <w:rFonts w:eastAsia="Calibri" w:cstheme="minorHAnsi"/>
          <w:color w:val="222222"/>
          <w:szCs w:val="24"/>
        </w:rPr>
        <w:t xml:space="preserve"> </w:t>
      </w:r>
      <w:r w:rsidRPr="00FE3FC8">
        <w:rPr>
          <w:rFonts w:eastAsia="Calibri" w:cstheme="minorHAnsi"/>
          <w:color w:val="222222"/>
          <w:szCs w:val="24"/>
          <w:shd w:val="clear" w:color="auto" w:fill="FFFFFF"/>
        </w:rPr>
        <w:t xml:space="preserve">for the </w:t>
      </w:r>
      <w:hyperlink r:id="rId9" w:tgtFrame="_blank" w:history="1">
        <w:r w:rsidRPr="00FE3FC8">
          <w:rPr>
            <w:rFonts w:eastAsia="Calibri" w:cstheme="minorHAnsi"/>
            <w:b/>
            <w:bCs/>
            <w:color w:val="1155CC"/>
            <w:szCs w:val="24"/>
            <w:u w:val="single"/>
            <w:shd w:val="clear" w:color="auto" w:fill="FFFFFF"/>
          </w:rPr>
          <w:t>JoVE Dedicated Author Webpage</w:t>
        </w:r>
      </w:hyperlink>
      <w:r w:rsidRPr="00FE3FC8">
        <w:rPr>
          <w:rFonts w:eastAsia="Calibri" w:cstheme="minorHAnsi"/>
          <w:color w:val="222222"/>
          <w:szCs w:val="24"/>
          <w:shd w:val="clear" w:color="auto" w:fill="FFFFFF"/>
        </w:rPr>
        <w:t xml:space="preserve">. Please look at this </w:t>
      </w:r>
      <w:hyperlink r:id="rId10" w:tgtFrame="_blank" w:history="1">
        <w:r w:rsidRPr="00FE3FC8">
          <w:rPr>
            <w:rFonts w:eastAsia="Calibri" w:cstheme="minorHAnsi"/>
            <w:b/>
            <w:bCs/>
            <w:color w:val="1155CC"/>
            <w:szCs w:val="24"/>
            <w:u w:val="single"/>
            <w:shd w:val="clear" w:color="auto" w:fill="FFFFFF"/>
          </w:rPr>
          <w:t>example</w:t>
        </w:r>
      </w:hyperlink>
      <w:r w:rsidRPr="00FE3FC8">
        <w:rPr>
          <w:rFonts w:eastAsia="Calibri" w:cstheme="minorHAnsi"/>
          <w:color w:val="222222"/>
          <w:szCs w:val="24"/>
          <w:shd w:val="clear" w:color="auto" w:fill="FFFFFF"/>
        </w:rPr>
        <w:t xml:space="preserve">. For questions about the author profile pages and pictures, please contact </w:t>
      </w:r>
      <w:hyperlink r:id="rId11" w:history="1">
        <w:r w:rsidRPr="00FE3FC8">
          <w:rPr>
            <w:rFonts w:eastAsia="Calibri" w:cstheme="minorHAnsi"/>
            <w:b/>
            <w:bCs/>
            <w:color w:val="0000FF"/>
            <w:szCs w:val="24"/>
            <w:u w:val="single"/>
            <w:shd w:val="clear" w:color="auto" w:fill="FFFFFF"/>
          </w:rPr>
          <w:t>author.liaison@jove.com</w:t>
        </w:r>
      </w:hyperlink>
      <w:r w:rsidRPr="00FE3FC8">
        <w:rPr>
          <w:rFonts w:eastAsia="Calibri" w:cstheme="minorHAnsi"/>
          <w:color w:val="222222"/>
          <w:szCs w:val="24"/>
          <w:shd w:val="clear" w:color="auto" w:fill="FFFFFF"/>
        </w:rPr>
        <w:t>.</w:t>
      </w:r>
      <w:bookmarkEnd w:id="4"/>
    </w:p>
    <w:p w14:paraId="753D3BAD" w14:textId="77777777" w:rsidR="00900B2A" w:rsidRPr="00FE3FC8" w:rsidRDefault="00900B2A" w:rsidP="00900B2A">
      <w:pPr>
        <w:rPr>
          <w:rFonts w:eastAsia="Calibri" w:cstheme="minorHAnsi"/>
          <w:color w:val="222222"/>
          <w:szCs w:val="24"/>
          <w:shd w:val="clear" w:color="auto" w:fill="FFFFFF"/>
        </w:rPr>
      </w:pPr>
    </w:p>
    <w:p w14:paraId="492762A5" w14:textId="77777777" w:rsidR="00900B2A" w:rsidRPr="00FE3FC8" w:rsidRDefault="00900B2A" w:rsidP="00900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before="120"/>
        <w:ind w:left="86"/>
        <w:outlineLvl w:val="0"/>
        <w:rPr>
          <w:rFonts w:cstheme="minorHAnsi"/>
        </w:rPr>
      </w:pPr>
      <w:bookmarkStart w:id="5" w:name="_Hlk28848690"/>
      <w:bookmarkStart w:id="6" w:name="_Hlk28960428"/>
      <w:r w:rsidRPr="00FE3FC8">
        <w:rPr>
          <w:rFonts w:cstheme="minorHAnsi"/>
          <w:iCs/>
        </w:rPr>
        <w:t>Authors: Please memorize the interview statements prior to your filming day.</w:t>
      </w:r>
      <w:bookmarkEnd w:id="5"/>
    </w:p>
    <w:bookmarkEnd w:id="3"/>
    <w:bookmarkEnd w:id="6"/>
    <w:p w14:paraId="07B85B4D" w14:textId="77777777" w:rsidR="00F932EE" w:rsidRPr="00D5732E" w:rsidRDefault="00F932EE" w:rsidP="00900B2A">
      <w:pPr>
        <w:spacing w:line="360" w:lineRule="auto"/>
        <w:contextualSpacing/>
        <w:outlineLvl w:val="0"/>
        <w:rPr>
          <w:rFonts w:asciiTheme="majorHAnsi" w:hAnsiTheme="majorHAnsi" w:cstheme="majorHAnsi"/>
          <w:sz w:val="22"/>
          <w:szCs w:val="22"/>
        </w:rPr>
      </w:pPr>
    </w:p>
    <w:p w14:paraId="0A297359" w14:textId="3BD3522E" w:rsidR="007559DC" w:rsidRPr="007559DC" w:rsidRDefault="00F776A5" w:rsidP="007559DC">
      <w:pPr>
        <w:pStyle w:val="ListParagraph"/>
        <w:numPr>
          <w:ilvl w:val="1"/>
          <w:numId w:val="9"/>
        </w:numPr>
        <w:spacing w:before="120"/>
        <w:contextualSpacing w:val="0"/>
        <w:rPr>
          <w:rFonts w:asciiTheme="majorHAnsi" w:eastAsia="Times New Roman" w:hAnsiTheme="majorHAnsi" w:cstheme="majorHAnsi"/>
          <w:szCs w:val="24"/>
        </w:rPr>
      </w:pPr>
      <w:r w:rsidRPr="003B7855">
        <w:rPr>
          <w:rFonts w:asciiTheme="majorHAnsi" w:hAnsiTheme="majorHAnsi" w:cstheme="majorHAnsi"/>
          <w:b/>
          <w:szCs w:val="24"/>
          <w:u w:val="single"/>
        </w:rPr>
        <w:t>Esther Karunakaran</w:t>
      </w:r>
      <w:r w:rsidR="00F932EE" w:rsidRPr="003B7855">
        <w:rPr>
          <w:rFonts w:asciiTheme="majorHAnsi" w:eastAsia="Times New Roman" w:hAnsiTheme="majorHAnsi" w:cstheme="majorHAnsi"/>
          <w:b/>
          <w:bCs/>
          <w:szCs w:val="24"/>
          <w:u w:val="single"/>
        </w:rPr>
        <w:t>:</w:t>
      </w:r>
      <w:r w:rsidR="00F932EE" w:rsidRPr="003B7855">
        <w:rPr>
          <w:rFonts w:asciiTheme="majorHAnsi" w:eastAsia="Times New Roman" w:hAnsiTheme="majorHAnsi" w:cstheme="majorHAnsi"/>
          <w:szCs w:val="24"/>
        </w:rPr>
        <w:t xml:space="preserve"> </w:t>
      </w:r>
      <w:r w:rsidR="004B023E" w:rsidRPr="003B7855">
        <w:rPr>
          <w:rFonts w:asciiTheme="majorHAnsi" w:eastAsia="Times New Roman" w:hAnsiTheme="majorHAnsi" w:cstheme="majorHAnsi"/>
          <w:szCs w:val="24"/>
        </w:rPr>
        <w:t xml:space="preserve">The </w:t>
      </w:r>
      <w:r w:rsidR="004B023E" w:rsidRPr="003B7855">
        <w:rPr>
          <w:rFonts w:asciiTheme="majorHAnsi" w:eastAsia="Times New Roman" w:hAnsiTheme="majorHAnsi" w:cstheme="majorHAnsi"/>
          <w:i/>
          <w:szCs w:val="24"/>
        </w:rPr>
        <w:t>ex vivo</w:t>
      </w:r>
      <w:r w:rsidR="004B023E" w:rsidRPr="003B7855">
        <w:rPr>
          <w:rFonts w:asciiTheme="majorHAnsi" w:eastAsia="Times New Roman" w:hAnsiTheme="majorHAnsi" w:cstheme="majorHAnsi"/>
          <w:szCs w:val="24"/>
        </w:rPr>
        <w:t xml:space="preserve"> porcine keratitis model presented here </w:t>
      </w:r>
      <w:r w:rsidR="004B023E" w:rsidRPr="003B7855">
        <w:rPr>
          <w:rFonts w:cs="Calibri"/>
          <w:szCs w:val="24"/>
        </w:rPr>
        <w:t xml:space="preserve">provides researchers developing novel antimicrobials with a representative </w:t>
      </w:r>
      <w:r w:rsidR="004B023E" w:rsidRPr="003B7855">
        <w:rPr>
          <w:rFonts w:cs="Calibri"/>
          <w:i/>
          <w:szCs w:val="24"/>
        </w:rPr>
        <w:t>in vitro</w:t>
      </w:r>
      <w:r w:rsidR="004B023E" w:rsidRPr="003B7855">
        <w:rPr>
          <w:rFonts w:cs="Calibri"/>
          <w:szCs w:val="24"/>
        </w:rPr>
        <w:t xml:space="preserve"> model to more accurately determine antimicrobial efficacy at the preclinical stages</w:t>
      </w:r>
      <w:r w:rsidR="00900B2A">
        <w:rPr>
          <w:rFonts w:cs="Calibri"/>
          <w:szCs w:val="24"/>
        </w:rPr>
        <w:t xml:space="preserve"> </w:t>
      </w:r>
      <w:r w:rsidR="00B84B2C" w:rsidRPr="00B84B2C">
        <w:rPr>
          <w:rFonts w:cs="Calibri"/>
          <w:b/>
          <w:szCs w:val="24"/>
        </w:rPr>
        <w:t>[1]</w:t>
      </w:r>
      <w:r w:rsidR="004B023E" w:rsidRPr="003B7855">
        <w:rPr>
          <w:rFonts w:cs="Calibri"/>
          <w:szCs w:val="24"/>
        </w:rPr>
        <w:t>.</w:t>
      </w:r>
      <w:r w:rsidR="007559DC" w:rsidRPr="007559DC">
        <w:rPr>
          <w:rFonts w:asciiTheme="majorHAnsi" w:hAnsiTheme="majorHAnsi" w:cstheme="majorHAnsi"/>
          <w:szCs w:val="24"/>
        </w:rPr>
        <w:t xml:space="preserve"> </w:t>
      </w:r>
    </w:p>
    <w:p w14:paraId="2334DC72" w14:textId="09F8684D" w:rsidR="004B023E" w:rsidRPr="007559DC" w:rsidRDefault="007559DC" w:rsidP="007559DC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INTERVIEW: Named author says the above in an interview-style statement while looking slightly off-camera.</w:t>
      </w:r>
    </w:p>
    <w:p w14:paraId="7DD76D10" w14:textId="362BE0E2" w:rsidR="007559DC" w:rsidRPr="007559DC" w:rsidRDefault="00753031" w:rsidP="007559DC">
      <w:pPr>
        <w:pStyle w:val="ListParagraph"/>
        <w:numPr>
          <w:ilvl w:val="1"/>
          <w:numId w:val="9"/>
        </w:numPr>
        <w:spacing w:before="240"/>
        <w:contextualSpacing w:val="0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bCs/>
          <w:szCs w:val="24"/>
          <w:u w:val="single"/>
        </w:rPr>
        <w:t>Katarzyna Emery</w:t>
      </w:r>
      <w:r w:rsidR="00F932EE" w:rsidRPr="003B7855">
        <w:rPr>
          <w:rFonts w:asciiTheme="majorHAnsi" w:eastAsia="Times New Roman" w:hAnsiTheme="majorHAnsi" w:cstheme="majorHAnsi"/>
          <w:b/>
          <w:bCs/>
          <w:szCs w:val="24"/>
          <w:u w:val="single"/>
        </w:rPr>
        <w:t>:</w:t>
      </w:r>
      <w:r w:rsidR="00F932EE" w:rsidRPr="003B7855">
        <w:rPr>
          <w:rFonts w:asciiTheme="majorHAnsi" w:eastAsia="Times New Roman" w:hAnsiTheme="majorHAnsi" w:cstheme="majorHAnsi"/>
          <w:szCs w:val="24"/>
        </w:rPr>
        <w:t xml:space="preserve"> </w:t>
      </w:r>
      <w:r w:rsidR="004B023E" w:rsidRPr="003B7855">
        <w:rPr>
          <w:rFonts w:asciiTheme="majorHAnsi" w:hAnsiTheme="majorHAnsi" w:cstheme="majorHAnsi"/>
        </w:rPr>
        <w:t xml:space="preserve">We have used </w:t>
      </w:r>
      <w:r w:rsidR="003B7855">
        <w:rPr>
          <w:rFonts w:asciiTheme="majorHAnsi" w:hAnsiTheme="majorHAnsi" w:cstheme="majorHAnsi"/>
          <w:i/>
        </w:rPr>
        <w:t>Pseudomonas</w:t>
      </w:r>
      <w:r w:rsidR="004B023E" w:rsidRPr="003B7855">
        <w:rPr>
          <w:rFonts w:asciiTheme="majorHAnsi" w:hAnsiTheme="majorHAnsi" w:cstheme="majorHAnsi"/>
          <w:i/>
        </w:rPr>
        <w:t xml:space="preserve"> aeruginosa </w:t>
      </w:r>
      <w:r w:rsidR="004B023E" w:rsidRPr="003B7855">
        <w:rPr>
          <w:rFonts w:asciiTheme="majorHAnsi" w:hAnsiTheme="majorHAnsi" w:cstheme="majorHAnsi"/>
        </w:rPr>
        <w:t xml:space="preserve">for this </w:t>
      </w:r>
      <w:proofErr w:type="gramStart"/>
      <w:r w:rsidR="004B023E" w:rsidRPr="003B7855">
        <w:rPr>
          <w:rFonts w:asciiTheme="majorHAnsi" w:hAnsiTheme="majorHAnsi" w:cstheme="majorHAnsi"/>
        </w:rPr>
        <w:t>experiment</w:t>
      </w:r>
      <w:proofErr w:type="gramEnd"/>
      <w:r w:rsidR="004B023E" w:rsidRPr="003B7855">
        <w:rPr>
          <w:rFonts w:asciiTheme="majorHAnsi" w:hAnsiTheme="majorHAnsi" w:cstheme="majorHAnsi"/>
        </w:rPr>
        <w:t xml:space="preserve"> but the</w:t>
      </w:r>
      <w:r w:rsidR="004B023E" w:rsidRPr="003B7855">
        <w:rPr>
          <w:rFonts w:asciiTheme="majorHAnsi" w:hAnsiTheme="majorHAnsi" w:cstheme="majorHAnsi"/>
          <w:i/>
        </w:rPr>
        <w:t xml:space="preserve"> </w:t>
      </w:r>
      <w:r w:rsidR="004B023E" w:rsidRPr="003B7855">
        <w:rPr>
          <w:rFonts w:asciiTheme="majorHAnsi" w:hAnsiTheme="majorHAnsi" w:cstheme="majorHAnsi"/>
        </w:rPr>
        <w:t>model also works well with other bacteria, and organisms such as fungi and yeast</w:t>
      </w:r>
      <w:r w:rsidR="00900B2A">
        <w:rPr>
          <w:rFonts w:asciiTheme="majorHAnsi" w:hAnsiTheme="majorHAnsi" w:cstheme="majorHAnsi"/>
        </w:rPr>
        <w:t xml:space="preserve"> </w:t>
      </w:r>
      <w:r w:rsidR="00B84B2C" w:rsidRPr="00B84B2C">
        <w:rPr>
          <w:rFonts w:asciiTheme="majorHAnsi" w:hAnsiTheme="majorHAnsi" w:cstheme="majorHAnsi"/>
          <w:b/>
        </w:rPr>
        <w:t>[1]</w:t>
      </w:r>
      <w:r w:rsidR="003B7855">
        <w:rPr>
          <w:rFonts w:asciiTheme="majorHAnsi" w:hAnsiTheme="majorHAnsi" w:cstheme="majorHAnsi"/>
        </w:rPr>
        <w:t>.</w:t>
      </w:r>
      <w:r w:rsidR="007559DC" w:rsidRPr="007559DC">
        <w:rPr>
          <w:rFonts w:asciiTheme="majorHAnsi" w:hAnsiTheme="majorHAnsi" w:cstheme="majorHAnsi"/>
          <w:szCs w:val="24"/>
        </w:rPr>
        <w:t xml:space="preserve"> </w:t>
      </w:r>
    </w:p>
    <w:p w14:paraId="1B78D865" w14:textId="11953AA0" w:rsidR="00F932EE" w:rsidRPr="007559DC" w:rsidRDefault="007559DC" w:rsidP="00F932EE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INTERVIEW: Named author says the above in an interview-style statement while looking slightly off-camera.</w:t>
      </w:r>
    </w:p>
    <w:p w14:paraId="52F25DCB" w14:textId="77777777" w:rsidR="003B7855" w:rsidRPr="003B7855" w:rsidRDefault="003B7855" w:rsidP="003B7855">
      <w:pPr>
        <w:spacing w:before="120"/>
        <w:ind w:left="907"/>
        <w:rPr>
          <w:rFonts w:asciiTheme="majorHAnsi" w:eastAsia="Times New Roman" w:hAnsiTheme="majorHAnsi" w:cstheme="majorHAnsi"/>
          <w:szCs w:val="24"/>
        </w:rPr>
      </w:pPr>
    </w:p>
    <w:p w14:paraId="0E943792" w14:textId="77777777" w:rsidR="00F932EE" w:rsidRPr="00D5732E" w:rsidRDefault="00F932EE" w:rsidP="00F932EE">
      <w:pPr>
        <w:spacing w:before="120"/>
        <w:rPr>
          <w:rFonts w:asciiTheme="majorHAnsi" w:eastAsia="Times New Roman" w:hAnsiTheme="majorHAnsi" w:cstheme="majorHAnsi"/>
          <w:szCs w:val="24"/>
        </w:rPr>
      </w:pPr>
    </w:p>
    <w:p w14:paraId="6724A76A" w14:textId="0C773A6A" w:rsidR="00F932EE" w:rsidRPr="00D5732E" w:rsidRDefault="00F932EE" w:rsidP="00F93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ajorHAnsi" w:eastAsia="Times New Roman" w:hAnsiTheme="majorHAnsi" w:cstheme="majorHAnsi"/>
          <w:bCs/>
          <w:szCs w:val="24"/>
        </w:rPr>
      </w:pPr>
      <w:r w:rsidRPr="00D5732E">
        <w:rPr>
          <w:rFonts w:asciiTheme="majorHAnsi" w:eastAsia="Times New Roman" w:hAnsiTheme="majorHAnsi" w:cstheme="majorHAnsi"/>
          <w:bCs/>
          <w:szCs w:val="24"/>
        </w:rPr>
        <w:t xml:space="preserve">Answers </w:t>
      </w:r>
      <w:r w:rsidR="00900B2A">
        <w:rPr>
          <w:rFonts w:asciiTheme="majorHAnsi" w:eastAsia="Times New Roman" w:hAnsiTheme="majorHAnsi" w:cstheme="majorHAnsi"/>
          <w:bCs/>
          <w:szCs w:val="24"/>
        </w:rPr>
        <w:t>have</w:t>
      </w:r>
      <w:r w:rsidRPr="00D5732E">
        <w:rPr>
          <w:rFonts w:asciiTheme="majorHAnsi" w:eastAsia="Times New Roman" w:hAnsiTheme="majorHAnsi" w:cstheme="majorHAnsi"/>
          <w:bCs/>
          <w:szCs w:val="24"/>
        </w:rPr>
        <w:t xml:space="preserve"> </w:t>
      </w:r>
      <w:r w:rsidR="007559DC">
        <w:rPr>
          <w:rFonts w:asciiTheme="majorHAnsi" w:eastAsia="Times New Roman" w:hAnsiTheme="majorHAnsi" w:cstheme="majorHAnsi"/>
          <w:bCs/>
          <w:szCs w:val="24"/>
        </w:rPr>
        <w:t xml:space="preserve">been </w:t>
      </w:r>
      <w:r w:rsidRPr="00D5732E">
        <w:rPr>
          <w:rFonts w:asciiTheme="majorHAnsi" w:eastAsia="Times New Roman" w:hAnsiTheme="majorHAnsi" w:cstheme="majorHAnsi"/>
          <w:bCs/>
          <w:szCs w:val="24"/>
        </w:rPr>
        <w:t>edited for length and consistency with journal style guidelines.</w:t>
      </w:r>
    </w:p>
    <w:p w14:paraId="04378360" w14:textId="77777777" w:rsidR="007D61A8" w:rsidRPr="00D5732E" w:rsidRDefault="007D61A8" w:rsidP="00802635">
      <w:pPr>
        <w:rPr>
          <w:rFonts w:asciiTheme="majorHAnsi" w:eastAsia="Times New Roman" w:hAnsiTheme="majorHAnsi" w:cstheme="majorHAnsi"/>
          <w:szCs w:val="24"/>
        </w:rPr>
      </w:pPr>
    </w:p>
    <w:p w14:paraId="60B7A2A2" w14:textId="77777777" w:rsidR="00F932EE" w:rsidRPr="00D5732E" w:rsidRDefault="00F932EE">
      <w:pPr>
        <w:rPr>
          <w:rFonts w:asciiTheme="majorHAnsi" w:eastAsia="Times New Roman" w:hAnsiTheme="majorHAnsi" w:cstheme="majorHAnsi"/>
          <w:b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br w:type="page"/>
      </w:r>
    </w:p>
    <w:p w14:paraId="7FE719DB" w14:textId="77777777" w:rsidR="007D61A8" w:rsidRPr="00055C42" w:rsidRDefault="007D61A8" w:rsidP="007D61A8">
      <w:pPr>
        <w:contextualSpacing/>
        <w:outlineLvl w:val="0"/>
        <w:rPr>
          <w:rFonts w:asciiTheme="majorHAnsi" w:eastAsia="Times New Roman" w:hAnsiTheme="majorHAnsi" w:cstheme="majorHAnsi"/>
          <w:b/>
          <w:strike/>
          <w:szCs w:val="24"/>
        </w:rPr>
      </w:pPr>
      <w:r w:rsidRPr="00055C42">
        <w:rPr>
          <w:rFonts w:asciiTheme="majorHAnsi" w:eastAsia="Times New Roman" w:hAnsiTheme="majorHAnsi" w:cstheme="majorHAnsi"/>
          <w:b/>
          <w:strike/>
          <w:szCs w:val="24"/>
        </w:rPr>
        <w:lastRenderedPageBreak/>
        <w:t>Introduction of Demonstrator on Camera</w:t>
      </w:r>
    </w:p>
    <w:p w14:paraId="11757D27" w14:textId="77777777" w:rsidR="007D61A8" w:rsidRPr="00D5732E" w:rsidRDefault="007D61A8" w:rsidP="007559DC">
      <w:pPr>
        <w:spacing w:before="120"/>
        <w:rPr>
          <w:rFonts w:asciiTheme="majorHAnsi" w:eastAsia="Times New Roman" w:hAnsiTheme="majorHAnsi" w:cstheme="majorHAnsi"/>
          <w:szCs w:val="24"/>
        </w:rPr>
      </w:pPr>
    </w:p>
    <w:p w14:paraId="634EFDA2" w14:textId="333D9923" w:rsidR="007D61A8" w:rsidRPr="00055C42" w:rsidRDefault="007355E2" w:rsidP="003B7855">
      <w:pPr>
        <w:pStyle w:val="ListParagraph"/>
        <w:numPr>
          <w:ilvl w:val="1"/>
          <w:numId w:val="9"/>
        </w:numPr>
        <w:rPr>
          <w:rFonts w:asciiTheme="majorHAnsi" w:eastAsia="Times New Roman" w:hAnsiTheme="majorHAnsi" w:cstheme="majorHAnsi"/>
          <w:strike/>
          <w:szCs w:val="24"/>
        </w:rPr>
      </w:pPr>
      <w:r w:rsidRPr="00055C42">
        <w:rPr>
          <w:rStyle w:val="AuthorName"/>
          <w:rFonts w:asciiTheme="majorHAnsi" w:eastAsia="Times" w:hAnsiTheme="majorHAnsi" w:cstheme="majorHAnsi"/>
          <w:strike/>
        </w:rPr>
        <w:t>Esther Karunakaran</w:t>
      </w:r>
      <w:r w:rsidR="007D61A8" w:rsidRPr="00055C42">
        <w:rPr>
          <w:rFonts w:asciiTheme="majorHAnsi" w:eastAsia="Times New Roman" w:hAnsiTheme="majorHAnsi" w:cstheme="majorHAnsi"/>
          <w:b/>
          <w:bCs/>
          <w:strike/>
          <w:szCs w:val="24"/>
          <w:u w:val="single"/>
        </w:rPr>
        <w:t>:</w:t>
      </w:r>
      <w:r w:rsidR="007D61A8" w:rsidRPr="00055C42">
        <w:rPr>
          <w:rFonts w:asciiTheme="majorHAnsi" w:eastAsia="Times New Roman" w:hAnsiTheme="majorHAnsi" w:cstheme="majorHAnsi"/>
          <w:strike/>
          <w:szCs w:val="24"/>
        </w:rPr>
        <w:t xml:space="preserve"> Demonstrating the procedure will be </w:t>
      </w:r>
      <w:r w:rsidR="002A6000" w:rsidRPr="00055C42">
        <w:rPr>
          <w:rFonts w:asciiTheme="majorHAnsi" w:hAnsiTheme="majorHAnsi" w:cstheme="majorHAnsi"/>
          <w:b/>
          <w:strike/>
        </w:rPr>
        <w:t xml:space="preserve">Katarzyna </w:t>
      </w:r>
      <w:proofErr w:type="spellStart"/>
      <w:r w:rsidR="002A6000" w:rsidRPr="00055C42">
        <w:rPr>
          <w:rFonts w:asciiTheme="majorHAnsi" w:hAnsiTheme="majorHAnsi" w:cstheme="majorHAnsi"/>
          <w:b/>
          <w:strike/>
        </w:rPr>
        <w:t>Okurowska</w:t>
      </w:r>
      <w:proofErr w:type="spellEnd"/>
      <w:r w:rsidR="007D61A8" w:rsidRPr="00055C42">
        <w:rPr>
          <w:rFonts w:asciiTheme="majorHAnsi" w:eastAsia="Times New Roman" w:hAnsiTheme="majorHAnsi" w:cstheme="majorHAnsi"/>
          <w:strike/>
          <w:szCs w:val="24"/>
        </w:rPr>
        <w:t xml:space="preserve">, a </w:t>
      </w:r>
      <w:r w:rsidR="002A6000" w:rsidRPr="00055C42">
        <w:rPr>
          <w:rFonts w:asciiTheme="majorHAnsi" w:hAnsiTheme="majorHAnsi" w:cstheme="majorHAnsi"/>
          <w:strike/>
        </w:rPr>
        <w:t>research technician</w:t>
      </w:r>
      <w:r w:rsidR="007D61A8" w:rsidRPr="00055C42">
        <w:rPr>
          <w:rFonts w:asciiTheme="majorHAnsi" w:eastAsia="Times New Roman" w:hAnsiTheme="majorHAnsi" w:cstheme="majorHAnsi"/>
          <w:strike/>
          <w:szCs w:val="24"/>
        </w:rPr>
        <w:t xml:space="preserve"> from my laboratory</w:t>
      </w:r>
      <w:r w:rsidR="00B84B2C" w:rsidRPr="00055C42">
        <w:rPr>
          <w:rFonts w:asciiTheme="majorHAnsi" w:eastAsia="Times New Roman" w:hAnsiTheme="majorHAnsi" w:cstheme="majorHAnsi"/>
          <w:strike/>
          <w:szCs w:val="24"/>
        </w:rPr>
        <w:t xml:space="preserve"> </w:t>
      </w:r>
      <w:r w:rsidR="00B84B2C" w:rsidRPr="00055C42">
        <w:rPr>
          <w:rFonts w:asciiTheme="majorHAnsi" w:eastAsia="Times New Roman" w:hAnsiTheme="majorHAnsi" w:cstheme="majorHAnsi"/>
          <w:b/>
          <w:strike/>
          <w:szCs w:val="24"/>
        </w:rPr>
        <w:t>[1][2]</w:t>
      </w:r>
      <w:r w:rsidR="007D61A8" w:rsidRPr="00055C42">
        <w:rPr>
          <w:rFonts w:asciiTheme="majorHAnsi" w:eastAsia="Times New Roman" w:hAnsiTheme="majorHAnsi" w:cstheme="majorHAnsi"/>
          <w:strike/>
          <w:szCs w:val="24"/>
        </w:rPr>
        <w:t xml:space="preserve">. </w:t>
      </w:r>
    </w:p>
    <w:p w14:paraId="68652018" w14:textId="77777777" w:rsidR="007D61A8" w:rsidRPr="00055C42" w:rsidRDefault="007D61A8" w:rsidP="003B7855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ajorHAnsi" w:eastAsia="Times New Roman" w:hAnsiTheme="majorHAnsi" w:cstheme="majorHAnsi"/>
          <w:strike/>
          <w:szCs w:val="24"/>
        </w:rPr>
      </w:pPr>
      <w:r w:rsidRPr="00055C42">
        <w:rPr>
          <w:rFonts w:asciiTheme="majorHAnsi" w:eastAsia="Times New Roman" w:hAnsiTheme="majorHAnsi" w:cstheme="majorHAnsi"/>
          <w:strike/>
          <w:szCs w:val="24"/>
        </w:rPr>
        <w:t>INTERVIEW: Author saying the above</w:t>
      </w:r>
      <w:r w:rsidR="009E4241" w:rsidRPr="00055C42">
        <w:rPr>
          <w:rFonts w:asciiTheme="majorHAnsi" w:eastAsia="Times New Roman" w:hAnsiTheme="majorHAnsi" w:cstheme="majorHAnsi"/>
          <w:strike/>
          <w:szCs w:val="24"/>
        </w:rPr>
        <w:t>.</w:t>
      </w:r>
      <w:r w:rsidRPr="00055C42">
        <w:rPr>
          <w:rFonts w:asciiTheme="majorHAnsi" w:eastAsia="Times New Roman" w:hAnsiTheme="majorHAnsi" w:cstheme="majorHAnsi"/>
          <w:strike/>
          <w:szCs w:val="24"/>
        </w:rPr>
        <w:t xml:space="preserve"> </w:t>
      </w:r>
    </w:p>
    <w:p w14:paraId="0A8D164F" w14:textId="77777777" w:rsidR="007D61A8" w:rsidRPr="00055C42" w:rsidRDefault="007D61A8" w:rsidP="003B7855">
      <w:pPr>
        <w:pStyle w:val="ListParagraph"/>
        <w:numPr>
          <w:ilvl w:val="2"/>
          <w:numId w:val="9"/>
        </w:numPr>
        <w:spacing w:before="120"/>
        <w:contextualSpacing w:val="0"/>
        <w:rPr>
          <w:rFonts w:asciiTheme="majorHAnsi" w:eastAsia="Times New Roman" w:hAnsiTheme="majorHAnsi" w:cstheme="majorHAnsi"/>
          <w:strike/>
          <w:szCs w:val="24"/>
        </w:rPr>
      </w:pPr>
      <w:r w:rsidRPr="00055C42">
        <w:rPr>
          <w:rFonts w:asciiTheme="majorHAnsi" w:eastAsia="Times New Roman" w:hAnsiTheme="majorHAnsi" w:cstheme="majorHAnsi"/>
          <w:strike/>
          <w:szCs w:val="24"/>
        </w:rPr>
        <w:t>The named demonstrator(s) looks up from workbench or desk or microscope and acknowledges the camera.</w:t>
      </w:r>
    </w:p>
    <w:p w14:paraId="619D8327" w14:textId="77777777" w:rsidR="007D61A8" w:rsidRPr="00D5732E" w:rsidRDefault="007D61A8" w:rsidP="007D61A8">
      <w:pPr>
        <w:rPr>
          <w:rFonts w:asciiTheme="majorHAnsi" w:eastAsia="Times New Roman" w:hAnsiTheme="majorHAnsi" w:cstheme="majorHAnsi"/>
          <w:b/>
          <w:szCs w:val="24"/>
        </w:rPr>
      </w:pPr>
    </w:p>
    <w:p w14:paraId="72BD60AE" w14:textId="77777777" w:rsidR="007D61A8" w:rsidRPr="00D5732E" w:rsidRDefault="007D61A8" w:rsidP="007D61A8">
      <w:pPr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eastAsia="Times New Roman" w:hAnsiTheme="majorHAnsi" w:cstheme="majorHAnsi"/>
          <w:b/>
          <w:szCs w:val="24"/>
        </w:rPr>
        <w:t>Ethics Title Card</w:t>
      </w:r>
    </w:p>
    <w:p w14:paraId="4CC20F0B" w14:textId="226D058B" w:rsidR="001016BD" w:rsidRPr="00D5732E" w:rsidRDefault="00F60FF3" w:rsidP="003B7855">
      <w:pPr>
        <w:pStyle w:val="ListParagraph"/>
        <w:numPr>
          <w:ilvl w:val="1"/>
          <w:numId w:val="9"/>
        </w:numPr>
        <w:spacing w:before="120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iCs/>
          <w:szCs w:val="24"/>
        </w:rPr>
        <w:t xml:space="preserve">Porcine eyes were sourced from pigs sacrificed as part of the human food chain. </w:t>
      </w:r>
      <w:r w:rsidR="005E1AC7" w:rsidRPr="00D5732E">
        <w:rPr>
          <w:rFonts w:asciiTheme="majorHAnsi" w:eastAsia="Times New Roman" w:hAnsiTheme="majorHAnsi" w:cstheme="majorHAnsi"/>
          <w:iCs/>
          <w:szCs w:val="24"/>
        </w:rPr>
        <w:t>Albino laboratory rabbits were sacrificed in the laboratory for other planned experimental work under home office approved protocols. The eyes were not required for experimental use in those studies</w:t>
      </w:r>
      <w:r w:rsidR="00F064FA" w:rsidRPr="00D5732E">
        <w:rPr>
          <w:rFonts w:asciiTheme="majorHAnsi" w:eastAsia="Times New Roman" w:hAnsiTheme="majorHAnsi" w:cstheme="majorHAnsi"/>
          <w:iCs/>
          <w:szCs w:val="24"/>
        </w:rPr>
        <w:t>,</w:t>
      </w:r>
      <w:r w:rsidR="005E1AC7" w:rsidRPr="00D5732E">
        <w:rPr>
          <w:rFonts w:asciiTheme="majorHAnsi" w:eastAsia="Times New Roman" w:hAnsiTheme="majorHAnsi" w:cstheme="majorHAnsi"/>
          <w:iCs/>
          <w:szCs w:val="24"/>
        </w:rPr>
        <w:t xml:space="preserve"> so they were used for this protocol.</w:t>
      </w:r>
      <w:r w:rsidR="001016BD" w:rsidRPr="00D5732E">
        <w:rPr>
          <w:rFonts w:asciiTheme="majorHAnsi" w:hAnsiTheme="majorHAnsi" w:cstheme="majorHAnsi"/>
        </w:rPr>
        <w:br w:type="page"/>
      </w:r>
    </w:p>
    <w:p w14:paraId="4BC7F874" w14:textId="77777777" w:rsidR="00DC2504" w:rsidRPr="00D5732E" w:rsidRDefault="00DC2504" w:rsidP="005A02B6">
      <w:pPr>
        <w:pStyle w:val="Heading1"/>
        <w:rPr>
          <w:rFonts w:asciiTheme="majorHAnsi" w:hAnsiTheme="majorHAnsi" w:cstheme="majorHAnsi"/>
          <w:lang w:eastAsia="zh-TW"/>
        </w:rPr>
      </w:pPr>
      <w:r w:rsidRPr="00D5732E">
        <w:rPr>
          <w:rFonts w:asciiTheme="majorHAnsi" w:hAnsiTheme="majorHAnsi" w:cstheme="majorHAnsi"/>
        </w:rPr>
        <w:lastRenderedPageBreak/>
        <w:t>Protocol</w:t>
      </w:r>
    </w:p>
    <w:p w14:paraId="73DECC31" w14:textId="77777777" w:rsidR="00DC2504" w:rsidRPr="00D5732E" w:rsidRDefault="00860BC3" w:rsidP="00B5116D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eastAsia="Times New Roman" w:hAnsiTheme="majorHAnsi" w:cstheme="majorHAnsi"/>
          <w:szCs w:val="24"/>
        </w:rPr>
        <w:t>Please</w:t>
      </w:r>
      <w:r w:rsidR="00DC2504" w:rsidRPr="00D5732E">
        <w:rPr>
          <w:rFonts w:asciiTheme="majorHAnsi" w:eastAsia="Times New Roman" w:hAnsiTheme="majorHAnsi" w:cstheme="majorHAnsi"/>
          <w:szCs w:val="24"/>
        </w:rPr>
        <w:t xml:space="preserve"> use this draft script to help you prepare for filming day.</w:t>
      </w:r>
    </w:p>
    <w:p w14:paraId="454C5FD9" w14:textId="77777777" w:rsidR="00DC2504" w:rsidRPr="00D5732E" w:rsidRDefault="00DC2504" w:rsidP="00B5116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eastAsia="Times New Roman" w:hAnsiTheme="majorHAnsi" w:cstheme="majorHAnsi"/>
          <w:szCs w:val="24"/>
        </w:rPr>
        <w:t xml:space="preserve">Filming should take no more than 10 minutes per step. If a step will take more than 10 minutes, prepare the product from that </w:t>
      </w:r>
      <w:proofErr w:type="gramStart"/>
      <w:r w:rsidRPr="00D5732E">
        <w:rPr>
          <w:rFonts w:asciiTheme="majorHAnsi" w:eastAsia="Times New Roman" w:hAnsiTheme="majorHAnsi" w:cstheme="majorHAnsi"/>
          <w:szCs w:val="24"/>
        </w:rPr>
        <w:t>step in</w:t>
      </w:r>
      <w:proofErr w:type="gramEnd"/>
      <w:r w:rsidRPr="00D5732E">
        <w:rPr>
          <w:rFonts w:asciiTheme="majorHAnsi" w:eastAsia="Times New Roman" w:hAnsiTheme="majorHAnsi" w:cstheme="majorHAnsi"/>
          <w:szCs w:val="24"/>
        </w:rPr>
        <w:t xml:space="preserve"> advance.</w:t>
      </w:r>
    </w:p>
    <w:p w14:paraId="1E05DEFA" w14:textId="77777777" w:rsidR="00DC2504" w:rsidRPr="00D5732E" w:rsidRDefault="00DC2504" w:rsidP="00DC2504">
      <w:pPr>
        <w:rPr>
          <w:rFonts w:asciiTheme="majorHAnsi" w:hAnsiTheme="majorHAnsi" w:cstheme="majorHAnsi"/>
        </w:rPr>
      </w:pPr>
    </w:p>
    <w:p w14:paraId="6A360FA5" w14:textId="1F48A889" w:rsidR="005E1AC7" w:rsidRDefault="005E1AC7" w:rsidP="003B7855">
      <w:pPr>
        <w:pStyle w:val="ListParagraph"/>
        <w:numPr>
          <w:ilvl w:val="0"/>
          <w:numId w:val="9"/>
        </w:numPr>
        <w:spacing w:before="360"/>
        <w:contextualSpacing w:val="0"/>
        <w:rPr>
          <w:rFonts w:asciiTheme="majorHAnsi" w:hAnsiTheme="majorHAnsi" w:cstheme="majorHAnsi"/>
          <w:b/>
          <w:szCs w:val="24"/>
        </w:rPr>
      </w:pPr>
      <w:bookmarkStart w:id="7" w:name="_Hlk31795479"/>
      <w:r w:rsidRPr="00D5732E">
        <w:rPr>
          <w:rFonts w:asciiTheme="majorHAnsi" w:hAnsiTheme="majorHAnsi" w:cstheme="majorHAnsi"/>
          <w:b/>
          <w:szCs w:val="24"/>
        </w:rPr>
        <w:t>Preparation of the Corneoscleral Button</w:t>
      </w:r>
    </w:p>
    <w:p w14:paraId="41765B26" w14:textId="2295EE02" w:rsidR="00055C42" w:rsidRPr="00055C42" w:rsidRDefault="00055C42" w:rsidP="00055C42">
      <w:pPr>
        <w:spacing w:before="360"/>
        <w:rPr>
          <w:rFonts w:asciiTheme="majorHAnsi" w:hAnsiTheme="majorHAnsi" w:cstheme="majorHAnsi"/>
          <w:bCs/>
          <w:szCs w:val="24"/>
        </w:rPr>
      </w:pPr>
      <w:r w:rsidRPr="00357F94">
        <w:rPr>
          <w:rFonts w:asciiTheme="majorHAnsi" w:hAnsiTheme="majorHAnsi" w:cstheme="majorHAnsi"/>
          <w:bCs/>
          <w:szCs w:val="24"/>
          <w:highlight w:val="green"/>
        </w:rPr>
        <w:t xml:space="preserve">NOTE: </w:t>
      </w:r>
      <w:proofErr w:type="spellStart"/>
      <w:r w:rsidRPr="00357F94">
        <w:rPr>
          <w:rFonts w:asciiTheme="majorHAnsi" w:hAnsiTheme="majorHAnsi" w:cstheme="majorHAnsi"/>
          <w:bCs/>
          <w:szCs w:val="24"/>
          <w:highlight w:val="green"/>
        </w:rPr>
        <w:t>Postshoot</w:t>
      </w:r>
      <w:proofErr w:type="spellEnd"/>
      <w:r w:rsidRPr="00357F94">
        <w:rPr>
          <w:rFonts w:asciiTheme="majorHAnsi" w:hAnsiTheme="majorHAnsi" w:cstheme="majorHAnsi"/>
          <w:bCs/>
          <w:szCs w:val="24"/>
          <w:highlight w:val="green"/>
        </w:rPr>
        <w:t xml:space="preserve"> script from authors had messed up numbering (started with 2.1.0 instead of 2.1.1) which propagated throughout the script. </w:t>
      </w:r>
      <w:r w:rsidR="00357F94" w:rsidRPr="00357F94">
        <w:rPr>
          <w:rFonts w:asciiTheme="majorHAnsi" w:hAnsiTheme="majorHAnsi" w:cstheme="majorHAnsi"/>
          <w:bCs/>
          <w:szCs w:val="24"/>
          <w:highlight w:val="green"/>
        </w:rPr>
        <w:t>Videographer should have had the correct script, so I fixed it here.</w:t>
      </w:r>
    </w:p>
    <w:p w14:paraId="0CBFFA75" w14:textId="21B1C2E9" w:rsidR="005E1AC7" w:rsidRPr="00D5732E" w:rsidRDefault="005E1AC7" w:rsidP="003B7855">
      <w:pPr>
        <w:pStyle w:val="ListParagraph"/>
        <w:numPr>
          <w:ilvl w:val="1"/>
          <w:numId w:val="9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Use sterile forceps to </w:t>
      </w:r>
      <w:r w:rsidR="00224104">
        <w:rPr>
          <w:rFonts w:asciiTheme="majorHAnsi" w:hAnsiTheme="majorHAnsi" w:cstheme="majorHAnsi"/>
          <w:szCs w:val="24"/>
        </w:rPr>
        <w:t>transfer the eyeball</w:t>
      </w:r>
      <w:r w:rsidRPr="00D5732E">
        <w:rPr>
          <w:rFonts w:asciiTheme="majorHAnsi" w:hAnsiTheme="majorHAnsi" w:cstheme="majorHAnsi"/>
          <w:szCs w:val="24"/>
        </w:rPr>
        <w:t xml:space="preserve"> to a Petri dish </w:t>
      </w:r>
      <w:r w:rsidR="00265D93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 Remove the conjunctiva and muscle tissue around the eyeball</w:t>
      </w:r>
      <w:r w:rsidR="00224104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using </w:t>
      </w:r>
      <w:r w:rsidR="00224104">
        <w:rPr>
          <w:rFonts w:asciiTheme="majorHAnsi" w:hAnsiTheme="majorHAnsi" w:cstheme="majorHAnsi"/>
          <w:szCs w:val="24"/>
        </w:rPr>
        <w:t xml:space="preserve">a </w:t>
      </w:r>
      <w:r w:rsidRPr="00D5732E">
        <w:rPr>
          <w:rFonts w:asciiTheme="majorHAnsi" w:hAnsiTheme="majorHAnsi" w:cstheme="majorHAnsi"/>
          <w:szCs w:val="24"/>
        </w:rPr>
        <w:t xml:space="preserve">scalpel blade number 15 and forceps </w:t>
      </w:r>
      <w:r w:rsidR="00265D93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>.</w:t>
      </w:r>
      <w:r w:rsidR="00956A6F" w:rsidRPr="00D5732E">
        <w:rPr>
          <w:rFonts w:asciiTheme="majorHAnsi" w:hAnsiTheme="majorHAnsi" w:cstheme="majorHAnsi"/>
          <w:szCs w:val="24"/>
        </w:rPr>
        <w:t xml:space="preserve"> </w:t>
      </w:r>
      <w:r w:rsidR="00224104">
        <w:rPr>
          <w:rFonts w:asciiTheme="majorHAnsi" w:hAnsiTheme="majorHAnsi" w:cstheme="majorHAnsi"/>
          <w:szCs w:val="24"/>
        </w:rPr>
        <w:t>Then, w</w:t>
      </w:r>
      <w:r w:rsidR="00956A6F" w:rsidRPr="00D5732E">
        <w:rPr>
          <w:rFonts w:asciiTheme="majorHAnsi" w:hAnsiTheme="majorHAnsi" w:cstheme="majorHAnsi"/>
          <w:szCs w:val="24"/>
        </w:rPr>
        <w:t>hile holding the optic nerve with</w:t>
      </w:r>
      <w:r w:rsidR="00224104">
        <w:rPr>
          <w:rFonts w:asciiTheme="majorHAnsi" w:hAnsiTheme="majorHAnsi" w:cstheme="majorHAnsi"/>
          <w:szCs w:val="24"/>
        </w:rPr>
        <w:t xml:space="preserve"> the</w:t>
      </w:r>
      <w:r w:rsidR="00956A6F" w:rsidRPr="00D5732E">
        <w:rPr>
          <w:rFonts w:asciiTheme="majorHAnsi" w:hAnsiTheme="majorHAnsi" w:cstheme="majorHAnsi"/>
          <w:szCs w:val="24"/>
        </w:rPr>
        <w:t xml:space="preserve"> forceps, gently lift the eyeball and transfer it to a half-liter jar filled with sterile PBS </w:t>
      </w:r>
      <w:r w:rsidR="00265D93" w:rsidRPr="00D5732E">
        <w:rPr>
          <w:rFonts w:asciiTheme="majorHAnsi" w:hAnsiTheme="majorHAnsi" w:cstheme="majorHAnsi"/>
          <w:b/>
          <w:szCs w:val="24"/>
        </w:rPr>
        <w:t>[3]</w:t>
      </w:r>
      <w:r w:rsidR="00956A6F" w:rsidRPr="00D5732E">
        <w:rPr>
          <w:rFonts w:asciiTheme="majorHAnsi" w:hAnsiTheme="majorHAnsi" w:cstheme="majorHAnsi"/>
          <w:szCs w:val="24"/>
        </w:rPr>
        <w:t>.</w:t>
      </w:r>
    </w:p>
    <w:p w14:paraId="6DE4FCD8" w14:textId="2F57F4EF" w:rsidR="005E1AC7" w:rsidRPr="00D5732E" w:rsidRDefault="005E1AC7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transfers eyeball to Petri dish.</w:t>
      </w:r>
    </w:p>
    <w:p w14:paraId="7A51C8D6" w14:textId="19D644CC" w:rsidR="005E1AC7" w:rsidRPr="00D5732E" w:rsidRDefault="005E1AC7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uses scalpel to remove tissue around eyeball.</w:t>
      </w:r>
    </w:p>
    <w:p w14:paraId="4C1A17A2" w14:textId="7EFE1787" w:rsidR="00956A6F" w:rsidRPr="00D5732E" w:rsidRDefault="00956A6F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transfers eyeball to a half-liter jar.</w:t>
      </w:r>
    </w:p>
    <w:p w14:paraId="3C5A7B8D" w14:textId="1BEF4787" w:rsidR="005E1AC7" w:rsidRPr="00224104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224104">
        <w:rPr>
          <w:rFonts w:asciiTheme="majorHAnsi" w:hAnsiTheme="majorHAnsi" w:cstheme="majorHAnsi"/>
          <w:szCs w:val="24"/>
        </w:rPr>
        <w:t>Once all eye</w:t>
      </w:r>
      <w:r w:rsidR="00956A6F" w:rsidRPr="00224104">
        <w:rPr>
          <w:rFonts w:asciiTheme="majorHAnsi" w:hAnsiTheme="majorHAnsi" w:cstheme="majorHAnsi"/>
          <w:szCs w:val="24"/>
        </w:rPr>
        <w:t>balls</w:t>
      </w:r>
      <w:r w:rsidRPr="00224104">
        <w:rPr>
          <w:rFonts w:asciiTheme="majorHAnsi" w:hAnsiTheme="majorHAnsi" w:cstheme="majorHAnsi"/>
          <w:szCs w:val="24"/>
        </w:rPr>
        <w:t xml:space="preserve"> are cleared of surrounding tissue, </w:t>
      </w:r>
      <w:r w:rsidR="00B84B2C">
        <w:rPr>
          <w:rFonts w:asciiTheme="majorHAnsi" w:hAnsiTheme="majorHAnsi" w:cstheme="majorHAnsi"/>
          <w:szCs w:val="24"/>
        </w:rPr>
        <w:t>use</w:t>
      </w:r>
      <w:r w:rsidRPr="00224104">
        <w:rPr>
          <w:rFonts w:asciiTheme="majorHAnsi" w:hAnsiTheme="majorHAnsi" w:cstheme="majorHAnsi"/>
          <w:szCs w:val="24"/>
        </w:rPr>
        <w:t xml:space="preserve"> sterile forceps to </w:t>
      </w:r>
      <w:r w:rsidR="00B84B2C">
        <w:rPr>
          <w:rFonts w:asciiTheme="majorHAnsi" w:hAnsiTheme="majorHAnsi" w:cstheme="majorHAnsi"/>
          <w:szCs w:val="24"/>
        </w:rPr>
        <w:t xml:space="preserve">move them to </w:t>
      </w:r>
      <w:r w:rsidRPr="00224104">
        <w:rPr>
          <w:rFonts w:asciiTheme="majorHAnsi" w:hAnsiTheme="majorHAnsi" w:cstheme="majorHAnsi"/>
          <w:szCs w:val="24"/>
        </w:rPr>
        <w:t xml:space="preserve">another </w:t>
      </w:r>
      <w:r w:rsidR="00956A6F" w:rsidRPr="00224104">
        <w:rPr>
          <w:rFonts w:asciiTheme="majorHAnsi" w:hAnsiTheme="majorHAnsi" w:cstheme="majorHAnsi"/>
          <w:szCs w:val="24"/>
        </w:rPr>
        <w:t>half-liter</w:t>
      </w:r>
      <w:r w:rsidRPr="00224104">
        <w:rPr>
          <w:rFonts w:asciiTheme="majorHAnsi" w:hAnsiTheme="majorHAnsi" w:cstheme="majorHAnsi"/>
          <w:szCs w:val="24"/>
        </w:rPr>
        <w:t xml:space="preserve"> jar</w:t>
      </w:r>
      <w:r w:rsidR="00956A6F" w:rsidRPr="00224104">
        <w:rPr>
          <w:rFonts w:asciiTheme="majorHAnsi" w:hAnsiTheme="majorHAnsi" w:cstheme="majorHAnsi"/>
          <w:szCs w:val="24"/>
        </w:rPr>
        <w:t>,</w:t>
      </w:r>
      <w:r w:rsidRPr="00224104">
        <w:rPr>
          <w:rFonts w:asciiTheme="majorHAnsi" w:hAnsiTheme="majorHAnsi" w:cstheme="majorHAnsi"/>
          <w:szCs w:val="24"/>
        </w:rPr>
        <w:t xml:space="preserve"> filled with 3</w:t>
      </w:r>
      <w:r w:rsidR="00956A6F" w:rsidRPr="00224104">
        <w:rPr>
          <w:rFonts w:asciiTheme="majorHAnsi" w:hAnsiTheme="majorHAnsi" w:cstheme="majorHAnsi"/>
          <w:szCs w:val="24"/>
        </w:rPr>
        <w:t xml:space="preserve"> percent</w:t>
      </w:r>
      <w:r w:rsidRPr="00224104">
        <w:rPr>
          <w:rFonts w:asciiTheme="majorHAnsi" w:hAnsiTheme="majorHAnsi" w:cstheme="majorHAnsi"/>
          <w:szCs w:val="24"/>
        </w:rPr>
        <w:t xml:space="preserve"> povidone iodine in PBS</w:t>
      </w:r>
      <w:r w:rsidR="00956A6F" w:rsidRPr="00224104">
        <w:rPr>
          <w:rFonts w:asciiTheme="majorHAnsi" w:hAnsiTheme="majorHAnsi" w:cstheme="majorHAnsi"/>
          <w:szCs w:val="24"/>
        </w:rPr>
        <w:t xml:space="preserve"> </w:t>
      </w:r>
      <w:r w:rsidR="00265D93" w:rsidRPr="00224104">
        <w:rPr>
          <w:rFonts w:asciiTheme="majorHAnsi" w:hAnsiTheme="majorHAnsi" w:cstheme="majorHAnsi"/>
          <w:b/>
          <w:szCs w:val="24"/>
        </w:rPr>
        <w:t>[1]</w:t>
      </w:r>
      <w:r w:rsidR="00956A6F" w:rsidRPr="00224104">
        <w:rPr>
          <w:rFonts w:asciiTheme="majorHAnsi" w:hAnsiTheme="majorHAnsi" w:cstheme="majorHAnsi"/>
          <w:szCs w:val="24"/>
        </w:rPr>
        <w:t>. After the eyeballs have been in the jar for one minute, transfer the</w:t>
      </w:r>
      <w:r w:rsidR="009E1E15" w:rsidRPr="00224104">
        <w:rPr>
          <w:rFonts w:asciiTheme="majorHAnsi" w:hAnsiTheme="majorHAnsi" w:cstheme="majorHAnsi"/>
          <w:szCs w:val="24"/>
        </w:rPr>
        <w:t>m</w:t>
      </w:r>
      <w:r w:rsidR="00956A6F" w:rsidRPr="00224104">
        <w:rPr>
          <w:rFonts w:asciiTheme="majorHAnsi" w:hAnsiTheme="majorHAnsi" w:cstheme="majorHAnsi"/>
          <w:szCs w:val="24"/>
        </w:rPr>
        <w:t xml:space="preserve"> to a third jar, containing sterile PBS </w:t>
      </w:r>
      <w:r w:rsidR="00265D93" w:rsidRPr="00224104">
        <w:rPr>
          <w:rFonts w:asciiTheme="majorHAnsi" w:hAnsiTheme="majorHAnsi" w:cstheme="majorHAnsi"/>
          <w:b/>
          <w:szCs w:val="24"/>
        </w:rPr>
        <w:t>[2]</w:t>
      </w:r>
      <w:r w:rsidR="00956A6F" w:rsidRPr="00224104">
        <w:rPr>
          <w:rFonts w:asciiTheme="majorHAnsi" w:hAnsiTheme="majorHAnsi" w:cstheme="majorHAnsi"/>
          <w:szCs w:val="24"/>
        </w:rPr>
        <w:t>.</w:t>
      </w:r>
    </w:p>
    <w:p w14:paraId="2F47CE51" w14:textId="0565C4EE" w:rsidR="00956A6F" w:rsidRPr="00224104" w:rsidRDefault="00956A6F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224104">
        <w:rPr>
          <w:rFonts w:asciiTheme="majorHAnsi" w:hAnsiTheme="majorHAnsi" w:cstheme="majorHAnsi"/>
          <w:szCs w:val="24"/>
        </w:rPr>
        <w:t>Talent moves the eyeballs to another jar.</w:t>
      </w:r>
    </w:p>
    <w:p w14:paraId="3E7E6CA5" w14:textId="5C5769DC" w:rsidR="00956A6F" w:rsidRPr="00224104" w:rsidRDefault="00956A6F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224104">
        <w:rPr>
          <w:rFonts w:asciiTheme="majorHAnsi" w:hAnsiTheme="majorHAnsi" w:cstheme="majorHAnsi"/>
          <w:szCs w:val="24"/>
        </w:rPr>
        <w:t>Talent moves the eyeballs to a third jar.</w:t>
      </w:r>
    </w:p>
    <w:p w14:paraId="1A8FC61A" w14:textId="1CF80B76" w:rsidR="005E1AC7" w:rsidRPr="00D5732E" w:rsidRDefault="00956A6F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Place an eyeball on a </w:t>
      </w:r>
      <w:r w:rsidR="00224104">
        <w:rPr>
          <w:rFonts w:asciiTheme="majorHAnsi" w:hAnsiTheme="majorHAnsi" w:cstheme="majorHAnsi"/>
          <w:szCs w:val="24"/>
        </w:rPr>
        <w:t xml:space="preserve">clean </w:t>
      </w:r>
      <w:r w:rsidRPr="00D5732E">
        <w:rPr>
          <w:rFonts w:asciiTheme="majorHAnsi" w:hAnsiTheme="majorHAnsi" w:cstheme="majorHAnsi"/>
          <w:szCs w:val="24"/>
        </w:rPr>
        <w:t xml:space="preserve">Petri </w:t>
      </w:r>
      <w:proofErr w:type="gramStart"/>
      <w:r w:rsidRPr="00D5732E">
        <w:rPr>
          <w:rFonts w:asciiTheme="majorHAnsi" w:hAnsiTheme="majorHAnsi" w:cstheme="majorHAnsi"/>
          <w:szCs w:val="24"/>
        </w:rPr>
        <w:t>dish, and</w:t>
      </w:r>
      <w:proofErr w:type="gramEnd"/>
      <w:r w:rsidRPr="00D5732E">
        <w:rPr>
          <w:rFonts w:asciiTheme="majorHAnsi" w:hAnsiTheme="majorHAnsi" w:cstheme="majorHAnsi"/>
          <w:szCs w:val="24"/>
        </w:rPr>
        <w:t xml:space="preserve"> use the forceps to hold it st</w:t>
      </w:r>
      <w:r w:rsidR="00224104">
        <w:rPr>
          <w:rFonts w:asciiTheme="majorHAnsi" w:hAnsiTheme="majorHAnsi" w:cstheme="majorHAnsi"/>
          <w:szCs w:val="24"/>
        </w:rPr>
        <w:t>eady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265D93" w:rsidRPr="00D5732E">
        <w:rPr>
          <w:rFonts w:asciiTheme="majorHAnsi" w:hAnsiTheme="majorHAnsi" w:cstheme="majorHAnsi"/>
          <w:b/>
          <w:szCs w:val="24"/>
        </w:rPr>
        <w:t>[</w:t>
      </w:r>
      <w:r w:rsidR="00055C42">
        <w:rPr>
          <w:rFonts w:asciiTheme="majorHAnsi" w:hAnsiTheme="majorHAnsi" w:cstheme="majorHAnsi"/>
          <w:b/>
          <w:szCs w:val="24"/>
        </w:rPr>
        <w:t>0</w:t>
      </w:r>
      <w:r w:rsidR="00265D93" w:rsidRPr="00D5732E">
        <w:rPr>
          <w:rFonts w:asciiTheme="majorHAnsi" w:hAnsiTheme="majorHAnsi" w:cstheme="majorHAnsi"/>
          <w:b/>
          <w:szCs w:val="24"/>
        </w:rPr>
        <w:t>]</w:t>
      </w:r>
      <w:r w:rsidRPr="00D5732E">
        <w:rPr>
          <w:rFonts w:asciiTheme="majorHAnsi" w:hAnsiTheme="majorHAnsi" w:cstheme="majorHAnsi"/>
          <w:szCs w:val="24"/>
        </w:rPr>
        <w:t xml:space="preserve">. With a number 10A scalpel blade, </w:t>
      </w:r>
      <w:r w:rsidR="005E1AC7" w:rsidRPr="00D5732E">
        <w:rPr>
          <w:rFonts w:asciiTheme="majorHAnsi" w:hAnsiTheme="majorHAnsi" w:cstheme="majorHAnsi"/>
          <w:szCs w:val="24"/>
        </w:rPr>
        <w:t xml:space="preserve">make a cut near the cornea </w:t>
      </w:r>
      <w:r w:rsidR="00265D93" w:rsidRPr="00D5732E">
        <w:rPr>
          <w:rFonts w:asciiTheme="majorHAnsi" w:hAnsiTheme="majorHAnsi" w:cstheme="majorHAnsi"/>
          <w:b/>
          <w:szCs w:val="24"/>
        </w:rPr>
        <w:t>[</w:t>
      </w:r>
      <w:r w:rsidR="00055C42">
        <w:rPr>
          <w:rFonts w:asciiTheme="majorHAnsi" w:hAnsiTheme="majorHAnsi" w:cstheme="majorHAnsi"/>
          <w:b/>
          <w:szCs w:val="24"/>
        </w:rPr>
        <w:t>1</w:t>
      </w:r>
      <w:r w:rsidR="00265D93" w:rsidRPr="00D5732E">
        <w:rPr>
          <w:rFonts w:asciiTheme="majorHAnsi" w:hAnsiTheme="majorHAnsi" w:cstheme="majorHAnsi"/>
          <w:b/>
          <w:szCs w:val="24"/>
        </w:rPr>
        <w:t>]</w:t>
      </w:r>
      <w:r w:rsidRPr="00D5732E">
        <w:rPr>
          <w:rFonts w:asciiTheme="majorHAnsi" w:hAnsiTheme="majorHAnsi" w:cstheme="majorHAnsi"/>
          <w:szCs w:val="24"/>
        </w:rPr>
        <w:t>.</w:t>
      </w:r>
      <w:r w:rsidR="00B96A16" w:rsidRPr="00D5732E">
        <w:rPr>
          <w:rFonts w:asciiTheme="majorHAnsi" w:hAnsiTheme="majorHAnsi" w:cstheme="majorHAnsi"/>
          <w:szCs w:val="24"/>
        </w:rPr>
        <w:t xml:space="preserve"> </w:t>
      </w:r>
    </w:p>
    <w:p w14:paraId="25DA65AF" w14:textId="7FB88891" w:rsidR="00956A6F" w:rsidRPr="00D5732E" w:rsidRDefault="00956A6F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places an eyeball on a Petri dish</w:t>
      </w:r>
      <w:r w:rsidR="00B96A16" w:rsidRPr="00D5732E">
        <w:rPr>
          <w:rFonts w:asciiTheme="majorHAnsi" w:hAnsiTheme="majorHAnsi" w:cstheme="majorHAnsi"/>
          <w:szCs w:val="24"/>
        </w:rPr>
        <w:t xml:space="preserve"> </w:t>
      </w:r>
      <w:r w:rsidRPr="00D5732E">
        <w:rPr>
          <w:rFonts w:asciiTheme="majorHAnsi" w:hAnsiTheme="majorHAnsi" w:cstheme="majorHAnsi"/>
          <w:szCs w:val="24"/>
        </w:rPr>
        <w:t>and holds it still</w:t>
      </w:r>
      <w:r w:rsidR="00D36838">
        <w:rPr>
          <w:rFonts w:asciiTheme="majorHAnsi" w:hAnsiTheme="majorHAnsi" w:cstheme="majorHAnsi"/>
          <w:szCs w:val="24"/>
        </w:rPr>
        <w:t xml:space="preserve">. </w:t>
      </w:r>
    </w:p>
    <w:p w14:paraId="11D4F47E" w14:textId="588BCD49" w:rsidR="00956A6F" w:rsidRPr="003253BB" w:rsidRDefault="00956A6F" w:rsidP="00055C42">
      <w:pPr>
        <w:pStyle w:val="ListParagraph"/>
        <w:widowControl w:val="0"/>
        <w:numPr>
          <w:ilvl w:val="2"/>
          <w:numId w:val="48"/>
        </w:numPr>
        <w:rPr>
          <w:rFonts w:asciiTheme="majorHAnsi" w:hAnsiTheme="majorHAnsi" w:cstheme="majorHAnsi"/>
          <w:i/>
          <w:iCs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makes an incision near the cornea.</w:t>
      </w:r>
      <w:r w:rsidR="00357F94">
        <w:rPr>
          <w:rFonts w:asciiTheme="majorHAnsi" w:hAnsiTheme="majorHAnsi" w:cstheme="majorHAnsi"/>
          <w:szCs w:val="24"/>
        </w:rPr>
        <w:t xml:space="preserve"> </w:t>
      </w:r>
      <w:r w:rsidR="00357F94" w:rsidRPr="00055C42">
        <w:rPr>
          <w:rFonts w:asciiTheme="majorHAnsi" w:hAnsiTheme="majorHAnsi" w:cstheme="majorHAnsi"/>
          <w:szCs w:val="24"/>
          <w:highlight w:val="green"/>
        </w:rPr>
        <w:t>NOTE: maybe slated as 2.3</w:t>
      </w:r>
      <w:r w:rsidR="00357F94">
        <w:rPr>
          <w:rFonts w:asciiTheme="majorHAnsi" w:hAnsiTheme="majorHAnsi" w:cstheme="majorHAnsi"/>
          <w:szCs w:val="24"/>
          <w:highlight w:val="green"/>
        </w:rPr>
        <w:t>.1</w:t>
      </w:r>
      <w:r w:rsidR="003253BB">
        <w:rPr>
          <w:rFonts w:asciiTheme="majorHAnsi" w:hAnsiTheme="majorHAnsi" w:cstheme="majorHAnsi"/>
          <w:szCs w:val="24"/>
        </w:rPr>
        <w:t xml:space="preserve"> </w:t>
      </w:r>
      <w:bookmarkStart w:id="8" w:name="_Hlk33599549"/>
      <w:r w:rsidR="003253BB" w:rsidRPr="003253BB">
        <w:rPr>
          <w:rStyle w:val="Vid"/>
        </w:rPr>
        <w:t>Videographer: This is one of the most important steps for viewers to see</w:t>
      </w:r>
      <w:bookmarkEnd w:id="8"/>
    </w:p>
    <w:p w14:paraId="60AFE74C" w14:textId="72DC7DAA" w:rsidR="00B96A16" w:rsidRPr="00D5732E" w:rsidRDefault="00224104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U</w:t>
      </w:r>
      <w:r w:rsidR="00B96A16" w:rsidRPr="00D5732E">
        <w:rPr>
          <w:rFonts w:asciiTheme="majorHAnsi" w:hAnsiTheme="majorHAnsi" w:cstheme="majorHAnsi"/>
          <w:szCs w:val="24"/>
        </w:rPr>
        <w:t xml:space="preserve">se scissors to excise the cornea, leaving about 3 millimeters of sclera surrounding it </w:t>
      </w:r>
      <w:r w:rsidR="00265D93" w:rsidRPr="00D5732E">
        <w:rPr>
          <w:rFonts w:asciiTheme="majorHAnsi" w:hAnsiTheme="majorHAnsi" w:cstheme="majorHAnsi"/>
          <w:b/>
          <w:szCs w:val="24"/>
        </w:rPr>
        <w:t>[1]</w:t>
      </w:r>
      <w:r w:rsidR="00B96A16" w:rsidRPr="00D5732E">
        <w:rPr>
          <w:rFonts w:asciiTheme="majorHAnsi" w:hAnsiTheme="majorHAnsi" w:cstheme="majorHAnsi"/>
          <w:szCs w:val="24"/>
        </w:rPr>
        <w:t>. Ensure the sharp end of</w:t>
      </w:r>
      <w:r>
        <w:rPr>
          <w:rFonts w:asciiTheme="majorHAnsi" w:hAnsiTheme="majorHAnsi" w:cstheme="majorHAnsi"/>
          <w:szCs w:val="24"/>
        </w:rPr>
        <w:t xml:space="preserve"> the</w:t>
      </w:r>
      <w:r w:rsidR="00B96A16" w:rsidRPr="00D5732E">
        <w:rPr>
          <w:rFonts w:asciiTheme="majorHAnsi" w:hAnsiTheme="majorHAnsi" w:cstheme="majorHAnsi"/>
          <w:szCs w:val="24"/>
        </w:rPr>
        <w:t xml:space="preserve"> scissors is in the supra-choroidal </w:t>
      </w:r>
      <w:proofErr w:type="gramStart"/>
      <w:r w:rsidR="00B96A16" w:rsidRPr="00D5732E">
        <w:rPr>
          <w:rFonts w:asciiTheme="majorHAnsi" w:hAnsiTheme="majorHAnsi" w:cstheme="majorHAnsi"/>
          <w:szCs w:val="24"/>
        </w:rPr>
        <w:t>space, and</w:t>
      </w:r>
      <w:proofErr w:type="gramEnd"/>
      <w:r w:rsidR="00B96A16" w:rsidRPr="00D5732E">
        <w:rPr>
          <w:rFonts w:asciiTheme="majorHAnsi" w:hAnsiTheme="majorHAnsi" w:cstheme="majorHAnsi"/>
          <w:szCs w:val="24"/>
        </w:rPr>
        <w:t xml:space="preserve"> does not pierce the iris </w:t>
      </w:r>
      <w:r w:rsidR="00265D93" w:rsidRPr="00D5732E">
        <w:rPr>
          <w:rFonts w:asciiTheme="majorHAnsi" w:hAnsiTheme="majorHAnsi" w:cstheme="majorHAnsi"/>
          <w:b/>
          <w:szCs w:val="24"/>
        </w:rPr>
        <w:t>[2]</w:t>
      </w:r>
      <w:r w:rsidR="00B96A16" w:rsidRPr="00D5732E">
        <w:rPr>
          <w:rFonts w:asciiTheme="majorHAnsi" w:hAnsiTheme="majorHAnsi" w:cstheme="majorHAnsi"/>
          <w:szCs w:val="24"/>
        </w:rPr>
        <w:t>.</w:t>
      </w:r>
    </w:p>
    <w:p w14:paraId="496450B2" w14:textId="28D2B34C" w:rsidR="00B96A16" w:rsidRPr="00D5732E" w:rsidRDefault="00B96A16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begins to excise the cornea.</w:t>
      </w:r>
    </w:p>
    <w:p w14:paraId="6DA3865A" w14:textId="663CAB85" w:rsidR="00317EC4" w:rsidRPr="00D5732E" w:rsidRDefault="00317EC4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CU/ECU: Tip of scissors in the supra-choroidal space. </w:t>
      </w:r>
      <w:r w:rsidRPr="00D5732E">
        <w:rPr>
          <w:rStyle w:val="Vid"/>
          <w:rFonts w:asciiTheme="majorHAnsi" w:hAnsiTheme="majorHAnsi" w:cstheme="majorHAnsi"/>
        </w:rPr>
        <w:t>Videographer: This is a critical step.</w:t>
      </w:r>
    </w:p>
    <w:p w14:paraId="0CBD6FB9" w14:textId="3ADED19D" w:rsidR="00317EC4" w:rsidRPr="00D5732E" w:rsidRDefault="005E1AC7" w:rsidP="00055C42">
      <w:pPr>
        <w:pStyle w:val="ListParagraph"/>
        <w:keepNext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lastRenderedPageBreak/>
        <w:t>Hold the corneoscleral button with forceps and use another pair of pointed</w:t>
      </w:r>
      <w:r w:rsidR="00317EC4" w:rsidRPr="00D5732E">
        <w:rPr>
          <w:rFonts w:asciiTheme="majorHAnsi" w:hAnsiTheme="majorHAnsi" w:cstheme="majorHAnsi"/>
          <w:szCs w:val="24"/>
        </w:rPr>
        <w:t>-</w:t>
      </w:r>
      <w:r w:rsidRPr="00D5732E">
        <w:rPr>
          <w:rFonts w:asciiTheme="majorHAnsi" w:hAnsiTheme="majorHAnsi" w:cstheme="majorHAnsi"/>
          <w:szCs w:val="24"/>
        </w:rPr>
        <w:t xml:space="preserve">end forceps to gently separate the uveal tissue. </w:t>
      </w:r>
      <w:r w:rsidR="00317EC4" w:rsidRPr="00D5732E">
        <w:rPr>
          <w:rFonts w:asciiTheme="majorHAnsi" w:hAnsiTheme="majorHAnsi" w:cstheme="majorHAnsi"/>
          <w:szCs w:val="24"/>
        </w:rPr>
        <w:t>Then, l</w:t>
      </w:r>
      <w:r w:rsidRPr="00D5732E">
        <w:rPr>
          <w:rFonts w:asciiTheme="majorHAnsi" w:hAnsiTheme="majorHAnsi" w:cstheme="majorHAnsi"/>
          <w:szCs w:val="24"/>
        </w:rPr>
        <w:t xml:space="preserve">ift the corneoscleral button </w:t>
      </w:r>
      <w:r w:rsidR="00224104">
        <w:rPr>
          <w:rFonts w:asciiTheme="majorHAnsi" w:hAnsiTheme="majorHAnsi" w:cstheme="majorHAnsi"/>
          <w:szCs w:val="24"/>
        </w:rPr>
        <w:t xml:space="preserve">to separate it </w:t>
      </w:r>
      <w:r w:rsidRPr="00D5732E">
        <w:rPr>
          <w:rFonts w:asciiTheme="majorHAnsi" w:hAnsiTheme="majorHAnsi" w:cstheme="majorHAnsi"/>
          <w:szCs w:val="24"/>
        </w:rPr>
        <w:t xml:space="preserve">from </w:t>
      </w:r>
      <w:r w:rsidR="00224104">
        <w:rPr>
          <w:rFonts w:asciiTheme="majorHAnsi" w:hAnsiTheme="majorHAnsi" w:cstheme="majorHAnsi"/>
          <w:szCs w:val="24"/>
        </w:rPr>
        <w:t xml:space="preserve">the </w:t>
      </w:r>
      <w:r w:rsidRPr="00D5732E">
        <w:rPr>
          <w:rFonts w:asciiTheme="majorHAnsi" w:hAnsiTheme="majorHAnsi" w:cstheme="majorHAnsi"/>
          <w:szCs w:val="24"/>
        </w:rPr>
        <w:t>remain</w:t>
      </w:r>
      <w:r w:rsidR="00224104">
        <w:rPr>
          <w:rFonts w:asciiTheme="majorHAnsi" w:hAnsiTheme="majorHAnsi" w:cstheme="majorHAnsi"/>
          <w:szCs w:val="24"/>
        </w:rPr>
        <w:t>der of the eyeball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265D93" w:rsidRPr="00D5732E">
        <w:rPr>
          <w:rFonts w:asciiTheme="majorHAnsi" w:hAnsiTheme="majorHAnsi" w:cstheme="majorHAnsi"/>
          <w:b/>
          <w:szCs w:val="24"/>
        </w:rPr>
        <w:t>[</w:t>
      </w:r>
      <w:r w:rsidR="00055C42">
        <w:rPr>
          <w:rFonts w:asciiTheme="majorHAnsi" w:hAnsiTheme="majorHAnsi" w:cstheme="majorHAnsi"/>
          <w:b/>
          <w:szCs w:val="24"/>
        </w:rPr>
        <w:t>1</w:t>
      </w:r>
      <w:r w:rsidR="00265D93" w:rsidRPr="00D5732E">
        <w:rPr>
          <w:rFonts w:asciiTheme="majorHAnsi" w:hAnsiTheme="majorHAnsi" w:cstheme="majorHAnsi"/>
          <w:b/>
          <w:szCs w:val="24"/>
        </w:rPr>
        <w:t>]</w:t>
      </w:r>
      <w:r w:rsidR="00317EC4" w:rsidRPr="00D5732E">
        <w:rPr>
          <w:rFonts w:asciiTheme="majorHAnsi" w:hAnsiTheme="majorHAnsi" w:cstheme="majorHAnsi"/>
          <w:szCs w:val="24"/>
        </w:rPr>
        <w:t>.</w:t>
      </w:r>
      <w:r w:rsidRPr="00D5732E">
        <w:rPr>
          <w:rFonts w:asciiTheme="majorHAnsi" w:hAnsiTheme="majorHAnsi" w:cstheme="majorHAnsi"/>
          <w:szCs w:val="24"/>
        </w:rPr>
        <w:t xml:space="preserve"> </w:t>
      </w:r>
    </w:p>
    <w:p w14:paraId="25DDEAA0" w14:textId="38C5CDCF" w:rsidR="00317EC4" w:rsidRPr="00D5732E" w:rsidRDefault="00317EC4" w:rsidP="00055C42">
      <w:pPr>
        <w:pStyle w:val="ListParagraph"/>
        <w:widowControl w:val="0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holds the corneoscleral button with forceps and uses another pair of forceps to separate the uveal tissue.</w:t>
      </w:r>
      <w:r w:rsidR="003253BB">
        <w:rPr>
          <w:rFonts w:asciiTheme="majorHAnsi" w:hAnsiTheme="majorHAnsi" w:cstheme="majorHAnsi"/>
          <w:szCs w:val="24"/>
        </w:rPr>
        <w:t xml:space="preserve"> </w:t>
      </w:r>
      <w:r w:rsidR="003253BB" w:rsidRPr="003253BB">
        <w:rPr>
          <w:rStyle w:val="Vid"/>
        </w:rPr>
        <w:t>Videographer: This is one of the most important steps for viewers to see.</w:t>
      </w:r>
    </w:p>
    <w:p w14:paraId="085B05CA" w14:textId="0A64F701" w:rsidR="00317EC4" w:rsidRPr="00055C42" w:rsidRDefault="00317EC4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trike/>
          <w:szCs w:val="24"/>
        </w:rPr>
      </w:pPr>
      <w:r w:rsidRPr="00055C42">
        <w:rPr>
          <w:rFonts w:asciiTheme="majorHAnsi" w:hAnsiTheme="majorHAnsi" w:cstheme="majorHAnsi"/>
          <w:strike/>
          <w:szCs w:val="24"/>
        </w:rPr>
        <w:t>Talent lifts the corneoscleral button from the rest of the eyeball.</w:t>
      </w:r>
      <w:r w:rsidR="00055C42">
        <w:rPr>
          <w:rFonts w:asciiTheme="majorHAnsi" w:hAnsiTheme="majorHAnsi" w:cstheme="majorHAnsi"/>
          <w:strike/>
          <w:szCs w:val="24"/>
        </w:rPr>
        <w:t xml:space="preserve"> </w:t>
      </w:r>
      <w:r w:rsidR="00055C42" w:rsidRPr="00055C42">
        <w:rPr>
          <w:rFonts w:asciiTheme="majorHAnsi" w:hAnsiTheme="majorHAnsi" w:cstheme="majorHAnsi"/>
          <w:szCs w:val="24"/>
          <w:highlight w:val="green"/>
        </w:rPr>
        <w:t>NOTE: Cornea is lifter from eyeball in previous shot</w:t>
      </w:r>
    </w:p>
    <w:p w14:paraId="2D5CA4D4" w14:textId="69CBB9FF" w:rsidR="005E1AC7" w:rsidRPr="00D5732E" w:rsidRDefault="00317EC4" w:rsidP="00055C42">
      <w:pPr>
        <w:pStyle w:val="ListParagraph"/>
        <w:widowControl w:val="0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B</w:t>
      </w:r>
      <w:r w:rsidR="005E1AC7" w:rsidRPr="00D5732E">
        <w:rPr>
          <w:rFonts w:asciiTheme="majorHAnsi" w:hAnsiTheme="majorHAnsi" w:cstheme="majorHAnsi"/>
          <w:szCs w:val="24"/>
        </w:rPr>
        <w:t xml:space="preserve">riefly rinse </w:t>
      </w:r>
      <w:r w:rsidRPr="00D5732E">
        <w:rPr>
          <w:rFonts w:asciiTheme="majorHAnsi" w:hAnsiTheme="majorHAnsi" w:cstheme="majorHAnsi"/>
          <w:szCs w:val="24"/>
        </w:rPr>
        <w:t>the button</w:t>
      </w:r>
      <w:r w:rsidR="005E1AC7" w:rsidRPr="00D5732E">
        <w:rPr>
          <w:rFonts w:asciiTheme="majorHAnsi" w:hAnsiTheme="majorHAnsi" w:cstheme="majorHAnsi"/>
          <w:szCs w:val="24"/>
        </w:rPr>
        <w:t xml:space="preserve"> in </w:t>
      </w:r>
      <w:r w:rsidRPr="00D5732E">
        <w:rPr>
          <w:rFonts w:asciiTheme="majorHAnsi" w:hAnsiTheme="majorHAnsi" w:cstheme="majorHAnsi"/>
          <w:szCs w:val="24"/>
        </w:rPr>
        <w:t xml:space="preserve">a </w:t>
      </w:r>
      <w:r w:rsidR="005E1AC7" w:rsidRPr="00D5732E">
        <w:rPr>
          <w:rFonts w:asciiTheme="majorHAnsi" w:hAnsiTheme="majorHAnsi" w:cstheme="majorHAnsi"/>
          <w:szCs w:val="24"/>
        </w:rPr>
        <w:t>1.5</w:t>
      </w:r>
      <w:r w:rsidRPr="00D5732E">
        <w:rPr>
          <w:rFonts w:asciiTheme="majorHAnsi" w:hAnsiTheme="majorHAnsi" w:cstheme="majorHAnsi"/>
          <w:szCs w:val="24"/>
        </w:rPr>
        <w:t xml:space="preserve"> percent</w:t>
      </w:r>
      <w:r w:rsidR="005E1AC7" w:rsidRPr="00D5732E">
        <w:rPr>
          <w:rFonts w:asciiTheme="majorHAnsi" w:hAnsiTheme="majorHAnsi" w:cstheme="majorHAnsi"/>
          <w:szCs w:val="24"/>
        </w:rPr>
        <w:t xml:space="preserve"> </w:t>
      </w:r>
      <w:r w:rsidRPr="00D5732E">
        <w:rPr>
          <w:rFonts w:asciiTheme="majorHAnsi" w:hAnsiTheme="majorHAnsi" w:cstheme="majorHAnsi"/>
          <w:szCs w:val="24"/>
        </w:rPr>
        <w:t xml:space="preserve">solution of </w:t>
      </w:r>
      <w:r w:rsidR="005E1AC7" w:rsidRPr="00D5732E">
        <w:rPr>
          <w:rFonts w:asciiTheme="majorHAnsi" w:hAnsiTheme="majorHAnsi" w:cstheme="majorHAnsi"/>
          <w:szCs w:val="24"/>
        </w:rPr>
        <w:t xml:space="preserve">povidone iodine in PBS. </w:t>
      </w:r>
      <w:r w:rsidRPr="00D5732E">
        <w:rPr>
          <w:rFonts w:asciiTheme="majorHAnsi" w:hAnsiTheme="majorHAnsi" w:cstheme="majorHAnsi"/>
          <w:szCs w:val="24"/>
        </w:rPr>
        <w:t xml:space="preserve">Then, place the button in sterile PBS in a 12-well plate </w:t>
      </w:r>
      <w:r w:rsidR="00265D93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40B4A0C4" w14:textId="77777777" w:rsidR="00317EC4" w:rsidRPr="00D5732E" w:rsidRDefault="00317EC4" w:rsidP="00055C42">
      <w:pPr>
        <w:pStyle w:val="ListParagraph"/>
        <w:widowControl w:val="0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rinses corneoscleral button in iodine solution and then places button in a 12-well plate of PBS.</w:t>
      </w:r>
    </w:p>
    <w:p w14:paraId="7C9C5E2C" w14:textId="61C19C92" w:rsidR="005E1AC7" w:rsidRPr="00D5732E" w:rsidRDefault="005E1AC7" w:rsidP="00055C42">
      <w:pPr>
        <w:pStyle w:val="ListParagraph"/>
        <w:widowControl w:val="0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After processing </w:t>
      </w:r>
      <w:r w:rsidR="00265D93" w:rsidRPr="00D5732E">
        <w:rPr>
          <w:rFonts w:asciiTheme="majorHAnsi" w:hAnsiTheme="majorHAnsi" w:cstheme="majorHAnsi"/>
          <w:szCs w:val="24"/>
        </w:rPr>
        <w:t>no more than 40 eyeballs</w:t>
      </w:r>
      <w:r w:rsidRPr="00D5732E">
        <w:rPr>
          <w:rFonts w:asciiTheme="majorHAnsi" w:hAnsiTheme="majorHAnsi" w:cstheme="majorHAnsi"/>
          <w:szCs w:val="24"/>
        </w:rPr>
        <w:t xml:space="preserve">, place each corneoscleral button </w:t>
      </w:r>
      <w:r w:rsidR="00265D93" w:rsidRPr="00D5732E">
        <w:rPr>
          <w:rFonts w:asciiTheme="majorHAnsi" w:hAnsiTheme="majorHAnsi" w:cstheme="majorHAnsi"/>
          <w:szCs w:val="24"/>
        </w:rPr>
        <w:t>in its own 34-millimeter</w:t>
      </w:r>
      <w:r w:rsidRPr="00D5732E">
        <w:rPr>
          <w:rFonts w:asciiTheme="majorHAnsi" w:hAnsiTheme="majorHAnsi" w:cstheme="majorHAnsi"/>
          <w:szCs w:val="24"/>
        </w:rPr>
        <w:t xml:space="preserve"> Petri dish</w:t>
      </w:r>
      <w:r w:rsidR="00265D93" w:rsidRPr="00D5732E">
        <w:rPr>
          <w:rFonts w:asciiTheme="majorHAnsi" w:hAnsiTheme="majorHAnsi" w:cstheme="majorHAnsi"/>
          <w:szCs w:val="24"/>
        </w:rPr>
        <w:t xml:space="preserve">, with the </w:t>
      </w:r>
      <w:r w:rsidRPr="00D5732E">
        <w:rPr>
          <w:rFonts w:asciiTheme="majorHAnsi" w:hAnsiTheme="majorHAnsi" w:cstheme="majorHAnsi"/>
          <w:szCs w:val="24"/>
        </w:rPr>
        <w:t xml:space="preserve">epithelial side up </w:t>
      </w:r>
      <w:r w:rsidR="00265D93" w:rsidRPr="00D5732E">
        <w:rPr>
          <w:rFonts w:asciiTheme="majorHAnsi" w:hAnsiTheme="majorHAnsi" w:cstheme="majorHAnsi"/>
          <w:b/>
          <w:szCs w:val="24"/>
        </w:rPr>
        <w:t>[1]</w:t>
      </w:r>
      <w:r w:rsidR="00265D93" w:rsidRPr="00D5732E">
        <w:rPr>
          <w:rFonts w:asciiTheme="majorHAnsi" w:hAnsiTheme="majorHAnsi" w:cstheme="majorHAnsi"/>
          <w:szCs w:val="24"/>
        </w:rPr>
        <w:t xml:space="preserve">. </w:t>
      </w:r>
      <w:r w:rsidR="00224104">
        <w:rPr>
          <w:rFonts w:asciiTheme="majorHAnsi" w:hAnsiTheme="majorHAnsi" w:cstheme="majorHAnsi"/>
          <w:szCs w:val="24"/>
        </w:rPr>
        <w:t>To each dish, add</w:t>
      </w:r>
      <w:r w:rsidRPr="00D5732E">
        <w:rPr>
          <w:rFonts w:asciiTheme="majorHAnsi" w:hAnsiTheme="majorHAnsi" w:cstheme="majorHAnsi"/>
          <w:szCs w:val="24"/>
        </w:rPr>
        <w:t xml:space="preserve"> 3 milliliters of culture medium</w:t>
      </w:r>
      <w:r w:rsidR="00265D93" w:rsidRPr="00D5732E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pre-warmed to 37 degrees Celsius</w:t>
      </w:r>
      <w:r w:rsidR="00265D93" w:rsidRPr="00D5732E">
        <w:rPr>
          <w:rFonts w:asciiTheme="majorHAnsi" w:hAnsiTheme="majorHAnsi" w:cstheme="majorHAnsi"/>
          <w:szCs w:val="24"/>
        </w:rPr>
        <w:t xml:space="preserve"> </w:t>
      </w:r>
      <w:r w:rsidR="00265D93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>.</w:t>
      </w:r>
      <w:r w:rsidR="00265D93" w:rsidRPr="00D5732E">
        <w:rPr>
          <w:rFonts w:asciiTheme="majorHAnsi" w:hAnsiTheme="majorHAnsi" w:cstheme="majorHAnsi"/>
          <w:szCs w:val="24"/>
        </w:rPr>
        <w:t xml:space="preserve"> Incubate the Petri dishes </w:t>
      </w:r>
      <w:r w:rsidR="00224104">
        <w:rPr>
          <w:rFonts w:asciiTheme="majorHAnsi" w:hAnsiTheme="majorHAnsi" w:cstheme="majorHAnsi"/>
          <w:szCs w:val="24"/>
        </w:rPr>
        <w:t xml:space="preserve">for 24 hours </w:t>
      </w:r>
      <w:r w:rsidR="00265D93" w:rsidRPr="00D5732E">
        <w:rPr>
          <w:rFonts w:asciiTheme="majorHAnsi" w:hAnsiTheme="majorHAnsi" w:cstheme="majorHAnsi"/>
          <w:szCs w:val="24"/>
        </w:rPr>
        <w:t xml:space="preserve">at 37 degrees Celsius in a humidified tissue culture incubator </w:t>
      </w:r>
      <w:r w:rsidR="00265D93" w:rsidRPr="00D5732E">
        <w:rPr>
          <w:rFonts w:asciiTheme="majorHAnsi" w:hAnsiTheme="majorHAnsi" w:cstheme="majorHAnsi"/>
          <w:b/>
          <w:szCs w:val="24"/>
        </w:rPr>
        <w:t>[3]</w:t>
      </w:r>
      <w:r w:rsidR="00265D93" w:rsidRPr="00D5732E">
        <w:rPr>
          <w:rFonts w:asciiTheme="majorHAnsi" w:hAnsiTheme="majorHAnsi" w:cstheme="majorHAnsi"/>
          <w:szCs w:val="24"/>
        </w:rPr>
        <w:t>.</w:t>
      </w:r>
    </w:p>
    <w:p w14:paraId="5EDD1299" w14:textId="7BD87CB4" w:rsidR="00265D93" w:rsidRPr="00D5732E" w:rsidRDefault="00265D93" w:rsidP="00055C42">
      <w:pPr>
        <w:pStyle w:val="ListParagraph"/>
        <w:widowControl w:val="0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moves corneoscleral buttons from 12-well plate to individual Petri dishes.</w:t>
      </w:r>
    </w:p>
    <w:p w14:paraId="3B3512C8" w14:textId="486C0207" w:rsidR="00265D93" w:rsidRPr="00D5732E" w:rsidRDefault="00265D93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adds culture medium to Petri dishes.</w:t>
      </w:r>
    </w:p>
    <w:p w14:paraId="67669B59" w14:textId="7254E243" w:rsidR="005E1AC7" w:rsidRPr="00D5732E" w:rsidRDefault="00265D93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moves Petri dishes to incubator.</w:t>
      </w:r>
    </w:p>
    <w:p w14:paraId="70A9339F" w14:textId="1EEA3408" w:rsidR="005E1AC7" w:rsidRPr="00D5732E" w:rsidRDefault="005E1AC7" w:rsidP="00055C42">
      <w:pPr>
        <w:pStyle w:val="ListParagraph"/>
        <w:numPr>
          <w:ilvl w:val="0"/>
          <w:numId w:val="48"/>
        </w:numPr>
        <w:spacing w:before="360"/>
        <w:contextualSpacing w:val="0"/>
        <w:jc w:val="both"/>
        <w:rPr>
          <w:rFonts w:asciiTheme="majorHAnsi" w:hAnsiTheme="majorHAnsi" w:cstheme="majorHAnsi"/>
          <w:b/>
          <w:szCs w:val="24"/>
        </w:rPr>
      </w:pPr>
      <w:r w:rsidRPr="00D5732E">
        <w:rPr>
          <w:rFonts w:asciiTheme="majorHAnsi" w:hAnsiTheme="majorHAnsi" w:cstheme="majorHAnsi"/>
          <w:b/>
          <w:szCs w:val="24"/>
        </w:rPr>
        <w:t xml:space="preserve">Maintenance of the </w:t>
      </w:r>
      <w:r w:rsidR="00224104">
        <w:rPr>
          <w:rFonts w:asciiTheme="majorHAnsi" w:hAnsiTheme="majorHAnsi" w:cstheme="majorHAnsi"/>
          <w:b/>
          <w:szCs w:val="24"/>
        </w:rPr>
        <w:t>C</w:t>
      </w:r>
      <w:r w:rsidRPr="00D5732E">
        <w:rPr>
          <w:rFonts w:asciiTheme="majorHAnsi" w:hAnsiTheme="majorHAnsi" w:cstheme="majorHAnsi"/>
          <w:b/>
          <w:szCs w:val="24"/>
        </w:rPr>
        <w:t xml:space="preserve">orneoscleral </w:t>
      </w:r>
      <w:r w:rsidR="00224104">
        <w:rPr>
          <w:rFonts w:asciiTheme="majorHAnsi" w:hAnsiTheme="majorHAnsi" w:cstheme="majorHAnsi"/>
          <w:b/>
          <w:szCs w:val="24"/>
        </w:rPr>
        <w:t>B</w:t>
      </w:r>
      <w:r w:rsidRPr="00D5732E">
        <w:rPr>
          <w:rFonts w:asciiTheme="majorHAnsi" w:hAnsiTheme="majorHAnsi" w:cstheme="majorHAnsi"/>
          <w:b/>
          <w:szCs w:val="24"/>
        </w:rPr>
        <w:t>uttons</w:t>
      </w:r>
    </w:p>
    <w:p w14:paraId="592E4107" w14:textId="6F975677" w:rsidR="005E1AC7" w:rsidRPr="00D5732E" w:rsidRDefault="00224104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U</w:t>
      </w:r>
      <w:r w:rsidR="005E1AC7" w:rsidRPr="00D5732E">
        <w:rPr>
          <w:rFonts w:asciiTheme="majorHAnsi" w:hAnsiTheme="majorHAnsi" w:cstheme="majorHAnsi"/>
          <w:szCs w:val="24"/>
        </w:rPr>
        <w:t xml:space="preserve">se aseptic technique to remove </w:t>
      </w:r>
      <w:r w:rsidR="009E1E15" w:rsidRPr="00D5732E">
        <w:rPr>
          <w:rFonts w:asciiTheme="majorHAnsi" w:hAnsiTheme="majorHAnsi" w:cstheme="majorHAnsi"/>
          <w:szCs w:val="24"/>
        </w:rPr>
        <w:t>the media</w:t>
      </w:r>
      <w:r>
        <w:rPr>
          <w:rFonts w:asciiTheme="majorHAnsi" w:hAnsiTheme="majorHAnsi" w:cstheme="majorHAnsi"/>
          <w:szCs w:val="24"/>
        </w:rPr>
        <w:t xml:space="preserve"> from the Petri dishes</w:t>
      </w:r>
      <w:r w:rsidR="009E1E15" w:rsidRPr="00D5732E"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and replace </w:t>
      </w:r>
      <w:r w:rsidR="009E1E15" w:rsidRPr="00D5732E">
        <w:rPr>
          <w:rFonts w:asciiTheme="majorHAnsi" w:hAnsiTheme="majorHAnsi" w:cstheme="majorHAnsi"/>
          <w:szCs w:val="24"/>
        </w:rPr>
        <w:t xml:space="preserve">it </w:t>
      </w:r>
      <w:r w:rsidR="005E1AC7" w:rsidRPr="00D5732E">
        <w:rPr>
          <w:rFonts w:asciiTheme="majorHAnsi" w:hAnsiTheme="majorHAnsi" w:cstheme="majorHAnsi"/>
          <w:szCs w:val="24"/>
        </w:rPr>
        <w:t>with 3 milliliters of fresh</w:t>
      </w:r>
      <w:r w:rsidR="009E1E15" w:rsidRPr="00D5732E"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pre-warmed culture medi</w:t>
      </w:r>
      <w:r w:rsidR="009E1E15" w:rsidRPr="00D5732E">
        <w:rPr>
          <w:rFonts w:asciiTheme="majorHAnsi" w:hAnsiTheme="majorHAnsi" w:cstheme="majorHAnsi"/>
          <w:szCs w:val="24"/>
        </w:rPr>
        <w:t>a</w:t>
      </w:r>
      <w:r w:rsidR="005E1AC7" w:rsidRPr="00D5732E">
        <w:rPr>
          <w:rFonts w:asciiTheme="majorHAnsi" w:hAnsiTheme="majorHAnsi" w:cstheme="majorHAnsi"/>
          <w:szCs w:val="24"/>
        </w:rPr>
        <w:t xml:space="preserve"> containing antibiotics</w:t>
      </w:r>
      <w:r w:rsidR="009E1E15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[1-TXT]</w:t>
      </w:r>
      <w:r w:rsidR="005E1AC7" w:rsidRPr="00D5732E">
        <w:rPr>
          <w:rFonts w:asciiTheme="majorHAnsi" w:hAnsiTheme="majorHAnsi" w:cstheme="majorHAnsi"/>
          <w:szCs w:val="24"/>
        </w:rPr>
        <w:t xml:space="preserve">. </w:t>
      </w:r>
    </w:p>
    <w:p w14:paraId="708A4791" w14:textId="63119C84" w:rsidR="009E1E15" w:rsidRPr="00D5732E" w:rsidRDefault="009E1E15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replaces media in Petri dishes.</w:t>
      </w:r>
      <w:r w:rsidR="007A2578" w:rsidRPr="00D5732E">
        <w:rPr>
          <w:rFonts w:asciiTheme="majorHAnsi" w:hAnsiTheme="majorHAnsi" w:cstheme="majorHAnsi"/>
          <w:szCs w:val="24"/>
        </w:rPr>
        <w:t xml:space="preserve"> 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TEXT: Note: Media </w:t>
      </w:r>
      <w:r w:rsidR="007A2578" w:rsidRPr="00D5732E">
        <w:rPr>
          <w:rFonts w:asciiTheme="majorHAnsi" w:hAnsiTheme="majorHAnsi" w:cstheme="majorHAnsi"/>
          <w:b/>
          <w:bCs/>
          <w:i/>
          <w:iCs/>
          <w:szCs w:val="24"/>
        </w:rPr>
        <w:t>with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 antibiotics</w:t>
      </w:r>
    </w:p>
    <w:p w14:paraId="2C8E1643" w14:textId="591746AC" w:rsidR="005E1AC7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224104">
        <w:rPr>
          <w:rFonts w:asciiTheme="majorHAnsi" w:hAnsiTheme="majorHAnsi" w:cstheme="majorHAnsi"/>
          <w:szCs w:val="24"/>
        </w:rPr>
        <w:t xml:space="preserve">After </w:t>
      </w:r>
      <w:r w:rsidR="00A64EC2" w:rsidRPr="00224104">
        <w:rPr>
          <w:rFonts w:asciiTheme="majorHAnsi" w:hAnsiTheme="majorHAnsi" w:cstheme="majorHAnsi"/>
          <w:szCs w:val="24"/>
        </w:rPr>
        <w:t xml:space="preserve">incubating the </w:t>
      </w:r>
      <w:r w:rsidR="00D36838">
        <w:rPr>
          <w:rFonts w:asciiTheme="majorHAnsi" w:hAnsiTheme="majorHAnsi" w:cstheme="majorHAnsi"/>
          <w:szCs w:val="24"/>
        </w:rPr>
        <w:t xml:space="preserve">corneas </w:t>
      </w:r>
      <w:r w:rsidR="00A64EC2" w:rsidRPr="00D5732E">
        <w:rPr>
          <w:rFonts w:asciiTheme="majorHAnsi" w:hAnsiTheme="majorHAnsi" w:cstheme="majorHAnsi"/>
          <w:szCs w:val="24"/>
        </w:rPr>
        <w:t xml:space="preserve">for </w:t>
      </w:r>
      <w:r w:rsidRPr="00D5732E">
        <w:rPr>
          <w:rFonts w:asciiTheme="majorHAnsi" w:hAnsiTheme="majorHAnsi" w:cstheme="majorHAnsi"/>
          <w:szCs w:val="24"/>
        </w:rPr>
        <w:t xml:space="preserve">48 hours, remove the media </w:t>
      </w:r>
      <w:r w:rsidR="00224104">
        <w:rPr>
          <w:rFonts w:asciiTheme="majorHAnsi" w:hAnsiTheme="majorHAnsi" w:cstheme="majorHAnsi"/>
          <w:szCs w:val="24"/>
        </w:rPr>
        <w:t xml:space="preserve">again, </w:t>
      </w:r>
      <w:r w:rsidRPr="00D5732E">
        <w:rPr>
          <w:rFonts w:asciiTheme="majorHAnsi" w:hAnsiTheme="majorHAnsi" w:cstheme="majorHAnsi"/>
          <w:szCs w:val="24"/>
        </w:rPr>
        <w:t>and rinse</w:t>
      </w:r>
      <w:r w:rsidR="00A64EC2" w:rsidRPr="00D5732E">
        <w:rPr>
          <w:rFonts w:asciiTheme="majorHAnsi" w:hAnsiTheme="majorHAnsi" w:cstheme="majorHAnsi"/>
          <w:szCs w:val="24"/>
        </w:rPr>
        <w:t xml:space="preserve"> the</w:t>
      </w:r>
      <w:r w:rsidRPr="00D5732E">
        <w:rPr>
          <w:rFonts w:asciiTheme="majorHAnsi" w:hAnsiTheme="majorHAnsi" w:cstheme="majorHAnsi"/>
          <w:szCs w:val="24"/>
        </w:rPr>
        <w:t xml:space="preserve"> corneas with 2 milliliters of PBS</w:t>
      </w:r>
      <w:r w:rsidR="00A64EC2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 xml:space="preserve">. </w:t>
      </w:r>
      <w:r w:rsidR="00A64EC2" w:rsidRPr="00D5732E">
        <w:rPr>
          <w:rFonts w:asciiTheme="majorHAnsi" w:hAnsiTheme="majorHAnsi" w:cstheme="majorHAnsi"/>
          <w:szCs w:val="24"/>
        </w:rPr>
        <w:t xml:space="preserve">Then, add antibiotic-free media, and incubate for two to three days </w:t>
      </w:r>
      <w:r w:rsidRPr="00D5732E">
        <w:rPr>
          <w:rFonts w:asciiTheme="majorHAnsi" w:hAnsiTheme="majorHAnsi" w:cstheme="majorHAnsi"/>
          <w:szCs w:val="24"/>
        </w:rPr>
        <w:t>to remove residual antibiotics from the tissue</w:t>
      </w:r>
      <w:r w:rsidR="003253BB">
        <w:rPr>
          <w:rFonts w:asciiTheme="majorHAnsi" w:hAnsiTheme="majorHAnsi" w:cstheme="majorHAnsi"/>
          <w:szCs w:val="24"/>
        </w:rPr>
        <w:t xml:space="preserve">. </w:t>
      </w:r>
      <w:r w:rsidR="003253BB" w:rsidRPr="00593EA1">
        <w:rPr>
          <w:rFonts w:asciiTheme="majorHAnsi" w:hAnsiTheme="majorHAnsi" w:cstheme="majorHAnsi"/>
          <w:szCs w:val="24"/>
        </w:rPr>
        <w:t xml:space="preserve">Change </w:t>
      </w:r>
      <w:r w:rsidR="003253BB">
        <w:rPr>
          <w:rFonts w:asciiTheme="majorHAnsi" w:hAnsiTheme="majorHAnsi" w:cstheme="majorHAnsi"/>
          <w:szCs w:val="24"/>
        </w:rPr>
        <w:t xml:space="preserve">the </w:t>
      </w:r>
      <w:r w:rsidR="003253BB" w:rsidRPr="00593EA1">
        <w:rPr>
          <w:rFonts w:asciiTheme="majorHAnsi" w:hAnsiTheme="majorHAnsi" w:cstheme="majorHAnsi"/>
          <w:szCs w:val="24"/>
        </w:rPr>
        <w:t>media at least one more time within these three days</w:t>
      </w:r>
      <w:r w:rsidR="007A2578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[2-TXT</w:t>
      </w:r>
      <w:r w:rsidR="00F064FA" w:rsidRPr="00593EA1">
        <w:rPr>
          <w:rFonts w:asciiTheme="majorHAnsi" w:hAnsiTheme="majorHAnsi" w:cstheme="majorHAnsi"/>
          <w:b/>
          <w:szCs w:val="24"/>
        </w:rPr>
        <w:t>]</w:t>
      </w:r>
      <w:r w:rsidRPr="00593EA1">
        <w:rPr>
          <w:rFonts w:asciiTheme="majorHAnsi" w:hAnsiTheme="majorHAnsi" w:cstheme="majorHAnsi"/>
          <w:szCs w:val="24"/>
        </w:rPr>
        <w:t xml:space="preserve">. </w:t>
      </w:r>
    </w:p>
    <w:p w14:paraId="0D42A2AB" w14:textId="4AAD13AD" w:rsidR="00A64EC2" w:rsidRPr="00D5732E" w:rsidRDefault="00A64EC2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removes media and rinses corneas with PBS.</w:t>
      </w:r>
    </w:p>
    <w:p w14:paraId="2285C1D8" w14:textId="3E11568D" w:rsidR="005E1AC7" w:rsidRPr="00224104" w:rsidRDefault="00A64EC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adds antibiotic-free media.</w:t>
      </w:r>
      <w:r w:rsidR="007A2578" w:rsidRPr="00D5732E">
        <w:rPr>
          <w:rFonts w:asciiTheme="majorHAnsi" w:hAnsiTheme="majorHAnsi" w:cstheme="majorHAnsi"/>
          <w:szCs w:val="24"/>
        </w:rPr>
        <w:t xml:space="preserve"> 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TEXT: Note: Media </w:t>
      </w:r>
      <w:r w:rsidR="007A2578" w:rsidRPr="00D5732E">
        <w:rPr>
          <w:rFonts w:asciiTheme="majorHAnsi" w:hAnsiTheme="majorHAnsi" w:cstheme="majorHAnsi"/>
          <w:b/>
          <w:bCs/>
          <w:i/>
          <w:iCs/>
          <w:szCs w:val="24"/>
        </w:rPr>
        <w:t>without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 antibiotics</w:t>
      </w:r>
      <w:r w:rsidR="00593EA1">
        <w:rPr>
          <w:rFonts w:asciiTheme="majorHAnsi" w:hAnsiTheme="majorHAnsi" w:cstheme="majorHAnsi"/>
          <w:b/>
          <w:bCs/>
          <w:szCs w:val="24"/>
        </w:rPr>
        <w:t xml:space="preserve"> </w:t>
      </w:r>
    </w:p>
    <w:p w14:paraId="728850F3" w14:textId="6607C7A3" w:rsidR="00E147FE" w:rsidRPr="00D5732E" w:rsidRDefault="003253BB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D</w:t>
      </w:r>
      <w:r w:rsidR="00E147FE" w:rsidRPr="00593EA1">
        <w:rPr>
          <w:rFonts w:asciiTheme="majorHAnsi" w:hAnsiTheme="majorHAnsi" w:cstheme="majorHAnsi"/>
          <w:szCs w:val="24"/>
        </w:rPr>
        <w:t xml:space="preserve">iscard corneas if any turbidity develops in the antibiotic-free medium </w:t>
      </w:r>
      <w:r w:rsidR="00E147FE" w:rsidRPr="00593EA1">
        <w:rPr>
          <w:rFonts w:asciiTheme="majorHAnsi" w:hAnsiTheme="majorHAnsi" w:cstheme="majorHAnsi"/>
          <w:b/>
          <w:szCs w:val="24"/>
        </w:rPr>
        <w:t>[</w:t>
      </w:r>
      <w:r w:rsidR="00E147FE">
        <w:rPr>
          <w:rFonts w:asciiTheme="majorHAnsi" w:hAnsiTheme="majorHAnsi" w:cstheme="majorHAnsi"/>
          <w:b/>
          <w:szCs w:val="24"/>
        </w:rPr>
        <w:t>1</w:t>
      </w:r>
      <w:r w:rsidR="00E147FE" w:rsidRPr="00593EA1">
        <w:rPr>
          <w:rFonts w:asciiTheme="majorHAnsi" w:hAnsiTheme="majorHAnsi" w:cstheme="majorHAnsi"/>
          <w:b/>
          <w:szCs w:val="24"/>
        </w:rPr>
        <w:t>]</w:t>
      </w:r>
      <w:r w:rsidR="00E147FE" w:rsidRPr="00593EA1">
        <w:rPr>
          <w:rFonts w:asciiTheme="majorHAnsi" w:hAnsiTheme="majorHAnsi" w:cstheme="majorHAnsi"/>
          <w:szCs w:val="24"/>
        </w:rPr>
        <w:t>.</w:t>
      </w:r>
    </w:p>
    <w:p w14:paraId="4393DB4B" w14:textId="3A8DB81D" w:rsidR="00224104" w:rsidRPr="003253BB" w:rsidRDefault="003253BB" w:rsidP="00055C42">
      <w:pPr>
        <w:pStyle w:val="ListParagraph"/>
        <w:widowControl w:val="0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Petri dish showing turbidity in medium. </w:t>
      </w:r>
      <w:r w:rsidRPr="003253BB">
        <w:rPr>
          <w:rStyle w:val="Vid"/>
        </w:rPr>
        <w:t>Videographer: This is one of the most important steps for viewers to see.</w:t>
      </w:r>
    </w:p>
    <w:p w14:paraId="07694B21" w14:textId="7E334C9E" w:rsidR="005E1AC7" w:rsidRPr="00D5732E" w:rsidRDefault="005E1AC7" w:rsidP="00055C42">
      <w:pPr>
        <w:pStyle w:val="ListParagraph"/>
        <w:keepNext/>
        <w:numPr>
          <w:ilvl w:val="0"/>
          <w:numId w:val="48"/>
        </w:numPr>
        <w:spacing w:before="240"/>
        <w:contextualSpacing w:val="0"/>
        <w:rPr>
          <w:rFonts w:asciiTheme="majorHAnsi" w:hAnsiTheme="majorHAnsi" w:cstheme="majorHAnsi"/>
          <w:b/>
          <w:szCs w:val="24"/>
        </w:rPr>
      </w:pPr>
      <w:r w:rsidRPr="00D5732E">
        <w:rPr>
          <w:rFonts w:asciiTheme="majorHAnsi" w:hAnsiTheme="majorHAnsi" w:cstheme="majorHAnsi"/>
          <w:b/>
          <w:szCs w:val="24"/>
        </w:rPr>
        <w:lastRenderedPageBreak/>
        <w:t xml:space="preserve">Preparation of an </w:t>
      </w:r>
      <w:r w:rsidR="00265D93" w:rsidRPr="00D5732E">
        <w:rPr>
          <w:rFonts w:asciiTheme="majorHAnsi" w:hAnsiTheme="majorHAnsi" w:cstheme="majorHAnsi"/>
          <w:b/>
          <w:szCs w:val="24"/>
        </w:rPr>
        <w:t>I</w:t>
      </w:r>
      <w:r w:rsidRPr="00D5732E">
        <w:rPr>
          <w:rFonts w:asciiTheme="majorHAnsi" w:hAnsiTheme="majorHAnsi" w:cstheme="majorHAnsi"/>
          <w:b/>
          <w:szCs w:val="24"/>
        </w:rPr>
        <w:t>noculum</w:t>
      </w:r>
    </w:p>
    <w:p w14:paraId="301F8A96" w14:textId="6CD87886" w:rsidR="005E1AC7" w:rsidRPr="00593EA1" w:rsidRDefault="00A64EC2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inorHAnsi" w:hAnsiTheme="minorHAnsi" w:cstheme="minorHAnsi"/>
          <w:szCs w:val="24"/>
        </w:rPr>
      </w:pPr>
      <w:r w:rsidRPr="00593EA1">
        <w:rPr>
          <w:rFonts w:asciiTheme="minorHAnsi" w:hAnsiTheme="minorHAnsi" w:cstheme="minorHAnsi"/>
          <w:szCs w:val="24"/>
        </w:rPr>
        <w:t>Add</w:t>
      </w:r>
      <w:r w:rsidR="005E1AC7" w:rsidRPr="00593EA1">
        <w:rPr>
          <w:rFonts w:asciiTheme="minorHAnsi" w:hAnsiTheme="minorHAnsi" w:cstheme="minorHAnsi"/>
          <w:szCs w:val="24"/>
        </w:rPr>
        <w:t xml:space="preserve"> 10 milliliters of LB </w:t>
      </w:r>
      <w:r w:rsidRPr="00593EA1">
        <w:rPr>
          <w:rFonts w:asciiTheme="minorHAnsi" w:hAnsiTheme="minorHAnsi" w:cstheme="minorHAnsi"/>
          <w:szCs w:val="24"/>
        </w:rPr>
        <w:t>to</w:t>
      </w:r>
      <w:r w:rsidR="005E1AC7" w:rsidRPr="00593EA1">
        <w:rPr>
          <w:rFonts w:asciiTheme="minorHAnsi" w:hAnsiTheme="minorHAnsi" w:cstheme="minorHAnsi"/>
          <w:szCs w:val="24"/>
        </w:rPr>
        <w:t xml:space="preserve"> a 50</w:t>
      </w:r>
      <w:r w:rsidR="00265D93" w:rsidRPr="00593EA1">
        <w:rPr>
          <w:rFonts w:asciiTheme="minorHAnsi" w:hAnsiTheme="minorHAnsi" w:cstheme="minorHAnsi"/>
          <w:szCs w:val="24"/>
        </w:rPr>
        <w:t>-</w:t>
      </w:r>
      <w:r w:rsidR="005E1AC7" w:rsidRPr="00593EA1">
        <w:rPr>
          <w:rFonts w:asciiTheme="minorHAnsi" w:hAnsiTheme="minorHAnsi" w:cstheme="minorHAnsi"/>
          <w:szCs w:val="24"/>
        </w:rPr>
        <w:t>milliliter conical flask with a foam stopper.</w:t>
      </w:r>
      <w:r w:rsidRPr="00593EA1">
        <w:rPr>
          <w:rFonts w:asciiTheme="minorHAnsi" w:hAnsiTheme="minorHAnsi" w:cstheme="minorHAnsi"/>
          <w:szCs w:val="24"/>
        </w:rPr>
        <w:t xml:space="preserve"> Inoculate the broth with a colony of </w:t>
      </w:r>
      <w:r w:rsidR="005E1AC7" w:rsidRPr="00593EA1">
        <w:rPr>
          <w:rFonts w:asciiTheme="minorHAnsi" w:hAnsiTheme="minorHAnsi" w:cstheme="minorHAnsi"/>
          <w:i/>
          <w:szCs w:val="24"/>
        </w:rPr>
        <w:t>P. aeruginosa</w:t>
      </w:r>
      <w:r w:rsidR="005E1AC7" w:rsidRPr="00593EA1">
        <w:rPr>
          <w:rFonts w:asciiTheme="minorHAnsi" w:hAnsiTheme="minorHAnsi" w:cstheme="minorHAnsi"/>
          <w:szCs w:val="24"/>
        </w:rPr>
        <w:t xml:space="preserve"> from a fresh agar plate</w:t>
      </w:r>
      <w:r w:rsidRPr="00593EA1">
        <w:rPr>
          <w:rFonts w:asciiTheme="minorHAnsi" w:hAnsiTheme="minorHAnsi" w:cstheme="minorHAnsi"/>
          <w:szCs w:val="24"/>
        </w:rPr>
        <w:t xml:space="preserve"> </w:t>
      </w:r>
      <w:r w:rsidR="00F064FA" w:rsidRPr="00593EA1">
        <w:rPr>
          <w:rFonts w:asciiTheme="minorHAnsi" w:hAnsiTheme="minorHAnsi" w:cstheme="minorHAnsi"/>
          <w:b/>
          <w:szCs w:val="24"/>
        </w:rPr>
        <w:t>[</w:t>
      </w:r>
      <w:r w:rsidR="00055C42">
        <w:rPr>
          <w:rFonts w:asciiTheme="minorHAnsi" w:hAnsiTheme="minorHAnsi" w:cstheme="minorHAnsi"/>
          <w:b/>
          <w:szCs w:val="24"/>
        </w:rPr>
        <w:t>2</w:t>
      </w:r>
      <w:r w:rsidR="00F064FA" w:rsidRPr="00593EA1">
        <w:rPr>
          <w:rFonts w:asciiTheme="minorHAnsi" w:hAnsiTheme="minorHAnsi" w:cstheme="minorHAnsi"/>
          <w:b/>
          <w:szCs w:val="24"/>
        </w:rPr>
        <w:t>]</w:t>
      </w:r>
      <w:r w:rsidR="005E1AC7" w:rsidRPr="00593EA1">
        <w:rPr>
          <w:rFonts w:asciiTheme="minorHAnsi" w:hAnsiTheme="minorHAnsi" w:cstheme="minorHAnsi"/>
          <w:i/>
          <w:szCs w:val="24"/>
        </w:rPr>
        <w:t xml:space="preserve"> </w:t>
      </w:r>
      <w:r w:rsidR="005E1AC7" w:rsidRPr="00593EA1">
        <w:rPr>
          <w:rFonts w:asciiTheme="minorHAnsi" w:hAnsiTheme="minorHAnsi" w:cstheme="minorHAnsi"/>
          <w:szCs w:val="24"/>
        </w:rPr>
        <w:t>and incubate at 37 degrees Celsius for 3</w:t>
      </w:r>
      <w:r w:rsidR="00265D93" w:rsidRPr="00593EA1">
        <w:rPr>
          <w:rFonts w:asciiTheme="minorHAnsi" w:hAnsiTheme="minorHAnsi" w:cstheme="minorHAnsi"/>
          <w:szCs w:val="24"/>
        </w:rPr>
        <w:t xml:space="preserve"> to </w:t>
      </w:r>
      <w:r w:rsidR="005E1AC7" w:rsidRPr="00593EA1">
        <w:rPr>
          <w:rFonts w:asciiTheme="minorHAnsi" w:hAnsiTheme="minorHAnsi" w:cstheme="minorHAnsi"/>
          <w:szCs w:val="24"/>
        </w:rPr>
        <w:t>4 h</w:t>
      </w:r>
      <w:r w:rsidR="00265D93" w:rsidRPr="00593EA1">
        <w:rPr>
          <w:rFonts w:asciiTheme="minorHAnsi" w:hAnsiTheme="minorHAnsi" w:cstheme="minorHAnsi"/>
          <w:szCs w:val="24"/>
        </w:rPr>
        <w:t>ours</w:t>
      </w:r>
      <w:r w:rsidRPr="00593EA1">
        <w:rPr>
          <w:rFonts w:asciiTheme="minorHAnsi" w:hAnsiTheme="minorHAnsi" w:cstheme="minorHAnsi"/>
          <w:szCs w:val="24"/>
        </w:rPr>
        <w:t>,</w:t>
      </w:r>
      <w:r w:rsidR="005E1AC7" w:rsidRPr="00593EA1">
        <w:rPr>
          <w:rFonts w:asciiTheme="minorHAnsi" w:hAnsiTheme="minorHAnsi" w:cstheme="minorHAnsi"/>
          <w:szCs w:val="24"/>
        </w:rPr>
        <w:t xml:space="preserve"> until the bacteria are in mid-log phase</w:t>
      </w:r>
      <w:r w:rsidRPr="00593EA1">
        <w:rPr>
          <w:rFonts w:asciiTheme="minorHAnsi" w:hAnsiTheme="minorHAnsi" w:cstheme="minorHAnsi"/>
          <w:szCs w:val="24"/>
        </w:rPr>
        <w:t xml:space="preserve"> </w:t>
      </w:r>
      <w:r w:rsidR="00F064FA" w:rsidRPr="00593EA1">
        <w:rPr>
          <w:rFonts w:asciiTheme="minorHAnsi" w:hAnsiTheme="minorHAnsi" w:cstheme="minorHAnsi"/>
          <w:b/>
          <w:szCs w:val="24"/>
        </w:rPr>
        <w:t>[</w:t>
      </w:r>
      <w:r w:rsidR="00055C42">
        <w:rPr>
          <w:rFonts w:asciiTheme="minorHAnsi" w:hAnsiTheme="minorHAnsi" w:cstheme="minorHAnsi"/>
          <w:b/>
          <w:szCs w:val="24"/>
        </w:rPr>
        <w:t>3</w:t>
      </w:r>
      <w:r w:rsidR="00F064FA" w:rsidRPr="00593EA1">
        <w:rPr>
          <w:rFonts w:asciiTheme="minorHAnsi" w:hAnsiTheme="minorHAnsi" w:cstheme="minorHAnsi"/>
          <w:b/>
          <w:szCs w:val="24"/>
        </w:rPr>
        <w:t>]</w:t>
      </w:r>
      <w:r w:rsidR="005E1AC7" w:rsidRPr="00593EA1">
        <w:rPr>
          <w:rFonts w:asciiTheme="minorHAnsi" w:hAnsiTheme="minorHAnsi" w:cstheme="minorHAnsi"/>
          <w:szCs w:val="24"/>
        </w:rPr>
        <w:t>.</w:t>
      </w:r>
    </w:p>
    <w:p w14:paraId="55F6005E" w14:textId="03EBB7E1" w:rsidR="00A64EC2" w:rsidRPr="00357F94" w:rsidRDefault="00A64EC2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inorHAnsi" w:hAnsiTheme="minorHAnsi" w:cstheme="minorHAnsi"/>
          <w:strike/>
          <w:szCs w:val="24"/>
        </w:rPr>
      </w:pPr>
      <w:r w:rsidRPr="00357F94">
        <w:rPr>
          <w:rFonts w:asciiTheme="minorHAnsi" w:hAnsiTheme="minorHAnsi" w:cstheme="minorHAnsi"/>
          <w:strike/>
          <w:szCs w:val="24"/>
        </w:rPr>
        <w:t>Talent adds broth to flask.</w:t>
      </w:r>
    </w:p>
    <w:p w14:paraId="115D2A26" w14:textId="19307C98" w:rsidR="00A64EC2" w:rsidRPr="00593EA1" w:rsidRDefault="00A64EC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inorHAnsi" w:hAnsiTheme="minorHAnsi" w:cstheme="minorHAnsi"/>
          <w:szCs w:val="24"/>
        </w:rPr>
      </w:pPr>
      <w:r w:rsidRPr="00593EA1">
        <w:rPr>
          <w:rFonts w:asciiTheme="minorHAnsi" w:hAnsiTheme="minorHAnsi" w:cstheme="minorHAnsi"/>
          <w:szCs w:val="24"/>
        </w:rPr>
        <w:t>Talent inoculates flask with bacteria from an agar plate.</w:t>
      </w:r>
      <w:r w:rsidR="00357F94">
        <w:rPr>
          <w:rFonts w:asciiTheme="minorHAnsi" w:hAnsiTheme="minorHAnsi" w:cstheme="minorHAnsi"/>
          <w:szCs w:val="24"/>
        </w:rPr>
        <w:t xml:space="preserve"> </w:t>
      </w:r>
      <w:r w:rsidR="00357F94" w:rsidRPr="00357F94">
        <w:rPr>
          <w:rFonts w:asciiTheme="minorHAnsi" w:hAnsiTheme="minorHAnsi" w:cstheme="minorHAnsi"/>
          <w:szCs w:val="24"/>
          <w:highlight w:val="green"/>
        </w:rPr>
        <w:t>NOTE: May have been slated as 4.1.1.</w:t>
      </w:r>
    </w:p>
    <w:p w14:paraId="2B677B16" w14:textId="4C8495F3" w:rsidR="00A64EC2" w:rsidRPr="00593EA1" w:rsidRDefault="00A64EC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inorHAnsi" w:hAnsiTheme="minorHAnsi" w:cstheme="minorHAnsi"/>
          <w:szCs w:val="24"/>
        </w:rPr>
      </w:pPr>
      <w:r w:rsidRPr="00593EA1">
        <w:rPr>
          <w:rFonts w:asciiTheme="minorHAnsi" w:hAnsiTheme="minorHAnsi" w:cstheme="minorHAnsi"/>
          <w:szCs w:val="24"/>
        </w:rPr>
        <w:t>Talent places flask in incubator.</w:t>
      </w:r>
    </w:p>
    <w:p w14:paraId="38E4DC67" w14:textId="2A609264" w:rsidR="005E1AC7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593EA1">
        <w:rPr>
          <w:rFonts w:asciiTheme="minorHAnsi" w:hAnsiTheme="minorHAnsi" w:cstheme="minorHAnsi"/>
          <w:szCs w:val="24"/>
        </w:rPr>
        <w:t xml:space="preserve">Transfer the </w:t>
      </w:r>
      <w:r w:rsidR="00A64EC2" w:rsidRPr="00593EA1">
        <w:rPr>
          <w:rFonts w:asciiTheme="minorHAnsi" w:hAnsiTheme="minorHAnsi" w:cstheme="minorHAnsi"/>
          <w:szCs w:val="24"/>
        </w:rPr>
        <w:t xml:space="preserve">bacterial </w:t>
      </w:r>
      <w:r w:rsidRPr="00593EA1">
        <w:rPr>
          <w:rFonts w:asciiTheme="minorHAnsi" w:hAnsiTheme="minorHAnsi" w:cstheme="minorHAnsi"/>
          <w:szCs w:val="24"/>
        </w:rPr>
        <w:t>culture to a 50</w:t>
      </w:r>
      <w:r w:rsidR="00265D93" w:rsidRPr="00593EA1">
        <w:rPr>
          <w:rFonts w:asciiTheme="minorHAnsi" w:hAnsiTheme="minorHAnsi" w:cstheme="minorHAnsi"/>
          <w:szCs w:val="24"/>
        </w:rPr>
        <w:t>-</w:t>
      </w:r>
      <w:r w:rsidRPr="00593EA1">
        <w:rPr>
          <w:rFonts w:asciiTheme="minorHAnsi" w:hAnsiTheme="minorHAnsi" w:cstheme="minorHAnsi"/>
          <w:szCs w:val="24"/>
        </w:rPr>
        <w:t>milliliter tube</w:t>
      </w:r>
      <w:r w:rsidR="00A56B02" w:rsidRPr="00593EA1">
        <w:rPr>
          <w:rFonts w:asciiTheme="minorHAnsi" w:hAnsiTheme="minorHAnsi" w:cstheme="minorHAnsi"/>
          <w:szCs w:val="24"/>
        </w:rPr>
        <w:t xml:space="preserve"> </w:t>
      </w:r>
      <w:r w:rsidR="00F064FA" w:rsidRPr="00593EA1">
        <w:rPr>
          <w:rFonts w:asciiTheme="minorHAnsi" w:hAnsiTheme="minorHAnsi" w:cstheme="min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 xml:space="preserve"> and centrifuge </w:t>
      </w:r>
      <w:r w:rsidR="00A56B02" w:rsidRPr="00D5732E">
        <w:rPr>
          <w:rFonts w:asciiTheme="majorHAnsi" w:hAnsiTheme="majorHAnsi" w:cstheme="majorHAnsi"/>
          <w:szCs w:val="24"/>
        </w:rPr>
        <w:t>it at</w:t>
      </w:r>
      <w:r w:rsidRPr="00D5732E">
        <w:rPr>
          <w:rFonts w:asciiTheme="majorHAnsi" w:hAnsiTheme="majorHAnsi" w:cstheme="majorHAnsi"/>
          <w:szCs w:val="24"/>
        </w:rPr>
        <w:t xml:space="preserve"> 3,000 </w:t>
      </w:r>
      <w:r w:rsidR="00593EA1">
        <w:rPr>
          <w:rFonts w:asciiTheme="majorHAnsi" w:hAnsiTheme="majorHAnsi" w:cstheme="majorHAnsi"/>
          <w:szCs w:val="24"/>
        </w:rPr>
        <w:t>times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Pr="00D5732E">
        <w:rPr>
          <w:rFonts w:asciiTheme="majorHAnsi" w:hAnsiTheme="majorHAnsi" w:cstheme="majorHAnsi"/>
          <w:i/>
          <w:iCs/>
          <w:szCs w:val="24"/>
        </w:rPr>
        <w:t>g</w:t>
      </w:r>
      <w:r w:rsidRPr="00D5732E">
        <w:rPr>
          <w:rFonts w:asciiTheme="majorHAnsi" w:hAnsiTheme="majorHAnsi" w:cstheme="majorHAnsi"/>
          <w:szCs w:val="24"/>
        </w:rPr>
        <w:t xml:space="preserve"> for 5 min</w:t>
      </w:r>
      <w:r w:rsidR="00265D93" w:rsidRPr="00D5732E">
        <w:rPr>
          <w:rFonts w:asciiTheme="majorHAnsi" w:hAnsiTheme="majorHAnsi" w:cstheme="majorHAnsi"/>
          <w:szCs w:val="24"/>
        </w:rPr>
        <w:t>utes</w:t>
      </w:r>
      <w:r w:rsidR="00A56B02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>. Remove the supernatant</w:t>
      </w:r>
      <w:r w:rsidR="00055C42">
        <w:rPr>
          <w:rFonts w:asciiTheme="majorHAnsi" w:hAnsiTheme="majorHAnsi" w:cstheme="majorHAnsi"/>
          <w:szCs w:val="24"/>
        </w:rPr>
        <w:t xml:space="preserve"> </w:t>
      </w:r>
      <w:r w:rsidR="00055C42">
        <w:rPr>
          <w:rFonts w:asciiTheme="majorHAnsi" w:hAnsiTheme="majorHAnsi" w:cstheme="majorHAnsi"/>
          <w:b/>
          <w:bCs/>
          <w:szCs w:val="24"/>
        </w:rPr>
        <w:t>[3]</w:t>
      </w:r>
      <w:r w:rsidRPr="00D5732E">
        <w:rPr>
          <w:rFonts w:asciiTheme="majorHAnsi" w:hAnsiTheme="majorHAnsi" w:cstheme="majorHAnsi"/>
          <w:szCs w:val="24"/>
        </w:rPr>
        <w:t xml:space="preserve"> and resuspend the cell pellet in PBS</w:t>
      </w:r>
      <w:r w:rsidR="00A56B02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055C42">
        <w:rPr>
          <w:rFonts w:asciiTheme="majorHAnsi" w:hAnsiTheme="majorHAnsi" w:cstheme="majorHAnsi"/>
          <w:b/>
          <w:szCs w:val="24"/>
        </w:rPr>
        <w:t>4</w:t>
      </w:r>
      <w:r w:rsidR="00F064FA" w:rsidRPr="00D5732E">
        <w:rPr>
          <w:rFonts w:asciiTheme="majorHAnsi" w:hAnsiTheme="majorHAnsi" w:cstheme="majorHAnsi"/>
          <w:b/>
          <w:szCs w:val="24"/>
        </w:rPr>
        <w:t>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018984CA" w14:textId="47EE2B52" w:rsidR="00A56B02" w:rsidRPr="00D5732E" w:rsidRDefault="00A56B02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transfers culture to a tube.</w:t>
      </w:r>
    </w:p>
    <w:p w14:paraId="1700D2F7" w14:textId="619D9B01" w:rsidR="00A56B02" w:rsidRPr="00D5732E" w:rsidRDefault="00A56B0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places tube in centrifuge.</w:t>
      </w:r>
    </w:p>
    <w:p w14:paraId="2F46AC1D" w14:textId="77777777" w:rsidR="00632B1B" w:rsidRDefault="00A56B0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removes the supernatant</w:t>
      </w:r>
      <w:r w:rsidR="00632B1B">
        <w:rPr>
          <w:rFonts w:asciiTheme="majorHAnsi" w:hAnsiTheme="majorHAnsi" w:cstheme="majorHAnsi"/>
          <w:szCs w:val="24"/>
        </w:rPr>
        <w:t>.</w:t>
      </w:r>
    </w:p>
    <w:p w14:paraId="765072A4" w14:textId="55DCC0C5" w:rsidR="00A56B02" w:rsidRPr="00D5732E" w:rsidRDefault="00055C4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055C42">
        <w:rPr>
          <w:rFonts w:asciiTheme="majorHAnsi" w:hAnsiTheme="majorHAnsi" w:cstheme="majorHAnsi"/>
          <w:color w:val="FF0000"/>
          <w:szCs w:val="24"/>
        </w:rPr>
        <w:t xml:space="preserve">Added shot: </w:t>
      </w:r>
      <w:r w:rsidR="00632B1B" w:rsidRPr="00055C42">
        <w:rPr>
          <w:rFonts w:asciiTheme="majorHAnsi" w:hAnsiTheme="majorHAnsi" w:cstheme="majorHAnsi"/>
          <w:color w:val="FF0000"/>
          <w:szCs w:val="24"/>
        </w:rPr>
        <w:t>Talent</w:t>
      </w:r>
      <w:r w:rsidR="00A56B02" w:rsidRPr="00055C42">
        <w:rPr>
          <w:rFonts w:asciiTheme="majorHAnsi" w:hAnsiTheme="majorHAnsi" w:cstheme="majorHAnsi"/>
          <w:color w:val="FF0000"/>
          <w:szCs w:val="24"/>
        </w:rPr>
        <w:t xml:space="preserve"> resuspends the pellet.</w:t>
      </w:r>
    </w:p>
    <w:p w14:paraId="3B33EF49" w14:textId="04B8198E" w:rsidR="00A56B02" w:rsidRPr="00D5732E" w:rsidRDefault="00A56B02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After washing the cells two more times and resuspending</w:t>
      </w:r>
      <w:r w:rsidR="005E1AC7" w:rsidRPr="00D5732E">
        <w:rPr>
          <w:rFonts w:asciiTheme="majorHAnsi" w:hAnsiTheme="majorHAnsi" w:cstheme="majorHAnsi"/>
          <w:szCs w:val="24"/>
        </w:rPr>
        <w:t xml:space="preserve"> the</w:t>
      </w:r>
      <w:r w:rsidR="00CC05B0" w:rsidRPr="00D5732E">
        <w:rPr>
          <w:rFonts w:asciiTheme="majorHAnsi" w:hAnsiTheme="majorHAnsi" w:cstheme="majorHAnsi"/>
          <w:szCs w:val="24"/>
        </w:rPr>
        <w:t>m</w:t>
      </w:r>
      <w:r w:rsidR="005E1AC7" w:rsidRPr="00D5732E">
        <w:rPr>
          <w:rFonts w:asciiTheme="majorHAnsi" w:hAnsiTheme="majorHAnsi" w:cstheme="majorHAnsi"/>
          <w:szCs w:val="24"/>
        </w:rPr>
        <w:t xml:space="preserve"> in PBS</w:t>
      </w:r>
      <w:r w:rsidR="00357F94">
        <w:rPr>
          <w:rFonts w:asciiTheme="majorHAnsi" w:hAnsiTheme="majorHAnsi" w:cstheme="majorHAnsi"/>
          <w:szCs w:val="24"/>
        </w:rPr>
        <w:t xml:space="preserve"> </w:t>
      </w:r>
      <w:r w:rsidR="00357F94">
        <w:rPr>
          <w:rFonts w:asciiTheme="majorHAnsi" w:hAnsiTheme="majorHAnsi" w:cstheme="majorHAnsi"/>
          <w:b/>
          <w:bCs/>
          <w:szCs w:val="24"/>
        </w:rPr>
        <w:t>[0]</w:t>
      </w:r>
      <w:r w:rsidRPr="00D5732E"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adjust the optical density </w:t>
      </w:r>
      <w:r w:rsidRPr="00D5732E">
        <w:rPr>
          <w:rFonts w:asciiTheme="majorHAnsi" w:hAnsiTheme="majorHAnsi" w:cstheme="majorHAnsi"/>
          <w:szCs w:val="24"/>
        </w:rPr>
        <w:t xml:space="preserve">of the suspension </w:t>
      </w:r>
      <w:r w:rsidR="005E1AC7" w:rsidRPr="00D5732E">
        <w:rPr>
          <w:rFonts w:asciiTheme="majorHAnsi" w:hAnsiTheme="majorHAnsi" w:cstheme="majorHAnsi"/>
          <w:szCs w:val="24"/>
        </w:rPr>
        <w:t>at 600 n</w:t>
      </w:r>
      <w:r w:rsidR="00E34030">
        <w:rPr>
          <w:rFonts w:asciiTheme="majorHAnsi" w:hAnsiTheme="majorHAnsi" w:cstheme="majorHAnsi"/>
          <w:szCs w:val="24"/>
        </w:rPr>
        <w:t>anometers</w:t>
      </w:r>
      <w:r w:rsidR="005E1AC7" w:rsidRPr="00D5732E">
        <w:rPr>
          <w:rFonts w:asciiTheme="majorHAnsi" w:hAnsiTheme="majorHAnsi" w:cstheme="majorHAnsi"/>
          <w:szCs w:val="24"/>
        </w:rPr>
        <w:t xml:space="preserve"> to approximately 0.6</w:t>
      </w:r>
      <w:r w:rsidRPr="00D5732E"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using sterile PBS as a blank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357F94">
        <w:rPr>
          <w:rFonts w:asciiTheme="majorHAnsi" w:hAnsiTheme="majorHAnsi" w:cstheme="majorHAnsi"/>
          <w:b/>
          <w:szCs w:val="24"/>
        </w:rPr>
        <w:t>1</w:t>
      </w:r>
      <w:r w:rsidR="00F064FA" w:rsidRPr="00D5732E">
        <w:rPr>
          <w:rFonts w:asciiTheme="majorHAnsi" w:hAnsiTheme="majorHAnsi" w:cstheme="majorHAnsi"/>
          <w:b/>
          <w:szCs w:val="24"/>
        </w:rPr>
        <w:t>]</w:t>
      </w:r>
      <w:r w:rsidR="005E1AC7" w:rsidRPr="00D5732E">
        <w:rPr>
          <w:rFonts w:asciiTheme="majorHAnsi" w:hAnsiTheme="majorHAnsi" w:cstheme="majorHAnsi"/>
          <w:szCs w:val="24"/>
        </w:rPr>
        <w:t>.</w:t>
      </w:r>
    </w:p>
    <w:p w14:paraId="29EEF110" w14:textId="22E49F93" w:rsidR="00357F94" w:rsidRPr="00357F94" w:rsidRDefault="00357F94" w:rsidP="00357F94">
      <w:pPr>
        <w:pStyle w:val="ListParagraph"/>
        <w:spacing w:before="120"/>
        <w:ind w:left="1800"/>
        <w:contextualSpacing w:val="0"/>
        <w:rPr>
          <w:rFonts w:asciiTheme="majorHAnsi" w:hAnsiTheme="majorHAnsi" w:cstheme="majorHAnsi"/>
          <w:color w:val="FF0000"/>
          <w:szCs w:val="24"/>
        </w:rPr>
      </w:pPr>
      <w:r w:rsidRPr="00357F94">
        <w:rPr>
          <w:rFonts w:asciiTheme="majorHAnsi" w:hAnsiTheme="majorHAnsi" w:cstheme="majorHAnsi"/>
          <w:color w:val="FF0000"/>
          <w:szCs w:val="24"/>
        </w:rPr>
        <w:t>Added shot 4.3.0: Talent filling cuvette</w:t>
      </w:r>
    </w:p>
    <w:p w14:paraId="7A4DDE80" w14:textId="064F43F6" w:rsidR="00A56B02" w:rsidRPr="00D5732E" w:rsidRDefault="00A56B02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measures optical density of cell suspension.</w:t>
      </w:r>
    </w:p>
    <w:p w14:paraId="6BC9083C" w14:textId="5498FD6A" w:rsidR="005E1AC7" w:rsidRPr="00357F94" w:rsidRDefault="00A56B0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trike/>
          <w:szCs w:val="24"/>
        </w:rPr>
      </w:pPr>
      <w:r w:rsidRPr="00357F94">
        <w:rPr>
          <w:rFonts w:asciiTheme="majorHAnsi" w:hAnsiTheme="majorHAnsi" w:cstheme="majorHAnsi"/>
          <w:strike/>
          <w:szCs w:val="24"/>
        </w:rPr>
        <w:t>Talent adds PBS to cell suspension to adjust optical density.</w:t>
      </w:r>
      <w:r w:rsidR="005E1AC7" w:rsidRPr="00357F94">
        <w:rPr>
          <w:rFonts w:asciiTheme="majorHAnsi" w:hAnsiTheme="majorHAnsi" w:cstheme="majorHAnsi"/>
          <w:strike/>
          <w:szCs w:val="24"/>
        </w:rPr>
        <w:t xml:space="preserve"> </w:t>
      </w:r>
    </w:p>
    <w:p w14:paraId="372D3A64" w14:textId="2DE439BD" w:rsidR="005E1AC7" w:rsidRPr="00D5732E" w:rsidRDefault="005E1AC7" w:rsidP="00055C42">
      <w:pPr>
        <w:pStyle w:val="ListParagraph"/>
        <w:numPr>
          <w:ilvl w:val="0"/>
          <w:numId w:val="48"/>
        </w:numPr>
        <w:spacing w:before="360"/>
        <w:contextualSpacing w:val="0"/>
        <w:rPr>
          <w:rFonts w:asciiTheme="majorHAnsi" w:hAnsiTheme="majorHAnsi" w:cstheme="majorHAnsi"/>
          <w:b/>
          <w:szCs w:val="24"/>
        </w:rPr>
      </w:pPr>
      <w:r w:rsidRPr="00D5732E">
        <w:rPr>
          <w:rFonts w:asciiTheme="majorHAnsi" w:hAnsiTheme="majorHAnsi" w:cstheme="majorHAnsi"/>
          <w:b/>
          <w:szCs w:val="24"/>
        </w:rPr>
        <w:t xml:space="preserve">Infecting the </w:t>
      </w:r>
      <w:r w:rsidR="00265D93" w:rsidRPr="00D5732E">
        <w:rPr>
          <w:rFonts w:asciiTheme="majorHAnsi" w:hAnsiTheme="majorHAnsi" w:cstheme="majorHAnsi"/>
          <w:b/>
          <w:szCs w:val="24"/>
        </w:rPr>
        <w:t>C</w:t>
      </w:r>
      <w:r w:rsidRPr="00D5732E">
        <w:rPr>
          <w:rFonts w:asciiTheme="majorHAnsi" w:hAnsiTheme="majorHAnsi" w:cstheme="majorHAnsi"/>
          <w:b/>
          <w:szCs w:val="24"/>
        </w:rPr>
        <w:t xml:space="preserve">orneoscleral </w:t>
      </w:r>
      <w:r w:rsidR="00265D93" w:rsidRPr="00D5732E">
        <w:rPr>
          <w:rFonts w:asciiTheme="majorHAnsi" w:hAnsiTheme="majorHAnsi" w:cstheme="majorHAnsi"/>
          <w:b/>
          <w:szCs w:val="24"/>
        </w:rPr>
        <w:t>B</w:t>
      </w:r>
      <w:r w:rsidRPr="00D5732E">
        <w:rPr>
          <w:rFonts w:asciiTheme="majorHAnsi" w:hAnsiTheme="majorHAnsi" w:cstheme="majorHAnsi"/>
          <w:b/>
          <w:szCs w:val="24"/>
        </w:rPr>
        <w:t>utton</w:t>
      </w:r>
    </w:p>
    <w:p w14:paraId="0E4099B9" w14:textId="34319B68" w:rsidR="005E1AC7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Remove </w:t>
      </w:r>
      <w:r w:rsidR="00593EA1">
        <w:rPr>
          <w:rFonts w:asciiTheme="majorHAnsi" w:hAnsiTheme="majorHAnsi" w:cstheme="majorHAnsi"/>
          <w:szCs w:val="24"/>
        </w:rPr>
        <w:t xml:space="preserve">the </w:t>
      </w:r>
      <w:r w:rsidRPr="00D5732E">
        <w:rPr>
          <w:rFonts w:asciiTheme="majorHAnsi" w:hAnsiTheme="majorHAnsi" w:cstheme="majorHAnsi"/>
          <w:szCs w:val="24"/>
        </w:rPr>
        <w:t>media from the Petri dish</w:t>
      </w:r>
      <w:r w:rsidR="00CC05B0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 xml:space="preserve"> and rinse </w:t>
      </w:r>
      <w:r w:rsidR="00265D93" w:rsidRPr="00D5732E">
        <w:rPr>
          <w:rFonts w:asciiTheme="majorHAnsi" w:hAnsiTheme="majorHAnsi" w:cstheme="majorHAnsi"/>
          <w:szCs w:val="24"/>
        </w:rPr>
        <w:t xml:space="preserve">the </w:t>
      </w:r>
      <w:r w:rsidRPr="00D5732E">
        <w:rPr>
          <w:rFonts w:asciiTheme="majorHAnsi" w:hAnsiTheme="majorHAnsi" w:cstheme="majorHAnsi"/>
          <w:szCs w:val="24"/>
        </w:rPr>
        <w:t>corneas twice with 1 milliliter of sterile PBS</w:t>
      </w:r>
      <w:r w:rsidR="00CC05B0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07A92B2D" w14:textId="008FB29F" w:rsidR="00CC05B0" w:rsidRPr="00D5732E" w:rsidRDefault="00CC05B0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removes media from the Petri dish.</w:t>
      </w:r>
    </w:p>
    <w:p w14:paraId="23C43E21" w14:textId="257AEC53" w:rsidR="00CC05B0" w:rsidRPr="00D5732E" w:rsidRDefault="00CC05B0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rinses the corneas with PBS.</w:t>
      </w:r>
    </w:p>
    <w:p w14:paraId="04B8E3A7" w14:textId="6C0F47E0" w:rsidR="005E1AC7" w:rsidRPr="00D5732E" w:rsidRDefault="00CC05B0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Hold the cornea with forceps and squeeze gently</w:t>
      </w:r>
      <w:r w:rsidR="005E1AC7" w:rsidRPr="00D5732E">
        <w:rPr>
          <w:rFonts w:asciiTheme="majorHAnsi" w:hAnsiTheme="majorHAnsi" w:cstheme="majorHAnsi"/>
          <w:szCs w:val="24"/>
        </w:rPr>
        <w:t>. Use a 10A scalpel to make four cuts – two vertical, two horizontal - in the central section of the corneoscleral button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="00265D93" w:rsidRPr="00D5732E"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through the epithelial layer to the underlying stroma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[2]</w:t>
      </w:r>
      <w:r w:rsidR="005E1AC7" w:rsidRPr="00D5732E">
        <w:rPr>
          <w:rFonts w:asciiTheme="majorHAnsi" w:hAnsiTheme="majorHAnsi" w:cstheme="majorHAnsi"/>
          <w:szCs w:val="24"/>
        </w:rPr>
        <w:t>.</w:t>
      </w:r>
    </w:p>
    <w:p w14:paraId="29CE89D5" w14:textId="53FBDACE" w:rsidR="00CC05B0" w:rsidRPr="003253BB" w:rsidRDefault="00CC05B0" w:rsidP="00055C42">
      <w:pPr>
        <w:pStyle w:val="ListParagraph"/>
        <w:widowControl w:val="0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holds cornea with forceps and uses scalpel to make four cuts.</w:t>
      </w:r>
      <w:r w:rsidR="003253BB">
        <w:rPr>
          <w:rFonts w:asciiTheme="majorHAnsi" w:hAnsiTheme="majorHAnsi" w:cstheme="majorHAnsi"/>
          <w:szCs w:val="24"/>
        </w:rPr>
        <w:t xml:space="preserve"> </w:t>
      </w:r>
      <w:r w:rsidR="003253BB" w:rsidRPr="003253BB">
        <w:rPr>
          <w:rStyle w:val="Vid"/>
        </w:rPr>
        <w:t>Videographer: This is one of the most important steps for viewers to see.</w:t>
      </w:r>
    </w:p>
    <w:p w14:paraId="43E90375" w14:textId="4E314809" w:rsidR="00CC05B0" w:rsidRPr="00D5732E" w:rsidRDefault="00CC05B0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ECU: Cornea, showing four cuts.</w:t>
      </w:r>
    </w:p>
    <w:p w14:paraId="20C5A567" w14:textId="6D6208EB" w:rsidR="005E1AC7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Place a sterile glass mold in a 6-well plate with the wide part up</w:t>
      </w:r>
      <w:r w:rsidR="005465B9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="005465B9" w:rsidRPr="00D5732E">
        <w:rPr>
          <w:rFonts w:asciiTheme="majorHAnsi" w:hAnsiTheme="majorHAnsi" w:cstheme="majorHAnsi"/>
          <w:szCs w:val="24"/>
        </w:rPr>
        <w:t>.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5465B9" w:rsidRPr="00D5732E">
        <w:rPr>
          <w:rFonts w:asciiTheme="majorHAnsi" w:hAnsiTheme="majorHAnsi" w:cstheme="majorHAnsi"/>
          <w:szCs w:val="24"/>
        </w:rPr>
        <w:t xml:space="preserve">Then, </w:t>
      </w:r>
      <w:r w:rsidRPr="00D5732E">
        <w:rPr>
          <w:rFonts w:asciiTheme="majorHAnsi" w:hAnsiTheme="majorHAnsi" w:cstheme="majorHAnsi"/>
          <w:szCs w:val="24"/>
        </w:rPr>
        <w:t xml:space="preserve">place the cornea in the middle of the glass mold, </w:t>
      </w:r>
      <w:r w:rsidR="00343C0C">
        <w:rPr>
          <w:rFonts w:asciiTheme="majorHAnsi" w:hAnsiTheme="majorHAnsi" w:cstheme="majorHAnsi"/>
          <w:szCs w:val="24"/>
        </w:rPr>
        <w:t xml:space="preserve">with the </w:t>
      </w:r>
      <w:r w:rsidRPr="00D5732E">
        <w:rPr>
          <w:rFonts w:asciiTheme="majorHAnsi" w:hAnsiTheme="majorHAnsi" w:cstheme="majorHAnsi"/>
          <w:szCs w:val="24"/>
        </w:rPr>
        <w:t>epithelium side facing down</w:t>
      </w:r>
      <w:r w:rsidR="00343C0C">
        <w:rPr>
          <w:rFonts w:asciiTheme="majorHAnsi" w:hAnsiTheme="majorHAnsi" w:cstheme="majorHAnsi"/>
          <w:szCs w:val="24"/>
        </w:rPr>
        <w:t xml:space="preserve"> and the wounded part of the cornea centered in the glass mold</w:t>
      </w:r>
      <w:r w:rsidR="00ED6BE3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 xml:space="preserve">. </w:t>
      </w:r>
    </w:p>
    <w:p w14:paraId="3F93AA47" w14:textId="3E8BF8A9" w:rsidR="005465B9" w:rsidRPr="00D5732E" w:rsidRDefault="005465B9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lastRenderedPageBreak/>
        <w:t>Glass mold being placed in 6-well plate.</w:t>
      </w:r>
    </w:p>
    <w:p w14:paraId="050C341E" w14:textId="654802CF" w:rsidR="005465B9" w:rsidRPr="00D5732E" w:rsidRDefault="005465B9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places cornea in the middle of the glass mold.</w:t>
      </w:r>
    </w:p>
    <w:p w14:paraId="7793E5F8" w14:textId="393986AC" w:rsidR="00ED6BE3" w:rsidRPr="00D5732E" w:rsidRDefault="00ED6BE3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Fill the glass mold completely by adding </w:t>
      </w:r>
      <w:r w:rsidR="005E1AC7" w:rsidRPr="00D5732E">
        <w:rPr>
          <w:rFonts w:asciiTheme="majorHAnsi" w:hAnsiTheme="majorHAnsi" w:cstheme="majorHAnsi"/>
          <w:szCs w:val="24"/>
        </w:rPr>
        <w:t xml:space="preserve">1 milliliter of </w:t>
      </w:r>
      <w:r w:rsidR="009F679C" w:rsidRPr="00D5732E">
        <w:rPr>
          <w:rFonts w:asciiTheme="majorHAnsi" w:hAnsiTheme="majorHAnsi" w:cstheme="majorHAnsi"/>
          <w:szCs w:val="24"/>
        </w:rPr>
        <w:t>agar solution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[1-TXT]</w:t>
      </w:r>
      <w:r w:rsidR="005E1AC7" w:rsidRPr="00D5732E">
        <w:rPr>
          <w:rFonts w:asciiTheme="majorHAnsi" w:hAnsiTheme="majorHAnsi" w:cstheme="majorHAnsi"/>
          <w:szCs w:val="24"/>
        </w:rPr>
        <w:t>.</w:t>
      </w:r>
      <w:r w:rsidR="005465B9" w:rsidRPr="00D5732E">
        <w:rPr>
          <w:rFonts w:asciiTheme="majorHAnsi" w:hAnsiTheme="majorHAnsi" w:cstheme="majorHAnsi"/>
          <w:szCs w:val="24"/>
        </w:rPr>
        <w:t xml:space="preserve"> </w:t>
      </w:r>
      <w:r w:rsidRPr="00D5732E">
        <w:rPr>
          <w:rFonts w:asciiTheme="majorHAnsi" w:hAnsiTheme="majorHAnsi" w:cstheme="majorHAnsi"/>
          <w:szCs w:val="24"/>
        </w:rPr>
        <w:t xml:space="preserve">After allowing the agar to set </w:t>
      </w:r>
      <w:r w:rsidR="00F064FA" w:rsidRPr="00D5732E">
        <w:rPr>
          <w:rFonts w:asciiTheme="majorHAnsi" w:hAnsiTheme="majorHAnsi" w:cstheme="majorHAnsi"/>
          <w:b/>
          <w:szCs w:val="24"/>
        </w:rPr>
        <w:t>[2]</w:t>
      </w:r>
      <w:r w:rsidRPr="00D5732E">
        <w:rPr>
          <w:rFonts w:asciiTheme="majorHAnsi" w:hAnsiTheme="majorHAnsi" w:cstheme="majorHAnsi"/>
          <w:szCs w:val="24"/>
        </w:rPr>
        <w:t xml:space="preserve">, invert the glass mold so that the corneal epithelium is facing upwards </w:t>
      </w:r>
      <w:r w:rsidR="00F064FA" w:rsidRPr="00D5732E">
        <w:rPr>
          <w:rFonts w:asciiTheme="majorHAnsi" w:hAnsiTheme="majorHAnsi" w:cstheme="majorHAnsi"/>
          <w:b/>
          <w:szCs w:val="24"/>
        </w:rPr>
        <w:t>[3]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0F370441" w14:textId="063FF53C" w:rsidR="00ED6BE3" w:rsidRPr="00D5732E" w:rsidRDefault="00ED6BE3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Style w:val="Vid"/>
          <w:rFonts w:asciiTheme="majorHAnsi" w:hAnsiTheme="majorHAnsi" w:cstheme="majorHAnsi"/>
          <w:i w:val="0"/>
          <w:iCs w:val="0"/>
          <w:color w:val="auto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pours agar solution into glass mold.</w:t>
      </w:r>
      <w:r w:rsidR="009F679C" w:rsidRPr="00D5732E">
        <w:rPr>
          <w:rFonts w:asciiTheme="majorHAnsi" w:hAnsiTheme="majorHAnsi" w:cstheme="majorHAnsi"/>
          <w:szCs w:val="24"/>
        </w:rPr>
        <w:t xml:space="preserve"> </w:t>
      </w:r>
      <w:r w:rsidR="009F679C" w:rsidRPr="00D5732E">
        <w:rPr>
          <w:rFonts w:asciiTheme="majorHAnsi" w:hAnsiTheme="majorHAnsi" w:cstheme="majorHAnsi"/>
          <w:b/>
          <w:bCs/>
          <w:szCs w:val="24"/>
        </w:rPr>
        <w:t>TEXT: 1% (w/v) low melting point agar dissolved in DMEM</w:t>
      </w:r>
      <w:r w:rsidRPr="00D5732E">
        <w:rPr>
          <w:rFonts w:asciiTheme="majorHAnsi" w:hAnsiTheme="majorHAnsi" w:cstheme="majorHAnsi"/>
          <w:szCs w:val="24"/>
        </w:rPr>
        <w:t xml:space="preserve"> </w:t>
      </w:r>
      <w:proofErr w:type="gramStart"/>
      <w:r w:rsidRPr="00D5732E">
        <w:rPr>
          <w:rStyle w:val="Vid"/>
          <w:rFonts w:asciiTheme="majorHAnsi" w:hAnsiTheme="majorHAnsi" w:cstheme="majorHAnsi"/>
        </w:rPr>
        <w:t>Videographer,</w:t>
      </w:r>
      <w:proofErr w:type="gramEnd"/>
      <w:r w:rsidRPr="00D5732E">
        <w:rPr>
          <w:rStyle w:val="Vid"/>
          <w:rFonts w:asciiTheme="majorHAnsi" w:hAnsiTheme="majorHAnsi" w:cstheme="majorHAnsi"/>
        </w:rPr>
        <w:t xml:space="preserve"> this is a critical step.</w:t>
      </w:r>
    </w:p>
    <w:p w14:paraId="6D16BE53" w14:textId="5B31122C" w:rsidR="00ED6BE3" w:rsidRPr="003253BB" w:rsidRDefault="00ED6BE3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Glass mold, showing how it looks when completely full of set agar.</w:t>
      </w:r>
      <w:r w:rsidR="003253BB">
        <w:rPr>
          <w:rFonts w:asciiTheme="majorHAnsi" w:hAnsiTheme="majorHAnsi" w:cstheme="majorHAnsi"/>
          <w:szCs w:val="24"/>
        </w:rPr>
        <w:t xml:space="preserve"> </w:t>
      </w:r>
      <w:r w:rsidR="003253BB" w:rsidRPr="003253BB">
        <w:rPr>
          <w:rStyle w:val="Vid"/>
        </w:rPr>
        <w:t>Videographer: This is one of the most important steps for viewers to see.</w:t>
      </w:r>
    </w:p>
    <w:p w14:paraId="7E547318" w14:textId="0492FA7B" w:rsidR="00ED6BE3" w:rsidRDefault="00ED6BE3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inverts glass mold.</w:t>
      </w:r>
    </w:p>
    <w:p w14:paraId="159FE1A8" w14:textId="6FCE823E" w:rsidR="003253BB" w:rsidRPr="003253BB" w:rsidRDefault="003253BB" w:rsidP="00055C42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asciiTheme="majorHAnsi" w:eastAsia="Times New Roman" w:hAnsiTheme="majorHAnsi" w:cstheme="majorHAnsi"/>
          <w:b/>
          <w:bCs/>
          <w:szCs w:val="24"/>
        </w:rPr>
      </w:pPr>
      <w:r w:rsidRPr="003253BB">
        <w:rPr>
          <w:rFonts w:asciiTheme="majorHAnsi" w:hAnsiTheme="majorHAnsi" w:cstheme="majorHAnsi"/>
          <w:b/>
          <w:u w:val="single"/>
        </w:rPr>
        <w:t xml:space="preserve">Katarzyna </w:t>
      </w:r>
      <w:proofErr w:type="spellStart"/>
      <w:r w:rsidRPr="003253BB">
        <w:rPr>
          <w:rFonts w:asciiTheme="majorHAnsi" w:hAnsiTheme="majorHAnsi" w:cstheme="majorHAnsi"/>
          <w:b/>
          <w:u w:val="single"/>
        </w:rPr>
        <w:t>Okurowska</w:t>
      </w:r>
      <w:proofErr w:type="spellEnd"/>
      <w:r w:rsidRPr="003253BB">
        <w:rPr>
          <w:rFonts w:asciiTheme="majorHAnsi" w:eastAsia="Times New Roman" w:hAnsiTheme="majorHAnsi" w:cstheme="majorHAnsi"/>
          <w:b/>
          <w:bCs/>
          <w:szCs w:val="24"/>
          <w:u w:val="single"/>
        </w:rPr>
        <w:t>:</w:t>
      </w:r>
      <w:r w:rsidRPr="003253BB">
        <w:rPr>
          <w:rFonts w:asciiTheme="majorHAnsi" w:eastAsia="Times New Roman" w:hAnsiTheme="majorHAnsi" w:cstheme="majorHAnsi"/>
          <w:szCs w:val="24"/>
        </w:rPr>
        <w:t xml:space="preserve">  </w:t>
      </w:r>
      <w:r w:rsidRPr="003253BB">
        <w:rPr>
          <w:rFonts w:asciiTheme="majorHAnsi" w:hAnsiTheme="majorHAnsi" w:cstheme="majorHAnsi"/>
        </w:rPr>
        <w:t xml:space="preserve">The glass mold has to be sealed with agar up to the brim to prevent leaking of an inoculum or drug solution </w:t>
      </w:r>
      <w:r w:rsidRPr="003253BB">
        <w:rPr>
          <w:rFonts w:asciiTheme="majorHAnsi" w:hAnsiTheme="majorHAnsi" w:cstheme="majorHAnsi"/>
          <w:b/>
          <w:bCs/>
        </w:rPr>
        <w:t>[1].</w:t>
      </w:r>
    </w:p>
    <w:p w14:paraId="1D09B088" w14:textId="485FAAAC" w:rsidR="003253BB" w:rsidRPr="003253BB" w:rsidRDefault="003253BB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  <w:szCs w:val="24"/>
        </w:rPr>
      </w:pPr>
      <w:bookmarkStart w:id="9" w:name="_Hlk33566915"/>
      <w:r w:rsidRPr="003253BB">
        <w:rPr>
          <w:rFonts w:cstheme="minorHAnsi"/>
          <w:szCs w:val="24"/>
        </w:rPr>
        <w:t>INTERVIEW: Named author says the above in an interview-style shot while looking slightly off-camera.</w:t>
      </w:r>
      <w:bookmarkEnd w:id="9"/>
    </w:p>
    <w:p w14:paraId="7C512DAC" w14:textId="61DA9B51" w:rsidR="00593EA1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Pipette </w:t>
      </w:r>
      <w:r w:rsidR="00D02123">
        <w:rPr>
          <w:rFonts w:asciiTheme="majorHAnsi" w:hAnsiTheme="majorHAnsi" w:cstheme="majorHAnsi"/>
          <w:szCs w:val="24"/>
        </w:rPr>
        <w:t>200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9F679C" w:rsidRPr="00D5732E">
        <w:rPr>
          <w:rFonts w:asciiTheme="majorHAnsi" w:hAnsiTheme="majorHAnsi" w:cstheme="majorHAnsi"/>
          <w:szCs w:val="24"/>
        </w:rPr>
        <w:t>microliters</w:t>
      </w:r>
      <w:r w:rsidRPr="00D5732E">
        <w:rPr>
          <w:rFonts w:asciiTheme="majorHAnsi" w:hAnsiTheme="majorHAnsi" w:cstheme="majorHAnsi"/>
          <w:szCs w:val="24"/>
        </w:rPr>
        <w:t xml:space="preserve"> of the bacterial culture directly into a cut area</w:t>
      </w:r>
      <w:r w:rsidR="00F064FA" w:rsidRPr="00D5732E">
        <w:rPr>
          <w:rFonts w:asciiTheme="majorHAnsi" w:hAnsiTheme="majorHAnsi" w:cstheme="majorHAnsi"/>
          <w:szCs w:val="24"/>
        </w:rPr>
        <w:t xml:space="preserve">. Also, for each </w:t>
      </w:r>
      <w:r w:rsidR="00F064FA" w:rsidRPr="00D5732E">
        <w:rPr>
          <w:rFonts w:asciiTheme="majorHAnsi" w:hAnsiTheme="majorHAnsi" w:cstheme="majorHAnsi"/>
          <w:szCs w:val="24"/>
        </w:rPr>
        <w:t xml:space="preserve">experiment, set up a control by adding </w:t>
      </w:r>
      <w:r w:rsidR="00D02123">
        <w:rPr>
          <w:rFonts w:asciiTheme="majorHAnsi" w:hAnsiTheme="majorHAnsi" w:cstheme="majorHAnsi"/>
          <w:szCs w:val="24"/>
        </w:rPr>
        <w:t>200</w:t>
      </w:r>
      <w:r w:rsidR="00F064FA" w:rsidRPr="00D5732E">
        <w:rPr>
          <w:rFonts w:asciiTheme="majorHAnsi" w:hAnsiTheme="majorHAnsi" w:cstheme="majorHAnsi"/>
          <w:szCs w:val="24"/>
        </w:rPr>
        <w:t xml:space="preserve"> microliters of sterile PBS to one cornea instead of </w:t>
      </w:r>
      <w:r w:rsidR="00593EA1">
        <w:rPr>
          <w:rFonts w:asciiTheme="majorHAnsi" w:hAnsiTheme="majorHAnsi" w:cstheme="majorHAnsi"/>
          <w:szCs w:val="24"/>
        </w:rPr>
        <w:t xml:space="preserve">adding </w:t>
      </w:r>
      <w:r w:rsidR="00F064FA" w:rsidRPr="00D5732E">
        <w:rPr>
          <w:rFonts w:asciiTheme="majorHAnsi" w:hAnsiTheme="majorHAnsi" w:cstheme="majorHAnsi"/>
          <w:szCs w:val="24"/>
        </w:rPr>
        <w:t>the bacterial culture</w:t>
      </w:r>
      <w:r w:rsidR="00A115FD" w:rsidRPr="00D5732E">
        <w:rPr>
          <w:rFonts w:asciiTheme="majorHAnsi" w:hAnsiTheme="majorHAnsi" w:cstheme="majorHAnsi"/>
          <w:szCs w:val="24"/>
        </w:rPr>
        <w:t xml:space="preserve"> </w:t>
      </w:r>
      <w:r w:rsidR="00A34A2B" w:rsidRPr="00D5732E">
        <w:rPr>
          <w:rFonts w:asciiTheme="majorHAnsi" w:hAnsiTheme="majorHAnsi" w:cstheme="majorHAnsi"/>
          <w:b/>
          <w:szCs w:val="24"/>
        </w:rPr>
        <w:t>[1]</w:t>
      </w:r>
      <w:r w:rsidR="00A115FD" w:rsidRPr="00D5732E">
        <w:rPr>
          <w:rFonts w:asciiTheme="majorHAnsi" w:hAnsiTheme="majorHAnsi" w:cstheme="majorHAnsi"/>
          <w:szCs w:val="24"/>
        </w:rPr>
        <w:t xml:space="preserve">. </w:t>
      </w:r>
    </w:p>
    <w:p w14:paraId="049064CA" w14:textId="61C3D1A0" w:rsidR="00593EA1" w:rsidRPr="00593EA1" w:rsidRDefault="00593EA1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b/>
          <w:bCs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Talent pipettes bacterial culture onto cut areas, and pipettes sterile PBS onto one cornea. </w:t>
      </w:r>
    </w:p>
    <w:p w14:paraId="3CDD19AB" w14:textId="6E23AB5C" w:rsidR="005E1AC7" w:rsidRPr="00D5732E" w:rsidRDefault="00A115FD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Next,</w:t>
      </w:r>
      <w:r w:rsidR="005E1AC7" w:rsidRPr="00D5732E">
        <w:rPr>
          <w:rFonts w:asciiTheme="majorHAnsi" w:hAnsiTheme="majorHAnsi" w:cstheme="majorHAnsi"/>
          <w:szCs w:val="24"/>
        </w:rPr>
        <w:t xml:space="preserve"> add </w:t>
      </w:r>
      <w:r w:rsidR="00CC79B1">
        <w:rPr>
          <w:rFonts w:asciiTheme="majorHAnsi" w:hAnsiTheme="majorHAnsi" w:cstheme="majorHAnsi"/>
          <w:szCs w:val="24"/>
        </w:rPr>
        <w:t xml:space="preserve">185 </w:t>
      </w:r>
      <w:r w:rsidR="00825716" w:rsidRPr="00D5732E">
        <w:rPr>
          <w:rFonts w:asciiTheme="majorHAnsi" w:hAnsiTheme="majorHAnsi" w:cstheme="majorHAnsi"/>
          <w:szCs w:val="24"/>
        </w:rPr>
        <w:t>microliters</w:t>
      </w:r>
      <w:r w:rsidR="005E1AC7" w:rsidRPr="00D5732E">
        <w:rPr>
          <w:rFonts w:asciiTheme="majorHAnsi" w:hAnsiTheme="majorHAnsi" w:cstheme="majorHAnsi"/>
          <w:szCs w:val="24"/>
        </w:rPr>
        <w:t xml:space="preserve"> of PBS to the top </w:t>
      </w:r>
      <w:r w:rsidR="00182D04" w:rsidRPr="00D5732E">
        <w:rPr>
          <w:rFonts w:asciiTheme="majorHAnsi" w:hAnsiTheme="majorHAnsi" w:cstheme="majorHAnsi"/>
          <w:szCs w:val="24"/>
        </w:rPr>
        <w:t xml:space="preserve">of </w:t>
      </w:r>
      <w:r w:rsidRPr="00D5732E">
        <w:rPr>
          <w:rFonts w:asciiTheme="majorHAnsi" w:hAnsiTheme="majorHAnsi" w:cstheme="majorHAnsi"/>
          <w:szCs w:val="24"/>
        </w:rPr>
        <w:t>each</w:t>
      </w:r>
      <w:r w:rsidR="00182D04" w:rsidRPr="00D5732E">
        <w:rPr>
          <w:rFonts w:asciiTheme="majorHAnsi" w:hAnsiTheme="majorHAnsi" w:cstheme="majorHAnsi"/>
          <w:szCs w:val="24"/>
        </w:rPr>
        <w:t xml:space="preserve"> cornea </w:t>
      </w:r>
      <w:r w:rsidR="005E1AC7" w:rsidRPr="00D5732E">
        <w:rPr>
          <w:rFonts w:asciiTheme="majorHAnsi" w:hAnsiTheme="majorHAnsi" w:cstheme="majorHAnsi"/>
          <w:szCs w:val="24"/>
        </w:rPr>
        <w:t>to keep the epithelium moist</w:t>
      </w:r>
      <w:r w:rsidR="009F679C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593EA1">
        <w:rPr>
          <w:rFonts w:asciiTheme="majorHAnsi" w:hAnsiTheme="majorHAnsi" w:cstheme="majorHAnsi"/>
          <w:b/>
          <w:szCs w:val="24"/>
        </w:rPr>
        <w:t>1</w:t>
      </w:r>
      <w:r w:rsidR="00F064FA" w:rsidRPr="00D5732E">
        <w:rPr>
          <w:rFonts w:asciiTheme="majorHAnsi" w:hAnsiTheme="majorHAnsi" w:cstheme="majorHAnsi"/>
          <w:b/>
          <w:szCs w:val="24"/>
        </w:rPr>
        <w:t>]</w:t>
      </w:r>
      <w:r w:rsidR="005E1AC7" w:rsidRPr="00D5732E">
        <w:rPr>
          <w:rFonts w:asciiTheme="majorHAnsi" w:hAnsiTheme="majorHAnsi" w:cstheme="majorHAnsi"/>
          <w:szCs w:val="24"/>
        </w:rPr>
        <w:t>.</w:t>
      </w:r>
      <w:r w:rsidR="007A2578" w:rsidRPr="00D5732E">
        <w:rPr>
          <w:rFonts w:asciiTheme="majorHAnsi" w:hAnsiTheme="majorHAnsi" w:cstheme="majorHAnsi"/>
          <w:szCs w:val="24"/>
        </w:rPr>
        <w:t xml:space="preserve"> Then, add 1 milliliter of DMEM without antibiotics to the bottom of each well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593EA1">
        <w:rPr>
          <w:rFonts w:asciiTheme="majorHAnsi" w:hAnsiTheme="majorHAnsi" w:cstheme="majorHAnsi"/>
          <w:b/>
          <w:szCs w:val="24"/>
        </w:rPr>
        <w:t>2</w:t>
      </w:r>
      <w:r w:rsidR="00F064FA" w:rsidRPr="00D5732E">
        <w:rPr>
          <w:rFonts w:asciiTheme="majorHAnsi" w:hAnsiTheme="majorHAnsi" w:cstheme="majorHAnsi"/>
          <w:b/>
          <w:szCs w:val="24"/>
        </w:rPr>
        <w:t>-TXT]</w:t>
      </w:r>
      <w:r w:rsidR="007A2578" w:rsidRPr="00D5732E">
        <w:rPr>
          <w:rFonts w:asciiTheme="majorHAnsi" w:hAnsiTheme="majorHAnsi" w:cstheme="majorHAnsi"/>
          <w:szCs w:val="24"/>
        </w:rPr>
        <w:t>.</w:t>
      </w:r>
    </w:p>
    <w:p w14:paraId="13ADCC03" w14:textId="6CCEFC7D" w:rsidR="00A115FD" w:rsidRPr="00D5732E" w:rsidRDefault="00A115FD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adds PBS to all corneas.</w:t>
      </w:r>
      <w:r w:rsidR="00D02123">
        <w:rPr>
          <w:rFonts w:asciiTheme="majorHAnsi" w:hAnsiTheme="majorHAnsi" w:cstheme="majorHAnsi"/>
          <w:szCs w:val="24"/>
        </w:rPr>
        <w:t xml:space="preserve"> </w:t>
      </w:r>
      <w:r w:rsidR="00D02123" w:rsidRPr="00D02123">
        <w:rPr>
          <w:rFonts w:asciiTheme="majorHAnsi" w:hAnsiTheme="majorHAnsi" w:cstheme="majorHAnsi"/>
          <w:szCs w:val="24"/>
          <w:highlight w:val="green"/>
        </w:rPr>
        <w:t>Vid NOTE: Use 5.6.0B here</w:t>
      </w:r>
    </w:p>
    <w:p w14:paraId="23A9B0B7" w14:textId="78B574F0" w:rsidR="007A2578" w:rsidRPr="00D5732E" w:rsidRDefault="00923562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5.6.0 </w:t>
      </w:r>
      <w:r w:rsidR="007A2578" w:rsidRPr="00D5732E">
        <w:rPr>
          <w:rFonts w:asciiTheme="majorHAnsi" w:hAnsiTheme="majorHAnsi" w:cstheme="majorHAnsi"/>
          <w:szCs w:val="24"/>
        </w:rPr>
        <w:t xml:space="preserve">Talent adds DMEM without antibiotics to the bottom of each well. 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TEXT: Note: DMEM </w:t>
      </w:r>
      <w:r w:rsidR="007A2578" w:rsidRPr="00D5732E">
        <w:rPr>
          <w:rFonts w:asciiTheme="majorHAnsi" w:hAnsiTheme="majorHAnsi" w:cstheme="majorHAnsi"/>
          <w:b/>
          <w:bCs/>
          <w:i/>
          <w:iCs/>
          <w:szCs w:val="24"/>
        </w:rPr>
        <w:t>without</w:t>
      </w:r>
      <w:r w:rsidR="007A2578" w:rsidRPr="00D5732E">
        <w:rPr>
          <w:rFonts w:asciiTheme="majorHAnsi" w:hAnsiTheme="majorHAnsi" w:cstheme="majorHAnsi"/>
          <w:b/>
          <w:bCs/>
          <w:szCs w:val="24"/>
        </w:rPr>
        <w:t xml:space="preserve"> antibiotics</w:t>
      </w:r>
      <w:r w:rsidR="00357F94">
        <w:rPr>
          <w:rFonts w:asciiTheme="majorHAnsi" w:hAnsiTheme="majorHAnsi" w:cstheme="majorHAnsi"/>
          <w:b/>
          <w:bCs/>
          <w:szCs w:val="24"/>
        </w:rPr>
        <w:t xml:space="preserve"> </w:t>
      </w:r>
      <w:r w:rsidR="00357F94" w:rsidRPr="00357F94">
        <w:rPr>
          <w:rFonts w:asciiTheme="majorHAnsi" w:hAnsiTheme="majorHAnsi" w:cstheme="majorHAnsi"/>
          <w:szCs w:val="24"/>
          <w:highlight w:val="green"/>
        </w:rPr>
        <w:t>NOTE: May be slated as 5.6.0</w:t>
      </w:r>
    </w:p>
    <w:p w14:paraId="46F1814A" w14:textId="0EB14737" w:rsidR="00F064FA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Incubate the 6-well plate</w:t>
      </w:r>
      <w:r w:rsidR="00F064FA" w:rsidRPr="00D5732E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at 37 degrees Celsius with </w:t>
      </w:r>
      <w:r w:rsidR="00F064FA" w:rsidRPr="00D5732E">
        <w:rPr>
          <w:rFonts w:asciiTheme="majorHAnsi" w:hAnsiTheme="majorHAnsi" w:cstheme="majorHAnsi"/>
          <w:szCs w:val="24"/>
        </w:rPr>
        <w:t xml:space="preserve">humidity and </w:t>
      </w:r>
      <w:r w:rsidRPr="00D5732E">
        <w:rPr>
          <w:rFonts w:asciiTheme="majorHAnsi" w:hAnsiTheme="majorHAnsi" w:cstheme="majorHAnsi"/>
          <w:szCs w:val="24"/>
        </w:rPr>
        <w:t>5</w:t>
      </w:r>
      <w:r w:rsidR="00265D93" w:rsidRPr="00D5732E">
        <w:rPr>
          <w:rFonts w:asciiTheme="majorHAnsi" w:hAnsiTheme="majorHAnsi" w:cstheme="majorHAnsi"/>
          <w:szCs w:val="24"/>
        </w:rPr>
        <w:t xml:space="preserve"> </w:t>
      </w:r>
      <w:r w:rsidR="007A2578" w:rsidRPr="00D5732E">
        <w:rPr>
          <w:rFonts w:asciiTheme="majorHAnsi" w:hAnsiTheme="majorHAnsi" w:cstheme="majorHAnsi"/>
          <w:szCs w:val="24"/>
        </w:rPr>
        <w:t xml:space="preserve">percent </w:t>
      </w:r>
      <w:r w:rsidR="00265D93" w:rsidRPr="00D5732E">
        <w:rPr>
          <w:rFonts w:asciiTheme="majorHAnsi" w:hAnsiTheme="majorHAnsi" w:cstheme="majorHAnsi"/>
          <w:szCs w:val="24"/>
        </w:rPr>
        <w:t>carbon dioxide</w:t>
      </w:r>
      <w:r w:rsidR="00F064FA" w:rsidRPr="00D5732E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for up to 24 h</w:t>
      </w:r>
      <w:r w:rsidR="00265D93" w:rsidRPr="00D5732E">
        <w:rPr>
          <w:rFonts w:asciiTheme="majorHAnsi" w:hAnsiTheme="majorHAnsi" w:cstheme="majorHAnsi"/>
          <w:szCs w:val="24"/>
        </w:rPr>
        <w:t>ours</w:t>
      </w:r>
      <w:r w:rsidR="00F064FA" w:rsidRPr="00D5732E">
        <w:rPr>
          <w:rFonts w:asciiTheme="majorHAnsi" w:hAnsiTheme="majorHAnsi" w:cstheme="majorHAnsi"/>
          <w:szCs w:val="24"/>
        </w:rPr>
        <w:t xml:space="preserve"> </w:t>
      </w:r>
      <w:r w:rsidR="00A34A2B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578BC36E" w14:textId="0D548B12" w:rsidR="005E1AC7" w:rsidRPr="00D5732E" w:rsidRDefault="00F064FA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places 6-well plate in incubator.</w:t>
      </w:r>
      <w:r w:rsidR="005E1AC7" w:rsidRPr="00D5732E">
        <w:rPr>
          <w:rFonts w:asciiTheme="majorHAnsi" w:hAnsiTheme="majorHAnsi" w:cstheme="majorHAnsi"/>
          <w:szCs w:val="24"/>
        </w:rPr>
        <w:t xml:space="preserve"> </w:t>
      </w:r>
    </w:p>
    <w:p w14:paraId="39C78BBC" w14:textId="3CCA133C" w:rsidR="005E1AC7" w:rsidRPr="00D5732E" w:rsidRDefault="005E1AC7" w:rsidP="00055C42">
      <w:pPr>
        <w:pStyle w:val="ListParagraph"/>
        <w:keepNext/>
        <w:keepLines/>
        <w:numPr>
          <w:ilvl w:val="0"/>
          <w:numId w:val="48"/>
        </w:numPr>
        <w:spacing w:before="360"/>
        <w:contextualSpacing w:val="0"/>
        <w:rPr>
          <w:rFonts w:asciiTheme="majorHAnsi" w:hAnsiTheme="majorHAnsi" w:cstheme="majorHAnsi"/>
          <w:b/>
          <w:szCs w:val="24"/>
        </w:rPr>
      </w:pPr>
      <w:r w:rsidRPr="00D5732E">
        <w:rPr>
          <w:rFonts w:asciiTheme="majorHAnsi" w:hAnsiTheme="majorHAnsi" w:cstheme="majorHAnsi"/>
          <w:b/>
          <w:szCs w:val="24"/>
        </w:rPr>
        <w:lastRenderedPageBreak/>
        <w:t xml:space="preserve">Homogenization of the </w:t>
      </w:r>
      <w:r w:rsidR="00265D93" w:rsidRPr="00D5732E">
        <w:rPr>
          <w:rFonts w:asciiTheme="majorHAnsi" w:hAnsiTheme="majorHAnsi" w:cstheme="majorHAnsi"/>
          <w:b/>
          <w:szCs w:val="24"/>
        </w:rPr>
        <w:t>Cornea</w:t>
      </w:r>
    </w:p>
    <w:p w14:paraId="324BF3BC" w14:textId="0B18ACBB" w:rsidR="00A115FD" w:rsidRPr="00D5732E" w:rsidRDefault="005E1AC7" w:rsidP="00055C42">
      <w:pPr>
        <w:pStyle w:val="ListParagraph"/>
        <w:keepNext/>
        <w:keepLines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Discard the DMEM from the </w:t>
      </w:r>
      <w:r w:rsidR="009F679C" w:rsidRPr="00D5732E">
        <w:rPr>
          <w:rFonts w:asciiTheme="majorHAnsi" w:hAnsiTheme="majorHAnsi" w:cstheme="majorHAnsi"/>
          <w:szCs w:val="24"/>
        </w:rPr>
        <w:t>6-well</w:t>
      </w:r>
      <w:r w:rsidRPr="00D5732E">
        <w:rPr>
          <w:rFonts w:asciiTheme="majorHAnsi" w:hAnsiTheme="majorHAnsi" w:cstheme="majorHAnsi"/>
          <w:szCs w:val="24"/>
        </w:rPr>
        <w:t xml:space="preserve"> plate and add 1 milliliter of sterile PBS to </w:t>
      </w:r>
      <w:r w:rsidR="00A115FD" w:rsidRPr="00D5732E">
        <w:rPr>
          <w:rFonts w:asciiTheme="majorHAnsi" w:hAnsiTheme="majorHAnsi" w:cstheme="majorHAnsi"/>
          <w:szCs w:val="24"/>
        </w:rPr>
        <w:t xml:space="preserve">each well to rinse it </w:t>
      </w:r>
      <w:r w:rsidR="00A34A2B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 xml:space="preserve">. Remove </w:t>
      </w:r>
      <w:r w:rsidR="00265D93" w:rsidRPr="00D5732E">
        <w:rPr>
          <w:rFonts w:asciiTheme="majorHAnsi" w:hAnsiTheme="majorHAnsi" w:cstheme="majorHAnsi"/>
          <w:szCs w:val="24"/>
        </w:rPr>
        <w:t xml:space="preserve">the </w:t>
      </w:r>
      <w:r w:rsidRPr="00D5732E">
        <w:rPr>
          <w:rFonts w:asciiTheme="majorHAnsi" w:hAnsiTheme="majorHAnsi" w:cstheme="majorHAnsi"/>
          <w:szCs w:val="24"/>
        </w:rPr>
        <w:t>PBS gently</w:t>
      </w:r>
      <w:r w:rsidR="00265D93" w:rsidRPr="00D5732E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without touching the central part of the corneoscleral button</w:t>
      </w:r>
      <w:r w:rsidR="00265D93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A115FD" w:rsidRPr="00D5732E">
        <w:rPr>
          <w:rFonts w:asciiTheme="majorHAnsi" w:hAnsiTheme="majorHAnsi" w:cstheme="majorHAnsi"/>
          <w:b/>
          <w:szCs w:val="24"/>
        </w:rPr>
        <w:t>2</w:t>
      </w:r>
      <w:r w:rsidR="00F064FA" w:rsidRPr="00D5732E">
        <w:rPr>
          <w:rFonts w:asciiTheme="majorHAnsi" w:hAnsiTheme="majorHAnsi" w:cstheme="majorHAnsi"/>
          <w:b/>
          <w:szCs w:val="24"/>
        </w:rPr>
        <w:t>]</w:t>
      </w:r>
      <w:r w:rsidRPr="00D5732E">
        <w:rPr>
          <w:rFonts w:asciiTheme="majorHAnsi" w:hAnsiTheme="majorHAnsi" w:cstheme="majorHAnsi"/>
          <w:szCs w:val="24"/>
        </w:rPr>
        <w:t xml:space="preserve">. </w:t>
      </w:r>
      <w:r w:rsidR="005E10EB" w:rsidRPr="00D5732E">
        <w:rPr>
          <w:rFonts w:asciiTheme="majorHAnsi" w:hAnsiTheme="majorHAnsi" w:cstheme="majorHAnsi"/>
          <w:szCs w:val="24"/>
        </w:rPr>
        <w:t xml:space="preserve">Remove the glass </w:t>
      </w:r>
      <w:r w:rsidR="009318F3">
        <w:rPr>
          <w:rFonts w:asciiTheme="majorHAnsi" w:hAnsiTheme="majorHAnsi" w:cstheme="majorHAnsi"/>
          <w:szCs w:val="24"/>
        </w:rPr>
        <w:t>mold</w:t>
      </w:r>
      <w:r w:rsidR="005E10EB" w:rsidRPr="00D5732E">
        <w:rPr>
          <w:rFonts w:asciiTheme="majorHAnsi" w:hAnsiTheme="majorHAnsi" w:cstheme="majorHAnsi"/>
          <w:szCs w:val="24"/>
        </w:rPr>
        <w:t xml:space="preserve"> using sterile forceps and place it in 5 percent </w:t>
      </w:r>
      <w:proofErr w:type="spellStart"/>
      <w:r w:rsidR="005E10EB" w:rsidRPr="00D5732E">
        <w:rPr>
          <w:rFonts w:asciiTheme="majorHAnsi" w:hAnsiTheme="majorHAnsi" w:cstheme="majorHAnsi"/>
          <w:szCs w:val="24"/>
        </w:rPr>
        <w:t>Distel</w:t>
      </w:r>
      <w:proofErr w:type="spellEnd"/>
      <w:r w:rsidR="005E10EB" w:rsidRPr="00D5732E">
        <w:rPr>
          <w:rFonts w:asciiTheme="majorHAnsi" w:hAnsiTheme="majorHAnsi" w:cstheme="majorHAnsi"/>
          <w:szCs w:val="24"/>
        </w:rPr>
        <w:t xml:space="preserve"> </w:t>
      </w:r>
      <w:r w:rsidR="005E10EB" w:rsidRPr="00D5732E">
        <w:rPr>
          <w:rFonts w:asciiTheme="majorHAnsi" w:hAnsiTheme="majorHAnsi" w:cstheme="majorHAnsi"/>
          <w:b/>
          <w:szCs w:val="24"/>
        </w:rPr>
        <w:t>[3]</w:t>
      </w:r>
      <w:r w:rsidR="005E10EB" w:rsidRPr="00D5732E">
        <w:rPr>
          <w:rFonts w:asciiTheme="majorHAnsi" w:hAnsiTheme="majorHAnsi" w:cstheme="majorHAnsi"/>
          <w:szCs w:val="24"/>
        </w:rPr>
        <w:t>.</w:t>
      </w:r>
    </w:p>
    <w:p w14:paraId="2541B4C0" w14:textId="077A19BE" w:rsidR="005E10EB" w:rsidRPr="00D5732E" w:rsidRDefault="005E10EB" w:rsidP="00055C42">
      <w:pPr>
        <w:pStyle w:val="ListParagraph"/>
        <w:keepNext/>
        <w:keepLines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discards medium in 6-well plate and adds PBS.</w:t>
      </w:r>
      <w:r w:rsidR="00D02123">
        <w:rPr>
          <w:rFonts w:asciiTheme="majorHAnsi" w:hAnsiTheme="majorHAnsi" w:cstheme="majorHAnsi"/>
          <w:szCs w:val="24"/>
        </w:rPr>
        <w:t xml:space="preserve"> </w:t>
      </w:r>
    </w:p>
    <w:p w14:paraId="7FB886E6" w14:textId="311927A0" w:rsidR="005E10EB" w:rsidRPr="00D5732E" w:rsidRDefault="005E10EB" w:rsidP="00055C42">
      <w:pPr>
        <w:pStyle w:val="ListParagraph"/>
        <w:keepNext/>
        <w:keepLines/>
        <w:numPr>
          <w:ilvl w:val="2"/>
          <w:numId w:val="48"/>
        </w:numPr>
        <w:contextualSpacing w:val="0"/>
        <w:rPr>
          <w:rStyle w:val="Vid"/>
          <w:rFonts w:asciiTheme="majorHAnsi" w:hAnsiTheme="majorHAnsi" w:cstheme="majorHAnsi"/>
          <w:i w:val="0"/>
          <w:iCs w:val="0"/>
          <w:color w:val="auto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removes PBS.</w:t>
      </w:r>
      <w:r w:rsidR="00D02123">
        <w:rPr>
          <w:rFonts w:asciiTheme="majorHAnsi" w:hAnsiTheme="majorHAnsi" w:cstheme="majorHAnsi"/>
          <w:szCs w:val="24"/>
        </w:rPr>
        <w:t xml:space="preserve"> </w:t>
      </w:r>
      <w:r w:rsidR="00D02123" w:rsidRPr="00D02123">
        <w:rPr>
          <w:rFonts w:asciiTheme="majorHAnsi" w:hAnsiTheme="majorHAnsi" w:cstheme="majorHAnsi"/>
          <w:szCs w:val="24"/>
          <w:highlight w:val="green"/>
        </w:rPr>
        <w:t>NOTE: Slated as 6.1</w:t>
      </w:r>
      <w:r w:rsidR="00D02123">
        <w:rPr>
          <w:rFonts w:asciiTheme="majorHAnsi" w:hAnsiTheme="majorHAnsi" w:cstheme="majorHAnsi"/>
          <w:szCs w:val="24"/>
          <w:highlight w:val="green"/>
        </w:rPr>
        <w:t>.1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Pr="00D5732E">
        <w:rPr>
          <w:rStyle w:val="Vid"/>
          <w:rFonts w:asciiTheme="majorHAnsi" w:hAnsiTheme="majorHAnsi" w:cstheme="majorHAnsi"/>
        </w:rPr>
        <w:t>Videographer, please show placement of pipette tip clearly.</w:t>
      </w:r>
    </w:p>
    <w:p w14:paraId="297DEB57" w14:textId="455CD8BC" w:rsidR="005E10EB" w:rsidRPr="00D5732E" w:rsidRDefault="005E10EB" w:rsidP="00055C42">
      <w:pPr>
        <w:pStyle w:val="ListParagraph"/>
        <w:keepNext/>
        <w:keepLines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Style w:val="Vid"/>
          <w:rFonts w:asciiTheme="majorHAnsi" w:hAnsiTheme="majorHAnsi" w:cstheme="majorHAnsi"/>
          <w:i w:val="0"/>
          <w:iCs w:val="0"/>
          <w:color w:val="auto"/>
        </w:rPr>
        <w:t xml:space="preserve">Talent removes the glass </w:t>
      </w:r>
      <w:r w:rsidR="009318F3">
        <w:rPr>
          <w:rStyle w:val="Vid"/>
          <w:rFonts w:asciiTheme="majorHAnsi" w:hAnsiTheme="majorHAnsi" w:cstheme="majorHAnsi"/>
          <w:i w:val="0"/>
          <w:iCs w:val="0"/>
          <w:color w:val="auto"/>
        </w:rPr>
        <w:t>mold</w:t>
      </w:r>
      <w:r w:rsidRPr="00D5732E">
        <w:rPr>
          <w:rStyle w:val="Vid"/>
          <w:rFonts w:asciiTheme="majorHAnsi" w:hAnsiTheme="majorHAnsi" w:cstheme="majorHAnsi"/>
          <w:i w:val="0"/>
          <w:iCs w:val="0"/>
          <w:color w:val="auto"/>
        </w:rPr>
        <w:t>.</w:t>
      </w:r>
    </w:p>
    <w:p w14:paraId="37DA7210" w14:textId="062326AB" w:rsidR="005E10EB" w:rsidRPr="00D5732E" w:rsidRDefault="005E1AC7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Gently rinse the top of the corneoscleral button </w:t>
      </w:r>
      <w:r w:rsidR="005E10EB" w:rsidRPr="00D5732E">
        <w:rPr>
          <w:rFonts w:asciiTheme="majorHAnsi" w:hAnsiTheme="majorHAnsi" w:cstheme="majorHAnsi"/>
          <w:szCs w:val="24"/>
        </w:rPr>
        <w:t xml:space="preserve">twice </w:t>
      </w:r>
      <w:r w:rsidRPr="00D5732E">
        <w:rPr>
          <w:rFonts w:asciiTheme="majorHAnsi" w:hAnsiTheme="majorHAnsi" w:cstheme="majorHAnsi"/>
          <w:szCs w:val="24"/>
        </w:rPr>
        <w:t>with 1 milliliter of PBS</w:t>
      </w:r>
      <w:r w:rsidR="005E10EB" w:rsidRPr="00D5732E">
        <w:rPr>
          <w:rFonts w:asciiTheme="majorHAnsi" w:hAnsiTheme="majorHAnsi" w:cstheme="majorHAnsi"/>
          <w:szCs w:val="24"/>
        </w:rPr>
        <w:t xml:space="preserve"> </w:t>
      </w:r>
      <w:r w:rsidR="00A34A2B" w:rsidRPr="00D5732E">
        <w:rPr>
          <w:rFonts w:asciiTheme="majorHAnsi" w:hAnsiTheme="majorHAnsi" w:cstheme="majorHAnsi"/>
          <w:b/>
          <w:szCs w:val="24"/>
        </w:rPr>
        <w:t>[1-TXT]</w:t>
      </w:r>
      <w:r w:rsidR="005E10EB" w:rsidRPr="00D5732E">
        <w:rPr>
          <w:rFonts w:asciiTheme="majorHAnsi" w:hAnsiTheme="majorHAnsi" w:cstheme="majorHAnsi"/>
          <w:szCs w:val="24"/>
        </w:rPr>
        <w:t>.</w:t>
      </w:r>
    </w:p>
    <w:p w14:paraId="0A89F95A" w14:textId="417000D7" w:rsidR="005E1AC7" w:rsidRPr="00D5732E" w:rsidRDefault="005E10EB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Talent rinses corneoscleral button with PBS. </w:t>
      </w:r>
      <w:r w:rsidRPr="00D5732E">
        <w:rPr>
          <w:rFonts w:asciiTheme="majorHAnsi" w:hAnsiTheme="majorHAnsi" w:cstheme="majorHAnsi"/>
          <w:b/>
          <w:bCs/>
          <w:szCs w:val="24"/>
        </w:rPr>
        <w:t>TEXT: Note: PBS rinse is optional.</w:t>
      </w:r>
      <w:r w:rsidR="005E1AC7" w:rsidRPr="00D5732E">
        <w:rPr>
          <w:rFonts w:asciiTheme="majorHAnsi" w:hAnsiTheme="majorHAnsi" w:cstheme="majorHAnsi"/>
          <w:szCs w:val="24"/>
        </w:rPr>
        <w:t xml:space="preserve"> </w:t>
      </w:r>
    </w:p>
    <w:p w14:paraId="3A671BEE" w14:textId="2A4628A3" w:rsidR="005E1AC7" w:rsidRPr="00D5732E" w:rsidRDefault="005E10EB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Use fine-tip forceps to lift</w:t>
      </w:r>
      <w:r w:rsidR="005E1AC7" w:rsidRPr="00D5732E">
        <w:rPr>
          <w:rFonts w:asciiTheme="majorHAnsi" w:hAnsiTheme="majorHAnsi" w:cstheme="majorHAnsi"/>
          <w:szCs w:val="24"/>
        </w:rPr>
        <w:t xml:space="preserve"> the edge of the corneoscleral button</w:t>
      </w:r>
      <w:r w:rsidR="00343C0C">
        <w:rPr>
          <w:rFonts w:asciiTheme="majorHAnsi" w:hAnsiTheme="majorHAnsi" w:cstheme="majorHAnsi"/>
          <w:szCs w:val="24"/>
        </w:rPr>
        <w:t xml:space="preserve">, </w:t>
      </w:r>
      <w:r w:rsidR="005E1AC7" w:rsidRPr="00D5732E">
        <w:rPr>
          <w:rFonts w:asciiTheme="majorHAnsi" w:hAnsiTheme="majorHAnsi" w:cstheme="majorHAnsi"/>
          <w:szCs w:val="24"/>
        </w:rPr>
        <w:t>detach it from the agar underneath</w:t>
      </w:r>
      <w:r w:rsidR="00343C0C">
        <w:rPr>
          <w:rFonts w:asciiTheme="majorHAnsi" w:hAnsiTheme="majorHAnsi" w:cstheme="majorHAnsi"/>
          <w:szCs w:val="24"/>
        </w:rPr>
        <w:t>,</w:t>
      </w:r>
      <w:r w:rsidR="009318F3">
        <w:rPr>
          <w:rFonts w:asciiTheme="majorHAnsi" w:hAnsiTheme="majorHAnsi" w:cstheme="majorHAnsi"/>
          <w:szCs w:val="24"/>
        </w:rPr>
        <w:t xml:space="preserve"> and t</w:t>
      </w:r>
      <w:r w:rsidR="005E1AC7" w:rsidRPr="00D5732E">
        <w:rPr>
          <w:rFonts w:asciiTheme="majorHAnsi" w:hAnsiTheme="majorHAnsi" w:cstheme="majorHAnsi"/>
          <w:szCs w:val="24"/>
        </w:rPr>
        <w:t>ransfer</w:t>
      </w:r>
      <w:r w:rsidR="00343C0C">
        <w:rPr>
          <w:rFonts w:asciiTheme="majorHAnsi" w:hAnsiTheme="majorHAnsi" w:cstheme="majorHAnsi"/>
          <w:szCs w:val="24"/>
        </w:rPr>
        <w:t xml:space="preserve"> it</w:t>
      </w:r>
      <w:r w:rsidR="005E1AC7" w:rsidRPr="00D5732E">
        <w:rPr>
          <w:rFonts w:asciiTheme="majorHAnsi" w:hAnsiTheme="majorHAnsi" w:cstheme="majorHAnsi"/>
          <w:szCs w:val="24"/>
        </w:rPr>
        <w:t xml:space="preserve"> to a 50</w:t>
      </w:r>
      <w:r w:rsidR="000F0449" w:rsidRPr="00D5732E">
        <w:rPr>
          <w:rFonts w:asciiTheme="majorHAnsi" w:hAnsiTheme="majorHAnsi" w:cstheme="majorHAnsi"/>
          <w:szCs w:val="24"/>
        </w:rPr>
        <w:t>-</w:t>
      </w:r>
      <w:r w:rsidR="005E1AC7" w:rsidRPr="00D5732E">
        <w:rPr>
          <w:rFonts w:asciiTheme="majorHAnsi" w:hAnsiTheme="majorHAnsi" w:cstheme="majorHAnsi"/>
          <w:szCs w:val="24"/>
        </w:rPr>
        <w:t xml:space="preserve">milliliter tube filled with </w:t>
      </w:r>
      <w:r w:rsidR="000F0449" w:rsidRPr="00D5732E">
        <w:rPr>
          <w:rFonts w:asciiTheme="majorHAnsi" w:hAnsiTheme="majorHAnsi" w:cstheme="majorHAnsi"/>
          <w:szCs w:val="24"/>
        </w:rPr>
        <w:t xml:space="preserve">1 to 2 milliliters of </w:t>
      </w:r>
      <w:r w:rsidR="005E1AC7" w:rsidRPr="00D5732E">
        <w:rPr>
          <w:rFonts w:asciiTheme="majorHAnsi" w:hAnsiTheme="majorHAnsi" w:cstheme="majorHAnsi"/>
          <w:szCs w:val="24"/>
        </w:rPr>
        <w:t>ice</w:t>
      </w:r>
      <w:r w:rsidR="00825716" w:rsidRPr="00D5732E">
        <w:rPr>
          <w:rFonts w:asciiTheme="majorHAnsi" w:hAnsiTheme="majorHAnsi" w:cstheme="majorHAnsi"/>
          <w:szCs w:val="24"/>
        </w:rPr>
        <w:t>-</w:t>
      </w:r>
      <w:r w:rsidR="005E1AC7" w:rsidRPr="00D5732E">
        <w:rPr>
          <w:rFonts w:asciiTheme="majorHAnsi" w:hAnsiTheme="majorHAnsi" w:cstheme="majorHAnsi"/>
          <w:szCs w:val="24"/>
        </w:rPr>
        <w:t xml:space="preserve">cold </w:t>
      </w:r>
      <w:r w:rsidR="005E1AC7" w:rsidRPr="00D5732E">
        <w:rPr>
          <w:rFonts w:asciiTheme="majorHAnsi" w:hAnsiTheme="majorHAnsi" w:cstheme="majorHAnsi"/>
          <w:szCs w:val="24"/>
        </w:rPr>
        <w:t>PBS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1065DCE1" w14:textId="7444EBE5" w:rsidR="006A007A" w:rsidRPr="00D5732E" w:rsidRDefault="006A007A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</w:t>
      </w:r>
      <w:r w:rsidR="00343C0C">
        <w:rPr>
          <w:rFonts w:asciiTheme="majorHAnsi" w:hAnsiTheme="majorHAnsi" w:cstheme="majorHAnsi"/>
          <w:szCs w:val="24"/>
        </w:rPr>
        <w:t xml:space="preserve">alent lifts the edge of the cornea, detaches it from the agar, and </w:t>
      </w:r>
      <w:r w:rsidRPr="00D5732E">
        <w:rPr>
          <w:rFonts w:asciiTheme="majorHAnsi" w:hAnsiTheme="majorHAnsi" w:cstheme="majorHAnsi"/>
          <w:szCs w:val="24"/>
        </w:rPr>
        <w:t xml:space="preserve">transfers </w:t>
      </w:r>
      <w:r w:rsidR="00343C0C">
        <w:rPr>
          <w:rFonts w:asciiTheme="majorHAnsi" w:hAnsiTheme="majorHAnsi" w:cstheme="majorHAnsi"/>
          <w:szCs w:val="24"/>
        </w:rPr>
        <w:t>it</w:t>
      </w:r>
      <w:r w:rsidRPr="00D5732E">
        <w:rPr>
          <w:rFonts w:asciiTheme="majorHAnsi" w:hAnsiTheme="majorHAnsi" w:cstheme="majorHAnsi"/>
          <w:szCs w:val="24"/>
        </w:rPr>
        <w:t xml:space="preserve"> to a 50-milliliter tube.</w:t>
      </w:r>
    </w:p>
    <w:p w14:paraId="622C17F2" w14:textId="35D9FF3E" w:rsidR="005E10EB" w:rsidRPr="00D5732E" w:rsidRDefault="005E10EB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To help detach bacteria from the corneal epithelium and the cut area,</w:t>
      </w:r>
      <w:r w:rsidR="00923562">
        <w:rPr>
          <w:rFonts w:asciiTheme="majorHAnsi" w:hAnsiTheme="majorHAnsi" w:cstheme="majorHAnsi"/>
          <w:szCs w:val="24"/>
        </w:rPr>
        <w:t xml:space="preserve"> add PBS to the tube and</w:t>
      </w:r>
      <w:r w:rsidRPr="00D5732E">
        <w:rPr>
          <w:rFonts w:asciiTheme="majorHAnsi" w:hAnsiTheme="majorHAnsi" w:cstheme="majorHAnsi"/>
          <w:szCs w:val="24"/>
        </w:rPr>
        <w:t xml:space="preserve"> u</w:t>
      </w:r>
      <w:r w:rsidR="005E1AC7" w:rsidRPr="00D5732E">
        <w:rPr>
          <w:rFonts w:asciiTheme="majorHAnsi" w:hAnsiTheme="majorHAnsi" w:cstheme="majorHAnsi"/>
          <w:szCs w:val="24"/>
        </w:rPr>
        <w:t>se a fine</w:t>
      </w:r>
      <w:r w:rsidR="000F0449" w:rsidRPr="00D5732E">
        <w:rPr>
          <w:rFonts w:asciiTheme="majorHAnsi" w:hAnsiTheme="majorHAnsi" w:cstheme="majorHAnsi"/>
          <w:szCs w:val="24"/>
        </w:rPr>
        <w:t>-</w:t>
      </w:r>
      <w:r w:rsidR="005E1AC7" w:rsidRPr="00D5732E">
        <w:rPr>
          <w:rFonts w:asciiTheme="majorHAnsi" w:hAnsiTheme="majorHAnsi" w:cstheme="majorHAnsi"/>
          <w:szCs w:val="24"/>
        </w:rPr>
        <w:t>tip homogenizer to she</w:t>
      </w:r>
      <w:r w:rsidR="000F0449" w:rsidRPr="00D5732E">
        <w:rPr>
          <w:rFonts w:asciiTheme="majorHAnsi" w:hAnsiTheme="majorHAnsi" w:cstheme="majorHAnsi"/>
          <w:szCs w:val="24"/>
        </w:rPr>
        <w:t>a</w:t>
      </w:r>
      <w:r w:rsidR="005E1AC7" w:rsidRPr="00D5732E">
        <w:rPr>
          <w:rFonts w:asciiTheme="majorHAnsi" w:hAnsiTheme="majorHAnsi" w:cstheme="majorHAnsi"/>
          <w:szCs w:val="24"/>
        </w:rPr>
        <w:t>r the top of the infected cornea. The tissue does not have to be completely liquidized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A34A2B" w:rsidRPr="00D5732E">
        <w:rPr>
          <w:rFonts w:asciiTheme="majorHAnsi" w:hAnsiTheme="majorHAnsi" w:cstheme="majorHAnsi"/>
          <w:b/>
          <w:szCs w:val="24"/>
        </w:rPr>
        <w:t>[</w:t>
      </w:r>
      <w:r w:rsidR="00357F94">
        <w:rPr>
          <w:rFonts w:asciiTheme="majorHAnsi" w:hAnsiTheme="majorHAnsi" w:cstheme="majorHAnsi"/>
          <w:b/>
          <w:szCs w:val="24"/>
        </w:rPr>
        <w:t xml:space="preserve">0 </w:t>
      </w:r>
      <w:r w:rsidR="00D02123">
        <w:rPr>
          <w:rFonts w:asciiTheme="majorHAnsi" w:hAnsiTheme="majorHAnsi" w:cstheme="majorHAnsi"/>
          <w:b/>
          <w:szCs w:val="24"/>
        </w:rPr>
        <w:t>–</w:t>
      </w:r>
      <w:r w:rsidR="00357F94">
        <w:rPr>
          <w:rFonts w:asciiTheme="majorHAnsi" w:hAnsiTheme="majorHAnsi" w:cstheme="majorHAnsi"/>
          <w:b/>
          <w:szCs w:val="24"/>
        </w:rPr>
        <w:t xml:space="preserve"> 1</w:t>
      </w:r>
      <w:r w:rsidR="00D02123">
        <w:rPr>
          <w:rFonts w:asciiTheme="majorHAnsi" w:hAnsiTheme="majorHAnsi" w:cstheme="majorHAnsi"/>
          <w:b/>
          <w:szCs w:val="24"/>
        </w:rPr>
        <w:t>, then added</w:t>
      </w:r>
      <w:r w:rsidR="00A34A2B" w:rsidRPr="00D5732E">
        <w:rPr>
          <w:rFonts w:asciiTheme="majorHAnsi" w:hAnsiTheme="majorHAnsi" w:cstheme="majorHAnsi"/>
          <w:b/>
          <w:szCs w:val="24"/>
        </w:rPr>
        <w:t>]</w:t>
      </w:r>
      <w:r w:rsidR="005E1AC7" w:rsidRPr="00D5732E">
        <w:rPr>
          <w:rFonts w:asciiTheme="majorHAnsi" w:hAnsiTheme="majorHAnsi" w:cstheme="majorHAnsi"/>
          <w:szCs w:val="24"/>
        </w:rPr>
        <w:t>.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Pr="00357F94">
        <w:rPr>
          <w:rFonts w:asciiTheme="majorHAnsi" w:hAnsiTheme="majorHAnsi" w:cstheme="majorHAnsi"/>
          <w:b/>
          <w:strike/>
          <w:szCs w:val="24"/>
        </w:rPr>
        <w:t>[2]</w:t>
      </w:r>
      <w:r w:rsidRPr="00357F94">
        <w:rPr>
          <w:rFonts w:asciiTheme="majorHAnsi" w:hAnsiTheme="majorHAnsi" w:cstheme="majorHAnsi"/>
          <w:strike/>
          <w:szCs w:val="24"/>
        </w:rPr>
        <w:t>.</w:t>
      </w:r>
    </w:p>
    <w:p w14:paraId="4DE5E623" w14:textId="73001A14" w:rsidR="005E1AC7" w:rsidRPr="00D5732E" w:rsidRDefault="006E7433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6.4.1. </w:t>
      </w:r>
      <w:r w:rsidR="005E10EB" w:rsidRPr="00D5732E">
        <w:rPr>
          <w:rFonts w:asciiTheme="majorHAnsi" w:hAnsiTheme="majorHAnsi" w:cstheme="majorHAnsi"/>
          <w:szCs w:val="24"/>
        </w:rPr>
        <w:t>Talent uses homogenizer to shear the top of the infected cornea.</w:t>
      </w:r>
      <w:r w:rsidR="005E1AC7" w:rsidRPr="00D5732E">
        <w:rPr>
          <w:rFonts w:asciiTheme="majorHAnsi" w:hAnsiTheme="majorHAnsi" w:cstheme="majorHAnsi"/>
          <w:szCs w:val="24"/>
        </w:rPr>
        <w:t xml:space="preserve"> </w:t>
      </w:r>
    </w:p>
    <w:p w14:paraId="781EC688" w14:textId="2D11E318" w:rsidR="005E10EB" w:rsidRDefault="006E7433" w:rsidP="00357F94">
      <w:pPr>
        <w:pStyle w:val="ListParagraph"/>
        <w:widowControl w:val="0"/>
        <w:ind w:left="157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6.4.0. </w:t>
      </w:r>
      <w:r w:rsidR="005E10EB" w:rsidRPr="00D5732E">
        <w:rPr>
          <w:rFonts w:asciiTheme="majorHAnsi" w:hAnsiTheme="majorHAnsi" w:cstheme="majorHAnsi"/>
          <w:szCs w:val="24"/>
        </w:rPr>
        <w:t>Talent adds PBS to tube and mixes by vortexing.</w:t>
      </w:r>
      <w:r w:rsidR="00357F94">
        <w:rPr>
          <w:rFonts w:asciiTheme="majorHAnsi" w:hAnsiTheme="majorHAnsi" w:cstheme="majorHAnsi"/>
          <w:szCs w:val="24"/>
        </w:rPr>
        <w:t xml:space="preserve"> </w:t>
      </w:r>
      <w:r w:rsidR="00357F94" w:rsidRPr="00357F94">
        <w:rPr>
          <w:rFonts w:asciiTheme="majorHAnsi" w:hAnsiTheme="majorHAnsi" w:cstheme="majorHAnsi"/>
          <w:szCs w:val="24"/>
          <w:highlight w:val="green"/>
        </w:rPr>
        <w:t>NOTE: This shot should go before 6.4.1.</w:t>
      </w:r>
    </w:p>
    <w:p w14:paraId="2241CB83" w14:textId="31927E57" w:rsidR="00D02123" w:rsidRPr="00D5732E" w:rsidRDefault="00D02123" w:rsidP="00357F94">
      <w:pPr>
        <w:pStyle w:val="ListParagraph"/>
        <w:widowControl w:val="0"/>
        <w:ind w:left="1570"/>
        <w:contextualSpacing w:val="0"/>
        <w:rPr>
          <w:rFonts w:asciiTheme="majorHAnsi" w:hAnsiTheme="majorHAnsi" w:cstheme="majorHAnsi"/>
          <w:szCs w:val="24"/>
        </w:rPr>
      </w:pPr>
      <w:r w:rsidRPr="00D02123">
        <w:rPr>
          <w:rFonts w:asciiTheme="majorHAnsi" w:hAnsiTheme="majorHAnsi" w:cstheme="majorHAnsi"/>
          <w:color w:val="FF0000"/>
          <w:szCs w:val="24"/>
        </w:rPr>
        <w:t xml:space="preserve">Added shot: </w:t>
      </w:r>
      <w:r>
        <w:rPr>
          <w:rFonts w:asciiTheme="majorHAnsi" w:hAnsiTheme="majorHAnsi" w:cstheme="majorHAnsi"/>
          <w:color w:val="FF0000"/>
          <w:szCs w:val="24"/>
        </w:rPr>
        <w:t xml:space="preserve">6.4.3 </w:t>
      </w:r>
      <w:r w:rsidRPr="00D02123">
        <w:rPr>
          <w:rFonts w:asciiTheme="majorHAnsi" w:hAnsiTheme="majorHAnsi" w:cstheme="majorHAnsi"/>
          <w:color w:val="FF0000"/>
          <w:szCs w:val="24"/>
        </w:rPr>
        <w:t>CU of homogenate</w:t>
      </w:r>
    </w:p>
    <w:p w14:paraId="01FD90D2" w14:textId="072667BF" w:rsidR="005E1AC7" w:rsidRDefault="00D02123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Vortex to resuspend settled bacteria and a</w:t>
      </w:r>
      <w:r w:rsidR="005E1AC7" w:rsidRPr="00D5732E">
        <w:rPr>
          <w:rFonts w:asciiTheme="majorHAnsi" w:hAnsiTheme="majorHAnsi" w:cstheme="majorHAnsi"/>
          <w:szCs w:val="24"/>
        </w:rPr>
        <w:t xml:space="preserve">dd 20 </w:t>
      </w:r>
      <w:r w:rsidR="000F0449" w:rsidRPr="00D5732E">
        <w:rPr>
          <w:rFonts w:asciiTheme="majorHAnsi" w:hAnsiTheme="majorHAnsi" w:cstheme="majorHAnsi"/>
          <w:szCs w:val="24"/>
        </w:rPr>
        <w:t>microliters</w:t>
      </w:r>
      <w:r w:rsidR="005E1AC7" w:rsidRPr="00D5732E">
        <w:rPr>
          <w:rFonts w:asciiTheme="majorHAnsi" w:hAnsiTheme="majorHAnsi" w:cstheme="majorHAnsi"/>
          <w:szCs w:val="24"/>
        </w:rPr>
        <w:t xml:space="preserve"> of the homogen</w:t>
      </w:r>
      <w:r w:rsidR="00F2065A" w:rsidRPr="00D5732E">
        <w:rPr>
          <w:rFonts w:asciiTheme="majorHAnsi" w:hAnsiTheme="majorHAnsi" w:cstheme="majorHAnsi"/>
          <w:szCs w:val="24"/>
        </w:rPr>
        <w:t>ized cornea</w:t>
      </w:r>
      <w:r w:rsidR="00357F94">
        <w:rPr>
          <w:rFonts w:asciiTheme="majorHAnsi" w:hAnsiTheme="majorHAnsi" w:cstheme="majorHAnsi"/>
          <w:szCs w:val="24"/>
        </w:rPr>
        <w:t xml:space="preserve"> </w:t>
      </w:r>
      <w:r w:rsidR="00357F94">
        <w:rPr>
          <w:rFonts w:asciiTheme="majorHAnsi" w:hAnsiTheme="majorHAnsi" w:cstheme="majorHAnsi"/>
          <w:b/>
          <w:bCs/>
          <w:szCs w:val="24"/>
        </w:rPr>
        <w:t>[1]</w:t>
      </w:r>
      <w:r w:rsidR="005E1AC7" w:rsidRPr="00D5732E">
        <w:rPr>
          <w:rFonts w:asciiTheme="majorHAnsi" w:hAnsiTheme="majorHAnsi" w:cstheme="majorHAnsi"/>
          <w:szCs w:val="24"/>
        </w:rPr>
        <w:t xml:space="preserve"> to 180 </w:t>
      </w:r>
      <w:r w:rsidR="000F0449" w:rsidRPr="00D5732E">
        <w:rPr>
          <w:rFonts w:asciiTheme="majorHAnsi" w:hAnsiTheme="majorHAnsi" w:cstheme="majorHAnsi"/>
          <w:szCs w:val="24"/>
        </w:rPr>
        <w:t>microliters</w:t>
      </w:r>
      <w:r w:rsidR="005E1AC7" w:rsidRPr="00D5732E">
        <w:rPr>
          <w:rFonts w:asciiTheme="majorHAnsi" w:hAnsiTheme="majorHAnsi" w:cstheme="majorHAnsi"/>
          <w:szCs w:val="24"/>
        </w:rPr>
        <w:t xml:space="preserve"> of PBS</w:t>
      </w:r>
      <w:r>
        <w:rPr>
          <w:rFonts w:asciiTheme="majorHAnsi" w:hAnsiTheme="majorHAnsi" w:cstheme="majorHAnsi"/>
          <w:szCs w:val="24"/>
        </w:rPr>
        <w:t>,</w:t>
      </w:r>
      <w:r w:rsidR="005E1AC7" w:rsidRPr="00D5732E">
        <w:rPr>
          <w:rFonts w:asciiTheme="majorHAnsi" w:hAnsiTheme="majorHAnsi" w:cstheme="majorHAnsi"/>
          <w:szCs w:val="24"/>
        </w:rPr>
        <w:t xml:space="preserve"> </w:t>
      </w:r>
      <w:r>
        <w:rPr>
          <w:rFonts w:asciiTheme="majorHAnsi" w:hAnsiTheme="majorHAnsi" w:cstheme="majorHAnsi"/>
          <w:szCs w:val="24"/>
        </w:rPr>
        <w:t>then</w:t>
      </w:r>
      <w:r w:rsidR="005E1AC7" w:rsidRPr="00D5732E">
        <w:rPr>
          <w:rFonts w:asciiTheme="majorHAnsi" w:hAnsiTheme="majorHAnsi" w:cstheme="majorHAnsi"/>
          <w:szCs w:val="24"/>
        </w:rPr>
        <w:t xml:space="preserve"> perform serial dilutions </w:t>
      </w:r>
      <w:r w:rsidR="00F2065A" w:rsidRPr="00D5732E">
        <w:rPr>
          <w:rFonts w:asciiTheme="majorHAnsi" w:hAnsiTheme="majorHAnsi" w:cstheme="majorHAnsi"/>
          <w:szCs w:val="24"/>
        </w:rPr>
        <w:t xml:space="preserve">of the homogenate </w:t>
      </w:r>
      <w:r w:rsidR="005E1AC7" w:rsidRPr="00D5732E">
        <w:rPr>
          <w:rFonts w:asciiTheme="majorHAnsi" w:hAnsiTheme="majorHAnsi" w:cstheme="majorHAnsi"/>
          <w:szCs w:val="24"/>
        </w:rPr>
        <w:t>in a 96</w:t>
      </w:r>
      <w:r w:rsidR="000F0449" w:rsidRPr="00D5732E">
        <w:rPr>
          <w:rFonts w:asciiTheme="majorHAnsi" w:hAnsiTheme="majorHAnsi" w:cstheme="majorHAnsi"/>
          <w:szCs w:val="24"/>
        </w:rPr>
        <w:t>-</w:t>
      </w:r>
      <w:r w:rsidR="005E1AC7" w:rsidRPr="00D5732E">
        <w:rPr>
          <w:rFonts w:asciiTheme="majorHAnsi" w:hAnsiTheme="majorHAnsi" w:cstheme="majorHAnsi"/>
          <w:szCs w:val="24"/>
        </w:rPr>
        <w:t>well plate</w:t>
      </w:r>
      <w:r w:rsidR="00825716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</w:t>
      </w:r>
      <w:r w:rsidR="00357F94">
        <w:rPr>
          <w:rFonts w:asciiTheme="majorHAnsi" w:hAnsiTheme="majorHAnsi" w:cstheme="majorHAnsi"/>
          <w:b/>
          <w:szCs w:val="24"/>
        </w:rPr>
        <w:t>2</w:t>
      </w:r>
      <w:r w:rsidR="00F2065A" w:rsidRPr="00D5732E">
        <w:rPr>
          <w:rFonts w:asciiTheme="majorHAnsi" w:hAnsiTheme="majorHAnsi" w:cstheme="majorHAnsi"/>
          <w:b/>
          <w:szCs w:val="24"/>
        </w:rPr>
        <w:t>-TXT</w:t>
      </w:r>
      <w:r w:rsidR="00F064FA" w:rsidRPr="00D5732E">
        <w:rPr>
          <w:rFonts w:asciiTheme="majorHAnsi" w:hAnsiTheme="majorHAnsi" w:cstheme="majorHAnsi"/>
          <w:b/>
          <w:szCs w:val="24"/>
        </w:rPr>
        <w:t>]</w:t>
      </w:r>
      <w:r w:rsidR="005E1AC7" w:rsidRPr="00D5732E">
        <w:rPr>
          <w:rFonts w:asciiTheme="majorHAnsi" w:hAnsiTheme="majorHAnsi" w:cstheme="majorHAnsi"/>
          <w:szCs w:val="24"/>
        </w:rPr>
        <w:t>.</w:t>
      </w:r>
    </w:p>
    <w:p w14:paraId="7DBC5095" w14:textId="18D0D575" w:rsidR="00923562" w:rsidRPr="00357F94" w:rsidRDefault="00357F94" w:rsidP="00357F94">
      <w:pPr>
        <w:pStyle w:val="ListParagraph"/>
        <w:numPr>
          <w:ilvl w:val="2"/>
          <w:numId w:val="48"/>
        </w:numPr>
        <w:spacing w:before="240"/>
        <w:contextualSpacing w:val="0"/>
        <w:rPr>
          <w:rFonts w:asciiTheme="majorHAnsi" w:hAnsiTheme="majorHAnsi" w:cstheme="majorHAnsi"/>
          <w:color w:val="FF0000"/>
          <w:szCs w:val="24"/>
        </w:rPr>
      </w:pPr>
      <w:r w:rsidRPr="00357F94">
        <w:rPr>
          <w:rFonts w:asciiTheme="majorHAnsi" w:hAnsiTheme="majorHAnsi" w:cstheme="majorHAnsi"/>
          <w:color w:val="FF0000"/>
          <w:szCs w:val="24"/>
        </w:rPr>
        <w:t xml:space="preserve">Added shot: </w:t>
      </w:r>
      <w:r w:rsidR="00923562" w:rsidRPr="00357F94">
        <w:rPr>
          <w:rFonts w:asciiTheme="majorHAnsi" w:hAnsiTheme="majorHAnsi" w:cstheme="majorHAnsi"/>
          <w:color w:val="FF0000"/>
          <w:szCs w:val="24"/>
        </w:rPr>
        <w:t>Talent vortex tube with the cornea for a few seconds.</w:t>
      </w:r>
      <w:r>
        <w:rPr>
          <w:rFonts w:asciiTheme="majorHAnsi" w:hAnsiTheme="majorHAnsi" w:cstheme="majorHAnsi"/>
          <w:color w:val="FF0000"/>
          <w:szCs w:val="24"/>
        </w:rPr>
        <w:t xml:space="preserve"> </w:t>
      </w:r>
      <w:r w:rsidRPr="00357F94">
        <w:rPr>
          <w:rFonts w:asciiTheme="majorHAnsi" w:hAnsiTheme="majorHAnsi" w:cstheme="majorHAnsi"/>
          <w:color w:val="000000" w:themeColor="text1"/>
          <w:szCs w:val="24"/>
          <w:highlight w:val="green"/>
        </w:rPr>
        <w:t xml:space="preserve">NOTE: Slating </w:t>
      </w:r>
      <w:proofErr w:type="spellStart"/>
      <w:r w:rsidRPr="00357F94">
        <w:rPr>
          <w:rFonts w:asciiTheme="majorHAnsi" w:hAnsiTheme="majorHAnsi" w:cstheme="majorHAnsi"/>
          <w:color w:val="000000" w:themeColor="text1"/>
          <w:szCs w:val="24"/>
          <w:highlight w:val="green"/>
        </w:rPr>
        <w:t>mught</w:t>
      </w:r>
      <w:proofErr w:type="spellEnd"/>
      <w:r w:rsidRPr="00357F94">
        <w:rPr>
          <w:rFonts w:asciiTheme="majorHAnsi" w:hAnsiTheme="majorHAnsi" w:cstheme="majorHAnsi"/>
          <w:color w:val="000000" w:themeColor="text1"/>
          <w:szCs w:val="24"/>
          <w:highlight w:val="green"/>
        </w:rPr>
        <w:t xml:space="preserve"> be off in this step due to added shot</w:t>
      </w:r>
    </w:p>
    <w:p w14:paraId="3B3788CD" w14:textId="568AA599" w:rsidR="005E1AC7" w:rsidRPr="00D5732E" w:rsidRDefault="00F2065A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Talent adds homogenized cornea to PBS and begins performing serial dilutions. </w:t>
      </w:r>
      <w:r w:rsidRPr="00D5732E">
        <w:rPr>
          <w:rFonts w:asciiTheme="majorHAnsi" w:hAnsiTheme="majorHAnsi" w:cstheme="majorHAnsi"/>
          <w:b/>
          <w:bCs/>
          <w:szCs w:val="24"/>
        </w:rPr>
        <w:t xml:space="preserve">TEXT: </w:t>
      </w:r>
      <w:r w:rsidR="005E1AC7" w:rsidRPr="00D5732E">
        <w:rPr>
          <w:rFonts w:asciiTheme="majorHAnsi" w:hAnsiTheme="majorHAnsi" w:cstheme="majorHAnsi"/>
          <w:b/>
          <w:bCs/>
          <w:szCs w:val="24"/>
        </w:rPr>
        <w:t>When testing antimicrobials, dilution factor must be arrived at experimentally.</w:t>
      </w:r>
    </w:p>
    <w:p w14:paraId="56C609C0" w14:textId="36ED947A" w:rsidR="00F2065A" w:rsidRPr="00D5732E" w:rsidRDefault="00F2065A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Pipette 10 microliters of the diluted homogenate onto a blood agar plate </w:t>
      </w:r>
      <w:r w:rsidR="00A34A2B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 After incubating the plate for</w:t>
      </w:r>
      <w:r w:rsidR="00357F94">
        <w:rPr>
          <w:rFonts w:asciiTheme="majorHAnsi" w:hAnsiTheme="majorHAnsi" w:cstheme="majorHAnsi"/>
          <w:szCs w:val="24"/>
        </w:rPr>
        <w:t xml:space="preserve"> </w:t>
      </w:r>
      <w:r w:rsidR="002D6084">
        <w:rPr>
          <w:rFonts w:asciiTheme="majorHAnsi" w:hAnsiTheme="majorHAnsi" w:cstheme="majorHAnsi"/>
          <w:szCs w:val="24"/>
        </w:rPr>
        <w:t xml:space="preserve">16 </w:t>
      </w:r>
      <w:r w:rsidRPr="00D5732E">
        <w:rPr>
          <w:rFonts w:asciiTheme="majorHAnsi" w:hAnsiTheme="majorHAnsi" w:cstheme="majorHAnsi"/>
          <w:szCs w:val="24"/>
        </w:rPr>
        <w:t xml:space="preserve">hours, count the number of colony-forming units </w:t>
      </w:r>
      <w:r w:rsidR="00A34A2B" w:rsidRPr="00D5732E">
        <w:rPr>
          <w:rFonts w:asciiTheme="majorHAnsi" w:hAnsiTheme="majorHAnsi" w:cstheme="majorHAnsi"/>
          <w:b/>
          <w:szCs w:val="24"/>
        </w:rPr>
        <w:t>[2][3]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3C622416" w14:textId="44F52330" w:rsidR="00F2065A" w:rsidRPr="00D5732E" w:rsidRDefault="00F2065A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Talent pipettes homogenate onto a blood agar plate.</w:t>
      </w:r>
    </w:p>
    <w:p w14:paraId="0B53C521" w14:textId="1A1D32E2" w:rsidR="00F2065A" w:rsidRPr="00D5732E" w:rsidRDefault="00F2065A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bookmarkStart w:id="10" w:name="_Ref33090073"/>
      <w:r w:rsidRPr="00D5732E">
        <w:rPr>
          <w:rFonts w:asciiTheme="majorHAnsi" w:hAnsiTheme="majorHAnsi" w:cstheme="majorHAnsi"/>
          <w:szCs w:val="24"/>
        </w:rPr>
        <w:lastRenderedPageBreak/>
        <w:t xml:space="preserve">Talent counting colony-forming units. </w:t>
      </w:r>
      <w:r w:rsidRPr="00D5732E">
        <w:rPr>
          <w:rStyle w:val="Vid"/>
          <w:rFonts w:asciiTheme="majorHAnsi" w:hAnsiTheme="majorHAnsi" w:cstheme="majorHAnsi"/>
        </w:rPr>
        <w:t xml:space="preserve">Video editor: Show </w:t>
      </w:r>
      <w:r w:rsidRPr="00D5732E">
        <w:rPr>
          <w:rStyle w:val="Vid"/>
          <w:rFonts w:asciiTheme="majorHAnsi" w:hAnsiTheme="majorHAnsi" w:cstheme="majorHAnsi"/>
        </w:rPr>
        <w:fldChar w:fldCharType="begin"/>
      </w:r>
      <w:r w:rsidRPr="00D5732E">
        <w:rPr>
          <w:rStyle w:val="Vid"/>
          <w:rFonts w:asciiTheme="majorHAnsi" w:hAnsiTheme="majorHAnsi" w:cstheme="majorHAnsi"/>
        </w:rPr>
        <w:instrText xml:space="preserve"> REF _Ref33090073 \r \h  \* MERGEFORMAT </w:instrText>
      </w:r>
      <w:r w:rsidRPr="00D5732E">
        <w:rPr>
          <w:rStyle w:val="Vid"/>
          <w:rFonts w:asciiTheme="majorHAnsi" w:hAnsiTheme="majorHAnsi" w:cstheme="majorHAnsi"/>
        </w:rPr>
      </w:r>
      <w:r w:rsidRPr="00D5732E">
        <w:rPr>
          <w:rStyle w:val="Vid"/>
          <w:rFonts w:asciiTheme="majorHAnsi" w:hAnsiTheme="majorHAnsi" w:cstheme="majorHAnsi"/>
        </w:rPr>
        <w:fldChar w:fldCharType="separate"/>
      </w:r>
      <w:r w:rsidR="00593EA1">
        <w:rPr>
          <w:rStyle w:val="Vid"/>
          <w:rFonts w:asciiTheme="majorHAnsi" w:hAnsiTheme="majorHAnsi" w:cstheme="majorHAnsi"/>
        </w:rPr>
        <w:t>6.6.2</w:t>
      </w:r>
      <w:r w:rsidRPr="00D5732E">
        <w:rPr>
          <w:rStyle w:val="Vid"/>
          <w:rFonts w:asciiTheme="majorHAnsi" w:hAnsiTheme="majorHAnsi" w:cstheme="majorHAnsi"/>
        </w:rPr>
        <w:fldChar w:fldCharType="end"/>
      </w:r>
      <w:r w:rsidRPr="00D5732E">
        <w:rPr>
          <w:rStyle w:val="Vid"/>
          <w:rFonts w:asciiTheme="majorHAnsi" w:hAnsiTheme="majorHAnsi" w:cstheme="majorHAnsi"/>
        </w:rPr>
        <w:t xml:space="preserve"> and </w:t>
      </w:r>
      <w:r w:rsidRPr="00D5732E">
        <w:rPr>
          <w:rStyle w:val="Vid"/>
          <w:rFonts w:asciiTheme="majorHAnsi" w:hAnsiTheme="majorHAnsi" w:cstheme="majorHAnsi"/>
        </w:rPr>
        <w:fldChar w:fldCharType="begin"/>
      </w:r>
      <w:r w:rsidRPr="00D5732E">
        <w:rPr>
          <w:rStyle w:val="Vid"/>
          <w:rFonts w:asciiTheme="majorHAnsi" w:hAnsiTheme="majorHAnsi" w:cstheme="majorHAnsi"/>
        </w:rPr>
        <w:instrText xml:space="preserve"> REF _Ref33090081 \r \h  \* MERGEFORMAT </w:instrText>
      </w:r>
      <w:r w:rsidRPr="00D5732E">
        <w:rPr>
          <w:rStyle w:val="Vid"/>
          <w:rFonts w:asciiTheme="majorHAnsi" w:hAnsiTheme="majorHAnsi" w:cstheme="majorHAnsi"/>
        </w:rPr>
      </w:r>
      <w:r w:rsidRPr="00D5732E">
        <w:rPr>
          <w:rStyle w:val="Vid"/>
          <w:rFonts w:asciiTheme="majorHAnsi" w:hAnsiTheme="majorHAnsi" w:cstheme="majorHAnsi"/>
        </w:rPr>
        <w:fldChar w:fldCharType="separate"/>
      </w:r>
      <w:r w:rsidR="00593EA1">
        <w:rPr>
          <w:rStyle w:val="Vid"/>
          <w:rFonts w:asciiTheme="majorHAnsi" w:hAnsiTheme="majorHAnsi" w:cstheme="majorHAnsi"/>
        </w:rPr>
        <w:t>6.6.3</w:t>
      </w:r>
      <w:r w:rsidRPr="00D5732E">
        <w:rPr>
          <w:rStyle w:val="Vid"/>
          <w:rFonts w:asciiTheme="majorHAnsi" w:hAnsiTheme="majorHAnsi" w:cstheme="majorHAnsi"/>
        </w:rPr>
        <w:fldChar w:fldCharType="end"/>
      </w:r>
      <w:r w:rsidRPr="00D5732E">
        <w:rPr>
          <w:rStyle w:val="Vid"/>
          <w:rFonts w:asciiTheme="majorHAnsi" w:hAnsiTheme="majorHAnsi" w:cstheme="majorHAnsi"/>
        </w:rPr>
        <w:t xml:space="preserve"> together as a </w:t>
      </w:r>
      <w:proofErr w:type="spellStart"/>
      <w:r w:rsidRPr="00D5732E">
        <w:rPr>
          <w:rStyle w:val="Vid"/>
          <w:rFonts w:asciiTheme="majorHAnsi" w:hAnsiTheme="majorHAnsi" w:cstheme="majorHAnsi"/>
        </w:rPr>
        <w:t>multipanel</w:t>
      </w:r>
      <w:proofErr w:type="spellEnd"/>
      <w:r w:rsidRPr="00D5732E">
        <w:rPr>
          <w:rStyle w:val="Vid"/>
          <w:rFonts w:asciiTheme="majorHAnsi" w:hAnsiTheme="majorHAnsi" w:cstheme="majorHAnsi"/>
        </w:rPr>
        <w:t>.</w:t>
      </w:r>
      <w:bookmarkEnd w:id="10"/>
    </w:p>
    <w:p w14:paraId="7044B9BE" w14:textId="389023FC" w:rsidR="00F2065A" w:rsidRPr="00D5732E" w:rsidRDefault="00F2065A" w:rsidP="00055C42">
      <w:pPr>
        <w:pStyle w:val="ListParagraph"/>
        <w:widowControl w:val="0"/>
        <w:numPr>
          <w:ilvl w:val="2"/>
          <w:numId w:val="48"/>
        </w:numPr>
        <w:contextualSpacing w:val="0"/>
        <w:rPr>
          <w:rFonts w:asciiTheme="majorHAnsi" w:hAnsiTheme="majorHAnsi" w:cstheme="majorHAnsi"/>
          <w:szCs w:val="24"/>
        </w:rPr>
      </w:pPr>
      <w:bookmarkStart w:id="11" w:name="_Ref33090081"/>
      <w:r w:rsidRPr="00D5732E">
        <w:rPr>
          <w:rFonts w:asciiTheme="majorHAnsi" w:hAnsiTheme="majorHAnsi" w:cstheme="majorHAnsi"/>
          <w:szCs w:val="24"/>
        </w:rPr>
        <w:t>CU: Blood agar plate, showing individual colonies.</w:t>
      </w:r>
      <w:bookmarkEnd w:id="11"/>
    </w:p>
    <w:bookmarkEnd w:id="7"/>
    <w:p w14:paraId="6FFDA306" w14:textId="43461C76" w:rsidR="00A72FC5" w:rsidRPr="00D5732E" w:rsidRDefault="00A72FC5" w:rsidP="005E1AC7">
      <w:pPr>
        <w:rPr>
          <w:rFonts w:asciiTheme="majorHAnsi" w:hAnsiTheme="majorHAnsi" w:cstheme="majorHAnsi"/>
          <w:sz w:val="22"/>
          <w:szCs w:val="22"/>
        </w:rPr>
      </w:pPr>
      <w:r w:rsidRPr="00D5732E">
        <w:rPr>
          <w:rFonts w:asciiTheme="majorHAnsi" w:hAnsiTheme="majorHAnsi" w:cstheme="majorHAnsi"/>
          <w:sz w:val="22"/>
          <w:szCs w:val="22"/>
        </w:rPr>
        <w:br w:type="page"/>
      </w:r>
    </w:p>
    <w:p w14:paraId="2E567854" w14:textId="12AB76B9" w:rsidR="005E2B7E" w:rsidRPr="00D5732E" w:rsidRDefault="00873D1A" w:rsidP="00343C0C">
      <w:pPr>
        <w:pStyle w:val="Heading1"/>
        <w:rPr>
          <w:rFonts w:asciiTheme="majorHAnsi" w:hAnsiTheme="majorHAnsi" w:cstheme="majorHAnsi"/>
        </w:rPr>
      </w:pPr>
      <w:r w:rsidRPr="00D5732E">
        <w:rPr>
          <w:rFonts w:asciiTheme="majorHAnsi" w:hAnsiTheme="majorHAnsi" w:cstheme="majorHAnsi"/>
        </w:rPr>
        <w:lastRenderedPageBreak/>
        <w:t>Results</w:t>
      </w:r>
      <w:r w:rsidRPr="00D5732E">
        <w:rPr>
          <w:rFonts w:asciiTheme="majorHAnsi" w:hAnsiTheme="majorHAnsi" w:cstheme="majorHAnsi"/>
          <w:bCs/>
        </w:rPr>
        <w:t xml:space="preserve"> </w:t>
      </w:r>
    </w:p>
    <w:p w14:paraId="4653013D" w14:textId="2D4C3175" w:rsidR="00F22F5E" w:rsidRPr="00D5732E" w:rsidRDefault="00CE10F2" w:rsidP="00055C42">
      <w:pPr>
        <w:pStyle w:val="ListParagraph"/>
        <w:numPr>
          <w:ilvl w:val="0"/>
          <w:numId w:val="48"/>
        </w:numPr>
        <w:spacing w:before="240"/>
        <w:outlineLvl w:val="0"/>
        <w:rPr>
          <w:rFonts w:asciiTheme="majorHAnsi" w:hAnsiTheme="majorHAnsi" w:cstheme="majorHAnsi"/>
          <w:szCs w:val="24"/>
          <w:lang w:eastAsia="zh-TW"/>
        </w:rPr>
      </w:pPr>
      <w:r w:rsidRPr="00D5732E">
        <w:rPr>
          <w:rFonts w:asciiTheme="majorHAnsi" w:hAnsiTheme="majorHAnsi" w:cstheme="majorHAnsi"/>
          <w:b/>
          <w:szCs w:val="24"/>
        </w:rPr>
        <w:t xml:space="preserve">Results: </w:t>
      </w:r>
      <w:r w:rsidR="002435B3" w:rsidRPr="00D5732E">
        <w:rPr>
          <w:rFonts w:asciiTheme="majorHAnsi" w:hAnsiTheme="majorHAnsi" w:cstheme="majorHAnsi"/>
          <w:b/>
          <w:szCs w:val="24"/>
        </w:rPr>
        <w:t xml:space="preserve">Ex </w:t>
      </w:r>
      <w:r w:rsidR="00825716" w:rsidRPr="00D5732E">
        <w:rPr>
          <w:rFonts w:asciiTheme="majorHAnsi" w:hAnsiTheme="majorHAnsi" w:cstheme="majorHAnsi"/>
          <w:b/>
          <w:szCs w:val="24"/>
        </w:rPr>
        <w:t>V</w:t>
      </w:r>
      <w:r w:rsidR="002435B3" w:rsidRPr="00D5732E">
        <w:rPr>
          <w:rFonts w:asciiTheme="majorHAnsi" w:hAnsiTheme="majorHAnsi" w:cstheme="majorHAnsi"/>
          <w:b/>
          <w:szCs w:val="24"/>
        </w:rPr>
        <w:t>ivo Model Mimics In Vivo Infection</w:t>
      </w:r>
      <w:r w:rsidRPr="00D5732E">
        <w:rPr>
          <w:rFonts w:asciiTheme="majorHAnsi" w:hAnsiTheme="majorHAnsi" w:cstheme="majorHAnsi"/>
          <w:b/>
          <w:szCs w:val="24"/>
        </w:rPr>
        <w:t xml:space="preserve"> </w:t>
      </w:r>
    </w:p>
    <w:p w14:paraId="4D79CCCC" w14:textId="73957BEB" w:rsidR="000F0449" w:rsidRPr="00D5732E" w:rsidRDefault="000F0449" w:rsidP="00055C42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Porcine corneas usually swell after few days in medium. There was no significant difference </w:t>
      </w:r>
      <w:r w:rsidR="00F36128">
        <w:rPr>
          <w:rFonts w:asciiTheme="majorHAnsi" w:hAnsiTheme="majorHAnsi" w:cstheme="majorHAnsi"/>
          <w:szCs w:val="24"/>
        </w:rPr>
        <w:t xml:space="preserve">in </w:t>
      </w:r>
      <w:r w:rsidR="00343C0C">
        <w:rPr>
          <w:rFonts w:asciiTheme="majorHAnsi" w:hAnsiTheme="majorHAnsi" w:cstheme="majorHAnsi"/>
          <w:szCs w:val="24"/>
        </w:rPr>
        <w:t>c</w:t>
      </w:r>
      <w:r w:rsidR="00F36128">
        <w:rPr>
          <w:rFonts w:asciiTheme="majorHAnsi" w:hAnsiTheme="majorHAnsi" w:cstheme="majorHAnsi"/>
          <w:szCs w:val="24"/>
        </w:rPr>
        <w:t xml:space="preserve">olony </w:t>
      </w:r>
      <w:r w:rsidR="00343C0C">
        <w:rPr>
          <w:rFonts w:asciiTheme="majorHAnsi" w:hAnsiTheme="majorHAnsi" w:cstheme="majorHAnsi"/>
          <w:szCs w:val="24"/>
        </w:rPr>
        <w:t>f</w:t>
      </w:r>
      <w:r w:rsidR="00F36128">
        <w:rPr>
          <w:rFonts w:asciiTheme="majorHAnsi" w:hAnsiTheme="majorHAnsi" w:cstheme="majorHAnsi"/>
          <w:szCs w:val="24"/>
        </w:rPr>
        <w:t xml:space="preserve">orming </w:t>
      </w:r>
      <w:r w:rsidR="00343C0C">
        <w:rPr>
          <w:rFonts w:asciiTheme="majorHAnsi" w:hAnsiTheme="majorHAnsi" w:cstheme="majorHAnsi"/>
          <w:szCs w:val="24"/>
        </w:rPr>
        <w:t>u</w:t>
      </w:r>
      <w:r w:rsidR="00F36128">
        <w:rPr>
          <w:rFonts w:asciiTheme="majorHAnsi" w:hAnsiTheme="majorHAnsi" w:cstheme="majorHAnsi"/>
          <w:szCs w:val="24"/>
        </w:rPr>
        <w:t xml:space="preserve">nits obtained from </w:t>
      </w:r>
      <w:r w:rsidRPr="00D5732E">
        <w:rPr>
          <w:rFonts w:asciiTheme="majorHAnsi" w:hAnsiTheme="majorHAnsi" w:cstheme="majorHAnsi"/>
          <w:szCs w:val="24"/>
        </w:rPr>
        <w:t xml:space="preserve">corneas with and without addition of dextran, which is usually added to prevent swelling of the cornea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7287F217" w14:textId="77777777" w:rsidR="000F0449" w:rsidRPr="00D5732E" w:rsidRDefault="007B0FBB" w:rsidP="00055C42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Style w:val="Vid"/>
          <w:rFonts w:asciiTheme="majorHAnsi" w:hAnsiTheme="majorHAnsi" w:cstheme="majorHAnsi"/>
          <w:i w:val="0"/>
          <w:iCs w:val="0"/>
          <w:color w:val="auto"/>
          <w:szCs w:val="24"/>
        </w:rPr>
      </w:pPr>
      <w:r w:rsidRPr="00D5732E">
        <w:rPr>
          <w:rFonts w:asciiTheme="majorHAnsi" w:hAnsiTheme="majorHAnsi" w:cstheme="majorHAnsi"/>
          <w:szCs w:val="24"/>
        </w:rPr>
        <w:t>LAB MEDIA:</w:t>
      </w:r>
      <w:r w:rsidR="000F0449" w:rsidRPr="00D5732E">
        <w:rPr>
          <w:rFonts w:asciiTheme="majorHAnsi" w:hAnsiTheme="majorHAnsi" w:cstheme="majorHAnsi"/>
          <w:szCs w:val="24"/>
        </w:rPr>
        <w:t xml:space="preserve"> Figure 1. </w:t>
      </w:r>
      <w:proofErr w:type="gramStart"/>
      <w:r w:rsidR="000F0449" w:rsidRPr="00D5732E">
        <w:rPr>
          <w:rStyle w:val="Vid"/>
          <w:rFonts w:asciiTheme="majorHAnsi" w:hAnsiTheme="majorHAnsi" w:cstheme="majorHAnsi"/>
        </w:rPr>
        <w:t>Video editor,</w:t>
      </w:r>
      <w:proofErr w:type="gramEnd"/>
      <w:r w:rsidR="000F0449" w:rsidRPr="00D5732E">
        <w:rPr>
          <w:rStyle w:val="Vid"/>
          <w:rFonts w:asciiTheme="majorHAnsi" w:hAnsiTheme="majorHAnsi" w:cstheme="majorHAnsi"/>
        </w:rPr>
        <w:t xml:space="preserve"> show only Figure 1H.</w:t>
      </w:r>
    </w:p>
    <w:p w14:paraId="3B527D0F" w14:textId="44EEED79" w:rsidR="000F0449" w:rsidRPr="00D5732E" w:rsidRDefault="000F0449" w:rsidP="00055C42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Corneas are typically wounded to help the bacteria penetrate the epithelium. Although there was no significant difference in the progress of infection between wounded and unwounded corneas, </w:t>
      </w:r>
      <w:r w:rsidR="00593EA1">
        <w:rPr>
          <w:rFonts w:asciiTheme="majorHAnsi" w:hAnsiTheme="majorHAnsi" w:cstheme="majorHAnsi"/>
          <w:szCs w:val="24"/>
        </w:rPr>
        <w:t>there was more variation</w:t>
      </w:r>
      <w:r w:rsidRPr="00D5732E">
        <w:rPr>
          <w:rFonts w:asciiTheme="majorHAnsi" w:hAnsiTheme="majorHAnsi" w:cstheme="majorHAnsi"/>
          <w:szCs w:val="24"/>
        </w:rPr>
        <w:t xml:space="preserve"> </w:t>
      </w:r>
      <w:r w:rsidR="00593EA1">
        <w:rPr>
          <w:rFonts w:asciiTheme="majorHAnsi" w:hAnsiTheme="majorHAnsi" w:cstheme="majorHAnsi"/>
          <w:szCs w:val="24"/>
        </w:rPr>
        <w:t>among</w:t>
      </w:r>
      <w:r w:rsidRPr="00D5732E">
        <w:rPr>
          <w:rFonts w:asciiTheme="majorHAnsi" w:hAnsiTheme="majorHAnsi" w:cstheme="majorHAnsi"/>
          <w:szCs w:val="24"/>
        </w:rPr>
        <w:t xml:space="preserve"> replicates in un</w:t>
      </w:r>
      <w:r w:rsidR="00593EA1">
        <w:rPr>
          <w:rFonts w:asciiTheme="majorHAnsi" w:hAnsiTheme="majorHAnsi" w:cstheme="majorHAnsi"/>
          <w:szCs w:val="24"/>
        </w:rPr>
        <w:t>wounded</w:t>
      </w:r>
      <w:r w:rsidRPr="00D5732E">
        <w:rPr>
          <w:rFonts w:asciiTheme="majorHAnsi" w:hAnsiTheme="majorHAnsi" w:cstheme="majorHAnsi"/>
          <w:szCs w:val="24"/>
        </w:rPr>
        <w:t xml:space="preserve"> corneas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03506EE0" w14:textId="66186A9E" w:rsidR="000F0449" w:rsidRPr="00D5732E" w:rsidRDefault="000F0449" w:rsidP="00055C42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LAB MEDIA: Figure 1. </w:t>
      </w:r>
      <w:proofErr w:type="gramStart"/>
      <w:r w:rsidRPr="00D5732E">
        <w:rPr>
          <w:rStyle w:val="Vid"/>
          <w:rFonts w:asciiTheme="majorHAnsi" w:hAnsiTheme="majorHAnsi" w:cstheme="majorHAnsi"/>
        </w:rPr>
        <w:t>Video editor,</w:t>
      </w:r>
      <w:proofErr w:type="gramEnd"/>
      <w:r w:rsidRPr="00D5732E">
        <w:rPr>
          <w:rStyle w:val="Vid"/>
          <w:rFonts w:asciiTheme="majorHAnsi" w:hAnsiTheme="majorHAnsi" w:cstheme="majorHAnsi"/>
        </w:rPr>
        <w:t xml:space="preserve"> show only Figure 1C.</w:t>
      </w:r>
    </w:p>
    <w:p w14:paraId="4CBFD11E" w14:textId="72B33686" w:rsidR="002E5A81" w:rsidRPr="00D5732E" w:rsidRDefault="000F0449" w:rsidP="00055C42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Washing the corneas twice with PBS removes excess bacteria that did not attach to the epithelium. There was a significant difference in CFU between washed and unwashed porcine corneas infected with </w:t>
      </w:r>
      <w:r w:rsidRPr="00D5732E">
        <w:rPr>
          <w:rFonts w:asciiTheme="majorHAnsi" w:hAnsiTheme="majorHAnsi" w:cstheme="majorHAnsi"/>
          <w:i/>
          <w:iCs/>
          <w:szCs w:val="24"/>
        </w:rPr>
        <w:t>P. aeruginosa</w:t>
      </w:r>
      <w:r w:rsidRPr="00D5732E">
        <w:rPr>
          <w:rFonts w:asciiTheme="majorHAnsi" w:hAnsiTheme="majorHAnsi" w:cstheme="majorHAnsi"/>
          <w:szCs w:val="24"/>
        </w:rPr>
        <w:t xml:space="preserve"> PAO1 for 24 hours</w:t>
      </w:r>
      <w:r w:rsidR="00593EA1">
        <w:rPr>
          <w:rFonts w:asciiTheme="majorHAnsi" w:hAnsiTheme="majorHAnsi" w:cstheme="majorHAnsi"/>
          <w:szCs w:val="24"/>
        </w:rPr>
        <w:t xml:space="preserve"> </w:t>
      </w:r>
      <w:r w:rsidR="00593EA1" w:rsidRPr="00593EA1">
        <w:rPr>
          <w:rFonts w:asciiTheme="majorHAnsi" w:hAnsiTheme="majorHAnsi" w:cstheme="majorHAnsi"/>
          <w:b/>
          <w:szCs w:val="24"/>
        </w:rPr>
        <w:t>[1]</w:t>
      </w:r>
      <w:r w:rsidR="002E5A81" w:rsidRPr="00D5732E">
        <w:rPr>
          <w:rFonts w:asciiTheme="majorHAnsi" w:hAnsiTheme="majorHAnsi" w:cstheme="majorHAnsi"/>
          <w:szCs w:val="24"/>
        </w:rPr>
        <w:t>.</w:t>
      </w:r>
    </w:p>
    <w:p w14:paraId="6E9B77FE" w14:textId="797013A2" w:rsidR="002E5A81" w:rsidRPr="00D5732E" w:rsidRDefault="002E5A81" w:rsidP="00055C42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LAB MEDIA: Figure 1. </w:t>
      </w:r>
      <w:proofErr w:type="gramStart"/>
      <w:r w:rsidRPr="00D5732E">
        <w:rPr>
          <w:rStyle w:val="Vid"/>
          <w:rFonts w:asciiTheme="majorHAnsi" w:hAnsiTheme="majorHAnsi" w:cstheme="majorHAnsi"/>
        </w:rPr>
        <w:t>Video editor,</w:t>
      </w:r>
      <w:proofErr w:type="gramEnd"/>
      <w:r w:rsidRPr="00D5732E">
        <w:rPr>
          <w:rStyle w:val="Vid"/>
          <w:rFonts w:asciiTheme="majorHAnsi" w:hAnsiTheme="majorHAnsi" w:cstheme="majorHAnsi"/>
        </w:rPr>
        <w:t xml:space="preserve"> show only Figure 1D.</w:t>
      </w:r>
    </w:p>
    <w:p w14:paraId="14B91104" w14:textId="638775B9" w:rsidR="002E5A81" w:rsidRPr="00D5732E" w:rsidRDefault="000F0449" w:rsidP="00055C42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There was no significant difference in CFU counts between porcine and rabbit corneas infected with PA14 and PAO1</w:t>
      </w:r>
      <w:r w:rsidR="002E5A81" w:rsidRPr="00D5732E">
        <w:rPr>
          <w:rFonts w:asciiTheme="majorHAnsi" w:hAnsiTheme="majorHAnsi" w:cstheme="majorHAnsi"/>
          <w:szCs w:val="24"/>
        </w:rPr>
        <w:t>.</w:t>
      </w:r>
      <w:r w:rsidRPr="00D5732E">
        <w:rPr>
          <w:rFonts w:asciiTheme="majorHAnsi" w:hAnsiTheme="majorHAnsi" w:cstheme="majorHAnsi"/>
          <w:szCs w:val="24"/>
        </w:rPr>
        <w:t xml:space="preserve"> The results for both models were reproducible</w:t>
      </w:r>
      <w:r w:rsidR="002E5A81" w:rsidRPr="00D5732E">
        <w:rPr>
          <w:rFonts w:asciiTheme="majorHAnsi" w:hAnsiTheme="majorHAnsi" w:cstheme="majorHAnsi"/>
          <w:szCs w:val="24"/>
        </w:rPr>
        <w:t xml:space="preserve">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1ACE749D" w14:textId="58CF0B05" w:rsidR="002E5A81" w:rsidRPr="00D5732E" w:rsidRDefault="002E5A81" w:rsidP="00055C42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LAB MEDIA: Figure 1. </w:t>
      </w:r>
      <w:proofErr w:type="gramStart"/>
      <w:r w:rsidRPr="00D5732E">
        <w:rPr>
          <w:rStyle w:val="Vid"/>
          <w:rFonts w:asciiTheme="majorHAnsi" w:hAnsiTheme="majorHAnsi" w:cstheme="majorHAnsi"/>
        </w:rPr>
        <w:t>Video editor,</w:t>
      </w:r>
      <w:proofErr w:type="gramEnd"/>
      <w:r w:rsidRPr="00D5732E">
        <w:rPr>
          <w:rStyle w:val="Vid"/>
          <w:rFonts w:asciiTheme="majorHAnsi" w:hAnsiTheme="majorHAnsi" w:cstheme="majorHAnsi"/>
        </w:rPr>
        <w:t xml:space="preserve"> show only Figure 1E and 1F.</w:t>
      </w:r>
    </w:p>
    <w:p w14:paraId="39D464CB" w14:textId="1D19085C" w:rsidR="00631F5D" w:rsidRPr="00D5732E" w:rsidRDefault="000F0449" w:rsidP="00055C42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After 24 hours, the cornea</w:t>
      </w:r>
      <w:r w:rsidR="002E5A81" w:rsidRPr="00D5732E">
        <w:rPr>
          <w:rFonts w:asciiTheme="majorHAnsi" w:hAnsiTheme="majorHAnsi" w:cstheme="majorHAnsi"/>
          <w:szCs w:val="24"/>
        </w:rPr>
        <w:t>s</w:t>
      </w:r>
      <w:r w:rsidRPr="00D5732E">
        <w:rPr>
          <w:rFonts w:asciiTheme="majorHAnsi" w:hAnsiTheme="majorHAnsi" w:cstheme="majorHAnsi"/>
          <w:szCs w:val="24"/>
        </w:rPr>
        <w:t xml:space="preserve"> infected with either Pseudomonas strain always develop opacity</w:t>
      </w:r>
      <w:r w:rsidR="002E5A81" w:rsidRPr="00D5732E">
        <w:rPr>
          <w:rFonts w:asciiTheme="majorHAnsi" w:hAnsiTheme="majorHAnsi" w:cstheme="majorHAnsi"/>
          <w:szCs w:val="24"/>
        </w:rPr>
        <w:t>,</w:t>
      </w:r>
      <w:r w:rsidRPr="00D5732E">
        <w:rPr>
          <w:rFonts w:asciiTheme="majorHAnsi" w:hAnsiTheme="majorHAnsi" w:cstheme="majorHAnsi"/>
          <w:szCs w:val="24"/>
        </w:rPr>
        <w:t xml:space="preserve"> and the cut area becomes more visible and open in comparison to the uninfected cornea </w:t>
      </w:r>
      <w:r w:rsidR="00F064FA" w:rsidRPr="00D5732E">
        <w:rPr>
          <w:rFonts w:asciiTheme="majorHAnsi" w:hAnsiTheme="majorHAnsi" w:cstheme="majorHAnsi"/>
          <w:b/>
          <w:szCs w:val="24"/>
        </w:rPr>
        <w:t>[1]</w:t>
      </w:r>
      <w:r w:rsidRPr="00D5732E">
        <w:rPr>
          <w:rFonts w:asciiTheme="majorHAnsi" w:hAnsiTheme="majorHAnsi" w:cstheme="majorHAnsi"/>
          <w:szCs w:val="24"/>
        </w:rPr>
        <w:t>.</w:t>
      </w:r>
    </w:p>
    <w:p w14:paraId="5CE9E164" w14:textId="51F79123" w:rsidR="002E5A81" w:rsidRPr="00D5732E" w:rsidRDefault="002E5A81" w:rsidP="00055C42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 xml:space="preserve">LAB MEDIA: Figure 1. </w:t>
      </w:r>
      <w:proofErr w:type="gramStart"/>
      <w:r w:rsidRPr="00D5732E">
        <w:rPr>
          <w:rStyle w:val="Vid"/>
          <w:rFonts w:asciiTheme="majorHAnsi" w:hAnsiTheme="majorHAnsi" w:cstheme="majorHAnsi"/>
        </w:rPr>
        <w:t>Video editor,</w:t>
      </w:r>
      <w:proofErr w:type="gramEnd"/>
      <w:r w:rsidRPr="00D5732E">
        <w:rPr>
          <w:rStyle w:val="Vid"/>
          <w:rFonts w:asciiTheme="majorHAnsi" w:hAnsiTheme="majorHAnsi" w:cstheme="majorHAnsi"/>
        </w:rPr>
        <w:t xml:space="preserve"> show only Figure 1G.</w:t>
      </w:r>
    </w:p>
    <w:p w14:paraId="242B9BC3" w14:textId="77777777" w:rsidR="00473E1C" w:rsidRPr="00D5732E" w:rsidRDefault="00473E1C" w:rsidP="00473E1C">
      <w:pPr>
        <w:pStyle w:val="ListParagraph"/>
        <w:spacing w:before="120"/>
        <w:ind w:left="360"/>
        <w:contextualSpacing w:val="0"/>
        <w:outlineLvl w:val="0"/>
        <w:rPr>
          <w:rFonts w:asciiTheme="majorHAnsi" w:hAnsiTheme="majorHAnsi" w:cstheme="majorHAnsi"/>
          <w:szCs w:val="24"/>
        </w:rPr>
      </w:pPr>
    </w:p>
    <w:p w14:paraId="38033D6A" w14:textId="77777777" w:rsidR="00473E1C" w:rsidRPr="00D5732E" w:rsidRDefault="00473E1C">
      <w:pPr>
        <w:rPr>
          <w:rFonts w:asciiTheme="majorHAnsi" w:eastAsia="Times New Roman" w:hAnsiTheme="majorHAnsi" w:cstheme="majorHAnsi"/>
          <w:sz w:val="52"/>
          <w:szCs w:val="24"/>
        </w:rPr>
      </w:pPr>
      <w:r w:rsidRPr="00D5732E">
        <w:rPr>
          <w:rFonts w:asciiTheme="majorHAnsi" w:hAnsiTheme="majorHAnsi" w:cstheme="majorHAnsi"/>
        </w:rPr>
        <w:br w:type="page"/>
      </w:r>
    </w:p>
    <w:p w14:paraId="6F57E079" w14:textId="77777777" w:rsidR="00422A57" w:rsidRPr="00D5732E" w:rsidRDefault="00473E1C" w:rsidP="00422A57">
      <w:pPr>
        <w:pStyle w:val="Heading1"/>
        <w:rPr>
          <w:rFonts w:asciiTheme="majorHAnsi" w:hAnsiTheme="majorHAnsi" w:cstheme="majorHAnsi"/>
        </w:rPr>
      </w:pPr>
      <w:r w:rsidRPr="00D5732E">
        <w:rPr>
          <w:rFonts w:asciiTheme="majorHAnsi" w:hAnsiTheme="majorHAnsi" w:cstheme="majorHAnsi"/>
        </w:rPr>
        <w:lastRenderedPageBreak/>
        <w:t>Conclusion</w:t>
      </w:r>
    </w:p>
    <w:p w14:paraId="194B816A" w14:textId="77777777" w:rsidR="00422A57" w:rsidRPr="00D5732E" w:rsidRDefault="00422A57" w:rsidP="00055C42">
      <w:pPr>
        <w:pStyle w:val="ListParagraph"/>
        <w:numPr>
          <w:ilvl w:val="0"/>
          <w:numId w:val="48"/>
        </w:numPr>
        <w:spacing w:before="120"/>
        <w:contextualSpacing w:val="0"/>
        <w:outlineLvl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b/>
          <w:bCs/>
          <w:szCs w:val="24"/>
        </w:rPr>
        <w:t>Conclusion Interview Statements</w:t>
      </w:r>
    </w:p>
    <w:p w14:paraId="51130760" w14:textId="045F4E31" w:rsidR="00422A57" w:rsidRPr="00343C0C" w:rsidRDefault="00422A57" w:rsidP="00343C0C"/>
    <w:p w14:paraId="4C8FD645" w14:textId="54644C5C" w:rsidR="00F966D5" w:rsidRPr="00D5732E" w:rsidRDefault="004A1DC9" w:rsidP="00055C42">
      <w:pPr>
        <w:pStyle w:val="ListParagraph"/>
        <w:numPr>
          <w:ilvl w:val="1"/>
          <w:numId w:val="48"/>
        </w:numPr>
        <w:contextualSpacing w:val="0"/>
        <w:outlineLvl w:val="0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hAnsiTheme="majorHAnsi" w:cstheme="majorHAnsi"/>
          <w:b/>
          <w:szCs w:val="22"/>
          <w:u w:val="single"/>
          <w:lang w:eastAsia="zh-TW"/>
        </w:rPr>
        <w:t xml:space="preserve">Katarzyna </w:t>
      </w:r>
      <w:proofErr w:type="spellStart"/>
      <w:r>
        <w:rPr>
          <w:rFonts w:asciiTheme="majorHAnsi" w:hAnsiTheme="majorHAnsi" w:cstheme="majorHAnsi"/>
          <w:b/>
          <w:szCs w:val="22"/>
          <w:u w:val="single"/>
          <w:lang w:eastAsia="zh-TW"/>
        </w:rPr>
        <w:t>Okurowska</w:t>
      </w:r>
      <w:proofErr w:type="spellEnd"/>
      <w:r>
        <w:rPr>
          <w:rFonts w:asciiTheme="majorHAnsi" w:hAnsiTheme="majorHAnsi" w:cstheme="majorHAnsi"/>
          <w:b/>
          <w:szCs w:val="22"/>
          <w:u w:val="single"/>
          <w:lang w:eastAsia="zh-TW"/>
        </w:rPr>
        <w:t>:</w:t>
      </w:r>
      <w:r w:rsidR="00F966D5" w:rsidRPr="00D5732E">
        <w:rPr>
          <w:rFonts w:asciiTheme="majorHAnsi" w:eastAsia="Times New Roman" w:hAnsiTheme="majorHAnsi" w:cstheme="majorHAnsi"/>
          <w:szCs w:val="24"/>
        </w:rPr>
        <w:t xml:space="preserve"> </w:t>
      </w:r>
      <w:bookmarkStart w:id="12" w:name="_Hlk25067257"/>
      <w:r>
        <w:rPr>
          <w:rFonts w:asciiTheme="majorHAnsi" w:hAnsiTheme="majorHAnsi" w:cstheme="majorHAnsi"/>
        </w:rPr>
        <w:t>Infected and treated corneas that were processed with this method can be further used for waxing, cryopreservation, sectioning, staining with hematoxylin and eosin, immunostaining</w:t>
      </w:r>
      <w:r w:rsidR="00343C0C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and confocal microscopy</w:t>
      </w:r>
      <w:r>
        <w:rPr>
          <w:rFonts w:asciiTheme="majorHAnsi" w:hAnsiTheme="majorHAnsi" w:cstheme="majorHAnsi"/>
          <w:b/>
          <w:bCs/>
        </w:rPr>
        <w:t xml:space="preserve"> </w:t>
      </w:r>
      <w:r w:rsidR="00F966D5" w:rsidRPr="00D5732E">
        <w:rPr>
          <w:rFonts w:asciiTheme="majorHAnsi" w:hAnsiTheme="majorHAnsi" w:cstheme="majorHAnsi"/>
          <w:b/>
          <w:bCs/>
        </w:rPr>
        <w:t>[1]</w:t>
      </w:r>
      <w:r w:rsidR="007559DC">
        <w:rPr>
          <w:rFonts w:asciiTheme="majorHAnsi" w:hAnsiTheme="majorHAnsi" w:cstheme="majorHAnsi"/>
          <w:b/>
          <w:bCs/>
        </w:rPr>
        <w:t>.</w:t>
      </w:r>
    </w:p>
    <w:p w14:paraId="451BE132" w14:textId="237942B0" w:rsidR="00F966D5" w:rsidRPr="00D5732E" w:rsidRDefault="00F966D5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eastAsia="Times New Roman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INTERVIEW: Named author says the above in an interview-style statement while looking slightly off-camera.</w:t>
      </w:r>
      <w:bookmarkEnd w:id="12"/>
    </w:p>
    <w:p w14:paraId="6B0141AE" w14:textId="3F4DD4DB" w:rsidR="007949E1" w:rsidRPr="00343C0C" w:rsidRDefault="007949E1" w:rsidP="00055C42">
      <w:pPr>
        <w:pStyle w:val="ListParagraph"/>
        <w:numPr>
          <w:ilvl w:val="1"/>
          <w:numId w:val="48"/>
        </w:numPr>
        <w:spacing w:before="240"/>
        <w:contextualSpacing w:val="0"/>
        <w:rPr>
          <w:rStyle w:val="AuthorName"/>
          <w:rFonts w:asciiTheme="majorHAnsi" w:eastAsia="Times" w:hAnsiTheme="majorHAnsi" w:cstheme="majorHAnsi"/>
          <w:b w:val="0"/>
          <w:u w:val="none"/>
        </w:rPr>
      </w:pPr>
      <w:r>
        <w:rPr>
          <w:rStyle w:val="AuthorName"/>
          <w:rFonts w:asciiTheme="majorHAnsi" w:eastAsia="Times" w:hAnsiTheme="majorHAnsi" w:cstheme="majorHAnsi"/>
        </w:rPr>
        <w:t>Esther Karunakaran</w:t>
      </w:r>
      <w:r w:rsidR="00F966D5" w:rsidRPr="00D5732E">
        <w:rPr>
          <w:rFonts w:asciiTheme="majorHAnsi" w:eastAsia="Times New Roman" w:hAnsiTheme="majorHAnsi" w:cstheme="majorHAnsi"/>
          <w:b/>
          <w:bCs/>
          <w:szCs w:val="24"/>
          <w:u w:val="single"/>
        </w:rPr>
        <w:t>:</w:t>
      </w:r>
      <w:r w:rsidR="00F966D5" w:rsidRPr="00D5732E">
        <w:rPr>
          <w:rFonts w:asciiTheme="majorHAnsi" w:eastAsia="Times New Roman" w:hAnsiTheme="majorHAnsi" w:cstheme="majorHAnsi"/>
          <w:szCs w:val="24"/>
        </w:rPr>
        <w:t xml:space="preserve"> </w:t>
      </w:r>
      <w:r w:rsidRPr="00342696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 xml:space="preserve">The protocol </w:t>
      </w:r>
      <w:r w:rsidR="007559DC">
        <w:rPr>
          <w:rFonts w:cs="Calibri"/>
          <w:szCs w:val="24"/>
        </w:rPr>
        <w:t>contributes to</w:t>
      </w:r>
      <w:r>
        <w:rPr>
          <w:rFonts w:cs="Calibri"/>
          <w:szCs w:val="24"/>
        </w:rPr>
        <w:t xml:space="preserve"> </w:t>
      </w:r>
      <w:r w:rsidRPr="00342696">
        <w:rPr>
          <w:rFonts w:cs="Calibri"/>
          <w:szCs w:val="24"/>
        </w:rPr>
        <w:t>greater control over drug design and formula</w:t>
      </w:r>
      <w:r>
        <w:rPr>
          <w:rFonts w:cs="Calibri"/>
          <w:szCs w:val="24"/>
        </w:rPr>
        <w:t>tion at the pre-clinical stages, which would</w:t>
      </w:r>
      <w:r w:rsidRPr="00342696">
        <w:rPr>
          <w:rFonts w:cs="Calibri"/>
          <w:szCs w:val="24"/>
        </w:rPr>
        <w:t xml:space="preserve"> increase success at clinical trials, reduce use of animals</w:t>
      </w:r>
      <w:r w:rsidR="007559DC">
        <w:rPr>
          <w:rFonts w:cs="Calibri"/>
          <w:szCs w:val="24"/>
        </w:rPr>
        <w:t>, and</w:t>
      </w:r>
      <w:r w:rsidRPr="00342696">
        <w:rPr>
          <w:rFonts w:cs="Calibri"/>
          <w:szCs w:val="24"/>
        </w:rPr>
        <w:t xml:space="preserve"> result in faster translation of new antimicrobials to clinic.</w:t>
      </w:r>
    </w:p>
    <w:p w14:paraId="205C80A3" w14:textId="7E001487" w:rsidR="00F966D5" w:rsidRPr="00D5732E" w:rsidRDefault="00F966D5" w:rsidP="00055C42">
      <w:pPr>
        <w:pStyle w:val="ListParagraph"/>
        <w:numPr>
          <w:ilvl w:val="2"/>
          <w:numId w:val="48"/>
        </w:numPr>
        <w:spacing w:before="120"/>
        <w:contextualSpacing w:val="0"/>
        <w:rPr>
          <w:rFonts w:asciiTheme="majorHAnsi" w:hAnsiTheme="majorHAnsi" w:cstheme="majorHAnsi"/>
          <w:szCs w:val="24"/>
        </w:rPr>
      </w:pPr>
      <w:r w:rsidRPr="00D5732E">
        <w:rPr>
          <w:rFonts w:asciiTheme="majorHAnsi" w:hAnsiTheme="majorHAnsi" w:cstheme="majorHAnsi"/>
          <w:szCs w:val="24"/>
        </w:rPr>
        <w:t>INTERVIEW: Named author says the above in an interview-style statement while looking slightly off-camera.</w:t>
      </w:r>
    </w:p>
    <w:p w14:paraId="326F7F54" w14:textId="4DFDA2CA" w:rsidR="00A84BA8" w:rsidRPr="00343C0C" w:rsidRDefault="00A84BA8" w:rsidP="00343C0C"/>
    <w:sectPr w:rsidR="00A84BA8" w:rsidRPr="00343C0C" w:rsidSect="00652165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76755" w14:textId="77777777" w:rsidR="004C50C1" w:rsidRDefault="004C50C1">
      <w:r>
        <w:separator/>
      </w:r>
    </w:p>
    <w:p w14:paraId="0C9402EC" w14:textId="77777777" w:rsidR="004C50C1" w:rsidRDefault="004C50C1"/>
  </w:endnote>
  <w:endnote w:type="continuationSeparator" w:id="0">
    <w:p w14:paraId="3FFD5C98" w14:textId="77777777" w:rsidR="004C50C1" w:rsidRDefault="004C50C1">
      <w:r>
        <w:continuationSeparator/>
      </w:r>
    </w:p>
    <w:p w14:paraId="75D6076F" w14:textId="77777777" w:rsidR="004C50C1" w:rsidRDefault="004C50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243106" w14:textId="77777777" w:rsidR="00224104" w:rsidRDefault="00224104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79ABBD" w14:textId="77777777" w:rsidR="00224104" w:rsidRDefault="00224104" w:rsidP="001E230F">
    <w:pPr>
      <w:pStyle w:val="Footer"/>
      <w:ind w:right="360"/>
    </w:pPr>
  </w:p>
  <w:p w14:paraId="63BE558A" w14:textId="77777777" w:rsidR="00224104" w:rsidRDefault="002241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9A198" w14:textId="3419D12C" w:rsidR="00224104" w:rsidRPr="00790E8C" w:rsidRDefault="00224104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055C42">
      <w:rPr>
        <w:rFonts w:asciiTheme="minorHAnsi" w:hAnsiTheme="minorHAnsi" w:cstheme="minorHAnsi"/>
        <w:noProof/>
        <w:szCs w:val="24"/>
        <w:lang w:val="en-US"/>
      </w:rPr>
      <w:t>2020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A52E28">
      <w:rPr>
        <w:rFonts w:asciiTheme="minorHAnsi" w:hAnsiTheme="minorHAnsi" w:cstheme="minorHAnsi"/>
        <w:noProof/>
        <w:color w:val="000000" w:themeColor="text1"/>
        <w:szCs w:val="24"/>
      </w:rPr>
      <w:t>1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A52E28">
      <w:rPr>
        <w:rFonts w:asciiTheme="minorHAnsi" w:hAnsiTheme="minorHAnsi" w:cstheme="minorHAnsi"/>
        <w:noProof/>
        <w:color w:val="000000" w:themeColor="text1"/>
        <w:szCs w:val="24"/>
      </w:rPr>
      <w:t>11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9BD6B" w14:textId="77777777" w:rsidR="004C50C1" w:rsidRDefault="004C50C1">
      <w:r>
        <w:separator/>
      </w:r>
    </w:p>
    <w:p w14:paraId="7A547022" w14:textId="77777777" w:rsidR="004C50C1" w:rsidRDefault="004C50C1"/>
  </w:footnote>
  <w:footnote w:type="continuationSeparator" w:id="0">
    <w:p w14:paraId="12ED6529" w14:textId="77777777" w:rsidR="004C50C1" w:rsidRDefault="004C50C1">
      <w:r>
        <w:continuationSeparator/>
      </w:r>
    </w:p>
    <w:p w14:paraId="384E9B47" w14:textId="77777777" w:rsidR="004C50C1" w:rsidRDefault="004C50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0857" w14:textId="0177C0BF" w:rsidR="00224104" w:rsidRPr="00960DDE" w:rsidRDefault="00224104" w:rsidP="007F33F1">
    <w:pPr>
      <w:pStyle w:val="Header"/>
      <w:tabs>
        <w:tab w:val="clear" w:pos="4320"/>
        <w:tab w:val="clear" w:pos="8640"/>
        <w:tab w:val="center" w:pos="4680"/>
      </w:tabs>
      <w:spacing w:before="240"/>
      <w:ind w:firstLine="243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960DDE">
      <w:rPr>
        <w:rFonts w:asciiTheme="minorHAnsi" w:hAnsiTheme="minorHAnsi" w:cstheme="minorHAnsi"/>
        <w:b/>
        <w:noProof/>
        <w:color w:val="FF0000"/>
        <w:sz w:val="28"/>
        <w:szCs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 wp14:anchorId="1AC9FF8D" wp14:editId="525D8F8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0B2A" w:rsidRPr="00900B2A">
      <w:rPr>
        <w:rFonts w:asciiTheme="minorHAnsi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p w14:paraId="568AD3E9" w14:textId="77777777" w:rsidR="00224104" w:rsidRDefault="002241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860FEC"/>
    <w:multiLevelType w:val="hybridMultilevel"/>
    <w:tmpl w:val="1008553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02722D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numFmt w:val="decimal"/>
      <w:lvlText w:val="%1.%2.%3."/>
      <w:lvlJc w:val="left"/>
      <w:pPr>
        <w:ind w:left="1570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4F2F7823"/>
    <w:multiLevelType w:val="multilevel"/>
    <w:tmpl w:val="5282B8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8810910"/>
    <w:multiLevelType w:val="hybridMultilevel"/>
    <w:tmpl w:val="C19E5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BA91D5C"/>
    <w:multiLevelType w:val="hybridMultilevel"/>
    <w:tmpl w:val="1E503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5B5AF1"/>
    <w:multiLevelType w:val="multilevel"/>
    <w:tmpl w:val="3A121B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670BE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D4E2B"/>
    <w:multiLevelType w:val="multilevel"/>
    <w:tmpl w:val="3A44A9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1" w15:restartNumberingAfterBreak="0">
    <w:nsid w:val="7F5404EB"/>
    <w:multiLevelType w:val="multilevel"/>
    <w:tmpl w:val="A96AC868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u w:val="single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="Times" w:hint="default"/>
        <w:u w:val="single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Times" w:hint="default"/>
        <w:u w:val="single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="Times" w:hint="default"/>
        <w:u w:val="single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Times" w:hint="default"/>
        <w:u w:val="single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="Times" w:hint="default"/>
        <w:u w:val="single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Times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="Times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="Times" w:hint="default"/>
        <w:u w:val="single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27"/>
  </w:num>
  <w:num w:numId="5">
    <w:abstractNumId w:val="13"/>
  </w:num>
  <w:num w:numId="6">
    <w:abstractNumId w:val="29"/>
  </w:num>
  <w:num w:numId="7">
    <w:abstractNumId w:val="39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8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1"/>
  </w:num>
  <w:num w:numId="25">
    <w:abstractNumId w:val="12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8"/>
  </w:num>
  <w:num w:numId="40">
    <w:abstractNumId w:val="20"/>
  </w:num>
  <w:num w:numId="41">
    <w:abstractNumId w:val="22"/>
  </w:num>
  <w:num w:numId="42">
    <w:abstractNumId w:val="14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41"/>
  </w:num>
  <w:num w:numId="47">
    <w:abstractNumId w:val="40"/>
  </w:num>
  <w:num w:numId="48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4"/>
  <w:embedSystemFonts/>
  <w:proofState w:spelling="clean" w:grammar="clean"/>
  <w:attachedTemplate r:id="rId1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87"/>
    <w:rsid w:val="00003C8B"/>
    <w:rsid w:val="000051DE"/>
    <w:rsid w:val="0000605D"/>
    <w:rsid w:val="00010DD0"/>
    <w:rsid w:val="0001266D"/>
    <w:rsid w:val="00013862"/>
    <w:rsid w:val="00023E22"/>
    <w:rsid w:val="00025DE9"/>
    <w:rsid w:val="00037828"/>
    <w:rsid w:val="00043807"/>
    <w:rsid w:val="00055C42"/>
    <w:rsid w:val="00074929"/>
    <w:rsid w:val="00083792"/>
    <w:rsid w:val="0008613B"/>
    <w:rsid w:val="00090BAC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67E3"/>
    <w:rsid w:val="000E1C29"/>
    <w:rsid w:val="000E236A"/>
    <w:rsid w:val="000F0449"/>
    <w:rsid w:val="000F05F6"/>
    <w:rsid w:val="001016BD"/>
    <w:rsid w:val="00106F46"/>
    <w:rsid w:val="001115D1"/>
    <w:rsid w:val="00125924"/>
    <w:rsid w:val="00126973"/>
    <w:rsid w:val="00143557"/>
    <w:rsid w:val="001469E6"/>
    <w:rsid w:val="00151824"/>
    <w:rsid w:val="001528A5"/>
    <w:rsid w:val="00162D51"/>
    <w:rsid w:val="00170018"/>
    <w:rsid w:val="00176D6F"/>
    <w:rsid w:val="00177B33"/>
    <w:rsid w:val="001819E3"/>
    <w:rsid w:val="00182D04"/>
    <w:rsid w:val="00184EF9"/>
    <w:rsid w:val="00191A77"/>
    <w:rsid w:val="001B3024"/>
    <w:rsid w:val="001B5C46"/>
    <w:rsid w:val="001C3C85"/>
    <w:rsid w:val="001C7BBC"/>
    <w:rsid w:val="001E2225"/>
    <w:rsid w:val="001E230F"/>
    <w:rsid w:val="001E52A3"/>
    <w:rsid w:val="001F0890"/>
    <w:rsid w:val="00214268"/>
    <w:rsid w:val="00224104"/>
    <w:rsid w:val="002422D6"/>
    <w:rsid w:val="002435B3"/>
    <w:rsid w:val="00244CDB"/>
    <w:rsid w:val="00247BFF"/>
    <w:rsid w:val="0025310D"/>
    <w:rsid w:val="002544F1"/>
    <w:rsid w:val="002617AD"/>
    <w:rsid w:val="00264483"/>
    <w:rsid w:val="00265C44"/>
    <w:rsid w:val="00265D93"/>
    <w:rsid w:val="00265EAD"/>
    <w:rsid w:val="00265F76"/>
    <w:rsid w:val="00277C90"/>
    <w:rsid w:val="00283E3E"/>
    <w:rsid w:val="002A6000"/>
    <w:rsid w:val="002B009A"/>
    <w:rsid w:val="002B025E"/>
    <w:rsid w:val="002B0D88"/>
    <w:rsid w:val="002B26D4"/>
    <w:rsid w:val="002B55D9"/>
    <w:rsid w:val="002C0C1C"/>
    <w:rsid w:val="002C54DB"/>
    <w:rsid w:val="002D2B46"/>
    <w:rsid w:val="002D52A1"/>
    <w:rsid w:val="002D6084"/>
    <w:rsid w:val="002E5A81"/>
    <w:rsid w:val="002E7521"/>
    <w:rsid w:val="002F0D42"/>
    <w:rsid w:val="002F2D36"/>
    <w:rsid w:val="002F3829"/>
    <w:rsid w:val="002F38CF"/>
    <w:rsid w:val="003036C1"/>
    <w:rsid w:val="00305187"/>
    <w:rsid w:val="0030618C"/>
    <w:rsid w:val="003138D4"/>
    <w:rsid w:val="003176C4"/>
    <w:rsid w:val="00317EC4"/>
    <w:rsid w:val="00320715"/>
    <w:rsid w:val="00322C71"/>
    <w:rsid w:val="003253BB"/>
    <w:rsid w:val="0032796E"/>
    <w:rsid w:val="00330F1B"/>
    <w:rsid w:val="00333FA4"/>
    <w:rsid w:val="00336C61"/>
    <w:rsid w:val="00342D7B"/>
    <w:rsid w:val="00343C0C"/>
    <w:rsid w:val="0034684D"/>
    <w:rsid w:val="003513A5"/>
    <w:rsid w:val="00355D9B"/>
    <w:rsid w:val="00357F94"/>
    <w:rsid w:val="00363153"/>
    <w:rsid w:val="00364249"/>
    <w:rsid w:val="0038502C"/>
    <w:rsid w:val="00386777"/>
    <w:rsid w:val="00395684"/>
    <w:rsid w:val="003A1109"/>
    <w:rsid w:val="003A49C2"/>
    <w:rsid w:val="003B411B"/>
    <w:rsid w:val="003B5E26"/>
    <w:rsid w:val="003B7855"/>
    <w:rsid w:val="003C32EC"/>
    <w:rsid w:val="003D0847"/>
    <w:rsid w:val="003D2A9C"/>
    <w:rsid w:val="003E2BC9"/>
    <w:rsid w:val="003F4B52"/>
    <w:rsid w:val="004034B6"/>
    <w:rsid w:val="004114EA"/>
    <w:rsid w:val="00414B4F"/>
    <w:rsid w:val="00422A57"/>
    <w:rsid w:val="00434124"/>
    <w:rsid w:val="00440FFA"/>
    <w:rsid w:val="00450B27"/>
    <w:rsid w:val="00453116"/>
    <w:rsid w:val="00455510"/>
    <w:rsid w:val="00456A5D"/>
    <w:rsid w:val="00472752"/>
    <w:rsid w:val="0047306D"/>
    <w:rsid w:val="00473E1C"/>
    <w:rsid w:val="0048283A"/>
    <w:rsid w:val="00482D4C"/>
    <w:rsid w:val="0049140E"/>
    <w:rsid w:val="00493A57"/>
    <w:rsid w:val="00497244"/>
    <w:rsid w:val="004A1DC9"/>
    <w:rsid w:val="004B023E"/>
    <w:rsid w:val="004C1095"/>
    <w:rsid w:val="004C2DAD"/>
    <w:rsid w:val="004C50C1"/>
    <w:rsid w:val="004D4A4F"/>
    <w:rsid w:val="004D5C8C"/>
    <w:rsid w:val="004E0C5A"/>
    <w:rsid w:val="004E2BE1"/>
    <w:rsid w:val="004E35F1"/>
    <w:rsid w:val="004E3F8E"/>
    <w:rsid w:val="004F664D"/>
    <w:rsid w:val="00511F52"/>
    <w:rsid w:val="00513853"/>
    <w:rsid w:val="0052184A"/>
    <w:rsid w:val="00530DD9"/>
    <w:rsid w:val="005320E4"/>
    <w:rsid w:val="00534B83"/>
    <w:rsid w:val="005363E2"/>
    <w:rsid w:val="00536D89"/>
    <w:rsid w:val="005465B9"/>
    <w:rsid w:val="00557116"/>
    <w:rsid w:val="0055763A"/>
    <w:rsid w:val="00557F7D"/>
    <w:rsid w:val="00565757"/>
    <w:rsid w:val="005829FA"/>
    <w:rsid w:val="00585ECC"/>
    <w:rsid w:val="00593EA1"/>
    <w:rsid w:val="005A02B6"/>
    <w:rsid w:val="005A09D8"/>
    <w:rsid w:val="005A1F5E"/>
    <w:rsid w:val="005A3F8F"/>
    <w:rsid w:val="005B22B8"/>
    <w:rsid w:val="005B6859"/>
    <w:rsid w:val="005C6D1E"/>
    <w:rsid w:val="005D3705"/>
    <w:rsid w:val="005D783F"/>
    <w:rsid w:val="005E10EB"/>
    <w:rsid w:val="005E1AC7"/>
    <w:rsid w:val="005E2B7E"/>
    <w:rsid w:val="005F18A3"/>
    <w:rsid w:val="00604177"/>
    <w:rsid w:val="006137EC"/>
    <w:rsid w:val="00631F5D"/>
    <w:rsid w:val="00632B1B"/>
    <w:rsid w:val="006346FE"/>
    <w:rsid w:val="00637544"/>
    <w:rsid w:val="006402D4"/>
    <w:rsid w:val="00642003"/>
    <w:rsid w:val="006430A5"/>
    <w:rsid w:val="00645B93"/>
    <w:rsid w:val="006510E7"/>
    <w:rsid w:val="00652165"/>
    <w:rsid w:val="00654735"/>
    <w:rsid w:val="006556DE"/>
    <w:rsid w:val="006565A0"/>
    <w:rsid w:val="00660315"/>
    <w:rsid w:val="006617AB"/>
    <w:rsid w:val="00662568"/>
    <w:rsid w:val="00663E85"/>
    <w:rsid w:val="00664850"/>
    <w:rsid w:val="006673C3"/>
    <w:rsid w:val="0067274F"/>
    <w:rsid w:val="006801B1"/>
    <w:rsid w:val="0069665E"/>
    <w:rsid w:val="006A007A"/>
    <w:rsid w:val="006A0250"/>
    <w:rsid w:val="006A14A2"/>
    <w:rsid w:val="006A21CB"/>
    <w:rsid w:val="006A6324"/>
    <w:rsid w:val="006B2573"/>
    <w:rsid w:val="006C08AE"/>
    <w:rsid w:val="006C0E87"/>
    <w:rsid w:val="006D3AC7"/>
    <w:rsid w:val="006D4226"/>
    <w:rsid w:val="006D7676"/>
    <w:rsid w:val="006E7433"/>
    <w:rsid w:val="0071294C"/>
    <w:rsid w:val="00724E3B"/>
    <w:rsid w:val="007312EC"/>
    <w:rsid w:val="00731E5D"/>
    <w:rsid w:val="007355E2"/>
    <w:rsid w:val="00745D4B"/>
    <w:rsid w:val="00746865"/>
    <w:rsid w:val="00753031"/>
    <w:rsid w:val="007548F3"/>
    <w:rsid w:val="007559DC"/>
    <w:rsid w:val="007574EC"/>
    <w:rsid w:val="0077071A"/>
    <w:rsid w:val="00777388"/>
    <w:rsid w:val="00790E8C"/>
    <w:rsid w:val="007949E1"/>
    <w:rsid w:val="007A2578"/>
    <w:rsid w:val="007A4E1D"/>
    <w:rsid w:val="007B0FBB"/>
    <w:rsid w:val="007B3E0E"/>
    <w:rsid w:val="007D4222"/>
    <w:rsid w:val="007D61A8"/>
    <w:rsid w:val="007F33F1"/>
    <w:rsid w:val="007F48D4"/>
    <w:rsid w:val="00802635"/>
    <w:rsid w:val="00804C75"/>
    <w:rsid w:val="00806B1B"/>
    <w:rsid w:val="00817D9F"/>
    <w:rsid w:val="00825716"/>
    <w:rsid w:val="00832FA5"/>
    <w:rsid w:val="008373A7"/>
    <w:rsid w:val="00851B3E"/>
    <w:rsid w:val="00851CC3"/>
    <w:rsid w:val="00854994"/>
    <w:rsid w:val="00860BC3"/>
    <w:rsid w:val="00873D1A"/>
    <w:rsid w:val="00875BE8"/>
    <w:rsid w:val="00877B88"/>
    <w:rsid w:val="0088113B"/>
    <w:rsid w:val="008A0177"/>
    <w:rsid w:val="008D156E"/>
    <w:rsid w:val="008D1FF4"/>
    <w:rsid w:val="008D2A6A"/>
    <w:rsid w:val="008D58EC"/>
    <w:rsid w:val="008D6FEC"/>
    <w:rsid w:val="008E74F7"/>
    <w:rsid w:val="008F7754"/>
    <w:rsid w:val="00900B2A"/>
    <w:rsid w:val="0090117D"/>
    <w:rsid w:val="009055DD"/>
    <w:rsid w:val="009114D8"/>
    <w:rsid w:val="009169E3"/>
    <w:rsid w:val="009212DD"/>
    <w:rsid w:val="00921AB9"/>
    <w:rsid w:val="00923562"/>
    <w:rsid w:val="009301B8"/>
    <w:rsid w:val="009318F3"/>
    <w:rsid w:val="00931D78"/>
    <w:rsid w:val="00941F06"/>
    <w:rsid w:val="009431F3"/>
    <w:rsid w:val="00947092"/>
    <w:rsid w:val="00951A8E"/>
    <w:rsid w:val="00954870"/>
    <w:rsid w:val="00956A6F"/>
    <w:rsid w:val="00960DDE"/>
    <w:rsid w:val="009625B1"/>
    <w:rsid w:val="00985F44"/>
    <w:rsid w:val="00987081"/>
    <w:rsid w:val="009A0E7C"/>
    <w:rsid w:val="009A3CBD"/>
    <w:rsid w:val="009B2183"/>
    <w:rsid w:val="009B4EE3"/>
    <w:rsid w:val="009B5BF4"/>
    <w:rsid w:val="009C041E"/>
    <w:rsid w:val="009C2062"/>
    <w:rsid w:val="009C7B9A"/>
    <w:rsid w:val="009D21B9"/>
    <w:rsid w:val="009E1E15"/>
    <w:rsid w:val="009E3EC0"/>
    <w:rsid w:val="009E4241"/>
    <w:rsid w:val="009F356C"/>
    <w:rsid w:val="009F51F2"/>
    <w:rsid w:val="009F679C"/>
    <w:rsid w:val="00A07468"/>
    <w:rsid w:val="00A115FD"/>
    <w:rsid w:val="00A20DA8"/>
    <w:rsid w:val="00A218EC"/>
    <w:rsid w:val="00A310D7"/>
    <w:rsid w:val="00A3138F"/>
    <w:rsid w:val="00A319BE"/>
    <w:rsid w:val="00A31F9A"/>
    <w:rsid w:val="00A34A2B"/>
    <w:rsid w:val="00A44EFB"/>
    <w:rsid w:val="00A47076"/>
    <w:rsid w:val="00A504A3"/>
    <w:rsid w:val="00A52E28"/>
    <w:rsid w:val="00A56B02"/>
    <w:rsid w:val="00A60320"/>
    <w:rsid w:val="00A63213"/>
    <w:rsid w:val="00A64EC2"/>
    <w:rsid w:val="00A72FC5"/>
    <w:rsid w:val="00A730E3"/>
    <w:rsid w:val="00A77CF6"/>
    <w:rsid w:val="00A84BA8"/>
    <w:rsid w:val="00A91283"/>
    <w:rsid w:val="00AA132F"/>
    <w:rsid w:val="00AB3338"/>
    <w:rsid w:val="00AC5EF4"/>
    <w:rsid w:val="00AC63FC"/>
    <w:rsid w:val="00AD4F04"/>
    <w:rsid w:val="00AE11E8"/>
    <w:rsid w:val="00B00969"/>
    <w:rsid w:val="00B0506A"/>
    <w:rsid w:val="00B07A3B"/>
    <w:rsid w:val="00B13941"/>
    <w:rsid w:val="00B340A8"/>
    <w:rsid w:val="00B40E12"/>
    <w:rsid w:val="00B435B8"/>
    <w:rsid w:val="00B4499C"/>
    <w:rsid w:val="00B5116D"/>
    <w:rsid w:val="00B6201D"/>
    <w:rsid w:val="00B64D8E"/>
    <w:rsid w:val="00B653B7"/>
    <w:rsid w:val="00B66A14"/>
    <w:rsid w:val="00B7250F"/>
    <w:rsid w:val="00B72A81"/>
    <w:rsid w:val="00B807E5"/>
    <w:rsid w:val="00B84B2C"/>
    <w:rsid w:val="00B87BC5"/>
    <w:rsid w:val="00B96A16"/>
    <w:rsid w:val="00BC6DA7"/>
    <w:rsid w:val="00BD4346"/>
    <w:rsid w:val="00BE051D"/>
    <w:rsid w:val="00C035C7"/>
    <w:rsid w:val="00C12062"/>
    <w:rsid w:val="00C34F4C"/>
    <w:rsid w:val="00C602B2"/>
    <w:rsid w:val="00C70C90"/>
    <w:rsid w:val="00C7374B"/>
    <w:rsid w:val="00C8109F"/>
    <w:rsid w:val="00C82679"/>
    <w:rsid w:val="00C836F3"/>
    <w:rsid w:val="00C97B11"/>
    <w:rsid w:val="00CB039A"/>
    <w:rsid w:val="00CB5DE5"/>
    <w:rsid w:val="00CC05B0"/>
    <w:rsid w:val="00CC0C58"/>
    <w:rsid w:val="00CC1487"/>
    <w:rsid w:val="00CC29BF"/>
    <w:rsid w:val="00CC4224"/>
    <w:rsid w:val="00CC79B1"/>
    <w:rsid w:val="00CD515D"/>
    <w:rsid w:val="00CD63B8"/>
    <w:rsid w:val="00CD7F92"/>
    <w:rsid w:val="00CE04BA"/>
    <w:rsid w:val="00CE10F2"/>
    <w:rsid w:val="00CE4904"/>
    <w:rsid w:val="00CF22F6"/>
    <w:rsid w:val="00CF6830"/>
    <w:rsid w:val="00CF771C"/>
    <w:rsid w:val="00D00EF4"/>
    <w:rsid w:val="00D02123"/>
    <w:rsid w:val="00D103FE"/>
    <w:rsid w:val="00D10BFA"/>
    <w:rsid w:val="00D10F00"/>
    <w:rsid w:val="00D150D8"/>
    <w:rsid w:val="00D30007"/>
    <w:rsid w:val="00D300CE"/>
    <w:rsid w:val="00D36838"/>
    <w:rsid w:val="00D37C1A"/>
    <w:rsid w:val="00D406D6"/>
    <w:rsid w:val="00D45AF7"/>
    <w:rsid w:val="00D466AF"/>
    <w:rsid w:val="00D47642"/>
    <w:rsid w:val="00D5732E"/>
    <w:rsid w:val="00D712A3"/>
    <w:rsid w:val="00D87C2C"/>
    <w:rsid w:val="00D91662"/>
    <w:rsid w:val="00D95C4C"/>
    <w:rsid w:val="00DA117F"/>
    <w:rsid w:val="00DA17FB"/>
    <w:rsid w:val="00DB7EBA"/>
    <w:rsid w:val="00DC058D"/>
    <w:rsid w:val="00DC1E10"/>
    <w:rsid w:val="00DC2504"/>
    <w:rsid w:val="00DC311D"/>
    <w:rsid w:val="00DC7C84"/>
    <w:rsid w:val="00DC7D3A"/>
    <w:rsid w:val="00DD2CF9"/>
    <w:rsid w:val="00DD5427"/>
    <w:rsid w:val="00DE2882"/>
    <w:rsid w:val="00DE46DB"/>
    <w:rsid w:val="00DE66F3"/>
    <w:rsid w:val="00DF0865"/>
    <w:rsid w:val="00DF307B"/>
    <w:rsid w:val="00E147FE"/>
    <w:rsid w:val="00E24673"/>
    <w:rsid w:val="00E24898"/>
    <w:rsid w:val="00E34030"/>
    <w:rsid w:val="00E355EE"/>
    <w:rsid w:val="00E44C46"/>
    <w:rsid w:val="00E662CA"/>
    <w:rsid w:val="00E77250"/>
    <w:rsid w:val="00E8076C"/>
    <w:rsid w:val="00E86BA6"/>
    <w:rsid w:val="00EA15F6"/>
    <w:rsid w:val="00EA20E5"/>
    <w:rsid w:val="00EA2756"/>
    <w:rsid w:val="00EA4B94"/>
    <w:rsid w:val="00EA60D4"/>
    <w:rsid w:val="00EC098C"/>
    <w:rsid w:val="00EC3C46"/>
    <w:rsid w:val="00EC69FF"/>
    <w:rsid w:val="00ED00F1"/>
    <w:rsid w:val="00ED23F4"/>
    <w:rsid w:val="00ED592D"/>
    <w:rsid w:val="00ED6BE3"/>
    <w:rsid w:val="00EE1E2F"/>
    <w:rsid w:val="00EE39ED"/>
    <w:rsid w:val="00EE4460"/>
    <w:rsid w:val="00EF4E2B"/>
    <w:rsid w:val="00F0293A"/>
    <w:rsid w:val="00F04E9E"/>
    <w:rsid w:val="00F064FA"/>
    <w:rsid w:val="00F10CF8"/>
    <w:rsid w:val="00F10FAD"/>
    <w:rsid w:val="00F146E3"/>
    <w:rsid w:val="00F2065A"/>
    <w:rsid w:val="00F22F5E"/>
    <w:rsid w:val="00F3061E"/>
    <w:rsid w:val="00F35094"/>
    <w:rsid w:val="00F36128"/>
    <w:rsid w:val="00F56A75"/>
    <w:rsid w:val="00F60B45"/>
    <w:rsid w:val="00F60FF3"/>
    <w:rsid w:val="00F64FB6"/>
    <w:rsid w:val="00F776A5"/>
    <w:rsid w:val="00F9017B"/>
    <w:rsid w:val="00F932EE"/>
    <w:rsid w:val="00F95E8D"/>
    <w:rsid w:val="00F966D5"/>
    <w:rsid w:val="00FA1A9D"/>
    <w:rsid w:val="00FA7A79"/>
    <w:rsid w:val="00FA7D51"/>
    <w:rsid w:val="00FD1497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9B38A6"/>
  <w14:defaultImageDpi w14:val="330"/>
  <w15:docId w15:val="{10B34528-5048-42EF-A3F1-F44B5169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Title">
    <w:name w:val="Title"/>
    <w:basedOn w:val="Normal"/>
    <w:next w:val="Normal"/>
    <w:link w:val="TitleChar"/>
    <w:qFormat/>
    <w:rsid w:val="009169E3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9169E3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table" w:styleId="TableGrid">
    <w:name w:val="Table Grid"/>
    <w:basedOn w:val="TableNormal"/>
    <w:rsid w:val="00422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ve.com/files_upload.php?src=1865262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uthor.liaison@jov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jove.com/author/Petra_Schwil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ove.com/wp-content/uploads/2018/10/Author_Pages_Intro_With_Thumb_101018_1080p.mp4?_=1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usan\Documents\Custom%20Office%20Templates\Script_template_2_4_2020%20_Susan.dotm" TargetMode="Externa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20C80-219F-A849-87B3-2DF35D84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C:\Users\Susan\Documents\Custom Office Templates\Script_template_2_4_2020 _Susan.dotm</Template>
  <TotalTime>21</TotalTime>
  <Pages>12</Pages>
  <Words>2441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Susan</dc:creator>
  <cp:keywords/>
  <dc:description/>
  <cp:lastModifiedBy>Anastasia Gomez</cp:lastModifiedBy>
  <cp:revision>4</cp:revision>
  <dcterms:created xsi:type="dcterms:W3CDTF">2020-10-21T15:38:00Z</dcterms:created>
  <dcterms:modified xsi:type="dcterms:W3CDTF">2020-10-23T13:24:00Z</dcterms:modified>
</cp:coreProperties>
</file>