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F06FA" w14:textId="77777777" w:rsidR="00E257C7" w:rsidRPr="0033205E" w:rsidRDefault="006305D7" w:rsidP="00302EE4">
      <w:pPr>
        <w:pStyle w:val="NormalWeb"/>
        <w:spacing w:before="0" w:beforeAutospacing="0" w:after="0" w:afterAutospacing="0"/>
        <w:rPr>
          <w:rFonts w:asciiTheme="minorHAnsi" w:hAnsiTheme="minorHAnsi" w:cstheme="minorHAnsi"/>
        </w:rPr>
      </w:pPr>
      <w:r w:rsidRPr="0033205E">
        <w:rPr>
          <w:rFonts w:asciiTheme="minorHAnsi" w:hAnsiTheme="minorHAnsi" w:cstheme="minorHAnsi"/>
          <w:b/>
          <w:bCs/>
        </w:rPr>
        <w:t>TITLE:</w:t>
      </w:r>
      <w:r w:rsidRPr="0033205E">
        <w:rPr>
          <w:rFonts w:asciiTheme="minorHAnsi" w:hAnsiTheme="minorHAnsi" w:cstheme="minorHAnsi"/>
        </w:rPr>
        <w:t xml:space="preserve"> </w:t>
      </w:r>
    </w:p>
    <w:p w14:paraId="292DCC71" w14:textId="214E8647" w:rsidR="00BD3DBF" w:rsidRPr="0033205E" w:rsidRDefault="00E839D2" w:rsidP="00302EE4">
      <w:pPr>
        <w:pStyle w:val="NormalWeb"/>
        <w:spacing w:before="0" w:beforeAutospacing="0" w:after="0" w:afterAutospacing="0"/>
        <w:rPr>
          <w:rFonts w:asciiTheme="minorHAnsi" w:hAnsiTheme="minorHAnsi" w:cstheme="minorHAnsi"/>
        </w:rPr>
      </w:pPr>
      <w:r w:rsidRPr="0033205E">
        <w:rPr>
          <w:rFonts w:asciiTheme="minorHAnsi" w:hAnsiTheme="minorHAnsi" w:cstheme="minorHAnsi"/>
        </w:rPr>
        <w:t xml:space="preserve">Production of </w:t>
      </w:r>
      <w:r w:rsidR="00E257C7" w:rsidRPr="0033205E">
        <w:rPr>
          <w:rFonts w:asciiTheme="minorHAnsi" w:hAnsiTheme="minorHAnsi" w:cstheme="minorHAnsi"/>
        </w:rPr>
        <w:t>Germ-Free Fast-Growing Broilers from a Commercial Line for Microbiota Studies</w:t>
      </w:r>
      <w:r w:rsidR="00E257C7" w:rsidRPr="0033205E" w:rsidDel="00EA2261">
        <w:rPr>
          <w:rFonts w:asciiTheme="minorHAnsi" w:hAnsiTheme="minorHAnsi" w:cstheme="minorHAnsi"/>
        </w:rPr>
        <w:t xml:space="preserve"> </w:t>
      </w:r>
    </w:p>
    <w:p w14:paraId="2D1656EA" w14:textId="77777777" w:rsidR="00BD3DBF" w:rsidRPr="0033205E" w:rsidRDefault="00BD3DBF" w:rsidP="00302EE4">
      <w:pPr>
        <w:rPr>
          <w:rFonts w:asciiTheme="minorHAnsi" w:hAnsiTheme="minorHAnsi" w:cstheme="minorHAnsi"/>
          <w:b/>
          <w:bCs/>
          <w:lang w:val="en-GB"/>
        </w:rPr>
      </w:pPr>
    </w:p>
    <w:p w14:paraId="218FABAA" w14:textId="4A36A2F4" w:rsidR="006305D7" w:rsidRPr="0033205E" w:rsidRDefault="006305D7" w:rsidP="00302EE4">
      <w:pPr>
        <w:rPr>
          <w:rFonts w:asciiTheme="minorHAnsi" w:hAnsiTheme="minorHAnsi" w:cstheme="minorHAnsi"/>
          <w:color w:val="808080" w:themeColor="background1" w:themeShade="80"/>
          <w:lang w:val="fr-FR"/>
        </w:rPr>
      </w:pPr>
      <w:r w:rsidRPr="0033205E">
        <w:rPr>
          <w:rFonts w:asciiTheme="minorHAnsi" w:hAnsiTheme="minorHAnsi" w:cstheme="minorHAnsi"/>
          <w:b/>
          <w:bCs/>
          <w:lang w:val="fr-FR"/>
        </w:rPr>
        <w:t>AUTHORS</w:t>
      </w:r>
      <w:r w:rsidR="000B662E" w:rsidRPr="0033205E">
        <w:rPr>
          <w:rFonts w:asciiTheme="minorHAnsi" w:hAnsiTheme="minorHAnsi" w:cstheme="minorHAnsi"/>
          <w:b/>
          <w:bCs/>
          <w:lang w:val="fr-FR"/>
        </w:rPr>
        <w:t xml:space="preserve"> </w:t>
      </w:r>
      <w:r w:rsidR="00086FF5" w:rsidRPr="0033205E">
        <w:rPr>
          <w:rFonts w:asciiTheme="minorHAnsi" w:hAnsiTheme="minorHAnsi" w:cstheme="minorHAnsi"/>
          <w:b/>
          <w:bCs/>
          <w:lang w:val="fr-FR"/>
        </w:rPr>
        <w:t xml:space="preserve">AND </w:t>
      </w:r>
      <w:proofErr w:type="gramStart"/>
      <w:r w:rsidR="000B662E" w:rsidRPr="0033205E">
        <w:rPr>
          <w:rFonts w:asciiTheme="minorHAnsi" w:hAnsiTheme="minorHAnsi" w:cstheme="minorHAnsi"/>
          <w:b/>
          <w:bCs/>
          <w:lang w:val="fr-FR"/>
        </w:rPr>
        <w:t>AFFILIATIONS</w:t>
      </w:r>
      <w:r w:rsidRPr="0033205E">
        <w:rPr>
          <w:rFonts w:asciiTheme="minorHAnsi" w:hAnsiTheme="minorHAnsi" w:cstheme="minorHAnsi"/>
          <w:b/>
          <w:bCs/>
          <w:lang w:val="fr-FR"/>
        </w:rPr>
        <w:t>:</w:t>
      </w:r>
      <w:proofErr w:type="gramEnd"/>
      <w:r w:rsidRPr="0033205E">
        <w:rPr>
          <w:rFonts w:asciiTheme="minorHAnsi" w:hAnsiTheme="minorHAnsi" w:cstheme="minorHAnsi"/>
          <w:b/>
          <w:bCs/>
          <w:lang w:val="fr-FR"/>
        </w:rPr>
        <w:t xml:space="preserve"> </w:t>
      </w:r>
    </w:p>
    <w:p w14:paraId="1FB96AA8" w14:textId="50728BE9" w:rsidR="007A4DD6" w:rsidRPr="0033205E" w:rsidRDefault="00C11DF8" w:rsidP="00302EE4">
      <w:pPr>
        <w:rPr>
          <w:rFonts w:asciiTheme="minorHAnsi" w:hAnsiTheme="minorHAnsi" w:cstheme="minorHAnsi"/>
          <w:lang w:val="fr-FR"/>
        </w:rPr>
      </w:pPr>
      <w:r w:rsidRPr="0033205E">
        <w:rPr>
          <w:rFonts w:asciiTheme="minorHAnsi" w:hAnsiTheme="minorHAnsi" w:cstheme="minorHAnsi"/>
          <w:lang w:val="fr-FR"/>
        </w:rPr>
        <w:t xml:space="preserve">Edouard </w:t>
      </w:r>
      <w:r w:rsidR="00622655" w:rsidRPr="0033205E">
        <w:rPr>
          <w:rFonts w:asciiTheme="minorHAnsi" w:hAnsiTheme="minorHAnsi" w:cstheme="minorHAnsi"/>
          <w:lang w:val="fr-FR"/>
        </w:rPr>
        <w:t>Guitton</w:t>
      </w:r>
      <w:r w:rsidR="00707B11" w:rsidRPr="0033205E">
        <w:rPr>
          <w:rFonts w:asciiTheme="minorHAnsi" w:hAnsiTheme="minorHAnsi" w:cstheme="minorHAnsi"/>
          <w:vertAlign w:val="superscript"/>
          <w:lang w:val="fr-FR"/>
        </w:rPr>
        <w:t>1</w:t>
      </w:r>
      <w:r w:rsidR="00622655" w:rsidRPr="0033205E">
        <w:rPr>
          <w:rFonts w:asciiTheme="minorHAnsi" w:hAnsiTheme="minorHAnsi" w:cstheme="minorHAnsi"/>
          <w:lang w:val="fr-FR"/>
        </w:rPr>
        <w:t xml:space="preserve">, </w:t>
      </w:r>
      <w:r w:rsidRPr="0033205E">
        <w:rPr>
          <w:rFonts w:asciiTheme="minorHAnsi" w:hAnsiTheme="minorHAnsi" w:cstheme="minorHAnsi"/>
          <w:lang w:val="fr-FR"/>
        </w:rPr>
        <w:t xml:space="preserve">Arnaud </w:t>
      </w:r>
      <w:r w:rsidR="00622655" w:rsidRPr="0033205E">
        <w:rPr>
          <w:rFonts w:asciiTheme="minorHAnsi" w:hAnsiTheme="minorHAnsi" w:cstheme="minorHAnsi"/>
          <w:lang w:val="fr-FR"/>
        </w:rPr>
        <w:t>Faurie</w:t>
      </w:r>
      <w:r w:rsidR="00707B11" w:rsidRPr="0033205E">
        <w:rPr>
          <w:rFonts w:asciiTheme="minorHAnsi" w:hAnsiTheme="minorHAnsi" w:cstheme="minorHAnsi"/>
          <w:vertAlign w:val="superscript"/>
          <w:lang w:val="fr-FR"/>
        </w:rPr>
        <w:t>1</w:t>
      </w:r>
      <w:r w:rsidR="00622655" w:rsidRPr="0033205E">
        <w:rPr>
          <w:rFonts w:asciiTheme="minorHAnsi" w:hAnsiTheme="minorHAnsi" w:cstheme="minorHAnsi"/>
          <w:lang w:val="fr-FR"/>
        </w:rPr>
        <w:t xml:space="preserve">, </w:t>
      </w:r>
      <w:proofErr w:type="spellStart"/>
      <w:r w:rsidRPr="0033205E">
        <w:rPr>
          <w:rFonts w:asciiTheme="minorHAnsi" w:hAnsiTheme="minorHAnsi" w:cstheme="minorHAnsi"/>
          <w:lang w:val="fr-FR"/>
        </w:rPr>
        <w:t>Sebastien</w:t>
      </w:r>
      <w:proofErr w:type="spellEnd"/>
      <w:r w:rsidRPr="0033205E">
        <w:rPr>
          <w:rFonts w:asciiTheme="minorHAnsi" w:hAnsiTheme="minorHAnsi" w:cstheme="minorHAnsi"/>
          <w:lang w:val="fr-FR"/>
        </w:rPr>
        <w:t xml:space="preserve"> </w:t>
      </w:r>
      <w:r w:rsidR="00622655" w:rsidRPr="0033205E">
        <w:rPr>
          <w:rFonts w:asciiTheme="minorHAnsi" w:hAnsiTheme="minorHAnsi" w:cstheme="minorHAnsi"/>
          <w:lang w:val="fr-FR"/>
        </w:rPr>
        <w:t>Lavillatte</w:t>
      </w:r>
      <w:r w:rsidR="00707B11" w:rsidRPr="0033205E">
        <w:rPr>
          <w:rFonts w:asciiTheme="minorHAnsi" w:hAnsiTheme="minorHAnsi" w:cstheme="minorHAnsi"/>
          <w:vertAlign w:val="superscript"/>
          <w:lang w:val="fr-FR"/>
        </w:rPr>
        <w:t>1</w:t>
      </w:r>
      <w:r w:rsidR="00622655" w:rsidRPr="0033205E">
        <w:rPr>
          <w:rFonts w:asciiTheme="minorHAnsi" w:hAnsiTheme="minorHAnsi" w:cstheme="minorHAnsi"/>
          <w:lang w:val="fr-FR"/>
        </w:rPr>
        <w:t xml:space="preserve">, </w:t>
      </w:r>
      <w:r w:rsidRPr="0033205E">
        <w:rPr>
          <w:rFonts w:asciiTheme="minorHAnsi" w:hAnsiTheme="minorHAnsi" w:cstheme="minorHAnsi"/>
          <w:lang w:val="fr-FR"/>
        </w:rPr>
        <w:t xml:space="preserve">Thierry </w:t>
      </w:r>
      <w:r w:rsidR="00554211" w:rsidRPr="0033205E">
        <w:rPr>
          <w:rFonts w:asciiTheme="minorHAnsi" w:hAnsiTheme="minorHAnsi" w:cstheme="minorHAnsi"/>
          <w:lang w:val="fr-FR"/>
        </w:rPr>
        <w:t>Chaumeil</w:t>
      </w:r>
      <w:r w:rsidR="00554211" w:rsidRPr="0033205E">
        <w:rPr>
          <w:rFonts w:asciiTheme="minorHAnsi" w:hAnsiTheme="minorHAnsi" w:cstheme="minorHAnsi"/>
          <w:vertAlign w:val="superscript"/>
          <w:lang w:val="fr-FR"/>
        </w:rPr>
        <w:t>1</w:t>
      </w:r>
      <w:r w:rsidR="00554211" w:rsidRPr="0033205E">
        <w:rPr>
          <w:rFonts w:asciiTheme="minorHAnsi" w:hAnsiTheme="minorHAnsi" w:cstheme="minorHAnsi"/>
          <w:lang w:val="fr-FR"/>
        </w:rPr>
        <w:t xml:space="preserve">, </w:t>
      </w:r>
      <w:r w:rsidRPr="0033205E">
        <w:rPr>
          <w:rFonts w:asciiTheme="minorHAnsi" w:hAnsiTheme="minorHAnsi" w:cstheme="minorHAnsi"/>
          <w:lang w:val="fr-FR"/>
        </w:rPr>
        <w:t xml:space="preserve">Pauline </w:t>
      </w:r>
      <w:r w:rsidR="008A55C0" w:rsidRPr="0033205E">
        <w:rPr>
          <w:rFonts w:asciiTheme="minorHAnsi" w:hAnsiTheme="minorHAnsi" w:cstheme="minorHAnsi"/>
          <w:lang w:val="fr-FR"/>
        </w:rPr>
        <w:t>Gaboriaud</w:t>
      </w:r>
      <w:r w:rsidR="008A55C0" w:rsidRPr="0033205E">
        <w:rPr>
          <w:rFonts w:asciiTheme="minorHAnsi" w:hAnsiTheme="minorHAnsi" w:cstheme="minorHAnsi"/>
          <w:vertAlign w:val="superscript"/>
          <w:lang w:val="fr-FR"/>
        </w:rPr>
        <w:t>2</w:t>
      </w:r>
      <w:r w:rsidR="008A55C0" w:rsidRPr="0033205E">
        <w:rPr>
          <w:rFonts w:asciiTheme="minorHAnsi" w:hAnsiTheme="minorHAnsi" w:cstheme="minorHAnsi"/>
          <w:lang w:val="fr-FR"/>
        </w:rPr>
        <w:t xml:space="preserve">, </w:t>
      </w:r>
      <w:r w:rsidRPr="0033205E">
        <w:rPr>
          <w:rFonts w:asciiTheme="minorHAnsi" w:hAnsiTheme="minorHAnsi" w:cstheme="minorHAnsi"/>
          <w:lang w:val="fr-FR"/>
        </w:rPr>
        <w:t xml:space="preserve">Françoise </w:t>
      </w:r>
      <w:r w:rsidR="00D94026" w:rsidRPr="0033205E">
        <w:rPr>
          <w:rFonts w:asciiTheme="minorHAnsi" w:hAnsiTheme="minorHAnsi" w:cstheme="minorHAnsi"/>
          <w:lang w:val="fr-FR"/>
        </w:rPr>
        <w:t xml:space="preserve">I. </w:t>
      </w:r>
      <w:r w:rsidR="008A55C0" w:rsidRPr="0033205E">
        <w:rPr>
          <w:rFonts w:asciiTheme="minorHAnsi" w:hAnsiTheme="minorHAnsi" w:cstheme="minorHAnsi"/>
          <w:lang w:val="fr-FR"/>
        </w:rPr>
        <w:t>Bussière</w:t>
      </w:r>
      <w:r w:rsidR="008A55C0" w:rsidRPr="0033205E">
        <w:rPr>
          <w:rFonts w:asciiTheme="minorHAnsi" w:hAnsiTheme="minorHAnsi" w:cstheme="minorHAnsi"/>
          <w:vertAlign w:val="superscript"/>
          <w:lang w:val="fr-FR"/>
        </w:rPr>
        <w:t>2</w:t>
      </w:r>
      <w:r w:rsidR="008A55C0" w:rsidRPr="0033205E">
        <w:rPr>
          <w:rFonts w:asciiTheme="minorHAnsi" w:hAnsiTheme="minorHAnsi" w:cstheme="minorHAnsi"/>
          <w:lang w:val="fr-FR"/>
        </w:rPr>
        <w:t xml:space="preserve">, </w:t>
      </w:r>
      <w:r w:rsidRPr="0033205E">
        <w:rPr>
          <w:rFonts w:asciiTheme="minorHAnsi" w:hAnsiTheme="minorHAnsi" w:cstheme="minorHAnsi"/>
          <w:lang w:val="fr-FR"/>
        </w:rPr>
        <w:t xml:space="preserve">Fabrice </w:t>
      </w:r>
      <w:r w:rsidR="008A55C0" w:rsidRPr="0033205E">
        <w:rPr>
          <w:rFonts w:asciiTheme="minorHAnsi" w:hAnsiTheme="minorHAnsi" w:cstheme="minorHAnsi"/>
          <w:lang w:val="fr-FR"/>
        </w:rPr>
        <w:t>Laurent</w:t>
      </w:r>
      <w:r w:rsidR="008A55C0" w:rsidRPr="0033205E">
        <w:rPr>
          <w:rFonts w:asciiTheme="minorHAnsi" w:hAnsiTheme="minorHAnsi" w:cstheme="minorHAnsi"/>
          <w:vertAlign w:val="superscript"/>
          <w:lang w:val="fr-FR"/>
        </w:rPr>
        <w:t>2</w:t>
      </w:r>
      <w:r w:rsidR="008A55C0" w:rsidRPr="0033205E">
        <w:rPr>
          <w:rFonts w:asciiTheme="minorHAnsi" w:hAnsiTheme="minorHAnsi" w:cstheme="minorHAnsi"/>
          <w:lang w:val="fr-FR"/>
        </w:rPr>
        <w:t xml:space="preserve">, </w:t>
      </w:r>
      <w:r w:rsidRPr="0033205E">
        <w:rPr>
          <w:rFonts w:asciiTheme="minorHAnsi" w:hAnsiTheme="minorHAnsi" w:cstheme="minorHAnsi"/>
          <w:lang w:val="fr-FR"/>
        </w:rPr>
        <w:t xml:space="preserve">Sonia </w:t>
      </w:r>
      <w:r w:rsidR="008A55C0" w:rsidRPr="0033205E">
        <w:rPr>
          <w:rFonts w:ascii="Arial" w:hAnsi="Arial" w:cs="Arial"/>
          <w:sz w:val="21"/>
          <w:szCs w:val="21"/>
          <w:shd w:val="clear" w:color="auto" w:fill="FFFFFF"/>
          <w:lang w:val="fr-FR"/>
        </w:rPr>
        <w:t>Lacroix-Lamandé</w:t>
      </w:r>
      <w:r w:rsidR="008A55C0" w:rsidRPr="0033205E">
        <w:rPr>
          <w:rFonts w:asciiTheme="minorHAnsi" w:hAnsiTheme="minorHAnsi" w:cstheme="minorHAnsi"/>
          <w:vertAlign w:val="superscript"/>
          <w:lang w:val="fr-FR"/>
        </w:rPr>
        <w:t>2</w:t>
      </w:r>
      <w:r w:rsidR="008A55C0" w:rsidRPr="0033205E">
        <w:rPr>
          <w:rFonts w:asciiTheme="minorHAnsi" w:hAnsiTheme="minorHAnsi" w:cstheme="minorHAnsi"/>
          <w:lang w:val="fr-FR"/>
        </w:rPr>
        <w:t xml:space="preserve">, </w:t>
      </w:r>
      <w:r w:rsidRPr="0033205E">
        <w:rPr>
          <w:rFonts w:asciiTheme="minorHAnsi" w:hAnsiTheme="minorHAnsi" w:cstheme="minorHAnsi"/>
          <w:lang w:val="fr-FR"/>
        </w:rPr>
        <w:t xml:space="preserve">Rodrigo </w:t>
      </w:r>
      <w:r w:rsidR="00EF7689" w:rsidRPr="0033205E">
        <w:rPr>
          <w:rFonts w:asciiTheme="minorHAnsi" w:hAnsiTheme="minorHAnsi" w:cstheme="minorHAnsi"/>
          <w:lang w:val="fr-FR"/>
        </w:rPr>
        <w:t>Guabiraba</w:t>
      </w:r>
      <w:r w:rsidR="00EF7689" w:rsidRPr="0033205E">
        <w:rPr>
          <w:rFonts w:asciiTheme="minorHAnsi" w:hAnsiTheme="minorHAnsi" w:cstheme="minorHAnsi"/>
          <w:vertAlign w:val="superscript"/>
          <w:lang w:val="fr-FR"/>
        </w:rPr>
        <w:t>2</w:t>
      </w:r>
      <w:r w:rsidR="00554211" w:rsidRPr="0033205E">
        <w:rPr>
          <w:rFonts w:asciiTheme="minorHAnsi" w:hAnsiTheme="minorHAnsi" w:cstheme="minorHAnsi"/>
          <w:lang w:val="fr-FR"/>
        </w:rPr>
        <w:t xml:space="preserve">, </w:t>
      </w:r>
      <w:r w:rsidRPr="0033205E">
        <w:rPr>
          <w:rFonts w:asciiTheme="minorHAnsi" w:hAnsiTheme="minorHAnsi" w:cstheme="minorHAnsi"/>
          <w:lang w:val="fr-FR"/>
        </w:rPr>
        <w:t xml:space="preserve">Catherine </w:t>
      </w:r>
      <w:r w:rsidR="00622655" w:rsidRPr="0033205E">
        <w:rPr>
          <w:rFonts w:asciiTheme="minorHAnsi" w:hAnsiTheme="minorHAnsi" w:cstheme="minorHAnsi"/>
          <w:lang w:val="fr-FR"/>
        </w:rPr>
        <w:t>Schouler</w:t>
      </w:r>
      <w:r w:rsidR="00707B11" w:rsidRPr="0033205E">
        <w:rPr>
          <w:rFonts w:asciiTheme="minorHAnsi" w:hAnsiTheme="minorHAnsi" w:cstheme="minorHAnsi"/>
          <w:vertAlign w:val="superscript"/>
          <w:lang w:val="fr-FR"/>
        </w:rPr>
        <w:t>2</w:t>
      </w:r>
    </w:p>
    <w:p w14:paraId="743B0C92" w14:textId="77777777" w:rsidR="006B1425" w:rsidRPr="0033205E" w:rsidRDefault="006B1425" w:rsidP="00302EE4">
      <w:pPr>
        <w:rPr>
          <w:rFonts w:asciiTheme="minorHAnsi" w:hAnsiTheme="minorHAnsi" w:cstheme="minorHAnsi"/>
          <w:lang w:val="fr-FR"/>
        </w:rPr>
      </w:pPr>
    </w:p>
    <w:p w14:paraId="273D76F7" w14:textId="778991C3" w:rsidR="00707B11" w:rsidRPr="0033205E" w:rsidRDefault="00707B11" w:rsidP="00302EE4">
      <w:pPr>
        <w:rPr>
          <w:rFonts w:asciiTheme="minorHAnsi" w:hAnsiTheme="minorHAnsi" w:cstheme="minorHAnsi"/>
          <w:lang w:val="fr-FR"/>
        </w:rPr>
      </w:pPr>
      <w:r w:rsidRPr="0033205E">
        <w:rPr>
          <w:rFonts w:asciiTheme="minorHAnsi" w:hAnsiTheme="minorHAnsi" w:cstheme="minorHAnsi"/>
          <w:vertAlign w:val="superscript"/>
          <w:lang w:val="fr-FR"/>
        </w:rPr>
        <w:t>1</w:t>
      </w:r>
      <w:r w:rsidR="007562C7" w:rsidRPr="0033205E">
        <w:rPr>
          <w:rFonts w:asciiTheme="minorHAnsi" w:hAnsiTheme="minorHAnsi" w:cstheme="minorHAnsi"/>
          <w:lang w:val="fr-FR"/>
        </w:rPr>
        <w:t xml:space="preserve">INRAE, </w:t>
      </w:r>
      <w:r w:rsidRPr="0033205E">
        <w:rPr>
          <w:rFonts w:asciiTheme="minorHAnsi" w:hAnsiTheme="minorHAnsi" w:cstheme="minorHAnsi"/>
          <w:lang w:val="fr-FR"/>
        </w:rPr>
        <w:t>PFIE,</w:t>
      </w:r>
      <w:r w:rsidR="004A2C66" w:rsidRPr="0033205E">
        <w:rPr>
          <w:rFonts w:asciiTheme="minorHAnsi" w:hAnsiTheme="minorHAnsi" w:cstheme="minorHAnsi"/>
          <w:lang w:val="fr-FR"/>
        </w:rPr>
        <w:t xml:space="preserve"> UE-1277,</w:t>
      </w:r>
      <w:r w:rsidRPr="0033205E">
        <w:rPr>
          <w:rFonts w:asciiTheme="minorHAnsi" w:hAnsiTheme="minorHAnsi" w:cstheme="minorHAnsi"/>
          <w:lang w:val="fr-FR"/>
        </w:rPr>
        <w:t xml:space="preserve"> </w:t>
      </w:r>
      <w:r w:rsidR="007562C7" w:rsidRPr="0033205E">
        <w:rPr>
          <w:rFonts w:asciiTheme="minorHAnsi" w:hAnsiTheme="minorHAnsi" w:cstheme="minorHAnsi"/>
          <w:lang w:val="fr-FR"/>
        </w:rPr>
        <w:t>Nouzilly</w:t>
      </w:r>
      <w:r w:rsidR="004A2C66" w:rsidRPr="0033205E">
        <w:rPr>
          <w:rFonts w:asciiTheme="minorHAnsi" w:hAnsiTheme="minorHAnsi" w:cstheme="minorHAnsi"/>
          <w:lang w:val="fr-FR"/>
        </w:rPr>
        <w:t>, France.</w:t>
      </w:r>
      <w:r w:rsidR="007562C7" w:rsidRPr="0033205E">
        <w:rPr>
          <w:rFonts w:asciiTheme="minorHAnsi" w:hAnsiTheme="minorHAnsi" w:cstheme="minorHAnsi"/>
          <w:lang w:val="fr-FR"/>
        </w:rPr>
        <w:t xml:space="preserve"> </w:t>
      </w:r>
    </w:p>
    <w:p w14:paraId="7C09A397" w14:textId="4491B24A" w:rsidR="00707B11" w:rsidRPr="0033205E" w:rsidRDefault="00707B11" w:rsidP="00302EE4">
      <w:pPr>
        <w:rPr>
          <w:rFonts w:asciiTheme="minorHAnsi" w:hAnsiTheme="minorHAnsi" w:cstheme="minorHAnsi"/>
          <w:lang w:val="fr-FR"/>
        </w:rPr>
      </w:pPr>
      <w:r w:rsidRPr="0033205E">
        <w:rPr>
          <w:rFonts w:asciiTheme="minorHAnsi" w:hAnsiTheme="minorHAnsi" w:cstheme="minorHAnsi"/>
          <w:vertAlign w:val="superscript"/>
          <w:lang w:val="fr-FR"/>
        </w:rPr>
        <w:t>2</w:t>
      </w:r>
      <w:r w:rsidR="00BB7087" w:rsidRPr="0033205E">
        <w:rPr>
          <w:rFonts w:asciiTheme="minorHAnsi" w:hAnsiTheme="minorHAnsi" w:cstheme="minorHAnsi"/>
          <w:lang w:val="fr-FR"/>
        </w:rPr>
        <w:t xml:space="preserve">INRAE, </w:t>
      </w:r>
      <w:r w:rsidR="004A2C66" w:rsidRPr="0033205E">
        <w:rPr>
          <w:rFonts w:asciiTheme="minorHAnsi" w:hAnsiTheme="minorHAnsi" w:cstheme="minorHAnsi"/>
          <w:lang w:val="fr-FR"/>
        </w:rPr>
        <w:t xml:space="preserve">ISP, </w:t>
      </w:r>
      <w:r w:rsidR="006A2247" w:rsidRPr="0033205E">
        <w:rPr>
          <w:rFonts w:asciiTheme="minorHAnsi" w:hAnsiTheme="minorHAnsi" w:cstheme="minorHAnsi"/>
          <w:lang w:val="fr-FR"/>
        </w:rPr>
        <w:t>Université de Tours</w:t>
      </w:r>
      <w:r w:rsidRPr="0033205E">
        <w:rPr>
          <w:rFonts w:asciiTheme="minorHAnsi" w:hAnsiTheme="minorHAnsi" w:cstheme="minorHAnsi"/>
          <w:lang w:val="fr-FR"/>
        </w:rPr>
        <w:t xml:space="preserve">, </w:t>
      </w:r>
      <w:r w:rsidR="006A2247" w:rsidRPr="0033205E">
        <w:rPr>
          <w:rFonts w:asciiTheme="minorHAnsi" w:hAnsiTheme="minorHAnsi" w:cstheme="minorHAnsi"/>
          <w:lang w:val="fr-FR"/>
        </w:rPr>
        <w:t>Nouzilly</w:t>
      </w:r>
      <w:r w:rsidR="007562C7" w:rsidRPr="0033205E">
        <w:rPr>
          <w:rFonts w:asciiTheme="minorHAnsi" w:hAnsiTheme="minorHAnsi" w:cstheme="minorHAnsi"/>
          <w:lang w:val="fr-FR"/>
        </w:rPr>
        <w:t>,</w:t>
      </w:r>
      <w:r w:rsidR="006A2247" w:rsidRPr="0033205E">
        <w:rPr>
          <w:rFonts w:asciiTheme="minorHAnsi" w:hAnsiTheme="minorHAnsi" w:cstheme="minorHAnsi"/>
          <w:lang w:val="fr-FR"/>
        </w:rPr>
        <w:t xml:space="preserve"> </w:t>
      </w:r>
      <w:r w:rsidR="006B1425" w:rsidRPr="0033205E">
        <w:rPr>
          <w:rFonts w:asciiTheme="minorHAnsi" w:hAnsiTheme="minorHAnsi" w:cstheme="minorHAnsi"/>
          <w:lang w:val="fr-FR"/>
        </w:rPr>
        <w:t>France</w:t>
      </w:r>
    </w:p>
    <w:p w14:paraId="1C2EB1E1" w14:textId="77777777" w:rsidR="006B1425" w:rsidRPr="0033205E" w:rsidRDefault="006B1425" w:rsidP="00302EE4">
      <w:pPr>
        <w:rPr>
          <w:rFonts w:asciiTheme="minorHAnsi" w:hAnsiTheme="minorHAnsi" w:cstheme="minorHAnsi"/>
          <w:lang w:val="fr-FR"/>
        </w:rPr>
      </w:pPr>
    </w:p>
    <w:p w14:paraId="1BCC6A7E" w14:textId="1F46E881" w:rsidR="00E257C7" w:rsidRPr="0033205E" w:rsidRDefault="0014092F" w:rsidP="00302EE4">
      <w:pPr>
        <w:rPr>
          <w:rFonts w:asciiTheme="minorHAnsi" w:hAnsiTheme="minorHAnsi" w:cstheme="minorHAnsi"/>
          <w:lang w:val="fr-FR"/>
        </w:rPr>
      </w:pPr>
      <w:r w:rsidRPr="0033205E">
        <w:rPr>
          <w:rFonts w:asciiTheme="minorHAnsi" w:hAnsiTheme="minorHAnsi" w:cstheme="minorHAnsi"/>
          <w:lang w:val="fr-FR"/>
        </w:rPr>
        <w:t xml:space="preserve">Edouard </w:t>
      </w:r>
      <w:proofErr w:type="gramStart"/>
      <w:r w:rsidRPr="0033205E">
        <w:rPr>
          <w:rFonts w:asciiTheme="minorHAnsi" w:hAnsiTheme="minorHAnsi" w:cstheme="minorHAnsi"/>
          <w:lang w:val="fr-FR"/>
        </w:rPr>
        <w:t>Guitton</w:t>
      </w:r>
      <w:r w:rsidR="0033205E" w:rsidRPr="0033205E">
        <w:rPr>
          <w:rFonts w:asciiTheme="minorHAnsi" w:hAnsiTheme="minorHAnsi" w:cstheme="minorHAnsi"/>
          <w:lang w:val="fr-FR"/>
        </w:rPr>
        <w:t>:</w:t>
      </w:r>
      <w:proofErr w:type="gramEnd"/>
      <w:r w:rsidRPr="0033205E">
        <w:rPr>
          <w:rFonts w:asciiTheme="minorHAnsi" w:hAnsiTheme="minorHAnsi" w:cstheme="minorHAnsi"/>
          <w:lang w:val="fr-FR"/>
        </w:rPr>
        <w:t xml:space="preserve"> </w:t>
      </w:r>
      <w:hyperlink r:id="rId8" w:history="1">
        <w:r w:rsidR="004A2C66" w:rsidRPr="0033205E">
          <w:rPr>
            <w:rStyle w:val="Hyperlink"/>
            <w:rFonts w:asciiTheme="minorHAnsi" w:hAnsiTheme="minorHAnsi" w:cstheme="minorHAnsi"/>
            <w:lang w:val="fr-FR"/>
          </w:rPr>
          <w:t>edouard.guitton@inrae.fr</w:t>
        </w:r>
      </w:hyperlink>
    </w:p>
    <w:p w14:paraId="21CD5344" w14:textId="366830B6" w:rsidR="00E257C7" w:rsidRPr="0033205E" w:rsidRDefault="0014092F" w:rsidP="00302EE4">
      <w:pPr>
        <w:rPr>
          <w:rFonts w:asciiTheme="minorHAnsi" w:hAnsiTheme="minorHAnsi" w:cstheme="minorHAnsi"/>
          <w:lang w:val="fr-FR"/>
        </w:rPr>
      </w:pPr>
      <w:r w:rsidRPr="0033205E">
        <w:rPr>
          <w:rFonts w:asciiTheme="minorHAnsi" w:hAnsiTheme="minorHAnsi" w:cstheme="minorHAnsi"/>
          <w:lang w:val="fr-FR"/>
        </w:rPr>
        <w:t>Arnau</w:t>
      </w:r>
      <w:r w:rsidR="004A2C66" w:rsidRPr="0033205E">
        <w:rPr>
          <w:rFonts w:asciiTheme="minorHAnsi" w:hAnsiTheme="minorHAnsi" w:cstheme="minorHAnsi"/>
          <w:lang w:val="fr-FR"/>
        </w:rPr>
        <w:t xml:space="preserve">d </w:t>
      </w:r>
      <w:proofErr w:type="gramStart"/>
      <w:r w:rsidR="004A2C66" w:rsidRPr="0033205E">
        <w:rPr>
          <w:rFonts w:asciiTheme="minorHAnsi" w:hAnsiTheme="minorHAnsi" w:cstheme="minorHAnsi"/>
          <w:lang w:val="fr-FR"/>
        </w:rPr>
        <w:t>Faurie</w:t>
      </w:r>
      <w:r w:rsidR="0033205E" w:rsidRPr="0033205E">
        <w:rPr>
          <w:rFonts w:asciiTheme="minorHAnsi" w:hAnsiTheme="minorHAnsi" w:cstheme="minorHAnsi"/>
          <w:lang w:val="fr-FR"/>
        </w:rPr>
        <w:t>:</w:t>
      </w:r>
      <w:proofErr w:type="gramEnd"/>
      <w:r w:rsidR="004A2C66" w:rsidRPr="0033205E">
        <w:rPr>
          <w:rFonts w:asciiTheme="minorHAnsi" w:hAnsiTheme="minorHAnsi" w:cstheme="minorHAnsi"/>
          <w:lang w:val="fr-FR"/>
        </w:rPr>
        <w:t xml:space="preserve"> </w:t>
      </w:r>
      <w:hyperlink r:id="rId9" w:history="1">
        <w:r w:rsidR="00BD3DBF" w:rsidRPr="0033205E">
          <w:rPr>
            <w:rStyle w:val="Hyperlink"/>
            <w:rFonts w:asciiTheme="minorHAnsi" w:hAnsiTheme="minorHAnsi" w:cstheme="minorHAnsi"/>
            <w:lang w:val="fr-FR"/>
          </w:rPr>
          <w:t>arnaud.faurie@inrae.fr</w:t>
        </w:r>
      </w:hyperlink>
    </w:p>
    <w:p w14:paraId="5719610C" w14:textId="5DBC9CC8" w:rsidR="00E257C7" w:rsidRPr="0033205E" w:rsidRDefault="0014092F" w:rsidP="00302EE4">
      <w:pPr>
        <w:rPr>
          <w:rFonts w:asciiTheme="minorHAnsi" w:hAnsiTheme="minorHAnsi" w:cstheme="minorHAnsi"/>
          <w:lang w:val="fr-FR"/>
        </w:rPr>
      </w:pPr>
      <w:r w:rsidRPr="0033205E">
        <w:rPr>
          <w:rFonts w:asciiTheme="minorHAnsi" w:hAnsiTheme="minorHAnsi" w:cstheme="minorHAnsi"/>
          <w:lang w:val="fr-FR"/>
        </w:rPr>
        <w:t xml:space="preserve">Sébastien </w:t>
      </w:r>
      <w:proofErr w:type="gramStart"/>
      <w:r w:rsidRPr="0033205E">
        <w:rPr>
          <w:rFonts w:asciiTheme="minorHAnsi" w:hAnsiTheme="minorHAnsi" w:cstheme="minorHAnsi"/>
          <w:lang w:val="fr-FR"/>
        </w:rPr>
        <w:t>Lavillatt</w:t>
      </w:r>
      <w:r w:rsidR="004A2C66" w:rsidRPr="0033205E">
        <w:rPr>
          <w:rFonts w:asciiTheme="minorHAnsi" w:hAnsiTheme="minorHAnsi" w:cstheme="minorHAnsi"/>
          <w:lang w:val="fr-FR"/>
        </w:rPr>
        <w:t>e</w:t>
      </w:r>
      <w:r w:rsidR="0033205E" w:rsidRPr="0033205E">
        <w:rPr>
          <w:rFonts w:asciiTheme="minorHAnsi" w:hAnsiTheme="minorHAnsi" w:cstheme="minorHAnsi"/>
          <w:lang w:val="fr-FR"/>
        </w:rPr>
        <w:t>:</w:t>
      </w:r>
      <w:proofErr w:type="gramEnd"/>
      <w:r w:rsidR="004A2C66" w:rsidRPr="0033205E">
        <w:rPr>
          <w:rFonts w:asciiTheme="minorHAnsi" w:hAnsiTheme="minorHAnsi" w:cstheme="minorHAnsi"/>
          <w:lang w:val="fr-FR"/>
        </w:rPr>
        <w:t xml:space="preserve"> </w:t>
      </w:r>
      <w:hyperlink r:id="rId10" w:history="1">
        <w:r w:rsidR="00BD3DBF" w:rsidRPr="0033205E">
          <w:rPr>
            <w:rStyle w:val="Hyperlink"/>
            <w:rFonts w:asciiTheme="minorHAnsi" w:hAnsiTheme="minorHAnsi" w:cstheme="minorHAnsi"/>
            <w:lang w:val="fr-FR"/>
          </w:rPr>
          <w:t>sebastien.lavillatte@inrae.fr</w:t>
        </w:r>
      </w:hyperlink>
    </w:p>
    <w:p w14:paraId="0A7AC496" w14:textId="13EB3F7B" w:rsidR="00E257C7" w:rsidRPr="0033205E" w:rsidRDefault="0014092F" w:rsidP="00302EE4">
      <w:pPr>
        <w:rPr>
          <w:rFonts w:asciiTheme="minorHAnsi" w:hAnsiTheme="minorHAnsi" w:cstheme="minorHAnsi"/>
          <w:lang w:val="fr-FR"/>
        </w:rPr>
      </w:pPr>
      <w:r w:rsidRPr="0033205E">
        <w:rPr>
          <w:rFonts w:asciiTheme="minorHAnsi" w:hAnsiTheme="minorHAnsi" w:cstheme="minorHAnsi"/>
          <w:lang w:val="fr-FR"/>
        </w:rPr>
        <w:t xml:space="preserve">Thierry </w:t>
      </w:r>
      <w:proofErr w:type="gramStart"/>
      <w:r w:rsidRPr="0033205E">
        <w:rPr>
          <w:rFonts w:asciiTheme="minorHAnsi" w:hAnsiTheme="minorHAnsi" w:cstheme="minorHAnsi"/>
          <w:lang w:val="fr-FR"/>
        </w:rPr>
        <w:t>Cha</w:t>
      </w:r>
      <w:r w:rsidR="004A2C66" w:rsidRPr="0033205E">
        <w:rPr>
          <w:rFonts w:asciiTheme="minorHAnsi" w:hAnsiTheme="minorHAnsi" w:cstheme="minorHAnsi"/>
          <w:lang w:val="fr-FR"/>
        </w:rPr>
        <w:t>umeil</w:t>
      </w:r>
      <w:r w:rsidR="0033205E" w:rsidRPr="0033205E">
        <w:rPr>
          <w:rFonts w:asciiTheme="minorHAnsi" w:hAnsiTheme="minorHAnsi" w:cstheme="minorHAnsi"/>
          <w:lang w:val="fr-FR"/>
        </w:rPr>
        <w:t>:</w:t>
      </w:r>
      <w:proofErr w:type="gramEnd"/>
      <w:r w:rsidR="004A2C66" w:rsidRPr="0033205E">
        <w:rPr>
          <w:rFonts w:asciiTheme="minorHAnsi" w:hAnsiTheme="minorHAnsi" w:cstheme="minorHAnsi"/>
          <w:lang w:val="fr-FR"/>
        </w:rPr>
        <w:t xml:space="preserve"> </w:t>
      </w:r>
      <w:hyperlink r:id="rId11" w:history="1">
        <w:r w:rsidR="00BD3DBF" w:rsidRPr="0033205E">
          <w:rPr>
            <w:rStyle w:val="Hyperlink"/>
            <w:rFonts w:asciiTheme="minorHAnsi" w:hAnsiTheme="minorHAnsi" w:cstheme="minorHAnsi"/>
            <w:lang w:val="fr-FR"/>
          </w:rPr>
          <w:t>thierry.chaumeil@inrae.fr</w:t>
        </w:r>
      </w:hyperlink>
    </w:p>
    <w:p w14:paraId="4AF33022" w14:textId="77777777" w:rsidR="00E257C7" w:rsidRPr="0033205E" w:rsidRDefault="0014092F" w:rsidP="00302EE4">
      <w:pPr>
        <w:rPr>
          <w:rFonts w:asciiTheme="minorHAnsi" w:hAnsiTheme="minorHAnsi" w:cstheme="minorHAnsi"/>
          <w:lang w:val="fr-FR"/>
        </w:rPr>
      </w:pPr>
      <w:r w:rsidRPr="0033205E">
        <w:rPr>
          <w:rFonts w:asciiTheme="minorHAnsi" w:hAnsiTheme="minorHAnsi" w:cstheme="minorHAnsi"/>
          <w:lang w:val="fr-FR"/>
        </w:rPr>
        <w:t xml:space="preserve">Pauline </w:t>
      </w:r>
      <w:proofErr w:type="spellStart"/>
      <w:r w:rsidRPr="0033205E">
        <w:rPr>
          <w:rFonts w:asciiTheme="minorHAnsi" w:hAnsiTheme="minorHAnsi" w:cstheme="minorHAnsi"/>
          <w:lang w:val="fr-FR"/>
        </w:rPr>
        <w:t>Gaboriaud</w:t>
      </w:r>
      <w:proofErr w:type="spellEnd"/>
      <w:r w:rsidRPr="0033205E">
        <w:rPr>
          <w:rFonts w:asciiTheme="minorHAnsi" w:hAnsiTheme="minorHAnsi" w:cstheme="minorHAnsi"/>
          <w:lang w:val="fr-FR"/>
        </w:rPr>
        <w:t xml:space="preserve"> </w:t>
      </w:r>
      <w:hyperlink r:id="rId12" w:history="1">
        <w:r w:rsidR="00AC3AF7" w:rsidRPr="0033205E">
          <w:rPr>
            <w:rStyle w:val="Hyperlink"/>
            <w:lang w:val="fr-FR"/>
          </w:rPr>
          <w:t>pauline.gaboriaud@univ-tours.fr</w:t>
        </w:r>
      </w:hyperlink>
    </w:p>
    <w:p w14:paraId="6E6F332C" w14:textId="67693EC5" w:rsidR="00E257C7" w:rsidRPr="0033205E" w:rsidRDefault="0014092F" w:rsidP="00302EE4">
      <w:pPr>
        <w:rPr>
          <w:rFonts w:asciiTheme="minorHAnsi" w:hAnsiTheme="minorHAnsi" w:cstheme="minorHAnsi"/>
          <w:lang w:val="fr-FR"/>
        </w:rPr>
      </w:pPr>
      <w:r w:rsidRPr="0033205E">
        <w:rPr>
          <w:rFonts w:asciiTheme="minorHAnsi" w:hAnsiTheme="minorHAnsi" w:cstheme="minorHAnsi"/>
          <w:lang w:val="fr-FR"/>
        </w:rPr>
        <w:t>Françoise</w:t>
      </w:r>
      <w:r w:rsidR="00376859" w:rsidRPr="0033205E">
        <w:rPr>
          <w:rFonts w:asciiTheme="minorHAnsi" w:hAnsiTheme="minorHAnsi" w:cstheme="minorHAnsi"/>
          <w:lang w:val="fr-FR"/>
        </w:rPr>
        <w:t xml:space="preserve"> </w:t>
      </w:r>
      <w:proofErr w:type="spellStart"/>
      <w:proofErr w:type="gramStart"/>
      <w:r w:rsidR="00376859" w:rsidRPr="0033205E">
        <w:rPr>
          <w:rFonts w:asciiTheme="minorHAnsi" w:hAnsiTheme="minorHAnsi" w:cstheme="minorHAnsi"/>
          <w:lang w:val="fr-FR"/>
        </w:rPr>
        <w:t>I.</w:t>
      </w:r>
      <w:r w:rsidRPr="0033205E">
        <w:rPr>
          <w:rFonts w:asciiTheme="minorHAnsi" w:hAnsiTheme="minorHAnsi" w:cstheme="minorHAnsi"/>
          <w:lang w:val="fr-FR"/>
        </w:rPr>
        <w:t>Bussière</w:t>
      </w:r>
      <w:proofErr w:type="spellEnd"/>
      <w:proofErr w:type="gramEnd"/>
      <w:r w:rsidR="0033205E" w:rsidRPr="0033205E">
        <w:rPr>
          <w:rFonts w:asciiTheme="minorHAnsi" w:hAnsiTheme="minorHAnsi" w:cstheme="minorHAnsi"/>
          <w:lang w:val="fr-FR"/>
        </w:rPr>
        <w:t>:</w:t>
      </w:r>
      <w:r w:rsidRPr="0033205E">
        <w:rPr>
          <w:rFonts w:asciiTheme="minorHAnsi" w:hAnsiTheme="minorHAnsi" w:cstheme="minorHAnsi"/>
          <w:lang w:val="fr-FR"/>
        </w:rPr>
        <w:t xml:space="preserve"> </w:t>
      </w:r>
      <w:hyperlink r:id="rId13" w:history="1">
        <w:r w:rsidR="00BD3DBF" w:rsidRPr="0033205E">
          <w:rPr>
            <w:rStyle w:val="Hyperlink"/>
            <w:lang w:val="fr-FR"/>
          </w:rPr>
          <w:t>francoise.bussiere@inra</w:t>
        </w:r>
        <w:r w:rsidR="00BD3DBF" w:rsidRPr="0033205E">
          <w:rPr>
            <w:rStyle w:val="Hyperlink"/>
            <w:rFonts w:asciiTheme="minorHAnsi" w:hAnsiTheme="minorHAnsi" w:cstheme="minorHAnsi"/>
            <w:lang w:val="fr-FR"/>
          </w:rPr>
          <w:t>e</w:t>
        </w:r>
        <w:r w:rsidR="00BD3DBF" w:rsidRPr="0033205E">
          <w:rPr>
            <w:rStyle w:val="Hyperlink"/>
            <w:lang w:val="fr-FR"/>
          </w:rPr>
          <w:t>.fr</w:t>
        </w:r>
      </w:hyperlink>
    </w:p>
    <w:p w14:paraId="488F7F3E" w14:textId="6DF0AB30" w:rsidR="00E257C7" w:rsidRPr="0033205E" w:rsidRDefault="0014092F" w:rsidP="00302EE4">
      <w:pPr>
        <w:rPr>
          <w:rFonts w:asciiTheme="minorHAnsi" w:hAnsiTheme="minorHAnsi" w:cstheme="minorHAnsi"/>
          <w:lang w:val="fr-FR"/>
        </w:rPr>
      </w:pPr>
      <w:r w:rsidRPr="0033205E">
        <w:rPr>
          <w:rFonts w:asciiTheme="minorHAnsi" w:hAnsiTheme="minorHAnsi" w:cstheme="minorHAnsi"/>
          <w:lang w:val="fr-FR"/>
        </w:rPr>
        <w:t xml:space="preserve">Fabrice </w:t>
      </w:r>
      <w:proofErr w:type="gramStart"/>
      <w:r w:rsidRPr="0033205E">
        <w:rPr>
          <w:rFonts w:asciiTheme="minorHAnsi" w:hAnsiTheme="minorHAnsi" w:cstheme="minorHAnsi"/>
          <w:lang w:val="fr-FR"/>
        </w:rPr>
        <w:t>Laurent</w:t>
      </w:r>
      <w:r w:rsidR="0033205E" w:rsidRPr="0033205E">
        <w:rPr>
          <w:rFonts w:asciiTheme="minorHAnsi" w:hAnsiTheme="minorHAnsi" w:cstheme="minorHAnsi"/>
          <w:lang w:val="fr-FR"/>
        </w:rPr>
        <w:t>:</w:t>
      </w:r>
      <w:proofErr w:type="gramEnd"/>
      <w:r w:rsidRPr="0033205E">
        <w:rPr>
          <w:rFonts w:asciiTheme="minorHAnsi" w:hAnsiTheme="minorHAnsi" w:cstheme="minorHAnsi"/>
          <w:lang w:val="fr-FR"/>
        </w:rPr>
        <w:t xml:space="preserve"> </w:t>
      </w:r>
      <w:hyperlink r:id="rId14" w:history="1">
        <w:r w:rsidR="00BD3DBF" w:rsidRPr="0033205E">
          <w:rPr>
            <w:rStyle w:val="Hyperlink"/>
            <w:lang w:val="fr-FR"/>
          </w:rPr>
          <w:t>fabrice.laurent@inra</w:t>
        </w:r>
        <w:r w:rsidR="00BD3DBF" w:rsidRPr="0033205E">
          <w:rPr>
            <w:rStyle w:val="Hyperlink"/>
            <w:rFonts w:asciiTheme="minorHAnsi" w:hAnsiTheme="minorHAnsi" w:cstheme="minorHAnsi"/>
            <w:lang w:val="fr-FR"/>
          </w:rPr>
          <w:t>e</w:t>
        </w:r>
        <w:r w:rsidR="00BD3DBF" w:rsidRPr="0033205E">
          <w:rPr>
            <w:rStyle w:val="Hyperlink"/>
            <w:lang w:val="fr-FR"/>
          </w:rPr>
          <w:t>.fr</w:t>
        </w:r>
      </w:hyperlink>
    </w:p>
    <w:p w14:paraId="4B0D40B1" w14:textId="02759DAE" w:rsidR="00E257C7" w:rsidRPr="0033205E" w:rsidRDefault="0014092F" w:rsidP="00302EE4">
      <w:pPr>
        <w:rPr>
          <w:rFonts w:asciiTheme="minorHAnsi" w:hAnsiTheme="minorHAnsi" w:cstheme="minorHAnsi"/>
          <w:lang w:val="fr-FR"/>
        </w:rPr>
      </w:pPr>
      <w:r w:rsidRPr="0033205E">
        <w:rPr>
          <w:rFonts w:asciiTheme="minorHAnsi" w:hAnsiTheme="minorHAnsi" w:cstheme="minorHAnsi"/>
          <w:lang w:val="fr-FR"/>
        </w:rPr>
        <w:t>Sonia Lacroix</w:t>
      </w:r>
      <w:r w:rsidR="004A2C66" w:rsidRPr="0033205E">
        <w:rPr>
          <w:rFonts w:asciiTheme="minorHAnsi" w:hAnsiTheme="minorHAnsi" w:cstheme="minorHAnsi"/>
          <w:lang w:val="fr-FR"/>
        </w:rPr>
        <w:t>-</w:t>
      </w:r>
      <w:proofErr w:type="spellStart"/>
      <w:proofErr w:type="gramStart"/>
      <w:r w:rsidR="004A2C66" w:rsidRPr="0033205E">
        <w:rPr>
          <w:rFonts w:asciiTheme="minorHAnsi" w:hAnsiTheme="minorHAnsi" w:cstheme="minorHAnsi"/>
          <w:lang w:val="fr-FR"/>
        </w:rPr>
        <w:t>Lamandé</w:t>
      </w:r>
      <w:proofErr w:type="spellEnd"/>
      <w:r w:rsidR="0033205E" w:rsidRPr="0033205E">
        <w:rPr>
          <w:rFonts w:asciiTheme="minorHAnsi" w:hAnsiTheme="minorHAnsi" w:cstheme="minorHAnsi"/>
          <w:lang w:val="fr-FR"/>
        </w:rPr>
        <w:t>:</w:t>
      </w:r>
      <w:proofErr w:type="gramEnd"/>
      <w:r w:rsidR="004A2C66" w:rsidRPr="0033205E">
        <w:rPr>
          <w:rFonts w:asciiTheme="minorHAnsi" w:hAnsiTheme="minorHAnsi" w:cstheme="minorHAnsi"/>
          <w:lang w:val="fr-FR"/>
        </w:rPr>
        <w:t xml:space="preserve"> </w:t>
      </w:r>
      <w:hyperlink r:id="rId15" w:history="1">
        <w:r w:rsidR="00BD3DBF" w:rsidRPr="0033205E">
          <w:rPr>
            <w:rStyle w:val="Hyperlink"/>
            <w:rFonts w:asciiTheme="minorHAnsi" w:hAnsiTheme="minorHAnsi" w:cstheme="minorHAnsi"/>
            <w:lang w:val="fr-FR"/>
          </w:rPr>
          <w:t>sonia.lamande@inrae.fr</w:t>
        </w:r>
      </w:hyperlink>
    </w:p>
    <w:p w14:paraId="7E1D4D70" w14:textId="1E13996F" w:rsidR="00E257C7" w:rsidRPr="0033205E" w:rsidRDefault="0014092F" w:rsidP="00302EE4">
      <w:pPr>
        <w:rPr>
          <w:rFonts w:asciiTheme="minorHAnsi" w:hAnsiTheme="minorHAnsi" w:cstheme="minorHAnsi"/>
          <w:lang w:val="fr-FR"/>
        </w:rPr>
      </w:pPr>
      <w:r w:rsidRPr="0033205E">
        <w:rPr>
          <w:rFonts w:asciiTheme="minorHAnsi" w:hAnsiTheme="minorHAnsi" w:cstheme="minorHAnsi"/>
          <w:lang w:val="fr-FR"/>
        </w:rPr>
        <w:t xml:space="preserve">Rodrigo </w:t>
      </w:r>
      <w:proofErr w:type="spellStart"/>
      <w:proofErr w:type="gramStart"/>
      <w:r w:rsidRPr="0033205E">
        <w:rPr>
          <w:rFonts w:asciiTheme="minorHAnsi" w:hAnsiTheme="minorHAnsi" w:cstheme="minorHAnsi"/>
          <w:lang w:val="fr-FR"/>
        </w:rPr>
        <w:t>Gua</w:t>
      </w:r>
      <w:r w:rsidR="00BD3DBF" w:rsidRPr="0033205E">
        <w:rPr>
          <w:rFonts w:asciiTheme="minorHAnsi" w:hAnsiTheme="minorHAnsi" w:cstheme="minorHAnsi"/>
          <w:lang w:val="fr-FR"/>
        </w:rPr>
        <w:t>b</w:t>
      </w:r>
      <w:r w:rsidRPr="0033205E">
        <w:rPr>
          <w:rFonts w:asciiTheme="minorHAnsi" w:hAnsiTheme="minorHAnsi" w:cstheme="minorHAnsi"/>
          <w:lang w:val="fr-FR"/>
        </w:rPr>
        <w:t>iraba</w:t>
      </w:r>
      <w:proofErr w:type="spellEnd"/>
      <w:r w:rsidR="0033205E" w:rsidRPr="0033205E">
        <w:rPr>
          <w:rFonts w:asciiTheme="minorHAnsi" w:hAnsiTheme="minorHAnsi" w:cstheme="minorHAnsi"/>
          <w:lang w:val="fr-FR"/>
        </w:rPr>
        <w:t>:</w:t>
      </w:r>
      <w:proofErr w:type="gramEnd"/>
      <w:r w:rsidRPr="0033205E">
        <w:rPr>
          <w:rFonts w:asciiTheme="minorHAnsi" w:hAnsiTheme="minorHAnsi" w:cstheme="minorHAnsi"/>
          <w:lang w:val="fr-FR"/>
        </w:rPr>
        <w:t xml:space="preserve"> </w:t>
      </w:r>
      <w:hyperlink r:id="rId16" w:history="1">
        <w:r w:rsidR="00BD3DBF" w:rsidRPr="0033205E">
          <w:rPr>
            <w:rStyle w:val="Hyperlink"/>
            <w:lang w:val="fr-FR"/>
          </w:rPr>
          <w:t>rodrigo.guabiraba-brito@inra</w:t>
        </w:r>
        <w:r w:rsidR="00BD3DBF" w:rsidRPr="0033205E">
          <w:rPr>
            <w:rStyle w:val="Hyperlink"/>
            <w:rFonts w:asciiTheme="minorHAnsi" w:hAnsiTheme="minorHAnsi" w:cstheme="minorHAnsi"/>
            <w:lang w:val="fr-FR"/>
          </w:rPr>
          <w:t>e</w:t>
        </w:r>
        <w:r w:rsidR="00BD3DBF" w:rsidRPr="0033205E">
          <w:rPr>
            <w:rStyle w:val="Hyperlink"/>
            <w:lang w:val="fr-FR"/>
          </w:rPr>
          <w:t>.fr</w:t>
        </w:r>
      </w:hyperlink>
    </w:p>
    <w:p w14:paraId="230ACA7B" w14:textId="10DCD1B1" w:rsidR="0014092F" w:rsidRPr="0033205E" w:rsidRDefault="0014092F" w:rsidP="00302EE4">
      <w:pPr>
        <w:rPr>
          <w:rFonts w:asciiTheme="minorHAnsi" w:hAnsiTheme="minorHAnsi" w:cstheme="minorHAnsi"/>
          <w:lang w:val="fr-FR"/>
        </w:rPr>
      </w:pPr>
      <w:r w:rsidRPr="0033205E">
        <w:rPr>
          <w:rFonts w:asciiTheme="minorHAnsi" w:hAnsiTheme="minorHAnsi" w:cstheme="minorHAnsi"/>
          <w:lang w:val="fr-FR"/>
        </w:rPr>
        <w:t xml:space="preserve">Catherine </w:t>
      </w:r>
      <w:proofErr w:type="spellStart"/>
      <w:proofErr w:type="gramStart"/>
      <w:r w:rsidRPr="0033205E">
        <w:rPr>
          <w:rFonts w:asciiTheme="minorHAnsi" w:hAnsiTheme="minorHAnsi" w:cstheme="minorHAnsi"/>
          <w:lang w:val="fr-FR"/>
        </w:rPr>
        <w:t>Schouler</w:t>
      </w:r>
      <w:proofErr w:type="spellEnd"/>
      <w:r w:rsidR="0033205E" w:rsidRPr="0033205E">
        <w:rPr>
          <w:rFonts w:asciiTheme="minorHAnsi" w:hAnsiTheme="minorHAnsi" w:cstheme="minorHAnsi"/>
          <w:lang w:val="fr-FR"/>
        </w:rPr>
        <w:t>:</w:t>
      </w:r>
      <w:proofErr w:type="gramEnd"/>
      <w:r w:rsidRPr="0033205E">
        <w:rPr>
          <w:rFonts w:asciiTheme="minorHAnsi" w:hAnsiTheme="minorHAnsi" w:cstheme="minorHAnsi"/>
          <w:lang w:val="fr-FR"/>
        </w:rPr>
        <w:t xml:space="preserve"> </w:t>
      </w:r>
      <w:hyperlink r:id="rId17" w:history="1">
        <w:r w:rsidR="00BD3DBF" w:rsidRPr="0033205E">
          <w:rPr>
            <w:rStyle w:val="Hyperlink"/>
            <w:lang w:val="fr-FR"/>
          </w:rPr>
          <w:t>catherine.schouler@inra</w:t>
        </w:r>
        <w:r w:rsidR="00BD3DBF" w:rsidRPr="0033205E">
          <w:rPr>
            <w:rStyle w:val="Hyperlink"/>
            <w:rFonts w:asciiTheme="minorHAnsi" w:hAnsiTheme="minorHAnsi" w:cstheme="minorHAnsi"/>
            <w:lang w:val="fr-FR"/>
          </w:rPr>
          <w:t>e</w:t>
        </w:r>
        <w:r w:rsidR="00BD3DBF" w:rsidRPr="0033205E">
          <w:rPr>
            <w:rStyle w:val="Hyperlink"/>
            <w:lang w:val="fr-FR"/>
          </w:rPr>
          <w:t>.fr</w:t>
        </w:r>
      </w:hyperlink>
    </w:p>
    <w:p w14:paraId="0ADB8062" w14:textId="77777777" w:rsidR="0014092F" w:rsidRPr="0033205E" w:rsidRDefault="0014092F" w:rsidP="00302EE4">
      <w:pPr>
        <w:rPr>
          <w:rFonts w:asciiTheme="minorHAnsi" w:hAnsiTheme="minorHAnsi" w:cstheme="minorHAnsi"/>
          <w:lang w:val="fr-FR"/>
        </w:rPr>
      </w:pPr>
    </w:p>
    <w:p w14:paraId="6FB71186" w14:textId="77777777" w:rsidR="00E257C7" w:rsidRPr="0033205E" w:rsidRDefault="006B1425" w:rsidP="00302EE4">
      <w:pPr>
        <w:rPr>
          <w:rFonts w:asciiTheme="minorHAnsi" w:hAnsiTheme="minorHAnsi" w:cstheme="minorHAnsi"/>
        </w:rPr>
      </w:pPr>
      <w:r w:rsidRPr="0033205E">
        <w:rPr>
          <w:rFonts w:asciiTheme="minorHAnsi" w:hAnsiTheme="minorHAnsi" w:cstheme="minorHAnsi"/>
          <w:b/>
        </w:rPr>
        <w:t>Corresponding author:</w:t>
      </w:r>
      <w:r w:rsidRPr="0033205E">
        <w:rPr>
          <w:rFonts w:asciiTheme="minorHAnsi" w:hAnsiTheme="minorHAnsi" w:cstheme="minorHAnsi"/>
        </w:rPr>
        <w:t xml:space="preserve"> </w:t>
      </w:r>
    </w:p>
    <w:p w14:paraId="046C92CE" w14:textId="47F3D173" w:rsidR="006B1425" w:rsidRPr="0033205E" w:rsidRDefault="006B1425" w:rsidP="00302EE4">
      <w:pPr>
        <w:rPr>
          <w:rFonts w:asciiTheme="minorHAnsi" w:hAnsiTheme="minorHAnsi" w:cstheme="minorHAnsi"/>
        </w:rPr>
      </w:pPr>
      <w:r w:rsidRPr="0033205E">
        <w:rPr>
          <w:rFonts w:asciiTheme="minorHAnsi" w:hAnsiTheme="minorHAnsi" w:cstheme="minorHAnsi"/>
        </w:rPr>
        <w:t xml:space="preserve">Edouard </w:t>
      </w:r>
      <w:proofErr w:type="spellStart"/>
      <w:r w:rsidRPr="0033205E">
        <w:rPr>
          <w:rFonts w:asciiTheme="minorHAnsi" w:hAnsiTheme="minorHAnsi" w:cstheme="minorHAnsi"/>
        </w:rPr>
        <w:t>Guitton</w:t>
      </w:r>
      <w:proofErr w:type="spellEnd"/>
      <w:r w:rsidRPr="0033205E">
        <w:rPr>
          <w:rFonts w:asciiTheme="minorHAnsi" w:hAnsiTheme="minorHAnsi" w:cstheme="minorHAnsi"/>
        </w:rPr>
        <w:t xml:space="preserve"> (</w:t>
      </w:r>
      <w:hyperlink r:id="rId18" w:history="1">
        <w:r w:rsidR="004A2C66" w:rsidRPr="0033205E">
          <w:rPr>
            <w:rStyle w:val="Hyperlink"/>
            <w:rFonts w:asciiTheme="minorHAnsi" w:hAnsiTheme="minorHAnsi" w:cstheme="minorHAnsi"/>
          </w:rPr>
          <w:t>edouard.guitton@inrae.fr</w:t>
        </w:r>
      </w:hyperlink>
      <w:r w:rsidRPr="0033205E">
        <w:rPr>
          <w:rFonts w:asciiTheme="minorHAnsi" w:hAnsiTheme="minorHAnsi" w:cstheme="minorHAnsi"/>
        </w:rPr>
        <w:t>)</w:t>
      </w:r>
    </w:p>
    <w:p w14:paraId="5B214AF2" w14:textId="58E3684C" w:rsidR="00EA2261" w:rsidRPr="0033205E" w:rsidRDefault="00EA2261" w:rsidP="00302EE4">
      <w:pPr>
        <w:rPr>
          <w:rFonts w:asciiTheme="minorHAnsi" w:hAnsiTheme="minorHAnsi" w:cstheme="minorHAnsi"/>
        </w:rPr>
      </w:pPr>
    </w:p>
    <w:p w14:paraId="5CDD3FA5" w14:textId="0B39750D" w:rsidR="006305D7" w:rsidRPr="0033205E" w:rsidRDefault="006305D7" w:rsidP="00302EE4">
      <w:pPr>
        <w:pStyle w:val="NormalWeb"/>
        <w:spacing w:before="0" w:beforeAutospacing="0" w:after="0" w:afterAutospacing="0"/>
        <w:rPr>
          <w:rFonts w:asciiTheme="minorHAnsi" w:hAnsiTheme="minorHAnsi" w:cstheme="minorHAnsi"/>
        </w:rPr>
      </w:pPr>
      <w:r w:rsidRPr="0033205E">
        <w:rPr>
          <w:rFonts w:asciiTheme="minorHAnsi" w:hAnsiTheme="minorHAnsi" w:cstheme="minorHAnsi"/>
          <w:b/>
          <w:bCs/>
        </w:rPr>
        <w:t>KEYWORDS:</w:t>
      </w:r>
      <w:r w:rsidRPr="0033205E">
        <w:rPr>
          <w:rFonts w:asciiTheme="minorHAnsi" w:hAnsiTheme="minorHAnsi" w:cstheme="minorHAnsi"/>
        </w:rPr>
        <w:t xml:space="preserve"> </w:t>
      </w:r>
    </w:p>
    <w:p w14:paraId="2EDF744F" w14:textId="17A3F73F" w:rsidR="007A4DD6" w:rsidRPr="0033205E" w:rsidRDefault="00804DEC" w:rsidP="00302EE4">
      <w:pPr>
        <w:rPr>
          <w:rFonts w:asciiTheme="minorHAnsi" w:hAnsiTheme="minorHAnsi" w:cstheme="minorHAnsi"/>
        </w:rPr>
      </w:pPr>
      <w:r w:rsidRPr="0033205E">
        <w:rPr>
          <w:rFonts w:asciiTheme="minorHAnsi" w:hAnsiTheme="minorHAnsi" w:cstheme="minorHAnsi"/>
        </w:rPr>
        <w:t xml:space="preserve">Chicken, </w:t>
      </w:r>
      <w:r w:rsidR="00EA2261" w:rsidRPr="0033205E">
        <w:rPr>
          <w:rFonts w:asciiTheme="minorHAnsi" w:hAnsiTheme="minorHAnsi" w:cstheme="minorHAnsi"/>
        </w:rPr>
        <w:t xml:space="preserve">Broiler, </w:t>
      </w:r>
      <w:r w:rsidRPr="0033205E">
        <w:rPr>
          <w:rFonts w:asciiTheme="minorHAnsi" w:hAnsiTheme="minorHAnsi" w:cstheme="minorHAnsi"/>
        </w:rPr>
        <w:t>Germ-free</w:t>
      </w:r>
      <w:r w:rsidR="008A6703" w:rsidRPr="0033205E">
        <w:rPr>
          <w:rFonts w:asciiTheme="minorHAnsi" w:hAnsiTheme="minorHAnsi" w:cstheme="minorHAnsi"/>
        </w:rPr>
        <w:t>, Microbiota</w:t>
      </w:r>
      <w:r w:rsidR="003E7ED6" w:rsidRPr="0033205E">
        <w:rPr>
          <w:rFonts w:asciiTheme="minorHAnsi" w:hAnsiTheme="minorHAnsi" w:cstheme="minorHAnsi"/>
        </w:rPr>
        <w:t>,</w:t>
      </w:r>
      <w:r w:rsidR="0014092F" w:rsidRPr="0033205E">
        <w:rPr>
          <w:rFonts w:asciiTheme="minorHAnsi" w:hAnsiTheme="minorHAnsi" w:cstheme="minorHAnsi"/>
        </w:rPr>
        <w:t xml:space="preserve"> Ross PM3, </w:t>
      </w:r>
      <w:r w:rsidR="003E7ED6" w:rsidRPr="0033205E">
        <w:rPr>
          <w:rFonts w:asciiTheme="minorHAnsi" w:hAnsiTheme="minorHAnsi" w:cstheme="minorHAnsi"/>
        </w:rPr>
        <w:t>Eggs</w:t>
      </w:r>
    </w:p>
    <w:p w14:paraId="4D7DCC98" w14:textId="77777777" w:rsidR="006305D7" w:rsidRPr="0033205E" w:rsidRDefault="006305D7" w:rsidP="00302EE4">
      <w:pPr>
        <w:rPr>
          <w:rFonts w:asciiTheme="minorHAnsi" w:hAnsiTheme="minorHAnsi" w:cstheme="minorHAnsi"/>
        </w:rPr>
      </w:pPr>
    </w:p>
    <w:p w14:paraId="6E1ED183" w14:textId="707C35D2" w:rsidR="006305D7" w:rsidRPr="0033205E" w:rsidRDefault="00086FF5" w:rsidP="00302EE4">
      <w:pPr>
        <w:rPr>
          <w:rFonts w:asciiTheme="minorHAnsi" w:hAnsiTheme="minorHAnsi" w:cstheme="minorHAnsi"/>
        </w:rPr>
      </w:pPr>
      <w:r w:rsidRPr="0033205E">
        <w:rPr>
          <w:rFonts w:asciiTheme="minorHAnsi" w:hAnsiTheme="minorHAnsi" w:cstheme="minorHAnsi"/>
          <w:b/>
          <w:bCs/>
        </w:rPr>
        <w:t>SUMMARY</w:t>
      </w:r>
      <w:r w:rsidR="006305D7" w:rsidRPr="0033205E">
        <w:rPr>
          <w:rFonts w:asciiTheme="minorHAnsi" w:hAnsiTheme="minorHAnsi" w:cstheme="minorHAnsi"/>
          <w:b/>
          <w:bCs/>
        </w:rPr>
        <w:t>:</w:t>
      </w:r>
      <w:r w:rsidR="006305D7" w:rsidRPr="0033205E">
        <w:rPr>
          <w:rFonts w:asciiTheme="minorHAnsi" w:hAnsiTheme="minorHAnsi" w:cstheme="minorHAnsi"/>
        </w:rPr>
        <w:t xml:space="preserve"> </w:t>
      </w:r>
    </w:p>
    <w:p w14:paraId="2F5876D1" w14:textId="05E7F536" w:rsidR="006305D7" w:rsidRPr="0033205E" w:rsidRDefault="00804DEC" w:rsidP="00302EE4">
      <w:pPr>
        <w:rPr>
          <w:rFonts w:asciiTheme="minorHAnsi" w:hAnsiTheme="minorHAnsi" w:cstheme="minorHAnsi"/>
        </w:rPr>
      </w:pPr>
      <w:r w:rsidRPr="0033205E">
        <w:rPr>
          <w:rFonts w:asciiTheme="minorHAnsi" w:hAnsiTheme="minorHAnsi" w:cstheme="minorHAnsi"/>
        </w:rPr>
        <w:t>Here w</w:t>
      </w:r>
      <w:r w:rsidR="000F2D01" w:rsidRPr="0033205E">
        <w:rPr>
          <w:rFonts w:asciiTheme="minorHAnsi" w:hAnsiTheme="minorHAnsi" w:cstheme="minorHAnsi"/>
        </w:rPr>
        <w:t xml:space="preserve">e describe a method </w:t>
      </w:r>
      <w:r w:rsidRPr="0033205E">
        <w:rPr>
          <w:rFonts w:asciiTheme="minorHAnsi" w:hAnsiTheme="minorHAnsi" w:cstheme="minorHAnsi"/>
        </w:rPr>
        <w:t xml:space="preserve">for the generation of germ-free </w:t>
      </w:r>
      <w:r w:rsidR="000F2D01" w:rsidRPr="0033205E">
        <w:rPr>
          <w:rFonts w:asciiTheme="minorHAnsi" w:hAnsiTheme="minorHAnsi" w:cstheme="minorHAnsi"/>
        </w:rPr>
        <w:t>chicks from eggs of a commercial</w:t>
      </w:r>
      <w:r w:rsidR="005F6E93" w:rsidRPr="0033205E">
        <w:rPr>
          <w:rFonts w:asciiTheme="minorHAnsi" w:hAnsiTheme="minorHAnsi" w:cstheme="minorHAnsi"/>
        </w:rPr>
        <w:t xml:space="preserve"> broiler line, the Ross PM3</w:t>
      </w:r>
      <w:r w:rsidR="000F2D01" w:rsidRPr="0033205E">
        <w:rPr>
          <w:rFonts w:asciiTheme="minorHAnsi" w:hAnsiTheme="minorHAnsi" w:cstheme="minorHAnsi"/>
        </w:rPr>
        <w:t xml:space="preserve">. This method can be adapted for the </w:t>
      </w:r>
      <w:r w:rsidRPr="0033205E">
        <w:rPr>
          <w:rFonts w:asciiTheme="minorHAnsi" w:hAnsiTheme="minorHAnsi" w:cstheme="minorHAnsi"/>
        </w:rPr>
        <w:t xml:space="preserve">generation </w:t>
      </w:r>
      <w:r w:rsidR="000F2D01" w:rsidRPr="0033205E">
        <w:rPr>
          <w:rFonts w:asciiTheme="minorHAnsi" w:hAnsiTheme="minorHAnsi" w:cstheme="minorHAnsi"/>
        </w:rPr>
        <w:t xml:space="preserve">of </w:t>
      </w:r>
      <w:r w:rsidRPr="0033205E">
        <w:rPr>
          <w:rFonts w:asciiTheme="minorHAnsi" w:hAnsiTheme="minorHAnsi" w:cstheme="minorHAnsi"/>
          <w:color w:val="000000" w:themeColor="text1"/>
        </w:rPr>
        <w:t xml:space="preserve">germ-free </w:t>
      </w:r>
      <w:r w:rsidR="00962E18" w:rsidRPr="0033205E">
        <w:rPr>
          <w:rFonts w:asciiTheme="minorHAnsi" w:hAnsiTheme="minorHAnsi" w:cstheme="minorHAnsi"/>
          <w:color w:val="000000" w:themeColor="text1"/>
        </w:rPr>
        <w:t xml:space="preserve">animals </w:t>
      </w:r>
      <w:r w:rsidR="000F2D01" w:rsidRPr="0033205E">
        <w:rPr>
          <w:rFonts w:asciiTheme="minorHAnsi" w:hAnsiTheme="minorHAnsi" w:cstheme="minorHAnsi"/>
        </w:rPr>
        <w:t>from other</w:t>
      </w:r>
      <w:r w:rsidR="00514ABF" w:rsidRPr="0033205E">
        <w:rPr>
          <w:rFonts w:asciiTheme="minorHAnsi" w:hAnsiTheme="minorHAnsi" w:cstheme="minorHAnsi"/>
        </w:rPr>
        <w:t xml:space="preserve"> poultry species</w:t>
      </w:r>
      <w:r w:rsidR="000F2D01" w:rsidRPr="0033205E">
        <w:rPr>
          <w:rFonts w:asciiTheme="minorHAnsi" w:hAnsiTheme="minorHAnsi" w:cstheme="minorHAnsi"/>
        </w:rPr>
        <w:t>.</w:t>
      </w:r>
    </w:p>
    <w:p w14:paraId="6FD2FCE0" w14:textId="77777777" w:rsidR="00235E15" w:rsidRPr="0033205E" w:rsidRDefault="00235E15" w:rsidP="00302EE4">
      <w:pPr>
        <w:rPr>
          <w:rFonts w:asciiTheme="minorHAnsi" w:hAnsiTheme="minorHAnsi" w:cstheme="minorHAnsi"/>
        </w:rPr>
      </w:pPr>
    </w:p>
    <w:p w14:paraId="0C3C0C1F" w14:textId="746272E5" w:rsidR="006305D7" w:rsidRPr="0033205E" w:rsidRDefault="006305D7" w:rsidP="00302EE4">
      <w:pPr>
        <w:rPr>
          <w:rFonts w:asciiTheme="minorHAnsi" w:hAnsiTheme="minorHAnsi" w:cstheme="minorHAnsi"/>
          <w:color w:val="808080"/>
        </w:rPr>
      </w:pPr>
      <w:r w:rsidRPr="0033205E">
        <w:rPr>
          <w:rFonts w:asciiTheme="minorHAnsi" w:hAnsiTheme="minorHAnsi" w:cstheme="minorHAnsi"/>
          <w:b/>
          <w:bCs/>
        </w:rPr>
        <w:t>ABSTRACT:</w:t>
      </w:r>
      <w:r w:rsidRPr="0033205E">
        <w:rPr>
          <w:rFonts w:asciiTheme="minorHAnsi" w:hAnsiTheme="minorHAnsi" w:cstheme="minorHAnsi"/>
        </w:rPr>
        <w:t xml:space="preserve"> </w:t>
      </w:r>
    </w:p>
    <w:p w14:paraId="3789442E" w14:textId="467319A9" w:rsidR="00E47237" w:rsidRPr="0033205E" w:rsidRDefault="00BD3DBF" w:rsidP="00302EE4">
      <w:pPr>
        <w:rPr>
          <w:rFonts w:asciiTheme="minorHAnsi" w:hAnsiTheme="minorHAnsi" w:cstheme="minorHAnsi"/>
        </w:rPr>
      </w:pPr>
      <w:r w:rsidRPr="0033205E">
        <w:rPr>
          <w:rFonts w:asciiTheme="minorHAnsi" w:hAnsiTheme="minorHAnsi" w:cstheme="minorHAnsi"/>
        </w:rPr>
        <w:t xml:space="preserve">Studies </w:t>
      </w:r>
      <w:r w:rsidR="00C64139" w:rsidRPr="0033205E">
        <w:rPr>
          <w:rFonts w:asciiTheme="minorHAnsi" w:hAnsiTheme="minorHAnsi" w:cstheme="minorHAnsi"/>
        </w:rPr>
        <w:t xml:space="preserve">of </w:t>
      </w:r>
      <w:r w:rsidR="009861F2" w:rsidRPr="0033205E">
        <w:rPr>
          <w:rFonts w:asciiTheme="minorHAnsi" w:hAnsiTheme="minorHAnsi" w:cstheme="minorHAnsi"/>
        </w:rPr>
        <w:t xml:space="preserve">the </w:t>
      </w:r>
      <w:r w:rsidR="00E60FA2" w:rsidRPr="0033205E">
        <w:rPr>
          <w:rFonts w:asciiTheme="minorHAnsi" w:hAnsiTheme="minorHAnsi" w:cstheme="minorHAnsi"/>
        </w:rPr>
        <w:t xml:space="preserve">gut </w:t>
      </w:r>
      <w:r w:rsidR="009861F2" w:rsidRPr="0033205E">
        <w:rPr>
          <w:rFonts w:asciiTheme="minorHAnsi" w:hAnsiTheme="minorHAnsi" w:cstheme="minorHAnsi"/>
        </w:rPr>
        <w:t xml:space="preserve">microbiota </w:t>
      </w:r>
      <w:r w:rsidR="00804DEC" w:rsidRPr="0033205E">
        <w:rPr>
          <w:rFonts w:asciiTheme="minorHAnsi" w:hAnsiTheme="minorHAnsi" w:cstheme="minorHAnsi"/>
        </w:rPr>
        <w:t xml:space="preserve">contribution </w:t>
      </w:r>
      <w:r w:rsidR="00C64139" w:rsidRPr="0033205E">
        <w:rPr>
          <w:rFonts w:asciiTheme="minorHAnsi" w:hAnsiTheme="minorHAnsi" w:cstheme="minorHAnsi"/>
        </w:rPr>
        <w:t xml:space="preserve">on the </w:t>
      </w:r>
      <w:r w:rsidR="00804DEC" w:rsidRPr="0033205E">
        <w:rPr>
          <w:rFonts w:asciiTheme="minorHAnsi" w:hAnsiTheme="minorHAnsi" w:cstheme="minorHAnsi"/>
        </w:rPr>
        <w:t>host physiology</w:t>
      </w:r>
      <w:r w:rsidR="00514ABF" w:rsidRPr="0033205E">
        <w:rPr>
          <w:rFonts w:asciiTheme="minorHAnsi" w:hAnsiTheme="minorHAnsi" w:cstheme="minorHAnsi"/>
        </w:rPr>
        <w:t xml:space="preserve"> and immun</w:t>
      </w:r>
      <w:r w:rsidR="00F800A6" w:rsidRPr="0033205E">
        <w:rPr>
          <w:rFonts w:asciiTheme="minorHAnsi" w:hAnsiTheme="minorHAnsi" w:cstheme="minorHAnsi"/>
        </w:rPr>
        <w:t>o</w:t>
      </w:r>
      <w:r w:rsidR="00514ABF" w:rsidRPr="0033205E">
        <w:rPr>
          <w:rFonts w:asciiTheme="minorHAnsi" w:hAnsiTheme="minorHAnsi" w:cstheme="minorHAnsi"/>
        </w:rPr>
        <w:t>competence</w:t>
      </w:r>
      <w:r w:rsidR="00804DEC" w:rsidRPr="0033205E">
        <w:rPr>
          <w:rFonts w:asciiTheme="minorHAnsi" w:hAnsiTheme="minorHAnsi" w:cstheme="minorHAnsi"/>
        </w:rPr>
        <w:t xml:space="preserve"> </w:t>
      </w:r>
      <w:r w:rsidRPr="0033205E">
        <w:rPr>
          <w:rFonts w:asciiTheme="minorHAnsi" w:hAnsiTheme="minorHAnsi" w:cstheme="minorHAnsi"/>
        </w:rPr>
        <w:t xml:space="preserve">are </w:t>
      </w:r>
      <w:r w:rsidR="00804DEC" w:rsidRPr="0033205E">
        <w:rPr>
          <w:rFonts w:asciiTheme="minorHAnsi" w:hAnsiTheme="minorHAnsi" w:cstheme="minorHAnsi"/>
        </w:rPr>
        <w:t>facilitated by the</w:t>
      </w:r>
      <w:r w:rsidR="009861F2" w:rsidRPr="0033205E">
        <w:rPr>
          <w:rFonts w:asciiTheme="minorHAnsi" w:hAnsiTheme="minorHAnsi" w:cstheme="minorHAnsi"/>
        </w:rPr>
        <w:t xml:space="preserve"> availability of germ-free </w:t>
      </w:r>
      <w:r w:rsidR="007A1458" w:rsidRPr="0033205E">
        <w:rPr>
          <w:rFonts w:asciiTheme="minorHAnsi" w:hAnsiTheme="minorHAnsi" w:cstheme="minorHAnsi"/>
        </w:rPr>
        <w:t xml:space="preserve">animal </w:t>
      </w:r>
      <w:r w:rsidR="00507BAB" w:rsidRPr="0033205E">
        <w:rPr>
          <w:rFonts w:asciiTheme="minorHAnsi" w:hAnsiTheme="minorHAnsi" w:cstheme="minorHAnsi"/>
        </w:rPr>
        <w:t>models</w:t>
      </w:r>
      <w:r w:rsidR="00357AAA" w:rsidRPr="0033205E">
        <w:rPr>
          <w:rFonts w:asciiTheme="minorHAnsi" w:hAnsiTheme="minorHAnsi" w:cstheme="minorHAnsi"/>
        </w:rPr>
        <w:t>,</w:t>
      </w:r>
      <w:r w:rsidR="00507BAB" w:rsidRPr="0033205E">
        <w:rPr>
          <w:rFonts w:asciiTheme="minorHAnsi" w:hAnsiTheme="minorHAnsi" w:cstheme="minorHAnsi"/>
        </w:rPr>
        <w:t xml:space="preserve"> which are considered </w:t>
      </w:r>
      <w:r w:rsidR="00D52887" w:rsidRPr="0033205E">
        <w:rPr>
          <w:rFonts w:asciiTheme="minorHAnsi" w:hAnsiTheme="minorHAnsi" w:cstheme="minorHAnsi"/>
        </w:rPr>
        <w:t xml:space="preserve">as </w:t>
      </w:r>
      <w:r w:rsidR="00507BAB" w:rsidRPr="0033205E">
        <w:rPr>
          <w:rFonts w:asciiTheme="minorHAnsi" w:hAnsiTheme="minorHAnsi" w:cstheme="minorHAnsi"/>
        </w:rPr>
        <w:t xml:space="preserve">the gold standard. </w:t>
      </w:r>
      <w:r w:rsidR="009861F2" w:rsidRPr="0033205E">
        <w:rPr>
          <w:rFonts w:asciiTheme="minorHAnsi" w:hAnsiTheme="minorHAnsi" w:cstheme="minorHAnsi"/>
        </w:rPr>
        <w:t xml:space="preserve">Nesting birds are </w:t>
      </w:r>
      <w:r w:rsidRPr="0033205E">
        <w:rPr>
          <w:rFonts w:asciiTheme="minorHAnsi" w:hAnsiTheme="minorHAnsi" w:cstheme="minorHAnsi"/>
        </w:rPr>
        <w:t xml:space="preserve">ideal </w:t>
      </w:r>
      <w:r w:rsidR="009861F2" w:rsidRPr="0033205E">
        <w:rPr>
          <w:rFonts w:asciiTheme="minorHAnsi" w:hAnsiTheme="minorHAnsi" w:cstheme="minorHAnsi"/>
        </w:rPr>
        <w:t xml:space="preserve">models </w:t>
      </w:r>
      <w:proofErr w:type="gramStart"/>
      <w:r w:rsidR="009861F2" w:rsidRPr="0033205E">
        <w:rPr>
          <w:rFonts w:asciiTheme="minorHAnsi" w:hAnsiTheme="minorHAnsi" w:cstheme="minorHAnsi"/>
        </w:rPr>
        <w:t xml:space="preserve">for </w:t>
      </w:r>
      <w:r w:rsidR="00357AAA" w:rsidRPr="0033205E">
        <w:rPr>
          <w:rFonts w:asciiTheme="minorHAnsi" w:hAnsiTheme="minorHAnsi" w:cstheme="minorHAnsi"/>
        </w:rPr>
        <w:t>the production of</w:t>
      </w:r>
      <w:proofErr w:type="gramEnd"/>
      <w:r w:rsidR="00357AAA" w:rsidRPr="0033205E">
        <w:rPr>
          <w:rFonts w:asciiTheme="minorHAnsi" w:hAnsiTheme="minorHAnsi" w:cstheme="minorHAnsi"/>
        </w:rPr>
        <w:t xml:space="preserve"> germ-free animals </w:t>
      </w:r>
      <w:r w:rsidR="00E47237" w:rsidRPr="0033205E">
        <w:rPr>
          <w:rFonts w:asciiTheme="minorHAnsi" w:hAnsiTheme="minorHAnsi" w:cstheme="minorHAnsi"/>
        </w:rPr>
        <w:t xml:space="preserve">since </w:t>
      </w:r>
      <w:r w:rsidR="00357AAA" w:rsidRPr="0033205E">
        <w:rPr>
          <w:rFonts w:asciiTheme="minorHAnsi" w:hAnsiTheme="minorHAnsi" w:cstheme="minorHAnsi"/>
        </w:rPr>
        <w:t xml:space="preserve">there is no need </w:t>
      </w:r>
      <w:r w:rsidRPr="0033205E">
        <w:rPr>
          <w:rFonts w:asciiTheme="minorHAnsi" w:hAnsiTheme="minorHAnsi" w:cstheme="minorHAnsi"/>
        </w:rPr>
        <w:t>to raise</w:t>
      </w:r>
      <w:r w:rsidR="00E47237" w:rsidRPr="0033205E">
        <w:rPr>
          <w:rFonts w:asciiTheme="minorHAnsi" w:hAnsiTheme="minorHAnsi" w:cstheme="minorHAnsi"/>
        </w:rPr>
        <w:t xml:space="preserve"> the</w:t>
      </w:r>
      <w:r w:rsidR="000D0087" w:rsidRPr="0033205E">
        <w:rPr>
          <w:rFonts w:asciiTheme="minorHAnsi" w:hAnsiTheme="minorHAnsi" w:cstheme="minorHAnsi"/>
        </w:rPr>
        <w:t>ir</w:t>
      </w:r>
      <w:r w:rsidR="00E47237" w:rsidRPr="0033205E">
        <w:rPr>
          <w:rFonts w:asciiTheme="minorHAnsi" w:hAnsiTheme="minorHAnsi" w:cstheme="minorHAnsi"/>
        </w:rPr>
        <w:t xml:space="preserve"> </w:t>
      </w:r>
      <w:r w:rsidR="000D0087" w:rsidRPr="0033205E">
        <w:rPr>
          <w:rFonts w:asciiTheme="minorHAnsi" w:hAnsiTheme="minorHAnsi" w:cstheme="minorHAnsi"/>
        </w:rPr>
        <w:t xml:space="preserve">relatives </w:t>
      </w:r>
      <w:r w:rsidRPr="0033205E">
        <w:rPr>
          <w:rFonts w:asciiTheme="minorHAnsi" w:hAnsiTheme="minorHAnsi" w:cstheme="minorHAnsi"/>
        </w:rPr>
        <w:t xml:space="preserve">under </w:t>
      </w:r>
      <w:r w:rsidR="00E6404A" w:rsidRPr="0033205E">
        <w:rPr>
          <w:rFonts w:asciiTheme="minorHAnsi" w:hAnsiTheme="minorHAnsi" w:cstheme="minorHAnsi"/>
        </w:rPr>
        <w:t>sterile</w:t>
      </w:r>
      <w:r w:rsidR="00E60FA2" w:rsidRPr="0033205E">
        <w:rPr>
          <w:rFonts w:asciiTheme="minorHAnsi" w:hAnsiTheme="minorHAnsi" w:cstheme="minorHAnsi"/>
        </w:rPr>
        <w:t xml:space="preserve"> </w:t>
      </w:r>
      <w:r w:rsidR="00E47237" w:rsidRPr="0033205E">
        <w:rPr>
          <w:rFonts w:asciiTheme="minorHAnsi" w:hAnsiTheme="minorHAnsi" w:cstheme="minorHAnsi"/>
        </w:rPr>
        <w:t>conditions</w:t>
      </w:r>
      <w:r w:rsidR="009861F2" w:rsidRPr="0033205E">
        <w:rPr>
          <w:rFonts w:asciiTheme="minorHAnsi" w:hAnsiTheme="minorHAnsi" w:cstheme="minorHAnsi"/>
        </w:rPr>
        <w:t>.</w:t>
      </w:r>
      <w:r w:rsidR="00E47237" w:rsidRPr="0033205E">
        <w:rPr>
          <w:rFonts w:asciiTheme="minorHAnsi" w:hAnsiTheme="minorHAnsi" w:cstheme="minorHAnsi"/>
        </w:rPr>
        <w:t xml:space="preserve"> </w:t>
      </w:r>
      <w:r w:rsidR="00E60FA2" w:rsidRPr="0033205E">
        <w:rPr>
          <w:rFonts w:asciiTheme="minorHAnsi" w:hAnsiTheme="minorHAnsi" w:cstheme="minorHAnsi"/>
        </w:rPr>
        <w:t xml:space="preserve">Germ-free chickens are </w:t>
      </w:r>
      <w:r w:rsidR="00F800A6" w:rsidRPr="0033205E">
        <w:rPr>
          <w:rFonts w:asciiTheme="minorHAnsi" w:hAnsiTheme="minorHAnsi" w:cstheme="minorHAnsi"/>
        </w:rPr>
        <w:t xml:space="preserve">mainly </w:t>
      </w:r>
      <w:r w:rsidR="00E60FA2" w:rsidRPr="0033205E">
        <w:rPr>
          <w:rFonts w:asciiTheme="minorHAnsi" w:hAnsiTheme="minorHAnsi" w:cstheme="minorHAnsi"/>
        </w:rPr>
        <w:t xml:space="preserve">generated </w:t>
      </w:r>
      <w:r w:rsidR="009861F2" w:rsidRPr="0033205E">
        <w:rPr>
          <w:rFonts w:asciiTheme="minorHAnsi" w:hAnsiTheme="minorHAnsi" w:cstheme="minorHAnsi"/>
        </w:rPr>
        <w:t xml:space="preserve">from </w:t>
      </w:r>
      <w:r w:rsidR="00505105" w:rsidRPr="0033205E">
        <w:rPr>
          <w:rFonts w:asciiTheme="minorHAnsi" w:hAnsiTheme="minorHAnsi" w:cstheme="minorHAnsi"/>
        </w:rPr>
        <w:t xml:space="preserve">specific-pathogen-free (SPF) experimental </w:t>
      </w:r>
      <w:r w:rsidR="009861F2" w:rsidRPr="0033205E">
        <w:rPr>
          <w:rFonts w:asciiTheme="minorHAnsi" w:hAnsiTheme="minorHAnsi" w:cstheme="minorHAnsi"/>
        </w:rPr>
        <w:t>lines</w:t>
      </w:r>
      <w:r w:rsidR="00E60FA2" w:rsidRPr="0033205E">
        <w:rPr>
          <w:rFonts w:asciiTheme="minorHAnsi" w:hAnsiTheme="minorHAnsi" w:cstheme="minorHAnsi"/>
        </w:rPr>
        <w:t xml:space="preserve">, </w:t>
      </w:r>
      <w:r w:rsidR="00AD439B" w:rsidRPr="0033205E">
        <w:rPr>
          <w:rFonts w:asciiTheme="minorHAnsi" w:hAnsiTheme="minorHAnsi" w:cstheme="minorHAnsi"/>
        </w:rPr>
        <w:t xml:space="preserve">which are </w:t>
      </w:r>
      <w:r w:rsidR="00551EEA" w:rsidRPr="0033205E">
        <w:rPr>
          <w:rFonts w:asciiTheme="minorHAnsi" w:hAnsiTheme="minorHAnsi" w:cstheme="minorHAnsi"/>
        </w:rPr>
        <w:t>poorly</w:t>
      </w:r>
      <w:r w:rsidR="00E60FA2" w:rsidRPr="0033205E">
        <w:rPr>
          <w:rFonts w:asciiTheme="minorHAnsi" w:hAnsiTheme="minorHAnsi" w:cstheme="minorHAnsi"/>
        </w:rPr>
        <w:t xml:space="preserve"> representative of commercial chicken lines</w:t>
      </w:r>
      <w:r w:rsidR="009861F2" w:rsidRPr="0033205E">
        <w:rPr>
          <w:rFonts w:asciiTheme="minorHAnsi" w:hAnsiTheme="minorHAnsi" w:cstheme="minorHAnsi"/>
        </w:rPr>
        <w:t>. The method proposed here allow</w:t>
      </w:r>
      <w:r w:rsidR="00B05F40" w:rsidRPr="0033205E">
        <w:rPr>
          <w:rFonts w:asciiTheme="minorHAnsi" w:hAnsiTheme="minorHAnsi" w:cstheme="minorHAnsi"/>
        </w:rPr>
        <w:t>ed</w:t>
      </w:r>
      <w:r w:rsidR="009861F2" w:rsidRPr="0033205E">
        <w:rPr>
          <w:rFonts w:asciiTheme="minorHAnsi" w:hAnsiTheme="minorHAnsi" w:cstheme="minorHAnsi"/>
        </w:rPr>
        <w:t xml:space="preserve"> the production of </w:t>
      </w:r>
      <w:r w:rsidR="00E60FA2" w:rsidRPr="0033205E">
        <w:rPr>
          <w:rFonts w:asciiTheme="minorHAnsi" w:hAnsiTheme="minorHAnsi" w:cstheme="minorHAnsi"/>
        </w:rPr>
        <w:t>germ-free</w:t>
      </w:r>
      <w:r w:rsidR="009861F2" w:rsidRPr="0033205E">
        <w:rPr>
          <w:rFonts w:asciiTheme="minorHAnsi" w:hAnsiTheme="minorHAnsi" w:cstheme="minorHAnsi"/>
        </w:rPr>
        <w:t xml:space="preserve"> chicken</w:t>
      </w:r>
      <w:r w:rsidR="00E60FA2" w:rsidRPr="0033205E">
        <w:rPr>
          <w:rFonts w:asciiTheme="minorHAnsi" w:hAnsiTheme="minorHAnsi" w:cstheme="minorHAnsi"/>
        </w:rPr>
        <w:t>s</w:t>
      </w:r>
      <w:r w:rsidR="009861F2" w:rsidRPr="0033205E">
        <w:rPr>
          <w:rFonts w:asciiTheme="minorHAnsi" w:hAnsiTheme="minorHAnsi" w:cstheme="minorHAnsi"/>
        </w:rPr>
        <w:t xml:space="preserve"> from </w:t>
      </w:r>
      <w:r w:rsidR="00551EEA" w:rsidRPr="0033205E">
        <w:rPr>
          <w:rFonts w:asciiTheme="minorHAnsi" w:hAnsiTheme="minorHAnsi" w:cstheme="minorHAnsi"/>
        </w:rPr>
        <w:t xml:space="preserve">the </w:t>
      </w:r>
      <w:proofErr w:type="gramStart"/>
      <w:r w:rsidR="00E60FA2" w:rsidRPr="0033205E">
        <w:rPr>
          <w:rFonts w:asciiTheme="minorHAnsi" w:hAnsiTheme="minorHAnsi" w:cstheme="minorHAnsi"/>
        </w:rPr>
        <w:t>fast growing</w:t>
      </w:r>
      <w:proofErr w:type="gramEnd"/>
      <w:r w:rsidR="00E60FA2" w:rsidRPr="0033205E">
        <w:rPr>
          <w:rFonts w:asciiTheme="minorHAnsi" w:hAnsiTheme="minorHAnsi" w:cstheme="minorHAnsi"/>
        </w:rPr>
        <w:t xml:space="preserve"> broiler line </w:t>
      </w:r>
      <w:r w:rsidR="00B05F40" w:rsidRPr="0033205E">
        <w:rPr>
          <w:rFonts w:asciiTheme="minorHAnsi" w:hAnsiTheme="minorHAnsi" w:cstheme="minorHAnsi"/>
        </w:rPr>
        <w:t xml:space="preserve">Ross </w:t>
      </w:r>
      <w:r w:rsidR="00551EEA" w:rsidRPr="0033205E">
        <w:rPr>
          <w:rFonts w:asciiTheme="minorHAnsi" w:hAnsiTheme="minorHAnsi" w:cstheme="minorHAnsi"/>
        </w:rPr>
        <w:t>PM3</w:t>
      </w:r>
      <w:r w:rsidR="00B05F40" w:rsidRPr="0033205E">
        <w:rPr>
          <w:rFonts w:asciiTheme="minorHAnsi" w:hAnsiTheme="minorHAnsi" w:cstheme="minorHAnsi"/>
        </w:rPr>
        <w:t>,</w:t>
      </w:r>
      <w:r w:rsidR="00551EEA" w:rsidRPr="0033205E">
        <w:rPr>
          <w:rFonts w:asciiTheme="minorHAnsi" w:hAnsiTheme="minorHAnsi" w:cstheme="minorHAnsi"/>
        </w:rPr>
        <w:t xml:space="preserve"> </w:t>
      </w:r>
      <w:r w:rsidR="00E60FA2" w:rsidRPr="0033205E">
        <w:rPr>
          <w:rFonts w:asciiTheme="minorHAnsi" w:hAnsiTheme="minorHAnsi" w:cstheme="minorHAnsi"/>
        </w:rPr>
        <w:t>commonly used by the poultry industry</w:t>
      </w:r>
      <w:r w:rsidR="009861F2" w:rsidRPr="0033205E">
        <w:rPr>
          <w:rFonts w:asciiTheme="minorHAnsi" w:hAnsiTheme="minorHAnsi" w:cstheme="minorHAnsi"/>
        </w:rPr>
        <w:t xml:space="preserve">. Eggs </w:t>
      </w:r>
      <w:r w:rsidR="0066420D" w:rsidRPr="0033205E">
        <w:rPr>
          <w:rFonts w:asciiTheme="minorHAnsi" w:hAnsiTheme="minorHAnsi" w:cstheme="minorHAnsi"/>
        </w:rPr>
        <w:t xml:space="preserve">were </w:t>
      </w:r>
      <w:r w:rsidR="00E60FA2" w:rsidRPr="0033205E">
        <w:rPr>
          <w:rFonts w:asciiTheme="minorHAnsi" w:hAnsiTheme="minorHAnsi" w:cstheme="minorHAnsi"/>
        </w:rPr>
        <w:t xml:space="preserve">quickly </w:t>
      </w:r>
      <w:r w:rsidR="009861F2" w:rsidRPr="0033205E">
        <w:rPr>
          <w:rFonts w:asciiTheme="minorHAnsi" w:hAnsiTheme="minorHAnsi" w:cstheme="minorHAnsi"/>
        </w:rPr>
        <w:t xml:space="preserve">collected after laying at </w:t>
      </w:r>
      <w:r w:rsidR="00AB6E83" w:rsidRPr="0033205E">
        <w:rPr>
          <w:rFonts w:asciiTheme="minorHAnsi" w:hAnsiTheme="minorHAnsi" w:cstheme="minorHAnsi"/>
        </w:rPr>
        <w:t>a</w:t>
      </w:r>
      <w:r w:rsidR="00357AAA" w:rsidRPr="0033205E">
        <w:rPr>
          <w:rFonts w:asciiTheme="minorHAnsi" w:hAnsiTheme="minorHAnsi" w:cstheme="minorHAnsi"/>
        </w:rPr>
        <w:t xml:space="preserve"> broiler</w:t>
      </w:r>
      <w:r w:rsidR="009861F2" w:rsidRPr="0033205E">
        <w:rPr>
          <w:rFonts w:asciiTheme="minorHAnsi" w:hAnsiTheme="minorHAnsi" w:cstheme="minorHAnsi"/>
        </w:rPr>
        <w:t xml:space="preserve"> breeder</w:t>
      </w:r>
      <w:r w:rsidR="00AB6E83" w:rsidRPr="0033205E">
        <w:rPr>
          <w:rFonts w:asciiTheme="minorHAnsi" w:hAnsiTheme="minorHAnsi" w:cstheme="minorHAnsi"/>
        </w:rPr>
        <w:t xml:space="preserve"> farm</w:t>
      </w:r>
      <w:r w:rsidR="009861F2" w:rsidRPr="0033205E">
        <w:rPr>
          <w:rFonts w:asciiTheme="minorHAnsi" w:hAnsiTheme="minorHAnsi" w:cstheme="minorHAnsi"/>
        </w:rPr>
        <w:t>. They under</w:t>
      </w:r>
      <w:r w:rsidR="000F5CFB" w:rsidRPr="0033205E">
        <w:rPr>
          <w:rFonts w:asciiTheme="minorHAnsi" w:hAnsiTheme="minorHAnsi" w:cstheme="minorHAnsi"/>
        </w:rPr>
        <w:t>went</w:t>
      </w:r>
      <w:r w:rsidR="009861F2" w:rsidRPr="0033205E">
        <w:rPr>
          <w:rFonts w:asciiTheme="minorHAnsi" w:hAnsiTheme="minorHAnsi" w:cstheme="minorHAnsi"/>
        </w:rPr>
        <w:t xml:space="preserve"> a strict decontamination </w:t>
      </w:r>
      <w:r w:rsidR="00A40E12" w:rsidRPr="0033205E">
        <w:rPr>
          <w:rFonts w:asciiTheme="minorHAnsi" w:hAnsiTheme="minorHAnsi" w:cstheme="minorHAnsi"/>
        </w:rPr>
        <w:t xml:space="preserve">process </w:t>
      </w:r>
      <w:r w:rsidR="009861F2" w:rsidRPr="0033205E">
        <w:rPr>
          <w:rFonts w:asciiTheme="minorHAnsi" w:hAnsiTheme="minorHAnsi" w:cstheme="minorHAnsi"/>
        </w:rPr>
        <w:t xml:space="preserve">from </w:t>
      </w:r>
      <w:r w:rsidR="00FA33C2" w:rsidRPr="0033205E">
        <w:rPr>
          <w:rFonts w:asciiTheme="minorHAnsi" w:hAnsiTheme="minorHAnsi" w:cstheme="minorHAnsi"/>
        </w:rPr>
        <w:t>the collect</w:t>
      </w:r>
      <w:r w:rsidR="00357AAA" w:rsidRPr="0033205E">
        <w:rPr>
          <w:rFonts w:asciiTheme="minorHAnsi" w:hAnsiTheme="minorHAnsi" w:cstheme="minorHAnsi"/>
        </w:rPr>
        <w:t>ion</w:t>
      </w:r>
      <w:r w:rsidR="009861F2" w:rsidRPr="0033205E">
        <w:rPr>
          <w:rFonts w:asciiTheme="minorHAnsi" w:hAnsiTheme="minorHAnsi" w:cstheme="minorHAnsi"/>
        </w:rPr>
        <w:t xml:space="preserve"> to the introduction </w:t>
      </w:r>
      <w:r w:rsidR="00E60FA2" w:rsidRPr="0033205E">
        <w:rPr>
          <w:rFonts w:asciiTheme="minorHAnsi" w:hAnsiTheme="minorHAnsi" w:cstheme="minorHAnsi"/>
        </w:rPr>
        <w:t>in a</w:t>
      </w:r>
      <w:r w:rsidR="00514ABF" w:rsidRPr="0033205E">
        <w:rPr>
          <w:rFonts w:asciiTheme="minorHAnsi" w:hAnsiTheme="minorHAnsi" w:cstheme="minorHAnsi"/>
        </w:rPr>
        <w:t xml:space="preserve"> sterile</w:t>
      </w:r>
      <w:r w:rsidR="00E60FA2" w:rsidRPr="0033205E">
        <w:rPr>
          <w:rFonts w:asciiTheme="minorHAnsi" w:hAnsiTheme="minorHAnsi" w:cstheme="minorHAnsi"/>
        </w:rPr>
        <w:t xml:space="preserve"> egg hatching isolator</w:t>
      </w:r>
      <w:r w:rsidR="009861F2" w:rsidRPr="0033205E">
        <w:rPr>
          <w:rFonts w:asciiTheme="minorHAnsi" w:hAnsiTheme="minorHAnsi" w:cstheme="minorHAnsi"/>
        </w:rPr>
        <w:t>. The chicks</w:t>
      </w:r>
      <w:r w:rsidR="00551EEA" w:rsidRPr="0033205E">
        <w:rPr>
          <w:rFonts w:asciiTheme="minorHAnsi" w:hAnsiTheme="minorHAnsi" w:cstheme="minorHAnsi"/>
        </w:rPr>
        <w:t xml:space="preserve"> </w:t>
      </w:r>
      <w:r w:rsidR="00B05F40" w:rsidRPr="0033205E">
        <w:rPr>
          <w:rFonts w:asciiTheme="minorHAnsi" w:hAnsiTheme="minorHAnsi" w:cstheme="minorHAnsi"/>
        </w:rPr>
        <w:t>have been</w:t>
      </w:r>
      <w:r w:rsidR="009861F2" w:rsidRPr="0033205E">
        <w:rPr>
          <w:rFonts w:asciiTheme="minorHAnsi" w:hAnsiTheme="minorHAnsi" w:cstheme="minorHAnsi"/>
        </w:rPr>
        <w:t xml:space="preserve"> </w:t>
      </w:r>
      <w:r w:rsidR="00E60FA2" w:rsidRPr="0033205E">
        <w:rPr>
          <w:rFonts w:asciiTheme="minorHAnsi" w:hAnsiTheme="minorHAnsi" w:cstheme="minorHAnsi"/>
        </w:rPr>
        <w:t>hatch</w:t>
      </w:r>
      <w:r w:rsidR="00083700" w:rsidRPr="0033205E">
        <w:rPr>
          <w:rFonts w:asciiTheme="minorHAnsi" w:hAnsiTheme="minorHAnsi" w:cstheme="minorHAnsi"/>
        </w:rPr>
        <w:t>ed</w:t>
      </w:r>
      <w:r w:rsidR="00E60FA2" w:rsidRPr="0033205E">
        <w:rPr>
          <w:rFonts w:asciiTheme="minorHAnsi" w:hAnsiTheme="minorHAnsi" w:cstheme="minorHAnsi"/>
        </w:rPr>
        <w:t xml:space="preserve"> </w:t>
      </w:r>
      <w:r w:rsidR="009861F2" w:rsidRPr="0033205E">
        <w:rPr>
          <w:rFonts w:asciiTheme="minorHAnsi" w:hAnsiTheme="minorHAnsi" w:cstheme="minorHAnsi"/>
        </w:rPr>
        <w:t xml:space="preserve">and </w:t>
      </w:r>
      <w:r w:rsidR="00866DB3" w:rsidRPr="0033205E">
        <w:rPr>
          <w:rFonts w:asciiTheme="minorHAnsi" w:hAnsiTheme="minorHAnsi" w:cstheme="minorHAnsi"/>
        </w:rPr>
        <w:t xml:space="preserve">kept </w:t>
      </w:r>
      <w:r w:rsidR="009861F2" w:rsidRPr="0033205E">
        <w:rPr>
          <w:rFonts w:asciiTheme="minorHAnsi" w:hAnsiTheme="minorHAnsi" w:cstheme="minorHAnsi"/>
        </w:rPr>
        <w:t xml:space="preserve">in these </w:t>
      </w:r>
      <w:r w:rsidR="00E60FA2" w:rsidRPr="0033205E">
        <w:rPr>
          <w:rFonts w:asciiTheme="minorHAnsi" w:hAnsiTheme="minorHAnsi" w:cstheme="minorHAnsi"/>
        </w:rPr>
        <w:t xml:space="preserve">sterile isolators </w:t>
      </w:r>
      <w:r w:rsidR="00866DB3" w:rsidRPr="0033205E">
        <w:rPr>
          <w:rFonts w:asciiTheme="minorHAnsi" w:hAnsiTheme="minorHAnsi" w:cstheme="minorHAnsi"/>
        </w:rPr>
        <w:t>during the period</w:t>
      </w:r>
      <w:r w:rsidR="009861F2" w:rsidRPr="0033205E">
        <w:rPr>
          <w:rFonts w:asciiTheme="minorHAnsi" w:hAnsiTheme="minorHAnsi" w:cstheme="minorHAnsi"/>
        </w:rPr>
        <w:t xml:space="preserve"> </w:t>
      </w:r>
      <w:r w:rsidR="009861F2" w:rsidRPr="0033205E">
        <w:rPr>
          <w:rFonts w:asciiTheme="minorHAnsi" w:hAnsiTheme="minorHAnsi" w:cstheme="minorHAnsi"/>
        </w:rPr>
        <w:lastRenderedPageBreak/>
        <w:t>necessary to control their sterility.</w:t>
      </w:r>
      <w:r w:rsidR="00514ABF" w:rsidRPr="0033205E">
        <w:rPr>
          <w:rFonts w:asciiTheme="minorHAnsi" w:hAnsiTheme="minorHAnsi" w:cstheme="minorHAnsi"/>
        </w:rPr>
        <w:t xml:space="preserve"> </w:t>
      </w:r>
      <w:r w:rsidR="007D422A" w:rsidRPr="0033205E">
        <w:rPr>
          <w:rFonts w:asciiTheme="minorHAnsi" w:hAnsiTheme="minorHAnsi" w:cstheme="minorHAnsi"/>
        </w:rPr>
        <w:t xml:space="preserve">Originally developed </w:t>
      </w:r>
      <w:r w:rsidR="00B05F40" w:rsidRPr="0033205E">
        <w:rPr>
          <w:rFonts w:asciiTheme="minorHAnsi" w:hAnsiTheme="minorHAnsi" w:cstheme="minorHAnsi"/>
        </w:rPr>
        <w:t xml:space="preserve">for </w:t>
      </w:r>
      <w:r w:rsidR="002939AC" w:rsidRPr="0033205E">
        <w:rPr>
          <w:rFonts w:asciiTheme="minorHAnsi" w:hAnsiTheme="minorHAnsi" w:cstheme="minorHAnsi"/>
        </w:rPr>
        <w:t>an</w:t>
      </w:r>
      <w:r w:rsidR="00CC5BA6" w:rsidRPr="0033205E">
        <w:rPr>
          <w:rFonts w:asciiTheme="minorHAnsi" w:hAnsiTheme="minorHAnsi" w:cstheme="minorHAnsi"/>
        </w:rPr>
        <w:t xml:space="preserve"> experimental</w:t>
      </w:r>
      <w:r w:rsidR="007D422A" w:rsidRPr="0033205E">
        <w:rPr>
          <w:rFonts w:asciiTheme="minorHAnsi" w:hAnsiTheme="minorHAnsi" w:cstheme="minorHAnsi"/>
        </w:rPr>
        <w:t xml:space="preserve"> </w:t>
      </w:r>
      <w:r w:rsidR="00093A56" w:rsidRPr="0033205E">
        <w:rPr>
          <w:rFonts w:asciiTheme="minorHAnsi" w:hAnsiTheme="minorHAnsi" w:cstheme="minorHAnsi"/>
        </w:rPr>
        <w:t>SPF white</w:t>
      </w:r>
      <w:r w:rsidR="007D422A" w:rsidRPr="0033205E">
        <w:rPr>
          <w:rFonts w:asciiTheme="minorHAnsi" w:hAnsiTheme="minorHAnsi" w:cstheme="minorHAnsi"/>
        </w:rPr>
        <w:t xml:space="preserve"> leghorn </w:t>
      </w:r>
      <w:r w:rsidR="00EB2CFD" w:rsidRPr="0033205E">
        <w:rPr>
          <w:rFonts w:asciiTheme="minorHAnsi" w:hAnsiTheme="minorHAnsi" w:cstheme="minorHAnsi"/>
        </w:rPr>
        <w:t xml:space="preserve">line, the present </w:t>
      </w:r>
      <w:r w:rsidR="00B05F40" w:rsidRPr="0033205E">
        <w:rPr>
          <w:rFonts w:asciiTheme="minorHAnsi" w:hAnsiTheme="minorHAnsi" w:cstheme="minorHAnsi"/>
        </w:rPr>
        <w:t xml:space="preserve">protocol </w:t>
      </w:r>
      <w:r w:rsidR="00514ABF" w:rsidRPr="0033205E">
        <w:rPr>
          <w:rFonts w:asciiTheme="minorHAnsi" w:hAnsiTheme="minorHAnsi" w:cstheme="minorHAnsi"/>
        </w:rPr>
        <w:t>has</w:t>
      </w:r>
      <w:r w:rsidR="007D422A" w:rsidRPr="0033205E">
        <w:rPr>
          <w:rFonts w:asciiTheme="minorHAnsi" w:hAnsiTheme="minorHAnsi" w:cstheme="minorHAnsi"/>
        </w:rPr>
        <w:t xml:space="preserve"> been adapted</w:t>
      </w:r>
      <w:r w:rsidR="00B05F40" w:rsidRPr="0033205E">
        <w:rPr>
          <w:rFonts w:asciiTheme="minorHAnsi" w:hAnsiTheme="minorHAnsi" w:cstheme="minorHAnsi"/>
        </w:rPr>
        <w:t xml:space="preserve"> not only to</w:t>
      </w:r>
      <w:r w:rsidR="007D422A" w:rsidRPr="0033205E">
        <w:rPr>
          <w:rFonts w:asciiTheme="minorHAnsi" w:hAnsiTheme="minorHAnsi" w:cstheme="minorHAnsi"/>
        </w:rPr>
        <w:t xml:space="preserve"> the </w:t>
      </w:r>
      <w:r w:rsidR="00514ABF" w:rsidRPr="0033205E">
        <w:rPr>
          <w:rFonts w:asciiTheme="minorHAnsi" w:hAnsiTheme="minorHAnsi" w:cstheme="minorHAnsi"/>
        </w:rPr>
        <w:t>R</w:t>
      </w:r>
      <w:r w:rsidR="00B05F40" w:rsidRPr="0033205E">
        <w:rPr>
          <w:rFonts w:asciiTheme="minorHAnsi" w:hAnsiTheme="minorHAnsi" w:cstheme="minorHAnsi"/>
        </w:rPr>
        <w:t>oss</w:t>
      </w:r>
      <w:r w:rsidR="00514ABF" w:rsidRPr="0033205E">
        <w:rPr>
          <w:rFonts w:asciiTheme="minorHAnsi" w:hAnsiTheme="minorHAnsi" w:cstheme="minorHAnsi"/>
        </w:rPr>
        <w:t xml:space="preserve"> </w:t>
      </w:r>
      <w:r w:rsidR="007D422A" w:rsidRPr="0033205E">
        <w:rPr>
          <w:rFonts w:asciiTheme="minorHAnsi" w:hAnsiTheme="minorHAnsi" w:cstheme="minorHAnsi"/>
        </w:rPr>
        <w:t xml:space="preserve">PM3 </w:t>
      </w:r>
      <w:r w:rsidR="00EB2CFD" w:rsidRPr="0033205E">
        <w:rPr>
          <w:rFonts w:asciiTheme="minorHAnsi" w:hAnsiTheme="minorHAnsi" w:cstheme="minorHAnsi"/>
        </w:rPr>
        <w:t>broiler line</w:t>
      </w:r>
      <w:r w:rsidR="00B05F40" w:rsidRPr="0033205E">
        <w:rPr>
          <w:rFonts w:asciiTheme="minorHAnsi" w:hAnsiTheme="minorHAnsi" w:cstheme="minorHAnsi"/>
        </w:rPr>
        <w:t xml:space="preserve"> but also to</w:t>
      </w:r>
      <w:r w:rsidR="00EB2CFD" w:rsidRPr="0033205E">
        <w:rPr>
          <w:rFonts w:asciiTheme="minorHAnsi" w:hAnsiTheme="minorHAnsi" w:cstheme="minorHAnsi"/>
        </w:rPr>
        <w:t xml:space="preserve"> </w:t>
      </w:r>
      <w:r w:rsidR="007D422A" w:rsidRPr="0033205E">
        <w:rPr>
          <w:rFonts w:asciiTheme="minorHAnsi" w:hAnsiTheme="minorHAnsi" w:cstheme="minorHAnsi"/>
        </w:rPr>
        <w:t>quails. It</w:t>
      </w:r>
      <w:r w:rsidR="00EB2CFD" w:rsidRPr="0033205E">
        <w:rPr>
          <w:rFonts w:asciiTheme="minorHAnsi" w:hAnsiTheme="minorHAnsi" w:cstheme="minorHAnsi"/>
        </w:rPr>
        <w:t xml:space="preserve"> therefore represents a</w:t>
      </w:r>
      <w:r w:rsidR="002939AC" w:rsidRPr="0033205E">
        <w:rPr>
          <w:rFonts w:asciiTheme="minorHAnsi" w:hAnsiTheme="minorHAnsi" w:cstheme="minorHAnsi"/>
        </w:rPr>
        <w:t xml:space="preserve"> robust and</w:t>
      </w:r>
      <w:r w:rsidR="00551EEA" w:rsidRPr="0033205E">
        <w:rPr>
          <w:rFonts w:asciiTheme="minorHAnsi" w:hAnsiTheme="minorHAnsi" w:cstheme="minorHAnsi"/>
        </w:rPr>
        <w:t xml:space="preserve"> </w:t>
      </w:r>
      <w:r w:rsidR="00EB2CFD" w:rsidRPr="0033205E">
        <w:rPr>
          <w:rFonts w:asciiTheme="minorHAnsi" w:hAnsiTheme="minorHAnsi" w:cstheme="minorHAnsi"/>
        </w:rPr>
        <w:t xml:space="preserve">readily adaptable </w:t>
      </w:r>
      <w:r w:rsidR="00B05F40" w:rsidRPr="0033205E">
        <w:rPr>
          <w:rFonts w:asciiTheme="minorHAnsi" w:hAnsiTheme="minorHAnsi" w:cstheme="minorHAnsi"/>
        </w:rPr>
        <w:t xml:space="preserve">procedure </w:t>
      </w:r>
      <w:r w:rsidR="00EB2CFD" w:rsidRPr="0033205E">
        <w:rPr>
          <w:rFonts w:asciiTheme="minorHAnsi" w:hAnsiTheme="minorHAnsi" w:cstheme="minorHAnsi"/>
        </w:rPr>
        <w:t>to other poultry species and nesting birds</w:t>
      </w:r>
      <w:r w:rsidR="007D422A" w:rsidRPr="0033205E">
        <w:rPr>
          <w:rFonts w:asciiTheme="minorHAnsi" w:hAnsiTheme="minorHAnsi" w:cstheme="minorHAnsi"/>
        </w:rPr>
        <w:t xml:space="preserve"> </w:t>
      </w:r>
      <w:r w:rsidR="00EB2CFD" w:rsidRPr="0033205E">
        <w:rPr>
          <w:rFonts w:asciiTheme="minorHAnsi" w:hAnsiTheme="minorHAnsi" w:cstheme="minorHAnsi"/>
        </w:rPr>
        <w:t>of economic</w:t>
      </w:r>
      <w:r w:rsidR="007E1A36" w:rsidRPr="0033205E">
        <w:rPr>
          <w:rFonts w:asciiTheme="minorHAnsi" w:hAnsiTheme="minorHAnsi" w:cstheme="minorHAnsi"/>
        </w:rPr>
        <w:t>, biologic</w:t>
      </w:r>
      <w:r w:rsidR="00B05F40" w:rsidRPr="0033205E">
        <w:rPr>
          <w:rFonts w:asciiTheme="minorHAnsi" w:hAnsiTheme="minorHAnsi" w:cstheme="minorHAnsi"/>
        </w:rPr>
        <w:t>al</w:t>
      </w:r>
      <w:r w:rsidR="00EB2CFD" w:rsidRPr="0033205E">
        <w:rPr>
          <w:rFonts w:asciiTheme="minorHAnsi" w:hAnsiTheme="minorHAnsi" w:cstheme="minorHAnsi"/>
        </w:rPr>
        <w:t xml:space="preserve"> or ecological relevance.</w:t>
      </w:r>
    </w:p>
    <w:p w14:paraId="54820D31" w14:textId="77777777" w:rsidR="008A6703" w:rsidRPr="0033205E" w:rsidRDefault="008A6703" w:rsidP="00302EE4">
      <w:pPr>
        <w:rPr>
          <w:rFonts w:asciiTheme="minorHAnsi" w:hAnsiTheme="minorHAnsi" w:cstheme="minorHAnsi"/>
        </w:rPr>
      </w:pPr>
    </w:p>
    <w:p w14:paraId="28095BB3" w14:textId="5947ADF2" w:rsidR="006305D7" w:rsidRPr="0033205E" w:rsidRDefault="006305D7" w:rsidP="00302EE4">
      <w:pPr>
        <w:rPr>
          <w:rFonts w:asciiTheme="minorHAnsi" w:hAnsiTheme="minorHAnsi" w:cstheme="minorHAnsi"/>
          <w:color w:val="808080"/>
        </w:rPr>
      </w:pPr>
      <w:r w:rsidRPr="0033205E">
        <w:rPr>
          <w:rFonts w:asciiTheme="minorHAnsi" w:hAnsiTheme="minorHAnsi" w:cstheme="minorHAnsi"/>
          <w:b/>
        </w:rPr>
        <w:t>INTRODUCTION</w:t>
      </w:r>
      <w:r w:rsidRPr="0033205E">
        <w:rPr>
          <w:rFonts w:asciiTheme="minorHAnsi" w:hAnsiTheme="minorHAnsi" w:cstheme="minorHAnsi"/>
          <w:b/>
          <w:bCs/>
        </w:rPr>
        <w:t>:</w:t>
      </w:r>
      <w:r w:rsidRPr="0033205E">
        <w:rPr>
          <w:rFonts w:asciiTheme="minorHAnsi" w:hAnsiTheme="minorHAnsi" w:cstheme="minorHAnsi"/>
          <w:color w:val="808080"/>
        </w:rPr>
        <w:t xml:space="preserve"> </w:t>
      </w:r>
    </w:p>
    <w:p w14:paraId="0DEF9340" w14:textId="7FB135FF" w:rsidR="00C26B21" w:rsidRPr="0033205E" w:rsidRDefault="00812205" w:rsidP="00302EE4">
      <w:pPr>
        <w:rPr>
          <w:rFonts w:asciiTheme="minorHAnsi" w:hAnsiTheme="minorHAnsi" w:cstheme="minorHAnsi"/>
        </w:rPr>
      </w:pPr>
      <w:r w:rsidRPr="0033205E">
        <w:rPr>
          <w:rFonts w:asciiTheme="minorHAnsi" w:hAnsiTheme="minorHAnsi" w:cstheme="minorHAnsi"/>
        </w:rPr>
        <w:t xml:space="preserve">There </w:t>
      </w:r>
      <w:r w:rsidR="00C26B21" w:rsidRPr="0033205E">
        <w:rPr>
          <w:rFonts w:asciiTheme="minorHAnsi" w:hAnsiTheme="minorHAnsi" w:cstheme="minorHAnsi"/>
        </w:rPr>
        <w:t xml:space="preserve">has been a dramatic increase in scientific and popular interest </w:t>
      </w:r>
      <w:r w:rsidR="00E6404A" w:rsidRPr="0033205E">
        <w:rPr>
          <w:rFonts w:asciiTheme="minorHAnsi" w:hAnsiTheme="minorHAnsi" w:cstheme="minorHAnsi"/>
        </w:rPr>
        <w:t xml:space="preserve">concerning </w:t>
      </w:r>
      <w:r w:rsidR="00C26B21" w:rsidRPr="0033205E">
        <w:rPr>
          <w:rFonts w:asciiTheme="minorHAnsi" w:hAnsiTheme="minorHAnsi" w:cstheme="minorHAnsi"/>
        </w:rPr>
        <w:t xml:space="preserve">the </w:t>
      </w:r>
      <w:r w:rsidR="008A6703" w:rsidRPr="0033205E">
        <w:rPr>
          <w:rFonts w:asciiTheme="minorHAnsi" w:hAnsiTheme="minorHAnsi" w:cstheme="minorHAnsi"/>
        </w:rPr>
        <w:t xml:space="preserve">contribution </w:t>
      </w:r>
      <w:r w:rsidR="00C26B21" w:rsidRPr="0033205E">
        <w:rPr>
          <w:rFonts w:asciiTheme="minorHAnsi" w:hAnsiTheme="minorHAnsi" w:cstheme="minorHAnsi"/>
        </w:rPr>
        <w:t xml:space="preserve">of the intestinal microbiota </w:t>
      </w:r>
      <w:r w:rsidR="008A6703" w:rsidRPr="0033205E">
        <w:rPr>
          <w:rFonts w:asciiTheme="minorHAnsi" w:hAnsiTheme="minorHAnsi" w:cstheme="minorHAnsi"/>
        </w:rPr>
        <w:t xml:space="preserve">to </w:t>
      </w:r>
      <w:r w:rsidR="00C26B21" w:rsidRPr="0033205E">
        <w:rPr>
          <w:rFonts w:asciiTheme="minorHAnsi" w:hAnsiTheme="minorHAnsi" w:cstheme="minorHAnsi"/>
        </w:rPr>
        <w:t>animal health. The microbiota, consisting of bacteria, viruses, fungi, and archaea that inhabit different niches in the animal</w:t>
      </w:r>
      <w:r w:rsidR="00E6404A" w:rsidRPr="0033205E">
        <w:rPr>
          <w:rFonts w:asciiTheme="minorHAnsi" w:hAnsiTheme="minorHAnsi" w:cstheme="minorHAnsi"/>
        </w:rPr>
        <w:t>’s</w:t>
      </w:r>
      <w:r w:rsidR="00C26B21" w:rsidRPr="0033205E">
        <w:rPr>
          <w:rFonts w:asciiTheme="minorHAnsi" w:hAnsiTheme="minorHAnsi" w:cstheme="minorHAnsi"/>
        </w:rPr>
        <w:t xml:space="preserve"> intestine, </w:t>
      </w:r>
      <w:r w:rsidR="00E6404A" w:rsidRPr="0033205E">
        <w:rPr>
          <w:rFonts w:asciiTheme="minorHAnsi" w:hAnsiTheme="minorHAnsi" w:cstheme="minorHAnsi"/>
        </w:rPr>
        <w:t xml:space="preserve">is implicated directly or indirectly </w:t>
      </w:r>
      <w:r w:rsidR="00C26B21" w:rsidRPr="0033205E">
        <w:rPr>
          <w:rFonts w:asciiTheme="minorHAnsi" w:hAnsiTheme="minorHAnsi" w:cstheme="minorHAnsi"/>
        </w:rPr>
        <w:t xml:space="preserve">in </w:t>
      </w:r>
      <w:r w:rsidR="00E6404A" w:rsidRPr="0033205E">
        <w:rPr>
          <w:rFonts w:asciiTheme="minorHAnsi" w:hAnsiTheme="minorHAnsi" w:cstheme="minorHAnsi"/>
        </w:rPr>
        <w:t xml:space="preserve">the </w:t>
      </w:r>
      <w:r w:rsidR="00C26B21" w:rsidRPr="0033205E">
        <w:rPr>
          <w:rFonts w:asciiTheme="minorHAnsi" w:hAnsiTheme="minorHAnsi" w:cstheme="minorHAnsi"/>
        </w:rPr>
        <w:t>regulation of inflammatory, infectious and metabolic diseases</w:t>
      </w:r>
      <w:r w:rsidR="00E6404A" w:rsidRPr="0033205E">
        <w:rPr>
          <w:rFonts w:asciiTheme="minorHAnsi" w:hAnsiTheme="minorHAnsi" w:cstheme="minorHAnsi"/>
        </w:rPr>
        <w:t xml:space="preserve"> affecting</w:t>
      </w:r>
      <w:r w:rsidR="00C26B21" w:rsidRPr="0033205E">
        <w:rPr>
          <w:rFonts w:asciiTheme="minorHAnsi" w:hAnsiTheme="minorHAnsi" w:cstheme="minorHAnsi"/>
        </w:rPr>
        <w:t xml:space="preserve"> not only mammalian species but also livestock, such as </w:t>
      </w:r>
      <w:r w:rsidR="00642BDE" w:rsidRPr="0033205E">
        <w:rPr>
          <w:rFonts w:asciiTheme="minorHAnsi" w:hAnsiTheme="minorHAnsi" w:cstheme="minorHAnsi"/>
        </w:rPr>
        <w:t>poultry</w:t>
      </w:r>
      <w:r w:rsidR="00642BDE" w:rsidRPr="0033205E">
        <w:rPr>
          <w:rFonts w:asciiTheme="minorHAnsi" w:hAnsiTheme="minorHAnsi" w:cstheme="minorHAnsi"/>
          <w:vertAlign w:val="superscript"/>
        </w:rPr>
        <w:t>1</w:t>
      </w:r>
      <w:r w:rsidR="00C26B21" w:rsidRPr="0033205E">
        <w:rPr>
          <w:rFonts w:asciiTheme="minorHAnsi" w:hAnsiTheme="minorHAnsi" w:cstheme="minorHAnsi"/>
        </w:rPr>
        <w:t xml:space="preserve">. Several animal models were developed to better study the contribution of the gut microbiota </w:t>
      </w:r>
      <w:r w:rsidR="008A6703" w:rsidRPr="0033205E">
        <w:rPr>
          <w:rFonts w:asciiTheme="minorHAnsi" w:hAnsiTheme="minorHAnsi" w:cstheme="minorHAnsi"/>
        </w:rPr>
        <w:t xml:space="preserve">to </w:t>
      </w:r>
      <w:r w:rsidR="00C26B21" w:rsidRPr="0033205E">
        <w:rPr>
          <w:rFonts w:asciiTheme="minorHAnsi" w:hAnsiTheme="minorHAnsi" w:cstheme="minorHAnsi"/>
        </w:rPr>
        <w:t xml:space="preserve">health and disease. </w:t>
      </w:r>
      <w:r w:rsidR="004F739C" w:rsidRPr="0033205E">
        <w:rPr>
          <w:rFonts w:asciiTheme="minorHAnsi" w:hAnsiTheme="minorHAnsi" w:cstheme="minorHAnsi"/>
        </w:rPr>
        <w:t xml:space="preserve">For example, germ-free and gnotobiotic animals allow the study of the complete absence of microbes or of </w:t>
      </w:r>
      <w:r w:rsidR="00CB4A3E" w:rsidRPr="0033205E">
        <w:rPr>
          <w:rFonts w:asciiTheme="minorHAnsi" w:hAnsiTheme="minorHAnsi" w:cstheme="minorHAnsi"/>
        </w:rPr>
        <w:t xml:space="preserve">a </w:t>
      </w:r>
      <w:r w:rsidR="004F739C" w:rsidRPr="0033205E">
        <w:rPr>
          <w:rFonts w:asciiTheme="minorHAnsi" w:hAnsiTheme="minorHAnsi" w:cstheme="minorHAnsi"/>
        </w:rPr>
        <w:t>known microbiota</w:t>
      </w:r>
      <w:r w:rsidR="00CB4A3E" w:rsidRPr="0033205E">
        <w:rPr>
          <w:rFonts w:asciiTheme="minorHAnsi" w:hAnsiTheme="minorHAnsi" w:cstheme="minorHAnsi"/>
        </w:rPr>
        <w:t>,</w:t>
      </w:r>
      <w:r w:rsidR="00E055E7" w:rsidRPr="0033205E">
        <w:rPr>
          <w:rFonts w:asciiTheme="minorHAnsi" w:hAnsiTheme="minorHAnsi" w:cstheme="minorHAnsi"/>
        </w:rPr>
        <w:t xml:space="preserve"> respectively,</w:t>
      </w:r>
      <w:r w:rsidR="004F739C" w:rsidRPr="0033205E">
        <w:rPr>
          <w:rFonts w:asciiTheme="minorHAnsi" w:hAnsiTheme="minorHAnsi" w:cstheme="minorHAnsi"/>
        </w:rPr>
        <w:t xml:space="preserve"> on the physiopathology of infections</w:t>
      </w:r>
      <w:r w:rsidR="002A675B" w:rsidRPr="0033205E">
        <w:rPr>
          <w:rFonts w:asciiTheme="minorHAnsi" w:hAnsiTheme="minorHAnsi" w:cstheme="minorHAnsi"/>
          <w:vertAlign w:val="superscript"/>
        </w:rPr>
        <w:t>2,3</w:t>
      </w:r>
      <w:r w:rsidR="00C26B21" w:rsidRPr="0033205E">
        <w:rPr>
          <w:rFonts w:asciiTheme="minorHAnsi" w:hAnsiTheme="minorHAnsi" w:cstheme="minorHAnsi"/>
        </w:rPr>
        <w:t xml:space="preserve">. However, generating and maintaining these animals require specialized </w:t>
      </w:r>
      <w:r w:rsidR="00CB4A3E" w:rsidRPr="0033205E">
        <w:rPr>
          <w:rFonts w:asciiTheme="minorHAnsi" w:hAnsiTheme="minorHAnsi" w:cstheme="minorHAnsi"/>
        </w:rPr>
        <w:t xml:space="preserve">techniques and </w:t>
      </w:r>
      <w:r w:rsidR="00C26B21" w:rsidRPr="0033205E">
        <w:rPr>
          <w:rFonts w:asciiTheme="minorHAnsi" w:hAnsiTheme="minorHAnsi" w:cstheme="minorHAnsi"/>
        </w:rPr>
        <w:t>facilities, and the cost</w:t>
      </w:r>
      <w:r w:rsidR="00CB4A3E" w:rsidRPr="0033205E">
        <w:rPr>
          <w:rFonts w:asciiTheme="minorHAnsi" w:hAnsiTheme="minorHAnsi" w:cstheme="minorHAnsi"/>
        </w:rPr>
        <w:t>s</w:t>
      </w:r>
      <w:r w:rsidR="00C26B21" w:rsidRPr="0033205E">
        <w:rPr>
          <w:rFonts w:asciiTheme="minorHAnsi" w:hAnsiTheme="minorHAnsi" w:cstheme="minorHAnsi"/>
        </w:rPr>
        <w:t xml:space="preserve">, labor, and skills required to maintain them </w:t>
      </w:r>
      <w:r w:rsidR="007654AC" w:rsidRPr="0033205E">
        <w:rPr>
          <w:rFonts w:asciiTheme="minorHAnsi" w:hAnsiTheme="minorHAnsi" w:cstheme="minorHAnsi"/>
        </w:rPr>
        <w:t xml:space="preserve">limit their access </w:t>
      </w:r>
      <w:r w:rsidR="00C26B21" w:rsidRPr="0033205E">
        <w:rPr>
          <w:rFonts w:asciiTheme="minorHAnsi" w:hAnsiTheme="minorHAnsi" w:cstheme="minorHAnsi"/>
        </w:rPr>
        <w:t xml:space="preserve">to many researchers. </w:t>
      </w:r>
      <w:r w:rsidR="00CB4A3E" w:rsidRPr="0033205E">
        <w:rPr>
          <w:rFonts w:asciiTheme="minorHAnsi" w:hAnsiTheme="minorHAnsi" w:cstheme="minorHAnsi"/>
        </w:rPr>
        <w:t>Indeed, g</w:t>
      </w:r>
      <w:r w:rsidR="00C26B21" w:rsidRPr="0033205E">
        <w:rPr>
          <w:rFonts w:asciiTheme="minorHAnsi" w:hAnsiTheme="minorHAnsi" w:cstheme="minorHAnsi"/>
        </w:rPr>
        <w:t xml:space="preserve">erm-free </w:t>
      </w:r>
      <w:r w:rsidR="00CB4A3E" w:rsidRPr="0033205E">
        <w:rPr>
          <w:rFonts w:asciiTheme="minorHAnsi" w:hAnsiTheme="minorHAnsi" w:cstheme="minorHAnsi"/>
        </w:rPr>
        <w:t xml:space="preserve">animals </w:t>
      </w:r>
      <w:r w:rsidR="00C26B21" w:rsidRPr="0033205E">
        <w:rPr>
          <w:rFonts w:asciiTheme="minorHAnsi" w:hAnsiTheme="minorHAnsi" w:cstheme="minorHAnsi"/>
        </w:rPr>
        <w:t xml:space="preserve">must be monitored regularly for </w:t>
      </w:r>
      <w:r w:rsidR="004F739C" w:rsidRPr="0033205E">
        <w:rPr>
          <w:rFonts w:asciiTheme="minorHAnsi" w:hAnsiTheme="minorHAnsi" w:cstheme="minorHAnsi"/>
        </w:rPr>
        <w:t xml:space="preserve">possible </w:t>
      </w:r>
      <w:r w:rsidR="00C26B21" w:rsidRPr="0033205E">
        <w:rPr>
          <w:rFonts w:asciiTheme="minorHAnsi" w:hAnsiTheme="minorHAnsi" w:cstheme="minorHAnsi"/>
        </w:rPr>
        <w:t xml:space="preserve">contamination using a combination </w:t>
      </w:r>
      <w:r w:rsidR="004F739C" w:rsidRPr="0033205E">
        <w:rPr>
          <w:rFonts w:asciiTheme="minorHAnsi" w:hAnsiTheme="minorHAnsi" w:cstheme="minorHAnsi"/>
        </w:rPr>
        <w:t>of bacteria cultivation methods</w:t>
      </w:r>
      <w:r w:rsidR="00C26B21" w:rsidRPr="0033205E">
        <w:rPr>
          <w:rFonts w:asciiTheme="minorHAnsi" w:hAnsiTheme="minorHAnsi" w:cstheme="minorHAnsi"/>
        </w:rPr>
        <w:t xml:space="preserve">, microscopy, serology, gross morphology, and sequencing-based detection techniques. </w:t>
      </w:r>
      <w:r w:rsidR="004F739C" w:rsidRPr="0033205E">
        <w:rPr>
          <w:rFonts w:asciiTheme="minorHAnsi" w:hAnsiTheme="minorHAnsi" w:cstheme="minorHAnsi"/>
        </w:rPr>
        <w:t xml:space="preserve">Similar </w:t>
      </w:r>
      <w:r w:rsidR="00CB4A3E" w:rsidRPr="0033205E">
        <w:rPr>
          <w:rFonts w:asciiTheme="minorHAnsi" w:hAnsiTheme="minorHAnsi" w:cstheme="minorHAnsi"/>
        </w:rPr>
        <w:t xml:space="preserve">procedures </w:t>
      </w:r>
      <w:r w:rsidR="000D0087" w:rsidRPr="0033205E">
        <w:rPr>
          <w:rFonts w:asciiTheme="minorHAnsi" w:hAnsiTheme="minorHAnsi" w:cstheme="minorHAnsi"/>
        </w:rPr>
        <w:t xml:space="preserve">also </w:t>
      </w:r>
      <w:r w:rsidR="004F739C" w:rsidRPr="0033205E">
        <w:rPr>
          <w:rFonts w:asciiTheme="minorHAnsi" w:hAnsiTheme="minorHAnsi" w:cstheme="minorHAnsi"/>
        </w:rPr>
        <w:t xml:space="preserve">apply </w:t>
      </w:r>
      <w:r w:rsidR="00C26B21" w:rsidRPr="0033205E">
        <w:rPr>
          <w:rFonts w:asciiTheme="minorHAnsi" w:hAnsiTheme="minorHAnsi" w:cstheme="minorHAnsi"/>
        </w:rPr>
        <w:t xml:space="preserve">to other species, such as livestock, where animals are generally bigger and require larger facilities for their breeding and maintenance, which may hamper, to some extent, research on the microbiota. </w:t>
      </w:r>
    </w:p>
    <w:p w14:paraId="3AF0B2DA" w14:textId="77777777" w:rsidR="00C26B21" w:rsidRPr="0033205E" w:rsidRDefault="00C26B21" w:rsidP="00302EE4">
      <w:pPr>
        <w:rPr>
          <w:rFonts w:asciiTheme="minorHAnsi" w:hAnsiTheme="minorHAnsi" w:cstheme="minorHAnsi"/>
        </w:rPr>
      </w:pPr>
    </w:p>
    <w:p w14:paraId="0A0FA458" w14:textId="62D67CF6" w:rsidR="00D15131" w:rsidRPr="0033205E" w:rsidRDefault="004F739C" w:rsidP="00302EE4">
      <w:pPr>
        <w:rPr>
          <w:rFonts w:asciiTheme="minorHAnsi" w:hAnsiTheme="minorHAnsi" w:cstheme="minorHAnsi"/>
        </w:rPr>
      </w:pPr>
      <w:r w:rsidRPr="0033205E">
        <w:rPr>
          <w:rFonts w:asciiTheme="minorHAnsi" w:hAnsiTheme="minorHAnsi" w:cstheme="minorHAnsi"/>
        </w:rPr>
        <w:t>Poultry</w:t>
      </w:r>
      <w:r w:rsidR="00C26B21" w:rsidRPr="0033205E">
        <w:rPr>
          <w:rFonts w:asciiTheme="minorHAnsi" w:hAnsiTheme="minorHAnsi" w:cstheme="minorHAnsi"/>
        </w:rPr>
        <w:t>, more specifically chickens, are the cornerstone of livestock production worldwide, with a flock population that may exceed 40 billion birds per year. It is the most important source of animal protein in the world</w:t>
      </w:r>
      <w:r w:rsidR="002B51C2" w:rsidRPr="0033205E">
        <w:rPr>
          <w:rFonts w:asciiTheme="minorHAnsi" w:hAnsiTheme="minorHAnsi" w:cstheme="minorHAnsi"/>
        </w:rPr>
        <w:t xml:space="preserve"> (</w:t>
      </w:r>
      <w:hyperlink r:id="rId19" w:history="1">
        <w:r w:rsidR="002B51C2" w:rsidRPr="0033205E">
          <w:rPr>
            <w:rStyle w:val="Hyperlink"/>
            <w:rFonts w:asciiTheme="minorHAnsi" w:hAnsiTheme="minorHAnsi" w:cstheme="minorHAnsi"/>
          </w:rPr>
          <w:t>http://www.fao.org/poultry-production-products/en/</w:t>
        </w:r>
      </w:hyperlink>
      <w:r w:rsidR="002B51C2" w:rsidRPr="0033205E">
        <w:rPr>
          <w:rFonts w:asciiTheme="minorHAnsi" w:hAnsiTheme="minorHAnsi" w:cstheme="minorHAnsi"/>
        </w:rPr>
        <w:t>)</w:t>
      </w:r>
      <w:r w:rsidR="00C26B21" w:rsidRPr="0033205E">
        <w:rPr>
          <w:rFonts w:asciiTheme="minorHAnsi" w:hAnsiTheme="minorHAnsi" w:cstheme="minorHAnsi"/>
        </w:rPr>
        <w:t xml:space="preserve">. </w:t>
      </w:r>
      <w:r w:rsidR="002B51C2" w:rsidRPr="0033205E">
        <w:rPr>
          <w:rFonts w:asciiTheme="minorHAnsi" w:hAnsiTheme="minorHAnsi" w:cstheme="minorHAnsi"/>
        </w:rPr>
        <w:t>Moreover, there are no cultural</w:t>
      </w:r>
      <w:r w:rsidR="00E055E7" w:rsidRPr="0033205E">
        <w:rPr>
          <w:rFonts w:asciiTheme="minorHAnsi" w:hAnsiTheme="minorHAnsi" w:cstheme="minorHAnsi"/>
        </w:rPr>
        <w:t xml:space="preserve"> or </w:t>
      </w:r>
      <w:r w:rsidR="002B51C2" w:rsidRPr="0033205E">
        <w:rPr>
          <w:rFonts w:asciiTheme="minorHAnsi" w:hAnsiTheme="minorHAnsi" w:cstheme="minorHAnsi"/>
        </w:rPr>
        <w:t xml:space="preserve">religious taboos </w:t>
      </w:r>
      <w:r w:rsidR="00E055E7" w:rsidRPr="0033205E">
        <w:rPr>
          <w:rFonts w:asciiTheme="minorHAnsi" w:hAnsiTheme="minorHAnsi" w:cstheme="minorHAnsi"/>
        </w:rPr>
        <w:t xml:space="preserve">associated to the </w:t>
      </w:r>
      <w:r w:rsidR="002B51C2" w:rsidRPr="0033205E">
        <w:rPr>
          <w:rFonts w:asciiTheme="minorHAnsi" w:hAnsiTheme="minorHAnsi" w:cstheme="minorHAnsi"/>
        </w:rPr>
        <w:t xml:space="preserve">rearing </w:t>
      </w:r>
      <w:r w:rsidR="00E055E7" w:rsidRPr="0033205E">
        <w:rPr>
          <w:rFonts w:asciiTheme="minorHAnsi" w:hAnsiTheme="minorHAnsi" w:cstheme="minorHAnsi"/>
        </w:rPr>
        <w:t xml:space="preserve">or </w:t>
      </w:r>
      <w:r w:rsidR="002B51C2" w:rsidRPr="0033205E">
        <w:rPr>
          <w:rFonts w:asciiTheme="minorHAnsi" w:hAnsiTheme="minorHAnsi" w:cstheme="minorHAnsi"/>
        </w:rPr>
        <w:t>consumption of chicken</w:t>
      </w:r>
      <w:r w:rsidR="00E055E7" w:rsidRPr="0033205E">
        <w:rPr>
          <w:rFonts w:asciiTheme="minorHAnsi" w:hAnsiTheme="minorHAnsi" w:cstheme="minorHAnsi"/>
        </w:rPr>
        <w:t>s</w:t>
      </w:r>
      <w:r w:rsidR="002B51C2" w:rsidRPr="0033205E">
        <w:rPr>
          <w:rFonts w:asciiTheme="minorHAnsi" w:hAnsiTheme="minorHAnsi" w:cstheme="minorHAnsi"/>
        </w:rPr>
        <w:t>.</w:t>
      </w:r>
      <w:r w:rsidR="001C0A8B" w:rsidRPr="0033205E">
        <w:rPr>
          <w:rFonts w:asciiTheme="minorHAnsi" w:hAnsiTheme="minorHAnsi" w:cstheme="minorHAnsi"/>
        </w:rPr>
        <w:t xml:space="preserve"> </w:t>
      </w:r>
      <w:r w:rsidR="00C26B21" w:rsidRPr="0033205E">
        <w:rPr>
          <w:rFonts w:asciiTheme="minorHAnsi" w:hAnsiTheme="minorHAnsi" w:cstheme="minorHAnsi"/>
        </w:rPr>
        <w:t xml:space="preserve">The poultry gut microbiota </w:t>
      </w:r>
      <w:r w:rsidR="00E055E7" w:rsidRPr="0033205E">
        <w:rPr>
          <w:rFonts w:asciiTheme="minorHAnsi" w:hAnsiTheme="minorHAnsi" w:cstheme="minorHAnsi"/>
        </w:rPr>
        <w:t>is importantly involved</w:t>
      </w:r>
      <w:r w:rsidR="00C26B21" w:rsidRPr="0033205E">
        <w:rPr>
          <w:rFonts w:asciiTheme="minorHAnsi" w:hAnsiTheme="minorHAnsi" w:cstheme="minorHAnsi"/>
        </w:rPr>
        <w:t xml:space="preserve"> </w:t>
      </w:r>
      <w:r w:rsidR="00210CEF" w:rsidRPr="0033205E">
        <w:rPr>
          <w:rFonts w:asciiTheme="minorHAnsi" w:hAnsiTheme="minorHAnsi" w:cstheme="minorHAnsi"/>
        </w:rPr>
        <w:t xml:space="preserve">in </w:t>
      </w:r>
      <w:r w:rsidR="00C26B21" w:rsidRPr="0033205E">
        <w:rPr>
          <w:rFonts w:asciiTheme="minorHAnsi" w:hAnsiTheme="minorHAnsi" w:cstheme="minorHAnsi"/>
        </w:rPr>
        <w:t>animal’s growth, feed conversion</w:t>
      </w:r>
      <w:r w:rsidR="001B05E6" w:rsidRPr="0033205E">
        <w:rPr>
          <w:rFonts w:asciiTheme="minorHAnsi" w:hAnsiTheme="minorHAnsi" w:cstheme="minorHAnsi"/>
        </w:rPr>
        <w:t xml:space="preserve"> ratio</w:t>
      </w:r>
      <w:r w:rsidR="00C26B21" w:rsidRPr="0033205E">
        <w:rPr>
          <w:rFonts w:asciiTheme="minorHAnsi" w:hAnsiTheme="minorHAnsi" w:cstheme="minorHAnsi"/>
        </w:rPr>
        <w:t xml:space="preserve">, immunity, pathogen resistance, among many other </w:t>
      </w:r>
      <w:r w:rsidR="00210CEF" w:rsidRPr="0033205E">
        <w:rPr>
          <w:rFonts w:asciiTheme="minorHAnsi" w:hAnsiTheme="minorHAnsi" w:cstheme="minorHAnsi"/>
        </w:rPr>
        <w:t xml:space="preserve">nutritional, </w:t>
      </w:r>
      <w:r w:rsidR="00C26B21" w:rsidRPr="0033205E">
        <w:rPr>
          <w:rFonts w:asciiTheme="minorHAnsi" w:hAnsiTheme="minorHAnsi" w:cstheme="minorHAnsi"/>
        </w:rPr>
        <w:t xml:space="preserve">physiological </w:t>
      </w:r>
      <w:r w:rsidR="00210CEF" w:rsidRPr="0033205E">
        <w:rPr>
          <w:rFonts w:asciiTheme="minorHAnsi" w:hAnsiTheme="minorHAnsi" w:cstheme="minorHAnsi"/>
        </w:rPr>
        <w:t xml:space="preserve">or </w:t>
      </w:r>
      <w:r w:rsidR="00C26B21" w:rsidRPr="0033205E">
        <w:rPr>
          <w:rFonts w:asciiTheme="minorHAnsi" w:hAnsiTheme="minorHAnsi" w:cstheme="minorHAnsi"/>
        </w:rPr>
        <w:t>pathological processes</w:t>
      </w:r>
      <w:r w:rsidR="00330294" w:rsidRPr="0033205E">
        <w:rPr>
          <w:rFonts w:asciiTheme="minorHAnsi" w:hAnsiTheme="minorHAnsi" w:cstheme="minorHAnsi"/>
          <w:vertAlign w:val="superscript"/>
        </w:rPr>
        <w:t>4</w:t>
      </w:r>
      <w:r w:rsidR="00C26B21" w:rsidRPr="0033205E">
        <w:rPr>
          <w:rFonts w:asciiTheme="minorHAnsi" w:hAnsiTheme="minorHAnsi" w:cstheme="minorHAnsi"/>
        </w:rPr>
        <w:t>. The generation of germ-free chickens is therefore</w:t>
      </w:r>
      <w:r w:rsidR="001B05E6" w:rsidRPr="0033205E">
        <w:rPr>
          <w:rFonts w:asciiTheme="minorHAnsi" w:hAnsiTheme="minorHAnsi" w:cstheme="minorHAnsi"/>
        </w:rPr>
        <w:t xml:space="preserve"> indispensable</w:t>
      </w:r>
      <w:r w:rsidR="00C26B21" w:rsidRPr="0033205E">
        <w:rPr>
          <w:rFonts w:asciiTheme="minorHAnsi" w:hAnsiTheme="minorHAnsi" w:cstheme="minorHAnsi"/>
        </w:rPr>
        <w:t xml:space="preserve"> to underscore the dialogue between </w:t>
      </w:r>
      <w:r w:rsidR="000D0087" w:rsidRPr="0033205E">
        <w:rPr>
          <w:rFonts w:asciiTheme="minorHAnsi" w:hAnsiTheme="minorHAnsi" w:cstheme="minorHAnsi"/>
        </w:rPr>
        <w:t xml:space="preserve">the </w:t>
      </w:r>
      <w:r w:rsidR="00C26B21" w:rsidRPr="0033205E">
        <w:rPr>
          <w:rFonts w:asciiTheme="minorHAnsi" w:hAnsiTheme="minorHAnsi" w:cstheme="minorHAnsi"/>
        </w:rPr>
        <w:t xml:space="preserve">microbiota and </w:t>
      </w:r>
      <w:r w:rsidR="001C0A8B" w:rsidRPr="0033205E">
        <w:rPr>
          <w:rFonts w:asciiTheme="minorHAnsi" w:hAnsiTheme="minorHAnsi" w:cstheme="minorHAnsi"/>
        </w:rPr>
        <w:t xml:space="preserve">its </w:t>
      </w:r>
      <w:r w:rsidR="00330294" w:rsidRPr="0033205E">
        <w:rPr>
          <w:rFonts w:asciiTheme="minorHAnsi" w:hAnsiTheme="minorHAnsi" w:cstheme="minorHAnsi"/>
        </w:rPr>
        <w:t>host</w:t>
      </w:r>
      <w:r w:rsidR="00B15BDB" w:rsidRPr="0033205E">
        <w:rPr>
          <w:rFonts w:asciiTheme="minorHAnsi" w:hAnsiTheme="minorHAnsi" w:cstheme="minorHAnsi"/>
          <w:vertAlign w:val="superscript"/>
        </w:rPr>
        <w:t>4</w:t>
      </w:r>
      <w:r w:rsidR="00C26B21" w:rsidRPr="0033205E">
        <w:rPr>
          <w:rFonts w:asciiTheme="minorHAnsi" w:hAnsiTheme="minorHAnsi" w:cstheme="minorHAnsi"/>
        </w:rPr>
        <w:t xml:space="preserve">. </w:t>
      </w:r>
      <w:r w:rsidR="0001288F" w:rsidRPr="0033205E">
        <w:rPr>
          <w:rFonts w:asciiTheme="minorHAnsi" w:hAnsiTheme="minorHAnsi" w:cstheme="minorHAnsi"/>
        </w:rPr>
        <w:t xml:space="preserve">Even if microbial communities inhabit the chicken </w:t>
      </w:r>
      <w:r w:rsidR="00B15BDB" w:rsidRPr="0033205E">
        <w:rPr>
          <w:rFonts w:asciiTheme="minorHAnsi" w:hAnsiTheme="minorHAnsi" w:cstheme="minorHAnsi"/>
        </w:rPr>
        <w:t>oviduct</w:t>
      </w:r>
      <w:r w:rsidR="0033205E" w:rsidRPr="0033205E">
        <w:rPr>
          <w:rFonts w:asciiTheme="minorHAnsi" w:hAnsiTheme="minorHAnsi" w:cstheme="minorHAnsi"/>
          <w:vertAlign w:val="superscript"/>
        </w:rPr>
        <w:t>5</w:t>
      </w:r>
      <w:r w:rsidR="0033205E" w:rsidRPr="0033205E">
        <w:rPr>
          <w:rFonts w:asciiTheme="minorHAnsi" w:hAnsiTheme="minorHAnsi" w:cstheme="minorHAnsi"/>
        </w:rPr>
        <w:t>,</w:t>
      </w:r>
      <w:r w:rsidR="0001288F" w:rsidRPr="0033205E">
        <w:rPr>
          <w:rFonts w:asciiTheme="minorHAnsi" w:hAnsiTheme="minorHAnsi" w:cstheme="minorHAnsi"/>
        </w:rPr>
        <w:t xml:space="preserve"> t</w:t>
      </w:r>
      <w:r w:rsidR="00852881" w:rsidRPr="0033205E">
        <w:rPr>
          <w:rFonts w:asciiTheme="minorHAnsi" w:hAnsiTheme="minorHAnsi" w:cstheme="minorHAnsi"/>
        </w:rPr>
        <w:t xml:space="preserve">he content of </w:t>
      </w:r>
      <w:r w:rsidR="00DE6209" w:rsidRPr="0033205E">
        <w:rPr>
          <w:rFonts w:asciiTheme="minorHAnsi" w:hAnsiTheme="minorHAnsi" w:cstheme="minorHAnsi"/>
        </w:rPr>
        <w:t xml:space="preserve">an </w:t>
      </w:r>
      <w:r w:rsidR="00852881" w:rsidRPr="0033205E">
        <w:rPr>
          <w:rFonts w:asciiTheme="minorHAnsi" w:hAnsiTheme="minorHAnsi" w:cstheme="minorHAnsi"/>
        </w:rPr>
        <w:t xml:space="preserve">egg freshly laid by a healthy hen </w:t>
      </w:r>
      <w:r w:rsidR="00DE6209" w:rsidRPr="0033205E">
        <w:rPr>
          <w:rFonts w:asciiTheme="minorHAnsi" w:hAnsiTheme="minorHAnsi" w:cstheme="minorHAnsi"/>
        </w:rPr>
        <w:t xml:space="preserve">is </w:t>
      </w:r>
      <w:r w:rsidR="00210CEF" w:rsidRPr="0033205E">
        <w:rPr>
          <w:rFonts w:asciiTheme="minorHAnsi" w:hAnsiTheme="minorHAnsi" w:cstheme="minorHAnsi"/>
        </w:rPr>
        <w:t xml:space="preserve">mostly </w:t>
      </w:r>
      <w:r w:rsidR="00852881" w:rsidRPr="0033205E">
        <w:rPr>
          <w:rFonts w:asciiTheme="minorHAnsi" w:hAnsiTheme="minorHAnsi" w:cstheme="minorHAnsi"/>
        </w:rPr>
        <w:t xml:space="preserve">free of </w:t>
      </w:r>
      <w:r w:rsidR="00EB2CFD" w:rsidRPr="0033205E">
        <w:rPr>
          <w:rFonts w:asciiTheme="minorHAnsi" w:hAnsiTheme="minorHAnsi" w:cstheme="minorHAnsi"/>
        </w:rPr>
        <w:t>micro</w:t>
      </w:r>
      <w:r w:rsidR="00E84EAF" w:rsidRPr="0033205E">
        <w:rPr>
          <w:rFonts w:asciiTheme="minorHAnsi" w:hAnsiTheme="minorHAnsi" w:cstheme="minorHAnsi"/>
        </w:rPr>
        <w:t>o</w:t>
      </w:r>
      <w:r w:rsidR="00EB2CFD" w:rsidRPr="0033205E">
        <w:rPr>
          <w:rFonts w:asciiTheme="minorHAnsi" w:hAnsiTheme="minorHAnsi" w:cstheme="minorHAnsi"/>
        </w:rPr>
        <w:t>rganisms</w:t>
      </w:r>
      <w:r w:rsidR="00852881" w:rsidRPr="0033205E">
        <w:rPr>
          <w:rFonts w:asciiTheme="minorHAnsi" w:hAnsiTheme="minorHAnsi" w:cstheme="minorHAnsi"/>
        </w:rPr>
        <w:t xml:space="preserve">, the </w:t>
      </w:r>
      <w:r w:rsidR="004B7886" w:rsidRPr="0033205E">
        <w:rPr>
          <w:rFonts w:asciiTheme="minorHAnsi" w:hAnsiTheme="minorHAnsi" w:cstheme="minorHAnsi"/>
        </w:rPr>
        <w:t>eggshell</w:t>
      </w:r>
      <w:r w:rsidR="00852881" w:rsidRPr="0033205E">
        <w:rPr>
          <w:rFonts w:asciiTheme="minorHAnsi" w:hAnsiTheme="minorHAnsi" w:cstheme="minorHAnsi"/>
        </w:rPr>
        <w:t xml:space="preserve"> and membranes </w:t>
      </w:r>
      <w:r w:rsidR="00D27248" w:rsidRPr="0033205E">
        <w:rPr>
          <w:rFonts w:asciiTheme="minorHAnsi" w:hAnsiTheme="minorHAnsi" w:cstheme="minorHAnsi"/>
        </w:rPr>
        <w:t>possessing</w:t>
      </w:r>
      <w:r w:rsidR="00EB2CFD" w:rsidRPr="0033205E">
        <w:rPr>
          <w:rFonts w:asciiTheme="minorHAnsi" w:hAnsiTheme="minorHAnsi" w:cstheme="minorHAnsi"/>
        </w:rPr>
        <w:t xml:space="preserve"> </w:t>
      </w:r>
      <w:r w:rsidR="00852881" w:rsidRPr="0033205E">
        <w:rPr>
          <w:rFonts w:asciiTheme="minorHAnsi" w:hAnsiTheme="minorHAnsi" w:cstheme="minorHAnsi"/>
        </w:rPr>
        <w:t>mechanical barriers to</w:t>
      </w:r>
      <w:r w:rsidR="00EB2CFD" w:rsidRPr="0033205E">
        <w:rPr>
          <w:rFonts w:asciiTheme="minorHAnsi" w:hAnsiTheme="minorHAnsi" w:cstheme="minorHAnsi"/>
        </w:rPr>
        <w:t xml:space="preserve"> avoid</w:t>
      </w:r>
      <w:r w:rsidR="00852881" w:rsidRPr="0033205E">
        <w:rPr>
          <w:rFonts w:asciiTheme="minorHAnsi" w:hAnsiTheme="minorHAnsi" w:cstheme="minorHAnsi"/>
        </w:rPr>
        <w:t xml:space="preserve"> microorganism</w:t>
      </w:r>
      <w:r w:rsidR="00EB2CFD" w:rsidRPr="0033205E">
        <w:rPr>
          <w:rFonts w:asciiTheme="minorHAnsi" w:hAnsiTheme="minorHAnsi" w:cstheme="minorHAnsi"/>
        </w:rPr>
        <w:t xml:space="preserve"> </w:t>
      </w:r>
      <w:r w:rsidR="00B15BDB" w:rsidRPr="0033205E">
        <w:rPr>
          <w:rFonts w:asciiTheme="minorHAnsi" w:hAnsiTheme="minorHAnsi" w:cstheme="minorHAnsi"/>
        </w:rPr>
        <w:t>invasion</w:t>
      </w:r>
      <w:r w:rsidR="00B15BDB" w:rsidRPr="0033205E">
        <w:rPr>
          <w:rFonts w:asciiTheme="minorHAnsi" w:hAnsiTheme="minorHAnsi" w:cstheme="minorHAnsi"/>
          <w:vertAlign w:val="superscript"/>
        </w:rPr>
        <w:t>4</w:t>
      </w:r>
      <w:r w:rsidR="00852881" w:rsidRPr="0033205E">
        <w:rPr>
          <w:rFonts w:asciiTheme="minorHAnsi" w:hAnsiTheme="minorHAnsi" w:cstheme="minorHAnsi"/>
        </w:rPr>
        <w:t xml:space="preserve">. In </w:t>
      </w:r>
      <w:r w:rsidR="006B1425" w:rsidRPr="0033205E">
        <w:rPr>
          <w:rFonts w:asciiTheme="minorHAnsi" w:hAnsiTheme="minorHAnsi" w:cstheme="minorHAnsi"/>
        </w:rPr>
        <w:t>addition,</w:t>
      </w:r>
      <w:r w:rsidR="000E64F6" w:rsidRPr="0033205E">
        <w:rPr>
          <w:rFonts w:asciiTheme="minorHAnsi" w:hAnsiTheme="minorHAnsi" w:cstheme="minorHAnsi"/>
        </w:rPr>
        <w:t xml:space="preserve"> chicks</w:t>
      </w:r>
      <w:r w:rsidR="00852881" w:rsidRPr="0033205E">
        <w:rPr>
          <w:rFonts w:asciiTheme="minorHAnsi" w:hAnsiTheme="minorHAnsi" w:cstheme="minorHAnsi"/>
        </w:rPr>
        <w:t xml:space="preserve"> are easily raised in the absence of their relatives, which, unlike mammals, allows the production of </w:t>
      </w:r>
      <w:r w:rsidR="00EB2CFD" w:rsidRPr="0033205E">
        <w:rPr>
          <w:rFonts w:asciiTheme="minorHAnsi" w:hAnsiTheme="minorHAnsi" w:cstheme="minorHAnsi"/>
        </w:rPr>
        <w:t xml:space="preserve">germ-free </w:t>
      </w:r>
      <w:r w:rsidR="00852881" w:rsidRPr="0033205E">
        <w:rPr>
          <w:rFonts w:asciiTheme="minorHAnsi" w:hAnsiTheme="minorHAnsi" w:cstheme="minorHAnsi"/>
        </w:rPr>
        <w:t>animals without parental rearing under sterile conditions.</w:t>
      </w:r>
    </w:p>
    <w:p w14:paraId="15206DEE" w14:textId="77777777" w:rsidR="00235E15" w:rsidRPr="0033205E" w:rsidRDefault="00235E15" w:rsidP="00302EE4">
      <w:pPr>
        <w:rPr>
          <w:rFonts w:asciiTheme="minorHAnsi" w:hAnsiTheme="minorHAnsi" w:cstheme="minorHAnsi"/>
        </w:rPr>
      </w:pPr>
    </w:p>
    <w:p w14:paraId="7AE3106C" w14:textId="6529EBC0" w:rsidR="00852881" w:rsidRPr="0033205E" w:rsidRDefault="001B05E6" w:rsidP="00302EE4">
      <w:pPr>
        <w:rPr>
          <w:rFonts w:asciiTheme="minorHAnsi" w:hAnsiTheme="minorHAnsi" w:cstheme="minorHAnsi"/>
        </w:rPr>
      </w:pPr>
      <w:r w:rsidRPr="0033205E">
        <w:t>The</w:t>
      </w:r>
      <w:r w:rsidR="00B113BA" w:rsidRPr="0033205E">
        <w:t xml:space="preserve"> experimental facility</w:t>
      </w:r>
      <w:r w:rsidRPr="0033205E">
        <w:t xml:space="preserve"> </w:t>
      </w:r>
      <w:r w:rsidR="00B113BA" w:rsidRPr="0033205E">
        <w:t>“</w:t>
      </w:r>
      <w:r w:rsidRPr="0033205E">
        <w:t>Infectiology of Farm, Model and Wild Animals</w:t>
      </w:r>
      <w:r w:rsidR="00B113BA" w:rsidRPr="0033205E">
        <w:t>”</w:t>
      </w:r>
      <w:r w:rsidRPr="0033205E">
        <w:t xml:space="preserve"> (PFIE</w:t>
      </w:r>
      <w:r w:rsidRPr="0033205E">
        <w:rPr>
          <w:rFonts w:asciiTheme="minorHAnsi" w:hAnsiTheme="minorHAnsi" w:cstheme="minorHAnsi"/>
        </w:rPr>
        <w:t>, UE-1277, Centre</w:t>
      </w:r>
      <w:r w:rsidR="00B113BA" w:rsidRPr="0033205E">
        <w:rPr>
          <w:rFonts w:asciiTheme="minorHAnsi" w:hAnsiTheme="minorHAnsi" w:cstheme="minorHAnsi"/>
        </w:rPr>
        <w:t xml:space="preserve"> INRAE</w:t>
      </w:r>
      <w:r w:rsidRPr="0033205E">
        <w:rPr>
          <w:rFonts w:asciiTheme="minorHAnsi" w:hAnsiTheme="minorHAnsi" w:cstheme="minorHAnsi"/>
        </w:rPr>
        <w:t xml:space="preserve"> Val de Loire, </w:t>
      </w:r>
      <w:proofErr w:type="spellStart"/>
      <w:r w:rsidRPr="0033205E">
        <w:rPr>
          <w:rFonts w:asciiTheme="minorHAnsi" w:hAnsiTheme="minorHAnsi" w:cstheme="minorHAnsi"/>
        </w:rPr>
        <w:t>Nouzilly</w:t>
      </w:r>
      <w:proofErr w:type="spellEnd"/>
      <w:r w:rsidRPr="0033205E">
        <w:rPr>
          <w:rFonts w:asciiTheme="minorHAnsi" w:hAnsiTheme="minorHAnsi" w:cstheme="minorHAnsi"/>
        </w:rPr>
        <w:t>, France</w:t>
      </w:r>
      <w:r w:rsidR="00B113BA" w:rsidRPr="0033205E">
        <w:rPr>
          <w:rFonts w:asciiTheme="minorHAnsi" w:hAnsiTheme="minorHAnsi" w:cstheme="minorHAnsi"/>
        </w:rPr>
        <w:t>,</w:t>
      </w:r>
      <w:r w:rsidRPr="0033205E">
        <w:rPr>
          <w:rFonts w:asciiTheme="minorHAnsi" w:hAnsiTheme="minorHAnsi" w:cstheme="minorHAnsi"/>
        </w:rPr>
        <w:t xml:space="preserve"> https://doi.org/10.15454/1.5572352821559333e12</w:t>
      </w:r>
      <w:r w:rsidRPr="0033205E">
        <w:t xml:space="preserve">) is part of the </w:t>
      </w:r>
      <w:r w:rsidR="000D0087" w:rsidRPr="0033205E">
        <w:t xml:space="preserve">French </w:t>
      </w:r>
      <w:r w:rsidRPr="0033205E">
        <w:t xml:space="preserve">National </w:t>
      </w:r>
      <w:r w:rsidR="008A6703" w:rsidRPr="0033205E">
        <w:t>I</w:t>
      </w:r>
      <w:r w:rsidRPr="0033205E">
        <w:t>nfrastructure</w:t>
      </w:r>
      <w:r w:rsidR="008A6703" w:rsidRPr="0033205E">
        <w:t xml:space="preserve"> </w:t>
      </w:r>
      <w:r w:rsidR="000B0495" w:rsidRPr="0033205E">
        <w:t>Network</w:t>
      </w:r>
      <w:r w:rsidRPr="0033205E">
        <w:t xml:space="preserve"> EMERG’IN</w:t>
      </w:r>
      <w:r w:rsidR="008A6703" w:rsidRPr="0033205E">
        <w:t xml:space="preserve"> (</w:t>
      </w:r>
      <w:hyperlink r:id="rId20" w:history="1">
        <w:r w:rsidR="008A6703" w:rsidRPr="0033205E">
          <w:rPr>
            <w:rStyle w:val="Hyperlink"/>
          </w:rPr>
          <w:t>https://www.emergin.fr/</w:t>
        </w:r>
      </w:hyperlink>
      <w:r w:rsidR="008A6703" w:rsidRPr="0033205E">
        <w:t>)</w:t>
      </w:r>
      <w:r w:rsidRPr="0033205E">
        <w:t>.</w:t>
      </w:r>
      <w:r w:rsidR="00852881" w:rsidRPr="0033205E">
        <w:rPr>
          <w:rFonts w:asciiTheme="minorHAnsi" w:hAnsiTheme="minorHAnsi" w:cstheme="minorHAnsi"/>
        </w:rPr>
        <w:t xml:space="preserve"> </w:t>
      </w:r>
      <w:r w:rsidRPr="0033205E">
        <w:t xml:space="preserve">PFIE </w:t>
      </w:r>
      <w:r w:rsidR="000B0495" w:rsidRPr="0033205E">
        <w:t xml:space="preserve">has </w:t>
      </w:r>
      <w:r w:rsidRPr="0033205E">
        <w:t>master</w:t>
      </w:r>
      <w:r w:rsidR="000B0495" w:rsidRPr="0033205E">
        <w:t>ed</w:t>
      </w:r>
      <w:r w:rsidRPr="0033205E">
        <w:t xml:space="preserve"> the production </w:t>
      </w:r>
      <w:r w:rsidR="00852881" w:rsidRPr="0033205E">
        <w:rPr>
          <w:rFonts w:asciiTheme="minorHAnsi" w:hAnsiTheme="minorHAnsi" w:cstheme="minorHAnsi"/>
        </w:rPr>
        <w:t xml:space="preserve">of </w:t>
      </w:r>
      <w:r w:rsidR="00EB2CFD" w:rsidRPr="0033205E">
        <w:rPr>
          <w:rFonts w:asciiTheme="minorHAnsi" w:hAnsiTheme="minorHAnsi" w:cstheme="minorHAnsi"/>
        </w:rPr>
        <w:t xml:space="preserve">germ-free </w:t>
      </w:r>
      <w:r w:rsidR="00852881" w:rsidRPr="0033205E">
        <w:rPr>
          <w:rFonts w:asciiTheme="minorHAnsi" w:hAnsiTheme="minorHAnsi" w:cstheme="minorHAnsi"/>
        </w:rPr>
        <w:t>chick</w:t>
      </w:r>
      <w:r w:rsidR="000D0087" w:rsidRPr="0033205E">
        <w:rPr>
          <w:rFonts w:asciiTheme="minorHAnsi" w:hAnsiTheme="minorHAnsi" w:cstheme="minorHAnsi"/>
        </w:rPr>
        <w:t>en</w:t>
      </w:r>
      <w:r w:rsidR="00852881" w:rsidRPr="0033205E">
        <w:rPr>
          <w:rFonts w:asciiTheme="minorHAnsi" w:hAnsiTheme="minorHAnsi" w:cstheme="minorHAnsi"/>
        </w:rPr>
        <w:t xml:space="preserve">s </w:t>
      </w:r>
      <w:r w:rsidR="007845DC" w:rsidRPr="0033205E">
        <w:rPr>
          <w:rFonts w:asciiTheme="minorHAnsi" w:hAnsiTheme="minorHAnsi" w:cstheme="minorHAnsi"/>
        </w:rPr>
        <w:t>to perform</w:t>
      </w:r>
      <w:r w:rsidR="00E64F34" w:rsidRPr="0033205E">
        <w:rPr>
          <w:rFonts w:asciiTheme="minorHAnsi" w:hAnsiTheme="minorHAnsi" w:cstheme="minorHAnsi"/>
        </w:rPr>
        <w:t xml:space="preserve"> </w:t>
      </w:r>
      <w:r w:rsidR="007845DC" w:rsidRPr="0033205E">
        <w:rPr>
          <w:rFonts w:asciiTheme="minorHAnsi" w:hAnsiTheme="minorHAnsi" w:cstheme="minorHAnsi"/>
        </w:rPr>
        <w:t xml:space="preserve">various </w:t>
      </w:r>
      <w:r w:rsidR="00D9585E" w:rsidRPr="0033205E">
        <w:rPr>
          <w:rFonts w:asciiTheme="minorHAnsi" w:hAnsiTheme="minorHAnsi" w:cstheme="minorHAnsi"/>
        </w:rPr>
        <w:t xml:space="preserve">experimental </w:t>
      </w:r>
      <w:r w:rsidR="00E64F34" w:rsidRPr="0033205E">
        <w:rPr>
          <w:rFonts w:asciiTheme="minorHAnsi" w:hAnsiTheme="minorHAnsi" w:cstheme="minorHAnsi"/>
        </w:rPr>
        <w:t>studies</w:t>
      </w:r>
      <w:r w:rsidR="00070C69" w:rsidRPr="0033205E" w:rsidDel="00070C69">
        <w:rPr>
          <w:rFonts w:asciiTheme="minorHAnsi" w:hAnsiTheme="minorHAnsi" w:cstheme="minorHAnsi"/>
          <w:vertAlign w:val="superscript"/>
        </w:rPr>
        <w:t xml:space="preserve"> </w:t>
      </w:r>
      <w:r w:rsidR="0033205E" w:rsidRPr="0033205E">
        <w:rPr>
          <w:rFonts w:asciiTheme="minorHAnsi" w:hAnsiTheme="minorHAnsi" w:cstheme="minorHAnsi"/>
        </w:rPr>
        <w:t>for</w:t>
      </w:r>
      <w:r w:rsidRPr="0033205E">
        <w:rPr>
          <w:rFonts w:asciiTheme="minorHAnsi" w:hAnsiTheme="minorHAnsi" w:cstheme="minorHAnsi"/>
        </w:rPr>
        <w:t xml:space="preserve"> more than 40 years</w:t>
      </w:r>
      <w:r w:rsidR="00B15BDB" w:rsidRPr="0033205E">
        <w:rPr>
          <w:rFonts w:asciiTheme="minorHAnsi" w:hAnsiTheme="minorHAnsi" w:cstheme="minorHAnsi"/>
          <w:vertAlign w:val="superscript"/>
        </w:rPr>
        <w:t>7</w:t>
      </w:r>
      <w:r w:rsidR="00070C69" w:rsidRPr="0033205E">
        <w:rPr>
          <w:rFonts w:asciiTheme="minorHAnsi" w:hAnsiTheme="minorHAnsi" w:cstheme="minorHAnsi"/>
          <w:vertAlign w:val="superscript"/>
        </w:rPr>
        <w:t>,8,9,10</w:t>
      </w:r>
      <w:r w:rsidR="00330294" w:rsidRPr="0033205E">
        <w:rPr>
          <w:rFonts w:asciiTheme="minorHAnsi" w:hAnsiTheme="minorHAnsi" w:cstheme="minorHAnsi"/>
          <w:vertAlign w:val="superscript"/>
        </w:rPr>
        <w:t>,</w:t>
      </w:r>
      <w:r w:rsidR="0033205E" w:rsidRPr="0033205E">
        <w:rPr>
          <w:rFonts w:asciiTheme="minorHAnsi" w:hAnsiTheme="minorHAnsi" w:cstheme="minorHAnsi"/>
          <w:vertAlign w:val="superscript"/>
        </w:rPr>
        <w:t>11</w:t>
      </w:r>
      <w:r w:rsidR="0033205E" w:rsidRPr="0033205E">
        <w:rPr>
          <w:rFonts w:asciiTheme="minorHAnsi" w:hAnsiTheme="minorHAnsi" w:cstheme="minorHAnsi"/>
        </w:rPr>
        <w:t>.</w:t>
      </w:r>
      <w:r w:rsidR="000B0495" w:rsidRPr="0033205E">
        <w:rPr>
          <w:rFonts w:asciiTheme="minorHAnsi" w:hAnsiTheme="minorHAnsi" w:cstheme="minorHAnsi"/>
        </w:rPr>
        <w:t xml:space="preserve"> </w:t>
      </w:r>
      <w:r w:rsidR="00852881" w:rsidRPr="0033205E">
        <w:rPr>
          <w:rFonts w:asciiTheme="minorHAnsi" w:hAnsiTheme="minorHAnsi" w:cstheme="minorHAnsi"/>
        </w:rPr>
        <w:t>These animals</w:t>
      </w:r>
      <w:r w:rsidR="00E76D65" w:rsidRPr="0033205E">
        <w:rPr>
          <w:rFonts w:asciiTheme="minorHAnsi" w:hAnsiTheme="minorHAnsi" w:cstheme="minorHAnsi"/>
        </w:rPr>
        <w:t xml:space="preserve"> were</w:t>
      </w:r>
      <w:r w:rsidR="00852881" w:rsidRPr="0033205E">
        <w:rPr>
          <w:rFonts w:asciiTheme="minorHAnsi" w:hAnsiTheme="minorHAnsi" w:cstheme="minorHAnsi"/>
        </w:rPr>
        <w:t xml:space="preserve"> produce</w:t>
      </w:r>
      <w:r w:rsidR="005968D6" w:rsidRPr="0033205E">
        <w:rPr>
          <w:rFonts w:asciiTheme="minorHAnsi" w:hAnsiTheme="minorHAnsi" w:cstheme="minorHAnsi"/>
        </w:rPr>
        <w:t>d</w:t>
      </w:r>
      <w:r w:rsidR="00852881" w:rsidRPr="0033205E">
        <w:rPr>
          <w:rFonts w:asciiTheme="minorHAnsi" w:hAnsiTheme="minorHAnsi" w:cstheme="minorHAnsi"/>
        </w:rPr>
        <w:t xml:space="preserve"> from </w:t>
      </w:r>
      <w:r w:rsidR="00D9585E" w:rsidRPr="0033205E">
        <w:rPr>
          <w:rFonts w:asciiTheme="minorHAnsi" w:hAnsiTheme="minorHAnsi" w:cstheme="minorHAnsi"/>
        </w:rPr>
        <w:t>specific pathogen-free (</w:t>
      </w:r>
      <w:r w:rsidR="00852881" w:rsidRPr="0033205E">
        <w:rPr>
          <w:rFonts w:asciiTheme="minorHAnsi" w:hAnsiTheme="minorHAnsi" w:cstheme="minorHAnsi"/>
        </w:rPr>
        <w:t>SPF</w:t>
      </w:r>
      <w:r w:rsidR="00D9585E" w:rsidRPr="0033205E">
        <w:rPr>
          <w:rFonts w:asciiTheme="minorHAnsi" w:hAnsiTheme="minorHAnsi" w:cstheme="minorHAnsi"/>
        </w:rPr>
        <w:t>)</w:t>
      </w:r>
      <w:r w:rsidR="00852881" w:rsidRPr="0033205E">
        <w:rPr>
          <w:rFonts w:asciiTheme="minorHAnsi" w:hAnsiTheme="minorHAnsi" w:cstheme="minorHAnsi"/>
        </w:rPr>
        <w:t xml:space="preserve"> eggs from </w:t>
      </w:r>
      <w:r w:rsidR="00EB2CFD" w:rsidRPr="0033205E">
        <w:rPr>
          <w:rFonts w:asciiTheme="minorHAnsi" w:hAnsiTheme="minorHAnsi" w:cstheme="minorHAnsi"/>
        </w:rPr>
        <w:t>a white leghorn laying line raised in closed breeding since the 1970’s.</w:t>
      </w:r>
      <w:r w:rsidR="000B0495" w:rsidRPr="0033205E">
        <w:rPr>
          <w:rFonts w:asciiTheme="minorHAnsi" w:hAnsiTheme="minorHAnsi" w:cstheme="minorHAnsi"/>
        </w:rPr>
        <w:t xml:space="preserve"> </w:t>
      </w:r>
      <w:r w:rsidR="00852881" w:rsidRPr="0033205E">
        <w:rPr>
          <w:rFonts w:asciiTheme="minorHAnsi" w:hAnsiTheme="minorHAnsi" w:cstheme="minorHAnsi"/>
        </w:rPr>
        <w:t>Mainly used for microbiolog</w:t>
      </w:r>
      <w:r w:rsidR="005700BF" w:rsidRPr="0033205E">
        <w:rPr>
          <w:rFonts w:asciiTheme="minorHAnsi" w:hAnsiTheme="minorHAnsi" w:cstheme="minorHAnsi"/>
        </w:rPr>
        <w:t>ical</w:t>
      </w:r>
      <w:r w:rsidR="00852881" w:rsidRPr="0033205E">
        <w:rPr>
          <w:rFonts w:asciiTheme="minorHAnsi" w:hAnsiTheme="minorHAnsi" w:cstheme="minorHAnsi"/>
        </w:rPr>
        <w:t xml:space="preserve"> studies</w:t>
      </w:r>
      <w:r w:rsidR="00B15BDB" w:rsidRPr="0033205E">
        <w:rPr>
          <w:rFonts w:asciiTheme="minorHAnsi" w:hAnsiTheme="minorHAnsi" w:cstheme="minorHAnsi"/>
          <w:vertAlign w:val="superscript"/>
        </w:rPr>
        <w:t>7</w:t>
      </w:r>
      <w:r w:rsidR="00B371CC" w:rsidRPr="0033205E">
        <w:rPr>
          <w:rFonts w:asciiTheme="minorHAnsi" w:hAnsiTheme="minorHAnsi" w:cstheme="minorHAnsi"/>
          <w:vertAlign w:val="superscript"/>
        </w:rPr>
        <w:t>,</w:t>
      </w:r>
      <w:r w:rsidR="00330294" w:rsidRPr="0033205E">
        <w:rPr>
          <w:rFonts w:asciiTheme="minorHAnsi" w:hAnsiTheme="minorHAnsi" w:cstheme="minorHAnsi"/>
          <w:vertAlign w:val="superscript"/>
        </w:rPr>
        <w:t>8,9</w:t>
      </w:r>
      <w:r w:rsidR="00AF5107" w:rsidRPr="0033205E">
        <w:rPr>
          <w:rFonts w:asciiTheme="minorHAnsi" w:hAnsiTheme="minorHAnsi" w:cstheme="minorHAnsi"/>
        </w:rPr>
        <w:t>,</w:t>
      </w:r>
      <w:r w:rsidR="00852881" w:rsidRPr="0033205E">
        <w:rPr>
          <w:rFonts w:asciiTheme="minorHAnsi" w:hAnsiTheme="minorHAnsi" w:cstheme="minorHAnsi"/>
        </w:rPr>
        <w:t xml:space="preserve"> </w:t>
      </w:r>
      <w:r w:rsidR="00093A56" w:rsidRPr="0033205E">
        <w:rPr>
          <w:rFonts w:asciiTheme="minorHAnsi" w:hAnsiTheme="minorHAnsi" w:cstheme="minorHAnsi"/>
        </w:rPr>
        <w:t>germ</w:t>
      </w:r>
      <w:r w:rsidR="00EB2CFD" w:rsidRPr="0033205E">
        <w:rPr>
          <w:rFonts w:asciiTheme="minorHAnsi" w:hAnsiTheme="minorHAnsi" w:cstheme="minorHAnsi"/>
        </w:rPr>
        <w:t>-</w:t>
      </w:r>
      <w:r w:rsidR="00093A56" w:rsidRPr="0033205E">
        <w:rPr>
          <w:rFonts w:asciiTheme="minorHAnsi" w:hAnsiTheme="minorHAnsi" w:cstheme="minorHAnsi"/>
        </w:rPr>
        <w:t xml:space="preserve">free </w:t>
      </w:r>
      <w:r w:rsidR="00371C88" w:rsidRPr="0033205E">
        <w:rPr>
          <w:rFonts w:asciiTheme="minorHAnsi" w:hAnsiTheme="minorHAnsi" w:cstheme="minorHAnsi"/>
        </w:rPr>
        <w:t>birds</w:t>
      </w:r>
      <w:r w:rsidR="00852881" w:rsidRPr="0033205E">
        <w:rPr>
          <w:rFonts w:asciiTheme="minorHAnsi" w:hAnsiTheme="minorHAnsi" w:cstheme="minorHAnsi"/>
        </w:rPr>
        <w:t xml:space="preserve"> are experiencing a resurgence of interest</w:t>
      </w:r>
      <w:r w:rsidR="00093A56" w:rsidRPr="0033205E">
        <w:rPr>
          <w:rFonts w:asciiTheme="minorHAnsi" w:hAnsiTheme="minorHAnsi" w:cstheme="minorHAnsi"/>
        </w:rPr>
        <w:t xml:space="preserve"> with questions </w:t>
      </w:r>
      <w:r w:rsidR="000D0087" w:rsidRPr="0033205E">
        <w:rPr>
          <w:rFonts w:asciiTheme="minorHAnsi" w:hAnsiTheme="minorHAnsi" w:cstheme="minorHAnsi"/>
        </w:rPr>
        <w:t xml:space="preserve">such as </w:t>
      </w:r>
      <w:r w:rsidR="00093A56" w:rsidRPr="0033205E">
        <w:rPr>
          <w:rFonts w:asciiTheme="minorHAnsi" w:hAnsiTheme="minorHAnsi" w:cstheme="minorHAnsi"/>
        </w:rPr>
        <w:t xml:space="preserve">the </w:t>
      </w:r>
      <w:r w:rsidR="000D0087" w:rsidRPr="0033205E">
        <w:rPr>
          <w:rFonts w:asciiTheme="minorHAnsi" w:hAnsiTheme="minorHAnsi" w:cstheme="minorHAnsi"/>
        </w:rPr>
        <w:t xml:space="preserve">contribution </w:t>
      </w:r>
      <w:r w:rsidR="00093A56" w:rsidRPr="0033205E">
        <w:rPr>
          <w:rFonts w:asciiTheme="minorHAnsi" w:hAnsiTheme="minorHAnsi" w:cstheme="minorHAnsi"/>
        </w:rPr>
        <w:t xml:space="preserve">of </w:t>
      </w:r>
      <w:r w:rsidR="000D0087" w:rsidRPr="0033205E">
        <w:rPr>
          <w:rFonts w:asciiTheme="minorHAnsi" w:hAnsiTheme="minorHAnsi" w:cstheme="minorHAnsi"/>
        </w:rPr>
        <w:t xml:space="preserve">the </w:t>
      </w:r>
      <w:r w:rsidR="00093A56" w:rsidRPr="0033205E">
        <w:rPr>
          <w:rFonts w:asciiTheme="minorHAnsi" w:hAnsiTheme="minorHAnsi" w:cstheme="minorHAnsi"/>
        </w:rPr>
        <w:t>gut microbiota</w:t>
      </w:r>
      <w:r w:rsidR="00852881" w:rsidRPr="0033205E">
        <w:rPr>
          <w:rFonts w:asciiTheme="minorHAnsi" w:hAnsiTheme="minorHAnsi" w:cstheme="minorHAnsi"/>
        </w:rPr>
        <w:t xml:space="preserve"> </w:t>
      </w:r>
      <w:r w:rsidR="000D0087" w:rsidRPr="0033205E">
        <w:rPr>
          <w:rFonts w:asciiTheme="minorHAnsi" w:hAnsiTheme="minorHAnsi" w:cstheme="minorHAnsi"/>
        </w:rPr>
        <w:t xml:space="preserve">to </w:t>
      </w:r>
      <w:r w:rsidR="00B15BDB" w:rsidRPr="0033205E">
        <w:rPr>
          <w:rFonts w:asciiTheme="minorHAnsi" w:hAnsiTheme="minorHAnsi" w:cstheme="minorHAnsi"/>
        </w:rPr>
        <w:t>behavior</w:t>
      </w:r>
      <w:r w:rsidR="00B15BDB" w:rsidRPr="0033205E">
        <w:rPr>
          <w:rFonts w:asciiTheme="minorHAnsi" w:hAnsiTheme="minorHAnsi" w:cstheme="minorHAnsi"/>
          <w:vertAlign w:val="superscript"/>
        </w:rPr>
        <w:t>13</w:t>
      </w:r>
      <w:r w:rsidR="00093A56" w:rsidRPr="0033205E">
        <w:rPr>
          <w:rFonts w:asciiTheme="minorHAnsi" w:hAnsiTheme="minorHAnsi" w:cstheme="minorHAnsi"/>
        </w:rPr>
        <w:t xml:space="preserve">, </w:t>
      </w:r>
      <w:r w:rsidR="00093A56" w:rsidRPr="0033205E">
        <w:rPr>
          <w:shd w:val="clear" w:color="auto" w:fill="FFFFFF"/>
        </w:rPr>
        <w:t xml:space="preserve">nutrient </w:t>
      </w:r>
      <w:r w:rsidR="00B15BDB" w:rsidRPr="0033205E">
        <w:rPr>
          <w:shd w:val="clear" w:color="auto" w:fill="FFFFFF"/>
        </w:rPr>
        <w:t>utilization</w:t>
      </w:r>
      <w:r w:rsidR="00B15BDB" w:rsidRPr="0033205E">
        <w:rPr>
          <w:shd w:val="clear" w:color="auto" w:fill="FFFFFF"/>
          <w:vertAlign w:val="superscript"/>
        </w:rPr>
        <w:t>14</w:t>
      </w:r>
      <w:r w:rsidR="00093A56" w:rsidRPr="0033205E">
        <w:rPr>
          <w:shd w:val="clear" w:color="auto" w:fill="FFFFFF"/>
        </w:rPr>
        <w:t xml:space="preserve">, immune </w:t>
      </w:r>
      <w:r w:rsidR="00B15BDB" w:rsidRPr="0033205E">
        <w:rPr>
          <w:shd w:val="clear" w:color="auto" w:fill="FFFFFF"/>
        </w:rPr>
        <w:t>development</w:t>
      </w:r>
      <w:r w:rsidR="00B15BDB" w:rsidRPr="0033205E">
        <w:rPr>
          <w:shd w:val="clear" w:color="auto" w:fill="FFFFFF"/>
          <w:vertAlign w:val="superscript"/>
        </w:rPr>
        <w:t>15</w:t>
      </w:r>
      <w:r w:rsidR="00B15BDB" w:rsidRPr="0033205E">
        <w:rPr>
          <w:shd w:val="clear" w:color="auto" w:fill="FFFFFF"/>
        </w:rPr>
        <w:t xml:space="preserve"> </w:t>
      </w:r>
      <w:r w:rsidR="00AF5107" w:rsidRPr="0033205E">
        <w:rPr>
          <w:shd w:val="clear" w:color="auto" w:fill="FFFFFF"/>
        </w:rPr>
        <w:t>and</w:t>
      </w:r>
      <w:r w:rsidR="00093A56" w:rsidRPr="0033205E">
        <w:rPr>
          <w:shd w:val="clear" w:color="auto" w:fill="FFFFFF"/>
        </w:rPr>
        <w:t xml:space="preserve"> endocrine activity.</w:t>
      </w:r>
      <w:r w:rsidR="000B0495" w:rsidRPr="0033205E">
        <w:rPr>
          <w:rFonts w:asciiTheme="minorHAnsi" w:hAnsiTheme="minorHAnsi" w:cstheme="minorHAnsi"/>
        </w:rPr>
        <w:t xml:space="preserve"> </w:t>
      </w:r>
      <w:r w:rsidR="00AF5107" w:rsidRPr="0033205E">
        <w:rPr>
          <w:rFonts w:asciiTheme="minorHAnsi" w:hAnsiTheme="minorHAnsi" w:cstheme="minorHAnsi"/>
        </w:rPr>
        <w:t xml:space="preserve">Even if </w:t>
      </w:r>
      <w:r w:rsidR="00852881" w:rsidRPr="0033205E">
        <w:rPr>
          <w:rFonts w:asciiTheme="minorHAnsi" w:hAnsiTheme="minorHAnsi" w:cstheme="minorHAnsi"/>
        </w:rPr>
        <w:t xml:space="preserve">some </w:t>
      </w:r>
      <w:r w:rsidR="00D9585E" w:rsidRPr="0033205E">
        <w:rPr>
          <w:rFonts w:asciiTheme="minorHAnsi" w:hAnsiTheme="minorHAnsi" w:cstheme="minorHAnsi"/>
        </w:rPr>
        <w:t xml:space="preserve">studies </w:t>
      </w:r>
      <w:r w:rsidR="00852881" w:rsidRPr="0033205E">
        <w:rPr>
          <w:rFonts w:asciiTheme="minorHAnsi" w:hAnsiTheme="minorHAnsi" w:cstheme="minorHAnsi"/>
        </w:rPr>
        <w:t xml:space="preserve">have been published using </w:t>
      </w:r>
      <w:r w:rsidR="00AF5107" w:rsidRPr="0033205E">
        <w:rPr>
          <w:rFonts w:asciiTheme="minorHAnsi" w:hAnsiTheme="minorHAnsi" w:cstheme="minorHAnsi"/>
        </w:rPr>
        <w:lastRenderedPageBreak/>
        <w:t xml:space="preserve">germ-free broiler </w:t>
      </w:r>
      <w:r w:rsidR="00B15BDB" w:rsidRPr="0033205E">
        <w:rPr>
          <w:rFonts w:asciiTheme="minorHAnsi" w:hAnsiTheme="minorHAnsi" w:cstheme="minorHAnsi"/>
        </w:rPr>
        <w:t>lines</w:t>
      </w:r>
      <w:r w:rsidR="00B15BDB" w:rsidRPr="0033205E">
        <w:rPr>
          <w:rFonts w:asciiTheme="minorHAnsi" w:hAnsiTheme="minorHAnsi" w:cstheme="minorHAnsi"/>
          <w:vertAlign w:val="superscript"/>
        </w:rPr>
        <w:t>16</w:t>
      </w:r>
      <w:r w:rsidR="00AF5107" w:rsidRPr="0033205E">
        <w:rPr>
          <w:rFonts w:asciiTheme="minorHAnsi" w:hAnsiTheme="minorHAnsi" w:cstheme="minorHAnsi"/>
        </w:rPr>
        <w:t>,</w:t>
      </w:r>
      <w:r w:rsidR="00852881" w:rsidRPr="0033205E">
        <w:rPr>
          <w:rFonts w:asciiTheme="minorHAnsi" w:hAnsiTheme="minorHAnsi" w:cstheme="minorHAnsi"/>
        </w:rPr>
        <w:t xml:space="preserve"> </w:t>
      </w:r>
      <w:r w:rsidR="00D3030A" w:rsidRPr="0033205E">
        <w:rPr>
          <w:rFonts w:asciiTheme="minorHAnsi" w:hAnsiTheme="minorHAnsi" w:cstheme="minorHAnsi"/>
        </w:rPr>
        <w:t>these</w:t>
      </w:r>
      <w:r w:rsidR="00852881" w:rsidRPr="0033205E">
        <w:rPr>
          <w:rFonts w:asciiTheme="minorHAnsi" w:hAnsiTheme="minorHAnsi" w:cstheme="minorHAnsi"/>
        </w:rPr>
        <w:t xml:space="preserve"> </w:t>
      </w:r>
      <w:r w:rsidR="00BF0EB8" w:rsidRPr="0033205E">
        <w:rPr>
          <w:rFonts w:asciiTheme="minorHAnsi" w:hAnsiTheme="minorHAnsi" w:cstheme="minorHAnsi"/>
        </w:rPr>
        <w:t>s</w:t>
      </w:r>
      <w:r w:rsidR="008A1D8D" w:rsidRPr="0033205E">
        <w:rPr>
          <w:rFonts w:asciiTheme="minorHAnsi" w:hAnsiTheme="minorHAnsi" w:cstheme="minorHAnsi"/>
        </w:rPr>
        <w:t>tu</w:t>
      </w:r>
      <w:r w:rsidR="00BF0EB8" w:rsidRPr="0033205E">
        <w:rPr>
          <w:rFonts w:asciiTheme="minorHAnsi" w:hAnsiTheme="minorHAnsi" w:cstheme="minorHAnsi"/>
        </w:rPr>
        <w:t xml:space="preserve">dies </w:t>
      </w:r>
      <w:r w:rsidR="00852881" w:rsidRPr="0033205E">
        <w:rPr>
          <w:rFonts w:asciiTheme="minorHAnsi" w:hAnsiTheme="minorHAnsi" w:cstheme="minorHAnsi"/>
        </w:rPr>
        <w:t xml:space="preserve">remain </w:t>
      </w:r>
      <w:r w:rsidR="0033205E" w:rsidRPr="0033205E">
        <w:rPr>
          <w:rFonts w:asciiTheme="minorHAnsi" w:hAnsiTheme="minorHAnsi" w:cstheme="minorHAnsi"/>
        </w:rPr>
        <w:t>underrepresented</w:t>
      </w:r>
      <w:r w:rsidR="00AF5107" w:rsidRPr="0033205E">
        <w:rPr>
          <w:rFonts w:asciiTheme="minorHAnsi" w:hAnsiTheme="minorHAnsi" w:cstheme="minorHAnsi"/>
        </w:rPr>
        <w:t xml:space="preserve"> </w:t>
      </w:r>
      <w:r w:rsidR="00A4078F" w:rsidRPr="0033205E">
        <w:rPr>
          <w:rFonts w:asciiTheme="minorHAnsi" w:hAnsiTheme="minorHAnsi" w:cstheme="minorHAnsi"/>
        </w:rPr>
        <w:t xml:space="preserve">compared </w:t>
      </w:r>
      <w:r w:rsidR="00D676B2" w:rsidRPr="0033205E">
        <w:rPr>
          <w:rFonts w:asciiTheme="minorHAnsi" w:hAnsiTheme="minorHAnsi" w:cstheme="minorHAnsi"/>
        </w:rPr>
        <w:t xml:space="preserve">to </w:t>
      </w:r>
      <w:r w:rsidR="008A1D8D" w:rsidRPr="0033205E">
        <w:rPr>
          <w:rFonts w:asciiTheme="minorHAnsi" w:hAnsiTheme="minorHAnsi" w:cstheme="minorHAnsi"/>
        </w:rPr>
        <w:t>studies using experimental</w:t>
      </w:r>
      <w:r w:rsidR="00A4078F" w:rsidRPr="0033205E">
        <w:rPr>
          <w:rFonts w:asciiTheme="minorHAnsi" w:hAnsiTheme="minorHAnsi" w:cstheme="minorHAnsi"/>
        </w:rPr>
        <w:t xml:space="preserve"> layer lines</w:t>
      </w:r>
      <w:r w:rsidR="00852881" w:rsidRPr="0033205E">
        <w:rPr>
          <w:rFonts w:asciiTheme="minorHAnsi" w:hAnsiTheme="minorHAnsi" w:cstheme="minorHAnsi"/>
        </w:rPr>
        <w:t>.</w:t>
      </w:r>
      <w:r w:rsidR="000B0495" w:rsidRPr="0033205E">
        <w:rPr>
          <w:rFonts w:asciiTheme="minorHAnsi" w:hAnsiTheme="minorHAnsi" w:cstheme="minorHAnsi"/>
        </w:rPr>
        <w:t xml:space="preserve"> </w:t>
      </w:r>
      <w:r w:rsidR="00852881" w:rsidRPr="0033205E">
        <w:rPr>
          <w:rFonts w:asciiTheme="minorHAnsi" w:hAnsiTheme="minorHAnsi" w:cstheme="minorHAnsi"/>
        </w:rPr>
        <w:t>The evolution of scientific questions towards the</w:t>
      </w:r>
      <w:r w:rsidR="00796DC6" w:rsidRPr="0033205E">
        <w:rPr>
          <w:rFonts w:asciiTheme="minorHAnsi" w:hAnsiTheme="minorHAnsi" w:cstheme="minorHAnsi"/>
        </w:rPr>
        <w:t xml:space="preserve"> crosstalk between the </w:t>
      </w:r>
      <w:r w:rsidR="00852881" w:rsidRPr="0033205E">
        <w:rPr>
          <w:rFonts w:asciiTheme="minorHAnsi" w:hAnsiTheme="minorHAnsi" w:cstheme="minorHAnsi"/>
        </w:rPr>
        <w:t>microbiota</w:t>
      </w:r>
      <w:r w:rsidR="00796DC6" w:rsidRPr="0033205E">
        <w:rPr>
          <w:rFonts w:asciiTheme="minorHAnsi" w:hAnsiTheme="minorHAnsi" w:cstheme="minorHAnsi"/>
        </w:rPr>
        <w:t xml:space="preserve"> and its host</w:t>
      </w:r>
      <w:r w:rsidR="00852881" w:rsidRPr="0033205E">
        <w:rPr>
          <w:rFonts w:asciiTheme="minorHAnsi" w:hAnsiTheme="minorHAnsi" w:cstheme="minorHAnsi"/>
        </w:rPr>
        <w:t xml:space="preserve"> </w:t>
      </w:r>
      <w:r w:rsidR="00796DC6" w:rsidRPr="0033205E">
        <w:rPr>
          <w:rFonts w:asciiTheme="minorHAnsi" w:hAnsiTheme="minorHAnsi" w:cstheme="minorHAnsi"/>
        </w:rPr>
        <w:t xml:space="preserve">in </w:t>
      </w:r>
      <w:r w:rsidR="00D9585E" w:rsidRPr="0033205E">
        <w:rPr>
          <w:rFonts w:asciiTheme="minorHAnsi" w:hAnsiTheme="minorHAnsi" w:cstheme="minorHAnsi"/>
        </w:rPr>
        <w:t xml:space="preserve">poultry </w:t>
      </w:r>
      <w:r w:rsidR="00852881" w:rsidRPr="0033205E">
        <w:rPr>
          <w:rFonts w:asciiTheme="minorHAnsi" w:hAnsiTheme="minorHAnsi" w:cstheme="minorHAnsi"/>
        </w:rPr>
        <w:t xml:space="preserve">health and welfare has led us to adapt our historical protocol to produce </w:t>
      </w:r>
      <w:r w:rsidR="00AF5107" w:rsidRPr="0033205E">
        <w:rPr>
          <w:rFonts w:asciiTheme="minorHAnsi" w:hAnsiTheme="minorHAnsi" w:cstheme="minorHAnsi"/>
        </w:rPr>
        <w:t>germ-free b</w:t>
      </w:r>
      <w:r w:rsidR="00852881" w:rsidRPr="0033205E">
        <w:rPr>
          <w:rFonts w:asciiTheme="minorHAnsi" w:hAnsiTheme="minorHAnsi" w:cstheme="minorHAnsi"/>
        </w:rPr>
        <w:t>roiler</w:t>
      </w:r>
      <w:r w:rsidR="00AF5107" w:rsidRPr="0033205E">
        <w:rPr>
          <w:rFonts w:asciiTheme="minorHAnsi" w:hAnsiTheme="minorHAnsi" w:cstheme="minorHAnsi"/>
        </w:rPr>
        <w:t>s of the</w:t>
      </w:r>
      <w:r w:rsidR="00852881" w:rsidRPr="0033205E">
        <w:rPr>
          <w:rFonts w:asciiTheme="minorHAnsi" w:hAnsiTheme="minorHAnsi" w:cstheme="minorHAnsi"/>
        </w:rPr>
        <w:t xml:space="preserve"> Ross PM3</w:t>
      </w:r>
      <w:r w:rsidR="00AF5107" w:rsidRPr="0033205E">
        <w:rPr>
          <w:rFonts w:asciiTheme="minorHAnsi" w:hAnsiTheme="minorHAnsi" w:cstheme="minorHAnsi"/>
        </w:rPr>
        <w:t xml:space="preserve"> line, the world’s most utilized broiler chicken line. </w:t>
      </w:r>
    </w:p>
    <w:p w14:paraId="73F9FED6" w14:textId="77777777" w:rsidR="00235E15" w:rsidRPr="0033205E" w:rsidRDefault="00235E15" w:rsidP="00302EE4">
      <w:pPr>
        <w:rPr>
          <w:rFonts w:asciiTheme="minorHAnsi" w:hAnsiTheme="minorHAnsi" w:cstheme="minorHAnsi"/>
        </w:rPr>
      </w:pPr>
    </w:p>
    <w:p w14:paraId="52057F28" w14:textId="77777777" w:rsidR="004E2145" w:rsidRPr="0033205E" w:rsidRDefault="006305D7" w:rsidP="00302EE4">
      <w:pPr>
        <w:rPr>
          <w:rFonts w:asciiTheme="minorHAnsi" w:hAnsiTheme="minorHAnsi" w:cstheme="minorHAnsi"/>
        </w:rPr>
      </w:pPr>
      <w:r w:rsidRPr="0033205E">
        <w:rPr>
          <w:rFonts w:asciiTheme="minorHAnsi" w:hAnsiTheme="minorHAnsi" w:cstheme="minorHAnsi"/>
          <w:b/>
        </w:rPr>
        <w:t>PROTOCOL:</w:t>
      </w:r>
      <w:r w:rsidRPr="0033205E">
        <w:rPr>
          <w:rFonts w:asciiTheme="minorHAnsi" w:hAnsiTheme="minorHAnsi" w:cstheme="minorHAnsi"/>
        </w:rPr>
        <w:t xml:space="preserve"> </w:t>
      </w:r>
    </w:p>
    <w:p w14:paraId="01E87EEA" w14:textId="25FAB418" w:rsidR="004E2145" w:rsidRPr="0033205E" w:rsidRDefault="004E2145" w:rsidP="00302EE4">
      <w:pPr>
        <w:rPr>
          <w:rFonts w:asciiTheme="minorHAnsi" w:hAnsiTheme="minorHAnsi" w:cstheme="minorHAnsi"/>
        </w:rPr>
      </w:pPr>
    </w:p>
    <w:p w14:paraId="1DDBC5DA" w14:textId="4E57F183" w:rsidR="004E2145" w:rsidRPr="0033205E" w:rsidRDefault="0089351D" w:rsidP="00302EE4">
      <w:pPr>
        <w:rPr>
          <w:rFonts w:asciiTheme="minorHAnsi" w:hAnsiTheme="minorHAnsi" w:cstheme="minorHAnsi"/>
        </w:rPr>
      </w:pPr>
      <w:r w:rsidRPr="0033205E">
        <w:rPr>
          <w:rFonts w:asciiTheme="minorHAnsi" w:hAnsiTheme="minorHAnsi" w:cstheme="minorHAnsi"/>
        </w:rPr>
        <w:t xml:space="preserve">Animal care procedures were carried out in accordance with the guidelines set by the European Communities Council Directive (86/609/EEC) and </w:t>
      </w:r>
      <w:r w:rsidR="003F3BD9" w:rsidRPr="0033205E">
        <w:rPr>
          <w:rFonts w:asciiTheme="minorHAnsi" w:hAnsiTheme="minorHAnsi" w:cstheme="minorHAnsi"/>
        </w:rPr>
        <w:t>by the</w:t>
      </w:r>
      <w:r w:rsidRPr="0033205E">
        <w:rPr>
          <w:rFonts w:asciiTheme="minorHAnsi" w:hAnsiTheme="minorHAnsi" w:cstheme="minorHAnsi"/>
        </w:rPr>
        <w:t xml:space="preserve"> French </w:t>
      </w:r>
      <w:r w:rsidR="00126D64" w:rsidRPr="0033205E">
        <w:rPr>
          <w:rFonts w:asciiTheme="minorHAnsi" w:hAnsiTheme="minorHAnsi" w:cstheme="minorHAnsi"/>
        </w:rPr>
        <w:t xml:space="preserve">regulations </w:t>
      </w:r>
      <w:r w:rsidRPr="0033205E">
        <w:rPr>
          <w:rFonts w:asciiTheme="minorHAnsi" w:hAnsiTheme="minorHAnsi" w:cstheme="minorHAnsi"/>
        </w:rPr>
        <w:t xml:space="preserve">on animal </w:t>
      </w:r>
      <w:r w:rsidR="00126D64" w:rsidRPr="0033205E">
        <w:rPr>
          <w:rFonts w:asciiTheme="minorHAnsi" w:hAnsiTheme="minorHAnsi" w:cstheme="minorHAnsi"/>
        </w:rPr>
        <w:t>experimentation</w:t>
      </w:r>
      <w:r w:rsidR="003F3BD9" w:rsidRPr="0033205E">
        <w:rPr>
          <w:rFonts w:asciiTheme="minorHAnsi" w:hAnsiTheme="minorHAnsi" w:cstheme="minorHAnsi"/>
        </w:rPr>
        <w:t>.</w:t>
      </w:r>
    </w:p>
    <w:p w14:paraId="08062D5A" w14:textId="77777777" w:rsidR="004E2145" w:rsidRPr="0033205E" w:rsidRDefault="004E2145" w:rsidP="00302EE4">
      <w:pPr>
        <w:rPr>
          <w:rFonts w:asciiTheme="minorHAnsi" w:hAnsiTheme="minorHAnsi" w:cstheme="minorHAnsi"/>
        </w:rPr>
      </w:pPr>
    </w:p>
    <w:p w14:paraId="49135CA2" w14:textId="745A5F1D" w:rsidR="00760472" w:rsidRPr="0033205E" w:rsidRDefault="00760472" w:rsidP="00302EE4">
      <w:pPr>
        <w:pStyle w:val="ListParagraph"/>
        <w:numPr>
          <w:ilvl w:val="0"/>
          <w:numId w:val="32"/>
        </w:numPr>
        <w:ind w:left="0" w:firstLine="0"/>
        <w:rPr>
          <w:b/>
          <w:bCs/>
        </w:rPr>
      </w:pPr>
      <w:r w:rsidRPr="0033205E">
        <w:rPr>
          <w:b/>
          <w:bCs/>
        </w:rPr>
        <w:t>Isolator preparation</w:t>
      </w:r>
    </w:p>
    <w:p w14:paraId="21C67B49" w14:textId="77777777" w:rsidR="0033205E" w:rsidRPr="0033205E" w:rsidRDefault="0033205E" w:rsidP="00302EE4">
      <w:pPr>
        <w:pStyle w:val="ListParagraph"/>
        <w:ind w:left="0"/>
        <w:rPr>
          <w:rFonts w:asciiTheme="minorHAnsi" w:hAnsiTheme="minorHAnsi" w:cstheme="minorHAnsi"/>
          <w:b/>
          <w:shd w:val="clear" w:color="auto" w:fill="F7F7F7"/>
        </w:rPr>
      </w:pPr>
    </w:p>
    <w:p w14:paraId="06D580EE" w14:textId="2032548B" w:rsidR="00210894" w:rsidRPr="0033205E" w:rsidRDefault="00210894" w:rsidP="00302EE4">
      <w:pPr>
        <w:pStyle w:val="ListParagraph"/>
        <w:numPr>
          <w:ilvl w:val="1"/>
          <w:numId w:val="44"/>
        </w:numPr>
        <w:ind w:left="0" w:firstLine="0"/>
      </w:pPr>
      <w:r w:rsidRPr="0033205E">
        <w:t xml:space="preserve">Insert </w:t>
      </w:r>
      <w:r w:rsidR="00C579E8" w:rsidRPr="0033205E">
        <w:t xml:space="preserve">the </w:t>
      </w:r>
      <w:r w:rsidRPr="0033205E">
        <w:t xml:space="preserve">necessary </w:t>
      </w:r>
      <w:r w:rsidR="00D86D64" w:rsidRPr="0033205E">
        <w:t xml:space="preserve">materials </w:t>
      </w:r>
      <w:r w:rsidR="00734EE3" w:rsidRPr="0033205E">
        <w:t>into a</w:t>
      </w:r>
      <w:r w:rsidR="004E6D91" w:rsidRPr="0033205E">
        <w:t xml:space="preserve"> rigid isolator</w:t>
      </w:r>
      <w:r w:rsidR="00734EE3" w:rsidRPr="0033205E">
        <w:t xml:space="preserve"> under positive pressure</w:t>
      </w:r>
      <w:r w:rsidR="00D86D64" w:rsidRPr="0033205E">
        <w:t>:</w:t>
      </w:r>
      <w:r w:rsidRPr="0033205E">
        <w:t xml:space="preserve"> </w:t>
      </w:r>
      <w:r w:rsidR="00284AB7" w:rsidRPr="0033205E">
        <w:t>50</w:t>
      </w:r>
      <w:r w:rsidR="0033205E">
        <w:t xml:space="preserve"> mL</w:t>
      </w:r>
      <w:r w:rsidR="00284AB7" w:rsidRPr="0033205E">
        <w:t xml:space="preserve"> tubes, </w:t>
      </w:r>
      <w:r w:rsidR="00C579E8" w:rsidRPr="0033205E">
        <w:t xml:space="preserve">5, </w:t>
      </w:r>
      <w:proofErr w:type="gramStart"/>
      <w:r w:rsidR="00C579E8" w:rsidRPr="0033205E">
        <w:t>10 and 25</w:t>
      </w:r>
      <w:r w:rsidR="0033205E">
        <w:t xml:space="preserve"> mL</w:t>
      </w:r>
      <w:proofErr w:type="gramEnd"/>
      <w:r w:rsidR="00C579E8" w:rsidRPr="0033205E">
        <w:t xml:space="preserve"> </w:t>
      </w:r>
      <w:r w:rsidR="00284AB7" w:rsidRPr="0033205E">
        <w:t xml:space="preserve">plastic </w:t>
      </w:r>
      <w:r w:rsidR="004F1092" w:rsidRPr="0033205E">
        <w:t>pipettes</w:t>
      </w:r>
      <w:r w:rsidR="00284AB7" w:rsidRPr="0033205E">
        <w:t xml:space="preserve"> </w:t>
      </w:r>
      <w:r w:rsidRPr="0033205E">
        <w:t>irradiated feed, autoclave</w:t>
      </w:r>
      <w:r w:rsidR="008A10EA" w:rsidRPr="0033205E">
        <w:t>d</w:t>
      </w:r>
      <w:r w:rsidRPr="0033205E">
        <w:t xml:space="preserve"> water</w:t>
      </w:r>
      <w:r w:rsidR="00C579E8" w:rsidRPr="0033205E">
        <w:t xml:space="preserve"> and</w:t>
      </w:r>
      <w:r w:rsidRPr="0033205E">
        <w:t xml:space="preserve"> </w:t>
      </w:r>
      <w:r w:rsidR="00734EE3" w:rsidRPr="0033205E">
        <w:t>sterile sealed</w:t>
      </w:r>
      <w:r w:rsidR="003F3BD9" w:rsidRPr="0033205E">
        <w:t xml:space="preserve"> plastic</w:t>
      </w:r>
      <w:r w:rsidR="00734EE3" w:rsidRPr="0033205E">
        <w:t xml:space="preserve"> </w:t>
      </w:r>
      <w:r w:rsidR="004F1092" w:rsidRPr="0033205E">
        <w:t>containers</w:t>
      </w:r>
      <w:r w:rsidR="00284AB7" w:rsidRPr="0033205E">
        <w:t>.</w:t>
      </w:r>
    </w:p>
    <w:p w14:paraId="21C98A52" w14:textId="77777777" w:rsidR="0033205E" w:rsidRPr="0033205E" w:rsidRDefault="0033205E" w:rsidP="00302EE4">
      <w:pPr>
        <w:pStyle w:val="NormalWeb"/>
        <w:spacing w:before="0" w:beforeAutospacing="0" w:after="0" w:afterAutospacing="0"/>
        <w:rPr>
          <w:rFonts w:asciiTheme="minorHAnsi" w:hAnsiTheme="minorHAnsi" w:cstheme="minorHAnsi"/>
          <w:shd w:val="clear" w:color="auto" w:fill="F7F7F7"/>
        </w:rPr>
      </w:pPr>
    </w:p>
    <w:p w14:paraId="47BFE847" w14:textId="7ED39056" w:rsidR="00760472" w:rsidRDefault="00AF5107" w:rsidP="00302EE4">
      <w:pPr>
        <w:pStyle w:val="ListParagraph"/>
        <w:numPr>
          <w:ilvl w:val="1"/>
          <w:numId w:val="44"/>
        </w:numPr>
        <w:ind w:left="0" w:firstLine="0"/>
      </w:pPr>
      <w:r w:rsidRPr="0033205E">
        <w:t>F</w:t>
      </w:r>
      <w:r w:rsidR="00210894" w:rsidRPr="0033205E">
        <w:t xml:space="preserve">ill the transfer </w:t>
      </w:r>
      <w:r w:rsidR="00C43574" w:rsidRPr="0033205E">
        <w:t xml:space="preserve">germicidal trap </w:t>
      </w:r>
      <w:r w:rsidR="00210894" w:rsidRPr="0033205E">
        <w:t>with a 2% quaternary ammonium solution</w:t>
      </w:r>
      <w:r w:rsidR="00C579E8" w:rsidRPr="0033205E">
        <w:t>.</w:t>
      </w:r>
    </w:p>
    <w:p w14:paraId="155537DF" w14:textId="77777777" w:rsidR="0033205E" w:rsidRPr="0033205E" w:rsidRDefault="0033205E" w:rsidP="00302EE4"/>
    <w:p w14:paraId="283EC004" w14:textId="42290F6E" w:rsidR="00210894" w:rsidRDefault="00B479F7" w:rsidP="00302EE4">
      <w:pPr>
        <w:pStyle w:val="ListParagraph"/>
        <w:numPr>
          <w:ilvl w:val="1"/>
          <w:numId w:val="44"/>
        </w:numPr>
        <w:ind w:left="0" w:firstLine="0"/>
      </w:pPr>
      <w:r w:rsidRPr="0033205E">
        <w:t>Sterilize the isolato</w:t>
      </w:r>
      <w:r w:rsidR="00210894" w:rsidRPr="0033205E">
        <w:t xml:space="preserve">r three times </w:t>
      </w:r>
      <w:r w:rsidR="00963C54" w:rsidRPr="0033205E">
        <w:t xml:space="preserve">with </w:t>
      </w:r>
      <w:r w:rsidR="00C57693" w:rsidRPr="0033205E">
        <w:t xml:space="preserve">formaldehyde </w:t>
      </w:r>
      <w:r w:rsidR="00290240" w:rsidRPr="0033205E">
        <w:t>vapor</w:t>
      </w:r>
      <w:r w:rsidR="004F1092" w:rsidRPr="0033205E">
        <w:t xml:space="preserve"> by </w:t>
      </w:r>
      <w:r w:rsidR="00963C54" w:rsidRPr="0033205E">
        <w:t xml:space="preserve">using </w:t>
      </w:r>
      <w:r w:rsidR="00C57693" w:rsidRPr="0033205E">
        <w:t>60</w:t>
      </w:r>
      <w:r w:rsidR="0033205E">
        <w:t xml:space="preserve"> mL</w:t>
      </w:r>
      <w:r w:rsidR="00C57693" w:rsidRPr="0033205E">
        <w:t xml:space="preserve"> of formalin (24</w:t>
      </w:r>
      <w:r w:rsidR="000B0495" w:rsidRPr="0033205E">
        <w:t>%</w:t>
      </w:r>
      <w:r w:rsidR="00C57693" w:rsidRPr="0033205E">
        <w:t xml:space="preserve"> formaldehyde) </w:t>
      </w:r>
      <w:r w:rsidR="004F1092" w:rsidRPr="0033205E">
        <w:t xml:space="preserve">added </w:t>
      </w:r>
      <w:r w:rsidR="00C57693" w:rsidRPr="0033205E">
        <w:t xml:space="preserve">to 30 g </w:t>
      </w:r>
      <w:r w:rsidR="000B0495" w:rsidRPr="0033205E">
        <w:t xml:space="preserve">of </w:t>
      </w:r>
      <w:r w:rsidR="00C57693" w:rsidRPr="0033205E">
        <w:t xml:space="preserve">potassium permanganate per cubic </w:t>
      </w:r>
      <w:r w:rsidR="00290240" w:rsidRPr="0033205E">
        <w:t>meter</w:t>
      </w:r>
      <w:r w:rsidR="000B0495" w:rsidRPr="0033205E">
        <w:t xml:space="preserve"> (m</w:t>
      </w:r>
      <w:r w:rsidR="000B0495" w:rsidRPr="00302EE4">
        <w:rPr>
          <w:vertAlign w:val="superscript"/>
        </w:rPr>
        <w:t>3</w:t>
      </w:r>
      <w:r w:rsidR="000B0495" w:rsidRPr="0033205E">
        <w:t>)</w:t>
      </w:r>
      <w:r w:rsidR="00210894" w:rsidRPr="0033205E">
        <w:t xml:space="preserve">. </w:t>
      </w:r>
      <w:r w:rsidRPr="0033205E">
        <w:t>M</w:t>
      </w:r>
      <w:r w:rsidR="00210894" w:rsidRPr="0033205E">
        <w:t xml:space="preserve">ove the </w:t>
      </w:r>
      <w:r w:rsidR="00284AB7" w:rsidRPr="0033205E">
        <w:t xml:space="preserve">materials </w:t>
      </w:r>
      <w:r w:rsidR="00210894" w:rsidRPr="0033205E">
        <w:t>inside the iso</w:t>
      </w:r>
      <w:r w:rsidRPr="0033205E">
        <w:t>lato</w:t>
      </w:r>
      <w:r w:rsidR="00210894" w:rsidRPr="0033205E">
        <w:t>r between each sterilization</w:t>
      </w:r>
      <w:r w:rsidR="00734EE3" w:rsidRPr="0033205E">
        <w:t xml:space="preserve"> to ensure </w:t>
      </w:r>
      <w:r w:rsidR="004F1092" w:rsidRPr="0033205E">
        <w:t xml:space="preserve">the </w:t>
      </w:r>
      <w:r w:rsidR="00734EE3" w:rsidRPr="0033205E">
        <w:t>sterilization of all contact surfaces</w:t>
      </w:r>
      <w:r w:rsidR="00284AB7" w:rsidRPr="0033205E">
        <w:t>.</w:t>
      </w:r>
      <w:r w:rsidR="00210894" w:rsidRPr="0033205E">
        <w:t xml:space="preserve"> </w:t>
      </w:r>
    </w:p>
    <w:p w14:paraId="48DBA058" w14:textId="77777777" w:rsidR="0033205E" w:rsidRPr="0033205E" w:rsidRDefault="0033205E" w:rsidP="00302EE4"/>
    <w:p w14:paraId="0A59133A" w14:textId="7AAF03D2" w:rsidR="00B479F7" w:rsidRDefault="00AF5107" w:rsidP="00302EE4">
      <w:pPr>
        <w:pStyle w:val="ListParagraph"/>
        <w:numPr>
          <w:ilvl w:val="1"/>
          <w:numId w:val="44"/>
        </w:numPr>
        <w:ind w:left="0" w:firstLine="0"/>
      </w:pPr>
      <w:r w:rsidRPr="0033205E">
        <w:t>S</w:t>
      </w:r>
      <w:r w:rsidR="00B479F7" w:rsidRPr="0033205E">
        <w:t>et the</w:t>
      </w:r>
      <w:r w:rsidR="00B113BA" w:rsidRPr="0033205E">
        <w:t xml:space="preserve"> isolator</w:t>
      </w:r>
      <w:r w:rsidR="00B479F7" w:rsidRPr="0033205E">
        <w:t xml:space="preserve"> temperature to 37</w:t>
      </w:r>
      <w:r w:rsidR="0033205E">
        <w:t xml:space="preserve"> </w:t>
      </w:r>
      <w:r w:rsidR="00B479F7" w:rsidRPr="0033205E">
        <w:t xml:space="preserve">°C </w:t>
      </w:r>
      <w:r w:rsidRPr="0033205E">
        <w:t xml:space="preserve">for </w:t>
      </w:r>
      <w:r w:rsidR="000A50B5" w:rsidRPr="0033205E">
        <w:t xml:space="preserve">at least </w:t>
      </w:r>
      <w:r w:rsidR="00302EE4">
        <w:t>2</w:t>
      </w:r>
      <w:r w:rsidR="000A50B5" w:rsidRPr="0033205E">
        <w:t xml:space="preserve"> days</w:t>
      </w:r>
      <w:r w:rsidR="00B479F7" w:rsidRPr="0033205E">
        <w:t xml:space="preserve"> </w:t>
      </w:r>
      <w:r w:rsidR="00A20DF2" w:rsidRPr="0033205E">
        <w:t xml:space="preserve">before </w:t>
      </w:r>
      <w:r w:rsidR="000B0495" w:rsidRPr="0033205E">
        <w:t>introducing the eggs</w:t>
      </w:r>
      <w:r w:rsidR="00B113BA" w:rsidRPr="0033205E">
        <w:t xml:space="preserve">. Set </w:t>
      </w:r>
      <w:r w:rsidR="00963C54" w:rsidRPr="0033205E">
        <w:t xml:space="preserve">the </w:t>
      </w:r>
      <w:r w:rsidR="00B479F7" w:rsidRPr="0033205E">
        <w:t>hygromet</w:t>
      </w:r>
      <w:r w:rsidR="00963C54" w:rsidRPr="0033205E">
        <w:t>er</w:t>
      </w:r>
      <w:r w:rsidR="00B479F7" w:rsidRPr="0033205E">
        <w:t xml:space="preserve"> </w:t>
      </w:r>
      <w:r w:rsidR="00963C54" w:rsidRPr="0033205E">
        <w:t xml:space="preserve">to </w:t>
      </w:r>
      <w:r w:rsidR="00B479F7" w:rsidRPr="0033205E">
        <w:t>65</w:t>
      </w:r>
      <w:r w:rsidR="00B113BA" w:rsidRPr="0033205E">
        <w:t>-</w:t>
      </w:r>
      <w:r w:rsidR="00B479F7" w:rsidRPr="0033205E">
        <w:t>70</w:t>
      </w:r>
      <w:r w:rsidR="0033205E">
        <w:t>%</w:t>
      </w:r>
      <w:r w:rsidR="00B479F7" w:rsidRPr="0033205E">
        <w:t xml:space="preserve"> </w:t>
      </w:r>
      <w:r w:rsidR="00963C54" w:rsidRPr="0033205E">
        <w:t xml:space="preserve">of </w:t>
      </w:r>
      <w:r w:rsidR="00A20DF2" w:rsidRPr="0033205E">
        <w:t>relative humidity (RH)</w:t>
      </w:r>
      <w:r w:rsidR="00B479F7" w:rsidRPr="0033205E">
        <w:t xml:space="preserve"> </w:t>
      </w:r>
      <w:r w:rsidR="000B0495" w:rsidRPr="0033205E">
        <w:t xml:space="preserve">on the </w:t>
      </w:r>
      <w:r w:rsidR="00B479F7" w:rsidRPr="0033205E">
        <w:t>day of introduction</w:t>
      </w:r>
      <w:r w:rsidR="00197464" w:rsidRPr="0033205E">
        <w:t>.</w:t>
      </w:r>
    </w:p>
    <w:p w14:paraId="77A648D1" w14:textId="77777777" w:rsidR="0033205E" w:rsidRPr="0033205E" w:rsidRDefault="0033205E" w:rsidP="00302EE4">
      <w:pPr>
        <w:pStyle w:val="ListParagraph"/>
        <w:ind w:left="0"/>
      </w:pPr>
    </w:p>
    <w:p w14:paraId="16434D46" w14:textId="02DFA13B" w:rsidR="00B479F7" w:rsidRPr="00302EE4" w:rsidRDefault="000F2D01" w:rsidP="00302EE4">
      <w:pPr>
        <w:pStyle w:val="ListParagraph"/>
        <w:numPr>
          <w:ilvl w:val="0"/>
          <w:numId w:val="32"/>
        </w:numPr>
        <w:ind w:left="0" w:firstLine="0"/>
        <w:rPr>
          <w:b/>
          <w:bCs/>
        </w:rPr>
      </w:pPr>
      <w:r w:rsidRPr="00302EE4">
        <w:rPr>
          <w:b/>
          <w:bCs/>
        </w:rPr>
        <w:t xml:space="preserve">Egg </w:t>
      </w:r>
      <w:r w:rsidR="00A51706" w:rsidRPr="00302EE4">
        <w:rPr>
          <w:b/>
          <w:bCs/>
        </w:rPr>
        <w:t>c</w:t>
      </w:r>
      <w:r w:rsidRPr="00302EE4">
        <w:rPr>
          <w:b/>
          <w:bCs/>
        </w:rPr>
        <w:t xml:space="preserve">ollection and </w:t>
      </w:r>
      <w:r w:rsidR="00A51706" w:rsidRPr="00302EE4">
        <w:rPr>
          <w:b/>
          <w:bCs/>
        </w:rPr>
        <w:t>incubation</w:t>
      </w:r>
    </w:p>
    <w:p w14:paraId="30B7411C" w14:textId="77777777" w:rsidR="00302EE4" w:rsidRPr="0033205E" w:rsidRDefault="00302EE4" w:rsidP="00302EE4">
      <w:pPr>
        <w:pStyle w:val="NormalWeb"/>
        <w:spacing w:before="0" w:beforeAutospacing="0" w:after="0" w:afterAutospacing="0"/>
        <w:rPr>
          <w:rFonts w:asciiTheme="minorHAnsi" w:hAnsiTheme="minorHAnsi" w:cstheme="minorHAnsi"/>
          <w:shd w:val="clear" w:color="auto" w:fill="FFFFFF"/>
        </w:rPr>
      </w:pPr>
    </w:p>
    <w:p w14:paraId="2EF8288F" w14:textId="0AD2EF2C" w:rsidR="00B479F7" w:rsidRDefault="00235E15" w:rsidP="00302EE4">
      <w:pPr>
        <w:pStyle w:val="ListParagraph"/>
        <w:numPr>
          <w:ilvl w:val="1"/>
          <w:numId w:val="45"/>
        </w:numPr>
        <w:ind w:left="0" w:firstLine="0"/>
      </w:pPr>
      <w:r w:rsidRPr="00302EE4">
        <w:t xml:space="preserve">Collect the eggs </w:t>
      </w:r>
      <w:r w:rsidR="00197464" w:rsidRPr="00302EE4">
        <w:t xml:space="preserve">from </w:t>
      </w:r>
      <w:r w:rsidR="000F2D01" w:rsidRPr="00302EE4">
        <w:t xml:space="preserve">farms </w:t>
      </w:r>
      <w:r w:rsidR="0081090D" w:rsidRPr="00302EE4">
        <w:t xml:space="preserve">selected </w:t>
      </w:r>
      <w:proofErr w:type="gramStart"/>
      <w:r w:rsidR="005E3459" w:rsidRPr="00302EE4">
        <w:t>on the basis of</w:t>
      </w:r>
      <w:proofErr w:type="gramEnd"/>
      <w:r w:rsidR="005E3459" w:rsidRPr="00302EE4">
        <w:t xml:space="preserve"> </w:t>
      </w:r>
      <w:r w:rsidR="000E0005" w:rsidRPr="00302EE4">
        <w:t xml:space="preserve">a good </w:t>
      </w:r>
      <w:r w:rsidR="00A20DF2" w:rsidRPr="00302EE4">
        <w:t>hatching rate</w:t>
      </w:r>
      <w:r w:rsidR="00963C54" w:rsidRPr="00302EE4">
        <w:t xml:space="preserve"> of the laying hens (</w:t>
      </w:r>
      <w:r w:rsidR="000A50B5" w:rsidRPr="00302EE4">
        <w:t>at least 80</w:t>
      </w:r>
      <w:r w:rsidR="0033205E" w:rsidRPr="00302EE4">
        <w:t>%</w:t>
      </w:r>
      <w:r w:rsidR="000A50B5" w:rsidRPr="00302EE4">
        <w:t xml:space="preserve"> at the peak of </w:t>
      </w:r>
      <w:r w:rsidR="00963C54" w:rsidRPr="00302EE4">
        <w:t>egg production)</w:t>
      </w:r>
      <w:r w:rsidR="0081090D" w:rsidRPr="00302EE4">
        <w:t xml:space="preserve"> and</w:t>
      </w:r>
      <w:r w:rsidR="00963C54" w:rsidRPr="00302EE4">
        <w:t xml:space="preserve"> their</w:t>
      </w:r>
      <w:r w:rsidR="0081090D" w:rsidRPr="00302EE4">
        <w:t xml:space="preserve"> </w:t>
      </w:r>
      <w:r w:rsidR="00F87473" w:rsidRPr="00302EE4">
        <w:t xml:space="preserve">good </w:t>
      </w:r>
      <w:r w:rsidR="00963C54" w:rsidRPr="00302EE4">
        <w:t xml:space="preserve">sanitary </w:t>
      </w:r>
      <w:r w:rsidR="0081090D" w:rsidRPr="00302EE4">
        <w:t>status</w:t>
      </w:r>
      <w:r w:rsidR="004F1092" w:rsidRPr="00302EE4">
        <w:t xml:space="preserve"> (i.e.</w:t>
      </w:r>
      <w:r w:rsidR="00302EE4">
        <w:t>,</w:t>
      </w:r>
      <w:r w:rsidR="004F1092" w:rsidRPr="00302EE4">
        <w:t xml:space="preserve"> absence of common poultry pathogens</w:t>
      </w:r>
      <w:r w:rsidR="00086210" w:rsidRPr="00302EE4">
        <w:t xml:space="preserve"> and absence of diseases within the flock</w:t>
      </w:r>
      <w:r w:rsidR="004F1092" w:rsidRPr="00302EE4">
        <w:t>)</w:t>
      </w:r>
      <w:r w:rsidR="008A10EA" w:rsidRPr="00302EE4">
        <w:t>. V</w:t>
      </w:r>
      <w:r w:rsidR="000F2D01" w:rsidRPr="00302EE4">
        <w:t>isually select clean</w:t>
      </w:r>
      <w:r w:rsidR="00AF5107" w:rsidRPr="00302EE4">
        <w:t xml:space="preserve"> and </w:t>
      </w:r>
      <w:r w:rsidR="000F2D01" w:rsidRPr="00302EE4">
        <w:t>flawless eggs on the</w:t>
      </w:r>
      <w:r w:rsidR="00AF5107" w:rsidRPr="00302EE4">
        <w:t xml:space="preserve"> </w:t>
      </w:r>
      <w:r w:rsidR="000F2D01" w:rsidRPr="00302EE4">
        <w:t>treadmill.</w:t>
      </w:r>
    </w:p>
    <w:p w14:paraId="1A605DAD" w14:textId="77777777" w:rsidR="00302EE4" w:rsidRPr="00302EE4" w:rsidRDefault="00302EE4" w:rsidP="00302EE4">
      <w:pPr>
        <w:pStyle w:val="ListParagraph"/>
        <w:ind w:left="0"/>
      </w:pPr>
    </w:p>
    <w:p w14:paraId="4DE27944" w14:textId="7D8A245D" w:rsidR="00302EE4" w:rsidRDefault="006810FC" w:rsidP="00302EE4">
      <w:pPr>
        <w:pStyle w:val="ListParagraph"/>
        <w:numPr>
          <w:ilvl w:val="1"/>
          <w:numId w:val="45"/>
        </w:numPr>
        <w:ind w:left="0" w:firstLine="0"/>
      </w:pPr>
      <w:r w:rsidRPr="00302EE4">
        <w:t>Immediately d</w:t>
      </w:r>
      <w:r w:rsidR="00235E15" w:rsidRPr="00302EE4">
        <w:t xml:space="preserve">econtaminate the </w:t>
      </w:r>
      <w:r w:rsidR="00AF5107" w:rsidRPr="00302EE4">
        <w:t>egg surface</w:t>
      </w:r>
      <w:r w:rsidR="00235E15" w:rsidRPr="00302EE4">
        <w:t xml:space="preserve"> </w:t>
      </w:r>
      <w:r w:rsidR="000F2D01" w:rsidRPr="00302EE4">
        <w:t xml:space="preserve">by dipping </w:t>
      </w:r>
      <w:r w:rsidR="00235E15" w:rsidRPr="00302EE4">
        <w:t>the</w:t>
      </w:r>
      <w:r w:rsidR="00197464" w:rsidRPr="00302EE4">
        <w:t>m</w:t>
      </w:r>
      <w:r w:rsidR="000B0495" w:rsidRPr="00302EE4">
        <w:t xml:space="preserve"> for</w:t>
      </w:r>
      <w:r w:rsidR="00197464" w:rsidRPr="00302EE4">
        <w:t xml:space="preserve"> </w:t>
      </w:r>
      <w:r w:rsidR="00302EE4">
        <w:t>5 min</w:t>
      </w:r>
      <w:r w:rsidR="00235E15" w:rsidRPr="00302EE4">
        <w:t xml:space="preserve"> in </w:t>
      </w:r>
      <w:r w:rsidR="000F2D01" w:rsidRPr="00302EE4">
        <w:t>a</w:t>
      </w:r>
      <w:r w:rsidR="00B113BA" w:rsidRPr="00302EE4">
        <w:t xml:space="preserve"> 1.5% peracetic acid</w:t>
      </w:r>
      <w:r w:rsidR="000F2D01" w:rsidRPr="00302EE4">
        <w:t xml:space="preserve"> solution at room temperature</w:t>
      </w:r>
      <w:r w:rsidR="00B479F7" w:rsidRPr="00302EE4">
        <w:t>.</w:t>
      </w:r>
    </w:p>
    <w:p w14:paraId="1073D05E" w14:textId="77777777" w:rsidR="00302EE4" w:rsidRPr="00302EE4" w:rsidRDefault="00302EE4" w:rsidP="00302EE4">
      <w:pPr>
        <w:pStyle w:val="ListParagraph"/>
        <w:ind w:left="0"/>
      </w:pPr>
    </w:p>
    <w:p w14:paraId="78C249FF" w14:textId="19D86E23" w:rsidR="00B479F7" w:rsidRDefault="00235E15" w:rsidP="00302EE4">
      <w:pPr>
        <w:pStyle w:val="ListParagraph"/>
        <w:numPr>
          <w:ilvl w:val="1"/>
          <w:numId w:val="45"/>
        </w:numPr>
        <w:ind w:left="0" w:firstLine="0"/>
      </w:pPr>
      <w:r w:rsidRPr="00302EE4">
        <w:t>Transport the eggs</w:t>
      </w:r>
      <w:r w:rsidR="000F2D01" w:rsidRPr="00302EE4">
        <w:t xml:space="preserve"> to </w:t>
      </w:r>
      <w:r w:rsidR="00AF5107" w:rsidRPr="00302EE4">
        <w:t xml:space="preserve">the </w:t>
      </w:r>
      <w:r w:rsidR="000F2D01" w:rsidRPr="00302EE4">
        <w:t>experimental fac</w:t>
      </w:r>
      <w:r w:rsidRPr="00302EE4">
        <w:t>ility</w:t>
      </w:r>
      <w:r w:rsidR="00284AB7" w:rsidRPr="00302EE4">
        <w:t xml:space="preserve"> using a box</w:t>
      </w:r>
      <w:r w:rsidR="006E1F03" w:rsidRPr="00302EE4">
        <w:t xml:space="preserve"> decontaminated </w:t>
      </w:r>
      <w:r w:rsidR="00C42A33" w:rsidRPr="00302EE4">
        <w:t>with formaldehyde vapor</w:t>
      </w:r>
      <w:r w:rsidR="00284AB7" w:rsidRPr="00302EE4">
        <w:t>.</w:t>
      </w:r>
      <w:r w:rsidR="000F2D01" w:rsidRPr="00302EE4">
        <w:t xml:space="preserve"> </w:t>
      </w:r>
    </w:p>
    <w:p w14:paraId="1F05FB99" w14:textId="77777777" w:rsidR="00302EE4" w:rsidRPr="00302EE4" w:rsidRDefault="00302EE4" w:rsidP="00302EE4">
      <w:pPr>
        <w:pStyle w:val="ListParagraph"/>
        <w:ind w:left="0"/>
      </w:pPr>
    </w:p>
    <w:p w14:paraId="509DA97B" w14:textId="238C4669" w:rsidR="00E839D2" w:rsidRDefault="00B113BA" w:rsidP="00302EE4">
      <w:pPr>
        <w:pStyle w:val="ListParagraph"/>
        <w:numPr>
          <w:ilvl w:val="1"/>
          <w:numId w:val="45"/>
        </w:numPr>
        <w:ind w:left="0" w:firstLine="0"/>
      </w:pPr>
      <w:r w:rsidRPr="00302EE4">
        <w:t>Store the eggs for 24 hours at 4</w:t>
      </w:r>
      <w:r w:rsidR="00302EE4">
        <w:t xml:space="preserve"> </w:t>
      </w:r>
      <w:r w:rsidRPr="00302EE4">
        <w:t>°C</w:t>
      </w:r>
      <w:r w:rsidR="00302EE4">
        <w:t>. R</w:t>
      </w:r>
      <w:r w:rsidRPr="00302EE4">
        <w:t xml:space="preserve">epeat the decontamination process described in step </w:t>
      </w:r>
      <w:proofErr w:type="gramStart"/>
      <w:r w:rsidRPr="00302EE4">
        <w:t>2.2, and</w:t>
      </w:r>
      <w:proofErr w:type="gramEnd"/>
      <w:r w:rsidRPr="00302EE4">
        <w:t xml:space="preserve"> place them in a hatching incubator (Day 0) for 19 days.</w:t>
      </w:r>
    </w:p>
    <w:p w14:paraId="3627F01E" w14:textId="77777777" w:rsidR="00302EE4" w:rsidRPr="00302EE4" w:rsidRDefault="00302EE4" w:rsidP="00302EE4">
      <w:pPr>
        <w:pStyle w:val="ListParagraph"/>
        <w:ind w:left="0"/>
      </w:pPr>
    </w:p>
    <w:p w14:paraId="4B7BC400" w14:textId="7EED4C13" w:rsidR="00B479F7" w:rsidRDefault="00A51706" w:rsidP="00302EE4">
      <w:pPr>
        <w:pStyle w:val="ListParagraph"/>
        <w:numPr>
          <w:ilvl w:val="0"/>
          <w:numId w:val="32"/>
        </w:numPr>
        <w:ind w:left="0" w:firstLine="0"/>
        <w:rPr>
          <w:b/>
          <w:bCs/>
        </w:rPr>
      </w:pPr>
      <w:r w:rsidRPr="00302EE4">
        <w:rPr>
          <w:b/>
          <w:bCs/>
        </w:rPr>
        <w:t>Hatchi</w:t>
      </w:r>
      <w:r w:rsidR="000F2D01" w:rsidRPr="00302EE4">
        <w:rPr>
          <w:b/>
          <w:bCs/>
        </w:rPr>
        <w:t>n</w:t>
      </w:r>
      <w:r w:rsidRPr="00302EE4">
        <w:rPr>
          <w:b/>
          <w:bCs/>
        </w:rPr>
        <w:t>g</w:t>
      </w:r>
    </w:p>
    <w:p w14:paraId="708C678A" w14:textId="77777777" w:rsidR="00302EE4" w:rsidRPr="00302EE4" w:rsidRDefault="00302EE4" w:rsidP="00302EE4">
      <w:pPr>
        <w:pStyle w:val="ListParagraph"/>
        <w:ind w:left="0"/>
        <w:rPr>
          <w:b/>
          <w:bCs/>
        </w:rPr>
      </w:pPr>
    </w:p>
    <w:p w14:paraId="661B188D" w14:textId="66FD7BBD" w:rsidR="00B479F7" w:rsidRDefault="00AF5107" w:rsidP="00302EE4">
      <w:pPr>
        <w:pStyle w:val="ListParagraph"/>
        <w:numPr>
          <w:ilvl w:val="1"/>
          <w:numId w:val="46"/>
        </w:numPr>
        <w:ind w:left="0" w:firstLine="0"/>
      </w:pPr>
      <w:r w:rsidRPr="00302EE4">
        <w:t>O</w:t>
      </w:r>
      <w:r w:rsidR="00FA563B" w:rsidRPr="00302EE4">
        <w:t xml:space="preserve">n Day 19, </w:t>
      </w:r>
      <w:r w:rsidR="006810FC" w:rsidRPr="00302EE4">
        <w:t xml:space="preserve">verify </w:t>
      </w:r>
      <w:r w:rsidR="00FA563B" w:rsidRPr="00302EE4">
        <w:t xml:space="preserve">the </w:t>
      </w:r>
      <w:r w:rsidR="006E27CA" w:rsidRPr="00302EE4">
        <w:t xml:space="preserve">fertility, the </w:t>
      </w:r>
      <w:r w:rsidR="000F2D01" w:rsidRPr="00302EE4">
        <w:t>viability</w:t>
      </w:r>
      <w:r w:rsidR="006E1F03" w:rsidRPr="00302EE4">
        <w:t xml:space="preserve"> (motility)</w:t>
      </w:r>
      <w:r w:rsidR="000F2D01" w:rsidRPr="00302EE4">
        <w:t xml:space="preserve"> and </w:t>
      </w:r>
      <w:r w:rsidR="00A20DF2" w:rsidRPr="00302EE4">
        <w:t xml:space="preserve">the </w:t>
      </w:r>
      <w:r w:rsidR="000F2D01" w:rsidRPr="00302EE4">
        <w:t xml:space="preserve">embryo development </w:t>
      </w:r>
      <w:r w:rsidRPr="00302EE4">
        <w:t xml:space="preserve">by </w:t>
      </w:r>
      <w:r w:rsidR="00050813" w:rsidRPr="00302EE4">
        <w:t>candling</w:t>
      </w:r>
      <w:r w:rsidR="006810FC" w:rsidRPr="00302EE4">
        <w:t xml:space="preserve"> them</w:t>
      </w:r>
      <w:r w:rsidR="00050813" w:rsidRPr="00302EE4">
        <w:t xml:space="preserve"> </w:t>
      </w:r>
      <w:r w:rsidR="005A46B8" w:rsidRPr="00302EE4">
        <w:t xml:space="preserve">using a light egg </w:t>
      </w:r>
      <w:proofErr w:type="spellStart"/>
      <w:r w:rsidR="005A46B8" w:rsidRPr="00302EE4">
        <w:t>candler</w:t>
      </w:r>
      <w:proofErr w:type="spellEnd"/>
      <w:r w:rsidR="006810FC" w:rsidRPr="00302EE4">
        <w:t xml:space="preserve"> under sterile conditions</w:t>
      </w:r>
      <w:r w:rsidR="008B4492" w:rsidRPr="00302EE4">
        <w:t>.</w:t>
      </w:r>
      <w:r w:rsidR="000F2D01" w:rsidRPr="00302EE4">
        <w:t> </w:t>
      </w:r>
      <w:r w:rsidRPr="00302EE4">
        <w:t>Introduce</w:t>
      </w:r>
      <w:r w:rsidR="001614BC" w:rsidRPr="00302EE4">
        <w:t xml:space="preserve"> o</w:t>
      </w:r>
      <w:r w:rsidR="000F2D01" w:rsidRPr="00302EE4">
        <w:t xml:space="preserve">nly </w:t>
      </w:r>
      <w:r w:rsidR="006E27CA" w:rsidRPr="00302EE4">
        <w:t>live-</w:t>
      </w:r>
      <w:r w:rsidR="000F2D01" w:rsidRPr="00302EE4">
        <w:t xml:space="preserve">embryonated eggs into </w:t>
      </w:r>
      <w:r w:rsidR="00093D77" w:rsidRPr="00302EE4">
        <w:t xml:space="preserve">the </w:t>
      </w:r>
      <w:r w:rsidR="006810FC" w:rsidRPr="00302EE4">
        <w:t xml:space="preserve">sterile </w:t>
      </w:r>
      <w:r w:rsidR="000F2D01" w:rsidRPr="00302EE4">
        <w:t>hatching isolator</w:t>
      </w:r>
      <w:r w:rsidRPr="00302EE4">
        <w:t>s</w:t>
      </w:r>
      <w:r w:rsidR="000F2D01" w:rsidRPr="00302EE4">
        <w:t>.</w:t>
      </w:r>
    </w:p>
    <w:p w14:paraId="2580E744" w14:textId="77777777" w:rsidR="00302EE4" w:rsidRPr="00302EE4" w:rsidRDefault="00302EE4" w:rsidP="00302EE4">
      <w:pPr>
        <w:pStyle w:val="ListParagraph"/>
        <w:ind w:left="0"/>
      </w:pPr>
    </w:p>
    <w:p w14:paraId="3889D049" w14:textId="70D58FBE" w:rsidR="00B479F7" w:rsidRDefault="00F13B6B" w:rsidP="00302EE4">
      <w:pPr>
        <w:pStyle w:val="ListParagraph"/>
        <w:numPr>
          <w:ilvl w:val="1"/>
          <w:numId w:val="46"/>
        </w:numPr>
        <w:ind w:left="0" w:firstLine="0"/>
      </w:pPr>
      <w:r w:rsidRPr="00302EE4">
        <w:t>D</w:t>
      </w:r>
      <w:r w:rsidR="00AB3ABB" w:rsidRPr="00302EE4">
        <w:t>econtaminat</w:t>
      </w:r>
      <w:r w:rsidRPr="00302EE4">
        <w:t>e</w:t>
      </w:r>
      <w:r w:rsidR="00AB3ABB" w:rsidRPr="00302EE4">
        <w:t xml:space="preserve"> </w:t>
      </w:r>
      <w:r w:rsidRPr="00302EE4">
        <w:t>the</w:t>
      </w:r>
      <w:r w:rsidR="000F2D01" w:rsidRPr="00302EE4">
        <w:t xml:space="preserve"> selected </w:t>
      </w:r>
      <w:r w:rsidR="00A20DF2" w:rsidRPr="00302EE4">
        <w:t xml:space="preserve">eggs by </w:t>
      </w:r>
      <w:r w:rsidR="00FA2DFF" w:rsidRPr="00302EE4">
        <w:t>sp</w:t>
      </w:r>
      <w:r w:rsidR="003109E8" w:rsidRPr="00302EE4">
        <w:t>r</w:t>
      </w:r>
      <w:r w:rsidR="00FA2DFF" w:rsidRPr="00302EE4">
        <w:t>aying</w:t>
      </w:r>
      <w:r w:rsidR="000F2D01" w:rsidRPr="00302EE4">
        <w:t xml:space="preserve"> </w:t>
      </w:r>
      <w:r w:rsidR="008E4C7D" w:rsidRPr="00302EE4">
        <w:t>1.5</w:t>
      </w:r>
      <w:r w:rsidR="0033205E" w:rsidRPr="00302EE4">
        <w:t>%</w:t>
      </w:r>
      <w:r w:rsidR="008E4C7D" w:rsidRPr="00302EE4">
        <w:t xml:space="preserve"> </w:t>
      </w:r>
      <w:r w:rsidR="00AB3ABB" w:rsidRPr="00302EE4">
        <w:t xml:space="preserve">peracetic acid solution </w:t>
      </w:r>
      <w:r w:rsidR="000F2D01" w:rsidRPr="00302EE4">
        <w:t xml:space="preserve">for 30 </w:t>
      </w:r>
      <w:r w:rsidR="00302EE4">
        <w:t>s</w:t>
      </w:r>
      <w:r w:rsidR="006810FC" w:rsidRPr="00302EE4">
        <w:t xml:space="preserve"> or until the entire surface of each egg is covered</w:t>
      </w:r>
      <w:r w:rsidR="00284AB7" w:rsidRPr="00302EE4">
        <w:t xml:space="preserve">. </w:t>
      </w:r>
      <w:r w:rsidR="008B4492" w:rsidRPr="00302EE4">
        <w:t>E</w:t>
      </w:r>
      <w:r w:rsidR="00284AB7" w:rsidRPr="00302EE4">
        <w:t>ggs</w:t>
      </w:r>
      <w:r w:rsidR="002044B3" w:rsidRPr="00302EE4">
        <w:t xml:space="preserve"> will</w:t>
      </w:r>
      <w:r w:rsidR="00284AB7" w:rsidRPr="00302EE4">
        <w:t xml:space="preserve"> stay in contact with the spray for</w:t>
      </w:r>
      <w:r w:rsidR="008B4492" w:rsidRPr="00302EE4">
        <w:t xml:space="preserve"> </w:t>
      </w:r>
      <w:r w:rsidR="000F2D01" w:rsidRPr="00302EE4">
        <w:t>16</w:t>
      </w:r>
      <w:r w:rsidR="001614BC" w:rsidRPr="00302EE4">
        <w:t xml:space="preserve"> </w:t>
      </w:r>
      <w:r w:rsidR="00302EE4">
        <w:t>min</w:t>
      </w:r>
      <w:r w:rsidR="001614BC" w:rsidRPr="00302EE4">
        <w:t xml:space="preserve"> and </w:t>
      </w:r>
      <w:r w:rsidR="000F2D01" w:rsidRPr="00302EE4">
        <w:t xml:space="preserve">30 </w:t>
      </w:r>
      <w:r w:rsidR="00302EE4">
        <w:t>s</w:t>
      </w:r>
      <w:r w:rsidR="00A20DF2" w:rsidRPr="00302EE4">
        <w:t xml:space="preserve"> during the transfer into isolators.</w:t>
      </w:r>
    </w:p>
    <w:p w14:paraId="1BDC7499" w14:textId="77777777" w:rsidR="00302EE4" w:rsidRPr="00302EE4" w:rsidRDefault="00302EE4" w:rsidP="00302EE4">
      <w:pPr>
        <w:pStyle w:val="ListParagraph"/>
        <w:ind w:left="0"/>
      </w:pPr>
    </w:p>
    <w:p w14:paraId="1A084C0D" w14:textId="3A575D32" w:rsidR="001C1E49" w:rsidRPr="00302EE4" w:rsidRDefault="00D77250" w:rsidP="00302EE4">
      <w:pPr>
        <w:pStyle w:val="ListParagraph"/>
        <w:numPr>
          <w:ilvl w:val="1"/>
          <w:numId w:val="46"/>
        </w:numPr>
        <w:ind w:left="0" w:firstLine="0"/>
      </w:pPr>
      <w:r w:rsidRPr="00302EE4">
        <w:t xml:space="preserve">Transfer </w:t>
      </w:r>
      <w:r w:rsidR="000F2D01" w:rsidRPr="00302EE4">
        <w:t>the eggs into the</w:t>
      </w:r>
      <w:r w:rsidR="00F113E3" w:rsidRPr="00302EE4">
        <w:t xml:space="preserve"> sterile </w:t>
      </w:r>
      <w:r w:rsidR="000F2D01" w:rsidRPr="00302EE4">
        <w:t>hatching isolator</w:t>
      </w:r>
      <w:r w:rsidR="004F1092" w:rsidRPr="00302EE4">
        <w:t>s</w:t>
      </w:r>
      <w:r w:rsidR="00D52887" w:rsidRPr="00302EE4">
        <w:t xml:space="preserve"> </w:t>
      </w:r>
      <w:r w:rsidR="00AB3ABB" w:rsidRPr="00302EE4">
        <w:t>and rinse them</w:t>
      </w:r>
      <w:r w:rsidR="000F2D01" w:rsidRPr="00302EE4">
        <w:t xml:space="preserve"> with </w:t>
      </w:r>
      <w:r w:rsidR="00305C8F" w:rsidRPr="00302EE4">
        <w:t xml:space="preserve">sterile </w:t>
      </w:r>
      <w:r w:rsidR="000F2D01" w:rsidRPr="00302EE4">
        <w:t xml:space="preserve">demineralized water before </w:t>
      </w:r>
      <w:r w:rsidR="00305C8F" w:rsidRPr="00302EE4">
        <w:t>placing them</w:t>
      </w:r>
      <w:r w:rsidR="000F2D01" w:rsidRPr="00302EE4">
        <w:t xml:space="preserve"> in the hatching space.</w:t>
      </w:r>
    </w:p>
    <w:p w14:paraId="7FAA64BA" w14:textId="77777777" w:rsidR="00A438BE" w:rsidRPr="0033205E" w:rsidRDefault="00A438BE" w:rsidP="00302EE4">
      <w:pPr>
        <w:pStyle w:val="NormalWeb"/>
        <w:spacing w:before="0" w:beforeAutospacing="0" w:after="0" w:afterAutospacing="0"/>
        <w:jc w:val="left"/>
        <w:rPr>
          <w:rFonts w:asciiTheme="minorHAnsi" w:hAnsiTheme="minorHAnsi" w:cstheme="minorHAnsi"/>
          <w:b/>
          <w:color w:val="auto"/>
          <w:shd w:val="clear" w:color="auto" w:fill="FFFFFF"/>
        </w:rPr>
      </w:pPr>
    </w:p>
    <w:p w14:paraId="613469FD" w14:textId="2F86186F" w:rsidR="00E839D2" w:rsidRPr="0033205E" w:rsidRDefault="00302EE4" w:rsidP="00302EE4">
      <w:pPr>
        <w:pStyle w:val="NormalWeb"/>
        <w:spacing w:before="0" w:beforeAutospacing="0" w:after="0" w:afterAutospacing="0"/>
        <w:rPr>
          <w:rFonts w:asciiTheme="minorHAnsi" w:hAnsiTheme="minorHAnsi" w:cstheme="minorHAnsi"/>
          <w:shd w:val="clear" w:color="auto" w:fill="FFFFFF"/>
        </w:rPr>
      </w:pPr>
      <w:r w:rsidRPr="00302EE4">
        <w:rPr>
          <w:rFonts w:asciiTheme="minorHAnsi" w:hAnsiTheme="minorHAnsi" w:cstheme="minorHAnsi"/>
          <w:bCs/>
          <w:color w:val="auto"/>
          <w:shd w:val="clear" w:color="auto" w:fill="FFFFFF"/>
        </w:rPr>
        <w:t xml:space="preserve">NOTE: </w:t>
      </w:r>
      <w:r w:rsidR="001C3336" w:rsidRPr="00302EE4">
        <w:rPr>
          <w:rFonts w:asciiTheme="minorHAnsi" w:hAnsiTheme="minorHAnsi" w:cstheme="minorHAnsi"/>
          <w:bCs/>
          <w:shd w:val="clear" w:color="auto" w:fill="FFFFFF"/>
        </w:rPr>
        <w:t>Animals</w:t>
      </w:r>
      <w:r w:rsidR="001C3336" w:rsidRPr="0033205E">
        <w:rPr>
          <w:rFonts w:asciiTheme="minorHAnsi" w:hAnsiTheme="minorHAnsi" w:cstheme="minorHAnsi"/>
          <w:shd w:val="clear" w:color="auto" w:fill="FFFFFF"/>
        </w:rPr>
        <w:t xml:space="preserve"> </w:t>
      </w:r>
      <w:r w:rsidR="006A5EF6" w:rsidRPr="0033205E">
        <w:rPr>
          <w:rFonts w:asciiTheme="minorHAnsi" w:hAnsiTheme="minorHAnsi" w:cstheme="minorHAnsi"/>
          <w:shd w:val="clear" w:color="auto" w:fill="FFFFFF"/>
        </w:rPr>
        <w:t xml:space="preserve">are </w:t>
      </w:r>
      <w:r w:rsidR="002044B3" w:rsidRPr="0033205E">
        <w:rPr>
          <w:rFonts w:asciiTheme="minorHAnsi" w:hAnsiTheme="minorHAnsi" w:cstheme="minorHAnsi"/>
          <w:shd w:val="clear" w:color="auto" w:fill="FFFFFF"/>
        </w:rPr>
        <w:t>hatch</w:t>
      </w:r>
      <w:r w:rsidR="006A5EF6" w:rsidRPr="0033205E">
        <w:rPr>
          <w:rFonts w:asciiTheme="minorHAnsi" w:hAnsiTheme="minorHAnsi" w:cstheme="minorHAnsi"/>
          <w:shd w:val="clear" w:color="auto" w:fill="FFFFFF"/>
        </w:rPr>
        <w:t>ed</w:t>
      </w:r>
      <w:r w:rsidR="002044B3" w:rsidRPr="0033205E">
        <w:rPr>
          <w:rFonts w:asciiTheme="minorHAnsi" w:hAnsiTheme="minorHAnsi" w:cstheme="minorHAnsi"/>
          <w:shd w:val="clear" w:color="auto" w:fill="FFFFFF"/>
        </w:rPr>
        <w:t xml:space="preserve"> and </w:t>
      </w:r>
      <w:r w:rsidR="00191D9B" w:rsidRPr="0033205E">
        <w:rPr>
          <w:rFonts w:asciiTheme="minorHAnsi" w:hAnsiTheme="minorHAnsi" w:cstheme="minorHAnsi"/>
          <w:shd w:val="clear" w:color="auto" w:fill="FFFFFF"/>
        </w:rPr>
        <w:t>r</w:t>
      </w:r>
      <w:r w:rsidR="002044B3" w:rsidRPr="0033205E">
        <w:rPr>
          <w:rFonts w:asciiTheme="minorHAnsi" w:hAnsiTheme="minorHAnsi" w:cstheme="minorHAnsi"/>
          <w:shd w:val="clear" w:color="auto" w:fill="FFFFFF"/>
        </w:rPr>
        <w:t>eared</w:t>
      </w:r>
      <w:r w:rsidR="001C3336" w:rsidRPr="0033205E">
        <w:rPr>
          <w:rFonts w:asciiTheme="minorHAnsi" w:hAnsiTheme="minorHAnsi" w:cstheme="minorHAnsi"/>
          <w:shd w:val="clear" w:color="auto" w:fill="FFFFFF"/>
        </w:rPr>
        <w:t xml:space="preserve"> in sterile isolators</w:t>
      </w:r>
      <w:r w:rsidR="002044B3" w:rsidRPr="0033205E">
        <w:rPr>
          <w:rFonts w:asciiTheme="minorHAnsi" w:hAnsiTheme="minorHAnsi" w:cstheme="minorHAnsi"/>
          <w:shd w:val="clear" w:color="auto" w:fill="FFFFFF"/>
        </w:rPr>
        <w:t>. They are fed</w:t>
      </w:r>
      <w:r w:rsidR="001C3336" w:rsidRPr="0033205E">
        <w:rPr>
          <w:rFonts w:asciiTheme="minorHAnsi" w:hAnsiTheme="minorHAnsi" w:cstheme="minorHAnsi"/>
          <w:shd w:val="clear" w:color="auto" w:fill="FFFFFF"/>
        </w:rPr>
        <w:t xml:space="preserve"> </w:t>
      </w:r>
      <w:r w:rsidR="001C3336" w:rsidRPr="00302EE4">
        <w:rPr>
          <w:rFonts w:asciiTheme="minorHAnsi" w:hAnsiTheme="minorHAnsi" w:cstheme="minorHAnsi"/>
          <w:iCs/>
          <w:shd w:val="clear" w:color="auto" w:fill="FFFFFF"/>
        </w:rPr>
        <w:t>ad libitum</w:t>
      </w:r>
      <w:r w:rsidR="001C3336" w:rsidRPr="0033205E">
        <w:rPr>
          <w:rFonts w:asciiTheme="minorHAnsi" w:hAnsiTheme="minorHAnsi" w:cstheme="minorHAnsi"/>
          <w:i/>
          <w:shd w:val="clear" w:color="auto" w:fill="FFFFFF"/>
        </w:rPr>
        <w:t xml:space="preserve"> </w:t>
      </w:r>
      <w:r w:rsidR="008B4492" w:rsidRPr="0033205E">
        <w:rPr>
          <w:rFonts w:asciiTheme="minorHAnsi" w:hAnsiTheme="minorHAnsi" w:cstheme="minorHAnsi"/>
          <w:shd w:val="clear" w:color="auto" w:fill="FFFFFF"/>
        </w:rPr>
        <w:t xml:space="preserve">with </w:t>
      </w:r>
      <w:r w:rsidR="001C3336" w:rsidRPr="0033205E">
        <w:rPr>
          <w:rFonts w:asciiTheme="minorHAnsi" w:hAnsiTheme="minorHAnsi" w:cstheme="minorHAnsi"/>
          <w:shd w:val="clear" w:color="auto" w:fill="FFFFFF"/>
        </w:rPr>
        <w:t xml:space="preserve">a commercial diet sterilized by gamma irradiation and </w:t>
      </w:r>
      <w:r w:rsidR="008B4492" w:rsidRPr="0033205E">
        <w:rPr>
          <w:rFonts w:asciiTheme="minorHAnsi" w:hAnsiTheme="minorHAnsi" w:cstheme="minorHAnsi"/>
          <w:shd w:val="clear" w:color="auto" w:fill="FFFFFF"/>
        </w:rPr>
        <w:t xml:space="preserve">watered </w:t>
      </w:r>
      <w:r w:rsidR="001C3336" w:rsidRPr="0033205E">
        <w:rPr>
          <w:rFonts w:asciiTheme="minorHAnsi" w:hAnsiTheme="minorHAnsi" w:cstheme="minorHAnsi"/>
          <w:shd w:val="clear" w:color="auto" w:fill="FFFFFF"/>
        </w:rPr>
        <w:t>with autoclaved tap water</w:t>
      </w:r>
      <w:r w:rsidR="008B4492" w:rsidRPr="0033205E">
        <w:rPr>
          <w:rFonts w:asciiTheme="minorHAnsi" w:hAnsiTheme="minorHAnsi" w:cstheme="minorHAnsi"/>
          <w:shd w:val="clear" w:color="auto" w:fill="FFFFFF"/>
        </w:rPr>
        <w:t xml:space="preserve"> provided by water dispensers</w:t>
      </w:r>
      <w:r w:rsidR="00C12C69" w:rsidRPr="0033205E">
        <w:rPr>
          <w:rFonts w:asciiTheme="minorHAnsi" w:hAnsiTheme="minorHAnsi" w:cstheme="minorHAnsi"/>
          <w:shd w:val="clear" w:color="auto" w:fill="FFFFFF"/>
        </w:rPr>
        <w:t>.</w:t>
      </w:r>
    </w:p>
    <w:p w14:paraId="76A11CB7" w14:textId="77777777" w:rsidR="00A438BE" w:rsidRPr="0033205E" w:rsidRDefault="00A438BE" w:rsidP="00302EE4">
      <w:pPr>
        <w:pStyle w:val="NormalWeb"/>
        <w:spacing w:before="0" w:beforeAutospacing="0" w:after="0" w:afterAutospacing="0"/>
        <w:jc w:val="left"/>
        <w:rPr>
          <w:rFonts w:asciiTheme="minorHAnsi" w:hAnsiTheme="minorHAnsi" w:cstheme="minorHAnsi"/>
          <w:shd w:val="clear" w:color="auto" w:fill="FFFFFF"/>
        </w:rPr>
      </w:pPr>
    </w:p>
    <w:p w14:paraId="32D308AB" w14:textId="18E306BC" w:rsidR="00B479F7" w:rsidRDefault="00864767" w:rsidP="00302EE4">
      <w:pPr>
        <w:pStyle w:val="ListParagraph"/>
        <w:numPr>
          <w:ilvl w:val="0"/>
          <w:numId w:val="32"/>
        </w:numPr>
        <w:ind w:left="0" w:firstLine="0"/>
        <w:rPr>
          <w:b/>
          <w:bCs/>
        </w:rPr>
      </w:pPr>
      <w:r w:rsidRPr="00302EE4">
        <w:rPr>
          <w:b/>
          <w:bCs/>
        </w:rPr>
        <w:t xml:space="preserve">Bacteriologic status </w:t>
      </w:r>
      <w:r w:rsidR="00C571FB" w:rsidRPr="00302EE4">
        <w:rPr>
          <w:b/>
          <w:bCs/>
        </w:rPr>
        <w:t>analysis</w:t>
      </w:r>
    </w:p>
    <w:p w14:paraId="58861F9B" w14:textId="77777777" w:rsidR="00302EE4" w:rsidRPr="00302EE4" w:rsidRDefault="00302EE4" w:rsidP="00302EE4">
      <w:pPr>
        <w:pStyle w:val="ListParagraph"/>
        <w:ind w:left="0"/>
        <w:rPr>
          <w:b/>
          <w:bCs/>
        </w:rPr>
      </w:pPr>
    </w:p>
    <w:p w14:paraId="672BA136" w14:textId="10E21228" w:rsidR="003A78BD" w:rsidRDefault="008A393E" w:rsidP="00302EE4">
      <w:pPr>
        <w:pStyle w:val="NormalWeb"/>
        <w:numPr>
          <w:ilvl w:val="1"/>
          <w:numId w:val="47"/>
        </w:numPr>
        <w:spacing w:before="0" w:beforeAutospacing="0" w:after="0" w:afterAutospacing="0"/>
        <w:ind w:left="0" w:firstLine="0"/>
        <w:rPr>
          <w:rFonts w:asciiTheme="minorHAnsi" w:hAnsiTheme="minorHAnsi" w:cstheme="minorHAnsi"/>
          <w:shd w:val="clear" w:color="auto" w:fill="FFFFFF"/>
        </w:rPr>
      </w:pPr>
      <w:r w:rsidRPr="0033205E">
        <w:rPr>
          <w:rFonts w:asciiTheme="minorHAnsi" w:hAnsiTheme="minorHAnsi" w:cstheme="minorHAnsi"/>
          <w:shd w:val="clear" w:color="auto" w:fill="FFFFFF"/>
        </w:rPr>
        <w:t xml:space="preserve">One </w:t>
      </w:r>
      <w:r w:rsidR="000176C3" w:rsidRPr="0033205E">
        <w:rPr>
          <w:rFonts w:asciiTheme="minorHAnsi" w:hAnsiTheme="minorHAnsi" w:cstheme="minorHAnsi"/>
          <w:shd w:val="clear" w:color="auto" w:fill="FFFFFF"/>
        </w:rPr>
        <w:t xml:space="preserve">day after hatching, </w:t>
      </w:r>
      <w:r w:rsidR="00AB3ABB" w:rsidRPr="0033205E">
        <w:rPr>
          <w:rFonts w:asciiTheme="minorHAnsi" w:hAnsiTheme="minorHAnsi" w:cstheme="minorHAnsi"/>
          <w:shd w:val="clear" w:color="auto" w:fill="FFFFFF"/>
        </w:rPr>
        <w:t xml:space="preserve">take </w:t>
      </w:r>
      <w:r w:rsidR="000176C3" w:rsidRPr="0033205E">
        <w:rPr>
          <w:rFonts w:asciiTheme="minorHAnsi" w:hAnsiTheme="minorHAnsi" w:cstheme="minorHAnsi"/>
          <w:shd w:val="clear" w:color="auto" w:fill="FFFFFF"/>
        </w:rPr>
        <w:t xml:space="preserve">a </w:t>
      </w:r>
      <w:r w:rsidR="002044B3" w:rsidRPr="0033205E">
        <w:rPr>
          <w:rFonts w:asciiTheme="minorHAnsi" w:hAnsiTheme="minorHAnsi" w:cstheme="minorHAnsi"/>
          <w:shd w:val="clear" w:color="auto" w:fill="FFFFFF"/>
        </w:rPr>
        <w:t>fecal</w:t>
      </w:r>
      <w:r w:rsidR="000176C3" w:rsidRPr="0033205E">
        <w:rPr>
          <w:rFonts w:asciiTheme="minorHAnsi" w:hAnsiTheme="minorHAnsi" w:cstheme="minorHAnsi"/>
          <w:shd w:val="clear" w:color="auto" w:fill="FFFFFF"/>
        </w:rPr>
        <w:t xml:space="preserve"> sample </w:t>
      </w:r>
      <w:r w:rsidR="00A20DF2" w:rsidRPr="0033205E">
        <w:rPr>
          <w:rFonts w:asciiTheme="minorHAnsi" w:hAnsiTheme="minorHAnsi" w:cstheme="minorHAnsi"/>
          <w:shd w:val="clear" w:color="auto" w:fill="FFFFFF"/>
        </w:rPr>
        <w:t xml:space="preserve">directly </w:t>
      </w:r>
      <w:r w:rsidR="002044B3" w:rsidRPr="0033205E">
        <w:rPr>
          <w:rFonts w:asciiTheme="minorHAnsi" w:hAnsiTheme="minorHAnsi" w:cstheme="minorHAnsi"/>
          <w:shd w:val="clear" w:color="auto" w:fill="FFFFFF"/>
        </w:rPr>
        <w:t xml:space="preserve">from </w:t>
      </w:r>
      <w:r w:rsidR="00A20DF2" w:rsidRPr="0033205E">
        <w:rPr>
          <w:rFonts w:asciiTheme="minorHAnsi" w:hAnsiTheme="minorHAnsi" w:cstheme="minorHAnsi"/>
          <w:shd w:val="clear" w:color="auto" w:fill="FFFFFF"/>
        </w:rPr>
        <w:t xml:space="preserve">the rectum </w:t>
      </w:r>
      <w:r w:rsidR="002044B3" w:rsidRPr="0033205E">
        <w:rPr>
          <w:rFonts w:asciiTheme="minorHAnsi" w:hAnsiTheme="minorHAnsi" w:cstheme="minorHAnsi"/>
          <w:shd w:val="clear" w:color="auto" w:fill="FFFFFF"/>
        </w:rPr>
        <w:t xml:space="preserve">of </w:t>
      </w:r>
      <w:r w:rsidR="00A20DF2" w:rsidRPr="0033205E">
        <w:rPr>
          <w:rFonts w:asciiTheme="minorHAnsi" w:hAnsiTheme="minorHAnsi" w:cstheme="minorHAnsi"/>
          <w:shd w:val="clear" w:color="auto" w:fill="FFFFFF"/>
        </w:rPr>
        <w:t>different chi</w:t>
      </w:r>
      <w:r w:rsidR="002044B3" w:rsidRPr="0033205E">
        <w:rPr>
          <w:rFonts w:asciiTheme="minorHAnsi" w:hAnsiTheme="minorHAnsi" w:cstheme="minorHAnsi"/>
          <w:shd w:val="clear" w:color="auto" w:fill="FFFFFF"/>
        </w:rPr>
        <w:t>c</w:t>
      </w:r>
      <w:r w:rsidR="00A20DF2" w:rsidRPr="0033205E">
        <w:rPr>
          <w:rFonts w:asciiTheme="minorHAnsi" w:hAnsiTheme="minorHAnsi" w:cstheme="minorHAnsi"/>
          <w:shd w:val="clear" w:color="auto" w:fill="FFFFFF"/>
        </w:rPr>
        <w:t xml:space="preserve">ks and </w:t>
      </w:r>
      <w:r w:rsidRPr="0033205E">
        <w:rPr>
          <w:rFonts w:asciiTheme="minorHAnsi" w:hAnsiTheme="minorHAnsi" w:cstheme="minorHAnsi"/>
          <w:shd w:val="clear" w:color="auto" w:fill="FFFFFF"/>
        </w:rPr>
        <w:t xml:space="preserve">pool </w:t>
      </w:r>
      <w:r w:rsidR="00A20DF2" w:rsidRPr="0033205E">
        <w:rPr>
          <w:rFonts w:asciiTheme="minorHAnsi" w:hAnsiTheme="minorHAnsi" w:cstheme="minorHAnsi"/>
          <w:shd w:val="clear" w:color="auto" w:fill="FFFFFF"/>
        </w:rPr>
        <w:t xml:space="preserve">them </w:t>
      </w:r>
      <w:r w:rsidR="000176C3" w:rsidRPr="0033205E">
        <w:rPr>
          <w:rFonts w:asciiTheme="minorHAnsi" w:hAnsiTheme="minorHAnsi" w:cstheme="minorHAnsi"/>
          <w:shd w:val="clear" w:color="auto" w:fill="FFFFFF"/>
        </w:rPr>
        <w:t>in a</w:t>
      </w:r>
      <w:r w:rsidR="002044B3" w:rsidRPr="0033205E">
        <w:rPr>
          <w:rFonts w:asciiTheme="minorHAnsi" w:hAnsiTheme="minorHAnsi" w:cstheme="minorHAnsi"/>
          <w:shd w:val="clear" w:color="auto" w:fill="FFFFFF"/>
        </w:rPr>
        <w:t xml:space="preserve"> sterilized</w:t>
      </w:r>
      <w:r w:rsidR="000176C3" w:rsidRPr="0033205E">
        <w:rPr>
          <w:rFonts w:asciiTheme="minorHAnsi" w:hAnsiTheme="minorHAnsi" w:cstheme="minorHAnsi"/>
          <w:shd w:val="clear" w:color="auto" w:fill="FFFFFF"/>
        </w:rPr>
        <w:t xml:space="preserve"> </w:t>
      </w:r>
      <w:r w:rsidR="009F7E32" w:rsidRPr="0033205E">
        <w:rPr>
          <w:rFonts w:asciiTheme="minorHAnsi" w:hAnsiTheme="minorHAnsi" w:cstheme="minorHAnsi"/>
          <w:shd w:val="clear" w:color="auto" w:fill="FFFFFF"/>
        </w:rPr>
        <w:t xml:space="preserve">glass </w:t>
      </w:r>
      <w:r w:rsidR="000176C3" w:rsidRPr="0033205E">
        <w:rPr>
          <w:rFonts w:asciiTheme="minorHAnsi" w:hAnsiTheme="minorHAnsi" w:cstheme="minorHAnsi"/>
          <w:shd w:val="clear" w:color="auto" w:fill="FFFFFF"/>
        </w:rPr>
        <w:t xml:space="preserve">tube </w:t>
      </w:r>
      <w:r w:rsidR="00CC6720" w:rsidRPr="0033205E">
        <w:rPr>
          <w:rFonts w:asciiTheme="minorHAnsi" w:hAnsiTheme="minorHAnsi" w:cstheme="minorHAnsi"/>
          <w:shd w:val="clear" w:color="auto" w:fill="FFFFFF"/>
        </w:rPr>
        <w:t xml:space="preserve">in order </w:t>
      </w:r>
      <w:r w:rsidR="002044B3" w:rsidRPr="0033205E">
        <w:rPr>
          <w:rFonts w:asciiTheme="minorHAnsi" w:hAnsiTheme="minorHAnsi" w:cstheme="minorHAnsi"/>
          <w:shd w:val="clear" w:color="auto" w:fill="FFFFFF"/>
        </w:rPr>
        <w:t>to make this</w:t>
      </w:r>
      <w:r w:rsidR="00CC6720" w:rsidRPr="0033205E">
        <w:rPr>
          <w:rFonts w:asciiTheme="minorHAnsi" w:hAnsiTheme="minorHAnsi" w:cstheme="minorHAnsi"/>
          <w:shd w:val="clear" w:color="auto" w:fill="FFFFFF"/>
        </w:rPr>
        <w:t xml:space="preserve"> sample representative of all animals </w:t>
      </w:r>
      <w:r w:rsidR="002044B3" w:rsidRPr="0033205E">
        <w:rPr>
          <w:rFonts w:asciiTheme="minorHAnsi" w:hAnsiTheme="minorHAnsi" w:cstheme="minorHAnsi"/>
          <w:shd w:val="clear" w:color="auto" w:fill="FFFFFF"/>
        </w:rPr>
        <w:t xml:space="preserve">within a given </w:t>
      </w:r>
      <w:r w:rsidR="00CC6720" w:rsidRPr="0033205E">
        <w:rPr>
          <w:rFonts w:asciiTheme="minorHAnsi" w:hAnsiTheme="minorHAnsi" w:cstheme="minorHAnsi"/>
          <w:shd w:val="clear" w:color="auto" w:fill="FFFFFF"/>
        </w:rPr>
        <w:t>isolator</w:t>
      </w:r>
      <w:r w:rsidR="000176C3" w:rsidRPr="0033205E">
        <w:rPr>
          <w:rFonts w:asciiTheme="minorHAnsi" w:hAnsiTheme="minorHAnsi" w:cstheme="minorHAnsi"/>
          <w:shd w:val="clear" w:color="auto" w:fill="FFFFFF"/>
        </w:rPr>
        <w:t>.</w:t>
      </w:r>
      <w:r w:rsidR="008B4492" w:rsidRPr="0033205E">
        <w:rPr>
          <w:rFonts w:asciiTheme="minorHAnsi" w:hAnsiTheme="minorHAnsi" w:cstheme="minorHAnsi"/>
          <w:shd w:val="clear" w:color="auto" w:fill="FFFFFF"/>
        </w:rPr>
        <w:t xml:space="preserve"> </w:t>
      </w:r>
    </w:p>
    <w:p w14:paraId="4E49A150" w14:textId="77777777" w:rsidR="00302EE4" w:rsidRPr="0033205E" w:rsidRDefault="00302EE4" w:rsidP="00302EE4">
      <w:pPr>
        <w:pStyle w:val="NormalWeb"/>
        <w:spacing w:before="0" w:beforeAutospacing="0" w:after="0" w:afterAutospacing="0"/>
        <w:rPr>
          <w:rFonts w:asciiTheme="minorHAnsi" w:hAnsiTheme="minorHAnsi" w:cstheme="minorHAnsi"/>
          <w:shd w:val="clear" w:color="auto" w:fill="FFFFFF"/>
        </w:rPr>
      </w:pPr>
    </w:p>
    <w:p w14:paraId="3A35C4F9" w14:textId="6AF054CD" w:rsidR="00B479F7" w:rsidRPr="0033205E" w:rsidRDefault="002044B3" w:rsidP="00302EE4">
      <w:pPr>
        <w:pStyle w:val="NormalWeb"/>
        <w:numPr>
          <w:ilvl w:val="1"/>
          <w:numId w:val="47"/>
        </w:numPr>
        <w:spacing w:before="0" w:beforeAutospacing="0" w:after="0" w:afterAutospacing="0"/>
        <w:ind w:left="0" w:firstLine="0"/>
        <w:rPr>
          <w:rFonts w:asciiTheme="minorHAnsi" w:hAnsiTheme="minorHAnsi" w:cstheme="minorHAnsi"/>
          <w:shd w:val="clear" w:color="auto" w:fill="FFFFFF"/>
        </w:rPr>
      </w:pPr>
      <w:r w:rsidRPr="0033205E">
        <w:rPr>
          <w:rFonts w:asciiTheme="minorHAnsi" w:hAnsiTheme="minorHAnsi" w:cstheme="minorHAnsi"/>
          <w:shd w:val="clear" w:color="auto" w:fill="FFFFFF"/>
        </w:rPr>
        <w:t xml:space="preserve">The </w:t>
      </w:r>
      <w:r w:rsidR="00093D77" w:rsidRPr="0033205E">
        <w:rPr>
          <w:rFonts w:asciiTheme="minorHAnsi" w:hAnsiTheme="minorHAnsi" w:cstheme="minorHAnsi"/>
          <w:shd w:val="clear" w:color="auto" w:fill="FFFFFF"/>
        </w:rPr>
        <w:t>fe</w:t>
      </w:r>
      <w:r w:rsidR="00A438BE" w:rsidRPr="0033205E">
        <w:rPr>
          <w:rFonts w:asciiTheme="minorHAnsi" w:hAnsiTheme="minorHAnsi" w:cstheme="minorHAnsi"/>
          <w:shd w:val="clear" w:color="auto" w:fill="FFFFFF"/>
        </w:rPr>
        <w:t>cal samples</w:t>
      </w:r>
      <w:r w:rsidR="00093D77" w:rsidRPr="0033205E">
        <w:rPr>
          <w:rFonts w:asciiTheme="minorHAnsi" w:hAnsiTheme="minorHAnsi" w:cstheme="minorHAnsi"/>
          <w:shd w:val="clear" w:color="auto" w:fill="FFFFFF"/>
        </w:rPr>
        <w:t xml:space="preserve"> </w:t>
      </w:r>
      <w:proofErr w:type="gramStart"/>
      <w:r w:rsidR="00724FC2" w:rsidRPr="0033205E">
        <w:rPr>
          <w:rFonts w:asciiTheme="minorHAnsi" w:hAnsiTheme="minorHAnsi" w:cstheme="minorHAnsi"/>
          <w:shd w:val="clear" w:color="auto" w:fill="FFFFFF"/>
        </w:rPr>
        <w:t>being more or less</w:t>
      </w:r>
      <w:proofErr w:type="gramEnd"/>
      <w:r w:rsidR="00724FC2" w:rsidRPr="0033205E">
        <w:rPr>
          <w:rFonts w:asciiTheme="minorHAnsi" w:hAnsiTheme="minorHAnsi" w:cstheme="minorHAnsi"/>
          <w:shd w:val="clear" w:color="auto" w:fill="FFFFFF"/>
        </w:rPr>
        <w:t xml:space="preserve"> liquid, </w:t>
      </w:r>
      <w:r w:rsidR="003B6D38" w:rsidRPr="0033205E">
        <w:rPr>
          <w:rFonts w:asciiTheme="minorHAnsi" w:hAnsiTheme="minorHAnsi" w:cstheme="minorHAnsi"/>
          <w:shd w:val="clear" w:color="auto" w:fill="FFFFFF"/>
        </w:rPr>
        <w:t>add an equivalent of 1</w:t>
      </w:r>
      <w:r w:rsidR="0033205E">
        <w:rPr>
          <w:rFonts w:asciiTheme="minorHAnsi" w:hAnsiTheme="minorHAnsi" w:cstheme="minorHAnsi"/>
          <w:shd w:val="clear" w:color="auto" w:fill="FFFFFF"/>
        </w:rPr>
        <w:t xml:space="preserve"> mL</w:t>
      </w:r>
      <w:r w:rsidR="003B6D38" w:rsidRPr="0033205E">
        <w:rPr>
          <w:rFonts w:asciiTheme="minorHAnsi" w:hAnsiTheme="minorHAnsi" w:cstheme="minorHAnsi"/>
          <w:shd w:val="clear" w:color="auto" w:fill="FFFFFF"/>
        </w:rPr>
        <w:t xml:space="preserve"> of </w:t>
      </w:r>
      <w:r w:rsidR="004203E9" w:rsidRPr="0033205E">
        <w:rPr>
          <w:rFonts w:asciiTheme="minorHAnsi" w:hAnsiTheme="minorHAnsi" w:cstheme="minorHAnsi"/>
          <w:shd w:val="clear" w:color="auto" w:fill="FFFFFF"/>
        </w:rPr>
        <w:t xml:space="preserve">stool </w:t>
      </w:r>
      <w:r w:rsidR="003A78BD" w:rsidRPr="0033205E">
        <w:rPr>
          <w:rFonts w:asciiTheme="minorHAnsi" w:hAnsiTheme="minorHAnsi" w:cstheme="minorHAnsi"/>
          <w:shd w:val="clear" w:color="auto" w:fill="FFFFFF"/>
        </w:rPr>
        <w:t xml:space="preserve">to </w:t>
      </w:r>
      <w:r w:rsidR="005029F7" w:rsidRPr="0033205E">
        <w:rPr>
          <w:rFonts w:asciiTheme="minorHAnsi" w:hAnsiTheme="minorHAnsi" w:cstheme="minorHAnsi"/>
          <w:shd w:val="clear" w:color="auto" w:fill="FFFFFF"/>
        </w:rPr>
        <w:t>9</w:t>
      </w:r>
      <w:r w:rsidR="0033205E">
        <w:rPr>
          <w:rFonts w:asciiTheme="minorHAnsi" w:hAnsiTheme="minorHAnsi" w:cstheme="minorHAnsi"/>
          <w:shd w:val="clear" w:color="auto" w:fill="FFFFFF"/>
        </w:rPr>
        <w:t xml:space="preserve"> mL</w:t>
      </w:r>
      <w:r w:rsidR="004203E9" w:rsidRPr="0033205E">
        <w:rPr>
          <w:rFonts w:asciiTheme="minorHAnsi" w:hAnsiTheme="minorHAnsi" w:cstheme="minorHAnsi"/>
          <w:shd w:val="clear" w:color="auto" w:fill="FFFFFF"/>
        </w:rPr>
        <w:t xml:space="preserve"> of </w:t>
      </w:r>
      <w:r w:rsidR="003B6D38" w:rsidRPr="0033205E">
        <w:rPr>
          <w:rFonts w:asciiTheme="minorHAnsi" w:hAnsiTheme="minorHAnsi" w:cstheme="minorHAnsi"/>
          <w:shd w:val="clear" w:color="auto" w:fill="FFFFFF"/>
        </w:rPr>
        <w:t>thioglycolate</w:t>
      </w:r>
      <w:r w:rsidR="008A393E" w:rsidRPr="0033205E">
        <w:rPr>
          <w:rFonts w:asciiTheme="minorHAnsi" w:hAnsiTheme="minorHAnsi" w:cstheme="minorHAnsi"/>
          <w:shd w:val="clear" w:color="auto" w:fill="FFFFFF"/>
        </w:rPr>
        <w:t xml:space="preserve"> </w:t>
      </w:r>
      <w:r w:rsidR="00F951D3" w:rsidRPr="0033205E">
        <w:rPr>
          <w:rFonts w:asciiTheme="minorHAnsi" w:hAnsiTheme="minorHAnsi" w:cstheme="minorHAnsi"/>
          <w:shd w:val="clear" w:color="auto" w:fill="FFFFFF"/>
        </w:rPr>
        <w:t>b</w:t>
      </w:r>
      <w:r w:rsidR="008A393E" w:rsidRPr="0033205E">
        <w:rPr>
          <w:rFonts w:asciiTheme="minorHAnsi" w:hAnsiTheme="minorHAnsi" w:cstheme="minorHAnsi"/>
          <w:shd w:val="clear" w:color="auto" w:fill="FFFFFF"/>
        </w:rPr>
        <w:t xml:space="preserve">roth </w:t>
      </w:r>
      <w:r w:rsidR="00F951D3" w:rsidRPr="0033205E">
        <w:rPr>
          <w:rFonts w:asciiTheme="minorHAnsi" w:hAnsiTheme="minorHAnsi" w:cstheme="minorHAnsi"/>
          <w:shd w:val="clear" w:color="auto" w:fill="FFFFFF"/>
        </w:rPr>
        <w:t>w</w:t>
      </w:r>
      <w:r w:rsidR="008A393E" w:rsidRPr="0033205E">
        <w:rPr>
          <w:rFonts w:asciiTheme="minorHAnsi" w:hAnsiTheme="minorHAnsi" w:cstheme="minorHAnsi"/>
          <w:shd w:val="clear" w:color="auto" w:fill="FFFFFF"/>
        </w:rPr>
        <w:t xml:space="preserve">ith </w:t>
      </w:r>
      <w:r w:rsidR="00F951D3" w:rsidRPr="0033205E">
        <w:rPr>
          <w:rFonts w:asciiTheme="minorHAnsi" w:hAnsiTheme="minorHAnsi" w:cstheme="minorHAnsi"/>
          <w:shd w:val="clear" w:color="auto" w:fill="FFFFFF"/>
        </w:rPr>
        <w:t>r</w:t>
      </w:r>
      <w:r w:rsidR="008A393E" w:rsidRPr="0033205E">
        <w:rPr>
          <w:rFonts w:asciiTheme="minorHAnsi" w:hAnsiTheme="minorHAnsi" w:cstheme="minorHAnsi"/>
          <w:shd w:val="clear" w:color="auto" w:fill="FFFFFF"/>
        </w:rPr>
        <w:t>esazurin</w:t>
      </w:r>
      <w:r w:rsidRPr="0033205E">
        <w:rPr>
          <w:rFonts w:asciiTheme="minorHAnsi" w:hAnsiTheme="minorHAnsi" w:cstheme="minorHAnsi"/>
          <w:shd w:val="clear" w:color="auto" w:fill="FFFFFF"/>
        </w:rPr>
        <w:t xml:space="preserve">. </w:t>
      </w:r>
      <w:r w:rsidR="00C43A14" w:rsidRPr="0033205E">
        <w:rPr>
          <w:rFonts w:asciiTheme="minorHAnsi" w:hAnsiTheme="minorHAnsi" w:cstheme="minorHAnsi"/>
          <w:shd w:val="clear" w:color="auto" w:fill="FFFFFF"/>
        </w:rPr>
        <w:t>Add the</w:t>
      </w:r>
      <w:r w:rsidR="003D066C" w:rsidRPr="0033205E">
        <w:rPr>
          <w:rFonts w:asciiTheme="minorHAnsi" w:hAnsiTheme="minorHAnsi" w:cstheme="minorHAnsi"/>
          <w:shd w:val="clear" w:color="auto" w:fill="FFFFFF"/>
        </w:rPr>
        <w:t xml:space="preserve"> remaining fecal sample</w:t>
      </w:r>
      <w:r w:rsidR="00C43A14" w:rsidRPr="0033205E">
        <w:rPr>
          <w:rFonts w:asciiTheme="minorHAnsi" w:hAnsiTheme="minorHAnsi" w:cstheme="minorHAnsi"/>
          <w:shd w:val="clear" w:color="auto" w:fill="FFFFFF"/>
        </w:rPr>
        <w:t xml:space="preserve"> to</w:t>
      </w:r>
      <w:r w:rsidR="00F951D3" w:rsidRPr="0033205E">
        <w:rPr>
          <w:rFonts w:asciiTheme="minorHAnsi" w:hAnsiTheme="minorHAnsi" w:cstheme="minorHAnsi"/>
          <w:shd w:val="clear" w:color="auto" w:fill="FFFFFF"/>
        </w:rPr>
        <w:t xml:space="preserve"> </w:t>
      </w:r>
      <w:r w:rsidR="005029F7" w:rsidRPr="0033205E">
        <w:rPr>
          <w:rFonts w:asciiTheme="minorHAnsi" w:hAnsiTheme="minorHAnsi" w:cstheme="minorHAnsi"/>
          <w:shd w:val="clear" w:color="auto" w:fill="FFFFFF"/>
        </w:rPr>
        <w:t>9</w:t>
      </w:r>
      <w:r w:rsidR="0033205E">
        <w:rPr>
          <w:rFonts w:asciiTheme="minorHAnsi" w:hAnsiTheme="minorHAnsi" w:cstheme="minorHAnsi"/>
          <w:shd w:val="clear" w:color="auto" w:fill="FFFFFF"/>
        </w:rPr>
        <w:t xml:space="preserve"> mL</w:t>
      </w:r>
      <w:r w:rsidR="003D066C" w:rsidRPr="0033205E">
        <w:rPr>
          <w:rFonts w:asciiTheme="minorHAnsi" w:hAnsiTheme="minorHAnsi" w:cstheme="minorHAnsi"/>
          <w:shd w:val="clear" w:color="auto" w:fill="FFFFFF"/>
        </w:rPr>
        <w:t xml:space="preserve"> </w:t>
      </w:r>
      <w:r w:rsidRPr="0033205E">
        <w:rPr>
          <w:rFonts w:asciiTheme="minorHAnsi" w:hAnsiTheme="minorHAnsi" w:cstheme="minorHAnsi"/>
          <w:shd w:val="clear" w:color="auto" w:fill="FFFFFF"/>
        </w:rPr>
        <w:t xml:space="preserve">of </w:t>
      </w:r>
      <w:r w:rsidR="00C43A14" w:rsidRPr="0033205E">
        <w:rPr>
          <w:rFonts w:asciiTheme="minorHAnsi" w:hAnsiTheme="minorHAnsi" w:cstheme="minorHAnsi"/>
          <w:shd w:val="clear" w:color="auto" w:fill="FFFFFF"/>
        </w:rPr>
        <w:t>b</w:t>
      </w:r>
      <w:r w:rsidR="000176C3" w:rsidRPr="0033205E">
        <w:rPr>
          <w:rFonts w:asciiTheme="minorHAnsi" w:hAnsiTheme="minorHAnsi" w:cstheme="minorHAnsi"/>
          <w:shd w:val="clear" w:color="auto" w:fill="FFFFFF"/>
        </w:rPr>
        <w:t xml:space="preserve">rain </w:t>
      </w:r>
      <w:r w:rsidR="00C43A14" w:rsidRPr="0033205E">
        <w:rPr>
          <w:rFonts w:asciiTheme="minorHAnsi" w:hAnsiTheme="minorHAnsi" w:cstheme="minorHAnsi"/>
          <w:shd w:val="clear" w:color="auto" w:fill="FFFFFF"/>
        </w:rPr>
        <w:t>h</w:t>
      </w:r>
      <w:r w:rsidR="000176C3" w:rsidRPr="0033205E">
        <w:rPr>
          <w:rFonts w:asciiTheme="minorHAnsi" w:hAnsiTheme="minorHAnsi" w:cstheme="minorHAnsi"/>
          <w:shd w:val="clear" w:color="auto" w:fill="FFFFFF"/>
        </w:rPr>
        <w:t xml:space="preserve">eart </w:t>
      </w:r>
      <w:r w:rsidR="00C43A14" w:rsidRPr="0033205E">
        <w:rPr>
          <w:rFonts w:asciiTheme="minorHAnsi" w:hAnsiTheme="minorHAnsi" w:cstheme="minorHAnsi"/>
          <w:shd w:val="clear" w:color="auto" w:fill="FFFFFF"/>
        </w:rPr>
        <w:t>i</w:t>
      </w:r>
      <w:r w:rsidR="000176C3" w:rsidRPr="0033205E">
        <w:rPr>
          <w:rFonts w:asciiTheme="minorHAnsi" w:hAnsiTheme="minorHAnsi" w:cstheme="minorHAnsi"/>
          <w:shd w:val="clear" w:color="auto" w:fill="FFFFFF"/>
        </w:rPr>
        <w:t>nfusion</w:t>
      </w:r>
      <w:r w:rsidR="005231D6" w:rsidRPr="0033205E">
        <w:rPr>
          <w:rFonts w:asciiTheme="minorHAnsi" w:hAnsiTheme="minorHAnsi" w:cstheme="minorHAnsi"/>
          <w:shd w:val="clear" w:color="auto" w:fill="FFFFFF"/>
        </w:rPr>
        <w:t xml:space="preserve"> broth</w:t>
      </w:r>
      <w:r w:rsidR="000176C3" w:rsidRPr="0033205E">
        <w:rPr>
          <w:rFonts w:asciiTheme="minorHAnsi" w:hAnsiTheme="minorHAnsi" w:cstheme="minorHAnsi"/>
          <w:shd w:val="clear" w:color="auto" w:fill="FFFFFF"/>
        </w:rPr>
        <w:t xml:space="preserve"> </w:t>
      </w:r>
      <w:r w:rsidR="00C43A14" w:rsidRPr="0033205E">
        <w:rPr>
          <w:rFonts w:asciiTheme="minorHAnsi" w:hAnsiTheme="minorHAnsi" w:cstheme="minorHAnsi"/>
          <w:shd w:val="clear" w:color="auto" w:fill="FFFFFF"/>
        </w:rPr>
        <w:t xml:space="preserve">(BHI) </w:t>
      </w:r>
      <w:r w:rsidRPr="0033205E">
        <w:rPr>
          <w:rFonts w:asciiTheme="minorHAnsi" w:hAnsiTheme="minorHAnsi" w:cstheme="minorHAnsi"/>
          <w:shd w:val="clear" w:color="auto" w:fill="FFFFFF"/>
        </w:rPr>
        <w:t xml:space="preserve">and </w:t>
      </w:r>
      <w:r w:rsidR="00AB3ABB" w:rsidRPr="0033205E">
        <w:rPr>
          <w:rFonts w:asciiTheme="minorHAnsi" w:hAnsiTheme="minorHAnsi" w:cstheme="minorHAnsi"/>
          <w:shd w:val="clear" w:color="auto" w:fill="FFFFFF"/>
        </w:rPr>
        <w:t>incubate</w:t>
      </w:r>
      <w:r w:rsidR="005029F7" w:rsidRPr="0033205E">
        <w:rPr>
          <w:rFonts w:asciiTheme="minorHAnsi" w:hAnsiTheme="minorHAnsi" w:cstheme="minorHAnsi"/>
          <w:shd w:val="clear" w:color="auto" w:fill="FFFFFF"/>
        </w:rPr>
        <w:t xml:space="preserve"> the tubes</w:t>
      </w:r>
      <w:r w:rsidR="000176C3" w:rsidRPr="0033205E">
        <w:rPr>
          <w:rFonts w:asciiTheme="minorHAnsi" w:hAnsiTheme="minorHAnsi" w:cstheme="minorHAnsi"/>
          <w:shd w:val="clear" w:color="auto" w:fill="FFFFFF"/>
        </w:rPr>
        <w:t xml:space="preserve"> at 37</w:t>
      </w:r>
      <w:r w:rsidR="00302EE4">
        <w:rPr>
          <w:rFonts w:asciiTheme="minorHAnsi" w:hAnsiTheme="minorHAnsi" w:cstheme="minorHAnsi"/>
          <w:shd w:val="clear" w:color="auto" w:fill="FFFFFF"/>
        </w:rPr>
        <w:t xml:space="preserve"> </w:t>
      </w:r>
      <w:r w:rsidR="000176C3" w:rsidRPr="0033205E">
        <w:rPr>
          <w:rFonts w:asciiTheme="minorHAnsi" w:hAnsiTheme="minorHAnsi" w:cstheme="minorHAnsi"/>
          <w:shd w:val="clear" w:color="auto" w:fill="FFFFFF"/>
        </w:rPr>
        <w:t xml:space="preserve">°C </w:t>
      </w:r>
      <w:r w:rsidR="005231D6" w:rsidRPr="0033205E">
        <w:rPr>
          <w:rFonts w:asciiTheme="minorHAnsi" w:hAnsiTheme="minorHAnsi" w:cstheme="minorHAnsi"/>
          <w:shd w:val="clear" w:color="auto" w:fill="FFFFFF"/>
        </w:rPr>
        <w:t xml:space="preserve">without shaking </w:t>
      </w:r>
      <w:r w:rsidR="000176C3" w:rsidRPr="0033205E">
        <w:rPr>
          <w:rFonts w:asciiTheme="minorHAnsi" w:hAnsiTheme="minorHAnsi" w:cstheme="minorHAnsi"/>
          <w:shd w:val="clear" w:color="auto" w:fill="FFFFFF"/>
        </w:rPr>
        <w:t xml:space="preserve">for 18 to 48 </w:t>
      </w:r>
      <w:r w:rsidR="00302EE4">
        <w:rPr>
          <w:rFonts w:asciiTheme="minorHAnsi" w:hAnsiTheme="minorHAnsi" w:cstheme="minorHAnsi"/>
          <w:shd w:val="clear" w:color="auto" w:fill="FFFFFF"/>
        </w:rPr>
        <w:t>h</w:t>
      </w:r>
      <w:r w:rsidR="000176C3" w:rsidRPr="0033205E">
        <w:rPr>
          <w:rFonts w:asciiTheme="minorHAnsi" w:hAnsiTheme="minorHAnsi" w:cstheme="minorHAnsi"/>
          <w:shd w:val="clear" w:color="auto" w:fill="FFFFFF"/>
        </w:rPr>
        <w:t>.</w:t>
      </w:r>
      <w:r w:rsidR="00491C86" w:rsidRPr="0033205E">
        <w:rPr>
          <w:rFonts w:asciiTheme="minorHAnsi" w:hAnsiTheme="minorHAnsi" w:cstheme="minorHAnsi"/>
          <w:shd w:val="clear" w:color="auto" w:fill="FFFFFF"/>
        </w:rPr>
        <w:t xml:space="preserve"> This will allow the growth of a broad range of aerobic</w:t>
      </w:r>
      <w:r w:rsidR="005029F7" w:rsidRPr="0033205E">
        <w:rPr>
          <w:rFonts w:asciiTheme="minorHAnsi" w:hAnsiTheme="minorHAnsi" w:cstheme="minorHAnsi"/>
          <w:shd w:val="clear" w:color="auto" w:fill="FFFFFF"/>
        </w:rPr>
        <w:t>, facultative aerobic</w:t>
      </w:r>
      <w:r w:rsidR="004A17B7" w:rsidRPr="0033205E">
        <w:rPr>
          <w:rFonts w:asciiTheme="minorHAnsi" w:hAnsiTheme="minorHAnsi" w:cstheme="minorHAnsi"/>
          <w:shd w:val="clear" w:color="auto" w:fill="FFFFFF"/>
        </w:rPr>
        <w:t xml:space="preserve"> and </w:t>
      </w:r>
      <w:proofErr w:type="spellStart"/>
      <w:r w:rsidR="004A17B7" w:rsidRPr="0033205E">
        <w:rPr>
          <w:rFonts w:asciiTheme="minorHAnsi" w:hAnsiTheme="minorHAnsi" w:cstheme="minorHAnsi"/>
          <w:shd w:val="clear" w:color="auto" w:fill="FFFFFF"/>
        </w:rPr>
        <w:t>nonfastidious</w:t>
      </w:r>
      <w:proofErr w:type="spellEnd"/>
      <w:r w:rsidR="004A17B7" w:rsidRPr="0033205E">
        <w:rPr>
          <w:rFonts w:asciiTheme="minorHAnsi" w:hAnsiTheme="minorHAnsi" w:cstheme="minorHAnsi"/>
          <w:shd w:val="clear" w:color="auto" w:fill="FFFFFF"/>
        </w:rPr>
        <w:t xml:space="preserve"> anaerobic</w:t>
      </w:r>
      <w:r w:rsidR="00E257C7" w:rsidRPr="0033205E">
        <w:rPr>
          <w:rFonts w:asciiTheme="minorHAnsi" w:hAnsiTheme="minorHAnsi" w:cstheme="minorHAnsi"/>
          <w:shd w:val="clear" w:color="auto" w:fill="FFFFFF"/>
        </w:rPr>
        <w:t xml:space="preserve"> </w:t>
      </w:r>
      <w:r w:rsidR="00491C86" w:rsidRPr="0033205E">
        <w:rPr>
          <w:rFonts w:asciiTheme="minorHAnsi" w:hAnsiTheme="minorHAnsi" w:cstheme="minorHAnsi"/>
          <w:shd w:val="clear" w:color="auto" w:fill="FFFFFF"/>
        </w:rPr>
        <w:t>species.</w:t>
      </w:r>
    </w:p>
    <w:p w14:paraId="375CF1CA" w14:textId="6530C6D4" w:rsidR="00073639" w:rsidRPr="0033205E" w:rsidRDefault="00073639" w:rsidP="00302EE4">
      <w:pPr>
        <w:pStyle w:val="NormalWeb"/>
        <w:spacing w:before="0" w:beforeAutospacing="0" w:after="0" w:afterAutospacing="0"/>
        <w:rPr>
          <w:rFonts w:asciiTheme="minorHAnsi" w:hAnsiTheme="minorHAnsi" w:cstheme="minorHAnsi"/>
          <w:shd w:val="clear" w:color="auto" w:fill="FFFFFF"/>
        </w:rPr>
      </w:pPr>
    </w:p>
    <w:p w14:paraId="09A478A3" w14:textId="6D842AB1" w:rsidR="00073639" w:rsidRDefault="00302EE4" w:rsidP="00302EE4">
      <w:pPr>
        <w:pStyle w:val="NormalWeb"/>
        <w:spacing w:before="0" w:beforeAutospacing="0" w:after="0" w:afterAutospacing="0"/>
        <w:rPr>
          <w:rFonts w:asciiTheme="minorHAnsi" w:hAnsiTheme="minorHAnsi" w:cstheme="minorHAnsi"/>
          <w:shd w:val="clear" w:color="auto" w:fill="FFFFFF"/>
        </w:rPr>
      </w:pPr>
      <w:r w:rsidRPr="00302EE4">
        <w:rPr>
          <w:rFonts w:asciiTheme="minorHAnsi" w:hAnsiTheme="minorHAnsi" w:cstheme="minorHAnsi"/>
          <w:bCs/>
          <w:color w:val="auto"/>
          <w:shd w:val="clear" w:color="auto" w:fill="FFFFFF"/>
        </w:rPr>
        <w:t xml:space="preserve">NOTE: </w:t>
      </w:r>
      <w:r w:rsidR="00073639" w:rsidRPr="0033205E">
        <w:rPr>
          <w:rFonts w:asciiTheme="minorHAnsi" w:hAnsiTheme="minorHAnsi" w:cstheme="minorHAnsi"/>
          <w:shd w:val="clear" w:color="auto" w:fill="FFFFFF"/>
        </w:rPr>
        <w:t xml:space="preserve">Thioglycolate broth with resazurin is intended for the detection of </w:t>
      </w:r>
      <w:proofErr w:type="spellStart"/>
      <w:r w:rsidR="00A438BE" w:rsidRPr="0033205E">
        <w:rPr>
          <w:rFonts w:asciiTheme="minorHAnsi" w:hAnsiTheme="minorHAnsi" w:cstheme="minorHAnsi"/>
          <w:shd w:val="clear" w:color="auto" w:fill="FFFFFF"/>
        </w:rPr>
        <w:t>nonfastidious</w:t>
      </w:r>
      <w:proofErr w:type="spellEnd"/>
      <w:r w:rsidR="00A438BE" w:rsidRPr="0033205E">
        <w:rPr>
          <w:rFonts w:asciiTheme="minorHAnsi" w:hAnsiTheme="minorHAnsi" w:cstheme="minorHAnsi"/>
          <w:shd w:val="clear" w:color="auto" w:fill="FFFFFF"/>
        </w:rPr>
        <w:t xml:space="preserve"> anaerobic bacteria</w:t>
      </w:r>
      <w:r w:rsidR="00073639" w:rsidRPr="0033205E">
        <w:rPr>
          <w:rFonts w:asciiTheme="minorHAnsi" w:hAnsiTheme="minorHAnsi" w:cstheme="minorHAnsi"/>
          <w:shd w:val="clear" w:color="auto" w:fill="FFFFFF"/>
        </w:rPr>
        <w:t xml:space="preserve"> but it also enables the detection of aerobic bacteria. This medium complies with the European, American, and Japanese pharmacopoeias for sterility testing</w:t>
      </w:r>
      <w:r w:rsidR="004B14D5" w:rsidRPr="0033205E">
        <w:rPr>
          <w:rFonts w:asciiTheme="minorHAnsi" w:hAnsiTheme="minorHAnsi" w:cstheme="minorHAnsi"/>
          <w:shd w:val="clear" w:color="auto" w:fill="FFFFFF"/>
          <w:vertAlign w:val="superscript"/>
        </w:rPr>
        <w:t>18,19,20</w:t>
      </w:r>
      <w:r w:rsidR="00C239CA">
        <w:rPr>
          <w:rFonts w:asciiTheme="minorHAnsi" w:hAnsiTheme="minorHAnsi" w:cstheme="minorHAnsi"/>
          <w:shd w:val="clear" w:color="auto" w:fill="FFFFFF"/>
        </w:rPr>
        <w:t>.</w:t>
      </w:r>
    </w:p>
    <w:p w14:paraId="0266AE22" w14:textId="77777777" w:rsidR="00C239CA" w:rsidRPr="0033205E" w:rsidRDefault="00C239CA" w:rsidP="00302EE4">
      <w:pPr>
        <w:pStyle w:val="NormalWeb"/>
        <w:spacing w:before="0" w:beforeAutospacing="0" w:after="0" w:afterAutospacing="0"/>
        <w:rPr>
          <w:rFonts w:asciiTheme="minorHAnsi" w:hAnsiTheme="minorHAnsi" w:cstheme="minorHAnsi"/>
          <w:shd w:val="clear" w:color="auto" w:fill="FFFFFF"/>
        </w:rPr>
      </w:pPr>
    </w:p>
    <w:p w14:paraId="289A5B97" w14:textId="43D46CB5" w:rsidR="00BB5310" w:rsidRPr="0033205E" w:rsidRDefault="008E3278" w:rsidP="00302EE4">
      <w:pPr>
        <w:pStyle w:val="NormalWeb"/>
        <w:numPr>
          <w:ilvl w:val="1"/>
          <w:numId w:val="47"/>
        </w:numPr>
        <w:spacing w:before="0" w:beforeAutospacing="0" w:after="0" w:afterAutospacing="0"/>
        <w:ind w:left="0" w:firstLine="0"/>
        <w:rPr>
          <w:rFonts w:asciiTheme="minorHAnsi" w:hAnsiTheme="minorHAnsi" w:cstheme="minorHAnsi"/>
          <w:shd w:val="clear" w:color="auto" w:fill="FFFFFF"/>
        </w:rPr>
      </w:pPr>
      <w:r w:rsidRPr="0033205E">
        <w:rPr>
          <w:rFonts w:asciiTheme="minorHAnsi" w:hAnsiTheme="minorHAnsi" w:cstheme="minorHAnsi"/>
          <w:shd w:val="clear" w:color="auto" w:fill="FFFFFF"/>
        </w:rPr>
        <w:t>Visually o</w:t>
      </w:r>
      <w:r w:rsidR="00AB3ABB" w:rsidRPr="0033205E">
        <w:rPr>
          <w:rFonts w:asciiTheme="minorHAnsi" w:hAnsiTheme="minorHAnsi" w:cstheme="minorHAnsi"/>
          <w:shd w:val="clear" w:color="auto" w:fill="FFFFFF"/>
        </w:rPr>
        <w:t>bserve</w:t>
      </w:r>
      <w:r w:rsidRPr="0033205E">
        <w:rPr>
          <w:rFonts w:asciiTheme="minorHAnsi" w:hAnsiTheme="minorHAnsi" w:cstheme="minorHAnsi"/>
          <w:shd w:val="clear" w:color="auto" w:fill="FFFFFF"/>
        </w:rPr>
        <w:t xml:space="preserve"> if a</w:t>
      </w:r>
      <w:r w:rsidR="002044B3" w:rsidRPr="0033205E">
        <w:rPr>
          <w:rFonts w:asciiTheme="minorHAnsi" w:hAnsiTheme="minorHAnsi" w:cstheme="minorHAnsi"/>
          <w:shd w:val="clear" w:color="auto" w:fill="FFFFFF"/>
        </w:rPr>
        <w:t>ny</w:t>
      </w:r>
      <w:r w:rsidRPr="0033205E">
        <w:rPr>
          <w:rFonts w:asciiTheme="minorHAnsi" w:hAnsiTheme="minorHAnsi" w:cstheme="minorHAnsi"/>
          <w:shd w:val="clear" w:color="auto" w:fill="FFFFFF"/>
        </w:rPr>
        <w:t xml:space="preserve"> modification </w:t>
      </w:r>
      <w:r w:rsidR="002044B3" w:rsidRPr="0033205E">
        <w:rPr>
          <w:rFonts w:asciiTheme="minorHAnsi" w:hAnsiTheme="minorHAnsi" w:cstheme="minorHAnsi"/>
          <w:shd w:val="clear" w:color="auto" w:fill="FFFFFF"/>
        </w:rPr>
        <w:t xml:space="preserve">in the growth </w:t>
      </w:r>
      <w:r w:rsidRPr="0033205E">
        <w:rPr>
          <w:rFonts w:asciiTheme="minorHAnsi" w:hAnsiTheme="minorHAnsi" w:cstheme="minorHAnsi"/>
          <w:shd w:val="clear" w:color="auto" w:fill="FFFFFF"/>
        </w:rPr>
        <w:t>media occurs</w:t>
      </w:r>
      <w:r w:rsidR="00AB3ABB" w:rsidRPr="0033205E">
        <w:rPr>
          <w:rFonts w:asciiTheme="minorHAnsi" w:hAnsiTheme="minorHAnsi" w:cstheme="minorHAnsi"/>
          <w:shd w:val="clear" w:color="auto" w:fill="FFFFFF"/>
        </w:rPr>
        <w:t xml:space="preserve"> a</w:t>
      </w:r>
      <w:r w:rsidR="000176C3" w:rsidRPr="0033205E">
        <w:rPr>
          <w:rFonts w:asciiTheme="minorHAnsi" w:hAnsiTheme="minorHAnsi" w:cstheme="minorHAnsi"/>
          <w:shd w:val="clear" w:color="auto" w:fill="FFFFFF"/>
        </w:rPr>
        <w:t>fter 18 hours of incubation</w:t>
      </w:r>
      <w:r w:rsidR="00491C86" w:rsidRPr="0033205E">
        <w:rPr>
          <w:rFonts w:asciiTheme="minorHAnsi" w:hAnsiTheme="minorHAnsi" w:cstheme="minorHAnsi"/>
          <w:shd w:val="clear" w:color="auto" w:fill="FFFFFF"/>
        </w:rPr>
        <w:t>. Af</w:t>
      </w:r>
      <w:r w:rsidR="005231D6" w:rsidRPr="0033205E">
        <w:rPr>
          <w:rFonts w:asciiTheme="minorHAnsi" w:hAnsiTheme="minorHAnsi" w:cstheme="minorHAnsi"/>
          <w:shd w:val="clear" w:color="auto" w:fill="FFFFFF"/>
        </w:rPr>
        <w:t xml:space="preserve">ter </w:t>
      </w:r>
      <w:r w:rsidR="00491C86" w:rsidRPr="0033205E">
        <w:rPr>
          <w:rFonts w:asciiTheme="minorHAnsi" w:hAnsiTheme="minorHAnsi" w:cstheme="minorHAnsi"/>
          <w:shd w:val="clear" w:color="auto" w:fill="FFFFFF"/>
        </w:rPr>
        <w:t>48</w:t>
      </w:r>
      <w:r w:rsidR="00302EE4">
        <w:rPr>
          <w:rFonts w:asciiTheme="minorHAnsi" w:hAnsiTheme="minorHAnsi" w:cstheme="minorHAnsi"/>
          <w:shd w:val="clear" w:color="auto" w:fill="FFFFFF"/>
        </w:rPr>
        <w:t xml:space="preserve"> </w:t>
      </w:r>
      <w:r w:rsidR="00491C86" w:rsidRPr="0033205E">
        <w:rPr>
          <w:rFonts w:asciiTheme="minorHAnsi" w:hAnsiTheme="minorHAnsi" w:cstheme="minorHAnsi"/>
          <w:shd w:val="clear" w:color="auto" w:fill="FFFFFF"/>
        </w:rPr>
        <w:t>h,</w:t>
      </w:r>
      <w:r w:rsidR="00AB3ABB" w:rsidRPr="0033205E">
        <w:rPr>
          <w:rFonts w:asciiTheme="minorHAnsi" w:hAnsiTheme="minorHAnsi" w:cstheme="minorHAnsi"/>
          <w:shd w:val="clear" w:color="auto" w:fill="FFFFFF"/>
        </w:rPr>
        <w:t xml:space="preserve"> </w:t>
      </w:r>
      <w:r w:rsidR="008A393E" w:rsidRPr="0033205E">
        <w:rPr>
          <w:rFonts w:asciiTheme="minorHAnsi" w:hAnsiTheme="minorHAnsi" w:cstheme="minorHAnsi"/>
          <w:shd w:val="clear" w:color="auto" w:fill="FFFFFF"/>
        </w:rPr>
        <w:t xml:space="preserve">take </w:t>
      </w:r>
      <w:r w:rsidR="00AB3ABB" w:rsidRPr="0033205E">
        <w:rPr>
          <w:rFonts w:asciiTheme="minorHAnsi" w:hAnsiTheme="minorHAnsi" w:cstheme="minorHAnsi"/>
          <w:shd w:val="clear" w:color="auto" w:fill="FFFFFF"/>
        </w:rPr>
        <w:t xml:space="preserve">a drop from the BHI </w:t>
      </w:r>
      <w:r w:rsidR="002044B3" w:rsidRPr="0033205E">
        <w:rPr>
          <w:rFonts w:asciiTheme="minorHAnsi" w:hAnsiTheme="minorHAnsi" w:cstheme="minorHAnsi"/>
          <w:shd w:val="clear" w:color="auto" w:fill="FFFFFF"/>
        </w:rPr>
        <w:t>fecal</w:t>
      </w:r>
      <w:r w:rsidR="00AB3ABB" w:rsidRPr="0033205E">
        <w:rPr>
          <w:rFonts w:asciiTheme="minorHAnsi" w:hAnsiTheme="minorHAnsi" w:cstheme="minorHAnsi"/>
          <w:shd w:val="clear" w:color="auto" w:fill="FFFFFF"/>
        </w:rPr>
        <w:t xml:space="preserve">-broth </w:t>
      </w:r>
      <w:r w:rsidR="008A393E" w:rsidRPr="0033205E">
        <w:rPr>
          <w:rFonts w:asciiTheme="minorHAnsi" w:hAnsiTheme="minorHAnsi" w:cstheme="minorHAnsi"/>
          <w:shd w:val="clear" w:color="auto" w:fill="FFFFFF"/>
        </w:rPr>
        <w:t xml:space="preserve">media, place </w:t>
      </w:r>
      <w:r w:rsidR="003B6D38" w:rsidRPr="0033205E">
        <w:rPr>
          <w:rFonts w:asciiTheme="minorHAnsi" w:hAnsiTheme="minorHAnsi" w:cstheme="minorHAnsi"/>
          <w:shd w:val="clear" w:color="auto" w:fill="FFFFFF"/>
        </w:rPr>
        <w:t xml:space="preserve">it on </w:t>
      </w:r>
      <w:r w:rsidR="008A393E" w:rsidRPr="0033205E">
        <w:rPr>
          <w:rFonts w:asciiTheme="minorHAnsi" w:hAnsiTheme="minorHAnsi" w:cstheme="minorHAnsi"/>
          <w:shd w:val="clear" w:color="auto" w:fill="FFFFFF"/>
        </w:rPr>
        <w:t>a glass slide</w:t>
      </w:r>
      <w:r w:rsidR="00AB3ABB" w:rsidRPr="0033205E">
        <w:rPr>
          <w:rFonts w:asciiTheme="minorHAnsi" w:hAnsiTheme="minorHAnsi" w:cstheme="minorHAnsi"/>
          <w:shd w:val="clear" w:color="auto" w:fill="FFFFFF"/>
        </w:rPr>
        <w:t xml:space="preserve"> and observe</w:t>
      </w:r>
      <w:r w:rsidR="000176C3" w:rsidRPr="0033205E">
        <w:rPr>
          <w:rFonts w:asciiTheme="minorHAnsi" w:hAnsiTheme="minorHAnsi" w:cstheme="minorHAnsi"/>
          <w:shd w:val="clear" w:color="auto" w:fill="FFFFFF"/>
        </w:rPr>
        <w:t xml:space="preserve"> under a microscope (40</w:t>
      </w:r>
      <w:r w:rsidR="002044B3" w:rsidRPr="0033205E">
        <w:rPr>
          <w:rFonts w:asciiTheme="minorHAnsi" w:hAnsiTheme="minorHAnsi" w:cstheme="minorHAnsi"/>
          <w:shd w:val="clear" w:color="auto" w:fill="FFFFFF"/>
        </w:rPr>
        <w:t>X magnification</w:t>
      </w:r>
      <w:r w:rsidR="000176C3" w:rsidRPr="0033205E">
        <w:rPr>
          <w:rFonts w:asciiTheme="minorHAnsi" w:hAnsiTheme="minorHAnsi" w:cstheme="minorHAnsi"/>
          <w:shd w:val="clear" w:color="auto" w:fill="FFFFFF"/>
        </w:rPr>
        <w:t>)</w:t>
      </w:r>
      <w:r w:rsidR="003B6D38" w:rsidRPr="0033205E">
        <w:rPr>
          <w:rFonts w:asciiTheme="minorHAnsi" w:hAnsiTheme="minorHAnsi" w:cstheme="minorHAnsi"/>
          <w:shd w:val="clear" w:color="auto" w:fill="FFFFFF"/>
        </w:rPr>
        <w:t xml:space="preserve"> for the </w:t>
      </w:r>
      <w:r w:rsidR="000176C3" w:rsidRPr="0033205E">
        <w:rPr>
          <w:rFonts w:asciiTheme="minorHAnsi" w:hAnsiTheme="minorHAnsi" w:cstheme="minorHAnsi"/>
          <w:shd w:val="clear" w:color="auto" w:fill="FFFFFF"/>
        </w:rPr>
        <w:t>absence or presence of bacteria.</w:t>
      </w:r>
    </w:p>
    <w:p w14:paraId="3470C8CF" w14:textId="77777777" w:rsidR="00302EE4" w:rsidRPr="00302EE4" w:rsidRDefault="00302EE4" w:rsidP="00302EE4">
      <w:pPr>
        <w:pStyle w:val="NormalWeb"/>
        <w:spacing w:before="0" w:beforeAutospacing="0" w:after="0" w:afterAutospacing="0"/>
        <w:rPr>
          <w:rFonts w:asciiTheme="minorHAnsi" w:hAnsiTheme="minorHAnsi" w:cstheme="minorHAnsi"/>
          <w:shd w:val="clear" w:color="auto" w:fill="FFFFFF"/>
          <w:lang w:val="en-GB"/>
        </w:rPr>
      </w:pPr>
    </w:p>
    <w:p w14:paraId="116F902A" w14:textId="084CEEDD" w:rsidR="00B479F7" w:rsidRPr="0033205E" w:rsidRDefault="000176C3" w:rsidP="00302EE4">
      <w:pPr>
        <w:pStyle w:val="NormalWeb"/>
        <w:numPr>
          <w:ilvl w:val="1"/>
          <w:numId w:val="47"/>
        </w:numPr>
        <w:spacing w:before="0" w:beforeAutospacing="0" w:after="0" w:afterAutospacing="0"/>
        <w:ind w:left="0" w:firstLine="0"/>
        <w:rPr>
          <w:rFonts w:asciiTheme="minorHAnsi" w:hAnsiTheme="minorHAnsi" w:cstheme="minorHAnsi"/>
          <w:shd w:val="clear" w:color="auto" w:fill="FFFFFF"/>
          <w:lang w:val="en-GB"/>
        </w:rPr>
      </w:pPr>
      <w:r w:rsidRPr="0033205E">
        <w:rPr>
          <w:rFonts w:asciiTheme="minorHAnsi" w:hAnsiTheme="minorHAnsi" w:cstheme="minorHAnsi"/>
          <w:shd w:val="clear" w:color="auto" w:fill="FFFFFF"/>
        </w:rPr>
        <w:t xml:space="preserve">If there is </w:t>
      </w:r>
      <w:r w:rsidR="00695C34" w:rsidRPr="0033205E">
        <w:rPr>
          <w:rFonts w:asciiTheme="minorHAnsi" w:hAnsiTheme="minorHAnsi" w:cstheme="minorHAnsi"/>
          <w:shd w:val="clear" w:color="auto" w:fill="FFFFFF"/>
        </w:rPr>
        <w:t>a</w:t>
      </w:r>
      <w:r w:rsidRPr="0033205E">
        <w:rPr>
          <w:rFonts w:asciiTheme="minorHAnsi" w:hAnsiTheme="minorHAnsi" w:cstheme="minorHAnsi"/>
          <w:shd w:val="clear" w:color="auto" w:fill="FFFFFF"/>
        </w:rPr>
        <w:t xml:space="preserve"> suspicion o</w:t>
      </w:r>
      <w:r w:rsidR="002044B3" w:rsidRPr="0033205E">
        <w:rPr>
          <w:rFonts w:asciiTheme="minorHAnsi" w:hAnsiTheme="minorHAnsi" w:cstheme="minorHAnsi"/>
          <w:shd w:val="clear" w:color="auto" w:fill="FFFFFF"/>
        </w:rPr>
        <w:t>n</w:t>
      </w:r>
      <w:r w:rsidRPr="0033205E">
        <w:rPr>
          <w:rFonts w:asciiTheme="minorHAnsi" w:hAnsiTheme="minorHAnsi" w:cstheme="minorHAnsi"/>
          <w:shd w:val="clear" w:color="auto" w:fill="FFFFFF"/>
        </w:rPr>
        <w:t xml:space="preserve"> the presence of bacteria, </w:t>
      </w:r>
      <w:r w:rsidR="00AB3ABB" w:rsidRPr="0033205E">
        <w:rPr>
          <w:rFonts w:asciiTheme="minorHAnsi" w:hAnsiTheme="minorHAnsi" w:cstheme="minorHAnsi"/>
          <w:shd w:val="clear" w:color="auto" w:fill="FFFFFF"/>
        </w:rPr>
        <w:t xml:space="preserve">take </w:t>
      </w:r>
      <w:r w:rsidRPr="0033205E">
        <w:rPr>
          <w:rFonts w:asciiTheme="minorHAnsi" w:hAnsiTheme="minorHAnsi" w:cstheme="minorHAnsi"/>
          <w:shd w:val="clear" w:color="auto" w:fill="FFFFFF"/>
        </w:rPr>
        <w:t xml:space="preserve">a sample </w:t>
      </w:r>
      <w:r w:rsidR="008A393E" w:rsidRPr="0033205E">
        <w:rPr>
          <w:rFonts w:asciiTheme="minorHAnsi" w:hAnsiTheme="minorHAnsi" w:cstheme="minorHAnsi"/>
          <w:shd w:val="clear" w:color="auto" w:fill="FFFFFF"/>
        </w:rPr>
        <w:t xml:space="preserve">from </w:t>
      </w:r>
      <w:r w:rsidR="00F62C8E" w:rsidRPr="0033205E">
        <w:rPr>
          <w:rFonts w:asciiTheme="minorHAnsi" w:hAnsiTheme="minorHAnsi" w:cstheme="minorHAnsi"/>
          <w:shd w:val="clear" w:color="auto" w:fill="FFFFFF"/>
        </w:rPr>
        <w:t>BHI cultur</w:t>
      </w:r>
      <w:r w:rsidR="00091D43" w:rsidRPr="0033205E">
        <w:rPr>
          <w:rFonts w:asciiTheme="minorHAnsi" w:hAnsiTheme="minorHAnsi" w:cstheme="minorHAnsi"/>
          <w:shd w:val="clear" w:color="auto" w:fill="FFFFFF"/>
        </w:rPr>
        <w:t>e</w:t>
      </w:r>
      <w:r w:rsidR="008A393E" w:rsidRPr="0033205E">
        <w:rPr>
          <w:rFonts w:asciiTheme="minorHAnsi" w:hAnsiTheme="minorHAnsi" w:cstheme="minorHAnsi"/>
          <w:shd w:val="clear" w:color="auto" w:fill="FFFFFF"/>
        </w:rPr>
        <w:t xml:space="preserve"> </w:t>
      </w:r>
      <w:r w:rsidRPr="0033205E">
        <w:rPr>
          <w:rFonts w:asciiTheme="minorHAnsi" w:hAnsiTheme="minorHAnsi" w:cstheme="minorHAnsi"/>
          <w:shd w:val="clear" w:color="auto" w:fill="FFFFFF"/>
        </w:rPr>
        <w:t xml:space="preserve">and seed </w:t>
      </w:r>
      <w:r w:rsidR="00AB3ABB" w:rsidRPr="0033205E">
        <w:rPr>
          <w:rFonts w:asciiTheme="minorHAnsi" w:hAnsiTheme="minorHAnsi" w:cstheme="minorHAnsi"/>
          <w:shd w:val="clear" w:color="auto" w:fill="FFFFFF"/>
        </w:rPr>
        <w:t xml:space="preserve">it </w:t>
      </w:r>
      <w:r w:rsidRPr="0033205E">
        <w:rPr>
          <w:rFonts w:asciiTheme="minorHAnsi" w:hAnsiTheme="minorHAnsi" w:cstheme="minorHAnsi"/>
          <w:shd w:val="clear" w:color="auto" w:fill="FFFFFF"/>
        </w:rPr>
        <w:t>on</w:t>
      </w:r>
      <w:r w:rsidR="00F62C8E" w:rsidRPr="0033205E">
        <w:rPr>
          <w:rFonts w:asciiTheme="minorHAnsi" w:hAnsiTheme="minorHAnsi" w:cstheme="minorHAnsi"/>
          <w:shd w:val="clear" w:color="auto" w:fill="FFFFFF"/>
        </w:rPr>
        <w:t>to</w:t>
      </w:r>
      <w:r w:rsidRPr="0033205E">
        <w:rPr>
          <w:rFonts w:asciiTheme="minorHAnsi" w:hAnsiTheme="minorHAnsi" w:cstheme="minorHAnsi"/>
          <w:shd w:val="clear" w:color="auto" w:fill="FFFFFF"/>
        </w:rPr>
        <w:t xml:space="preserve"> BHI</w:t>
      </w:r>
      <w:r w:rsidR="00491C86" w:rsidRPr="0033205E">
        <w:rPr>
          <w:rFonts w:asciiTheme="minorHAnsi" w:hAnsiTheme="minorHAnsi" w:cstheme="minorHAnsi"/>
          <w:shd w:val="clear" w:color="auto" w:fill="FFFFFF"/>
        </w:rPr>
        <w:t xml:space="preserve"> agar</w:t>
      </w:r>
      <w:r w:rsidRPr="0033205E">
        <w:rPr>
          <w:rFonts w:asciiTheme="minorHAnsi" w:hAnsiTheme="minorHAnsi" w:cstheme="minorHAnsi"/>
          <w:shd w:val="clear" w:color="auto" w:fill="FFFFFF"/>
        </w:rPr>
        <w:t xml:space="preserve"> </w:t>
      </w:r>
      <w:r w:rsidR="00F62C8E" w:rsidRPr="0033205E">
        <w:rPr>
          <w:rFonts w:asciiTheme="minorHAnsi" w:hAnsiTheme="minorHAnsi" w:cstheme="minorHAnsi"/>
          <w:shd w:val="clear" w:color="auto" w:fill="FFFFFF"/>
        </w:rPr>
        <w:t>plates</w:t>
      </w:r>
      <w:r w:rsidRPr="0033205E">
        <w:rPr>
          <w:rFonts w:asciiTheme="minorHAnsi" w:hAnsiTheme="minorHAnsi" w:cstheme="minorHAnsi"/>
          <w:shd w:val="clear" w:color="auto" w:fill="FFFFFF"/>
        </w:rPr>
        <w:t xml:space="preserve">. </w:t>
      </w:r>
      <w:r w:rsidRPr="0033205E">
        <w:rPr>
          <w:rFonts w:asciiTheme="minorHAnsi" w:hAnsiTheme="minorHAnsi" w:cstheme="minorHAnsi"/>
          <w:shd w:val="clear" w:color="auto" w:fill="FFFFFF"/>
          <w:lang w:val="en-GB"/>
        </w:rPr>
        <w:t>Incubate at 37</w:t>
      </w:r>
      <w:r w:rsidR="00302EE4">
        <w:rPr>
          <w:rFonts w:asciiTheme="minorHAnsi" w:hAnsiTheme="minorHAnsi" w:cstheme="minorHAnsi"/>
          <w:shd w:val="clear" w:color="auto" w:fill="FFFFFF"/>
          <w:lang w:val="en-GB"/>
        </w:rPr>
        <w:t xml:space="preserve"> </w:t>
      </w:r>
      <w:r w:rsidRPr="0033205E">
        <w:rPr>
          <w:rFonts w:asciiTheme="minorHAnsi" w:hAnsiTheme="minorHAnsi" w:cstheme="minorHAnsi"/>
          <w:shd w:val="clear" w:color="auto" w:fill="FFFFFF"/>
          <w:lang w:val="en-GB"/>
        </w:rPr>
        <w:t xml:space="preserve">°C for 18 to 48 </w:t>
      </w:r>
      <w:r w:rsidR="00302EE4">
        <w:rPr>
          <w:rFonts w:asciiTheme="minorHAnsi" w:hAnsiTheme="minorHAnsi" w:cstheme="minorHAnsi"/>
          <w:shd w:val="clear" w:color="auto" w:fill="FFFFFF"/>
          <w:lang w:val="en-GB"/>
        </w:rPr>
        <w:t>h</w:t>
      </w:r>
      <w:r w:rsidR="00097420" w:rsidRPr="0033205E">
        <w:rPr>
          <w:rFonts w:asciiTheme="minorHAnsi" w:hAnsiTheme="minorHAnsi" w:cstheme="minorHAnsi"/>
          <w:shd w:val="clear" w:color="auto" w:fill="FFFFFF"/>
          <w:lang w:val="en-GB"/>
        </w:rPr>
        <w:t>.</w:t>
      </w:r>
      <w:r w:rsidR="003B6D38" w:rsidRPr="0033205E">
        <w:rPr>
          <w:rFonts w:asciiTheme="minorHAnsi" w:hAnsiTheme="minorHAnsi" w:cstheme="minorHAnsi"/>
          <w:shd w:val="clear" w:color="auto" w:fill="FFFFFF"/>
          <w:lang w:val="en-GB"/>
        </w:rPr>
        <w:t xml:space="preserve"> </w:t>
      </w:r>
    </w:p>
    <w:p w14:paraId="63CE726F" w14:textId="77777777" w:rsidR="00302EE4" w:rsidRDefault="00302EE4" w:rsidP="00302EE4">
      <w:pPr>
        <w:pStyle w:val="NormalWeb"/>
        <w:spacing w:before="0" w:beforeAutospacing="0" w:after="0" w:afterAutospacing="0"/>
        <w:rPr>
          <w:rFonts w:asciiTheme="minorHAnsi" w:hAnsiTheme="minorHAnsi" w:cstheme="minorHAnsi"/>
          <w:shd w:val="clear" w:color="auto" w:fill="FFFFFF"/>
        </w:rPr>
      </w:pPr>
    </w:p>
    <w:p w14:paraId="3F3B6486" w14:textId="3E656AA2" w:rsidR="001235F2" w:rsidRPr="0033205E" w:rsidRDefault="000176C3" w:rsidP="00302EE4">
      <w:pPr>
        <w:pStyle w:val="NormalWeb"/>
        <w:numPr>
          <w:ilvl w:val="1"/>
          <w:numId w:val="47"/>
        </w:numPr>
        <w:spacing w:before="0" w:beforeAutospacing="0" w:after="0" w:afterAutospacing="0"/>
        <w:ind w:left="0" w:firstLine="0"/>
        <w:rPr>
          <w:rFonts w:asciiTheme="minorHAnsi" w:hAnsiTheme="minorHAnsi" w:cstheme="minorHAnsi"/>
          <w:shd w:val="clear" w:color="auto" w:fill="FFFFFF"/>
        </w:rPr>
      </w:pPr>
      <w:r w:rsidRPr="0033205E">
        <w:rPr>
          <w:rFonts w:asciiTheme="minorHAnsi" w:hAnsiTheme="minorHAnsi" w:cstheme="minorHAnsi"/>
          <w:shd w:val="clear" w:color="auto" w:fill="FFFFFF"/>
        </w:rPr>
        <w:t>If colonies are present</w:t>
      </w:r>
      <w:r w:rsidR="008E3278" w:rsidRPr="0033205E">
        <w:rPr>
          <w:rFonts w:asciiTheme="minorHAnsi" w:hAnsiTheme="minorHAnsi" w:cstheme="minorHAnsi"/>
          <w:shd w:val="clear" w:color="auto" w:fill="FFFFFF"/>
        </w:rPr>
        <w:t>,</w:t>
      </w:r>
      <w:r w:rsidR="00BB5310" w:rsidRPr="0033205E">
        <w:rPr>
          <w:rFonts w:asciiTheme="minorHAnsi" w:hAnsiTheme="minorHAnsi" w:cstheme="minorHAnsi"/>
          <w:shd w:val="clear" w:color="auto" w:fill="FFFFFF"/>
        </w:rPr>
        <w:t xml:space="preserve"> </w:t>
      </w:r>
      <w:r w:rsidR="00302EE4">
        <w:rPr>
          <w:rFonts w:asciiTheme="minorHAnsi" w:hAnsiTheme="minorHAnsi" w:cstheme="minorHAnsi"/>
          <w:shd w:val="clear" w:color="auto" w:fill="FFFFFF"/>
        </w:rPr>
        <w:t xml:space="preserve">carry out </w:t>
      </w:r>
      <w:r w:rsidR="002044B3" w:rsidRPr="0033205E">
        <w:rPr>
          <w:rFonts w:asciiTheme="minorHAnsi" w:hAnsiTheme="minorHAnsi" w:cstheme="minorHAnsi"/>
          <w:shd w:val="clear" w:color="auto" w:fill="FFFFFF"/>
        </w:rPr>
        <w:t xml:space="preserve">high-throughput techniques such as </w:t>
      </w:r>
      <w:r w:rsidR="00943D48" w:rsidRPr="0033205E">
        <w:rPr>
          <w:rFonts w:asciiTheme="minorHAnsi" w:hAnsiTheme="minorHAnsi" w:cstheme="minorHAnsi"/>
          <w:shd w:val="clear" w:color="auto" w:fill="FFFFFF"/>
        </w:rPr>
        <w:t xml:space="preserve">MALDI-TOF mass spectrometry </w:t>
      </w:r>
      <w:r w:rsidR="00091D43" w:rsidRPr="0033205E">
        <w:rPr>
          <w:rFonts w:asciiTheme="minorHAnsi" w:hAnsiTheme="minorHAnsi" w:cstheme="minorHAnsi"/>
          <w:shd w:val="clear" w:color="auto" w:fill="FFFFFF"/>
        </w:rPr>
        <w:t xml:space="preserve">for </w:t>
      </w:r>
      <w:r w:rsidR="002044B3" w:rsidRPr="0033205E">
        <w:rPr>
          <w:rFonts w:asciiTheme="minorHAnsi" w:hAnsiTheme="minorHAnsi" w:cstheme="minorHAnsi"/>
          <w:shd w:val="clear" w:color="auto" w:fill="FFFFFF"/>
        </w:rPr>
        <w:t xml:space="preserve">precise </w:t>
      </w:r>
      <w:r w:rsidR="00091D43" w:rsidRPr="0033205E">
        <w:rPr>
          <w:rFonts w:asciiTheme="minorHAnsi" w:hAnsiTheme="minorHAnsi" w:cstheme="minorHAnsi"/>
          <w:shd w:val="clear" w:color="auto" w:fill="FFFFFF"/>
        </w:rPr>
        <w:t xml:space="preserve">microbial identification. </w:t>
      </w:r>
    </w:p>
    <w:p w14:paraId="35A3C100" w14:textId="77777777" w:rsidR="001A72BF" w:rsidRPr="0033205E" w:rsidRDefault="001A72BF" w:rsidP="00302EE4">
      <w:pPr>
        <w:pStyle w:val="NormalWeb"/>
        <w:spacing w:before="0" w:beforeAutospacing="0" w:after="0" w:afterAutospacing="0"/>
        <w:rPr>
          <w:rFonts w:asciiTheme="minorHAnsi" w:hAnsiTheme="minorHAnsi" w:cstheme="minorHAnsi"/>
          <w:shd w:val="clear" w:color="auto" w:fill="FFFFFF"/>
        </w:rPr>
      </w:pPr>
    </w:p>
    <w:p w14:paraId="648C38A0" w14:textId="5D0E7886" w:rsidR="001235F2" w:rsidRPr="0033205E" w:rsidRDefault="00302EE4" w:rsidP="00302EE4">
      <w:pPr>
        <w:pStyle w:val="NormalWeb"/>
        <w:spacing w:before="0" w:beforeAutospacing="0" w:after="0" w:afterAutospacing="0"/>
        <w:rPr>
          <w:rFonts w:asciiTheme="minorHAnsi" w:hAnsiTheme="minorHAnsi" w:cstheme="minorHAnsi"/>
          <w:shd w:val="clear" w:color="auto" w:fill="FFFFFF"/>
        </w:rPr>
      </w:pPr>
      <w:r>
        <w:rPr>
          <w:rFonts w:asciiTheme="minorHAnsi" w:hAnsiTheme="minorHAnsi" w:cstheme="minorHAnsi"/>
          <w:shd w:val="clear" w:color="auto" w:fill="FFFFFF"/>
        </w:rPr>
        <w:t xml:space="preserve">NOTE: </w:t>
      </w:r>
      <w:r w:rsidR="001235F2" w:rsidRPr="0033205E">
        <w:rPr>
          <w:rFonts w:asciiTheme="minorHAnsi" w:hAnsiTheme="minorHAnsi" w:cstheme="minorHAnsi"/>
          <w:shd w:val="clear" w:color="auto" w:fill="FFFFFF"/>
        </w:rPr>
        <w:t>After 72</w:t>
      </w:r>
      <w:r>
        <w:rPr>
          <w:rFonts w:asciiTheme="minorHAnsi" w:hAnsiTheme="minorHAnsi" w:cstheme="minorHAnsi"/>
          <w:shd w:val="clear" w:color="auto" w:fill="FFFFFF"/>
        </w:rPr>
        <w:t xml:space="preserve"> </w:t>
      </w:r>
      <w:r w:rsidR="001235F2" w:rsidRPr="0033205E">
        <w:rPr>
          <w:rFonts w:asciiTheme="minorHAnsi" w:hAnsiTheme="minorHAnsi" w:cstheme="minorHAnsi"/>
          <w:shd w:val="clear" w:color="auto" w:fill="FFFFFF"/>
        </w:rPr>
        <w:t>h</w:t>
      </w:r>
      <w:r w:rsidR="008A393E" w:rsidRPr="0033205E">
        <w:rPr>
          <w:rFonts w:asciiTheme="minorHAnsi" w:hAnsiTheme="minorHAnsi" w:cstheme="minorHAnsi"/>
          <w:shd w:val="clear" w:color="auto" w:fill="FFFFFF"/>
        </w:rPr>
        <w:t>,</w:t>
      </w:r>
      <w:r w:rsidR="001235F2" w:rsidRPr="0033205E">
        <w:rPr>
          <w:rFonts w:asciiTheme="minorHAnsi" w:hAnsiTheme="minorHAnsi" w:cstheme="minorHAnsi"/>
          <w:shd w:val="clear" w:color="auto" w:fill="FFFFFF"/>
        </w:rPr>
        <w:t xml:space="preserve"> </w:t>
      </w:r>
      <w:r w:rsidR="00091D43" w:rsidRPr="0033205E">
        <w:rPr>
          <w:rFonts w:asciiTheme="minorHAnsi" w:hAnsiTheme="minorHAnsi" w:cstheme="minorHAnsi"/>
          <w:shd w:val="clear" w:color="auto" w:fill="FFFFFF"/>
        </w:rPr>
        <w:t xml:space="preserve">if </w:t>
      </w:r>
      <w:r w:rsidR="001235F2" w:rsidRPr="0033205E">
        <w:rPr>
          <w:rFonts w:asciiTheme="minorHAnsi" w:hAnsiTheme="minorHAnsi" w:cstheme="minorHAnsi"/>
          <w:shd w:val="clear" w:color="auto" w:fill="FFFFFF"/>
        </w:rPr>
        <w:t>the</w:t>
      </w:r>
      <w:r w:rsidR="008A393E" w:rsidRPr="0033205E">
        <w:rPr>
          <w:rFonts w:asciiTheme="minorHAnsi" w:hAnsiTheme="minorHAnsi" w:cstheme="minorHAnsi"/>
          <w:shd w:val="clear" w:color="auto" w:fill="FFFFFF"/>
        </w:rPr>
        <w:t xml:space="preserve"> bacteriological</w:t>
      </w:r>
      <w:r w:rsidR="001235F2" w:rsidRPr="0033205E">
        <w:rPr>
          <w:rFonts w:asciiTheme="minorHAnsi" w:hAnsiTheme="minorHAnsi" w:cstheme="minorHAnsi"/>
          <w:shd w:val="clear" w:color="auto" w:fill="FFFFFF"/>
        </w:rPr>
        <w:t xml:space="preserve"> </w:t>
      </w:r>
      <w:r w:rsidR="003B6D38" w:rsidRPr="0033205E">
        <w:rPr>
          <w:rFonts w:asciiTheme="minorHAnsi" w:hAnsiTheme="minorHAnsi" w:cstheme="minorHAnsi"/>
          <w:shd w:val="clear" w:color="auto" w:fill="FFFFFF"/>
        </w:rPr>
        <w:t xml:space="preserve">analyses </w:t>
      </w:r>
      <w:r w:rsidR="001235F2" w:rsidRPr="0033205E">
        <w:rPr>
          <w:rFonts w:asciiTheme="minorHAnsi" w:hAnsiTheme="minorHAnsi" w:cstheme="minorHAnsi"/>
          <w:shd w:val="clear" w:color="auto" w:fill="FFFFFF"/>
        </w:rPr>
        <w:t xml:space="preserve">are negative, the animals are declared </w:t>
      </w:r>
      <w:r w:rsidR="008A393E" w:rsidRPr="0033205E">
        <w:rPr>
          <w:rFonts w:asciiTheme="minorHAnsi" w:hAnsiTheme="minorHAnsi" w:cstheme="minorHAnsi"/>
          <w:shd w:val="clear" w:color="auto" w:fill="FFFFFF"/>
        </w:rPr>
        <w:t>germ-free</w:t>
      </w:r>
      <w:r w:rsidR="001235F2" w:rsidRPr="0033205E">
        <w:rPr>
          <w:rFonts w:asciiTheme="minorHAnsi" w:hAnsiTheme="minorHAnsi" w:cstheme="minorHAnsi"/>
          <w:shd w:val="clear" w:color="auto" w:fill="FFFFFF"/>
        </w:rPr>
        <w:t>.</w:t>
      </w:r>
    </w:p>
    <w:p w14:paraId="72654B0E" w14:textId="77777777" w:rsidR="00E839D2" w:rsidRPr="0033205E" w:rsidRDefault="00E839D2" w:rsidP="00302EE4">
      <w:pPr>
        <w:pStyle w:val="NormalWeb"/>
        <w:spacing w:before="0" w:beforeAutospacing="0" w:after="0" w:afterAutospacing="0"/>
        <w:rPr>
          <w:rFonts w:asciiTheme="minorHAnsi" w:hAnsiTheme="minorHAnsi" w:cstheme="minorHAnsi"/>
          <w:shd w:val="clear" w:color="auto" w:fill="FFFFFF"/>
        </w:rPr>
      </w:pPr>
    </w:p>
    <w:p w14:paraId="32FD5EBC" w14:textId="2B62748D" w:rsidR="006305D7" w:rsidRPr="0033205E" w:rsidRDefault="006305D7" w:rsidP="00302EE4">
      <w:pPr>
        <w:pStyle w:val="NormalWeb"/>
        <w:spacing w:before="0" w:beforeAutospacing="0" w:after="0" w:afterAutospacing="0"/>
        <w:rPr>
          <w:rFonts w:asciiTheme="minorHAnsi" w:hAnsiTheme="minorHAnsi" w:cstheme="minorHAnsi"/>
          <w:color w:val="808080"/>
        </w:rPr>
      </w:pPr>
      <w:r w:rsidRPr="0033205E">
        <w:rPr>
          <w:rFonts w:asciiTheme="minorHAnsi" w:hAnsiTheme="minorHAnsi" w:cstheme="minorHAnsi"/>
          <w:b/>
        </w:rPr>
        <w:t>REPRESENTATIVE RESULTS</w:t>
      </w:r>
      <w:r w:rsidR="00EF1462" w:rsidRPr="0033205E">
        <w:rPr>
          <w:rFonts w:asciiTheme="minorHAnsi" w:hAnsiTheme="minorHAnsi" w:cstheme="minorHAnsi"/>
          <w:b/>
        </w:rPr>
        <w:t xml:space="preserve">: </w:t>
      </w:r>
    </w:p>
    <w:p w14:paraId="3D281582" w14:textId="301DCD98" w:rsidR="00964909" w:rsidRDefault="00964909" w:rsidP="00302EE4">
      <w:pPr>
        <w:rPr>
          <w:rFonts w:asciiTheme="minorHAnsi" w:hAnsiTheme="minorHAnsi" w:cstheme="minorHAnsi"/>
          <w:shd w:val="clear" w:color="auto" w:fill="FFFFFF"/>
        </w:rPr>
      </w:pPr>
      <w:r w:rsidRPr="0033205E">
        <w:rPr>
          <w:rFonts w:asciiTheme="minorHAnsi" w:hAnsiTheme="minorHAnsi" w:cstheme="minorHAnsi"/>
          <w:shd w:val="clear" w:color="auto" w:fill="FFFFFF"/>
        </w:rPr>
        <w:lastRenderedPageBreak/>
        <w:t xml:space="preserve">Six runs of </w:t>
      </w:r>
      <w:r w:rsidR="008A393E" w:rsidRPr="0033205E">
        <w:rPr>
          <w:rFonts w:asciiTheme="minorHAnsi" w:hAnsiTheme="minorHAnsi" w:cstheme="minorHAnsi"/>
          <w:shd w:val="clear" w:color="auto" w:fill="FFFFFF"/>
        </w:rPr>
        <w:t xml:space="preserve">germ-free </w:t>
      </w:r>
      <w:r w:rsidRPr="0033205E">
        <w:rPr>
          <w:rFonts w:asciiTheme="minorHAnsi" w:hAnsiTheme="minorHAnsi" w:cstheme="minorHAnsi"/>
          <w:shd w:val="clear" w:color="auto" w:fill="FFFFFF"/>
        </w:rPr>
        <w:t>chicks</w:t>
      </w:r>
      <w:r w:rsidR="00E90399" w:rsidRPr="0033205E">
        <w:rPr>
          <w:rFonts w:asciiTheme="minorHAnsi" w:hAnsiTheme="minorHAnsi" w:cstheme="minorHAnsi"/>
          <w:shd w:val="clear" w:color="auto" w:fill="FFFFFF"/>
        </w:rPr>
        <w:t>’</w:t>
      </w:r>
      <w:r w:rsidR="008A393E" w:rsidRPr="0033205E">
        <w:rPr>
          <w:rFonts w:asciiTheme="minorHAnsi" w:hAnsiTheme="minorHAnsi" w:cstheme="minorHAnsi"/>
          <w:shd w:val="clear" w:color="auto" w:fill="FFFFFF"/>
        </w:rPr>
        <w:t xml:space="preserve"> generation</w:t>
      </w:r>
      <w:r w:rsidRPr="0033205E">
        <w:rPr>
          <w:rFonts w:asciiTheme="minorHAnsi" w:hAnsiTheme="minorHAnsi" w:cstheme="minorHAnsi"/>
          <w:shd w:val="clear" w:color="auto" w:fill="FFFFFF"/>
        </w:rPr>
        <w:t xml:space="preserve"> were conducted </w:t>
      </w:r>
      <w:r w:rsidR="00023280" w:rsidRPr="0033205E">
        <w:rPr>
          <w:rFonts w:asciiTheme="minorHAnsi" w:hAnsiTheme="minorHAnsi" w:cstheme="minorHAnsi"/>
          <w:shd w:val="clear" w:color="auto" w:fill="FFFFFF"/>
        </w:rPr>
        <w:t xml:space="preserve">with Ross PM3 </w:t>
      </w:r>
      <w:r w:rsidRPr="0033205E">
        <w:rPr>
          <w:rFonts w:asciiTheme="minorHAnsi" w:hAnsiTheme="minorHAnsi" w:cstheme="minorHAnsi"/>
          <w:shd w:val="clear" w:color="auto" w:fill="FFFFFF"/>
        </w:rPr>
        <w:t xml:space="preserve">eggs </w:t>
      </w:r>
      <w:r w:rsidR="00023280" w:rsidRPr="0033205E">
        <w:rPr>
          <w:rFonts w:asciiTheme="minorHAnsi" w:hAnsiTheme="minorHAnsi" w:cstheme="minorHAnsi"/>
          <w:shd w:val="clear" w:color="auto" w:fill="FFFFFF"/>
        </w:rPr>
        <w:t xml:space="preserve">coming </w:t>
      </w:r>
      <w:r w:rsidRPr="0033205E">
        <w:rPr>
          <w:rFonts w:asciiTheme="minorHAnsi" w:hAnsiTheme="minorHAnsi" w:cstheme="minorHAnsi"/>
          <w:shd w:val="clear" w:color="auto" w:fill="FFFFFF"/>
        </w:rPr>
        <w:t xml:space="preserve">from two different </w:t>
      </w:r>
      <w:r w:rsidR="00023280" w:rsidRPr="0033205E">
        <w:rPr>
          <w:rFonts w:asciiTheme="minorHAnsi" w:hAnsiTheme="minorHAnsi" w:cstheme="minorHAnsi"/>
          <w:shd w:val="clear" w:color="auto" w:fill="FFFFFF"/>
        </w:rPr>
        <w:t xml:space="preserve">French </w:t>
      </w:r>
      <w:r w:rsidRPr="0033205E">
        <w:rPr>
          <w:rFonts w:asciiTheme="minorHAnsi" w:hAnsiTheme="minorHAnsi" w:cstheme="minorHAnsi"/>
          <w:shd w:val="clear" w:color="auto" w:fill="FFFFFF"/>
        </w:rPr>
        <w:t>farms</w:t>
      </w:r>
      <w:r w:rsidR="00023280" w:rsidRPr="0033205E">
        <w:rPr>
          <w:rFonts w:asciiTheme="minorHAnsi" w:hAnsiTheme="minorHAnsi" w:cstheme="minorHAnsi"/>
          <w:shd w:val="clear" w:color="auto" w:fill="FFFFFF"/>
        </w:rPr>
        <w:t xml:space="preserve"> </w:t>
      </w:r>
      <w:r w:rsidR="00296876" w:rsidRPr="0033205E">
        <w:rPr>
          <w:rFonts w:asciiTheme="minorHAnsi" w:hAnsiTheme="minorHAnsi" w:cstheme="minorHAnsi"/>
          <w:shd w:val="clear" w:color="auto" w:fill="FFFFFF"/>
        </w:rPr>
        <w:t>(</w:t>
      </w:r>
      <w:r w:rsidR="004D3F47" w:rsidRPr="0033205E">
        <w:rPr>
          <w:rFonts w:asciiTheme="minorHAnsi" w:hAnsiTheme="minorHAnsi" w:cstheme="minorHAnsi"/>
          <w:b/>
          <w:shd w:val="clear" w:color="auto" w:fill="FFFFFF"/>
        </w:rPr>
        <w:t>T</w:t>
      </w:r>
      <w:r w:rsidR="00296876" w:rsidRPr="0033205E">
        <w:rPr>
          <w:rFonts w:asciiTheme="minorHAnsi" w:hAnsiTheme="minorHAnsi" w:cstheme="minorHAnsi"/>
          <w:b/>
          <w:shd w:val="clear" w:color="auto" w:fill="FFFFFF"/>
        </w:rPr>
        <w:t>able</w:t>
      </w:r>
      <w:r w:rsidR="006A5EF6" w:rsidRPr="0033205E">
        <w:rPr>
          <w:rFonts w:asciiTheme="minorHAnsi" w:hAnsiTheme="minorHAnsi" w:cstheme="minorHAnsi"/>
          <w:b/>
          <w:shd w:val="clear" w:color="auto" w:fill="FFFFFF"/>
        </w:rPr>
        <w:t xml:space="preserve"> </w:t>
      </w:r>
      <w:r w:rsidR="00296876" w:rsidRPr="0033205E">
        <w:rPr>
          <w:rFonts w:asciiTheme="minorHAnsi" w:hAnsiTheme="minorHAnsi" w:cstheme="minorHAnsi"/>
          <w:b/>
          <w:shd w:val="clear" w:color="auto" w:fill="FFFFFF"/>
        </w:rPr>
        <w:t>1</w:t>
      </w:r>
      <w:r w:rsidR="00296876" w:rsidRPr="0033205E">
        <w:rPr>
          <w:rFonts w:asciiTheme="minorHAnsi" w:hAnsiTheme="minorHAnsi" w:cstheme="minorHAnsi"/>
          <w:shd w:val="clear" w:color="auto" w:fill="FFFFFF"/>
        </w:rPr>
        <w:t>)</w:t>
      </w:r>
      <w:r w:rsidRPr="0033205E">
        <w:rPr>
          <w:rFonts w:asciiTheme="minorHAnsi" w:hAnsiTheme="minorHAnsi" w:cstheme="minorHAnsi"/>
          <w:shd w:val="clear" w:color="auto" w:fill="FFFFFF"/>
        </w:rPr>
        <w:t xml:space="preserve">. A total of 853 eggs </w:t>
      </w:r>
      <w:r w:rsidR="004D3F47" w:rsidRPr="0033205E">
        <w:rPr>
          <w:rFonts w:asciiTheme="minorHAnsi" w:hAnsiTheme="minorHAnsi" w:cstheme="minorHAnsi"/>
          <w:shd w:val="clear" w:color="auto" w:fill="FFFFFF"/>
        </w:rPr>
        <w:t xml:space="preserve">were </w:t>
      </w:r>
      <w:r w:rsidRPr="0033205E">
        <w:rPr>
          <w:rFonts w:asciiTheme="minorHAnsi" w:hAnsiTheme="minorHAnsi" w:cstheme="minorHAnsi"/>
          <w:shd w:val="clear" w:color="auto" w:fill="FFFFFF"/>
        </w:rPr>
        <w:t>collected and after two decontamination</w:t>
      </w:r>
      <w:r w:rsidR="004D3F47" w:rsidRPr="0033205E">
        <w:rPr>
          <w:rFonts w:asciiTheme="minorHAnsi" w:hAnsiTheme="minorHAnsi" w:cstheme="minorHAnsi"/>
          <w:shd w:val="clear" w:color="auto" w:fill="FFFFFF"/>
        </w:rPr>
        <w:t xml:space="preserve"> steps</w:t>
      </w:r>
      <w:r w:rsidRPr="0033205E">
        <w:rPr>
          <w:rFonts w:asciiTheme="minorHAnsi" w:hAnsiTheme="minorHAnsi" w:cstheme="minorHAnsi"/>
          <w:shd w:val="clear" w:color="auto" w:fill="FFFFFF"/>
        </w:rPr>
        <w:t xml:space="preserve"> and 19 days of incubation, 86</w:t>
      </w:r>
      <w:r w:rsidR="005B364C" w:rsidRPr="0033205E">
        <w:rPr>
          <w:rFonts w:asciiTheme="minorHAnsi" w:hAnsiTheme="minorHAnsi" w:cstheme="minorHAnsi"/>
          <w:shd w:val="clear" w:color="auto" w:fill="FFFFFF"/>
        </w:rPr>
        <w:t>.</w:t>
      </w:r>
      <w:r w:rsidR="00803981" w:rsidRPr="0033205E">
        <w:rPr>
          <w:rFonts w:asciiTheme="minorHAnsi" w:hAnsiTheme="minorHAnsi" w:cstheme="minorHAnsi"/>
          <w:shd w:val="clear" w:color="auto" w:fill="FFFFFF"/>
        </w:rPr>
        <w:t>40</w:t>
      </w:r>
      <w:r w:rsidRPr="0033205E">
        <w:rPr>
          <w:rFonts w:asciiTheme="minorHAnsi" w:hAnsiTheme="minorHAnsi" w:cstheme="minorHAnsi"/>
          <w:shd w:val="clear" w:color="auto" w:fill="FFFFFF"/>
        </w:rPr>
        <w:t xml:space="preserve">% were viable. </w:t>
      </w:r>
      <w:r w:rsidR="000D7051" w:rsidRPr="0033205E">
        <w:rPr>
          <w:rFonts w:asciiTheme="minorHAnsi" w:hAnsiTheme="minorHAnsi" w:cstheme="minorHAnsi"/>
          <w:shd w:val="clear" w:color="auto" w:fill="FFFFFF"/>
        </w:rPr>
        <w:t xml:space="preserve">490 </w:t>
      </w:r>
      <w:r w:rsidRPr="0033205E">
        <w:rPr>
          <w:rFonts w:asciiTheme="minorHAnsi" w:hAnsiTheme="minorHAnsi" w:cstheme="minorHAnsi"/>
          <w:shd w:val="clear" w:color="auto" w:fill="FFFFFF"/>
        </w:rPr>
        <w:t>of these viable eggs underwent a third decontamination</w:t>
      </w:r>
      <w:r w:rsidR="004D3F47" w:rsidRPr="0033205E">
        <w:rPr>
          <w:rFonts w:asciiTheme="minorHAnsi" w:hAnsiTheme="minorHAnsi" w:cstheme="minorHAnsi"/>
          <w:shd w:val="clear" w:color="auto" w:fill="FFFFFF"/>
        </w:rPr>
        <w:t xml:space="preserve"> step</w:t>
      </w:r>
      <w:r w:rsidRPr="0033205E">
        <w:rPr>
          <w:rFonts w:asciiTheme="minorHAnsi" w:hAnsiTheme="minorHAnsi" w:cstheme="minorHAnsi"/>
          <w:shd w:val="clear" w:color="auto" w:fill="FFFFFF"/>
        </w:rPr>
        <w:t xml:space="preserve"> and were introduced into various hatching isolators, for an average hatching rate of </w:t>
      </w:r>
      <w:r w:rsidR="00803981" w:rsidRPr="0033205E">
        <w:rPr>
          <w:rFonts w:asciiTheme="minorHAnsi" w:hAnsiTheme="minorHAnsi" w:cstheme="minorHAnsi"/>
          <w:shd w:val="clear" w:color="auto" w:fill="FFFFFF"/>
        </w:rPr>
        <w:t>79</w:t>
      </w:r>
      <w:r w:rsidR="002C16DD" w:rsidRPr="0033205E">
        <w:rPr>
          <w:rFonts w:asciiTheme="minorHAnsi" w:hAnsiTheme="minorHAnsi" w:cstheme="minorHAnsi"/>
          <w:shd w:val="clear" w:color="auto" w:fill="FFFFFF"/>
        </w:rPr>
        <w:t>.</w:t>
      </w:r>
      <w:r w:rsidR="00803981" w:rsidRPr="0033205E">
        <w:rPr>
          <w:rFonts w:asciiTheme="minorHAnsi" w:hAnsiTheme="minorHAnsi" w:cstheme="minorHAnsi"/>
          <w:shd w:val="clear" w:color="auto" w:fill="FFFFFF"/>
        </w:rPr>
        <w:t>80</w:t>
      </w:r>
      <w:r w:rsidRPr="0033205E">
        <w:rPr>
          <w:rFonts w:asciiTheme="minorHAnsi" w:hAnsiTheme="minorHAnsi" w:cstheme="minorHAnsi"/>
          <w:shd w:val="clear" w:color="auto" w:fill="FFFFFF"/>
        </w:rPr>
        <w:t xml:space="preserve">%. This represents a hatching rate of </w:t>
      </w:r>
      <w:r w:rsidR="00803981" w:rsidRPr="0033205E">
        <w:rPr>
          <w:rFonts w:asciiTheme="minorHAnsi" w:hAnsiTheme="minorHAnsi" w:cstheme="minorHAnsi"/>
          <w:shd w:val="clear" w:color="auto" w:fill="FFFFFF"/>
        </w:rPr>
        <w:t>68.94</w:t>
      </w:r>
      <w:r w:rsidRPr="0033205E">
        <w:rPr>
          <w:rFonts w:asciiTheme="minorHAnsi" w:hAnsiTheme="minorHAnsi" w:cstheme="minorHAnsi"/>
          <w:shd w:val="clear" w:color="auto" w:fill="FFFFFF"/>
        </w:rPr>
        <w:t xml:space="preserve">% compared to the </w:t>
      </w:r>
      <w:r w:rsidR="00A57D7E" w:rsidRPr="0033205E">
        <w:rPr>
          <w:rFonts w:asciiTheme="minorHAnsi" w:hAnsiTheme="minorHAnsi" w:cstheme="minorHAnsi"/>
          <w:shd w:val="clear" w:color="auto" w:fill="FFFFFF"/>
        </w:rPr>
        <w:t xml:space="preserve">initial </w:t>
      </w:r>
      <w:r w:rsidRPr="0033205E">
        <w:rPr>
          <w:rFonts w:asciiTheme="minorHAnsi" w:hAnsiTheme="minorHAnsi" w:cstheme="minorHAnsi"/>
          <w:shd w:val="clear" w:color="auto" w:fill="FFFFFF"/>
        </w:rPr>
        <w:t>number of eggs collected.</w:t>
      </w:r>
      <w:r w:rsidR="00205052" w:rsidRPr="0033205E">
        <w:rPr>
          <w:rFonts w:asciiTheme="minorHAnsi" w:hAnsiTheme="minorHAnsi" w:cstheme="minorHAnsi"/>
          <w:shd w:val="clear" w:color="auto" w:fill="FFFFFF"/>
        </w:rPr>
        <w:t xml:space="preserve"> </w:t>
      </w:r>
    </w:p>
    <w:p w14:paraId="02650D7A" w14:textId="77777777" w:rsidR="00302EE4" w:rsidRPr="0033205E" w:rsidRDefault="00302EE4" w:rsidP="00302EE4">
      <w:pPr>
        <w:rPr>
          <w:rFonts w:asciiTheme="minorHAnsi" w:hAnsiTheme="minorHAnsi" w:cstheme="minorHAnsi"/>
          <w:shd w:val="clear" w:color="auto" w:fill="FFFFFF"/>
        </w:rPr>
      </w:pPr>
    </w:p>
    <w:p w14:paraId="45CDF371" w14:textId="4A580E59" w:rsidR="00803981" w:rsidRDefault="00BF1F3A" w:rsidP="00302EE4">
      <w:pPr>
        <w:rPr>
          <w:rFonts w:asciiTheme="minorHAnsi" w:hAnsiTheme="minorHAnsi" w:cstheme="minorHAnsi"/>
          <w:shd w:val="clear" w:color="auto" w:fill="FFFFFF"/>
        </w:rPr>
      </w:pPr>
      <w:r w:rsidRPr="0033205E">
        <w:rPr>
          <w:rFonts w:asciiTheme="minorHAnsi" w:hAnsiTheme="minorHAnsi" w:cstheme="minorHAnsi"/>
          <w:shd w:val="clear" w:color="auto" w:fill="FFFFFF"/>
        </w:rPr>
        <w:t xml:space="preserve">However, hatching results </w:t>
      </w:r>
      <w:r w:rsidR="00023280" w:rsidRPr="0033205E">
        <w:rPr>
          <w:rFonts w:asciiTheme="minorHAnsi" w:hAnsiTheme="minorHAnsi" w:cstheme="minorHAnsi"/>
          <w:shd w:val="clear" w:color="auto" w:fill="FFFFFF"/>
        </w:rPr>
        <w:t xml:space="preserve">vary substantially </w:t>
      </w:r>
      <w:r w:rsidRPr="0033205E">
        <w:rPr>
          <w:rFonts w:asciiTheme="minorHAnsi" w:hAnsiTheme="minorHAnsi" w:cstheme="minorHAnsi"/>
          <w:shd w:val="clear" w:color="auto" w:fill="FFFFFF"/>
        </w:rPr>
        <w:t>according to the series carried out: from 41.67% to 88.16% of viable chick</w:t>
      </w:r>
      <w:r w:rsidR="008A393E" w:rsidRPr="0033205E">
        <w:rPr>
          <w:rFonts w:asciiTheme="minorHAnsi" w:hAnsiTheme="minorHAnsi" w:cstheme="minorHAnsi"/>
          <w:shd w:val="clear" w:color="auto" w:fill="FFFFFF"/>
        </w:rPr>
        <w:t>s</w:t>
      </w:r>
      <w:r w:rsidRPr="0033205E">
        <w:rPr>
          <w:rFonts w:asciiTheme="minorHAnsi" w:hAnsiTheme="minorHAnsi" w:cstheme="minorHAnsi"/>
          <w:shd w:val="clear" w:color="auto" w:fill="FFFFFF"/>
        </w:rPr>
        <w:t xml:space="preserve"> compared to the number of eggs collected. These variations </w:t>
      </w:r>
      <w:r w:rsidR="009D4837" w:rsidRPr="0033205E">
        <w:rPr>
          <w:rFonts w:asciiTheme="minorHAnsi" w:hAnsiTheme="minorHAnsi" w:cstheme="minorHAnsi"/>
          <w:shd w:val="clear" w:color="auto" w:fill="FFFFFF"/>
        </w:rPr>
        <w:t>were also</w:t>
      </w:r>
      <w:r w:rsidRPr="0033205E">
        <w:rPr>
          <w:rFonts w:asciiTheme="minorHAnsi" w:hAnsiTheme="minorHAnsi" w:cstheme="minorHAnsi"/>
          <w:shd w:val="clear" w:color="auto" w:fill="FFFFFF"/>
        </w:rPr>
        <w:t xml:space="preserve"> observed </w:t>
      </w:r>
      <w:r w:rsidR="00023280" w:rsidRPr="0033205E">
        <w:rPr>
          <w:rFonts w:asciiTheme="minorHAnsi" w:hAnsiTheme="minorHAnsi" w:cstheme="minorHAnsi"/>
          <w:shd w:val="clear" w:color="auto" w:fill="FFFFFF"/>
        </w:rPr>
        <w:t xml:space="preserve">among </w:t>
      </w:r>
      <w:r w:rsidRPr="0033205E">
        <w:rPr>
          <w:rFonts w:asciiTheme="minorHAnsi" w:hAnsiTheme="minorHAnsi" w:cstheme="minorHAnsi"/>
          <w:shd w:val="clear" w:color="auto" w:fill="FFFFFF"/>
        </w:rPr>
        <w:t xml:space="preserve">the different hatches </w:t>
      </w:r>
      <w:r w:rsidR="009D4837" w:rsidRPr="0033205E">
        <w:rPr>
          <w:rFonts w:asciiTheme="minorHAnsi" w:hAnsiTheme="minorHAnsi" w:cstheme="minorHAnsi"/>
          <w:shd w:val="clear" w:color="auto" w:fill="FFFFFF"/>
        </w:rPr>
        <w:t xml:space="preserve">during </w:t>
      </w:r>
      <w:r w:rsidRPr="0033205E">
        <w:rPr>
          <w:rFonts w:asciiTheme="minorHAnsi" w:hAnsiTheme="minorHAnsi" w:cstheme="minorHAnsi"/>
          <w:shd w:val="clear" w:color="auto" w:fill="FFFFFF"/>
        </w:rPr>
        <w:t xml:space="preserve">the same </w:t>
      </w:r>
      <w:r w:rsidR="009D4837" w:rsidRPr="0033205E">
        <w:rPr>
          <w:rFonts w:asciiTheme="minorHAnsi" w:hAnsiTheme="minorHAnsi" w:cstheme="minorHAnsi"/>
          <w:shd w:val="clear" w:color="auto" w:fill="FFFFFF"/>
        </w:rPr>
        <w:t>experiment</w:t>
      </w:r>
      <w:r w:rsidRPr="0033205E">
        <w:rPr>
          <w:rFonts w:asciiTheme="minorHAnsi" w:hAnsiTheme="minorHAnsi" w:cstheme="minorHAnsi"/>
          <w:shd w:val="clear" w:color="auto" w:fill="FFFFFF"/>
        </w:rPr>
        <w:t xml:space="preserve">. </w:t>
      </w:r>
      <w:r w:rsidR="006A5EF6" w:rsidRPr="0033205E">
        <w:rPr>
          <w:rFonts w:asciiTheme="minorHAnsi" w:hAnsiTheme="minorHAnsi" w:cstheme="minorHAnsi"/>
          <w:shd w:val="clear" w:color="auto" w:fill="FFFFFF"/>
        </w:rPr>
        <w:t xml:space="preserve">Since </w:t>
      </w:r>
      <w:r w:rsidRPr="0033205E">
        <w:rPr>
          <w:rFonts w:asciiTheme="minorHAnsi" w:hAnsiTheme="minorHAnsi" w:cstheme="minorHAnsi"/>
          <w:shd w:val="clear" w:color="auto" w:fill="FFFFFF"/>
        </w:rPr>
        <w:t xml:space="preserve">not all isolators have been used for all runs, it is difficult to </w:t>
      </w:r>
      <w:r w:rsidR="00023280" w:rsidRPr="0033205E">
        <w:rPr>
          <w:rFonts w:asciiTheme="minorHAnsi" w:hAnsiTheme="minorHAnsi" w:cstheme="minorHAnsi"/>
          <w:shd w:val="clear" w:color="auto" w:fill="FFFFFF"/>
        </w:rPr>
        <w:t>ex</w:t>
      </w:r>
      <w:r w:rsidRPr="0033205E">
        <w:rPr>
          <w:rFonts w:asciiTheme="minorHAnsi" w:hAnsiTheme="minorHAnsi" w:cstheme="minorHAnsi"/>
          <w:shd w:val="clear" w:color="auto" w:fill="FFFFFF"/>
        </w:rPr>
        <w:t>clude an isolator</w:t>
      </w:r>
      <w:r w:rsidR="00023280" w:rsidRPr="0033205E">
        <w:rPr>
          <w:rFonts w:asciiTheme="minorHAnsi" w:hAnsiTheme="minorHAnsi" w:cstheme="minorHAnsi"/>
          <w:shd w:val="clear" w:color="auto" w:fill="FFFFFF"/>
        </w:rPr>
        <w:t>-dependent</w:t>
      </w:r>
      <w:r w:rsidRPr="0033205E">
        <w:rPr>
          <w:rFonts w:asciiTheme="minorHAnsi" w:hAnsiTheme="minorHAnsi" w:cstheme="minorHAnsi"/>
          <w:shd w:val="clear" w:color="auto" w:fill="FFFFFF"/>
        </w:rPr>
        <w:t xml:space="preserve"> effect. </w:t>
      </w:r>
      <w:r w:rsidR="00023280" w:rsidRPr="0033205E">
        <w:rPr>
          <w:rFonts w:asciiTheme="minorHAnsi" w:hAnsiTheme="minorHAnsi" w:cstheme="minorHAnsi"/>
          <w:shd w:val="clear" w:color="auto" w:fill="FFFFFF"/>
        </w:rPr>
        <w:t>However</w:t>
      </w:r>
      <w:r w:rsidR="000D5831" w:rsidRPr="0033205E">
        <w:rPr>
          <w:rFonts w:asciiTheme="minorHAnsi" w:hAnsiTheme="minorHAnsi" w:cstheme="minorHAnsi"/>
          <w:shd w:val="clear" w:color="auto" w:fill="FFFFFF"/>
        </w:rPr>
        <w:t>,</w:t>
      </w:r>
      <w:r w:rsidR="00023280" w:rsidRPr="0033205E">
        <w:rPr>
          <w:rFonts w:asciiTheme="minorHAnsi" w:hAnsiTheme="minorHAnsi" w:cstheme="minorHAnsi"/>
          <w:shd w:val="clear" w:color="auto" w:fill="FFFFFF"/>
        </w:rPr>
        <w:t xml:space="preserve"> this </w:t>
      </w:r>
      <w:r w:rsidR="000D5831" w:rsidRPr="0033205E">
        <w:rPr>
          <w:rFonts w:asciiTheme="minorHAnsi" w:hAnsiTheme="minorHAnsi" w:cstheme="minorHAnsi"/>
          <w:shd w:val="clear" w:color="auto" w:fill="FFFFFF"/>
        </w:rPr>
        <w:t>batch effect was</w:t>
      </w:r>
      <w:r w:rsidR="006A5EF6" w:rsidRPr="0033205E">
        <w:rPr>
          <w:rFonts w:asciiTheme="minorHAnsi" w:hAnsiTheme="minorHAnsi" w:cstheme="minorHAnsi"/>
          <w:shd w:val="clear" w:color="auto" w:fill="FFFFFF"/>
        </w:rPr>
        <w:t xml:space="preserve"> directly</w:t>
      </w:r>
      <w:r w:rsidR="000D5831" w:rsidRPr="0033205E">
        <w:rPr>
          <w:rFonts w:asciiTheme="minorHAnsi" w:hAnsiTheme="minorHAnsi" w:cstheme="minorHAnsi"/>
          <w:shd w:val="clear" w:color="auto" w:fill="FFFFFF"/>
        </w:rPr>
        <w:t xml:space="preserve"> </w:t>
      </w:r>
      <w:r w:rsidRPr="0033205E">
        <w:rPr>
          <w:rFonts w:asciiTheme="minorHAnsi" w:hAnsiTheme="minorHAnsi" w:cstheme="minorHAnsi"/>
          <w:shd w:val="clear" w:color="auto" w:fill="FFFFFF"/>
        </w:rPr>
        <w:t>correlate</w:t>
      </w:r>
      <w:r w:rsidR="000D5831" w:rsidRPr="0033205E">
        <w:rPr>
          <w:rFonts w:asciiTheme="minorHAnsi" w:hAnsiTheme="minorHAnsi" w:cstheme="minorHAnsi"/>
          <w:shd w:val="clear" w:color="auto" w:fill="FFFFFF"/>
        </w:rPr>
        <w:t>d</w:t>
      </w:r>
      <w:r w:rsidRPr="0033205E">
        <w:rPr>
          <w:rFonts w:asciiTheme="minorHAnsi" w:hAnsiTheme="minorHAnsi" w:cstheme="minorHAnsi"/>
          <w:shd w:val="clear" w:color="auto" w:fill="FFFFFF"/>
        </w:rPr>
        <w:t xml:space="preserve"> with the age of the laying hen</w:t>
      </w:r>
      <w:r w:rsidR="000D5831" w:rsidRPr="0033205E">
        <w:rPr>
          <w:rFonts w:asciiTheme="minorHAnsi" w:hAnsiTheme="minorHAnsi" w:cstheme="minorHAnsi"/>
          <w:shd w:val="clear" w:color="auto" w:fill="FFFFFF"/>
        </w:rPr>
        <w:t>s</w:t>
      </w:r>
      <w:r w:rsidRPr="0033205E">
        <w:rPr>
          <w:rFonts w:asciiTheme="minorHAnsi" w:hAnsiTheme="minorHAnsi" w:cstheme="minorHAnsi"/>
          <w:shd w:val="clear" w:color="auto" w:fill="FFFFFF"/>
        </w:rPr>
        <w:t xml:space="preserve"> </w:t>
      </w:r>
      <w:r w:rsidR="008A393E" w:rsidRPr="0033205E">
        <w:rPr>
          <w:rFonts w:asciiTheme="minorHAnsi" w:hAnsiTheme="minorHAnsi" w:cstheme="minorHAnsi"/>
          <w:shd w:val="clear" w:color="auto" w:fill="FFFFFF"/>
        </w:rPr>
        <w:t>(</w:t>
      </w:r>
      <w:r w:rsidR="00594D68" w:rsidRPr="0033205E">
        <w:rPr>
          <w:rFonts w:asciiTheme="minorHAnsi" w:hAnsiTheme="minorHAnsi" w:cstheme="minorHAnsi"/>
          <w:b/>
          <w:shd w:val="clear" w:color="auto" w:fill="FFFFFF"/>
        </w:rPr>
        <w:t>Figure 1</w:t>
      </w:r>
      <w:r w:rsidR="008A393E" w:rsidRPr="0033205E">
        <w:rPr>
          <w:rFonts w:asciiTheme="minorHAnsi" w:hAnsiTheme="minorHAnsi" w:cstheme="minorHAnsi"/>
          <w:shd w:val="clear" w:color="auto" w:fill="FFFFFF"/>
        </w:rPr>
        <w:t>)</w:t>
      </w:r>
      <w:r w:rsidR="006A5EF6" w:rsidRPr="0033205E">
        <w:rPr>
          <w:rFonts w:asciiTheme="minorHAnsi" w:hAnsiTheme="minorHAnsi" w:cstheme="minorHAnsi"/>
          <w:shd w:val="clear" w:color="auto" w:fill="FFFFFF"/>
        </w:rPr>
        <w:t>, where eggs coming from older hens were less viable</w:t>
      </w:r>
      <w:r w:rsidRPr="0033205E">
        <w:rPr>
          <w:rFonts w:asciiTheme="minorHAnsi" w:hAnsiTheme="minorHAnsi" w:cstheme="minorHAnsi"/>
          <w:shd w:val="clear" w:color="auto" w:fill="FFFFFF"/>
        </w:rPr>
        <w:t>.</w:t>
      </w:r>
      <w:r w:rsidR="006A5EF6" w:rsidRPr="0033205E">
        <w:rPr>
          <w:rFonts w:asciiTheme="minorHAnsi" w:hAnsiTheme="minorHAnsi" w:cstheme="minorHAnsi"/>
          <w:shd w:val="clear" w:color="auto" w:fill="FFFFFF"/>
        </w:rPr>
        <w:t xml:space="preserve"> </w:t>
      </w:r>
    </w:p>
    <w:p w14:paraId="2F2B3E3B" w14:textId="77777777" w:rsidR="00302EE4" w:rsidRPr="0033205E" w:rsidRDefault="00302EE4" w:rsidP="00302EE4">
      <w:pPr>
        <w:rPr>
          <w:rFonts w:asciiTheme="minorHAnsi" w:hAnsiTheme="minorHAnsi" w:cstheme="minorHAnsi"/>
          <w:shd w:val="clear" w:color="auto" w:fill="FFFFFF"/>
        </w:rPr>
      </w:pPr>
    </w:p>
    <w:p w14:paraId="09012061" w14:textId="7F2223E8" w:rsidR="00214680" w:rsidRDefault="00214680" w:rsidP="00302EE4">
      <w:pPr>
        <w:rPr>
          <w:rFonts w:asciiTheme="minorHAnsi" w:hAnsiTheme="minorHAnsi" w:cstheme="minorHAnsi"/>
          <w:shd w:val="clear" w:color="auto" w:fill="FFFFFF"/>
        </w:rPr>
      </w:pPr>
      <w:r w:rsidRPr="0033205E">
        <w:rPr>
          <w:rFonts w:asciiTheme="minorHAnsi" w:hAnsiTheme="minorHAnsi" w:cstheme="minorHAnsi"/>
          <w:shd w:val="clear" w:color="auto" w:fill="FFFFFF"/>
        </w:rPr>
        <w:t xml:space="preserve">The six runs were carried out using </w:t>
      </w:r>
      <w:r w:rsidR="000D5831" w:rsidRPr="0033205E">
        <w:rPr>
          <w:rFonts w:asciiTheme="minorHAnsi" w:hAnsiTheme="minorHAnsi" w:cstheme="minorHAnsi"/>
          <w:shd w:val="clear" w:color="auto" w:fill="FFFFFF"/>
        </w:rPr>
        <w:t xml:space="preserve">four </w:t>
      </w:r>
      <w:r w:rsidRPr="0033205E">
        <w:rPr>
          <w:rFonts w:asciiTheme="minorHAnsi" w:hAnsiTheme="minorHAnsi" w:cstheme="minorHAnsi"/>
          <w:shd w:val="clear" w:color="auto" w:fill="FFFFFF"/>
        </w:rPr>
        <w:t>different hatching isolators</w:t>
      </w:r>
      <w:r w:rsidR="006A5EF6" w:rsidRPr="0033205E">
        <w:rPr>
          <w:rFonts w:asciiTheme="minorHAnsi" w:hAnsiTheme="minorHAnsi" w:cstheme="minorHAnsi"/>
          <w:shd w:val="clear" w:color="auto" w:fill="FFFFFF"/>
          <w:lang w:val="en-GB"/>
        </w:rPr>
        <w:t>.</w:t>
      </w:r>
      <w:r w:rsidRPr="0033205E">
        <w:rPr>
          <w:rFonts w:asciiTheme="minorHAnsi" w:hAnsiTheme="minorHAnsi" w:cstheme="minorHAnsi"/>
          <w:shd w:val="clear" w:color="auto" w:fill="FFFFFF"/>
          <w:lang w:val="en-GB"/>
        </w:rPr>
        <w:t> </w:t>
      </w:r>
      <w:r w:rsidRPr="0033205E">
        <w:rPr>
          <w:rFonts w:asciiTheme="minorHAnsi" w:hAnsiTheme="minorHAnsi" w:cstheme="minorHAnsi"/>
          <w:shd w:val="clear" w:color="auto" w:fill="FFFFFF"/>
        </w:rPr>
        <w:t xml:space="preserve">After bacteriological control, the animals </w:t>
      </w:r>
      <w:r w:rsidR="000D5831" w:rsidRPr="0033205E">
        <w:rPr>
          <w:rFonts w:asciiTheme="minorHAnsi" w:hAnsiTheme="minorHAnsi" w:cstheme="minorHAnsi"/>
          <w:shd w:val="clear" w:color="auto" w:fill="FFFFFF"/>
        </w:rPr>
        <w:t xml:space="preserve">from </w:t>
      </w:r>
      <w:r w:rsidRPr="0033205E">
        <w:rPr>
          <w:rFonts w:asciiTheme="minorHAnsi" w:hAnsiTheme="minorHAnsi" w:cstheme="minorHAnsi"/>
          <w:shd w:val="clear" w:color="auto" w:fill="FFFFFF"/>
        </w:rPr>
        <w:t xml:space="preserve">14 of </w:t>
      </w:r>
      <w:r w:rsidR="000D5831" w:rsidRPr="0033205E">
        <w:rPr>
          <w:rFonts w:asciiTheme="minorHAnsi" w:hAnsiTheme="minorHAnsi" w:cstheme="minorHAnsi"/>
          <w:shd w:val="clear" w:color="auto" w:fill="FFFFFF"/>
        </w:rPr>
        <w:t xml:space="preserve">the </w:t>
      </w:r>
      <w:r w:rsidR="00C039F3" w:rsidRPr="0033205E">
        <w:rPr>
          <w:rFonts w:asciiTheme="minorHAnsi" w:hAnsiTheme="minorHAnsi" w:cstheme="minorHAnsi"/>
          <w:shd w:val="clear" w:color="auto" w:fill="FFFFFF"/>
        </w:rPr>
        <w:t>16</w:t>
      </w:r>
      <w:r w:rsidRPr="0033205E">
        <w:rPr>
          <w:rFonts w:asciiTheme="minorHAnsi" w:hAnsiTheme="minorHAnsi" w:cstheme="minorHAnsi"/>
          <w:shd w:val="clear" w:color="auto" w:fill="FFFFFF"/>
        </w:rPr>
        <w:t xml:space="preserve"> </w:t>
      </w:r>
      <w:r w:rsidR="00CF37CE" w:rsidRPr="0033205E">
        <w:rPr>
          <w:rFonts w:asciiTheme="minorHAnsi" w:hAnsiTheme="minorHAnsi" w:cstheme="minorHAnsi"/>
          <w:shd w:val="clear" w:color="auto" w:fill="FFFFFF"/>
        </w:rPr>
        <w:t xml:space="preserve">isolators </w:t>
      </w:r>
      <w:r w:rsidRPr="0033205E">
        <w:rPr>
          <w:rFonts w:asciiTheme="minorHAnsi" w:hAnsiTheme="minorHAnsi" w:cstheme="minorHAnsi"/>
          <w:shd w:val="clear" w:color="auto" w:fill="FFFFFF"/>
        </w:rPr>
        <w:t>were confirmed</w:t>
      </w:r>
      <w:r w:rsidR="008A393E" w:rsidRPr="0033205E">
        <w:rPr>
          <w:rFonts w:asciiTheme="minorHAnsi" w:hAnsiTheme="minorHAnsi" w:cstheme="minorHAnsi"/>
          <w:shd w:val="clear" w:color="auto" w:fill="FFFFFF"/>
        </w:rPr>
        <w:t xml:space="preserve"> to be</w:t>
      </w:r>
      <w:r w:rsidRPr="0033205E">
        <w:rPr>
          <w:rFonts w:asciiTheme="minorHAnsi" w:hAnsiTheme="minorHAnsi" w:cstheme="minorHAnsi"/>
          <w:shd w:val="clear" w:color="auto" w:fill="FFFFFF"/>
        </w:rPr>
        <w:t xml:space="preserve"> germ</w:t>
      </w:r>
      <w:r w:rsidR="008A393E" w:rsidRPr="0033205E">
        <w:rPr>
          <w:rFonts w:asciiTheme="minorHAnsi" w:hAnsiTheme="minorHAnsi" w:cstheme="minorHAnsi"/>
          <w:shd w:val="clear" w:color="auto" w:fill="FFFFFF"/>
        </w:rPr>
        <w:t>-</w:t>
      </w:r>
      <w:r w:rsidRPr="0033205E">
        <w:rPr>
          <w:rFonts w:asciiTheme="minorHAnsi" w:hAnsiTheme="minorHAnsi" w:cstheme="minorHAnsi"/>
          <w:shd w:val="clear" w:color="auto" w:fill="FFFFFF"/>
        </w:rPr>
        <w:t xml:space="preserve">free. This corresponds to </w:t>
      </w:r>
      <w:r w:rsidR="00F83620" w:rsidRPr="0033205E">
        <w:rPr>
          <w:rFonts w:asciiTheme="minorHAnsi" w:hAnsiTheme="minorHAnsi" w:cstheme="minorHAnsi"/>
          <w:shd w:val="clear" w:color="auto" w:fill="FFFFFF"/>
        </w:rPr>
        <w:t xml:space="preserve">a success rate of </w:t>
      </w:r>
      <w:r w:rsidRPr="0033205E">
        <w:rPr>
          <w:rFonts w:asciiTheme="minorHAnsi" w:hAnsiTheme="minorHAnsi" w:cstheme="minorHAnsi"/>
          <w:shd w:val="clear" w:color="auto" w:fill="FFFFFF"/>
        </w:rPr>
        <w:t>87.5%. The two remaining isolator</w:t>
      </w:r>
      <w:r w:rsidR="008A393E" w:rsidRPr="0033205E">
        <w:rPr>
          <w:rFonts w:asciiTheme="minorHAnsi" w:hAnsiTheme="minorHAnsi" w:cstheme="minorHAnsi"/>
          <w:shd w:val="clear" w:color="auto" w:fill="FFFFFF"/>
        </w:rPr>
        <w:t>s</w:t>
      </w:r>
      <w:r w:rsidRPr="0033205E">
        <w:rPr>
          <w:rFonts w:asciiTheme="minorHAnsi" w:hAnsiTheme="minorHAnsi" w:cstheme="minorHAnsi"/>
          <w:shd w:val="clear" w:color="auto" w:fill="FFFFFF"/>
        </w:rPr>
        <w:t xml:space="preserve"> were contaminated </w:t>
      </w:r>
      <w:r w:rsidR="00D8035F" w:rsidRPr="0033205E">
        <w:rPr>
          <w:rFonts w:asciiTheme="minorHAnsi" w:hAnsiTheme="minorHAnsi" w:cstheme="minorHAnsi"/>
          <w:shd w:val="clear" w:color="auto" w:fill="FFFFFF"/>
        </w:rPr>
        <w:t xml:space="preserve">by a </w:t>
      </w:r>
      <w:proofErr w:type="gramStart"/>
      <w:r w:rsidR="00D8035F" w:rsidRPr="0033205E">
        <w:rPr>
          <w:rFonts w:asciiTheme="minorHAnsi" w:hAnsiTheme="minorHAnsi" w:cstheme="minorHAnsi"/>
          <w:shd w:val="clear" w:color="auto" w:fill="FFFFFF"/>
        </w:rPr>
        <w:t>single environmental and nonpathogenic bacteria</w:t>
      </w:r>
      <w:proofErr w:type="gramEnd"/>
      <w:r w:rsidRPr="0033205E">
        <w:rPr>
          <w:rFonts w:asciiTheme="minorHAnsi" w:hAnsiTheme="minorHAnsi" w:cstheme="minorHAnsi"/>
          <w:shd w:val="clear" w:color="auto" w:fill="FFFFFF"/>
        </w:rPr>
        <w:t>.</w:t>
      </w:r>
    </w:p>
    <w:p w14:paraId="3C77F990" w14:textId="77777777" w:rsidR="00302EE4" w:rsidRPr="0033205E" w:rsidRDefault="00302EE4" w:rsidP="00302EE4">
      <w:pPr>
        <w:rPr>
          <w:rFonts w:asciiTheme="minorHAnsi" w:hAnsiTheme="minorHAnsi" w:cstheme="minorHAnsi"/>
          <w:shd w:val="clear" w:color="auto" w:fill="FFFFFF"/>
        </w:rPr>
      </w:pPr>
    </w:p>
    <w:p w14:paraId="1FB8D8CD" w14:textId="6297EC0C" w:rsidR="009764B5" w:rsidRPr="0033205E" w:rsidRDefault="009764B5" w:rsidP="00302EE4">
      <w:pPr>
        <w:rPr>
          <w:rFonts w:asciiTheme="minorHAnsi" w:hAnsiTheme="minorHAnsi" w:cstheme="minorHAnsi"/>
          <w:shd w:val="clear" w:color="auto" w:fill="FFFFFF"/>
          <w:lang w:val="en-GB"/>
        </w:rPr>
      </w:pPr>
      <w:r w:rsidRPr="0033205E">
        <w:rPr>
          <w:rFonts w:asciiTheme="minorHAnsi" w:hAnsiTheme="minorHAnsi" w:cstheme="minorHAnsi"/>
          <w:shd w:val="clear" w:color="auto" w:fill="FFFFFF"/>
        </w:rPr>
        <w:t>All animals</w:t>
      </w:r>
      <w:r w:rsidR="000D5831" w:rsidRPr="0033205E">
        <w:rPr>
          <w:rFonts w:asciiTheme="minorHAnsi" w:hAnsiTheme="minorHAnsi" w:cstheme="minorHAnsi"/>
          <w:shd w:val="clear" w:color="auto" w:fill="FFFFFF"/>
        </w:rPr>
        <w:t xml:space="preserve"> </w:t>
      </w:r>
      <w:r w:rsidRPr="0033205E">
        <w:rPr>
          <w:rFonts w:asciiTheme="minorHAnsi" w:hAnsiTheme="minorHAnsi" w:cstheme="minorHAnsi"/>
          <w:shd w:val="clear" w:color="auto" w:fill="FFFFFF"/>
        </w:rPr>
        <w:t xml:space="preserve">used for the </w:t>
      </w:r>
      <w:r w:rsidR="000D5831" w:rsidRPr="0033205E">
        <w:rPr>
          <w:rFonts w:asciiTheme="minorHAnsi" w:hAnsiTheme="minorHAnsi" w:cstheme="minorHAnsi"/>
          <w:shd w:val="clear" w:color="auto" w:fill="FFFFFF"/>
        </w:rPr>
        <w:t xml:space="preserve">scientific </w:t>
      </w:r>
      <w:r w:rsidRPr="0033205E">
        <w:rPr>
          <w:rFonts w:asciiTheme="minorHAnsi" w:hAnsiTheme="minorHAnsi" w:cstheme="minorHAnsi"/>
          <w:shd w:val="clear" w:color="auto" w:fill="FFFFFF"/>
        </w:rPr>
        <w:t>experiment</w:t>
      </w:r>
      <w:r w:rsidR="000D5831" w:rsidRPr="0033205E">
        <w:rPr>
          <w:rFonts w:asciiTheme="minorHAnsi" w:hAnsiTheme="minorHAnsi" w:cstheme="minorHAnsi"/>
          <w:shd w:val="clear" w:color="auto" w:fill="FFFFFF"/>
        </w:rPr>
        <w:t>s</w:t>
      </w:r>
      <w:r w:rsidRPr="0033205E">
        <w:rPr>
          <w:rFonts w:asciiTheme="minorHAnsi" w:hAnsiTheme="minorHAnsi" w:cstheme="minorHAnsi"/>
          <w:shd w:val="clear" w:color="auto" w:fill="FFFFFF"/>
        </w:rPr>
        <w:t xml:space="preserve"> remained germ-free </w:t>
      </w:r>
      <w:r w:rsidR="000F5892" w:rsidRPr="0033205E">
        <w:rPr>
          <w:rFonts w:asciiTheme="minorHAnsi" w:hAnsiTheme="minorHAnsi" w:cstheme="minorHAnsi"/>
          <w:shd w:val="clear" w:color="auto" w:fill="FFFFFF"/>
        </w:rPr>
        <w:t xml:space="preserve">until the end of </w:t>
      </w:r>
      <w:r w:rsidR="00F83620" w:rsidRPr="0033205E">
        <w:rPr>
          <w:rFonts w:asciiTheme="minorHAnsi" w:hAnsiTheme="minorHAnsi" w:cstheme="minorHAnsi"/>
          <w:shd w:val="clear" w:color="auto" w:fill="FFFFFF"/>
        </w:rPr>
        <w:t xml:space="preserve">the </w:t>
      </w:r>
      <w:r w:rsidR="000F5892" w:rsidRPr="0033205E">
        <w:rPr>
          <w:rFonts w:asciiTheme="minorHAnsi" w:hAnsiTheme="minorHAnsi" w:cstheme="minorHAnsi"/>
          <w:shd w:val="clear" w:color="auto" w:fill="FFFFFF"/>
        </w:rPr>
        <w:t>studies</w:t>
      </w:r>
      <w:r w:rsidR="00F83620" w:rsidRPr="0033205E">
        <w:rPr>
          <w:rFonts w:asciiTheme="minorHAnsi" w:hAnsiTheme="minorHAnsi" w:cstheme="minorHAnsi"/>
          <w:shd w:val="clear" w:color="auto" w:fill="FFFFFF"/>
        </w:rPr>
        <w:t>,</w:t>
      </w:r>
      <w:r w:rsidR="000F5892" w:rsidRPr="0033205E">
        <w:rPr>
          <w:rFonts w:asciiTheme="minorHAnsi" w:hAnsiTheme="minorHAnsi" w:cstheme="minorHAnsi"/>
          <w:shd w:val="clear" w:color="auto" w:fill="FFFFFF"/>
        </w:rPr>
        <w:t xml:space="preserve"> </w:t>
      </w:r>
      <w:r w:rsidR="00F83620" w:rsidRPr="0033205E">
        <w:rPr>
          <w:rFonts w:asciiTheme="minorHAnsi" w:hAnsiTheme="minorHAnsi" w:cstheme="minorHAnsi"/>
          <w:shd w:val="clear" w:color="auto" w:fill="FFFFFF"/>
        </w:rPr>
        <w:t xml:space="preserve">for at </w:t>
      </w:r>
      <w:r w:rsidRPr="0033205E">
        <w:rPr>
          <w:rFonts w:asciiTheme="minorHAnsi" w:hAnsiTheme="minorHAnsi" w:cstheme="minorHAnsi"/>
          <w:shd w:val="clear" w:color="auto" w:fill="FFFFFF"/>
        </w:rPr>
        <w:t>least three weeks after hatching</w:t>
      </w:r>
      <w:r w:rsidR="00B34F10" w:rsidRPr="0033205E">
        <w:rPr>
          <w:rFonts w:asciiTheme="minorHAnsi" w:hAnsiTheme="minorHAnsi" w:cstheme="minorHAnsi"/>
          <w:shd w:val="clear" w:color="auto" w:fill="FFFFFF"/>
        </w:rPr>
        <w:t>.</w:t>
      </w:r>
    </w:p>
    <w:p w14:paraId="0B43D30D" w14:textId="77777777" w:rsidR="00235E15" w:rsidRPr="0033205E" w:rsidRDefault="00235E15" w:rsidP="00302EE4">
      <w:pPr>
        <w:rPr>
          <w:rFonts w:asciiTheme="minorHAnsi" w:hAnsiTheme="minorHAnsi" w:cstheme="minorHAnsi"/>
          <w:shd w:val="clear" w:color="auto" w:fill="FFFFFF"/>
          <w:lang w:val="en-GB"/>
        </w:rPr>
      </w:pPr>
    </w:p>
    <w:p w14:paraId="01BC348E" w14:textId="3B08DE02" w:rsidR="00302EE4" w:rsidRPr="00302EE4" w:rsidRDefault="00B32616" w:rsidP="00302EE4">
      <w:pPr>
        <w:rPr>
          <w:rFonts w:asciiTheme="minorHAnsi" w:hAnsiTheme="minorHAnsi" w:cstheme="minorHAnsi"/>
          <w:bCs/>
          <w:color w:val="808080"/>
          <w:lang w:val="en-GB"/>
        </w:rPr>
      </w:pPr>
      <w:r w:rsidRPr="0033205E">
        <w:rPr>
          <w:rFonts w:asciiTheme="minorHAnsi" w:hAnsiTheme="minorHAnsi" w:cstheme="minorHAnsi"/>
          <w:b/>
          <w:lang w:val="en-GB"/>
        </w:rPr>
        <w:t xml:space="preserve">FIGURE </w:t>
      </w:r>
      <w:r w:rsidR="0013621E" w:rsidRPr="0033205E">
        <w:rPr>
          <w:rFonts w:asciiTheme="minorHAnsi" w:hAnsiTheme="minorHAnsi" w:cstheme="minorHAnsi"/>
          <w:b/>
          <w:lang w:val="en-GB"/>
        </w:rPr>
        <w:t xml:space="preserve">AND TABLE </w:t>
      </w:r>
      <w:r w:rsidRPr="0033205E">
        <w:rPr>
          <w:rFonts w:asciiTheme="minorHAnsi" w:hAnsiTheme="minorHAnsi" w:cstheme="minorHAnsi"/>
          <w:b/>
          <w:lang w:val="en-GB"/>
        </w:rPr>
        <w:t>LEGENDS:</w:t>
      </w:r>
      <w:r w:rsidRPr="0033205E">
        <w:rPr>
          <w:rFonts w:asciiTheme="minorHAnsi" w:hAnsiTheme="minorHAnsi" w:cstheme="minorHAnsi"/>
          <w:color w:val="808080"/>
          <w:lang w:val="en-GB"/>
        </w:rPr>
        <w:t xml:space="preserve"> </w:t>
      </w:r>
    </w:p>
    <w:p w14:paraId="2C38EE6C" w14:textId="6DA60152" w:rsidR="00302EE4" w:rsidRPr="0033205E" w:rsidRDefault="00302EE4" w:rsidP="00302EE4">
      <w:pPr>
        <w:rPr>
          <w:rFonts w:asciiTheme="minorHAnsi" w:hAnsiTheme="minorHAnsi" w:cstheme="minorHAnsi"/>
          <w:b/>
          <w:bCs/>
          <w:shd w:val="clear" w:color="auto" w:fill="FFFFFF"/>
        </w:rPr>
      </w:pPr>
      <w:r w:rsidRPr="0033205E">
        <w:rPr>
          <w:rFonts w:asciiTheme="minorHAnsi" w:hAnsiTheme="minorHAnsi" w:cstheme="minorHAnsi"/>
          <w:b/>
          <w:bCs/>
          <w:shd w:val="clear" w:color="auto" w:fill="FFFFFF"/>
        </w:rPr>
        <w:t>Figure</w:t>
      </w:r>
      <w:r>
        <w:rPr>
          <w:rFonts w:asciiTheme="minorHAnsi" w:hAnsiTheme="minorHAnsi" w:cstheme="minorHAnsi"/>
          <w:b/>
          <w:bCs/>
          <w:shd w:val="clear" w:color="auto" w:fill="FFFFFF"/>
        </w:rPr>
        <w:t xml:space="preserve"> </w:t>
      </w:r>
      <w:r w:rsidRPr="0033205E">
        <w:rPr>
          <w:rFonts w:asciiTheme="minorHAnsi" w:hAnsiTheme="minorHAnsi" w:cstheme="minorHAnsi"/>
          <w:b/>
          <w:bCs/>
          <w:shd w:val="clear" w:color="auto" w:fill="FFFFFF"/>
        </w:rPr>
        <w:t>1: Effect of the hen’s age on hatching rate</w:t>
      </w:r>
    </w:p>
    <w:p w14:paraId="1F1F7FFA" w14:textId="78276B80" w:rsidR="00302EE4" w:rsidRDefault="00302EE4" w:rsidP="00302EE4">
      <w:pPr>
        <w:rPr>
          <w:rFonts w:asciiTheme="minorHAnsi" w:hAnsiTheme="minorHAnsi" w:cstheme="minorHAnsi"/>
          <w:shd w:val="clear" w:color="auto" w:fill="FFFFFF"/>
        </w:rPr>
      </w:pPr>
      <w:r w:rsidRPr="0033205E">
        <w:rPr>
          <w:rFonts w:asciiTheme="minorHAnsi" w:hAnsiTheme="minorHAnsi" w:cstheme="minorHAnsi"/>
          <w:shd w:val="clear" w:color="auto" w:fill="FFFFFF"/>
        </w:rPr>
        <w:t>The present figure highlights the hatching rates observed based on the age of the laying hen flock, expressed in weeks of laying.</w:t>
      </w:r>
      <w:r w:rsidRPr="0033205E" w:rsidDel="000D7051">
        <w:rPr>
          <w:rFonts w:asciiTheme="minorHAnsi" w:hAnsiTheme="minorHAnsi" w:cstheme="minorHAnsi"/>
          <w:shd w:val="clear" w:color="auto" w:fill="FFFFFF"/>
        </w:rPr>
        <w:t xml:space="preserve"> </w:t>
      </w:r>
    </w:p>
    <w:p w14:paraId="1B53F488" w14:textId="77777777" w:rsidR="00302EE4" w:rsidRPr="0033205E" w:rsidRDefault="00302EE4" w:rsidP="00302EE4">
      <w:pPr>
        <w:rPr>
          <w:rFonts w:asciiTheme="minorHAnsi" w:hAnsiTheme="minorHAnsi" w:cstheme="minorHAnsi"/>
          <w:shd w:val="clear" w:color="auto" w:fill="FFFFFF"/>
        </w:rPr>
      </w:pPr>
    </w:p>
    <w:p w14:paraId="761D97A9" w14:textId="00115500" w:rsidR="007A4DD6" w:rsidRPr="0033205E" w:rsidRDefault="00594D68" w:rsidP="00302EE4">
      <w:pPr>
        <w:rPr>
          <w:rFonts w:asciiTheme="minorHAnsi" w:hAnsiTheme="minorHAnsi" w:cstheme="minorHAnsi"/>
          <w:b/>
          <w:bCs/>
          <w:shd w:val="clear" w:color="auto" w:fill="FFFFFF"/>
        </w:rPr>
      </w:pPr>
      <w:r w:rsidRPr="0033205E">
        <w:rPr>
          <w:rFonts w:asciiTheme="minorHAnsi" w:hAnsiTheme="minorHAnsi" w:cstheme="minorHAnsi"/>
          <w:b/>
          <w:bCs/>
          <w:shd w:val="clear" w:color="auto" w:fill="FFFFFF"/>
        </w:rPr>
        <w:t>Table 1</w:t>
      </w:r>
      <w:r w:rsidR="0033205E" w:rsidRPr="0033205E">
        <w:rPr>
          <w:rFonts w:asciiTheme="minorHAnsi" w:hAnsiTheme="minorHAnsi" w:cstheme="minorHAnsi"/>
          <w:b/>
          <w:bCs/>
          <w:shd w:val="clear" w:color="auto" w:fill="FFFFFF"/>
        </w:rPr>
        <w:t>:</w:t>
      </w:r>
      <w:r w:rsidRPr="0033205E">
        <w:rPr>
          <w:rFonts w:asciiTheme="minorHAnsi" w:hAnsiTheme="minorHAnsi" w:cstheme="minorHAnsi"/>
          <w:b/>
          <w:bCs/>
          <w:shd w:val="clear" w:color="auto" w:fill="FFFFFF"/>
        </w:rPr>
        <w:t xml:space="preserve"> </w:t>
      </w:r>
      <w:r w:rsidR="00235E15" w:rsidRPr="0033205E">
        <w:rPr>
          <w:rFonts w:asciiTheme="minorHAnsi" w:hAnsiTheme="minorHAnsi" w:cstheme="minorHAnsi"/>
          <w:b/>
          <w:bCs/>
          <w:shd w:val="clear" w:color="auto" w:fill="FFFFFF"/>
        </w:rPr>
        <w:t>T</w:t>
      </w:r>
      <w:r w:rsidRPr="0033205E">
        <w:rPr>
          <w:rFonts w:asciiTheme="minorHAnsi" w:hAnsiTheme="minorHAnsi" w:cstheme="minorHAnsi"/>
          <w:b/>
          <w:bCs/>
          <w:shd w:val="clear" w:color="auto" w:fill="FFFFFF"/>
        </w:rPr>
        <w:t xml:space="preserve">echnical results of </w:t>
      </w:r>
      <w:r w:rsidR="00C520B7" w:rsidRPr="0033205E">
        <w:rPr>
          <w:rFonts w:asciiTheme="minorHAnsi" w:hAnsiTheme="minorHAnsi" w:cstheme="minorHAnsi"/>
          <w:b/>
          <w:bCs/>
          <w:shd w:val="clear" w:color="auto" w:fill="FFFFFF"/>
        </w:rPr>
        <w:t>the different hatching experiments</w:t>
      </w:r>
      <w:r w:rsidR="008244D1" w:rsidRPr="0033205E">
        <w:rPr>
          <w:rFonts w:asciiTheme="minorHAnsi" w:hAnsiTheme="minorHAnsi" w:cstheme="minorHAnsi"/>
          <w:b/>
          <w:bCs/>
          <w:shd w:val="clear" w:color="auto" w:fill="FFFFFF"/>
        </w:rPr>
        <w:t>.</w:t>
      </w:r>
    </w:p>
    <w:p w14:paraId="4E5DDD41" w14:textId="065A5B0F" w:rsidR="00296876" w:rsidRPr="0033205E" w:rsidRDefault="00F83620" w:rsidP="00302EE4">
      <w:pPr>
        <w:rPr>
          <w:rFonts w:asciiTheme="minorHAnsi" w:hAnsiTheme="minorHAnsi" w:cstheme="minorHAnsi"/>
          <w:shd w:val="clear" w:color="auto" w:fill="FFFFFF"/>
        </w:rPr>
      </w:pPr>
      <w:r w:rsidRPr="0033205E">
        <w:rPr>
          <w:rFonts w:asciiTheme="minorHAnsi" w:hAnsiTheme="minorHAnsi" w:cstheme="minorHAnsi"/>
          <w:shd w:val="clear" w:color="auto" w:fill="FFFFFF"/>
        </w:rPr>
        <w:t>The present table highlights</w:t>
      </w:r>
      <w:r w:rsidR="00296876" w:rsidRPr="0033205E">
        <w:rPr>
          <w:rFonts w:asciiTheme="minorHAnsi" w:hAnsiTheme="minorHAnsi" w:cstheme="minorHAnsi"/>
          <w:shd w:val="clear" w:color="auto" w:fill="FFFFFF"/>
        </w:rPr>
        <w:t xml:space="preserve"> the results of the 6 series of germ-free hatching carried out: </w:t>
      </w:r>
      <w:r w:rsidR="00870A88" w:rsidRPr="0033205E">
        <w:rPr>
          <w:rFonts w:asciiTheme="minorHAnsi" w:hAnsiTheme="minorHAnsi" w:cstheme="minorHAnsi"/>
          <w:shd w:val="clear" w:color="auto" w:fill="FFFFFF"/>
        </w:rPr>
        <w:t xml:space="preserve">number </w:t>
      </w:r>
      <w:r w:rsidR="00296876" w:rsidRPr="0033205E">
        <w:rPr>
          <w:rFonts w:asciiTheme="minorHAnsi" w:hAnsiTheme="minorHAnsi" w:cstheme="minorHAnsi"/>
          <w:shd w:val="clear" w:color="auto" w:fill="FFFFFF"/>
        </w:rPr>
        <w:t>of eggs collected</w:t>
      </w:r>
      <w:r w:rsidR="00191D9B" w:rsidRPr="0033205E">
        <w:rPr>
          <w:rFonts w:asciiTheme="minorHAnsi" w:hAnsiTheme="minorHAnsi" w:cstheme="minorHAnsi"/>
          <w:shd w:val="clear" w:color="auto" w:fill="FFFFFF"/>
        </w:rPr>
        <w:t xml:space="preserve">, </w:t>
      </w:r>
      <w:r w:rsidR="00870A88" w:rsidRPr="0033205E">
        <w:rPr>
          <w:rFonts w:asciiTheme="minorHAnsi" w:hAnsiTheme="minorHAnsi" w:cstheme="minorHAnsi"/>
          <w:shd w:val="clear" w:color="auto" w:fill="FFFFFF"/>
        </w:rPr>
        <w:t xml:space="preserve">viability </w:t>
      </w:r>
      <w:r w:rsidR="00296876" w:rsidRPr="0033205E">
        <w:rPr>
          <w:rFonts w:asciiTheme="minorHAnsi" w:hAnsiTheme="minorHAnsi" w:cstheme="minorHAnsi"/>
          <w:shd w:val="clear" w:color="auto" w:fill="FFFFFF"/>
        </w:rPr>
        <w:t>of the embryo at 19 days</w:t>
      </w:r>
      <w:r w:rsidR="00191D9B" w:rsidRPr="0033205E">
        <w:rPr>
          <w:rFonts w:asciiTheme="minorHAnsi" w:hAnsiTheme="minorHAnsi" w:cstheme="minorHAnsi"/>
          <w:shd w:val="clear" w:color="auto" w:fill="FFFFFF"/>
        </w:rPr>
        <w:t xml:space="preserve"> and </w:t>
      </w:r>
      <w:r w:rsidR="00870A88" w:rsidRPr="0033205E">
        <w:rPr>
          <w:rFonts w:asciiTheme="minorHAnsi" w:hAnsiTheme="minorHAnsi" w:cstheme="minorHAnsi"/>
          <w:shd w:val="clear" w:color="auto" w:fill="FFFFFF"/>
        </w:rPr>
        <w:t xml:space="preserve">viable </w:t>
      </w:r>
      <w:r w:rsidR="00296876" w:rsidRPr="0033205E">
        <w:rPr>
          <w:rFonts w:asciiTheme="minorHAnsi" w:hAnsiTheme="minorHAnsi" w:cstheme="minorHAnsi"/>
          <w:shd w:val="clear" w:color="auto" w:fill="FFFFFF"/>
        </w:rPr>
        <w:t>hatched chicks in the various isolators</w:t>
      </w:r>
      <w:r w:rsidR="00191D9B" w:rsidRPr="0033205E">
        <w:rPr>
          <w:rFonts w:asciiTheme="minorHAnsi" w:hAnsiTheme="minorHAnsi" w:cstheme="minorHAnsi"/>
          <w:shd w:val="clear" w:color="auto" w:fill="FFFFFF"/>
        </w:rPr>
        <w:t>.</w:t>
      </w:r>
      <w:r w:rsidR="00296876" w:rsidRPr="0033205E" w:rsidDel="00296876">
        <w:rPr>
          <w:rFonts w:asciiTheme="minorHAnsi" w:hAnsiTheme="minorHAnsi" w:cstheme="minorHAnsi"/>
          <w:shd w:val="clear" w:color="auto" w:fill="FFFFFF"/>
        </w:rPr>
        <w:t xml:space="preserve"> </w:t>
      </w:r>
    </w:p>
    <w:p w14:paraId="1283EE8B" w14:textId="77777777" w:rsidR="00235E15" w:rsidRPr="0033205E" w:rsidRDefault="00235E15" w:rsidP="00302EE4">
      <w:pPr>
        <w:rPr>
          <w:rFonts w:asciiTheme="minorHAnsi" w:hAnsiTheme="minorHAnsi" w:cstheme="minorHAnsi"/>
          <w:shd w:val="clear" w:color="auto" w:fill="FFFFFF"/>
        </w:rPr>
      </w:pPr>
    </w:p>
    <w:p w14:paraId="6A6306F6" w14:textId="09B6EFE7" w:rsidR="006305D7" w:rsidRPr="0033205E" w:rsidRDefault="006305D7" w:rsidP="00302EE4">
      <w:pPr>
        <w:rPr>
          <w:rFonts w:asciiTheme="minorHAnsi" w:hAnsiTheme="minorHAnsi" w:cstheme="minorHAnsi"/>
          <w:bCs/>
          <w:color w:val="808080"/>
        </w:rPr>
      </w:pPr>
      <w:r w:rsidRPr="0033205E">
        <w:rPr>
          <w:rFonts w:asciiTheme="minorHAnsi" w:hAnsiTheme="minorHAnsi" w:cstheme="minorHAnsi"/>
          <w:b/>
        </w:rPr>
        <w:t>DISCUSSION</w:t>
      </w:r>
      <w:r w:rsidRPr="0033205E">
        <w:rPr>
          <w:rFonts w:asciiTheme="minorHAnsi" w:hAnsiTheme="minorHAnsi" w:cstheme="minorHAnsi"/>
          <w:b/>
          <w:bCs/>
        </w:rPr>
        <w:t xml:space="preserve">: </w:t>
      </w:r>
    </w:p>
    <w:p w14:paraId="7E5CAA34" w14:textId="17E5AEBC" w:rsidR="00E60EDF" w:rsidRDefault="00191D9B" w:rsidP="00302EE4">
      <w:pPr>
        <w:rPr>
          <w:rFonts w:asciiTheme="minorHAnsi" w:hAnsiTheme="minorHAnsi" w:cstheme="minorHAnsi"/>
        </w:rPr>
      </w:pPr>
      <w:r w:rsidRPr="0033205E">
        <w:rPr>
          <w:rFonts w:asciiTheme="minorHAnsi" w:hAnsiTheme="minorHAnsi" w:cstheme="minorHAnsi"/>
        </w:rPr>
        <w:t xml:space="preserve">Several </w:t>
      </w:r>
      <w:r w:rsidR="00271D75" w:rsidRPr="0033205E">
        <w:rPr>
          <w:rFonts w:asciiTheme="minorHAnsi" w:hAnsiTheme="minorHAnsi" w:cstheme="minorHAnsi"/>
        </w:rPr>
        <w:t xml:space="preserve">methods to generate germ-free chickens have been previously </w:t>
      </w:r>
      <w:r w:rsidR="004B14D5" w:rsidRPr="0033205E">
        <w:rPr>
          <w:rFonts w:asciiTheme="minorHAnsi" w:hAnsiTheme="minorHAnsi" w:cstheme="minorHAnsi"/>
        </w:rPr>
        <w:t>described</w:t>
      </w:r>
      <w:r w:rsidR="004B14D5" w:rsidRPr="0033205E">
        <w:rPr>
          <w:rFonts w:asciiTheme="minorHAnsi" w:hAnsiTheme="minorHAnsi" w:cstheme="minorHAnsi"/>
          <w:vertAlign w:val="superscript"/>
        </w:rPr>
        <w:t>7</w:t>
      </w:r>
      <w:r w:rsidR="00952A5D" w:rsidRPr="0033205E">
        <w:rPr>
          <w:rFonts w:asciiTheme="minorHAnsi" w:hAnsiTheme="minorHAnsi" w:cstheme="minorHAnsi"/>
          <w:vertAlign w:val="superscript"/>
        </w:rPr>
        <w:t>,</w:t>
      </w:r>
      <w:r w:rsidR="004B14D5" w:rsidRPr="0033205E">
        <w:rPr>
          <w:rFonts w:asciiTheme="minorHAnsi" w:hAnsiTheme="minorHAnsi" w:cstheme="minorHAnsi"/>
          <w:vertAlign w:val="superscript"/>
        </w:rPr>
        <w:t>21</w:t>
      </w:r>
      <w:r w:rsidR="00930D31" w:rsidRPr="0033205E">
        <w:rPr>
          <w:rFonts w:asciiTheme="minorHAnsi" w:hAnsiTheme="minorHAnsi" w:cstheme="minorHAnsi"/>
          <w:vertAlign w:val="superscript"/>
        </w:rPr>
        <w:t>,</w:t>
      </w:r>
      <w:r w:rsidR="004B14D5" w:rsidRPr="0033205E">
        <w:rPr>
          <w:rFonts w:asciiTheme="minorHAnsi" w:hAnsiTheme="minorHAnsi" w:cstheme="minorHAnsi"/>
          <w:vertAlign w:val="superscript"/>
        </w:rPr>
        <w:t>22</w:t>
      </w:r>
      <w:r w:rsidR="00271D75" w:rsidRPr="0033205E">
        <w:rPr>
          <w:rFonts w:asciiTheme="minorHAnsi" w:hAnsiTheme="minorHAnsi" w:cstheme="minorHAnsi"/>
        </w:rPr>
        <w:t xml:space="preserve">. Simple methods, such as the one presented here, use </w:t>
      </w:r>
      <w:r w:rsidRPr="0033205E">
        <w:rPr>
          <w:rFonts w:asciiTheme="minorHAnsi" w:hAnsiTheme="minorHAnsi" w:cstheme="minorHAnsi"/>
        </w:rPr>
        <w:t xml:space="preserve">different </w:t>
      </w:r>
      <w:r w:rsidR="00271D75" w:rsidRPr="0033205E">
        <w:rPr>
          <w:rFonts w:asciiTheme="minorHAnsi" w:hAnsiTheme="minorHAnsi" w:cstheme="minorHAnsi"/>
        </w:rPr>
        <w:t xml:space="preserve">disinfectants to reduce bacterial load </w:t>
      </w:r>
      <w:r w:rsidR="00EF7717" w:rsidRPr="0033205E">
        <w:rPr>
          <w:rFonts w:asciiTheme="minorHAnsi" w:hAnsiTheme="minorHAnsi" w:cstheme="minorHAnsi"/>
        </w:rPr>
        <w:t xml:space="preserve">in the egg surface </w:t>
      </w:r>
      <w:r w:rsidR="00271D75" w:rsidRPr="0033205E">
        <w:rPr>
          <w:rFonts w:asciiTheme="minorHAnsi" w:hAnsiTheme="minorHAnsi" w:cstheme="minorHAnsi"/>
        </w:rPr>
        <w:t xml:space="preserve">and </w:t>
      </w:r>
      <w:r w:rsidR="00EF7717" w:rsidRPr="0033205E">
        <w:rPr>
          <w:rFonts w:asciiTheme="minorHAnsi" w:hAnsiTheme="minorHAnsi" w:cstheme="minorHAnsi"/>
        </w:rPr>
        <w:t xml:space="preserve">in the </w:t>
      </w:r>
      <w:r w:rsidR="00271D75" w:rsidRPr="0033205E">
        <w:rPr>
          <w:rFonts w:asciiTheme="minorHAnsi" w:hAnsiTheme="minorHAnsi" w:cstheme="minorHAnsi"/>
        </w:rPr>
        <w:t>isolators.</w:t>
      </w:r>
      <w:r w:rsidR="00EF7717" w:rsidRPr="0033205E">
        <w:rPr>
          <w:rFonts w:asciiTheme="minorHAnsi" w:hAnsiTheme="minorHAnsi" w:cstheme="minorHAnsi"/>
        </w:rPr>
        <w:t xml:space="preserve"> T</w:t>
      </w:r>
      <w:r w:rsidR="00271D75" w:rsidRPr="0033205E">
        <w:rPr>
          <w:rFonts w:asciiTheme="minorHAnsi" w:hAnsiTheme="minorHAnsi" w:cstheme="minorHAnsi"/>
        </w:rPr>
        <w:t xml:space="preserve">he </w:t>
      </w:r>
      <w:proofErr w:type="gramStart"/>
      <w:r w:rsidR="00EF7717" w:rsidRPr="0033205E">
        <w:rPr>
          <w:rFonts w:asciiTheme="minorHAnsi" w:hAnsiTheme="minorHAnsi" w:cstheme="minorHAnsi"/>
        </w:rPr>
        <w:t>most commonly used</w:t>
      </w:r>
      <w:proofErr w:type="gramEnd"/>
      <w:r w:rsidR="00EF7717" w:rsidRPr="0033205E">
        <w:rPr>
          <w:rFonts w:asciiTheme="minorHAnsi" w:hAnsiTheme="minorHAnsi" w:cstheme="minorHAnsi"/>
        </w:rPr>
        <w:t xml:space="preserve"> </w:t>
      </w:r>
      <w:r w:rsidR="00271D75" w:rsidRPr="0033205E">
        <w:rPr>
          <w:rFonts w:asciiTheme="minorHAnsi" w:hAnsiTheme="minorHAnsi" w:cstheme="minorHAnsi"/>
        </w:rPr>
        <w:t xml:space="preserve">disinfectants </w:t>
      </w:r>
      <w:r w:rsidR="00EF7717" w:rsidRPr="0033205E">
        <w:rPr>
          <w:rFonts w:asciiTheme="minorHAnsi" w:hAnsiTheme="minorHAnsi" w:cstheme="minorHAnsi"/>
        </w:rPr>
        <w:t>are</w:t>
      </w:r>
      <w:r w:rsidR="00271D75" w:rsidRPr="0033205E">
        <w:rPr>
          <w:rFonts w:asciiTheme="minorHAnsi" w:hAnsiTheme="minorHAnsi" w:cstheme="minorHAnsi"/>
        </w:rPr>
        <w:t xml:space="preserve"> mercuric chloride, quaternary ammonium, iodoform, sodium hypochlorite </w:t>
      </w:r>
      <w:r w:rsidR="00EF7717" w:rsidRPr="0033205E">
        <w:rPr>
          <w:rFonts w:asciiTheme="minorHAnsi" w:hAnsiTheme="minorHAnsi" w:cstheme="minorHAnsi"/>
        </w:rPr>
        <w:t>and</w:t>
      </w:r>
      <w:r w:rsidR="00271D75" w:rsidRPr="0033205E">
        <w:rPr>
          <w:rFonts w:asciiTheme="minorHAnsi" w:hAnsiTheme="minorHAnsi" w:cstheme="minorHAnsi"/>
        </w:rPr>
        <w:t xml:space="preserve"> chlorine dioxide solutions. The results are </w:t>
      </w:r>
      <w:r w:rsidR="00A275A9" w:rsidRPr="0033205E">
        <w:rPr>
          <w:rFonts w:asciiTheme="minorHAnsi" w:hAnsiTheme="minorHAnsi" w:cstheme="minorHAnsi"/>
        </w:rPr>
        <w:t xml:space="preserve">often </w:t>
      </w:r>
      <w:r w:rsidR="00271D75" w:rsidRPr="0033205E">
        <w:rPr>
          <w:rFonts w:asciiTheme="minorHAnsi" w:hAnsiTheme="minorHAnsi" w:cstheme="minorHAnsi"/>
        </w:rPr>
        <w:t xml:space="preserve">satisfactory. However, despite the accessibility of these methods, few structures </w:t>
      </w:r>
      <w:r w:rsidR="00302EE4" w:rsidRPr="0033205E">
        <w:rPr>
          <w:rFonts w:asciiTheme="minorHAnsi" w:hAnsiTheme="minorHAnsi" w:cstheme="minorHAnsi"/>
        </w:rPr>
        <w:t>can</w:t>
      </w:r>
      <w:r w:rsidR="00271D75" w:rsidRPr="0033205E">
        <w:rPr>
          <w:rFonts w:asciiTheme="minorHAnsi" w:hAnsiTheme="minorHAnsi" w:cstheme="minorHAnsi"/>
        </w:rPr>
        <w:t xml:space="preserve"> apply the method and raise the animals in large scale, thus making the utilization of germ-free chickens a relatively rare approach, only used to address very specific scientific questions. </w:t>
      </w:r>
      <w:r w:rsidR="00043A58" w:rsidRPr="0033205E">
        <w:rPr>
          <w:rFonts w:asciiTheme="minorHAnsi" w:hAnsiTheme="minorHAnsi" w:cstheme="minorHAnsi"/>
        </w:rPr>
        <w:t>The methods, material</w:t>
      </w:r>
      <w:r w:rsidR="00EF7717" w:rsidRPr="0033205E">
        <w:rPr>
          <w:rFonts w:asciiTheme="minorHAnsi" w:hAnsiTheme="minorHAnsi" w:cstheme="minorHAnsi"/>
        </w:rPr>
        <w:t>s</w:t>
      </w:r>
      <w:r w:rsidR="00043A58" w:rsidRPr="0033205E">
        <w:rPr>
          <w:rFonts w:asciiTheme="minorHAnsi" w:hAnsiTheme="minorHAnsi" w:cstheme="minorHAnsi"/>
        </w:rPr>
        <w:t xml:space="preserve"> and </w:t>
      </w:r>
      <w:r w:rsidR="00A275A9" w:rsidRPr="0033205E">
        <w:rPr>
          <w:rFonts w:asciiTheme="minorHAnsi" w:hAnsiTheme="minorHAnsi" w:cstheme="minorHAnsi"/>
        </w:rPr>
        <w:t>equipment</w:t>
      </w:r>
      <w:r w:rsidR="00043A58" w:rsidRPr="0033205E">
        <w:rPr>
          <w:rFonts w:asciiTheme="minorHAnsi" w:hAnsiTheme="minorHAnsi" w:cstheme="minorHAnsi"/>
        </w:rPr>
        <w:t xml:space="preserve"> described here allow a high</w:t>
      </w:r>
      <w:r w:rsidR="00EF7717" w:rsidRPr="0033205E">
        <w:rPr>
          <w:rFonts w:asciiTheme="minorHAnsi" w:hAnsiTheme="minorHAnsi" w:cstheme="minorHAnsi"/>
        </w:rPr>
        <w:t>ly</w:t>
      </w:r>
      <w:r w:rsidR="00043A58" w:rsidRPr="0033205E">
        <w:rPr>
          <w:rFonts w:asciiTheme="minorHAnsi" w:hAnsiTheme="minorHAnsi" w:cstheme="minorHAnsi"/>
        </w:rPr>
        <w:t xml:space="preserve"> efficient hatching proportion of germ-free </w:t>
      </w:r>
      <w:r w:rsidR="000F5892" w:rsidRPr="0033205E">
        <w:rPr>
          <w:rFonts w:asciiTheme="minorHAnsi" w:hAnsiTheme="minorHAnsi" w:cstheme="minorHAnsi"/>
        </w:rPr>
        <w:t>broilers,</w:t>
      </w:r>
      <w:r w:rsidR="00043A58" w:rsidRPr="0033205E">
        <w:rPr>
          <w:rFonts w:asciiTheme="minorHAnsi" w:hAnsiTheme="minorHAnsi" w:cstheme="minorHAnsi"/>
        </w:rPr>
        <w:t xml:space="preserve"> which remain healthy and sterile for</w:t>
      </w:r>
      <w:r w:rsidR="000F5892" w:rsidRPr="0033205E">
        <w:rPr>
          <w:rFonts w:asciiTheme="minorHAnsi" w:hAnsiTheme="minorHAnsi" w:cstheme="minorHAnsi"/>
        </w:rPr>
        <w:t xml:space="preserve"> </w:t>
      </w:r>
      <w:r w:rsidRPr="0033205E">
        <w:rPr>
          <w:rFonts w:asciiTheme="minorHAnsi" w:hAnsiTheme="minorHAnsi" w:cstheme="minorHAnsi"/>
        </w:rPr>
        <w:t xml:space="preserve">at least </w:t>
      </w:r>
      <w:r w:rsidR="000F5892" w:rsidRPr="0033205E">
        <w:rPr>
          <w:rFonts w:asciiTheme="minorHAnsi" w:hAnsiTheme="minorHAnsi" w:cstheme="minorHAnsi"/>
        </w:rPr>
        <w:t>3 weeks</w:t>
      </w:r>
      <w:r w:rsidR="00EF7717" w:rsidRPr="0033205E">
        <w:rPr>
          <w:rFonts w:asciiTheme="minorHAnsi" w:hAnsiTheme="minorHAnsi" w:cstheme="minorHAnsi"/>
        </w:rPr>
        <w:t xml:space="preserve"> </w:t>
      </w:r>
      <w:r w:rsidR="00A275A9" w:rsidRPr="0033205E">
        <w:rPr>
          <w:rFonts w:asciiTheme="minorHAnsi" w:hAnsiTheme="minorHAnsi" w:cstheme="minorHAnsi"/>
        </w:rPr>
        <w:t>(</w:t>
      </w:r>
      <w:r w:rsidR="000F5892" w:rsidRPr="0033205E">
        <w:rPr>
          <w:rFonts w:asciiTheme="minorHAnsi" w:hAnsiTheme="minorHAnsi" w:cstheme="minorHAnsi"/>
        </w:rPr>
        <w:t xml:space="preserve">the </w:t>
      </w:r>
      <w:r w:rsidRPr="0033205E">
        <w:rPr>
          <w:rFonts w:asciiTheme="minorHAnsi" w:hAnsiTheme="minorHAnsi" w:cstheme="minorHAnsi"/>
        </w:rPr>
        <w:t xml:space="preserve">duration </w:t>
      </w:r>
      <w:r w:rsidR="000F5892" w:rsidRPr="0033205E">
        <w:rPr>
          <w:rFonts w:asciiTheme="minorHAnsi" w:hAnsiTheme="minorHAnsi" w:cstheme="minorHAnsi"/>
        </w:rPr>
        <w:t>of the</w:t>
      </w:r>
      <w:r w:rsidRPr="0033205E">
        <w:rPr>
          <w:rFonts w:asciiTheme="minorHAnsi" w:hAnsiTheme="minorHAnsi" w:cstheme="minorHAnsi"/>
        </w:rPr>
        <w:t xml:space="preserve"> scientific</w:t>
      </w:r>
      <w:r w:rsidR="000F5892" w:rsidRPr="0033205E">
        <w:rPr>
          <w:rFonts w:asciiTheme="minorHAnsi" w:hAnsiTheme="minorHAnsi" w:cstheme="minorHAnsi"/>
        </w:rPr>
        <w:t xml:space="preserve"> experiments</w:t>
      </w:r>
      <w:r w:rsidRPr="0033205E">
        <w:rPr>
          <w:rFonts w:asciiTheme="minorHAnsi" w:hAnsiTheme="minorHAnsi" w:cstheme="minorHAnsi"/>
        </w:rPr>
        <w:t xml:space="preserve"> to which they were produced</w:t>
      </w:r>
      <w:r w:rsidR="00EF7717" w:rsidRPr="0033205E">
        <w:rPr>
          <w:rFonts w:asciiTheme="minorHAnsi" w:hAnsiTheme="minorHAnsi" w:cstheme="minorHAnsi"/>
        </w:rPr>
        <w:t>)</w:t>
      </w:r>
      <w:r w:rsidR="000F5892" w:rsidRPr="0033205E">
        <w:rPr>
          <w:rFonts w:asciiTheme="minorHAnsi" w:hAnsiTheme="minorHAnsi" w:cstheme="minorHAnsi"/>
        </w:rPr>
        <w:t>.</w:t>
      </w:r>
    </w:p>
    <w:p w14:paraId="14899D5C" w14:textId="77777777" w:rsidR="00302EE4" w:rsidRPr="0033205E" w:rsidRDefault="00302EE4" w:rsidP="00302EE4">
      <w:pPr>
        <w:rPr>
          <w:rFonts w:asciiTheme="minorHAnsi" w:hAnsiTheme="minorHAnsi" w:cstheme="minorHAnsi"/>
        </w:rPr>
      </w:pPr>
    </w:p>
    <w:p w14:paraId="5B0CE906" w14:textId="59F64AD9" w:rsidR="00CF37CE" w:rsidRDefault="00CF37CE" w:rsidP="00302EE4">
      <w:pPr>
        <w:rPr>
          <w:rFonts w:asciiTheme="minorHAnsi" w:hAnsiTheme="minorHAnsi" w:cstheme="minorHAnsi"/>
          <w:shd w:val="clear" w:color="auto" w:fill="FFFFFF"/>
        </w:rPr>
      </w:pPr>
      <w:r w:rsidRPr="0033205E">
        <w:rPr>
          <w:rFonts w:asciiTheme="minorHAnsi" w:hAnsiTheme="minorHAnsi" w:cstheme="minorHAnsi"/>
          <w:shd w:val="clear" w:color="auto" w:fill="FFFFFF"/>
        </w:rPr>
        <w:lastRenderedPageBreak/>
        <w:t xml:space="preserve">The results show that the adaptation of </w:t>
      </w:r>
      <w:r w:rsidR="00302EE4">
        <w:rPr>
          <w:rFonts w:asciiTheme="minorHAnsi" w:hAnsiTheme="minorHAnsi" w:cstheme="minorHAnsi"/>
          <w:shd w:val="clear" w:color="auto" w:fill="FFFFFF"/>
        </w:rPr>
        <w:t>the</w:t>
      </w:r>
      <w:r w:rsidRPr="0033205E">
        <w:rPr>
          <w:rFonts w:asciiTheme="minorHAnsi" w:hAnsiTheme="minorHAnsi" w:cstheme="minorHAnsi"/>
          <w:shd w:val="clear" w:color="auto" w:fill="FFFFFF"/>
        </w:rPr>
        <w:t xml:space="preserve"> </w:t>
      </w:r>
      <w:r w:rsidR="00EF7717" w:rsidRPr="0033205E">
        <w:rPr>
          <w:rFonts w:asciiTheme="minorHAnsi" w:hAnsiTheme="minorHAnsi" w:cstheme="minorHAnsi"/>
          <w:shd w:val="clear" w:color="auto" w:fill="FFFFFF"/>
        </w:rPr>
        <w:t xml:space="preserve">protocol </w:t>
      </w:r>
      <w:r w:rsidRPr="0033205E">
        <w:rPr>
          <w:rFonts w:asciiTheme="minorHAnsi" w:hAnsiTheme="minorHAnsi" w:cstheme="minorHAnsi"/>
          <w:shd w:val="clear" w:color="auto" w:fill="FFFFFF"/>
        </w:rPr>
        <w:t xml:space="preserve">to the production of germ-free chicks from eggs collected </w:t>
      </w:r>
      <w:r w:rsidR="00EF7717" w:rsidRPr="0033205E">
        <w:rPr>
          <w:rFonts w:asciiTheme="minorHAnsi" w:hAnsiTheme="minorHAnsi" w:cstheme="minorHAnsi"/>
          <w:shd w:val="clear" w:color="auto" w:fill="FFFFFF"/>
        </w:rPr>
        <w:t xml:space="preserve">in </w:t>
      </w:r>
      <w:r w:rsidRPr="0033205E">
        <w:rPr>
          <w:rFonts w:asciiTheme="minorHAnsi" w:hAnsiTheme="minorHAnsi" w:cstheme="minorHAnsi"/>
          <w:shd w:val="clear" w:color="auto" w:fill="FFFFFF"/>
        </w:rPr>
        <w:t>commercial poultry farm</w:t>
      </w:r>
      <w:r w:rsidR="00EF7717" w:rsidRPr="0033205E">
        <w:rPr>
          <w:rFonts w:asciiTheme="minorHAnsi" w:hAnsiTheme="minorHAnsi" w:cstheme="minorHAnsi"/>
          <w:shd w:val="clear" w:color="auto" w:fill="FFFFFF"/>
        </w:rPr>
        <w:t>s</w:t>
      </w:r>
      <w:r w:rsidRPr="0033205E">
        <w:rPr>
          <w:rFonts w:asciiTheme="minorHAnsi" w:hAnsiTheme="minorHAnsi" w:cstheme="minorHAnsi"/>
          <w:shd w:val="clear" w:color="auto" w:fill="FFFFFF"/>
        </w:rPr>
        <w:t xml:space="preserve"> is successful</w:t>
      </w:r>
      <w:r w:rsidR="00E60EDF" w:rsidRPr="0033205E">
        <w:rPr>
          <w:rFonts w:asciiTheme="minorHAnsi" w:hAnsiTheme="minorHAnsi" w:cstheme="minorHAnsi"/>
          <w:shd w:val="clear" w:color="auto" w:fill="FFFFFF"/>
        </w:rPr>
        <w:t>. </w:t>
      </w:r>
      <w:r w:rsidR="00302EE4">
        <w:rPr>
          <w:rFonts w:asciiTheme="minorHAnsi" w:hAnsiTheme="minorHAnsi" w:cstheme="minorHAnsi"/>
          <w:shd w:val="clear" w:color="auto" w:fill="FFFFFF"/>
        </w:rPr>
        <w:t>E</w:t>
      </w:r>
      <w:r w:rsidR="00AD160B" w:rsidRPr="0033205E">
        <w:rPr>
          <w:rFonts w:asciiTheme="minorHAnsi" w:hAnsiTheme="minorHAnsi" w:cstheme="minorHAnsi"/>
          <w:shd w:val="clear" w:color="auto" w:fill="FFFFFF"/>
        </w:rPr>
        <w:t xml:space="preserve">xperience with SPF egg production reveals that hatching efficiency depends primarily on the age of the laying hens and on the quality of collected eggs. Both parameters were </w:t>
      </w:r>
      <w:r w:rsidR="00AB51A6" w:rsidRPr="0033205E">
        <w:rPr>
          <w:rFonts w:asciiTheme="minorHAnsi" w:hAnsiTheme="minorHAnsi" w:cstheme="minorHAnsi"/>
          <w:shd w:val="clear" w:color="auto" w:fill="FFFFFF"/>
        </w:rPr>
        <w:t xml:space="preserve">taken </w:t>
      </w:r>
      <w:r w:rsidR="00AD160B" w:rsidRPr="0033205E">
        <w:rPr>
          <w:rFonts w:asciiTheme="minorHAnsi" w:hAnsiTheme="minorHAnsi" w:cstheme="minorHAnsi"/>
          <w:shd w:val="clear" w:color="auto" w:fill="FFFFFF"/>
        </w:rPr>
        <w:t xml:space="preserve">into consideration when farms were </w:t>
      </w:r>
      <w:proofErr w:type="gramStart"/>
      <w:r w:rsidR="00AD160B" w:rsidRPr="0033205E">
        <w:rPr>
          <w:rFonts w:asciiTheme="minorHAnsi" w:hAnsiTheme="minorHAnsi" w:cstheme="minorHAnsi"/>
          <w:shd w:val="clear" w:color="auto" w:fill="FFFFFF"/>
        </w:rPr>
        <w:t>chosen</w:t>
      </w:r>
      <w:proofErr w:type="gramEnd"/>
      <w:r w:rsidR="00AD160B" w:rsidRPr="0033205E">
        <w:rPr>
          <w:rFonts w:asciiTheme="minorHAnsi" w:hAnsiTheme="minorHAnsi" w:cstheme="minorHAnsi"/>
          <w:shd w:val="clear" w:color="auto" w:fill="FFFFFF"/>
        </w:rPr>
        <w:t xml:space="preserve"> and eggs collected.</w:t>
      </w:r>
      <w:r w:rsidR="00AD160B" w:rsidRPr="0033205E">
        <w:rPr>
          <w:rFonts w:asciiTheme="minorHAnsi" w:hAnsiTheme="minorHAnsi" w:cstheme="minorHAnsi"/>
        </w:rPr>
        <w:t xml:space="preserve"> </w:t>
      </w:r>
      <w:r w:rsidR="00BD1EDC" w:rsidRPr="0033205E">
        <w:rPr>
          <w:rFonts w:asciiTheme="minorHAnsi" w:hAnsiTheme="minorHAnsi" w:cstheme="minorHAnsi"/>
        </w:rPr>
        <w:t xml:space="preserve">Using the same method, the average hatching rate of germ-free broilers is much better than that obtained in the last production of </w:t>
      </w:r>
      <w:r w:rsidR="00FF0585" w:rsidRPr="0033205E">
        <w:rPr>
          <w:rFonts w:asciiTheme="minorHAnsi" w:hAnsiTheme="minorHAnsi" w:cstheme="minorHAnsi"/>
        </w:rPr>
        <w:t xml:space="preserve">SPF laying hens </w:t>
      </w:r>
      <w:r w:rsidR="00A275A9" w:rsidRPr="0033205E">
        <w:rPr>
          <w:rFonts w:asciiTheme="minorHAnsi" w:hAnsiTheme="minorHAnsi" w:cstheme="minorHAnsi"/>
        </w:rPr>
        <w:t>at</w:t>
      </w:r>
      <w:r w:rsidR="00FF0585" w:rsidRPr="0033205E">
        <w:rPr>
          <w:rFonts w:asciiTheme="minorHAnsi" w:hAnsiTheme="minorHAnsi" w:cstheme="minorHAnsi"/>
        </w:rPr>
        <w:t xml:space="preserve"> our facility (79% vs 35%)</w:t>
      </w:r>
      <w:r w:rsidR="00BD1EDC" w:rsidRPr="0033205E">
        <w:rPr>
          <w:rFonts w:asciiTheme="minorHAnsi" w:hAnsiTheme="minorHAnsi" w:cstheme="minorHAnsi"/>
        </w:rPr>
        <w:t>, without affecting animal sterility (87% vs 83%).</w:t>
      </w:r>
      <w:r w:rsidR="00AD160B" w:rsidRPr="0033205E">
        <w:rPr>
          <w:rFonts w:asciiTheme="minorHAnsi" w:hAnsiTheme="minorHAnsi" w:cstheme="minorHAnsi"/>
        </w:rPr>
        <w:t xml:space="preserve"> These differences may be associated to the genetic background of the birds (broilers </w:t>
      </w:r>
      <w:r w:rsidR="00AD160B" w:rsidRPr="00302EE4">
        <w:rPr>
          <w:rFonts w:asciiTheme="minorHAnsi" w:hAnsiTheme="minorHAnsi" w:cstheme="minorHAnsi"/>
          <w:iCs/>
        </w:rPr>
        <w:t>versus</w:t>
      </w:r>
      <w:r w:rsidR="00AD160B" w:rsidRPr="0033205E">
        <w:rPr>
          <w:rFonts w:asciiTheme="minorHAnsi" w:hAnsiTheme="minorHAnsi" w:cstheme="minorHAnsi"/>
        </w:rPr>
        <w:t xml:space="preserve"> layers) as well as to the quality of the eggshell, which is likely to be more fragile in the eggs of </w:t>
      </w:r>
      <w:r w:rsidR="00302EE4">
        <w:rPr>
          <w:rFonts w:asciiTheme="minorHAnsi" w:hAnsiTheme="minorHAnsi" w:cstheme="minorHAnsi"/>
        </w:rPr>
        <w:t>the</w:t>
      </w:r>
      <w:r w:rsidR="00AD160B" w:rsidRPr="0033205E">
        <w:rPr>
          <w:rFonts w:asciiTheme="minorHAnsi" w:hAnsiTheme="minorHAnsi" w:cstheme="minorHAnsi"/>
        </w:rPr>
        <w:t xml:space="preserve"> SPF animals, kept in closed breeding for more than 40 years.</w:t>
      </w:r>
      <w:r w:rsidR="00AD160B" w:rsidRPr="0033205E">
        <w:rPr>
          <w:rFonts w:asciiTheme="minorHAnsi" w:hAnsiTheme="minorHAnsi" w:cstheme="minorHAnsi"/>
          <w:shd w:val="clear" w:color="auto" w:fill="FFFFFF"/>
        </w:rPr>
        <w:t xml:space="preserve"> </w:t>
      </w:r>
      <w:r w:rsidR="00BD1EDC" w:rsidRPr="0033205E">
        <w:rPr>
          <w:rFonts w:asciiTheme="minorHAnsi" w:hAnsiTheme="minorHAnsi" w:cstheme="minorHAnsi"/>
          <w:shd w:val="clear" w:color="auto" w:fill="FFFFFF"/>
        </w:rPr>
        <w:t xml:space="preserve">Moreover, we also show that transportation </w:t>
      </w:r>
      <w:r w:rsidR="00FB4F22" w:rsidRPr="0033205E">
        <w:rPr>
          <w:rFonts w:asciiTheme="minorHAnsi" w:hAnsiTheme="minorHAnsi" w:cstheme="minorHAnsi"/>
          <w:shd w:val="clear" w:color="auto" w:fill="FFFFFF"/>
        </w:rPr>
        <w:t xml:space="preserve">of more than </w:t>
      </w:r>
      <w:r w:rsidR="00302EE4">
        <w:rPr>
          <w:rFonts w:asciiTheme="minorHAnsi" w:hAnsiTheme="minorHAnsi" w:cstheme="minorHAnsi"/>
          <w:shd w:val="clear" w:color="auto" w:fill="FFFFFF"/>
        </w:rPr>
        <w:t>2 h</w:t>
      </w:r>
      <w:r w:rsidR="00FF0585" w:rsidRPr="0033205E">
        <w:rPr>
          <w:rFonts w:asciiTheme="minorHAnsi" w:hAnsiTheme="minorHAnsi" w:cstheme="minorHAnsi"/>
          <w:shd w:val="clear" w:color="auto" w:fill="FFFFFF"/>
        </w:rPr>
        <w:t xml:space="preserve"> (from the farms to the experimental facility)</w:t>
      </w:r>
      <w:r w:rsidR="00FB4F22" w:rsidRPr="0033205E">
        <w:rPr>
          <w:rFonts w:asciiTheme="minorHAnsi" w:hAnsiTheme="minorHAnsi" w:cstheme="minorHAnsi"/>
          <w:shd w:val="clear" w:color="auto" w:fill="FFFFFF"/>
        </w:rPr>
        <w:t xml:space="preserve"> does not affect </w:t>
      </w:r>
      <w:r w:rsidR="00FF0585" w:rsidRPr="0033205E">
        <w:rPr>
          <w:rFonts w:asciiTheme="minorHAnsi" w:hAnsiTheme="minorHAnsi" w:cstheme="minorHAnsi"/>
          <w:shd w:val="clear" w:color="auto" w:fill="FFFFFF"/>
        </w:rPr>
        <w:t>hatching efficiency and quality</w:t>
      </w:r>
      <w:r w:rsidR="00FB4F22" w:rsidRPr="0033205E">
        <w:rPr>
          <w:rFonts w:asciiTheme="minorHAnsi" w:hAnsiTheme="minorHAnsi" w:cstheme="minorHAnsi"/>
          <w:shd w:val="clear" w:color="auto" w:fill="FFFFFF"/>
        </w:rPr>
        <w:t>.</w:t>
      </w:r>
      <w:r w:rsidR="00614AF7" w:rsidRPr="0033205E">
        <w:rPr>
          <w:rFonts w:asciiTheme="minorHAnsi" w:hAnsiTheme="minorHAnsi" w:cstheme="minorHAnsi"/>
          <w:shd w:val="clear" w:color="auto" w:fill="FFFFFF"/>
        </w:rPr>
        <w:t xml:space="preserve"> </w:t>
      </w:r>
    </w:p>
    <w:p w14:paraId="0727A419" w14:textId="77777777" w:rsidR="00302EE4" w:rsidRPr="0033205E" w:rsidRDefault="00302EE4" w:rsidP="00302EE4">
      <w:pPr>
        <w:rPr>
          <w:rFonts w:asciiTheme="minorHAnsi" w:hAnsiTheme="minorHAnsi" w:cstheme="minorHAnsi"/>
          <w:shd w:val="clear" w:color="auto" w:fill="FFFFFF"/>
        </w:rPr>
      </w:pPr>
    </w:p>
    <w:p w14:paraId="5BF87228" w14:textId="0C67DA35" w:rsidR="00205052" w:rsidRDefault="009D4DD9" w:rsidP="00302EE4">
      <w:pPr>
        <w:rPr>
          <w:rFonts w:asciiTheme="minorHAnsi" w:hAnsiTheme="minorHAnsi" w:cstheme="minorHAnsi"/>
          <w:shd w:val="clear" w:color="auto" w:fill="FFFFFF"/>
        </w:rPr>
      </w:pPr>
      <w:r w:rsidRPr="0033205E">
        <w:rPr>
          <w:rFonts w:asciiTheme="minorHAnsi" w:hAnsiTheme="minorHAnsi" w:cstheme="minorHAnsi"/>
          <w:shd w:val="clear" w:color="auto" w:fill="FFFFFF"/>
        </w:rPr>
        <w:t>Although the sterilization proces</w:t>
      </w:r>
      <w:r w:rsidR="00FF0585" w:rsidRPr="0033205E">
        <w:rPr>
          <w:rFonts w:asciiTheme="minorHAnsi" w:hAnsiTheme="minorHAnsi" w:cstheme="minorHAnsi"/>
          <w:shd w:val="clear" w:color="auto" w:fill="FFFFFF"/>
        </w:rPr>
        <w:t>s</w:t>
      </w:r>
      <w:r w:rsidRPr="0033205E">
        <w:rPr>
          <w:rFonts w:asciiTheme="minorHAnsi" w:hAnsiTheme="minorHAnsi" w:cstheme="minorHAnsi"/>
          <w:shd w:val="clear" w:color="auto" w:fill="FFFFFF"/>
        </w:rPr>
        <w:t xml:space="preserve"> </w:t>
      </w:r>
      <w:r w:rsidR="00FF0585" w:rsidRPr="0033205E">
        <w:rPr>
          <w:rFonts w:asciiTheme="minorHAnsi" w:hAnsiTheme="minorHAnsi" w:cstheme="minorHAnsi"/>
          <w:shd w:val="clear" w:color="auto" w:fill="FFFFFF"/>
        </w:rPr>
        <w:t xml:space="preserve">used for hatching </w:t>
      </w:r>
      <w:r w:rsidRPr="0033205E">
        <w:rPr>
          <w:rFonts w:asciiTheme="minorHAnsi" w:hAnsiTheme="minorHAnsi" w:cstheme="minorHAnsi"/>
          <w:shd w:val="clear" w:color="auto" w:fill="FFFFFF"/>
        </w:rPr>
        <w:t xml:space="preserve">isolators and the protocol </w:t>
      </w:r>
      <w:r w:rsidR="00CF73FB" w:rsidRPr="0033205E">
        <w:rPr>
          <w:rFonts w:asciiTheme="minorHAnsi" w:hAnsiTheme="minorHAnsi" w:cstheme="minorHAnsi"/>
          <w:shd w:val="clear" w:color="auto" w:fill="FFFFFF"/>
        </w:rPr>
        <w:t xml:space="preserve">for </w:t>
      </w:r>
      <w:r w:rsidR="00FF0585" w:rsidRPr="0033205E">
        <w:rPr>
          <w:rFonts w:asciiTheme="minorHAnsi" w:hAnsiTheme="minorHAnsi" w:cstheme="minorHAnsi"/>
          <w:shd w:val="clear" w:color="auto" w:fill="FFFFFF"/>
        </w:rPr>
        <w:t>egg decontamination</w:t>
      </w:r>
      <w:r w:rsidRPr="0033205E">
        <w:rPr>
          <w:rFonts w:asciiTheme="minorHAnsi" w:hAnsiTheme="minorHAnsi" w:cstheme="minorHAnsi"/>
          <w:shd w:val="clear" w:color="auto" w:fill="FFFFFF"/>
        </w:rPr>
        <w:t xml:space="preserve"> </w:t>
      </w:r>
      <w:r w:rsidR="002A6EB6" w:rsidRPr="0033205E">
        <w:rPr>
          <w:rFonts w:asciiTheme="minorHAnsi" w:hAnsiTheme="minorHAnsi" w:cstheme="minorHAnsi"/>
          <w:shd w:val="clear" w:color="auto" w:fill="FFFFFF"/>
        </w:rPr>
        <w:t>we</w:t>
      </w:r>
      <w:r w:rsidRPr="0033205E">
        <w:rPr>
          <w:rFonts w:asciiTheme="minorHAnsi" w:hAnsiTheme="minorHAnsi" w:cstheme="minorHAnsi"/>
          <w:shd w:val="clear" w:color="auto" w:fill="FFFFFF"/>
        </w:rPr>
        <w:t>re optimized</w:t>
      </w:r>
      <w:r w:rsidR="002A6EB6" w:rsidRPr="0033205E">
        <w:rPr>
          <w:rFonts w:asciiTheme="minorHAnsi" w:hAnsiTheme="minorHAnsi" w:cstheme="minorHAnsi"/>
          <w:shd w:val="clear" w:color="auto" w:fill="FFFFFF"/>
        </w:rPr>
        <w:t>,</w:t>
      </w:r>
      <w:r w:rsidRPr="0033205E">
        <w:rPr>
          <w:rFonts w:asciiTheme="minorHAnsi" w:hAnsiTheme="minorHAnsi" w:cstheme="minorHAnsi"/>
          <w:shd w:val="clear" w:color="auto" w:fill="FFFFFF"/>
        </w:rPr>
        <w:t xml:space="preserve"> </w:t>
      </w:r>
      <w:r w:rsidR="00DB74D0" w:rsidRPr="0033205E">
        <w:rPr>
          <w:rFonts w:asciiTheme="minorHAnsi" w:hAnsiTheme="minorHAnsi" w:cstheme="minorHAnsi"/>
          <w:shd w:val="clear" w:color="auto" w:fill="FFFFFF"/>
        </w:rPr>
        <w:t xml:space="preserve">around 10% of the isolators </w:t>
      </w:r>
      <w:r w:rsidR="002A6EB6" w:rsidRPr="0033205E">
        <w:rPr>
          <w:rFonts w:asciiTheme="minorHAnsi" w:hAnsiTheme="minorHAnsi" w:cstheme="minorHAnsi"/>
          <w:shd w:val="clear" w:color="auto" w:fill="FFFFFF"/>
        </w:rPr>
        <w:t>were</w:t>
      </w:r>
      <w:r w:rsidRPr="0033205E">
        <w:rPr>
          <w:rFonts w:asciiTheme="minorHAnsi" w:hAnsiTheme="minorHAnsi" w:cstheme="minorHAnsi"/>
          <w:shd w:val="clear" w:color="auto" w:fill="FFFFFF"/>
        </w:rPr>
        <w:t xml:space="preserve"> not germ</w:t>
      </w:r>
      <w:r w:rsidR="00E60EDF" w:rsidRPr="0033205E">
        <w:rPr>
          <w:rFonts w:asciiTheme="minorHAnsi" w:hAnsiTheme="minorHAnsi" w:cstheme="minorHAnsi"/>
          <w:shd w:val="clear" w:color="auto" w:fill="FFFFFF"/>
        </w:rPr>
        <w:t>-</w:t>
      </w:r>
      <w:r w:rsidRPr="0033205E">
        <w:rPr>
          <w:rFonts w:asciiTheme="minorHAnsi" w:hAnsiTheme="minorHAnsi" w:cstheme="minorHAnsi"/>
          <w:shd w:val="clear" w:color="auto" w:fill="FFFFFF"/>
        </w:rPr>
        <w:t xml:space="preserve">free. In order to understand </w:t>
      </w:r>
      <w:r w:rsidR="00DB74D0" w:rsidRPr="0033205E">
        <w:rPr>
          <w:rFonts w:asciiTheme="minorHAnsi" w:hAnsiTheme="minorHAnsi" w:cstheme="minorHAnsi"/>
          <w:shd w:val="clear" w:color="auto" w:fill="FFFFFF"/>
        </w:rPr>
        <w:t xml:space="preserve">the origin of </w:t>
      </w:r>
      <w:r w:rsidRPr="0033205E">
        <w:rPr>
          <w:rFonts w:asciiTheme="minorHAnsi" w:hAnsiTheme="minorHAnsi" w:cstheme="minorHAnsi"/>
          <w:shd w:val="clear" w:color="auto" w:fill="FFFFFF"/>
        </w:rPr>
        <w:t xml:space="preserve">the contamination, it is </w:t>
      </w:r>
      <w:r w:rsidR="00E60EDF" w:rsidRPr="0033205E">
        <w:rPr>
          <w:rFonts w:asciiTheme="minorHAnsi" w:hAnsiTheme="minorHAnsi" w:cstheme="minorHAnsi"/>
          <w:shd w:val="clear" w:color="auto" w:fill="FFFFFF"/>
        </w:rPr>
        <w:t>very important</w:t>
      </w:r>
      <w:r w:rsidRPr="0033205E">
        <w:rPr>
          <w:rFonts w:asciiTheme="minorHAnsi" w:hAnsiTheme="minorHAnsi" w:cstheme="minorHAnsi"/>
          <w:shd w:val="clear" w:color="auto" w:fill="FFFFFF"/>
        </w:rPr>
        <w:t xml:space="preserve"> to carry out </w:t>
      </w:r>
      <w:r w:rsidR="00E60EDF" w:rsidRPr="0033205E">
        <w:rPr>
          <w:rFonts w:asciiTheme="minorHAnsi" w:hAnsiTheme="minorHAnsi" w:cstheme="minorHAnsi"/>
          <w:shd w:val="clear" w:color="auto" w:fill="FFFFFF"/>
        </w:rPr>
        <w:t xml:space="preserve">routine </w:t>
      </w:r>
      <w:r w:rsidRPr="0033205E">
        <w:rPr>
          <w:rFonts w:asciiTheme="minorHAnsi" w:hAnsiTheme="minorHAnsi" w:cstheme="minorHAnsi"/>
          <w:shd w:val="clear" w:color="auto" w:fill="FFFFFF"/>
        </w:rPr>
        <w:t xml:space="preserve">sterility control of the hatched </w:t>
      </w:r>
      <w:r w:rsidR="00E60EDF" w:rsidRPr="0033205E">
        <w:rPr>
          <w:rFonts w:asciiTheme="minorHAnsi" w:hAnsiTheme="minorHAnsi" w:cstheme="minorHAnsi"/>
          <w:shd w:val="clear" w:color="auto" w:fill="FFFFFF"/>
        </w:rPr>
        <w:t>isolators</w:t>
      </w:r>
      <w:r w:rsidRPr="0033205E">
        <w:rPr>
          <w:rFonts w:asciiTheme="minorHAnsi" w:hAnsiTheme="minorHAnsi" w:cstheme="minorHAnsi"/>
          <w:shd w:val="clear" w:color="auto" w:fill="FFFFFF"/>
        </w:rPr>
        <w:t xml:space="preserve"> before egg introduction.</w:t>
      </w:r>
      <w:r w:rsidR="00E60EDF" w:rsidRPr="0033205E">
        <w:rPr>
          <w:rFonts w:asciiTheme="minorHAnsi" w:hAnsiTheme="minorHAnsi" w:cstheme="minorHAnsi"/>
          <w:shd w:val="clear" w:color="auto" w:fill="FFFFFF"/>
        </w:rPr>
        <w:t xml:space="preserve"> </w:t>
      </w:r>
    </w:p>
    <w:p w14:paraId="072AD5FC" w14:textId="77777777" w:rsidR="00302EE4" w:rsidRPr="0033205E" w:rsidRDefault="00302EE4" w:rsidP="00302EE4">
      <w:pPr>
        <w:rPr>
          <w:rFonts w:asciiTheme="minorHAnsi" w:hAnsiTheme="minorHAnsi" w:cstheme="minorHAnsi"/>
          <w:shd w:val="clear" w:color="auto" w:fill="FFFFFF"/>
        </w:rPr>
      </w:pPr>
    </w:p>
    <w:p w14:paraId="4670CE7B" w14:textId="0FB395AE" w:rsidR="00D42F56" w:rsidRDefault="00217BE5" w:rsidP="00302EE4">
      <w:pPr>
        <w:rPr>
          <w:shd w:val="clear" w:color="auto" w:fill="FFFFFF"/>
        </w:rPr>
      </w:pPr>
      <w:r w:rsidRPr="0033205E">
        <w:rPr>
          <w:rFonts w:asciiTheme="minorHAnsi" w:hAnsiTheme="minorHAnsi" w:cstheme="minorHAnsi"/>
          <w:shd w:val="clear" w:color="auto" w:fill="FFFFFF"/>
        </w:rPr>
        <w:t>Concerning</w:t>
      </w:r>
      <w:r w:rsidR="00A275A9" w:rsidRPr="0033205E">
        <w:rPr>
          <w:rFonts w:asciiTheme="minorHAnsi" w:hAnsiTheme="minorHAnsi" w:cstheme="minorHAnsi"/>
          <w:shd w:val="clear" w:color="auto" w:fill="FFFFFF"/>
        </w:rPr>
        <w:t xml:space="preserve"> the</w:t>
      </w:r>
      <w:r w:rsidRPr="0033205E">
        <w:rPr>
          <w:rFonts w:asciiTheme="minorHAnsi" w:hAnsiTheme="minorHAnsi" w:cstheme="minorHAnsi"/>
          <w:shd w:val="clear" w:color="auto" w:fill="FFFFFF"/>
        </w:rPr>
        <w:t xml:space="preserve"> </w:t>
      </w:r>
      <w:r w:rsidR="00F478FD" w:rsidRPr="0033205E">
        <w:rPr>
          <w:rFonts w:asciiTheme="minorHAnsi" w:hAnsiTheme="minorHAnsi" w:cstheme="minorHAnsi"/>
          <w:shd w:val="clear" w:color="auto" w:fill="FFFFFF"/>
        </w:rPr>
        <w:t>birds’</w:t>
      </w:r>
      <w:r w:rsidR="009B7776" w:rsidRPr="0033205E">
        <w:rPr>
          <w:rFonts w:asciiTheme="minorHAnsi" w:hAnsiTheme="minorHAnsi" w:cstheme="minorHAnsi"/>
          <w:shd w:val="clear" w:color="auto" w:fill="FFFFFF"/>
        </w:rPr>
        <w:t xml:space="preserve"> </w:t>
      </w:r>
      <w:r w:rsidRPr="0033205E">
        <w:rPr>
          <w:rFonts w:asciiTheme="minorHAnsi" w:hAnsiTheme="minorHAnsi" w:cstheme="minorHAnsi"/>
          <w:shd w:val="clear" w:color="auto" w:fill="FFFFFF"/>
        </w:rPr>
        <w:t xml:space="preserve">sterility status, we tried to apply methods that allow the growth of aerobic and </w:t>
      </w:r>
      <w:proofErr w:type="spellStart"/>
      <w:r w:rsidRPr="0033205E">
        <w:rPr>
          <w:rFonts w:asciiTheme="minorHAnsi" w:hAnsiTheme="minorHAnsi" w:cstheme="minorHAnsi"/>
          <w:shd w:val="clear" w:color="auto" w:fill="FFFFFF"/>
        </w:rPr>
        <w:t>nonfastidious</w:t>
      </w:r>
      <w:proofErr w:type="spellEnd"/>
      <w:r w:rsidRPr="0033205E">
        <w:rPr>
          <w:rFonts w:asciiTheme="minorHAnsi" w:hAnsiTheme="minorHAnsi" w:cstheme="minorHAnsi"/>
          <w:shd w:val="clear" w:color="auto" w:fill="FFFFFF"/>
        </w:rPr>
        <w:t xml:space="preserve"> anaerobic bacteria </w:t>
      </w:r>
      <w:r w:rsidR="00A275A9" w:rsidRPr="0033205E">
        <w:rPr>
          <w:rFonts w:asciiTheme="minorHAnsi" w:hAnsiTheme="minorHAnsi" w:cstheme="minorHAnsi"/>
          <w:shd w:val="clear" w:color="auto" w:fill="FFFFFF"/>
        </w:rPr>
        <w:t>from</w:t>
      </w:r>
      <w:r w:rsidRPr="0033205E">
        <w:rPr>
          <w:rFonts w:asciiTheme="minorHAnsi" w:hAnsiTheme="minorHAnsi" w:cstheme="minorHAnsi"/>
          <w:shd w:val="clear" w:color="auto" w:fill="FFFFFF"/>
        </w:rPr>
        <w:t xml:space="preserve"> fecal samples, thus </w:t>
      </w:r>
      <w:r w:rsidR="00A275A9" w:rsidRPr="0033205E">
        <w:rPr>
          <w:rFonts w:asciiTheme="minorHAnsi" w:hAnsiTheme="minorHAnsi" w:cstheme="minorHAnsi"/>
          <w:shd w:val="clear" w:color="auto" w:fill="FFFFFF"/>
        </w:rPr>
        <w:t>assuring</w:t>
      </w:r>
      <w:r w:rsidRPr="0033205E">
        <w:rPr>
          <w:rFonts w:asciiTheme="minorHAnsi" w:hAnsiTheme="minorHAnsi" w:cstheme="minorHAnsi"/>
          <w:shd w:val="clear" w:color="auto" w:fill="FFFFFF"/>
        </w:rPr>
        <w:t xml:space="preserve"> that we are </w:t>
      </w:r>
      <w:r w:rsidR="00A275A9" w:rsidRPr="0033205E">
        <w:rPr>
          <w:rFonts w:asciiTheme="minorHAnsi" w:hAnsiTheme="minorHAnsi" w:cstheme="minorHAnsi"/>
          <w:shd w:val="clear" w:color="auto" w:fill="FFFFFF"/>
        </w:rPr>
        <w:t>detecting</w:t>
      </w:r>
      <w:r w:rsidRPr="0033205E">
        <w:rPr>
          <w:rFonts w:asciiTheme="minorHAnsi" w:hAnsiTheme="minorHAnsi" w:cstheme="minorHAnsi"/>
          <w:shd w:val="clear" w:color="auto" w:fill="FFFFFF"/>
        </w:rPr>
        <w:t xml:space="preserve"> live, viable bacteria. Th</w:t>
      </w:r>
      <w:r w:rsidR="00302EE4">
        <w:rPr>
          <w:rFonts w:asciiTheme="minorHAnsi" w:hAnsiTheme="minorHAnsi" w:cstheme="minorHAnsi"/>
          <w:shd w:val="clear" w:color="auto" w:fill="FFFFFF"/>
        </w:rPr>
        <w:t>e</w:t>
      </w:r>
      <w:r w:rsidRPr="0033205E">
        <w:rPr>
          <w:rFonts w:asciiTheme="minorHAnsi" w:hAnsiTheme="minorHAnsi" w:cstheme="minorHAnsi"/>
          <w:shd w:val="clear" w:color="auto" w:fill="FFFFFF"/>
        </w:rPr>
        <w:t>se methods comply with international pharmacopeias for sterility testing</w:t>
      </w:r>
      <w:r w:rsidR="00302EE4">
        <w:rPr>
          <w:rFonts w:asciiTheme="minorHAnsi" w:hAnsiTheme="minorHAnsi" w:cstheme="minorHAnsi"/>
          <w:shd w:val="clear" w:color="auto" w:fill="FFFFFF"/>
        </w:rPr>
        <w:t xml:space="preserve"> and </w:t>
      </w:r>
      <w:r w:rsidRPr="0033205E">
        <w:rPr>
          <w:rFonts w:asciiTheme="minorHAnsi" w:hAnsiTheme="minorHAnsi" w:cstheme="minorHAnsi"/>
          <w:shd w:val="clear" w:color="auto" w:fill="FFFFFF"/>
        </w:rPr>
        <w:t xml:space="preserve">represent </w:t>
      </w:r>
      <w:r w:rsidR="00007712" w:rsidRPr="0033205E">
        <w:rPr>
          <w:rFonts w:asciiTheme="minorHAnsi" w:hAnsiTheme="minorHAnsi" w:cstheme="minorHAnsi"/>
          <w:shd w:val="clear" w:color="auto" w:fill="FFFFFF"/>
        </w:rPr>
        <w:t xml:space="preserve">rapid, </w:t>
      </w:r>
      <w:r w:rsidRPr="0033205E">
        <w:rPr>
          <w:rFonts w:asciiTheme="minorHAnsi" w:hAnsiTheme="minorHAnsi" w:cstheme="minorHAnsi"/>
          <w:shd w:val="clear" w:color="auto" w:fill="FFFFFF"/>
        </w:rPr>
        <w:t xml:space="preserve">easy and cost-reduced techniques to be used routinely. However, molecular biology techniques such as 16S rRNA gene sequencing, although not giving information on bacteria viability, can be applied for the confirmation of the presence of </w:t>
      </w:r>
      <w:proofErr w:type="spellStart"/>
      <w:r w:rsidRPr="0033205E">
        <w:rPr>
          <w:rFonts w:asciiTheme="minorHAnsi" w:hAnsiTheme="minorHAnsi" w:cstheme="minorHAnsi"/>
          <w:shd w:val="clear" w:color="auto" w:fill="FFFFFF"/>
        </w:rPr>
        <w:t>noncultivable</w:t>
      </w:r>
      <w:proofErr w:type="spellEnd"/>
      <w:r w:rsidRPr="0033205E">
        <w:rPr>
          <w:rFonts w:asciiTheme="minorHAnsi" w:hAnsiTheme="minorHAnsi" w:cstheme="minorHAnsi"/>
          <w:shd w:val="clear" w:color="auto" w:fill="FFFFFF"/>
        </w:rPr>
        <w:t xml:space="preserve"> bacteria. Indeed, a</w:t>
      </w:r>
      <w:r w:rsidR="00D42F56" w:rsidRPr="0033205E">
        <w:rPr>
          <w:rFonts w:asciiTheme="minorHAnsi" w:hAnsiTheme="minorHAnsi" w:cstheme="minorHAnsi"/>
          <w:shd w:val="clear" w:color="auto" w:fill="FFFFFF"/>
        </w:rPr>
        <w:t xml:space="preserve"> recent study suggested that some </w:t>
      </w:r>
      <w:r w:rsidR="00A275A9" w:rsidRPr="0033205E">
        <w:rPr>
          <w:rFonts w:asciiTheme="minorHAnsi" w:hAnsiTheme="minorHAnsi" w:cstheme="minorHAnsi"/>
          <w:shd w:val="clear" w:color="auto" w:fill="FFFFFF"/>
        </w:rPr>
        <w:t>bacteria</w:t>
      </w:r>
      <w:r w:rsidR="00D42F56" w:rsidRPr="0033205E">
        <w:rPr>
          <w:rFonts w:asciiTheme="minorHAnsi" w:hAnsiTheme="minorHAnsi" w:cstheme="minorHAnsi"/>
          <w:shd w:val="clear" w:color="auto" w:fill="FFFFFF"/>
        </w:rPr>
        <w:t xml:space="preserve"> of the maternal oviduct microbiota appear to be transferred to the embryo through the egg white</w:t>
      </w:r>
      <w:r w:rsidR="00A275A9" w:rsidRPr="0033205E">
        <w:rPr>
          <w:rFonts w:asciiTheme="minorHAnsi" w:hAnsiTheme="minorHAnsi" w:cstheme="minorHAnsi"/>
          <w:shd w:val="clear" w:color="auto" w:fill="FFFFFF"/>
        </w:rPr>
        <w:t>, later</w:t>
      </w:r>
      <w:r w:rsidR="00D42F56" w:rsidRPr="0033205E">
        <w:rPr>
          <w:rFonts w:asciiTheme="minorHAnsi" w:hAnsiTheme="minorHAnsi" w:cstheme="minorHAnsi"/>
          <w:shd w:val="clear" w:color="auto" w:fill="FFFFFF"/>
        </w:rPr>
        <w:t xml:space="preserve"> </w:t>
      </w:r>
      <w:r w:rsidR="00A275A9" w:rsidRPr="0033205E">
        <w:rPr>
          <w:rFonts w:asciiTheme="minorHAnsi" w:hAnsiTheme="minorHAnsi" w:cstheme="minorHAnsi"/>
          <w:shd w:val="clear" w:color="auto" w:fill="FFFFFF"/>
        </w:rPr>
        <w:t>constituting</w:t>
      </w:r>
      <w:r w:rsidR="00D42F56" w:rsidRPr="0033205E">
        <w:rPr>
          <w:rFonts w:asciiTheme="minorHAnsi" w:hAnsiTheme="minorHAnsi" w:cstheme="minorHAnsi"/>
          <w:shd w:val="clear" w:color="auto" w:fill="FFFFFF"/>
        </w:rPr>
        <w:t xml:space="preserve"> most of the embryo gut bacterial population.</w:t>
      </w:r>
      <w:r w:rsidR="00D42F56" w:rsidRPr="0033205E">
        <w:rPr>
          <w:shd w:val="clear" w:color="auto" w:fill="FFFFFF"/>
        </w:rPr>
        <w:t xml:space="preserve"> Moreover, another study </w:t>
      </w:r>
      <w:r w:rsidR="00A275A9" w:rsidRPr="0033205E">
        <w:rPr>
          <w:shd w:val="clear" w:color="auto" w:fill="FFFFFF"/>
        </w:rPr>
        <w:t>suggests</w:t>
      </w:r>
      <w:r w:rsidR="00D42F56" w:rsidRPr="0033205E">
        <w:rPr>
          <w:shd w:val="clear" w:color="auto" w:fill="FFFFFF"/>
        </w:rPr>
        <w:t xml:space="preserve"> that part of the microbial colonizers harbored in early embryos were inherited from maternal hens, and the gut microbial abundance and diversity were</w:t>
      </w:r>
      <w:r w:rsidR="00043C7D" w:rsidRPr="0033205E">
        <w:rPr>
          <w:shd w:val="clear" w:color="auto" w:fill="FFFFFF"/>
        </w:rPr>
        <w:t xml:space="preserve"> later</w:t>
      </w:r>
      <w:r w:rsidR="00D42F56" w:rsidRPr="0033205E">
        <w:rPr>
          <w:shd w:val="clear" w:color="auto" w:fill="FFFFFF"/>
        </w:rPr>
        <w:t xml:space="preserve"> influenced by environmental factors and host genetic</w:t>
      </w:r>
      <w:r w:rsidR="00A275A9" w:rsidRPr="0033205E">
        <w:rPr>
          <w:shd w:val="clear" w:color="auto" w:fill="FFFFFF"/>
        </w:rPr>
        <w:t>s</w:t>
      </w:r>
      <w:r w:rsidR="00D42F56" w:rsidRPr="0033205E">
        <w:rPr>
          <w:shd w:val="clear" w:color="auto" w:fill="FFFFFF"/>
        </w:rPr>
        <w:t xml:space="preserve"> during </w:t>
      </w:r>
      <w:r w:rsidR="00A728D8" w:rsidRPr="0033205E">
        <w:rPr>
          <w:shd w:val="clear" w:color="auto" w:fill="FFFFFF"/>
        </w:rPr>
        <w:t>development</w:t>
      </w:r>
      <w:r w:rsidR="00A728D8" w:rsidRPr="0033205E">
        <w:rPr>
          <w:shd w:val="clear" w:color="auto" w:fill="FFFFFF"/>
          <w:vertAlign w:val="superscript"/>
        </w:rPr>
        <w:t>23</w:t>
      </w:r>
      <w:r w:rsidR="00D42F56" w:rsidRPr="0033205E">
        <w:rPr>
          <w:shd w:val="clear" w:color="auto" w:fill="FFFFFF"/>
        </w:rPr>
        <w:t xml:space="preserve">. However, the results of these studies are based on DNA sequence analysis, where </w:t>
      </w:r>
      <w:proofErr w:type="gramStart"/>
      <w:r w:rsidR="00D42F56" w:rsidRPr="0033205E">
        <w:rPr>
          <w:shd w:val="clear" w:color="auto" w:fill="FFFFFF"/>
        </w:rPr>
        <w:t>a large number of</w:t>
      </w:r>
      <w:proofErr w:type="gramEnd"/>
      <w:r w:rsidR="00D42F56" w:rsidRPr="0033205E">
        <w:rPr>
          <w:shd w:val="clear" w:color="auto" w:fill="FFFFFF"/>
        </w:rPr>
        <w:t xml:space="preserve"> those bacteria could be dead or not replicable in the egg white</w:t>
      </w:r>
      <w:r w:rsidR="009B7776" w:rsidRPr="0033205E">
        <w:rPr>
          <w:shd w:val="clear" w:color="auto" w:fill="FFFFFF"/>
        </w:rPr>
        <w:t xml:space="preserve"> (greatly loaded with antimicrobial molecules)</w:t>
      </w:r>
      <w:r w:rsidR="00D42F56" w:rsidRPr="0033205E">
        <w:rPr>
          <w:shd w:val="clear" w:color="auto" w:fill="FFFFFF"/>
        </w:rPr>
        <w:t xml:space="preserve">. Thomas and </w:t>
      </w:r>
      <w:r w:rsidR="004B14D5" w:rsidRPr="0033205E">
        <w:rPr>
          <w:shd w:val="clear" w:color="auto" w:fill="FFFFFF"/>
        </w:rPr>
        <w:t>collaborators</w:t>
      </w:r>
      <w:r w:rsidR="004B14D5" w:rsidRPr="0033205E">
        <w:rPr>
          <w:shd w:val="clear" w:color="auto" w:fill="FFFFFF"/>
          <w:vertAlign w:val="superscript"/>
        </w:rPr>
        <w:t>16</w:t>
      </w:r>
      <w:r w:rsidR="004B14D5" w:rsidRPr="0033205E">
        <w:rPr>
          <w:shd w:val="clear" w:color="auto" w:fill="FFFFFF"/>
        </w:rPr>
        <w:t xml:space="preserve"> </w:t>
      </w:r>
      <w:r w:rsidR="00A275A9" w:rsidRPr="0033205E">
        <w:rPr>
          <w:shd w:val="clear" w:color="auto" w:fill="FFFFFF"/>
        </w:rPr>
        <w:t>performed</w:t>
      </w:r>
      <w:r w:rsidR="00FE0491" w:rsidRPr="0033205E">
        <w:rPr>
          <w:shd w:val="clear" w:color="auto" w:fill="FFFFFF"/>
        </w:rPr>
        <w:t xml:space="preserve"> </w:t>
      </w:r>
      <w:r w:rsidR="0028064C" w:rsidRPr="0033205E">
        <w:rPr>
          <w:shd w:val="clear" w:color="auto" w:fill="FFFFFF"/>
        </w:rPr>
        <w:t xml:space="preserve">sterility testing </w:t>
      </w:r>
      <w:r w:rsidR="00A275A9" w:rsidRPr="0033205E">
        <w:rPr>
          <w:shd w:val="clear" w:color="auto" w:fill="FFFFFF"/>
        </w:rPr>
        <w:t>through the assessment of</w:t>
      </w:r>
      <w:r w:rsidR="00FE0491" w:rsidRPr="0033205E">
        <w:rPr>
          <w:shd w:val="clear" w:color="auto" w:fill="FFFFFF"/>
        </w:rPr>
        <w:t xml:space="preserve"> </w:t>
      </w:r>
      <w:r w:rsidR="0028064C" w:rsidRPr="0033205E">
        <w:rPr>
          <w:shd w:val="clear" w:color="auto" w:fill="FFFFFF"/>
        </w:rPr>
        <w:t>cultivable</w:t>
      </w:r>
      <w:r w:rsidR="0062473E" w:rsidRPr="0033205E">
        <w:rPr>
          <w:shd w:val="clear" w:color="auto" w:fill="FFFFFF"/>
        </w:rPr>
        <w:t xml:space="preserve"> aerobic and facultative aerobic</w:t>
      </w:r>
      <w:r w:rsidR="00FE0491" w:rsidRPr="0033205E">
        <w:rPr>
          <w:shd w:val="clear" w:color="auto" w:fill="FFFFFF"/>
        </w:rPr>
        <w:t xml:space="preserve"> bacteria</w:t>
      </w:r>
      <w:r w:rsidR="004B2D19" w:rsidRPr="0033205E">
        <w:rPr>
          <w:shd w:val="clear" w:color="auto" w:fill="FFFFFF"/>
        </w:rPr>
        <w:t xml:space="preserve"> through fecal dropping on BHI plates</w:t>
      </w:r>
      <w:r w:rsidR="0028064C" w:rsidRPr="0033205E">
        <w:rPr>
          <w:shd w:val="clear" w:color="auto" w:fill="FFFFFF"/>
        </w:rPr>
        <w:t xml:space="preserve">, thus </w:t>
      </w:r>
      <w:r w:rsidR="00A275A9" w:rsidRPr="0033205E">
        <w:rPr>
          <w:shd w:val="clear" w:color="auto" w:fill="FFFFFF"/>
        </w:rPr>
        <w:t>highlighting</w:t>
      </w:r>
      <w:r w:rsidR="0028064C" w:rsidRPr="0033205E">
        <w:rPr>
          <w:shd w:val="clear" w:color="auto" w:fill="FFFFFF"/>
        </w:rPr>
        <w:t xml:space="preserve"> the efficiency of </w:t>
      </w:r>
      <w:r w:rsidR="009B7776" w:rsidRPr="0033205E">
        <w:rPr>
          <w:shd w:val="clear" w:color="auto" w:fill="FFFFFF"/>
        </w:rPr>
        <w:t xml:space="preserve">standard </w:t>
      </w:r>
      <w:r w:rsidR="0028064C" w:rsidRPr="0033205E">
        <w:rPr>
          <w:shd w:val="clear" w:color="auto" w:fill="FFFFFF"/>
        </w:rPr>
        <w:t>bacteri</w:t>
      </w:r>
      <w:r w:rsidR="009B7776" w:rsidRPr="0033205E">
        <w:rPr>
          <w:shd w:val="clear" w:color="auto" w:fill="FFFFFF"/>
        </w:rPr>
        <w:t>o</w:t>
      </w:r>
      <w:r w:rsidR="0028064C" w:rsidRPr="0033205E">
        <w:rPr>
          <w:shd w:val="clear" w:color="auto" w:fill="FFFFFF"/>
        </w:rPr>
        <w:t>l</w:t>
      </w:r>
      <w:r w:rsidR="009B7776" w:rsidRPr="0033205E">
        <w:rPr>
          <w:shd w:val="clear" w:color="auto" w:fill="FFFFFF"/>
        </w:rPr>
        <w:t>ogical</w:t>
      </w:r>
      <w:r w:rsidR="0028064C" w:rsidRPr="0033205E">
        <w:rPr>
          <w:shd w:val="clear" w:color="auto" w:fill="FFFFFF"/>
        </w:rPr>
        <w:t xml:space="preserve"> methods for germ-free sterility control</w:t>
      </w:r>
      <w:r w:rsidR="00FE0491" w:rsidRPr="0033205E">
        <w:rPr>
          <w:shd w:val="clear" w:color="auto" w:fill="FFFFFF"/>
        </w:rPr>
        <w:t>.</w:t>
      </w:r>
      <w:r w:rsidR="004F25CC" w:rsidRPr="0033205E">
        <w:rPr>
          <w:shd w:val="clear" w:color="auto" w:fill="FFFFFF"/>
        </w:rPr>
        <w:t xml:space="preserve"> </w:t>
      </w:r>
      <w:r w:rsidR="00FB5CD0" w:rsidRPr="0033205E">
        <w:rPr>
          <w:shd w:val="clear" w:color="auto" w:fill="FFFFFF"/>
        </w:rPr>
        <w:t>Moreover, i</w:t>
      </w:r>
      <w:r w:rsidR="004F25CC" w:rsidRPr="0033205E">
        <w:rPr>
          <w:shd w:val="clear" w:color="auto" w:fill="FFFFFF"/>
        </w:rPr>
        <w:t xml:space="preserve">n the protocol </w:t>
      </w:r>
      <w:r w:rsidR="00302EE4">
        <w:rPr>
          <w:shd w:val="clear" w:color="auto" w:fill="FFFFFF"/>
        </w:rPr>
        <w:t>proposed</w:t>
      </w:r>
      <w:r w:rsidR="00FB5CD0" w:rsidRPr="0033205E">
        <w:rPr>
          <w:shd w:val="clear" w:color="auto" w:fill="FFFFFF"/>
        </w:rPr>
        <w:t xml:space="preserve">, </w:t>
      </w:r>
      <w:r w:rsidR="00EC59E9" w:rsidRPr="0033205E">
        <w:rPr>
          <w:shd w:val="clear" w:color="auto" w:fill="FFFFFF"/>
        </w:rPr>
        <w:t>we used g</w:t>
      </w:r>
      <w:r w:rsidR="00FB5CD0" w:rsidRPr="0033205E">
        <w:rPr>
          <w:shd w:val="clear" w:color="auto" w:fill="FFFFFF"/>
        </w:rPr>
        <w:t>r</w:t>
      </w:r>
      <w:r w:rsidR="00EC59E9" w:rsidRPr="0033205E">
        <w:rPr>
          <w:shd w:val="clear" w:color="auto" w:fill="FFFFFF"/>
        </w:rPr>
        <w:t xml:space="preserve">owth monitoring in thioglycolate broth with resazurin to be able to detect the growth of </w:t>
      </w:r>
      <w:proofErr w:type="spellStart"/>
      <w:r w:rsidR="00EC59E9" w:rsidRPr="0033205E">
        <w:rPr>
          <w:shd w:val="clear" w:color="auto" w:fill="FFFFFF"/>
        </w:rPr>
        <w:t>nonfastidious</w:t>
      </w:r>
      <w:proofErr w:type="spellEnd"/>
      <w:r w:rsidR="00EC59E9" w:rsidRPr="0033205E">
        <w:rPr>
          <w:shd w:val="clear" w:color="auto" w:fill="FFFFFF"/>
        </w:rPr>
        <w:t xml:space="preserve"> anaerobic bacteria</w:t>
      </w:r>
      <w:r w:rsidR="00BF1EA5" w:rsidRPr="0033205E">
        <w:rPr>
          <w:shd w:val="clear" w:color="auto" w:fill="FFFFFF"/>
        </w:rPr>
        <w:t>.</w:t>
      </w:r>
    </w:p>
    <w:p w14:paraId="359978C6" w14:textId="77777777" w:rsidR="00302EE4" w:rsidRPr="0033205E" w:rsidRDefault="00302EE4" w:rsidP="00302EE4">
      <w:pPr>
        <w:rPr>
          <w:shd w:val="clear" w:color="auto" w:fill="FFFFFF"/>
        </w:rPr>
      </w:pPr>
    </w:p>
    <w:p w14:paraId="3735102D" w14:textId="70CCA556" w:rsidR="009D4DD9" w:rsidRPr="00302EE4" w:rsidRDefault="009D4DD9" w:rsidP="00302EE4">
      <w:pPr>
        <w:rPr>
          <w:rFonts w:asciiTheme="minorHAnsi" w:hAnsiTheme="minorHAnsi" w:cstheme="minorHAnsi"/>
        </w:rPr>
      </w:pPr>
      <w:r w:rsidRPr="0033205E">
        <w:rPr>
          <w:rFonts w:asciiTheme="minorHAnsi" w:hAnsiTheme="minorHAnsi" w:cstheme="minorHAnsi"/>
          <w:color w:val="auto"/>
        </w:rPr>
        <w:t xml:space="preserve">Already used </w:t>
      </w:r>
      <w:proofErr w:type="gramStart"/>
      <w:r w:rsidRPr="0033205E">
        <w:rPr>
          <w:rFonts w:asciiTheme="minorHAnsi" w:hAnsiTheme="minorHAnsi" w:cstheme="minorHAnsi"/>
          <w:color w:val="auto"/>
        </w:rPr>
        <w:t>for the production of</w:t>
      </w:r>
      <w:proofErr w:type="gramEnd"/>
      <w:r w:rsidRPr="0033205E">
        <w:rPr>
          <w:rFonts w:asciiTheme="minorHAnsi" w:hAnsiTheme="minorHAnsi" w:cstheme="minorHAnsi"/>
          <w:color w:val="auto"/>
        </w:rPr>
        <w:t xml:space="preserve"> </w:t>
      </w:r>
      <w:r w:rsidR="00E60EDF" w:rsidRPr="0033205E">
        <w:rPr>
          <w:rFonts w:asciiTheme="minorHAnsi" w:hAnsiTheme="minorHAnsi" w:cstheme="minorHAnsi"/>
          <w:color w:val="auto"/>
        </w:rPr>
        <w:t>germ-free</w:t>
      </w:r>
      <w:r w:rsidRPr="0033205E">
        <w:rPr>
          <w:rFonts w:asciiTheme="minorHAnsi" w:hAnsiTheme="minorHAnsi" w:cstheme="minorHAnsi"/>
          <w:color w:val="auto"/>
        </w:rPr>
        <w:t xml:space="preserve"> quails and chickens</w:t>
      </w:r>
      <w:r w:rsidR="00DB74D0" w:rsidRPr="0033205E">
        <w:rPr>
          <w:rFonts w:asciiTheme="minorHAnsi" w:hAnsiTheme="minorHAnsi" w:cstheme="minorHAnsi"/>
          <w:color w:val="auto"/>
        </w:rPr>
        <w:t>,</w:t>
      </w:r>
      <w:r w:rsidRPr="0033205E">
        <w:rPr>
          <w:rFonts w:asciiTheme="minorHAnsi" w:hAnsiTheme="minorHAnsi" w:cstheme="minorHAnsi"/>
          <w:color w:val="auto"/>
        </w:rPr>
        <w:t xml:space="preserve"> </w:t>
      </w:r>
      <w:r w:rsidR="00302EE4">
        <w:rPr>
          <w:rFonts w:asciiTheme="minorHAnsi" w:hAnsiTheme="minorHAnsi" w:cstheme="minorHAnsi"/>
          <w:color w:val="auto"/>
        </w:rPr>
        <w:t>the</w:t>
      </w:r>
      <w:r w:rsidR="00DB74D0" w:rsidRPr="0033205E">
        <w:rPr>
          <w:rFonts w:asciiTheme="minorHAnsi" w:hAnsiTheme="minorHAnsi" w:cstheme="minorHAnsi"/>
          <w:color w:val="auto"/>
        </w:rPr>
        <w:t xml:space="preserve"> </w:t>
      </w:r>
      <w:r w:rsidRPr="0033205E">
        <w:rPr>
          <w:rFonts w:asciiTheme="minorHAnsi" w:hAnsiTheme="minorHAnsi" w:cstheme="minorHAnsi"/>
          <w:color w:val="auto"/>
        </w:rPr>
        <w:t xml:space="preserve">protocol is adaptable to the production of </w:t>
      </w:r>
      <w:r w:rsidR="00FF0585" w:rsidRPr="0033205E">
        <w:rPr>
          <w:rFonts w:asciiTheme="minorHAnsi" w:hAnsiTheme="minorHAnsi" w:cstheme="minorHAnsi"/>
          <w:color w:val="auto"/>
        </w:rPr>
        <w:t xml:space="preserve">germ-free </w:t>
      </w:r>
      <w:r w:rsidRPr="0033205E">
        <w:rPr>
          <w:rFonts w:asciiTheme="minorHAnsi" w:hAnsiTheme="minorHAnsi" w:cstheme="minorHAnsi"/>
          <w:color w:val="auto"/>
        </w:rPr>
        <w:t>animals f</w:t>
      </w:r>
      <w:r w:rsidR="00FF0585" w:rsidRPr="0033205E">
        <w:rPr>
          <w:rFonts w:asciiTheme="minorHAnsi" w:hAnsiTheme="minorHAnsi" w:cstheme="minorHAnsi"/>
          <w:color w:val="auto"/>
        </w:rPr>
        <w:t>rom</w:t>
      </w:r>
      <w:r w:rsidRPr="0033205E">
        <w:rPr>
          <w:rFonts w:asciiTheme="minorHAnsi" w:hAnsiTheme="minorHAnsi" w:cstheme="minorHAnsi"/>
          <w:color w:val="auto"/>
        </w:rPr>
        <w:t xml:space="preserve"> most nesting birds and offers perspectives </w:t>
      </w:r>
      <w:r w:rsidR="00FF0585" w:rsidRPr="0033205E">
        <w:rPr>
          <w:rFonts w:asciiTheme="minorHAnsi" w:hAnsiTheme="minorHAnsi" w:cstheme="minorHAnsi"/>
          <w:color w:val="auto"/>
        </w:rPr>
        <w:t xml:space="preserve">for </w:t>
      </w:r>
      <w:r w:rsidRPr="0033205E">
        <w:rPr>
          <w:rFonts w:asciiTheme="minorHAnsi" w:hAnsiTheme="minorHAnsi" w:cstheme="minorHAnsi"/>
          <w:color w:val="auto"/>
        </w:rPr>
        <w:t>the study of microbiota</w:t>
      </w:r>
      <w:r w:rsidR="00FF0585" w:rsidRPr="0033205E">
        <w:rPr>
          <w:rFonts w:asciiTheme="minorHAnsi" w:hAnsiTheme="minorHAnsi" w:cstheme="minorHAnsi"/>
          <w:color w:val="auto"/>
        </w:rPr>
        <w:t xml:space="preserve"> contribution </w:t>
      </w:r>
      <w:r w:rsidR="00C744A1" w:rsidRPr="0033205E">
        <w:rPr>
          <w:rFonts w:asciiTheme="minorHAnsi" w:hAnsiTheme="minorHAnsi" w:cstheme="minorHAnsi"/>
          <w:color w:val="auto"/>
        </w:rPr>
        <w:t xml:space="preserve">on </w:t>
      </w:r>
      <w:r w:rsidR="00FF0585" w:rsidRPr="0033205E">
        <w:rPr>
          <w:rFonts w:asciiTheme="minorHAnsi" w:hAnsiTheme="minorHAnsi" w:cstheme="minorHAnsi"/>
          <w:color w:val="auto"/>
        </w:rPr>
        <w:t>the physiology of these animals</w:t>
      </w:r>
      <w:r w:rsidRPr="0033205E">
        <w:rPr>
          <w:rFonts w:asciiTheme="minorHAnsi" w:hAnsiTheme="minorHAnsi" w:cstheme="minorHAnsi"/>
          <w:color w:val="auto"/>
        </w:rPr>
        <w:t>.</w:t>
      </w:r>
      <w:r w:rsidR="00E60EDF" w:rsidRPr="0033205E">
        <w:rPr>
          <w:rFonts w:asciiTheme="minorHAnsi" w:hAnsiTheme="minorHAnsi" w:cstheme="minorHAnsi"/>
          <w:color w:val="auto"/>
        </w:rPr>
        <w:t xml:space="preserve"> B</w:t>
      </w:r>
      <w:r w:rsidR="00E60EDF" w:rsidRPr="0033205E">
        <w:rPr>
          <w:rFonts w:asciiTheme="minorHAnsi" w:hAnsiTheme="minorHAnsi" w:cstheme="minorHAnsi"/>
        </w:rPr>
        <w:t xml:space="preserve">esides the use of this model to </w:t>
      </w:r>
      <w:r w:rsidR="008032F7" w:rsidRPr="0033205E">
        <w:rPr>
          <w:rFonts w:asciiTheme="minorHAnsi" w:hAnsiTheme="minorHAnsi" w:cstheme="minorHAnsi"/>
        </w:rPr>
        <w:t>investigate host-</w:t>
      </w:r>
      <w:r w:rsidR="00E60EDF" w:rsidRPr="0033205E">
        <w:rPr>
          <w:rFonts w:asciiTheme="minorHAnsi" w:hAnsiTheme="minorHAnsi" w:cstheme="minorHAnsi"/>
        </w:rPr>
        <w:t xml:space="preserve">microbiota </w:t>
      </w:r>
      <w:r w:rsidR="008032F7" w:rsidRPr="0033205E">
        <w:rPr>
          <w:rFonts w:asciiTheme="minorHAnsi" w:hAnsiTheme="minorHAnsi" w:cstheme="minorHAnsi"/>
        </w:rPr>
        <w:t xml:space="preserve">mutual </w:t>
      </w:r>
      <w:r w:rsidR="00E60EDF" w:rsidRPr="0033205E">
        <w:rPr>
          <w:rFonts w:asciiTheme="minorHAnsi" w:hAnsiTheme="minorHAnsi" w:cstheme="minorHAnsi"/>
        </w:rPr>
        <w:t xml:space="preserve">interactions in the poultry gut, it could also </w:t>
      </w:r>
      <w:r w:rsidR="00FF0585" w:rsidRPr="0033205E">
        <w:rPr>
          <w:rFonts w:asciiTheme="minorHAnsi" w:hAnsiTheme="minorHAnsi" w:cstheme="minorHAnsi"/>
        </w:rPr>
        <w:t xml:space="preserve">be </w:t>
      </w:r>
      <w:r w:rsidR="008032F7" w:rsidRPr="0033205E">
        <w:rPr>
          <w:rFonts w:asciiTheme="minorHAnsi" w:hAnsiTheme="minorHAnsi" w:cstheme="minorHAnsi"/>
        </w:rPr>
        <w:t xml:space="preserve">useful </w:t>
      </w:r>
      <w:r w:rsidR="00E60EDF" w:rsidRPr="0033205E">
        <w:rPr>
          <w:rFonts w:asciiTheme="minorHAnsi" w:hAnsiTheme="minorHAnsi" w:cstheme="minorHAnsi"/>
        </w:rPr>
        <w:t>for applied research</w:t>
      </w:r>
      <w:r w:rsidR="008032F7" w:rsidRPr="0033205E">
        <w:rPr>
          <w:rFonts w:asciiTheme="minorHAnsi" w:hAnsiTheme="minorHAnsi" w:cstheme="minorHAnsi"/>
        </w:rPr>
        <w:t xml:space="preserve">. For example, </w:t>
      </w:r>
      <w:r w:rsidR="00C744A1" w:rsidRPr="0033205E">
        <w:rPr>
          <w:rFonts w:asciiTheme="minorHAnsi" w:hAnsiTheme="minorHAnsi" w:cstheme="minorHAnsi"/>
        </w:rPr>
        <w:t xml:space="preserve">it could be used </w:t>
      </w:r>
      <w:r w:rsidR="008032F7" w:rsidRPr="0033205E">
        <w:rPr>
          <w:rFonts w:asciiTheme="minorHAnsi" w:hAnsiTheme="minorHAnsi" w:cstheme="minorHAnsi"/>
        </w:rPr>
        <w:t>to assess</w:t>
      </w:r>
      <w:r w:rsidR="00E60EDF" w:rsidRPr="0033205E">
        <w:rPr>
          <w:rFonts w:asciiTheme="minorHAnsi" w:hAnsiTheme="minorHAnsi" w:cstheme="minorHAnsi"/>
        </w:rPr>
        <w:t xml:space="preserve"> safety and efficacy of probiotics derived from chicken gut commensal micro</w:t>
      </w:r>
      <w:r w:rsidR="00664D39" w:rsidRPr="0033205E">
        <w:rPr>
          <w:rFonts w:asciiTheme="minorHAnsi" w:hAnsiTheme="minorHAnsi" w:cstheme="minorHAnsi"/>
        </w:rPr>
        <w:t>o</w:t>
      </w:r>
      <w:r w:rsidR="00E60EDF" w:rsidRPr="0033205E">
        <w:rPr>
          <w:rFonts w:asciiTheme="minorHAnsi" w:hAnsiTheme="minorHAnsi" w:cstheme="minorHAnsi"/>
        </w:rPr>
        <w:t>rganisms</w:t>
      </w:r>
      <w:r w:rsidR="00FF0585" w:rsidRPr="0033205E">
        <w:rPr>
          <w:rFonts w:asciiTheme="minorHAnsi" w:hAnsiTheme="minorHAnsi" w:cstheme="minorHAnsi"/>
        </w:rPr>
        <w:t xml:space="preserve"> to improve</w:t>
      </w:r>
      <w:r w:rsidR="003D707A" w:rsidRPr="0033205E">
        <w:rPr>
          <w:rFonts w:asciiTheme="minorHAnsi" w:hAnsiTheme="minorHAnsi" w:cstheme="minorHAnsi"/>
        </w:rPr>
        <w:t xml:space="preserve"> animal’s health and </w:t>
      </w:r>
      <w:r w:rsidR="00BD3DBF" w:rsidRPr="0033205E">
        <w:rPr>
          <w:rFonts w:asciiTheme="minorHAnsi" w:hAnsiTheme="minorHAnsi" w:cstheme="minorHAnsi"/>
        </w:rPr>
        <w:t>robustness.</w:t>
      </w:r>
    </w:p>
    <w:p w14:paraId="09BA6831" w14:textId="77777777" w:rsidR="00CB50C0" w:rsidRPr="0033205E" w:rsidRDefault="00CB50C0" w:rsidP="00302EE4">
      <w:pPr>
        <w:rPr>
          <w:rFonts w:asciiTheme="minorHAnsi" w:hAnsiTheme="minorHAnsi" w:cstheme="minorHAnsi"/>
          <w:color w:val="auto"/>
        </w:rPr>
      </w:pPr>
    </w:p>
    <w:p w14:paraId="4F3BCB1C" w14:textId="3EAE644D" w:rsidR="00AA03DF" w:rsidRPr="0033205E" w:rsidRDefault="00AA03DF" w:rsidP="00302EE4">
      <w:pPr>
        <w:pStyle w:val="NormalWeb"/>
        <w:spacing w:before="0" w:beforeAutospacing="0" w:after="0" w:afterAutospacing="0"/>
        <w:rPr>
          <w:rFonts w:asciiTheme="minorHAnsi" w:hAnsiTheme="minorHAnsi" w:cstheme="minorHAnsi"/>
          <w:color w:val="808080"/>
        </w:rPr>
      </w:pPr>
      <w:r w:rsidRPr="0033205E">
        <w:rPr>
          <w:rFonts w:asciiTheme="minorHAnsi" w:hAnsiTheme="minorHAnsi" w:cstheme="minorHAnsi"/>
          <w:b/>
          <w:bCs/>
        </w:rPr>
        <w:t xml:space="preserve">ACKNOWLEDGMENTS: </w:t>
      </w:r>
    </w:p>
    <w:p w14:paraId="2F6EADE3" w14:textId="23F50A41" w:rsidR="007A4DD6" w:rsidRPr="00302EE4" w:rsidRDefault="00622655" w:rsidP="00302EE4">
      <w:pPr>
        <w:rPr>
          <w:rFonts w:asciiTheme="minorHAnsi" w:hAnsiTheme="minorHAnsi" w:cstheme="minorHAnsi"/>
          <w:color w:val="auto"/>
        </w:rPr>
      </w:pPr>
      <w:r w:rsidRPr="0033205E">
        <w:rPr>
          <w:rFonts w:asciiTheme="minorHAnsi" w:hAnsiTheme="minorHAnsi" w:cstheme="minorHAnsi"/>
          <w:color w:val="auto"/>
        </w:rPr>
        <w:t xml:space="preserve">The authors are grateful to the breeders and the society </w:t>
      </w:r>
      <w:proofErr w:type="spellStart"/>
      <w:r w:rsidR="00E90399" w:rsidRPr="0033205E">
        <w:rPr>
          <w:rFonts w:asciiTheme="minorHAnsi" w:hAnsiTheme="minorHAnsi" w:cstheme="minorHAnsi"/>
          <w:color w:val="auto"/>
        </w:rPr>
        <w:t>B</w:t>
      </w:r>
      <w:r w:rsidRPr="0033205E">
        <w:rPr>
          <w:rFonts w:asciiTheme="minorHAnsi" w:hAnsiTheme="minorHAnsi" w:cstheme="minorHAnsi"/>
          <w:color w:val="auto"/>
        </w:rPr>
        <w:t>oyé</w:t>
      </w:r>
      <w:proofErr w:type="spellEnd"/>
      <w:r w:rsidRPr="0033205E">
        <w:rPr>
          <w:rFonts w:asciiTheme="minorHAnsi" w:hAnsiTheme="minorHAnsi" w:cstheme="minorHAnsi"/>
          <w:color w:val="auto"/>
        </w:rPr>
        <w:t xml:space="preserve"> </w:t>
      </w:r>
      <w:proofErr w:type="spellStart"/>
      <w:r w:rsidRPr="0033205E">
        <w:rPr>
          <w:rFonts w:asciiTheme="minorHAnsi" w:hAnsiTheme="minorHAnsi" w:cstheme="minorHAnsi"/>
          <w:color w:val="auto"/>
        </w:rPr>
        <w:t>accouvage</w:t>
      </w:r>
      <w:proofErr w:type="spellEnd"/>
      <w:r w:rsidR="00A1053D" w:rsidRPr="0033205E">
        <w:rPr>
          <w:rFonts w:asciiTheme="minorHAnsi" w:hAnsiTheme="minorHAnsi" w:cstheme="minorHAnsi"/>
          <w:color w:val="auto"/>
        </w:rPr>
        <w:t xml:space="preserve"> (La </w:t>
      </w:r>
      <w:proofErr w:type="spellStart"/>
      <w:r w:rsidR="00A1053D" w:rsidRPr="0033205E">
        <w:rPr>
          <w:rFonts w:asciiTheme="minorHAnsi" w:hAnsiTheme="minorHAnsi" w:cstheme="minorHAnsi"/>
          <w:color w:val="auto"/>
        </w:rPr>
        <w:t>Boissière</w:t>
      </w:r>
      <w:proofErr w:type="spellEnd"/>
      <w:r w:rsidR="00A1053D" w:rsidRPr="0033205E">
        <w:rPr>
          <w:rFonts w:asciiTheme="minorHAnsi" w:hAnsiTheme="minorHAnsi" w:cstheme="minorHAnsi"/>
          <w:color w:val="auto"/>
        </w:rPr>
        <w:t xml:space="preserve"> </w:t>
      </w:r>
      <w:proofErr w:type="spellStart"/>
      <w:r w:rsidR="00A1053D" w:rsidRPr="0033205E">
        <w:rPr>
          <w:rFonts w:asciiTheme="minorHAnsi" w:hAnsiTheme="minorHAnsi" w:cstheme="minorHAnsi"/>
          <w:color w:val="auto"/>
        </w:rPr>
        <w:t>en</w:t>
      </w:r>
      <w:proofErr w:type="spellEnd"/>
      <w:r w:rsidR="00A1053D" w:rsidRPr="0033205E">
        <w:rPr>
          <w:rFonts w:asciiTheme="minorHAnsi" w:hAnsiTheme="minorHAnsi" w:cstheme="minorHAnsi"/>
          <w:color w:val="auto"/>
        </w:rPr>
        <w:t xml:space="preserve"> </w:t>
      </w:r>
      <w:proofErr w:type="spellStart"/>
      <w:r w:rsidR="00A1053D" w:rsidRPr="0033205E">
        <w:rPr>
          <w:rFonts w:asciiTheme="minorHAnsi" w:hAnsiTheme="minorHAnsi" w:cstheme="minorHAnsi"/>
          <w:color w:val="auto"/>
        </w:rPr>
        <w:t>Gâtine</w:t>
      </w:r>
      <w:proofErr w:type="spellEnd"/>
      <w:r w:rsidR="00A1053D" w:rsidRPr="0033205E">
        <w:rPr>
          <w:rFonts w:asciiTheme="minorHAnsi" w:hAnsiTheme="minorHAnsi" w:cstheme="minorHAnsi"/>
          <w:color w:val="auto"/>
        </w:rPr>
        <w:t xml:space="preserve">, </w:t>
      </w:r>
      <w:r w:rsidR="00E90399" w:rsidRPr="0033205E">
        <w:rPr>
          <w:rFonts w:asciiTheme="minorHAnsi" w:hAnsiTheme="minorHAnsi" w:cstheme="minorHAnsi"/>
          <w:color w:val="auto"/>
        </w:rPr>
        <w:t>France</w:t>
      </w:r>
      <w:r w:rsidR="00A1053D" w:rsidRPr="0033205E">
        <w:rPr>
          <w:rFonts w:asciiTheme="minorHAnsi" w:hAnsiTheme="minorHAnsi" w:cstheme="minorHAnsi"/>
          <w:color w:val="auto"/>
        </w:rPr>
        <w:t>)</w:t>
      </w:r>
      <w:r w:rsidRPr="0033205E">
        <w:rPr>
          <w:rFonts w:asciiTheme="minorHAnsi" w:hAnsiTheme="minorHAnsi" w:cstheme="minorHAnsi"/>
          <w:color w:val="auto"/>
        </w:rPr>
        <w:t xml:space="preserve"> for the supply of fertilized eggs</w:t>
      </w:r>
      <w:r w:rsidR="00E90399" w:rsidRPr="0033205E">
        <w:rPr>
          <w:rFonts w:asciiTheme="minorHAnsi" w:hAnsiTheme="minorHAnsi" w:cstheme="minorHAnsi"/>
          <w:color w:val="auto"/>
        </w:rPr>
        <w:t xml:space="preserve">. This study </w:t>
      </w:r>
      <w:r w:rsidR="000D1D67" w:rsidRPr="0033205E">
        <w:rPr>
          <w:rFonts w:asciiTheme="minorHAnsi" w:hAnsiTheme="minorHAnsi" w:cstheme="minorHAnsi"/>
          <w:color w:val="auto"/>
        </w:rPr>
        <w:t xml:space="preserve">was conducted under the </w:t>
      </w:r>
      <w:r w:rsidR="00FF0585" w:rsidRPr="0033205E">
        <w:rPr>
          <w:rFonts w:asciiTheme="minorHAnsi" w:hAnsiTheme="minorHAnsi" w:cstheme="minorHAnsi"/>
          <w:color w:val="auto"/>
        </w:rPr>
        <w:t xml:space="preserve">auspices </w:t>
      </w:r>
      <w:r w:rsidR="000D1D67" w:rsidRPr="0033205E">
        <w:rPr>
          <w:rFonts w:asciiTheme="minorHAnsi" w:hAnsiTheme="minorHAnsi" w:cstheme="minorHAnsi"/>
          <w:color w:val="auto"/>
        </w:rPr>
        <w:t>of the</w:t>
      </w:r>
      <w:r w:rsidR="00E90399" w:rsidRPr="0033205E">
        <w:rPr>
          <w:rFonts w:asciiTheme="minorHAnsi" w:hAnsiTheme="minorHAnsi" w:cstheme="minorHAnsi"/>
          <w:color w:val="auto"/>
        </w:rPr>
        <w:t xml:space="preserve"> research consortium APR-IA “INTEGRITY’ (20</w:t>
      </w:r>
      <w:r w:rsidR="000D1D67" w:rsidRPr="0033205E">
        <w:rPr>
          <w:rFonts w:asciiTheme="minorHAnsi" w:hAnsiTheme="minorHAnsi" w:cstheme="minorHAnsi"/>
          <w:color w:val="auto"/>
        </w:rPr>
        <w:t>1</w:t>
      </w:r>
      <w:r w:rsidR="00E90399" w:rsidRPr="0033205E">
        <w:rPr>
          <w:rFonts w:asciiTheme="minorHAnsi" w:hAnsiTheme="minorHAnsi" w:cstheme="minorHAnsi"/>
          <w:color w:val="auto"/>
        </w:rPr>
        <w:t>7-2019)</w:t>
      </w:r>
      <w:r w:rsidR="00FF0585" w:rsidRPr="0033205E">
        <w:rPr>
          <w:rFonts w:asciiTheme="minorHAnsi" w:hAnsiTheme="minorHAnsi" w:cstheme="minorHAnsi"/>
          <w:color w:val="auto"/>
        </w:rPr>
        <w:t>,</w:t>
      </w:r>
      <w:r w:rsidR="00E90399" w:rsidRPr="0033205E">
        <w:rPr>
          <w:rFonts w:asciiTheme="minorHAnsi" w:hAnsiTheme="minorHAnsi" w:cstheme="minorHAnsi"/>
          <w:color w:val="auto"/>
        </w:rPr>
        <w:t xml:space="preserve"> which </w:t>
      </w:r>
      <w:r w:rsidR="00A1053D" w:rsidRPr="0033205E">
        <w:rPr>
          <w:rFonts w:asciiTheme="minorHAnsi" w:hAnsiTheme="minorHAnsi" w:cstheme="minorHAnsi"/>
          <w:color w:val="auto"/>
        </w:rPr>
        <w:t xml:space="preserve">was </w:t>
      </w:r>
      <w:r w:rsidR="00E90399" w:rsidRPr="0033205E">
        <w:rPr>
          <w:rFonts w:asciiTheme="minorHAnsi" w:hAnsiTheme="minorHAnsi" w:cstheme="minorHAnsi"/>
          <w:color w:val="auto"/>
        </w:rPr>
        <w:t xml:space="preserve">funded by the </w:t>
      </w:r>
      <w:proofErr w:type="spellStart"/>
      <w:r w:rsidR="00E90399" w:rsidRPr="0033205E">
        <w:rPr>
          <w:rFonts w:asciiTheme="minorHAnsi" w:hAnsiTheme="minorHAnsi" w:cstheme="minorHAnsi"/>
          <w:color w:val="auto"/>
        </w:rPr>
        <w:t>Région</w:t>
      </w:r>
      <w:proofErr w:type="spellEnd"/>
      <w:r w:rsidR="00E90399" w:rsidRPr="0033205E">
        <w:rPr>
          <w:rFonts w:asciiTheme="minorHAnsi" w:hAnsiTheme="minorHAnsi" w:cstheme="minorHAnsi"/>
          <w:color w:val="auto"/>
        </w:rPr>
        <w:t xml:space="preserve"> Centre Val de Loire, France.</w:t>
      </w:r>
    </w:p>
    <w:p w14:paraId="4411A971" w14:textId="77777777" w:rsidR="00AA03DF" w:rsidRPr="0033205E" w:rsidRDefault="00AA03DF" w:rsidP="00302EE4">
      <w:pPr>
        <w:rPr>
          <w:rFonts w:asciiTheme="minorHAnsi" w:hAnsiTheme="minorHAnsi" w:cstheme="minorHAnsi"/>
          <w:b/>
          <w:bCs/>
        </w:rPr>
      </w:pPr>
    </w:p>
    <w:p w14:paraId="749E34EE" w14:textId="7599F728" w:rsidR="00AA03DF" w:rsidRPr="0033205E" w:rsidRDefault="00AA03DF" w:rsidP="00302EE4">
      <w:pPr>
        <w:pStyle w:val="NormalWeb"/>
        <w:spacing w:before="0" w:beforeAutospacing="0" w:after="0" w:afterAutospacing="0"/>
        <w:rPr>
          <w:rFonts w:asciiTheme="minorHAnsi" w:hAnsiTheme="minorHAnsi" w:cstheme="minorHAnsi"/>
          <w:color w:val="808080"/>
        </w:rPr>
      </w:pPr>
      <w:r w:rsidRPr="0033205E">
        <w:rPr>
          <w:rFonts w:asciiTheme="minorHAnsi" w:hAnsiTheme="minorHAnsi" w:cstheme="minorHAnsi"/>
          <w:b/>
        </w:rPr>
        <w:t>DISCLOSURES</w:t>
      </w:r>
      <w:r w:rsidRPr="0033205E">
        <w:rPr>
          <w:rFonts w:asciiTheme="minorHAnsi" w:hAnsiTheme="minorHAnsi" w:cstheme="minorHAnsi"/>
          <w:b/>
          <w:bCs/>
        </w:rPr>
        <w:t xml:space="preserve">: </w:t>
      </w:r>
    </w:p>
    <w:p w14:paraId="74618957" w14:textId="4A81A75F" w:rsidR="007A4DD6" w:rsidRPr="0033205E" w:rsidRDefault="006B1425" w:rsidP="00302EE4">
      <w:pPr>
        <w:rPr>
          <w:rFonts w:asciiTheme="minorHAnsi" w:hAnsiTheme="minorHAnsi" w:cstheme="minorHAnsi"/>
          <w:color w:val="808080" w:themeColor="background1" w:themeShade="80"/>
        </w:rPr>
      </w:pPr>
      <w:r w:rsidRPr="0033205E">
        <w:rPr>
          <w:rFonts w:asciiTheme="minorHAnsi" w:hAnsiTheme="minorHAnsi" w:cstheme="minorHAnsi"/>
          <w:color w:val="auto"/>
        </w:rPr>
        <w:t>The authors have nothing to disclose.</w:t>
      </w:r>
    </w:p>
    <w:p w14:paraId="5CDECA9C" w14:textId="77777777" w:rsidR="00AA03DF" w:rsidRPr="0033205E" w:rsidRDefault="00AA03DF" w:rsidP="00302EE4">
      <w:pPr>
        <w:rPr>
          <w:rFonts w:asciiTheme="minorHAnsi" w:hAnsiTheme="minorHAnsi" w:cstheme="minorHAnsi"/>
          <w:color w:val="auto"/>
        </w:rPr>
      </w:pPr>
    </w:p>
    <w:p w14:paraId="6A0FB430" w14:textId="7E2AC11A" w:rsidR="00B32616" w:rsidRPr="0033205E" w:rsidRDefault="009726EE" w:rsidP="00302EE4">
      <w:pPr>
        <w:rPr>
          <w:rFonts w:asciiTheme="minorHAnsi" w:hAnsiTheme="minorHAnsi" w:cstheme="minorHAnsi"/>
          <w:b/>
          <w:color w:val="000000" w:themeColor="text1"/>
        </w:rPr>
      </w:pPr>
      <w:r w:rsidRPr="0033205E">
        <w:rPr>
          <w:rFonts w:asciiTheme="minorHAnsi" w:hAnsiTheme="minorHAnsi" w:cstheme="minorHAnsi"/>
          <w:b/>
          <w:bCs/>
        </w:rPr>
        <w:t>REFERENCES</w:t>
      </w:r>
      <w:r w:rsidR="00D04760" w:rsidRPr="0033205E">
        <w:rPr>
          <w:rFonts w:asciiTheme="minorHAnsi" w:hAnsiTheme="minorHAnsi" w:cstheme="minorHAnsi"/>
          <w:b/>
          <w:bCs/>
        </w:rPr>
        <w:t>:</w:t>
      </w:r>
      <w:r w:rsidRPr="0033205E">
        <w:rPr>
          <w:rFonts w:asciiTheme="minorHAnsi" w:hAnsiTheme="minorHAnsi" w:cstheme="minorHAnsi"/>
        </w:rPr>
        <w:t xml:space="preserve"> </w:t>
      </w:r>
    </w:p>
    <w:p w14:paraId="1A4E0BB2" w14:textId="2CA629BC" w:rsidR="00642BDE" w:rsidRPr="0033205E" w:rsidRDefault="00642BDE" w:rsidP="00302EE4">
      <w:pPr>
        <w:pStyle w:val="ListParagraph"/>
        <w:numPr>
          <w:ilvl w:val="0"/>
          <w:numId w:val="29"/>
        </w:numPr>
        <w:ind w:left="0" w:firstLine="0"/>
      </w:pPr>
      <w:r w:rsidRPr="0033205E">
        <w:t>Shang</w:t>
      </w:r>
      <w:r w:rsidR="00AC1AA1" w:rsidRPr="0033205E">
        <w:t>,</w:t>
      </w:r>
      <w:r w:rsidRPr="0033205E">
        <w:t xml:space="preserve"> Y</w:t>
      </w:r>
      <w:r w:rsidR="00AC1AA1" w:rsidRPr="0033205E">
        <w:t>.</w:t>
      </w:r>
      <w:r w:rsidRPr="0033205E">
        <w:t>, Kumar</w:t>
      </w:r>
      <w:r w:rsidR="00AC1AA1" w:rsidRPr="0033205E">
        <w:t>,</w:t>
      </w:r>
      <w:r w:rsidRPr="0033205E">
        <w:t xml:space="preserve"> S</w:t>
      </w:r>
      <w:r w:rsidR="00AC1AA1" w:rsidRPr="0033205E">
        <w:t>.</w:t>
      </w:r>
      <w:r w:rsidRPr="0033205E">
        <w:t>, Oakley</w:t>
      </w:r>
      <w:r w:rsidR="00AC1AA1" w:rsidRPr="0033205E">
        <w:t>,</w:t>
      </w:r>
      <w:r w:rsidRPr="0033205E">
        <w:t xml:space="preserve"> B</w:t>
      </w:r>
      <w:r w:rsidR="00AC1AA1" w:rsidRPr="0033205E">
        <w:t>.</w:t>
      </w:r>
      <w:r w:rsidRPr="0033205E">
        <w:t>, Kim</w:t>
      </w:r>
      <w:r w:rsidR="00AC1AA1" w:rsidRPr="0033205E">
        <w:t>,</w:t>
      </w:r>
      <w:r w:rsidRPr="0033205E">
        <w:t xml:space="preserve"> W</w:t>
      </w:r>
      <w:r w:rsidR="00AC1AA1" w:rsidRPr="0033205E">
        <w:t>.</w:t>
      </w:r>
      <w:r w:rsidRPr="0033205E">
        <w:t xml:space="preserve">K. </w:t>
      </w:r>
      <w:hyperlink r:id="rId21" w:history="1">
        <w:r w:rsidRPr="0033205E">
          <w:t>Chicken </w:t>
        </w:r>
        <w:r w:rsidR="00D73107" w:rsidRPr="0033205E">
          <w:t>g</w:t>
        </w:r>
        <w:r w:rsidRPr="0033205E">
          <w:t xml:space="preserve">ut </w:t>
        </w:r>
        <w:r w:rsidR="00D73107" w:rsidRPr="0033205E">
          <w:t>m</w:t>
        </w:r>
        <w:r w:rsidRPr="0033205E">
          <w:t xml:space="preserve">icrobiota: </w:t>
        </w:r>
        <w:r w:rsidR="00D73107" w:rsidRPr="0033205E">
          <w:t>i</w:t>
        </w:r>
        <w:r w:rsidRPr="0033205E">
          <w:t xml:space="preserve">mportance and </w:t>
        </w:r>
        <w:r w:rsidR="00D73107" w:rsidRPr="0033205E">
          <w:t>d</w:t>
        </w:r>
        <w:r w:rsidRPr="0033205E">
          <w:t xml:space="preserve">etection </w:t>
        </w:r>
        <w:proofErr w:type="spellStart"/>
        <w:r w:rsidRPr="0033205E">
          <w:t>echnology</w:t>
        </w:r>
        <w:proofErr w:type="spellEnd"/>
        <w:r w:rsidRPr="0033205E">
          <w:t>.</w:t>
        </w:r>
      </w:hyperlink>
      <w:r w:rsidRPr="0033205E">
        <w:t xml:space="preserve"> </w:t>
      </w:r>
      <w:r w:rsidR="008F7934" w:rsidRPr="0033205E">
        <w:rPr>
          <w:i/>
        </w:rPr>
        <w:t>Frontiers in Veterinary Science</w:t>
      </w:r>
      <w:r w:rsidR="00AC1AA1" w:rsidRPr="0033205E">
        <w:t>.</w:t>
      </w:r>
      <w:r w:rsidRPr="0033205E">
        <w:t xml:space="preserve"> </w:t>
      </w:r>
      <w:r w:rsidRPr="0033205E">
        <w:rPr>
          <w:b/>
        </w:rPr>
        <w:t>23</w:t>
      </w:r>
      <w:r w:rsidR="00AC1AA1" w:rsidRPr="0033205E">
        <w:t xml:space="preserve">, </w:t>
      </w:r>
      <w:r w:rsidRPr="0033205E">
        <w:t>5</w:t>
      </w:r>
      <w:r w:rsidR="00AC1AA1" w:rsidRPr="0033205E">
        <w:t>-</w:t>
      </w:r>
      <w:r w:rsidRPr="0033205E">
        <w:t>254</w:t>
      </w:r>
      <w:r w:rsidR="008F7934" w:rsidRPr="0033205E">
        <w:t xml:space="preserve"> (2018)</w:t>
      </w:r>
      <w:r w:rsidRPr="0033205E">
        <w:t xml:space="preserve">. </w:t>
      </w:r>
    </w:p>
    <w:p w14:paraId="3F235ADF" w14:textId="6B7385E6" w:rsidR="00642BDE" w:rsidRPr="0033205E" w:rsidRDefault="00642BDE" w:rsidP="00302EE4">
      <w:pPr>
        <w:pStyle w:val="ListParagraph"/>
        <w:numPr>
          <w:ilvl w:val="0"/>
          <w:numId w:val="29"/>
        </w:numPr>
        <w:ind w:left="0" w:firstLine="0"/>
      </w:pPr>
      <w:r w:rsidRPr="0033205E">
        <w:t>Grover</w:t>
      </w:r>
      <w:r w:rsidR="00AC1AA1" w:rsidRPr="0033205E">
        <w:t>,</w:t>
      </w:r>
      <w:r w:rsidRPr="0033205E">
        <w:t xml:space="preserve"> M</w:t>
      </w:r>
      <w:r w:rsidR="00AC1AA1" w:rsidRPr="0033205E">
        <w:t>.</w:t>
      </w:r>
      <w:r w:rsidRPr="0033205E">
        <w:t>, Kashyap</w:t>
      </w:r>
      <w:r w:rsidR="00AC1AA1" w:rsidRPr="0033205E">
        <w:t>,</w:t>
      </w:r>
      <w:r w:rsidRPr="0033205E">
        <w:t xml:space="preserve"> P</w:t>
      </w:r>
      <w:r w:rsidR="00AC1AA1" w:rsidRPr="0033205E">
        <w:t>.</w:t>
      </w:r>
      <w:r w:rsidRPr="0033205E">
        <w:t xml:space="preserve">C. </w:t>
      </w:r>
      <w:hyperlink r:id="rId22" w:history="1">
        <w:r w:rsidRPr="0033205E">
          <w:t>Germ-free mice as a model to study effect of gut microbiota on host physiology.</w:t>
        </w:r>
      </w:hyperlink>
      <w:r w:rsidRPr="0033205E">
        <w:t xml:space="preserve"> </w:t>
      </w:r>
      <w:proofErr w:type="spellStart"/>
      <w:r w:rsidR="008F7934" w:rsidRPr="0033205E">
        <w:rPr>
          <w:i/>
        </w:rPr>
        <w:t>Neurogastroenterology</w:t>
      </w:r>
      <w:proofErr w:type="spellEnd"/>
      <w:r w:rsidR="008F7934" w:rsidRPr="0033205E">
        <w:rPr>
          <w:i/>
        </w:rPr>
        <w:t xml:space="preserve"> &amp; Motility</w:t>
      </w:r>
      <w:r w:rsidRPr="0033205E">
        <w:t>.</w:t>
      </w:r>
      <w:r w:rsidR="00AC1AA1" w:rsidRPr="0033205E" w:rsidDel="00AC1AA1">
        <w:t xml:space="preserve"> </w:t>
      </w:r>
      <w:r w:rsidRPr="0033205E">
        <w:rPr>
          <w:b/>
        </w:rPr>
        <w:t>26</w:t>
      </w:r>
      <w:r w:rsidR="00302EE4">
        <w:t xml:space="preserve"> (</w:t>
      </w:r>
      <w:r w:rsidR="00AC1AA1" w:rsidRPr="0033205E">
        <w:t xml:space="preserve">6), </w:t>
      </w:r>
      <w:r w:rsidRPr="0033205E">
        <w:t>745-8</w:t>
      </w:r>
      <w:r w:rsidR="00302EE4">
        <w:t xml:space="preserve"> </w:t>
      </w:r>
      <w:r w:rsidR="008F7934" w:rsidRPr="0033205E">
        <w:t>(2014)</w:t>
      </w:r>
      <w:r w:rsidR="00302EE4">
        <w:t>.</w:t>
      </w:r>
    </w:p>
    <w:p w14:paraId="4A61E11F" w14:textId="2F4B6B9B" w:rsidR="00642BDE" w:rsidRPr="0033205E" w:rsidRDefault="00642BDE" w:rsidP="00302EE4">
      <w:pPr>
        <w:pStyle w:val="ListParagraph"/>
        <w:numPr>
          <w:ilvl w:val="0"/>
          <w:numId w:val="29"/>
        </w:numPr>
        <w:ind w:left="0" w:firstLine="0"/>
      </w:pPr>
      <w:proofErr w:type="spellStart"/>
      <w:r w:rsidRPr="0033205E">
        <w:t>Umesaki</w:t>
      </w:r>
      <w:proofErr w:type="spellEnd"/>
      <w:r w:rsidR="00AC1AA1" w:rsidRPr="0033205E">
        <w:t>,</w:t>
      </w:r>
      <w:r w:rsidRPr="0033205E">
        <w:t xml:space="preserve"> Y. </w:t>
      </w:r>
      <w:hyperlink r:id="rId23" w:history="1">
        <w:r w:rsidRPr="0033205E">
          <w:t>Use of gnotobiotic mice to identify and characterize key microbes responsible for the development of the intestinal immune system.</w:t>
        </w:r>
      </w:hyperlink>
      <w:r w:rsidRPr="0033205E">
        <w:t xml:space="preserve"> </w:t>
      </w:r>
      <w:r w:rsidR="008F7934" w:rsidRPr="0033205E">
        <w:rPr>
          <w:i/>
        </w:rPr>
        <w:t>Proceedings of the Japan Academy, Ser. B, Physical and Biological Sciences</w:t>
      </w:r>
      <w:r w:rsidRPr="0033205E">
        <w:t xml:space="preserve">. </w:t>
      </w:r>
      <w:r w:rsidRPr="0033205E">
        <w:rPr>
          <w:b/>
        </w:rPr>
        <w:t>90</w:t>
      </w:r>
      <w:r w:rsidR="00AC1AA1" w:rsidRPr="0033205E">
        <w:rPr>
          <w:b/>
        </w:rPr>
        <w:t xml:space="preserve"> </w:t>
      </w:r>
      <w:r w:rsidRPr="0033205E">
        <w:t>(9)</w:t>
      </w:r>
      <w:r w:rsidR="00AC1AA1" w:rsidRPr="0033205E">
        <w:t>,</w:t>
      </w:r>
      <w:r w:rsidR="00B15BDB" w:rsidRPr="0033205E">
        <w:t xml:space="preserve"> </w:t>
      </w:r>
      <w:r w:rsidRPr="0033205E">
        <w:t>313-32</w:t>
      </w:r>
      <w:r w:rsidR="00AC1AA1" w:rsidRPr="0033205E">
        <w:t xml:space="preserve"> </w:t>
      </w:r>
      <w:r w:rsidR="008F7934" w:rsidRPr="0033205E">
        <w:t>(2014)</w:t>
      </w:r>
      <w:r w:rsidR="00AC1AA1" w:rsidRPr="0033205E">
        <w:t>.</w:t>
      </w:r>
    </w:p>
    <w:p w14:paraId="10881452" w14:textId="115D5258" w:rsidR="00330294" w:rsidRPr="0033205E" w:rsidRDefault="00330294" w:rsidP="00302EE4">
      <w:pPr>
        <w:pStyle w:val="ListParagraph"/>
        <w:numPr>
          <w:ilvl w:val="0"/>
          <w:numId w:val="29"/>
        </w:numPr>
        <w:ind w:left="0" w:firstLine="0"/>
      </w:pPr>
      <w:r w:rsidRPr="0033205E">
        <w:t>Carrasco</w:t>
      </w:r>
      <w:r w:rsidR="00B15BDB" w:rsidRPr="0033205E">
        <w:t>,</w:t>
      </w:r>
      <w:r w:rsidRPr="0033205E">
        <w:t xml:space="preserve"> J</w:t>
      </w:r>
      <w:r w:rsidR="00B15BDB" w:rsidRPr="0033205E">
        <w:t>.</w:t>
      </w:r>
      <w:r w:rsidRPr="0033205E">
        <w:t>M</w:t>
      </w:r>
      <w:r w:rsidR="00B15BDB" w:rsidRPr="0033205E">
        <w:t>.,</w:t>
      </w:r>
      <w:r w:rsidRPr="0033205E">
        <w:t xml:space="preserve"> Casanova</w:t>
      </w:r>
      <w:r w:rsidR="00B15BDB" w:rsidRPr="0033205E">
        <w:t>,</w:t>
      </w:r>
      <w:r w:rsidRPr="0033205E">
        <w:t xml:space="preserve"> N</w:t>
      </w:r>
      <w:r w:rsidR="00B15BDB" w:rsidRPr="0033205E">
        <w:t>.</w:t>
      </w:r>
      <w:r w:rsidRPr="0033205E">
        <w:t>A</w:t>
      </w:r>
      <w:r w:rsidR="00B15BDB" w:rsidRPr="0033205E">
        <w:t>.</w:t>
      </w:r>
      <w:r w:rsidRPr="0033205E">
        <w:t>, Fernández</w:t>
      </w:r>
      <w:r w:rsidR="00B15BDB" w:rsidRPr="0033205E">
        <w:t>,</w:t>
      </w:r>
      <w:r w:rsidRPr="0033205E">
        <w:t xml:space="preserve"> M</w:t>
      </w:r>
      <w:r w:rsidR="00B15BDB" w:rsidRPr="0033205E">
        <w:t>.</w:t>
      </w:r>
      <w:r w:rsidRPr="0033205E">
        <w:t xml:space="preserve">E. Microbiota, </w:t>
      </w:r>
      <w:r w:rsidR="00007712" w:rsidRPr="0033205E">
        <w:t>g</w:t>
      </w:r>
      <w:r w:rsidRPr="0033205E">
        <w:t xml:space="preserve">ut </w:t>
      </w:r>
      <w:r w:rsidR="00007712" w:rsidRPr="0033205E">
        <w:t>h</w:t>
      </w:r>
      <w:r w:rsidRPr="0033205E">
        <w:t xml:space="preserve">ealth and </w:t>
      </w:r>
      <w:r w:rsidR="00007712" w:rsidRPr="0033205E">
        <w:t>c</w:t>
      </w:r>
      <w:r w:rsidRPr="0033205E">
        <w:t xml:space="preserve">hicken </w:t>
      </w:r>
      <w:r w:rsidR="00007712" w:rsidRPr="0033205E">
        <w:t>p</w:t>
      </w:r>
      <w:r w:rsidRPr="0033205E">
        <w:t xml:space="preserve">roductivity: </w:t>
      </w:r>
      <w:r w:rsidR="00007712" w:rsidRPr="0033205E">
        <w:t>w</w:t>
      </w:r>
      <w:r w:rsidRPr="0033205E">
        <w:t xml:space="preserve">hat Is the Connection? </w:t>
      </w:r>
      <w:r w:rsidRPr="0033205E">
        <w:rPr>
          <w:i/>
        </w:rPr>
        <w:t>Miyakawa. Microorganisms</w:t>
      </w:r>
      <w:r w:rsidRPr="0033205E">
        <w:t xml:space="preserve">. </w:t>
      </w:r>
      <w:r w:rsidRPr="0033205E">
        <w:rPr>
          <w:b/>
        </w:rPr>
        <w:t>7</w:t>
      </w:r>
      <w:r w:rsidR="00B15BDB" w:rsidRPr="0033205E">
        <w:t xml:space="preserve"> </w:t>
      </w:r>
      <w:r w:rsidRPr="0033205E">
        <w:t>(10)</w:t>
      </w:r>
      <w:r w:rsidR="00B15BDB" w:rsidRPr="0033205E">
        <w:t>,</w:t>
      </w:r>
      <w:r w:rsidRPr="0033205E">
        <w:t xml:space="preserve"> 374</w:t>
      </w:r>
      <w:r w:rsidR="00D73107" w:rsidRPr="0033205E">
        <w:t xml:space="preserve"> </w:t>
      </w:r>
      <w:r w:rsidRPr="0033205E">
        <w:t xml:space="preserve">(2019). </w:t>
      </w:r>
    </w:p>
    <w:p w14:paraId="19FBE02F" w14:textId="1CFE4322" w:rsidR="00330294" w:rsidRPr="0033205E" w:rsidRDefault="00330294" w:rsidP="00302EE4">
      <w:pPr>
        <w:pStyle w:val="ListParagraph"/>
        <w:numPr>
          <w:ilvl w:val="0"/>
          <w:numId w:val="29"/>
        </w:numPr>
        <w:ind w:left="0" w:firstLine="0"/>
      </w:pPr>
      <w:r w:rsidRPr="0033205E">
        <w:t>Lee</w:t>
      </w:r>
      <w:r w:rsidR="004B14D5" w:rsidRPr="0033205E">
        <w:t>,</w:t>
      </w:r>
      <w:r w:rsidRPr="0033205E">
        <w:t xml:space="preserve"> S</w:t>
      </w:r>
      <w:r w:rsidR="00302EE4" w:rsidRPr="00302EE4">
        <w:t>. et al.</w:t>
      </w:r>
      <w:r w:rsidRPr="0033205E">
        <w:t xml:space="preserve"> Characterization of microbial communities in the chicken oviduct and the origin of chicken embryo gut microbiota. </w:t>
      </w:r>
      <w:r w:rsidRPr="0033205E">
        <w:rPr>
          <w:i/>
        </w:rPr>
        <w:t>International Journal of Scientific Reports</w:t>
      </w:r>
      <w:r w:rsidRPr="0033205E">
        <w:t xml:space="preserve">. </w:t>
      </w:r>
      <w:r w:rsidRPr="0033205E">
        <w:rPr>
          <w:b/>
        </w:rPr>
        <w:t>9</w:t>
      </w:r>
      <w:r w:rsidR="004B14D5" w:rsidRPr="0033205E">
        <w:t xml:space="preserve"> </w:t>
      </w:r>
      <w:r w:rsidRPr="0033205E">
        <w:t>(1</w:t>
      </w:r>
      <w:r w:rsidR="004B14D5" w:rsidRPr="0033205E">
        <w:t xml:space="preserve">), </w:t>
      </w:r>
      <w:r w:rsidRPr="0033205E">
        <w:t xml:space="preserve">6838 (2019). </w:t>
      </w:r>
    </w:p>
    <w:p w14:paraId="1949B936" w14:textId="3DA08CF6" w:rsidR="00717F55" w:rsidRPr="0033205E" w:rsidRDefault="00717F55" w:rsidP="00302EE4">
      <w:pPr>
        <w:pStyle w:val="ListParagraph"/>
        <w:numPr>
          <w:ilvl w:val="0"/>
          <w:numId w:val="29"/>
        </w:numPr>
        <w:ind w:left="0" w:firstLine="0"/>
      </w:pPr>
      <w:proofErr w:type="spellStart"/>
      <w:r w:rsidRPr="0033205E">
        <w:rPr>
          <w:lang w:val="fr-FR"/>
        </w:rPr>
        <w:t>Hincke</w:t>
      </w:r>
      <w:proofErr w:type="spellEnd"/>
      <w:r w:rsidR="00B15BDB" w:rsidRPr="0033205E">
        <w:rPr>
          <w:lang w:val="fr-FR"/>
        </w:rPr>
        <w:t>,</w:t>
      </w:r>
      <w:r w:rsidRPr="0033205E">
        <w:rPr>
          <w:lang w:val="fr-FR"/>
        </w:rPr>
        <w:t xml:space="preserve"> M</w:t>
      </w:r>
      <w:r w:rsidR="00B15BDB" w:rsidRPr="0033205E">
        <w:rPr>
          <w:lang w:val="fr-FR"/>
        </w:rPr>
        <w:t>.</w:t>
      </w:r>
      <w:r w:rsidRPr="0033205E">
        <w:rPr>
          <w:lang w:val="fr-FR"/>
        </w:rPr>
        <w:t>T</w:t>
      </w:r>
      <w:r w:rsidR="00302EE4" w:rsidRPr="00302EE4">
        <w:rPr>
          <w:lang w:val="fr-FR"/>
        </w:rPr>
        <w:t>. et al.</w:t>
      </w:r>
      <w:r w:rsidRPr="0033205E">
        <w:rPr>
          <w:lang w:val="fr-FR"/>
        </w:rPr>
        <w:t xml:space="preserve"> </w:t>
      </w:r>
      <w:r w:rsidRPr="0033205E">
        <w:t xml:space="preserve">Dynamics of </w:t>
      </w:r>
      <w:r w:rsidR="002E2FD2" w:rsidRPr="0033205E">
        <w:t>s</w:t>
      </w:r>
      <w:r w:rsidRPr="0033205E">
        <w:t xml:space="preserve">tructural </w:t>
      </w:r>
      <w:r w:rsidR="002E2FD2" w:rsidRPr="0033205E">
        <w:t>b</w:t>
      </w:r>
      <w:r w:rsidRPr="0033205E">
        <w:t xml:space="preserve">arriers and </w:t>
      </w:r>
      <w:r w:rsidR="002E2FD2" w:rsidRPr="0033205E">
        <w:t>i</w:t>
      </w:r>
      <w:r w:rsidRPr="0033205E">
        <w:t xml:space="preserve">nnate </w:t>
      </w:r>
      <w:r w:rsidR="00AA489F" w:rsidRPr="0033205E">
        <w:t>i</w:t>
      </w:r>
      <w:r w:rsidRPr="0033205E">
        <w:t xml:space="preserve">mmune </w:t>
      </w:r>
      <w:r w:rsidR="00AA489F" w:rsidRPr="0033205E">
        <w:t>c</w:t>
      </w:r>
      <w:r w:rsidRPr="0033205E">
        <w:t xml:space="preserve">omponents during </w:t>
      </w:r>
      <w:r w:rsidR="00AA489F" w:rsidRPr="0033205E">
        <w:t>i</w:t>
      </w:r>
      <w:r w:rsidRPr="0033205E">
        <w:t xml:space="preserve">ncubation of the </w:t>
      </w:r>
      <w:r w:rsidR="00AA489F" w:rsidRPr="0033205E">
        <w:t>a</w:t>
      </w:r>
      <w:r w:rsidRPr="0033205E">
        <w:t xml:space="preserve">vian </w:t>
      </w:r>
      <w:r w:rsidR="00AA489F" w:rsidRPr="0033205E">
        <w:t>e</w:t>
      </w:r>
      <w:r w:rsidRPr="0033205E">
        <w:t xml:space="preserve">gg: </w:t>
      </w:r>
      <w:r w:rsidR="00AA489F" w:rsidRPr="0033205E">
        <w:t>c</w:t>
      </w:r>
      <w:r w:rsidRPr="0033205E">
        <w:t>ritic</w:t>
      </w:r>
      <w:bookmarkStart w:id="0" w:name="_GoBack"/>
      <w:bookmarkEnd w:id="0"/>
      <w:r w:rsidRPr="0033205E">
        <w:t xml:space="preserve">al </w:t>
      </w:r>
      <w:r w:rsidR="00AA489F" w:rsidRPr="0033205E">
        <w:t>i</w:t>
      </w:r>
      <w:r w:rsidRPr="0033205E">
        <w:t xml:space="preserve">nterplay between </w:t>
      </w:r>
      <w:r w:rsidR="00AA489F" w:rsidRPr="0033205E">
        <w:t>a</w:t>
      </w:r>
      <w:r w:rsidRPr="0033205E">
        <w:t xml:space="preserve">utonomous </w:t>
      </w:r>
      <w:r w:rsidR="00AA489F" w:rsidRPr="0033205E">
        <w:t>e</w:t>
      </w:r>
      <w:r w:rsidRPr="0033205E">
        <w:t xml:space="preserve">mbryonic </w:t>
      </w:r>
      <w:r w:rsidR="00AA489F" w:rsidRPr="0033205E">
        <w:t>d</w:t>
      </w:r>
      <w:r w:rsidRPr="0033205E">
        <w:t xml:space="preserve">evelopment and </w:t>
      </w:r>
      <w:r w:rsidR="00AA489F" w:rsidRPr="0033205E">
        <w:t>m</w:t>
      </w:r>
      <w:r w:rsidRPr="0033205E">
        <w:t xml:space="preserve">aternal </w:t>
      </w:r>
      <w:r w:rsidR="00AA489F" w:rsidRPr="0033205E">
        <w:t>a</w:t>
      </w:r>
      <w:r w:rsidRPr="0033205E">
        <w:t xml:space="preserve">nticipation. </w:t>
      </w:r>
      <w:r w:rsidR="008F7934" w:rsidRPr="0033205E">
        <w:rPr>
          <w:i/>
        </w:rPr>
        <w:t>Journal of Innate Immunity</w:t>
      </w:r>
      <w:r w:rsidR="008F7934" w:rsidRPr="0033205E">
        <w:t>.</w:t>
      </w:r>
      <w:r w:rsidR="0039666D" w:rsidRPr="0033205E">
        <w:t xml:space="preserve"> </w:t>
      </w:r>
      <w:r w:rsidRPr="0033205E">
        <w:rPr>
          <w:b/>
        </w:rPr>
        <w:t>11</w:t>
      </w:r>
      <w:r w:rsidR="00302EE4">
        <w:rPr>
          <w:b/>
        </w:rPr>
        <w:t xml:space="preserve"> </w:t>
      </w:r>
      <w:r w:rsidRPr="0033205E">
        <w:t>(2</w:t>
      </w:r>
      <w:r w:rsidR="004B14D5" w:rsidRPr="0033205E">
        <w:t xml:space="preserve">), </w:t>
      </w:r>
      <w:r w:rsidRPr="0033205E">
        <w:t>111-124</w:t>
      </w:r>
      <w:r w:rsidR="004B14D5" w:rsidRPr="0033205E">
        <w:t xml:space="preserve"> </w:t>
      </w:r>
      <w:r w:rsidR="008F7934" w:rsidRPr="0033205E">
        <w:t>(2019)</w:t>
      </w:r>
      <w:r w:rsidR="004B14D5" w:rsidRPr="0033205E">
        <w:t>.</w:t>
      </w:r>
      <w:r w:rsidRPr="0033205E">
        <w:t xml:space="preserve"> </w:t>
      </w:r>
    </w:p>
    <w:p w14:paraId="7601D0A3" w14:textId="453992F7" w:rsidR="00BE0232" w:rsidRPr="0033205E" w:rsidRDefault="00BE0232" w:rsidP="00302EE4">
      <w:pPr>
        <w:pStyle w:val="ListParagraph"/>
        <w:numPr>
          <w:ilvl w:val="0"/>
          <w:numId w:val="29"/>
        </w:numPr>
        <w:ind w:left="0" w:firstLine="0"/>
      </w:pPr>
      <w:r w:rsidRPr="0033205E">
        <w:t xml:space="preserve">Le Bars, J. Demonstration of a protocol for obtaining germ-free chickens. </w:t>
      </w:r>
      <w:r w:rsidR="008F7934" w:rsidRPr="0033205E">
        <w:rPr>
          <w:i/>
        </w:rPr>
        <w:t xml:space="preserve">Annals of </w:t>
      </w:r>
      <w:r w:rsidR="00302EE4" w:rsidRPr="0033205E">
        <w:rPr>
          <w:i/>
        </w:rPr>
        <w:t>Veterinary Research</w:t>
      </w:r>
      <w:r w:rsidR="0039666D" w:rsidRPr="0033205E">
        <w:rPr>
          <w:i/>
        </w:rPr>
        <w:t>.</w:t>
      </w:r>
      <w:r w:rsidRPr="0033205E">
        <w:t xml:space="preserve"> </w:t>
      </w:r>
      <w:r w:rsidRPr="0033205E">
        <w:rPr>
          <w:b/>
        </w:rPr>
        <w:t>7</w:t>
      </w:r>
      <w:r w:rsidR="0039666D" w:rsidRPr="0033205E">
        <w:t xml:space="preserve">, </w:t>
      </w:r>
      <w:r w:rsidRPr="0033205E">
        <w:t>383-96</w:t>
      </w:r>
      <w:r w:rsidR="0039666D" w:rsidRPr="0033205E">
        <w:t xml:space="preserve"> (</w:t>
      </w:r>
      <w:r w:rsidR="008F7934" w:rsidRPr="0033205E">
        <w:t>1976)</w:t>
      </w:r>
      <w:r w:rsidR="0039666D" w:rsidRPr="0033205E">
        <w:t>.</w:t>
      </w:r>
    </w:p>
    <w:p w14:paraId="164ADC2F" w14:textId="53066710" w:rsidR="00095F03" w:rsidRPr="0033205E" w:rsidRDefault="00095F03" w:rsidP="00302EE4">
      <w:pPr>
        <w:pStyle w:val="ListParagraph"/>
        <w:numPr>
          <w:ilvl w:val="0"/>
          <w:numId w:val="29"/>
        </w:numPr>
        <w:ind w:left="0" w:firstLine="0"/>
      </w:pPr>
      <w:r w:rsidRPr="0033205E">
        <w:rPr>
          <w:lang w:val="fr-FR"/>
        </w:rPr>
        <w:t>Lafont</w:t>
      </w:r>
      <w:r w:rsidR="0039666D" w:rsidRPr="0033205E">
        <w:rPr>
          <w:lang w:val="fr-FR"/>
        </w:rPr>
        <w:t>,</w:t>
      </w:r>
      <w:r w:rsidRPr="0033205E">
        <w:rPr>
          <w:lang w:val="fr-FR"/>
        </w:rPr>
        <w:t xml:space="preserve"> J</w:t>
      </w:r>
      <w:r w:rsidR="0039666D" w:rsidRPr="0033205E">
        <w:rPr>
          <w:lang w:val="fr-FR"/>
        </w:rPr>
        <w:t>.</w:t>
      </w:r>
      <w:r w:rsidRPr="0033205E">
        <w:rPr>
          <w:lang w:val="fr-FR"/>
        </w:rPr>
        <w:t>P</w:t>
      </w:r>
      <w:r w:rsidR="00302EE4" w:rsidRPr="00302EE4">
        <w:rPr>
          <w:lang w:val="fr-FR"/>
        </w:rPr>
        <w:t>. et al.</w:t>
      </w:r>
      <w:r w:rsidR="00302EE4" w:rsidRPr="0033205E">
        <w:rPr>
          <w:lang w:val="fr-FR"/>
        </w:rPr>
        <w:t xml:space="preserve"> </w:t>
      </w:r>
      <w:hyperlink r:id="rId24" w:history="1">
        <w:r w:rsidRPr="0033205E">
          <w:t xml:space="preserve">Experimental study of some factors limiting 'competitive exclusion' of </w:t>
        </w:r>
        <w:r w:rsidR="000A595A" w:rsidRPr="0033205E">
          <w:rPr>
            <w:i/>
          </w:rPr>
          <w:t>S</w:t>
        </w:r>
        <w:r w:rsidRPr="0033205E">
          <w:rPr>
            <w:i/>
          </w:rPr>
          <w:t xml:space="preserve">almonella </w:t>
        </w:r>
        <w:r w:rsidRPr="0033205E">
          <w:t>in chickens.</w:t>
        </w:r>
      </w:hyperlink>
      <w:r w:rsidRPr="0033205E">
        <w:t xml:space="preserve"> </w:t>
      </w:r>
      <w:r w:rsidR="008F7934" w:rsidRPr="0033205E">
        <w:rPr>
          <w:i/>
        </w:rPr>
        <w:t>Research in Veterinary Science</w:t>
      </w:r>
      <w:r w:rsidRPr="0033205E">
        <w:rPr>
          <w:i/>
        </w:rPr>
        <w:t>.</w:t>
      </w:r>
      <w:r w:rsidRPr="0033205E">
        <w:t xml:space="preserve"> </w:t>
      </w:r>
      <w:r w:rsidRPr="0033205E">
        <w:rPr>
          <w:b/>
        </w:rPr>
        <w:t>34</w:t>
      </w:r>
      <w:r w:rsidR="0039666D" w:rsidRPr="0033205E">
        <w:t xml:space="preserve"> </w:t>
      </w:r>
      <w:r w:rsidRPr="0033205E">
        <w:t>(1</w:t>
      </w:r>
      <w:r w:rsidR="0039666D" w:rsidRPr="0033205E">
        <w:t xml:space="preserve">), </w:t>
      </w:r>
      <w:r w:rsidRPr="0033205E">
        <w:t>16-20</w:t>
      </w:r>
      <w:r w:rsidR="0039666D" w:rsidRPr="0033205E">
        <w:t xml:space="preserve"> (</w:t>
      </w:r>
      <w:r w:rsidR="008F7934" w:rsidRPr="0033205E">
        <w:t>1983)</w:t>
      </w:r>
      <w:r w:rsidR="0039666D" w:rsidRPr="0033205E">
        <w:t>.</w:t>
      </w:r>
    </w:p>
    <w:p w14:paraId="09F3F59F" w14:textId="54DA3C02" w:rsidR="00D93F46" w:rsidRPr="0033205E" w:rsidRDefault="00D93F46" w:rsidP="00302EE4">
      <w:pPr>
        <w:pStyle w:val="ListParagraph"/>
        <w:numPr>
          <w:ilvl w:val="0"/>
          <w:numId w:val="29"/>
        </w:numPr>
        <w:ind w:left="0" w:firstLine="0"/>
      </w:pPr>
      <w:proofErr w:type="spellStart"/>
      <w:r w:rsidRPr="0033205E">
        <w:rPr>
          <w:lang w:val="fr-FR"/>
        </w:rPr>
        <w:t>Brée</w:t>
      </w:r>
      <w:proofErr w:type="spellEnd"/>
      <w:r w:rsidR="0039666D" w:rsidRPr="0033205E">
        <w:rPr>
          <w:lang w:val="fr-FR"/>
        </w:rPr>
        <w:t>,</w:t>
      </w:r>
      <w:r w:rsidRPr="0033205E">
        <w:rPr>
          <w:lang w:val="fr-FR"/>
        </w:rPr>
        <w:t xml:space="preserve"> A</w:t>
      </w:r>
      <w:r w:rsidR="0039666D" w:rsidRPr="0033205E">
        <w:rPr>
          <w:lang w:val="fr-FR"/>
        </w:rPr>
        <w:t>.</w:t>
      </w:r>
      <w:r w:rsidRPr="0033205E">
        <w:rPr>
          <w:lang w:val="fr-FR"/>
        </w:rPr>
        <w:t>, </w:t>
      </w:r>
      <w:proofErr w:type="spellStart"/>
      <w:r w:rsidRPr="0033205E">
        <w:rPr>
          <w:lang w:val="fr-FR"/>
        </w:rPr>
        <w:t>Dho</w:t>
      </w:r>
      <w:proofErr w:type="spellEnd"/>
      <w:r w:rsidR="0039666D" w:rsidRPr="0033205E">
        <w:rPr>
          <w:lang w:val="fr-FR"/>
        </w:rPr>
        <w:t>,</w:t>
      </w:r>
      <w:r w:rsidRPr="0033205E">
        <w:rPr>
          <w:lang w:val="fr-FR"/>
        </w:rPr>
        <w:t> M</w:t>
      </w:r>
      <w:r w:rsidR="0039666D" w:rsidRPr="0033205E">
        <w:rPr>
          <w:lang w:val="fr-FR"/>
        </w:rPr>
        <w:t>.</w:t>
      </w:r>
      <w:r w:rsidRPr="0033205E">
        <w:rPr>
          <w:lang w:val="fr-FR"/>
        </w:rPr>
        <w:t>, Lafont</w:t>
      </w:r>
      <w:r w:rsidR="0039666D" w:rsidRPr="0033205E">
        <w:rPr>
          <w:lang w:val="fr-FR"/>
        </w:rPr>
        <w:t>,</w:t>
      </w:r>
      <w:r w:rsidRPr="0033205E">
        <w:rPr>
          <w:lang w:val="fr-FR"/>
        </w:rPr>
        <w:t xml:space="preserve"> J</w:t>
      </w:r>
      <w:r w:rsidR="0039666D" w:rsidRPr="0033205E">
        <w:rPr>
          <w:lang w:val="fr-FR"/>
        </w:rPr>
        <w:t>.</w:t>
      </w:r>
      <w:r w:rsidRPr="0033205E">
        <w:rPr>
          <w:lang w:val="fr-FR"/>
        </w:rPr>
        <w:t xml:space="preserve">P. </w:t>
      </w:r>
      <w:hyperlink r:id="rId25" w:history="1">
        <w:r w:rsidRPr="0033205E">
          <w:t xml:space="preserve">Comparative infectivity for axenic and specific-pathogen-free chickens of O2 </w:t>
        </w:r>
        <w:r w:rsidRPr="0033205E">
          <w:rPr>
            <w:i/>
          </w:rPr>
          <w:t>Escherichia coli</w:t>
        </w:r>
        <w:r w:rsidRPr="0033205E">
          <w:t xml:space="preserve"> strains with or without virulence factors.</w:t>
        </w:r>
      </w:hyperlink>
      <w:r w:rsidRPr="0033205E">
        <w:t xml:space="preserve"> </w:t>
      </w:r>
      <w:r w:rsidRPr="0033205E">
        <w:rPr>
          <w:i/>
        </w:rPr>
        <w:t>Avian Dis</w:t>
      </w:r>
      <w:r w:rsidR="008F7934" w:rsidRPr="0033205E">
        <w:rPr>
          <w:i/>
        </w:rPr>
        <w:t>eases</w:t>
      </w:r>
      <w:r w:rsidRPr="0033205E">
        <w:t xml:space="preserve">. </w:t>
      </w:r>
      <w:r w:rsidRPr="0033205E">
        <w:rPr>
          <w:b/>
        </w:rPr>
        <w:t>33</w:t>
      </w:r>
      <w:r w:rsidR="0039666D" w:rsidRPr="0033205E">
        <w:t xml:space="preserve"> </w:t>
      </w:r>
      <w:r w:rsidRPr="0033205E">
        <w:t>(1)</w:t>
      </w:r>
      <w:r w:rsidR="0039666D" w:rsidRPr="0033205E">
        <w:t xml:space="preserve">, </w:t>
      </w:r>
      <w:r w:rsidRPr="0033205E">
        <w:t>134-9</w:t>
      </w:r>
      <w:r w:rsidR="0039666D" w:rsidRPr="0033205E" w:rsidDel="0039666D">
        <w:t xml:space="preserve"> </w:t>
      </w:r>
      <w:r w:rsidR="008F7934" w:rsidRPr="0033205E">
        <w:t>(1989)</w:t>
      </w:r>
      <w:r w:rsidR="0039666D" w:rsidRPr="0033205E">
        <w:t>.</w:t>
      </w:r>
    </w:p>
    <w:p w14:paraId="4778831F" w14:textId="466EA572" w:rsidR="00F113E3" w:rsidRPr="0033205E" w:rsidRDefault="00B371CC" w:rsidP="00302EE4">
      <w:pPr>
        <w:pStyle w:val="ListParagraph"/>
        <w:numPr>
          <w:ilvl w:val="0"/>
          <w:numId w:val="29"/>
        </w:numPr>
        <w:ind w:left="0" w:firstLine="0"/>
      </w:pPr>
      <w:r w:rsidRPr="0033205E">
        <w:t>Dozois</w:t>
      </w:r>
      <w:r w:rsidR="0039666D" w:rsidRPr="0033205E">
        <w:t>,</w:t>
      </w:r>
      <w:r w:rsidRPr="0033205E">
        <w:t xml:space="preserve"> C</w:t>
      </w:r>
      <w:r w:rsidR="0039666D" w:rsidRPr="0033205E">
        <w:t>.</w:t>
      </w:r>
      <w:r w:rsidRPr="0033205E">
        <w:t>M</w:t>
      </w:r>
      <w:r w:rsidR="00302EE4" w:rsidRPr="00302EE4">
        <w:rPr>
          <w:lang w:val="fr-FR"/>
        </w:rPr>
        <w:t>. et al.</w:t>
      </w:r>
      <w:r w:rsidR="00302EE4" w:rsidRPr="0033205E">
        <w:rPr>
          <w:lang w:val="fr-FR"/>
        </w:rPr>
        <w:t xml:space="preserve"> </w:t>
      </w:r>
      <w:hyperlink r:id="rId26" w:history="1">
        <w:r w:rsidRPr="0033205E">
          <w:t xml:space="preserve">Bacterial colonization and in vivo expression of F1 (type 1) </w:t>
        </w:r>
        <w:proofErr w:type="spellStart"/>
        <w:r w:rsidRPr="0033205E">
          <w:t>fimbrial</w:t>
        </w:r>
        <w:proofErr w:type="spellEnd"/>
        <w:r w:rsidRPr="0033205E">
          <w:t xml:space="preserve"> antigens in chickens experimentally infected with pathogenic </w:t>
        </w:r>
        <w:r w:rsidRPr="0033205E">
          <w:rPr>
            <w:i/>
          </w:rPr>
          <w:t>Escherichia coli</w:t>
        </w:r>
        <w:r w:rsidRPr="0033205E">
          <w:t>.</w:t>
        </w:r>
      </w:hyperlink>
      <w:r w:rsidRPr="0033205E">
        <w:t xml:space="preserve"> </w:t>
      </w:r>
      <w:r w:rsidR="008F7934" w:rsidRPr="0033205E">
        <w:rPr>
          <w:i/>
        </w:rPr>
        <w:t>Avian Diseases</w:t>
      </w:r>
      <w:r w:rsidRPr="0033205E">
        <w:t xml:space="preserve">. </w:t>
      </w:r>
      <w:r w:rsidRPr="0033205E">
        <w:rPr>
          <w:b/>
        </w:rPr>
        <w:t>38</w:t>
      </w:r>
      <w:r w:rsidR="0039666D" w:rsidRPr="0033205E">
        <w:t xml:space="preserve"> </w:t>
      </w:r>
      <w:r w:rsidRPr="0033205E">
        <w:t>(2</w:t>
      </w:r>
      <w:r w:rsidR="0039666D" w:rsidRPr="0033205E">
        <w:t xml:space="preserve">), </w:t>
      </w:r>
      <w:r w:rsidRPr="0033205E">
        <w:t>231-9</w:t>
      </w:r>
      <w:r w:rsidR="0039666D" w:rsidRPr="0033205E">
        <w:t xml:space="preserve"> (</w:t>
      </w:r>
      <w:r w:rsidR="008F7934" w:rsidRPr="0033205E">
        <w:t>1994)</w:t>
      </w:r>
      <w:r w:rsidR="00C07537" w:rsidRPr="0033205E">
        <w:t>.</w:t>
      </w:r>
    </w:p>
    <w:p w14:paraId="15525B54" w14:textId="731D1108" w:rsidR="00232B82" w:rsidRPr="0033205E" w:rsidRDefault="00232B82" w:rsidP="00302EE4">
      <w:pPr>
        <w:pStyle w:val="ListParagraph"/>
        <w:numPr>
          <w:ilvl w:val="0"/>
          <w:numId w:val="29"/>
        </w:numPr>
        <w:ind w:left="0" w:firstLine="0"/>
      </w:pPr>
      <w:proofErr w:type="spellStart"/>
      <w:r w:rsidRPr="0033205E">
        <w:t>Schouler</w:t>
      </w:r>
      <w:proofErr w:type="spellEnd"/>
      <w:r w:rsidR="0039666D" w:rsidRPr="0033205E">
        <w:t>,</w:t>
      </w:r>
      <w:r w:rsidRPr="0033205E">
        <w:t xml:space="preserve"> C</w:t>
      </w:r>
      <w:r w:rsidR="0039666D" w:rsidRPr="0033205E">
        <w:t>.</w:t>
      </w:r>
      <w:r w:rsidRPr="0033205E">
        <w:t>, Taki</w:t>
      </w:r>
      <w:r w:rsidR="0039666D" w:rsidRPr="0033205E">
        <w:t>,</w:t>
      </w:r>
      <w:r w:rsidRPr="0033205E">
        <w:t xml:space="preserve"> A</w:t>
      </w:r>
      <w:r w:rsidR="0039666D" w:rsidRPr="0033205E">
        <w:t>.</w:t>
      </w:r>
      <w:r w:rsidRPr="0033205E">
        <w:t xml:space="preserve">, </w:t>
      </w:r>
      <w:proofErr w:type="spellStart"/>
      <w:r w:rsidRPr="0033205E">
        <w:t>Chouikha</w:t>
      </w:r>
      <w:proofErr w:type="spellEnd"/>
      <w:r w:rsidR="0039666D" w:rsidRPr="0033205E">
        <w:t>,</w:t>
      </w:r>
      <w:r w:rsidRPr="0033205E">
        <w:t xml:space="preserve"> I</w:t>
      </w:r>
      <w:r w:rsidR="0039666D" w:rsidRPr="0033205E">
        <w:t>.</w:t>
      </w:r>
      <w:r w:rsidRPr="0033205E">
        <w:t>, Moulin-</w:t>
      </w:r>
      <w:proofErr w:type="spellStart"/>
      <w:r w:rsidRPr="0033205E">
        <w:t>Schouleur</w:t>
      </w:r>
      <w:proofErr w:type="spellEnd"/>
      <w:r w:rsidR="0039666D" w:rsidRPr="0033205E">
        <w:t>,</w:t>
      </w:r>
      <w:r w:rsidRPr="0033205E">
        <w:t xml:space="preserve"> M</w:t>
      </w:r>
      <w:r w:rsidR="0039666D" w:rsidRPr="0033205E">
        <w:t>.</w:t>
      </w:r>
      <w:r w:rsidRPr="0033205E">
        <w:t xml:space="preserve">, </w:t>
      </w:r>
      <w:proofErr w:type="spellStart"/>
      <w:r w:rsidRPr="0033205E">
        <w:t>Gilot</w:t>
      </w:r>
      <w:proofErr w:type="spellEnd"/>
      <w:r w:rsidR="0039666D" w:rsidRPr="0033205E">
        <w:t>,</w:t>
      </w:r>
      <w:r w:rsidRPr="0033205E">
        <w:t xml:space="preserve"> P. A genomic island of an extraintestinal pathogenic </w:t>
      </w:r>
      <w:r w:rsidRPr="0033205E">
        <w:rPr>
          <w:i/>
        </w:rPr>
        <w:t>Escherichia coli</w:t>
      </w:r>
      <w:r w:rsidRPr="0033205E">
        <w:t xml:space="preserve"> strain enables the metabolism of </w:t>
      </w:r>
      <w:proofErr w:type="spellStart"/>
      <w:r w:rsidRPr="0033205E">
        <w:t>fructooligosaccharides</w:t>
      </w:r>
      <w:proofErr w:type="spellEnd"/>
      <w:r w:rsidRPr="0033205E">
        <w:t xml:space="preserve">, which improves intestinal colonization. </w:t>
      </w:r>
      <w:r w:rsidR="00C07537" w:rsidRPr="0033205E">
        <w:rPr>
          <w:i/>
        </w:rPr>
        <w:t>Journal of Bacteriology</w:t>
      </w:r>
      <w:r w:rsidRPr="0033205E">
        <w:t xml:space="preserve">. </w:t>
      </w:r>
      <w:r w:rsidRPr="0033205E">
        <w:rPr>
          <w:b/>
        </w:rPr>
        <w:t>191</w:t>
      </w:r>
      <w:r w:rsidR="0039666D" w:rsidRPr="0033205E">
        <w:t xml:space="preserve"> </w:t>
      </w:r>
      <w:r w:rsidRPr="0033205E">
        <w:t>(1</w:t>
      </w:r>
      <w:r w:rsidR="0039666D" w:rsidRPr="0033205E">
        <w:t xml:space="preserve">), </w:t>
      </w:r>
      <w:r w:rsidRPr="0033205E">
        <w:t>388-93</w:t>
      </w:r>
      <w:r w:rsidR="0039666D" w:rsidRPr="0033205E">
        <w:t xml:space="preserve"> </w:t>
      </w:r>
      <w:r w:rsidR="00C07537" w:rsidRPr="0033205E">
        <w:t>(2009)</w:t>
      </w:r>
      <w:r w:rsidR="0039666D" w:rsidRPr="0033205E">
        <w:t>.</w:t>
      </w:r>
    </w:p>
    <w:p w14:paraId="33C943AC" w14:textId="3CA3D41C" w:rsidR="00232B82" w:rsidRPr="0033205E" w:rsidRDefault="00232B82" w:rsidP="00302EE4">
      <w:pPr>
        <w:pStyle w:val="ListParagraph"/>
        <w:numPr>
          <w:ilvl w:val="0"/>
          <w:numId w:val="29"/>
        </w:numPr>
        <w:ind w:left="0" w:firstLine="0"/>
      </w:pPr>
      <w:proofErr w:type="spellStart"/>
      <w:r w:rsidRPr="0033205E">
        <w:t>Porcheron</w:t>
      </w:r>
      <w:proofErr w:type="spellEnd"/>
      <w:r w:rsidR="0039666D" w:rsidRPr="0033205E">
        <w:t>,</w:t>
      </w:r>
      <w:r w:rsidRPr="0033205E">
        <w:t xml:space="preserve"> G</w:t>
      </w:r>
      <w:r w:rsidR="0039666D" w:rsidRPr="0033205E">
        <w:t>.</w:t>
      </w:r>
      <w:r w:rsidRPr="0033205E">
        <w:t xml:space="preserve">, </w:t>
      </w:r>
      <w:proofErr w:type="spellStart"/>
      <w:r w:rsidRPr="0033205E">
        <w:t>Chanteloup</w:t>
      </w:r>
      <w:proofErr w:type="spellEnd"/>
      <w:r w:rsidR="0039666D" w:rsidRPr="0033205E">
        <w:t>,</w:t>
      </w:r>
      <w:r w:rsidRPr="0033205E">
        <w:t xml:space="preserve"> N</w:t>
      </w:r>
      <w:r w:rsidR="0039666D" w:rsidRPr="0033205E">
        <w:t>.</w:t>
      </w:r>
      <w:r w:rsidRPr="0033205E">
        <w:t xml:space="preserve">, </w:t>
      </w:r>
      <w:proofErr w:type="spellStart"/>
      <w:r w:rsidRPr="0033205E">
        <w:t>Trotereau</w:t>
      </w:r>
      <w:proofErr w:type="spellEnd"/>
      <w:r w:rsidR="0039666D" w:rsidRPr="0033205E">
        <w:t>,</w:t>
      </w:r>
      <w:r w:rsidRPr="0033205E">
        <w:t xml:space="preserve"> A</w:t>
      </w:r>
      <w:r w:rsidR="0039666D" w:rsidRPr="0033205E">
        <w:t>.</w:t>
      </w:r>
      <w:r w:rsidRPr="0033205E">
        <w:t xml:space="preserve">, </w:t>
      </w:r>
      <w:proofErr w:type="spellStart"/>
      <w:r w:rsidRPr="0033205E">
        <w:t>Brée</w:t>
      </w:r>
      <w:proofErr w:type="spellEnd"/>
      <w:r w:rsidR="0039666D" w:rsidRPr="0033205E">
        <w:t>,</w:t>
      </w:r>
      <w:r w:rsidRPr="0033205E">
        <w:t xml:space="preserve"> A</w:t>
      </w:r>
      <w:r w:rsidR="0039666D" w:rsidRPr="0033205E">
        <w:t>.</w:t>
      </w:r>
      <w:r w:rsidRPr="0033205E">
        <w:t xml:space="preserve">, </w:t>
      </w:r>
      <w:proofErr w:type="spellStart"/>
      <w:r w:rsidRPr="0033205E">
        <w:t>Schouler</w:t>
      </w:r>
      <w:proofErr w:type="spellEnd"/>
      <w:r w:rsidR="0039666D" w:rsidRPr="0033205E">
        <w:t>,</w:t>
      </w:r>
      <w:r w:rsidRPr="0033205E">
        <w:t xml:space="preserve"> C. Effect of </w:t>
      </w:r>
      <w:proofErr w:type="spellStart"/>
      <w:r w:rsidRPr="0033205E">
        <w:t>fructooligosaccharide</w:t>
      </w:r>
      <w:proofErr w:type="spellEnd"/>
      <w:r w:rsidRPr="0033205E">
        <w:t xml:space="preserve"> metabolism on chicken colonization by an extra-intestinal pathogenic </w:t>
      </w:r>
      <w:r w:rsidRPr="0033205E">
        <w:rPr>
          <w:i/>
        </w:rPr>
        <w:t>Escherichia coli</w:t>
      </w:r>
      <w:r w:rsidRPr="0033205E">
        <w:t xml:space="preserve"> strain. </w:t>
      </w:r>
      <w:proofErr w:type="spellStart"/>
      <w:r w:rsidRPr="0033205E">
        <w:rPr>
          <w:i/>
        </w:rPr>
        <w:t>PLoS</w:t>
      </w:r>
      <w:proofErr w:type="spellEnd"/>
      <w:r w:rsidRPr="0033205E">
        <w:rPr>
          <w:i/>
        </w:rPr>
        <w:t xml:space="preserve"> One</w:t>
      </w:r>
      <w:r w:rsidRPr="0033205E">
        <w:t>.</w:t>
      </w:r>
      <w:r w:rsidR="0039666D" w:rsidRPr="0033205E">
        <w:t xml:space="preserve"> </w:t>
      </w:r>
      <w:r w:rsidRPr="0033205E">
        <w:rPr>
          <w:b/>
        </w:rPr>
        <w:t>7</w:t>
      </w:r>
      <w:r w:rsidR="0039666D" w:rsidRPr="0033205E">
        <w:t xml:space="preserve"> </w:t>
      </w:r>
      <w:r w:rsidRPr="0033205E">
        <w:t>(4)</w:t>
      </w:r>
      <w:r w:rsidR="00302EE4">
        <w:t xml:space="preserve">, </w:t>
      </w:r>
      <w:r w:rsidRPr="0033205E">
        <w:t>e35475</w:t>
      </w:r>
      <w:r w:rsidR="00F06462" w:rsidRPr="0033205E">
        <w:t xml:space="preserve"> </w:t>
      </w:r>
      <w:r w:rsidR="00C07537" w:rsidRPr="0033205E">
        <w:t>(2012)</w:t>
      </w:r>
      <w:r w:rsidR="003951D4" w:rsidRPr="0033205E">
        <w:t>.</w:t>
      </w:r>
    </w:p>
    <w:p w14:paraId="754B0E9B" w14:textId="0C9DDA9F" w:rsidR="00A4078F" w:rsidRPr="0033205E" w:rsidRDefault="00A4078F" w:rsidP="00302EE4">
      <w:pPr>
        <w:pStyle w:val="ListParagraph"/>
        <w:numPr>
          <w:ilvl w:val="0"/>
          <w:numId w:val="29"/>
        </w:numPr>
        <w:ind w:left="0" w:firstLine="0"/>
      </w:pPr>
      <w:proofErr w:type="spellStart"/>
      <w:r w:rsidRPr="0033205E">
        <w:t>Kraimi</w:t>
      </w:r>
      <w:proofErr w:type="spellEnd"/>
      <w:r w:rsidRPr="0033205E">
        <w:t>, N</w:t>
      </w:r>
      <w:r w:rsidR="00302EE4" w:rsidRPr="00302EE4">
        <w:t>. et al.</w:t>
      </w:r>
      <w:r w:rsidRPr="0033205E">
        <w:t xml:space="preserve"> Effects of a gut microbiota transfer on emotional reactivity in Japanese </w:t>
      </w:r>
      <w:r w:rsidRPr="0033205E">
        <w:lastRenderedPageBreak/>
        <w:t>quails (</w:t>
      </w:r>
      <w:r w:rsidRPr="0033205E">
        <w:rPr>
          <w:i/>
        </w:rPr>
        <w:t>Coturnix japonica</w:t>
      </w:r>
      <w:r w:rsidRPr="0033205E">
        <w:t>). </w:t>
      </w:r>
      <w:r w:rsidRPr="0033205E">
        <w:rPr>
          <w:i/>
        </w:rPr>
        <w:t>Journal of Experimental Biology</w:t>
      </w:r>
      <w:r w:rsidRPr="0033205E">
        <w:t>.</w:t>
      </w:r>
      <w:r w:rsidR="003951D4" w:rsidRPr="0033205E">
        <w:t xml:space="preserve"> </w:t>
      </w:r>
      <w:r w:rsidR="00C07537" w:rsidRPr="0033205E">
        <w:rPr>
          <w:b/>
        </w:rPr>
        <w:t>222</w:t>
      </w:r>
      <w:r w:rsidR="00E257C7" w:rsidRPr="0033205E">
        <w:rPr>
          <w:b/>
        </w:rPr>
        <w:t xml:space="preserve"> </w:t>
      </w:r>
      <w:r w:rsidR="00C07537" w:rsidRPr="0033205E">
        <w:t>(2019)</w:t>
      </w:r>
      <w:r w:rsidR="00302EE4">
        <w:t>.</w:t>
      </w:r>
    </w:p>
    <w:p w14:paraId="5B7C420C" w14:textId="475F87A6" w:rsidR="00F113E3" w:rsidRPr="0033205E" w:rsidRDefault="00F113E3" w:rsidP="00302EE4">
      <w:pPr>
        <w:pStyle w:val="ListParagraph"/>
        <w:numPr>
          <w:ilvl w:val="0"/>
          <w:numId w:val="29"/>
        </w:numPr>
        <w:ind w:left="0" w:firstLine="0"/>
      </w:pPr>
      <w:r w:rsidRPr="0033205E">
        <w:t>Stanley</w:t>
      </w:r>
      <w:r w:rsidR="003951D4" w:rsidRPr="0033205E">
        <w:t>,</w:t>
      </w:r>
      <w:r w:rsidRPr="0033205E">
        <w:t xml:space="preserve"> D</w:t>
      </w:r>
      <w:r w:rsidR="00302EE4" w:rsidRPr="00302EE4">
        <w:t>. et al.</w:t>
      </w:r>
      <w:r w:rsidRPr="0033205E">
        <w:t> Intestinal microbiota associated with differential feed conversion efficiency in chickens. </w:t>
      </w:r>
      <w:r w:rsidRPr="0033205E">
        <w:rPr>
          <w:i/>
        </w:rPr>
        <w:t>Appl</w:t>
      </w:r>
      <w:r w:rsidR="00C07537" w:rsidRPr="0033205E">
        <w:rPr>
          <w:i/>
        </w:rPr>
        <w:t>ied</w:t>
      </w:r>
      <w:r w:rsidRPr="0033205E">
        <w:rPr>
          <w:i/>
        </w:rPr>
        <w:t xml:space="preserve"> </w:t>
      </w:r>
      <w:r w:rsidR="00C07537" w:rsidRPr="0033205E">
        <w:rPr>
          <w:i/>
        </w:rPr>
        <w:t>microbiology and biotechnology</w:t>
      </w:r>
      <w:r w:rsidR="003951D4" w:rsidRPr="0033205E">
        <w:t xml:space="preserve">. </w:t>
      </w:r>
      <w:r w:rsidRPr="0033205E">
        <w:rPr>
          <w:b/>
        </w:rPr>
        <w:t>96</w:t>
      </w:r>
      <w:r w:rsidR="003951D4" w:rsidRPr="0033205E">
        <w:t xml:space="preserve">, </w:t>
      </w:r>
      <w:r w:rsidRPr="0033205E">
        <w:t>1361</w:t>
      </w:r>
      <w:r w:rsidR="003951D4" w:rsidRPr="0033205E">
        <w:t>-</w:t>
      </w:r>
      <w:r w:rsidRPr="0033205E">
        <w:t xml:space="preserve">1369 </w:t>
      </w:r>
      <w:r w:rsidR="00C07537" w:rsidRPr="0033205E">
        <w:t>(2012)</w:t>
      </w:r>
      <w:r w:rsidR="003951D4" w:rsidRPr="0033205E">
        <w:t>.</w:t>
      </w:r>
      <w:r w:rsidR="00C07537" w:rsidRPr="0033205E">
        <w:t xml:space="preserve"> </w:t>
      </w:r>
    </w:p>
    <w:p w14:paraId="48FEBC5F" w14:textId="0DA88010" w:rsidR="00F113E3" w:rsidRPr="0033205E" w:rsidRDefault="00F113E3" w:rsidP="00302EE4">
      <w:pPr>
        <w:pStyle w:val="ListParagraph"/>
        <w:numPr>
          <w:ilvl w:val="0"/>
          <w:numId w:val="29"/>
        </w:numPr>
        <w:ind w:left="0" w:firstLine="0"/>
      </w:pPr>
      <w:r w:rsidRPr="0033205E">
        <w:t>Han</w:t>
      </w:r>
      <w:r w:rsidR="003951D4" w:rsidRPr="0033205E">
        <w:t>,</w:t>
      </w:r>
      <w:r w:rsidRPr="0033205E">
        <w:t xml:space="preserve"> Z</w:t>
      </w:r>
      <w:r w:rsidR="00302EE4" w:rsidRPr="00302EE4">
        <w:t>. et al.</w:t>
      </w:r>
      <w:r w:rsidRPr="0033205E">
        <w:t xml:space="preserve"> </w:t>
      </w:r>
      <w:hyperlink r:id="rId27" w:history="1">
        <w:r w:rsidRPr="0033205E">
          <w:t>Influence of the </w:t>
        </w:r>
        <w:r w:rsidR="00D63290" w:rsidRPr="0033205E">
          <w:t>g</w:t>
        </w:r>
        <w:r w:rsidRPr="0033205E">
          <w:t xml:space="preserve">ut </w:t>
        </w:r>
        <w:r w:rsidR="00D63290" w:rsidRPr="0033205E">
          <w:t>m</w:t>
        </w:r>
        <w:r w:rsidRPr="0033205E">
          <w:t>icrobiota </w:t>
        </w:r>
        <w:r w:rsidR="00D63290" w:rsidRPr="0033205E">
          <w:t>c</w:t>
        </w:r>
        <w:r w:rsidRPr="0033205E">
          <w:t xml:space="preserve">omposition on </w:t>
        </w:r>
        <w:r w:rsidRPr="0033205E">
          <w:rPr>
            <w:i/>
          </w:rPr>
          <w:t xml:space="preserve">Campylobacter </w:t>
        </w:r>
        <w:proofErr w:type="spellStart"/>
        <w:r w:rsidRPr="0033205E">
          <w:rPr>
            <w:i/>
          </w:rPr>
          <w:t>jejuni</w:t>
        </w:r>
        <w:proofErr w:type="spellEnd"/>
        <w:r w:rsidRPr="0033205E">
          <w:rPr>
            <w:i/>
          </w:rPr>
          <w:t xml:space="preserve"> </w:t>
        </w:r>
        <w:r w:rsidR="00D63290" w:rsidRPr="0033205E">
          <w:t>c</w:t>
        </w:r>
        <w:r w:rsidRPr="0033205E">
          <w:t>olonization in </w:t>
        </w:r>
        <w:r w:rsidR="00D63290" w:rsidRPr="0033205E">
          <w:t>c</w:t>
        </w:r>
        <w:r w:rsidRPr="0033205E">
          <w:t>hickens.</w:t>
        </w:r>
      </w:hyperlink>
      <w:r w:rsidRPr="0033205E">
        <w:t xml:space="preserve"> </w:t>
      </w:r>
      <w:r w:rsidR="00C07537" w:rsidRPr="0033205E">
        <w:rPr>
          <w:i/>
        </w:rPr>
        <w:t>Infection and Immunity</w:t>
      </w:r>
      <w:r w:rsidRPr="0033205E">
        <w:t xml:space="preserve">. </w:t>
      </w:r>
      <w:r w:rsidRPr="0033205E">
        <w:rPr>
          <w:b/>
        </w:rPr>
        <w:t>85</w:t>
      </w:r>
      <w:r w:rsidR="00302EE4">
        <w:t xml:space="preserve"> (</w:t>
      </w:r>
      <w:r w:rsidRPr="0033205E">
        <w:t>11</w:t>
      </w:r>
      <w:r w:rsidR="00302EE4">
        <w:t xml:space="preserve">), </w:t>
      </w:r>
      <w:r w:rsidR="003951D4" w:rsidRPr="0033205E">
        <w:t xml:space="preserve">e0038017 </w:t>
      </w:r>
      <w:r w:rsidR="00C07537" w:rsidRPr="0033205E">
        <w:t>(2017)</w:t>
      </w:r>
      <w:r w:rsidR="003951D4" w:rsidRPr="0033205E">
        <w:t>.</w:t>
      </w:r>
      <w:r w:rsidRPr="0033205E">
        <w:t xml:space="preserve"> </w:t>
      </w:r>
    </w:p>
    <w:p w14:paraId="6F8D6592" w14:textId="4BF31DF0" w:rsidR="00DA7933" w:rsidRPr="0033205E" w:rsidRDefault="00DA7933" w:rsidP="00302EE4">
      <w:pPr>
        <w:pStyle w:val="ListParagraph"/>
        <w:numPr>
          <w:ilvl w:val="0"/>
          <w:numId w:val="29"/>
        </w:numPr>
        <w:ind w:left="0" w:firstLine="0"/>
      </w:pPr>
      <w:r w:rsidRPr="0033205E">
        <w:t>Thomas</w:t>
      </w:r>
      <w:r w:rsidR="003951D4" w:rsidRPr="0033205E">
        <w:t>,</w:t>
      </w:r>
      <w:r w:rsidRPr="0033205E">
        <w:t xml:space="preserve"> M</w:t>
      </w:r>
      <w:r w:rsidR="00302EE4" w:rsidRPr="00302EE4">
        <w:t>. et al.</w:t>
      </w:r>
      <w:r w:rsidRPr="0033205E">
        <w:t xml:space="preserve"> </w:t>
      </w:r>
      <w:hyperlink r:id="rId28" w:history="1">
        <w:r w:rsidRPr="0033205E">
          <w:t xml:space="preserve">Gut </w:t>
        </w:r>
        <w:r w:rsidR="00D63290" w:rsidRPr="0033205E">
          <w:t>m</w:t>
        </w:r>
        <w:r w:rsidRPr="0033205E">
          <w:t xml:space="preserve">icrobial </w:t>
        </w:r>
        <w:r w:rsidR="00D63290" w:rsidRPr="0033205E">
          <w:t>d</w:t>
        </w:r>
        <w:r w:rsidRPr="0033205E">
          <w:t xml:space="preserve">ynamics during </w:t>
        </w:r>
        <w:r w:rsidR="00D63290" w:rsidRPr="0033205E">
          <w:t>c</w:t>
        </w:r>
        <w:r w:rsidRPr="0033205E">
          <w:t xml:space="preserve">onventionalization of </w:t>
        </w:r>
        <w:r w:rsidR="00D63290" w:rsidRPr="0033205E">
          <w:t>g</w:t>
        </w:r>
        <w:r w:rsidRPr="0033205E">
          <w:t xml:space="preserve">ermfree </w:t>
        </w:r>
        <w:r w:rsidR="00D63290" w:rsidRPr="0033205E">
          <w:t>c</w:t>
        </w:r>
        <w:r w:rsidRPr="0033205E">
          <w:t>hicken.</w:t>
        </w:r>
      </w:hyperlink>
      <w:r w:rsidRPr="0033205E">
        <w:t xml:space="preserve"> </w:t>
      </w:r>
      <w:proofErr w:type="spellStart"/>
      <w:r w:rsidRPr="0033205E">
        <w:rPr>
          <w:i/>
        </w:rPr>
        <w:t>mSphere</w:t>
      </w:r>
      <w:proofErr w:type="spellEnd"/>
      <w:r w:rsidRPr="0033205E">
        <w:rPr>
          <w:i/>
        </w:rPr>
        <w:t>.</w:t>
      </w:r>
      <w:r w:rsidRPr="0033205E">
        <w:t xml:space="preserve"> </w:t>
      </w:r>
      <w:r w:rsidRPr="0033205E">
        <w:rPr>
          <w:b/>
        </w:rPr>
        <w:t>4</w:t>
      </w:r>
      <w:r w:rsidR="00302EE4">
        <w:t xml:space="preserve"> (</w:t>
      </w:r>
      <w:r w:rsidRPr="0033205E">
        <w:t>2)</w:t>
      </w:r>
      <w:r w:rsidR="00302EE4">
        <w:t xml:space="preserve">, </w:t>
      </w:r>
      <w:r w:rsidRPr="0033205E">
        <w:t>e00035-19</w:t>
      </w:r>
      <w:r w:rsidR="00C07537" w:rsidRPr="0033205E">
        <w:t xml:space="preserve"> (2019)</w:t>
      </w:r>
      <w:r w:rsidR="003951D4" w:rsidRPr="0033205E">
        <w:t>.</w:t>
      </w:r>
      <w:r w:rsidRPr="0033205E">
        <w:t xml:space="preserve"> </w:t>
      </w:r>
    </w:p>
    <w:p w14:paraId="49E5E787" w14:textId="365DDF51" w:rsidR="00930D31" w:rsidRPr="0033205E" w:rsidRDefault="00DA7933" w:rsidP="00302EE4">
      <w:pPr>
        <w:pStyle w:val="ListParagraph"/>
        <w:numPr>
          <w:ilvl w:val="0"/>
          <w:numId w:val="29"/>
        </w:numPr>
        <w:ind w:left="0" w:firstLine="0"/>
      </w:pPr>
      <w:proofErr w:type="spellStart"/>
      <w:r w:rsidRPr="0033205E">
        <w:t>Langhout</w:t>
      </w:r>
      <w:proofErr w:type="spellEnd"/>
      <w:r w:rsidR="003951D4" w:rsidRPr="0033205E">
        <w:t>,</w:t>
      </w:r>
      <w:r w:rsidRPr="0033205E">
        <w:t xml:space="preserve"> D</w:t>
      </w:r>
      <w:r w:rsidR="003951D4" w:rsidRPr="0033205E">
        <w:t>.</w:t>
      </w:r>
      <w:r w:rsidRPr="0033205E">
        <w:t>J</w:t>
      </w:r>
      <w:r w:rsidR="003951D4" w:rsidRPr="0033205E">
        <w:t>.</w:t>
      </w:r>
      <w:r w:rsidRPr="0033205E">
        <w:t>, Schutte</w:t>
      </w:r>
      <w:r w:rsidR="003951D4" w:rsidRPr="0033205E">
        <w:t>,</w:t>
      </w:r>
      <w:r w:rsidRPr="0033205E">
        <w:t xml:space="preserve"> J</w:t>
      </w:r>
      <w:r w:rsidR="003951D4" w:rsidRPr="0033205E">
        <w:t>.</w:t>
      </w:r>
      <w:r w:rsidRPr="0033205E">
        <w:t>B</w:t>
      </w:r>
      <w:r w:rsidR="003951D4" w:rsidRPr="0033205E">
        <w:t>.</w:t>
      </w:r>
      <w:r w:rsidRPr="0033205E">
        <w:t>, de Jong</w:t>
      </w:r>
      <w:r w:rsidR="003951D4" w:rsidRPr="0033205E">
        <w:t>,</w:t>
      </w:r>
      <w:r w:rsidRPr="0033205E">
        <w:t xml:space="preserve"> J</w:t>
      </w:r>
      <w:r w:rsidR="003951D4" w:rsidRPr="0033205E">
        <w:t>.</w:t>
      </w:r>
      <w:r w:rsidRPr="0033205E">
        <w:t xml:space="preserve">, </w:t>
      </w:r>
      <w:proofErr w:type="spellStart"/>
      <w:r w:rsidRPr="0033205E">
        <w:t>Sloetjes</w:t>
      </w:r>
      <w:proofErr w:type="spellEnd"/>
      <w:r w:rsidR="003951D4" w:rsidRPr="0033205E">
        <w:t>,</w:t>
      </w:r>
      <w:r w:rsidRPr="0033205E">
        <w:t xml:space="preserve"> H</w:t>
      </w:r>
      <w:r w:rsidR="003951D4" w:rsidRPr="0033205E">
        <w:t>.</w:t>
      </w:r>
      <w:r w:rsidRPr="0033205E">
        <w:t xml:space="preserve">, </w:t>
      </w:r>
      <w:proofErr w:type="spellStart"/>
      <w:r w:rsidRPr="0033205E">
        <w:t>Verstegen</w:t>
      </w:r>
      <w:proofErr w:type="spellEnd"/>
      <w:r w:rsidR="003951D4" w:rsidRPr="0033205E">
        <w:t>,</w:t>
      </w:r>
      <w:r w:rsidRPr="0033205E">
        <w:t xml:space="preserve"> M</w:t>
      </w:r>
      <w:r w:rsidR="003951D4" w:rsidRPr="0033205E">
        <w:t>.</w:t>
      </w:r>
      <w:r w:rsidRPr="0033205E">
        <w:t>W</w:t>
      </w:r>
      <w:r w:rsidR="003951D4" w:rsidRPr="0033205E">
        <w:t>.</w:t>
      </w:r>
      <w:r w:rsidRPr="0033205E">
        <w:t xml:space="preserve">, </w:t>
      </w:r>
      <w:proofErr w:type="spellStart"/>
      <w:r w:rsidRPr="0033205E">
        <w:t>Tamminga</w:t>
      </w:r>
      <w:proofErr w:type="spellEnd"/>
      <w:r w:rsidR="003951D4" w:rsidRPr="0033205E">
        <w:t>,</w:t>
      </w:r>
      <w:r w:rsidRPr="0033205E">
        <w:t xml:space="preserve"> S. </w:t>
      </w:r>
      <w:hyperlink r:id="rId29" w:history="1">
        <w:r w:rsidRPr="0033205E">
          <w:t>Effect of viscosity on digestion of nutrients in conventional and germ-free chicks.</w:t>
        </w:r>
      </w:hyperlink>
      <w:r w:rsidRPr="0033205E">
        <w:t xml:space="preserve"> </w:t>
      </w:r>
      <w:r w:rsidR="00C07537" w:rsidRPr="0033205E">
        <w:rPr>
          <w:i/>
        </w:rPr>
        <w:t>British Journal of Nutrition</w:t>
      </w:r>
      <w:r w:rsidRPr="0033205E">
        <w:rPr>
          <w:i/>
        </w:rPr>
        <w:t>.</w:t>
      </w:r>
      <w:r w:rsidRPr="0033205E">
        <w:t xml:space="preserve"> </w:t>
      </w:r>
      <w:r w:rsidRPr="0033205E">
        <w:rPr>
          <w:b/>
        </w:rPr>
        <w:t>83</w:t>
      </w:r>
      <w:r w:rsidR="00302EE4">
        <w:t xml:space="preserve"> (</w:t>
      </w:r>
      <w:r w:rsidRPr="0033205E">
        <w:t>5</w:t>
      </w:r>
      <w:r w:rsidR="003951D4" w:rsidRPr="0033205E">
        <w:t xml:space="preserve">), </w:t>
      </w:r>
      <w:r w:rsidRPr="0033205E">
        <w:t>533-40</w:t>
      </w:r>
      <w:r w:rsidR="00B272BD" w:rsidRPr="0033205E">
        <w:t xml:space="preserve"> </w:t>
      </w:r>
      <w:r w:rsidR="00C07537" w:rsidRPr="0033205E">
        <w:t>(2000)</w:t>
      </w:r>
      <w:r w:rsidR="003951D4" w:rsidRPr="0033205E">
        <w:t>.</w:t>
      </w:r>
    </w:p>
    <w:p w14:paraId="2B634C21" w14:textId="748FB14A" w:rsidR="00930D31" w:rsidRPr="0033205E" w:rsidRDefault="00930D31" w:rsidP="00302EE4">
      <w:pPr>
        <w:pStyle w:val="ListParagraph"/>
        <w:numPr>
          <w:ilvl w:val="0"/>
          <w:numId w:val="29"/>
        </w:numPr>
        <w:ind w:left="0" w:firstLine="0"/>
      </w:pPr>
      <w:r w:rsidRPr="0033205E">
        <w:rPr>
          <w:lang w:val="en-GB"/>
        </w:rPr>
        <w:t>European Pharmacopoeia (Ph. Eur.): Supplement 6.3 (official in January 2009), Sterility (reference 01/2009:20601).</w:t>
      </w:r>
    </w:p>
    <w:p w14:paraId="38468EB0" w14:textId="77777777" w:rsidR="00930D31" w:rsidRPr="0033205E" w:rsidRDefault="00930D31" w:rsidP="00302EE4">
      <w:pPr>
        <w:pStyle w:val="ListParagraph"/>
        <w:numPr>
          <w:ilvl w:val="0"/>
          <w:numId w:val="29"/>
        </w:numPr>
        <w:ind w:left="0" w:firstLine="0"/>
        <w:rPr>
          <w:lang w:val="en-GB"/>
        </w:rPr>
      </w:pPr>
      <w:r w:rsidRPr="0033205E">
        <w:rPr>
          <w:lang w:val="en-GB"/>
        </w:rPr>
        <w:t>Japanese Pharmacopoeia (JP): The 4.06 Sterility Test as it appeared in the partial revision of the JP 15th edition (made official March 31, 2009, by the Ministry of Health, Labour and Welfare Ministerial Notification No. 190).</w:t>
      </w:r>
    </w:p>
    <w:p w14:paraId="4791631C" w14:textId="513C88FA" w:rsidR="00930D31" w:rsidRPr="0033205E" w:rsidRDefault="00930D31" w:rsidP="00302EE4">
      <w:pPr>
        <w:pStyle w:val="ListParagraph"/>
        <w:numPr>
          <w:ilvl w:val="0"/>
          <w:numId w:val="29"/>
        </w:numPr>
        <w:ind w:left="0" w:firstLine="0"/>
      </w:pPr>
      <w:r w:rsidRPr="0033205E">
        <w:rPr>
          <w:lang w:val="en-GB"/>
        </w:rPr>
        <w:t>United States Pharmacopeia (USP): &lt;71&gt; Sterility Tests as presented in Pharmacopeial Forum, Volume 34(6), Interim Revision Announcement No. 6, December 1, 2008, official on May 1, 2009</w:t>
      </w:r>
    </w:p>
    <w:p w14:paraId="7E09871F" w14:textId="46CBBE26" w:rsidR="00EC00E9" w:rsidRPr="0033205E" w:rsidRDefault="00C07537" w:rsidP="00302EE4">
      <w:pPr>
        <w:pStyle w:val="ListParagraph"/>
        <w:numPr>
          <w:ilvl w:val="0"/>
          <w:numId w:val="29"/>
        </w:numPr>
        <w:ind w:left="0" w:firstLine="0"/>
        <w:jc w:val="left"/>
      </w:pPr>
      <w:r w:rsidRPr="0033205E">
        <w:t>Harrison</w:t>
      </w:r>
      <w:r w:rsidR="003951D4" w:rsidRPr="0033205E">
        <w:t>,</w:t>
      </w:r>
      <w:r w:rsidRPr="0033205E">
        <w:t xml:space="preserve"> G.F. </w:t>
      </w:r>
      <w:r w:rsidR="00EC00E9" w:rsidRPr="0033205E">
        <w:t xml:space="preserve">Production of germ-free chicks: a comparison of the hatchability of eggs sterilized externally by different methods. </w:t>
      </w:r>
      <w:r w:rsidR="00EC00E9" w:rsidRPr="0033205E">
        <w:rPr>
          <w:i/>
        </w:rPr>
        <w:t>Laboratory Animals</w:t>
      </w:r>
      <w:r w:rsidR="003951D4" w:rsidRPr="0033205E">
        <w:t xml:space="preserve">. </w:t>
      </w:r>
      <w:r w:rsidR="00EC00E9" w:rsidRPr="0033205E">
        <w:rPr>
          <w:b/>
        </w:rPr>
        <w:t>3</w:t>
      </w:r>
      <w:r w:rsidR="00302EE4">
        <w:t xml:space="preserve"> (</w:t>
      </w:r>
      <w:r w:rsidR="00EC00E9" w:rsidRPr="0033205E">
        <w:t>1), 51–59</w:t>
      </w:r>
      <w:r w:rsidR="003951D4" w:rsidRPr="0033205E">
        <w:t xml:space="preserve"> </w:t>
      </w:r>
      <w:r w:rsidR="00BC7A0E" w:rsidRPr="0033205E">
        <w:t>(1969)</w:t>
      </w:r>
      <w:r w:rsidR="003951D4" w:rsidRPr="0033205E">
        <w:t>.</w:t>
      </w:r>
      <w:r w:rsidR="00BC7A0E" w:rsidRPr="0033205E">
        <w:t> </w:t>
      </w:r>
    </w:p>
    <w:p w14:paraId="43F10F3F" w14:textId="56A30CB9" w:rsidR="00C52B0D" w:rsidRPr="0033205E" w:rsidRDefault="00BC7A0E" w:rsidP="00302EE4">
      <w:pPr>
        <w:pStyle w:val="ListParagraph"/>
        <w:numPr>
          <w:ilvl w:val="0"/>
          <w:numId w:val="29"/>
        </w:numPr>
        <w:ind w:left="0" w:firstLine="0"/>
        <w:jc w:val="left"/>
      </w:pPr>
      <w:r w:rsidRPr="0033205E">
        <w:t>Yokota</w:t>
      </w:r>
      <w:r w:rsidR="003951D4" w:rsidRPr="0033205E">
        <w:t>,</w:t>
      </w:r>
      <w:r w:rsidRPr="0033205E">
        <w:t xml:space="preserve"> H</w:t>
      </w:r>
      <w:r w:rsidR="003951D4" w:rsidRPr="0033205E">
        <w:t>.</w:t>
      </w:r>
      <w:r w:rsidRPr="0033205E">
        <w:t xml:space="preserve">, </w:t>
      </w:r>
      <w:proofErr w:type="spellStart"/>
      <w:r w:rsidRPr="0033205E">
        <w:t>Furuse</w:t>
      </w:r>
      <w:proofErr w:type="spellEnd"/>
      <w:r w:rsidR="003951D4" w:rsidRPr="0033205E">
        <w:t>,</w:t>
      </w:r>
      <w:r w:rsidRPr="0033205E">
        <w:t xml:space="preserve"> M</w:t>
      </w:r>
      <w:r w:rsidR="003951D4" w:rsidRPr="0033205E">
        <w:t>.</w:t>
      </w:r>
      <w:r w:rsidRPr="0033205E">
        <w:t>, Okumura</w:t>
      </w:r>
      <w:r w:rsidR="003951D4" w:rsidRPr="0033205E">
        <w:t>,</w:t>
      </w:r>
      <w:r w:rsidRPr="0033205E">
        <w:t xml:space="preserve"> J</w:t>
      </w:r>
      <w:r w:rsidR="003951D4" w:rsidRPr="0033205E">
        <w:t>.,</w:t>
      </w:r>
      <w:r w:rsidRPr="0033205E">
        <w:t xml:space="preserve"> </w:t>
      </w:r>
      <w:proofErr w:type="spellStart"/>
      <w:r w:rsidRPr="0033205E">
        <w:t>Iwao</w:t>
      </w:r>
      <w:proofErr w:type="spellEnd"/>
      <w:r w:rsidRPr="0033205E">
        <w:t xml:space="preserve"> Task</w:t>
      </w:r>
      <w:r w:rsidR="003951D4" w:rsidRPr="0033205E">
        <w:t>,</w:t>
      </w:r>
      <w:r w:rsidRPr="0033205E">
        <w:t xml:space="preserve"> I</w:t>
      </w:r>
      <w:r w:rsidR="003951D4" w:rsidRPr="0033205E">
        <w:t>.</w:t>
      </w:r>
      <w:r w:rsidRPr="0033205E">
        <w:t xml:space="preserve"> </w:t>
      </w:r>
      <w:r w:rsidR="00952A5D" w:rsidRPr="0033205E">
        <w:t xml:space="preserve">A </w:t>
      </w:r>
      <w:r w:rsidR="00B272BD" w:rsidRPr="0033205E">
        <w:t>s</w:t>
      </w:r>
      <w:r w:rsidR="00952A5D" w:rsidRPr="0033205E">
        <w:t xml:space="preserve">imple </w:t>
      </w:r>
      <w:r w:rsidR="00B272BD" w:rsidRPr="0033205E">
        <w:t>m</w:t>
      </w:r>
      <w:r w:rsidR="00952A5D" w:rsidRPr="0033205E">
        <w:t xml:space="preserve">ethod for </w:t>
      </w:r>
      <w:r w:rsidR="00B272BD" w:rsidRPr="0033205E">
        <w:t>p</w:t>
      </w:r>
      <w:r w:rsidR="00952A5D" w:rsidRPr="0033205E">
        <w:t xml:space="preserve">roduction and </w:t>
      </w:r>
      <w:r w:rsidR="00B272BD" w:rsidRPr="0033205E">
        <w:t>r</w:t>
      </w:r>
      <w:r w:rsidR="00952A5D" w:rsidRPr="0033205E">
        <w:t xml:space="preserve">earing of the </w:t>
      </w:r>
      <w:r w:rsidR="00B272BD" w:rsidRPr="0033205E">
        <w:t>g</w:t>
      </w:r>
      <w:r w:rsidR="00952A5D" w:rsidRPr="0033205E">
        <w:t>erm-</w:t>
      </w:r>
      <w:r w:rsidR="00B272BD" w:rsidRPr="0033205E">
        <w:t>f</w:t>
      </w:r>
      <w:r w:rsidR="00952A5D" w:rsidRPr="0033205E">
        <w:t xml:space="preserve">ree Chick. </w:t>
      </w:r>
      <w:r w:rsidR="00952A5D" w:rsidRPr="0033205E">
        <w:rPr>
          <w:i/>
        </w:rPr>
        <w:t xml:space="preserve">J-STAGE home Nihon </w:t>
      </w:r>
      <w:proofErr w:type="spellStart"/>
      <w:r w:rsidR="00952A5D" w:rsidRPr="0033205E">
        <w:rPr>
          <w:i/>
        </w:rPr>
        <w:t>Chikusan</w:t>
      </w:r>
      <w:proofErr w:type="spellEnd"/>
      <w:r w:rsidR="00952A5D" w:rsidRPr="0033205E">
        <w:rPr>
          <w:i/>
        </w:rPr>
        <w:t xml:space="preserve"> </w:t>
      </w:r>
      <w:proofErr w:type="spellStart"/>
      <w:r w:rsidR="00952A5D" w:rsidRPr="0033205E">
        <w:rPr>
          <w:i/>
        </w:rPr>
        <w:t>Gakkaiho</w:t>
      </w:r>
      <w:proofErr w:type="spellEnd"/>
      <w:r w:rsidR="003951D4" w:rsidRPr="0033205E">
        <w:rPr>
          <w:i/>
        </w:rPr>
        <w:t xml:space="preserve">. </w:t>
      </w:r>
      <w:r w:rsidR="00952A5D" w:rsidRPr="0033205E">
        <w:rPr>
          <w:b/>
        </w:rPr>
        <w:t>55</w:t>
      </w:r>
      <w:r w:rsidR="00302EE4">
        <w:t xml:space="preserve"> (</w:t>
      </w:r>
      <w:r w:rsidR="00952A5D" w:rsidRPr="0033205E">
        <w:t>8</w:t>
      </w:r>
      <w:r w:rsidR="003951D4" w:rsidRPr="0033205E">
        <w:t>) (</w:t>
      </w:r>
      <w:r w:rsidRPr="0033205E">
        <w:t>1984)</w:t>
      </w:r>
      <w:r w:rsidR="003951D4" w:rsidRPr="0033205E">
        <w:t>.</w:t>
      </w:r>
    </w:p>
    <w:p w14:paraId="557B9850" w14:textId="55EE02B9" w:rsidR="00C52B0D" w:rsidRPr="0033205E" w:rsidRDefault="00926D75" w:rsidP="00302EE4">
      <w:pPr>
        <w:pStyle w:val="ListParagraph"/>
        <w:numPr>
          <w:ilvl w:val="0"/>
          <w:numId w:val="29"/>
        </w:numPr>
        <w:ind w:left="0" w:firstLine="0"/>
        <w:jc w:val="left"/>
      </w:pPr>
      <w:r w:rsidRPr="0033205E">
        <w:t>Ding</w:t>
      </w:r>
      <w:r w:rsidR="003951D4" w:rsidRPr="0033205E">
        <w:t>,</w:t>
      </w:r>
      <w:r w:rsidRPr="0033205E">
        <w:t xml:space="preserve"> J</w:t>
      </w:r>
      <w:r w:rsidR="003951D4" w:rsidRPr="0033205E">
        <w:t>.</w:t>
      </w:r>
      <w:r w:rsidRPr="0033205E">
        <w:t xml:space="preserve"> </w:t>
      </w:r>
      <w:r w:rsidRPr="00C239CA">
        <w:rPr>
          <w:iCs/>
        </w:rPr>
        <w:t>et al.</w:t>
      </w:r>
      <w:r w:rsidRPr="0033205E">
        <w:t xml:space="preserve"> Inheritance and </w:t>
      </w:r>
      <w:r w:rsidR="00B272BD" w:rsidRPr="0033205E">
        <w:t>e</w:t>
      </w:r>
      <w:r w:rsidRPr="0033205E">
        <w:t xml:space="preserve">stablishment of </w:t>
      </w:r>
      <w:r w:rsidR="00B272BD" w:rsidRPr="0033205E">
        <w:t>g</w:t>
      </w:r>
      <w:r w:rsidRPr="0033205E">
        <w:t xml:space="preserve">ut </w:t>
      </w:r>
      <w:r w:rsidR="00B272BD" w:rsidRPr="0033205E">
        <w:t>m</w:t>
      </w:r>
      <w:r w:rsidRPr="0033205E">
        <w:t xml:space="preserve">icrobiota in </w:t>
      </w:r>
      <w:r w:rsidR="00B272BD" w:rsidRPr="0033205E">
        <w:t>c</w:t>
      </w:r>
      <w:r w:rsidRPr="0033205E">
        <w:t>hickens</w:t>
      </w:r>
      <w:r w:rsidR="003951D4" w:rsidRPr="0033205E">
        <w:t>. </w:t>
      </w:r>
      <w:r w:rsidRPr="0033205E">
        <w:rPr>
          <w:i/>
        </w:rPr>
        <w:t xml:space="preserve">Frontiers in </w:t>
      </w:r>
      <w:r w:rsidR="00B272BD" w:rsidRPr="0033205E">
        <w:rPr>
          <w:i/>
        </w:rPr>
        <w:t>M</w:t>
      </w:r>
      <w:r w:rsidRPr="0033205E">
        <w:rPr>
          <w:i/>
        </w:rPr>
        <w:t>icrobiology</w:t>
      </w:r>
      <w:r w:rsidR="003951D4" w:rsidRPr="0033205E">
        <w:t>.</w:t>
      </w:r>
      <w:r w:rsidR="00E257C7" w:rsidRPr="0033205E">
        <w:t xml:space="preserve"> </w:t>
      </w:r>
      <w:r w:rsidRPr="00C239CA">
        <w:rPr>
          <w:b/>
          <w:bCs/>
        </w:rPr>
        <w:t>8</w:t>
      </w:r>
      <w:r w:rsidR="00C521E9" w:rsidRPr="0033205E">
        <w:t>,</w:t>
      </w:r>
      <w:r w:rsidRPr="0033205E">
        <w:t xml:space="preserve"> 1967 </w:t>
      </w:r>
      <w:r w:rsidR="00EE1441" w:rsidRPr="0033205E">
        <w:t>(</w:t>
      </w:r>
      <w:r w:rsidRPr="0033205E">
        <w:t>2017</w:t>
      </w:r>
      <w:r w:rsidR="00EE1441" w:rsidRPr="0033205E">
        <w:t>)</w:t>
      </w:r>
      <w:r w:rsidR="00C521E9" w:rsidRPr="0033205E">
        <w:t>.</w:t>
      </w:r>
      <w:r w:rsidRPr="0033205E">
        <w:t xml:space="preserve"> </w:t>
      </w:r>
    </w:p>
    <w:sectPr w:rsidR="00C52B0D" w:rsidRPr="0033205E" w:rsidSect="00B81B15">
      <w:headerReference w:type="default" r:id="rId30"/>
      <w:headerReference w:type="first" r:id="rId31"/>
      <w:footerReference w:type="first" r:id="rId3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5FA36" w14:textId="77777777" w:rsidR="005B6378" w:rsidRDefault="005B6378" w:rsidP="00621C4E">
      <w:r>
        <w:separator/>
      </w:r>
    </w:p>
  </w:endnote>
  <w:endnote w:type="continuationSeparator" w:id="0">
    <w:p w14:paraId="4467A74A" w14:textId="77777777" w:rsidR="005B6378" w:rsidRDefault="005B637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115D0" w14:textId="77777777" w:rsidR="003951D4" w:rsidRDefault="003951D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83D69" w14:textId="77777777" w:rsidR="005B6378" w:rsidRDefault="005B6378" w:rsidP="00621C4E">
      <w:r>
        <w:separator/>
      </w:r>
    </w:p>
  </w:footnote>
  <w:footnote w:type="continuationSeparator" w:id="0">
    <w:p w14:paraId="7D112D52" w14:textId="77777777" w:rsidR="005B6378" w:rsidRDefault="005B637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5820" w14:textId="77777777" w:rsidR="003951D4" w:rsidRPr="006F06E4" w:rsidRDefault="003951D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DED8C" w14:textId="217C20F0" w:rsidR="003951D4" w:rsidRPr="006F06E4" w:rsidRDefault="003951D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A4A"/>
    <w:multiLevelType w:val="hybridMultilevel"/>
    <w:tmpl w:val="F42022D4"/>
    <w:lvl w:ilvl="0" w:tplc="040C000F">
      <w:start w:val="1"/>
      <w:numFmt w:val="decimal"/>
      <w:lvlText w:val="%1."/>
      <w:lvlJc w:val="left"/>
      <w:pPr>
        <w:ind w:left="3196" w:hanging="360"/>
      </w:pPr>
    </w:lvl>
    <w:lvl w:ilvl="1" w:tplc="040C0019" w:tentative="1">
      <w:start w:val="1"/>
      <w:numFmt w:val="lowerLetter"/>
      <w:lvlText w:val="%2."/>
      <w:lvlJc w:val="left"/>
      <w:pPr>
        <w:ind w:left="4701" w:hanging="360"/>
      </w:pPr>
    </w:lvl>
    <w:lvl w:ilvl="2" w:tplc="040C001B" w:tentative="1">
      <w:start w:val="1"/>
      <w:numFmt w:val="lowerRoman"/>
      <w:lvlText w:val="%3."/>
      <w:lvlJc w:val="right"/>
      <w:pPr>
        <w:ind w:left="5421" w:hanging="180"/>
      </w:pPr>
    </w:lvl>
    <w:lvl w:ilvl="3" w:tplc="040C000F" w:tentative="1">
      <w:start w:val="1"/>
      <w:numFmt w:val="decimal"/>
      <w:lvlText w:val="%4."/>
      <w:lvlJc w:val="left"/>
      <w:pPr>
        <w:ind w:left="6141" w:hanging="360"/>
      </w:pPr>
    </w:lvl>
    <w:lvl w:ilvl="4" w:tplc="040C0019" w:tentative="1">
      <w:start w:val="1"/>
      <w:numFmt w:val="lowerLetter"/>
      <w:lvlText w:val="%5."/>
      <w:lvlJc w:val="left"/>
      <w:pPr>
        <w:ind w:left="6861" w:hanging="360"/>
      </w:pPr>
    </w:lvl>
    <w:lvl w:ilvl="5" w:tplc="040C001B" w:tentative="1">
      <w:start w:val="1"/>
      <w:numFmt w:val="lowerRoman"/>
      <w:lvlText w:val="%6."/>
      <w:lvlJc w:val="right"/>
      <w:pPr>
        <w:ind w:left="7581" w:hanging="180"/>
      </w:pPr>
    </w:lvl>
    <w:lvl w:ilvl="6" w:tplc="040C000F" w:tentative="1">
      <w:start w:val="1"/>
      <w:numFmt w:val="decimal"/>
      <w:lvlText w:val="%7."/>
      <w:lvlJc w:val="left"/>
      <w:pPr>
        <w:ind w:left="8301" w:hanging="360"/>
      </w:pPr>
    </w:lvl>
    <w:lvl w:ilvl="7" w:tplc="040C0019" w:tentative="1">
      <w:start w:val="1"/>
      <w:numFmt w:val="lowerLetter"/>
      <w:lvlText w:val="%8."/>
      <w:lvlJc w:val="left"/>
      <w:pPr>
        <w:ind w:left="9021" w:hanging="360"/>
      </w:pPr>
    </w:lvl>
    <w:lvl w:ilvl="8" w:tplc="040C001B" w:tentative="1">
      <w:start w:val="1"/>
      <w:numFmt w:val="lowerRoman"/>
      <w:lvlText w:val="%9."/>
      <w:lvlJc w:val="right"/>
      <w:pPr>
        <w:ind w:left="9741"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C0531"/>
    <w:multiLevelType w:val="hybridMultilevel"/>
    <w:tmpl w:val="B19C5A26"/>
    <w:lvl w:ilvl="0" w:tplc="A7F881A8">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E6A95"/>
    <w:multiLevelType w:val="hybridMultilevel"/>
    <w:tmpl w:val="9C1A01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4EAF"/>
    <w:multiLevelType w:val="multilevel"/>
    <w:tmpl w:val="90942BD8"/>
    <w:lvl w:ilvl="0">
      <w:start w:val="3"/>
      <w:numFmt w:val="decimal"/>
      <w:lvlText w:val="%1."/>
      <w:lvlJc w:val="left"/>
      <w:pPr>
        <w:ind w:left="372" w:hanging="37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9A0203"/>
    <w:multiLevelType w:val="multilevel"/>
    <w:tmpl w:val="B39CF4A6"/>
    <w:lvl w:ilvl="0">
      <w:start w:val="1"/>
      <w:numFmt w:val="decimal"/>
      <w:lvlText w:val="%1."/>
      <w:lvlJc w:val="left"/>
      <w:pPr>
        <w:ind w:left="372" w:hanging="3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4125F"/>
    <w:multiLevelType w:val="hybridMultilevel"/>
    <w:tmpl w:val="9C1A01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F0FD5"/>
    <w:multiLevelType w:val="hybridMultilevel"/>
    <w:tmpl w:val="9C1A01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D5354D9"/>
    <w:multiLevelType w:val="multilevel"/>
    <w:tmpl w:val="9A924A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C47D3"/>
    <w:multiLevelType w:val="hybridMultilevel"/>
    <w:tmpl w:val="6C94FFB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BDE4FDC"/>
    <w:multiLevelType w:val="multilevel"/>
    <w:tmpl w:val="C25AB2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2A25DE"/>
    <w:multiLevelType w:val="multilevel"/>
    <w:tmpl w:val="D30E6A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372276"/>
    <w:multiLevelType w:val="multilevel"/>
    <w:tmpl w:val="6EAC2F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3A011B"/>
    <w:multiLevelType w:val="multilevel"/>
    <w:tmpl w:val="0E287124"/>
    <w:lvl w:ilvl="0">
      <w:start w:val="2"/>
      <w:numFmt w:val="decimal"/>
      <w:lvlText w:val="%1."/>
      <w:lvlJc w:val="left"/>
      <w:pPr>
        <w:ind w:left="372" w:hanging="37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E777FF0"/>
    <w:multiLevelType w:val="hybridMultilevel"/>
    <w:tmpl w:val="9D0E8854"/>
    <w:lvl w:ilvl="0" w:tplc="9AC62EB0">
      <w:start w:val="1"/>
      <w:numFmt w:val="decimal"/>
      <w:lvlText w:val="%1."/>
      <w:lvlJc w:val="left"/>
      <w:pPr>
        <w:ind w:left="720" w:hanging="360"/>
      </w:pPr>
      <w:rPr>
        <w:rFonts w:hint="default"/>
        <w:b/>
      </w:rPr>
    </w:lvl>
    <w:lvl w:ilvl="1" w:tplc="B1102EA4">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8253A"/>
    <w:multiLevelType w:val="multilevel"/>
    <w:tmpl w:val="40988326"/>
    <w:lvl w:ilvl="0">
      <w:start w:val="1"/>
      <w:numFmt w:val="decimal"/>
      <w:lvlText w:val="%1."/>
      <w:lvlJc w:val="left"/>
      <w:pPr>
        <w:ind w:left="372" w:hanging="372"/>
      </w:pPr>
      <w:rPr>
        <w:rFonts w:asciiTheme="minorHAnsi" w:eastAsia="Times New Roman" w:hAnsiTheme="minorHAnsi" w:cstheme="minorHAnsi"/>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5F01604"/>
    <w:multiLevelType w:val="hybridMultilevel"/>
    <w:tmpl w:val="9C1A01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90491"/>
    <w:multiLevelType w:val="multilevel"/>
    <w:tmpl w:val="C5284ACA"/>
    <w:lvl w:ilvl="0">
      <w:start w:val="5"/>
      <w:numFmt w:val="decimal"/>
      <w:lvlText w:val="%1."/>
      <w:lvlJc w:val="left"/>
      <w:pPr>
        <w:ind w:left="372" w:hanging="37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C004CA"/>
    <w:multiLevelType w:val="hybridMultilevel"/>
    <w:tmpl w:val="E13A14BC"/>
    <w:lvl w:ilvl="0" w:tplc="6F06D278">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54098C"/>
    <w:multiLevelType w:val="hybridMultilevel"/>
    <w:tmpl w:val="041E6E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4"/>
  </w:num>
  <w:num w:numId="3">
    <w:abstractNumId w:val="7"/>
  </w:num>
  <w:num w:numId="4">
    <w:abstractNumId w:val="32"/>
  </w:num>
  <w:num w:numId="5">
    <w:abstractNumId w:val="15"/>
  </w:num>
  <w:num w:numId="6">
    <w:abstractNumId w:val="29"/>
  </w:num>
  <w:num w:numId="7">
    <w:abstractNumId w:val="1"/>
  </w:num>
  <w:num w:numId="8">
    <w:abstractNumId w:val="18"/>
  </w:num>
  <w:num w:numId="9">
    <w:abstractNumId w:val="20"/>
  </w:num>
  <w:num w:numId="10">
    <w:abstractNumId w:val="33"/>
  </w:num>
  <w:num w:numId="11">
    <w:abstractNumId w:val="37"/>
  </w:num>
  <w:num w:numId="12">
    <w:abstractNumId w:val="4"/>
  </w:num>
  <w:num w:numId="13">
    <w:abstractNumId w:val="35"/>
  </w:num>
  <w:num w:numId="14">
    <w:abstractNumId w:val="44"/>
  </w:num>
  <w:num w:numId="15">
    <w:abstractNumId w:val="21"/>
  </w:num>
  <w:num w:numId="16">
    <w:abstractNumId w:val="13"/>
  </w:num>
  <w:num w:numId="17">
    <w:abstractNumId w:val="36"/>
  </w:num>
  <w:num w:numId="18">
    <w:abstractNumId w:val="22"/>
  </w:num>
  <w:num w:numId="19">
    <w:abstractNumId w:val="40"/>
  </w:num>
  <w:num w:numId="20">
    <w:abstractNumId w:val="5"/>
  </w:num>
  <w:num w:numId="21">
    <w:abstractNumId w:val="42"/>
  </w:num>
  <w:num w:numId="22">
    <w:abstractNumId w:val="38"/>
  </w:num>
  <w:num w:numId="23">
    <w:abstractNumId w:val="27"/>
  </w:num>
  <w:num w:numId="24">
    <w:abstractNumId w:val="45"/>
  </w:num>
  <w:num w:numId="25">
    <w:abstractNumId w:val="12"/>
  </w:num>
  <w:num w:numId="26">
    <w:abstractNumId w:val="2"/>
  </w:num>
  <w:num w:numId="27">
    <w:abstractNumId w:val="10"/>
  </w:num>
  <w:num w:numId="28">
    <w:abstractNumId w:val="46"/>
  </w:num>
  <w:num w:numId="29">
    <w:abstractNumId w:val="0"/>
  </w:num>
  <w:num w:numId="30">
    <w:abstractNumId w:val="28"/>
  </w:num>
  <w:num w:numId="31">
    <w:abstractNumId w:val="11"/>
  </w:num>
  <w:num w:numId="32">
    <w:abstractNumId w:val="30"/>
  </w:num>
  <w:num w:numId="33">
    <w:abstractNumId w:val="26"/>
  </w:num>
  <w:num w:numId="34">
    <w:abstractNumId w:val="8"/>
  </w:num>
  <w:num w:numId="35">
    <w:abstractNumId w:val="39"/>
  </w:num>
  <w:num w:numId="36">
    <w:abstractNumId w:val="16"/>
  </w:num>
  <w:num w:numId="37">
    <w:abstractNumId w:val="6"/>
  </w:num>
  <w:num w:numId="38">
    <w:abstractNumId w:val="14"/>
  </w:num>
  <w:num w:numId="39">
    <w:abstractNumId w:val="31"/>
  </w:num>
  <w:num w:numId="40">
    <w:abstractNumId w:val="41"/>
  </w:num>
  <w:num w:numId="41">
    <w:abstractNumId w:val="3"/>
  </w:num>
  <w:num w:numId="42">
    <w:abstractNumId w:val="43"/>
  </w:num>
  <w:num w:numId="43">
    <w:abstractNumId w:val="19"/>
  </w:num>
  <w:num w:numId="44">
    <w:abstractNumId w:val="25"/>
  </w:num>
  <w:num w:numId="45">
    <w:abstractNumId w:val="17"/>
  </w:num>
  <w:num w:numId="46">
    <w:abstractNumId w:val="24"/>
  </w:num>
  <w:num w:numId="4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712"/>
    <w:rsid w:val="00007DBC"/>
    <w:rsid w:val="00007EA1"/>
    <w:rsid w:val="000100F0"/>
    <w:rsid w:val="0001288F"/>
    <w:rsid w:val="000129B2"/>
    <w:rsid w:val="00012FF9"/>
    <w:rsid w:val="0001389C"/>
    <w:rsid w:val="00014314"/>
    <w:rsid w:val="0001665A"/>
    <w:rsid w:val="000176C3"/>
    <w:rsid w:val="000212AE"/>
    <w:rsid w:val="00021434"/>
    <w:rsid w:val="00021774"/>
    <w:rsid w:val="00021DF3"/>
    <w:rsid w:val="00023280"/>
    <w:rsid w:val="00023869"/>
    <w:rsid w:val="00024598"/>
    <w:rsid w:val="00024AD9"/>
    <w:rsid w:val="000279B0"/>
    <w:rsid w:val="00032769"/>
    <w:rsid w:val="0003311E"/>
    <w:rsid w:val="00037B58"/>
    <w:rsid w:val="0004083A"/>
    <w:rsid w:val="00043A58"/>
    <w:rsid w:val="00043C7D"/>
    <w:rsid w:val="00050813"/>
    <w:rsid w:val="00051B73"/>
    <w:rsid w:val="000575CF"/>
    <w:rsid w:val="00060ABE"/>
    <w:rsid w:val="00061A50"/>
    <w:rsid w:val="00063570"/>
    <w:rsid w:val="0006361B"/>
    <w:rsid w:val="00064104"/>
    <w:rsid w:val="00064F32"/>
    <w:rsid w:val="000652E3"/>
    <w:rsid w:val="00066025"/>
    <w:rsid w:val="00067A8F"/>
    <w:rsid w:val="000701D1"/>
    <w:rsid w:val="00070C69"/>
    <w:rsid w:val="00073639"/>
    <w:rsid w:val="00080575"/>
    <w:rsid w:val="00080A20"/>
    <w:rsid w:val="00082796"/>
    <w:rsid w:val="00082DF4"/>
    <w:rsid w:val="00083700"/>
    <w:rsid w:val="00086210"/>
    <w:rsid w:val="00086FF5"/>
    <w:rsid w:val="00087C0A"/>
    <w:rsid w:val="00091788"/>
    <w:rsid w:val="00091D43"/>
    <w:rsid w:val="00093A56"/>
    <w:rsid w:val="00093BC4"/>
    <w:rsid w:val="00093D77"/>
    <w:rsid w:val="000943E6"/>
    <w:rsid w:val="00095F03"/>
    <w:rsid w:val="00097420"/>
    <w:rsid w:val="00097929"/>
    <w:rsid w:val="000A1E80"/>
    <w:rsid w:val="000A3B70"/>
    <w:rsid w:val="000A50B5"/>
    <w:rsid w:val="000A5153"/>
    <w:rsid w:val="000A595A"/>
    <w:rsid w:val="000B0495"/>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0087"/>
    <w:rsid w:val="000D0BE7"/>
    <w:rsid w:val="000D1D67"/>
    <w:rsid w:val="000D28BF"/>
    <w:rsid w:val="000D31E8"/>
    <w:rsid w:val="000D5831"/>
    <w:rsid w:val="000D7051"/>
    <w:rsid w:val="000D76E4"/>
    <w:rsid w:val="000E0005"/>
    <w:rsid w:val="000E3816"/>
    <w:rsid w:val="000E48C1"/>
    <w:rsid w:val="000E4F77"/>
    <w:rsid w:val="000E64F6"/>
    <w:rsid w:val="000F10C8"/>
    <w:rsid w:val="000F194B"/>
    <w:rsid w:val="000F265C"/>
    <w:rsid w:val="000F2D01"/>
    <w:rsid w:val="000F38A2"/>
    <w:rsid w:val="000F3AFA"/>
    <w:rsid w:val="000F5712"/>
    <w:rsid w:val="000F5892"/>
    <w:rsid w:val="000F5CFB"/>
    <w:rsid w:val="000F6611"/>
    <w:rsid w:val="000F7E22"/>
    <w:rsid w:val="00107554"/>
    <w:rsid w:val="001075E9"/>
    <w:rsid w:val="001104F3"/>
    <w:rsid w:val="00112EEB"/>
    <w:rsid w:val="00113BBB"/>
    <w:rsid w:val="001173FF"/>
    <w:rsid w:val="001200ED"/>
    <w:rsid w:val="001235F2"/>
    <w:rsid w:val="001254BF"/>
    <w:rsid w:val="0012563A"/>
    <w:rsid w:val="001264DE"/>
    <w:rsid w:val="00126D64"/>
    <w:rsid w:val="001313A7"/>
    <w:rsid w:val="0013276F"/>
    <w:rsid w:val="001342B5"/>
    <w:rsid w:val="0013621E"/>
    <w:rsid w:val="0013642E"/>
    <w:rsid w:val="0014092F"/>
    <w:rsid w:val="00142EFE"/>
    <w:rsid w:val="0014503C"/>
    <w:rsid w:val="00150535"/>
    <w:rsid w:val="00152A23"/>
    <w:rsid w:val="00156B11"/>
    <w:rsid w:val="001614BC"/>
    <w:rsid w:val="00162CB7"/>
    <w:rsid w:val="001665C9"/>
    <w:rsid w:val="00166F32"/>
    <w:rsid w:val="001718C0"/>
    <w:rsid w:val="00171E5B"/>
    <w:rsid w:val="00171F94"/>
    <w:rsid w:val="00175D4E"/>
    <w:rsid w:val="0017668A"/>
    <w:rsid w:val="001766FE"/>
    <w:rsid w:val="001771E7"/>
    <w:rsid w:val="00187EE4"/>
    <w:rsid w:val="001911FF"/>
    <w:rsid w:val="00191347"/>
    <w:rsid w:val="00191D9B"/>
    <w:rsid w:val="00192006"/>
    <w:rsid w:val="00193180"/>
    <w:rsid w:val="0019530C"/>
    <w:rsid w:val="0019629B"/>
    <w:rsid w:val="00196792"/>
    <w:rsid w:val="00197464"/>
    <w:rsid w:val="001A72BF"/>
    <w:rsid w:val="001B05E6"/>
    <w:rsid w:val="001B1519"/>
    <w:rsid w:val="001B2E2D"/>
    <w:rsid w:val="001B5CD2"/>
    <w:rsid w:val="001B6AEA"/>
    <w:rsid w:val="001C0A8B"/>
    <w:rsid w:val="001C0BEE"/>
    <w:rsid w:val="001C1E49"/>
    <w:rsid w:val="001C27C1"/>
    <w:rsid w:val="001C2A98"/>
    <w:rsid w:val="001C3336"/>
    <w:rsid w:val="001C3B86"/>
    <w:rsid w:val="001C4D95"/>
    <w:rsid w:val="001D0BE0"/>
    <w:rsid w:val="001D3D7D"/>
    <w:rsid w:val="001D3FFF"/>
    <w:rsid w:val="001D4997"/>
    <w:rsid w:val="001D6120"/>
    <w:rsid w:val="001D625F"/>
    <w:rsid w:val="001D68A4"/>
    <w:rsid w:val="001D7576"/>
    <w:rsid w:val="001E0E3F"/>
    <w:rsid w:val="001E14A0"/>
    <w:rsid w:val="001E6D83"/>
    <w:rsid w:val="001E7376"/>
    <w:rsid w:val="001E782F"/>
    <w:rsid w:val="001F0E20"/>
    <w:rsid w:val="001F0EEF"/>
    <w:rsid w:val="001F225C"/>
    <w:rsid w:val="00200792"/>
    <w:rsid w:val="00200C4F"/>
    <w:rsid w:val="00201CFA"/>
    <w:rsid w:val="0020220D"/>
    <w:rsid w:val="00202448"/>
    <w:rsid w:val="00202D15"/>
    <w:rsid w:val="002044B3"/>
    <w:rsid w:val="00205052"/>
    <w:rsid w:val="00205B3F"/>
    <w:rsid w:val="00210894"/>
    <w:rsid w:val="00210CEF"/>
    <w:rsid w:val="00212EAE"/>
    <w:rsid w:val="00214680"/>
    <w:rsid w:val="00214BEE"/>
    <w:rsid w:val="00217BE5"/>
    <w:rsid w:val="002205B8"/>
    <w:rsid w:val="002220CF"/>
    <w:rsid w:val="00223BD8"/>
    <w:rsid w:val="00225720"/>
    <w:rsid w:val="002259E5"/>
    <w:rsid w:val="00226140"/>
    <w:rsid w:val="002274F3"/>
    <w:rsid w:val="0023094C"/>
    <w:rsid w:val="00232B82"/>
    <w:rsid w:val="00233484"/>
    <w:rsid w:val="00234303"/>
    <w:rsid w:val="00234BE3"/>
    <w:rsid w:val="00235A90"/>
    <w:rsid w:val="00235E15"/>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0AA2"/>
    <w:rsid w:val="00271D75"/>
    <w:rsid w:val="00274A0A"/>
    <w:rsid w:val="002753A5"/>
    <w:rsid w:val="00277593"/>
    <w:rsid w:val="0028064C"/>
    <w:rsid w:val="00280909"/>
    <w:rsid w:val="00280918"/>
    <w:rsid w:val="00282AF6"/>
    <w:rsid w:val="0028480A"/>
    <w:rsid w:val="00284AB7"/>
    <w:rsid w:val="0028596A"/>
    <w:rsid w:val="00287085"/>
    <w:rsid w:val="00287DC0"/>
    <w:rsid w:val="00290240"/>
    <w:rsid w:val="00290AF9"/>
    <w:rsid w:val="00291131"/>
    <w:rsid w:val="002939AC"/>
    <w:rsid w:val="002967CF"/>
    <w:rsid w:val="00296876"/>
    <w:rsid w:val="00297788"/>
    <w:rsid w:val="002A3285"/>
    <w:rsid w:val="002A34F9"/>
    <w:rsid w:val="002A484B"/>
    <w:rsid w:val="002A64A6"/>
    <w:rsid w:val="002A675B"/>
    <w:rsid w:val="002A6EB6"/>
    <w:rsid w:val="002A7A01"/>
    <w:rsid w:val="002B1FE3"/>
    <w:rsid w:val="002B3301"/>
    <w:rsid w:val="002B51C2"/>
    <w:rsid w:val="002C1445"/>
    <w:rsid w:val="002C16DD"/>
    <w:rsid w:val="002C47D4"/>
    <w:rsid w:val="002D0F38"/>
    <w:rsid w:val="002D2A03"/>
    <w:rsid w:val="002D77E3"/>
    <w:rsid w:val="002E2FD2"/>
    <w:rsid w:val="002E79C8"/>
    <w:rsid w:val="002F2859"/>
    <w:rsid w:val="002F6E3C"/>
    <w:rsid w:val="0030117D"/>
    <w:rsid w:val="00301F30"/>
    <w:rsid w:val="00302EE4"/>
    <w:rsid w:val="003038FD"/>
    <w:rsid w:val="00303C87"/>
    <w:rsid w:val="00303E7D"/>
    <w:rsid w:val="0030577B"/>
    <w:rsid w:val="00305C8F"/>
    <w:rsid w:val="003108E5"/>
    <w:rsid w:val="003109E8"/>
    <w:rsid w:val="003115A8"/>
    <w:rsid w:val="003120CB"/>
    <w:rsid w:val="00312903"/>
    <w:rsid w:val="00314F26"/>
    <w:rsid w:val="003176B9"/>
    <w:rsid w:val="00320153"/>
    <w:rsid w:val="00320367"/>
    <w:rsid w:val="00322871"/>
    <w:rsid w:val="00326812"/>
    <w:rsid w:val="00326FB3"/>
    <w:rsid w:val="00330294"/>
    <w:rsid w:val="00330D06"/>
    <w:rsid w:val="003316D4"/>
    <w:rsid w:val="0033205E"/>
    <w:rsid w:val="003321B2"/>
    <w:rsid w:val="0033247B"/>
    <w:rsid w:val="00332BBE"/>
    <w:rsid w:val="00333822"/>
    <w:rsid w:val="00336281"/>
    <w:rsid w:val="00336715"/>
    <w:rsid w:val="003401EC"/>
    <w:rsid w:val="00340DFD"/>
    <w:rsid w:val="0034117E"/>
    <w:rsid w:val="00344954"/>
    <w:rsid w:val="00350CD7"/>
    <w:rsid w:val="00357AAA"/>
    <w:rsid w:val="00360C17"/>
    <w:rsid w:val="003621C6"/>
    <w:rsid w:val="003622B8"/>
    <w:rsid w:val="00366B76"/>
    <w:rsid w:val="00371C88"/>
    <w:rsid w:val="00373051"/>
    <w:rsid w:val="00373B8F"/>
    <w:rsid w:val="00376859"/>
    <w:rsid w:val="00376D95"/>
    <w:rsid w:val="00377FBB"/>
    <w:rsid w:val="00380C2C"/>
    <w:rsid w:val="00383B01"/>
    <w:rsid w:val="00385140"/>
    <w:rsid w:val="00390AD6"/>
    <w:rsid w:val="00393CC7"/>
    <w:rsid w:val="003951D4"/>
    <w:rsid w:val="00396302"/>
    <w:rsid w:val="003965AF"/>
    <w:rsid w:val="0039666D"/>
    <w:rsid w:val="003971F7"/>
    <w:rsid w:val="003A14B7"/>
    <w:rsid w:val="003A16FC"/>
    <w:rsid w:val="003A2C8A"/>
    <w:rsid w:val="003A3172"/>
    <w:rsid w:val="003A4FCD"/>
    <w:rsid w:val="003A78BD"/>
    <w:rsid w:val="003B0944"/>
    <w:rsid w:val="003B1593"/>
    <w:rsid w:val="003B4381"/>
    <w:rsid w:val="003B6D38"/>
    <w:rsid w:val="003C1043"/>
    <w:rsid w:val="003C1A30"/>
    <w:rsid w:val="003C6779"/>
    <w:rsid w:val="003C71BE"/>
    <w:rsid w:val="003D033C"/>
    <w:rsid w:val="003D066C"/>
    <w:rsid w:val="003D2998"/>
    <w:rsid w:val="003D2F0A"/>
    <w:rsid w:val="003D3891"/>
    <w:rsid w:val="003D3FE9"/>
    <w:rsid w:val="003D5D84"/>
    <w:rsid w:val="003D6A70"/>
    <w:rsid w:val="003D707A"/>
    <w:rsid w:val="003D7096"/>
    <w:rsid w:val="003D7D53"/>
    <w:rsid w:val="003E0F4F"/>
    <w:rsid w:val="003E18AC"/>
    <w:rsid w:val="003E210B"/>
    <w:rsid w:val="003E2A12"/>
    <w:rsid w:val="003E3384"/>
    <w:rsid w:val="003E3CA4"/>
    <w:rsid w:val="003E548E"/>
    <w:rsid w:val="003E7ED6"/>
    <w:rsid w:val="003F3BD9"/>
    <w:rsid w:val="00407EC8"/>
    <w:rsid w:val="0041110A"/>
    <w:rsid w:val="00411624"/>
    <w:rsid w:val="0041336C"/>
    <w:rsid w:val="004148E1"/>
    <w:rsid w:val="00414CFA"/>
    <w:rsid w:val="00415EC0"/>
    <w:rsid w:val="004173EC"/>
    <w:rsid w:val="004203E9"/>
    <w:rsid w:val="00420BE9"/>
    <w:rsid w:val="00423AD8"/>
    <w:rsid w:val="00423FDD"/>
    <w:rsid w:val="00424C85"/>
    <w:rsid w:val="004260BD"/>
    <w:rsid w:val="0042789E"/>
    <w:rsid w:val="0043012F"/>
    <w:rsid w:val="00430F1F"/>
    <w:rsid w:val="004326EA"/>
    <w:rsid w:val="00442706"/>
    <w:rsid w:val="0044434C"/>
    <w:rsid w:val="0044456B"/>
    <w:rsid w:val="00445B2C"/>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1C86"/>
    <w:rsid w:val="00492473"/>
    <w:rsid w:val="00492EB5"/>
    <w:rsid w:val="004940BE"/>
    <w:rsid w:val="00494F77"/>
    <w:rsid w:val="00497721"/>
    <w:rsid w:val="004A0229"/>
    <w:rsid w:val="004A17B7"/>
    <w:rsid w:val="004A19FE"/>
    <w:rsid w:val="004A2C66"/>
    <w:rsid w:val="004A35D2"/>
    <w:rsid w:val="004A5D8E"/>
    <w:rsid w:val="004A71E4"/>
    <w:rsid w:val="004B14D5"/>
    <w:rsid w:val="004B2A69"/>
    <w:rsid w:val="004B2D19"/>
    <w:rsid w:val="004B2F00"/>
    <w:rsid w:val="004B667A"/>
    <w:rsid w:val="004B6E31"/>
    <w:rsid w:val="004B7886"/>
    <w:rsid w:val="004C1D66"/>
    <w:rsid w:val="004C31D7"/>
    <w:rsid w:val="004C4AD2"/>
    <w:rsid w:val="004C5C77"/>
    <w:rsid w:val="004C6981"/>
    <w:rsid w:val="004D1F21"/>
    <w:rsid w:val="004D268C"/>
    <w:rsid w:val="004D3F47"/>
    <w:rsid w:val="004D59D8"/>
    <w:rsid w:val="004D5DA1"/>
    <w:rsid w:val="004D7910"/>
    <w:rsid w:val="004E150F"/>
    <w:rsid w:val="004E1DCA"/>
    <w:rsid w:val="004E2145"/>
    <w:rsid w:val="004E23A1"/>
    <w:rsid w:val="004E3489"/>
    <w:rsid w:val="004E358A"/>
    <w:rsid w:val="004E3AFA"/>
    <w:rsid w:val="004E6588"/>
    <w:rsid w:val="004E6D91"/>
    <w:rsid w:val="004F1092"/>
    <w:rsid w:val="004F25CC"/>
    <w:rsid w:val="004F2742"/>
    <w:rsid w:val="004F739C"/>
    <w:rsid w:val="005029F7"/>
    <w:rsid w:val="00502A0A"/>
    <w:rsid w:val="00505105"/>
    <w:rsid w:val="00507BAB"/>
    <w:rsid w:val="00507C50"/>
    <w:rsid w:val="00514ABF"/>
    <w:rsid w:val="00514D40"/>
    <w:rsid w:val="00516C29"/>
    <w:rsid w:val="00517C3A"/>
    <w:rsid w:val="005231D6"/>
    <w:rsid w:val="00527BF4"/>
    <w:rsid w:val="005324BE"/>
    <w:rsid w:val="00534F6C"/>
    <w:rsid w:val="00535994"/>
    <w:rsid w:val="0053646D"/>
    <w:rsid w:val="00536D67"/>
    <w:rsid w:val="00540AAD"/>
    <w:rsid w:val="00543EC1"/>
    <w:rsid w:val="00546458"/>
    <w:rsid w:val="0055087C"/>
    <w:rsid w:val="00551EEA"/>
    <w:rsid w:val="00553413"/>
    <w:rsid w:val="00554211"/>
    <w:rsid w:val="00555983"/>
    <w:rsid w:val="00560A6C"/>
    <w:rsid w:val="00560E31"/>
    <w:rsid w:val="00561BDA"/>
    <w:rsid w:val="00567DBF"/>
    <w:rsid w:val="005700BF"/>
    <w:rsid w:val="00574D4E"/>
    <w:rsid w:val="00581B23"/>
    <w:rsid w:val="0058219C"/>
    <w:rsid w:val="0058707F"/>
    <w:rsid w:val="00591DBD"/>
    <w:rsid w:val="005931FE"/>
    <w:rsid w:val="00594D68"/>
    <w:rsid w:val="005968D6"/>
    <w:rsid w:val="005A0028"/>
    <w:rsid w:val="005A0ACC"/>
    <w:rsid w:val="005A2F7A"/>
    <w:rsid w:val="005A46B8"/>
    <w:rsid w:val="005B0072"/>
    <w:rsid w:val="005B0732"/>
    <w:rsid w:val="005B364C"/>
    <w:rsid w:val="005B38A0"/>
    <w:rsid w:val="005B491C"/>
    <w:rsid w:val="005B4DBF"/>
    <w:rsid w:val="005B5DE2"/>
    <w:rsid w:val="005B6378"/>
    <w:rsid w:val="005B674C"/>
    <w:rsid w:val="005C24F2"/>
    <w:rsid w:val="005C7561"/>
    <w:rsid w:val="005D1E57"/>
    <w:rsid w:val="005D2F57"/>
    <w:rsid w:val="005D34F6"/>
    <w:rsid w:val="005D4F1A"/>
    <w:rsid w:val="005D55AF"/>
    <w:rsid w:val="005E1884"/>
    <w:rsid w:val="005E3459"/>
    <w:rsid w:val="005F3089"/>
    <w:rsid w:val="005F373A"/>
    <w:rsid w:val="005F4F87"/>
    <w:rsid w:val="005F630E"/>
    <w:rsid w:val="005F6B0E"/>
    <w:rsid w:val="005F6E93"/>
    <w:rsid w:val="005F760E"/>
    <w:rsid w:val="005F7B1D"/>
    <w:rsid w:val="0060222A"/>
    <w:rsid w:val="006070C4"/>
    <w:rsid w:val="00610C21"/>
    <w:rsid w:val="00611907"/>
    <w:rsid w:val="00613116"/>
    <w:rsid w:val="00614AF7"/>
    <w:rsid w:val="006202A6"/>
    <w:rsid w:val="0062054B"/>
    <w:rsid w:val="00620926"/>
    <w:rsid w:val="00621C4E"/>
    <w:rsid w:val="00622655"/>
    <w:rsid w:val="0062473E"/>
    <w:rsid w:val="00624EAE"/>
    <w:rsid w:val="006305D7"/>
    <w:rsid w:val="00632F63"/>
    <w:rsid w:val="00633A01"/>
    <w:rsid w:val="00633B97"/>
    <w:rsid w:val="006341F7"/>
    <w:rsid w:val="00634585"/>
    <w:rsid w:val="00635014"/>
    <w:rsid w:val="006369CE"/>
    <w:rsid w:val="006411CA"/>
    <w:rsid w:val="00642BDE"/>
    <w:rsid w:val="006450C9"/>
    <w:rsid w:val="0064605E"/>
    <w:rsid w:val="00657BC4"/>
    <w:rsid w:val="006619C8"/>
    <w:rsid w:val="00661E4C"/>
    <w:rsid w:val="0066420D"/>
    <w:rsid w:val="00664D39"/>
    <w:rsid w:val="00671710"/>
    <w:rsid w:val="00673414"/>
    <w:rsid w:val="00676079"/>
    <w:rsid w:val="00676ECD"/>
    <w:rsid w:val="00677D0A"/>
    <w:rsid w:val="006810FC"/>
    <w:rsid w:val="0068185F"/>
    <w:rsid w:val="00684243"/>
    <w:rsid w:val="006847B1"/>
    <w:rsid w:val="00695C34"/>
    <w:rsid w:val="006A01CF"/>
    <w:rsid w:val="006A2247"/>
    <w:rsid w:val="006A5EF6"/>
    <w:rsid w:val="006A60DD"/>
    <w:rsid w:val="006B0679"/>
    <w:rsid w:val="006B074C"/>
    <w:rsid w:val="006B1425"/>
    <w:rsid w:val="006B3B84"/>
    <w:rsid w:val="006B47A4"/>
    <w:rsid w:val="006B4E7C"/>
    <w:rsid w:val="006B5D8C"/>
    <w:rsid w:val="006B72D4"/>
    <w:rsid w:val="006C0CB6"/>
    <w:rsid w:val="006C11CC"/>
    <w:rsid w:val="006C1AEB"/>
    <w:rsid w:val="006C57FE"/>
    <w:rsid w:val="006C668E"/>
    <w:rsid w:val="006D2408"/>
    <w:rsid w:val="006D2492"/>
    <w:rsid w:val="006D436B"/>
    <w:rsid w:val="006E1F03"/>
    <w:rsid w:val="006E27CA"/>
    <w:rsid w:val="006E4B63"/>
    <w:rsid w:val="006F06E4"/>
    <w:rsid w:val="006F7B41"/>
    <w:rsid w:val="00702B5D"/>
    <w:rsid w:val="00703ED2"/>
    <w:rsid w:val="00707B11"/>
    <w:rsid w:val="00707B8D"/>
    <w:rsid w:val="00713636"/>
    <w:rsid w:val="00714B8C"/>
    <w:rsid w:val="0071675D"/>
    <w:rsid w:val="00717736"/>
    <w:rsid w:val="00717F55"/>
    <w:rsid w:val="00724FC2"/>
    <w:rsid w:val="00732B47"/>
    <w:rsid w:val="00734EE3"/>
    <w:rsid w:val="00735CF5"/>
    <w:rsid w:val="0074063A"/>
    <w:rsid w:val="00742AA4"/>
    <w:rsid w:val="00743BA1"/>
    <w:rsid w:val="00745F1E"/>
    <w:rsid w:val="007515FE"/>
    <w:rsid w:val="007562C7"/>
    <w:rsid w:val="00756D26"/>
    <w:rsid w:val="007601D0"/>
    <w:rsid w:val="007603BB"/>
    <w:rsid w:val="00760472"/>
    <w:rsid w:val="0076109D"/>
    <w:rsid w:val="00764C06"/>
    <w:rsid w:val="007654AC"/>
    <w:rsid w:val="00767107"/>
    <w:rsid w:val="00773617"/>
    <w:rsid w:val="00773BFD"/>
    <w:rsid w:val="007743B3"/>
    <w:rsid w:val="00774490"/>
    <w:rsid w:val="0077581E"/>
    <w:rsid w:val="007819FF"/>
    <w:rsid w:val="0078360C"/>
    <w:rsid w:val="007845DC"/>
    <w:rsid w:val="00784A4C"/>
    <w:rsid w:val="00784BC6"/>
    <w:rsid w:val="0078523D"/>
    <w:rsid w:val="007931DF"/>
    <w:rsid w:val="00796DC6"/>
    <w:rsid w:val="007A0172"/>
    <w:rsid w:val="007A1458"/>
    <w:rsid w:val="007A1804"/>
    <w:rsid w:val="007A215A"/>
    <w:rsid w:val="007A2511"/>
    <w:rsid w:val="007A260E"/>
    <w:rsid w:val="007A4D4C"/>
    <w:rsid w:val="007A4DD6"/>
    <w:rsid w:val="007A5CB9"/>
    <w:rsid w:val="007B20AE"/>
    <w:rsid w:val="007B6B07"/>
    <w:rsid w:val="007B6D43"/>
    <w:rsid w:val="007B749A"/>
    <w:rsid w:val="007B7C6E"/>
    <w:rsid w:val="007D1253"/>
    <w:rsid w:val="007D20B4"/>
    <w:rsid w:val="007D422A"/>
    <w:rsid w:val="007D44D7"/>
    <w:rsid w:val="007D621A"/>
    <w:rsid w:val="007E058A"/>
    <w:rsid w:val="007E1A36"/>
    <w:rsid w:val="007E2887"/>
    <w:rsid w:val="007E5278"/>
    <w:rsid w:val="007E5431"/>
    <w:rsid w:val="007E620B"/>
    <w:rsid w:val="007E749C"/>
    <w:rsid w:val="007F1B5C"/>
    <w:rsid w:val="00801257"/>
    <w:rsid w:val="008032F7"/>
    <w:rsid w:val="00803981"/>
    <w:rsid w:val="00803B0A"/>
    <w:rsid w:val="00804DEC"/>
    <w:rsid w:val="00804DED"/>
    <w:rsid w:val="00805B96"/>
    <w:rsid w:val="00810265"/>
    <w:rsid w:val="008105BE"/>
    <w:rsid w:val="0081090D"/>
    <w:rsid w:val="008115A5"/>
    <w:rsid w:val="00811D46"/>
    <w:rsid w:val="00812205"/>
    <w:rsid w:val="0081415D"/>
    <w:rsid w:val="00817471"/>
    <w:rsid w:val="00820229"/>
    <w:rsid w:val="00822448"/>
    <w:rsid w:val="00822ABE"/>
    <w:rsid w:val="008244D1"/>
    <w:rsid w:val="00827F51"/>
    <w:rsid w:val="0083104E"/>
    <w:rsid w:val="008343BE"/>
    <w:rsid w:val="00835DAF"/>
    <w:rsid w:val="00836535"/>
    <w:rsid w:val="00840FB4"/>
    <w:rsid w:val="008410B2"/>
    <w:rsid w:val="00841780"/>
    <w:rsid w:val="00841C5D"/>
    <w:rsid w:val="00841CBA"/>
    <w:rsid w:val="008500A0"/>
    <w:rsid w:val="008524E5"/>
    <w:rsid w:val="00852881"/>
    <w:rsid w:val="0085351C"/>
    <w:rsid w:val="0085435A"/>
    <w:rsid w:val="008549CA"/>
    <w:rsid w:val="008556C3"/>
    <w:rsid w:val="0085687C"/>
    <w:rsid w:val="008611C1"/>
    <w:rsid w:val="00864767"/>
    <w:rsid w:val="00866DB3"/>
    <w:rsid w:val="008706C5"/>
    <w:rsid w:val="00870A88"/>
    <w:rsid w:val="00873707"/>
    <w:rsid w:val="00874B20"/>
    <w:rsid w:val="008757C6"/>
    <w:rsid w:val="008763E1"/>
    <w:rsid w:val="0087775C"/>
    <w:rsid w:val="00877EC8"/>
    <w:rsid w:val="00880F36"/>
    <w:rsid w:val="00885530"/>
    <w:rsid w:val="008910D1"/>
    <w:rsid w:val="0089296C"/>
    <w:rsid w:val="0089351D"/>
    <w:rsid w:val="00896ABD"/>
    <w:rsid w:val="00897AB6"/>
    <w:rsid w:val="00897DA8"/>
    <w:rsid w:val="008A10EA"/>
    <w:rsid w:val="008A1D8D"/>
    <w:rsid w:val="008A3380"/>
    <w:rsid w:val="008A393E"/>
    <w:rsid w:val="008A5406"/>
    <w:rsid w:val="008A55C0"/>
    <w:rsid w:val="008A6703"/>
    <w:rsid w:val="008A7A9C"/>
    <w:rsid w:val="008B4492"/>
    <w:rsid w:val="008B5218"/>
    <w:rsid w:val="008B7102"/>
    <w:rsid w:val="008C3B7D"/>
    <w:rsid w:val="008C5200"/>
    <w:rsid w:val="008D0F90"/>
    <w:rsid w:val="008D2DCB"/>
    <w:rsid w:val="008D3715"/>
    <w:rsid w:val="008D5465"/>
    <w:rsid w:val="008D5E61"/>
    <w:rsid w:val="008D7EB7"/>
    <w:rsid w:val="008D7EC5"/>
    <w:rsid w:val="008E0BDD"/>
    <w:rsid w:val="008E3278"/>
    <w:rsid w:val="008E3684"/>
    <w:rsid w:val="008E4C7D"/>
    <w:rsid w:val="008E57F5"/>
    <w:rsid w:val="008E7606"/>
    <w:rsid w:val="008F1DAA"/>
    <w:rsid w:val="008F3EBD"/>
    <w:rsid w:val="008F60B2"/>
    <w:rsid w:val="008F7934"/>
    <w:rsid w:val="008F7C41"/>
    <w:rsid w:val="00902929"/>
    <w:rsid w:val="009031E2"/>
    <w:rsid w:val="0091276C"/>
    <w:rsid w:val="009145BE"/>
    <w:rsid w:val="009165AC"/>
    <w:rsid w:val="00916FFC"/>
    <w:rsid w:val="0092053F"/>
    <w:rsid w:val="0092340A"/>
    <w:rsid w:val="00926D75"/>
    <w:rsid w:val="00930D31"/>
    <w:rsid w:val="009313D9"/>
    <w:rsid w:val="00935B7F"/>
    <w:rsid w:val="00941293"/>
    <w:rsid w:val="00943D48"/>
    <w:rsid w:val="00946372"/>
    <w:rsid w:val="0095032B"/>
    <w:rsid w:val="00950B13"/>
    <w:rsid w:val="00950C17"/>
    <w:rsid w:val="00951FAF"/>
    <w:rsid w:val="00952A5D"/>
    <w:rsid w:val="00954740"/>
    <w:rsid w:val="009557BC"/>
    <w:rsid w:val="00955AE5"/>
    <w:rsid w:val="00962E18"/>
    <w:rsid w:val="00962E71"/>
    <w:rsid w:val="00963ABC"/>
    <w:rsid w:val="00963C54"/>
    <w:rsid w:val="00964909"/>
    <w:rsid w:val="00964F0C"/>
    <w:rsid w:val="00965D21"/>
    <w:rsid w:val="00967764"/>
    <w:rsid w:val="00970B0E"/>
    <w:rsid w:val="00970BB9"/>
    <w:rsid w:val="009726EE"/>
    <w:rsid w:val="00972CDE"/>
    <w:rsid w:val="009733DD"/>
    <w:rsid w:val="00975573"/>
    <w:rsid w:val="009764B5"/>
    <w:rsid w:val="00976D03"/>
    <w:rsid w:val="00977B30"/>
    <w:rsid w:val="00982F41"/>
    <w:rsid w:val="00985090"/>
    <w:rsid w:val="009861F2"/>
    <w:rsid w:val="00987710"/>
    <w:rsid w:val="009904AB"/>
    <w:rsid w:val="00995688"/>
    <w:rsid w:val="009958A6"/>
    <w:rsid w:val="00996456"/>
    <w:rsid w:val="009A04F5"/>
    <w:rsid w:val="009A1478"/>
    <w:rsid w:val="009A15EF"/>
    <w:rsid w:val="009A38A5"/>
    <w:rsid w:val="009A5B73"/>
    <w:rsid w:val="009B118B"/>
    <w:rsid w:val="009B1737"/>
    <w:rsid w:val="009B3D4B"/>
    <w:rsid w:val="009B4E63"/>
    <w:rsid w:val="009B5B99"/>
    <w:rsid w:val="009B6EFC"/>
    <w:rsid w:val="009B7776"/>
    <w:rsid w:val="009C1FD0"/>
    <w:rsid w:val="009C2DF8"/>
    <w:rsid w:val="009C317F"/>
    <w:rsid w:val="009C31BF"/>
    <w:rsid w:val="009C68B7"/>
    <w:rsid w:val="009D0834"/>
    <w:rsid w:val="009D095A"/>
    <w:rsid w:val="009D0A1E"/>
    <w:rsid w:val="009D2AE3"/>
    <w:rsid w:val="009D4837"/>
    <w:rsid w:val="009D4DD9"/>
    <w:rsid w:val="009D52BC"/>
    <w:rsid w:val="009D7D0A"/>
    <w:rsid w:val="009E09D9"/>
    <w:rsid w:val="009F01B1"/>
    <w:rsid w:val="009F0DBB"/>
    <w:rsid w:val="009F3887"/>
    <w:rsid w:val="009F40DC"/>
    <w:rsid w:val="009F41F4"/>
    <w:rsid w:val="009F659A"/>
    <w:rsid w:val="009F732B"/>
    <w:rsid w:val="009F7E32"/>
    <w:rsid w:val="00A01FE0"/>
    <w:rsid w:val="00A02BC1"/>
    <w:rsid w:val="00A06945"/>
    <w:rsid w:val="00A1053D"/>
    <w:rsid w:val="00A10656"/>
    <w:rsid w:val="00A113C0"/>
    <w:rsid w:val="00A11D55"/>
    <w:rsid w:val="00A12FA6"/>
    <w:rsid w:val="00A1339B"/>
    <w:rsid w:val="00A14ABA"/>
    <w:rsid w:val="00A20DF2"/>
    <w:rsid w:val="00A24CB6"/>
    <w:rsid w:val="00A25865"/>
    <w:rsid w:val="00A26CD2"/>
    <w:rsid w:val="00A275A9"/>
    <w:rsid w:val="00A27667"/>
    <w:rsid w:val="00A31500"/>
    <w:rsid w:val="00A32979"/>
    <w:rsid w:val="00A34A67"/>
    <w:rsid w:val="00A37462"/>
    <w:rsid w:val="00A4078F"/>
    <w:rsid w:val="00A40E12"/>
    <w:rsid w:val="00A438BE"/>
    <w:rsid w:val="00A459E1"/>
    <w:rsid w:val="00A46AC4"/>
    <w:rsid w:val="00A478A5"/>
    <w:rsid w:val="00A51706"/>
    <w:rsid w:val="00A52296"/>
    <w:rsid w:val="00A55661"/>
    <w:rsid w:val="00A57D7E"/>
    <w:rsid w:val="00A61B70"/>
    <w:rsid w:val="00A61FA8"/>
    <w:rsid w:val="00A637F4"/>
    <w:rsid w:val="00A64DF2"/>
    <w:rsid w:val="00A65485"/>
    <w:rsid w:val="00A66E05"/>
    <w:rsid w:val="00A67655"/>
    <w:rsid w:val="00A70753"/>
    <w:rsid w:val="00A712D2"/>
    <w:rsid w:val="00A728D8"/>
    <w:rsid w:val="00A74690"/>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489F"/>
    <w:rsid w:val="00AA54F3"/>
    <w:rsid w:val="00AA6B43"/>
    <w:rsid w:val="00AA720D"/>
    <w:rsid w:val="00AA7238"/>
    <w:rsid w:val="00AA7B1F"/>
    <w:rsid w:val="00AB3145"/>
    <w:rsid w:val="00AB367A"/>
    <w:rsid w:val="00AB3ABB"/>
    <w:rsid w:val="00AB479E"/>
    <w:rsid w:val="00AB51A6"/>
    <w:rsid w:val="00AB6E83"/>
    <w:rsid w:val="00AB72A7"/>
    <w:rsid w:val="00AB7BF8"/>
    <w:rsid w:val="00AC01D1"/>
    <w:rsid w:val="00AC0AB2"/>
    <w:rsid w:val="00AC0E9F"/>
    <w:rsid w:val="00AC1AA1"/>
    <w:rsid w:val="00AC3AF7"/>
    <w:rsid w:val="00AC52A5"/>
    <w:rsid w:val="00AC6EFD"/>
    <w:rsid w:val="00AC7151"/>
    <w:rsid w:val="00AD160B"/>
    <w:rsid w:val="00AD439B"/>
    <w:rsid w:val="00AD460A"/>
    <w:rsid w:val="00AD6A05"/>
    <w:rsid w:val="00AE118B"/>
    <w:rsid w:val="00AE272B"/>
    <w:rsid w:val="00AE3E3A"/>
    <w:rsid w:val="00AE77B4"/>
    <w:rsid w:val="00AE7C1A"/>
    <w:rsid w:val="00AE7DF8"/>
    <w:rsid w:val="00AF0D9C"/>
    <w:rsid w:val="00AF13AB"/>
    <w:rsid w:val="00AF1D36"/>
    <w:rsid w:val="00AF280B"/>
    <w:rsid w:val="00AF5107"/>
    <w:rsid w:val="00AF5F75"/>
    <w:rsid w:val="00AF6001"/>
    <w:rsid w:val="00B01A16"/>
    <w:rsid w:val="00B05B23"/>
    <w:rsid w:val="00B05F40"/>
    <w:rsid w:val="00B07F45"/>
    <w:rsid w:val="00B1021A"/>
    <w:rsid w:val="00B10271"/>
    <w:rsid w:val="00B113BA"/>
    <w:rsid w:val="00B140D9"/>
    <w:rsid w:val="00B1481A"/>
    <w:rsid w:val="00B15A1F"/>
    <w:rsid w:val="00B15BDB"/>
    <w:rsid w:val="00B15FE9"/>
    <w:rsid w:val="00B2148A"/>
    <w:rsid w:val="00B220C2"/>
    <w:rsid w:val="00B22532"/>
    <w:rsid w:val="00B2276E"/>
    <w:rsid w:val="00B25B32"/>
    <w:rsid w:val="00B272BD"/>
    <w:rsid w:val="00B32616"/>
    <w:rsid w:val="00B34F10"/>
    <w:rsid w:val="00B36AF0"/>
    <w:rsid w:val="00B36C42"/>
    <w:rsid w:val="00B371CC"/>
    <w:rsid w:val="00B41257"/>
    <w:rsid w:val="00B42EA7"/>
    <w:rsid w:val="00B45361"/>
    <w:rsid w:val="00B479F7"/>
    <w:rsid w:val="00B51845"/>
    <w:rsid w:val="00B51923"/>
    <w:rsid w:val="00B5337C"/>
    <w:rsid w:val="00B53FDE"/>
    <w:rsid w:val="00B56397"/>
    <w:rsid w:val="00B571DA"/>
    <w:rsid w:val="00B6027B"/>
    <w:rsid w:val="00B636C8"/>
    <w:rsid w:val="00B65EDB"/>
    <w:rsid w:val="00B665FD"/>
    <w:rsid w:val="00B67AFF"/>
    <w:rsid w:val="00B67C41"/>
    <w:rsid w:val="00B70B59"/>
    <w:rsid w:val="00B73657"/>
    <w:rsid w:val="00B739B3"/>
    <w:rsid w:val="00B81B15"/>
    <w:rsid w:val="00B915AE"/>
    <w:rsid w:val="00BA1735"/>
    <w:rsid w:val="00BA19FA"/>
    <w:rsid w:val="00BA4288"/>
    <w:rsid w:val="00BB0902"/>
    <w:rsid w:val="00BB1F9C"/>
    <w:rsid w:val="00BB48E5"/>
    <w:rsid w:val="00BB5310"/>
    <w:rsid w:val="00BB5607"/>
    <w:rsid w:val="00BB5ACA"/>
    <w:rsid w:val="00BB627F"/>
    <w:rsid w:val="00BB7087"/>
    <w:rsid w:val="00BC0C17"/>
    <w:rsid w:val="00BC3823"/>
    <w:rsid w:val="00BC5841"/>
    <w:rsid w:val="00BC5E38"/>
    <w:rsid w:val="00BC7A0E"/>
    <w:rsid w:val="00BD1EDC"/>
    <w:rsid w:val="00BD201A"/>
    <w:rsid w:val="00BD2DC4"/>
    <w:rsid w:val="00BD2EF0"/>
    <w:rsid w:val="00BD31C4"/>
    <w:rsid w:val="00BD3DBF"/>
    <w:rsid w:val="00BD60B4"/>
    <w:rsid w:val="00BD796B"/>
    <w:rsid w:val="00BE0232"/>
    <w:rsid w:val="00BE40C0"/>
    <w:rsid w:val="00BE445C"/>
    <w:rsid w:val="00BE5F4A"/>
    <w:rsid w:val="00BE7AEF"/>
    <w:rsid w:val="00BF09B0"/>
    <w:rsid w:val="00BF0EB8"/>
    <w:rsid w:val="00BF1544"/>
    <w:rsid w:val="00BF1B53"/>
    <w:rsid w:val="00BF1EA5"/>
    <w:rsid w:val="00BF1F3A"/>
    <w:rsid w:val="00BF246D"/>
    <w:rsid w:val="00BF2682"/>
    <w:rsid w:val="00C039F3"/>
    <w:rsid w:val="00C06F06"/>
    <w:rsid w:val="00C07537"/>
    <w:rsid w:val="00C11DF8"/>
    <w:rsid w:val="00C12C69"/>
    <w:rsid w:val="00C17BFF"/>
    <w:rsid w:val="00C20FAD"/>
    <w:rsid w:val="00C2375F"/>
    <w:rsid w:val="00C239CA"/>
    <w:rsid w:val="00C247CB"/>
    <w:rsid w:val="00C26B21"/>
    <w:rsid w:val="00C32E66"/>
    <w:rsid w:val="00C3355F"/>
    <w:rsid w:val="00C33A04"/>
    <w:rsid w:val="00C3569A"/>
    <w:rsid w:val="00C42A33"/>
    <w:rsid w:val="00C43574"/>
    <w:rsid w:val="00C43A14"/>
    <w:rsid w:val="00C43F48"/>
    <w:rsid w:val="00C448FF"/>
    <w:rsid w:val="00C45E57"/>
    <w:rsid w:val="00C520B7"/>
    <w:rsid w:val="00C521E9"/>
    <w:rsid w:val="00C52B0D"/>
    <w:rsid w:val="00C52F29"/>
    <w:rsid w:val="00C56CE6"/>
    <w:rsid w:val="00C571FB"/>
    <w:rsid w:val="00C5745F"/>
    <w:rsid w:val="00C57693"/>
    <w:rsid w:val="00C579E8"/>
    <w:rsid w:val="00C60005"/>
    <w:rsid w:val="00C60BFF"/>
    <w:rsid w:val="00C61A98"/>
    <w:rsid w:val="00C63201"/>
    <w:rsid w:val="00C6412D"/>
    <w:rsid w:val="00C64139"/>
    <w:rsid w:val="00C64E62"/>
    <w:rsid w:val="00C651D5"/>
    <w:rsid w:val="00C65CCC"/>
    <w:rsid w:val="00C65DA9"/>
    <w:rsid w:val="00C744A1"/>
    <w:rsid w:val="00C7618F"/>
    <w:rsid w:val="00C765A9"/>
    <w:rsid w:val="00C81157"/>
    <w:rsid w:val="00C8162D"/>
    <w:rsid w:val="00C830BB"/>
    <w:rsid w:val="00C835D3"/>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4A3E"/>
    <w:rsid w:val="00CB50C0"/>
    <w:rsid w:val="00CB7DC3"/>
    <w:rsid w:val="00CC5BA6"/>
    <w:rsid w:val="00CC5BE1"/>
    <w:rsid w:val="00CC6720"/>
    <w:rsid w:val="00CC75A2"/>
    <w:rsid w:val="00CC7A18"/>
    <w:rsid w:val="00CD0E2F"/>
    <w:rsid w:val="00CD1D49"/>
    <w:rsid w:val="00CD2F20"/>
    <w:rsid w:val="00CD6B20"/>
    <w:rsid w:val="00CE1339"/>
    <w:rsid w:val="00CE61CC"/>
    <w:rsid w:val="00CE6E42"/>
    <w:rsid w:val="00CF107F"/>
    <w:rsid w:val="00CF20B7"/>
    <w:rsid w:val="00CF283B"/>
    <w:rsid w:val="00CF37CE"/>
    <w:rsid w:val="00CF6692"/>
    <w:rsid w:val="00CF73FB"/>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3A80"/>
    <w:rsid w:val="00D26BB3"/>
    <w:rsid w:val="00D27248"/>
    <w:rsid w:val="00D3030A"/>
    <w:rsid w:val="00D33393"/>
    <w:rsid w:val="00D33D36"/>
    <w:rsid w:val="00D34D94"/>
    <w:rsid w:val="00D409E2"/>
    <w:rsid w:val="00D427D7"/>
    <w:rsid w:val="00D42F56"/>
    <w:rsid w:val="00D44E62"/>
    <w:rsid w:val="00D51570"/>
    <w:rsid w:val="00D51F5F"/>
    <w:rsid w:val="00D52887"/>
    <w:rsid w:val="00D556AD"/>
    <w:rsid w:val="00D60381"/>
    <w:rsid w:val="00D616DE"/>
    <w:rsid w:val="00D62201"/>
    <w:rsid w:val="00D63290"/>
    <w:rsid w:val="00D63C2A"/>
    <w:rsid w:val="00D651D1"/>
    <w:rsid w:val="00D676B2"/>
    <w:rsid w:val="00D717BB"/>
    <w:rsid w:val="00D7226B"/>
    <w:rsid w:val="00D72707"/>
    <w:rsid w:val="00D73107"/>
    <w:rsid w:val="00D74601"/>
    <w:rsid w:val="00D75A9C"/>
    <w:rsid w:val="00D77250"/>
    <w:rsid w:val="00D8035F"/>
    <w:rsid w:val="00D81E62"/>
    <w:rsid w:val="00D829C8"/>
    <w:rsid w:val="00D86D64"/>
    <w:rsid w:val="00D87917"/>
    <w:rsid w:val="00D90871"/>
    <w:rsid w:val="00D9155F"/>
    <w:rsid w:val="00D93F46"/>
    <w:rsid w:val="00D94026"/>
    <w:rsid w:val="00D9403F"/>
    <w:rsid w:val="00D9585E"/>
    <w:rsid w:val="00D959B4"/>
    <w:rsid w:val="00D97DDF"/>
    <w:rsid w:val="00DA44DE"/>
    <w:rsid w:val="00DA750B"/>
    <w:rsid w:val="00DA7933"/>
    <w:rsid w:val="00DB4255"/>
    <w:rsid w:val="00DB620A"/>
    <w:rsid w:val="00DB6CF4"/>
    <w:rsid w:val="00DB74D0"/>
    <w:rsid w:val="00DC1651"/>
    <w:rsid w:val="00DC3832"/>
    <w:rsid w:val="00DC7A51"/>
    <w:rsid w:val="00DD3B1E"/>
    <w:rsid w:val="00DE06B2"/>
    <w:rsid w:val="00DE5B5F"/>
    <w:rsid w:val="00DE6209"/>
    <w:rsid w:val="00DF614E"/>
    <w:rsid w:val="00E00696"/>
    <w:rsid w:val="00E03651"/>
    <w:rsid w:val="00E03808"/>
    <w:rsid w:val="00E055E7"/>
    <w:rsid w:val="00E060C2"/>
    <w:rsid w:val="00E06324"/>
    <w:rsid w:val="00E07B81"/>
    <w:rsid w:val="00E10AFD"/>
    <w:rsid w:val="00E12B11"/>
    <w:rsid w:val="00E12FB0"/>
    <w:rsid w:val="00E14814"/>
    <w:rsid w:val="00E1591B"/>
    <w:rsid w:val="00E15D0C"/>
    <w:rsid w:val="00E16A50"/>
    <w:rsid w:val="00E249D5"/>
    <w:rsid w:val="00E25017"/>
    <w:rsid w:val="00E257C7"/>
    <w:rsid w:val="00E26F73"/>
    <w:rsid w:val="00E30A34"/>
    <w:rsid w:val="00E33C68"/>
    <w:rsid w:val="00E34EEB"/>
    <w:rsid w:val="00E3687C"/>
    <w:rsid w:val="00E42A0A"/>
    <w:rsid w:val="00E44CBC"/>
    <w:rsid w:val="00E44EB9"/>
    <w:rsid w:val="00E45BDC"/>
    <w:rsid w:val="00E460B7"/>
    <w:rsid w:val="00E46358"/>
    <w:rsid w:val="00E471DC"/>
    <w:rsid w:val="00E47237"/>
    <w:rsid w:val="00E50EB4"/>
    <w:rsid w:val="00E5239B"/>
    <w:rsid w:val="00E532FC"/>
    <w:rsid w:val="00E5511A"/>
    <w:rsid w:val="00E559B4"/>
    <w:rsid w:val="00E55BB0"/>
    <w:rsid w:val="00E609E5"/>
    <w:rsid w:val="00E60EDF"/>
    <w:rsid w:val="00E60F27"/>
    <w:rsid w:val="00E60FA2"/>
    <w:rsid w:val="00E6404A"/>
    <w:rsid w:val="00E64D93"/>
    <w:rsid w:val="00E64F34"/>
    <w:rsid w:val="00E65EDB"/>
    <w:rsid w:val="00E66927"/>
    <w:rsid w:val="00E677B8"/>
    <w:rsid w:val="00E67E9E"/>
    <w:rsid w:val="00E67FA1"/>
    <w:rsid w:val="00E7115E"/>
    <w:rsid w:val="00E7387D"/>
    <w:rsid w:val="00E73D53"/>
    <w:rsid w:val="00E75111"/>
    <w:rsid w:val="00E766D5"/>
    <w:rsid w:val="00E76D65"/>
    <w:rsid w:val="00E77296"/>
    <w:rsid w:val="00E839D2"/>
    <w:rsid w:val="00E84EAF"/>
    <w:rsid w:val="00E87527"/>
    <w:rsid w:val="00E87EF7"/>
    <w:rsid w:val="00E90399"/>
    <w:rsid w:val="00E93763"/>
    <w:rsid w:val="00E96162"/>
    <w:rsid w:val="00E96C4C"/>
    <w:rsid w:val="00EA2261"/>
    <w:rsid w:val="00EA2AAE"/>
    <w:rsid w:val="00EA2EC0"/>
    <w:rsid w:val="00EA32B6"/>
    <w:rsid w:val="00EA427A"/>
    <w:rsid w:val="00EA5961"/>
    <w:rsid w:val="00EA723B"/>
    <w:rsid w:val="00EB2CFD"/>
    <w:rsid w:val="00EB6350"/>
    <w:rsid w:val="00EB687A"/>
    <w:rsid w:val="00EC00E9"/>
    <w:rsid w:val="00EC2F62"/>
    <w:rsid w:val="00EC59E9"/>
    <w:rsid w:val="00EC62B0"/>
    <w:rsid w:val="00EC62EB"/>
    <w:rsid w:val="00EC6E9F"/>
    <w:rsid w:val="00ED44F0"/>
    <w:rsid w:val="00ED4B33"/>
    <w:rsid w:val="00ED5993"/>
    <w:rsid w:val="00ED7DD6"/>
    <w:rsid w:val="00EE060B"/>
    <w:rsid w:val="00EE1441"/>
    <w:rsid w:val="00EE15A1"/>
    <w:rsid w:val="00EE2A7C"/>
    <w:rsid w:val="00EE2C42"/>
    <w:rsid w:val="00EE341B"/>
    <w:rsid w:val="00EE4453"/>
    <w:rsid w:val="00EE5FCE"/>
    <w:rsid w:val="00EE6BBD"/>
    <w:rsid w:val="00EE6E1E"/>
    <w:rsid w:val="00EE705F"/>
    <w:rsid w:val="00EF1462"/>
    <w:rsid w:val="00EF33D0"/>
    <w:rsid w:val="00EF54FD"/>
    <w:rsid w:val="00EF7689"/>
    <w:rsid w:val="00EF7717"/>
    <w:rsid w:val="00F06462"/>
    <w:rsid w:val="00F07F0D"/>
    <w:rsid w:val="00F10DDC"/>
    <w:rsid w:val="00F113E3"/>
    <w:rsid w:val="00F13112"/>
    <w:rsid w:val="00F13B6B"/>
    <w:rsid w:val="00F16E70"/>
    <w:rsid w:val="00F16FE6"/>
    <w:rsid w:val="00F238BD"/>
    <w:rsid w:val="00F24992"/>
    <w:rsid w:val="00F25A92"/>
    <w:rsid w:val="00F32F2F"/>
    <w:rsid w:val="00F33F3F"/>
    <w:rsid w:val="00F35BDD"/>
    <w:rsid w:val="00F35EF0"/>
    <w:rsid w:val="00F3781F"/>
    <w:rsid w:val="00F403FD"/>
    <w:rsid w:val="00F4050D"/>
    <w:rsid w:val="00F41E72"/>
    <w:rsid w:val="00F45BDF"/>
    <w:rsid w:val="00F478FD"/>
    <w:rsid w:val="00F50300"/>
    <w:rsid w:val="00F5414B"/>
    <w:rsid w:val="00F56E39"/>
    <w:rsid w:val="00F623E9"/>
    <w:rsid w:val="00F62C8E"/>
    <w:rsid w:val="00F63951"/>
    <w:rsid w:val="00F63C86"/>
    <w:rsid w:val="00F66BC6"/>
    <w:rsid w:val="00F766BE"/>
    <w:rsid w:val="00F77EB9"/>
    <w:rsid w:val="00F800A6"/>
    <w:rsid w:val="00F80635"/>
    <w:rsid w:val="00F8115F"/>
    <w:rsid w:val="00F815D1"/>
    <w:rsid w:val="00F81E7E"/>
    <w:rsid w:val="00F81F0F"/>
    <w:rsid w:val="00F825F4"/>
    <w:rsid w:val="00F83620"/>
    <w:rsid w:val="00F838DF"/>
    <w:rsid w:val="00F87473"/>
    <w:rsid w:val="00F92AA1"/>
    <w:rsid w:val="00F932DE"/>
    <w:rsid w:val="00F951D3"/>
    <w:rsid w:val="00F963DD"/>
    <w:rsid w:val="00F9641A"/>
    <w:rsid w:val="00F97004"/>
    <w:rsid w:val="00FA067D"/>
    <w:rsid w:val="00FA2045"/>
    <w:rsid w:val="00FA2DFF"/>
    <w:rsid w:val="00FA33C2"/>
    <w:rsid w:val="00FA563B"/>
    <w:rsid w:val="00FA7063"/>
    <w:rsid w:val="00FA7A66"/>
    <w:rsid w:val="00FB1AA9"/>
    <w:rsid w:val="00FB4B5A"/>
    <w:rsid w:val="00FB4F22"/>
    <w:rsid w:val="00FB5963"/>
    <w:rsid w:val="00FB5CD0"/>
    <w:rsid w:val="00FB5DAA"/>
    <w:rsid w:val="00FC04B9"/>
    <w:rsid w:val="00FC161A"/>
    <w:rsid w:val="00FC23D5"/>
    <w:rsid w:val="00FC3695"/>
    <w:rsid w:val="00FC4337"/>
    <w:rsid w:val="00FC4C1A"/>
    <w:rsid w:val="00FC628F"/>
    <w:rsid w:val="00FC6468"/>
    <w:rsid w:val="00FC6D49"/>
    <w:rsid w:val="00FD2976"/>
    <w:rsid w:val="00FD4922"/>
    <w:rsid w:val="00FD6461"/>
    <w:rsid w:val="00FE0281"/>
    <w:rsid w:val="00FE0491"/>
    <w:rsid w:val="00FE4C70"/>
    <w:rsid w:val="00FE7083"/>
    <w:rsid w:val="00FF019F"/>
    <w:rsid w:val="00FF0585"/>
    <w:rsid w:val="00FF1B2A"/>
    <w:rsid w:val="00FF2160"/>
    <w:rsid w:val="00FF2E31"/>
    <w:rsid w:val="00FF30DE"/>
    <w:rsid w:val="00FF3D7D"/>
    <w:rsid w:val="00FF4C3D"/>
    <w:rsid w:val="00FF4C6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0C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D43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jrnl">
    <w:name w:val="jrnl"/>
    <w:basedOn w:val="DefaultParagraphFont"/>
    <w:rsid w:val="00095F03"/>
  </w:style>
  <w:style w:type="paragraph" w:customStyle="1" w:styleId="Titre1">
    <w:name w:val="Titre1"/>
    <w:basedOn w:val="Normal"/>
    <w:rsid w:val="00DA7933"/>
    <w:pPr>
      <w:widowControl/>
      <w:autoSpaceDE/>
      <w:autoSpaceDN/>
      <w:adjustRightInd/>
      <w:spacing w:before="100" w:beforeAutospacing="1" w:after="100" w:afterAutospacing="1"/>
      <w:jc w:val="left"/>
    </w:pPr>
    <w:rPr>
      <w:rFonts w:ascii="Times New Roman" w:hAnsi="Times New Roman" w:cs="Times New Roman"/>
      <w:color w:val="auto"/>
      <w:lang w:val="fr-FR" w:eastAsia="fr-FR"/>
    </w:rPr>
  </w:style>
  <w:style w:type="paragraph" w:customStyle="1" w:styleId="desc">
    <w:name w:val="desc"/>
    <w:basedOn w:val="Normal"/>
    <w:rsid w:val="00DA7933"/>
    <w:pPr>
      <w:widowControl/>
      <w:autoSpaceDE/>
      <w:autoSpaceDN/>
      <w:adjustRightInd/>
      <w:spacing w:before="100" w:beforeAutospacing="1" w:after="100" w:afterAutospacing="1"/>
      <w:jc w:val="left"/>
    </w:pPr>
    <w:rPr>
      <w:rFonts w:ascii="Times New Roman" w:hAnsi="Times New Roman" w:cs="Times New Roman"/>
      <w:color w:val="auto"/>
      <w:lang w:val="fr-FR" w:eastAsia="fr-FR"/>
    </w:rPr>
  </w:style>
  <w:style w:type="paragraph" w:customStyle="1" w:styleId="details">
    <w:name w:val="details"/>
    <w:basedOn w:val="Normal"/>
    <w:rsid w:val="00DA7933"/>
    <w:pPr>
      <w:widowControl/>
      <w:autoSpaceDE/>
      <w:autoSpaceDN/>
      <w:adjustRightInd/>
      <w:spacing w:before="100" w:beforeAutospacing="1" w:after="100" w:afterAutospacing="1"/>
      <w:jc w:val="left"/>
    </w:pPr>
    <w:rPr>
      <w:rFonts w:ascii="Times New Roman" w:hAnsi="Times New Roman" w:cs="Times New Roman"/>
      <w:color w:val="auto"/>
      <w:lang w:val="fr-FR" w:eastAsia="fr-FR"/>
    </w:rPr>
  </w:style>
  <w:style w:type="character" w:customStyle="1" w:styleId="ref-title">
    <w:name w:val="ref-title"/>
    <w:basedOn w:val="DefaultParagraphFont"/>
    <w:rsid w:val="00F113E3"/>
  </w:style>
  <w:style w:type="character" w:customStyle="1" w:styleId="ref-journal">
    <w:name w:val="ref-journal"/>
    <w:basedOn w:val="DefaultParagraphFont"/>
    <w:rsid w:val="00F113E3"/>
  </w:style>
  <w:style w:type="character" w:customStyle="1" w:styleId="ref-vol">
    <w:name w:val="ref-vol"/>
    <w:basedOn w:val="DefaultParagraphFont"/>
    <w:rsid w:val="00F113E3"/>
  </w:style>
  <w:style w:type="paragraph" w:customStyle="1" w:styleId="Titre2">
    <w:name w:val="Titre2"/>
    <w:basedOn w:val="Normal"/>
    <w:rsid w:val="00F113E3"/>
    <w:pPr>
      <w:widowControl/>
      <w:autoSpaceDE/>
      <w:autoSpaceDN/>
      <w:adjustRightInd/>
      <w:spacing w:before="100" w:beforeAutospacing="1" w:after="100" w:afterAutospacing="1"/>
      <w:jc w:val="left"/>
    </w:pPr>
    <w:rPr>
      <w:rFonts w:ascii="Times New Roman" w:hAnsi="Times New Roman" w:cs="Times New Roman"/>
      <w:color w:val="auto"/>
      <w:lang w:val="fr-FR" w:eastAsia="fr-FR"/>
    </w:rPr>
  </w:style>
  <w:style w:type="paragraph" w:customStyle="1" w:styleId="Titre3">
    <w:name w:val="Titre3"/>
    <w:basedOn w:val="Normal"/>
    <w:rsid w:val="001E782F"/>
    <w:pPr>
      <w:widowControl/>
      <w:autoSpaceDE/>
      <w:autoSpaceDN/>
      <w:adjustRightInd/>
      <w:spacing w:before="100" w:beforeAutospacing="1" w:after="100" w:afterAutospacing="1"/>
      <w:jc w:val="left"/>
    </w:pPr>
    <w:rPr>
      <w:rFonts w:ascii="Times New Roman" w:hAnsi="Times New Roman" w:cs="Times New Roman"/>
      <w:color w:val="auto"/>
      <w:lang w:val="fr-FR" w:eastAsia="fr-FR"/>
    </w:rPr>
  </w:style>
  <w:style w:type="paragraph" w:styleId="BodyText2">
    <w:name w:val="Body Text 2"/>
    <w:basedOn w:val="Normal"/>
    <w:link w:val="BodyText2Char"/>
    <w:uiPriority w:val="99"/>
    <w:semiHidden/>
    <w:unhideWhenUsed/>
    <w:rsid w:val="00707B11"/>
    <w:pPr>
      <w:spacing w:after="120" w:line="480" w:lineRule="auto"/>
    </w:pPr>
  </w:style>
  <w:style w:type="character" w:customStyle="1" w:styleId="BodyText2Char">
    <w:name w:val="Body Text 2 Char"/>
    <w:basedOn w:val="DefaultParagraphFont"/>
    <w:link w:val="BodyText2"/>
    <w:uiPriority w:val="99"/>
    <w:semiHidden/>
    <w:rsid w:val="00707B11"/>
    <w:rPr>
      <w:rFonts w:ascii="Calibri" w:hAnsi="Calibri" w:cs="Calibri"/>
      <w:color w:val="000000"/>
      <w:sz w:val="24"/>
      <w:szCs w:val="24"/>
    </w:rPr>
  </w:style>
  <w:style w:type="character" w:customStyle="1" w:styleId="tlid-translation">
    <w:name w:val="tlid-translation"/>
    <w:basedOn w:val="DefaultParagraphFont"/>
    <w:rsid w:val="00707B11"/>
  </w:style>
  <w:style w:type="paragraph" w:styleId="HTMLPreformatted">
    <w:name w:val="HTML Preformatted"/>
    <w:basedOn w:val="Normal"/>
    <w:link w:val="HTMLPreformattedChar"/>
    <w:uiPriority w:val="99"/>
    <w:semiHidden/>
    <w:unhideWhenUsed/>
    <w:rsid w:val="00D272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fr-FR" w:eastAsia="fr-FR"/>
    </w:rPr>
  </w:style>
  <w:style w:type="character" w:customStyle="1" w:styleId="HTMLPreformattedChar">
    <w:name w:val="HTML Preformatted Char"/>
    <w:basedOn w:val="DefaultParagraphFont"/>
    <w:link w:val="HTMLPreformatted"/>
    <w:uiPriority w:val="99"/>
    <w:semiHidden/>
    <w:rsid w:val="00D27248"/>
    <w:rPr>
      <w:rFonts w:ascii="Courier New" w:hAnsi="Courier New" w:cs="Courier New"/>
      <w:lang w:val="fr-FR" w:eastAsia="fr-FR"/>
    </w:rPr>
  </w:style>
  <w:style w:type="character" w:customStyle="1" w:styleId="Mentionnonrsolue1">
    <w:name w:val="Mention non résolue1"/>
    <w:basedOn w:val="DefaultParagraphFont"/>
    <w:uiPriority w:val="99"/>
    <w:semiHidden/>
    <w:unhideWhenUsed/>
    <w:rsid w:val="00EA2261"/>
    <w:rPr>
      <w:color w:val="605E5C"/>
      <w:shd w:val="clear" w:color="auto" w:fill="E1DFDD"/>
    </w:rPr>
  </w:style>
  <w:style w:type="character" w:customStyle="1" w:styleId="Heading4Char">
    <w:name w:val="Heading 4 Char"/>
    <w:basedOn w:val="DefaultParagraphFont"/>
    <w:link w:val="Heading4"/>
    <w:uiPriority w:val="9"/>
    <w:semiHidden/>
    <w:rsid w:val="00AD439B"/>
    <w:rPr>
      <w:rFonts w:asciiTheme="majorHAnsi" w:eastAsiaTheme="majorEastAsia" w:hAnsiTheme="majorHAnsi" w:cstheme="majorBidi"/>
      <w:i/>
      <w:iCs/>
      <w:color w:val="365F91" w:themeColor="accent1" w:themeShade="BF"/>
      <w:sz w:val="24"/>
      <w:szCs w:val="24"/>
    </w:rPr>
  </w:style>
  <w:style w:type="character" w:customStyle="1" w:styleId="cit">
    <w:name w:val="cit"/>
    <w:basedOn w:val="DefaultParagraphFont"/>
    <w:rsid w:val="00C52B0D"/>
  </w:style>
  <w:style w:type="character" w:customStyle="1" w:styleId="fm-vol-iss-date">
    <w:name w:val="fm-vol-iss-date"/>
    <w:basedOn w:val="DefaultParagraphFont"/>
    <w:rsid w:val="00C52B0D"/>
  </w:style>
  <w:style w:type="character" w:customStyle="1" w:styleId="doi">
    <w:name w:val="doi"/>
    <w:basedOn w:val="DefaultParagraphFont"/>
    <w:rsid w:val="00C5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9">
      <w:bodyDiv w:val="1"/>
      <w:marLeft w:val="0"/>
      <w:marRight w:val="0"/>
      <w:marTop w:val="0"/>
      <w:marBottom w:val="0"/>
      <w:divBdr>
        <w:top w:val="none" w:sz="0" w:space="0" w:color="auto"/>
        <w:left w:val="none" w:sz="0" w:space="0" w:color="auto"/>
        <w:bottom w:val="none" w:sz="0" w:space="0" w:color="auto"/>
        <w:right w:val="none" w:sz="0" w:space="0" w:color="auto"/>
      </w:divBdr>
    </w:div>
    <w:div w:id="54010728">
      <w:bodyDiv w:val="1"/>
      <w:marLeft w:val="0"/>
      <w:marRight w:val="0"/>
      <w:marTop w:val="0"/>
      <w:marBottom w:val="0"/>
      <w:divBdr>
        <w:top w:val="none" w:sz="0" w:space="0" w:color="auto"/>
        <w:left w:val="none" w:sz="0" w:space="0" w:color="auto"/>
        <w:bottom w:val="none" w:sz="0" w:space="0" w:color="auto"/>
        <w:right w:val="none" w:sz="0" w:space="0" w:color="auto"/>
      </w:divBdr>
    </w:div>
    <w:div w:id="30023656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1266437">
      <w:bodyDiv w:val="1"/>
      <w:marLeft w:val="0"/>
      <w:marRight w:val="0"/>
      <w:marTop w:val="0"/>
      <w:marBottom w:val="0"/>
      <w:divBdr>
        <w:top w:val="none" w:sz="0" w:space="0" w:color="auto"/>
        <w:left w:val="none" w:sz="0" w:space="0" w:color="auto"/>
        <w:bottom w:val="none" w:sz="0" w:space="0" w:color="auto"/>
        <w:right w:val="none" w:sz="0" w:space="0" w:color="auto"/>
      </w:divBdr>
      <w:divsChild>
        <w:div w:id="582107580">
          <w:marLeft w:val="0"/>
          <w:marRight w:val="0"/>
          <w:marTop w:val="0"/>
          <w:marBottom w:val="0"/>
          <w:divBdr>
            <w:top w:val="none" w:sz="0" w:space="0" w:color="auto"/>
            <w:left w:val="none" w:sz="0" w:space="0" w:color="auto"/>
            <w:bottom w:val="none" w:sz="0" w:space="0" w:color="auto"/>
            <w:right w:val="none" w:sz="0" w:space="0" w:color="auto"/>
          </w:divBdr>
        </w:div>
        <w:div w:id="580989551">
          <w:marLeft w:val="0"/>
          <w:marRight w:val="0"/>
          <w:marTop w:val="288"/>
          <w:marBottom w:val="100"/>
          <w:divBdr>
            <w:top w:val="none" w:sz="0" w:space="0" w:color="auto"/>
            <w:left w:val="none" w:sz="0" w:space="0" w:color="auto"/>
            <w:bottom w:val="none" w:sz="0" w:space="0" w:color="auto"/>
            <w:right w:val="none" w:sz="0" w:space="0" w:color="auto"/>
          </w:divBdr>
          <w:divsChild>
            <w:div w:id="1455097097">
              <w:marLeft w:val="0"/>
              <w:marRight w:val="0"/>
              <w:marTop w:val="0"/>
              <w:marBottom w:val="0"/>
              <w:divBdr>
                <w:top w:val="none" w:sz="0" w:space="0" w:color="auto"/>
                <w:left w:val="none" w:sz="0" w:space="0" w:color="auto"/>
                <w:bottom w:val="none" w:sz="0" w:space="0" w:color="auto"/>
                <w:right w:val="none" w:sz="0" w:space="0" w:color="auto"/>
              </w:divBdr>
            </w:div>
          </w:divsChild>
        </w:div>
        <w:div w:id="1735741102">
          <w:marLeft w:val="0"/>
          <w:marRight w:val="0"/>
          <w:marTop w:val="432"/>
          <w:marBottom w:val="100"/>
          <w:divBdr>
            <w:top w:val="none" w:sz="0" w:space="0" w:color="auto"/>
            <w:left w:val="none" w:sz="0" w:space="0" w:color="auto"/>
            <w:bottom w:val="none" w:sz="0" w:space="0" w:color="auto"/>
            <w:right w:val="none" w:sz="0" w:space="0" w:color="auto"/>
          </w:divBdr>
        </w:div>
        <w:div w:id="1575358582">
          <w:marLeft w:val="0"/>
          <w:marRight w:val="0"/>
          <w:marTop w:val="288"/>
          <w:marBottom w:val="100"/>
          <w:divBdr>
            <w:top w:val="none" w:sz="0" w:space="0" w:color="auto"/>
            <w:left w:val="none" w:sz="0" w:space="0" w:color="auto"/>
            <w:bottom w:val="none" w:sz="0" w:space="0" w:color="auto"/>
            <w:right w:val="none" w:sz="0" w:space="0" w:color="auto"/>
          </w:divBdr>
          <w:divsChild>
            <w:div w:id="301161192">
              <w:marLeft w:val="0"/>
              <w:marRight w:val="0"/>
              <w:marTop w:val="0"/>
              <w:marBottom w:val="0"/>
              <w:divBdr>
                <w:top w:val="none" w:sz="0" w:space="0" w:color="auto"/>
                <w:left w:val="none" w:sz="0" w:space="0" w:color="auto"/>
                <w:bottom w:val="none" w:sz="0" w:space="0" w:color="auto"/>
                <w:right w:val="none" w:sz="0" w:space="0" w:color="auto"/>
              </w:divBdr>
            </w:div>
            <w:div w:id="628362644">
              <w:marLeft w:val="0"/>
              <w:marRight w:val="0"/>
              <w:marTop w:val="0"/>
              <w:marBottom w:val="0"/>
              <w:divBdr>
                <w:top w:val="none" w:sz="0" w:space="0" w:color="auto"/>
                <w:left w:val="none" w:sz="0" w:space="0" w:color="auto"/>
                <w:bottom w:val="none" w:sz="0" w:space="0" w:color="auto"/>
                <w:right w:val="none" w:sz="0" w:space="0" w:color="auto"/>
              </w:divBdr>
            </w:div>
            <w:div w:id="19944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1230">
      <w:bodyDiv w:val="1"/>
      <w:marLeft w:val="0"/>
      <w:marRight w:val="0"/>
      <w:marTop w:val="0"/>
      <w:marBottom w:val="0"/>
      <w:divBdr>
        <w:top w:val="none" w:sz="0" w:space="0" w:color="auto"/>
        <w:left w:val="none" w:sz="0" w:space="0" w:color="auto"/>
        <w:bottom w:val="none" w:sz="0" w:space="0" w:color="auto"/>
        <w:right w:val="none" w:sz="0" w:space="0" w:color="auto"/>
      </w:divBdr>
    </w:div>
    <w:div w:id="607935380">
      <w:bodyDiv w:val="1"/>
      <w:marLeft w:val="0"/>
      <w:marRight w:val="0"/>
      <w:marTop w:val="0"/>
      <w:marBottom w:val="0"/>
      <w:divBdr>
        <w:top w:val="none" w:sz="0" w:space="0" w:color="auto"/>
        <w:left w:val="none" w:sz="0" w:space="0" w:color="auto"/>
        <w:bottom w:val="none" w:sz="0" w:space="0" w:color="auto"/>
        <w:right w:val="none" w:sz="0" w:space="0" w:color="auto"/>
      </w:divBdr>
      <w:divsChild>
        <w:div w:id="366106297">
          <w:marLeft w:val="0"/>
          <w:marRight w:val="0"/>
          <w:marTop w:val="34"/>
          <w:marBottom w:val="34"/>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81234">
      <w:bodyDiv w:val="1"/>
      <w:marLeft w:val="0"/>
      <w:marRight w:val="0"/>
      <w:marTop w:val="0"/>
      <w:marBottom w:val="0"/>
      <w:divBdr>
        <w:top w:val="none" w:sz="0" w:space="0" w:color="auto"/>
        <w:left w:val="none" w:sz="0" w:space="0" w:color="auto"/>
        <w:bottom w:val="none" w:sz="0" w:space="0" w:color="auto"/>
        <w:right w:val="none" w:sz="0" w:space="0" w:color="auto"/>
      </w:divBdr>
      <w:divsChild>
        <w:div w:id="881553677">
          <w:marLeft w:val="0"/>
          <w:marRight w:val="0"/>
          <w:marTop w:val="34"/>
          <w:marBottom w:val="34"/>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0994291">
      <w:bodyDiv w:val="1"/>
      <w:marLeft w:val="0"/>
      <w:marRight w:val="0"/>
      <w:marTop w:val="0"/>
      <w:marBottom w:val="0"/>
      <w:divBdr>
        <w:top w:val="none" w:sz="0" w:space="0" w:color="auto"/>
        <w:left w:val="none" w:sz="0" w:space="0" w:color="auto"/>
        <w:bottom w:val="none" w:sz="0" w:space="0" w:color="auto"/>
        <w:right w:val="none" w:sz="0" w:space="0" w:color="auto"/>
      </w:divBdr>
      <w:divsChild>
        <w:div w:id="202910011">
          <w:marLeft w:val="0"/>
          <w:marRight w:val="0"/>
          <w:marTop w:val="34"/>
          <w:marBottom w:val="34"/>
          <w:divBdr>
            <w:top w:val="none" w:sz="0" w:space="0" w:color="auto"/>
            <w:left w:val="none" w:sz="0" w:space="0" w:color="auto"/>
            <w:bottom w:val="none" w:sz="0" w:space="0" w:color="auto"/>
            <w:right w:val="none" w:sz="0" w:space="0" w:color="auto"/>
          </w:divBdr>
        </w:div>
      </w:divsChild>
    </w:div>
    <w:div w:id="1292976770">
      <w:bodyDiv w:val="1"/>
      <w:marLeft w:val="0"/>
      <w:marRight w:val="0"/>
      <w:marTop w:val="0"/>
      <w:marBottom w:val="0"/>
      <w:divBdr>
        <w:top w:val="none" w:sz="0" w:space="0" w:color="auto"/>
        <w:left w:val="none" w:sz="0" w:space="0" w:color="auto"/>
        <w:bottom w:val="none" w:sz="0" w:space="0" w:color="auto"/>
        <w:right w:val="none" w:sz="0" w:space="0" w:color="auto"/>
      </w:divBdr>
    </w:div>
    <w:div w:id="1302883567">
      <w:bodyDiv w:val="1"/>
      <w:marLeft w:val="0"/>
      <w:marRight w:val="0"/>
      <w:marTop w:val="0"/>
      <w:marBottom w:val="0"/>
      <w:divBdr>
        <w:top w:val="none" w:sz="0" w:space="0" w:color="auto"/>
        <w:left w:val="none" w:sz="0" w:space="0" w:color="auto"/>
        <w:bottom w:val="none" w:sz="0" w:space="0" w:color="auto"/>
        <w:right w:val="none" w:sz="0" w:space="0" w:color="auto"/>
      </w:divBdr>
      <w:divsChild>
        <w:div w:id="1248417797">
          <w:marLeft w:val="0"/>
          <w:marRight w:val="0"/>
          <w:marTop w:val="166"/>
          <w:marBottom w:val="166"/>
          <w:divBdr>
            <w:top w:val="none" w:sz="0" w:space="0" w:color="auto"/>
            <w:left w:val="none" w:sz="0" w:space="0" w:color="auto"/>
            <w:bottom w:val="none" w:sz="0" w:space="0" w:color="auto"/>
            <w:right w:val="none" w:sz="0" w:space="0" w:color="auto"/>
          </w:divBdr>
          <w:divsChild>
            <w:div w:id="10768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0151">
      <w:bodyDiv w:val="1"/>
      <w:marLeft w:val="0"/>
      <w:marRight w:val="0"/>
      <w:marTop w:val="0"/>
      <w:marBottom w:val="0"/>
      <w:divBdr>
        <w:top w:val="none" w:sz="0" w:space="0" w:color="auto"/>
        <w:left w:val="none" w:sz="0" w:space="0" w:color="auto"/>
        <w:bottom w:val="none" w:sz="0" w:space="0" w:color="auto"/>
        <w:right w:val="none" w:sz="0" w:space="0" w:color="auto"/>
      </w:divBdr>
      <w:divsChild>
        <w:div w:id="1735858043">
          <w:marLeft w:val="0"/>
          <w:marRight w:val="0"/>
          <w:marTop w:val="34"/>
          <w:marBottom w:val="34"/>
          <w:divBdr>
            <w:top w:val="none" w:sz="0" w:space="0" w:color="auto"/>
            <w:left w:val="none" w:sz="0" w:space="0" w:color="auto"/>
            <w:bottom w:val="none" w:sz="0" w:space="0" w:color="auto"/>
            <w:right w:val="none" w:sz="0" w:space="0" w:color="auto"/>
          </w:divBdr>
        </w:div>
      </w:divsChild>
    </w:div>
    <w:div w:id="17947908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4960432">
      <w:bodyDiv w:val="1"/>
      <w:marLeft w:val="0"/>
      <w:marRight w:val="0"/>
      <w:marTop w:val="0"/>
      <w:marBottom w:val="0"/>
      <w:divBdr>
        <w:top w:val="none" w:sz="0" w:space="0" w:color="auto"/>
        <w:left w:val="none" w:sz="0" w:space="0" w:color="auto"/>
        <w:bottom w:val="none" w:sz="0" w:space="0" w:color="auto"/>
        <w:right w:val="none" w:sz="0" w:space="0" w:color="auto"/>
      </w:divBdr>
      <w:divsChild>
        <w:div w:id="1012800360">
          <w:marLeft w:val="0"/>
          <w:marRight w:val="0"/>
          <w:marTop w:val="34"/>
          <w:marBottom w:val="34"/>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ouard.guitton@inrae.fr" TargetMode="External"/><Relationship Id="rId13" Type="http://schemas.openxmlformats.org/officeDocument/2006/relationships/hyperlink" Target="mailto:francoise.bussiere@inrae.fr" TargetMode="External"/><Relationship Id="rId18" Type="http://schemas.openxmlformats.org/officeDocument/2006/relationships/hyperlink" Target="mailto:edouard.guitton@inrae.fr" TargetMode="External"/><Relationship Id="rId26" Type="http://schemas.openxmlformats.org/officeDocument/2006/relationships/hyperlink" Target="https://www.ncbi.nlm.nih.gov/pubmed/7980269" TargetMode="External"/><Relationship Id="rId3" Type="http://schemas.openxmlformats.org/officeDocument/2006/relationships/styles" Target="styles.xml"/><Relationship Id="rId21" Type="http://schemas.openxmlformats.org/officeDocument/2006/relationships/hyperlink" Target="https://www.ncbi.nlm.nih.gov/pubmed/3040611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auline.gaboriaud@univ-tours.fr" TargetMode="External"/><Relationship Id="rId17" Type="http://schemas.openxmlformats.org/officeDocument/2006/relationships/hyperlink" Target="mailto:catherine.schouler@inrae.fr" TargetMode="External"/><Relationship Id="rId25" Type="http://schemas.openxmlformats.org/officeDocument/2006/relationships/hyperlink" Target="https://www.ncbi.nlm.nih.gov/pubmed/252276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odrigo.guabiraba-brito@inrae.fr" TargetMode="External"/><Relationship Id="rId20" Type="http://schemas.openxmlformats.org/officeDocument/2006/relationships/hyperlink" Target="https://www.emergin.fr/" TargetMode="External"/><Relationship Id="rId29" Type="http://schemas.openxmlformats.org/officeDocument/2006/relationships/hyperlink" Target="https://www.ncbi.nlm.nih.gov/pubmed/109536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ierry.chaumeil@inrae.fr" TargetMode="External"/><Relationship Id="rId24" Type="http://schemas.openxmlformats.org/officeDocument/2006/relationships/hyperlink" Target="https://www.ncbi.nlm.nih.gov/pubmed/634017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onia.lamande@inrae.fr" TargetMode="External"/><Relationship Id="rId23" Type="http://schemas.openxmlformats.org/officeDocument/2006/relationships/hyperlink" Target="https://www.ncbi.nlm.nih.gov/pubmed/25391317" TargetMode="External"/><Relationship Id="rId28" Type="http://schemas.openxmlformats.org/officeDocument/2006/relationships/hyperlink" Target="https://www.ncbi.nlm.nih.gov/pubmed/30918057" TargetMode="External"/><Relationship Id="rId10" Type="http://schemas.openxmlformats.org/officeDocument/2006/relationships/hyperlink" Target="mailto:sebastien.lavillatte@inrae.fr" TargetMode="External"/><Relationship Id="rId19" Type="http://schemas.openxmlformats.org/officeDocument/2006/relationships/hyperlink" Target="http://www.fao.org/poultry-production-products/en/"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rnaud.faurie@inrae.fr" TargetMode="External"/><Relationship Id="rId14" Type="http://schemas.openxmlformats.org/officeDocument/2006/relationships/hyperlink" Target="mailto:fabrice.laurent@inrae.fr" TargetMode="External"/><Relationship Id="rId22" Type="http://schemas.openxmlformats.org/officeDocument/2006/relationships/hyperlink" Target="https://www.ncbi.nlm.nih.gov/pubmed/24860967" TargetMode="External"/><Relationship Id="rId27" Type="http://schemas.openxmlformats.org/officeDocument/2006/relationships/hyperlink" Target="https://www.ncbi.nlm.nih.gov/pubmed/28808158"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3F17F-6AE5-4A47-80A8-93717E2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3398</Words>
  <Characters>19373</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22726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2020-02-17T08:25:00Z</dcterms:created>
  <dcterms:modified xsi:type="dcterms:W3CDTF">2020-02-25T17:47:00Z</dcterms:modified>
</cp:coreProperties>
</file>