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E9D9D2D" w:rsidR="006305D7" w:rsidRPr="002D20BF" w:rsidRDefault="006305D7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TITLE</w:t>
      </w:r>
      <w:r w:rsidR="00AA5B4B"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0C76090E" w14:textId="0E3CF3C3" w:rsidR="007A4DD6" w:rsidRPr="002D20BF" w:rsidRDefault="005B2A1B" w:rsidP="00173AE9">
      <w:pPr>
        <w:rPr>
          <w:rFonts w:asciiTheme="minorHAnsi" w:hAnsiTheme="minorHAnsi" w:cstheme="minorHAnsi"/>
          <w:b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Click-</w:t>
      </w:r>
      <w:r w:rsidR="00631485">
        <w:rPr>
          <w:rFonts w:asciiTheme="minorHAnsi" w:hAnsiTheme="minorHAnsi" w:cstheme="minorHAnsi"/>
          <w:b/>
          <w:color w:val="auto"/>
        </w:rPr>
        <w:t>C</w:t>
      </w:r>
      <w:r w:rsidRPr="002D20BF">
        <w:rPr>
          <w:rFonts w:asciiTheme="minorHAnsi" w:hAnsiTheme="minorHAnsi" w:cstheme="minorHAnsi"/>
          <w:b/>
          <w:color w:val="auto"/>
        </w:rPr>
        <w:t xml:space="preserve">hemistry </w:t>
      </w:r>
      <w:r w:rsidR="00631485">
        <w:rPr>
          <w:rFonts w:asciiTheme="minorHAnsi" w:hAnsiTheme="minorHAnsi" w:cstheme="minorHAnsi"/>
          <w:b/>
          <w:color w:val="auto"/>
        </w:rPr>
        <w:t>B</w:t>
      </w:r>
      <w:r w:rsidR="00631485" w:rsidRPr="002D20BF">
        <w:rPr>
          <w:rFonts w:asciiTheme="minorHAnsi" w:hAnsiTheme="minorHAnsi" w:cstheme="minorHAnsi"/>
          <w:b/>
          <w:color w:val="auto"/>
        </w:rPr>
        <w:t xml:space="preserve">ased </w:t>
      </w:r>
      <w:r w:rsidR="00631485">
        <w:rPr>
          <w:rFonts w:asciiTheme="minorHAnsi" w:hAnsiTheme="minorHAnsi" w:cstheme="minorHAnsi"/>
          <w:b/>
          <w:color w:val="auto"/>
        </w:rPr>
        <w:t>F</w:t>
      </w:r>
      <w:r w:rsidR="00631485" w:rsidRPr="002D20BF">
        <w:rPr>
          <w:rFonts w:asciiTheme="minorHAnsi" w:hAnsiTheme="minorHAnsi" w:cstheme="minorHAnsi"/>
          <w:b/>
          <w:color w:val="auto"/>
        </w:rPr>
        <w:t xml:space="preserve">luorometric </w:t>
      </w:r>
      <w:r w:rsidR="00631485">
        <w:rPr>
          <w:rFonts w:asciiTheme="minorHAnsi" w:hAnsiTheme="minorHAnsi" w:cstheme="minorHAnsi"/>
          <w:b/>
          <w:color w:val="auto"/>
        </w:rPr>
        <w:t>A</w:t>
      </w:r>
      <w:r w:rsidR="00631485" w:rsidRPr="002D20BF">
        <w:rPr>
          <w:rFonts w:asciiTheme="minorHAnsi" w:hAnsiTheme="minorHAnsi" w:cstheme="minorHAnsi"/>
          <w:b/>
          <w:color w:val="auto"/>
        </w:rPr>
        <w:t xml:space="preserve">ssay </w:t>
      </w:r>
      <w:r w:rsidR="00AA5B4B" w:rsidRPr="002D20BF">
        <w:rPr>
          <w:rFonts w:asciiTheme="minorHAnsi" w:hAnsiTheme="minorHAnsi" w:cstheme="minorHAnsi"/>
          <w:b/>
          <w:color w:val="auto"/>
        </w:rPr>
        <w:t xml:space="preserve">for </w:t>
      </w:r>
      <w:r w:rsidR="00095224">
        <w:rPr>
          <w:rFonts w:asciiTheme="minorHAnsi" w:hAnsiTheme="minorHAnsi" w:cstheme="minorHAnsi"/>
          <w:b/>
          <w:color w:val="auto"/>
        </w:rPr>
        <w:t>A</w:t>
      </w:r>
      <w:r w:rsidR="00AA5B4B" w:rsidRPr="002D20BF">
        <w:rPr>
          <w:rFonts w:asciiTheme="minorHAnsi" w:hAnsiTheme="minorHAnsi" w:cstheme="minorHAnsi"/>
          <w:b/>
          <w:color w:val="auto"/>
        </w:rPr>
        <w:t>polipoprotein N-acyltransferas</w:t>
      </w:r>
      <w:r w:rsidR="00173AE9">
        <w:rPr>
          <w:rFonts w:asciiTheme="minorHAnsi" w:hAnsiTheme="minorHAnsi" w:cstheme="minorHAnsi"/>
          <w:b/>
          <w:color w:val="auto"/>
        </w:rPr>
        <w:t xml:space="preserve">e </w:t>
      </w:r>
      <w:r w:rsidR="00AD17C5">
        <w:rPr>
          <w:rFonts w:asciiTheme="minorHAnsi" w:hAnsiTheme="minorHAnsi" w:cstheme="minorHAnsi"/>
          <w:b/>
          <w:color w:val="auto"/>
        </w:rPr>
        <w:t>from</w:t>
      </w:r>
      <w:r w:rsidR="00AD17C5" w:rsidRPr="002D20BF">
        <w:rPr>
          <w:rFonts w:asciiTheme="minorHAnsi" w:hAnsiTheme="minorHAnsi" w:cstheme="minorHAnsi"/>
          <w:b/>
          <w:color w:val="auto"/>
        </w:rPr>
        <w:t xml:space="preserve"> </w:t>
      </w:r>
      <w:r w:rsidR="00631485">
        <w:rPr>
          <w:rFonts w:asciiTheme="minorHAnsi" w:hAnsiTheme="minorHAnsi" w:cstheme="minorHAnsi"/>
          <w:b/>
          <w:color w:val="auto"/>
        </w:rPr>
        <w:t>E</w:t>
      </w:r>
      <w:r w:rsidR="00631485" w:rsidRPr="002D20BF">
        <w:rPr>
          <w:rFonts w:asciiTheme="minorHAnsi" w:hAnsiTheme="minorHAnsi" w:cstheme="minorHAnsi"/>
          <w:b/>
          <w:color w:val="auto"/>
        </w:rPr>
        <w:t xml:space="preserve">nzyme </w:t>
      </w:r>
      <w:r w:rsidR="00631485">
        <w:rPr>
          <w:rFonts w:asciiTheme="minorHAnsi" w:hAnsiTheme="minorHAnsi" w:cstheme="minorHAnsi"/>
          <w:b/>
          <w:color w:val="auto"/>
        </w:rPr>
        <w:t>C</w:t>
      </w:r>
      <w:r w:rsidR="00631485" w:rsidRPr="002D20BF">
        <w:rPr>
          <w:rFonts w:asciiTheme="minorHAnsi" w:hAnsiTheme="minorHAnsi" w:cstheme="minorHAnsi"/>
          <w:b/>
          <w:color w:val="auto"/>
        </w:rPr>
        <w:t xml:space="preserve">haracterization </w:t>
      </w:r>
      <w:r w:rsidR="00AD17C5">
        <w:rPr>
          <w:rFonts w:asciiTheme="minorHAnsi" w:hAnsiTheme="minorHAnsi" w:cstheme="minorHAnsi"/>
          <w:b/>
          <w:color w:val="auto"/>
        </w:rPr>
        <w:t>to</w:t>
      </w:r>
      <w:r w:rsidR="00AD17C5" w:rsidRPr="002D20BF">
        <w:rPr>
          <w:rFonts w:asciiTheme="minorHAnsi" w:hAnsiTheme="minorHAnsi" w:cstheme="minorHAnsi"/>
          <w:b/>
          <w:color w:val="auto"/>
        </w:rPr>
        <w:t xml:space="preserve"> </w:t>
      </w:r>
      <w:r w:rsidR="00631485">
        <w:rPr>
          <w:rFonts w:asciiTheme="minorHAnsi" w:hAnsiTheme="minorHAnsi" w:cstheme="minorHAnsi"/>
          <w:b/>
          <w:color w:val="auto"/>
        </w:rPr>
        <w:t>H</w:t>
      </w:r>
      <w:r w:rsidR="00631485" w:rsidRPr="002D20BF">
        <w:rPr>
          <w:rFonts w:asciiTheme="minorHAnsi" w:hAnsiTheme="minorHAnsi" w:cstheme="minorHAnsi"/>
          <w:b/>
          <w:color w:val="auto"/>
        </w:rPr>
        <w:t>igh</w:t>
      </w:r>
      <w:r w:rsidRPr="002D20BF">
        <w:rPr>
          <w:rFonts w:asciiTheme="minorHAnsi" w:hAnsiTheme="minorHAnsi" w:cstheme="minorHAnsi"/>
          <w:b/>
          <w:color w:val="auto"/>
        </w:rPr>
        <w:t>-</w:t>
      </w:r>
      <w:r w:rsidR="00631485">
        <w:rPr>
          <w:rFonts w:asciiTheme="minorHAnsi" w:hAnsiTheme="minorHAnsi" w:cstheme="minorHAnsi"/>
          <w:b/>
          <w:color w:val="auto"/>
        </w:rPr>
        <w:t>T</w:t>
      </w:r>
      <w:r w:rsidRPr="002D20BF">
        <w:rPr>
          <w:rFonts w:asciiTheme="minorHAnsi" w:hAnsiTheme="minorHAnsi" w:cstheme="minorHAnsi"/>
          <w:b/>
          <w:color w:val="auto"/>
        </w:rPr>
        <w:t xml:space="preserve">hroughput </w:t>
      </w:r>
      <w:r w:rsidR="00631485">
        <w:rPr>
          <w:rFonts w:asciiTheme="minorHAnsi" w:hAnsiTheme="minorHAnsi" w:cstheme="minorHAnsi"/>
          <w:b/>
          <w:color w:val="auto"/>
        </w:rPr>
        <w:t>S</w:t>
      </w:r>
      <w:r w:rsidR="00631485" w:rsidRPr="002D20BF">
        <w:rPr>
          <w:rFonts w:asciiTheme="minorHAnsi" w:hAnsiTheme="minorHAnsi" w:cstheme="minorHAnsi"/>
          <w:b/>
          <w:color w:val="auto"/>
        </w:rPr>
        <w:t>creening</w:t>
      </w:r>
    </w:p>
    <w:p w14:paraId="2E300B21" w14:textId="77777777" w:rsidR="007A4DD6" w:rsidRPr="002D20BF" w:rsidRDefault="007A4DD6" w:rsidP="00173AE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1B13A77C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D20B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D20BF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2D20BF">
        <w:rPr>
          <w:rFonts w:asciiTheme="minorHAnsi" w:hAnsiTheme="minorHAnsi" w:cstheme="minorHAnsi"/>
          <w:b/>
          <w:bCs/>
          <w:color w:val="auto"/>
        </w:rPr>
        <w:t>AFFILIATIONS</w:t>
      </w:r>
      <w:r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32B171D0" w14:textId="44EB90FC" w:rsidR="007A4DD6" w:rsidRPr="002D20BF" w:rsidRDefault="00AA5B4B" w:rsidP="00173AE9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2D20BF">
        <w:rPr>
          <w:rFonts w:asciiTheme="minorHAnsi" w:hAnsiTheme="minorHAnsi" w:cstheme="minorHAnsi"/>
          <w:color w:val="auto"/>
        </w:rPr>
        <w:t>Karine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Nozeret</w:t>
      </w:r>
      <w:r w:rsidR="00010644" w:rsidRPr="002D20BF">
        <w:rPr>
          <w:rFonts w:asciiTheme="minorHAnsi" w:hAnsiTheme="minorHAnsi" w:cstheme="minorHAnsi"/>
          <w:color w:val="auto"/>
          <w:vertAlign w:val="superscript"/>
        </w:rPr>
        <w:t>1</w:t>
      </w:r>
      <w:r w:rsidRPr="002D20B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D20BF">
        <w:rPr>
          <w:rFonts w:asciiTheme="minorHAnsi" w:hAnsiTheme="minorHAnsi" w:cstheme="minorHAnsi"/>
          <w:color w:val="auto"/>
        </w:rPr>
        <w:t>Aurélia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Pernin</w:t>
      </w:r>
      <w:r w:rsidR="00010644" w:rsidRPr="002D20BF">
        <w:rPr>
          <w:rFonts w:asciiTheme="minorHAnsi" w:hAnsiTheme="minorHAnsi" w:cstheme="minorHAnsi"/>
          <w:color w:val="auto"/>
          <w:vertAlign w:val="superscript"/>
        </w:rPr>
        <w:t>1</w:t>
      </w:r>
      <w:r w:rsidR="00010644" w:rsidRPr="002D20BF">
        <w:rPr>
          <w:rFonts w:asciiTheme="minorHAnsi" w:hAnsiTheme="minorHAnsi" w:cstheme="minorHAnsi"/>
          <w:color w:val="auto"/>
        </w:rPr>
        <w:t xml:space="preserve">, </w:t>
      </w:r>
      <w:r w:rsidRPr="002D20BF">
        <w:rPr>
          <w:rFonts w:asciiTheme="minorHAnsi" w:hAnsiTheme="minorHAnsi" w:cstheme="minorHAnsi"/>
          <w:color w:val="auto"/>
        </w:rPr>
        <w:t>Nienke Buddelmeijer</w:t>
      </w:r>
      <w:r w:rsidR="00010644" w:rsidRPr="002D20BF">
        <w:rPr>
          <w:rFonts w:asciiTheme="minorHAnsi" w:hAnsiTheme="minorHAnsi" w:cstheme="minorHAnsi"/>
          <w:color w:val="auto"/>
          <w:vertAlign w:val="superscript"/>
        </w:rPr>
        <w:t>1</w:t>
      </w:r>
    </w:p>
    <w:p w14:paraId="1C25F302" w14:textId="77777777" w:rsidR="00010644" w:rsidRPr="002D20BF" w:rsidRDefault="00010644" w:rsidP="00173AE9">
      <w:pPr>
        <w:rPr>
          <w:rFonts w:asciiTheme="minorHAnsi" w:hAnsiTheme="minorHAnsi" w:cstheme="minorHAnsi"/>
          <w:color w:val="auto"/>
        </w:rPr>
      </w:pPr>
    </w:p>
    <w:p w14:paraId="6726BD30" w14:textId="706AF0C7" w:rsidR="00AA5B4B" w:rsidRPr="002D20BF" w:rsidRDefault="00010644" w:rsidP="0003641C">
      <w:pPr>
        <w:rPr>
          <w:rFonts w:asciiTheme="minorHAnsi" w:hAnsiTheme="minorHAnsi" w:cstheme="minorHAnsi"/>
          <w:color w:val="auto"/>
          <w:lang w:val="fr-FR"/>
        </w:rPr>
      </w:pPr>
      <w:r w:rsidRPr="002D20BF">
        <w:rPr>
          <w:rFonts w:asciiTheme="minorHAnsi" w:hAnsiTheme="minorHAnsi" w:cstheme="minorHAnsi"/>
          <w:color w:val="auto"/>
          <w:vertAlign w:val="superscript"/>
        </w:rPr>
        <w:t>1</w:t>
      </w:r>
      <w:r w:rsidR="00AA5B4B" w:rsidRPr="002D20BF">
        <w:rPr>
          <w:rFonts w:asciiTheme="minorHAnsi" w:hAnsiTheme="minorHAnsi" w:cstheme="minorHAnsi"/>
          <w:color w:val="auto"/>
        </w:rPr>
        <w:t>Institut Pasteur, Biolog</w:t>
      </w:r>
      <w:r w:rsidR="00BE18B7" w:rsidRPr="002D20BF">
        <w:rPr>
          <w:rFonts w:asciiTheme="minorHAnsi" w:hAnsiTheme="minorHAnsi" w:cstheme="minorHAnsi"/>
          <w:color w:val="auto"/>
        </w:rPr>
        <w:t>y</w:t>
      </w:r>
      <w:r w:rsidR="00AA5B4B" w:rsidRPr="002D20BF">
        <w:rPr>
          <w:rFonts w:asciiTheme="minorHAnsi" w:hAnsiTheme="minorHAnsi" w:cstheme="minorHAnsi"/>
          <w:color w:val="auto"/>
        </w:rPr>
        <w:t xml:space="preserve"> and Genetics of the Bacterial Cell Wall Unit, </w:t>
      </w:r>
      <w:r w:rsidR="00B96118" w:rsidRPr="002D20BF">
        <w:rPr>
          <w:rFonts w:asciiTheme="minorHAnsi" w:hAnsiTheme="minorHAnsi" w:cstheme="minorHAnsi"/>
          <w:color w:val="auto"/>
        </w:rPr>
        <w:t xml:space="preserve">INSERM </w:t>
      </w:r>
      <w:r w:rsidR="00AA5B4B" w:rsidRPr="002D20BF">
        <w:rPr>
          <w:rFonts w:asciiTheme="minorHAnsi" w:hAnsiTheme="minorHAnsi" w:cstheme="minorHAnsi"/>
          <w:color w:val="auto"/>
        </w:rPr>
        <w:t xml:space="preserve">Group </w:t>
      </w:r>
      <w:proofErr w:type="spellStart"/>
      <w:r w:rsidR="00AA5B4B" w:rsidRPr="002D20BF">
        <w:rPr>
          <w:rFonts w:asciiTheme="minorHAnsi" w:hAnsiTheme="minorHAnsi" w:cstheme="minorHAnsi"/>
          <w:color w:val="auto"/>
        </w:rPr>
        <w:t>Avenir</w:t>
      </w:r>
      <w:proofErr w:type="spellEnd"/>
      <w:r w:rsidR="0003641C">
        <w:rPr>
          <w:rFonts w:asciiTheme="minorHAnsi" w:hAnsiTheme="minorHAnsi" w:cstheme="minorHAnsi"/>
          <w:color w:val="auto"/>
        </w:rPr>
        <w:t xml:space="preserve">, </w:t>
      </w:r>
      <w:r w:rsidR="00AA5B4B" w:rsidRPr="002D20BF">
        <w:rPr>
          <w:rFonts w:asciiTheme="minorHAnsi" w:hAnsiTheme="minorHAnsi" w:cstheme="minorHAnsi"/>
          <w:color w:val="auto"/>
          <w:lang w:val="fr-FR"/>
        </w:rPr>
        <w:t>Paris, France</w:t>
      </w:r>
    </w:p>
    <w:p w14:paraId="6D5C13D2" w14:textId="77777777" w:rsidR="00420167" w:rsidRPr="002D20BF" w:rsidRDefault="00420167" w:rsidP="00173AE9">
      <w:pPr>
        <w:rPr>
          <w:rFonts w:asciiTheme="minorHAnsi" w:hAnsiTheme="minorHAnsi" w:cstheme="minorHAnsi"/>
          <w:color w:val="auto"/>
          <w:lang w:val="fr-FR"/>
        </w:rPr>
      </w:pPr>
    </w:p>
    <w:p w14:paraId="610F28F2" w14:textId="35A9DA7B" w:rsidR="00420167" w:rsidRPr="002D20BF" w:rsidRDefault="00420167" w:rsidP="00173AE9">
      <w:pPr>
        <w:rPr>
          <w:rFonts w:asciiTheme="minorHAnsi" w:hAnsiTheme="minorHAnsi" w:cstheme="minorHAnsi"/>
          <w:b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Corresponding Author:</w:t>
      </w:r>
    </w:p>
    <w:p w14:paraId="32D5144D" w14:textId="6BDAA9E4" w:rsidR="00AA5B4B" w:rsidRPr="002D20BF" w:rsidRDefault="00010644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Nienke </w:t>
      </w:r>
      <w:proofErr w:type="spellStart"/>
      <w:r w:rsidRPr="002D20BF">
        <w:rPr>
          <w:rFonts w:asciiTheme="minorHAnsi" w:hAnsiTheme="minorHAnsi" w:cstheme="minorHAnsi"/>
          <w:color w:val="auto"/>
        </w:rPr>
        <w:t>Buddelmeijer</w:t>
      </w:r>
      <w:proofErr w:type="spellEnd"/>
      <w:r w:rsidRPr="002D20BF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D20BF">
        <w:rPr>
          <w:rFonts w:asciiTheme="minorHAnsi" w:hAnsiTheme="minorHAnsi" w:cstheme="minorHAnsi"/>
          <w:color w:val="auto"/>
          <w:vertAlign w:val="superscript"/>
        </w:rPr>
        <w:tab/>
      </w:r>
      <w:r w:rsidRPr="002D20BF">
        <w:rPr>
          <w:rFonts w:asciiTheme="minorHAnsi" w:hAnsiTheme="minorHAnsi" w:cstheme="minorHAnsi"/>
          <w:color w:val="auto"/>
          <w:vertAlign w:val="superscript"/>
        </w:rPr>
        <w:tab/>
      </w:r>
      <w:r w:rsidRPr="002D20BF">
        <w:rPr>
          <w:rFonts w:asciiTheme="minorHAnsi" w:hAnsiTheme="minorHAnsi" w:cstheme="minorHAnsi"/>
          <w:color w:val="auto"/>
        </w:rPr>
        <w:t>(</w:t>
      </w:r>
      <w:r w:rsidR="00420167" w:rsidRPr="002D20BF">
        <w:rPr>
          <w:rFonts w:asciiTheme="minorHAnsi" w:hAnsiTheme="minorHAnsi" w:cstheme="minorHAnsi"/>
          <w:color w:val="auto"/>
        </w:rPr>
        <w:t>nienke.buddelmeijer@pasteur.fr</w:t>
      </w:r>
      <w:r w:rsidRPr="002D20BF">
        <w:rPr>
          <w:rFonts w:asciiTheme="minorHAnsi" w:hAnsiTheme="minorHAnsi" w:cstheme="minorHAnsi"/>
          <w:color w:val="auto"/>
        </w:rPr>
        <w:t>)</w:t>
      </w:r>
    </w:p>
    <w:p w14:paraId="3CDBEDFF" w14:textId="0ED6C933" w:rsidR="00420167" w:rsidRPr="002D20BF" w:rsidRDefault="00420167" w:rsidP="00173AE9">
      <w:pPr>
        <w:rPr>
          <w:rFonts w:asciiTheme="minorHAnsi" w:hAnsiTheme="minorHAnsi" w:cstheme="minorHAnsi"/>
          <w:color w:val="auto"/>
        </w:rPr>
      </w:pPr>
    </w:p>
    <w:p w14:paraId="60F15EF3" w14:textId="5659FCD2" w:rsidR="00420167" w:rsidRPr="002D20BF" w:rsidRDefault="00420167" w:rsidP="00173AE9">
      <w:pPr>
        <w:rPr>
          <w:rFonts w:asciiTheme="minorHAnsi" w:hAnsiTheme="minorHAnsi" w:cstheme="minorHAnsi"/>
          <w:b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Email Addresses of Co-authors:</w:t>
      </w:r>
    </w:p>
    <w:p w14:paraId="5544DE94" w14:textId="5EDAB6E5" w:rsidR="00420167" w:rsidRPr="002D20BF" w:rsidRDefault="00010644" w:rsidP="00173AE9">
      <w:pPr>
        <w:rPr>
          <w:rFonts w:asciiTheme="minorHAnsi" w:hAnsiTheme="minorHAnsi" w:cstheme="minorHAnsi"/>
          <w:color w:val="auto"/>
        </w:rPr>
      </w:pPr>
      <w:proofErr w:type="spellStart"/>
      <w:r w:rsidRPr="002D20BF">
        <w:rPr>
          <w:rFonts w:asciiTheme="minorHAnsi" w:hAnsiTheme="minorHAnsi" w:cstheme="minorHAnsi"/>
          <w:color w:val="auto"/>
        </w:rPr>
        <w:t>Karine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D20BF">
        <w:rPr>
          <w:rFonts w:asciiTheme="minorHAnsi" w:hAnsiTheme="minorHAnsi" w:cstheme="minorHAnsi"/>
          <w:color w:val="auto"/>
        </w:rPr>
        <w:t>Nozeret</w:t>
      </w:r>
      <w:proofErr w:type="spellEnd"/>
      <w:r w:rsidRPr="002D20BF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D20BF">
        <w:rPr>
          <w:rFonts w:asciiTheme="minorHAnsi" w:hAnsiTheme="minorHAnsi" w:cstheme="minorHAnsi"/>
          <w:color w:val="auto"/>
          <w:vertAlign w:val="superscript"/>
        </w:rPr>
        <w:tab/>
      </w:r>
      <w:r w:rsidRPr="002D20BF">
        <w:rPr>
          <w:rFonts w:asciiTheme="minorHAnsi" w:hAnsiTheme="minorHAnsi" w:cstheme="minorHAnsi"/>
          <w:color w:val="auto"/>
          <w:vertAlign w:val="superscript"/>
        </w:rPr>
        <w:tab/>
      </w:r>
      <w:r w:rsidRPr="002D20BF">
        <w:rPr>
          <w:color w:val="auto"/>
        </w:rPr>
        <w:t>(</w:t>
      </w:r>
      <w:r w:rsidRPr="002D20BF">
        <w:rPr>
          <w:rFonts w:asciiTheme="minorHAnsi" w:hAnsiTheme="minorHAnsi" w:cstheme="minorHAnsi"/>
          <w:color w:val="auto"/>
        </w:rPr>
        <w:t>karine.nozeret@pasteur.fr</w:t>
      </w:r>
      <w:r w:rsidRPr="002D20BF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1DFB8CEB" w14:textId="3F2F12DB" w:rsidR="00420167" w:rsidRPr="000558E5" w:rsidRDefault="00010644" w:rsidP="00173AE9">
      <w:pPr>
        <w:rPr>
          <w:rFonts w:asciiTheme="minorHAnsi" w:hAnsiTheme="minorHAnsi" w:cstheme="minorHAnsi"/>
          <w:color w:val="auto"/>
          <w:lang w:val="fr-FR"/>
        </w:rPr>
      </w:pPr>
      <w:r w:rsidRPr="000558E5">
        <w:rPr>
          <w:rFonts w:asciiTheme="minorHAnsi" w:hAnsiTheme="minorHAnsi" w:cstheme="minorHAnsi"/>
          <w:color w:val="auto"/>
          <w:lang w:val="fr-FR"/>
        </w:rPr>
        <w:t xml:space="preserve">Aurélia </w:t>
      </w:r>
      <w:proofErr w:type="spellStart"/>
      <w:r w:rsidRPr="000558E5">
        <w:rPr>
          <w:rFonts w:asciiTheme="minorHAnsi" w:hAnsiTheme="minorHAnsi" w:cstheme="minorHAnsi"/>
          <w:color w:val="auto"/>
          <w:lang w:val="fr-FR"/>
        </w:rPr>
        <w:t>Pernin</w:t>
      </w:r>
      <w:proofErr w:type="spellEnd"/>
      <w:r w:rsidRPr="000558E5">
        <w:rPr>
          <w:rFonts w:asciiTheme="minorHAnsi" w:hAnsiTheme="minorHAnsi" w:cstheme="minorHAnsi"/>
          <w:color w:val="auto"/>
          <w:vertAlign w:val="superscript"/>
          <w:lang w:val="fr-FR"/>
        </w:rPr>
        <w:t xml:space="preserve"> </w:t>
      </w:r>
      <w:r w:rsidRPr="000558E5">
        <w:rPr>
          <w:rFonts w:asciiTheme="minorHAnsi" w:hAnsiTheme="minorHAnsi" w:cstheme="minorHAnsi"/>
          <w:color w:val="auto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color w:val="auto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color w:val="auto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color w:val="auto"/>
          <w:lang w:val="fr-FR"/>
        </w:rPr>
        <w:t>(</w:t>
      </w:r>
      <w:r w:rsidR="00420167" w:rsidRPr="000558E5">
        <w:rPr>
          <w:rFonts w:asciiTheme="minorHAnsi" w:hAnsiTheme="minorHAnsi" w:cstheme="minorHAnsi"/>
          <w:color w:val="auto"/>
          <w:lang w:val="fr-FR"/>
        </w:rPr>
        <w:t>aurelia.pernin@pasteur.fr</w:t>
      </w:r>
      <w:r w:rsidRPr="000558E5">
        <w:rPr>
          <w:rFonts w:asciiTheme="minorHAnsi" w:hAnsiTheme="minorHAnsi" w:cstheme="minorHAnsi"/>
          <w:color w:val="auto"/>
          <w:lang w:val="fr-FR"/>
        </w:rPr>
        <w:t>)</w:t>
      </w:r>
    </w:p>
    <w:p w14:paraId="60FCB589" w14:textId="42D11221" w:rsidR="00D04A95" w:rsidRPr="000558E5" w:rsidRDefault="00D04A95" w:rsidP="00173AE9">
      <w:pPr>
        <w:rPr>
          <w:rFonts w:asciiTheme="minorHAnsi" w:hAnsiTheme="minorHAnsi" w:cstheme="minorHAnsi"/>
          <w:bCs/>
          <w:color w:val="auto"/>
          <w:lang w:val="fr-FR"/>
        </w:rPr>
      </w:pPr>
    </w:p>
    <w:p w14:paraId="71B79AC9" w14:textId="23EAABBE" w:rsidR="006305D7" w:rsidRPr="002D20BF" w:rsidRDefault="006305D7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19F28B7A" w:rsidR="007A4DD6" w:rsidRPr="002D20BF" w:rsidRDefault="0003641C" w:rsidP="00173A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</w:t>
      </w:r>
      <w:r w:rsidR="00085052" w:rsidRPr="002D20BF">
        <w:rPr>
          <w:rFonts w:asciiTheme="minorHAnsi" w:hAnsiTheme="minorHAnsi" w:cstheme="minorHAnsi"/>
          <w:color w:val="auto"/>
        </w:rPr>
        <w:t xml:space="preserve">ntegral membrane apolipoprotein N-acyltransferase, </w:t>
      </w:r>
      <w:proofErr w:type="spellStart"/>
      <w:r w:rsidR="00085052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085052" w:rsidRPr="002D20BF">
        <w:rPr>
          <w:rFonts w:asciiTheme="minorHAnsi" w:hAnsiTheme="minorHAnsi" w:cstheme="minorHAnsi"/>
          <w:color w:val="auto"/>
        </w:rPr>
        <w:t xml:space="preserve"> peptide, alkyne-phospholipid, mixed micelles, click-chemistry, fluorescence</w:t>
      </w:r>
    </w:p>
    <w:p w14:paraId="1CB4E390" w14:textId="77777777" w:rsidR="006305D7" w:rsidRPr="002D20BF" w:rsidRDefault="006305D7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15BD6EE3" w:rsidR="006305D7" w:rsidRPr="002D20BF" w:rsidRDefault="00086FF5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7EA17CDA" w:rsidR="007A4DD6" w:rsidRPr="002D20BF" w:rsidRDefault="00045A0B" w:rsidP="00173A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Presented here is</w:t>
      </w:r>
      <w:r w:rsidR="00010644" w:rsidRPr="002D20BF">
        <w:rPr>
          <w:rFonts w:asciiTheme="minorHAnsi" w:hAnsiTheme="minorHAnsi" w:cstheme="minorHAnsi"/>
          <w:color w:val="auto"/>
        </w:rPr>
        <w:t xml:space="preserve"> a</w:t>
      </w:r>
      <w:r w:rsidR="00E50858" w:rsidRPr="002D20BF">
        <w:rPr>
          <w:rFonts w:asciiTheme="minorHAnsi" w:hAnsiTheme="minorHAnsi" w:cstheme="minorHAnsi"/>
          <w:color w:val="auto"/>
        </w:rPr>
        <w:t xml:space="preserve"> sensitive </w:t>
      </w:r>
      <w:r w:rsidR="009858ED" w:rsidRPr="002D20BF">
        <w:rPr>
          <w:rFonts w:asciiTheme="minorHAnsi" w:hAnsiTheme="minorHAnsi" w:cstheme="minorHAnsi"/>
          <w:color w:val="auto"/>
        </w:rPr>
        <w:t>fluorescen</w:t>
      </w:r>
      <w:r w:rsidR="000773CD">
        <w:rPr>
          <w:rFonts w:asciiTheme="minorHAnsi" w:hAnsiTheme="minorHAnsi" w:cstheme="minorHAnsi"/>
          <w:color w:val="auto"/>
        </w:rPr>
        <w:t>ce</w:t>
      </w:r>
      <w:r w:rsidR="009858ED" w:rsidRPr="002D20BF">
        <w:rPr>
          <w:rFonts w:asciiTheme="minorHAnsi" w:hAnsiTheme="minorHAnsi" w:cstheme="minorHAnsi"/>
          <w:color w:val="auto"/>
        </w:rPr>
        <w:t xml:space="preserve"> assay to monitor apolipoprotein N-acyltransferase activity using </w:t>
      </w:r>
      <w:proofErr w:type="spellStart"/>
      <w:r w:rsidR="009858ED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9858ED" w:rsidRPr="002D20BF">
        <w:rPr>
          <w:rFonts w:asciiTheme="minorHAnsi" w:hAnsiTheme="minorHAnsi" w:cstheme="minorHAnsi"/>
          <w:color w:val="auto"/>
        </w:rPr>
        <w:t xml:space="preserve"> peptide and alkyne</w:t>
      </w:r>
      <w:r w:rsidR="00D80E42">
        <w:rPr>
          <w:rFonts w:asciiTheme="minorHAnsi" w:hAnsiTheme="minorHAnsi" w:cstheme="minorHAnsi"/>
          <w:color w:val="auto"/>
        </w:rPr>
        <w:t>-</w:t>
      </w:r>
      <w:r w:rsidR="009858ED" w:rsidRPr="002D20BF">
        <w:rPr>
          <w:rFonts w:asciiTheme="minorHAnsi" w:hAnsiTheme="minorHAnsi" w:cstheme="minorHAnsi"/>
          <w:color w:val="auto"/>
        </w:rPr>
        <w:t xml:space="preserve">phospholipids as substrates </w:t>
      </w:r>
      <w:r w:rsidR="004F2C17" w:rsidRPr="002D20BF">
        <w:rPr>
          <w:rFonts w:asciiTheme="minorHAnsi" w:hAnsiTheme="minorHAnsi" w:cstheme="minorHAnsi"/>
          <w:color w:val="auto"/>
        </w:rPr>
        <w:t xml:space="preserve">with </w:t>
      </w:r>
      <w:r w:rsidR="009858ED" w:rsidRPr="002D20BF">
        <w:rPr>
          <w:rFonts w:asciiTheme="minorHAnsi" w:hAnsiTheme="minorHAnsi" w:cstheme="minorHAnsi"/>
          <w:color w:val="auto"/>
        </w:rPr>
        <w:t>click-chemistr</w:t>
      </w:r>
      <w:r w:rsidR="00010644" w:rsidRPr="002D20BF">
        <w:rPr>
          <w:rFonts w:asciiTheme="minorHAnsi" w:hAnsiTheme="minorHAnsi" w:cstheme="minorHAnsi"/>
          <w:color w:val="auto"/>
        </w:rPr>
        <w:t xml:space="preserve">y. </w:t>
      </w:r>
    </w:p>
    <w:p w14:paraId="761028D6" w14:textId="77777777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</w:p>
    <w:p w14:paraId="64FB8590" w14:textId="19691D88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ABSTRACT:</w:t>
      </w:r>
    </w:p>
    <w:p w14:paraId="69D456B9" w14:textId="16FD0CCA" w:rsidR="007A4DD6" w:rsidRPr="002D20BF" w:rsidRDefault="00087B48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L</w:t>
      </w:r>
      <w:r w:rsidR="00C0258B" w:rsidRPr="002D20BF">
        <w:rPr>
          <w:rFonts w:asciiTheme="minorHAnsi" w:hAnsiTheme="minorHAnsi" w:cstheme="minorHAnsi"/>
          <w:color w:val="auto"/>
        </w:rPr>
        <w:t xml:space="preserve">ipoproteins </w:t>
      </w:r>
      <w:r w:rsidRPr="002D20BF">
        <w:rPr>
          <w:rFonts w:asciiTheme="minorHAnsi" w:hAnsiTheme="minorHAnsi" w:cstheme="minorHAnsi"/>
          <w:color w:val="auto"/>
        </w:rPr>
        <w:t xml:space="preserve">from </w:t>
      </w:r>
      <w:r w:rsidRPr="002D20BF">
        <w:rPr>
          <w:rFonts w:ascii="Symbol" w:hAnsi="Symbol" w:cstheme="minorHAnsi"/>
          <w:color w:val="auto"/>
        </w:rPr>
        <w:t></w:t>
      </w:r>
      <w:r w:rsidRPr="002D20BF">
        <w:rPr>
          <w:rFonts w:asciiTheme="minorHAnsi" w:hAnsiTheme="minorHAnsi" w:cstheme="minorHAnsi"/>
          <w:color w:val="auto"/>
        </w:rPr>
        <w:t xml:space="preserve">-proteobacteria </w:t>
      </w:r>
      <w:r w:rsidR="00C0258B" w:rsidRPr="002D20BF">
        <w:rPr>
          <w:rFonts w:asciiTheme="minorHAnsi" w:hAnsiTheme="minorHAnsi" w:cstheme="minorHAnsi"/>
          <w:color w:val="auto"/>
        </w:rPr>
        <w:t xml:space="preserve">are </w:t>
      </w:r>
      <w:proofErr w:type="spellStart"/>
      <w:r w:rsidR="00C0258B" w:rsidRPr="002D20BF">
        <w:rPr>
          <w:rFonts w:asciiTheme="minorHAnsi" w:hAnsiTheme="minorHAnsi" w:cstheme="minorHAnsi"/>
          <w:color w:val="auto"/>
        </w:rPr>
        <w:t>posttranslationally</w:t>
      </w:r>
      <w:proofErr w:type="spellEnd"/>
      <w:r w:rsidR="00C0258B" w:rsidRPr="002D20BF">
        <w:rPr>
          <w:rFonts w:asciiTheme="minorHAnsi" w:hAnsiTheme="minorHAnsi" w:cstheme="minorHAnsi"/>
          <w:color w:val="auto"/>
        </w:rPr>
        <w:t xml:space="preserve"> modified by fatty acids derived from membrane phospholipids</w:t>
      </w:r>
      <w:r w:rsidRPr="002D20BF">
        <w:rPr>
          <w:rFonts w:asciiTheme="minorHAnsi" w:hAnsiTheme="minorHAnsi" w:cstheme="minorHAnsi"/>
          <w:color w:val="auto"/>
        </w:rPr>
        <w:t xml:space="preserve"> by the action of three integral membrane enzymes</w:t>
      </w:r>
      <w:r w:rsidR="00C2598C">
        <w:rPr>
          <w:rFonts w:asciiTheme="minorHAnsi" w:hAnsiTheme="minorHAnsi" w:cstheme="minorHAnsi"/>
          <w:color w:val="auto"/>
        </w:rPr>
        <w:t>,</w:t>
      </w:r>
      <w:r w:rsidRPr="002D20BF">
        <w:rPr>
          <w:rFonts w:asciiTheme="minorHAnsi" w:hAnsiTheme="minorHAnsi" w:cstheme="minorHAnsi"/>
          <w:color w:val="auto"/>
        </w:rPr>
        <w:t xml:space="preserve"> resulting in </w:t>
      </w:r>
      <w:proofErr w:type="spellStart"/>
      <w:r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proteins.</w:t>
      </w:r>
      <w:r w:rsidR="00B95607" w:rsidRPr="002D20BF">
        <w:rPr>
          <w:rFonts w:asciiTheme="minorHAnsi" w:hAnsiTheme="minorHAnsi" w:cstheme="minorHAnsi"/>
          <w:color w:val="auto"/>
        </w:rPr>
        <w:t xml:space="preserve"> The first step in the lipoprotein modification pathway involves the transfer of a </w:t>
      </w:r>
      <w:proofErr w:type="spellStart"/>
      <w:r w:rsidR="00B95607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B95607" w:rsidRPr="002D20BF">
        <w:rPr>
          <w:rFonts w:asciiTheme="minorHAnsi" w:hAnsiTheme="minorHAnsi" w:cstheme="minorHAnsi"/>
          <w:color w:val="auto"/>
        </w:rPr>
        <w:t xml:space="preserve"> group from phosphatidylglycerol onto </w:t>
      </w:r>
      <w:r w:rsidR="00FC3B70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B95607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B95607" w:rsidRPr="002D20BF">
        <w:rPr>
          <w:rFonts w:asciiTheme="minorHAnsi" w:hAnsiTheme="minorHAnsi" w:cstheme="minorHAnsi"/>
          <w:color w:val="auto"/>
        </w:rPr>
        <w:t>,</w:t>
      </w:r>
      <w:r w:rsidR="00010644" w:rsidRPr="002D20BF">
        <w:rPr>
          <w:rFonts w:asciiTheme="minorHAnsi" w:hAnsiTheme="minorHAnsi" w:cstheme="minorHAnsi"/>
          <w:color w:val="auto"/>
        </w:rPr>
        <w:t xml:space="preserve"> </w:t>
      </w:r>
      <w:r w:rsidR="00B95607" w:rsidRPr="002D20BF">
        <w:rPr>
          <w:rFonts w:asciiTheme="minorHAnsi" w:hAnsiTheme="minorHAnsi" w:cstheme="minorHAnsi"/>
          <w:color w:val="auto"/>
        </w:rPr>
        <w:t xml:space="preserve">resulting in </w:t>
      </w:r>
      <w:proofErr w:type="spellStart"/>
      <w:r w:rsidR="00B95607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B95607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95607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B95607" w:rsidRPr="002D20BF">
        <w:rPr>
          <w:rFonts w:asciiTheme="minorHAnsi" w:hAnsiTheme="minorHAnsi" w:cstheme="minorHAnsi"/>
          <w:color w:val="auto"/>
        </w:rPr>
        <w:t>. In the second step</w:t>
      </w:r>
      <w:r w:rsidR="00010644" w:rsidRPr="002D20BF">
        <w:rPr>
          <w:rFonts w:asciiTheme="minorHAnsi" w:hAnsiTheme="minorHAnsi" w:cstheme="minorHAnsi"/>
          <w:color w:val="auto"/>
        </w:rPr>
        <w:t>,</w:t>
      </w:r>
      <w:r w:rsidR="00B95607" w:rsidRPr="002D20BF">
        <w:rPr>
          <w:rFonts w:asciiTheme="minorHAnsi" w:hAnsiTheme="minorHAnsi" w:cstheme="minorHAnsi"/>
          <w:color w:val="auto"/>
        </w:rPr>
        <w:t xml:space="preserve"> the signal peptide </w:t>
      </w:r>
      <w:r w:rsidR="009F257F" w:rsidRPr="002D20BF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9F257F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9F257F" w:rsidRPr="002D20BF">
        <w:rPr>
          <w:rFonts w:asciiTheme="minorHAnsi" w:hAnsiTheme="minorHAnsi" w:cstheme="minorHAnsi"/>
          <w:color w:val="auto"/>
        </w:rPr>
        <w:t xml:space="preserve"> </w:t>
      </w:r>
      <w:r w:rsidR="00B95607" w:rsidRPr="002D20BF">
        <w:rPr>
          <w:rFonts w:asciiTheme="minorHAnsi" w:hAnsiTheme="minorHAnsi" w:cstheme="minorHAnsi"/>
          <w:color w:val="auto"/>
        </w:rPr>
        <w:t>is cleaved</w:t>
      </w:r>
      <w:r w:rsidR="00F47818">
        <w:rPr>
          <w:rFonts w:asciiTheme="minorHAnsi" w:hAnsiTheme="minorHAnsi" w:cstheme="minorHAnsi"/>
          <w:color w:val="auto"/>
        </w:rPr>
        <w:t>,</w:t>
      </w:r>
      <w:r w:rsidR="00B95607" w:rsidRPr="002D20BF">
        <w:rPr>
          <w:rFonts w:asciiTheme="minorHAnsi" w:hAnsiTheme="minorHAnsi" w:cstheme="minorHAnsi"/>
          <w:color w:val="auto"/>
        </w:rPr>
        <w:t xml:space="preserve"> forming </w:t>
      </w:r>
      <w:r w:rsidR="00F47818">
        <w:rPr>
          <w:rFonts w:asciiTheme="minorHAnsi" w:hAnsiTheme="minorHAnsi" w:cstheme="minorHAnsi"/>
          <w:color w:val="auto"/>
        </w:rPr>
        <w:t xml:space="preserve">an </w:t>
      </w:r>
      <w:r w:rsidR="00B95607" w:rsidRPr="002D20BF">
        <w:rPr>
          <w:rFonts w:asciiTheme="minorHAnsi" w:hAnsiTheme="minorHAnsi" w:cstheme="minorHAnsi"/>
          <w:color w:val="auto"/>
        </w:rPr>
        <w:t xml:space="preserve">apolipoprotein, which in turn is modified by a third fatty acid derived from </w:t>
      </w:r>
      <w:r w:rsidR="0015413C" w:rsidRPr="002D20BF">
        <w:rPr>
          <w:rFonts w:asciiTheme="minorHAnsi" w:hAnsiTheme="minorHAnsi" w:cstheme="minorHAnsi"/>
          <w:color w:val="auto"/>
        </w:rPr>
        <w:t xml:space="preserve">a </w:t>
      </w:r>
      <w:r w:rsidR="00B95607" w:rsidRPr="002D20BF">
        <w:rPr>
          <w:rFonts w:asciiTheme="minorHAnsi" w:hAnsiTheme="minorHAnsi" w:cstheme="minorHAnsi"/>
          <w:color w:val="auto"/>
        </w:rPr>
        <w:t>phospholipid</w:t>
      </w:r>
      <w:r w:rsidR="0015413C" w:rsidRPr="002D20BF">
        <w:rPr>
          <w:rFonts w:asciiTheme="minorHAnsi" w:hAnsiTheme="minorHAnsi" w:cstheme="minorHAnsi"/>
          <w:color w:val="auto"/>
        </w:rPr>
        <w:t>. This last step is catalyzed by apolipoprotein N-acyltransferase</w:t>
      </w:r>
      <w:r w:rsidR="00DD6C0F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DD6C0F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DD6C0F">
        <w:rPr>
          <w:rFonts w:asciiTheme="minorHAnsi" w:hAnsiTheme="minorHAnsi" w:cstheme="minorHAnsi"/>
          <w:color w:val="auto"/>
        </w:rPr>
        <w:t>)</w:t>
      </w:r>
      <w:r w:rsidR="0015413C" w:rsidRPr="002D20BF">
        <w:rPr>
          <w:rFonts w:asciiTheme="minorHAnsi" w:hAnsiTheme="minorHAnsi" w:cstheme="minorHAnsi"/>
          <w:color w:val="auto"/>
        </w:rPr>
        <w:t>.</w:t>
      </w:r>
      <w:r w:rsidR="00CB296B">
        <w:rPr>
          <w:rFonts w:asciiTheme="minorHAnsi" w:hAnsiTheme="minorHAnsi" w:cstheme="minorHAnsi"/>
          <w:color w:val="auto"/>
        </w:rPr>
        <w:t xml:space="preserve"> </w:t>
      </w:r>
      <w:r w:rsidR="008C7341" w:rsidRPr="002D20BF">
        <w:rPr>
          <w:rFonts w:asciiTheme="minorHAnsi" w:hAnsiTheme="minorHAnsi" w:cstheme="minorHAnsi"/>
          <w:color w:val="auto"/>
        </w:rPr>
        <w:t xml:space="preserve">The lipoprotein modification pathway is essential in most </w:t>
      </w:r>
      <w:r w:rsidR="008C7341" w:rsidRPr="002D20BF">
        <w:rPr>
          <w:rFonts w:ascii="Symbol" w:hAnsi="Symbol" w:cstheme="minorHAnsi"/>
          <w:color w:val="auto"/>
        </w:rPr>
        <w:t></w:t>
      </w:r>
      <w:r w:rsidR="008C7341" w:rsidRPr="002D20BF">
        <w:rPr>
          <w:rFonts w:asciiTheme="minorHAnsi" w:hAnsiTheme="minorHAnsi" w:cstheme="minorHAnsi"/>
          <w:color w:val="auto"/>
        </w:rPr>
        <w:t xml:space="preserve">-proteobacteria, </w:t>
      </w:r>
      <w:r w:rsidR="00FC3B70">
        <w:rPr>
          <w:rFonts w:asciiTheme="minorHAnsi" w:hAnsiTheme="minorHAnsi" w:cstheme="minorHAnsi"/>
          <w:color w:val="auto"/>
        </w:rPr>
        <w:t>making</w:t>
      </w:r>
      <w:r w:rsidR="00FC3B70" w:rsidRPr="00FC3B70" w:rsidDel="00FC3B70">
        <w:rPr>
          <w:rFonts w:asciiTheme="minorHAnsi" w:hAnsiTheme="minorHAnsi" w:cstheme="minorHAnsi"/>
          <w:color w:val="auto"/>
        </w:rPr>
        <w:t xml:space="preserve"> </w:t>
      </w:r>
      <w:r w:rsidR="008C7341" w:rsidRPr="002D20BF">
        <w:rPr>
          <w:rFonts w:asciiTheme="minorHAnsi" w:hAnsiTheme="minorHAnsi" w:cstheme="minorHAnsi"/>
          <w:color w:val="auto"/>
        </w:rPr>
        <w:t xml:space="preserve">it a potential target for the development of novel antibacterial agents. </w:t>
      </w:r>
      <w:r w:rsidR="00045A0B">
        <w:rPr>
          <w:rFonts w:asciiTheme="minorHAnsi" w:hAnsiTheme="minorHAnsi" w:cstheme="minorHAnsi"/>
          <w:color w:val="auto"/>
        </w:rPr>
        <w:t>D</w:t>
      </w:r>
      <w:r w:rsidR="008C7341" w:rsidRPr="002D20BF">
        <w:rPr>
          <w:rFonts w:asciiTheme="minorHAnsi" w:hAnsiTheme="minorHAnsi" w:cstheme="minorHAnsi"/>
          <w:color w:val="auto"/>
        </w:rPr>
        <w:t>escribe</w:t>
      </w:r>
      <w:r w:rsidR="00045A0B">
        <w:rPr>
          <w:rFonts w:asciiTheme="minorHAnsi" w:hAnsiTheme="minorHAnsi" w:cstheme="minorHAnsi"/>
          <w:color w:val="auto"/>
        </w:rPr>
        <w:t>d here is</w:t>
      </w:r>
      <w:r w:rsidR="008C7341" w:rsidRPr="002D20BF">
        <w:rPr>
          <w:rFonts w:asciiTheme="minorHAnsi" w:hAnsiTheme="minorHAnsi" w:cstheme="minorHAnsi"/>
          <w:color w:val="auto"/>
        </w:rPr>
        <w:t xml:space="preserve"> a sensitive assay for </w:t>
      </w:r>
      <w:proofErr w:type="spellStart"/>
      <w:r w:rsidR="008C734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8C7341" w:rsidRPr="002D20BF">
        <w:rPr>
          <w:rFonts w:asciiTheme="minorHAnsi" w:hAnsiTheme="minorHAnsi" w:cstheme="minorHAnsi"/>
          <w:color w:val="auto"/>
        </w:rPr>
        <w:t xml:space="preserve"> that is compatible with high-throughput screening of small inhibitory molecules. </w:t>
      </w:r>
      <w:r w:rsidR="00AD38AE" w:rsidRPr="002D20BF">
        <w:rPr>
          <w:rFonts w:asciiTheme="minorHAnsi" w:hAnsiTheme="minorHAnsi" w:cstheme="minorHAnsi"/>
          <w:color w:val="auto"/>
        </w:rPr>
        <w:t xml:space="preserve">The enzyme and substrates are membrane-embedded </w:t>
      </w:r>
      <w:r w:rsidR="0021100A" w:rsidRPr="002D20BF">
        <w:rPr>
          <w:rFonts w:asciiTheme="minorHAnsi" w:hAnsiTheme="minorHAnsi" w:cstheme="minorHAnsi"/>
          <w:color w:val="auto"/>
        </w:rPr>
        <w:t>molecules</w:t>
      </w:r>
      <w:r w:rsidR="00F47818">
        <w:rPr>
          <w:rFonts w:asciiTheme="minorHAnsi" w:hAnsiTheme="minorHAnsi" w:cstheme="minorHAnsi"/>
          <w:color w:val="auto"/>
        </w:rPr>
        <w:t>;</w:t>
      </w:r>
      <w:r w:rsidR="00AD38AE" w:rsidRPr="002D20BF">
        <w:rPr>
          <w:rFonts w:asciiTheme="minorHAnsi" w:hAnsiTheme="minorHAnsi" w:cstheme="minorHAnsi"/>
          <w:color w:val="auto"/>
        </w:rPr>
        <w:t xml:space="preserve"> </w:t>
      </w:r>
      <w:r w:rsidR="00FC3B70" w:rsidRPr="002D20BF">
        <w:rPr>
          <w:rFonts w:asciiTheme="minorHAnsi" w:hAnsiTheme="minorHAnsi" w:cstheme="minorHAnsi"/>
          <w:color w:val="auto"/>
        </w:rPr>
        <w:t>therefore</w:t>
      </w:r>
      <w:r w:rsidR="00FC3B70">
        <w:rPr>
          <w:rFonts w:asciiTheme="minorHAnsi" w:hAnsiTheme="minorHAnsi" w:cstheme="minorHAnsi"/>
          <w:color w:val="auto"/>
        </w:rPr>
        <w:t>,</w:t>
      </w:r>
      <w:r w:rsidR="00FC3B70" w:rsidRPr="002D20BF">
        <w:rPr>
          <w:rFonts w:asciiTheme="minorHAnsi" w:hAnsiTheme="minorHAnsi" w:cstheme="minorHAnsi"/>
          <w:color w:val="auto"/>
        </w:rPr>
        <w:t xml:space="preserve"> </w:t>
      </w:r>
      <w:r w:rsidR="00AD38AE" w:rsidRPr="002D20BF">
        <w:rPr>
          <w:rFonts w:asciiTheme="minorHAnsi" w:hAnsiTheme="minorHAnsi" w:cstheme="minorHAnsi"/>
          <w:color w:val="auto"/>
        </w:rPr>
        <w:t xml:space="preserve">the development of an in vitro test is not straightforward. This </w:t>
      </w:r>
      <w:r w:rsidR="00AD38AE" w:rsidRPr="006F0BFA">
        <w:rPr>
          <w:rFonts w:asciiTheme="minorHAnsi" w:hAnsiTheme="minorHAnsi" w:cstheme="minorHAnsi"/>
          <w:color w:val="auto"/>
        </w:rPr>
        <w:t>includes</w:t>
      </w:r>
      <w:r w:rsidR="00AD38AE" w:rsidRPr="002D20BF">
        <w:rPr>
          <w:rFonts w:asciiTheme="minorHAnsi" w:hAnsiTheme="minorHAnsi" w:cstheme="minorHAnsi"/>
          <w:color w:val="auto"/>
        </w:rPr>
        <w:t xml:space="preserve"> the purification of the </w:t>
      </w:r>
      <w:r w:rsidR="00FC3B70" w:rsidRPr="002D20BF">
        <w:rPr>
          <w:rFonts w:asciiTheme="minorHAnsi" w:hAnsiTheme="minorHAnsi" w:cstheme="minorHAnsi"/>
          <w:color w:val="auto"/>
        </w:rPr>
        <w:t xml:space="preserve">active </w:t>
      </w:r>
      <w:r w:rsidR="00AD38AE" w:rsidRPr="002D20BF">
        <w:rPr>
          <w:rFonts w:asciiTheme="minorHAnsi" w:hAnsiTheme="minorHAnsi" w:cstheme="minorHAnsi"/>
          <w:color w:val="auto"/>
        </w:rPr>
        <w:t xml:space="preserve">enzyme in the presence of detergent, </w:t>
      </w:r>
      <w:r w:rsidR="005B2193" w:rsidRPr="002D20BF">
        <w:rPr>
          <w:rFonts w:asciiTheme="minorHAnsi" w:hAnsiTheme="minorHAnsi" w:cstheme="minorHAnsi"/>
          <w:color w:val="auto"/>
        </w:rPr>
        <w:t xml:space="preserve">the availability of alkyne-phospholipids and </w:t>
      </w:r>
      <w:proofErr w:type="spellStart"/>
      <w:r w:rsidR="005B2193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5B2193" w:rsidRPr="002D20BF">
        <w:rPr>
          <w:rFonts w:asciiTheme="minorHAnsi" w:hAnsiTheme="minorHAnsi" w:cstheme="minorHAnsi"/>
          <w:color w:val="auto"/>
        </w:rPr>
        <w:t xml:space="preserve"> peptide substrates</w:t>
      </w:r>
      <w:r w:rsidR="00FC3B70">
        <w:rPr>
          <w:rFonts w:asciiTheme="minorHAnsi" w:hAnsiTheme="minorHAnsi" w:cstheme="minorHAnsi"/>
          <w:color w:val="auto"/>
        </w:rPr>
        <w:t>,</w:t>
      </w:r>
      <w:r w:rsidR="005B2193" w:rsidRPr="002D20BF">
        <w:rPr>
          <w:rFonts w:asciiTheme="minorHAnsi" w:hAnsiTheme="minorHAnsi" w:cstheme="minorHAnsi"/>
          <w:color w:val="auto"/>
        </w:rPr>
        <w:t xml:space="preserve"> and the reaction conditions in mixed micelles. </w:t>
      </w:r>
      <w:r w:rsidR="00666B59" w:rsidRPr="002D20BF">
        <w:rPr>
          <w:rFonts w:asciiTheme="minorHAnsi" w:hAnsiTheme="minorHAnsi" w:cstheme="minorHAnsi"/>
          <w:color w:val="auto"/>
        </w:rPr>
        <w:t xml:space="preserve">Furthermore, in order to use the activity test in </w:t>
      </w:r>
      <w:r w:rsidR="009F2216" w:rsidRPr="002D20BF">
        <w:rPr>
          <w:rFonts w:asciiTheme="minorHAnsi" w:hAnsiTheme="minorHAnsi" w:cstheme="minorHAnsi"/>
          <w:color w:val="auto"/>
        </w:rPr>
        <w:t xml:space="preserve">a </w:t>
      </w:r>
      <w:r w:rsidR="008F2E7B" w:rsidRPr="002D20BF">
        <w:rPr>
          <w:rFonts w:asciiTheme="minorHAnsi" w:hAnsiTheme="minorHAnsi" w:cstheme="minorHAnsi"/>
          <w:color w:val="auto"/>
        </w:rPr>
        <w:t>high-th</w:t>
      </w:r>
      <w:r w:rsidR="00C623F4" w:rsidRPr="002D20BF">
        <w:rPr>
          <w:rFonts w:asciiTheme="minorHAnsi" w:hAnsiTheme="minorHAnsi" w:cstheme="minorHAnsi"/>
          <w:color w:val="auto"/>
        </w:rPr>
        <w:t>r</w:t>
      </w:r>
      <w:r w:rsidR="008F2E7B" w:rsidRPr="002D20BF">
        <w:rPr>
          <w:rFonts w:asciiTheme="minorHAnsi" w:hAnsiTheme="minorHAnsi" w:cstheme="minorHAnsi"/>
          <w:color w:val="auto"/>
        </w:rPr>
        <w:t>oughput screening (</w:t>
      </w:r>
      <w:r w:rsidR="00666B59" w:rsidRPr="002D20BF">
        <w:rPr>
          <w:rFonts w:asciiTheme="minorHAnsi" w:hAnsiTheme="minorHAnsi" w:cstheme="minorHAnsi"/>
          <w:color w:val="auto"/>
        </w:rPr>
        <w:t>HTS</w:t>
      </w:r>
      <w:r w:rsidR="008F2E7B" w:rsidRPr="002D20BF">
        <w:rPr>
          <w:rFonts w:asciiTheme="minorHAnsi" w:hAnsiTheme="minorHAnsi" w:cstheme="minorHAnsi"/>
          <w:color w:val="auto"/>
        </w:rPr>
        <w:t>)</w:t>
      </w:r>
      <w:r w:rsidR="00666B59" w:rsidRPr="002D20BF">
        <w:rPr>
          <w:rFonts w:asciiTheme="minorHAnsi" w:hAnsiTheme="minorHAnsi" w:cstheme="minorHAnsi"/>
          <w:color w:val="auto"/>
        </w:rPr>
        <w:t xml:space="preserve"> setup, direct readout of the reaction product is preferred over coupled enzymatic reactions.</w:t>
      </w:r>
      <w:r w:rsidR="00660246" w:rsidRPr="002D20BF">
        <w:rPr>
          <w:rFonts w:asciiTheme="minorHAnsi" w:hAnsiTheme="minorHAnsi" w:cstheme="minorHAnsi"/>
          <w:color w:val="auto"/>
        </w:rPr>
        <w:t xml:space="preserve"> In th</w:t>
      </w:r>
      <w:r w:rsidR="009F2216" w:rsidRPr="002D20BF">
        <w:rPr>
          <w:rFonts w:asciiTheme="minorHAnsi" w:hAnsiTheme="minorHAnsi" w:cstheme="minorHAnsi"/>
          <w:color w:val="auto"/>
        </w:rPr>
        <w:t>is</w:t>
      </w:r>
      <w:r w:rsidR="00660246" w:rsidRPr="002D20BF">
        <w:rPr>
          <w:rFonts w:asciiTheme="minorHAnsi" w:hAnsiTheme="minorHAnsi" w:cstheme="minorHAnsi"/>
          <w:color w:val="auto"/>
        </w:rPr>
        <w:t xml:space="preserve"> fluorometric enzyme assay, the alkyne-</w:t>
      </w:r>
      <w:proofErr w:type="spellStart"/>
      <w:r w:rsidR="00570414"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="00660246" w:rsidRPr="002D20BF">
        <w:rPr>
          <w:rFonts w:asciiTheme="minorHAnsi" w:hAnsiTheme="minorHAnsi" w:cstheme="minorHAnsi"/>
          <w:color w:val="auto"/>
        </w:rPr>
        <w:t xml:space="preserve"> peptide product is rendered fluorescent through a click-chemistry reaction and detected in </w:t>
      </w:r>
      <w:r w:rsidR="00F47818">
        <w:rPr>
          <w:rFonts w:asciiTheme="minorHAnsi" w:hAnsiTheme="minorHAnsi" w:cstheme="minorHAnsi"/>
          <w:color w:val="auto"/>
        </w:rPr>
        <w:t xml:space="preserve">a </w:t>
      </w:r>
      <w:r w:rsidR="00660246" w:rsidRPr="002D20BF">
        <w:rPr>
          <w:rFonts w:asciiTheme="minorHAnsi" w:hAnsiTheme="minorHAnsi" w:cstheme="minorHAnsi"/>
          <w:color w:val="auto"/>
        </w:rPr>
        <w:t>multiwell plate format.</w:t>
      </w:r>
      <w:r w:rsidR="005755C3" w:rsidRPr="002D20BF">
        <w:rPr>
          <w:rFonts w:asciiTheme="minorHAnsi" w:hAnsiTheme="minorHAnsi" w:cstheme="minorHAnsi"/>
          <w:color w:val="auto"/>
        </w:rPr>
        <w:t xml:space="preserve"> This method is applicable to </w:t>
      </w:r>
      <w:r w:rsidR="00DF080C" w:rsidRPr="002D20BF">
        <w:rPr>
          <w:rFonts w:asciiTheme="minorHAnsi" w:hAnsiTheme="minorHAnsi" w:cstheme="minorHAnsi"/>
          <w:color w:val="auto"/>
        </w:rPr>
        <w:t>other acyltransferases that use fatty acid</w:t>
      </w:r>
      <w:r w:rsidR="00F47818">
        <w:rPr>
          <w:rFonts w:asciiTheme="minorHAnsi" w:hAnsiTheme="minorHAnsi" w:cstheme="minorHAnsi"/>
          <w:color w:val="auto"/>
        </w:rPr>
        <w:t>-</w:t>
      </w:r>
      <w:r w:rsidR="00DF080C" w:rsidRPr="002D20BF">
        <w:rPr>
          <w:rFonts w:asciiTheme="minorHAnsi" w:hAnsiTheme="minorHAnsi" w:cstheme="minorHAnsi"/>
          <w:color w:val="auto"/>
        </w:rPr>
        <w:t xml:space="preserve">containing </w:t>
      </w:r>
      <w:r w:rsidR="00DF080C" w:rsidRPr="002D20BF">
        <w:rPr>
          <w:rFonts w:asciiTheme="minorHAnsi" w:hAnsiTheme="minorHAnsi" w:cstheme="minorHAnsi"/>
          <w:color w:val="auto"/>
        </w:rPr>
        <w:lastRenderedPageBreak/>
        <w:t>substrates</w:t>
      </w:r>
      <w:r w:rsidR="006F0BFA">
        <w:rPr>
          <w:rFonts w:asciiTheme="minorHAnsi" w:hAnsiTheme="minorHAnsi" w:cstheme="minorHAnsi"/>
          <w:color w:val="auto"/>
        </w:rPr>
        <w:t>,</w:t>
      </w:r>
      <w:r w:rsidR="00DF080C" w:rsidRPr="002D20BF">
        <w:rPr>
          <w:rFonts w:asciiTheme="minorHAnsi" w:hAnsiTheme="minorHAnsi" w:cstheme="minorHAnsi"/>
          <w:color w:val="auto"/>
        </w:rPr>
        <w:t xml:space="preserve"> including phospholipids and acyl-CoA.</w:t>
      </w:r>
    </w:p>
    <w:p w14:paraId="4C7D5FD5" w14:textId="77777777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</w:p>
    <w:p w14:paraId="00D25F73" w14:textId="7B103731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INTRODUCTION</w:t>
      </w:r>
      <w:r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3A68AB31" w14:textId="04E05038" w:rsidR="00646A18" w:rsidRDefault="0005157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Bacterial lipoproteins are characterized by covalently bound fatty acids </w:t>
      </w:r>
      <w:r w:rsidR="00AE39D9" w:rsidRPr="002D20BF">
        <w:rPr>
          <w:rFonts w:asciiTheme="minorHAnsi" w:hAnsiTheme="minorHAnsi" w:cstheme="minorHAnsi"/>
          <w:color w:val="auto"/>
        </w:rPr>
        <w:t>at their amino</w:t>
      </w:r>
      <w:r w:rsidR="008E7166">
        <w:rPr>
          <w:rFonts w:asciiTheme="minorHAnsi" w:hAnsiTheme="minorHAnsi" w:cstheme="minorHAnsi"/>
          <w:color w:val="auto"/>
        </w:rPr>
        <w:t>-</w:t>
      </w:r>
      <w:r w:rsidR="00AE39D9" w:rsidRPr="002D20BF">
        <w:rPr>
          <w:rFonts w:asciiTheme="minorHAnsi" w:hAnsiTheme="minorHAnsi" w:cstheme="minorHAnsi"/>
          <w:color w:val="auto"/>
        </w:rPr>
        <w:t xml:space="preserve">termini </w:t>
      </w:r>
      <w:r w:rsidRPr="002D20BF">
        <w:rPr>
          <w:rFonts w:asciiTheme="minorHAnsi" w:hAnsiTheme="minorHAnsi" w:cstheme="minorHAnsi"/>
          <w:color w:val="auto"/>
        </w:rPr>
        <w:t>through which they are anchored into membranes</w:t>
      </w:r>
      <w:r w:rsidR="00633676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PEVuZE5vdGU+PENpdGU+PEF1dGhvcj5CdWRkZWxtZWlqZXI8L0F1dGhvcj48WWVhcj4yMDE1PC9Z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</w:fldData>
        </w:fldChar>
      </w:r>
      <w:r w:rsidR="00DE769D">
        <w:rPr>
          <w:rFonts w:asciiTheme="minorHAnsi" w:hAnsiTheme="minorHAnsi" w:cstheme="minorHAnsi"/>
          <w:color w:val="auto"/>
        </w:rPr>
        <w:instrText xml:space="preserve"> ADDIN EN.CITE </w:instrText>
      </w:r>
      <w:r w:rsidR="00DE76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PEVuZE5vdGU+PENpdGU+PEF1dGhvcj5CdWRkZWxtZWlqZXI8L0F1dGhvcj48WWVhcj4yMDE1PC9Z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</w:fldData>
        </w:fldChar>
      </w:r>
      <w:r w:rsidR="00DE769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E769D">
        <w:rPr>
          <w:rFonts w:asciiTheme="minorHAnsi" w:hAnsiTheme="minorHAnsi" w:cstheme="minorHAnsi"/>
          <w:color w:val="auto"/>
        </w:rPr>
      </w:r>
      <w:r w:rsidR="00DE769D">
        <w:rPr>
          <w:rFonts w:asciiTheme="minorHAnsi" w:hAnsiTheme="minorHAnsi" w:cstheme="minorHAnsi"/>
          <w:color w:val="auto"/>
        </w:rPr>
        <w:fldChar w:fldCharType="end"/>
      </w:r>
      <w:r w:rsidR="00633676" w:rsidRPr="002D20BF">
        <w:rPr>
          <w:rFonts w:asciiTheme="minorHAnsi" w:hAnsiTheme="minorHAnsi" w:cstheme="minorHAnsi"/>
          <w:color w:val="auto"/>
        </w:rPr>
      </w:r>
      <w:r w:rsidR="00633676" w:rsidRPr="002D20BF">
        <w:rPr>
          <w:rFonts w:asciiTheme="minorHAnsi" w:hAnsiTheme="minorHAnsi" w:cstheme="minorHAnsi"/>
          <w:color w:val="auto"/>
        </w:rPr>
        <w:fldChar w:fldCharType="separate"/>
      </w:r>
      <w:r w:rsidR="005100D3" w:rsidRPr="002D20BF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633676" w:rsidRPr="002D20BF">
        <w:rPr>
          <w:rFonts w:asciiTheme="minorHAnsi" w:hAnsiTheme="minorHAnsi" w:cstheme="minorHAnsi"/>
          <w:color w:val="auto"/>
        </w:rPr>
        <w:fldChar w:fldCharType="end"/>
      </w:r>
      <w:r w:rsidRPr="002D20BF">
        <w:rPr>
          <w:rFonts w:asciiTheme="minorHAnsi" w:hAnsiTheme="minorHAnsi" w:cstheme="minorHAnsi"/>
          <w:color w:val="auto"/>
        </w:rPr>
        <w:t xml:space="preserve">. The </w:t>
      </w:r>
      <w:r w:rsidRPr="00F47818">
        <w:rPr>
          <w:rFonts w:asciiTheme="minorHAnsi" w:hAnsiTheme="minorHAnsi" w:cstheme="minorHAnsi"/>
          <w:color w:val="auto"/>
        </w:rPr>
        <w:t>mature</w:t>
      </w:r>
      <w:r w:rsidRPr="002D20BF">
        <w:rPr>
          <w:rFonts w:asciiTheme="minorHAnsi" w:hAnsiTheme="minorHAnsi" w:cstheme="minorHAnsi"/>
          <w:color w:val="auto"/>
        </w:rPr>
        <w:t xml:space="preserve"> part of the protein is highly diverse in structure and function</w:t>
      </w:r>
      <w:r w:rsidR="002D20BF" w:rsidRPr="002D20BF">
        <w:rPr>
          <w:rFonts w:asciiTheme="minorHAnsi" w:hAnsiTheme="minorHAnsi" w:cstheme="minorHAnsi"/>
          <w:color w:val="auto"/>
        </w:rPr>
        <w:t>, thereby</w:t>
      </w:r>
      <w:r w:rsidRPr="002D20BF">
        <w:rPr>
          <w:rFonts w:asciiTheme="minorHAnsi" w:hAnsiTheme="minorHAnsi" w:cstheme="minorHAnsi"/>
          <w:color w:val="auto"/>
        </w:rPr>
        <w:t xml:space="preserve"> </w:t>
      </w:r>
      <w:r w:rsidR="00BB51E9" w:rsidRPr="002D20BF">
        <w:rPr>
          <w:rFonts w:asciiTheme="minorHAnsi" w:hAnsiTheme="minorHAnsi" w:cstheme="minorHAnsi"/>
          <w:color w:val="auto"/>
        </w:rPr>
        <w:t xml:space="preserve">explaining the role of lipoproteins </w:t>
      </w:r>
      <w:r w:rsidRPr="002D20BF">
        <w:rPr>
          <w:rFonts w:asciiTheme="minorHAnsi" w:hAnsiTheme="minorHAnsi" w:cstheme="minorHAnsi"/>
          <w:color w:val="auto"/>
        </w:rPr>
        <w:t xml:space="preserve">in various biological processes in the bacterial cell envelope. </w:t>
      </w:r>
    </w:p>
    <w:p w14:paraId="3D5F065A" w14:textId="77777777" w:rsidR="00646A18" w:rsidRDefault="00646A18" w:rsidP="00173AE9">
      <w:pPr>
        <w:rPr>
          <w:rFonts w:asciiTheme="minorHAnsi" w:hAnsiTheme="minorHAnsi" w:cstheme="minorHAnsi"/>
          <w:color w:val="auto"/>
        </w:rPr>
      </w:pPr>
    </w:p>
    <w:p w14:paraId="53A52B44" w14:textId="76BB2638" w:rsidR="002D20BF" w:rsidRPr="002D20BF" w:rsidRDefault="005C238C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L</w:t>
      </w:r>
      <w:r w:rsidR="000D4D47" w:rsidRPr="002D20BF">
        <w:rPr>
          <w:rFonts w:asciiTheme="minorHAnsi" w:hAnsiTheme="minorHAnsi" w:cstheme="minorHAnsi"/>
          <w:color w:val="auto"/>
        </w:rPr>
        <w:t xml:space="preserve">ipoproteins are </w:t>
      </w:r>
      <w:r w:rsidR="00D40BBA" w:rsidRPr="002D20BF">
        <w:rPr>
          <w:rFonts w:asciiTheme="minorHAnsi" w:hAnsiTheme="minorHAnsi" w:cstheme="minorHAnsi"/>
          <w:color w:val="auto"/>
        </w:rPr>
        <w:t xml:space="preserve">modified by </w:t>
      </w:r>
      <w:r w:rsidR="00DE7FCD" w:rsidRPr="002D20BF">
        <w:rPr>
          <w:rFonts w:asciiTheme="minorHAnsi" w:hAnsiTheme="minorHAnsi" w:cstheme="minorHAnsi"/>
          <w:color w:val="auto"/>
        </w:rPr>
        <w:t>phospholipid</w:t>
      </w:r>
      <w:r w:rsidR="008E7166">
        <w:rPr>
          <w:rFonts w:asciiTheme="minorHAnsi" w:hAnsiTheme="minorHAnsi" w:cstheme="minorHAnsi"/>
          <w:color w:val="auto"/>
        </w:rPr>
        <w:t>-</w:t>
      </w:r>
      <w:r w:rsidR="00DE7FCD" w:rsidRPr="002D20BF">
        <w:rPr>
          <w:rFonts w:asciiTheme="minorHAnsi" w:hAnsiTheme="minorHAnsi" w:cstheme="minorHAnsi"/>
          <w:color w:val="auto"/>
        </w:rPr>
        <w:t xml:space="preserve">derived </w:t>
      </w:r>
      <w:r w:rsidR="00D40BBA" w:rsidRPr="002D20BF">
        <w:rPr>
          <w:rFonts w:asciiTheme="minorHAnsi" w:hAnsiTheme="minorHAnsi" w:cstheme="minorHAnsi"/>
          <w:color w:val="auto"/>
        </w:rPr>
        <w:t xml:space="preserve">fatty acids </w:t>
      </w:r>
      <w:r w:rsidR="00E14482" w:rsidRPr="002D20BF">
        <w:rPr>
          <w:rFonts w:asciiTheme="minorHAnsi" w:hAnsiTheme="minorHAnsi" w:cstheme="minorHAnsi"/>
          <w:color w:val="auto"/>
        </w:rPr>
        <w:t>after</w:t>
      </w:r>
      <w:r w:rsidR="00D40BBA" w:rsidRPr="002D20BF">
        <w:rPr>
          <w:rFonts w:asciiTheme="minorHAnsi" w:hAnsiTheme="minorHAnsi" w:cstheme="minorHAnsi"/>
          <w:color w:val="auto"/>
        </w:rPr>
        <w:t xml:space="preserve"> insertion into the cytoplasmic membrane.</w:t>
      </w:r>
      <w:r w:rsidR="00E14482" w:rsidRPr="002D20BF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Pr="002D20BF">
        <w:rPr>
          <w:rFonts w:asciiTheme="minorHAnsi" w:hAnsiTheme="minorHAnsi" w:cstheme="minorHAnsi"/>
          <w:color w:val="auto"/>
        </w:rPr>
        <w:t>pro</w:t>
      </w:r>
      <w:r w:rsidR="000C1843" w:rsidRPr="002D20BF">
        <w:rPr>
          <w:rFonts w:asciiTheme="minorHAnsi" w:hAnsiTheme="minorHAnsi" w:cstheme="minorHAnsi"/>
          <w:color w:val="auto"/>
        </w:rPr>
        <w:t>lipo</w:t>
      </w:r>
      <w:r w:rsidR="00E14482" w:rsidRPr="002D20BF">
        <w:rPr>
          <w:rFonts w:asciiTheme="minorHAnsi" w:hAnsiTheme="minorHAnsi" w:cstheme="minorHAnsi"/>
          <w:color w:val="auto"/>
        </w:rPr>
        <w:t>proteins</w:t>
      </w:r>
      <w:proofErr w:type="spellEnd"/>
      <w:r w:rsidR="00E14482" w:rsidRPr="002D20BF">
        <w:rPr>
          <w:rFonts w:asciiTheme="minorHAnsi" w:hAnsiTheme="minorHAnsi" w:cstheme="minorHAnsi"/>
          <w:color w:val="auto"/>
        </w:rPr>
        <w:t xml:space="preserve"> contain a signature motif, </w:t>
      </w:r>
      <w:r w:rsidR="008E7166">
        <w:rPr>
          <w:rFonts w:asciiTheme="minorHAnsi" w:hAnsiTheme="minorHAnsi" w:cstheme="minorHAnsi"/>
          <w:color w:val="auto"/>
        </w:rPr>
        <w:t>the</w:t>
      </w:r>
      <w:r w:rsidR="00E14482" w:rsidRPr="002D20BF">
        <w:rPr>
          <w:rFonts w:asciiTheme="minorHAnsi" w:hAnsiTheme="minorHAnsi" w:cstheme="minorHAnsi"/>
          <w:color w:val="auto"/>
        </w:rPr>
        <w:t xml:space="preserve"> lipobox, which contains an invariant cysteine residue that becomes acylated and the first amino acid in the mature protein.</w:t>
      </w:r>
      <w:r w:rsidR="00DE7FCD" w:rsidRPr="002D20BF">
        <w:rPr>
          <w:rFonts w:asciiTheme="minorHAnsi" w:hAnsiTheme="minorHAnsi" w:cstheme="minorHAnsi"/>
          <w:color w:val="auto"/>
        </w:rPr>
        <w:t xml:space="preserve"> The first step</w:t>
      </w:r>
      <w:r w:rsidR="0082317D">
        <w:rPr>
          <w:rFonts w:asciiTheme="minorHAnsi" w:hAnsiTheme="minorHAnsi" w:cstheme="minorHAnsi"/>
          <w:color w:val="auto"/>
        </w:rPr>
        <w:t xml:space="preserve"> of</w:t>
      </w:r>
      <w:r w:rsidR="00DE7FCD" w:rsidRPr="002D20BF">
        <w:rPr>
          <w:rFonts w:asciiTheme="minorHAnsi" w:hAnsiTheme="minorHAnsi" w:cstheme="minorHAnsi"/>
          <w:color w:val="auto"/>
        </w:rPr>
        <w:t xml:space="preserve"> </w:t>
      </w:r>
      <w:r w:rsidR="00646A18">
        <w:rPr>
          <w:rFonts w:asciiTheme="minorHAnsi" w:hAnsiTheme="minorHAnsi" w:cstheme="minorHAnsi"/>
          <w:color w:val="auto"/>
        </w:rPr>
        <w:t>this</w:t>
      </w:r>
      <w:r w:rsidR="00DE7FCD" w:rsidRPr="002D20BF">
        <w:rPr>
          <w:rFonts w:asciiTheme="minorHAnsi" w:hAnsiTheme="minorHAnsi" w:cstheme="minorHAnsi"/>
          <w:color w:val="auto"/>
        </w:rPr>
        <w:t xml:space="preserve"> pathway is catalyzed by </w:t>
      </w:r>
      <w:proofErr w:type="spellStart"/>
      <w:r w:rsidR="004024EB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672A4" w:rsidRPr="002D20BF">
        <w:rPr>
          <w:rFonts w:asciiTheme="minorHAnsi" w:hAnsiTheme="minorHAnsi" w:cstheme="minorHAnsi"/>
          <w:color w:val="auto"/>
        </w:rPr>
        <w:t>phosphatidylglycerol:</w:t>
      </w:r>
      <w:r w:rsidR="005672A4">
        <w:rPr>
          <w:rFonts w:asciiTheme="minorHAnsi" w:hAnsiTheme="minorHAnsi" w:cstheme="minorHAnsi"/>
          <w:color w:val="auto"/>
        </w:rPr>
        <w:t>:</w:t>
      </w:r>
      <w:proofErr w:type="spellStart"/>
      <w:proofErr w:type="gramEnd"/>
      <w:r w:rsidR="004024EB" w:rsidRPr="002D20BF">
        <w:rPr>
          <w:rFonts w:asciiTheme="minorHAnsi" w:hAnsiTheme="minorHAnsi" w:cstheme="minorHAnsi"/>
          <w:color w:val="auto"/>
        </w:rPr>
        <w:t>dia</w:t>
      </w:r>
      <w:r w:rsidR="00315E96" w:rsidRPr="002D20BF">
        <w:rPr>
          <w:rFonts w:asciiTheme="minorHAnsi" w:hAnsiTheme="minorHAnsi" w:cstheme="minorHAnsi"/>
          <w:color w:val="auto"/>
        </w:rPr>
        <w:t>c</w:t>
      </w:r>
      <w:r w:rsidR="004024EB" w:rsidRPr="002D20BF">
        <w:rPr>
          <w:rFonts w:asciiTheme="minorHAnsi" w:hAnsiTheme="minorHAnsi" w:cstheme="minorHAnsi"/>
          <w:color w:val="auto"/>
        </w:rPr>
        <w:t>ylglyceryl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 xml:space="preserve"> transferase (</w:t>
      </w:r>
      <w:proofErr w:type="spellStart"/>
      <w:r w:rsidR="004024EB" w:rsidRPr="002D20BF">
        <w:rPr>
          <w:rFonts w:asciiTheme="minorHAnsi" w:hAnsiTheme="minorHAnsi" w:cstheme="minorHAnsi"/>
          <w:color w:val="auto"/>
        </w:rPr>
        <w:t>Lgt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>)</w:t>
      </w:r>
      <w:r w:rsidR="00F47818">
        <w:rPr>
          <w:rFonts w:asciiTheme="minorHAnsi" w:hAnsiTheme="minorHAnsi" w:cstheme="minorHAnsi"/>
          <w:color w:val="auto"/>
        </w:rPr>
        <w:t>,</w:t>
      </w:r>
      <w:r w:rsidR="004024EB" w:rsidRPr="002D20BF">
        <w:rPr>
          <w:rFonts w:asciiTheme="minorHAnsi" w:hAnsiTheme="minorHAnsi" w:cstheme="minorHAnsi"/>
          <w:color w:val="auto"/>
        </w:rPr>
        <w:t xml:space="preserve"> </w:t>
      </w:r>
      <w:r w:rsidR="00F47818" w:rsidRPr="0012201E">
        <w:rPr>
          <w:rFonts w:asciiTheme="minorHAnsi" w:hAnsiTheme="minorHAnsi" w:cstheme="minorHAnsi"/>
          <w:color w:val="auto"/>
        </w:rPr>
        <w:t>which</w:t>
      </w:r>
      <w:r w:rsidR="00F47818" w:rsidRPr="002D20BF">
        <w:rPr>
          <w:rFonts w:asciiTheme="minorHAnsi" w:hAnsiTheme="minorHAnsi" w:cstheme="minorHAnsi"/>
          <w:color w:val="auto"/>
        </w:rPr>
        <w:t xml:space="preserve"> </w:t>
      </w:r>
      <w:r w:rsidR="00315E96" w:rsidRPr="002D20BF">
        <w:rPr>
          <w:rFonts w:asciiTheme="minorHAnsi" w:hAnsiTheme="minorHAnsi" w:cstheme="minorHAnsi"/>
          <w:color w:val="auto"/>
        </w:rPr>
        <w:t>transfers</w:t>
      </w:r>
      <w:r w:rsidR="004024EB" w:rsidRPr="002D20BF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4024EB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 xml:space="preserve"> group from phosphatidylglycerol onto </w:t>
      </w:r>
      <w:r w:rsidR="00F4781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4024EB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 xml:space="preserve"> </w:t>
      </w:r>
      <w:r w:rsidR="00315E96" w:rsidRPr="002D20BF">
        <w:rPr>
          <w:rFonts w:asciiTheme="minorHAnsi" w:hAnsiTheme="minorHAnsi" w:cstheme="minorHAnsi"/>
          <w:color w:val="auto"/>
        </w:rPr>
        <w:t>via</w:t>
      </w:r>
      <w:r w:rsidR="004024EB" w:rsidRPr="002D20BF">
        <w:rPr>
          <w:rFonts w:asciiTheme="minorHAnsi" w:hAnsiTheme="minorHAnsi" w:cstheme="minorHAnsi"/>
          <w:color w:val="auto"/>
        </w:rPr>
        <w:t xml:space="preserve"> a thioether link between </w:t>
      </w:r>
      <w:proofErr w:type="spellStart"/>
      <w:r w:rsidR="004024EB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4024EB" w:rsidRPr="002D20BF">
        <w:rPr>
          <w:rFonts w:asciiTheme="minorHAnsi" w:hAnsiTheme="minorHAnsi" w:cstheme="minorHAnsi"/>
          <w:color w:val="auto"/>
        </w:rPr>
        <w:t xml:space="preserve"> and cysteine. </w:t>
      </w:r>
      <w:r w:rsidR="00315E96" w:rsidRPr="002D20BF">
        <w:rPr>
          <w:rFonts w:asciiTheme="minorHAnsi" w:hAnsiTheme="minorHAnsi" w:cstheme="minorHAnsi"/>
          <w:color w:val="auto"/>
        </w:rPr>
        <w:t>Signal peptidase II (</w:t>
      </w:r>
      <w:proofErr w:type="spellStart"/>
      <w:r w:rsidR="00315E96" w:rsidRPr="002D20BF">
        <w:rPr>
          <w:rFonts w:asciiTheme="minorHAnsi" w:hAnsiTheme="minorHAnsi" w:cstheme="minorHAnsi"/>
          <w:color w:val="auto"/>
        </w:rPr>
        <w:t>Lsp</w:t>
      </w:r>
      <w:proofErr w:type="spellEnd"/>
      <w:r w:rsidR="00315E96" w:rsidRPr="002D20BF">
        <w:rPr>
          <w:rFonts w:asciiTheme="minorHAnsi" w:hAnsiTheme="minorHAnsi" w:cstheme="minorHAnsi"/>
          <w:color w:val="auto"/>
        </w:rPr>
        <w:t xml:space="preserve">) cleaves the signal peptide from </w:t>
      </w:r>
      <w:proofErr w:type="spellStart"/>
      <w:r w:rsidR="00315E96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315E96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15E96" w:rsidRPr="002D20BF">
        <w:rPr>
          <w:rFonts w:asciiTheme="minorHAnsi" w:hAnsiTheme="minorHAnsi" w:cstheme="minorHAnsi"/>
          <w:color w:val="auto"/>
        </w:rPr>
        <w:t>prolipoprotein</w:t>
      </w:r>
      <w:proofErr w:type="spellEnd"/>
      <w:r w:rsidR="00F47818">
        <w:rPr>
          <w:rFonts w:asciiTheme="minorHAnsi" w:hAnsiTheme="minorHAnsi" w:cstheme="minorHAnsi"/>
          <w:color w:val="auto"/>
        </w:rPr>
        <w:t>,</w:t>
      </w:r>
      <w:r w:rsidR="00315E96" w:rsidRPr="002D20BF">
        <w:rPr>
          <w:rFonts w:asciiTheme="minorHAnsi" w:hAnsiTheme="minorHAnsi" w:cstheme="minorHAnsi"/>
          <w:color w:val="auto"/>
        </w:rPr>
        <w:t xml:space="preserve"> resulting in </w:t>
      </w:r>
      <w:r w:rsidR="00C2598C">
        <w:rPr>
          <w:rFonts w:asciiTheme="minorHAnsi" w:hAnsiTheme="minorHAnsi" w:cstheme="minorHAnsi"/>
          <w:color w:val="auto"/>
        </w:rPr>
        <w:t xml:space="preserve">an </w:t>
      </w:r>
      <w:r w:rsidR="00315E96" w:rsidRPr="002D20BF">
        <w:rPr>
          <w:rFonts w:asciiTheme="minorHAnsi" w:hAnsiTheme="minorHAnsi" w:cstheme="minorHAnsi"/>
          <w:color w:val="auto"/>
        </w:rPr>
        <w:t xml:space="preserve">apolipoprotein </w:t>
      </w:r>
      <w:r w:rsidR="00C2598C" w:rsidRPr="0012201E">
        <w:rPr>
          <w:rFonts w:asciiTheme="minorHAnsi" w:hAnsiTheme="minorHAnsi" w:cstheme="minorHAnsi"/>
          <w:color w:val="auto"/>
        </w:rPr>
        <w:t>that</w:t>
      </w:r>
      <w:r w:rsidR="00C2598C" w:rsidRPr="002D20BF">
        <w:rPr>
          <w:rFonts w:asciiTheme="minorHAnsi" w:hAnsiTheme="minorHAnsi" w:cstheme="minorHAnsi"/>
          <w:color w:val="auto"/>
        </w:rPr>
        <w:t xml:space="preserve"> </w:t>
      </w:r>
      <w:r w:rsidR="00315E96" w:rsidRPr="002D20BF">
        <w:rPr>
          <w:rFonts w:asciiTheme="minorHAnsi" w:hAnsiTheme="minorHAnsi" w:cstheme="minorHAnsi"/>
          <w:color w:val="auto"/>
        </w:rPr>
        <w:t xml:space="preserve">is anchored into the membrane through </w:t>
      </w:r>
      <w:r w:rsidR="002A2B1F" w:rsidRPr="002D20BF">
        <w:rPr>
          <w:rFonts w:asciiTheme="minorHAnsi" w:hAnsiTheme="minorHAnsi" w:cstheme="minorHAnsi"/>
          <w:color w:val="auto"/>
        </w:rPr>
        <w:t>its</w:t>
      </w:r>
      <w:r w:rsidR="00315E96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15E96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315E96" w:rsidRPr="002D20BF">
        <w:rPr>
          <w:rFonts w:asciiTheme="minorHAnsi" w:hAnsiTheme="minorHAnsi" w:cstheme="minorHAnsi"/>
          <w:color w:val="auto"/>
        </w:rPr>
        <w:t xml:space="preserve"> moiety.</w:t>
      </w:r>
      <w:r w:rsidR="002A2B1F" w:rsidRPr="002D20BF">
        <w:rPr>
          <w:rFonts w:asciiTheme="minorHAnsi" w:hAnsiTheme="minorHAnsi" w:cstheme="minorHAnsi"/>
          <w:color w:val="auto"/>
        </w:rPr>
        <w:t xml:space="preserve"> The third and last step is catalyzed by apolipoprotein N-acyltransferase</w:t>
      </w:r>
      <w:r w:rsidR="00FE3B29" w:rsidRPr="002D20BF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FE3B29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FE3B29" w:rsidRPr="002D20BF">
        <w:rPr>
          <w:rFonts w:asciiTheme="minorHAnsi" w:hAnsiTheme="minorHAnsi" w:cstheme="minorHAnsi"/>
          <w:color w:val="auto"/>
        </w:rPr>
        <w:t>)</w:t>
      </w:r>
      <w:r w:rsidR="002A2B1F" w:rsidRPr="002D20BF">
        <w:rPr>
          <w:rFonts w:asciiTheme="minorHAnsi" w:hAnsiTheme="minorHAnsi" w:cstheme="minorHAnsi"/>
          <w:color w:val="auto"/>
        </w:rPr>
        <w:t xml:space="preserve">, which adds a fatty acid from the </w:t>
      </w:r>
      <w:r w:rsidR="002A2B1F" w:rsidRPr="002D20BF">
        <w:rPr>
          <w:rFonts w:asciiTheme="minorHAnsi" w:hAnsiTheme="minorHAnsi" w:cstheme="minorHAnsi"/>
          <w:i/>
          <w:color w:val="auto"/>
        </w:rPr>
        <w:t>sn</w:t>
      </w:r>
      <w:r w:rsidR="002A2B1F" w:rsidRPr="002D20BF">
        <w:rPr>
          <w:rFonts w:asciiTheme="minorHAnsi" w:hAnsiTheme="minorHAnsi" w:cstheme="minorHAnsi"/>
          <w:color w:val="auto"/>
        </w:rPr>
        <w:t>-1 position of phospholipid onto apolipoprotein</w:t>
      </w:r>
      <w:r w:rsidR="00F47818">
        <w:rPr>
          <w:rFonts w:asciiTheme="minorHAnsi" w:hAnsiTheme="minorHAnsi" w:cstheme="minorHAnsi"/>
          <w:color w:val="auto"/>
        </w:rPr>
        <w:t>,</w:t>
      </w:r>
      <w:r w:rsidR="002A2B1F" w:rsidRPr="002D20BF">
        <w:rPr>
          <w:rFonts w:asciiTheme="minorHAnsi" w:hAnsiTheme="minorHAnsi" w:cstheme="minorHAnsi"/>
          <w:color w:val="auto"/>
        </w:rPr>
        <w:t xml:space="preserve"> resulting in </w:t>
      </w:r>
      <w:proofErr w:type="spellStart"/>
      <w:r w:rsidR="002A2B1F"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="002A2B1F" w:rsidRPr="002D20BF">
        <w:rPr>
          <w:rFonts w:asciiTheme="minorHAnsi" w:hAnsiTheme="minorHAnsi" w:cstheme="minorHAnsi"/>
          <w:color w:val="auto"/>
        </w:rPr>
        <w:t xml:space="preserve"> mature lipoprotein</w:t>
      </w:r>
      <w:r w:rsidR="006D5E58" w:rsidRPr="002D20BF">
        <w:rPr>
          <w:rFonts w:asciiTheme="minorHAnsi" w:hAnsiTheme="minorHAnsi" w:cstheme="minorHAnsi"/>
          <w:color w:val="auto"/>
        </w:rPr>
        <w:t xml:space="preserve"> (</w:t>
      </w:r>
      <w:r w:rsidR="006D5E58" w:rsidRPr="002D20BF">
        <w:rPr>
          <w:rFonts w:asciiTheme="minorHAnsi" w:hAnsiTheme="minorHAnsi" w:cstheme="minorHAnsi"/>
          <w:b/>
          <w:bCs/>
          <w:color w:val="auto"/>
        </w:rPr>
        <w:t>Figure 1</w:t>
      </w:r>
      <w:r w:rsidR="006D5E58" w:rsidRPr="002D20BF">
        <w:rPr>
          <w:rFonts w:asciiTheme="minorHAnsi" w:hAnsiTheme="minorHAnsi" w:cstheme="minorHAnsi"/>
          <w:color w:val="auto"/>
        </w:rPr>
        <w:t>)</w:t>
      </w:r>
      <w:r w:rsidR="00A74EDD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&lt;EndNote&gt;&lt;Cite&gt;&lt;Author&gt;Jackowski&lt;/Author&gt;&lt;Year&gt;1986&lt;/Year&gt;&lt;RecNum&gt;870&lt;/RecNum&gt;&lt;DisplayText&gt;&lt;style face="superscript"&gt;3&lt;/style&gt;&lt;/DisplayText&gt;&lt;record&gt;&lt;rec-number&gt;870&lt;/rec-number&gt;&lt;foreign-keys&gt;&lt;key app="EN" db-id="e0t5tr9f1a29sue2z9559wsizxezrspz90dr" timestamp="0"&gt;870&lt;/key&gt;&lt;/foreign-keys&gt;&lt;ref-type name="Journal Article"&gt;17&lt;/ref-type&gt;&lt;contributors&gt;&lt;authors&gt;&lt;author&gt;Jackowski, S.&lt;/author&gt;&lt;author&gt;Rock, C.O.&lt;/author&gt;&lt;/authors&gt;&lt;/contributors&gt;&lt;titles&gt;&lt;title&gt;&lt;style face="normal" font="default" size="100%"&gt;Transfer of fatty acids from the 1-position of phosphatidylethanolamine to the major outer membrane lipoprotein of &lt;/style&gt;&lt;style face="italic" font="default" size="100%"&gt;Escherichia coli&lt;/style&gt;&lt;/title&gt;&lt;secondary-title&gt;J. Biol. Chem.&lt;/secondary-title&gt;&lt;/titles&gt;&lt;periodical&gt;&lt;full-title&gt;J. Biol. Chem.&lt;/full-title&gt;&lt;/periodical&gt;&lt;pages&gt;11328-11333&lt;/pages&gt;&lt;volume&gt;261&lt;/volume&gt;&lt;dates&gt;&lt;year&gt;1986&lt;/year&gt;&lt;/dates&gt;&lt;urls&gt;&lt;/urls&gt;&lt;/record&gt;&lt;/Cite&gt;&lt;/EndNote&gt;</w:instrText>
      </w:r>
      <w:r w:rsidR="00A74EDD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A74EDD" w:rsidRPr="002D20BF">
        <w:rPr>
          <w:rFonts w:asciiTheme="minorHAnsi" w:hAnsiTheme="minorHAnsi" w:cstheme="minorHAnsi"/>
          <w:color w:val="auto"/>
        </w:rPr>
        <w:fldChar w:fldCharType="end"/>
      </w:r>
      <w:r w:rsidR="002A2B1F" w:rsidRPr="002D20BF">
        <w:rPr>
          <w:rFonts w:asciiTheme="minorHAnsi" w:hAnsiTheme="minorHAnsi" w:cstheme="minorHAnsi"/>
          <w:color w:val="auto"/>
        </w:rPr>
        <w:t xml:space="preserve">. The </w:t>
      </w:r>
      <w:proofErr w:type="spellStart"/>
      <w:r w:rsidR="002A2B1F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2A2B1F" w:rsidRPr="002D20BF">
        <w:rPr>
          <w:rFonts w:asciiTheme="minorHAnsi" w:hAnsiTheme="minorHAnsi" w:cstheme="minorHAnsi"/>
          <w:color w:val="auto"/>
        </w:rPr>
        <w:t xml:space="preserve"> reaction is a two-step ping-pong reaction where a stable thioester acyl intermediate is formed. </w:t>
      </w:r>
      <w:r w:rsidR="00996DE7" w:rsidRPr="002D20BF">
        <w:rPr>
          <w:rFonts w:asciiTheme="minorHAnsi" w:hAnsiTheme="minorHAnsi" w:cstheme="minorHAnsi"/>
          <w:color w:val="auto"/>
        </w:rPr>
        <w:t>The</w:t>
      </w:r>
      <w:r w:rsidR="002A2B1F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A2B1F" w:rsidRPr="002D20BF">
        <w:rPr>
          <w:rFonts w:asciiTheme="minorHAnsi" w:hAnsiTheme="minorHAnsi" w:cstheme="minorHAnsi"/>
          <w:color w:val="auto"/>
        </w:rPr>
        <w:t>lysophospholipid</w:t>
      </w:r>
      <w:proofErr w:type="spellEnd"/>
      <w:r w:rsidR="002A2B1F" w:rsidRPr="002D20BF">
        <w:rPr>
          <w:rFonts w:asciiTheme="minorHAnsi" w:hAnsiTheme="minorHAnsi" w:cstheme="minorHAnsi"/>
          <w:color w:val="auto"/>
        </w:rPr>
        <w:t xml:space="preserve"> byproduct is released prior to </w:t>
      </w:r>
      <w:r w:rsidR="0082317D">
        <w:rPr>
          <w:rFonts w:asciiTheme="minorHAnsi" w:hAnsiTheme="minorHAnsi" w:cstheme="minorHAnsi"/>
          <w:color w:val="auto"/>
        </w:rPr>
        <w:t xml:space="preserve">the </w:t>
      </w:r>
      <w:r w:rsidR="002A2B1F" w:rsidRPr="002D20BF">
        <w:rPr>
          <w:rFonts w:asciiTheme="minorHAnsi" w:hAnsiTheme="minorHAnsi" w:cstheme="minorHAnsi"/>
          <w:color w:val="auto"/>
        </w:rPr>
        <w:t>acylation of the apolipoprotein substrate in the second step of the reaction.</w:t>
      </w:r>
      <w:r w:rsidR="00996DE7" w:rsidRPr="002D20BF">
        <w:rPr>
          <w:rFonts w:asciiTheme="minorHAnsi" w:hAnsiTheme="minorHAnsi" w:cstheme="minorHAnsi"/>
          <w:color w:val="auto"/>
        </w:rPr>
        <w:t xml:space="preserve"> </w:t>
      </w:r>
    </w:p>
    <w:p w14:paraId="3C630246" w14:textId="77777777" w:rsidR="002D20BF" w:rsidRPr="002D20BF" w:rsidRDefault="002D20BF" w:rsidP="00173AE9">
      <w:pPr>
        <w:rPr>
          <w:rFonts w:asciiTheme="minorHAnsi" w:hAnsiTheme="minorHAnsi" w:cstheme="minorHAnsi"/>
          <w:color w:val="auto"/>
        </w:rPr>
      </w:pPr>
    </w:p>
    <w:p w14:paraId="0D05444E" w14:textId="5942F5A0" w:rsidR="002D20BF" w:rsidRPr="002D20BF" w:rsidRDefault="00996DE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The phospholipid substrate specificity </w:t>
      </w:r>
      <w:r w:rsidR="00C2598C">
        <w:rPr>
          <w:rFonts w:asciiTheme="minorHAnsi" w:hAnsiTheme="minorHAnsi" w:cstheme="minorHAnsi"/>
          <w:color w:val="auto"/>
        </w:rPr>
        <w:t>is</w:t>
      </w:r>
      <w:r w:rsidR="00C2598C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 xml:space="preserve">determined </w:t>
      </w:r>
      <w:r w:rsidR="001B7604" w:rsidRPr="002D20BF">
        <w:rPr>
          <w:rFonts w:asciiTheme="minorHAnsi" w:hAnsiTheme="minorHAnsi" w:cstheme="minorHAnsi"/>
          <w:color w:val="auto"/>
        </w:rPr>
        <w:t xml:space="preserve">in a </w:t>
      </w:r>
      <w:proofErr w:type="spellStart"/>
      <w:r w:rsidR="001B7604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1B7604" w:rsidRPr="002D20BF">
        <w:rPr>
          <w:rFonts w:asciiTheme="minorHAnsi" w:hAnsiTheme="minorHAnsi" w:cstheme="minorHAnsi"/>
          <w:color w:val="auto"/>
        </w:rPr>
        <w:t xml:space="preserve"> assay based on the mobility shift of N-acyl </w:t>
      </w:r>
      <w:proofErr w:type="spellStart"/>
      <w:r w:rsidR="001B7604"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1B7604" w:rsidRPr="002D20BF">
        <w:rPr>
          <w:rFonts w:asciiTheme="minorHAnsi" w:hAnsiTheme="minorHAnsi" w:cstheme="minorHAnsi"/>
          <w:color w:val="auto"/>
        </w:rPr>
        <w:t xml:space="preserve"> peptide on </w:t>
      </w:r>
      <w:r w:rsidR="00C2598C">
        <w:rPr>
          <w:rFonts w:asciiTheme="minorHAnsi" w:hAnsiTheme="minorHAnsi" w:cstheme="minorHAnsi"/>
          <w:color w:val="auto"/>
        </w:rPr>
        <w:t xml:space="preserve">a </w:t>
      </w:r>
      <w:r w:rsidR="001B7604" w:rsidRPr="002D20BF">
        <w:rPr>
          <w:rFonts w:asciiTheme="minorHAnsi" w:hAnsiTheme="minorHAnsi" w:cstheme="minorHAnsi"/>
          <w:color w:val="auto"/>
        </w:rPr>
        <w:t>high percentage Tris-Tricine Urea SDS-PAGE</w:t>
      </w:r>
      <w:r w:rsidR="00A30AF4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&lt;EndNote&gt;&lt;Cite&gt;&lt;Author&gt;Hillmann&lt;/Author&gt;&lt;Year&gt;2011&lt;/Year&gt;&lt;RecNum&gt;2160&lt;/RecNum&gt;&lt;DisplayText&gt;&lt;style face="superscript"&gt;4&lt;/style&gt;&lt;/DisplayText&gt;&lt;record&gt;&lt;rec-number&gt;2160&lt;/rec-number&gt;&lt;foreign-keys&gt;&lt;key app="EN" db-id="e0t5tr9f1a29sue2z9559wsizxezrspz90dr" timestamp="0"&gt;2160&lt;/key&gt;&lt;/foreign-keys&gt;&lt;ref-type name="Journal Article"&gt;17&lt;/ref-type&gt;&lt;contributors&gt;&lt;authors&gt;&lt;author&gt;Hillmann, F.&lt;/author&gt;&lt;author&gt;Argentini, M.&lt;/author&gt;&lt;author&gt;Buddelmeijer, N.&lt;/author&gt;&lt;/authors&gt;&lt;/contributors&gt;&lt;auth-address&gt;Institut Pasteur, CNRS URA 2172, 25 Rue du Docteur Roux, 75724 Paris Cedex 15, 91198 Gif-sur-Yvette Cedex, France.&lt;/auth-address&gt;&lt;titles&gt;&lt;title&gt;Kinetics and phospholipid specificity of apolipoprotein N-acyltransferase&lt;/title&gt;&lt;secondary-title&gt;J. Biol. Chem.&lt;/secondary-title&gt;&lt;/titles&gt;&lt;periodical&gt;&lt;full-title&gt;J. Biol. Chem.&lt;/full-title&gt;&lt;/periodical&gt;&lt;pages&gt;27936-46&lt;/pages&gt;&lt;volume&gt;286&lt;/volume&gt;&lt;number&gt;32&lt;/number&gt;&lt;dates&gt;&lt;year&gt;2011&lt;/year&gt;&lt;pub-dates&gt;&lt;date&gt;Aug 12&lt;/date&gt;&lt;/pub-dates&gt;&lt;/dates&gt;&lt;isbn&gt;1083-351X (Electronic)&amp;#xD;0021-9258 (Linking)&lt;/isbn&gt;&lt;accession-num&gt;21676878&lt;/accession-num&gt;&lt;urls&gt;&lt;related-urls&gt;&lt;url&gt;&lt;style face="underline" font="default" size="100%"&gt;http://www.ncbi.nlm.nih.gov/entrez/query.fcgi?cmd=Retrieve&amp;amp;db=PubMed&amp;amp;dopt=Citation&amp;amp;list_uids=21676878 &lt;/style&gt;&lt;/url&gt;&lt;/related-urls&gt;&lt;/urls&gt;&lt;language&gt;eng&lt;/language&gt;&lt;/record&gt;&lt;/Cite&gt;&lt;/EndNote&gt;</w:instrText>
      </w:r>
      <w:r w:rsidR="00A30AF4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A30AF4" w:rsidRPr="002D20BF">
        <w:rPr>
          <w:rFonts w:asciiTheme="minorHAnsi" w:hAnsiTheme="minorHAnsi" w:cstheme="minorHAnsi"/>
          <w:color w:val="auto"/>
        </w:rPr>
        <w:fldChar w:fldCharType="end"/>
      </w:r>
      <w:r w:rsidR="001B7604" w:rsidRPr="002D20BF">
        <w:rPr>
          <w:rFonts w:asciiTheme="minorHAnsi" w:hAnsiTheme="minorHAnsi" w:cstheme="minorHAnsi"/>
          <w:color w:val="auto"/>
        </w:rPr>
        <w:t>.</w:t>
      </w:r>
      <w:r w:rsidR="00AF783B" w:rsidRPr="002D20BF">
        <w:rPr>
          <w:rFonts w:asciiTheme="minorHAnsi" w:hAnsiTheme="minorHAnsi" w:cstheme="minorHAnsi"/>
          <w:color w:val="auto"/>
        </w:rPr>
        <w:t xml:space="preserve"> Phospholipids with small polar headgroups, saturated </w:t>
      </w:r>
      <w:r w:rsidR="00AA5B44" w:rsidRPr="002D20BF">
        <w:rPr>
          <w:rFonts w:asciiTheme="minorHAnsi" w:hAnsiTheme="minorHAnsi" w:cstheme="minorHAnsi"/>
          <w:color w:val="auto"/>
        </w:rPr>
        <w:sym w:font="Symbol" w:char="F05B"/>
      </w:r>
      <w:r w:rsidR="00AF783B" w:rsidRPr="002D20BF">
        <w:rPr>
          <w:rFonts w:asciiTheme="minorHAnsi" w:hAnsiTheme="minorHAnsi" w:cstheme="minorHAnsi"/>
          <w:i/>
          <w:color w:val="auto"/>
        </w:rPr>
        <w:t>sn</w:t>
      </w:r>
      <w:r w:rsidR="00AF783B" w:rsidRPr="002D20BF">
        <w:rPr>
          <w:rFonts w:asciiTheme="minorHAnsi" w:hAnsiTheme="minorHAnsi" w:cstheme="minorHAnsi"/>
          <w:color w:val="auto"/>
        </w:rPr>
        <w:t>-1</w:t>
      </w:r>
      <w:r w:rsidR="00AA5B44" w:rsidRPr="002D20BF">
        <w:rPr>
          <w:rFonts w:asciiTheme="minorHAnsi" w:hAnsiTheme="minorHAnsi" w:cstheme="minorHAnsi"/>
          <w:color w:val="auto"/>
        </w:rPr>
        <w:sym w:font="Symbol" w:char="F05D"/>
      </w:r>
      <w:r w:rsidR="00AF783B" w:rsidRPr="002D20BF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AF783B" w:rsidRPr="002D20BF">
        <w:rPr>
          <w:rFonts w:asciiTheme="minorHAnsi" w:hAnsiTheme="minorHAnsi" w:cstheme="minorHAnsi"/>
          <w:color w:val="auto"/>
        </w:rPr>
        <w:t>nonsaturated</w:t>
      </w:r>
      <w:proofErr w:type="spellEnd"/>
      <w:r w:rsidR="00AF783B" w:rsidRPr="002D20BF">
        <w:rPr>
          <w:rFonts w:asciiTheme="minorHAnsi" w:hAnsiTheme="minorHAnsi" w:cstheme="minorHAnsi"/>
          <w:color w:val="auto"/>
        </w:rPr>
        <w:t xml:space="preserve"> </w:t>
      </w:r>
      <w:r w:rsidR="00AA5B44" w:rsidRPr="002D20BF">
        <w:rPr>
          <w:rFonts w:asciiTheme="minorHAnsi" w:hAnsiTheme="minorHAnsi" w:cstheme="minorHAnsi"/>
          <w:color w:val="auto"/>
        </w:rPr>
        <w:sym w:font="Symbol" w:char="F05B"/>
      </w:r>
      <w:r w:rsidR="00AF783B" w:rsidRPr="002D20BF">
        <w:rPr>
          <w:rFonts w:asciiTheme="minorHAnsi" w:hAnsiTheme="minorHAnsi" w:cstheme="minorHAnsi"/>
          <w:i/>
          <w:color w:val="auto"/>
        </w:rPr>
        <w:t>sn</w:t>
      </w:r>
      <w:r w:rsidR="00AF783B" w:rsidRPr="002D20BF">
        <w:rPr>
          <w:rFonts w:asciiTheme="minorHAnsi" w:hAnsiTheme="minorHAnsi" w:cstheme="minorHAnsi"/>
          <w:color w:val="auto"/>
        </w:rPr>
        <w:t>-2</w:t>
      </w:r>
      <w:r w:rsidR="00AA5B44" w:rsidRPr="002D20BF">
        <w:rPr>
          <w:rFonts w:asciiTheme="minorHAnsi" w:hAnsiTheme="minorHAnsi" w:cstheme="minorHAnsi"/>
          <w:color w:val="auto"/>
        </w:rPr>
        <w:sym w:font="Symbol" w:char="F05D"/>
      </w:r>
      <w:r w:rsidR="00AF783B" w:rsidRPr="002D20BF">
        <w:rPr>
          <w:rFonts w:asciiTheme="minorHAnsi" w:hAnsiTheme="minorHAnsi" w:cstheme="minorHAnsi"/>
          <w:color w:val="auto"/>
        </w:rPr>
        <w:t>, were preferred sub</w:t>
      </w:r>
      <w:r w:rsidR="00173E8D" w:rsidRPr="002D20BF">
        <w:rPr>
          <w:rFonts w:asciiTheme="minorHAnsi" w:hAnsiTheme="minorHAnsi" w:cstheme="minorHAnsi"/>
          <w:color w:val="auto"/>
        </w:rPr>
        <w:t>s</w:t>
      </w:r>
      <w:r w:rsidR="00AF783B" w:rsidRPr="002D20BF">
        <w:rPr>
          <w:rFonts w:asciiTheme="minorHAnsi" w:hAnsiTheme="minorHAnsi" w:cstheme="minorHAnsi"/>
          <w:color w:val="auto"/>
        </w:rPr>
        <w:t>trates</w:t>
      </w:r>
      <w:r w:rsidR="00A16F97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&lt;EndNote&gt;&lt;Cite&gt;&lt;Author&gt;Hillmann&lt;/Author&gt;&lt;Year&gt;2011&lt;/Year&gt;&lt;RecNum&gt;2160&lt;/RecNum&gt;&lt;DisplayText&gt;&lt;style face="superscript"&gt;4&lt;/style&gt;&lt;/DisplayText&gt;&lt;record&gt;&lt;rec-number&gt;2160&lt;/rec-number&gt;&lt;foreign-keys&gt;&lt;key app="EN" db-id="e0t5tr9f1a29sue2z9559wsizxezrspz90dr" timestamp="0"&gt;2160&lt;/key&gt;&lt;/foreign-keys&gt;&lt;ref-type name="Journal Article"&gt;17&lt;/ref-type&gt;&lt;contributors&gt;&lt;authors&gt;&lt;author&gt;Hillmann, F.&lt;/author&gt;&lt;author&gt;Argentini, M.&lt;/author&gt;&lt;author&gt;Buddelmeijer, N.&lt;/author&gt;&lt;/authors&gt;&lt;/contributors&gt;&lt;auth-address&gt;Institut Pasteur, CNRS URA 2172, 25 Rue du Docteur Roux, 75724 Paris Cedex 15, 91198 Gif-sur-Yvette Cedex, France.&lt;/auth-address&gt;&lt;titles&gt;&lt;title&gt;Kinetics and phospholipid specificity of apolipoprotein N-acyltransferase&lt;/title&gt;&lt;secondary-title&gt;J. Biol. Chem.&lt;/secondary-title&gt;&lt;/titles&gt;&lt;periodical&gt;&lt;full-title&gt;J. Biol. Chem.&lt;/full-title&gt;&lt;/periodical&gt;&lt;pages&gt;27936-46&lt;/pages&gt;&lt;volume&gt;286&lt;/volume&gt;&lt;number&gt;32&lt;/number&gt;&lt;dates&gt;&lt;year&gt;2011&lt;/year&gt;&lt;pub-dates&gt;&lt;date&gt;Aug 12&lt;/date&gt;&lt;/pub-dates&gt;&lt;/dates&gt;&lt;isbn&gt;1083-351X (Electronic)&amp;#xD;0021-9258 (Linking)&lt;/isbn&gt;&lt;accession-num&gt;21676878&lt;/accession-num&gt;&lt;urls&gt;&lt;related-urls&gt;&lt;url&gt;&lt;style face="underline" font="default" size="100%"&gt;http://www.ncbi.nlm.nih.gov/entrez/query.fcgi?cmd=Retrieve&amp;amp;db=PubMed&amp;amp;dopt=Citation&amp;amp;list_uids=21676878 &lt;/style&gt;&lt;/url&gt;&lt;/related-urls&gt;&lt;/urls&gt;&lt;language&gt;eng&lt;/language&gt;&lt;/record&gt;&lt;/Cite&gt;&lt;/EndNote&gt;</w:instrText>
      </w:r>
      <w:r w:rsidR="00A16F97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A16F97" w:rsidRPr="002D20BF">
        <w:rPr>
          <w:rFonts w:asciiTheme="minorHAnsi" w:hAnsiTheme="minorHAnsi" w:cstheme="minorHAnsi"/>
          <w:color w:val="auto"/>
        </w:rPr>
        <w:fldChar w:fldCharType="end"/>
      </w:r>
      <w:r w:rsidR="00AF783B" w:rsidRPr="002D20BF">
        <w:rPr>
          <w:rFonts w:asciiTheme="minorHAnsi" w:hAnsiTheme="minorHAnsi" w:cstheme="minorHAnsi"/>
          <w:color w:val="auto"/>
        </w:rPr>
        <w:t>.</w:t>
      </w:r>
      <w:r w:rsidR="00EA1524" w:rsidRPr="002D20BF">
        <w:rPr>
          <w:rFonts w:asciiTheme="minorHAnsi" w:hAnsiTheme="minorHAnsi" w:cstheme="minorHAnsi"/>
          <w:color w:val="auto"/>
        </w:rPr>
        <w:t xml:space="preserve"> The gel shift assay is not app</w:t>
      </w:r>
      <w:r w:rsidR="00AA5B44" w:rsidRPr="002D20BF">
        <w:rPr>
          <w:rFonts w:asciiTheme="minorHAnsi" w:hAnsiTheme="minorHAnsi" w:cstheme="minorHAnsi"/>
          <w:color w:val="auto"/>
        </w:rPr>
        <w:t>ropriate</w:t>
      </w:r>
      <w:r w:rsidR="00EA1524" w:rsidRPr="002D20BF">
        <w:rPr>
          <w:rFonts w:asciiTheme="minorHAnsi" w:hAnsiTheme="minorHAnsi" w:cstheme="minorHAnsi"/>
          <w:color w:val="auto"/>
        </w:rPr>
        <w:t xml:space="preserve"> for extensive kinetic studies </w:t>
      </w:r>
      <w:r w:rsidR="00E225D8" w:rsidRPr="002D20BF">
        <w:rPr>
          <w:rFonts w:asciiTheme="minorHAnsi" w:hAnsiTheme="minorHAnsi" w:cstheme="minorHAnsi"/>
          <w:color w:val="auto"/>
        </w:rPr>
        <w:t xml:space="preserve">of apolipoprotein N-acyltransferase </w:t>
      </w:r>
      <w:r w:rsidR="008D211B" w:rsidRPr="002D20BF">
        <w:rPr>
          <w:rFonts w:asciiTheme="minorHAnsi" w:hAnsiTheme="minorHAnsi" w:cstheme="minorHAnsi"/>
          <w:color w:val="auto"/>
        </w:rPr>
        <w:t>n</w:t>
      </w:r>
      <w:r w:rsidR="00EA1524" w:rsidRPr="002D20BF">
        <w:rPr>
          <w:rFonts w:asciiTheme="minorHAnsi" w:hAnsiTheme="minorHAnsi" w:cstheme="minorHAnsi"/>
          <w:color w:val="auto"/>
        </w:rPr>
        <w:t xml:space="preserve">or </w:t>
      </w:r>
      <w:r w:rsidR="008D211B" w:rsidRPr="002D20BF">
        <w:rPr>
          <w:rFonts w:asciiTheme="minorHAnsi" w:hAnsiTheme="minorHAnsi" w:cstheme="minorHAnsi"/>
          <w:color w:val="auto"/>
        </w:rPr>
        <w:t xml:space="preserve">for </w:t>
      </w:r>
      <w:r w:rsidR="00EA1524" w:rsidRPr="002D20BF">
        <w:rPr>
          <w:rFonts w:asciiTheme="minorHAnsi" w:hAnsiTheme="minorHAnsi" w:cstheme="minorHAnsi"/>
          <w:color w:val="auto"/>
        </w:rPr>
        <w:t xml:space="preserve">HTS </w:t>
      </w:r>
      <w:r w:rsidR="008D211B" w:rsidRPr="002D20BF">
        <w:rPr>
          <w:rFonts w:asciiTheme="minorHAnsi" w:hAnsiTheme="minorHAnsi" w:cstheme="minorHAnsi"/>
          <w:color w:val="auto"/>
        </w:rPr>
        <w:t>to identify</w:t>
      </w:r>
      <w:r w:rsidR="00EA1524" w:rsidRPr="002D20BF">
        <w:rPr>
          <w:rFonts w:asciiTheme="minorHAnsi" w:hAnsiTheme="minorHAnsi" w:cstheme="minorHAnsi"/>
          <w:color w:val="auto"/>
        </w:rPr>
        <w:t xml:space="preserve"> inhibitory molecules.</w:t>
      </w:r>
      <w:r w:rsidR="002D20BF" w:rsidRPr="002D20BF">
        <w:rPr>
          <w:rFonts w:asciiTheme="minorHAnsi" w:hAnsiTheme="minorHAnsi" w:cstheme="minorHAnsi"/>
          <w:color w:val="auto"/>
        </w:rPr>
        <w:t xml:space="preserve"> </w:t>
      </w:r>
      <w:r w:rsidR="00E225D8" w:rsidRPr="002D20BF">
        <w:rPr>
          <w:rFonts w:asciiTheme="minorHAnsi" w:hAnsiTheme="minorHAnsi" w:cstheme="minorHAnsi"/>
          <w:color w:val="auto"/>
        </w:rPr>
        <w:t xml:space="preserve">Click-chemistry </w:t>
      </w:r>
      <w:r w:rsidR="00376263" w:rsidRPr="002D20BF">
        <w:rPr>
          <w:rFonts w:asciiTheme="minorHAnsi" w:hAnsiTheme="minorHAnsi" w:cstheme="minorHAnsi"/>
          <w:color w:val="auto"/>
        </w:rPr>
        <w:t xml:space="preserve">using alkyne fatty acids </w:t>
      </w:r>
      <w:r w:rsidR="00E225D8" w:rsidRPr="002D20BF">
        <w:rPr>
          <w:rFonts w:asciiTheme="minorHAnsi" w:hAnsiTheme="minorHAnsi" w:cstheme="minorHAnsi"/>
          <w:color w:val="auto"/>
        </w:rPr>
        <w:t xml:space="preserve">has been </w:t>
      </w:r>
      <w:r w:rsidR="00376263" w:rsidRPr="002D20BF">
        <w:rPr>
          <w:rFonts w:asciiTheme="minorHAnsi" w:hAnsiTheme="minorHAnsi" w:cstheme="minorHAnsi"/>
          <w:color w:val="auto"/>
        </w:rPr>
        <w:t>successfully used to study lipoprotein modification in bacteria</w:t>
      </w:r>
      <w:r w:rsidR="00376263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&lt;EndNote&gt;&lt;Cite&gt;&lt;Author&gt;Rangan&lt;/Author&gt;&lt;Year&gt;2010&lt;/Year&gt;&lt;RecNum&gt;2126&lt;/RecNum&gt;&lt;DisplayText&gt;&lt;style face="superscript"&gt;5&lt;/style&gt;&lt;/DisplayText&gt;&lt;record&gt;&lt;rec-number&gt;2126&lt;/rec-number&gt;&lt;foreign-keys&gt;&lt;key app="EN" db-id="e0t5tr9f1a29sue2z9559wsizxezrspz90dr" timestamp="0"&gt;2126&lt;/key&gt;&lt;/foreign-keys&gt;&lt;ref-type name="Journal Article"&gt;17&lt;/ref-type&gt;&lt;contributors&gt;&lt;authors&gt;&lt;author&gt;Rangan, K. J.&lt;/author&gt;&lt;author&gt;Yang, Y. Y.&lt;/author&gt;&lt;author&gt;Charron, G.&lt;/author&gt;&lt;author&gt;Hang, H. C.&lt;/author&gt;&lt;/authors&gt;&lt;/contributors&gt;&lt;auth-address&gt;Laboratory of Chemical Biology and Microbial Pathogenesis, The Rockefeller University, New York, New York 10065.&lt;/auth-address&gt;&lt;titles&gt;&lt;title&gt;Rapid Visualization and Large-Scale Profiling of Bacterial Lipoproteins with Chemical Reporters&lt;/title&gt;&lt;secondary-title&gt;J Am Chem Soc&lt;/secondary-title&gt;&lt;alt-title&gt;Journal of the American Chemical Society&lt;/alt-title&gt;&lt;/titles&gt;&lt;pages&gt;10628-10629&lt;/pages&gt;&lt;volume&gt;132&lt;/volume&gt;&lt;number&gt;31&lt;/number&gt;&lt;dates&gt;&lt;year&gt;2010&lt;/year&gt;&lt;pub-dates&gt;&lt;date&gt;Mar 15&lt;/date&gt;&lt;/pub-dates&gt;&lt;/dates&gt;&lt;isbn&gt;1520-5126 (Electronic)&amp;#xD;0002-7863 (Linking)&lt;/isbn&gt;&lt;accession-num&gt;20230003&lt;/accession-num&gt;&lt;urls&gt;&lt;related-urls&gt;&lt;url&gt;&lt;style face="underline" font="default" size="100%"&gt;http://www.ncbi.nlm.nih.gov/entrez/query.fcgi?cmd=Retrieve&amp;amp;db=PubMed&amp;amp;dopt=Citation&amp;amp;list_uids=20230003 &lt;/style&gt;&lt;/url&gt;&lt;/related-urls&gt;&lt;/urls&gt;&lt;language&gt;Eng&lt;/language&gt;&lt;/record&gt;&lt;/Cite&gt;&lt;/EndNote&gt;</w:instrText>
      </w:r>
      <w:r w:rsidR="00376263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376263" w:rsidRPr="002D20BF">
        <w:rPr>
          <w:rFonts w:asciiTheme="minorHAnsi" w:hAnsiTheme="minorHAnsi" w:cstheme="minorHAnsi"/>
          <w:color w:val="auto"/>
        </w:rPr>
        <w:fldChar w:fldCharType="end"/>
      </w:r>
      <w:r w:rsidR="00376263" w:rsidRPr="002D20BF">
        <w:rPr>
          <w:rFonts w:asciiTheme="minorHAnsi" w:hAnsiTheme="minorHAnsi" w:cstheme="minorHAnsi"/>
          <w:color w:val="auto"/>
        </w:rPr>
        <w:t xml:space="preserve"> and </w:t>
      </w:r>
      <w:r w:rsidR="00172E8B" w:rsidRPr="002D20BF">
        <w:rPr>
          <w:rFonts w:asciiTheme="minorHAnsi" w:hAnsiTheme="minorHAnsi" w:cstheme="minorHAnsi"/>
          <w:color w:val="auto"/>
        </w:rPr>
        <w:t xml:space="preserve">fatty acid metabolism in </w:t>
      </w:r>
      <w:r w:rsidR="00376263" w:rsidRPr="002D20BF">
        <w:rPr>
          <w:rFonts w:asciiTheme="minorHAnsi" w:hAnsiTheme="minorHAnsi" w:cstheme="minorHAnsi"/>
          <w:color w:val="auto"/>
        </w:rPr>
        <w:t>eukaryotes</w:t>
      </w:r>
      <w:r w:rsidR="00376263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&lt;EndNote&gt;&lt;Cite&gt;&lt;Author&gt;Thiele&lt;/Author&gt;&lt;Year&gt;2012&lt;/Year&gt;&lt;RecNum&gt;2245&lt;/RecNum&gt;&lt;DisplayText&gt;&lt;style face="superscript"&gt;6&lt;/style&gt;&lt;/DisplayText&gt;&lt;record&gt;&lt;rec-number&gt;2245&lt;/rec-number&gt;&lt;foreign-keys&gt;&lt;key app="EN" db-id="e0t5tr9f1a29sue2z9559wsizxezrspz90dr" timestamp="1354714689"&gt;2245&lt;/key&gt;&lt;/foreign-keys&gt;&lt;ref-type name="Journal Article"&gt;17&lt;/ref-type&gt;&lt;contributors&gt;&lt;authors&gt;&lt;author&gt;Thiele, Christoph&lt;/author&gt;&lt;author&gt;Papan, Cyrus&lt;/author&gt;&lt;author&gt;Hölper, Dominik&lt;/author&gt;&lt;author&gt;Kusserow, Kalina&lt;/author&gt;&lt;author&gt;Gäbler, Anne&lt;/author&gt;&lt;author&gt;Schoene, Mario&lt;/author&gt;&lt;author&gt;Piotrowitz, Kira&lt;/author&gt;&lt;author&gt;Lohmann, Daniel&lt;/author&gt;&lt;author&gt;Spandl, Johanna&lt;/author&gt;&lt;author&gt;Stevanovic, Anna&lt;/author&gt;&lt;author&gt;Shevchenko, Andrej&lt;/author&gt;&lt;author&gt;Kuerschner, Lars&lt;/author&gt;&lt;/authors&gt;&lt;/contributors&gt;&lt;titles&gt;&lt;title&gt;Tracing fatty acid metabolism by click-chemistry&lt;/title&gt;&lt;secondary-title&gt;ACS Chem. Biol.&lt;/secondary-title&gt;&lt;/titles&gt;&lt;periodical&gt;&lt;full-title&gt;ACS Chem. Biol.&lt;/full-title&gt;&lt;/periodical&gt;&lt;pages&gt;2004-2011&lt;/pages&gt;&lt;volume&gt;7&lt;/volume&gt;&lt;number&gt;12&lt;/number&gt;&lt;edition&gt;Oct 2, 2012&lt;/edition&gt;&lt;dates&gt;&lt;year&gt;2012&lt;/year&gt;&lt;/dates&gt;&lt;urls&gt;&lt;/urls&gt;&lt;/record&gt;&lt;/Cite&gt;&lt;/EndNote&gt;</w:instrText>
      </w:r>
      <w:r w:rsidR="00376263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376263" w:rsidRPr="002D20BF">
        <w:rPr>
          <w:rFonts w:asciiTheme="minorHAnsi" w:hAnsiTheme="minorHAnsi" w:cstheme="minorHAnsi"/>
          <w:color w:val="auto"/>
        </w:rPr>
        <w:fldChar w:fldCharType="end"/>
      </w:r>
      <w:r w:rsidR="00376263" w:rsidRPr="002D20BF">
        <w:rPr>
          <w:rFonts w:asciiTheme="minorHAnsi" w:hAnsiTheme="minorHAnsi" w:cstheme="minorHAnsi"/>
          <w:color w:val="auto"/>
        </w:rPr>
        <w:t xml:space="preserve">. </w:t>
      </w:r>
      <w:r w:rsidR="00E225D8" w:rsidRPr="002D20BF">
        <w:rPr>
          <w:rFonts w:asciiTheme="minorHAnsi" w:hAnsiTheme="minorHAnsi" w:cstheme="minorHAnsi"/>
          <w:color w:val="auto"/>
        </w:rPr>
        <w:t>Recently, a</w:t>
      </w:r>
      <w:r w:rsidR="0087519C" w:rsidRPr="002D20BF">
        <w:rPr>
          <w:rFonts w:asciiTheme="minorHAnsi" w:hAnsiTheme="minorHAnsi" w:cstheme="minorHAnsi"/>
          <w:color w:val="auto"/>
        </w:rPr>
        <w:t xml:space="preserve">n </w:t>
      </w:r>
      <w:r w:rsidR="0087519C" w:rsidRPr="002D20BF">
        <w:rPr>
          <w:rFonts w:asciiTheme="minorHAnsi" w:hAnsiTheme="minorHAnsi" w:cstheme="minorHAnsi"/>
          <w:iCs/>
          <w:color w:val="auto"/>
        </w:rPr>
        <w:t>in vitro</w:t>
      </w:r>
      <w:r w:rsidR="0087519C" w:rsidRPr="002D20BF">
        <w:rPr>
          <w:rFonts w:asciiTheme="minorHAnsi" w:hAnsiTheme="minorHAnsi" w:cstheme="minorHAnsi"/>
          <w:color w:val="auto"/>
        </w:rPr>
        <w:t xml:space="preserve"> assay </w:t>
      </w:r>
      <w:r w:rsidR="00442196" w:rsidRPr="002D20BF">
        <w:rPr>
          <w:rFonts w:asciiTheme="minorHAnsi" w:hAnsiTheme="minorHAnsi" w:cstheme="minorHAnsi"/>
          <w:color w:val="auto"/>
        </w:rPr>
        <w:t>of</w:t>
      </w:r>
      <w:r w:rsidR="00424BB5" w:rsidRPr="002D20BF">
        <w:rPr>
          <w:rFonts w:asciiTheme="minorHAnsi" w:hAnsiTheme="minorHAnsi" w:cstheme="minorHAnsi"/>
          <w:color w:val="auto"/>
        </w:rPr>
        <w:t xml:space="preserve"> </w:t>
      </w:r>
      <w:r w:rsidR="00513B12" w:rsidRPr="002D20BF">
        <w:rPr>
          <w:rFonts w:asciiTheme="minorHAnsi" w:hAnsiTheme="minorHAnsi" w:cstheme="minorHAnsi"/>
          <w:color w:val="auto"/>
        </w:rPr>
        <w:t>Ras palmitoylation</w:t>
      </w:r>
      <w:r w:rsidR="00424BB5" w:rsidRPr="002D20BF">
        <w:rPr>
          <w:rFonts w:asciiTheme="minorHAnsi" w:hAnsiTheme="minorHAnsi" w:cstheme="minorHAnsi"/>
          <w:color w:val="auto"/>
        </w:rPr>
        <w:t xml:space="preserve"> </w:t>
      </w:r>
      <w:r w:rsidR="004950B8" w:rsidRPr="002D20BF">
        <w:rPr>
          <w:rFonts w:asciiTheme="minorHAnsi" w:hAnsiTheme="minorHAnsi" w:cstheme="minorHAnsi"/>
          <w:color w:val="auto"/>
        </w:rPr>
        <w:t xml:space="preserve">was </w:t>
      </w:r>
      <w:r w:rsidR="00424BB5" w:rsidRPr="002D20BF">
        <w:rPr>
          <w:rFonts w:asciiTheme="minorHAnsi" w:hAnsiTheme="minorHAnsi" w:cstheme="minorHAnsi"/>
          <w:color w:val="auto"/>
        </w:rPr>
        <w:t>reported</w:t>
      </w:r>
      <w:r w:rsidR="004950B8" w:rsidRPr="002D20BF">
        <w:rPr>
          <w:rFonts w:asciiTheme="minorHAnsi" w:hAnsiTheme="minorHAnsi" w:cstheme="minorHAnsi"/>
          <w:color w:val="auto"/>
        </w:rPr>
        <w:t xml:space="preserve"> to identify inhibitors</w:t>
      </w:r>
      <w:r w:rsidR="004950B8"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&lt;EndNote&gt;&lt;Cite&gt;&lt;Author&gt;Ganesan&lt;/Author&gt;&lt;Year&gt;2017&lt;/Year&gt;&lt;RecNum&gt;4352&lt;/RecNum&gt;&lt;DisplayText&gt;&lt;style face="superscript"&gt;7&lt;/style&gt;&lt;/DisplayText&gt;&lt;record&gt;&lt;rec-number&gt;4352&lt;/rec-number&gt;&lt;foreign-keys&gt;&lt;key app="EN" db-id="e0t5tr9f1a29sue2z9559wsizxezrspz90dr" timestamp="1540917040"&gt;4352&lt;/key&gt;&lt;/foreign-keys&gt;&lt;ref-type name="Journal Article"&gt;17&lt;/ref-type&gt;&lt;contributors&gt;&lt;authors&gt;&lt;author&gt;Ganesan, L.&lt;/author&gt;&lt;author&gt;Shieh, P.&lt;/author&gt;&lt;author&gt;Bertozzi, C. R.&lt;/author&gt;&lt;author&gt;Levental, I.&lt;/author&gt;&lt;/authors&gt;&lt;/contributors&gt;&lt;auth-address&gt;Department of Integrated Biology and Pharmacology, McGovern Medical School, University of Texas Health Science Center at Houston, Houston, TX 77030, USA.&amp;#xD;Department of Chemistry, Stanford University, Stanford, CA 94305, USA.&amp;#xD;Howard Hughes Medical Institute, Stanford University, Stanford, CA 94305, USA.&lt;/auth-address&gt;&lt;titles&gt;&lt;title&gt;Click-Chemistry Based High Throughput Screening Platform for Modulators of Ras Palmitoylation&lt;/title&gt;&lt;secondary-title&gt;Sci Rep&lt;/secondary-title&gt;&lt;/titles&gt;&lt;periodical&gt;&lt;full-title&gt;Sci Rep&lt;/full-title&gt;&lt;/periodical&gt;&lt;pages&gt;41147&lt;/pages&gt;&lt;volume&gt;7&lt;/volume&gt;&lt;edition&gt;2017/01/24&lt;/edition&gt;&lt;dates&gt;&lt;year&gt;2017&lt;/year&gt;&lt;pub-dates&gt;&lt;date&gt;Jan 23&lt;/date&gt;&lt;/pub-dates&gt;&lt;/dates&gt;&lt;isbn&gt;2045-2322 (Electronic)&amp;#xD;2045-2322 (Linking)&lt;/isbn&gt;&lt;accession-num&gt;28112226&lt;/accession-num&gt;&lt;urls&gt;&lt;related-urls&gt;&lt;url&gt;https://www.ncbi.nlm.nih.gov/pubmed/28112226&lt;/url&gt;&lt;/related-urls&gt;&lt;/urls&gt;&lt;custom2&gt;PMC5255568&lt;/custom2&gt;&lt;electronic-resource-num&gt;10.1038/srep41147&lt;/electronic-resource-num&gt;&lt;/record&gt;&lt;/Cite&gt;&lt;/EndNote&gt;</w:instrText>
      </w:r>
      <w:r w:rsidR="004950B8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4950B8" w:rsidRPr="002D20BF">
        <w:rPr>
          <w:rFonts w:asciiTheme="minorHAnsi" w:hAnsiTheme="minorHAnsi" w:cstheme="minorHAnsi"/>
          <w:color w:val="auto"/>
        </w:rPr>
        <w:fldChar w:fldCharType="end"/>
      </w:r>
      <w:r w:rsidR="00424BB5" w:rsidRPr="002D20BF">
        <w:rPr>
          <w:rFonts w:asciiTheme="minorHAnsi" w:hAnsiTheme="minorHAnsi" w:cstheme="minorHAnsi"/>
          <w:color w:val="auto"/>
        </w:rPr>
        <w:t>.</w:t>
      </w:r>
      <w:r w:rsidR="004A0848" w:rsidRPr="002D20BF">
        <w:rPr>
          <w:rFonts w:asciiTheme="minorHAnsi" w:hAnsiTheme="minorHAnsi" w:cstheme="minorHAnsi"/>
          <w:color w:val="auto"/>
        </w:rPr>
        <w:t xml:space="preserve"> </w:t>
      </w:r>
    </w:p>
    <w:p w14:paraId="6CBC7A56" w14:textId="77777777" w:rsidR="002D20BF" w:rsidRPr="002D20BF" w:rsidRDefault="002D20BF" w:rsidP="00173AE9">
      <w:pPr>
        <w:rPr>
          <w:rFonts w:asciiTheme="minorHAnsi" w:hAnsiTheme="minorHAnsi" w:cstheme="minorHAnsi"/>
          <w:color w:val="auto"/>
        </w:rPr>
      </w:pPr>
    </w:p>
    <w:p w14:paraId="6B752897" w14:textId="5F868620" w:rsidR="00513B12" w:rsidRPr="002D20BF" w:rsidRDefault="00024F21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In the method described here</w:t>
      </w:r>
      <w:r w:rsidR="005610FA" w:rsidRPr="002D20BF">
        <w:rPr>
          <w:rFonts w:asciiTheme="minorHAnsi" w:hAnsiTheme="minorHAnsi" w:cstheme="minorHAnsi"/>
          <w:color w:val="auto"/>
        </w:rPr>
        <w:t xml:space="preserve">, </w:t>
      </w:r>
      <w:r w:rsidRPr="002D20BF">
        <w:rPr>
          <w:rFonts w:asciiTheme="minorHAnsi" w:hAnsiTheme="minorHAnsi" w:cstheme="minorHAnsi"/>
          <w:color w:val="auto"/>
        </w:rPr>
        <w:t xml:space="preserve">purified active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in detergent is incubated with substrates in mixed micelles to form alkyne-</w:t>
      </w:r>
      <w:proofErr w:type="spellStart"/>
      <w:r w:rsidR="0055051C"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="00434AEB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>peptide</w:t>
      </w:r>
      <w:r w:rsidR="008D211B" w:rsidRPr="002D20BF">
        <w:rPr>
          <w:rFonts w:asciiTheme="minorHAnsi" w:hAnsiTheme="minorHAnsi" w:cstheme="minorHAnsi"/>
          <w:color w:val="auto"/>
        </w:rPr>
        <w:t xml:space="preserve"> that is subsequently detected by fluorescence spectrometry</w:t>
      </w:r>
      <w:r w:rsidR="005610FA" w:rsidRPr="002D20BF">
        <w:rPr>
          <w:rFonts w:asciiTheme="minorHAnsi" w:hAnsiTheme="minorHAnsi" w:cstheme="minorHAnsi"/>
          <w:color w:val="auto"/>
        </w:rPr>
        <w:t>.</w:t>
      </w:r>
    </w:p>
    <w:p w14:paraId="237AD7DD" w14:textId="77777777" w:rsidR="00D15131" w:rsidRPr="002D20BF" w:rsidRDefault="00D15131" w:rsidP="00173AE9">
      <w:pPr>
        <w:rPr>
          <w:rFonts w:asciiTheme="minorHAnsi" w:hAnsiTheme="minorHAnsi" w:cstheme="minorHAnsi"/>
          <w:b/>
          <w:color w:val="auto"/>
        </w:rPr>
      </w:pPr>
    </w:p>
    <w:p w14:paraId="3D4CD2F3" w14:textId="1AEB516A" w:rsidR="006305D7" w:rsidRPr="002D20BF" w:rsidRDefault="006305D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PROTOCOL</w:t>
      </w:r>
      <w:r w:rsidR="0020390B" w:rsidRPr="002D20BF">
        <w:rPr>
          <w:rFonts w:asciiTheme="minorHAnsi" w:hAnsiTheme="minorHAnsi" w:cstheme="minorHAnsi"/>
          <w:b/>
          <w:color w:val="auto"/>
        </w:rPr>
        <w:t>:</w:t>
      </w:r>
    </w:p>
    <w:p w14:paraId="454A0190" w14:textId="77777777" w:rsidR="00AE484E" w:rsidRPr="002D20BF" w:rsidRDefault="00AE484E" w:rsidP="00173AE9">
      <w:pPr>
        <w:rPr>
          <w:rFonts w:asciiTheme="minorHAnsi" w:hAnsiTheme="minorHAnsi" w:cstheme="minorHAnsi"/>
          <w:color w:val="auto"/>
        </w:rPr>
      </w:pPr>
    </w:p>
    <w:p w14:paraId="5C0F98D2" w14:textId="0B4EA9DE" w:rsidR="008037EB" w:rsidRPr="004C48C1" w:rsidRDefault="004C48C1" w:rsidP="00173AE9">
      <w:pPr>
        <w:rPr>
          <w:rFonts w:asciiTheme="minorHAnsi" w:hAnsiTheme="minorHAnsi" w:cstheme="minorHAnsi"/>
          <w:b/>
          <w:color w:val="auto"/>
        </w:rPr>
      </w:pPr>
      <w:r w:rsidRPr="004C48C1">
        <w:rPr>
          <w:rFonts w:asciiTheme="minorHAnsi" w:hAnsiTheme="minorHAnsi" w:cstheme="minorHAnsi"/>
          <w:b/>
          <w:color w:val="auto"/>
        </w:rPr>
        <w:t xml:space="preserve">1. </w:t>
      </w:r>
      <w:r w:rsidR="00045A0B" w:rsidRPr="004C48C1">
        <w:rPr>
          <w:rFonts w:asciiTheme="minorHAnsi" w:hAnsiTheme="minorHAnsi" w:cstheme="minorHAnsi"/>
          <w:b/>
          <w:color w:val="auto"/>
        </w:rPr>
        <w:t>Enzyme and substrate preparation</w:t>
      </w:r>
    </w:p>
    <w:p w14:paraId="4865C944" w14:textId="3393F9D9" w:rsidR="00DD0008" w:rsidRPr="00045A0B" w:rsidRDefault="00DD0008" w:rsidP="00173AE9">
      <w:pPr>
        <w:rPr>
          <w:bCs/>
          <w:color w:val="auto"/>
        </w:rPr>
      </w:pPr>
    </w:p>
    <w:p w14:paraId="4EE4C403" w14:textId="72ADC138" w:rsidR="00505FFE" w:rsidRPr="004A5D95" w:rsidRDefault="004E68EB" w:rsidP="006C7736">
      <w:pPr>
        <w:pStyle w:val="ListParagraph"/>
        <w:numPr>
          <w:ilvl w:val="1"/>
          <w:numId w:val="2"/>
        </w:numPr>
        <w:rPr>
          <w:b/>
          <w:color w:val="auto"/>
        </w:rPr>
      </w:pPr>
      <w:r w:rsidRPr="004A5D95">
        <w:rPr>
          <w:b/>
          <w:color w:val="auto"/>
        </w:rPr>
        <w:t>Purification</w:t>
      </w:r>
      <w:r w:rsidR="00505FFE" w:rsidRPr="004A5D95">
        <w:rPr>
          <w:b/>
          <w:color w:val="auto"/>
        </w:rPr>
        <w:t xml:space="preserve"> of enzyme</w:t>
      </w:r>
    </w:p>
    <w:p w14:paraId="3E3EE225" w14:textId="77777777" w:rsidR="002D20BF" w:rsidRPr="002D20BF" w:rsidRDefault="002D20BF" w:rsidP="00173AE9">
      <w:pPr>
        <w:rPr>
          <w:color w:val="auto"/>
        </w:rPr>
      </w:pPr>
    </w:p>
    <w:p w14:paraId="6FC9F1CB" w14:textId="6CA948EE" w:rsidR="002B3123" w:rsidRPr="00045A0B" w:rsidRDefault="00505FFE" w:rsidP="006C7736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color w:val="auto"/>
        </w:rPr>
        <w:t xml:space="preserve">Produce and </w:t>
      </w:r>
      <w:r w:rsidR="00551CED" w:rsidRPr="002D20BF">
        <w:rPr>
          <w:color w:val="auto"/>
        </w:rPr>
        <w:t>purif</w:t>
      </w:r>
      <w:r w:rsidRPr="002D20BF">
        <w:rPr>
          <w:color w:val="auto"/>
        </w:rPr>
        <w:t>y</w:t>
      </w:r>
      <w:r w:rsidR="00551CED" w:rsidRPr="002D20BF">
        <w:rPr>
          <w:color w:val="auto"/>
        </w:rPr>
        <w:t xml:space="preserve"> </w:t>
      </w:r>
      <w:proofErr w:type="spellStart"/>
      <w:r w:rsidR="00551CED" w:rsidRPr="002D20BF">
        <w:rPr>
          <w:color w:val="auto"/>
        </w:rPr>
        <w:t>Lnt</w:t>
      </w:r>
      <w:proofErr w:type="spellEnd"/>
      <w:r w:rsidR="00551CED" w:rsidRPr="002D20BF">
        <w:rPr>
          <w:color w:val="auto"/>
        </w:rPr>
        <w:t xml:space="preserve"> </w:t>
      </w:r>
      <w:r w:rsidRPr="002D20BF">
        <w:rPr>
          <w:color w:val="auto"/>
        </w:rPr>
        <w:t xml:space="preserve">enzyme </w:t>
      </w:r>
      <w:r w:rsidR="00551CED" w:rsidRPr="002D20BF">
        <w:rPr>
          <w:color w:val="auto"/>
        </w:rPr>
        <w:t>from detergent solubilized membranes as described previously</w:t>
      </w:r>
      <w:r w:rsidR="009029E8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PEVuZE5vdGU+PENpdGU+PEF1dGhvcj5IaWxsbWFubjwvQXV0aG9yPjxZZWFyPjIwMTE8L1llYXI+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</w:fldData>
        </w:fldChar>
      </w:r>
      <w:r w:rsidR="00DE769D">
        <w:rPr>
          <w:rFonts w:asciiTheme="minorHAnsi" w:hAnsiTheme="minorHAnsi" w:cstheme="minorHAnsi"/>
          <w:color w:val="auto"/>
        </w:rPr>
        <w:instrText xml:space="preserve"> ADDIN EN.CITE </w:instrText>
      </w:r>
      <w:r w:rsidR="00DE76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PEVuZE5vdGU+PENpdGU+PEF1dGhvcj5IaWxsbWFubjwvQXV0aG9yPjxZZWFyPjIwMTE8L1llYXI+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</w:fldData>
        </w:fldChar>
      </w:r>
      <w:r w:rsidR="00DE769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E769D">
        <w:rPr>
          <w:rFonts w:asciiTheme="minorHAnsi" w:hAnsiTheme="minorHAnsi" w:cstheme="minorHAnsi"/>
          <w:color w:val="auto"/>
        </w:rPr>
      </w:r>
      <w:r w:rsidR="00DE769D">
        <w:rPr>
          <w:rFonts w:asciiTheme="minorHAnsi" w:hAnsiTheme="minorHAnsi" w:cstheme="minorHAnsi"/>
          <w:color w:val="auto"/>
        </w:rPr>
        <w:fldChar w:fldCharType="end"/>
      </w:r>
      <w:r w:rsidR="009029E8" w:rsidRPr="002D20BF">
        <w:rPr>
          <w:rFonts w:asciiTheme="minorHAnsi" w:hAnsiTheme="minorHAnsi" w:cstheme="minorHAnsi"/>
          <w:color w:val="auto"/>
        </w:rPr>
      </w:r>
      <w:r w:rsidR="009029E8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4,8</w:t>
      </w:r>
      <w:r w:rsidR="009029E8" w:rsidRPr="002D20BF">
        <w:rPr>
          <w:rFonts w:asciiTheme="minorHAnsi" w:hAnsiTheme="minorHAnsi" w:cstheme="minorHAnsi"/>
          <w:color w:val="auto"/>
        </w:rPr>
        <w:fldChar w:fldCharType="end"/>
      </w:r>
      <w:r w:rsidR="009029E8" w:rsidRPr="002D20BF">
        <w:rPr>
          <w:rFonts w:asciiTheme="minorHAnsi" w:hAnsiTheme="minorHAnsi" w:cstheme="minorHAnsi"/>
          <w:color w:val="auto"/>
        </w:rPr>
        <w:t>.</w:t>
      </w:r>
      <w:r w:rsidR="005C3BF6" w:rsidRPr="002D20BF">
        <w:rPr>
          <w:rFonts w:asciiTheme="minorHAnsi" w:hAnsiTheme="minorHAnsi" w:cstheme="minorHAnsi"/>
          <w:color w:val="auto"/>
        </w:rPr>
        <w:t xml:space="preserve"> Briefly, </w:t>
      </w:r>
      <w:r w:rsidRPr="002D20BF">
        <w:rPr>
          <w:rFonts w:asciiTheme="minorHAnsi" w:hAnsiTheme="minorHAnsi" w:cstheme="minorHAnsi"/>
          <w:color w:val="auto"/>
        </w:rPr>
        <w:t xml:space="preserve">induce </w:t>
      </w:r>
      <w:r w:rsidR="005C3BF6" w:rsidRPr="00045A0B">
        <w:rPr>
          <w:rFonts w:asciiTheme="minorHAnsi" w:hAnsiTheme="minorHAnsi" w:cstheme="minorHAnsi"/>
          <w:color w:val="auto"/>
        </w:rPr>
        <w:t xml:space="preserve">expression of </w:t>
      </w:r>
      <w:r w:rsidR="00C2598C" w:rsidRPr="002D20BF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5C3BF6" w:rsidRPr="00045A0B">
        <w:rPr>
          <w:rFonts w:asciiTheme="minorHAnsi" w:hAnsiTheme="minorHAnsi" w:cstheme="minorHAnsi"/>
          <w:i/>
          <w:color w:val="auto"/>
        </w:rPr>
        <w:t>lnt</w:t>
      </w:r>
      <w:proofErr w:type="spellEnd"/>
      <w:r w:rsidR="005C3BF6" w:rsidRPr="00045A0B">
        <w:rPr>
          <w:rFonts w:asciiTheme="minorHAnsi" w:hAnsiTheme="minorHAnsi" w:cstheme="minorHAnsi"/>
          <w:i/>
          <w:color w:val="auto"/>
        </w:rPr>
        <w:t>-strep</w:t>
      </w:r>
      <w:r w:rsidR="00C2598C" w:rsidRPr="00C2598C">
        <w:rPr>
          <w:rFonts w:asciiTheme="minorHAnsi" w:hAnsiTheme="minorHAnsi" w:cstheme="minorHAnsi"/>
          <w:color w:val="auto"/>
        </w:rPr>
        <w:t xml:space="preserve"> </w:t>
      </w:r>
      <w:r w:rsidR="00C2598C" w:rsidRPr="00045A0B">
        <w:rPr>
          <w:rFonts w:asciiTheme="minorHAnsi" w:hAnsiTheme="minorHAnsi" w:cstheme="minorHAnsi"/>
          <w:color w:val="auto"/>
        </w:rPr>
        <w:t>gene</w:t>
      </w:r>
      <w:r w:rsidR="00B3509C" w:rsidRPr="00045A0B">
        <w:rPr>
          <w:rFonts w:asciiTheme="minorHAnsi" w:hAnsiTheme="minorHAnsi" w:cstheme="minorHAnsi"/>
          <w:color w:val="auto"/>
        </w:rPr>
        <w:t>,</w:t>
      </w:r>
      <w:r w:rsidR="00E36D7E" w:rsidRPr="00045A0B">
        <w:rPr>
          <w:rFonts w:asciiTheme="minorHAnsi" w:hAnsiTheme="minorHAnsi" w:cstheme="minorHAnsi"/>
          <w:color w:val="auto"/>
        </w:rPr>
        <w:t xml:space="preserve"> </w:t>
      </w:r>
      <w:r w:rsidR="004E68EB" w:rsidRPr="00045A0B">
        <w:rPr>
          <w:rFonts w:asciiTheme="minorHAnsi" w:hAnsiTheme="minorHAnsi" w:cstheme="minorHAnsi"/>
          <w:color w:val="auto"/>
        </w:rPr>
        <w:t xml:space="preserve">encoding </w:t>
      </w:r>
      <w:proofErr w:type="spellStart"/>
      <w:r w:rsidR="004E68EB" w:rsidRPr="00045A0B">
        <w:rPr>
          <w:rFonts w:asciiTheme="minorHAnsi" w:hAnsiTheme="minorHAnsi" w:cstheme="minorHAnsi"/>
          <w:color w:val="auto"/>
        </w:rPr>
        <w:t>Lnt</w:t>
      </w:r>
      <w:proofErr w:type="spellEnd"/>
      <w:r w:rsidR="004E68EB" w:rsidRPr="00045A0B">
        <w:rPr>
          <w:rFonts w:asciiTheme="minorHAnsi" w:hAnsiTheme="minorHAnsi" w:cstheme="minorHAnsi"/>
          <w:color w:val="auto"/>
        </w:rPr>
        <w:t xml:space="preserve"> with a C-terminal </w:t>
      </w:r>
      <w:r w:rsidR="00274F72" w:rsidRPr="00045A0B">
        <w:rPr>
          <w:rFonts w:asciiTheme="minorHAnsi" w:hAnsiTheme="minorHAnsi" w:cstheme="minorHAnsi"/>
          <w:color w:val="auto"/>
        </w:rPr>
        <w:t>S</w:t>
      </w:r>
      <w:r w:rsidR="004E68EB" w:rsidRPr="00045A0B">
        <w:rPr>
          <w:rFonts w:asciiTheme="minorHAnsi" w:hAnsiTheme="minorHAnsi" w:cstheme="minorHAnsi"/>
          <w:color w:val="auto"/>
        </w:rPr>
        <w:t>trep tag, a</w:t>
      </w:r>
      <w:r w:rsidR="00432F9F" w:rsidRPr="00045A0B">
        <w:rPr>
          <w:rFonts w:asciiTheme="minorHAnsi" w:hAnsiTheme="minorHAnsi" w:cstheme="minorHAnsi"/>
          <w:color w:val="auto"/>
        </w:rPr>
        <w:t>t OD</w:t>
      </w:r>
      <w:r w:rsidR="00432F9F" w:rsidRPr="00045A0B">
        <w:rPr>
          <w:rFonts w:asciiTheme="minorHAnsi" w:hAnsiTheme="minorHAnsi" w:cstheme="minorHAnsi"/>
          <w:color w:val="auto"/>
          <w:vertAlign w:val="subscript"/>
        </w:rPr>
        <w:t>600</w:t>
      </w:r>
      <w:r w:rsidR="00432F9F" w:rsidRPr="00045A0B">
        <w:rPr>
          <w:rFonts w:asciiTheme="minorHAnsi" w:hAnsiTheme="minorHAnsi" w:cstheme="minorHAnsi"/>
          <w:color w:val="auto"/>
        </w:rPr>
        <w:t xml:space="preserve"> of 0.6 </w:t>
      </w:r>
      <w:r w:rsidR="005C3BF6" w:rsidRPr="00045A0B">
        <w:rPr>
          <w:rFonts w:asciiTheme="minorHAnsi" w:hAnsiTheme="minorHAnsi" w:cstheme="minorHAnsi"/>
          <w:color w:val="auto"/>
        </w:rPr>
        <w:t>with anhydrous tetracycline (200 ng/mL)</w:t>
      </w:r>
      <w:r w:rsidR="00AE484E" w:rsidRPr="00045A0B">
        <w:rPr>
          <w:rFonts w:asciiTheme="minorHAnsi" w:hAnsiTheme="minorHAnsi" w:cstheme="minorHAnsi"/>
          <w:color w:val="auto"/>
        </w:rPr>
        <w:t xml:space="preserve"> at 37</w:t>
      </w:r>
      <w:r w:rsidR="00B5557E" w:rsidRPr="00045A0B">
        <w:rPr>
          <w:rFonts w:asciiTheme="minorHAnsi" w:hAnsiTheme="minorHAnsi" w:cstheme="minorHAnsi"/>
          <w:color w:val="auto"/>
        </w:rPr>
        <w:t xml:space="preserve"> </w:t>
      </w:r>
      <w:r w:rsidR="00AE484E" w:rsidRPr="00045A0B">
        <w:rPr>
          <w:rFonts w:asciiTheme="minorHAnsi" w:hAnsiTheme="minorHAnsi" w:cstheme="minorHAnsi"/>
          <w:color w:val="auto"/>
        </w:rPr>
        <w:t>°C for 16 h</w:t>
      </w:r>
      <w:r w:rsidR="005C3BF6" w:rsidRPr="00045A0B">
        <w:rPr>
          <w:rFonts w:asciiTheme="minorHAnsi" w:hAnsiTheme="minorHAnsi" w:cstheme="minorHAnsi"/>
          <w:color w:val="auto"/>
        </w:rPr>
        <w:t>.</w:t>
      </w:r>
    </w:p>
    <w:p w14:paraId="57963F76" w14:textId="77777777" w:rsidR="002D20BF" w:rsidRPr="002D20BF" w:rsidRDefault="002D20BF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5EFA882" w14:textId="4750588B" w:rsidR="00501F7D" w:rsidRDefault="00505FFE" w:rsidP="006C7736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Harvest cells by centrifugation at 4,</w:t>
      </w:r>
      <w:r w:rsidRPr="00646A18">
        <w:rPr>
          <w:rFonts w:asciiTheme="minorHAnsi" w:hAnsiTheme="minorHAnsi" w:cstheme="minorHAnsi"/>
          <w:color w:val="auto"/>
        </w:rPr>
        <w:t>000</w:t>
      </w:r>
      <w:r w:rsidRPr="002D20BF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631485">
        <w:rPr>
          <w:rFonts w:asciiTheme="minorHAnsi" w:hAnsiTheme="minorHAnsi" w:cstheme="minorHAnsi"/>
          <w:color w:val="auto"/>
        </w:rPr>
        <w:t>x</w:t>
      </w:r>
      <w:r w:rsidRPr="002D20BF">
        <w:rPr>
          <w:rFonts w:asciiTheme="minorHAnsi" w:hAnsiTheme="minorHAnsi" w:cstheme="minorHAnsi"/>
          <w:i/>
          <w:iCs/>
          <w:color w:val="auto"/>
        </w:rPr>
        <w:t xml:space="preserve"> g</w:t>
      </w:r>
      <w:r w:rsidRPr="002D20BF">
        <w:rPr>
          <w:rFonts w:asciiTheme="minorHAnsi" w:hAnsiTheme="minorHAnsi" w:cstheme="minorHAnsi"/>
          <w:color w:val="auto"/>
        </w:rPr>
        <w:t xml:space="preserve"> for 10 min and </w:t>
      </w:r>
      <w:r w:rsidR="00501F7D" w:rsidRPr="002D20BF">
        <w:rPr>
          <w:rFonts w:asciiTheme="minorHAnsi" w:hAnsiTheme="minorHAnsi" w:cstheme="minorHAnsi"/>
          <w:color w:val="auto"/>
        </w:rPr>
        <w:t xml:space="preserve">discard </w:t>
      </w:r>
      <w:r w:rsidR="002D20BF">
        <w:rPr>
          <w:rFonts w:asciiTheme="minorHAnsi" w:hAnsiTheme="minorHAnsi" w:cstheme="minorHAnsi"/>
          <w:color w:val="auto"/>
        </w:rPr>
        <w:t xml:space="preserve">the </w:t>
      </w:r>
      <w:r w:rsidR="00501F7D" w:rsidRPr="002D20BF">
        <w:rPr>
          <w:rFonts w:asciiTheme="minorHAnsi" w:hAnsiTheme="minorHAnsi" w:cstheme="minorHAnsi"/>
          <w:color w:val="auto"/>
        </w:rPr>
        <w:t>supernatant.</w:t>
      </w:r>
    </w:p>
    <w:p w14:paraId="70619F37" w14:textId="77777777" w:rsidR="00646A18" w:rsidRPr="002D20BF" w:rsidRDefault="00646A18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F928E8" w14:textId="3754F962" w:rsidR="00505FFE" w:rsidRDefault="00501F7D" w:rsidP="006C7736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R</w:t>
      </w:r>
      <w:r w:rsidR="00505FFE" w:rsidRPr="002D20BF">
        <w:rPr>
          <w:rFonts w:asciiTheme="minorHAnsi" w:hAnsiTheme="minorHAnsi" w:cstheme="minorHAnsi"/>
          <w:color w:val="auto"/>
        </w:rPr>
        <w:t>esuspend</w:t>
      </w:r>
      <w:r w:rsidR="002D20BF">
        <w:rPr>
          <w:rFonts w:asciiTheme="minorHAnsi" w:hAnsiTheme="minorHAnsi" w:cstheme="minorHAnsi"/>
          <w:color w:val="auto"/>
        </w:rPr>
        <w:t xml:space="preserve"> the</w:t>
      </w:r>
      <w:r w:rsidR="00505FFE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>cell</w:t>
      </w:r>
      <w:r w:rsidR="002D20BF">
        <w:rPr>
          <w:rFonts w:asciiTheme="minorHAnsi" w:hAnsiTheme="minorHAnsi" w:cstheme="minorHAnsi"/>
          <w:color w:val="auto"/>
        </w:rPr>
        <w:t xml:space="preserve"> pellet</w:t>
      </w:r>
      <w:r w:rsidRPr="002D20BF">
        <w:rPr>
          <w:rFonts w:asciiTheme="minorHAnsi" w:hAnsiTheme="minorHAnsi" w:cstheme="minorHAnsi"/>
          <w:color w:val="auto"/>
        </w:rPr>
        <w:t xml:space="preserve"> </w:t>
      </w:r>
      <w:r w:rsidR="00391504" w:rsidRPr="002D20BF">
        <w:rPr>
          <w:rFonts w:asciiTheme="minorHAnsi" w:hAnsiTheme="minorHAnsi" w:cstheme="minorHAnsi"/>
          <w:color w:val="auto"/>
        </w:rPr>
        <w:t xml:space="preserve">in buffer </w:t>
      </w:r>
      <w:r w:rsidR="009402B0" w:rsidRPr="009402B0">
        <w:rPr>
          <w:rFonts w:asciiTheme="minorHAnsi" w:hAnsiTheme="minorHAnsi" w:cstheme="minorHAnsi"/>
          <w:color w:val="auto"/>
        </w:rPr>
        <w:t>WA</w:t>
      </w:r>
      <w:r w:rsidR="009402B0" w:rsidRPr="002D20BF">
        <w:rPr>
          <w:rFonts w:asciiTheme="minorHAnsi" w:hAnsiTheme="minorHAnsi" w:cstheme="minorHAnsi"/>
          <w:color w:val="auto"/>
        </w:rPr>
        <w:t xml:space="preserve"> </w:t>
      </w:r>
      <w:r w:rsidR="00391504" w:rsidRPr="002D20BF">
        <w:rPr>
          <w:rFonts w:asciiTheme="minorHAnsi" w:hAnsiTheme="minorHAnsi" w:cstheme="minorHAnsi"/>
          <w:color w:val="auto"/>
        </w:rPr>
        <w:t>(</w:t>
      </w:r>
      <w:r w:rsidR="00F903BF" w:rsidRPr="002D20BF">
        <w:rPr>
          <w:rFonts w:asciiTheme="minorHAnsi" w:hAnsiTheme="minorHAnsi" w:cstheme="minorHAnsi"/>
          <w:color w:val="auto"/>
        </w:rPr>
        <w:t>20 mM Tris</w:t>
      </w:r>
      <w:r w:rsidR="0003641C">
        <w:rPr>
          <w:rFonts w:asciiTheme="minorHAnsi" w:hAnsiTheme="minorHAnsi" w:cstheme="minorHAnsi"/>
          <w:color w:val="auto"/>
        </w:rPr>
        <w:t>-</w:t>
      </w:r>
      <w:r w:rsidR="00F903BF" w:rsidRPr="002D20BF">
        <w:rPr>
          <w:rFonts w:asciiTheme="minorHAnsi" w:hAnsiTheme="minorHAnsi" w:cstheme="minorHAnsi"/>
          <w:color w:val="auto"/>
        </w:rPr>
        <w:t xml:space="preserve">HCl </w:t>
      </w:r>
      <w:r w:rsidR="00F714E3">
        <w:rPr>
          <w:rFonts w:asciiTheme="minorHAnsi" w:hAnsiTheme="minorHAnsi" w:cstheme="minorHAnsi"/>
          <w:color w:val="auto"/>
        </w:rPr>
        <w:t xml:space="preserve">pH </w:t>
      </w:r>
      <w:r w:rsidR="00F903BF" w:rsidRPr="002D20BF">
        <w:rPr>
          <w:rFonts w:asciiTheme="minorHAnsi" w:hAnsiTheme="minorHAnsi" w:cstheme="minorHAnsi"/>
          <w:color w:val="auto"/>
        </w:rPr>
        <w:t>8, 150 mM NaCl, 0.5 mM EDTA</w:t>
      </w:r>
      <w:r w:rsidR="00391504" w:rsidRPr="002D20BF">
        <w:rPr>
          <w:rFonts w:asciiTheme="minorHAnsi" w:hAnsiTheme="minorHAnsi" w:cstheme="minorHAnsi"/>
          <w:color w:val="auto"/>
        </w:rPr>
        <w:t>)</w:t>
      </w:r>
      <w:r w:rsidRPr="002D20BF">
        <w:rPr>
          <w:rFonts w:asciiTheme="minorHAnsi" w:hAnsiTheme="minorHAnsi" w:cstheme="minorHAnsi"/>
          <w:color w:val="auto"/>
        </w:rPr>
        <w:t xml:space="preserve"> to 100 OD</w:t>
      </w:r>
      <w:r w:rsidRPr="002D20BF">
        <w:rPr>
          <w:rFonts w:asciiTheme="minorHAnsi" w:hAnsiTheme="minorHAnsi" w:cstheme="minorHAnsi"/>
          <w:color w:val="auto"/>
          <w:vertAlign w:val="subscript"/>
        </w:rPr>
        <w:t>600</w:t>
      </w:r>
      <w:r w:rsidRPr="002D20BF">
        <w:rPr>
          <w:rFonts w:asciiTheme="minorHAnsi" w:hAnsiTheme="minorHAnsi" w:cstheme="minorHAnsi"/>
          <w:color w:val="auto"/>
        </w:rPr>
        <w:t xml:space="preserve"> units per </w:t>
      </w:r>
      <w:proofErr w:type="spellStart"/>
      <w:r w:rsidRPr="002D20BF">
        <w:rPr>
          <w:rFonts w:asciiTheme="minorHAnsi" w:hAnsiTheme="minorHAnsi" w:cstheme="minorHAnsi"/>
          <w:color w:val="auto"/>
        </w:rPr>
        <w:t>mL.</w:t>
      </w:r>
      <w:proofErr w:type="spellEnd"/>
    </w:p>
    <w:p w14:paraId="3578FA29" w14:textId="77777777" w:rsidR="002D20BF" w:rsidRPr="002D20BF" w:rsidRDefault="002D20BF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ADCF4F" w14:textId="3333AE34" w:rsidR="002B3123" w:rsidRDefault="00505FFE" w:rsidP="006C7736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Break the cells</w:t>
      </w:r>
      <w:r w:rsidR="00391504" w:rsidRPr="002D20BF">
        <w:rPr>
          <w:rFonts w:asciiTheme="minorHAnsi" w:hAnsiTheme="minorHAnsi" w:cstheme="minorHAnsi"/>
          <w:color w:val="auto"/>
        </w:rPr>
        <w:t xml:space="preserve"> by </w:t>
      </w:r>
      <w:r w:rsidR="007E17DA" w:rsidRPr="002D20BF">
        <w:rPr>
          <w:rFonts w:asciiTheme="minorHAnsi" w:hAnsiTheme="minorHAnsi" w:cstheme="minorHAnsi"/>
          <w:color w:val="auto"/>
        </w:rPr>
        <w:t xml:space="preserve">two </w:t>
      </w:r>
      <w:r w:rsidR="00391504" w:rsidRPr="002D20BF">
        <w:rPr>
          <w:rFonts w:asciiTheme="minorHAnsi" w:hAnsiTheme="minorHAnsi" w:cstheme="minorHAnsi"/>
          <w:color w:val="auto"/>
        </w:rPr>
        <w:t>passage</w:t>
      </w:r>
      <w:r w:rsidR="007E17DA" w:rsidRPr="002D20BF">
        <w:rPr>
          <w:rFonts w:asciiTheme="minorHAnsi" w:hAnsiTheme="minorHAnsi" w:cstheme="minorHAnsi"/>
          <w:color w:val="auto"/>
        </w:rPr>
        <w:t>s</w:t>
      </w:r>
      <w:r w:rsidR="00391504" w:rsidRPr="002D20BF">
        <w:rPr>
          <w:rFonts w:asciiTheme="minorHAnsi" w:hAnsiTheme="minorHAnsi" w:cstheme="minorHAnsi"/>
          <w:color w:val="auto"/>
        </w:rPr>
        <w:t xml:space="preserve"> through a </w:t>
      </w:r>
      <w:r w:rsidR="005F3AB9" w:rsidRPr="00045A0B">
        <w:rPr>
          <w:rFonts w:asciiTheme="minorHAnsi" w:hAnsiTheme="minorHAnsi" w:cstheme="minorHAnsi"/>
          <w:color w:val="auto"/>
        </w:rPr>
        <w:t>F</w:t>
      </w:r>
      <w:r w:rsidR="00391504" w:rsidRPr="00045A0B">
        <w:rPr>
          <w:rFonts w:asciiTheme="minorHAnsi" w:hAnsiTheme="minorHAnsi" w:cstheme="minorHAnsi"/>
          <w:color w:val="auto"/>
        </w:rPr>
        <w:t>rench</w:t>
      </w:r>
      <w:r w:rsidR="00391504" w:rsidRPr="002D20BF">
        <w:rPr>
          <w:rFonts w:asciiTheme="minorHAnsi" w:hAnsiTheme="minorHAnsi" w:cstheme="minorHAnsi"/>
          <w:color w:val="auto"/>
        </w:rPr>
        <w:t xml:space="preserve"> </w:t>
      </w:r>
      <w:r w:rsidR="00646A18">
        <w:rPr>
          <w:rFonts w:asciiTheme="minorHAnsi" w:hAnsiTheme="minorHAnsi" w:cstheme="minorHAnsi"/>
          <w:color w:val="auto"/>
        </w:rPr>
        <w:t>p</w:t>
      </w:r>
      <w:r w:rsidR="00391504" w:rsidRPr="002D20BF">
        <w:rPr>
          <w:rFonts w:asciiTheme="minorHAnsi" w:hAnsiTheme="minorHAnsi" w:cstheme="minorHAnsi"/>
          <w:color w:val="auto"/>
        </w:rPr>
        <w:t xml:space="preserve">ressure </w:t>
      </w:r>
      <w:r w:rsidR="00646A18">
        <w:rPr>
          <w:rFonts w:asciiTheme="minorHAnsi" w:hAnsiTheme="minorHAnsi" w:cstheme="minorHAnsi"/>
          <w:color w:val="auto"/>
        </w:rPr>
        <w:t>c</w:t>
      </w:r>
      <w:r w:rsidR="00391504" w:rsidRPr="002D20BF">
        <w:rPr>
          <w:rFonts w:asciiTheme="minorHAnsi" w:hAnsiTheme="minorHAnsi" w:cstheme="minorHAnsi"/>
          <w:color w:val="auto"/>
        </w:rPr>
        <w:t xml:space="preserve">ell </w:t>
      </w:r>
      <w:r w:rsidR="00646A18">
        <w:rPr>
          <w:rFonts w:asciiTheme="minorHAnsi" w:hAnsiTheme="minorHAnsi" w:cstheme="minorHAnsi"/>
          <w:color w:val="auto"/>
        </w:rPr>
        <w:t xml:space="preserve">press </w:t>
      </w:r>
      <w:r w:rsidR="00391504" w:rsidRPr="002D20BF">
        <w:rPr>
          <w:rFonts w:asciiTheme="minorHAnsi" w:hAnsiTheme="minorHAnsi" w:cstheme="minorHAnsi"/>
          <w:color w:val="auto"/>
        </w:rPr>
        <w:t xml:space="preserve">at 10,000 </w:t>
      </w:r>
      <w:r w:rsidR="00C2598C">
        <w:rPr>
          <w:rFonts w:asciiTheme="minorHAnsi" w:hAnsiTheme="minorHAnsi" w:cstheme="minorHAnsi"/>
          <w:color w:val="auto"/>
        </w:rPr>
        <w:t>psi</w:t>
      </w:r>
      <w:r w:rsidR="0003641C">
        <w:rPr>
          <w:rFonts w:asciiTheme="minorHAnsi" w:hAnsiTheme="minorHAnsi" w:cstheme="minorHAnsi"/>
          <w:color w:val="auto"/>
        </w:rPr>
        <w:t>.</w:t>
      </w:r>
    </w:p>
    <w:p w14:paraId="3448E498" w14:textId="77777777" w:rsidR="002C2CE9" w:rsidRPr="004A6D5D" w:rsidRDefault="002C2CE9" w:rsidP="004A6D5D">
      <w:pPr>
        <w:rPr>
          <w:rFonts w:asciiTheme="minorHAnsi" w:hAnsiTheme="minorHAnsi" w:cstheme="minorHAnsi"/>
          <w:color w:val="auto"/>
        </w:rPr>
      </w:pPr>
    </w:p>
    <w:p w14:paraId="642B7DB5" w14:textId="389DFBDA" w:rsidR="00235202" w:rsidRPr="00EB1883" w:rsidRDefault="002C2CE9" w:rsidP="0023520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EB1883">
        <w:rPr>
          <w:rFonts w:asciiTheme="minorHAnsi" w:hAnsiTheme="minorHAnsi" w:cstheme="minorHAnsi"/>
          <w:color w:val="auto"/>
        </w:rPr>
        <w:t>Remove unbroken cells and debris by centrifugation at 13,000</w:t>
      </w:r>
      <w:r w:rsidR="00045A0B">
        <w:rPr>
          <w:rFonts w:asciiTheme="minorHAnsi" w:hAnsiTheme="minorHAnsi" w:cstheme="minorHAnsi"/>
          <w:color w:val="auto"/>
        </w:rPr>
        <w:t xml:space="preserve"> </w:t>
      </w:r>
      <w:r w:rsidR="00045A0B" w:rsidRPr="00631485">
        <w:rPr>
          <w:rFonts w:asciiTheme="minorHAnsi" w:hAnsiTheme="minorHAnsi" w:cstheme="minorHAnsi"/>
          <w:color w:val="auto"/>
        </w:rPr>
        <w:t>x</w:t>
      </w:r>
      <w:r w:rsidRPr="00631485">
        <w:rPr>
          <w:rFonts w:asciiTheme="minorHAnsi" w:hAnsiTheme="minorHAnsi" w:cstheme="minorHAnsi"/>
          <w:color w:val="auto"/>
        </w:rPr>
        <w:t xml:space="preserve"> </w:t>
      </w:r>
      <w:r w:rsidRPr="00045A0B">
        <w:rPr>
          <w:rFonts w:asciiTheme="minorHAnsi" w:hAnsiTheme="minorHAnsi" w:cstheme="minorHAnsi"/>
          <w:i/>
          <w:iCs/>
          <w:color w:val="auto"/>
        </w:rPr>
        <w:t xml:space="preserve">g </w:t>
      </w:r>
      <w:r w:rsidRPr="00EB1883">
        <w:rPr>
          <w:rFonts w:asciiTheme="minorHAnsi" w:hAnsiTheme="minorHAnsi" w:cstheme="minorHAnsi"/>
          <w:color w:val="auto"/>
        </w:rPr>
        <w:t>for 20 min. Keep the supernatant and discard the pellet.</w:t>
      </w:r>
    </w:p>
    <w:p w14:paraId="217760B9" w14:textId="77777777" w:rsidR="002C2CE9" w:rsidRDefault="002C2CE9" w:rsidP="002C2C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3E5DA4" w14:textId="1E6B463D" w:rsidR="002B3123" w:rsidRPr="00045A0B" w:rsidRDefault="009402B0" w:rsidP="002C2CE9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045A0B">
        <w:rPr>
          <w:rFonts w:asciiTheme="minorHAnsi" w:hAnsiTheme="minorHAnsi" w:cstheme="minorHAnsi"/>
          <w:color w:val="auto"/>
        </w:rPr>
        <w:t>Centrifug</w:t>
      </w:r>
      <w:r>
        <w:rPr>
          <w:rFonts w:asciiTheme="minorHAnsi" w:hAnsiTheme="minorHAnsi" w:cstheme="minorHAnsi"/>
          <w:color w:val="auto"/>
        </w:rPr>
        <w:t>e</w:t>
      </w:r>
      <w:r w:rsidRPr="00045A0B">
        <w:rPr>
          <w:rFonts w:asciiTheme="minorHAnsi" w:hAnsiTheme="minorHAnsi" w:cstheme="minorHAnsi"/>
          <w:color w:val="auto"/>
        </w:rPr>
        <w:t xml:space="preserve"> the supernatant </w:t>
      </w:r>
      <w:r w:rsidR="006A05DA" w:rsidRPr="00045A0B">
        <w:rPr>
          <w:rFonts w:asciiTheme="minorHAnsi" w:hAnsiTheme="minorHAnsi" w:cstheme="minorHAnsi"/>
          <w:color w:val="auto"/>
        </w:rPr>
        <w:t xml:space="preserve">at 120,000 </w:t>
      </w:r>
      <w:r w:rsidR="006A05DA" w:rsidRPr="00631485">
        <w:rPr>
          <w:rFonts w:asciiTheme="minorHAnsi" w:hAnsiTheme="minorHAnsi" w:cstheme="minorHAnsi"/>
          <w:color w:val="auto"/>
        </w:rPr>
        <w:t xml:space="preserve">x </w:t>
      </w:r>
      <w:r w:rsidR="006A05DA" w:rsidRPr="00045A0B">
        <w:rPr>
          <w:rFonts w:asciiTheme="minorHAnsi" w:hAnsiTheme="minorHAnsi" w:cstheme="minorHAnsi"/>
          <w:i/>
          <w:iCs/>
          <w:color w:val="auto"/>
        </w:rPr>
        <w:t>g</w:t>
      </w:r>
      <w:r w:rsidR="006A05DA" w:rsidRPr="00045A0B">
        <w:rPr>
          <w:rFonts w:asciiTheme="minorHAnsi" w:hAnsiTheme="minorHAnsi" w:cstheme="minorHAnsi"/>
          <w:color w:val="auto"/>
        </w:rPr>
        <w:t xml:space="preserve"> for 60 min</w:t>
      </w:r>
      <w:r>
        <w:rPr>
          <w:rFonts w:asciiTheme="minorHAnsi" w:hAnsiTheme="minorHAnsi" w:cstheme="minorHAnsi"/>
          <w:color w:val="auto"/>
        </w:rPr>
        <w:t xml:space="preserve"> and</w:t>
      </w:r>
      <w:r w:rsidR="00896548" w:rsidRPr="00045A0B">
        <w:rPr>
          <w:rFonts w:asciiTheme="minorHAnsi" w:hAnsiTheme="minorHAnsi" w:cstheme="minorHAnsi"/>
          <w:color w:val="auto"/>
        </w:rPr>
        <w:t xml:space="preserve"> </w:t>
      </w:r>
      <w:r w:rsidRPr="00045A0B">
        <w:rPr>
          <w:rFonts w:asciiTheme="minorHAnsi" w:hAnsiTheme="minorHAnsi" w:cstheme="minorHAnsi"/>
          <w:color w:val="auto"/>
        </w:rPr>
        <w:t xml:space="preserve">collect the membrane vesicles </w:t>
      </w:r>
      <w:r w:rsidR="00896548" w:rsidRPr="00045A0B">
        <w:rPr>
          <w:rFonts w:asciiTheme="minorHAnsi" w:hAnsiTheme="minorHAnsi" w:cstheme="minorHAnsi"/>
          <w:color w:val="auto"/>
        </w:rPr>
        <w:t>(translucent brown colored</w:t>
      </w:r>
      <w:r w:rsidR="00302BE2" w:rsidRPr="00045A0B">
        <w:rPr>
          <w:rFonts w:asciiTheme="minorHAnsi" w:hAnsiTheme="minorHAnsi" w:cstheme="minorHAnsi"/>
          <w:color w:val="auto"/>
        </w:rPr>
        <w:t xml:space="preserve"> pellet</w:t>
      </w:r>
      <w:r w:rsidR="00896548" w:rsidRPr="00045A0B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="00896548" w:rsidRPr="00045A0B">
        <w:rPr>
          <w:rFonts w:asciiTheme="minorHAnsi" w:hAnsiTheme="minorHAnsi" w:cstheme="minorHAnsi"/>
          <w:color w:val="auto"/>
        </w:rPr>
        <w:t xml:space="preserve"> </w:t>
      </w:r>
      <w:r w:rsidRPr="00045A0B">
        <w:rPr>
          <w:rFonts w:asciiTheme="minorHAnsi" w:hAnsiTheme="minorHAnsi" w:cstheme="minorHAnsi"/>
          <w:color w:val="auto"/>
        </w:rPr>
        <w:t xml:space="preserve">Discard </w:t>
      </w:r>
      <w:r w:rsidR="00292157" w:rsidRPr="00045A0B">
        <w:rPr>
          <w:rFonts w:asciiTheme="minorHAnsi" w:hAnsiTheme="minorHAnsi" w:cstheme="minorHAnsi"/>
          <w:color w:val="auto"/>
        </w:rPr>
        <w:t>the supernatant</w:t>
      </w:r>
      <w:r w:rsidR="006A05DA" w:rsidRPr="00045A0B">
        <w:rPr>
          <w:rFonts w:asciiTheme="minorHAnsi" w:hAnsiTheme="minorHAnsi" w:cstheme="minorHAnsi"/>
          <w:color w:val="auto"/>
        </w:rPr>
        <w:t>.</w:t>
      </w:r>
      <w:r w:rsidR="00896548" w:rsidRPr="00045A0B">
        <w:rPr>
          <w:rFonts w:asciiTheme="minorHAnsi" w:hAnsiTheme="minorHAnsi" w:cstheme="minorHAnsi"/>
          <w:color w:val="auto"/>
        </w:rPr>
        <w:t xml:space="preserve"> </w:t>
      </w:r>
    </w:p>
    <w:p w14:paraId="401E812C" w14:textId="77777777" w:rsidR="002D20BF" w:rsidRPr="002D20BF" w:rsidRDefault="002D20BF" w:rsidP="00173AE9">
      <w:pPr>
        <w:rPr>
          <w:rFonts w:asciiTheme="minorHAnsi" w:hAnsiTheme="minorHAnsi" w:cstheme="minorHAnsi"/>
          <w:color w:val="auto"/>
        </w:rPr>
      </w:pPr>
    </w:p>
    <w:p w14:paraId="6516FAC3" w14:textId="4149A425" w:rsidR="00551CED" w:rsidRDefault="00505FFE" w:rsidP="002C2CE9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Solubilize </w:t>
      </w:r>
      <w:r w:rsidR="009402B0">
        <w:rPr>
          <w:rFonts w:asciiTheme="minorHAnsi" w:hAnsiTheme="minorHAnsi" w:cstheme="minorHAnsi"/>
          <w:color w:val="auto"/>
        </w:rPr>
        <w:t xml:space="preserve">the </w:t>
      </w:r>
      <w:r w:rsidRPr="002D20BF">
        <w:rPr>
          <w:rFonts w:asciiTheme="minorHAnsi" w:hAnsiTheme="minorHAnsi" w:cstheme="minorHAnsi"/>
          <w:color w:val="auto"/>
        </w:rPr>
        <w:t>i</w:t>
      </w:r>
      <w:r w:rsidR="006A05DA" w:rsidRPr="002D20BF">
        <w:rPr>
          <w:rFonts w:asciiTheme="minorHAnsi" w:hAnsiTheme="minorHAnsi" w:cstheme="minorHAnsi"/>
          <w:color w:val="auto"/>
        </w:rPr>
        <w:t>ntegral membrane proteins</w:t>
      </w:r>
      <w:r w:rsidR="00A3362D">
        <w:rPr>
          <w:rFonts w:asciiTheme="minorHAnsi" w:hAnsiTheme="minorHAnsi" w:cstheme="minorHAnsi"/>
          <w:color w:val="auto"/>
        </w:rPr>
        <w:t xml:space="preserve"> from the membrane pellet</w:t>
      </w:r>
      <w:r w:rsidR="006A05DA" w:rsidRPr="002D20BF">
        <w:rPr>
          <w:rFonts w:asciiTheme="minorHAnsi" w:hAnsiTheme="minorHAnsi" w:cstheme="minorHAnsi"/>
          <w:color w:val="auto"/>
        </w:rPr>
        <w:t xml:space="preserve"> with </w:t>
      </w:r>
      <w:r w:rsidR="006A05DA" w:rsidRPr="00045A0B">
        <w:rPr>
          <w:rFonts w:asciiTheme="minorHAnsi" w:hAnsiTheme="minorHAnsi" w:cstheme="minorHAnsi"/>
          <w:color w:val="auto"/>
        </w:rPr>
        <w:t xml:space="preserve">1% </w:t>
      </w:r>
      <w:r w:rsidR="00FE7FA1" w:rsidRPr="00045A0B">
        <w:rPr>
          <w:rFonts w:asciiTheme="minorHAnsi" w:hAnsiTheme="minorHAnsi" w:cstheme="minorHAnsi"/>
          <w:color w:val="auto"/>
        </w:rPr>
        <w:t xml:space="preserve">(w/v) </w:t>
      </w:r>
      <w:r w:rsidR="00570414" w:rsidRPr="00045A0B">
        <w:rPr>
          <w:rFonts w:asciiTheme="minorHAnsi" w:hAnsiTheme="minorHAnsi" w:cstheme="minorHAnsi"/>
          <w:color w:val="auto"/>
        </w:rPr>
        <w:t xml:space="preserve">n-Dodecyl </w:t>
      </w:r>
      <w:r w:rsidR="00570414" w:rsidRPr="00045A0B">
        <w:rPr>
          <w:rFonts w:ascii="Symbol" w:hAnsi="Symbol" w:cstheme="minorHAnsi"/>
          <w:color w:val="auto"/>
        </w:rPr>
        <w:t></w:t>
      </w:r>
      <w:r w:rsidR="00570414" w:rsidRPr="00045A0B">
        <w:rPr>
          <w:rFonts w:asciiTheme="minorHAnsi" w:hAnsiTheme="minorHAnsi" w:cstheme="minorHAnsi"/>
          <w:color w:val="auto"/>
        </w:rPr>
        <w:t>-D-</w:t>
      </w:r>
      <w:proofErr w:type="spellStart"/>
      <w:r w:rsidR="00570414" w:rsidRPr="00045A0B">
        <w:rPr>
          <w:rFonts w:asciiTheme="minorHAnsi" w:hAnsiTheme="minorHAnsi" w:cstheme="minorHAnsi"/>
          <w:color w:val="auto"/>
        </w:rPr>
        <w:t>maltoside</w:t>
      </w:r>
      <w:proofErr w:type="spellEnd"/>
      <w:r w:rsidR="00570414" w:rsidRPr="00045A0B">
        <w:rPr>
          <w:rFonts w:asciiTheme="minorHAnsi" w:hAnsiTheme="minorHAnsi" w:cstheme="minorHAnsi"/>
          <w:color w:val="auto"/>
        </w:rPr>
        <w:t xml:space="preserve"> (</w:t>
      </w:r>
      <w:r w:rsidR="006A05DA" w:rsidRPr="00045A0B">
        <w:rPr>
          <w:rFonts w:asciiTheme="minorHAnsi" w:hAnsiTheme="minorHAnsi" w:cstheme="minorHAnsi"/>
          <w:color w:val="auto"/>
        </w:rPr>
        <w:t>DDM</w:t>
      </w:r>
      <w:r w:rsidR="00570414" w:rsidRPr="00045A0B">
        <w:rPr>
          <w:rFonts w:asciiTheme="minorHAnsi" w:hAnsiTheme="minorHAnsi" w:cstheme="minorHAnsi"/>
          <w:color w:val="auto"/>
        </w:rPr>
        <w:t>)</w:t>
      </w:r>
      <w:r w:rsidR="006A05DA" w:rsidRPr="00045A0B">
        <w:rPr>
          <w:rFonts w:asciiTheme="minorHAnsi" w:hAnsiTheme="minorHAnsi" w:cstheme="minorHAnsi"/>
          <w:color w:val="auto"/>
        </w:rPr>
        <w:t xml:space="preserve"> </w:t>
      </w:r>
      <w:r w:rsidR="00A3362D" w:rsidRPr="00045A0B">
        <w:rPr>
          <w:rFonts w:asciiTheme="minorHAnsi" w:hAnsiTheme="minorHAnsi" w:cstheme="minorHAnsi"/>
          <w:color w:val="auto"/>
        </w:rPr>
        <w:t xml:space="preserve">in buffer </w:t>
      </w:r>
      <w:r w:rsidR="009402B0" w:rsidRPr="00045A0B">
        <w:rPr>
          <w:rFonts w:asciiTheme="minorHAnsi" w:hAnsiTheme="minorHAnsi" w:cstheme="minorHAnsi"/>
          <w:color w:val="auto"/>
        </w:rPr>
        <w:t xml:space="preserve">WA </w:t>
      </w:r>
      <w:r w:rsidR="006A05DA" w:rsidRPr="00045A0B">
        <w:rPr>
          <w:rFonts w:asciiTheme="minorHAnsi" w:hAnsiTheme="minorHAnsi" w:cstheme="minorHAnsi"/>
          <w:color w:val="auto"/>
        </w:rPr>
        <w:t>for 30 min at room temperature</w:t>
      </w:r>
      <w:r w:rsidR="0003641C">
        <w:rPr>
          <w:rFonts w:asciiTheme="minorHAnsi" w:hAnsiTheme="minorHAnsi" w:cstheme="minorHAnsi"/>
          <w:color w:val="auto"/>
        </w:rPr>
        <w:t xml:space="preserve"> (RT)</w:t>
      </w:r>
      <w:r w:rsidR="006A05DA" w:rsidRPr="00045A0B">
        <w:rPr>
          <w:rFonts w:asciiTheme="minorHAnsi" w:hAnsiTheme="minorHAnsi" w:cstheme="minorHAnsi"/>
          <w:color w:val="auto"/>
        </w:rPr>
        <w:t xml:space="preserve">. </w:t>
      </w:r>
      <w:r w:rsidRPr="00045A0B">
        <w:rPr>
          <w:rFonts w:asciiTheme="minorHAnsi" w:hAnsiTheme="minorHAnsi" w:cstheme="minorHAnsi"/>
          <w:color w:val="auto"/>
        </w:rPr>
        <w:t>Centrifuge and remove i</w:t>
      </w:r>
      <w:r w:rsidR="007E17DA" w:rsidRPr="00045A0B">
        <w:rPr>
          <w:rFonts w:asciiTheme="minorHAnsi" w:hAnsiTheme="minorHAnsi" w:cstheme="minorHAnsi"/>
          <w:color w:val="auto"/>
        </w:rPr>
        <w:t>nsolubilized</w:t>
      </w:r>
      <w:r w:rsidR="006A05DA" w:rsidRPr="00045A0B">
        <w:rPr>
          <w:rFonts w:asciiTheme="minorHAnsi" w:hAnsiTheme="minorHAnsi" w:cstheme="minorHAnsi"/>
          <w:color w:val="auto"/>
        </w:rPr>
        <w:t xml:space="preserve"> material at 120,000 </w:t>
      </w:r>
      <w:r w:rsidR="006A05DA" w:rsidRPr="00631485">
        <w:rPr>
          <w:rFonts w:asciiTheme="minorHAnsi" w:hAnsiTheme="minorHAnsi" w:cstheme="minorHAnsi"/>
          <w:color w:val="auto"/>
        </w:rPr>
        <w:t xml:space="preserve">x </w:t>
      </w:r>
      <w:r w:rsidR="006A05DA" w:rsidRPr="00045A0B">
        <w:rPr>
          <w:rFonts w:asciiTheme="minorHAnsi" w:hAnsiTheme="minorHAnsi" w:cstheme="minorHAnsi"/>
          <w:i/>
          <w:iCs/>
          <w:color w:val="auto"/>
        </w:rPr>
        <w:t>g</w:t>
      </w:r>
      <w:r w:rsidR="006A05DA" w:rsidRPr="00045A0B">
        <w:rPr>
          <w:rFonts w:asciiTheme="minorHAnsi" w:hAnsiTheme="minorHAnsi" w:cstheme="minorHAnsi"/>
          <w:color w:val="auto"/>
        </w:rPr>
        <w:t xml:space="preserve"> for 30 min.</w:t>
      </w:r>
      <w:r w:rsidR="00131410" w:rsidRPr="00045A0B">
        <w:rPr>
          <w:rFonts w:asciiTheme="minorHAnsi" w:hAnsiTheme="minorHAnsi" w:cstheme="minorHAnsi"/>
          <w:color w:val="auto"/>
        </w:rPr>
        <w:t xml:space="preserve"> Use </w:t>
      </w:r>
      <w:r w:rsidR="00646A18" w:rsidRPr="00045A0B">
        <w:rPr>
          <w:rFonts w:asciiTheme="minorHAnsi" w:hAnsiTheme="minorHAnsi" w:cstheme="minorHAnsi"/>
          <w:color w:val="auto"/>
        </w:rPr>
        <w:t xml:space="preserve">the </w:t>
      </w:r>
      <w:r w:rsidR="00131410" w:rsidRPr="00045A0B">
        <w:rPr>
          <w:rFonts w:asciiTheme="minorHAnsi" w:hAnsiTheme="minorHAnsi" w:cstheme="minorHAnsi"/>
          <w:color w:val="auto"/>
        </w:rPr>
        <w:t>supernatant fraction for</w:t>
      </w:r>
      <w:r w:rsidR="00131410" w:rsidRPr="002D20BF">
        <w:rPr>
          <w:rFonts w:asciiTheme="minorHAnsi" w:hAnsiTheme="minorHAnsi" w:cstheme="minorHAnsi"/>
          <w:color w:val="auto"/>
        </w:rPr>
        <w:t xml:space="preserve"> purification.</w:t>
      </w:r>
    </w:p>
    <w:p w14:paraId="1758D418" w14:textId="77777777" w:rsidR="002D20BF" w:rsidRPr="002D20BF" w:rsidRDefault="002D20BF" w:rsidP="00173AE9">
      <w:pPr>
        <w:rPr>
          <w:rFonts w:asciiTheme="minorHAnsi" w:hAnsiTheme="minorHAnsi" w:cstheme="minorHAnsi"/>
          <w:color w:val="auto"/>
        </w:rPr>
      </w:pPr>
    </w:p>
    <w:p w14:paraId="6683E19B" w14:textId="3B2EE155" w:rsidR="00505FFE" w:rsidRPr="002D20BF" w:rsidRDefault="00505FFE" w:rsidP="002C2CE9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color w:val="auto"/>
        </w:rPr>
        <w:t xml:space="preserve">Purify </w:t>
      </w:r>
      <w:proofErr w:type="spellStart"/>
      <w:r w:rsidR="007E17DA" w:rsidRPr="002C2CE9">
        <w:rPr>
          <w:iCs/>
          <w:color w:val="auto"/>
        </w:rPr>
        <w:t>Lnt</w:t>
      </w:r>
      <w:proofErr w:type="spellEnd"/>
      <w:r w:rsidR="007E17DA" w:rsidRPr="002C2CE9">
        <w:rPr>
          <w:iCs/>
          <w:color w:val="auto"/>
        </w:rPr>
        <w:t>-strep</w:t>
      </w:r>
      <w:r w:rsidR="007E17DA" w:rsidRPr="002D20BF">
        <w:rPr>
          <w:color w:val="auto"/>
        </w:rPr>
        <w:t xml:space="preserve"> on a</w:t>
      </w:r>
      <w:r w:rsidR="00646A18">
        <w:rPr>
          <w:color w:val="auto"/>
        </w:rPr>
        <w:t xml:space="preserve">n </w:t>
      </w:r>
      <w:r w:rsidR="007E17DA" w:rsidRPr="002D20BF">
        <w:rPr>
          <w:color w:val="auto"/>
        </w:rPr>
        <w:t>affinity chromatography column</w:t>
      </w:r>
      <w:r w:rsidR="00646A18">
        <w:rPr>
          <w:color w:val="auto"/>
        </w:rPr>
        <w:t xml:space="preserve"> (</w:t>
      </w:r>
      <w:r w:rsidR="00646A18" w:rsidRPr="00C82553">
        <w:rPr>
          <w:color w:val="auto"/>
        </w:rPr>
        <w:t xml:space="preserve">see </w:t>
      </w:r>
      <w:r w:rsidR="00646A18" w:rsidRPr="00C82553">
        <w:rPr>
          <w:b/>
          <w:bCs/>
          <w:color w:val="auto"/>
        </w:rPr>
        <w:t>Table of Materials</w:t>
      </w:r>
      <w:r w:rsidR="00646A18">
        <w:rPr>
          <w:color w:val="auto"/>
        </w:rPr>
        <w:t>)</w:t>
      </w:r>
      <w:r w:rsidR="007E17DA" w:rsidRPr="002D20BF">
        <w:rPr>
          <w:color w:val="auto"/>
        </w:rPr>
        <w:t xml:space="preserve"> </w:t>
      </w:r>
      <w:r w:rsidRPr="002D20BF">
        <w:rPr>
          <w:color w:val="auto"/>
        </w:rPr>
        <w:t>and</w:t>
      </w:r>
      <w:r w:rsidR="005A6EEE" w:rsidRPr="002D20BF">
        <w:rPr>
          <w:color w:val="auto"/>
        </w:rPr>
        <w:t xml:space="preserve"> a</w:t>
      </w:r>
      <w:r w:rsidR="00C2598C">
        <w:rPr>
          <w:color w:val="auto"/>
        </w:rPr>
        <w:t>n</w:t>
      </w:r>
      <w:r w:rsidR="007E17DA" w:rsidRPr="002D20BF">
        <w:rPr>
          <w:color w:val="auto"/>
        </w:rPr>
        <w:t xml:space="preserve"> S400 gel filtration column</w:t>
      </w:r>
      <w:r w:rsidR="009D0AD4">
        <w:rPr>
          <w:color w:val="auto"/>
        </w:rPr>
        <w:t xml:space="preserve"> (</w:t>
      </w:r>
      <w:r w:rsidR="009D0AD4" w:rsidRPr="00C82553">
        <w:rPr>
          <w:color w:val="auto"/>
        </w:rPr>
        <w:t xml:space="preserve">see </w:t>
      </w:r>
      <w:r w:rsidR="009D0AD4" w:rsidRPr="00C82553">
        <w:rPr>
          <w:b/>
          <w:bCs/>
          <w:color w:val="auto"/>
        </w:rPr>
        <w:t>Table of Materials</w:t>
      </w:r>
      <w:r w:rsidR="009D0AD4">
        <w:rPr>
          <w:color w:val="auto"/>
        </w:rPr>
        <w:t xml:space="preserve">) </w:t>
      </w:r>
      <w:r w:rsidR="005C67A6" w:rsidRPr="002D20BF">
        <w:rPr>
          <w:color w:val="auto"/>
        </w:rPr>
        <w:t xml:space="preserve">as described by </w:t>
      </w:r>
      <w:proofErr w:type="spellStart"/>
      <w:r w:rsidR="005C67A6" w:rsidRPr="002D20BF">
        <w:rPr>
          <w:color w:val="auto"/>
        </w:rPr>
        <w:t>Nozeret</w:t>
      </w:r>
      <w:proofErr w:type="spellEnd"/>
      <w:r w:rsidR="005C67A6" w:rsidRPr="002D20BF">
        <w:rPr>
          <w:color w:val="auto"/>
        </w:rPr>
        <w:t xml:space="preserve"> </w:t>
      </w:r>
      <w:r w:rsidR="005C67A6" w:rsidRPr="00045A0B">
        <w:rPr>
          <w:color w:val="auto"/>
        </w:rPr>
        <w:t>et al</w:t>
      </w:r>
      <w:r w:rsidR="007E17DA" w:rsidRPr="00045A0B">
        <w:rPr>
          <w:color w:val="auto"/>
        </w:rPr>
        <w:t>.</w:t>
      </w:r>
      <w:r w:rsidR="005C67A6" w:rsidRPr="00045A0B">
        <w:rPr>
          <w:color w:val="auto"/>
        </w:rPr>
        <w:fldChar w:fldCharType="begin"/>
      </w:r>
      <w:r w:rsidR="00DE769D" w:rsidRPr="00045A0B">
        <w:rPr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5C67A6" w:rsidRPr="00045A0B">
        <w:rPr>
          <w:color w:val="auto"/>
        </w:rPr>
        <w:fldChar w:fldCharType="separate"/>
      </w:r>
      <w:r w:rsidR="005C67A6" w:rsidRPr="00045A0B">
        <w:rPr>
          <w:noProof/>
          <w:color w:val="auto"/>
          <w:vertAlign w:val="superscript"/>
        </w:rPr>
        <w:t>8</w:t>
      </w:r>
      <w:r w:rsidR="005C67A6" w:rsidRPr="00045A0B">
        <w:rPr>
          <w:color w:val="auto"/>
        </w:rPr>
        <w:fldChar w:fldCharType="end"/>
      </w:r>
      <w:r w:rsidR="00045A0B">
        <w:rPr>
          <w:color w:val="auto"/>
        </w:rPr>
        <w:t>.</w:t>
      </w:r>
    </w:p>
    <w:p w14:paraId="0AF0220B" w14:textId="77777777" w:rsidR="002D20BF" w:rsidRPr="002D20BF" w:rsidRDefault="002D20BF" w:rsidP="00173AE9">
      <w:pPr>
        <w:rPr>
          <w:rFonts w:asciiTheme="minorHAnsi" w:hAnsiTheme="minorHAnsi" w:cstheme="minorHAnsi"/>
          <w:color w:val="auto"/>
        </w:rPr>
      </w:pPr>
    </w:p>
    <w:p w14:paraId="7BC359BC" w14:textId="524E1858" w:rsidR="000E521A" w:rsidRPr="002D20BF" w:rsidRDefault="00505FFE" w:rsidP="002C2CE9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color w:val="auto"/>
        </w:rPr>
      </w:pPr>
      <w:r w:rsidRPr="002D20BF">
        <w:rPr>
          <w:color w:val="auto"/>
        </w:rPr>
        <w:t>Store the p</w:t>
      </w:r>
      <w:r w:rsidR="00743A2C" w:rsidRPr="002D20BF">
        <w:rPr>
          <w:color w:val="auto"/>
        </w:rPr>
        <w:t xml:space="preserve">urified enzyme in buffer </w:t>
      </w:r>
      <w:r w:rsidR="009402B0" w:rsidRPr="002D20BF">
        <w:rPr>
          <w:color w:val="auto"/>
        </w:rPr>
        <w:t xml:space="preserve">WA </w:t>
      </w:r>
      <w:r w:rsidR="00743A2C" w:rsidRPr="002D20BF">
        <w:rPr>
          <w:color w:val="auto"/>
        </w:rPr>
        <w:t>containing 0</w:t>
      </w:r>
      <w:r w:rsidR="00D645C0" w:rsidRPr="002D20BF">
        <w:rPr>
          <w:color w:val="auto"/>
        </w:rPr>
        <w:t>.</w:t>
      </w:r>
      <w:r w:rsidR="00743A2C" w:rsidRPr="002D20BF">
        <w:rPr>
          <w:color w:val="auto"/>
        </w:rPr>
        <w:t>05% DDM and 10% glycerol at -80</w:t>
      </w:r>
      <w:r w:rsidR="00052FE3" w:rsidRPr="002D20BF">
        <w:rPr>
          <w:color w:val="auto"/>
        </w:rPr>
        <w:t xml:space="preserve"> </w:t>
      </w:r>
      <w:r w:rsidR="00743A2C" w:rsidRPr="002D20BF">
        <w:rPr>
          <w:color w:val="auto"/>
        </w:rPr>
        <w:t>°C</w:t>
      </w:r>
      <w:r w:rsidR="000E521A" w:rsidRPr="002D20BF">
        <w:rPr>
          <w:color w:val="auto"/>
        </w:rPr>
        <w:t>.</w:t>
      </w:r>
    </w:p>
    <w:p w14:paraId="7FC197B8" w14:textId="77777777" w:rsidR="000E521A" w:rsidRPr="002D20BF" w:rsidRDefault="000E521A" w:rsidP="00173AE9">
      <w:pPr>
        <w:rPr>
          <w:bCs/>
          <w:color w:val="auto"/>
        </w:rPr>
      </w:pPr>
    </w:p>
    <w:p w14:paraId="004BCF99" w14:textId="1F00E0ED" w:rsidR="007E17DA" w:rsidRPr="002D20BF" w:rsidRDefault="000E521A" w:rsidP="00173AE9">
      <w:pPr>
        <w:rPr>
          <w:rFonts w:asciiTheme="minorHAnsi" w:hAnsiTheme="minorHAnsi" w:cstheme="minorHAnsi"/>
          <w:bCs/>
          <w:color w:val="auto"/>
        </w:rPr>
      </w:pPr>
      <w:r w:rsidRPr="002D20BF">
        <w:rPr>
          <w:bCs/>
          <w:color w:val="auto"/>
        </w:rPr>
        <w:t xml:space="preserve">NOTE: </w:t>
      </w:r>
      <w:r w:rsidR="00D5166F" w:rsidRPr="002D20BF">
        <w:rPr>
          <w:bCs/>
          <w:color w:val="auto"/>
        </w:rPr>
        <w:t>The enzyme is stable for over 5 years.</w:t>
      </w:r>
    </w:p>
    <w:p w14:paraId="50D506B0" w14:textId="77777777" w:rsidR="002D20BF" w:rsidRDefault="002D20BF" w:rsidP="00173AE9">
      <w:pPr>
        <w:pStyle w:val="ListParagraph"/>
        <w:ind w:left="0"/>
        <w:rPr>
          <w:color w:val="auto"/>
        </w:rPr>
      </w:pPr>
    </w:p>
    <w:p w14:paraId="4FCB7409" w14:textId="4D451D79" w:rsidR="00551CED" w:rsidRPr="004A5D95" w:rsidRDefault="00551CED" w:rsidP="006C7736">
      <w:pPr>
        <w:pStyle w:val="ListParagraph"/>
        <w:numPr>
          <w:ilvl w:val="1"/>
          <w:numId w:val="2"/>
        </w:numPr>
        <w:rPr>
          <w:b/>
          <w:color w:val="auto"/>
        </w:rPr>
      </w:pPr>
      <w:r w:rsidRPr="004A5D95">
        <w:rPr>
          <w:b/>
          <w:color w:val="auto"/>
        </w:rPr>
        <w:t xml:space="preserve">Preparation of alkyne-phospholipid and </w:t>
      </w:r>
      <w:r w:rsidR="0082317D" w:rsidRPr="004A5D95">
        <w:rPr>
          <w:b/>
          <w:color w:val="auto"/>
        </w:rPr>
        <w:t>biotinylated Fibroblast Stimulating Ligand (</w:t>
      </w:r>
      <w:r w:rsidRPr="004A5D95">
        <w:rPr>
          <w:b/>
          <w:color w:val="auto"/>
        </w:rPr>
        <w:t>FSL-1-biotin</w:t>
      </w:r>
      <w:r w:rsidR="0082317D" w:rsidRPr="004A5D95">
        <w:rPr>
          <w:b/>
          <w:color w:val="auto"/>
        </w:rPr>
        <w:t>)</w:t>
      </w:r>
      <w:r w:rsidRPr="004A5D95">
        <w:rPr>
          <w:b/>
          <w:color w:val="auto"/>
        </w:rPr>
        <w:t xml:space="preserve"> substrates</w:t>
      </w:r>
    </w:p>
    <w:p w14:paraId="60180971" w14:textId="77777777" w:rsidR="002D20BF" w:rsidRPr="002D20BF" w:rsidRDefault="002D20BF" w:rsidP="00173AE9">
      <w:pPr>
        <w:pStyle w:val="ListParagraph"/>
        <w:ind w:left="0"/>
        <w:rPr>
          <w:color w:val="auto"/>
        </w:rPr>
      </w:pPr>
    </w:p>
    <w:p w14:paraId="69C95B88" w14:textId="1D4FE119" w:rsidR="008A1877" w:rsidRDefault="00EB77BB" w:rsidP="006C773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2D20BF">
        <w:rPr>
          <w:color w:val="auto"/>
        </w:rPr>
        <w:t>Aliquot</w:t>
      </w:r>
      <w:r w:rsidR="00505FFE" w:rsidRPr="002D20BF">
        <w:rPr>
          <w:rFonts w:asciiTheme="minorHAnsi" w:hAnsiTheme="minorHAnsi" w:cstheme="minorHAnsi"/>
          <w:color w:val="auto"/>
        </w:rPr>
        <w:t xml:space="preserve"> </w:t>
      </w:r>
      <w:r w:rsidR="007213D0" w:rsidRPr="002D20BF">
        <w:rPr>
          <w:rFonts w:asciiTheme="minorHAnsi" w:hAnsiTheme="minorHAnsi" w:cstheme="minorHAnsi"/>
          <w:color w:val="auto"/>
        </w:rPr>
        <w:t xml:space="preserve">100 </w:t>
      </w:r>
      <w:r w:rsidR="00045A0B">
        <w:rPr>
          <w:color w:val="auto"/>
        </w:rPr>
        <w:t>µ</w:t>
      </w:r>
      <w:r w:rsidR="007213D0" w:rsidRPr="002D20BF">
        <w:rPr>
          <w:rFonts w:asciiTheme="minorHAnsi" w:hAnsiTheme="minorHAnsi" w:cstheme="minorHAnsi"/>
          <w:color w:val="auto"/>
        </w:rPr>
        <w:t xml:space="preserve">L of </w:t>
      </w:r>
      <w:r w:rsidR="00505FFE" w:rsidRPr="002D20BF">
        <w:rPr>
          <w:rFonts w:asciiTheme="minorHAnsi" w:hAnsiTheme="minorHAnsi" w:cstheme="minorHAnsi"/>
          <w:color w:val="auto"/>
        </w:rPr>
        <w:t>c</w:t>
      </w:r>
      <w:r w:rsidR="00EC7EC4" w:rsidRPr="002D20BF">
        <w:rPr>
          <w:rFonts w:asciiTheme="minorHAnsi" w:hAnsiTheme="minorHAnsi" w:cstheme="minorHAnsi"/>
          <w:color w:val="auto"/>
        </w:rPr>
        <w:t>ustom-synthesized alkyne-</w:t>
      </w:r>
      <w:r w:rsidR="00045A0B" w:rsidRPr="002D20BF">
        <w:rPr>
          <w:rFonts w:asciiTheme="minorHAnsi" w:hAnsiTheme="minorHAnsi" w:cstheme="minorHAnsi"/>
          <w:color w:val="auto"/>
        </w:rPr>
        <w:t>POPE</w:t>
      </w:r>
      <w:r w:rsidR="00045A0B">
        <w:rPr>
          <w:rFonts w:asciiTheme="minorHAnsi" w:hAnsiTheme="minorHAnsi" w:cstheme="minorHAnsi"/>
          <w:color w:val="auto"/>
        </w:rPr>
        <w:t xml:space="preserve"> (</w:t>
      </w:r>
      <w:r w:rsidR="003334DB" w:rsidRPr="002D20BF">
        <w:rPr>
          <w:rFonts w:asciiTheme="minorHAnsi" w:hAnsiTheme="minorHAnsi" w:cstheme="minorHAnsi"/>
          <w:color w:val="auto"/>
        </w:rPr>
        <w:t>1-hexadec-15-ynoyl-2-oleoyl-</w:t>
      </w:r>
      <w:r w:rsidR="003334DB" w:rsidRPr="002D20BF">
        <w:rPr>
          <w:rFonts w:asciiTheme="minorHAnsi" w:hAnsiTheme="minorHAnsi" w:cstheme="minorHAnsi"/>
          <w:i/>
          <w:color w:val="auto"/>
        </w:rPr>
        <w:t>sn</w:t>
      </w:r>
      <w:r w:rsidR="003334DB" w:rsidRPr="002D20BF">
        <w:rPr>
          <w:rFonts w:asciiTheme="minorHAnsi" w:hAnsiTheme="minorHAnsi" w:cstheme="minorHAnsi"/>
          <w:color w:val="auto"/>
        </w:rPr>
        <w:t>-glycero-3-phosphoethanolamine</w:t>
      </w:r>
      <w:r w:rsidR="00C2598C">
        <w:rPr>
          <w:rFonts w:asciiTheme="minorHAnsi" w:hAnsiTheme="minorHAnsi" w:cstheme="minorHAnsi"/>
          <w:color w:val="auto"/>
        </w:rPr>
        <w:t xml:space="preserve">, </w:t>
      </w:r>
      <w:r w:rsidR="00045A0B">
        <w:rPr>
          <w:rFonts w:asciiTheme="minorHAnsi" w:hAnsiTheme="minorHAnsi" w:cstheme="minorHAnsi"/>
          <w:color w:val="auto"/>
        </w:rPr>
        <w:t xml:space="preserve">see </w:t>
      </w:r>
      <w:r w:rsidR="00045A0B" w:rsidRPr="00045A0B">
        <w:rPr>
          <w:rFonts w:asciiTheme="minorHAnsi" w:hAnsiTheme="minorHAnsi" w:cstheme="minorHAnsi"/>
          <w:b/>
          <w:bCs/>
          <w:color w:val="auto"/>
        </w:rPr>
        <w:t>Table of Materials</w:t>
      </w:r>
      <w:r w:rsidR="000414C7">
        <w:rPr>
          <w:rFonts w:asciiTheme="minorHAnsi" w:hAnsiTheme="minorHAnsi" w:cstheme="minorHAnsi"/>
          <w:color w:val="auto"/>
        </w:rPr>
        <w:t xml:space="preserve">) </w:t>
      </w:r>
      <w:r w:rsidR="00CB2EE6" w:rsidRPr="002D20BF">
        <w:rPr>
          <w:rFonts w:asciiTheme="minorHAnsi" w:hAnsiTheme="minorHAnsi" w:cstheme="minorHAnsi"/>
          <w:color w:val="auto"/>
        </w:rPr>
        <w:t xml:space="preserve">solubilized in chloroform </w:t>
      </w:r>
      <w:r w:rsidR="00B129FF" w:rsidRPr="002D20BF">
        <w:rPr>
          <w:color w:val="auto"/>
        </w:rPr>
        <w:t xml:space="preserve">into </w:t>
      </w:r>
      <w:r w:rsidR="00346A2B" w:rsidRPr="002D20BF">
        <w:rPr>
          <w:color w:val="auto"/>
        </w:rPr>
        <w:t>1.5 m</w:t>
      </w:r>
      <w:r w:rsidR="00557CD9" w:rsidRPr="002D20BF">
        <w:rPr>
          <w:color w:val="auto"/>
        </w:rPr>
        <w:t>L</w:t>
      </w:r>
      <w:r w:rsidR="00B129FF" w:rsidRPr="002D20BF">
        <w:rPr>
          <w:color w:val="auto"/>
        </w:rPr>
        <w:t xml:space="preserve"> tubes.</w:t>
      </w:r>
    </w:p>
    <w:p w14:paraId="378BA174" w14:textId="77777777" w:rsidR="008A1877" w:rsidRDefault="008A1877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1E53DD" w14:textId="408B33B4" w:rsidR="008A1877" w:rsidRDefault="00505FFE" w:rsidP="006C7736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8A1877">
        <w:rPr>
          <w:color w:val="auto"/>
        </w:rPr>
        <w:t>Pierce t</w:t>
      </w:r>
      <w:r w:rsidR="00B129FF" w:rsidRPr="008A1877">
        <w:rPr>
          <w:color w:val="auto"/>
        </w:rPr>
        <w:t xml:space="preserve">he tubes with a syringe and </w:t>
      </w:r>
      <w:r w:rsidRPr="008A1877">
        <w:rPr>
          <w:color w:val="auto"/>
        </w:rPr>
        <w:t xml:space="preserve">evaporate </w:t>
      </w:r>
      <w:r w:rsidR="00B129FF" w:rsidRPr="008A1877">
        <w:rPr>
          <w:color w:val="auto"/>
        </w:rPr>
        <w:t>the c</w:t>
      </w:r>
      <w:r w:rsidR="00EC7EC4" w:rsidRPr="008A1877">
        <w:rPr>
          <w:color w:val="auto"/>
        </w:rPr>
        <w:t>hloroform in a speed-vac</w:t>
      </w:r>
      <w:r w:rsidR="00CD4FF6" w:rsidRPr="008A1877">
        <w:rPr>
          <w:color w:val="auto"/>
        </w:rPr>
        <w:t xml:space="preserve"> at </w:t>
      </w:r>
      <w:r w:rsidR="0003641C">
        <w:rPr>
          <w:color w:val="auto"/>
        </w:rPr>
        <w:t>RT</w:t>
      </w:r>
      <w:r w:rsidR="00CD4FF6" w:rsidRPr="008A1877">
        <w:rPr>
          <w:color w:val="auto"/>
        </w:rPr>
        <w:t xml:space="preserve"> for 2 h</w:t>
      </w:r>
      <w:r w:rsidR="00B129FF" w:rsidRPr="008A1877">
        <w:rPr>
          <w:color w:val="auto"/>
        </w:rPr>
        <w:t xml:space="preserve">. </w:t>
      </w:r>
      <w:r w:rsidRPr="008A1877">
        <w:rPr>
          <w:color w:val="auto"/>
        </w:rPr>
        <w:t>Store t</w:t>
      </w:r>
      <w:r w:rsidR="00B129FF" w:rsidRPr="008A1877">
        <w:rPr>
          <w:color w:val="auto"/>
        </w:rPr>
        <w:t>he dry phospholipid samples at -20</w:t>
      </w:r>
      <w:r w:rsidR="00052FE3" w:rsidRPr="008A1877">
        <w:rPr>
          <w:color w:val="auto"/>
        </w:rPr>
        <w:t xml:space="preserve"> </w:t>
      </w:r>
      <w:r w:rsidR="00B129FF" w:rsidRPr="008A1877">
        <w:rPr>
          <w:color w:val="auto"/>
        </w:rPr>
        <w:t>°C.</w:t>
      </w:r>
    </w:p>
    <w:p w14:paraId="57596AD4" w14:textId="77777777" w:rsidR="008A1877" w:rsidRDefault="008A1877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60C84F8" w14:textId="482011CA" w:rsidR="008A1877" w:rsidRPr="0082317D" w:rsidRDefault="0066053D" w:rsidP="006C7736">
      <w:pPr>
        <w:pStyle w:val="ListParagraph"/>
        <w:numPr>
          <w:ilvl w:val="2"/>
          <w:numId w:val="4"/>
        </w:numPr>
        <w:rPr>
          <w:color w:val="auto"/>
        </w:rPr>
      </w:pPr>
      <w:r w:rsidRPr="0082317D">
        <w:rPr>
          <w:color w:val="auto"/>
        </w:rPr>
        <w:t>D</w:t>
      </w:r>
      <w:r w:rsidR="00505FFE" w:rsidRPr="0082317D">
        <w:rPr>
          <w:color w:val="auto"/>
        </w:rPr>
        <w:t xml:space="preserve">issolve </w:t>
      </w:r>
      <w:r w:rsidR="00634DE0" w:rsidRPr="00B265E8">
        <w:rPr>
          <w:color w:val="auto"/>
        </w:rPr>
        <w:t>alkyne</w:t>
      </w:r>
      <w:r w:rsidR="009A1F0C" w:rsidRPr="00B265E8">
        <w:rPr>
          <w:color w:val="auto"/>
        </w:rPr>
        <w:t>-</w:t>
      </w:r>
      <w:r w:rsidR="00634DE0" w:rsidRPr="00B265E8">
        <w:rPr>
          <w:color w:val="auto"/>
        </w:rPr>
        <w:t>POPE in</w:t>
      </w:r>
      <w:r w:rsidR="00634DE0" w:rsidRPr="0082317D">
        <w:rPr>
          <w:color w:val="auto"/>
        </w:rPr>
        <w:t xml:space="preserve"> </w:t>
      </w:r>
      <w:r w:rsidR="00447857" w:rsidRPr="0082317D">
        <w:rPr>
          <w:color w:val="auto"/>
        </w:rPr>
        <w:t>0.1% Triton X-100</w:t>
      </w:r>
      <w:r w:rsidR="00973949" w:rsidRPr="0082317D">
        <w:rPr>
          <w:color w:val="auto"/>
        </w:rPr>
        <w:t xml:space="preserve"> </w:t>
      </w:r>
      <w:r w:rsidR="00A44BD0" w:rsidRPr="0082317D">
        <w:rPr>
          <w:color w:val="auto"/>
        </w:rPr>
        <w:t>at</w:t>
      </w:r>
      <w:r w:rsidR="00973949" w:rsidRPr="0082317D">
        <w:rPr>
          <w:color w:val="auto"/>
        </w:rPr>
        <w:t xml:space="preserve"> 500 </w:t>
      </w:r>
      <w:r w:rsidR="008B1AB6" w:rsidRPr="008B1AB6">
        <w:rPr>
          <w:rFonts w:cs="Times New Roman"/>
          <w:color w:val="auto"/>
        </w:rPr>
        <w:t>µ</w:t>
      </w:r>
      <w:r w:rsidR="00973949" w:rsidRPr="0082317D">
        <w:rPr>
          <w:color w:val="auto"/>
        </w:rPr>
        <w:t>M</w:t>
      </w:r>
      <w:r w:rsidRPr="0082317D">
        <w:rPr>
          <w:color w:val="auto"/>
        </w:rPr>
        <w:t xml:space="preserve"> prior to</w:t>
      </w:r>
      <w:r w:rsidR="00045A0B">
        <w:rPr>
          <w:color w:val="auto"/>
        </w:rPr>
        <w:t xml:space="preserve"> </w:t>
      </w:r>
      <w:r w:rsidRPr="0082317D">
        <w:rPr>
          <w:color w:val="auto"/>
        </w:rPr>
        <w:t>use</w:t>
      </w:r>
      <w:r w:rsidR="00447857" w:rsidRPr="0082317D">
        <w:rPr>
          <w:color w:val="auto"/>
        </w:rPr>
        <w:t>.</w:t>
      </w:r>
      <w:r w:rsidR="0082317D" w:rsidRPr="0082317D">
        <w:rPr>
          <w:color w:val="auto"/>
        </w:rPr>
        <w:t xml:space="preserve"> Add a 3 min sonication step </w:t>
      </w:r>
      <w:r w:rsidR="0082317D" w:rsidRPr="0082317D">
        <w:rPr>
          <w:rFonts w:asciiTheme="minorHAnsi" w:hAnsiTheme="minorHAnsi" w:cstheme="minorHAnsi"/>
          <w:color w:val="auto"/>
        </w:rPr>
        <w:t xml:space="preserve">in an ultrasonic water bath at </w:t>
      </w:r>
      <w:r w:rsidR="0003641C">
        <w:rPr>
          <w:rFonts w:asciiTheme="minorHAnsi" w:hAnsiTheme="minorHAnsi" w:cstheme="minorHAnsi"/>
          <w:color w:val="auto"/>
        </w:rPr>
        <w:t>RT</w:t>
      </w:r>
      <w:r w:rsidR="0082317D" w:rsidRPr="0082317D">
        <w:rPr>
          <w:rFonts w:asciiTheme="minorHAnsi" w:hAnsiTheme="minorHAnsi" w:cstheme="minorHAnsi"/>
          <w:color w:val="auto"/>
        </w:rPr>
        <w:t xml:space="preserve"> to solubilize alkyne-</w:t>
      </w:r>
      <w:r w:rsidR="0082317D" w:rsidRPr="00B265E8">
        <w:rPr>
          <w:rFonts w:asciiTheme="minorHAnsi" w:hAnsiTheme="minorHAnsi" w:cstheme="minorHAnsi"/>
          <w:color w:val="auto"/>
        </w:rPr>
        <w:t>POPE</w:t>
      </w:r>
      <w:r w:rsidR="00AE684A" w:rsidRPr="00B265E8">
        <w:rPr>
          <w:rFonts w:asciiTheme="minorHAnsi" w:hAnsiTheme="minorHAnsi" w:cstheme="minorHAnsi"/>
          <w:color w:val="auto"/>
        </w:rPr>
        <w:t xml:space="preserve"> if necessary</w:t>
      </w:r>
      <w:r w:rsidR="0082317D">
        <w:rPr>
          <w:rFonts w:asciiTheme="minorHAnsi" w:hAnsiTheme="minorHAnsi" w:cstheme="minorHAnsi"/>
          <w:color w:val="auto"/>
        </w:rPr>
        <w:t xml:space="preserve">. </w:t>
      </w:r>
    </w:p>
    <w:p w14:paraId="04E0082F" w14:textId="77777777" w:rsidR="0082317D" w:rsidRPr="0082317D" w:rsidRDefault="0082317D" w:rsidP="0082317D">
      <w:pPr>
        <w:pStyle w:val="ListParagraph"/>
        <w:ind w:left="0"/>
        <w:rPr>
          <w:color w:val="auto"/>
        </w:rPr>
      </w:pPr>
    </w:p>
    <w:p w14:paraId="7FD24D4D" w14:textId="4ED384F1" w:rsidR="001C3DF6" w:rsidRPr="008A1877" w:rsidRDefault="004F6280" w:rsidP="006C7736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8A1877">
        <w:rPr>
          <w:color w:val="auto"/>
        </w:rPr>
        <w:t xml:space="preserve">Resuspend </w:t>
      </w:r>
      <w:r w:rsidR="00A44BD0" w:rsidRPr="008A1877">
        <w:rPr>
          <w:color w:val="auto"/>
        </w:rPr>
        <w:t xml:space="preserve">FSL-1-biotin </w:t>
      </w:r>
      <w:r w:rsidR="00155012" w:rsidRPr="008A1877">
        <w:rPr>
          <w:color w:val="auto"/>
        </w:rPr>
        <w:t xml:space="preserve">in </w:t>
      </w:r>
      <w:r w:rsidR="009402B0">
        <w:rPr>
          <w:color w:val="auto"/>
        </w:rPr>
        <w:t>water</w:t>
      </w:r>
      <w:r w:rsidR="009402B0" w:rsidRPr="008A1877">
        <w:rPr>
          <w:color w:val="auto"/>
        </w:rPr>
        <w:t xml:space="preserve"> </w:t>
      </w:r>
      <w:r w:rsidR="00A44BD0" w:rsidRPr="008A1877">
        <w:rPr>
          <w:color w:val="auto"/>
        </w:rPr>
        <w:t>at</w:t>
      </w:r>
      <w:r w:rsidR="00973949" w:rsidRPr="008A1877">
        <w:rPr>
          <w:color w:val="auto"/>
        </w:rPr>
        <w:t xml:space="preserve"> 445 </w:t>
      </w:r>
      <w:r w:rsidR="008B1AB6" w:rsidRPr="00631485">
        <w:rPr>
          <w:rFonts w:asciiTheme="minorHAnsi" w:hAnsiTheme="minorHAnsi" w:cs="Times New Roman"/>
          <w:color w:val="auto"/>
        </w:rPr>
        <w:t>µ</w:t>
      </w:r>
      <w:r w:rsidR="00973949" w:rsidRPr="008A1877">
        <w:rPr>
          <w:color w:val="auto"/>
        </w:rPr>
        <w:t>M</w:t>
      </w:r>
      <w:r w:rsidR="00155012" w:rsidRPr="008A1877">
        <w:rPr>
          <w:color w:val="auto"/>
        </w:rPr>
        <w:t>.</w:t>
      </w:r>
    </w:p>
    <w:p w14:paraId="45B0F915" w14:textId="31BFB391" w:rsidR="00EC7EC4" w:rsidRPr="002D20BF" w:rsidRDefault="00EC7EC4" w:rsidP="00173AE9">
      <w:pPr>
        <w:tabs>
          <w:tab w:val="left" w:pos="1056"/>
        </w:tabs>
        <w:rPr>
          <w:color w:val="auto"/>
        </w:rPr>
      </w:pPr>
    </w:p>
    <w:p w14:paraId="140333D9" w14:textId="25023B1D" w:rsidR="00E40099" w:rsidRPr="002D20BF" w:rsidRDefault="00C17FB8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NOTE:</w:t>
      </w:r>
      <w:r w:rsidR="00C441A3" w:rsidRPr="002D20BF">
        <w:rPr>
          <w:rFonts w:asciiTheme="minorHAnsi" w:hAnsiTheme="minorHAnsi" w:cstheme="minorHAnsi"/>
          <w:color w:val="auto"/>
        </w:rPr>
        <w:t xml:space="preserve"> </w:t>
      </w:r>
      <w:r w:rsidR="0082317D">
        <w:rPr>
          <w:rFonts w:asciiTheme="minorHAnsi" w:hAnsiTheme="minorHAnsi" w:cstheme="minorHAnsi"/>
          <w:color w:val="auto"/>
        </w:rPr>
        <w:t xml:space="preserve">Both </w:t>
      </w:r>
      <w:r w:rsidR="0082317D">
        <w:rPr>
          <w:color w:val="auto"/>
        </w:rPr>
        <w:t>s</w:t>
      </w:r>
      <w:r w:rsidR="00E40099" w:rsidRPr="002D20BF">
        <w:rPr>
          <w:color w:val="auto"/>
        </w:rPr>
        <w:t>olutions can be stored at -20 °C for at least 2 months.</w:t>
      </w:r>
    </w:p>
    <w:p w14:paraId="4D7FD485" w14:textId="1BE93E00" w:rsidR="00C17FB8" w:rsidRPr="002D20BF" w:rsidRDefault="00C17FB8" w:rsidP="00173AE9">
      <w:pPr>
        <w:tabs>
          <w:tab w:val="left" w:pos="1056"/>
        </w:tabs>
        <w:rPr>
          <w:color w:val="auto"/>
        </w:rPr>
      </w:pPr>
    </w:p>
    <w:p w14:paraId="5E5F23D9" w14:textId="431E2215" w:rsidR="004F6280" w:rsidRPr="00045A0B" w:rsidRDefault="00045A0B" w:rsidP="00173AE9">
      <w:pPr>
        <w:tabs>
          <w:tab w:val="left" w:pos="1056"/>
        </w:tabs>
        <w:rPr>
          <w:b/>
          <w:color w:val="auto"/>
        </w:rPr>
      </w:pPr>
      <w:r w:rsidRPr="00045A0B">
        <w:rPr>
          <w:b/>
          <w:color w:val="auto"/>
          <w:highlight w:val="yellow"/>
        </w:rPr>
        <w:t>2. Tube assay</w:t>
      </w:r>
    </w:p>
    <w:p w14:paraId="2EFA8830" w14:textId="77777777" w:rsidR="004F6280" w:rsidRPr="00045A0B" w:rsidRDefault="004F6280" w:rsidP="00173AE9">
      <w:pPr>
        <w:tabs>
          <w:tab w:val="left" w:pos="1056"/>
        </w:tabs>
        <w:rPr>
          <w:color w:val="auto"/>
        </w:rPr>
      </w:pPr>
    </w:p>
    <w:p w14:paraId="21308A4E" w14:textId="74F94995" w:rsidR="001C5205" w:rsidRPr="00E55882" w:rsidRDefault="000414C7" w:rsidP="00173AE9">
      <w:pPr>
        <w:rPr>
          <w:rFonts w:asciiTheme="minorHAnsi" w:hAnsiTheme="minorHAnsi" w:cstheme="minorHAnsi"/>
          <w:bCs/>
          <w:color w:val="auto"/>
        </w:rPr>
      </w:pPr>
      <w:r w:rsidRPr="00045A0B">
        <w:rPr>
          <w:rFonts w:asciiTheme="minorHAnsi" w:hAnsiTheme="minorHAnsi" w:cstheme="minorHAnsi"/>
          <w:bCs/>
          <w:color w:val="auto"/>
        </w:rPr>
        <w:t xml:space="preserve">NOTE: On </w:t>
      </w:r>
      <w:r w:rsidR="00045A0B">
        <w:rPr>
          <w:rFonts w:asciiTheme="minorHAnsi" w:hAnsiTheme="minorHAnsi" w:cstheme="minorHAnsi"/>
          <w:bCs/>
          <w:color w:val="auto"/>
        </w:rPr>
        <w:t>Day</w:t>
      </w:r>
      <w:r w:rsidR="009402B0">
        <w:rPr>
          <w:rFonts w:asciiTheme="minorHAnsi" w:hAnsiTheme="minorHAnsi" w:cstheme="minorHAnsi"/>
          <w:bCs/>
          <w:color w:val="auto"/>
        </w:rPr>
        <w:t xml:space="preserve"> </w:t>
      </w:r>
      <w:r w:rsidR="00381263" w:rsidRPr="00045A0B">
        <w:rPr>
          <w:rFonts w:asciiTheme="minorHAnsi" w:hAnsiTheme="minorHAnsi" w:cstheme="minorHAnsi"/>
          <w:bCs/>
          <w:color w:val="auto"/>
        </w:rPr>
        <w:t>1</w:t>
      </w:r>
      <w:r w:rsidR="008A1877" w:rsidRPr="00045A0B">
        <w:rPr>
          <w:rFonts w:asciiTheme="minorHAnsi" w:hAnsiTheme="minorHAnsi" w:cstheme="minorHAnsi"/>
          <w:bCs/>
          <w:color w:val="auto"/>
        </w:rPr>
        <w:t>,</w:t>
      </w:r>
      <w:r w:rsidR="00C441A3" w:rsidRPr="00045A0B">
        <w:rPr>
          <w:rFonts w:asciiTheme="minorHAnsi" w:hAnsiTheme="minorHAnsi" w:cstheme="minorHAnsi"/>
          <w:bCs/>
          <w:color w:val="auto"/>
        </w:rPr>
        <w:t xml:space="preserve"> </w:t>
      </w:r>
      <w:r w:rsidR="008A1877" w:rsidRPr="00045A0B">
        <w:rPr>
          <w:rFonts w:asciiTheme="minorHAnsi" w:hAnsiTheme="minorHAnsi" w:cstheme="minorHAnsi"/>
          <w:bCs/>
          <w:color w:val="auto"/>
        </w:rPr>
        <w:t>s</w:t>
      </w:r>
      <w:r w:rsidR="001C5205" w:rsidRPr="00045A0B">
        <w:rPr>
          <w:rFonts w:asciiTheme="minorHAnsi" w:hAnsiTheme="minorHAnsi" w:cstheme="minorHAnsi"/>
          <w:bCs/>
          <w:color w:val="auto"/>
        </w:rPr>
        <w:t>et</w:t>
      </w:r>
      <w:r w:rsidR="009402B0">
        <w:rPr>
          <w:rFonts w:asciiTheme="minorHAnsi" w:hAnsiTheme="minorHAnsi" w:cstheme="minorHAnsi"/>
          <w:bCs/>
          <w:color w:val="auto"/>
        </w:rPr>
        <w:t xml:space="preserve"> </w:t>
      </w:r>
      <w:r w:rsidR="001C5205" w:rsidRPr="00045A0B">
        <w:rPr>
          <w:rFonts w:asciiTheme="minorHAnsi" w:hAnsiTheme="minorHAnsi" w:cstheme="minorHAnsi"/>
          <w:bCs/>
          <w:color w:val="auto"/>
        </w:rPr>
        <w:t>up</w:t>
      </w:r>
      <w:r w:rsidR="008A1877" w:rsidRPr="00045A0B">
        <w:rPr>
          <w:rFonts w:asciiTheme="minorHAnsi" w:hAnsiTheme="minorHAnsi" w:cstheme="minorHAnsi"/>
          <w:bCs/>
          <w:color w:val="auto"/>
        </w:rPr>
        <w:t xml:space="preserve"> the </w:t>
      </w:r>
      <w:proofErr w:type="spellStart"/>
      <w:r w:rsidR="001C5205" w:rsidRPr="00045A0B">
        <w:rPr>
          <w:rFonts w:asciiTheme="minorHAnsi" w:hAnsiTheme="minorHAnsi" w:cstheme="minorHAnsi"/>
          <w:bCs/>
          <w:color w:val="auto"/>
        </w:rPr>
        <w:t>Lnt</w:t>
      </w:r>
      <w:proofErr w:type="spellEnd"/>
      <w:r w:rsidR="001C5205" w:rsidRPr="00045A0B">
        <w:rPr>
          <w:rFonts w:asciiTheme="minorHAnsi" w:hAnsiTheme="minorHAnsi" w:cstheme="minorHAnsi"/>
          <w:bCs/>
          <w:color w:val="auto"/>
        </w:rPr>
        <w:t xml:space="preserve"> reaction</w:t>
      </w:r>
      <w:r w:rsidR="00B37705" w:rsidRPr="00045A0B">
        <w:rPr>
          <w:rFonts w:asciiTheme="minorHAnsi" w:hAnsiTheme="minorHAnsi" w:cstheme="minorHAnsi"/>
          <w:bCs/>
          <w:color w:val="auto"/>
        </w:rPr>
        <w:t xml:space="preserve"> in 1.5 m</w:t>
      </w:r>
      <w:r w:rsidR="00C17FB8" w:rsidRPr="00045A0B">
        <w:rPr>
          <w:rFonts w:asciiTheme="minorHAnsi" w:hAnsiTheme="minorHAnsi" w:cstheme="minorHAnsi"/>
          <w:bCs/>
          <w:color w:val="auto"/>
        </w:rPr>
        <w:t>L</w:t>
      </w:r>
      <w:r w:rsidR="00B37705" w:rsidRPr="00045A0B">
        <w:rPr>
          <w:rFonts w:asciiTheme="minorHAnsi" w:hAnsiTheme="minorHAnsi" w:cstheme="minorHAnsi"/>
          <w:bCs/>
          <w:color w:val="auto"/>
        </w:rPr>
        <w:t xml:space="preserve"> tubes</w:t>
      </w:r>
      <w:r w:rsidR="00BE3EBB" w:rsidRPr="00045A0B">
        <w:rPr>
          <w:rFonts w:asciiTheme="minorHAnsi" w:hAnsiTheme="minorHAnsi" w:cstheme="minorHAnsi"/>
          <w:bCs/>
          <w:color w:val="auto"/>
        </w:rPr>
        <w:t xml:space="preserve"> </w:t>
      </w:r>
      <w:r w:rsidR="008E4E3A" w:rsidRPr="00045A0B">
        <w:rPr>
          <w:rFonts w:asciiTheme="minorHAnsi" w:hAnsiTheme="minorHAnsi" w:cstheme="minorHAnsi"/>
          <w:bCs/>
          <w:color w:val="auto"/>
        </w:rPr>
        <w:t xml:space="preserve">(step 2.1) </w:t>
      </w:r>
      <w:r w:rsidR="00BE3EBB" w:rsidRPr="00045A0B">
        <w:rPr>
          <w:rFonts w:asciiTheme="minorHAnsi" w:hAnsiTheme="minorHAnsi" w:cstheme="minorHAnsi"/>
          <w:bCs/>
          <w:color w:val="auto"/>
        </w:rPr>
        <w:t>and coat</w:t>
      </w:r>
      <w:r w:rsidR="008A1877" w:rsidRPr="00045A0B">
        <w:rPr>
          <w:rFonts w:asciiTheme="minorHAnsi" w:hAnsiTheme="minorHAnsi" w:cstheme="minorHAnsi"/>
          <w:bCs/>
          <w:color w:val="auto"/>
        </w:rPr>
        <w:t xml:space="preserve"> </w:t>
      </w:r>
      <w:r w:rsidR="00BE3EBB" w:rsidRPr="00045A0B">
        <w:rPr>
          <w:rFonts w:asciiTheme="minorHAnsi" w:hAnsiTheme="minorHAnsi" w:cstheme="minorHAnsi"/>
          <w:bCs/>
          <w:color w:val="auto"/>
        </w:rPr>
        <w:t>96</w:t>
      </w:r>
      <w:r w:rsidR="0003641C">
        <w:rPr>
          <w:rFonts w:asciiTheme="minorHAnsi" w:hAnsiTheme="minorHAnsi" w:cstheme="minorHAnsi"/>
          <w:bCs/>
          <w:color w:val="auto"/>
        </w:rPr>
        <w:t xml:space="preserve"> well</w:t>
      </w:r>
      <w:r w:rsidR="00BE3EBB" w:rsidRPr="00045A0B">
        <w:rPr>
          <w:rFonts w:asciiTheme="minorHAnsi" w:hAnsiTheme="minorHAnsi" w:cstheme="minorHAnsi"/>
          <w:bCs/>
          <w:color w:val="auto"/>
        </w:rPr>
        <w:t xml:space="preserve"> plates with streptavidin</w:t>
      </w:r>
      <w:r w:rsidR="008E4E3A" w:rsidRPr="00045A0B">
        <w:rPr>
          <w:rFonts w:asciiTheme="minorHAnsi" w:hAnsiTheme="minorHAnsi" w:cstheme="minorHAnsi"/>
          <w:bCs/>
          <w:color w:val="auto"/>
        </w:rPr>
        <w:t xml:space="preserve"> (step </w:t>
      </w:r>
      <w:r w:rsidR="00C974E0" w:rsidRPr="00045A0B">
        <w:rPr>
          <w:rFonts w:asciiTheme="minorHAnsi" w:hAnsiTheme="minorHAnsi" w:cstheme="minorHAnsi"/>
          <w:bCs/>
          <w:color w:val="auto"/>
        </w:rPr>
        <w:t>2.2)</w:t>
      </w:r>
      <w:r w:rsidR="008A1877" w:rsidRPr="00045A0B">
        <w:rPr>
          <w:rFonts w:asciiTheme="minorHAnsi" w:hAnsiTheme="minorHAnsi" w:cstheme="minorHAnsi"/>
          <w:bCs/>
          <w:color w:val="auto"/>
        </w:rPr>
        <w:t>.</w:t>
      </w:r>
    </w:p>
    <w:p w14:paraId="568A540D" w14:textId="77777777" w:rsidR="004606AC" w:rsidRPr="002D20BF" w:rsidRDefault="004606AC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3F1F692B" w14:textId="17901057" w:rsidR="0037379E" w:rsidRPr="00E554FD" w:rsidRDefault="00562AE0" w:rsidP="00173AE9">
      <w:pPr>
        <w:rPr>
          <w:rFonts w:asciiTheme="minorHAnsi" w:hAnsiTheme="minorHAnsi" w:cstheme="minorHAnsi"/>
          <w:b/>
          <w:color w:val="auto"/>
        </w:rPr>
      </w:pPr>
      <w:r w:rsidRPr="00E554FD">
        <w:rPr>
          <w:rFonts w:asciiTheme="minorHAnsi" w:hAnsiTheme="minorHAnsi" w:cstheme="minorHAnsi"/>
          <w:b/>
          <w:color w:val="auto"/>
          <w:highlight w:val="yellow"/>
        </w:rPr>
        <w:t xml:space="preserve">2.1. </w:t>
      </w:r>
      <w:r w:rsidR="00812959" w:rsidRPr="00E554FD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E554FD">
        <w:rPr>
          <w:rFonts w:asciiTheme="minorHAnsi" w:hAnsiTheme="minorHAnsi" w:cstheme="minorHAnsi"/>
          <w:b/>
          <w:color w:val="auto"/>
          <w:highlight w:val="yellow"/>
        </w:rPr>
        <w:t>reparation</w:t>
      </w:r>
      <w:r w:rsidR="005A3693" w:rsidRPr="00E554F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812959" w:rsidRPr="00E554FD">
        <w:rPr>
          <w:rFonts w:asciiTheme="minorHAnsi" w:hAnsiTheme="minorHAnsi" w:cstheme="minorHAnsi"/>
          <w:b/>
          <w:color w:val="auto"/>
          <w:highlight w:val="yellow"/>
        </w:rPr>
        <w:t>of reagent mixture and enzymatic reaction</w:t>
      </w:r>
    </w:p>
    <w:p w14:paraId="07FB6D44" w14:textId="77777777" w:rsidR="00562AE0" w:rsidRPr="00631485" w:rsidRDefault="00562AE0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5E1CFEF9" w14:textId="7D351B69" w:rsidR="00925268" w:rsidRPr="00045A0B" w:rsidRDefault="00562AE0" w:rsidP="00173AE9">
      <w:pPr>
        <w:pStyle w:val="ListParagraph"/>
        <w:ind w:left="0"/>
        <w:rPr>
          <w:color w:val="auto"/>
          <w:highlight w:val="yellow"/>
        </w:rPr>
      </w:pPr>
      <w:r w:rsidRPr="00631485">
        <w:rPr>
          <w:color w:val="auto"/>
          <w:highlight w:val="yellow"/>
        </w:rPr>
        <w:t>2.1.</w:t>
      </w:r>
      <w:r w:rsidR="003334DB" w:rsidRPr="00631485">
        <w:rPr>
          <w:color w:val="auto"/>
          <w:highlight w:val="yellow"/>
        </w:rPr>
        <w:t>1</w:t>
      </w:r>
      <w:r w:rsidRPr="00631485">
        <w:rPr>
          <w:color w:val="auto"/>
          <w:highlight w:val="yellow"/>
        </w:rPr>
        <w:t xml:space="preserve">. </w:t>
      </w:r>
      <w:r w:rsidR="00516C75" w:rsidRPr="00631485">
        <w:rPr>
          <w:color w:val="auto"/>
          <w:highlight w:val="yellow"/>
        </w:rPr>
        <w:t>For</w:t>
      </w:r>
      <w:r w:rsidR="00E4039E" w:rsidRPr="00631485">
        <w:rPr>
          <w:color w:val="auto"/>
          <w:highlight w:val="yellow"/>
        </w:rPr>
        <w:t xml:space="preserve"> </w:t>
      </w:r>
      <w:r w:rsidR="00516C75" w:rsidRPr="00631485">
        <w:rPr>
          <w:color w:val="auto"/>
          <w:highlight w:val="yellow"/>
        </w:rPr>
        <w:t xml:space="preserve">a </w:t>
      </w:r>
      <w:r w:rsidR="003334DB" w:rsidRPr="00631485">
        <w:rPr>
          <w:color w:val="auto"/>
          <w:highlight w:val="yellow"/>
        </w:rPr>
        <w:t xml:space="preserve">standard </w:t>
      </w:r>
      <w:proofErr w:type="spellStart"/>
      <w:r w:rsidR="003334DB" w:rsidRPr="00631485">
        <w:rPr>
          <w:color w:val="auto"/>
          <w:highlight w:val="yellow"/>
        </w:rPr>
        <w:t>Lnt</w:t>
      </w:r>
      <w:proofErr w:type="spellEnd"/>
      <w:r w:rsidR="003334DB" w:rsidRPr="00631485">
        <w:rPr>
          <w:color w:val="auto"/>
          <w:highlight w:val="yellow"/>
        </w:rPr>
        <w:t xml:space="preserve"> assay, m</w:t>
      </w:r>
      <w:r w:rsidR="00A97F5E" w:rsidRPr="00631485">
        <w:rPr>
          <w:color w:val="auto"/>
          <w:highlight w:val="yellow"/>
        </w:rPr>
        <w:t xml:space="preserve">ix </w:t>
      </w:r>
      <w:r w:rsidR="008A229E" w:rsidRPr="00631485">
        <w:rPr>
          <w:color w:val="auto"/>
          <w:highlight w:val="yellow"/>
        </w:rPr>
        <w:t>a</w:t>
      </w:r>
      <w:r w:rsidR="00447857" w:rsidRPr="00631485">
        <w:rPr>
          <w:color w:val="auto"/>
          <w:highlight w:val="yellow"/>
        </w:rPr>
        <w:t>lkyne-POPE (</w:t>
      </w:r>
      <w:r w:rsidR="005E59A8" w:rsidRPr="00631485">
        <w:rPr>
          <w:color w:val="auto"/>
          <w:highlight w:val="yellow"/>
        </w:rPr>
        <w:t xml:space="preserve">final 50 </w:t>
      </w:r>
      <w:r w:rsidR="008B1AB6" w:rsidRPr="00631485">
        <w:rPr>
          <w:rFonts w:cs="Times New Roman"/>
          <w:color w:val="auto"/>
          <w:highlight w:val="yellow"/>
        </w:rPr>
        <w:t>µ</w:t>
      </w:r>
      <w:r w:rsidR="005E59A8" w:rsidRPr="00631485">
        <w:rPr>
          <w:color w:val="auto"/>
          <w:highlight w:val="yellow"/>
        </w:rPr>
        <w:t>M</w:t>
      </w:r>
      <w:r w:rsidR="00F04597" w:rsidRPr="00631485">
        <w:rPr>
          <w:color w:val="auto"/>
          <w:highlight w:val="yellow"/>
        </w:rPr>
        <w:t xml:space="preserve"> from 500 </w:t>
      </w:r>
      <w:r w:rsidR="008B1AB6" w:rsidRPr="00631485">
        <w:rPr>
          <w:rFonts w:cs="Times New Roman"/>
          <w:color w:val="auto"/>
          <w:highlight w:val="yellow"/>
        </w:rPr>
        <w:t>µ</w:t>
      </w:r>
      <w:r w:rsidR="00F04597" w:rsidRPr="00631485">
        <w:rPr>
          <w:color w:val="auto"/>
          <w:highlight w:val="yellow"/>
        </w:rPr>
        <w:t>M stock</w:t>
      </w:r>
      <w:r w:rsidR="00447857" w:rsidRPr="00631485">
        <w:rPr>
          <w:color w:val="auto"/>
          <w:highlight w:val="yellow"/>
        </w:rPr>
        <w:t>) and FSL-1-biotin (</w:t>
      </w:r>
      <w:r w:rsidR="00282F55" w:rsidRPr="00631485">
        <w:rPr>
          <w:color w:val="auto"/>
          <w:highlight w:val="yellow"/>
        </w:rPr>
        <w:t xml:space="preserve">final </w:t>
      </w:r>
      <w:r w:rsidR="009402B0" w:rsidRPr="00631485">
        <w:rPr>
          <w:color w:val="auto"/>
          <w:highlight w:val="yellow"/>
        </w:rPr>
        <w:t xml:space="preserve">concentration of </w:t>
      </w:r>
      <w:r w:rsidR="00C137E9" w:rsidRPr="00631485">
        <w:rPr>
          <w:color w:val="auto"/>
          <w:highlight w:val="yellow"/>
        </w:rPr>
        <w:t>5</w:t>
      </w:r>
      <w:r w:rsidR="00447857" w:rsidRPr="00631485">
        <w:rPr>
          <w:color w:val="auto"/>
          <w:highlight w:val="yellow"/>
        </w:rPr>
        <w:t xml:space="preserve">0 </w:t>
      </w:r>
      <w:r w:rsidR="004A5D95" w:rsidRPr="00631485">
        <w:rPr>
          <w:rFonts w:asciiTheme="minorHAnsi" w:hAnsiTheme="minorHAnsi" w:cstheme="minorHAnsi"/>
          <w:color w:val="auto"/>
          <w:highlight w:val="yellow"/>
        </w:rPr>
        <w:t>µ</w:t>
      </w:r>
      <w:r w:rsidR="00447857" w:rsidRPr="00631485">
        <w:rPr>
          <w:color w:val="auto"/>
          <w:highlight w:val="yellow"/>
        </w:rPr>
        <w:t>M</w:t>
      </w:r>
      <w:r w:rsidR="00984065" w:rsidRPr="00631485">
        <w:rPr>
          <w:color w:val="auto"/>
          <w:highlight w:val="yellow"/>
        </w:rPr>
        <w:t xml:space="preserve"> from </w:t>
      </w:r>
      <w:r w:rsidR="009402B0" w:rsidRPr="00631485">
        <w:rPr>
          <w:color w:val="auto"/>
          <w:highlight w:val="yellow"/>
        </w:rPr>
        <w:t xml:space="preserve">a </w:t>
      </w:r>
      <w:r w:rsidR="00C17FB8" w:rsidRPr="00631485">
        <w:rPr>
          <w:color w:val="auto"/>
          <w:highlight w:val="yellow"/>
        </w:rPr>
        <w:t>4</w:t>
      </w:r>
      <w:r w:rsidR="001C41BB" w:rsidRPr="00631485">
        <w:rPr>
          <w:color w:val="auto"/>
          <w:highlight w:val="yellow"/>
        </w:rPr>
        <w:t>4</w:t>
      </w:r>
      <w:r w:rsidR="00C17FB8" w:rsidRPr="00631485">
        <w:rPr>
          <w:color w:val="auto"/>
          <w:highlight w:val="yellow"/>
        </w:rPr>
        <w:t>5</w:t>
      </w:r>
      <w:r w:rsidR="00984065" w:rsidRPr="00631485">
        <w:rPr>
          <w:color w:val="auto"/>
          <w:highlight w:val="yellow"/>
        </w:rPr>
        <w:t xml:space="preserve"> </w:t>
      </w:r>
      <w:r w:rsidR="008B1AB6" w:rsidRPr="00631485">
        <w:rPr>
          <w:rFonts w:cs="Times New Roman"/>
          <w:color w:val="auto"/>
          <w:highlight w:val="yellow"/>
        </w:rPr>
        <w:t>µ</w:t>
      </w:r>
      <w:r w:rsidR="00984065" w:rsidRPr="00631485">
        <w:rPr>
          <w:color w:val="auto"/>
          <w:highlight w:val="yellow"/>
        </w:rPr>
        <w:t>M</w:t>
      </w:r>
      <w:r w:rsidR="001C41BB" w:rsidRPr="00631485">
        <w:rPr>
          <w:color w:val="auto"/>
          <w:highlight w:val="yellow"/>
        </w:rPr>
        <w:t xml:space="preserve"> stock</w:t>
      </w:r>
      <w:r w:rsidR="00447857" w:rsidRPr="00631485">
        <w:rPr>
          <w:color w:val="auto"/>
          <w:highlight w:val="yellow"/>
        </w:rPr>
        <w:t xml:space="preserve">) </w:t>
      </w:r>
      <w:r w:rsidR="00681D2C" w:rsidRPr="00631485">
        <w:rPr>
          <w:color w:val="auto"/>
          <w:highlight w:val="yellow"/>
        </w:rPr>
        <w:t xml:space="preserve">in </w:t>
      </w:r>
      <w:proofErr w:type="spellStart"/>
      <w:r w:rsidR="00681D2C" w:rsidRPr="00631485">
        <w:rPr>
          <w:color w:val="auto"/>
          <w:highlight w:val="yellow"/>
        </w:rPr>
        <w:t>Lnt</w:t>
      </w:r>
      <w:proofErr w:type="spellEnd"/>
      <w:r w:rsidR="00681D2C" w:rsidRPr="00631485">
        <w:rPr>
          <w:color w:val="auto"/>
          <w:highlight w:val="yellow"/>
        </w:rPr>
        <w:t xml:space="preserve"> reaction buffer</w:t>
      </w:r>
      <w:r w:rsidR="0037316D" w:rsidRPr="00631485">
        <w:rPr>
          <w:color w:val="auto"/>
          <w:highlight w:val="yellow"/>
        </w:rPr>
        <w:t xml:space="preserve"> </w:t>
      </w:r>
      <w:r w:rsidR="004E5247" w:rsidRPr="00631485">
        <w:rPr>
          <w:color w:val="auto"/>
          <w:highlight w:val="yellow"/>
        </w:rPr>
        <w:t>(50 mM Tris</w:t>
      </w:r>
      <w:r w:rsidR="008B1AB6" w:rsidRPr="00631485">
        <w:rPr>
          <w:color w:val="auto"/>
          <w:highlight w:val="yellow"/>
        </w:rPr>
        <w:t>-</w:t>
      </w:r>
      <w:r w:rsidR="004E5247" w:rsidRPr="00631485">
        <w:rPr>
          <w:color w:val="auto"/>
          <w:highlight w:val="yellow"/>
        </w:rPr>
        <w:t xml:space="preserve">HCl </w:t>
      </w:r>
      <w:r w:rsidR="00F714E3">
        <w:rPr>
          <w:color w:val="auto"/>
          <w:highlight w:val="yellow"/>
        </w:rPr>
        <w:t xml:space="preserve">pH </w:t>
      </w:r>
      <w:r w:rsidR="004E5247" w:rsidRPr="00631485">
        <w:rPr>
          <w:color w:val="auto"/>
          <w:highlight w:val="yellow"/>
        </w:rPr>
        <w:t>7.2, 150 mM NaCl, 0.1</w:t>
      </w:r>
      <w:r w:rsidR="008B1AB6" w:rsidRPr="00631485">
        <w:rPr>
          <w:color w:val="auto"/>
          <w:highlight w:val="yellow"/>
        </w:rPr>
        <w:t>%</w:t>
      </w:r>
      <w:r w:rsidR="004E5247" w:rsidRPr="00631485">
        <w:rPr>
          <w:color w:val="auto"/>
          <w:highlight w:val="yellow"/>
        </w:rPr>
        <w:t xml:space="preserve"> Triton X-100</w:t>
      </w:r>
      <w:r w:rsidR="00ED7D7A" w:rsidRPr="00631485">
        <w:rPr>
          <w:color w:val="auto"/>
          <w:highlight w:val="yellow"/>
        </w:rPr>
        <w:t xml:space="preserve"> containing 1</w:t>
      </w:r>
      <w:r w:rsidR="008B1AB6" w:rsidRPr="00631485">
        <w:rPr>
          <w:color w:val="auto"/>
          <w:highlight w:val="yellow"/>
        </w:rPr>
        <w:t>%</w:t>
      </w:r>
      <w:r w:rsidR="00ED7D7A" w:rsidRPr="00631485">
        <w:rPr>
          <w:color w:val="auto"/>
          <w:highlight w:val="yellow"/>
        </w:rPr>
        <w:t xml:space="preserve"> </w:t>
      </w:r>
      <w:r w:rsidR="00ED7D7A" w:rsidRPr="00045A0B">
        <w:rPr>
          <w:color w:val="auto"/>
          <w:highlight w:val="yellow"/>
        </w:rPr>
        <w:t>BSA</w:t>
      </w:r>
      <w:r w:rsidR="004E5247" w:rsidRPr="00045A0B">
        <w:rPr>
          <w:color w:val="auto"/>
          <w:highlight w:val="yellow"/>
        </w:rPr>
        <w:t xml:space="preserve">) </w:t>
      </w:r>
      <w:r w:rsidR="001603C2" w:rsidRPr="00045A0B">
        <w:rPr>
          <w:color w:val="auto"/>
          <w:highlight w:val="yellow"/>
        </w:rPr>
        <w:t>at</w:t>
      </w:r>
      <w:r w:rsidR="00131820" w:rsidRPr="00045A0B">
        <w:rPr>
          <w:color w:val="auto"/>
          <w:highlight w:val="yellow"/>
        </w:rPr>
        <w:t xml:space="preserve"> </w:t>
      </w:r>
      <w:r w:rsidR="0037316D" w:rsidRPr="00045A0B">
        <w:rPr>
          <w:color w:val="auto"/>
          <w:highlight w:val="yellow"/>
        </w:rPr>
        <w:t xml:space="preserve">a final volume of </w:t>
      </w:r>
      <w:r w:rsidR="001603C2" w:rsidRPr="00045A0B">
        <w:rPr>
          <w:color w:val="auto"/>
          <w:highlight w:val="yellow"/>
        </w:rPr>
        <w:t>18</w:t>
      </w:r>
      <w:r w:rsidR="0037316D" w:rsidRPr="00045A0B">
        <w:rPr>
          <w:color w:val="auto"/>
          <w:highlight w:val="yellow"/>
        </w:rPr>
        <w:t xml:space="preserve"> </w:t>
      </w:r>
      <w:r w:rsidR="004A5D95">
        <w:rPr>
          <w:rFonts w:asciiTheme="minorHAnsi" w:hAnsiTheme="minorHAnsi" w:cstheme="minorHAnsi"/>
          <w:color w:val="auto"/>
          <w:highlight w:val="yellow"/>
        </w:rPr>
        <w:t>µ</w:t>
      </w:r>
      <w:r w:rsidR="00A43A8B" w:rsidRPr="00045A0B">
        <w:rPr>
          <w:color w:val="auto"/>
          <w:highlight w:val="yellow"/>
        </w:rPr>
        <w:t>L</w:t>
      </w:r>
      <w:r w:rsidR="003334DB" w:rsidRPr="00045A0B">
        <w:rPr>
          <w:color w:val="auto"/>
          <w:highlight w:val="yellow"/>
        </w:rPr>
        <w:t xml:space="preserve"> in 1.5 mL tubes</w:t>
      </w:r>
      <w:r w:rsidR="00681D2C" w:rsidRPr="00045A0B">
        <w:rPr>
          <w:color w:val="auto"/>
          <w:highlight w:val="yellow"/>
        </w:rPr>
        <w:t>.</w:t>
      </w:r>
      <w:r w:rsidR="00384A60" w:rsidRPr="00045A0B">
        <w:rPr>
          <w:color w:val="auto"/>
          <w:highlight w:val="yellow"/>
        </w:rPr>
        <w:t xml:space="preserve"> Perform all conditions in triplicate.</w:t>
      </w:r>
    </w:p>
    <w:p w14:paraId="065ED446" w14:textId="77777777" w:rsidR="00F35E73" w:rsidRPr="00045A0B" w:rsidRDefault="00F35E73" w:rsidP="00173AE9">
      <w:pPr>
        <w:pStyle w:val="ListParagraph"/>
        <w:ind w:left="0"/>
        <w:rPr>
          <w:color w:val="auto"/>
          <w:highlight w:val="yellow"/>
        </w:rPr>
      </w:pPr>
    </w:p>
    <w:p w14:paraId="2F285407" w14:textId="323F16EC" w:rsidR="00F35E73" w:rsidRPr="00045A0B" w:rsidRDefault="00F35E73" w:rsidP="00F35E73">
      <w:pPr>
        <w:rPr>
          <w:rFonts w:asciiTheme="minorHAnsi" w:hAnsiTheme="minorHAnsi" w:cstheme="minorHAnsi"/>
          <w:color w:val="auto"/>
          <w:highlight w:val="yellow"/>
        </w:rPr>
      </w:pPr>
      <w:r w:rsidRPr="00045A0B">
        <w:rPr>
          <w:rFonts w:asciiTheme="minorHAnsi" w:hAnsiTheme="minorHAnsi" w:cstheme="minorHAnsi"/>
          <w:color w:val="auto"/>
          <w:highlight w:val="yellow"/>
        </w:rPr>
        <w:t xml:space="preserve">2.1.2. Sonicate the substrate mixture (prepared in step 2.1.1) for 3 min in an ultrasonic water bath and incubate at 37 °C for 5 min prior to the addition of </w:t>
      </w:r>
      <w:proofErr w:type="spellStart"/>
      <w:r w:rsidRPr="00045A0B">
        <w:rPr>
          <w:rFonts w:asciiTheme="minorHAnsi" w:hAnsiTheme="minorHAnsi" w:cstheme="minorHAnsi"/>
          <w:color w:val="auto"/>
          <w:highlight w:val="yellow"/>
        </w:rPr>
        <w:t>Lnt</w:t>
      </w:r>
      <w:proofErr w:type="spellEnd"/>
      <w:r w:rsidRPr="00045A0B">
        <w:rPr>
          <w:rFonts w:asciiTheme="minorHAnsi" w:hAnsiTheme="minorHAnsi" w:cstheme="minorHAnsi"/>
          <w:color w:val="auto"/>
          <w:highlight w:val="yellow"/>
        </w:rPr>
        <w:t xml:space="preserve"> enzyme</w:t>
      </w:r>
      <w:r w:rsidR="0041218F" w:rsidRPr="00045A0B">
        <w:rPr>
          <w:rFonts w:asciiTheme="minorHAnsi" w:hAnsiTheme="minorHAnsi" w:cstheme="minorHAnsi"/>
          <w:color w:val="auto"/>
          <w:highlight w:val="yellow"/>
        </w:rPr>
        <w:t xml:space="preserve"> (step 2.1.3</w:t>
      </w:r>
      <w:r w:rsidRPr="00045A0B">
        <w:rPr>
          <w:rFonts w:asciiTheme="minorHAnsi" w:hAnsiTheme="minorHAnsi" w:cstheme="minorHAnsi"/>
          <w:color w:val="auto"/>
          <w:highlight w:val="yellow"/>
        </w:rPr>
        <w:t>).</w:t>
      </w:r>
    </w:p>
    <w:p w14:paraId="41F9B270" w14:textId="77777777" w:rsidR="001603C2" w:rsidRPr="00562AE0" w:rsidRDefault="001603C2" w:rsidP="00173AE9">
      <w:pPr>
        <w:pStyle w:val="ListParagraph"/>
        <w:ind w:left="0"/>
        <w:rPr>
          <w:color w:val="auto"/>
          <w:highlight w:val="yellow"/>
        </w:rPr>
      </w:pPr>
    </w:p>
    <w:p w14:paraId="2DA991E0" w14:textId="1262B50E" w:rsidR="00562AE0" w:rsidRDefault="001603C2" w:rsidP="00173AE9">
      <w:pPr>
        <w:pStyle w:val="ListParagraph"/>
        <w:ind w:left="0"/>
        <w:rPr>
          <w:color w:val="auto"/>
        </w:rPr>
      </w:pPr>
      <w:r w:rsidRPr="00E55882">
        <w:rPr>
          <w:rFonts w:asciiTheme="minorHAnsi" w:hAnsiTheme="minorHAnsi" w:cstheme="minorHAnsi"/>
          <w:bCs/>
          <w:color w:val="auto"/>
        </w:rPr>
        <w:t xml:space="preserve">NOTE: MTSES </w:t>
      </w:r>
      <w:r w:rsidRPr="00E55882">
        <w:rPr>
          <w:color w:val="auto"/>
        </w:rPr>
        <w:t>(sodium (2-sulfonatoethyl)</w:t>
      </w:r>
      <w:proofErr w:type="spellStart"/>
      <w:r w:rsidRPr="00E55882">
        <w:rPr>
          <w:color w:val="auto"/>
        </w:rPr>
        <w:t>methanethiosulfonate</w:t>
      </w:r>
      <w:proofErr w:type="spellEnd"/>
      <w:r w:rsidRPr="00E55882">
        <w:rPr>
          <w:color w:val="auto"/>
        </w:rPr>
        <w:t>)</w:t>
      </w:r>
      <w:r w:rsidRPr="00E55882">
        <w:rPr>
          <w:rFonts w:asciiTheme="minorHAnsi" w:hAnsiTheme="minorHAnsi" w:cstheme="minorHAnsi"/>
          <w:bCs/>
          <w:color w:val="auto"/>
        </w:rPr>
        <w:t xml:space="preserve">, a </w:t>
      </w:r>
      <w:r w:rsidRPr="00E55882">
        <w:rPr>
          <w:color w:val="auto"/>
        </w:rPr>
        <w:t xml:space="preserve">thiol-specific </w:t>
      </w:r>
      <w:r>
        <w:rPr>
          <w:color w:val="auto"/>
        </w:rPr>
        <w:t>reagent,</w:t>
      </w:r>
      <w:r w:rsidRPr="00E55882">
        <w:rPr>
          <w:color w:val="auto"/>
        </w:rPr>
        <w:t xml:space="preserve"> inhibit</w:t>
      </w:r>
      <w:r>
        <w:rPr>
          <w:color w:val="auto"/>
        </w:rPr>
        <w:t>s</w:t>
      </w:r>
      <w:r w:rsidRPr="00E55882">
        <w:rPr>
          <w:color w:val="auto"/>
        </w:rPr>
        <w:t xml:space="preserve"> </w:t>
      </w:r>
      <w:r>
        <w:rPr>
          <w:color w:val="auto"/>
        </w:rPr>
        <w:t>Lnt</w:t>
      </w:r>
      <w:r>
        <w:rPr>
          <w:color w:val="auto"/>
        </w:rPr>
        <w:fldChar w:fldCharType="begin"/>
      </w:r>
      <w:r w:rsidR="00DE769D">
        <w:rPr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>
        <w:rPr>
          <w:color w:val="auto"/>
        </w:rPr>
        <w:fldChar w:fldCharType="separate"/>
      </w:r>
      <w:r w:rsidRPr="00B65DE2">
        <w:rPr>
          <w:noProof/>
          <w:color w:val="auto"/>
          <w:vertAlign w:val="superscript"/>
        </w:rPr>
        <w:t>8</w:t>
      </w:r>
      <w:r>
        <w:rPr>
          <w:color w:val="auto"/>
        </w:rPr>
        <w:fldChar w:fldCharType="end"/>
      </w:r>
      <w:r>
        <w:rPr>
          <w:color w:val="auto"/>
        </w:rPr>
        <w:t>. Add 10 mM MTSES (100 mM stock solution in 100</w:t>
      </w:r>
      <w:r w:rsidR="008B1AB6">
        <w:rPr>
          <w:color w:val="auto"/>
        </w:rPr>
        <w:t>%</w:t>
      </w:r>
      <w:r>
        <w:rPr>
          <w:color w:val="auto"/>
        </w:rPr>
        <w:t xml:space="preserve"> DMSO) to </w:t>
      </w:r>
      <w:r w:rsidR="009402B0">
        <w:rPr>
          <w:color w:val="auto"/>
        </w:rPr>
        <w:t xml:space="preserve">the </w:t>
      </w:r>
      <w:r>
        <w:rPr>
          <w:color w:val="auto"/>
        </w:rPr>
        <w:t xml:space="preserve">reaction tubes </w:t>
      </w:r>
      <w:r w:rsidR="00F35E73">
        <w:rPr>
          <w:color w:val="auto"/>
        </w:rPr>
        <w:t xml:space="preserve">(step 2.1.1) </w:t>
      </w:r>
      <w:r w:rsidR="00045A0B">
        <w:rPr>
          <w:color w:val="auto"/>
        </w:rPr>
        <w:t xml:space="preserve">to be </w:t>
      </w:r>
      <w:r w:rsidR="00F35E73">
        <w:rPr>
          <w:color w:val="auto"/>
        </w:rPr>
        <w:t xml:space="preserve">used </w:t>
      </w:r>
      <w:r>
        <w:rPr>
          <w:color w:val="auto"/>
        </w:rPr>
        <w:t>as negative control sample</w:t>
      </w:r>
      <w:r w:rsidR="00F35E73">
        <w:rPr>
          <w:color w:val="auto"/>
        </w:rPr>
        <w:t>s</w:t>
      </w:r>
      <w:r>
        <w:rPr>
          <w:color w:val="auto"/>
        </w:rPr>
        <w:t xml:space="preserve">. Adjust the volume of the </w:t>
      </w:r>
      <w:proofErr w:type="spellStart"/>
      <w:r>
        <w:rPr>
          <w:color w:val="auto"/>
        </w:rPr>
        <w:t>Lnt</w:t>
      </w:r>
      <w:proofErr w:type="spellEnd"/>
      <w:r>
        <w:rPr>
          <w:color w:val="auto"/>
        </w:rPr>
        <w:t xml:space="preserve"> reaction buffer </w:t>
      </w:r>
      <w:r w:rsidR="009402B0">
        <w:rPr>
          <w:color w:val="auto"/>
        </w:rPr>
        <w:t xml:space="preserve">so </w:t>
      </w:r>
      <w:r>
        <w:rPr>
          <w:color w:val="auto"/>
        </w:rPr>
        <w:t xml:space="preserve">the total volume is 18 </w:t>
      </w:r>
      <w:r w:rsidR="004A5D95" w:rsidRPr="004A5D95">
        <w:rPr>
          <w:rFonts w:asciiTheme="minorHAnsi" w:hAnsiTheme="minorHAnsi" w:cstheme="minorHAnsi"/>
          <w:color w:val="auto"/>
        </w:rPr>
        <w:t>µ</w:t>
      </w:r>
      <w:r w:rsidR="004A5D95" w:rsidRPr="004A5D95">
        <w:rPr>
          <w:color w:val="auto"/>
        </w:rPr>
        <w:t>L</w:t>
      </w:r>
      <w:r w:rsidRPr="004A5D95">
        <w:rPr>
          <w:color w:val="auto"/>
        </w:rPr>
        <w:t>.</w:t>
      </w:r>
    </w:p>
    <w:p w14:paraId="512E2E39" w14:textId="77777777" w:rsidR="00836328" w:rsidRPr="00562AE0" w:rsidRDefault="00836328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2360160E" w14:textId="647E595B" w:rsidR="00381263" w:rsidRDefault="00562AE0" w:rsidP="00173AE9">
      <w:pPr>
        <w:pStyle w:val="ListParagraph"/>
        <w:ind w:left="0"/>
        <w:rPr>
          <w:color w:val="auto"/>
          <w:highlight w:val="yellow"/>
        </w:rPr>
      </w:pPr>
      <w:r w:rsidRPr="00562AE0">
        <w:rPr>
          <w:color w:val="auto"/>
          <w:highlight w:val="yellow"/>
        </w:rPr>
        <w:t>2.1.</w:t>
      </w:r>
      <w:r w:rsidR="00F35E73">
        <w:rPr>
          <w:color w:val="auto"/>
          <w:highlight w:val="yellow"/>
        </w:rPr>
        <w:t>3</w:t>
      </w:r>
      <w:r w:rsidRPr="00562AE0">
        <w:rPr>
          <w:color w:val="auto"/>
          <w:highlight w:val="yellow"/>
        </w:rPr>
        <w:t xml:space="preserve">. </w:t>
      </w:r>
      <w:r w:rsidR="00A97F5E" w:rsidRPr="00562AE0">
        <w:rPr>
          <w:color w:val="auto"/>
          <w:highlight w:val="yellow"/>
        </w:rPr>
        <w:t xml:space="preserve">Add </w:t>
      </w:r>
      <w:r w:rsidR="00F368BE">
        <w:rPr>
          <w:color w:val="auto"/>
          <w:highlight w:val="yellow"/>
        </w:rPr>
        <w:t xml:space="preserve">active </w:t>
      </w:r>
      <w:r w:rsidR="00C137E9" w:rsidRPr="00562AE0">
        <w:rPr>
          <w:color w:val="auto"/>
          <w:highlight w:val="yellow"/>
        </w:rPr>
        <w:t>(1 ng/</w:t>
      </w:r>
      <w:r w:rsidR="004A5D95">
        <w:rPr>
          <w:rFonts w:asciiTheme="minorHAnsi" w:hAnsiTheme="minorHAnsi" w:cstheme="minorHAnsi"/>
          <w:color w:val="auto"/>
          <w:highlight w:val="yellow"/>
        </w:rPr>
        <w:t>µ</w:t>
      </w:r>
      <w:r w:rsidR="004A5D95" w:rsidRPr="00045A0B">
        <w:rPr>
          <w:color w:val="auto"/>
          <w:highlight w:val="yellow"/>
        </w:rPr>
        <w:t>L</w:t>
      </w:r>
      <w:r w:rsidR="005D2B0E">
        <w:rPr>
          <w:color w:val="auto"/>
          <w:highlight w:val="yellow"/>
        </w:rPr>
        <w:t>,</w:t>
      </w:r>
      <w:r w:rsidR="004A5D95" w:rsidRPr="00562AE0">
        <w:rPr>
          <w:color w:val="auto"/>
          <w:highlight w:val="yellow"/>
        </w:rPr>
        <w:t xml:space="preserve"> </w:t>
      </w:r>
      <w:r w:rsidR="0037316D" w:rsidRPr="00562AE0">
        <w:rPr>
          <w:color w:val="auto"/>
          <w:highlight w:val="yellow"/>
        </w:rPr>
        <w:t xml:space="preserve">corresponding to </w:t>
      </w:r>
      <w:r w:rsidR="00C137E9" w:rsidRPr="00562AE0">
        <w:rPr>
          <w:color w:val="auto"/>
          <w:highlight w:val="yellow"/>
        </w:rPr>
        <w:t xml:space="preserve">17.2 </w:t>
      </w:r>
      <w:proofErr w:type="spellStart"/>
      <w:r w:rsidR="00C137E9" w:rsidRPr="00562AE0">
        <w:rPr>
          <w:color w:val="auto"/>
          <w:highlight w:val="yellow"/>
        </w:rPr>
        <w:t>nM</w:t>
      </w:r>
      <w:proofErr w:type="spellEnd"/>
      <w:r w:rsidR="00C137E9" w:rsidRPr="00562AE0">
        <w:rPr>
          <w:color w:val="auto"/>
          <w:highlight w:val="yellow"/>
        </w:rPr>
        <w:t xml:space="preserve">) </w:t>
      </w:r>
      <w:r w:rsidR="00631485">
        <w:rPr>
          <w:color w:val="auto"/>
          <w:highlight w:val="yellow"/>
        </w:rPr>
        <w:t>or inactive</w:t>
      </w:r>
      <w:r w:rsidR="00631485" w:rsidRPr="00562AE0">
        <w:rPr>
          <w:color w:val="auto"/>
          <w:highlight w:val="yellow"/>
        </w:rPr>
        <w:t xml:space="preserve"> </w:t>
      </w:r>
      <w:proofErr w:type="spellStart"/>
      <w:r w:rsidR="00631485">
        <w:rPr>
          <w:color w:val="auto"/>
          <w:highlight w:val="yellow"/>
        </w:rPr>
        <w:t>Lnt</w:t>
      </w:r>
      <w:proofErr w:type="spellEnd"/>
      <w:r w:rsidR="00631485">
        <w:rPr>
          <w:color w:val="auto"/>
          <w:highlight w:val="yellow"/>
        </w:rPr>
        <w:t xml:space="preserve"> (C387S) </w:t>
      </w:r>
      <w:r w:rsidR="0037316D" w:rsidRPr="00562AE0">
        <w:rPr>
          <w:color w:val="auto"/>
          <w:highlight w:val="yellow"/>
        </w:rPr>
        <w:t xml:space="preserve">(2 </w:t>
      </w:r>
      <w:r w:rsidR="004A5D95">
        <w:rPr>
          <w:rFonts w:asciiTheme="minorHAnsi" w:hAnsiTheme="minorHAnsi" w:cstheme="minorHAnsi"/>
          <w:color w:val="auto"/>
          <w:highlight w:val="yellow"/>
        </w:rPr>
        <w:t>µ</w:t>
      </w:r>
      <w:r w:rsidR="004A5D95" w:rsidRPr="00045A0B">
        <w:rPr>
          <w:color w:val="auto"/>
          <w:highlight w:val="yellow"/>
        </w:rPr>
        <w:t>L</w:t>
      </w:r>
      <w:r w:rsidR="004A5D95" w:rsidRPr="00562AE0">
        <w:rPr>
          <w:color w:val="auto"/>
          <w:highlight w:val="yellow"/>
        </w:rPr>
        <w:t xml:space="preserve"> </w:t>
      </w:r>
      <w:r w:rsidR="00B2548F" w:rsidRPr="00562AE0">
        <w:rPr>
          <w:color w:val="auto"/>
          <w:highlight w:val="yellow"/>
        </w:rPr>
        <w:t>of 10 ng/</w:t>
      </w:r>
      <w:r w:rsidR="00B2548F" w:rsidRPr="00562AE0">
        <w:rPr>
          <w:rFonts w:ascii="Symbol" w:hAnsi="Symbol"/>
          <w:color w:val="auto"/>
          <w:highlight w:val="yellow"/>
        </w:rPr>
        <w:t></w:t>
      </w:r>
      <w:r w:rsidR="00B2548F" w:rsidRPr="00562AE0">
        <w:rPr>
          <w:color w:val="auto"/>
          <w:highlight w:val="yellow"/>
        </w:rPr>
        <w:t xml:space="preserve">L </w:t>
      </w:r>
      <w:r w:rsidR="00941A8B" w:rsidRPr="00562AE0">
        <w:rPr>
          <w:color w:val="auto"/>
          <w:highlight w:val="yellow"/>
        </w:rPr>
        <w:t>stock</w:t>
      </w:r>
      <w:r w:rsidR="00145777" w:rsidRPr="00562AE0">
        <w:rPr>
          <w:color w:val="auto"/>
          <w:highlight w:val="yellow"/>
        </w:rPr>
        <w:t xml:space="preserve"> in buffer </w:t>
      </w:r>
      <w:r w:rsidR="009402B0" w:rsidRPr="00562AE0">
        <w:rPr>
          <w:color w:val="auto"/>
          <w:highlight w:val="yellow"/>
        </w:rPr>
        <w:t xml:space="preserve">WA </w:t>
      </w:r>
      <w:r w:rsidR="00145777" w:rsidRPr="00562AE0">
        <w:rPr>
          <w:color w:val="auto"/>
          <w:highlight w:val="yellow"/>
        </w:rPr>
        <w:t>containing 0.05% DDM</w:t>
      </w:r>
      <w:r w:rsidR="0037316D" w:rsidRPr="00562AE0">
        <w:rPr>
          <w:color w:val="auto"/>
          <w:highlight w:val="yellow"/>
        </w:rPr>
        <w:t>)</w:t>
      </w:r>
      <w:r w:rsidR="00E26BBD" w:rsidRPr="00562AE0">
        <w:rPr>
          <w:color w:val="auto"/>
          <w:highlight w:val="yellow"/>
        </w:rPr>
        <w:t xml:space="preserve"> </w:t>
      </w:r>
      <w:r w:rsidR="007F452D" w:rsidRPr="00562AE0">
        <w:rPr>
          <w:color w:val="auto"/>
          <w:highlight w:val="yellow"/>
        </w:rPr>
        <w:t xml:space="preserve">and mix </w:t>
      </w:r>
      <w:r w:rsidR="007E729A" w:rsidRPr="00562AE0">
        <w:rPr>
          <w:color w:val="auto"/>
          <w:highlight w:val="yellow"/>
        </w:rPr>
        <w:t xml:space="preserve">with </w:t>
      </w:r>
      <w:r w:rsidR="005D2B0E">
        <w:rPr>
          <w:color w:val="auto"/>
          <w:highlight w:val="yellow"/>
        </w:rPr>
        <w:t xml:space="preserve">the </w:t>
      </w:r>
      <w:r w:rsidR="007E729A" w:rsidRPr="00562AE0">
        <w:rPr>
          <w:color w:val="auto"/>
          <w:highlight w:val="yellow"/>
        </w:rPr>
        <w:t xml:space="preserve">substrates </w:t>
      </w:r>
      <w:r w:rsidR="00F368BE">
        <w:rPr>
          <w:color w:val="auto"/>
          <w:highlight w:val="yellow"/>
        </w:rPr>
        <w:t xml:space="preserve">(step 2.1.2) </w:t>
      </w:r>
      <w:r w:rsidR="007F452D" w:rsidRPr="00562AE0">
        <w:rPr>
          <w:color w:val="auto"/>
          <w:highlight w:val="yellow"/>
        </w:rPr>
        <w:t>by pipetting up and down.</w:t>
      </w:r>
      <w:r w:rsidR="00381263">
        <w:rPr>
          <w:color w:val="auto"/>
          <w:highlight w:val="yellow"/>
        </w:rPr>
        <w:t xml:space="preserve"> </w:t>
      </w:r>
    </w:p>
    <w:p w14:paraId="22689EF1" w14:textId="77777777" w:rsidR="00381263" w:rsidRDefault="00381263" w:rsidP="00173AE9">
      <w:pPr>
        <w:pStyle w:val="ListParagraph"/>
        <w:ind w:left="0"/>
        <w:rPr>
          <w:color w:val="auto"/>
          <w:highlight w:val="yellow"/>
        </w:rPr>
      </w:pPr>
    </w:p>
    <w:p w14:paraId="4C9907BE" w14:textId="76C4F3C3" w:rsidR="00381263" w:rsidRDefault="00381263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2.1.</w:t>
      </w:r>
      <w:r w:rsidR="00F35E73">
        <w:rPr>
          <w:color w:val="auto"/>
          <w:highlight w:val="yellow"/>
        </w:rPr>
        <w:t>4</w:t>
      </w:r>
      <w:r>
        <w:rPr>
          <w:color w:val="auto"/>
          <w:highlight w:val="yellow"/>
        </w:rPr>
        <w:t xml:space="preserve">. </w:t>
      </w:r>
      <w:r w:rsidR="00E4569C" w:rsidRPr="002D20BF">
        <w:rPr>
          <w:color w:val="auto"/>
          <w:highlight w:val="yellow"/>
        </w:rPr>
        <w:t>I</w:t>
      </w:r>
      <w:r w:rsidR="00C137E9" w:rsidRPr="002D20BF">
        <w:rPr>
          <w:color w:val="auto"/>
          <w:highlight w:val="yellow"/>
        </w:rPr>
        <w:t xml:space="preserve">ncubate </w:t>
      </w:r>
      <w:r w:rsidR="00E4569C" w:rsidRPr="002D20BF">
        <w:rPr>
          <w:color w:val="auto"/>
          <w:highlight w:val="yellow"/>
        </w:rPr>
        <w:t xml:space="preserve">the reaction </w:t>
      </w:r>
      <w:r w:rsidR="00C137E9" w:rsidRPr="002D20BF">
        <w:rPr>
          <w:color w:val="auto"/>
          <w:highlight w:val="yellow"/>
        </w:rPr>
        <w:t>at 37</w:t>
      </w:r>
      <w:r w:rsidR="00052FE3" w:rsidRPr="002D20BF">
        <w:rPr>
          <w:color w:val="auto"/>
          <w:highlight w:val="yellow"/>
        </w:rPr>
        <w:t xml:space="preserve"> </w:t>
      </w:r>
      <w:r w:rsidR="00C137E9" w:rsidRPr="002D20BF">
        <w:rPr>
          <w:color w:val="auto"/>
          <w:highlight w:val="yellow"/>
        </w:rPr>
        <w:t>°C for 16 h</w:t>
      </w:r>
      <w:r w:rsidR="00823955" w:rsidRPr="002D20BF">
        <w:rPr>
          <w:color w:val="auto"/>
          <w:highlight w:val="yellow"/>
        </w:rPr>
        <w:t xml:space="preserve"> </w:t>
      </w:r>
      <w:r w:rsidR="009E3E35" w:rsidRPr="00B265E8">
        <w:rPr>
          <w:color w:val="auto"/>
          <w:highlight w:val="yellow"/>
        </w:rPr>
        <w:t>in a</w:t>
      </w:r>
      <w:r w:rsidR="009E3E35" w:rsidRPr="004A5D95">
        <w:rPr>
          <w:color w:val="auto"/>
          <w:highlight w:val="yellow"/>
        </w:rPr>
        <w:t xml:space="preserve"> </w:t>
      </w:r>
      <w:r w:rsidR="009402B0" w:rsidRPr="004A5D95">
        <w:rPr>
          <w:color w:val="auto"/>
          <w:highlight w:val="yellow"/>
        </w:rPr>
        <w:t xml:space="preserve">thermomixer </w:t>
      </w:r>
      <w:r w:rsidR="0017278F" w:rsidRPr="00B265E8">
        <w:rPr>
          <w:color w:val="auto"/>
          <w:highlight w:val="yellow"/>
        </w:rPr>
        <w:t xml:space="preserve">with heated </w:t>
      </w:r>
      <w:r w:rsidR="0017278F" w:rsidRPr="002D20BF">
        <w:rPr>
          <w:color w:val="auto"/>
          <w:highlight w:val="yellow"/>
        </w:rPr>
        <w:t>lid</w:t>
      </w:r>
      <w:r w:rsidR="00C137E9" w:rsidRPr="002D20BF">
        <w:rPr>
          <w:color w:val="auto"/>
          <w:highlight w:val="yellow"/>
        </w:rPr>
        <w:t>.</w:t>
      </w:r>
      <w:r>
        <w:rPr>
          <w:color w:val="auto"/>
          <w:highlight w:val="yellow"/>
        </w:rPr>
        <w:t xml:space="preserve"> </w:t>
      </w:r>
    </w:p>
    <w:p w14:paraId="7D6C3755" w14:textId="1883C58C" w:rsidR="00381263" w:rsidRPr="004A5D95" w:rsidRDefault="00381263" w:rsidP="00173AE9">
      <w:pPr>
        <w:pStyle w:val="ListParagraph"/>
        <w:ind w:left="0"/>
        <w:rPr>
          <w:color w:val="auto"/>
          <w:highlight w:val="yellow"/>
        </w:rPr>
      </w:pPr>
    </w:p>
    <w:p w14:paraId="3F7FC18D" w14:textId="0AF5DDCA" w:rsidR="005A3693" w:rsidRPr="004A5D95" w:rsidRDefault="005A3693" w:rsidP="005A3693">
      <w:pPr>
        <w:rPr>
          <w:rFonts w:asciiTheme="minorHAnsi" w:hAnsiTheme="minorHAnsi" w:cstheme="minorHAnsi"/>
          <w:b/>
          <w:color w:val="auto"/>
          <w:highlight w:val="yellow"/>
        </w:rPr>
      </w:pPr>
      <w:r w:rsidRPr="004A5D95">
        <w:rPr>
          <w:rFonts w:asciiTheme="minorHAnsi" w:hAnsiTheme="minorHAnsi" w:cstheme="minorHAnsi"/>
          <w:b/>
          <w:color w:val="auto"/>
          <w:highlight w:val="yellow"/>
        </w:rPr>
        <w:t xml:space="preserve">2.2. Streptavidin coating </w:t>
      </w:r>
      <w:r w:rsidR="00C42655" w:rsidRPr="004A5D95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Pr="004A5D95">
        <w:rPr>
          <w:rFonts w:asciiTheme="minorHAnsi" w:hAnsiTheme="minorHAnsi" w:cstheme="minorHAnsi"/>
          <w:b/>
          <w:color w:val="auto"/>
          <w:highlight w:val="yellow"/>
        </w:rPr>
        <w:t>96</w:t>
      </w:r>
      <w:r w:rsidR="0003641C">
        <w:rPr>
          <w:rFonts w:asciiTheme="minorHAnsi" w:hAnsiTheme="minorHAnsi" w:cstheme="minorHAnsi"/>
          <w:b/>
          <w:color w:val="auto"/>
          <w:highlight w:val="yellow"/>
        </w:rPr>
        <w:t xml:space="preserve"> well</w:t>
      </w:r>
      <w:r w:rsidRPr="004A5D95">
        <w:rPr>
          <w:rFonts w:asciiTheme="minorHAnsi" w:hAnsiTheme="minorHAnsi" w:cstheme="minorHAnsi"/>
          <w:b/>
          <w:color w:val="auto"/>
          <w:highlight w:val="yellow"/>
        </w:rPr>
        <w:t xml:space="preserve"> plates</w:t>
      </w:r>
    </w:p>
    <w:p w14:paraId="29043586" w14:textId="77777777" w:rsidR="005A3693" w:rsidRPr="004A5D95" w:rsidRDefault="005A3693" w:rsidP="00173AE9">
      <w:pPr>
        <w:pStyle w:val="ListParagraph"/>
        <w:ind w:left="0"/>
        <w:rPr>
          <w:color w:val="auto"/>
          <w:highlight w:val="yellow"/>
        </w:rPr>
      </w:pPr>
    </w:p>
    <w:p w14:paraId="38C05452" w14:textId="5908A994" w:rsidR="00381263" w:rsidRDefault="005A3693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2.2.1</w:t>
      </w:r>
      <w:r w:rsidR="002E38B7">
        <w:rPr>
          <w:color w:val="auto"/>
          <w:highlight w:val="yellow"/>
        </w:rPr>
        <w:t>. P</w:t>
      </w:r>
      <w:r w:rsidR="00DF1D71" w:rsidRPr="00381263">
        <w:rPr>
          <w:color w:val="auto"/>
          <w:highlight w:val="yellow"/>
        </w:rPr>
        <w:t>repare a stock solution of streptavidin at 2 mg/mL in H</w:t>
      </w:r>
      <w:r w:rsidR="00DF1D71" w:rsidRPr="00381263">
        <w:rPr>
          <w:color w:val="auto"/>
          <w:highlight w:val="yellow"/>
          <w:vertAlign w:val="subscript"/>
        </w:rPr>
        <w:t>2</w:t>
      </w:r>
      <w:r w:rsidR="00DF1D71" w:rsidRPr="00381263">
        <w:rPr>
          <w:color w:val="auto"/>
          <w:highlight w:val="yellow"/>
        </w:rPr>
        <w:t xml:space="preserve">O. </w:t>
      </w:r>
    </w:p>
    <w:p w14:paraId="15B8BBD7" w14:textId="77777777" w:rsidR="00381263" w:rsidRDefault="00381263" w:rsidP="00173AE9">
      <w:pPr>
        <w:pStyle w:val="ListParagraph"/>
        <w:ind w:left="0"/>
        <w:rPr>
          <w:color w:val="auto"/>
          <w:highlight w:val="yellow"/>
        </w:rPr>
      </w:pPr>
    </w:p>
    <w:p w14:paraId="72F579E1" w14:textId="1FEF4894" w:rsidR="00DF1D71" w:rsidRPr="00E55882" w:rsidRDefault="00381263" w:rsidP="00173AE9">
      <w:pPr>
        <w:pStyle w:val="ListParagraph"/>
        <w:ind w:left="0"/>
        <w:rPr>
          <w:color w:val="auto"/>
        </w:rPr>
      </w:pPr>
      <w:r w:rsidRPr="00E55882">
        <w:rPr>
          <w:color w:val="auto"/>
        </w:rPr>
        <w:t>NOTE: This solution can be s</w:t>
      </w:r>
      <w:r w:rsidR="00DF1D71" w:rsidRPr="00E55882">
        <w:rPr>
          <w:color w:val="auto"/>
        </w:rPr>
        <w:t>tore</w:t>
      </w:r>
      <w:r w:rsidRPr="00E55882">
        <w:rPr>
          <w:color w:val="auto"/>
        </w:rPr>
        <w:t>d</w:t>
      </w:r>
      <w:r w:rsidR="00DF1D71" w:rsidRPr="00E55882">
        <w:rPr>
          <w:color w:val="auto"/>
        </w:rPr>
        <w:t xml:space="preserve"> at -20 °C</w:t>
      </w:r>
      <w:r w:rsidRPr="00E55882">
        <w:rPr>
          <w:color w:val="auto"/>
        </w:rPr>
        <w:t xml:space="preserve"> for</w:t>
      </w:r>
      <w:r w:rsidR="00DF1D71" w:rsidRPr="00E55882">
        <w:rPr>
          <w:color w:val="auto"/>
        </w:rPr>
        <w:t xml:space="preserve"> up to 6 months.</w:t>
      </w:r>
    </w:p>
    <w:p w14:paraId="39C009FE" w14:textId="77777777" w:rsidR="00381263" w:rsidRPr="00381263" w:rsidRDefault="00381263" w:rsidP="00173AE9">
      <w:pPr>
        <w:pStyle w:val="ListParagraph"/>
        <w:ind w:left="0"/>
        <w:rPr>
          <w:color w:val="auto"/>
          <w:highlight w:val="yellow"/>
        </w:rPr>
      </w:pPr>
    </w:p>
    <w:p w14:paraId="4E51939D" w14:textId="43971D8D" w:rsidR="00DF1D71" w:rsidRPr="00381263" w:rsidRDefault="005A3693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2.2.2.</w:t>
      </w:r>
      <w:r w:rsidR="00381263">
        <w:rPr>
          <w:color w:val="auto"/>
          <w:highlight w:val="yellow"/>
        </w:rPr>
        <w:t xml:space="preserve"> </w:t>
      </w:r>
      <w:r w:rsidR="00C260B5">
        <w:rPr>
          <w:color w:val="auto"/>
          <w:highlight w:val="yellow"/>
        </w:rPr>
        <w:t>From the stock solution p</w:t>
      </w:r>
      <w:r w:rsidR="00381263">
        <w:rPr>
          <w:color w:val="auto"/>
          <w:highlight w:val="yellow"/>
        </w:rPr>
        <w:t xml:space="preserve">repare </w:t>
      </w:r>
      <w:r w:rsidR="00381263" w:rsidRPr="002D20BF">
        <w:rPr>
          <w:color w:val="auto"/>
          <w:highlight w:val="yellow"/>
        </w:rPr>
        <w:t xml:space="preserve">10 </w:t>
      </w:r>
      <w:r w:rsidR="004A5D95">
        <w:rPr>
          <w:rFonts w:asciiTheme="minorHAnsi" w:hAnsiTheme="minorHAnsi" w:cstheme="minorHAnsi"/>
          <w:color w:val="auto"/>
          <w:highlight w:val="yellow"/>
        </w:rPr>
        <w:t>µ</w:t>
      </w:r>
      <w:r w:rsidR="00381263" w:rsidRPr="002D20BF">
        <w:rPr>
          <w:color w:val="auto"/>
          <w:highlight w:val="yellow"/>
        </w:rPr>
        <w:t xml:space="preserve">g/mL </w:t>
      </w:r>
      <w:r w:rsidR="00381263">
        <w:rPr>
          <w:color w:val="auto"/>
          <w:highlight w:val="yellow"/>
        </w:rPr>
        <w:t xml:space="preserve">streptavidin </w:t>
      </w:r>
      <w:r w:rsidR="00381263" w:rsidRPr="002D20BF">
        <w:rPr>
          <w:color w:val="auto"/>
          <w:highlight w:val="yellow"/>
        </w:rPr>
        <w:t xml:space="preserve">in </w:t>
      </w:r>
      <w:r w:rsidR="00B71762">
        <w:rPr>
          <w:bCs/>
          <w:color w:val="auto"/>
          <w:highlight w:val="yellow"/>
        </w:rPr>
        <w:t xml:space="preserve">water </w:t>
      </w:r>
      <w:r w:rsidR="00381263">
        <w:rPr>
          <w:bCs/>
          <w:color w:val="auto"/>
          <w:highlight w:val="yellow"/>
        </w:rPr>
        <w:t xml:space="preserve">as </w:t>
      </w:r>
      <w:r w:rsidR="00B71762">
        <w:rPr>
          <w:bCs/>
          <w:color w:val="auto"/>
          <w:highlight w:val="yellow"/>
        </w:rPr>
        <w:t xml:space="preserve">a </w:t>
      </w:r>
      <w:r w:rsidR="00381263">
        <w:rPr>
          <w:bCs/>
          <w:color w:val="auto"/>
          <w:highlight w:val="yellow"/>
        </w:rPr>
        <w:t>working solution</w:t>
      </w:r>
      <w:r w:rsidR="00B71762">
        <w:rPr>
          <w:bCs/>
          <w:color w:val="auto"/>
          <w:highlight w:val="yellow"/>
        </w:rPr>
        <w:t>.</w:t>
      </w:r>
      <w:r w:rsidR="00381263">
        <w:rPr>
          <w:bCs/>
          <w:color w:val="auto"/>
          <w:highlight w:val="yellow"/>
        </w:rPr>
        <w:t xml:space="preserve"> </w:t>
      </w:r>
      <w:r w:rsidR="00B71762">
        <w:rPr>
          <w:bCs/>
          <w:color w:val="auto"/>
          <w:highlight w:val="yellow"/>
        </w:rPr>
        <w:t xml:space="preserve">Add </w:t>
      </w:r>
      <w:r w:rsidR="00381263">
        <w:rPr>
          <w:color w:val="auto"/>
          <w:highlight w:val="yellow"/>
        </w:rPr>
        <w:t>100</w:t>
      </w:r>
      <w:r w:rsidR="00381263" w:rsidRPr="002D20BF">
        <w:rPr>
          <w:color w:val="auto"/>
          <w:highlight w:val="yellow"/>
        </w:rPr>
        <w:t xml:space="preserve"> </w:t>
      </w:r>
      <w:r w:rsidR="004A5D95">
        <w:rPr>
          <w:rFonts w:asciiTheme="minorHAnsi" w:hAnsiTheme="minorHAnsi" w:cstheme="minorHAnsi"/>
          <w:color w:val="auto"/>
          <w:highlight w:val="yellow"/>
        </w:rPr>
        <w:t>µ</w:t>
      </w:r>
      <w:r w:rsidR="004A5D95" w:rsidRPr="00045A0B">
        <w:rPr>
          <w:color w:val="auto"/>
          <w:highlight w:val="yellow"/>
        </w:rPr>
        <w:t>L</w:t>
      </w:r>
      <w:r w:rsidR="004A5D95">
        <w:rPr>
          <w:color w:val="auto"/>
          <w:highlight w:val="yellow"/>
        </w:rPr>
        <w:t xml:space="preserve"> </w:t>
      </w:r>
      <w:r w:rsidR="00381263">
        <w:rPr>
          <w:color w:val="auto"/>
          <w:highlight w:val="yellow"/>
        </w:rPr>
        <w:t xml:space="preserve">of </w:t>
      </w:r>
      <w:r w:rsidR="00B71762">
        <w:rPr>
          <w:color w:val="auto"/>
          <w:highlight w:val="yellow"/>
        </w:rPr>
        <w:t xml:space="preserve">the solution </w:t>
      </w:r>
      <w:r w:rsidR="00381263">
        <w:rPr>
          <w:color w:val="auto"/>
          <w:highlight w:val="yellow"/>
        </w:rPr>
        <w:t xml:space="preserve">to each well of </w:t>
      </w:r>
      <w:r w:rsidR="004A5D95">
        <w:rPr>
          <w:color w:val="auto"/>
          <w:highlight w:val="yellow"/>
        </w:rPr>
        <w:t xml:space="preserve">the </w:t>
      </w:r>
      <w:r w:rsidR="00381263">
        <w:rPr>
          <w:color w:val="auto"/>
          <w:highlight w:val="yellow"/>
        </w:rPr>
        <w:t>96</w:t>
      </w:r>
      <w:r w:rsidR="0003641C">
        <w:rPr>
          <w:color w:val="auto"/>
          <w:highlight w:val="yellow"/>
        </w:rPr>
        <w:t xml:space="preserve"> well</w:t>
      </w:r>
      <w:r w:rsidR="00381263">
        <w:rPr>
          <w:color w:val="auto"/>
          <w:highlight w:val="yellow"/>
        </w:rPr>
        <w:t xml:space="preserve"> plate</w:t>
      </w:r>
      <w:r w:rsidR="00381263">
        <w:rPr>
          <w:bCs/>
          <w:color w:val="auto"/>
          <w:highlight w:val="yellow"/>
        </w:rPr>
        <w:t xml:space="preserve">. </w:t>
      </w:r>
      <w:r w:rsidR="000132E6">
        <w:rPr>
          <w:color w:val="auto"/>
          <w:highlight w:val="yellow"/>
        </w:rPr>
        <w:t xml:space="preserve">Bind streptavidin </w:t>
      </w:r>
      <w:r w:rsidR="00381263">
        <w:rPr>
          <w:color w:val="auto"/>
          <w:highlight w:val="yellow"/>
        </w:rPr>
        <w:t>to the plate by</w:t>
      </w:r>
      <w:r w:rsidR="00DF1D71" w:rsidRPr="00381263">
        <w:rPr>
          <w:color w:val="auto"/>
          <w:highlight w:val="yellow"/>
        </w:rPr>
        <w:t xml:space="preserve"> </w:t>
      </w:r>
      <w:r w:rsidR="00DF1D71" w:rsidRPr="00381263">
        <w:rPr>
          <w:bCs/>
          <w:color w:val="auto"/>
          <w:highlight w:val="yellow"/>
        </w:rPr>
        <w:t>incubat</w:t>
      </w:r>
      <w:r w:rsidR="00381263">
        <w:rPr>
          <w:bCs/>
          <w:color w:val="auto"/>
          <w:highlight w:val="yellow"/>
        </w:rPr>
        <w:t>ing</w:t>
      </w:r>
      <w:r w:rsidR="00DF1D71" w:rsidRPr="00381263">
        <w:rPr>
          <w:bCs/>
          <w:color w:val="auto"/>
          <w:highlight w:val="yellow"/>
        </w:rPr>
        <w:t xml:space="preserve"> at 37 </w:t>
      </w:r>
      <w:r w:rsidR="00F73234">
        <w:rPr>
          <w:bCs/>
          <w:color w:val="auto"/>
          <w:highlight w:val="yellow"/>
        </w:rPr>
        <w:t xml:space="preserve">°C overnight without </w:t>
      </w:r>
      <w:r w:rsidR="00B71762">
        <w:rPr>
          <w:bCs/>
          <w:color w:val="auto"/>
          <w:highlight w:val="yellow"/>
        </w:rPr>
        <w:t xml:space="preserve">a </w:t>
      </w:r>
      <w:r w:rsidR="00F73234">
        <w:rPr>
          <w:bCs/>
          <w:color w:val="auto"/>
          <w:highlight w:val="yellow"/>
        </w:rPr>
        <w:t>lid to air-</w:t>
      </w:r>
      <w:r w:rsidR="00DF1D71" w:rsidRPr="00381263">
        <w:rPr>
          <w:bCs/>
          <w:color w:val="auto"/>
          <w:highlight w:val="yellow"/>
        </w:rPr>
        <w:t>dry the</w:t>
      </w:r>
      <w:r w:rsidR="004606AC" w:rsidRPr="00381263">
        <w:rPr>
          <w:bCs/>
          <w:color w:val="auto"/>
          <w:highlight w:val="yellow"/>
        </w:rPr>
        <w:t xml:space="preserve"> wells</w:t>
      </w:r>
      <w:r w:rsidR="00DF1D71" w:rsidRPr="00381263">
        <w:rPr>
          <w:bCs/>
          <w:color w:val="auto"/>
          <w:highlight w:val="yellow"/>
        </w:rPr>
        <w:t>.</w:t>
      </w:r>
    </w:p>
    <w:p w14:paraId="4748F4AC" w14:textId="3A46601F" w:rsidR="00C974E0" w:rsidRDefault="00C974E0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6C00F6B9" w14:textId="43D56CB9" w:rsidR="00C974E0" w:rsidRPr="00E55882" w:rsidRDefault="00C974E0" w:rsidP="00C974E0">
      <w:pPr>
        <w:rPr>
          <w:rFonts w:asciiTheme="minorHAnsi" w:hAnsiTheme="minorHAnsi" w:cstheme="minorHAnsi"/>
          <w:bCs/>
          <w:color w:val="auto"/>
        </w:rPr>
      </w:pPr>
      <w:r w:rsidRPr="00E55882">
        <w:rPr>
          <w:rFonts w:asciiTheme="minorHAnsi" w:hAnsiTheme="minorHAnsi" w:cstheme="minorHAnsi"/>
          <w:bCs/>
          <w:color w:val="auto"/>
        </w:rPr>
        <w:t xml:space="preserve">NOTE: </w:t>
      </w:r>
      <w:r w:rsidR="00084492">
        <w:rPr>
          <w:rFonts w:asciiTheme="minorHAnsi" w:hAnsiTheme="minorHAnsi" w:cstheme="minorHAnsi"/>
          <w:bCs/>
          <w:color w:val="auto"/>
        </w:rPr>
        <w:t xml:space="preserve">On </w:t>
      </w:r>
      <w:r w:rsidR="004A5D95">
        <w:rPr>
          <w:rFonts w:asciiTheme="minorHAnsi" w:hAnsiTheme="minorHAnsi" w:cstheme="minorHAnsi"/>
          <w:bCs/>
          <w:color w:val="auto"/>
        </w:rPr>
        <w:t>Day</w:t>
      </w:r>
      <w:r w:rsidR="00B71762">
        <w:rPr>
          <w:rFonts w:asciiTheme="minorHAnsi" w:hAnsiTheme="minorHAnsi" w:cstheme="minorHAnsi"/>
          <w:bCs/>
          <w:color w:val="auto"/>
        </w:rPr>
        <w:t xml:space="preserve"> </w:t>
      </w:r>
      <w:r w:rsidR="00084492" w:rsidRPr="00E55882">
        <w:rPr>
          <w:rFonts w:asciiTheme="minorHAnsi" w:hAnsiTheme="minorHAnsi" w:cstheme="minorHAnsi"/>
          <w:bCs/>
          <w:color w:val="auto"/>
        </w:rPr>
        <w:t xml:space="preserve">2 </w:t>
      </w:r>
      <w:r w:rsidR="00084492">
        <w:rPr>
          <w:rFonts w:asciiTheme="minorHAnsi" w:hAnsiTheme="minorHAnsi" w:cstheme="minorHAnsi"/>
          <w:bCs/>
          <w:color w:val="auto"/>
        </w:rPr>
        <w:t>p</w:t>
      </w:r>
      <w:r w:rsidRPr="00E55882">
        <w:rPr>
          <w:rFonts w:asciiTheme="minorHAnsi" w:hAnsiTheme="minorHAnsi" w:cstheme="minorHAnsi"/>
          <w:bCs/>
          <w:color w:val="auto"/>
        </w:rPr>
        <w:t>erform click-chemistry</w:t>
      </w:r>
      <w:r w:rsidR="00C260B5" w:rsidRPr="00C260B5">
        <w:rPr>
          <w:rFonts w:asciiTheme="minorHAnsi" w:hAnsiTheme="minorHAnsi" w:cstheme="minorHAnsi"/>
          <w:bCs/>
          <w:color w:val="auto"/>
        </w:rPr>
        <w:t xml:space="preserve"> </w:t>
      </w:r>
      <w:r w:rsidR="00C260B5">
        <w:rPr>
          <w:rFonts w:asciiTheme="minorHAnsi" w:hAnsiTheme="minorHAnsi" w:cstheme="minorHAnsi"/>
          <w:bCs/>
          <w:color w:val="auto"/>
        </w:rPr>
        <w:t>(step</w:t>
      </w:r>
      <w:r w:rsidR="00C260B5" w:rsidRPr="00E55882">
        <w:rPr>
          <w:rFonts w:asciiTheme="minorHAnsi" w:hAnsiTheme="minorHAnsi" w:cstheme="minorHAnsi"/>
          <w:bCs/>
          <w:color w:val="auto"/>
        </w:rPr>
        <w:t xml:space="preserve"> 2.3</w:t>
      </w:r>
      <w:r w:rsidR="00C260B5">
        <w:rPr>
          <w:rFonts w:asciiTheme="minorHAnsi" w:hAnsiTheme="minorHAnsi" w:cstheme="minorHAnsi"/>
          <w:bCs/>
          <w:color w:val="auto"/>
        </w:rPr>
        <w:t>)</w:t>
      </w:r>
      <w:r w:rsidR="00D745B7">
        <w:rPr>
          <w:rFonts w:asciiTheme="minorHAnsi" w:hAnsiTheme="minorHAnsi" w:cstheme="minorHAnsi"/>
          <w:bCs/>
          <w:color w:val="auto"/>
        </w:rPr>
        <w:t xml:space="preserve">, bind </w:t>
      </w:r>
      <w:proofErr w:type="spellStart"/>
      <w:r w:rsidRPr="00E55882">
        <w:rPr>
          <w:rFonts w:asciiTheme="minorHAnsi" w:hAnsiTheme="minorHAnsi" w:cstheme="minorHAnsi"/>
          <w:bCs/>
          <w:color w:val="auto"/>
        </w:rPr>
        <w:t>Lnt</w:t>
      </w:r>
      <w:proofErr w:type="spellEnd"/>
      <w:r w:rsidRPr="00E55882">
        <w:rPr>
          <w:rFonts w:asciiTheme="minorHAnsi" w:hAnsiTheme="minorHAnsi" w:cstheme="minorHAnsi"/>
          <w:bCs/>
          <w:color w:val="auto"/>
        </w:rPr>
        <w:t xml:space="preserve"> reaction mixture to streptavidin-coated plates</w:t>
      </w:r>
      <w:r w:rsidR="00C260B5">
        <w:rPr>
          <w:rFonts w:asciiTheme="minorHAnsi" w:hAnsiTheme="minorHAnsi" w:cstheme="minorHAnsi"/>
          <w:bCs/>
          <w:color w:val="auto"/>
        </w:rPr>
        <w:t xml:space="preserve"> (step </w:t>
      </w:r>
      <w:r w:rsidR="00C260B5" w:rsidRPr="00E55882">
        <w:rPr>
          <w:rFonts w:asciiTheme="minorHAnsi" w:hAnsiTheme="minorHAnsi" w:cstheme="minorHAnsi"/>
          <w:bCs/>
          <w:color w:val="auto"/>
        </w:rPr>
        <w:t>2.4</w:t>
      </w:r>
      <w:r w:rsidR="00C260B5">
        <w:rPr>
          <w:rFonts w:asciiTheme="minorHAnsi" w:hAnsiTheme="minorHAnsi" w:cstheme="minorHAnsi"/>
          <w:bCs/>
          <w:color w:val="auto"/>
        </w:rPr>
        <w:t>)</w:t>
      </w:r>
      <w:r w:rsidR="00584C50">
        <w:rPr>
          <w:rFonts w:asciiTheme="minorHAnsi" w:hAnsiTheme="minorHAnsi" w:cstheme="minorHAnsi"/>
          <w:bCs/>
          <w:color w:val="auto"/>
        </w:rPr>
        <w:t>,</w:t>
      </w:r>
      <w:r w:rsidRPr="00E55882">
        <w:rPr>
          <w:rFonts w:asciiTheme="minorHAnsi" w:hAnsiTheme="minorHAnsi" w:cstheme="minorHAnsi"/>
          <w:bCs/>
          <w:color w:val="auto"/>
        </w:rPr>
        <w:t xml:space="preserve"> </w:t>
      </w:r>
      <w:r w:rsidR="00B71762">
        <w:rPr>
          <w:rFonts w:asciiTheme="minorHAnsi" w:hAnsiTheme="minorHAnsi" w:cstheme="minorHAnsi"/>
          <w:bCs/>
          <w:color w:val="auto"/>
        </w:rPr>
        <w:t xml:space="preserve">and </w:t>
      </w:r>
      <w:r w:rsidR="00D745B7">
        <w:rPr>
          <w:rFonts w:asciiTheme="minorHAnsi" w:hAnsiTheme="minorHAnsi" w:cstheme="minorHAnsi"/>
          <w:bCs/>
          <w:color w:val="auto"/>
        </w:rPr>
        <w:t xml:space="preserve">detect </w:t>
      </w:r>
      <w:r w:rsidR="008131D8" w:rsidRPr="00E55882">
        <w:rPr>
          <w:rFonts w:asciiTheme="minorHAnsi" w:hAnsiTheme="minorHAnsi" w:cstheme="minorHAnsi"/>
          <w:bCs/>
          <w:color w:val="auto"/>
        </w:rPr>
        <w:t>fluorescen</w:t>
      </w:r>
      <w:r w:rsidR="008131D8">
        <w:rPr>
          <w:rFonts w:asciiTheme="minorHAnsi" w:hAnsiTheme="minorHAnsi" w:cstheme="minorHAnsi"/>
          <w:bCs/>
          <w:color w:val="auto"/>
        </w:rPr>
        <w:t xml:space="preserve">ce </w:t>
      </w:r>
      <w:r w:rsidR="00D745B7">
        <w:rPr>
          <w:rFonts w:asciiTheme="minorHAnsi" w:hAnsiTheme="minorHAnsi" w:cstheme="minorHAnsi"/>
          <w:bCs/>
          <w:color w:val="auto"/>
        </w:rPr>
        <w:t xml:space="preserve">and analyze </w:t>
      </w:r>
      <w:r w:rsidR="008131D8">
        <w:rPr>
          <w:rFonts w:asciiTheme="minorHAnsi" w:hAnsiTheme="minorHAnsi" w:cstheme="minorHAnsi"/>
          <w:bCs/>
          <w:color w:val="auto"/>
        </w:rPr>
        <w:t xml:space="preserve">results </w:t>
      </w:r>
      <w:r w:rsidRPr="00E55882">
        <w:rPr>
          <w:rFonts w:asciiTheme="minorHAnsi" w:hAnsiTheme="minorHAnsi" w:cstheme="minorHAnsi"/>
          <w:bCs/>
          <w:color w:val="auto"/>
        </w:rPr>
        <w:t>(</w:t>
      </w:r>
      <w:r w:rsidR="00C260B5">
        <w:rPr>
          <w:rFonts w:asciiTheme="minorHAnsi" w:hAnsiTheme="minorHAnsi" w:cstheme="minorHAnsi"/>
          <w:bCs/>
          <w:color w:val="auto"/>
        </w:rPr>
        <w:t xml:space="preserve">step </w:t>
      </w:r>
      <w:r w:rsidRPr="00E55882">
        <w:rPr>
          <w:rFonts w:asciiTheme="minorHAnsi" w:hAnsiTheme="minorHAnsi" w:cstheme="minorHAnsi"/>
          <w:bCs/>
          <w:color w:val="auto"/>
        </w:rPr>
        <w:t>2.5).</w:t>
      </w:r>
    </w:p>
    <w:p w14:paraId="46E0209F" w14:textId="77777777" w:rsidR="00C974E0" w:rsidRPr="004A5D95" w:rsidRDefault="00C974E0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7E3E2AAE" w14:textId="26D221D4" w:rsidR="00381263" w:rsidRPr="00D041EE" w:rsidRDefault="00746AE5" w:rsidP="00D041EE">
      <w:pPr>
        <w:tabs>
          <w:tab w:val="left" w:pos="1701"/>
        </w:tabs>
        <w:rPr>
          <w:rFonts w:asciiTheme="minorHAnsi" w:hAnsiTheme="minorHAnsi" w:cstheme="minorHAnsi"/>
          <w:b/>
          <w:color w:val="auto"/>
        </w:rPr>
      </w:pPr>
      <w:r w:rsidRPr="004A5D95">
        <w:rPr>
          <w:rFonts w:asciiTheme="minorHAnsi" w:hAnsiTheme="minorHAnsi" w:cstheme="minorHAnsi"/>
          <w:b/>
          <w:bCs/>
          <w:color w:val="auto"/>
          <w:highlight w:val="yellow"/>
        </w:rPr>
        <w:t>2.</w:t>
      </w:r>
      <w:r w:rsidR="00C974E0" w:rsidRPr="004A5D95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="00381263" w:rsidRPr="004A5D95">
        <w:rPr>
          <w:rFonts w:asciiTheme="minorHAnsi" w:hAnsiTheme="minorHAnsi" w:cstheme="minorHAnsi"/>
          <w:b/>
          <w:bCs/>
          <w:color w:val="auto"/>
          <w:highlight w:val="yellow"/>
        </w:rPr>
        <w:t xml:space="preserve">. </w:t>
      </w:r>
      <w:r w:rsidR="001C5205" w:rsidRPr="004A5D95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1C5205" w:rsidRPr="004A5D95">
        <w:rPr>
          <w:rFonts w:asciiTheme="minorHAnsi" w:hAnsiTheme="minorHAnsi" w:cstheme="minorHAnsi"/>
          <w:b/>
          <w:color w:val="auto"/>
          <w:highlight w:val="yellow"/>
        </w:rPr>
        <w:t>lick-chemistry reaction</w:t>
      </w:r>
      <w:r w:rsidR="00DF1D71" w:rsidRPr="00D041EE">
        <w:rPr>
          <w:rFonts w:asciiTheme="minorHAnsi" w:hAnsiTheme="minorHAnsi" w:cstheme="minorHAnsi"/>
          <w:b/>
          <w:color w:val="auto"/>
        </w:rPr>
        <w:t xml:space="preserve"> </w:t>
      </w:r>
    </w:p>
    <w:p w14:paraId="4ECAFC1B" w14:textId="77777777" w:rsidR="00381263" w:rsidRPr="00381263" w:rsidRDefault="00381263" w:rsidP="00173AE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CF4CE6C" w14:textId="70AFCAED" w:rsidR="00746AE5" w:rsidRDefault="00C974E0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2.3.1</w:t>
      </w:r>
      <w:r w:rsidR="00381263" w:rsidRPr="00381263">
        <w:rPr>
          <w:color w:val="auto"/>
          <w:highlight w:val="yellow"/>
        </w:rPr>
        <w:t>.</w:t>
      </w:r>
      <w:r w:rsidR="00173AE9">
        <w:rPr>
          <w:color w:val="auto"/>
          <w:highlight w:val="yellow"/>
        </w:rPr>
        <w:t xml:space="preserve"> </w:t>
      </w:r>
      <w:r w:rsidR="001C302C" w:rsidRPr="00381263">
        <w:rPr>
          <w:color w:val="auto"/>
          <w:highlight w:val="yellow"/>
        </w:rPr>
        <w:t>Prepare s</w:t>
      </w:r>
      <w:r w:rsidR="00D92EC9" w:rsidRPr="00381263">
        <w:rPr>
          <w:color w:val="auto"/>
          <w:highlight w:val="yellow"/>
        </w:rPr>
        <w:t>tock solutions of Azido-FAM (</w:t>
      </w:r>
      <w:r w:rsidR="00196912" w:rsidRPr="00381263">
        <w:rPr>
          <w:color w:val="auto"/>
          <w:highlight w:val="yellow"/>
        </w:rPr>
        <w:t>5</w:t>
      </w:r>
      <w:r w:rsidR="00D92EC9" w:rsidRPr="00381263">
        <w:rPr>
          <w:color w:val="auto"/>
          <w:highlight w:val="yellow"/>
        </w:rPr>
        <w:t xml:space="preserve"> mM in DMSO), TCEP (</w:t>
      </w:r>
      <w:r w:rsidR="00F714E3">
        <w:rPr>
          <w:color w:val="auto"/>
          <w:highlight w:val="yellow"/>
        </w:rPr>
        <w:t>T</w:t>
      </w:r>
      <w:r w:rsidR="00A71AEB" w:rsidRPr="00381263">
        <w:rPr>
          <w:color w:val="auto"/>
          <w:highlight w:val="yellow"/>
        </w:rPr>
        <w:t>ris(2-carboxyethyl)phosphine hydrochloride</w:t>
      </w:r>
      <w:r w:rsidR="00F31C1F" w:rsidRPr="00381263">
        <w:rPr>
          <w:color w:val="auto"/>
          <w:highlight w:val="yellow"/>
        </w:rPr>
        <w:t>;</w:t>
      </w:r>
      <w:r w:rsidR="00A71AEB" w:rsidRPr="00381263">
        <w:rPr>
          <w:color w:val="auto"/>
          <w:highlight w:val="yellow"/>
        </w:rPr>
        <w:t xml:space="preserve"> </w:t>
      </w:r>
      <w:r w:rsidR="00D92EC9" w:rsidRPr="00381263">
        <w:rPr>
          <w:color w:val="auto"/>
          <w:highlight w:val="yellow"/>
        </w:rPr>
        <w:t xml:space="preserve">50 mM prepared in </w:t>
      </w:r>
      <w:r w:rsidR="00B71762">
        <w:rPr>
          <w:color w:val="auto"/>
          <w:highlight w:val="yellow"/>
        </w:rPr>
        <w:t>water</w:t>
      </w:r>
      <w:r w:rsidR="00D92EC9" w:rsidRPr="00381263">
        <w:rPr>
          <w:color w:val="auto"/>
          <w:highlight w:val="yellow"/>
        </w:rPr>
        <w:t>)</w:t>
      </w:r>
      <w:r w:rsidR="001C302C" w:rsidRPr="00381263">
        <w:rPr>
          <w:color w:val="auto"/>
          <w:highlight w:val="yellow"/>
        </w:rPr>
        <w:t xml:space="preserve">, </w:t>
      </w:r>
      <w:r w:rsidR="00D92EC9" w:rsidRPr="00381263">
        <w:rPr>
          <w:color w:val="auto"/>
          <w:highlight w:val="yellow"/>
        </w:rPr>
        <w:t>TBTA (</w:t>
      </w:r>
      <w:r w:rsidR="00F714E3">
        <w:rPr>
          <w:color w:val="auto"/>
          <w:highlight w:val="yellow"/>
        </w:rPr>
        <w:t>T</w:t>
      </w:r>
      <w:r w:rsidR="00A71AEB" w:rsidRPr="00381263">
        <w:rPr>
          <w:color w:val="auto"/>
          <w:highlight w:val="yellow"/>
        </w:rPr>
        <w:t>ris[(1-benzyl-1H-1,2,3-triazol-4-yl)methyl]amine</w:t>
      </w:r>
      <w:r w:rsidR="00F31C1F" w:rsidRPr="00381263">
        <w:rPr>
          <w:color w:val="auto"/>
          <w:highlight w:val="yellow"/>
        </w:rPr>
        <w:t>;</w:t>
      </w:r>
      <w:r w:rsidR="00A71AEB" w:rsidRPr="00381263">
        <w:rPr>
          <w:color w:val="auto"/>
          <w:highlight w:val="yellow"/>
        </w:rPr>
        <w:t xml:space="preserve"> </w:t>
      </w:r>
      <w:r w:rsidR="00D92EC9" w:rsidRPr="00381263">
        <w:rPr>
          <w:color w:val="auto"/>
          <w:highlight w:val="yellow"/>
        </w:rPr>
        <w:t xml:space="preserve">2 mM in </w:t>
      </w:r>
      <w:proofErr w:type="spellStart"/>
      <w:r w:rsidR="002B34DF" w:rsidRPr="00381263">
        <w:rPr>
          <w:color w:val="auto"/>
          <w:highlight w:val="yellow"/>
        </w:rPr>
        <w:t>tert-butanol:DMSO</w:t>
      </w:r>
      <w:proofErr w:type="spellEnd"/>
      <w:r w:rsidR="002B34DF" w:rsidRPr="00381263">
        <w:rPr>
          <w:color w:val="auto"/>
          <w:highlight w:val="yellow"/>
        </w:rPr>
        <w:t xml:space="preserve"> (4:1))</w:t>
      </w:r>
      <w:r w:rsidR="005D2B0E">
        <w:rPr>
          <w:color w:val="auto"/>
          <w:highlight w:val="yellow"/>
        </w:rPr>
        <w:t>,</w:t>
      </w:r>
      <w:r w:rsidR="002B34DF" w:rsidRPr="00381263">
        <w:rPr>
          <w:color w:val="auto"/>
          <w:highlight w:val="yellow"/>
        </w:rPr>
        <w:t xml:space="preserve"> and CuSO</w:t>
      </w:r>
      <w:r w:rsidR="002B34DF" w:rsidRPr="00381263">
        <w:rPr>
          <w:color w:val="auto"/>
          <w:highlight w:val="yellow"/>
          <w:vertAlign w:val="subscript"/>
        </w:rPr>
        <w:t>4</w:t>
      </w:r>
      <w:r w:rsidR="008B1AB6">
        <w:rPr>
          <w:color w:val="auto"/>
          <w:highlight w:val="yellow"/>
        </w:rPr>
        <w:t>∙</w:t>
      </w:r>
      <w:r w:rsidR="002B34DF" w:rsidRPr="00381263">
        <w:rPr>
          <w:color w:val="auto"/>
          <w:highlight w:val="yellow"/>
        </w:rPr>
        <w:t>5H</w:t>
      </w:r>
      <w:r w:rsidR="002B34DF" w:rsidRPr="00381263">
        <w:rPr>
          <w:color w:val="auto"/>
          <w:highlight w:val="yellow"/>
          <w:vertAlign w:val="subscript"/>
        </w:rPr>
        <w:t>2</w:t>
      </w:r>
      <w:r w:rsidR="002B34DF" w:rsidRPr="00381263">
        <w:rPr>
          <w:color w:val="auto"/>
          <w:highlight w:val="yellow"/>
        </w:rPr>
        <w:t>O (50 mM freshly prepared in H</w:t>
      </w:r>
      <w:r w:rsidR="002B34DF" w:rsidRPr="00381263">
        <w:rPr>
          <w:color w:val="auto"/>
          <w:highlight w:val="yellow"/>
          <w:vertAlign w:val="subscript"/>
        </w:rPr>
        <w:t>2</w:t>
      </w:r>
      <w:r w:rsidR="002B34DF" w:rsidRPr="00381263">
        <w:rPr>
          <w:color w:val="auto"/>
          <w:highlight w:val="yellow"/>
        </w:rPr>
        <w:t>O).</w:t>
      </w:r>
    </w:p>
    <w:p w14:paraId="2FB9BA1A" w14:textId="77777777" w:rsidR="00746AE5" w:rsidRDefault="00746AE5" w:rsidP="00173AE9">
      <w:pPr>
        <w:pStyle w:val="ListParagraph"/>
        <w:ind w:left="0"/>
        <w:rPr>
          <w:color w:val="auto"/>
          <w:highlight w:val="yellow"/>
        </w:rPr>
      </w:pPr>
    </w:p>
    <w:p w14:paraId="65ED6987" w14:textId="014D8F6C" w:rsidR="0037316D" w:rsidRDefault="00C974E0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2.3.2</w:t>
      </w:r>
      <w:r w:rsidR="00746AE5">
        <w:rPr>
          <w:color w:val="auto"/>
          <w:highlight w:val="yellow"/>
        </w:rPr>
        <w:t xml:space="preserve">. </w:t>
      </w:r>
      <w:r w:rsidR="00B317A6">
        <w:rPr>
          <w:color w:val="auto"/>
          <w:highlight w:val="yellow"/>
        </w:rPr>
        <w:t xml:space="preserve">In the 1.5 mL tubes containing </w:t>
      </w:r>
      <w:r w:rsidR="005D2B0E">
        <w:rPr>
          <w:color w:val="auto"/>
          <w:highlight w:val="yellow"/>
        </w:rPr>
        <w:t xml:space="preserve">the </w:t>
      </w:r>
      <w:proofErr w:type="spellStart"/>
      <w:r w:rsidR="00B317A6">
        <w:rPr>
          <w:color w:val="auto"/>
          <w:highlight w:val="yellow"/>
        </w:rPr>
        <w:t>Lnt</w:t>
      </w:r>
      <w:proofErr w:type="spellEnd"/>
      <w:r w:rsidR="00B317A6">
        <w:rPr>
          <w:color w:val="auto"/>
          <w:highlight w:val="yellow"/>
        </w:rPr>
        <w:t xml:space="preserve"> reaction</w:t>
      </w:r>
      <w:r w:rsidR="008E0E01">
        <w:rPr>
          <w:color w:val="auto"/>
          <w:highlight w:val="yellow"/>
        </w:rPr>
        <w:t xml:space="preserve"> mixture prepared in step 2.1.4</w:t>
      </w:r>
      <w:r w:rsidR="00B317A6">
        <w:rPr>
          <w:color w:val="auto"/>
          <w:highlight w:val="yellow"/>
        </w:rPr>
        <w:t>, p</w:t>
      </w:r>
      <w:r w:rsidR="00381263">
        <w:rPr>
          <w:color w:val="auto"/>
          <w:highlight w:val="yellow"/>
        </w:rPr>
        <w:t>erform c</w:t>
      </w:r>
      <w:r w:rsidR="00FE637B" w:rsidRPr="00381263">
        <w:rPr>
          <w:color w:val="auto"/>
          <w:highlight w:val="yellow"/>
        </w:rPr>
        <w:t xml:space="preserve">lick-chemistry </w:t>
      </w:r>
      <w:r w:rsidR="00381263">
        <w:rPr>
          <w:color w:val="auto"/>
          <w:highlight w:val="yellow"/>
        </w:rPr>
        <w:t>by adding the reagents in the following order</w:t>
      </w:r>
      <w:r w:rsidR="00173AE9">
        <w:rPr>
          <w:color w:val="auto"/>
          <w:highlight w:val="yellow"/>
        </w:rPr>
        <w:t xml:space="preserve">: </w:t>
      </w:r>
      <w:r w:rsidR="00B71762" w:rsidRPr="00173AE9">
        <w:rPr>
          <w:color w:val="auto"/>
          <w:highlight w:val="yellow"/>
        </w:rPr>
        <w:t xml:space="preserve">0.2 </w:t>
      </w:r>
      <w:r w:rsidR="00B71762" w:rsidRPr="002055D9">
        <w:rPr>
          <w:rFonts w:asciiTheme="minorHAnsi" w:hAnsiTheme="minorHAnsi" w:cs="Times New Roman"/>
          <w:color w:val="auto"/>
          <w:highlight w:val="yellow"/>
        </w:rPr>
        <w:t>µ</w:t>
      </w:r>
      <w:r w:rsidR="00B71762" w:rsidRPr="00173AE9">
        <w:rPr>
          <w:color w:val="auto"/>
          <w:highlight w:val="yellow"/>
        </w:rPr>
        <w:t xml:space="preserve">L </w:t>
      </w:r>
      <w:r w:rsidR="00B71762">
        <w:rPr>
          <w:color w:val="auto"/>
          <w:highlight w:val="yellow"/>
        </w:rPr>
        <w:t xml:space="preserve">of </w:t>
      </w:r>
      <w:r w:rsidR="00B71762" w:rsidRPr="00173AE9">
        <w:rPr>
          <w:color w:val="auto"/>
          <w:highlight w:val="yellow"/>
        </w:rPr>
        <w:t xml:space="preserve">stock </w:t>
      </w:r>
      <w:r w:rsidR="00816429" w:rsidRPr="00173AE9">
        <w:rPr>
          <w:color w:val="auto"/>
          <w:highlight w:val="yellow"/>
        </w:rPr>
        <w:t>Azido-FAM</w:t>
      </w:r>
      <w:r w:rsidR="0031692E" w:rsidRPr="00173AE9">
        <w:rPr>
          <w:color w:val="auto"/>
          <w:highlight w:val="yellow"/>
        </w:rPr>
        <w:t xml:space="preserve"> (final </w:t>
      </w:r>
      <w:bookmarkStart w:id="0" w:name="_Hlk32217334"/>
      <w:r w:rsidR="0031692E" w:rsidRPr="00173AE9">
        <w:rPr>
          <w:color w:val="auto"/>
          <w:highlight w:val="yellow"/>
        </w:rPr>
        <w:t xml:space="preserve">concentration </w:t>
      </w:r>
      <w:bookmarkEnd w:id="0"/>
      <w:r w:rsidR="00196912" w:rsidRPr="00173AE9">
        <w:rPr>
          <w:color w:val="auto"/>
          <w:highlight w:val="yellow"/>
        </w:rPr>
        <w:t>5</w:t>
      </w:r>
      <w:r w:rsidR="005D2E20" w:rsidRPr="00173AE9">
        <w:rPr>
          <w:color w:val="auto"/>
          <w:highlight w:val="yellow"/>
        </w:rPr>
        <w:t>0</w:t>
      </w:r>
      <w:r w:rsidR="0031692E" w:rsidRPr="00173AE9">
        <w:rPr>
          <w:color w:val="auto"/>
          <w:highlight w:val="yellow"/>
        </w:rPr>
        <w:t xml:space="preserve"> </w:t>
      </w:r>
      <w:r w:rsidR="00B71762">
        <w:rPr>
          <w:rFonts w:asciiTheme="minorHAnsi" w:hAnsiTheme="minorHAnsi"/>
          <w:color w:val="auto"/>
          <w:highlight w:val="yellow"/>
        </w:rPr>
        <w:t>µ</w:t>
      </w:r>
      <w:r w:rsidR="0031692E" w:rsidRPr="00173AE9">
        <w:rPr>
          <w:color w:val="auto"/>
          <w:highlight w:val="yellow"/>
        </w:rPr>
        <w:t>M)</w:t>
      </w:r>
      <w:r w:rsidR="00173AE9">
        <w:rPr>
          <w:color w:val="auto"/>
          <w:highlight w:val="yellow"/>
        </w:rPr>
        <w:t>,</w:t>
      </w:r>
      <w:r w:rsidR="00B71762" w:rsidRPr="00B71762">
        <w:rPr>
          <w:color w:val="auto"/>
          <w:highlight w:val="yellow"/>
        </w:rPr>
        <w:t xml:space="preserve"> </w:t>
      </w:r>
      <w:r w:rsidR="00B71762" w:rsidRPr="00173AE9">
        <w:rPr>
          <w:color w:val="auto"/>
          <w:highlight w:val="yellow"/>
        </w:rPr>
        <w:t xml:space="preserve">0.4 </w:t>
      </w:r>
      <w:r w:rsidR="00B71762" w:rsidRPr="00566DD1">
        <w:rPr>
          <w:rFonts w:asciiTheme="minorHAnsi" w:hAnsiTheme="minorHAnsi" w:cs="Times New Roman"/>
          <w:color w:val="auto"/>
          <w:highlight w:val="yellow"/>
        </w:rPr>
        <w:t>µ</w:t>
      </w:r>
      <w:r w:rsidR="00B71762" w:rsidRPr="00173AE9">
        <w:rPr>
          <w:color w:val="auto"/>
          <w:highlight w:val="yellow"/>
        </w:rPr>
        <w:t xml:space="preserve">L </w:t>
      </w:r>
      <w:r w:rsidR="00B71762">
        <w:rPr>
          <w:color w:val="auto"/>
          <w:highlight w:val="yellow"/>
        </w:rPr>
        <w:t xml:space="preserve">of </w:t>
      </w:r>
      <w:r w:rsidR="00B71762" w:rsidRPr="00173AE9">
        <w:rPr>
          <w:color w:val="auto"/>
          <w:highlight w:val="yellow"/>
        </w:rPr>
        <w:t xml:space="preserve">stock </w:t>
      </w:r>
      <w:r w:rsidR="009827DB" w:rsidRPr="00173AE9">
        <w:rPr>
          <w:color w:val="auto"/>
          <w:highlight w:val="yellow"/>
        </w:rPr>
        <w:t>TCEP</w:t>
      </w:r>
      <w:r w:rsidR="0031692E" w:rsidRPr="00173AE9">
        <w:rPr>
          <w:color w:val="auto"/>
          <w:highlight w:val="yellow"/>
        </w:rPr>
        <w:t xml:space="preserve"> (</w:t>
      </w:r>
      <w:r w:rsidR="00B71762" w:rsidRPr="00173AE9">
        <w:rPr>
          <w:color w:val="auto"/>
          <w:highlight w:val="yellow"/>
        </w:rPr>
        <w:t xml:space="preserve">final </w:t>
      </w:r>
      <w:r w:rsidR="005D2B0E" w:rsidRPr="005D2B0E">
        <w:rPr>
          <w:color w:val="auto"/>
          <w:highlight w:val="yellow"/>
        </w:rPr>
        <w:t xml:space="preserve">concentration </w:t>
      </w:r>
      <w:r w:rsidR="0031692E" w:rsidRPr="00173AE9">
        <w:rPr>
          <w:color w:val="auto"/>
          <w:highlight w:val="yellow"/>
        </w:rPr>
        <w:t>1 mM)</w:t>
      </w:r>
      <w:r w:rsidR="00173AE9">
        <w:rPr>
          <w:color w:val="auto"/>
          <w:highlight w:val="yellow"/>
        </w:rPr>
        <w:t xml:space="preserve">, </w:t>
      </w:r>
      <w:r w:rsidR="00B71762" w:rsidRPr="00173AE9">
        <w:rPr>
          <w:color w:val="auto"/>
          <w:highlight w:val="yellow"/>
        </w:rPr>
        <w:t xml:space="preserve">0.2 </w:t>
      </w:r>
      <w:r w:rsidR="00B71762" w:rsidRPr="00166043">
        <w:rPr>
          <w:rFonts w:asciiTheme="minorHAnsi" w:hAnsiTheme="minorHAnsi" w:cs="Times New Roman"/>
          <w:color w:val="auto"/>
          <w:highlight w:val="yellow"/>
        </w:rPr>
        <w:t>µ</w:t>
      </w:r>
      <w:r w:rsidR="00B71762" w:rsidRPr="00173AE9">
        <w:rPr>
          <w:color w:val="auto"/>
          <w:highlight w:val="yellow"/>
        </w:rPr>
        <w:t xml:space="preserve">L </w:t>
      </w:r>
      <w:r w:rsidR="00B71762">
        <w:rPr>
          <w:color w:val="auto"/>
          <w:highlight w:val="yellow"/>
        </w:rPr>
        <w:t xml:space="preserve">of </w:t>
      </w:r>
      <w:r w:rsidR="00B71762" w:rsidRPr="00173AE9">
        <w:rPr>
          <w:color w:val="auto"/>
          <w:highlight w:val="yellow"/>
        </w:rPr>
        <w:t xml:space="preserve">stock </w:t>
      </w:r>
      <w:r w:rsidR="0037316D" w:rsidRPr="00173AE9">
        <w:rPr>
          <w:color w:val="auto"/>
          <w:highlight w:val="yellow"/>
        </w:rPr>
        <w:t>TBTA</w:t>
      </w:r>
      <w:r w:rsidR="0031692E" w:rsidRPr="00173AE9">
        <w:rPr>
          <w:color w:val="auto"/>
          <w:highlight w:val="yellow"/>
        </w:rPr>
        <w:t xml:space="preserve"> (</w:t>
      </w:r>
      <w:r w:rsidR="00B71762" w:rsidRPr="00173AE9">
        <w:rPr>
          <w:color w:val="auto"/>
          <w:highlight w:val="yellow"/>
        </w:rPr>
        <w:t xml:space="preserve">final </w:t>
      </w:r>
      <w:r w:rsidR="005D2B0E" w:rsidRPr="005D2B0E">
        <w:rPr>
          <w:color w:val="auto"/>
          <w:highlight w:val="yellow"/>
        </w:rPr>
        <w:t xml:space="preserve">concentration </w:t>
      </w:r>
      <w:r w:rsidR="0031692E" w:rsidRPr="00173AE9">
        <w:rPr>
          <w:color w:val="auto"/>
          <w:highlight w:val="yellow"/>
        </w:rPr>
        <w:t>0.</w:t>
      </w:r>
      <w:r w:rsidR="0088650D" w:rsidRPr="00173AE9">
        <w:rPr>
          <w:color w:val="auto"/>
          <w:highlight w:val="yellow"/>
        </w:rPr>
        <w:t>0</w:t>
      </w:r>
      <w:r w:rsidR="0031692E" w:rsidRPr="00173AE9">
        <w:rPr>
          <w:color w:val="auto"/>
          <w:highlight w:val="yellow"/>
        </w:rPr>
        <w:t>2 mM)</w:t>
      </w:r>
      <w:r w:rsidR="00173AE9">
        <w:rPr>
          <w:color w:val="auto"/>
          <w:highlight w:val="yellow"/>
        </w:rPr>
        <w:t>.</w:t>
      </w:r>
    </w:p>
    <w:p w14:paraId="10077777" w14:textId="77777777" w:rsidR="00173AE9" w:rsidRDefault="00173AE9" w:rsidP="00173AE9">
      <w:pPr>
        <w:pStyle w:val="ListParagraph"/>
        <w:ind w:left="0"/>
        <w:rPr>
          <w:color w:val="auto"/>
          <w:highlight w:val="yellow"/>
        </w:rPr>
      </w:pPr>
    </w:p>
    <w:p w14:paraId="53B7DBD6" w14:textId="4B87944D" w:rsidR="00B317A6" w:rsidRDefault="00C974E0" w:rsidP="00BB5360">
      <w:pPr>
        <w:rPr>
          <w:color w:val="auto"/>
          <w:highlight w:val="yellow"/>
        </w:rPr>
      </w:pPr>
      <w:r>
        <w:rPr>
          <w:color w:val="auto"/>
          <w:highlight w:val="yellow"/>
        </w:rPr>
        <w:t>2.3.3</w:t>
      </w:r>
      <w:r w:rsidR="00746AE5">
        <w:rPr>
          <w:color w:val="auto"/>
          <w:highlight w:val="yellow"/>
        </w:rPr>
        <w:t>.</w:t>
      </w:r>
      <w:r w:rsidR="00173AE9">
        <w:rPr>
          <w:color w:val="auto"/>
          <w:highlight w:val="yellow"/>
        </w:rPr>
        <w:t xml:space="preserve"> </w:t>
      </w:r>
      <w:r w:rsidR="00150A48" w:rsidRPr="00173AE9">
        <w:rPr>
          <w:color w:val="auto"/>
          <w:highlight w:val="yellow"/>
        </w:rPr>
        <w:t xml:space="preserve">Vortex </w:t>
      </w:r>
      <w:r w:rsidR="00173AE9">
        <w:rPr>
          <w:color w:val="auto"/>
          <w:highlight w:val="yellow"/>
        </w:rPr>
        <w:t xml:space="preserve">the solution </w:t>
      </w:r>
      <w:r w:rsidR="00150A48" w:rsidRPr="00173AE9">
        <w:rPr>
          <w:color w:val="auto"/>
          <w:highlight w:val="yellow"/>
        </w:rPr>
        <w:t>for 5 s</w:t>
      </w:r>
      <w:r w:rsidR="00173AE9">
        <w:rPr>
          <w:color w:val="auto"/>
          <w:highlight w:val="yellow"/>
        </w:rPr>
        <w:t xml:space="preserve">. Then add </w:t>
      </w:r>
      <w:r w:rsidR="00B71762" w:rsidRPr="00173AE9">
        <w:rPr>
          <w:color w:val="auto"/>
          <w:highlight w:val="yellow"/>
        </w:rPr>
        <w:t xml:space="preserve">0.4 </w:t>
      </w:r>
      <w:r w:rsidR="00B71762">
        <w:rPr>
          <w:rFonts w:asciiTheme="minorHAnsi" w:hAnsiTheme="minorHAnsi" w:cstheme="minorHAnsi"/>
          <w:color w:val="auto"/>
          <w:highlight w:val="yellow"/>
        </w:rPr>
        <w:t>µ</w:t>
      </w:r>
      <w:r w:rsidR="00B71762" w:rsidRPr="00045A0B">
        <w:rPr>
          <w:color w:val="auto"/>
          <w:highlight w:val="yellow"/>
        </w:rPr>
        <w:t>L</w:t>
      </w:r>
      <w:r w:rsidR="00B71762" w:rsidRPr="00173AE9">
        <w:rPr>
          <w:color w:val="auto"/>
          <w:highlight w:val="yellow"/>
        </w:rPr>
        <w:t xml:space="preserve"> </w:t>
      </w:r>
      <w:r w:rsidR="00B71762">
        <w:rPr>
          <w:color w:val="auto"/>
          <w:highlight w:val="yellow"/>
        </w:rPr>
        <w:t xml:space="preserve">of </w:t>
      </w:r>
      <w:r w:rsidR="00B71762" w:rsidRPr="00173AE9">
        <w:rPr>
          <w:color w:val="auto"/>
          <w:highlight w:val="yellow"/>
        </w:rPr>
        <w:t xml:space="preserve">stock </w:t>
      </w:r>
      <w:r w:rsidR="0037316D" w:rsidRPr="00173AE9">
        <w:rPr>
          <w:color w:val="auto"/>
          <w:highlight w:val="yellow"/>
        </w:rPr>
        <w:t>CuSO</w:t>
      </w:r>
      <w:r w:rsidR="0037316D" w:rsidRPr="00173AE9">
        <w:rPr>
          <w:color w:val="auto"/>
          <w:highlight w:val="yellow"/>
          <w:vertAlign w:val="subscript"/>
        </w:rPr>
        <w:t>4</w:t>
      </w:r>
      <w:r w:rsidR="0031692E" w:rsidRPr="00173AE9">
        <w:rPr>
          <w:color w:val="auto"/>
          <w:highlight w:val="yellow"/>
        </w:rPr>
        <w:t xml:space="preserve"> (</w:t>
      </w:r>
      <w:r w:rsidR="00E13F47" w:rsidRPr="00173AE9">
        <w:rPr>
          <w:color w:val="auto"/>
          <w:highlight w:val="yellow"/>
        </w:rPr>
        <w:t xml:space="preserve">final </w:t>
      </w:r>
      <w:r w:rsidR="005D2B0E" w:rsidRPr="005D2B0E">
        <w:rPr>
          <w:color w:val="auto"/>
          <w:highlight w:val="yellow"/>
        </w:rPr>
        <w:t xml:space="preserve">concentration </w:t>
      </w:r>
      <w:r w:rsidR="0031692E" w:rsidRPr="00173AE9">
        <w:rPr>
          <w:color w:val="auto"/>
          <w:highlight w:val="yellow"/>
        </w:rPr>
        <w:t>1 mM</w:t>
      </w:r>
      <w:r w:rsidR="00E13F47">
        <w:rPr>
          <w:color w:val="auto"/>
          <w:highlight w:val="yellow"/>
        </w:rPr>
        <w:t>)</w:t>
      </w:r>
      <w:r w:rsidR="00173AE9">
        <w:rPr>
          <w:color w:val="auto"/>
          <w:highlight w:val="yellow"/>
        </w:rPr>
        <w:t xml:space="preserve">. </w:t>
      </w:r>
      <w:r w:rsidR="00DC4E90" w:rsidRPr="00173AE9">
        <w:rPr>
          <w:color w:val="auto"/>
          <w:highlight w:val="yellow"/>
        </w:rPr>
        <w:t xml:space="preserve">Vortex </w:t>
      </w:r>
      <w:r w:rsidR="00173AE9">
        <w:rPr>
          <w:color w:val="auto"/>
          <w:highlight w:val="yellow"/>
        </w:rPr>
        <w:t xml:space="preserve">again </w:t>
      </w:r>
      <w:r w:rsidR="00DC4E90" w:rsidRPr="00173AE9">
        <w:rPr>
          <w:color w:val="auto"/>
          <w:highlight w:val="yellow"/>
        </w:rPr>
        <w:t>for 5 s</w:t>
      </w:r>
      <w:r w:rsidR="00173AE9">
        <w:rPr>
          <w:color w:val="auto"/>
          <w:highlight w:val="yellow"/>
        </w:rPr>
        <w:t>.</w:t>
      </w:r>
      <w:r w:rsidR="00BB5360">
        <w:rPr>
          <w:color w:val="auto"/>
          <w:highlight w:val="yellow"/>
        </w:rPr>
        <w:t xml:space="preserve"> </w:t>
      </w:r>
      <w:r w:rsidR="00527DFC" w:rsidRPr="002D20BF">
        <w:rPr>
          <w:color w:val="auto"/>
          <w:highlight w:val="yellow"/>
        </w:rPr>
        <w:t>I</w:t>
      </w:r>
      <w:r w:rsidR="009827DB" w:rsidRPr="002D20BF">
        <w:rPr>
          <w:color w:val="auto"/>
          <w:highlight w:val="yellow"/>
        </w:rPr>
        <w:t xml:space="preserve">ncubate </w:t>
      </w:r>
      <w:r w:rsidR="00527DFC" w:rsidRPr="002D20BF">
        <w:rPr>
          <w:color w:val="auto"/>
          <w:highlight w:val="yellow"/>
        </w:rPr>
        <w:t xml:space="preserve">the samples </w:t>
      </w:r>
      <w:r w:rsidR="0037316D" w:rsidRPr="002D20BF">
        <w:rPr>
          <w:color w:val="auto"/>
          <w:highlight w:val="yellow"/>
        </w:rPr>
        <w:t xml:space="preserve">in the dark </w:t>
      </w:r>
      <w:r w:rsidR="009827DB" w:rsidRPr="002D20BF">
        <w:rPr>
          <w:color w:val="auto"/>
          <w:highlight w:val="yellow"/>
        </w:rPr>
        <w:t xml:space="preserve">at </w:t>
      </w:r>
      <w:r w:rsidR="0003641C">
        <w:rPr>
          <w:color w:val="auto"/>
          <w:highlight w:val="yellow"/>
        </w:rPr>
        <w:t>RT</w:t>
      </w:r>
      <w:r w:rsidR="009827DB" w:rsidRPr="002D20BF">
        <w:rPr>
          <w:color w:val="auto"/>
          <w:highlight w:val="yellow"/>
        </w:rPr>
        <w:t xml:space="preserve"> for 1 h</w:t>
      </w:r>
      <w:r w:rsidR="00B317A6">
        <w:rPr>
          <w:color w:val="auto"/>
          <w:highlight w:val="yellow"/>
        </w:rPr>
        <w:t>.</w:t>
      </w:r>
    </w:p>
    <w:p w14:paraId="077385A8" w14:textId="77777777" w:rsidR="00B317A6" w:rsidRDefault="00B317A6" w:rsidP="00173AE9">
      <w:pPr>
        <w:pStyle w:val="ListParagraph"/>
        <w:ind w:left="0"/>
        <w:rPr>
          <w:color w:val="auto"/>
          <w:highlight w:val="yellow"/>
        </w:rPr>
      </w:pPr>
    </w:p>
    <w:p w14:paraId="7A14D6DD" w14:textId="77777777" w:rsidR="00B317A6" w:rsidRPr="004A5D95" w:rsidRDefault="00B317A6" w:rsidP="00B317A6">
      <w:pPr>
        <w:rPr>
          <w:rFonts w:asciiTheme="minorHAnsi" w:hAnsiTheme="minorHAnsi" w:cstheme="minorHAnsi"/>
          <w:b/>
          <w:color w:val="auto"/>
          <w:highlight w:val="yellow"/>
        </w:rPr>
      </w:pPr>
      <w:r w:rsidRPr="004A5D95">
        <w:rPr>
          <w:rFonts w:asciiTheme="minorHAnsi" w:hAnsiTheme="minorHAnsi" w:cstheme="minorHAnsi"/>
          <w:b/>
          <w:bCs/>
          <w:color w:val="auto"/>
          <w:highlight w:val="yellow"/>
        </w:rPr>
        <w:t xml:space="preserve">2.4. Binding of </w:t>
      </w:r>
      <w:proofErr w:type="spellStart"/>
      <w:r w:rsidRPr="004A5D95">
        <w:rPr>
          <w:rFonts w:asciiTheme="minorHAnsi" w:hAnsiTheme="minorHAnsi" w:cstheme="minorHAnsi"/>
          <w:b/>
          <w:bCs/>
          <w:color w:val="auto"/>
          <w:highlight w:val="yellow"/>
        </w:rPr>
        <w:t>Lnt</w:t>
      </w:r>
      <w:proofErr w:type="spellEnd"/>
      <w:r w:rsidRPr="004A5D95">
        <w:rPr>
          <w:rFonts w:asciiTheme="minorHAnsi" w:hAnsiTheme="minorHAnsi" w:cstheme="minorHAnsi"/>
          <w:b/>
          <w:bCs/>
          <w:color w:val="auto"/>
          <w:highlight w:val="yellow"/>
        </w:rPr>
        <w:t xml:space="preserve"> reaction mixture to streptavidin-coated plates</w:t>
      </w:r>
    </w:p>
    <w:p w14:paraId="457CBA1F" w14:textId="77777777" w:rsidR="00B317A6" w:rsidRDefault="00B317A6" w:rsidP="00B317A6">
      <w:pPr>
        <w:rPr>
          <w:color w:val="auto"/>
          <w:highlight w:val="yellow"/>
        </w:rPr>
      </w:pPr>
    </w:p>
    <w:p w14:paraId="0C83DF90" w14:textId="4FA35797" w:rsidR="00B317A6" w:rsidRPr="00746AE5" w:rsidRDefault="00B317A6" w:rsidP="00B317A6">
      <w:pPr>
        <w:rPr>
          <w:color w:val="auto"/>
          <w:highlight w:val="yellow"/>
        </w:rPr>
      </w:pPr>
      <w:r>
        <w:rPr>
          <w:color w:val="auto"/>
          <w:highlight w:val="yellow"/>
        </w:rPr>
        <w:t>2.4.1</w:t>
      </w:r>
      <w:r w:rsidRPr="00746AE5">
        <w:rPr>
          <w:color w:val="auto"/>
          <w:highlight w:val="yellow"/>
        </w:rPr>
        <w:t xml:space="preserve">. Wash </w:t>
      </w:r>
      <w:r w:rsidR="00C42655">
        <w:rPr>
          <w:color w:val="auto"/>
          <w:highlight w:val="yellow"/>
        </w:rPr>
        <w:t xml:space="preserve">the </w:t>
      </w:r>
      <w:r w:rsidRPr="00746AE5">
        <w:rPr>
          <w:color w:val="auto"/>
          <w:highlight w:val="yellow"/>
        </w:rPr>
        <w:t xml:space="preserve">wells of </w:t>
      </w:r>
      <w:r w:rsidR="00C42655">
        <w:rPr>
          <w:color w:val="auto"/>
          <w:highlight w:val="yellow"/>
        </w:rPr>
        <w:t xml:space="preserve">the </w:t>
      </w:r>
      <w:r w:rsidRPr="00746AE5">
        <w:rPr>
          <w:color w:val="auto"/>
          <w:highlight w:val="yellow"/>
        </w:rPr>
        <w:t xml:space="preserve">streptavidin-coated plates after </w:t>
      </w:r>
      <w:r w:rsidR="001C65E7">
        <w:rPr>
          <w:color w:val="auto"/>
          <w:highlight w:val="yellow"/>
        </w:rPr>
        <w:t xml:space="preserve">the </w:t>
      </w:r>
      <w:r w:rsidRPr="00746AE5">
        <w:rPr>
          <w:color w:val="auto"/>
          <w:highlight w:val="yellow"/>
        </w:rPr>
        <w:t>overnight incubation</w:t>
      </w:r>
      <w:r w:rsidR="00871102">
        <w:rPr>
          <w:color w:val="auto"/>
          <w:highlight w:val="yellow"/>
        </w:rPr>
        <w:t xml:space="preserve"> from step 2.2.2</w:t>
      </w:r>
      <w:r w:rsidR="00D80E42">
        <w:rPr>
          <w:color w:val="auto"/>
          <w:highlight w:val="yellow"/>
        </w:rPr>
        <w:t xml:space="preserve"> </w:t>
      </w:r>
      <w:r w:rsidR="008B1AB6" w:rsidRPr="00E13F47">
        <w:rPr>
          <w:color w:val="auto"/>
          <w:highlight w:val="yellow"/>
        </w:rPr>
        <w:t>3x</w:t>
      </w:r>
      <w:r w:rsidR="008B1AB6" w:rsidRPr="00746AE5">
        <w:rPr>
          <w:color w:val="auto"/>
          <w:highlight w:val="yellow"/>
        </w:rPr>
        <w:t xml:space="preserve"> </w:t>
      </w:r>
      <w:r w:rsidRPr="00746AE5">
        <w:rPr>
          <w:color w:val="auto"/>
          <w:highlight w:val="yellow"/>
        </w:rPr>
        <w:t xml:space="preserve">with 200 </w:t>
      </w:r>
      <w:r w:rsidR="008B1AB6" w:rsidRPr="00631485">
        <w:rPr>
          <w:rFonts w:asciiTheme="minorHAnsi" w:hAnsiTheme="minorHAnsi" w:cs="Times New Roman"/>
          <w:color w:val="auto"/>
          <w:highlight w:val="yellow"/>
        </w:rPr>
        <w:t>µ</w:t>
      </w:r>
      <w:r w:rsidRPr="00746AE5">
        <w:rPr>
          <w:color w:val="auto"/>
          <w:highlight w:val="yellow"/>
        </w:rPr>
        <w:t xml:space="preserve">L </w:t>
      </w:r>
      <w:r>
        <w:rPr>
          <w:color w:val="auto"/>
          <w:highlight w:val="yellow"/>
        </w:rPr>
        <w:t xml:space="preserve">of </w:t>
      </w:r>
      <w:r w:rsidRPr="00746AE5">
        <w:rPr>
          <w:color w:val="auto"/>
          <w:highlight w:val="yellow"/>
        </w:rPr>
        <w:t>PBS-T1 (PBS containing 0.05</w:t>
      </w:r>
      <w:r w:rsidR="008B1AB6">
        <w:rPr>
          <w:color w:val="auto"/>
          <w:highlight w:val="yellow"/>
        </w:rPr>
        <w:t>%</w:t>
      </w:r>
      <w:r w:rsidRPr="00746AE5">
        <w:rPr>
          <w:color w:val="auto"/>
          <w:highlight w:val="yellow"/>
        </w:rPr>
        <w:t xml:space="preserve"> Tween-20).</w:t>
      </w:r>
    </w:p>
    <w:p w14:paraId="554D8FBF" w14:textId="77777777" w:rsidR="00B317A6" w:rsidRDefault="00B317A6" w:rsidP="00173AE9">
      <w:pPr>
        <w:pStyle w:val="ListParagraph"/>
        <w:ind w:left="0"/>
        <w:rPr>
          <w:color w:val="auto"/>
          <w:highlight w:val="yellow"/>
        </w:rPr>
      </w:pPr>
    </w:p>
    <w:p w14:paraId="37FE8FFF" w14:textId="0698CA0D" w:rsidR="00B317A6" w:rsidRPr="00746AE5" w:rsidRDefault="00B317A6" w:rsidP="00B317A6">
      <w:pPr>
        <w:pStyle w:val="ListParagraph"/>
        <w:ind w:left="0"/>
        <w:rPr>
          <w:bCs/>
          <w:color w:val="auto"/>
        </w:rPr>
      </w:pPr>
      <w:r w:rsidRPr="00746AE5">
        <w:rPr>
          <w:bCs/>
          <w:color w:val="auto"/>
        </w:rPr>
        <w:t xml:space="preserve">NOTE: </w:t>
      </w:r>
      <w:r>
        <w:rPr>
          <w:bCs/>
          <w:color w:val="auto"/>
        </w:rPr>
        <w:t>S</w:t>
      </w:r>
      <w:r w:rsidRPr="00746AE5">
        <w:rPr>
          <w:bCs/>
          <w:color w:val="auto"/>
        </w:rPr>
        <w:t xml:space="preserve">treptavidin plates </w:t>
      </w:r>
      <w:r w:rsidR="00E13F47">
        <w:rPr>
          <w:bCs/>
          <w:color w:val="auto"/>
        </w:rPr>
        <w:t>can be</w:t>
      </w:r>
      <w:r w:rsidR="00E13F47" w:rsidRPr="00746AE5">
        <w:rPr>
          <w:bCs/>
          <w:color w:val="auto"/>
        </w:rPr>
        <w:t xml:space="preserve"> </w:t>
      </w:r>
      <w:r w:rsidRPr="00746AE5">
        <w:rPr>
          <w:bCs/>
          <w:color w:val="auto"/>
        </w:rPr>
        <w:t xml:space="preserve">used </w:t>
      </w:r>
      <w:r w:rsidR="00E13F47">
        <w:rPr>
          <w:bCs/>
          <w:color w:val="auto"/>
        </w:rPr>
        <w:t xml:space="preserve">immediately or </w:t>
      </w:r>
      <w:r w:rsidRPr="00746AE5">
        <w:rPr>
          <w:bCs/>
          <w:color w:val="auto"/>
        </w:rPr>
        <w:t>stored dry at 4 °C.</w:t>
      </w:r>
    </w:p>
    <w:p w14:paraId="754B16CA" w14:textId="77777777" w:rsidR="00B317A6" w:rsidRDefault="00B317A6" w:rsidP="00173AE9">
      <w:pPr>
        <w:pStyle w:val="ListParagraph"/>
        <w:ind w:left="0"/>
        <w:rPr>
          <w:color w:val="auto"/>
          <w:highlight w:val="yellow"/>
        </w:rPr>
      </w:pPr>
    </w:p>
    <w:p w14:paraId="3B90C86E" w14:textId="438CB5A6" w:rsidR="00FC5A31" w:rsidRPr="00062F70" w:rsidRDefault="00C974E0" w:rsidP="00173AE9">
      <w:pPr>
        <w:pStyle w:val="ListParagraph"/>
        <w:ind w:left="0"/>
        <w:rPr>
          <w:bCs/>
          <w:color w:val="auto"/>
          <w:highlight w:val="yellow"/>
        </w:rPr>
      </w:pPr>
      <w:r>
        <w:rPr>
          <w:color w:val="auto"/>
          <w:highlight w:val="yellow"/>
        </w:rPr>
        <w:t>2.4.2</w:t>
      </w:r>
      <w:r w:rsidR="00746AE5">
        <w:rPr>
          <w:color w:val="auto"/>
          <w:highlight w:val="yellow"/>
        </w:rPr>
        <w:t xml:space="preserve">. </w:t>
      </w:r>
      <w:r w:rsidR="00B304BE">
        <w:rPr>
          <w:bCs/>
          <w:color w:val="auto"/>
          <w:highlight w:val="yellow"/>
        </w:rPr>
        <w:t>T</w:t>
      </w:r>
      <w:r w:rsidR="00B304BE" w:rsidRPr="00062F70">
        <w:rPr>
          <w:bCs/>
          <w:color w:val="auto"/>
          <w:highlight w:val="yellow"/>
        </w:rPr>
        <w:t xml:space="preserve">ransfer 18 </w:t>
      </w:r>
      <w:r w:rsidR="008B1AB6">
        <w:rPr>
          <w:rFonts w:ascii="Times New Roman" w:hAnsi="Times New Roman" w:cs="Times New Roman"/>
          <w:bCs/>
          <w:color w:val="auto"/>
          <w:highlight w:val="yellow"/>
        </w:rPr>
        <w:t>µ</w:t>
      </w:r>
      <w:r w:rsidR="00B304BE" w:rsidRPr="00062F70">
        <w:rPr>
          <w:bCs/>
          <w:color w:val="auto"/>
          <w:highlight w:val="yellow"/>
        </w:rPr>
        <w:t xml:space="preserve">L from the click-chemistry </w:t>
      </w:r>
      <w:r w:rsidR="00B304BE" w:rsidRPr="00B265E8">
        <w:rPr>
          <w:bCs/>
          <w:color w:val="auto"/>
          <w:highlight w:val="yellow"/>
        </w:rPr>
        <w:t xml:space="preserve">mixture from step 2.3 to a well </w:t>
      </w:r>
      <w:r w:rsidR="00B304BE" w:rsidRPr="00062F70">
        <w:rPr>
          <w:bCs/>
          <w:color w:val="auto"/>
          <w:highlight w:val="yellow"/>
        </w:rPr>
        <w:t>in a 96</w:t>
      </w:r>
      <w:r w:rsidR="0003641C">
        <w:rPr>
          <w:bCs/>
          <w:color w:val="auto"/>
          <w:highlight w:val="yellow"/>
        </w:rPr>
        <w:t xml:space="preserve"> well</w:t>
      </w:r>
      <w:r w:rsidR="00B304BE" w:rsidRPr="00062F70">
        <w:rPr>
          <w:bCs/>
          <w:color w:val="auto"/>
          <w:highlight w:val="yellow"/>
        </w:rPr>
        <w:t xml:space="preserve"> streptavidin</w:t>
      </w:r>
      <w:r w:rsidR="005D2B0E">
        <w:rPr>
          <w:bCs/>
          <w:color w:val="auto"/>
          <w:highlight w:val="yellow"/>
        </w:rPr>
        <w:t>-</w:t>
      </w:r>
      <w:r w:rsidR="00B304BE" w:rsidRPr="00062F70">
        <w:rPr>
          <w:bCs/>
          <w:color w:val="auto"/>
          <w:highlight w:val="yellow"/>
        </w:rPr>
        <w:t xml:space="preserve">coated plate and add 100 </w:t>
      </w:r>
      <w:r w:rsidR="00F30911">
        <w:rPr>
          <w:rFonts w:asciiTheme="minorHAnsi" w:hAnsiTheme="minorHAnsi" w:cstheme="minorHAnsi"/>
          <w:bCs/>
          <w:color w:val="auto"/>
          <w:highlight w:val="yellow"/>
        </w:rPr>
        <w:t>µ</w:t>
      </w:r>
      <w:r w:rsidR="00B304BE" w:rsidRPr="00062F70">
        <w:rPr>
          <w:bCs/>
          <w:color w:val="auto"/>
          <w:highlight w:val="yellow"/>
        </w:rPr>
        <w:t xml:space="preserve">L </w:t>
      </w:r>
      <w:r w:rsidR="00F714E3">
        <w:rPr>
          <w:bCs/>
          <w:color w:val="auto"/>
          <w:highlight w:val="yellow"/>
        </w:rPr>
        <w:t xml:space="preserve">of </w:t>
      </w:r>
      <w:r w:rsidR="00B304BE" w:rsidRPr="00062F70">
        <w:rPr>
          <w:bCs/>
          <w:color w:val="auto"/>
          <w:highlight w:val="yellow"/>
        </w:rPr>
        <w:t>PBS-T1</w:t>
      </w:r>
      <w:r w:rsidR="00B304BE">
        <w:rPr>
          <w:bCs/>
          <w:color w:val="auto"/>
          <w:highlight w:val="yellow"/>
        </w:rPr>
        <w:t xml:space="preserve"> </w:t>
      </w:r>
      <w:r w:rsidR="00B304BE">
        <w:rPr>
          <w:color w:val="auto"/>
          <w:highlight w:val="yellow"/>
        </w:rPr>
        <w:t xml:space="preserve">to </w:t>
      </w:r>
      <w:r w:rsidR="00062F70">
        <w:rPr>
          <w:rFonts w:asciiTheme="minorHAnsi" w:hAnsiTheme="minorHAnsi" w:cstheme="minorHAnsi"/>
          <w:color w:val="auto"/>
          <w:highlight w:val="yellow"/>
        </w:rPr>
        <w:t>b</w:t>
      </w:r>
      <w:r w:rsidR="00B304BE">
        <w:rPr>
          <w:rFonts w:asciiTheme="minorHAnsi" w:hAnsiTheme="minorHAnsi" w:cstheme="minorHAnsi"/>
          <w:color w:val="auto"/>
          <w:highlight w:val="yellow"/>
        </w:rPr>
        <w:t xml:space="preserve">ind </w:t>
      </w:r>
      <w:r w:rsidR="00062F70" w:rsidRPr="002D20BF">
        <w:rPr>
          <w:rFonts w:asciiTheme="minorHAnsi" w:hAnsiTheme="minorHAnsi" w:cstheme="minorHAnsi"/>
          <w:color w:val="auto"/>
          <w:highlight w:val="yellow"/>
        </w:rPr>
        <w:t>N-acyl-FSL-1-biotin-FAM product to streptavidin plates</w:t>
      </w:r>
      <w:r w:rsidR="00B304BE">
        <w:rPr>
          <w:rFonts w:asciiTheme="minorHAnsi" w:hAnsiTheme="minorHAnsi" w:cstheme="minorHAnsi"/>
          <w:color w:val="auto"/>
          <w:highlight w:val="yellow"/>
        </w:rPr>
        <w:t>.</w:t>
      </w:r>
    </w:p>
    <w:p w14:paraId="6D0F2EC0" w14:textId="2DBA0090" w:rsidR="00704516" w:rsidRPr="00062F70" w:rsidRDefault="00704516" w:rsidP="00173AE9">
      <w:pPr>
        <w:pStyle w:val="ListParagraph"/>
        <w:ind w:left="0"/>
        <w:rPr>
          <w:bCs/>
          <w:color w:val="auto"/>
          <w:highlight w:val="yellow"/>
        </w:rPr>
      </w:pPr>
    </w:p>
    <w:p w14:paraId="42A2A838" w14:textId="37B6ED4A" w:rsidR="00380956" w:rsidRPr="002D20BF" w:rsidRDefault="00C974E0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2.4.3</w:t>
      </w:r>
      <w:r w:rsidR="00062F70">
        <w:rPr>
          <w:color w:val="auto"/>
          <w:highlight w:val="yellow"/>
        </w:rPr>
        <w:t xml:space="preserve">. </w:t>
      </w:r>
      <w:r w:rsidR="00FC5A31" w:rsidRPr="002D20BF">
        <w:rPr>
          <w:color w:val="auto"/>
          <w:highlight w:val="yellow"/>
        </w:rPr>
        <w:t xml:space="preserve">Use </w:t>
      </w:r>
      <w:r w:rsidR="008B1AB6" w:rsidRPr="002D20BF">
        <w:rPr>
          <w:color w:val="auto"/>
          <w:highlight w:val="yellow"/>
        </w:rPr>
        <w:t>biotin</w:t>
      </w:r>
      <w:r w:rsidR="00380956" w:rsidRPr="002D20BF">
        <w:rPr>
          <w:color w:val="auto"/>
          <w:highlight w:val="yellow"/>
        </w:rPr>
        <w:t xml:space="preserve">-fluorescein </w:t>
      </w:r>
      <w:r w:rsidR="0071140C" w:rsidRPr="002D20BF">
        <w:rPr>
          <w:color w:val="auto"/>
          <w:highlight w:val="yellow"/>
        </w:rPr>
        <w:t>(</w:t>
      </w:r>
      <w:r w:rsidR="009E33B6" w:rsidRPr="002D20BF">
        <w:rPr>
          <w:color w:val="auto"/>
          <w:highlight w:val="yellow"/>
        </w:rPr>
        <w:t xml:space="preserve">0.26 </w:t>
      </w:r>
      <w:r w:rsidR="00F30911">
        <w:rPr>
          <w:rFonts w:asciiTheme="minorHAnsi" w:hAnsiTheme="minorHAnsi" w:cstheme="minorHAnsi"/>
          <w:color w:val="auto"/>
          <w:highlight w:val="yellow"/>
        </w:rPr>
        <w:t>µ</w:t>
      </w:r>
      <w:r w:rsidR="009E33B6" w:rsidRPr="002D20BF">
        <w:rPr>
          <w:color w:val="auto"/>
          <w:highlight w:val="yellow"/>
        </w:rPr>
        <w:t>M</w:t>
      </w:r>
      <w:r w:rsidR="00961559">
        <w:rPr>
          <w:color w:val="auto"/>
          <w:highlight w:val="yellow"/>
        </w:rPr>
        <w:t xml:space="preserve"> from </w:t>
      </w:r>
      <w:r w:rsidR="005A238B">
        <w:rPr>
          <w:color w:val="auto"/>
          <w:highlight w:val="yellow"/>
        </w:rPr>
        <w:t xml:space="preserve">a </w:t>
      </w:r>
      <w:r w:rsidR="00961559">
        <w:rPr>
          <w:color w:val="auto"/>
          <w:highlight w:val="yellow"/>
        </w:rPr>
        <w:t>3.1 mM stock</w:t>
      </w:r>
      <w:r w:rsidR="000B3E68">
        <w:rPr>
          <w:color w:val="auto"/>
          <w:highlight w:val="yellow"/>
        </w:rPr>
        <w:t xml:space="preserve"> in H</w:t>
      </w:r>
      <w:r w:rsidR="000B3E68" w:rsidRPr="000B3E68">
        <w:rPr>
          <w:color w:val="auto"/>
          <w:highlight w:val="yellow"/>
          <w:vertAlign w:val="subscript"/>
        </w:rPr>
        <w:t>2</w:t>
      </w:r>
      <w:r w:rsidR="000B3E68">
        <w:rPr>
          <w:color w:val="auto"/>
          <w:highlight w:val="yellow"/>
        </w:rPr>
        <w:t>O</w:t>
      </w:r>
      <w:r w:rsidR="0071140C" w:rsidRPr="002D20BF">
        <w:rPr>
          <w:color w:val="auto"/>
          <w:highlight w:val="yellow"/>
        </w:rPr>
        <w:t>)</w:t>
      </w:r>
      <w:r w:rsidR="00380956" w:rsidRPr="002D20BF">
        <w:rPr>
          <w:color w:val="auto"/>
          <w:highlight w:val="yellow"/>
        </w:rPr>
        <w:t xml:space="preserve"> as positive control for </w:t>
      </w:r>
      <w:r w:rsidR="0071140C" w:rsidRPr="002D20BF">
        <w:rPr>
          <w:color w:val="auto"/>
          <w:highlight w:val="yellow"/>
        </w:rPr>
        <w:t xml:space="preserve">streptavidin binding and </w:t>
      </w:r>
      <w:r w:rsidR="00380956" w:rsidRPr="002D20BF">
        <w:rPr>
          <w:color w:val="auto"/>
          <w:highlight w:val="yellow"/>
        </w:rPr>
        <w:t>fluorescence readout</w:t>
      </w:r>
      <w:r w:rsidR="009E33B6" w:rsidRPr="002D20BF">
        <w:rPr>
          <w:color w:val="auto"/>
          <w:highlight w:val="yellow"/>
        </w:rPr>
        <w:t>.</w:t>
      </w:r>
    </w:p>
    <w:p w14:paraId="7F58E5F4" w14:textId="6BE9B39A" w:rsidR="00F80B3E" w:rsidRDefault="00F80B3E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016AD8A7" w14:textId="01E7AD81" w:rsidR="00062F70" w:rsidRDefault="00C974E0" w:rsidP="00173AE9">
      <w:pPr>
        <w:pStyle w:val="ListParagraph"/>
        <w:ind w:left="0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2.4.4</w:t>
      </w:r>
      <w:r w:rsidR="00062F70">
        <w:rPr>
          <w:bCs/>
          <w:color w:val="auto"/>
          <w:highlight w:val="yellow"/>
        </w:rPr>
        <w:t xml:space="preserve">. </w:t>
      </w:r>
      <w:r w:rsidR="00062F70" w:rsidRPr="00062F70">
        <w:rPr>
          <w:bCs/>
          <w:color w:val="auto"/>
          <w:highlight w:val="yellow"/>
        </w:rPr>
        <w:t xml:space="preserve">Incubate the plates at </w:t>
      </w:r>
      <w:r w:rsidR="0003641C">
        <w:rPr>
          <w:bCs/>
          <w:color w:val="auto"/>
          <w:highlight w:val="yellow"/>
        </w:rPr>
        <w:t>RT</w:t>
      </w:r>
      <w:r w:rsidR="00062F70" w:rsidRPr="00062F70">
        <w:rPr>
          <w:bCs/>
          <w:color w:val="auto"/>
          <w:highlight w:val="yellow"/>
        </w:rPr>
        <w:t xml:space="preserve"> for 1 h in the dark </w:t>
      </w:r>
      <w:r w:rsidR="00270AB5">
        <w:rPr>
          <w:bCs/>
          <w:color w:val="auto"/>
          <w:highlight w:val="yellow"/>
        </w:rPr>
        <w:t xml:space="preserve">in </w:t>
      </w:r>
      <w:r w:rsidR="00270AB5" w:rsidRPr="00BB5360">
        <w:rPr>
          <w:bCs/>
          <w:color w:val="auto"/>
          <w:highlight w:val="yellow"/>
        </w:rPr>
        <w:t xml:space="preserve">a </w:t>
      </w:r>
      <w:r w:rsidR="00BB616E">
        <w:rPr>
          <w:bCs/>
          <w:color w:val="auto"/>
          <w:highlight w:val="yellow"/>
        </w:rPr>
        <w:t>thermomixer,</w:t>
      </w:r>
      <w:r w:rsidR="008B1AB6" w:rsidRPr="00BB5360">
        <w:rPr>
          <w:bCs/>
          <w:color w:val="auto"/>
          <w:highlight w:val="yellow"/>
        </w:rPr>
        <w:t xml:space="preserve"> </w:t>
      </w:r>
      <w:r w:rsidR="00062F70" w:rsidRPr="00062F70">
        <w:rPr>
          <w:bCs/>
          <w:color w:val="auto"/>
          <w:highlight w:val="yellow"/>
        </w:rPr>
        <w:t>shaking at 300 rpm.</w:t>
      </w:r>
    </w:p>
    <w:p w14:paraId="5DFE3B77" w14:textId="77777777" w:rsidR="00062F70" w:rsidRDefault="00062F70" w:rsidP="00173AE9">
      <w:pPr>
        <w:pStyle w:val="ListParagraph"/>
        <w:ind w:left="0"/>
        <w:rPr>
          <w:bCs/>
          <w:color w:val="auto"/>
          <w:highlight w:val="yellow"/>
        </w:rPr>
      </w:pPr>
    </w:p>
    <w:p w14:paraId="6451B84B" w14:textId="417ABAC8" w:rsidR="00661A7E" w:rsidRPr="00704516" w:rsidRDefault="00C974E0" w:rsidP="00704516">
      <w:pPr>
        <w:pStyle w:val="ListParagraph"/>
        <w:ind w:left="0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2.4.5</w:t>
      </w:r>
      <w:r w:rsidR="00062F70">
        <w:rPr>
          <w:bCs/>
          <w:color w:val="auto"/>
          <w:highlight w:val="yellow"/>
        </w:rPr>
        <w:t xml:space="preserve">. </w:t>
      </w:r>
      <w:r w:rsidR="00FC5A31" w:rsidRPr="002D20BF">
        <w:rPr>
          <w:color w:val="auto"/>
          <w:highlight w:val="yellow"/>
        </w:rPr>
        <w:t>Perform m</w:t>
      </w:r>
      <w:r w:rsidR="00AC42AF" w:rsidRPr="002D20BF">
        <w:rPr>
          <w:color w:val="auto"/>
          <w:highlight w:val="yellow"/>
        </w:rPr>
        <w:t xml:space="preserve">anual wash steps of </w:t>
      </w:r>
      <w:r w:rsidR="0012201E">
        <w:rPr>
          <w:color w:val="auto"/>
          <w:highlight w:val="yellow"/>
        </w:rPr>
        <w:t xml:space="preserve">the </w:t>
      </w:r>
      <w:r w:rsidR="00AC42AF" w:rsidRPr="002D20BF">
        <w:rPr>
          <w:color w:val="auto"/>
          <w:highlight w:val="yellow"/>
        </w:rPr>
        <w:t>96</w:t>
      </w:r>
      <w:r w:rsidR="0003641C">
        <w:rPr>
          <w:color w:val="auto"/>
          <w:highlight w:val="yellow"/>
        </w:rPr>
        <w:t xml:space="preserve"> well</w:t>
      </w:r>
      <w:r w:rsidR="00AC42AF" w:rsidRPr="002D20BF">
        <w:rPr>
          <w:color w:val="auto"/>
          <w:highlight w:val="yellow"/>
        </w:rPr>
        <w:t xml:space="preserve"> plates with a </w:t>
      </w:r>
      <w:r w:rsidR="008B1AB6">
        <w:rPr>
          <w:color w:val="auto"/>
          <w:highlight w:val="yellow"/>
        </w:rPr>
        <w:t>multichannel</w:t>
      </w:r>
      <w:r w:rsidR="00AC42AF" w:rsidRPr="002D20BF">
        <w:rPr>
          <w:color w:val="auto"/>
          <w:highlight w:val="yellow"/>
        </w:rPr>
        <w:t xml:space="preserve"> electronic pipette</w:t>
      </w:r>
      <w:r w:rsidR="00FF5B64" w:rsidRPr="002D20BF">
        <w:rPr>
          <w:color w:val="auto"/>
          <w:highlight w:val="yellow"/>
        </w:rPr>
        <w:t xml:space="preserve"> </w:t>
      </w:r>
      <w:r w:rsidR="008769A3" w:rsidRPr="002D20BF">
        <w:rPr>
          <w:color w:val="auto"/>
          <w:highlight w:val="yellow"/>
        </w:rPr>
        <w:t>as</w:t>
      </w:r>
      <w:r w:rsidR="00FF5B64" w:rsidRPr="002D20BF">
        <w:rPr>
          <w:color w:val="auto"/>
          <w:highlight w:val="yellow"/>
        </w:rPr>
        <w:t xml:space="preserve"> </w:t>
      </w:r>
      <w:r w:rsidR="00661A7E" w:rsidRPr="002D20BF">
        <w:rPr>
          <w:color w:val="auto"/>
          <w:highlight w:val="yellow"/>
        </w:rPr>
        <w:t>follows</w:t>
      </w:r>
      <w:r w:rsidR="00704516">
        <w:rPr>
          <w:color w:val="auto"/>
          <w:highlight w:val="yellow"/>
        </w:rPr>
        <w:t xml:space="preserve">: </w:t>
      </w:r>
      <w:r w:rsidR="008B1AB6" w:rsidRPr="00E13F47">
        <w:rPr>
          <w:color w:val="auto"/>
          <w:highlight w:val="yellow"/>
        </w:rPr>
        <w:t>six</w:t>
      </w:r>
      <w:r w:rsidR="008B1AB6" w:rsidRPr="002D20BF">
        <w:rPr>
          <w:color w:val="auto"/>
          <w:highlight w:val="yellow"/>
        </w:rPr>
        <w:t xml:space="preserve"> </w:t>
      </w:r>
      <w:r w:rsidR="00661A7E" w:rsidRPr="002D20BF">
        <w:rPr>
          <w:color w:val="auto"/>
          <w:highlight w:val="yellow"/>
        </w:rPr>
        <w:t xml:space="preserve">washes with </w:t>
      </w:r>
      <w:r w:rsidR="004D7376" w:rsidRPr="002D20BF">
        <w:rPr>
          <w:color w:val="auto"/>
          <w:highlight w:val="yellow"/>
        </w:rPr>
        <w:t xml:space="preserve">200 </w:t>
      </w:r>
      <w:r w:rsidR="00F30911">
        <w:rPr>
          <w:rFonts w:asciiTheme="minorHAnsi" w:hAnsiTheme="minorHAnsi" w:cstheme="minorHAnsi"/>
          <w:color w:val="auto"/>
          <w:highlight w:val="yellow"/>
        </w:rPr>
        <w:t>µ</w:t>
      </w:r>
      <w:r w:rsidR="004D7376" w:rsidRPr="002D20BF">
        <w:rPr>
          <w:color w:val="auto"/>
          <w:highlight w:val="yellow"/>
        </w:rPr>
        <w:t xml:space="preserve">L </w:t>
      </w:r>
      <w:r w:rsidR="00F714E3">
        <w:rPr>
          <w:bCs/>
          <w:color w:val="auto"/>
          <w:highlight w:val="yellow"/>
        </w:rPr>
        <w:t xml:space="preserve">of </w:t>
      </w:r>
      <w:r w:rsidR="004D7376" w:rsidRPr="002D20BF">
        <w:rPr>
          <w:color w:val="auto"/>
          <w:highlight w:val="yellow"/>
        </w:rPr>
        <w:t>PBS-T</w:t>
      </w:r>
      <w:r w:rsidR="00661A7E" w:rsidRPr="002D20BF">
        <w:rPr>
          <w:color w:val="auto"/>
          <w:highlight w:val="yellow"/>
        </w:rPr>
        <w:t>2</w:t>
      </w:r>
      <w:r w:rsidR="00260A3C" w:rsidRPr="002D20BF">
        <w:rPr>
          <w:color w:val="auto"/>
          <w:highlight w:val="yellow"/>
        </w:rPr>
        <w:t xml:space="preserve"> (</w:t>
      </w:r>
      <w:r w:rsidR="00661A7E" w:rsidRPr="002D20BF">
        <w:rPr>
          <w:color w:val="auto"/>
          <w:highlight w:val="yellow"/>
        </w:rPr>
        <w:t>PBS containing 1</w:t>
      </w:r>
      <w:r w:rsidR="008B1AB6">
        <w:rPr>
          <w:color w:val="auto"/>
          <w:highlight w:val="yellow"/>
        </w:rPr>
        <w:t>%</w:t>
      </w:r>
      <w:r w:rsidR="00661A7E" w:rsidRPr="002D20BF">
        <w:rPr>
          <w:color w:val="auto"/>
          <w:highlight w:val="yellow"/>
        </w:rPr>
        <w:t xml:space="preserve"> Tween-20</w:t>
      </w:r>
      <w:r w:rsidR="00260A3C" w:rsidRPr="002D20BF">
        <w:rPr>
          <w:color w:val="auto"/>
          <w:highlight w:val="yellow"/>
        </w:rPr>
        <w:t>)</w:t>
      </w:r>
      <w:r w:rsidR="00F057F5" w:rsidRPr="002D20BF">
        <w:rPr>
          <w:color w:val="auto"/>
          <w:highlight w:val="yellow"/>
        </w:rPr>
        <w:t xml:space="preserve">, </w:t>
      </w:r>
      <w:r w:rsidR="008B1AB6" w:rsidRPr="00E13F47">
        <w:rPr>
          <w:color w:val="auto"/>
          <w:highlight w:val="yellow"/>
        </w:rPr>
        <w:t>three</w:t>
      </w:r>
      <w:r w:rsidR="008B1AB6" w:rsidRPr="002D20BF">
        <w:rPr>
          <w:color w:val="auto"/>
          <w:highlight w:val="yellow"/>
        </w:rPr>
        <w:t xml:space="preserve"> </w:t>
      </w:r>
      <w:r w:rsidR="00F057F5" w:rsidRPr="002D20BF">
        <w:rPr>
          <w:color w:val="auto"/>
          <w:highlight w:val="yellow"/>
        </w:rPr>
        <w:t xml:space="preserve">flushes with </w:t>
      </w:r>
      <w:r w:rsidR="00E12616">
        <w:rPr>
          <w:color w:val="auto"/>
          <w:highlight w:val="yellow"/>
        </w:rPr>
        <w:t xml:space="preserve">a </w:t>
      </w:r>
      <w:r w:rsidR="00F057F5" w:rsidRPr="002D20BF">
        <w:rPr>
          <w:color w:val="auto"/>
          <w:highlight w:val="yellow"/>
        </w:rPr>
        <w:t>pipette</w:t>
      </w:r>
      <w:r w:rsidR="0012201E">
        <w:rPr>
          <w:color w:val="auto"/>
          <w:highlight w:val="yellow"/>
        </w:rPr>
        <w:t>,</w:t>
      </w:r>
      <w:r w:rsidR="00704516">
        <w:rPr>
          <w:color w:val="auto"/>
          <w:highlight w:val="yellow"/>
        </w:rPr>
        <w:t xml:space="preserve"> </w:t>
      </w:r>
      <w:r w:rsidR="008B1AB6" w:rsidRPr="00E13F47">
        <w:rPr>
          <w:bCs/>
          <w:color w:val="auto"/>
          <w:highlight w:val="yellow"/>
        </w:rPr>
        <w:t>three</w:t>
      </w:r>
      <w:r w:rsidR="008B1AB6" w:rsidRPr="00704516">
        <w:rPr>
          <w:bCs/>
          <w:color w:val="auto"/>
          <w:highlight w:val="yellow"/>
        </w:rPr>
        <w:t xml:space="preserve"> </w:t>
      </w:r>
      <w:r w:rsidR="00661A7E" w:rsidRPr="00704516">
        <w:rPr>
          <w:bCs/>
          <w:color w:val="auto"/>
          <w:highlight w:val="yellow"/>
        </w:rPr>
        <w:t xml:space="preserve">washes with 200 </w:t>
      </w:r>
      <w:r w:rsidR="00F30911">
        <w:rPr>
          <w:rFonts w:asciiTheme="minorHAnsi" w:hAnsiTheme="minorHAnsi" w:cstheme="minorHAnsi"/>
          <w:bCs/>
          <w:color w:val="auto"/>
          <w:highlight w:val="yellow"/>
        </w:rPr>
        <w:t>µ</w:t>
      </w:r>
      <w:r w:rsidR="00661A7E" w:rsidRPr="00704516">
        <w:rPr>
          <w:bCs/>
          <w:color w:val="auto"/>
          <w:highlight w:val="yellow"/>
        </w:rPr>
        <w:t xml:space="preserve">L </w:t>
      </w:r>
      <w:r w:rsidR="00F714E3">
        <w:rPr>
          <w:bCs/>
          <w:color w:val="auto"/>
          <w:highlight w:val="yellow"/>
        </w:rPr>
        <w:t xml:space="preserve">of </w:t>
      </w:r>
      <w:r w:rsidR="00661A7E" w:rsidRPr="00704516">
        <w:rPr>
          <w:bCs/>
          <w:color w:val="auto"/>
          <w:highlight w:val="yellow"/>
        </w:rPr>
        <w:t>PBS</w:t>
      </w:r>
      <w:r w:rsidR="00F057F5" w:rsidRPr="00704516">
        <w:rPr>
          <w:bCs/>
          <w:color w:val="auto"/>
          <w:highlight w:val="yellow"/>
        </w:rPr>
        <w:t xml:space="preserve">, </w:t>
      </w:r>
      <w:r w:rsidR="008B1AB6" w:rsidRPr="00E13F47">
        <w:rPr>
          <w:bCs/>
          <w:color w:val="auto"/>
          <w:highlight w:val="yellow"/>
        </w:rPr>
        <w:t>three</w:t>
      </w:r>
      <w:r w:rsidR="008B1AB6" w:rsidRPr="00704516">
        <w:rPr>
          <w:bCs/>
          <w:color w:val="auto"/>
          <w:highlight w:val="yellow"/>
        </w:rPr>
        <w:t xml:space="preserve"> </w:t>
      </w:r>
      <w:r w:rsidR="00F057F5" w:rsidRPr="00704516">
        <w:rPr>
          <w:bCs/>
          <w:color w:val="auto"/>
          <w:highlight w:val="yellow"/>
        </w:rPr>
        <w:t xml:space="preserve">flushes with </w:t>
      </w:r>
      <w:r w:rsidR="00E12616">
        <w:rPr>
          <w:bCs/>
          <w:color w:val="auto"/>
          <w:highlight w:val="yellow"/>
        </w:rPr>
        <w:t xml:space="preserve">a </w:t>
      </w:r>
      <w:r w:rsidR="00F057F5" w:rsidRPr="00704516">
        <w:rPr>
          <w:bCs/>
          <w:color w:val="auto"/>
          <w:highlight w:val="yellow"/>
        </w:rPr>
        <w:t>pipette.</w:t>
      </w:r>
    </w:p>
    <w:p w14:paraId="0543FFAA" w14:textId="4FEDC7C9" w:rsidR="00704516" w:rsidRPr="00BB5360" w:rsidRDefault="00704516" w:rsidP="00173AE9">
      <w:pPr>
        <w:pStyle w:val="ListParagraph"/>
        <w:ind w:left="0"/>
        <w:rPr>
          <w:color w:val="auto"/>
          <w:highlight w:val="yellow"/>
        </w:rPr>
      </w:pPr>
    </w:p>
    <w:p w14:paraId="70164D72" w14:textId="213BEAF9" w:rsidR="00C974E0" w:rsidRPr="00BB5360" w:rsidRDefault="00C974E0" w:rsidP="00173AE9">
      <w:pPr>
        <w:pStyle w:val="ListParagraph"/>
        <w:ind w:left="0"/>
        <w:rPr>
          <w:b/>
          <w:color w:val="auto"/>
          <w:highlight w:val="yellow"/>
        </w:rPr>
      </w:pPr>
      <w:r w:rsidRPr="00BB5360">
        <w:rPr>
          <w:rFonts w:asciiTheme="minorHAnsi" w:hAnsiTheme="minorHAnsi" w:cstheme="minorHAnsi"/>
          <w:b/>
          <w:bCs/>
          <w:color w:val="auto"/>
          <w:highlight w:val="yellow"/>
        </w:rPr>
        <w:t>2.5. Fluorescence detection and analysis</w:t>
      </w:r>
    </w:p>
    <w:p w14:paraId="6DDC15BC" w14:textId="77777777" w:rsidR="00C974E0" w:rsidRDefault="00C974E0" w:rsidP="00173AE9">
      <w:pPr>
        <w:pStyle w:val="ListParagraph"/>
        <w:ind w:left="0"/>
        <w:rPr>
          <w:color w:val="auto"/>
          <w:highlight w:val="yellow"/>
        </w:rPr>
      </w:pPr>
    </w:p>
    <w:p w14:paraId="4D3B45E1" w14:textId="1130DD25" w:rsidR="004D7376" w:rsidRPr="002D20BF" w:rsidRDefault="00C974E0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2.5.1.</w:t>
      </w:r>
      <w:r w:rsidR="00704516">
        <w:rPr>
          <w:color w:val="auto"/>
          <w:highlight w:val="yellow"/>
        </w:rPr>
        <w:t xml:space="preserve"> </w:t>
      </w:r>
      <w:r w:rsidR="00FC5A31" w:rsidRPr="002D20BF">
        <w:rPr>
          <w:color w:val="auto"/>
          <w:highlight w:val="yellow"/>
        </w:rPr>
        <w:t xml:space="preserve">Add </w:t>
      </w:r>
      <w:r w:rsidR="00E12616" w:rsidRPr="002D20BF">
        <w:rPr>
          <w:color w:val="auto"/>
          <w:highlight w:val="yellow"/>
        </w:rPr>
        <w:t xml:space="preserve">200 </w:t>
      </w:r>
      <w:r w:rsidR="00E12616">
        <w:rPr>
          <w:rFonts w:asciiTheme="minorHAnsi" w:hAnsiTheme="minorHAnsi" w:cstheme="minorHAnsi"/>
          <w:color w:val="auto"/>
          <w:highlight w:val="yellow"/>
        </w:rPr>
        <w:t>µ</w:t>
      </w:r>
      <w:r w:rsidR="00E12616" w:rsidRPr="002D20BF">
        <w:rPr>
          <w:color w:val="auto"/>
          <w:highlight w:val="yellow"/>
        </w:rPr>
        <w:t xml:space="preserve">L </w:t>
      </w:r>
      <w:r w:rsidR="00F714E3">
        <w:rPr>
          <w:bCs/>
          <w:color w:val="auto"/>
          <w:highlight w:val="yellow"/>
        </w:rPr>
        <w:t xml:space="preserve">of </w:t>
      </w:r>
      <w:r w:rsidR="004D7376" w:rsidRPr="002D20BF">
        <w:rPr>
          <w:color w:val="auto"/>
          <w:highlight w:val="yellow"/>
        </w:rPr>
        <w:t>PBS</w:t>
      </w:r>
      <w:r w:rsidR="00E12616">
        <w:rPr>
          <w:color w:val="auto"/>
          <w:highlight w:val="yellow"/>
        </w:rPr>
        <w:t xml:space="preserve"> </w:t>
      </w:r>
      <w:r w:rsidR="004D7376" w:rsidRPr="002D20BF">
        <w:rPr>
          <w:color w:val="auto"/>
          <w:highlight w:val="yellow"/>
        </w:rPr>
        <w:t xml:space="preserve">and </w:t>
      </w:r>
      <w:r w:rsidR="00FC5A31" w:rsidRPr="002D20BF">
        <w:rPr>
          <w:color w:val="auto"/>
          <w:highlight w:val="yellow"/>
        </w:rPr>
        <w:t>record</w:t>
      </w:r>
      <w:r w:rsidR="00BB5360">
        <w:rPr>
          <w:color w:val="auto"/>
          <w:highlight w:val="yellow"/>
        </w:rPr>
        <w:t xml:space="preserve"> the</w:t>
      </w:r>
      <w:r w:rsidR="00FC5A31" w:rsidRPr="002D20BF">
        <w:rPr>
          <w:color w:val="auto"/>
          <w:highlight w:val="yellow"/>
        </w:rPr>
        <w:t xml:space="preserve"> </w:t>
      </w:r>
      <w:r w:rsidR="004D7376" w:rsidRPr="002D20BF">
        <w:rPr>
          <w:color w:val="auto"/>
          <w:highlight w:val="yellow"/>
        </w:rPr>
        <w:t xml:space="preserve">fluorescence </w:t>
      </w:r>
      <w:r w:rsidR="00EC1BAF" w:rsidRPr="002D20BF">
        <w:rPr>
          <w:color w:val="auto"/>
          <w:highlight w:val="yellow"/>
        </w:rPr>
        <w:t>at 52</w:t>
      </w:r>
      <w:r w:rsidR="00CD1E3C" w:rsidRPr="002D20BF">
        <w:rPr>
          <w:color w:val="auto"/>
          <w:highlight w:val="yellow"/>
        </w:rPr>
        <w:t>0</w:t>
      </w:r>
      <w:r w:rsidR="00EC1BAF" w:rsidRPr="002D20BF">
        <w:rPr>
          <w:color w:val="auto"/>
          <w:highlight w:val="yellow"/>
        </w:rPr>
        <w:t xml:space="preserve"> nm </w:t>
      </w:r>
      <w:r w:rsidR="004D7376" w:rsidRPr="002D20BF">
        <w:rPr>
          <w:color w:val="auto"/>
          <w:highlight w:val="yellow"/>
        </w:rPr>
        <w:t xml:space="preserve">in a fluorescence </w:t>
      </w:r>
      <w:r w:rsidR="00631485" w:rsidRPr="002D20BF">
        <w:rPr>
          <w:color w:val="auto"/>
          <w:highlight w:val="yellow"/>
        </w:rPr>
        <w:t>microplate</w:t>
      </w:r>
      <w:r w:rsidR="004D7376" w:rsidRPr="002D20BF">
        <w:rPr>
          <w:color w:val="auto"/>
          <w:highlight w:val="yellow"/>
        </w:rPr>
        <w:t xml:space="preserve"> reader</w:t>
      </w:r>
      <w:r w:rsidR="00BB5360">
        <w:rPr>
          <w:color w:val="auto"/>
          <w:highlight w:val="yellow"/>
        </w:rPr>
        <w:t>.</w:t>
      </w:r>
      <w:r w:rsidR="00704516">
        <w:rPr>
          <w:color w:val="auto"/>
          <w:highlight w:val="yellow"/>
        </w:rPr>
        <w:t xml:space="preserve"> </w:t>
      </w:r>
      <w:r w:rsidR="00BB5360">
        <w:rPr>
          <w:color w:val="auto"/>
          <w:highlight w:val="yellow"/>
        </w:rPr>
        <w:t>Save</w:t>
      </w:r>
      <w:r w:rsidR="00704516" w:rsidRPr="002D20BF">
        <w:rPr>
          <w:color w:val="auto"/>
          <w:highlight w:val="yellow"/>
        </w:rPr>
        <w:t xml:space="preserve"> results </w:t>
      </w:r>
      <w:r w:rsidR="007D7548">
        <w:rPr>
          <w:color w:val="auto"/>
          <w:highlight w:val="yellow"/>
        </w:rPr>
        <w:t xml:space="preserve">in </w:t>
      </w:r>
      <w:r w:rsidR="00704516" w:rsidRPr="00B265E8">
        <w:rPr>
          <w:color w:val="auto"/>
          <w:highlight w:val="yellow"/>
        </w:rPr>
        <w:t>spreadsheet software</w:t>
      </w:r>
      <w:r w:rsidR="00704516" w:rsidRPr="002D20BF">
        <w:rPr>
          <w:color w:val="auto"/>
          <w:highlight w:val="yellow"/>
        </w:rPr>
        <w:t>.</w:t>
      </w:r>
    </w:p>
    <w:p w14:paraId="05269471" w14:textId="77777777" w:rsidR="00221B74" w:rsidRPr="002D20BF" w:rsidRDefault="00221B74" w:rsidP="00173AE9">
      <w:pPr>
        <w:rPr>
          <w:rFonts w:asciiTheme="minorHAnsi" w:hAnsiTheme="minorHAnsi" w:cstheme="minorHAnsi"/>
          <w:color w:val="auto"/>
          <w:highlight w:val="yellow"/>
        </w:rPr>
      </w:pPr>
    </w:p>
    <w:p w14:paraId="2EEF402D" w14:textId="70B6CB42" w:rsidR="00F17994" w:rsidRPr="00704516" w:rsidRDefault="00704516" w:rsidP="00173AE9">
      <w:pPr>
        <w:pStyle w:val="ListParagraph"/>
        <w:ind w:left="0"/>
        <w:rPr>
          <w:color w:val="auto"/>
        </w:rPr>
      </w:pPr>
      <w:r w:rsidRPr="00704516">
        <w:rPr>
          <w:color w:val="auto"/>
        </w:rPr>
        <w:t xml:space="preserve">NOTE: </w:t>
      </w:r>
      <w:r w:rsidR="00F17994" w:rsidRPr="00704516">
        <w:rPr>
          <w:color w:val="auto"/>
        </w:rPr>
        <w:t xml:space="preserve">Biotin-fluorescein </w:t>
      </w:r>
      <w:r w:rsidR="00A30D41">
        <w:rPr>
          <w:color w:val="auto"/>
        </w:rPr>
        <w:t>is</w:t>
      </w:r>
      <w:r w:rsidRPr="00704516">
        <w:rPr>
          <w:color w:val="auto"/>
        </w:rPr>
        <w:t xml:space="preserve"> used </w:t>
      </w:r>
      <w:r w:rsidR="00F17994" w:rsidRPr="00704516">
        <w:rPr>
          <w:color w:val="auto"/>
        </w:rPr>
        <w:t>as a positive control for streptavidin binding and fluorescen</w:t>
      </w:r>
      <w:r w:rsidR="00D93F47" w:rsidRPr="00704516">
        <w:rPr>
          <w:color w:val="auto"/>
        </w:rPr>
        <w:t>ce</w:t>
      </w:r>
      <w:r w:rsidR="00F17994" w:rsidRPr="00704516">
        <w:rPr>
          <w:color w:val="auto"/>
        </w:rPr>
        <w:t xml:space="preserve"> detection at 52</w:t>
      </w:r>
      <w:r w:rsidR="00344E00" w:rsidRPr="00704516">
        <w:rPr>
          <w:color w:val="auto"/>
        </w:rPr>
        <w:t>0</w:t>
      </w:r>
      <w:r w:rsidR="00F17994" w:rsidRPr="00704516">
        <w:rPr>
          <w:color w:val="auto"/>
        </w:rPr>
        <w:t xml:space="preserve"> nm.</w:t>
      </w:r>
      <w:r w:rsidR="009A3A5F" w:rsidRPr="00704516">
        <w:rPr>
          <w:color w:val="auto"/>
        </w:rPr>
        <w:t xml:space="preserve"> </w:t>
      </w:r>
      <w:r w:rsidRPr="00704516">
        <w:rPr>
          <w:color w:val="auto"/>
        </w:rPr>
        <w:t xml:space="preserve">A </w:t>
      </w:r>
      <w:r w:rsidR="00F17994" w:rsidRPr="00704516">
        <w:rPr>
          <w:color w:val="auto"/>
        </w:rPr>
        <w:t>reproducible readout of 30</w:t>
      </w:r>
      <w:r w:rsidR="002566A2" w:rsidRPr="00704516">
        <w:rPr>
          <w:color w:val="auto"/>
        </w:rPr>
        <w:t>,</w:t>
      </w:r>
      <w:r w:rsidR="00F17994" w:rsidRPr="00704516">
        <w:rPr>
          <w:color w:val="auto"/>
        </w:rPr>
        <w:t>000</w:t>
      </w:r>
      <w:r w:rsidR="008B1AB6" w:rsidRPr="00E13F47">
        <w:rPr>
          <w:color w:val="auto"/>
        </w:rPr>
        <w:t>–</w:t>
      </w:r>
      <w:r w:rsidR="00F17994" w:rsidRPr="00704516">
        <w:rPr>
          <w:color w:val="auto"/>
        </w:rPr>
        <w:t>40</w:t>
      </w:r>
      <w:r w:rsidR="002566A2" w:rsidRPr="00704516">
        <w:rPr>
          <w:color w:val="auto"/>
        </w:rPr>
        <w:t>,</w:t>
      </w:r>
      <w:r w:rsidR="00F17994" w:rsidRPr="00704516">
        <w:rPr>
          <w:color w:val="auto"/>
        </w:rPr>
        <w:t xml:space="preserve">000 </w:t>
      </w:r>
      <w:r w:rsidR="00F17994" w:rsidRPr="00577B14">
        <w:rPr>
          <w:color w:val="auto"/>
        </w:rPr>
        <w:t>A.U.</w:t>
      </w:r>
      <w:r w:rsidR="00F17994" w:rsidRPr="00704516">
        <w:rPr>
          <w:color w:val="auto"/>
        </w:rPr>
        <w:t xml:space="preserve"> with 0.26 </w:t>
      </w:r>
      <w:r w:rsidR="008B1AB6" w:rsidRPr="00631485">
        <w:rPr>
          <w:rFonts w:cs="Times New Roman"/>
          <w:color w:val="auto"/>
        </w:rPr>
        <w:t>µ</w:t>
      </w:r>
      <w:r w:rsidR="00F17994" w:rsidRPr="00704516">
        <w:rPr>
          <w:color w:val="auto"/>
        </w:rPr>
        <w:t>M biotin-fluorescein</w:t>
      </w:r>
      <w:r w:rsidRPr="00704516">
        <w:rPr>
          <w:color w:val="auto"/>
        </w:rPr>
        <w:t xml:space="preserve"> is expected</w:t>
      </w:r>
      <w:r w:rsidR="00F17994" w:rsidRPr="00704516">
        <w:rPr>
          <w:color w:val="auto"/>
        </w:rPr>
        <w:t>.</w:t>
      </w:r>
      <w:r w:rsidR="004A5D95">
        <w:rPr>
          <w:color w:val="auto"/>
        </w:rPr>
        <w:t xml:space="preserve"> </w:t>
      </w:r>
      <w:r w:rsidR="004A5D95">
        <w:t>All samples are analyzed in triplicate, including controls.</w:t>
      </w:r>
    </w:p>
    <w:p w14:paraId="78CAA74F" w14:textId="4372FFFF" w:rsidR="00EE2A73" w:rsidRPr="002D20BF" w:rsidRDefault="00EE2A73" w:rsidP="00173AE9">
      <w:pPr>
        <w:pStyle w:val="ListParagraph"/>
        <w:ind w:left="0"/>
        <w:rPr>
          <w:color w:val="auto"/>
          <w:highlight w:val="yellow"/>
        </w:rPr>
      </w:pPr>
    </w:p>
    <w:p w14:paraId="5DDD0CD9" w14:textId="529843E8" w:rsidR="00D41FBB" w:rsidRPr="00704516" w:rsidRDefault="00C974E0" w:rsidP="00173AE9">
      <w:pPr>
        <w:pStyle w:val="ListParagraph"/>
        <w:ind w:left="0"/>
        <w:rPr>
          <w:color w:val="auto"/>
          <w:highlight w:val="yellow"/>
        </w:rPr>
      </w:pPr>
      <w:r>
        <w:rPr>
          <w:color w:val="auto"/>
          <w:highlight w:val="yellow"/>
        </w:rPr>
        <w:t>2.5.2.</w:t>
      </w:r>
      <w:r w:rsidR="00704516">
        <w:rPr>
          <w:color w:val="auto"/>
          <w:highlight w:val="yellow"/>
        </w:rPr>
        <w:t xml:space="preserve"> C</w:t>
      </w:r>
      <w:r w:rsidR="009A3A5F" w:rsidRPr="002D20BF">
        <w:rPr>
          <w:color w:val="auto"/>
          <w:highlight w:val="yellow"/>
        </w:rPr>
        <w:t xml:space="preserve">alculate </w:t>
      </w:r>
      <w:r w:rsidR="00884D31" w:rsidRPr="002D20BF">
        <w:rPr>
          <w:color w:val="auto"/>
          <w:highlight w:val="yellow"/>
        </w:rPr>
        <w:t>the standard deviation for each reaction</w:t>
      </w:r>
      <w:r w:rsidR="00704516">
        <w:rPr>
          <w:color w:val="auto"/>
          <w:highlight w:val="yellow"/>
        </w:rPr>
        <w:t xml:space="preserve"> and the c</w:t>
      </w:r>
      <w:r w:rsidR="009A3A5F" w:rsidRPr="002D20BF">
        <w:rPr>
          <w:color w:val="auto"/>
          <w:highlight w:val="yellow"/>
        </w:rPr>
        <w:t xml:space="preserve">alculate </w:t>
      </w:r>
      <w:r w:rsidR="00131E93" w:rsidRPr="002D20BF">
        <w:rPr>
          <w:color w:val="auto"/>
          <w:highlight w:val="yellow"/>
        </w:rPr>
        <w:t xml:space="preserve">P-values for negative controls and positive samples using </w:t>
      </w:r>
      <w:r w:rsidR="00457B68" w:rsidRPr="002D20BF">
        <w:rPr>
          <w:color w:val="auto"/>
          <w:highlight w:val="yellow"/>
        </w:rPr>
        <w:t>unpaired t-tes</w:t>
      </w:r>
      <w:r w:rsidR="00704516">
        <w:rPr>
          <w:color w:val="auto"/>
          <w:highlight w:val="yellow"/>
        </w:rPr>
        <w:t>t using a statistical software</w:t>
      </w:r>
      <w:r w:rsidR="00131E93" w:rsidRPr="002D20BF">
        <w:rPr>
          <w:color w:val="auto"/>
          <w:highlight w:val="yellow"/>
        </w:rPr>
        <w:t>.</w:t>
      </w:r>
    </w:p>
    <w:p w14:paraId="480B706F" w14:textId="79BAE88A" w:rsidR="00D41FBB" w:rsidRDefault="00D41FBB" w:rsidP="00173AE9">
      <w:pPr>
        <w:rPr>
          <w:rFonts w:asciiTheme="minorHAnsi" w:hAnsiTheme="minorHAnsi" w:cstheme="minorHAnsi"/>
          <w:color w:val="auto"/>
        </w:rPr>
      </w:pPr>
    </w:p>
    <w:p w14:paraId="46541380" w14:textId="2FA08BF4" w:rsidR="004159BB" w:rsidRPr="00267CA1" w:rsidRDefault="00267CA1" w:rsidP="00173AE9">
      <w:pPr>
        <w:rPr>
          <w:rFonts w:asciiTheme="minorHAnsi" w:hAnsiTheme="minorHAnsi" w:cstheme="minorHAnsi"/>
          <w:b/>
          <w:color w:val="auto"/>
        </w:rPr>
      </w:pPr>
      <w:r w:rsidRPr="00BB5360">
        <w:rPr>
          <w:rFonts w:asciiTheme="minorHAnsi" w:hAnsiTheme="minorHAnsi" w:cstheme="minorHAnsi"/>
          <w:b/>
          <w:color w:val="auto"/>
        </w:rPr>
        <w:t xml:space="preserve">3. </w:t>
      </w:r>
      <w:r w:rsidR="00BB5360" w:rsidRPr="00BB5360">
        <w:rPr>
          <w:rFonts w:asciiTheme="minorHAnsi" w:hAnsiTheme="minorHAnsi" w:cstheme="minorHAnsi"/>
          <w:b/>
          <w:color w:val="auto"/>
        </w:rPr>
        <w:t>Multiwell plate assay</w:t>
      </w:r>
    </w:p>
    <w:p w14:paraId="2A04D12C" w14:textId="77777777" w:rsidR="0072466B" w:rsidRDefault="0072466B" w:rsidP="00173AE9">
      <w:pPr>
        <w:rPr>
          <w:rFonts w:asciiTheme="minorHAnsi" w:hAnsiTheme="minorHAnsi" w:cstheme="minorHAnsi"/>
          <w:color w:val="auto"/>
        </w:rPr>
      </w:pPr>
    </w:p>
    <w:p w14:paraId="11A616AE" w14:textId="5EFB80D5" w:rsidR="0072466B" w:rsidRPr="00BB5360" w:rsidRDefault="0072466B" w:rsidP="0072466B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0423B9">
        <w:rPr>
          <w:rFonts w:asciiTheme="minorHAnsi" w:hAnsiTheme="minorHAnsi" w:cstheme="minorHAnsi"/>
          <w:bCs/>
          <w:color w:val="auto"/>
        </w:rPr>
        <w:t xml:space="preserve">On </w:t>
      </w:r>
      <w:r w:rsidR="00BB5360">
        <w:rPr>
          <w:rFonts w:asciiTheme="minorHAnsi" w:hAnsiTheme="minorHAnsi" w:cstheme="minorHAnsi"/>
          <w:bCs/>
          <w:color w:val="auto"/>
        </w:rPr>
        <w:t>D</w:t>
      </w:r>
      <w:r w:rsidR="00BB5360" w:rsidRPr="00BB5360">
        <w:rPr>
          <w:rFonts w:asciiTheme="minorHAnsi" w:hAnsiTheme="minorHAnsi" w:cstheme="minorHAnsi"/>
          <w:bCs/>
          <w:color w:val="auto"/>
        </w:rPr>
        <w:t>ay</w:t>
      </w:r>
      <w:r w:rsidR="00E12616">
        <w:rPr>
          <w:rFonts w:asciiTheme="minorHAnsi" w:hAnsiTheme="minorHAnsi" w:cstheme="minorHAnsi"/>
          <w:bCs/>
          <w:color w:val="auto"/>
        </w:rPr>
        <w:t xml:space="preserve"> </w:t>
      </w:r>
      <w:r w:rsidR="000E0029" w:rsidRPr="00BB5360">
        <w:rPr>
          <w:rFonts w:asciiTheme="minorHAnsi" w:hAnsiTheme="minorHAnsi" w:cstheme="minorHAnsi"/>
          <w:bCs/>
          <w:color w:val="auto"/>
        </w:rPr>
        <w:t xml:space="preserve">1 </w:t>
      </w:r>
      <w:r w:rsidRPr="00BB5360">
        <w:rPr>
          <w:rFonts w:asciiTheme="minorHAnsi" w:hAnsiTheme="minorHAnsi" w:cstheme="minorHAnsi"/>
          <w:bCs/>
          <w:color w:val="auto"/>
        </w:rPr>
        <w:t>set</w:t>
      </w:r>
      <w:r w:rsidR="00E12616">
        <w:rPr>
          <w:rFonts w:asciiTheme="minorHAnsi" w:hAnsiTheme="minorHAnsi" w:cstheme="minorHAnsi"/>
          <w:bCs/>
          <w:color w:val="auto"/>
        </w:rPr>
        <w:t xml:space="preserve"> </w:t>
      </w:r>
      <w:r w:rsidRPr="00BB5360">
        <w:rPr>
          <w:rFonts w:asciiTheme="minorHAnsi" w:hAnsiTheme="minorHAnsi" w:cstheme="minorHAnsi"/>
          <w:bCs/>
          <w:color w:val="auto"/>
        </w:rPr>
        <w:t xml:space="preserve">up the </w:t>
      </w:r>
      <w:proofErr w:type="spellStart"/>
      <w:r w:rsidRPr="00BB5360">
        <w:rPr>
          <w:rFonts w:asciiTheme="minorHAnsi" w:hAnsiTheme="minorHAnsi" w:cstheme="minorHAnsi"/>
          <w:bCs/>
          <w:color w:val="auto"/>
        </w:rPr>
        <w:t>Lnt</w:t>
      </w:r>
      <w:proofErr w:type="spellEnd"/>
      <w:r w:rsidRPr="00BB5360">
        <w:rPr>
          <w:rFonts w:asciiTheme="minorHAnsi" w:hAnsiTheme="minorHAnsi" w:cstheme="minorHAnsi"/>
          <w:bCs/>
          <w:color w:val="auto"/>
        </w:rPr>
        <w:t xml:space="preserve"> reaction in 384</w:t>
      </w:r>
      <w:r w:rsidR="0003641C">
        <w:rPr>
          <w:rFonts w:asciiTheme="minorHAnsi" w:hAnsiTheme="minorHAnsi" w:cstheme="minorHAnsi"/>
          <w:bCs/>
          <w:color w:val="auto"/>
        </w:rPr>
        <w:t xml:space="preserve"> well</w:t>
      </w:r>
      <w:r w:rsidRPr="00BB5360">
        <w:rPr>
          <w:rFonts w:asciiTheme="minorHAnsi" w:hAnsiTheme="minorHAnsi" w:cstheme="minorHAnsi"/>
          <w:bCs/>
          <w:color w:val="auto"/>
        </w:rPr>
        <w:t xml:space="preserve"> plates </w:t>
      </w:r>
      <w:r w:rsidR="000E0029" w:rsidRPr="00BB5360">
        <w:rPr>
          <w:rFonts w:asciiTheme="minorHAnsi" w:hAnsiTheme="minorHAnsi" w:cstheme="minorHAnsi"/>
          <w:bCs/>
          <w:color w:val="auto"/>
        </w:rPr>
        <w:t xml:space="preserve">(step 3.1) </w:t>
      </w:r>
      <w:r w:rsidRPr="00BB5360">
        <w:rPr>
          <w:rFonts w:asciiTheme="minorHAnsi" w:hAnsiTheme="minorHAnsi" w:cstheme="minorHAnsi"/>
          <w:bCs/>
          <w:color w:val="auto"/>
        </w:rPr>
        <w:t>and coat 384</w:t>
      </w:r>
      <w:r w:rsidR="0003641C">
        <w:rPr>
          <w:rFonts w:asciiTheme="minorHAnsi" w:hAnsiTheme="minorHAnsi" w:cstheme="minorHAnsi"/>
          <w:bCs/>
          <w:color w:val="auto"/>
        </w:rPr>
        <w:t xml:space="preserve"> well</w:t>
      </w:r>
      <w:r w:rsidRPr="00BB5360">
        <w:rPr>
          <w:rFonts w:asciiTheme="minorHAnsi" w:hAnsiTheme="minorHAnsi" w:cstheme="minorHAnsi"/>
          <w:bCs/>
          <w:color w:val="auto"/>
        </w:rPr>
        <w:t xml:space="preserve"> </w:t>
      </w:r>
      <w:r w:rsidR="000E0029" w:rsidRPr="00BB5360">
        <w:rPr>
          <w:rFonts w:asciiTheme="minorHAnsi" w:hAnsiTheme="minorHAnsi" w:cstheme="minorHAnsi"/>
          <w:bCs/>
          <w:color w:val="auto"/>
        </w:rPr>
        <w:t xml:space="preserve">plates with </w:t>
      </w:r>
      <w:r w:rsidR="000E0029" w:rsidRPr="00BB5360">
        <w:rPr>
          <w:rFonts w:asciiTheme="minorHAnsi" w:hAnsiTheme="minorHAnsi" w:cstheme="minorHAnsi"/>
          <w:bCs/>
          <w:color w:val="auto"/>
        </w:rPr>
        <w:lastRenderedPageBreak/>
        <w:t xml:space="preserve">streptavidin (step </w:t>
      </w:r>
      <w:r w:rsidRPr="00BB5360">
        <w:rPr>
          <w:rFonts w:asciiTheme="minorHAnsi" w:hAnsiTheme="minorHAnsi" w:cstheme="minorHAnsi"/>
          <w:bCs/>
          <w:color w:val="auto"/>
        </w:rPr>
        <w:t>3.2).</w:t>
      </w:r>
    </w:p>
    <w:p w14:paraId="09CB7BEB" w14:textId="0C56898C" w:rsidR="004159BB" w:rsidRPr="00BB5360" w:rsidRDefault="004159BB" w:rsidP="00173AE9">
      <w:pPr>
        <w:rPr>
          <w:rFonts w:asciiTheme="minorHAnsi" w:hAnsiTheme="minorHAnsi" w:cstheme="minorHAnsi"/>
          <w:color w:val="auto"/>
        </w:rPr>
      </w:pPr>
    </w:p>
    <w:p w14:paraId="00E04334" w14:textId="2A01567B" w:rsidR="0072466B" w:rsidRPr="00F714E3" w:rsidRDefault="000423B9" w:rsidP="00173AE9">
      <w:pPr>
        <w:rPr>
          <w:rFonts w:asciiTheme="minorHAnsi" w:hAnsiTheme="minorHAnsi" w:cstheme="minorHAnsi"/>
          <w:bCs/>
          <w:color w:val="auto"/>
        </w:rPr>
      </w:pPr>
      <w:r w:rsidRPr="00F714E3">
        <w:rPr>
          <w:rFonts w:asciiTheme="minorHAnsi" w:hAnsiTheme="minorHAnsi" w:cstheme="minorHAnsi"/>
          <w:bCs/>
          <w:color w:val="auto"/>
        </w:rPr>
        <w:t>3.1. Preparation of reagent mixture and enzymatic reaction</w:t>
      </w:r>
      <w:r w:rsidR="0072466B" w:rsidRPr="00F714E3">
        <w:rPr>
          <w:rFonts w:asciiTheme="minorHAnsi" w:hAnsiTheme="minorHAnsi" w:cstheme="minorHAnsi"/>
          <w:bCs/>
          <w:color w:val="auto"/>
        </w:rPr>
        <w:t xml:space="preserve"> </w:t>
      </w:r>
    </w:p>
    <w:p w14:paraId="5C9DB399" w14:textId="77777777" w:rsidR="00E55882" w:rsidRDefault="00E55882" w:rsidP="00173AE9">
      <w:pPr>
        <w:rPr>
          <w:rFonts w:asciiTheme="minorHAnsi" w:hAnsiTheme="minorHAnsi" w:cstheme="minorHAnsi"/>
          <w:b/>
          <w:color w:val="auto"/>
        </w:rPr>
      </w:pPr>
    </w:p>
    <w:p w14:paraId="5F3F77E1" w14:textId="62E42C1D" w:rsidR="0072466B" w:rsidRDefault="00837D58" w:rsidP="00173AE9">
      <w:pPr>
        <w:rPr>
          <w:rFonts w:asciiTheme="minorHAnsi" w:hAnsiTheme="minorHAnsi" w:cstheme="minorHAnsi"/>
          <w:color w:val="auto"/>
        </w:rPr>
      </w:pPr>
      <w:r w:rsidRPr="00704516">
        <w:rPr>
          <w:rFonts w:asciiTheme="minorHAnsi" w:hAnsiTheme="minorHAnsi" w:cstheme="minorHAnsi"/>
          <w:bCs/>
          <w:color w:val="auto"/>
        </w:rPr>
        <w:t>NOTE:</w:t>
      </w:r>
      <w:r w:rsidRPr="002D20BF">
        <w:rPr>
          <w:rFonts w:asciiTheme="minorHAnsi" w:hAnsiTheme="minorHAnsi" w:cstheme="minorHAnsi"/>
          <w:color w:val="auto"/>
        </w:rPr>
        <w:t xml:space="preserve"> </w:t>
      </w:r>
      <w:r w:rsidR="00CD5755" w:rsidRPr="002D20BF">
        <w:rPr>
          <w:rFonts w:asciiTheme="minorHAnsi" w:hAnsiTheme="minorHAnsi" w:cstheme="minorHAnsi"/>
          <w:color w:val="auto"/>
        </w:rPr>
        <w:t xml:space="preserve">The quantity of the reagents </w:t>
      </w:r>
      <w:r w:rsidR="00F42123" w:rsidRPr="002D20BF">
        <w:rPr>
          <w:rFonts w:asciiTheme="minorHAnsi" w:hAnsiTheme="minorHAnsi" w:cstheme="minorHAnsi"/>
          <w:color w:val="auto"/>
        </w:rPr>
        <w:t xml:space="preserve">and enzyme </w:t>
      </w:r>
      <w:r w:rsidR="00CD5755" w:rsidRPr="002D20BF">
        <w:rPr>
          <w:rFonts w:asciiTheme="minorHAnsi" w:hAnsiTheme="minorHAnsi" w:cstheme="minorHAnsi"/>
          <w:color w:val="auto"/>
        </w:rPr>
        <w:t xml:space="preserve">is reduced compared to the tube assay and the </w:t>
      </w:r>
      <w:proofErr w:type="spellStart"/>
      <w:r w:rsidR="00CD5755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CD5755" w:rsidRPr="002D20BF">
        <w:rPr>
          <w:rFonts w:asciiTheme="minorHAnsi" w:hAnsiTheme="minorHAnsi" w:cstheme="minorHAnsi"/>
          <w:color w:val="auto"/>
        </w:rPr>
        <w:t xml:space="preserve"> reaction is performed directly in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="00CD5755" w:rsidRPr="002D20BF">
        <w:rPr>
          <w:rFonts w:asciiTheme="minorHAnsi" w:hAnsiTheme="minorHAnsi" w:cstheme="minorHAnsi"/>
          <w:color w:val="auto"/>
        </w:rPr>
        <w:t xml:space="preserve"> plates.</w:t>
      </w:r>
      <w:r w:rsidR="00F42123" w:rsidRPr="002D20BF">
        <w:rPr>
          <w:rFonts w:asciiTheme="minorHAnsi" w:hAnsiTheme="minorHAnsi" w:cstheme="minorHAnsi"/>
          <w:color w:val="auto"/>
        </w:rPr>
        <w:t xml:space="preserve"> This allows </w:t>
      </w:r>
      <w:r w:rsidR="0012201E">
        <w:rPr>
          <w:rFonts w:asciiTheme="minorHAnsi" w:hAnsiTheme="minorHAnsi" w:cstheme="minorHAnsi"/>
          <w:color w:val="auto"/>
        </w:rPr>
        <w:t xml:space="preserve">the </w:t>
      </w:r>
      <w:r w:rsidR="00F42123" w:rsidRPr="002D20BF">
        <w:rPr>
          <w:rFonts w:asciiTheme="minorHAnsi" w:hAnsiTheme="minorHAnsi" w:cstheme="minorHAnsi"/>
          <w:color w:val="auto"/>
        </w:rPr>
        <w:t xml:space="preserve">use of </w:t>
      </w:r>
      <w:r w:rsidR="0012201E">
        <w:rPr>
          <w:rFonts w:asciiTheme="minorHAnsi" w:hAnsiTheme="minorHAnsi" w:cstheme="minorHAnsi"/>
          <w:color w:val="auto"/>
        </w:rPr>
        <w:t xml:space="preserve">less </w:t>
      </w:r>
      <w:r w:rsidR="00F42123" w:rsidRPr="002D20BF">
        <w:rPr>
          <w:rFonts w:asciiTheme="minorHAnsi" w:hAnsiTheme="minorHAnsi" w:cstheme="minorHAnsi"/>
          <w:color w:val="auto"/>
        </w:rPr>
        <w:t xml:space="preserve">material and </w:t>
      </w:r>
      <w:r w:rsidR="0012201E">
        <w:rPr>
          <w:rFonts w:asciiTheme="minorHAnsi" w:hAnsiTheme="minorHAnsi" w:cstheme="minorHAnsi"/>
          <w:color w:val="auto"/>
        </w:rPr>
        <w:t xml:space="preserve">a </w:t>
      </w:r>
      <w:r w:rsidR="00401502" w:rsidRPr="002D20BF">
        <w:rPr>
          <w:rFonts w:asciiTheme="minorHAnsi" w:hAnsiTheme="minorHAnsi" w:cstheme="minorHAnsi"/>
          <w:color w:val="auto"/>
        </w:rPr>
        <w:t>reduction of</w:t>
      </w:r>
      <w:r w:rsidR="009A4691" w:rsidRPr="002D20BF">
        <w:rPr>
          <w:rFonts w:asciiTheme="minorHAnsi" w:hAnsiTheme="minorHAnsi" w:cstheme="minorHAnsi"/>
          <w:color w:val="auto"/>
        </w:rPr>
        <w:t xml:space="preserve"> steps that can be further automated.</w:t>
      </w:r>
    </w:p>
    <w:p w14:paraId="4D9D07D2" w14:textId="77777777" w:rsidR="00752183" w:rsidRDefault="00752183" w:rsidP="00173AE9">
      <w:pPr>
        <w:rPr>
          <w:rFonts w:asciiTheme="minorHAnsi" w:hAnsiTheme="minorHAnsi" w:cstheme="minorHAnsi"/>
          <w:color w:val="auto"/>
        </w:rPr>
      </w:pPr>
    </w:p>
    <w:p w14:paraId="3622A715" w14:textId="38F8536E" w:rsidR="00752183" w:rsidRDefault="00752183" w:rsidP="00752183">
      <w:pPr>
        <w:pStyle w:val="ListParagraph"/>
        <w:ind w:left="0"/>
        <w:rPr>
          <w:color w:val="auto"/>
        </w:rPr>
      </w:pPr>
      <w:r w:rsidRPr="00752183">
        <w:rPr>
          <w:color w:val="auto"/>
        </w:rPr>
        <w:t xml:space="preserve">3.1.1. Mix </w:t>
      </w:r>
      <w:r w:rsidR="009638FB">
        <w:rPr>
          <w:color w:val="auto"/>
        </w:rPr>
        <w:t xml:space="preserve">the substrates as follows: </w:t>
      </w:r>
      <w:r w:rsidRPr="00752183">
        <w:rPr>
          <w:color w:val="auto"/>
        </w:rPr>
        <w:t xml:space="preserve">alkyne-POPE (final </w:t>
      </w:r>
      <w:r w:rsidR="00E12616">
        <w:rPr>
          <w:color w:val="auto"/>
        </w:rPr>
        <w:t xml:space="preserve">concentration </w:t>
      </w:r>
      <w:r w:rsidRPr="00752183">
        <w:rPr>
          <w:color w:val="auto"/>
        </w:rPr>
        <w:t xml:space="preserve">50 </w:t>
      </w:r>
      <w:r w:rsidR="00BB5360">
        <w:rPr>
          <w:rFonts w:asciiTheme="minorHAnsi" w:hAnsiTheme="minorHAnsi" w:cstheme="minorHAnsi"/>
          <w:color w:val="auto"/>
        </w:rPr>
        <w:t>µ</w:t>
      </w:r>
      <w:r w:rsidRPr="00752183">
        <w:rPr>
          <w:color w:val="auto"/>
        </w:rPr>
        <w:t xml:space="preserve">M from 500 </w:t>
      </w:r>
      <w:r w:rsidR="008B1AB6">
        <w:rPr>
          <w:rFonts w:ascii="Times New Roman" w:hAnsi="Times New Roman" w:cs="Times New Roman"/>
          <w:color w:val="auto"/>
        </w:rPr>
        <w:t>µ</w:t>
      </w:r>
      <w:r w:rsidRPr="00752183">
        <w:rPr>
          <w:color w:val="auto"/>
        </w:rPr>
        <w:t xml:space="preserve">M stock) and FSL-1-biotin (final 50 </w:t>
      </w:r>
      <w:r w:rsidR="00BB5360">
        <w:rPr>
          <w:rFonts w:asciiTheme="minorHAnsi" w:hAnsiTheme="minorHAnsi" w:cstheme="minorHAnsi"/>
          <w:color w:val="auto"/>
        </w:rPr>
        <w:t>µ</w:t>
      </w:r>
      <w:r w:rsidRPr="00752183">
        <w:rPr>
          <w:color w:val="auto"/>
        </w:rPr>
        <w:t xml:space="preserve">M from </w:t>
      </w:r>
      <w:r w:rsidR="00E307D7">
        <w:rPr>
          <w:color w:val="auto"/>
        </w:rPr>
        <w:t>500</w:t>
      </w:r>
      <w:r w:rsidRPr="00752183">
        <w:rPr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Pr="00752183">
        <w:rPr>
          <w:color w:val="auto"/>
        </w:rPr>
        <w:t xml:space="preserve">M stock) in </w:t>
      </w:r>
      <w:proofErr w:type="spellStart"/>
      <w:r w:rsidRPr="00752183">
        <w:rPr>
          <w:color w:val="auto"/>
        </w:rPr>
        <w:t>Lnt</w:t>
      </w:r>
      <w:proofErr w:type="spellEnd"/>
      <w:r w:rsidRPr="00752183">
        <w:rPr>
          <w:color w:val="auto"/>
        </w:rPr>
        <w:t xml:space="preserve"> reaction buffer (50 mM Tris</w:t>
      </w:r>
      <w:r w:rsidR="00E12616">
        <w:rPr>
          <w:color w:val="auto"/>
        </w:rPr>
        <w:t>-</w:t>
      </w:r>
      <w:r w:rsidRPr="00752183">
        <w:rPr>
          <w:color w:val="auto"/>
        </w:rPr>
        <w:t xml:space="preserve">HCl </w:t>
      </w:r>
      <w:r w:rsidR="00F714E3">
        <w:rPr>
          <w:color w:val="auto"/>
        </w:rPr>
        <w:t xml:space="preserve">pH </w:t>
      </w:r>
      <w:r w:rsidRPr="00752183">
        <w:rPr>
          <w:color w:val="auto"/>
        </w:rPr>
        <w:t>7.2, 150 mM NaCl, 0.1</w:t>
      </w:r>
      <w:r w:rsidR="008B1AB6">
        <w:rPr>
          <w:color w:val="auto"/>
        </w:rPr>
        <w:t>%</w:t>
      </w:r>
      <w:r w:rsidRPr="00752183">
        <w:rPr>
          <w:color w:val="auto"/>
        </w:rPr>
        <w:t xml:space="preserve"> Triton X-100 containing 1% BSA)</w:t>
      </w:r>
      <w:r w:rsidR="00BF5321">
        <w:rPr>
          <w:color w:val="auto"/>
        </w:rPr>
        <w:t xml:space="preserve"> </w:t>
      </w:r>
      <w:r w:rsidR="00FC7485">
        <w:rPr>
          <w:color w:val="auto"/>
        </w:rPr>
        <w:t xml:space="preserve">at a volume of 13.5 </w:t>
      </w:r>
      <w:r w:rsidR="008B1AB6">
        <w:rPr>
          <w:rFonts w:ascii="Times New Roman" w:hAnsi="Times New Roman" w:cs="Times New Roman"/>
          <w:color w:val="auto"/>
        </w:rPr>
        <w:t>µ</w:t>
      </w:r>
      <w:r w:rsidR="00FC7485">
        <w:rPr>
          <w:color w:val="auto"/>
        </w:rPr>
        <w:t xml:space="preserve">L per </w:t>
      </w:r>
      <w:r w:rsidR="00AE166E">
        <w:rPr>
          <w:color w:val="auto"/>
        </w:rPr>
        <w:t xml:space="preserve">reaction </w:t>
      </w:r>
      <w:r w:rsidR="001D51D5">
        <w:rPr>
          <w:color w:val="auto"/>
        </w:rPr>
        <w:t xml:space="preserve">per well </w:t>
      </w:r>
      <w:r w:rsidR="00AE166E">
        <w:rPr>
          <w:color w:val="auto"/>
        </w:rPr>
        <w:t xml:space="preserve">in </w:t>
      </w:r>
      <w:r w:rsidR="001D51D5">
        <w:rPr>
          <w:color w:val="auto"/>
        </w:rPr>
        <w:t xml:space="preserve">a </w:t>
      </w:r>
      <w:r w:rsidR="00AE166E">
        <w:rPr>
          <w:color w:val="auto"/>
        </w:rPr>
        <w:t>384</w:t>
      </w:r>
      <w:r w:rsidR="0003641C">
        <w:rPr>
          <w:color w:val="auto"/>
        </w:rPr>
        <w:t xml:space="preserve"> well</w:t>
      </w:r>
      <w:r w:rsidR="00AE166E">
        <w:rPr>
          <w:color w:val="auto"/>
        </w:rPr>
        <w:t xml:space="preserve"> plate</w:t>
      </w:r>
      <w:r w:rsidR="009638FB">
        <w:rPr>
          <w:color w:val="auto"/>
        </w:rPr>
        <w:t xml:space="preserve"> format</w:t>
      </w:r>
      <w:r w:rsidR="00AE166E">
        <w:rPr>
          <w:color w:val="auto"/>
        </w:rPr>
        <w:t xml:space="preserve">. </w:t>
      </w:r>
      <w:r w:rsidR="00BA0BF1" w:rsidRPr="00752183">
        <w:rPr>
          <w:color w:val="auto"/>
        </w:rPr>
        <w:t>Perform all conditions in triplicate.</w:t>
      </w:r>
      <w:r w:rsidR="00BA0BF1">
        <w:rPr>
          <w:color w:val="auto"/>
        </w:rPr>
        <w:t xml:space="preserve"> </w:t>
      </w:r>
      <w:r w:rsidR="00AE166E">
        <w:rPr>
          <w:color w:val="auto"/>
        </w:rPr>
        <w:t xml:space="preserve">Calculate the total amount of reagents </w:t>
      </w:r>
      <w:r w:rsidR="00C6458A">
        <w:rPr>
          <w:color w:val="auto"/>
        </w:rPr>
        <w:t>required for</w:t>
      </w:r>
      <w:r w:rsidR="00AE166E">
        <w:rPr>
          <w:color w:val="auto"/>
        </w:rPr>
        <w:t xml:space="preserve"> the number of reaction</w:t>
      </w:r>
      <w:r w:rsidR="00B15B8C">
        <w:rPr>
          <w:color w:val="auto"/>
        </w:rPr>
        <w:t>s</w:t>
      </w:r>
      <w:r w:rsidR="00AE166E">
        <w:rPr>
          <w:color w:val="auto"/>
        </w:rPr>
        <w:t xml:space="preserve"> to be performed</w:t>
      </w:r>
      <w:r w:rsidR="00C6458A">
        <w:rPr>
          <w:color w:val="auto"/>
        </w:rPr>
        <w:t xml:space="preserve"> </w:t>
      </w:r>
      <w:r w:rsidR="0003641C">
        <w:rPr>
          <w:color w:val="auto"/>
        </w:rPr>
        <w:t>(</w:t>
      </w:r>
      <w:r w:rsidR="00C6458A" w:rsidRPr="00BB5360">
        <w:rPr>
          <w:iCs/>
          <w:color w:val="auto"/>
        </w:rPr>
        <w:t>i.e.</w:t>
      </w:r>
      <w:r w:rsidR="00BB5360">
        <w:rPr>
          <w:iCs/>
          <w:color w:val="auto"/>
        </w:rPr>
        <w:t>,</w:t>
      </w:r>
      <w:r w:rsidR="00C6458A">
        <w:rPr>
          <w:color w:val="auto"/>
        </w:rPr>
        <w:t xml:space="preserve"> 5</w:t>
      </w:r>
      <w:r w:rsidR="0003641C">
        <w:rPr>
          <w:color w:val="auto"/>
        </w:rPr>
        <w:t>,</w:t>
      </w:r>
      <w:r w:rsidR="00C6458A">
        <w:rPr>
          <w:color w:val="auto"/>
        </w:rPr>
        <w:t xml:space="preserve">184 </w:t>
      </w:r>
      <w:r w:rsidR="00BB5360">
        <w:rPr>
          <w:rFonts w:asciiTheme="minorHAnsi" w:hAnsiTheme="minorHAnsi" w:cstheme="minorHAnsi"/>
          <w:color w:val="auto"/>
        </w:rPr>
        <w:t>µ</w:t>
      </w:r>
      <w:r w:rsidR="00C6458A">
        <w:rPr>
          <w:color w:val="auto"/>
        </w:rPr>
        <w:t>L for one 384</w:t>
      </w:r>
      <w:r w:rsidR="0003641C">
        <w:rPr>
          <w:color w:val="auto"/>
        </w:rPr>
        <w:t xml:space="preserve"> well</w:t>
      </w:r>
      <w:r w:rsidR="00C6458A">
        <w:rPr>
          <w:color w:val="auto"/>
        </w:rPr>
        <w:t xml:space="preserve"> plate</w:t>
      </w:r>
      <w:r w:rsidR="0003641C">
        <w:rPr>
          <w:color w:val="auto"/>
        </w:rPr>
        <w:t>)</w:t>
      </w:r>
      <w:r w:rsidR="00AE166E">
        <w:rPr>
          <w:color w:val="auto"/>
        </w:rPr>
        <w:t>.</w:t>
      </w:r>
    </w:p>
    <w:p w14:paraId="111D980E" w14:textId="77777777" w:rsidR="00D87581" w:rsidRPr="00752183" w:rsidRDefault="00D87581" w:rsidP="00752183">
      <w:pPr>
        <w:pStyle w:val="ListParagraph"/>
        <w:ind w:left="0"/>
        <w:rPr>
          <w:color w:val="auto"/>
        </w:rPr>
      </w:pPr>
    </w:p>
    <w:p w14:paraId="55286666" w14:textId="4DA5EE44" w:rsidR="00435DB0" w:rsidRDefault="00435DB0" w:rsidP="00173AE9">
      <w:pPr>
        <w:rPr>
          <w:rFonts w:asciiTheme="minorHAnsi" w:hAnsiTheme="minorHAnsi" w:cstheme="minorHAnsi"/>
          <w:color w:val="auto"/>
        </w:rPr>
      </w:pPr>
      <w:r w:rsidRPr="00435DB0">
        <w:rPr>
          <w:rFonts w:asciiTheme="minorHAnsi" w:hAnsiTheme="minorHAnsi" w:cstheme="minorHAnsi"/>
          <w:color w:val="auto"/>
        </w:rPr>
        <w:t>3.1.2. Sonicate the substrate mixture for 3 min in an ultrasonic water bath</w:t>
      </w:r>
      <w:r w:rsidR="009B1305">
        <w:rPr>
          <w:rFonts w:asciiTheme="minorHAnsi" w:hAnsiTheme="minorHAnsi" w:cstheme="minorHAnsi"/>
          <w:color w:val="auto"/>
        </w:rPr>
        <w:t>.</w:t>
      </w:r>
    </w:p>
    <w:p w14:paraId="5AE7FDD1" w14:textId="77777777" w:rsidR="009B1305" w:rsidRDefault="009B1305" w:rsidP="00173AE9">
      <w:pPr>
        <w:rPr>
          <w:rFonts w:asciiTheme="minorHAnsi" w:hAnsiTheme="minorHAnsi" w:cstheme="minorHAnsi"/>
          <w:color w:val="auto"/>
        </w:rPr>
      </w:pPr>
    </w:p>
    <w:p w14:paraId="38F10490" w14:textId="22263696" w:rsidR="009B1305" w:rsidRDefault="009B1305" w:rsidP="009B1305">
      <w:pPr>
        <w:rPr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3.1.3. Aliquot </w:t>
      </w:r>
      <w:r w:rsidRPr="00EC3DC1">
        <w:rPr>
          <w:rFonts w:asciiTheme="minorHAnsi" w:hAnsiTheme="minorHAnsi" w:cstheme="minorHAnsi"/>
          <w:color w:val="auto"/>
        </w:rPr>
        <w:t xml:space="preserve">13.5 </w:t>
      </w:r>
      <w:r w:rsidR="00BB5360">
        <w:rPr>
          <w:rFonts w:asciiTheme="minorHAnsi" w:hAnsiTheme="minorHAnsi" w:cstheme="minorHAnsi"/>
          <w:color w:val="auto"/>
        </w:rPr>
        <w:t>µ</w:t>
      </w:r>
      <w:r w:rsidRPr="00EC3DC1">
        <w:rPr>
          <w:color w:val="auto"/>
        </w:rPr>
        <w:t>L</w:t>
      </w:r>
      <w:r>
        <w:rPr>
          <w:color w:val="auto"/>
        </w:rPr>
        <w:t xml:space="preserve"> of the substrate mixture per well in a 384</w:t>
      </w:r>
      <w:r w:rsidR="0003641C">
        <w:rPr>
          <w:color w:val="auto"/>
        </w:rPr>
        <w:t xml:space="preserve"> well</w:t>
      </w:r>
      <w:r>
        <w:rPr>
          <w:color w:val="auto"/>
        </w:rPr>
        <w:t xml:space="preserve"> plate.</w:t>
      </w:r>
    </w:p>
    <w:p w14:paraId="7FA56606" w14:textId="77777777" w:rsidR="00BF5321" w:rsidRDefault="00BF5321" w:rsidP="009B1305">
      <w:pPr>
        <w:rPr>
          <w:color w:val="auto"/>
        </w:rPr>
      </w:pPr>
    </w:p>
    <w:p w14:paraId="7B194229" w14:textId="4D93025B" w:rsidR="00BF5321" w:rsidRPr="00B0105C" w:rsidRDefault="00BF5321" w:rsidP="00BF5321">
      <w:pPr>
        <w:rPr>
          <w:color w:val="auto"/>
        </w:rPr>
      </w:pPr>
      <w:r>
        <w:rPr>
          <w:color w:val="auto"/>
        </w:rPr>
        <w:t>NOTE: As</w:t>
      </w:r>
      <w:r w:rsidR="00E12616">
        <w:rPr>
          <w:color w:val="auto"/>
        </w:rPr>
        <w:t xml:space="preserve"> a</w:t>
      </w:r>
      <w:r>
        <w:rPr>
          <w:color w:val="auto"/>
        </w:rPr>
        <w:t xml:space="preserve"> negative control</w:t>
      </w:r>
      <w:r w:rsidR="0094240D">
        <w:rPr>
          <w:color w:val="auto"/>
        </w:rPr>
        <w:t>,</w:t>
      </w:r>
      <w:r>
        <w:rPr>
          <w:color w:val="auto"/>
        </w:rPr>
        <w:t xml:space="preserve"> </w:t>
      </w:r>
      <w:r w:rsidRPr="00EC3DC1">
        <w:rPr>
          <w:color w:val="auto"/>
        </w:rPr>
        <w:t xml:space="preserve">10 mM </w:t>
      </w:r>
      <w:r>
        <w:rPr>
          <w:color w:val="auto"/>
        </w:rPr>
        <w:t>of MTSES (625 mM stock solution in 100</w:t>
      </w:r>
      <w:r w:rsidR="008B1AB6">
        <w:rPr>
          <w:color w:val="auto"/>
        </w:rPr>
        <w:t>%</w:t>
      </w:r>
      <w:r>
        <w:rPr>
          <w:color w:val="auto"/>
        </w:rPr>
        <w:t xml:space="preserve"> DMSO) can be added per well</w:t>
      </w:r>
      <w:r w:rsidRPr="00B0105C">
        <w:rPr>
          <w:color w:val="auto"/>
        </w:rPr>
        <w:t>.</w:t>
      </w:r>
      <w:r>
        <w:rPr>
          <w:color w:val="auto"/>
        </w:rPr>
        <w:t xml:space="preserve"> Adjust the volume of </w:t>
      </w:r>
      <w:proofErr w:type="spellStart"/>
      <w:r>
        <w:rPr>
          <w:color w:val="auto"/>
        </w:rPr>
        <w:t>Lnt</w:t>
      </w:r>
      <w:proofErr w:type="spellEnd"/>
      <w:r>
        <w:rPr>
          <w:color w:val="auto"/>
        </w:rPr>
        <w:t xml:space="preserve"> buffer (step 3.1.1) to reach a final reaction volume of 13.5 </w:t>
      </w:r>
      <w:r w:rsidR="00BB5360">
        <w:rPr>
          <w:rFonts w:asciiTheme="minorHAnsi" w:hAnsiTheme="minorHAnsi" w:cstheme="minorHAnsi"/>
          <w:color w:val="auto"/>
        </w:rPr>
        <w:t>µ</w:t>
      </w:r>
      <w:r>
        <w:rPr>
          <w:color w:val="auto"/>
        </w:rPr>
        <w:t>L.</w:t>
      </w:r>
    </w:p>
    <w:p w14:paraId="1148E201" w14:textId="77777777" w:rsidR="009B1305" w:rsidRDefault="009B1305" w:rsidP="009B1305">
      <w:pPr>
        <w:rPr>
          <w:color w:val="auto"/>
        </w:rPr>
      </w:pPr>
    </w:p>
    <w:p w14:paraId="7149E4A0" w14:textId="1BCE4211" w:rsidR="00CE741C" w:rsidRDefault="009B1305" w:rsidP="00173A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3.1.4. I</w:t>
      </w:r>
      <w:r w:rsidRPr="00435DB0">
        <w:rPr>
          <w:rFonts w:asciiTheme="minorHAnsi" w:hAnsiTheme="minorHAnsi" w:cstheme="minorHAnsi"/>
          <w:color w:val="auto"/>
        </w:rPr>
        <w:t xml:space="preserve">ncubate at 37 °C for 5 min prior to the addition of </w:t>
      </w:r>
      <w:proofErr w:type="spellStart"/>
      <w:r w:rsidRPr="00435DB0">
        <w:rPr>
          <w:rFonts w:asciiTheme="minorHAnsi" w:hAnsiTheme="minorHAnsi" w:cstheme="minorHAnsi"/>
          <w:color w:val="auto"/>
        </w:rPr>
        <w:t>Lnt</w:t>
      </w:r>
      <w:proofErr w:type="spellEnd"/>
      <w:r w:rsidRPr="00435DB0">
        <w:rPr>
          <w:rFonts w:asciiTheme="minorHAnsi" w:hAnsiTheme="minorHAnsi" w:cstheme="minorHAnsi"/>
          <w:color w:val="auto"/>
        </w:rPr>
        <w:t xml:space="preserve"> enzyme</w:t>
      </w:r>
      <w:r>
        <w:rPr>
          <w:rFonts w:asciiTheme="minorHAnsi" w:hAnsiTheme="minorHAnsi" w:cstheme="minorHAnsi"/>
          <w:color w:val="auto"/>
        </w:rPr>
        <w:t xml:space="preserve"> (step 3.1.5</w:t>
      </w:r>
      <w:r w:rsidRPr="00435DB0">
        <w:rPr>
          <w:rFonts w:asciiTheme="minorHAnsi" w:hAnsiTheme="minorHAnsi" w:cstheme="minorHAnsi"/>
          <w:color w:val="auto"/>
        </w:rPr>
        <w:t>).</w:t>
      </w:r>
    </w:p>
    <w:p w14:paraId="1FCFBF6B" w14:textId="77777777" w:rsidR="00435DB0" w:rsidRDefault="00435DB0" w:rsidP="00173AE9">
      <w:pPr>
        <w:rPr>
          <w:rFonts w:asciiTheme="minorHAnsi" w:hAnsiTheme="minorHAnsi" w:cstheme="minorHAnsi"/>
          <w:color w:val="auto"/>
        </w:rPr>
      </w:pPr>
    </w:p>
    <w:p w14:paraId="7560A7DA" w14:textId="4D19117D" w:rsidR="0072466B" w:rsidRDefault="00DF6867" w:rsidP="00173AE9">
      <w:pPr>
        <w:rPr>
          <w:color w:val="auto"/>
        </w:rPr>
      </w:pPr>
      <w:r>
        <w:rPr>
          <w:rFonts w:asciiTheme="minorHAnsi" w:hAnsiTheme="minorHAnsi" w:cstheme="minorHAnsi"/>
          <w:color w:val="auto"/>
        </w:rPr>
        <w:t>3.1.</w:t>
      </w:r>
      <w:r w:rsidR="009B1305">
        <w:rPr>
          <w:rFonts w:asciiTheme="minorHAnsi" w:hAnsiTheme="minorHAnsi" w:cstheme="minorHAnsi"/>
          <w:color w:val="auto"/>
        </w:rPr>
        <w:t>5</w:t>
      </w:r>
      <w:r w:rsidR="0072466B">
        <w:rPr>
          <w:rFonts w:asciiTheme="minorHAnsi" w:hAnsiTheme="minorHAnsi" w:cstheme="minorHAnsi"/>
          <w:color w:val="auto"/>
        </w:rPr>
        <w:t xml:space="preserve">. </w:t>
      </w:r>
      <w:r w:rsidR="004B029B">
        <w:rPr>
          <w:rFonts w:asciiTheme="minorHAnsi" w:hAnsiTheme="minorHAnsi" w:cstheme="minorHAnsi"/>
          <w:color w:val="auto"/>
        </w:rPr>
        <w:t xml:space="preserve">Add </w:t>
      </w:r>
      <w:r w:rsidR="0072466B" w:rsidRPr="00E91954">
        <w:rPr>
          <w:color w:val="auto"/>
        </w:rPr>
        <w:t>0.5 ng/</w:t>
      </w:r>
      <w:r w:rsidR="00BB5360">
        <w:rPr>
          <w:rFonts w:asciiTheme="minorHAnsi" w:hAnsiTheme="minorHAnsi" w:cstheme="minorHAnsi"/>
          <w:color w:val="auto"/>
        </w:rPr>
        <w:t>µ</w:t>
      </w:r>
      <w:r w:rsidR="0072466B" w:rsidRPr="00E91954">
        <w:rPr>
          <w:color w:val="auto"/>
        </w:rPr>
        <w:t xml:space="preserve">L </w:t>
      </w:r>
      <w:r w:rsidR="00BF3FF4">
        <w:rPr>
          <w:color w:val="auto"/>
        </w:rPr>
        <w:t>(corresponding to 8.</w:t>
      </w:r>
      <w:r w:rsidR="006E7E7D">
        <w:rPr>
          <w:color w:val="auto"/>
        </w:rPr>
        <w:t>6</w:t>
      </w:r>
      <w:r w:rsidR="00BF3FF4">
        <w:rPr>
          <w:color w:val="auto"/>
        </w:rPr>
        <w:t xml:space="preserve"> </w:t>
      </w:r>
      <w:proofErr w:type="spellStart"/>
      <w:r w:rsidR="00BF3FF4">
        <w:rPr>
          <w:color w:val="auto"/>
        </w:rPr>
        <w:t>nM</w:t>
      </w:r>
      <w:proofErr w:type="spellEnd"/>
      <w:r w:rsidR="00BF3FF4">
        <w:rPr>
          <w:color w:val="auto"/>
        </w:rPr>
        <w:t xml:space="preserve">) </w:t>
      </w:r>
      <w:r w:rsidR="00AB57B8">
        <w:rPr>
          <w:color w:val="auto"/>
        </w:rPr>
        <w:t xml:space="preserve">active </w:t>
      </w:r>
      <w:proofErr w:type="spellStart"/>
      <w:r w:rsidR="00AB57B8" w:rsidRPr="00E91954">
        <w:rPr>
          <w:color w:val="auto"/>
        </w:rPr>
        <w:t>Lnt</w:t>
      </w:r>
      <w:proofErr w:type="spellEnd"/>
      <w:r w:rsidR="00AB57B8" w:rsidRPr="00E91954">
        <w:rPr>
          <w:color w:val="auto"/>
        </w:rPr>
        <w:t xml:space="preserve"> enzyme</w:t>
      </w:r>
      <w:r w:rsidR="00AB57B8">
        <w:rPr>
          <w:color w:val="auto"/>
        </w:rPr>
        <w:t xml:space="preserve">, or inactive variant (C387S) </w:t>
      </w:r>
      <w:r w:rsidR="00022D6A">
        <w:rPr>
          <w:color w:val="auto"/>
        </w:rPr>
        <w:t>(</w:t>
      </w:r>
      <w:r w:rsidR="003A77F1" w:rsidRPr="00EC3DC1">
        <w:rPr>
          <w:color w:val="auto"/>
        </w:rPr>
        <w:t>1</w:t>
      </w:r>
      <w:r w:rsidR="00EC3DC1" w:rsidRPr="00EC3DC1">
        <w:rPr>
          <w:color w:val="auto"/>
        </w:rPr>
        <w:t>.5</w:t>
      </w:r>
      <w:r w:rsidR="00022D6A" w:rsidRPr="00EC3DC1">
        <w:rPr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="00022D6A" w:rsidRPr="00EC3DC1">
        <w:rPr>
          <w:color w:val="auto"/>
        </w:rPr>
        <w:t xml:space="preserve">L from </w:t>
      </w:r>
      <w:r w:rsidR="00EC3DC1" w:rsidRPr="00EC3DC1">
        <w:rPr>
          <w:color w:val="auto"/>
        </w:rPr>
        <w:t>5</w:t>
      </w:r>
      <w:r w:rsidR="00022D6A" w:rsidRPr="00EC3DC1">
        <w:rPr>
          <w:color w:val="auto"/>
        </w:rPr>
        <w:t xml:space="preserve"> </w:t>
      </w:r>
      <w:r w:rsidR="003A77F1" w:rsidRPr="00EC3DC1">
        <w:rPr>
          <w:rFonts w:asciiTheme="minorHAnsi" w:hAnsiTheme="minorHAnsi" w:cstheme="minorHAnsi"/>
          <w:color w:val="auto"/>
        </w:rPr>
        <w:t>n</w:t>
      </w:r>
      <w:r w:rsidR="001360F2" w:rsidRPr="00EC3DC1">
        <w:rPr>
          <w:rFonts w:asciiTheme="minorHAnsi" w:hAnsiTheme="minorHAnsi"/>
          <w:color w:val="auto"/>
        </w:rPr>
        <w:t>g/</w:t>
      </w:r>
      <w:r w:rsidR="00BB5360">
        <w:rPr>
          <w:rFonts w:asciiTheme="minorHAnsi" w:hAnsiTheme="minorHAnsi" w:cstheme="minorHAnsi"/>
          <w:color w:val="auto"/>
        </w:rPr>
        <w:t>µ</w:t>
      </w:r>
      <w:r w:rsidR="00022D6A" w:rsidRPr="00EC3DC1">
        <w:rPr>
          <w:color w:val="auto"/>
        </w:rPr>
        <w:t>L stock</w:t>
      </w:r>
      <w:r w:rsidR="00AB57B8">
        <w:rPr>
          <w:color w:val="auto"/>
        </w:rPr>
        <w:t xml:space="preserve"> in buffer </w:t>
      </w:r>
      <w:r w:rsidR="00E12616">
        <w:rPr>
          <w:color w:val="auto"/>
        </w:rPr>
        <w:t xml:space="preserve">WA </w:t>
      </w:r>
      <w:r w:rsidR="00AB57B8">
        <w:rPr>
          <w:color w:val="auto"/>
        </w:rPr>
        <w:t>containing 0.05</w:t>
      </w:r>
      <w:r w:rsidR="008B1AB6">
        <w:rPr>
          <w:color w:val="auto"/>
        </w:rPr>
        <w:t>%</w:t>
      </w:r>
      <w:r w:rsidR="00AB57B8">
        <w:rPr>
          <w:color w:val="auto"/>
        </w:rPr>
        <w:t xml:space="preserve"> DDM</w:t>
      </w:r>
      <w:r w:rsidR="00022D6A">
        <w:rPr>
          <w:color w:val="auto"/>
        </w:rPr>
        <w:t>)</w:t>
      </w:r>
      <w:r w:rsidR="0072466B" w:rsidRPr="00E91954">
        <w:rPr>
          <w:color w:val="auto"/>
        </w:rPr>
        <w:t xml:space="preserve"> </w:t>
      </w:r>
      <w:r w:rsidR="004B029B" w:rsidRPr="00E91954">
        <w:rPr>
          <w:color w:val="auto"/>
        </w:rPr>
        <w:t xml:space="preserve">in </w:t>
      </w:r>
      <w:proofErr w:type="spellStart"/>
      <w:r w:rsidR="004B029B" w:rsidRPr="00E91954">
        <w:rPr>
          <w:color w:val="auto"/>
        </w:rPr>
        <w:t>Lnt</w:t>
      </w:r>
      <w:proofErr w:type="spellEnd"/>
      <w:r w:rsidR="004B029B" w:rsidRPr="00E91954">
        <w:rPr>
          <w:color w:val="auto"/>
        </w:rPr>
        <w:t xml:space="preserve"> reaction buffer </w:t>
      </w:r>
      <w:r w:rsidR="00022D6A">
        <w:rPr>
          <w:color w:val="auto"/>
        </w:rPr>
        <w:t>(</w:t>
      </w:r>
      <w:r w:rsidR="00022D6A" w:rsidRPr="00022D6A">
        <w:rPr>
          <w:color w:val="auto"/>
        </w:rPr>
        <w:t>50 mM Tris</w:t>
      </w:r>
      <w:r w:rsidR="00E12616">
        <w:rPr>
          <w:color w:val="auto"/>
        </w:rPr>
        <w:t>-</w:t>
      </w:r>
      <w:r w:rsidR="00022D6A" w:rsidRPr="00022D6A">
        <w:rPr>
          <w:color w:val="auto"/>
        </w:rPr>
        <w:t xml:space="preserve">HCl </w:t>
      </w:r>
      <w:r w:rsidR="00F714E3">
        <w:rPr>
          <w:color w:val="auto"/>
        </w:rPr>
        <w:t xml:space="preserve">pH </w:t>
      </w:r>
      <w:r w:rsidR="00022D6A" w:rsidRPr="00022D6A">
        <w:rPr>
          <w:color w:val="auto"/>
        </w:rPr>
        <w:t>7.2, 150 mM NaCl, 0.1% Triton X-100, 1% BSA</w:t>
      </w:r>
      <w:r w:rsidR="00022D6A">
        <w:rPr>
          <w:color w:val="auto"/>
        </w:rPr>
        <w:t>)</w:t>
      </w:r>
      <w:r w:rsidR="00022D6A" w:rsidRPr="00E91954">
        <w:rPr>
          <w:color w:val="auto"/>
        </w:rPr>
        <w:t xml:space="preserve"> </w:t>
      </w:r>
      <w:r w:rsidR="004B029B">
        <w:rPr>
          <w:color w:val="auto"/>
        </w:rPr>
        <w:t>to each well containing the reaction mixture</w:t>
      </w:r>
      <w:r w:rsidR="00E51197">
        <w:rPr>
          <w:color w:val="auto"/>
        </w:rPr>
        <w:t xml:space="preserve"> from step 3.1.3</w:t>
      </w:r>
      <w:r w:rsidR="004B029B">
        <w:rPr>
          <w:color w:val="auto"/>
        </w:rPr>
        <w:t>.</w:t>
      </w:r>
      <w:r w:rsidR="00DE796A">
        <w:rPr>
          <w:color w:val="auto"/>
        </w:rPr>
        <w:t xml:space="preserve"> </w:t>
      </w:r>
      <w:r w:rsidR="001B060A">
        <w:rPr>
          <w:color w:val="auto"/>
        </w:rPr>
        <w:t xml:space="preserve">Mix reagents by pipetting up and down. </w:t>
      </w:r>
      <w:r w:rsidR="00DE796A">
        <w:rPr>
          <w:color w:val="auto"/>
        </w:rPr>
        <w:t xml:space="preserve">The total reaction volume is 15 </w:t>
      </w:r>
      <w:r w:rsidR="00BB5360">
        <w:rPr>
          <w:rFonts w:asciiTheme="minorHAnsi" w:hAnsiTheme="minorHAnsi" w:cstheme="minorHAnsi"/>
          <w:color w:val="auto"/>
        </w:rPr>
        <w:t>µ</w:t>
      </w:r>
      <w:r w:rsidR="00DE796A">
        <w:rPr>
          <w:color w:val="auto"/>
        </w:rPr>
        <w:t>L</w:t>
      </w:r>
      <w:r w:rsidR="00EC3DC1">
        <w:rPr>
          <w:color w:val="auto"/>
        </w:rPr>
        <w:t>.</w:t>
      </w:r>
      <w:r w:rsidR="00BB5360">
        <w:rPr>
          <w:color w:val="auto"/>
        </w:rPr>
        <w:t xml:space="preserve"> </w:t>
      </w:r>
    </w:p>
    <w:p w14:paraId="0B09FAD0" w14:textId="7496E435" w:rsidR="0072466B" w:rsidRDefault="0072466B" w:rsidP="00173AE9">
      <w:pPr>
        <w:rPr>
          <w:rFonts w:asciiTheme="minorHAnsi" w:hAnsiTheme="minorHAnsi" w:cstheme="minorHAnsi"/>
          <w:color w:val="auto"/>
        </w:rPr>
      </w:pPr>
    </w:p>
    <w:p w14:paraId="20062FAB" w14:textId="3DEB4DD1" w:rsidR="0072466B" w:rsidRDefault="00E0219E" w:rsidP="00EB5335">
      <w:pPr>
        <w:rPr>
          <w:color w:val="auto"/>
        </w:rPr>
      </w:pPr>
      <w:r>
        <w:rPr>
          <w:rFonts w:asciiTheme="minorHAnsi" w:hAnsiTheme="minorHAnsi" w:cstheme="minorHAnsi"/>
          <w:color w:val="auto"/>
        </w:rPr>
        <w:t>3.1.</w:t>
      </w:r>
      <w:r w:rsidR="001B060A">
        <w:rPr>
          <w:rFonts w:asciiTheme="minorHAnsi" w:hAnsiTheme="minorHAnsi" w:cstheme="minorHAnsi"/>
          <w:color w:val="auto"/>
        </w:rPr>
        <w:t>6</w:t>
      </w:r>
      <w:r w:rsidR="0072466B" w:rsidRPr="001C2E3A">
        <w:rPr>
          <w:rFonts w:asciiTheme="minorHAnsi" w:hAnsiTheme="minorHAnsi" w:cstheme="minorHAnsi"/>
          <w:color w:val="auto"/>
        </w:rPr>
        <w:t>.</w:t>
      </w:r>
      <w:r w:rsidR="0072466B" w:rsidRPr="001C2E3A">
        <w:rPr>
          <w:color w:val="auto"/>
        </w:rPr>
        <w:t xml:space="preserve"> Seal the plate with plastic foil for multi</w:t>
      </w:r>
      <w:r w:rsidR="0003641C">
        <w:rPr>
          <w:color w:val="auto"/>
        </w:rPr>
        <w:t>well</w:t>
      </w:r>
      <w:r w:rsidR="0072466B" w:rsidRPr="001C2E3A">
        <w:rPr>
          <w:color w:val="auto"/>
        </w:rPr>
        <w:t xml:space="preserve"> plates.</w:t>
      </w:r>
    </w:p>
    <w:p w14:paraId="37F9DD5C" w14:textId="42D8EE62" w:rsidR="0072466B" w:rsidRDefault="0072466B" w:rsidP="00EB5335">
      <w:pPr>
        <w:rPr>
          <w:color w:val="auto"/>
        </w:rPr>
      </w:pPr>
    </w:p>
    <w:p w14:paraId="5CCABEC1" w14:textId="7ACBC89F" w:rsidR="0072466B" w:rsidRDefault="00E0219E" w:rsidP="00EB5335">
      <w:pPr>
        <w:rPr>
          <w:color w:val="auto"/>
        </w:rPr>
      </w:pPr>
      <w:r>
        <w:rPr>
          <w:color w:val="auto"/>
        </w:rPr>
        <w:t>3.1.</w:t>
      </w:r>
      <w:r w:rsidR="001B060A">
        <w:rPr>
          <w:color w:val="auto"/>
        </w:rPr>
        <w:t>7</w:t>
      </w:r>
      <w:r w:rsidR="0072466B">
        <w:rPr>
          <w:color w:val="auto"/>
        </w:rPr>
        <w:t>.</w:t>
      </w:r>
      <w:r w:rsidR="0072466B" w:rsidRPr="0072466B">
        <w:rPr>
          <w:color w:val="auto"/>
        </w:rPr>
        <w:t xml:space="preserve"> </w:t>
      </w:r>
      <w:r w:rsidR="0072466B" w:rsidRPr="002D20BF">
        <w:rPr>
          <w:color w:val="auto"/>
        </w:rPr>
        <w:t xml:space="preserve">Incubate at 37 °C for 16 </w:t>
      </w:r>
      <w:r w:rsidR="0072466B" w:rsidRPr="00B265E8">
        <w:rPr>
          <w:color w:val="auto"/>
        </w:rPr>
        <w:t xml:space="preserve">h in a </w:t>
      </w:r>
      <w:r w:rsidR="008B1AB6">
        <w:rPr>
          <w:color w:val="auto"/>
        </w:rPr>
        <w:t>thermo</w:t>
      </w:r>
      <w:r w:rsidR="008B1AB6" w:rsidRPr="00B265E8">
        <w:rPr>
          <w:color w:val="auto"/>
        </w:rPr>
        <w:t xml:space="preserve">mixer </w:t>
      </w:r>
      <w:r w:rsidR="0072466B" w:rsidRPr="00B265E8">
        <w:rPr>
          <w:color w:val="auto"/>
        </w:rPr>
        <w:t>with heated</w:t>
      </w:r>
      <w:r w:rsidR="0072466B" w:rsidRPr="002D20BF">
        <w:rPr>
          <w:color w:val="auto"/>
        </w:rPr>
        <w:t xml:space="preserve"> lid.</w:t>
      </w:r>
    </w:p>
    <w:p w14:paraId="1B194277" w14:textId="77777777" w:rsidR="0072466B" w:rsidRDefault="0072466B" w:rsidP="0072466B">
      <w:pPr>
        <w:rPr>
          <w:rFonts w:asciiTheme="minorHAnsi" w:hAnsiTheme="minorHAnsi" w:cstheme="minorHAnsi"/>
          <w:b/>
          <w:color w:val="auto"/>
          <w:highlight w:val="green"/>
        </w:rPr>
      </w:pPr>
    </w:p>
    <w:p w14:paraId="739A4002" w14:textId="07151AF4" w:rsidR="0072466B" w:rsidRPr="00F714E3" w:rsidRDefault="0072466B" w:rsidP="0072466B">
      <w:pPr>
        <w:rPr>
          <w:rFonts w:asciiTheme="minorHAnsi" w:hAnsiTheme="minorHAnsi" w:cstheme="minorHAnsi"/>
          <w:bCs/>
          <w:color w:val="auto"/>
        </w:rPr>
      </w:pPr>
      <w:r w:rsidRPr="00F714E3">
        <w:rPr>
          <w:rFonts w:asciiTheme="minorHAnsi" w:hAnsiTheme="minorHAnsi" w:cstheme="minorHAnsi"/>
          <w:bCs/>
          <w:color w:val="auto"/>
        </w:rPr>
        <w:t>3.2. Streptavidin coating 384</w:t>
      </w:r>
      <w:r w:rsidR="0003641C" w:rsidRPr="00F714E3">
        <w:rPr>
          <w:rFonts w:asciiTheme="minorHAnsi" w:hAnsiTheme="minorHAnsi" w:cstheme="minorHAnsi"/>
          <w:bCs/>
          <w:color w:val="auto"/>
        </w:rPr>
        <w:t xml:space="preserve"> well</w:t>
      </w:r>
      <w:r w:rsidRPr="00F714E3">
        <w:rPr>
          <w:rFonts w:asciiTheme="minorHAnsi" w:hAnsiTheme="minorHAnsi" w:cstheme="minorHAnsi"/>
          <w:bCs/>
          <w:color w:val="auto"/>
        </w:rPr>
        <w:t xml:space="preserve"> plates </w:t>
      </w:r>
    </w:p>
    <w:p w14:paraId="42655D4B" w14:textId="77777777" w:rsidR="00893C62" w:rsidRPr="002D20BF" w:rsidRDefault="00893C62" w:rsidP="00173AE9">
      <w:pPr>
        <w:rPr>
          <w:rFonts w:asciiTheme="minorHAnsi" w:hAnsiTheme="minorHAnsi" w:cstheme="minorHAnsi"/>
          <w:color w:val="auto"/>
        </w:rPr>
      </w:pPr>
    </w:p>
    <w:p w14:paraId="5FBE883D" w14:textId="27D2B1B7" w:rsidR="00893C62" w:rsidRPr="002D20BF" w:rsidRDefault="0072466B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3.2.1.</w:t>
      </w:r>
      <w:r w:rsidR="00B265E8">
        <w:rPr>
          <w:color w:val="auto"/>
        </w:rPr>
        <w:t xml:space="preserve"> </w:t>
      </w:r>
      <w:r w:rsidR="00893C62" w:rsidRPr="002D20BF">
        <w:rPr>
          <w:color w:val="auto"/>
        </w:rPr>
        <w:t xml:space="preserve">Use 75 </w:t>
      </w:r>
      <w:r w:rsidR="00BB5360">
        <w:rPr>
          <w:rFonts w:asciiTheme="minorHAnsi" w:hAnsiTheme="minorHAnsi" w:cstheme="minorHAnsi"/>
          <w:color w:val="auto"/>
        </w:rPr>
        <w:t>µ</w:t>
      </w:r>
      <w:r w:rsidR="00893C62" w:rsidRPr="002D20BF">
        <w:rPr>
          <w:color w:val="auto"/>
        </w:rPr>
        <w:t>L of streptavidin</w:t>
      </w:r>
      <w:r w:rsidR="00915BC0">
        <w:rPr>
          <w:color w:val="auto"/>
        </w:rPr>
        <w:t xml:space="preserve"> </w:t>
      </w:r>
      <w:r w:rsidR="00893C62" w:rsidRPr="002D20BF">
        <w:rPr>
          <w:color w:val="auto"/>
        </w:rPr>
        <w:t xml:space="preserve">(10 </w:t>
      </w:r>
      <w:r w:rsidR="008B1AB6">
        <w:rPr>
          <w:rFonts w:ascii="Times New Roman" w:hAnsi="Times New Roman" w:cs="Times New Roman"/>
          <w:color w:val="auto"/>
        </w:rPr>
        <w:t>µ</w:t>
      </w:r>
      <w:r w:rsidR="00893C62" w:rsidRPr="002D20BF">
        <w:rPr>
          <w:color w:val="auto"/>
        </w:rPr>
        <w:t>g/</w:t>
      </w:r>
      <w:r w:rsidR="00893C62" w:rsidRPr="00B265E8">
        <w:rPr>
          <w:color w:val="auto"/>
        </w:rPr>
        <w:t>mL in H</w:t>
      </w:r>
      <w:r w:rsidR="00893C62" w:rsidRPr="00B265E8">
        <w:rPr>
          <w:color w:val="auto"/>
          <w:vertAlign w:val="subscript"/>
        </w:rPr>
        <w:t>2</w:t>
      </w:r>
      <w:r w:rsidR="00893C62" w:rsidRPr="00B265E8">
        <w:rPr>
          <w:color w:val="auto"/>
        </w:rPr>
        <w:t>O</w:t>
      </w:r>
      <w:r w:rsidR="00893C62" w:rsidRPr="002D20BF">
        <w:rPr>
          <w:color w:val="auto"/>
        </w:rPr>
        <w:t xml:space="preserve">) </w:t>
      </w:r>
      <w:r w:rsidR="00EA33E4">
        <w:rPr>
          <w:color w:val="auto"/>
        </w:rPr>
        <w:t>from step 2.2.2</w:t>
      </w:r>
      <w:r w:rsidR="00EA33E4" w:rsidRPr="002D20BF">
        <w:rPr>
          <w:color w:val="auto"/>
        </w:rPr>
        <w:t xml:space="preserve"> </w:t>
      </w:r>
      <w:r w:rsidR="00EA33E4">
        <w:rPr>
          <w:color w:val="auto"/>
        </w:rPr>
        <w:t>to coat wells of a 384</w:t>
      </w:r>
      <w:r w:rsidR="0003641C">
        <w:rPr>
          <w:color w:val="auto"/>
        </w:rPr>
        <w:t xml:space="preserve"> well</w:t>
      </w:r>
      <w:r w:rsidR="00EA33E4">
        <w:rPr>
          <w:color w:val="auto"/>
        </w:rPr>
        <w:t xml:space="preserve"> plate. </w:t>
      </w:r>
      <w:r w:rsidR="00EA33E4" w:rsidRPr="00EA33E4">
        <w:rPr>
          <w:color w:val="auto"/>
        </w:rPr>
        <w:t xml:space="preserve">Let streptavidin bind to the plate by </w:t>
      </w:r>
      <w:r w:rsidR="00EA33E4" w:rsidRPr="00EA33E4">
        <w:rPr>
          <w:bCs/>
          <w:color w:val="auto"/>
        </w:rPr>
        <w:t xml:space="preserve">incubating at 37 </w:t>
      </w:r>
      <w:r w:rsidR="00EA33E4">
        <w:rPr>
          <w:bCs/>
          <w:color w:val="auto"/>
        </w:rPr>
        <w:t>°C overnight without</w:t>
      </w:r>
      <w:r w:rsidR="008B1AB6">
        <w:rPr>
          <w:bCs/>
          <w:color w:val="auto"/>
        </w:rPr>
        <w:t xml:space="preserve"> a</w:t>
      </w:r>
      <w:r w:rsidR="00EA33E4">
        <w:rPr>
          <w:bCs/>
          <w:color w:val="auto"/>
        </w:rPr>
        <w:t xml:space="preserve"> lid to air-</w:t>
      </w:r>
      <w:r w:rsidR="00EA33E4" w:rsidRPr="00EA33E4">
        <w:rPr>
          <w:bCs/>
          <w:color w:val="auto"/>
        </w:rPr>
        <w:t>dry the wells</w:t>
      </w:r>
      <w:r w:rsidR="00EA33E4">
        <w:rPr>
          <w:bCs/>
          <w:color w:val="auto"/>
        </w:rPr>
        <w:t>.</w:t>
      </w:r>
    </w:p>
    <w:p w14:paraId="06797E1F" w14:textId="222765E0" w:rsidR="00CD5755" w:rsidRDefault="00CD5755" w:rsidP="00173AE9">
      <w:pPr>
        <w:rPr>
          <w:rFonts w:asciiTheme="minorHAnsi" w:hAnsiTheme="minorHAnsi" w:cstheme="minorHAnsi"/>
          <w:color w:val="auto"/>
        </w:rPr>
      </w:pPr>
    </w:p>
    <w:p w14:paraId="79D767AD" w14:textId="45F6AC2D" w:rsidR="0072466B" w:rsidRPr="00E55882" w:rsidRDefault="0072466B" w:rsidP="0072466B">
      <w:pPr>
        <w:rPr>
          <w:rFonts w:asciiTheme="minorHAnsi" w:hAnsiTheme="minorHAnsi" w:cstheme="minorHAnsi"/>
          <w:bCs/>
          <w:color w:val="auto"/>
        </w:rPr>
      </w:pPr>
      <w:r w:rsidRPr="00E55882">
        <w:rPr>
          <w:rFonts w:asciiTheme="minorHAnsi" w:hAnsiTheme="minorHAnsi" w:cstheme="minorHAnsi"/>
          <w:bCs/>
          <w:color w:val="auto"/>
        </w:rPr>
        <w:t xml:space="preserve">NOTE: </w:t>
      </w:r>
      <w:r w:rsidR="00BB5360">
        <w:rPr>
          <w:rFonts w:asciiTheme="minorHAnsi" w:hAnsiTheme="minorHAnsi" w:cstheme="minorHAnsi"/>
          <w:bCs/>
          <w:color w:val="auto"/>
        </w:rPr>
        <w:t>O</w:t>
      </w:r>
      <w:r w:rsidR="00E87870">
        <w:rPr>
          <w:rFonts w:asciiTheme="minorHAnsi" w:hAnsiTheme="minorHAnsi" w:cstheme="minorHAnsi"/>
          <w:bCs/>
          <w:color w:val="auto"/>
        </w:rPr>
        <w:t xml:space="preserve">n </w:t>
      </w:r>
      <w:r w:rsidR="00BB5360">
        <w:rPr>
          <w:rFonts w:asciiTheme="minorHAnsi" w:hAnsiTheme="minorHAnsi" w:cstheme="minorHAnsi"/>
          <w:bCs/>
          <w:color w:val="auto"/>
        </w:rPr>
        <w:t>Day</w:t>
      </w:r>
      <w:r w:rsidR="00E12616">
        <w:rPr>
          <w:rFonts w:asciiTheme="minorHAnsi" w:hAnsiTheme="minorHAnsi" w:cstheme="minorHAnsi"/>
          <w:bCs/>
          <w:color w:val="auto"/>
        </w:rPr>
        <w:t xml:space="preserve"> </w:t>
      </w:r>
      <w:r w:rsidR="00032E60" w:rsidRPr="00E55882">
        <w:rPr>
          <w:rFonts w:asciiTheme="minorHAnsi" w:hAnsiTheme="minorHAnsi" w:cstheme="minorHAnsi"/>
          <w:bCs/>
          <w:color w:val="auto"/>
        </w:rPr>
        <w:t xml:space="preserve">2 </w:t>
      </w:r>
      <w:r w:rsidR="00E87870">
        <w:rPr>
          <w:rFonts w:asciiTheme="minorHAnsi" w:hAnsiTheme="minorHAnsi" w:cstheme="minorHAnsi"/>
          <w:bCs/>
          <w:color w:val="auto"/>
        </w:rPr>
        <w:t>p</w:t>
      </w:r>
      <w:r w:rsidRPr="00E55882">
        <w:rPr>
          <w:rFonts w:asciiTheme="minorHAnsi" w:hAnsiTheme="minorHAnsi" w:cstheme="minorHAnsi"/>
          <w:bCs/>
          <w:color w:val="auto"/>
        </w:rPr>
        <w:t>erform click-chemistry</w:t>
      </w:r>
      <w:r w:rsidR="00E87870">
        <w:rPr>
          <w:rFonts w:asciiTheme="minorHAnsi" w:hAnsiTheme="minorHAnsi" w:cstheme="minorHAnsi"/>
          <w:bCs/>
          <w:color w:val="auto"/>
        </w:rPr>
        <w:t xml:space="preserve"> (step 3.3), bind </w:t>
      </w:r>
      <w:proofErr w:type="spellStart"/>
      <w:r w:rsidRPr="00E55882">
        <w:rPr>
          <w:rFonts w:asciiTheme="minorHAnsi" w:hAnsiTheme="minorHAnsi" w:cstheme="minorHAnsi"/>
          <w:bCs/>
          <w:color w:val="auto"/>
        </w:rPr>
        <w:t>Lnt</w:t>
      </w:r>
      <w:proofErr w:type="spellEnd"/>
      <w:r w:rsidRPr="00E55882">
        <w:rPr>
          <w:rFonts w:asciiTheme="minorHAnsi" w:hAnsiTheme="minorHAnsi" w:cstheme="minorHAnsi"/>
          <w:bCs/>
          <w:color w:val="auto"/>
        </w:rPr>
        <w:t xml:space="preserve"> reaction mixture to streptavidin-coated plates</w:t>
      </w:r>
      <w:r w:rsidR="00E87870">
        <w:rPr>
          <w:rFonts w:asciiTheme="minorHAnsi" w:hAnsiTheme="minorHAnsi" w:cstheme="minorHAnsi"/>
          <w:bCs/>
          <w:color w:val="auto"/>
        </w:rPr>
        <w:t xml:space="preserve"> (step 3.4)</w:t>
      </w:r>
      <w:r w:rsidRPr="00E55882">
        <w:rPr>
          <w:rFonts w:asciiTheme="minorHAnsi" w:hAnsiTheme="minorHAnsi" w:cstheme="minorHAnsi"/>
          <w:bCs/>
          <w:color w:val="auto"/>
        </w:rPr>
        <w:t xml:space="preserve">, </w:t>
      </w:r>
      <w:r w:rsidR="00E87870">
        <w:rPr>
          <w:rFonts w:asciiTheme="minorHAnsi" w:hAnsiTheme="minorHAnsi" w:cstheme="minorHAnsi"/>
          <w:bCs/>
          <w:color w:val="auto"/>
        </w:rPr>
        <w:t xml:space="preserve">detect </w:t>
      </w:r>
      <w:r w:rsidR="00280457" w:rsidRPr="00E55882">
        <w:rPr>
          <w:rFonts w:asciiTheme="minorHAnsi" w:hAnsiTheme="minorHAnsi" w:cstheme="minorHAnsi"/>
          <w:bCs/>
          <w:color w:val="auto"/>
        </w:rPr>
        <w:t>fluo</w:t>
      </w:r>
      <w:r w:rsidR="00280457">
        <w:rPr>
          <w:rFonts w:asciiTheme="minorHAnsi" w:hAnsiTheme="minorHAnsi" w:cstheme="minorHAnsi"/>
          <w:bCs/>
          <w:color w:val="auto"/>
        </w:rPr>
        <w:t>rescence</w:t>
      </w:r>
      <w:r w:rsidR="001C65E7">
        <w:rPr>
          <w:rFonts w:asciiTheme="minorHAnsi" w:hAnsiTheme="minorHAnsi" w:cstheme="minorHAnsi"/>
          <w:bCs/>
          <w:color w:val="auto"/>
        </w:rPr>
        <w:t>,</w:t>
      </w:r>
      <w:r w:rsidR="00280457">
        <w:rPr>
          <w:rFonts w:asciiTheme="minorHAnsi" w:hAnsiTheme="minorHAnsi" w:cstheme="minorHAnsi"/>
          <w:bCs/>
          <w:color w:val="auto"/>
        </w:rPr>
        <w:t xml:space="preserve"> </w:t>
      </w:r>
      <w:r w:rsidR="00E87870">
        <w:rPr>
          <w:rFonts w:asciiTheme="minorHAnsi" w:hAnsiTheme="minorHAnsi" w:cstheme="minorHAnsi"/>
          <w:bCs/>
          <w:color w:val="auto"/>
        </w:rPr>
        <w:t xml:space="preserve">and analyze </w:t>
      </w:r>
      <w:r w:rsidR="00280457">
        <w:rPr>
          <w:rFonts w:asciiTheme="minorHAnsi" w:hAnsiTheme="minorHAnsi" w:cstheme="minorHAnsi"/>
          <w:bCs/>
          <w:color w:val="auto"/>
        </w:rPr>
        <w:t xml:space="preserve">results </w:t>
      </w:r>
      <w:r w:rsidR="00E87870">
        <w:rPr>
          <w:rFonts w:asciiTheme="minorHAnsi" w:hAnsiTheme="minorHAnsi" w:cstheme="minorHAnsi"/>
          <w:bCs/>
          <w:color w:val="auto"/>
        </w:rPr>
        <w:t xml:space="preserve">(step </w:t>
      </w:r>
      <w:r w:rsidRPr="00E55882">
        <w:rPr>
          <w:rFonts w:asciiTheme="minorHAnsi" w:hAnsiTheme="minorHAnsi" w:cstheme="minorHAnsi"/>
          <w:bCs/>
          <w:color w:val="auto"/>
        </w:rPr>
        <w:t>3.5).</w:t>
      </w:r>
    </w:p>
    <w:p w14:paraId="0EF3C9DD" w14:textId="77777777" w:rsidR="0072466B" w:rsidRDefault="0072466B" w:rsidP="00173AE9">
      <w:pPr>
        <w:rPr>
          <w:rFonts w:asciiTheme="minorHAnsi" w:hAnsiTheme="minorHAnsi" w:cstheme="minorHAnsi"/>
          <w:color w:val="auto"/>
        </w:rPr>
      </w:pPr>
    </w:p>
    <w:p w14:paraId="21D5515B" w14:textId="1F15134C" w:rsidR="0072466B" w:rsidRPr="00F714E3" w:rsidRDefault="0072466B" w:rsidP="0072466B">
      <w:pPr>
        <w:rPr>
          <w:rFonts w:asciiTheme="minorHAnsi" w:hAnsiTheme="minorHAnsi" w:cstheme="minorHAnsi"/>
          <w:bCs/>
          <w:color w:val="auto"/>
        </w:rPr>
      </w:pPr>
      <w:r w:rsidRPr="00F714E3">
        <w:rPr>
          <w:rFonts w:asciiTheme="minorHAnsi" w:hAnsiTheme="minorHAnsi" w:cstheme="minorHAnsi"/>
          <w:bCs/>
          <w:color w:val="auto"/>
        </w:rPr>
        <w:t xml:space="preserve">3.3. Click-chemistry reaction </w:t>
      </w:r>
    </w:p>
    <w:p w14:paraId="7492AB74" w14:textId="77777777" w:rsidR="001F6965" w:rsidRDefault="001F6965" w:rsidP="005063B0">
      <w:pPr>
        <w:pStyle w:val="ListParagraph"/>
        <w:ind w:left="0"/>
        <w:rPr>
          <w:color w:val="auto"/>
          <w:highlight w:val="yellow"/>
        </w:rPr>
      </w:pPr>
    </w:p>
    <w:p w14:paraId="5D12597E" w14:textId="61F29806" w:rsidR="005063B0" w:rsidRPr="001F6965" w:rsidRDefault="001F6965" w:rsidP="005063B0">
      <w:pPr>
        <w:pStyle w:val="ListParagraph"/>
        <w:ind w:left="0"/>
        <w:rPr>
          <w:color w:val="auto"/>
        </w:rPr>
      </w:pPr>
      <w:r w:rsidRPr="001F6965">
        <w:rPr>
          <w:color w:val="auto"/>
        </w:rPr>
        <w:t>3</w:t>
      </w:r>
      <w:r w:rsidR="005063B0" w:rsidRPr="001F6965">
        <w:rPr>
          <w:color w:val="auto"/>
        </w:rPr>
        <w:t>.3.1. Prepare stock solutions of Azido-FAM (</w:t>
      </w:r>
      <w:r w:rsidR="00193FD6">
        <w:rPr>
          <w:color w:val="auto"/>
        </w:rPr>
        <w:t>1.2</w:t>
      </w:r>
      <w:r w:rsidR="005063B0" w:rsidRPr="001F6965">
        <w:rPr>
          <w:color w:val="auto"/>
        </w:rPr>
        <w:t xml:space="preserve"> mM in DMSO), TCEP (tris(2-carboxyethyl)phosphine hydrochloride; </w:t>
      </w:r>
      <w:r w:rsidR="00A7345A">
        <w:rPr>
          <w:color w:val="auto"/>
        </w:rPr>
        <w:t>24</w:t>
      </w:r>
      <w:r w:rsidR="005063B0" w:rsidRPr="001F6965">
        <w:rPr>
          <w:color w:val="auto"/>
        </w:rPr>
        <w:t xml:space="preserve"> mM prepared in H</w:t>
      </w:r>
      <w:r w:rsidR="005063B0" w:rsidRPr="001F6965">
        <w:rPr>
          <w:color w:val="auto"/>
          <w:vertAlign w:val="subscript"/>
        </w:rPr>
        <w:t>2</w:t>
      </w:r>
      <w:r w:rsidR="005063B0" w:rsidRPr="001F6965">
        <w:rPr>
          <w:color w:val="auto"/>
        </w:rPr>
        <w:t>O), TBTA (</w:t>
      </w:r>
      <w:r w:rsidR="00F714E3">
        <w:rPr>
          <w:color w:val="auto"/>
        </w:rPr>
        <w:t>T</w:t>
      </w:r>
      <w:r w:rsidR="005063B0" w:rsidRPr="001F6965">
        <w:rPr>
          <w:color w:val="auto"/>
        </w:rPr>
        <w:t xml:space="preserve">ris[(1-benzyl-1H-1,2,3-triazol-4-yl)methyl]amine; </w:t>
      </w:r>
      <w:r w:rsidR="00193FD6">
        <w:rPr>
          <w:color w:val="auto"/>
        </w:rPr>
        <w:t>0.48</w:t>
      </w:r>
      <w:r w:rsidR="005063B0" w:rsidRPr="001F6965">
        <w:rPr>
          <w:color w:val="auto"/>
        </w:rPr>
        <w:t xml:space="preserve"> mM in </w:t>
      </w:r>
      <w:proofErr w:type="spellStart"/>
      <w:r w:rsidR="005063B0" w:rsidRPr="001F6965">
        <w:rPr>
          <w:color w:val="auto"/>
        </w:rPr>
        <w:t>tert-butanol:DMSO</w:t>
      </w:r>
      <w:proofErr w:type="spellEnd"/>
      <w:r w:rsidR="005063B0" w:rsidRPr="001F6965">
        <w:rPr>
          <w:color w:val="auto"/>
        </w:rPr>
        <w:t xml:space="preserve"> (4:1)) and CuSO</w:t>
      </w:r>
      <w:r w:rsidR="005063B0" w:rsidRPr="001F6965">
        <w:rPr>
          <w:color w:val="auto"/>
          <w:vertAlign w:val="subscript"/>
        </w:rPr>
        <w:t>4</w:t>
      </w:r>
      <w:r w:rsidR="008B1AB6">
        <w:rPr>
          <w:color w:val="auto"/>
        </w:rPr>
        <w:t>∙</w:t>
      </w:r>
      <w:r w:rsidR="005063B0" w:rsidRPr="001F6965">
        <w:rPr>
          <w:color w:val="auto"/>
        </w:rPr>
        <w:t>5H</w:t>
      </w:r>
      <w:r w:rsidR="005063B0" w:rsidRPr="001F6965">
        <w:rPr>
          <w:color w:val="auto"/>
          <w:vertAlign w:val="subscript"/>
        </w:rPr>
        <w:t>2</w:t>
      </w:r>
      <w:r w:rsidR="005063B0" w:rsidRPr="001F6965">
        <w:rPr>
          <w:color w:val="auto"/>
        </w:rPr>
        <w:t>O (</w:t>
      </w:r>
      <w:r w:rsidR="00193FD6">
        <w:rPr>
          <w:color w:val="auto"/>
        </w:rPr>
        <w:t>24</w:t>
      </w:r>
      <w:r w:rsidR="005063B0" w:rsidRPr="001F6965">
        <w:rPr>
          <w:color w:val="auto"/>
        </w:rPr>
        <w:t xml:space="preserve"> mM freshly prepared in H</w:t>
      </w:r>
      <w:r w:rsidR="005063B0" w:rsidRPr="001F6965">
        <w:rPr>
          <w:color w:val="auto"/>
          <w:vertAlign w:val="subscript"/>
        </w:rPr>
        <w:t>2</w:t>
      </w:r>
      <w:r w:rsidR="005063B0" w:rsidRPr="001F6965">
        <w:rPr>
          <w:color w:val="auto"/>
        </w:rPr>
        <w:t>O).</w:t>
      </w:r>
    </w:p>
    <w:p w14:paraId="36C38385" w14:textId="77777777" w:rsidR="00AF5AA3" w:rsidRDefault="00AF5AA3" w:rsidP="00173AE9">
      <w:pPr>
        <w:pStyle w:val="ListParagraph"/>
        <w:ind w:left="0"/>
        <w:rPr>
          <w:color w:val="auto"/>
        </w:rPr>
      </w:pPr>
    </w:p>
    <w:p w14:paraId="466B7158" w14:textId="2D4826EC" w:rsidR="004159BB" w:rsidRPr="002D20BF" w:rsidRDefault="00BB3E69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3.3.2</w:t>
      </w:r>
      <w:r w:rsidR="00AF5AA3">
        <w:rPr>
          <w:color w:val="auto"/>
        </w:rPr>
        <w:t xml:space="preserve">. </w:t>
      </w:r>
      <w:r w:rsidR="004159BB" w:rsidRPr="002D20BF">
        <w:rPr>
          <w:color w:val="auto"/>
        </w:rPr>
        <w:t>Combine t</w:t>
      </w:r>
      <w:r w:rsidR="00CD5755" w:rsidRPr="002D20BF">
        <w:rPr>
          <w:color w:val="auto"/>
        </w:rPr>
        <w:t xml:space="preserve">he three </w:t>
      </w:r>
      <w:r w:rsidR="001F6965">
        <w:rPr>
          <w:color w:val="auto"/>
        </w:rPr>
        <w:t xml:space="preserve">click-chemistry </w:t>
      </w:r>
      <w:r w:rsidR="00CD5755" w:rsidRPr="002D20BF">
        <w:rPr>
          <w:color w:val="auto"/>
        </w:rPr>
        <w:t>rea</w:t>
      </w:r>
      <w:r w:rsidR="003A5619" w:rsidRPr="002D20BF">
        <w:rPr>
          <w:color w:val="auto"/>
        </w:rPr>
        <w:t>gents</w:t>
      </w:r>
      <w:r w:rsidR="008B1AB6">
        <w:rPr>
          <w:color w:val="auto"/>
        </w:rPr>
        <w:t>:</w:t>
      </w:r>
      <w:r w:rsidR="00CD5755" w:rsidRPr="002D20BF">
        <w:rPr>
          <w:color w:val="auto"/>
        </w:rPr>
        <w:t xml:space="preserve"> a mixture of Azido-FAM (final concentration </w:t>
      </w:r>
      <w:r w:rsidR="00074A06" w:rsidRPr="002D20BF">
        <w:rPr>
          <w:color w:val="auto"/>
        </w:rPr>
        <w:t>50</w:t>
      </w:r>
      <w:r w:rsidR="00CD5755" w:rsidRPr="002D20BF">
        <w:rPr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="00CD5755" w:rsidRPr="002D20BF">
        <w:rPr>
          <w:color w:val="auto"/>
        </w:rPr>
        <w:t>M), TCEP (1 mM final)</w:t>
      </w:r>
      <w:r w:rsidR="008B1AB6">
        <w:rPr>
          <w:color w:val="auto"/>
        </w:rPr>
        <w:t>,</w:t>
      </w:r>
      <w:r w:rsidR="00CD5755" w:rsidRPr="002D20BF">
        <w:rPr>
          <w:color w:val="auto"/>
        </w:rPr>
        <w:t xml:space="preserve"> and TBTA (0.</w:t>
      </w:r>
      <w:r w:rsidR="00074A06" w:rsidRPr="002D20BF">
        <w:rPr>
          <w:color w:val="auto"/>
        </w:rPr>
        <w:t>0</w:t>
      </w:r>
      <w:r w:rsidR="00CD5755" w:rsidRPr="002D20BF">
        <w:rPr>
          <w:color w:val="auto"/>
        </w:rPr>
        <w:t>2 mM final)</w:t>
      </w:r>
      <w:r w:rsidR="00193FD6">
        <w:rPr>
          <w:color w:val="auto"/>
        </w:rPr>
        <w:t xml:space="preserve">, each at 0.75 </w:t>
      </w:r>
      <w:r w:rsidR="00BB5360">
        <w:rPr>
          <w:rFonts w:asciiTheme="minorHAnsi" w:hAnsiTheme="minorHAnsi" w:cstheme="minorHAnsi"/>
          <w:color w:val="auto"/>
        </w:rPr>
        <w:t>µ</w:t>
      </w:r>
      <w:r w:rsidR="00193FD6">
        <w:rPr>
          <w:color w:val="auto"/>
        </w:rPr>
        <w:t>L</w:t>
      </w:r>
      <w:r w:rsidR="001F6965">
        <w:rPr>
          <w:color w:val="auto"/>
        </w:rPr>
        <w:t xml:space="preserve"> in final volume of </w:t>
      </w:r>
      <w:r w:rsidR="00681CFA">
        <w:rPr>
          <w:color w:val="auto"/>
        </w:rPr>
        <w:t>2.25</w:t>
      </w:r>
      <w:r w:rsidR="001F6965">
        <w:rPr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="00681CFA" w:rsidRPr="001C2E3A">
        <w:rPr>
          <w:color w:val="auto"/>
        </w:rPr>
        <w:t>L</w:t>
      </w:r>
      <w:r w:rsidR="00681CFA">
        <w:rPr>
          <w:color w:val="auto"/>
        </w:rPr>
        <w:t xml:space="preserve"> </w:t>
      </w:r>
      <w:r w:rsidR="001F6965">
        <w:rPr>
          <w:color w:val="auto"/>
        </w:rPr>
        <w:t>per well</w:t>
      </w:r>
      <w:r w:rsidR="00A36C64" w:rsidRPr="002D20BF">
        <w:rPr>
          <w:rFonts w:asciiTheme="minorHAnsi" w:hAnsiTheme="minorHAnsi" w:cstheme="minorHAnsi"/>
          <w:color w:val="auto"/>
        </w:rPr>
        <w:t>.</w:t>
      </w:r>
      <w:r w:rsidR="001F6965">
        <w:rPr>
          <w:rFonts w:asciiTheme="minorHAnsi" w:hAnsiTheme="minorHAnsi" w:cstheme="minorHAnsi"/>
          <w:color w:val="auto"/>
        </w:rPr>
        <w:t xml:space="preserve"> Calculate the required volume per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="001F6965">
        <w:rPr>
          <w:rFonts w:asciiTheme="minorHAnsi" w:hAnsiTheme="minorHAnsi" w:cstheme="minorHAnsi"/>
          <w:color w:val="auto"/>
        </w:rPr>
        <w:t xml:space="preserve"> plate</w:t>
      </w:r>
      <w:r w:rsidR="00BB616E">
        <w:rPr>
          <w:rFonts w:asciiTheme="minorHAnsi" w:hAnsiTheme="minorHAnsi" w:cstheme="minorHAnsi"/>
          <w:color w:val="auto"/>
        </w:rPr>
        <w:t xml:space="preserve"> (i.e.,</w:t>
      </w:r>
      <w:r w:rsidR="00403D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use </w:t>
      </w:r>
      <w:r w:rsidR="00403DD0">
        <w:rPr>
          <w:rFonts w:asciiTheme="minorHAnsi" w:hAnsiTheme="minorHAnsi" w:cstheme="minorHAnsi"/>
          <w:color w:val="auto"/>
        </w:rPr>
        <w:t xml:space="preserve">864 </w:t>
      </w:r>
      <w:r w:rsidR="008B1AB6">
        <w:rPr>
          <w:rFonts w:asciiTheme="minorHAnsi" w:hAnsiTheme="minorHAnsi" w:cstheme="minorHAnsi"/>
          <w:color w:val="auto"/>
        </w:rPr>
        <w:t xml:space="preserve">µL </w:t>
      </w:r>
      <w:r w:rsidR="00403DD0">
        <w:rPr>
          <w:color w:val="auto"/>
        </w:rPr>
        <w:t>when all wells</w:t>
      </w:r>
      <w:r w:rsidR="009755F8">
        <w:rPr>
          <w:color w:val="auto"/>
        </w:rPr>
        <w:t xml:space="preserve"> of the 384</w:t>
      </w:r>
      <w:r w:rsidR="0003641C">
        <w:rPr>
          <w:color w:val="auto"/>
        </w:rPr>
        <w:t xml:space="preserve"> well</w:t>
      </w:r>
      <w:r w:rsidR="009755F8">
        <w:rPr>
          <w:color w:val="auto"/>
        </w:rPr>
        <w:t xml:space="preserve"> plate</w:t>
      </w:r>
      <w:r w:rsidR="00403DD0">
        <w:rPr>
          <w:color w:val="auto"/>
        </w:rPr>
        <w:t xml:space="preserve"> are used</w:t>
      </w:r>
      <w:r w:rsidR="00BB616E">
        <w:rPr>
          <w:color w:val="auto"/>
        </w:rPr>
        <w:t>)</w:t>
      </w:r>
      <w:r w:rsidR="001F6965">
        <w:rPr>
          <w:rFonts w:asciiTheme="minorHAnsi" w:hAnsiTheme="minorHAnsi" w:cstheme="minorHAnsi"/>
          <w:color w:val="auto"/>
        </w:rPr>
        <w:t>.</w:t>
      </w:r>
      <w:r w:rsidR="00681CFA" w:rsidRPr="00681CFA">
        <w:rPr>
          <w:color w:val="auto"/>
        </w:rPr>
        <w:t xml:space="preserve"> </w:t>
      </w:r>
      <w:r w:rsidR="00681CFA" w:rsidRPr="002D20BF">
        <w:rPr>
          <w:color w:val="auto"/>
        </w:rPr>
        <w:t xml:space="preserve">Mix </w:t>
      </w:r>
      <w:r w:rsidR="00681CFA" w:rsidRPr="002D20BF">
        <w:rPr>
          <w:rFonts w:asciiTheme="minorHAnsi" w:hAnsiTheme="minorHAnsi" w:cstheme="minorHAnsi"/>
          <w:color w:val="auto"/>
        </w:rPr>
        <w:t>vigorously</w:t>
      </w:r>
      <w:r>
        <w:rPr>
          <w:rFonts w:asciiTheme="minorHAnsi" w:hAnsiTheme="minorHAnsi" w:cstheme="minorHAnsi"/>
          <w:color w:val="auto"/>
        </w:rPr>
        <w:t>.</w:t>
      </w:r>
      <w:bookmarkStart w:id="1" w:name="_GoBack"/>
      <w:bookmarkEnd w:id="1"/>
    </w:p>
    <w:p w14:paraId="5BF9084F" w14:textId="29EEE09E" w:rsidR="00AF5AA3" w:rsidRDefault="00AF5AA3" w:rsidP="00173AE9">
      <w:pPr>
        <w:pStyle w:val="ListParagraph"/>
        <w:ind w:left="0"/>
        <w:rPr>
          <w:color w:val="auto"/>
        </w:rPr>
      </w:pPr>
    </w:p>
    <w:p w14:paraId="4101B795" w14:textId="1A120BF0" w:rsidR="004159BB" w:rsidRPr="00AF5AA3" w:rsidRDefault="00AF5AA3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</w:t>
      </w:r>
      <w:r w:rsidR="00BB3E69">
        <w:rPr>
          <w:color w:val="auto"/>
        </w:rPr>
        <w:t>.3.3</w:t>
      </w:r>
      <w:r w:rsidRPr="00AF5AA3">
        <w:rPr>
          <w:color w:val="auto"/>
        </w:rPr>
        <w:t xml:space="preserve">. </w:t>
      </w:r>
      <w:r w:rsidR="004159BB" w:rsidRPr="00AF5AA3">
        <w:rPr>
          <w:color w:val="auto"/>
        </w:rPr>
        <w:t xml:space="preserve">Add </w:t>
      </w:r>
      <w:r w:rsidR="00A9534C" w:rsidRPr="001C2E3A">
        <w:rPr>
          <w:color w:val="auto"/>
        </w:rPr>
        <w:t xml:space="preserve">2.25 </w:t>
      </w:r>
      <w:r w:rsidR="008B1AB6">
        <w:rPr>
          <w:rFonts w:ascii="Times New Roman" w:hAnsi="Times New Roman" w:cs="Times New Roman"/>
          <w:color w:val="auto"/>
        </w:rPr>
        <w:t>µ</w:t>
      </w:r>
      <w:r w:rsidR="00A9534C" w:rsidRPr="001C2E3A">
        <w:rPr>
          <w:color w:val="auto"/>
        </w:rPr>
        <w:t xml:space="preserve">L </w:t>
      </w:r>
      <w:r w:rsidR="00570FB2">
        <w:rPr>
          <w:color w:val="auto"/>
        </w:rPr>
        <w:t xml:space="preserve">of the reagent solution </w:t>
      </w:r>
      <w:r w:rsidR="004C42AF" w:rsidRPr="001C2E3A">
        <w:rPr>
          <w:color w:val="auto"/>
        </w:rPr>
        <w:t>per well</w:t>
      </w:r>
      <w:r w:rsidR="004C42AF" w:rsidRPr="00AF5AA3">
        <w:rPr>
          <w:color w:val="auto"/>
        </w:rPr>
        <w:t xml:space="preserve"> </w:t>
      </w:r>
      <w:r w:rsidR="00CD5755" w:rsidRPr="00AF5AA3">
        <w:rPr>
          <w:color w:val="auto"/>
        </w:rPr>
        <w:t xml:space="preserve">directly to the completed </w:t>
      </w:r>
      <w:proofErr w:type="spellStart"/>
      <w:r w:rsidR="00CD5755" w:rsidRPr="00AF5AA3">
        <w:rPr>
          <w:color w:val="auto"/>
        </w:rPr>
        <w:t>Lnt</w:t>
      </w:r>
      <w:proofErr w:type="spellEnd"/>
      <w:r w:rsidR="00CD5755" w:rsidRPr="00AF5AA3">
        <w:rPr>
          <w:color w:val="auto"/>
        </w:rPr>
        <w:t xml:space="preserve"> reaction</w:t>
      </w:r>
      <w:r w:rsidR="007F69F8" w:rsidRPr="00AF5AA3">
        <w:rPr>
          <w:color w:val="auto"/>
        </w:rPr>
        <w:t xml:space="preserve"> in </w:t>
      </w:r>
      <w:r w:rsidR="001C65E7">
        <w:rPr>
          <w:color w:val="auto"/>
        </w:rPr>
        <w:t xml:space="preserve">the </w:t>
      </w:r>
      <w:r w:rsidR="007F69F8" w:rsidRPr="00AF5AA3">
        <w:rPr>
          <w:color w:val="auto"/>
        </w:rPr>
        <w:t>384</w:t>
      </w:r>
      <w:r w:rsidR="0003641C">
        <w:rPr>
          <w:color w:val="auto"/>
        </w:rPr>
        <w:t xml:space="preserve"> well</w:t>
      </w:r>
      <w:r w:rsidR="007F69F8" w:rsidRPr="00AF5AA3">
        <w:rPr>
          <w:color w:val="auto"/>
        </w:rPr>
        <w:t xml:space="preserve"> </w:t>
      </w:r>
      <w:r w:rsidR="007F69F8" w:rsidRPr="00B265E8">
        <w:rPr>
          <w:color w:val="auto"/>
        </w:rPr>
        <w:t>plate</w:t>
      </w:r>
      <w:r w:rsidR="001B060A">
        <w:rPr>
          <w:color w:val="auto"/>
        </w:rPr>
        <w:t xml:space="preserve"> from step 3.1.7</w:t>
      </w:r>
      <w:r w:rsidR="001D0C6D" w:rsidRPr="00B265E8">
        <w:rPr>
          <w:color w:val="auto"/>
        </w:rPr>
        <w:t>.</w:t>
      </w:r>
    </w:p>
    <w:p w14:paraId="20798BE7" w14:textId="47D2092E" w:rsidR="00AF5AA3" w:rsidRPr="001C2E3A" w:rsidRDefault="00AF5AA3" w:rsidP="00173AE9">
      <w:pPr>
        <w:pStyle w:val="ListParagraph"/>
        <w:ind w:left="0"/>
        <w:rPr>
          <w:color w:val="auto"/>
        </w:rPr>
      </w:pPr>
    </w:p>
    <w:p w14:paraId="79BC4910" w14:textId="4160C71C" w:rsidR="004B1D77" w:rsidRPr="001C2E3A" w:rsidRDefault="00570FB2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3.3.4</w:t>
      </w:r>
      <w:r w:rsidR="00AF5AA3" w:rsidRPr="001C2E3A">
        <w:rPr>
          <w:color w:val="auto"/>
        </w:rPr>
        <w:t xml:space="preserve">. </w:t>
      </w:r>
      <w:r w:rsidR="004B1D77" w:rsidRPr="001C2E3A">
        <w:rPr>
          <w:color w:val="auto"/>
        </w:rPr>
        <w:t xml:space="preserve">Mix by pipetting up and down with </w:t>
      </w:r>
      <w:r w:rsidR="00BB616E">
        <w:rPr>
          <w:color w:val="auto"/>
        </w:rPr>
        <w:t xml:space="preserve">a </w:t>
      </w:r>
      <w:r w:rsidR="008B1AB6">
        <w:rPr>
          <w:color w:val="auto"/>
        </w:rPr>
        <w:t>multichannel</w:t>
      </w:r>
      <w:r w:rsidR="004B1D77" w:rsidRPr="001C2E3A">
        <w:rPr>
          <w:color w:val="auto"/>
        </w:rPr>
        <w:t xml:space="preserve"> </w:t>
      </w:r>
      <w:r w:rsidR="00E620A6" w:rsidRPr="001C2E3A">
        <w:rPr>
          <w:color w:val="auto"/>
        </w:rPr>
        <w:t xml:space="preserve">electronic </w:t>
      </w:r>
      <w:r w:rsidR="004B1D77" w:rsidRPr="001C2E3A">
        <w:rPr>
          <w:color w:val="auto"/>
        </w:rPr>
        <w:t>pipette.</w:t>
      </w:r>
    </w:p>
    <w:p w14:paraId="15FCC5A8" w14:textId="244F2760" w:rsidR="00AF5AA3" w:rsidRDefault="00AF5AA3" w:rsidP="00173AE9">
      <w:pPr>
        <w:pStyle w:val="ListParagraph"/>
        <w:ind w:left="0"/>
        <w:rPr>
          <w:color w:val="auto"/>
        </w:rPr>
      </w:pPr>
    </w:p>
    <w:p w14:paraId="7373ED3B" w14:textId="00FA95A0" w:rsidR="004159BB" w:rsidRPr="00AF5AA3" w:rsidRDefault="00570FB2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3.3.5</w:t>
      </w:r>
      <w:r w:rsidR="00AF5AA3">
        <w:rPr>
          <w:color w:val="auto"/>
        </w:rPr>
        <w:t xml:space="preserve">. </w:t>
      </w:r>
      <w:r w:rsidR="004159BB" w:rsidRPr="00AF5AA3">
        <w:rPr>
          <w:color w:val="auto"/>
        </w:rPr>
        <w:t xml:space="preserve">Add </w:t>
      </w:r>
      <w:r w:rsidR="00E10989" w:rsidRPr="00AF5AA3">
        <w:rPr>
          <w:color w:val="auto"/>
        </w:rPr>
        <w:t>CuSO</w:t>
      </w:r>
      <w:r w:rsidR="00E10989" w:rsidRPr="00AF5AA3">
        <w:rPr>
          <w:color w:val="auto"/>
          <w:vertAlign w:val="subscript"/>
        </w:rPr>
        <w:t>4</w:t>
      </w:r>
      <w:r w:rsidR="00E10989" w:rsidRPr="00AF5AA3">
        <w:rPr>
          <w:color w:val="auto"/>
        </w:rPr>
        <w:t xml:space="preserve"> (</w:t>
      </w:r>
      <w:r w:rsidR="00740ABD" w:rsidRPr="00AF5AA3">
        <w:rPr>
          <w:color w:val="auto"/>
        </w:rPr>
        <w:t xml:space="preserve">0.75 </w:t>
      </w:r>
      <w:r w:rsidR="00BB5360">
        <w:rPr>
          <w:rFonts w:asciiTheme="minorHAnsi" w:hAnsiTheme="minorHAnsi" w:cstheme="minorHAnsi"/>
          <w:color w:val="auto"/>
        </w:rPr>
        <w:t>µ</w:t>
      </w:r>
      <w:r w:rsidR="00740ABD" w:rsidRPr="00AF5AA3">
        <w:rPr>
          <w:color w:val="auto"/>
        </w:rPr>
        <w:t>L</w:t>
      </w:r>
      <w:r w:rsidR="00C71C8F">
        <w:rPr>
          <w:color w:val="auto"/>
        </w:rPr>
        <w:t xml:space="preserve"> from </w:t>
      </w:r>
      <w:r w:rsidR="001D6741">
        <w:rPr>
          <w:color w:val="auto"/>
        </w:rPr>
        <w:t>24</w:t>
      </w:r>
      <w:r w:rsidR="00C71C8F">
        <w:rPr>
          <w:color w:val="auto"/>
        </w:rPr>
        <w:t xml:space="preserve"> mM stock</w:t>
      </w:r>
      <w:r w:rsidR="008B1AB6">
        <w:rPr>
          <w:color w:val="auto"/>
        </w:rPr>
        <w:t xml:space="preserve"> for a </w:t>
      </w:r>
      <w:r w:rsidR="008B1AB6" w:rsidRPr="00AF5AA3">
        <w:rPr>
          <w:color w:val="auto"/>
        </w:rPr>
        <w:t>1 mM final</w:t>
      </w:r>
      <w:r w:rsidR="008B1AB6">
        <w:rPr>
          <w:color w:val="auto"/>
        </w:rPr>
        <w:t xml:space="preserve"> concentration</w:t>
      </w:r>
      <w:r w:rsidR="00740ABD" w:rsidRPr="00AF5AA3">
        <w:rPr>
          <w:color w:val="auto"/>
        </w:rPr>
        <w:t xml:space="preserve">) </w:t>
      </w:r>
      <w:r w:rsidR="00E16EB9" w:rsidRPr="00AF5AA3">
        <w:rPr>
          <w:color w:val="auto"/>
        </w:rPr>
        <w:t xml:space="preserve">and </w:t>
      </w:r>
      <w:r w:rsidR="00E16EB9" w:rsidRPr="001C2E3A">
        <w:rPr>
          <w:color w:val="auto"/>
        </w:rPr>
        <w:t>mix</w:t>
      </w:r>
      <w:r w:rsidR="00A36C64" w:rsidRPr="001C2E3A">
        <w:rPr>
          <w:color w:val="auto"/>
        </w:rPr>
        <w:t xml:space="preserve"> </w:t>
      </w:r>
      <w:r w:rsidR="004B1D77" w:rsidRPr="001C2E3A">
        <w:rPr>
          <w:rFonts w:asciiTheme="minorHAnsi" w:hAnsiTheme="minorHAnsi" w:cstheme="minorHAnsi"/>
          <w:color w:val="auto"/>
        </w:rPr>
        <w:t xml:space="preserve">by pipetting up and down with </w:t>
      </w:r>
      <w:r w:rsidR="008B1AB6">
        <w:rPr>
          <w:rFonts w:asciiTheme="minorHAnsi" w:hAnsiTheme="minorHAnsi" w:cstheme="minorHAnsi"/>
          <w:color w:val="auto"/>
        </w:rPr>
        <w:t>a multichannel</w:t>
      </w:r>
      <w:r w:rsidR="004B1D77" w:rsidRPr="001C2E3A">
        <w:rPr>
          <w:rFonts w:asciiTheme="minorHAnsi" w:hAnsiTheme="minorHAnsi" w:cstheme="minorHAnsi"/>
          <w:color w:val="auto"/>
        </w:rPr>
        <w:t xml:space="preserve"> </w:t>
      </w:r>
      <w:r w:rsidR="00E620A6" w:rsidRPr="001C2E3A">
        <w:rPr>
          <w:rFonts w:asciiTheme="minorHAnsi" w:hAnsiTheme="minorHAnsi" w:cstheme="minorHAnsi"/>
          <w:color w:val="auto"/>
        </w:rPr>
        <w:t xml:space="preserve">electronic </w:t>
      </w:r>
      <w:r w:rsidR="004B1D77" w:rsidRPr="001C2E3A">
        <w:rPr>
          <w:rFonts w:asciiTheme="minorHAnsi" w:hAnsiTheme="minorHAnsi" w:cstheme="minorHAnsi"/>
          <w:color w:val="auto"/>
        </w:rPr>
        <w:t>pipette</w:t>
      </w:r>
      <w:r w:rsidR="00E10989" w:rsidRPr="00AF5AA3">
        <w:rPr>
          <w:color w:val="auto"/>
        </w:rPr>
        <w:t>.</w:t>
      </w:r>
    </w:p>
    <w:p w14:paraId="244AD7E6" w14:textId="0E4B3868" w:rsidR="00AF5AA3" w:rsidRDefault="00AF5AA3" w:rsidP="00173AE9">
      <w:pPr>
        <w:pStyle w:val="ListParagraph"/>
        <w:ind w:left="0"/>
        <w:rPr>
          <w:color w:val="auto"/>
        </w:rPr>
      </w:pPr>
    </w:p>
    <w:p w14:paraId="402D6489" w14:textId="284AC20D" w:rsidR="00CD5755" w:rsidRPr="00AF5AA3" w:rsidRDefault="00570FB2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3.3.6</w:t>
      </w:r>
      <w:r w:rsidR="00AF5AA3">
        <w:rPr>
          <w:color w:val="auto"/>
        </w:rPr>
        <w:t xml:space="preserve">. </w:t>
      </w:r>
      <w:r w:rsidR="00E16EB9" w:rsidRPr="00AF5AA3">
        <w:rPr>
          <w:color w:val="auto"/>
        </w:rPr>
        <w:t>Incubat</w:t>
      </w:r>
      <w:r w:rsidR="004159BB" w:rsidRPr="00AF5AA3">
        <w:rPr>
          <w:color w:val="auto"/>
        </w:rPr>
        <w:t>e</w:t>
      </w:r>
      <w:r w:rsidR="00E16EB9" w:rsidRPr="00AF5AA3">
        <w:rPr>
          <w:color w:val="auto"/>
        </w:rPr>
        <w:t xml:space="preserve"> at </w:t>
      </w:r>
      <w:r w:rsidR="0003641C">
        <w:rPr>
          <w:color w:val="auto"/>
        </w:rPr>
        <w:t>RT</w:t>
      </w:r>
      <w:r w:rsidR="00E16EB9" w:rsidRPr="00AF5AA3">
        <w:rPr>
          <w:color w:val="auto"/>
        </w:rPr>
        <w:t xml:space="preserve"> for 1 h in the dark.</w:t>
      </w:r>
    </w:p>
    <w:p w14:paraId="440DC2A5" w14:textId="77777777" w:rsidR="000077B5" w:rsidRPr="00AF5AA3" w:rsidRDefault="000077B5" w:rsidP="00173AE9">
      <w:pPr>
        <w:rPr>
          <w:color w:val="auto"/>
        </w:rPr>
      </w:pPr>
    </w:p>
    <w:p w14:paraId="07CFEC83" w14:textId="57034148" w:rsidR="00AF5AA3" w:rsidRPr="00435DB0" w:rsidRDefault="00AF5AA3" w:rsidP="00AF5AA3">
      <w:pPr>
        <w:rPr>
          <w:rFonts w:asciiTheme="minorHAnsi" w:hAnsiTheme="minorHAnsi" w:cstheme="minorHAnsi"/>
          <w:b/>
          <w:color w:val="auto"/>
        </w:rPr>
      </w:pPr>
      <w:r w:rsidRPr="00435DB0">
        <w:rPr>
          <w:rFonts w:asciiTheme="minorHAnsi" w:hAnsiTheme="minorHAnsi" w:cstheme="minorHAnsi"/>
          <w:b/>
          <w:color w:val="auto"/>
        </w:rPr>
        <w:t xml:space="preserve">3.4. </w:t>
      </w:r>
      <w:r w:rsidRPr="00435DB0">
        <w:rPr>
          <w:rFonts w:asciiTheme="minorHAnsi" w:hAnsiTheme="minorHAnsi" w:cstheme="minorHAnsi"/>
          <w:b/>
          <w:bCs/>
          <w:color w:val="auto"/>
        </w:rPr>
        <w:t xml:space="preserve">Binding of </w:t>
      </w:r>
      <w:proofErr w:type="spellStart"/>
      <w:r w:rsidRPr="00435DB0">
        <w:rPr>
          <w:rFonts w:asciiTheme="minorHAnsi" w:hAnsiTheme="minorHAnsi" w:cstheme="minorHAnsi"/>
          <w:b/>
          <w:bCs/>
          <w:color w:val="auto"/>
        </w:rPr>
        <w:t>Lnt</w:t>
      </w:r>
      <w:proofErr w:type="spellEnd"/>
      <w:r w:rsidRPr="00435DB0">
        <w:rPr>
          <w:rFonts w:asciiTheme="minorHAnsi" w:hAnsiTheme="minorHAnsi" w:cstheme="minorHAnsi"/>
          <w:b/>
          <w:bCs/>
          <w:color w:val="auto"/>
        </w:rPr>
        <w:t xml:space="preserve"> reaction mixture to streptavidin-coated 384</w:t>
      </w:r>
      <w:r w:rsidR="0003641C">
        <w:rPr>
          <w:rFonts w:asciiTheme="minorHAnsi" w:hAnsiTheme="minorHAnsi" w:cstheme="minorHAnsi"/>
          <w:b/>
          <w:bCs/>
          <w:color w:val="auto"/>
        </w:rPr>
        <w:t xml:space="preserve"> well</w:t>
      </w:r>
      <w:r w:rsidRPr="00435DB0">
        <w:rPr>
          <w:rFonts w:asciiTheme="minorHAnsi" w:hAnsiTheme="minorHAnsi" w:cstheme="minorHAnsi"/>
          <w:b/>
          <w:bCs/>
          <w:color w:val="auto"/>
        </w:rPr>
        <w:t xml:space="preserve"> plates</w:t>
      </w:r>
      <w:r w:rsidRPr="00435DB0">
        <w:rPr>
          <w:rFonts w:asciiTheme="minorHAnsi" w:hAnsiTheme="minorHAnsi" w:cstheme="minorHAnsi"/>
          <w:b/>
          <w:color w:val="auto"/>
        </w:rPr>
        <w:t xml:space="preserve"> </w:t>
      </w:r>
    </w:p>
    <w:p w14:paraId="12EA9F00" w14:textId="77777777" w:rsidR="00CA1055" w:rsidRDefault="00CA1055" w:rsidP="00CA1055">
      <w:pPr>
        <w:rPr>
          <w:color w:val="auto"/>
          <w:highlight w:val="yellow"/>
        </w:rPr>
      </w:pPr>
    </w:p>
    <w:p w14:paraId="7B309EF1" w14:textId="41641FA2" w:rsidR="00CA1055" w:rsidRPr="00964BB5" w:rsidRDefault="00CA1055" w:rsidP="00CA1055">
      <w:pPr>
        <w:rPr>
          <w:color w:val="auto"/>
        </w:rPr>
      </w:pPr>
      <w:r w:rsidRPr="00964BB5">
        <w:rPr>
          <w:color w:val="auto"/>
        </w:rPr>
        <w:t xml:space="preserve">3.4.1. Wash the wells of the streptavidin-coated plates after </w:t>
      </w:r>
      <w:r w:rsidR="001C65E7">
        <w:rPr>
          <w:color w:val="auto"/>
        </w:rPr>
        <w:t xml:space="preserve">the </w:t>
      </w:r>
      <w:r w:rsidRPr="00964BB5">
        <w:rPr>
          <w:color w:val="auto"/>
        </w:rPr>
        <w:t xml:space="preserve">overnight incubation from step 3.2.1 </w:t>
      </w:r>
      <w:r w:rsidR="001C65E7" w:rsidRPr="001C65E7">
        <w:rPr>
          <w:color w:val="auto"/>
        </w:rPr>
        <w:t>1x</w:t>
      </w:r>
      <w:r w:rsidR="001C65E7" w:rsidRPr="00964BB5">
        <w:rPr>
          <w:color w:val="auto"/>
        </w:rPr>
        <w:t xml:space="preserve"> </w:t>
      </w:r>
      <w:r w:rsidR="00964BB5" w:rsidRPr="00964BB5">
        <w:rPr>
          <w:color w:val="auto"/>
        </w:rPr>
        <w:t xml:space="preserve">with 85 </w:t>
      </w:r>
      <w:r w:rsidR="00BB5360">
        <w:rPr>
          <w:rFonts w:asciiTheme="minorHAnsi" w:hAnsiTheme="minorHAnsi" w:cstheme="minorHAnsi"/>
          <w:color w:val="auto"/>
        </w:rPr>
        <w:t>µ</w:t>
      </w:r>
      <w:r w:rsidR="00964BB5" w:rsidRPr="00964BB5">
        <w:rPr>
          <w:color w:val="auto"/>
        </w:rPr>
        <w:t xml:space="preserve">L </w:t>
      </w:r>
      <w:r w:rsidRPr="00964BB5">
        <w:rPr>
          <w:color w:val="auto"/>
        </w:rPr>
        <w:t>PBS-T1.</w:t>
      </w:r>
    </w:p>
    <w:p w14:paraId="2558AADF" w14:textId="15A30E24" w:rsidR="00AF5AA3" w:rsidRDefault="00AF5AA3" w:rsidP="00173AE9">
      <w:pPr>
        <w:pStyle w:val="ListParagraph"/>
        <w:ind w:left="0"/>
        <w:rPr>
          <w:color w:val="auto"/>
        </w:rPr>
      </w:pPr>
    </w:p>
    <w:p w14:paraId="5F6273A8" w14:textId="79BDDB4F" w:rsidR="00AF5AA3" w:rsidRPr="002D20BF" w:rsidRDefault="00AF5AA3" w:rsidP="00AF5AA3">
      <w:pPr>
        <w:rPr>
          <w:color w:val="auto"/>
        </w:rPr>
      </w:pPr>
      <w:r>
        <w:rPr>
          <w:color w:val="auto"/>
        </w:rPr>
        <w:t xml:space="preserve">3.4.2. </w:t>
      </w:r>
      <w:r w:rsidR="00767DBF" w:rsidRPr="002D20BF">
        <w:rPr>
          <w:color w:val="auto"/>
        </w:rPr>
        <w:t xml:space="preserve">Transfer </w:t>
      </w:r>
      <w:r w:rsidR="00E10989" w:rsidRPr="002D20BF">
        <w:rPr>
          <w:color w:val="auto"/>
        </w:rPr>
        <w:t xml:space="preserve">11 </w:t>
      </w:r>
      <w:r w:rsidR="00BB5360">
        <w:rPr>
          <w:rFonts w:asciiTheme="minorHAnsi" w:hAnsiTheme="minorHAnsi" w:cstheme="minorHAnsi"/>
          <w:color w:val="auto"/>
        </w:rPr>
        <w:t>µ</w:t>
      </w:r>
      <w:r w:rsidR="00E10989" w:rsidRPr="002D20BF">
        <w:rPr>
          <w:color w:val="auto"/>
        </w:rPr>
        <w:t xml:space="preserve">L of </w:t>
      </w:r>
      <w:r w:rsidR="00BB616E">
        <w:rPr>
          <w:color w:val="auto"/>
        </w:rPr>
        <w:t xml:space="preserve">the </w:t>
      </w:r>
      <w:r>
        <w:rPr>
          <w:color w:val="auto"/>
        </w:rPr>
        <w:t>click-chemistry reaction</w:t>
      </w:r>
      <w:r w:rsidR="00E14A52" w:rsidRPr="002D20BF">
        <w:rPr>
          <w:color w:val="auto"/>
        </w:rPr>
        <w:t xml:space="preserve"> from </w:t>
      </w:r>
      <w:r w:rsidR="006F0978" w:rsidRPr="002D20BF">
        <w:rPr>
          <w:color w:val="auto"/>
        </w:rPr>
        <w:t xml:space="preserve">each </w:t>
      </w:r>
      <w:r w:rsidR="004C5E10" w:rsidRPr="002D20BF">
        <w:rPr>
          <w:color w:val="auto"/>
        </w:rPr>
        <w:t>well</w:t>
      </w:r>
      <w:r w:rsidR="006F0978" w:rsidRPr="002D20BF">
        <w:rPr>
          <w:color w:val="auto"/>
        </w:rPr>
        <w:t xml:space="preserve"> </w:t>
      </w:r>
      <w:r w:rsidR="00767DBF" w:rsidRPr="002D20BF">
        <w:rPr>
          <w:color w:val="auto"/>
        </w:rPr>
        <w:t>of</w:t>
      </w:r>
      <w:r w:rsidR="00F24CCE" w:rsidRPr="002D20BF">
        <w:rPr>
          <w:color w:val="auto"/>
        </w:rPr>
        <w:t xml:space="preserve"> the incubation plate </w:t>
      </w:r>
      <w:r w:rsidR="00C760B5">
        <w:rPr>
          <w:color w:val="auto"/>
        </w:rPr>
        <w:t>from step 3.3.6</w:t>
      </w:r>
      <w:r>
        <w:rPr>
          <w:color w:val="auto"/>
        </w:rPr>
        <w:t xml:space="preserve"> </w:t>
      </w:r>
      <w:r w:rsidR="00F24CCE" w:rsidRPr="002D20BF">
        <w:rPr>
          <w:color w:val="auto"/>
        </w:rPr>
        <w:t>to the streptavidin-coated plate</w:t>
      </w:r>
      <w:r>
        <w:rPr>
          <w:color w:val="auto"/>
        </w:rPr>
        <w:t xml:space="preserve"> </w:t>
      </w:r>
      <w:r w:rsidR="001C65E7">
        <w:rPr>
          <w:color w:val="auto"/>
        </w:rPr>
        <w:t xml:space="preserve">from </w:t>
      </w:r>
      <w:r>
        <w:rPr>
          <w:color w:val="auto"/>
        </w:rPr>
        <w:t>step 3.4.1</w:t>
      </w:r>
      <w:r w:rsidR="00704516">
        <w:rPr>
          <w:color w:val="auto"/>
        </w:rPr>
        <w:t xml:space="preserve"> </w:t>
      </w:r>
      <w:r w:rsidRPr="00B265E8">
        <w:rPr>
          <w:color w:val="auto"/>
        </w:rPr>
        <w:t>to bind</w:t>
      </w:r>
      <w:r w:rsidR="00F22DD1" w:rsidRPr="00B265E8">
        <w:rPr>
          <w:color w:val="auto"/>
        </w:rPr>
        <w:t xml:space="preserve"> </w:t>
      </w:r>
      <w:r w:rsidR="001C65E7">
        <w:rPr>
          <w:color w:val="auto"/>
        </w:rPr>
        <w:t xml:space="preserve">the </w:t>
      </w:r>
      <w:r w:rsidRPr="00B265E8">
        <w:rPr>
          <w:rFonts w:asciiTheme="minorHAnsi" w:hAnsiTheme="minorHAnsi" w:cstheme="minorHAnsi"/>
          <w:color w:val="auto"/>
        </w:rPr>
        <w:t>N-acyl</w:t>
      </w:r>
      <w:r w:rsidRPr="002D20BF">
        <w:rPr>
          <w:rFonts w:asciiTheme="minorHAnsi" w:hAnsiTheme="minorHAnsi" w:cstheme="minorHAnsi"/>
          <w:color w:val="auto"/>
        </w:rPr>
        <w:t xml:space="preserve">-FSL-1-biotin-FAM product to </w:t>
      </w:r>
      <w:r w:rsidR="001C65E7">
        <w:rPr>
          <w:rFonts w:asciiTheme="minorHAnsi" w:hAnsiTheme="minorHAnsi" w:cstheme="minorHAnsi"/>
          <w:color w:val="auto"/>
        </w:rPr>
        <w:t xml:space="preserve">the </w:t>
      </w:r>
      <w:r w:rsidRPr="002D20BF">
        <w:rPr>
          <w:rFonts w:asciiTheme="minorHAnsi" w:hAnsiTheme="minorHAnsi" w:cstheme="minorHAnsi"/>
          <w:color w:val="auto"/>
        </w:rPr>
        <w:t>streptavidin plates</w:t>
      </w:r>
      <w:r>
        <w:rPr>
          <w:rFonts w:asciiTheme="minorHAnsi" w:hAnsiTheme="minorHAnsi" w:cstheme="minorHAnsi"/>
          <w:color w:val="auto"/>
        </w:rPr>
        <w:t>.</w:t>
      </w:r>
    </w:p>
    <w:p w14:paraId="3D2D7779" w14:textId="65E88C3B" w:rsidR="00767DBF" w:rsidRPr="002D20BF" w:rsidRDefault="00767DBF" w:rsidP="00173AE9">
      <w:pPr>
        <w:pStyle w:val="ListParagraph"/>
        <w:ind w:left="0"/>
        <w:rPr>
          <w:color w:val="auto"/>
        </w:rPr>
      </w:pPr>
    </w:p>
    <w:p w14:paraId="2ABA58AC" w14:textId="74B0C78B" w:rsidR="00767DBF" w:rsidRPr="002D20BF" w:rsidRDefault="00AF5AA3" w:rsidP="00173AE9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3.4.3. </w:t>
      </w:r>
      <w:r w:rsidR="00767DBF" w:rsidRPr="002D20BF">
        <w:rPr>
          <w:color w:val="auto"/>
        </w:rPr>
        <w:t xml:space="preserve">Add </w:t>
      </w:r>
      <w:r w:rsidR="004A0E13" w:rsidRPr="002D20BF">
        <w:rPr>
          <w:color w:val="auto"/>
        </w:rPr>
        <w:t>6</w:t>
      </w:r>
      <w:r w:rsidR="0063151E" w:rsidRPr="002D20BF">
        <w:rPr>
          <w:color w:val="auto"/>
        </w:rPr>
        <w:t>4</w:t>
      </w:r>
      <w:r w:rsidR="004C5E10" w:rsidRPr="002D20BF">
        <w:rPr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="004C5E10" w:rsidRPr="002D20BF">
        <w:rPr>
          <w:color w:val="auto"/>
        </w:rPr>
        <w:t xml:space="preserve">L of buffer </w:t>
      </w:r>
      <w:r w:rsidR="005658DB" w:rsidRPr="002D20BF">
        <w:rPr>
          <w:color w:val="auto"/>
        </w:rPr>
        <w:t>PBS-T1</w:t>
      </w:r>
      <w:r w:rsidR="004C5E10" w:rsidRPr="002D20BF">
        <w:rPr>
          <w:color w:val="auto"/>
        </w:rPr>
        <w:t>.</w:t>
      </w:r>
    </w:p>
    <w:p w14:paraId="4F00AAEC" w14:textId="77777777" w:rsidR="00A57FD6" w:rsidRDefault="00A57FD6" w:rsidP="00A57F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9143F6B" w14:textId="039352A6" w:rsidR="00A57FD6" w:rsidRDefault="00A57FD6" w:rsidP="00A57FD6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3.4.4. </w:t>
      </w:r>
      <w:r w:rsidRPr="002D20BF">
        <w:rPr>
          <w:rFonts w:asciiTheme="minorHAnsi" w:hAnsiTheme="minorHAnsi" w:cstheme="minorHAnsi"/>
          <w:color w:val="auto"/>
        </w:rPr>
        <w:t xml:space="preserve">Include </w:t>
      </w:r>
      <w:r w:rsidR="00BB616E" w:rsidRPr="002D20BF">
        <w:rPr>
          <w:rFonts w:asciiTheme="minorHAnsi" w:hAnsiTheme="minorHAnsi" w:cstheme="minorHAnsi"/>
          <w:color w:val="auto"/>
        </w:rPr>
        <w:t>biotin</w:t>
      </w:r>
      <w:r w:rsidRPr="002D20BF">
        <w:rPr>
          <w:rFonts w:asciiTheme="minorHAnsi" w:hAnsiTheme="minorHAnsi" w:cstheme="minorHAnsi"/>
          <w:color w:val="auto"/>
        </w:rPr>
        <w:t xml:space="preserve">-fluorescein (0.19 </w:t>
      </w:r>
      <w:r w:rsidR="00BB5360">
        <w:rPr>
          <w:rFonts w:asciiTheme="minorHAnsi" w:hAnsiTheme="minorHAnsi" w:cstheme="minorHAnsi"/>
          <w:color w:val="auto"/>
        </w:rPr>
        <w:t>µ</w:t>
      </w:r>
      <w:r w:rsidRPr="002D20BF">
        <w:rPr>
          <w:rFonts w:asciiTheme="minorHAnsi" w:hAnsiTheme="minorHAnsi" w:cstheme="minorHAnsi"/>
          <w:color w:val="auto"/>
        </w:rPr>
        <w:t>M</w:t>
      </w:r>
      <w:r w:rsidR="003A0AE5">
        <w:rPr>
          <w:rFonts w:asciiTheme="minorHAnsi" w:hAnsiTheme="minorHAnsi" w:cstheme="minorHAnsi"/>
          <w:color w:val="auto"/>
        </w:rPr>
        <w:t xml:space="preserve"> from </w:t>
      </w:r>
      <w:r w:rsidR="005A238B">
        <w:rPr>
          <w:rFonts w:asciiTheme="minorHAnsi" w:hAnsiTheme="minorHAnsi" w:cstheme="minorHAnsi"/>
          <w:color w:val="auto"/>
        </w:rPr>
        <w:t xml:space="preserve">a </w:t>
      </w:r>
      <w:r w:rsidR="003A0AE5">
        <w:rPr>
          <w:rFonts w:asciiTheme="minorHAnsi" w:hAnsiTheme="minorHAnsi" w:cstheme="minorHAnsi"/>
          <w:color w:val="auto"/>
        </w:rPr>
        <w:t>3.1 mM stock</w:t>
      </w:r>
      <w:r>
        <w:rPr>
          <w:rFonts w:asciiTheme="minorHAnsi" w:hAnsiTheme="minorHAnsi" w:cstheme="minorHAnsi"/>
          <w:color w:val="auto"/>
        </w:rPr>
        <w:t xml:space="preserve"> in H</w:t>
      </w:r>
      <w:r w:rsidRPr="00A57FD6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>O</w:t>
      </w:r>
      <w:r w:rsidRPr="002D20BF">
        <w:rPr>
          <w:rFonts w:asciiTheme="minorHAnsi" w:hAnsiTheme="minorHAnsi" w:cstheme="minorHAnsi"/>
          <w:color w:val="auto"/>
        </w:rPr>
        <w:t>) as a control for binding to streptavidin</w:t>
      </w:r>
      <w:r w:rsidR="005D2B0E">
        <w:rPr>
          <w:rFonts w:asciiTheme="minorHAnsi" w:hAnsiTheme="minorHAnsi" w:cstheme="minorHAnsi"/>
          <w:color w:val="auto"/>
        </w:rPr>
        <w:t>-</w:t>
      </w:r>
      <w:r w:rsidRPr="002D20BF">
        <w:rPr>
          <w:rFonts w:asciiTheme="minorHAnsi" w:hAnsiTheme="minorHAnsi" w:cstheme="minorHAnsi"/>
          <w:color w:val="auto"/>
        </w:rPr>
        <w:t>coated wells.</w:t>
      </w:r>
    </w:p>
    <w:p w14:paraId="19E7AAD8" w14:textId="025F77A1" w:rsidR="00AF5AA3" w:rsidRDefault="00AF5AA3" w:rsidP="00173AE9">
      <w:pPr>
        <w:pStyle w:val="ListParagraph"/>
        <w:ind w:left="0"/>
        <w:rPr>
          <w:color w:val="auto"/>
        </w:rPr>
      </w:pPr>
    </w:p>
    <w:p w14:paraId="344C47F1" w14:textId="3F208688" w:rsidR="00767DBF" w:rsidRPr="002D20BF" w:rsidRDefault="00BF6B9C" w:rsidP="00173AE9">
      <w:pPr>
        <w:pStyle w:val="ListParagraph"/>
        <w:ind w:left="0"/>
        <w:rPr>
          <w:color w:val="auto"/>
        </w:rPr>
      </w:pPr>
      <w:r>
        <w:rPr>
          <w:color w:val="auto"/>
        </w:rPr>
        <w:t>3.4.5</w:t>
      </w:r>
      <w:r w:rsidR="00AF5AA3">
        <w:rPr>
          <w:color w:val="auto"/>
        </w:rPr>
        <w:t xml:space="preserve">. </w:t>
      </w:r>
      <w:r w:rsidR="00767DBF" w:rsidRPr="002D20BF">
        <w:rPr>
          <w:color w:val="auto"/>
        </w:rPr>
        <w:t xml:space="preserve">Incubate </w:t>
      </w:r>
      <w:r w:rsidR="00C760B5">
        <w:rPr>
          <w:color w:val="auto"/>
        </w:rPr>
        <w:t xml:space="preserve">the </w:t>
      </w:r>
      <w:r w:rsidR="00DC6048">
        <w:rPr>
          <w:color w:val="auto"/>
        </w:rPr>
        <w:t>384</w:t>
      </w:r>
      <w:r w:rsidR="0003641C">
        <w:rPr>
          <w:color w:val="auto"/>
        </w:rPr>
        <w:t xml:space="preserve"> well</w:t>
      </w:r>
      <w:r w:rsidR="00DC6048">
        <w:rPr>
          <w:color w:val="auto"/>
        </w:rPr>
        <w:t xml:space="preserve"> </w:t>
      </w:r>
      <w:r w:rsidR="00767DBF" w:rsidRPr="00B265E8">
        <w:rPr>
          <w:color w:val="auto"/>
        </w:rPr>
        <w:t>p</w:t>
      </w:r>
      <w:r w:rsidR="00C760B5">
        <w:rPr>
          <w:color w:val="auto"/>
        </w:rPr>
        <w:t>late</w:t>
      </w:r>
      <w:r w:rsidR="00D74132">
        <w:rPr>
          <w:color w:val="auto"/>
        </w:rPr>
        <w:t>s</w:t>
      </w:r>
      <w:r w:rsidR="00E14A52" w:rsidRPr="00B265E8">
        <w:rPr>
          <w:color w:val="auto"/>
        </w:rPr>
        <w:t xml:space="preserve"> </w:t>
      </w:r>
      <w:r w:rsidR="006F0978" w:rsidRPr="00B265E8">
        <w:rPr>
          <w:color w:val="auto"/>
        </w:rPr>
        <w:t xml:space="preserve">at </w:t>
      </w:r>
      <w:r w:rsidR="0003641C">
        <w:rPr>
          <w:color w:val="auto"/>
        </w:rPr>
        <w:t>RT</w:t>
      </w:r>
      <w:r w:rsidR="006F0978" w:rsidRPr="00B265E8">
        <w:rPr>
          <w:color w:val="auto"/>
        </w:rPr>
        <w:t xml:space="preserve"> for 1 h in the dark</w:t>
      </w:r>
      <w:r w:rsidR="00E14A52" w:rsidRPr="00B265E8">
        <w:rPr>
          <w:color w:val="auto"/>
        </w:rPr>
        <w:t xml:space="preserve"> </w:t>
      </w:r>
      <w:r w:rsidR="00C760B5">
        <w:rPr>
          <w:color w:val="auto"/>
        </w:rPr>
        <w:t xml:space="preserve">in a </w:t>
      </w:r>
      <w:r w:rsidR="00631485">
        <w:rPr>
          <w:color w:val="auto"/>
        </w:rPr>
        <w:t>thermomixer</w:t>
      </w:r>
      <w:r w:rsidR="00BB616E">
        <w:rPr>
          <w:color w:val="auto"/>
        </w:rPr>
        <w:t>,</w:t>
      </w:r>
      <w:r w:rsidR="008B1AB6">
        <w:rPr>
          <w:color w:val="auto"/>
        </w:rPr>
        <w:t xml:space="preserve"> </w:t>
      </w:r>
      <w:r w:rsidR="00E14A52" w:rsidRPr="00B265E8">
        <w:rPr>
          <w:color w:val="auto"/>
        </w:rPr>
        <w:t>shaking at 300 rpm</w:t>
      </w:r>
      <w:r w:rsidR="00F24CCE" w:rsidRPr="00B265E8">
        <w:rPr>
          <w:color w:val="auto"/>
        </w:rPr>
        <w:t>.</w:t>
      </w:r>
    </w:p>
    <w:p w14:paraId="287C353B" w14:textId="0660BFFC" w:rsidR="00AF5AA3" w:rsidRDefault="00AF5AA3" w:rsidP="00173AE9">
      <w:pPr>
        <w:pStyle w:val="ListParagraph"/>
        <w:ind w:left="0"/>
        <w:rPr>
          <w:color w:val="auto"/>
        </w:rPr>
      </w:pPr>
    </w:p>
    <w:p w14:paraId="35623057" w14:textId="5FD6C3E2" w:rsidR="009C71B3" w:rsidRDefault="00BF6B9C" w:rsidP="00AF5AA3">
      <w:pPr>
        <w:pStyle w:val="ListParagraph"/>
        <w:ind w:left="0"/>
        <w:rPr>
          <w:color w:val="auto"/>
        </w:rPr>
      </w:pPr>
      <w:r>
        <w:rPr>
          <w:color w:val="auto"/>
        </w:rPr>
        <w:t>3.4.6</w:t>
      </w:r>
      <w:r w:rsidR="00AF5AA3">
        <w:rPr>
          <w:color w:val="auto"/>
        </w:rPr>
        <w:t xml:space="preserve">. </w:t>
      </w:r>
      <w:r w:rsidR="00F24CCE" w:rsidRPr="002D20BF">
        <w:rPr>
          <w:color w:val="auto"/>
        </w:rPr>
        <w:t xml:space="preserve">Wash </w:t>
      </w:r>
      <w:r w:rsidR="00C07E9E" w:rsidRPr="002D20BF">
        <w:rPr>
          <w:color w:val="auto"/>
        </w:rPr>
        <w:t xml:space="preserve">the plates </w:t>
      </w:r>
      <w:r w:rsidR="00664E5D" w:rsidRPr="002D20BF">
        <w:rPr>
          <w:color w:val="auto"/>
        </w:rPr>
        <w:t>using</w:t>
      </w:r>
      <w:r w:rsidR="00F24CCE" w:rsidRPr="002D20BF">
        <w:rPr>
          <w:color w:val="auto"/>
        </w:rPr>
        <w:t xml:space="preserve"> an automated </w:t>
      </w:r>
      <w:r w:rsidR="00AF1EE1" w:rsidRPr="002D20BF">
        <w:rPr>
          <w:color w:val="auto"/>
        </w:rPr>
        <w:t>plate washer</w:t>
      </w:r>
      <w:r w:rsidR="00F24CCE" w:rsidRPr="002D20BF">
        <w:rPr>
          <w:color w:val="auto"/>
        </w:rPr>
        <w:t xml:space="preserve"> </w:t>
      </w:r>
      <w:r w:rsidR="00D74132">
        <w:rPr>
          <w:color w:val="auto"/>
        </w:rPr>
        <w:t>as follows</w:t>
      </w:r>
      <w:r w:rsidR="00AF5AA3">
        <w:rPr>
          <w:color w:val="auto"/>
        </w:rPr>
        <w:t xml:space="preserve">: </w:t>
      </w:r>
      <w:r w:rsidR="009C71B3" w:rsidRPr="002D20BF">
        <w:rPr>
          <w:color w:val="auto"/>
        </w:rPr>
        <w:t xml:space="preserve">10 washes with 85 </w:t>
      </w:r>
      <w:r w:rsidR="00BB5360">
        <w:rPr>
          <w:rFonts w:asciiTheme="minorHAnsi" w:hAnsiTheme="minorHAnsi" w:cstheme="minorHAnsi"/>
          <w:color w:val="auto"/>
        </w:rPr>
        <w:t>µ</w:t>
      </w:r>
      <w:r w:rsidR="009C71B3" w:rsidRPr="002D20BF">
        <w:rPr>
          <w:color w:val="auto"/>
        </w:rPr>
        <w:t>L PBS-</w:t>
      </w:r>
      <w:r w:rsidR="009C71B3" w:rsidRPr="00D74132">
        <w:rPr>
          <w:color w:val="auto"/>
        </w:rPr>
        <w:t>T2</w:t>
      </w:r>
      <w:r w:rsidR="00A058B0" w:rsidRPr="00D74132">
        <w:rPr>
          <w:color w:val="auto"/>
        </w:rPr>
        <w:t>,</w:t>
      </w:r>
      <w:r w:rsidR="00A058B0" w:rsidRPr="002D20BF">
        <w:rPr>
          <w:color w:val="auto"/>
        </w:rPr>
        <w:t xml:space="preserve"> plates are shaken between washes</w:t>
      </w:r>
      <w:r w:rsidR="00BB616E">
        <w:rPr>
          <w:color w:val="auto"/>
        </w:rPr>
        <w:t xml:space="preserve">; </w:t>
      </w:r>
      <w:r w:rsidR="009C71B3" w:rsidRPr="002D20BF">
        <w:rPr>
          <w:color w:val="auto"/>
        </w:rPr>
        <w:t xml:space="preserve">5 washes with 85 </w:t>
      </w:r>
      <w:r w:rsidR="00C25551">
        <w:rPr>
          <w:rFonts w:ascii="Times New Roman" w:hAnsi="Times New Roman" w:cs="Times New Roman"/>
          <w:color w:val="auto"/>
        </w:rPr>
        <w:t>µ</w:t>
      </w:r>
      <w:r w:rsidR="009C71B3" w:rsidRPr="002D20BF">
        <w:rPr>
          <w:color w:val="auto"/>
        </w:rPr>
        <w:t>L PBS</w:t>
      </w:r>
      <w:r w:rsidR="00A058B0" w:rsidRPr="002D20BF">
        <w:rPr>
          <w:color w:val="auto"/>
        </w:rPr>
        <w:t>, plates are shaken between washes</w:t>
      </w:r>
      <w:r w:rsidR="00E10989" w:rsidRPr="002D20BF">
        <w:rPr>
          <w:color w:val="auto"/>
        </w:rPr>
        <w:t>.</w:t>
      </w:r>
    </w:p>
    <w:p w14:paraId="3F0A7FA0" w14:textId="19740A30" w:rsidR="00EB5335" w:rsidRDefault="00EB5335" w:rsidP="00AF5AA3">
      <w:pPr>
        <w:pStyle w:val="ListParagraph"/>
        <w:ind w:left="0"/>
        <w:rPr>
          <w:color w:val="auto"/>
        </w:rPr>
      </w:pPr>
    </w:p>
    <w:p w14:paraId="7A436471" w14:textId="773905EC" w:rsidR="00EB5335" w:rsidRPr="00435DB0" w:rsidRDefault="00EB5335" w:rsidP="00EB5335">
      <w:pPr>
        <w:pStyle w:val="ListParagraph"/>
        <w:ind w:left="0"/>
        <w:rPr>
          <w:b/>
          <w:color w:val="auto"/>
        </w:rPr>
      </w:pPr>
      <w:r w:rsidRPr="00435DB0">
        <w:rPr>
          <w:rFonts w:asciiTheme="minorHAnsi" w:hAnsiTheme="minorHAnsi" w:cstheme="minorHAnsi"/>
          <w:b/>
          <w:bCs/>
          <w:color w:val="auto"/>
        </w:rPr>
        <w:t>3.5. Fluorescence detection and analysis</w:t>
      </w:r>
    </w:p>
    <w:p w14:paraId="13B78857" w14:textId="77777777" w:rsidR="00EB5335" w:rsidRPr="002D20BF" w:rsidRDefault="00EB5335" w:rsidP="00AF5AA3">
      <w:pPr>
        <w:pStyle w:val="ListParagraph"/>
        <w:ind w:left="0"/>
        <w:rPr>
          <w:color w:val="auto"/>
        </w:rPr>
      </w:pPr>
    </w:p>
    <w:p w14:paraId="496AB0B4" w14:textId="5503647E" w:rsidR="001C1E49" w:rsidRDefault="00AF5AA3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color w:val="auto"/>
        </w:rPr>
        <w:t>3.</w:t>
      </w:r>
      <w:r w:rsidR="00EB5335">
        <w:rPr>
          <w:color w:val="auto"/>
        </w:rPr>
        <w:t>5.1</w:t>
      </w:r>
      <w:r>
        <w:rPr>
          <w:color w:val="auto"/>
        </w:rPr>
        <w:t>.</w:t>
      </w:r>
      <w:r w:rsidR="00E55882">
        <w:rPr>
          <w:color w:val="auto"/>
        </w:rPr>
        <w:t xml:space="preserve"> </w:t>
      </w:r>
      <w:r w:rsidR="00C07E9E" w:rsidRPr="002D20BF">
        <w:rPr>
          <w:color w:val="auto"/>
        </w:rPr>
        <w:t xml:space="preserve">Add </w:t>
      </w:r>
      <w:r w:rsidR="00B21B55" w:rsidRPr="002D20BF">
        <w:rPr>
          <w:color w:val="auto"/>
        </w:rPr>
        <w:t xml:space="preserve">PBS (85 </w:t>
      </w:r>
      <w:r w:rsidR="00BB5360">
        <w:rPr>
          <w:rFonts w:asciiTheme="minorHAnsi" w:hAnsiTheme="minorHAnsi" w:cstheme="minorHAnsi"/>
          <w:color w:val="auto"/>
        </w:rPr>
        <w:t>µ</w:t>
      </w:r>
      <w:r w:rsidR="00B21B55" w:rsidRPr="002D20BF">
        <w:rPr>
          <w:color w:val="auto"/>
        </w:rPr>
        <w:t xml:space="preserve">L) and </w:t>
      </w:r>
      <w:r w:rsidR="00C07E9E" w:rsidRPr="002D20BF">
        <w:rPr>
          <w:color w:val="auto"/>
        </w:rPr>
        <w:t xml:space="preserve">record </w:t>
      </w:r>
      <w:r w:rsidR="00B21B55" w:rsidRPr="002D20BF">
        <w:rPr>
          <w:color w:val="auto"/>
        </w:rPr>
        <w:t xml:space="preserve">fluorescence in a fluorescence microplate </w:t>
      </w:r>
      <w:r w:rsidR="00B21B55" w:rsidRPr="00B265E8">
        <w:rPr>
          <w:color w:val="auto"/>
        </w:rPr>
        <w:t>reader</w:t>
      </w:r>
      <w:r w:rsidR="00C07E9E" w:rsidRPr="00B265E8">
        <w:rPr>
          <w:rFonts w:asciiTheme="minorHAnsi" w:hAnsiTheme="minorHAnsi" w:cstheme="minorHAnsi"/>
          <w:color w:val="auto"/>
        </w:rPr>
        <w:t xml:space="preserve"> at 5</w:t>
      </w:r>
      <w:r w:rsidR="00521AC4" w:rsidRPr="00B265E8">
        <w:rPr>
          <w:rFonts w:asciiTheme="minorHAnsi" w:hAnsiTheme="minorHAnsi" w:cstheme="minorHAnsi"/>
          <w:color w:val="auto"/>
        </w:rPr>
        <w:t>35</w:t>
      </w:r>
      <w:r w:rsidR="00C07E9E" w:rsidRPr="00B265E8">
        <w:rPr>
          <w:rFonts w:asciiTheme="minorHAnsi" w:hAnsiTheme="minorHAnsi" w:cstheme="minorHAnsi"/>
          <w:color w:val="auto"/>
        </w:rPr>
        <w:t xml:space="preserve"> nm</w:t>
      </w:r>
      <w:r w:rsidR="00B265E8">
        <w:rPr>
          <w:rFonts w:asciiTheme="minorHAnsi" w:hAnsiTheme="minorHAnsi" w:cstheme="minorHAnsi"/>
          <w:color w:val="auto"/>
        </w:rPr>
        <w:t xml:space="preserve">. </w:t>
      </w:r>
    </w:p>
    <w:p w14:paraId="69BB766D" w14:textId="77777777" w:rsidR="00E55882" w:rsidRPr="002D20BF" w:rsidRDefault="00E55882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7830715" w14:textId="4D2599F4" w:rsidR="00C07E9E" w:rsidRPr="002D20BF" w:rsidRDefault="00EB5335" w:rsidP="00173AE9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3.5.2.</w:t>
      </w:r>
      <w:r w:rsidR="00E55882">
        <w:rPr>
          <w:rFonts w:asciiTheme="minorHAnsi" w:hAnsiTheme="minorHAnsi" w:cstheme="minorHAnsi"/>
          <w:color w:val="auto"/>
        </w:rPr>
        <w:t xml:space="preserve"> </w:t>
      </w:r>
      <w:r w:rsidR="00C07E9E" w:rsidRPr="002D20BF">
        <w:rPr>
          <w:rFonts w:asciiTheme="minorHAnsi" w:hAnsiTheme="minorHAnsi" w:cstheme="minorHAnsi"/>
          <w:color w:val="auto"/>
        </w:rPr>
        <w:t xml:space="preserve">Analyze data as described </w:t>
      </w:r>
      <w:r>
        <w:rPr>
          <w:rFonts w:asciiTheme="minorHAnsi" w:hAnsiTheme="minorHAnsi" w:cstheme="minorHAnsi"/>
          <w:color w:val="auto"/>
        </w:rPr>
        <w:t>(step 2.5.2)</w:t>
      </w:r>
      <w:r w:rsidR="00C07E9E" w:rsidRPr="002D20BF">
        <w:rPr>
          <w:rFonts w:asciiTheme="minorHAnsi" w:hAnsiTheme="minorHAnsi" w:cstheme="minorHAnsi"/>
          <w:color w:val="auto"/>
        </w:rPr>
        <w:t>.</w:t>
      </w:r>
    </w:p>
    <w:p w14:paraId="517B9267" w14:textId="77777777" w:rsidR="00C07E9E" w:rsidRPr="002D20BF" w:rsidRDefault="00C07E9E" w:rsidP="00173AE9">
      <w:pPr>
        <w:pStyle w:val="ListParagraph"/>
        <w:ind w:left="0"/>
        <w:rPr>
          <w:color w:val="auto"/>
        </w:rPr>
      </w:pPr>
    </w:p>
    <w:p w14:paraId="3E79FCA8" w14:textId="436095E8" w:rsidR="006305D7" w:rsidRPr="002D20BF" w:rsidRDefault="006305D7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2D20BF">
        <w:rPr>
          <w:rFonts w:asciiTheme="minorHAnsi" w:hAnsiTheme="minorHAnsi" w:cstheme="minorHAnsi"/>
          <w:b/>
          <w:color w:val="auto"/>
        </w:rPr>
        <w:t>:</w:t>
      </w:r>
    </w:p>
    <w:p w14:paraId="79627921" w14:textId="70A471BD" w:rsidR="006146CE" w:rsidRPr="002D20BF" w:rsidRDefault="00A01919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In the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reaction the </w:t>
      </w:r>
      <w:r w:rsidRPr="002D20BF">
        <w:rPr>
          <w:rFonts w:asciiTheme="minorHAnsi" w:hAnsiTheme="minorHAnsi" w:cstheme="minorHAnsi"/>
          <w:i/>
          <w:color w:val="auto"/>
        </w:rPr>
        <w:t>sn</w:t>
      </w:r>
      <w:r w:rsidRPr="002D20BF">
        <w:rPr>
          <w:rFonts w:asciiTheme="minorHAnsi" w:hAnsiTheme="minorHAnsi" w:cstheme="minorHAnsi"/>
          <w:color w:val="auto"/>
        </w:rPr>
        <w:t xml:space="preserve">-1 fatty acid from phospholipids is transferred onto a </w:t>
      </w:r>
      <w:proofErr w:type="spellStart"/>
      <w:r w:rsidRPr="002D20BF">
        <w:rPr>
          <w:rFonts w:asciiTheme="minorHAnsi" w:hAnsiTheme="minorHAnsi" w:cstheme="minorHAnsi"/>
          <w:color w:val="auto"/>
        </w:rPr>
        <w:t>diacylglyceryl</w:t>
      </w:r>
      <w:proofErr w:type="spellEnd"/>
      <w:r w:rsidR="00D80E42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>peptide</w:t>
      </w:r>
      <w:r w:rsidR="00577B14">
        <w:rPr>
          <w:rFonts w:asciiTheme="minorHAnsi" w:hAnsiTheme="minorHAnsi" w:cstheme="minorHAnsi"/>
          <w:color w:val="auto"/>
        </w:rPr>
        <w:t>,</w:t>
      </w:r>
      <w:r w:rsidR="006D5E58" w:rsidRPr="002D20BF">
        <w:rPr>
          <w:rFonts w:asciiTheme="minorHAnsi" w:hAnsiTheme="minorHAnsi" w:cstheme="minorHAnsi"/>
          <w:color w:val="auto"/>
        </w:rPr>
        <w:t xml:space="preserve"> resulting in mature </w:t>
      </w:r>
      <w:proofErr w:type="spellStart"/>
      <w:r w:rsidR="006D5E58"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="006D5E58" w:rsidRPr="002D20BF">
        <w:rPr>
          <w:rFonts w:asciiTheme="minorHAnsi" w:hAnsiTheme="minorHAnsi" w:cstheme="minorHAnsi"/>
          <w:color w:val="auto"/>
        </w:rPr>
        <w:t xml:space="preserve"> peptide</w:t>
      </w:r>
      <w:r w:rsidRPr="002D20BF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Pr="002D20BF">
        <w:rPr>
          <w:rFonts w:asciiTheme="minorHAnsi" w:hAnsiTheme="minorHAnsi" w:cstheme="minorHAnsi"/>
          <w:color w:val="auto"/>
        </w:rPr>
        <w:fldChar w:fldCharType="end"/>
      </w:r>
      <w:r w:rsidRPr="002D20BF">
        <w:rPr>
          <w:rFonts w:asciiTheme="minorHAnsi" w:hAnsiTheme="minorHAnsi" w:cstheme="minorHAnsi"/>
          <w:color w:val="auto"/>
        </w:rPr>
        <w:t xml:space="preserve">. </w:t>
      </w:r>
      <w:r w:rsidR="003C53CC">
        <w:rPr>
          <w:rFonts w:asciiTheme="minorHAnsi" w:hAnsiTheme="minorHAnsi" w:cstheme="minorHAnsi"/>
          <w:color w:val="auto"/>
        </w:rPr>
        <w:t>T</w:t>
      </w:r>
      <w:r w:rsidR="00577B14" w:rsidRPr="002D20BF">
        <w:rPr>
          <w:rFonts w:asciiTheme="minorHAnsi" w:hAnsiTheme="minorHAnsi" w:cstheme="minorHAnsi"/>
          <w:color w:val="auto"/>
        </w:rPr>
        <w:t xml:space="preserve">he </w:t>
      </w:r>
      <w:r w:rsidRPr="00BB5360">
        <w:rPr>
          <w:rFonts w:asciiTheme="minorHAnsi" w:hAnsiTheme="minorHAnsi" w:cstheme="minorHAnsi"/>
          <w:iCs/>
          <w:color w:val="auto"/>
        </w:rPr>
        <w:t xml:space="preserve">in vitro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assay described here</w:t>
      </w:r>
      <w:r w:rsidR="003C53CC">
        <w:rPr>
          <w:rFonts w:asciiTheme="minorHAnsi" w:hAnsiTheme="minorHAnsi" w:cstheme="minorHAnsi"/>
          <w:color w:val="auto"/>
        </w:rPr>
        <w:t xml:space="preserve"> is designed to use</w:t>
      </w:r>
      <w:r w:rsidRPr="002D20BF">
        <w:rPr>
          <w:rFonts w:asciiTheme="minorHAnsi" w:hAnsiTheme="minorHAnsi" w:cstheme="minorHAnsi"/>
          <w:color w:val="auto"/>
        </w:rPr>
        <w:t xml:space="preserve"> </w:t>
      </w:r>
      <w:r w:rsidRPr="00FB62D1">
        <w:rPr>
          <w:rFonts w:asciiTheme="minorHAnsi" w:hAnsiTheme="minorHAnsi" w:cstheme="minorHAnsi"/>
          <w:color w:val="auto"/>
        </w:rPr>
        <w:t>phospholipid</w:t>
      </w:r>
      <w:r w:rsidR="00986F6D" w:rsidRPr="00FB62D1">
        <w:rPr>
          <w:rFonts w:asciiTheme="minorHAnsi" w:hAnsiTheme="minorHAnsi" w:cstheme="minorHAnsi"/>
          <w:color w:val="auto"/>
        </w:rPr>
        <w:t>s</w:t>
      </w:r>
      <w:r w:rsidRPr="002D20BF">
        <w:rPr>
          <w:rFonts w:asciiTheme="minorHAnsi" w:hAnsiTheme="minorHAnsi" w:cstheme="minorHAnsi"/>
          <w:color w:val="auto"/>
        </w:rPr>
        <w:t xml:space="preserve"> containing an alkyne fatty acid (alkyne</w:t>
      </w:r>
      <w:r w:rsidR="006D5E58" w:rsidRPr="002D20BF">
        <w:rPr>
          <w:rFonts w:asciiTheme="minorHAnsi" w:hAnsiTheme="minorHAnsi" w:cstheme="minorHAnsi"/>
          <w:color w:val="auto"/>
        </w:rPr>
        <w:t>-</w:t>
      </w:r>
      <w:r w:rsidRPr="002D20BF">
        <w:rPr>
          <w:rFonts w:asciiTheme="minorHAnsi" w:hAnsiTheme="minorHAnsi" w:cstheme="minorHAnsi"/>
          <w:color w:val="auto"/>
        </w:rPr>
        <w:t xml:space="preserve">POPE) and FSL-1-biotin </w:t>
      </w:r>
      <w:r w:rsidR="006D5E58" w:rsidRPr="002D20BF">
        <w:rPr>
          <w:rFonts w:asciiTheme="minorHAnsi" w:hAnsiTheme="minorHAnsi" w:cstheme="minorHAnsi"/>
          <w:color w:val="auto"/>
        </w:rPr>
        <w:t xml:space="preserve">as substrates, resulting in the formation of alkyne-FSL-1-biotin. Upon a click-chemistry reaction with azido-FAM, this product </w:t>
      </w:r>
      <w:r w:rsidR="003C53CC">
        <w:rPr>
          <w:rFonts w:asciiTheme="minorHAnsi" w:hAnsiTheme="minorHAnsi" w:cstheme="minorHAnsi"/>
          <w:color w:val="auto"/>
        </w:rPr>
        <w:t xml:space="preserve">should </w:t>
      </w:r>
      <w:r w:rsidR="006D5E58" w:rsidRPr="002D20BF">
        <w:rPr>
          <w:rFonts w:asciiTheme="minorHAnsi" w:hAnsiTheme="minorHAnsi" w:cstheme="minorHAnsi"/>
          <w:color w:val="auto"/>
        </w:rPr>
        <w:t>become fluorescently labeled and detected by fluorescence spectrometry (</w:t>
      </w:r>
      <w:r w:rsidR="006D5E58" w:rsidRPr="00596F3D">
        <w:rPr>
          <w:rFonts w:asciiTheme="minorHAnsi" w:hAnsiTheme="minorHAnsi" w:cstheme="minorHAnsi"/>
          <w:b/>
          <w:bCs/>
          <w:color w:val="auto"/>
        </w:rPr>
        <w:t>Figure 2</w:t>
      </w:r>
      <w:r w:rsidR="006D5E58" w:rsidRPr="002D20BF">
        <w:rPr>
          <w:rFonts w:asciiTheme="minorHAnsi" w:hAnsiTheme="minorHAnsi" w:cstheme="minorHAnsi"/>
          <w:color w:val="auto"/>
        </w:rPr>
        <w:t>)</w:t>
      </w:r>
      <w:r w:rsidRPr="002D20BF">
        <w:rPr>
          <w:rFonts w:asciiTheme="minorHAnsi" w:hAnsiTheme="minorHAnsi" w:cstheme="minorHAnsi"/>
          <w:color w:val="auto"/>
        </w:rPr>
        <w:t>.</w:t>
      </w:r>
    </w:p>
    <w:p w14:paraId="5EFF8206" w14:textId="77777777" w:rsidR="006146CE" w:rsidRPr="002D20BF" w:rsidRDefault="006146CE" w:rsidP="00173AE9">
      <w:pPr>
        <w:rPr>
          <w:rFonts w:asciiTheme="minorHAnsi" w:hAnsiTheme="minorHAnsi" w:cstheme="minorHAnsi"/>
          <w:color w:val="auto"/>
        </w:rPr>
      </w:pPr>
    </w:p>
    <w:p w14:paraId="2D3F820A" w14:textId="58C28AAE" w:rsidR="007A4DD6" w:rsidRPr="002D20BF" w:rsidRDefault="00483D1D" w:rsidP="00173AE9">
      <w:pPr>
        <w:rPr>
          <w:rFonts w:asciiTheme="minorHAnsi" w:hAnsiTheme="minorHAnsi" w:cstheme="minorHAnsi"/>
          <w:color w:val="auto"/>
        </w:rPr>
      </w:pPr>
      <w:r w:rsidRPr="004A5D95">
        <w:rPr>
          <w:rFonts w:asciiTheme="minorHAnsi" w:hAnsiTheme="minorHAnsi" w:cstheme="minorHAnsi"/>
          <w:color w:val="auto"/>
        </w:rPr>
        <w:t xml:space="preserve">The reaction conditions </w:t>
      </w:r>
      <w:r w:rsidR="00BB616E" w:rsidRPr="00577B14">
        <w:rPr>
          <w:rFonts w:asciiTheme="minorHAnsi" w:hAnsiTheme="minorHAnsi" w:cstheme="minorHAnsi"/>
          <w:color w:val="auto"/>
        </w:rPr>
        <w:t>were</w:t>
      </w:r>
      <w:r w:rsidR="00BB616E" w:rsidRPr="004A5D95">
        <w:rPr>
          <w:rFonts w:asciiTheme="minorHAnsi" w:hAnsiTheme="minorHAnsi" w:cstheme="minorHAnsi"/>
          <w:color w:val="auto"/>
        </w:rPr>
        <w:t xml:space="preserve"> </w:t>
      </w:r>
      <w:r w:rsidRPr="004A5D95">
        <w:rPr>
          <w:rFonts w:asciiTheme="minorHAnsi" w:hAnsiTheme="minorHAnsi" w:cstheme="minorHAnsi"/>
          <w:color w:val="auto"/>
        </w:rPr>
        <w:t>optimized for maximum</w:t>
      </w:r>
      <w:r w:rsidR="008757F4" w:rsidRPr="004A5D95">
        <w:rPr>
          <w:rFonts w:asciiTheme="minorHAnsi" w:hAnsiTheme="minorHAnsi" w:cstheme="minorHAnsi"/>
          <w:color w:val="auto"/>
        </w:rPr>
        <w:t xml:space="preserve"> </w:t>
      </w:r>
      <w:r w:rsidR="00BB616E" w:rsidRPr="004A5D95">
        <w:rPr>
          <w:rFonts w:asciiTheme="minorHAnsi" w:hAnsiTheme="minorHAnsi" w:cstheme="minorHAnsi"/>
          <w:color w:val="auto"/>
        </w:rPr>
        <w:t xml:space="preserve">fluorescence </w:t>
      </w:r>
      <w:r w:rsidR="008757F4" w:rsidRPr="004A5D95">
        <w:rPr>
          <w:rFonts w:asciiTheme="minorHAnsi" w:hAnsiTheme="minorHAnsi" w:cstheme="minorHAnsi"/>
          <w:color w:val="auto"/>
        </w:rPr>
        <w:t>readout at 520</w:t>
      </w:r>
      <w:r w:rsidRPr="004A5D95">
        <w:rPr>
          <w:rFonts w:asciiTheme="minorHAnsi" w:hAnsiTheme="minorHAnsi" w:cstheme="minorHAnsi"/>
          <w:color w:val="auto"/>
        </w:rPr>
        <w:t xml:space="preserve"> nm in a plate reader. At 1 ng/</w:t>
      </w:r>
      <w:r w:rsidR="00BB5360">
        <w:rPr>
          <w:rFonts w:asciiTheme="minorHAnsi" w:hAnsiTheme="minorHAnsi" w:cstheme="minorHAnsi"/>
          <w:color w:val="auto"/>
        </w:rPr>
        <w:t>µ</w:t>
      </w:r>
      <w:r w:rsidRPr="004A5D95">
        <w:rPr>
          <w:rFonts w:asciiTheme="minorHAnsi" w:hAnsiTheme="minorHAnsi" w:cstheme="minorHAnsi"/>
          <w:color w:val="auto"/>
        </w:rPr>
        <w:t>L enzyme</w:t>
      </w:r>
      <w:r w:rsidR="006146CE" w:rsidRPr="004A5D95">
        <w:rPr>
          <w:rFonts w:asciiTheme="minorHAnsi" w:hAnsiTheme="minorHAnsi" w:cstheme="minorHAnsi"/>
          <w:color w:val="auto"/>
        </w:rPr>
        <w:t>,</w:t>
      </w:r>
      <w:r w:rsidRPr="004A5D95">
        <w:rPr>
          <w:rFonts w:asciiTheme="minorHAnsi" w:hAnsiTheme="minorHAnsi" w:cstheme="minorHAnsi"/>
          <w:color w:val="auto"/>
        </w:rPr>
        <w:t xml:space="preserve"> complete conversion of FSL-1-biotin </w:t>
      </w:r>
      <w:r w:rsidR="00BB616E" w:rsidRPr="00577B14">
        <w:rPr>
          <w:rFonts w:asciiTheme="minorHAnsi" w:hAnsiTheme="minorHAnsi" w:cstheme="minorHAnsi"/>
          <w:color w:val="auto"/>
        </w:rPr>
        <w:t>was</w:t>
      </w:r>
      <w:r w:rsidR="00BB616E" w:rsidRPr="004A5D95">
        <w:rPr>
          <w:rFonts w:asciiTheme="minorHAnsi" w:hAnsiTheme="minorHAnsi" w:cstheme="minorHAnsi"/>
          <w:color w:val="auto"/>
        </w:rPr>
        <w:t xml:space="preserve"> </w:t>
      </w:r>
      <w:r w:rsidRPr="004A5D95">
        <w:rPr>
          <w:rFonts w:asciiTheme="minorHAnsi" w:hAnsiTheme="minorHAnsi" w:cstheme="minorHAnsi"/>
          <w:color w:val="auto"/>
        </w:rPr>
        <w:t>observed</w:t>
      </w:r>
      <w:r w:rsidR="00ED282C" w:rsidRPr="004A5D95">
        <w:rPr>
          <w:rFonts w:asciiTheme="minorHAnsi" w:hAnsiTheme="minorHAnsi" w:cstheme="minorHAnsi"/>
          <w:color w:val="auto"/>
        </w:rPr>
        <w:fldChar w:fldCharType="begin"/>
      </w:r>
      <w:r w:rsidR="00DE769D" w:rsidRPr="004A5D95">
        <w:rPr>
          <w:rFonts w:asciiTheme="minorHAnsi" w:hAnsiTheme="minorHAnsi" w:cstheme="minorHAnsi"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ED282C" w:rsidRPr="004A5D95">
        <w:rPr>
          <w:rFonts w:asciiTheme="minorHAnsi" w:hAnsiTheme="minorHAnsi" w:cstheme="minorHAnsi"/>
          <w:color w:val="auto"/>
        </w:rPr>
        <w:fldChar w:fldCharType="separate"/>
      </w:r>
      <w:r w:rsidR="00A74EDD" w:rsidRPr="004A5D95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D282C" w:rsidRPr="004A5D95">
        <w:rPr>
          <w:rFonts w:asciiTheme="minorHAnsi" w:hAnsiTheme="minorHAnsi" w:cstheme="minorHAnsi"/>
          <w:color w:val="auto"/>
        </w:rPr>
        <w:fldChar w:fldCharType="end"/>
      </w:r>
      <w:r w:rsidR="00ED282C" w:rsidRPr="004A5D95">
        <w:rPr>
          <w:rFonts w:asciiTheme="minorHAnsi" w:hAnsiTheme="minorHAnsi" w:cstheme="minorHAnsi"/>
          <w:color w:val="auto"/>
        </w:rPr>
        <w:t xml:space="preserve"> (</w:t>
      </w:r>
      <w:r w:rsidR="00ED282C" w:rsidRPr="004A5D95">
        <w:rPr>
          <w:rFonts w:asciiTheme="minorHAnsi" w:hAnsiTheme="minorHAnsi" w:cstheme="minorHAnsi"/>
          <w:b/>
          <w:bCs/>
          <w:color w:val="auto"/>
        </w:rPr>
        <w:t>Figure 3</w:t>
      </w:r>
      <w:r w:rsidR="00ED282C" w:rsidRPr="004A5D95">
        <w:rPr>
          <w:rFonts w:asciiTheme="minorHAnsi" w:hAnsiTheme="minorHAnsi" w:cstheme="minorHAnsi"/>
          <w:color w:val="auto"/>
        </w:rPr>
        <w:t xml:space="preserve">). </w:t>
      </w:r>
      <w:r w:rsidR="009A2DBC" w:rsidRPr="004A5D95">
        <w:rPr>
          <w:rFonts w:asciiTheme="minorHAnsi" w:hAnsiTheme="minorHAnsi" w:cstheme="minorHAnsi"/>
          <w:color w:val="auto"/>
        </w:rPr>
        <w:t>Negative controls include</w:t>
      </w:r>
      <w:r w:rsidR="00BB616E">
        <w:rPr>
          <w:rFonts w:asciiTheme="minorHAnsi" w:hAnsiTheme="minorHAnsi" w:cstheme="minorHAnsi"/>
          <w:color w:val="auto"/>
        </w:rPr>
        <w:t>d</w:t>
      </w:r>
      <w:r w:rsidR="009A2DBC" w:rsidRPr="004A5D95">
        <w:rPr>
          <w:rFonts w:asciiTheme="minorHAnsi" w:hAnsiTheme="minorHAnsi" w:cstheme="minorHAnsi"/>
          <w:color w:val="auto"/>
        </w:rPr>
        <w:t xml:space="preserve"> reactions without enzyme, with an inactive variant of the enzyme (active site mutant C387S)</w:t>
      </w:r>
      <w:r w:rsidR="0084790C">
        <w:rPr>
          <w:rFonts w:asciiTheme="minorHAnsi" w:hAnsiTheme="minorHAnsi" w:cstheme="minorHAnsi"/>
          <w:color w:val="auto"/>
        </w:rPr>
        <w:t>,</w:t>
      </w:r>
      <w:r w:rsidR="009A2DBC" w:rsidRPr="004A5D95">
        <w:rPr>
          <w:rFonts w:asciiTheme="minorHAnsi" w:hAnsiTheme="minorHAnsi" w:cstheme="minorHAnsi"/>
          <w:color w:val="auto"/>
        </w:rPr>
        <w:t xml:space="preserve"> or with thiol-specific inhibitor MTSES that result in low fluorescence detection. </w:t>
      </w:r>
      <w:r w:rsidR="006146CE" w:rsidRPr="004A5D95">
        <w:rPr>
          <w:rFonts w:asciiTheme="minorHAnsi" w:hAnsiTheme="minorHAnsi" w:cstheme="minorHAnsi"/>
          <w:color w:val="auto"/>
        </w:rPr>
        <w:t xml:space="preserve">Biotin-fluorescein </w:t>
      </w:r>
      <w:r w:rsidR="003C53CC">
        <w:rPr>
          <w:rFonts w:asciiTheme="minorHAnsi" w:hAnsiTheme="minorHAnsi" w:cstheme="minorHAnsi"/>
          <w:color w:val="auto"/>
        </w:rPr>
        <w:t>bound</w:t>
      </w:r>
      <w:r w:rsidR="003C53CC" w:rsidRPr="004A5D95">
        <w:rPr>
          <w:rFonts w:asciiTheme="minorHAnsi" w:hAnsiTheme="minorHAnsi" w:cstheme="minorHAnsi"/>
          <w:color w:val="auto"/>
        </w:rPr>
        <w:t xml:space="preserve"> </w:t>
      </w:r>
      <w:r w:rsidR="006146CE" w:rsidRPr="004A5D95">
        <w:rPr>
          <w:rFonts w:asciiTheme="minorHAnsi" w:hAnsiTheme="minorHAnsi" w:cstheme="minorHAnsi"/>
          <w:color w:val="auto"/>
        </w:rPr>
        <w:t xml:space="preserve">efficiently to streptavidin-coated plates and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4A5D95">
        <w:rPr>
          <w:rFonts w:asciiTheme="minorHAnsi" w:hAnsiTheme="minorHAnsi" w:cstheme="minorHAnsi"/>
          <w:color w:val="auto"/>
        </w:rPr>
        <w:t xml:space="preserve"> </w:t>
      </w:r>
      <w:r w:rsidR="006146CE" w:rsidRPr="004A5D95">
        <w:rPr>
          <w:rFonts w:asciiTheme="minorHAnsi" w:hAnsiTheme="minorHAnsi" w:cstheme="minorHAnsi"/>
          <w:color w:val="auto"/>
        </w:rPr>
        <w:t xml:space="preserve">used as </w:t>
      </w:r>
      <w:r w:rsidR="0084790C">
        <w:rPr>
          <w:rFonts w:asciiTheme="minorHAnsi" w:hAnsiTheme="minorHAnsi" w:cstheme="minorHAnsi"/>
          <w:color w:val="auto"/>
        </w:rPr>
        <w:t xml:space="preserve">an </w:t>
      </w:r>
      <w:r w:rsidR="006146CE" w:rsidRPr="004A5D95">
        <w:rPr>
          <w:rFonts w:asciiTheme="minorHAnsi" w:hAnsiTheme="minorHAnsi" w:cstheme="minorHAnsi"/>
          <w:color w:val="auto"/>
        </w:rPr>
        <w:t xml:space="preserve">internal control for maximum fluorescence signal. </w:t>
      </w:r>
      <w:r w:rsidR="00544341" w:rsidRPr="004A5D95">
        <w:rPr>
          <w:rFonts w:asciiTheme="minorHAnsi" w:hAnsiTheme="minorHAnsi" w:cstheme="minorHAnsi"/>
          <w:color w:val="auto"/>
        </w:rPr>
        <w:t xml:space="preserve">All experiments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4A5D95">
        <w:rPr>
          <w:rFonts w:asciiTheme="minorHAnsi" w:hAnsiTheme="minorHAnsi" w:cstheme="minorHAnsi"/>
          <w:color w:val="auto"/>
        </w:rPr>
        <w:t xml:space="preserve"> </w:t>
      </w:r>
      <w:r w:rsidR="00544341" w:rsidRPr="004A5D95">
        <w:rPr>
          <w:rFonts w:asciiTheme="minorHAnsi" w:hAnsiTheme="minorHAnsi" w:cstheme="minorHAnsi"/>
          <w:color w:val="auto"/>
        </w:rPr>
        <w:t>performed in triplicate and standard deviation calculations and statistical analysis show</w:t>
      </w:r>
      <w:r w:rsidR="003C53CC">
        <w:rPr>
          <w:rFonts w:asciiTheme="minorHAnsi" w:hAnsiTheme="minorHAnsi" w:cstheme="minorHAnsi"/>
          <w:color w:val="auto"/>
        </w:rPr>
        <w:t>ed</w:t>
      </w:r>
      <w:r w:rsidR="00544341" w:rsidRPr="004A5D95">
        <w:rPr>
          <w:rFonts w:asciiTheme="minorHAnsi" w:hAnsiTheme="minorHAnsi" w:cstheme="minorHAnsi"/>
          <w:color w:val="auto"/>
        </w:rPr>
        <w:t xml:space="preserve"> that the assay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4A5D95">
        <w:rPr>
          <w:rFonts w:asciiTheme="minorHAnsi" w:hAnsiTheme="minorHAnsi" w:cstheme="minorHAnsi"/>
          <w:color w:val="auto"/>
        </w:rPr>
        <w:t xml:space="preserve"> </w:t>
      </w:r>
      <w:r w:rsidR="00544341" w:rsidRPr="004A5D95">
        <w:rPr>
          <w:rFonts w:asciiTheme="minorHAnsi" w:hAnsiTheme="minorHAnsi" w:cstheme="minorHAnsi"/>
          <w:color w:val="auto"/>
        </w:rPr>
        <w:t>sensitive and reproducible.</w:t>
      </w:r>
    </w:p>
    <w:p w14:paraId="29BC0196" w14:textId="31A27715" w:rsidR="00544341" w:rsidRPr="002D20BF" w:rsidRDefault="00544341" w:rsidP="00173AE9">
      <w:pPr>
        <w:rPr>
          <w:rFonts w:asciiTheme="minorHAnsi" w:hAnsiTheme="minorHAnsi" w:cstheme="minorHAnsi"/>
          <w:color w:val="auto"/>
        </w:rPr>
      </w:pPr>
    </w:p>
    <w:p w14:paraId="05556444" w14:textId="7B508C85" w:rsidR="00BA1D87" w:rsidRPr="002D20BF" w:rsidRDefault="00544341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In order to develop </w:t>
      </w:r>
      <w:r w:rsidR="005D0FD0" w:rsidRPr="002D20BF">
        <w:rPr>
          <w:rFonts w:asciiTheme="minorHAnsi" w:hAnsiTheme="minorHAnsi" w:cstheme="minorHAnsi"/>
          <w:color w:val="auto"/>
        </w:rPr>
        <w:t>an</w:t>
      </w:r>
      <w:r w:rsidRPr="002D20BF">
        <w:rPr>
          <w:rFonts w:asciiTheme="minorHAnsi" w:hAnsiTheme="minorHAnsi" w:cstheme="minorHAnsi"/>
          <w:color w:val="auto"/>
        </w:rPr>
        <w:t xml:space="preserve"> HTS assay</w:t>
      </w:r>
      <w:r w:rsidR="005500BA" w:rsidRPr="002D20BF">
        <w:rPr>
          <w:rFonts w:asciiTheme="minorHAnsi" w:hAnsiTheme="minorHAnsi" w:cstheme="minorHAnsi"/>
          <w:color w:val="auto"/>
        </w:rPr>
        <w:t xml:space="preserve"> to screen for small molecule inhibitors of </w:t>
      </w:r>
      <w:proofErr w:type="spellStart"/>
      <w:r w:rsidR="005500BA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, the quantity of reagents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596F3D" w:rsidRPr="002D20BF">
        <w:rPr>
          <w:rFonts w:asciiTheme="minorHAnsi" w:hAnsiTheme="minorHAnsi" w:cstheme="minorHAnsi"/>
          <w:color w:val="auto"/>
        </w:rPr>
        <w:t>reduced,</w:t>
      </w:r>
      <w:r w:rsidRPr="002D20BF">
        <w:rPr>
          <w:rFonts w:asciiTheme="minorHAnsi" w:hAnsiTheme="minorHAnsi" w:cstheme="minorHAnsi"/>
          <w:color w:val="auto"/>
        </w:rPr>
        <w:t xml:space="preserve"> and the reactions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>performed directly in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Pr="002D20BF">
        <w:rPr>
          <w:rFonts w:asciiTheme="minorHAnsi" w:hAnsiTheme="minorHAnsi" w:cstheme="minorHAnsi"/>
          <w:color w:val="auto"/>
        </w:rPr>
        <w:t xml:space="preserve"> plates. </w:t>
      </w:r>
      <w:r w:rsidR="005500BA" w:rsidRPr="002D20BF">
        <w:rPr>
          <w:rFonts w:asciiTheme="minorHAnsi" w:hAnsiTheme="minorHAnsi" w:cstheme="minorHAnsi"/>
          <w:color w:val="auto"/>
        </w:rPr>
        <w:t xml:space="preserve">Furthermore, wash steps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5500BA" w:rsidRPr="002D20BF">
        <w:rPr>
          <w:rFonts w:asciiTheme="minorHAnsi" w:hAnsiTheme="minorHAnsi" w:cstheme="minorHAnsi"/>
          <w:color w:val="auto"/>
        </w:rPr>
        <w:t>automated using a</w:t>
      </w:r>
      <w:r w:rsidR="005D0FD0" w:rsidRPr="002D20BF">
        <w:rPr>
          <w:rFonts w:asciiTheme="minorHAnsi" w:hAnsiTheme="minorHAnsi" w:cstheme="minorHAnsi"/>
          <w:color w:val="auto"/>
        </w:rPr>
        <w:t xml:space="preserve"> </w:t>
      </w:r>
      <w:r w:rsidR="005500BA" w:rsidRPr="002D20BF">
        <w:rPr>
          <w:rFonts w:asciiTheme="minorHAnsi" w:hAnsiTheme="minorHAnsi" w:cstheme="minorHAnsi"/>
          <w:color w:val="auto"/>
        </w:rPr>
        <w:t>plate washer</w:t>
      </w:r>
      <w:r w:rsidR="00596F3D">
        <w:rPr>
          <w:rFonts w:asciiTheme="minorHAnsi" w:hAnsiTheme="minorHAnsi" w:cstheme="minorHAnsi"/>
          <w:color w:val="auto"/>
        </w:rPr>
        <w:t xml:space="preserve"> (see </w:t>
      </w:r>
      <w:r w:rsidR="00596F3D" w:rsidRPr="00596F3D">
        <w:rPr>
          <w:rFonts w:asciiTheme="minorHAnsi" w:hAnsiTheme="minorHAnsi" w:cstheme="minorHAnsi"/>
          <w:b/>
          <w:bCs/>
          <w:color w:val="auto"/>
        </w:rPr>
        <w:t>Table of Materials</w:t>
      </w:r>
      <w:r w:rsidR="00596F3D">
        <w:rPr>
          <w:rFonts w:asciiTheme="minorHAnsi" w:hAnsiTheme="minorHAnsi" w:cstheme="minorHAnsi"/>
          <w:color w:val="auto"/>
        </w:rPr>
        <w:t>)</w:t>
      </w:r>
      <w:r w:rsidR="005500BA" w:rsidRPr="002D20BF">
        <w:rPr>
          <w:rFonts w:asciiTheme="minorHAnsi" w:hAnsiTheme="minorHAnsi" w:cstheme="minorHAnsi"/>
          <w:color w:val="auto"/>
        </w:rPr>
        <w:t>.</w:t>
      </w:r>
      <w:r w:rsidR="008A2929" w:rsidRPr="002D20BF">
        <w:rPr>
          <w:rFonts w:asciiTheme="minorHAnsi" w:hAnsiTheme="minorHAnsi" w:cstheme="minorHAnsi"/>
          <w:color w:val="auto"/>
        </w:rPr>
        <w:t xml:space="preserve"> </w:t>
      </w:r>
      <w:r w:rsidR="00967D46" w:rsidRPr="002D20BF">
        <w:rPr>
          <w:rFonts w:asciiTheme="minorHAnsi" w:hAnsiTheme="minorHAnsi" w:cstheme="minorHAnsi"/>
          <w:color w:val="auto"/>
        </w:rPr>
        <w:t xml:space="preserve">As for the tube assay, the reaction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967D46" w:rsidRPr="002D20BF">
        <w:rPr>
          <w:rFonts w:asciiTheme="minorHAnsi" w:hAnsiTheme="minorHAnsi" w:cstheme="minorHAnsi"/>
          <w:color w:val="auto"/>
        </w:rPr>
        <w:t>sensitive</w:t>
      </w:r>
      <w:r w:rsidR="0068503B" w:rsidRPr="002D20BF">
        <w:rPr>
          <w:rFonts w:asciiTheme="minorHAnsi" w:hAnsiTheme="minorHAnsi" w:cstheme="minorHAnsi"/>
          <w:color w:val="auto"/>
        </w:rPr>
        <w:t xml:space="preserve"> and </w:t>
      </w:r>
      <w:r w:rsidR="00967D46" w:rsidRPr="002D20BF">
        <w:rPr>
          <w:rFonts w:asciiTheme="minorHAnsi" w:hAnsiTheme="minorHAnsi" w:cstheme="minorHAnsi"/>
          <w:color w:val="auto"/>
        </w:rPr>
        <w:t>reproducible</w:t>
      </w:r>
      <w:r w:rsidR="0068503B" w:rsidRPr="002D20BF">
        <w:rPr>
          <w:rFonts w:asciiTheme="minorHAnsi" w:hAnsiTheme="minorHAnsi" w:cstheme="minorHAnsi"/>
          <w:color w:val="auto"/>
        </w:rPr>
        <w:t>,</w:t>
      </w:r>
      <w:r w:rsidR="008E49F0" w:rsidRPr="002D20BF">
        <w:rPr>
          <w:rFonts w:asciiTheme="minorHAnsi" w:hAnsiTheme="minorHAnsi" w:cstheme="minorHAnsi"/>
          <w:color w:val="auto"/>
        </w:rPr>
        <w:t xml:space="preserve"> </w:t>
      </w:r>
      <w:r w:rsidR="0068503B" w:rsidRPr="002D20BF">
        <w:rPr>
          <w:rFonts w:asciiTheme="minorHAnsi" w:hAnsiTheme="minorHAnsi" w:cstheme="minorHAnsi"/>
          <w:color w:val="auto"/>
        </w:rPr>
        <w:t>with a significant difference between the negative control (C387S) and active enzyme (</w:t>
      </w:r>
      <w:proofErr w:type="spellStart"/>
      <w:r w:rsidR="0068503B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68503B" w:rsidRPr="002D20BF">
        <w:rPr>
          <w:rFonts w:asciiTheme="minorHAnsi" w:hAnsiTheme="minorHAnsi" w:cstheme="minorHAnsi"/>
          <w:color w:val="auto"/>
        </w:rPr>
        <w:t xml:space="preserve">) </w:t>
      </w:r>
      <w:r w:rsidR="008E49F0" w:rsidRPr="002D20BF">
        <w:rPr>
          <w:rFonts w:asciiTheme="minorHAnsi" w:hAnsiTheme="minorHAnsi" w:cstheme="minorHAnsi"/>
          <w:color w:val="auto"/>
        </w:rPr>
        <w:t>(</w:t>
      </w:r>
      <w:r w:rsidR="008E49F0" w:rsidRPr="00596F3D">
        <w:rPr>
          <w:rFonts w:asciiTheme="minorHAnsi" w:hAnsiTheme="minorHAnsi" w:cstheme="minorHAnsi"/>
          <w:b/>
          <w:bCs/>
          <w:color w:val="auto"/>
        </w:rPr>
        <w:t>Figure 4</w:t>
      </w:r>
      <w:r w:rsidR="008E49F0" w:rsidRPr="002D20BF">
        <w:rPr>
          <w:rFonts w:asciiTheme="minorHAnsi" w:hAnsiTheme="minorHAnsi" w:cstheme="minorHAnsi"/>
          <w:color w:val="auto"/>
        </w:rPr>
        <w:t>)</w:t>
      </w:r>
      <w:r w:rsidR="00967D46" w:rsidRPr="002D20BF">
        <w:rPr>
          <w:rFonts w:asciiTheme="minorHAnsi" w:hAnsiTheme="minorHAnsi" w:cstheme="minorHAnsi"/>
          <w:color w:val="auto"/>
        </w:rPr>
        <w:t xml:space="preserve">. </w:t>
      </w:r>
      <w:r w:rsidR="003C7237" w:rsidRPr="002D20BF">
        <w:rPr>
          <w:rFonts w:asciiTheme="minorHAnsi" w:hAnsiTheme="minorHAnsi" w:cstheme="minorHAnsi"/>
          <w:color w:val="auto"/>
        </w:rPr>
        <w:t>In HTS t</w:t>
      </w:r>
      <w:r w:rsidR="001253C3" w:rsidRPr="002D20BF">
        <w:rPr>
          <w:rFonts w:asciiTheme="minorHAnsi" w:hAnsiTheme="minorHAnsi" w:cstheme="minorHAnsi"/>
          <w:color w:val="auto"/>
        </w:rPr>
        <w:t xml:space="preserve">he </w:t>
      </w:r>
      <w:r w:rsidR="008A2929" w:rsidRPr="002D20BF">
        <w:rPr>
          <w:rFonts w:asciiTheme="minorHAnsi" w:hAnsiTheme="minorHAnsi" w:cstheme="minorHAnsi"/>
          <w:color w:val="auto"/>
        </w:rPr>
        <w:t>Z</w:t>
      </w:r>
      <w:r w:rsidR="003C7237" w:rsidRPr="002D20BF">
        <w:rPr>
          <w:rFonts w:asciiTheme="minorHAnsi" w:hAnsiTheme="minorHAnsi" w:cstheme="minorHAnsi"/>
          <w:color w:val="auto"/>
        </w:rPr>
        <w:t>’</w:t>
      </w:r>
      <w:r w:rsidR="008A2929" w:rsidRPr="002D20BF">
        <w:rPr>
          <w:rFonts w:asciiTheme="minorHAnsi" w:hAnsiTheme="minorHAnsi" w:cstheme="minorHAnsi"/>
          <w:color w:val="auto"/>
        </w:rPr>
        <w:t xml:space="preserve"> factor</w:t>
      </w:r>
      <w:r w:rsidR="001253C3" w:rsidRPr="002D20BF">
        <w:rPr>
          <w:rFonts w:asciiTheme="minorHAnsi" w:hAnsiTheme="minorHAnsi" w:cstheme="minorHAnsi"/>
          <w:color w:val="auto"/>
        </w:rPr>
        <w:t xml:space="preserve"> determines </w:t>
      </w:r>
      <w:r w:rsidR="003C7237" w:rsidRPr="002D20BF">
        <w:rPr>
          <w:rFonts w:asciiTheme="minorHAnsi" w:hAnsiTheme="minorHAnsi" w:cstheme="minorHAnsi"/>
          <w:color w:val="auto"/>
        </w:rPr>
        <w:t>whether a response in an assay is large enough for screening purposes</w:t>
      </w:r>
      <w:r w:rsidR="00102245" w:rsidRPr="002D20BF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&lt;EndNote&gt;&lt;Cite&gt;&lt;Author&gt;Zhang&lt;/Author&gt;&lt;Year&gt;1999&lt;/Year&gt;&lt;RecNum&gt;9&lt;/RecNum&gt;&lt;DisplayText&gt;&lt;style face="superscript"&gt;9&lt;/style&gt;&lt;/DisplayText&gt;&lt;record&gt;&lt;rec-number&gt;9&lt;/rec-number&gt;&lt;foreign-keys&gt;&lt;key app="EN" db-id="f52xxdwzmw99tqewd5y5xepfresxzxp2d555" timestamp="1581078565"&gt;9&lt;/key&gt;&lt;/foreign-keys&gt;&lt;ref-type name="Journal Article"&gt;17&lt;/ref-type&gt;&lt;contributors&gt;&lt;authors&gt;&lt;author&gt;Zhang, J. H.&lt;/author&gt;&lt;author&gt;Chung, T. D.&lt;/author&gt;&lt;author&gt;Oldenburg, K. R.&lt;/author&gt;&lt;/authors&gt;&lt;/contributors&gt;&lt;auth-address&gt;DuPont Pharmaceuticals Research Laboratories, Leads Discovery, DuPont Pharmaceuticals Company, Wilmington, Delaware.&lt;/auth-address&gt;&lt;titles&gt;&lt;title&gt;A Simple Statistical Parameter for Use in Evaluation and Validation of High Throughput Screening Assays&lt;/title&gt;&lt;secondary-title&gt;J Biomol Screen&lt;/secondary-title&gt;&lt;/titles&gt;&lt;periodical&gt;&lt;full-title&gt;J Biomol Screen&lt;/full-title&gt;&lt;/periodical&gt;&lt;pages&gt;67-73&lt;/pages&gt;&lt;volume&gt;4&lt;/volume&gt;&lt;number&gt;2&lt;/number&gt;&lt;edition&gt;2000/06/06&lt;/edition&gt;&lt;dates&gt;&lt;year&gt;1999&lt;/year&gt;&lt;/dates&gt;&lt;isbn&gt;1552-454X (Electronic)&amp;#xD;1087-0571 (Linking)&lt;/isbn&gt;&lt;accession-num&gt;10838414&lt;/accession-num&gt;&lt;urls&gt;&lt;related-urls&gt;&lt;url&gt;https://www.ncbi.nlm.nih.gov/pubmed/10838414&lt;/url&gt;&lt;/related-urls&gt;&lt;/urls&gt;&lt;electronic-resource-num&gt;10.1177/108705719900400206&lt;/electronic-resource-num&gt;&lt;/record&gt;&lt;/Cite&gt;&lt;/EndNote&gt;</w:instrText>
      </w:r>
      <w:r w:rsidR="00102245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102245" w:rsidRPr="002D20BF">
        <w:rPr>
          <w:rFonts w:asciiTheme="minorHAnsi" w:hAnsiTheme="minorHAnsi" w:cstheme="minorHAnsi"/>
          <w:color w:val="auto"/>
        </w:rPr>
        <w:fldChar w:fldCharType="end"/>
      </w:r>
      <w:r w:rsidR="00BA1D87" w:rsidRPr="002D20BF">
        <w:rPr>
          <w:rFonts w:asciiTheme="minorHAnsi" w:hAnsiTheme="minorHAnsi" w:cstheme="minorHAnsi"/>
          <w:color w:val="auto"/>
        </w:rPr>
        <w:t xml:space="preserve"> and is calculated using the following equation:</w:t>
      </w:r>
    </w:p>
    <w:p w14:paraId="0B1B0A5B" w14:textId="77777777" w:rsidR="0068503B" w:rsidRPr="002D20BF" w:rsidRDefault="0068503B" w:rsidP="00173AE9">
      <w:pPr>
        <w:rPr>
          <w:rFonts w:asciiTheme="minorHAnsi" w:hAnsiTheme="minorHAnsi" w:cstheme="minorHAnsi"/>
          <w:color w:val="auto"/>
        </w:rPr>
      </w:pPr>
    </w:p>
    <w:p w14:paraId="33B6A65E" w14:textId="059924A7" w:rsidR="00BA1D87" w:rsidRPr="002D20BF" w:rsidRDefault="00765A61" w:rsidP="00173AE9">
      <w:pPr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>1-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3</m:t>
                  </m:r>
                  <m:r>
                    <w:rPr>
                      <w:rFonts w:ascii="Cambria Math" w:hAnsi="Cambria Math" w:cstheme="minorHAnsi"/>
                      <w:i/>
                      <w:color w:val="auto"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  <w:color w:val="auto"/>
                    </w:rPr>
                    <m:t>S+3</m:t>
                  </m:r>
                  <m:r>
                    <w:rPr>
                      <w:rFonts w:ascii="Cambria Math" w:hAnsi="Cambria Math" w:cstheme="minorHAnsi"/>
                      <w:i/>
                      <w:color w:val="auto"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  <w:color w:val="auto"/>
                    </w:rPr>
                    <m:t>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</w:rPr>
                <w:sym w:font="Symbol" w:char="F0BD"/>
              </m:r>
              <m:r>
                <w:rPr>
                  <w:rFonts w:ascii="Cambria Math" w:hAnsi="Cambria Math" w:cstheme="minorHAnsi"/>
                  <w:color w:val="auto"/>
                </w:rPr>
                <m:t>(S-B)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</w:rPr>
                <w:sym w:font="Symbol" w:char="F0BD"/>
              </m:r>
            </m:den>
          </m:f>
        </m:oMath>
      </m:oMathPara>
    </w:p>
    <w:p w14:paraId="4D36C5F2" w14:textId="77777777" w:rsidR="00BA1D87" w:rsidRPr="002D20BF" w:rsidRDefault="00BA1D87" w:rsidP="00173AE9">
      <w:pPr>
        <w:rPr>
          <w:rFonts w:asciiTheme="minorHAnsi" w:hAnsiTheme="minorHAnsi" w:cstheme="minorHAnsi"/>
          <w:color w:val="auto"/>
        </w:rPr>
      </w:pPr>
    </w:p>
    <w:p w14:paraId="3B3C5CF4" w14:textId="02A7ECD7" w:rsidR="00BA1D87" w:rsidRPr="002D20BF" w:rsidRDefault="00BA1D8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Where S is </w:t>
      </w:r>
      <w:r w:rsidR="00735914" w:rsidRPr="002D20BF">
        <w:rPr>
          <w:rFonts w:asciiTheme="minorHAnsi" w:hAnsiTheme="minorHAnsi" w:cstheme="minorHAnsi"/>
          <w:color w:val="auto"/>
        </w:rPr>
        <w:t xml:space="preserve">the </w:t>
      </w:r>
      <w:r w:rsidRPr="002D20BF">
        <w:rPr>
          <w:rFonts w:asciiTheme="minorHAnsi" w:hAnsiTheme="minorHAnsi" w:cstheme="minorHAnsi"/>
          <w:color w:val="auto"/>
        </w:rPr>
        <w:t>average signal, B is background signal</w:t>
      </w:r>
      <w:r w:rsidR="0084790C">
        <w:rPr>
          <w:rFonts w:asciiTheme="minorHAnsi" w:hAnsiTheme="minorHAnsi" w:cstheme="minorHAnsi"/>
          <w:color w:val="auto"/>
        </w:rPr>
        <w:t>,</w:t>
      </w:r>
      <w:r w:rsidRPr="002D20BF">
        <w:rPr>
          <w:rFonts w:asciiTheme="minorHAnsi" w:hAnsiTheme="minorHAnsi" w:cstheme="minorHAnsi"/>
          <w:color w:val="auto"/>
        </w:rPr>
        <w:t xml:space="preserve"> and </w:t>
      </w:r>
      <w:r w:rsidRPr="002D20BF">
        <w:rPr>
          <w:rFonts w:ascii="Symbol" w:hAnsi="Symbol" w:cstheme="minorHAnsi"/>
          <w:color w:val="auto"/>
        </w:rPr>
        <w:t></w:t>
      </w:r>
      <w:r w:rsidRPr="002D20BF">
        <w:rPr>
          <w:rFonts w:asciiTheme="minorHAnsi" w:hAnsiTheme="minorHAnsi" w:cstheme="minorHAnsi"/>
          <w:color w:val="auto"/>
        </w:rPr>
        <w:t xml:space="preserve"> is standard deviation.</w:t>
      </w:r>
    </w:p>
    <w:p w14:paraId="0F29548C" w14:textId="77777777" w:rsidR="00BA1D87" w:rsidRPr="002D20BF" w:rsidRDefault="00BA1D87" w:rsidP="00173AE9">
      <w:pPr>
        <w:rPr>
          <w:rFonts w:asciiTheme="minorHAnsi" w:hAnsiTheme="minorHAnsi" w:cstheme="minorHAnsi"/>
          <w:color w:val="auto"/>
        </w:rPr>
      </w:pPr>
    </w:p>
    <w:p w14:paraId="40BF2005" w14:textId="488015C9" w:rsidR="00544341" w:rsidRPr="002D20BF" w:rsidRDefault="003C7237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The </w:t>
      </w:r>
      <w:r w:rsidR="00BA1D87" w:rsidRPr="002D20BF">
        <w:rPr>
          <w:rFonts w:asciiTheme="minorHAnsi" w:hAnsiTheme="minorHAnsi" w:cstheme="minorHAnsi"/>
          <w:color w:val="auto"/>
        </w:rPr>
        <w:t xml:space="preserve">average </w:t>
      </w:r>
      <w:r w:rsidRPr="002D20BF">
        <w:rPr>
          <w:rFonts w:asciiTheme="minorHAnsi" w:hAnsiTheme="minorHAnsi" w:cstheme="minorHAnsi"/>
          <w:color w:val="auto"/>
        </w:rPr>
        <w:t xml:space="preserve">Z’ factor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67504F" w:rsidRPr="002D20BF">
        <w:rPr>
          <w:rFonts w:asciiTheme="minorHAnsi" w:hAnsiTheme="minorHAnsi" w:cstheme="minorHAnsi"/>
          <w:color w:val="auto"/>
        </w:rPr>
        <w:t>&gt;</w:t>
      </w:r>
      <w:r w:rsidRPr="002D20BF">
        <w:rPr>
          <w:rFonts w:asciiTheme="minorHAnsi" w:hAnsiTheme="minorHAnsi" w:cstheme="minorHAnsi"/>
          <w:color w:val="auto"/>
        </w:rPr>
        <w:t>0.</w:t>
      </w:r>
      <w:r w:rsidR="0067504F" w:rsidRPr="002D20BF">
        <w:rPr>
          <w:rFonts w:asciiTheme="minorHAnsi" w:hAnsiTheme="minorHAnsi" w:cstheme="minorHAnsi"/>
          <w:color w:val="auto"/>
        </w:rPr>
        <w:t>6</w:t>
      </w:r>
      <w:r w:rsidRPr="002D20BF">
        <w:rPr>
          <w:rFonts w:asciiTheme="minorHAnsi" w:hAnsiTheme="minorHAnsi" w:cstheme="minorHAnsi"/>
          <w:color w:val="auto"/>
        </w:rPr>
        <w:t xml:space="preserve"> for the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assay performed in HTS format using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Pr="002D20BF">
        <w:rPr>
          <w:rFonts w:asciiTheme="minorHAnsi" w:hAnsiTheme="minorHAnsi" w:cstheme="minorHAnsi"/>
          <w:color w:val="auto"/>
        </w:rPr>
        <w:t xml:space="preserve"> plates</w:t>
      </w:r>
      <w:r w:rsidR="00D12EF1" w:rsidRPr="002D20BF">
        <w:rPr>
          <w:rFonts w:asciiTheme="minorHAnsi" w:hAnsiTheme="minorHAnsi" w:cstheme="minorHAnsi"/>
          <w:color w:val="auto"/>
        </w:rPr>
        <w:t xml:space="preserve">, suggesting that </w:t>
      </w:r>
      <w:r w:rsidR="00B20750" w:rsidRPr="002D20BF">
        <w:rPr>
          <w:rFonts w:asciiTheme="minorHAnsi" w:hAnsiTheme="minorHAnsi" w:cstheme="minorHAnsi"/>
          <w:color w:val="auto"/>
        </w:rPr>
        <w:t xml:space="preserve">the assay for </w:t>
      </w:r>
      <w:r w:rsidR="00D12EF1" w:rsidRPr="002D20BF">
        <w:rPr>
          <w:rFonts w:asciiTheme="minorHAnsi" w:hAnsiTheme="minorHAnsi" w:cstheme="minorHAnsi"/>
          <w:color w:val="auto"/>
        </w:rPr>
        <w:t xml:space="preserve">screening of small molecule for </w:t>
      </w:r>
      <w:proofErr w:type="spellStart"/>
      <w:r w:rsidR="00D12EF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D12EF1" w:rsidRPr="002D20BF">
        <w:rPr>
          <w:rFonts w:asciiTheme="minorHAnsi" w:hAnsiTheme="minorHAnsi" w:cstheme="minorHAnsi"/>
          <w:color w:val="auto"/>
        </w:rPr>
        <w:t xml:space="preserve"> inhibition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6F0BFA">
        <w:rPr>
          <w:rFonts w:asciiTheme="minorHAnsi" w:hAnsiTheme="minorHAnsi" w:cstheme="minorHAnsi"/>
          <w:color w:val="auto"/>
        </w:rPr>
        <w:t xml:space="preserve"> </w:t>
      </w:r>
      <w:r w:rsidR="0084790C">
        <w:rPr>
          <w:rFonts w:asciiTheme="minorHAnsi" w:hAnsiTheme="minorHAnsi" w:cstheme="minorHAnsi"/>
          <w:color w:val="auto"/>
        </w:rPr>
        <w:t>outstanding</w:t>
      </w:r>
      <w:r w:rsidR="00D12EF1" w:rsidRPr="002D20BF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2D20BF" w:rsidRDefault="004A71E4" w:rsidP="00173AE9">
      <w:pPr>
        <w:rPr>
          <w:rFonts w:asciiTheme="minorHAnsi" w:hAnsiTheme="minorHAnsi" w:cstheme="minorHAnsi"/>
          <w:color w:val="auto"/>
        </w:rPr>
      </w:pPr>
    </w:p>
    <w:p w14:paraId="3C9083F6" w14:textId="1224B824" w:rsidR="00B32616" w:rsidRPr="002D20BF" w:rsidRDefault="00B32616" w:rsidP="00173AE9">
      <w:pPr>
        <w:rPr>
          <w:rFonts w:asciiTheme="minorHAnsi" w:hAnsiTheme="minorHAnsi" w:cstheme="minorHAnsi"/>
          <w:bCs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2D20BF">
        <w:rPr>
          <w:rFonts w:asciiTheme="minorHAnsi" w:hAnsiTheme="minorHAnsi" w:cstheme="minorHAnsi"/>
          <w:b/>
          <w:color w:val="auto"/>
        </w:rPr>
        <w:t xml:space="preserve">AND TABLE </w:t>
      </w:r>
      <w:r w:rsidRPr="002D20BF">
        <w:rPr>
          <w:rFonts w:asciiTheme="minorHAnsi" w:hAnsiTheme="minorHAnsi" w:cstheme="minorHAnsi"/>
          <w:b/>
          <w:color w:val="auto"/>
        </w:rPr>
        <w:t>LEGENDS:</w:t>
      </w:r>
    </w:p>
    <w:p w14:paraId="76097001" w14:textId="2076DED8" w:rsidR="00A17B6C" w:rsidRPr="002D20BF" w:rsidRDefault="00715DD8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Figure 1</w:t>
      </w:r>
      <w:r w:rsidR="00BB5360">
        <w:rPr>
          <w:rFonts w:asciiTheme="minorHAnsi" w:hAnsiTheme="minorHAnsi" w:cstheme="minorHAnsi"/>
          <w:b/>
          <w:color w:val="auto"/>
        </w:rPr>
        <w:t xml:space="preserve">: </w:t>
      </w:r>
      <w:r w:rsidR="007F76E5" w:rsidRPr="002D20BF">
        <w:rPr>
          <w:rFonts w:asciiTheme="minorHAnsi" w:hAnsiTheme="minorHAnsi" w:cstheme="minorHAnsi"/>
          <w:b/>
          <w:color w:val="auto"/>
        </w:rPr>
        <w:t xml:space="preserve">Enzymatic reactions </w:t>
      </w:r>
      <w:r w:rsidR="00E868DC" w:rsidRPr="002D20BF">
        <w:rPr>
          <w:rFonts w:asciiTheme="minorHAnsi" w:hAnsiTheme="minorHAnsi" w:cstheme="minorHAnsi"/>
          <w:b/>
          <w:color w:val="auto"/>
        </w:rPr>
        <w:t>in posttranslational modification of lipoprotein in proteobacteria.</w:t>
      </w:r>
      <w:r w:rsidR="008A2929" w:rsidRPr="002D20BF">
        <w:rPr>
          <w:rFonts w:asciiTheme="minorHAnsi" w:hAnsiTheme="minorHAnsi" w:cstheme="minorHAnsi"/>
          <w:color w:val="auto"/>
        </w:rPr>
        <w:t xml:space="preserve"> </w:t>
      </w:r>
      <w:r w:rsidR="00A17B6C" w:rsidRPr="002D20BF">
        <w:rPr>
          <w:rFonts w:asciiTheme="minorHAnsi" w:hAnsiTheme="minorHAnsi" w:cstheme="minorHAnsi"/>
          <w:color w:val="auto"/>
        </w:rPr>
        <w:t xml:space="preserve">The sequential steps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A17B6C" w:rsidRPr="002D20BF">
        <w:rPr>
          <w:rFonts w:asciiTheme="minorHAnsi" w:hAnsiTheme="minorHAnsi" w:cstheme="minorHAnsi"/>
          <w:color w:val="auto"/>
        </w:rPr>
        <w:t>catalyzed by Lgt</w:t>
      </w:r>
      <w:r w:rsidR="00A17B6C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PEVuZE5vdGU+PENpdGU+PEF1dGhvcj5NYW88L0F1dGhvcj48WWVhcj4yMDE2PC9ZZWFyPjxSZWNO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</w:instrText>
      </w:r>
      <w:r w:rsidR="00A74EDD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PEVuZE5vdGU+PENpdGU+PEF1dGhvcj5NYW88L0F1dGhvcj48WWVhcj4yMDE2PC9ZZWFyPjxSZWNO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74EDD" w:rsidRPr="002D20BF">
        <w:rPr>
          <w:rFonts w:asciiTheme="minorHAnsi" w:hAnsiTheme="minorHAnsi" w:cstheme="minorHAnsi"/>
          <w:color w:val="auto"/>
        </w:rPr>
      </w:r>
      <w:r w:rsidR="00A74EDD" w:rsidRPr="002D20BF">
        <w:rPr>
          <w:rFonts w:asciiTheme="minorHAnsi" w:hAnsiTheme="minorHAnsi" w:cstheme="minorHAnsi"/>
          <w:color w:val="auto"/>
        </w:rPr>
        <w:fldChar w:fldCharType="end"/>
      </w:r>
      <w:r w:rsidR="00A17B6C" w:rsidRPr="002D20BF">
        <w:rPr>
          <w:rFonts w:asciiTheme="minorHAnsi" w:hAnsiTheme="minorHAnsi" w:cstheme="minorHAnsi"/>
          <w:color w:val="auto"/>
        </w:rPr>
      </w:r>
      <w:r w:rsidR="00A17B6C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A17B6C" w:rsidRPr="002D20BF">
        <w:rPr>
          <w:rFonts w:asciiTheme="minorHAnsi" w:hAnsiTheme="minorHAnsi" w:cstheme="minorHAnsi"/>
          <w:color w:val="auto"/>
        </w:rPr>
        <w:fldChar w:fldCharType="end"/>
      </w:r>
      <w:r w:rsidR="00A17B6C" w:rsidRPr="002D20BF">
        <w:rPr>
          <w:rFonts w:asciiTheme="minorHAnsi" w:hAnsiTheme="minorHAnsi" w:cstheme="minorHAnsi"/>
          <w:color w:val="auto"/>
        </w:rPr>
        <w:t>, Lsp</w:t>
      </w:r>
      <w:r w:rsidR="00A17B6C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PEVuZE5vdGU+PENpdGU+PEF1dGhvcj5Wb2dlbGV5PC9BdXRob3I+PFllYXI+MjAxNjwvWWVhcj48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</w:instrText>
      </w:r>
      <w:r w:rsidR="00A74EDD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PEVuZE5vdGU+PENpdGU+PEF1dGhvcj5Wb2dlbGV5PC9BdXRob3I+PFllYXI+MjAxNjwvWWVhcj48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74EDD" w:rsidRPr="002D20BF">
        <w:rPr>
          <w:rFonts w:asciiTheme="minorHAnsi" w:hAnsiTheme="minorHAnsi" w:cstheme="minorHAnsi"/>
          <w:color w:val="auto"/>
        </w:rPr>
      </w:r>
      <w:r w:rsidR="00A74EDD" w:rsidRPr="002D20BF">
        <w:rPr>
          <w:rFonts w:asciiTheme="minorHAnsi" w:hAnsiTheme="minorHAnsi" w:cstheme="minorHAnsi"/>
          <w:color w:val="auto"/>
        </w:rPr>
        <w:fldChar w:fldCharType="end"/>
      </w:r>
      <w:r w:rsidR="00A17B6C" w:rsidRPr="002D20BF">
        <w:rPr>
          <w:rFonts w:asciiTheme="minorHAnsi" w:hAnsiTheme="minorHAnsi" w:cstheme="minorHAnsi"/>
          <w:color w:val="auto"/>
        </w:rPr>
      </w:r>
      <w:r w:rsidR="00A17B6C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A17B6C" w:rsidRPr="002D20BF">
        <w:rPr>
          <w:rFonts w:asciiTheme="minorHAnsi" w:hAnsiTheme="minorHAnsi" w:cstheme="minorHAnsi"/>
          <w:color w:val="auto"/>
        </w:rPr>
        <w:fldChar w:fldCharType="end"/>
      </w:r>
      <w:r w:rsidR="00C25551">
        <w:rPr>
          <w:rFonts w:asciiTheme="minorHAnsi" w:hAnsiTheme="minorHAnsi" w:cstheme="minorHAnsi"/>
          <w:color w:val="auto"/>
        </w:rPr>
        <w:t>,</w:t>
      </w:r>
      <w:r w:rsidR="00A17B6C" w:rsidRPr="002D20BF">
        <w:rPr>
          <w:rFonts w:asciiTheme="minorHAnsi" w:hAnsiTheme="minorHAnsi" w:cstheme="minorHAnsi"/>
          <w:color w:val="auto"/>
        </w:rPr>
        <w:t xml:space="preserve"> and Lnt</w:t>
      </w:r>
      <w:r w:rsidR="00A17B6C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PEVuZE5vdGU+PENpdGU+PEF1dGhvcj5XaWt0b3I8L0F1dGhvcj48WWVhcj4yMDE3PC9ZZWFyPjxS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ZWQgU3RhdGVzIG9mIEFtZXJpY2E8L2FiYnItMT48L2FsdC1wZXJpb2RpY2FsPjxwYWdlcz5FNjA0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</w:instrText>
      </w:r>
      <w:r w:rsidR="00A74EDD" w:rsidRPr="002D20B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PEVuZE5vdGU+PENpdGU+PEF1dGhvcj5XaWt0b3I8L0F1dGhvcj48WWVhcj4yMDE3PC9ZZWFyPjxS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ZWQgU3RhdGVzIG9mIEFtZXJpY2E8L2FiYnItMT48L2FsdC1wZXJpb2RpY2FsPjxwYWdlcz5FNjA0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</w:fldData>
        </w:fldChar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74EDD" w:rsidRPr="002D20BF">
        <w:rPr>
          <w:rFonts w:asciiTheme="minorHAnsi" w:hAnsiTheme="minorHAnsi" w:cstheme="minorHAnsi"/>
          <w:color w:val="auto"/>
        </w:rPr>
      </w:r>
      <w:r w:rsidR="00A74EDD" w:rsidRPr="002D20BF">
        <w:rPr>
          <w:rFonts w:asciiTheme="minorHAnsi" w:hAnsiTheme="minorHAnsi" w:cstheme="minorHAnsi"/>
          <w:color w:val="auto"/>
        </w:rPr>
        <w:fldChar w:fldCharType="end"/>
      </w:r>
      <w:r w:rsidR="00A17B6C" w:rsidRPr="002D20BF">
        <w:rPr>
          <w:rFonts w:asciiTheme="minorHAnsi" w:hAnsiTheme="minorHAnsi" w:cstheme="minorHAnsi"/>
          <w:color w:val="auto"/>
        </w:rPr>
      </w:r>
      <w:r w:rsidR="00A17B6C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12-14</w:t>
      </w:r>
      <w:r w:rsidR="00A17B6C" w:rsidRPr="002D20BF">
        <w:rPr>
          <w:rFonts w:asciiTheme="minorHAnsi" w:hAnsiTheme="minorHAnsi" w:cstheme="minorHAnsi"/>
          <w:color w:val="auto"/>
        </w:rPr>
        <w:fldChar w:fldCharType="end"/>
      </w:r>
      <w:r w:rsidR="00A17B6C" w:rsidRPr="002D20BF">
        <w:rPr>
          <w:rFonts w:asciiTheme="minorHAnsi" w:hAnsiTheme="minorHAnsi" w:cstheme="minorHAnsi"/>
          <w:color w:val="auto"/>
        </w:rPr>
        <w:t xml:space="preserve"> in the cytoplasmic membrane. </w:t>
      </w:r>
      <w:r w:rsidR="00937D1F" w:rsidRPr="002D20BF">
        <w:rPr>
          <w:rFonts w:asciiTheme="minorHAnsi" w:hAnsiTheme="minorHAnsi" w:cstheme="minorHAnsi"/>
          <w:color w:val="auto"/>
        </w:rPr>
        <w:t xml:space="preserve">PGN: peptidoglycan, </w:t>
      </w:r>
      <w:r w:rsidR="00CE229A" w:rsidRPr="002D20BF">
        <w:rPr>
          <w:rFonts w:asciiTheme="minorHAnsi" w:hAnsiTheme="minorHAnsi" w:cstheme="minorHAnsi"/>
          <w:color w:val="auto"/>
        </w:rPr>
        <w:t>SP</w:t>
      </w:r>
      <w:r w:rsidR="00B764F8" w:rsidRPr="002D20BF">
        <w:rPr>
          <w:rFonts w:asciiTheme="minorHAnsi" w:hAnsiTheme="minorHAnsi" w:cstheme="minorHAnsi"/>
          <w:color w:val="auto"/>
        </w:rPr>
        <w:t>:</w:t>
      </w:r>
      <w:r w:rsidR="00CE229A" w:rsidRPr="002D20BF">
        <w:rPr>
          <w:rFonts w:asciiTheme="minorHAnsi" w:hAnsiTheme="minorHAnsi" w:cstheme="minorHAnsi"/>
          <w:color w:val="auto"/>
        </w:rPr>
        <w:t xml:space="preserve"> signal peptide, </w:t>
      </w:r>
      <w:r w:rsidR="00B8303F" w:rsidRPr="002D20BF">
        <w:rPr>
          <w:rFonts w:asciiTheme="minorHAnsi" w:hAnsiTheme="minorHAnsi" w:cstheme="minorHAnsi"/>
          <w:color w:val="auto"/>
        </w:rPr>
        <w:t>LB: lipobox, conserved motif containing Cys</w:t>
      </w:r>
      <w:r w:rsidR="00B8303F" w:rsidRPr="002D20BF">
        <w:rPr>
          <w:rFonts w:asciiTheme="minorHAnsi" w:hAnsiTheme="minorHAnsi" w:cstheme="minorHAnsi"/>
          <w:color w:val="auto"/>
          <w:vertAlign w:val="subscript"/>
        </w:rPr>
        <w:t>+1</w:t>
      </w:r>
      <w:r w:rsidR="00B8303F" w:rsidRPr="002D20BF">
        <w:rPr>
          <w:rFonts w:asciiTheme="minorHAnsi" w:hAnsiTheme="minorHAnsi" w:cstheme="minorHAnsi"/>
          <w:color w:val="auto"/>
        </w:rPr>
        <w:t xml:space="preserve"> </w:t>
      </w:r>
      <w:r w:rsidR="0084790C">
        <w:rPr>
          <w:rFonts w:asciiTheme="minorHAnsi" w:hAnsiTheme="minorHAnsi" w:cstheme="minorHAnsi"/>
          <w:color w:val="auto"/>
        </w:rPr>
        <w:t xml:space="preserve">and </w:t>
      </w:r>
      <w:r w:rsidR="00B8303F" w:rsidRPr="002D20BF">
        <w:rPr>
          <w:rFonts w:asciiTheme="minorHAnsi" w:hAnsiTheme="minorHAnsi" w:cstheme="minorHAnsi"/>
          <w:color w:val="auto"/>
        </w:rPr>
        <w:t>modified with fatty acids and the first amino acid in mature lipoprotein, PG: phosphatidylglycerol, G</w:t>
      </w:r>
      <w:r w:rsidR="00937D1F" w:rsidRPr="002D20BF">
        <w:rPr>
          <w:rFonts w:asciiTheme="minorHAnsi" w:hAnsiTheme="minorHAnsi" w:cstheme="minorHAnsi"/>
          <w:color w:val="auto"/>
        </w:rPr>
        <w:t>-</w:t>
      </w:r>
      <w:r w:rsidR="00B8303F" w:rsidRPr="002D20BF">
        <w:rPr>
          <w:rFonts w:asciiTheme="minorHAnsi" w:hAnsiTheme="minorHAnsi" w:cstheme="minorHAnsi"/>
          <w:color w:val="auto"/>
        </w:rPr>
        <w:t>1</w:t>
      </w:r>
      <w:r w:rsidR="00937D1F" w:rsidRPr="002D20BF">
        <w:rPr>
          <w:rFonts w:asciiTheme="minorHAnsi" w:hAnsiTheme="minorHAnsi" w:cstheme="minorHAnsi"/>
          <w:color w:val="auto"/>
        </w:rPr>
        <w:t>-</w:t>
      </w:r>
      <w:r w:rsidR="00B8303F" w:rsidRPr="002D20BF">
        <w:rPr>
          <w:rFonts w:asciiTheme="minorHAnsi" w:hAnsiTheme="minorHAnsi" w:cstheme="minorHAnsi"/>
          <w:color w:val="auto"/>
        </w:rPr>
        <w:t>P: glycerol-1-phosphate, PE: phosphatidylethanolamine</w:t>
      </w:r>
      <w:r w:rsidR="00937D1F" w:rsidRPr="002D20B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37D1F" w:rsidRPr="002D20BF">
        <w:rPr>
          <w:rFonts w:asciiTheme="minorHAnsi" w:hAnsiTheme="minorHAnsi" w:cstheme="minorHAnsi"/>
          <w:color w:val="auto"/>
        </w:rPr>
        <w:t>lysoPE</w:t>
      </w:r>
      <w:proofErr w:type="spellEnd"/>
      <w:r w:rsidR="00937D1F" w:rsidRPr="002D20BF">
        <w:rPr>
          <w:rFonts w:asciiTheme="minorHAnsi" w:hAnsiTheme="minorHAnsi" w:cstheme="minorHAnsi"/>
          <w:color w:val="auto"/>
        </w:rPr>
        <w:t xml:space="preserve">: </w:t>
      </w:r>
      <w:proofErr w:type="spellStart"/>
      <w:r w:rsidR="00937D1F" w:rsidRPr="002D20BF">
        <w:rPr>
          <w:rFonts w:asciiTheme="minorHAnsi" w:hAnsiTheme="minorHAnsi" w:cstheme="minorHAnsi"/>
          <w:color w:val="auto"/>
        </w:rPr>
        <w:t>lyso</w:t>
      </w:r>
      <w:proofErr w:type="spellEnd"/>
      <w:r w:rsidR="00937D1F" w:rsidRPr="002D20BF">
        <w:rPr>
          <w:rFonts w:asciiTheme="minorHAnsi" w:hAnsiTheme="minorHAnsi" w:cstheme="minorHAnsi"/>
          <w:color w:val="auto"/>
        </w:rPr>
        <w:t>- phosphatidylethanolamine</w:t>
      </w:r>
      <w:r w:rsidR="00B8303F" w:rsidRPr="002D20BF">
        <w:rPr>
          <w:rFonts w:asciiTheme="minorHAnsi" w:hAnsiTheme="minorHAnsi" w:cstheme="minorHAnsi"/>
          <w:color w:val="auto"/>
        </w:rPr>
        <w:t>.</w:t>
      </w:r>
    </w:p>
    <w:p w14:paraId="345AC5C8" w14:textId="77777777" w:rsidR="00B8303F" w:rsidRPr="002D20BF" w:rsidRDefault="00B8303F" w:rsidP="00173AE9">
      <w:pPr>
        <w:rPr>
          <w:rFonts w:asciiTheme="minorHAnsi" w:hAnsiTheme="minorHAnsi" w:cstheme="minorHAnsi"/>
          <w:color w:val="auto"/>
        </w:rPr>
      </w:pPr>
    </w:p>
    <w:p w14:paraId="63E0EDC3" w14:textId="2CFC15D0" w:rsidR="00B8303F" w:rsidRPr="00596F3D" w:rsidRDefault="00715DD8" w:rsidP="00173AE9">
      <w:pPr>
        <w:rPr>
          <w:rFonts w:asciiTheme="minorHAnsi" w:hAnsiTheme="minorHAnsi" w:cstheme="minorHAnsi"/>
          <w:bCs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Figure 2</w:t>
      </w:r>
      <w:r w:rsidR="00BB5360">
        <w:rPr>
          <w:rFonts w:asciiTheme="minorHAnsi" w:hAnsiTheme="minorHAnsi" w:cstheme="minorHAnsi"/>
          <w:b/>
          <w:color w:val="auto"/>
        </w:rPr>
        <w:t xml:space="preserve">: </w:t>
      </w:r>
      <w:r w:rsidR="00B8303F" w:rsidRPr="002D20BF">
        <w:rPr>
          <w:rFonts w:asciiTheme="minorHAnsi" w:hAnsiTheme="minorHAnsi" w:cstheme="minorHAnsi"/>
          <w:b/>
          <w:color w:val="auto"/>
        </w:rPr>
        <w:t xml:space="preserve">Schematic of </w:t>
      </w:r>
      <w:r w:rsidR="00E72838" w:rsidRPr="002D20BF">
        <w:rPr>
          <w:rFonts w:asciiTheme="minorHAnsi" w:hAnsiTheme="minorHAnsi" w:cstheme="minorHAnsi"/>
          <w:b/>
          <w:color w:val="auto"/>
        </w:rPr>
        <w:t xml:space="preserve">the </w:t>
      </w:r>
      <w:r w:rsidR="00B8303F" w:rsidRPr="002D20BF">
        <w:rPr>
          <w:rFonts w:asciiTheme="minorHAnsi" w:hAnsiTheme="minorHAnsi" w:cstheme="minorHAnsi"/>
          <w:b/>
          <w:color w:val="auto"/>
        </w:rPr>
        <w:t>fluorometric enzyme assay for apolipoprotein N-acyltransferase (</w:t>
      </w:r>
      <w:proofErr w:type="spellStart"/>
      <w:r w:rsidR="00B8303F" w:rsidRPr="002D20BF">
        <w:rPr>
          <w:rFonts w:asciiTheme="minorHAnsi" w:hAnsiTheme="minorHAnsi" w:cstheme="minorHAnsi"/>
          <w:b/>
          <w:color w:val="auto"/>
        </w:rPr>
        <w:t>Lnt</w:t>
      </w:r>
      <w:proofErr w:type="spellEnd"/>
      <w:r w:rsidR="00B8303F" w:rsidRPr="002D20BF">
        <w:rPr>
          <w:rFonts w:asciiTheme="minorHAnsi" w:hAnsiTheme="minorHAnsi" w:cstheme="minorHAnsi"/>
          <w:b/>
          <w:color w:val="auto"/>
        </w:rPr>
        <w:t>)</w:t>
      </w:r>
      <w:r w:rsidR="008A2929" w:rsidRPr="002D20BF">
        <w:rPr>
          <w:rFonts w:asciiTheme="minorHAnsi" w:hAnsiTheme="minorHAnsi" w:cstheme="minorHAnsi"/>
          <w:b/>
          <w:color w:val="auto"/>
        </w:rPr>
        <w:t>.</w:t>
      </w:r>
      <w:r w:rsidR="00E72838" w:rsidRPr="002D20BF">
        <w:rPr>
          <w:rFonts w:asciiTheme="minorHAnsi" w:hAnsiTheme="minorHAnsi" w:cstheme="minorHAnsi"/>
          <w:b/>
          <w:color w:val="auto"/>
        </w:rPr>
        <w:t xml:space="preserve"> </w:t>
      </w:r>
      <w:r w:rsidR="005C4954" w:rsidRPr="00596F3D">
        <w:rPr>
          <w:rFonts w:asciiTheme="minorHAnsi" w:hAnsiTheme="minorHAnsi" w:cstheme="minorHAnsi"/>
          <w:bCs/>
          <w:color w:val="auto"/>
        </w:rPr>
        <w:t>The substrates FSL-1-biotin</w:t>
      </w:r>
      <w:r w:rsidR="00453F46" w:rsidRPr="00596F3D">
        <w:rPr>
          <w:rFonts w:asciiTheme="minorHAnsi" w:hAnsiTheme="minorHAnsi" w:cstheme="minorHAnsi"/>
          <w:bCs/>
          <w:color w:val="auto"/>
        </w:rPr>
        <w:t xml:space="preserve"> (yellow)</w:t>
      </w:r>
      <w:r w:rsidR="005C4954" w:rsidRPr="00596F3D">
        <w:rPr>
          <w:rFonts w:asciiTheme="minorHAnsi" w:hAnsiTheme="minorHAnsi" w:cstheme="minorHAnsi"/>
          <w:bCs/>
          <w:color w:val="auto"/>
        </w:rPr>
        <w:t xml:space="preserve"> </w:t>
      </w:r>
      <w:r w:rsidR="00E72838" w:rsidRPr="00596F3D">
        <w:rPr>
          <w:rFonts w:asciiTheme="minorHAnsi" w:hAnsiTheme="minorHAnsi" w:cstheme="minorHAnsi"/>
          <w:bCs/>
          <w:color w:val="auto"/>
        </w:rPr>
        <w:t xml:space="preserve">and alkyne-POPE </w:t>
      </w:r>
      <w:r w:rsidR="00453F46" w:rsidRPr="00596F3D">
        <w:rPr>
          <w:rFonts w:asciiTheme="minorHAnsi" w:hAnsiTheme="minorHAnsi" w:cstheme="minorHAnsi"/>
          <w:bCs/>
          <w:color w:val="auto"/>
        </w:rPr>
        <w:t xml:space="preserve">(blue) </w:t>
      </w:r>
      <w:r w:rsidR="0084790C" w:rsidRPr="00577B14">
        <w:rPr>
          <w:rFonts w:asciiTheme="minorHAnsi" w:hAnsiTheme="minorHAnsi" w:cstheme="minorHAnsi"/>
          <w:bCs/>
          <w:color w:val="auto"/>
        </w:rPr>
        <w:t>were</w:t>
      </w:r>
      <w:r w:rsidR="0084790C" w:rsidRPr="00596F3D">
        <w:rPr>
          <w:rFonts w:asciiTheme="minorHAnsi" w:hAnsiTheme="minorHAnsi" w:cstheme="minorHAnsi"/>
          <w:bCs/>
          <w:color w:val="auto"/>
        </w:rPr>
        <w:t xml:space="preserve"> </w:t>
      </w:r>
      <w:r w:rsidR="005C4954" w:rsidRPr="00596F3D">
        <w:rPr>
          <w:rFonts w:asciiTheme="minorHAnsi" w:hAnsiTheme="minorHAnsi" w:cstheme="minorHAnsi"/>
          <w:bCs/>
          <w:color w:val="auto"/>
        </w:rPr>
        <w:t xml:space="preserve">mixed with </w:t>
      </w:r>
      <w:r w:rsidR="005C4954" w:rsidRPr="004A5D95">
        <w:rPr>
          <w:rFonts w:asciiTheme="minorHAnsi" w:hAnsiTheme="minorHAnsi" w:cstheme="minorHAnsi"/>
          <w:bCs/>
          <w:color w:val="auto"/>
        </w:rPr>
        <w:t xml:space="preserve">purified </w:t>
      </w:r>
      <w:proofErr w:type="spellStart"/>
      <w:r w:rsidR="00E72838" w:rsidRPr="004A5D95">
        <w:rPr>
          <w:rFonts w:asciiTheme="minorHAnsi" w:hAnsiTheme="minorHAnsi" w:cstheme="minorHAnsi"/>
          <w:bCs/>
          <w:color w:val="auto"/>
        </w:rPr>
        <w:t>Lnt</w:t>
      </w:r>
      <w:proofErr w:type="spellEnd"/>
      <w:r w:rsidR="00E72838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5C4954" w:rsidRPr="004A5D95">
        <w:rPr>
          <w:rFonts w:asciiTheme="minorHAnsi" w:hAnsiTheme="minorHAnsi" w:cstheme="minorHAnsi"/>
          <w:bCs/>
          <w:color w:val="auto"/>
        </w:rPr>
        <w:t xml:space="preserve">enzyme solubilized in detergent. </w:t>
      </w:r>
      <w:r w:rsidR="00E72838" w:rsidRPr="004A5D95">
        <w:rPr>
          <w:rFonts w:asciiTheme="minorHAnsi" w:hAnsiTheme="minorHAnsi" w:cstheme="minorHAnsi"/>
          <w:bCs/>
          <w:color w:val="auto"/>
        </w:rPr>
        <w:t xml:space="preserve">The reaction </w:t>
      </w:r>
      <w:r w:rsidR="0084790C" w:rsidRPr="00577B14">
        <w:rPr>
          <w:rFonts w:asciiTheme="minorHAnsi" w:hAnsiTheme="minorHAnsi" w:cstheme="minorHAnsi"/>
          <w:bCs/>
          <w:color w:val="auto"/>
        </w:rPr>
        <w:t>was</w:t>
      </w:r>
      <w:r w:rsidR="0084790C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E72838" w:rsidRPr="004A5D95">
        <w:rPr>
          <w:rFonts w:asciiTheme="minorHAnsi" w:hAnsiTheme="minorHAnsi" w:cstheme="minorHAnsi"/>
          <w:bCs/>
          <w:color w:val="auto"/>
        </w:rPr>
        <w:t>performed in mixed micelles at 37</w:t>
      </w:r>
      <w:r w:rsidR="00052FE3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E72838" w:rsidRPr="004A5D95">
        <w:rPr>
          <w:rFonts w:asciiTheme="minorHAnsi" w:hAnsiTheme="minorHAnsi" w:cstheme="minorHAnsi"/>
          <w:bCs/>
          <w:color w:val="auto"/>
        </w:rPr>
        <w:t>°C</w:t>
      </w:r>
      <w:r w:rsidR="00453F46" w:rsidRPr="004A5D95">
        <w:rPr>
          <w:rFonts w:asciiTheme="minorHAnsi" w:hAnsiTheme="minorHAnsi" w:cstheme="minorHAnsi"/>
          <w:bCs/>
          <w:color w:val="auto"/>
        </w:rPr>
        <w:t xml:space="preserve"> (step 1)</w:t>
      </w:r>
      <w:r w:rsidR="00E72838" w:rsidRPr="004A5D95">
        <w:rPr>
          <w:rFonts w:asciiTheme="minorHAnsi" w:hAnsiTheme="minorHAnsi" w:cstheme="minorHAnsi"/>
          <w:bCs/>
          <w:color w:val="auto"/>
        </w:rPr>
        <w:t xml:space="preserve">. </w:t>
      </w:r>
      <w:r w:rsidR="005C4954" w:rsidRPr="004A5D95">
        <w:rPr>
          <w:rFonts w:asciiTheme="minorHAnsi" w:hAnsiTheme="minorHAnsi" w:cstheme="minorHAnsi"/>
          <w:bCs/>
          <w:color w:val="auto"/>
        </w:rPr>
        <w:t xml:space="preserve">The alkyne-FSL-1-biotin product </w:t>
      </w:r>
      <w:r w:rsidR="0084790C" w:rsidRPr="00577B14">
        <w:rPr>
          <w:rFonts w:asciiTheme="minorHAnsi" w:hAnsiTheme="minorHAnsi" w:cstheme="minorHAnsi"/>
          <w:bCs/>
          <w:color w:val="auto"/>
        </w:rPr>
        <w:t>was</w:t>
      </w:r>
      <w:r w:rsidR="0084790C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5C4954" w:rsidRPr="004A5D95">
        <w:rPr>
          <w:rFonts w:asciiTheme="minorHAnsi" w:hAnsiTheme="minorHAnsi" w:cstheme="minorHAnsi"/>
          <w:bCs/>
          <w:color w:val="auto"/>
        </w:rPr>
        <w:t>labeled with fluorescein</w:t>
      </w:r>
      <w:r w:rsidR="006C0BB3" w:rsidRPr="004A5D95">
        <w:rPr>
          <w:rFonts w:asciiTheme="minorHAnsi" w:hAnsiTheme="minorHAnsi" w:cstheme="minorHAnsi"/>
          <w:bCs/>
          <w:color w:val="auto"/>
        </w:rPr>
        <w:t xml:space="preserve"> (</w:t>
      </w:r>
      <w:r w:rsidR="00453F46" w:rsidRPr="004A5D95">
        <w:rPr>
          <w:rFonts w:asciiTheme="minorHAnsi" w:hAnsiTheme="minorHAnsi" w:cstheme="minorHAnsi"/>
          <w:bCs/>
          <w:color w:val="auto"/>
        </w:rPr>
        <w:t>orange</w:t>
      </w:r>
      <w:r w:rsidR="006C0BB3" w:rsidRPr="004A5D95">
        <w:rPr>
          <w:rFonts w:asciiTheme="minorHAnsi" w:hAnsiTheme="minorHAnsi" w:cstheme="minorHAnsi"/>
          <w:bCs/>
          <w:color w:val="auto"/>
        </w:rPr>
        <w:t>)</w:t>
      </w:r>
      <w:r w:rsidR="005C4954" w:rsidRPr="004A5D95">
        <w:rPr>
          <w:rFonts w:asciiTheme="minorHAnsi" w:hAnsiTheme="minorHAnsi" w:cstheme="minorHAnsi"/>
          <w:bCs/>
          <w:color w:val="auto"/>
        </w:rPr>
        <w:t xml:space="preserve"> by click-chemistry </w:t>
      </w:r>
      <w:r w:rsidR="00453F46" w:rsidRPr="004A5D95">
        <w:rPr>
          <w:rFonts w:asciiTheme="minorHAnsi" w:hAnsiTheme="minorHAnsi" w:cstheme="minorHAnsi"/>
          <w:bCs/>
          <w:color w:val="auto"/>
        </w:rPr>
        <w:t xml:space="preserve">(step 2) </w:t>
      </w:r>
      <w:r w:rsidR="005C4954" w:rsidRPr="004A5D95">
        <w:rPr>
          <w:rFonts w:asciiTheme="minorHAnsi" w:hAnsiTheme="minorHAnsi" w:cstheme="minorHAnsi"/>
          <w:bCs/>
          <w:color w:val="auto"/>
        </w:rPr>
        <w:t>and detected in a fluorescence plate reader</w:t>
      </w:r>
      <w:r w:rsidR="006C0BB3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735914" w:rsidRPr="004A5D95">
        <w:rPr>
          <w:rFonts w:asciiTheme="minorHAnsi" w:hAnsiTheme="minorHAnsi" w:cstheme="minorHAnsi"/>
          <w:bCs/>
          <w:color w:val="auto"/>
        </w:rPr>
        <w:t>u</w:t>
      </w:r>
      <w:r w:rsidR="006C0BB3" w:rsidRPr="004A5D95">
        <w:rPr>
          <w:rFonts w:asciiTheme="minorHAnsi" w:hAnsiTheme="minorHAnsi" w:cstheme="minorHAnsi"/>
          <w:bCs/>
          <w:color w:val="auto"/>
        </w:rPr>
        <w:t>pon binding to streptavidin-coated plates</w:t>
      </w:r>
      <w:r w:rsidR="00453F46" w:rsidRPr="004A5D95">
        <w:rPr>
          <w:rFonts w:asciiTheme="minorHAnsi" w:hAnsiTheme="minorHAnsi" w:cstheme="minorHAnsi"/>
          <w:bCs/>
          <w:color w:val="auto"/>
        </w:rPr>
        <w:t xml:space="preserve"> (step 3)</w:t>
      </w:r>
      <w:r w:rsidR="005C4954" w:rsidRPr="004A5D95">
        <w:rPr>
          <w:rFonts w:asciiTheme="minorHAnsi" w:hAnsiTheme="minorHAnsi" w:cstheme="minorHAnsi"/>
          <w:bCs/>
          <w:color w:val="auto"/>
        </w:rPr>
        <w:t>.</w:t>
      </w:r>
      <w:r w:rsidR="00DE769D" w:rsidRPr="004A5D95">
        <w:rPr>
          <w:rFonts w:asciiTheme="minorHAnsi" w:hAnsiTheme="minorHAnsi" w:cstheme="minorHAnsi"/>
          <w:bCs/>
          <w:color w:val="auto"/>
        </w:rPr>
        <w:t xml:space="preserve"> The figure is a modified version of </w:t>
      </w:r>
      <w:r w:rsidR="0084790C" w:rsidRPr="00631485">
        <w:rPr>
          <w:rFonts w:asciiTheme="minorHAnsi" w:hAnsiTheme="minorHAnsi" w:cstheme="minorHAnsi"/>
          <w:bCs/>
        </w:rPr>
        <w:t>Figure</w:t>
      </w:r>
      <w:r w:rsidR="00DE769D" w:rsidRPr="004A5D95">
        <w:rPr>
          <w:rFonts w:asciiTheme="minorHAnsi" w:hAnsiTheme="minorHAnsi" w:cstheme="minorHAnsi"/>
          <w:bCs/>
          <w:color w:val="auto"/>
        </w:rPr>
        <w:t xml:space="preserve"> 1B published by </w:t>
      </w:r>
      <w:proofErr w:type="spellStart"/>
      <w:r w:rsidR="00DE769D" w:rsidRPr="004A5D95">
        <w:rPr>
          <w:rFonts w:asciiTheme="minorHAnsi" w:hAnsiTheme="minorHAnsi" w:cstheme="minorHAnsi"/>
          <w:bCs/>
          <w:color w:val="auto"/>
        </w:rPr>
        <w:t>Nozeret</w:t>
      </w:r>
      <w:proofErr w:type="spellEnd"/>
      <w:r w:rsidR="00DE769D" w:rsidRPr="004A5D95">
        <w:rPr>
          <w:rFonts w:asciiTheme="minorHAnsi" w:hAnsiTheme="minorHAnsi" w:cstheme="minorHAnsi"/>
          <w:bCs/>
          <w:color w:val="auto"/>
        </w:rPr>
        <w:t xml:space="preserve"> </w:t>
      </w:r>
      <w:r w:rsidR="00DE769D" w:rsidRPr="00BB5360">
        <w:rPr>
          <w:rFonts w:asciiTheme="minorHAnsi" w:hAnsiTheme="minorHAnsi" w:cstheme="minorHAnsi"/>
          <w:bCs/>
          <w:iCs/>
          <w:color w:val="auto"/>
        </w:rPr>
        <w:t>et al.</w:t>
      </w:r>
      <w:r w:rsidR="00DE769D" w:rsidRPr="00BB5360">
        <w:rPr>
          <w:rFonts w:asciiTheme="minorHAnsi" w:hAnsiTheme="minorHAnsi" w:cstheme="minorHAnsi"/>
          <w:bCs/>
          <w:iCs/>
          <w:color w:val="auto"/>
        </w:rPr>
        <w:fldChar w:fldCharType="begin"/>
      </w:r>
      <w:r w:rsidR="00DE769D" w:rsidRPr="00BB5360">
        <w:rPr>
          <w:rFonts w:asciiTheme="minorHAnsi" w:hAnsiTheme="minorHAnsi" w:cstheme="minorHAnsi"/>
          <w:bCs/>
          <w:iCs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DE769D" w:rsidRPr="00BB5360">
        <w:rPr>
          <w:rFonts w:asciiTheme="minorHAnsi" w:hAnsiTheme="minorHAnsi" w:cstheme="minorHAnsi"/>
          <w:bCs/>
          <w:iCs/>
          <w:color w:val="auto"/>
        </w:rPr>
        <w:fldChar w:fldCharType="separate"/>
      </w:r>
      <w:r w:rsidR="00DE769D" w:rsidRPr="00BB5360">
        <w:rPr>
          <w:rFonts w:asciiTheme="minorHAnsi" w:hAnsiTheme="minorHAnsi" w:cstheme="minorHAnsi"/>
          <w:bCs/>
          <w:iCs/>
          <w:noProof/>
          <w:color w:val="auto"/>
          <w:vertAlign w:val="superscript"/>
        </w:rPr>
        <w:t>8</w:t>
      </w:r>
      <w:r w:rsidR="00DE769D" w:rsidRPr="00BB5360">
        <w:rPr>
          <w:rFonts w:asciiTheme="minorHAnsi" w:hAnsiTheme="minorHAnsi" w:cstheme="minorHAnsi"/>
          <w:bCs/>
          <w:iCs/>
          <w:color w:val="auto"/>
        </w:rPr>
        <w:fldChar w:fldCharType="end"/>
      </w:r>
      <w:r w:rsidR="00DE769D" w:rsidRPr="004A5D95">
        <w:rPr>
          <w:rFonts w:asciiTheme="minorHAnsi" w:hAnsiTheme="minorHAnsi" w:cstheme="minorHAnsi"/>
          <w:bCs/>
          <w:color w:val="auto"/>
        </w:rPr>
        <w:t xml:space="preserve"> conform</w:t>
      </w:r>
      <w:r w:rsidR="00C25551">
        <w:rPr>
          <w:rFonts w:asciiTheme="minorHAnsi" w:hAnsiTheme="minorHAnsi" w:cstheme="minorHAnsi"/>
          <w:bCs/>
          <w:color w:val="auto"/>
        </w:rPr>
        <w:t>ing to</w:t>
      </w:r>
      <w:r w:rsidR="00DE769D" w:rsidRPr="004A5D95">
        <w:rPr>
          <w:rFonts w:asciiTheme="minorHAnsi" w:hAnsiTheme="minorHAnsi" w:cstheme="minorHAnsi"/>
          <w:bCs/>
          <w:color w:val="auto"/>
        </w:rPr>
        <w:t xml:space="preserve"> the Creative Commons </w:t>
      </w:r>
      <w:r w:rsidR="00DE769D" w:rsidRPr="00F30911">
        <w:rPr>
          <w:rFonts w:asciiTheme="minorHAnsi" w:hAnsiTheme="minorHAnsi" w:cstheme="minorHAnsi"/>
          <w:bCs/>
          <w:color w:val="auto"/>
        </w:rPr>
        <w:t>license (</w:t>
      </w:r>
      <w:r w:rsidR="00DE769D" w:rsidRPr="00F30911">
        <w:rPr>
          <w:rFonts w:asciiTheme="minorHAnsi" w:hAnsiTheme="minorHAnsi" w:cstheme="minorHAnsi"/>
          <w:lang w:val="en-GB"/>
        </w:rPr>
        <w:t>http://creativecommons.org/licenses/by/4.0/)</w:t>
      </w:r>
      <w:r w:rsidR="00DE769D" w:rsidRPr="00F30911">
        <w:rPr>
          <w:rFonts w:asciiTheme="minorHAnsi" w:hAnsiTheme="minorHAnsi" w:cstheme="minorHAnsi"/>
          <w:bCs/>
          <w:color w:val="auto"/>
        </w:rPr>
        <w:t>.</w:t>
      </w:r>
    </w:p>
    <w:p w14:paraId="55152E3D" w14:textId="77777777" w:rsidR="005C4954" w:rsidRPr="002D20BF" w:rsidRDefault="005C4954" w:rsidP="00173AE9">
      <w:pPr>
        <w:rPr>
          <w:rFonts w:asciiTheme="minorHAnsi" w:hAnsiTheme="minorHAnsi" w:cstheme="minorHAnsi"/>
          <w:color w:val="auto"/>
        </w:rPr>
      </w:pPr>
    </w:p>
    <w:p w14:paraId="593AFFBA" w14:textId="6BEF2A82" w:rsidR="00715DD8" w:rsidRPr="00596F3D" w:rsidRDefault="00715DD8" w:rsidP="00173AE9">
      <w:pPr>
        <w:rPr>
          <w:rFonts w:asciiTheme="minorHAnsi" w:hAnsiTheme="minorHAnsi" w:cstheme="minorHAnsi"/>
          <w:bCs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Figure 3</w:t>
      </w:r>
      <w:r w:rsidR="00BB5360">
        <w:rPr>
          <w:rFonts w:asciiTheme="minorHAnsi" w:hAnsiTheme="minorHAnsi" w:cstheme="minorHAnsi"/>
          <w:b/>
          <w:color w:val="auto"/>
        </w:rPr>
        <w:t xml:space="preserve">: </w:t>
      </w:r>
      <w:r w:rsidR="008A2929" w:rsidRPr="002D20BF">
        <w:rPr>
          <w:rFonts w:asciiTheme="minorHAnsi" w:hAnsiTheme="minorHAnsi" w:cstheme="minorHAnsi"/>
          <w:b/>
          <w:color w:val="auto"/>
        </w:rPr>
        <w:t>Fluorescen</w:t>
      </w:r>
      <w:r w:rsidR="00CC77E6" w:rsidRPr="002D20BF">
        <w:rPr>
          <w:rFonts w:asciiTheme="minorHAnsi" w:hAnsiTheme="minorHAnsi" w:cstheme="minorHAnsi"/>
          <w:b/>
          <w:color w:val="auto"/>
        </w:rPr>
        <w:t>ce</w:t>
      </w:r>
      <w:r w:rsidR="008A2929" w:rsidRPr="002D20BF">
        <w:rPr>
          <w:rFonts w:asciiTheme="minorHAnsi" w:hAnsiTheme="minorHAnsi" w:cstheme="minorHAnsi"/>
          <w:b/>
          <w:color w:val="auto"/>
        </w:rPr>
        <w:t xml:space="preserve"> detection of </w:t>
      </w:r>
      <w:proofErr w:type="spellStart"/>
      <w:r w:rsidR="008A2929" w:rsidRPr="002D20BF">
        <w:rPr>
          <w:rFonts w:asciiTheme="minorHAnsi" w:hAnsiTheme="minorHAnsi" w:cstheme="minorHAnsi"/>
          <w:b/>
          <w:color w:val="auto"/>
        </w:rPr>
        <w:t>Lnt</w:t>
      </w:r>
      <w:proofErr w:type="spellEnd"/>
      <w:r w:rsidR="008A2929" w:rsidRPr="002D20BF">
        <w:rPr>
          <w:rFonts w:asciiTheme="minorHAnsi" w:hAnsiTheme="minorHAnsi" w:cstheme="minorHAnsi"/>
          <w:b/>
          <w:color w:val="auto"/>
        </w:rPr>
        <w:t xml:space="preserve"> activity in 96</w:t>
      </w:r>
      <w:r w:rsidR="0003641C">
        <w:rPr>
          <w:rFonts w:asciiTheme="minorHAnsi" w:hAnsiTheme="minorHAnsi" w:cstheme="minorHAnsi"/>
          <w:b/>
          <w:color w:val="auto"/>
        </w:rPr>
        <w:t xml:space="preserve"> well</w:t>
      </w:r>
      <w:r w:rsidR="008A2929" w:rsidRPr="002D20BF">
        <w:rPr>
          <w:rFonts w:asciiTheme="minorHAnsi" w:hAnsiTheme="minorHAnsi" w:cstheme="minorHAnsi"/>
          <w:b/>
          <w:color w:val="auto"/>
        </w:rPr>
        <w:t xml:space="preserve"> format.</w:t>
      </w:r>
      <w:r w:rsidR="008A2929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A2929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8A2929" w:rsidRPr="002D20BF">
        <w:rPr>
          <w:rFonts w:asciiTheme="minorHAnsi" w:hAnsiTheme="minorHAnsi" w:cstheme="minorHAnsi"/>
          <w:color w:val="auto"/>
        </w:rPr>
        <w:t xml:space="preserve"> reactions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8A2929" w:rsidRPr="002D20BF">
        <w:rPr>
          <w:rFonts w:asciiTheme="minorHAnsi" w:hAnsiTheme="minorHAnsi" w:cstheme="minorHAnsi"/>
          <w:color w:val="auto"/>
        </w:rPr>
        <w:t>performed in tubes</w:t>
      </w:r>
      <w:r w:rsidR="00E26B51" w:rsidRPr="002D20BF">
        <w:rPr>
          <w:rFonts w:asciiTheme="minorHAnsi" w:hAnsiTheme="minorHAnsi" w:cstheme="minorHAnsi"/>
          <w:color w:val="auto"/>
        </w:rPr>
        <w:t xml:space="preserve"> at 37</w:t>
      </w:r>
      <w:r w:rsidR="00052FE3" w:rsidRPr="002D20BF">
        <w:rPr>
          <w:rFonts w:asciiTheme="minorHAnsi" w:hAnsiTheme="minorHAnsi" w:cstheme="minorHAnsi"/>
          <w:color w:val="auto"/>
        </w:rPr>
        <w:t xml:space="preserve"> </w:t>
      </w:r>
      <w:r w:rsidR="00E26B51" w:rsidRPr="002D20BF">
        <w:rPr>
          <w:rFonts w:asciiTheme="minorHAnsi" w:hAnsiTheme="minorHAnsi" w:cstheme="minorHAnsi"/>
          <w:color w:val="auto"/>
        </w:rPr>
        <w:t>°C for 16 h</w:t>
      </w:r>
      <w:r w:rsidR="008A2929" w:rsidRPr="002D20BF">
        <w:rPr>
          <w:rFonts w:asciiTheme="minorHAnsi" w:hAnsiTheme="minorHAnsi" w:cstheme="minorHAnsi"/>
          <w:color w:val="auto"/>
        </w:rPr>
        <w:t xml:space="preserve">. After fluorescent labeling by click-chemistry and binding to streptavidin-coated plates, fluorescence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8A2929" w:rsidRPr="002D20BF">
        <w:rPr>
          <w:rFonts w:asciiTheme="minorHAnsi" w:hAnsiTheme="minorHAnsi" w:cstheme="minorHAnsi"/>
          <w:color w:val="auto"/>
        </w:rPr>
        <w:t xml:space="preserve">measured by fluorescence spectrometry. </w:t>
      </w:r>
      <w:r w:rsidR="00F425CE" w:rsidRPr="002D20BF">
        <w:rPr>
          <w:rFonts w:asciiTheme="minorHAnsi" w:hAnsiTheme="minorHAnsi" w:cstheme="minorHAnsi"/>
          <w:color w:val="auto"/>
        </w:rPr>
        <w:t xml:space="preserve">Biotin-fluorescein </w:t>
      </w:r>
      <w:r w:rsidR="00D95B48" w:rsidRPr="002D20BF">
        <w:rPr>
          <w:rFonts w:asciiTheme="minorHAnsi" w:hAnsiTheme="minorHAnsi" w:cstheme="minorHAnsi"/>
          <w:color w:val="auto"/>
        </w:rPr>
        <w:t>(</w:t>
      </w:r>
      <w:r w:rsidR="00546078" w:rsidRPr="002D20BF">
        <w:rPr>
          <w:rFonts w:asciiTheme="minorHAnsi" w:hAnsiTheme="minorHAnsi" w:cstheme="minorHAnsi"/>
          <w:color w:val="auto"/>
        </w:rPr>
        <w:t>b</w:t>
      </w:r>
      <w:r w:rsidR="00D95B48" w:rsidRPr="002D20BF">
        <w:rPr>
          <w:rFonts w:asciiTheme="minorHAnsi" w:hAnsiTheme="minorHAnsi" w:cstheme="minorHAnsi"/>
          <w:color w:val="auto"/>
        </w:rPr>
        <w:t>iotin-</w:t>
      </w:r>
      <w:proofErr w:type="spellStart"/>
      <w:r w:rsidR="00754DBA" w:rsidRPr="002D20BF">
        <w:rPr>
          <w:rFonts w:asciiTheme="minorHAnsi" w:hAnsiTheme="minorHAnsi" w:cstheme="minorHAnsi"/>
          <w:color w:val="auto"/>
        </w:rPr>
        <w:t>f</w:t>
      </w:r>
      <w:r w:rsidR="00D95B48" w:rsidRPr="002D20BF">
        <w:rPr>
          <w:rFonts w:asciiTheme="minorHAnsi" w:hAnsiTheme="minorHAnsi" w:cstheme="minorHAnsi"/>
          <w:color w:val="auto"/>
        </w:rPr>
        <w:t>luo</w:t>
      </w:r>
      <w:proofErr w:type="spellEnd"/>
      <w:r w:rsidR="00D95B48" w:rsidRPr="002D20BF">
        <w:rPr>
          <w:rFonts w:asciiTheme="minorHAnsi" w:hAnsiTheme="minorHAnsi" w:cstheme="minorHAnsi"/>
          <w:color w:val="auto"/>
        </w:rPr>
        <w:t xml:space="preserve"> 0.26 </w:t>
      </w:r>
      <w:r w:rsidR="00BB5360">
        <w:rPr>
          <w:rFonts w:asciiTheme="minorHAnsi" w:hAnsiTheme="minorHAnsi" w:cstheme="minorHAnsi"/>
          <w:color w:val="auto"/>
        </w:rPr>
        <w:t>µ</w:t>
      </w:r>
      <w:r w:rsidR="00D95B48" w:rsidRPr="002D20BF">
        <w:rPr>
          <w:rFonts w:asciiTheme="minorHAnsi" w:hAnsiTheme="minorHAnsi" w:cstheme="minorHAnsi"/>
          <w:color w:val="auto"/>
        </w:rPr>
        <w:t xml:space="preserve">M)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F425CE" w:rsidRPr="002D20BF">
        <w:rPr>
          <w:rFonts w:asciiTheme="minorHAnsi" w:hAnsiTheme="minorHAnsi" w:cstheme="minorHAnsi"/>
          <w:color w:val="auto"/>
        </w:rPr>
        <w:t>used as control for fluorescence.</w:t>
      </w:r>
      <w:r w:rsidR="00F71046" w:rsidRPr="002D20BF">
        <w:rPr>
          <w:rFonts w:asciiTheme="minorHAnsi" w:hAnsiTheme="minorHAnsi" w:cstheme="minorHAnsi"/>
          <w:color w:val="auto"/>
        </w:rPr>
        <w:t xml:space="preserve"> </w:t>
      </w:r>
      <w:r w:rsidR="00BD0500" w:rsidRPr="002D20BF">
        <w:rPr>
          <w:rFonts w:asciiTheme="minorHAnsi" w:hAnsiTheme="minorHAnsi" w:cstheme="minorHAnsi"/>
          <w:color w:val="auto"/>
        </w:rPr>
        <w:t>B</w:t>
      </w:r>
      <w:r w:rsidR="00F71046" w:rsidRPr="002D20BF">
        <w:rPr>
          <w:rFonts w:asciiTheme="minorHAnsi" w:hAnsiTheme="minorHAnsi" w:cstheme="minorHAnsi"/>
          <w:color w:val="auto"/>
        </w:rPr>
        <w:t xml:space="preserve">uffer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BD0500" w:rsidRPr="002D20BF">
        <w:rPr>
          <w:rFonts w:asciiTheme="minorHAnsi" w:hAnsiTheme="minorHAnsi" w:cstheme="minorHAnsi"/>
          <w:color w:val="auto"/>
        </w:rPr>
        <w:t xml:space="preserve">reaction </w:t>
      </w:r>
      <w:r w:rsidR="00D95B48" w:rsidRPr="002D20BF">
        <w:rPr>
          <w:rFonts w:asciiTheme="minorHAnsi" w:hAnsiTheme="minorHAnsi" w:cstheme="minorHAnsi"/>
          <w:color w:val="auto"/>
        </w:rPr>
        <w:t>buffer only. Samples indicating alkyne-POPE</w:t>
      </w:r>
      <w:r w:rsidR="00AC3CFE" w:rsidRPr="002D20BF">
        <w:rPr>
          <w:rFonts w:asciiTheme="minorHAnsi" w:hAnsiTheme="minorHAnsi" w:cstheme="minorHAnsi"/>
          <w:color w:val="auto"/>
        </w:rPr>
        <w:t xml:space="preserve"> (50 </w:t>
      </w:r>
      <w:r w:rsidR="00C25551">
        <w:rPr>
          <w:rFonts w:ascii="Times New Roman" w:hAnsi="Times New Roman" w:cs="Times New Roman"/>
          <w:color w:val="auto"/>
        </w:rPr>
        <w:t>µ</w:t>
      </w:r>
      <w:r w:rsidR="00AC3CFE" w:rsidRPr="002D20BF">
        <w:rPr>
          <w:rFonts w:asciiTheme="minorHAnsi" w:hAnsiTheme="minorHAnsi" w:cstheme="minorHAnsi"/>
          <w:color w:val="auto"/>
        </w:rPr>
        <w:t>M)</w:t>
      </w:r>
      <w:r w:rsidR="00D95B48" w:rsidRPr="002D20BF">
        <w:rPr>
          <w:rFonts w:asciiTheme="minorHAnsi" w:hAnsiTheme="minorHAnsi" w:cstheme="minorHAnsi"/>
          <w:color w:val="auto"/>
        </w:rPr>
        <w:t>, FSL-1-biotin</w:t>
      </w:r>
      <w:r w:rsidR="00AC3CFE" w:rsidRPr="002D20BF">
        <w:rPr>
          <w:rFonts w:asciiTheme="minorHAnsi" w:hAnsiTheme="minorHAnsi" w:cstheme="minorHAnsi"/>
          <w:color w:val="auto"/>
        </w:rPr>
        <w:t xml:space="preserve"> (50 </w:t>
      </w:r>
      <w:r w:rsidR="00BB5360">
        <w:rPr>
          <w:rFonts w:asciiTheme="minorHAnsi" w:hAnsiTheme="minorHAnsi" w:cstheme="minorHAnsi"/>
          <w:color w:val="auto"/>
        </w:rPr>
        <w:t>µ</w:t>
      </w:r>
      <w:r w:rsidR="00AC3CFE" w:rsidRPr="002D20BF">
        <w:rPr>
          <w:rFonts w:asciiTheme="minorHAnsi" w:hAnsiTheme="minorHAnsi" w:cstheme="minorHAnsi"/>
          <w:color w:val="auto"/>
        </w:rPr>
        <w:t>M)</w:t>
      </w:r>
      <w:r w:rsidR="00D95B48" w:rsidRPr="002D20BF">
        <w:rPr>
          <w:rFonts w:asciiTheme="minorHAnsi" w:hAnsiTheme="minorHAnsi" w:cstheme="minorHAnsi"/>
          <w:color w:val="auto"/>
        </w:rPr>
        <w:t xml:space="preserve">, and </w:t>
      </w:r>
      <w:r w:rsidR="00546078" w:rsidRPr="002D20BF">
        <w:rPr>
          <w:rFonts w:asciiTheme="minorHAnsi" w:hAnsiTheme="minorHAnsi" w:cstheme="minorHAnsi"/>
          <w:color w:val="auto"/>
        </w:rPr>
        <w:t>substrates (mix of alkyne-POPE and FSL-1-biotin</w:t>
      </w:r>
      <w:r w:rsidR="00AC3CFE" w:rsidRPr="002D20BF">
        <w:rPr>
          <w:rFonts w:asciiTheme="minorHAnsi" w:hAnsiTheme="minorHAnsi" w:cstheme="minorHAnsi"/>
          <w:color w:val="auto"/>
        </w:rPr>
        <w:t xml:space="preserve">, 50 </w:t>
      </w:r>
      <w:r w:rsidR="00BB5360">
        <w:rPr>
          <w:rFonts w:asciiTheme="minorHAnsi" w:hAnsiTheme="minorHAnsi" w:cstheme="minorHAnsi"/>
          <w:color w:val="auto"/>
        </w:rPr>
        <w:t>µ</w:t>
      </w:r>
      <w:r w:rsidR="00AC3CFE" w:rsidRPr="002D20BF">
        <w:rPr>
          <w:rFonts w:asciiTheme="minorHAnsi" w:hAnsiTheme="minorHAnsi" w:cstheme="minorHAnsi"/>
          <w:color w:val="auto"/>
        </w:rPr>
        <w:t>M each</w:t>
      </w:r>
      <w:r w:rsidR="00546078" w:rsidRPr="002D20BF">
        <w:rPr>
          <w:rFonts w:asciiTheme="minorHAnsi" w:hAnsiTheme="minorHAnsi" w:cstheme="minorHAnsi"/>
          <w:color w:val="auto"/>
        </w:rPr>
        <w:t>)</w:t>
      </w:r>
      <w:r w:rsidR="00D95B48" w:rsidRPr="002D20BF">
        <w:rPr>
          <w:rFonts w:asciiTheme="minorHAnsi" w:hAnsiTheme="minorHAnsi" w:cstheme="minorHAnsi"/>
          <w:color w:val="auto"/>
        </w:rPr>
        <w:t xml:space="preserve"> </w:t>
      </w:r>
      <w:r w:rsidR="0084790C">
        <w:rPr>
          <w:rFonts w:asciiTheme="minorHAnsi" w:hAnsiTheme="minorHAnsi" w:cstheme="minorHAnsi"/>
          <w:color w:val="auto"/>
        </w:rPr>
        <w:t>did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D95B48" w:rsidRPr="002D20BF">
        <w:rPr>
          <w:rFonts w:asciiTheme="minorHAnsi" w:hAnsiTheme="minorHAnsi" w:cstheme="minorHAnsi"/>
          <w:color w:val="auto"/>
        </w:rPr>
        <w:t>not contain enzyme.</w:t>
      </w:r>
      <w:r w:rsidR="00644D89" w:rsidRPr="002D20BF">
        <w:rPr>
          <w:rFonts w:asciiTheme="minorHAnsi" w:hAnsiTheme="minorHAnsi" w:cstheme="minorHAnsi"/>
          <w:color w:val="auto"/>
        </w:rPr>
        <w:t xml:space="preserve"> </w:t>
      </w:r>
      <w:r w:rsidR="00874391" w:rsidRPr="002D20BF">
        <w:rPr>
          <w:rFonts w:asciiTheme="minorHAnsi" w:hAnsiTheme="minorHAnsi" w:cstheme="minorHAnsi"/>
          <w:color w:val="auto"/>
        </w:rPr>
        <w:t>Negative controls include</w:t>
      </w:r>
      <w:r w:rsidR="0084790C">
        <w:rPr>
          <w:rFonts w:asciiTheme="minorHAnsi" w:hAnsiTheme="minorHAnsi" w:cstheme="minorHAnsi"/>
          <w:color w:val="auto"/>
        </w:rPr>
        <w:t>d</w:t>
      </w:r>
      <w:r w:rsidR="00874391" w:rsidRPr="002D20BF">
        <w:rPr>
          <w:rFonts w:asciiTheme="minorHAnsi" w:hAnsiTheme="minorHAnsi" w:cstheme="minorHAnsi"/>
          <w:color w:val="auto"/>
        </w:rPr>
        <w:t xml:space="preserve"> inhibition with MTSES (10 mM) and an inactive variant of </w:t>
      </w:r>
      <w:proofErr w:type="spellStart"/>
      <w:r w:rsidR="0087439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874391" w:rsidRPr="002D20BF">
        <w:rPr>
          <w:rFonts w:asciiTheme="minorHAnsi" w:hAnsiTheme="minorHAnsi" w:cstheme="minorHAnsi"/>
          <w:color w:val="auto"/>
        </w:rPr>
        <w:t xml:space="preserve"> (C387S).</w:t>
      </w:r>
      <w:r w:rsidR="00AC3CFE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C3CFE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AC3CFE" w:rsidRPr="002D20BF">
        <w:rPr>
          <w:rFonts w:asciiTheme="minorHAnsi" w:hAnsiTheme="minorHAnsi" w:cstheme="minorHAnsi"/>
          <w:color w:val="auto"/>
        </w:rPr>
        <w:t xml:space="preserve"> enzyme </w:t>
      </w:r>
      <w:r w:rsidR="0084790C" w:rsidRPr="006F0BFA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AC3CFE" w:rsidRPr="002D20BF">
        <w:rPr>
          <w:rFonts w:asciiTheme="minorHAnsi" w:hAnsiTheme="minorHAnsi" w:cstheme="minorHAnsi"/>
          <w:color w:val="auto"/>
        </w:rPr>
        <w:t>added at 1 ng/</w:t>
      </w:r>
      <w:r w:rsidR="00AC3CFE" w:rsidRPr="002D20BF">
        <w:rPr>
          <w:rFonts w:ascii="Symbol" w:hAnsi="Symbol" w:cstheme="minorHAnsi"/>
          <w:color w:val="auto"/>
        </w:rPr>
        <w:t></w:t>
      </w:r>
      <w:r w:rsidR="00AC3CFE" w:rsidRPr="002D20BF">
        <w:rPr>
          <w:rFonts w:asciiTheme="minorHAnsi" w:hAnsiTheme="minorHAnsi" w:cstheme="minorHAnsi"/>
          <w:color w:val="auto"/>
        </w:rPr>
        <w:t>L.</w:t>
      </w:r>
      <w:r w:rsidR="00B76048" w:rsidRPr="002D20BF">
        <w:rPr>
          <w:rFonts w:asciiTheme="minorHAnsi" w:hAnsiTheme="minorHAnsi" w:cstheme="minorHAnsi"/>
          <w:color w:val="auto"/>
        </w:rPr>
        <w:t xml:space="preserve"> Standard deviations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B76048" w:rsidRPr="002D20BF">
        <w:rPr>
          <w:rFonts w:asciiTheme="minorHAnsi" w:hAnsiTheme="minorHAnsi" w:cstheme="minorHAnsi"/>
          <w:color w:val="auto"/>
        </w:rPr>
        <w:t>calculated for n</w:t>
      </w:r>
      <w:r w:rsidR="00C25551">
        <w:rPr>
          <w:rFonts w:asciiTheme="minorHAnsi" w:hAnsiTheme="minorHAnsi" w:cstheme="minorHAnsi"/>
          <w:color w:val="auto"/>
        </w:rPr>
        <w:t xml:space="preserve"> </w:t>
      </w:r>
      <w:r w:rsidR="00B76048" w:rsidRPr="002D20BF">
        <w:rPr>
          <w:rFonts w:asciiTheme="minorHAnsi" w:hAnsiTheme="minorHAnsi" w:cstheme="minorHAnsi"/>
          <w:color w:val="auto"/>
        </w:rPr>
        <w:t>=</w:t>
      </w:r>
      <w:r w:rsidR="00C25551">
        <w:rPr>
          <w:rFonts w:asciiTheme="minorHAnsi" w:hAnsiTheme="minorHAnsi" w:cstheme="minorHAnsi"/>
          <w:color w:val="auto"/>
        </w:rPr>
        <w:t xml:space="preserve"> </w:t>
      </w:r>
      <w:r w:rsidR="00B76048" w:rsidRPr="002D20BF">
        <w:rPr>
          <w:rFonts w:asciiTheme="minorHAnsi" w:hAnsiTheme="minorHAnsi" w:cstheme="minorHAnsi"/>
          <w:color w:val="auto"/>
        </w:rPr>
        <w:t xml:space="preserve">3 experiments. </w:t>
      </w:r>
      <w:r w:rsidR="00CF0C71" w:rsidRPr="002D20BF">
        <w:rPr>
          <w:rFonts w:asciiTheme="minorHAnsi" w:hAnsiTheme="minorHAnsi" w:cstheme="minorHAnsi"/>
          <w:color w:val="auto"/>
        </w:rPr>
        <w:t xml:space="preserve">** </w:t>
      </w:r>
      <w:r w:rsidR="00F51C93" w:rsidRPr="002D20BF">
        <w:rPr>
          <w:rFonts w:asciiTheme="minorHAnsi" w:hAnsiTheme="minorHAnsi" w:cstheme="minorHAnsi"/>
          <w:color w:val="auto"/>
        </w:rPr>
        <w:t xml:space="preserve">P-value </w:t>
      </w:r>
      <w:r w:rsidR="00CF0C71" w:rsidRPr="002D20BF">
        <w:rPr>
          <w:rFonts w:asciiTheme="minorHAnsi" w:hAnsiTheme="minorHAnsi" w:cstheme="minorHAnsi"/>
          <w:color w:val="auto"/>
        </w:rPr>
        <w:t>&lt; 0.005.</w:t>
      </w:r>
      <w:r w:rsidR="00A47608" w:rsidRPr="002D20BF">
        <w:rPr>
          <w:rFonts w:asciiTheme="minorHAnsi" w:hAnsiTheme="minorHAnsi" w:cstheme="minorHAnsi"/>
          <w:color w:val="auto"/>
        </w:rPr>
        <w:t xml:space="preserve"> </w:t>
      </w:r>
      <w:r w:rsidR="00596F3D" w:rsidRPr="00596F3D">
        <w:rPr>
          <w:rFonts w:asciiTheme="minorHAnsi" w:hAnsiTheme="minorHAnsi" w:cstheme="minorHAnsi"/>
          <w:bCs/>
          <w:color w:val="auto"/>
        </w:rPr>
        <w:t>E</w:t>
      </w:r>
      <w:r w:rsidR="008C55F5" w:rsidRPr="00596F3D">
        <w:rPr>
          <w:rFonts w:asciiTheme="minorHAnsi" w:hAnsiTheme="minorHAnsi" w:cstheme="minorHAnsi"/>
          <w:bCs/>
          <w:color w:val="auto"/>
        </w:rPr>
        <w:t>xcitation at</w:t>
      </w:r>
      <w:r w:rsidR="00316FEA" w:rsidRPr="00596F3D">
        <w:rPr>
          <w:rFonts w:asciiTheme="minorHAnsi" w:hAnsiTheme="minorHAnsi" w:cstheme="minorHAnsi"/>
          <w:bCs/>
          <w:color w:val="auto"/>
        </w:rPr>
        <w:t xml:space="preserve"> 494 nm</w:t>
      </w:r>
      <w:r w:rsidR="00F134FE" w:rsidRPr="00596F3D">
        <w:rPr>
          <w:rFonts w:asciiTheme="minorHAnsi" w:hAnsiTheme="minorHAnsi" w:cstheme="minorHAnsi"/>
          <w:bCs/>
          <w:color w:val="auto"/>
        </w:rPr>
        <w:t>, bandwidth 5 nm and</w:t>
      </w:r>
      <w:r w:rsidR="00316FEA" w:rsidRPr="00596F3D">
        <w:rPr>
          <w:rFonts w:asciiTheme="minorHAnsi" w:hAnsiTheme="minorHAnsi" w:cstheme="minorHAnsi"/>
          <w:bCs/>
          <w:color w:val="auto"/>
        </w:rPr>
        <w:t xml:space="preserve"> </w:t>
      </w:r>
      <w:r w:rsidR="008C55F5" w:rsidRPr="00596F3D">
        <w:rPr>
          <w:rFonts w:asciiTheme="minorHAnsi" w:hAnsiTheme="minorHAnsi" w:cstheme="minorHAnsi"/>
          <w:bCs/>
          <w:color w:val="auto"/>
        </w:rPr>
        <w:t>emission at</w:t>
      </w:r>
      <w:r w:rsidR="00316FEA" w:rsidRPr="00596F3D">
        <w:rPr>
          <w:rFonts w:asciiTheme="minorHAnsi" w:hAnsiTheme="minorHAnsi" w:cstheme="minorHAnsi"/>
          <w:bCs/>
          <w:color w:val="auto"/>
        </w:rPr>
        <w:t xml:space="preserve"> 520 nm</w:t>
      </w:r>
      <w:r w:rsidR="00F134FE" w:rsidRPr="00596F3D">
        <w:rPr>
          <w:rFonts w:asciiTheme="minorHAnsi" w:hAnsiTheme="minorHAnsi" w:cstheme="minorHAnsi"/>
          <w:bCs/>
          <w:color w:val="auto"/>
        </w:rPr>
        <w:t>, bandwidth 5 nm</w:t>
      </w:r>
      <w:r w:rsidR="00A47608" w:rsidRPr="00596F3D">
        <w:rPr>
          <w:rFonts w:asciiTheme="minorHAnsi" w:hAnsiTheme="minorHAnsi" w:cstheme="minorHAnsi"/>
          <w:bCs/>
          <w:color w:val="auto"/>
        </w:rPr>
        <w:t>.</w:t>
      </w:r>
    </w:p>
    <w:p w14:paraId="68B5DA2E" w14:textId="77777777" w:rsidR="00B8303F" w:rsidRPr="002D20BF" w:rsidRDefault="00B8303F" w:rsidP="00173AE9">
      <w:pPr>
        <w:rPr>
          <w:rFonts w:asciiTheme="minorHAnsi" w:hAnsiTheme="minorHAnsi" w:cstheme="minorHAnsi"/>
          <w:color w:val="auto"/>
        </w:rPr>
      </w:pPr>
    </w:p>
    <w:p w14:paraId="3472E9BF" w14:textId="63350D08" w:rsidR="008B76A1" w:rsidRPr="00596F3D" w:rsidRDefault="00715DD8" w:rsidP="00173AE9">
      <w:pPr>
        <w:rPr>
          <w:rFonts w:asciiTheme="minorHAnsi" w:hAnsiTheme="minorHAnsi" w:cstheme="minorHAnsi"/>
          <w:bCs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Figure 4</w:t>
      </w:r>
      <w:r w:rsidR="00BB5360">
        <w:rPr>
          <w:rFonts w:asciiTheme="minorHAnsi" w:hAnsiTheme="minorHAnsi" w:cstheme="minorHAnsi"/>
          <w:b/>
          <w:color w:val="auto"/>
        </w:rPr>
        <w:t xml:space="preserve">: </w:t>
      </w:r>
      <w:r w:rsidR="008A2929" w:rsidRPr="002D20BF">
        <w:rPr>
          <w:rFonts w:asciiTheme="minorHAnsi" w:hAnsiTheme="minorHAnsi" w:cstheme="minorHAnsi"/>
          <w:b/>
          <w:color w:val="auto"/>
        </w:rPr>
        <w:t xml:space="preserve">Fluorescence readout of the </w:t>
      </w:r>
      <w:proofErr w:type="spellStart"/>
      <w:r w:rsidR="008A2929" w:rsidRPr="002D20BF">
        <w:rPr>
          <w:rFonts w:asciiTheme="minorHAnsi" w:hAnsiTheme="minorHAnsi" w:cstheme="minorHAnsi"/>
          <w:b/>
          <w:color w:val="auto"/>
        </w:rPr>
        <w:t>Lnt</w:t>
      </w:r>
      <w:proofErr w:type="spellEnd"/>
      <w:r w:rsidR="008A2929" w:rsidRPr="002D20BF">
        <w:rPr>
          <w:rFonts w:asciiTheme="minorHAnsi" w:hAnsiTheme="minorHAnsi" w:cstheme="minorHAnsi"/>
          <w:b/>
          <w:color w:val="auto"/>
        </w:rPr>
        <w:t xml:space="preserve"> reaction in 384</w:t>
      </w:r>
      <w:r w:rsidR="0003641C">
        <w:rPr>
          <w:rFonts w:asciiTheme="minorHAnsi" w:hAnsiTheme="minorHAnsi" w:cstheme="minorHAnsi"/>
          <w:b/>
          <w:color w:val="auto"/>
        </w:rPr>
        <w:t xml:space="preserve"> well</w:t>
      </w:r>
      <w:r w:rsidR="008A2929" w:rsidRPr="002D20BF">
        <w:rPr>
          <w:rFonts w:asciiTheme="minorHAnsi" w:hAnsiTheme="minorHAnsi" w:cstheme="minorHAnsi"/>
          <w:b/>
          <w:color w:val="auto"/>
        </w:rPr>
        <w:t xml:space="preserve"> plate compatible with HTS.</w:t>
      </w:r>
      <w:r w:rsidR="00616F93" w:rsidRPr="002D20BF">
        <w:rPr>
          <w:rFonts w:asciiTheme="minorHAnsi" w:hAnsiTheme="minorHAnsi" w:cstheme="minorHAnsi"/>
          <w:color w:val="auto"/>
        </w:rPr>
        <w:t xml:space="preserve"> Enzymatic </w:t>
      </w:r>
      <w:proofErr w:type="spellStart"/>
      <w:r w:rsidR="00D2674A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D2674A" w:rsidRPr="002D20BF">
        <w:rPr>
          <w:rFonts w:asciiTheme="minorHAnsi" w:hAnsiTheme="minorHAnsi" w:cstheme="minorHAnsi"/>
          <w:color w:val="auto"/>
        </w:rPr>
        <w:t xml:space="preserve"> </w:t>
      </w:r>
      <w:r w:rsidR="00616F93" w:rsidRPr="002D20BF">
        <w:rPr>
          <w:rFonts w:asciiTheme="minorHAnsi" w:hAnsiTheme="minorHAnsi" w:cstheme="minorHAnsi"/>
          <w:color w:val="auto"/>
        </w:rPr>
        <w:t xml:space="preserve">reactions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616F93" w:rsidRPr="002D20BF">
        <w:rPr>
          <w:rFonts w:asciiTheme="minorHAnsi" w:hAnsiTheme="minorHAnsi" w:cstheme="minorHAnsi"/>
          <w:color w:val="auto"/>
        </w:rPr>
        <w:t>performed in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="00616F93" w:rsidRPr="002D20BF">
        <w:rPr>
          <w:rFonts w:asciiTheme="minorHAnsi" w:hAnsiTheme="minorHAnsi" w:cstheme="minorHAnsi"/>
          <w:color w:val="auto"/>
        </w:rPr>
        <w:t xml:space="preserve"> plates</w:t>
      </w:r>
      <w:r w:rsidR="00D2674A" w:rsidRPr="002D20BF">
        <w:rPr>
          <w:rFonts w:asciiTheme="minorHAnsi" w:hAnsiTheme="minorHAnsi" w:cstheme="minorHAnsi"/>
          <w:color w:val="auto"/>
        </w:rPr>
        <w:t xml:space="preserve"> at 37</w:t>
      </w:r>
      <w:r w:rsidR="00052FE3" w:rsidRPr="002D20BF">
        <w:rPr>
          <w:rFonts w:asciiTheme="minorHAnsi" w:hAnsiTheme="minorHAnsi" w:cstheme="minorHAnsi"/>
          <w:color w:val="auto"/>
        </w:rPr>
        <w:t xml:space="preserve"> </w:t>
      </w:r>
      <w:r w:rsidR="00D2674A" w:rsidRPr="002D20BF">
        <w:rPr>
          <w:rFonts w:asciiTheme="minorHAnsi" w:hAnsiTheme="minorHAnsi" w:cstheme="minorHAnsi"/>
          <w:color w:val="auto"/>
        </w:rPr>
        <w:t>°C</w:t>
      </w:r>
      <w:r w:rsidR="00F15B8E" w:rsidRPr="002D20BF">
        <w:rPr>
          <w:rFonts w:asciiTheme="minorHAnsi" w:hAnsiTheme="minorHAnsi" w:cstheme="minorHAnsi"/>
          <w:color w:val="auto"/>
        </w:rPr>
        <w:t xml:space="preserve">. </w:t>
      </w:r>
      <w:r w:rsidR="008B76A1" w:rsidRPr="002D20BF">
        <w:rPr>
          <w:rFonts w:asciiTheme="minorHAnsi" w:hAnsiTheme="minorHAnsi" w:cstheme="minorHAnsi"/>
          <w:color w:val="auto"/>
        </w:rPr>
        <w:t>Biotin-fluorescein (biotin-</w:t>
      </w:r>
      <w:proofErr w:type="spellStart"/>
      <w:r w:rsidR="00E622CB" w:rsidRPr="002D20BF">
        <w:rPr>
          <w:rFonts w:asciiTheme="minorHAnsi" w:hAnsiTheme="minorHAnsi" w:cstheme="minorHAnsi"/>
          <w:color w:val="auto"/>
        </w:rPr>
        <w:t>f</w:t>
      </w:r>
      <w:r w:rsidR="008B76A1" w:rsidRPr="002D20BF">
        <w:rPr>
          <w:rFonts w:asciiTheme="minorHAnsi" w:hAnsiTheme="minorHAnsi" w:cstheme="minorHAnsi"/>
          <w:color w:val="auto"/>
        </w:rPr>
        <w:t>luo</w:t>
      </w:r>
      <w:proofErr w:type="spellEnd"/>
      <w:r w:rsidR="008B76A1" w:rsidRPr="002D20BF">
        <w:rPr>
          <w:rFonts w:asciiTheme="minorHAnsi" w:hAnsiTheme="minorHAnsi" w:cstheme="minorHAnsi"/>
          <w:color w:val="auto"/>
        </w:rPr>
        <w:t xml:space="preserve"> 0.</w:t>
      </w:r>
      <w:r w:rsidR="00BB58AF" w:rsidRPr="002D20BF">
        <w:rPr>
          <w:rFonts w:asciiTheme="minorHAnsi" w:hAnsiTheme="minorHAnsi" w:cstheme="minorHAnsi"/>
          <w:color w:val="auto"/>
        </w:rPr>
        <w:t>19</w:t>
      </w:r>
      <w:r w:rsidR="008B76A1" w:rsidRPr="002D20BF">
        <w:rPr>
          <w:rFonts w:asciiTheme="minorHAnsi" w:hAnsiTheme="minorHAnsi" w:cstheme="minorHAnsi"/>
          <w:color w:val="auto"/>
        </w:rPr>
        <w:t xml:space="preserve"> </w:t>
      </w:r>
      <w:r w:rsidR="00BB5360">
        <w:rPr>
          <w:rFonts w:asciiTheme="minorHAnsi" w:hAnsiTheme="minorHAnsi" w:cstheme="minorHAnsi"/>
          <w:color w:val="auto"/>
        </w:rPr>
        <w:t>µ</w:t>
      </w:r>
      <w:r w:rsidR="008B76A1" w:rsidRPr="002D20BF">
        <w:rPr>
          <w:rFonts w:asciiTheme="minorHAnsi" w:hAnsiTheme="minorHAnsi" w:cstheme="minorHAnsi"/>
          <w:color w:val="auto"/>
        </w:rPr>
        <w:t xml:space="preserve">M)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8B76A1" w:rsidRPr="002D20BF">
        <w:rPr>
          <w:rFonts w:asciiTheme="minorHAnsi" w:hAnsiTheme="minorHAnsi" w:cstheme="minorHAnsi"/>
          <w:color w:val="auto"/>
        </w:rPr>
        <w:t xml:space="preserve">used as control for fluorescence. </w:t>
      </w:r>
      <w:r w:rsidR="00E622CB" w:rsidRPr="002D20BF">
        <w:rPr>
          <w:rFonts w:asciiTheme="minorHAnsi" w:hAnsiTheme="minorHAnsi" w:cstheme="minorHAnsi"/>
          <w:color w:val="auto"/>
        </w:rPr>
        <w:t>B</w:t>
      </w:r>
      <w:r w:rsidR="008B76A1" w:rsidRPr="002D20BF">
        <w:rPr>
          <w:rFonts w:asciiTheme="minorHAnsi" w:hAnsiTheme="minorHAnsi" w:cstheme="minorHAnsi"/>
          <w:color w:val="auto"/>
        </w:rPr>
        <w:t xml:space="preserve">uffer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E622CB" w:rsidRPr="002D20BF">
        <w:rPr>
          <w:rFonts w:asciiTheme="minorHAnsi" w:hAnsiTheme="minorHAnsi" w:cstheme="minorHAnsi"/>
          <w:color w:val="auto"/>
        </w:rPr>
        <w:t xml:space="preserve">reaction </w:t>
      </w:r>
      <w:r w:rsidR="008B76A1" w:rsidRPr="002D20BF">
        <w:rPr>
          <w:rFonts w:asciiTheme="minorHAnsi" w:hAnsiTheme="minorHAnsi" w:cstheme="minorHAnsi"/>
          <w:color w:val="auto"/>
        </w:rPr>
        <w:t xml:space="preserve">buffer </w:t>
      </w:r>
      <w:r w:rsidR="00B517A5" w:rsidRPr="002D20BF">
        <w:rPr>
          <w:rFonts w:asciiTheme="minorHAnsi" w:hAnsiTheme="minorHAnsi" w:cstheme="minorHAnsi"/>
          <w:color w:val="auto"/>
        </w:rPr>
        <w:t>containing DMSO</w:t>
      </w:r>
      <w:r w:rsidR="008B76A1" w:rsidRPr="002D20BF">
        <w:rPr>
          <w:rFonts w:asciiTheme="minorHAnsi" w:hAnsiTheme="minorHAnsi" w:cstheme="minorHAnsi"/>
          <w:color w:val="auto"/>
        </w:rPr>
        <w:t>. Negative control</w:t>
      </w:r>
      <w:r w:rsidR="00B517A5" w:rsidRPr="002D20BF">
        <w:rPr>
          <w:rFonts w:asciiTheme="minorHAnsi" w:hAnsiTheme="minorHAnsi" w:cstheme="minorHAnsi"/>
          <w:color w:val="auto"/>
        </w:rPr>
        <w:t>s</w:t>
      </w:r>
      <w:r w:rsidR="008B76A1" w:rsidRPr="002D20BF">
        <w:rPr>
          <w:rFonts w:asciiTheme="minorHAnsi" w:hAnsiTheme="minorHAnsi" w:cstheme="minorHAnsi"/>
          <w:color w:val="auto"/>
        </w:rPr>
        <w:t xml:space="preserve"> </w:t>
      </w:r>
      <w:r w:rsidR="00B517A5" w:rsidRPr="002D20BF">
        <w:rPr>
          <w:rFonts w:asciiTheme="minorHAnsi" w:hAnsiTheme="minorHAnsi" w:cstheme="minorHAnsi"/>
          <w:color w:val="auto"/>
        </w:rPr>
        <w:t>include</w:t>
      </w:r>
      <w:r w:rsidR="0084790C">
        <w:rPr>
          <w:rFonts w:asciiTheme="minorHAnsi" w:hAnsiTheme="minorHAnsi" w:cstheme="minorHAnsi"/>
          <w:color w:val="auto"/>
        </w:rPr>
        <w:t>d</w:t>
      </w:r>
      <w:r w:rsidR="00B517A5" w:rsidRPr="002D20BF">
        <w:rPr>
          <w:rFonts w:asciiTheme="minorHAnsi" w:hAnsiTheme="minorHAnsi" w:cstheme="minorHAnsi"/>
          <w:color w:val="auto"/>
        </w:rPr>
        <w:t xml:space="preserve"> inhibition with MTSES (10 mM)</w:t>
      </w:r>
      <w:r w:rsidR="003463FD" w:rsidRPr="002D20BF">
        <w:rPr>
          <w:rFonts w:asciiTheme="minorHAnsi" w:hAnsiTheme="minorHAnsi" w:cstheme="minorHAnsi"/>
          <w:color w:val="auto"/>
        </w:rPr>
        <w:t xml:space="preserve"> </w:t>
      </w:r>
      <w:r w:rsidR="00D45537" w:rsidRPr="002D20BF">
        <w:rPr>
          <w:rFonts w:asciiTheme="minorHAnsi" w:hAnsiTheme="minorHAnsi" w:cstheme="minorHAnsi"/>
          <w:color w:val="auto"/>
        </w:rPr>
        <w:t xml:space="preserve">and </w:t>
      </w:r>
      <w:r w:rsidR="008B76A1" w:rsidRPr="002D20BF">
        <w:rPr>
          <w:rFonts w:asciiTheme="minorHAnsi" w:hAnsiTheme="minorHAnsi" w:cstheme="minorHAnsi"/>
          <w:color w:val="auto"/>
        </w:rPr>
        <w:t xml:space="preserve">an inactive variant of </w:t>
      </w:r>
      <w:proofErr w:type="spellStart"/>
      <w:r w:rsidR="008B76A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8B76A1" w:rsidRPr="002D20BF">
        <w:rPr>
          <w:rFonts w:asciiTheme="minorHAnsi" w:hAnsiTheme="minorHAnsi" w:cstheme="minorHAnsi"/>
          <w:color w:val="auto"/>
        </w:rPr>
        <w:t xml:space="preserve"> (C387S). </w:t>
      </w:r>
      <w:proofErr w:type="spellStart"/>
      <w:r w:rsidR="008B76A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8B76A1" w:rsidRPr="002D20BF">
        <w:rPr>
          <w:rFonts w:asciiTheme="minorHAnsi" w:hAnsiTheme="minorHAnsi" w:cstheme="minorHAnsi"/>
          <w:color w:val="auto"/>
        </w:rPr>
        <w:t xml:space="preserve"> enzyme </w:t>
      </w:r>
      <w:r w:rsidR="0084790C" w:rsidRPr="00577B14">
        <w:rPr>
          <w:rFonts w:asciiTheme="minorHAnsi" w:hAnsiTheme="minorHAnsi" w:cstheme="minorHAnsi"/>
          <w:color w:val="auto"/>
        </w:rPr>
        <w:t>was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8B76A1" w:rsidRPr="002D20BF">
        <w:rPr>
          <w:rFonts w:asciiTheme="minorHAnsi" w:hAnsiTheme="minorHAnsi" w:cstheme="minorHAnsi"/>
          <w:color w:val="auto"/>
        </w:rPr>
        <w:t xml:space="preserve">added at </w:t>
      </w:r>
      <w:r w:rsidR="003463FD" w:rsidRPr="002D20BF">
        <w:rPr>
          <w:rFonts w:asciiTheme="minorHAnsi" w:hAnsiTheme="minorHAnsi" w:cstheme="minorHAnsi"/>
          <w:color w:val="auto"/>
        </w:rPr>
        <w:t>0.5</w:t>
      </w:r>
      <w:r w:rsidR="008B76A1" w:rsidRPr="002D20BF">
        <w:rPr>
          <w:rFonts w:asciiTheme="minorHAnsi" w:hAnsiTheme="minorHAnsi" w:cstheme="minorHAnsi"/>
          <w:color w:val="auto"/>
        </w:rPr>
        <w:t xml:space="preserve"> ng/</w:t>
      </w:r>
      <w:r w:rsidR="00BB5360">
        <w:rPr>
          <w:rFonts w:asciiTheme="minorHAnsi" w:hAnsiTheme="minorHAnsi" w:cstheme="minorHAnsi"/>
          <w:color w:val="auto"/>
        </w:rPr>
        <w:t>µ</w:t>
      </w:r>
      <w:r w:rsidR="008B76A1" w:rsidRPr="002D20BF">
        <w:rPr>
          <w:rFonts w:asciiTheme="minorHAnsi" w:hAnsiTheme="minorHAnsi" w:cstheme="minorHAnsi"/>
          <w:color w:val="auto"/>
        </w:rPr>
        <w:t xml:space="preserve">L. Standard deviations </w:t>
      </w:r>
      <w:r w:rsidR="0084790C" w:rsidRPr="00577B14">
        <w:rPr>
          <w:rFonts w:asciiTheme="minorHAnsi" w:hAnsiTheme="minorHAnsi" w:cstheme="minorHAnsi"/>
          <w:color w:val="auto"/>
        </w:rPr>
        <w:t>were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8B76A1" w:rsidRPr="002D20BF">
        <w:rPr>
          <w:rFonts w:asciiTheme="minorHAnsi" w:hAnsiTheme="minorHAnsi" w:cstheme="minorHAnsi"/>
          <w:color w:val="auto"/>
        </w:rPr>
        <w:t>calculated for n</w:t>
      </w:r>
      <w:r w:rsidR="00C25551">
        <w:rPr>
          <w:rFonts w:asciiTheme="minorHAnsi" w:hAnsiTheme="minorHAnsi" w:cstheme="minorHAnsi"/>
          <w:color w:val="auto"/>
        </w:rPr>
        <w:t xml:space="preserve"> </w:t>
      </w:r>
      <w:r w:rsidR="008B76A1" w:rsidRPr="002D20BF">
        <w:rPr>
          <w:rFonts w:asciiTheme="minorHAnsi" w:hAnsiTheme="minorHAnsi" w:cstheme="minorHAnsi"/>
          <w:color w:val="auto"/>
        </w:rPr>
        <w:t>=</w:t>
      </w:r>
      <w:r w:rsidR="00C25551">
        <w:rPr>
          <w:rFonts w:asciiTheme="minorHAnsi" w:hAnsiTheme="minorHAnsi" w:cstheme="minorHAnsi"/>
          <w:color w:val="auto"/>
        </w:rPr>
        <w:t xml:space="preserve"> </w:t>
      </w:r>
      <w:r w:rsidR="008B76A1" w:rsidRPr="002D20BF">
        <w:rPr>
          <w:rFonts w:asciiTheme="minorHAnsi" w:hAnsiTheme="minorHAnsi" w:cstheme="minorHAnsi"/>
          <w:color w:val="auto"/>
        </w:rPr>
        <w:t>3 experiments. **</w:t>
      </w:r>
      <w:r w:rsidR="003463FD" w:rsidRPr="002D20BF">
        <w:rPr>
          <w:rFonts w:asciiTheme="minorHAnsi" w:hAnsiTheme="minorHAnsi" w:cstheme="minorHAnsi"/>
          <w:color w:val="auto"/>
        </w:rPr>
        <w:t>*</w:t>
      </w:r>
      <w:r w:rsidR="008B76A1" w:rsidRPr="002D20BF">
        <w:rPr>
          <w:rFonts w:asciiTheme="minorHAnsi" w:hAnsiTheme="minorHAnsi" w:cstheme="minorHAnsi"/>
          <w:color w:val="auto"/>
        </w:rPr>
        <w:t xml:space="preserve"> P-value &lt; 0.00</w:t>
      </w:r>
      <w:r w:rsidR="00FD70E2" w:rsidRPr="002D20BF">
        <w:rPr>
          <w:rFonts w:asciiTheme="minorHAnsi" w:hAnsiTheme="minorHAnsi" w:cstheme="minorHAnsi"/>
          <w:color w:val="auto"/>
        </w:rPr>
        <w:t>0</w:t>
      </w:r>
      <w:r w:rsidR="008B76A1" w:rsidRPr="002D20BF">
        <w:rPr>
          <w:rFonts w:asciiTheme="minorHAnsi" w:hAnsiTheme="minorHAnsi" w:cstheme="minorHAnsi"/>
          <w:color w:val="auto"/>
        </w:rPr>
        <w:t>5.</w:t>
      </w:r>
      <w:r w:rsidR="00A47608" w:rsidRPr="002D20BF">
        <w:rPr>
          <w:color w:val="auto"/>
        </w:rPr>
        <w:t xml:space="preserve"> </w:t>
      </w:r>
      <w:r w:rsidR="00596F3D" w:rsidRPr="00596F3D">
        <w:rPr>
          <w:rFonts w:asciiTheme="minorHAnsi" w:hAnsiTheme="minorHAnsi" w:cstheme="minorHAnsi"/>
          <w:bCs/>
          <w:color w:val="auto"/>
        </w:rPr>
        <w:t>E</w:t>
      </w:r>
      <w:r w:rsidR="003130C6" w:rsidRPr="00596F3D">
        <w:rPr>
          <w:rFonts w:asciiTheme="minorHAnsi" w:hAnsiTheme="minorHAnsi" w:cstheme="minorHAnsi"/>
          <w:bCs/>
          <w:color w:val="auto"/>
        </w:rPr>
        <w:t>x</w:t>
      </w:r>
      <w:r w:rsidR="008C55F5" w:rsidRPr="00596F3D">
        <w:rPr>
          <w:rFonts w:asciiTheme="minorHAnsi" w:hAnsiTheme="minorHAnsi" w:cstheme="minorHAnsi"/>
          <w:bCs/>
          <w:color w:val="auto"/>
        </w:rPr>
        <w:t>citation at</w:t>
      </w:r>
      <w:r w:rsidR="003130C6" w:rsidRPr="00596F3D">
        <w:rPr>
          <w:rFonts w:asciiTheme="minorHAnsi" w:hAnsiTheme="minorHAnsi" w:cstheme="minorHAnsi"/>
          <w:bCs/>
          <w:color w:val="auto"/>
        </w:rPr>
        <w:t xml:space="preserve"> 485 nm, </w:t>
      </w:r>
      <w:r w:rsidR="00AE1BEC" w:rsidRPr="00596F3D">
        <w:rPr>
          <w:rFonts w:asciiTheme="minorHAnsi" w:hAnsiTheme="minorHAnsi" w:cstheme="minorHAnsi"/>
          <w:bCs/>
          <w:color w:val="auto"/>
        </w:rPr>
        <w:t xml:space="preserve">bandwidth 20 nm and </w:t>
      </w:r>
      <w:r w:rsidR="003130C6" w:rsidRPr="00596F3D">
        <w:rPr>
          <w:rFonts w:asciiTheme="minorHAnsi" w:hAnsiTheme="minorHAnsi" w:cstheme="minorHAnsi"/>
          <w:bCs/>
          <w:color w:val="auto"/>
        </w:rPr>
        <w:t>em</w:t>
      </w:r>
      <w:r w:rsidR="008C55F5" w:rsidRPr="00596F3D">
        <w:rPr>
          <w:rFonts w:asciiTheme="minorHAnsi" w:hAnsiTheme="minorHAnsi" w:cstheme="minorHAnsi"/>
          <w:bCs/>
          <w:color w:val="auto"/>
        </w:rPr>
        <w:t>ission at</w:t>
      </w:r>
      <w:r w:rsidR="003130C6" w:rsidRPr="00596F3D">
        <w:rPr>
          <w:rFonts w:asciiTheme="minorHAnsi" w:hAnsiTheme="minorHAnsi" w:cstheme="minorHAnsi"/>
          <w:bCs/>
          <w:color w:val="auto"/>
        </w:rPr>
        <w:t xml:space="preserve"> 535 nm</w:t>
      </w:r>
      <w:r w:rsidR="00AE1BEC" w:rsidRPr="00596F3D">
        <w:rPr>
          <w:rFonts w:asciiTheme="minorHAnsi" w:hAnsiTheme="minorHAnsi" w:cstheme="minorHAnsi"/>
          <w:bCs/>
          <w:color w:val="auto"/>
        </w:rPr>
        <w:t>, bandwidth 25 nm</w:t>
      </w:r>
      <w:r w:rsidR="00A47608" w:rsidRPr="00596F3D">
        <w:rPr>
          <w:rFonts w:asciiTheme="minorHAnsi" w:hAnsiTheme="minorHAnsi" w:cstheme="minorHAnsi"/>
          <w:bCs/>
          <w:color w:val="auto"/>
        </w:rPr>
        <w:t>.</w:t>
      </w:r>
    </w:p>
    <w:p w14:paraId="75182EC3" w14:textId="77777777" w:rsidR="00B32616" w:rsidRPr="002D20BF" w:rsidRDefault="00B32616" w:rsidP="00173AE9">
      <w:pPr>
        <w:rPr>
          <w:rFonts w:asciiTheme="minorHAnsi" w:hAnsiTheme="minorHAnsi" w:cstheme="minorHAnsi"/>
          <w:color w:val="auto"/>
        </w:rPr>
      </w:pPr>
    </w:p>
    <w:p w14:paraId="64B8CF78" w14:textId="222AFFB5" w:rsidR="006305D7" w:rsidRPr="002D20BF" w:rsidRDefault="006305D7" w:rsidP="00173AE9">
      <w:pPr>
        <w:rPr>
          <w:rFonts w:asciiTheme="minorHAnsi" w:hAnsiTheme="minorHAnsi" w:cstheme="minorHAnsi"/>
          <w:b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DISCUSSION</w:t>
      </w:r>
      <w:r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75D0B80D" w14:textId="3D67E7D5" w:rsidR="00DD3AD5" w:rsidRDefault="00DC1638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The </w:t>
      </w:r>
      <w:r w:rsidR="00155C85" w:rsidRPr="002D20BF">
        <w:rPr>
          <w:rFonts w:asciiTheme="minorHAnsi" w:hAnsiTheme="minorHAnsi" w:cstheme="minorHAnsi"/>
          <w:color w:val="auto"/>
        </w:rPr>
        <w:t xml:space="preserve">protocol for the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assay described here, based on fluorescence detection of the </w:t>
      </w:r>
      <w:proofErr w:type="spellStart"/>
      <w:r w:rsidR="001C71BF" w:rsidRPr="002D20BF">
        <w:rPr>
          <w:rFonts w:asciiTheme="minorHAnsi" w:hAnsiTheme="minorHAnsi" w:cstheme="minorHAnsi"/>
          <w:color w:val="auto"/>
        </w:rPr>
        <w:t>triacylated</w:t>
      </w:r>
      <w:proofErr w:type="spellEnd"/>
      <w:r w:rsidR="001C71BF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 xml:space="preserve">product, is sensitive and reproducible. </w:t>
      </w:r>
      <w:r w:rsidR="009C0519" w:rsidRPr="002D20BF">
        <w:rPr>
          <w:rFonts w:asciiTheme="minorHAnsi" w:hAnsiTheme="minorHAnsi" w:cstheme="minorHAnsi"/>
          <w:color w:val="auto"/>
        </w:rPr>
        <w:t xml:space="preserve">The specific and efficient binding of biotin to streptavidin is a key element in the </w:t>
      </w:r>
      <w:r w:rsidR="000C498D" w:rsidRPr="002D20BF">
        <w:rPr>
          <w:rFonts w:asciiTheme="minorHAnsi" w:hAnsiTheme="minorHAnsi" w:cstheme="minorHAnsi"/>
          <w:color w:val="auto"/>
        </w:rPr>
        <w:t>a</w:t>
      </w:r>
      <w:r w:rsidR="009C0519" w:rsidRPr="002D20BF">
        <w:rPr>
          <w:rFonts w:asciiTheme="minorHAnsi" w:hAnsiTheme="minorHAnsi" w:cstheme="minorHAnsi"/>
          <w:color w:val="auto"/>
        </w:rPr>
        <w:t>ssay</w:t>
      </w:r>
      <w:r w:rsidR="00763DC8" w:rsidRPr="002D20BF">
        <w:rPr>
          <w:rFonts w:asciiTheme="minorHAnsi" w:hAnsiTheme="minorHAnsi" w:cstheme="minorHAnsi"/>
          <w:color w:val="auto"/>
        </w:rPr>
        <w:t>.</w:t>
      </w:r>
      <w:r w:rsidR="003C6F6E" w:rsidRPr="002D20BF">
        <w:rPr>
          <w:rFonts w:asciiTheme="minorHAnsi" w:hAnsiTheme="minorHAnsi" w:cstheme="minorHAnsi"/>
          <w:color w:val="auto"/>
        </w:rPr>
        <w:t xml:space="preserve"> Alkyne-POPE substrate left after completion of the </w:t>
      </w:r>
      <w:proofErr w:type="spellStart"/>
      <w:r w:rsidR="003C6F6E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3C6F6E" w:rsidRPr="002D20BF">
        <w:rPr>
          <w:rFonts w:asciiTheme="minorHAnsi" w:hAnsiTheme="minorHAnsi" w:cstheme="minorHAnsi"/>
          <w:color w:val="auto"/>
        </w:rPr>
        <w:t xml:space="preserve"> reaction is also fluorescently labeled with FAM but is efficiently removed after binding onto </w:t>
      </w:r>
      <w:r w:rsidR="0084790C">
        <w:rPr>
          <w:rFonts w:asciiTheme="minorHAnsi" w:hAnsiTheme="minorHAnsi" w:cstheme="minorHAnsi"/>
          <w:color w:val="auto"/>
        </w:rPr>
        <w:t xml:space="preserve">the </w:t>
      </w:r>
      <w:r w:rsidR="003C6F6E" w:rsidRPr="002D20BF">
        <w:rPr>
          <w:rFonts w:asciiTheme="minorHAnsi" w:hAnsiTheme="minorHAnsi" w:cstheme="minorHAnsi"/>
          <w:color w:val="auto"/>
        </w:rPr>
        <w:t xml:space="preserve">streptavidin plates by </w:t>
      </w:r>
      <w:r w:rsidR="0084790C" w:rsidRPr="0084790C">
        <w:rPr>
          <w:rFonts w:asciiTheme="minorHAnsi" w:hAnsiTheme="minorHAnsi" w:cstheme="minorHAnsi"/>
          <w:color w:val="auto"/>
        </w:rPr>
        <w:t>multipl</w:t>
      </w:r>
      <w:r w:rsidR="0084790C">
        <w:rPr>
          <w:rFonts w:asciiTheme="minorHAnsi" w:hAnsiTheme="minorHAnsi" w:cstheme="minorHAnsi"/>
          <w:color w:val="auto"/>
        </w:rPr>
        <w:t>e</w:t>
      </w:r>
      <w:r w:rsidR="003C6F6E" w:rsidRPr="002D20BF">
        <w:rPr>
          <w:rFonts w:asciiTheme="minorHAnsi" w:hAnsiTheme="minorHAnsi" w:cstheme="minorHAnsi"/>
          <w:color w:val="auto"/>
        </w:rPr>
        <w:t xml:space="preserve"> wash steps. </w:t>
      </w:r>
      <w:r w:rsidR="003352E4" w:rsidRPr="002D20BF">
        <w:rPr>
          <w:rFonts w:asciiTheme="minorHAnsi" w:hAnsiTheme="minorHAnsi" w:cstheme="minorHAnsi"/>
          <w:color w:val="auto"/>
        </w:rPr>
        <w:t xml:space="preserve">Furthermore, addition of DMSO does not affect </w:t>
      </w:r>
      <w:proofErr w:type="spellStart"/>
      <w:r w:rsidR="003352E4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3352E4" w:rsidRPr="002D20BF">
        <w:rPr>
          <w:rFonts w:asciiTheme="minorHAnsi" w:hAnsiTheme="minorHAnsi" w:cstheme="minorHAnsi"/>
          <w:color w:val="auto"/>
        </w:rPr>
        <w:t xml:space="preserve"> activity and has no impact on the assay. </w:t>
      </w:r>
      <w:r w:rsidR="00763DC8" w:rsidRPr="002D20BF">
        <w:rPr>
          <w:rFonts w:asciiTheme="minorHAnsi" w:hAnsiTheme="minorHAnsi" w:cstheme="minorHAnsi"/>
          <w:color w:val="auto"/>
        </w:rPr>
        <w:t>B</w:t>
      </w:r>
      <w:r w:rsidR="009C0519" w:rsidRPr="002D20BF">
        <w:rPr>
          <w:rFonts w:asciiTheme="minorHAnsi" w:hAnsiTheme="minorHAnsi" w:cstheme="minorHAnsi"/>
          <w:color w:val="auto"/>
        </w:rPr>
        <w:t xml:space="preserve">oth substrate and enzyme </w:t>
      </w:r>
      <w:r w:rsidR="00763DC8" w:rsidRPr="002D20BF">
        <w:rPr>
          <w:rFonts w:asciiTheme="minorHAnsi" w:hAnsiTheme="minorHAnsi" w:cstheme="minorHAnsi"/>
          <w:color w:val="auto"/>
        </w:rPr>
        <w:t xml:space="preserve">are highly lipophilic </w:t>
      </w:r>
      <w:r w:rsidR="009D5962" w:rsidRPr="002D20BF">
        <w:rPr>
          <w:rFonts w:asciiTheme="minorHAnsi" w:hAnsiTheme="minorHAnsi" w:cstheme="minorHAnsi"/>
          <w:color w:val="auto"/>
        </w:rPr>
        <w:t>and</w:t>
      </w:r>
      <w:r w:rsidR="00763DC8" w:rsidRPr="002D20BF">
        <w:rPr>
          <w:rFonts w:asciiTheme="minorHAnsi" w:hAnsiTheme="minorHAnsi" w:cstheme="minorHAnsi"/>
          <w:color w:val="auto"/>
        </w:rPr>
        <w:t xml:space="preserve"> require reaction conditions in mixed micelles. Techniques that depend on soluble enzymes and substrates for product detection, including fluorescence polarization, are not applicable</w:t>
      </w:r>
      <w:r w:rsidR="001C71BF" w:rsidRPr="002D20BF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1C71BF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1C71BF" w:rsidRPr="002D20BF">
        <w:rPr>
          <w:rFonts w:asciiTheme="minorHAnsi" w:hAnsiTheme="minorHAnsi" w:cstheme="minorHAnsi"/>
          <w:color w:val="auto"/>
        </w:rPr>
        <w:fldChar w:fldCharType="end"/>
      </w:r>
      <w:r w:rsidR="00763DC8" w:rsidRPr="002D20BF">
        <w:rPr>
          <w:rFonts w:asciiTheme="minorHAnsi" w:hAnsiTheme="minorHAnsi" w:cstheme="minorHAnsi"/>
          <w:color w:val="auto"/>
        </w:rPr>
        <w:t>.</w:t>
      </w:r>
      <w:r w:rsidR="003352E4" w:rsidRPr="002D20BF">
        <w:rPr>
          <w:rFonts w:asciiTheme="minorHAnsi" w:hAnsiTheme="minorHAnsi" w:cstheme="minorHAnsi"/>
          <w:color w:val="auto"/>
        </w:rPr>
        <w:t xml:space="preserve"> The only limitation of the assay is </w:t>
      </w:r>
      <w:r w:rsidR="00FD70E2" w:rsidRPr="002D20BF">
        <w:rPr>
          <w:rFonts w:asciiTheme="minorHAnsi" w:hAnsiTheme="minorHAnsi" w:cstheme="minorHAnsi"/>
          <w:color w:val="auto"/>
        </w:rPr>
        <w:t xml:space="preserve">the </w:t>
      </w:r>
      <w:r w:rsidR="00745C4D" w:rsidRPr="002D20BF">
        <w:rPr>
          <w:rFonts w:asciiTheme="minorHAnsi" w:hAnsiTheme="minorHAnsi" w:cstheme="minorHAnsi"/>
          <w:color w:val="auto"/>
        </w:rPr>
        <w:t>compatibility of the enzyme with alkyne substrate</w:t>
      </w:r>
      <w:r w:rsidR="00FD70E2" w:rsidRPr="002D20BF">
        <w:rPr>
          <w:rFonts w:asciiTheme="minorHAnsi" w:hAnsiTheme="minorHAnsi" w:cstheme="minorHAnsi"/>
          <w:color w:val="auto"/>
        </w:rPr>
        <w:t xml:space="preserve">, </w:t>
      </w:r>
      <w:r w:rsidR="0084790C" w:rsidRPr="006F0BFA">
        <w:rPr>
          <w:rFonts w:asciiTheme="minorHAnsi" w:hAnsiTheme="minorHAnsi" w:cstheme="minorHAnsi"/>
          <w:color w:val="auto"/>
        </w:rPr>
        <w:t>because</w:t>
      </w:r>
      <w:r w:rsidR="0084790C" w:rsidRPr="002D20BF">
        <w:rPr>
          <w:rFonts w:asciiTheme="minorHAnsi" w:hAnsiTheme="minorHAnsi" w:cstheme="minorHAnsi"/>
          <w:color w:val="auto"/>
        </w:rPr>
        <w:t xml:space="preserve"> </w:t>
      </w:r>
      <w:r w:rsidR="00FD70E2" w:rsidRPr="002D20BF">
        <w:rPr>
          <w:rFonts w:asciiTheme="minorHAnsi" w:hAnsiTheme="minorHAnsi" w:cstheme="minorHAnsi"/>
          <w:color w:val="auto"/>
        </w:rPr>
        <w:t xml:space="preserve">the click-chemistry reaction is dependent on this </w:t>
      </w:r>
      <w:r w:rsidR="00FA3DF3" w:rsidRPr="002D20BF">
        <w:rPr>
          <w:rFonts w:asciiTheme="minorHAnsi" w:hAnsiTheme="minorHAnsi" w:cstheme="minorHAnsi"/>
          <w:color w:val="auto"/>
        </w:rPr>
        <w:t xml:space="preserve">chemical </w:t>
      </w:r>
      <w:r w:rsidR="00FD70E2" w:rsidRPr="002D20BF">
        <w:rPr>
          <w:rFonts w:asciiTheme="minorHAnsi" w:hAnsiTheme="minorHAnsi" w:cstheme="minorHAnsi"/>
          <w:color w:val="auto"/>
        </w:rPr>
        <w:t>group</w:t>
      </w:r>
      <w:r w:rsidR="00745C4D" w:rsidRPr="002D20BF">
        <w:rPr>
          <w:rFonts w:asciiTheme="minorHAnsi" w:hAnsiTheme="minorHAnsi" w:cstheme="minorHAnsi"/>
          <w:color w:val="auto"/>
        </w:rPr>
        <w:t>.</w:t>
      </w:r>
    </w:p>
    <w:p w14:paraId="3BF70F25" w14:textId="77777777" w:rsidR="00596F3D" w:rsidRPr="002D20BF" w:rsidRDefault="00596F3D" w:rsidP="00173AE9">
      <w:pPr>
        <w:rPr>
          <w:rFonts w:asciiTheme="minorHAnsi" w:hAnsiTheme="minorHAnsi" w:cstheme="minorHAnsi"/>
          <w:color w:val="auto"/>
        </w:rPr>
      </w:pPr>
    </w:p>
    <w:p w14:paraId="1AD2A902" w14:textId="5A254D9D" w:rsidR="00DD3AD5" w:rsidRDefault="00CC0003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Gel shift assays have been reported in previous studies to analyze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activity and to determine substrate specificity</w:t>
      </w:r>
      <w:r w:rsidRPr="002D20BF">
        <w:rPr>
          <w:rFonts w:asciiTheme="minorHAnsi" w:hAnsiTheme="minorHAnsi" w:cstheme="minorHAnsi"/>
          <w:color w:val="auto"/>
        </w:rPr>
        <w:fldChar w:fldCharType="begin"/>
      </w:r>
      <w:r w:rsidR="00A74EDD" w:rsidRPr="002D20BF">
        <w:rPr>
          <w:rFonts w:asciiTheme="minorHAnsi" w:hAnsiTheme="minorHAnsi" w:cstheme="minorHAnsi"/>
          <w:color w:val="auto"/>
        </w:rPr>
        <w:instrText xml:space="preserve"> ADDIN EN.CITE &lt;EndNote&gt;&lt;Cite&gt;&lt;Author&gt;Hillmann&lt;/Author&gt;&lt;Year&gt;2011&lt;/Year&gt;&lt;RecNum&gt;2160&lt;/RecNum&gt;&lt;DisplayText&gt;&lt;style face="superscript"&gt;4&lt;/style&gt;&lt;/DisplayText&gt;&lt;record&gt;&lt;rec-number&gt;2160&lt;/rec-number&gt;&lt;foreign-keys&gt;&lt;key app="EN" db-id="e0t5tr9f1a29sue2z9559wsizxezrspz90dr" timestamp="0"&gt;2160&lt;/key&gt;&lt;/foreign-keys&gt;&lt;ref-type name="Journal Article"&gt;17&lt;/ref-type&gt;&lt;contributors&gt;&lt;authors&gt;&lt;author&gt;Hillmann, F.&lt;/author&gt;&lt;author&gt;Argentini, M.&lt;/author&gt;&lt;author&gt;Buddelmeijer, N.&lt;/author&gt;&lt;/authors&gt;&lt;/contributors&gt;&lt;auth-address&gt;Institut Pasteur, CNRS URA 2172, 25 Rue du Docteur Roux, 75724 Paris Cedex 15, 91198 Gif-sur-Yvette Cedex, France.&lt;/auth-address&gt;&lt;titles&gt;&lt;title&gt;Kinetics and phospholipid specificity of apolipoprotein N-acyltransferase&lt;/title&gt;&lt;secondary-title&gt;J. Biol. Chem.&lt;/secondary-title&gt;&lt;/titles&gt;&lt;periodical&gt;&lt;full-title&gt;J. Biol. Chem.&lt;/full-title&gt;&lt;/periodical&gt;&lt;pages&gt;27936-46&lt;/pages&gt;&lt;volume&gt;286&lt;/volume&gt;&lt;number&gt;32&lt;/number&gt;&lt;dates&gt;&lt;year&gt;2011&lt;/year&gt;&lt;pub-dates&gt;&lt;date&gt;Aug 12&lt;/date&gt;&lt;/pub-dates&gt;&lt;/dates&gt;&lt;isbn&gt;1083-351X (Electronic)&amp;#xD;0021-9258 (Linking)&lt;/isbn&gt;&lt;accession-num&gt;21676878&lt;/accession-num&gt;&lt;urls&gt;&lt;related-urls&gt;&lt;url&gt;&lt;style face="underline" font="default" size="100%"&gt;http://www.ncbi.nlm.nih.gov/entrez/query.fcgi?cmd=Retrieve&amp;amp;db=PubMed&amp;amp;dopt=Citation&amp;amp;list_uids=21676878 &lt;/style&gt;&lt;/url&gt;&lt;/related-urls&gt;&lt;/urls&gt;&lt;language&gt;eng&lt;/language&gt;&lt;/record&gt;&lt;/Cite&gt;&lt;/EndNote&gt;</w:instrText>
      </w:r>
      <w:r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2D20BF">
        <w:rPr>
          <w:rFonts w:asciiTheme="minorHAnsi" w:hAnsiTheme="minorHAnsi" w:cstheme="minorHAnsi"/>
          <w:color w:val="auto"/>
        </w:rPr>
        <w:fldChar w:fldCharType="end"/>
      </w:r>
      <w:r w:rsidRPr="002D20BF">
        <w:rPr>
          <w:rFonts w:asciiTheme="minorHAnsi" w:hAnsiTheme="minorHAnsi" w:cstheme="minorHAnsi"/>
          <w:color w:val="auto"/>
        </w:rPr>
        <w:t>. With</w:t>
      </w:r>
      <w:r w:rsidR="006439A1" w:rsidRPr="002D20BF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 xml:space="preserve">the current protocol, and in </w:t>
      </w:r>
      <w:r w:rsidR="006439A1" w:rsidRPr="002D20BF">
        <w:rPr>
          <w:rFonts w:asciiTheme="minorHAnsi" w:hAnsiTheme="minorHAnsi" w:cstheme="minorHAnsi"/>
          <w:color w:val="auto"/>
        </w:rPr>
        <w:t>parallel</w:t>
      </w:r>
      <w:r w:rsidRPr="002D20BF">
        <w:rPr>
          <w:rFonts w:asciiTheme="minorHAnsi" w:hAnsiTheme="minorHAnsi" w:cstheme="minorHAnsi"/>
          <w:color w:val="auto"/>
        </w:rPr>
        <w:t xml:space="preserve"> with fluorescence spectrometry</w:t>
      </w:r>
      <w:r w:rsidR="006439A1" w:rsidRPr="002D20BF">
        <w:rPr>
          <w:rFonts w:asciiTheme="minorHAnsi" w:hAnsiTheme="minorHAnsi" w:cstheme="minorHAnsi"/>
          <w:color w:val="auto"/>
        </w:rPr>
        <w:t xml:space="preserve">, in-gel fluorescence detection can be used to monitor </w:t>
      </w:r>
      <w:proofErr w:type="spellStart"/>
      <w:r w:rsidR="006439A1" w:rsidRPr="002D20BF">
        <w:rPr>
          <w:rFonts w:asciiTheme="minorHAnsi" w:hAnsiTheme="minorHAnsi" w:cstheme="minorHAnsi"/>
          <w:color w:val="auto"/>
        </w:rPr>
        <w:t>Lnt</w:t>
      </w:r>
      <w:proofErr w:type="spellEnd"/>
      <w:r w:rsidR="006439A1" w:rsidRPr="002D20BF">
        <w:rPr>
          <w:rFonts w:asciiTheme="minorHAnsi" w:hAnsiTheme="minorHAnsi" w:cstheme="minorHAnsi"/>
          <w:color w:val="auto"/>
        </w:rPr>
        <w:t xml:space="preserve"> activity</w:t>
      </w:r>
      <w:r w:rsidR="006439A1" w:rsidRPr="002D20BF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6439A1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6439A1" w:rsidRPr="002D20BF">
        <w:rPr>
          <w:rFonts w:asciiTheme="minorHAnsi" w:hAnsiTheme="minorHAnsi" w:cstheme="minorHAnsi"/>
          <w:color w:val="auto"/>
        </w:rPr>
        <w:fldChar w:fldCharType="end"/>
      </w:r>
      <w:r w:rsidR="00A81355" w:rsidRPr="002D20BF">
        <w:rPr>
          <w:rFonts w:asciiTheme="minorHAnsi" w:hAnsiTheme="minorHAnsi" w:cstheme="minorHAnsi"/>
          <w:color w:val="auto"/>
        </w:rPr>
        <w:t>, although this format is not suitable for HTS</w:t>
      </w:r>
      <w:r w:rsidR="006439A1" w:rsidRPr="002D20BF">
        <w:rPr>
          <w:rFonts w:asciiTheme="minorHAnsi" w:hAnsiTheme="minorHAnsi" w:cstheme="minorHAnsi"/>
          <w:color w:val="auto"/>
        </w:rPr>
        <w:t xml:space="preserve">. </w:t>
      </w:r>
      <w:r w:rsidRPr="002D20BF">
        <w:rPr>
          <w:rFonts w:asciiTheme="minorHAnsi" w:hAnsiTheme="minorHAnsi" w:cstheme="minorHAnsi"/>
          <w:color w:val="auto"/>
        </w:rPr>
        <w:t>The tube assay is particularly interesting for</w:t>
      </w:r>
      <w:r w:rsidR="00596F3D">
        <w:rPr>
          <w:rFonts w:asciiTheme="minorHAnsi" w:hAnsiTheme="minorHAnsi" w:cstheme="minorHAnsi"/>
          <w:color w:val="auto"/>
        </w:rPr>
        <w:t xml:space="preserve"> </w:t>
      </w:r>
      <w:r w:rsidRPr="002D20BF">
        <w:rPr>
          <w:rFonts w:asciiTheme="minorHAnsi" w:hAnsiTheme="minorHAnsi" w:cstheme="minorHAnsi"/>
          <w:color w:val="auto"/>
        </w:rPr>
        <w:t xml:space="preserve">kinetic and comparative studies </w:t>
      </w:r>
      <w:r w:rsidR="003C53CC">
        <w:rPr>
          <w:rFonts w:asciiTheme="minorHAnsi" w:hAnsiTheme="minorHAnsi" w:cstheme="minorHAnsi"/>
          <w:color w:val="auto"/>
        </w:rPr>
        <w:t>of</w:t>
      </w:r>
      <w:r w:rsidR="003C53CC" w:rsidRPr="002D20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D20BF">
        <w:rPr>
          <w:rFonts w:asciiTheme="minorHAnsi" w:hAnsiTheme="minorHAnsi" w:cstheme="minorHAnsi"/>
          <w:color w:val="auto"/>
        </w:rPr>
        <w:t>Lnt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mutants. </w:t>
      </w:r>
      <w:r w:rsidR="008F656B" w:rsidRPr="002D20BF">
        <w:rPr>
          <w:rFonts w:asciiTheme="minorHAnsi" w:hAnsiTheme="minorHAnsi" w:cstheme="minorHAnsi"/>
          <w:color w:val="auto"/>
        </w:rPr>
        <w:t xml:space="preserve">Phospholipid substrate specificity can be addressed using alkyne-phospholipids </w:t>
      </w:r>
      <w:r w:rsidR="008F656B" w:rsidRPr="002D20BF">
        <w:rPr>
          <w:rFonts w:asciiTheme="minorHAnsi" w:hAnsiTheme="minorHAnsi" w:cstheme="minorHAnsi"/>
          <w:color w:val="auto"/>
        </w:rPr>
        <w:lastRenderedPageBreak/>
        <w:t xml:space="preserve">obtained by metabolic labeling of bacteria with alkyne fatty acids </w:t>
      </w:r>
      <w:r w:rsidR="006439A1" w:rsidRPr="002D20BF">
        <w:rPr>
          <w:rFonts w:asciiTheme="minorHAnsi" w:hAnsiTheme="minorHAnsi" w:cstheme="minorHAnsi"/>
          <w:color w:val="auto"/>
        </w:rPr>
        <w:t>composed of</w:t>
      </w:r>
      <w:r w:rsidR="008F656B" w:rsidRPr="002D20BF">
        <w:rPr>
          <w:rFonts w:asciiTheme="minorHAnsi" w:hAnsiTheme="minorHAnsi" w:cstheme="minorHAnsi"/>
          <w:color w:val="auto"/>
        </w:rPr>
        <w:t xml:space="preserve"> various chain lengths and degree of saturation as described</w:t>
      </w:r>
      <w:r w:rsidR="008F656B" w:rsidRPr="002D20BF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&lt;EndNote&gt;&lt;Cite&gt;&lt;Author&gt;Nozeret&lt;/Author&gt;&lt;Year&gt;2019&lt;/Year&gt;&lt;RecNum&gt;8&lt;/RecNum&gt;&lt;DisplayText&gt;&lt;style face="superscript"&gt;8&lt;/style&gt;&lt;/DisplayText&gt;&lt;record&gt;&lt;rec-number&gt;8&lt;/rec-number&gt;&lt;foreign-keys&gt;&lt;key app="EN" db-id="f52xxdwzmw99tqewd5y5xepfresxzxp2d555" timestamp="1581078565"&gt;8&lt;/key&gt;&lt;/foreign-keys&gt;&lt;ref-type name="Journal Article"&gt;17&lt;/ref-type&gt;&lt;contributors&gt;&lt;authors&gt;&lt;author&gt;Nozeret, K.&lt;/author&gt;&lt;author&gt;Boucharlat, A.&lt;/author&gt;&lt;author&gt;Agou, F.&lt;/author&gt;&lt;author&gt;Buddelmeijer, N.&lt;/author&gt;&lt;/authors&gt;&lt;/contributors&gt;&lt;auth-address&gt;Genetics and Biology of the Bacterial Cell Wall Unit, Institut Pasteur, 25-28 rue du docteur Roux, 75724 cedex 15, Paris, France.&amp;#xD;INSERM group Avenir, Institut Pasteur, 25-28 rue du docteur Roux, 75724 cedex 15, Paris, France.&amp;#xD;Chemogenomic and Biological Screening Platform, Center for Technological Resources and Research (C2RT), Institut Pasteur, 25-28 rue du docteur Roux, 75724 cedex 15, Paris, France.&amp;#xD;Genetics and Biology of the Bacterial Cell Wall Unit, Institut Pasteur, 25-28 rue du docteur Roux, 75724 cedex 15, Paris, France. nienke.buddelmeijer@pasteur.fr.&amp;#xD;INSERM group Avenir, Institut Pasteur, 25-28 rue du docteur Roux, 75724 cedex 15, Paris, France. nienke.buddelmeijer@pasteur.fr.&lt;/auth-address&gt;&lt;titles&gt;&lt;title&gt;A sensitive fluorescence-based assay to monitor enzymatic activity of the essential integral membrane protein Apolipoprotein N-acyltransferase (Lnt)&lt;/title&gt;&lt;secondary-title&gt;Sci Rep&lt;/secondary-title&gt;&lt;/titles&gt;&lt;periodical&gt;&lt;full-title&gt;Sci Rep&lt;/full-title&gt;&lt;/periodical&gt;&lt;pages&gt;15978&lt;/pages&gt;&lt;volume&gt;9&lt;/volume&gt;&lt;number&gt;1&lt;/number&gt;&lt;edition&gt;2019/11/07&lt;/edition&gt;&lt;dates&gt;&lt;year&gt;2019&lt;/year&gt;&lt;pub-dates&gt;&lt;date&gt;Nov 4&lt;/date&gt;&lt;/pub-dates&gt;&lt;/dates&gt;&lt;isbn&gt;2045-2322 (Electronic)&amp;#xD;2045-2322 (Linking)&lt;/isbn&gt;&lt;accession-num&gt;31685855&lt;/accession-num&gt;&lt;urls&gt;&lt;related-urls&gt;&lt;url&gt;https://www.ncbi.nlm.nih.gov/pubmed/31685855&lt;/url&gt;&lt;/related-urls&gt;&lt;/urls&gt;&lt;custom2&gt;PMC6828757&lt;/custom2&gt;&lt;electronic-resource-num&gt;10.1038/s41598-019-52106-8&lt;/electronic-resource-num&gt;&lt;/record&gt;&lt;/Cite&gt;&lt;/EndNote&gt;</w:instrText>
      </w:r>
      <w:r w:rsidR="008F656B" w:rsidRPr="002D20BF">
        <w:rPr>
          <w:rFonts w:asciiTheme="minorHAnsi" w:hAnsiTheme="minorHAnsi" w:cstheme="minorHAnsi"/>
          <w:color w:val="auto"/>
        </w:rPr>
        <w:fldChar w:fldCharType="separate"/>
      </w:r>
      <w:r w:rsidR="00A74EDD" w:rsidRPr="002D20B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8F656B" w:rsidRPr="002D20BF">
        <w:rPr>
          <w:rFonts w:asciiTheme="minorHAnsi" w:hAnsiTheme="minorHAnsi" w:cstheme="minorHAnsi"/>
          <w:color w:val="auto"/>
        </w:rPr>
        <w:fldChar w:fldCharType="end"/>
      </w:r>
      <w:r w:rsidR="008F656B" w:rsidRPr="002D20BF">
        <w:rPr>
          <w:rFonts w:asciiTheme="minorHAnsi" w:hAnsiTheme="minorHAnsi" w:cstheme="minorHAnsi"/>
          <w:color w:val="auto"/>
        </w:rPr>
        <w:t>.</w:t>
      </w:r>
    </w:p>
    <w:p w14:paraId="2A9C7001" w14:textId="77777777" w:rsidR="00596F3D" w:rsidRPr="002D20BF" w:rsidRDefault="00596F3D" w:rsidP="00173AE9">
      <w:pPr>
        <w:rPr>
          <w:rFonts w:asciiTheme="minorHAnsi" w:hAnsiTheme="minorHAnsi" w:cstheme="minorHAnsi"/>
          <w:color w:val="auto"/>
        </w:rPr>
      </w:pPr>
    </w:p>
    <w:p w14:paraId="3E0F83D5" w14:textId="0AAB6D4F" w:rsidR="00DD3AD5" w:rsidRDefault="00DC1638" w:rsidP="00173AE9">
      <w:pPr>
        <w:rPr>
          <w:rFonts w:asciiTheme="minorHAnsi" w:hAnsiTheme="minorHAnsi" w:cstheme="minorHAnsi"/>
          <w:color w:val="auto"/>
        </w:rPr>
      </w:pPr>
      <w:r w:rsidRPr="00596F3D">
        <w:rPr>
          <w:rFonts w:asciiTheme="minorHAnsi" w:hAnsiTheme="minorHAnsi" w:cstheme="minorHAnsi"/>
          <w:color w:val="auto"/>
        </w:rPr>
        <w:t>The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Pr="00596F3D">
        <w:rPr>
          <w:rFonts w:asciiTheme="minorHAnsi" w:hAnsiTheme="minorHAnsi" w:cstheme="minorHAnsi"/>
          <w:color w:val="auto"/>
        </w:rPr>
        <w:t xml:space="preserve"> </w:t>
      </w:r>
      <w:r w:rsidR="000B42B7" w:rsidRPr="00596F3D">
        <w:rPr>
          <w:rFonts w:asciiTheme="minorHAnsi" w:hAnsiTheme="minorHAnsi" w:cstheme="minorHAnsi"/>
          <w:color w:val="auto"/>
        </w:rPr>
        <w:t xml:space="preserve">plate </w:t>
      </w:r>
      <w:r w:rsidRPr="00596F3D">
        <w:rPr>
          <w:rFonts w:asciiTheme="minorHAnsi" w:hAnsiTheme="minorHAnsi" w:cstheme="minorHAnsi"/>
          <w:color w:val="auto"/>
        </w:rPr>
        <w:t xml:space="preserve">format is compatible with HTS </w:t>
      </w:r>
      <w:r w:rsidR="003C53CC">
        <w:rPr>
          <w:rFonts w:asciiTheme="minorHAnsi" w:hAnsiTheme="minorHAnsi" w:cstheme="minorHAnsi"/>
          <w:color w:val="auto"/>
        </w:rPr>
        <w:t>studies</w:t>
      </w:r>
      <w:r w:rsidR="003C53CC" w:rsidRPr="00596F3D">
        <w:rPr>
          <w:rFonts w:asciiTheme="minorHAnsi" w:hAnsiTheme="minorHAnsi" w:cstheme="minorHAnsi"/>
          <w:color w:val="auto"/>
        </w:rPr>
        <w:t xml:space="preserve"> </w:t>
      </w:r>
      <w:r w:rsidR="00577B14" w:rsidRPr="00577B14">
        <w:rPr>
          <w:rFonts w:asciiTheme="minorHAnsi" w:hAnsiTheme="minorHAnsi" w:cstheme="minorHAnsi"/>
          <w:color w:val="auto"/>
        </w:rPr>
        <w:t>because</w:t>
      </w:r>
      <w:r w:rsidR="00577B14" w:rsidRPr="00596F3D">
        <w:rPr>
          <w:rFonts w:asciiTheme="minorHAnsi" w:hAnsiTheme="minorHAnsi" w:cstheme="minorHAnsi"/>
          <w:color w:val="auto"/>
        </w:rPr>
        <w:t xml:space="preserve"> </w:t>
      </w:r>
      <w:r w:rsidR="00CB307E" w:rsidRPr="00596F3D">
        <w:rPr>
          <w:rFonts w:asciiTheme="minorHAnsi" w:hAnsiTheme="minorHAnsi" w:cstheme="minorHAnsi"/>
          <w:color w:val="auto"/>
        </w:rPr>
        <w:t>a significant difference is observed between active enzyme and a substrate only control. An</w:t>
      </w:r>
      <w:r w:rsidR="006439A1" w:rsidRPr="00596F3D">
        <w:rPr>
          <w:rFonts w:asciiTheme="minorHAnsi" w:hAnsiTheme="minorHAnsi" w:cstheme="minorHAnsi"/>
          <w:color w:val="auto"/>
        </w:rPr>
        <w:t xml:space="preserve"> average</w:t>
      </w:r>
      <w:r w:rsidR="00F81D88" w:rsidRPr="00596F3D">
        <w:rPr>
          <w:rFonts w:asciiTheme="minorHAnsi" w:hAnsiTheme="minorHAnsi" w:cstheme="minorHAnsi"/>
          <w:color w:val="auto"/>
        </w:rPr>
        <w:t xml:space="preserve"> Z’ factor of </w:t>
      </w:r>
      <w:r w:rsidR="00A067DC" w:rsidRPr="00596F3D">
        <w:rPr>
          <w:rFonts w:asciiTheme="minorHAnsi" w:hAnsiTheme="minorHAnsi" w:cstheme="minorHAnsi"/>
          <w:color w:val="auto"/>
        </w:rPr>
        <w:t>&gt;</w:t>
      </w:r>
      <w:r w:rsidR="00F81D88" w:rsidRPr="00596F3D">
        <w:rPr>
          <w:rFonts w:asciiTheme="minorHAnsi" w:hAnsiTheme="minorHAnsi" w:cstheme="minorHAnsi"/>
          <w:color w:val="auto"/>
        </w:rPr>
        <w:t>0.</w:t>
      </w:r>
      <w:r w:rsidR="00A067DC" w:rsidRPr="00596F3D">
        <w:rPr>
          <w:rFonts w:asciiTheme="minorHAnsi" w:hAnsiTheme="minorHAnsi" w:cstheme="minorHAnsi"/>
          <w:color w:val="auto"/>
        </w:rPr>
        <w:t>6</w:t>
      </w:r>
      <w:r w:rsidR="000B42B7" w:rsidRPr="00596F3D">
        <w:rPr>
          <w:rFonts w:asciiTheme="minorHAnsi" w:hAnsiTheme="minorHAnsi" w:cstheme="minorHAnsi"/>
          <w:color w:val="auto"/>
        </w:rPr>
        <w:t xml:space="preserve"> </w:t>
      </w:r>
      <w:r w:rsidR="00577B14">
        <w:rPr>
          <w:rFonts w:asciiTheme="minorHAnsi" w:hAnsiTheme="minorHAnsi" w:cstheme="minorHAnsi"/>
          <w:color w:val="auto"/>
        </w:rPr>
        <w:t>was</w:t>
      </w:r>
      <w:r w:rsidR="00577B14" w:rsidRPr="00596F3D">
        <w:rPr>
          <w:rFonts w:asciiTheme="minorHAnsi" w:hAnsiTheme="minorHAnsi" w:cstheme="minorHAnsi"/>
          <w:color w:val="auto"/>
        </w:rPr>
        <w:t xml:space="preserve"> </w:t>
      </w:r>
      <w:r w:rsidR="000B42B7" w:rsidRPr="00596F3D">
        <w:rPr>
          <w:rFonts w:asciiTheme="minorHAnsi" w:hAnsiTheme="minorHAnsi" w:cstheme="minorHAnsi"/>
          <w:color w:val="auto"/>
        </w:rPr>
        <w:t xml:space="preserve">calculated </w:t>
      </w:r>
      <w:r w:rsidR="006F5DD4" w:rsidRPr="00596F3D">
        <w:rPr>
          <w:rFonts w:asciiTheme="minorHAnsi" w:hAnsiTheme="minorHAnsi" w:cstheme="minorHAnsi"/>
          <w:color w:val="auto"/>
        </w:rPr>
        <w:t>with</w:t>
      </w:r>
      <w:r w:rsidR="000B42B7" w:rsidRPr="00596F3D">
        <w:rPr>
          <w:rFonts w:asciiTheme="minorHAnsi" w:hAnsiTheme="minorHAnsi" w:cstheme="minorHAnsi"/>
          <w:color w:val="auto"/>
        </w:rPr>
        <w:t xml:space="preserve"> the optimized conditions presented here</w:t>
      </w:r>
      <w:r w:rsidR="008F656B" w:rsidRPr="00596F3D">
        <w:rPr>
          <w:rFonts w:asciiTheme="minorHAnsi" w:hAnsiTheme="minorHAnsi" w:cstheme="minorHAnsi"/>
          <w:color w:val="auto"/>
        </w:rPr>
        <w:t>.</w:t>
      </w:r>
      <w:r w:rsidR="001C71BF" w:rsidRPr="00596F3D">
        <w:rPr>
          <w:rFonts w:asciiTheme="minorHAnsi" w:hAnsiTheme="minorHAnsi" w:cstheme="minorHAnsi"/>
          <w:color w:val="auto"/>
        </w:rPr>
        <w:t xml:space="preserve"> </w:t>
      </w:r>
      <w:r w:rsidR="00596F3D" w:rsidRPr="00596F3D">
        <w:rPr>
          <w:rFonts w:asciiTheme="minorHAnsi" w:hAnsiTheme="minorHAnsi" w:cstheme="minorHAnsi"/>
          <w:color w:val="auto"/>
        </w:rPr>
        <w:t>The high reproducibility of the assay</w:t>
      </w:r>
      <w:r w:rsidR="008841ED" w:rsidRPr="00596F3D">
        <w:rPr>
          <w:rFonts w:asciiTheme="minorHAnsi" w:hAnsiTheme="minorHAnsi" w:cstheme="minorHAnsi"/>
          <w:color w:val="auto"/>
        </w:rPr>
        <w:t xml:space="preserve"> contributes to </w:t>
      </w:r>
      <w:r w:rsidR="00577B14">
        <w:rPr>
          <w:rFonts w:asciiTheme="minorHAnsi" w:hAnsiTheme="minorHAnsi" w:cstheme="minorHAnsi"/>
          <w:color w:val="auto"/>
        </w:rPr>
        <w:t xml:space="preserve">the </w:t>
      </w:r>
      <w:r w:rsidR="008841ED" w:rsidRPr="00596F3D">
        <w:rPr>
          <w:rFonts w:asciiTheme="minorHAnsi" w:hAnsiTheme="minorHAnsi" w:cstheme="minorHAnsi"/>
          <w:color w:val="auto"/>
        </w:rPr>
        <w:t xml:space="preserve">high Z’ factor. </w:t>
      </w:r>
      <w:r w:rsidR="008321BC" w:rsidRPr="00596F3D">
        <w:rPr>
          <w:rFonts w:asciiTheme="minorHAnsi" w:hAnsiTheme="minorHAnsi" w:cstheme="minorHAnsi"/>
          <w:color w:val="auto"/>
        </w:rPr>
        <w:t>For successful HTS a Z’ factor above 0.</w:t>
      </w:r>
      <w:r w:rsidR="000F5104" w:rsidRPr="00596F3D">
        <w:rPr>
          <w:rFonts w:asciiTheme="minorHAnsi" w:hAnsiTheme="minorHAnsi" w:cstheme="minorHAnsi"/>
          <w:color w:val="auto"/>
        </w:rPr>
        <w:t>6</w:t>
      </w:r>
      <w:r w:rsidR="008321BC" w:rsidRPr="00596F3D">
        <w:rPr>
          <w:rFonts w:asciiTheme="minorHAnsi" w:hAnsiTheme="minorHAnsi" w:cstheme="minorHAnsi"/>
          <w:color w:val="auto"/>
        </w:rPr>
        <w:t xml:space="preserve"> is recommended</w:t>
      </w:r>
      <w:r w:rsidR="00E14E71" w:rsidRPr="00596F3D">
        <w:rPr>
          <w:rFonts w:asciiTheme="minorHAnsi" w:hAnsiTheme="minorHAnsi" w:cstheme="minorHAnsi"/>
          <w:color w:val="auto"/>
        </w:rPr>
        <w:fldChar w:fldCharType="begin"/>
      </w:r>
      <w:r w:rsidR="00DE769D">
        <w:rPr>
          <w:rFonts w:asciiTheme="minorHAnsi" w:hAnsiTheme="minorHAnsi" w:cstheme="minorHAnsi"/>
          <w:color w:val="auto"/>
        </w:rPr>
        <w:instrText xml:space="preserve"> ADDIN EN.CITE &lt;EndNote&gt;&lt;Cite&gt;&lt;Author&gt;Zhang&lt;/Author&gt;&lt;Year&gt;1999&lt;/Year&gt;&lt;RecNum&gt;9&lt;/RecNum&gt;&lt;DisplayText&gt;&lt;style face="superscript"&gt;9&lt;/style&gt;&lt;/DisplayText&gt;&lt;record&gt;&lt;rec-number&gt;9&lt;/rec-number&gt;&lt;foreign-keys&gt;&lt;key app="EN" db-id="f52xxdwzmw99tqewd5y5xepfresxzxp2d555" timestamp="1581078565"&gt;9&lt;/key&gt;&lt;/foreign-keys&gt;&lt;ref-type name="Journal Article"&gt;17&lt;/ref-type&gt;&lt;contributors&gt;&lt;authors&gt;&lt;author&gt;Zhang, J. H.&lt;/author&gt;&lt;author&gt;Chung, T. D.&lt;/author&gt;&lt;author&gt;Oldenburg, K. R.&lt;/author&gt;&lt;/authors&gt;&lt;/contributors&gt;&lt;auth-address&gt;DuPont Pharmaceuticals Research Laboratories, Leads Discovery, DuPont Pharmaceuticals Company, Wilmington, Delaware.&lt;/auth-address&gt;&lt;titles&gt;&lt;title&gt;A Simple Statistical Parameter for Use in Evaluation and Validation of High Throughput Screening Assays&lt;/title&gt;&lt;secondary-title&gt;J Biomol Screen&lt;/secondary-title&gt;&lt;/titles&gt;&lt;periodical&gt;&lt;full-title&gt;J Biomol Screen&lt;/full-title&gt;&lt;/periodical&gt;&lt;pages&gt;67-73&lt;/pages&gt;&lt;volume&gt;4&lt;/volume&gt;&lt;number&gt;2&lt;/number&gt;&lt;edition&gt;2000/06/06&lt;/edition&gt;&lt;dates&gt;&lt;year&gt;1999&lt;/year&gt;&lt;/dates&gt;&lt;isbn&gt;1552-454X (Electronic)&amp;#xD;1087-0571 (Linking)&lt;/isbn&gt;&lt;accession-num&gt;10838414&lt;/accession-num&gt;&lt;urls&gt;&lt;related-urls&gt;&lt;url&gt;https://www.ncbi.nlm.nih.gov/pubmed/10838414&lt;/url&gt;&lt;/related-urls&gt;&lt;/urls&gt;&lt;electronic-resource-num&gt;10.1177/108705719900400206&lt;/electronic-resource-num&gt;&lt;/record&gt;&lt;/Cite&gt;&lt;/EndNote&gt;</w:instrText>
      </w:r>
      <w:r w:rsidR="00E14E71" w:rsidRPr="00596F3D">
        <w:rPr>
          <w:rFonts w:asciiTheme="minorHAnsi" w:hAnsiTheme="minorHAnsi" w:cstheme="minorHAnsi"/>
          <w:color w:val="auto"/>
        </w:rPr>
        <w:fldChar w:fldCharType="separate"/>
      </w:r>
      <w:r w:rsidR="00A74EDD" w:rsidRPr="00596F3D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E14E71" w:rsidRPr="00596F3D">
        <w:rPr>
          <w:rFonts w:asciiTheme="minorHAnsi" w:hAnsiTheme="minorHAnsi" w:cstheme="minorHAnsi"/>
          <w:color w:val="auto"/>
        </w:rPr>
        <w:fldChar w:fldCharType="end"/>
      </w:r>
      <w:r w:rsidR="008321BC" w:rsidRPr="00596F3D">
        <w:rPr>
          <w:rFonts w:asciiTheme="minorHAnsi" w:hAnsiTheme="minorHAnsi" w:cstheme="minorHAnsi"/>
          <w:color w:val="auto"/>
        </w:rPr>
        <w:t xml:space="preserve">. </w:t>
      </w:r>
      <w:r w:rsidR="003C562D" w:rsidRPr="00596F3D">
        <w:rPr>
          <w:rFonts w:asciiTheme="minorHAnsi" w:hAnsiTheme="minorHAnsi" w:cstheme="minorHAnsi"/>
          <w:color w:val="auto"/>
        </w:rPr>
        <w:t xml:space="preserve">Wash steps are efficient with </w:t>
      </w:r>
      <w:r w:rsidR="008D36BF" w:rsidRPr="00596F3D">
        <w:rPr>
          <w:rFonts w:asciiTheme="minorHAnsi" w:hAnsiTheme="minorHAnsi" w:cstheme="minorHAnsi"/>
          <w:color w:val="auto"/>
        </w:rPr>
        <w:t xml:space="preserve">the </w:t>
      </w:r>
      <w:r w:rsidR="003C562D" w:rsidRPr="00596F3D">
        <w:rPr>
          <w:rFonts w:asciiTheme="minorHAnsi" w:hAnsiTheme="minorHAnsi" w:cstheme="minorHAnsi"/>
          <w:color w:val="auto"/>
        </w:rPr>
        <w:t>use of a</w:t>
      </w:r>
      <w:r w:rsidR="00CD36B2" w:rsidRPr="00596F3D">
        <w:rPr>
          <w:rFonts w:asciiTheme="minorHAnsi" w:hAnsiTheme="minorHAnsi" w:cstheme="minorHAnsi"/>
          <w:color w:val="auto"/>
        </w:rPr>
        <w:t>n automated</w:t>
      </w:r>
      <w:r w:rsidR="003C562D" w:rsidRPr="00596F3D">
        <w:rPr>
          <w:rFonts w:asciiTheme="minorHAnsi" w:hAnsiTheme="minorHAnsi" w:cstheme="minorHAnsi"/>
          <w:color w:val="auto"/>
        </w:rPr>
        <w:t xml:space="preserve"> plate washer. Other steps can be further optimized</w:t>
      </w:r>
      <w:r w:rsidR="006F0BFA">
        <w:rPr>
          <w:rFonts w:asciiTheme="minorHAnsi" w:hAnsiTheme="minorHAnsi" w:cstheme="minorHAnsi"/>
          <w:color w:val="auto"/>
        </w:rPr>
        <w:t>,</w:t>
      </w:r>
      <w:r w:rsidR="003C562D" w:rsidRPr="00596F3D">
        <w:rPr>
          <w:rFonts w:asciiTheme="minorHAnsi" w:hAnsiTheme="minorHAnsi" w:cstheme="minorHAnsi"/>
          <w:color w:val="auto"/>
        </w:rPr>
        <w:t xml:space="preserve"> including pipetting of reagents</w:t>
      </w:r>
      <w:r w:rsidR="006F0BFA">
        <w:rPr>
          <w:rFonts w:asciiTheme="minorHAnsi" w:hAnsiTheme="minorHAnsi" w:cstheme="minorHAnsi"/>
          <w:color w:val="auto"/>
        </w:rPr>
        <w:t>,</w:t>
      </w:r>
      <w:r w:rsidR="008D120B" w:rsidRPr="002D20BF">
        <w:rPr>
          <w:rFonts w:asciiTheme="minorHAnsi" w:hAnsiTheme="minorHAnsi" w:cstheme="minorHAnsi"/>
          <w:color w:val="auto"/>
        </w:rPr>
        <w:t xml:space="preserve"> </w:t>
      </w:r>
      <w:r w:rsidR="006F0BFA" w:rsidRPr="006F0BFA">
        <w:rPr>
          <w:rFonts w:asciiTheme="minorHAnsi" w:hAnsiTheme="minorHAnsi" w:cstheme="minorHAnsi"/>
          <w:color w:val="auto"/>
        </w:rPr>
        <w:t>which</w:t>
      </w:r>
      <w:r w:rsidR="006F0BFA" w:rsidRPr="002D20BF">
        <w:rPr>
          <w:rFonts w:asciiTheme="minorHAnsi" w:hAnsiTheme="minorHAnsi" w:cstheme="minorHAnsi"/>
          <w:color w:val="auto"/>
        </w:rPr>
        <w:t xml:space="preserve"> </w:t>
      </w:r>
      <w:r w:rsidR="006F0BFA">
        <w:rPr>
          <w:rFonts w:asciiTheme="minorHAnsi" w:hAnsiTheme="minorHAnsi" w:cstheme="minorHAnsi"/>
          <w:color w:val="auto"/>
        </w:rPr>
        <w:t xml:space="preserve">would </w:t>
      </w:r>
      <w:r w:rsidR="008D120B" w:rsidRPr="002D20BF">
        <w:rPr>
          <w:rFonts w:asciiTheme="minorHAnsi" w:hAnsiTheme="minorHAnsi" w:cstheme="minorHAnsi"/>
          <w:color w:val="auto"/>
        </w:rPr>
        <w:t xml:space="preserve">allow screening </w:t>
      </w:r>
      <w:r w:rsidR="0090144F" w:rsidRPr="002D20BF">
        <w:rPr>
          <w:rFonts w:asciiTheme="minorHAnsi" w:hAnsiTheme="minorHAnsi" w:cstheme="minorHAnsi"/>
          <w:color w:val="auto"/>
        </w:rPr>
        <w:t>of large libraries of small molecules</w:t>
      </w:r>
      <w:r w:rsidR="003C562D" w:rsidRPr="002D20BF">
        <w:rPr>
          <w:rFonts w:asciiTheme="minorHAnsi" w:hAnsiTheme="minorHAnsi" w:cstheme="minorHAnsi"/>
          <w:color w:val="auto"/>
        </w:rPr>
        <w:t>.</w:t>
      </w:r>
    </w:p>
    <w:p w14:paraId="26FD3C3A" w14:textId="77777777" w:rsidR="00596F3D" w:rsidRPr="002D20BF" w:rsidRDefault="00596F3D" w:rsidP="00173AE9">
      <w:pPr>
        <w:rPr>
          <w:rFonts w:asciiTheme="minorHAnsi" w:hAnsiTheme="minorHAnsi" w:cstheme="minorHAnsi"/>
          <w:color w:val="auto"/>
        </w:rPr>
      </w:pPr>
    </w:p>
    <w:p w14:paraId="384FAF43" w14:textId="42108BF8" w:rsidR="00392584" w:rsidRPr="00596F3D" w:rsidRDefault="00DC2023" w:rsidP="00173AE9">
      <w:pPr>
        <w:rPr>
          <w:rFonts w:asciiTheme="minorHAnsi" w:hAnsiTheme="minorHAnsi" w:cstheme="minorHAnsi"/>
          <w:color w:val="auto"/>
        </w:rPr>
      </w:pPr>
      <w:r w:rsidRPr="00596F3D">
        <w:rPr>
          <w:rFonts w:asciiTheme="minorHAnsi" w:hAnsiTheme="minorHAnsi" w:cstheme="minorHAnsi"/>
          <w:color w:val="auto"/>
        </w:rPr>
        <w:t xml:space="preserve">The protocol is applicable </w:t>
      </w:r>
      <w:r w:rsidR="006F3648" w:rsidRPr="00596F3D">
        <w:rPr>
          <w:rFonts w:asciiTheme="minorHAnsi" w:hAnsiTheme="minorHAnsi" w:cstheme="minorHAnsi"/>
          <w:color w:val="auto"/>
        </w:rPr>
        <w:t>to</w:t>
      </w:r>
      <w:r w:rsidRPr="00596F3D">
        <w:rPr>
          <w:rFonts w:asciiTheme="minorHAnsi" w:hAnsiTheme="minorHAnsi" w:cstheme="minorHAnsi"/>
          <w:color w:val="auto"/>
        </w:rPr>
        <w:t xml:space="preserve"> o</w:t>
      </w:r>
      <w:r w:rsidR="00392584" w:rsidRPr="00596F3D">
        <w:rPr>
          <w:rFonts w:asciiTheme="minorHAnsi" w:hAnsiTheme="minorHAnsi" w:cstheme="minorHAnsi"/>
          <w:color w:val="auto"/>
        </w:rPr>
        <w:t>ther acyltransferases</w:t>
      </w:r>
      <w:r w:rsidRPr="00596F3D">
        <w:rPr>
          <w:rFonts w:asciiTheme="minorHAnsi" w:hAnsiTheme="minorHAnsi" w:cstheme="minorHAnsi"/>
          <w:color w:val="auto"/>
        </w:rPr>
        <w:t xml:space="preserve"> that use fatty acid</w:t>
      </w:r>
      <w:r w:rsidR="00577B14">
        <w:rPr>
          <w:rFonts w:asciiTheme="minorHAnsi" w:hAnsiTheme="minorHAnsi" w:cstheme="minorHAnsi"/>
          <w:color w:val="auto"/>
        </w:rPr>
        <w:t>-</w:t>
      </w:r>
      <w:r w:rsidRPr="00596F3D">
        <w:rPr>
          <w:rFonts w:asciiTheme="minorHAnsi" w:hAnsiTheme="minorHAnsi" w:cstheme="minorHAnsi"/>
          <w:color w:val="auto"/>
        </w:rPr>
        <w:t>containing substrates</w:t>
      </w:r>
      <w:r w:rsidR="00A11099" w:rsidRPr="00596F3D">
        <w:rPr>
          <w:rFonts w:asciiTheme="minorHAnsi" w:hAnsiTheme="minorHAnsi" w:cstheme="minorHAnsi"/>
          <w:color w:val="auto"/>
        </w:rPr>
        <w:t xml:space="preserve"> if alkyne groups are compatible with substrate recognition by the enzyme</w:t>
      </w:r>
      <w:r w:rsidR="00392584" w:rsidRPr="00596F3D">
        <w:rPr>
          <w:rFonts w:asciiTheme="minorHAnsi" w:hAnsiTheme="minorHAnsi" w:cstheme="minorHAnsi"/>
          <w:color w:val="auto"/>
        </w:rPr>
        <w:t>.</w:t>
      </w:r>
      <w:r w:rsidR="00A6249F" w:rsidRPr="00596F3D">
        <w:rPr>
          <w:rFonts w:asciiTheme="minorHAnsi" w:hAnsiTheme="minorHAnsi" w:cstheme="minorHAnsi"/>
          <w:color w:val="auto"/>
        </w:rPr>
        <w:t xml:space="preserve"> A recent study on the identification of specific inhibitors of </w:t>
      </w:r>
      <w:r w:rsidR="00915BDE" w:rsidRPr="00596F3D">
        <w:rPr>
          <w:rFonts w:asciiTheme="minorHAnsi" w:hAnsiTheme="minorHAnsi" w:cstheme="minorHAnsi"/>
          <w:color w:val="auto"/>
        </w:rPr>
        <w:t>eukaryotic Palmitoyl Acyl Transferase (</w:t>
      </w:r>
      <w:r w:rsidR="006B55ED" w:rsidRPr="00596F3D">
        <w:rPr>
          <w:rFonts w:asciiTheme="minorHAnsi" w:hAnsiTheme="minorHAnsi" w:cstheme="minorHAnsi"/>
          <w:color w:val="auto"/>
        </w:rPr>
        <w:t>PAT</w:t>
      </w:r>
      <w:r w:rsidR="00915BDE" w:rsidRPr="00596F3D">
        <w:rPr>
          <w:rFonts w:asciiTheme="minorHAnsi" w:hAnsiTheme="minorHAnsi" w:cstheme="minorHAnsi"/>
          <w:color w:val="auto"/>
        </w:rPr>
        <w:t>)</w:t>
      </w:r>
      <w:r w:rsidR="006B55ED" w:rsidRPr="00596F3D">
        <w:rPr>
          <w:rFonts w:asciiTheme="minorHAnsi" w:hAnsiTheme="minorHAnsi" w:cstheme="minorHAnsi"/>
          <w:color w:val="auto"/>
        </w:rPr>
        <w:t xml:space="preserve"> </w:t>
      </w:r>
      <w:r w:rsidR="00A6249F" w:rsidRPr="00596F3D">
        <w:rPr>
          <w:rFonts w:asciiTheme="minorHAnsi" w:hAnsiTheme="minorHAnsi" w:cstheme="minorHAnsi"/>
          <w:color w:val="auto"/>
        </w:rPr>
        <w:t>describe</w:t>
      </w:r>
      <w:r w:rsidR="00577B14">
        <w:rPr>
          <w:rFonts w:asciiTheme="minorHAnsi" w:hAnsiTheme="minorHAnsi" w:cstheme="minorHAnsi"/>
          <w:color w:val="auto"/>
        </w:rPr>
        <w:t>s</w:t>
      </w:r>
      <w:r w:rsidR="00A6249F" w:rsidRPr="00596F3D">
        <w:rPr>
          <w:rFonts w:asciiTheme="minorHAnsi" w:hAnsiTheme="minorHAnsi" w:cstheme="minorHAnsi"/>
          <w:color w:val="auto"/>
        </w:rPr>
        <w:t xml:space="preserve"> using membrane-</w:t>
      </w:r>
      <w:r w:rsidR="0018432E" w:rsidRPr="00596F3D">
        <w:rPr>
          <w:rFonts w:asciiTheme="minorHAnsi" w:hAnsiTheme="minorHAnsi" w:cstheme="minorHAnsi"/>
          <w:color w:val="auto"/>
        </w:rPr>
        <w:t>bound</w:t>
      </w:r>
      <w:r w:rsidR="00A6249F" w:rsidRPr="00596F3D">
        <w:rPr>
          <w:rFonts w:asciiTheme="minorHAnsi" w:hAnsiTheme="minorHAnsi" w:cstheme="minorHAnsi"/>
          <w:color w:val="auto"/>
        </w:rPr>
        <w:t xml:space="preserve"> </w:t>
      </w:r>
      <w:r w:rsidR="0018432E" w:rsidRPr="00596F3D">
        <w:rPr>
          <w:rFonts w:asciiTheme="minorHAnsi" w:hAnsiTheme="minorHAnsi" w:cstheme="minorHAnsi"/>
          <w:color w:val="auto"/>
        </w:rPr>
        <w:t xml:space="preserve">enzyme </w:t>
      </w:r>
      <w:r w:rsidR="00A6249F" w:rsidRPr="00596F3D">
        <w:rPr>
          <w:rFonts w:asciiTheme="minorHAnsi" w:hAnsiTheme="minorHAnsi" w:cstheme="minorHAnsi"/>
          <w:color w:val="auto"/>
        </w:rPr>
        <w:t>and alkyne-</w:t>
      </w:r>
      <w:r w:rsidR="00A067DC" w:rsidRPr="00596F3D">
        <w:rPr>
          <w:rFonts w:asciiTheme="minorHAnsi" w:hAnsiTheme="minorHAnsi" w:cstheme="minorHAnsi"/>
          <w:color w:val="auto"/>
        </w:rPr>
        <w:t>acyl-</w:t>
      </w:r>
      <w:r w:rsidR="00A6249F" w:rsidRPr="00596F3D">
        <w:rPr>
          <w:rFonts w:asciiTheme="minorHAnsi" w:hAnsiTheme="minorHAnsi" w:cstheme="minorHAnsi"/>
          <w:color w:val="auto"/>
        </w:rPr>
        <w:t xml:space="preserve">CoA </w:t>
      </w:r>
      <w:r w:rsidR="00915BDE" w:rsidRPr="00596F3D">
        <w:rPr>
          <w:rFonts w:asciiTheme="minorHAnsi" w:hAnsiTheme="minorHAnsi" w:cstheme="minorHAnsi"/>
          <w:color w:val="auto"/>
        </w:rPr>
        <w:t xml:space="preserve">as </w:t>
      </w:r>
      <w:r w:rsidR="00A6249F" w:rsidRPr="00596F3D">
        <w:rPr>
          <w:rFonts w:asciiTheme="minorHAnsi" w:hAnsiTheme="minorHAnsi" w:cstheme="minorHAnsi"/>
          <w:color w:val="auto"/>
        </w:rPr>
        <w:t>substrate</w:t>
      </w:r>
      <w:r w:rsidR="00DC7EF3" w:rsidRPr="00596F3D">
        <w:rPr>
          <w:rFonts w:asciiTheme="minorHAnsi" w:hAnsiTheme="minorHAnsi" w:cstheme="minorHAnsi"/>
          <w:color w:val="auto"/>
        </w:rPr>
        <w:fldChar w:fldCharType="begin"/>
      </w:r>
      <w:r w:rsidR="00A74EDD" w:rsidRPr="00596F3D">
        <w:rPr>
          <w:rFonts w:asciiTheme="minorHAnsi" w:hAnsiTheme="minorHAnsi" w:cstheme="minorHAnsi"/>
          <w:color w:val="auto"/>
        </w:rPr>
        <w:instrText xml:space="preserve"> ADDIN EN.CITE &lt;EndNote&gt;&lt;Cite&gt;&lt;Author&gt;Ganesan&lt;/Author&gt;&lt;Year&gt;2017&lt;/Year&gt;&lt;RecNum&gt;4352&lt;/RecNum&gt;&lt;DisplayText&gt;&lt;style face="superscript"&gt;7&lt;/style&gt;&lt;/DisplayText&gt;&lt;record&gt;&lt;rec-number&gt;4352&lt;/rec-number&gt;&lt;foreign-keys&gt;&lt;key app="EN" db-id="e0t5tr9f1a29sue2z9559wsizxezrspz90dr" timestamp="1540917040"&gt;4352&lt;/key&gt;&lt;/foreign-keys&gt;&lt;ref-type name="Journal Article"&gt;17&lt;/ref-type&gt;&lt;contributors&gt;&lt;authors&gt;&lt;author&gt;Ganesan, L.&lt;/author&gt;&lt;author&gt;Shieh, P.&lt;/author&gt;&lt;author&gt;Bertozzi, C. R.&lt;/author&gt;&lt;author&gt;Levental, I.&lt;/author&gt;&lt;/authors&gt;&lt;/contributors&gt;&lt;auth-address&gt;Department of Integrated Biology and Pharmacology, McGovern Medical School, University of Texas Health Science Center at Houston, Houston, TX 77030, USA.&amp;#xD;Department of Chemistry, Stanford University, Stanford, CA 94305, USA.&amp;#xD;Howard Hughes Medical Institute, Stanford University, Stanford, CA 94305, USA.&lt;/auth-address&gt;&lt;titles&gt;&lt;title&gt;Click-Chemistry Based High Throughput Screening Platform for Modulators of Ras Palmitoylation&lt;/title&gt;&lt;secondary-title&gt;Sci Rep&lt;/secondary-title&gt;&lt;/titles&gt;&lt;periodical&gt;&lt;full-title&gt;Sci Rep&lt;/full-title&gt;&lt;/periodical&gt;&lt;pages&gt;41147&lt;/pages&gt;&lt;volume&gt;7&lt;/volume&gt;&lt;edition&gt;2017/01/24&lt;/edition&gt;&lt;dates&gt;&lt;year&gt;2017&lt;/year&gt;&lt;pub-dates&gt;&lt;date&gt;Jan 23&lt;/date&gt;&lt;/pub-dates&gt;&lt;/dates&gt;&lt;isbn&gt;2045-2322 (Electronic)&amp;#xD;2045-2322 (Linking)&lt;/isbn&gt;&lt;accession-num&gt;28112226&lt;/accession-num&gt;&lt;urls&gt;&lt;related-urls&gt;&lt;url&gt;https://www.ncbi.nlm.nih.gov/pubmed/28112226&lt;/url&gt;&lt;/related-urls&gt;&lt;/urls&gt;&lt;custom2&gt;PMC5255568&lt;/custom2&gt;&lt;electronic-resource-num&gt;10.1038/srep41147&lt;/electronic-resource-num&gt;&lt;/record&gt;&lt;/Cite&gt;&lt;/EndNote&gt;</w:instrText>
      </w:r>
      <w:r w:rsidR="00DC7EF3" w:rsidRPr="00596F3D">
        <w:rPr>
          <w:rFonts w:asciiTheme="minorHAnsi" w:hAnsiTheme="minorHAnsi" w:cstheme="minorHAnsi"/>
          <w:color w:val="auto"/>
        </w:rPr>
        <w:fldChar w:fldCharType="separate"/>
      </w:r>
      <w:r w:rsidR="00A74EDD" w:rsidRPr="00596F3D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DC7EF3" w:rsidRPr="00596F3D">
        <w:rPr>
          <w:rFonts w:asciiTheme="minorHAnsi" w:hAnsiTheme="minorHAnsi" w:cstheme="minorHAnsi"/>
          <w:color w:val="auto"/>
        </w:rPr>
        <w:fldChar w:fldCharType="end"/>
      </w:r>
      <w:r w:rsidR="00A6249F" w:rsidRPr="00596F3D">
        <w:rPr>
          <w:rFonts w:asciiTheme="minorHAnsi" w:hAnsiTheme="minorHAnsi" w:cstheme="minorHAnsi"/>
          <w:color w:val="auto"/>
        </w:rPr>
        <w:t xml:space="preserve">. </w:t>
      </w:r>
      <w:r w:rsidR="00CD36B2" w:rsidRPr="00596F3D">
        <w:rPr>
          <w:rFonts w:asciiTheme="minorHAnsi" w:hAnsiTheme="minorHAnsi" w:cstheme="minorHAnsi"/>
          <w:color w:val="auto"/>
        </w:rPr>
        <w:t xml:space="preserve">Palmitoylation of a small </w:t>
      </w:r>
      <w:r w:rsidR="00915BDE" w:rsidRPr="00596F3D">
        <w:rPr>
          <w:rFonts w:asciiTheme="minorHAnsi" w:hAnsiTheme="minorHAnsi" w:cstheme="minorHAnsi"/>
          <w:color w:val="auto"/>
        </w:rPr>
        <w:t xml:space="preserve">biotinylated </w:t>
      </w:r>
      <w:r w:rsidR="006B55ED" w:rsidRPr="00596F3D">
        <w:rPr>
          <w:rFonts w:asciiTheme="minorHAnsi" w:hAnsiTheme="minorHAnsi" w:cstheme="minorHAnsi"/>
          <w:color w:val="auto"/>
        </w:rPr>
        <w:t xml:space="preserve">Ras peptide </w:t>
      </w:r>
      <w:r w:rsidR="00577B14" w:rsidRPr="006F0BFA">
        <w:rPr>
          <w:rFonts w:asciiTheme="minorHAnsi" w:hAnsiTheme="minorHAnsi" w:cstheme="minorHAnsi"/>
          <w:color w:val="auto"/>
        </w:rPr>
        <w:t>was</w:t>
      </w:r>
      <w:r w:rsidR="00577B14" w:rsidRPr="00596F3D">
        <w:rPr>
          <w:rFonts w:asciiTheme="minorHAnsi" w:hAnsiTheme="minorHAnsi" w:cstheme="minorHAnsi"/>
          <w:color w:val="auto"/>
        </w:rPr>
        <w:t xml:space="preserve"> </w:t>
      </w:r>
      <w:r w:rsidR="00915BDE" w:rsidRPr="00596F3D">
        <w:rPr>
          <w:rFonts w:asciiTheme="minorHAnsi" w:hAnsiTheme="minorHAnsi" w:cstheme="minorHAnsi"/>
          <w:color w:val="auto"/>
        </w:rPr>
        <w:t>observed</w:t>
      </w:r>
      <w:r w:rsidR="008F4A48" w:rsidRPr="00596F3D">
        <w:rPr>
          <w:rFonts w:asciiTheme="minorHAnsi" w:hAnsiTheme="minorHAnsi" w:cstheme="minorHAnsi"/>
          <w:color w:val="auto"/>
        </w:rPr>
        <w:t xml:space="preserve"> </w:t>
      </w:r>
      <w:r w:rsidR="000E1A5B" w:rsidRPr="00596F3D">
        <w:rPr>
          <w:rFonts w:asciiTheme="minorHAnsi" w:hAnsiTheme="minorHAnsi" w:cstheme="minorHAnsi"/>
          <w:color w:val="auto"/>
        </w:rPr>
        <w:t>by click-chemistry fluorogenic detection.</w:t>
      </w:r>
      <w:r w:rsidR="00EB5B71" w:rsidRPr="00596F3D">
        <w:rPr>
          <w:rFonts w:asciiTheme="minorHAnsi" w:hAnsiTheme="minorHAnsi" w:cstheme="minorHAnsi"/>
          <w:color w:val="auto"/>
        </w:rPr>
        <w:t xml:space="preserve"> A pilot screen in 384</w:t>
      </w:r>
      <w:r w:rsidR="0003641C">
        <w:rPr>
          <w:rFonts w:asciiTheme="minorHAnsi" w:hAnsiTheme="minorHAnsi" w:cstheme="minorHAnsi"/>
          <w:color w:val="auto"/>
        </w:rPr>
        <w:t xml:space="preserve"> well</w:t>
      </w:r>
      <w:r w:rsidR="00EB5B71" w:rsidRPr="00596F3D">
        <w:rPr>
          <w:rFonts w:asciiTheme="minorHAnsi" w:hAnsiTheme="minorHAnsi" w:cstheme="minorHAnsi"/>
          <w:color w:val="auto"/>
        </w:rPr>
        <w:t xml:space="preserve"> plate format of this assay identified specific </w:t>
      </w:r>
      <w:r w:rsidR="00C0509E" w:rsidRPr="00596F3D">
        <w:rPr>
          <w:rFonts w:asciiTheme="minorHAnsi" w:hAnsiTheme="minorHAnsi" w:cstheme="minorHAnsi"/>
          <w:color w:val="auto"/>
        </w:rPr>
        <w:t>inhibitors</w:t>
      </w:r>
      <w:r w:rsidR="00EB5B71" w:rsidRPr="00596F3D">
        <w:rPr>
          <w:rFonts w:asciiTheme="minorHAnsi" w:hAnsiTheme="minorHAnsi" w:cstheme="minorHAnsi"/>
          <w:color w:val="auto"/>
        </w:rPr>
        <w:t xml:space="preserve"> of PAT, suggesting that </w:t>
      </w:r>
      <w:r w:rsidR="00B44B8C" w:rsidRPr="00596F3D">
        <w:rPr>
          <w:rFonts w:asciiTheme="minorHAnsi" w:hAnsiTheme="minorHAnsi" w:cstheme="minorHAnsi"/>
          <w:color w:val="auto"/>
        </w:rPr>
        <w:t>substrates composed of alkyne fatty acid group combined with click-chemistry and sensitive fluorescence detection is a promising method for target-based HTS</w:t>
      </w:r>
      <w:r w:rsidR="00EB5B71" w:rsidRPr="00596F3D">
        <w:rPr>
          <w:rFonts w:asciiTheme="minorHAnsi" w:hAnsiTheme="minorHAnsi" w:cstheme="minorHAnsi"/>
          <w:color w:val="auto"/>
        </w:rPr>
        <w:t>.</w:t>
      </w:r>
    </w:p>
    <w:p w14:paraId="78728D18" w14:textId="706614AE" w:rsidR="00014314" w:rsidRPr="002D20BF" w:rsidRDefault="00014314" w:rsidP="00173AE9">
      <w:pPr>
        <w:rPr>
          <w:rFonts w:asciiTheme="minorHAnsi" w:hAnsiTheme="minorHAnsi" w:cstheme="minorHAnsi"/>
          <w:color w:val="auto"/>
        </w:rPr>
      </w:pPr>
    </w:p>
    <w:p w14:paraId="1734505F" w14:textId="48329E90" w:rsidR="00AA03DF" w:rsidRPr="002D20BF" w:rsidRDefault="00AA03DF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46DCD94" w14:textId="2DFF634A" w:rsidR="007A4DD6" w:rsidRPr="002D20BF" w:rsidRDefault="001F2D15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 xml:space="preserve">We thank Fabrice </w:t>
      </w:r>
      <w:proofErr w:type="spellStart"/>
      <w:r w:rsidRPr="002D20BF">
        <w:rPr>
          <w:rFonts w:asciiTheme="minorHAnsi" w:hAnsiTheme="minorHAnsi" w:cstheme="minorHAnsi"/>
          <w:color w:val="auto"/>
        </w:rPr>
        <w:t>Agou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and Alix </w:t>
      </w:r>
      <w:proofErr w:type="spellStart"/>
      <w:r w:rsidRPr="002D20BF">
        <w:rPr>
          <w:rFonts w:asciiTheme="minorHAnsi" w:hAnsiTheme="minorHAnsi" w:cstheme="minorHAnsi"/>
          <w:color w:val="auto"/>
        </w:rPr>
        <w:t>Boucharlat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</w:t>
      </w:r>
      <w:r w:rsidR="00FA54C3" w:rsidRPr="002D20BF">
        <w:rPr>
          <w:rFonts w:asciiTheme="minorHAnsi" w:hAnsiTheme="minorHAnsi" w:cstheme="minorHAnsi"/>
          <w:color w:val="auto"/>
        </w:rPr>
        <w:t xml:space="preserve">from the </w:t>
      </w:r>
      <w:r w:rsidR="004A18A8" w:rsidRPr="002D20BF">
        <w:rPr>
          <w:rFonts w:asciiTheme="minorHAnsi" w:hAnsiTheme="minorHAnsi" w:cstheme="minorHAnsi"/>
          <w:color w:val="auto"/>
        </w:rPr>
        <w:t>Chemogenomic and Biological Screening P</w:t>
      </w:r>
      <w:r w:rsidR="00FA54C3" w:rsidRPr="002D20BF">
        <w:rPr>
          <w:rFonts w:asciiTheme="minorHAnsi" w:hAnsiTheme="minorHAnsi" w:cstheme="minorHAnsi"/>
          <w:color w:val="auto"/>
        </w:rPr>
        <w:t>latform</w:t>
      </w:r>
      <w:r w:rsidR="004A18A8" w:rsidRPr="002D20BF">
        <w:rPr>
          <w:rFonts w:asciiTheme="minorHAnsi" w:hAnsiTheme="minorHAnsi" w:cstheme="minorHAnsi"/>
          <w:color w:val="auto"/>
        </w:rPr>
        <w:t xml:space="preserve">, Center for Technological Resources and Research (C2RT) at </w:t>
      </w:r>
      <w:proofErr w:type="spellStart"/>
      <w:r w:rsidR="004A18A8" w:rsidRPr="002D20BF">
        <w:rPr>
          <w:rFonts w:asciiTheme="minorHAnsi" w:hAnsiTheme="minorHAnsi" w:cstheme="minorHAnsi"/>
          <w:color w:val="auto"/>
        </w:rPr>
        <w:t>Institut</w:t>
      </w:r>
      <w:proofErr w:type="spellEnd"/>
      <w:r w:rsidR="004A18A8" w:rsidRPr="002D20BF">
        <w:rPr>
          <w:rFonts w:asciiTheme="minorHAnsi" w:hAnsiTheme="minorHAnsi" w:cstheme="minorHAnsi"/>
          <w:color w:val="auto"/>
        </w:rPr>
        <w:t xml:space="preserve"> Pasteur Paris </w:t>
      </w:r>
      <w:r w:rsidRPr="002D20BF">
        <w:rPr>
          <w:rFonts w:asciiTheme="minorHAnsi" w:hAnsiTheme="minorHAnsi" w:cstheme="minorHAnsi"/>
          <w:color w:val="auto"/>
        </w:rPr>
        <w:t xml:space="preserve">for helpful suggestions on the protocol, all members of the BGPB Unit for support and scientific discussions, and Simon </w:t>
      </w:r>
      <w:proofErr w:type="spellStart"/>
      <w:r w:rsidRPr="002D20BF">
        <w:rPr>
          <w:rFonts w:asciiTheme="minorHAnsi" w:hAnsiTheme="minorHAnsi" w:cstheme="minorHAnsi"/>
          <w:color w:val="auto"/>
        </w:rPr>
        <w:t>Legood</w:t>
      </w:r>
      <w:proofErr w:type="spellEnd"/>
      <w:r w:rsidRPr="002D20BF">
        <w:rPr>
          <w:rFonts w:asciiTheme="minorHAnsi" w:hAnsiTheme="minorHAnsi" w:cstheme="minorHAnsi"/>
          <w:color w:val="auto"/>
        </w:rPr>
        <w:t xml:space="preserve"> for critical reading of the manuscript. Work was funded by </w:t>
      </w:r>
      <w:r w:rsidR="0032720F" w:rsidRPr="002D20BF">
        <w:rPr>
          <w:rFonts w:asciiTheme="minorHAnsi" w:hAnsiTheme="minorHAnsi" w:cstheme="minorHAnsi"/>
          <w:color w:val="auto"/>
        </w:rPr>
        <w:t xml:space="preserve">Global Care Initiatives of the Institute </w:t>
      </w:r>
      <w:r w:rsidRPr="002D20BF">
        <w:rPr>
          <w:rFonts w:asciiTheme="minorHAnsi" w:hAnsiTheme="minorHAnsi" w:cstheme="minorHAnsi"/>
          <w:color w:val="auto"/>
        </w:rPr>
        <w:t>Carnot</w:t>
      </w:r>
      <w:r w:rsidR="0032720F" w:rsidRPr="002D20BF">
        <w:rPr>
          <w:rFonts w:asciiTheme="minorHAnsi" w:hAnsiTheme="minorHAnsi" w:cstheme="minorHAnsi"/>
          <w:color w:val="auto"/>
        </w:rPr>
        <w:t xml:space="preserve"> Infectious diseases and </w:t>
      </w:r>
      <w:r w:rsidR="00104F05" w:rsidRPr="002D20BF">
        <w:rPr>
          <w:rFonts w:asciiTheme="minorHAnsi" w:hAnsiTheme="minorHAnsi" w:cstheme="minorHAnsi"/>
          <w:color w:val="auto"/>
        </w:rPr>
        <w:t xml:space="preserve">the Institute </w:t>
      </w:r>
      <w:r w:rsidR="0032720F" w:rsidRPr="002D20BF">
        <w:rPr>
          <w:rFonts w:asciiTheme="minorHAnsi" w:hAnsiTheme="minorHAnsi" w:cstheme="minorHAnsi"/>
          <w:color w:val="auto"/>
        </w:rPr>
        <w:t>Carnot Microbes and Health</w:t>
      </w:r>
      <w:r w:rsidR="00104F05" w:rsidRPr="002D20BF">
        <w:rPr>
          <w:rFonts w:asciiTheme="minorHAnsi" w:hAnsiTheme="minorHAnsi" w:cstheme="minorHAnsi"/>
          <w:color w:val="auto"/>
        </w:rPr>
        <w:t xml:space="preserve"> (</w:t>
      </w:r>
      <w:r w:rsidR="002D0664" w:rsidRPr="002D20BF">
        <w:rPr>
          <w:rFonts w:asciiTheme="minorHAnsi" w:hAnsiTheme="minorHAnsi" w:cstheme="minorHAnsi"/>
          <w:color w:val="auto"/>
        </w:rPr>
        <w:t>15 CARN 0017-01 and 16 CARN 0023-01</w:t>
      </w:r>
      <w:r w:rsidR="00104F05" w:rsidRPr="002D20BF">
        <w:rPr>
          <w:rFonts w:asciiTheme="minorHAnsi" w:hAnsiTheme="minorHAnsi" w:cstheme="minorHAnsi"/>
          <w:color w:val="auto"/>
        </w:rPr>
        <w:t>)</w:t>
      </w:r>
      <w:r w:rsidRPr="002D20BF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2D20BF" w:rsidRDefault="00AA03DF" w:rsidP="00173AE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44CD8DE1" w:rsidR="00AA03DF" w:rsidRPr="002D20BF" w:rsidRDefault="00AA03DF" w:rsidP="00173A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color w:val="auto"/>
        </w:rPr>
        <w:t>DISCLOSURES</w:t>
      </w:r>
      <w:r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229E3DE2" w:rsidR="007A4DD6" w:rsidRPr="002D20BF" w:rsidRDefault="00945D8C" w:rsidP="00173AE9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color w:val="auto"/>
        </w:rPr>
        <w:t>The authors have no</w:t>
      </w:r>
      <w:r w:rsidR="003E7A87" w:rsidRPr="002D20BF">
        <w:rPr>
          <w:rFonts w:asciiTheme="minorHAnsi" w:hAnsiTheme="minorHAnsi" w:cstheme="minorHAnsi"/>
          <w:color w:val="auto"/>
        </w:rPr>
        <w:t>thing to disclose.</w:t>
      </w:r>
    </w:p>
    <w:p w14:paraId="66030076" w14:textId="77777777" w:rsidR="00AA03DF" w:rsidRPr="002D20BF" w:rsidRDefault="00AA03DF" w:rsidP="00173AE9">
      <w:pPr>
        <w:rPr>
          <w:rFonts w:asciiTheme="minorHAnsi" w:hAnsiTheme="minorHAnsi" w:cstheme="minorHAnsi"/>
          <w:color w:val="auto"/>
        </w:rPr>
      </w:pPr>
    </w:p>
    <w:p w14:paraId="1908E372" w14:textId="0FD6808A" w:rsidR="00A30AF4" w:rsidRPr="002D20BF" w:rsidRDefault="009726EE" w:rsidP="00F30911">
      <w:pPr>
        <w:rPr>
          <w:rFonts w:asciiTheme="minorHAnsi" w:hAnsiTheme="minorHAnsi" w:cstheme="minorHAnsi"/>
          <w:color w:val="auto"/>
        </w:rPr>
      </w:pPr>
      <w:r w:rsidRPr="002D20BF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2D20BF">
        <w:rPr>
          <w:rFonts w:asciiTheme="minorHAnsi" w:hAnsiTheme="minorHAnsi" w:cstheme="minorHAnsi"/>
          <w:b/>
          <w:bCs/>
          <w:color w:val="auto"/>
        </w:rPr>
        <w:t>:</w:t>
      </w:r>
    </w:p>
    <w:p w14:paraId="0776EE6A" w14:textId="366F9107" w:rsidR="00DE769D" w:rsidRPr="00DE769D" w:rsidRDefault="00A30AF4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2D20BF">
        <w:rPr>
          <w:rFonts w:asciiTheme="minorHAnsi" w:hAnsiTheme="minorHAnsi" w:cstheme="minorHAnsi"/>
          <w:color w:val="auto"/>
        </w:rPr>
        <w:fldChar w:fldCharType="begin"/>
      </w:r>
      <w:r w:rsidRPr="002D20BF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D20BF">
        <w:rPr>
          <w:rFonts w:asciiTheme="minorHAnsi" w:hAnsiTheme="minorHAnsi" w:cstheme="minorHAnsi"/>
          <w:color w:val="auto"/>
        </w:rPr>
        <w:fldChar w:fldCharType="separate"/>
      </w:r>
      <w:r w:rsidR="00DE769D" w:rsidRPr="00DE769D">
        <w:rPr>
          <w:noProof/>
        </w:rPr>
        <w:t xml:space="preserve">Buddelmeijer, N. The molecular mechanism of bacterial lipoprotein modification--how, when and why? </w:t>
      </w:r>
      <w:r w:rsidR="00DE769D" w:rsidRPr="00DE769D">
        <w:rPr>
          <w:i/>
          <w:noProof/>
        </w:rPr>
        <w:t>FEMS Microbiol</w:t>
      </w:r>
      <w:r w:rsidR="00BB5360">
        <w:rPr>
          <w:i/>
          <w:noProof/>
        </w:rPr>
        <w:t>ogy</w:t>
      </w:r>
      <w:r w:rsidR="00DE769D" w:rsidRPr="00DE769D">
        <w:rPr>
          <w:i/>
          <w:noProof/>
        </w:rPr>
        <w:t xml:space="preserve"> Rev</w:t>
      </w:r>
      <w:r w:rsidR="00BB5360">
        <w:rPr>
          <w:i/>
          <w:noProof/>
        </w:rPr>
        <w:t>iews</w:t>
      </w:r>
      <w:r w:rsidR="006773E7">
        <w:rPr>
          <w:iCs/>
          <w:noProof/>
        </w:rPr>
        <w:t>.</w:t>
      </w:r>
      <w:r w:rsidR="00DE769D" w:rsidRPr="00DE769D">
        <w:rPr>
          <w:noProof/>
        </w:rPr>
        <w:t xml:space="preserve"> </w:t>
      </w:r>
      <w:r w:rsidR="00DE769D" w:rsidRPr="00DE769D">
        <w:rPr>
          <w:b/>
          <w:noProof/>
        </w:rPr>
        <w:t>39</w:t>
      </w:r>
      <w:r w:rsidR="00DE769D" w:rsidRPr="00DE769D">
        <w:rPr>
          <w:noProof/>
        </w:rPr>
        <w:t xml:space="preserve"> (2), 246</w:t>
      </w:r>
      <w:r w:rsidR="006773E7">
        <w:rPr>
          <w:noProof/>
        </w:rPr>
        <w:t>–</w:t>
      </w:r>
      <w:r w:rsidR="00DE769D" w:rsidRPr="00DE769D">
        <w:rPr>
          <w:noProof/>
        </w:rPr>
        <w:t>261</w:t>
      </w:r>
      <w:r w:rsidR="00BB5360">
        <w:rPr>
          <w:noProof/>
        </w:rPr>
        <w:t xml:space="preserve"> </w:t>
      </w:r>
      <w:r w:rsidR="00DE769D" w:rsidRPr="00DE769D">
        <w:rPr>
          <w:noProof/>
        </w:rPr>
        <w:t>(2015).</w:t>
      </w:r>
    </w:p>
    <w:p w14:paraId="598B2496" w14:textId="46687103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Kovacs-Simon, A., Titball, R. W.</w:t>
      </w:r>
      <w:r w:rsidR="00BB5360">
        <w:rPr>
          <w:noProof/>
        </w:rPr>
        <w:t xml:space="preserve">, </w:t>
      </w:r>
      <w:r w:rsidRPr="00DE769D">
        <w:rPr>
          <w:noProof/>
        </w:rPr>
        <w:t xml:space="preserve">Michell, S. L. Lipoproteins of bacterial pathogens. </w:t>
      </w:r>
      <w:r w:rsidRPr="00DE769D">
        <w:rPr>
          <w:i/>
          <w:noProof/>
        </w:rPr>
        <w:t>Infect</w:t>
      </w:r>
      <w:r w:rsidR="00BB5360">
        <w:rPr>
          <w:i/>
          <w:noProof/>
        </w:rPr>
        <w:t>ions and</w:t>
      </w:r>
      <w:r w:rsidRPr="00DE769D">
        <w:rPr>
          <w:i/>
          <w:noProof/>
        </w:rPr>
        <w:t xml:space="preserve"> Immun</w:t>
      </w:r>
      <w:r w:rsidR="00BB5360">
        <w:rPr>
          <w:i/>
          <w:noProof/>
        </w:rPr>
        <w:t>ity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79</w:t>
      </w:r>
      <w:r w:rsidRPr="00DE769D">
        <w:rPr>
          <w:noProof/>
        </w:rPr>
        <w:t xml:space="preserve"> (2), 548</w:t>
      </w:r>
      <w:r w:rsidR="006773E7">
        <w:rPr>
          <w:noProof/>
        </w:rPr>
        <w:t>–</w:t>
      </w:r>
      <w:r w:rsidRPr="00DE769D">
        <w:rPr>
          <w:noProof/>
        </w:rPr>
        <w:t>561</w:t>
      </w:r>
      <w:r w:rsidR="00BB5360">
        <w:rPr>
          <w:noProof/>
        </w:rPr>
        <w:t xml:space="preserve"> </w:t>
      </w:r>
      <w:r w:rsidRPr="00DE769D">
        <w:rPr>
          <w:noProof/>
        </w:rPr>
        <w:t>(2010).</w:t>
      </w:r>
    </w:p>
    <w:p w14:paraId="5E63A3AC" w14:textId="19BDDC84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Jackowski, S.</w:t>
      </w:r>
      <w:r w:rsidR="00F30911">
        <w:rPr>
          <w:noProof/>
        </w:rPr>
        <w:t xml:space="preserve">, </w:t>
      </w:r>
      <w:r w:rsidRPr="00DE769D">
        <w:rPr>
          <w:noProof/>
        </w:rPr>
        <w:t xml:space="preserve">Rock, C. O. Transfer of fatty acids from the 1-position of phosphatidylethanolamine to the major outer membrane lipoprotein of </w:t>
      </w:r>
      <w:r w:rsidRPr="00DE769D">
        <w:rPr>
          <w:i/>
          <w:noProof/>
        </w:rPr>
        <w:t>Escherichia coli</w:t>
      </w:r>
      <w:r w:rsidRPr="00DE769D">
        <w:rPr>
          <w:noProof/>
        </w:rPr>
        <w:t xml:space="preserve">. </w:t>
      </w:r>
      <w:r w:rsidRPr="00DE769D">
        <w:rPr>
          <w:i/>
          <w:noProof/>
        </w:rPr>
        <w:t>J</w:t>
      </w:r>
      <w:r w:rsidR="00F30911">
        <w:rPr>
          <w:i/>
          <w:noProof/>
        </w:rPr>
        <w:t xml:space="preserve">ournal of </w:t>
      </w:r>
      <w:r w:rsidRPr="00DE769D">
        <w:rPr>
          <w:i/>
          <w:noProof/>
        </w:rPr>
        <w:t>Biol</w:t>
      </w:r>
      <w:r w:rsidR="00F30911">
        <w:rPr>
          <w:i/>
          <w:noProof/>
        </w:rPr>
        <w:t>ogical</w:t>
      </w:r>
      <w:r w:rsidRPr="00DE769D">
        <w:rPr>
          <w:i/>
          <w:noProof/>
        </w:rPr>
        <w:t xml:space="preserve"> Chem</w:t>
      </w:r>
      <w:r w:rsidR="00F30911">
        <w:rPr>
          <w:i/>
          <w:noProof/>
        </w:rPr>
        <w:t>istry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261</w:t>
      </w:r>
      <w:r w:rsidR="00F30911" w:rsidRPr="00F30911">
        <w:rPr>
          <w:bCs/>
          <w:noProof/>
        </w:rPr>
        <w:t>,</w:t>
      </w:r>
      <w:r w:rsidRPr="00DE769D">
        <w:rPr>
          <w:noProof/>
        </w:rPr>
        <w:t xml:space="preserve"> 11328</w:t>
      </w:r>
      <w:r w:rsidR="006773E7">
        <w:rPr>
          <w:noProof/>
        </w:rPr>
        <w:t>–</w:t>
      </w:r>
      <w:r w:rsidRPr="00DE769D">
        <w:rPr>
          <w:noProof/>
        </w:rPr>
        <w:t>11333 (1986).</w:t>
      </w:r>
    </w:p>
    <w:p w14:paraId="7EE320C2" w14:textId="50335B68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Hillmann, F., Argentini, M.</w:t>
      </w:r>
      <w:r w:rsidR="00F30911">
        <w:rPr>
          <w:noProof/>
        </w:rPr>
        <w:t xml:space="preserve">, </w:t>
      </w:r>
      <w:r w:rsidRPr="00DE769D">
        <w:rPr>
          <w:noProof/>
        </w:rPr>
        <w:t xml:space="preserve">Buddelmeijer, N. Kinetics and phospholipid specificity of apolipoprotein N-acyltransferase. </w:t>
      </w:r>
      <w:r w:rsidRPr="00DE769D">
        <w:rPr>
          <w:i/>
          <w:noProof/>
        </w:rPr>
        <w:t>J</w:t>
      </w:r>
      <w:r w:rsidR="00F30911">
        <w:rPr>
          <w:i/>
          <w:noProof/>
        </w:rPr>
        <w:t>ournal of</w:t>
      </w:r>
      <w:r w:rsidRPr="00DE769D">
        <w:rPr>
          <w:i/>
          <w:noProof/>
        </w:rPr>
        <w:t xml:space="preserve"> Biol</w:t>
      </w:r>
      <w:r w:rsidR="00F30911">
        <w:rPr>
          <w:i/>
          <w:noProof/>
        </w:rPr>
        <w:t>ogical</w:t>
      </w:r>
      <w:r w:rsidRPr="00DE769D">
        <w:rPr>
          <w:i/>
          <w:noProof/>
        </w:rPr>
        <w:t xml:space="preserve"> Chem</w:t>
      </w:r>
      <w:r w:rsidR="00F30911">
        <w:rPr>
          <w:i/>
          <w:noProof/>
        </w:rPr>
        <w:t>istry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286</w:t>
      </w:r>
      <w:r w:rsidRPr="00DE769D">
        <w:rPr>
          <w:noProof/>
        </w:rPr>
        <w:t xml:space="preserve"> (32), 27936</w:t>
      </w:r>
      <w:r w:rsidR="006773E7">
        <w:rPr>
          <w:noProof/>
        </w:rPr>
        <w:t>–</w:t>
      </w:r>
      <w:r w:rsidRPr="00DE769D">
        <w:rPr>
          <w:noProof/>
        </w:rPr>
        <w:t>27946 (2011).</w:t>
      </w:r>
    </w:p>
    <w:p w14:paraId="478CCD46" w14:textId="72CAFE92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Rangan, K. J., Yang, Y. Y., Charron, G.</w:t>
      </w:r>
      <w:r w:rsidR="00F30911">
        <w:rPr>
          <w:noProof/>
        </w:rPr>
        <w:t xml:space="preserve">, </w:t>
      </w:r>
      <w:r w:rsidRPr="00DE769D">
        <w:rPr>
          <w:noProof/>
        </w:rPr>
        <w:t xml:space="preserve">Hang, H. C. Rapid Visualization and Large-Scale Profiling of Bacterial Lipoproteins with Chemical Reporters. </w:t>
      </w:r>
      <w:r w:rsidRPr="00DE769D">
        <w:rPr>
          <w:i/>
          <w:noProof/>
        </w:rPr>
        <w:t>J</w:t>
      </w:r>
      <w:r w:rsidR="00F30911">
        <w:rPr>
          <w:i/>
          <w:noProof/>
        </w:rPr>
        <w:t>ournal of</w:t>
      </w:r>
      <w:r w:rsidRPr="00DE769D">
        <w:rPr>
          <w:i/>
          <w:noProof/>
        </w:rPr>
        <w:t xml:space="preserve"> Am</w:t>
      </w:r>
      <w:r w:rsidR="00F30911">
        <w:rPr>
          <w:i/>
          <w:noProof/>
        </w:rPr>
        <w:t>erican</w:t>
      </w:r>
      <w:r w:rsidRPr="00DE769D">
        <w:rPr>
          <w:i/>
          <w:noProof/>
        </w:rPr>
        <w:t xml:space="preserve"> Chem</w:t>
      </w:r>
      <w:r w:rsidR="00F30911">
        <w:rPr>
          <w:i/>
          <w:noProof/>
        </w:rPr>
        <w:t>ical</w:t>
      </w:r>
      <w:r w:rsidRPr="00DE769D">
        <w:rPr>
          <w:i/>
          <w:noProof/>
        </w:rPr>
        <w:t xml:space="preserve"> Soc</w:t>
      </w:r>
      <w:r w:rsidR="00F30911">
        <w:rPr>
          <w:i/>
          <w:noProof/>
        </w:rPr>
        <w:t>iety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132</w:t>
      </w:r>
      <w:r w:rsidRPr="00DE769D">
        <w:rPr>
          <w:noProof/>
        </w:rPr>
        <w:t xml:space="preserve"> (31), 10628</w:t>
      </w:r>
      <w:r w:rsidR="006773E7">
        <w:rPr>
          <w:noProof/>
        </w:rPr>
        <w:t>–</w:t>
      </w:r>
      <w:r w:rsidRPr="00DE769D">
        <w:rPr>
          <w:noProof/>
        </w:rPr>
        <w:t>10629 (2010).</w:t>
      </w:r>
    </w:p>
    <w:p w14:paraId="7CA40145" w14:textId="7ED88DCF" w:rsidR="00DE769D" w:rsidRPr="00DE769D" w:rsidRDefault="00DE769D" w:rsidP="00631485">
      <w:pPr>
        <w:pStyle w:val="ListParagraph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lastRenderedPageBreak/>
        <w:t>Thiele, C</w:t>
      </w:r>
      <w:r w:rsidRPr="00577B14">
        <w:rPr>
          <w:i/>
          <w:iCs/>
          <w:noProof/>
        </w:rPr>
        <w:t xml:space="preserve">. </w:t>
      </w:r>
      <w:r w:rsidR="006773E7" w:rsidRPr="00577B14">
        <w:rPr>
          <w:rFonts w:asciiTheme="minorHAnsi" w:hAnsiTheme="minorHAnsi" w:cstheme="minorHAnsi"/>
        </w:rPr>
        <w:t>et al.</w:t>
      </w:r>
      <w:r w:rsidR="006773E7" w:rsidRPr="006F0BFA" w:rsidDel="006773E7">
        <w:rPr>
          <w:i/>
          <w:iCs/>
          <w:noProof/>
        </w:rPr>
        <w:t xml:space="preserve"> </w:t>
      </w:r>
      <w:r w:rsidRPr="00DE769D">
        <w:rPr>
          <w:noProof/>
        </w:rPr>
        <w:t xml:space="preserve">Tracing fatty acid metabolism by click-chemistry. </w:t>
      </w:r>
      <w:r w:rsidRPr="00577B14">
        <w:rPr>
          <w:i/>
          <w:noProof/>
        </w:rPr>
        <w:t>ACS Chem</w:t>
      </w:r>
      <w:r w:rsidR="00F30911" w:rsidRPr="00577B14">
        <w:rPr>
          <w:i/>
          <w:noProof/>
        </w:rPr>
        <w:t>ical</w:t>
      </w:r>
      <w:r w:rsidRPr="006F0BFA">
        <w:rPr>
          <w:i/>
          <w:noProof/>
        </w:rPr>
        <w:t xml:space="preserve"> Biol</w:t>
      </w:r>
      <w:r w:rsidR="00F30911" w:rsidRPr="006F0BFA">
        <w:rPr>
          <w:i/>
          <w:noProof/>
        </w:rPr>
        <w:t>ogy</w:t>
      </w:r>
      <w:r w:rsidRPr="006F0BFA">
        <w:rPr>
          <w:i/>
          <w:noProof/>
        </w:rPr>
        <w:t>.</w:t>
      </w:r>
      <w:r w:rsidRPr="00DE769D">
        <w:rPr>
          <w:noProof/>
        </w:rPr>
        <w:t xml:space="preserve"> </w:t>
      </w:r>
      <w:r w:rsidRPr="00577B14">
        <w:rPr>
          <w:b/>
          <w:noProof/>
        </w:rPr>
        <w:t>7</w:t>
      </w:r>
      <w:r w:rsidRPr="00DE769D">
        <w:rPr>
          <w:noProof/>
        </w:rPr>
        <w:t xml:space="preserve"> (12), 2004</w:t>
      </w:r>
      <w:r w:rsidR="006773E7">
        <w:rPr>
          <w:noProof/>
        </w:rPr>
        <w:t>–</w:t>
      </w:r>
      <w:r w:rsidRPr="00DE769D">
        <w:rPr>
          <w:noProof/>
        </w:rPr>
        <w:t>2011 (2012).</w:t>
      </w:r>
    </w:p>
    <w:p w14:paraId="6A10738B" w14:textId="2D28D07A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Ganesan, L., Shieh, P., Bertozzi, C. R.</w:t>
      </w:r>
      <w:r w:rsidR="00F30911">
        <w:rPr>
          <w:noProof/>
        </w:rPr>
        <w:t xml:space="preserve">, </w:t>
      </w:r>
      <w:r w:rsidRPr="00DE769D">
        <w:rPr>
          <w:noProof/>
        </w:rPr>
        <w:t xml:space="preserve">Levental, I. Click-Chemistry Based High Throughput Screening Platform for Modulators of Ras Palmitoylation. </w:t>
      </w:r>
      <w:r w:rsidRPr="00DE769D">
        <w:rPr>
          <w:i/>
          <w:noProof/>
        </w:rPr>
        <w:t>Sci</w:t>
      </w:r>
      <w:r w:rsidR="00F30911">
        <w:rPr>
          <w:i/>
          <w:noProof/>
        </w:rPr>
        <w:t>ence</w:t>
      </w:r>
      <w:r w:rsidRPr="00DE769D">
        <w:rPr>
          <w:i/>
          <w:noProof/>
        </w:rPr>
        <w:t xml:space="preserve"> Rep</w:t>
      </w:r>
      <w:r w:rsidR="00F30911">
        <w:rPr>
          <w:i/>
          <w:noProof/>
        </w:rPr>
        <w:t>orts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7</w:t>
      </w:r>
      <w:r w:rsidR="00F30911" w:rsidRPr="00F30911">
        <w:rPr>
          <w:bCs/>
          <w:noProof/>
        </w:rPr>
        <w:t>,</w:t>
      </w:r>
      <w:r w:rsidRPr="00DE769D">
        <w:rPr>
          <w:noProof/>
        </w:rPr>
        <w:t xml:space="preserve"> 41147 (2017).</w:t>
      </w:r>
    </w:p>
    <w:p w14:paraId="3463D083" w14:textId="11D2AE7E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Nozeret, K., Boucharlat, A., Agou, F.</w:t>
      </w:r>
      <w:r w:rsidR="00F30911">
        <w:rPr>
          <w:noProof/>
        </w:rPr>
        <w:t>,</w:t>
      </w:r>
      <w:r w:rsidRPr="00DE769D">
        <w:rPr>
          <w:noProof/>
        </w:rPr>
        <w:t xml:space="preserve"> Buddelmeijer, N. A sensitive fluorescence-based assay to monitor enzymatic activity of the essential integral membrane protein Apolipoprotein N-acyltransferase (Lnt). </w:t>
      </w:r>
      <w:r w:rsidRPr="00DE769D">
        <w:rPr>
          <w:i/>
          <w:noProof/>
        </w:rPr>
        <w:t>Sci</w:t>
      </w:r>
      <w:r w:rsidR="00F30911">
        <w:rPr>
          <w:i/>
          <w:noProof/>
        </w:rPr>
        <w:t>ence</w:t>
      </w:r>
      <w:r w:rsidRPr="00DE769D">
        <w:rPr>
          <w:i/>
          <w:noProof/>
        </w:rPr>
        <w:t xml:space="preserve"> Rep</w:t>
      </w:r>
      <w:r w:rsidR="00F30911">
        <w:rPr>
          <w:i/>
          <w:noProof/>
        </w:rPr>
        <w:t>orts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9</w:t>
      </w:r>
      <w:r w:rsidRPr="00DE769D">
        <w:rPr>
          <w:noProof/>
        </w:rPr>
        <w:t xml:space="preserve"> (1), 15978</w:t>
      </w:r>
      <w:r w:rsidR="00F30911">
        <w:rPr>
          <w:noProof/>
        </w:rPr>
        <w:t xml:space="preserve"> </w:t>
      </w:r>
      <w:r w:rsidRPr="00DE769D">
        <w:rPr>
          <w:noProof/>
        </w:rPr>
        <w:t>(2019).</w:t>
      </w:r>
    </w:p>
    <w:p w14:paraId="7C97F0BA" w14:textId="7FE76F6B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Zhang, J. H., Chung, T. D.</w:t>
      </w:r>
      <w:r w:rsidR="00F30911">
        <w:rPr>
          <w:noProof/>
        </w:rPr>
        <w:t xml:space="preserve">, </w:t>
      </w:r>
      <w:r w:rsidRPr="00DE769D">
        <w:rPr>
          <w:noProof/>
        </w:rPr>
        <w:t xml:space="preserve">Oldenburg, K. R. A Simple Statistical Parameter for Use in Evaluation and Validation of High Throughput Screening Assays. </w:t>
      </w:r>
      <w:r w:rsidRPr="00DE769D">
        <w:rPr>
          <w:i/>
          <w:noProof/>
        </w:rPr>
        <w:t>J</w:t>
      </w:r>
      <w:r w:rsidR="00F30911">
        <w:rPr>
          <w:i/>
          <w:noProof/>
        </w:rPr>
        <w:t>ournal of</w:t>
      </w:r>
      <w:r w:rsidRPr="00DE769D">
        <w:rPr>
          <w:i/>
          <w:noProof/>
        </w:rPr>
        <w:t xml:space="preserve"> Biomol</w:t>
      </w:r>
      <w:r w:rsidR="00F30911">
        <w:rPr>
          <w:i/>
          <w:noProof/>
        </w:rPr>
        <w:t>ecules</w:t>
      </w:r>
      <w:r w:rsidRPr="00DE769D">
        <w:rPr>
          <w:i/>
          <w:noProof/>
        </w:rPr>
        <w:t xml:space="preserve"> Screen</w:t>
      </w:r>
      <w:r w:rsidR="00F30911">
        <w:rPr>
          <w:i/>
          <w:noProof/>
        </w:rPr>
        <w:t>ing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4</w:t>
      </w:r>
      <w:r w:rsidRPr="00DE769D">
        <w:rPr>
          <w:noProof/>
        </w:rPr>
        <w:t xml:space="preserve"> (2), 67</w:t>
      </w:r>
      <w:r w:rsidR="006773E7">
        <w:rPr>
          <w:noProof/>
        </w:rPr>
        <w:t>–</w:t>
      </w:r>
      <w:r w:rsidRPr="00DE769D">
        <w:rPr>
          <w:noProof/>
        </w:rPr>
        <w:t>73 (1999).</w:t>
      </w:r>
    </w:p>
    <w:p w14:paraId="77FF0E4B" w14:textId="6CAA6477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Mao, G.</w:t>
      </w:r>
      <w:r w:rsidRPr="00DE769D">
        <w:rPr>
          <w:i/>
          <w:noProof/>
        </w:rPr>
        <w:t xml:space="preserve"> </w:t>
      </w:r>
      <w:r w:rsidRPr="00F30911">
        <w:rPr>
          <w:iCs/>
          <w:noProof/>
        </w:rPr>
        <w:t>et al. C</w:t>
      </w:r>
      <w:r w:rsidRPr="00DE769D">
        <w:rPr>
          <w:noProof/>
        </w:rPr>
        <w:t xml:space="preserve">rystal structure of E. coli lipoprotein diacylglyceryl transferase. </w:t>
      </w:r>
      <w:r w:rsidRPr="00DE769D">
        <w:rPr>
          <w:i/>
          <w:noProof/>
        </w:rPr>
        <w:t>Nat</w:t>
      </w:r>
      <w:r w:rsidR="00F30911">
        <w:rPr>
          <w:i/>
          <w:noProof/>
        </w:rPr>
        <w:t>ure</w:t>
      </w:r>
      <w:r w:rsidRPr="00DE769D">
        <w:rPr>
          <w:i/>
          <w:noProof/>
        </w:rPr>
        <w:t xml:space="preserve"> Commun</w:t>
      </w:r>
      <w:r w:rsidR="00F30911">
        <w:rPr>
          <w:i/>
          <w:noProof/>
        </w:rPr>
        <w:t>ication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7</w:t>
      </w:r>
      <w:r w:rsidR="00F30911" w:rsidRPr="00631485">
        <w:rPr>
          <w:bCs/>
          <w:noProof/>
        </w:rPr>
        <w:t>,</w:t>
      </w:r>
      <w:r w:rsidRPr="00DE769D">
        <w:rPr>
          <w:noProof/>
        </w:rPr>
        <w:t xml:space="preserve"> 10198</w:t>
      </w:r>
      <w:r w:rsidR="00F30911">
        <w:rPr>
          <w:noProof/>
        </w:rPr>
        <w:t xml:space="preserve"> </w:t>
      </w:r>
      <w:r w:rsidRPr="00DE769D">
        <w:rPr>
          <w:noProof/>
        </w:rPr>
        <w:t>(2016).</w:t>
      </w:r>
    </w:p>
    <w:p w14:paraId="651A9025" w14:textId="3D8F127E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Vogeley, L.</w:t>
      </w:r>
      <w:r w:rsidRPr="00DE769D">
        <w:rPr>
          <w:i/>
          <w:noProof/>
        </w:rPr>
        <w:t xml:space="preserve"> </w:t>
      </w:r>
      <w:r w:rsidRPr="00F30911">
        <w:rPr>
          <w:iCs/>
          <w:noProof/>
        </w:rPr>
        <w:t>et al. S</w:t>
      </w:r>
      <w:r w:rsidRPr="00DE769D">
        <w:rPr>
          <w:noProof/>
        </w:rPr>
        <w:t xml:space="preserve">tructural basis of lipoprotein signal peptidase II action and inhibition by the antibiotic globomycin. </w:t>
      </w:r>
      <w:r w:rsidRPr="00DE769D">
        <w:rPr>
          <w:i/>
          <w:noProof/>
        </w:rPr>
        <w:t>Science.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351</w:t>
      </w:r>
      <w:r w:rsidRPr="00DE769D">
        <w:rPr>
          <w:noProof/>
        </w:rPr>
        <w:t xml:space="preserve"> (6275), 876</w:t>
      </w:r>
      <w:r w:rsidR="006773E7">
        <w:rPr>
          <w:noProof/>
        </w:rPr>
        <w:t>–</w:t>
      </w:r>
      <w:r w:rsidRPr="00DE769D">
        <w:rPr>
          <w:noProof/>
        </w:rPr>
        <w:t>880</w:t>
      </w:r>
      <w:r w:rsidR="00F30911">
        <w:rPr>
          <w:noProof/>
        </w:rPr>
        <w:t xml:space="preserve"> </w:t>
      </w:r>
      <w:r w:rsidRPr="00DE769D">
        <w:rPr>
          <w:noProof/>
        </w:rPr>
        <w:t>(2016).</w:t>
      </w:r>
    </w:p>
    <w:p w14:paraId="1E89E7CF" w14:textId="34C54072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Wiktor, M.</w:t>
      </w:r>
      <w:r w:rsidRPr="00DE769D">
        <w:rPr>
          <w:i/>
          <w:noProof/>
        </w:rPr>
        <w:t xml:space="preserve"> </w:t>
      </w:r>
      <w:r w:rsidRPr="00F30911">
        <w:rPr>
          <w:iCs/>
          <w:noProof/>
        </w:rPr>
        <w:t xml:space="preserve">et al. </w:t>
      </w:r>
      <w:r w:rsidRPr="00DE769D">
        <w:rPr>
          <w:noProof/>
        </w:rPr>
        <w:t xml:space="preserve">Structural insights into the mechanism of the membrane integral N-acyltransferase step in bacterial lipoprotein synthesis. </w:t>
      </w:r>
      <w:r w:rsidRPr="00DE769D">
        <w:rPr>
          <w:i/>
          <w:noProof/>
        </w:rPr>
        <w:t>Nat</w:t>
      </w:r>
      <w:r w:rsidR="00F30911">
        <w:rPr>
          <w:i/>
          <w:noProof/>
        </w:rPr>
        <w:t>ure</w:t>
      </w:r>
      <w:r w:rsidRPr="00DE769D">
        <w:rPr>
          <w:i/>
          <w:noProof/>
        </w:rPr>
        <w:t xml:space="preserve"> Commun</w:t>
      </w:r>
      <w:r w:rsidR="00F30911">
        <w:rPr>
          <w:i/>
          <w:noProof/>
        </w:rPr>
        <w:t>ication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8</w:t>
      </w:r>
      <w:r w:rsidR="00F30911" w:rsidRPr="00F30911">
        <w:rPr>
          <w:bCs/>
          <w:noProof/>
        </w:rPr>
        <w:t>,</w:t>
      </w:r>
      <w:r w:rsidRPr="00DE769D">
        <w:rPr>
          <w:noProof/>
        </w:rPr>
        <w:t xml:space="preserve"> 15952 (2017).</w:t>
      </w:r>
    </w:p>
    <w:p w14:paraId="470933C4" w14:textId="46E0BA97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Noland, C. L.</w:t>
      </w:r>
      <w:r w:rsidRPr="00DE769D">
        <w:rPr>
          <w:i/>
          <w:noProof/>
        </w:rPr>
        <w:t xml:space="preserve"> </w:t>
      </w:r>
      <w:r w:rsidRPr="00F30911">
        <w:rPr>
          <w:iCs/>
          <w:noProof/>
        </w:rPr>
        <w:t xml:space="preserve">et al. </w:t>
      </w:r>
      <w:r w:rsidRPr="00DE769D">
        <w:rPr>
          <w:noProof/>
        </w:rPr>
        <w:t xml:space="preserve">Structural insights into lipoprotein N-acylation by Escherichia coli apolipoprotein N-acyltransferase. </w:t>
      </w:r>
      <w:r w:rsidRPr="00DE769D">
        <w:rPr>
          <w:i/>
          <w:noProof/>
        </w:rPr>
        <w:t>Proc</w:t>
      </w:r>
      <w:r w:rsidR="00F30911">
        <w:rPr>
          <w:i/>
          <w:noProof/>
        </w:rPr>
        <w:t>eedings of the</w:t>
      </w:r>
      <w:r w:rsidRPr="00DE769D">
        <w:rPr>
          <w:i/>
          <w:noProof/>
        </w:rPr>
        <w:t xml:space="preserve"> Nat</w:t>
      </w:r>
      <w:r w:rsidR="00F30911">
        <w:rPr>
          <w:i/>
          <w:noProof/>
        </w:rPr>
        <w:t>iona</w:t>
      </w:r>
      <w:r w:rsidRPr="00DE769D">
        <w:rPr>
          <w:i/>
          <w:noProof/>
        </w:rPr>
        <w:t>l Acad</w:t>
      </w:r>
      <w:r w:rsidR="00F30911">
        <w:rPr>
          <w:i/>
          <w:noProof/>
        </w:rPr>
        <w:t>emy of</w:t>
      </w:r>
      <w:r w:rsidRPr="00DE769D">
        <w:rPr>
          <w:i/>
          <w:noProof/>
        </w:rPr>
        <w:t xml:space="preserve"> Sci</w:t>
      </w:r>
      <w:r w:rsidR="00F30911">
        <w:rPr>
          <w:i/>
          <w:noProof/>
        </w:rPr>
        <w:t>ences</w:t>
      </w:r>
      <w:r w:rsidRPr="00DE769D">
        <w:rPr>
          <w:i/>
          <w:noProof/>
        </w:rPr>
        <w:t xml:space="preserve"> </w:t>
      </w:r>
      <w:r w:rsidR="006773E7">
        <w:rPr>
          <w:i/>
          <w:noProof/>
        </w:rPr>
        <w:t>USA.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114</w:t>
      </w:r>
      <w:r w:rsidRPr="00DE769D">
        <w:rPr>
          <w:noProof/>
        </w:rPr>
        <w:t xml:space="preserve"> (30), E6044</w:t>
      </w:r>
      <w:r w:rsidR="006773E7">
        <w:rPr>
          <w:noProof/>
        </w:rPr>
        <w:t>–</w:t>
      </w:r>
      <w:r w:rsidRPr="00DE769D">
        <w:rPr>
          <w:noProof/>
        </w:rPr>
        <w:t>E6053</w:t>
      </w:r>
      <w:r w:rsidR="00F30911">
        <w:rPr>
          <w:noProof/>
        </w:rPr>
        <w:t xml:space="preserve"> </w:t>
      </w:r>
      <w:r w:rsidRPr="00DE769D">
        <w:rPr>
          <w:noProof/>
        </w:rPr>
        <w:t>(2017).</w:t>
      </w:r>
    </w:p>
    <w:p w14:paraId="320336C9" w14:textId="3663141D" w:rsidR="00DE769D" w:rsidRPr="00DE769D" w:rsidRDefault="00DE769D" w:rsidP="00631485">
      <w:pPr>
        <w:pStyle w:val="EndNoteBibliography"/>
        <w:numPr>
          <w:ilvl w:val="0"/>
          <w:numId w:val="8"/>
        </w:numPr>
        <w:ind w:left="0" w:firstLine="0"/>
        <w:rPr>
          <w:noProof/>
        </w:rPr>
      </w:pPr>
      <w:r w:rsidRPr="00DE769D">
        <w:rPr>
          <w:noProof/>
        </w:rPr>
        <w:t>Lu, G.</w:t>
      </w:r>
      <w:r w:rsidRPr="00DE769D">
        <w:rPr>
          <w:i/>
          <w:noProof/>
        </w:rPr>
        <w:t xml:space="preserve"> </w:t>
      </w:r>
      <w:r w:rsidRPr="00F30911">
        <w:rPr>
          <w:iCs/>
          <w:noProof/>
        </w:rPr>
        <w:t xml:space="preserve">et al. </w:t>
      </w:r>
      <w:r w:rsidRPr="00DE769D">
        <w:rPr>
          <w:noProof/>
        </w:rPr>
        <w:t xml:space="preserve">Crystal structure of E. coli apolipoprotein N-acyl transferase. </w:t>
      </w:r>
      <w:r w:rsidRPr="00DE769D">
        <w:rPr>
          <w:i/>
          <w:noProof/>
        </w:rPr>
        <w:t>Nat</w:t>
      </w:r>
      <w:r w:rsidR="00F30911">
        <w:rPr>
          <w:i/>
          <w:noProof/>
        </w:rPr>
        <w:t>ure</w:t>
      </w:r>
      <w:r w:rsidRPr="00DE769D">
        <w:rPr>
          <w:i/>
          <w:noProof/>
        </w:rPr>
        <w:t xml:space="preserve"> Commun</w:t>
      </w:r>
      <w:r w:rsidR="00F30911">
        <w:rPr>
          <w:i/>
          <w:noProof/>
        </w:rPr>
        <w:t>ication</w:t>
      </w:r>
      <w:r w:rsidRPr="00DE769D">
        <w:rPr>
          <w:i/>
          <w:noProof/>
        </w:rPr>
        <w:t>.</w:t>
      </w:r>
      <w:r w:rsidRPr="00DE769D">
        <w:rPr>
          <w:noProof/>
        </w:rPr>
        <w:t xml:space="preserve"> </w:t>
      </w:r>
      <w:r w:rsidRPr="00DE769D">
        <w:rPr>
          <w:b/>
          <w:noProof/>
        </w:rPr>
        <w:t>8</w:t>
      </w:r>
      <w:r w:rsidR="00F30911" w:rsidRPr="00F30911">
        <w:rPr>
          <w:bCs/>
          <w:noProof/>
        </w:rPr>
        <w:t>,</w:t>
      </w:r>
      <w:r w:rsidRPr="00DE769D">
        <w:rPr>
          <w:noProof/>
        </w:rPr>
        <w:t xml:space="preserve"> 15948 (2017).</w:t>
      </w:r>
    </w:p>
    <w:p w14:paraId="626A41AB" w14:textId="5E2AFB9A" w:rsidR="00C17BFF" w:rsidRPr="002D20BF" w:rsidRDefault="00A30AF4" w:rsidP="00577B14">
      <w:pPr>
        <w:rPr>
          <w:color w:val="auto"/>
        </w:rPr>
      </w:pPr>
      <w:r w:rsidRPr="002D20BF">
        <w:rPr>
          <w:color w:val="auto"/>
        </w:rPr>
        <w:fldChar w:fldCharType="end"/>
      </w:r>
    </w:p>
    <w:sectPr w:rsidR="00C17BFF" w:rsidRPr="002D20BF" w:rsidSect="00EF769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D5B2" w14:textId="77777777" w:rsidR="009562C4" w:rsidRDefault="009562C4" w:rsidP="00621C4E">
      <w:r>
        <w:separator/>
      </w:r>
    </w:p>
  </w:endnote>
  <w:endnote w:type="continuationSeparator" w:id="0">
    <w:p w14:paraId="04EB082C" w14:textId="77777777" w:rsidR="009562C4" w:rsidRDefault="009562C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2076D89" w:rsidR="00BB616E" w:rsidRDefault="00BB61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tab/>
          <w:t>revised November 2019</w:t>
        </w:r>
      </w:p>
    </w:sdtContent>
  </w:sdt>
  <w:p w14:paraId="39947363" w14:textId="71AB2B06" w:rsidR="00BB616E" w:rsidRPr="00494F77" w:rsidRDefault="00BB616E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B616E" w:rsidRDefault="00BB616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89665" w14:textId="77777777" w:rsidR="009562C4" w:rsidRDefault="009562C4" w:rsidP="00621C4E">
      <w:r>
        <w:separator/>
      </w:r>
    </w:p>
  </w:footnote>
  <w:footnote w:type="continuationSeparator" w:id="0">
    <w:p w14:paraId="4C16F605" w14:textId="77777777" w:rsidR="009562C4" w:rsidRDefault="009562C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B616E" w:rsidRPr="006F06E4" w:rsidRDefault="00BB616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0D6232A" w:rsidR="00BB616E" w:rsidRPr="006F06E4" w:rsidRDefault="00BB616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4AF"/>
    <w:multiLevelType w:val="multilevel"/>
    <w:tmpl w:val="0380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977D6"/>
    <w:multiLevelType w:val="hybridMultilevel"/>
    <w:tmpl w:val="2556AD8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2278AF"/>
    <w:multiLevelType w:val="multilevel"/>
    <w:tmpl w:val="12522F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F4EBC"/>
    <w:multiLevelType w:val="multilevel"/>
    <w:tmpl w:val="B65440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3E2B3B"/>
    <w:multiLevelType w:val="multilevel"/>
    <w:tmpl w:val="75F6D900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</w:rPr>
    </w:lvl>
    <w:lvl w:ilvl="2">
      <w:start w:val="1"/>
      <w:numFmt w:val="decimal"/>
      <w:suff w:val="space"/>
      <w:lvlText w:val="%1.2.1."/>
      <w:lvlJc w:val="left"/>
      <w:pPr>
        <w:ind w:left="0" w:firstLine="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5" w15:restartNumberingAfterBreak="0">
    <w:nsid w:val="5E51075B"/>
    <w:multiLevelType w:val="multilevel"/>
    <w:tmpl w:val="0380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9E24C6"/>
    <w:multiLevelType w:val="hybridMultilevel"/>
    <w:tmpl w:val="8D0A4D58"/>
    <w:lvl w:ilvl="0" w:tplc="BB0E9F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D336B"/>
    <w:multiLevelType w:val="hybridMultilevel"/>
    <w:tmpl w:val="9296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t5tr9f1a29sue2z9559wsizxezrspz90dr&quot;&gt;Buddelmeijer&lt;record-ids&gt;&lt;item&gt;870&lt;/item&gt;&lt;item&gt;2126&lt;/item&gt;&lt;item&gt;2133&lt;/item&gt;&lt;item&gt;2160&lt;/item&gt;&lt;item&gt;2245&lt;/item&gt;&lt;item&gt;4320&lt;/item&gt;&lt;item&gt;4330&lt;/item&gt;&lt;item&gt;4337&lt;/item&gt;&lt;item&gt;4344&lt;/item&gt;&lt;item&gt;4345&lt;/item&gt;&lt;item&gt;4347&lt;/item&gt;&lt;item&gt;4352&lt;/item&gt;&lt;/record-ids&gt;&lt;/item&gt;&lt;item db-id=&quot;f52xxdwzmw99tqewd5y5xepfresxzxp2d555&quot;&gt;JoVE2020&lt;record-ids&gt;&lt;item&gt;8&lt;/item&gt;&lt;item&gt;9&lt;/item&gt;&lt;/record-ids&gt;&lt;/item&gt;&lt;/Libraries&gt;"/>
  </w:docVars>
  <w:rsids>
    <w:rsidRoot w:val="00EE705F"/>
    <w:rsid w:val="00000BAB"/>
    <w:rsid w:val="00001169"/>
    <w:rsid w:val="00001806"/>
    <w:rsid w:val="00005815"/>
    <w:rsid w:val="00006E68"/>
    <w:rsid w:val="000077B5"/>
    <w:rsid w:val="00007DBC"/>
    <w:rsid w:val="00007EA1"/>
    <w:rsid w:val="000100F0"/>
    <w:rsid w:val="00010644"/>
    <w:rsid w:val="00012335"/>
    <w:rsid w:val="000129B2"/>
    <w:rsid w:val="00012FF9"/>
    <w:rsid w:val="000132E6"/>
    <w:rsid w:val="0001389C"/>
    <w:rsid w:val="00014314"/>
    <w:rsid w:val="0001674C"/>
    <w:rsid w:val="00017586"/>
    <w:rsid w:val="00017A18"/>
    <w:rsid w:val="00017BF0"/>
    <w:rsid w:val="000212AE"/>
    <w:rsid w:val="00021434"/>
    <w:rsid w:val="00021774"/>
    <w:rsid w:val="00021DF3"/>
    <w:rsid w:val="00022D6A"/>
    <w:rsid w:val="00023869"/>
    <w:rsid w:val="00024598"/>
    <w:rsid w:val="00024F21"/>
    <w:rsid w:val="000279B0"/>
    <w:rsid w:val="00032769"/>
    <w:rsid w:val="00032E60"/>
    <w:rsid w:val="0003311E"/>
    <w:rsid w:val="000339CC"/>
    <w:rsid w:val="0003641C"/>
    <w:rsid w:val="00037B58"/>
    <w:rsid w:val="000414C7"/>
    <w:rsid w:val="000423B9"/>
    <w:rsid w:val="00043B6D"/>
    <w:rsid w:val="00045A0B"/>
    <w:rsid w:val="000510ED"/>
    <w:rsid w:val="00051577"/>
    <w:rsid w:val="00051B73"/>
    <w:rsid w:val="00052FE3"/>
    <w:rsid w:val="000558E5"/>
    <w:rsid w:val="000575CF"/>
    <w:rsid w:val="00060ABE"/>
    <w:rsid w:val="00061A50"/>
    <w:rsid w:val="00062F70"/>
    <w:rsid w:val="0006361B"/>
    <w:rsid w:val="00064104"/>
    <w:rsid w:val="00064F32"/>
    <w:rsid w:val="000652E3"/>
    <w:rsid w:val="00066025"/>
    <w:rsid w:val="00067A8F"/>
    <w:rsid w:val="000701D1"/>
    <w:rsid w:val="00074A06"/>
    <w:rsid w:val="000773CD"/>
    <w:rsid w:val="00080A20"/>
    <w:rsid w:val="00082796"/>
    <w:rsid w:val="00082DF4"/>
    <w:rsid w:val="00084492"/>
    <w:rsid w:val="00085052"/>
    <w:rsid w:val="00086FF5"/>
    <w:rsid w:val="00087B48"/>
    <w:rsid w:val="00087C0A"/>
    <w:rsid w:val="00091788"/>
    <w:rsid w:val="00093BC4"/>
    <w:rsid w:val="000943E6"/>
    <w:rsid w:val="00095224"/>
    <w:rsid w:val="00095AA4"/>
    <w:rsid w:val="00096ADE"/>
    <w:rsid w:val="00097929"/>
    <w:rsid w:val="000A0F2D"/>
    <w:rsid w:val="000A1E80"/>
    <w:rsid w:val="000A3B70"/>
    <w:rsid w:val="000A5153"/>
    <w:rsid w:val="000B0425"/>
    <w:rsid w:val="000B10AE"/>
    <w:rsid w:val="000B2653"/>
    <w:rsid w:val="000B30BF"/>
    <w:rsid w:val="000B3E68"/>
    <w:rsid w:val="000B42B7"/>
    <w:rsid w:val="000B566B"/>
    <w:rsid w:val="000B595C"/>
    <w:rsid w:val="000B662E"/>
    <w:rsid w:val="000B7294"/>
    <w:rsid w:val="000B75D0"/>
    <w:rsid w:val="000C1843"/>
    <w:rsid w:val="000C1CF8"/>
    <w:rsid w:val="000C498D"/>
    <w:rsid w:val="000C49CF"/>
    <w:rsid w:val="000C4A9A"/>
    <w:rsid w:val="000C52E9"/>
    <w:rsid w:val="000C52FF"/>
    <w:rsid w:val="000C5B8B"/>
    <w:rsid w:val="000C5CDC"/>
    <w:rsid w:val="000C65DC"/>
    <w:rsid w:val="000C66F3"/>
    <w:rsid w:val="000C6900"/>
    <w:rsid w:val="000D1B88"/>
    <w:rsid w:val="000D28BF"/>
    <w:rsid w:val="000D31E8"/>
    <w:rsid w:val="000D4D47"/>
    <w:rsid w:val="000D5939"/>
    <w:rsid w:val="000D76E4"/>
    <w:rsid w:val="000E0029"/>
    <w:rsid w:val="000E061D"/>
    <w:rsid w:val="000E0823"/>
    <w:rsid w:val="000E1A5B"/>
    <w:rsid w:val="000E1D4C"/>
    <w:rsid w:val="000E3816"/>
    <w:rsid w:val="000E4F77"/>
    <w:rsid w:val="000E5068"/>
    <w:rsid w:val="000E521A"/>
    <w:rsid w:val="000F265C"/>
    <w:rsid w:val="000F284F"/>
    <w:rsid w:val="000F39D7"/>
    <w:rsid w:val="000F3AFA"/>
    <w:rsid w:val="000F4917"/>
    <w:rsid w:val="000F50AA"/>
    <w:rsid w:val="000F5104"/>
    <w:rsid w:val="000F5712"/>
    <w:rsid w:val="000F6611"/>
    <w:rsid w:val="000F7E22"/>
    <w:rsid w:val="00102245"/>
    <w:rsid w:val="001022CA"/>
    <w:rsid w:val="00104F05"/>
    <w:rsid w:val="00107554"/>
    <w:rsid w:val="001075E9"/>
    <w:rsid w:val="001104F3"/>
    <w:rsid w:val="00110DFE"/>
    <w:rsid w:val="00111635"/>
    <w:rsid w:val="00112EEB"/>
    <w:rsid w:val="001138CB"/>
    <w:rsid w:val="00114C48"/>
    <w:rsid w:val="00116FF8"/>
    <w:rsid w:val="001173FF"/>
    <w:rsid w:val="0012201E"/>
    <w:rsid w:val="00124F51"/>
    <w:rsid w:val="001253C3"/>
    <w:rsid w:val="0012563A"/>
    <w:rsid w:val="00125EDB"/>
    <w:rsid w:val="001264DE"/>
    <w:rsid w:val="001313A7"/>
    <w:rsid w:val="00131410"/>
    <w:rsid w:val="00131820"/>
    <w:rsid w:val="00131E93"/>
    <w:rsid w:val="0013276F"/>
    <w:rsid w:val="001342B5"/>
    <w:rsid w:val="001360F2"/>
    <w:rsid w:val="0013621E"/>
    <w:rsid w:val="0013642E"/>
    <w:rsid w:val="00142EFE"/>
    <w:rsid w:val="00145107"/>
    <w:rsid w:val="00145777"/>
    <w:rsid w:val="00150A48"/>
    <w:rsid w:val="00151387"/>
    <w:rsid w:val="00152A23"/>
    <w:rsid w:val="0015413C"/>
    <w:rsid w:val="00155012"/>
    <w:rsid w:val="00155C85"/>
    <w:rsid w:val="00156B11"/>
    <w:rsid w:val="001603C2"/>
    <w:rsid w:val="00162551"/>
    <w:rsid w:val="00162CB7"/>
    <w:rsid w:val="00163205"/>
    <w:rsid w:val="001665C9"/>
    <w:rsid w:val="00166F32"/>
    <w:rsid w:val="0017002B"/>
    <w:rsid w:val="001718C0"/>
    <w:rsid w:val="00171E5B"/>
    <w:rsid w:val="00171F94"/>
    <w:rsid w:val="0017278F"/>
    <w:rsid w:val="00172E8B"/>
    <w:rsid w:val="00173AE9"/>
    <w:rsid w:val="00173E8D"/>
    <w:rsid w:val="00175460"/>
    <w:rsid w:val="00175D4E"/>
    <w:rsid w:val="0017668A"/>
    <w:rsid w:val="001766FE"/>
    <w:rsid w:val="001771E7"/>
    <w:rsid w:val="0018432E"/>
    <w:rsid w:val="0018464C"/>
    <w:rsid w:val="001911FF"/>
    <w:rsid w:val="00192006"/>
    <w:rsid w:val="00193180"/>
    <w:rsid w:val="00193870"/>
    <w:rsid w:val="00193FD6"/>
    <w:rsid w:val="0019530C"/>
    <w:rsid w:val="00196792"/>
    <w:rsid w:val="00196912"/>
    <w:rsid w:val="001A040C"/>
    <w:rsid w:val="001A0F4C"/>
    <w:rsid w:val="001A1270"/>
    <w:rsid w:val="001A4FD0"/>
    <w:rsid w:val="001A53C8"/>
    <w:rsid w:val="001B01CB"/>
    <w:rsid w:val="001B060A"/>
    <w:rsid w:val="001B1519"/>
    <w:rsid w:val="001B2E2D"/>
    <w:rsid w:val="001B5CD2"/>
    <w:rsid w:val="001B7604"/>
    <w:rsid w:val="001C0BEE"/>
    <w:rsid w:val="001C1CEB"/>
    <w:rsid w:val="001C1E49"/>
    <w:rsid w:val="001C27C1"/>
    <w:rsid w:val="001C2A98"/>
    <w:rsid w:val="001C2E3A"/>
    <w:rsid w:val="001C302C"/>
    <w:rsid w:val="001C3B86"/>
    <w:rsid w:val="001C3DF6"/>
    <w:rsid w:val="001C41BB"/>
    <w:rsid w:val="001C4D95"/>
    <w:rsid w:val="001C5205"/>
    <w:rsid w:val="001C5C55"/>
    <w:rsid w:val="001C65E7"/>
    <w:rsid w:val="001C71BF"/>
    <w:rsid w:val="001D0C6D"/>
    <w:rsid w:val="001D3D7D"/>
    <w:rsid w:val="001D3FFF"/>
    <w:rsid w:val="001D4997"/>
    <w:rsid w:val="001D51D5"/>
    <w:rsid w:val="001D625F"/>
    <w:rsid w:val="001D6741"/>
    <w:rsid w:val="001D68A4"/>
    <w:rsid w:val="001D7576"/>
    <w:rsid w:val="001E0E3F"/>
    <w:rsid w:val="001E14A0"/>
    <w:rsid w:val="001E3DC7"/>
    <w:rsid w:val="001E7376"/>
    <w:rsid w:val="001E7B4C"/>
    <w:rsid w:val="001F1342"/>
    <w:rsid w:val="001F225C"/>
    <w:rsid w:val="001F2D15"/>
    <w:rsid w:val="001F6965"/>
    <w:rsid w:val="001F7B94"/>
    <w:rsid w:val="00200792"/>
    <w:rsid w:val="00200BBB"/>
    <w:rsid w:val="00201CFA"/>
    <w:rsid w:val="0020220D"/>
    <w:rsid w:val="00202448"/>
    <w:rsid w:val="00202D15"/>
    <w:rsid w:val="0020390B"/>
    <w:rsid w:val="00205B3F"/>
    <w:rsid w:val="00206BD4"/>
    <w:rsid w:val="00210A0D"/>
    <w:rsid w:val="0021100A"/>
    <w:rsid w:val="00212EAE"/>
    <w:rsid w:val="00214BEE"/>
    <w:rsid w:val="002205B8"/>
    <w:rsid w:val="00221564"/>
    <w:rsid w:val="00221B74"/>
    <w:rsid w:val="00225720"/>
    <w:rsid w:val="002259E5"/>
    <w:rsid w:val="00226140"/>
    <w:rsid w:val="002261ED"/>
    <w:rsid w:val="002274F3"/>
    <w:rsid w:val="0023040A"/>
    <w:rsid w:val="0023094C"/>
    <w:rsid w:val="00233484"/>
    <w:rsid w:val="00234303"/>
    <w:rsid w:val="00234BE3"/>
    <w:rsid w:val="00235202"/>
    <w:rsid w:val="00235A90"/>
    <w:rsid w:val="0023624F"/>
    <w:rsid w:val="00237AAB"/>
    <w:rsid w:val="002410A0"/>
    <w:rsid w:val="00241E48"/>
    <w:rsid w:val="0024214E"/>
    <w:rsid w:val="00242623"/>
    <w:rsid w:val="00246D73"/>
    <w:rsid w:val="00250558"/>
    <w:rsid w:val="0025357C"/>
    <w:rsid w:val="002566A2"/>
    <w:rsid w:val="002605D1"/>
    <w:rsid w:val="00260652"/>
    <w:rsid w:val="00260A3C"/>
    <w:rsid w:val="00261376"/>
    <w:rsid w:val="00261F25"/>
    <w:rsid w:val="002642B0"/>
    <w:rsid w:val="002648A9"/>
    <w:rsid w:val="0026536F"/>
    <w:rsid w:val="0026553C"/>
    <w:rsid w:val="002661A0"/>
    <w:rsid w:val="0026790A"/>
    <w:rsid w:val="00267CA1"/>
    <w:rsid w:val="00267DD5"/>
    <w:rsid w:val="0027093D"/>
    <w:rsid w:val="00270AB5"/>
    <w:rsid w:val="002743B2"/>
    <w:rsid w:val="00274A0A"/>
    <w:rsid w:val="00274F72"/>
    <w:rsid w:val="00277593"/>
    <w:rsid w:val="00280457"/>
    <w:rsid w:val="00280909"/>
    <w:rsid w:val="00280918"/>
    <w:rsid w:val="00281B96"/>
    <w:rsid w:val="00282AF6"/>
    <w:rsid w:val="00282F55"/>
    <w:rsid w:val="0028596A"/>
    <w:rsid w:val="00287085"/>
    <w:rsid w:val="00287DC0"/>
    <w:rsid w:val="00290AF9"/>
    <w:rsid w:val="00291131"/>
    <w:rsid w:val="00291F2D"/>
    <w:rsid w:val="00292157"/>
    <w:rsid w:val="002953E7"/>
    <w:rsid w:val="00296201"/>
    <w:rsid w:val="002967CF"/>
    <w:rsid w:val="00297788"/>
    <w:rsid w:val="002A2B1F"/>
    <w:rsid w:val="002A3285"/>
    <w:rsid w:val="002A34F9"/>
    <w:rsid w:val="002A484B"/>
    <w:rsid w:val="002A64A6"/>
    <w:rsid w:val="002A6A37"/>
    <w:rsid w:val="002B1FE3"/>
    <w:rsid w:val="002B3123"/>
    <w:rsid w:val="002B3301"/>
    <w:rsid w:val="002B34DF"/>
    <w:rsid w:val="002B5A52"/>
    <w:rsid w:val="002C1445"/>
    <w:rsid w:val="002C2CE9"/>
    <w:rsid w:val="002C47D4"/>
    <w:rsid w:val="002D0664"/>
    <w:rsid w:val="002D0F38"/>
    <w:rsid w:val="002D20BF"/>
    <w:rsid w:val="002D77E3"/>
    <w:rsid w:val="002E19ED"/>
    <w:rsid w:val="002E3549"/>
    <w:rsid w:val="002E38B7"/>
    <w:rsid w:val="002E3B5D"/>
    <w:rsid w:val="002E4D88"/>
    <w:rsid w:val="002E5247"/>
    <w:rsid w:val="002E79F7"/>
    <w:rsid w:val="002F004F"/>
    <w:rsid w:val="002F2859"/>
    <w:rsid w:val="002F6DD4"/>
    <w:rsid w:val="002F6E3C"/>
    <w:rsid w:val="0030117D"/>
    <w:rsid w:val="00301458"/>
    <w:rsid w:val="00301F30"/>
    <w:rsid w:val="00302BE2"/>
    <w:rsid w:val="003038FD"/>
    <w:rsid w:val="00303C87"/>
    <w:rsid w:val="003108E5"/>
    <w:rsid w:val="003115A8"/>
    <w:rsid w:val="0031163F"/>
    <w:rsid w:val="003120CB"/>
    <w:rsid w:val="003130C6"/>
    <w:rsid w:val="00314757"/>
    <w:rsid w:val="00315E19"/>
    <w:rsid w:val="00315E96"/>
    <w:rsid w:val="0031692E"/>
    <w:rsid w:val="00316FEA"/>
    <w:rsid w:val="003176B9"/>
    <w:rsid w:val="00320153"/>
    <w:rsid w:val="00320367"/>
    <w:rsid w:val="00322871"/>
    <w:rsid w:val="00322C35"/>
    <w:rsid w:val="003249D0"/>
    <w:rsid w:val="003255E6"/>
    <w:rsid w:val="00325E50"/>
    <w:rsid w:val="00326FB3"/>
    <w:rsid w:val="0032720F"/>
    <w:rsid w:val="00330E8F"/>
    <w:rsid w:val="00331431"/>
    <w:rsid w:val="003316D4"/>
    <w:rsid w:val="003321B2"/>
    <w:rsid w:val="00332BBE"/>
    <w:rsid w:val="003334DB"/>
    <w:rsid w:val="0033365B"/>
    <w:rsid w:val="00333822"/>
    <w:rsid w:val="003352E4"/>
    <w:rsid w:val="0033545D"/>
    <w:rsid w:val="00336715"/>
    <w:rsid w:val="003401EC"/>
    <w:rsid w:val="00340A4A"/>
    <w:rsid w:val="00340DFD"/>
    <w:rsid w:val="00341918"/>
    <w:rsid w:val="00344954"/>
    <w:rsid w:val="00344E00"/>
    <w:rsid w:val="00345DE8"/>
    <w:rsid w:val="003463FD"/>
    <w:rsid w:val="00346418"/>
    <w:rsid w:val="00346A2B"/>
    <w:rsid w:val="00350CD7"/>
    <w:rsid w:val="00360C17"/>
    <w:rsid w:val="003621C6"/>
    <w:rsid w:val="003622B8"/>
    <w:rsid w:val="0036639E"/>
    <w:rsid w:val="00366B76"/>
    <w:rsid w:val="00373051"/>
    <w:rsid w:val="0037316D"/>
    <w:rsid w:val="0037379E"/>
    <w:rsid w:val="00373B8F"/>
    <w:rsid w:val="00376263"/>
    <w:rsid w:val="00376D95"/>
    <w:rsid w:val="00377005"/>
    <w:rsid w:val="00377FBB"/>
    <w:rsid w:val="00380956"/>
    <w:rsid w:val="00381263"/>
    <w:rsid w:val="00384A60"/>
    <w:rsid w:val="00385140"/>
    <w:rsid w:val="00387244"/>
    <w:rsid w:val="00391504"/>
    <w:rsid w:val="00392584"/>
    <w:rsid w:val="00393CC7"/>
    <w:rsid w:val="003940EB"/>
    <w:rsid w:val="00396302"/>
    <w:rsid w:val="003971F7"/>
    <w:rsid w:val="003976B3"/>
    <w:rsid w:val="003A0AE5"/>
    <w:rsid w:val="003A16FC"/>
    <w:rsid w:val="003A2C8A"/>
    <w:rsid w:val="003A443B"/>
    <w:rsid w:val="003A4DAE"/>
    <w:rsid w:val="003A4F14"/>
    <w:rsid w:val="003A4FCD"/>
    <w:rsid w:val="003A55D1"/>
    <w:rsid w:val="003A5619"/>
    <w:rsid w:val="003A5F90"/>
    <w:rsid w:val="003A77F1"/>
    <w:rsid w:val="003B0944"/>
    <w:rsid w:val="003B1593"/>
    <w:rsid w:val="003B4381"/>
    <w:rsid w:val="003B7806"/>
    <w:rsid w:val="003C1043"/>
    <w:rsid w:val="003C1A30"/>
    <w:rsid w:val="003C24F4"/>
    <w:rsid w:val="003C53CC"/>
    <w:rsid w:val="003C5505"/>
    <w:rsid w:val="003C562D"/>
    <w:rsid w:val="003C6779"/>
    <w:rsid w:val="003C6F6E"/>
    <w:rsid w:val="003C71BE"/>
    <w:rsid w:val="003C7237"/>
    <w:rsid w:val="003D0111"/>
    <w:rsid w:val="003D033C"/>
    <w:rsid w:val="003D1AF1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48A2"/>
    <w:rsid w:val="003E548E"/>
    <w:rsid w:val="003E6645"/>
    <w:rsid w:val="003E7A87"/>
    <w:rsid w:val="003F2863"/>
    <w:rsid w:val="003F6204"/>
    <w:rsid w:val="003F6921"/>
    <w:rsid w:val="00401502"/>
    <w:rsid w:val="004024EB"/>
    <w:rsid w:val="00403DD0"/>
    <w:rsid w:val="00405E3B"/>
    <w:rsid w:val="00407EC8"/>
    <w:rsid w:val="00410D7E"/>
    <w:rsid w:val="0041110A"/>
    <w:rsid w:val="00411624"/>
    <w:rsid w:val="0041218F"/>
    <w:rsid w:val="00412A45"/>
    <w:rsid w:val="00412FE2"/>
    <w:rsid w:val="004148E1"/>
    <w:rsid w:val="00414CFA"/>
    <w:rsid w:val="004159BB"/>
    <w:rsid w:val="00415EC0"/>
    <w:rsid w:val="00420167"/>
    <w:rsid w:val="00420BE9"/>
    <w:rsid w:val="00423AD8"/>
    <w:rsid w:val="00423FDD"/>
    <w:rsid w:val="00424BB5"/>
    <w:rsid w:val="00424C85"/>
    <w:rsid w:val="00425D98"/>
    <w:rsid w:val="004260BD"/>
    <w:rsid w:val="0043012F"/>
    <w:rsid w:val="00430F1F"/>
    <w:rsid w:val="004326EA"/>
    <w:rsid w:val="00432F9F"/>
    <w:rsid w:val="00434AEB"/>
    <w:rsid w:val="00435DB0"/>
    <w:rsid w:val="004402D2"/>
    <w:rsid w:val="00440F2B"/>
    <w:rsid w:val="00442196"/>
    <w:rsid w:val="0044434C"/>
    <w:rsid w:val="0044456B"/>
    <w:rsid w:val="00447857"/>
    <w:rsid w:val="00447BD1"/>
    <w:rsid w:val="004507F3"/>
    <w:rsid w:val="00450AF4"/>
    <w:rsid w:val="00453F46"/>
    <w:rsid w:val="004547DD"/>
    <w:rsid w:val="00454FDB"/>
    <w:rsid w:val="00456A57"/>
    <w:rsid w:val="00457B68"/>
    <w:rsid w:val="00457CDC"/>
    <w:rsid w:val="00460377"/>
    <w:rsid w:val="004606AC"/>
    <w:rsid w:val="004607DE"/>
    <w:rsid w:val="00464BB1"/>
    <w:rsid w:val="004671C7"/>
    <w:rsid w:val="004673B5"/>
    <w:rsid w:val="00472F4D"/>
    <w:rsid w:val="004730BF"/>
    <w:rsid w:val="00474DCB"/>
    <w:rsid w:val="0047535C"/>
    <w:rsid w:val="004762F6"/>
    <w:rsid w:val="00483D1D"/>
    <w:rsid w:val="00485870"/>
    <w:rsid w:val="00485FE8"/>
    <w:rsid w:val="00492473"/>
    <w:rsid w:val="00492EB5"/>
    <w:rsid w:val="00494F77"/>
    <w:rsid w:val="004950B8"/>
    <w:rsid w:val="00496E8F"/>
    <w:rsid w:val="00496F61"/>
    <w:rsid w:val="00497721"/>
    <w:rsid w:val="004A0229"/>
    <w:rsid w:val="004A0848"/>
    <w:rsid w:val="004A0E13"/>
    <w:rsid w:val="004A18A8"/>
    <w:rsid w:val="004A35D2"/>
    <w:rsid w:val="004A3DB3"/>
    <w:rsid w:val="004A418B"/>
    <w:rsid w:val="004A592F"/>
    <w:rsid w:val="004A5D8E"/>
    <w:rsid w:val="004A5D95"/>
    <w:rsid w:val="004A6D5D"/>
    <w:rsid w:val="004A71E4"/>
    <w:rsid w:val="004B0133"/>
    <w:rsid w:val="004B029B"/>
    <w:rsid w:val="004B1D77"/>
    <w:rsid w:val="004B2F00"/>
    <w:rsid w:val="004B667A"/>
    <w:rsid w:val="004B6E31"/>
    <w:rsid w:val="004C1D66"/>
    <w:rsid w:val="004C31D7"/>
    <w:rsid w:val="004C42AF"/>
    <w:rsid w:val="004C48C1"/>
    <w:rsid w:val="004C4AD2"/>
    <w:rsid w:val="004C5A07"/>
    <w:rsid w:val="004C5E10"/>
    <w:rsid w:val="004C5F81"/>
    <w:rsid w:val="004C6981"/>
    <w:rsid w:val="004C7512"/>
    <w:rsid w:val="004D1F21"/>
    <w:rsid w:val="004D268C"/>
    <w:rsid w:val="004D59D8"/>
    <w:rsid w:val="004D5DA1"/>
    <w:rsid w:val="004D7376"/>
    <w:rsid w:val="004D7910"/>
    <w:rsid w:val="004E150F"/>
    <w:rsid w:val="004E1DCA"/>
    <w:rsid w:val="004E23A1"/>
    <w:rsid w:val="004E3489"/>
    <w:rsid w:val="004E358A"/>
    <w:rsid w:val="004E3AFA"/>
    <w:rsid w:val="004E5247"/>
    <w:rsid w:val="004E6588"/>
    <w:rsid w:val="004E68EB"/>
    <w:rsid w:val="004F2742"/>
    <w:rsid w:val="004F2C17"/>
    <w:rsid w:val="004F3EA4"/>
    <w:rsid w:val="004F6280"/>
    <w:rsid w:val="0050127D"/>
    <w:rsid w:val="00501F7D"/>
    <w:rsid w:val="00502A0A"/>
    <w:rsid w:val="00505FFE"/>
    <w:rsid w:val="005063B0"/>
    <w:rsid w:val="00507C50"/>
    <w:rsid w:val="005100D3"/>
    <w:rsid w:val="00513B12"/>
    <w:rsid w:val="00514D40"/>
    <w:rsid w:val="005159C9"/>
    <w:rsid w:val="00516C75"/>
    <w:rsid w:val="00517547"/>
    <w:rsid w:val="00517C3A"/>
    <w:rsid w:val="005205AD"/>
    <w:rsid w:val="00521AC4"/>
    <w:rsid w:val="00525721"/>
    <w:rsid w:val="00526B6E"/>
    <w:rsid w:val="00527BF4"/>
    <w:rsid w:val="00527DFC"/>
    <w:rsid w:val="005324BE"/>
    <w:rsid w:val="00534B35"/>
    <w:rsid w:val="00534F6C"/>
    <w:rsid w:val="0053541E"/>
    <w:rsid w:val="00535994"/>
    <w:rsid w:val="0053646D"/>
    <w:rsid w:val="00536D67"/>
    <w:rsid w:val="00540AAD"/>
    <w:rsid w:val="00543CDD"/>
    <w:rsid w:val="00543EC1"/>
    <w:rsid w:val="00544341"/>
    <w:rsid w:val="00545BB9"/>
    <w:rsid w:val="00546078"/>
    <w:rsid w:val="00546458"/>
    <w:rsid w:val="00546DBD"/>
    <w:rsid w:val="005500BA"/>
    <w:rsid w:val="0055051C"/>
    <w:rsid w:val="0055087C"/>
    <w:rsid w:val="005519BF"/>
    <w:rsid w:val="00551CED"/>
    <w:rsid w:val="00553413"/>
    <w:rsid w:val="00555983"/>
    <w:rsid w:val="00556C3E"/>
    <w:rsid w:val="00557CD9"/>
    <w:rsid w:val="00560E31"/>
    <w:rsid w:val="005610FA"/>
    <w:rsid w:val="00561BDA"/>
    <w:rsid w:val="00562AE0"/>
    <w:rsid w:val="005658DB"/>
    <w:rsid w:val="005672A4"/>
    <w:rsid w:val="00567DBF"/>
    <w:rsid w:val="00570414"/>
    <w:rsid w:val="00570FB2"/>
    <w:rsid w:val="005755C3"/>
    <w:rsid w:val="00577B14"/>
    <w:rsid w:val="00581B23"/>
    <w:rsid w:val="00581D5E"/>
    <w:rsid w:val="00581E3B"/>
    <w:rsid w:val="0058219C"/>
    <w:rsid w:val="00584C50"/>
    <w:rsid w:val="0058707F"/>
    <w:rsid w:val="005878D7"/>
    <w:rsid w:val="00591DBD"/>
    <w:rsid w:val="005931FE"/>
    <w:rsid w:val="00596F3D"/>
    <w:rsid w:val="005A0028"/>
    <w:rsid w:val="005A0ACC"/>
    <w:rsid w:val="005A19C0"/>
    <w:rsid w:val="005A238B"/>
    <w:rsid w:val="005A2F7A"/>
    <w:rsid w:val="005A3693"/>
    <w:rsid w:val="005A6EEE"/>
    <w:rsid w:val="005B0072"/>
    <w:rsid w:val="005B0732"/>
    <w:rsid w:val="005B2193"/>
    <w:rsid w:val="005B2A1B"/>
    <w:rsid w:val="005B38A0"/>
    <w:rsid w:val="005B38E7"/>
    <w:rsid w:val="005B491C"/>
    <w:rsid w:val="005B4DBF"/>
    <w:rsid w:val="005B5DE2"/>
    <w:rsid w:val="005B674C"/>
    <w:rsid w:val="005B6FA1"/>
    <w:rsid w:val="005B703A"/>
    <w:rsid w:val="005C04CB"/>
    <w:rsid w:val="005C238C"/>
    <w:rsid w:val="005C24F2"/>
    <w:rsid w:val="005C3BF6"/>
    <w:rsid w:val="005C4954"/>
    <w:rsid w:val="005C4996"/>
    <w:rsid w:val="005C5229"/>
    <w:rsid w:val="005C67A6"/>
    <w:rsid w:val="005C7561"/>
    <w:rsid w:val="005D0FD0"/>
    <w:rsid w:val="005D1E57"/>
    <w:rsid w:val="005D1ECA"/>
    <w:rsid w:val="005D2B0E"/>
    <w:rsid w:val="005D2E20"/>
    <w:rsid w:val="005D2F57"/>
    <w:rsid w:val="005D34F6"/>
    <w:rsid w:val="005D4F1A"/>
    <w:rsid w:val="005D5236"/>
    <w:rsid w:val="005E07D8"/>
    <w:rsid w:val="005E137E"/>
    <w:rsid w:val="005E1666"/>
    <w:rsid w:val="005E1884"/>
    <w:rsid w:val="005E59A8"/>
    <w:rsid w:val="005E5FA5"/>
    <w:rsid w:val="005E6955"/>
    <w:rsid w:val="005F373A"/>
    <w:rsid w:val="005F3AB9"/>
    <w:rsid w:val="005F4F87"/>
    <w:rsid w:val="005F6B0E"/>
    <w:rsid w:val="005F7304"/>
    <w:rsid w:val="005F760E"/>
    <w:rsid w:val="005F7B1D"/>
    <w:rsid w:val="0060115B"/>
    <w:rsid w:val="0060222A"/>
    <w:rsid w:val="00602EB5"/>
    <w:rsid w:val="00606997"/>
    <w:rsid w:val="006070C4"/>
    <w:rsid w:val="00610C21"/>
    <w:rsid w:val="00611907"/>
    <w:rsid w:val="00613116"/>
    <w:rsid w:val="006146CE"/>
    <w:rsid w:val="00616D59"/>
    <w:rsid w:val="00616F93"/>
    <w:rsid w:val="006202A6"/>
    <w:rsid w:val="0062054B"/>
    <w:rsid w:val="00620926"/>
    <w:rsid w:val="00621C4E"/>
    <w:rsid w:val="00624EAE"/>
    <w:rsid w:val="006305D7"/>
    <w:rsid w:val="00631485"/>
    <w:rsid w:val="0063151E"/>
    <w:rsid w:val="00632F63"/>
    <w:rsid w:val="00633676"/>
    <w:rsid w:val="0063378D"/>
    <w:rsid w:val="00633A01"/>
    <w:rsid w:val="00633B97"/>
    <w:rsid w:val="00633BD7"/>
    <w:rsid w:val="006341F7"/>
    <w:rsid w:val="00634585"/>
    <w:rsid w:val="00634DE0"/>
    <w:rsid w:val="00635014"/>
    <w:rsid w:val="006369CE"/>
    <w:rsid w:val="006411CA"/>
    <w:rsid w:val="006439A1"/>
    <w:rsid w:val="00644D89"/>
    <w:rsid w:val="006450C9"/>
    <w:rsid w:val="0064605E"/>
    <w:rsid w:val="00646A18"/>
    <w:rsid w:val="006519E0"/>
    <w:rsid w:val="006521BA"/>
    <w:rsid w:val="00652F0F"/>
    <w:rsid w:val="00654825"/>
    <w:rsid w:val="00657BC4"/>
    <w:rsid w:val="00660246"/>
    <w:rsid w:val="0066053D"/>
    <w:rsid w:val="006619C8"/>
    <w:rsid w:val="00661A7E"/>
    <w:rsid w:val="00661EBB"/>
    <w:rsid w:val="00664E5D"/>
    <w:rsid w:val="00665BDD"/>
    <w:rsid w:val="00666B59"/>
    <w:rsid w:val="00670A6B"/>
    <w:rsid w:val="00671710"/>
    <w:rsid w:val="00672299"/>
    <w:rsid w:val="00673414"/>
    <w:rsid w:val="0067504F"/>
    <w:rsid w:val="00676079"/>
    <w:rsid w:val="00676ECD"/>
    <w:rsid w:val="006773E7"/>
    <w:rsid w:val="00677D0A"/>
    <w:rsid w:val="00680FBC"/>
    <w:rsid w:val="0068185F"/>
    <w:rsid w:val="00681CFA"/>
    <w:rsid w:val="00681D2C"/>
    <w:rsid w:val="0068503B"/>
    <w:rsid w:val="006959B5"/>
    <w:rsid w:val="006A01CF"/>
    <w:rsid w:val="006A05DA"/>
    <w:rsid w:val="006A2B51"/>
    <w:rsid w:val="006A60DD"/>
    <w:rsid w:val="006B0679"/>
    <w:rsid w:val="006B074C"/>
    <w:rsid w:val="006B114B"/>
    <w:rsid w:val="006B2113"/>
    <w:rsid w:val="006B371F"/>
    <w:rsid w:val="006B3B84"/>
    <w:rsid w:val="006B4E7C"/>
    <w:rsid w:val="006B55ED"/>
    <w:rsid w:val="006B5D8C"/>
    <w:rsid w:val="006B72D4"/>
    <w:rsid w:val="006C0BB3"/>
    <w:rsid w:val="006C11CC"/>
    <w:rsid w:val="006C1AEB"/>
    <w:rsid w:val="006C3D13"/>
    <w:rsid w:val="006C57FE"/>
    <w:rsid w:val="006C668E"/>
    <w:rsid w:val="006C7736"/>
    <w:rsid w:val="006D0380"/>
    <w:rsid w:val="006D5641"/>
    <w:rsid w:val="006D5E58"/>
    <w:rsid w:val="006E3DF1"/>
    <w:rsid w:val="006E4B63"/>
    <w:rsid w:val="006E7BFC"/>
    <w:rsid w:val="006E7E7D"/>
    <w:rsid w:val="006F06E4"/>
    <w:rsid w:val="006F0978"/>
    <w:rsid w:val="006F0BFA"/>
    <w:rsid w:val="006F2D21"/>
    <w:rsid w:val="006F3648"/>
    <w:rsid w:val="006F5DD4"/>
    <w:rsid w:val="006F7B41"/>
    <w:rsid w:val="00702899"/>
    <w:rsid w:val="00702B5D"/>
    <w:rsid w:val="00703ED2"/>
    <w:rsid w:val="00704516"/>
    <w:rsid w:val="00705FDA"/>
    <w:rsid w:val="00706E68"/>
    <w:rsid w:val="00707B8D"/>
    <w:rsid w:val="0071140C"/>
    <w:rsid w:val="00713636"/>
    <w:rsid w:val="00714B11"/>
    <w:rsid w:val="00714B8C"/>
    <w:rsid w:val="00715DD8"/>
    <w:rsid w:val="0071675D"/>
    <w:rsid w:val="00717736"/>
    <w:rsid w:val="007213D0"/>
    <w:rsid w:val="0072466B"/>
    <w:rsid w:val="00731C1F"/>
    <w:rsid w:val="00732B47"/>
    <w:rsid w:val="00735914"/>
    <w:rsid w:val="00735CF5"/>
    <w:rsid w:val="0073791B"/>
    <w:rsid w:val="0074063A"/>
    <w:rsid w:val="00740ABD"/>
    <w:rsid w:val="00742AA4"/>
    <w:rsid w:val="00743A2C"/>
    <w:rsid w:val="00743BA1"/>
    <w:rsid w:val="00745C4D"/>
    <w:rsid w:val="00745F1E"/>
    <w:rsid w:val="00746AE5"/>
    <w:rsid w:val="007515FE"/>
    <w:rsid w:val="00752183"/>
    <w:rsid w:val="007535DE"/>
    <w:rsid w:val="00753D66"/>
    <w:rsid w:val="00754DBA"/>
    <w:rsid w:val="007567FB"/>
    <w:rsid w:val="007601D0"/>
    <w:rsid w:val="007603BB"/>
    <w:rsid w:val="00760ADD"/>
    <w:rsid w:val="0076109D"/>
    <w:rsid w:val="007625BC"/>
    <w:rsid w:val="00763DC8"/>
    <w:rsid w:val="0076535D"/>
    <w:rsid w:val="00765A61"/>
    <w:rsid w:val="00766B0B"/>
    <w:rsid w:val="00767107"/>
    <w:rsid w:val="007678ED"/>
    <w:rsid w:val="00767DBF"/>
    <w:rsid w:val="00770476"/>
    <w:rsid w:val="00773617"/>
    <w:rsid w:val="00773BFD"/>
    <w:rsid w:val="007743B3"/>
    <w:rsid w:val="00774490"/>
    <w:rsid w:val="0077581E"/>
    <w:rsid w:val="007819FF"/>
    <w:rsid w:val="00782653"/>
    <w:rsid w:val="0078360C"/>
    <w:rsid w:val="00784A4C"/>
    <w:rsid w:val="00784BC6"/>
    <w:rsid w:val="0078523D"/>
    <w:rsid w:val="00787053"/>
    <w:rsid w:val="00790F93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16F5"/>
    <w:rsid w:val="007B20AE"/>
    <w:rsid w:val="007B4A8A"/>
    <w:rsid w:val="007B6B07"/>
    <w:rsid w:val="007B6D43"/>
    <w:rsid w:val="007B749A"/>
    <w:rsid w:val="007B7C6E"/>
    <w:rsid w:val="007C071E"/>
    <w:rsid w:val="007C7DBD"/>
    <w:rsid w:val="007D44D7"/>
    <w:rsid w:val="007D4F1D"/>
    <w:rsid w:val="007D595E"/>
    <w:rsid w:val="007D621A"/>
    <w:rsid w:val="007D7548"/>
    <w:rsid w:val="007E058A"/>
    <w:rsid w:val="007E17DA"/>
    <w:rsid w:val="007E2887"/>
    <w:rsid w:val="007E43C9"/>
    <w:rsid w:val="007E5278"/>
    <w:rsid w:val="007E729A"/>
    <w:rsid w:val="007E749C"/>
    <w:rsid w:val="007F1A6A"/>
    <w:rsid w:val="007F1B5C"/>
    <w:rsid w:val="007F452D"/>
    <w:rsid w:val="007F69F8"/>
    <w:rsid w:val="007F76E5"/>
    <w:rsid w:val="00801257"/>
    <w:rsid w:val="008031B1"/>
    <w:rsid w:val="008037EB"/>
    <w:rsid w:val="00803B0A"/>
    <w:rsid w:val="00804DA4"/>
    <w:rsid w:val="00804DED"/>
    <w:rsid w:val="00805B96"/>
    <w:rsid w:val="008105BE"/>
    <w:rsid w:val="008115A5"/>
    <w:rsid w:val="00811D46"/>
    <w:rsid w:val="00812959"/>
    <w:rsid w:val="00812F93"/>
    <w:rsid w:val="008131D8"/>
    <w:rsid w:val="0081415D"/>
    <w:rsid w:val="00816429"/>
    <w:rsid w:val="00816866"/>
    <w:rsid w:val="00820229"/>
    <w:rsid w:val="00822448"/>
    <w:rsid w:val="00822ABE"/>
    <w:rsid w:val="0082317D"/>
    <w:rsid w:val="00823955"/>
    <w:rsid w:val="008244D1"/>
    <w:rsid w:val="00827A55"/>
    <w:rsid w:val="00827F51"/>
    <w:rsid w:val="00831023"/>
    <w:rsid w:val="0083104E"/>
    <w:rsid w:val="008321BC"/>
    <w:rsid w:val="008343BE"/>
    <w:rsid w:val="00834601"/>
    <w:rsid w:val="00836328"/>
    <w:rsid w:val="00836535"/>
    <w:rsid w:val="00837D58"/>
    <w:rsid w:val="00840FB4"/>
    <w:rsid w:val="008410B2"/>
    <w:rsid w:val="00841780"/>
    <w:rsid w:val="0084790C"/>
    <w:rsid w:val="0085004F"/>
    <w:rsid w:val="008500A0"/>
    <w:rsid w:val="00850624"/>
    <w:rsid w:val="008507B9"/>
    <w:rsid w:val="008524E5"/>
    <w:rsid w:val="0085351C"/>
    <w:rsid w:val="008539C2"/>
    <w:rsid w:val="0085435A"/>
    <w:rsid w:val="008549CA"/>
    <w:rsid w:val="00854B50"/>
    <w:rsid w:val="008556C3"/>
    <w:rsid w:val="0085687C"/>
    <w:rsid w:val="008611C1"/>
    <w:rsid w:val="008629B0"/>
    <w:rsid w:val="00866733"/>
    <w:rsid w:val="008706C5"/>
    <w:rsid w:val="00871102"/>
    <w:rsid w:val="0087138E"/>
    <w:rsid w:val="00872615"/>
    <w:rsid w:val="00873707"/>
    <w:rsid w:val="00874391"/>
    <w:rsid w:val="00874B20"/>
    <w:rsid w:val="0087519C"/>
    <w:rsid w:val="008757C6"/>
    <w:rsid w:val="008757F4"/>
    <w:rsid w:val="00875A68"/>
    <w:rsid w:val="00875DAA"/>
    <w:rsid w:val="008763E1"/>
    <w:rsid w:val="008769A3"/>
    <w:rsid w:val="0087754F"/>
    <w:rsid w:val="0087775C"/>
    <w:rsid w:val="00877EC8"/>
    <w:rsid w:val="00880F36"/>
    <w:rsid w:val="00883B13"/>
    <w:rsid w:val="008841ED"/>
    <w:rsid w:val="00884D31"/>
    <w:rsid w:val="00885530"/>
    <w:rsid w:val="00886293"/>
    <w:rsid w:val="0088650D"/>
    <w:rsid w:val="008871DE"/>
    <w:rsid w:val="008910D1"/>
    <w:rsid w:val="0089296C"/>
    <w:rsid w:val="00893474"/>
    <w:rsid w:val="00893C62"/>
    <w:rsid w:val="00896548"/>
    <w:rsid w:val="00896ABD"/>
    <w:rsid w:val="00897461"/>
    <w:rsid w:val="00897AB6"/>
    <w:rsid w:val="00897DA8"/>
    <w:rsid w:val="008A0A4B"/>
    <w:rsid w:val="008A1877"/>
    <w:rsid w:val="008A229E"/>
    <w:rsid w:val="008A2929"/>
    <w:rsid w:val="008A3380"/>
    <w:rsid w:val="008A7A9C"/>
    <w:rsid w:val="008B1491"/>
    <w:rsid w:val="008B1AB6"/>
    <w:rsid w:val="008B5218"/>
    <w:rsid w:val="008B7102"/>
    <w:rsid w:val="008B76A1"/>
    <w:rsid w:val="008C02A4"/>
    <w:rsid w:val="008C3B7D"/>
    <w:rsid w:val="008C41F9"/>
    <w:rsid w:val="008C55F5"/>
    <w:rsid w:val="008C59C9"/>
    <w:rsid w:val="008C7341"/>
    <w:rsid w:val="008D0F90"/>
    <w:rsid w:val="008D120B"/>
    <w:rsid w:val="008D211B"/>
    <w:rsid w:val="008D36BF"/>
    <w:rsid w:val="008D3715"/>
    <w:rsid w:val="008D5465"/>
    <w:rsid w:val="008D5E61"/>
    <w:rsid w:val="008D7EB6"/>
    <w:rsid w:val="008D7EB7"/>
    <w:rsid w:val="008D7EC5"/>
    <w:rsid w:val="008E0E01"/>
    <w:rsid w:val="008E3684"/>
    <w:rsid w:val="008E49F0"/>
    <w:rsid w:val="008E4E3A"/>
    <w:rsid w:val="008E57F5"/>
    <w:rsid w:val="008E7166"/>
    <w:rsid w:val="008E721C"/>
    <w:rsid w:val="008E7606"/>
    <w:rsid w:val="008F1DAA"/>
    <w:rsid w:val="008F2E7B"/>
    <w:rsid w:val="008F3EBD"/>
    <w:rsid w:val="008F483F"/>
    <w:rsid w:val="008F4A48"/>
    <w:rsid w:val="008F5D59"/>
    <w:rsid w:val="008F60B2"/>
    <w:rsid w:val="008F656B"/>
    <w:rsid w:val="008F6EBB"/>
    <w:rsid w:val="008F7C41"/>
    <w:rsid w:val="0090144F"/>
    <w:rsid w:val="00901C70"/>
    <w:rsid w:val="009029E8"/>
    <w:rsid w:val="009031E2"/>
    <w:rsid w:val="0091276C"/>
    <w:rsid w:val="009145BE"/>
    <w:rsid w:val="00914642"/>
    <w:rsid w:val="00914FF2"/>
    <w:rsid w:val="00915BC0"/>
    <w:rsid w:val="00915BDE"/>
    <w:rsid w:val="00915C5C"/>
    <w:rsid w:val="009165AC"/>
    <w:rsid w:val="00916FFC"/>
    <w:rsid w:val="00917650"/>
    <w:rsid w:val="0092053F"/>
    <w:rsid w:val="009213BE"/>
    <w:rsid w:val="0092340A"/>
    <w:rsid w:val="00925268"/>
    <w:rsid w:val="009313D9"/>
    <w:rsid w:val="00935B7F"/>
    <w:rsid w:val="00937B8C"/>
    <w:rsid w:val="00937D1F"/>
    <w:rsid w:val="009402B0"/>
    <w:rsid w:val="00941293"/>
    <w:rsid w:val="00941A8B"/>
    <w:rsid w:val="0094240D"/>
    <w:rsid w:val="009438DE"/>
    <w:rsid w:val="009456E1"/>
    <w:rsid w:val="00945D8C"/>
    <w:rsid w:val="009461DA"/>
    <w:rsid w:val="00946372"/>
    <w:rsid w:val="0095032B"/>
    <w:rsid w:val="00950B13"/>
    <w:rsid w:val="00950C17"/>
    <w:rsid w:val="00951FAF"/>
    <w:rsid w:val="00954740"/>
    <w:rsid w:val="009557BC"/>
    <w:rsid w:val="00955AE5"/>
    <w:rsid w:val="009562C4"/>
    <w:rsid w:val="00960980"/>
    <w:rsid w:val="00960A49"/>
    <w:rsid w:val="009612E5"/>
    <w:rsid w:val="00961559"/>
    <w:rsid w:val="00962E71"/>
    <w:rsid w:val="009638FB"/>
    <w:rsid w:val="00963ABC"/>
    <w:rsid w:val="00964BB5"/>
    <w:rsid w:val="00965D21"/>
    <w:rsid w:val="00967764"/>
    <w:rsid w:val="00967D46"/>
    <w:rsid w:val="00970670"/>
    <w:rsid w:val="00970B0E"/>
    <w:rsid w:val="00970BB9"/>
    <w:rsid w:val="009726EE"/>
    <w:rsid w:val="00972CDE"/>
    <w:rsid w:val="009733DD"/>
    <w:rsid w:val="00973949"/>
    <w:rsid w:val="00975573"/>
    <w:rsid w:val="009755F8"/>
    <w:rsid w:val="00976D03"/>
    <w:rsid w:val="00977B30"/>
    <w:rsid w:val="00980379"/>
    <w:rsid w:val="00980DFD"/>
    <w:rsid w:val="009827DB"/>
    <w:rsid w:val="00982F41"/>
    <w:rsid w:val="00984065"/>
    <w:rsid w:val="00985090"/>
    <w:rsid w:val="009858ED"/>
    <w:rsid w:val="00986F6D"/>
    <w:rsid w:val="00987710"/>
    <w:rsid w:val="009904AB"/>
    <w:rsid w:val="00990E41"/>
    <w:rsid w:val="009922D9"/>
    <w:rsid w:val="00995688"/>
    <w:rsid w:val="009958A6"/>
    <w:rsid w:val="00996456"/>
    <w:rsid w:val="00996DE7"/>
    <w:rsid w:val="009A04F5"/>
    <w:rsid w:val="009A15EF"/>
    <w:rsid w:val="009A1F0C"/>
    <w:rsid w:val="009A2DBC"/>
    <w:rsid w:val="009A38A5"/>
    <w:rsid w:val="009A3A5F"/>
    <w:rsid w:val="009A4691"/>
    <w:rsid w:val="009A5B73"/>
    <w:rsid w:val="009A6835"/>
    <w:rsid w:val="009B118B"/>
    <w:rsid w:val="009B1305"/>
    <w:rsid w:val="009B1737"/>
    <w:rsid w:val="009B2751"/>
    <w:rsid w:val="009B3D4B"/>
    <w:rsid w:val="009B4E63"/>
    <w:rsid w:val="009B5B99"/>
    <w:rsid w:val="009B6EFC"/>
    <w:rsid w:val="009C0519"/>
    <w:rsid w:val="009C1FD0"/>
    <w:rsid w:val="009C2DF8"/>
    <w:rsid w:val="009C31BF"/>
    <w:rsid w:val="009C390F"/>
    <w:rsid w:val="009C3CC9"/>
    <w:rsid w:val="009C418A"/>
    <w:rsid w:val="009C68B7"/>
    <w:rsid w:val="009C71B3"/>
    <w:rsid w:val="009D0834"/>
    <w:rsid w:val="009D095A"/>
    <w:rsid w:val="009D0A1E"/>
    <w:rsid w:val="009D0AD4"/>
    <w:rsid w:val="009D1546"/>
    <w:rsid w:val="009D17D8"/>
    <w:rsid w:val="009D2AE3"/>
    <w:rsid w:val="009D3B40"/>
    <w:rsid w:val="009D5032"/>
    <w:rsid w:val="009D52BC"/>
    <w:rsid w:val="009D5962"/>
    <w:rsid w:val="009D7D0A"/>
    <w:rsid w:val="009E09D9"/>
    <w:rsid w:val="009E0AB9"/>
    <w:rsid w:val="009E33B6"/>
    <w:rsid w:val="009E3C29"/>
    <w:rsid w:val="009E3E35"/>
    <w:rsid w:val="009F01B1"/>
    <w:rsid w:val="009F0DBB"/>
    <w:rsid w:val="009F2216"/>
    <w:rsid w:val="009F257F"/>
    <w:rsid w:val="009F3887"/>
    <w:rsid w:val="009F40DC"/>
    <w:rsid w:val="009F659A"/>
    <w:rsid w:val="009F6E62"/>
    <w:rsid w:val="009F732B"/>
    <w:rsid w:val="00A004C3"/>
    <w:rsid w:val="00A01919"/>
    <w:rsid w:val="00A01FE0"/>
    <w:rsid w:val="00A058B0"/>
    <w:rsid w:val="00A067DC"/>
    <w:rsid w:val="00A06945"/>
    <w:rsid w:val="00A07D75"/>
    <w:rsid w:val="00A10656"/>
    <w:rsid w:val="00A10724"/>
    <w:rsid w:val="00A11099"/>
    <w:rsid w:val="00A113C0"/>
    <w:rsid w:val="00A12FA6"/>
    <w:rsid w:val="00A1339B"/>
    <w:rsid w:val="00A13CEF"/>
    <w:rsid w:val="00A14ABA"/>
    <w:rsid w:val="00A14F6A"/>
    <w:rsid w:val="00A16F97"/>
    <w:rsid w:val="00A17B6C"/>
    <w:rsid w:val="00A24AA7"/>
    <w:rsid w:val="00A24CB6"/>
    <w:rsid w:val="00A257D5"/>
    <w:rsid w:val="00A25865"/>
    <w:rsid w:val="00A26CD2"/>
    <w:rsid w:val="00A27667"/>
    <w:rsid w:val="00A30AF4"/>
    <w:rsid w:val="00A30D41"/>
    <w:rsid w:val="00A32979"/>
    <w:rsid w:val="00A32C4A"/>
    <w:rsid w:val="00A3362D"/>
    <w:rsid w:val="00A33F0A"/>
    <w:rsid w:val="00A34A67"/>
    <w:rsid w:val="00A35F9B"/>
    <w:rsid w:val="00A36C64"/>
    <w:rsid w:val="00A37462"/>
    <w:rsid w:val="00A41BE5"/>
    <w:rsid w:val="00A428DB"/>
    <w:rsid w:val="00A43A8B"/>
    <w:rsid w:val="00A44BD0"/>
    <w:rsid w:val="00A459E1"/>
    <w:rsid w:val="00A46AC4"/>
    <w:rsid w:val="00A471F9"/>
    <w:rsid w:val="00A47608"/>
    <w:rsid w:val="00A478A5"/>
    <w:rsid w:val="00A50991"/>
    <w:rsid w:val="00A520F6"/>
    <w:rsid w:val="00A52296"/>
    <w:rsid w:val="00A55661"/>
    <w:rsid w:val="00A5761B"/>
    <w:rsid w:val="00A57FD6"/>
    <w:rsid w:val="00A61B70"/>
    <w:rsid w:val="00A61FA8"/>
    <w:rsid w:val="00A6249F"/>
    <w:rsid w:val="00A637F4"/>
    <w:rsid w:val="00A64DF2"/>
    <w:rsid w:val="00A65485"/>
    <w:rsid w:val="00A66E05"/>
    <w:rsid w:val="00A67534"/>
    <w:rsid w:val="00A67655"/>
    <w:rsid w:val="00A701A1"/>
    <w:rsid w:val="00A70753"/>
    <w:rsid w:val="00A712D2"/>
    <w:rsid w:val="00A718E2"/>
    <w:rsid w:val="00A71AEB"/>
    <w:rsid w:val="00A71B3B"/>
    <w:rsid w:val="00A7345A"/>
    <w:rsid w:val="00A74EDD"/>
    <w:rsid w:val="00A809EE"/>
    <w:rsid w:val="00A81355"/>
    <w:rsid w:val="00A82C8A"/>
    <w:rsid w:val="00A8346B"/>
    <w:rsid w:val="00A852FF"/>
    <w:rsid w:val="00A863B7"/>
    <w:rsid w:val="00A87337"/>
    <w:rsid w:val="00A90C97"/>
    <w:rsid w:val="00A92DDC"/>
    <w:rsid w:val="00A9486F"/>
    <w:rsid w:val="00A9534C"/>
    <w:rsid w:val="00A959FB"/>
    <w:rsid w:val="00A960C8"/>
    <w:rsid w:val="00A96604"/>
    <w:rsid w:val="00A97F5E"/>
    <w:rsid w:val="00AA03DF"/>
    <w:rsid w:val="00AA1B4F"/>
    <w:rsid w:val="00AA21D8"/>
    <w:rsid w:val="00AA271A"/>
    <w:rsid w:val="00AA3270"/>
    <w:rsid w:val="00AA375A"/>
    <w:rsid w:val="00AA54F3"/>
    <w:rsid w:val="00AA5B44"/>
    <w:rsid w:val="00AA5B4B"/>
    <w:rsid w:val="00AA6B43"/>
    <w:rsid w:val="00AA720D"/>
    <w:rsid w:val="00AA7B1F"/>
    <w:rsid w:val="00AB3145"/>
    <w:rsid w:val="00AB367A"/>
    <w:rsid w:val="00AB57B8"/>
    <w:rsid w:val="00AB7BF8"/>
    <w:rsid w:val="00AC01D1"/>
    <w:rsid w:val="00AC0AB2"/>
    <w:rsid w:val="00AC0E9F"/>
    <w:rsid w:val="00AC3CFE"/>
    <w:rsid w:val="00AC42AF"/>
    <w:rsid w:val="00AC52A5"/>
    <w:rsid w:val="00AC5EFF"/>
    <w:rsid w:val="00AC5F32"/>
    <w:rsid w:val="00AC6EFD"/>
    <w:rsid w:val="00AC7151"/>
    <w:rsid w:val="00AC7608"/>
    <w:rsid w:val="00AD17C5"/>
    <w:rsid w:val="00AD1B20"/>
    <w:rsid w:val="00AD38AE"/>
    <w:rsid w:val="00AD460A"/>
    <w:rsid w:val="00AD5A07"/>
    <w:rsid w:val="00AD6A05"/>
    <w:rsid w:val="00AE0792"/>
    <w:rsid w:val="00AE086D"/>
    <w:rsid w:val="00AE118B"/>
    <w:rsid w:val="00AE166E"/>
    <w:rsid w:val="00AE1BEC"/>
    <w:rsid w:val="00AE272B"/>
    <w:rsid w:val="00AE39D9"/>
    <w:rsid w:val="00AE3E3A"/>
    <w:rsid w:val="00AE484E"/>
    <w:rsid w:val="00AE5458"/>
    <w:rsid w:val="00AE684A"/>
    <w:rsid w:val="00AE77B4"/>
    <w:rsid w:val="00AE7C1A"/>
    <w:rsid w:val="00AE7DF8"/>
    <w:rsid w:val="00AF0D9C"/>
    <w:rsid w:val="00AF13AB"/>
    <w:rsid w:val="00AF1D36"/>
    <w:rsid w:val="00AF1EE1"/>
    <w:rsid w:val="00AF280B"/>
    <w:rsid w:val="00AF5AA3"/>
    <w:rsid w:val="00AF5CE0"/>
    <w:rsid w:val="00AF5F75"/>
    <w:rsid w:val="00AF6001"/>
    <w:rsid w:val="00AF783B"/>
    <w:rsid w:val="00B0105C"/>
    <w:rsid w:val="00B01A16"/>
    <w:rsid w:val="00B0480A"/>
    <w:rsid w:val="00B07484"/>
    <w:rsid w:val="00B079FE"/>
    <w:rsid w:val="00B07F45"/>
    <w:rsid w:val="00B1021A"/>
    <w:rsid w:val="00B10271"/>
    <w:rsid w:val="00B129FF"/>
    <w:rsid w:val="00B140D9"/>
    <w:rsid w:val="00B1481A"/>
    <w:rsid w:val="00B15A1F"/>
    <w:rsid w:val="00B15B8C"/>
    <w:rsid w:val="00B15FE9"/>
    <w:rsid w:val="00B175E3"/>
    <w:rsid w:val="00B1763C"/>
    <w:rsid w:val="00B20750"/>
    <w:rsid w:val="00B2148A"/>
    <w:rsid w:val="00B21B55"/>
    <w:rsid w:val="00B220C2"/>
    <w:rsid w:val="00B2276E"/>
    <w:rsid w:val="00B2491D"/>
    <w:rsid w:val="00B2548F"/>
    <w:rsid w:val="00B25B32"/>
    <w:rsid w:val="00B265E8"/>
    <w:rsid w:val="00B304BE"/>
    <w:rsid w:val="00B317A6"/>
    <w:rsid w:val="00B32616"/>
    <w:rsid w:val="00B3509C"/>
    <w:rsid w:val="00B3592A"/>
    <w:rsid w:val="00B36AF0"/>
    <w:rsid w:val="00B36C42"/>
    <w:rsid w:val="00B37705"/>
    <w:rsid w:val="00B37915"/>
    <w:rsid w:val="00B42EA7"/>
    <w:rsid w:val="00B44B8C"/>
    <w:rsid w:val="00B51501"/>
    <w:rsid w:val="00B517A5"/>
    <w:rsid w:val="00B51845"/>
    <w:rsid w:val="00B51923"/>
    <w:rsid w:val="00B5337C"/>
    <w:rsid w:val="00B53FDE"/>
    <w:rsid w:val="00B5557E"/>
    <w:rsid w:val="00B55FD3"/>
    <w:rsid w:val="00B56397"/>
    <w:rsid w:val="00B571DA"/>
    <w:rsid w:val="00B6027B"/>
    <w:rsid w:val="00B6070F"/>
    <w:rsid w:val="00B636C8"/>
    <w:rsid w:val="00B65DE2"/>
    <w:rsid w:val="00B65EDB"/>
    <w:rsid w:val="00B664C3"/>
    <w:rsid w:val="00B67AFF"/>
    <w:rsid w:val="00B67C41"/>
    <w:rsid w:val="00B70B59"/>
    <w:rsid w:val="00B71762"/>
    <w:rsid w:val="00B73657"/>
    <w:rsid w:val="00B739B3"/>
    <w:rsid w:val="00B75F3F"/>
    <w:rsid w:val="00B76048"/>
    <w:rsid w:val="00B764F8"/>
    <w:rsid w:val="00B80D9F"/>
    <w:rsid w:val="00B81B15"/>
    <w:rsid w:val="00B827FB"/>
    <w:rsid w:val="00B8303F"/>
    <w:rsid w:val="00B8315E"/>
    <w:rsid w:val="00B915AE"/>
    <w:rsid w:val="00B91EBE"/>
    <w:rsid w:val="00B92665"/>
    <w:rsid w:val="00B93A17"/>
    <w:rsid w:val="00B93D0A"/>
    <w:rsid w:val="00B95607"/>
    <w:rsid w:val="00B96118"/>
    <w:rsid w:val="00BA0BF1"/>
    <w:rsid w:val="00BA1735"/>
    <w:rsid w:val="00BA19FA"/>
    <w:rsid w:val="00BA1D87"/>
    <w:rsid w:val="00BA41EB"/>
    <w:rsid w:val="00BA4288"/>
    <w:rsid w:val="00BB0902"/>
    <w:rsid w:val="00BB1F9C"/>
    <w:rsid w:val="00BB3BB2"/>
    <w:rsid w:val="00BB3E69"/>
    <w:rsid w:val="00BB48E5"/>
    <w:rsid w:val="00BB51E9"/>
    <w:rsid w:val="00BB5360"/>
    <w:rsid w:val="00BB5607"/>
    <w:rsid w:val="00BB58AF"/>
    <w:rsid w:val="00BB5ACA"/>
    <w:rsid w:val="00BB616E"/>
    <w:rsid w:val="00BB627F"/>
    <w:rsid w:val="00BC0C17"/>
    <w:rsid w:val="00BC0C30"/>
    <w:rsid w:val="00BC3823"/>
    <w:rsid w:val="00BC5841"/>
    <w:rsid w:val="00BC5DCD"/>
    <w:rsid w:val="00BC5E38"/>
    <w:rsid w:val="00BD0500"/>
    <w:rsid w:val="00BD1CCB"/>
    <w:rsid w:val="00BD201A"/>
    <w:rsid w:val="00BD2DC4"/>
    <w:rsid w:val="00BD2EF0"/>
    <w:rsid w:val="00BD5DA6"/>
    <w:rsid w:val="00BD60B4"/>
    <w:rsid w:val="00BD796B"/>
    <w:rsid w:val="00BE18B7"/>
    <w:rsid w:val="00BE3EBB"/>
    <w:rsid w:val="00BE40C0"/>
    <w:rsid w:val="00BE445C"/>
    <w:rsid w:val="00BE5F4A"/>
    <w:rsid w:val="00BE7AEF"/>
    <w:rsid w:val="00BF09B0"/>
    <w:rsid w:val="00BF0A50"/>
    <w:rsid w:val="00BF1544"/>
    <w:rsid w:val="00BF1B53"/>
    <w:rsid w:val="00BF2177"/>
    <w:rsid w:val="00BF22BE"/>
    <w:rsid w:val="00BF246D"/>
    <w:rsid w:val="00BF2682"/>
    <w:rsid w:val="00BF3FF4"/>
    <w:rsid w:val="00BF476E"/>
    <w:rsid w:val="00BF5321"/>
    <w:rsid w:val="00BF6B9C"/>
    <w:rsid w:val="00BF7027"/>
    <w:rsid w:val="00C0123A"/>
    <w:rsid w:val="00C014AB"/>
    <w:rsid w:val="00C0258B"/>
    <w:rsid w:val="00C0509E"/>
    <w:rsid w:val="00C06F06"/>
    <w:rsid w:val="00C07E9E"/>
    <w:rsid w:val="00C137E9"/>
    <w:rsid w:val="00C15D88"/>
    <w:rsid w:val="00C16CA0"/>
    <w:rsid w:val="00C17BFF"/>
    <w:rsid w:val="00C17FB8"/>
    <w:rsid w:val="00C20FAD"/>
    <w:rsid w:val="00C210CE"/>
    <w:rsid w:val="00C2375F"/>
    <w:rsid w:val="00C247CB"/>
    <w:rsid w:val="00C25551"/>
    <w:rsid w:val="00C2598C"/>
    <w:rsid w:val="00C260B5"/>
    <w:rsid w:val="00C260FF"/>
    <w:rsid w:val="00C279EB"/>
    <w:rsid w:val="00C32E66"/>
    <w:rsid w:val="00C3355F"/>
    <w:rsid w:val="00C33A04"/>
    <w:rsid w:val="00C3569A"/>
    <w:rsid w:val="00C41067"/>
    <w:rsid w:val="00C42655"/>
    <w:rsid w:val="00C43F48"/>
    <w:rsid w:val="00C441A3"/>
    <w:rsid w:val="00C448FF"/>
    <w:rsid w:val="00C45E57"/>
    <w:rsid w:val="00C45FF7"/>
    <w:rsid w:val="00C47AB0"/>
    <w:rsid w:val="00C50980"/>
    <w:rsid w:val="00C52F29"/>
    <w:rsid w:val="00C53A3E"/>
    <w:rsid w:val="00C540F3"/>
    <w:rsid w:val="00C541CA"/>
    <w:rsid w:val="00C56C79"/>
    <w:rsid w:val="00C56CE6"/>
    <w:rsid w:val="00C5745F"/>
    <w:rsid w:val="00C57EA7"/>
    <w:rsid w:val="00C60005"/>
    <w:rsid w:val="00C60BFF"/>
    <w:rsid w:val="00C61A98"/>
    <w:rsid w:val="00C623F4"/>
    <w:rsid w:val="00C63201"/>
    <w:rsid w:val="00C6458A"/>
    <w:rsid w:val="00C64E62"/>
    <w:rsid w:val="00C651D5"/>
    <w:rsid w:val="00C65CCC"/>
    <w:rsid w:val="00C65DA9"/>
    <w:rsid w:val="00C66756"/>
    <w:rsid w:val="00C71C8F"/>
    <w:rsid w:val="00C73AB2"/>
    <w:rsid w:val="00C760B5"/>
    <w:rsid w:val="00C7618F"/>
    <w:rsid w:val="00C765A9"/>
    <w:rsid w:val="00C77527"/>
    <w:rsid w:val="00C81157"/>
    <w:rsid w:val="00C8162D"/>
    <w:rsid w:val="00C82553"/>
    <w:rsid w:val="00C830BB"/>
    <w:rsid w:val="00C8381D"/>
    <w:rsid w:val="00C83A0B"/>
    <w:rsid w:val="00C842D0"/>
    <w:rsid w:val="00C84ED1"/>
    <w:rsid w:val="00C863CC"/>
    <w:rsid w:val="00C86BCC"/>
    <w:rsid w:val="00C9038F"/>
    <w:rsid w:val="00C92AAB"/>
    <w:rsid w:val="00C948FA"/>
    <w:rsid w:val="00C95D4C"/>
    <w:rsid w:val="00C9637F"/>
    <w:rsid w:val="00C9708A"/>
    <w:rsid w:val="00C974E0"/>
    <w:rsid w:val="00CA1055"/>
    <w:rsid w:val="00CA2435"/>
    <w:rsid w:val="00CA4068"/>
    <w:rsid w:val="00CA67F4"/>
    <w:rsid w:val="00CB296B"/>
    <w:rsid w:val="00CB2EE6"/>
    <w:rsid w:val="00CB307E"/>
    <w:rsid w:val="00CB37F8"/>
    <w:rsid w:val="00CB7DC3"/>
    <w:rsid w:val="00CC0003"/>
    <w:rsid w:val="00CC5BE1"/>
    <w:rsid w:val="00CC75A2"/>
    <w:rsid w:val="00CC77E6"/>
    <w:rsid w:val="00CC7A18"/>
    <w:rsid w:val="00CD0232"/>
    <w:rsid w:val="00CD0E2F"/>
    <w:rsid w:val="00CD1D49"/>
    <w:rsid w:val="00CD1E3C"/>
    <w:rsid w:val="00CD248F"/>
    <w:rsid w:val="00CD2F20"/>
    <w:rsid w:val="00CD36B2"/>
    <w:rsid w:val="00CD4FF6"/>
    <w:rsid w:val="00CD5755"/>
    <w:rsid w:val="00CD6B20"/>
    <w:rsid w:val="00CE1339"/>
    <w:rsid w:val="00CE229A"/>
    <w:rsid w:val="00CE61CC"/>
    <w:rsid w:val="00CE6B07"/>
    <w:rsid w:val="00CE6E42"/>
    <w:rsid w:val="00CE712C"/>
    <w:rsid w:val="00CE741C"/>
    <w:rsid w:val="00CF03CE"/>
    <w:rsid w:val="00CF0C71"/>
    <w:rsid w:val="00CF20B7"/>
    <w:rsid w:val="00CF283B"/>
    <w:rsid w:val="00CF40D9"/>
    <w:rsid w:val="00CF6692"/>
    <w:rsid w:val="00CF7441"/>
    <w:rsid w:val="00D00D16"/>
    <w:rsid w:val="00D03C6C"/>
    <w:rsid w:val="00D041EE"/>
    <w:rsid w:val="00D04760"/>
    <w:rsid w:val="00D04A95"/>
    <w:rsid w:val="00D04F1E"/>
    <w:rsid w:val="00D06288"/>
    <w:rsid w:val="00D0681C"/>
    <w:rsid w:val="00D068C7"/>
    <w:rsid w:val="00D06C3F"/>
    <w:rsid w:val="00D070A7"/>
    <w:rsid w:val="00D116BF"/>
    <w:rsid w:val="00D128A4"/>
    <w:rsid w:val="00D12EF1"/>
    <w:rsid w:val="00D147C8"/>
    <w:rsid w:val="00D15131"/>
    <w:rsid w:val="00D16FA2"/>
    <w:rsid w:val="00D17921"/>
    <w:rsid w:val="00D20954"/>
    <w:rsid w:val="00D21C39"/>
    <w:rsid w:val="00D21FC6"/>
    <w:rsid w:val="00D2243A"/>
    <w:rsid w:val="00D26649"/>
    <w:rsid w:val="00D2674A"/>
    <w:rsid w:val="00D33393"/>
    <w:rsid w:val="00D33D36"/>
    <w:rsid w:val="00D34D94"/>
    <w:rsid w:val="00D36059"/>
    <w:rsid w:val="00D406F5"/>
    <w:rsid w:val="00D409E2"/>
    <w:rsid w:val="00D40BBA"/>
    <w:rsid w:val="00D41FBB"/>
    <w:rsid w:val="00D427D7"/>
    <w:rsid w:val="00D44E62"/>
    <w:rsid w:val="00D45537"/>
    <w:rsid w:val="00D51570"/>
    <w:rsid w:val="00D5166F"/>
    <w:rsid w:val="00D54A21"/>
    <w:rsid w:val="00D556AD"/>
    <w:rsid w:val="00D60381"/>
    <w:rsid w:val="00D616DE"/>
    <w:rsid w:val="00D62201"/>
    <w:rsid w:val="00D645C0"/>
    <w:rsid w:val="00D651D1"/>
    <w:rsid w:val="00D660EF"/>
    <w:rsid w:val="00D717BB"/>
    <w:rsid w:val="00D7226B"/>
    <w:rsid w:val="00D72707"/>
    <w:rsid w:val="00D74132"/>
    <w:rsid w:val="00D745B7"/>
    <w:rsid w:val="00D75A9C"/>
    <w:rsid w:val="00D80E42"/>
    <w:rsid w:val="00D829C8"/>
    <w:rsid w:val="00D87581"/>
    <w:rsid w:val="00D878CD"/>
    <w:rsid w:val="00D87917"/>
    <w:rsid w:val="00D90871"/>
    <w:rsid w:val="00D9155F"/>
    <w:rsid w:val="00D92EC9"/>
    <w:rsid w:val="00D9373A"/>
    <w:rsid w:val="00D93F47"/>
    <w:rsid w:val="00D9403F"/>
    <w:rsid w:val="00D959B4"/>
    <w:rsid w:val="00D95B48"/>
    <w:rsid w:val="00D97CAF"/>
    <w:rsid w:val="00D97DDF"/>
    <w:rsid w:val="00DA44DE"/>
    <w:rsid w:val="00DA47E5"/>
    <w:rsid w:val="00DA60B4"/>
    <w:rsid w:val="00DA750B"/>
    <w:rsid w:val="00DB0BE0"/>
    <w:rsid w:val="00DB620A"/>
    <w:rsid w:val="00DB63D9"/>
    <w:rsid w:val="00DC1638"/>
    <w:rsid w:val="00DC2023"/>
    <w:rsid w:val="00DC26A8"/>
    <w:rsid w:val="00DC3832"/>
    <w:rsid w:val="00DC4375"/>
    <w:rsid w:val="00DC4E90"/>
    <w:rsid w:val="00DC6048"/>
    <w:rsid w:val="00DC7A51"/>
    <w:rsid w:val="00DC7EF3"/>
    <w:rsid w:val="00DD0008"/>
    <w:rsid w:val="00DD3AD5"/>
    <w:rsid w:val="00DD3B1E"/>
    <w:rsid w:val="00DD66DB"/>
    <w:rsid w:val="00DD6C0F"/>
    <w:rsid w:val="00DE06B2"/>
    <w:rsid w:val="00DE5B5F"/>
    <w:rsid w:val="00DE769D"/>
    <w:rsid w:val="00DE796A"/>
    <w:rsid w:val="00DE7FCD"/>
    <w:rsid w:val="00DF080C"/>
    <w:rsid w:val="00DF1D71"/>
    <w:rsid w:val="00DF416C"/>
    <w:rsid w:val="00DF5104"/>
    <w:rsid w:val="00DF614E"/>
    <w:rsid w:val="00DF6867"/>
    <w:rsid w:val="00E00696"/>
    <w:rsid w:val="00E0219E"/>
    <w:rsid w:val="00E03651"/>
    <w:rsid w:val="00E03808"/>
    <w:rsid w:val="00E060C2"/>
    <w:rsid w:val="00E06324"/>
    <w:rsid w:val="00E07B81"/>
    <w:rsid w:val="00E1090D"/>
    <w:rsid w:val="00E10989"/>
    <w:rsid w:val="00E10AFD"/>
    <w:rsid w:val="00E1141F"/>
    <w:rsid w:val="00E12616"/>
    <w:rsid w:val="00E12B11"/>
    <w:rsid w:val="00E12FB0"/>
    <w:rsid w:val="00E13F47"/>
    <w:rsid w:val="00E14482"/>
    <w:rsid w:val="00E14814"/>
    <w:rsid w:val="00E14A52"/>
    <w:rsid w:val="00E14E71"/>
    <w:rsid w:val="00E1591B"/>
    <w:rsid w:val="00E16A50"/>
    <w:rsid w:val="00E16EB9"/>
    <w:rsid w:val="00E218A5"/>
    <w:rsid w:val="00E225D8"/>
    <w:rsid w:val="00E22D9D"/>
    <w:rsid w:val="00E22FBE"/>
    <w:rsid w:val="00E2467F"/>
    <w:rsid w:val="00E249D5"/>
    <w:rsid w:val="00E25017"/>
    <w:rsid w:val="00E26908"/>
    <w:rsid w:val="00E26B51"/>
    <w:rsid w:val="00E26BBD"/>
    <w:rsid w:val="00E26F73"/>
    <w:rsid w:val="00E274C9"/>
    <w:rsid w:val="00E307D7"/>
    <w:rsid w:val="00E30A34"/>
    <w:rsid w:val="00E32F91"/>
    <w:rsid w:val="00E33C68"/>
    <w:rsid w:val="00E34EEB"/>
    <w:rsid w:val="00E3687C"/>
    <w:rsid w:val="00E36D7E"/>
    <w:rsid w:val="00E40099"/>
    <w:rsid w:val="00E4039E"/>
    <w:rsid w:val="00E42546"/>
    <w:rsid w:val="00E44EB9"/>
    <w:rsid w:val="00E4569C"/>
    <w:rsid w:val="00E45BDC"/>
    <w:rsid w:val="00E460B7"/>
    <w:rsid w:val="00E46358"/>
    <w:rsid w:val="00E471DC"/>
    <w:rsid w:val="00E50858"/>
    <w:rsid w:val="00E50EB4"/>
    <w:rsid w:val="00E51197"/>
    <w:rsid w:val="00E5239B"/>
    <w:rsid w:val="00E532FC"/>
    <w:rsid w:val="00E554FD"/>
    <w:rsid w:val="00E55882"/>
    <w:rsid w:val="00E559B4"/>
    <w:rsid w:val="00E55BB0"/>
    <w:rsid w:val="00E609E5"/>
    <w:rsid w:val="00E60F27"/>
    <w:rsid w:val="00E620A6"/>
    <w:rsid w:val="00E622CB"/>
    <w:rsid w:val="00E64D93"/>
    <w:rsid w:val="00E65EDB"/>
    <w:rsid w:val="00E66035"/>
    <w:rsid w:val="00E66927"/>
    <w:rsid w:val="00E677B8"/>
    <w:rsid w:val="00E67E9E"/>
    <w:rsid w:val="00E67FA1"/>
    <w:rsid w:val="00E7115E"/>
    <w:rsid w:val="00E724FD"/>
    <w:rsid w:val="00E72838"/>
    <w:rsid w:val="00E7387D"/>
    <w:rsid w:val="00E73D53"/>
    <w:rsid w:val="00E75111"/>
    <w:rsid w:val="00E75EB0"/>
    <w:rsid w:val="00E77296"/>
    <w:rsid w:val="00E777EB"/>
    <w:rsid w:val="00E80464"/>
    <w:rsid w:val="00E81EBD"/>
    <w:rsid w:val="00E8560D"/>
    <w:rsid w:val="00E866FB"/>
    <w:rsid w:val="00E868DC"/>
    <w:rsid w:val="00E87527"/>
    <w:rsid w:val="00E87870"/>
    <w:rsid w:val="00E87EF7"/>
    <w:rsid w:val="00E92943"/>
    <w:rsid w:val="00E93763"/>
    <w:rsid w:val="00E951CF"/>
    <w:rsid w:val="00E95F8A"/>
    <w:rsid w:val="00E96C4C"/>
    <w:rsid w:val="00EA1524"/>
    <w:rsid w:val="00EA2AAE"/>
    <w:rsid w:val="00EA2EC0"/>
    <w:rsid w:val="00EA33E4"/>
    <w:rsid w:val="00EA3F7F"/>
    <w:rsid w:val="00EA427A"/>
    <w:rsid w:val="00EA6B07"/>
    <w:rsid w:val="00EA723B"/>
    <w:rsid w:val="00EB1883"/>
    <w:rsid w:val="00EB3502"/>
    <w:rsid w:val="00EB5105"/>
    <w:rsid w:val="00EB5335"/>
    <w:rsid w:val="00EB5B71"/>
    <w:rsid w:val="00EB5F15"/>
    <w:rsid w:val="00EB6350"/>
    <w:rsid w:val="00EB687A"/>
    <w:rsid w:val="00EB77BB"/>
    <w:rsid w:val="00EB7E4B"/>
    <w:rsid w:val="00EC1BAF"/>
    <w:rsid w:val="00EC2F62"/>
    <w:rsid w:val="00EC3DC1"/>
    <w:rsid w:val="00EC62EB"/>
    <w:rsid w:val="00EC6E9F"/>
    <w:rsid w:val="00EC7EC4"/>
    <w:rsid w:val="00ED282C"/>
    <w:rsid w:val="00ED44F0"/>
    <w:rsid w:val="00ED4B33"/>
    <w:rsid w:val="00ED5993"/>
    <w:rsid w:val="00ED5FEE"/>
    <w:rsid w:val="00ED7D7A"/>
    <w:rsid w:val="00ED7DD6"/>
    <w:rsid w:val="00EE060B"/>
    <w:rsid w:val="00EE15A1"/>
    <w:rsid w:val="00EE2A73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33FD"/>
    <w:rsid w:val="00EF4B9C"/>
    <w:rsid w:val="00EF54FD"/>
    <w:rsid w:val="00EF64FC"/>
    <w:rsid w:val="00EF769B"/>
    <w:rsid w:val="00F04597"/>
    <w:rsid w:val="00F057F5"/>
    <w:rsid w:val="00F07F0D"/>
    <w:rsid w:val="00F10B0D"/>
    <w:rsid w:val="00F13112"/>
    <w:rsid w:val="00F134FE"/>
    <w:rsid w:val="00F15B8E"/>
    <w:rsid w:val="00F16CFC"/>
    <w:rsid w:val="00F16FE6"/>
    <w:rsid w:val="00F17994"/>
    <w:rsid w:val="00F22DD1"/>
    <w:rsid w:val="00F238BD"/>
    <w:rsid w:val="00F24992"/>
    <w:rsid w:val="00F24CCE"/>
    <w:rsid w:val="00F251C5"/>
    <w:rsid w:val="00F257D2"/>
    <w:rsid w:val="00F30911"/>
    <w:rsid w:val="00F31C1F"/>
    <w:rsid w:val="00F32F2F"/>
    <w:rsid w:val="00F33F3F"/>
    <w:rsid w:val="00F35BDD"/>
    <w:rsid w:val="00F35E73"/>
    <w:rsid w:val="00F35EF0"/>
    <w:rsid w:val="00F368BE"/>
    <w:rsid w:val="00F36B47"/>
    <w:rsid w:val="00F3781F"/>
    <w:rsid w:val="00F403FD"/>
    <w:rsid w:val="00F41E72"/>
    <w:rsid w:val="00F42123"/>
    <w:rsid w:val="00F425CE"/>
    <w:rsid w:val="00F4439F"/>
    <w:rsid w:val="00F45BDF"/>
    <w:rsid w:val="00F4719E"/>
    <w:rsid w:val="00F47818"/>
    <w:rsid w:val="00F50300"/>
    <w:rsid w:val="00F5108F"/>
    <w:rsid w:val="00F51C93"/>
    <w:rsid w:val="00F5404A"/>
    <w:rsid w:val="00F5414B"/>
    <w:rsid w:val="00F56E39"/>
    <w:rsid w:val="00F623E9"/>
    <w:rsid w:val="00F62874"/>
    <w:rsid w:val="00F63951"/>
    <w:rsid w:val="00F63C86"/>
    <w:rsid w:val="00F657AD"/>
    <w:rsid w:val="00F70298"/>
    <w:rsid w:val="00F71046"/>
    <w:rsid w:val="00F714E3"/>
    <w:rsid w:val="00F73234"/>
    <w:rsid w:val="00F766BE"/>
    <w:rsid w:val="00F76FF0"/>
    <w:rsid w:val="00F77E8C"/>
    <w:rsid w:val="00F77EB9"/>
    <w:rsid w:val="00F80635"/>
    <w:rsid w:val="00F80B3E"/>
    <w:rsid w:val="00F8115F"/>
    <w:rsid w:val="00F815D1"/>
    <w:rsid w:val="00F81D88"/>
    <w:rsid w:val="00F81E7E"/>
    <w:rsid w:val="00F81F0F"/>
    <w:rsid w:val="00F825F4"/>
    <w:rsid w:val="00F838DF"/>
    <w:rsid w:val="00F903BF"/>
    <w:rsid w:val="00F92AA1"/>
    <w:rsid w:val="00F932DE"/>
    <w:rsid w:val="00F94EE2"/>
    <w:rsid w:val="00F963DD"/>
    <w:rsid w:val="00F9641A"/>
    <w:rsid w:val="00F97004"/>
    <w:rsid w:val="00FA067D"/>
    <w:rsid w:val="00FA1C78"/>
    <w:rsid w:val="00FA2045"/>
    <w:rsid w:val="00FA3DF3"/>
    <w:rsid w:val="00FA54C3"/>
    <w:rsid w:val="00FA7A66"/>
    <w:rsid w:val="00FB0778"/>
    <w:rsid w:val="00FB1AA9"/>
    <w:rsid w:val="00FB4B5A"/>
    <w:rsid w:val="00FB4EA7"/>
    <w:rsid w:val="00FB5963"/>
    <w:rsid w:val="00FB5DAA"/>
    <w:rsid w:val="00FB62D1"/>
    <w:rsid w:val="00FC04B9"/>
    <w:rsid w:val="00FC0954"/>
    <w:rsid w:val="00FC161A"/>
    <w:rsid w:val="00FC17EA"/>
    <w:rsid w:val="00FC23D5"/>
    <w:rsid w:val="00FC3B70"/>
    <w:rsid w:val="00FC4337"/>
    <w:rsid w:val="00FC4C1A"/>
    <w:rsid w:val="00FC5A02"/>
    <w:rsid w:val="00FC5A31"/>
    <w:rsid w:val="00FC628F"/>
    <w:rsid w:val="00FC6468"/>
    <w:rsid w:val="00FC6D49"/>
    <w:rsid w:val="00FC7485"/>
    <w:rsid w:val="00FD4922"/>
    <w:rsid w:val="00FD6461"/>
    <w:rsid w:val="00FD70E2"/>
    <w:rsid w:val="00FE0281"/>
    <w:rsid w:val="00FE2703"/>
    <w:rsid w:val="00FE2F05"/>
    <w:rsid w:val="00FE3B29"/>
    <w:rsid w:val="00FE637B"/>
    <w:rsid w:val="00FE7083"/>
    <w:rsid w:val="00FE7FA1"/>
    <w:rsid w:val="00FF019F"/>
    <w:rsid w:val="00FF090B"/>
    <w:rsid w:val="00FF0AC9"/>
    <w:rsid w:val="00FF1B2A"/>
    <w:rsid w:val="00FF2160"/>
    <w:rsid w:val="00FF2E31"/>
    <w:rsid w:val="00FF30DE"/>
    <w:rsid w:val="00FF5B6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ar"/>
    <w:rsid w:val="00A30AF4"/>
    <w:pPr>
      <w:jc w:val="center"/>
    </w:pPr>
  </w:style>
  <w:style w:type="character" w:customStyle="1" w:styleId="EndNoteBibliographyTitleCar">
    <w:name w:val="EndNote Bibliography Title Car"/>
    <w:basedOn w:val="DefaultParagraphFont"/>
    <w:link w:val="EndNoteBibliographyTitle"/>
    <w:rsid w:val="00A30AF4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A30AF4"/>
  </w:style>
  <w:style w:type="character" w:customStyle="1" w:styleId="EndNoteBibliographyCar">
    <w:name w:val="EndNote Bibliography Car"/>
    <w:basedOn w:val="DefaultParagraphFont"/>
    <w:link w:val="EndNoteBibliography"/>
    <w:rsid w:val="00A30AF4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1D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B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B2AF569-3038-4B32-85CE-9F3FF1E7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8408</Words>
  <Characters>47931</Characters>
  <Application>Microsoft Office Word</Application>
  <DocSecurity>0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2020-02-07T19:42:00Z</dcterms:created>
  <dcterms:modified xsi:type="dcterms:W3CDTF">2020-02-10T20:20:00Z</dcterms:modified>
</cp:coreProperties>
</file>