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05E2E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6B9EA65" w14:textId="67581A2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41EF3">
        <w:rPr>
          <w:rFonts w:asciiTheme="minorHAnsi" w:eastAsia="Times New Roman" w:hAnsiTheme="minorHAnsi" w:cstheme="minorHAnsi"/>
          <w:b/>
          <w:szCs w:val="24"/>
        </w:rPr>
        <w:t>61141</w:t>
      </w:r>
    </w:p>
    <w:p w14:paraId="1561FCCF" w14:textId="62679FE4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6C066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B2C5C0D" w14:textId="7CD8044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41EF3" w:rsidRPr="00741EF3">
          <w:rPr>
            <w:rStyle w:val="Hyperlink"/>
            <w:rFonts w:asciiTheme="minorHAnsi" w:hAnsiTheme="minorHAnsi" w:cstheme="minorHAnsi"/>
          </w:rPr>
          <w:t>https://www.jove.com/account/file-uploader?src=18648053</w:t>
        </w:r>
      </w:hyperlink>
    </w:p>
    <w:p w14:paraId="1FD44A2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2E3FBE" w14:textId="54342C6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41EF3" w:rsidRPr="00741EF3">
        <w:rPr>
          <w:rStyle w:val="ArticleTitle"/>
          <w:rFonts w:cstheme="minorHAnsi"/>
        </w:rPr>
        <w:t>Advanced 3D Liver Models for In vitro Genotoxicity Testing Following Long Term Nanomaterial Exposure</w:t>
      </w:r>
    </w:p>
    <w:p w14:paraId="3F5039F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CD49D9" w14:textId="70994270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296BD1F" w14:textId="2BE2209C" w:rsidR="00741EF3" w:rsidRDefault="00741EF3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BC33E93" w14:textId="7E54435A" w:rsidR="00741EF3" w:rsidRPr="00741EF3" w:rsidRDefault="00741EF3" w:rsidP="00741EF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741EF3">
        <w:rPr>
          <w:rFonts w:asciiTheme="minorHAnsi" w:eastAsia="Times New Roman" w:hAnsiTheme="minorHAnsi" w:cstheme="minorHAnsi"/>
          <w:bCs/>
          <w:sz w:val="28"/>
          <w:szCs w:val="28"/>
        </w:rPr>
        <w:t>Samantha V. Llewellyn, Gillian E. Conway,</w:t>
      </w:r>
      <w:r w:rsidRPr="00741EF3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 xml:space="preserve"> </w:t>
      </w:r>
      <w:r w:rsidRPr="00741EF3">
        <w:rPr>
          <w:rFonts w:asciiTheme="minorHAnsi" w:eastAsia="Times New Roman" w:hAnsiTheme="minorHAnsi" w:cstheme="minorHAnsi"/>
          <w:bCs/>
          <w:sz w:val="28"/>
          <w:szCs w:val="28"/>
        </w:rPr>
        <w:t>Ume-</w:t>
      </w:r>
      <w:proofErr w:type="spellStart"/>
      <w:r w:rsidRPr="00741EF3">
        <w:rPr>
          <w:rFonts w:asciiTheme="minorHAnsi" w:eastAsia="Times New Roman" w:hAnsiTheme="minorHAnsi" w:cstheme="minorHAnsi"/>
          <w:bCs/>
          <w:sz w:val="28"/>
          <w:szCs w:val="28"/>
        </w:rPr>
        <w:t>Kulsoom</w:t>
      </w:r>
      <w:proofErr w:type="spellEnd"/>
      <w:r w:rsidRPr="00741EF3">
        <w:rPr>
          <w:rFonts w:asciiTheme="minorHAnsi" w:eastAsia="Times New Roman" w:hAnsiTheme="minorHAnsi" w:cstheme="minorHAnsi"/>
          <w:bCs/>
          <w:sz w:val="28"/>
          <w:szCs w:val="28"/>
        </w:rPr>
        <w:t xml:space="preserve"> Shah, Stephen J. Evans, Gareth J.S. Jenkins, Martin J.D. Clift, </w:t>
      </w:r>
      <w:proofErr w:type="spellStart"/>
      <w:r w:rsidRPr="00741EF3">
        <w:rPr>
          <w:rFonts w:asciiTheme="minorHAnsi" w:eastAsia="Times New Roman" w:hAnsiTheme="minorHAnsi" w:cstheme="minorHAnsi"/>
          <w:bCs/>
          <w:sz w:val="28"/>
          <w:szCs w:val="28"/>
        </w:rPr>
        <w:t>Shareen</w:t>
      </w:r>
      <w:proofErr w:type="spellEnd"/>
      <w:r w:rsidRPr="00741EF3">
        <w:rPr>
          <w:rFonts w:asciiTheme="minorHAnsi" w:eastAsia="Times New Roman" w:hAnsiTheme="minorHAnsi" w:cstheme="minorHAnsi"/>
          <w:bCs/>
          <w:sz w:val="28"/>
          <w:szCs w:val="28"/>
        </w:rPr>
        <w:t xml:space="preserve"> H. Doak</w:t>
      </w:r>
    </w:p>
    <w:p w14:paraId="3C448836" w14:textId="77777777" w:rsidR="00741EF3" w:rsidRPr="00741EF3" w:rsidRDefault="00741EF3" w:rsidP="00741EF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D09CC0D" w14:textId="2C2A4E5E" w:rsidR="00741EF3" w:rsidRPr="00741EF3" w:rsidRDefault="00741EF3" w:rsidP="00741EF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741EF3">
        <w:rPr>
          <w:rFonts w:asciiTheme="minorHAnsi" w:eastAsia="Times New Roman" w:hAnsiTheme="minorHAnsi" w:cstheme="minorHAnsi"/>
          <w:bCs/>
          <w:sz w:val="28"/>
          <w:szCs w:val="28"/>
        </w:rPr>
        <w:t>In vitro Toxicology Group, Swansea University Medical School, Swansea, UK</w:t>
      </w:r>
    </w:p>
    <w:p w14:paraId="7DF88D3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34E4282" w14:textId="3D72389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1F12622" w14:textId="7B50D22C" w:rsidR="00B67AF3" w:rsidRDefault="00B67AF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5A52AA" w14:textId="7D9878FB" w:rsidR="004E0C5A" w:rsidRPr="00B07A3B" w:rsidRDefault="00124AF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>
        <w:rPr>
          <w:bCs/>
        </w:rPr>
        <w:t xml:space="preserve">Samantha V. Llewellyn and </w:t>
      </w:r>
      <w:r w:rsidR="00741EF3" w:rsidRPr="00442F26">
        <w:rPr>
          <w:bCs/>
        </w:rPr>
        <w:t xml:space="preserve">Professor </w:t>
      </w:r>
      <w:proofErr w:type="spellStart"/>
      <w:r w:rsidR="00741EF3" w:rsidRPr="00442F26">
        <w:rPr>
          <w:bCs/>
        </w:rPr>
        <w:t>Shareen</w:t>
      </w:r>
      <w:proofErr w:type="spellEnd"/>
      <w:r w:rsidR="00741EF3" w:rsidRPr="00442F26">
        <w:rPr>
          <w:bCs/>
        </w:rPr>
        <w:t xml:space="preserve"> H</w:t>
      </w:r>
      <w:r>
        <w:rPr>
          <w:bCs/>
        </w:rPr>
        <w:t>.</w:t>
      </w:r>
      <w:r w:rsidR="00741EF3" w:rsidRPr="00442F26">
        <w:rPr>
          <w:bCs/>
        </w:rPr>
        <w:t xml:space="preserve"> Doak</w:t>
      </w:r>
    </w:p>
    <w:p w14:paraId="20220AA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4FF08F9" w14:textId="4610CF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B67AF3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70818AA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0C9A26F" w14:textId="77777777" w:rsidR="00741EF3" w:rsidRPr="00442F26" w:rsidRDefault="00B04EC2" w:rsidP="00741EF3">
      <w:pPr>
        <w:contextualSpacing/>
        <w:rPr>
          <w:bCs/>
        </w:rPr>
      </w:pPr>
      <w:hyperlink r:id="rId8" w:history="1">
        <w:r w:rsidR="00741EF3" w:rsidRPr="00442F26">
          <w:rPr>
            <w:rStyle w:val="Hyperlink"/>
            <w:bCs/>
          </w:rPr>
          <w:t>S.V.Llewellyn@swansea.ac.uk</w:t>
        </w:r>
      </w:hyperlink>
    </w:p>
    <w:p w14:paraId="6269508B" w14:textId="77777777" w:rsidR="00741EF3" w:rsidRPr="00442F26" w:rsidRDefault="00B04EC2" w:rsidP="00741EF3">
      <w:pPr>
        <w:contextualSpacing/>
        <w:rPr>
          <w:bCs/>
        </w:rPr>
      </w:pPr>
      <w:hyperlink r:id="rId9" w:history="1">
        <w:r w:rsidR="00741EF3" w:rsidRPr="00442F26">
          <w:rPr>
            <w:rStyle w:val="Hyperlink"/>
            <w:bCs/>
          </w:rPr>
          <w:t>gillian.conway@swansea.ac.uk</w:t>
        </w:r>
      </w:hyperlink>
    </w:p>
    <w:p w14:paraId="7D43C4A0" w14:textId="77777777" w:rsidR="00741EF3" w:rsidRPr="00442F26" w:rsidRDefault="00B04EC2" w:rsidP="00741EF3">
      <w:pPr>
        <w:contextualSpacing/>
        <w:rPr>
          <w:bCs/>
        </w:rPr>
      </w:pPr>
      <w:hyperlink r:id="rId10" w:history="1">
        <w:r w:rsidR="00741EF3" w:rsidRPr="00442F26">
          <w:rPr>
            <w:rStyle w:val="Hyperlink"/>
            <w:bCs/>
          </w:rPr>
          <w:t>U.shah@swansea.ac.uk</w:t>
        </w:r>
      </w:hyperlink>
    </w:p>
    <w:p w14:paraId="2BDB300D" w14:textId="77777777" w:rsidR="00741EF3" w:rsidRPr="00442F26" w:rsidRDefault="00B04EC2" w:rsidP="00741EF3">
      <w:pPr>
        <w:contextualSpacing/>
        <w:rPr>
          <w:bCs/>
        </w:rPr>
      </w:pPr>
      <w:hyperlink r:id="rId11" w:history="1">
        <w:r w:rsidR="00741EF3" w:rsidRPr="00442F26">
          <w:rPr>
            <w:rStyle w:val="Hyperlink"/>
            <w:bCs/>
          </w:rPr>
          <w:t>S.J.Evans@swansea.ac.uk</w:t>
        </w:r>
      </w:hyperlink>
    </w:p>
    <w:p w14:paraId="12CF3B5E" w14:textId="77777777" w:rsidR="00741EF3" w:rsidRPr="00442F26" w:rsidRDefault="00B04EC2" w:rsidP="00741EF3">
      <w:pPr>
        <w:contextualSpacing/>
        <w:rPr>
          <w:bCs/>
        </w:rPr>
      </w:pPr>
      <w:hyperlink r:id="rId12" w:history="1">
        <w:r w:rsidR="00741EF3" w:rsidRPr="00442F26">
          <w:rPr>
            <w:rStyle w:val="Hyperlink"/>
            <w:bCs/>
          </w:rPr>
          <w:t>G.J.S.Jenkins@swansea.ac.uk</w:t>
        </w:r>
      </w:hyperlink>
    </w:p>
    <w:p w14:paraId="3325340E" w14:textId="77777777" w:rsidR="00741EF3" w:rsidRPr="00442F26" w:rsidRDefault="00B04EC2" w:rsidP="00741EF3">
      <w:pPr>
        <w:contextualSpacing/>
        <w:rPr>
          <w:bCs/>
        </w:rPr>
      </w:pPr>
      <w:hyperlink r:id="rId13" w:history="1">
        <w:r w:rsidR="00741EF3" w:rsidRPr="00442F26">
          <w:rPr>
            <w:rStyle w:val="Hyperlink"/>
            <w:bCs/>
          </w:rPr>
          <w:t>M.J.D.Clift@swansea.ac.uk</w:t>
        </w:r>
      </w:hyperlink>
    </w:p>
    <w:p w14:paraId="60C22F40" w14:textId="354ACBB0" w:rsidR="001E230F" w:rsidRPr="00B07A3B" w:rsidRDefault="00B04EC2" w:rsidP="00741EF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4" w:history="1">
        <w:r w:rsidR="00741EF3" w:rsidRPr="00442F26">
          <w:rPr>
            <w:rStyle w:val="Hyperlink"/>
            <w:rFonts w:eastAsia="Palatino Linotype"/>
          </w:rPr>
          <w:t>S.H.Doak@swansea.ac.uk</w:t>
        </w:r>
      </w:hyperlink>
    </w:p>
    <w:p w14:paraId="149B987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03514DA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F6DC03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072FF34" w14:textId="641844A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182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2FF67E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B41BD39" w14:textId="20F6E0F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5160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9E995F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2B43CE" w14:textId="668E16CE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182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061B746" w14:textId="77777777" w:rsidR="00D31828" w:rsidRDefault="00D3182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2F429B3" w14:textId="740DCC40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BF08B0D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6132F17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FA68299" w14:textId="77777777" w:rsidR="00336C61" w:rsidRPr="00B07A3B" w:rsidRDefault="00336C61" w:rsidP="0003479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ECE434" w14:textId="14512EB7" w:rsidR="007D61A8" w:rsidRPr="00BB5163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B5163">
        <w:rPr>
          <w:rFonts w:asciiTheme="minorHAnsi" w:eastAsia="Times New Roman" w:hAnsiTheme="minorHAnsi" w:cstheme="minorHAnsi"/>
          <w:b/>
          <w:szCs w:val="24"/>
        </w:rPr>
        <w:t>REQUIRED:</w:t>
      </w:r>
      <w:r w:rsidRPr="00BB51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7FB5059" w14:textId="285D3062" w:rsidR="007D61A8" w:rsidRPr="005A6457" w:rsidRDefault="0097290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 xml:space="preserve">Gillian E. Conway: </w:t>
      </w:r>
      <w:r>
        <w:rPr>
          <w:rFonts w:asciiTheme="minorHAnsi" w:eastAsia="Times New Roman" w:hAnsiTheme="minorHAnsi" w:cstheme="minorHAnsi"/>
          <w:szCs w:val="24"/>
        </w:rPr>
        <w:t>This 3D liver spheroid</w:t>
      </w:r>
      <w:r w:rsidRPr="008A1150">
        <w:rPr>
          <w:rFonts w:asciiTheme="minorHAnsi" w:hAnsiTheme="minorHAnsi" w:cstheme="minorHAnsi"/>
        </w:rPr>
        <w:t xml:space="preserve"> model </w:t>
      </w:r>
      <w:r>
        <w:rPr>
          <w:rFonts w:asciiTheme="minorHAnsi" w:hAnsiTheme="minorHAnsi" w:cstheme="minorHAnsi"/>
        </w:rPr>
        <w:t xml:space="preserve">protocol </w:t>
      </w:r>
      <w:r w:rsidRPr="008A1150">
        <w:rPr>
          <w:rFonts w:asciiTheme="minorHAnsi" w:hAnsiTheme="minorHAnsi" w:cstheme="minorHAnsi"/>
        </w:rPr>
        <w:t>provide</w:t>
      </w:r>
      <w:r>
        <w:rPr>
          <w:rFonts w:asciiTheme="minorHAnsi" w:hAnsiTheme="minorHAnsi" w:cstheme="minorHAnsi"/>
        </w:rPr>
        <w:t>s</w:t>
      </w:r>
      <w:r w:rsidRPr="008A1150">
        <w:rPr>
          <w:rFonts w:asciiTheme="minorHAnsi" w:hAnsiTheme="minorHAnsi" w:cstheme="minorHAnsi"/>
        </w:rPr>
        <w:t xml:space="preserve"> a relevant </w:t>
      </w:r>
      <w:r>
        <w:rPr>
          <w:rFonts w:asciiTheme="minorHAnsi" w:hAnsiTheme="minorHAnsi" w:cstheme="minorHAnsi"/>
        </w:rPr>
        <w:t xml:space="preserve">alternative </w:t>
      </w:r>
      <w:r w:rsidRPr="008A1150">
        <w:rPr>
          <w:rFonts w:asciiTheme="minorHAnsi" w:hAnsiTheme="minorHAnsi" w:cstheme="minorHAnsi"/>
        </w:rPr>
        <w:t xml:space="preserve">in vitro </w:t>
      </w:r>
      <w:r>
        <w:rPr>
          <w:rFonts w:asciiTheme="minorHAnsi" w:hAnsiTheme="minorHAnsi" w:cstheme="minorHAnsi"/>
        </w:rPr>
        <w:t>testing system</w:t>
      </w:r>
      <w:r w:rsidRPr="008A1150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 xml:space="preserve">more </w:t>
      </w:r>
      <w:r w:rsidRPr="008A1150">
        <w:rPr>
          <w:rFonts w:asciiTheme="minorHAnsi" w:hAnsiTheme="minorHAnsi" w:cstheme="minorHAnsi"/>
        </w:rPr>
        <w:t xml:space="preserve">reliably assess the potential </w:t>
      </w:r>
      <w:r>
        <w:rPr>
          <w:rFonts w:asciiTheme="minorHAnsi" w:hAnsiTheme="minorHAnsi" w:cstheme="minorHAnsi"/>
        </w:rPr>
        <w:t xml:space="preserve">induction of fixed DNA damage following long-term exposure to </w:t>
      </w:r>
      <w:r w:rsidRPr="008A1150">
        <w:rPr>
          <w:rFonts w:asciiTheme="minorHAnsi" w:hAnsiTheme="minorHAnsi" w:cstheme="minorHAnsi"/>
        </w:rPr>
        <w:t>nanomaterials</w:t>
      </w:r>
      <w:r>
        <w:rPr>
          <w:rFonts w:asciiTheme="minorHAnsi" w:hAnsiTheme="minorHAnsi" w:cstheme="minorHAnsi"/>
        </w:rPr>
        <w:t>, with an aim to minimize the need for testing in animals.</w:t>
      </w:r>
    </w:p>
    <w:p w14:paraId="225F8630" w14:textId="77777777" w:rsidR="005A6457" w:rsidRPr="00B07A3B" w:rsidRDefault="005A6457" w:rsidP="005A645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C830D5" w14:textId="77777777" w:rsidR="0003479D" w:rsidRPr="00591ECF" w:rsidRDefault="0003479D" w:rsidP="0003479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F46155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DCD1F7" w14:textId="293ED2B3" w:rsidR="007D61A8" w:rsidRDefault="0097290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 xml:space="preserve">Gillian E. Conway: </w:t>
      </w:r>
      <w:r w:rsidRPr="00972903">
        <w:rPr>
          <w:rFonts w:asciiTheme="minorHAnsi" w:eastAsia="Times New Roman" w:hAnsiTheme="minorHAnsi" w:cstheme="minorHAnsi"/>
          <w:szCs w:val="24"/>
        </w:rPr>
        <w:t>The HepG2 spheroid model possess</w:t>
      </w:r>
      <w:r w:rsidR="005C4BE8">
        <w:rPr>
          <w:rFonts w:asciiTheme="minorHAnsi" w:eastAsia="Times New Roman" w:hAnsiTheme="minorHAnsi" w:cstheme="minorHAnsi"/>
          <w:szCs w:val="24"/>
        </w:rPr>
        <w:t>es</w:t>
      </w:r>
      <w:r w:rsidRPr="00972903">
        <w:rPr>
          <w:rFonts w:asciiTheme="minorHAnsi" w:eastAsia="Times New Roman" w:hAnsiTheme="minorHAnsi" w:cstheme="minorHAnsi"/>
          <w:szCs w:val="24"/>
        </w:rPr>
        <w:t xml:space="preserve"> the ability to remain viable and functional over a 14</w:t>
      </w:r>
      <w:r w:rsidR="005C4BE8">
        <w:rPr>
          <w:rFonts w:asciiTheme="minorHAnsi" w:eastAsia="Times New Roman" w:hAnsiTheme="minorHAnsi" w:cstheme="minorHAnsi"/>
          <w:szCs w:val="24"/>
        </w:rPr>
        <w:t>-</w:t>
      </w:r>
      <w:r w:rsidRPr="00972903">
        <w:rPr>
          <w:rFonts w:asciiTheme="minorHAnsi" w:eastAsia="Times New Roman" w:hAnsiTheme="minorHAnsi" w:cstheme="minorHAnsi"/>
          <w:szCs w:val="24"/>
        </w:rPr>
        <w:t xml:space="preserve">day period as well as sustain a suitable level of proliferation </w:t>
      </w:r>
      <w:r w:rsidR="005C4BE8">
        <w:rPr>
          <w:rFonts w:asciiTheme="minorHAnsi" w:eastAsia="Times New Roman" w:hAnsiTheme="minorHAnsi" w:cstheme="minorHAnsi"/>
          <w:szCs w:val="24"/>
        </w:rPr>
        <w:t xml:space="preserve">to be </w:t>
      </w:r>
      <w:r w:rsidRPr="00972903">
        <w:rPr>
          <w:rFonts w:asciiTheme="minorHAnsi" w:eastAsia="Times New Roman" w:hAnsiTheme="minorHAnsi" w:cstheme="minorHAnsi"/>
          <w:szCs w:val="24"/>
        </w:rPr>
        <w:t>able to support the testing of a range of biochemical and genotoxicity endpoints, including the micronucleus assay.</w:t>
      </w:r>
    </w:p>
    <w:p w14:paraId="62B146DC" w14:textId="77777777" w:rsidR="005A6457" w:rsidRDefault="005A6457" w:rsidP="005A645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01A119" w14:textId="77777777" w:rsidR="0003479D" w:rsidRPr="00591ECF" w:rsidRDefault="0003479D" w:rsidP="0003479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793541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A0ED192" w14:textId="042BC36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58AC39B" w14:textId="6B054AF2" w:rsidR="00333FA4" w:rsidRPr="005C4BE8" w:rsidRDefault="00313A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Samantha </w:t>
      </w:r>
      <w:r w:rsidR="00B822A7">
        <w:rPr>
          <w:rStyle w:val="AuthorName"/>
          <w:rFonts w:asciiTheme="minorHAnsi" w:eastAsia="Times" w:hAnsiTheme="minorHAnsi" w:cstheme="minorHAnsi"/>
        </w:rPr>
        <w:t xml:space="preserve">V. </w:t>
      </w:r>
      <w:r>
        <w:rPr>
          <w:rStyle w:val="AuthorName"/>
          <w:rFonts w:asciiTheme="minorHAnsi" w:eastAsia="Times" w:hAnsiTheme="minorHAnsi" w:cstheme="minorHAnsi"/>
        </w:rPr>
        <w:t>Llewellyn</w:t>
      </w:r>
      <w:r w:rsidR="00C70BE9">
        <w:rPr>
          <w:rStyle w:val="AuthorName"/>
          <w:rFonts w:asciiTheme="minorHAnsi" w:eastAsia="Times" w:hAnsiTheme="minorHAnsi" w:cstheme="minorHAnsi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C4BE8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5C4BE8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ake your time, do a few </w:t>
      </w:r>
      <w:proofErr w:type="gramStart"/>
      <w:r>
        <w:rPr>
          <w:rFonts w:asciiTheme="minorHAnsi" w:hAnsiTheme="minorHAnsi" w:cstheme="minorHAnsi"/>
        </w:rPr>
        <w:t>practice</w:t>
      </w:r>
      <w:proofErr w:type="gramEnd"/>
      <w:r>
        <w:rPr>
          <w:rFonts w:asciiTheme="minorHAnsi" w:hAnsiTheme="minorHAnsi" w:cstheme="minorHAnsi"/>
        </w:rPr>
        <w:t xml:space="preserve"> runs</w:t>
      </w:r>
      <w:r w:rsidR="005C4BE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take extra care when seeding </w:t>
      </w:r>
      <w:r w:rsidR="005C4BE8">
        <w:rPr>
          <w:rFonts w:asciiTheme="minorHAnsi" w:hAnsiTheme="minorHAnsi" w:cstheme="minorHAnsi"/>
        </w:rPr>
        <w:t xml:space="preserve">cells </w:t>
      </w:r>
      <w:r>
        <w:rPr>
          <w:rFonts w:asciiTheme="minorHAnsi" w:hAnsiTheme="minorHAnsi" w:cstheme="minorHAnsi"/>
        </w:rPr>
        <w:t xml:space="preserve">or </w:t>
      </w:r>
      <w:r w:rsidR="005C4BE8">
        <w:rPr>
          <w:rFonts w:asciiTheme="minorHAnsi" w:hAnsiTheme="minorHAnsi" w:cstheme="minorHAnsi"/>
        </w:rPr>
        <w:t>changing media</w:t>
      </w:r>
      <w:r>
        <w:rPr>
          <w:rFonts w:asciiTheme="minorHAnsi" w:hAnsiTheme="minorHAnsi" w:cstheme="minorHAnsi"/>
        </w:rPr>
        <w:t xml:space="preserve"> as it requires a delicate approach </w:t>
      </w:r>
      <w:r w:rsidR="00B9412A">
        <w:rPr>
          <w:rFonts w:asciiTheme="minorHAnsi" w:hAnsiTheme="minorHAnsi" w:cstheme="minorHAnsi"/>
        </w:rPr>
        <w:t>that</w:t>
      </w:r>
      <w:r>
        <w:rPr>
          <w:rFonts w:asciiTheme="minorHAnsi" w:hAnsiTheme="minorHAnsi" w:cstheme="minorHAnsi"/>
        </w:rPr>
        <w:t xml:space="preserve"> can take a bit of </w:t>
      </w:r>
      <w:r w:rsidR="00B9412A">
        <w:rPr>
          <w:rFonts w:asciiTheme="minorHAnsi" w:hAnsiTheme="minorHAnsi" w:cstheme="minorHAnsi"/>
        </w:rPr>
        <w:t>getting used to</w:t>
      </w:r>
      <w:r>
        <w:rPr>
          <w:rFonts w:asciiTheme="minorHAnsi" w:hAnsiTheme="minorHAnsi" w:cstheme="minorHAnsi"/>
        </w:rPr>
        <w:t xml:space="preserve">. </w:t>
      </w:r>
    </w:p>
    <w:p w14:paraId="0815AEB3" w14:textId="77777777" w:rsidR="005C4BE8" w:rsidRPr="0003479D" w:rsidRDefault="005C4BE8" w:rsidP="005C4BE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66AE160" w14:textId="14431788" w:rsidR="0003479D" w:rsidRPr="0003479D" w:rsidRDefault="0003479D" w:rsidP="0003479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77EC48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73C93604" w14:textId="772E3E68" w:rsidR="00333FA4" w:rsidRPr="006C0664" w:rsidRDefault="00313A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trike/>
          <w:szCs w:val="24"/>
        </w:rPr>
      </w:pPr>
      <w:r w:rsidRPr="006C0664">
        <w:rPr>
          <w:rStyle w:val="AuthorName"/>
          <w:rFonts w:asciiTheme="minorHAnsi" w:eastAsia="Times" w:hAnsiTheme="minorHAnsi" w:cstheme="minorHAnsi"/>
          <w:strike/>
        </w:rPr>
        <w:t xml:space="preserve">Samantha </w:t>
      </w:r>
      <w:r w:rsidR="00B822A7" w:rsidRPr="006C0664">
        <w:rPr>
          <w:rStyle w:val="AuthorName"/>
          <w:rFonts w:asciiTheme="minorHAnsi" w:eastAsia="Times" w:hAnsiTheme="minorHAnsi" w:cstheme="minorHAnsi"/>
          <w:strike/>
        </w:rPr>
        <w:t xml:space="preserve">V. </w:t>
      </w:r>
      <w:r w:rsidRPr="006C0664">
        <w:rPr>
          <w:rStyle w:val="AuthorName"/>
          <w:rFonts w:asciiTheme="minorHAnsi" w:eastAsia="Times" w:hAnsiTheme="minorHAnsi" w:cstheme="minorHAnsi"/>
          <w:strike/>
        </w:rPr>
        <w:t>Llewellyn:</w:t>
      </w:r>
      <w:r w:rsidR="00333FA4" w:rsidRPr="006C0664">
        <w:rPr>
          <w:rFonts w:asciiTheme="minorHAnsi" w:eastAsia="Times New Roman" w:hAnsiTheme="minorHAnsi" w:cstheme="minorHAnsi"/>
          <w:strike/>
          <w:szCs w:val="24"/>
        </w:rPr>
        <w:t xml:space="preserve"> </w:t>
      </w:r>
      <w:r w:rsidR="00AE15BB" w:rsidRPr="006C0664">
        <w:rPr>
          <w:rFonts w:asciiTheme="minorHAnsi" w:eastAsia="Times New Roman" w:hAnsiTheme="minorHAnsi" w:cstheme="minorHAnsi"/>
          <w:strike/>
          <w:szCs w:val="24"/>
        </w:rPr>
        <w:t xml:space="preserve">Visual demonstration </w:t>
      </w:r>
      <w:r w:rsidR="002E464E" w:rsidRPr="006C0664">
        <w:rPr>
          <w:rFonts w:asciiTheme="minorHAnsi" w:eastAsia="Times New Roman" w:hAnsiTheme="minorHAnsi" w:cstheme="minorHAnsi"/>
          <w:strike/>
          <w:szCs w:val="24"/>
        </w:rPr>
        <w:t xml:space="preserve">of this method </w:t>
      </w:r>
      <w:r w:rsidR="000425D1" w:rsidRPr="006C0664">
        <w:rPr>
          <w:rFonts w:asciiTheme="minorHAnsi" w:eastAsia="Times New Roman" w:hAnsiTheme="minorHAnsi" w:cstheme="minorHAnsi"/>
          <w:strike/>
          <w:szCs w:val="24"/>
        </w:rPr>
        <w:t>makes it possible</w:t>
      </w:r>
      <w:r w:rsidR="002E464E" w:rsidRPr="006C0664">
        <w:rPr>
          <w:rFonts w:asciiTheme="minorHAnsi" w:eastAsia="Times New Roman" w:hAnsiTheme="minorHAnsi" w:cstheme="minorHAnsi"/>
          <w:strike/>
          <w:szCs w:val="24"/>
        </w:rPr>
        <w:t xml:space="preserve"> to show</w:t>
      </w:r>
      <w:r w:rsidRPr="006C0664">
        <w:rPr>
          <w:rFonts w:asciiTheme="minorHAnsi" w:hAnsiTheme="minorHAnsi" w:cstheme="minorHAnsi"/>
          <w:strike/>
        </w:rPr>
        <w:t xml:space="preserve"> how the HepG2 spheroids are formed on the lid of a 96-well plate</w:t>
      </w:r>
      <w:r w:rsidR="002E464E" w:rsidRPr="006C0664">
        <w:rPr>
          <w:rFonts w:asciiTheme="minorHAnsi" w:hAnsiTheme="minorHAnsi" w:cstheme="minorHAnsi"/>
          <w:strike/>
        </w:rPr>
        <w:t>.</w:t>
      </w:r>
      <w:r w:rsidRPr="006C0664">
        <w:rPr>
          <w:rFonts w:asciiTheme="minorHAnsi" w:hAnsiTheme="minorHAnsi" w:cstheme="minorHAnsi"/>
          <w:strike/>
        </w:rPr>
        <w:t xml:space="preserve"> </w:t>
      </w:r>
      <w:r w:rsidR="000425D1" w:rsidRPr="006C0664">
        <w:rPr>
          <w:rFonts w:asciiTheme="minorHAnsi" w:hAnsiTheme="minorHAnsi" w:cstheme="minorHAnsi"/>
          <w:strike/>
        </w:rPr>
        <w:t>W</w:t>
      </w:r>
      <w:r w:rsidRPr="006C0664">
        <w:rPr>
          <w:rFonts w:asciiTheme="minorHAnsi" w:hAnsiTheme="minorHAnsi" w:cstheme="minorHAnsi"/>
          <w:strike/>
        </w:rPr>
        <w:t xml:space="preserve">ithout a visual aid it is quite difficult to explain the logistics of </w:t>
      </w:r>
      <w:r w:rsidR="000425D1" w:rsidRPr="006C0664">
        <w:rPr>
          <w:rFonts w:asciiTheme="minorHAnsi" w:hAnsiTheme="minorHAnsi" w:cstheme="minorHAnsi"/>
          <w:strike/>
        </w:rPr>
        <w:t>setting up the hanging-drop cell culture</w:t>
      </w:r>
      <w:r w:rsidRPr="006C0664">
        <w:rPr>
          <w:rFonts w:asciiTheme="minorHAnsi" w:hAnsiTheme="minorHAnsi" w:cstheme="minorHAnsi"/>
          <w:strike/>
        </w:rPr>
        <w:t xml:space="preserve">. </w:t>
      </w:r>
    </w:p>
    <w:p w14:paraId="19880647" w14:textId="77777777" w:rsidR="00AE15BB" w:rsidRPr="0003479D" w:rsidRDefault="00AE15BB" w:rsidP="00AE15B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5ED38C8" w14:textId="0F139B0E" w:rsidR="007D61A8" w:rsidRPr="006C0664" w:rsidRDefault="0003479D" w:rsidP="007D61A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strike/>
          <w:color w:val="000000" w:themeColor="text1"/>
          <w:szCs w:val="24"/>
        </w:rPr>
      </w:pPr>
      <w:r w:rsidRPr="006C0664">
        <w:rPr>
          <w:rFonts w:asciiTheme="majorHAnsi" w:hAnsiTheme="majorHAnsi" w:cstheme="majorHAnsi"/>
          <w:bCs/>
          <w:strike/>
          <w:color w:val="000000" w:themeColor="text1"/>
          <w:szCs w:val="24"/>
        </w:rPr>
        <w:t>INTERVIEW: Named talent says the statement above in an interview-style shot, looking slightly off-camera.</w:t>
      </w:r>
    </w:p>
    <w:p w14:paraId="66463002" w14:textId="44A0E684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E23FCA7" w14:textId="6CEA7559" w:rsidR="00DC2504" w:rsidRPr="00B07A3B" w:rsidRDefault="00DC2504" w:rsidP="0003479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5A08EAD" w14:textId="4D945182" w:rsidR="00CE10F2" w:rsidRPr="00B07A3B" w:rsidRDefault="000A74C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bookmarkStart w:id="1" w:name="_Toc6039671"/>
      <w:r w:rsidRPr="000A74C4">
        <w:rPr>
          <w:rFonts w:asciiTheme="minorHAnsi" w:hAnsiTheme="minorHAnsi" w:cstheme="minorHAnsi"/>
          <w:b/>
          <w:bCs/>
        </w:rPr>
        <w:t xml:space="preserve">HepG2 </w:t>
      </w:r>
      <w:r>
        <w:rPr>
          <w:rFonts w:asciiTheme="minorHAnsi" w:hAnsiTheme="minorHAnsi" w:cstheme="minorHAnsi"/>
          <w:b/>
          <w:bCs/>
        </w:rPr>
        <w:t>S</w:t>
      </w:r>
      <w:r w:rsidRPr="000A74C4">
        <w:rPr>
          <w:rFonts w:asciiTheme="minorHAnsi" w:hAnsiTheme="minorHAnsi" w:cstheme="minorHAnsi"/>
          <w:b/>
          <w:bCs/>
        </w:rPr>
        <w:t xml:space="preserve">pheroid </w:t>
      </w:r>
      <w:r>
        <w:rPr>
          <w:rFonts w:asciiTheme="minorHAnsi" w:hAnsiTheme="minorHAnsi" w:cstheme="minorHAnsi"/>
          <w:b/>
          <w:bCs/>
        </w:rPr>
        <w:t>P</w:t>
      </w:r>
      <w:r w:rsidRPr="000A74C4">
        <w:rPr>
          <w:rFonts w:asciiTheme="minorHAnsi" w:hAnsiTheme="minorHAnsi" w:cstheme="minorHAnsi"/>
          <w:b/>
          <w:bCs/>
        </w:rPr>
        <w:t>reparation</w:t>
      </w:r>
      <w:bookmarkEnd w:id="1"/>
    </w:p>
    <w:p w14:paraId="3B8E4E00" w14:textId="63479479" w:rsidR="00125924" w:rsidRPr="00B07A3B" w:rsidRDefault="00602D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adding 100 microliters of sterile, room temperature PBS to the wells of a 96-well culture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Invert the lid of the plate and </w:t>
      </w:r>
      <w:r w:rsidRPr="00602D9C">
        <w:rPr>
          <w:rFonts w:asciiTheme="minorHAnsi" w:hAnsiTheme="minorHAnsi" w:cstheme="minorHAnsi"/>
          <w:bCs/>
          <w:iCs/>
        </w:rPr>
        <w:t xml:space="preserve">carefully pipette 20 </w:t>
      </w:r>
      <w:r>
        <w:rPr>
          <w:rFonts w:asciiTheme="minorHAnsi" w:hAnsiTheme="minorHAnsi" w:cstheme="minorHAnsi"/>
          <w:bCs/>
          <w:iCs/>
          <w:lang w:val="en-GB"/>
        </w:rPr>
        <w:t>microliter</w:t>
      </w:r>
      <w:r w:rsidRPr="00602D9C">
        <w:rPr>
          <w:rFonts w:asciiTheme="minorHAnsi" w:hAnsiTheme="minorHAnsi" w:cstheme="minorHAnsi"/>
          <w:bCs/>
          <w:iCs/>
          <w:lang w:val="en-GB"/>
        </w:rPr>
        <w:t xml:space="preserve"> </w:t>
      </w:r>
      <w:r w:rsidRPr="00602D9C">
        <w:rPr>
          <w:rFonts w:asciiTheme="minorHAnsi" w:hAnsiTheme="minorHAnsi" w:cstheme="minorHAnsi"/>
          <w:bCs/>
          <w:iCs/>
        </w:rPr>
        <w:t>drops of the cell suspension into the center of each well groove of the lid</w:t>
      </w:r>
      <w:r>
        <w:rPr>
          <w:rFonts w:asciiTheme="minorHAnsi" w:hAnsiTheme="minorHAnsi" w:cstheme="minorHAnsi"/>
          <w:bCs/>
          <w:iCs/>
        </w:rPr>
        <w:t xml:space="preserve">. Use a multi-channel pipette, adding 2 to 4 drops at a time to ensure accuracy of placement </w:t>
      </w:r>
      <w:r>
        <w:rPr>
          <w:rFonts w:asciiTheme="minorHAnsi" w:hAnsiTheme="minorHAnsi" w:cstheme="minorHAnsi"/>
          <w:b/>
          <w:iCs/>
        </w:rPr>
        <w:t>[2]</w:t>
      </w:r>
      <w:r>
        <w:rPr>
          <w:rFonts w:asciiTheme="minorHAnsi" w:hAnsiTheme="minorHAnsi" w:cstheme="minorHAnsi"/>
          <w:bCs/>
          <w:iCs/>
        </w:rPr>
        <w:t xml:space="preserve">.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3479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D5336F5" w14:textId="5310792A" w:rsidR="00C34F4C" w:rsidRPr="00B07A3B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adding PBS to the plate. </w:t>
      </w:r>
    </w:p>
    <w:p w14:paraId="5C70307D" w14:textId="1BABE51E" w:rsidR="00C34F4C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cells onto the lid of the plate, slowly and dropwise. </w:t>
      </w:r>
    </w:p>
    <w:p w14:paraId="5C3FC742" w14:textId="342A9CB7" w:rsidR="00FC732D" w:rsidRPr="00FC732D" w:rsidRDefault="005B1939" w:rsidP="00FC732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B1939">
        <w:rPr>
          <w:rStyle w:val="AuthorName"/>
          <w:rFonts w:asciiTheme="minorHAnsi" w:eastAsia="Times" w:hAnsiTheme="minorHAnsi" w:cstheme="minorHAnsi"/>
          <w:color w:val="000000" w:themeColor="text1"/>
        </w:rPr>
        <w:t>Samantha V. Llewellyn:</w:t>
      </w:r>
      <w:r w:rsidRPr="005B1939">
        <w:rPr>
          <w:rStyle w:val="AuthorName"/>
          <w:rFonts w:asciiTheme="minorHAnsi" w:eastAsia="Times" w:hAnsiTheme="minorHAnsi" w:cstheme="minorHAnsi"/>
          <w:color w:val="000000" w:themeColor="text1"/>
          <w:u w:val="none"/>
        </w:rPr>
        <w:t xml:space="preserve"> </w:t>
      </w:r>
      <w:r w:rsidRPr="005B193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Only seed 4 spheroids at a time and ensure the pipette tips </w:t>
      </w:r>
      <w:r w:rsidRPr="00FC732D">
        <w:rPr>
          <w:rFonts w:asciiTheme="minorHAnsi" w:hAnsiTheme="minorHAnsi" w:cstheme="minorHAnsi"/>
        </w:rPr>
        <w:t xml:space="preserve">are all aligned straight before beginning. Furthermore, the angle at which you hold the multi-channel can make a difference </w:t>
      </w:r>
      <w:r w:rsidR="00FC732D" w:rsidRPr="00FC732D">
        <w:rPr>
          <w:rFonts w:asciiTheme="minorHAnsi" w:hAnsiTheme="minorHAnsi" w:cstheme="minorHAnsi"/>
        </w:rPr>
        <w:t>in</w:t>
      </w:r>
      <w:r w:rsidRPr="00FC732D">
        <w:rPr>
          <w:rFonts w:asciiTheme="minorHAnsi" w:hAnsiTheme="minorHAnsi" w:cstheme="minorHAnsi"/>
        </w:rPr>
        <w:t xml:space="preserve"> the way the spheroid droplets are formed.</w:t>
      </w:r>
    </w:p>
    <w:p w14:paraId="66C74599" w14:textId="5AC67DEF" w:rsidR="00FC732D" w:rsidRPr="00FC732D" w:rsidRDefault="00FC732D" w:rsidP="00FC732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C732D">
        <w:rPr>
          <w:rFonts w:asciiTheme="minorHAnsi" w:hAnsiTheme="minorHAnsi" w:cstheme="minorHAnsi"/>
        </w:rPr>
        <w:t>INTERVIEW: Named talent says the statement above in an interview-style shot, looking slightly off-camera.</w:t>
      </w:r>
    </w:p>
    <w:p w14:paraId="5701234B" w14:textId="0B15968D" w:rsidR="00CE10F2" w:rsidRPr="0003479D" w:rsidRDefault="000347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Make sure that the drops are centered</w:t>
      </w:r>
      <w:r w:rsidR="00602D9C" w:rsidRPr="0003479D">
        <w:rPr>
          <w:rFonts w:asciiTheme="minorHAnsi" w:hAnsiTheme="minorHAnsi" w:cstheme="minorHAnsi"/>
          <w:bCs/>
          <w:iCs/>
        </w:rPr>
        <w:t xml:space="preserve"> within the grooves of the wells on the lid </w:t>
      </w:r>
      <w:r w:rsidR="00602D9C" w:rsidRPr="0003479D">
        <w:rPr>
          <w:rFonts w:asciiTheme="minorHAnsi" w:hAnsiTheme="minorHAnsi" w:cstheme="minorHAnsi"/>
          <w:b/>
          <w:iCs/>
        </w:rPr>
        <w:t>[1]</w:t>
      </w:r>
      <w:r w:rsidR="00602D9C" w:rsidRPr="0003479D">
        <w:rPr>
          <w:rFonts w:asciiTheme="minorHAnsi" w:hAnsiTheme="minorHAnsi" w:cstheme="minorHAnsi"/>
          <w:bCs/>
          <w:iCs/>
        </w:rPr>
        <w:t xml:space="preserve">, then gently flip the lid on top of the plate so that the drops hang over the wells with PBS </w:t>
      </w:r>
      <w:r w:rsidR="00602D9C" w:rsidRPr="0003479D">
        <w:rPr>
          <w:rFonts w:asciiTheme="minorHAnsi" w:hAnsiTheme="minorHAnsi" w:cstheme="minorHAnsi"/>
          <w:b/>
          <w:iCs/>
        </w:rPr>
        <w:t>[2]</w:t>
      </w:r>
      <w:r w:rsidR="00602D9C" w:rsidRPr="0003479D">
        <w:rPr>
          <w:rFonts w:asciiTheme="minorHAnsi" w:hAnsiTheme="minorHAnsi" w:cstheme="minorHAnsi"/>
          <w:bCs/>
          <w:iCs/>
        </w:rPr>
        <w:t>. Incubate the plate at 37 degrees Celsius and 5% carbon dioxide</w:t>
      </w:r>
      <w:r w:rsidR="00602D9C" w:rsidRPr="0003479D">
        <w:rPr>
          <w:rFonts w:asciiTheme="minorHAnsi" w:hAnsiTheme="minorHAnsi" w:cstheme="minorHAnsi"/>
          <w:bCs/>
          <w:iCs/>
          <w:vertAlign w:val="subscript"/>
        </w:rPr>
        <w:t xml:space="preserve"> </w:t>
      </w:r>
      <w:r w:rsidR="00602D9C" w:rsidRPr="0003479D">
        <w:rPr>
          <w:rFonts w:asciiTheme="minorHAnsi" w:hAnsiTheme="minorHAnsi" w:cstheme="minorHAnsi"/>
          <w:bCs/>
          <w:iCs/>
        </w:rPr>
        <w:t xml:space="preserve">for 3 days prior to spheroid transfer onto agarose </w:t>
      </w:r>
      <w:r w:rsidR="00602D9C" w:rsidRPr="0003479D">
        <w:rPr>
          <w:rFonts w:asciiTheme="minorHAnsi" w:hAnsiTheme="minorHAnsi" w:cstheme="minorHAnsi"/>
          <w:b/>
          <w:iCs/>
        </w:rPr>
        <w:t>[3]</w:t>
      </w:r>
      <w:r w:rsidR="00602D9C" w:rsidRPr="0003479D">
        <w:rPr>
          <w:rFonts w:asciiTheme="minorHAnsi" w:hAnsiTheme="minorHAnsi" w:cstheme="minorHAnsi"/>
          <w:bCs/>
          <w:iCs/>
        </w:rPr>
        <w:t>.</w:t>
      </w:r>
      <w:r w:rsidR="003066BB" w:rsidRPr="0003479D">
        <w:rPr>
          <w:rFonts w:asciiTheme="minorHAnsi" w:hAnsiTheme="minorHAnsi" w:cstheme="minorHAnsi"/>
          <w:bCs/>
          <w:iCs/>
        </w:rPr>
        <w:t xml:space="preserve"> </w:t>
      </w:r>
      <w:r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1B3E60F" w14:textId="02AA7938" w:rsidR="00A319BE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Lid with the drops centered within the well grooves. </w:t>
      </w:r>
    </w:p>
    <w:p w14:paraId="60F90CBE" w14:textId="36493D15" w:rsidR="003066BB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gently flipping the lid. </w:t>
      </w:r>
      <w:r w:rsidRPr="003066BB">
        <w:rPr>
          <w:rFonts w:asciiTheme="minorHAnsi" w:hAnsiTheme="minorHAnsi" w:cstheme="minorHAnsi"/>
          <w:bCs/>
          <w:i/>
          <w:iCs/>
          <w:color w:val="0432FF"/>
          <w:szCs w:val="24"/>
        </w:rPr>
        <w:t>Videographer: If possible, get an ECU of the plate lid with the drops hanging.</w:t>
      </w:r>
    </w:p>
    <w:p w14:paraId="6B2BCDDF" w14:textId="657552E8" w:rsidR="003066BB" w:rsidRPr="00B07A3B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4D8DCA47" w14:textId="3033524B" w:rsidR="00C7374B" w:rsidRPr="003066BB" w:rsidRDefault="00602D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remove the plate from the incubator and carefully </w:t>
      </w:r>
      <w:r w:rsidR="00E314E3">
        <w:rPr>
          <w:rFonts w:asciiTheme="minorHAnsi" w:hAnsiTheme="minorHAnsi" w:cstheme="minorHAnsi"/>
        </w:rPr>
        <w:t>lift</w:t>
      </w:r>
      <w:r>
        <w:rPr>
          <w:rFonts w:asciiTheme="minorHAnsi" w:hAnsiTheme="minorHAnsi" w:cstheme="minorHAnsi"/>
        </w:rPr>
        <w:t xml:space="preserve"> the lid</w:t>
      </w:r>
      <w:r w:rsidR="00E314E3">
        <w:rPr>
          <w:rFonts w:asciiTheme="minorHAnsi" w:hAnsiTheme="minorHAnsi" w:cstheme="minorHAnsi"/>
        </w:rPr>
        <w:t xml:space="preserve"> off the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602D9C">
        <w:rPr>
          <w:rFonts w:asciiTheme="minorHAnsi" w:hAnsiTheme="minorHAnsi" w:cstheme="minorHAnsi"/>
          <w:lang w:val="en-GB"/>
        </w:rPr>
        <w:t xml:space="preserve"> </w:t>
      </w:r>
      <w:r w:rsidR="00E314E3">
        <w:rPr>
          <w:rFonts w:asciiTheme="minorHAnsi" w:hAnsiTheme="minorHAnsi" w:cstheme="minorHAnsi"/>
          <w:lang w:val="en-GB"/>
        </w:rPr>
        <w:t>D</w:t>
      </w:r>
      <w:r w:rsidRPr="00602D9C">
        <w:rPr>
          <w:rFonts w:asciiTheme="minorHAnsi" w:hAnsiTheme="minorHAnsi" w:cstheme="minorHAnsi"/>
          <w:lang w:val="en-GB"/>
        </w:rPr>
        <w:t>iscard the PBS</w:t>
      </w:r>
      <w:r w:rsidR="00E314E3">
        <w:rPr>
          <w:rFonts w:asciiTheme="minorHAnsi" w:hAnsiTheme="minorHAnsi" w:cstheme="minorHAnsi"/>
          <w:lang w:val="en-GB"/>
        </w:rPr>
        <w:t>, tap the plate to remove any residual liquid</w:t>
      </w:r>
      <w:r w:rsidRPr="00602D9C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and a</w:t>
      </w:r>
      <w:r w:rsidRPr="00602D9C">
        <w:rPr>
          <w:rFonts w:asciiTheme="minorHAnsi" w:hAnsiTheme="minorHAnsi" w:cstheme="minorHAnsi"/>
          <w:lang w:val="en-GB"/>
        </w:rPr>
        <w:t>llow the plates to airdry for 2</w:t>
      </w:r>
      <w:r>
        <w:rPr>
          <w:rFonts w:asciiTheme="minorHAnsi" w:hAnsiTheme="minorHAnsi" w:cstheme="minorHAnsi"/>
          <w:lang w:val="en-GB"/>
        </w:rPr>
        <w:t xml:space="preserve"> to </w:t>
      </w:r>
      <w:r w:rsidRPr="00602D9C">
        <w:rPr>
          <w:rFonts w:asciiTheme="minorHAnsi" w:hAnsiTheme="minorHAnsi" w:cstheme="minorHAnsi"/>
          <w:lang w:val="en-GB"/>
        </w:rPr>
        <w:t>3 min</w:t>
      </w:r>
      <w:r>
        <w:rPr>
          <w:rFonts w:asciiTheme="minorHAnsi" w:hAnsiTheme="minorHAnsi" w:cstheme="minorHAnsi"/>
          <w:lang w:val="en-GB"/>
        </w:rPr>
        <w:t xml:space="preserve">utes </w:t>
      </w:r>
      <w:r>
        <w:rPr>
          <w:rFonts w:asciiTheme="minorHAnsi" w:hAnsiTheme="minorHAnsi" w:cstheme="minorHAnsi"/>
          <w:b/>
          <w:bCs/>
          <w:lang w:val="en-GB"/>
        </w:rPr>
        <w:t>[2]</w:t>
      </w:r>
      <w:r>
        <w:rPr>
          <w:rFonts w:asciiTheme="minorHAnsi" w:hAnsiTheme="minorHAnsi" w:cstheme="minorHAnsi"/>
          <w:lang w:val="en-GB"/>
        </w:rPr>
        <w:t xml:space="preserve">.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3479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5C62D68" w14:textId="3BE8D612" w:rsidR="003066BB" w:rsidRPr="003066BB" w:rsidRDefault="003066BB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Talent </w:t>
      </w:r>
      <w:r w:rsidR="00E314E3">
        <w:rPr>
          <w:rFonts w:asciiTheme="minorHAnsi" w:hAnsiTheme="minorHAnsi" w:cstheme="minorHAnsi"/>
          <w:lang w:val="en-GB"/>
        </w:rPr>
        <w:t xml:space="preserve">removing </w:t>
      </w:r>
      <w:r>
        <w:rPr>
          <w:rFonts w:asciiTheme="minorHAnsi" w:hAnsiTheme="minorHAnsi" w:cstheme="minorHAnsi"/>
          <w:lang w:val="en-GB"/>
        </w:rPr>
        <w:t xml:space="preserve">the lid off of the plate. </w:t>
      </w:r>
    </w:p>
    <w:p w14:paraId="4AB35B66" w14:textId="0231ACDA" w:rsidR="003066BB" w:rsidRPr="00602D9C" w:rsidRDefault="003066BB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Talent removing the PBS from the lid.</w:t>
      </w:r>
    </w:p>
    <w:p w14:paraId="0F6DBFF2" w14:textId="1898095D" w:rsidR="00602D9C" w:rsidRPr="003066BB" w:rsidRDefault="00602D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melting the agarose, </w:t>
      </w:r>
      <w:r w:rsidRPr="00602D9C">
        <w:rPr>
          <w:rFonts w:asciiTheme="minorHAnsi" w:hAnsiTheme="minorHAnsi" w:cstheme="minorHAnsi"/>
          <w:lang w:val="en-GB"/>
        </w:rPr>
        <w:t xml:space="preserve">gently swirl </w:t>
      </w:r>
      <w:r>
        <w:rPr>
          <w:rFonts w:asciiTheme="minorHAnsi" w:hAnsiTheme="minorHAnsi" w:cstheme="minorHAnsi"/>
          <w:lang w:val="en-GB"/>
        </w:rPr>
        <w:t>it</w:t>
      </w:r>
      <w:r w:rsidRPr="00602D9C">
        <w:rPr>
          <w:rFonts w:asciiTheme="minorHAnsi" w:hAnsiTheme="minorHAnsi" w:cstheme="minorHAnsi"/>
          <w:lang w:val="en-GB"/>
        </w:rPr>
        <w:t xml:space="preserve"> to remove any bubbles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 w:rsidRPr="00602D9C">
        <w:rPr>
          <w:rFonts w:asciiTheme="minorHAnsi" w:hAnsiTheme="minorHAnsi" w:cstheme="minorHAnsi"/>
          <w:lang w:val="en-GB"/>
        </w:rPr>
        <w:t xml:space="preserve"> and add 50 </w:t>
      </w:r>
      <w:r>
        <w:rPr>
          <w:rFonts w:asciiTheme="minorHAnsi" w:hAnsiTheme="minorHAnsi" w:cstheme="minorHAnsi"/>
          <w:bCs/>
          <w:iCs/>
          <w:lang w:val="en-GB"/>
        </w:rPr>
        <w:t xml:space="preserve">microliters </w:t>
      </w:r>
      <w:r w:rsidRPr="00602D9C">
        <w:rPr>
          <w:rFonts w:asciiTheme="minorHAnsi" w:hAnsiTheme="minorHAnsi" w:cstheme="minorHAnsi"/>
          <w:lang w:val="en-GB"/>
        </w:rPr>
        <w:t>into the base of each well.</w:t>
      </w:r>
      <w:r>
        <w:rPr>
          <w:rFonts w:asciiTheme="minorHAnsi" w:hAnsiTheme="minorHAnsi" w:cstheme="minorHAnsi"/>
          <w:lang w:val="en-GB"/>
        </w:rPr>
        <w:t xml:space="preserve"> Leave the plate at</w:t>
      </w:r>
      <w:r w:rsidRPr="00602D9C">
        <w:rPr>
          <w:rFonts w:asciiTheme="minorHAnsi" w:hAnsiTheme="minorHAnsi" w:cstheme="minorHAnsi"/>
          <w:lang w:val="en-GB"/>
        </w:rPr>
        <w:t xml:space="preserve"> room temperature for 2 min</w:t>
      </w:r>
      <w:r>
        <w:rPr>
          <w:rFonts w:asciiTheme="minorHAnsi" w:hAnsiTheme="minorHAnsi" w:cstheme="minorHAnsi"/>
          <w:lang w:val="en-GB"/>
        </w:rPr>
        <w:t xml:space="preserve">utes </w:t>
      </w:r>
      <w:r>
        <w:rPr>
          <w:rFonts w:asciiTheme="minorHAnsi" w:hAnsiTheme="minorHAnsi" w:cstheme="minorHAnsi"/>
          <w:b/>
          <w:bCs/>
          <w:lang w:val="en-GB"/>
        </w:rPr>
        <w:t>[2]</w:t>
      </w:r>
      <w:r>
        <w:rPr>
          <w:rFonts w:asciiTheme="minorHAnsi" w:hAnsiTheme="minorHAnsi" w:cstheme="minorHAnsi"/>
          <w:lang w:val="en-GB"/>
        </w:rPr>
        <w:t>,</w:t>
      </w:r>
      <w:r w:rsidRPr="00602D9C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then add</w:t>
      </w:r>
      <w:r w:rsidRPr="00602D9C">
        <w:rPr>
          <w:rFonts w:asciiTheme="minorHAnsi" w:hAnsiTheme="minorHAnsi" w:cstheme="minorHAnsi"/>
          <w:lang w:val="en-GB"/>
        </w:rPr>
        <w:t xml:space="preserve"> 100 </w:t>
      </w:r>
      <w:r>
        <w:rPr>
          <w:rFonts w:asciiTheme="minorHAnsi" w:hAnsiTheme="minorHAnsi" w:cstheme="minorHAnsi"/>
          <w:bCs/>
          <w:iCs/>
          <w:lang w:val="en-GB"/>
        </w:rPr>
        <w:t>microliters</w:t>
      </w:r>
      <w:r w:rsidRPr="00602D9C">
        <w:rPr>
          <w:rFonts w:asciiTheme="minorHAnsi" w:hAnsiTheme="minorHAnsi" w:cstheme="minorHAnsi"/>
          <w:bCs/>
          <w:iCs/>
          <w:lang w:val="en-GB"/>
        </w:rPr>
        <w:t xml:space="preserve"> </w:t>
      </w:r>
      <w:r w:rsidRPr="00602D9C">
        <w:rPr>
          <w:rFonts w:asciiTheme="minorHAnsi" w:hAnsiTheme="minorHAnsi" w:cstheme="minorHAnsi"/>
          <w:lang w:val="en-GB"/>
        </w:rPr>
        <w:t>of pre-warmed DMEM on top of the solid agarose layer in each well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[3]</w:t>
      </w:r>
      <w:r w:rsidRPr="00602D9C">
        <w:rPr>
          <w:rFonts w:asciiTheme="minorHAnsi" w:hAnsiTheme="minorHAnsi" w:cstheme="minorHAnsi"/>
          <w:lang w:val="en-GB"/>
        </w:rPr>
        <w:t>.</w:t>
      </w:r>
      <w:r w:rsidR="0003479D" w:rsidRPr="0003479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3479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121582E" w14:textId="67C9A085" w:rsidR="003066BB" w:rsidRPr="003066BB" w:rsidRDefault="003066BB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Talent swirling the melted agarose. </w:t>
      </w:r>
    </w:p>
    <w:p w14:paraId="39812168" w14:textId="316D1423" w:rsidR="003066BB" w:rsidRPr="003066BB" w:rsidRDefault="003066BB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Talent adding agarose to a few wells. </w:t>
      </w:r>
    </w:p>
    <w:p w14:paraId="7BACBE2D" w14:textId="654499C0" w:rsidR="003066BB" w:rsidRPr="00602D9C" w:rsidRDefault="003066BB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Talent adding DMEM on top of the agarose. </w:t>
      </w:r>
    </w:p>
    <w:p w14:paraId="151BB43C" w14:textId="19E2C360" w:rsidR="00602D9C" w:rsidRPr="003066BB" w:rsidRDefault="00E314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lastRenderedPageBreak/>
        <w:t>Place</w:t>
      </w:r>
      <w:r w:rsidR="00602D9C" w:rsidRPr="00602D9C">
        <w:rPr>
          <w:rFonts w:asciiTheme="minorHAnsi" w:hAnsiTheme="minorHAnsi" w:cstheme="minorHAnsi"/>
          <w:lang w:val="en-GB"/>
        </w:rPr>
        <w:t xml:space="preserve"> the lid </w:t>
      </w:r>
      <w:r w:rsidR="00BB09A5">
        <w:rPr>
          <w:rFonts w:asciiTheme="minorHAnsi" w:hAnsiTheme="minorHAnsi" w:cstheme="minorHAnsi"/>
          <w:lang w:val="en-GB"/>
        </w:rPr>
        <w:t>with the spheroid droplets</w:t>
      </w:r>
      <w:r w:rsidR="00602D9C" w:rsidRPr="00602D9C">
        <w:rPr>
          <w:rFonts w:asciiTheme="minorHAnsi" w:hAnsiTheme="minorHAnsi" w:cstheme="minorHAnsi"/>
          <w:lang w:val="en-GB"/>
        </w:rPr>
        <w:t xml:space="preserve"> back on top of the </w:t>
      </w:r>
      <w:r w:rsidR="00BB09A5">
        <w:rPr>
          <w:rFonts w:asciiTheme="minorHAnsi" w:hAnsiTheme="minorHAnsi" w:cstheme="minorHAnsi"/>
          <w:lang w:val="en-GB"/>
        </w:rPr>
        <w:t xml:space="preserve">plate </w:t>
      </w:r>
      <w:r w:rsidR="00602D9C" w:rsidRPr="00602D9C">
        <w:rPr>
          <w:rFonts w:asciiTheme="minorHAnsi" w:hAnsiTheme="minorHAnsi" w:cstheme="minorHAnsi"/>
          <w:lang w:val="en-GB"/>
        </w:rPr>
        <w:t xml:space="preserve">so </w:t>
      </w:r>
      <w:r w:rsidR="00602D9C">
        <w:rPr>
          <w:rFonts w:asciiTheme="minorHAnsi" w:hAnsiTheme="minorHAnsi" w:cstheme="minorHAnsi"/>
          <w:lang w:val="en-GB"/>
        </w:rPr>
        <w:t xml:space="preserve">that </w:t>
      </w:r>
      <w:r w:rsidR="00602D9C" w:rsidRPr="00602D9C">
        <w:rPr>
          <w:rFonts w:asciiTheme="minorHAnsi" w:hAnsiTheme="minorHAnsi" w:cstheme="minorHAnsi"/>
          <w:lang w:val="en-GB"/>
        </w:rPr>
        <w:t xml:space="preserve">the spheroids are </w:t>
      </w:r>
      <w:r w:rsidR="00602D9C">
        <w:rPr>
          <w:rFonts w:asciiTheme="minorHAnsi" w:hAnsiTheme="minorHAnsi" w:cstheme="minorHAnsi"/>
          <w:lang w:val="en-GB"/>
        </w:rPr>
        <w:t>again</w:t>
      </w:r>
      <w:r w:rsidR="00602D9C" w:rsidRPr="00602D9C">
        <w:rPr>
          <w:rFonts w:asciiTheme="minorHAnsi" w:hAnsiTheme="minorHAnsi" w:cstheme="minorHAnsi"/>
          <w:lang w:val="en-GB"/>
        </w:rPr>
        <w:t xml:space="preserve"> hanging </w:t>
      </w:r>
      <w:r w:rsidR="00602D9C">
        <w:rPr>
          <w:rFonts w:asciiTheme="minorHAnsi" w:hAnsiTheme="minorHAnsi" w:cstheme="minorHAnsi"/>
          <w:b/>
          <w:bCs/>
          <w:lang w:val="en-GB"/>
        </w:rPr>
        <w:t>[1]</w:t>
      </w:r>
      <w:r w:rsidR="00602D9C">
        <w:rPr>
          <w:rFonts w:asciiTheme="minorHAnsi" w:hAnsiTheme="minorHAnsi" w:cstheme="minorHAnsi"/>
          <w:lang w:val="en-GB"/>
        </w:rPr>
        <w:t>, then c</w:t>
      </w:r>
      <w:r w:rsidR="00602D9C" w:rsidRPr="00602D9C">
        <w:rPr>
          <w:rFonts w:asciiTheme="minorHAnsi" w:hAnsiTheme="minorHAnsi" w:cstheme="minorHAnsi"/>
          <w:lang w:val="en-GB"/>
        </w:rPr>
        <w:t>entrifuge the plate for 3 min</w:t>
      </w:r>
      <w:r w:rsidR="00602D9C">
        <w:rPr>
          <w:rFonts w:asciiTheme="minorHAnsi" w:hAnsiTheme="minorHAnsi" w:cstheme="minorHAnsi"/>
          <w:lang w:val="en-GB"/>
        </w:rPr>
        <w:t>utes</w:t>
      </w:r>
      <w:r w:rsidR="00602D9C" w:rsidRPr="00602D9C">
        <w:rPr>
          <w:rFonts w:asciiTheme="minorHAnsi" w:hAnsiTheme="minorHAnsi" w:cstheme="minorHAnsi"/>
          <w:lang w:val="en-GB"/>
        </w:rPr>
        <w:t xml:space="preserve"> at 200</w:t>
      </w:r>
      <w:r w:rsidR="00602D9C" w:rsidRPr="00602D9C">
        <w:rPr>
          <w:rFonts w:asciiTheme="minorHAnsi" w:hAnsiTheme="minorHAnsi" w:cstheme="minorHAnsi"/>
        </w:rPr>
        <w:t xml:space="preserve"> x </w:t>
      </w:r>
      <w:r w:rsidR="00602D9C" w:rsidRPr="00602D9C">
        <w:rPr>
          <w:rFonts w:asciiTheme="minorHAnsi" w:hAnsiTheme="minorHAnsi" w:cstheme="minorHAnsi"/>
          <w:i/>
          <w:iCs/>
        </w:rPr>
        <w:t>g</w:t>
      </w:r>
      <w:r w:rsidR="00602D9C" w:rsidRPr="00602D9C">
        <w:rPr>
          <w:rFonts w:asciiTheme="minorHAnsi" w:hAnsiTheme="minorHAnsi" w:cstheme="minorHAnsi"/>
          <w:lang w:val="en-GB"/>
        </w:rPr>
        <w:t xml:space="preserve"> to transfer the spheroids into the individual wells of the plate</w:t>
      </w:r>
      <w:r w:rsidR="00602D9C">
        <w:rPr>
          <w:rFonts w:asciiTheme="minorHAnsi" w:hAnsiTheme="minorHAnsi" w:cstheme="minorHAnsi"/>
          <w:lang w:val="en-GB"/>
        </w:rPr>
        <w:t xml:space="preserve"> </w:t>
      </w:r>
      <w:r w:rsidR="00602D9C">
        <w:rPr>
          <w:rFonts w:asciiTheme="minorHAnsi" w:hAnsiTheme="minorHAnsi" w:cstheme="minorHAnsi"/>
          <w:b/>
          <w:bCs/>
          <w:lang w:val="en-GB"/>
        </w:rPr>
        <w:t>[2]</w:t>
      </w:r>
      <w:r w:rsidR="00602D9C" w:rsidRPr="00602D9C">
        <w:rPr>
          <w:rFonts w:asciiTheme="minorHAnsi" w:hAnsiTheme="minorHAnsi" w:cstheme="minorHAnsi"/>
          <w:lang w:val="en-GB"/>
        </w:rPr>
        <w:t>.</w:t>
      </w:r>
      <w:r w:rsidR="00602D9C">
        <w:rPr>
          <w:rFonts w:asciiTheme="minorHAnsi" w:hAnsiTheme="minorHAnsi" w:cstheme="minorHAnsi"/>
          <w:lang w:val="en-GB"/>
        </w:rPr>
        <w:t xml:space="preserve"> Incubate the plate for another 24 hours to allow the spheroids to settle </w:t>
      </w:r>
      <w:r w:rsidR="00602D9C">
        <w:rPr>
          <w:rFonts w:asciiTheme="minorHAnsi" w:hAnsiTheme="minorHAnsi" w:cstheme="minorHAnsi"/>
          <w:b/>
          <w:bCs/>
          <w:lang w:val="en-GB"/>
        </w:rPr>
        <w:t>[3]</w:t>
      </w:r>
      <w:r w:rsidR="00602D9C">
        <w:rPr>
          <w:rFonts w:asciiTheme="minorHAnsi" w:hAnsiTheme="minorHAnsi" w:cstheme="minorHAnsi"/>
          <w:lang w:val="en-GB"/>
        </w:rPr>
        <w:t>.</w:t>
      </w:r>
      <w:r w:rsidR="0003479D">
        <w:rPr>
          <w:rFonts w:asciiTheme="minorHAnsi" w:hAnsiTheme="minorHAnsi" w:cstheme="minorHAnsi"/>
          <w:lang w:val="en-GB"/>
        </w:rPr>
        <w:t xml:space="preserve">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3479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33CE2D1" w14:textId="45534DAD" w:rsidR="003066BB" w:rsidRPr="003066BB" w:rsidRDefault="003066BB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Talent placing the lid back on top of the plate.</w:t>
      </w:r>
    </w:p>
    <w:p w14:paraId="27D7BFC3" w14:textId="052024CD" w:rsidR="003066BB" w:rsidRPr="003066BB" w:rsidRDefault="003066BB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Talent putting the plate in the centrifuge and closing the lid.</w:t>
      </w:r>
    </w:p>
    <w:p w14:paraId="601EDC09" w14:textId="76F51B73" w:rsidR="00602D9C" w:rsidRPr="003066BB" w:rsidRDefault="003066BB" w:rsidP="00602D9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Talent putting the plate back in the incubator.</w:t>
      </w:r>
    </w:p>
    <w:p w14:paraId="5395F729" w14:textId="7C158FAE" w:rsidR="00CE10F2" w:rsidRPr="00B07A3B" w:rsidRDefault="000A74C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Nanomaterial/Chemical Exposure and Spheroid Harvesting</w:t>
      </w:r>
    </w:p>
    <w:p w14:paraId="3B37B2EA" w14:textId="5CC8950A" w:rsidR="00CE10F2" w:rsidRPr="00B07A3B" w:rsidRDefault="00602D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Following dispersion of the engineered nanomaterials, or ENMs, dilute them to the final desired concentration with pre-warmed DMEM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</w:t>
      </w:r>
      <w:r w:rsidR="006E798F">
        <w:rPr>
          <w:rFonts w:asciiTheme="minorHAnsi" w:hAnsiTheme="minorHAnsi" w:cstheme="minorHAnsi"/>
        </w:rPr>
        <w:t xml:space="preserve">Aspirate </w:t>
      </w:r>
      <w:r>
        <w:rPr>
          <w:rFonts w:asciiTheme="minorHAnsi" w:hAnsiTheme="minorHAnsi" w:cstheme="minorHAnsi"/>
        </w:rPr>
        <w:t>50 microliters of medium from each well</w:t>
      </w:r>
      <w:r w:rsidR="006E798F">
        <w:rPr>
          <w:rFonts w:asciiTheme="minorHAnsi" w:hAnsiTheme="minorHAnsi" w:cstheme="minorHAnsi"/>
        </w:rPr>
        <w:t xml:space="preserve"> with the spheroids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replac</w:t>
      </w:r>
      <w:r w:rsidR="006E798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it with 50 microliters of medium with the </w:t>
      </w:r>
      <w:r w:rsidR="006E798F">
        <w:rPr>
          <w:rFonts w:asciiTheme="minorHAnsi" w:hAnsiTheme="minorHAnsi" w:cstheme="minorHAnsi"/>
        </w:rPr>
        <w:t>ENM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2D79EBC" w14:textId="32B9325C" w:rsidR="000B2085" w:rsidRDefault="00602D9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ENMs. </w:t>
      </w:r>
      <w:r>
        <w:rPr>
          <w:rFonts w:asciiTheme="minorHAnsi" w:hAnsiTheme="minorHAnsi" w:cstheme="minorHAnsi"/>
          <w:b/>
          <w:bCs/>
        </w:rPr>
        <w:t>TEXT: 5mL per 96-well plate</w:t>
      </w:r>
    </w:p>
    <w:p w14:paraId="05CDC433" w14:textId="5EB86CE0" w:rsidR="003066BB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media from a few wells.</w:t>
      </w:r>
    </w:p>
    <w:p w14:paraId="6435B4C6" w14:textId="2397A160" w:rsidR="003066BB" w:rsidRPr="00B07A3B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with ENMs to a few wells. </w:t>
      </w:r>
    </w:p>
    <w:p w14:paraId="04F18970" w14:textId="5F2A8207" w:rsidR="00CE10F2" w:rsidRPr="00B07A3B" w:rsidRDefault="00602D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harvest the spheroids, use a 200-microliter pipette to </w:t>
      </w:r>
      <w:r w:rsidRPr="00602D9C">
        <w:rPr>
          <w:rFonts w:asciiTheme="minorHAnsi" w:hAnsiTheme="minorHAnsi" w:cstheme="minorHAnsi"/>
        </w:rPr>
        <w:t xml:space="preserve">aspirate the 100 </w:t>
      </w:r>
      <w:r>
        <w:rPr>
          <w:rFonts w:asciiTheme="minorHAnsi" w:hAnsiTheme="minorHAnsi" w:cstheme="minorHAnsi"/>
          <w:bCs/>
          <w:iCs/>
          <w:lang w:val="en-GB"/>
        </w:rPr>
        <w:t>microliters</w:t>
      </w:r>
      <w:r w:rsidRPr="00602D9C">
        <w:rPr>
          <w:rFonts w:asciiTheme="minorHAnsi" w:hAnsiTheme="minorHAnsi" w:cstheme="minorHAnsi"/>
        </w:rPr>
        <w:t xml:space="preserve"> of cell culture medium </w:t>
      </w:r>
      <w:r>
        <w:rPr>
          <w:rFonts w:asciiTheme="minorHAnsi" w:hAnsiTheme="minorHAnsi" w:cstheme="minorHAnsi"/>
        </w:rPr>
        <w:t>with</w:t>
      </w:r>
      <w:r w:rsidRPr="00602D9C">
        <w:rPr>
          <w:rFonts w:asciiTheme="minorHAnsi" w:hAnsiTheme="minorHAnsi" w:cstheme="minorHAnsi"/>
        </w:rPr>
        <w:t xml:space="preserve"> the spheroid tissue from each well</w:t>
      </w:r>
      <w:r>
        <w:rPr>
          <w:rFonts w:asciiTheme="minorHAnsi" w:hAnsiTheme="minorHAnsi" w:cstheme="minorHAnsi"/>
        </w:rPr>
        <w:t>,</w:t>
      </w:r>
      <w:r w:rsidRPr="00602D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602D9C">
        <w:rPr>
          <w:rFonts w:asciiTheme="minorHAnsi" w:hAnsiTheme="minorHAnsi" w:cstheme="minorHAnsi"/>
        </w:rPr>
        <w:t>ak</w:t>
      </w:r>
      <w:r>
        <w:rPr>
          <w:rFonts w:asciiTheme="minorHAnsi" w:hAnsiTheme="minorHAnsi" w:cstheme="minorHAnsi"/>
        </w:rPr>
        <w:t>ing</w:t>
      </w:r>
      <w:r w:rsidRPr="00602D9C">
        <w:rPr>
          <w:rFonts w:asciiTheme="minorHAnsi" w:hAnsiTheme="minorHAnsi" w:cstheme="minorHAnsi"/>
        </w:rPr>
        <w:t xml:space="preserve"> care to avoid contact with the agarose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02D9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C</w:t>
      </w:r>
      <w:r w:rsidRPr="00602D9C">
        <w:rPr>
          <w:rFonts w:asciiTheme="minorHAnsi" w:hAnsiTheme="minorHAnsi" w:cstheme="minorHAnsi"/>
        </w:rPr>
        <w:t xml:space="preserve">ollect </w:t>
      </w:r>
      <w:r>
        <w:rPr>
          <w:rFonts w:asciiTheme="minorHAnsi" w:hAnsiTheme="minorHAnsi" w:cstheme="minorHAnsi"/>
        </w:rPr>
        <w:t xml:space="preserve">the spheroids </w:t>
      </w:r>
      <w:r w:rsidRPr="00602D9C">
        <w:rPr>
          <w:rFonts w:asciiTheme="minorHAnsi" w:hAnsiTheme="minorHAnsi" w:cstheme="minorHAnsi"/>
        </w:rPr>
        <w:t>in a sterile, 15</w:t>
      </w:r>
      <w:r>
        <w:rPr>
          <w:rFonts w:asciiTheme="minorHAnsi" w:hAnsiTheme="minorHAnsi" w:cstheme="minorHAnsi"/>
        </w:rPr>
        <w:t>-milliliter</w:t>
      </w:r>
      <w:r w:rsidRPr="00602D9C">
        <w:rPr>
          <w:rFonts w:asciiTheme="minorHAnsi" w:hAnsiTheme="minorHAnsi" w:cstheme="minorHAnsi"/>
        </w:rPr>
        <w:t xml:space="preserve">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40194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03479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3479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13239D2" w14:textId="57FF6234" w:rsidR="00875BE8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media from a well while avoiding the agarose. </w:t>
      </w:r>
    </w:p>
    <w:p w14:paraId="7B674DA4" w14:textId="11B97190" w:rsidR="003066BB" w:rsidRPr="00B07A3B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media with spheroids in a tube. </w:t>
      </w:r>
    </w:p>
    <w:p w14:paraId="3EE1069B" w14:textId="7C4F60A5" w:rsidR="00450B27" w:rsidRPr="00B07A3B" w:rsidRDefault="00602D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602D9C">
        <w:rPr>
          <w:rFonts w:asciiTheme="minorHAnsi" w:hAnsiTheme="minorHAnsi" w:cstheme="minorHAnsi"/>
        </w:rPr>
        <w:t xml:space="preserve">entrifuge the spheroid suspension at 230 x </w:t>
      </w:r>
      <w:r w:rsidRPr="00602D9C">
        <w:rPr>
          <w:rFonts w:asciiTheme="minorHAnsi" w:hAnsiTheme="minorHAnsi" w:cstheme="minorHAnsi"/>
          <w:i/>
          <w:iCs/>
        </w:rPr>
        <w:t>g</w:t>
      </w:r>
      <w:r w:rsidRPr="00602D9C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602D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602D9C">
        <w:rPr>
          <w:rFonts w:asciiTheme="minorHAnsi" w:hAnsiTheme="minorHAnsi" w:cstheme="minorHAnsi"/>
        </w:rPr>
        <w:t>emove the supernatant and</w:t>
      </w:r>
      <w:r w:rsidR="00BB09A5">
        <w:rPr>
          <w:rFonts w:asciiTheme="minorHAnsi" w:hAnsiTheme="minorHAnsi" w:cstheme="minorHAnsi"/>
        </w:rPr>
        <w:t xml:space="preserve"> store</w:t>
      </w:r>
      <w:r w:rsidRPr="00602D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</w:t>
      </w:r>
      <w:r w:rsidRPr="00602D9C">
        <w:rPr>
          <w:rFonts w:asciiTheme="minorHAnsi" w:hAnsiTheme="minorHAnsi" w:cstheme="minorHAnsi"/>
        </w:rPr>
        <w:t xml:space="preserve"> at -80 </w:t>
      </w:r>
      <w:r>
        <w:rPr>
          <w:rFonts w:asciiTheme="minorHAnsi" w:hAnsiTheme="minorHAnsi" w:cstheme="minorHAnsi"/>
        </w:rPr>
        <w:t>degrees Celsius</w:t>
      </w:r>
      <w:r w:rsidRPr="00602D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until</w:t>
      </w:r>
      <w:r w:rsidRPr="00602D9C">
        <w:rPr>
          <w:rFonts w:asciiTheme="minorHAnsi" w:hAnsiTheme="minorHAnsi" w:cstheme="minorHAnsi"/>
        </w:rPr>
        <w:t xml:space="preserve"> further analysis </w:t>
      </w:r>
      <w:r>
        <w:rPr>
          <w:rFonts w:asciiTheme="minorHAnsi" w:hAnsiTheme="minorHAnsi" w:cstheme="minorHAnsi"/>
          <w:b/>
          <w:bCs/>
        </w:rPr>
        <w:t>[</w:t>
      </w:r>
      <w:r w:rsidR="003066B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602D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9C72F90" w14:textId="0C4A13E7" w:rsidR="00875BE8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the centrifuge and closing the lid. </w:t>
      </w:r>
      <w:r w:rsidR="00DF46C6" w:rsidRPr="00DF46C6">
        <w:rPr>
          <w:rFonts w:asciiTheme="minorHAnsi" w:eastAsiaTheme="minorEastAsia" w:hAnsiTheme="minorHAnsi" w:cstheme="minorHAnsi"/>
          <w:i/>
          <w:iCs/>
          <w:color w:val="0432FF"/>
        </w:rPr>
        <w:t>Videographer: Obtain multiple usable takes, this will be reused in 3.4.2</w:t>
      </w:r>
      <w:r w:rsidR="00DF46C6">
        <w:rPr>
          <w:rFonts w:asciiTheme="minorHAnsi" w:eastAsiaTheme="minorEastAsia" w:hAnsiTheme="minorHAnsi" w:cstheme="minorHAnsi"/>
          <w:i/>
          <w:iCs/>
          <w:color w:val="0432FF"/>
        </w:rPr>
        <w:t xml:space="preserve"> and 3.5.2</w:t>
      </w:r>
      <w:r w:rsidR="00DF46C6" w:rsidRPr="00DF46C6">
        <w:rPr>
          <w:rFonts w:asciiTheme="minorHAnsi" w:eastAsiaTheme="minorEastAsia" w:hAnsiTheme="minorHAnsi" w:cstheme="minorHAnsi"/>
          <w:i/>
          <w:iCs/>
          <w:color w:val="0432FF"/>
        </w:rPr>
        <w:t>.</w:t>
      </w:r>
    </w:p>
    <w:p w14:paraId="7D37E529" w14:textId="6A8D2BE3" w:rsidR="003066BB" w:rsidRDefault="003066B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supernatant to another tube. </w:t>
      </w:r>
    </w:p>
    <w:p w14:paraId="41BEE609" w14:textId="09BC16B5" w:rsidR="00602D9C" w:rsidRDefault="00602D9C" w:rsidP="00602D9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Wash</w:t>
      </w:r>
      <w:r w:rsidRPr="00602D9C">
        <w:rPr>
          <w:rFonts w:asciiTheme="minorHAnsi" w:hAnsiTheme="minorHAnsi" w:cstheme="minorHAnsi"/>
        </w:rPr>
        <w:t xml:space="preserve"> the pellet of spheroids in 1</w:t>
      </w:r>
      <w:r>
        <w:rPr>
          <w:rFonts w:asciiTheme="minorHAnsi" w:hAnsiTheme="minorHAnsi" w:cstheme="minorHAnsi"/>
        </w:rPr>
        <w:t>-milliliter</w:t>
      </w:r>
      <w:r w:rsidRPr="00602D9C">
        <w:rPr>
          <w:rFonts w:asciiTheme="minorHAnsi" w:hAnsiTheme="minorHAnsi" w:cstheme="minorHAnsi"/>
        </w:rPr>
        <w:t xml:space="preserve"> of sterile, room temperature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centrifuge them at </w:t>
      </w:r>
      <w:r w:rsidRPr="00602D9C">
        <w:rPr>
          <w:rFonts w:asciiTheme="minorHAnsi" w:hAnsiTheme="minorHAnsi" w:cstheme="minorHAnsi"/>
        </w:rPr>
        <w:t xml:space="preserve">230 x </w:t>
      </w:r>
      <w:r w:rsidRPr="00602D9C">
        <w:rPr>
          <w:rFonts w:asciiTheme="minorHAnsi" w:hAnsiTheme="minorHAnsi" w:cstheme="minorHAnsi"/>
          <w:i/>
          <w:iCs/>
        </w:rPr>
        <w:t>g</w:t>
      </w:r>
      <w:r w:rsidRPr="00602D9C">
        <w:rPr>
          <w:rFonts w:asciiTheme="minorHAnsi" w:hAnsiTheme="minorHAnsi" w:cstheme="minorHAnsi"/>
        </w:rPr>
        <w:t xml:space="preserve"> for 3 min</w:t>
      </w:r>
      <w:r>
        <w:rPr>
          <w:rFonts w:asciiTheme="minorHAnsi" w:hAnsiTheme="minorHAnsi" w:cstheme="minorHAnsi"/>
        </w:rPr>
        <w:t xml:space="preserve">utes and discard the supernatant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R</w:t>
      </w:r>
      <w:r w:rsidRPr="00602D9C">
        <w:rPr>
          <w:rFonts w:asciiTheme="minorHAnsi" w:hAnsiTheme="minorHAnsi" w:cstheme="minorHAnsi"/>
        </w:rPr>
        <w:t xml:space="preserve">esuspend </w:t>
      </w:r>
      <w:r>
        <w:rPr>
          <w:rFonts w:asciiTheme="minorHAnsi" w:hAnsiTheme="minorHAnsi" w:cstheme="minorHAnsi"/>
        </w:rPr>
        <w:t xml:space="preserve">the spheroids </w:t>
      </w:r>
      <w:r w:rsidRPr="00602D9C">
        <w:rPr>
          <w:rFonts w:asciiTheme="minorHAnsi" w:hAnsiTheme="minorHAnsi" w:cstheme="minorHAnsi"/>
        </w:rPr>
        <w:t xml:space="preserve">in 500 </w:t>
      </w:r>
      <w:r>
        <w:rPr>
          <w:rFonts w:asciiTheme="minorHAnsi" w:hAnsiTheme="minorHAnsi" w:cstheme="minorHAnsi"/>
          <w:bCs/>
          <w:iCs/>
          <w:lang w:val="en-GB"/>
        </w:rPr>
        <w:t>microliters</w:t>
      </w:r>
      <w:r w:rsidRPr="00602D9C">
        <w:rPr>
          <w:rFonts w:asciiTheme="minorHAnsi" w:hAnsiTheme="minorHAnsi" w:cstheme="minorHAnsi"/>
        </w:rPr>
        <w:t xml:space="preserve"> of 0.05% trypsin-EDTA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02D9C">
        <w:rPr>
          <w:rFonts w:asciiTheme="minorHAnsi" w:hAnsiTheme="minorHAnsi" w:cstheme="minorHAnsi"/>
        </w:rPr>
        <w:t xml:space="preserve"> and incubate </w:t>
      </w:r>
      <w:r>
        <w:rPr>
          <w:rFonts w:asciiTheme="minorHAnsi" w:hAnsiTheme="minorHAnsi" w:cstheme="minorHAnsi"/>
        </w:rPr>
        <w:t xml:space="preserve">them </w:t>
      </w:r>
      <w:r w:rsidRPr="00602D9C">
        <w:rPr>
          <w:rFonts w:asciiTheme="minorHAnsi" w:hAnsiTheme="minorHAnsi" w:cstheme="minorHAnsi"/>
        </w:rPr>
        <w:t>for 6</w:t>
      </w:r>
      <w:r>
        <w:rPr>
          <w:rFonts w:asciiTheme="minorHAnsi" w:hAnsiTheme="minorHAnsi" w:cstheme="minorHAnsi"/>
        </w:rPr>
        <w:t xml:space="preserve"> to </w:t>
      </w:r>
      <w:r w:rsidRPr="00602D9C">
        <w:rPr>
          <w:rFonts w:asciiTheme="minorHAnsi" w:hAnsiTheme="minorHAnsi" w:cstheme="minorHAnsi"/>
        </w:rPr>
        <w:t>8 min</w:t>
      </w:r>
      <w:r>
        <w:rPr>
          <w:rFonts w:asciiTheme="minorHAnsi" w:hAnsiTheme="minorHAnsi" w:cstheme="minorHAnsi"/>
        </w:rPr>
        <w:t>utes</w:t>
      </w:r>
      <w:r w:rsidRPr="00602D9C">
        <w:rPr>
          <w:rFonts w:asciiTheme="minorHAnsi" w:hAnsiTheme="minorHAnsi" w:cstheme="minorHAnsi"/>
        </w:rPr>
        <w:t xml:space="preserve"> at 37 °C and 5% </w:t>
      </w:r>
      <w:r>
        <w:rPr>
          <w:rFonts w:asciiTheme="minorHAnsi" w:hAnsiTheme="minorHAnsi" w:cstheme="minorHAnsi"/>
        </w:rPr>
        <w:t xml:space="preserve">carbon dioxide </w:t>
      </w:r>
      <w:r>
        <w:rPr>
          <w:rFonts w:asciiTheme="minorHAnsi" w:hAnsiTheme="minorHAnsi" w:cstheme="minorHAnsi"/>
          <w:b/>
          <w:bCs/>
        </w:rPr>
        <w:t>[4]</w:t>
      </w:r>
      <w:r w:rsidRPr="00602D9C">
        <w:rPr>
          <w:rFonts w:asciiTheme="minorHAnsi" w:hAnsiTheme="minorHAnsi" w:cstheme="minorHAnsi"/>
        </w:rPr>
        <w:t>.</w:t>
      </w:r>
    </w:p>
    <w:p w14:paraId="0FBFD940" w14:textId="14597C2E" w:rsidR="003066BB" w:rsidRDefault="003066BB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</w:t>
      </w:r>
      <w:r w:rsidR="00DF46C6">
        <w:rPr>
          <w:rFonts w:asciiTheme="minorHAnsi" w:hAnsiTheme="minorHAnsi" w:cstheme="minorHAnsi"/>
        </w:rPr>
        <w:t>g PBS to the tube, with the PBS container in the shot.</w:t>
      </w:r>
    </w:p>
    <w:p w14:paraId="6CB6C792" w14:textId="54F80FB6" w:rsidR="00DF46C6" w:rsidRDefault="00DF46C6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46C6">
        <w:rPr>
          <w:rFonts w:asciiTheme="minorHAnsi" w:eastAsiaTheme="minorEastAsia" w:hAnsiTheme="minorHAnsi" w:cstheme="minorHAnsi"/>
          <w:i/>
          <w:iCs/>
          <w:color w:val="0432FF"/>
        </w:rPr>
        <w:t>Use 3.3.1.</w:t>
      </w:r>
    </w:p>
    <w:p w14:paraId="4B7FA6A9" w14:textId="7DAB44D8" w:rsidR="00DF46C6" w:rsidRDefault="00DF46C6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spheroids in Trypsin-EDTA, with the Trypsin container in the shot. </w:t>
      </w:r>
    </w:p>
    <w:p w14:paraId="2E7D0E54" w14:textId="058DAF66" w:rsidR="00DF46C6" w:rsidRDefault="00DF46C6" w:rsidP="003066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putting the tube in the incubator and closing the door.</w:t>
      </w:r>
    </w:p>
    <w:p w14:paraId="18B62A66" w14:textId="2B2A15A9" w:rsidR="00602D9C" w:rsidRDefault="00602D9C" w:rsidP="00602D9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</w:t>
      </w:r>
      <w:r w:rsidRPr="00602D9C">
        <w:rPr>
          <w:rFonts w:asciiTheme="minorHAnsi" w:hAnsiTheme="minorHAnsi" w:cstheme="minorHAnsi"/>
        </w:rPr>
        <w:t xml:space="preserve">gently pipette the trypsinized </w:t>
      </w:r>
      <w:r w:rsidR="006E798F" w:rsidRPr="00602D9C">
        <w:rPr>
          <w:rFonts w:asciiTheme="minorHAnsi" w:hAnsiTheme="minorHAnsi" w:cstheme="minorHAnsi"/>
        </w:rPr>
        <w:t>HepG2</w:t>
      </w:r>
      <w:r w:rsidR="006E798F">
        <w:rPr>
          <w:rFonts w:asciiTheme="minorHAnsi" w:hAnsiTheme="minorHAnsi" w:cstheme="minorHAnsi"/>
        </w:rPr>
        <w:t xml:space="preserve"> </w:t>
      </w:r>
      <w:r w:rsidRPr="00602D9C">
        <w:rPr>
          <w:rFonts w:asciiTheme="minorHAnsi" w:hAnsiTheme="minorHAnsi" w:cstheme="minorHAnsi"/>
        </w:rPr>
        <w:t xml:space="preserve">cells up and down to fully disassociate and resuspend </w:t>
      </w:r>
      <w:r w:rsidR="006E798F">
        <w:rPr>
          <w:rFonts w:asciiTheme="minorHAnsi" w:hAnsiTheme="minorHAnsi" w:cstheme="minorHAnsi"/>
        </w:rPr>
        <w:t>them</w:t>
      </w:r>
      <w:r w:rsidRPr="00602D9C">
        <w:rPr>
          <w:rFonts w:asciiTheme="minorHAnsi" w:hAnsiTheme="minorHAnsi" w:cstheme="minorHAnsi"/>
        </w:rPr>
        <w:t xml:space="preserve"> prior to neutralizing with 1 m</w:t>
      </w:r>
      <w:r>
        <w:rPr>
          <w:rFonts w:asciiTheme="minorHAnsi" w:hAnsiTheme="minorHAnsi" w:cstheme="minorHAnsi"/>
        </w:rPr>
        <w:t>illiliter</w:t>
      </w:r>
      <w:r w:rsidRPr="00602D9C">
        <w:rPr>
          <w:rFonts w:asciiTheme="minorHAnsi" w:hAnsiTheme="minorHAnsi" w:cstheme="minorHAnsi"/>
        </w:rPr>
        <w:t xml:space="preserve"> of DMEM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602D9C">
        <w:rPr>
          <w:rFonts w:asciiTheme="minorHAnsi" w:hAnsiTheme="minorHAnsi" w:cstheme="minorHAnsi"/>
        </w:rPr>
        <w:t xml:space="preserve">Centrifuge the cell suspension at 230 x </w:t>
      </w:r>
      <w:r w:rsidRPr="00602D9C">
        <w:rPr>
          <w:rFonts w:asciiTheme="minorHAnsi" w:hAnsiTheme="minorHAnsi" w:cstheme="minorHAnsi"/>
          <w:i/>
          <w:iCs/>
        </w:rPr>
        <w:t xml:space="preserve">g </w:t>
      </w:r>
      <w:r w:rsidRPr="00602D9C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602D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602D9C">
        <w:rPr>
          <w:rFonts w:asciiTheme="minorHAnsi" w:hAnsiTheme="minorHAnsi" w:cstheme="minorHAnsi"/>
        </w:rPr>
        <w:t xml:space="preserve">iscard the supernatant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602D9C">
        <w:rPr>
          <w:rFonts w:asciiTheme="minorHAnsi" w:hAnsiTheme="minorHAnsi" w:cstheme="minorHAnsi"/>
        </w:rPr>
        <w:t xml:space="preserve">and resuspend </w:t>
      </w:r>
      <w:r>
        <w:rPr>
          <w:rFonts w:asciiTheme="minorHAnsi" w:hAnsiTheme="minorHAnsi" w:cstheme="minorHAnsi"/>
        </w:rPr>
        <w:t xml:space="preserve">the </w:t>
      </w:r>
      <w:r w:rsidRPr="00602D9C">
        <w:rPr>
          <w:rFonts w:asciiTheme="minorHAnsi" w:hAnsiTheme="minorHAnsi" w:cstheme="minorHAnsi"/>
        </w:rPr>
        <w:t>cell pellet in 2</w:t>
      </w:r>
      <w:r w:rsidR="006E798F">
        <w:rPr>
          <w:rFonts w:asciiTheme="minorHAnsi" w:hAnsiTheme="minorHAnsi" w:cstheme="minorHAnsi"/>
        </w:rPr>
        <w:t xml:space="preserve"> </w:t>
      </w:r>
      <w:r w:rsidRPr="00602D9C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illiliters</w:t>
      </w:r>
      <w:r w:rsidRPr="00602D9C">
        <w:rPr>
          <w:rFonts w:asciiTheme="minorHAnsi" w:hAnsiTheme="minorHAnsi" w:cstheme="minorHAnsi"/>
        </w:rPr>
        <w:t xml:space="preserve"> of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602D9C">
        <w:rPr>
          <w:rFonts w:asciiTheme="minorHAnsi" w:hAnsiTheme="minorHAnsi" w:cstheme="minorHAnsi"/>
        </w:rPr>
        <w:t>.</w:t>
      </w:r>
    </w:p>
    <w:p w14:paraId="773C4ED2" w14:textId="05CDE77F" w:rsidR="00DF46C6" w:rsidRDefault="00DF46C6" w:rsidP="00DF46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cells up and down, then adding the DMEM. </w:t>
      </w:r>
    </w:p>
    <w:p w14:paraId="4736A08B" w14:textId="0E2E92FD" w:rsidR="00DF46C6" w:rsidRDefault="00DF46C6" w:rsidP="00DF46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F46C6">
        <w:rPr>
          <w:rFonts w:asciiTheme="minorHAnsi" w:eastAsiaTheme="minorEastAsia" w:hAnsiTheme="minorHAnsi" w:cstheme="minorHAnsi"/>
          <w:i/>
          <w:iCs/>
          <w:color w:val="0432FF"/>
        </w:rPr>
        <w:t>Use 3.3.1.</w:t>
      </w:r>
    </w:p>
    <w:p w14:paraId="2BC9A9B6" w14:textId="198CFADA" w:rsidR="00DF46C6" w:rsidRDefault="00DF46C6" w:rsidP="00DF46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50803252" w14:textId="1887530F" w:rsidR="00DF46C6" w:rsidRDefault="00DF46C6" w:rsidP="00DF46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PBS. </w:t>
      </w:r>
    </w:p>
    <w:p w14:paraId="79B51D32" w14:textId="77777777" w:rsidR="00602D9C" w:rsidRPr="00602D9C" w:rsidRDefault="00602D9C" w:rsidP="00602D9C">
      <w:pPr>
        <w:spacing w:before="120"/>
        <w:rPr>
          <w:rFonts w:asciiTheme="minorHAnsi" w:hAnsiTheme="minorHAnsi" w:cstheme="minorHAnsi"/>
        </w:rPr>
      </w:pPr>
    </w:p>
    <w:p w14:paraId="4AD80254" w14:textId="0CB08F7E" w:rsidR="000A74C4" w:rsidRPr="000A74C4" w:rsidRDefault="000A74C4" w:rsidP="000A74C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42F26">
        <w:rPr>
          <w:b/>
          <w:bCs/>
        </w:rPr>
        <w:t xml:space="preserve">Micronucleus </w:t>
      </w:r>
      <w:r>
        <w:rPr>
          <w:b/>
          <w:bCs/>
        </w:rPr>
        <w:t>A</w:t>
      </w:r>
      <w:r w:rsidRPr="00442F26">
        <w:rPr>
          <w:b/>
          <w:bCs/>
        </w:rPr>
        <w:t xml:space="preserve">ssay and </w:t>
      </w:r>
      <w:r>
        <w:rPr>
          <w:b/>
          <w:bCs/>
        </w:rPr>
        <w:t>S</w:t>
      </w:r>
      <w:r w:rsidRPr="00442F26">
        <w:rPr>
          <w:b/>
          <w:bCs/>
        </w:rPr>
        <w:t>coring</w:t>
      </w:r>
    </w:p>
    <w:p w14:paraId="6C7D95CF" w14:textId="0C4F6057" w:rsidR="000A74C4" w:rsidRPr="000A74C4" w:rsidRDefault="00602D9C" w:rsidP="000A74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To create a cuvette funnel setup, p</w:t>
      </w:r>
      <w:r w:rsidRPr="00602D9C">
        <w:t xml:space="preserve">lace </w:t>
      </w:r>
      <w:r>
        <w:t xml:space="preserve">the </w:t>
      </w:r>
      <w:r w:rsidRPr="00602D9C">
        <w:t xml:space="preserve">prepared microscope slide into </w:t>
      </w:r>
      <w:r>
        <w:t xml:space="preserve">the metal support, place a filter card on top of the slide, then secure the cuvette funnel on top </w:t>
      </w:r>
      <w:r>
        <w:rPr>
          <w:b/>
          <w:bCs/>
        </w:rPr>
        <w:t>[1]</w:t>
      </w:r>
      <w:r>
        <w:t xml:space="preserve">.  </w:t>
      </w:r>
    </w:p>
    <w:p w14:paraId="682DADD3" w14:textId="004FBA82" w:rsidR="000A74C4" w:rsidRPr="000A74C4" w:rsidRDefault="00DF46C6" w:rsidP="000A74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assembling the cuvette funnel setup.</w:t>
      </w:r>
    </w:p>
    <w:p w14:paraId="67668F5D" w14:textId="6019D975" w:rsidR="000A74C4" w:rsidRPr="000A74C4" w:rsidRDefault="00602D9C" w:rsidP="000A74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2D9C">
        <w:t xml:space="preserve">Arrange </w:t>
      </w:r>
      <w:r>
        <w:t xml:space="preserve">the </w:t>
      </w:r>
      <w:r w:rsidRPr="00602D9C">
        <w:t xml:space="preserve">cuvette funnels in the cytocentrifuge with the funnel facing up, so </w:t>
      </w:r>
      <w:r>
        <w:t xml:space="preserve">that </w:t>
      </w:r>
      <w:r w:rsidRPr="00602D9C">
        <w:t xml:space="preserve">100 </w:t>
      </w:r>
      <w:r>
        <w:rPr>
          <w:bCs/>
          <w:iCs/>
          <w:lang w:val="en-GB"/>
        </w:rPr>
        <w:t>microliters</w:t>
      </w:r>
      <w:r w:rsidRPr="00602D9C">
        <w:t xml:space="preserve"> of cell suspension can be directly added into each one</w:t>
      </w:r>
      <w:r w:rsidR="00B504AC">
        <w:t>. Then, proceed with fixing the slides according to manuscript directions</w:t>
      </w:r>
      <w:r w:rsidR="005A0CFE">
        <w:t xml:space="preserve"> </w:t>
      </w:r>
      <w:r w:rsidR="005A0CFE">
        <w:rPr>
          <w:b/>
          <w:bCs/>
        </w:rPr>
        <w:t>[1]</w:t>
      </w:r>
      <w:r w:rsidRPr="00602D9C">
        <w:t>.</w:t>
      </w:r>
    </w:p>
    <w:p w14:paraId="65F8B41B" w14:textId="51FD7D5C" w:rsidR="000A74C4" w:rsidRPr="00602D9C" w:rsidRDefault="005A0CFE" w:rsidP="000A74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</w:t>
      </w:r>
      <w:r w:rsidR="004B1B66">
        <w:t xml:space="preserve">arranging the cuvette in the </w:t>
      </w:r>
      <w:r w:rsidR="004B1B66" w:rsidRPr="00602D9C">
        <w:t>cytocentrifuge</w:t>
      </w:r>
      <w:r w:rsidR="004B1B66">
        <w:t>.</w:t>
      </w:r>
    </w:p>
    <w:p w14:paraId="69A1B483" w14:textId="178574CC" w:rsidR="00602D9C" w:rsidRDefault="00B504AC" w:rsidP="00602D9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02D9C" w:rsidRPr="00602D9C">
        <w:rPr>
          <w:rFonts w:asciiTheme="minorHAnsi" w:hAnsiTheme="minorHAnsi" w:cstheme="minorHAnsi"/>
        </w:rPr>
        <w:t>repare a 20% Giemsa staining solution diluted in phosphatase buffer</w:t>
      </w:r>
      <w:r w:rsidR="00602D9C">
        <w:rPr>
          <w:rFonts w:asciiTheme="minorHAnsi" w:hAnsiTheme="minorHAnsi" w:cstheme="minorHAnsi"/>
        </w:rPr>
        <w:t xml:space="preserve"> </w:t>
      </w:r>
      <w:r w:rsidR="00602D9C">
        <w:rPr>
          <w:rFonts w:asciiTheme="minorHAnsi" w:hAnsiTheme="minorHAnsi" w:cstheme="minorHAnsi"/>
          <w:b/>
          <w:bCs/>
        </w:rPr>
        <w:t>[1</w:t>
      </w:r>
      <w:r w:rsidR="004F42F1">
        <w:rPr>
          <w:rFonts w:asciiTheme="minorHAnsi" w:hAnsiTheme="minorHAnsi" w:cstheme="minorHAnsi"/>
          <w:b/>
          <w:bCs/>
        </w:rPr>
        <w:t>-TXT</w:t>
      </w:r>
      <w:r w:rsidR="00602D9C">
        <w:rPr>
          <w:rFonts w:asciiTheme="minorHAnsi" w:hAnsiTheme="minorHAnsi" w:cstheme="minorHAnsi"/>
          <w:b/>
          <w:bCs/>
        </w:rPr>
        <w:t>]</w:t>
      </w:r>
      <w:r w:rsidR="00602D9C" w:rsidRPr="00602D9C">
        <w:rPr>
          <w:rFonts w:asciiTheme="minorHAnsi" w:hAnsiTheme="minorHAnsi" w:cstheme="minorHAnsi"/>
        </w:rPr>
        <w:t xml:space="preserve">. </w:t>
      </w:r>
      <w:r w:rsidR="00602D9C">
        <w:rPr>
          <w:rFonts w:asciiTheme="minorHAnsi" w:hAnsiTheme="minorHAnsi" w:cstheme="minorHAnsi"/>
        </w:rPr>
        <w:t xml:space="preserve">Gently </w:t>
      </w:r>
      <w:r w:rsidR="00F02829">
        <w:rPr>
          <w:rFonts w:asciiTheme="minorHAnsi" w:hAnsiTheme="minorHAnsi" w:cstheme="minorHAnsi"/>
        </w:rPr>
        <w:t>pipette</w:t>
      </w:r>
      <w:r w:rsidR="00602D9C">
        <w:rPr>
          <w:rFonts w:asciiTheme="minorHAnsi" w:hAnsiTheme="minorHAnsi" w:cstheme="minorHAnsi"/>
        </w:rPr>
        <w:t xml:space="preserve"> the solution </w:t>
      </w:r>
      <w:r w:rsidR="00F02829">
        <w:rPr>
          <w:rFonts w:asciiTheme="minorHAnsi" w:hAnsiTheme="minorHAnsi" w:cstheme="minorHAnsi"/>
        </w:rPr>
        <w:t xml:space="preserve">up and down </w:t>
      </w:r>
      <w:r w:rsidR="00602D9C">
        <w:rPr>
          <w:rFonts w:asciiTheme="minorHAnsi" w:hAnsiTheme="minorHAnsi" w:cstheme="minorHAnsi"/>
        </w:rPr>
        <w:t>to mix it, then filter it with</w:t>
      </w:r>
      <w:r w:rsidR="00602D9C" w:rsidRPr="00602D9C">
        <w:rPr>
          <w:rFonts w:asciiTheme="minorHAnsi" w:hAnsiTheme="minorHAnsi" w:cstheme="minorHAnsi"/>
        </w:rPr>
        <w:t xml:space="preserve"> folded filter paper in a funnel</w:t>
      </w:r>
      <w:r w:rsidR="00602D9C">
        <w:rPr>
          <w:rFonts w:asciiTheme="minorHAnsi" w:hAnsiTheme="minorHAnsi" w:cstheme="minorHAnsi"/>
        </w:rPr>
        <w:t xml:space="preserve"> </w:t>
      </w:r>
      <w:r w:rsidR="00602D9C">
        <w:rPr>
          <w:rFonts w:asciiTheme="minorHAnsi" w:hAnsiTheme="minorHAnsi" w:cstheme="minorHAnsi"/>
          <w:b/>
          <w:bCs/>
        </w:rPr>
        <w:t>[3]</w:t>
      </w:r>
      <w:r w:rsidR="00602D9C" w:rsidRPr="00602D9C">
        <w:rPr>
          <w:rFonts w:asciiTheme="minorHAnsi" w:hAnsiTheme="minorHAnsi" w:cstheme="minorHAnsi"/>
        </w:rPr>
        <w:t>.</w:t>
      </w:r>
    </w:p>
    <w:p w14:paraId="3006FADC" w14:textId="0013A6A2" w:rsidR="004B1B66" w:rsidRDefault="004B1B66" w:rsidP="004B1B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Giemsa solution. </w:t>
      </w:r>
      <w:r w:rsidR="004F42F1">
        <w:rPr>
          <w:rFonts w:asciiTheme="minorHAnsi" w:hAnsiTheme="minorHAnsi" w:cstheme="minorHAnsi"/>
          <w:b/>
          <w:bCs/>
        </w:rPr>
        <w:t>TEXT: Caution! Giemsa staining solution is toxic and flammable</w:t>
      </w:r>
    </w:p>
    <w:p w14:paraId="74B40513" w14:textId="46CE3693" w:rsidR="004B1B66" w:rsidRPr="006C0664" w:rsidRDefault="004B1B66" w:rsidP="004B1B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6C0664">
        <w:rPr>
          <w:rFonts w:asciiTheme="minorHAnsi" w:hAnsiTheme="minorHAnsi" w:cstheme="minorHAnsi"/>
          <w:strike/>
        </w:rPr>
        <w:t xml:space="preserve">Talent swirling the solution. </w:t>
      </w:r>
    </w:p>
    <w:p w14:paraId="701091BF" w14:textId="4456B7AB" w:rsidR="004B1B66" w:rsidRDefault="004B1B66" w:rsidP="004B1B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solution.</w:t>
      </w:r>
    </w:p>
    <w:p w14:paraId="4C064DE2" w14:textId="4DD0F87B" w:rsidR="00602D9C" w:rsidRDefault="00602D9C" w:rsidP="00602D9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2D9C">
        <w:rPr>
          <w:rFonts w:asciiTheme="minorHAnsi" w:hAnsiTheme="minorHAnsi" w:cstheme="minorHAnsi"/>
        </w:rPr>
        <w:t>Us</w:t>
      </w:r>
      <w:r>
        <w:rPr>
          <w:rFonts w:asciiTheme="minorHAnsi" w:hAnsiTheme="minorHAnsi" w:cstheme="minorHAnsi"/>
        </w:rPr>
        <w:t>e</w:t>
      </w:r>
      <w:r w:rsidRPr="00602D9C">
        <w:rPr>
          <w:rFonts w:asciiTheme="minorHAnsi" w:hAnsiTheme="minorHAnsi" w:cstheme="minorHAnsi"/>
        </w:rPr>
        <w:t xml:space="preserve"> a </w:t>
      </w:r>
      <w:r w:rsidRPr="00602D9C">
        <w:rPr>
          <w:rFonts w:asciiTheme="minorHAnsi" w:hAnsiTheme="minorHAnsi" w:cstheme="minorHAnsi"/>
        </w:rPr>
        <w:t>Pasteur pipette</w:t>
      </w:r>
      <w:r>
        <w:rPr>
          <w:rFonts w:asciiTheme="minorHAnsi" w:hAnsiTheme="minorHAnsi" w:cstheme="minorHAnsi"/>
        </w:rPr>
        <w:t xml:space="preserve"> to</w:t>
      </w:r>
      <w:r w:rsidRPr="00602D9C">
        <w:rPr>
          <w:rFonts w:asciiTheme="minorHAnsi" w:hAnsiTheme="minorHAnsi" w:cstheme="minorHAnsi"/>
        </w:rPr>
        <w:t xml:space="preserve"> add 3 </w:t>
      </w:r>
      <w:r>
        <w:rPr>
          <w:rFonts w:asciiTheme="minorHAnsi" w:hAnsiTheme="minorHAnsi" w:cstheme="minorHAnsi"/>
        </w:rPr>
        <w:t>to</w:t>
      </w:r>
      <w:r w:rsidRPr="00602D9C">
        <w:rPr>
          <w:rFonts w:asciiTheme="minorHAnsi" w:hAnsiTheme="minorHAnsi" w:cstheme="minorHAnsi"/>
        </w:rPr>
        <w:t xml:space="preserve"> 5 drops of filtered Giemsa solution to the cytodot on each slide and leave </w:t>
      </w:r>
      <w:r>
        <w:rPr>
          <w:rFonts w:asciiTheme="minorHAnsi" w:hAnsiTheme="minorHAnsi" w:cstheme="minorHAnsi"/>
        </w:rPr>
        <w:t xml:space="preserve">it </w:t>
      </w:r>
      <w:r w:rsidRPr="00602D9C">
        <w:rPr>
          <w:rFonts w:asciiTheme="minorHAnsi" w:hAnsiTheme="minorHAnsi" w:cstheme="minorHAnsi"/>
        </w:rPr>
        <w:t xml:space="preserve">for 8 </w:t>
      </w:r>
      <w:r>
        <w:rPr>
          <w:rFonts w:asciiTheme="minorHAnsi" w:hAnsiTheme="minorHAnsi" w:cstheme="minorHAnsi"/>
        </w:rPr>
        <w:t>to</w:t>
      </w:r>
      <w:r w:rsidRPr="00602D9C">
        <w:rPr>
          <w:rFonts w:asciiTheme="minorHAnsi" w:hAnsiTheme="minorHAnsi" w:cstheme="minorHAnsi"/>
        </w:rPr>
        <w:t xml:space="preserve"> 10 min</w:t>
      </w:r>
      <w:r>
        <w:rPr>
          <w:rFonts w:asciiTheme="minorHAnsi" w:hAnsiTheme="minorHAnsi" w:cstheme="minorHAnsi"/>
        </w:rPr>
        <w:t xml:space="preserve">utes at room temperature </w:t>
      </w:r>
      <w:r>
        <w:rPr>
          <w:rFonts w:asciiTheme="minorHAnsi" w:hAnsiTheme="minorHAnsi" w:cstheme="minorHAnsi"/>
          <w:b/>
          <w:bCs/>
        </w:rPr>
        <w:t>[1]</w:t>
      </w:r>
      <w:r w:rsidRPr="00602D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602D9C">
        <w:rPr>
          <w:rFonts w:asciiTheme="minorHAnsi" w:hAnsiTheme="minorHAnsi" w:cstheme="minorHAnsi"/>
        </w:rPr>
        <w:t xml:space="preserve">Wash </w:t>
      </w:r>
      <w:r>
        <w:rPr>
          <w:rFonts w:asciiTheme="minorHAnsi" w:hAnsiTheme="minorHAnsi" w:cstheme="minorHAnsi"/>
        </w:rPr>
        <w:t xml:space="preserve">the </w:t>
      </w:r>
      <w:r w:rsidRPr="00602D9C">
        <w:rPr>
          <w:rFonts w:asciiTheme="minorHAnsi" w:hAnsiTheme="minorHAnsi" w:cstheme="minorHAnsi"/>
        </w:rPr>
        <w:t xml:space="preserve">slides in two successive phosphatase buffer washes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602D9C">
        <w:rPr>
          <w:rFonts w:asciiTheme="minorHAnsi" w:hAnsiTheme="minorHAnsi" w:cstheme="minorHAnsi"/>
        </w:rPr>
        <w:t xml:space="preserve"> briefly rins</w:t>
      </w:r>
      <w:r>
        <w:rPr>
          <w:rFonts w:asciiTheme="minorHAnsi" w:hAnsiTheme="minorHAnsi" w:cstheme="minorHAnsi"/>
        </w:rPr>
        <w:t>e them</w:t>
      </w:r>
      <w:r w:rsidRPr="00602D9C">
        <w:rPr>
          <w:rFonts w:asciiTheme="minorHAnsi" w:hAnsiTheme="minorHAnsi" w:cstheme="minorHAnsi"/>
        </w:rPr>
        <w:t xml:space="preserve"> under cold water to remove any excess stain </w:t>
      </w:r>
      <w:r>
        <w:rPr>
          <w:rFonts w:asciiTheme="minorHAnsi" w:hAnsiTheme="minorHAnsi" w:cstheme="minorHAnsi"/>
        </w:rPr>
        <w:t>and l</w:t>
      </w:r>
      <w:r w:rsidRPr="00602D9C">
        <w:rPr>
          <w:rFonts w:asciiTheme="minorHAnsi" w:hAnsiTheme="minorHAnsi" w:cstheme="minorHAnsi"/>
        </w:rPr>
        <w:t xml:space="preserve">eave </w:t>
      </w:r>
      <w:r>
        <w:rPr>
          <w:rFonts w:asciiTheme="minorHAnsi" w:hAnsiTheme="minorHAnsi" w:cstheme="minorHAnsi"/>
        </w:rPr>
        <w:t>them</w:t>
      </w:r>
      <w:r w:rsidRPr="00602D9C">
        <w:rPr>
          <w:rFonts w:asciiTheme="minorHAnsi" w:hAnsiTheme="minorHAnsi" w:cstheme="minorHAnsi"/>
        </w:rPr>
        <w:t xml:space="preserve"> to air dry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02D9C">
        <w:rPr>
          <w:rFonts w:asciiTheme="minorHAnsi" w:hAnsiTheme="minorHAnsi" w:cstheme="minorHAnsi"/>
        </w:rPr>
        <w:t>.</w:t>
      </w:r>
    </w:p>
    <w:p w14:paraId="64D96CF5" w14:textId="2F8DE3FF" w:rsidR="004B1B66" w:rsidRDefault="004B1B66" w:rsidP="004B1B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02829">
        <w:rPr>
          <w:rFonts w:asciiTheme="minorHAnsi" w:hAnsiTheme="minorHAnsi" w:cstheme="minorHAnsi"/>
        </w:rPr>
        <w:t xml:space="preserve">swirling and </w:t>
      </w:r>
      <w:r>
        <w:rPr>
          <w:rFonts w:asciiTheme="minorHAnsi" w:hAnsiTheme="minorHAnsi" w:cstheme="minorHAnsi"/>
        </w:rPr>
        <w:t xml:space="preserve">adding solution to a slide. </w:t>
      </w:r>
    </w:p>
    <w:p w14:paraId="1980A481" w14:textId="15EC6353" w:rsidR="004B1B66" w:rsidRDefault="004B1B66" w:rsidP="004B1B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slide.</w:t>
      </w:r>
    </w:p>
    <w:p w14:paraId="28AB335B" w14:textId="77638143" w:rsidR="004B1B66" w:rsidRPr="00B07A3B" w:rsidRDefault="004B1B66" w:rsidP="004B1B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slide. </w:t>
      </w:r>
    </w:p>
    <w:p w14:paraId="4D4227F4" w14:textId="77777777" w:rsidR="00602D9C" w:rsidRDefault="00602D9C">
      <w:pPr>
        <w:rPr>
          <w:rFonts w:asciiTheme="minorHAnsi" w:hAnsiTheme="minorHAnsi" w:cstheme="minorHAnsi"/>
          <w:sz w:val="22"/>
          <w:szCs w:val="22"/>
        </w:rPr>
      </w:pPr>
    </w:p>
    <w:p w14:paraId="61112AC2" w14:textId="47168961" w:rsidR="00A72FC5" w:rsidRPr="005B1939" w:rsidRDefault="00A72FC5" w:rsidP="005B1939">
      <w:pPr>
        <w:rPr>
          <w:rFonts w:asciiTheme="minorHAnsi" w:hAnsiTheme="minorHAnsi" w:cstheme="minorHAnsi"/>
          <w:sz w:val="22"/>
          <w:szCs w:val="22"/>
        </w:rPr>
      </w:pPr>
    </w:p>
    <w:p w14:paraId="6A092047" w14:textId="0D67B08F" w:rsidR="005E2B7E" w:rsidRPr="00B07A3B" w:rsidRDefault="00873D1A" w:rsidP="005B193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B282A84" w14:textId="68A5DBA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04760">
        <w:rPr>
          <w:rFonts w:asciiTheme="minorHAnsi" w:hAnsiTheme="minorHAnsi" w:cstheme="minorHAnsi"/>
          <w:b/>
          <w:szCs w:val="24"/>
        </w:rPr>
        <w:t>Morphology and Characteristics of HepG2 Spheroids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EF40B47" w14:textId="340DC267" w:rsidR="00395684" w:rsidRPr="00B07A3B" w:rsidRDefault="0069295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42F26">
        <w:rPr>
          <w:bCs/>
        </w:rPr>
        <w:t xml:space="preserve">Prior to any in vitro toxicological assessment, it is important to check that the 3D HepG2 </w:t>
      </w:r>
      <w:r w:rsidR="00004760" w:rsidRPr="00004760">
        <w:rPr>
          <w:bCs/>
          <w:i/>
          <w:iCs/>
          <w:color w:val="FF0000"/>
        </w:rPr>
        <w:t>(pronounce ‘hep-G-2’)</w:t>
      </w:r>
      <w:r w:rsidR="00004760">
        <w:rPr>
          <w:bCs/>
        </w:rPr>
        <w:t xml:space="preserve"> </w:t>
      </w:r>
      <w:r w:rsidRPr="00442F26">
        <w:rPr>
          <w:bCs/>
        </w:rPr>
        <w:t>spheroids have formed properly</w:t>
      </w:r>
      <w:r>
        <w:rPr>
          <w:bCs/>
        </w:rPr>
        <w:t xml:space="preserve"> </w:t>
      </w:r>
      <w:r>
        <w:rPr>
          <w:b/>
        </w:rPr>
        <w:t>[1-TXT]</w:t>
      </w:r>
      <w:r>
        <w:rPr>
          <w:bCs/>
        </w:rPr>
        <w:t xml:space="preserve">. </w:t>
      </w:r>
      <w:r w:rsidRPr="0036205C">
        <w:rPr>
          <w:bCs/>
        </w:rPr>
        <w:t>Two days</w:t>
      </w:r>
      <w:r>
        <w:rPr>
          <w:bCs/>
        </w:rPr>
        <w:t xml:space="preserve"> post-seeding, </w:t>
      </w:r>
      <w:r w:rsidRPr="00442F26">
        <w:rPr>
          <w:bCs/>
        </w:rPr>
        <w:t>compact, spherical shaped spheroids</w:t>
      </w:r>
      <w:r>
        <w:rPr>
          <w:bCs/>
        </w:rPr>
        <w:t xml:space="preserve"> </w:t>
      </w:r>
      <w:r w:rsidRPr="00442F26">
        <w:rPr>
          <w:bCs/>
        </w:rPr>
        <w:t>with a smooth surface and no visual projections</w:t>
      </w:r>
      <w:r>
        <w:rPr>
          <w:bCs/>
        </w:rPr>
        <w:t xml:space="preserve"> should form </w:t>
      </w:r>
      <w:r>
        <w:rPr>
          <w:b/>
        </w:rPr>
        <w:t>[2]</w:t>
      </w:r>
      <w:r>
        <w:rPr>
          <w:bCs/>
        </w:rPr>
        <w:t xml:space="preserve">. </w:t>
      </w:r>
    </w:p>
    <w:p w14:paraId="0361906B" w14:textId="12E692F6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9295B">
        <w:rPr>
          <w:rFonts w:asciiTheme="minorHAnsi" w:hAnsiTheme="minorHAnsi" w:cstheme="minorHAnsi"/>
          <w:szCs w:val="24"/>
        </w:rPr>
        <w:t xml:space="preserve"> Figure 5. </w:t>
      </w:r>
      <w:r w:rsidR="0069295B"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Label A – C “</w:t>
      </w:r>
      <w:r w:rsidR="0069295B" w:rsidRPr="0069295B">
        <w:rPr>
          <w:rFonts w:asciiTheme="minorHAnsi" w:hAnsiTheme="minorHAnsi" w:cstheme="minorHAnsi"/>
          <w:b/>
          <w:bCs/>
          <w:szCs w:val="24"/>
        </w:rPr>
        <w:t>Day 2</w:t>
      </w:r>
      <w:r w:rsidR="0069295B"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”, D – F “</w:t>
      </w:r>
      <w:r w:rsidR="0069295B" w:rsidRPr="0069295B">
        <w:rPr>
          <w:rFonts w:asciiTheme="minorHAnsi" w:hAnsiTheme="minorHAnsi" w:cstheme="minorHAnsi"/>
          <w:b/>
          <w:bCs/>
          <w:szCs w:val="24"/>
        </w:rPr>
        <w:t>Day 4 Good Quality</w:t>
      </w:r>
      <w:r w:rsidR="0069295B"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”, and G – I “</w:t>
      </w:r>
      <w:r w:rsidR="0069295B" w:rsidRPr="0069295B">
        <w:rPr>
          <w:rFonts w:asciiTheme="minorHAnsi" w:hAnsiTheme="minorHAnsi" w:cstheme="minorHAnsi"/>
          <w:b/>
          <w:bCs/>
          <w:szCs w:val="24"/>
        </w:rPr>
        <w:t>Day 4 Bad Quality</w:t>
      </w:r>
      <w:r w:rsidR="0069295B"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”.</w:t>
      </w:r>
      <w:r w:rsidR="0069295B">
        <w:rPr>
          <w:rFonts w:asciiTheme="minorHAnsi" w:hAnsiTheme="minorHAnsi" w:cstheme="minorHAnsi"/>
          <w:szCs w:val="24"/>
        </w:rPr>
        <w:t xml:space="preserve"> </w:t>
      </w:r>
    </w:p>
    <w:p w14:paraId="30F8B8CB" w14:textId="403DEABF" w:rsidR="0069295B" w:rsidRPr="00B07A3B" w:rsidRDefault="0069295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A – C.</w:t>
      </w:r>
    </w:p>
    <w:p w14:paraId="50EE0261" w14:textId="1F98C6F8" w:rsidR="00395684" w:rsidRPr="0069295B" w:rsidRDefault="0069295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Good quality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poor quality </w:t>
      </w:r>
      <w:r>
        <w:rPr>
          <w:rFonts w:asciiTheme="minorHAnsi" w:hAnsiTheme="minorHAnsi" w:cstheme="minorHAnsi"/>
          <w:b/>
          <w:bCs/>
          <w:szCs w:val="24"/>
        </w:rPr>
        <w:t xml:space="preserve">[2] </w:t>
      </w:r>
      <w:r>
        <w:rPr>
          <w:rFonts w:asciiTheme="minorHAnsi" w:hAnsiTheme="minorHAnsi" w:cstheme="minorHAnsi"/>
          <w:szCs w:val="24"/>
        </w:rPr>
        <w:t xml:space="preserve">spheroids four days post-seeding are </w:t>
      </w:r>
      <w:r w:rsidR="00004760">
        <w:rPr>
          <w:rFonts w:asciiTheme="minorHAnsi" w:hAnsiTheme="minorHAnsi" w:cstheme="minorHAnsi"/>
          <w:szCs w:val="24"/>
        </w:rPr>
        <w:t>demonstrated</w:t>
      </w:r>
      <w:r>
        <w:rPr>
          <w:rFonts w:asciiTheme="minorHAnsi" w:hAnsiTheme="minorHAnsi" w:cstheme="minorHAnsi"/>
          <w:szCs w:val="24"/>
        </w:rPr>
        <w:t xml:space="preserve"> here. </w:t>
      </w:r>
      <w:r w:rsidRPr="00442F26">
        <w:rPr>
          <w:bCs/>
        </w:rPr>
        <w:t>Typically, 90</w:t>
      </w:r>
      <w:r w:rsidR="00004760">
        <w:rPr>
          <w:bCs/>
        </w:rPr>
        <w:t xml:space="preserve"> to </w:t>
      </w:r>
      <w:r w:rsidRPr="00442F26">
        <w:rPr>
          <w:bCs/>
        </w:rPr>
        <w:t>95% of spheroids formed per plate will form correctly and be viable for further experimentation</w:t>
      </w:r>
      <w:r>
        <w:rPr>
          <w:bCs/>
        </w:rPr>
        <w:t xml:space="preserve"> </w:t>
      </w:r>
      <w:r>
        <w:rPr>
          <w:b/>
        </w:rPr>
        <w:t>[3]</w:t>
      </w:r>
      <w:r w:rsidRPr="00442F26">
        <w:rPr>
          <w:bCs/>
        </w:rPr>
        <w:t>.</w:t>
      </w:r>
    </w:p>
    <w:p w14:paraId="5082C8EB" w14:textId="2DB103F8" w:rsidR="0069295B" w:rsidRDefault="0069295B" w:rsidP="006929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5. 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D – F.</w:t>
      </w:r>
    </w:p>
    <w:p w14:paraId="7AF20D11" w14:textId="4315E306" w:rsidR="0069295B" w:rsidRPr="00004760" w:rsidRDefault="0069295B" w:rsidP="006929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5. 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G – I.</w:t>
      </w:r>
    </w:p>
    <w:p w14:paraId="39B3293C" w14:textId="7DA36689" w:rsidR="00004760" w:rsidRPr="00B07A3B" w:rsidRDefault="00004760" w:rsidP="006929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>LAB MEDIA:</w:t>
      </w:r>
      <w:r>
        <w:rPr>
          <w:rFonts w:asciiTheme="minorHAnsi" w:hAnsiTheme="minorHAnsi" w:cstheme="minorHAnsi"/>
          <w:szCs w:val="24"/>
        </w:rPr>
        <w:t xml:space="preserve"> Figure 5. </w:t>
      </w:r>
    </w:p>
    <w:p w14:paraId="55DE3534" w14:textId="45269330" w:rsidR="00395684" w:rsidRPr="00D31828" w:rsidRDefault="00D3182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>Viability and l</w:t>
      </w:r>
      <w:r w:rsidRPr="00442F26">
        <w:rPr>
          <w:bCs/>
        </w:rPr>
        <w:t>iver-like functionality was assessed over a 14</w:t>
      </w:r>
      <w:r>
        <w:rPr>
          <w:bCs/>
        </w:rPr>
        <w:t>-</w:t>
      </w:r>
      <w:r w:rsidRPr="00442F26">
        <w:rPr>
          <w:bCs/>
        </w:rPr>
        <w:t xml:space="preserve">day culture period to determine the longevity of the liver spheroid model and establish if it could support long-term </w:t>
      </w:r>
      <w:r w:rsidR="00004760">
        <w:rPr>
          <w:bCs/>
        </w:rPr>
        <w:t>ENM</w:t>
      </w:r>
      <w:r>
        <w:rPr>
          <w:bCs/>
        </w:rPr>
        <w:t xml:space="preserve"> or </w:t>
      </w:r>
      <w:proofErr w:type="gramStart"/>
      <w:r w:rsidRPr="00442F26">
        <w:rPr>
          <w:bCs/>
        </w:rPr>
        <w:t>chemical based</w:t>
      </w:r>
      <w:proofErr w:type="gramEnd"/>
      <w:r w:rsidRPr="00442F26">
        <w:rPr>
          <w:bCs/>
        </w:rPr>
        <w:t xml:space="preserve"> hazard assessment </w:t>
      </w:r>
      <w:r>
        <w:rPr>
          <w:b/>
        </w:rPr>
        <w:t>[1]</w:t>
      </w:r>
      <w:r w:rsidRPr="00442F26">
        <w:rPr>
          <w:bCs/>
        </w:rPr>
        <w:t>.</w:t>
      </w:r>
    </w:p>
    <w:p w14:paraId="3989EDAF" w14:textId="52BC39F0" w:rsidR="00D31828" w:rsidRPr="00D31828" w:rsidRDefault="00D31828" w:rsidP="00D3182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6. </w:t>
      </w:r>
    </w:p>
    <w:p w14:paraId="1A078235" w14:textId="7C1445FD" w:rsidR="00D31828" w:rsidRPr="00D31828" w:rsidRDefault="00D31828" w:rsidP="00D3182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42F26">
        <w:rPr>
          <w:bCs/>
        </w:rPr>
        <w:t>Albumin concentration remained consistent over the duration of the culture period</w:t>
      </w:r>
      <w:r>
        <w:rPr>
          <w:bCs/>
        </w:rPr>
        <w:t xml:space="preserve"> </w:t>
      </w:r>
      <w:r>
        <w:rPr>
          <w:b/>
        </w:rPr>
        <w:t>[1]</w:t>
      </w:r>
      <w:r>
        <w:rPr>
          <w:bCs/>
        </w:rPr>
        <w:t>, while u</w:t>
      </w:r>
      <w:r w:rsidRPr="00442F26">
        <w:rPr>
          <w:bCs/>
        </w:rPr>
        <w:t xml:space="preserve">rea production per spheroid </w:t>
      </w:r>
      <w:r>
        <w:rPr>
          <w:bCs/>
        </w:rPr>
        <w:t>showed</w:t>
      </w:r>
      <w:r w:rsidRPr="00442F26">
        <w:rPr>
          <w:bCs/>
        </w:rPr>
        <w:t xml:space="preserve"> an increase before reaching a plateau </w:t>
      </w:r>
      <w:r w:rsidR="00004760">
        <w:rPr>
          <w:bCs/>
        </w:rPr>
        <w:t>at</w:t>
      </w:r>
      <w:r w:rsidRPr="00442F26">
        <w:rPr>
          <w:bCs/>
        </w:rPr>
        <w:t xml:space="preserve"> day 7</w:t>
      </w:r>
      <w:r>
        <w:rPr>
          <w:bCs/>
        </w:rPr>
        <w:t xml:space="preserve"> </w:t>
      </w:r>
      <w:r>
        <w:rPr>
          <w:b/>
        </w:rPr>
        <w:t>[2]</w:t>
      </w:r>
      <w:r w:rsidRPr="00442F26">
        <w:rPr>
          <w:bCs/>
        </w:rPr>
        <w:t>.</w:t>
      </w:r>
    </w:p>
    <w:p w14:paraId="03EA279B" w14:textId="14C0D62A" w:rsidR="00D31828" w:rsidRPr="00D31828" w:rsidRDefault="00D31828" w:rsidP="00D3182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6. 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B.</w:t>
      </w:r>
    </w:p>
    <w:p w14:paraId="44E4CE7E" w14:textId="06D8AF4A" w:rsidR="00D31828" w:rsidRPr="00D31828" w:rsidRDefault="00D31828" w:rsidP="00D3182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6. 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C.</w:t>
      </w:r>
    </w:p>
    <w:p w14:paraId="41C95A5D" w14:textId="44CDF17A" w:rsidR="00D31828" w:rsidRPr="00D31828" w:rsidRDefault="00D31828" w:rsidP="00D3182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42F26">
        <w:rPr>
          <w:bCs/>
        </w:rPr>
        <w:t xml:space="preserve">For genotoxicity assessment, the micronucleus assay was used to determine the presence of micronuclei following acute and long-term </w:t>
      </w:r>
      <w:r w:rsidR="00101B24">
        <w:rPr>
          <w:bCs/>
        </w:rPr>
        <w:t>ENM</w:t>
      </w:r>
      <w:r w:rsidRPr="00442F26">
        <w:rPr>
          <w:bCs/>
        </w:rPr>
        <w:t xml:space="preserve"> exposures</w:t>
      </w:r>
      <w:r>
        <w:rPr>
          <w:bCs/>
        </w:rPr>
        <w:t xml:space="preserve"> </w:t>
      </w:r>
      <w:r>
        <w:rPr>
          <w:b/>
        </w:rPr>
        <w:t>[1-TXT]</w:t>
      </w:r>
      <w:r w:rsidRPr="00442F26">
        <w:rPr>
          <w:bCs/>
        </w:rPr>
        <w:t>.</w:t>
      </w:r>
    </w:p>
    <w:p w14:paraId="6017755E" w14:textId="5A341016" w:rsidR="00D31828" w:rsidRPr="00101B24" w:rsidRDefault="00D31828" w:rsidP="00D3182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7. 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Label the Acute Exposure data “</w:t>
      </w:r>
      <w:r w:rsidRPr="00004760">
        <w:rPr>
          <w:b/>
        </w:rPr>
        <w:t>24 hours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” and Long-term Exposure “</w:t>
      </w:r>
      <w:r w:rsidRPr="00004760">
        <w:rPr>
          <w:b/>
        </w:rPr>
        <w:t>120 hours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”.</w:t>
      </w:r>
    </w:p>
    <w:p w14:paraId="1A5A0EC9" w14:textId="32724FB0" w:rsidR="00101B24" w:rsidRPr="00101B24" w:rsidRDefault="00101B24" w:rsidP="00101B2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spheroids were exposed to </w:t>
      </w:r>
      <w:r w:rsidRPr="00442F26">
        <w:rPr>
          <w:bCs/>
        </w:rPr>
        <w:t xml:space="preserve">two </w:t>
      </w:r>
      <w:r>
        <w:rPr>
          <w:bCs/>
        </w:rPr>
        <w:t>ENMs,</w:t>
      </w:r>
      <w:r w:rsidRPr="00442F26">
        <w:rPr>
          <w:bCs/>
        </w:rPr>
        <w:t xml:space="preserve"> titanium dioxide and sliver</w:t>
      </w:r>
      <w:r>
        <w:rPr>
          <w:bCs/>
        </w:rPr>
        <w:t xml:space="preserve"> </w:t>
      </w:r>
      <w:r>
        <w:rPr>
          <w:b/>
        </w:rPr>
        <w:t>[1]</w:t>
      </w:r>
      <w:r>
        <w:rPr>
          <w:bCs/>
        </w:rPr>
        <w:t xml:space="preserve">. </w:t>
      </w:r>
      <w:r w:rsidRPr="00442F26">
        <w:rPr>
          <w:bCs/>
        </w:rPr>
        <w:t xml:space="preserve">A similar trend for genotoxicity </w:t>
      </w:r>
      <w:r>
        <w:rPr>
          <w:bCs/>
        </w:rPr>
        <w:t xml:space="preserve">was observed after acute exposure to both ENMs </w:t>
      </w:r>
      <w:r>
        <w:rPr>
          <w:b/>
        </w:rPr>
        <w:t>[2]</w:t>
      </w:r>
      <w:r w:rsidRPr="00442F26">
        <w:rPr>
          <w:bCs/>
        </w:rPr>
        <w:t xml:space="preserve">, </w:t>
      </w:r>
      <w:r>
        <w:rPr>
          <w:bCs/>
        </w:rPr>
        <w:t>but</w:t>
      </w:r>
      <w:r w:rsidRPr="00442F26">
        <w:rPr>
          <w:bCs/>
        </w:rPr>
        <w:t xml:space="preserve"> the elevated genotoxicity response was not evident after a long-term</w:t>
      </w:r>
      <w:r>
        <w:rPr>
          <w:bCs/>
        </w:rPr>
        <w:t xml:space="preserve">, </w:t>
      </w:r>
      <w:r w:rsidRPr="00442F26">
        <w:rPr>
          <w:bCs/>
        </w:rPr>
        <w:t>5</w:t>
      </w:r>
      <w:r>
        <w:rPr>
          <w:bCs/>
        </w:rPr>
        <w:t>-</w:t>
      </w:r>
      <w:r w:rsidRPr="00442F26">
        <w:rPr>
          <w:bCs/>
        </w:rPr>
        <w:t>day exposure</w:t>
      </w:r>
      <w:r>
        <w:rPr>
          <w:bCs/>
        </w:rPr>
        <w:t xml:space="preserve"> </w:t>
      </w:r>
      <w:r>
        <w:rPr>
          <w:b/>
        </w:rPr>
        <w:t>[3]</w:t>
      </w:r>
      <w:r w:rsidRPr="00442F26">
        <w:rPr>
          <w:bCs/>
        </w:rPr>
        <w:t>.</w:t>
      </w:r>
    </w:p>
    <w:p w14:paraId="6667CE6E" w14:textId="6063CE3E" w:rsidR="00101B24" w:rsidRPr="00101B24" w:rsidRDefault="00101B24" w:rsidP="00101B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7. </w:t>
      </w:r>
    </w:p>
    <w:p w14:paraId="6FEC15C9" w14:textId="18A9AEAE" w:rsidR="00101B24" w:rsidRPr="00101B24" w:rsidRDefault="00101B24" w:rsidP="00101B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lastRenderedPageBreak/>
        <w:t xml:space="preserve">LAB MEDIA: Figure 7. 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Ag and TiO2 acute exposure bars.</w:t>
      </w:r>
    </w:p>
    <w:p w14:paraId="409EFE7C" w14:textId="2152590E" w:rsidR="00101B24" w:rsidRPr="00B07A3B" w:rsidRDefault="00101B24" w:rsidP="00101B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7. </w:t>
      </w:r>
      <w:r w:rsidRPr="00004760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Ag and TiO2 long-term exposure bars.</w:t>
      </w:r>
    </w:p>
    <w:p w14:paraId="48ABF04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07C2829" w14:textId="77777777" w:rsidR="00B83B0D" w:rsidRPr="00442F26" w:rsidRDefault="00B83B0D" w:rsidP="00B83B0D">
      <w:pPr>
        <w:contextualSpacing/>
        <w:rPr>
          <w:bCs/>
        </w:rPr>
      </w:pPr>
    </w:p>
    <w:p w14:paraId="22B39484" w14:textId="32A09CF1" w:rsidR="00B83B0D" w:rsidRDefault="00B83B0D" w:rsidP="00B83B0D">
      <w:pPr>
        <w:contextualSpacing/>
        <w:rPr>
          <w:b/>
        </w:rPr>
      </w:pPr>
    </w:p>
    <w:p w14:paraId="072E5660" w14:textId="71A05C4A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7B44E49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B2BFCD7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18FB864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08AD507B" w14:textId="4BD0495B" w:rsidR="00B07A3B" w:rsidRPr="00DE7377" w:rsidRDefault="00880C1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Samantha </w:t>
      </w:r>
      <w:r w:rsidR="00B822A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V. 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>Llewellyn</w:t>
      </w:r>
      <w:r w:rsidR="00C70BE9">
        <w:rPr>
          <w:rFonts w:asciiTheme="minorHAnsi" w:hAnsiTheme="minorHAnsi" w:cstheme="minorHAnsi"/>
          <w:b/>
          <w:szCs w:val="22"/>
          <w:u w:val="single"/>
          <w:lang w:eastAsia="zh-TW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52CBF">
        <w:rPr>
          <w:rFonts w:asciiTheme="minorHAnsi" w:hAnsiTheme="minorHAnsi" w:cstheme="minorHAnsi"/>
        </w:rPr>
        <w:t>Following this method, the spheroids and supernatants harvested can be used for a multitu</w:t>
      </w:r>
      <w:r w:rsidR="00C52CBF">
        <w:rPr>
          <w:rFonts w:asciiTheme="minorHAnsi" w:hAnsiTheme="minorHAnsi" w:cstheme="minorHAnsi"/>
        </w:rPr>
        <w:t>de of biochemical endpoints, including cell viability and liver function assays, CYP450 analysis, (pro-)inflammatory markers</w:t>
      </w:r>
      <w:r w:rsidR="00F02829">
        <w:rPr>
          <w:rFonts w:asciiTheme="minorHAnsi" w:hAnsiTheme="minorHAnsi" w:cstheme="minorHAnsi"/>
        </w:rPr>
        <w:t xml:space="preserve"> and</w:t>
      </w:r>
      <w:r w:rsidR="00C52CBF">
        <w:rPr>
          <w:rFonts w:asciiTheme="minorHAnsi" w:hAnsiTheme="minorHAnsi" w:cstheme="minorHAnsi"/>
        </w:rPr>
        <w:t xml:space="preserve"> gene expression</w:t>
      </w:r>
      <w:r w:rsidR="00B822A7">
        <w:rPr>
          <w:rFonts w:asciiTheme="minorHAnsi" w:hAnsiTheme="minorHAnsi" w:cstheme="minorHAnsi"/>
        </w:rPr>
        <w:t>.</w:t>
      </w:r>
      <w:r w:rsidR="003A60F0">
        <w:rPr>
          <w:rFonts w:asciiTheme="minorHAnsi" w:hAnsiTheme="minorHAnsi" w:cstheme="minorHAnsi"/>
        </w:rPr>
        <w:t xml:space="preserve"> </w:t>
      </w:r>
    </w:p>
    <w:p w14:paraId="477BDC99" w14:textId="77777777" w:rsidR="00DE7377" w:rsidRPr="00DE7377" w:rsidRDefault="00DE7377" w:rsidP="00DE73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A3BD60C" w14:textId="77777777" w:rsidR="00DE7377" w:rsidRPr="00C712E2" w:rsidRDefault="00DE7377" w:rsidP="00DE73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59C5A2A" w14:textId="77777777" w:rsidR="00DE7377" w:rsidRPr="00B07A3B" w:rsidRDefault="00DE7377" w:rsidP="00DE73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6FCD2CE" w14:textId="1BE22D01" w:rsidR="00B07A3B" w:rsidRPr="00DE7377" w:rsidRDefault="00B822A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A60F0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Samantha 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V. </w:t>
      </w:r>
      <w:r w:rsidRPr="003A60F0">
        <w:rPr>
          <w:rFonts w:asciiTheme="minorHAnsi" w:hAnsiTheme="minorHAnsi" w:cstheme="minorHAnsi"/>
          <w:b/>
          <w:szCs w:val="22"/>
          <w:u w:val="single"/>
          <w:lang w:eastAsia="zh-TW"/>
        </w:rPr>
        <w:t>Llewellyn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</w:t>
      </w:r>
      <w:r>
        <w:rPr>
          <w:rFonts w:asciiTheme="minorHAnsi" w:hAnsiTheme="minorHAnsi" w:cstheme="minorHAnsi"/>
        </w:rPr>
        <w:t>que is now being t</w:t>
      </w:r>
      <w:r w:rsidR="00D54CB8">
        <w:rPr>
          <w:rFonts w:asciiTheme="minorHAnsi" w:hAnsiTheme="minorHAnsi" w:cstheme="minorHAnsi"/>
        </w:rPr>
        <w:t>ested</w:t>
      </w:r>
      <w:r>
        <w:rPr>
          <w:rFonts w:asciiTheme="minorHAnsi" w:hAnsiTheme="minorHAnsi" w:cstheme="minorHAnsi"/>
        </w:rPr>
        <w:t xml:space="preserve"> by a number of Contract Research Labs who w</w:t>
      </w:r>
      <w:r w:rsidR="00D54CB8">
        <w:rPr>
          <w:rFonts w:asciiTheme="minorHAnsi" w:hAnsiTheme="minorHAnsi" w:cstheme="minorHAnsi"/>
        </w:rPr>
        <w:t>ant</w:t>
      </w:r>
      <w:r>
        <w:rPr>
          <w:rFonts w:asciiTheme="minorHAnsi" w:hAnsiTheme="minorHAnsi" w:cstheme="minorHAnsi"/>
        </w:rPr>
        <w:t xml:space="preserve"> to apply it to more routine genotoxicity testing of both chemicals and nanomaterials</w:t>
      </w:r>
      <w:r w:rsidR="00D54CB8">
        <w:rPr>
          <w:rFonts w:asciiTheme="minorHAnsi" w:hAnsiTheme="minorHAnsi" w:cstheme="minorHAnsi"/>
        </w:rPr>
        <w:t>. This will</w:t>
      </w:r>
      <w:r>
        <w:rPr>
          <w:rFonts w:asciiTheme="minorHAnsi" w:hAnsiTheme="minorHAnsi" w:cstheme="minorHAnsi"/>
        </w:rPr>
        <w:t xml:space="preserve"> provide </w:t>
      </w:r>
      <w:r w:rsidR="00F02829">
        <w:rPr>
          <w:rFonts w:asciiTheme="minorHAnsi" w:hAnsiTheme="minorHAnsi" w:cstheme="minorHAnsi"/>
        </w:rPr>
        <w:t>a bank of</w:t>
      </w:r>
      <w:r>
        <w:rPr>
          <w:rFonts w:asciiTheme="minorHAnsi" w:hAnsiTheme="minorHAnsi" w:cstheme="minorHAnsi"/>
        </w:rPr>
        <w:t xml:space="preserve"> data </w:t>
      </w:r>
      <w:r w:rsidR="00D54CB8">
        <w:rPr>
          <w:rFonts w:asciiTheme="minorHAnsi" w:hAnsiTheme="minorHAnsi" w:cstheme="minorHAnsi"/>
        </w:rPr>
        <w:t xml:space="preserve">that can potentially </w:t>
      </w:r>
      <w:r w:rsidR="00F02829">
        <w:rPr>
          <w:rFonts w:asciiTheme="minorHAnsi" w:hAnsiTheme="minorHAnsi" w:cstheme="minorHAnsi"/>
        </w:rPr>
        <w:t xml:space="preserve">reduce </w:t>
      </w:r>
      <w:r>
        <w:rPr>
          <w:rFonts w:asciiTheme="minorHAnsi" w:hAnsiTheme="minorHAnsi" w:cstheme="minorHAnsi"/>
        </w:rPr>
        <w:t xml:space="preserve">the </w:t>
      </w:r>
      <w:r w:rsidR="00F02829">
        <w:rPr>
          <w:rFonts w:asciiTheme="minorHAnsi" w:hAnsiTheme="minorHAnsi" w:cstheme="minorHAnsi"/>
        </w:rPr>
        <w:t>reliance</w:t>
      </w:r>
      <w:r>
        <w:rPr>
          <w:rFonts w:asciiTheme="minorHAnsi" w:hAnsiTheme="minorHAnsi" w:cstheme="minorHAnsi"/>
        </w:rPr>
        <w:t xml:space="preserve"> </w:t>
      </w:r>
      <w:r w:rsidR="00F02829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>in vivo hazard testing approaches.</w:t>
      </w:r>
    </w:p>
    <w:p w14:paraId="79FF02AC" w14:textId="77777777" w:rsidR="00DE7377" w:rsidRPr="00DE7377" w:rsidRDefault="00DE7377" w:rsidP="00DE73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F1ECA89" w14:textId="77777777" w:rsidR="00DE7377" w:rsidRPr="00C712E2" w:rsidRDefault="00DE7377" w:rsidP="00DE73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98E31F1" w14:textId="77777777" w:rsidR="00DE7377" w:rsidRPr="00B07A3B" w:rsidRDefault="00DE7377" w:rsidP="00DE737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C2FE18F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43ECF1AE" w14:textId="65092A1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DF31D" w14:textId="77777777" w:rsidR="00B04EC2" w:rsidRDefault="00B04EC2">
      <w:r>
        <w:separator/>
      </w:r>
    </w:p>
    <w:p w14:paraId="26F48B49" w14:textId="77777777" w:rsidR="00B04EC2" w:rsidRDefault="00B04EC2"/>
  </w:endnote>
  <w:endnote w:type="continuationSeparator" w:id="0">
    <w:p w14:paraId="4D7B4133" w14:textId="77777777" w:rsidR="00B04EC2" w:rsidRDefault="00B04EC2">
      <w:r>
        <w:continuationSeparator/>
      </w:r>
    </w:p>
    <w:p w14:paraId="0C812E1A" w14:textId="77777777" w:rsidR="00B04EC2" w:rsidRDefault="00B04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69303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E2B0A1" w14:textId="77777777" w:rsidR="00336C61" w:rsidRDefault="00336C61" w:rsidP="001E230F">
    <w:pPr>
      <w:pStyle w:val="Footer"/>
      <w:ind w:right="360"/>
    </w:pPr>
  </w:p>
  <w:p w14:paraId="149F08D3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EA612" w14:textId="265F2E9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C0664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87088" w14:textId="77777777" w:rsidR="00B04EC2" w:rsidRDefault="00B04EC2">
      <w:r>
        <w:separator/>
      </w:r>
    </w:p>
    <w:p w14:paraId="4021D105" w14:textId="77777777" w:rsidR="00B04EC2" w:rsidRDefault="00B04EC2"/>
  </w:footnote>
  <w:footnote w:type="continuationSeparator" w:id="0">
    <w:p w14:paraId="35DFFE9C" w14:textId="77777777" w:rsidR="00B04EC2" w:rsidRDefault="00B04EC2">
      <w:r>
        <w:continuationSeparator/>
      </w:r>
    </w:p>
    <w:p w14:paraId="6D3764EF" w14:textId="77777777" w:rsidR="00B04EC2" w:rsidRDefault="00B04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E26E" w14:textId="7F11FABB" w:rsidR="00336C61" w:rsidRPr="006D3AC7" w:rsidRDefault="00336C61" w:rsidP="0003479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97EA26D" wp14:editId="3A2A2F2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79D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D2580CF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1C7F31"/>
    <w:multiLevelType w:val="multilevel"/>
    <w:tmpl w:val="B986E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4760"/>
    <w:rsid w:val="000051DE"/>
    <w:rsid w:val="0000605D"/>
    <w:rsid w:val="00010DD0"/>
    <w:rsid w:val="0001266D"/>
    <w:rsid w:val="00013862"/>
    <w:rsid w:val="00023E22"/>
    <w:rsid w:val="00025DE9"/>
    <w:rsid w:val="0003479D"/>
    <w:rsid w:val="00037828"/>
    <w:rsid w:val="000425D1"/>
    <w:rsid w:val="00043807"/>
    <w:rsid w:val="00051522"/>
    <w:rsid w:val="00074929"/>
    <w:rsid w:val="00074CDA"/>
    <w:rsid w:val="00083792"/>
    <w:rsid w:val="0008613B"/>
    <w:rsid w:val="00090BAC"/>
    <w:rsid w:val="000A74C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2EAC"/>
    <w:rsid w:val="001016BD"/>
    <w:rsid w:val="00101B24"/>
    <w:rsid w:val="00106F46"/>
    <w:rsid w:val="001115D1"/>
    <w:rsid w:val="00124AFE"/>
    <w:rsid w:val="00125924"/>
    <w:rsid w:val="00126973"/>
    <w:rsid w:val="00140194"/>
    <w:rsid w:val="00143557"/>
    <w:rsid w:val="001469E6"/>
    <w:rsid w:val="00151824"/>
    <w:rsid w:val="001528A5"/>
    <w:rsid w:val="00162D51"/>
    <w:rsid w:val="00176D6F"/>
    <w:rsid w:val="00177B33"/>
    <w:rsid w:val="001819E3"/>
    <w:rsid w:val="00184E35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6D9F"/>
    <w:rsid w:val="00247BFF"/>
    <w:rsid w:val="0025310D"/>
    <w:rsid w:val="002544F1"/>
    <w:rsid w:val="002617AD"/>
    <w:rsid w:val="00264483"/>
    <w:rsid w:val="00265C44"/>
    <w:rsid w:val="00265EAD"/>
    <w:rsid w:val="00265F76"/>
    <w:rsid w:val="0027120C"/>
    <w:rsid w:val="00277C90"/>
    <w:rsid w:val="00283E3E"/>
    <w:rsid w:val="0029376C"/>
    <w:rsid w:val="002B009A"/>
    <w:rsid w:val="002B025E"/>
    <w:rsid w:val="002B0D88"/>
    <w:rsid w:val="002B26D4"/>
    <w:rsid w:val="002B55D9"/>
    <w:rsid w:val="002C54DB"/>
    <w:rsid w:val="002D52A1"/>
    <w:rsid w:val="002E464E"/>
    <w:rsid w:val="002E7521"/>
    <w:rsid w:val="002F0D42"/>
    <w:rsid w:val="002F3829"/>
    <w:rsid w:val="002F38CF"/>
    <w:rsid w:val="003036C1"/>
    <w:rsid w:val="00305187"/>
    <w:rsid w:val="0030618C"/>
    <w:rsid w:val="003066BB"/>
    <w:rsid w:val="003138D4"/>
    <w:rsid w:val="00313A3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205C"/>
    <w:rsid w:val="00363153"/>
    <w:rsid w:val="00364249"/>
    <w:rsid w:val="0038502C"/>
    <w:rsid w:val="00386777"/>
    <w:rsid w:val="00395684"/>
    <w:rsid w:val="003A1109"/>
    <w:rsid w:val="003A49C2"/>
    <w:rsid w:val="003A60F0"/>
    <w:rsid w:val="003B5E26"/>
    <w:rsid w:val="003C32EC"/>
    <w:rsid w:val="003D0847"/>
    <w:rsid w:val="003E2BC9"/>
    <w:rsid w:val="003F05C2"/>
    <w:rsid w:val="003F4B52"/>
    <w:rsid w:val="004034B6"/>
    <w:rsid w:val="004114EA"/>
    <w:rsid w:val="00414B4F"/>
    <w:rsid w:val="00431130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0ED1"/>
    <w:rsid w:val="00493A57"/>
    <w:rsid w:val="004B1B66"/>
    <w:rsid w:val="004C1095"/>
    <w:rsid w:val="004C2DAD"/>
    <w:rsid w:val="004D4A4F"/>
    <w:rsid w:val="004D5C8C"/>
    <w:rsid w:val="004E0C5A"/>
    <w:rsid w:val="004E2BE1"/>
    <w:rsid w:val="004E35F1"/>
    <w:rsid w:val="004E3F8E"/>
    <w:rsid w:val="004F42F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088"/>
    <w:rsid w:val="005829FA"/>
    <w:rsid w:val="00585ECC"/>
    <w:rsid w:val="005A02B6"/>
    <w:rsid w:val="005A09D8"/>
    <w:rsid w:val="005A0CFE"/>
    <w:rsid w:val="005A1F5E"/>
    <w:rsid w:val="005A3F8F"/>
    <w:rsid w:val="005A6457"/>
    <w:rsid w:val="005B1939"/>
    <w:rsid w:val="005B6859"/>
    <w:rsid w:val="005C4BE8"/>
    <w:rsid w:val="005C6D1E"/>
    <w:rsid w:val="005D783F"/>
    <w:rsid w:val="005E2B7E"/>
    <w:rsid w:val="005F18A3"/>
    <w:rsid w:val="00602D9C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1DB"/>
    <w:rsid w:val="006801B1"/>
    <w:rsid w:val="0069295B"/>
    <w:rsid w:val="0069665E"/>
    <w:rsid w:val="006A0250"/>
    <w:rsid w:val="006A14A2"/>
    <w:rsid w:val="006A21CB"/>
    <w:rsid w:val="006A6324"/>
    <w:rsid w:val="006B2573"/>
    <w:rsid w:val="006C0664"/>
    <w:rsid w:val="006C08AE"/>
    <w:rsid w:val="006C0E87"/>
    <w:rsid w:val="006D2024"/>
    <w:rsid w:val="006D3AC7"/>
    <w:rsid w:val="006D7676"/>
    <w:rsid w:val="006E798F"/>
    <w:rsid w:val="0071294C"/>
    <w:rsid w:val="00724E3B"/>
    <w:rsid w:val="00731E5D"/>
    <w:rsid w:val="00741EF3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7FF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40E02"/>
    <w:rsid w:val="00851B3E"/>
    <w:rsid w:val="00854994"/>
    <w:rsid w:val="00860BC3"/>
    <w:rsid w:val="00873D1A"/>
    <w:rsid w:val="00875BE8"/>
    <w:rsid w:val="00877B88"/>
    <w:rsid w:val="00880C1F"/>
    <w:rsid w:val="0088113B"/>
    <w:rsid w:val="008A0177"/>
    <w:rsid w:val="008A1150"/>
    <w:rsid w:val="008D2A6A"/>
    <w:rsid w:val="008D403A"/>
    <w:rsid w:val="008D58EC"/>
    <w:rsid w:val="008E74F7"/>
    <w:rsid w:val="008F08D9"/>
    <w:rsid w:val="008F7754"/>
    <w:rsid w:val="0090117D"/>
    <w:rsid w:val="009055DD"/>
    <w:rsid w:val="009114D8"/>
    <w:rsid w:val="009166DF"/>
    <w:rsid w:val="009212DD"/>
    <w:rsid w:val="00921AB9"/>
    <w:rsid w:val="009301B8"/>
    <w:rsid w:val="00931D78"/>
    <w:rsid w:val="009378AD"/>
    <w:rsid w:val="00941F06"/>
    <w:rsid w:val="009431F3"/>
    <w:rsid w:val="00947092"/>
    <w:rsid w:val="00951A8E"/>
    <w:rsid w:val="00954870"/>
    <w:rsid w:val="009625B1"/>
    <w:rsid w:val="00972903"/>
    <w:rsid w:val="00985F44"/>
    <w:rsid w:val="00987081"/>
    <w:rsid w:val="009A0E7C"/>
    <w:rsid w:val="009A3CBD"/>
    <w:rsid w:val="009B2183"/>
    <w:rsid w:val="009B4EE3"/>
    <w:rsid w:val="009C041E"/>
    <w:rsid w:val="009C2062"/>
    <w:rsid w:val="009C2702"/>
    <w:rsid w:val="009C7B9A"/>
    <w:rsid w:val="009D21B9"/>
    <w:rsid w:val="009E4241"/>
    <w:rsid w:val="009F356C"/>
    <w:rsid w:val="009F51F2"/>
    <w:rsid w:val="00A07468"/>
    <w:rsid w:val="00A20DA8"/>
    <w:rsid w:val="00A21385"/>
    <w:rsid w:val="00A218EC"/>
    <w:rsid w:val="00A310D7"/>
    <w:rsid w:val="00A3138F"/>
    <w:rsid w:val="00A319BE"/>
    <w:rsid w:val="00A31F9A"/>
    <w:rsid w:val="00A44EFB"/>
    <w:rsid w:val="00A46805"/>
    <w:rsid w:val="00A5108A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15BB"/>
    <w:rsid w:val="00B00969"/>
    <w:rsid w:val="00B04EC2"/>
    <w:rsid w:val="00B07A3B"/>
    <w:rsid w:val="00B13941"/>
    <w:rsid w:val="00B340A8"/>
    <w:rsid w:val="00B40E12"/>
    <w:rsid w:val="00B435B8"/>
    <w:rsid w:val="00B4499C"/>
    <w:rsid w:val="00B504AC"/>
    <w:rsid w:val="00B5116D"/>
    <w:rsid w:val="00B6201D"/>
    <w:rsid w:val="00B653B7"/>
    <w:rsid w:val="00B66A14"/>
    <w:rsid w:val="00B67AF3"/>
    <w:rsid w:val="00B7250F"/>
    <w:rsid w:val="00B807E5"/>
    <w:rsid w:val="00B822A7"/>
    <w:rsid w:val="00B83B0D"/>
    <w:rsid w:val="00B87BC5"/>
    <w:rsid w:val="00B9412A"/>
    <w:rsid w:val="00BB09A5"/>
    <w:rsid w:val="00BB3094"/>
    <w:rsid w:val="00BB5163"/>
    <w:rsid w:val="00BC6DA7"/>
    <w:rsid w:val="00BD4346"/>
    <w:rsid w:val="00BE051D"/>
    <w:rsid w:val="00BF2674"/>
    <w:rsid w:val="00C00F3F"/>
    <w:rsid w:val="00C035C7"/>
    <w:rsid w:val="00C12062"/>
    <w:rsid w:val="00C34F4C"/>
    <w:rsid w:val="00C5160C"/>
    <w:rsid w:val="00C52CBF"/>
    <w:rsid w:val="00C602B2"/>
    <w:rsid w:val="00C70BE9"/>
    <w:rsid w:val="00C70C90"/>
    <w:rsid w:val="00C7374B"/>
    <w:rsid w:val="00C8109F"/>
    <w:rsid w:val="00C82679"/>
    <w:rsid w:val="00C836F3"/>
    <w:rsid w:val="00C97B11"/>
    <w:rsid w:val="00CA30AC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1828"/>
    <w:rsid w:val="00D37C1A"/>
    <w:rsid w:val="00D406D6"/>
    <w:rsid w:val="00D45AF7"/>
    <w:rsid w:val="00D466AF"/>
    <w:rsid w:val="00D47642"/>
    <w:rsid w:val="00D54CB8"/>
    <w:rsid w:val="00D712A3"/>
    <w:rsid w:val="00D87FE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E7377"/>
    <w:rsid w:val="00DF0865"/>
    <w:rsid w:val="00DF307B"/>
    <w:rsid w:val="00DF46C6"/>
    <w:rsid w:val="00E21FB9"/>
    <w:rsid w:val="00E24673"/>
    <w:rsid w:val="00E24898"/>
    <w:rsid w:val="00E314E3"/>
    <w:rsid w:val="00E355EE"/>
    <w:rsid w:val="00E44C46"/>
    <w:rsid w:val="00E51E78"/>
    <w:rsid w:val="00E6372F"/>
    <w:rsid w:val="00E662CA"/>
    <w:rsid w:val="00E70D3A"/>
    <w:rsid w:val="00E8076C"/>
    <w:rsid w:val="00E953B2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E7D"/>
    <w:rsid w:val="00EF4E2B"/>
    <w:rsid w:val="00F02829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0DA7"/>
    <w:rsid w:val="00FC732D"/>
    <w:rsid w:val="00FD1497"/>
    <w:rsid w:val="00FE059A"/>
    <w:rsid w:val="00FF03C5"/>
    <w:rsid w:val="00FF51E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B7B4D0"/>
  <w14:defaultImageDpi w14:val="330"/>
  <w15:docId w15:val="{A1DD6385-B148-4B2A-B211-32DB84D4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ColorfulList-Accent11">
    <w:name w:val="Colorful List - Accent 11"/>
    <w:basedOn w:val="Normal"/>
    <w:uiPriority w:val="99"/>
    <w:rsid w:val="00B67AF3"/>
    <w:pPr>
      <w:spacing w:after="200" w:line="276" w:lineRule="auto"/>
      <w:ind w:left="720"/>
      <w:contextualSpacing/>
    </w:pPr>
    <w:rPr>
      <w:rFonts w:eastAsia="SimSun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3479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.Llewellyn@swansea.ac.uk" TargetMode="External"/><Relationship Id="rId13" Type="http://schemas.openxmlformats.org/officeDocument/2006/relationships/hyperlink" Target="mailto:M.J.D.Clift@swansea.ac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48053" TargetMode="External"/><Relationship Id="rId12" Type="http://schemas.openxmlformats.org/officeDocument/2006/relationships/hyperlink" Target="mailto:G.J.S.Jenkins@swansea.ac.u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.J.Evans@swansea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.shah@swansea.ac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illian.conway@swansea.ac.uk" TargetMode="External"/><Relationship Id="rId14" Type="http://schemas.openxmlformats.org/officeDocument/2006/relationships/hyperlink" Target="mailto:S.H.Doak@swanse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2020-12-16T11:23:00Z</dcterms:created>
  <dcterms:modified xsi:type="dcterms:W3CDTF">2020-12-18T01:12:00Z</dcterms:modified>
</cp:coreProperties>
</file>