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A6" w:rsidRPr="004D29A6" w:rsidRDefault="004D29A6" w:rsidP="004D29A6">
      <w:pPr>
        <w:rPr>
          <w:rFonts w:hint="eastAsia"/>
          <w:b/>
          <w:sz w:val="24"/>
          <w:szCs w:val="24"/>
        </w:rPr>
      </w:pPr>
      <w:r w:rsidRPr="004D29A6">
        <w:rPr>
          <w:b/>
          <w:sz w:val="24"/>
          <w:szCs w:val="24"/>
        </w:rPr>
        <w:t>61138_screenshot_1</w:t>
      </w:r>
    </w:p>
    <w:p w:rsidR="004D29A6" w:rsidRDefault="004D29A6" w:rsidP="004D29A6">
      <w:pPr>
        <w:rPr>
          <w:rFonts w:hint="eastAsia"/>
        </w:rPr>
      </w:pPr>
    </w:p>
    <w:p w:rsidR="004D29A6" w:rsidRDefault="004D29A6" w:rsidP="004D29A6">
      <w:pPr>
        <w:pStyle w:val="a3"/>
        <w:numPr>
          <w:ilvl w:val="0"/>
          <w:numId w:val="1"/>
        </w:numPr>
        <w:ind w:firstLineChars="0"/>
      </w:pPr>
      <w:r>
        <w:t>6.2.13. For database searching, open the commercial software (see Table of Materials) to analyze mass spectrometry data on the desktop.</w:t>
      </w:r>
      <w:r>
        <w:rPr>
          <w:rFonts w:hint="eastAsia"/>
        </w:rPr>
        <w:t xml:space="preserve"> 00:00-00:06</w:t>
      </w:r>
    </w:p>
    <w:p w:rsidR="004D29A6" w:rsidRDefault="004D29A6" w:rsidP="004D29A6"/>
    <w:p w:rsidR="004D29A6" w:rsidRDefault="004D29A6" w:rsidP="004D29A6">
      <w:pPr>
        <w:pStyle w:val="a3"/>
        <w:numPr>
          <w:ilvl w:val="0"/>
          <w:numId w:val="1"/>
        </w:numPr>
        <w:ind w:firstLineChars="0"/>
      </w:pPr>
      <w:r>
        <w:t xml:space="preserve">6.2.14. To make a new search, click the “LC” button on the top menu. Then click the “Add” button to upload the original MS raw data files. </w:t>
      </w:r>
      <w:r>
        <w:rPr>
          <w:rFonts w:hint="eastAsia"/>
        </w:rPr>
        <w:t>00</w:t>
      </w:r>
      <w:r>
        <w:rPr>
          <w:rFonts w:hint="eastAsia"/>
        </w:rPr>
        <w:t>:07</w:t>
      </w:r>
      <w:r>
        <w:rPr>
          <w:rFonts w:hint="eastAsia"/>
        </w:rPr>
        <w:t>-00:</w:t>
      </w:r>
      <w:r>
        <w:rPr>
          <w:rFonts w:hint="eastAsia"/>
        </w:rPr>
        <w:t>15</w:t>
      </w:r>
    </w:p>
    <w:p w:rsidR="004D29A6" w:rsidRDefault="004D29A6" w:rsidP="004D29A6"/>
    <w:p w:rsidR="004D29A6" w:rsidRDefault="004D29A6" w:rsidP="004D29A6">
      <w:pPr>
        <w:pStyle w:val="a3"/>
        <w:numPr>
          <w:ilvl w:val="0"/>
          <w:numId w:val="1"/>
        </w:numPr>
        <w:ind w:firstLineChars="0"/>
      </w:pPr>
      <w:r>
        <w:t xml:space="preserve">6.2.15. Select “Human Protein ID” in the “Paragon Method” as the database searching method. Search the original MS raw data files against the </w:t>
      </w:r>
      <w:proofErr w:type="spellStart"/>
      <w:r>
        <w:t>UniProt</w:t>
      </w:r>
      <w:proofErr w:type="spellEnd"/>
      <w:r>
        <w:t xml:space="preserve"> Homo Sapiens database (containing 160,566 sequences, </w:t>
      </w:r>
      <w:hyperlink r:id="rId6" w:history="1">
        <w:r w:rsidRPr="00BD1412">
          <w:rPr>
            <w:rStyle w:val="a4"/>
          </w:rPr>
          <w:t>http://www.uniprot.org/proteomes/UP000005640</w:t>
        </w:r>
      </w:hyperlink>
      <w:r>
        <w:t>).</w:t>
      </w:r>
      <w:r>
        <w:rPr>
          <w:rFonts w:hint="eastAsia"/>
        </w:rPr>
        <w:t xml:space="preserve"> </w:t>
      </w:r>
      <w:r>
        <w:rPr>
          <w:rFonts w:hint="eastAsia"/>
        </w:rPr>
        <w:t>00</w:t>
      </w:r>
      <w:r>
        <w:rPr>
          <w:rFonts w:hint="eastAsia"/>
        </w:rPr>
        <w:t>:16</w:t>
      </w:r>
      <w:r>
        <w:rPr>
          <w:rFonts w:hint="eastAsia"/>
        </w:rPr>
        <w:t>-00:</w:t>
      </w:r>
      <w:r>
        <w:rPr>
          <w:rFonts w:hint="eastAsia"/>
        </w:rPr>
        <w:t>18</w:t>
      </w:r>
    </w:p>
    <w:p w:rsidR="004D29A6" w:rsidRDefault="004D29A6" w:rsidP="004D29A6"/>
    <w:p w:rsidR="004D29A6" w:rsidRDefault="004D29A6" w:rsidP="004D29A6">
      <w:pPr>
        <w:pStyle w:val="a3"/>
        <w:numPr>
          <w:ilvl w:val="0"/>
          <w:numId w:val="1"/>
        </w:numPr>
        <w:ind w:firstLineChars="0"/>
      </w:pPr>
      <w:r>
        <w:t>6.2.16. Set searching parameters as the following: select trypsin as the digestion enzyme, allow up to 3 missing cleavages, 4 modifications and 2-5 charges per peptide. Set mass error up to 20 ppm for the first search, and 0.02 Da for fragmented ions. Specify false discovery rate (FDR) thresholds for protein, peptide, and modification sites less than 1%. Set all the other parameters in the software to default values (see Figure 3 for mass spectrometry analysis).</w:t>
      </w:r>
      <w:r>
        <w:rPr>
          <w:rFonts w:hint="eastAsia"/>
        </w:rPr>
        <w:t xml:space="preserve"> </w:t>
      </w:r>
      <w:r>
        <w:rPr>
          <w:rFonts w:hint="eastAsia"/>
        </w:rPr>
        <w:t>00</w:t>
      </w:r>
      <w:r>
        <w:rPr>
          <w:rFonts w:hint="eastAsia"/>
        </w:rPr>
        <w:t>:19</w:t>
      </w:r>
      <w:r>
        <w:rPr>
          <w:rFonts w:hint="eastAsia"/>
        </w:rPr>
        <w:t>-00:</w:t>
      </w:r>
      <w:r>
        <w:rPr>
          <w:rFonts w:hint="eastAsia"/>
        </w:rPr>
        <w:t>30</w:t>
      </w:r>
    </w:p>
    <w:p w:rsidR="004D29A6" w:rsidRDefault="004D29A6" w:rsidP="004D29A6"/>
    <w:p w:rsidR="004D29A6" w:rsidRDefault="004D29A6" w:rsidP="004D29A6">
      <w:pPr>
        <w:pStyle w:val="a3"/>
        <w:numPr>
          <w:ilvl w:val="0"/>
          <w:numId w:val="1"/>
        </w:numPr>
        <w:ind w:firstLineChars="0"/>
      </w:pPr>
      <w:r>
        <w:t>6.2.17. Click the “Save as” button on the right of the top menu, select a folder for storing the searching results, enter the search name and click the “Save” button.</w:t>
      </w:r>
      <w:r>
        <w:rPr>
          <w:rFonts w:hint="eastAsia"/>
        </w:rPr>
        <w:t xml:space="preserve"> </w:t>
      </w:r>
      <w:r>
        <w:rPr>
          <w:rFonts w:hint="eastAsia"/>
        </w:rPr>
        <w:t>00</w:t>
      </w:r>
      <w:r>
        <w:rPr>
          <w:rFonts w:hint="eastAsia"/>
        </w:rPr>
        <w:t>:31</w:t>
      </w:r>
      <w:r>
        <w:rPr>
          <w:rFonts w:hint="eastAsia"/>
        </w:rPr>
        <w:t>-00:</w:t>
      </w:r>
      <w:r>
        <w:rPr>
          <w:rFonts w:hint="eastAsia"/>
        </w:rPr>
        <w:t>47</w:t>
      </w:r>
    </w:p>
    <w:p w:rsidR="004D29A6" w:rsidRDefault="004D29A6" w:rsidP="004D29A6"/>
    <w:p w:rsidR="004D29A6" w:rsidRDefault="004D29A6" w:rsidP="004D29A6">
      <w:pPr>
        <w:pStyle w:val="a3"/>
        <w:numPr>
          <w:ilvl w:val="0"/>
          <w:numId w:val="1"/>
        </w:numPr>
        <w:ind w:firstLineChars="0"/>
        <w:rPr>
          <w:rFonts w:hint="eastAsia"/>
        </w:rPr>
      </w:pPr>
      <w:r>
        <w:t>6.2.18. Click the “Process” button on the right of the top menu to start the searching. After the search ends, data with the entered search name will be automatically stored in the folder selected. The data can be easily opened by Software F.</w:t>
      </w:r>
      <w:r>
        <w:rPr>
          <w:rFonts w:hint="eastAsia"/>
        </w:rPr>
        <w:t xml:space="preserve"> </w:t>
      </w:r>
      <w:r>
        <w:rPr>
          <w:rFonts w:hint="eastAsia"/>
        </w:rPr>
        <w:t>00</w:t>
      </w:r>
      <w:r>
        <w:rPr>
          <w:rFonts w:hint="eastAsia"/>
        </w:rPr>
        <w:t>:48</w:t>
      </w:r>
      <w:r>
        <w:rPr>
          <w:rFonts w:hint="eastAsia"/>
        </w:rPr>
        <w:t>-00:</w:t>
      </w:r>
      <w:r>
        <w:rPr>
          <w:rFonts w:hint="eastAsia"/>
        </w:rPr>
        <w:t>55</w:t>
      </w:r>
    </w:p>
    <w:p w:rsidR="004D29A6" w:rsidRDefault="004D29A6" w:rsidP="004D29A6">
      <w:pPr>
        <w:rPr>
          <w:rFonts w:hint="eastAsia"/>
        </w:rPr>
      </w:pPr>
    </w:p>
    <w:p w:rsidR="004D29A6" w:rsidRDefault="004D29A6" w:rsidP="004D29A6"/>
    <w:p w:rsidR="004D29A6" w:rsidRPr="004D29A6" w:rsidRDefault="004D29A6" w:rsidP="004D29A6">
      <w:pPr>
        <w:rPr>
          <w:rFonts w:hint="eastAsia"/>
          <w:b/>
          <w:sz w:val="24"/>
          <w:szCs w:val="24"/>
        </w:rPr>
      </w:pPr>
      <w:r>
        <w:rPr>
          <w:b/>
          <w:sz w:val="24"/>
          <w:szCs w:val="24"/>
        </w:rPr>
        <w:t>61138_screenshot_</w:t>
      </w:r>
      <w:r>
        <w:rPr>
          <w:rFonts w:hint="eastAsia"/>
          <w:b/>
          <w:sz w:val="24"/>
          <w:szCs w:val="24"/>
        </w:rPr>
        <w:t>2</w:t>
      </w:r>
    </w:p>
    <w:p w:rsidR="004D29A6" w:rsidRDefault="004D29A6" w:rsidP="004D29A6"/>
    <w:p w:rsidR="004D29A6" w:rsidRDefault="004D29A6" w:rsidP="004D29A6">
      <w:pPr>
        <w:pStyle w:val="a3"/>
        <w:numPr>
          <w:ilvl w:val="0"/>
          <w:numId w:val="2"/>
        </w:numPr>
        <w:ind w:firstLineChars="0"/>
      </w:pPr>
      <w:r>
        <w:t>6.2.19. To obtain MS/MS spectra of any specific peptide, double click the search results to open it by Software F. First, click the protein in the protein list on the top of the menu, then click the peptide on the middle of the menu. The MS/MS of this peptide is shown on the bottom of the menu.</w:t>
      </w:r>
      <w:r>
        <w:rPr>
          <w:rFonts w:hint="eastAsia"/>
        </w:rPr>
        <w:t xml:space="preserve"> </w:t>
      </w:r>
      <w:r>
        <w:rPr>
          <w:rFonts w:hint="eastAsia"/>
        </w:rPr>
        <w:t>00:00-00:</w:t>
      </w:r>
      <w:r>
        <w:rPr>
          <w:rFonts w:hint="eastAsia"/>
        </w:rPr>
        <w:t>47</w:t>
      </w:r>
    </w:p>
    <w:p w:rsidR="004D29A6" w:rsidRDefault="004D29A6" w:rsidP="004D29A6"/>
    <w:p w:rsidR="00F15338" w:rsidRDefault="004D29A6" w:rsidP="004D29A6">
      <w:pPr>
        <w:pStyle w:val="a3"/>
        <w:numPr>
          <w:ilvl w:val="0"/>
          <w:numId w:val="2"/>
        </w:numPr>
        <w:ind w:firstLineChars="0"/>
      </w:pPr>
      <w:r>
        <w:t>6.2.20. To export and save MS/MS spectra, right-click on the MS/MS spectra on the bottom of the menu, select copy and then paste to a suitable file such as PPT or doc. format.</w:t>
      </w:r>
      <w:r>
        <w:rPr>
          <w:rFonts w:hint="eastAsia"/>
        </w:rPr>
        <w:t xml:space="preserve"> </w:t>
      </w:r>
      <w:r>
        <w:rPr>
          <w:rFonts w:hint="eastAsia"/>
        </w:rPr>
        <w:t>00</w:t>
      </w:r>
      <w:r>
        <w:rPr>
          <w:rFonts w:hint="eastAsia"/>
        </w:rPr>
        <w:t>:48</w:t>
      </w:r>
      <w:r>
        <w:rPr>
          <w:rFonts w:hint="eastAsia"/>
        </w:rPr>
        <w:t>-</w:t>
      </w:r>
      <w:r>
        <w:rPr>
          <w:rFonts w:hint="eastAsia"/>
        </w:rPr>
        <w:t>01</w:t>
      </w:r>
      <w:r>
        <w:rPr>
          <w:rFonts w:hint="eastAsia"/>
        </w:rPr>
        <w:t>:</w:t>
      </w:r>
      <w:r>
        <w:rPr>
          <w:rFonts w:hint="eastAsia"/>
        </w:rPr>
        <w:t>20</w:t>
      </w:r>
      <w:bookmarkStart w:id="0" w:name="_GoBack"/>
      <w:bookmarkEnd w:id="0"/>
    </w:p>
    <w:sectPr w:rsidR="00F15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FD0"/>
    <w:multiLevelType w:val="hybridMultilevel"/>
    <w:tmpl w:val="468CCF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0E40EB"/>
    <w:multiLevelType w:val="hybridMultilevel"/>
    <w:tmpl w:val="7B46B7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4D"/>
    <w:rsid w:val="0037554D"/>
    <w:rsid w:val="004D29A6"/>
    <w:rsid w:val="00F1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9A6"/>
    <w:pPr>
      <w:ind w:firstLineChars="200" w:firstLine="420"/>
    </w:pPr>
  </w:style>
  <w:style w:type="character" w:styleId="a4">
    <w:name w:val="Hyperlink"/>
    <w:basedOn w:val="a0"/>
    <w:uiPriority w:val="99"/>
    <w:unhideWhenUsed/>
    <w:rsid w:val="004D29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9A6"/>
    <w:pPr>
      <w:ind w:firstLineChars="200" w:firstLine="420"/>
    </w:pPr>
  </w:style>
  <w:style w:type="character" w:styleId="a4">
    <w:name w:val="Hyperlink"/>
    <w:basedOn w:val="a0"/>
    <w:uiPriority w:val="99"/>
    <w:unhideWhenUsed/>
    <w:rsid w:val="004D29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prot.org/proteomes/UP0000056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1769</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2020-05-15T08:12:00Z</dcterms:created>
  <dcterms:modified xsi:type="dcterms:W3CDTF">2020-05-15T08:19:00Z</dcterms:modified>
</cp:coreProperties>
</file>