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B0D" w:rsidRDefault="00941665">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Dear </w:t>
      </w:r>
      <w:proofErr w:type="spellStart"/>
      <w:r>
        <w:rPr>
          <w:rFonts w:ascii="Segoe UI" w:hAnsi="Segoe UI" w:cs="Segoe UI"/>
          <w:color w:val="212121"/>
          <w:sz w:val="23"/>
          <w:szCs w:val="23"/>
          <w:shd w:val="clear" w:color="auto" w:fill="FFFFFF"/>
        </w:rPr>
        <w:t>Dr.</w:t>
      </w:r>
      <w:proofErr w:type="spellEnd"/>
      <w:r>
        <w:rPr>
          <w:rFonts w:ascii="Segoe UI" w:hAnsi="Segoe UI" w:cs="Segoe UI"/>
          <w:color w:val="212121"/>
          <w:sz w:val="23"/>
          <w:szCs w:val="23"/>
          <w:shd w:val="clear" w:color="auto" w:fill="FFFFFF"/>
        </w:rPr>
        <w:t xml:space="preserve"> Casanueva</w:t>
      </w:r>
      <w:proofErr w:type="gramStart"/>
      <w:r>
        <w:rPr>
          <w:rFonts w:ascii="Segoe UI" w:hAnsi="Segoe UI" w:cs="Segoe UI"/>
          <w:color w:val="212121"/>
          <w:sz w:val="23"/>
          <w:szCs w:val="23"/>
          <w:shd w:val="clear" w:color="auto" w:fill="FFFFFF"/>
        </w:rPr>
        <w:t>,</w:t>
      </w:r>
      <w:proofErr w:type="gramEnd"/>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 xml:space="preserve">Your manuscript, JoVE61136R1 "Worm-align and </w:t>
      </w:r>
      <w:proofErr w:type="spellStart"/>
      <w:r>
        <w:rPr>
          <w:rFonts w:ascii="Segoe UI" w:hAnsi="Segoe UI" w:cs="Segoe UI"/>
          <w:color w:val="212121"/>
          <w:sz w:val="23"/>
          <w:szCs w:val="23"/>
          <w:shd w:val="clear" w:color="auto" w:fill="FFFFFF"/>
        </w:rPr>
        <w:t>Worm_CP</w:t>
      </w:r>
      <w:proofErr w:type="spellEnd"/>
      <w:r>
        <w:rPr>
          <w:rFonts w:ascii="Segoe UI" w:hAnsi="Segoe UI" w:cs="Segoe UI"/>
          <w:color w:val="212121"/>
          <w:sz w:val="23"/>
          <w:szCs w:val="23"/>
          <w:shd w:val="clear" w:color="auto" w:fill="FFFFFF"/>
        </w:rPr>
        <w:t xml:space="preserve">, two open-source pipelines for straightening and quantification of fluorescence image data obtained from </w:t>
      </w:r>
      <w:proofErr w:type="spellStart"/>
      <w:r>
        <w:rPr>
          <w:rFonts w:ascii="Segoe UI" w:hAnsi="Segoe UI" w:cs="Segoe UI"/>
          <w:color w:val="212121"/>
          <w:sz w:val="23"/>
          <w:szCs w:val="23"/>
          <w:shd w:val="clear" w:color="auto" w:fill="FFFFFF"/>
        </w:rPr>
        <w:t>C.elegans</w:t>
      </w:r>
      <w:proofErr w:type="spellEnd"/>
      <w:r>
        <w:rPr>
          <w:rFonts w:ascii="Segoe UI" w:hAnsi="Segoe UI" w:cs="Segoe UI"/>
          <w:color w:val="212121"/>
          <w:sz w:val="23"/>
          <w:szCs w:val="23"/>
          <w:shd w:val="clear" w:color="auto" w:fill="FFFFFF"/>
        </w:rPr>
        <w:t>.," has been editorially reviewed and the following comments need to be addressed. Please track the changes to identify all of the manuscript edits. After revising the submission, please also upload a separate document that addresses each of the editorial comments individually with the revised manuscript.</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Your revision is due by </w:t>
      </w:r>
      <w:r>
        <w:rPr>
          <w:rFonts w:ascii="Segoe UI" w:hAnsi="Segoe UI" w:cs="Segoe UI"/>
          <w:b/>
          <w:bCs/>
          <w:color w:val="212121"/>
          <w:sz w:val="23"/>
          <w:szCs w:val="23"/>
          <w:shd w:val="clear" w:color="auto" w:fill="FFFFFF"/>
        </w:rPr>
        <w:t>Mar 12, 2020</w:t>
      </w:r>
      <w:r>
        <w:rPr>
          <w:rFonts w:ascii="Segoe UI" w:hAnsi="Segoe UI" w:cs="Segoe UI"/>
          <w:color w:val="212121"/>
          <w:sz w:val="23"/>
          <w:szCs w:val="23"/>
          <w:shd w:val="clear" w:color="auto" w:fill="FFFFFF"/>
        </w:rPr>
        <w:t>.</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To submit a revision, go to the </w:t>
      </w:r>
      <w:proofErr w:type="spellStart"/>
      <w:r>
        <w:fldChar w:fldCharType="begin"/>
      </w:r>
      <w:r>
        <w:instrText xml:space="preserve"> HYPERLINK "http://www.editorialmanager.com/jove" \t "_blank" </w:instrText>
      </w:r>
      <w:r>
        <w:fldChar w:fldCharType="separate"/>
      </w:r>
      <w:r>
        <w:rPr>
          <w:rStyle w:val="Hyperlink"/>
          <w:rFonts w:ascii="Segoe UI" w:hAnsi="Segoe UI" w:cs="Segoe UI"/>
          <w:sz w:val="23"/>
          <w:szCs w:val="23"/>
          <w:shd w:val="clear" w:color="auto" w:fill="FFFFFF"/>
        </w:rPr>
        <w:t>JoVE</w:t>
      </w:r>
      <w:proofErr w:type="spellEnd"/>
      <w:r>
        <w:rPr>
          <w:rStyle w:val="Hyperlink"/>
          <w:rFonts w:ascii="Segoe UI" w:hAnsi="Segoe UI" w:cs="Segoe UI"/>
          <w:sz w:val="23"/>
          <w:szCs w:val="23"/>
          <w:shd w:val="clear" w:color="auto" w:fill="FFFFFF"/>
        </w:rPr>
        <w:t xml:space="preserve"> submission site</w:t>
      </w:r>
      <w:r>
        <w:fldChar w:fldCharType="end"/>
      </w:r>
      <w:r>
        <w:rPr>
          <w:rFonts w:ascii="Segoe UI" w:hAnsi="Segoe UI" w:cs="Segoe UI"/>
          <w:color w:val="212121"/>
          <w:sz w:val="23"/>
          <w:szCs w:val="23"/>
          <w:shd w:val="clear" w:color="auto" w:fill="FFFFFF"/>
        </w:rPr>
        <w:t> and log in as an author. You will find your submission under the heading "Submission Needing Revision". Please note that the corresponding author in Editorial Manager refers to the point of contact during the review and production of the video article. </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Best</w:t>
      </w:r>
      <w:proofErr w:type="gramStart"/>
      <w:r>
        <w:rPr>
          <w:rFonts w:ascii="Segoe UI" w:hAnsi="Segoe UI" w:cs="Segoe UI"/>
          <w:color w:val="212121"/>
          <w:sz w:val="23"/>
          <w:szCs w:val="23"/>
          <w:shd w:val="clear" w:color="auto" w:fill="FFFFFF"/>
        </w:rPr>
        <w:t>,</w:t>
      </w:r>
      <w:proofErr w:type="gramEnd"/>
      <w:r>
        <w:rPr>
          <w:rFonts w:ascii="Segoe UI" w:hAnsi="Segoe UI" w:cs="Segoe UI"/>
          <w:color w:val="212121"/>
          <w:sz w:val="23"/>
          <w:szCs w:val="23"/>
        </w:rPr>
        <w:br/>
      </w:r>
      <w:r>
        <w:rPr>
          <w:rFonts w:ascii="Segoe UI" w:hAnsi="Segoe UI" w:cs="Segoe UI"/>
          <w:color w:val="212121"/>
          <w:sz w:val="23"/>
          <w:szCs w:val="23"/>
        </w:rPr>
        <w:br/>
      </w:r>
      <w:proofErr w:type="spellStart"/>
      <w:r>
        <w:rPr>
          <w:rFonts w:ascii="Segoe UI" w:hAnsi="Segoe UI" w:cs="Segoe UI"/>
          <w:color w:val="212121"/>
          <w:sz w:val="23"/>
          <w:szCs w:val="23"/>
          <w:shd w:val="clear" w:color="auto" w:fill="FFFFFF"/>
        </w:rPr>
        <w:t>Xiaoyan</w:t>
      </w:r>
      <w:proofErr w:type="spellEnd"/>
      <w:r>
        <w:rPr>
          <w:rFonts w:ascii="Segoe UI" w:hAnsi="Segoe UI" w:cs="Segoe UI"/>
          <w:color w:val="212121"/>
          <w:sz w:val="23"/>
          <w:szCs w:val="23"/>
          <w:shd w:val="clear" w:color="auto" w:fill="FFFFFF"/>
        </w:rPr>
        <w:t xml:space="preserve"> Cao, Ph.D.</w:t>
      </w:r>
      <w:r>
        <w:rPr>
          <w:rFonts w:ascii="Segoe UI" w:hAnsi="Segoe UI" w:cs="Segoe UI"/>
          <w:color w:val="212121"/>
          <w:sz w:val="23"/>
          <w:szCs w:val="23"/>
        </w:rPr>
        <w:br/>
      </w:r>
      <w:r>
        <w:rPr>
          <w:rFonts w:ascii="Segoe UI" w:hAnsi="Segoe UI" w:cs="Segoe UI"/>
          <w:color w:val="212121"/>
          <w:sz w:val="23"/>
          <w:szCs w:val="23"/>
          <w:shd w:val="clear" w:color="auto" w:fill="FFFFFF"/>
        </w:rPr>
        <w:t>Review Editor</w:t>
      </w:r>
    </w:p>
    <w:p w:rsidR="00941665" w:rsidRDefault="00941665">
      <w:pPr>
        <w:rPr>
          <w:rFonts w:ascii="Segoe UI" w:hAnsi="Segoe UI" w:cs="Segoe UI"/>
          <w:color w:val="212121"/>
          <w:sz w:val="23"/>
          <w:szCs w:val="23"/>
          <w:shd w:val="clear" w:color="auto" w:fill="FFFFFF"/>
        </w:rPr>
      </w:pPr>
    </w:p>
    <w:p w:rsidR="00941665" w:rsidRDefault="00941665">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We thank the editor for the comments on the manuscripts. Below is the list of edits:</w:t>
      </w:r>
    </w:p>
    <w:p w:rsidR="00515BD5" w:rsidRDefault="00515BD5" w:rsidP="00515BD5">
      <w:pPr>
        <w:pStyle w:val="CommentText"/>
        <w:rPr>
          <w:color w:val="0070C0"/>
        </w:rPr>
      </w:pPr>
      <w:r w:rsidRPr="00515BD5">
        <w:rPr>
          <w:rFonts w:ascii="Segoe UI" w:hAnsi="Segoe UI" w:cs="Segoe UI"/>
          <w:color w:val="0070C0"/>
          <w:shd w:val="clear" w:color="auto" w:fill="FFFFFF"/>
        </w:rPr>
        <w:t xml:space="preserve">Line 97-98: </w:t>
      </w:r>
      <w:proofErr w:type="spellStart"/>
      <w:r w:rsidRPr="00515BD5">
        <w:rPr>
          <w:rFonts w:ascii="Segoe UI" w:hAnsi="Segoe UI" w:cs="Segoe UI"/>
          <w:color w:val="0070C0"/>
          <w:shd w:val="clear" w:color="auto" w:fill="FFFFFF"/>
        </w:rPr>
        <w:t>Editioral</w:t>
      </w:r>
      <w:proofErr w:type="spellEnd"/>
      <w:r w:rsidRPr="00515BD5">
        <w:rPr>
          <w:rFonts w:ascii="Segoe UI" w:hAnsi="Segoe UI" w:cs="Segoe UI"/>
          <w:color w:val="0070C0"/>
          <w:shd w:val="clear" w:color="auto" w:fill="FFFFFF"/>
        </w:rPr>
        <w:t xml:space="preserve"> comment: </w:t>
      </w:r>
      <w:r w:rsidRPr="00515BD5">
        <w:rPr>
          <w:color w:val="0070C0"/>
        </w:rPr>
        <w:t>Please convert centrifugation force to x g.</w:t>
      </w:r>
      <w:r w:rsidRPr="00515BD5">
        <w:rPr>
          <w:color w:val="0070C0"/>
        </w:rPr>
        <w:t xml:space="preserve"> </w:t>
      </w:r>
      <w:r w:rsidRPr="00515BD5">
        <w:rPr>
          <w:color w:val="0070C0"/>
        </w:rPr>
        <w:t>Do you remove supernatant after centrifugation?</w:t>
      </w:r>
    </w:p>
    <w:p w:rsidR="00515BD5" w:rsidRPr="00515BD5" w:rsidRDefault="00515BD5" w:rsidP="00515BD5">
      <w:pPr>
        <w:pStyle w:val="CommentText"/>
        <w:rPr>
          <w:color w:val="000000" w:themeColor="text1"/>
        </w:rPr>
      </w:pPr>
      <w:r>
        <w:rPr>
          <w:color w:val="000000" w:themeColor="text1"/>
        </w:rPr>
        <w:t xml:space="preserve">We added the centrifuge speed in g and kept the speed in rpm in brackets through the manuscript. We also </w:t>
      </w:r>
      <w:proofErr w:type="gramStart"/>
      <w:r>
        <w:rPr>
          <w:color w:val="000000" w:themeColor="text1"/>
        </w:rPr>
        <w:t>added</w:t>
      </w:r>
      <w:proofErr w:type="gramEnd"/>
      <w:r>
        <w:rPr>
          <w:color w:val="000000" w:themeColor="text1"/>
        </w:rPr>
        <w:t xml:space="preserve"> </w:t>
      </w:r>
      <w:proofErr w:type="gramStart"/>
      <w:r>
        <w:rPr>
          <w:color w:val="000000" w:themeColor="text1"/>
        </w:rPr>
        <w:t>that the supernatant needs</w:t>
      </w:r>
      <w:proofErr w:type="gramEnd"/>
      <w:r>
        <w:rPr>
          <w:color w:val="000000" w:themeColor="text1"/>
        </w:rPr>
        <w:t xml:space="preserve"> to be removed.</w:t>
      </w:r>
    </w:p>
    <w:p w:rsidR="005A4CD6" w:rsidRPr="00515BD5" w:rsidRDefault="005A4CD6">
      <w:pPr>
        <w:rPr>
          <w:rFonts w:ascii="Segoe UI" w:hAnsi="Segoe UI" w:cs="Segoe UI"/>
          <w:color w:val="212121"/>
          <w:sz w:val="23"/>
          <w:szCs w:val="23"/>
          <w:shd w:val="clear" w:color="auto" w:fill="FFFFFF"/>
          <w:lang w:val="en-US"/>
        </w:rPr>
      </w:pPr>
    </w:p>
    <w:p w:rsidR="00A545D0" w:rsidRDefault="00634E0C" w:rsidP="00515BD5">
      <w:pPr>
        <w:rPr>
          <w:color w:val="0070C0"/>
          <w:sz w:val="24"/>
          <w:szCs w:val="24"/>
        </w:rPr>
      </w:pPr>
      <w:r w:rsidRPr="00634E0C">
        <w:rPr>
          <w:rFonts w:ascii="Segoe UI" w:hAnsi="Segoe UI" w:cs="Segoe UI"/>
          <w:color w:val="0070C0"/>
          <w:sz w:val="24"/>
          <w:szCs w:val="24"/>
          <w:shd w:val="clear" w:color="auto" w:fill="FFFFFF"/>
        </w:rPr>
        <w:t>Line 108-111</w:t>
      </w:r>
      <w:r w:rsidR="00515BD5" w:rsidRPr="00634E0C">
        <w:rPr>
          <w:rFonts w:ascii="Segoe UI" w:hAnsi="Segoe UI" w:cs="Segoe UI"/>
          <w:color w:val="0070C0"/>
          <w:sz w:val="24"/>
          <w:szCs w:val="24"/>
          <w:shd w:val="clear" w:color="auto" w:fill="FFFFFF"/>
        </w:rPr>
        <w:t xml:space="preserve">: </w:t>
      </w:r>
      <w:proofErr w:type="spellStart"/>
      <w:r w:rsidR="00515BD5" w:rsidRPr="00634E0C">
        <w:rPr>
          <w:rFonts w:ascii="Segoe UI" w:hAnsi="Segoe UI" w:cs="Segoe UI"/>
          <w:color w:val="0070C0"/>
          <w:sz w:val="24"/>
          <w:szCs w:val="24"/>
          <w:shd w:val="clear" w:color="auto" w:fill="FFFFFF"/>
        </w:rPr>
        <w:t>Editioral</w:t>
      </w:r>
      <w:proofErr w:type="spellEnd"/>
      <w:r w:rsidR="00515BD5" w:rsidRPr="00634E0C">
        <w:rPr>
          <w:rFonts w:ascii="Segoe UI" w:hAnsi="Segoe UI" w:cs="Segoe UI"/>
          <w:color w:val="0070C0"/>
          <w:sz w:val="24"/>
          <w:szCs w:val="24"/>
          <w:shd w:val="clear" w:color="auto" w:fill="FFFFFF"/>
        </w:rPr>
        <w:t xml:space="preserve"> comment:</w:t>
      </w:r>
      <w:r w:rsidRPr="00634E0C">
        <w:rPr>
          <w:color w:val="0070C0"/>
          <w:sz w:val="24"/>
          <w:szCs w:val="24"/>
        </w:rPr>
        <w:t xml:space="preserve"> </w:t>
      </w:r>
      <w:r w:rsidRPr="00634E0C">
        <w:rPr>
          <w:color w:val="0070C0"/>
          <w:sz w:val="24"/>
          <w:szCs w:val="24"/>
        </w:rPr>
        <w:t xml:space="preserve">Please note that I simplified this step to highlight the actions </w:t>
      </w:r>
      <w:proofErr w:type="gramStart"/>
      <w:r w:rsidRPr="00634E0C">
        <w:rPr>
          <w:color w:val="0070C0"/>
          <w:sz w:val="24"/>
          <w:szCs w:val="24"/>
        </w:rPr>
        <w:t>being performed</w:t>
      </w:r>
      <w:proofErr w:type="gramEnd"/>
      <w:r w:rsidRPr="00634E0C">
        <w:rPr>
          <w:color w:val="0070C0"/>
          <w:sz w:val="24"/>
          <w:szCs w:val="24"/>
        </w:rPr>
        <w:t xml:space="preserve"> here.</w:t>
      </w:r>
    </w:p>
    <w:p w:rsidR="00634E0C" w:rsidRDefault="00A545D0" w:rsidP="00515BD5">
      <w:pPr>
        <w:rPr>
          <w:color w:val="000000" w:themeColor="text1"/>
          <w:sz w:val="24"/>
          <w:szCs w:val="24"/>
        </w:rPr>
      </w:pPr>
      <w:r>
        <w:rPr>
          <w:color w:val="000000" w:themeColor="text1"/>
          <w:sz w:val="24"/>
          <w:szCs w:val="24"/>
        </w:rPr>
        <w:t>We have noted.</w:t>
      </w:r>
    </w:p>
    <w:p w:rsidR="00A545D0" w:rsidRPr="00A545D0" w:rsidRDefault="00A545D0" w:rsidP="00515BD5">
      <w:pPr>
        <w:rPr>
          <w:color w:val="0070C0"/>
          <w:sz w:val="24"/>
          <w:szCs w:val="24"/>
        </w:rPr>
      </w:pPr>
    </w:p>
    <w:p w:rsidR="00634E0C" w:rsidRPr="00634E0C" w:rsidRDefault="00634E0C" w:rsidP="00634E0C">
      <w:pPr>
        <w:pStyle w:val="CommentText"/>
        <w:rPr>
          <w:color w:val="0070C0"/>
        </w:rPr>
      </w:pPr>
      <w:r w:rsidRPr="00634E0C">
        <w:rPr>
          <w:rFonts w:ascii="Segoe UI" w:hAnsi="Segoe UI" w:cs="Segoe UI"/>
          <w:color w:val="0070C0"/>
          <w:shd w:val="clear" w:color="auto" w:fill="FFFFFF"/>
        </w:rPr>
        <w:t>Line 136-137</w:t>
      </w:r>
      <w:r w:rsidR="00515BD5" w:rsidRPr="00634E0C">
        <w:rPr>
          <w:rFonts w:ascii="Segoe UI" w:hAnsi="Segoe UI" w:cs="Segoe UI"/>
          <w:color w:val="0070C0"/>
          <w:shd w:val="clear" w:color="auto" w:fill="FFFFFF"/>
        </w:rPr>
        <w:t xml:space="preserve">: </w:t>
      </w:r>
      <w:proofErr w:type="spellStart"/>
      <w:r w:rsidR="00515BD5" w:rsidRPr="00634E0C">
        <w:rPr>
          <w:rFonts w:ascii="Segoe UI" w:hAnsi="Segoe UI" w:cs="Segoe UI"/>
          <w:color w:val="0070C0"/>
          <w:shd w:val="clear" w:color="auto" w:fill="FFFFFF"/>
        </w:rPr>
        <w:t>Editioral</w:t>
      </w:r>
      <w:proofErr w:type="spellEnd"/>
      <w:r w:rsidR="00515BD5" w:rsidRPr="00634E0C">
        <w:rPr>
          <w:rFonts w:ascii="Segoe UI" w:hAnsi="Segoe UI" w:cs="Segoe UI"/>
          <w:color w:val="0070C0"/>
          <w:shd w:val="clear" w:color="auto" w:fill="FFFFFF"/>
        </w:rPr>
        <w:t xml:space="preserve"> comment:</w:t>
      </w:r>
      <w:r w:rsidRPr="00634E0C">
        <w:rPr>
          <w:color w:val="0070C0"/>
        </w:rPr>
        <w:t xml:space="preserve"> </w:t>
      </w:r>
      <w:r w:rsidRPr="00634E0C">
        <w:rPr>
          <w:color w:val="0070C0"/>
        </w:rPr>
        <w:t>Is this an alternative step?</w:t>
      </w:r>
    </w:p>
    <w:p w:rsidR="00515BD5" w:rsidRDefault="002E2E56" w:rsidP="00515BD5">
      <w:pPr>
        <w:rPr>
          <w:rFonts w:ascii="Segoe UI" w:hAnsi="Segoe UI" w:cs="Segoe UI"/>
          <w:color w:val="000000" w:themeColor="text1"/>
          <w:sz w:val="23"/>
          <w:szCs w:val="23"/>
          <w:shd w:val="clear" w:color="auto" w:fill="FFFFFF"/>
          <w:lang w:val="en-US"/>
        </w:rPr>
      </w:pPr>
      <w:r>
        <w:rPr>
          <w:rFonts w:ascii="Segoe UI" w:hAnsi="Segoe UI" w:cs="Segoe UI"/>
          <w:color w:val="000000" w:themeColor="text1"/>
          <w:sz w:val="23"/>
          <w:szCs w:val="23"/>
          <w:shd w:val="clear" w:color="auto" w:fill="FFFFFF"/>
          <w:lang w:val="en-US"/>
        </w:rPr>
        <w:t>Yes, spinning down is an alternative step and we have reworded this phrase in that sense.</w:t>
      </w:r>
    </w:p>
    <w:p w:rsidR="00A545D0" w:rsidRPr="00634E0C" w:rsidRDefault="00A545D0" w:rsidP="00515BD5">
      <w:pPr>
        <w:rPr>
          <w:rFonts w:ascii="Segoe UI" w:hAnsi="Segoe UI" w:cs="Segoe UI"/>
          <w:color w:val="000000" w:themeColor="text1"/>
          <w:sz w:val="23"/>
          <w:szCs w:val="23"/>
          <w:shd w:val="clear" w:color="auto" w:fill="FFFFFF"/>
          <w:lang w:val="en-US"/>
        </w:rPr>
      </w:pPr>
    </w:p>
    <w:p w:rsidR="00AC2037" w:rsidRDefault="00AC2037" w:rsidP="00AC2037">
      <w:pPr>
        <w:pStyle w:val="CommentText"/>
        <w:rPr>
          <w:color w:val="0070C0"/>
        </w:rPr>
      </w:pPr>
      <w:r w:rsidRPr="00AC2037">
        <w:rPr>
          <w:rFonts w:ascii="Segoe UI" w:hAnsi="Segoe UI" w:cs="Segoe UI"/>
          <w:color w:val="0070C0"/>
          <w:shd w:val="clear" w:color="auto" w:fill="FFFFFF"/>
        </w:rPr>
        <w:t>Line 156-163</w:t>
      </w:r>
      <w:r w:rsidRPr="00AC2037">
        <w:rPr>
          <w:rFonts w:ascii="Segoe UI" w:hAnsi="Segoe UI" w:cs="Segoe UI"/>
          <w:color w:val="0070C0"/>
          <w:shd w:val="clear" w:color="auto" w:fill="FFFFFF"/>
        </w:rPr>
        <w:t xml:space="preserve">: </w:t>
      </w:r>
      <w:proofErr w:type="spellStart"/>
      <w:r w:rsidRPr="00AC2037">
        <w:rPr>
          <w:rFonts w:ascii="Segoe UI" w:hAnsi="Segoe UI" w:cs="Segoe UI"/>
          <w:color w:val="0070C0"/>
          <w:shd w:val="clear" w:color="auto" w:fill="FFFFFF"/>
        </w:rPr>
        <w:t>Editioral</w:t>
      </w:r>
      <w:proofErr w:type="spellEnd"/>
      <w:r w:rsidRPr="00AC2037">
        <w:rPr>
          <w:rFonts w:ascii="Segoe UI" w:hAnsi="Segoe UI" w:cs="Segoe UI"/>
          <w:color w:val="0070C0"/>
          <w:shd w:val="clear" w:color="auto" w:fill="FFFFFF"/>
        </w:rPr>
        <w:t xml:space="preserve"> comment:</w:t>
      </w:r>
      <w:r w:rsidRPr="00AC2037">
        <w:rPr>
          <w:color w:val="0070C0"/>
        </w:rPr>
        <w:t xml:space="preserve"> I rephrased this step and its note. Please review for accuracy.</w:t>
      </w:r>
    </w:p>
    <w:p w:rsidR="00AC2037" w:rsidRPr="00AC2037" w:rsidRDefault="00AC2037" w:rsidP="00AC2037">
      <w:pPr>
        <w:pStyle w:val="CommentText"/>
        <w:rPr>
          <w:color w:val="000000" w:themeColor="text1"/>
        </w:rPr>
      </w:pPr>
      <w:r>
        <w:rPr>
          <w:color w:val="000000" w:themeColor="text1"/>
        </w:rPr>
        <w:t>We have reviewed this step for accuracy.</w:t>
      </w:r>
    </w:p>
    <w:p w:rsidR="00515BD5" w:rsidRDefault="00515BD5">
      <w:pPr>
        <w:rPr>
          <w:rFonts w:ascii="Segoe UI" w:hAnsi="Segoe UI" w:cs="Segoe UI"/>
          <w:color w:val="212121"/>
          <w:sz w:val="23"/>
          <w:szCs w:val="23"/>
          <w:shd w:val="clear" w:color="auto" w:fill="FFFFFF"/>
          <w:lang w:val="en-US"/>
        </w:rPr>
      </w:pPr>
    </w:p>
    <w:p w:rsidR="00AC2037" w:rsidRPr="00AC2037" w:rsidRDefault="00AC2037" w:rsidP="00AC2037">
      <w:pPr>
        <w:pStyle w:val="CommentText"/>
        <w:rPr>
          <w:color w:val="0070C0"/>
        </w:rPr>
      </w:pPr>
      <w:r>
        <w:rPr>
          <w:rFonts w:ascii="Segoe UI" w:hAnsi="Segoe UI" w:cs="Segoe UI"/>
          <w:color w:val="0070C0"/>
          <w:shd w:val="clear" w:color="auto" w:fill="FFFFFF"/>
        </w:rPr>
        <w:t>Line 180-18</w:t>
      </w:r>
      <w:r w:rsidRPr="00AC2037">
        <w:rPr>
          <w:rFonts w:ascii="Segoe UI" w:hAnsi="Segoe UI" w:cs="Segoe UI"/>
          <w:color w:val="0070C0"/>
          <w:shd w:val="clear" w:color="auto" w:fill="FFFFFF"/>
        </w:rPr>
        <w:t xml:space="preserve">3: </w:t>
      </w:r>
      <w:proofErr w:type="spellStart"/>
      <w:r w:rsidRPr="00AC2037">
        <w:rPr>
          <w:rFonts w:ascii="Segoe UI" w:hAnsi="Segoe UI" w:cs="Segoe UI"/>
          <w:color w:val="0070C0"/>
          <w:shd w:val="clear" w:color="auto" w:fill="FFFFFF"/>
        </w:rPr>
        <w:t>Editioral</w:t>
      </w:r>
      <w:proofErr w:type="spellEnd"/>
      <w:r w:rsidRPr="00AC2037">
        <w:rPr>
          <w:rFonts w:ascii="Segoe UI" w:hAnsi="Segoe UI" w:cs="Segoe UI"/>
          <w:color w:val="0070C0"/>
          <w:shd w:val="clear" w:color="auto" w:fill="FFFFFF"/>
        </w:rPr>
        <w:t xml:space="preserve"> comment:</w:t>
      </w:r>
      <w:r>
        <w:rPr>
          <w:rFonts w:ascii="Segoe UI" w:hAnsi="Segoe UI" w:cs="Segoe UI"/>
          <w:color w:val="0070C0"/>
          <w:shd w:val="clear" w:color="auto" w:fill="FFFFFF"/>
        </w:rPr>
        <w:t xml:space="preserve"> </w:t>
      </w:r>
      <w:r w:rsidRPr="00AC2037">
        <w:rPr>
          <w:color w:val="0070C0"/>
        </w:rPr>
        <w:t xml:space="preserve">The glass capillary from step </w:t>
      </w:r>
      <w:proofErr w:type="gramStart"/>
      <w:r w:rsidRPr="00AC2037">
        <w:rPr>
          <w:color w:val="0070C0"/>
        </w:rPr>
        <w:t>3.1?</w:t>
      </w:r>
      <w:proofErr w:type="gramEnd"/>
      <w:r w:rsidRPr="00AC2037">
        <w:rPr>
          <w:color w:val="0070C0"/>
        </w:rPr>
        <w:t xml:space="preserve"> </w:t>
      </w:r>
      <w:r w:rsidRPr="00AC2037">
        <w:rPr>
          <w:color w:val="0070C0"/>
        </w:rPr>
        <w:t>Do you mean the pipette tip shown in Figure 1C?</w:t>
      </w:r>
      <w:r w:rsidRPr="00AC2037">
        <w:rPr>
          <w:color w:val="0070C0"/>
        </w:rPr>
        <w:t xml:space="preserve"> </w:t>
      </w:r>
      <w:r w:rsidRPr="00AC2037">
        <w:rPr>
          <w:color w:val="0070C0"/>
        </w:rPr>
        <w:t>I added this step based on information provided in the Note. Please review for accuracy.</w:t>
      </w:r>
    </w:p>
    <w:p w:rsidR="00AC2037" w:rsidRPr="00AC2037" w:rsidRDefault="00320451" w:rsidP="00AC2037">
      <w:pPr>
        <w:pStyle w:val="CommentText"/>
        <w:rPr>
          <w:color w:val="000000" w:themeColor="text1"/>
        </w:rPr>
      </w:pPr>
      <w:r>
        <w:rPr>
          <w:color w:val="000000" w:themeColor="text1"/>
        </w:rPr>
        <w:t>We have now added that the glass capillary comes from step 3.1, and the pipette tip is the one shown in figure 1C. We have reviewed the edited step for accuracy.</w:t>
      </w:r>
    </w:p>
    <w:p w:rsidR="00515BD5" w:rsidRDefault="00515BD5">
      <w:pPr>
        <w:rPr>
          <w:rFonts w:ascii="Segoe UI" w:hAnsi="Segoe UI" w:cs="Segoe UI"/>
          <w:color w:val="212121"/>
          <w:sz w:val="23"/>
          <w:szCs w:val="23"/>
          <w:shd w:val="clear" w:color="auto" w:fill="FFFFFF"/>
        </w:rPr>
      </w:pPr>
    </w:p>
    <w:p w:rsidR="00BF4DEE" w:rsidRDefault="00BF4DEE" w:rsidP="00BF4DEE">
      <w:pPr>
        <w:pStyle w:val="CommentText"/>
        <w:rPr>
          <w:color w:val="0070C0"/>
        </w:rPr>
      </w:pPr>
      <w:r w:rsidRPr="00BF4DEE">
        <w:rPr>
          <w:rFonts w:ascii="Segoe UI" w:hAnsi="Segoe UI" w:cs="Segoe UI"/>
          <w:color w:val="0070C0"/>
          <w:shd w:val="clear" w:color="auto" w:fill="FFFFFF"/>
        </w:rPr>
        <w:t>Line 208</w:t>
      </w:r>
      <w:r w:rsidRPr="00BF4DEE">
        <w:rPr>
          <w:rFonts w:ascii="Segoe UI" w:hAnsi="Segoe UI" w:cs="Segoe UI"/>
          <w:color w:val="0070C0"/>
          <w:shd w:val="clear" w:color="auto" w:fill="FFFFFF"/>
        </w:rPr>
        <w:t xml:space="preserve">: </w:t>
      </w:r>
      <w:proofErr w:type="spellStart"/>
      <w:r w:rsidRPr="00BF4DEE">
        <w:rPr>
          <w:rFonts w:ascii="Segoe UI" w:hAnsi="Segoe UI" w:cs="Segoe UI"/>
          <w:color w:val="0070C0"/>
          <w:shd w:val="clear" w:color="auto" w:fill="FFFFFF"/>
        </w:rPr>
        <w:t>Editioral</w:t>
      </w:r>
      <w:proofErr w:type="spellEnd"/>
      <w:r w:rsidRPr="00BF4DEE">
        <w:rPr>
          <w:rFonts w:ascii="Segoe UI" w:hAnsi="Segoe UI" w:cs="Segoe UI"/>
          <w:color w:val="0070C0"/>
          <w:shd w:val="clear" w:color="auto" w:fill="FFFFFF"/>
        </w:rPr>
        <w:t xml:space="preserve"> comment:</w:t>
      </w:r>
      <w:r w:rsidRPr="00BF4DEE">
        <w:rPr>
          <w:rFonts w:ascii="Segoe UI" w:hAnsi="Segoe UI" w:cs="Segoe UI"/>
          <w:color w:val="0070C0"/>
          <w:shd w:val="clear" w:color="auto" w:fill="FFFFFF"/>
        </w:rPr>
        <w:t xml:space="preserve"> </w:t>
      </w:r>
      <w:r w:rsidRPr="00BF4DEE">
        <w:rPr>
          <w:color w:val="0070C0"/>
        </w:rPr>
        <w:t>Please upload Figure 3.</w:t>
      </w:r>
    </w:p>
    <w:p w:rsidR="00BF4DEE" w:rsidRPr="00BF4DEE" w:rsidRDefault="00BF4DEE" w:rsidP="00BF4DEE">
      <w:pPr>
        <w:pStyle w:val="CommentText"/>
        <w:rPr>
          <w:color w:val="000000" w:themeColor="text1"/>
        </w:rPr>
      </w:pPr>
      <w:r w:rsidRPr="00B002A9">
        <w:rPr>
          <w:color w:val="000000" w:themeColor="text1"/>
          <w:highlight w:val="yellow"/>
        </w:rPr>
        <w:t>We have now uploaded figure 3</w:t>
      </w:r>
    </w:p>
    <w:p w:rsidR="00BF4DEE" w:rsidRPr="00BF4DEE" w:rsidRDefault="00BF4DEE">
      <w:pPr>
        <w:rPr>
          <w:rFonts w:ascii="Segoe UI" w:hAnsi="Segoe UI" w:cs="Segoe UI"/>
          <w:color w:val="212121"/>
          <w:sz w:val="23"/>
          <w:szCs w:val="23"/>
          <w:shd w:val="clear" w:color="auto" w:fill="FFFFFF"/>
          <w:lang w:val="en-US"/>
        </w:rPr>
      </w:pPr>
    </w:p>
    <w:p w:rsidR="005A4CD6" w:rsidRPr="005A4CD6" w:rsidRDefault="005A4CD6" w:rsidP="005A4CD6">
      <w:pPr>
        <w:spacing w:after="0"/>
        <w:rPr>
          <w:color w:val="0070C0"/>
          <w:sz w:val="24"/>
          <w:szCs w:val="24"/>
        </w:rPr>
      </w:pPr>
      <w:r w:rsidRPr="00B8510A">
        <w:rPr>
          <w:color w:val="0070C0"/>
          <w:sz w:val="24"/>
          <w:szCs w:val="24"/>
        </w:rPr>
        <w:t>Line</w:t>
      </w:r>
      <w:r w:rsidR="00533749" w:rsidRPr="00B8510A">
        <w:rPr>
          <w:color w:val="0070C0"/>
          <w:sz w:val="24"/>
          <w:szCs w:val="24"/>
        </w:rPr>
        <w:t>s 282-290 (section 6.6)</w:t>
      </w:r>
      <w:r w:rsidRPr="00B8510A">
        <w:rPr>
          <w:color w:val="0070C0"/>
          <w:sz w:val="24"/>
          <w:szCs w:val="24"/>
        </w:rPr>
        <w:t>:</w:t>
      </w:r>
      <w:r w:rsidRPr="005A4CD6">
        <w:rPr>
          <w:color w:val="0070C0"/>
          <w:sz w:val="24"/>
          <w:szCs w:val="24"/>
        </w:rPr>
        <w:t xml:space="preserve"> </w:t>
      </w:r>
    </w:p>
    <w:p w:rsidR="005A4CD6" w:rsidRDefault="005A4CD6" w:rsidP="005A4CD6">
      <w:pPr>
        <w:rPr>
          <w:sz w:val="24"/>
          <w:szCs w:val="24"/>
        </w:rPr>
      </w:pPr>
      <w:r w:rsidRPr="005A4CD6">
        <w:rPr>
          <w:sz w:val="24"/>
          <w:szCs w:val="24"/>
        </w:rPr>
        <w:t xml:space="preserve">This section </w:t>
      </w:r>
      <w:proofErr w:type="gramStart"/>
      <w:r w:rsidRPr="005A4CD6">
        <w:rPr>
          <w:sz w:val="24"/>
          <w:szCs w:val="24"/>
        </w:rPr>
        <w:t>has been edited</w:t>
      </w:r>
      <w:proofErr w:type="gramEnd"/>
      <w:r w:rsidRPr="005A4CD6">
        <w:rPr>
          <w:sz w:val="24"/>
          <w:szCs w:val="24"/>
        </w:rPr>
        <w:t xml:space="preserve"> to explain: The macro will not proceed beyond the setup until the top box has been ticked (= user is happy with settings). WRT to the montages, both boxes are ticked by default, but can be deselected if not required. The text </w:t>
      </w:r>
      <w:proofErr w:type="gramStart"/>
      <w:r w:rsidRPr="005A4CD6">
        <w:rPr>
          <w:sz w:val="24"/>
          <w:szCs w:val="24"/>
        </w:rPr>
        <w:t>has been modified</w:t>
      </w:r>
      <w:proofErr w:type="gramEnd"/>
      <w:r w:rsidRPr="005A4CD6">
        <w:rPr>
          <w:sz w:val="24"/>
          <w:szCs w:val="24"/>
        </w:rPr>
        <w:t xml:space="preserve"> to match that in the macro GUI. In </w:t>
      </w:r>
      <w:proofErr w:type="gramStart"/>
      <w:r w:rsidRPr="005A4CD6">
        <w:rPr>
          <w:sz w:val="24"/>
          <w:szCs w:val="24"/>
        </w:rPr>
        <w:t>addition</w:t>
      </w:r>
      <w:proofErr w:type="gramEnd"/>
      <w:r w:rsidRPr="005A4CD6">
        <w:rPr>
          <w:sz w:val="24"/>
          <w:szCs w:val="24"/>
        </w:rPr>
        <w:t xml:space="preserve"> two user actions were highlighted in yellow, as they are important for execution of the Worm-align macro.</w:t>
      </w:r>
    </w:p>
    <w:p w:rsidR="00D00B47" w:rsidRPr="005A4CD6" w:rsidRDefault="00D00B47" w:rsidP="00D00B47">
      <w:pPr>
        <w:spacing w:after="0"/>
        <w:rPr>
          <w:color w:val="0070C0"/>
          <w:sz w:val="24"/>
          <w:szCs w:val="24"/>
        </w:rPr>
      </w:pPr>
      <w:r w:rsidRPr="005A4CD6">
        <w:rPr>
          <w:color w:val="0070C0"/>
          <w:sz w:val="24"/>
          <w:szCs w:val="24"/>
        </w:rPr>
        <w:t>Editorial comment: Are the same as those shown in Figure S5 (Montage of worms from single image, combined montage)? If so, please use the same language as shown in the figure.</w:t>
      </w:r>
    </w:p>
    <w:p w:rsidR="00D00B47" w:rsidRDefault="00D00B47" w:rsidP="00D00B47">
      <w:pPr>
        <w:rPr>
          <w:color w:val="000000" w:themeColor="text1"/>
          <w:sz w:val="24"/>
          <w:szCs w:val="24"/>
        </w:rPr>
      </w:pPr>
      <w:r w:rsidRPr="00D00B47">
        <w:rPr>
          <w:color w:val="000000" w:themeColor="text1"/>
          <w:sz w:val="24"/>
          <w:szCs w:val="24"/>
        </w:rPr>
        <w:t xml:space="preserve">Boxes for generation of montages </w:t>
      </w:r>
      <w:proofErr w:type="gramStart"/>
      <w:r w:rsidRPr="00D00B47">
        <w:rPr>
          <w:color w:val="000000" w:themeColor="text1"/>
          <w:sz w:val="24"/>
          <w:szCs w:val="24"/>
        </w:rPr>
        <w:t>are ticked</w:t>
      </w:r>
      <w:proofErr w:type="gramEnd"/>
      <w:r w:rsidRPr="00D00B47">
        <w:rPr>
          <w:color w:val="000000" w:themeColor="text1"/>
          <w:sz w:val="24"/>
          <w:szCs w:val="24"/>
        </w:rPr>
        <w:t xml:space="preserve"> by default, but can be removed if not required. If removed, the macro will still proceed to generate straightened image crops of single worms (stored in ‘</w:t>
      </w:r>
      <w:proofErr w:type="spellStart"/>
      <w:r w:rsidRPr="00D00B47">
        <w:rPr>
          <w:color w:val="000000" w:themeColor="text1"/>
          <w:sz w:val="24"/>
          <w:szCs w:val="24"/>
        </w:rPr>
        <w:t>single_worms</w:t>
      </w:r>
      <w:proofErr w:type="spellEnd"/>
      <w:r w:rsidRPr="00D00B47">
        <w:rPr>
          <w:color w:val="000000" w:themeColor="text1"/>
          <w:sz w:val="24"/>
          <w:szCs w:val="24"/>
        </w:rPr>
        <w:t>’ subfolder, but these will not be combined into montages</w:t>
      </w:r>
    </w:p>
    <w:p w:rsidR="00D00B47" w:rsidRDefault="00D00B47" w:rsidP="005A4CD6">
      <w:pPr>
        <w:rPr>
          <w:color w:val="000000" w:themeColor="text1"/>
          <w:sz w:val="24"/>
          <w:szCs w:val="24"/>
        </w:rPr>
      </w:pPr>
      <w:r w:rsidRPr="005A4CD6">
        <w:rPr>
          <w:color w:val="0070C0"/>
          <w:sz w:val="24"/>
          <w:szCs w:val="24"/>
        </w:rPr>
        <w:t xml:space="preserve">Line 283: Editorial comment: </w:t>
      </w:r>
      <w:proofErr w:type="gramStart"/>
      <w:r w:rsidRPr="005A4CD6">
        <w:rPr>
          <w:color w:val="0070C0"/>
          <w:sz w:val="24"/>
          <w:szCs w:val="24"/>
        </w:rPr>
        <w:t>Are both boxes selected</w:t>
      </w:r>
      <w:proofErr w:type="gramEnd"/>
      <w:r w:rsidRPr="005A4CD6">
        <w:rPr>
          <w:color w:val="0070C0"/>
          <w:sz w:val="24"/>
          <w:szCs w:val="24"/>
        </w:rPr>
        <w:t xml:space="preserve">? Please </w:t>
      </w:r>
      <w:proofErr w:type="spellStart"/>
      <w:r w:rsidRPr="005A4CD6">
        <w:rPr>
          <w:color w:val="0070C0"/>
          <w:sz w:val="24"/>
          <w:szCs w:val="24"/>
        </w:rPr>
        <w:t>specify.</w:t>
      </w:r>
      <w:r w:rsidRPr="00D00B47">
        <w:rPr>
          <w:color w:val="000000" w:themeColor="text1"/>
          <w:sz w:val="24"/>
          <w:szCs w:val="24"/>
        </w:rPr>
        <w:t>Boxes</w:t>
      </w:r>
      <w:proofErr w:type="spellEnd"/>
      <w:r w:rsidRPr="00D00B47">
        <w:rPr>
          <w:color w:val="000000" w:themeColor="text1"/>
          <w:sz w:val="24"/>
          <w:szCs w:val="24"/>
        </w:rPr>
        <w:t xml:space="preserve"> now explained better: the macro will not proceed beyond the setup until the top box has been ticked </w:t>
      </w:r>
      <w:proofErr w:type="gramStart"/>
      <w:r w:rsidRPr="00D00B47">
        <w:rPr>
          <w:color w:val="000000" w:themeColor="text1"/>
          <w:sz w:val="24"/>
          <w:szCs w:val="24"/>
        </w:rPr>
        <w:t>( =</w:t>
      </w:r>
      <w:proofErr w:type="gramEnd"/>
      <w:r w:rsidRPr="00D00B47">
        <w:rPr>
          <w:color w:val="000000" w:themeColor="text1"/>
          <w:sz w:val="24"/>
          <w:szCs w:val="24"/>
        </w:rPr>
        <w:t xml:space="preserve"> user is happy with settings).</w:t>
      </w:r>
    </w:p>
    <w:p w:rsidR="00D00B47" w:rsidRDefault="00D00B47" w:rsidP="005A4CD6">
      <w:pPr>
        <w:rPr>
          <w:color w:val="000000" w:themeColor="text1"/>
          <w:sz w:val="24"/>
          <w:szCs w:val="24"/>
        </w:rPr>
      </w:pPr>
    </w:p>
    <w:p w:rsidR="005A4CD6" w:rsidRPr="005A4CD6" w:rsidRDefault="005A4CD6" w:rsidP="005A4CD6">
      <w:pPr>
        <w:spacing w:after="0"/>
        <w:rPr>
          <w:color w:val="0070C0"/>
          <w:sz w:val="24"/>
          <w:szCs w:val="24"/>
        </w:rPr>
      </w:pPr>
      <w:r w:rsidRPr="005A4CD6">
        <w:rPr>
          <w:color w:val="0070C0"/>
          <w:sz w:val="24"/>
          <w:szCs w:val="24"/>
        </w:rPr>
        <w:t>Line 302-320</w:t>
      </w:r>
      <w:r w:rsidR="00B8510A">
        <w:rPr>
          <w:color w:val="0070C0"/>
          <w:sz w:val="24"/>
          <w:szCs w:val="24"/>
        </w:rPr>
        <w:t xml:space="preserve"> (previous version), now lines 299-307</w:t>
      </w:r>
      <w:r w:rsidRPr="005A4CD6">
        <w:rPr>
          <w:color w:val="0070C0"/>
          <w:sz w:val="24"/>
          <w:szCs w:val="24"/>
        </w:rPr>
        <w:t xml:space="preserve">: Editorial comment: The Protocol </w:t>
      </w:r>
      <w:proofErr w:type="gramStart"/>
      <w:r w:rsidRPr="005A4CD6">
        <w:rPr>
          <w:color w:val="0070C0"/>
          <w:sz w:val="24"/>
          <w:szCs w:val="24"/>
        </w:rPr>
        <w:t>should be made up</w:t>
      </w:r>
      <w:proofErr w:type="gramEnd"/>
      <w:r w:rsidRPr="005A4CD6">
        <w:rPr>
          <w:color w:val="0070C0"/>
          <w:sz w:val="24"/>
          <w:szCs w:val="24"/>
        </w:rPr>
        <w:t xml:space="preserve"> almost entirely of discrete steps without large paragraphs of text between sections. Please remove such introductory information from the protocol if possible. In addition, some folders </w:t>
      </w:r>
      <w:proofErr w:type="gramStart"/>
      <w:r w:rsidRPr="005A4CD6">
        <w:rPr>
          <w:color w:val="0070C0"/>
          <w:sz w:val="24"/>
          <w:szCs w:val="24"/>
        </w:rPr>
        <w:t>are already described</w:t>
      </w:r>
      <w:proofErr w:type="gramEnd"/>
      <w:r w:rsidRPr="005A4CD6">
        <w:rPr>
          <w:color w:val="0070C0"/>
          <w:sz w:val="24"/>
          <w:szCs w:val="24"/>
        </w:rPr>
        <w:t xml:space="preserve"> in the protocol text (see lines 298-300, 340-343). In these cases, they </w:t>
      </w:r>
      <w:proofErr w:type="gramStart"/>
      <w:r w:rsidRPr="005A4CD6">
        <w:rPr>
          <w:color w:val="0070C0"/>
          <w:sz w:val="24"/>
          <w:szCs w:val="24"/>
        </w:rPr>
        <w:t>should be removed</w:t>
      </w:r>
      <w:proofErr w:type="gramEnd"/>
      <w:r w:rsidRPr="005A4CD6">
        <w:rPr>
          <w:color w:val="0070C0"/>
          <w:sz w:val="24"/>
          <w:szCs w:val="24"/>
        </w:rPr>
        <w:t xml:space="preserve"> to avoid repetition.</w:t>
      </w:r>
    </w:p>
    <w:p w:rsidR="005A4CD6" w:rsidRPr="005A4CD6" w:rsidRDefault="005A4CD6" w:rsidP="005A4CD6">
      <w:pPr>
        <w:rPr>
          <w:sz w:val="24"/>
          <w:szCs w:val="24"/>
        </w:rPr>
      </w:pPr>
      <w:r w:rsidRPr="005A4CD6">
        <w:rPr>
          <w:sz w:val="24"/>
          <w:szCs w:val="24"/>
        </w:rPr>
        <w:t xml:space="preserve">Section 6.8 </w:t>
      </w:r>
      <w:proofErr w:type="gramStart"/>
      <w:r w:rsidRPr="005A4CD6">
        <w:rPr>
          <w:sz w:val="24"/>
          <w:szCs w:val="24"/>
        </w:rPr>
        <w:t>has been shortened</w:t>
      </w:r>
      <w:proofErr w:type="gramEnd"/>
      <w:r w:rsidRPr="005A4CD6">
        <w:rPr>
          <w:sz w:val="24"/>
          <w:szCs w:val="24"/>
        </w:rPr>
        <w:t xml:space="preserve"> and the highlighted paragraph has in part been moved to the Results section (where relevant).</w:t>
      </w:r>
    </w:p>
    <w:p w:rsidR="005A4CD6" w:rsidRPr="005A4CD6" w:rsidRDefault="005A4CD6" w:rsidP="005A4CD6">
      <w:pPr>
        <w:rPr>
          <w:sz w:val="24"/>
          <w:szCs w:val="24"/>
        </w:rPr>
      </w:pPr>
      <w:r w:rsidRPr="005A4CD6">
        <w:rPr>
          <w:sz w:val="24"/>
          <w:szCs w:val="24"/>
        </w:rPr>
        <w:t>Line 340-343</w:t>
      </w:r>
      <w:r w:rsidR="00B8510A">
        <w:rPr>
          <w:sz w:val="24"/>
          <w:szCs w:val="24"/>
        </w:rPr>
        <w:t xml:space="preserve"> of previous manuscript</w:t>
      </w:r>
      <w:r w:rsidRPr="005A4CD6">
        <w:rPr>
          <w:sz w:val="24"/>
          <w:szCs w:val="24"/>
        </w:rPr>
        <w:t xml:space="preserve">: This note was removed and (in part) incorporated in section </w:t>
      </w:r>
      <w:proofErr w:type="gramStart"/>
      <w:r w:rsidRPr="005A4CD6">
        <w:rPr>
          <w:sz w:val="24"/>
          <w:szCs w:val="24"/>
        </w:rPr>
        <w:t>7.2</w:t>
      </w:r>
      <w:proofErr w:type="gramEnd"/>
      <w:r w:rsidRPr="005A4CD6">
        <w:rPr>
          <w:sz w:val="24"/>
          <w:szCs w:val="24"/>
        </w:rPr>
        <w:t xml:space="preserve"> as it is more relevant here.</w:t>
      </w:r>
    </w:p>
    <w:p w:rsidR="005A4CD6" w:rsidRPr="005A4CD6" w:rsidRDefault="005A4CD6" w:rsidP="005A4CD6">
      <w:pPr>
        <w:rPr>
          <w:sz w:val="24"/>
          <w:szCs w:val="24"/>
        </w:rPr>
      </w:pPr>
      <w:r w:rsidRPr="005A4CD6">
        <w:rPr>
          <w:sz w:val="24"/>
          <w:szCs w:val="24"/>
        </w:rPr>
        <w:t>Line 370</w:t>
      </w:r>
      <w:r w:rsidR="00B8510A">
        <w:rPr>
          <w:sz w:val="24"/>
          <w:szCs w:val="24"/>
        </w:rPr>
        <w:t xml:space="preserve"> of previous manuscript</w:t>
      </w:r>
      <w:r w:rsidRPr="005A4CD6">
        <w:rPr>
          <w:sz w:val="24"/>
          <w:szCs w:val="24"/>
        </w:rPr>
        <w:t>: Deleted the phrase ‘Click ‘Next Image Set’ to skip to the next image.’ as this is not something that is necessary.</w:t>
      </w:r>
    </w:p>
    <w:p w:rsidR="000E1CF4" w:rsidRDefault="000E1CF4" w:rsidP="005A4CD6">
      <w:pPr>
        <w:spacing w:after="0"/>
        <w:rPr>
          <w:color w:val="0070C0"/>
          <w:sz w:val="24"/>
          <w:szCs w:val="24"/>
        </w:rPr>
      </w:pPr>
    </w:p>
    <w:p w:rsidR="000E1CF4" w:rsidRPr="000E1CF4" w:rsidRDefault="000E1CF4" w:rsidP="000E1CF4">
      <w:pPr>
        <w:rPr>
          <w:sz w:val="24"/>
          <w:szCs w:val="24"/>
        </w:rPr>
      </w:pPr>
      <w:r w:rsidRPr="005A4CD6">
        <w:rPr>
          <w:color w:val="0070C0"/>
          <w:sz w:val="24"/>
          <w:szCs w:val="24"/>
        </w:rPr>
        <w:lastRenderedPageBreak/>
        <w:t>Line 314-</w:t>
      </w:r>
      <w:proofErr w:type="gramStart"/>
      <w:r w:rsidRPr="005A4CD6">
        <w:rPr>
          <w:color w:val="0070C0"/>
          <w:sz w:val="24"/>
          <w:szCs w:val="24"/>
        </w:rPr>
        <w:t xml:space="preserve">315 </w:t>
      </w:r>
      <w:r>
        <w:rPr>
          <w:sz w:val="24"/>
          <w:szCs w:val="24"/>
        </w:rPr>
        <w:t>:</w:t>
      </w:r>
      <w:proofErr w:type="gramEnd"/>
      <w:r>
        <w:rPr>
          <w:sz w:val="24"/>
          <w:szCs w:val="24"/>
        </w:rPr>
        <w:t xml:space="preserve"> In section 7.1, we added: </w:t>
      </w:r>
      <w:r w:rsidRPr="005A4CD6">
        <w:rPr>
          <w:rFonts w:ascii="Calibri" w:hAnsi="Calibri" w:cs="Calibri"/>
          <w:color w:val="212121"/>
          <w:sz w:val="24"/>
          <w:szCs w:val="24"/>
        </w:rPr>
        <w:t xml:space="preserve">Download the </w:t>
      </w:r>
      <w:proofErr w:type="spellStart"/>
      <w:r w:rsidRPr="005A4CD6">
        <w:rPr>
          <w:rFonts w:ascii="Calibri" w:hAnsi="Calibri" w:cs="Calibri"/>
          <w:color w:val="212121"/>
          <w:sz w:val="24"/>
          <w:szCs w:val="24"/>
        </w:rPr>
        <w:t>Worm_CP.cpproj</w:t>
      </w:r>
      <w:proofErr w:type="spellEnd"/>
      <w:r w:rsidRPr="005A4CD6">
        <w:rPr>
          <w:rFonts w:ascii="Calibri" w:hAnsi="Calibri" w:cs="Calibri"/>
          <w:color w:val="212121"/>
          <w:sz w:val="24"/>
          <w:szCs w:val="24"/>
        </w:rPr>
        <w:t xml:space="preserve"> pipeline from GitHub: https://github.com/hannekeo/Worm-align</w:t>
      </w:r>
      <w:r>
        <w:rPr>
          <w:sz w:val="24"/>
          <w:szCs w:val="24"/>
        </w:rPr>
        <w:t>.</w:t>
      </w:r>
    </w:p>
    <w:p w:rsidR="000E1CF4" w:rsidRDefault="000E1CF4" w:rsidP="005A4CD6">
      <w:pPr>
        <w:spacing w:after="0"/>
        <w:rPr>
          <w:color w:val="0070C0"/>
          <w:sz w:val="24"/>
          <w:szCs w:val="24"/>
        </w:rPr>
      </w:pPr>
    </w:p>
    <w:p w:rsidR="005A4CD6" w:rsidRPr="005A4CD6" w:rsidRDefault="005A4CD6" w:rsidP="005A4CD6">
      <w:pPr>
        <w:spacing w:after="0"/>
        <w:rPr>
          <w:color w:val="0070C0"/>
          <w:sz w:val="24"/>
          <w:szCs w:val="24"/>
        </w:rPr>
      </w:pPr>
      <w:r w:rsidRPr="005A4CD6">
        <w:rPr>
          <w:color w:val="0070C0"/>
          <w:sz w:val="24"/>
          <w:szCs w:val="24"/>
        </w:rPr>
        <w:t>Line 383-</w:t>
      </w:r>
      <w:r w:rsidRPr="00300FA9">
        <w:rPr>
          <w:color w:val="0070C0"/>
          <w:sz w:val="24"/>
          <w:szCs w:val="24"/>
        </w:rPr>
        <w:t>396</w:t>
      </w:r>
      <w:r w:rsidR="003F7853" w:rsidRPr="00300FA9">
        <w:rPr>
          <w:color w:val="0070C0"/>
          <w:sz w:val="24"/>
          <w:szCs w:val="24"/>
        </w:rPr>
        <w:t xml:space="preserve"> </w:t>
      </w:r>
      <w:r w:rsidR="00300FA9" w:rsidRPr="00300FA9">
        <w:rPr>
          <w:color w:val="0070C0"/>
          <w:sz w:val="24"/>
          <w:szCs w:val="24"/>
        </w:rPr>
        <w:t>(</w:t>
      </w:r>
      <w:r w:rsidR="000E1CF4">
        <w:rPr>
          <w:color w:val="0070C0"/>
          <w:sz w:val="24"/>
          <w:szCs w:val="24"/>
        </w:rPr>
        <w:t xml:space="preserve">of </w:t>
      </w:r>
      <w:r w:rsidR="00300FA9" w:rsidRPr="00300FA9">
        <w:rPr>
          <w:color w:val="0070C0"/>
          <w:sz w:val="24"/>
          <w:szCs w:val="24"/>
        </w:rPr>
        <w:t>previous manuscript</w:t>
      </w:r>
      <w:r w:rsidR="003F7853" w:rsidRPr="00300FA9">
        <w:rPr>
          <w:color w:val="0070C0"/>
          <w:sz w:val="24"/>
          <w:szCs w:val="24"/>
        </w:rPr>
        <w:t>)</w:t>
      </w:r>
      <w:r w:rsidRPr="00300FA9">
        <w:rPr>
          <w:color w:val="0070C0"/>
          <w:sz w:val="24"/>
          <w:szCs w:val="24"/>
        </w:rPr>
        <w:t>:</w:t>
      </w:r>
      <w:r w:rsidRPr="005A4CD6">
        <w:rPr>
          <w:color w:val="0070C0"/>
          <w:sz w:val="24"/>
          <w:szCs w:val="24"/>
        </w:rPr>
        <w:t xml:space="preserve"> Editorial comment: The Protocol </w:t>
      </w:r>
      <w:proofErr w:type="gramStart"/>
      <w:r w:rsidRPr="005A4CD6">
        <w:rPr>
          <w:color w:val="0070C0"/>
          <w:sz w:val="24"/>
          <w:szCs w:val="24"/>
        </w:rPr>
        <w:t>should be made up</w:t>
      </w:r>
      <w:proofErr w:type="gramEnd"/>
      <w:r w:rsidRPr="005A4CD6">
        <w:rPr>
          <w:color w:val="0070C0"/>
          <w:sz w:val="24"/>
          <w:szCs w:val="24"/>
        </w:rPr>
        <w:t xml:space="preserve"> almost entirely of discrete steps without large paragraphs of text between sections. Please move this paragraph to introduction, results, discussion as appropriate.</w:t>
      </w:r>
    </w:p>
    <w:p w:rsidR="005A4CD6" w:rsidRDefault="005A4CD6" w:rsidP="005A4CD6">
      <w:pPr>
        <w:rPr>
          <w:sz w:val="24"/>
          <w:szCs w:val="24"/>
        </w:rPr>
      </w:pPr>
      <w:r w:rsidRPr="005A4CD6">
        <w:rPr>
          <w:sz w:val="24"/>
          <w:szCs w:val="24"/>
        </w:rPr>
        <w:t xml:space="preserve">This note </w:t>
      </w:r>
      <w:proofErr w:type="gramStart"/>
      <w:r w:rsidRPr="005A4CD6">
        <w:rPr>
          <w:sz w:val="24"/>
          <w:szCs w:val="24"/>
        </w:rPr>
        <w:t>was rephrased and moved to the Results section</w:t>
      </w:r>
      <w:proofErr w:type="gramEnd"/>
      <w:r w:rsidRPr="005A4CD6">
        <w:rPr>
          <w:sz w:val="24"/>
          <w:szCs w:val="24"/>
        </w:rPr>
        <w:t>.</w:t>
      </w:r>
    </w:p>
    <w:p w:rsidR="00AD2C3D" w:rsidRDefault="00AD2C3D" w:rsidP="00AD2C3D">
      <w:pPr>
        <w:rPr>
          <w:color w:val="0070C0"/>
          <w:sz w:val="24"/>
          <w:szCs w:val="24"/>
        </w:rPr>
      </w:pPr>
    </w:p>
    <w:p w:rsidR="006E246E" w:rsidRPr="00AD2C3D" w:rsidRDefault="00AD2C3D" w:rsidP="00AD2C3D">
      <w:pPr>
        <w:rPr>
          <w:sz w:val="24"/>
          <w:szCs w:val="24"/>
        </w:rPr>
      </w:pPr>
      <w:bookmarkStart w:id="0" w:name="_GoBack"/>
      <w:bookmarkEnd w:id="0"/>
      <w:r w:rsidRPr="005A4CD6">
        <w:rPr>
          <w:color w:val="0070C0"/>
          <w:sz w:val="24"/>
          <w:szCs w:val="24"/>
        </w:rPr>
        <w:t>Li</w:t>
      </w:r>
      <w:r>
        <w:rPr>
          <w:color w:val="0070C0"/>
          <w:sz w:val="24"/>
          <w:szCs w:val="24"/>
        </w:rPr>
        <w:t>ne 402-411</w:t>
      </w:r>
      <w:r w:rsidRPr="005A4CD6">
        <w:rPr>
          <w:color w:val="0070C0"/>
          <w:sz w:val="24"/>
          <w:szCs w:val="24"/>
        </w:rPr>
        <w:t xml:space="preserve">: </w:t>
      </w:r>
      <w:r w:rsidRPr="005A4CD6">
        <w:rPr>
          <w:sz w:val="24"/>
          <w:szCs w:val="24"/>
        </w:rPr>
        <w:t xml:space="preserve">We changed the order of the Results section. In the current </w:t>
      </w:r>
      <w:proofErr w:type="gramStart"/>
      <w:r w:rsidRPr="005A4CD6">
        <w:rPr>
          <w:sz w:val="24"/>
          <w:szCs w:val="24"/>
        </w:rPr>
        <w:t>submission</w:t>
      </w:r>
      <w:proofErr w:type="gramEnd"/>
      <w:r w:rsidRPr="005A4CD6">
        <w:rPr>
          <w:sz w:val="24"/>
          <w:szCs w:val="24"/>
        </w:rPr>
        <w:t xml:space="preserve"> it should flow more logically.</w:t>
      </w:r>
    </w:p>
    <w:p w:rsidR="00AD2C3D" w:rsidRDefault="00AD2C3D" w:rsidP="005A4CD6">
      <w:pPr>
        <w:spacing w:after="0"/>
        <w:rPr>
          <w:color w:val="0070C0"/>
          <w:sz w:val="24"/>
          <w:szCs w:val="24"/>
        </w:rPr>
      </w:pPr>
    </w:p>
    <w:p w:rsidR="005A4CD6" w:rsidRPr="005A4CD6" w:rsidRDefault="006E246E" w:rsidP="005A4CD6">
      <w:pPr>
        <w:spacing w:after="0"/>
        <w:rPr>
          <w:color w:val="0070C0"/>
          <w:sz w:val="24"/>
          <w:szCs w:val="24"/>
        </w:rPr>
      </w:pPr>
      <w:r>
        <w:rPr>
          <w:color w:val="0070C0"/>
          <w:sz w:val="24"/>
          <w:szCs w:val="24"/>
        </w:rPr>
        <w:t>Line 435</w:t>
      </w:r>
      <w:r w:rsidR="005A4CD6" w:rsidRPr="005A4CD6">
        <w:rPr>
          <w:color w:val="0070C0"/>
          <w:sz w:val="24"/>
          <w:szCs w:val="24"/>
        </w:rPr>
        <w:t>: Editorial comment: Which panel?</w:t>
      </w:r>
    </w:p>
    <w:p w:rsidR="005A4CD6" w:rsidRDefault="006E246E" w:rsidP="005A4CD6">
      <w:pPr>
        <w:rPr>
          <w:sz w:val="24"/>
          <w:szCs w:val="24"/>
        </w:rPr>
      </w:pPr>
      <w:r>
        <w:rPr>
          <w:sz w:val="24"/>
          <w:szCs w:val="24"/>
        </w:rPr>
        <w:t xml:space="preserve">We have </w:t>
      </w:r>
      <w:proofErr w:type="spellStart"/>
      <w:r>
        <w:rPr>
          <w:sz w:val="24"/>
          <w:szCs w:val="24"/>
        </w:rPr>
        <w:t>precised</w:t>
      </w:r>
      <w:proofErr w:type="spellEnd"/>
      <w:r>
        <w:rPr>
          <w:sz w:val="24"/>
          <w:szCs w:val="24"/>
        </w:rPr>
        <w:t xml:space="preserve"> that this deals with figure 5 panel D-</w:t>
      </w:r>
      <w:proofErr w:type="spellStart"/>
      <w:r>
        <w:rPr>
          <w:sz w:val="24"/>
          <w:szCs w:val="24"/>
        </w:rPr>
        <w:t>E.</w:t>
      </w:r>
      <w:r w:rsidR="005A4CD6" w:rsidRPr="005A4CD6">
        <w:rPr>
          <w:sz w:val="24"/>
          <w:szCs w:val="24"/>
        </w:rPr>
        <w:t>We</w:t>
      </w:r>
      <w:proofErr w:type="spellEnd"/>
      <w:r w:rsidR="005A4CD6" w:rsidRPr="005A4CD6">
        <w:rPr>
          <w:sz w:val="24"/>
          <w:szCs w:val="24"/>
        </w:rPr>
        <w:t xml:space="preserve"> rephrased some of this paragraph to make it clearer how </w:t>
      </w:r>
      <w:proofErr w:type="spellStart"/>
      <w:r w:rsidR="005A4CD6" w:rsidRPr="005A4CD6">
        <w:rPr>
          <w:sz w:val="24"/>
          <w:szCs w:val="24"/>
        </w:rPr>
        <w:t>CellProfiler</w:t>
      </w:r>
      <w:proofErr w:type="spellEnd"/>
      <w:r w:rsidR="005A4CD6" w:rsidRPr="005A4CD6">
        <w:rPr>
          <w:sz w:val="24"/>
          <w:szCs w:val="24"/>
        </w:rPr>
        <w:t xml:space="preserve"> fine-tunes the mask of the worm population to generate individual worm masks of those worms that </w:t>
      </w:r>
      <w:proofErr w:type="gramStart"/>
      <w:r w:rsidR="005A4CD6" w:rsidRPr="005A4CD6">
        <w:rPr>
          <w:sz w:val="24"/>
          <w:szCs w:val="24"/>
        </w:rPr>
        <w:t>were selected</w:t>
      </w:r>
      <w:proofErr w:type="gramEnd"/>
      <w:r w:rsidR="005A4CD6" w:rsidRPr="005A4CD6">
        <w:rPr>
          <w:sz w:val="24"/>
          <w:szCs w:val="24"/>
        </w:rPr>
        <w:t xml:space="preserve"> during execution of Worm-align. This also makes it clearer why although not a problem for generation of montages, lines that intersect are problematic for the </w:t>
      </w:r>
      <w:proofErr w:type="spellStart"/>
      <w:r w:rsidR="005A4CD6" w:rsidRPr="005A4CD6">
        <w:rPr>
          <w:sz w:val="24"/>
          <w:szCs w:val="24"/>
        </w:rPr>
        <w:t>Worm_CP</w:t>
      </w:r>
      <w:proofErr w:type="spellEnd"/>
      <w:r w:rsidR="005A4CD6" w:rsidRPr="005A4CD6">
        <w:rPr>
          <w:sz w:val="24"/>
          <w:szCs w:val="24"/>
        </w:rPr>
        <w:t xml:space="preserve"> </w:t>
      </w:r>
      <w:proofErr w:type="spellStart"/>
      <w:r w:rsidR="005A4CD6" w:rsidRPr="005A4CD6">
        <w:rPr>
          <w:sz w:val="24"/>
          <w:szCs w:val="24"/>
        </w:rPr>
        <w:t>CellProfiler</w:t>
      </w:r>
      <w:proofErr w:type="spellEnd"/>
      <w:r w:rsidR="005A4CD6" w:rsidRPr="005A4CD6">
        <w:rPr>
          <w:sz w:val="24"/>
          <w:szCs w:val="24"/>
        </w:rPr>
        <w:t xml:space="preserve"> pipeline. We have also added comments on how such problematic masks (fragmented worm masks) </w:t>
      </w:r>
      <w:proofErr w:type="gramStart"/>
      <w:r w:rsidR="005A4CD6" w:rsidRPr="005A4CD6">
        <w:rPr>
          <w:sz w:val="24"/>
          <w:szCs w:val="24"/>
        </w:rPr>
        <w:t xml:space="preserve">can easily be identified in the </w:t>
      </w:r>
      <w:proofErr w:type="spellStart"/>
      <w:r w:rsidR="005A4CD6" w:rsidRPr="005A4CD6">
        <w:rPr>
          <w:sz w:val="24"/>
          <w:szCs w:val="24"/>
        </w:rPr>
        <w:t>CellProfiler</w:t>
      </w:r>
      <w:proofErr w:type="spellEnd"/>
      <w:r w:rsidR="005A4CD6" w:rsidRPr="005A4CD6">
        <w:rPr>
          <w:sz w:val="24"/>
          <w:szCs w:val="24"/>
        </w:rPr>
        <w:t xml:space="preserve"> output and excluded from the final analysis</w:t>
      </w:r>
      <w:proofErr w:type="gramEnd"/>
      <w:r w:rsidR="005A4CD6" w:rsidRPr="005A4CD6">
        <w:rPr>
          <w:sz w:val="24"/>
          <w:szCs w:val="24"/>
        </w:rPr>
        <w:t>.</w:t>
      </w:r>
    </w:p>
    <w:p w:rsidR="003F7853" w:rsidRPr="005A4CD6" w:rsidRDefault="003F7853" w:rsidP="005A4CD6">
      <w:pPr>
        <w:rPr>
          <w:sz w:val="24"/>
          <w:szCs w:val="24"/>
        </w:rPr>
      </w:pPr>
    </w:p>
    <w:p w:rsidR="005A4CD6" w:rsidRPr="005A4CD6" w:rsidRDefault="005A4CD6">
      <w:pPr>
        <w:rPr>
          <w:rFonts w:ascii="Segoe UI" w:hAnsi="Segoe UI" w:cs="Segoe UI"/>
          <w:color w:val="212121"/>
          <w:sz w:val="24"/>
          <w:szCs w:val="24"/>
          <w:shd w:val="clear" w:color="auto" w:fill="FFFFFF"/>
        </w:rPr>
      </w:pPr>
    </w:p>
    <w:sectPr w:rsidR="005A4CD6" w:rsidRPr="005A4C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65"/>
    <w:rsid w:val="000647AF"/>
    <w:rsid w:val="000E1CF4"/>
    <w:rsid w:val="002E2E56"/>
    <w:rsid w:val="00300FA9"/>
    <w:rsid w:val="00320451"/>
    <w:rsid w:val="003F7853"/>
    <w:rsid w:val="00515BD5"/>
    <w:rsid w:val="00533749"/>
    <w:rsid w:val="00547B0D"/>
    <w:rsid w:val="005A4CD6"/>
    <w:rsid w:val="00634E0C"/>
    <w:rsid w:val="006E246E"/>
    <w:rsid w:val="00941665"/>
    <w:rsid w:val="00A545D0"/>
    <w:rsid w:val="00A80822"/>
    <w:rsid w:val="00AC2037"/>
    <w:rsid w:val="00AD2C3D"/>
    <w:rsid w:val="00B002A9"/>
    <w:rsid w:val="00B8510A"/>
    <w:rsid w:val="00BF4DEE"/>
    <w:rsid w:val="00D00B47"/>
    <w:rsid w:val="00D45F32"/>
    <w:rsid w:val="00E00709"/>
    <w:rsid w:val="00F16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0D4A"/>
  <w15:chartTrackingRefBased/>
  <w15:docId w15:val="{A385DE60-835B-4837-B957-A5749324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1665"/>
    <w:rPr>
      <w:color w:val="0000FF"/>
      <w:u w:val="single"/>
    </w:rPr>
  </w:style>
  <w:style w:type="paragraph" w:customStyle="1" w:styleId="xmsonormal">
    <w:name w:val="x_msonormal"/>
    <w:basedOn w:val="Normal"/>
    <w:rsid w:val="005A4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rsid w:val="00515BD5"/>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CommentTextChar">
    <w:name w:val="Comment Text Char"/>
    <w:basedOn w:val="DefaultParagraphFont"/>
    <w:link w:val="CommentText"/>
    <w:rsid w:val="00515BD5"/>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Babraham Institute</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Chauve</dc:creator>
  <cp:keywords/>
  <dc:description/>
  <cp:lastModifiedBy>Laetitia Chauve</cp:lastModifiedBy>
  <cp:revision>25</cp:revision>
  <dcterms:created xsi:type="dcterms:W3CDTF">2020-03-10T23:32:00Z</dcterms:created>
  <dcterms:modified xsi:type="dcterms:W3CDTF">2020-03-11T00:18:00Z</dcterms:modified>
</cp:coreProperties>
</file>