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F248A">
        <w:rPr>
          <w:rFonts w:asciiTheme="minorHAnsi" w:eastAsia="Times New Roman" w:hAnsiTheme="minorHAnsi" w:cstheme="minorHAnsi"/>
          <w:b/>
          <w:szCs w:val="24"/>
        </w:rPr>
        <w:t>61132</w:t>
      </w:r>
      <w:r w:rsidRPr="00B07A3B">
        <w:rPr>
          <w:rFonts w:asciiTheme="minorHAnsi" w:eastAsia="Times New Roman" w:hAnsiTheme="minorHAnsi" w:cstheme="minorHAnsi"/>
          <w:b/>
          <w:szCs w:val="24"/>
        </w:rPr>
        <w:t xml:space="preserve"> </w:t>
      </w:r>
    </w:p>
    <w:p w14:paraId="0EA072CA" w14:textId="063D6CD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C60596B" w14:textId="77777777" w:rsidR="008F248A" w:rsidRDefault="004E0C5A" w:rsidP="008F248A">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8F248A">
          <w:rPr>
            <w:rStyle w:val="Hyperlink"/>
            <w:rFonts w:ascii="Arial" w:hAnsi="Arial" w:cs="Arial"/>
            <w:color w:val="1155CC"/>
            <w:sz w:val="19"/>
            <w:szCs w:val="19"/>
          </w:rPr>
          <w:t>https://www.jove.com/account/file-uploader?src=18645308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DFA7963" w14:textId="77777777" w:rsidR="008F248A" w:rsidRDefault="004E0C5A" w:rsidP="008F248A">
      <w:pPr>
        <w:tabs>
          <w:tab w:val="left" w:pos="920"/>
        </w:tabs>
        <w:rPr>
          <w:rFonts w:eastAsia="Calibri"/>
          <w:b/>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8F248A" w:rsidRPr="008F248A">
        <w:rPr>
          <w:rFonts w:eastAsia="Calibri"/>
          <w:b/>
          <w:sz w:val="32"/>
          <w:szCs w:val="32"/>
        </w:rPr>
        <w:t xml:space="preserve">High-Throughput Quantitative RT-PCR in Single and Bulk </w:t>
      </w:r>
      <w:r w:rsidR="008F248A" w:rsidRPr="008F248A">
        <w:rPr>
          <w:rFonts w:eastAsia="Calibri"/>
          <w:b/>
          <w:i/>
          <w:sz w:val="32"/>
          <w:szCs w:val="32"/>
        </w:rPr>
        <w:t>C. Elegans</w:t>
      </w:r>
      <w:r w:rsidR="008F248A" w:rsidRPr="008F248A">
        <w:rPr>
          <w:rFonts w:eastAsia="Calibri"/>
          <w:b/>
          <w:sz w:val="32"/>
          <w:szCs w:val="32"/>
        </w:rPr>
        <w:t xml:space="preserve"> Samples Using Nanofluidic Technology</w:t>
      </w:r>
      <w:r w:rsidR="008F248A">
        <w:rPr>
          <w:rFonts w:eastAsia="Calibri"/>
          <w:b/>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2187D0" w14:textId="77777777" w:rsidR="008F248A" w:rsidRDefault="00EC3C46" w:rsidP="008F248A">
      <w:pPr>
        <w:tabs>
          <w:tab w:val="left" w:pos="920"/>
        </w:tabs>
        <w:rPr>
          <w:rFonts w:eastAsia="Calibr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8F248A" w:rsidRPr="008F248A">
        <w:rPr>
          <w:rFonts w:eastAsia="Calibri"/>
          <w:b/>
          <w:bCs/>
          <w:sz w:val="28"/>
          <w:szCs w:val="28"/>
        </w:rPr>
        <w:t>Laetitia Chauve</w:t>
      </w:r>
      <w:proofErr w:type="gramStart"/>
      <w:r w:rsidR="008F248A" w:rsidRPr="008F248A">
        <w:rPr>
          <w:rFonts w:eastAsia="Calibri"/>
          <w:b/>
          <w:bCs/>
          <w:sz w:val="28"/>
          <w:szCs w:val="28"/>
          <w:vertAlign w:val="superscript"/>
        </w:rPr>
        <w:t>1,</w:t>
      </w:r>
      <w:r w:rsidR="008F248A" w:rsidRPr="008F248A">
        <w:rPr>
          <w:rFonts w:eastAsia="Calibri"/>
          <w:b/>
          <w:bCs/>
          <w:sz w:val="28"/>
          <w:szCs w:val="28"/>
        </w:rPr>
        <w:t>*</w:t>
      </w:r>
      <w:proofErr w:type="gramEnd"/>
      <w:r w:rsidR="008F248A" w:rsidRPr="008F248A">
        <w:rPr>
          <w:rFonts w:eastAsia="Calibri"/>
          <w:b/>
          <w:bCs/>
          <w:sz w:val="28"/>
          <w:szCs w:val="28"/>
        </w:rPr>
        <w:t xml:space="preserve">, </w:t>
      </w:r>
      <w:proofErr w:type="spellStart"/>
      <w:r w:rsidR="008F248A" w:rsidRPr="008F248A">
        <w:rPr>
          <w:rFonts w:eastAsia="Calibri"/>
          <w:b/>
          <w:bCs/>
          <w:sz w:val="28"/>
          <w:szCs w:val="28"/>
        </w:rPr>
        <w:t>Jérémie</w:t>
      </w:r>
      <w:proofErr w:type="spellEnd"/>
      <w:r w:rsidR="008F248A" w:rsidRPr="008F248A">
        <w:rPr>
          <w:rFonts w:eastAsia="Calibri"/>
          <w:b/>
          <w:bCs/>
          <w:sz w:val="28"/>
          <w:szCs w:val="28"/>
        </w:rPr>
        <w:t xml:space="preserve"> Le Pen</w:t>
      </w:r>
      <w:r w:rsidR="008F248A" w:rsidRPr="008F248A">
        <w:rPr>
          <w:rFonts w:eastAsia="Calibri"/>
          <w:b/>
          <w:bCs/>
          <w:sz w:val="28"/>
          <w:szCs w:val="28"/>
          <w:vertAlign w:val="superscript"/>
        </w:rPr>
        <w:t>2,3,†,</w:t>
      </w:r>
      <w:r w:rsidR="008F248A" w:rsidRPr="008F248A">
        <w:rPr>
          <w:rFonts w:eastAsia="Calibri"/>
          <w:b/>
          <w:bCs/>
          <w:sz w:val="28"/>
          <w:szCs w:val="28"/>
        </w:rPr>
        <w:t>*, Francesca Hodge</w:t>
      </w:r>
      <w:r w:rsidR="008F248A" w:rsidRPr="008F248A">
        <w:rPr>
          <w:rFonts w:eastAsia="Calibri"/>
          <w:b/>
          <w:bCs/>
          <w:sz w:val="28"/>
          <w:szCs w:val="28"/>
          <w:vertAlign w:val="superscript"/>
        </w:rPr>
        <w:t>1</w:t>
      </w:r>
      <w:r w:rsidR="008F248A" w:rsidRPr="008F248A">
        <w:rPr>
          <w:rFonts w:eastAsia="Calibri"/>
          <w:b/>
          <w:bCs/>
          <w:sz w:val="28"/>
          <w:szCs w:val="28"/>
        </w:rPr>
        <w:t>, Pia Todtenhaupt</w:t>
      </w:r>
      <w:r w:rsidR="008F248A" w:rsidRPr="008F248A">
        <w:rPr>
          <w:rFonts w:eastAsia="Calibri"/>
          <w:b/>
          <w:bCs/>
          <w:sz w:val="28"/>
          <w:szCs w:val="28"/>
          <w:vertAlign w:val="superscript"/>
        </w:rPr>
        <w:t>1</w:t>
      </w:r>
      <w:r w:rsidR="008F248A" w:rsidRPr="008F248A">
        <w:rPr>
          <w:rFonts w:eastAsia="Calibri"/>
          <w:b/>
          <w:bCs/>
          <w:sz w:val="28"/>
          <w:szCs w:val="28"/>
        </w:rPr>
        <w:t>, Laura Biggins</w:t>
      </w:r>
      <w:r w:rsidR="008F248A" w:rsidRPr="008F248A">
        <w:rPr>
          <w:rFonts w:eastAsia="Calibri"/>
          <w:b/>
          <w:bCs/>
          <w:sz w:val="28"/>
          <w:szCs w:val="28"/>
          <w:vertAlign w:val="superscript"/>
        </w:rPr>
        <w:t>1</w:t>
      </w:r>
      <w:r w:rsidR="008F248A" w:rsidRPr="008F248A">
        <w:rPr>
          <w:rFonts w:eastAsia="Calibri"/>
          <w:b/>
          <w:bCs/>
          <w:sz w:val="28"/>
          <w:szCs w:val="28"/>
        </w:rPr>
        <w:t>, Eric A. Miska</w:t>
      </w:r>
      <w:r w:rsidR="008F248A" w:rsidRPr="008F248A">
        <w:rPr>
          <w:rFonts w:eastAsia="Calibri"/>
          <w:b/>
          <w:bCs/>
          <w:sz w:val="28"/>
          <w:szCs w:val="28"/>
          <w:vertAlign w:val="superscript"/>
        </w:rPr>
        <w:t>2,3,4</w:t>
      </w:r>
      <w:r w:rsidR="008F248A" w:rsidRPr="008F248A">
        <w:rPr>
          <w:rFonts w:eastAsia="Calibri"/>
          <w:b/>
          <w:bCs/>
          <w:sz w:val="28"/>
          <w:szCs w:val="28"/>
        </w:rPr>
        <w:t>, Simon Andrews</w:t>
      </w:r>
      <w:r w:rsidR="008F248A" w:rsidRPr="008F248A">
        <w:rPr>
          <w:rFonts w:eastAsia="Calibri"/>
          <w:b/>
          <w:bCs/>
          <w:sz w:val="28"/>
          <w:szCs w:val="28"/>
          <w:vertAlign w:val="superscript"/>
        </w:rPr>
        <w:t>1</w:t>
      </w:r>
      <w:r w:rsidR="008F248A" w:rsidRPr="008F248A">
        <w:rPr>
          <w:rFonts w:eastAsia="Calibri"/>
          <w:b/>
          <w:bCs/>
          <w:sz w:val="28"/>
          <w:szCs w:val="28"/>
        </w:rPr>
        <w:t>, and Olivia Casanueva</w:t>
      </w:r>
      <w:r w:rsidR="008F248A" w:rsidRPr="008F248A">
        <w:rPr>
          <w:rFonts w:eastAsia="Calibri"/>
          <w:b/>
          <w:bCs/>
          <w:sz w:val="28"/>
          <w:szCs w:val="28"/>
          <w:vertAlign w:val="superscript"/>
        </w:rPr>
        <w:t>1</w:t>
      </w:r>
    </w:p>
    <w:p w14:paraId="76641C89" w14:textId="77777777" w:rsidR="008F248A" w:rsidRPr="008F248A" w:rsidRDefault="008F248A" w:rsidP="008F248A">
      <w:pPr>
        <w:tabs>
          <w:tab w:val="left" w:pos="920"/>
        </w:tabs>
        <w:rPr>
          <w:rFonts w:eastAsia="Calibri"/>
          <w:sz w:val="28"/>
          <w:szCs w:val="28"/>
        </w:rPr>
      </w:pPr>
      <w:r>
        <w:rPr>
          <w:rFonts w:eastAsia="Calibri"/>
          <w:sz w:val="28"/>
          <w:szCs w:val="28"/>
        </w:rPr>
        <w:t>*These authors contribute equally to the work</w:t>
      </w:r>
    </w:p>
    <w:p w14:paraId="79A7BC23" w14:textId="77777777" w:rsidR="008F248A" w:rsidRPr="008F248A" w:rsidRDefault="008F248A" w:rsidP="008F248A">
      <w:pPr>
        <w:tabs>
          <w:tab w:val="left" w:pos="920"/>
        </w:tabs>
        <w:rPr>
          <w:rFonts w:eastAsia="Calibri"/>
          <w:sz w:val="28"/>
          <w:szCs w:val="28"/>
        </w:rPr>
      </w:pPr>
    </w:p>
    <w:p w14:paraId="32E97B09" w14:textId="703B23AF" w:rsidR="008F248A" w:rsidRPr="008F248A" w:rsidRDefault="008F248A" w:rsidP="008F248A">
      <w:pPr>
        <w:tabs>
          <w:tab w:val="left" w:pos="920"/>
        </w:tabs>
        <w:rPr>
          <w:rFonts w:eastAsia="Calibri"/>
          <w:sz w:val="28"/>
          <w:szCs w:val="28"/>
        </w:rPr>
      </w:pPr>
      <w:r w:rsidRPr="008F248A">
        <w:rPr>
          <w:rFonts w:eastAsia="Calibri"/>
          <w:sz w:val="28"/>
          <w:szCs w:val="28"/>
          <w:vertAlign w:val="superscript"/>
        </w:rPr>
        <w:t>1</w:t>
      </w:r>
      <w:r w:rsidRPr="008F248A">
        <w:rPr>
          <w:rFonts w:eastAsia="Calibri"/>
          <w:sz w:val="28"/>
          <w:szCs w:val="28"/>
        </w:rPr>
        <w:t>Babraham Institute</w:t>
      </w:r>
      <w:r w:rsidR="00F13348">
        <w:rPr>
          <w:rFonts w:eastAsia="Calibri"/>
          <w:sz w:val="28"/>
          <w:szCs w:val="28"/>
        </w:rPr>
        <w:t>, Epigenetics Department</w:t>
      </w:r>
    </w:p>
    <w:p w14:paraId="4221C689" w14:textId="77777777" w:rsidR="008F248A" w:rsidRPr="008F248A" w:rsidRDefault="008F248A" w:rsidP="008F248A">
      <w:pPr>
        <w:tabs>
          <w:tab w:val="left" w:pos="920"/>
        </w:tabs>
        <w:rPr>
          <w:rFonts w:eastAsia="Calibri"/>
          <w:sz w:val="28"/>
          <w:szCs w:val="28"/>
        </w:rPr>
      </w:pPr>
      <w:r w:rsidRPr="008F248A">
        <w:rPr>
          <w:rFonts w:eastAsia="Calibri"/>
          <w:sz w:val="28"/>
          <w:szCs w:val="28"/>
          <w:vertAlign w:val="superscript"/>
        </w:rPr>
        <w:t>2</w:t>
      </w:r>
      <w:r w:rsidRPr="008F248A">
        <w:rPr>
          <w:rFonts w:eastAsia="Calibri"/>
          <w:sz w:val="28"/>
          <w:szCs w:val="28"/>
        </w:rPr>
        <w:t>Gurdon Institute, University of Cambridge</w:t>
      </w:r>
    </w:p>
    <w:p w14:paraId="24CA4D70" w14:textId="77777777" w:rsidR="008F248A" w:rsidRPr="008F248A" w:rsidRDefault="008F248A" w:rsidP="008F248A">
      <w:pPr>
        <w:tabs>
          <w:tab w:val="left" w:pos="920"/>
        </w:tabs>
        <w:rPr>
          <w:rFonts w:eastAsia="Calibri"/>
          <w:sz w:val="28"/>
          <w:szCs w:val="28"/>
        </w:rPr>
      </w:pPr>
      <w:r w:rsidRPr="008F248A">
        <w:rPr>
          <w:rFonts w:eastAsia="Calibri"/>
          <w:sz w:val="28"/>
          <w:szCs w:val="28"/>
          <w:vertAlign w:val="superscript"/>
        </w:rPr>
        <w:t>3</w:t>
      </w:r>
      <w:r w:rsidRPr="008F248A">
        <w:rPr>
          <w:rFonts w:eastAsia="Calibri"/>
          <w:sz w:val="28"/>
          <w:szCs w:val="28"/>
        </w:rPr>
        <w:t>Department of Genetics, University of Cambridge</w:t>
      </w:r>
    </w:p>
    <w:p w14:paraId="00098919" w14:textId="77777777" w:rsidR="008F248A" w:rsidRPr="008F248A" w:rsidRDefault="008F248A" w:rsidP="008F248A">
      <w:pPr>
        <w:rPr>
          <w:rFonts w:eastAsia="Calibri"/>
          <w:sz w:val="28"/>
          <w:szCs w:val="28"/>
        </w:rPr>
      </w:pPr>
      <w:r w:rsidRPr="008F248A">
        <w:rPr>
          <w:rFonts w:eastAsia="Calibri"/>
          <w:sz w:val="28"/>
          <w:szCs w:val="28"/>
          <w:vertAlign w:val="superscript"/>
        </w:rPr>
        <w:t>4</w:t>
      </w:r>
      <w:r w:rsidRPr="008F248A">
        <w:rPr>
          <w:rFonts w:eastAsia="Calibri"/>
          <w:sz w:val="28"/>
          <w:szCs w:val="28"/>
        </w:rPr>
        <w:t xml:space="preserve">Wellcome Trust Sanger Institute, </w:t>
      </w:r>
      <w:proofErr w:type="spellStart"/>
      <w:r w:rsidRPr="008F248A">
        <w:rPr>
          <w:rFonts w:eastAsia="Calibri"/>
          <w:sz w:val="28"/>
          <w:szCs w:val="28"/>
        </w:rPr>
        <w:t>Wellcome</w:t>
      </w:r>
      <w:proofErr w:type="spellEnd"/>
      <w:r w:rsidRPr="008F248A">
        <w:rPr>
          <w:rFonts w:eastAsia="Calibri"/>
          <w:sz w:val="28"/>
          <w:szCs w:val="28"/>
        </w:rPr>
        <w:t xml:space="preserve"> Trust Genome Campus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3D5C0E9" w14:textId="77777777" w:rsidR="008F248A" w:rsidRDefault="008F248A" w:rsidP="004E0C5A">
      <w:pPr>
        <w:outlineLvl w:val="0"/>
        <w:rPr>
          <w:rFonts w:asciiTheme="minorHAnsi" w:eastAsia="Times New Roman" w:hAnsiTheme="minorHAnsi" w:cstheme="minorHAnsi"/>
          <w:b/>
          <w:szCs w:val="24"/>
        </w:rPr>
      </w:pPr>
      <w:r>
        <w:rPr>
          <w:rFonts w:eastAsia="Calibri"/>
        </w:rPr>
        <w:t>Olivia Casanueva</w:t>
      </w:r>
      <w:r>
        <w:rPr>
          <w:rFonts w:eastAsia="Calibri"/>
        </w:rPr>
        <w:tab/>
      </w:r>
      <w:r>
        <w:rPr>
          <w:rFonts w:eastAsia="Calibri"/>
        </w:rPr>
        <w:tab/>
      </w:r>
    </w:p>
    <w:p w14:paraId="6A56AC58" w14:textId="35272E2D" w:rsidR="00A36302" w:rsidRDefault="00AC2AA7" w:rsidP="004E0C5A">
      <w:pPr>
        <w:outlineLvl w:val="0"/>
        <w:rPr>
          <w:rFonts w:eastAsia="Calibri"/>
        </w:rPr>
      </w:pPr>
      <w:hyperlink r:id="rId8" w:history="1">
        <w:r w:rsidR="008F248A">
          <w:rPr>
            <w:rFonts w:eastAsia="Calibri"/>
          </w:rPr>
          <w:t>Olivia.Casanueva@babraham.ac.uk</w:t>
        </w:r>
      </w:hyperlink>
      <w:r w:rsidR="0064438E">
        <w:rPr>
          <w:rFonts w:eastAsia="Calibri"/>
        </w:rPr>
        <w:t xml:space="preserve"> </w:t>
      </w:r>
      <w:r w:rsidR="008F248A">
        <w:rPr>
          <w:rFonts w:eastAsia="Calibr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C6FC7C9" w14:textId="77777777" w:rsidR="008F248A" w:rsidRPr="00F13348" w:rsidRDefault="00AC2AA7" w:rsidP="008F248A">
      <w:pPr>
        <w:rPr>
          <w:rFonts w:eastAsia="Calibri"/>
          <w:lang w:val="en-GB"/>
        </w:rPr>
      </w:pPr>
      <w:hyperlink r:id="rId9" w:history="1">
        <w:r w:rsidR="008F248A" w:rsidRPr="00F13348">
          <w:rPr>
            <w:rStyle w:val="Hyperlink"/>
            <w:rFonts w:eastAsia="Calibri"/>
            <w:lang w:val="en-GB"/>
          </w:rPr>
          <w:t>Laetitia.Chauve@babraham.ac.uk</w:t>
        </w:r>
      </w:hyperlink>
      <w:r w:rsidR="008F248A" w:rsidRPr="00F13348">
        <w:rPr>
          <w:rFonts w:eastAsia="Calibri"/>
          <w:lang w:val="en-GB"/>
        </w:rPr>
        <w:t xml:space="preserve"> </w:t>
      </w:r>
    </w:p>
    <w:p w14:paraId="77503C70" w14:textId="77777777" w:rsidR="008F248A" w:rsidRPr="00F13348" w:rsidRDefault="00AC2AA7" w:rsidP="008F248A">
      <w:pPr>
        <w:rPr>
          <w:rFonts w:eastAsia="Calibri"/>
          <w:lang w:val="en-GB"/>
        </w:rPr>
      </w:pPr>
      <w:hyperlink r:id="rId10" w:history="1">
        <w:r w:rsidR="008F248A" w:rsidRPr="00F13348">
          <w:rPr>
            <w:rStyle w:val="Hyperlink"/>
            <w:lang w:val="en-GB"/>
          </w:rPr>
          <w:t>jlepen@rockefeller.edu</w:t>
        </w:r>
      </w:hyperlink>
      <w:r w:rsidR="008F248A" w:rsidRPr="00F13348">
        <w:rPr>
          <w:rFonts w:eastAsia="Calibri"/>
          <w:lang w:val="en-GB"/>
        </w:rPr>
        <w:t xml:space="preserve"> </w:t>
      </w:r>
    </w:p>
    <w:p w14:paraId="5C2B8D65" w14:textId="77777777" w:rsidR="008F248A" w:rsidRDefault="00AC2AA7" w:rsidP="008F248A">
      <w:pPr>
        <w:rPr>
          <w:rFonts w:eastAsia="Calibri"/>
        </w:rPr>
      </w:pPr>
      <w:hyperlink r:id="rId11" w:history="1">
        <w:r w:rsidR="008F248A" w:rsidRPr="0043270C">
          <w:rPr>
            <w:rStyle w:val="Hyperlink"/>
            <w:rFonts w:eastAsia="Calibri"/>
          </w:rPr>
          <w:t>Francesca.Hodge@babraham.ac.uk</w:t>
        </w:r>
      </w:hyperlink>
      <w:r w:rsidR="008F248A">
        <w:rPr>
          <w:rFonts w:eastAsia="Calibri"/>
        </w:rPr>
        <w:t xml:space="preserve"> </w:t>
      </w:r>
    </w:p>
    <w:p w14:paraId="0DDC4D83" w14:textId="77777777" w:rsidR="008F248A" w:rsidRDefault="00AC2AA7" w:rsidP="008F248A">
      <w:pPr>
        <w:rPr>
          <w:rFonts w:eastAsia="Calibri"/>
        </w:rPr>
      </w:pPr>
      <w:hyperlink r:id="rId12" w:history="1">
        <w:r w:rsidR="008F248A" w:rsidRPr="0043270C">
          <w:rPr>
            <w:rStyle w:val="Hyperlink"/>
            <w:rFonts w:eastAsia="Calibri"/>
          </w:rPr>
          <w:t>todtenhaupt.pia@gmail.com</w:t>
        </w:r>
      </w:hyperlink>
      <w:r w:rsidR="008F248A">
        <w:rPr>
          <w:rFonts w:eastAsia="Calibri"/>
        </w:rPr>
        <w:t xml:space="preserve"> </w:t>
      </w:r>
    </w:p>
    <w:p w14:paraId="57964AB1" w14:textId="77777777" w:rsidR="008F248A" w:rsidRDefault="00AC2AA7" w:rsidP="008F248A">
      <w:pPr>
        <w:rPr>
          <w:rFonts w:eastAsia="Calibri"/>
        </w:rPr>
      </w:pPr>
      <w:hyperlink r:id="rId13" w:history="1">
        <w:r w:rsidR="008F248A" w:rsidRPr="0043270C">
          <w:rPr>
            <w:rStyle w:val="Hyperlink"/>
            <w:rFonts w:eastAsia="Calibri"/>
          </w:rPr>
          <w:t>laura.biggins@babraham.ac.uk</w:t>
        </w:r>
      </w:hyperlink>
      <w:r w:rsidR="008F248A">
        <w:rPr>
          <w:rFonts w:eastAsia="Calibri"/>
        </w:rPr>
        <w:t xml:space="preserve"> </w:t>
      </w:r>
    </w:p>
    <w:p w14:paraId="3BBC59AB" w14:textId="77777777" w:rsidR="008F248A" w:rsidRDefault="00AC2AA7" w:rsidP="008F248A">
      <w:pPr>
        <w:rPr>
          <w:rFonts w:eastAsia="Calibri"/>
          <w:color w:val="000000" w:themeColor="text1"/>
        </w:rPr>
      </w:pPr>
      <w:hyperlink r:id="rId14" w:history="1">
        <w:r w:rsidR="008F248A" w:rsidRPr="004D2F2D">
          <w:rPr>
            <w:rStyle w:val="Hyperlink"/>
            <w:rFonts w:eastAsia="Calibri"/>
            <w:color w:val="000000" w:themeColor="text1"/>
          </w:rPr>
          <w:t>eam29@cam.ac.uk</w:t>
        </w:r>
      </w:hyperlink>
      <w:r w:rsidR="008F248A">
        <w:rPr>
          <w:rFonts w:eastAsia="Calibri"/>
          <w:color w:val="000000" w:themeColor="text1"/>
        </w:rPr>
        <w:t xml:space="preserve"> </w:t>
      </w:r>
    </w:p>
    <w:p w14:paraId="43C8C824" w14:textId="77777777" w:rsidR="008F248A" w:rsidRPr="00B07A3B" w:rsidRDefault="00AC2AA7" w:rsidP="008F248A">
      <w:pPr>
        <w:outlineLvl w:val="0"/>
        <w:rPr>
          <w:rFonts w:asciiTheme="minorHAnsi" w:eastAsia="Times New Roman" w:hAnsiTheme="minorHAnsi" w:cstheme="minorHAnsi"/>
          <w:b/>
          <w:szCs w:val="24"/>
        </w:rPr>
      </w:pPr>
      <w:hyperlink r:id="rId15" w:history="1">
        <w:r w:rsidR="008F248A" w:rsidRPr="0043270C">
          <w:rPr>
            <w:rStyle w:val="Hyperlink"/>
            <w:rFonts w:eastAsia="Calibri"/>
          </w:rPr>
          <w:t>simon.andrews@babraham.ac.uk</w:t>
        </w:r>
      </w:hyperlink>
      <w:r w:rsidR="008F248A">
        <w:rPr>
          <w:rFonts w:eastAsia="Calibri"/>
        </w:rPr>
        <w:t xml:space="preserve"> </w:t>
      </w:r>
    </w:p>
    <w:p w14:paraId="08B2F0D0"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E0A1806" w14:textId="41EB8808" w:rsidR="00BB752C" w:rsidRPr="00857F69" w:rsidRDefault="00857F69" w:rsidP="00857F69">
      <w:pPr>
        <w:spacing w:before="120"/>
        <w:ind w:left="36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1. </w:t>
      </w:r>
      <w:r w:rsidR="00987081" w:rsidRPr="00857F69">
        <w:rPr>
          <w:rFonts w:asciiTheme="minorHAnsi" w:eastAsia="Times New Roman" w:hAnsiTheme="minorHAnsi" w:cstheme="minorHAnsi"/>
          <w:b/>
          <w:bCs/>
          <w:szCs w:val="24"/>
        </w:rPr>
        <w:t>Microscopy</w:t>
      </w:r>
      <w:r w:rsidR="00987081" w:rsidRPr="00857F69">
        <w:rPr>
          <w:rFonts w:asciiTheme="minorHAnsi" w:eastAsia="Times New Roman" w:hAnsiTheme="minorHAnsi" w:cstheme="minorHAnsi"/>
          <w:szCs w:val="24"/>
        </w:rPr>
        <w:t>: Does your protocol involve video microscopy, such as filming a complex dissection or microinjection technique?</w:t>
      </w:r>
      <w:r w:rsidR="00987081" w:rsidRPr="00857F69">
        <w:rPr>
          <w:rFonts w:asciiTheme="minorHAnsi" w:eastAsia="Times New Roman" w:hAnsiTheme="minorHAnsi" w:cstheme="minorHAnsi"/>
          <w:b/>
          <w:szCs w:val="24"/>
        </w:rPr>
        <w:t xml:space="preserve">  </w:t>
      </w:r>
      <w:r w:rsidRPr="00857F69">
        <w:rPr>
          <w:rFonts w:asciiTheme="minorHAnsi" w:eastAsia="Times New Roman" w:hAnsiTheme="minorHAnsi" w:cstheme="minorHAnsi"/>
          <w:b/>
          <w:bCs/>
          <w:szCs w:val="24"/>
        </w:rPr>
        <w:t>Y, Olympus SZX10</w:t>
      </w:r>
    </w:p>
    <w:p w14:paraId="6179BE85" w14:textId="77777777" w:rsidR="00987081" w:rsidRPr="00B07A3B" w:rsidRDefault="00987081" w:rsidP="00857F69">
      <w:pPr>
        <w:spacing w:before="120"/>
        <w:rPr>
          <w:rFonts w:asciiTheme="minorHAnsi" w:eastAsia="Times New Roman" w:hAnsiTheme="minorHAnsi" w:cstheme="minorHAnsi"/>
          <w:b/>
          <w:szCs w:val="24"/>
        </w:rPr>
      </w:pPr>
    </w:p>
    <w:p w14:paraId="28C4A431" w14:textId="55183A60" w:rsidR="00C74093" w:rsidRPr="00857F69" w:rsidRDefault="00857F69" w:rsidP="00857F69">
      <w:pPr>
        <w:spacing w:before="120"/>
        <w:ind w:left="360"/>
        <w:rPr>
          <w:rFonts w:asciiTheme="minorHAnsi" w:eastAsia="Times New Roman" w:hAnsiTheme="minorHAnsi" w:cstheme="minorHAnsi"/>
          <w:b/>
          <w:szCs w:val="24"/>
        </w:rPr>
      </w:pPr>
      <w:r>
        <w:rPr>
          <w:rFonts w:asciiTheme="minorHAnsi" w:eastAsia="Times New Roman" w:hAnsiTheme="minorHAnsi" w:cstheme="minorHAnsi"/>
          <w:b/>
          <w:szCs w:val="24"/>
        </w:rPr>
        <w:t xml:space="preserve">2. </w:t>
      </w:r>
      <w:r w:rsidR="00987081" w:rsidRPr="00857F69">
        <w:rPr>
          <w:rFonts w:asciiTheme="minorHAnsi" w:eastAsia="Times New Roman" w:hAnsiTheme="minorHAnsi" w:cstheme="minorHAnsi"/>
          <w:b/>
          <w:szCs w:val="24"/>
        </w:rPr>
        <w:t xml:space="preserve">Software: </w:t>
      </w:r>
      <w:r w:rsidR="00987081" w:rsidRPr="00857F69">
        <w:rPr>
          <w:rFonts w:asciiTheme="minorHAnsi" w:eastAsia="Times New Roman" w:hAnsiTheme="minorHAnsi" w:cstheme="minorHAnsi"/>
          <w:szCs w:val="24"/>
        </w:rPr>
        <w:t xml:space="preserve">Does the part of your protocol being filmed </w:t>
      </w:r>
      <w:r w:rsidR="00933861" w:rsidRPr="00857F69">
        <w:rPr>
          <w:rFonts w:asciiTheme="minorHAnsi" w:eastAsia="Times New Roman" w:hAnsiTheme="minorHAnsi" w:cstheme="minorHAnsi"/>
          <w:szCs w:val="24"/>
        </w:rPr>
        <w:t>demonstrate</w:t>
      </w:r>
      <w:r w:rsidR="00652165" w:rsidRPr="00857F69">
        <w:rPr>
          <w:rFonts w:asciiTheme="minorHAnsi" w:eastAsia="Times New Roman" w:hAnsiTheme="minorHAnsi" w:cstheme="minorHAnsi"/>
          <w:szCs w:val="24"/>
        </w:rPr>
        <w:t xml:space="preserve"> </w:t>
      </w:r>
      <w:r w:rsidR="00987081" w:rsidRPr="00857F69">
        <w:rPr>
          <w:rFonts w:asciiTheme="minorHAnsi" w:eastAsia="Times New Roman" w:hAnsiTheme="minorHAnsi" w:cstheme="minorHAnsi"/>
          <w:szCs w:val="24"/>
        </w:rPr>
        <w:t>software usage?</w:t>
      </w:r>
      <w:r w:rsidR="00987081" w:rsidRPr="00857F69">
        <w:rPr>
          <w:rFonts w:asciiTheme="minorHAnsi" w:eastAsia="Times New Roman" w:hAnsiTheme="minorHAnsi" w:cstheme="minorHAnsi"/>
          <w:b/>
          <w:szCs w:val="24"/>
        </w:rPr>
        <w:t xml:space="preserve">  </w:t>
      </w:r>
    </w:p>
    <w:p w14:paraId="168EEBC1" w14:textId="4B1DBD98" w:rsidR="00987081" w:rsidRPr="00857F69" w:rsidRDefault="00405BE4" w:rsidP="00857F69">
      <w:pPr>
        <w:spacing w:before="120"/>
        <w:ind w:left="360"/>
        <w:rPr>
          <w:rFonts w:asciiTheme="minorHAnsi" w:eastAsia="Times New Roman" w:hAnsiTheme="minorHAnsi" w:cstheme="minorHAnsi"/>
          <w:szCs w:val="24"/>
        </w:rPr>
      </w:pPr>
      <w:r w:rsidRPr="00857F69">
        <w:rPr>
          <w:rFonts w:asciiTheme="minorHAnsi" w:eastAsia="Times New Roman" w:hAnsiTheme="minorHAnsi" w:cstheme="minorHAnsi"/>
          <w:b/>
          <w:bCs/>
          <w:szCs w:val="24"/>
        </w:rPr>
        <w:t>N</w:t>
      </w:r>
    </w:p>
    <w:p w14:paraId="38A55518" w14:textId="77777777" w:rsidR="00987081" w:rsidRPr="00B07A3B" w:rsidRDefault="00987081" w:rsidP="00857F69">
      <w:pPr>
        <w:spacing w:before="120"/>
        <w:rPr>
          <w:rFonts w:asciiTheme="minorHAnsi" w:eastAsia="Times New Roman" w:hAnsiTheme="minorHAnsi" w:cstheme="minorHAnsi"/>
          <w:b/>
          <w:szCs w:val="24"/>
        </w:rPr>
      </w:pPr>
    </w:p>
    <w:p w14:paraId="39BE427A" w14:textId="343602B3" w:rsidR="00987081" w:rsidRPr="00857F69" w:rsidRDefault="00987081" w:rsidP="00857F69">
      <w:pPr>
        <w:spacing w:before="120"/>
        <w:ind w:left="360"/>
        <w:rPr>
          <w:rFonts w:asciiTheme="minorHAnsi" w:eastAsia="Times New Roman" w:hAnsiTheme="minorHAnsi" w:cstheme="minorHAnsi"/>
          <w:b/>
          <w:bCs/>
          <w:szCs w:val="24"/>
        </w:rPr>
      </w:pPr>
      <w:r w:rsidRPr="00857F69">
        <w:rPr>
          <w:rFonts w:asciiTheme="minorHAnsi" w:eastAsia="Times New Roman" w:hAnsiTheme="minorHAnsi" w:cstheme="minorHAnsi"/>
          <w:b/>
          <w:szCs w:val="24"/>
        </w:rPr>
        <w:t>3. Filming location:</w:t>
      </w:r>
      <w:r w:rsidRPr="00857F69">
        <w:rPr>
          <w:rFonts w:asciiTheme="minorHAnsi" w:eastAsia="Times New Roman" w:hAnsiTheme="minorHAnsi" w:cstheme="minorHAnsi"/>
          <w:szCs w:val="24"/>
        </w:rPr>
        <w:t xml:space="preserve"> Will the filming need to take place in multiple locations</w:t>
      </w:r>
      <w:r w:rsidR="00933861" w:rsidRPr="00857F69">
        <w:rPr>
          <w:rFonts w:asciiTheme="minorHAnsi" w:eastAsia="Times New Roman" w:hAnsiTheme="minorHAnsi" w:cstheme="minorHAnsi"/>
          <w:szCs w:val="24"/>
        </w:rPr>
        <w:t xml:space="preserve"> (greater than walking distance)</w:t>
      </w:r>
      <w:r w:rsidRPr="00857F69">
        <w:rPr>
          <w:rFonts w:asciiTheme="minorHAnsi" w:eastAsia="Times New Roman" w:hAnsiTheme="minorHAnsi" w:cstheme="minorHAnsi"/>
          <w:szCs w:val="24"/>
        </w:rPr>
        <w:t xml:space="preserve">? </w:t>
      </w:r>
      <w:r w:rsidRPr="00857F69">
        <w:rPr>
          <w:rFonts w:asciiTheme="minorHAnsi" w:eastAsia="Times New Roman" w:hAnsiTheme="minorHAnsi" w:cstheme="minorHAnsi"/>
          <w:b/>
          <w:szCs w:val="24"/>
        </w:rPr>
        <w:t xml:space="preserve">  </w:t>
      </w:r>
      <w:r w:rsidR="008B4EDB" w:rsidRPr="00857F69">
        <w:rPr>
          <w:rFonts w:asciiTheme="minorHAnsi" w:eastAsia="Times New Roman" w:hAnsiTheme="minorHAnsi" w:cstheme="minorHAnsi"/>
          <w:b/>
          <w:bCs/>
          <w:szCs w:val="24"/>
        </w:rPr>
        <w:t>N</w:t>
      </w:r>
    </w:p>
    <w:p w14:paraId="76E69E7F" w14:textId="77777777" w:rsidR="00857F69" w:rsidRDefault="00857F69" w:rsidP="00857F69">
      <w:pPr>
        <w:ind w:left="360"/>
        <w:rPr>
          <w:rFonts w:asciiTheme="minorHAnsi" w:hAnsiTheme="minorHAnsi" w:cstheme="minorHAnsi"/>
          <w:b/>
          <w:sz w:val="22"/>
          <w:szCs w:val="22"/>
        </w:rPr>
      </w:pPr>
    </w:p>
    <w:p w14:paraId="67F6137B" w14:textId="77777777" w:rsidR="00857F69" w:rsidRDefault="00857F69" w:rsidP="00857F69">
      <w:pPr>
        <w:ind w:left="360"/>
        <w:rPr>
          <w:rFonts w:asciiTheme="minorHAnsi" w:hAnsiTheme="minorHAnsi" w:cstheme="minorHAnsi"/>
          <w:bCs/>
          <w:sz w:val="22"/>
          <w:szCs w:val="22"/>
        </w:rPr>
      </w:pPr>
      <w:r>
        <w:rPr>
          <w:rFonts w:asciiTheme="minorHAnsi" w:hAnsiTheme="minorHAnsi" w:cstheme="minorHAnsi"/>
          <w:b/>
          <w:sz w:val="22"/>
          <w:szCs w:val="22"/>
        </w:rPr>
        <w:t>Script Length</w:t>
      </w:r>
    </w:p>
    <w:p w14:paraId="1BEF6C15" w14:textId="00AEE8D3" w:rsidR="00C70C90" w:rsidRPr="00857F69" w:rsidRDefault="00857F69" w:rsidP="00857F69">
      <w:pPr>
        <w:ind w:left="360"/>
        <w:rPr>
          <w:rFonts w:asciiTheme="minorHAnsi" w:hAnsiTheme="minorHAnsi" w:cstheme="minorHAnsi"/>
          <w:b/>
          <w:sz w:val="22"/>
          <w:szCs w:val="22"/>
        </w:rPr>
      </w:pPr>
      <w:r>
        <w:rPr>
          <w:rFonts w:asciiTheme="minorHAnsi" w:hAnsiTheme="minorHAnsi" w:cstheme="minorHAnsi"/>
          <w:bCs/>
          <w:sz w:val="22"/>
          <w:szCs w:val="22"/>
        </w:rPr>
        <w:t xml:space="preserve">Number of steps: </w:t>
      </w:r>
      <w:r w:rsidR="00063F37">
        <w:rPr>
          <w:rFonts w:asciiTheme="minorHAnsi" w:hAnsiTheme="minorHAnsi" w:cstheme="minorHAnsi"/>
          <w:b/>
          <w:sz w:val="22"/>
          <w:szCs w:val="22"/>
        </w:rPr>
        <w:t>50</w:t>
      </w:r>
      <w:r w:rsidR="00277C90" w:rsidRPr="00857F69">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857F69">
      <w:pPr>
        <w:spacing w:line="360" w:lineRule="auto"/>
        <w:contextualSpacing/>
        <w:outlineLvl w:val="0"/>
        <w:rPr>
          <w:rFonts w:asciiTheme="minorHAnsi" w:hAnsiTheme="minorHAnsi" w:cstheme="minorHAnsi"/>
          <w:sz w:val="22"/>
          <w:szCs w:val="22"/>
        </w:rPr>
      </w:pPr>
    </w:p>
    <w:p w14:paraId="214FD8CB" w14:textId="77455DB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717029E" w14:textId="76CA72DB" w:rsidR="00A453AF" w:rsidRDefault="00857F69" w:rsidP="00857F69">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Francesca Hodge</w:t>
      </w:r>
      <w:r w:rsidR="007D61A8" w:rsidRPr="00595FA5">
        <w:rPr>
          <w:rFonts w:asciiTheme="minorHAnsi" w:eastAsia="Times New Roman" w:hAnsiTheme="minorHAnsi" w:cstheme="minorHAnsi"/>
          <w:szCs w:val="24"/>
        </w:rPr>
        <w:t>:</w:t>
      </w:r>
      <w:r w:rsidR="001E2284" w:rsidRPr="00595FA5">
        <w:rPr>
          <w:rFonts w:asciiTheme="minorHAnsi" w:eastAsia="Times New Roman" w:hAnsiTheme="minorHAnsi" w:cstheme="minorHAnsi"/>
          <w:szCs w:val="24"/>
        </w:rPr>
        <w:t xml:space="preserve"> </w:t>
      </w:r>
      <w:r w:rsidR="0064438E">
        <w:rPr>
          <w:rFonts w:asciiTheme="minorHAnsi" w:eastAsia="Times New Roman" w:hAnsiTheme="minorHAnsi" w:cstheme="minorHAnsi"/>
          <w:szCs w:val="24"/>
        </w:rPr>
        <w:t xml:space="preserve">Our </w:t>
      </w:r>
      <w:r w:rsidR="00FD09EC" w:rsidRPr="00595FA5">
        <w:rPr>
          <w:lang w:val="en-GB"/>
        </w:rPr>
        <w:t>protocol</w:t>
      </w:r>
      <w:r w:rsidR="0064438E" w:rsidRPr="00595FA5">
        <w:rPr>
          <w:lang w:val="en-GB"/>
        </w:rPr>
        <w:t xml:space="preserve"> </w:t>
      </w:r>
      <w:r w:rsidR="00FD09EC" w:rsidRPr="00595FA5">
        <w:rPr>
          <w:lang w:val="en-GB"/>
        </w:rPr>
        <w:t xml:space="preserve">improves </w:t>
      </w:r>
      <w:r w:rsidR="001E2284" w:rsidRPr="00595FA5">
        <w:rPr>
          <w:lang w:val="en-GB"/>
        </w:rPr>
        <w:t xml:space="preserve">both </w:t>
      </w:r>
      <w:r w:rsidR="00FD09EC" w:rsidRPr="00595FA5">
        <w:rPr>
          <w:lang w:val="en-GB"/>
        </w:rPr>
        <w:t>the throughput and time efficiency for obtaining RT-qPCR data</w:t>
      </w:r>
      <w:r w:rsidR="0064438E">
        <w:rPr>
          <w:lang w:val="en-GB"/>
        </w:rPr>
        <w:t xml:space="preserve"> </w:t>
      </w:r>
      <w:r w:rsidR="00595FA5" w:rsidRPr="00595FA5">
        <w:rPr>
          <w:rFonts w:asciiTheme="minorHAnsi" w:hAnsiTheme="minorHAnsi" w:cstheme="minorHAnsi"/>
        </w:rPr>
        <w:t>directly</w:t>
      </w:r>
      <w:r w:rsidR="0064438E">
        <w:rPr>
          <w:rFonts w:asciiTheme="minorHAnsi" w:hAnsiTheme="minorHAnsi" w:cstheme="minorHAnsi"/>
        </w:rPr>
        <w:t xml:space="preserve"> </w:t>
      </w:r>
      <w:r w:rsidR="00595FA5" w:rsidRPr="00595FA5">
        <w:rPr>
          <w:rFonts w:asciiTheme="minorHAnsi" w:hAnsiTheme="minorHAnsi" w:cstheme="minorHAnsi"/>
        </w:rPr>
        <w:t>from single worm or small bulk samples without t</w:t>
      </w:r>
      <w:r w:rsidR="007723DD">
        <w:rPr>
          <w:rFonts w:asciiTheme="minorHAnsi" w:hAnsiTheme="minorHAnsi" w:cstheme="minorHAnsi"/>
        </w:rPr>
        <w:t>he need for RNA isolation</w:t>
      </w:r>
      <w:r w:rsidR="0064438E">
        <w:rPr>
          <w:rFonts w:asciiTheme="minorHAnsi" w:hAnsiTheme="minorHAnsi" w:cstheme="minorHAnsi"/>
        </w:rPr>
        <w:t xml:space="preserve"> </w:t>
      </w:r>
      <w:r w:rsidR="0064438E" w:rsidRPr="0064438E">
        <w:rPr>
          <w:rFonts w:asciiTheme="minorHAnsi" w:hAnsiTheme="minorHAnsi" w:cstheme="minorHAnsi"/>
          <w:b/>
          <w:bCs/>
        </w:rPr>
        <w:t>[1]</w:t>
      </w:r>
      <w:r w:rsidR="007868DE" w:rsidRPr="00857F69">
        <w:rPr>
          <w:rFonts w:asciiTheme="minorHAnsi" w:eastAsia="Times New Roman" w:hAnsiTheme="minorHAnsi" w:cstheme="minorHAnsi"/>
          <w:szCs w:val="24"/>
        </w:rPr>
        <w:t>.</w:t>
      </w:r>
      <w:r w:rsidR="00514B35" w:rsidRPr="00595FA5">
        <w:rPr>
          <w:rFonts w:asciiTheme="minorHAnsi" w:eastAsia="Times New Roman" w:hAnsiTheme="minorHAnsi" w:cstheme="minorHAnsi"/>
          <w:szCs w:val="24"/>
        </w:rPr>
        <w:t xml:space="preserve"> </w:t>
      </w:r>
    </w:p>
    <w:p w14:paraId="5558AF26" w14:textId="77777777" w:rsidR="0064438E" w:rsidRPr="00857F69" w:rsidRDefault="0064438E" w:rsidP="0064438E">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3B2819D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58EB712" w:rsidR="00A453AF" w:rsidRPr="00A453AF" w:rsidRDefault="00857F69" w:rsidP="00A453AF">
      <w:pPr>
        <w:pStyle w:val="ListParagraph"/>
        <w:numPr>
          <w:ilvl w:val="1"/>
          <w:numId w:val="3"/>
        </w:numPr>
        <w:rPr>
          <w:rFonts w:cs="Calibri"/>
          <w:szCs w:val="24"/>
        </w:rPr>
      </w:pPr>
      <w:r>
        <w:rPr>
          <w:rStyle w:val="AuthorName"/>
          <w:rFonts w:asciiTheme="minorHAnsi" w:eastAsia="Times" w:hAnsiTheme="minorHAnsi" w:cstheme="minorHAnsi"/>
        </w:rPr>
        <w:t>Laetitia Chauve</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64438E">
        <w:rPr>
          <w:rFonts w:asciiTheme="minorHAnsi" w:hAnsiTheme="minorHAnsi" w:cstheme="minorHAnsi"/>
        </w:rPr>
        <w:t>Using this</w:t>
      </w:r>
      <w:r w:rsidR="00FD09EC">
        <w:rPr>
          <w:rFonts w:asciiTheme="minorHAnsi" w:hAnsiTheme="minorHAnsi" w:cstheme="minorHAnsi"/>
        </w:rPr>
        <w:t xml:space="preserve"> protocol</w:t>
      </w:r>
      <w:r w:rsidR="0064438E">
        <w:rPr>
          <w:rFonts w:asciiTheme="minorHAnsi" w:hAnsiTheme="minorHAnsi" w:cstheme="minorHAnsi"/>
        </w:rPr>
        <w:t>,</w:t>
      </w:r>
      <w:r w:rsidR="00FD09EC">
        <w:rPr>
          <w:rFonts w:asciiTheme="minorHAnsi" w:hAnsiTheme="minorHAnsi" w:cstheme="minorHAnsi"/>
        </w:rPr>
        <w:t xml:space="preserve"> </w:t>
      </w:r>
      <w:r w:rsidR="0064438E">
        <w:rPr>
          <w:rFonts w:asciiTheme="minorHAnsi" w:hAnsiTheme="minorHAnsi" w:cstheme="minorHAnsi"/>
        </w:rPr>
        <w:t>over</w:t>
      </w:r>
      <w:r w:rsidR="00FD09EC">
        <w:rPr>
          <w:rFonts w:asciiTheme="minorHAnsi" w:hAnsiTheme="minorHAnsi" w:cstheme="minorHAnsi"/>
        </w:rPr>
        <w:t xml:space="preserve"> </w:t>
      </w:r>
      <w:r w:rsidR="0064438E">
        <w:rPr>
          <w:rFonts w:asciiTheme="minorHAnsi" w:hAnsiTheme="minorHAnsi" w:cstheme="minorHAnsi"/>
        </w:rPr>
        <w:t>9000</w:t>
      </w:r>
      <w:r w:rsidR="00FD09EC">
        <w:rPr>
          <w:rFonts w:asciiTheme="minorHAnsi" w:hAnsiTheme="minorHAnsi" w:cstheme="minorHAnsi"/>
        </w:rPr>
        <w:t xml:space="preserve"> RT-qPCR results </w:t>
      </w:r>
      <w:r w:rsidR="0064438E">
        <w:rPr>
          <w:rFonts w:asciiTheme="minorHAnsi" w:hAnsiTheme="minorHAnsi" w:cstheme="minorHAnsi"/>
        </w:rPr>
        <w:t>can be obtained in</w:t>
      </w:r>
      <w:r w:rsidR="00FD09EC">
        <w:rPr>
          <w:rFonts w:asciiTheme="minorHAnsi" w:hAnsiTheme="minorHAnsi" w:cstheme="minorHAnsi"/>
        </w:rPr>
        <w:t xml:space="preserve"> just </w:t>
      </w:r>
      <w:r w:rsidR="005E0F0C">
        <w:rPr>
          <w:rFonts w:asciiTheme="minorHAnsi" w:hAnsiTheme="minorHAnsi" w:cstheme="minorHAnsi"/>
        </w:rPr>
        <w:t>two</w:t>
      </w:r>
      <w:r w:rsidR="00FD09EC">
        <w:rPr>
          <w:rFonts w:asciiTheme="minorHAnsi" w:hAnsiTheme="minorHAnsi" w:cstheme="minorHAnsi"/>
        </w:rPr>
        <w:t xml:space="preserve"> days of bench work</w:t>
      </w:r>
      <w:r w:rsidR="0064438E">
        <w:rPr>
          <w:rFonts w:asciiTheme="minorHAnsi" w:hAnsiTheme="minorHAnsi" w:cstheme="minorHAnsi"/>
        </w:rPr>
        <w:t>, a process that</w:t>
      </w:r>
      <w:r w:rsidR="00FD09EC">
        <w:rPr>
          <w:rFonts w:asciiTheme="minorHAnsi" w:hAnsiTheme="minorHAnsi" w:cstheme="minorHAnsi"/>
        </w:rPr>
        <w:t xml:space="preserve"> would </w:t>
      </w:r>
      <w:r w:rsidR="0064438E">
        <w:rPr>
          <w:rFonts w:asciiTheme="minorHAnsi" w:hAnsiTheme="minorHAnsi" w:cstheme="minorHAnsi"/>
        </w:rPr>
        <w:t>typically take</w:t>
      </w:r>
      <w:r w:rsidR="00FD09EC">
        <w:rPr>
          <w:rFonts w:asciiTheme="minorHAnsi" w:hAnsiTheme="minorHAnsi" w:cstheme="minorHAnsi"/>
        </w:rPr>
        <w:t xml:space="preserve"> approximately 5 weeks using standard 96-well qPCR</w:t>
      </w:r>
      <w:r w:rsidR="00B8376A">
        <w:rPr>
          <w:rFonts w:asciiTheme="minorHAnsi" w:hAnsiTheme="minorHAnsi" w:cstheme="minorHAnsi"/>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0C74B63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1742C703" w:rsidR="00A453AF" w:rsidRPr="00857F69" w:rsidRDefault="00857F69" w:rsidP="00595FA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Francesca Hodge</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595FA5">
        <w:rPr>
          <w:rFonts w:asciiTheme="minorHAnsi" w:eastAsia="Times New Roman" w:hAnsiTheme="minorHAnsi" w:cstheme="minorHAnsi"/>
          <w:szCs w:val="24"/>
        </w:rPr>
        <w:t xml:space="preserve">This </w:t>
      </w:r>
      <w:r w:rsidR="00706773">
        <w:rPr>
          <w:rFonts w:asciiTheme="minorHAnsi" w:eastAsia="Times New Roman" w:hAnsiTheme="minorHAnsi" w:cstheme="minorHAnsi"/>
          <w:szCs w:val="24"/>
        </w:rPr>
        <w:t xml:space="preserve">protocol provides </w:t>
      </w:r>
      <w:r w:rsidR="001C6F8A">
        <w:rPr>
          <w:rFonts w:asciiTheme="minorHAnsi" w:eastAsia="Times New Roman" w:hAnsiTheme="minorHAnsi" w:cstheme="minorHAnsi"/>
          <w:szCs w:val="24"/>
        </w:rPr>
        <w:t>a fast, robust</w:t>
      </w:r>
      <w:r w:rsidR="0064438E">
        <w:rPr>
          <w:rFonts w:asciiTheme="minorHAnsi" w:eastAsia="Times New Roman" w:hAnsiTheme="minorHAnsi" w:cstheme="minorHAnsi"/>
          <w:szCs w:val="24"/>
        </w:rPr>
        <w:t>,</w:t>
      </w:r>
      <w:r w:rsidR="001C6F8A">
        <w:rPr>
          <w:rFonts w:asciiTheme="minorHAnsi" w:eastAsia="Times New Roman" w:hAnsiTheme="minorHAnsi" w:cstheme="minorHAnsi"/>
          <w:szCs w:val="24"/>
        </w:rPr>
        <w:t xml:space="preserve"> and highly sensitive</w:t>
      </w:r>
      <w:r w:rsidR="00706773">
        <w:rPr>
          <w:rFonts w:asciiTheme="minorHAnsi" w:eastAsia="Times New Roman" w:hAnsiTheme="minorHAnsi" w:cstheme="minorHAnsi"/>
          <w:szCs w:val="24"/>
        </w:rPr>
        <w:t xml:space="preserve"> RT-qPCR assay </w:t>
      </w:r>
      <w:r w:rsidR="0064438E">
        <w:rPr>
          <w:rFonts w:asciiTheme="minorHAnsi" w:eastAsia="Times New Roman" w:hAnsiTheme="minorHAnsi" w:cstheme="minorHAnsi"/>
          <w:szCs w:val="24"/>
        </w:rPr>
        <w:t>in</w:t>
      </w:r>
      <w:r w:rsidR="00706773">
        <w:rPr>
          <w:rFonts w:asciiTheme="minorHAnsi" w:eastAsia="Times New Roman" w:hAnsiTheme="minorHAnsi" w:cstheme="minorHAnsi"/>
          <w:szCs w:val="24"/>
        </w:rPr>
        <w:t xml:space="preserve"> </w:t>
      </w:r>
      <w:r w:rsidR="00706773" w:rsidRPr="00857F69">
        <w:rPr>
          <w:rFonts w:asciiTheme="minorHAnsi" w:eastAsia="Times New Roman" w:hAnsiTheme="minorHAnsi" w:cstheme="minorHAnsi"/>
          <w:i/>
          <w:szCs w:val="24"/>
        </w:rPr>
        <w:t>C. elegans</w:t>
      </w:r>
      <w:r w:rsidR="0064438E">
        <w:rPr>
          <w:rFonts w:asciiTheme="minorHAnsi" w:eastAsia="Times New Roman" w:hAnsiTheme="minorHAnsi" w:cstheme="minorHAnsi"/>
          <w:szCs w:val="24"/>
        </w:rPr>
        <w:t xml:space="preserve"> and </w:t>
      </w:r>
      <w:r w:rsidR="00706773">
        <w:rPr>
          <w:rFonts w:asciiTheme="minorHAnsi" w:eastAsia="Times New Roman" w:hAnsiTheme="minorHAnsi" w:cstheme="minorHAnsi"/>
          <w:szCs w:val="24"/>
        </w:rPr>
        <w:t xml:space="preserve">is </w:t>
      </w:r>
      <w:r w:rsidR="00595FA5">
        <w:rPr>
          <w:rFonts w:asciiTheme="minorHAnsi" w:eastAsia="Times New Roman" w:hAnsiTheme="minorHAnsi" w:cstheme="minorHAnsi"/>
          <w:szCs w:val="24"/>
        </w:rPr>
        <w:t xml:space="preserve">ideal </w:t>
      </w:r>
      <w:r w:rsidR="0064438E">
        <w:rPr>
          <w:rFonts w:asciiTheme="minorHAnsi" w:eastAsia="Times New Roman" w:hAnsiTheme="minorHAnsi" w:cstheme="minorHAnsi"/>
          <w:szCs w:val="24"/>
        </w:rPr>
        <w:t>for</w:t>
      </w:r>
      <w:r w:rsidR="00595FA5">
        <w:rPr>
          <w:rFonts w:asciiTheme="minorHAnsi" w:eastAsia="Times New Roman" w:hAnsiTheme="minorHAnsi" w:cstheme="minorHAnsi"/>
          <w:szCs w:val="24"/>
        </w:rPr>
        <w:t xml:space="preserve"> monitoring inter-individual variability in gene expression in isogenic </w:t>
      </w:r>
      <w:r w:rsidR="0064438E">
        <w:rPr>
          <w:rFonts w:asciiTheme="minorHAnsi" w:eastAsia="Times New Roman" w:hAnsiTheme="minorHAnsi" w:cstheme="minorHAnsi"/>
          <w:iCs/>
          <w:szCs w:val="24"/>
        </w:rPr>
        <w:t>worms</w:t>
      </w:r>
      <w:r w:rsidR="00595FA5">
        <w:rPr>
          <w:rFonts w:asciiTheme="minorHAnsi" w:eastAsia="Times New Roman" w:hAnsiTheme="minorHAnsi" w:cstheme="minorHAnsi"/>
          <w:szCs w:val="24"/>
        </w:rPr>
        <w:t xml:space="preserve"> </w:t>
      </w:r>
      <w:r w:rsidR="00A453AF" w:rsidRPr="00857F69">
        <w:rPr>
          <w:rFonts w:asciiTheme="minorHAnsi" w:hAnsiTheme="minorHAnsi" w:cstheme="minorHAnsi"/>
          <w:b/>
          <w:bCs/>
        </w:rPr>
        <w:t>[1]</w:t>
      </w:r>
      <w:r w:rsidR="00A453AF" w:rsidRPr="00857F69">
        <w:rPr>
          <w:rFonts w:asciiTheme="minorHAnsi" w:hAnsiTheme="minorHAnsi" w:cstheme="minorHAnsi"/>
        </w:rPr>
        <w:t>.</w:t>
      </w:r>
      <w:r w:rsidR="007868DE" w:rsidRPr="00857F69">
        <w:rPr>
          <w:rFonts w:asciiTheme="minorHAnsi" w:hAnsiTheme="minorHAnsi" w:cstheme="minorHAnsi"/>
        </w:rPr>
        <w:t xml:space="preserve"> </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78C5A1D1" w14:textId="5B270B8F" w:rsidR="00595FA5" w:rsidRPr="00296AD5" w:rsidRDefault="00A453AF" w:rsidP="00296AD5">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sidR="00857F69">
        <w:rPr>
          <w:rFonts w:cs="Calibri"/>
          <w:bCs/>
          <w:szCs w:val="24"/>
        </w:rPr>
        <w:t xml:space="preserve"> </w:t>
      </w:r>
      <w:r w:rsidR="00857F69" w:rsidRPr="00857F69">
        <w:rPr>
          <w:rFonts w:cs="Calibri"/>
          <w:bCs/>
          <w:i/>
          <w:iCs/>
          <w:color w:val="4F81BD" w:themeColor="accent1"/>
          <w:szCs w:val="24"/>
        </w:rPr>
        <w:t>Videographer: Can cut for time</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8293B7A" w:rsidR="001016BD" w:rsidRPr="00A453AF" w:rsidRDefault="00D406D6" w:rsidP="00CA328B">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5138A119" w:rsidR="00933861" w:rsidRPr="00E32A0C" w:rsidRDefault="00E32A0C"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Worm-to-CT Worm Lysis</w:t>
      </w:r>
    </w:p>
    <w:p w14:paraId="04892283" w14:textId="363C2EC5" w:rsidR="00E32A0C" w:rsidRPr="00E32A0C" w:rsidRDefault="00E32A0C" w:rsidP="00E32A0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Begin by picking</w:t>
      </w:r>
      <w:r w:rsidRPr="00E32A0C">
        <w:rPr>
          <w:rFonts w:eastAsia="Calibri"/>
          <w:bCs/>
          <w:i w:val="0"/>
          <w:iCs/>
        </w:rPr>
        <w:t xml:space="preserve"> the worms from their bacterial lawn onto a fresh, unseeded </w:t>
      </w:r>
      <w:r>
        <w:rPr>
          <w:rFonts w:eastAsia="Calibri"/>
          <w:bCs/>
          <w:i w:val="0"/>
          <w:iCs/>
        </w:rPr>
        <w:t>nematode growth medium</w:t>
      </w:r>
      <w:r w:rsidRPr="00E32A0C">
        <w:rPr>
          <w:rFonts w:eastAsia="Calibri"/>
          <w:bCs/>
          <w:i w:val="0"/>
          <w:iCs/>
        </w:rPr>
        <w:t xml:space="preserve"> plate </w:t>
      </w:r>
      <w:r>
        <w:rPr>
          <w:rFonts w:eastAsia="Calibri"/>
          <w:b/>
          <w:i w:val="0"/>
          <w:iCs/>
        </w:rPr>
        <w:t xml:space="preserve">[1] </w:t>
      </w:r>
      <w:r w:rsidRPr="00E32A0C">
        <w:rPr>
          <w:rFonts w:eastAsia="Calibri"/>
          <w:bCs/>
          <w:i w:val="0"/>
          <w:iCs/>
        </w:rPr>
        <w:t>and allow</w:t>
      </w:r>
      <w:r>
        <w:rPr>
          <w:rFonts w:eastAsia="Calibri"/>
          <w:bCs/>
          <w:i w:val="0"/>
          <w:iCs/>
        </w:rPr>
        <w:t>ing</w:t>
      </w:r>
      <w:r w:rsidRPr="00E32A0C">
        <w:rPr>
          <w:rFonts w:eastAsia="Calibri"/>
          <w:bCs/>
          <w:i w:val="0"/>
          <w:iCs/>
        </w:rPr>
        <w:t xml:space="preserve"> the worms to move around the plate for 5 min</w:t>
      </w:r>
      <w:r>
        <w:rPr>
          <w:rFonts w:eastAsia="Calibri"/>
          <w:bCs/>
          <w:i w:val="0"/>
          <w:iCs/>
        </w:rPr>
        <w:t xml:space="preserve">utes </w:t>
      </w:r>
      <w:r>
        <w:rPr>
          <w:rFonts w:eastAsia="Calibri"/>
          <w:b/>
          <w:i w:val="0"/>
          <w:iCs/>
        </w:rPr>
        <w:t>[2]</w:t>
      </w:r>
      <w:r>
        <w:rPr>
          <w:rFonts w:eastAsia="Calibri"/>
          <w:bCs/>
          <w:i w:val="0"/>
          <w:iCs/>
        </w:rPr>
        <w:t>.</w:t>
      </w:r>
    </w:p>
    <w:p w14:paraId="03184C1D" w14:textId="113BD58C" w:rsidR="00E32A0C" w:rsidRPr="00E32A0C" w:rsidRDefault="00E32A0C" w:rsidP="00E32A0C">
      <w:pPr>
        <w:pStyle w:val="BodyText"/>
        <w:numPr>
          <w:ilvl w:val="2"/>
          <w:numId w:val="44"/>
        </w:numPr>
        <w:spacing w:before="360"/>
        <w:outlineLvl w:val="0"/>
        <w:rPr>
          <w:rFonts w:asciiTheme="minorHAnsi" w:hAnsiTheme="minorHAnsi" w:cstheme="minorHAnsi"/>
          <w:bCs/>
          <w:i w:val="0"/>
          <w:iCs/>
          <w:szCs w:val="24"/>
        </w:rPr>
      </w:pPr>
      <w:r>
        <w:rPr>
          <w:rFonts w:eastAsia="Calibri"/>
          <w:bCs/>
          <w:i w:val="0"/>
          <w:iCs/>
        </w:rPr>
        <w:t>WIDE: Talent picking/transferring worms</w:t>
      </w:r>
    </w:p>
    <w:p w14:paraId="0C900108" w14:textId="0FDD1E80" w:rsidR="008E03D1" w:rsidRPr="008E03D1" w:rsidRDefault="00E32A0C" w:rsidP="008E03D1">
      <w:pPr>
        <w:pStyle w:val="BodyText"/>
        <w:numPr>
          <w:ilvl w:val="2"/>
          <w:numId w:val="44"/>
        </w:numPr>
        <w:spacing w:before="360"/>
        <w:outlineLvl w:val="0"/>
        <w:rPr>
          <w:rFonts w:asciiTheme="minorHAnsi" w:hAnsiTheme="minorHAnsi" w:cstheme="minorHAnsi"/>
          <w:bCs/>
          <w:i w:val="0"/>
          <w:iCs/>
          <w:szCs w:val="24"/>
        </w:rPr>
      </w:pPr>
      <w:r>
        <w:rPr>
          <w:rFonts w:eastAsia="Calibri"/>
          <w:bCs/>
          <w:i w:val="0"/>
          <w:iCs/>
        </w:rPr>
        <w:t>Worms moving on plate</w:t>
      </w:r>
      <w:r w:rsidR="00B77FE8">
        <w:rPr>
          <w:rFonts w:eastAsia="Calibri"/>
          <w:bCs/>
          <w:i w:val="0"/>
          <w:iCs/>
        </w:rPr>
        <w:t xml:space="preserve"> </w:t>
      </w:r>
      <w:r w:rsidR="008E03D1" w:rsidRPr="008E03D1">
        <w:rPr>
          <w:rFonts w:eastAsia="Calibri"/>
          <w:bCs/>
          <w:i w:val="0"/>
          <w:iCs/>
          <w:highlight w:val="green"/>
        </w:rPr>
        <w:t xml:space="preserve">Author NOTE: </w:t>
      </w:r>
      <w:r w:rsidR="00B77FE8" w:rsidRPr="008E03D1">
        <w:rPr>
          <w:rFonts w:eastAsia="Calibri"/>
          <w:bCs/>
          <w:i w:val="0"/>
          <w:iCs/>
          <w:highlight w:val="green"/>
        </w:rPr>
        <w:t xml:space="preserve">This was taken as a SCOPE SHOT with the camera of our Nikon </w:t>
      </w:r>
      <w:proofErr w:type="spellStart"/>
      <w:r w:rsidR="00B77FE8" w:rsidRPr="008E03D1">
        <w:rPr>
          <w:rFonts w:eastAsia="Calibri"/>
          <w:bCs/>
          <w:i w:val="0"/>
          <w:iCs/>
          <w:highlight w:val="green"/>
        </w:rPr>
        <w:t>macrozoom</w:t>
      </w:r>
      <w:proofErr w:type="spellEnd"/>
      <w:r w:rsidR="00B77FE8" w:rsidRPr="008E03D1">
        <w:rPr>
          <w:rFonts w:eastAsia="Calibri"/>
          <w:bCs/>
          <w:i w:val="0"/>
          <w:iCs/>
          <w:highlight w:val="green"/>
        </w:rPr>
        <w:t xml:space="preserve"> dissection microscope. This should have been uploaded by SHIPHI as 2.1.2</w:t>
      </w:r>
    </w:p>
    <w:p w14:paraId="0E917C59" w14:textId="77777777" w:rsidR="00E32A0C" w:rsidRDefault="00E32A0C" w:rsidP="00E32A0C">
      <w:pPr>
        <w:pStyle w:val="ListParagraph"/>
        <w:widowControl w:val="0"/>
        <w:autoSpaceDE w:val="0"/>
        <w:autoSpaceDN w:val="0"/>
        <w:adjustRightInd w:val="0"/>
        <w:ind w:left="907"/>
        <w:jc w:val="both"/>
        <w:rPr>
          <w:rFonts w:eastAsia="Calibri"/>
        </w:rPr>
      </w:pPr>
    </w:p>
    <w:p w14:paraId="25AD04BF" w14:textId="211920D7" w:rsidR="00E32A0C" w:rsidRDefault="00E32A0C" w:rsidP="00E32A0C">
      <w:pPr>
        <w:pStyle w:val="ListParagraph"/>
        <w:widowControl w:val="0"/>
        <w:numPr>
          <w:ilvl w:val="1"/>
          <w:numId w:val="44"/>
        </w:numPr>
        <w:autoSpaceDE w:val="0"/>
        <w:autoSpaceDN w:val="0"/>
        <w:adjustRightInd w:val="0"/>
        <w:jc w:val="both"/>
        <w:rPr>
          <w:rFonts w:eastAsia="Calibri"/>
        </w:rPr>
      </w:pPr>
      <w:r>
        <w:rPr>
          <w:rFonts w:eastAsia="Calibri"/>
        </w:rPr>
        <w:t xml:space="preserve">While the worms are </w:t>
      </w:r>
      <w:r w:rsidR="005E0F0C">
        <w:rPr>
          <w:rFonts w:eastAsia="Calibri"/>
        </w:rPr>
        <w:t>acclimating</w:t>
      </w:r>
      <w:r>
        <w:rPr>
          <w:rFonts w:eastAsia="Calibri"/>
        </w:rPr>
        <w:t>, i</w:t>
      </w:r>
      <w:r w:rsidR="009C48C0" w:rsidRPr="00E07F1F">
        <w:rPr>
          <w:rFonts w:eastAsia="Calibri"/>
        </w:rPr>
        <w:t>n an RNase-free</w:t>
      </w:r>
      <w:r w:rsidR="00E96F93">
        <w:rPr>
          <w:rFonts w:eastAsia="Calibri"/>
        </w:rPr>
        <w:t xml:space="preserve"> </w:t>
      </w:r>
      <w:r w:rsidR="00E96F93" w:rsidRPr="00857F69">
        <w:rPr>
          <w:rFonts w:eastAsia="Calibri"/>
          <w:color w:val="FF0000"/>
        </w:rPr>
        <w:t>(R-N-</w:t>
      </w:r>
      <w:proofErr w:type="spellStart"/>
      <w:r w:rsidR="00E96F93" w:rsidRPr="00857F69">
        <w:rPr>
          <w:rFonts w:eastAsia="Calibri"/>
          <w:color w:val="FF0000"/>
        </w:rPr>
        <w:t>ayse</w:t>
      </w:r>
      <w:proofErr w:type="spellEnd"/>
      <w:r w:rsidR="00E96F93">
        <w:rPr>
          <w:rFonts w:eastAsia="Calibri"/>
          <w:color w:val="FF0000"/>
        </w:rPr>
        <w:t xml:space="preserve"> free</w:t>
      </w:r>
      <w:r w:rsidR="00E96F93" w:rsidRPr="00857F69">
        <w:rPr>
          <w:rFonts w:eastAsia="Calibri"/>
          <w:color w:val="FF0000"/>
        </w:rPr>
        <w:t>)</w:t>
      </w:r>
      <w:r w:rsidR="009C48C0" w:rsidRPr="00857F69">
        <w:rPr>
          <w:rFonts w:eastAsia="Calibri"/>
          <w:color w:val="FF0000"/>
        </w:rPr>
        <w:t xml:space="preserve"> </w:t>
      </w:r>
      <w:r w:rsidR="009C48C0" w:rsidRPr="00E07F1F">
        <w:rPr>
          <w:rFonts w:eastAsia="Calibri"/>
        </w:rPr>
        <w:t xml:space="preserve">hood, </w:t>
      </w:r>
      <w:r>
        <w:rPr>
          <w:rFonts w:eastAsia="Calibri"/>
        </w:rPr>
        <w:t>mix</w:t>
      </w:r>
      <w:r w:rsidR="009C48C0" w:rsidRPr="00E07F1F">
        <w:rPr>
          <w:rFonts w:eastAsia="Calibri"/>
        </w:rPr>
        <w:t xml:space="preserve"> 10 </w:t>
      </w:r>
      <w:r>
        <w:rPr>
          <w:rFonts w:eastAsia="Calibri"/>
        </w:rPr>
        <w:t>microliters</w:t>
      </w:r>
      <w:r w:rsidR="009C48C0" w:rsidRPr="00E07F1F">
        <w:rPr>
          <w:rFonts w:eastAsia="Calibri"/>
        </w:rPr>
        <w:t xml:space="preserve"> of lysis buffer with 1:100 DNase</w:t>
      </w:r>
      <w:r w:rsidR="00E96F93">
        <w:rPr>
          <w:rFonts w:eastAsia="Calibri"/>
        </w:rPr>
        <w:t xml:space="preserve"> </w:t>
      </w:r>
      <w:r w:rsidR="00E96F93" w:rsidRPr="00857F69">
        <w:rPr>
          <w:rFonts w:eastAsia="Calibri"/>
          <w:color w:val="FF0000"/>
        </w:rPr>
        <w:t>(D-N-</w:t>
      </w:r>
      <w:proofErr w:type="spellStart"/>
      <w:r w:rsidR="00E96F93" w:rsidRPr="00857F69">
        <w:rPr>
          <w:rFonts w:eastAsia="Calibri"/>
          <w:color w:val="FF0000"/>
        </w:rPr>
        <w:t>ayse</w:t>
      </w:r>
      <w:proofErr w:type="spellEnd"/>
      <w:r w:rsidR="00E96F93" w:rsidRPr="00857F69">
        <w:rPr>
          <w:rFonts w:eastAsia="Calibri"/>
          <w:color w:val="FF0000"/>
        </w:rPr>
        <w:t>)</w:t>
      </w:r>
      <w:r w:rsidR="009C48C0" w:rsidRPr="00857F69">
        <w:rPr>
          <w:rFonts w:eastAsia="Calibri"/>
          <w:color w:val="FF0000"/>
        </w:rPr>
        <w:t xml:space="preserve"> </w:t>
      </w:r>
      <w:r>
        <w:rPr>
          <w:rFonts w:eastAsia="Calibri"/>
        </w:rPr>
        <w:t>one</w:t>
      </w:r>
      <w:r w:rsidR="009C48C0" w:rsidRPr="00E07F1F">
        <w:rPr>
          <w:rFonts w:eastAsia="Calibri"/>
        </w:rPr>
        <w:t xml:space="preserve"> per sample</w:t>
      </w:r>
      <w:r>
        <w:rPr>
          <w:rFonts w:eastAsia="Calibri"/>
        </w:rPr>
        <w:t xml:space="preserve"> </w:t>
      </w:r>
      <w:r>
        <w:rPr>
          <w:rFonts w:eastAsia="Calibri"/>
          <w:b/>
          <w:bCs/>
        </w:rPr>
        <w:t>[1-TXT]</w:t>
      </w:r>
      <w:r>
        <w:rPr>
          <w:rFonts w:eastAsia="Calibri"/>
        </w:rPr>
        <w:t xml:space="preserve"> and place </w:t>
      </w:r>
      <w:r w:rsidR="009C48C0" w:rsidRPr="00E07F1F">
        <w:rPr>
          <w:rFonts w:eastAsia="Calibri"/>
        </w:rPr>
        <w:t xml:space="preserve">the lid of a PCR strip upside down on the platform of </w:t>
      </w:r>
      <w:r>
        <w:rPr>
          <w:rFonts w:eastAsia="Calibri"/>
        </w:rPr>
        <w:t>a</w:t>
      </w:r>
      <w:r w:rsidR="009C48C0" w:rsidRPr="00E07F1F">
        <w:rPr>
          <w:rFonts w:eastAsia="Calibri"/>
        </w:rPr>
        <w:t xml:space="preserve"> dissecting scope</w:t>
      </w:r>
      <w:r>
        <w:rPr>
          <w:rFonts w:eastAsia="Calibri"/>
        </w:rPr>
        <w:t xml:space="preserve"> </w:t>
      </w:r>
      <w:r>
        <w:rPr>
          <w:rFonts w:eastAsia="Calibri"/>
          <w:b/>
          <w:bCs/>
        </w:rPr>
        <w:t>[2]</w:t>
      </w:r>
      <w:r>
        <w:rPr>
          <w:rFonts w:eastAsia="Calibri"/>
        </w:rPr>
        <w:t>.</w:t>
      </w:r>
    </w:p>
    <w:p w14:paraId="531B4F3F" w14:textId="77777777" w:rsidR="00E32A0C" w:rsidRDefault="00E32A0C" w:rsidP="00E32A0C">
      <w:pPr>
        <w:pStyle w:val="ListParagraph"/>
        <w:widowControl w:val="0"/>
        <w:autoSpaceDE w:val="0"/>
        <w:autoSpaceDN w:val="0"/>
        <w:adjustRightInd w:val="0"/>
        <w:ind w:left="907"/>
        <w:jc w:val="both"/>
        <w:rPr>
          <w:rFonts w:eastAsia="Calibri"/>
        </w:rPr>
      </w:pPr>
    </w:p>
    <w:p w14:paraId="6B56595B" w14:textId="616FDD0F" w:rsidR="00E32A0C" w:rsidRPr="00E32A0C" w:rsidRDefault="00E32A0C" w:rsidP="00E32A0C">
      <w:pPr>
        <w:pStyle w:val="ListParagraph"/>
        <w:widowControl w:val="0"/>
        <w:numPr>
          <w:ilvl w:val="2"/>
          <w:numId w:val="44"/>
        </w:numPr>
        <w:autoSpaceDE w:val="0"/>
        <w:autoSpaceDN w:val="0"/>
        <w:adjustRightInd w:val="0"/>
        <w:jc w:val="both"/>
        <w:rPr>
          <w:rFonts w:eastAsia="Calibri"/>
        </w:rPr>
      </w:pPr>
      <w:r>
        <w:rPr>
          <w:rFonts w:eastAsia="Calibri"/>
        </w:rPr>
        <w:t xml:space="preserve">Talent mixing buffer and DNase I, with buffer and DNase I containers visible in frame </w:t>
      </w:r>
      <w:r>
        <w:rPr>
          <w:rFonts w:eastAsia="Calibri"/>
          <w:b/>
          <w:bCs/>
        </w:rPr>
        <w:t>TEXT: See text for all medium and solution preparation details</w:t>
      </w:r>
    </w:p>
    <w:p w14:paraId="1B806E0E" w14:textId="5EA88C56" w:rsidR="00E32A0C" w:rsidRPr="008E03D1" w:rsidRDefault="00171011" w:rsidP="00E32A0C">
      <w:pPr>
        <w:pStyle w:val="ListParagraph"/>
        <w:widowControl w:val="0"/>
        <w:numPr>
          <w:ilvl w:val="2"/>
          <w:numId w:val="44"/>
        </w:numPr>
        <w:autoSpaceDE w:val="0"/>
        <w:autoSpaceDN w:val="0"/>
        <w:adjustRightInd w:val="0"/>
        <w:jc w:val="both"/>
        <w:rPr>
          <w:rFonts w:eastAsia="Calibri"/>
          <w:strike/>
        </w:rPr>
      </w:pPr>
      <w:r w:rsidRPr="008E03D1">
        <w:rPr>
          <w:rFonts w:eastAsia="Calibri"/>
          <w:strike/>
        </w:rPr>
        <w:t xml:space="preserve"> shot removed</w:t>
      </w:r>
    </w:p>
    <w:p w14:paraId="7B4B0188" w14:textId="77777777" w:rsidR="00E32A0C" w:rsidRDefault="009C48C0" w:rsidP="00E32A0C">
      <w:pPr>
        <w:pStyle w:val="ListParagraph"/>
        <w:widowControl w:val="0"/>
        <w:autoSpaceDE w:val="0"/>
        <w:autoSpaceDN w:val="0"/>
        <w:adjustRightInd w:val="0"/>
        <w:ind w:left="907"/>
        <w:jc w:val="both"/>
        <w:rPr>
          <w:rFonts w:eastAsia="Calibri"/>
        </w:rPr>
      </w:pPr>
      <w:r w:rsidRPr="00E07F1F">
        <w:rPr>
          <w:rFonts w:eastAsia="Calibri"/>
        </w:rPr>
        <w:t xml:space="preserve"> </w:t>
      </w:r>
    </w:p>
    <w:p w14:paraId="5AC16059" w14:textId="1F16F245" w:rsidR="009C48C0" w:rsidRDefault="00E32A0C" w:rsidP="00E32A0C">
      <w:pPr>
        <w:pStyle w:val="ListParagraph"/>
        <w:widowControl w:val="0"/>
        <w:numPr>
          <w:ilvl w:val="1"/>
          <w:numId w:val="44"/>
        </w:numPr>
        <w:autoSpaceDE w:val="0"/>
        <w:autoSpaceDN w:val="0"/>
        <w:adjustRightInd w:val="0"/>
        <w:jc w:val="both"/>
        <w:rPr>
          <w:rFonts w:eastAsia="Calibri"/>
        </w:rPr>
      </w:pPr>
      <w:r>
        <w:rPr>
          <w:rFonts w:eastAsia="Calibri"/>
        </w:rPr>
        <w:t xml:space="preserve">Next, </w:t>
      </w:r>
      <w:r w:rsidR="009C48C0" w:rsidRPr="00E07F1F">
        <w:rPr>
          <w:rFonts w:eastAsia="Calibri"/>
        </w:rPr>
        <w:t xml:space="preserve">add 10 </w:t>
      </w:r>
      <w:r>
        <w:rPr>
          <w:rFonts w:eastAsia="Calibri"/>
        </w:rPr>
        <w:t>microliters</w:t>
      </w:r>
      <w:r w:rsidR="009C48C0" w:rsidRPr="00E07F1F">
        <w:rPr>
          <w:rFonts w:eastAsia="Calibri"/>
        </w:rPr>
        <w:t xml:space="preserve"> of the lysis mix to domed PCR tube caps </w:t>
      </w:r>
      <w:r>
        <w:rPr>
          <w:rFonts w:eastAsia="Calibri"/>
          <w:b/>
          <w:bCs/>
        </w:rPr>
        <w:t>[1]</w:t>
      </w:r>
      <w:r>
        <w:rPr>
          <w:rFonts w:eastAsia="Calibri"/>
        </w:rPr>
        <w:t xml:space="preserve"> and “scoop” the </w:t>
      </w:r>
      <w:r>
        <w:rPr>
          <w:rFonts w:eastAsia="Calibri"/>
        </w:rPr>
        <w:t xml:space="preserve">worms from the plate to avoid transferring bacteria </w:t>
      </w:r>
      <w:r>
        <w:rPr>
          <w:rFonts w:eastAsia="Calibri"/>
          <w:b/>
          <w:bCs/>
        </w:rPr>
        <w:t>[2-TXT]</w:t>
      </w:r>
      <w:r>
        <w:rPr>
          <w:rFonts w:eastAsia="Calibri"/>
        </w:rPr>
        <w:t xml:space="preserve"> into each slot of the lid </w:t>
      </w:r>
      <w:r>
        <w:rPr>
          <w:rFonts w:eastAsia="Calibri"/>
          <w:b/>
          <w:bCs/>
        </w:rPr>
        <w:t>[3]</w:t>
      </w:r>
      <w:r>
        <w:rPr>
          <w:rFonts w:eastAsia="Calibri"/>
        </w:rPr>
        <w:t>.</w:t>
      </w:r>
    </w:p>
    <w:p w14:paraId="56601AAC" w14:textId="77777777" w:rsidR="00E32A0C" w:rsidRDefault="00E32A0C" w:rsidP="00E32A0C">
      <w:pPr>
        <w:pStyle w:val="ListParagraph"/>
        <w:widowControl w:val="0"/>
        <w:autoSpaceDE w:val="0"/>
        <w:autoSpaceDN w:val="0"/>
        <w:adjustRightInd w:val="0"/>
        <w:ind w:left="907"/>
        <w:jc w:val="both"/>
        <w:rPr>
          <w:rFonts w:eastAsia="Calibri"/>
        </w:rPr>
      </w:pPr>
    </w:p>
    <w:p w14:paraId="27025137" w14:textId="277D1A94" w:rsidR="00E32A0C" w:rsidRDefault="00E32A0C" w:rsidP="00E32A0C">
      <w:pPr>
        <w:pStyle w:val="ListParagraph"/>
        <w:widowControl w:val="0"/>
        <w:numPr>
          <w:ilvl w:val="2"/>
          <w:numId w:val="44"/>
        </w:numPr>
        <w:autoSpaceDE w:val="0"/>
        <w:autoSpaceDN w:val="0"/>
        <w:adjustRightInd w:val="0"/>
        <w:jc w:val="both"/>
        <w:rPr>
          <w:rFonts w:eastAsia="Calibri"/>
        </w:rPr>
      </w:pPr>
      <w:r>
        <w:rPr>
          <w:rFonts w:eastAsia="Calibri"/>
        </w:rPr>
        <w:t>Talent adding mix to cap(s)</w:t>
      </w:r>
    </w:p>
    <w:p w14:paraId="05716E98" w14:textId="6E626DBE" w:rsidR="00E32A0C" w:rsidRPr="00470D83" w:rsidRDefault="00E32A0C" w:rsidP="00E32A0C">
      <w:pPr>
        <w:pStyle w:val="ListParagraph"/>
        <w:widowControl w:val="0"/>
        <w:numPr>
          <w:ilvl w:val="2"/>
          <w:numId w:val="44"/>
        </w:numPr>
        <w:autoSpaceDE w:val="0"/>
        <w:autoSpaceDN w:val="0"/>
        <w:adjustRightInd w:val="0"/>
        <w:jc w:val="both"/>
        <w:rPr>
          <w:rFonts w:eastAsia="Calibri"/>
        </w:rPr>
      </w:pPr>
      <w:r>
        <w:rPr>
          <w:rFonts w:eastAsia="Calibri"/>
        </w:rPr>
        <w:t xml:space="preserve">Worm(s) being scooped </w:t>
      </w:r>
      <w:r w:rsidR="00063F37" w:rsidRPr="00063F37">
        <w:rPr>
          <w:rFonts w:eastAsia="Calibri"/>
          <w:i/>
          <w:iCs/>
          <w:color w:val="4F81BD" w:themeColor="accent1"/>
        </w:rPr>
        <w:t>Videographer: Important step</w:t>
      </w:r>
      <w:r w:rsidR="00063F37" w:rsidRPr="00063F37">
        <w:rPr>
          <w:rFonts w:eastAsia="Calibri"/>
          <w:color w:val="4F81BD" w:themeColor="accent1"/>
        </w:rPr>
        <w:t xml:space="preserve"> </w:t>
      </w:r>
      <w:r>
        <w:rPr>
          <w:rFonts w:eastAsia="Calibri"/>
          <w:b/>
          <w:bCs/>
        </w:rPr>
        <w:t>TEXT: Bulk experiments: 15-30 worms</w:t>
      </w:r>
      <w:r w:rsidR="00BE3F81">
        <w:rPr>
          <w:rFonts w:eastAsia="Calibri"/>
          <w:b/>
          <w:bCs/>
        </w:rPr>
        <w:t>/cap</w:t>
      </w:r>
      <w:r>
        <w:rPr>
          <w:rFonts w:eastAsia="Calibri"/>
          <w:b/>
          <w:bCs/>
        </w:rPr>
        <w:t>; Single-worm measurements: 1 worm</w:t>
      </w:r>
      <w:r w:rsidR="00BE3F81">
        <w:rPr>
          <w:rFonts w:eastAsia="Calibri"/>
          <w:b/>
          <w:bCs/>
        </w:rPr>
        <w:t>/cap</w:t>
      </w:r>
      <w:r w:rsidR="00470D83">
        <w:rPr>
          <w:rFonts w:eastAsia="Calibri"/>
          <w:b/>
          <w:bCs/>
        </w:rPr>
        <w:t xml:space="preserve"> </w:t>
      </w:r>
      <w:r w:rsidR="008E03D1" w:rsidRPr="008E03D1">
        <w:rPr>
          <w:rFonts w:eastAsia="Calibri"/>
          <w:bCs/>
          <w:iCs/>
          <w:highlight w:val="green"/>
        </w:rPr>
        <w:t xml:space="preserve">Author </w:t>
      </w:r>
      <w:proofErr w:type="spellStart"/>
      <w:r w:rsidR="008E03D1" w:rsidRPr="008E03D1">
        <w:rPr>
          <w:rFonts w:eastAsia="Calibri"/>
          <w:bCs/>
          <w:iCs/>
          <w:highlight w:val="green"/>
        </w:rPr>
        <w:t xml:space="preserve">NOTE: </w:t>
      </w:r>
      <w:proofErr w:type="spellEnd"/>
      <w:r w:rsidR="00470D83" w:rsidRPr="008E03D1">
        <w:rPr>
          <w:rFonts w:eastAsia="Calibri"/>
          <w:bCs/>
          <w:iCs/>
          <w:highlight w:val="green"/>
        </w:rPr>
        <w:t xml:space="preserve">This was taken as a SCOPE SHOT with the camera of our Nikon </w:t>
      </w:r>
      <w:proofErr w:type="spellStart"/>
      <w:r w:rsidR="00470D83" w:rsidRPr="008E03D1">
        <w:rPr>
          <w:rFonts w:eastAsia="Calibri"/>
          <w:bCs/>
          <w:iCs/>
          <w:highlight w:val="green"/>
        </w:rPr>
        <w:t>macrozoom</w:t>
      </w:r>
      <w:proofErr w:type="spellEnd"/>
      <w:r w:rsidR="00470D83" w:rsidRPr="008E03D1">
        <w:rPr>
          <w:rFonts w:eastAsia="Calibri"/>
          <w:bCs/>
          <w:iCs/>
          <w:highlight w:val="green"/>
        </w:rPr>
        <w:t xml:space="preserve"> dissection microscope. This should have been uploaded by SHIPHI as 2.3.2</w:t>
      </w:r>
    </w:p>
    <w:p w14:paraId="33FFE7D4" w14:textId="554D8C1E" w:rsidR="00470D83" w:rsidRPr="00470D83" w:rsidRDefault="00B64837" w:rsidP="00470D83">
      <w:pPr>
        <w:pStyle w:val="ListParagraph"/>
        <w:widowControl w:val="0"/>
        <w:numPr>
          <w:ilvl w:val="2"/>
          <w:numId w:val="44"/>
        </w:numPr>
        <w:autoSpaceDE w:val="0"/>
        <w:autoSpaceDN w:val="0"/>
        <w:adjustRightInd w:val="0"/>
        <w:jc w:val="both"/>
        <w:rPr>
          <w:rFonts w:eastAsia="Calibri"/>
        </w:rPr>
      </w:pPr>
      <w:r>
        <w:rPr>
          <w:rFonts w:eastAsia="Calibri"/>
        </w:rPr>
        <w:t xml:space="preserve">SCOPE: </w:t>
      </w:r>
      <w:r w:rsidR="00E32A0C">
        <w:rPr>
          <w:rFonts w:eastAsia="Calibri"/>
        </w:rPr>
        <w:t>Worm(s) being added to lid(s)</w:t>
      </w:r>
      <w:r w:rsidR="00063F37" w:rsidRPr="00063F37">
        <w:rPr>
          <w:rFonts w:eastAsia="Calibri"/>
          <w:i/>
          <w:iCs/>
          <w:color w:val="4F81BD" w:themeColor="accent1"/>
        </w:rPr>
        <w:t xml:space="preserve"> Videographer: Important step</w:t>
      </w:r>
      <w:r w:rsidR="00470D83">
        <w:rPr>
          <w:rFonts w:eastAsia="Calibri"/>
          <w:i/>
          <w:iCs/>
          <w:color w:val="4F81BD" w:themeColor="accent1"/>
        </w:rPr>
        <w:t xml:space="preserve"> </w:t>
      </w:r>
      <w:r w:rsidR="008E03D1" w:rsidRPr="008E03D1">
        <w:rPr>
          <w:rFonts w:eastAsia="Calibri"/>
          <w:bCs/>
          <w:iCs/>
          <w:highlight w:val="green"/>
        </w:rPr>
        <w:t>Author NOTE: T</w:t>
      </w:r>
      <w:r w:rsidR="00470D83" w:rsidRPr="008E03D1">
        <w:rPr>
          <w:rFonts w:eastAsia="Calibri"/>
          <w:bCs/>
          <w:iCs/>
          <w:highlight w:val="green"/>
        </w:rPr>
        <w:t xml:space="preserve">his was taken as a SCOPE SHOT with the camera of our Nikon </w:t>
      </w:r>
      <w:proofErr w:type="spellStart"/>
      <w:r w:rsidR="00470D83" w:rsidRPr="008E03D1">
        <w:rPr>
          <w:rFonts w:eastAsia="Calibri"/>
          <w:bCs/>
          <w:iCs/>
          <w:highlight w:val="green"/>
        </w:rPr>
        <w:t>macrozoom</w:t>
      </w:r>
      <w:proofErr w:type="spellEnd"/>
      <w:r w:rsidR="00470D83" w:rsidRPr="008E03D1">
        <w:rPr>
          <w:rFonts w:eastAsia="Calibri"/>
          <w:bCs/>
          <w:iCs/>
          <w:highlight w:val="green"/>
        </w:rPr>
        <w:t xml:space="preserve"> dissection microscope. This should have been uploaded by SHIPHI as 2.3.3</w:t>
      </w:r>
      <w:r w:rsidR="00AE4AC2" w:rsidRPr="008E03D1">
        <w:rPr>
          <w:rFonts w:eastAsia="Calibri"/>
          <w:bCs/>
          <w:iCs/>
          <w:highlight w:val="green"/>
        </w:rPr>
        <w:t xml:space="preserve"> and 2.3.3.2. Between those two takes, the best is 2.3.3.2, where the worm is still moving after being added to the cap</w:t>
      </w:r>
    </w:p>
    <w:p w14:paraId="69B8D35D" w14:textId="2782FFDC" w:rsidR="00470D83" w:rsidRPr="008E03D1" w:rsidRDefault="00470D83" w:rsidP="008E03D1">
      <w:pPr>
        <w:pStyle w:val="ListParagraph"/>
        <w:widowControl w:val="0"/>
        <w:autoSpaceDE w:val="0"/>
        <w:autoSpaceDN w:val="0"/>
        <w:adjustRightInd w:val="0"/>
        <w:ind w:left="1627"/>
        <w:jc w:val="both"/>
        <w:rPr>
          <w:rFonts w:eastAsia="Calibri"/>
        </w:rPr>
      </w:pPr>
    </w:p>
    <w:p w14:paraId="11888E92" w14:textId="77777777" w:rsidR="006235F2" w:rsidRDefault="006235F2" w:rsidP="006235F2">
      <w:pPr>
        <w:pStyle w:val="ListParagraph"/>
        <w:widowControl w:val="0"/>
        <w:autoSpaceDE w:val="0"/>
        <w:autoSpaceDN w:val="0"/>
        <w:adjustRightInd w:val="0"/>
        <w:ind w:left="1627"/>
        <w:jc w:val="both"/>
        <w:rPr>
          <w:rFonts w:eastAsia="Calibri"/>
        </w:rPr>
      </w:pPr>
    </w:p>
    <w:p w14:paraId="479A16FD" w14:textId="7EE2E81F" w:rsidR="009C48C0" w:rsidRPr="00E32A0C" w:rsidRDefault="00E32A0C" w:rsidP="00E32A0C">
      <w:pPr>
        <w:pStyle w:val="ListParagraph"/>
        <w:widowControl w:val="0"/>
        <w:numPr>
          <w:ilvl w:val="1"/>
          <w:numId w:val="44"/>
        </w:numPr>
        <w:autoSpaceDE w:val="0"/>
        <w:autoSpaceDN w:val="0"/>
        <w:adjustRightInd w:val="0"/>
        <w:jc w:val="both"/>
        <w:rPr>
          <w:rFonts w:eastAsia="Calibri"/>
        </w:rPr>
      </w:pPr>
      <w:r>
        <w:t>When all of the worms have been transferred, c</w:t>
      </w:r>
      <w:r w:rsidR="009C48C0" w:rsidRPr="00E07F1F">
        <w:t xml:space="preserve">lose the </w:t>
      </w:r>
      <w:r>
        <w:t>caps</w:t>
      </w:r>
      <w:r w:rsidR="009C48C0" w:rsidRPr="00E07F1F">
        <w:t xml:space="preserve"> </w:t>
      </w:r>
      <w:r>
        <w:rPr>
          <w:b/>
          <w:bCs/>
        </w:rPr>
        <w:t xml:space="preserve">[1] </w:t>
      </w:r>
      <w:r w:rsidR="009C48C0" w:rsidRPr="00E07F1F">
        <w:t xml:space="preserve">and spin </w:t>
      </w:r>
      <w:r>
        <w:t>the tubes for</w:t>
      </w:r>
      <w:r w:rsidR="009C48C0" w:rsidRPr="00E07F1F">
        <w:t xml:space="preserve"> </w:t>
      </w:r>
      <w:r>
        <w:t>5 seconds</w:t>
      </w:r>
      <w:r w:rsidR="009C48C0" w:rsidRPr="00E07F1F">
        <w:t xml:space="preserve"> </w:t>
      </w:r>
      <w:r w:rsidR="006235F2">
        <w:rPr>
          <w:b/>
          <w:bCs/>
        </w:rPr>
        <w:t xml:space="preserve">[2] </w:t>
      </w:r>
      <w:r w:rsidR="009C48C0" w:rsidRPr="00E07F1F">
        <w:t>before placing the</w:t>
      </w:r>
      <w:r w:rsidR="00B64837">
        <w:t xml:space="preserve"> tubes</w:t>
      </w:r>
      <w:r w:rsidR="009C48C0" w:rsidRPr="00E07F1F">
        <w:t xml:space="preserve"> in a Dewar flask </w:t>
      </w:r>
      <w:r w:rsidR="00B64837">
        <w:t>of</w:t>
      </w:r>
      <w:r w:rsidR="009C48C0" w:rsidRPr="00E07F1F">
        <w:t xml:space="preserve"> liquid nitrogen</w:t>
      </w:r>
      <w:r>
        <w:t xml:space="preserve"> </w:t>
      </w:r>
      <w:r>
        <w:rPr>
          <w:b/>
          <w:bCs/>
        </w:rPr>
        <w:t>[</w:t>
      </w:r>
      <w:r w:rsidR="006235F2">
        <w:rPr>
          <w:b/>
          <w:bCs/>
        </w:rPr>
        <w:t>3</w:t>
      </w:r>
      <w:r>
        <w:rPr>
          <w:b/>
          <w:bCs/>
        </w:rPr>
        <w:t>]</w:t>
      </w:r>
      <w:r w:rsidR="009C48C0" w:rsidRPr="00E07F1F">
        <w:t>.</w:t>
      </w:r>
    </w:p>
    <w:p w14:paraId="739C6A59" w14:textId="77777777" w:rsidR="00E32A0C" w:rsidRPr="00E32A0C" w:rsidRDefault="00E32A0C" w:rsidP="00E32A0C">
      <w:pPr>
        <w:pStyle w:val="ListParagraph"/>
        <w:widowControl w:val="0"/>
        <w:autoSpaceDE w:val="0"/>
        <w:autoSpaceDN w:val="0"/>
        <w:adjustRightInd w:val="0"/>
        <w:ind w:left="907"/>
        <w:jc w:val="both"/>
        <w:rPr>
          <w:rFonts w:eastAsia="Calibri"/>
        </w:rPr>
      </w:pPr>
    </w:p>
    <w:p w14:paraId="0A40C750" w14:textId="1674AE91" w:rsidR="00E32A0C" w:rsidRDefault="00E32A0C" w:rsidP="00E32A0C">
      <w:pPr>
        <w:pStyle w:val="ListParagraph"/>
        <w:widowControl w:val="0"/>
        <w:numPr>
          <w:ilvl w:val="2"/>
          <w:numId w:val="44"/>
        </w:numPr>
        <w:autoSpaceDE w:val="0"/>
        <w:autoSpaceDN w:val="0"/>
        <w:adjustRightInd w:val="0"/>
        <w:jc w:val="both"/>
        <w:rPr>
          <w:rFonts w:eastAsia="Calibri"/>
        </w:rPr>
      </w:pPr>
      <w:r>
        <w:rPr>
          <w:rFonts w:eastAsia="Calibri"/>
        </w:rPr>
        <w:lastRenderedPageBreak/>
        <w:t>Talent closing cap(s)</w:t>
      </w:r>
    </w:p>
    <w:p w14:paraId="1559A342" w14:textId="1E970A8A" w:rsidR="00E32A0C" w:rsidRDefault="00E32A0C" w:rsidP="00E32A0C">
      <w:pPr>
        <w:pStyle w:val="ListParagraph"/>
        <w:widowControl w:val="0"/>
        <w:numPr>
          <w:ilvl w:val="2"/>
          <w:numId w:val="44"/>
        </w:numPr>
        <w:autoSpaceDE w:val="0"/>
        <w:autoSpaceDN w:val="0"/>
        <w:adjustRightInd w:val="0"/>
        <w:jc w:val="both"/>
        <w:rPr>
          <w:rFonts w:eastAsia="Calibri"/>
        </w:rPr>
      </w:pPr>
      <w:r>
        <w:rPr>
          <w:rFonts w:eastAsia="Calibri"/>
        </w:rPr>
        <w:t>Talent placing tube(s) into centrifuge</w:t>
      </w:r>
      <w:r w:rsidR="006235F2">
        <w:rPr>
          <w:rFonts w:eastAsia="Calibri"/>
        </w:rPr>
        <w:t xml:space="preserve"> </w:t>
      </w:r>
    </w:p>
    <w:p w14:paraId="08329A72" w14:textId="7CEBD614" w:rsidR="006235F2" w:rsidRDefault="006235F2" w:rsidP="00E32A0C">
      <w:pPr>
        <w:pStyle w:val="ListParagraph"/>
        <w:widowControl w:val="0"/>
        <w:numPr>
          <w:ilvl w:val="2"/>
          <w:numId w:val="44"/>
        </w:numPr>
        <w:autoSpaceDE w:val="0"/>
        <w:autoSpaceDN w:val="0"/>
        <w:adjustRightInd w:val="0"/>
        <w:jc w:val="both"/>
        <w:rPr>
          <w:rFonts w:eastAsia="Calibri"/>
        </w:rPr>
      </w:pPr>
      <w:r>
        <w:rPr>
          <w:rFonts w:eastAsia="Calibri"/>
        </w:rPr>
        <w:t>Talent placing tube(s) into flask</w:t>
      </w:r>
    </w:p>
    <w:p w14:paraId="4C3E259E" w14:textId="77777777" w:rsidR="006235F2" w:rsidRDefault="006235F2" w:rsidP="006235F2">
      <w:pPr>
        <w:pStyle w:val="ListParagraph"/>
        <w:widowControl w:val="0"/>
        <w:autoSpaceDE w:val="0"/>
        <w:autoSpaceDN w:val="0"/>
        <w:adjustRightInd w:val="0"/>
        <w:ind w:left="1627"/>
        <w:jc w:val="both"/>
        <w:rPr>
          <w:rFonts w:eastAsia="Calibri"/>
        </w:rPr>
      </w:pPr>
    </w:p>
    <w:p w14:paraId="1E3D4C92" w14:textId="537B6B23" w:rsidR="006235F2" w:rsidRDefault="006235F2" w:rsidP="006235F2">
      <w:pPr>
        <w:pStyle w:val="ListParagraph"/>
        <w:widowControl w:val="0"/>
        <w:numPr>
          <w:ilvl w:val="1"/>
          <w:numId w:val="44"/>
        </w:numPr>
        <w:autoSpaceDE w:val="0"/>
        <w:autoSpaceDN w:val="0"/>
        <w:adjustRightInd w:val="0"/>
        <w:jc w:val="both"/>
        <w:rPr>
          <w:rFonts w:eastAsia="Calibri"/>
        </w:rPr>
      </w:pPr>
      <w:r>
        <w:rPr>
          <w:rFonts w:eastAsia="Calibri"/>
        </w:rPr>
        <w:t xml:space="preserve">After a least 5 seconds, thaw the tubes in a 40-degree Celsius water bath </w:t>
      </w:r>
      <w:r>
        <w:rPr>
          <w:rFonts w:eastAsia="Calibri"/>
          <w:b/>
          <w:bCs/>
        </w:rPr>
        <w:t>[1]</w:t>
      </w:r>
      <w:r>
        <w:rPr>
          <w:rFonts w:eastAsia="Calibri"/>
        </w:rPr>
        <w:t xml:space="preserve"> before repeating the freeze-thaw procedure 9 more times </w:t>
      </w:r>
      <w:r>
        <w:rPr>
          <w:rFonts w:eastAsia="Calibri"/>
          <w:b/>
          <w:bCs/>
        </w:rPr>
        <w:t>[2]</w:t>
      </w:r>
      <w:r>
        <w:rPr>
          <w:rFonts w:eastAsia="Calibri"/>
        </w:rPr>
        <w:t>.</w:t>
      </w:r>
    </w:p>
    <w:p w14:paraId="40C9FA40" w14:textId="77777777" w:rsidR="006235F2" w:rsidRDefault="006235F2" w:rsidP="006235F2">
      <w:pPr>
        <w:pStyle w:val="ListParagraph"/>
        <w:widowControl w:val="0"/>
        <w:autoSpaceDE w:val="0"/>
        <w:autoSpaceDN w:val="0"/>
        <w:adjustRightInd w:val="0"/>
        <w:ind w:left="907"/>
        <w:jc w:val="both"/>
        <w:rPr>
          <w:rFonts w:eastAsia="Calibri"/>
        </w:rPr>
      </w:pPr>
    </w:p>
    <w:p w14:paraId="71793F39" w14:textId="26D22719" w:rsidR="006235F2"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Talent placing tube(s) into water bath</w:t>
      </w:r>
      <w:r w:rsidR="00063F37" w:rsidRPr="00063F37">
        <w:rPr>
          <w:rFonts w:eastAsia="Calibri"/>
          <w:i/>
          <w:iCs/>
          <w:color w:val="4F81BD" w:themeColor="accent1"/>
        </w:rPr>
        <w:t xml:space="preserve"> Videographer: Important step</w:t>
      </w:r>
    </w:p>
    <w:p w14:paraId="285A6D60" w14:textId="692FD1D8" w:rsidR="006235F2" w:rsidRPr="008E03D1" w:rsidRDefault="00247E25" w:rsidP="006235F2">
      <w:pPr>
        <w:pStyle w:val="ListParagraph"/>
        <w:widowControl w:val="0"/>
        <w:numPr>
          <w:ilvl w:val="2"/>
          <w:numId w:val="44"/>
        </w:numPr>
        <w:autoSpaceDE w:val="0"/>
        <w:autoSpaceDN w:val="0"/>
        <w:adjustRightInd w:val="0"/>
        <w:jc w:val="both"/>
        <w:rPr>
          <w:rFonts w:eastAsia="Calibri"/>
        </w:rPr>
      </w:pPr>
      <w:r>
        <w:rPr>
          <w:rFonts w:eastAsia="Calibri"/>
          <w:i/>
          <w:iCs/>
          <w:color w:val="4F81BD" w:themeColor="accent1"/>
        </w:rPr>
        <w:t xml:space="preserve"> </w:t>
      </w:r>
      <w:r w:rsidR="008E03D1" w:rsidRPr="008E03D1">
        <w:rPr>
          <w:rFonts w:eastAsia="Calibri"/>
          <w:color w:val="000000" w:themeColor="text1"/>
          <w:highlight w:val="green"/>
        </w:rPr>
        <w:t xml:space="preserve">NOTE: </w:t>
      </w:r>
      <w:r w:rsidRPr="008E03D1">
        <w:rPr>
          <w:rFonts w:eastAsia="Calibri"/>
          <w:color w:val="000000" w:themeColor="text1"/>
          <w:highlight w:val="green"/>
        </w:rPr>
        <w:t>shot combined with 2.5.1</w:t>
      </w:r>
    </w:p>
    <w:p w14:paraId="445E4C54" w14:textId="77777777" w:rsidR="009C48C0" w:rsidRPr="00E07F1F" w:rsidRDefault="009C48C0" w:rsidP="009C48C0">
      <w:pPr>
        <w:rPr>
          <w:rFonts w:eastAsia="Calibri"/>
        </w:rPr>
      </w:pPr>
    </w:p>
    <w:p w14:paraId="70A31498" w14:textId="10046CA8" w:rsidR="009C48C0" w:rsidRDefault="006235F2" w:rsidP="009C48C0">
      <w:pPr>
        <w:pStyle w:val="ListParagraph"/>
        <w:widowControl w:val="0"/>
        <w:numPr>
          <w:ilvl w:val="1"/>
          <w:numId w:val="44"/>
        </w:numPr>
        <w:autoSpaceDE w:val="0"/>
        <w:autoSpaceDN w:val="0"/>
        <w:adjustRightInd w:val="0"/>
        <w:jc w:val="both"/>
        <w:rPr>
          <w:rFonts w:eastAsia="Calibri"/>
        </w:rPr>
      </w:pPr>
      <w:r>
        <w:rPr>
          <w:rFonts w:eastAsia="Calibri"/>
        </w:rPr>
        <w:t>After the last freeze-thaw cycle, m</w:t>
      </w:r>
      <w:r w:rsidR="009C48C0" w:rsidRPr="00E07F1F">
        <w:rPr>
          <w:rFonts w:eastAsia="Calibri"/>
        </w:rPr>
        <w:t xml:space="preserve">ix the </w:t>
      </w:r>
      <w:r>
        <w:rPr>
          <w:rFonts w:eastAsia="Calibri"/>
        </w:rPr>
        <w:t xml:space="preserve">lysed </w:t>
      </w:r>
      <w:r w:rsidR="009C48C0" w:rsidRPr="00E07F1F">
        <w:rPr>
          <w:rFonts w:eastAsia="Calibri"/>
        </w:rPr>
        <w:t xml:space="preserve">samples on a thermal mixer </w:t>
      </w:r>
      <w:r w:rsidRPr="00E07F1F">
        <w:rPr>
          <w:rFonts w:eastAsia="Calibri"/>
        </w:rPr>
        <w:t>for 20</w:t>
      </w:r>
      <w:r>
        <w:rPr>
          <w:rFonts w:eastAsia="Calibri"/>
        </w:rPr>
        <w:t>-</w:t>
      </w:r>
      <w:r w:rsidRPr="00E07F1F">
        <w:rPr>
          <w:rFonts w:eastAsia="Calibri"/>
        </w:rPr>
        <w:t xml:space="preserve">30 </w:t>
      </w:r>
      <w:r>
        <w:rPr>
          <w:rFonts w:eastAsia="Calibri"/>
        </w:rPr>
        <w:t>minutes</w:t>
      </w:r>
      <w:r w:rsidRPr="00E07F1F">
        <w:rPr>
          <w:rFonts w:eastAsia="Calibri"/>
        </w:rPr>
        <w:t xml:space="preserve"> </w:t>
      </w:r>
      <w:r w:rsidR="009C48C0" w:rsidRPr="00E07F1F">
        <w:rPr>
          <w:rFonts w:eastAsia="Calibri"/>
        </w:rPr>
        <w:t xml:space="preserve">at 4 </w:t>
      </w:r>
      <w:r>
        <w:rPr>
          <w:rFonts w:eastAsia="Calibri"/>
        </w:rPr>
        <w:t>degrees Celsius</w:t>
      </w:r>
      <w:r w:rsidR="009C48C0" w:rsidRPr="00E07F1F">
        <w:rPr>
          <w:rFonts w:eastAsia="Calibri"/>
        </w:rPr>
        <w:t xml:space="preserve"> </w:t>
      </w:r>
      <w:r>
        <w:rPr>
          <w:rFonts w:eastAsia="Calibri"/>
        </w:rPr>
        <w:t xml:space="preserve">and approximately </w:t>
      </w:r>
      <w:r w:rsidR="009C48C0" w:rsidRPr="00E07F1F">
        <w:rPr>
          <w:rFonts w:eastAsia="Calibri"/>
        </w:rPr>
        <w:t xml:space="preserve">1,800 </w:t>
      </w:r>
      <w:r>
        <w:rPr>
          <w:rFonts w:eastAsia="Calibri"/>
        </w:rPr>
        <w:t xml:space="preserve">revolutions per minute </w:t>
      </w:r>
      <w:r>
        <w:rPr>
          <w:rFonts w:eastAsia="Calibri"/>
          <w:b/>
          <w:bCs/>
        </w:rPr>
        <w:t>[1]</w:t>
      </w:r>
      <w:r w:rsidR="009C48C0" w:rsidRPr="00E07F1F">
        <w:rPr>
          <w:rFonts w:eastAsia="Calibri"/>
        </w:rPr>
        <w:t>.</w:t>
      </w:r>
    </w:p>
    <w:p w14:paraId="14C9268D" w14:textId="77777777" w:rsidR="006235F2" w:rsidRDefault="006235F2" w:rsidP="006235F2">
      <w:pPr>
        <w:pStyle w:val="ListParagraph"/>
        <w:widowControl w:val="0"/>
        <w:autoSpaceDE w:val="0"/>
        <w:autoSpaceDN w:val="0"/>
        <w:adjustRightInd w:val="0"/>
        <w:ind w:left="907"/>
        <w:jc w:val="both"/>
        <w:rPr>
          <w:rFonts w:eastAsia="Calibri"/>
        </w:rPr>
      </w:pPr>
    </w:p>
    <w:p w14:paraId="044CC3E9" w14:textId="16CA0483" w:rsidR="006235F2"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Talent loading samples onto mixer/samples being mixed</w:t>
      </w:r>
    </w:p>
    <w:p w14:paraId="48CF07AE" w14:textId="77777777" w:rsidR="009C48C0" w:rsidRPr="00E07F1F" w:rsidRDefault="009C48C0" w:rsidP="009C48C0">
      <w:pPr>
        <w:rPr>
          <w:rFonts w:eastAsia="Calibri"/>
        </w:rPr>
      </w:pPr>
    </w:p>
    <w:p w14:paraId="72584667" w14:textId="273F82DC" w:rsidR="006235F2" w:rsidRDefault="006235F2" w:rsidP="009C48C0">
      <w:pPr>
        <w:pStyle w:val="ListParagraph"/>
        <w:widowControl w:val="0"/>
        <w:numPr>
          <w:ilvl w:val="1"/>
          <w:numId w:val="44"/>
        </w:numPr>
        <w:autoSpaceDE w:val="0"/>
        <w:autoSpaceDN w:val="0"/>
        <w:adjustRightInd w:val="0"/>
        <w:jc w:val="both"/>
        <w:rPr>
          <w:rFonts w:eastAsia="Calibri"/>
        </w:rPr>
      </w:pPr>
      <w:r>
        <w:rPr>
          <w:rFonts w:eastAsia="Calibri"/>
        </w:rPr>
        <w:t>At the end of the mixing incubation, spin</w:t>
      </w:r>
      <w:r w:rsidR="009C48C0" w:rsidRPr="00E07F1F">
        <w:rPr>
          <w:rFonts w:eastAsia="Calibri"/>
        </w:rPr>
        <w:t xml:space="preserve"> </w:t>
      </w:r>
      <w:r w:rsidR="00B64837" w:rsidRPr="00E07F1F">
        <w:rPr>
          <w:rFonts w:eastAsia="Calibri"/>
        </w:rPr>
        <w:t xml:space="preserve">down </w:t>
      </w:r>
      <w:r w:rsidR="009C48C0" w:rsidRPr="00E07F1F">
        <w:rPr>
          <w:rFonts w:eastAsia="Calibri"/>
        </w:rPr>
        <w:t xml:space="preserve">the samples </w:t>
      </w:r>
      <w:r>
        <w:rPr>
          <w:rFonts w:eastAsia="Calibri"/>
        </w:rPr>
        <w:t xml:space="preserve">as demonstrated </w:t>
      </w:r>
      <w:r>
        <w:rPr>
          <w:rFonts w:eastAsia="Calibri"/>
          <w:b/>
          <w:bCs/>
        </w:rPr>
        <w:t xml:space="preserve">[1] </w:t>
      </w:r>
      <w:r w:rsidR="009C48C0" w:rsidRPr="00E07F1F">
        <w:rPr>
          <w:rFonts w:eastAsia="Calibri"/>
        </w:rPr>
        <w:t xml:space="preserve">and add 1 </w:t>
      </w:r>
      <w:r>
        <w:rPr>
          <w:rFonts w:eastAsia="Calibri"/>
        </w:rPr>
        <w:t>microliter</w:t>
      </w:r>
      <w:r w:rsidR="009C48C0" w:rsidRPr="00E07F1F">
        <w:rPr>
          <w:rFonts w:eastAsia="Calibri"/>
        </w:rPr>
        <w:t xml:space="preserve"> of</w:t>
      </w:r>
      <w:r>
        <w:rPr>
          <w:rFonts w:eastAsia="Calibri"/>
        </w:rPr>
        <w:t xml:space="preserve"> freshly thawed</w:t>
      </w:r>
      <w:r w:rsidR="009C48C0" w:rsidRPr="00E07F1F">
        <w:rPr>
          <w:rFonts w:eastAsia="Calibri"/>
        </w:rPr>
        <w:t xml:space="preserve"> stop solution to each tube</w:t>
      </w:r>
      <w:r>
        <w:rPr>
          <w:rFonts w:eastAsia="Calibri"/>
        </w:rPr>
        <w:t xml:space="preserve"> </w:t>
      </w:r>
      <w:r>
        <w:rPr>
          <w:rFonts w:eastAsia="Calibri"/>
          <w:b/>
          <w:bCs/>
        </w:rPr>
        <w:t>[2</w:t>
      </w:r>
      <w:r w:rsidR="005E0F0C">
        <w:rPr>
          <w:rFonts w:eastAsia="Calibri"/>
          <w:b/>
          <w:bCs/>
        </w:rPr>
        <w:t>-TXT</w:t>
      </w:r>
      <w:r>
        <w:rPr>
          <w:rFonts w:eastAsia="Calibri"/>
          <w:b/>
          <w:bCs/>
        </w:rPr>
        <w:t>]</w:t>
      </w:r>
      <w:r w:rsidR="009C48C0" w:rsidRPr="00E07F1F">
        <w:rPr>
          <w:rFonts w:eastAsia="Calibri"/>
        </w:rPr>
        <w:t>.</w:t>
      </w:r>
    </w:p>
    <w:p w14:paraId="565817E4" w14:textId="77777777" w:rsidR="006235F2" w:rsidRDefault="006235F2" w:rsidP="006235F2">
      <w:pPr>
        <w:pStyle w:val="ListParagraph"/>
        <w:widowControl w:val="0"/>
        <w:autoSpaceDE w:val="0"/>
        <w:autoSpaceDN w:val="0"/>
        <w:adjustRightInd w:val="0"/>
        <w:ind w:left="907"/>
        <w:jc w:val="both"/>
        <w:rPr>
          <w:rFonts w:eastAsia="Calibri"/>
        </w:rPr>
      </w:pPr>
    </w:p>
    <w:p w14:paraId="33476979" w14:textId="77777777" w:rsidR="006235F2"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Talent placing tube(s) into centrifuge</w:t>
      </w:r>
    </w:p>
    <w:p w14:paraId="49668C94" w14:textId="60530364" w:rsidR="009C48C0" w:rsidRPr="00E07F1F"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Talent adding stop solution to tube(s), with solution container visible in frame</w:t>
      </w:r>
      <w:r w:rsidR="009C48C0" w:rsidRPr="00E07F1F">
        <w:rPr>
          <w:rFonts w:eastAsia="Calibri"/>
        </w:rPr>
        <w:t xml:space="preserve"> </w:t>
      </w:r>
      <w:r>
        <w:rPr>
          <w:rFonts w:eastAsia="Calibri"/>
          <w:b/>
          <w:bCs/>
        </w:rPr>
        <w:t>TEXT: Optional: Store samples at -80 °C ≤1 wk</w:t>
      </w:r>
    </w:p>
    <w:p w14:paraId="695C937C" w14:textId="77777777" w:rsidR="009C48C0" w:rsidRPr="00E07F1F" w:rsidRDefault="009C48C0" w:rsidP="009C48C0"/>
    <w:p w14:paraId="1F92EF5D" w14:textId="54ADC73E" w:rsidR="009C48C0" w:rsidRDefault="009C48C0" w:rsidP="006235F2">
      <w:pPr>
        <w:pStyle w:val="ListParagraph"/>
        <w:widowControl w:val="0"/>
        <w:numPr>
          <w:ilvl w:val="0"/>
          <w:numId w:val="44"/>
        </w:numPr>
        <w:autoSpaceDE w:val="0"/>
        <w:autoSpaceDN w:val="0"/>
        <w:adjustRightInd w:val="0"/>
        <w:jc w:val="both"/>
        <w:rPr>
          <w:rFonts w:eastAsia="Calibri"/>
          <w:b/>
        </w:rPr>
      </w:pPr>
      <w:r w:rsidRPr="006235F2">
        <w:rPr>
          <w:rFonts w:eastAsia="Calibri"/>
          <w:b/>
        </w:rPr>
        <w:t xml:space="preserve">Reverse </w:t>
      </w:r>
      <w:r w:rsidR="006235F2" w:rsidRPr="006235F2">
        <w:rPr>
          <w:rFonts w:eastAsia="Calibri"/>
          <w:b/>
        </w:rPr>
        <w:t>T</w:t>
      </w:r>
      <w:r w:rsidRPr="006235F2">
        <w:rPr>
          <w:rFonts w:eastAsia="Calibri"/>
          <w:b/>
        </w:rPr>
        <w:t>ranscription</w:t>
      </w:r>
      <w:r w:rsidR="006235F2">
        <w:rPr>
          <w:rFonts w:eastAsia="Calibri"/>
          <w:b/>
        </w:rPr>
        <w:t xml:space="preserve"> (RT)</w:t>
      </w:r>
      <w:r w:rsidRPr="006235F2">
        <w:rPr>
          <w:rFonts w:eastAsia="Calibri"/>
          <w:b/>
        </w:rPr>
        <w:t xml:space="preserve"> for </w:t>
      </w:r>
      <w:r w:rsidR="006235F2" w:rsidRPr="006235F2">
        <w:rPr>
          <w:rFonts w:eastAsia="Calibri"/>
          <w:b/>
        </w:rPr>
        <w:t>B</w:t>
      </w:r>
      <w:r w:rsidRPr="006235F2">
        <w:rPr>
          <w:rFonts w:eastAsia="Calibri"/>
          <w:b/>
        </w:rPr>
        <w:t xml:space="preserve">ulk </w:t>
      </w:r>
      <w:r w:rsidR="006235F2" w:rsidRPr="006235F2">
        <w:rPr>
          <w:rFonts w:eastAsia="Calibri"/>
          <w:b/>
        </w:rPr>
        <w:t>S</w:t>
      </w:r>
      <w:r w:rsidRPr="006235F2">
        <w:rPr>
          <w:rFonts w:eastAsia="Calibri"/>
          <w:b/>
        </w:rPr>
        <w:t xml:space="preserve">amples </w:t>
      </w:r>
    </w:p>
    <w:p w14:paraId="262EF235" w14:textId="77777777" w:rsidR="006235F2" w:rsidRDefault="006235F2" w:rsidP="006235F2">
      <w:pPr>
        <w:pStyle w:val="ListParagraph"/>
        <w:widowControl w:val="0"/>
        <w:autoSpaceDE w:val="0"/>
        <w:autoSpaceDN w:val="0"/>
        <w:adjustRightInd w:val="0"/>
        <w:ind w:left="360"/>
        <w:jc w:val="both"/>
        <w:rPr>
          <w:rFonts w:eastAsia="Calibri"/>
          <w:b/>
        </w:rPr>
      </w:pPr>
    </w:p>
    <w:p w14:paraId="00E8B5EF" w14:textId="08529F43" w:rsidR="009C48C0" w:rsidRPr="006235F2" w:rsidRDefault="006235F2" w:rsidP="006235F2">
      <w:pPr>
        <w:pStyle w:val="ListParagraph"/>
        <w:widowControl w:val="0"/>
        <w:numPr>
          <w:ilvl w:val="1"/>
          <w:numId w:val="44"/>
        </w:numPr>
        <w:autoSpaceDE w:val="0"/>
        <w:autoSpaceDN w:val="0"/>
        <w:adjustRightInd w:val="0"/>
        <w:jc w:val="both"/>
        <w:rPr>
          <w:rFonts w:eastAsia="Calibri"/>
          <w:bCs/>
        </w:rPr>
      </w:pPr>
      <w:r>
        <w:rPr>
          <w:rFonts w:eastAsia="Calibri"/>
          <w:bCs/>
        </w:rPr>
        <w:t xml:space="preserve">For </w:t>
      </w:r>
      <w:r w:rsidR="00B64837">
        <w:rPr>
          <w:rFonts w:eastAsia="Calibri"/>
          <w:bCs/>
        </w:rPr>
        <w:t xml:space="preserve">the </w:t>
      </w:r>
      <w:r>
        <w:rPr>
          <w:rFonts w:eastAsia="Calibri"/>
          <w:bCs/>
        </w:rPr>
        <w:t xml:space="preserve">reverse transcription of bulk worm samples, </w:t>
      </w:r>
      <w:r w:rsidRPr="006235F2">
        <w:rPr>
          <w:rFonts w:eastAsia="Calibri"/>
        </w:rPr>
        <w:t>i</w:t>
      </w:r>
      <w:r w:rsidR="009C48C0" w:rsidRPr="006235F2">
        <w:rPr>
          <w:rFonts w:eastAsia="Calibri"/>
        </w:rPr>
        <w:t>n an RNase-free hood, prepare a</w:t>
      </w:r>
      <w:r>
        <w:rPr>
          <w:rFonts w:eastAsia="Calibri"/>
        </w:rPr>
        <w:t>n enzyme buffer</w:t>
      </w:r>
      <w:r w:rsidR="009C48C0" w:rsidRPr="006235F2">
        <w:rPr>
          <w:rFonts w:eastAsia="Calibri"/>
        </w:rPr>
        <w:t xml:space="preserve"> master mix </w:t>
      </w:r>
      <w:r>
        <w:rPr>
          <w:rFonts w:eastAsia="Calibri"/>
          <w:b/>
          <w:bCs/>
        </w:rPr>
        <w:t>[1-TXT]</w:t>
      </w:r>
      <w:r>
        <w:rPr>
          <w:rFonts w:eastAsia="Calibri"/>
        </w:rPr>
        <w:t xml:space="preserve"> and a</w:t>
      </w:r>
      <w:r w:rsidR="009C48C0" w:rsidRPr="006235F2">
        <w:rPr>
          <w:rFonts w:eastAsia="Calibri"/>
        </w:rPr>
        <w:t xml:space="preserve">dd 14 </w:t>
      </w:r>
      <w:r>
        <w:rPr>
          <w:rFonts w:eastAsia="Calibri"/>
        </w:rPr>
        <w:t>microliters</w:t>
      </w:r>
      <w:r w:rsidR="009C48C0" w:rsidRPr="006235F2">
        <w:rPr>
          <w:rFonts w:eastAsia="Calibri"/>
        </w:rPr>
        <w:t xml:space="preserve"> of master mix to 11 </w:t>
      </w:r>
      <w:r>
        <w:rPr>
          <w:rFonts w:eastAsia="Calibri"/>
        </w:rPr>
        <w:t>microliters</w:t>
      </w:r>
      <w:r w:rsidR="009C48C0" w:rsidRPr="006235F2">
        <w:rPr>
          <w:rFonts w:eastAsia="Calibri"/>
        </w:rPr>
        <w:t xml:space="preserve"> of each sample</w:t>
      </w:r>
      <w:r>
        <w:rPr>
          <w:rFonts w:eastAsia="Calibri"/>
        </w:rPr>
        <w:t xml:space="preserve"> </w:t>
      </w:r>
      <w:r>
        <w:rPr>
          <w:rFonts w:eastAsia="Calibri"/>
          <w:b/>
          <w:bCs/>
        </w:rPr>
        <w:t>[2]</w:t>
      </w:r>
      <w:r w:rsidR="009C48C0" w:rsidRPr="006235F2">
        <w:rPr>
          <w:rFonts w:eastAsia="Calibri"/>
        </w:rPr>
        <w:t>.</w:t>
      </w:r>
    </w:p>
    <w:p w14:paraId="2623EF5C" w14:textId="77777777" w:rsidR="006235F2" w:rsidRPr="006235F2" w:rsidRDefault="006235F2" w:rsidP="006235F2">
      <w:pPr>
        <w:pStyle w:val="ListParagraph"/>
        <w:widowControl w:val="0"/>
        <w:autoSpaceDE w:val="0"/>
        <w:autoSpaceDN w:val="0"/>
        <w:adjustRightInd w:val="0"/>
        <w:ind w:left="907"/>
        <w:jc w:val="both"/>
        <w:rPr>
          <w:rFonts w:eastAsia="Calibri"/>
          <w:bCs/>
        </w:rPr>
      </w:pPr>
    </w:p>
    <w:p w14:paraId="385A21F1" w14:textId="6BD99005" w:rsidR="006235F2" w:rsidRDefault="006235F2" w:rsidP="006235F2">
      <w:pPr>
        <w:pStyle w:val="ListParagraph"/>
        <w:widowControl w:val="0"/>
        <w:numPr>
          <w:ilvl w:val="2"/>
          <w:numId w:val="44"/>
        </w:numPr>
        <w:autoSpaceDE w:val="0"/>
        <w:autoSpaceDN w:val="0"/>
        <w:adjustRightInd w:val="0"/>
        <w:jc w:val="both"/>
        <w:rPr>
          <w:rFonts w:eastAsia="Calibri"/>
          <w:bCs/>
        </w:rPr>
      </w:pPr>
      <w:r>
        <w:rPr>
          <w:rFonts w:eastAsia="Calibri"/>
          <w:bCs/>
        </w:rPr>
        <w:t xml:space="preserve">WIDE: Talent adding buffer to tube, with buffer and enzyme buffer containers visible in frame </w:t>
      </w:r>
      <w:r>
        <w:rPr>
          <w:rFonts w:eastAsia="Calibri"/>
          <w:b/>
        </w:rPr>
        <w:t>TEXT: See text for single-worm RT details</w:t>
      </w:r>
    </w:p>
    <w:p w14:paraId="21D76FB4" w14:textId="453C668A" w:rsidR="006235F2" w:rsidRPr="006235F2" w:rsidRDefault="006235F2" w:rsidP="006235F2">
      <w:pPr>
        <w:pStyle w:val="ListParagraph"/>
        <w:widowControl w:val="0"/>
        <w:numPr>
          <w:ilvl w:val="2"/>
          <w:numId w:val="44"/>
        </w:numPr>
        <w:autoSpaceDE w:val="0"/>
        <w:autoSpaceDN w:val="0"/>
        <w:adjustRightInd w:val="0"/>
        <w:jc w:val="both"/>
        <w:rPr>
          <w:rFonts w:eastAsia="Calibri"/>
          <w:bCs/>
        </w:rPr>
      </w:pPr>
      <w:r>
        <w:rPr>
          <w:rFonts w:eastAsia="Calibri"/>
          <w:bCs/>
        </w:rPr>
        <w:t>Talent adding master mix to sample</w:t>
      </w:r>
    </w:p>
    <w:p w14:paraId="187993F7" w14:textId="77777777" w:rsidR="009C48C0" w:rsidRPr="00E07F1F" w:rsidRDefault="009C48C0" w:rsidP="009C48C0">
      <w:pPr>
        <w:rPr>
          <w:rFonts w:eastAsia="Calibri"/>
        </w:rPr>
      </w:pPr>
    </w:p>
    <w:p w14:paraId="40D87744" w14:textId="1F312AAC" w:rsidR="006235F2" w:rsidRDefault="009C48C0" w:rsidP="006235F2">
      <w:pPr>
        <w:pStyle w:val="ListParagraph"/>
        <w:widowControl w:val="0"/>
        <w:numPr>
          <w:ilvl w:val="1"/>
          <w:numId w:val="44"/>
        </w:numPr>
        <w:autoSpaceDE w:val="0"/>
        <w:autoSpaceDN w:val="0"/>
        <w:adjustRightInd w:val="0"/>
        <w:jc w:val="both"/>
        <w:rPr>
          <w:rFonts w:eastAsia="Calibri"/>
        </w:rPr>
      </w:pPr>
      <w:r w:rsidRPr="00E07F1F">
        <w:rPr>
          <w:rFonts w:eastAsia="Calibri"/>
        </w:rPr>
        <w:t xml:space="preserve">Run the samples through a thermocycler using the </w:t>
      </w:r>
      <w:r w:rsidR="006235F2">
        <w:rPr>
          <w:rFonts w:eastAsia="Calibri"/>
        </w:rPr>
        <w:t>indicated</w:t>
      </w:r>
      <w:r w:rsidRPr="00E07F1F">
        <w:rPr>
          <w:rFonts w:eastAsia="Calibri"/>
        </w:rPr>
        <w:t xml:space="preserve"> reverse transcription program</w:t>
      </w:r>
      <w:r w:rsidR="006235F2">
        <w:rPr>
          <w:rFonts w:eastAsia="Calibri"/>
        </w:rPr>
        <w:t xml:space="preserve"> </w:t>
      </w:r>
      <w:r w:rsidR="006235F2">
        <w:rPr>
          <w:rFonts w:eastAsia="Calibri"/>
          <w:b/>
          <w:bCs/>
        </w:rPr>
        <w:t>[1-TXT]</w:t>
      </w:r>
      <w:r w:rsidR="006235F2">
        <w:rPr>
          <w:rFonts w:eastAsia="Calibri"/>
        </w:rPr>
        <w:t xml:space="preserve"> and dilute the resulting </w:t>
      </w:r>
      <w:r w:rsidR="00975AA8">
        <w:rPr>
          <w:rFonts w:eastAsia="Calibri"/>
        </w:rPr>
        <w:t>c</w:t>
      </w:r>
      <w:r w:rsidR="006235F2">
        <w:rPr>
          <w:rFonts w:eastAsia="Calibri"/>
        </w:rPr>
        <w:t xml:space="preserve">DNA product at a 1:4 ratio </w:t>
      </w:r>
      <w:r w:rsidRPr="00E07F1F">
        <w:rPr>
          <w:rFonts w:eastAsia="Calibri"/>
        </w:rPr>
        <w:t>in nuclease-free water</w:t>
      </w:r>
      <w:r w:rsidR="006235F2">
        <w:rPr>
          <w:rFonts w:eastAsia="Calibri"/>
        </w:rPr>
        <w:t xml:space="preserve"> </w:t>
      </w:r>
      <w:r w:rsidR="006235F2">
        <w:rPr>
          <w:rFonts w:eastAsia="Calibri"/>
          <w:b/>
          <w:bCs/>
        </w:rPr>
        <w:t>[2</w:t>
      </w:r>
      <w:r w:rsidR="00857F69">
        <w:rPr>
          <w:rFonts w:eastAsia="Calibri"/>
          <w:b/>
          <w:bCs/>
        </w:rPr>
        <w:t>-TXT</w:t>
      </w:r>
      <w:r w:rsidR="006235F2">
        <w:rPr>
          <w:rFonts w:eastAsia="Calibri"/>
          <w:b/>
          <w:bCs/>
        </w:rPr>
        <w:t>]</w:t>
      </w:r>
      <w:r w:rsidRPr="00E07F1F">
        <w:rPr>
          <w:rFonts w:eastAsia="Calibri"/>
        </w:rPr>
        <w:t>.</w:t>
      </w:r>
    </w:p>
    <w:p w14:paraId="62A701D4" w14:textId="77777777" w:rsidR="006235F2" w:rsidRDefault="006235F2" w:rsidP="006235F2">
      <w:pPr>
        <w:pStyle w:val="ListParagraph"/>
        <w:widowControl w:val="0"/>
        <w:autoSpaceDE w:val="0"/>
        <w:autoSpaceDN w:val="0"/>
        <w:adjustRightInd w:val="0"/>
        <w:ind w:left="907"/>
        <w:jc w:val="both"/>
        <w:rPr>
          <w:rFonts w:eastAsia="Calibri"/>
        </w:rPr>
      </w:pPr>
    </w:p>
    <w:p w14:paraId="615B92E0" w14:textId="6499E4D1" w:rsidR="009C48C0" w:rsidRPr="006235F2"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 xml:space="preserve">Talent loading sample onto thermocycler </w:t>
      </w:r>
      <w:r>
        <w:rPr>
          <w:rFonts w:eastAsia="Calibri"/>
          <w:b/>
          <w:bCs/>
        </w:rPr>
        <w:t xml:space="preserve">TEXT: </w:t>
      </w:r>
      <w:r w:rsidRPr="006235F2">
        <w:rPr>
          <w:rFonts w:eastAsia="Calibri"/>
          <w:b/>
          <w:bCs/>
        </w:rPr>
        <w:t>37 °C for 60 min, 95 °C for 5 min, and 4 °C for infinity</w:t>
      </w:r>
      <w:r w:rsidR="009C48C0" w:rsidRPr="006235F2">
        <w:rPr>
          <w:rFonts w:eastAsia="Calibri"/>
          <w:b/>
          <w:bCs/>
        </w:rPr>
        <w:t xml:space="preserve"> </w:t>
      </w:r>
    </w:p>
    <w:p w14:paraId="7EEC1ABC" w14:textId="7A5F1B1C" w:rsidR="006235F2" w:rsidRPr="00E07F1F" w:rsidRDefault="006235F2" w:rsidP="006235F2">
      <w:pPr>
        <w:pStyle w:val="ListParagraph"/>
        <w:widowControl w:val="0"/>
        <w:numPr>
          <w:ilvl w:val="2"/>
          <w:numId w:val="44"/>
        </w:numPr>
        <w:autoSpaceDE w:val="0"/>
        <w:autoSpaceDN w:val="0"/>
        <w:adjustRightInd w:val="0"/>
        <w:jc w:val="both"/>
        <w:rPr>
          <w:rFonts w:eastAsia="Calibri"/>
        </w:rPr>
      </w:pPr>
      <w:r>
        <w:rPr>
          <w:rFonts w:eastAsia="Calibri"/>
        </w:rPr>
        <w:t>Talent adding water to tube(s)</w:t>
      </w:r>
      <w:r w:rsidR="00857F69">
        <w:rPr>
          <w:rFonts w:eastAsia="Calibri"/>
        </w:rPr>
        <w:t xml:space="preserve"> </w:t>
      </w:r>
      <w:r w:rsidR="00857F69">
        <w:rPr>
          <w:rFonts w:eastAsia="Calibri"/>
          <w:b/>
          <w:bCs/>
        </w:rPr>
        <w:t>TEXT: Do not dilute for single worms</w:t>
      </w:r>
    </w:p>
    <w:p w14:paraId="236962CE" w14:textId="77777777" w:rsidR="009C48C0" w:rsidRPr="00E07F1F" w:rsidRDefault="009C48C0" w:rsidP="009C48C0">
      <w:pPr>
        <w:rPr>
          <w:rFonts w:eastAsia="Calibri"/>
          <w:b/>
        </w:rPr>
      </w:pPr>
    </w:p>
    <w:p w14:paraId="1D004138" w14:textId="1F99039D" w:rsidR="009C48C0" w:rsidRDefault="009C48C0" w:rsidP="009C48C0">
      <w:pPr>
        <w:pStyle w:val="ListParagraph"/>
        <w:widowControl w:val="0"/>
        <w:numPr>
          <w:ilvl w:val="0"/>
          <w:numId w:val="44"/>
        </w:numPr>
        <w:autoSpaceDE w:val="0"/>
        <w:autoSpaceDN w:val="0"/>
        <w:adjustRightInd w:val="0"/>
        <w:jc w:val="both"/>
        <w:rPr>
          <w:rFonts w:eastAsia="Calibri"/>
          <w:b/>
        </w:rPr>
      </w:pPr>
      <w:r w:rsidRPr="00E07F1F">
        <w:rPr>
          <w:rFonts w:eastAsia="Calibri"/>
          <w:b/>
        </w:rPr>
        <w:t xml:space="preserve">Target </w:t>
      </w:r>
      <w:r w:rsidR="00085222">
        <w:rPr>
          <w:rFonts w:eastAsia="Calibri"/>
          <w:b/>
        </w:rPr>
        <w:t>S</w:t>
      </w:r>
      <w:r w:rsidRPr="00E07F1F">
        <w:rPr>
          <w:rFonts w:eastAsia="Calibri"/>
          <w:b/>
        </w:rPr>
        <w:t xml:space="preserve">pecific </w:t>
      </w:r>
      <w:r w:rsidR="00085222">
        <w:rPr>
          <w:rFonts w:eastAsia="Calibri"/>
          <w:b/>
        </w:rPr>
        <w:t>P</w:t>
      </w:r>
      <w:r w:rsidRPr="00E07F1F">
        <w:rPr>
          <w:rFonts w:eastAsia="Calibri"/>
          <w:b/>
        </w:rPr>
        <w:t>re</w:t>
      </w:r>
      <w:r w:rsidR="00857F69">
        <w:rPr>
          <w:rFonts w:eastAsia="Calibri"/>
          <w:b/>
        </w:rPr>
        <w:t>a</w:t>
      </w:r>
      <w:r w:rsidRPr="00E07F1F">
        <w:rPr>
          <w:rFonts w:eastAsia="Calibri"/>
          <w:b/>
        </w:rPr>
        <w:t>mplification</w:t>
      </w:r>
    </w:p>
    <w:p w14:paraId="516681C1" w14:textId="77777777" w:rsidR="00085222" w:rsidRDefault="00085222" w:rsidP="00085222">
      <w:pPr>
        <w:pStyle w:val="ListParagraph"/>
        <w:widowControl w:val="0"/>
        <w:autoSpaceDE w:val="0"/>
        <w:autoSpaceDN w:val="0"/>
        <w:adjustRightInd w:val="0"/>
        <w:ind w:left="360"/>
        <w:jc w:val="both"/>
        <w:rPr>
          <w:rFonts w:eastAsia="Calibri"/>
          <w:b/>
        </w:rPr>
      </w:pPr>
    </w:p>
    <w:p w14:paraId="6FB15B40" w14:textId="7B17485B" w:rsidR="00085222" w:rsidRDefault="00085222" w:rsidP="00085222">
      <w:pPr>
        <w:pStyle w:val="ListParagraph"/>
        <w:widowControl w:val="0"/>
        <w:numPr>
          <w:ilvl w:val="1"/>
          <w:numId w:val="44"/>
        </w:numPr>
        <w:autoSpaceDE w:val="0"/>
        <w:autoSpaceDN w:val="0"/>
        <w:adjustRightInd w:val="0"/>
        <w:jc w:val="both"/>
        <w:rPr>
          <w:rFonts w:eastAsia="Calibri"/>
          <w:bCs/>
        </w:rPr>
      </w:pPr>
      <w:r>
        <w:rPr>
          <w:rFonts w:eastAsia="Calibri"/>
          <w:bCs/>
        </w:rPr>
        <w:t xml:space="preserve">For target specific preamplification, add 3.75 microliters of preamplification master mix </w:t>
      </w:r>
      <w:r>
        <w:rPr>
          <w:rFonts w:eastAsia="Calibri"/>
          <w:bCs/>
        </w:rPr>
        <w:lastRenderedPageBreak/>
        <w:t xml:space="preserve">into one well per sample in a 96-well plate </w:t>
      </w:r>
      <w:r>
        <w:rPr>
          <w:rFonts w:eastAsia="Calibri"/>
          <w:b/>
        </w:rPr>
        <w:t>[1-TXT]</w:t>
      </w:r>
      <w:r>
        <w:rPr>
          <w:rFonts w:eastAsia="Calibri"/>
          <w:bCs/>
        </w:rPr>
        <w:t xml:space="preserve"> and add 1.25 microliters of each </w:t>
      </w:r>
      <w:r w:rsidR="00975AA8">
        <w:rPr>
          <w:rFonts w:eastAsia="Calibri"/>
          <w:bCs/>
        </w:rPr>
        <w:t>c</w:t>
      </w:r>
      <w:r>
        <w:rPr>
          <w:rFonts w:eastAsia="Calibri"/>
          <w:bCs/>
        </w:rPr>
        <w:t xml:space="preserve">DNA solution to each well of master mix </w:t>
      </w:r>
      <w:r>
        <w:rPr>
          <w:rFonts w:eastAsia="Calibri"/>
          <w:b/>
        </w:rPr>
        <w:t>[2]</w:t>
      </w:r>
      <w:r>
        <w:rPr>
          <w:rFonts w:eastAsia="Calibri"/>
          <w:bCs/>
        </w:rPr>
        <w:t xml:space="preserve">. </w:t>
      </w:r>
    </w:p>
    <w:p w14:paraId="16F9690B" w14:textId="77777777" w:rsidR="00085222" w:rsidRDefault="00085222" w:rsidP="00085222">
      <w:pPr>
        <w:pStyle w:val="ListParagraph"/>
        <w:widowControl w:val="0"/>
        <w:autoSpaceDE w:val="0"/>
        <w:autoSpaceDN w:val="0"/>
        <w:adjustRightInd w:val="0"/>
        <w:ind w:left="907"/>
        <w:jc w:val="both"/>
        <w:rPr>
          <w:rFonts w:eastAsia="Calibri"/>
          <w:bCs/>
        </w:rPr>
      </w:pPr>
    </w:p>
    <w:p w14:paraId="178A17BA" w14:textId="197AA827"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 xml:space="preserve">WIDE: Talent adding master mix to well(s), with master mix container visible in frame </w:t>
      </w:r>
      <w:r>
        <w:rPr>
          <w:rFonts w:eastAsia="Calibri"/>
          <w:b/>
        </w:rPr>
        <w:t>TEXT: See text for master mix primer preparation details</w:t>
      </w:r>
    </w:p>
    <w:p w14:paraId="3E8D4F1C" w14:textId="74F2E472"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Talent adding cDNA to well(s), with cDNA container(s) visible in frame</w:t>
      </w:r>
    </w:p>
    <w:p w14:paraId="2532E0ED" w14:textId="77777777" w:rsidR="00085222" w:rsidRDefault="00085222" w:rsidP="00085222">
      <w:pPr>
        <w:pStyle w:val="ListParagraph"/>
        <w:widowControl w:val="0"/>
        <w:autoSpaceDE w:val="0"/>
        <w:autoSpaceDN w:val="0"/>
        <w:adjustRightInd w:val="0"/>
        <w:ind w:left="1627"/>
        <w:jc w:val="both"/>
        <w:rPr>
          <w:rFonts w:eastAsia="Calibri"/>
          <w:bCs/>
        </w:rPr>
      </w:pPr>
    </w:p>
    <w:p w14:paraId="5331377C" w14:textId="026EF96B" w:rsidR="00085222" w:rsidRDefault="00085222" w:rsidP="00085222">
      <w:pPr>
        <w:pStyle w:val="ListParagraph"/>
        <w:widowControl w:val="0"/>
        <w:numPr>
          <w:ilvl w:val="1"/>
          <w:numId w:val="44"/>
        </w:numPr>
        <w:autoSpaceDE w:val="0"/>
        <w:autoSpaceDN w:val="0"/>
        <w:adjustRightInd w:val="0"/>
        <w:jc w:val="both"/>
        <w:rPr>
          <w:rFonts w:eastAsia="Calibri"/>
          <w:bCs/>
        </w:rPr>
      </w:pPr>
      <w:r>
        <w:rPr>
          <w:rFonts w:eastAsia="Calibri"/>
          <w:bCs/>
        </w:rPr>
        <w:t xml:space="preserve">When all of the samples have been loaded, cover the plate with sealing tape </w:t>
      </w:r>
      <w:r>
        <w:rPr>
          <w:rFonts w:eastAsia="Calibri"/>
          <w:b/>
        </w:rPr>
        <w:t>[1]</w:t>
      </w:r>
      <w:r>
        <w:rPr>
          <w:rFonts w:eastAsia="Calibri"/>
          <w:bCs/>
        </w:rPr>
        <w:t xml:space="preserve"> and briefly vortex the samples </w:t>
      </w:r>
      <w:r>
        <w:rPr>
          <w:rFonts w:eastAsia="Calibri"/>
          <w:b/>
        </w:rPr>
        <w:t>[2]</w:t>
      </w:r>
      <w:r>
        <w:rPr>
          <w:rFonts w:eastAsia="Calibri"/>
          <w:bCs/>
        </w:rPr>
        <w:t xml:space="preserve"> before spinning </w:t>
      </w:r>
      <w:r w:rsidR="005E0F0C">
        <w:rPr>
          <w:rFonts w:eastAsia="Calibri"/>
          <w:bCs/>
        </w:rPr>
        <w:t xml:space="preserve">them down </w:t>
      </w:r>
      <w:r>
        <w:rPr>
          <w:rFonts w:eastAsia="Calibri"/>
          <w:bCs/>
        </w:rPr>
        <w:t xml:space="preserve">by centrifugation </w:t>
      </w:r>
      <w:r>
        <w:rPr>
          <w:rFonts w:eastAsia="Calibri"/>
          <w:b/>
        </w:rPr>
        <w:t>[3]</w:t>
      </w:r>
      <w:r>
        <w:rPr>
          <w:rFonts w:eastAsia="Calibri"/>
          <w:bCs/>
        </w:rPr>
        <w:t>.</w:t>
      </w:r>
    </w:p>
    <w:p w14:paraId="54CBA85A" w14:textId="77777777" w:rsidR="00085222" w:rsidRDefault="00085222" w:rsidP="00085222">
      <w:pPr>
        <w:pStyle w:val="ListParagraph"/>
        <w:widowControl w:val="0"/>
        <w:autoSpaceDE w:val="0"/>
        <w:autoSpaceDN w:val="0"/>
        <w:adjustRightInd w:val="0"/>
        <w:ind w:left="907"/>
        <w:jc w:val="both"/>
        <w:rPr>
          <w:rFonts w:eastAsia="Calibri"/>
          <w:bCs/>
        </w:rPr>
      </w:pPr>
    </w:p>
    <w:p w14:paraId="53E75033" w14:textId="7D3BFE8D"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Talent sealing plate</w:t>
      </w:r>
    </w:p>
    <w:p w14:paraId="01A15B71" w14:textId="5518D661"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Talent vortexing plate</w:t>
      </w:r>
    </w:p>
    <w:p w14:paraId="5B318E3E" w14:textId="6C7121B2" w:rsidR="00085222" w:rsidRDefault="00085222" w:rsidP="009C48C0">
      <w:pPr>
        <w:pStyle w:val="ListParagraph"/>
        <w:widowControl w:val="0"/>
        <w:numPr>
          <w:ilvl w:val="2"/>
          <w:numId w:val="44"/>
        </w:numPr>
        <w:autoSpaceDE w:val="0"/>
        <w:autoSpaceDN w:val="0"/>
        <w:adjustRightInd w:val="0"/>
        <w:jc w:val="both"/>
        <w:rPr>
          <w:rFonts w:eastAsia="Calibri"/>
          <w:bCs/>
        </w:rPr>
      </w:pPr>
      <w:r>
        <w:rPr>
          <w:rFonts w:eastAsia="Calibri"/>
          <w:bCs/>
        </w:rPr>
        <w:t>Talent placing plate into centrifuge</w:t>
      </w:r>
    </w:p>
    <w:p w14:paraId="60A62C24" w14:textId="77777777" w:rsidR="00085222" w:rsidRDefault="00085222" w:rsidP="00085222">
      <w:pPr>
        <w:pStyle w:val="ListParagraph"/>
        <w:widowControl w:val="0"/>
        <w:autoSpaceDE w:val="0"/>
        <w:autoSpaceDN w:val="0"/>
        <w:adjustRightInd w:val="0"/>
        <w:ind w:left="907"/>
        <w:jc w:val="both"/>
        <w:rPr>
          <w:rFonts w:eastAsia="Calibri"/>
          <w:bCs/>
        </w:rPr>
      </w:pPr>
    </w:p>
    <w:p w14:paraId="18F21FDA" w14:textId="169F4F95" w:rsidR="00085222" w:rsidRPr="00085222" w:rsidRDefault="00085222" w:rsidP="00085222">
      <w:pPr>
        <w:pStyle w:val="ListParagraph"/>
        <w:widowControl w:val="0"/>
        <w:numPr>
          <w:ilvl w:val="1"/>
          <w:numId w:val="44"/>
        </w:numPr>
        <w:autoSpaceDE w:val="0"/>
        <w:autoSpaceDN w:val="0"/>
        <w:adjustRightInd w:val="0"/>
        <w:jc w:val="both"/>
        <w:rPr>
          <w:rFonts w:eastAsia="Calibri"/>
          <w:bCs/>
        </w:rPr>
      </w:pPr>
      <w:r>
        <w:rPr>
          <w:rFonts w:eastAsia="Calibri"/>
        </w:rPr>
        <w:t>Then load</w:t>
      </w:r>
      <w:r w:rsidR="009C48C0" w:rsidRPr="00085222">
        <w:rPr>
          <w:rFonts w:eastAsia="Calibri"/>
        </w:rPr>
        <w:t xml:space="preserve"> </w:t>
      </w:r>
      <w:r>
        <w:rPr>
          <w:rFonts w:eastAsia="Calibri"/>
        </w:rPr>
        <w:t>the plate onto</w:t>
      </w:r>
      <w:r w:rsidR="009C48C0" w:rsidRPr="00085222">
        <w:rPr>
          <w:rFonts w:eastAsia="Calibri"/>
        </w:rPr>
        <w:t xml:space="preserve"> a thermocycler </w:t>
      </w:r>
      <w:r>
        <w:rPr>
          <w:rFonts w:eastAsia="Calibri"/>
          <w:b/>
          <w:bCs/>
        </w:rPr>
        <w:t xml:space="preserve">[1] </w:t>
      </w:r>
      <w:r w:rsidR="009C48C0" w:rsidRPr="00085222">
        <w:rPr>
          <w:rFonts w:eastAsia="Calibri"/>
        </w:rPr>
        <w:t>and run the program</w:t>
      </w:r>
      <w:r>
        <w:rPr>
          <w:rFonts w:eastAsia="Calibri"/>
        </w:rPr>
        <w:t xml:space="preserve"> </w:t>
      </w:r>
      <w:r w:rsidR="005E0F0C">
        <w:rPr>
          <w:rFonts w:eastAsia="Calibri"/>
        </w:rPr>
        <w:t>as indicated</w:t>
      </w:r>
      <w:r w:rsidR="005E0F0C" w:rsidRPr="00085222">
        <w:rPr>
          <w:rFonts w:eastAsia="Calibri"/>
        </w:rPr>
        <w:t xml:space="preserve"> </w:t>
      </w:r>
      <w:r>
        <w:rPr>
          <w:rFonts w:eastAsia="Calibri"/>
          <w:b/>
          <w:bCs/>
        </w:rPr>
        <w:t>[2-TXT]</w:t>
      </w:r>
      <w:r>
        <w:rPr>
          <w:rFonts w:eastAsia="Calibri"/>
        </w:rPr>
        <w:t>.</w:t>
      </w:r>
    </w:p>
    <w:p w14:paraId="1CC99372" w14:textId="77777777" w:rsidR="00085222" w:rsidRPr="00085222" w:rsidRDefault="00085222" w:rsidP="00085222">
      <w:pPr>
        <w:pStyle w:val="ListParagraph"/>
        <w:widowControl w:val="0"/>
        <w:autoSpaceDE w:val="0"/>
        <w:autoSpaceDN w:val="0"/>
        <w:adjustRightInd w:val="0"/>
        <w:ind w:left="907"/>
        <w:jc w:val="both"/>
        <w:rPr>
          <w:rFonts w:eastAsia="Calibri"/>
          <w:bCs/>
        </w:rPr>
      </w:pPr>
    </w:p>
    <w:p w14:paraId="32F9E276" w14:textId="5B174E74"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Talent loading plate</w:t>
      </w:r>
    </w:p>
    <w:p w14:paraId="6084D9E2" w14:textId="58B75125" w:rsidR="00085222" w:rsidRPr="00085222" w:rsidRDefault="008E03D1" w:rsidP="00085222">
      <w:pPr>
        <w:pStyle w:val="ListParagraph"/>
        <w:widowControl w:val="0"/>
        <w:numPr>
          <w:ilvl w:val="2"/>
          <w:numId w:val="44"/>
        </w:numPr>
        <w:autoSpaceDE w:val="0"/>
        <w:autoSpaceDN w:val="0"/>
        <w:adjustRightInd w:val="0"/>
        <w:jc w:val="both"/>
        <w:rPr>
          <w:rFonts w:eastAsia="Calibri"/>
          <w:bCs/>
        </w:rPr>
      </w:pPr>
      <w:r w:rsidRPr="008E03D1">
        <w:rPr>
          <w:rFonts w:eastAsia="Calibri"/>
          <w:bCs/>
          <w:highlight w:val="green"/>
        </w:rPr>
        <w:t xml:space="preserve">NOTE: </w:t>
      </w:r>
      <w:r w:rsidR="0045300E" w:rsidRPr="008E03D1">
        <w:rPr>
          <w:rFonts w:eastAsia="Calibri"/>
          <w:bCs/>
          <w:highlight w:val="green"/>
        </w:rPr>
        <w:t>Shot combined with 4.3.1</w:t>
      </w:r>
      <w:r w:rsidR="0045300E">
        <w:rPr>
          <w:rFonts w:eastAsia="Calibri"/>
          <w:bCs/>
        </w:rPr>
        <w:t xml:space="preserve"> </w:t>
      </w:r>
      <w:r w:rsidR="00085222">
        <w:rPr>
          <w:rFonts w:eastAsia="Calibri"/>
          <w:b/>
        </w:rPr>
        <w:t xml:space="preserve">TEXT: </w:t>
      </w:r>
      <w:r w:rsidR="009C48C0" w:rsidRPr="00085222">
        <w:rPr>
          <w:rFonts w:eastAsia="Calibri"/>
          <w:b/>
          <w:bCs/>
        </w:rPr>
        <w:t xml:space="preserve">95 °C for 2 min, </w:t>
      </w:r>
      <w:r w:rsidR="00857F69">
        <w:rPr>
          <w:rFonts w:eastAsia="Calibri"/>
          <w:b/>
          <w:bCs/>
        </w:rPr>
        <w:t xml:space="preserve">10 or </w:t>
      </w:r>
      <w:r w:rsidR="009C48C0" w:rsidRPr="00085222">
        <w:rPr>
          <w:rFonts w:eastAsia="Calibri"/>
          <w:b/>
          <w:bCs/>
        </w:rPr>
        <w:t xml:space="preserve">15 denaturation </w:t>
      </w:r>
      <w:r w:rsidR="00085222" w:rsidRPr="00085222">
        <w:rPr>
          <w:rFonts w:eastAsia="Calibri"/>
          <w:b/>
          <w:bCs/>
        </w:rPr>
        <w:t xml:space="preserve">cycles </w:t>
      </w:r>
      <w:r w:rsidR="009C48C0" w:rsidRPr="00085222">
        <w:rPr>
          <w:rFonts w:eastAsia="Calibri"/>
          <w:b/>
          <w:bCs/>
        </w:rPr>
        <w:t xml:space="preserve">at 95 °C for 15 s, annealing/extension at 60 °C for 4 min, and 4 °C for </w:t>
      </w:r>
      <w:r w:rsidR="00085222" w:rsidRPr="00085222">
        <w:rPr>
          <w:rFonts w:eastAsia="Calibri"/>
          <w:b/>
          <w:bCs/>
        </w:rPr>
        <w:t>infinity</w:t>
      </w:r>
      <w:r w:rsidR="009C48C0" w:rsidRPr="00085222">
        <w:rPr>
          <w:rFonts w:eastAsia="Calibri"/>
        </w:rPr>
        <w:t xml:space="preserve"> </w:t>
      </w:r>
    </w:p>
    <w:p w14:paraId="32F2B061" w14:textId="77777777" w:rsidR="00085222" w:rsidRPr="00085222" w:rsidRDefault="00085222" w:rsidP="00085222">
      <w:pPr>
        <w:pStyle w:val="ListParagraph"/>
        <w:widowControl w:val="0"/>
        <w:autoSpaceDE w:val="0"/>
        <w:autoSpaceDN w:val="0"/>
        <w:adjustRightInd w:val="0"/>
        <w:ind w:left="360"/>
        <w:jc w:val="both"/>
        <w:rPr>
          <w:rFonts w:eastAsia="Calibri"/>
          <w:bCs/>
        </w:rPr>
      </w:pPr>
    </w:p>
    <w:p w14:paraId="673A77B1" w14:textId="2C51265A" w:rsidR="00085222" w:rsidRPr="00085222" w:rsidRDefault="009C48C0" w:rsidP="009C48C0">
      <w:pPr>
        <w:pStyle w:val="ListParagraph"/>
        <w:widowControl w:val="0"/>
        <w:numPr>
          <w:ilvl w:val="0"/>
          <w:numId w:val="44"/>
        </w:numPr>
        <w:autoSpaceDE w:val="0"/>
        <w:autoSpaceDN w:val="0"/>
        <w:adjustRightInd w:val="0"/>
        <w:jc w:val="both"/>
        <w:rPr>
          <w:rFonts w:eastAsia="Calibri"/>
          <w:bCs/>
        </w:rPr>
      </w:pPr>
      <w:r w:rsidRPr="00085222">
        <w:rPr>
          <w:rFonts w:eastAsia="Calibri"/>
          <w:b/>
          <w:color w:val="333333"/>
        </w:rPr>
        <w:t>Exonuclease</w:t>
      </w:r>
      <w:r w:rsidR="00A95517">
        <w:rPr>
          <w:rFonts w:eastAsia="Calibri"/>
          <w:b/>
          <w:color w:val="333333"/>
        </w:rPr>
        <w:t xml:space="preserve"> </w:t>
      </w:r>
      <w:r w:rsidRPr="00085222">
        <w:rPr>
          <w:rFonts w:eastAsia="Calibri"/>
          <w:b/>
          <w:color w:val="333333"/>
        </w:rPr>
        <w:t xml:space="preserve">I </w:t>
      </w:r>
      <w:r w:rsidR="00085222">
        <w:rPr>
          <w:rFonts w:eastAsia="Calibri"/>
          <w:b/>
          <w:color w:val="333333"/>
        </w:rPr>
        <w:t>T</w:t>
      </w:r>
      <w:r w:rsidRPr="00085222">
        <w:rPr>
          <w:rFonts w:eastAsia="Calibri"/>
          <w:b/>
          <w:color w:val="333333"/>
        </w:rPr>
        <w:t>reatment</w:t>
      </w:r>
    </w:p>
    <w:p w14:paraId="51179D9A" w14:textId="77777777" w:rsidR="00085222" w:rsidRPr="00085222" w:rsidRDefault="00085222" w:rsidP="00085222">
      <w:pPr>
        <w:pStyle w:val="ListParagraph"/>
        <w:widowControl w:val="0"/>
        <w:autoSpaceDE w:val="0"/>
        <w:autoSpaceDN w:val="0"/>
        <w:adjustRightInd w:val="0"/>
        <w:ind w:left="907"/>
        <w:jc w:val="both"/>
        <w:rPr>
          <w:rFonts w:eastAsia="Calibri"/>
          <w:bCs/>
        </w:rPr>
      </w:pPr>
    </w:p>
    <w:p w14:paraId="42BF27D5" w14:textId="468246FC" w:rsidR="009C48C0" w:rsidRPr="00085222" w:rsidRDefault="00085222" w:rsidP="00085222">
      <w:pPr>
        <w:pStyle w:val="ListParagraph"/>
        <w:widowControl w:val="0"/>
        <w:numPr>
          <w:ilvl w:val="1"/>
          <w:numId w:val="44"/>
        </w:numPr>
        <w:autoSpaceDE w:val="0"/>
        <w:autoSpaceDN w:val="0"/>
        <w:adjustRightInd w:val="0"/>
        <w:jc w:val="both"/>
        <w:rPr>
          <w:rFonts w:eastAsia="Calibri"/>
          <w:bCs/>
        </w:rPr>
      </w:pPr>
      <w:r w:rsidRPr="00085222">
        <w:rPr>
          <w:rFonts w:eastAsia="Calibri"/>
        </w:rPr>
        <w:t>To</w:t>
      </w:r>
      <w:r w:rsidR="009C48C0" w:rsidRPr="00085222">
        <w:rPr>
          <w:rFonts w:eastAsia="Calibri"/>
        </w:rPr>
        <w:t xml:space="preserve"> remove unincorporated primers from </w:t>
      </w:r>
      <w:r w:rsidR="00B64837">
        <w:rPr>
          <w:rFonts w:eastAsia="Calibri"/>
        </w:rPr>
        <w:t xml:space="preserve">the </w:t>
      </w:r>
      <w:r w:rsidR="009C48C0" w:rsidRPr="00085222">
        <w:rPr>
          <w:rFonts w:eastAsia="Calibri"/>
        </w:rPr>
        <w:t>preamplification</w:t>
      </w:r>
      <w:r>
        <w:rPr>
          <w:rFonts w:eastAsia="Calibri"/>
        </w:rPr>
        <w:t xml:space="preserve">, at the end of the thermocycle, centrifuge the sample plate </w:t>
      </w:r>
      <w:r>
        <w:rPr>
          <w:rFonts w:eastAsia="Calibri"/>
          <w:b/>
          <w:bCs/>
        </w:rPr>
        <w:t>[1]</w:t>
      </w:r>
      <w:r>
        <w:rPr>
          <w:rFonts w:eastAsia="Calibri"/>
        </w:rPr>
        <w:t xml:space="preserve"> and carefully remove the seal </w:t>
      </w:r>
      <w:r>
        <w:rPr>
          <w:rFonts w:eastAsia="Calibri"/>
          <w:b/>
          <w:bCs/>
        </w:rPr>
        <w:t>[2]</w:t>
      </w:r>
      <w:r>
        <w:rPr>
          <w:rFonts w:eastAsia="Calibri"/>
        </w:rPr>
        <w:t>.</w:t>
      </w:r>
    </w:p>
    <w:p w14:paraId="69007955" w14:textId="77777777" w:rsidR="00085222" w:rsidRPr="00085222" w:rsidRDefault="00085222" w:rsidP="00085222">
      <w:pPr>
        <w:pStyle w:val="ListParagraph"/>
        <w:widowControl w:val="0"/>
        <w:autoSpaceDE w:val="0"/>
        <w:autoSpaceDN w:val="0"/>
        <w:adjustRightInd w:val="0"/>
        <w:ind w:left="907"/>
        <w:jc w:val="both"/>
        <w:rPr>
          <w:rFonts w:eastAsia="Calibri"/>
          <w:bCs/>
        </w:rPr>
      </w:pPr>
    </w:p>
    <w:p w14:paraId="1490FEC3" w14:textId="2BF54A26" w:rsid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WIDE: Talent placing plate into centrifuge</w:t>
      </w:r>
    </w:p>
    <w:p w14:paraId="7C2A6BFE" w14:textId="01F15B4D" w:rsidR="00085222" w:rsidRPr="00085222" w:rsidRDefault="00085222" w:rsidP="00085222">
      <w:pPr>
        <w:pStyle w:val="ListParagraph"/>
        <w:widowControl w:val="0"/>
        <w:numPr>
          <w:ilvl w:val="2"/>
          <w:numId w:val="44"/>
        </w:numPr>
        <w:autoSpaceDE w:val="0"/>
        <w:autoSpaceDN w:val="0"/>
        <w:adjustRightInd w:val="0"/>
        <w:jc w:val="both"/>
        <w:rPr>
          <w:rFonts w:eastAsia="Calibri"/>
          <w:bCs/>
        </w:rPr>
      </w:pPr>
      <w:r>
        <w:rPr>
          <w:rFonts w:eastAsia="Calibri"/>
          <w:bCs/>
        </w:rPr>
        <w:t>Talent removing seal</w:t>
      </w:r>
    </w:p>
    <w:p w14:paraId="3A67E92D" w14:textId="77777777" w:rsidR="009C48C0" w:rsidRPr="00E07F1F" w:rsidRDefault="009C48C0" w:rsidP="009C48C0">
      <w:pPr>
        <w:rPr>
          <w:rFonts w:eastAsia="Calibri"/>
          <w:b/>
        </w:rPr>
      </w:pPr>
    </w:p>
    <w:p w14:paraId="47EC8DB0" w14:textId="62FEE1B9" w:rsidR="00085222" w:rsidRDefault="009C48C0" w:rsidP="009C48C0">
      <w:pPr>
        <w:pStyle w:val="ListParagraph"/>
        <w:widowControl w:val="0"/>
        <w:numPr>
          <w:ilvl w:val="1"/>
          <w:numId w:val="44"/>
        </w:numPr>
        <w:autoSpaceDE w:val="0"/>
        <w:autoSpaceDN w:val="0"/>
        <w:adjustRightInd w:val="0"/>
        <w:jc w:val="both"/>
        <w:rPr>
          <w:rFonts w:eastAsia="Calibri"/>
        </w:rPr>
      </w:pPr>
      <w:r w:rsidRPr="00E07F1F">
        <w:rPr>
          <w:rFonts w:eastAsia="Calibri"/>
        </w:rPr>
        <w:t xml:space="preserve">Add 2 </w:t>
      </w:r>
      <w:r w:rsidR="00085222">
        <w:rPr>
          <w:rFonts w:eastAsia="Calibri"/>
        </w:rPr>
        <w:t>microliters</w:t>
      </w:r>
      <w:r w:rsidRPr="00E07F1F">
        <w:rPr>
          <w:rFonts w:eastAsia="Calibri"/>
        </w:rPr>
        <w:t xml:space="preserve"> of exonuclease </w:t>
      </w:r>
      <w:r w:rsidR="00085222">
        <w:rPr>
          <w:rFonts w:eastAsia="Calibri"/>
        </w:rPr>
        <w:t>one</w:t>
      </w:r>
      <w:r w:rsidRPr="00E07F1F">
        <w:rPr>
          <w:rFonts w:eastAsia="Calibri"/>
        </w:rPr>
        <w:t xml:space="preserve"> </w:t>
      </w:r>
      <w:r w:rsidR="00B64837">
        <w:rPr>
          <w:rFonts w:eastAsia="Calibri"/>
        </w:rPr>
        <w:t>solution</w:t>
      </w:r>
      <w:r w:rsidRPr="00E07F1F">
        <w:rPr>
          <w:rFonts w:eastAsia="Calibri"/>
        </w:rPr>
        <w:t xml:space="preserve"> to each preamplification reaction</w:t>
      </w:r>
      <w:r w:rsidR="00085222">
        <w:rPr>
          <w:rFonts w:eastAsia="Calibri"/>
        </w:rPr>
        <w:t xml:space="preserve"> </w:t>
      </w:r>
      <w:r w:rsidR="00085222">
        <w:rPr>
          <w:rFonts w:eastAsia="Calibri"/>
          <w:b/>
          <w:bCs/>
        </w:rPr>
        <w:t>[1]</w:t>
      </w:r>
      <w:r w:rsidR="00085222">
        <w:rPr>
          <w:rFonts w:eastAsia="Calibri"/>
        </w:rPr>
        <w:t xml:space="preserve"> and</w:t>
      </w:r>
      <w:r w:rsidRPr="00E07F1F">
        <w:rPr>
          <w:rFonts w:eastAsia="Calibri"/>
        </w:rPr>
        <w:t xml:space="preserve"> </w:t>
      </w:r>
      <w:r w:rsidR="00085222">
        <w:rPr>
          <w:rFonts w:eastAsia="Calibri"/>
        </w:rPr>
        <w:t>r</w:t>
      </w:r>
      <w:r w:rsidRPr="00E07F1F">
        <w:rPr>
          <w:rFonts w:eastAsia="Calibri"/>
        </w:rPr>
        <w:t xml:space="preserve">eseal, centrifuge, and </w:t>
      </w:r>
      <w:r w:rsidR="00085222">
        <w:rPr>
          <w:rFonts w:eastAsia="Calibri"/>
        </w:rPr>
        <w:t>load</w:t>
      </w:r>
      <w:r w:rsidRPr="00E07F1F">
        <w:rPr>
          <w:rFonts w:eastAsia="Calibri"/>
        </w:rPr>
        <w:t xml:space="preserve"> the plate back into the thermocycler </w:t>
      </w:r>
      <w:r w:rsidR="00085222">
        <w:rPr>
          <w:rFonts w:eastAsia="Calibri"/>
          <w:b/>
          <w:bCs/>
        </w:rPr>
        <w:t>[2-TXT]</w:t>
      </w:r>
      <w:r w:rsidR="00085222">
        <w:rPr>
          <w:rFonts w:eastAsia="Calibri"/>
        </w:rPr>
        <w:t>.</w:t>
      </w:r>
    </w:p>
    <w:p w14:paraId="7E4041B0" w14:textId="77777777" w:rsidR="00085222" w:rsidRDefault="00085222" w:rsidP="00085222">
      <w:pPr>
        <w:pStyle w:val="ListParagraph"/>
        <w:widowControl w:val="0"/>
        <w:autoSpaceDE w:val="0"/>
        <w:autoSpaceDN w:val="0"/>
        <w:adjustRightInd w:val="0"/>
        <w:ind w:left="907"/>
        <w:jc w:val="both"/>
        <w:rPr>
          <w:rFonts w:eastAsia="Calibri"/>
        </w:rPr>
      </w:pPr>
    </w:p>
    <w:p w14:paraId="1AB6EDD7" w14:textId="6C754B81" w:rsidR="00085222" w:rsidRDefault="00085222" w:rsidP="00085222">
      <w:pPr>
        <w:pStyle w:val="ListParagraph"/>
        <w:widowControl w:val="0"/>
        <w:numPr>
          <w:ilvl w:val="2"/>
          <w:numId w:val="44"/>
        </w:numPr>
        <w:autoSpaceDE w:val="0"/>
        <w:autoSpaceDN w:val="0"/>
        <w:adjustRightInd w:val="0"/>
        <w:jc w:val="both"/>
        <w:rPr>
          <w:rFonts w:eastAsia="Calibri"/>
        </w:rPr>
      </w:pPr>
      <w:r>
        <w:rPr>
          <w:rFonts w:eastAsia="Calibri"/>
        </w:rPr>
        <w:t>Talent adding mix to well(s), with mix container visible in frame</w:t>
      </w:r>
    </w:p>
    <w:p w14:paraId="160339A3" w14:textId="3BDD168C" w:rsidR="009C48C0" w:rsidRPr="00085222" w:rsidRDefault="00085222" w:rsidP="00085222">
      <w:pPr>
        <w:pStyle w:val="ListParagraph"/>
        <w:widowControl w:val="0"/>
        <w:numPr>
          <w:ilvl w:val="2"/>
          <w:numId w:val="44"/>
        </w:numPr>
        <w:autoSpaceDE w:val="0"/>
        <w:autoSpaceDN w:val="0"/>
        <w:adjustRightInd w:val="0"/>
        <w:jc w:val="both"/>
        <w:rPr>
          <w:rFonts w:eastAsia="Calibri"/>
        </w:rPr>
      </w:pPr>
      <w:r>
        <w:rPr>
          <w:rFonts w:eastAsia="Calibri"/>
        </w:rPr>
        <w:t xml:space="preserve">Talent loading plate onto thermocycler </w:t>
      </w:r>
      <w:r>
        <w:rPr>
          <w:rFonts w:eastAsia="Calibri"/>
          <w:b/>
          <w:bCs/>
        </w:rPr>
        <w:t xml:space="preserve">TEXT: </w:t>
      </w:r>
      <w:r w:rsidR="009C48C0" w:rsidRPr="00085222">
        <w:rPr>
          <w:rFonts w:eastAsia="Calibri"/>
          <w:b/>
          <w:bCs/>
        </w:rPr>
        <w:t>37 °C for 30 min, 80 °C for 15 min, and 4 °C for</w:t>
      </w:r>
      <w:r w:rsidRPr="00085222">
        <w:rPr>
          <w:rFonts w:eastAsia="Calibri"/>
          <w:b/>
          <w:bCs/>
        </w:rPr>
        <w:t xml:space="preserve"> infinity</w:t>
      </w:r>
      <w:r w:rsidR="009C48C0" w:rsidRPr="00085222">
        <w:rPr>
          <w:rFonts w:eastAsia="Calibri"/>
          <w:b/>
          <w:bCs/>
        </w:rPr>
        <w:t xml:space="preserve"> </w:t>
      </w:r>
    </w:p>
    <w:p w14:paraId="14C6DFBC" w14:textId="77777777" w:rsidR="009C48C0" w:rsidRPr="00E07F1F" w:rsidRDefault="009C48C0" w:rsidP="009C48C0">
      <w:pPr>
        <w:rPr>
          <w:rFonts w:eastAsia="Calibri"/>
        </w:rPr>
      </w:pPr>
    </w:p>
    <w:p w14:paraId="13565E20" w14:textId="73659FB4" w:rsidR="00C120E1" w:rsidRDefault="00C120E1" w:rsidP="009C48C0">
      <w:pPr>
        <w:pStyle w:val="ListParagraph"/>
        <w:widowControl w:val="0"/>
        <w:numPr>
          <w:ilvl w:val="1"/>
          <w:numId w:val="44"/>
        </w:numPr>
        <w:autoSpaceDE w:val="0"/>
        <w:autoSpaceDN w:val="0"/>
        <w:adjustRightInd w:val="0"/>
        <w:jc w:val="both"/>
        <w:rPr>
          <w:rFonts w:eastAsia="Calibri"/>
        </w:rPr>
      </w:pPr>
      <w:r>
        <w:rPr>
          <w:rFonts w:eastAsia="Calibri"/>
        </w:rPr>
        <w:t xml:space="preserve">At the end of the cycle, </w:t>
      </w:r>
      <w:r w:rsidR="009C48C0" w:rsidRPr="00E07F1F">
        <w:rPr>
          <w:rFonts w:eastAsia="Calibri"/>
        </w:rPr>
        <w:t>dilute the</w:t>
      </w:r>
      <w:r>
        <w:rPr>
          <w:rFonts w:eastAsia="Calibri"/>
        </w:rPr>
        <w:t xml:space="preserve"> samples</w:t>
      </w:r>
      <w:r w:rsidR="009C48C0" w:rsidRPr="00E07F1F">
        <w:rPr>
          <w:rFonts w:eastAsia="Calibri"/>
        </w:rPr>
        <w:t xml:space="preserve"> </w:t>
      </w:r>
      <w:r>
        <w:rPr>
          <w:rFonts w:eastAsia="Calibri"/>
        </w:rPr>
        <w:t>with</w:t>
      </w:r>
      <w:r w:rsidR="009C48C0" w:rsidRPr="00E07F1F">
        <w:rPr>
          <w:rFonts w:eastAsia="Calibri"/>
        </w:rPr>
        <w:t xml:space="preserve"> 18 </w:t>
      </w:r>
      <w:r>
        <w:rPr>
          <w:rFonts w:eastAsia="Calibri"/>
        </w:rPr>
        <w:t>microliters</w:t>
      </w:r>
      <w:r w:rsidR="009C48C0" w:rsidRPr="00E07F1F">
        <w:rPr>
          <w:rFonts w:eastAsia="Calibri"/>
        </w:rPr>
        <w:t xml:space="preserve"> of </w:t>
      </w:r>
      <w:r>
        <w:rPr>
          <w:rFonts w:eastAsia="Calibri"/>
        </w:rPr>
        <w:t>T</w:t>
      </w:r>
      <w:r w:rsidR="009C48C0" w:rsidRPr="00E07F1F">
        <w:rPr>
          <w:rFonts w:eastAsia="Calibri"/>
        </w:rPr>
        <w:t>ris EDTA</w:t>
      </w:r>
      <w:r>
        <w:rPr>
          <w:rFonts w:eastAsia="Calibri"/>
        </w:rPr>
        <w:t xml:space="preserve"> </w:t>
      </w:r>
      <w:r>
        <w:rPr>
          <w:rFonts w:eastAsia="Calibri"/>
          <w:color w:val="FF0000"/>
        </w:rPr>
        <w:t>(</w:t>
      </w:r>
      <w:proofErr w:type="spellStart"/>
      <w:r>
        <w:rPr>
          <w:rFonts w:eastAsia="Calibri"/>
          <w:color w:val="FF0000"/>
        </w:rPr>
        <w:t>triss</w:t>
      </w:r>
      <w:proofErr w:type="spellEnd"/>
      <w:r>
        <w:rPr>
          <w:rFonts w:eastAsia="Calibri"/>
          <w:color w:val="FF0000"/>
        </w:rPr>
        <w:t xml:space="preserve"> E-D-T-A)</w:t>
      </w:r>
      <w:r w:rsidR="009C48C0" w:rsidRPr="00E07F1F">
        <w:rPr>
          <w:rFonts w:eastAsia="Calibri"/>
        </w:rPr>
        <w:t xml:space="preserve"> buffer </w:t>
      </w:r>
      <w:r>
        <w:rPr>
          <w:rFonts w:eastAsia="Calibri"/>
          <w:b/>
          <w:bCs/>
        </w:rPr>
        <w:t>[1]</w:t>
      </w:r>
      <w:r w:rsidR="009C48C0" w:rsidRPr="00E07F1F">
        <w:rPr>
          <w:rFonts w:eastAsia="Calibri"/>
        </w:rPr>
        <w:t>.</w:t>
      </w:r>
    </w:p>
    <w:p w14:paraId="1CACB16E" w14:textId="77777777" w:rsidR="00C120E1" w:rsidRDefault="00C120E1" w:rsidP="00C120E1">
      <w:pPr>
        <w:pStyle w:val="ListParagraph"/>
        <w:widowControl w:val="0"/>
        <w:autoSpaceDE w:val="0"/>
        <w:autoSpaceDN w:val="0"/>
        <w:adjustRightInd w:val="0"/>
        <w:ind w:left="907"/>
        <w:jc w:val="both"/>
        <w:rPr>
          <w:rFonts w:eastAsia="Calibri"/>
        </w:rPr>
      </w:pPr>
    </w:p>
    <w:p w14:paraId="2C81E7A5" w14:textId="4F1459BF" w:rsidR="009C48C0" w:rsidRPr="00E07F1F" w:rsidRDefault="00C120E1" w:rsidP="00C120E1">
      <w:pPr>
        <w:pStyle w:val="ListParagraph"/>
        <w:widowControl w:val="0"/>
        <w:numPr>
          <w:ilvl w:val="2"/>
          <w:numId w:val="44"/>
        </w:numPr>
        <w:autoSpaceDE w:val="0"/>
        <w:autoSpaceDN w:val="0"/>
        <w:adjustRightInd w:val="0"/>
        <w:jc w:val="both"/>
        <w:rPr>
          <w:rFonts w:eastAsia="Calibri"/>
        </w:rPr>
      </w:pPr>
      <w:r>
        <w:rPr>
          <w:rFonts w:eastAsia="Calibri"/>
        </w:rPr>
        <w:t>Talent adding Tris EDTA to well(s), with Tris EDTA container visible in frame</w:t>
      </w:r>
      <w:r w:rsidR="009C48C0" w:rsidRPr="00E07F1F">
        <w:rPr>
          <w:rFonts w:eastAsia="Calibri"/>
        </w:rPr>
        <w:t xml:space="preserve"> </w:t>
      </w:r>
    </w:p>
    <w:p w14:paraId="3E424086" w14:textId="77777777" w:rsidR="009C48C0" w:rsidRPr="00E07F1F" w:rsidRDefault="009C48C0" w:rsidP="009C48C0">
      <w:pPr>
        <w:rPr>
          <w:rFonts w:eastAsia="Calibri"/>
        </w:rPr>
      </w:pPr>
    </w:p>
    <w:p w14:paraId="0EB23471" w14:textId="29CAD254" w:rsidR="009C48C0" w:rsidRDefault="00304D18" w:rsidP="009C48C0">
      <w:pPr>
        <w:pStyle w:val="ListParagraph"/>
        <w:widowControl w:val="0"/>
        <w:numPr>
          <w:ilvl w:val="0"/>
          <w:numId w:val="44"/>
        </w:numPr>
        <w:autoSpaceDE w:val="0"/>
        <w:autoSpaceDN w:val="0"/>
        <w:adjustRightInd w:val="0"/>
        <w:jc w:val="both"/>
        <w:rPr>
          <w:rFonts w:eastAsia="Calibri"/>
          <w:b/>
        </w:rPr>
      </w:pPr>
      <w:r>
        <w:rPr>
          <w:rFonts w:eastAsia="Calibri"/>
          <w:b/>
        </w:rPr>
        <w:t>Sample Mix Preparation</w:t>
      </w:r>
    </w:p>
    <w:p w14:paraId="64F3B9E7" w14:textId="77777777" w:rsidR="00304D18" w:rsidRPr="00304D18" w:rsidRDefault="00304D18" w:rsidP="00304D18">
      <w:pPr>
        <w:pStyle w:val="ListParagraph"/>
        <w:widowControl w:val="0"/>
        <w:autoSpaceDE w:val="0"/>
        <w:autoSpaceDN w:val="0"/>
        <w:adjustRightInd w:val="0"/>
        <w:ind w:left="360"/>
        <w:jc w:val="both"/>
        <w:rPr>
          <w:rFonts w:eastAsia="Calibri"/>
          <w:b/>
        </w:rPr>
      </w:pPr>
    </w:p>
    <w:p w14:paraId="2E0FA8C8" w14:textId="721F551A" w:rsidR="00304D18" w:rsidRDefault="00304D18" w:rsidP="00304D18">
      <w:pPr>
        <w:pStyle w:val="ListParagraph"/>
        <w:widowControl w:val="0"/>
        <w:numPr>
          <w:ilvl w:val="1"/>
          <w:numId w:val="44"/>
        </w:numPr>
        <w:autoSpaceDE w:val="0"/>
        <w:autoSpaceDN w:val="0"/>
        <w:adjustRightInd w:val="0"/>
        <w:jc w:val="both"/>
        <w:rPr>
          <w:rFonts w:eastAsia="Calibri"/>
          <w:bCs/>
        </w:rPr>
      </w:pPr>
      <w:r>
        <w:rPr>
          <w:rFonts w:eastAsia="Calibri"/>
          <w:bCs/>
        </w:rPr>
        <w:lastRenderedPageBreak/>
        <w:t xml:space="preserve">To set up a multi-array chip, add 3.6 microliters of assay loading master mix </w:t>
      </w:r>
      <w:r>
        <w:rPr>
          <w:rFonts w:eastAsia="Calibri"/>
          <w:b/>
        </w:rPr>
        <w:t>[1]</w:t>
      </w:r>
      <w:r>
        <w:rPr>
          <w:rFonts w:eastAsia="Calibri"/>
          <w:bCs/>
        </w:rPr>
        <w:t xml:space="preserve"> and 0.4 microliters of 50-micromolar forward-reverse primer into one well per sample in a 384-well plate </w:t>
      </w:r>
      <w:r>
        <w:rPr>
          <w:rFonts w:eastAsia="Calibri"/>
          <w:b/>
        </w:rPr>
        <w:t>[2]</w:t>
      </w:r>
      <w:r>
        <w:rPr>
          <w:rFonts w:eastAsia="Calibri"/>
          <w:bCs/>
        </w:rPr>
        <w:t>.</w:t>
      </w:r>
    </w:p>
    <w:p w14:paraId="3710B57D" w14:textId="77777777" w:rsidR="00304D18" w:rsidRDefault="00304D18" w:rsidP="00304D18">
      <w:pPr>
        <w:pStyle w:val="ListParagraph"/>
        <w:widowControl w:val="0"/>
        <w:autoSpaceDE w:val="0"/>
        <w:autoSpaceDN w:val="0"/>
        <w:adjustRightInd w:val="0"/>
        <w:ind w:left="907"/>
        <w:jc w:val="both"/>
        <w:rPr>
          <w:rFonts w:eastAsia="Calibri"/>
          <w:bCs/>
        </w:rPr>
      </w:pPr>
    </w:p>
    <w:p w14:paraId="3034BC0F" w14:textId="440D6594" w:rsidR="00304D18" w:rsidRDefault="00304D18" w:rsidP="00304D18">
      <w:pPr>
        <w:pStyle w:val="ListParagraph"/>
        <w:widowControl w:val="0"/>
        <w:numPr>
          <w:ilvl w:val="2"/>
          <w:numId w:val="44"/>
        </w:numPr>
        <w:autoSpaceDE w:val="0"/>
        <w:autoSpaceDN w:val="0"/>
        <w:adjustRightInd w:val="0"/>
        <w:jc w:val="both"/>
        <w:rPr>
          <w:rFonts w:eastAsia="Calibri"/>
          <w:bCs/>
        </w:rPr>
      </w:pPr>
      <w:r>
        <w:rPr>
          <w:rFonts w:eastAsia="Calibri"/>
          <w:bCs/>
        </w:rPr>
        <w:t>WIDE: Talent loading master mix to well(s), with master mix container visible in frame</w:t>
      </w:r>
    </w:p>
    <w:p w14:paraId="50FEB442" w14:textId="0446C032" w:rsidR="00304D18" w:rsidRDefault="00304D18" w:rsidP="00304D18">
      <w:pPr>
        <w:pStyle w:val="ListParagraph"/>
        <w:widowControl w:val="0"/>
        <w:numPr>
          <w:ilvl w:val="2"/>
          <w:numId w:val="44"/>
        </w:numPr>
        <w:autoSpaceDE w:val="0"/>
        <w:autoSpaceDN w:val="0"/>
        <w:adjustRightInd w:val="0"/>
        <w:jc w:val="both"/>
        <w:rPr>
          <w:rFonts w:eastAsia="Calibri"/>
          <w:bCs/>
        </w:rPr>
      </w:pPr>
      <w:r>
        <w:rPr>
          <w:rFonts w:eastAsia="Calibri"/>
          <w:bCs/>
        </w:rPr>
        <w:t>Talent loading primer into well(s), with primer container visible in frame</w:t>
      </w:r>
    </w:p>
    <w:p w14:paraId="2F8DF9A7" w14:textId="77777777" w:rsidR="00304D18" w:rsidRDefault="00304D18" w:rsidP="00304D18">
      <w:pPr>
        <w:pStyle w:val="ListParagraph"/>
        <w:widowControl w:val="0"/>
        <w:autoSpaceDE w:val="0"/>
        <w:autoSpaceDN w:val="0"/>
        <w:adjustRightInd w:val="0"/>
        <w:ind w:left="907"/>
        <w:jc w:val="both"/>
        <w:rPr>
          <w:rFonts w:eastAsia="Calibri"/>
        </w:rPr>
      </w:pPr>
    </w:p>
    <w:p w14:paraId="02FD8A18" w14:textId="10AB6C40" w:rsidR="00304D18" w:rsidRDefault="00304D18" w:rsidP="00304D18">
      <w:pPr>
        <w:pStyle w:val="ListParagraph"/>
        <w:widowControl w:val="0"/>
        <w:numPr>
          <w:ilvl w:val="1"/>
          <w:numId w:val="44"/>
        </w:numPr>
        <w:autoSpaceDE w:val="0"/>
        <w:autoSpaceDN w:val="0"/>
        <w:adjustRightInd w:val="0"/>
        <w:jc w:val="both"/>
        <w:rPr>
          <w:rFonts w:eastAsia="Calibri"/>
        </w:rPr>
      </w:pPr>
      <w:r>
        <w:rPr>
          <w:rFonts w:eastAsia="Calibri"/>
        </w:rPr>
        <w:t xml:space="preserve">Then add 2.2 microliters of sample master mix </w:t>
      </w:r>
      <w:r>
        <w:rPr>
          <w:rFonts w:eastAsia="Calibri"/>
          <w:b/>
          <w:bCs/>
        </w:rPr>
        <w:t>[1]</w:t>
      </w:r>
      <w:r>
        <w:rPr>
          <w:rFonts w:eastAsia="Calibri"/>
        </w:rPr>
        <w:t xml:space="preserve"> and 1.8 microliters of each</w:t>
      </w:r>
      <w:r w:rsidRPr="00304D18">
        <w:rPr>
          <w:rFonts w:eastAsia="Calibri"/>
        </w:rPr>
        <w:t xml:space="preserve"> </w:t>
      </w:r>
      <w:proofErr w:type="spellStart"/>
      <w:r w:rsidRPr="00E07F1F">
        <w:rPr>
          <w:rFonts w:eastAsia="Calibri"/>
        </w:rPr>
        <w:t>preamplified</w:t>
      </w:r>
      <w:proofErr w:type="spellEnd"/>
      <w:r w:rsidRPr="00E07F1F">
        <w:rPr>
          <w:rFonts w:eastAsia="Calibri"/>
        </w:rPr>
        <w:t xml:space="preserve">, exonuclease </w:t>
      </w:r>
      <w:r>
        <w:rPr>
          <w:rFonts w:eastAsia="Calibri"/>
        </w:rPr>
        <w:t>one-</w:t>
      </w:r>
      <w:r w:rsidRPr="00E07F1F">
        <w:rPr>
          <w:rFonts w:eastAsia="Calibri"/>
        </w:rPr>
        <w:t>treated sample</w:t>
      </w:r>
      <w:r>
        <w:rPr>
          <w:rFonts w:eastAsia="Calibri"/>
        </w:rPr>
        <w:t xml:space="preserve"> </w:t>
      </w:r>
      <w:r w:rsidR="003B2A75">
        <w:rPr>
          <w:rFonts w:eastAsia="Calibri"/>
        </w:rPr>
        <w:t xml:space="preserve">to </w:t>
      </w:r>
      <w:r w:rsidR="00F10713">
        <w:rPr>
          <w:rFonts w:eastAsia="Calibri"/>
        </w:rPr>
        <w:t>the appropriate</w:t>
      </w:r>
      <w:r>
        <w:rPr>
          <w:rFonts w:eastAsia="Calibri"/>
        </w:rPr>
        <w:t xml:space="preserve"> well</w:t>
      </w:r>
      <w:r w:rsidR="00F10713">
        <w:rPr>
          <w:rFonts w:eastAsia="Calibri"/>
        </w:rPr>
        <w:t>s</w:t>
      </w:r>
      <w:r>
        <w:rPr>
          <w:rFonts w:eastAsia="Calibri"/>
        </w:rPr>
        <w:t xml:space="preserve"> of the plate </w:t>
      </w:r>
      <w:r>
        <w:rPr>
          <w:rFonts w:eastAsia="Calibri"/>
          <w:b/>
          <w:bCs/>
        </w:rPr>
        <w:t>[2]</w:t>
      </w:r>
      <w:r>
        <w:rPr>
          <w:rFonts w:eastAsia="Calibri"/>
        </w:rPr>
        <w:t>.</w:t>
      </w:r>
    </w:p>
    <w:p w14:paraId="16FC2638" w14:textId="77777777" w:rsidR="00304D18" w:rsidRDefault="00304D18" w:rsidP="00304D18">
      <w:pPr>
        <w:pStyle w:val="ListParagraph"/>
        <w:widowControl w:val="0"/>
        <w:autoSpaceDE w:val="0"/>
        <w:autoSpaceDN w:val="0"/>
        <w:adjustRightInd w:val="0"/>
        <w:ind w:left="907"/>
        <w:jc w:val="both"/>
        <w:rPr>
          <w:rFonts w:eastAsia="Calibri"/>
        </w:rPr>
      </w:pPr>
    </w:p>
    <w:p w14:paraId="3B3BB3E4" w14:textId="7B55457C" w:rsidR="00304D18" w:rsidRDefault="00304D18" w:rsidP="00304D18">
      <w:pPr>
        <w:pStyle w:val="ListParagraph"/>
        <w:widowControl w:val="0"/>
        <w:numPr>
          <w:ilvl w:val="2"/>
          <w:numId w:val="44"/>
        </w:numPr>
        <w:autoSpaceDE w:val="0"/>
        <w:autoSpaceDN w:val="0"/>
        <w:adjustRightInd w:val="0"/>
        <w:jc w:val="both"/>
        <w:rPr>
          <w:rFonts w:eastAsia="Calibri"/>
        </w:rPr>
      </w:pPr>
      <w:r>
        <w:rPr>
          <w:rFonts w:eastAsia="Calibri"/>
        </w:rPr>
        <w:t>Talent adding master mix, with master mix container visible in frame</w:t>
      </w:r>
    </w:p>
    <w:p w14:paraId="1157ACD9" w14:textId="4BDA1C2D" w:rsidR="00304D18" w:rsidRDefault="00304D18" w:rsidP="00304D18">
      <w:pPr>
        <w:pStyle w:val="ListParagraph"/>
        <w:widowControl w:val="0"/>
        <w:numPr>
          <w:ilvl w:val="2"/>
          <w:numId w:val="44"/>
        </w:numPr>
        <w:autoSpaceDE w:val="0"/>
        <w:autoSpaceDN w:val="0"/>
        <w:adjustRightInd w:val="0"/>
        <w:jc w:val="both"/>
        <w:rPr>
          <w:rFonts w:eastAsia="Calibri"/>
        </w:rPr>
      </w:pPr>
      <w:r>
        <w:rPr>
          <w:rFonts w:eastAsia="Calibri"/>
        </w:rPr>
        <w:t>Talent adding sample to well(s), with sample container visible in frame</w:t>
      </w:r>
    </w:p>
    <w:p w14:paraId="0D0D2AFF" w14:textId="77777777" w:rsidR="00304D18" w:rsidRDefault="00304D18" w:rsidP="00304D18">
      <w:pPr>
        <w:pStyle w:val="ListParagraph"/>
        <w:widowControl w:val="0"/>
        <w:autoSpaceDE w:val="0"/>
        <w:autoSpaceDN w:val="0"/>
        <w:adjustRightInd w:val="0"/>
        <w:ind w:left="1627"/>
        <w:jc w:val="both"/>
        <w:rPr>
          <w:rFonts w:eastAsia="Calibri"/>
          <w:bCs/>
        </w:rPr>
      </w:pPr>
    </w:p>
    <w:p w14:paraId="109FAA84" w14:textId="387CF807" w:rsidR="00304D18" w:rsidRDefault="00304D18" w:rsidP="00304D18">
      <w:pPr>
        <w:pStyle w:val="ListParagraph"/>
        <w:widowControl w:val="0"/>
        <w:numPr>
          <w:ilvl w:val="1"/>
          <w:numId w:val="44"/>
        </w:numPr>
        <w:autoSpaceDE w:val="0"/>
        <w:autoSpaceDN w:val="0"/>
        <w:adjustRightInd w:val="0"/>
        <w:jc w:val="both"/>
        <w:rPr>
          <w:rFonts w:eastAsia="Calibri"/>
          <w:bCs/>
        </w:rPr>
      </w:pPr>
      <w:r>
        <w:rPr>
          <w:rFonts w:eastAsia="Calibri"/>
          <w:bCs/>
        </w:rPr>
        <w:t xml:space="preserve">To set up a single-array chip, add 5.4 microliters of the assay loading master mix </w:t>
      </w:r>
      <w:r>
        <w:rPr>
          <w:rFonts w:eastAsia="Calibri"/>
          <w:b/>
        </w:rPr>
        <w:t>[1]</w:t>
      </w:r>
      <w:r>
        <w:rPr>
          <w:rFonts w:eastAsia="Calibri"/>
          <w:bCs/>
        </w:rPr>
        <w:t xml:space="preserve"> and 0.6 microliters of the forward-reverse primer to one well per sample of a second 384-well plate </w:t>
      </w:r>
      <w:r>
        <w:rPr>
          <w:rFonts w:eastAsia="Calibri"/>
          <w:b/>
        </w:rPr>
        <w:t>[2]</w:t>
      </w:r>
      <w:r>
        <w:rPr>
          <w:rFonts w:eastAsia="Calibri"/>
          <w:bCs/>
        </w:rPr>
        <w:t>.</w:t>
      </w:r>
    </w:p>
    <w:p w14:paraId="2D43F910" w14:textId="77777777" w:rsidR="00304D18" w:rsidRDefault="00304D18" w:rsidP="00304D18">
      <w:pPr>
        <w:pStyle w:val="ListParagraph"/>
        <w:widowControl w:val="0"/>
        <w:autoSpaceDE w:val="0"/>
        <w:autoSpaceDN w:val="0"/>
        <w:adjustRightInd w:val="0"/>
        <w:ind w:left="907"/>
        <w:jc w:val="both"/>
        <w:rPr>
          <w:rFonts w:eastAsia="Calibri"/>
          <w:bCs/>
        </w:rPr>
      </w:pPr>
    </w:p>
    <w:p w14:paraId="74D9134B" w14:textId="3E56CFF1" w:rsidR="00304D18" w:rsidRDefault="00304D18" w:rsidP="00304D18">
      <w:pPr>
        <w:pStyle w:val="ListParagraph"/>
        <w:widowControl w:val="0"/>
        <w:numPr>
          <w:ilvl w:val="2"/>
          <w:numId w:val="44"/>
        </w:numPr>
        <w:autoSpaceDE w:val="0"/>
        <w:autoSpaceDN w:val="0"/>
        <w:adjustRightInd w:val="0"/>
        <w:jc w:val="both"/>
        <w:rPr>
          <w:rFonts w:eastAsia="Calibri"/>
          <w:bCs/>
        </w:rPr>
      </w:pPr>
      <w:r>
        <w:rPr>
          <w:rFonts w:eastAsia="Calibri"/>
          <w:bCs/>
        </w:rPr>
        <w:t>Talent loading master mix to well(s), with master mix container visible in frame</w:t>
      </w:r>
    </w:p>
    <w:p w14:paraId="46C61769" w14:textId="77777777" w:rsidR="00304D18" w:rsidRDefault="00304D18" w:rsidP="00304D18">
      <w:pPr>
        <w:pStyle w:val="ListParagraph"/>
        <w:widowControl w:val="0"/>
        <w:numPr>
          <w:ilvl w:val="2"/>
          <w:numId w:val="44"/>
        </w:numPr>
        <w:autoSpaceDE w:val="0"/>
        <w:autoSpaceDN w:val="0"/>
        <w:adjustRightInd w:val="0"/>
        <w:jc w:val="both"/>
        <w:rPr>
          <w:rFonts w:eastAsia="Calibri"/>
          <w:bCs/>
        </w:rPr>
      </w:pPr>
      <w:r>
        <w:rPr>
          <w:rFonts w:eastAsia="Calibri"/>
          <w:bCs/>
        </w:rPr>
        <w:t>Talent loading primer into well(s), with primer container visible in frame</w:t>
      </w:r>
    </w:p>
    <w:p w14:paraId="7E6C2994" w14:textId="77777777" w:rsidR="009C48C0" w:rsidRPr="00E07F1F" w:rsidRDefault="009C48C0" w:rsidP="009C48C0">
      <w:pPr>
        <w:rPr>
          <w:rFonts w:eastAsia="Calibri"/>
        </w:rPr>
      </w:pPr>
    </w:p>
    <w:p w14:paraId="1C3D061C" w14:textId="0F7BB2AD" w:rsidR="009C48C0" w:rsidRDefault="00304D18" w:rsidP="00304D18">
      <w:pPr>
        <w:pStyle w:val="ListParagraph"/>
        <w:widowControl w:val="0"/>
        <w:numPr>
          <w:ilvl w:val="1"/>
          <w:numId w:val="44"/>
        </w:numPr>
        <w:autoSpaceDE w:val="0"/>
        <w:autoSpaceDN w:val="0"/>
        <w:adjustRightInd w:val="0"/>
        <w:jc w:val="both"/>
        <w:rPr>
          <w:rFonts w:eastAsia="Calibri"/>
        </w:rPr>
      </w:pPr>
      <w:r>
        <w:rPr>
          <w:rFonts w:eastAsia="Calibri"/>
        </w:rPr>
        <w:t>Then</w:t>
      </w:r>
      <w:r w:rsidR="009C48C0" w:rsidRPr="00E07F1F">
        <w:rPr>
          <w:rFonts w:eastAsia="Calibri"/>
        </w:rPr>
        <w:t xml:space="preserve"> </w:t>
      </w:r>
      <w:r>
        <w:rPr>
          <w:rFonts w:eastAsia="Calibri"/>
        </w:rPr>
        <w:t xml:space="preserve">add </w:t>
      </w:r>
      <w:r w:rsidR="009C48C0" w:rsidRPr="00E07F1F">
        <w:rPr>
          <w:rFonts w:eastAsia="Calibri"/>
        </w:rPr>
        <w:t xml:space="preserve">3.3 </w:t>
      </w:r>
      <w:r>
        <w:rPr>
          <w:rFonts w:eastAsia="Calibri"/>
        </w:rPr>
        <w:t>microliters of sample master mix</w:t>
      </w:r>
      <w:r w:rsidR="009C48C0" w:rsidRPr="00E07F1F">
        <w:rPr>
          <w:rFonts w:eastAsia="Calibri"/>
        </w:rPr>
        <w:t xml:space="preserve"> </w:t>
      </w:r>
      <w:r>
        <w:rPr>
          <w:rFonts w:eastAsia="Calibri"/>
          <w:b/>
          <w:bCs/>
        </w:rPr>
        <w:t>[1]</w:t>
      </w:r>
      <w:r>
        <w:rPr>
          <w:rFonts w:eastAsia="Calibri"/>
        </w:rPr>
        <w:t xml:space="preserve"> and 2.7 microliters of each </w:t>
      </w:r>
      <w:proofErr w:type="spellStart"/>
      <w:r w:rsidR="009C48C0" w:rsidRPr="00E07F1F">
        <w:rPr>
          <w:rFonts w:eastAsia="Calibri"/>
        </w:rPr>
        <w:t>preamplified</w:t>
      </w:r>
      <w:proofErr w:type="spellEnd"/>
      <w:r>
        <w:rPr>
          <w:rFonts w:eastAsia="Calibri"/>
        </w:rPr>
        <w:t xml:space="preserve">, </w:t>
      </w:r>
      <w:r w:rsidR="009C48C0" w:rsidRPr="00E07F1F">
        <w:rPr>
          <w:rFonts w:eastAsia="Calibri"/>
        </w:rPr>
        <w:t xml:space="preserve">exonuclease </w:t>
      </w:r>
      <w:r>
        <w:rPr>
          <w:rFonts w:eastAsia="Calibri"/>
        </w:rPr>
        <w:t>one-</w:t>
      </w:r>
      <w:r w:rsidR="009C48C0" w:rsidRPr="00E07F1F">
        <w:rPr>
          <w:rFonts w:eastAsia="Calibri"/>
        </w:rPr>
        <w:t xml:space="preserve">treated sample the appropriate wells </w:t>
      </w:r>
      <w:r>
        <w:rPr>
          <w:rFonts w:eastAsia="Calibri"/>
        </w:rPr>
        <w:t>of</w:t>
      </w:r>
      <w:r w:rsidR="009C48C0" w:rsidRPr="00E07F1F">
        <w:rPr>
          <w:rFonts w:eastAsia="Calibri"/>
        </w:rPr>
        <w:t xml:space="preserve"> the prepared </w:t>
      </w:r>
      <w:r>
        <w:rPr>
          <w:rFonts w:eastAsia="Calibri"/>
        </w:rPr>
        <w:t xml:space="preserve">single-array plate </w:t>
      </w:r>
      <w:r>
        <w:rPr>
          <w:rFonts w:eastAsia="Calibri"/>
          <w:b/>
          <w:bCs/>
        </w:rPr>
        <w:t>[2]</w:t>
      </w:r>
      <w:r w:rsidR="009C48C0" w:rsidRPr="00E07F1F">
        <w:rPr>
          <w:rFonts w:eastAsia="Calibri"/>
        </w:rPr>
        <w:t>.</w:t>
      </w:r>
    </w:p>
    <w:p w14:paraId="178254BE" w14:textId="77777777" w:rsidR="00304D18" w:rsidRDefault="00304D18" w:rsidP="00304D18">
      <w:pPr>
        <w:pStyle w:val="ListParagraph"/>
        <w:widowControl w:val="0"/>
        <w:autoSpaceDE w:val="0"/>
        <w:autoSpaceDN w:val="0"/>
        <w:adjustRightInd w:val="0"/>
        <w:ind w:left="907"/>
        <w:jc w:val="both"/>
        <w:rPr>
          <w:rFonts w:eastAsia="Calibri"/>
        </w:rPr>
      </w:pPr>
    </w:p>
    <w:p w14:paraId="7D918156" w14:textId="77777777" w:rsidR="00304D18" w:rsidRDefault="00304D18" w:rsidP="00304D18">
      <w:pPr>
        <w:pStyle w:val="ListParagraph"/>
        <w:widowControl w:val="0"/>
        <w:numPr>
          <w:ilvl w:val="2"/>
          <w:numId w:val="44"/>
        </w:numPr>
        <w:autoSpaceDE w:val="0"/>
        <w:autoSpaceDN w:val="0"/>
        <w:adjustRightInd w:val="0"/>
        <w:jc w:val="both"/>
        <w:rPr>
          <w:rFonts w:eastAsia="Calibri"/>
        </w:rPr>
      </w:pPr>
      <w:r>
        <w:rPr>
          <w:rFonts w:eastAsia="Calibri"/>
        </w:rPr>
        <w:t>Talent adding master mix, with master mix container visible in frame</w:t>
      </w:r>
    </w:p>
    <w:p w14:paraId="521BCC5B" w14:textId="77777777" w:rsidR="00304D18" w:rsidRDefault="00304D18" w:rsidP="00304D18">
      <w:pPr>
        <w:pStyle w:val="ListParagraph"/>
        <w:widowControl w:val="0"/>
        <w:numPr>
          <w:ilvl w:val="2"/>
          <w:numId w:val="44"/>
        </w:numPr>
        <w:autoSpaceDE w:val="0"/>
        <w:autoSpaceDN w:val="0"/>
        <w:adjustRightInd w:val="0"/>
        <w:jc w:val="both"/>
        <w:rPr>
          <w:rFonts w:eastAsia="Calibri"/>
        </w:rPr>
      </w:pPr>
      <w:r>
        <w:rPr>
          <w:rFonts w:eastAsia="Calibri"/>
        </w:rPr>
        <w:t>Talent adding sample to well(s), with sample container visible in frame</w:t>
      </w:r>
    </w:p>
    <w:p w14:paraId="0EEFA1C1" w14:textId="77777777" w:rsidR="009C48C0" w:rsidRPr="00E07F1F" w:rsidRDefault="009C48C0" w:rsidP="009C48C0">
      <w:pPr>
        <w:rPr>
          <w:rFonts w:eastAsia="Calibri"/>
        </w:rPr>
      </w:pPr>
    </w:p>
    <w:p w14:paraId="1A1D1EEA" w14:textId="265A88A7" w:rsidR="009C48C0" w:rsidRDefault="00304D18" w:rsidP="009C48C0">
      <w:pPr>
        <w:pStyle w:val="ListParagraph"/>
        <w:widowControl w:val="0"/>
        <w:numPr>
          <w:ilvl w:val="0"/>
          <w:numId w:val="44"/>
        </w:numPr>
        <w:autoSpaceDE w:val="0"/>
        <w:autoSpaceDN w:val="0"/>
        <w:adjustRightInd w:val="0"/>
        <w:jc w:val="both"/>
        <w:rPr>
          <w:rFonts w:eastAsia="Calibri"/>
          <w:b/>
        </w:rPr>
      </w:pPr>
      <w:r>
        <w:rPr>
          <w:rFonts w:eastAsia="Calibri"/>
          <w:b/>
        </w:rPr>
        <w:t>Nanofluidic</w:t>
      </w:r>
      <w:r w:rsidR="00857F69">
        <w:rPr>
          <w:rFonts w:eastAsia="Calibri"/>
          <w:b/>
        </w:rPr>
        <w:t xml:space="preserve"> </w:t>
      </w:r>
      <w:r>
        <w:rPr>
          <w:rFonts w:eastAsia="Calibri"/>
          <w:b/>
        </w:rPr>
        <w:t xml:space="preserve">Chip </w:t>
      </w:r>
      <w:r w:rsidR="009C48C0" w:rsidRPr="00E07F1F">
        <w:rPr>
          <w:rFonts w:eastAsia="Calibri"/>
          <w:b/>
        </w:rPr>
        <w:t xml:space="preserve">Priming </w:t>
      </w:r>
      <w:r w:rsidR="00F10713">
        <w:rPr>
          <w:rFonts w:eastAsia="Calibri"/>
          <w:b/>
        </w:rPr>
        <w:t>and Loading</w:t>
      </w:r>
    </w:p>
    <w:p w14:paraId="28FF602E" w14:textId="77777777" w:rsidR="00C34CDE" w:rsidRDefault="00C34CDE" w:rsidP="00C34CDE">
      <w:pPr>
        <w:pStyle w:val="ListParagraph"/>
        <w:widowControl w:val="0"/>
        <w:autoSpaceDE w:val="0"/>
        <w:autoSpaceDN w:val="0"/>
        <w:adjustRightInd w:val="0"/>
        <w:ind w:left="360"/>
        <w:jc w:val="both"/>
        <w:rPr>
          <w:rFonts w:eastAsia="Calibri"/>
          <w:b/>
        </w:rPr>
      </w:pPr>
    </w:p>
    <w:p w14:paraId="696433BA" w14:textId="7A204A81" w:rsidR="00C34CDE" w:rsidRDefault="00B64837" w:rsidP="00C34CDE">
      <w:pPr>
        <w:pStyle w:val="ListParagraph"/>
        <w:widowControl w:val="0"/>
        <w:numPr>
          <w:ilvl w:val="1"/>
          <w:numId w:val="44"/>
        </w:numPr>
        <w:autoSpaceDE w:val="0"/>
        <w:autoSpaceDN w:val="0"/>
        <w:adjustRightInd w:val="0"/>
        <w:jc w:val="both"/>
        <w:rPr>
          <w:rFonts w:eastAsia="Calibri"/>
        </w:rPr>
      </w:pPr>
      <w:r>
        <w:rPr>
          <w:rFonts w:eastAsia="Calibri"/>
          <w:bCs/>
        </w:rPr>
        <w:t>To prime the nanofluidic chip for</w:t>
      </w:r>
      <w:r w:rsidR="00C34CDE">
        <w:rPr>
          <w:rFonts w:eastAsia="Calibri"/>
          <w:bCs/>
        </w:rPr>
        <w:t xml:space="preserve"> the first run, holding the chip at a 45-degree angle </w:t>
      </w:r>
      <w:r w:rsidR="00C34CDE">
        <w:rPr>
          <w:rFonts w:eastAsia="Calibri"/>
          <w:b/>
        </w:rPr>
        <w:t>[1]</w:t>
      </w:r>
      <w:r w:rsidR="00CA6944" w:rsidRPr="00CA6944">
        <w:rPr>
          <w:rFonts w:eastAsia="Calibri"/>
          <w:bCs/>
        </w:rPr>
        <w:t>,</w:t>
      </w:r>
      <w:r w:rsidR="00CA6944">
        <w:rPr>
          <w:rFonts w:eastAsia="Calibri"/>
          <w:bCs/>
        </w:rPr>
        <w:t xml:space="preserve"> </w:t>
      </w:r>
      <w:r w:rsidR="00C34CDE">
        <w:rPr>
          <w:rFonts w:eastAsia="Calibri"/>
          <w:bCs/>
        </w:rPr>
        <w:t>slowly</w:t>
      </w:r>
      <w:r w:rsidR="00C34CDE" w:rsidRPr="00C34CDE">
        <w:rPr>
          <w:rFonts w:eastAsia="Calibri"/>
        </w:rPr>
        <w:t xml:space="preserve"> </w:t>
      </w:r>
      <w:r w:rsidR="00C34CDE" w:rsidRPr="00E07F1F">
        <w:rPr>
          <w:rFonts w:eastAsia="Calibri"/>
        </w:rPr>
        <w:t>and carefully inject 150</w:t>
      </w:r>
      <w:r w:rsidR="00C34CDE">
        <w:rPr>
          <w:rFonts w:eastAsia="Calibri"/>
        </w:rPr>
        <w:t xml:space="preserve"> microliters</w:t>
      </w:r>
      <w:r w:rsidR="00C34CDE" w:rsidRPr="00E07F1F">
        <w:rPr>
          <w:rFonts w:eastAsia="Calibri"/>
        </w:rPr>
        <w:t xml:space="preserve"> of control line fluid into the accumulators of the chip</w:t>
      </w:r>
      <w:r w:rsidR="00C34CDE">
        <w:rPr>
          <w:rFonts w:eastAsia="Calibri"/>
        </w:rPr>
        <w:t xml:space="preserve"> </w:t>
      </w:r>
      <w:r w:rsidR="00C34CDE">
        <w:rPr>
          <w:rFonts w:eastAsia="Calibri"/>
          <w:b/>
          <w:bCs/>
        </w:rPr>
        <w:t>[2]</w:t>
      </w:r>
      <w:r w:rsidR="00C34CDE" w:rsidRPr="00E07F1F">
        <w:rPr>
          <w:rFonts w:eastAsia="Calibri"/>
        </w:rPr>
        <w:t>.</w:t>
      </w:r>
    </w:p>
    <w:p w14:paraId="4F0C1BA3" w14:textId="77777777" w:rsidR="00C34CDE" w:rsidRDefault="00C34CDE" w:rsidP="00C34CDE">
      <w:pPr>
        <w:pStyle w:val="ListParagraph"/>
        <w:widowControl w:val="0"/>
        <w:autoSpaceDE w:val="0"/>
        <w:autoSpaceDN w:val="0"/>
        <w:adjustRightInd w:val="0"/>
        <w:ind w:left="907"/>
        <w:jc w:val="both"/>
        <w:rPr>
          <w:rFonts w:eastAsia="Calibri"/>
        </w:rPr>
      </w:pPr>
    </w:p>
    <w:p w14:paraId="683E7B99" w14:textId="03C54774" w:rsidR="00C34CDE" w:rsidRDefault="00C34CDE" w:rsidP="00C34CDE">
      <w:pPr>
        <w:pStyle w:val="ListParagraph"/>
        <w:widowControl w:val="0"/>
        <w:numPr>
          <w:ilvl w:val="2"/>
          <w:numId w:val="44"/>
        </w:numPr>
        <w:autoSpaceDE w:val="0"/>
        <w:autoSpaceDN w:val="0"/>
        <w:adjustRightInd w:val="0"/>
        <w:jc w:val="both"/>
        <w:rPr>
          <w:rFonts w:eastAsia="Calibri"/>
        </w:rPr>
      </w:pPr>
      <w:r>
        <w:rPr>
          <w:rFonts w:eastAsia="Calibri"/>
        </w:rPr>
        <w:t>WIDE: Talent holding chip at 45° angle</w:t>
      </w:r>
      <w:r w:rsidR="00063F37" w:rsidRPr="00063F37">
        <w:rPr>
          <w:rFonts w:eastAsia="Calibri"/>
          <w:i/>
          <w:iCs/>
          <w:color w:val="4F81BD" w:themeColor="accent1"/>
        </w:rPr>
        <w:t xml:space="preserve"> Videographer: Important step</w:t>
      </w:r>
    </w:p>
    <w:p w14:paraId="75E79260" w14:textId="4252DBE5" w:rsidR="00C34CDE" w:rsidRDefault="00C34CDE" w:rsidP="00C34CDE">
      <w:pPr>
        <w:pStyle w:val="ListParagraph"/>
        <w:widowControl w:val="0"/>
        <w:numPr>
          <w:ilvl w:val="2"/>
          <w:numId w:val="44"/>
        </w:numPr>
        <w:autoSpaceDE w:val="0"/>
        <w:autoSpaceDN w:val="0"/>
        <w:adjustRightInd w:val="0"/>
        <w:jc w:val="both"/>
        <w:rPr>
          <w:rFonts w:eastAsia="Calibri"/>
        </w:rPr>
      </w:pPr>
      <w:r>
        <w:rPr>
          <w:rFonts w:eastAsia="Calibri"/>
        </w:rPr>
        <w:t>Talent injecting fluid, with fluid container visible in frame</w:t>
      </w:r>
      <w:r w:rsidRPr="00E07F1F">
        <w:rPr>
          <w:rFonts w:eastAsia="Calibri"/>
        </w:rPr>
        <w:t xml:space="preserve"> </w:t>
      </w:r>
      <w:r w:rsidR="00063F37" w:rsidRPr="00063F37">
        <w:rPr>
          <w:rFonts w:eastAsia="Calibri"/>
          <w:i/>
          <w:iCs/>
          <w:color w:val="4F81BD" w:themeColor="accent1"/>
        </w:rPr>
        <w:t>Videographer: Important step</w:t>
      </w:r>
    </w:p>
    <w:p w14:paraId="75554AC4" w14:textId="77777777" w:rsidR="009C48C0" w:rsidRPr="00E07F1F" w:rsidRDefault="009C48C0" w:rsidP="009C48C0">
      <w:pPr>
        <w:rPr>
          <w:rFonts w:eastAsia="Calibri"/>
        </w:rPr>
      </w:pPr>
    </w:p>
    <w:p w14:paraId="5F7CF35A" w14:textId="43CDE962" w:rsidR="00C34CDE" w:rsidRPr="00C34CDE" w:rsidRDefault="00C34CDE" w:rsidP="00C34CDE">
      <w:pPr>
        <w:pStyle w:val="ListParagraph"/>
        <w:widowControl w:val="0"/>
        <w:numPr>
          <w:ilvl w:val="1"/>
          <w:numId w:val="44"/>
        </w:numPr>
        <w:autoSpaceDE w:val="0"/>
        <w:autoSpaceDN w:val="0"/>
        <w:adjustRightInd w:val="0"/>
        <w:jc w:val="both"/>
        <w:rPr>
          <w:rFonts w:eastAsia="Calibri"/>
        </w:rPr>
      </w:pPr>
      <w:r>
        <w:rPr>
          <w:rFonts w:eastAsia="Calibri"/>
        </w:rPr>
        <w:t>When all of the fluid has been loaded, r</w:t>
      </w:r>
      <w:r w:rsidR="009C48C0" w:rsidRPr="00E07F1F">
        <w:rPr>
          <w:rFonts w:eastAsia="Calibri"/>
        </w:rPr>
        <w:t>emove the blue protective film from the bottom of the chip</w:t>
      </w:r>
      <w:r>
        <w:rPr>
          <w:rFonts w:eastAsia="Calibri"/>
        </w:rPr>
        <w:t xml:space="preserve"> </w:t>
      </w:r>
      <w:r>
        <w:rPr>
          <w:rFonts w:eastAsia="Calibri"/>
          <w:b/>
          <w:bCs/>
        </w:rPr>
        <w:t>[1]</w:t>
      </w:r>
      <w:r>
        <w:rPr>
          <w:rFonts w:eastAsia="Calibri"/>
        </w:rPr>
        <w:t xml:space="preserve"> and place the chip </w:t>
      </w:r>
      <w:r w:rsidR="009C48C0" w:rsidRPr="00E07F1F">
        <w:rPr>
          <w:rFonts w:eastAsia="Calibri"/>
        </w:rPr>
        <w:t xml:space="preserve">into the </w:t>
      </w:r>
      <w:proofErr w:type="spellStart"/>
      <w:r w:rsidR="009C48C0" w:rsidRPr="00E07F1F">
        <w:rPr>
          <w:rFonts w:eastAsia="Calibri"/>
        </w:rPr>
        <w:t>nanofluidics</w:t>
      </w:r>
      <w:proofErr w:type="spellEnd"/>
      <w:r w:rsidR="009C48C0" w:rsidRPr="00E07F1F">
        <w:rPr>
          <w:rFonts w:eastAsia="Calibri"/>
        </w:rPr>
        <w:t xml:space="preserve"> PCR priming machine </w:t>
      </w:r>
      <w:r w:rsidR="009C48C0" w:rsidRPr="00E07F1F">
        <w:t>with the barcode facing outward</w:t>
      </w:r>
      <w:r>
        <w:t xml:space="preserve">s </w:t>
      </w:r>
      <w:r>
        <w:rPr>
          <w:b/>
          <w:bCs/>
        </w:rPr>
        <w:t>[2]</w:t>
      </w:r>
      <w:r w:rsidR="009C48C0" w:rsidRPr="00E07F1F">
        <w:t>.</w:t>
      </w:r>
    </w:p>
    <w:p w14:paraId="4D7F36E8" w14:textId="77777777" w:rsidR="00C34CDE" w:rsidRPr="00C34CDE" w:rsidRDefault="00C34CDE" w:rsidP="00C34CDE">
      <w:pPr>
        <w:pStyle w:val="ListParagraph"/>
        <w:widowControl w:val="0"/>
        <w:autoSpaceDE w:val="0"/>
        <w:autoSpaceDN w:val="0"/>
        <w:adjustRightInd w:val="0"/>
        <w:ind w:left="907"/>
        <w:jc w:val="both"/>
        <w:rPr>
          <w:rFonts w:eastAsia="Calibri"/>
        </w:rPr>
      </w:pPr>
    </w:p>
    <w:p w14:paraId="63B8CE44" w14:textId="11899395" w:rsidR="00C34CDE" w:rsidRDefault="00C34CDE" w:rsidP="00C34CDE">
      <w:pPr>
        <w:pStyle w:val="ListParagraph"/>
        <w:widowControl w:val="0"/>
        <w:numPr>
          <w:ilvl w:val="2"/>
          <w:numId w:val="44"/>
        </w:numPr>
        <w:autoSpaceDE w:val="0"/>
        <w:autoSpaceDN w:val="0"/>
        <w:adjustRightInd w:val="0"/>
        <w:jc w:val="both"/>
        <w:rPr>
          <w:rFonts w:eastAsia="Calibri"/>
        </w:rPr>
      </w:pPr>
      <w:r>
        <w:rPr>
          <w:rFonts w:eastAsia="Calibri"/>
        </w:rPr>
        <w:t>Talent removing film</w:t>
      </w:r>
    </w:p>
    <w:p w14:paraId="626CD5E7" w14:textId="65EF84BE" w:rsidR="00C34CDE" w:rsidRDefault="00C34CDE" w:rsidP="00C34CDE">
      <w:pPr>
        <w:pStyle w:val="ListParagraph"/>
        <w:widowControl w:val="0"/>
        <w:numPr>
          <w:ilvl w:val="2"/>
          <w:numId w:val="44"/>
        </w:numPr>
        <w:autoSpaceDE w:val="0"/>
        <w:autoSpaceDN w:val="0"/>
        <w:adjustRightInd w:val="0"/>
        <w:jc w:val="both"/>
        <w:rPr>
          <w:rFonts w:eastAsia="Calibri"/>
        </w:rPr>
      </w:pPr>
      <w:r>
        <w:rPr>
          <w:rFonts w:eastAsia="Calibri"/>
        </w:rPr>
        <w:lastRenderedPageBreak/>
        <w:t>Talent placing chip into machine</w:t>
      </w:r>
    </w:p>
    <w:p w14:paraId="30C46BC4" w14:textId="77777777" w:rsidR="00C34CDE" w:rsidRPr="00C34CDE" w:rsidRDefault="00C34CDE" w:rsidP="00C34CDE">
      <w:pPr>
        <w:pStyle w:val="ListParagraph"/>
        <w:widowControl w:val="0"/>
        <w:autoSpaceDE w:val="0"/>
        <w:autoSpaceDN w:val="0"/>
        <w:adjustRightInd w:val="0"/>
        <w:ind w:left="1627"/>
        <w:jc w:val="both"/>
        <w:rPr>
          <w:rFonts w:eastAsia="Calibri"/>
        </w:rPr>
      </w:pPr>
    </w:p>
    <w:p w14:paraId="65E0E8A7" w14:textId="6D9EEAC3" w:rsidR="00C34CDE" w:rsidRDefault="009C48C0" w:rsidP="00C34CDE">
      <w:pPr>
        <w:pStyle w:val="ListParagraph"/>
        <w:widowControl w:val="0"/>
        <w:numPr>
          <w:ilvl w:val="1"/>
          <w:numId w:val="44"/>
        </w:numPr>
        <w:autoSpaceDE w:val="0"/>
        <w:autoSpaceDN w:val="0"/>
        <w:adjustRightInd w:val="0"/>
        <w:jc w:val="both"/>
        <w:rPr>
          <w:rFonts w:eastAsia="Calibri"/>
        </w:rPr>
      </w:pPr>
      <w:r w:rsidRPr="00E07F1F">
        <w:rPr>
          <w:rFonts w:eastAsia="Calibri"/>
        </w:rPr>
        <w:t xml:space="preserve"> </w:t>
      </w:r>
      <w:r w:rsidR="00C34CDE">
        <w:rPr>
          <w:rFonts w:eastAsia="Calibri"/>
        </w:rPr>
        <w:t>Then r</w:t>
      </w:r>
      <w:r w:rsidRPr="00E07F1F">
        <w:rPr>
          <w:rFonts w:eastAsia="Calibri"/>
        </w:rPr>
        <w:t xml:space="preserve">un the </w:t>
      </w:r>
      <w:r w:rsidRPr="00E07F1F">
        <w:rPr>
          <w:rFonts w:eastAsia="Calibri"/>
          <w:b/>
          <w:bCs/>
        </w:rPr>
        <w:t>Prime 153x</w:t>
      </w:r>
      <w:r w:rsidRPr="00E07F1F">
        <w:rPr>
          <w:rFonts w:eastAsia="Calibri"/>
        </w:rPr>
        <w:t xml:space="preserve"> script</w:t>
      </w:r>
      <w:r w:rsidR="00C34CDE">
        <w:rPr>
          <w:rFonts w:eastAsia="Calibri"/>
        </w:rPr>
        <w:t xml:space="preserve"> </w:t>
      </w:r>
      <w:r w:rsidR="00C34CDE">
        <w:rPr>
          <w:rFonts w:eastAsia="Calibri"/>
          <w:b/>
          <w:bCs/>
        </w:rPr>
        <w:t>[1]</w:t>
      </w:r>
      <w:r w:rsidRPr="00E07F1F">
        <w:rPr>
          <w:rFonts w:eastAsia="Calibri"/>
        </w:rPr>
        <w:t>.</w:t>
      </w:r>
    </w:p>
    <w:p w14:paraId="38F529E8" w14:textId="77777777" w:rsidR="00C34CDE" w:rsidRDefault="00C34CDE" w:rsidP="00C34CDE">
      <w:pPr>
        <w:pStyle w:val="ListParagraph"/>
        <w:widowControl w:val="0"/>
        <w:autoSpaceDE w:val="0"/>
        <w:autoSpaceDN w:val="0"/>
        <w:adjustRightInd w:val="0"/>
        <w:ind w:left="907"/>
        <w:jc w:val="both"/>
        <w:rPr>
          <w:rFonts w:eastAsia="Calibri"/>
        </w:rPr>
      </w:pPr>
    </w:p>
    <w:p w14:paraId="7A688624" w14:textId="4DEC95B3" w:rsidR="009C48C0" w:rsidRPr="00E07F1F" w:rsidRDefault="00C34CDE" w:rsidP="00C34CDE">
      <w:pPr>
        <w:pStyle w:val="ListParagraph"/>
        <w:widowControl w:val="0"/>
        <w:numPr>
          <w:ilvl w:val="2"/>
          <w:numId w:val="44"/>
        </w:numPr>
        <w:autoSpaceDE w:val="0"/>
        <w:autoSpaceDN w:val="0"/>
        <w:adjustRightInd w:val="0"/>
        <w:jc w:val="both"/>
        <w:rPr>
          <w:rFonts w:eastAsia="Calibri"/>
        </w:rPr>
      </w:pPr>
      <w:r>
        <w:rPr>
          <w:rFonts w:eastAsia="Calibri"/>
        </w:rPr>
        <w:t>Talent running script</w:t>
      </w:r>
      <w:r w:rsidR="009C48C0" w:rsidRPr="00E07F1F">
        <w:rPr>
          <w:rFonts w:eastAsia="Calibri"/>
        </w:rPr>
        <w:t xml:space="preserve"> </w:t>
      </w:r>
    </w:p>
    <w:p w14:paraId="020F7F5C" w14:textId="77777777" w:rsidR="00C34CDE" w:rsidRDefault="00C34CDE" w:rsidP="00C34CDE">
      <w:pPr>
        <w:pStyle w:val="ListParagraph"/>
        <w:widowControl w:val="0"/>
        <w:autoSpaceDE w:val="0"/>
        <w:autoSpaceDN w:val="0"/>
        <w:adjustRightInd w:val="0"/>
        <w:ind w:left="360"/>
        <w:jc w:val="both"/>
        <w:rPr>
          <w:rFonts w:eastAsia="Calibri"/>
          <w:b/>
        </w:rPr>
      </w:pPr>
    </w:p>
    <w:p w14:paraId="2A23752D" w14:textId="6F62B004" w:rsidR="009C48C0" w:rsidRPr="00F10713" w:rsidRDefault="00F10713" w:rsidP="00F10713">
      <w:pPr>
        <w:pStyle w:val="ListParagraph"/>
        <w:widowControl w:val="0"/>
        <w:numPr>
          <w:ilvl w:val="1"/>
          <w:numId w:val="44"/>
        </w:numPr>
        <w:autoSpaceDE w:val="0"/>
        <w:autoSpaceDN w:val="0"/>
        <w:adjustRightInd w:val="0"/>
        <w:jc w:val="both"/>
        <w:rPr>
          <w:rFonts w:eastAsia="Calibri"/>
          <w:bCs/>
        </w:rPr>
      </w:pPr>
      <w:r>
        <w:rPr>
          <w:rFonts w:eastAsia="Calibri"/>
          <w:bCs/>
        </w:rPr>
        <w:t xml:space="preserve">After priming, place the chip onto a dark surface </w:t>
      </w:r>
      <w:r>
        <w:rPr>
          <w:rFonts w:eastAsia="Calibri"/>
          <w:b/>
        </w:rPr>
        <w:t>[1]</w:t>
      </w:r>
      <w:r>
        <w:rPr>
          <w:rFonts w:eastAsia="Calibri"/>
          <w:bCs/>
        </w:rPr>
        <w:t xml:space="preserve"> and, as each assay or sample mix is loaded, </w:t>
      </w:r>
      <w:r w:rsidRPr="00F10713">
        <w:rPr>
          <w:rFonts w:eastAsia="Calibri"/>
        </w:rPr>
        <w:t>r</w:t>
      </w:r>
      <w:r w:rsidR="009C48C0" w:rsidRPr="00F10713">
        <w:rPr>
          <w:rFonts w:eastAsia="Calibri"/>
        </w:rPr>
        <w:t>emove the</w:t>
      </w:r>
      <w:r>
        <w:rPr>
          <w:rFonts w:eastAsia="Calibri"/>
        </w:rPr>
        <w:t xml:space="preserve"> corresponding</w:t>
      </w:r>
      <w:r w:rsidR="009C48C0" w:rsidRPr="00F10713">
        <w:rPr>
          <w:rFonts w:eastAsia="Calibri"/>
        </w:rPr>
        <w:t xml:space="preserve"> barrier plugs</w:t>
      </w:r>
      <w:r w:rsidR="00857F69">
        <w:rPr>
          <w:rFonts w:eastAsia="Calibri"/>
        </w:rPr>
        <w:t xml:space="preserve"> if necessary</w:t>
      </w:r>
      <w:r w:rsidR="009C48C0" w:rsidRPr="00F10713">
        <w:rPr>
          <w:rFonts w:eastAsia="Calibri"/>
        </w:rPr>
        <w:t xml:space="preserve"> </w:t>
      </w:r>
      <w:r>
        <w:rPr>
          <w:rFonts w:eastAsia="Calibri"/>
          <w:b/>
          <w:bCs/>
        </w:rPr>
        <w:t>[2]</w:t>
      </w:r>
      <w:r>
        <w:rPr>
          <w:rFonts w:eastAsia="Calibri"/>
        </w:rPr>
        <w:t xml:space="preserve"> and add the appropriate volume of assay </w:t>
      </w:r>
      <w:r w:rsidR="00B64837">
        <w:rPr>
          <w:rFonts w:eastAsia="Calibri"/>
        </w:rPr>
        <w:t>or</w:t>
      </w:r>
      <w:r>
        <w:rPr>
          <w:rFonts w:eastAsia="Calibri"/>
        </w:rPr>
        <w:t xml:space="preserve"> sample mix to</w:t>
      </w:r>
      <w:r w:rsidR="009C48C0" w:rsidRPr="00F10713">
        <w:rPr>
          <w:rFonts w:eastAsia="Calibri"/>
        </w:rPr>
        <w:t xml:space="preserve"> </w:t>
      </w:r>
      <w:r w:rsidRPr="00E07F1F">
        <w:rPr>
          <w:rFonts w:eastAsia="Calibri"/>
        </w:rPr>
        <w:t xml:space="preserve">the corresponding inlets </w:t>
      </w:r>
      <w:r w:rsidR="008E03D1">
        <w:rPr>
          <w:rFonts w:eastAsia="Calibri"/>
          <w:b/>
          <w:bCs/>
        </w:rPr>
        <w:t xml:space="preserve">[3-TXT] </w:t>
      </w:r>
      <w:r w:rsidRPr="00E07F1F">
        <w:rPr>
          <w:rFonts w:eastAsia="Calibri"/>
        </w:rPr>
        <w:t xml:space="preserve">of the nanofluidic chip according to the </w:t>
      </w:r>
      <w:r>
        <w:rPr>
          <w:rFonts w:eastAsia="Calibri"/>
        </w:rPr>
        <w:t>experimental</w:t>
      </w:r>
      <w:r w:rsidRPr="00E07F1F">
        <w:rPr>
          <w:rFonts w:eastAsia="Calibri"/>
        </w:rPr>
        <w:t xml:space="preserve"> plan</w:t>
      </w:r>
      <w:r>
        <w:rPr>
          <w:rFonts w:eastAsia="Calibri"/>
        </w:rPr>
        <w:t xml:space="preserve"> </w:t>
      </w:r>
      <w:r>
        <w:rPr>
          <w:rFonts w:eastAsia="Calibri"/>
          <w:b/>
          <w:bCs/>
        </w:rPr>
        <w:t>[</w:t>
      </w:r>
      <w:r w:rsidR="008E03D1">
        <w:rPr>
          <w:rFonts w:eastAsia="Calibri"/>
          <w:b/>
          <w:bCs/>
        </w:rPr>
        <w:t>4</w:t>
      </w:r>
      <w:r>
        <w:rPr>
          <w:rFonts w:eastAsia="Calibri"/>
          <w:b/>
          <w:bCs/>
        </w:rPr>
        <w:t>]</w:t>
      </w:r>
      <w:r w:rsidRPr="00E07F1F">
        <w:rPr>
          <w:rFonts w:eastAsia="Calibri"/>
        </w:rPr>
        <w:t>.</w:t>
      </w:r>
    </w:p>
    <w:p w14:paraId="2390CA63" w14:textId="77777777" w:rsidR="00F10713" w:rsidRPr="00F10713" w:rsidRDefault="00F10713" w:rsidP="00F10713">
      <w:pPr>
        <w:pStyle w:val="ListParagraph"/>
        <w:widowControl w:val="0"/>
        <w:autoSpaceDE w:val="0"/>
        <w:autoSpaceDN w:val="0"/>
        <w:adjustRightInd w:val="0"/>
        <w:ind w:left="907"/>
        <w:jc w:val="both"/>
        <w:rPr>
          <w:rFonts w:eastAsia="Calibri"/>
          <w:bCs/>
        </w:rPr>
      </w:pPr>
    </w:p>
    <w:p w14:paraId="368E53A4" w14:textId="21497FD2" w:rsidR="00F10713" w:rsidRDefault="00F10713" w:rsidP="00F10713">
      <w:pPr>
        <w:pStyle w:val="ListParagraph"/>
        <w:widowControl w:val="0"/>
        <w:numPr>
          <w:ilvl w:val="2"/>
          <w:numId w:val="44"/>
        </w:numPr>
        <w:autoSpaceDE w:val="0"/>
        <w:autoSpaceDN w:val="0"/>
        <w:adjustRightInd w:val="0"/>
        <w:jc w:val="both"/>
        <w:rPr>
          <w:rFonts w:eastAsia="Calibri"/>
          <w:bCs/>
        </w:rPr>
      </w:pPr>
      <w:r>
        <w:rPr>
          <w:rFonts w:eastAsia="Calibri"/>
          <w:bCs/>
        </w:rPr>
        <w:t>Talent placing chip onto dark surface</w:t>
      </w:r>
      <w:r w:rsidR="00063F37" w:rsidRPr="00063F37">
        <w:rPr>
          <w:rFonts w:eastAsia="Calibri"/>
          <w:i/>
          <w:iCs/>
          <w:color w:val="4F81BD" w:themeColor="accent1"/>
        </w:rPr>
        <w:t xml:space="preserve"> Videographer: Important step</w:t>
      </w:r>
    </w:p>
    <w:p w14:paraId="2D994D80" w14:textId="5BAC71D4" w:rsidR="00F10713" w:rsidRDefault="008E03D1" w:rsidP="00F10713">
      <w:pPr>
        <w:pStyle w:val="ListParagraph"/>
        <w:widowControl w:val="0"/>
        <w:numPr>
          <w:ilvl w:val="2"/>
          <w:numId w:val="44"/>
        </w:numPr>
        <w:autoSpaceDE w:val="0"/>
        <w:autoSpaceDN w:val="0"/>
        <w:adjustRightInd w:val="0"/>
        <w:jc w:val="both"/>
        <w:rPr>
          <w:rFonts w:eastAsia="Calibri"/>
          <w:bCs/>
        </w:rPr>
      </w:pPr>
      <w:r w:rsidRPr="008E03D1">
        <w:rPr>
          <w:rFonts w:eastAsia="Calibri"/>
          <w:bCs/>
          <w:highlight w:val="green"/>
        </w:rPr>
        <w:t>NOTE</w:t>
      </w:r>
      <w:r w:rsidRPr="008E03D1">
        <w:rPr>
          <w:rFonts w:eastAsia="Calibri"/>
          <w:bCs/>
          <w:color w:val="000000" w:themeColor="text1"/>
          <w:highlight w:val="green"/>
        </w:rPr>
        <w:t xml:space="preserve">: </w:t>
      </w:r>
      <w:r w:rsidR="0045300E" w:rsidRPr="008E03D1">
        <w:rPr>
          <w:rFonts w:eastAsia="Calibri"/>
          <w:iCs/>
          <w:color w:val="000000" w:themeColor="text1"/>
          <w:highlight w:val="green"/>
        </w:rPr>
        <w:t>Shot combined with 7.4.1</w:t>
      </w:r>
      <w:r w:rsidR="00063F37" w:rsidRPr="00063F37">
        <w:rPr>
          <w:rFonts w:eastAsia="Calibri"/>
          <w:i/>
          <w:iCs/>
          <w:color w:val="4F81BD" w:themeColor="accent1"/>
        </w:rPr>
        <w:t>Videographer: Important step</w:t>
      </w:r>
    </w:p>
    <w:p w14:paraId="58CE0A48" w14:textId="3343AE79" w:rsidR="00857F69" w:rsidRPr="008E03D1" w:rsidRDefault="00F10713" w:rsidP="00857F69">
      <w:pPr>
        <w:pStyle w:val="ListParagraph"/>
        <w:widowControl w:val="0"/>
        <w:numPr>
          <w:ilvl w:val="2"/>
          <w:numId w:val="44"/>
        </w:numPr>
        <w:autoSpaceDE w:val="0"/>
        <w:autoSpaceDN w:val="0"/>
        <w:adjustRightInd w:val="0"/>
        <w:jc w:val="both"/>
        <w:rPr>
          <w:rFonts w:eastAsia="Calibri"/>
          <w:bCs/>
        </w:rPr>
      </w:pPr>
      <w:r>
        <w:rPr>
          <w:rFonts w:eastAsia="Calibri"/>
          <w:bCs/>
        </w:rPr>
        <w:t xml:space="preserve">Talent loading assay or sample mix, with assay and sample mix containers visible in frame </w:t>
      </w:r>
      <w:r w:rsidR="00063F37" w:rsidRPr="00063F37">
        <w:rPr>
          <w:rFonts w:eastAsia="Calibri"/>
          <w:i/>
          <w:iCs/>
          <w:color w:val="4F81BD" w:themeColor="accent1"/>
        </w:rPr>
        <w:t>Videographer: Important step</w:t>
      </w:r>
      <w:r w:rsidR="00063F37" w:rsidRPr="00063F37">
        <w:rPr>
          <w:rFonts w:eastAsia="Calibri"/>
          <w:color w:val="4F81BD" w:themeColor="accent1"/>
        </w:rPr>
        <w:t xml:space="preserve"> </w:t>
      </w:r>
      <w:r>
        <w:rPr>
          <w:rFonts w:eastAsia="Calibri"/>
          <w:b/>
        </w:rPr>
        <w:t>TEXT: 3 microliters for multi-array chip; 5 microliters for single-array chip</w:t>
      </w:r>
    </w:p>
    <w:p w14:paraId="46892AE7" w14:textId="0BF15535" w:rsidR="0045300E" w:rsidRPr="008E03D1" w:rsidRDefault="008E03D1" w:rsidP="00857F69">
      <w:pPr>
        <w:pStyle w:val="ListParagraph"/>
        <w:widowControl w:val="0"/>
        <w:numPr>
          <w:ilvl w:val="2"/>
          <w:numId w:val="44"/>
        </w:numPr>
        <w:autoSpaceDE w:val="0"/>
        <w:autoSpaceDN w:val="0"/>
        <w:adjustRightInd w:val="0"/>
        <w:jc w:val="both"/>
        <w:rPr>
          <w:rFonts w:eastAsia="Calibri"/>
          <w:bCs/>
          <w:color w:val="FF0000"/>
        </w:rPr>
      </w:pPr>
      <w:r w:rsidRPr="008E03D1">
        <w:rPr>
          <w:rFonts w:eastAsia="Calibri"/>
          <w:bCs/>
          <w:color w:val="FF0000"/>
        </w:rPr>
        <w:t>Added shot</w:t>
      </w:r>
      <w:r w:rsidR="0045300E" w:rsidRPr="008E03D1">
        <w:rPr>
          <w:rFonts w:eastAsia="Calibri"/>
          <w:bCs/>
          <w:color w:val="FF0000"/>
        </w:rPr>
        <w:t>: CU of loading chip action in 7.4.3</w:t>
      </w:r>
    </w:p>
    <w:p w14:paraId="45817283" w14:textId="77777777" w:rsidR="00857F69" w:rsidRPr="00857F69" w:rsidRDefault="00857F69" w:rsidP="00857F69">
      <w:pPr>
        <w:pStyle w:val="ListParagraph"/>
        <w:widowControl w:val="0"/>
        <w:autoSpaceDE w:val="0"/>
        <w:autoSpaceDN w:val="0"/>
        <w:adjustRightInd w:val="0"/>
        <w:ind w:left="907"/>
        <w:jc w:val="both"/>
        <w:rPr>
          <w:rFonts w:eastAsia="Calibri"/>
          <w:bCs/>
        </w:rPr>
      </w:pPr>
    </w:p>
    <w:p w14:paraId="154E0C0B" w14:textId="64EEED73" w:rsidR="00FC6DBA" w:rsidRPr="00FC6DBA" w:rsidRDefault="00FC6DBA" w:rsidP="00857F69">
      <w:pPr>
        <w:pStyle w:val="ListParagraph"/>
        <w:widowControl w:val="0"/>
        <w:numPr>
          <w:ilvl w:val="1"/>
          <w:numId w:val="44"/>
        </w:numPr>
        <w:autoSpaceDE w:val="0"/>
        <w:autoSpaceDN w:val="0"/>
        <w:adjustRightInd w:val="0"/>
        <w:jc w:val="both"/>
        <w:rPr>
          <w:rFonts w:eastAsia="Calibri"/>
          <w:bCs/>
        </w:rPr>
      </w:pPr>
      <w:r>
        <w:rPr>
          <w:rFonts w:eastAsia="Calibri"/>
        </w:rPr>
        <w:t>After loading</w:t>
      </w:r>
      <w:r w:rsidR="00F90575" w:rsidRPr="00857F69">
        <w:rPr>
          <w:rFonts w:eastAsia="Calibri"/>
        </w:rPr>
        <w:t xml:space="preserve">, </w:t>
      </w:r>
      <w:r>
        <w:rPr>
          <w:rFonts w:eastAsia="Calibri"/>
        </w:rPr>
        <w:t>place</w:t>
      </w:r>
      <w:r w:rsidR="004B3261" w:rsidRPr="00857F69">
        <w:rPr>
          <w:rFonts w:eastAsia="Calibri"/>
        </w:rPr>
        <w:t xml:space="preserve"> the chip into the </w:t>
      </w:r>
      <w:r w:rsidR="006C01A9" w:rsidRPr="00857F69">
        <w:rPr>
          <w:rFonts w:eastAsia="Calibri"/>
        </w:rPr>
        <w:t>nanofluidic</w:t>
      </w:r>
      <w:r w:rsidR="004B3261" w:rsidRPr="00857F69">
        <w:rPr>
          <w:rFonts w:eastAsia="Calibri"/>
        </w:rPr>
        <w:t xml:space="preserve"> thermocycler</w:t>
      </w:r>
      <w:r>
        <w:rPr>
          <w:rFonts w:eastAsia="Calibri"/>
        </w:rPr>
        <w:t xml:space="preserve"> </w:t>
      </w:r>
      <w:r>
        <w:rPr>
          <w:rFonts w:eastAsia="Calibri"/>
          <w:b/>
          <w:bCs/>
        </w:rPr>
        <w:t>[1]</w:t>
      </w:r>
      <w:r>
        <w:rPr>
          <w:rFonts w:eastAsia="Calibri"/>
        </w:rPr>
        <w:t xml:space="preserve"> and </w:t>
      </w:r>
      <w:r w:rsidR="004B3261" w:rsidRPr="00857F69">
        <w:rPr>
          <w:rFonts w:eastAsia="Calibri"/>
        </w:rPr>
        <w:t>run the appropriate protocol</w:t>
      </w:r>
      <w:r>
        <w:rPr>
          <w:rFonts w:eastAsia="Calibri"/>
        </w:rPr>
        <w:t xml:space="preserve"> in the data collection software </w:t>
      </w:r>
      <w:r>
        <w:rPr>
          <w:rFonts w:eastAsia="Calibri"/>
          <w:b/>
          <w:bCs/>
        </w:rPr>
        <w:t>[2-TXT]</w:t>
      </w:r>
      <w:r w:rsidR="004B3261" w:rsidRPr="00857F69">
        <w:rPr>
          <w:rFonts w:eastAsia="Calibri"/>
        </w:rPr>
        <w:t xml:space="preserve">. </w:t>
      </w:r>
    </w:p>
    <w:p w14:paraId="75D74781" w14:textId="77777777" w:rsidR="00FC6DBA" w:rsidRPr="00FC6DBA" w:rsidRDefault="00FC6DBA" w:rsidP="00FC6DBA">
      <w:pPr>
        <w:pStyle w:val="ListParagraph"/>
        <w:widowControl w:val="0"/>
        <w:autoSpaceDE w:val="0"/>
        <w:autoSpaceDN w:val="0"/>
        <w:adjustRightInd w:val="0"/>
        <w:ind w:left="907"/>
        <w:jc w:val="both"/>
        <w:rPr>
          <w:rFonts w:eastAsia="Calibri"/>
          <w:bCs/>
        </w:rPr>
      </w:pPr>
    </w:p>
    <w:p w14:paraId="009316FD" w14:textId="4964DA96" w:rsidR="00FC6DBA" w:rsidRDefault="00FC6DBA" w:rsidP="00FC6DBA">
      <w:pPr>
        <w:pStyle w:val="ListParagraph"/>
        <w:widowControl w:val="0"/>
        <w:numPr>
          <w:ilvl w:val="2"/>
          <w:numId w:val="44"/>
        </w:numPr>
        <w:autoSpaceDE w:val="0"/>
        <w:autoSpaceDN w:val="0"/>
        <w:adjustRightInd w:val="0"/>
        <w:jc w:val="both"/>
        <w:rPr>
          <w:rFonts w:eastAsia="Calibri"/>
          <w:bCs/>
        </w:rPr>
      </w:pPr>
      <w:r>
        <w:rPr>
          <w:rFonts w:eastAsia="Calibri"/>
          <w:bCs/>
        </w:rPr>
        <w:t>Talent loading chip into thermocycler</w:t>
      </w:r>
      <w:r w:rsidR="008E03D1">
        <w:rPr>
          <w:rFonts w:eastAsia="Calibri"/>
          <w:bCs/>
        </w:rPr>
        <w:t xml:space="preserve"> </w:t>
      </w:r>
      <w:r w:rsidR="008E03D1" w:rsidRPr="008E03D1">
        <w:rPr>
          <w:rFonts w:eastAsia="Calibri"/>
          <w:bCs/>
          <w:highlight w:val="green"/>
        </w:rPr>
        <w:t>NOTE: Authors added shots but no VO, please put together in a way that looks good and fits current VO</w:t>
      </w:r>
    </w:p>
    <w:p w14:paraId="223F7ADE" w14:textId="55F84269" w:rsidR="001E5B27" w:rsidRPr="008E03D1" w:rsidRDefault="008E03D1" w:rsidP="008E03D1">
      <w:pPr>
        <w:pStyle w:val="ListParagraph"/>
        <w:widowControl w:val="0"/>
        <w:autoSpaceDE w:val="0"/>
        <w:autoSpaceDN w:val="0"/>
        <w:adjustRightInd w:val="0"/>
        <w:ind w:left="360"/>
        <w:jc w:val="both"/>
        <w:rPr>
          <w:rFonts w:eastAsia="Calibri"/>
          <w:color w:val="FF0000"/>
        </w:rPr>
      </w:pPr>
      <w:r w:rsidRPr="008E03D1">
        <w:rPr>
          <w:rFonts w:eastAsia="Calibri"/>
          <w:color w:val="FF0000"/>
        </w:rPr>
        <w:t>Added</w:t>
      </w:r>
      <w:r w:rsidR="001E5B27" w:rsidRPr="008E03D1">
        <w:rPr>
          <w:rFonts w:eastAsia="Calibri"/>
          <w:color w:val="FF0000"/>
        </w:rPr>
        <w:t xml:space="preserve"> SHOT: placing chip in </w:t>
      </w:r>
      <w:proofErr w:type="spellStart"/>
      <w:r w:rsidR="001E5B27" w:rsidRPr="008E03D1">
        <w:rPr>
          <w:rFonts w:eastAsia="Calibri"/>
          <w:color w:val="FF0000"/>
        </w:rPr>
        <w:t>nanofluidics</w:t>
      </w:r>
      <w:proofErr w:type="spellEnd"/>
      <w:r w:rsidR="001E5B27" w:rsidRPr="008E03D1">
        <w:rPr>
          <w:rFonts w:eastAsia="Calibri"/>
          <w:color w:val="FF0000"/>
        </w:rPr>
        <w:t xml:space="preserve"> PCR priming machine for loading run. This shot is labelled as 7.4.5 in the video log</w:t>
      </w:r>
    </w:p>
    <w:p w14:paraId="56C3EEF0" w14:textId="77777777" w:rsidR="001E5B27" w:rsidRPr="008E03D1" w:rsidRDefault="001E5B27" w:rsidP="008E03D1">
      <w:pPr>
        <w:widowControl w:val="0"/>
        <w:autoSpaceDE w:val="0"/>
        <w:autoSpaceDN w:val="0"/>
        <w:adjustRightInd w:val="0"/>
        <w:ind w:left="907"/>
        <w:jc w:val="both"/>
        <w:rPr>
          <w:rFonts w:eastAsia="Calibri"/>
          <w:color w:val="FF0000"/>
        </w:rPr>
      </w:pPr>
    </w:p>
    <w:p w14:paraId="77A202AA" w14:textId="18908ABC" w:rsidR="001E5B27" w:rsidRPr="008E03D1" w:rsidRDefault="001E5B27" w:rsidP="008E03D1">
      <w:pPr>
        <w:widowControl w:val="0"/>
        <w:autoSpaceDE w:val="0"/>
        <w:autoSpaceDN w:val="0"/>
        <w:adjustRightInd w:val="0"/>
        <w:jc w:val="both"/>
        <w:rPr>
          <w:rFonts w:eastAsia="Calibri"/>
          <w:color w:val="FF0000"/>
        </w:rPr>
      </w:pPr>
      <w:r w:rsidRPr="008E03D1">
        <w:rPr>
          <w:rFonts w:eastAsia="Calibri"/>
          <w:color w:val="FF0000"/>
        </w:rPr>
        <w:t xml:space="preserve">       </w:t>
      </w:r>
      <w:r w:rsidR="008E03D1" w:rsidRPr="008E03D1">
        <w:rPr>
          <w:rFonts w:eastAsia="Calibri"/>
          <w:color w:val="FF0000"/>
        </w:rPr>
        <w:t>Added</w:t>
      </w:r>
      <w:r w:rsidR="0045300E" w:rsidRPr="008E03D1">
        <w:rPr>
          <w:rFonts w:eastAsia="Calibri"/>
          <w:color w:val="FF0000"/>
        </w:rPr>
        <w:t xml:space="preserve"> SHOT: CU of placing Chip in thermocycler. Shot labelled as 7.5.1B in video log</w:t>
      </w:r>
    </w:p>
    <w:p w14:paraId="6DB2B0A5" w14:textId="77777777" w:rsidR="001E5B27" w:rsidRPr="008E03D1" w:rsidRDefault="001E5B27" w:rsidP="008E03D1">
      <w:pPr>
        <w:widowControl w:val="0"/>
        <w:autoSpaceDE w:val="0"/>
        <w:autoSpaceDN w:val="0"/>
        <w:adjustRightInd w:val="0"/>
        <w:jc w:val="both"/>
        <w:rPr>
          <w:rFonts w:eastAsia="Calibri"/>
          <w:color w:val="FF0000"/>
        </w:rPr>
      </w:pPr>
    </w:p>
    <w:p w14:paraId="0937F59C" w14:textId="3603423B" w:rsidR="0045300E" w:rsidRPr="008E03D1" w:rsidRDefault="008E03D1" w:rsidP="008E03D1">
      <w:pPr>
        <w:widowControl w:val="0"/>
        <w:autoSpaceDE w:val="0"/>
        <w:autoSpaceDN w:val="0"/>
        <w:adjustRightInd w:val="0"/>
        <w:jc w:val="both"/>
        <w:rPr>
          <w:rFonts w:eastAsia="Calibri"/>
          <w:bCs/>
        </w:rPr>
      </w:pPr>
      <w:r w:rsidRPr="008E03D1">
        <w:rPr>
          <w:rFonts w:eastAsia="Calibri"/>
          <w:color w:val="FF0000"/>
        </w:rPr>
        <w:t>Added</w:t>
      </w:r>
      <w:r w:rsidR="00AE4B7D" w:rsidRPr="008E03D1">
        <w:rPr>
          <w:rFonts w:eastAsia="Calibri"/>
          <w:color w:val="FF0000"/>
        </w:rPr>
        <w:t xml:space="preserve"> SHOT: CU running loading script. This shot is labelled as 7.4.6 in the video log.</w:t>
      </w:r>
      <w:r w:rsidR="0045300E">
        <w:rPr>
          <w:rFonts w:eastAsia="Calibri"/>
          <w:bCs/>
        </w:rPr>
        <w:tab/>
      </w:r>
    </w:p>
    <w:p w14:paraId="79085C3D" w14:textId="1E3C159B" w:rsidR="00FC6DBA" w:rsidRPr="00FC6DBA" w:rsidRDefault="00FC6DBA" w:rsidP="00FC6DBA">
      <w:pPr>
        <w:pStyle w:val="ListParagraph"/>
        <w:widowControl w:val="0"/>
        <w:numPr>
          <w:ilvl w:val="2"/>
          <w:numId w:val="44"/>
        </w:numPr>
        <w:autoSpaceDE w:val="0"/>
        <w:autoSpaceDN w:val="0"/>
        <w:adjustRightInd w:val="0"/>
        <w:jc w:val="both"/>
        <w:rPr>
          <w:rFonts w:eastAsia="Calibri"/>
          <w:bCs/>
        </w:rPr>
      </w:pPr>
      <w:r>
        <w:rPr>
          <w:rFonts w:eastAsia="Calibri"/>
          <w:bCs/>
        </w:rPr>
        <w:t xml:space="preserve">Talent running protocol, with monitor visible in frame </w:t>
      </w:r>
      <w:r>
        <w:rPr>
          <w:rFonts w:eastAsia="Calibri"/>
          <w:b/>
        </w:rPr>
        <w:t>TEXT: See text for protocol suggestion details</w:t>
      </w:r>
    </w:p>
    <w:p w14:paraId="418BAC4B" w14:textId="77777777" w:rsidR="00FC6DBA" w:rsidRPr="00FC6DBA" w:rsidRDefault="00FC6DBA" w:rsidP="00FC6DBA">
      <w:pPr>
        <w:pStyle w:val="ListParagraph"/>
        <w:widowControl w:val="0"/>
        <w:autoSpaceDE w:val="0"/>
        <w:autoSpaceDN w:val="0"/>
        <w:adjustRightInd w:val="0"/>
        <w:ind w:left="907"/>
        <w:jc w:val="both"/>
        <w:rPr>
          <w:rFonts w:eastAsia="Calibri"/>
          <w:bCs/>
        </w:rPr>
      </w:pPr>
    </w:p>
    <w:p w14:paraId="5734B538" w14:textId="4ADD8C41" w:rsidR="00FC6DBA" w:rsidRDefault="00FC6DBA" w:rsidP="00FC6DBA">
      <w:pPr>
        <w:pStyle w:val="ListParagraph"/>
        <w:widowControl w:val="0"/>
        <w:numPr>
          <w:ilvl w:val="1"/>
          <w:numId w:val="44"/>
        </w:numPr>
        <w:autoSpaceDE w:val="0"/>
        <w:autoSpaceDN w:val="0"/>
        <w:adjustRightInd w:val="0"/>
        <w:jc w:val="both"/>
        <w:rPr>
          <w:rFonts w:eastAsia="Calibri"/>
          <w:bCs/>
        </w:rPr>
      </w:pPr>
      <w:r>
        <w:rPr>
          <w:rFonts w:eastAsia="Calibri"/>
          <w:bCs/>
        </w:rPr>
        <w:t>If the whole multi-array chip is not used, pe</w:t>
      </w:r>
      <w:r w:rsidR="0010419C">
        <w:rPr>
          <w:rFonts w:eastAsia="Calibri"/>
          <w:bCs/>
        </w:rPr>
        <w:t>r</w:t>
      </w:r>
      <w:r>
        <w:rPr>
          <w:rFonts w:eastAsia="Calibri"/>
          <w:bCs/>
        </w:rPr>
        <w:t>form a post</w:t>
      </w:r>
      <w:r w:rsidR="0010419C">
        <w:rPr>
          <w:rFonts w:eastAsia="Calibri"/>
          <w:bCs/>
        </w:rPr>
        <w:t>sc</w:t>
      </w:r>
      <w:r>
        <w:rPr>
          <w:rFonts w:eastAsia="Calibri"/>
          <w:bCs/>
        </w:rPr>
        <w:t xml:space="preserve">ript run to allow downstream use of remaining chip arrays </w:t>
      </w:r>
      <w:r>
        <w:rPr>
          <w:rFonts w:eastAsia="Calibri"/>
          <w:b/>
        </w:rPr>
        <w:t>[1]</w:t>
      </w:r>
      <w:r>
        <w:rPr>
          <w:rFonts w:eastAsia="Calibri"/>
          <w:bCs/>
        </w:rPr>
        <w:t>.</w:t>
      </w:r>
    </w:p>
    <w:p w14:paraId="1C1903E8" w14:textId="77777777" w:rsidR="00FC6DBA" w:rsidRDefault="00FC6DBA" w:rsidP="00FC6DBA">
      <w:pPr>
        <w:pStyle w:val="ListParagraph"/>
        <w:widowControl w:val="0"/>
        <w:autoSpaceDE w:val="0"/>
        <w:autoSpaceDN w:val="0"/>
        <w:adjustRightInd w:val="0"/>
        <w:ind w:left="907"/>
        <w:jc w:val="both"/>
        <w:rPr>
          <w:rFonts w:eastAsia="Calibri"/>
          <w:bCs/>
        </w:rPr>
      </w:pPr>
    </w:p>
    <w:p w14:paraId="06B7979A" w14:textId="4DF7F06A" w:rsidR="00FC6DBA" w:rsidRPr="008E03D1" w:rsidRDefault="001E5B27" w:rsidP="00FC6DBA">
      <w:pPr>
        <w:pStyle w:val="ListParagraph"/>
        <w:widowControl w:val="0"/>
        <w:numPr>
          <w:ilvl w:val="2"/>
          <w:numId w:val="44"/>
        </w:numPr>
        <w:autoSpaceDE w:val="0"/>
        <w:autoSpaceDN w:val="0"/>
        <w:adjustRightInd w:val="0"/>
        <w:jc w:val="both"/>
        <w:rPr>
          <w:rFonts w:eastAsia="Calibri"/>
          <w:bCs/>
          <w:i/>
          <w:iCs/>
          <w:color w:val="0432FF"/>
        </w:rPr>
      </w:pPr>
      <w:r>
        <w:rPr>
          <w:rFonts w:eastAsia="Calibri"/>
        </w:rPr>
        <w:t xml:space="preserve"> </w:t>
      </w:r>
      <w:r w:rsidRPr="008E03D1">
        <w:rPr>
          <w:rFonts w:eastAsia="Calibri"/>
          <w:i/>
          <w:iCs/>
          <w:color w:val="0432FF"/>
        </w:rPr>
        <w:t>reuse 7.4.5</w:t>
      </w:r>
    </w:p>
    <w:p w14:paraId="782CB781" w14:textId="63100A3D" w:rsidR="001E5B27" w:rsidRPr="008E03D1" w:rsidRDefault="008E03D1" w:rsidP="00FC6DBA">
      <w:pPr>
        <w:pStyle w:val="ListParagraph"/>
        <w:widowControl w:val="0"/>
        <w:numPr>
          <w:ilvl w:val="2"/>
          <w:numId w:val="44"/>
        </w:numPr>
        <w:autoSpaceDE w:val="0"/>
        <w:autoSpaceDN w:val="0"/>
        <w:adjustRightInd w:val="0"/>
        <w:jc w:val="both"/>
        <w:rPr>
          <w:rFonts w:eastAsia="Calibri"/>
          <w:bCs/>
          <w:color w:val="FF0000"/>
        </w:rPr>
      </w:pPr>
      <w:r w:rsidRPr="008E03D1">
        <w:rPr>
          <w:rFonts w:eastAsia="Calibri"/>
          <w:bCs/>
          <w:color w:val="FF0000"/>
        </w:rPr>
        <w:t>Added shot</w:t>
      </w:r>
      <w:r w:rsidR="001E5B27" w:rsidRPr="008E03D1">
        <w:rPr>
          <w:rFonts w:eastAsia="Calibri"/>
          <w:bCs/>
          <w:color w:val="FF0000"/>
        </w:rPr>
        <w:t xml:space="preserve">: CU of running </w:t>
      </w:r>
      <w:proofErr w:type="gramStart"/>
      <w:r w:rsidR="001E5B27" w:rsidRPr="008E03D1">
        <w:rPr>
          <w:rFonts w:eastAsia="Calibri"/>
          <w:bCs/>
          <w:color w:val="FF0000"/>
        </w:rPr>
        <w:t>post script</w:t>
      </w:r>
      <w:proofErr w:type="gramEnd"/>
      <w:r w:rsidR="001E5B27" w:rsidRPr="008E03D1">
        <w:rPr>
          <w:rFonts w:eastAsia="Calibri"/>
          <w:bCs/>
          <w:color w:val="FF0000"/>
        </w:rPr>
        <w:t xml:space="preserve"> program on </w:t>
      </w:r>
      <w:proofErr w:type="spellStart"/>
      <w:r w:rsidR="001E5B27" w:rsidRPr="008E03D1">
        <w:rPr>
          <w:rFonts w:eastAsia="Calibri"/>
          <w:bCs/>
          <w:color w:val="FF0000"/>
        </w:rPr>
        <w:t>nanofluidics</w:t>
      </w:r>
      <w:proofErr w:type="spellEnd"/>
      <w:r w:rsidR="001E5B27" w:rsidRPr="008E03D1">
        <w:rPr>
          <w:rFonts w:eastAsia="Calibri"/>
          <w:bCs/>
          <w:color w:val="FF0000"/>
        </w:rPr>
        <w:t xml:space="preserve"> PCR priming machine</w:t>
      </w:r>
    </w:p>
    <w:p w14:paraId="1D8442C0" w14:textId="07A11CB1" w:rsidR="004B3261" w:rsidRDefault="004B3261" w:rsidP="00857F69">
      <w:pPr>
        <w:ind w:left="720" w:hanging="720"/>
        <w:rPr>
          <w:rFonts w:eastAsia="Calibri"/>
        </w:rPr>
      </w:pPr>
    </w:p>
    <w:p w14:paraId="4D87DECD" w14:textId="0BF3DB4A" w:rsidR="004B3261" w:rsidRDefault="004B3261" w:rsidP="00FC6DBA">
      <w:pPr>
        <w:rPr>
          <w:rFonts w:eastAsia="Calibri"/>
        </w:rPr>
      </w:pPr>
    </w:p>
    <w:p w14:paraId="356A5FE1" w14:textId="77777777" w:rsidR="00857F69" w:rsidRDefault="00857F69" w:rsidP="00857F69">
      <w:pPr>
        <w:ind w:left="720" w:hanging="720"/>
        <w:rPr>
          <w:rFonts w:eastAsia="Calibri"/>
        </w:rPr>
      </w:pPr>
    </w:p>
    <w:p w14:paraId="66093819" w14:textId="77777777" w:rsidR="00857F69" w:rsidRPr="00E07F1F" w:rsidRDefault="00857F69" w:rsidP="00857F69">
      <w:pPr>
        <w:ind w:left="720" w:hanging="720"/>
        <w:rPr>
          <w:rFonts w:eastAsia="Calibri"/>
        </w:rPr>
      </w:pPr>
    </w:p>
    <w:p w14:paraId="532DD95E" w14:textId="30E7C761" w:rsidR="00A72FC5" w:rsidRPr="00933861" w:rsidRDefault="00A72FC5">
      <w:pPr>
        <w:rPr>
          <w:rFonts w:asciiTheme="minorHAnsi" w:hAnsiTheme="minorHAnsi" w:cstheme="minorHAnsi"/>
          <w:szCs w:val="24"/>
        </w:rPr>
      </w:pPr>
    </w:p>
    <w:p w14:paraId="20F8C0F2" w14:textId="77777777"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305A7002" w:rsidR="009055DD" w:rsidRPr="00063F37" w:rsidRDefault="009055DD" w:rsidP="009055DD">
      <w:pPr>
        <w:spacing w:before="120"/>
        <w:rPr>
          <w:rFonts w:asciiTheme="minorHAnsi" w:eastAsia="Times New Roman" w:hAnsiTheme="minorHAnsi" w:cstheme="minorHAnsi"/>
          <w:color w:val="000000" w:themeColor="text1"/>
          <w:szCs w:val="24"/>
        </w:rPr>
      </w:pPr>
      <w:r w:rsidRPr="00063F37">
        <w:rPr>
          <w:rFonts w:asciiTheme="minorHAnsi" w:eastAsia="Times New Roman" w:hAnsiTheme="minorHAnsi" w:cstheme="minorHAnsi"/>
          <w:b/>
          <w:color w:val="000000" w:themeColor="text1"/>
          <w:szCs w:val="24"/>
        </w:rPr>
        <w:t>A.</w:t>
      </w:r>
      <w:r w:rsidRPr="00063F37">
        <w:rPr>
          <w:rFonts w:asciiTheme="minorHAnsi" w:eastAsia="Times New Roman" w:hAnsiTheme="minorHAnsi" w:cstheme="minorHAnsi"/>
          <w:color w:val="000000" w:themeColor="text1"/>
          <w:szCs w:val="24"/>
        </w:rPr>
        <w:t xml:space="preserve"> Which steps from the protocol are the most important for viewers to see? </w:t>
      </w:r>
    </w:p>
    <w:p w14:paraId="36E56276" w14:textId="77777777" w:rsidR="0010419C" w:rsidRPr="00063F37" w:rsidRDefault="003B2A75" w:rsidP="009055DD">
      <w:pPr>
        <w:rPr>
          <w:rFonts w:asciiTheme="minorHAnsi" w:eastAsia="Times New Roman" w:hAnsiTheme="minorHAnsi" w:cstheme="minorHAnsi"/>
          <w:iCs/>
          <w:color w:val="000000" w:themeColor="text1"/>
          <w:szCs w:val="24"/>
        </w:rPr>
      </w:pPr>
      <w:r w:rsidRPr="00063F37">
        <w:rPr>
          <w:rFonts w:asciiTheme="minorHAnsi" w:eastAsia="Times New Roman" w:hAnsiTheme="minorHAnsi" w:cstheme="minorHAnsi"/>
          <w:iCs/>
          <w:color w:val="000000" w:themeColor="text1"/>
          <w:szCs w:val="24"/>
        </w:rPr>
        <w:t>2.3</w:t>
      </w:r>
      <w:r w:rsidR="0010419C" w:rsidRPr="00063F37">
        <w:rPr>
          <w:rFonts w:asciiTheme="minorHAnsi" w:eastAsia="Times New Roman" w:hAnsiTheme="minorHAnsi" w:cstheme="minorHAnsi"/>
          <w:iCs/>
          <w:color w:val="000000" w:themeColor="text1"/>
          <w:szCs w:val="24"/>
        </w:rPr>
        <w:t>., 2.5., 7.1., 7.4.</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18FF0DF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037ABE4C" w14:textId="3E9ED15E" w:rsidR="001045AC" w:rsidRPr="00063F37" w:rsidRDefault="001045AC" w:rsidP="0010419C">
      <w:pPr>
        <w:spacing w:before="120"/>
        <w:rPr>
          <w:rFonts w:eastAsia="Times New Roman" w:cstheme="minorHAnsi"/>
          <w:color w:val="000000" w:themeColor="text1"/>
          <w:szCs w:val="24"/>
        </w:rPr>
      </w:pPr>
      <w:r w:rsidRPr="00063F37">
        <w:rPr>
          <w:color w:val="000000" w:themeColor="text1"/>
        </w:rPr>
        <w:t>4.1</w:t>
      </w:r>
      <w:r w:rsidR="00063F37" w:rsidRPr="00063F37">
        <w:rPr>
          <w:color w:val="000000" w:themeColor="text1"/>
        </w:rPr>
        <w:t>.</w:t>
      </w:r>
      <w:r w:rsidRPr="00063F37">
        <w:rPr>
          <w:color w:val="000000" w:themeColor="text1"/>
        </w:rPr>
        <w:t>, 5.2</w:t>
      </w:r>
      <w:r w:rsidR="00063F37" w:rsidRPr="00063F37">
        <w:rPr>
          <w:color w:val="000000" w:themeColor="text1"/>
        </w:rPr>
        <w:t>.</w:t>
      </w:r>
      <w:r w:rsidRPr="00063F37">
        <w:rPr>
          <w:color w:val="000000" w:themeColor="text1"/>
        </w:rPr>
        <w:t>, 5.3</w:t>
      </w:r>
      <w:r w:rsidR="00063F37" w:rsidRPr="00063F37">
        <w:rPr>
          <w:color w:val="000000" w:themeColor="text1"/>
        </w:rPr>
        <w:t>.</w:t>
      </w:r>
      <w:r w:rsidRPr="00063F37">
        <w:rPr>
          <w:color w:val="000000" w:themeColor="text1"/>
        </w:rPr>
        <w:t>, 6.1</w:t>
      </w:r>
      <w:r w:rsidR="00063F37" w:rsidRPr="00063F37">
        <w:rPr>
          <w:color w:val="000000" w:themeColor="text1"/>
        </w:rPr>
        <w:t>.</w:t>
      </w:r>
      <w:r w:rsidRPr="00063F37">
        <w:rPr>
          <w:color w:val="000000" w:themeColor="text1"/>
        </w:rPr>
        <w:t>, 6.2</w:t>
      </w:r>
      <w:r w:rsidR="00063F37" w:rsidRPr="00063F37">
        <w:rPr>
          <w:color w:val="000000" w:themeColor="text1"/>
        </w:rPr>
        <w:t>.</w:t>
      </w:r>
      <w:r w:rsidRPr="00063F37">
        <w:rPr>
          <w:color w:val="000000" w:themeColor="text1"/>
        </w:rPr>
        <w:t xml:space="preserve">, </w:t>
      </w:r>
      <w:r w:rsidR="00B26EAB" w:rsidRPr="00063F37">
        <w:rPr>
          <w:color w:val="000000" w:themeColor="text1"/>
        </w:rPr>
        <w:t>6.3</w:t>
      </w:r>
      <w:r w:rsidR="00063F37" w:rsidRPr="00063F37">
        <w:rPr>
          <w:color w:val="000000" w:themeColor="text1"/>
        </w:rPr>
        <w:t>.</w:t>
      </w:r>
      <w:r w:rsidR="00B26EAB" w:rsidRPr="00063F37">
        <w:rPr>
          <w:color w:val="000000" w:themeColor="text1"/>
        </w:rPr>
        <w:t xml:space="preserve">, </w:t>
      </w:r>
      <w:r w:rsidRPr="00063F37">
        <w:rPr>
          <w:color w:val="000000" w:themeColor="text1"/>
        </w:rPr>
        <w:t>6.4</w:t>
      </w:r>
      <w:r w:rsidR="00063F37" w:rsidRPr="00063F37">
        <w:rPr>
          <w:color w:val="000000" w:themeColor="text1"/>
        </w:rPr>
        <w:t>.</w:t>
      </w:r>
      <w:r w:rsidRPr="00063F37">
        <w:rPr>
          <w:color w:val="000000" w:themeColor="text1"/>
        </w:rPr>
        <w:t xml:space="preserve">, </w:t>
      </w:r>
      <w:r w:rsidRPr="00063F37">
        <w:rPr>
          <w:rFonts w:eastAsia="Times New Roman" w:cstheme="minorHAnsi"/>
          <w:color w:val="000000" w:themeColor="text1"/>
          <w:szCs w:val="24"/>
        </w:rPr>
        <w:t>7.4</w:t>
      </w:r>
      <w:r w:rsidR="00063F37" w:rsidRPr="00063F37">
        <w:rPr>
          <w:rFonts w:eastAsia="Times New Roman" w:cstheme="minorHAnsi"/>
          <w:color w:val="000000" w:themeColor="text1"/>
          <w:szCs w:val="24"/>
        </w:rPr>
        <w:t>.</w:t>
      </w:r>
      <w:r w:rsidRPr="00063F37">
        <w:rPr>
          <w:rFonts w:eastAsia="Times New Roman" w:cstheme="minorHAnsi"/>
          <w:color w:val="000000" w:themeColor="text1"/>
          <w:szCs w:val="24"/>
        </w:rPr>
        <w:t xml:space="preserve"> – loading so many wells can be difficult in keeping track of which wells have been used as sometimes the liquid is difficult to see, use the pipette tips in the racks sequentially in the same pattern as the wells which works as a bookmark. </w:t>
      </w:r>
    </w:p>
    <w:p w14:paraId="3D3891FB" w14:textId="77777777" w:rsidR="001045AC" w:rsidRPr="00737085" w:rsidRDefault="001045AC" w:rsidP="0010419C">
      <w:pPr>
        <w:spacing w:before="120"/>
      </w:pPr>
    </w:p>
    <w:p w14:paraId="45EE8D71" w14:textId="3D6E06C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6DD2E58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r w:rsidR="0010419C">
        <w:rPr>
          <w:rFonts w:asciiTheme="minorHAnsi" w:hAnsiTheme="minorHAnsi" w:cstheme="minorHAnsi"/>
        </w:rPr>
        <w:t xml:space="preserve"> </w:t>
      </w:r>
    </w:p>
    <w:p w14:paraId="114954CC" w14:textId="1BF1F485" w:rsidR="00304363" w:rsidRPr="00856B1C" w:rsidRDefault="00304363" w:rsidP="00A453AF">
      <w:pPr>
        <w:numPr>
          <w:ilvl w:val="0"/>
          <w:numId w:val="44"/>
        </w:numPr>
        <w:spacing w:before="240"/>
        <w:outlineLvl w:val="0"/>
        <w:rPr>
          <w:rFonts w:cs="Calibri"/>
          <w:color w:val="000000" w:themeColor="text1"/>
          <w:szCs w:val="24"/>
          <w:lang w:eastAsia="zh-TW"/>
        </w:rPr>
      </w:pPr>
      <w:r w:rsidRPr="00856B1C">
        <w:rPr>
          <w:rFonts w:cs="Calibri"/>
          <w:b/>
          <w:color w:val="000000" w:themeColor="text1"/>
          <w:szCs w:val="24"/>
        </w:rPr>
        <w:t xml:space="preserve">Results: Representative </w:t>
      </w:r>
      <w:r w:rsidR="00856B1C" w:rsidRPr="00856B1C">
        <w:rPr>
          <w:rFonts w:cs="Calibri"/>
          <w:b/>
          <w:color w:val="000000" w:themeColor="text1"/>
          <w:szCs w:val="24"/>
        </w:rPr>
        <w:t>Worm-to-CT Analysis</w:t>
      </w:r>
    </w:p>
    <w:p w14:paraId="1CCA6263" w14:textId="77777777" w:rsidR="009C48C0" w:rsidRPr="00230B2E" w:rsidRDefault="009C48C0" w:rsidP="00230B2E">
      <w:pPr>
        <w:rPr>
          <w:rFonts w:eastAsia="Calibri"/>
        </w:rPr>
      </w:pPr>
    </w:p>
    <w:p w14:paraId="135C50B3" w14:textId="506A580F" w:rsidR="00355DB8" w:rsidRPr="00856B1C" w:rsidRDefault="00355DB8" w:rsidP="00355DB8">
      <w:pPr>
        <w:pStyle w:val="ListParagraph"/>
        <w:numPr>
          <w:ilvl w:val="1"/>
          <w:numId w:val="44"/>
        </w:numPr>
        <w:rPr>
          <w:rFonts w:eastAsia="Calibri" w:cs="Calibri"/>
          <w:szCs w:val="24"/>
        </w:rPr>
      </w:pPr>
      <w:r w:rsidRPr="00856B1C">
        <w:rPr>
          <w:rFonts w:eastAsia="Calibri" w:cs="Calibri"/>
          <w:szCs w:val="24"/>
        </w:rPr>
        <w:t xml:space="preserve">To test if the Worm-to-CT protocol is a valid cDNA extraction method </w:t>
      </w:r>
      <w:r w:rsidRPr="00856B1C">
        <w:rPr>
          <w:rFonts w:eastAsia="Calibri" w:cs="Calibri"/>
          <w:b/>
          <w:bCs/>
          <w:szCs w:val="24"/>
        </w:rPr>
        <w:t>[1]</w:t>
      </w:r>
      <w:r w:rsidRPr="00856B1C">
        <w:rPr>
          <w:rFonts w:eastAsia="Calibri" w:cs="Calibri"/>
          <w:szCs w:val="24"/>
        </w:rPr>
        <w:t xml:space="preserve">, the method </w:t>
      </w:r>
      <w:r w:rsidRPr="00856B1C">
        <w:rPr>
          <w:rFonts w:eastAsia="Calibri" w:cs="Calibri"/>
          <w:b/>
          <w:bCs/>
          <w:szCs w:val="24"/>
        </w:rPr>
        <w:t xml:space="preserve">[2] </w:t>
      </w:r>
      <w:r w:rsidRPr="00856B1C">
        <w:rPr>
          <w:rFonts w:eastAsia="Calibri" w:cs="Calibri"/>
          <w:szCs w:val="24"/>
        </w:rPr>
        <w:t xml:space="preserve">was compared to standard guanidium thiocyanate-phenol-chloroform extraction methods </w:t>
      </w:r>
      <w:r w:rsidRPr="00856B1C">
        <w:rPr>
          <w:rFonts w:eastAsia="Calibri" w:cs="Calibri"/>
          <w:b/>
          <w:bCs/>
          <w:szCs w:val="24"/>
        </w:rPr>
        <w:t>[3]</w:t>
      </w:r>
      <w:r w:rsidRPr="00856B1C">
        <w:rPr>
          <w:rFonts w:eastAsia="Calibri" w:cs="Calibri"/>
          <w:szCs w:val="24"/>
        </w:rPr>
        <w:t>.</w:t>
      </w:r>
    </w:p>
    <w:p w14:paraId="5790978D" w14:textId="77777777" w:rsidR="00355DB8" w:rsidRDefault="00355DB8" w:rsidP="00355DB8">
      <w:pPr>
        <w:pStyle w:val="ListParagraph"/>
        <w:ind w:left="907"/>
        <w:rPr>
          <w:rFonts w:eastAsia="Calibri"/>
        </w:rPr>
      </w:pPr>
    </w:p>
    <w:p w14:paraId="6112E2B9" w14:textId="77777777" w:rsidR="00355DB8" w:rsidRDefault="00355DB8" w:rsidP="00355DB8">
      <w:pPr>
        <w:pStyle w:val="ListParagraph"/>
        <w:numPr>
          <w:ilvl w:val="2"/>
          <w:numId w:val="44"/>
        </w:numPr>
        <w:rPr>
          <w:rFonts w:eastAsia="Calibri"/>
        </w:rPr>
      </w:pPr>
      <w:r>
        <w:rPr>
          <w:rFonts w:eastAsia="Calibri"/>
        </w:rPr>
        <w:t>LAB MEDIA: Figure 3</w:t>
      </w:r>
    </w:p>
    <w:p w14:paraId="2C90BFA1" w14:textId="77777777" w:rsidR="00355DB8" w:rsidRDefault="00355DB8" w:rsidP="00355DB8">
      <w:pPr>
        <w:pStyle w:val="ListParagraph"/>
        <w:numPr>
          <w:ilvl w:val="2"/>
          <w:numId w:val="44"/>
        </w:numPr>
        <w:rPr>
          <w:rFonts w:eastAsia="Calibri"/>
        </w:rPr>
      </w:pPr>
      <w:r>
        <w:rPr>
          <w:rFonts w:eastAsia="Calibri"/>
        </w:rPr>
        <w:t xml:space="preserve">LAB MEDIA: Figure 3 </w:t>
      </w:r>
      <w:r w:rsidRPr="009C48C0">
        <w:rPr>
          <w:rFonts w:eastAsia="Calibri"/>
          <w:i/>
          <w:iCs/>
          <w:color w:val="4F81BD" w:themeColor="accent1"/>
        </w:rPr>
        <w:t>Video Editor: please emphasize worm-to-Ct side of graph</w:t>
      </w:r>
    </w:p>
    <w:p w14:paraId="481456F5" w14:textId="77777777" w:rsidR="00355DB8" w:rsidRDefault="00355DB8" w:rsidP="00355DB8">
      <w:pPr>
        <w:pStyle w:val="ListParagraph"/>
        <w:numPr>
          <w:ilvl w:val="2"/>
          <w:numId w:val="44"/>
        </w:numPr>
        <w:rPr>
          <w:rFonts w:eastAsia="Calibri"/>
        </w:rPr>
      </w:pPr>
      <w:r>
        <w:rPr>
          <w:rFonts w:eastAsia="Calibri"/>
        </w:rPr>
        <w:t xml:space="preserve">LAB MEDIA: Figure 3 </w:t>
      </w:r>
      <w:r w:rsidRPr="009C48C0">
        <w:rPr>
          <w:rFonts w:eastAsia="Calibri"/>
          <w:i/>
          <w:iCs/>
          <w:color w:val="4F81BD" w:themeColor="accent1"/>
        </w:rPr>
        <w:t xml:space="preserve">Video Editor: please emphasize </w:t>
      </w:r>
      <w:r>
        <w:rPr>
          <w:rFonts w:eastAsia="Calibri"/>
          <w:i/>
          <w:iCs/>
          <w:color w:val="4F81BD" w:themeColor="accent1"/>
        </w:rPr>
        <w:t>phenol-chloroform</w:t>
      </w:r>
      <w:r w:rsidRPr="009C48C0">
        <w:rPr>
          <w:rFonts w:eastAsia="Calibri"/>
          <w:i/>
          <w:iCs/>
          <w:color w:val="4F81BD" w:themeColor="accent1"/>
        </w:rPr>
        <w:t xml:space="preserve"> side of graph</w:t>
      </w:r>
    </w:p>
    <w:p w14:paraId="771FA07A" w14:textId="77777777" w:rsidR="00355DB8" w:rsidRDefault="00355DB8" w:rsidP="00355DB8">
      <w:pPr>
        <w:pStyle w:val="ListParagraph"/>
        <w:ind w:left="907"/>
        <w:rPr>
          <w:rFonts w:eastAsia="Calibri"/>
        </w:rPr>
      </w:pPr>
    </w:p>
    <w:p w14:paraId="34B514F4" w14:textId="24876CB5" w:rsidR="00143106" w:rsidRDefault="001F1E18" w:rsidP="00432D5A">
      <w:pPr>
        <w:pStyle w:val="ListParagraph"/>
        <w:numPr>
          <w:ilvl w:val="1"/>
          <w:numId w:val="44"/>
        </w:numPr>
        <w:rPr>
          <w:rFonts w:eastAsia="Calibri"/>
        </w:rPr>
      </w:pPr>
      <w:r w:rsidRPr="001F1E18">
        <w:rPr>
          <w:rFonts w:eastAsia="Calibri"/>
        </w:rPr>
        <w:t>Globally, hsp-70</w:t>
      </w:r>
      <w:r w:rsidR="004B4383">
        <w:rPr>
          <w:rFonts w:eastAsia="Calibri"/>
        </w:rPr>
        <w:t xml:space="preserve"> </w:t>
      </w:r>
      <w:r w:rsidR="004B4383">
        <w:rPr>
          <w:rFonts w:eastAsia="Calibri"/>
          <w:color w:val="FF0000"/>
        </w:rPr>
        <w:t>(H-S-P-seventy)</w:t>
      </w:r>
      <w:r w:rsidRPr="001F1E18">
        <w:rPr>
          <w:rFonts w:eastAsia="Calibri"/>
        </w:rPr>
        <w:t xml:space="preserve"> mRNA expression levels per 100 </w:t>
      </w:r>
      <w:r w:rsidR="00143106">
        <w:rPr>
          <w:rFonts w:eastAsia="Calibri"/>
        </w:rPr>
        <w:t>nanograms</w:t>
      </w:r>
      <w:r w:rsidRPr="001F1E18">
        <w:rPr>
          <w:rFonts w:eastAsia="Calibri"/>
        </w:rPr>
        <w:t xml:space="preserve"> of total RNA </w:t>
      </w:r>
      <w:r w:rsidR="00355DB8">
        <w:rPr>
          <w:rFonts w:eastAsia="Calibri"/>
        </w:rPr>
        <w:t>were</w:t>
      </w:r>
      <w:r w:rsidRPr="001F1E18">
        <w:rPr>
          <w:rFonts w:eastAsia="Calibri"/>
        </w:rPr>
        <w:t xml:space="preserve"> comparable using both </w:t>
      </w:r>
      <w:r w:rsidR="00230B2E">
        <w:rPr>
          <w:rFonts w:eastAsia="Calibri"/>
        </w:rPr>
        <w:t>the phenol-chloroform and worm-to-CT methods</w:t>
      </w:r>
      <w:r w:rsidR="00143106">
        <w:rPr>
          <w:rFonts w:eastAsia="Calibri"/>
        </w:rPr>
        <w:t xml:space="preserve"> </w:t>
      </w:r>
      <w:r w:rsidR="00143106">
        <w:rPr>
          <w:rFonts w:eastAsia="Calibri"/>
          <w:b/>
          <w:bCs/>
        </w:rPr>
        <w:t>[1]</w:t>
      </w:r>
      <w:r w:rsidRPr="001F1E18">
        <w:rPr>
          <w:rFonts w:eastAsia="Calibri"/>
        </w:rPr>
        <w:t>.</w:t>
      </w:r>
    </w:p>
    <w:p w14:paraId="1B07D78B" w14:textId="77777777" w:rsidR="00143106" w:rsidRDefault="00143106" w:rsidP="00143106">
      <w:pPr>
        <w:pStyle w:val="ListParagraph"/>
        <w:ind w:left="907"/>
        <w:rPr>
          <w:rFonts w:eastAsia="Calibri"/>
        </w:rPr>
      </w:pPr>
    </w:p>
    <w:p w14:paraId="4F803933" w14:textId="313970B1" w:rsidR="00143106" w:rsidRPr="00143106" w:rsidRDefault="00143106" w:rsidP="00143106">
      <w:pPr>
        <w:pStyle w:val="ListParagraph"/>
        <w:numPr>
          <w:ilvl w:val="2"/>
          <w:numId w:val="44"/>
        </w:numPr>
        <w:rPr>
          <w:rFonts w:eastAsia="Calibri"/>
        </w:rPr>
      </w:pPr>
      <w:r>
        <w:rPr>
          <w:rFonts w:eastAsia="Calibri"/>
        </w:rPr>
        <w:t>LAB MEDIA: Figure 3</w:t>
      </w:r>
      <w:r w:rsidRPr="00143106">
        <w:rPr>
          <w:rFonts w:eastAsia="Calibri"/>
          <w:i/>
          <w:iCs/>
          <w:color w:val="4F81BD" w:themeColor="accent1"/>
        </w:rPr>
        <w:t xml:space="preserve"> </w:t>
      </w:r>
    </w:p>
    <w:p w14:paraId="03A5116B" w14:textId="77777777" w:rsidR="00143106" w:rsidRDefault="00143106" w:rsidP="00143106">
      <w:pPr>
        <w:pStyle w:val="ListParagraph"/>
        <w:ind w:left="1627"/>
        <w:rPr>
          <w:rFonts w:eastAsia="Calibri"/>
        </w:rPr>
      </w:pPr>
    </w:p>
    <w:p w14:paraId="4DED0BE5" w14:textId="13D4BE8A" w:rsidR="00143106" w:rsidRDefault="001F1E18" w:rsidP="00432D5A">
      <w:pPr>
        <w:pStyle w:val="ListParagraph"/>
        <w:numPr>
          <w:ilvl w:val="1"/>
          <w:numId w:val="44"/>
        </w:numPr>
        <w:rPr>
          <w:rFonts w:eastAsia="Calibri"/>
        </w:rPr>
      </w:pPr>
      <w:r w:rsidRPr="001F1E18">
        <w:rPr>
          <w:rFonts w:eastAsia="Calibri"/>
        </w:rPr>
        <w:t>However, in the case</w:t>
      </w:r>
      <w:r w:rsidR="00230B2E">
        <w:rPr>
          <w:rFonts w:eastAsia="Calibri"/>
        </w:rPr>
        <w:t>s</w:t>
      </w:r>
      <w:r w:rsidRPr="001F1E18">
        <w:rPr>
          <w:rFonts w:eastAsia="Calibri"/>
        </w:rPr>
        <w:t xml:space="preserve"> of highest </w:t>
      </w:r>
      <w:r w:rsidRPr="00143106">
        <w:rPr>
          <w:rFonts w:eastAsia="Calibri"/>
          <w:iCs/>
        </w:rPr>
        <w:t>hsp-70</w:t>
      </w:r>
      <w:r w:rsidRPr="001F1E18">
        <w:rPr>
          <w:rFonts w:eastAsia="Calibri"/>
        </w:rPr>
        <w:t xml:space="preserve"> expression</w:t>
      </w:r>
      <w:r w:rsidR="00143106">
        <w:rPr>
          <w:rFonts w:eastAsia="Calibri"/>
        </w:rPr>
        <w:t xml:space="preserve"> </w:t>
      </w:r>
      <w:r w:rsidR="00143106">
        <w:rPr>
          <w:rFonts w:eastAsia="Calibri"/>
          <w:b/>
          <w:bCs/>
        </w:rPr>
        <w:t>[1]</w:t>
      </w:r>
      <w:r w:rsidR="00143106">
        <w:rPr>
          <w:rFonts w:eastAsia="Calibri"/>
        </w:rPr>
        <w:t xml:space="preserve">, the </w:t>
      </w:r>
      <w:r w:rsidRPr="001F1E18">
        <w:rPr>
          <w:rFonts w:eastAsia="Calibri"/>
        </w:rPr>
        <w:t xml:space="preserve">expression </w:t>
      </w:r>
      <w:r w:rsidR="00355DB8">
        <w:rPr>
          <w:rFonts w:eastAsia="Calibri"/>
        </w:rPr>
        <w:t>was</w:t>
      </w:r>
      <w:r w:rsidRPr="001F1E18">
        <w:rPr>
          <w:rFonts w:eastAsia="Calibri"/>
        </w:rPr>
        <w:t xml:space="preserve"> higher with the Worm-to-CT method, indicating </w:t>
      </w:r>
      <w:r w:rsidR="00143106">
        <w:rPr>
          <w:rFonts w:eastAsia="Calibri"/>
        </w:rPr>
        <w:t xml:space="preserve">an </w:t>
      </w:r>
      <w:r w:rsidRPr="001F1E18">
        <w:rPr>
          <w:rFonts w:eastAsia="Calibri"/>
        </w:rPr>
        <w:t>improved sensitivity</w:t>
      </w:r>
      <w:r w:rsidR="00143106">
        <w:rPr>
          <w:rFonts w:eastAsia="Calibri"/>
        </w:rPr>
        <w:t xml:space="preserve"> </w:t>
      </w:r>
      <w:r w:rsidR="00143106">
        <w:rPr>
          <w:rFonts w:eastAsia="Calibri"/>
          <w:b/>
          <w:bCs/>
        </w:rPr>
        <w:t>[2]</w:t>
      </w:r>
      <w:r w:rsidRPr="001F1E18">
        <w:rPr>
          <w:rFonts w:eastAsia="Calibri"/>
        </w:rPr>
        <w:t>.</w:t>
      </w:r>
    </w:p>
    <w:p w14:paraId="61DA9A8D" w14:textId="77777777" w:rsidR="00143106" w:rsidRDefault="00143106" w:rsidP="00143106">
      <w:pPr>
        <w:pStyle w:val="ListParagraph"/>
        <w:ind w:left="907"/>
        <w:rPr>
          <w:rFonts w:eastAsia="Calibri"/>
        </w:rPr>
      </w:pPr>
    </w:p>
    <w:p w14:paraId="6F463A45" w14:textId="52328F29" w:rsidR="00143106" w:rsidRDefault="00143106" w:rsidP="00143106">
      <w:pPr>
        <w:pStyle w:val="ListParagraph"/>
        <w:numPr>
          <w:ilvl w:val="2"/>
          <w:numId w:val="44"/>
        </w:numPr>
        <w:rPr>
          <w:rFonts w:eastAsia="Calibri"/>
        </w:rPr>
      </w:pPr>
      <w:r>
        <w:rPr>
          <w:rFonts w:eastAsia="Calibri"/>
        </w:rPr>
        <w:t>LAB MEDIA: Figure 3</w:t>
      </w:r>
      <w:r w:rsidRPr="00143106">
        <w:rPr>
          <w:rFonts w:eastAsia="Calibri"/>
          <w:i/>
          <w:iCs/>
          <w:color w:val="4F81BD" w:themeColor="accent1"/>
        </w:rPr>
        <w:t xml:space="preserve"> </w:t>
      </w:r>
      <w:r w:rsidRPr="009C48C0">
        <w:rPr>
          <w:rFonts w:eastAsia="Calibri"/>
          <w:i/>
          <w:iCs/>
          <w:color w:val="4F81BD" w:themeColor="accent1"/>
        </w:rPr>
        <w:t>Video Editor: please emphasize</w:t>
      </w:r>
      <w:r>
        <w:rPr>
          <w:rFonts w:eastAsia="Calibri"/>
          <w:i/>
          <w:iCs/>
          <w:color w:val="4F81BD" w:themeColor="accent1"/>
        </w:rPr>
        <w:t xml:space="preserve"> N2 + data bars</w:t>
      </w:r>
    </w:p>
    <w:p w14:paraId="6874ADEF" w14:textId="21F6840E" w:rsidR="001F1E18" w:rsidRPr="00143106" w:rsidRDefault="00143106" w:rsidP="00143106">
      <w:pPr>
        <w:pStyle w:val="ListParagraph"/>
        <w:numPr>
          <w:ilvl w:val="2"/>
          <w:numId w:val="44"/>
        </w:numPr>
        <w:rPr>
          <w:rFonts w:eastAsia="Calibri"/>
        </w:rPr>
      </w:pPr>
      <w:r>
        <w:rPr>
          <w:rFonts w:eastAsia="Calibri"/>
        </w:rPr>
        <w:t>LAB MEDIA: Figure 3</w:t>
      </w:r>
      <w:r w:rsidRPr="00143106">
        <w:rPr>
          <w:rFonts w:eastAsia="Calibri"/>
          <w:i/>
          <w:iCs/>
          <w:color w:val="4F81BD" w:themeColor="accent1"/>
        </w:rPr>
        <w:t xml:space="preserve"> </w:t>
      </w:r>
      <w:r w:rsidRPr="009C48C0">
        <w:rPr>
          <w:rFonts w:eastAsia="Calibri"/>
          <w:i/>
          <w:iCs/>
          <w:color w:val="4F81BD" w:themeColor="accent1"/>
        </w:rPr>
        <w:t xml:space="preserve">Video Editor: please </w:t>
      </w:r>
      <w:r>
        <w:rPr>
          <w:rFonts w:eastAsia="Calibri"/>
          <w:i/>
          <w:iCs/>
          <w:color w:val="4F81BD" w:themeColor="accent1"/>
        </w:rPr>
        <w:t>emphasize worm-to-Ct data bar and/or bracket between N2 + data bars</w:t>
      </w:r>
    </w:p>
    <w:p w14:paraId="13941EE3" w14:textId="77777777" w:rsidR="0010419C" w:rsidRDefault="0010419C" w:rsidP="0010419C">
      <w:pPr>
        <w:pStyle w:val="ListParagraph"/>
        <w:ind w:left="1627"/>
        <w:rPr>
          <w:rFonts w:eastAsia="Calibri"/>
        </w:rPr>
      </w:pPr>
    </w:p>
    <w:p w14:paraId="37D904E2" w14:textId="4B594C7C" w:rsidR="00143106" w:rsidRDefault="001F1E18" w:rsidP="00432D5A">
      <w:pPr>
        <w:pStyle w:val="ListParagraph"/>
        <w:numPr>
          <w:ilvl w:val="1"/>
          <w:numId w:val="44"/>
        </w:numPr>
        <w:rPr>
          <w:rFonts w:eastAsia="Calibri"/>
        </w:rPr>
      </w:pPr>
      <w:r w:rsidRPr="001F1E18">
        <w:rPr>
          <w:rFonts w:eastAsia="Calibri"/>
        </w:rPr>
        <w:t>For guanidium thiocyanate-phenol-chloroform extraction</w:t>
      </w:r>
      <w:r w:rsidR="000F299D">
        <w:rPr>
          <w:rFonts w:eastAsia="Calibri"/>
        </w:rPr>
        <w:t xml:space="preserve"> of bulk samples</w:t>
      </w:r>
      <w:r w:rsidR="00143106">
        <w:rPr>
          <w:rFonts w:eastAsia="Calibri"/>
        </w:rPr>
        <w:t xml:space="preserve"> </w:t>
      </w:r>
      <w:r w:rsidR="00143106">
        <w:rPr>
          <w:rFonts w:eastAsia="Calibri"/>
          <w:b/>
          <w:bCs/>
        </w:rPr>
        <w:t>[1]</w:t>
      </w:r>
      <w:r w:rsidR="00143106">
        <w:rPr>
          <w:rFonts w:eastAsia="Calibri"/>
        </w:rPr>
        <w:t>,</w:t>
      </w:r>
      <w:r w:rsidRPr="001F1E18">
        <w:rPr>
          <w:rFonts w:eastAsia="Calibri"/>
        </w:rPr>
        <w:t xml:space="preserve"> </w:t>
      </w:r>
      <w:r w:rsidRPr="00143106">
        <w:rPr>
          <w:rFonts w:eastAsia="Calibri"/>
          <w:iCs/>
        </w:rPr>
        <w:t>hsp</w:t>
      </w:r>
      <w:r w:rsidR="00977F61">
        <w:rPr>
          <w:rFonts w:eastAsia="Calibri"/>
          <w:iCs/>
        </w:rPr>
        <w:t>-</w:t>
      </w:r>
      <w:r w:rsidRPr="00143106">
        <w:rPr>
          <w:rFonts w:eastAsia="Calibri"/>
          <w:iCs/>
        </w:rPr>
        <w:t>70</w:t>
      </w:r>
      <w:r w:rsidRPr="001F1E18">
        <w:rPr>
          <w:rFonts w:eastAsia="Calibri"/>
        </w:rPr>
        <w:t xml:space="preserve"> decreased by 82.7% </w:t>
      </w:r>
      <w:r w:rsidR="00977F61">
        <w:rPr>
          <w:rFonts w:eastAsia="Calibri"/>
        </w:rPr>
        <w:t xml:space="preserve">in </w:t>
      </w:r>
      <w:r w:rsidR="006449E2" w:rsidRPr="00230B2E">
        <w:rPr>
          <w:rFonts w:eastAsia="Calibri"/>
          <w:i/>
        </w:rPr>
        <w:t>hsf-1</w:t>
      </w:r>
      <w:r w:rsidR="00230B2E">
        <w:rPr>
          <w:rFonts w:eastAsia="Calibri"/>
          <w:i/>
        </w:rPr>
        <w:t xml:space="preserve"> </w:t>
      </w:r>
      <w:r w:rsidR="00230B2E">
        <w:rPr>
          <w:rFonts w:eastAsia="Calibri"/>
          <w:iCs/>
          <w:color w:val="FF0000"/>
        </w:rPr>
        <w:t>(H-S-F-one)</w:t>
      </w:r>
      <w:r w:rsidR="00A9245F" w:rsidRPr="00230B2E">
        <w:rPr>
          <w:rFonts w:eastAsia="Calibri"/>
          <w:i/>
        </w:rPr>
        <w:t xml:space="preserve"> </w:t>
      </w:r>
      <w:r w:rsidR="00A9245F">
        <w:rPr>
          <w:rFonts w:eastAsia="Calibri"/>
        </w:rPr>
        <w:t>mutant</w:t>
      </w:r>
      <w:r w:rsidR="000F299D">
        <w:rPr>
          <w:rFonts w:eastAsia="Calibri"/>
        </w:rPr>
        <w:t>s</w:t>
      </w:r>
      <w:r w:rsidR="00230B2E">
        <w:rPr>
          <w:rFonts w:eastAsia="Calibri"/>
        </w:rPr>
        <w:t xml:space="preserve"> </w:t>
      </w:r>
      <w:r w:rsidRPr="001F1E18">
        <w:rPr>
          <w:rFonts w:eastAsia="Calibri"/>
        </w:rPr>
        <w:t xml:space="preserve">compared to controls </w:t>
      </w:r>
      <w:r w:rsidR="00143106">
        <w:rPr>
          <w:rFonts w:eastAsia="Calibri"/>
          <w:b/>
          <w:bCs/>
        </w:rPr>
        <w:t xml:space="preserve">[2] </w:t>
      </w:r>
      <w:r w:rsidRPr="001F1E18">
        <w:rPr>
          <w:rFonts w:eastAsia="Calibri"/>
        </w:rPr>
        <w:t xml:space="preserve">and </w:t>
      </w:r>
      <w:r w:rsidR="000F299D">
        <w:rPr>
          <w:rFonts w:eastAsia="Calibri"/>
        </w:rPr>
        <w:t xml:space="preserve">by </w:t>
      </w:r>
      <w:r w:rsidRPr="001F1E18">
        <w:rPr>
          <w:rFonts w:eastAsia="Calibri"/>
        </w:rPr>
        <w:t>92.3% for Worm-to-CT</w:t>
      </w:r>
      <w:r w:rsidR="000F299D">
        <w:rPr>
          <w:rFonts w:eastAsia="Calibri"/>
        </w:rPr>
        <w:t xml:space="preserve">, indicating </w:t>
      </w:r>
      <w:r w:rsidR="00977F61">
        <w:rPr>
          <w:rFonts w:eastAsia="Calibri"/>
        </w:rPr>
        <w:t xml:space="preserve">that the decrease </w:t>
      </w:r>
      <w:r w:rsidR="009E6F5B">
        <w:rPr>
          <w:rFonts w:eastAsia="Calibri"/>
        </w:rPr>
        <w:t>was</w:t>
      </w:r>
      <w:r w:rsidR="00977F61">
        <w:rPr>
          <w:rFonts w:eastAsia="Calibri"/>
        </w:rPr>
        <w:t xml:space="preserve"> comparable between </w:t>
      </w:r>
      <w:r w:rsidR="000F299D">
        <w:rPr>
          <w:rFonts w:eastAsia="Calibri"/>
        </w:rPr>
        <w:t>the</w:t>
      </w:r>
      <w:r w:rsidR="00977F61">
        <w:rPr>
          <w:rFonts w:eastAsia="Calibri"/>
        </w:rPr>
        <w:t xml:space="preserve"> </w:t>
      </w:r>
      <w:r w:rsidR="009E6F5B">
        <w:rPr>
          <w:rFonts w:eastAsia="Calibri"/>
        </w:rPr>
        <w:t xml:space="preserve">two </w:t>
      </w:r>
      <w:r w:rsidR="00977F61">
        <w:rPr>
          <w:rFonts w:eastAsia="Calibri"/>
        </w:rPr>
        <w:t xml:space="preserve">methods </w:t>
      </w:r>
      <w:r w:rsidR="000F299D">
        <w:rPr>
          <w:rFonts w:eastAsia="Calibri"/>
          <w:b/>
          <w:bCs/>
        </w:rPr>
        <w:t>[3]</w:t>
      </w:r>
      <w:r w:rsidR="00977F61">
        <w:rPr>
          <w:rFonts w:eastAsia="Calibri"/>
        </w:rPr>
        <w:t>.</w:t>
      </w:r>
    </w:p>
    <w:p w14:paraId="77D6AC48" w14:textId="77777777" w:rsidR="00143106" w:rsidRDefault="00143106" w:rsidP="00143106">
      <w:pPr>
        <w:pStyle w:val="ListParagraph"/>
        <w:ind w:left="907"/>
        <w:rPr>
          <w:rFonts w:eastAsia="Calibri"/>
        </w:rPr>
      </w:pPr>
    </w:p>
    <w:p w14:paraId="4F3CCF89" w14:textId="31B57A66" w:rsidR="000F299D" w:rsidRDefault="000F299D" w:rsidP="00143106">
      <w:pPr>
        <w:pStyle w:val="ListParagraph"/>
        <w:numPr>
          <w:ilvl w:val="2"/>
          <w:numId w:val="44"/>
        </w:numPr>
        <w:rPr>
          <w:rFonts w:eastAsia="Calibri"/>
        </w:rPr>
      </w:pPr>
      <w:r>
        <w:rPr>
          <w:rFonts w:eastAsia="Calibri"/>
        </w:rPr>
        <w:t>LAB MEDIA: Figure 3</w:t>
      </w:r>
    </w:p>
    <w:p w14:paraId="5E430E80" w14:textId="3B33D9F1" w:rsidR="00143106" w:rsidRPr="00143106" w:rsidRDefault="00143106" w:rsidP="00143106">
      <w:pPr>
        <w:pStyle w:val="ListParagraph"/>
        <w:numPr>
          <w:ilvl w:val="2"/>
          <w:numId w:val="44"/>
        </w:numPr>
        <w:rPr>
          <w:rFonts w:eastAsia="Calibri"/>
        </w:rPr>
      </w:pPr>
      <w:r>
        <w:rPr>
          <w:rFonts w:eastAsia="Calibri"/>
        </w:rPr>
        <w:t>LAB MEDIA: Figure 3</w:t>
      </w:r>
      <w:r w:rsidRPr="00143106">
        <w:rPr>
          <w:rFonts w:eastAsia="Calibri"/>
          <w:i/>
          <w:iCs/>
          <w:color w:val="4F81BD" w:themeColor="accent1"/>
        </w:rPr>
        <w:t xml:space="preserve"> </w:t>
      </w:r>
      <w:r w:rsidRPr="009C48C0">
        <w:rPr>
          <w:rFonts w:eastAsia="Calibri"/>
          <w:i/>
          <w:iCs/>
          <w:color w:val="4F81BD" w:themeColor="accent1"/>
        </w:rPr>
        <w:t>Video Editor: please emphasize</w:t>
      </w:r>
      <w:r>
        <w:rPr>
          <w:rFonts w:eastAsia="Calibri"/>
          <w:i/>
          <w:iCs/>
          <w:color w:val="4F81BD" w:themeColor="accent1"/>
        </w:rPr>
        <w:t xml:space="preserve"> phenol-chloroform hsf-1 + data bar</w:t>
      </w:r>
    </w:p>
    <w:p w14:paraId="2747C64B" w14:textId="77777777" w:rsidR="000F299D" w:rsidRPr="000F299D" w:rsidRDefault="00143106" w:rsidP="000105EB">
      <w:pPr>
        <w:pStyle w:val="ListParagraph"/>
        <w:numPr>
          <w:ilvl w:val="2"/>
          <w:numId w:val="44"/>
        </w:numPr>
        <w:rPr>
          <w:rFonts w:eastAsia="Calibri"/>
        </w:rPr>
      </w:pPr>
      <w:r>
        <w:rPr>
          <w:rFonts w:eastAsia="Calibri"/>
        </w:rPr>
        <w:t>LAB MEDIA: Figure 3</w:t>
      </w:r>
      <w:r w:rsidRPr="00143106">
        <w:rPr>
          <w:rFonts w:eastAsia="Calibri"/>
          <w:i/>
          <w:iCs/>
          <w:color w:val="4F81BD" w:themeColor="accent1"/>
        </w:rPr>
        <w:t xml:space="preserve"> </w:t>
      </w:r>
      <w:r w:rsidRPr="009C48C0">
        <w:rPr>
          <w:rFonts w:eastAsia="Calibri"/>
          <w:i/>
          <w:iCs/>
          <w:color w:val="4F81BD" w:themeColor="accent1"/>
        </w:rPr>
        <w:t>Video Editor: please emphasize</w:t>
      </w:r>
      <w:r>
        <w:rPr>
          <w:rFonts w:eastAsia="Calibri"/>
          <w:i/>
          <w:iCs/>
          <w:color w:val="4F81BD" w:themeColor="accent1"/>
        </w:rPr>
        <w:t xml:space="preserve"> worm-to-Ct hsf-1 + data bar</w:t>
      </w:r>
    </w:p>
    <w:p w14:paraId="05A75DBE" w14:textId="441C4364" w:rsidR="00432D5A" w:rsidRPr="000F299D" w:rsidRDefault="00432D5A" w:rsidP="000F299D">
      <w:pPr>
        <w:rPr>
          <w:rFonts w:eastAsia="Calibri"/>
        </w:rPr>
      </w:pPr>
    </w:p>
    <w:p w14:paraId="09A93049" w14:textId="2D6CCEB0" w:rsidR="004509E0" w:rsidRDefault="004509E0" w:rsidP="00432D5A">
      <w:pPr>
        <w:pStyle w:val="ListParagraph"/>
        <w:numPr>
          <w:ilvl w:val="1"/>
          <w:numId w:val="44"/>
        </w:numPr>
        <w:rPr>
          <w:rFonts w:eastAsia="Calibri"/>
        </w:rPr>
      </w:pPr>
      <w:r w:rsidRPr="004509E0">
        <w:rPr>
          <w:rFonts w:eastAsia="Calibri"/>
        </w:rPr>
        <w:t>U</w:t>
      </w:r>
      <w:r w:rsidR="001F1E18" w:rsidRPr="004509E0">
        <w:rPr>
          <w:rFonts w:eastAsia="Calibri"/>
        </w:rPr>
        <w:t xml:space="preserve">sing </w:t>
      </w:r>
      <w:r w:rsidR="009E6F94">
        <w:rPr>
          <w:rFonts w:eastAsia="Calibri"/>
        </w:rPr>
        <w:t>cDNA</w:t>
      </w:r>
      <w:r w:rsidR="001F1E18" w:rsidRPr="004509E0">
        <w:rPr>
          <w:rFonts w:eastAsia="Calibri"/>
        </w:rPr>
        <w:t xml:space="preserve"> obtained from</w:t>
      </w:r>
      <w:r w:rsidRPr="004509E0">
        <w:rPr>
          <w:rFonts w:eastAsia="Calibri"/>
        </w:rPr>
        <w:t xml:space="preserve"> either</w:t>
      </w:r>
      <w:r w:rsidR="001F1E18" w:rsidRPr="004509E0">
        <w:rPr>
          <w:rFonts w:eastAsia="Calibri"/>
        </w:rPr>
        <w:t xml:space="preserve"> bulk samples </w:t>
      </w:r>
      <w:r w:rsidRPr="004509E0">
        <w:rPr>
          <w:rFonts w:eastAsia="Calibri"/>
        </w:rPr>
        <w:t xml:space="preserve">of 25 worms </w:t>
      </w:r>
      <w:r w:rsidRPr="004509E0">
        <w:rPr>
          <w:rFonts w:eastAsia="Calibri"/>
          <w:b/>
          <w:bCs/>
        </w:rPr>
        <w:t>[1]</w:t>
      </w:r>
      <w:r w:rsidRPr="004509E0">
        <w:rPr>
          <w:rFonts w:eastAsia="Calibri"/>
        </w:rPr>
        <w:t xml:space="preserve"> </w:t>
      </w:r>
      <w:r w:rsidR="001F1E18" w:rsidRPr="004509E0">
        <w:rPr>
          <w:rFonts w:eastAsia="Calibri"/>
        </w:rPr>
        <w:t>or from an average of 36 single worm samples</w:t>
      </w:r>
      <w:r>
        <w:rPr>
          <w:rFonts w:eastAsia="Calibri"/>
        </w:rPr>
        <w:t xml:space="preserve"> </w:t>
      </w:r>
      <w:r>
        <w:rPr>
          <w:rFonts w:eastAsia="Calibri"/>
          <w:b/>
          <w:bCs/>
        </w:rPr>
        <w:t>[2]</w:t>
      </w:r>
      <w:r w:rsidR="001F1E18" w:rsidRPr="004509E0">
        <w:rPr>
          <w:rFonts w:eastAsia="Calibri"/>
        </w:rPr>
        <w:t>, the methods detected comparable expression levels</w:t>
      </w:r>
      <w:r w:rsidR="000F299D" w:rsidRPr="000F299D">
        <w:rPr>
          <w:rFonts w:eastAsia="Calibri"/>
        </w:rPr>
        <w:t xml:space="preserve"> </w:t>
      </w:r>
      <w:r w:rsidR="000F299D" w:rsidRPr="004509E0">
        <w:rPr>
          <w:rFonts w:eastAsia="Calibri"/>
        </w:rPr>
        <w:t xml:space="preserve">for all </w:t>
      </w:r>
      <w:r w:rsidR="000F299D">
        <w:rPr>
          <w:rFonts w:eastAsia="Calibri"/>
        </w:rPr>
        <w:t xml:space="preserve">of the </w:t>
      </w:r>
      <w:r w:rsidR="000F299D" w:rsidRPr="004509E0">
        <w:rPr>
          <w:rFonts w:eastAsia="Calibri"/>
        </w:rPr>
        <w:t>chaperones tested</w:t>
      </w:r>
      <w:r>
        <w:rPr>
          <w:rFonts w:eastAsia="Calibri"/>
        </w:rPr>
        <w:t xml:space="preserve"> </w:t>
      </w:r>
      <w:r>
        <w:rPr>
          <w:rFonts w:eastAsia="Calibri"/>
          <w:b/>
          <w:bCs/>
        </w:rPr>
        <w:t>[3]</w:t>
      </w:r>
      <w:r>
        <w:rPr>
          <w:rFonts w:eastAsia="Calibri"/>
        </w:rPr>
        <w:t>,</w:t>
      </w:r>
      <w:r w:rsidR="001F1E18" w:rsidRPr="004509E0">
        <w:rPr>
          <w:rFonts w:eastAsia="Calibri"/>
        </w:rPr>
        <w:t xml:space="preserve"> indicat</w:t>
      </w:r>
      <w:r>
        <w:rPr>
          <w:rFonts w:eastAsia="Calibri"/>
        </w:rPr>
        <w:t>ing</w:t>
      </w:r>
      <w:r w:rsidR="001F1E18" w:rsidRPr="004509E0">
        <w:rPr>
          <w:rFonts w:eastAsia="Calibri"/>
        </w:rPr>
        <w:t xml:space="preserve"> that </w:t>
      </w:r>
      <w:r w:rsidR="00975AA8">
        <w:rPr>
          <w:rFonts w:eastAsia="Calibri"/>
        </w:rPr>
        <w:t xml:space="preserve">the </w:t>
      </w:r>
      <w:r w:rsidR="001F1E18" w:rsidRPr="004509E0">
        <w:rPr>
          <w:rFonts w:eastAsia="Calibri"/>
        </w:rPr>
        <w:t>parameters obtained from single worms are reliable</w:t>
      </w:r>
      <w:r>
        <w:rPr>
          <w:rFonts w:eastAsia="Calibri"/>
        </w:rPr>
        <w:t xml:space="preserve"> </w:t>
      </w:r>
      <w:r>
        <w:rPr>
          <w:rFonts w:eastAsia="Calibri"/>
          <w:b/>
          <w:bCs/>
        </w:rPr>
        <w:t>[4]</w:t>
      </w:r>
      <w:r w:rsidR="001F1E18" w:rsidRPr="004509E0">
        <w:rPr>
          <w:rFonts w:eastAsia="Calibri"/>
        </w:rPr>
        <w:t>.</w:t>
      </w:r>
    </w:p>
    <w:p w14:paraId="43E5C7F0" w14:textId="265DB324" w:rsidR="004509E0" w:rsidRDefault="004509E0" w:rsidP="004509E0">
      <w:pPr>
        <w:pStyle w:val="ListParagraph"/>
        <w:ind w:left="907"/>
        <w:rPr>
          <w:rFonts w:eastAsia="Calibri"/>
        </w:rPr>
      </w:pPr>
    </w:p>
    <w:p w14:paraId="2316EC99" w14:textId="71B92C94" w:rsidR="004509E0" w:rsidRDefault="004509E0" w:rsidP="004509E0">
      <w:pPr>
        <w:pStyle w:val="ListParagraph"/>
        <w:numPr>
          <w:ilvl w:val="2"/>
          <w:numId w:val="44"/>
        </w:numPr>
        <w:rPr>
          <w:rFonts w:eastAsia="Calibri"/>
        </w:rPr>
      </w:pPr>
      <w:r>
        <w:rPr>
          <w:rFonts w:eastAsia="Calibri"/>
        </w:rPr>
        <w:t>LAB MEDIA: Figure 5</w:t>
      </w:r>
      <w:r w:rsidRPr="004509E0">
        <w:rPr>
          <w:rFonts w:eastAsia="Calibri"/>
          <w:i/>
          <w:iCs/>
          <w:color w:val="4F81BD" w:themeColor="accent1"/>
        </w:rPr>
        <w:t xml:space="preserve"> </w:t>
      </w:r>
      <w:r w:rsidRPr="009C48C0">
        <w:rPr>
          <w:rFonts w:eastAsia="Calibri"/>
          <w:i/>
          <w:iCs/>
          <w:color w:val="4F81BD" w:themeColor="accent1"/>
        </w:rPr>
        <w:t>Video Editor: please</w:t>
      </w:r>
      <w:r>
        <w:rPr>
          <w:rFonts w:eastAsia="Calibri"/>
          <w:i/>
          <w:iCs/>
          <w:color w:val="4F81BD" w:themeColor="accent1"/>
        </w:rPr>
        <w:t xml:space="preserve"> emphasize pools/bulk data bars</w:t>
      </w:r>
    </w:p>
    <w:p w14:paraId="55148D28" w14:textId="621F01F7" w:rsidR="001F1E18" w:rsidRPr="004509E0" w:rsidRDefault="004509E0" w:rsidP="004509E0">
      <w:pPr>
        <w:pStyle w:val="ListParagraph"/>
        <w:numPr>
          <w:ilvl w:val="2"/>
          <w:numId w:val="44"/>
        </w:numPr>
        <w:rPr>
          <w:rFonts w:eastAsia="Calibri"/>
        </w:rPr>
      </w:pPr>
      <w:r>
        <w:rPr>
          <w:rFonts w:eastAsia="Calibri"/>
        </w:rPr>
        <w:t xml:space="preserve">LAB MEDIA: Figure 5 </w:t>
      </w:r>
      <w:r w:rsidRPr="009C48C0">
        <w:rPr>
          <w:rFonts w:eastAsia="Calibri"/>
          <w:i/>
          <w:iCs/>
          <w:color w:val="4F81BD" w:themeColor="accent1"/>
        </w:rPr>
        <w:t>Video Editor: pleas</w:t>
      </w:r>
      <w:r>
        <w:rPr>
          <w:rFonts w:eastAsia="Calibri"/>
          <w:i/>
          <w:iCs/>
          <w:color w:val="4F81BD" w:themeColor="accent1"/>
        </w:rPr>
        <w:t>e emphasize av. single worms data bars</w:t>
      </w:r>
    </w:p>
    <w:p w14:paraId="5A9B3ACB" w14:textId="2BE17E3B" w:rsidR="004509E0" w:rsidRPr="004509E0" w:rsidRDefault="004509E0" w:rsidP="004509E0">
      <w:pPr>
        <w:pStyle w:val="ListParagraph"/>
        <w:numPr>
          <w:ilvl w:val="2"/>
          <w:numId w:val="44"/>
        </w:numPr>
        <w:rPr>
          <w:rFonts w:eastAsia="Calibri"/>
        </w:rPr>
      </w:pPr>
      <w:r>
        <w:rPr>
          <w:rFonts w:eastAsia="Calibri"/>
        </w:rPr>
        <w:t xml:space="preserve">LAB MEDIA: Figure 5 </w:t>
      </w:r>
      <w:r w:rsidRPr="009C48C0">
        <w:rPr>
          <w:rFonts w:eastAsia="Calibri"/>
          <w:i/>
          <w:iCs/>
          <w:color w:val="4F81BD" w:themeColor="accent1"/>
        </w:rPr>
        <w:t>Video Editor: please</w:t>
      </w:r>
      <w:r>
        <w:rPr>
          <w:rFonts w:eastAsia="Calibri"/>
          <w:i/>
          <w:iCs/>
          <w:color w:val="4F81BD" w:themeColor="accent1"/>
        </w:rPr>
        <w:t xml:space="preserve"> add/emphasize brackets over each pair of data bars</w:t>
      </w:r>
    </w:p>
    <w:p w14:paraId="567AF31F" w14:textId="551B5A63" w:rsidR="004509E0" w:rsidRPr="004509E0" w:rsidRDefault="004509E0" w:rsidP="004509E0">
      <w:pPr>
        <w:pStyle w:val="ListParagraph"/>
        <w:numPr>
          <w:ilvl w:val="2"/>
          <w:numId w:val="44"/>
        </w:numPr>
        <w:rPr>
          <w:rFonts w:eastAsia="Calibri"/>
        </w:rPr>
      </w:pPr>
      <w:r>
        <w:rPr>
          <w:rFonts w:eastAsia="Calibri"/>
        </w:rPr>
        <w:t>LAB MEDIA: Figure 5</w:t>
      </w:r>
    </w:p>
    <w:p w14:paraId="585A8564" w14:textId="77777777" w:rsidR="00432D5A" w:rsidRDefault="00432D5A" w:rsidP="00432D5A">
      <w:pPr>
        <w:pStyle w:val="ListParagraph"/>
        <w:ind w:left="907"/>
        <w:rPr>
          <w:rFonts w:eastAsia="Calibri"/>
          <w:b/>
        </w:rPr>
      </w:pPr>
    </w:p>
    <w:p w14:paraId="0FCB01BA" w14:textId="623342BA" w:rsidR="004509E0" w:rsidRPr="004509E0" w:rsidRDefault="004509E0" w:rsidP="00432D5A">
      <w:pPr>
        <w:pStyle w:val="ListParagraph"/>
        <w:numPr>
          <w:ilvl w:val="1"/>
          <w:numId w:val="44"/>
        </w:numPr>
        <w:rPr>
          <w:rFonts w:eastAsia="Calibri"/>
        </w:rPr>
      </w:pPr>
      <w:r w:rsidRPr="004509E0">
        <w:rPr>
          <w:rFonts w:asciiTheme="minorHAnsi" w:hAnsiTheme="minorHAnsi" w:cstheme="minorHAnsi"/>
        </w:rPr>
        <w:t>Here the</w:t>
      </w:r>
      <w:r w:rsidR="001F1E18" w:rsidRPr="004509E0">
        <w:rPr>
          <w:rFonts w:eastAsia="Calibri"/>
        </w:rPr>
        <w:t xml:space="preserve"> mean expression of multiple </w:t>
      </w:r>
      <w:proofErr w:type="spellStart"/>
      <w:r w:rsidR="001F1E18" w:rsidRPr="004509E0">
        <w:rPr>
          <w:rFonts w:eastAsia="Calibri"/>
          <w:i/>
        </w:rPr>
        <w:t>hsp</w:t>
      </w:r>
      <w:proofErr w:type="spellEnd"/>
      <w:r w:rsidR="001F1E18" w:rsidRPr="004509E0">
        <w:rPr>
          <w:rFonts w:eastAsia="Calibri"/>
        </w:rPr>
        <w:t xml:space="preserve"> transcripts from single worms following a short heat shock</w:t>
      </w:r>
      <w:r w:rsidRPr="004509E0">
        <w:rPr>
          <w:rFonts w:eastAsia="Calibri"/>
        </w:rPr>
        <w:t xml:space="preserve"> are shown </w:t>
      </w:r>
      <w:r w:rsidRPr="004509E0">
        <w:rPr>
          <w:rFonts w:eastAsia="Calibri"/>
          <w:b/>
          <w:bCs/>
        </w:rPr>
        <w:t>[1]</w:t>
      </w:r>
      <w:r w:rsidR="001F1E18" w:rsidRPr="004509E0">
        <w:rPr>
          <w:rFonts w:eastAsia="Calibri"/>
        </w:rPr>
        <w:t xml:space="preserve">. As observed, the variability in the expression of </w:t>
      </w:r>
      <w:r w:rsidR="00975AA8">
        <w:rPr>
          <w:rFonts w:eastAsia="Calibri"/>
        </w:rPr>
        <w:t xml:space="preserve">the </w:t>
      </w:r>
      <w:r w:rsidR="001F1E18" w:rsidRPr="004509E0">
        <w:rPr>
          <w:rFonts w:eastAsia="Calibri"/>
        </w:rPr>
        <w:t xml:space="preserve">transcripts differed dramatically across different genes </w:t>
      </w:r>
      <w:r w:rsidRPr="004509E0">
        <w:rPr>
          <w:rFonts w:eastAsia="Calibri"/>
          <w:b/>
          <w:bCs/>
        </w:rPr>
        <w:t>[2]</w:t>
      </w:r>
      <w:r w:rsidRPr="004509E0">
        <w:rPr>
          <w:rFonts w:eastAsia="Calibri"/>
        </w:rPr>
        <w:t>.</w:t>
      </w:r>
    </w:p>
    <w:p w14:paraId="7F223281" w14:textId="77777777" w:rsidR="004509E0" w:rsidRPr="004509E0" w:rsidRDefault="004509E0" w:rsidP="004509E0">
      <w:pPr>
        <w:pStyle w:val="ListParagraph"/>
        <w:ind w:left="907"/>
        <w:rPr>
          <w:rFonts w:eastAsia="Calibri"/>
          <w:b/>
        </w:rPr>
      </w:pPr>
    </w:p>
    <w:p w14:paraId="05E6B534" w14:textId="4085AE59" w:rsidR="004509E0" w:rsidRDefault="004509E0" w:rsidP="004509E0">
      <w:pPr>
        <w:pStyle w:val="ListParagraph"/>
        <w:numPr>
          <w:ilvl w:val="2"/>
          <w:numId w:val="44"/>
        </w:numPr>
        <w:rPr>
          <w:rFonts w:eastAsia="Calibri"/>
          <w:bCs/>
        </w:rPr>
      </w:pPr>
      <w:r>
        <w:rPr>
          <w:rFonts w:eastAsia="Calibri"/>
          <w:bCs/>
        </w:rPr>
        <w:t xml:space="preserve">LAB MEDIA: Figure 6A </w:t>
      </w:r>
    </w:p>
    <w:p w14:paraId="637E72D5" w14:textId="19C82EEB" w:rsidR="004509E0" w:rsidRPr="004509E0" w:rsidRDefault="004509E0" w:rsidP="004509E0">
      <w:pPr>
        <w:pStyle w:val="ListParagraph"/>
        <w:numPr>
          <w:ilvl w:val="2"/>
          <w:numId w:val="44"/>
        </w:numPr>
        <w:rPr>
          <w:rFonts w:eastAsia="Calibri"/>
          <w:bCs/>
        </w:rPr>
      </w:pPr>
      <w:r>
        <w:rPr>
          <w:rFonts w:eastAsia="Calibri"/>
          <w:bCs/>
        </w:rPr>
        <w:t xml:space="preserve">LAB MEDIA: Figure 6A </w:t>
      </w:r>
      <w:r w:rsidRPr="009C48C0">
        <w:rPr>
          <w:rFonts w:eastAsia="Calibri"/>
          <w:i/>
          <w:iCs/>
          <w:color w:val="4F81BD" w:themeColor="accent1"/>
        </w:rPr>
        <w:t>Video Editor: please</w:t>
      </w:r>
      <w:r>
        <w:rPr>
          <w:rFonts w:eastAsia="Calibri"/>
          <w:i/>
          <w:iCs/>
          <w:color w:val="4F81BD" w:themeColor="accent1"/>
        </w:rPr>
        <w:t xml:space="preserve"> sequentially emphasize gene sections of graph</w:t>
      </w:r>
    </w:p>
    <w:p w14:paraId="3439D61C" w14:textId="77777777" w:rsidR="00975AA8" w:rsidRPr="000F299D" w:rsidRDefault="00975AA8" w:rsidP="000F299D">
      <w:pPr>
        <w:rPr>
          <w:rFonts w:eastAsia="Calibri"/>
        </w:rPr>
      </w:pPr>
    </w:p>
    <w:p w14:paraId="485CBA7E" w14:textId="25EAFB35" w:rsidR="001F1E18" w:rsidRDefault="001F1E18" w:rsidP="00432D5A">
      <w:pPr>
        <w:pStyle w:val="ListParagraph"/>
        <w:numPr>
          <w:ilvl w:val="1"/>
          <w:numId w:val="44"/>
        </w:numPr>
        <w:rPr>
          <w:rFonts w:eastAsia="Calibri"/>
        </w:rPr>
      </w:pPr>
      <w:r w:rsidRPr="001F1E18">
        <w:rPr>
          <w:rFonts w:eastAsia="Calibri"/>
        </w:rPr>
        <w:t>For every transcript tested</w:t>
      </w:r>
      <w:r w:rsidR="000F299D" w:rsidRPr="000F299D">
        <w:rPr>
          <w:rFonts w:eastAsia="Calibri"/>
        </w:rPr>
        <w:t xml:space="preserve"> </w:t>
      </w:r>
      <w:r w:rsidR="000F299D" w:rsidRPr="001F1E18">
        <w:rPr>
          <w:rFonts w:eastAsia="Calibri"/>
        </w:rPr>
        <w:t>using single-worm samples</w:t>
      </w:r>
      <w:r w:rsidRPr="001F1E18">
        <w:rPr>
          <w:rFonts w:eastAsia="Calibri"/>
        </w:rPr>
        <w:t xml:space="preserve">, the technical </w:t>
      </w:r>
      <w:r w:rsidR="004509E0">
        <w:rPr>
          <w:rFonts w:eastAsia="Calibri"/>
        </w:rPr>
        <w:t>coefficients of varia</w:t>
      </w:r>
      <w:r w:rsidR="00D87F7A">
        <w:rPr>
          <w:rFonts w:eastAsia="Calibri"/>
        </w:rPr>
        <w:t>bility</w:t>
      </w:r>
      <w:r w:rsidRPr="001F1E18">
        <w:rPr>
          <w:rFonts w:eastAsia="Calibri"/>
        </w:rPr>
        <w:t xml:space="preserve"> were lower </w:t>
      </w:r>
      <w:r w:rsidR="004509E0">
        <w:rPr>
          <w:rFonts w:eastAsia="Calibri"/>
          <w:b/>
          <w:bCs/>
        </w:rPr>
        <w:t xml:space="preserve">[1] </w:t>
      </w:r>
      <w:r w:rsidRPr="001F1E18">
        <w:rPr>
          <w:rFonts w:eastAsia="Calibri"/>
        </w:rPr>
        <w:t xml:space="preserve">than the biological </w:t>
      </w:r>
      <w:r w:rsidR="004509E0">
        <w:rPr>
          <w:rFonts w:eastAsia="Calibri"/>
        </w:rPr>
        <w:t>coefficients of vari</w:t>
      </w:r>
      <w:r w:rsidR="00D87F7A">
        <w:rPr>
          <w:rFonts w:eastAsia="Calibri"/>
        </w:rPr>
        <w:t>ability</w:t>
      </w:r>
      <w:r w:rsidR="004509E0">
        <w:rPr>
          <w:rFonts w:eastAsia="Calibri"/>
        </w:rPr>
        <w:t xml:space="preserve"> </w:t>
      </w:r>
      <w:r w:rsidR="004509E0">
        <w:rPr>
          <w:rFonts w:eastAsia="Calibri"/>
          <w:b/>
          <w:bCs/>
        </w:rPr>
        <w:t>[2]</w:t>
      </w:r>
      <w:r w:rsidRPr="001F1E18">
        <w:rPr>
          <w:rFonts w:eastAsia="Calibri"/>
        </w:rPr>
        <w:t xml:space="preserve">, indicating that technical triplicates </w:t>
      </w:r>
      <w:r w:rsidR="008807F6">
        <w:rPr>
          <w:rFonts w:eastAsia="Calibri"/>
        </w:rPr>
        <w:t>was</w:t>
      </w:r>
      <w:r w:rsidRPr="001F1E18">
        <w:rPr>
          <w:rFonts w:eastAsia="Calibri"/>
        </w:rPr>
        <w:t xml:space="preserve"> not required for parameter estimation</w:t>
      </w:r>
      <w:r w:rsidR="00AF6E9C">
        <w:rPr>
          <w:rFonts w:eastAsia="Calibri"/>
        </w:rPr>
        <w:t xml:space="preserve"> when qPCR </w:t>
      </w:r>
      <w:r w:rsidR="008807F6">
        <w:rPr>
          <w:rFonts w:eastAsia="Calibri"/>
        </w:rPr>
        <w:t>was</w:t>
      </w:r>
      <w:r w:rsidR="0078476B">
        <w:rPr>
          <w:rFonts w:eastAsia="Calibri"/>
        </w:rPr>
        <w:t xml:space="preserve"> performed </w:t>
      </w:r>
      <w:r w:rsidR="00AF6E9C">
        <w:rPr>
          <w:rFonts w:eastAsia="Calibri"/>
        </w:rPr>
        <w:t>on single worms</w:t>
      </w:r>
      <w:r w:rsidR="004509E0">
        <w:rPr>
          <w:rFonts w:eastAsia="Calibri"/>
        </w:rPr>
        <w:t xml:space="preserve"> </w:t>
      </w:r>
      <w:r w:rsidR="004509E0">
        <w:rPr>
          <w:rFonts w:eastAsia="Calibri"/>
          <w:b/>
          <w:bCs/>
        </w:rPr>
        <w:t>[3]</w:t>
      </w:r>
      <w:r w:rsidRPr="001F1E18">
        <w:rPr>
          <w:rFonts w:eastAsia="Calibri"/>
        </w:rPr>
        <w:t xml:space="preserve">. </w:t>
      </w:r>
    </w:p>
    <w:p w14:paraId="34C34217" w14:textId="77777777" w:rsidR="004509E0" w:rsidRDefault="004509E0" w:rsidP="004509E0">
      <w:pPr>
        <w:pStyle w:val="ListParagraph"/>
        <w:ind w:left="907"/>
        <w:rPr>
          <w:rFonts w:eastAsia="Calibri"/>
        </w:rPr>
      </w:pPr>
    </w:p>
    <w:p w14:paraId="483F161D" w14:textId="4D6A63A7" w:rsidR="004509E0" w:rsidRPr="004509E0" w:rsidRDefault="004509E0" w:rsidP="004509E0">
      <w:pPr>
        <w:pStyle w:val="ListParagraph"/>
        <w:numPr>
          <w:ilvl w:val="2"/>
          <w:numId w:val="44"/>
        </w:numPr>
        <w:rPr>
          <w:rFonts w:eastAsia="Calibri"/>
        </w:rPr>
      </w:pPr>
      <w:r>
        <w:rPr>
          <w:rFonts w:eastAsia="Calibri"/>
        </w:rPr>
        <w:t xml:space="preserve">LAB MEDIA: Figure 7 </w:t>
      </w:r>
      <w:r w:rsidRPr="009C48C0">
        <w:rPr>
          <w:rFonts w:eastAsia="Calibri"/>
          <w:i/>
          <w:iCs/>
          <w:color w:val="4F81BD" w:themeColor="accent1"/>
        </w:rPr>
        <w:t>Video Editor: please</w:t>
      </w:r>
      <w:r>
        <w:rPr>
          <w:rFonts w:eastAsia="Calibri"/>
          <w:i/>
          <w:iCs/>
          <w:color w:val="4F81BD" w:themeColor="accent1"/>
        </w:rPr>
        <w:t xml:space="preserve"> emphasize green data points</w:t>
      </w:r>
    </w:p>
    <w:p w14:paraId="057DE466" w14:textId="1EF59010" w:rsidR="004509E0" w:rsidRPr="004509E0" w:rsidRDefault="004509E0" w:rsidP="004509E0">
      <w:pPr>
        <w:pStyle w:val="ListParagraph"/>
        <w:numPr>
          <w:ilvl w:val="2"/>
          <w:numId w:val="44"/>
        </w:numPr>
        <w:rPr>
          <w:rFonts w:eastAsia="Calibri"/>
        </w:rPr>
      </w:pPr>
      <w:r>
        <w:rPr>
          <w:rFonts w:eastAsia="Calibri"/>
        </w:rPr>
        <w:t xml:space="preserve">LAB MEDIA: Figure 7 </w:t>
      </w:r>
      <w:r w:rsidRPr="009C48C0">
        <w:rPr>
          <w:rFonts w:eastAsia="Calibri"/>
          <w:i/>
          <w:iCs/>
          <w:color w:val="4F81BD" w:themeColor="accent1"/>
        </w:rPr>
        <w:t>Video Editor: please</w:t>
      </w:r>
      <w:r>
        <w:rPr>
          <w:rFonts w:eastAsia="Calibri"/>
          <w:i/>
          <w:iCs/>
          <w:color w:val="4F81BD" w:themeColor="accent1"/>
        </w:rPr>
        <w:t xml:space="preserve"> red data points</w:t>
      </w:r>
    </w:p>
    <w:p w14:paraId="4DA4829D" w14:textId="2473C77B" w:rsidR="004509E0" w:rsidRPr="001F1E18" w:rsidRDefault="004509E0" w:rsidP="004509E0">
      <w:pPr>
        <w:pStyle w:val="ListParagraph"/>
        <w:numPr>
          <w:ilvl w:val="2"/>
          <w:numId w:val="44"/>
        </w:numPr>
        <w:rPr>
          <w:rFonts w:eastAsia="Calibri"/>
        </w:rPr>
      </w:pPr>
      <w:r>
        <w:rPr>
          <w:rFonts w:eastAsia="Calibri"/>
        </w:rPr>
        <w:t>LAB MEDIA: Figure 7</w:t>
      </w: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5050EFC9" w:rsidR="00473E1C" w:rsidRDefault="00473E1C" w:rsidP="008517C8">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C0BCC28" w14:textId="77777777" w:rsidR="008517C8" w:rsidRPr="008517C8" w:rsidRDefault="008517C8" w:rsidP="008517C8">
      <w:pPr>
        <w:pStyle w:val="ListParagraph"/>
        <w:ind w:left="360"/>
        <w:rPr>
          <w:rFonts w:asciiTheme="minorHAnsi" w:hAnsiTheme="minorHAnsi" w:cstheme="minorHAnsi"/>
          <w:b/>
          <w:bCs/>
          <w:szCs w:val="24"/>
          <w:lang w:eastAsia="zh-TW"/>
        </w:rPr>
      </w:pPr>
    </w:p>
    <w:bookmarkEnd w:id="1"/>
    <w:p w14:paraId="3DE80F9F" w14:textId="527CD4B7" w:rsidR="00B07A3B" w:rsidRPr="007227C7" w:rsidRDefault="0010419C"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Laetitia Chauve</w:t>
      </w:r>
      <w:r w:rsidR="00473E1C" w:rsidRPr="007227C7">
        <w:rPr>
          <w:rFonts w:asciiTheme="minorHAnsi" w:eastAsia="Times New Roman" w:hAnsiTheme="minorHAnsi" w:cstheme="minorHAnsi"/>
          <w:szCs w:val="24"/>
        </w:rPr>
        <w:t>:</w:t>
      </w:r>
      <w:r w:rsidR="008517C8">
        <w:rPr>
          <w:rFonts w:asciiTheme="minorHAnsi" w:eastAsia="Times New Roman" w:hAnsiTheme="minorHAnsi" w:cstheme="minorHAnsi"/>
          <w:szCs w:val="24"/>
        </w:rPr>
        <w:t xml:space="preserve"> When performing this procedure, it is essential to</w:t>
      </w:r>
      <w:r w:rsidR="00714DE5">
        <w:rPr>
          <w:rFonts w:asciiTheme="minorHAnsi" w:eastAsia="Times New Roman" w:hAnsiTheme="minorHAnsi" w:cstheme="minorHAnsi"/>
          <w:szCs w:val="24"/>
        </w:rPr>
        <w:t xml:space="preserve"> pipette small volumes </w:t>
      </w:r>
      <w:r w:rsidR="008517C8">
        <w:rPr>
          <w:rFonts w:asciiTheme="minorHAnsi" w:hAnsiTheme="minorHAnsi" w:cstheme="minorHAnsi"/>
        </w:rPr>
        <w:t>accurately</w:t>
      </w:r>
      <w:r w:rsidR="00A51CF8">
        <w:rPr>
          <w:rFonts w:asciiTheme="minorHAnsi" w:hAnsiTheme="minorHAnsi" w:cstheme="minorHAnsi"/>
        </w:rPr>
        <w:t xml:space="preserve"> and to</w:t>
      </w:r>
      <w:r w:rsidR="008517C8">
        <w:rPr>
          <w:rFonts w:asciiTheme="minorHAnsi" w:hAnsiTheme="minorHAnsi" w:cstheme="minorHAnsi"/>
        </w:rPr>
        <w:t xml:space="preserve"> not</w:t>
      </w:r>
      <w:r w:rsidR="00A51CF8">
        <w:rPr>
          <w:rFonts w:asciiTheme="minorHAnsi" w:hAnsiTheme="minorHAnsi" w:cstheme="minorHAnsi"/>
        </w:rPr>
        <w:t xml:space="preserve"> </w:t>
      </w:r>
      <w:r w:rsidR="003331FF">
        <w:rPr>
          <w:rFonts w:asciiTheme="minorHAnsi" w:hAnsiTheme="minorHAnsi" w:cstheme="minorHAnsi"/>
        </w:rPr>
        <w:t>pipette air bubbles</w:t>
      </w:r>
      <w:r w:rsidR="00A51CF8">
        <w:rPr>
          <w:rFonts w:asciiTheme="minorHAnsi" w:hAnsiTheme="minorHAnsi" w:cstheme="minorHAnsi"/>
          <w:lang w:val="en-GB"/>
        </w:rPr>
        <w:t xml:space="preserve"> into the nanofluidic chip</w:t>
      </w:r>
      <w:r w:rsidR="003331FF">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2BFF4948" w:rsidR="007227C7" w:rsidRPr="0010419C"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8517C8">
        <w:rPr>
          <w:rFonts w:asciiTheme="minorHAnsi" w:hAnsiTheme="minorHAnsi" w:cstheme="minorHAnsi"/>
        </w:rPr>
        <w:t>(7.4.)</w:t>
      </w:r>
    </w:p>
    <w:p w14:paraId="21A820BC" w14:textId="77777777" w:rsidR="0010419C" w:rsidRPr="007227C7" w:rsidRDefault="0010419C" w:rsidP="0010419C">
      <w:pPr>
        <w:pStyle w:val="ListParagraph"/>
        <w:ind w:left="1627"/>
        <w:rPr>
          <w:rFonts w:cs="Calibri"/>
          <w:szCs w:val="24"/>
        </w:rPr>
      </w:pPr>
    </w:p>
    <w:p w14:paraId="23F4777F" w14:textId="4D50B7BF" w:rsidR="00B07A3B" w:rsidRPr="007227C7" w:rsidRDefault="0010419C"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Francesca Hodge</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B01E27">
        <w:rPr>
          <w:rFonts w:asciiTheme="minorHAnsi" w:hAnsiTheme="minorHAnsi" w:cstheme="minorHAnsi"/>
        </w:rPr>
        <w:t xml:space="preserve">This protocol </w:t>
      </w:r>
      <w:r w:rsidR="008517C8">
        <w:rPr>
          <w:rFonts w:asciiTheme="minorHAnsi" w:hAnsiTheme="minorHAnsi" w:cstheme="minorHAnsi"/>
        </w:rPr>
        <w:t>can be used to obtain</w:t>
      </w:r>
      <w:r w:rsidR="00B01E27">
        <w:rPr>
          <w:rFonts w:asciiTheme="minorHAnsi" w:hAnsiTheme="minorHAnsi" w:cstheme="minorHAnsi"/>
        </w:rPr>
        <w:t xml:space="preserve"> large sets of qRT-PCR data, which can </w:t>
      </w:r>
      <w:r w:rsidR="008517C8">
        <w:rPr>
          <w:rFonts w:asciiTheme="minorHAnsi" w:hAnsiTheme="minorHAnsi" w:cstheme="minorHAnsi"/>
        </w:rPr>
        <w:t xml:space="preserve">then </w:t>
      </w:r>
      <w:r w:rsidR="00B01E27">
        <w:rPr>
          <w:rFonts w:asciiTheme="minorHAnsi" w:hAnsiTheme="minorHAnsi" w:cstheme="minorHAnsi"/>
        </w:rPr>
        <w:t>be exported and processed as desired using excel or R scripts</w:t>
      </w:r>
      <w:r w:rsidR="008517C8">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5E43F8DA"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10419C" w:rsidRPr="0010419C">
        <w:rPr>
          <w:rFonts w:asciiTheme="minorHAnsi" w:eastAsia="Times New Roman" w:hAnsiTheme="minorHAnsi" w:cstheme="minorHAnsi"/>
          <w:i/>
          <w:iCs/>
          <w:color w:val="4F81BD" w:themeColor="accent1"/>
          <w:szCs w:val="24"/>
        </w:rPr>
        <w:t>Videographer: Can cut for time</w:t>
      </w:r>
    </w:p>
    <w:sectPr w:rsidR="007227C7" w:rsidRPr="007227C7"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57650" w14:textId="77777777" w:rsidR="00AC2AA7" w:rsidRDefault="00AC2AA7">
      <w:r>
        <w:separator/>
      </w:r>
    </w:p>
    <w:p w14:paraId="76F8B31A" w14:textId="77777777" w:rsidR="00AC2AA7" w:rsidRDefault="00AC2AA7"/>
  </w:endnote>
  <w:endnote w:type="continuationSeparator" w:id="0">
    <w:p w14:paraId="01683406" w14:textId="77777777" w:rsidR="00AC2AA7" w:rsidRDefault="00AC2AA7">
      <w:r>
        <w:continuationSeparator/>
      </w:r>
    </w:p>
    <w:p w14:paraId="15A076FD" w14:textId="77777777" w:rsidR="00AC2AA7" w:rsidRDefault="00AC2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96AD5" w:rsidRDefault="00296AD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96AD5" w:rsidRDefault="00296AD5" w:rsidP="001E230F">
    <w:pPr>
      <w:pStyle w:val="Footer"/>
      <w:ind w:right="360"/>
    </w:pPr>
  </w:p>
  <w:p w14:paraId="10ECA4C8" w14:textId="77777777" w:rsidR="00296AD5" w:rsidRDefault="00296A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6366C8F" w:rsidR="00296AD5" w:rsidRPr="00790E8C" w:rsidRDefault="00296AD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E03D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E5B27">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E5B2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AF551" w14:textId="77777777" w:rsidR="00AC2AA7" w:rsidRDefault="00AC2AA7">
      <w:r>
        <w:separator/>
      </w:r>
    </w:p>
    <w:p w14:paraId="5E01E9F5" w14:textId="77777777" w:rsidR="00AC2AA7" w:rsidRDefault="00AC2AA7"/>
  </w:footnote>
  <w:footnote w:type="continuationSeparator" w:id="0">
    <w:p w14:paraId="6A4F4BE4" w14:textId="77777777" w:rsidR="00AC2AA7" w:rsidRDefault="00AC2AA7">
      <w:r>
        <w:continuationSeparator/>
      </w:r>
    </w:p>
    <w:p w14:paraId="7F1F6BFA" w14:textId="77777777" w:rsidR="00AC2AA7" w:rsidRDefault="00AC2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6A591D0F" w:rsidR="00296AD5" w:rsidRPr="00857F69" w:rsidRDefault="00296AD5"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857F69">
      <w:rPr>
        <w:rFonts w:asciiTheme="minorHAnsi" w:hAnsiTheme="minorHAnsi" w:cstheme="minorHAnsi"/>
        <w:b/>
        <w:noProof/>
        <w:color w:val="9BBB59" w:themeColor="accent3"/>
        <w:sz w:val="28"/>
        <w:szCs w:val="28"/>
        <w:u w:val="single"/>
        <w:lang w:val="en-GB" w:eastAsia="en-GB"/>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57F69" w:rsidRPr="00857F69">
      <w:rPr>
        <w:rFonts w:asciiTheme="minorHAnsi" w:hAnsiTheme="minorHAnsi" w:cstheme="minorHAnsi"/>
        <w:b/>
        <w:color w:val="9BBB59" w:themeColor="accent3"/>
        <w:sz w:val="28"/>
        <w:szCs w:val="28"/>
        <w:u w:val="single"/>
      </w:rPr>
      <w:t>FINAL SCRIPT</w:t>
    </w:r>
    <w:r w:rsidRPr="00857F69">
      <w:rPr>
        <w:rFonts w:asciiTheme="minorHAnsi" w:hAnsiTheme="minorHAnsi" w:cstheme="minorHAnsi"/>
        <w:b/>
        <w:color w:val="9BBB59" w:themeColor="accent3"/>
        <w:sz w:val="28"/>
        <w:szCs w:val="28"/>
        <w:u w:val="single"/>
      </w:rPr>
      <w:t xml:space="preserve">: </w:t>
    </w:r>
    <w:r w:rsidR="00857F69" w:rsidRPr="00857F69">
      <w:rPr>
        <w:rFonts w:asciiTheme="minorHAnsi" w:hAnsiTheme="minorHAnsi" w:cstheme="minorHAnsi"/>
        <w:b/>
        <w:color w:val="9BBB59" w:themeColor="accent3"/>
        <w:sz w:val="28"/>
        <w:szCs w:val="28"/>
        <w:u w:val="single"/>
      </w:rPr>
      <w:t>APPROVED</w:t>
    </w:r>
    <w:r w:rsidRPr="00857F69">
      <w:rPr>
        <w:rFonts w:asciiTheme="minorHAnsi" w:hAnsiTheme="minorHAnsi" w:cstheme="minorHAnsi"/>
        <w:b/>
        <w:color w:val="9BBB59" w:themeColor="accent3"/>
        <w:sz w:val="28"/>
        <w:szCs w:val="28"/>
        <w:u w:val="single"/>
      </w:rPr>
      <w:t xml:space="preserve"> FOR FILMING</w:t>
    </w:r>
  </w:p>
  <w:p w14:paraId="6D83E341" w14:textId="77777777" w:rsidR="00296AD5" w:rsidRDefault="00296A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7636D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280481"/>
    <w:multiLevelType w:val="hybridMultilevel"/>
    <w:tmpl w:val="DC72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474424"/>
    <w:multiLevelType w:val="hybridMultilevel"/>
    <w:tmpl w:val="7A4656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76D6926"/>
    <w:multiLevelType w:val="multilevel"/>
    <w:tmpl w:val="74241D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3"/>
  </w:num>
  <w:num w:numId="8">
    <w:abstractNumId w:val="12"/>
  </w:num>
  <w:num w:numId="9">
    <w:abstractNumId w:val="21"/>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19"/>
  </w:num>
  <w:num w:numId="24">
    <w:abstractNumId w:val="36"/>
  </w:num>
  <w:num w:numId="25">
    <w:abstractNumId w:val="15"/>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1"/>
  </w:num>
  <w:num w:numId="40">
    <w:abstractNumId w:val="25"/>
  </w:num>
  <w:num w:numId="41">
    <w:abstractNumId w:val="27"/>
  </w:num>
  <w:num w:numId="42">
    <w:abstractNumId w:val="30"/>
  </w:num>
  <w:num w:numId="43">
    <w:abstractNumId w:val="20"/>
  </w:num>
  <w:num w:numId="44">
    <w:abstractNumId w:val="13"/>
  </w:num>
  <w:num w:numId="45">
    <w:abstractNumId w:val="11"/>
  </w:num>
  <w:num w:numId="46">
    <w:abstractNumId w:val="17"/>
  </w:num>
  <w:num w:numId="47">
    <w:abstractNumId w:val="42"/>
  </w:num>
  <w:num w:numId="48">
    <w:abstractNumId w:val="28"/>
  </w:num>
  <w:num w:numId="49">
    <w:abstractNumId w:val="14"/>
  </w:num>
  <w:num w:numId="5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5EB"/>
    <w:rsid w:val="00010DD0"/>
    <w:rsid w:val="0001266D"/>
    <w:rsid w:val="00013862"/>
    <w:rsid w:val="00016CB2"/>
    <w:rsid w:val="0001781B"/>
    <w:rsid w:val="00023E22"/>
    <w:rsid w:val="00025DE9"/>
    <w:rsid w:val="00037828"/>
    <w:rsid w:val="00043807"/>
    <w:rsid w:val="00063F37"/>
    <w:rsid w:val="0007339B"/>
    <w:rsid w:val="00074929"/>
    <w:rsid w:val="00083792"/>
    <w:rsid w:val="00085222"/>
    <w:rsid w:val="0008613B"/>
    <w:rsid w:val="000905D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299D"/>
    <w:rsid w:val="001016BD"/>
    <w:rsid w:val="0010419C"/>
    <w:rsid w:val="001045AC"/>
    <w:rsid w:val="00105E9D"/>
    <w:rsid w:val="00106F46"/>
    <w:rsid w:val="001115D1"/>
    <w:rsid w:val="00125924"/>
    <w:rsid w:val="00125D4F"/>
    <w:rsid w:val="00126973"/>
    <w:rsid w:val="00143106"/>
    <w:rsid w:val="00143557"/>
    <w:rsid w:val="001469E6"/>
    <w:rsid w:val="00151824"/>
    <w:rsid w:val="001528A5"/>
    <w:rsid w:val="001622F6"/>
    <w:rsid w:val="00162D51"/>
    <w:rsid w:val="00171011"/>
    <w:rsid w:val="00176D6F"/>
    <w:rsid w:val="00177B33"/>
    <w:rsid w:val="001819E3"/>
    <w:rsid w:val="00184EF9"/>
    <w:rsid w:val="00191A77"/>
    <w:rsid w:val="001A3CED"/>
    <w:rsid w:val="001B3024"/>
    <w:rsid w:val="001B5C46"/>
    <w:rsid w:val="001C3C85"/>
    <w:rsid w:val="001C6F8A"/>
    <w:rsid w:val="001C7BBC"/>
    <w:rsid w:val="001E2225"/>
    <w:rsid w:val="001E2284"/>
    <w:rsid w:val="001E230F"/>
    <w:rsid w:val="001E52A3"/>
    <w:rsid w:val="001E5B27"/>
    <w:rsid w:val="001F0890"/>
    <w:rsid w:val="001F1E18"/>
    <w:rsid w:val="00214268"/>
    <w:rsid w:val="00230B2E"/>
    <w:rsid w:val="002422D6"/>
    <w:rsid w:val="00244CDB"/>
    <w:rsid w:val="00247BFF"/>
    <w:rsid w:val="00247E25"/>
    <w:rsid w:val="0025310D"/>
    <w:rsid w:val="002544F1"/>
    <w:rsid w:val="002617AD"/>
    <w:rsid w:val="00264483"/>
    <w:rsid w:val="00265C44"/>
    <w:rsid w:val="00265EAD"/>
    <w:rsid w:val="00265F76"/>
    <w:rsid w:val="00277C90"/>
    <w:rsid w:val="00283E3E"/>
    <w:rsid w:val="00294223"/>
    <w:rsid w:val="00296AD5"/>
    <w:rsid w:val="002974B2"/>
    <w:rsid w:val="002A7649"/>
    <w:rsid w:val="002B009A"/>
    <w:rsid w:val="002B025E"/>
    <w:rsid w:val="002B0D88"/>
    <w:rsid w:val="002B26D4"/>
    <w:rsid w:val="002B55D9"/>
    <w:rsid w:val="002C54DB"/>
    <w:rsid w:val="002D4BA6"/>
    <w:rsid w:val="002D52A1"/>
    <w:rsid w:val="002E3E30"/>
    <w:rsid w:val="002E7521"/>
    <w:rsid w:val="002F0D42"/>
    <w:rsid w:val="002F3829"/>
    <w:rsid w:val="002F38CF"/>
    <w:rsid w:val="003036C1"/>
    <w:rsid w:val="00304363"/>
    <w:rsid w:val="00304D18"/>
    <w:rsid w:val="00305187"/>
    <w:rsid w:val="0030618C"/>
    <w:rsid w:val="003138D4"/>
    <w:rsid w:val="003176C4"/>
    <w:rsid w:val="00320715"/>
    <w:rsid w:val="00322C71"/>
    <w:rsid w:val="00330F1B"/>
    <w:rsid w:val="003331FF"/>
    <w:rsid w:val="00333FA4"/>
    <w:rsid w:val="0033519D"/>
    <w:rsid w:val="00336C61"/>
    <w:rsid w:val="00342D7B"/>
    <w:rsid w:val="0034684D"/>
    <w:rsid w:val="003513A5"/>
    <w:rsid w:val="00355D9B"/>
    <w:rsid w:val="00355DB8"/>
    <w:rsid w:val="00363153"/>
    <w:rsid w:val="00363A04"/>
    <w:rsid w:val="00364249"/>
    <w:rsid w:val="00373EBD"/>
    <w:rsid w:val="0038502C"/>
    <w:rsid w:val="00386777"/>
    <w:rsid w:val="00395684"/>
    <w:rsid w:val="003A1109"/>
    <w:rsid w:val="003A49C2"/>
    <w:rsid w:val="003B2A75"/>
    <w:rsid w:val="003B5E26"/>
    <w:rsid w:val="003C32EC"/>
    <w:rsid w:val="003D0847"/>
    <w:rsid w:val="003E2BC9"/>
    <w:rsid w:val="003F3BA1"/>
    <w:rsid w:val="003F4B52"/>
    <w:rsid w:val="004034B6"/>
    <w:rsid w:val="00405BE4"/>
    <w:rsid w:val="004114EA"/>
    <w:rsid w:val="00414B4F"/>
    <w:rsid w:val="00432D5A"/>
    <w:rsid w:val="00440FFA"/>
    <w:rsid w:val="004509E0"/>
    <w:rsid w:val="00450B27"/>
    <w:rsid w:val="0045300E"/>
    <w:rsid w:val="00453116"/>
    <w:rsid w:val="00455510"/>
    <w:rsid w:val="00456A5D"/>
    <w:rsid w:val="00470D83"/>
    <w:rsid w:val="00472752"/>
    <w:rsid w:val="0047306D"/>
    <w:rsid w:val="00473E1C"/>
    <w:rsid w:val="0048283A"/>
    <w:rsid w:val="00482D4C"/>
    <w:rsid w:val="0049332B"/>
    <w:rsid w:val="00493A57"/>
    <w:rsid w:val="004B2E7F"/>
    <w:rsid w:val="004B3261"/>
    <w:rsid w:val="004B4383"/>
    <w:rsid w:val="004C1095"/>
    <w:rsid w:val="004C2DAD"/>
    <w:rsid w:val="004D4A4F"/>
    <w:rsid w:val="004D5C8C"/>
    <w:rsid w:val="004E0C5A"/>
    <w:rsid w:val="004E2BE1"/>
    <w:rsid w:val="004E35F1"/>
    <w:rsid w:val="004E3F8E"/>
    <w:rsid w:val="004F664D"/>
    <w:rsid w:val="00511F52"/>
    <w:rsid w:val="00513853"/>
    <w:rsid w:val="00514B35"/>
    <w:rsid w:val="0052184A"/>
    <w:rsid w:val="00530DD9"/>
    <w:rsid w:val="005320E4"/>
    <w:rsid w:val="00534B83"/>
    <w:rsid w:val="005363E2"/>
    <w:rsid w:val="00536D89"/>
    <w:rsid w:val="00557116"/>
    <w:rsid w:val="0055763A"/>
    <w:rsid w:val="00565757"/>
    <w:rsid w:val="005829FA"/>
    <w:rsid w:val="00585ECC"/>
    <w:rsid w:val="0059594A"/>
    <w:rsid w:val="00595FA5"/>
    <w:rsid w:val="005A02B6"/>
    <w:rsid w:val="005A09D8"/>
    <w:rsid w:val="005A1F5E"/>
    <w:rsid w:val="005A3F8F"/>
    <w:rsid w:val="005B6859"/>
    <w:rsid w:val="005C6D1E"/>
    <w:rsid w:val="005D783F"/>
    <w:rsid w:val="005E0F0C"/>
    <w:rsid w:val="005E2B7E"/>
    <w:rsid w:val="005F18A3"/>
    <w:rsid w:val="006025B6"/>
    <w:rsid w:val="00604177"/>
    <w:rsid w:val="006137EC"/>
    <w:rsid w:val="006235F2"/>
    <w:rsid w:val="00633A13"/>
    <w:rsid w:val="006346FE"/>
    <w:rsid w:val="00637544"/>
    <w:rsid w:val="006402D4"/>
    <w:rsid w:val="0064438E"/>
    <w:rsid w:val="006449E2"/>
    <w:rsid w:val="00645B93"/>
    <w:rsid w:val="00652165"/>
    <w:rsid w:val="00654735"/>
    <w:rsid w:val="006556DE"/>
    <w:rsid w:val="006565A0"/>
    <w:rsid w:val="00660315"/>
    <w:rsid w:val="006617AB"/>
    <w:rsid w:val="00663C47"/>
    <w:rsid w:val="00663E85"/>
    <w:rsid w:val="00664850"/>
    <w:rsid w:val="0067274F"/>
    <w:rsid w:val="006801B1"/>
    <w:rsid w:val="0069665E"/>
    <w:rsid w:val="006A0250"/>
    <w:rsid w:val="006A14A2"/>
    <w:rsid w:val="006A21CB"/>
    <w:rsid w:val="006A6324"/>
    <w:rsid w:val="006B2573"/>
    <w:rsid w:val="006C01A9"/>
    <w:rsid w:val="006C08AE"/>
    <w:rsid w:val="006C0E87"/>
    <w:rsid w:val="006D3AC7"/>
    <w:rsid w:val="006D7676"/>
    <w:rsid w:val="00706773"/>
    <w:rsid w:val="0071294C"/>
    <w:rsid w:val="00714DE5"/>
    <w:rsid w:val="007227C7"/>
    <w:rsid w:val="00724E3B"/>
    <w:rsid w:val="00731E5D"/>
    <w:rsid w:val="00745D4B"/>
    <w:rsid w:val="00746865"/>
    <w:rsid w:val="007548F3"/>
    <w:rsid w:val="007574EC"/>
    <w:rsid w:val="00760114"/>
    <w:rsid w:val="0077071A"/>
    <w:rsid w:val="007723DD"/>
    <w:rsid w:val="00777388"/>
    <w:rsid w:val="0078476B"/>
    <w:rsid w:val="007868DE"/>
    <w:rsid w:val="00790E8C"/>
    <w:rsid w:val="00797456"/>
    <w:rsid w:val="007A4E1D"/>
    <w:rsid w:val="007B0FBB"/>
    <w:rsid w:val="007B3E0E"/>
    <w:rsid w:val="007D215A"/>
    <w:rsid w:val="007D4222"/>
    <w:rsid w:val="007D61A8"/>
    <w:rsid w:val="007D6AEA"/>
    <w:rsid w:val="007F48D4"/>
    <w:rsid w:val="00802635"/>
    <w:rsid w:val="00804C75"/>
    <w:rsid w:val="00806B1B"/>
    <w:rsid w:val="008133D2"/>
    <w:rsid w:val="00817D9F"/>
    <w:rsid w:val="00832FA5"/>
    <w:rsid w:val="008373A7"/>
    <w:rsid w:val="008517C8"/>
    <w:rsid w:val="00851B3E"/>
    <w:rsid w:val="00854994"/>
    <w:rsid w:val="00856B1C"/>
    <w:rsid w:val="00857F69"/>
    <w:rsid w:val="00860BC3"/>
    <w:rsid w:val="00863481"/>
    <w:rsid w:val="00873D1A"/>
    <w:rsid w:val="00875BE8"/>
    <w:rsid w:val="00877B88"/>
    <w:rsid w:val="008807F6"/>
    <w:rsid w:val="0088113B"/>
    <w:rsid w:val="00893018"/>
    <w:rsid w:val="008A0177"/>
    <w:rsid w:val="008A23B7"/>
    <w:rsid w:val="008B4EDB"/>
    <w:rsid w:val="008D2A6A"/>
    <w:rsid w:val="008D58EC"/>
    <w:rsid w:val="008E03D1"/>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768F"/>
    <w:rsid w:val="00975AA8"/>
    <w:rsid w:val="00977F61"/>
    <w:rsid w:val="00985F44"/>
    <w:rsid w:val="00987081"/>
    <w:rsid w:val="009A0E7C"/>
    <w:rsid w:val="009A3CBD"/>
    <w:rsid w:val="009B2183"/>
    <w:rsid w:val="009B4EE3"/>
    <w:rsid w:val="009C041E"/>
    <w:rsid w:val="009C2062"/>
    <w:rsid w:val="009C48C0"/>
    <w:rsid w:val="009C7B9A"/>
    <w:rsid w:val="009D21B9"/>
    <w:rsid w:val="009D36C6"/>
    <w:rsid w:val="009E3D2F"/>
    <w:rsid w:val="009E4241"/>
    <w:rsid w:val="009E6F5B"/>
    <w:rsid w:val="009E6F94"/>
    <w:rsid w:val="009F356C"/>
    <w:rsid w:val="009F51F2"/>
    <w:rsid w:val="00A07468"/>
    <w:rsid w:val="00A11A15"/>
    <w:rsid w:val="00A20DA8"/>
    <w:rsid w:val="00A218EC"/>
    <w:rsid w:val="00A310D7"/>
    <w:rsid w:val="00A3138F"/>
    <w:rsid w:val="00A319BE"/>
    <w:rsid w:val="00A31F9A"/>
    <w:rsid w:val="00A36302"/>
    <w:rsid w:val="00A413C9"/>
    <w:rsid w:val="00A44EFB"/>
    <w:rsid w:val="00A453AF"/>
    <w:rsid w:val="00A51CF8"/>
    <w:rsid w:val="00A60320"/>
    <w:rsid w:val="00A63294"/>
    <w:rsid w:val="00A72FC5"/>
    <w:rsid w:val="00A730E3"/>
    <w:rsid w:val="00A77CF6"/>
    <w:rsid w:val="00A84BA8"/>
    <w:rsid w:val="00A91283"/>
    <w:rsid w:val="00A9245F"/>
    <w:rsid w:val="00A95517"/>
    <w:rsid w:val="00AA132F"/>
    <w:rsid w:val="00AB3338"/>
    <w:rsid w:val="00AC2AA7"/>
    <w:rsid w:val="00AC5EF4"/>
    <w:rsid w:val="00AC63FC"/>
    <w:rsid w:val="00AD4F04"/>
    <w:rsid w:val="00AE11E8"/>
    <w:rsid w:val="00AE4AC2"/>
    <w:rsid w:val="00AE4B7D"/>
    <w:rsid w:val="00AF6E9C"/>
    <w:rsid w:val="00B00969"/>
    <w:rsid w:val="00B01E27"/>
    <w:rsid w:val="00B05680"/>
    <w:rsid w:val="00B07A3B"/>
    <w:rsid w:val="00B07A4E"/>
    <w:rsid w:val="00B13941"/>
    <w:rsid w:val="00B26EAB"/>
    <w:rsid w:val="00B340A8"/>
    <w:rsid w:val="00B40E12"/>
    <w:rsid w:val="00B435B8"/>
    <w:rsid w:val="00B4499C"/>
    <w:rsid w:val="00B5116D"/>
    <w:rsid w:val="00B61DEA"/>
    <w:rsid w:val="00B6201D"/>
    <w:rsid w:val="00B64837"/>
    <w:rsid w:val="00B653B7"/>
    <w:rsid w:val="00B66A14"/>
    <w:rsid w:val="00B70E45"/>
    <w:rsid w:val="00B7213D"/>
    <w:rsid w:val="00B7250F"/>
    <w:rsid w:val="00B77FE8"/>
    <w:rsid w:val="00B807E5"/>
    <w:rsid w:val="00B8376A"/>
    <w:rsid w:val="00B87BC5"/>
    <w:rsid w:val="00B910A2"/>
    <w:rsid w:val="00BB752C"/>
    <w:rsid w:val="00BC6DA7"/>
    <w:rsid w:val="00BD4346"/>
    <w:rsid w:val="00BE051D"/>
    <w:rsid w:val="00BE3F81"/>
    <w:rsid w:val="00C035C7"/>
    <w:rsid w:val="00C12062"/>
    <w:rsid w:val="00C120E1"/>
    <w:rsid w:val="00C20750"/>
    <w:rsid w:val="00C25580"/>
    <w:rsid w:val="00C34CDE"/>
    <w:rsid w:val="00C34F4C"/>
    <w:rsid w:val="00C4795B"/>
    <w:rsid w:val="00C602B2"/>
    <w:rsid w:val="00C70C90"/>
    <w:rsid w:val="00C7374B"/>
    <w:rsid w:val="00C74093"/>
    <w:rsid w:val="00C8109F"/>
    <w:rsid w:val="00C82679"/>
    <w:rsid w:val="00C836F3"/>
    <w:rsid w:val="00C97B11"/>
    <w:rsid w:val="00CA328B"/>
    <w:rsid w:val="00CA6944"/>
    <w:rsid w:val="00CB039A"/>
    <w:rsid w:val="00CB5DE5"/>
    <w:rsid w:val="00CB666E"/>
    <w:rsid w:val="00CC0C58"/>
    <w:rsid w:val="00CC29BF"/>
    <w:rsid w:val="00CC7EE2"/>
    <w:rsid w:val="00CD515D"/>
    <w:rsid w:val="00CD63B8"/>
    <w:rsid w:val="00CD7F92"/>
    <w:rsid w:val="00CE10F2"/>
    <w:rsid w:val="00CE4904"/>
    <w:rsid w:val="00CF22F6"/>
    <w:rsid w:val="00CF2725"/>
    <w:rsid w:val="00CF6830"/>
    <w:rsid w:val="00CF771C"/>
    <w:rsid w:val="00D00EF4"/>
    <w:rsid w:val="00D0281D"/>
    <w:rsid w:val="00D103FE"/>
    <w:rsid w:val="00D10BFA"/>
    <w:rsid w:val="00D10F00"/>
    <w:rsid w:val="00D1145C"/>
    <w:rsid w:val="00D14C00"/>
    <w:rsid w:val="00D150D8"/>
    <w:rsid w:val="00D30007"/>
    <w:rsid w:val="00D300CE"/>
    <w:rsid w:val="00D32BC8"/>
    <w:rsid w:val="00D37C1A"/>
    <w:rsid w:val="00D402C2"/>
    <w:rsid w:val="00D406D6"/>
    <w:rsid w:val="00D45AF7"/>
    <w:rsid w:val="00D466AF"/>
    <w:rsid w:val="00D46F10"/>
    <w:rsid w:val="00D47642"/>
    <w:rsid w:val="00D645E9"/>
    <w:rsid w:val="00D712A3"/>
    <w:rsid w:val="00D7350E"/>
    <w:rsid w:val="00D87F7A"/>
    <w:rsid w:val="00D95379"/>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0862"/>
    <w:rsid w:val="00E24673"/>
    <w:rsid w:val="00E24898"/>
    <w:rsid w:val="00E32A0C"/>
    <w:rsid w:val="00E32CD6"/>
    <w:rsid w:val="00E355EE"/>
    <w:rsid w:val="00E3657A"/>
    <w:rsid w:val="00E44C46"/>
    <w:rsid w:val="00E662CA"/>
    <w:rsid w:val="00E8076C"/>
    <w:rsid w:val="00E96F93"/>
    <w:rsid w:val="00EA15F6"/>
    <w:rsid w:val="00EA1C97"/>
    <w:rsid w:val="00EA20E5"/>
    <w:rsid w:val="00EA2756"/>
    <w:rsid w:val="00EA3BEA"/>
    <w:rsid w:val="00EA4B94"/>
    <w:rsid w:val="00EA60D4"/>
    <w:rsid w:val="00EB65FB"/>
    <w:rsid w:val="00EC098C"/>
    <w:rsid w:val="00EC3C46"/>
    <w:rsid w:val="00EC69FF"/>
    <w:rsid w:val="00ED00F1"/>
    <w:rsid w:val="00ED23F4"/>
    <w:rsid w:val="00ED592D"/>
    <w:rsid w:val="00EE1E2F"/>
    <w:rsid w:val="00EE39ED"/>
    <w:rsid w:val="00EE4460"/>
    <w:rsid w:val="00EE55E9"/>
    <w:rsid w:val="00EF21BE"/>
    <w:rsid w:val="00EF4E2B"/>
    <w:rsid w:val="00F0293A"/>
    <w:rsid w:val="00F04E9E"/>
    <w:rsid w:val="00F10713"/>
    <w:rsid w:val="00F10CF8"/>
    <w:rsid w:val="00F10FAD"/>
    <w:rsid w:val="00F13348"/>
    <w:rsid w:val="00F146E3"/>
    <w:rsid w:val="00F22F5E"/>
    <w:rsid w:val="00F3061E"/>
    <w:rsid w:val="00F35094"/>
    <w:rsid w:val="00F56A75"/>
    <w:rsid w:val="00F60B45"/>
    <w:rsid w:val="00F64FB6"/>
    <w:rsid w:val="00F90575"/>
    <w:rsid w:val="00F9144B"/>
    <w:rsid w:val="00F95E8D"/>
    <w:rsid w:val="00FA1A9D"/>
    <w:rsid w:val="00FA7A79"/>
    <w:rsid w:val="00FA7D51"/>
    <w:rsid w:val="00FB079C"/>
    <w:rsid w:val="00FB2B96"/>
    <w:rsid w:val="00FC6DBA"/>
    <w:rsid w:val="00FD09EC"/>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Casanueva@babraham.ac.uk" TargetMode="External"/><Relationship Id="rId13" Type="http://schemas.openxmlformats.org/officeDocument/2006/relationships/hyperlink" Target="mailto:laura.biggins@babraham.ac.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645308" TargetMode="External"/><Relationship Id="rId12" Type="http://schemas.openxmlformats.org/officeDocument/2006/relationships/hyperlink" Target="mailto:todtenhaupt.pi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esca.Hodge@babraham.ac.uk" TargetMode="External"/><Relationship Id="rId5" Type="http://schemas.openxmlformats.org/officeDocument/2006/relationships/footnotes" Target="footnotes.xml"/><Relationship Id="rId15" Type="http://schemas.openxmlformats.org/officeDocument/2006/relationships/hyperlink" Target="mailto:simon.andrews@babraham.ac.uk" TargetMode="External"/><Relationship Id="rId10" Type="http://schemas.openxmlformats.org/officeDocument/2006/relationships/hyperlink" Target="mailto:jlepen@rockefeller.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etitia.Chauve@babraham.ac.uk" TargetMode="External"/><Relationship Id="rId14" Type="http://schemas.openxmlformats.org/officeDocument/2006/relationships/hyperlink" Target="mailto:eam29@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28</cp:revision>
  <dcterms:created xsi:type="dcterms:W3CDTF">2020-08-19T10:16:00Z</dcterms:created>
  <dcterms:modified xsi:type="dcterms:W3CDTF">2020-09-18T15:54:00Z</dcterms:modified>
</cp:coreProperties>
</file>