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53FA44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33624">
        <w:rPr>
          <w:rFonts w:asciiTheme="minorHAnsi" w:eastAsia="Times New Roman" w:hAnsiTheme="minorHAnsi" w:cstheme="minorHAnsi"/>
          <w:b/>
          <w:szCs w:val="24"/>
        </w:rPr>
        <w:t>61131</w:t>
      </w:r>
    </w:p>
    <w:p w14:paraId="0EA072CA" w14:textId="13F1C74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E70DC99" w14:textId="77777777" w:rsidR="00D33624" w:rsidRDefault="004E0C5A" w:rsidP="00D3362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D33624">
          <w:rPr>
            <w:rStyle w:val="Hyperlink"/>
            <w:rFonts w:ascii="Arial" w:hAnsi="Arial" w:cs="Arial"/>
            <w:color w:val="1155CC"/>
            <w:sz w:val="19"/>
            <w:szCs w:val="19"/>
          </w:rPr>
          <w:t>https://www.jove.com/account/file-uploader?src=18645003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9DEA29F" w14:textId="77777777" w:rsidR="00D33624" w:rsidRPr="00EA3742" w:rsidRDefault="004E0C5A" w:rsidP="00D33624">
      <w:pPr>
        <w:rPr>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D33624" w:rsidRPr="00D33624">
        <w:rPr>
          <w:b/>
          <w:bCs/>
          <w:sz w:val="32"/>
          <w:szCs w:val="32"/>
        </w:rPr>
        <w:t>Induction of Complete Transection-Type Spinal Cord Injury in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4C420D9" w14:textId="1B417CA0" w:rsidR="00D33624" w:rsidRPr="00D33624" w:rsidRDefault="00EC3C46" w:rsidP="00D33624">
      <w:pPr>
        <w:rPr>
          <w:b/>
          <w:bCs/>
          <w:sz w:val="28"/>
          <w:szCs w:val="28"/>
        </w:rPr>
      </w:pPr>
      <w:r w:rsidRPr="00B07A3B">
        <w:rPr>
          <w:rFonts w:asciiTheme="minorHAnsi" w:eastAsia="Times New Roman" w:hAnsiTheme="minorHAnsi" w:cstheme="minorHAnsi"/>
          <w:b/>
          <w:sz w:val="28"/>
          <w:szCs w:val="28"/>
        </w:rPr>
        <w:t xml:space="preserve">Authors and Affiliations: </w:t>
      </w:r>
      <w:r w:rsidR="00D33624" w:rsidRPr="00D33624">
        <w:rPr>
          <w:b/>
          <w:bCs/>
          <w:sz w:val="28"/>
          <w:szCs w:val="28"/>
        </w:rPr>
        <w:t>Ronak Reshamwala</w:t>
      </w:r>
      <w:r w:rsidR="00D33624" w:rsidRPr="00D33624">
        <w:rPr>
          <w:b/>
          <w:bCs/>
          <w:sz w:val="28"/>
          <w:szCs w:val="28"/>
          <w:vertAlign w:val="superscript"/>
        </w:rPr>
        <w:t>1, 2, 3</w:t>
      </w:r>
      <w:r w:rsidR="00D33624" w:rsidRPr="00D33624">
        <w:rPr>
          <w:b/>
          <w:bCs/>
          <w:sz w:val="28"/>
          <w:szCs w:val="28"/>
        </w:rPr>
        <w:t>, Tanja Eindorf</w:t>
      </w:r>
      <w:r w:rsidR="00D33624" w:rsidRPr="00D33624">
        <w:rPr>
          <w:b/>
          <w:bCs/>
          <w:sz w:val="28"/>
          <w:szCs w:val="28"/>
          <w:vertAlign w:val="superscript"/>
        </w:rPr>
        <w:t>2, 3</w:t>
      </w:r>
      <w:r w:rsidR="00D33624" w:rsidRPr="00D33624">
        <w:rPr>
          <w:b/>
          <w:bCs/>
          <w:sz w:val="28"/>
          <w:szCs w:val="28"/>
        </w:rPr>
        <w:t>, Megha Shah</w:t>
      </w:r>
      <w:r w:rsidR="00D33624" w:rsidRPr="00D33624">
        <w:rPr>
          <w:b/>
          <w:bCs/>
          <w:sz w:val="28"/>
          <w:szCs w:val="28"/>
          <w:vertAlign w:val="superscript"/>
        </w:rPr>
        <w:t>2, 3</w:t>
      </w:r>
      <w:r w:rsidR="00D33624" w:rsidRPr="00D33624">
        <w:rPr>
          <w:b/>
          <w:bCs/>
          <w:sz w:val="28"/>
          <w:szCs w:val="28"/>
        </w:rPr>
        <w:t>, Graham Smyth</w:t>
      </w:r>
      <w:r w:rsidR="00D33624" w:rsidRPr="00D33624">
        <w:rPr>
          <w:b/>
          <w:bCs/>
          <w:sz w:val="28"/>
          <w:szCs w:val="28"/>
          <w:vertAlign w:val="superscript"/>
        </w:rPr>
        <w:t>2, 3</w:t>
      </w:r>
      <w:r w:rsidR="00D33624" w:rsidRPr="00D33624">
        <w:rPr>
          <w:b/>
          <w:bCs/>
          <w:sz w:val="28"/>
          <w:szCs w:val="28"/>
        </w:rPr>
        <w:t>, Todd Shelper</w:t>
      </w:r>
      <w:r w:rsidR="00D33624" w:rsidRPr="00D33624">
        <w:rPr>
          <w:b/>
          <w:bCs/>
          <w:sz w:val="28"/>
          <w:szCs w:val="28"/>
          <w:vertAlign w:val="superscript"/>
        </w:rPr>
        <w:t>2, 3</w:t>
      </w:r>
      <w:r w:rsidR="00D33624" w:rsidRPr="00D33624">
        <w:rPr>
          <w:b/>
          <w:bCs/>
          <w:sz w:val="28"/>
          <w:szCs w:val="28"/>
        </w:rPr>
        <w:t>, James St John</w:t>
      </w:r>
      <w:r w:rsidR="00D33624" w:rsidRPr="00D33624">
        <w:rPr>
          <w:b/>
          <w:bCs/>
          <w:sz w:val="28"/>
          <w:szCs w:val="28"/>
          <w:vertAlign w:val="superscript"/>
        </w:rPr>
        <w:t>1, 2, 3*</w:t>
      </w:r>
      <w:r w:rsidR="00D33624" w:rsidRPr="00D33624">
        <w:rPr>
          <w:b/>
          <w:bCs/>
          <w:sz w:val="28"/>
          <w:szCs w:val="28"/>
        </w:rPr>
        <w:t>, and Jenny Ekberg</w:t>
      </w:r>
      <w:r w:rsidR="00D33624" w:rsidRPr="00D33624">
        <w:rPr>
          <w:b/>
          <w:bCs/>
          <w:sz w:val="28"/>
          <w:szCs w:val="28"/>
          <w:vertAlign w:val="superscript"/>
        </w:rPr>
        <w:t>2, 3*</w:t>
      </w:r>
    </w:p>
    <w:p w14:paraId="032D129B" w14:textId="090F5A8C" w:rsidR="00D33624" w:rsidRDefault="00D33624" w:rsidP="00D33624">
      <w:pPr>
        <w:shd w:val="clear" w:color="auto" w:fill="FFFFFF"/>
        <w:rPr>
          <w:bCs/>
          <w:sz w:val="28"/>
          <w:szCs w:val="28"/>
        </w:rPr>
      </w:pPr>
      <w:r>
        <w:rPr>
          <w:bCs/>
          <w:sz w:val="28"/>
          <w:szCs w:val="28"/>
        </w:rPr>
        <w:t>*These authors contributed equally to the work</w:t>
      </w:r>
    </w:p>
    <w:p w14:paraId="28DEAD3E" w14:textId="77777777" w:rsidR="00D33624" w:rsidRPr="00D33624" w:rsidRDefault="00D33624" w:rsidP="00D33624">
      <w:pPr>
        <w:shd w:val="clear" w:color="auto" w:fill="FFFFFF"/>
        <w:rPr>
          <w:bCs/>
          <w:sz w:val="28"/>
          <w:szCs w:val="28"/>
        </w:rPr>
      </w:pPr>
    </w:p>
    <w:p w14:paraId="732F7BC1" w14:textId="0C96E18D" w:rsidR="00D33624" w:rsidRPr="00D33624" w:rsidRDefault="00D33624" w:rsidP="00D33624">
      <w:pPr>
        <w:shd w:val="clear" w:color="auto" w:fill="FFFFFF"/>
        <w:rPr>
          <w:color w:val="222222"/>
          <w:sz w:val="28"/>
          <w:szCs w:val="28"/>
          <w:lang w:eastAsia="en-AU"/>
        </w:rPr>
      </w:pPr>
      <w:r w:rsidRPr="00D33624">
        <w:rPr>
          <w:color w:val="222222"/>
          <w:sz w:val="28"/>
          <w:szCs w:val="28"/>
          <w:vertAlign w:val="superscript"/>
          <w:lang w:eastAsia="en-AU"/>
        </w:rPr>
        <w:t>1</w:t>
      </w:r>
      <w:r w:rsidRPr="00D33624">
        <w:rPr>
          <w:color w:val="222222"/>
          <w:sz w:val="28"/>
          <w:szCs w:val="28"/>
          <w:lang w:eastAsia="en-AU"/>
        </w:rPr>
        <w:t>Griffith Institute for Drug Discovery, Griffith University</w:t>
      </w:r>
    </w:p>
    <w:p w14:paraId="7FAB84D6" w14:textId="1357857D" w:rsidR="00D33624" w:rsidRPr="00D33624" w:rsidRDefault="00D33624" w:rsidP="00D33624">
      <w:pPr>
        <w:shd w:val="clear" w:color="auto" w:fill="FFFFFF"/>
        <w:rPr>
          <w:color w:val="222222"/>
          <w:sz w:val="28"/>
          <w:szCs w:val="28"/>
          <w:lang w:eastAsia="en-AU"/>
        </w:rPr>
      </w:pPr>
      <w:r w:rsidRPr="00D33624">
        <w:rPr>
          <w:color w:val="222222"/>
          <w:sz w:val="28"/>
          <w:szCs w:val="28"/>
          <w:vertAlign w:val="superscript"/>
          <w:lang w:eastAsia="en-AU"/>
        </w:rPr>
        <w:t>2</w:t>
      </w:r>
      <w:r w:rsidRPr="00D33624">
        <w:rPr>
          <w:color w:val="222222"/>
          <w:sz w:val="28"/>
          <w:szCs w:val="28"/>
          <w:lang w:eastAsia="en-AU"/>
        </w:rPr>
        <w:t>Menzies Health Institute Queensland, Griffith University</w:t>
      </w:r>
    </w:p>
    <w:p w14:paraId="160C3464" w14:textId="721401E5" w:rsidR="00CA3842" w:rsidRPr="00D33624" w:rsidRDefault="00D33624" w:rsidP="00D33624">
      <w:pPr>
        <w:rPr>
          <w:rFonts w:asciiTheme="minorHAnsi" w:hAnsiTheme="minorHAnsi" w:cstheme="minorHAnsi"/>
          <w:sz w:val="28"/>
          <w:szCs w:val="28"/>
        </w:rPr>
      </w:pPr>
      <w:r w:rsidRPr="00D33624">
        <w:rPr>
          <w:color w:val="222222"/>
          <w:sz w:val="28"/>
          <w:szCs w:val="28"/>
          <w:vertAlign w:val="superscript"/>
          <w:lang w:eastAsia="en-AU"/>
        </w:rPr>
        <w:t>3</w:t>
      </w:r>
      <w:r w:rsidRPr="00D33624">
        <w:rPr>
          <w:color w:val="222222"/>
          <w:sz w:val="28"/>
          <w:szCs w:val="28"/>
          <w:lang w:eastAsia="en-AU"/>
        </w:rPr>
        <w:t>Clem Jones Centre for Neurobiology and Stem Cell Research, Griffith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10C3C5A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FAF54B4" w14:textId="50ACC959" w:rsidR="00D33624" w:rsidRDefault="00D33624" w:rsidP="004E0C5A">
      <w:pPr>
        <w:outlineLvl w:val="0"/>
        <w:rPr>
          <w:bCs/>
        </w:rPr>
      </w:pPr>
      <w:r w:rsidRPr="00EA3742">
        <w:rPr>
          <w:bCs/>
        </w:rPr>
        <w:t xml:space="preserve">James A. St John </w:t>
      </w:r>
      <w:r w:rsidRPr="00EA3742">
        <w:rPr>
          <w:bCs/>
        </w:rPr>
        <w:tab/>
      </w:r>
    </w:p>
    <w:p w14:paraId="41825D80" w14:textId="50CB0687" w:rsidR="00D33624" w:rsidRPr="00D33624" w:rsidRDefault="005C5F15" w:rsidP="004E0C5A">
      <w:pPr>
        <w:outlineLvl w:val="0"/>
        <w:rPr>
          <w:rFonts w:asciiTheme="minorHAnsi" w:eastAsia="Times New Roman" w:hAnsiTheme="minorHAnsi" w:cstheme="minorHAnsi"/>
          <w:bCs/>
          <w:szCs w:val="24"/>
        </w:rPr>
      </w:pPr>
      <w:hyperlink r:id="rId8" w:history="1">
        <w:r w:rsidR="00D33624" w:rsidRPr="00412EA1">
          <w:rPr>
            <w:rStyle w:val="Hyperlink"/>
            <w:bCs/>
          </w:rPr>
          <w:t>j.stjohn@griffith.edu.au</w:t>
        </w:r>
      </w:hyperlink>
      <w:r w:rsidR="00D33624">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17C6426F"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1AD76EFA" w14:textId="6F4FBDF0" w:rsidR="00D33624" w:rsidRPr="007452F9" w:rsidRDefault="005C5F15" w:rsidP="00D33624">
      <w:pPr>
        <w:rPr>
          <w:bCs/>
          <w:lang w:val="en-AU"/>
        </w:rPr>
      </w:pPr>
      <w:hyperlink r:id="rId9" w:history="1">
        <w:r w:rsidR="00D33624" w:rsidRPr="007452F9">
          <w:rPr>
            <w:rStyle w:val="Hyperlink"/>
            <w:bCs/>
            <w:lang w:val="en-AU"/>
          </w:rPr>
          <w:t>ronak.reshamwala@griffithuni.edu.au</w:t>
        </w:r>
      </w:hyperlink>
      <w:r w:rsidR="00D33624" w:rsidRPr="007452F9">
        <w:rPr>
          <w:bCs/>
          <w:lang w:val="en-AU"/>
        </w:rPr>
        <w:t xml:space="preserve"> </w:t>
      </w:r>
    </w:p>
    <w:p w14:paraId="55C938CC" w14:textId="30160032" w:rsidR="00D33624" w:rsidRPr="00EA3742" w:rsidRDefault="005C5F15" w:rsidP="00D33624">
      <w:pPr>
        <w:rPr>
          <w:bCs/>
        </w:rPr>
      </w:pPr>
      <w:hyperlink r:id="rId10" w:history="1">
        <w:r w:rsidR="00D33624" w:rsidRPr="00412EA1">
          <w:rPr>
            <w:rStyle w:val="Hyperlink"/>
            <w:bCs/>
          </w:rPr>
          <w:t>t.eindorf@griffith.edu.au</w:t>
        </w:r>
      </w:hyperlink>
      <w:r w:rsidR="00D33624">
        <w:rPr>
          <w:bCs/>
        </w:rPr>
        <w:t xml:space="preserve"> </w:t>
      </w:r>
    </w:p>
    <w:p w14:paraId="2394CAFE" w14:textId="17126358" w:rsidR="00D33624" w:rsidRPr="00EA3742" w:rsidRDefault="005C5F15" w:rsidP="00D33624">
      <w:pPr>
        <w:rPr>
          <w:bCs/>
        </w:rPr>
      </w:pPr>
      <w:hyperlink r:id="rId11" w:history="1">
        <w:r w:rsidR="00D33624" w:rsidRPr="00412EA1">
          <w:rPr>
            <w:rStyle w:val="Hyperlink"/>
            <w:bCs/>
          </w:rPr>
          <w:t>megha.shah@griffith.edu.au</w:t>
        </w:r>
      </w:hyperlink>
      <w:r w:rsidR="00D33624">
        <w:rPr>
          <w:bCs/>
        </w:rPr>
        <w:t xml:space="preserve"> </w:t>
      </w:r>
    </w:p>
    <w:p w14:paraId="6DC376B3" w14:textId="2C50FADB" w:rsidR="00D33624" w:rsidRDefault="005C5F15" w:rsidP="00D33624">
      <w:pPr>
        <w:rPr>
          <w:bCs/>
        </w:rPr>
      </w:pPr>
      <w:hyperlink r:id="rId12" w:history="1">
        <w:r w:rsidR="00D33624" w:rsidRPr="00412EA1">
          <w:rPr>
            <w:rStyle w:val="Hyperlink"/>
            <w:bCs/>
          </w:rPr>
          <w:t>g.smyth@griffith.edu.au</w:t>
        </w:r>
      </w:hyperlink>
    </w:p>
    <w:p w14:paraId="3F128ECE" w14:textId="644CEED5" w:rsidR="00D33624" w:rsidRDefault="005C5F15" w:rsidP="00D33624">
      <w:pPr>
        <w:rPr>
          <w:bCs/>
        </w:rPr>
      </w:pPr>
      <w:hyperlink r:id="rId13" w:history="1">
        <w:r w:rsidR="00D33624" w:rsidRPr="00412EA1">
          <w:rPr>
            <w:rStyle w:val="Hyperlink"/>
            <w:bCs/>
          </w:rPr>
          <w:t>t.shelper@griffith.edu.au</w:t>
        </w:r>
      </w:hyperlink>
    </w:p>
    <w:p w14:paraId="2BEF6A8D" w14:textId="2D33B08C" w:rsidR="00D33624" w:rsidRDefault="005C5F15" w:rsidP="00D33624">
      <w:pPr>
        <w:rPr>
          <w:rFonts w:asciiTheme="minorHAnsi" w:eastAsia="Times New Roman" w:hAnsiTheme="minorHAnsi" w:cstheme="minorHAnsi"/>
          <w:b/>
          <w:szCs w:val="24"/>
        </w:rPr>
      </w:pPr>
      <w:hyperlink r:id="rId14" w:history="1">
        <w:r w:rsidR="00D33624" w:rsidRPr="007452F9">
          <w:rPr>
            <w:rStyle w:val="Hyperlink"/>
            <w:bCs/>
            <w:lang w:val="en-AU"/>
          </w:rPr>
          <w:t>j.ekberg@griffith.edu.au</w:t>
        </w:r>
      </w:hyperlink>
      <w:r w:rsidR="00D33624" w:rsidRPr="007452F9">
        <w:rPr>
          <w:bCs/>
          <w:lang w:val="en-AU"/>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054CADB"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0391A">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948C38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0391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2782BC8F" w:rsidR="00987081" w:rsidRPr="00B07A3B" w:rsidRDefault="00987081" w:rsidP="006B1B28">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2690C">
        <w:rPr>
          <w:rFonts w:asciiTheme="minorHAnsi" w:eastAsia="Times New Roman" w:hAnsiTheme="minorHAnsi" w:cstheme="minorHAnsi"/>
          <w:b/>
          <w:bCs/>
          <w:szCs w:val="24"/>
        </w:rPr>
        <w:t>N</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6B1B28">
      <w:pPr>
        <w:spacing w:line="360" w:lineRule="auto"/>
        <w:contextualSpacing/>
        <w:outlineLvl w:val="0"/>
        <w:rPr>
          <w:rFonts w:asciiTheme="minorHAnsi" w:hAnsiTheme="minorHAnsi" w:cstheme="minorHAnsi"/>
          <w:sz w:val="22"/>
          <w:szCs w:val="22"/>
        </w:rPr>
      </w:pPr>
    </w:p>
    <w:p w14:paraId="214FD8CB" w14:textId="2FF72BA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F67CD1A" w:rsidR="007D61A8" w:rsidRPr="006B1B28" w:rsidRDefault="00834141" w:rsidP="00B807E5">
      <w:pPr>
        <w:pStyle w:val="ListParagraph"/>
        <w:numPr>
          <w:ilvl w:val="1"/>
          <w:numId w:val="3"/>
        </w:numPr>
        <w:spacing w:before="120"/>
        <w:contextualSpacing w:val="0"/>
        <w:rPr>
          <w:rFonts w:asciiTheme="minorHAnsi" w:eastAsia="Times New Roman" w:hAnsiTheme="minorHAnsi" w:cstheme="minorHAnsi"/>
          <w:szCs w:val="24"/>
        </w:rPr>
      </w:pPr>
      <w:r w:rsidRPr="006B1B28">
        <w:rPr>
          <w:rStyle w:val="AuthorName"/>
          <w:rFonts w:asciiTheme="minorHAnsi" w:eastAsia="Times" w:hAnsiTheme="minorHAnsi" w:cstheme="minorHAnsi"/>
        </w:rPr>
        <w:t>Ronak Reshamwala</w:t>
      </w:r>
      <w:r w:rsidR="007D61A8" w:rsidRPr="006B1B28">
        <w:rPr>
          <w:rFonts w:asciiTheme="minorHAnsi" w:eastAsia="Times New Roman" w:hAnsiTheme="minorHAnsi" w:cstheme="minorHAnsi"/>
          <w:szCs w:val="24"/>
        </w:rPr>
        <w:t xml:space="preserve">: </w:t>
      </w:r>
      <w:r w:rsidR="0051268D" w:rsidRPr="006B1B28">
        <w:rPr>
          <w:rFonts w:asciiTheme="minorHAnsi" w:hAnsiTheme="minorHAnsi" w:cstheme="minorHAnsi"/>
        </w:rPr>
        <w:t>This protocol delivers a precise</w:t>
      </w:r>
      <w:r w:rsidR="006E48D5" w:rsidRPr="006B1B28">
        <w:rPr>
          <w:rFonts w:asciiTheme="minorHAnsi" w:hAnsiTheme="minorHAnsi" w:cstheme="minorHAnsi"/>
        </w:rPr>
        <w:t>,</w:t>
      </w:r>
      <w:r w:rsidR="0051268D" w:rsidRPr="006B1B28">
        <w:rPr>
          <w:rFonts w:asciiTheme="minorHAnsi" w:hAnsiTheme="minorHAnsi" w:cstheme="minorHAnsi"/>
        </w:rPr>
        <w:t xml:space="preserve"> surgically controlled injury to induce full spinal cord transection in mice with high </w:t>
      </w:r>
      <w:r w:rsidR="005E4EA5">
        <w:rPr>
          <w:rFonts w:asciiTheme="minorHAnsi" w:hAnsiTheme="minorHAnsi" w:cstheme="minorHAnsi"/>
        </w:rPr>
        <w:t xml:space="preserve">a </w:t>
      </w:r>
      <w:r w:rsidR="0051268D" w:rsidRPr="006B1B28">
        <w:rPr>
          <w:rFonts w:asciiTheme="minorHAnsi" w:hAnsiTheme="minorHAnsi" w:cstheme="minorHAnsi"/>
        </w:rPr>
        <w:t xml:space="preserve">reproducibility and very high survival rates </w:t>
      </w:r>
      <w:r w:rsidR="00A453AF" w:rsidRPr="006B1B28">
        <w:rPr>
          <w:rFonts w:asciiTheme="minorHAnsi" w:hAnsiTheme="minorHAnsi" w:cstheme="minorHAnsi"/>
          <w:b/>
          <w:bCs/>
        </w:rPr>
        <w:t>[1]</w:t>
      </w:r>
      <w:r w:rsidR="00A453AF" w:rsidRPr="006B1B28">
        <w:rPr>
          <w:rFonts w:asciiTheme="minorHAnsi" w:hAnsiTheme="minorHAnsi" w:cstheme="minorHAnsi"/>
        </w:rPr>
        <w:t>.</w:t>
      </w:r>
    </w:p>
    <w:p w14:paraId="2717029E" w14:textId="77777777" w:rsidR="00A453AF" w:rsidRPr="006B1B28"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6B1B28" w:rsidRDefault="00A453AF" w:rsidP="00A453AF">
      <w:pPr>
        <w:pStyle w:val="ListParagraph"/>
        <w:numPr>
          <w:ilvl w:val="2"/>
          <w:numId w:val="3"/>
        </w:numPr>
        <w:rPr>
          <w:rFonts w:cs="Calibri"/>
          <w:szCs w:val="24"/>
        </w:rPr>
      </w:pPr>
      <w:r w:rsidRPr="006B1B28">
        <w:rPr>
          <w:rFonts w:cs="Calibri"/>
          <w:bCs/>
          <w:szCs w:val="24"/>
        </w:rPr>
        <w:t>INTERVIEW: Named talent says the statement above in an interview-style shot, looking slightly off-camera</w:t>
      </w:r>
      <w:r w:rsidRPr="006B1B28">
        <w:rPr>
          <w:rFonts w:cs="Calibri"/>
          <w:bCs/>
          <w:szCs w:val="24"/>
        </w:rPr>
        <w:tab/>
      </w:r>
    </w:p>
    <w:p w14:paraId="0A1B8A72" w14:textId="77777777" w:rsidR="00A453AF" w:rsidRPr="006B1B28" w:rsidRDefault="00A453AF" w:rsidP="00A453AF">
      <w:pPr>
        <w:rPr>
          <w:rFonts w:asciiTheme="minorHAnsi" w:eastAsia="Times New Roman" w:hAnsiTheme="minorHAnsi" w:cstheme="minorHAnsi"/>
          <w:b/>
          <w:bCs/>
          <w:szCs w:val="24"/>
        </w:rPr>
      </w:pPr>
    </w:p>
    <w:p w14:paraId="5D9AF1C8" w14:textId="69A34800" w:rsidR="00A453AF" w:rsidRPr="006B1B28" w:rsidRDefault="00A453AF" w:rsidP="00A453AF">
      <w:pPr>
        <w:rPr>
          <w:rFonts w:asciiTheme="minorHAnsi" w:eastAsia="Times New Roman" w:hAnsiTheme="minorHAnsi" w:cstheme="minorHAnsi"/>
          <w:szCs w:val="24"/>
        </w:rPr>
      </w:pPr>
      <w:r w:rsidRPr="006B1B28">
        <w:rPr>
          <w:rFonts w:asciiTheme="minorHAnsi" w:eastAsia="Times New Roman" w:hAnsiTheme="minorHAnsi" w:cstheme="minorHAnsi"/>
          <w:b/>
          <w:bCs/>
          <w:szCs w:val="24"/>
        </w:rPr>
        <w:t>REQUIRED:</w:t>
      </w:r>
      <w:r w:rsidRPr="006B1B28">
        <w:rPr>
          <w:rFonts w:asciiTheme="minorHAnsi" w:eastAsia="Times New Roman" w:hAnsiTheme="minorHAnsi" w:cstheme="minorHAnsi"/>
          <w:szCs w:val="24"/>
        </w:rPr>
        <w:t xml:space="preserve"> </w:t>
      </w:r>
    </w:p>
    <w:p w14:paraId="1C3A729B" w14:textId="77777777" w:rsidR="00A453AF" w:rsidRPr="006B1B28" w:rsidRDefault="00A453AF" w:rsidP="00A453AF">
      <w:pPr>
        <w:pStyle w:val="ListParagraph"/>
        <w:ind w:left="907"/>
        <w:rPr>
          <w:rFonts w:cs="Calibri"/>
          <w:szCs w:val="24"/>
        </w:rPr>
      </w:pPr>
    </w:p>
    <w:p w14:paraId="094B5BD6" w14:textId="68A9635A" w:rsidR="00A453AF" w:rsidRPr="006B1B28" w:rsidRDefault="00834141" w:rsidP="00A453AF">
      <w:pPr>
        <w:pStyle w:val="ListParagraph"/>
        <w:numPr>
          <w:ilvl w:val="1"/>
          <w:numId w:val="3"/>
        </w:numPr>
        <w:rPr>
          <w:rFonts w:cs="Calibri"/>
          <w:szCs w:val="24"/>
        </w:rPr>
      </w:pPr>
      <w:r w:rsidRPr="006B1B28">
        <w:rPr>
          <w:rStyle w:val="AuthorName"/>
          <w:rFonts w:asciiTheme="minorHAnsi" w:eastAsia="Times" w:hAnsiTheme="minorHAnsi" w:cstheme="minorHAnsi"/>
        </w:rPr>
        <w:t>Ronak Reshamwala</w:t>
      </w:r>
      <w:r w:rsidR="00A453AF" w:rsidRPr="006B1B28">
        <w:rPr>
          <w:rFonts w:asciiTheme="minorHAnsi" w:eastAsia="Times New Roman" w:hAnsiTheme="minorHAnsi" w:cstheme="minorHAnsi"/>
          <w:szCs w:val="24"/>
        </w:rPr>
        <w:t>:</w:t>
      </w:r>
      <w:r w:rsidR="007D61A8" w:rsidRPr="006B1B28">
        <w:rPr>
          <w:rFonts w:asciiTheme="minorHAnsi" w:eastAsia="Times New Roman" w:hAnsiTheme="minorHAnsi" w:cstheme="minorHAnsi"/>
          <w:szCs w:val="24"/>
        </w:rPr>
        <w:t xml:space="preserve"> </w:t>
      </w:r>
      <w:r w:rsidR="0051268D" w:rsidRPr="006B1B28">
        <w:t>The use of a fine drill</w:t>
      </w:r>
      <w:r w:rsidR="005E4EA5">
        <w:t xml:space="preserve"> for the bone injury</w:t>
      </w:r>
      <w:r w:rsidR="0051268D" w:rsidRPr="006B1B28">
        <w:t xml:space="preserve"> minimizes the damage to </w:t>
      </w:r>
      <w:r w:rsidR="005E4EA5">
        <w:t xml:space="preserve">the </w:t>
      </w:r>
      <w:r w:rsidR="0051268D" w:rsidRPr="006B1B28">
        <w:t>surrounding tissue</w:t>
      </w:r>
      <w:r w:rsidR="0092566C" w:rsidRPr="006B1B28">
        <w:t>,</w:t>
      </w:r>
      <w:r w:rsidR="005E4EA5">
        <w:t xml:space="preserve"> allowing</w:t>
      </w:r>
      <w:r w:rsidR="0092566C" w:rsidRPr="006B1B28">
        <w:t xml:space="preserve"> the injury and </w:t>
      </w:r>
      <w:r w:rsidR="005E4EA5" w:rsidRPr="006B1B28">
        <w:t xml:space="preserve">treatment </w:t>
      </w:r>
      <w:r w:rsidR="0092566C" w:rsidRPr="006B1B28">
        <w:t>responses to be modelled with more accuracy</w:t>
      </w:r>
      <w:r w:rsidR="0051268D" w:rsidRPr="006B1B28">
        <w:t xml:space="preserve"> </w:t>
      </w:r>
      <w:r w:rsidR="00A453AF" w:rsidRPr="006B1B28">
        <w:rPr>
          <w:rFonts w:asciiTheme="minorHAnsi" w:hAnsiTheme="minorHAnsi" w:cstheme="minorHAnsi"/>
          <w:b/>
          <w:bCs/>
        </w:rPr>
        <w:t>[1]</w:t>
      </w:r>
      <w:r w:rsidR="00A453AF" w:rsidRPr="006B1B28">
        <w:rPr>
          <w:rFonts w:asciiTheme="minorHAnsi" w:hAnsiTheme="minorHAnsi" w:cstheme="minorHAnsi"/>
        </w:rPr>
        <w:t>.</w:t>
      </w:r>
    </w:p>
    <w:p w14:paraId="2B0EC4B6" w14:textId="77777777" w:rsidR="00A453AF" w:rsidRPr="006B1B28" w:rsidRDefault="00A453AF" w:rsidP="00A453AF">
      <w:pPr>
        <w:pStyle w:val="ListParagraph"/>
        <w:ind w:left="1627"/>
        <w:rPr>
          <w:rFonts w:cs="Calibri"/>
          <w:szCs w:val="24"/>
        </w:rPr>
      </w:pPr>
    </w:p>
    <w:p w14:paraId="709D34C9" w14:textId="77777777" w:rsidR="007D61A8" w:rsidRPr="006B1B28" w:rsidRDefault="00A453AF" w:rsidP="00A453AF">
      <w:pPr>
        <w:pStyle w:val="ListParagraph"/>
        <w:numPr>
          <w:ilvl w:val="2"/>
          <w:numId w:val="3"/>
        </w:numPr>
        <w:rPr>
          <w:rFonts w:cs="Calibri"/>
          <w:szCs w:val="24"/>
        </w:rPr>
      </w:pPr>
      <w:r w:rsidRPr="006B1B28">
        <w:rPr>
          <w:rFonts w:cs="Calibri"/>
          <w:bCs/>
          <w:szCs w:val="24"/>
        </w:rPr>
        <w:t>INTERVIEW: Named talent says the statement above in an interview-style shot, looking slightly off-camera</w:t>
      </w:r>
    </w:p>
    <w:p w14:paraId="1B250D45" w14:textId="77777777" w:rsidR="00A453AF" w:rsidRPr="006B1B28" w:rsidRDefault="00A453AF" w:rsidP="006B1B28">
      <w:pPr>
        <w:rPr>
          <w:rFonts w:asciiTheme="minorHAnsi" w:eastAsia="Times New Roman" w:hAnsiTheme="minorHAnsi" w:cstheme="minorHAnsi"/>
          <w:b/>
          <w:szCs w:val="24"/>
        </w:rPr>
      </w:pPr>
    </w:p>
    <w:p w14:paraId="777AC3FD" w14:textId="77777777" w:rsidR="00A453AF" w:rsidRPr="006B1B28" w:rsidRDefault="00A453AF" w:rsidP="00A453AF">
      <w:pPr>
        <w:pStyle w:val="ListParagraph"/>
        <w:ind w:left="360"/>
        <w:rPr>
          <w:rFonts w:asciiTheme="minorHAnsi" w:eastAsia="Times New Roman" w:hAnsiTheme="minorHAnsi" w:cstheme="minorHAnsi"/>
          <w:color w:val="FF0000"/>
          <w:szCs w:val="24"/>
        </w:rPr>
      </w:pPr>
      <w:r w:rsidRPr="006B1B28">
        <w:rPr>
          <w:rFonts w:asciiTheme="minorHAnsi" w:eastAsia="Times New Roman" w:hAnsiTheme="minorHAnsi" w:cstheme="minorHAnsi"/>
          <w:b/>
          <w:szCs w:val="24"/>
        </w:rPr>
        <w:t>Ethics Title Card</w:t>
      </w:r>
    </w:p>
    <w:p w14:paraId="3BBDBC64" w14:textId="77777777" w:rsidR="00A453AF" w:rsidRPr="006B1B28" w:rsidRDefault="00A453AF" w:rsidP="00A453AF">
      <w:pPr>
        <w:pStyle w:val="ListParagraph"/>
        <w:ind w:left="907"/>
        <w:rPr>
          <w:rFonts w:cs="Calibri"/>
          <w:szCs w:val="24"/>
        </w:rPr>
      </w:pPr>
    </w:p>
    <w:p w14:paraId="78F12F5A" w14:textId="1C5912DD" w:rsidR="001016BD" w:rsidRPr="00A453AF" w:rsidRDefault="007D61A8" w:rsidP="00A453AF">
      <w:pPr>
        <w:pStyle w:val="ListParagraph"/>
        <w:numPr>
          <w:ilvl w:val="1"/>
          <w:numId w:val="3"/>
        </w:numPr>
        <w:rPr>
          <w:rFonts w:cs="Calibri"/>
          <w:szCs w:val="24"/>
        </w:rPr>
      </w:pPr>
      <w:r w:rsidRPr="006B1B28">
        <w:rPr>
          <w:rFonts w:asciiTheme="minorHAnsi" w:eastAsia="Times New Roman" w:hAnsiTheme="minorHAnsi" w:cstheme="minorHAnsi"/>
          <w:szCs w:val="24"/>
        </w:rPr>
        <w:t>Procedures involving animal subjects have been approved by the Institutional Animal Care and Use Committee (IACUC) or at</w:t>
      </w:r>
      <w:r w:rsidR="00D406D6" w:rsidRPr="006B1B28">
        <w:rPr>
          <w:rFonts w:asciiTheme="minorHAnsi" w:eastAsia="Times New Roman" w:hAnsiTheme="minorHAnsi" w:cstheme="minorHAnsi"/>
          <w:szCs w:val="24"/>
        </w:rPr>
        <w:t xml:space="preserve"> </w:t>
      </w:r>
      <w:r w:rsidR="0092566C" w:rsidRPr="006B1B28">
        <w:rPr>
          <w:rFonts w:asciiTheme="minorHAnsi" w:eastAsia="Times New Roman" w:hAnsiTheme="minorHAnsi" w:cstheme="minorHAnsi"/>
          <w:iCs/>
          <w:szCs w:val="24"/>
        </w:rPr>
        <w:t>Griffith University</w:t>
      </w:r>
      <w:r w:rsidRPr="006B1B28">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89418B7" w14:textId="5A95849C" w:rsidR="006904CC" w:rsidRPr="006904CC" w:rsidRDefault="006904CC" w:rsidP="006904CC">
      <w:pPr>
        <w:pStyle w:val="BodyText"/>
        <w:spacing w:before="360"/>
        <w:outlineLvl w:val="0"/>
        <w:rPr>
          <w:rFonts w:asciiTheme="minorHAnsi" w:hAnsiTheme="minorHAnsi" w:cstheme="minorHAnsi"/>
          <w:bCs/>
          <w:i w:val="0"/>
          <w:iCs/>
          <w:szCs w:val="24"/>
        </w:rPr>
      </w:pPr>
      <w:r w:rsidRPr="006904CC">
        <w:rPr>
          <w:rFonts w:asciiTheme="minorHAnsi" w:hAnsiTheme="minorHAnsi" w:cstheme="minorHAnsi"/>
          <w:bCs/>
          <w:i w:val="0"/>
          <w:iCs/>
          <w:szCs w:val="24"/>
          <w:highlight w:val="green"/>
        </w:rPr>
        <w:t xml:space="preserve">Videographer NOTE: </w:t>
      </w:r>
      <w:r w:rsidRPr="006904CC">
        <w:rPr>
          <w:rFonts w:asciiTheme="minorHAnsi" w:hAnsiTheme="minorHAnsi" w:cstheme="minorHAnsi"/>
          <w:bCs/>
          <w:i w:val="0"/>
          <w:iCs/>
          <w:szCs w:val="24"/>
          <w:highlight w:val="green"/>
        </w:rPr>
        <w:t>Due to the nature of the protocol (a procedure on a live mouse), we filmed the majority of it in one clip, looking over the surgeon’s shoulder. He gave some narration on the steps he was performing, but it’s wasn’t feasible to start and stop clip, and mark each clip based on the shot number in the script. I anticipate it will be easy enough for the editor to follow what’s happening.</w:t>
      </w:r>
    </w:p>
    <w:p w14:paraId="74EDE172" w14:textId="3E5BF35D" w:rsidR="004A0E7A" w:rsidRPr="004A0E7A" w:rsidRDefault="00F840DE" w:rsidP="004A0E7A">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Laminectomy</w:t>
      </w:r>
    </w:p>
    <w:p w14:paraId="7C9624C2" w14:textId="1159643A" w:rsidR="006555D5" w:rsidRPr="004A0E7A" w:rsidRDefault="006555D5" w:rsidP="004A0E7A">
      <w:pPr>
        <w:pStyle w:val="BodyText"/>
        <w:numPr>
          <w:ilvl w:val="1"/>
          <w:numId w:val="44"/>
        </w:numPr>
        <w:spacing w:before="360"/>
        <w:outlineLvl w:val="0"/>
        <w:rPr>
          <w:rFonts w:asciiTheme="minorHAnsi" w:hAnsiTheme="minorHAnsi" w:cstheme="minorHAnsi"/>
          <w:bCs/>
          <w:i w:val="0"/>
          <w:iCs/>
          <w:szCs w:val="24"/>
        </w:rPr>
      </w:pPr>
      <w:r w:rsidRPr="004A0E7A">
        <w:rPr>
          <w:rFonts w:asciiTheme="minorHAnsi" w:hAnsiTheme="minorHAnsi" w:cstheme="minorHAnsi"/>
          <w:bCs/>
          <w:i w:val="0"/>
          <w:szCs w:val="24"/>
        </w:rPr>
        <w:t>To perform a laminectomy, after confirming a lack of response to pedal reflex in an anesthetized, 8-10-week-old female C57BL/6 mouse</w:t>
      </w:r>
      <w:r w:rsidR="004A0E7A">
        <w:rPr>
          <w:rFonts w:asciiTheme="minorHAnsi" w:hAnsiTheme="minorHAnsi" w:cstheme="minorHAnsi"/>
          <w:bCs/>
          <w:i w:val="0"/>
          <w:szCs w:val="24"/>
        </w:rPr>
        <w:t xml:space="preserve"> </w:t>
      </w:r>
      <w:r w:rsidRPr="004A0E7A">
        <w:rPr>
          <w:rFonts w:asciiTheme="minorHAnsi" w:hAnsiTheme="minorHAnsi" w:cstheme="minorHAnsi"/>
          <w:b/>
          <w:i w:val="0"/>
          <w:szCs w:val="24"/>
        </w:rPr>
        <w:t>[1-TXT]</w:t>
      </w:r>
      <w:r w:rsidR="00EE6303" w:rsidRPr="004A0E7A">
        <w:rPr>
          <w:rFonts w:asciiTheme="minorHAnsi" w:hAnsiTheme="minorHAnsi" w:cstheme="minorHAnsi"/>
          <w:bCs/>
          <w:i w:val="0"/>
          <w:szCs w:val="24"/>
        </w:rPr>
        <w:t xml:space="preserve">, </w:t>
      </w:r>
      <w:r w:rsidR="004A0E7A" w:rsidRPr="004A0E7A">
        <w:rPr>
          <w:rFonts w:asciiTheme="minorHAnsi" w:hAnsiTheme="minorHAnsi" w:cstheme="minorHAnsi"/>
          <w:bCs/>
          <w:i w:val="0"/>
          <w:szCs w:val="24"/>
        </w:rPr>
        <w:t>shave</w:t>
      </w:r>
      <w:r w:rsidR="004A0E7A" w:rsidRPr="004A0E7A">
        <w:rPr>
          <w:bCs/>
          <w:i w:val="0"/>
        </w:rPr>
        <w:t xml:space="preserve"> the back fur to expose the surgical area over the dorsal spine</w:t>
      </w:r>
      <w:r w:rsidR="004A0E7A">
        <w:rPr>
          <w:bCs/>
          <w:i w:val="0"/>
        </w:rPr>
        <w:t xml:space="preserve"> </w:t>
      </w:r>
      <w:r w:rsidR="004A0E7A">
        <w:rPr>
          <w:b/>
          <w:i w:val="0"/>
        </w:rPr>
        <w:t>[2]</w:t>
      </w:r>
      <w:r w:rsidR="004A0E7A">
        <w:rPr>
          <w:bCs/>
          <w:i w:val="0"/>
        </w:rPr>
        <w:t xml:space="preserve"> and </w:t>
      </w:r>
      <w:r w:rsidR="004A0E7A" w:rsidRPr="004A0E7A">
        <w:rPr>
          <w:bCs/>
          <w:i w:val="0"/>
          <w:iCs/>
        </w:rPr>
        <w:t xml:space="preserve">sterilize the shaved area with sterile cotton swabs soaked in povidone iodine antiseptic liquid and surgical spirit </w:t>
      </w:r>
      <w:r w:rsidR="004A0E7A" w:rsidRPr="004A0E7A">
        <w:rPr>
          <w:b/>
          <w:i w:val="0"/>
          <w:iCs/>
        </w:rPr>
        <w:t>[3</w:t>
      </w:r>
      <w:r w:rsidR="004A0E7A">
        <w:rPr>
          <w:b/>
          <w:i w:val="0"/>
          <w:iCs/>
        </w:rPr>
        <w:t>-TXT</w:t>
      </w:r>
      <w:r w:rsidR="004A0E7A" w:rsidRPr="004A0E7A">
        <w:rPr>
          <w:b/>
          <w:i w:val="0"/>
          <w:iCs/>
        </w:rPr>
        <w:t>]</w:t>
      </w:r>
      <w:r w:rsidR="004A0E7A" w:rsidRPr="004A0E7A">
        <w:rPr>
          <w:bCs/>
          <w:i w:val="0"/>
          <w:iCs/>
        </w:rPr>
        <w:t>.</w:t>
      </w:r>
    </w:p>
    <w:p w14:paraId="6CFE97F6" w14:textId="2D66AF68" w:rsidR="00EE6303" w:rsidRPr="004A0E7A" w:rsidRDefault="00EE6303" w:rsidP="00EE630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pinching toe </w:t>
      </w:r>
      <w:r w:rsidRPr="00EE6303">
        <w:rPr>
          <w:rFonts w:asciiTheme="minorHAnsi" w:hAnsiTheme="minorHAnsi" w:cstheme="minorHAnsi"/>
          <w:bCs/>
          <w:color w:val="4F81BD" w:themeColor="accent1"/>
          <w:szCs w:val="24"/>
        </w:rPr>
        <w:t>Videographer: More Talent than mouse in shot</w:t>
      </w:r>
      <w:r w:rsidRPr="00EE6303">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Anesthesia: 5%</w:t>
      </w:r>
      <w:r w:rsidR="004A0E7A">
        <w:rPr>
          <w:rFonts w:asciiTheme="minorHAnsi" w:hAnsiTheme="minorHAnsi" w:cstheme="minorHAnsi"/>
          <w:b/>
          <w:i w:val="0"/>
          <w:iCs/>
          <w:szCs w:val="24"/>
        </w:rPr>
        <w:t xml:space="preserve"> -&gt; 1.5-2%</w:t>
      </w:r>
      <w:r>
        <w:rPr>
          <w:rFonts w:asciiTheme="minorHAnsi" w:hAnsiTheme="minorHAnsi" w:cstheme="minorHAnsi"/>
          <w:b/>
          <w:i w:val="0"/>
          <w:iCs/>
          <w:szCs w:val="24"/>
        </w:rPr>
        <w:t xml:space="preserve"> isoflurane</w:t>
      </w:r>
      <w:r w:rsidR="004A0E7A">
        <w:rPr>
          <w:rFonts w:asciiTheme="minorHAnsi" w:hAnsiTheme="minorHAnsi" w:cstheme="minorHAnsi"/>
          <w:b/>
          <w:i w:val="0"/>
          <w:iCs/>
          <w:szCs w:val="24"/>
        </w:rPr>
        <w:t>; Analgesia: buprenorphine 0.03 mg/kg</w:t>
      </w:r>
    </w:p>
    <w:p w14:paraId="0DE7EEA4" w14:textId="1635BABB" w:rsidR="004A0E7A" w:rsidRDefault="004A0E7A" w:rsidP="00EE630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Fur being shaved</w:t>
      </w:r>
      <w:r w:rsidR="005E4EA5">
        <w:rPr>
          <w:rFonts w:asciiTheme="minorHAnsi" w:hAnsiTheme="minorHAnsi" w:cstheme="minorHAnsi"/>
          <w:bCs/>
          <w:i w:val="0"/>
          <w:iCs/>
          <w:szCs w:val="24"/>
        </w:rPr>
        <w:t>, with heat pad visible in frame</w:t>
      </w:r>
    </w:p>
    <w:p w14:paraId="7EF0FCA1" w14:textId="122D9A8B" w:rsidR="004A0E7A" w:rsidRPr="006555D5" w:rsidRDefault="004A0E7A" w:rsidP="00EE630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Skin being wiped </w:t>
      </w:r>
      <w:r w:rsidRPr="004A0E7A">
        <w:rPr>
          <w:rFonts w:asciiTheme="minorHAnsi" w:hAnsiTheme="minorHAnsi" w:cstheme="minorHAnsi"/>
          <w:b/>
          <w:i w:val="0"/>
          <w:iCs/>
          <w:szCs w:val="24"/>
        </w:rPr>
        <w:t>TEXT: Antiseptic and spirit containers visible in frame</w:t>
      </w:r>
    </w:p>
    <w:p w14:paraId="2DB3B2E4" w14:textId="77777777" w:rsidR="00F840DE" w:rsidRPr="005F790A" w:rsidRDefault="00F840DE" w:rsidP="00F840DE">
      <w:pPr>
        <w:pStyle w:val="ListParagraph"/>
        <w:ind w:left="0"/>
        <w:rPr>
          <w:b/>
          <w:bCs/>
        </w:rPr>
      </w:pPr>
    </w:p>
    <w:p w14:paraId="05BB11CC" w14:textId="2215C902" w:rsidR="00F840DE" w:rsidRDefault="004A0E7A" w:rsidP="004A0E7A">
      <w:pPr>
        <w:pStyle w:val="ListParagraph"/>
        <w:numPr>
          <w:ilvl w:val="1"/>
          <w:numId w:val="44"/>
        </w:numPr>
        <w:jc w:val="both"/>
        <w:rPr>
          <w:bCs/>
        </w:rPr>
      </w:pPr>
      <w:r w:rsidRPr="004A0E7A">
        <w:rPr>
          <w:bCs/>
        </w:rPr>
        <w:t>Using a scalpel, m</w:t>
      </w:r>
      <w:r w:rsidR="00F840DE" w:rsidRPr="004A0E7A">
        <w:rPr>
          <w:bCs/>
        </w:rPr>
        <w:t>ake a vertical</w:t>
      </w:r>
      <w:r w:rsidRPr="004A0E7A">
        <w:rPr>
          <w:bCs/>
        </w:rPr>
        <w:t>,</w:t>
      </w:r>
      <w:r w:rsidR="00F840DE" w:rsidRPr="004A0E7A">
        <w:rPr>
          <w:bCs/>
        </w:rPr>
        <w:t xml:space="preserve"> midline incision at the T10 vertebral level </w:t>
      </w:r>
      <w:r w:rsidRPr="004A0E7A">
        <w:rPr>
          <w:b/>
        </w:rPr>
        <w:t>[1]</w:t>
      </w:r>
      <w:r w:rsidRPr="004A0E7A">
        <w:rPr>
          <w:bCs/>
        </w:rPr>
        <w:t xml:space="preserve"> and use </w:t>
      </w:r>
      <w:r>
        <w:rPr>
          <w:bCs/>
        </w:rPr>
        <w:t xml:space="preserve">straight forceps to lift the skin from the underlying fascia </w:t>
      </w:r>
      <w:r>
        <w:rPr>
          <w:b/>
        </w:rPr>
        <w:t xml:space="preserve">[2] </w:t>
      </w:r>
      <w:r>
        <w:rPr>
          <w:bCs/>
        </w:rPr>
        <w:t xml:space="preserve">to facilitate the </w:t>
      </w:r>
      <w:r w:rsidRPr="004A0E7A">
        <w:rPr>
          <w:bCs/>
        </w:rPr>
        <w:t>retractor</w:t>
      </w:r>
      <w:r>
        <w:rPr>
          <w:bCs/>
        </w:rPr>
        <w:t xml:space="preserve"> placement </w:t>
      </w:r>
      <w:r>
        <w:rPr>
          <w:b/>
        </w:rPr>
        <w:t>[3]</w:t>
      </w:r>
      <w:r>
        <w:rPr>
          <w:bCs/>
        </w:rPr>
        <w:t>.</w:t>
      </w:r>
      <w:r w:rsidRPr="004A0E7A">
        <w:rPr>
          <w:bCs/>
        </w:rPr>
        <w:t xml:space="preserve"> </w:t>
      </w:r>
    </w:p>
    <w:p w14:paraId="2CAAFA40" w14:textId="77777777" w:rsidR="004A0E7A" w:rsidRDefault="004A0E7A" w:rsidP="004A0E7A">
      <w:pPr>
        <w:pStyle w:val="ListParagraph"/>
        <w:ind w:left="907"/>
        <w:jc w:val="both"/>
        <w:rPr>
          <w:bCs/>
        </w:rPr>
      </w:pPr>
    </w:p>
    <w:p w14:paraId="026F9D12" w14:textId="603F2B2A" w:rsidR="004A0E7A" w:rsidRDefault="004A0E7A" w:rsidP="004A0E7A">
      <w:pPr>
        <w:pStyle w:val="ListParagraph"/>
        <w:numPr>
          <w:ilvl w:val="2"/>
          <w:numId w:val="44"/>
        </w:numPr>
        <w:jc w:val="both"/>
        <w:rPr>
          <w:bCs/>
        </w:rPr>
      </w:pPr>
      <w:r>
        <w:rPr>
          <w:bCs/>
        </w:rPr>
        <w:t>Incision being made</w:t>
      </w:r>
    </w:p>
    <w:p w14:paraId="319A3086" w14:textId="0EA959BC" w:rsidR="004A0E7A" w:rsidRDefault="004A0E7A" w:rsidP="004A0E7A">
      <w:pPr>
        <w:pStyle w:val="ListParagraph"/>
        <w:numPr>
          <w:ilvl w:val="2"/>
          <w:numId w:val="44"/>
        </w:numPr>
        <w:jc w:val="both"/>
        <w:rPr>
          <w:bCs/>
        </w:rPr>
      </w:pPr>
      <w:r>
        <w:rPr>
          <w:bCs/>
        </w:rPr>
        <w:t>Skin being lifted</w:t>
      </w:r>
    </w:p>
    <w:p w14:paraId="7267D8B3" w14:textId="7B677A7C" w:rsidR="004A0E7A" w:rsidRPr="004A0E7A" w:rsidRDefault="004A0E7A" w:rsidP="004A0E7A">
      <w:pPr>
        <w:pStyle w:val="ListParagraph"/>
        <w:numPr>
          <w:ilvl w:val="2"/>
          <w:numId w:val="44"/>
        </w:numPr>
        <w:jc w:val="both"/>
        <w:rPr>
          <w:bCs/>
        </w:rPr>
      </w:pPr>
      <w:r>
        <w:rPr>
          <w:bCs/>
        </w:rPr>
        <w:t>Skin being reflected and retracted/Retractor being placed</w:t>
      </w:r>
    </w:p>
    <w:p w14:paraId="57747A29" w14:textId="77777777" w:rsidR="00F840DE" w:rsidRPr="005F790A" w:rsidRDefault="00F840DE" w:rsidP="00F840DE">
      <w:pPr>
        <w:pStyle w:val="ListParagraph"/>
        <w:ind w:left="0"/>
        <w:rPr>
          <w:bCs/>
        </w:rPr>
      </w:pPr>
    </w:p>
    <w:p w14:paraId="226469D9" w14:textId="710F30E3" w:rsidR="00F840DE" w:rsidRDefault="001809A2" w:rsidP="001809A2">
      <w:pPr>
        <w:pStyle w:val="ListParagraph"/>
        <w:numPr>
          <w:ilvl w:val="1"/>
          <w:numId w:val="44"/>
        </w:numPr>
        <w:jc w:val="both"/>
        <w:rPr>
          <w:bCs/>
        </w:rPr>
      </w:pPr>
      <w:r>
        <w:rPr>
          <w:bCs/>
        </w:rPr>
        <w:t>T</w:t>
      </w:r>
      <w:r w:rsidR="00F840DE" w:rsidRPr="005F790A">
        <w:rPr>
          <w:bCs/>
        </w:rPr>
        <w:t xml:space="preserve">o expose the </w:t>
      </w:r>
      <w:r w:rsidRPr="005F790A">
        <w:rPr>
          <w:bCs/>
        </w:rPr>
        <w:t xml:space="preserve">spines of </w:t>
      </w:r>
      <w:r>
        <w:rPr>
          <w:bCs/>
        </w:rPr>
        <w:t xml:space="preserve">the </w:t>
      </w:r>
      <w:r w:rsidRPr="005F790A">
        <w:rPr>
          <w:bCs/>
        </w:rPr>
        <w:t>T9</w:t>
      </w:r>
      <w:r>
        <w:rPr>
          <w:bCs/>
        </w:rPr>
        <w:t>-</w:t>
      </w:r>
      <w:r w:rsidRPr="005F790A">
        <w:rPr>
          <w:bCs/>
        </w:rPr>
        <w:t>T11 vertebrae</w:t>
      </w:r>
      <w:r>
        <w:rPr>
          <w:bCs/>
        </w:rPr>
        <w:t xml:space="preserve">, use the </w:t>
      </w:r>
      <w:r w:rsidR="00F840DE" w:rsidRPr="005F790A">
        <w:rPr>
          <w:bCs/>
        </w:rPr>
        <w:t xml:space="preserve">blunt edge of the scalpel to make a small midline incision in the subcutaneous tissue and underlying fascia </w:t>
      </w:r>
      <w:r>
        <w:rPr>
          <w:b/>
        </w:rPr>
        <w:t xml:space="preserve">[1] </w:t>
      </w:r>
      <w:r>
        <w:rPr>
          <w:bCs/>
        </w:rPr>
        <w:t>and</w:t>
      </w:r>
      <w:r w:rsidR="00F840DE" w:rsidRPr="005F790A">
        <w:rPr>
          <w:bCs/>
        </w:rPr>
        <w:t xml:space="preserve"> </w:t>
      </w:r>
      <w:r>
        <w:rPr>
          <w:bCs/>
        </w:rPr>
        <w:t xml:space="preserve">use </w:t>
      </w:r>
      <w:r w:rsidR="00F840DE" w:rsidRPr="005F790A">
        <w:rPr>
          <w:bCs/>
        </w:rPr>
        <w:t>fine tip</w:t>
      </w:r>
      <w:r>
        <w:rPr>
          <w:bCs/>
        </w:rPr>
        <w:t>, non-sharp</w:t>
      </w:r>
      <w:r w:rsidR="00F840DE" w:rsidRPr="005F790A">
        <w:rPr>
          <w:bCs/>
        </w:rPr>
        <w:t xml:space="preserve"> forceps to blunt dissect and reflect the fascia</w:t>
      </w:r>
      <w:r>
        <w:rPr>
          <w:bCs/>
        </w:rPr>
        <w:t xml:space="preserve"> </w:t>
      </w:r>
      <w:r>
        <w:rPr>
          <w:b/>
        </w:rPr>
        <w:t>[2]</w:t>
      </w:r>
      <w:r w:rsidR="00F840DE" w:rsidRPr="005F790A">
        <w:rPr>
          <w:bCs/>
        </w:rPr>
        <w:t>.</w:t>
      </w:r>
    </w:p>
    <w:p w14:paraId="6ED35EDC" w14:textId="77777777" w:rsidR="001809A2" w:rsidRDefault="001809A2" w:rsidP="001809A2">
      <w:pPr>
        <w:pStyle w:val="ListParagraph"/>
        <w:ind w:left="907"/>
        <w:jc w:val="both"/>
        <w:rPr>
          <w:bCs/>
        </w:rPr>
      </w:pPr>
    </w:p>
    <w:p w14:paraId="0EFF3E8C" w14:textId="463CF09A" w:rsidR="001809A2" w:rsidRDefault="001809A2" w:rsidP="001809A2">
      <w:pPr>
        <w:pStyle w:val="ListParagraph"/>
        <w:numPr>
          <w:ilvl w:val="2"/>
          <w:numId w:val="44"/>
        </w:numPr>
        <w:jc w:val="both"/>
        <w:rPr>
          <w:bCs/>
        </w:rPr>
      </w:pPr>
      <w:r>
        <w:rPr>
          <w:bCs/>
        </w:rPr>
        <w:t>Incision being made</w:t>
      </w:r>
    </w:p>
    <w:p w14:paraId="2AE717CB" w14:textId="2AC48BBF" w:rsidR="001809A2" w:rsidRPr="005F790A" w:rsidRDefault="001809A2" w:rsidP="001809A2">
      <w:pPr>
        <w:pStyle w:val="ListParagraph"/>
        <w:numPr>
          <w:ilvl w:val="2"/>
          <w:numId w:val="44"/>
        </w:numPr>
        <w:jc w:val="both"/>
        <w:rPr>
          <w:bCs/>
        </w:rPr>
      </w:pPr>
      <w:r>
        <w:rPr>
          <w:bCs/>
        </w:rPr>
        <w:t>Tissue being dissected and reflected</w:t>
      </w:r>
    </w:p>
    <w:p w14:paraId="013D6F4B" w14:textId="77777777" w:rsidR="00F840DE" w:rsidRPr="005F790A" w:rsidRDefault="00F840DE" w:rsidP="00F840DE">
      <w:pPr>
        <w:pStyle w:val="ListParagraph"/>
        <w:ind w:left="0"/>
        <w:rPr>
          <w:bCs/>
        </w:rPr>
      </w:pPr>
    </w:p>
    <w:p w14:paraId="47F0E268" w14:textId="264957B3" w:rsidR="001809A2" w:rsidRDefault="001809A2" w:rsidP="001809A2">
      <w:pPr>
        <w:pStyle w:val="ListParagraph"/>
        <w:numPr>
          <w:ilvl w:val="1"/>
          <w:numId w:val="44"/>
        </w:numPr>
        <w:jc w:val="both"/>
        <w:rPr>
          <w:bCs/>
        </w:rPr>
      </w:pPr>
      <w:r>
        <w:rPr>
          <w:bCs/>
        </w:rPr>
        <w:lastRenderedPageBreak/>
        <w:t>T</w:t>
      </w:r>
      <w:r w:rsidR="00F840DE" w:rsidRPr="005F790A">
        <w:rPr>
          <w:bCs/>
        </w:rPr>
        <w:t>o expose the laminae</w:t>
      </w:r>
      <w:r>
        <w:rPr>
          <w:bCs/>
        </w:rPr>
        <w:t xml:space="preserve">, use the </w:t>
      </w:r>
      <w:r w:rsidR="00F840DE" w:rsidRPr="005F790A">
        <w:rPr>
          <w:bCs/>
        </w:rPr>
        <w:t>blunt tip of the scalpel to split the dorsal trunk and para-spinous muscles along the spines of the T9</w:t>
      </w:r>
      <w:r>
        <w:rPr>
          <w:bCs/>
        </w:rPr>
        <w:t>-</w:t>
      </w:r>
      <w:r w:rsidR="00F840DE" w:rsidRPr="005F790A">
        <w:rPr>
          <w:bCs/>
        </w:rPr>
        <w:t>T11 vertebrae</w:t>
      </w:r>
      <w:r>
        <w:rPr>
          <w:bCs/>
        </w:rPr>
        <w:t xml:space="preserve"> </w:t>
      </w:r>
      <w:r>
        <w:rPr>
          <w:b/>
        </w:rPr>
        <w:t>[1]</w:t>
      </w:r>
      <w:r>
        <w:rPr>
          <w:bCs/>
        </w:rPr>
        <w:t xml:space="preserve"> and u</w:t>
      </w:r>
      <w:r w:rsidR="00F840DE" w:rsidRPr="005F790A">
        <w:rPr>
          <w:bCs/>
        </w:rPr>
        <w:t xml:space="preserve">se the blunt fine tip forceps to blunt </w:t>
      </w:r>
      <w:r>
        <w:rPr>
          <w:bCs/>
        </w:rPr>
        <w:t xml:space="preserve">dissect </w:t>
      </w:r>
      <w:r w:rsidR="00F840DE" w:rsidRPr="005F790A">
        <w:rPr>
          <w:bCs/>
        </w:rPr>
        <w:t xml:space="preserve">the muscles in layers </w:t>
      </w:r>
      <w:r>
        <w:rPr>
          <w:bCs/>
        </w:rPr>
        <w:t>to</w:t>
      </w:r>
      <w:r w:rsidR="00F840DE" w:rsidRPr="005F790A">
        <w:rPr>
          <w:bCs/>
        </w:rPr>
        <w:t xml:space="preserve"> expose the laminae of the vertebrae</w:t>
      </w:r>
      <w:r>
        <w:rPr>
          <w:bCs/>
        </w:rPr>
        <w:t xml:space="preserve"> </w:t>
      </w:r>
      <w:r>
        <w:rPr>
          <w:b/>
        </w:rPr>
        <w:t>[2-TXT]</w:t>
      </w:r>
      <w:r w:rsidR="00F840DE" w:rsidRPr="005F790A">
        <w:rPr>
          <w:bCs/>
        </w:rPr>
        <w:t>.</w:t>
      </w:r>
    </w:p>
    <w:p w14:paraId="1E8103D7" w14:textId="77777777" w:rsidR="001809A2" w:rsidRDefault="001809A2" w:rsidP="001809A2">
      <w:pPr>
        <w:pStyle w:val="ListParagraph"/>
        <w:ind w:left="907"/>
        <w:jc w:val="both"/>
        <w:rPr>
          <w:bCs/>
        </w:rPr>
      </w:pPr>
    </w:p>
    <w:p w14:paraId="17BFFD53" w14:textId="77777777" w:rsidR="001809A2" w:rsidRDefault="001809A2" w:rsidP="001809A2">
      <w:pPr>
        <w:pStyle w:val="ListParagraph"/>
        <w:numPr>
          <w:ilvl w:val="2"/>
          <w:numId w:val="44"/>
        </w:numPr>
        <w:jc w:val="both"/>
        <w:rPr>
          <w:bCs/>
        </w:rPr>
      </w:pPr>
      <w:r>
        <w:rPr>
          <w:bCs/>
        </w:rPr>
        <w:t>Muscles being split</w:t>
      </w:r>
    </w:p>
    <w:p w14:paraId="349CDB08" w14:textId="77777777" w:rsidR="001809A2" w:rsidRPr="001809A2" w:rsidRDefault="001809A2" w:rsidP="001809A2">
      <w:pPr>
        <w:pStyle w:val="ListParagraph"/>
        <w:numPr>
          <w:ilvl w:val="2"/>
          <w:numId w:val="44"/>
        </w:numPr>
        <w:jc w:val="both"/>
        <w:rPr>
          <w:bCs/>
        </w:rPr>
      </w:pPr>
      <w:r>
        <w:rPr>
          <w:bCs/>
        </w:rPr>
        <w:t xml:space="preserve">Muscles being dissected </w:t>
      </w:r>
      <w:r>
        <w:rPr>
          <w:b/>
        </w:rPr>
        <w:t>TEXT: Use 37 °C- saline and swabs to control and clear any bleeding as necessary</w:t>
      </w:r>
    </w:p>
    <w:p w14:paraId="32629CA8" w14:textId="77777777" w:rsidR="00F840DE" w:rsidRPr="005F790A" w:rsidRDefault="00F840DE" w:rsidP="00F840DE">
      <w:pPr>
        <w:rPr>
          <w:bCs/>
        </w:rPr>
      </w:pPr>
    </w:p>
    <w:p w14:paraId="0C20B2B9" w14:textId="13C55A2C" w:rsidR="00F840DE" w:rsidRDefault="00F840DE" w:rsidP="001809A2">
      <w:pPr>
        <w:pStyle w:val="ListParagraph"/>
        <w:numPr>
          <w:ilvl w:val="1"/>
          <w:numId w:val="44"/>
        </w:numPr>
        <w:jc w:val="both"/>
        <w:rPr>
          <w:bCs/>
        </w:rPr>
      </w:pPr>
      <w:r w:rsidRPr="005F790A">
        <w:rPr>
          <w:bCs/>
        </w:rPr>
        <w:t xml:space="preserve">Use the same forceps to make small pockets around the transverse processes of </w:t>
      </w:r>
      <w:r w:rsidR="001809A2">
        <w:rPr>
          <w:bCs/>
        </w:rPr>
        <w:t xml:space="preserve">the </w:t>
      </w:r>
      <w:r w:rsidRPr="005F790A">
        <w:rPr>
          <w:bCs/>
        </w:rPr>
        <w:t>T10 vertebra</w:t>
      </w:r>
      <w:r w:rsidR="001809A2">
        <w:rPr>
          <w:bCs/>
        </w:rPr>
        <w:t xml:space="preserve"> </w:t>
      </w:r>
      <w:r w:rsidR="001809A2">
        <w:rPr>
          <w:b/>
        </w:rPr>
        <w:t>[1]</w:t>
      </w:r>
      <w:r w:rsidR="001809A2">
        <w:rPr>
          <w:bCs/>
        </w:rPr>
        <w:t xml:space="preserve"> and hook the prongs of</w:t>
      </w:r>
      <w:r w:rsidRPr="005F790A">
        <w:rPr>
          <w:bCs/>
        </w:rPr>
        <w:t xml:space="preserve"> curved forceps under the transverse processes</w:t>
      </w:r>
      <w:r w:rsidR="001809A2">
        <w:rPr>
          <w:bCs/>
        </w:rPr>
        <w:t xml:space="preserve"> within</w:t>
      </w:r>
      <w:r w:rsidRPr="005F790A">
        <w:rPr>
          <w:bCs/>
        </w:rPr>
        <w:t xml:space="preserve"> the</w:t>
      </w:r>
      <w:r w:rsidR="001809A2">
        <w:rPr>
          <w:bCs/>
        </w:rPr>
        <w:t xml:space="preserve"> created</w:t>
      </w:r>
      <w:r w:rsidRPr="005F790A">
        <w:rPr>
          <w:bCs/>
        </w:rPr>
        <w:t xml:space="preserve"> pockets </w:t>
      </w:r>
      <w:r w:rsidR="001809A2" w:rsidRPr="005F790A">
        <w:rPr>
          <w:bCs/>
        </w:rPr>
        <w:t>to stabilize the T10 vertebral body</w:t>
      </w:r>
      <w:r w:rsidR="001809A2">
        <w:rPr>
          <w:bCs/>
        </w:rPr>
        <w:t xml:space="preserve"> </w:t>
      </w:r>
      <w:r w:rsidR="001809A2">
        <w:rPr>
          <w:b/>
        </w:rPr>
        <w:t>[2]</w:t>
      </w:r>
      <w:r w:rsidR="001809A2">
        <w:rPr>
          <w:bCs/>
        </w:rPr>
        <w:t>.</w:t>
      </w:r>
    </w:p>
    <w:p w14:paraId="1520F452" w14:textId="77777777" w:rsidR="001809A2" w:rsidRDefault="001809A2" w:rsidP="001809A2">
      <w:pPr>
        <w:pStyle w:val="ListParagraph"/>
        <w:ind w:left="907"/>
        <w:jc w:val="both"/>
        <w:rPr>
          <w:bCs/>
        </w:rPr>
      </w:pPr>
    </w:p>
    <w:p w14:paraId="0C0E1842" w14:textId="72B49A62" w:rsidR="001809A2" w:rsidRDefault="001809A2" w:rsidP="001809A2">
      <w:pPr>
        <w:pStyle w:val="ListParagraph"/>
        <w:numPr>
          <w:ilvl w:val="2"/>
          <w:numId w:val="44"/>
        </w:numPr>
        <w:jc w:val="both"/>
        <w:rPr>
          <w:bCs/>
        </w:rPr>
      </w:pPr>
      <w:r>
        <w:rPr>
          <w:bCs/>
        </w:rPr>
        <w:t>Pocket(s) being created</w:t>
      </w:r>
      <w:r w:rsidR="005E4EA5">
        <w:rPr>
          <w:bCs/>
        </w:rPr>
        <w:t xml:space="preserve"> </w:t>
      </w:r>
      <w:r w:rsidR="005E4EA5" w:rsidRPr="005E4EA5">
        <w:rPr>
          <w:bCs/>
          <w:i/>
          <w:iCs/>
          <w:color w:val="4F81BD" w:themeColor="accent1"/>
        </w:rPr>
        <w:t>Videographer: Important step</w:t>
      </w:r>
    </w:p>
    <w:p w14:paraId="6E561320" w14:textId="72965017" w:rsidR="001809A2" w:rsidRPr="005F790A" w:rsidRDefault="001809A2" w:rsidP="001809A2">
      <w:pPr>
        <w:pStyle w:val="ListParagraph"/>
        <w:numPr>
          <w:ilvl w:val="2"/>
          <w:numId w:val="44"/>
        </w:numPr>
        <w:jc w:val="both"/>
        <w:rPr>
          <w:bCs/>
        </w:rPr>
      </w:pPr>
      <w:r>
        <w:rPr>
          <w:bCs/>
        </w:rPr>
        <w:t>Forceps being hooked into pocket(s)</w:t>
      </w:r>
      <w:r w:rsidR="005E4EA5" w:rsidRPr="005E4EA5">
        <w:rPr>
          <w:bCs/>
          <w:i/>
          <w:iCs/>
          <w:color w:val="4F81BD" w:themeColor="accent1"/>
        </w:rPr>
        <w:t xml:space="preserve"> Videographer: Important step</w:t>
      </w:r>
    </w:p>
    <w:p w14:paraId="5D7526F1" w14:textId="77777777" w:rsidR="00F840DE" w:rsidRPr="005F790A" w:rsidRDefault="00F840DE" w:rsidP="00F840DE">
      <w:pPr>
        <w:pStyle w:val="ListParagraph"/>
        <w:ind w:left="0"/>
        <w:rPr>
          <w:bCs/>
        </w:rPr>
      </w:pPr>
    </w:p>
    <w:p w14:paraId="7263CD2E" w14:textId="7396E38C" w:rsidR="00F840DE" w:rsidRDefault="00F840DE" w:rsidP="001809A2">
      <w:pPr>
        <w:pStyle w:val="ListParagraph"/>
        <w:numPr>
          <w:ilvl w:val="1"/>
          <w:numId w:val="44"/>
        </w:numPr>
        <w:jc w:val="both"/>
        <w:rPr>
          <w:bCs/>
        </w:rPr>
      </w:pPr>
      <w:r w:rsidRPr="005F790A">
        <w:rPr>
          <w:bCs/>
        </w:rPr>
        <w:t xml:space="preserve">Thoroughly rinse the T10 laminae with warm saline </w:t>
      </w:r>
      <w:r w:rsidR="001809A2">
        <w:rPr>
          <w:b/>
        </w:rPr>
        <w:t xml:space="preserve">[1] </w:t>
      </w:r>
      <w:r w:rsidRPr="005F790A">
        <w:rPr>
          <w:bCs/>
        </w:rPr>
        <w:t>and</w:t>
      </w:r>
      <w:r w:rsidR="001809A2">
        <w:rPr>
          <w:bCs/>
        </w:rPr>
        <w:t xml:space="preserve"> use cotton swabs to</w:t>
      </w:r>
      <w:r w:rsidRPr="005F790A">
        <w:rPr>
          <w:bCs/>
        </w:rPr>
        <w:t xml:space="preserve"> gently wipe </w:t>
      </w:r>
      <w:r w:rsidR="001809A2">
        <w:rPr>
          <w:bCs/>
        </w:rPr>
        <w:t xml:space="preserve">the </w:t>
      </w:r>
      <w:r w:rsidRPr="005F790A">
        <w:rPr>
          <w:bCs/>
        </w:rPr>
        <w:t>bony surface</w:t>
      </w:r>
      <w:r w:rsidR="001809A2">
        <w:rPr>
          <w:bCs/>
        </w:rPr>
        <w:t xml:space="preserve"> clean, taking care</w:t>
      </w:r>
      <w:r w:rsidRPr="005F790A">
        <w:rPr>
          <w:bCs/>
        </w:rPr>
        <w:t xml:space="preserve"> that no muscle</w:t>
      </w:r>
      <w:r w:rsidR="001809A2">
        <w:rPr>
          <w:bCs/>
        </w:rPr>
        <w:t xml:space="preserve"> or </w:t>
      </w:r>
      <w:r w:rsidRPr="005F790A">
        <w:rPr>
          <w:bCs/>
        </w:rPr>
        <w:t xml:space="preserve">ligament attachments remain along the </w:t>
      </w:r>
      <w:r w:rsidR="001809A2" w:rsidRPr="005F790A">
        <w:rPr>
          <w:bCs/>
        </w:rPr>
        <w:t xml:space="preserve">bilateral </w:t>
      </w:r>
      <w:r w:rsidRPr="005F790A">
        <w:rPr>
          <w:bCs/>
        </w:rPr>
        <w:t>surface</w:t>
      </w:r>
      <w:r w:rsidR="001809A2">
        <w:rPr>
          <w:bCs/>
        </w:rPr>
        <w:t xml:space="preserve"> </w:t>
      </w:r>
      <w:r w:rsidR="001809A2">
        <w:rPr>
          <w:b/>
        </w:rPr>
        <w:t>[2]</w:t>
      </w:r>
      <w:r w:rsidRPr="005F790A">
        <w:rPr>
          <w:bCs/>
        </w:rPr>
        <w:t>.</w:t>
      </w:r>
    </w:p>
    <w:p w14:paraId="7EA462EC" w14:textId="77777777" w:rsidR="001809A2" w:rsidRDefault="001809A2" w:rsidP="001809A2">
      <w:pPr>
        <w:pStyle w:val="ListParagraph"/>
        <w:ind w:left="907"/>
        <w:jc w:val="both"/>
        <w:rPr>
          <w:bCs/>
        </w:rPr>
      </w:pPr>
    </w:p>
    <w:p w14:paraId="2B36E25D" w14:textId="27ED31A6" w:rsidR="001809A2" w:rsidRDefault="001809A2" w:rsidP="001809A2">
      <w:pPr>
        <w:pStyle w:val="ListParagraph"/>
        <w:numPr>
          <w:ilvl w:val="2"/>
          <w:numId w:val="44"/>
        </w:numPr>
        <w:jc w:val="both"/>
        <w:rPr>
          <w:bCs/>
        </w:rPr>
      </w:pPr>
      <w:r>
        <w:rPr>
          <w:bCs/>
        </w:rPr>
        <w:t>Laminae being rinsed</w:t>
      </w:r>
    </w:p>
    <w:p w14:paraId="51966E44" w14:textId="224A2C6A" w:rsidR="001809A2" w:rsidRPr="005F790A" w:rsidRDefault="001809A2" w:rsidP="001809A2">
      <w:pPr>
        <w:pStyle w:val="ListParagraph"/>
        <w:numPr>
          <w:ilvl w:val="2"/>
          <w:numId w:val="44"/>
        </w:numPr>
        <w:jc w:val="both"/>
        <w:rPr>
          <w:bCs/>
        </w:rPr>
      </w:pPr>
      <w:r>
        <w:rPr>
          <w:bCs/>
        </w:rPr>
        <w:t>Bony surface being wiped/muscle and/or ligament being removed</w:t>
      </w:r>
    </w:p>
    <w:p w14:paraId="79C3518C" w14:textId="77777777" w:rsidR="00F840DE" w:rsidRPr="005F790A" w:rsidRDefault="00F840DE" w:rsidP="00F840DE">
      <w:pPr>
        <w:pStyle w:val="ListParagraph"/>
        <w:ind w:left="0"/>
        <w:rPr>
          <w:bCs/>
        </w:rPr>
      </w:pPr>
    </w:p>
    <w:p w14:paraId="626ED6F5" w14:textId="05C40E36" w:rsidR="005D785B" w:rsidRDefault="005D785B" w:rsidP="005D785B">
      <w:pPr>
        <w:pStyle w:val="ListParagraph"/>
        <w:numPr>
          <w:ilvl w:val="1"/>
          <w:numId w:val="44"/>
        </w:numPr>
        <w:jc w:val="both"/>
        <w:rPr>
          <w:bCs/>
        </w:rPr>
      </w:pPr>
      <w:r>
        <w:rPr>
          <w:bCs/>
        </w:rPr>
        <w:t>T</w:t>
      </w:r>
      <w:r w:rsidR="00F840DE" w:rsidRPr="005F790A">
        <w:rPr>
          <w:bCs/>
        </w:rPr>
        <w:t>o break the laminae bilaterally</w:t>
      </w:r>
      <w:r>
        <w:rPr>
          <w:bCs/>
        </w:rPr>
        <w:t>, u</w:t>
      </w:r>
      <w:r w:rsidRPr="005F790A">
        <w:rPr>
          <w:bCs/>
        </w:rPr>
        <w:t>se a 0.55</w:t>
      </w:r>
      <w:r>
        <w:rPr>
          <w:bCs/>
        </w:rPr>
        <w:t>-millimeter-</w:t>
      </w:r>
      <w:r w:rsidRPr="005F790A">
        <w:rPr>
          <w:bCs/>
        </w:rPr>
        <w:t>diameter, 7</w:t>
      </w:r>
      <w:r>
        <w:rPr>
          <w:bCs/>
        </w:rPr>
        <w:t>-millimeter</w:t>
      </w:r>
      <w:r w:rsidRPr="005F790A">
        <w:rPr>
          <w:bCs/>
        </w:rPr>
        <w:t xml:space="preserve"> length</w:t>
      </w:r>
      <w:r>
        <w:rPr>
          <w:bCs/>
        </w:rPr>
        <w:t xml:space="preserve"> drill bit tip to </w:t>
      </w:r>
      <w:r w:rsidR="00F840DE" w:rsidRPr="005F790A">
        <w:rPr>
          <w:bCs/>
        </w:rPr>
        <w:t xml:space="preserve">trace a vertical path from </w:t>
      </w:r>
      <w:r>
        <w:rPr>
          <w:bCs/>
        </w:rPr>
        <w:t xml:space="preserve">the </w:t>
      </w:r>
      <w:r w:rsidR="00F840DE" w:rsidRPr="005F790A">
        <w:rPr>
          <w:bCs/>
        </w:rPr>
        <w:t>T9</w:t>
      </w:r>
      <w:r>
        <w:rPr>
          <w:bCs/>
        </w:rPr>
        <w:t>-</w:t>
      </w:r>
      <w:r w:rsidR="00F840DE" w:rsidRPr="005F790A">
        <w:rPr>
          <w:bCs/>
        </w:rPr>
        <w:t xml:space="preserve">T10 intervertebral space to </w:t>
      </w:r>
      <w:r>
        <w:rPr>
          <w:bCs/>
        </w:rPr>
        <w:t xml:space="preserve">the </w:t>
      </w:r>
      <w:r w:rsidR="00F840DE" w:rsidRPr="005F790A">
        <w:rPr>
          <w:bCs/>
        </w:rPr>
        <w:t>T10</w:t>
      </w:r>
      <w:r>
        <w:rPr>
          <w:bCs/>
        </w:rPr>
        <w:t>-</w:t>
      </w:r>
      <w:r w:rsidR="00F840DE" w:rsidRPr="005F790A">
        <w:rPr>
          <w:bCs/>
        </w:rPr>
        <w:t xml:space="preserve">T11 intervertebral space along both T10 laminae </w:t>
      </w:r>
      <w:r>
        <w:rPr>
          <w:bCs/>
        </w:rPr>
        <w:t xml:space="preserve">with the drill off </w:t>
      </w:r>
      <w:r>
        <w:rPr>
          <w:b/>
        </w:rPr>
        <w:t>[1]</w:t>
      </w:r>
      <w:r w:rsidR="00F840DE" w:rsidRPr="005F790A">
        <w:rPr>
          <w:bCs/>
        </w:rPr>
        <w:t>.</w:t>
      </w:r>
    </w:p>
    <w:p w14:paraId="02115129" w14:textId="77777777" w:rsidR="005D785B" w:rsidRDefault="005D785B" w:rsidP="005D785B">
      <w:pPr>
        <w:pStyle w:val="ListParagraph"/>
        <w:ind w:left="907"/>
        <w:jc w:val="both"/>
        <w:rPr>
          <w:bCs/>
        </w:rPr>
      </w:pPr>
    </w:p>
    <w:p w14:paraId="1E50691E" w14:textId="208AEAF6" w:rsidR="005D785B" w:rsidRDefault="005D785B" w:rsidP="005D785B">
      <w:pPr>
        <w:pStyle w:val="ListParagraph"/>
        <w:numPr>
          <w:ilvl w:val="2"/>
          <w:numId w:val="44"/>
        </w:numPr>
        <w:jc w:val="both"/>
        <w:rPr>
          <w:bCs/>
        </w:rPr>
      </w:pPr>
      <w:r>
        <w:rPr>
          <w:bCs/>
        </w:rPr>
        <w:t>Path being traced</w:t>
      </w:r>
    </w:p>
    <w:p w14:paraId="75115B25" w14:textId="77777777" w:rsidR="00F840DE" w:rsidRPr="005F790A" w:rsidRDefault="00F840DE" w:rsidP="00F840DE">
      <w:pPr>
        <w:pStyle w:val="ListParagraph"/>
        <w:ind w:left="0"/>
        <w:rPr>
          <w:bCs/>
        </w:rPr>
      </w:pPr>
    </w:p>
    <w:p w14:paraId="6EE3A3E9" w14:textId="75B07F72" w:rsidR="005D785B" w:rsidRDefault="005D785B" w:rsidP="005D785B">
      <w:pPr>
        <w:pStyle w:val="ListParagraph"/>
        <w:numPr>
          <w:ilvl w:val="1"/>
          <w:numId w:val="44"/>
        </w:numPr>
        <w:jc w:val="both"/>
        <w:rPr>
          <w:bCs/>
        </w:rPr>
      </w:pPr>
      <w:r>
        <w:rPr>
          <w:bCs/>
        </w:rPr>
        <w:t xml:space="preserve">When the path has been traced, turn on the drill </w:t>
      </w:r>
      <w:r>
        <w:rPr>
          <w:b/>
        </w:rPr>
        <w:t>[1]</w:t>
      </w:r>
      <w:r>
        <w:rPr>
          <w:bCs/>
        </w:rPr>
        <w:t xml:space="preserve"> and</w:t>
      </w:r>
      <w:r w:rsidR="00F840DE" w:rsidRPr="005F790A">
        <w:rPr>
          <w:bCs/>
        </w:rPr>
        <w:t xml:space="preserve"> slowly and carefully </w:t>
      </w:r>
      <w:r>
        <w:rPr>
          <w:bCs/>
        </w:rPr>
        <w:t>make</w:t>
      </w:r>
      <w:r w:rsidR="00F840DE" w:rsidRPr="005F790A">
        <w:rPr>
          <w:bCs/>
        </w:rPr>
        <w:t xml:space="preserve"> a vertical trench on the right lamina of the T10 vertebra</w:t>
      </w:r>
      <w:r>
        <w:rPr>
          <w:bCs/>
        </w:rPr>
        <w:t xml:space="preserve">, using the curved forceps to keep the vertebra stable </w:t>
      </w:r>
      <w:r>
        <w:rPr>
          <w:b/>
        </w:rPr>
        <w:t>[2-TXT]</w:t>
      </w:r>
      <w:r>
        <w:rPr>
          <w:bCs/>
        </w:rPr>
        <w:t>.</w:t>
      </w:r>
    </w:p>
    <w:p w14:paraId="369A3B27" w14:textId="77777777" w:rsidR="005D785B" w:rsidRDefault="005D785B" w:rsidP="005D785B">
      <w:pPr>
        <w:pStyle w:val="ListParagraph"/>
        <w:ind w:left="907"/>
        <w:jc w:val="both"/>
        <w:rPr>
          <w:bCs/>
        </w:rPr>
      </w:pPr>
    </w:p>
    <w:p w14:paraId="53DC652B" w14:textId="35EE6DFA" w:rsidR="005D785B" w:rsidRDefault="005D785B" w:rsidP="005D785B">
      <w:pPr>
        <w:pStyle w:val="ListParagraph"/>
        <w:numPr>
          <w:ilvl w:val="2"/>
          <w:numId w:val="44"/>
        </w:numPr>
        <w:jc w:val="both"/>
        <w:rPr>
          <w:bCs/>
        </w:rPr>
      </w:pPr>
      <w:r>
        <w:rPr>
          <w:bCs/>
        </w:rPr>
        <w:t>Talent turning on drill</w:t>
      </w:r>
      <w:r w:rsidR="005E4EA5" w:rsidRPr="005E4EA5">
        <w:rPr>
          <w:bCs/>
          <w:i/>
          <w:iCs/>
          <w:color w:val="4F81BD" w:themeColor="accent1"/>
        </w:rPr>
        <w:t xml:space="preserve"> Videographer: Important</w:t>
      </w:r>
      <w:r w:rsidR="005E4EA5">
        <w:rPr>
          <w:bCs/>
          <w:i/>
          <w:iCs/>
          <w:color w:val="4F81BD" w:themeColor="accent1"/>
        </w:rPr>
        <w:t xml:space="preserve">/difficult </w:t>
      </w:r>
      <w:r w:rsidR="005E4EA5" w:rsidRPr="005E4EA5">
        <w:rPr>
          <w:bCs/>
          <w:i/>
          <w:iCs/>
          <w:color w:val="4F81BD" w:themeColor="accent1"/>
        </w:rPr>
        <w:t>step</w:t>
      </w:r>
    </w:p>
    <w:p w14:paraId="6A9CA97C" w14:textId="762B79E3" w:rsidR="005D785B" w:rsidRDefault="005D785B" w:rsidP="005D785B">
      <w:pPr>
        <w:pStyle w:val="ListParagraph"/>
        <w:numPr>
          <w:ilvl w:val="2"/>
          <w:numId w:val="44"/>
        </w:numPr>
        <w:jc w:val="both"/>
        <w:rPr>
          <w:bCs/>
        </w:rPr>
      </w:pPr>
      <w:r>
        <w:rPr>
          <w:bCs/>
        </w:rPr>
        <w:t xml:space="preserve">Trench being made </w:t>
      </w:r>
      <w:r w:rsidR="005E4EA5" w:rsidRPr="005E4EA5">
        <w:rPr>
          <w:bCs/>
          <w:i/>
          <w:iCs/>
          <w:color w:val="4F81BD" w:themeColor="accent1"/>
        </w:rPr>
        <w:t>Videographer: Important</w:t>
      </w:r>
      <w:r w:rsidR="005E4EA5">
        <w:rPr>
          <w:bCs/>
          <w:i/>
          <w:iCs/>
          <w:color w:val="4F81BD" w:themeColor="accent1"/>
        </w:rPr>
        <w:t xml:space="preserve">/difficult </w:t>
      </w:r>
      <w:r w:rsidR="005E4EA5" w:rsidRPr="005E4EA5">
        <w:rPr>
          <w:bCs/>
          <w:i/>
          <w:iCs/>
          <w:color w:val="4F81BD" w:themeColor="accent1"/>
        </w:rPr>
        <w:t>step</w:t>
      </w:r>
      <w:r w:rsidR="005E4EA5">
        <w:rPr>
          <w:bCs/>
          <w:i/>
          <w:iCs/>
          <w:color w:val="4F81BD" w:themeColor="accent1"/>
        </w:rPr>
        <w:t xml:space="preserve">; </w:t>
      </w:r>
      <w:r w:rsidRPr="005D785B">
        <w:rPr>
          <w:bCs/>
          <w:i/>
          <w:iCs/>
          <w:color w:val="4F81BD" w:themeColor="accent1"/>
        </w:rPr>
        <w:t>Video Editor: please emphasize forceps when mentioned</w:t>
      </w:r>
      <w:r>
        <w:rPr>
          <w:bCs/>
          <w:i/>
          <w:iCs/>
          <w:color w:val="4F81BD" w:themeColor="accent1"/>
        </w:rPr>
        <w:t xml:space="preserve"> </w:t>
      </w:r>
      <w:r w:rsidRPr="005D785B">
        <w:rPr>
          <w:b/>
          <w:color w:val="000000" w:themeColor="text1"/>
        </w:rPr>
        <w:t>TEXT: Caution: Do not penetrate through bone or injure spinal cord</w:t>
      </w:r>
    </w:p>
    <w:p w14:paraId="51D7B7BD" w14:textId="77777777" w:rsidR="00F840DE" w:rsidRPr="005F790A" w:rsidRDefault="00F840DE" w:rsidP="00F840DE">
      <w:pPr>
        <w:rPr>
          <w:bCs/>
        </w:rPr>
      </w:pPr>
    </w:p>
    <w:p w14:paraId="5BB0B044" w14:textId="40016576" w:rsidR="00F840DE" w:rsidRDefault="007730B6" w:rsidP="00F840DE">
      <w:pPr>
        <w:pStyle w:val="ListParagraph"/>
        <w:numPr>
          <w:ilvl w:val="1"/>
          <w:numId w:val="44"/>
        </w:numPr>
        <w:jc w:val="both"/>
        <w:rPr>
          <w:bCs/>
        </w:rPr>
      </w:pPr>
      <w:r>
        <w:rPr>
          <w:bCs/>
        </w:rPr>
        <w:t>After r</w:t>
      </w:r>
      <w:r w:rsidR="00F840DE" w:rsidRPr="005F790A">
        <w:rPr>
          <w:bCs/>
        </w:rPr>
        <w:t>epeat</w:t>
      </w:r>
      <w:r>
        <w:rPr>
          <w:bCs/>
        </w:rPr>
        <w:t>ing</w:t>
      </w:r>
      <w:r w:rsidR="00F840DE" w:rsidRPr="005F790A">
        <w:rPr>
          <w:bCs/>
        </w:rPr>
        <w:t xml:space="preserve"> the process on the left side of the lami</w:t>
      </w:r>
      <w:r>
        <w:rPr>
          <w:bCs/>
        </w:rPr>
        <w:t xml:space="preserve">na </w:t>
      </w:r>
      <w:r>
        <w:rPr>
          <w:b/>
        </w:rPr>
        <w:t>[1]</w:t>
      </w:r>
      <w:r>
        <w:rPr>
          <w:bCs/>
        </w:rPr>
        <w:t>,</w:t>
      </w:r>
      <w:r w:rsidR="00F840DE" w:rsidRPr="005F790A">
        <w:rPr>
          <w:bCs/>
        </w:rPr>
        <w:t xml:space="preserve"> </w:t>
      </w:r>
      <w:r>
        <w:rPr>
          <w:bCs/>
        </w:rPr>
        <w:t>i</w:t>
      </w:r>
      <w:r w:rsidR="00F840DE" w:rsidRPr="005F790A">
        <w:rPr>
          <w:bCs/>
        </w:rPr>
        <w:t xml:space="preserve">rrigate </w:t>
      </w:r>
      <w:r>
        <w:rPr>
          <w:bCs/>
        </w:rPr>
        <w:t>the tissue with</w:t>
      </w:r>
      <w:r w:rsidR="00F840DE" w:rsidRPr="005F790A">
        <w:rPr>
          <w:bCs/>
        </w:rPr>
        <w:t xml:space="preserve"> warm saline to wash away any remaining bone fragments</w:t>
      </w:r>
      <w:r>
        <w:rPr>
          <w:bCs/>
        </w:rPr>
        <w:t xml:space="preserve"> </w:t>
      </w:r>
      <w:r>
        <w:rPr>
          <w:b/>
        </w:rPr>
        <w:t>[2]</w:t>
      </w:r>
      <w:r w:rsidR="00F840DE" w:rsidRPr="005F790A">
        <w:rPr>
          <w:bCs/>
        </w:rPr>
        <w:t>.</w:t>
      </w:r>
    </w:p>
    <w:p w14:paraId="109E2D6C" w14:textId="77777777" w:rsidR="007730B6" w:rsidRDefault="007730B6" w:rsidP="007730B6">
      <w:pPr>
        <w:pStyle w:val="ListParagraph"/>
        <w:ind w:left="907"/>
        <w:jc w:val="both"/>
        <w:rPr>
          <w:bCs/>
        </w:rPr>
      </w:pPr>
    </w:p>
    <w:p w14:paraId="304E1ED4" w14:textId="1E15FDC3" w:rsidR="007730B6" w:rsidRDefault="007730B6" w:rsidP="007730B6">
      <w:pPr>
        <w:pStyle w:val="ListParagraph"/>
        <w:numPr>
          <w:ilvl w:val="2"/>
          <w:numId w:val="44"/>
        </w:numPr>
        <w:jc w:val="both"/>
        <w:rPr>
          <w:bCs/>
        </w:rPr>
      </w:pPr>
      <w:r>
        <w:rPr>
          <w:bCs/>
        </w:rPr>
        <w:t>Second trench being made</w:t>
      </w:r>
      <w:r w:rsidR="005E4EA5" w:rsidRPr="005E4EA5">
        <w:rPr>
          <w:bCs/>
          <w:i/>
          <w:iCs/>
          <w:color w:val="4F81BD" w:themeColor="accent1"/>
        </w:rPr>
        <w:t xml:space="preserve"> Videographer: Important</w:t>
      </w:r>
      <w:r w:rsidR="005E4EA5">
        <w:rPr>
          <w:bCs/>
          <w:i/>
          <w:iCs/>
          <w:color w:val="4F81BD" w:themeColor="accent1"/>
        </w:rPr>
        <w:t xml:space="preserve">/difficult </w:t>
      </w:r>
      <w:r w:rsidR="005E4EA5" w:rsidRPr="005E4EA5">
        <w:rPr>
          <w:bCs/>
          <w:i/>
          <w:iCs/>
          <w:color w:val="4F81BD" w:themeColor="accent1"/>
        </w:rPr>
        <w:t>step</w:t>
      </w:r>
    </w:p>
    <w:p w14:paraId="525CC6F1" w14:textId="5495A5FD" w:rsidR="007730B6" w:rsidRDefault="007730B6" w:rsidP="007730B6">
      <w:pPr>
        <w:pStyle w:val="ListParagraph"/>
        <w:numPr>
          <w:ilvl w:val="2"/>
          <w:numId w:val="44"/>
        </w:numPr>
        <w:jc w:val="both"/>
        <w:rPr>
          <w:bCs/>
        </w:rPr>
      </w:pPr>
      <w:r>
        <w:rPr>
          <w:bCs/>
        </w:rPr>
        <w:t>Tissue being irrigated</w:t>
      </w:r>
      <w:r w:rsidR="005E4EA5" w:rsidRPr="005E4EA5">
        <w:rPr>
          <w:bCs/>
          <w:i/>
          <w:iCs/>
          <w:color w:val="4F81BD" w:themeColor="accent1"/>
        </w:rPr>
        <w:t xml:space="preserve"> Videographer: Important</w:t>
      </w:r>
      <w:r w:rsidR="005E4EA5">
        <w:rPr>
          <w:bCs/>
          <w:i/>
          <w:iCs/>
          <w:color w:val="4F81BD" w:themeColor="accent1"/>
        </w:rPr>
        <w:t xml:space="preserve">/difficult </w:t>
      </w:r>
      <w:r w:rsidR="005E4EA5" w:rsidRPr="005E4EA5">
        <w:rPr>
          <w:bCs/>
          <w:i/>
          <w:iCs/>
          <w:color w:val="4F81BD" w:themeColor="accent1"/>
        </w:rPr>
        <w:t>step</w:t>
      </w:r>
    </w:p>
    <w:p w14:paraId="362F7D16" w14:textId="77777777" w:rsidR="006B1B28" w:rsidRDefault="006B1B28" w:rsidP="006B1B28">
      <w:pPr>
        <w:pStyle w:val="ListParagraph"/>
        <w:ind w:left="1627"/>
        <w:jc w:val="both"/>
        <w:rPr>
          <w:bCs/>
        </w:rPr>
      </w:pPr>
    </w:p>
    <w:p w14:paraId="744BA764" w14:textId="4D7EACB9" w:rsidR="006B1B28" w:rsidRDefault="006B1B28" w:rsidP="006B1B28">
      <w:pPr>
        <w:pStyle w:val="ListParagraph"/>
        <w:numPr>
          <w:ilvl w:val="1"/>
          <w:numId w:val="44"/>
        </w:numPr>
        <w:spacing w:before="240"/>
        <w:outlineLvl w:val="0"/>
        <w:rPr>
          <w:rFonts w:asciiTheme="minorHAnsi" w:eastAsia="Times New Roman" w:hAnsiTheme="minorHAnsi" w:cstheme="minorHAnsi"/>
          <w:szCs w:val="24"/>
        </w:rPr>
      </w:pPr>
      <w:r w:rsidRPr="006B1B28">
        <w:rPr>
          <w:rStyle w:val="AuthorName"/>
          <w:rFonts w:asciiTheme="minorHAnsi" w:eastAsia="Times" w:hAnsiTheme="minorHAnsi" w:cstheme="minorHAnsi"/>
          <w:lang w:eastAsia="zh-TW"/>
        </w:rPr>
        <w:t xml:space="preserve">Ronak </w:t>
      </w:r>
      <w:proofErr w:type="spellStart"/>
      <w:r w:rsidRPr="006B1B28">
        <w:rPr>
          <w:rStyle w:val="AuthorName"/>
          <w:rFonts w:asciiTheme="minorHAnsi" w:eastAsia="Times" w:hAnsiTheme="minorHAnsi" w:cstheme="minorHAnsi"/>
          <w:lang w:eastAsia="zh-TW"/>
        </w:rPr>
        <w:t>Reshamwala</w:t>
      </w:r>
      <w:proofErr w:type="spellEnd"/>
      <w:r w:rsidRPr="006B1B28">
        <w:rPr>
          <w:rFonts w:asciiTheme="minorHAnsi" w:eastAsia="Times New Roman" w:hAnsiTheme="minorHAnsi" w:cstheme="minorHAnsi"/>
          <w:szCs w:val="24"/>
        </w:rPr>
        <w:t xml:space="preserve">: </w:t>
      </w:r>
      <w:r w:rsidR="005E4EA5">
        <w:rPr>
          <w:rFonts w:asciiTheme="minorHAnsi" w:eastAsia="Times New Roman" w:hAnsiTheme="minorHAnsi" w:cstheme="minorHAnsi"/>
          <w:szCs w:val="24"/>
        </w:rPr>
        <w:t>Maintai</w:t>
      </w:r>
      <w:r w:rsidR="00EC016B">
        <w:rPr>
          <w:rFonts w:asciiTheme="minorHAnsi" w:eastAsia="Times New Roman" w:hAnsiTheme="minorHAnsi" w:cstheme="minorHAnsi"/>
          <w:szCs w:val="24"/>
        </w:rPr>
        <w:t>ni</w:t>
      </w:r>
      <w:r w:rsidR="005E4EA5">
        <w:rPr>
          <w:rFonts w:asciiTheme="minorHAnsi" w:eastAsia="Times New Roman" w:hAnsiTheme="minorHAnsi" w:cstheme="minorHAnsi"/>
          <w:szCs w:val="24"/>
        </w:rPr>
        <w:t>ng a</w:t>
      </w:r>
      <w:r w:rsidRPr="006B1B28">
        <w:rPr>
          <w:rFonts w:asciiTheme="minorHAnsi" w:eastAsia="Times New Roman" w:hAnsiTheme="minorHAnsi" w:cstheme="minorHAnsi"/>
          <w:szCs w:val="24"/>
        </w:rPr>
        <w:t xml:space="preserve"> good grip on the spine with one hand is essential for this step. It is also important to become comfortable and confident with </w:t>
      </w:r>
      <w:r w:rsidR="005E4EA5">
        <w:rPr>
          <w:rFonts w:asciiTheme="minorHAnsi" w:eastAsia="Times New Roman" w:hAnsiTheme="minorHAnsi" w:cstheme="minorHAnsi"/>
          <w:szCs w:val="24"/>
        </w:rPr>
        <w:t>using</w:t>
      </w:r>
      <w:r w:rsidRPr="006B1B28">
        <w:rPr>
          <w:rFonts w:asciiTheme="minorHAnsi" w:eastAsia="Times New Roman" w:hAnsiTheme="minorHAnsi" w:cstheme="minorHAnsi"/>
          <w:szCs w:val="24"/>
        </w:rPr>
        <w:t xml:space="preserve"> the drill</w:t>
      </w:r>
      <w:r w:rsidR="005E4EA5">
        <w:rPr>
          <w:rFonts w:asciiTheme="minorHAnsi" w:eastAsia="Times New Roman" w:hAnsiTheme="minorHAnsi" w:cstheme="minorHAnsi"/>
          <w:szCs w:val="24"/>
        </w:rPr>
        <w:t xml:space="preserve"> </w:t>
      </w:r>
      <w:r w:rsidR="005E4EA5">
        <w:rPr>
          <w:rFonts w:asciiTheme="minorHAnsi" w:eastAsia="Times New Roman" w:hAnsiTheme="minorHAnsi" w:cstheme="minorHAnsi"/>
          <w:b/>
          <w:bCs/>
          <w:szCs w:val="24"/>
        </w:rPr>
        <w:t>[1]</w:t>
      </w:r>
      <w:r w:rsidRPr="006B1B28">
        <w:rPr>
          <w:rFonts w:asciiTheme="minorHAnsi" w:eastAsia="Times New Roman" w:hAnsiTheme="minorHAnsi" w:cstheme="minorHAnsi"/>
          <w:szCs w:val="24"/>
        </w:rPr>
        <w:t xml:space="preserve">. </w:t>
      </w:r>
    </w:p>
    <w:p w14:paraId="129E62D8" w14:textId="77777777" w:rsidR="006B1B28" w:rsidRPr="006B1B28" w:rsidRDefault="006B1B28" w:rsidP="006B1B28">
      <w:pPr>
        <w:pStyle w:val="ListParagraph"/>
        <w:spacing w:before="240"/>
        <w:ind w:left="907"/>
        <w:outlineLvl w:val="0"/>
        <w:rPr>
          <w:rFonts w:asciiTheme="minorHAnsi" w:eastAsia="Times New Roman" w:hAnsiTheme="minorHAnsi" w:cstheme="minorHAnsi"/>
          <w:szCs w:val="24"/>
        </w:rPr>
      </w:pPr>
    </w:p>
    <w:p w14:paraId="0E372323" w14:textId="7144E330" w:rsidR="006B1B28" w:rsidRPr="006B1B28" w:rsidRDefault="006B1B28" w:rsidP="006B1B28">
      <w:pPr>
        <w:numPr>
          <w:ilvl w:val="2"/>
          <w:numId w:val="44"/>
        </w:numPr>
        <w:contextualSpacing/>
        <w:rPr>
          <w:rFonts w:cs="Calibri"/>
        </w:rPr>
      </w:pPr>
      <w:r w:rsidRPr="003E78B4">
        <w:rPr>
          <w:rFonts w:cs="Calibri"/>
          <w:bCs/>
        </w:rPr>
        <w:t>INTERVIEW: Named talent says the statement above in an interview-style shot, looking slightly off-camer</w:t>
      </w:r>
      <w:r>
        <w:rPr>
          <w:rFonts w:cs="Calibri"/>
          <w:bCs/>
        </w:rPr>
        <w:t>a</w:t>
      </w:r>
    </w:p>
    <w:p w14:paraId="2466FC0B" w14:textId="77777777" w:rsidR="00F840DE" w:rsidRPr="005F790A" w:rsidRDefault="00F840DE" w:rsidP="00F840DE">
      <w:pPr>
        <w:pStyle w:val="ListParagraph"/>
        <w:ind w:left="0"/>
        <w:rPr>
          <w:bCs/>
        </w:rPr>
      </w:pPr>
    </w:p>
    <w:p w14:paraId="333998DB" w14:textId="7674CEAD" w:rsidR="00753B03" w:rsidRDefault="007730B6" w:rsidP="007730B6">
      <w:pPr>
        <w:pStyle w:val="ListParagraph"/>
        <w:numPr>
          <w:ilvl w:val="1"/>
          <w:numId w:val="44"/>
        </w:numPr>
        <w:jc w:val="both"/>
        <w:rPr>
          <w:bCs/>
        </w:rPr>
      </w:pPr>
      <w:r>
        <w:rPr>
          <w:bCs/>
        </w:rPr>
        <w:t>Next, use</w:t>
      </w:r>
      <w:r w:rsidR="00F840DE" w:rsidRPr="005F790A">
        <w:rPr>
          <w:bCs/>
        </w:rPr>
        <w:t xml:space="preserve"> the angled fine tip forceps to grip the spinous process </w:t>
      </w:r>
      <w:r w:rsidR="00EE60CF">
        <w:rPr>
          <w:b/>
        </w:rPr>
        <w:t xml:space="preserve">[1] </w:t>
      </w:r>
      <w:r w:rsidR="00F840DE" w:rsidRPr="005F790A">
        <w:rPr>
          <w:bCs/>
        </w:rPr>
        <w:t>and remove the whole dorsal segment of the laminae separated by the bilateral drilling</w:t>
      </w:r>
      <w:r w:rsidR="00753B03">
        <w:rPr>
          <w:bCs/>
        </w:rPr>
        <w:t xml:space="preserve"> </w:t>
      </w:r>
      <w:r w:rsidR="00753B03">
        <w:rPr>
          <w:b/>
        </w:rPr>
        <w:t>[2]</w:t>
      </w:r>
      <w:r w:rsidR="00F840DE" w:rsidRPr="005F790A">
        <w:rPr>
          <w:bCs/>
        </w:rPr>
        <w:t>.</w:t>
      </w:r>
    </w:p>
    <w:p w14:paraId="7A29C2AC" w14:textId="77777777" w:rsidR="00753B03" w:rsidRDefault="00753B03" w:rsidP="00753B03">
      <w:pPr>
        <w:pStyle w:val="ListParagraph"/>
        <w:ind w:left="907"/>
        <w:jc w:val="both"/>
        <w:rPr>
          <w:bCs/>
        </w:rPr>
      </w:pPr>
    </w:p>
    <w:p w14:paraId="67DBCDD8" w14:textId="23861A29" w:rsidR="00753B03" w:rsidRDefault="00753B03" w:rsidP="00753B03">
      <w:pPr>
        <w:pStyle w:val="ListParagraph"/>
        <w:numPr>
          <w:ilvl w:val="2"/>
          <w:numId w:val="44"/>
        </w:numPr>
        <w:jc w:val="both"/>
        <w:rPr>
          <w:bCs/>
        </w:rPr>
      </w:pPr>
      <w:r>
        <w:rPr>
          <w:bCs/>
        </w:rPr>
        <w:t>Process being gripped</w:t>
      </w:r>
      <w:r w:rsidR="005E4EA5" w:rsidRPr="005E4EA5">
        <w:rPr>
          <w:bCs/>
          <w:i/>
          <w:iCs/>
          <w:color w:val="4F81BD" w:themeColor="accent1"/>
        </w:rPr>
        <w:t xml:space="preserve"> Videographer: Important step</w:t>
      </w:r>
    </w:p>
    <w:p w14:paraId="61460F7A" w14:textId="0BCFEA09" w:rsidR="00753B03" w:rsidRDefault="00753B03" w:rsidP="00753B03">
      <w:pPr>
        <w:pStyle w:val="ListParagraph"/>
        <w:numPr>
          <w:ilvl w:val="2"/>
          <w:numId w:val="44"/>
        </w:numPr>
        <w:jc w:val="both"/>
        <w:rPr>
          <w:bCs/>
        </w:rPr>
      </w:pPr>
      <w:r>
        <w:rPr>
          <w:bCs/>
        </w:rPr>
        <w:t>Segment being removed</w:t>
      </w:r>
      <w:r w:rsidR="005E4EA5" w:rsidRPr="005E4EA5">
        <w:rPr>
          <w:bCs/>
          <w:i/>
          <w:iCs/>
          <w:color w:val="4F81BD" w:themeColor="accent1"/>
        </w:rPr>
        <w:t xml:space="preserve"> Videographer: Important step</w:t>
      </w:r>
    </w:p>
    <w:p w14:paraId="06CB08A3" w14:textId="77777777" w:rsidR="00753B03" w:rsidRDefault="00753B03" w:rsidP="00753B03">
      <w:pPr>
        <w:pStyle w:val="ListParagraph"/>
        <w:ind w:left="1627"/>
        <w:jc w:val="both"/>
        <w:rPr>
          <w:bCs/>
        </w:rPr>
      </w:pPr>
    </w:p>
    <w:p w14:paraId="4673FC5F" w14:textId="51E7358A" w:rsidR="00F840DE" w:rsidRDefault="00F840DE" w:rsidP="007730B6">
      <w:pPr>
        <w:pStyle w:val="ListParagraph"/>
        <w:numPr>
          <w:ilvl w:val="1"/>
          <w:numId w:val="44"/>
        </w:numPr>
        <w:jc w:val="both"/>
        <w:rPr>
          <w:bCs/>
        </w:rPr>
      </w:pPr>
      <w:r w:rsidRPr="005F790A">
        <w:rPr>
          <w:bCs/>
        </w:rPr>
        <w:t xml:space="preserve"> </w:t>
      </w:r>
      <w:r w:rsidR="00753B03">
        <w:rPr>
          <w:bCs/>
        </w:rPr>
        <w:t>Then i</w:t>
      </w:r>
      <w:r w:rsidRPr="005F790A">
        <w:rPr>
          <w:bCs/>
        </w:rPr>
        <w:t xml:space="preserve">rrigate and swab </w:t>
      </w:r>
      <w:r w:rsidR="00753B03">
        <w:rPr>
          <w:bCs/>
        </w:rPr>
        <w:t>as necessary</w:t>
      </w:r>
      <w:r w:rsidRPr="005F790A">
        <w:rPr>
          <w:bCs/>
        </w:rPr>
        <w:t xml:space="preserve"> to </w:t>
      </w:r>
      <w:r w:rsidR="00753B03">
        <w:rPr>
          <w:bCs/>
        </w:rPr>
        <w:t>allow a clear</w:t>
      </w:r>
      <w:r w:rsidRPr="005F790A">
        <w:rPr>
          <w:bCs/>
        </w:rPr>
        <w:t xml:space="preserve"> visualiz</w:t>
      </w:r>
      <w:r w:rsidR="00753B03">
        <w:rPr>
          <w:bCs/>
        </w:rPr>
        <w:t>ation of</w:t>
      </w:r>
      <w:r w:rsidRPr="005F790A">
        <w:rPr>
          <w:bCs/>
        </w:rPr>
        <w:t xml:space="preserve"> the spinal cord </w:t>
      </w:r>
      <w:r w:rsidR="00753B03">
        <w:rPr>
          <w:bCs/>
        </w:rPr>
        <w:t>within</w:t>
      </w:r>
      <w:r w:rsidRPr="005F790A">
        <w:rPr>
          <w:bCs/>
        </w:rPr>
        <w:t xml:space="preserve"> the laminectomy window </w:t>
      </w:r>
      <w:r w:rsidR="00753B03">
        <w:rPr>
          <w:b/>
        </w:rPr>
        <w:t>[1]</w:t>
      </w:r>
      <w:r w:rsidRPr="005F790A">
        <w:rPr>
          <w:bCs/>
        </w:rPr>
        <w:t>.</w:t>
      </w:r>
    </w:p>
    <w:p w14:paraId="2DFDBF88" w14:textId="77777777" w:rsidR="00753B03" w:rsidRDefault="00753B03" w:rsidP="00753B03">
      <w:pPr>
        <w:pStyle w:val="ListParagraph"/>
        <w:ind w:left="907"/>
        <w:jc w:val="both"/>
        <w:rPr>
          <w:bCs/>
        </w:rPr>
      </w:pPr>
    </w:p>
    <w:p w14:paraId="4BAD4970" w14:textId="35190EF7" w:rsidR="00753B03" w:rsidRPr="005F790A" w:rsidRDefault="00753B03" w:rsidP="00753B03">
      <w:pPr>
        <w:pStyle w:val="ListParagraph"/>
        <w:numPr>
          <w:ilvl w:val="2"/>
          <w:numId w:val="44"/>
        </w:numPr>
        <w:jc w:val="both"/>
        <w:rPr>
          <w:bCs/>
        </w:rPr>
      </w:pPr>
      <w:r>
        <w:rPr>
          <w:bCs/>
        </w:rPr>
        <w:t>Spine being irrigated</w:t>
      </w:r>
    </w:p>
    <w:p w14:paraId="6AA59A8E" w14:textId="77777777" w:rsidR="00F840DE" w:rsidRPr="005F790A" w:rsidRDefault="00F840DE" w:rsidP="00F840DE">
      <w:pPr>
        <w:pStyle w:val="ListParagraph"/>
        <w:ind w:left="0"/>
        <w:rPr>
          <w:bCs/>
        </w:rPr>
      </w:pPr>
    </w:p>
    <w:p w14:paraId="6E2735D1" w14:textId="2E0D0136" w:rsidR="00F840DE" w:rsidRPr="005F790A" w:rsidRDefault="00F840DE" w:rsidP="00F840DE">
      <w:pPr>
        <w:pStyle w:val="ListParagraph"/>
        <w:numPr>
          <w:ilvl w:val="0"/>
          <w:numId w:val="44"/>
        </w:numPr>
        <w:jc w:val="both"/>
        <w:rPr>
          <w:b/>
          <w:bCs/>
        </w:rPr>
      </w:pPr>
      <w:r w:rsidRPr="005F790A">
        <w:rPr>
          <w:b/>
          <w:bCs/>
        </w:rPr>
        <w:t>Transection</w:t>
      </w:r>
      <w:r w:rsidR="00197F16">
        <w:rPr>
          <w:b/>
          <w:bCs/>
        </w:rPr>
        <w:t xml:space="preserve"> and Closure</w:t>
      </w:r>
    </w:p>
    <w:p w14:paraId="714872E8" w14:textId="77777777" w:rsidR="00F840DE" w:rsidRPr="005F790A" w:rsidRDefault="00F840DE" w:rsidP="00F840DE">
      <w:pPr>
        <w:pStyle w:val="ListParagraph"/>
        <w:ind w:left="0"/>
        <w:rPr>
          <w:b/>
          <w:bCs/>
        </w:rPr>
      </w:pPr>
    </w:p>
    <w:p w14:paraId="73D775D0" w14:textId="79FE2463" w:rsidR="00F840DE" w:rsidRDefault="00753B03" w:rsidP="00753B03">
      <w:pPr>
        <w:pStyle w:val="ListParagraph"/>
        <w:numPr>
          <w:ilvl w:val="1"/>
          <w:numId w:val="44"/>
        </w:numPr>
        <w:jc w:val="both"/>
        <w:rPr>
          <w:bCs/>
        </w:rPr>
      </w:pPr>
      <w:r>
        <w:rPr>
          <w:bCs/>
        </w:rPr>
        <w:t xml:space="preserve">To induce the spinal cord injury within the exposed cord, use a </w:t>
      </w:r>
      <w:r w:rsidR="00F840DE" w:rsidRPr="005F790A">
        <w:rPr>
          <w:bCs/>
        </w:rPr>
        <w:t>narrow, round cutting edged blade</w:t>
      </w:r>
      <w:r>
        <w:rPr>
          <w:bCs/>
        </w:rPr>
        <w:t xml:space="preserve"> </w:t>
      </w:r>
      <w:r>
        <w:rPr>
          <w:b/>
        </w:rPr>
        <w:t>[1]</w:t>
      </w:r>
      <w:r w:rsidR="00F840DE" w:rsidRPr="005F790A">
        <w:rPr>
          <w:bCs/>
        </w:rPr>
        <w:t xml:space="preserve"> to slice the cord at the center of the laminectomy window</w:t>
      </w:r>
      <w:r>
        <w:rPr>
          <w:bCs/>
        </w:rPr>
        <w:t>,</w:t>
      </w:r>
      <w:r w:rsidR="00F840DE" w:rsidRPr="005F790A">
        <w:rPr>
          <w:bCs/>
        </w:rPr>
        <w:t xml:space="preserve"> </w:t>
      </w:r>
      <w:r>
        <w:rPr>
          <w:bCs/>
        </w:rPr>
        <w:t>taking care</w:t>
      </w:r>
      <w:r w:rsidR="00F840DE" w:rsidRPr="005F790A">
        <w:rPr>
          <w:bCs/>
        </w:rPr>
        <w:t xml:space="preserve"> to sweep the lateral recesses of the spinal column to induce a complete transection injury </w:t>
      </w:r>
      <w:r>
        <w:rPr>
          <w:b/>
        </w:rPr>
        <w:t>[2]</w:t>
      </w:r>
      <w:r>
        <w:rPr>
          <w:bCs/>
        </w:rPr>
        <w:t>.</w:t>
      </w:r>
    </w:p>
    <w:p w14:paraId="25C6EC44" w14:textId="77777777" w:rsidR="00753B03" w:rsidRDefault="00753B03" w:rsidP="00753B03">
      <w:pPr>
        <w:pStyle w:val="ListParagraph"/>
        <w:ind w:left="907"/>
        <w:jc w:val="both"/>
        <w:rPr>
          <w:bCs/>
        </w:rPr>
      </w:pPr>
    </w:p>
    <w:p w14:paraId="72531FF6" w14:textId="4E9D85EE" w:rsidR="00753B03" w:rsidRDefault="00753B03" w:rsidP="00753B03">
      <w:pPr>
        <w:pStyle w:val="ListParagraph"/>
        <w:numPr>
          <w:ilvl w:val="2"/>
          <w:numId w:val="44"/>
        </w:numPr>
        <w:jc w:val="both"/>
        <w:rPr>
          <w:bCs/>
        </w:rPr>
      </w:pPr>
      <w:r>
        <w:rPr>
          <w:bCs/>
        </w:rPr>
        <w:t>WIDE: Talent selecting blade</w:t>
      </w:r>
      <w:r w:rsidR="005E4EA5" w:rsidRPr="005E4EA5">
        <w:rPr>
          <w:bCs/>
          <w:i/>
          <w:iCs/>
          <w:color w:val="4F81BD" w:themeColor="accent1"/>
        </w:rPr>
        <w:t xml:space="preserve"> Videographer: Important step</w:t>
      </w:r>
    </w:p>
    <w:p w14:paraId="3C0615C6" w14:textId="5BBA952D" w:rsidR="00753B03" w:rsidRPr="005F790A" w:rsidRDefault="00753B03" w:rsidP="00753B03">
      <w:pPr>
        <w:pStyle w:val="ListParagraph"/>
        <w:numPr>
          <w:ilvl w:val="2"/>
          <w:numId w:val="44"/>
        </w:numPr>
        <w:jc w:val="both"/>
        <w:rPr>
          <w:bCs/>
        </w:rPr>
      </w:pPr>
      <w:r>
        <w:rPr>
          <w:bCs/>
        </w:rPr>
        <w:t>Cord being sliced</w:t>
      </w:r>
      <w:r w:rsidR="005E4EA5" w:rsidRPr="005E4EA5">
        <w:rPr>
          <w:bCs/>
          <w:i/>
          <w:iCs/>
          <w:color w:val="4F81BD" w:themeColor="accent1"/>
        </w:rPr>
        <w:t xml:space="preserve"> Videographer: Important step</w:t>
      </w:r>
    </w:p>
    <w:p w14:paraId="2BCFAD11" w14:textId="77777777" w:rsidR="00F840DE" w:rsidRPr="005F790A" w:rsidRDefault="00F840DE" w:rsidP="00F840DE">
      <w:pPr>
        <w:pStyle w:val="ListParagraph"/>
        <w:ind w:left="0"/>
        <w:rPr>
          <w:bCs/>
        </w:rPr>
      </w:pPr>
    </w:p>
    <w:p w14:paraId="592F2C6E" w14:textId="671F0E88" w:rsidR="00F840DE" w:rsidRDefault="00197F16" w:rsidP="00F840DE">
      <w:pPr>
        <w:pStyle w:val="ListParagraph"/>
        <w:numPr>
          <w:ilvl w:val="1"/>
          <w:numId w:val="44"/>
        </w:numPr>
        <w:jc w:val="both"/>
        <w:rPr>
          <w:bCs/>
        </w:rPr>
      </w:pPr>
      <w:r>
        <w:rPr>
          <w:bCs/>
        </w:rPr>
        <w:t>To c</w:t>
      </w:r>
      <w:r w:rsidR="00F840DE" w:rsidRPr="005F790A">
        <w:rPr>
          <w:bCs/>
        </w:rPr>
        <w:t>onfirm completeness of the transection injury</w:t>
      </w:r>
      <w:r>
        <w:rPr>
          <w:bCs/>
        </w:rPr>
        <w:t>,</w:t>
      </w:r>
      <w:r w:rsidR="00F840DE" w:rsidRPr="005F790A">
        <w:rPr>
          <w:bCs/>
        </w:rPr>
        <w:t xml:space="preserve"> </w:t>
      </w:r>
      <w:r>
        <w:rPr>
          <w:bCs/>
        </w:rPr>
        <w:t>use</w:t>
      </w:r>
      <w:r w:rsidR="00F840DE" w:rsidRPr="005F790A">
        <w:rPr>
          <w:bCs/>
        </w:rPr>
        <w:t xml:space="preserve"> the blunt fine tip forceps </w:t>
      </w:r>
      <w:r>
        <w:rPr>
          <w:bCs/>
        </w:rPr>
        <w:t>to</w:t>
      </w:r>
      <w:r w:rsidR="00F840DE" w:rsidRPr="005F790A">
        <w:rPr>
          <w:bCs/>
        </w:rPr>
        <w:t xml:space="preserve"> remove any remaining connections at the transection site</w:t>
      </w:r>
      <w:r>
        <w:rPr>
          <w:bCs/>
        </w:rPr>
        <w:t xml:space="preserve"> </w:t>
      </w:r>
      <w:r>
        <w:rPr>
          <w:b/>
        </w:rPr>
        <w:t>[1]</w:t>
      </w:r>
      <w:r w:rsidR="00F840DE" w:rsidRPr="005F790A">
        <w:rPr>
          <w:bCs/>
        </w:rPr>
        <w:t>.</w:t>
      </w:r>
    </w:p>
    <w:p w14:paraId="2D7D5358" w14:textId="77777777" w:rsidR="00197F16" w:rsidRDefault="00197F16" w:rsidP="00197F16">
      <w:pPr>
        <w:pStyle w:val="ListParagraph"/>
        <w:ind w:left="907"/>
        <w:jc w:val="both"/>
        <w:rPr>
          <w:bCs/>
        </w:rPr>
      </w:pPr>
    </w:p>
    <w:p w14:paraId="08EC2A4A" w14:textId="434AF75B" w:rsidR="00197F16" w:rsidRPr="005F790A" w:rsidRDefault="00197F16" w:rsidP="00197F16">
      <w:pPr>
        <w:pStyle w:val="ListParagraph"/>
        <w:numPr>
          <w:ilvl w:val="2"/>
          <w:numId w:val="44"/>
        </w:numPr>
        <w:jc w:val="both"/>
        <w:rPr>
          <w:bCs/>
        </w:rPr>
      </w:pPr>
      <w:r>
        <w:rPr>
          <w:bCs/>
        </w:rPr>
        <w:t>Connection(s) being removed</w:t>
      </w:r>
      <w:r w:rsidR="005E4EA5" w:rsidRPr="005E4EA5">
        <w:rPr>
          <w:bCs/>
          <w:i/>
          <w:iCs/>
          <w:color w:val="4F81BD" w:themeColor="accent1"/>
        </w:rPr>
        <w:t xml:space="preserve"> Videographer: Important step</w:t>
      </w:r>
    </w:p>
    <w:p w14:paraId="6436335A" w14:textId="77777777" w:rsidR="00F840DE" w:rsidRPr="005F790A" w:rsidRDefault="00F840DE" w:rsidP="00F840DE">
      <w:pPr>
        <w:pStyle w:val="ListParagraph"/>
        <w:ind w:left="0"/>
        <w:rPr>
          <w:bCs/>
        </w:rPr>
      </w:pPr>
    </w:p>
    <w:p w14:paraId="0BA94AD8" w14:textId="0946D61B" w:rsidR="00197F16" w:rsidRDefault="00F840DE" w:rsidP="00197F16">
      <w:pPr>
        <w:pStyle w:val="ListParagraph"/>
        <w:numPr>
          <w:ilvl w:val="1"/>
          <w:numId w:val="44"/>
        </w:numPr>
        <w:jc w:val="both"/>
        <w:rPr>
          <w:bCs/>
        </w:rPr>
      </w:pPr>
      <w:r w:rsidRPr="005F790A">
        <w:rPr>
          <w:bCs/>
        </w:rPr>
        <w:t xml:space="preserve">Once hemostasis </w:t>
      </w:r>
      <w:r w:rsidR="00197F16">
        <w:rPr>
          <w:bCs/>
        </w:rPr>
        <w:t>has been</w:t>
      </w:r>
      <w:r w:rsidRPr="005F790A">
        <w:rPr>
          <w:bCs/>
        </w:rPr>
        <w:t xml:space="preserve"> achieved at the transection site</w:t>
      </w:r>
      <w:r w:rsidR="00197F16">
        <w:rPr>
          <w:bCs/>
        </w:rPr>
        <w:t xml:space="preserve"> </w:t>
      </w:r>
      <w:r w:rsidR="00197F16">
        <w:rPr>
          <w:b/>
        </w:rPr>
        <w:t>[1]</w:t>
      </w:r>
      <w:r w:rsidRPr="005F790A">
        <w:rPr>
          <w:bCs/>
        </w:rPr>
        <w:t>, release the curved forceps grip on the T10 vertebrae</w:t>
      </w:r>
      <w:r w:rsidR="00197F16">
        <w:rPr>
          <w:bCs/>
        </w:rPr>
        <w:t xml:space="preserve"> </w:t>
      </w:r>
      <w:r w:rsidR="00197F16">
        <w:rPr>
          <w:b/>
        </w:rPr>
        <w:t>[2]</w:t>
      </w:r>
      <w:r w:rsidR="00197F16">
        <w:rPr>
          <w:bCs/>
        </w:rPr>
        <w:t xml:space="preserve"> and b</w:t>
      </w:r>
      <w:r w:rsidRPr="005F790A">
        <w:rPr>
          <w:bCs/>
        </w:rPr>
        <w:t xml:space="preserve">ring the edges of </w:t>
      </w:r>
      <w:r w:rsidR="005E4EA5">
        <w:rPr>
          <w:bCs/>
        </w:rPr>
        <w:t xml:space="preserve">the </w:t>
      </w:r>
      <w:r w:rsidRPr="005F790A">
        <w:rPr>
          <w:bCs/>
        </w:rPr>
        <w:t>dissected muscles together along the midline to achieve good apposition</w:t>
      </w:r>
      <w:r w:rsidR="00197F16">
        <w:rPr>
          <w:bCs/>
        </w:rPr>
        <w:t xml:space="preserve"> </w:t>
      </w:r>
      <w:r w:rsidR="00197F16">
        <w:rPr>
          <w:b/>
        </w:rPr>
        <w:t>[3]</w:t>
      </w:r>
      <w:r w:rsidRPr="005F790A">
        <w:rPr>
          <w:bCs/>
        </w:rPr>
        <w:t>.</w:t>
      </w:r>
    </w:p>
    <w:p w14:paraId="05FC4D12" w14:textId="77777777" w:rsidR="00197F16" w:rsidRDefault="00197F16" w:rsidP="00197F16">
      <w:pPr>
        <w:pStyle w:val="ListParagraph"/>
        <w:ind w:left="907"/>
        <w:jc w:val="both"/>
        <w:rPr>
          <w:bCs/>
        </w:rPr>
      </w:pPr>
    </w:p>
    <w:p w14:paraId="40016751" w14:textId="77777777" w:rsidR="00197F16" w:rsidRDefault="00197F16" w:rsidP="00197F16">
      <w:pPr>
        <w:pStyle w:val="ListParagraph"/>
        <w:numPr>
          <w:ilvl w:val="2"/>
          <w:numId w:val="44"/>
        </w:numPr>
        <w:jc w:val="both"/>
        <w:rPr>
          <w:bCs/>
        </w:rPr>
      </w:pPr>
      <w:r>
        <w:rPr>
          <w:bCs/>
        </w:rPr>
        <w:t>Tissue being swabbed</w:t>
      </w:r>
    </w:p>
    <w:p w14:paraId="5FE2AE57" w14:textId="77777777" w:rsidR="00197F16" w:rsidRDefault="00197F16" w:rsidP="00197F16">
      <w:pPr>
        <w:pStyle w:val="ListParagraph"/>
        <w:numPr>
          <w:ilvl w:val="2"/>
          <w:numId w:val="44"/>
        </w:numPr>
        <w:jc w:val="both"/>
        <w:rPr>
          <w:bCs/>
        </w:rPr>
      </w:pPr>
      <w:r>
        <w:rPr>
          <w:bCs/>
        </w:rPr>
        <w:t>Forceps being released</w:t>
      </w:r>
    </w:p>
    <w:p w14:paraId="0E5CF30B" w14:textId="53092C71" w:rsidR="00F840DE" w:rsidRPr="005F790A" w:rsidRDefault="00197F16" w:rsidP="00197F16">
      <w:pPr>
        <w:pStyle w:val="ListParagraph"/>
        <w:numPr>
          <w:ilvl w:val="2"/>
          <w:numId w:val="44"/>
        </w:numPr>
        <w:jc w:val="both"/>
        <w:rPr>
          <w:bCs/>
        </w:rPr>
      </w:pPr>
      <w:r>
        <w:rPr>
          <w:bCs/>
        </w:rPr>
        <w:t>Muscle being apposed</w:t>
      </w:r>
      <w:r w:rsidR="00F840DE" w:rsidRPr="005F790A">
        <w:rPr>
          <w:bCs/>
        </w:rPr>
        <w:t xml:space="preserve"> </w:t>
      </w:r>
    </w:p>
    <w:p w14:paraId="1EE49D54" w14:textId="77777777" w:rsidR="00F840DE" w:rsidRPr="005F790A" w:rsidRDefault="00F840DE" w:rsidP="00F840DE">
      <w:pPr>
        <w:pStyle w:val="ListParagraph"/>
        <w:ind w:left="0"/>
        <w:rPr>
          <w:bCs/>
        </w:rPr>
      </w:pPr>
    </w:p>
    <w:p w14:paraId="10E58C70" w14:textId="68FA1D3A" w:rsidR="00197F16" w:rsidRDefault="00197F16" w:rsidP="00197F16">
      <w:pPr>
        <w:pStyle w:val="ListParagraph"/>
        <w:numPr>
          <w:ilvl w:val="1"/>
          <w:numId w:val="44"/>
        </w:numPr>
        <w:jc w:val="both"/>
        <w:rPr>
          <w:bCs/>
        </w:rPr>
      </w:pPr>
      <w:r>
        <w:rPr>
          <w:bCs/>
        </w:rPr>
        <w:lastRenderedPageBreak/>
        <w:t>U</w:t>
      </w:r>
      <w:r w:rsidR="00F840DE" w:rsidRPr="005F790A">
        <w:rPr>
          <w:bCs/>
        </w:rPr>
        <w:t>sing 5-0 polyglactin 910 absorbable sutures</w:t>
      </w:r>
      <w:r>
        <w:rPr>
          <w:bCs/>
        </w:rPr>
        <w:t>, suture the muscles in layers, m</w:t>
      </w:r>
      <w:r w:rsidR="00F840DE" w:rsidRPr="005F790A">
        <w:rPr>
          <w:bCs/>
        </w:rPr>
        <w:t>ak</w:t>
      </w:r>
      <w:r>
        <w:rPr>
          <w:bCs/>
        </w:rPr>
        <w:t>ing</w:t>
      </w:r>
      <w:r w:rsidR="00F840DE" w:rsidRPr="005F790A">
        <w:rPr>
          <w:bCs/>
        </w:rPr>
        <w:t xml:space="preserve"> sure that the natural curvature of the spine does not cause any tension at the suture line or open up the sutures</w:t>
      </w:r>
      <w:r>
        <w:rPr>
          <w:bCs/>
        </w:rPr>
        <w:t xml:space="preserve"> </w:t>
      </w:r>
      <w:r>
        <w:rPr>
          <w:b/>
        </w:rPr>
        <w:t>[1]</w:t>
      </w:r>
      <w:r w:rsidR="00F840DE" w:rsidRPr="005F790A">
        <w:rPr>
          <w:bCs/>
        </w:rPr>
        <w:t>.</w:t>
      </w:r>
    </w:p>
    <w:p w14:paraId="04440665" w14:textId="77777777" w:rsidR="00197F16" w:rsidRDefault="00197F16" w:rsidP="00197F16">
      <w:pPr>
        <w:pStyle w:val="ListParagraph"/>
        <w:ind w:left="907"/>
        <w:jc w:val="both"/>
        <w:rPr>
          <w:bCs/>
        </w:rPr>
      </w:pPr>
    </w:p>
    <w:p w14:paraId="43745910" w14:textId="29AA95A8" w:rsidR="00F840DE" w:rsidRPr="005F790A" w:rsidRDefault="00197F16" w:rsidP="00197F16">
      <w:pPr>
        <w:pStyle w:val="ListParagraph"/>
        <w:numPr>
          <w:ilvl w:val="2"/>
          <w:numId w:val="44"/>
        </w:numPr>
        <w:jc w:val="both"/>
        <w:rPr>
          <w:bCs/>
        </w:rPr>
      </w:pPr>
      <w:r>
        <w:rPr>
          <w:bCs/>
        </w:rPr>
        <w:t>Muscle sutures being placed</w:t>
      </w:r>
      <w:r w:rsidR="00F840DE" w:rsidRPr="005F790A">
        <w:rPr>
          <w:bCs/>
        </w:rPr>
        <w:t xml:space="preserve"> </w:t>
      </w:r>
    </w:p>
    <w:p w14:paraId="61898178" w14:textId="77777777" w:rsidR="00F840DE" w:rsidRPr="005F790A" w:rsidRDefault="00F840DE" w:rsidP="00F840DE">
      <w:pPr>
        <w:pStyle w:val="ListParagraph"/>
        <w:ind w:left="0"/>
        <w:rPr>
          <w:bCs/>
        </w:rPr>
      </w:pPr>
    </w:p>
    <w:p w14:paraId="733AE37F" w14:textId="74ADB9A4" w:rsidR="00197F16" w:rsidRDefault="00197F16" w:rsidP="00197F16">
      <w:pPr>
        <w:pStyle w:val="ListParagraph"/>
        <w:numPr>
          <w:ilvl w:val="1"/>
          <w:numId w:val="44"/>
        </w:numPr>
        <w:jc w:val="both"/>
        <w:rPr>
          <w:bCs/>
        </w:rPr>
      </w:pPr>
      <w:r>
        <w:rPr>
          <w:bCs/>
        </w:rPr>
        <w:t>Then use</w:t>
      </w:r>
      <w:r w:rsidRPr="005F790A">
        <w:rPr>
          <w:bCs/>
        </w:rPr>
        <w:t xml:space="preserve"> 5-0 non-absorbable silk sutures</w:t>
      </w:r>
      <w:r>
        <w:rPr>
          <w:bCs/>
        </w:rPr>
        <w:t xml:space="preserve"> to</w:t>
      </w:r>
      <w:r w:rsidRPr="005F790A">
        <w:rPr>
          <w:bCs/>
        </w:rPr>
        <w:t xml:space="preserve"> </w:t>
      </w:r>
      <w:r>
        <w:rPr>
          <w:bCs/>
        </w:rPr>
        <w:t>c</w:t>
      </w:r>
      <w:r w:rsidR="00F840DE" w:rsidRPr="005F790A">
        <w:rPr>
          <w:bCs/>
        </w:rPr>
        <w:t xml:space="preserve">lose </w:t>
      </w:r>
      <w:r>
        <w:rPr>
          <w:bCs/>
        </w:rPr>
        <w:t xml:space="preserve">the </w:t>
      </w:r>
      <w:r w:rsidR="00F840DE" w:rsidRPr="005F790A">
        <w:rPr>
          <w:bCs/>
        </w:rPr>
        <w:t>subcutaneous tissue and skin</w:t>
      </w:r>
      <w:r>
        <w:rPr>
          <w:bCs/>
        </w:rPr>
        <w:t>, taking care that</w:t>
      </w:r>
      <w:r w:rsidR="00F840DE" w:rsidRPr="005F790A">
        <w:rPr>
          <w:bCs/>
        </w:rPr>
        <w:t xml:space="preserve"> there is no bleeding, clots</w:t>
      </w:r>
      <w:r>
        <w:rPr>
          <w:bCs/>
        </w:rPr>
        <w:t>,</w:t>
      </w:r>
      <w:r w:rsidR="00F840DE" w:rsidRPr="005F790A">
        <w:rPr>
          <w:bCs/>
        </w:rPr>
        <w:t xml:space="preserve"> or debris remaining under the skin before closure</w:t>
      </w:r>
      <w:r>
        <w:rPr>
          <w:bCs/>
        </w:rPr>
        <w:t xml:space="preserve"> </w:t>
      </w:r>
      <w:r>
        <w:rPr>
          <w:b/>
        </w:rPr>
        <w:t>[1-TXT]</w:t>
      </w:r>
      <w:r w:rsidR="00F840DE" w:rsidRPr="005F790A">
        <w:rPr>
          <w:bCs/>
        </w:rPr>
        <w:t>.</w:t>
      </w:r>
    </w:p>
    <w:p w14:paraId="47B7BA2B" w14:textId="77777777" w:rsidR="00197F16" w:rsidRDefault="00197F16" w:rsidP="00197F16">
      <w:pPr>
        <w:pStyle w:val="ListParagraph"/>
        <w:ind w:left="907"/>
        <w:jc w:val="both"/>
        <w:rPr>
          <w:bCs/>
        </w:rPr>
      </w:pPr>
    </w:p>
    <w:p w14:paraId="562215DE" w14:textId="6FEF2CBB" w:rsidR="00197F16" w:rsidRPr="00197F16" w:rsidRDefault="00197F16" w:rsidP="00197F16">
      <w:pPr>
        <w:pStyle w:val="ListParagraph"/>
        <w:numPr>
          <w:ilvl w:val="2"/>
          <w:numId w:val="44"/>
        </w:numPr>
        <w:jc w:val="both"/>
        <w:rPr>
          <w:bCs/>
        </w:rPr>
      </w:pPr>
      <w:r>
        <w:rPr>
          <w:bCs/>
        </w:rPr>
        <w:t xml:space="preserve">Skin sutures being placed </w:t>
      </w:r>
      <w:r>
        <w:rPr>
          <w:b/>
        </w:rPr>
        <w:t xml:space="preserve">TEXT: Perform final warm saline </w:t>
      </w:r>
      <w:r w:rsidR="00EF0E88">
        <w:rPr>
          <w:b/>
        </w:rPr>
        <w:t>irrigation</w:t>
      </w:r>
      <w:r>
        <w:rPr>
          <w:b/>
        </w:rPr>
        <w:t xml:space="preserve"> as necessary</w:t>
      </w:r>
    </w:p>
    <w:p w14:paraId="0C015D73" w14:textId="77777777" w:rsidR="00F840DE" w:rsidRPr="00EA3742" w:rsidRDefault="00F840DE" w:rsidP="00F840DE">
      <w:pPr>
        <w:rPr>
          <w:bCs/>
        </w:rPr>
      </w:pPr>
    </w:p>
    <w:p w14:paraId="7FBDCDF0" w14:textId="2D8DA01E" w:rsidR="00E124D1" w:rsidRPr="00F840DE" w:rsidRDefault="00E124D1" w:rsidP="00F840DE">
      <w:pPr>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1A7CDAA9"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7D74B578" w:rsidR="009055DD" w:rsidRPr="00EC016B" w:rsidRDefault="000C7BAE" w:rsidP="009055DD">
      <w:pPr>
        <w:rPr>
          <w:rFonts w:asciiTheme="minorHAnsi" w:eastAsia="Times New Roman" w:hAnsiTheme="minorHAnsi" w:cstheme="minorHAnsi"/>
          <w:iCs/>
          <w:color w:val="000000" w:themeColor="text1"/>
          <w:szCs w:val="24"/>
        </w:rPr>
      </w:pPr>
      <w:r w:rsidRPr="00EC016B">
        <w:rPr>
          <w:rFonts w:asciiTheme="minorHAnsi" w:eastAsia="Times New Roman" w:hAnsiTheme="minorHAnsi" w:cstheme="minorHAnsi"/>
          <w:iCs/>
          <w:color w:val="000000" w:themeColor="text1"/>
          <w:szCs w:val="24"/>
        </w:rPr>
        <w:t>2.5</w:t>
      </w:r>
      <w:r w:rsidR="006B1B28" w:rsidRPr="00EC016B">
        <w:rPr>
          <w:rFonts w:asciiTheme="minorHAnsi" w:eastAsia="Times New Roman" w:hAnsiTheme="minorHAnsi" w:cstheme="minorHAnsi"/>
          <w:iCs/>
          <w:color w:val="000000" w:themeColor="text1"/>
          <w:szCs w:val="24"/>
        </w:rPr>
        <w:t>.</w:t>
      </w:r>
      <w:r w:rsidRPr="00EC016B">
        <w:rPr>
          <w:rFonts w:asciiTheme="minorHAnsi" w:eastAsia="Times New Roman" w:hAnsiTheme="minorHAnsi" w:cstheme="minorHAnsi"/>
          <w:iCs/>
          <w:color w:val="000000" w:themeColor="text1"/>
          <w:szCs w:val="24"/>
        </w:rPr>
        <w:t>, 2.8</w:t>
      </w:r>
      <w:r w:rsidR="006B1B28" w:rsidRPr="00EC016B">
        <w:rPr>
          <w:rFonts w:asciiTheme="minorHAnsi" w:eastAsia="Times New Roman" w:hAnsiTheme="minorHAnsi" w:cstheme="minorHAnsi"/>
          <w:iCs/>
          <w:color w:val="000000" w:themeColor="text1"/>
          <w:szCs w:val="24"/>
        </w:rPr>
        <w:t>.</w:t>
      </w:r>
      <w:r w:rsidR="005E4EA5" w:rsidRPr="00EC016B">
        <w:rPr>
          <w:rFonts w:asciiTheme="minorHAnsi" w:eastAsia="Times New Roman" w:hAnsiTheme="minorHAnsi" w:cstheme="minorHAnsi"/>
          <w:iCs/>
          <w:color w:val="000000" w:themeColor="text1"/>
          <w:szCs w:val="24"/>
        </w:rPr>
        <w:t xml:space="preserve">, 2.9., </w:t>
      </w:r>
      <w:r w:rsidRPr="00EC016B">
        <w:rPr>
          <w:rFonts w:asciiTheme="minorHAnsi" w:eastAsia="Times New Roman" w:hAnsiTheme="minorHAnsi" w:cstheme="minorHAnsi"/>
          <w:iCs/>
          <w:color w:val="000000" w:themeColor="text1"/>
          <w:szCs w:val="24"/>
        </w:rPr>
        <w:t>2.1</w:t>
      </w:r>
      <w:r w:rsidR="005E4EA5" w:rsidRPr="00EC016B">
        <w:rPr>
          <w:rFonts w:asciiTheme="minorHAnsi" w:eastAsia="Times New Roman" w:hAnsiTheme="minorHAnsi" w:cstheme="minorHAnsi"/>
          <w:iCs/>
          <w:color w:val="000000" w:themeColor="text1"/>
          <w:szCs w:val="24"/>
        </w:rPr>
        <w:t>1</w:t>
      </w:r>
      <w:r w:rsidR="006B1B28" w:rsidRPr="00EC016B">
        <w:rPr>
          <w:rFonts w:asciiTheme="minorHAnsi" w:eastAsia="Times New Roman" w:hAnsiTheme="minorHAnsi" w:cstheme="minorHAnsi"/>
          <w:iCs/>
          <w:color w:val="000000" w:themeColor="text1"/>
          <w:szCs w:val="24"/>
        </w:rPr>
        <w:t>.</w:t>
      </w:r>
      <w:r w:rsidRPr="00EC016B">
        <w:rPr>
          <w:rFonts w:asciiTheme="minorHAnsi" w:eastAsia="Times New Roman" w:hAnsiTheme="minorHAnsi" w:cstheme="minorHAnsi"/>
          <w:iCs/>
          <w:color w:val="000000" w:themeColor="text1"/>
          <w:szCs w:val="24"/>
        </w:rPr>
        <w:t>, 3.1</w:t>
      </w:r>
      <w:r w:rsidR="006B1B28" w:rsidRPr="00EC016B">
        <w:rPr>
          <w:rFonts w:asciiTheme="minorHAnsi" w:eastAsia="Times New Roman" w:hAnsiTheme="minorHAnsi" w:cstheme="minorHAnsi"/>
          <w:iCs/>
          <w:color w:val="000000" w:themeColor="text1"/>
          <w:szCs w:val="24"/>
        </w:rPr>
        <w:t>.</w:t>
      </w:r>
      <w:r w:rsidRPr="00EC016B">
        <w:rPr>
          <w:rFonts w:asciiTheme="minorHAnsi" w:eastAsia="Times New Roman" w:hAnsiTheme="minorHAnsi" w:cstheme="minorHAnsi"/>
          <w:iCs/>
          <w:color w:val="000000" w:themeColor="text1"/>
          <w:szCs w:val="24"/>
        </w:rPr>
        <w:t>, 3.2</w:t>
      </w:r>
      <w:r w:rsidR="006B1B28" w:rsidRPr="00EC016B">
        <w:rPr>
          <w:rFonts w:asciiTheme="minorHAnsi" w:eastAsia="Times New Roman" w:hAnsiTheme="minorHAnsi" w:cstheme="minorHAnsi"/>
          <w:iCs/>
          <w:color w:val="000000" w:themeColor="text1"/>
          <w:szCs w:val="24"/>
        </w:rPr>
        <w:t>.</w:t>
      </w:r>
    </w:p>
    <w:p w14:paraId="732A1E90" w14:textId="77777777" w:rsidR="009055DD" w:rsidRPr="00EC016B" w:rsidRDefault="009055DD" w:rsidP="009055DD">
      <w:pPr>
        <w:spacing w:before="120"/>
        <w:rPr>
          <w:rFonts w:asciiTheme="minorHAnsi" w:eastAsia="Times New Roman" w:hAnsiTheme="minorHAnsi" w:cstheme="minorHAnsi"/>
          <w:b/>
          <w:color w:val="000000" w:themeColor="text1"/>
          <w:szCs w:val="24"/>
        </w:rPr>
      </w:pPr>
    </w:p>
    <w:p w14:paraId="31E367DC" w14:textId="0246938D" w:rsidR="009055DD" w:rsidRPr="00EC016B" w:rsidRDefault="009055DD" w:rsidP="009055DD">
      <w:pPr>
        <w:spacing w:before="120"/>
        <w:rPr>
          <w:rFonts w:asciiTheme="minorHAnsi" w:eastAsia="Times New Roman" w:hAnsiTheme="minorHAnsi" w:cstheme="minorHAnsi"/>
          <w:color w:val="000000" w:themeColor="text1"/>
          <w:szCs w:val="24"/>
        </w:rPr>
      </w:pPr>
      <w:r w:rsidRPr="00EC016B">
        <w:rPr>
          <w:rFonts w:asciiTheme="minorHAnsi" w:eastAsia="Times New Roman" w:hAnsiTheme="minorHAnsi" w:cstheme="minorHAnsi"/>
          <w:b/>
          <w:color w:val="000000" w:themeColor="text1"/>
          <w:szCs w:val="24"/>
        </w:rPr>
        <w:t>B.</w:t>
      </w:r>
      <w:r w:rsidRPr="00EC016B">
        <w:rPr>
          <w:rFonts w:asciiTheme="minorHAnsi" w:eastAsia="Times New Roman" w:hAnsiTheme="minorHAnsi" w:cstheme="minorHAnsi"/>
          <w:color w:val="000000" w:themeColor="text1"/>
          <w:szCs w:val="24"/>
        </w:rPr>
        <w:t xml:space="preserve"> What is the single most difficult aspect of this procedure and what do you do to ensure success?</w:t>
      </w:r>
    </w:p>
    <w:p w14:paraId="0C2371E4" w14:textId="4D59780F" w:rsidR="004C0127" w:rsidRPr="00EC016B" w:rsidRDefault="000C7BAE" w:rsidP="009055DD">
      <w:pPr>
        <w:rPr>
          <w:rFonts w:asciiTheme="minorHAnsi" w:eastAsia="Times New Roman" w:hAnsiTheme="minorHAnsi" w:cstheme="minorHAnsi"/>
          <w:color w:val="000000" w:themeColor="text1"/>
          <w:szCs w:val="24"/>
        </w:rPr>
      </w:pPr>
      <w:r w:rsidRPr="00EC016B">
        <w:rPr>
          <w:rFonts w:asciiTheme="minorHAnsi" w:eastAsia="Times New Roman" w:hAnsiTheme="minorHAnsi" w:cstheme="minorHAnsi"/>
          <w:color w:val="000000" w:themeColor="text1"/>
          <w:szCs w:val="24"/>
        </w:rPr>
        <w:t>2.8</w:t>
      </w:r>
      <w:r w:rsidR="006B1B28" w:rsidRPr="00EC016B">
        <w:rPr>
          <w:rFonts w:asciiTheme="minorHAnsi" w:eastAsia="Times New Roman" w:hAnsiTheme="minorHAnsi" w:cstheme="minorHAnsi"/>
          <w:color w:val="000000" w:themeColor="text1"/>
          <w:szCs w:val="24"/>
        </w:rPr>
        <w:t>.</w:t>
      </w:r>
      <w:r w:rsidRPr="00EC016B">
        <w:rPr>
          <w:rFonts w:asciiTheme="minorHAnsi" w:eastAsia="Times New Roman" w:hAnsiTheme="minorHAnsi" w:cstheme="minorHAnsi"/>
          <w:color w:val="000000" w:themeColor="text1"/>
          <w:szCs w:val="24"/>
        </w:rPr>
        <w:t>, 2.9</w:t>
      </w:r>
      <w:r w:rsidR="006B1B28" w:rsidRPr="00EC016B">
        <w:rPr>
          <w:rFonts w:asciiTheme="minorHAnsi" w:eastAsia="Times New Roman" w:hAnsiTheme="minorHAnsi" w:cstheme="minorHAnsi"/>
          <w:color w:val="000000" w:themeColor="text1"/>
          <w:szCs w:val="24"/>
        </w:rPr>
        <w:t xml:space="preserve">. </w:t>
      </w:r>
      <w:r w:rsidR="00443E14" w:rsidRPr="00EC016B">
        <w:rPr>
          <w:rFonts w:asciiTheme="minorHAnsi" w:eastAsia="Times New Roman" w:hAnsiTheme="minorHAnsi" w:cstheme="minorHAnsi"/>
          <w:color w:val="000000" w:themeColor="text1"/>
          <w:szCs w:val="24"/>
        </w:rPr>
        <w:t>This procedure must be first performed on cadavers to p</w:t>
      </w:r>
      <w:r w:rsidR="004C0127" w:rsidRPr="00EC016B">
        <w:rPr>
          <w:rFonts w:asciiTheme="minorHAnsi" w:eastAsia="Times New Roman" w:hAnsiTheme="minorHAnsi" w:cstheme="minorHAnsi"/>
          <w:color w:val="000000" w:themeColor="text1"/>
          <w:szCs w:val="24"/>
        </w:rPr>
        <w:t xml:space="preserve">ractice </w:t>
      </w:r>
      <w:r w:rsidR="00443E14" w:rsidRPr="00EC016B">
        <w:rPr>
          <w:rFonts w:asciiTheme="minorHAnsi" w:eastAsia="Times New Roman" w:hAnsiTheme="minorHAnsi" w:cstheme="minorHAnsi"/>
          <w:color w:val="000000" w:themeColor="text1"/>
          <w:szCs w:val="24"/>
        </w:rPr>
        <w:t xml:space="preserve">of </w:t>
      </w:r>
      <w:r w:rsidR="004C0127" w:rsidRPr="00EC016B">
        <w:rPr>
          <w:rFonts w:asciiTheme="minorHAnsi" w:eastAsia="Times New Roman" w:hAnsiTheme="minorHAnsi" w:cstheme="minorHAnsi"/>
          <w:color w:val="000000" w:themeColor="text1"/>
          <w:szCs w:val="24"/>
        </w:rPr>
        <w:t>achiev</w:t>
      </w:r>
      <w:r w:rsidR="00443E14" w:rsidRPr="00EC016B">
        <w:rPr>
          <w:rFonts w:asciiTheme="minorHAnsi" w:eastAsia="Times New Roman" w:hAnsiTheme="minorHAnsi" w:cstheme="minorHAnsi"/>
          <w:color w:val="000000" w:themeColor="text1"/>
          <w:szCs w:val="24"/>
        </w:rPr>
        <w:t>ing a</w:t>
      </w:r>
      <w:r w:rsidR="004C0127" w:rsidRPr="00EC016B">
        <w:rPr>
          <w:rFonts w:asciiTheme="minorHAnsi" w:eastAsia="Times New Roman" w:hAnsiTheme="minorHAnsi" w:cstheme="minorHAnsi"/>
          <w:color w:val="000000" w:themeColor="text1"/>
          <w:szCs w:val="24"/>
        </w:rPr>
        <w:t xml:space="preserve"> steady grip and stable drilling before attempting a live surgery.</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2D39F03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396E853D" w14:textId="77777777" w:rsidR="003D1477" w:rsidRPr="003D1477"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3D1477">
        <w:rPr>
          <w:b/>
        </w:rPr>
        <w:t>T</w:t>
      </w:r>
      <w:r w:rsidR="003D1477" w:rsidRPr="00EA3742">
        <w:rPr>
          <w:b/>
        </w:rPr>
        <w:t xml:space="preserve">ransection </w:t>
      </w:r>
      <w:r w:rsidR="003D1477">
        <w:rPr>
          <w:b/>
        </w:rPr>
        <w:t>T</w:t>
      </w:r>
      <w:r w:rsidR="003D1477" w:rsidRPr="00EA3742">
        <w:rPr>
          <w:b/>
        </w:rPr>
        <w:t xml:space="preserve">ype </w:t>
      </w:r>
      <w:r w:rsidR="003D1477">
        <w:rPr>
          <w:b/>
        </w:rPr>
        <w:t>I</w:t>
      </w:r>
      <w:r w:rsidR="003D1477" w:rsidRPr="00EA3742">
        <w:rPr>
          <w:b/>
        </w:rPr>
        <w:t xml:space="preserve">njury </w:t>
      </w:r>
      <w:r w:rsidR="003D1477">
        <w:rPr>
          <w:b/>
        </w:rPr>
        <w:t>Results</w:t>
      </w:r>
    </w:p>
    <w:p w14:paraId="5916C4D6" w14:textId="77777777" w:rsidR="00F840DE" w:rsidRPr="00EA3742" w:rsidRDefault="00F840DE" w:rsidP="003D1477"/>
    <w:p w14:paraId="70AFF8A8" w14:textId="67D30584" w:rsidR="003D1477" w:rsidRDefault="00F840DE" w:rsidP="00F840DE">
      <w:pPr>
        <w:pStyle w:val="ListParagraph"/>
        <w:numPr>
          <w:ilvl w:val="1"/>
          <w:numId w:val="44"/>
        </w:numPr>
      </w:pPr>
      <w:r w:rsidRPr="00EA3742">
        <w:t xml:space="preserve">To assess whether </w:t>
      </w:r>
      <w:r>
        <w:t>this</w:t>
      </w:r>
      <w:r w:rsidRPr="00EA3742">
        <w:t xml:space="preserve"> method for inducing transection-type </w:t>
      </w:r>
      <w:r w:rsidR="006555D5">
        <w:t>spinal cord injury</w:t>
      </w:r>
      <w:r w:rsidRPr="00EA3742">
        <w:t xml:space="preserve"> in mice </w:t>
      </w:r>
      <w:r w:rsidR="003D1477">
        <w:t>is</w:t>
      </w:r>
      <w:r w:rsidRPr="00EA3742">
        <w:t xml:space="preserve"> reproducible and consistent</w:t>
      </w:r>
      <w:r w:rsidR="003D1477">
        <w:t xml:space="preserve"> </w:t>
      </w:r>
      <w:r w:rsidR="003D1477">
        <w:rPr>
          <w:b/>
          <w:bCs/>
        </w:rPr>
        <w:t>[1]</w:t>
      </w:r>
      <w:r w:rsidRPr="00EA3742">
        <w:t xml:space="preserve">, the injured spinal cord </w:t>
      </w:r>
      <w:r w:rsidR="00BC5D96">
        <w:t>can be</w:t>
      </w:r>
      <w:r w:rsidR="003D1477">
        <w:t xml:space="preserve"> analyzed by</w:t>
      </w:r>
      <w:r w:rsidRPr="00EA3742">
        <w:t xml:space="preserve"> immunohistochemistry</w:t>
      </w:r>
      <w:r w:rsidR="003D1477">
        <w:t xml:space="preserve"> </w:t>
      </w:r>
      <w:r w:rsidR="003D1477">
        <w:rPr>
          <w:b/>
          <w:bCs/>
        </w:rPr>
        <w:t>[2]</w:t>
      </w:r>
      <w:r w:rsidRPr="00EA3742">
        <w:t xml:space="preserve"> and behavioral testing </w:t>
      </w:r>
      <w:r w:rsidR="003D1477">
        <w:rPr>
          <w:b/>
          <w:bCs/>
        </w:rPr>
        <w:t>[3]</w:t>
      </w:r>
      <w:r w:rsidRPr="00EA3742">
        <w:t>.</w:t>
      </w:r>
    </w:p>
    <w:p w14:paraId="7F41E7BC" w14:textId="77777777" w:rsidR="003D1477" w:rsidRDefault="003D1477" w:rsidP="003D1477">
      <w:pPr>
        <w:pStyle w:val="ListParagraph"/>
        <w:ind w:left="907"/>
      </w:pPr>
    </w:p>
    <w:p w14:paraId="0D90AFCF" w14:textId="167DA67F" w:rsidR="003D1477" w:rsidRDefault="003D1477" w:rsidP="003D1477">
      <w:pPr>
        <w:pStyle w:val="ListParagraph"/>
        <w:numPr>
          <w:ilvl w:val="2"/>
          <w:numId w:val="44"/>
        </w:numPr>
      </w:pPr>
      <w:r>
        <w:t>LAB MEDIA: Figure 3</w:t>
      </w:r>
    </w:p>
    <w:p w14:paraId="6D6924CF" w14:textId="52882DCF" w:rsidR="003D1477" w:rsidRPr="003D1477" w:rsidRDefault="003D1477" w:rsidP="003D1477">
      <w:pPr>
        <w:pStyle w:val="ListParagraph"/>
        <w:numPr>
          <w:ilvl w:val="2"/>
          <w:numId w:val="44"/>
        </w:numPr>
      </w:pPr>
      <w:r>
        <w:t xml:space="preserve">LAB MEDIA: Figure 3 </w:t>
      </w:r>
      <w:r w:rsidRPr="003D1477">
        <w:rPr>
          <w:i/>
          <w:iCs/>
          <w:color w:val="4F81BD" w:themeColor="accent1"/>
        </w:rPr>
        <w:t>Video Editor: please emphasize Figures 3A and Figure 3B Injury Size Measurement graph</w:t>
      </w:r>
    </w:p>
    <w:p w14:paraId="4D523664" w14:textId="40CCC803" w:rsidR="003D1477" w:rsidRPr="003D1477" w:rsidRDefault="003D1477" w:rsidP="003D1477">
      <w:pPr>
        <w:pStyle w:val="ListParagraph"/>
        <w:numPr>
          <w:ilvl w:val="2"/>
          <w:numId w:val="44"/>
        </w:numPr>
      </w:pPr>
      <w:r>
        <w:t xml:space="preserve">LAB MEDIA: Figure 3 </w:t>
      </w:r>
      <w:r w:rsidRPr="003D1477">
        <w:rPr>
          <w:i/>
          <w:iCs/>
          <w:color w:val="4F81BD" w:themeColor="accent1"/>
        </w:rPr>
        <w:t>Video Editor: please emphasize</w:t>
      </w:r>
      <w:r>
        <w:rPr>
          <w:i/>
          <w:iCs/>
          <w:color w:val="4F81BD" w:themeColor="accent1"/>
        </w:rPr>
        <w:t xml:space="preserve"> Figures 3B Motor Behaviour Scores graph and Figures 3D and 3E images</w:t>
      </w:r>
    </w:p>
    <w:p w14:paraId="0B21E952" w14:textId="77777777" w:rsidR="003D1477" w:rsidRDefault="003D1477" w:rsidP="003D1477">
      <w:pPr>
        <w:pStyle w:val="ListParagraph"/>
        <w:ind w:left="1627"/>
      </w:pPr>
    </w:p>
    <w:p w14:paraId="010FEEF5" w14:textId="3C848A77" w:rsidR="003D1477" w:rsidRDefault="00F840DE" w:rsidP="00F840DE">
      <w:pPr>
        <w:pStyle w:val="ListParagraph"/>
        <w:numPr>
          <w:ilvl w:val="1"/>
          <w:numId w:val="44"/>
        </w:numPr>
      </w:pPr>
      <w:r w:rsidRPr="00EA3742">
        <w:t xml:space="preserve">Immunolabeling against the astrocyte marker glial fibrillary acidic protein </w:t>
      </w:r>
      <w:r w:rsidR="003D1477">
        <w:rPr>
          <w:b/>
          <w:bCs/>
        </w:rPr>
        <w:t xml:space="preserve">[1] </w:t>
      </w:r>
      <w:r w:rsidR="003D1477">
        <w:t>facilitates</w:t>
      </w:r>
      <w:r w:rsidRPr="00EA3742">
        <w:t xml:space="preserve"> demarcat</w:t>
      </w:r>
      <w:r w:rsidR="003D1477">
        <w:t>ion of</w:t>
      </w:r>
      <w:r w:rsidRPr="00EA3742">
        <w:t xml:space="preserve"> the boundary of the intact spinal cord</w:t>
      </w:r>
      <w:r w:rsidR="003D1477">
        <w:t xml:space="preserve"> </w:t>
      </w:r>
      <w:r w:rsidR="003D1477">
        <w:rPr>
          <w:b/>
          <w:bCs/>
        </w:rPr>
        <w:t>[2]</w:t>
      </w:r>
      <w:r w:rsidR="00BC5D96">
        <w:t>. In this</w:t>
      </w:r>
      <w:r w:rsidRPr="00EA3742">
        <w:t xml:space="preserve"> </w:t>
      </w:r>
      <w:r w:rsidR="00BC5D96" w:rsidRPr="00EA3742">
        <w:t>longitudinal section</w:t>
      </w:r>
      <w:r w:rsidR="00BC5D96">
        <w:t xml:space="preserve">, </w:t>
      </w:r>
      <w:r w:rsidRPr="00EA3742">
        <w:t xml:space="preserve">the injury site </w:t>
      </w:r>
      <w:r w:rsidR="003D1477">
        <w:t>located</w:t>
      </w:r>
      <w:r w:rsidR="00BC5D96">
        <w:t xml:space="preserve"> can be visualized </w:t>
      </w:r>
      <w:r w:rsidRPr="00EA3742">
        <w:t xml:space="preserve">between the cord stumps </w:t>
      </w:r>
      <w:r w:rsidR="00BC5D96">
        <w:t xml:space="preserve">as expected </w:t>
      </w:r>
      <w:r w:rsidR="003D1477">
        <w:rPr>
          <w:b/>
          <w:bCs/>
        </w:rPr>
        <w:t>[3]</w:t>
      </w:r>
      <w:r w:rsidR="003D1477">
        <w:t>.</w:t>
      </w:r>
    </w:p>
    <w:p w14:paraId="239303FD" w14:textId="77777777" w:rsidR="003D1477" w:rsidRDefault="003D1477" w:rsidP="003D1477">
      <w:pPr>
        <w:pStyle w:val="ListParagraph"/>
        <w:ind w:left="907"/>
      </w:pPr>
    </w:p>
    <w:p w14:paraId="7C1D9F52" w14:textId="16188709" w:rsidR="003D1477" w:rsidRDefault="003D1477" w:rsidP="003D1477">
      <w:pPr>
        <w:pStyle w:val="ListParagraph"/>
        <w:numPr>
          <w:ilvl w:val="2"/>
          <w:numId w:val="44"/>
        </w:numPr>
      </w:pPr>
      <w:r>
        <w:t>LAB MEDIA: Figure 3A</w:t>
      </w:r>
    </w:p>
    <w:p w14:paraId="4601199E" w14:textId="16485005" w:rsidR="003D1477" w:rsidRPr="003D1477" w:rsidRDefault="003D1477" w:rsidP="003D1477">
      <w:pPr>
        <w:pStyle w:val="ListParagraph"/>
        <w:numPr>
          <w:ilvl w:val="2"/>
          <w:numId w:val="44"/>
        </w:numPr>
      </w:pPr>
      <w:r>
        <w:t xml:space="preserve">LAB MEDIA: Figure 3A </w:t>
      </w:r>
      <w:r w:rsidRPr="003D1477">
        <w:rPr>
          <w:i/>
          <w:iCs/>
          <w:color w:val="4F81BD" w:themeColor="accent1"/>
        </w:rPr>
        <w:t>Video Editor: please emphasize</w:t>
      </w:r>
      <w:r>
        <w:rPr>
          <w:i/>
          <w:iCs/>
          <w:color w:val="4F81BD" w:themeColor="accent1"/>
        </w:rPr>
        <w:t xml:space="preserve"> red signal in left and right of image</w:t>
      </w:r>
    </w:p>
    <w:p w14:paraId="6F328E27" w14:textId="42467C93" w:rsidR="003D1477" w:rsidRPr="003D1477" w:rsidRDefault="003D1477" w:rsidP="003D1477">
      <w:pPr>
        <w:pStyle w:val="ListParagraph"/>
        <w:numPr>
          <w:ilvl w:val="2"/>
          <w:numId w:val="44"/>
        </w:numPr>
      </w:pPr>
      <w:r>
        <w:t xml:space="preserve">LAB MEDIA: Figure 3A </w:t>
      </w:r>
      <w:r w:rsidRPr="003D1477">
        <w:rPr>
          <w:i/>
          <w:iCs/>
          <w:color w:val="4F81BD" w:themeColor="accent1"/>
        </w:rPr>
        <w:t>Video Editor: please emphasize</w:t>
      </w:r>
      <w:r>
        <w:rPr>
          <w:i/>
          <w:iCs/>
          <w:color w:val="4F81BD" w:themeColor="accent1"/>
        </w:rPr>
        <w:t xml:space="preserve"> space between red signals and/or Injury site text and arrow</w:t>
      </w:r>
    </w:p>
    <w:p w14:paraId="2525F14A" w14:textId="77777777" w:rsidR="003D1477" w:rsidRDefault="003D1477" w:rsidP="003D1477">
      <w:pPr>
        <w:pStyle w:val="ListParagraph"/>
        <w:ind w:left="1627"/>
      </w:pPr>
    </w:p>
    <w:p w14:paraId="6FA49290" w14:textId="76C44AF5" w:rsidR="003D1477" w:rsidRDefault="00F840DE" w:rsidP="00F840DE">
      <w:pPr>
        <w:pStyle w:val="ListParagraph"/>
        <w:numPr>
          <w:ilvl w:val="1"/>
          <w:numId w:val="44"/>
        </w:numPr>
      </w:pPr>
      <w:r w:rsidRPr="00EA3742">
        <w:t xml:space="preserve">A consistent-sized defect </w:t>
      </w:r>
      <w:r w:rsidR="00D417CE">
        <w:t>can be</w:t>
      </w:r>
      <w:r w:rsidRPr="00EA3742">
        <w:t xml:space="preserve"> induced at the transection site</w:t>
      </w:r>
      <w:r w:rsidR="003D1477">
        <w:t xml:space="preserve"> </w:t>
      </w:r>
      <w:r w:rsidR="003D1477">
        <w:rPr>
          <w:b/>
          <w:bCs/>
        </w:rPr>
        <w:t>[1]</w:t>
      </w:r>
      <w:r w:rsidR="00D417CE">
        <w:t xml:space="preserve"> </w:t>
      </w:r>
      <w:r w:rsidRPr="00EA3742">
        <w:t xml:space="preserve">with an average minimal distance of 550.4 </w:t>
      </w:r>
      <w:r w:rsidR="003D1477">
        <w:t>plus or minus</w:t>
      </w:r>
      <w:r w:rsidRPr="00EA3742">
        <w:t xml:space="preserve"> 17.3 </w:t>
      </w:r>
      <w:r w:rsidR="003D1477">
        <w:t xml:space="preserve">micrometers </w:t>
      </w:r>
      <w:r w:rsidR="003D1477">
        <w:rPr>
          <w:b/>
          <w:bCs/>
        </w:rPr>
        <w:t>[2]</w:t>
      </w:r>
      <w:r w:rsidR="003D1477">
        <w:t>.</w:t>
      </w:r>
    </w:p>
    <w:p w14:paraId="1CF2EAC8" w14:textId="77777777" w:rsidR="003D1477" w:rsidRDefault="003D1477" w:rsidP="003D1477">
      <w:pPr>
        <w:pStyle w:val="ListParagraph"/>
        <w:ind w:left="907"/>
      </w:pPr>
    </w:p>
    <w:p w14:paraId="2DEE282F" w14:textId="4D1DCAA7" w:rsidR="003D1477" w:rsidRDefault="003D1477" w:rsidP="003D1477">
      <w:pPr>
        <w:pStyle w:val="ListParagraph"/>
        <w:numPr>
          <w:ilvl w:val="2"/>
          <w:numId w:val="44"/>
        </w:numPr>
      </w:pPr>
      <w:r>
        <w:t>LAB MEDIA: Figure 3B</w:t>
      </w:r>
    </w:p>
    <w:p w14:paraId="0AF43519" w14:textId="51978E5B" w:rsidR="003D1477" w:rsidRPr="00E865AC" w:rsidRDefault="003D1477" w:rsidP="003D1477">
      <w:pPr>
        <w:pStyle w:val="ListParagraph"/>
        <w:numPr>
          <w:ilvl w:val="2"/>
          <w:numId w:val="44"/>
        </w:numPr>
      </w:pPr>
      <w:r>
        <w:t xml:space="preserve">LAB MEDIA: Figure 3B </w:t>
      </w:r>
      <w:r w:rsidRPr="003D1477">
        <w:rPr>
          <w:i/>
          <w:iCs/>
          <w:color w:val="4F81BD" w:themeColor="accent1"/>
        </w:rPr>
        <w:t xml:space="preserve">Video Editor: please </w:t>
      </w:r>
      <w:r>
        <w:rPr>
          <w:i/>
          <w:iCs/>
          <w:color w:val="4F81BD" w:themeColor="accent1"/>
        </w:rPr>
        <w:t>add/</w:t>
      </w:r>
      <w:r w:rsidRPr="003D1477">
        <w:rPr>
          <w:i/>
          <w:iCs/>
          <w:color w:val="4F81BD" w:themeColor="accent1"/>
        </w:rPr>
        <w:t>emphasize</w:t>
      </w:r>
      <w:r>
        <w:rPr>
          <w:i/>
          <w:iCs/>
          <w:color w:val="4F81BD" w:themeColor="accent1"/>
        </w:rPr>
        <w:t xml:space="preserve"> horizontal line through middle of data box</w:t>
      </w:r>
    </w:p>
    <w:p w14:paraId="64CBA5AF" w14:textId="77777777" w:rsidR="00E865AC" w:rsidRDefault="00E865AC" w:rsidP="00E865AC">
      <w:pPr>
        <w:pStyle w:val="ListParagraph"/>
        <w:ind w:left="907"/>
      </w:pPr>
    </w:p>
    <w:p w14:paraId="2916E5F0" w14:textId="77777777" w:rsidR="00B01DD2" w:rsidRDefault="00F840DE" w:rsidP="00B01DD2">
      <w:pPr>
        <w:pStyle w:val="ListParagraph"/>
        <w:numPr>
          <w:ilvl w:val="1"/>
          <w:numId w:val="44"/>
        </w:numPr>
      </w:pPr>
      <w:r w:rsidRPr="00EA3742">
        <w:t>Behavioral data deploying the Basso Mouse Scale of an open field test show</w:t>
      </w:r>
      <w:r w:rsidR="0039332F">
        <w:t>s</w:t>
      </w:r>
      <w:r w:rsidRPr="00EA3742">
        <w:t xml:space="preserve"> that the injured mice exhibit no hind limb movement after the injury </w:t>
      </w:r>
      <w:r w:rsidR="0039332F">
        <w:rPr>
          <w:b/>
          <w:bCs/>
        </w:rPr>
        <w:t>[1]</w:t>
      </w:r>
      <w:r w:rsidRPr="00EA3742">
        <w:t>.</w:t>
      </w:r>
    </w:p>
    <w:p w14:paraId="3C9EBD76" w14:textId="77777777" w:rsidR="00B01DD2" w:rsidRDefault="00B01DD2" w:rsidP="00B01DD2">
      <w:pPr>
        <w:pStyle w:val="ListParagraph"/>
        <w:ind w:left="1627"/>
      </w:pPr>
    </w:p>
    <w:p w14:paraId="6FD65138" w14:textId="6E7FEC72" w:rsidR="0039332F" w:rsidRDefault="0039332F" w:rsidP="00B01DD2">
      <w:pPr>
        <w:pStyle w:val="ListParagraph"/>
        <w:numPr>
          <w:ilvl w:val="2"/>
          <w:numId w:val="44"/>
        </w:numPr>
      </w:pPr>
      <w:r>
        <w:t xml:space="preserve">LAB MEDIA: Figure 3C </w:t>
      </w:r>
      <w:r w:rsidRPr="00B01DD2">
        <w:rPr>
          <w:i/>
          <w:iCs/>
          <w:color w:val="4F81BD" w:themeColor="accent1"/>
        </w:rPr>
        <w:t>Video Editor: please emphasize data line starting from 0 BMS data point to end of graph</w:t>
      </w:r>
    </w:p>
    <w:p w14:paraId="3F9556FE" w14:textId="77777777" w:rsidR="0039332F" w:rsidRDefault="0039332F" w:rsidP="0039332F">
      <w:pPr>
        <w:pStyle w:val="ListParagraph"/>
        <w:ind w:left="907"/>
      </w:pPr>
    </w:p>
    <w:p w14:paraId="0656B47A" w14:textId="3952AFA4" w:rsidR="0039332F" w:rsidRDefault="00F840DE" w:rsidP="00F840DE">
      <w:pPr>
        <w:pStyle w:val="ListParagraph"/>
        <w:numPr>
          <w:ilvl w:val="1"/>
          <w:numId w:val="44"/>
        </w:numPr>
      </w:pPr>
      <w:r w:rsidRPr="00EA3742">
        <w:t xml:space="preserve">Thus, the protocol produces </w:t>
      </w:r>
      <w:r w:rsidR="0039332F">
        <w:t xml:space="preserve">a </w:t>
      </w:r>
      <w:r w:rsidRPr="00EA3742">
        <w:t xml:space="preserve">complete and reliable transection-type injury </w:t>
      </w:r>
      <w:r w:rsidR="0039332F">
        <w:rPr>
          <w:b/>
          <w:bCs/>
        </w:rPr>
        <w:t xml:space="preserve">[1] </w:t>
      </w:r>
      <w:r w:rsidR="00D417CE">
        <w:t>that results</w:t>
      </w:r>
      <w:r w:rsidRPr="00EA3742">
        <w:t xml:space="preserve"> in </w:t>
      </w:r>
      <w:r w:rsidR="00E726A0">
        <w:t xml:space="preserve">a </w:t>
      </w:r>
      <w:r w:rsidRPr="00EA3742">
        <w:t xml:space="preserve">complete loss of function below the injury level </w:t>
      </w:r>
      <w:r w:rsidR="0039332F">
        <w:t>that</w:t>
      </w:r>
      <w:r w:rsidRPr="00EA3742">
        <w:t xml:space="preserve"> does not lead to spontaneous reversal of the paralysis </w:t>
      </w:r>
      <w:r w:rsidR="0039332F">
        <w:rPr>
          <w:b/>
          <w:bCs/>
        </w:rPr>
        <w:t>[2]</w:t>
      </w:r>
      <w:r w:rsidRPr="00EA3742">
        <w:t>.</w:t>
      </w:r>
    </w:p>
    <w:p w14:paraId="568C3374" w14:textId="77777777" w:rsidR="0039332F" w:rsidRDefault="0039332F" w:rsidP="0039332F">
      <w:pPr>
        <w:pStyle w:val="ListParagraph"/>
        <w:ind w:left="907"/>
      </w:pPr>
    </w:p>
    <w:p w14:paraId="080E1F63" w14:textId="7B35BA46" w:rsidR="0039332F" w:rsidRDefault="0039332F" w:rsidP="0039332F">
      <w:pPr>
        <w:pStyle w:val="ListParagraph"/>
        <w:numPr>
          <w:ilvl w:val="2"/>
          <w:numId w:val="44"/>
        </w:numPr>
      </w:pPr>
      <w:r>
        <w:t>LAB MEDIA: Figures 3D and 3E</w:t>
      </w:r>
    </w:p>
    <w:p w14:paraId="598A3E73" w14:textId="6BA02EF1" w:rsidR="00F840DE" w:rsidRPr="00EA3742" w:rsidRDefault="0039332F" w:rsidP="0039332F">
      <w:pPr>
        <w:pStyle w:val="ListParagraph"/>
        <w:numPr>
          <w:ilvl w:val="2"/>
          <w:numId w:val="44"/>
        </w:numPr>
      </w:pPr>
      <w:r>
        <w:t xml:space="preserve">LAB MEDIA: Figures 3D and 3E </w:t>
      </w:r>
      <w:r w:rsidRPr="003D1477">
        <w:rPr>
          <w:i/>
          <w:iCs/>
          <w:color w:val="4F81BD" w:themeColor="accent1"/>
        </w:rPr>
        <w:t>Video Editor: please emphasize</w:t>
      </w:r>
      <w:r>
        <w:rPr>
          <w:i/>
          <w:iCs/>
          <w:color w:val="4F81BD" w:themeColor="accent1"/>
        </w:rPr>
        <w:t xml:space="preserve"> Figure 3E</w:t>
      </w:r>
      <w:r w:rsidR="00F840DE" w:rsidRPr="00EA3742">
        <w:t xml:space="preserve"> </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26E48724" w:rsidR="00473E1C" w:rsidRDefault="00473E1C" w:rsidP="006B1B28">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28214413" w14:textId="77777777" w:rsidR="006B1B28" w:rsidRPr="006B1B28" w:rsidRDefault="006B1B28" w:rsidP="006B1B28">
      <w:pPr>
        <w:pStyle w:val="ListParagraph"/>
        <w:ind w:left="360"/>
        <w:rPr>
          <w:rFonts w:asciiTheme="minorHAnsi" w:hAnsiTheme="minorHAnsi" w:cstheme="minorHAnsi"/>
          <w:b/>
          <w:bCs/>
          <w:szCs w:val="24"/>
          <w:lang w:eastAsia="zh-TW"/>
        </w:rPr>
      </w:pPr>
    </w:p>
    <w:bookmarkEnd w:id="1"/>
    <w:p w14:paraId="3DE80F9F" w14:textId="1878734D" w:rsidR="00B07A3B" w:rsidRPr="007227C7" w:rsidRDefault="000C7BAE" w:rsidP="00A453AF">
      <w:pPr>
        <w:pStyle w:val="ListParagraph"/>
        <w:numPr>
          <w:ilvl w:val="1"/>
          <w:numId w:val="44"/>
        </w:numPr>
        <w:spacing w:before="240"/>
        <w:outlineLvl w:val="0"/>
        <w:rPr>
          <w:rFonts w:asciiTheme="minorHAnsi" w:eastAsia="Times New Roman" w:hAnsiTheme="minorHAnsi" w:cstheme="minorHAnsi"/>
          <w:szCs w:val="24"/>
        </w:rPr>
      </w:pPr>
      <w:r w:rsidRPr="000C7BAE">
        <w:rPr>
          <w:rStyle w:val="AuthorName"/>
          <w:rFonts w:asciiTheme="minorHAnsi" w:eastAsia="Times" w:hAnsiTheme="minorHAnsi" w:cstheme="minorHAnsi"/>
        </w:rPr>
        <w:t xml:space="preserve">Ronak </w:t>
      </w:r>
      <w:proofErr w:type="spellStart"/>
      <w:r w:rsidRPr="000C7BAE">
        <w:rPr>
          <w:rStyle w:val="AuthorName"/>
          <w:rFonts w:asciiTheme="minorHAnsi" w:eastAsia="Times" w:hAnsiTheme="minorHAnsi" w:cstheme="minorHAnsi"/>
        </w:rPr>
        <w:t>Reshamwala</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C1762F">
        <w:rPr>
          <w:rFonts w:asciiTheme="minorHAnsi" w:hAnsiTheme="minorHAnsi" w:cstheme="minorHAnsi"/>
        </w:rPr>
        <w:t>Take care to d</w:t>
      </w:r>
      <w:r w:rsidR="006E48D5">
        <w:rPr>
          <w:rFonts w:asciiTheme="minorHAnsi" w:hAnsiTheme="minorHAnsi" w:cstheme="minorHAnsi"/>
        </w:rPr>
        <w:t>rill in a straight line with a stable hand, because it can be tricky to repair the laminectomy window once it has been drilled incorrectly</w:t>
      </w:r>
      <w:r w:rsidR="00C1762F">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500794DC"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6E48D5">
        <w:rPr>
          <w:rFonts w:asciiTheme="minorHAnsi" w:hAnsiTheme="minorHAnsi" w:cstheme="minorHAnsi"/>
        </w:rPr>
        <w:t>2.8</w:t>
      </w:r>
      <w:r w:rsidR="006B1B28">
        <w:rPr>
          <w:rFonts w:asciiTheme="minorHAnsi" w:hAnsiTheme="minorHAnsi" w:cstheme="minorHAnsi"/>
        </w:rPr>
        <w:t>.</w:t>
      </w:r>
      <w:r w:rsidR="006E48D5">
        <w:rPr>
          <w:rFonts w:asciiTheme="minorHAnsi" w:hAnsiTheme="minorHAnsi" w:cstheme="minorHAnsi"/>
        </w:rPr>
        <w:t>, 2.9</w:t>
      </w:r>
      <w:r w:rsidR="006B1B28">
        <w:rPr>
          <w:rFonts w:asciiTheme="minorHAnsi" w:hAnsiTheme="minorHAnsi" w:cstheme="minorHAnsi"/>
        </w:rPr>
        <w:t>.</w:t>
      </w:r>
      <w:r w:rsidRPr="00CA23CF">
        <w:rPr>
          <w:rFonts w:asciiTheme="minorHAnsi" w:eastAsia="Times New Roman" w:hAnsiTheme="minorHAnsi" w:cstheme="minorHAnsi"/>
          <w:szCs w:val="24"/>
        </w:rPr>
        <w:t xml:space="preserve">) </w:t>
      </w:r>
    </w:p>
    <w:p w14:paraId="243412AF" w14:textId="77777777" w:rsidR="006B1B28" w:rsidRPr="006B1B28" w:rsidRDefault="006B1B28" w:rsidP="006B1B28">
      <w:pPr>
        <w:pStyle w:val="ListParagraph"/>
        <w:spacing w:before="240"/>
        <w:ind w:left="907"/>
        <w:outlineLvl w:val="0"/>
        <w:rPr>
          <w:rFonts w:asciiTheme="minorHAnsi" w:eastAsia="Times New Roman" w:hAnsiTheme="minorHAnsi" w:cstheme="minorHAnsi"/>
          <w:szCs w:val="24"/>
        </w:rPr>
      </w:pPr>
    </w:p>
    <w:p w14:paraId="23F4777F" w14:textId="2BB6ECD9" w:rsidR="00B07A3B" w:rsidRPr="007227C7" w:rsidRDefault="000C7BAE" w:rsidP="00A453AF">
      <w:pPr>
        <w:pStyle w:val="ListParagraph"/>
        <w:numPr>
          <w:ilvl w:val="1"/>
          <w:numId w:val="44"/>
        </w:numPr>
        <w:spacing w:before="240"/>
        <w:outlineLvl w:val="0"/>
        <w:rPr>
          <w:rFonts w:asciiTheme="minorHAnsi" w:eastAsia="Times New Roman" w:hAnsiTheme="minorHAnsi" w:cstheme="minorHAnsi"/>
          <w:szCs w:val="24"/>
        </w:rPr>
      </w:pPr>
      <w:r w:rsidRPr="000C7BAE">
        <w:rPr>
          <w:rFonts w:asciiTheme="minorHAnsi" w:hAnsiTheme="minorHAnsi" w:cstheme="minorHAnsi"/>
          <w:b/>
          <w:szCs w:val="22"/>
          <w:u w:val="single"/>
          <w:lang w:eastAsia="zh-TW"/>
        </w:rPr>
        <w:t xml:space="preserve">Ronak </w:t>
      </w:r>
      <w:proofErr w:type="spellStart"/>
      <w:r w:rsidRPr="000C7BAE">
        <w:rPr>
          <w:rFonts w:asciiTheme="minorHAnsi" w:hAnsiTheme="minorHAnsi" w:cstheme="minorHAnsi"/>
          <w:b/>
          <w:szCs w:val="22"/>
          <w:u w:val="single"/>
          <w:lang w:eastAsia="zh-TW"/>
        </w:rPr>
        <w:t>Reshamwala</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EF0A6D">
        <w:rPr>
          <w:rFonts w:asciiTheme="minorHAnsi" w:hAnsiTheme="minorHAnsi" w:cstheme="minorHAnsi"/>
        </w:rPr>
        <w:t xml:space="preserve">After </w:t>
      </w:r>
      <w:r w:rsidR="005E4EA5">
        <w:rPr>
          <w:rFonts w:asciiTheme="minorHAnsi" w:hAnsiTheme="minorHAnsi" w:cstheme="minorHAnsi"/>
        </w:rPr>
        <w:t xml:space="preserve">spinal cord injury </w:t>
      </w:r>
      <w:r w:rsidR="00EF0A6D">
        <w:rPr>
          <w:rFonts w:asciiTheme="minorHAnsi" w:hAnsiTheme="minorHAnsi" w:cstheme="minorHAnsi"/>
        </w:rPr>
        <w:t>induction, various treatment options can be applied</w:t>
      </w:r>
      <w:r w:rsidR="005E4EA5">
        <w:rPr>
          <w:rFonts w:asciiTheme="minorHAnsi" w:hAnsiTheme="minorHAnsi" w:cstheme="minorHAnsi"/>
        </w:rPr>
        <w:t>,</w:t>
      </w:r>
      <w:r w:rsidR="00EF0A6D">
        <w:rPr>
          <w:rFonts w:asciiTheme="minorHAnsi" w:hAnsiTheme="minorHAnsi" w:cstheme="minorHAnsi"/>
        </w:rPr>
        <w:t xml:space="preserve"> including drug </w:t>
      </w:r>
      <w:r w:rsidR="005E4EA5">
        <w:rPr>
          <w:rFonts w:asciiTheme="minorHAnsi" w:hAnsiTheme="minorHAnsi" w:cstheme="minorHAnsi"/>
        </w:rPr>
        <w:t>delivery</w:t>
      </w:r>
      <w:r w:rsidR="00EF0A6D">
        <w:rPr>
          <w:rFonts w:asciiTheme="minorHAnsi" w:hAnsiTheme="minorHAnsi" w:cstheme="minorHAnsi"/>
        </w:rPr>
        <w:t xml:space="preserve"> and cell transplantation</w:t>
      </w:r>
      <w:r w:rsidR="005E4EA5">
        <w:rPr>
          <w:rFonts w:asciiTheme="minorHAnsi" w:hAnsiTheme="minorHAnsi" w:cstheme="minorHAnsi"/>
        </w:rPr>
        <w:t>, to</w:t>
      </w:r>
      <w:r w:rsidR="00EF0A6D">
        <w:rPr>
          <w:rFonts w:asciiTheme="minorHAnsi" w:hAnsiTheme="minorHAnsi" w:cstheme="minorHAnsi"/>
        </w:rPr>
        <w:t xml:space="preserve"> identify potential therapies that improve </w:t>
      </w:r>
      <w:r w:rsidR="005E4EA5">
        <w:rPr>
          <w:rFonts w:asciiTheme="minorHAnsi" w:hAnsiTheme="minorHAnsi" w:cstheme="minorHAnsi"/>
        </w:rPr>
        <w:t xml:space="preserve">spinal cord injury </w:t>
      </w:r>
      <w:r w:rsidR="00EF0A6D">
        <w:rPr>
          <w:rFonts w:asciiTheme="minorHAnsi" w:hAnsiTheme="minorHAnsi" w:cstheme="minorHAnsi"/>
        </w:rPr>
        <w:t xml:space="preserve">recovery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7227C7" w:rsidRPr="007227C7"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2E408" w14:textId="77777777" w:rsidR="005C5F15" w:rsidRDefault="005C5F15">
      <w:r>
        <w:separator/>
      </w:r>
    </w:p>
    <w:p w14:paraId="4FA2D0EF" w14:textId="77777777" w:rsidR="005C5F15" w:rsidRDefault="005C5F15"/>
  </w:endnote>
  <w:endnote w:type="continuationSeparator" w:id="0">
    <w:p w14:paraId="221BBEE9" w14:textId="77777777" w:rsidR="005C5F15" w:rsidRDefault="005C5F15">
      <w:r>
        <w:continuationSeparator/>
      </w:r>
    </w:p>
    <w:p w14:paraId="1D77BC8D" w14:textId="77777777" w:rsidR="005C5F15" w:rsidRDefault="005C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753B03" w:rsidRDefault="00753B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53B03" w:rsidRDefault="00753B03" w:rsidP="001E230F">
    <w:pPr>
      <w:pStyle w:val="Footer"/>
      <w:ind w:right="360"/>
    </w:pPr>
  </w:p>
  <w:p w14:paraId="10ECA4C8" w14:textId="77777777" w:rsidR="00753B03" w:rsidRDefault="00753B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BABE6A1" w:rsidR="00753B03" w:rsidRPr="00790E8C" w:rsidRDefault="00753B0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904C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F0A6D">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F0A6D">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AA0DD" w14:textId="77777777" w:rsidR="005C5F15" w:rsidRDefault="005C5F15">
      <w:r>
        <w:separator/>
      </w:r>
    </w:p>
    <w:p w14:paraId="153A2E3B" w14:textId="77777777" w:rsidR="005C5F15" w:rsidRDefault="005C5F15"/>
  </w:footnote>
  <w:footnote w:type="continuationSeparator" w:id="0">
    <w:p w14:paraId="174523BF" w14:textId="77777777" w:rsidR="005C5F15" w:rsidRDefault="005C5F15">
      <w:r>
        <w:continuationSeparator/>
      </w:r>
    </w:p>
    <w:p w14:paraId="5279200A" w14:textId="77777777" w:rsidR="005C5F15" w:rsidRDefault="005C5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1B4B45A" w:rsidR="00753B03" w:rsidRPr="006B1B28" w:rsidRDefault="00753B03"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B1B28">
      <w:rPr>
        <w:rFonts w:asciiTheme="minorHAnsi" w:hAnsiTheme="minorHAnsi" w:cstheme="minorHAnsi"/>
        <w:b/>
        <w:noProof/>
        <w:color w:val="9BBB59" w:themeColor="accent3"/>
        <w:sz w:val="28"/>
        <w:szCs w:val="28"/>
        <w:u w:val="single"/>
        <w:lang w:val="en-AU" w:eastAsia="en-AU"/>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B1B28" w:rsidRPr="006B1B28">
      <w:rPr>
        <w:rFonts w:asciiTheme="minorHAnsi" w:hAnsiTheme="minorHAnsi" w:cstheme="minorHAnsi"/>
        <w:b/>
        <w:color w:val="9BBB59" w:themeColor="accent3"/>
        <w:sz w:val="28"/>
        <w:szCs w:val="28"/>
        <w:u w:val="single"/>
      </w:rPr>
      <w:t>FINAL SCRIPT</w:t>
    </w:r>
    <w:r w:rsidRPr="006B1B28">
      <w:rPr>
        <w:rFonts w:asciiTheme="minorHAnsi" w:hAnsiTheme="minorHAnsi" w:cstheme="minorHAnsi"/>
        <w:b/>
        <w:color w:val="9BBB59" w:themeColor="accent3"/>
        <w:sz w:val="28"/>
        <w:szCs w:val="28"/>
        <w:u w:val="single"/>
      </w:rPr>
      <w:t xml:space="preserve">: </w:t>
    </w:r>
    <w:r w:rsidR="006B1B28" w:rsidRPr="006B1B28">
      <w:rPr>
        <w:rFonts w:asciiTheme="minorHAnsi" w:hAnsiTheme="minorHAnsi" w:cstheme="minorHAnsi"/>
        <w:b/>
        <w:color w:val="9BBB59" w:themeColor="accent3"/>
        <w:sz w:val="28"/>
        <w:szCs w:val="28"/>
        <w:u w:val="single"/>
      </w:rPr>
      <w:t>APPROVED</w:t>
    </w:r>
    <w:r w:rsidRPr="006B1B28">
      <w:rPr>
        <w:rFonts w:asciiTheme="minorHAnsi" w:hAnsiTheme="minorHAnsi" w:cstheme="minorHAnsi"/>
        <w:b/>
        <w:color w:val="9BBB59" w:themeColor="accent3"/>
        <w:sz w:val="28"/>
        <w:szCs w:val="28"/>
        <w:u w:val="single"/>
      </w:rPr>
      <w:t xml:space="preserve"> FOR FILMING</w:t>
    </w:r>
  </w:p>
  <w:p w14:paraId="6D83E341" w14:textId="77777777" w:rsidR="00753B03" w:rsidRDefault="00753B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61A85"/>
    <w:multiLevelType w:val="multilevel"/>
    <w:tmpl w:val="0CAC653A"/>
    <w:lvl w:ilvl="0">
      <w:start w:val="1"/>
      <w:numFmt w:val="decimal"/>
      <w:suff w:val="space"/>
      <w:lvlText w:val="%1."/>
      <w:lvlJc w:val="left"/>
      <w:pPr>
        <w:ind w:left="0" w:firstLine="0"/>
      </w:pPr>
      <w:rPr>
        <w:rFonts w:hint="default"/>
      </w:rPr>
    </w:lvl>
    <w:lvl w:ilvl="1">
      <w:start w:val="1"/>
      <w:numFmt w:val="decimal"/>
      <w:lvlText w:val="%1.0%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40"/>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3"/>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 w:numId="47">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8">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4929"/>
    <w:rsid w:val="00082CA4"/>
    <w:rsid w:val="00083792"/>
    <w:rsid w:val="0008613B"/>
    <w:rsid w:val="00090BAC"/>
    <w:rsid w:val="000B0B1A"/>
    <w:rsid w:val="000B2085"/>
    <w:rsid w:val="000B387A"/>
    <w:rsid w:val="000B4E9A"/>
    <w:rsid w:val="000C39AF"/>
    <w:rsid w:val="000C7BAE"/>
    <w:rsid w:val="000D065F"/>
    <w:rsid w:val="000D17E8"/>
    <w:rsid w:val="000D2C59"/>
    <w:rsid w:val="000D35D9"/>
    <w:rsid w:val="000D67E3"/>
    <w:rsid w:val="000E1C29"/>
    <w:rsid w:val="000E236A"/>
    <w:rsid w:val="000F05F6"/>
    <w:rsid w:val="000F6D1F"/>
    <w:rsid w:val="001016BD"/>
    <w:rsid w:val="00106F46"/>
    <w:rsid w:val="001115D1"/>
    <w:rsid w:val="00125924"/>
    <w:rsid w:val="00126973"/>
    <w:rsid w:val="00143557"/>
    <w:rsid w:val="001469E6"/>
    <w:rsid w:val="00151824"/>
    <w:rsid w:val="001528A5"/>
    <w:rsid w:val="00162D51"/>
    <w:rsid w:val="00176D6F"/>
    <w:rsid w:val="00177B33"/>
    <w:rsid w:val="001809A2"/>
    <w:rsid w:val="001819E3"/>
    <w:rsid w:val="00184EF9"/>
    <w:rsid w:val="00191A77"/>
    <w:rsid w:val="00197F16"/>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2690C"/>
    <w:rsid w:val="00330F1B"/>
    <w:rsid w:val="00333FA4"/>
    <w:rsid w:val="00336C61"/>
    <w:rsid w:val="00342D7B"/>
    <w:rsid w:val="0034684D"/>
    <w:rsid w:val="003513A5"/>
    <w:rsid w:val="00355D9B"/>
    <w:rsid w:val="00363153"/>
    <w:rsid w:val="00364249"/>
    <w:rsid w:val="0038502C"/>
    <w:rsid w:val="00386777"/>
    <w:rsid w:val="0039332F"/>
    <w:rsid w:val="00395684"/>
    <w:rsid w:val="003A1109"/>
    <w:rsid w:val="003A49C2"/>
    <w:rsid w:val="003B5E26"/>
    <w:rsid w:val="003C32EC"/>
    <w:rsid w:val="003C578E"/>
    <w:rsid w:val="003D0847"/>
    <w:rsid w:val="003D1477"/>
    <w:rsid w:val="003E2BC9"/>
    <w:rsid w:val="003F4B52"/>
    <w:rsid w:val="004034B6"/>
    <w:rsid w:val="004114EA"/>
    <w:rsid w:val="00414B4F"/>
    <w:rsid w:val="00440FFA"/>
    <w:rsid w:val="00443E14"/>
    <w:rsid w:val="00450B27"/>
    <w:rsid w:val="00453116"/>
    <w:rsid w:val="00455510"/>
    <w:rsid w:val="00456A5D"/>
    <w:rsid w:val="00472752"/>
    <w:rsid w:val="0047306D"/>
    <w:rsid w:val="00473E1C"/>
    <w:rsid w:val="0048283A"/>
    <w:rsid w:val="00482D4C"/>
    <w:rsid w:val="0049332B"/>
    <w:rsid w:val="00493A57"/>
    <w:rsid w:val="004A0E7A"/>
    <w:rsid w:val="004C0127"/>
    <w:rsid w:val="004C1095"/>
    <w:rsid w:val="004C2DAD"/>
    <w:rsid w:val="004D4A4F"/>
    <w:rsid w:val="004D5C8C"/>
    <w:rsid w:val="004E0C5A"/>
    <w:rsid w:val="004E2BE1"/>
    <w:rsid w:val="004E35F1"/>
    <w:rsid w:val="004E3F8E"/>
    <w:rsid w:val="004F664D"/>
    <w:rsid w:val="00511F52"/>
    <w:rsid w:val="0051268D"/>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5F15"/>
    <w:rsid w:val="005C6D1E"/>
    <w:rsid w:val="005D783F"/>
    <w:rsid w:val="005D785B"/>
    <w:rsid w:val="005E2B7E"/>
    <w:rsid w:val="005E4EA5"/>
    <w:rsid w:val="005F18A3"/>
    <w:rsid w:val="0060391A"/>
    <w:rsid w:val="00604177"/>
    <w:rsid w:val="006137EC"/>
    <w:rsid w:val="006346FE"/>
    <w:rsid w:val="00637544"/>
    <w:rsid w:val="006402D4"/>
    <w:rsid w:val="00645B93"/>
    <w:rsid w:val="00652165"/>
    <w:rsid w:val="00654735"/>
    <w:rsid w:val="006555D5"/>
    <w:rsid w:val="006556DE"/>
    <w:rsid w:val="006565A0"/>
    <w:rsid w:val="00660315"/>
    <w:rsid w:val="006617AB"/>
    <w:rsid w:val="00663E85"/>
    <w:rsid w:val="00664850"/>
    <w:rsid w:val="0067274F"/>
    <w:rsid w:val="006801B1"/>
    <w:rsid w:val="0068547C"/>
    <w:rsid w:val="006904CC"/>
    <w:rsid w:val="0069665E"/>
    <w:rsid w:val="006A0250"/>
    <w:rsid w:val="006A14A2"/>
    <w:rsid w:val="006A21CB"/>
    <w:rsid w:val="006A6324"/>
    <w:rsid w:val="006B1B28"/>
    <w:rsid w:val="006B2573"/>
    <w:rsid w:val="006C08AE"/>
    <w:rsid w:val="006C0E87"/>
    <w:rsid w:val="006D3AC7"/>
    <w:rsid w:val="006D7676"/>
    <w:rsid w:val="006E48D5"/>
    <w:rsid w:val="0071294C"/>
    <w:rsid w:val="007227C7"/>
    <w:rsid w:val="00724E3B"/>
    <w:rsid w:val="00731E5D"/>
    <w:rsid w:val="007452F9"/>
    <w:rsid w:val="00745D4B"/>
    <w:rsid w:val="00746865"/>
    <w:rsid w:val="00753B03"/>
    <w:rsid w:val="007548F3"/>
    <w:rsid w:val="007574EC"/>
    <w:rsid w:val="0077071A"/>
    <w:rsid w:val="007730B6"/>
    <w:rsid w:val="00777388"/>
    <w:rsid w:val="00790E8C"/>
    <w:rsid w:val="007A4E1D"/>
    <w:rsid w:val="007B0FBB"/>
    <w:rsid w:val="007B3E0E"/>
    <w:rsid w:val="007C1C6D"/>
    <w:rsid w:val="007D4222"/>
    <w:rsid w:val="007D61A8"/>
    <w:rsid w:val="007D6AEA"/>
    <w:rsid w:val="007F48D4"/>
    <w:rsid w:val="00802635"/>
    <w:rsid w:val="00804C75"/>
    <w:rsid w:val="00806B1B"/>
    <w:rsid w:val="00817D9F"/>
    <w:rsid w:val="00832FA5"/>
    <w:rsid w:val="00834141"/>
    <w:rsid w:val="00834DC0"/>
    <w:rsid w:val="008373A7"/>
    <w:rsid w:val="0084036F"/>
    <w:rsid w:val="00851B3E"/>
    <w:rsid w:val="00854994"/>
    <w:rsid w:val="00860BC3"/>
    <w:rsid w:val="00863481"/>
    <w:rsid w:val="00873D1A"/>
    <w:rsid w:val="00875BE8"/>
    <w:rsid w:val="00877B88"/>
    <w:rsid w:val="0088113B"/>
    <w:rsid w:val="008977AA"/>
    <w:rsid w:val="008A0177"/>
    <w:rsid w:val="008D2A6A"/>
    <w:rsid w:val="008D58EC"/>
    <w:rsid w:val="008E74F7"/>
    <w:rsid w:val="008F248A"/>
    <w:rsid w:val="008F626C"/>
    <w:rsid w:val="008F7754"/>
    <w:rsid w:val="0090117D"/>
    <w:rsid w:val="009055DD"/>
    <w:rsid w:val="009114D8"/>
    <w:rsid w:val="009212DD"/>
    <w:rsid w:val="00921AB9"/>
    <w:rsid w:val="0092566C"/>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132F"/>
    <w:rsid w:val="00AB3338"/>
    <w:rsid w:val="00AC5EF4"/>
    <w:rsid w:val="00AC63FC"/>
    <w:rsid w:val="00AD4F04"/>
    <w:rsid w:val="00AE11E8"/>
    <w:rsid w:val="00B00969"/>
    <w:rsid w:val="00B01DD2"/>
    <w:rsid w:val="00B07A3B"/>
    <w:rsid w:val="00B13941"/>
    <w:rsid w:val="00B340A8"/>
    <w:rsid w:val="00B40E12"/>
    <w:rsid w:val="00B435B8"/>
    <w:rsid w:val="00B4499C"/>
    <w:rsid w:val="00B5116D"/>
    <w:rsid w:val="00B6201D"/>
    <w:rsid w:val="00B653B7"/>
    <w:rsid w:val="00B66A14"/>
    <w:rsid w:val="00B7250F"/>
    <w:rsid w:val="00B807E5"/>
    <w:rsid w:val="00B87BC5"/>
    <w:rsid w:val="00BC5D96"/>
    <w:rsid w:val="00BC6DA7"/>
    <w:rsid w:val="00BD4346"/>
    <w:rsid w:val="00BE051D"/>
    <w:rsid w:val="00C035C7"/>
    <w:rsid w:val="00C12062"/>
    <w:rsid w:val="00C1762F"/>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3624"/>
    <w:rsid w:val="00D37C1A"/>
    <w:rsid w:val="00D406D6"/>
    <w:rsid w:val="00D417CE"/>
    <w:rsid w:val="00D45AF7"/>
    <w:rsid w:val="00D466AF"/>
    <w:rsid w:val="00D47642"/>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52D5"/>
    <w:rsid w:val="00E662BB"/>
    <w:rsid w:val="00E662CA"/>
    <w:rsid w:val="00E726A0"/>
    <w:rsid w:val="00E8076C"/>
    <w:rsid w:val="00E865AC"/>
    <w:rsid w:val="00EA15F6"/>
    <w:rsid w:val="00EA20E5"/>
    <w:rsid w:val="00EA2756"/>
    <w:rsid w:val="00EA4B94"/>
    <w:rsid w:val="00EA60D4"/>
    <w:rsid w:val="00EC016B"/>
    <w:rsid w:val="00EC098C"/>
    <w:rsid w:val="00EC3C46"/>
    <w:rsid w:val="00EC69FF"/>
    <w:rsid w:val="00ED00F1"/>
    <w:rsid w:val="00ED23F4"/>
    <w:rsid w:val="00ED592D"/>
    <w:rsid w:val="00EE1E2F"/>
    <w:rsid w:val="00EE39ED"/>
    <w:rsid w:val="00EE4460"/>
    <w:rsid w:val="00EE60CF"/>
    <w:rsid w:val="00EE6303"/>
    <w:rsid w:val="00EF0A6D"/>
    <w:rsid w:val="00EF0E88"/>
    <w:rsid w:val="00EF25D1"/>
    <w:rsid w:val="00EF4E2B"/>
    <w:rsid w:val="00F0293A"/>
    <w:rsid w:val="00F04E9E"/>
    <w:rsid w:val="00F10CF8"/>
    <w:rsid w:val="00F10FAD"/>
    <w:rsid w:val="00F146E3"/>
    <w:rsid w:val="00F22F5E"/>
    <w:rsid w:val="00F3061E"/>
    <w:rsid w:val="00F35094"/>
    <w:rsid w:val="00F5335E"/>
    <w:rsid w:val="00F56A75"/>
    <w:rsid w:val="00F60B45"/>
    <w:rsid w:val="00F64FB6"/>
    <w:rsid w:val="00F840DE"/>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2927238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8097411">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7255780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john@griffith.edu.au" TargetMode="External"/><Relationship Id="rId13" Type="http://schemas.openxmlformats.org/officeDocument/2006/relationships/hyperlink" Target="mailto:t.shelper@griffith.edu.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45003" TargetMode="External"/><Relationship Id="rId12" Type="http://schemas.openxmlformats.org/officeDocument/2006/relationships/hyperlink" Target="mailto:g.smyth@griffith.edu.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gha.shah@griffith.edu.a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eindorf@griffith.edu.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nak.reshamwala@griffithuni.edu.au" TargetMode="External"/><Relationship Id="rId14" Type="http://schemas.openxmlformats.org/officeDocument/2006/relationships/hyperlink" Target="mailto:j.ekberg@griffith.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11213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9</cp:revision>
  <dcterms:created xsi:type="dcterms:W3CDTF">2020-04-17T11:16:00Z</dcterms:created>
  <dcterms:modified xsi:type="dcterms:W3CDTF">2020-11-05T13:13:00Z</dcterms:modified>
</cp:coreProperties>
</file>