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7B97F56" w:rsidR="006305D7" w:rsidRPr="00017F65" w:rsidRDefault="006305D7" w:rsidP="00393CC7">
      <w:pPr>
        <w:pStyle w:val="NormalWeb"/>
        <w:spacing w:before="0" w:beforeAutospacing="0" w:after="0" w:afterAutospacing="0"/>
        <w:rPr>
          <w:rFonts w:asciiTheme="minorHAnsi" w:hAnsiTheme="minorHAnsi" w:cstheme="minorHAnsi"/>
        </w:rPr>
      </w:pPr>
      <w:r w:rsidRPr="00017F65">
        <w:rPr>
          <w:rFonts w:asciiTheme="minorHAnsi" w:hAnsiTheme="minorHAnsi" w:cstheme="minorHAnsi"/>
          <w:b/>
          <w:bCs/>
        </w:rPr>
        <w:t>TITLE:</w:t>
      </w:r>
      <w:r w:rsidRPr="00017F65">
        <w:rPr>
          <w:rFonts w:asciiTheme="minorHAnsi" w:hAnsiTheme="minorHAnsi" w:cstheme="minorHAnsi"/>
        </w:rPr>
        <w:t xml:space="preserve"> </w:t>
      </w:r>
    </w:p>
    <w:p w14:paraId="0C76090E" w14:textId="692179D1" w:rsidR="007A4DD6" w:rsidRPr="00017F65" w:rsidRDefault="00390629" w:rsidP="007A4DD6">
      <w:pPr>
        <w:rPr>
          <w:rFonts w:asciiTheme="minorHAnsi" w:hAnsiTheme="minorHAnsi" w:cstheme="minorHAnsi"/>
          <w:b/>
          <w:bCs/>
          <w:color w:val="auto"/>
        </w:rPr>
      </w:pPr>
      <w:r w:rsidRPr="00017F65">
        <w:rPr>
          <w:rFonts w:asciiTheme="minorHAnsi" w:hAnsiTheme="minorHAnsi" w:cstheme="minorHAnsi"/>
          <w:b/>
          <w:bCs/>
          <w:color w:val="auto"/>
        </w:rPr>
        <w:t xml:space="preserve">Optimizing </w:t>
      </w:r>
      <w:r w:rsidR="003D6B0F" w:rsidRPr="00017F65">
        <w:rPr>
          <w:rFonts w:asciiTheme="minorHAnsi" w:hAnsiTheme="minorHAnsi" w:cstheme="minorHAnsi"/>
          <w:b/>
          <w:bCs/>
          <w:color w:val="auto"/>
        </w:rPr>
        <w:t>Brillouin Optical</w:t>
      </w:r>
      <w:r w:rsidR="00DD7B46" w:rsidRPr="00017F65">
        <w:rPr>
          <w:rFonts w:asciiTheme="minorHAnsi" w:hAnsiTheme="minorHAnsi" w:cstheme="minorHAnsi"/>
          <w:b/>
          <w:bCs/>
          <w:color w:val="auto"/>
        </w:rPr>
        <w:t xml:space="preserve"> </w:t>
      </w:r>
      <w:r w:rsidR="003D6B0F" w:rsidRPr="00017F65">
        <w:rPr>
          <w:rFonts w:asciiTheme="minorHAnsi" w:hAnsiTheme="minorHAnsi" w:cstheme="minorHAnsi"/>
          <w:b/>
          <w:bCs/>
          <w:color w:val="auto"/>
        </w:rPr>
        <w:t>Time</w:t>
      </w:r>
      <w:r w:rsidR="00DD7B46" w:rsidRPr="00017F65">
        <w:rPr>
          <w:rFonts w:asciiTheme="minorHAnsi" w:hAnsiTheme="minorHAnsi" w:cstheme="minorHAnsi"/>
          <w:b/>
          <w:bCs/>
          <w:color w:val="auto"/>
        </w:rPr>
        <w:t>-</w:t>
      </w:r>
      <w:r w:rsidR="003D6B0F" w:rsidRPr="00017F65">
        <w:rPr>
          <w:rFonts w:asciiTheme="minorHAnsi" w:hAnsiTheme="minorHAnsi" w:cstheme="minorHAnsi"/>
          <w:b/>
          <w:bCs/>
          <w:color w:val="auto"/>
        </w:rPr>
        <w:t>Domain Analyzer</w:t>
      </w:r>
      <w:r w:rsidR="001F0762" w:rsidRPr="00017F65">
        <w:rPr>
          <w:rFonts w:asciiTheme="minorHAnsi" w:hAnsiTheme="minorHAnsi" w:cstheme="minorHAnsi"/>
          <w:b/>
          <w:bCs/>
          <w:color w:val="auto"/>
        </w:rPr>
        <w:t>s</w:t>
      </w:r>
      <w:r w:rsidR="00674777" w:rsidRPr="00017F65">
        <w:rPr>
          <w:rFonts w:asciiTheme="minorHAnsi" w:hAnsiTheme="minorHAnsi" w:cstheme="minorHAnsi"/>
          <w:b/>
          <w:bCs/>
          <w:color w:val="auto"/>
        </w:rPr>
        <w:t xml:space="preserve"> </w:t>
      </w:r>
      <w:r w:rsidR="00C71028" w:rsidRPr="00017F65">
        <w:rPr>
          <w:rFonts w:asciiTheme="minorHAnsi" w:hAnsiTheme="minorHAnsi" w:cstheme="minorHAnsi"/>
          <w:b/>
          <w:bCs/>
          <w:color w:val="auto"/>
          <w:lang w:eastAsia="zh-CN"/>
        </w:rPr>
        <w:t xml:space="preserve">Based </w:t>
      </w:r>
      <w:r w:rsidR="001F0762" w:rsidRPr="00017F65">
        <w:rPr>
          <w:rFonts w:asciiTheme="minorHAnsi" w:hAnsiTheme="minorHAnsi" w:cstheme="minorHAnsi"/>
          <w:b/>
          <w:bCs/>
          <w:color w:val="auto"/>
          <w:lang w:eastAsia="zh-CN"/>
        </w:rPr>
        <w:t>on</w:t>
      </w:r>
      <w:r w:rsidR="00674777" w:rsidRPr="00017F65">
        <w:rPr>
          <w:rFonts w:asciiTheme="minorHAnsi" w:hAnsiTheme="minorHAnsi" w:cstheme="minorHAnsi"/>
          <w:b/>
          <w:bCs/>
          <w:color w:val="auto"/>
          <w:lang w:eastAsia="zh-CN"/>
        </w:rPr>
        <w:t xml:space="preserve"> Gain Spectrum Engineering</w:t>
      </w:r>
    </w:p>
    <w:p w14:paraId="2E300B21" w14:textId="77777777" w:rsidR="007A4DD6" w:rsidRPr="00017F65" w:rsidRDefault="007A4DD6" w:rsidP="001B1519">
      <w:pPr>
        <w:rPr>
          <w:rFonts w:asciiTheme="minorHAnsi" w:hAnsiTheme="minorHAnsi" w:cstheme="minorHAnsi"/>
          <w:b/>
          <w:bCs/>
        </w:rPr>
      </w:pPr>
    </w:p>
    <w:p w14:paraId="3D080DA3" w14:textId="5632405C" w:rsidR="006305D7" w:rsidRPr="00017F65" w:rsidRDefault="006305D7" w:rsidP="001B1519">
      <w:pPr>
        <w:rPr>
          <w:rFonts w:asciiTheme="minorHAnsi" w:hAnsiTheme="minorHAnsi" w:cstheme="minorHAnsi"/>
          <w:color w:val="808080" w:themeColor="background1" w:themeShade="80"/>
        </w:rPr>
      </w:pPr>
      <w:r w:rsidRPr="00017F65">
        <w:rPr>
          <w:rFonts w:asciiTheme="minorHAnsi" w:hAnsiTheme="minorHAnsi" w:cstheme="minorHAnsi"/>
          <w:b/>
          <w:bCs/>
        </w:rPr>
        <w:t>AUTHORS</w:t>
      </w:r>
      <w:r w:rsidR="000B662E" w:rsidRPr="00017F65">
        <w:rPr>
          <w:rFonts w:asciiTheme="minorHAnsi" w:hAnsiTheme="minorHAnsi" w:cstheme="minorHAnsi"/>
          <w:b/>
          <w:bCs/>
        </w:rPr>
        <w:t xml:space="preserve"> </w:t>
      </w:r>
      <w:r w:rsidR="00086FF5" w:rsidRPr="00017F65">
        <w:rPr>
          <w:rFonts w:asciiTheme="minorHAnsi" w:hAnsiTheme="minorHAnsi" w:cstheme="minorHAnsi"/>
          <w:b/>
          <w:bCs/>
        </w:rPr>
        <w:t xml:space="preserve">AND </w:t>
      </w:r>
      <w:r w:rsidR="000B662E" w:rsidRPr="00017F65">
        <w:rPr>
          <w:rFonts w:asciiTheme="minorHAnsi" w:hAnsiTheme="minorHAnsi" w:cstheme="minorHAnsi"/>
          <w:b/>
          <w:bCs/>
        </w:rPr>
        <w:t>AFFILIATIONS</w:t>
      </w:r>
      <w:r w:rsidRPr="00017F65">
        <w:rPr>
          <w:rFonts w:asciiTheme="minorHAnsi" w:hAnsiTheme="minorHAnsi" w:cstheme="minorHAnsi"/>
          <w:b/>
          <w:bCs/>
        </w:rPr>
        <w:t>:</w:t>
      </w:r>
    </w:p>
    <w:p w14:paraId="32B171D0" w14:textId="5AE23C47" w:rsidR="007A4DD6" w:rsidRPr="00017F65" w:rsidRDefault="00AC4D64" w:rsidP="007A4DD6">
      <w:pPr>
        <w:rPr>
          <w:rFonts w:asciiTheme="minorHAnsi" w:hAnsiTheme="minorHAnsi" w:cstheme="minorHAnsi"/>
          <w:color w:val="auto"/>
        </w:rPr>
      </w:pPr>
      <w:r w:rsidRPr="00017F65">
        <w:rPr>
          <w:rFonts w:asciiTheme="minorHAnsi" w:hAnsiTheme="minorHAnsi" w:cstheme="minorHAnsi"/>
          <w:color w:val="auto"/>
        </w:rPr>
        <w:t>Cheng Feng, Thomas Schneider</w:t>
      </w:r>
    </w:p>
    <w:p w14:paraId="787BFDBD" w14:textId="77777777" w:rsidR="007D0D7E" w:rsidRPr="00017F65" w:rsidRDefault="007D0D7E" w:rsidP="007A4DD6">
      <w:pPr>
        <w:rPr>
          <w:rFonts w:asciiTheme="minorHAnsi" w:hAnsiTheme="minorHAnsi" w:cstheme="minorHAnsi"/>
          <w:color w:val="auto"/>
        </w:rPr>
      </w:pPr>
    </w:p>
    <w:p w14:paraId="31288F96" w14:textId="143AC1F8" w:rsidR="00AC4D64" w:rsidRPr="00017F65" w:rsidRDefault="00AC4D64" w:rsidP="007A4DD6">
      <w:pPr>
        <w:rPr>
          <w:rFonts w:asciiTheme="minorHAnsi" w:hAnsiTheme="minorHAnsi" w:cstheme="minorHAnsi"/>
          <w:color w:val="auto"/>
        </w:rPr>
      </w:pPr>
      <w:r w:rsidRPr="00017F65">
        <w:rPr>
          <w:rFonts w:asciiTheme="minorHAnsi" w:hAnsiTheme="minorHAnsi" w:cstheme="minorHAnsi"/>
          <w:color w:val="auto"/>
        </w:rPr>
        <w:t>THz</w:t>
      </w:r>
      <w:r w:rsidR="005E4744" w:rsidRPr="00017F65">
        <w:rPr>
          <w:rFonts w:asciiTheme="minorHAnsi" w:hAnsiTheme="minorHAnsi" w:cstheme="minorHAnsi"/>
          <w:color w:val="auto"/>
        </w:rPr>
        <w:t>-</w:t>
      </w:r>
      <w:r w:rsidRPr="00017F65">
        <w:rPr>
          <w:rFonts w:asciiTheme="minorHAnsi" w:hAnsiTheme="minorHAnsi" w:cstheme="minorHAnsi"/>
          <w:color w:val="auto"/>
        </w:rPr>
        <w:t>Photonics Group</w:t>
      </w:r>
      <w:r w:rsidR="007411A6" w:rsidRPr="00017F65">
        <w:rPr>
          <w:rFonts w:asciiTheme="minorHAnsi" w:hAnsiTheme="minorHAnsi" w:cstheme="minorHAnsi"/>
          <w:color w:val="auto"/>
        </w:rPr>
        <w:t xml:space="preserve">, </w:t>
      </w:r>
      <w:proofErr w:type="spellStart"/>
      <w:r w:rsidRPr="00017F65">
        <w:rPr>
          <w:rFonts w:asciiTheme="minorHAnsi" w:hAnsiTheme="minorHAnsi" w:cstheme="minorHAnsi"/>
          <w:color w:val="auto"/>
        </w:rPr>
        <w:t>Technische</w:t>
      </w:r>
      <w:proofErr w:type="spellEnd"/>
      <w:r w:rsidRPr="00017F65">
        <w:rPr>
          <w:rFonts w:asciiTheme="minorHAnsi" w:hAnsiTheme="minorHAnsi" w:cstheme="minorHAnsi"/>
          <w:color w:val="auto"/>
        </w:rPr>
        <w:t xml:space="preserve"> Universität Braunschweig</w:t>
      </w:r>
      <w:r w:rsidR="007411A6" w:rsidRPr="00017F65">
        <w:rPr>
          <w:rFonts w:asciiTheme="minorHAnsi" w:hAnsiTheme="minorHAnsi" w:cstheme="minorHAnsi"/>
          <w:color w:val="auto"/>
        </w:rPr>
        <w:t xml:space="preserve">, </w:t>
      </w:r>
      <w:r w:rsidRPr="00017F65">
        <w:rPr>
          <w:rFonts w:asciiTheme="minorHAnsi" w:hAnsiTheme="minorHAnsi" w:cstheme="minorHAnsi"/>
          <w:color w:val="auto"/>
        </w:rPr>
        <w:t>Braunschweig</w:t>
      </w:r>
      <w:r w:rsidR="007411A6" w:rsidRPr="00017F65">
        <w:rPr>
          <w:rFonts w:asciiTheme="minorHAnsi" w:hAnsiTheme="minorHAnsi" w:cstheme="minorHAnsi"/>
          <w:color w:val="auto"/>
        </w:rPr>
        <w:t xml:space="preserve">, </w:t>
      </w:r>
      <w:r w:rsidRPr="00017F65">
        <w:rPr>
          <w:rFonts w:asciiTheme="minorHAnsi" w:hAnsiTheme="minorHAnsi" w:cstheme="minorHAnsi"/>
          <w:color w:val="auto"/>
        </w:rPr>
        <w:t>Germany</w:t>
      </w:r>
    </w:p>
    <w:p w14:paraId="27A1AC8E" w14:textId="77777777" w:rsidR="00F52872" w:rsidRPr="00017F65" w:rsidRDefault="00F52872" w:rsidP="00F52872">
      <w:pPr>
        <w:rPr>
          <w:rFonts w:asciiTheme="minorHAnsi" w:hAnsiTheme="minorHAnsi" w:cstheme="minorHAnsi"/>
          <w:color w:val="auto"/>
        </w:rPr>
      </w:pPr>
    </w:p>
    <w:p w14:paraId="120DE1F3" w14:textId="40082486" w:rsidR="00F52872" w:rsidRPr="00017F65" w:rsidRDefault="00F52872" w:rsidP="00F52872">
      <w:pPr>
        <w:rPr>
          <w:rFonts w:asciiTheme="minorHAnsi" w:hAnsiTheme="minorHAnsi" w:cstheme="minorHAnsi"/>
          <w:b/>
          <w:bCs/>
          <w:color w:val="auto"/>
        </w:rPr>
      </w:pPr>
      <w:r w:rsidRPr="00017F65">
        <w:rPr>
          <w:rFonts w:asciiTheme="minorHAnsi" w:hAnsiTheme="minorHAnsi" w:cstheme="minorHAnsi"/>
          <w:b/>
          <w:bCs/>
          <w:color w:val="auto"/>
        </w:rPr>
        <w:t>Corresponding Author:</w:t>
      </w:r>
    </w:p>
    <w:p w14:paraId="39A1ECBD" w14:textId="136DF57C" w:rsidR="00F52872" w:rsidRPr="00017F65" w:rsidRDefault="00F52872" w:rsidP="00F52872">
      <w:pPr>
        <w:rPr>
          <w:rFonts w:asciiTheme="minorHAnsi" w:hAnsiTheme="minorHAnsi" w:cstheme="minorHAnsi"/>
          <w:color w:val="auto"/>
        </w:rPr>
      </w:pPr>
      <w:r w:rsidRPr="00017F65">
        <w:rPr>
          <w:rFonts w:asciiTheme="minorHAnsi" w:hAnsiTheme="minorHAnsi" w:cstheme="minorHAnsi"/>
          <w:color w:val="auto"/>
        </w:rPr>
        <w:t xml:space="preserve">Cheng Feng </w:t>
      </w:r>
      <w:r w:rsidRPr="00017F65">
        <w:rPr>
          <w:rFonts w:asciiTheme="minorHAnsi" w:hAnsiTheme="minorHAnsi" w:cstheme="minorHAnsi"/>
          <w:color w:val="auto"/>
        </w:rPr>
        <w:tab/>
      </w:r>
      <w:r w:rsidRPr="00017F65">
        <w:rPr>
          <w:rFonts w:asciiTheme="minorHAnsi" w:hAnsiTheme="minorHAnsi" w:cstheme="minorHAnsi"/>
          <w:color w:val="auto"/>
        </w:rPr>
        <w:tab/>
        <w:t>(</w:t>
      </w:r>
      <w:r w:rsidRPr="00017F65">
        <w:t>cheng.feng@ihf.tu-bs.de</w:t>
      </w:r>
      <w:r w:rsidRPr="00017F65">
        <w:rPr>
          <w:rFonts w:asciiTheme="minorHAnsi" w:hAnsiTheme="minorHAnsi" w:cstheme="minorHAnsi"/>
          <w:color w:val="auto"/>
        </w:rPr>
        <w:t>)</w:t>
      </w:r>
    </w:p>
    <w:p w14:paraId="4D38A440" w14:textId="77777777" w:rsidR="007D0D7E" w:rsidRPr="00017F65" w:rsidRDefault="007D0D7E" w:rsidP="007A4DD6">
      <w:pPr>
        <w:rPr>
          <w:rFonts w:asciiTheme="minorHAnsi" w:hAnsiTheme="minorHAnsi" w:cstheme="minorHAnsi"/>
          <w:color w:val="auto"/>
        </w:rPr>
      </w:pPr>
    </w:p>
    <w:p w14:paraId="41B60021" w14:textId="7C6F507D" w:rsidR="007D0D7E" w:rsidRPr="00017F65" w:rsidRDefault="007D0D7E" w:rsidP="007A4DD6">
      <w:pPr>
        <w:rPr>
          <w:rFonts w:asciiTheme="minorHAnsi" w:hAnsiTheme="minorHAnsi" w:cstheme="minorHAnsi"/>
          <w:b/>
          <w:bCs/>
          <w:color w:val="auto"/>
        </w:rPr>
      </w:pPr>
      <w:r w:rsidRPr="00017F65">
        <w:rPr>
          <w:rFonts w:asciiTheme="minorHAnsi" w:hAnsiTheme="minorHAnsi" w:cstheme="minorHAnsi"/>
          <w:b/>
          <w:bCs/>
          <w:color w:val="auto"/>
        </w:rPr>
        <w:t xml:space="preserve">Email of </w:t>
      </w:r>
      <w:r w:rsidR="00F52872" w:rsidRPr="00017F65">
        <w:rPr>
          <w:rFonts w:asciiTheme="minorHAnsi" w:hAnsiTheme="minorHAnsi" w:cstheme="minorHAnsi"/>
          <w:b/>
          <w:bCs/>
          <w:color w:val="auto"/>
        </w:rPr>
        <w:t>C</w:t>
      </w:r>
      <w:r w:rsidRPr="00017F65">
        <w:rPr>
          <w:rFonts w:asciiTheme="minorHAnsi" w:hAnsiTheme="minorHAnsi" w:cstheme="minorHAnsi"/>
          <w:b/>
          <w:bCs/>
          <w:color w:val="auto"/>
        </w:rPr>
        <w:t>o-author:</w:t>
      </w:r>
    </w:p>
    <w:p w14:paraId="6A74D4E6" w14:textId="556FBF53" w:rsidR="007D0D7E" w:rsidRPr="00017F65" w:rsidRDefault="0044422D" w:rsidP="007A4DD6">
      <w:pPr>
        <w:rPr>
          <w:rFonts w:asciiTheme="minorHAnsi" w:hAnsiTheme="minorHAnsi" w:cstheme="minorHAnsi"/>
          <w:lang w:eastAsia="zh-CN"/>
        </w:rPr>
      </w:pPr>
      <w:r w:rsidRPr="00017F65">
        <w:rPr>
          <w:rFonts w:asciiTheme="minorHAnsi" w:hAnsiTheme="minorHAnsi" w:cstheme="minorHAnsi"/>
          <w:color w:val="auto"/>
        </w:rPr>
        <w:t>Thomas Schneider</w:t>
      </w:r>
      <w:r w:rsidR="00BA1002" w:rsidRPr="00017F65">
        <w:rPr>
          <w:rFonts w:asciiTheme="minorHAnsi" w:hAnsiTheme="minorHAnsi" w:cstheme="minorHAnsi"/>
          <w:color w:val="auto"/>
        </w:rPr>
        <w:t xml:space="preserve"> </w:t>
      </w:r>
      <w:r w:rsidR="00F52872" w:rsidRPr="00017F65">
        <w:rPr>
          <w:rFonts w:asciiTheme="minorHAnsi" w:hAnsiTheme="minorHAnsi" w:cstheme="minorHAnsi"/>
          <w:color w:val="auto"/>
        </w:rPr>
        <w:tab/>
      </w:r>
      <w:r w:rsidR="00BA1002" w:rsidRPr="00017F65">
        <w:rPr>
          <w:rFonts w:asciiTheme="minorHAnsi" w:hAnsiTheme="minorHAnsi" w:cstheme="minorHAnsi"/>
          <w:color w:val="auto"/>
        </w:rPr>
        <w:t>(</w:t>
      </w:r>
      <w:hyperlink r:id="rId8" w:history="1"/>
      <w:r w:rsidR="00F52872" w:rsidRPr="00017F65">
        <w:t>thomas.schneider@tu-bs.de</w:t>
      </w:r>
      <w:r w:rsidR="007A2F77" w:rsidRPr="00017F65">
        <w:rPr>
          <w:rFonts w:asciiTheme="minorHAnsi" w:hAnsiTheme="minorHAnsi" w:cstheme="minorHAnsi"/>
          <w:lang w:eastAsia="zh-CN"/>
        </w:rPr>
        <w:t>)</w:t>
      </w:r>
    </w:p>
    <w:p w14:paraId="60FCB589" w14:textId="42D11221" w:rsidR="00D04A95" w:rsidRPr="00017F65" w:rsidRDefault="00D04A95" w:rsidP="001B1519">
      <w:pPr>
        <w:rPr>
          <w:rFonts w:asciiTheme="minorHAnsi" w:hAnsiTheme="minorHAnsi" w:cstheme="minorHAnsi"/>
          <w:bCs/>
          <w:color w:val="808080" w:themeColor="background1" w:themeShade="80"/>
        </w:rPr>
      </w:pPr>
    </w:p>
    <w:p w14:paraId="71B79AC9" w14:textId="4D435241" w:rsidR="006305D7" w:rsidRPr="00017F65" w:rsidRDefault="006305D7" w:rsidP="001B1519">
      <w:pPr>
        <w:pStyle w:val="NormalWeb"/>
        <w:spacing w:before="0" w:beforeAutospacing="0" w:after="0" w:afterAutospacing="0"/>
        <w:rPr>
          <w:rFonts w:asciiTheme="minorHAnsi" w:hAnsiTheme="minorHAnsi" w:cstheme="minorHAnsi"/>
        </w:rPr>
      </w:pPr>
      <w:r w:rsidRPr="00017F65">
        <w:rPr>
          <w:rFonts w:asciiTheme="minorHAnsi" w:hAnsiTheme="minorHAnsi" w:cstheme="minorHAnsi"/>
          <w:b/>
          <w:bCs/>
        </w:rPr>
        <w:t>KEYWORDS:</w:t>
      </w:r>
    </w:p>
    <w:p w14:paraId="6C0B0781" w14:textId="19E80C90" w:rsidR="007A4DD6" w:rsidRPr="00017F65" w:rsidRDefault="00F52872" w:rsidP="007A4DD6">
      <w:pPr>
        <w:rPr>
          <w:rFonts w:asciiTheme="minorHAnsi" w:hAnsiTheme="minorHAnsi" w:cstheme="minorHAnsi"/>
          <w:color w:val="808080" w:themeColor="background1" w:themeShade="80"/>
        </w:rPr>
      </w:pPr>
      <w:r w:rsidRPr="00017F65">
        <w:rPr>
          <w:rFonts w:asciiTheme="minorHAnsi" w:hAnsiTheme="minorHAnsi" w:cstheme="minorHAnsi"/>
          <w:color w:val="auto"/>
        </w:rPr>
        <w:t>d</w:t>
      </w:r>
      <w:r w:rsidR="00F81BC1" w:rsidRPr="00017F65">
        <w:rPr>
          <w:rFonts w:asciiTheme="minorHAnsi" w:hAnsiTheme="minorHAnsi" w:cstheme="minorHAnsi"/>
          <w:color w:val="auto"/>
        </w:rPr>
        <w:t xml:space="preserve">istributed </w:t>
      </w:r>
      <w:r w:rsidR="0092109E" w:rsidRPr="00017F65">
        <w:rPr>
          <w:rFonts w:asciiTheme="minorHAnsi" w:hAnsiTheme="minorHAnsi" w:cstheme="minorHAnsi"/>
          <w:color w:val="auto"/>
        </w:rPr>
        <w:t xml:space="preserve">fiber </w:t>
      </w:r>
      <w:r w:rsidR="00F81BC1" w:rsidRPr="00017F65">
        <w:rPr>
          <w:rFonts w:asciiTheme="minorHAnsi" w:hAnsiTheme="minorHAnsi" w:cstheme="minorHAnsi"/>
          <w:color w:val="auto"/>
        </w:rPr>
        <w:t>sensing, stimulated Brillouin scattering</w:t>
      </w:r>
      <w:r w:rsidR="00DD7B46" w:rsidRPr="00017F65">
        <w:rPr>
          <w:rFonts w:asciiTheme="minorHAnsi" w:hAnsiTheme="minorHAnsi" w:cstheme="minorHAnsi"/>
          <w:color w:val="auto"/>
        </w:rPr>
        <w:t>, Brilloui</w:t>
      </w:r>
      <w:r w:rsidR="0078628F" w:rsidRPr="00017F65">
        <w:rPr>
          <w:rFonts w:asciiTheme="minorHAnsi" w:hAnsiTheme="minorHAnsi" w:cstheme="minorHAnsi"/>
          <w:color w:val="auto"/>
        </w:rPr>
        <w:t>n optical time-domain analyzer</w:t>
      </w:r>
      <w:r w:rsidR="0092109E" w:rsidRPr="00017F65">
        <w:rPr>
          <w:rFonts w:asciiTheme="minorHAnsi" w:hAnsiTheme="minorHAnsi" w:cstheme="minorHAnsi"/>
          <w:color w:val="auto"/>
        </w:rPr>
        <w:t xml:space="preserve">, </w:t>
      </w:r>
      <w:r w:rsidR="003A726F" w:rsidRPr="00017F65">
        <w:rPr>
          <w:rFonts w:asciiTheme="minorHAnsi" w:hAnsiTheme="minorHAnsi" w:cstheme="minorHAnsi"/>
          <w:color w:val="auto"/>
          <w:lang w:eastAsia="zh-CN"/>
        </w:rPr>
        <w:t xml:space="preserve">gain spectrum engineering, </w:t>
      </w:r>
      <w:r w:rsidR="0092109E" w:rsidRPr="00017F65">
        <w:rPr>
          <w:rFonts w:asciiTheme="minorHAnsi" w:hAnsiTheme="minorHAnsi" w:cstheme="minorHAnsi"/>
          <w:color w:val="auto"/>
        </w:rPr>
        <w:t>noise</w:t>
      </w:r>
      <w:r w:rsidR="0078628F" w:rsidRPr="00017F65">
        <w:rPr>
          <w:rFonts w:asciiTheme="minorHAnsi" w:hAnsiTheme="minorHAnsi" w:cstheme="minorHAnsi"/>
          <w:color w:val="auto"/>
        </w:rPr>
        <w:t>, measurand resolution</w:t>
      </w:r>
    </w:p>
    <w:p w14:paraId="1CB4E390" w14:textId="77777777" w:rsidR="006305D7" w:rsidRPr="00017F65" w:rsidRDefault="006305D7" w:rsidP="001B1519">
      <w:pPr>
        <w:pStyle w:val="NormalWeb"/>
        <w:spacing w:before="0" w:beforeAutospacing="0" w:after="0" w:afterAutospacing="0"/>
        <w:rPr>
          <w:rFonts w:asciiTheme="minorHAnsi" w:hAnsiTheme="minorHAnsi" w:cstheme="minorHAnsi"/>
        </w:rPr>
      </w:pPr>
    </w:p>
    <w:p w14:paraId="628AC4B5" w14:textId="7ADBA346" w:rsidR="006305D7" w:rsidRPr="00017F65" w:rsidRDefault="00086FF5" w:rsidP="001B1519">
      <w:pPr>
        <w:rPr>
          <w:rFonts w:asciiTheme="minorHAnsi" w:hAnsiTheme="minorHAnsi" w:cstheme="minorHAnsi"/>
        </w:rPr>
      </w:pPr>
      <w:r w:rsidRPr="00017F65">
        <w:rPr>
          <w:rFonts w:asciiTheme="minorHAnsi" w:hAnsiTheme="minorHAnsi" w:cstheme="minorHAnsi"/>
          <w:b/>
          <w:bCs/>
        </w:rPr>
        <w:t>SUMMARY</w:t>
      </w:r>
      <w:r w:rsidR="006305D7" w:rsidRPr="00017F65">
        <w:rPr>
          <w:rFonts w:asciiTheme="minorHAnsi" w:hAnsiTheme="minorHAnsi" w:cstheme="minorHAnsi"/>
          <w:b/>
          <w:bCs/>
        </w:rPr>
        <w:t>:</w:t>
      </w:r>
    </w:p>
    <w:p w14:paraId="32798D51" w14:textId="43D25894" w:rsidR="007A4DD6" w:rsidRPr="00017F65" w:rsidRDefault="00F5757D" w:rsidP="007A4DD6">
      <w:pPr>
        <w:rPr>
          <w:rFonts w:asciiTheme="minorHAnsi" w:hAnsiTheme="minorHAnsi" w:cstheme="minorHAnsi"/>
          <w:color w:val="auto"/>
        </w:rPr>
      </w:pPr>
      <w:r w:rsidRPr="00017F65">
        <w:rPr>
          <w:rFonts w:asciiTheme="minorHAnsi" w:hAnsiTheme="minorHAnsi" w:cstheme="minorHAnsi"/>
          <w:color w:val="auto"/>
        </w:rPr>
        <w:t>A protocol for Brillouin optical time-domain analyzer</w:t>
      </w:r>
      <w:r w:rsidR="00CF0699" w:rsidRPr="00017F65">
        <w:rPr>
          <w:rFonts w:asciiTheme="minorHAnsi" w:hAnsiTheme="minorHAnsi" w:cstheme="minorHAnsi"/>
          <w:color w:val="auto"/>
        </w:rPr>
        <w:t>s</w:t>
      </w:r>
      <w:r w:rsidRPr="00017F65">
        <w:rPr>
          <w:rFonts w:asciiTheme="minorHAnsi" w:hAnsiTheme="minorHAnsi" w:cstheme="minorHAnsi"/>
          <w:color w:val="auto"/>
        </w:rPr>
        <w:t xml:space="preserve"> </w:t>
      </w:r>
      <w:r w:rsidR="00CF0699" w:rsidRPr="00017F65">
        <w:rPr>
          <w:rFonts w:asciiTheme="minorHAnsi" w:hAnsiTheme="minorHAnsi" w:cstheme="minorHAnsi"/>
          <w:color w:val="auto"/>
        </w:rPr>
        <w:t>based on</w:t>
      </w:r>
      <w:r w:rsidRPr="00017F65">
        <w:rPr>
          <w:rFonts w:asciiTheme="minorHAnsi" w:hAnsiTheme="minorHAnsi" w:cstheme="minorHAnsi"/>
          <w:color w:val="auto"/>
        </w:rPr>
        <w:t xml:space="preserve"> gain spectrum engineering is presented. </w:t>
      </w:r>
      <w:r w:rsidR="00400E41" w:rsidRPr="00017F65">
        <w:rPr>
          <w:rFonts w:asciiTheme="minorHAnsi" w:hAnsiTheme="minorHAnsi" w:cstheme="minorHAnsi"/>
          <w:color w:val="auto"/>
        </w:rPr>
        <w:t xml:space="preserve">Enhancements </w:t>
      </w:r>
      <w:r w:rsidR="00C71028" w:rsidRPr="00017F65">
        <w:rPr>
          <w:rFonts w:asciiTheme="minorHAnsi" w:hAnsiTheme="minorHAnsi" w:cstheme="minorHAnsi"/>
          <w:color w:val="auto"/>
        </w:rPr>
        <w:t xml:space="preserve">in </w:t>
      </w:r>
      <w:r w:rsidR="00400E41" w:rsidRPr="00017F65">
        <w:rPr>
          <w:rFonts w:asciiTheme="minorHAnsi" w:hAnsiTheme="minorHAnsi" w:cstheme="minorHAnsi"/>
          <w:color w:val="auto"/>
        </w:rPr>
        <w:t>the s</w:t>
      </w:r>
      <w:r w:rsidRPr="00017F65">
        <w:rPr>
          <w:rFonts w:asciiTheme="minorHAnsi" w:hAnsiTheme="minorHAnsi" w:cstheme="minorHAnsi"/>
          <w:color w:val="auto"/>
        </w:rPr>
        <w:t>ensing performance</w:t>
      </w:r>
      <w:r w:rsidR="00400E41" w:rsidRPr="00017F65">
        <w:rPr>
          <w:rFonts w:asciiTheme="minorHAnsi" w:hAnsiTheme="minorHAnsi" w:cstheme="minorHAnsi"/>
          <w:color w:val="auto"/>
        </w:rPr>
        <w:t>, including sensing range and measurand resolution</w:t>
      </w:r>
      <w:r w:rsidRPr="00017F65">
        <w:rPr>
          <w:rFonts w:asciiTheme="minorHAnsi" w:hAnsiTheme="minorHAnsi" w:cstheme="minorHAnsi"/>
          <w:color w:val="auto"/>
        </w:rPr>
        <w:t xml:space="preserve"> are achieved and </w:t>
      </w:r>
      <w:r w:rsidR="00CF0699" w:rsidRPr="00017F65">
        <w:rPr>
          <w:rFonts w:asciiTheme="minorHAnsi" w:hAnsiTheme="minorHAnsi" w:cstheme="minorHAnsi"/>
          <w:color w:val="auto"/>
        </w:rPr>
        <w:t xml:space="preserve">the </w:t>
      </w:r>
      <w:r w:rsidRPr="00017F65">
        <w:rPr>
          <w:rFonts w:asciiTheme="minorHAnsi" w:hAnsiTheme="minorHAnsi" w:cstheme="minorHAnsi"/>
          <w:color w:val="auto"/>
        </w:rPr>
        <w:t xml:space="preserve">excess Brillouin </w:t>
      </w:r>
      <w:r w:rsidR="002A6C5E" w:rsidRPr="00017F65">
        <w:rPr>
          <w:rFonts w:asciiTheme="minorHAnsi" w:hAnsiTheme="minorHAnsi" w:cstheme="minorHAnsi"/>
          <w:color w:val="auto"/>
        </w:rPr>
        <w:t xml:space="preserve">intensity </w:t>
      </w:r>
      <w:r w:rsidRPr="00017F65">
        <w:rPr>
          <w:rFonts w:asciiTheme="minorHAnsi" w:hAnsiTheme="minorHAnsi" w:cstheme="minorHAnsi"/>
          <w:color w:val="auto"/>
        </w:rPr>
        <w:t xml:space="preserve">noise is studied. </w:t>
      </w:r>
      <w:r w:rsidR="00F52872" w:rsidRPr="00017F65">
        <w:rPr>
          <w:rFonts w:asciiTheme="minorHAnsi" w:hAnsiTheme="minorHAnsi" w:cstheme="minorHAnsi"/>
          <w:color w:val="auto"/>
        </w:rPr>
        <w:t xml:space="preserve">The protocol </w:t>
      </w:r>
      <w:r w:rsidR="00AB2EF6">
        <w:rPr>
          <w:rFonts w:asciiTheme="minorHAnsi" w:hAnsiTheme="minorHAnsi" w:cstheme="minorHAnsi"/>
          <w:color w:val="auto"/>
        </w:rPr>
        <w:t>introduces</w:t>
      </w:r>
      <w:r w:rsidR="002A6C5E" w:rsidRPr="00017F65">
        <w:rPr>
          <w:rFonts w:asciiTheme="minorHAnsi" w:hAnsiTheme="minorHAnsi" w:cstheme="minorHAnsi"/>
          <w:color w:val="auto"/>
        </w:rPr>
        <w:t xml:space="preserve"> a new way </w:t>
      </w:r>
      <w:r w:rsidR="00C71028" w:rsidRPr="00017F65">
        <w:rPr>
          <w:rFonts w:asciiTheme="minorHAnsi" w:hAnsiTheme="minorHAnsi" w:cstheme="minorHAnsi"/>
          <w:color w:val="auto"/>
        </w:rPr>
        <w:t xml:space="preserve">to enhance </w:t>
      </w:r>
      <w:r w:rsidR="002A6C5E" w:rsidRPr="00017F65">
        <w:rPr>
          <w:rFonts w:asciiTheme="minorHAnsi" w:hAnsiTheme="minorHAnsi" w:cstheme="minorHAnsi"/>
          <w:color w:val="auto"/>
        </w:rPr>
        <w:t>distributed Brillouin sensing performance.</w:t>
      </w:r>
    </w:p>
    <w:p w14:paraId="761028D6" w14:textId="77777777" w:rsidR="006305D7" w:rsidRPr="00017F65" w:rsidRDefault="006305D7" w:rsidP="001B1519">
      <w:pPr>
        <w:rPr>
          <w:rFonts w:asciiTheme="minorHAnsi" w:hAnsiTheme="minorHAnsi" w:cstheme="minorHAnsi"/>
        </w:rPr>
      </w:pPr>
    </w:p>
    <w:p w14:paraId="64FB8590" w14:textId="7CA4CC3D" w:rsidR="006305D7" w:rsidRPr="00017F65" w:rsidRDefault="006305D7" w:rsidP="001B1519">
      <w:pPr>
        <w:rPr>
          <w:rFonts w:asciiTheme="minorHAnsi" w:hAnsiTheme="minorHAnsi" w:cstheme="minorHAnsi"/>
          <w:color w:val="808080"/>
        </w:rPr>
      </w:pPr>
      <w:r w:rsidRPr="00017F65">
        <w:rPr>
          <w:rFonts w:asciiTheme="minorHAnsi" w:hAnsiTheme="minorHAnsi" w:cstheme="minorHAnsi"/>
          <w:b/>
          <w:bCs/>
        </w:rPr>
        <w:t>ABSTRACT:</w:t>
      </w:r>
    </w:p>
    <w:p w14:paraId="69D456B9" w14:textId="3E9216B8" w:rsidR="007A4DD6" w:rsidRPr="00017F65" w:rsidRDefault="00F52872" w:rsidP="007A4DD6">
      <w:pPr>
        <w:rPr>
          <w:rFonts w:asciiTheme="minorHAnsi" w:hAnsiTheme="minorHAnsi" w:cstheme="minorHAnsi"/>
          <w:color w:val="auto"/>
        </w:rPr>
      </w:pPr>
      <w:r w:rsidRPr="00017F65">
        <w:rPr>
          <w:rFonts w:asciiTheme="minorHAnsi" w:hAnsiTheme="minorHAnsi" w:cstheme="minorHAnsi"/>
          <w:color w:val="auto"/>
        </w:rPr>
        <w:t xml:space="preserve">Demonstrated is </w:t>
      </w:r>
      <w:r w:rsidR="004F0654" w:rsidRPr="00017F65">
        <w:rPr>
          <w:rFonts w:asciiTheme="minorHAnsi" w:hAnsiTheme="minorHAnsi" w:cstheme="minorHAnsi"/>
          <w:color w:val="auto"/>
        </w:rPr>
        <w:t xml:space="preserve">a unique method for sensing performance enhancement in Brillouin </w:t>
      </w:r>
      <w:bookmarkStart w:id="0" w:name="_Hlk33525160"/>
      <w:r w:rsidR="004F0654" w:rsidRPr="00017F65">
        <w:rPr>
          <w:rFonts w:asciiTheme="minorHAnsi" w:hAnsiTheme="minorHAnsi" w:cstheme="minorHAnsi"/>
          <w:color w:val="auto"/>
        </w:rPr>
        <w:t>optical time-domain analyzer</w:t>
      </w:r>
      <w:r w:rsidR="00CF0699" w:rsidRPr="00017F65">
        <w:rPr>
          <w:rFonts w:asciiTheme="minorHAnsi" w:hAnsiTheme="minorHAnsi" w:cstheme="minorHAnsi"/>
          <w:color w:val="auto"/>
        </w:rPr>
        <w:t>s</w:t>
      </w:r>
      <w:bookmarkEnd w:id="0"/>
      <w:r w:rsidR="0099209B" w:rsidRPr="00017F65">
        <w:rPr>
          <w:rFonts w:asciiTheme="minorHAnsi" w:hAnsiTheme="minorHAnsi" w:cstheme="minorHAnsi"/>
          <w:color w:val="auto"/>
        </w:rPr>
        <w:t xml:space="preserve"> (BOTDA)</w:t>
      </w:r>
      <w:r w:rsidR="004F0654" w:rsidRPr="00017F65">
        <w:rPr>
          <w:rFonts w:asciiTheme="minorHAnsi" w:hAnsiTheme="minorHAnsi" w:cstheme="minorHAnsi"/>
          <w:color w:val="auto"/>
        </w:rPr>
        <w:t xml:space="preserve">. </w:t>
      </w:r>
      <w:r w:rsidR="00BD4056" w:rsidRPr="00017F65">
        <w:rPr>
          <w:rFonts w:asciiTheme="minorHAnsi" w:hAnsiTheme="minorHAnsi" w:cstheme="minorHAnsi"/>
          <w:color w:val="auto"/>
        </w:rPr>
        <w:t>A Brillouin gain spectrum</w:t>
      </w:r>
      <w:r w:rsidR="00CB2580" w:rsidRPr="00017F65">
        <w:rPr>
          <w:rFonts w:asciiTheme="minorHAnsi" w:hAnsiTheme="minorHAnsi" w:cstheme="minorHAnsi"/>
          <w:color w:val="auto"/>
        </w:rPr>
        <w:t xml:space="preserve"> (BGS)</w:t>
      </w:r>
      <w:r w:rsidR="00BD4056" w:rsidRPr="00017F65">
        <w:rPr>
          <w:rFonts w:asciiTheme="minorHAnsi" w:hAnsiTheme="minorHAnsi" w:cstheme="minorHAnsi"/>
          <w:color w:val="auto"/>
        </w:rPr>
        <w:t xml:space="preserve"> </w:t>
      </w:r>
      <w:r w:rsidR="007B34EC" w:rsidRPr="00017F65">
        <w:rPr>
          <w:rFonts w:asciiTheme="minorHAnsi" w:hAnsiTheme="minorHAnsi" w:cstheme="minorHAnsi"/>
          <w:color w:val="auto"/>
        </w:rPr>
        <w:t>is</w:t>
      </w:r>
      <w:r w:rsidR="00BD4056" w:rsidRPr="00017F65">
        <w:rPr>
          <w:rFonts w:asciiTheme="minorHAnsi" w:hAnsiTheme="minorHAnsi" w:cstheme="minorHAnsi"/>
          <w:color w:val="auto"/>
        </w:rPr>
        <w:t xml:space="preserve"> superimposed </w:t>
      </w:r>
      <w:r w:rsidR="00B67C99" w:rsidRPr="00017F65">
        <w:rPr>
          <w:rFonts w:asciiTheme="minorHAnsi" w:hAnsiTheme="minorHAnsi" w:cstheme="minorHAnsi"/>
          <w:color w:val="auto"/>
        </w:rPr>
        <w:t xml:space="preserve">with </w:t>
      </w:r>
      <w:r w:rsidR="007B34EC" w:rsidRPr="00017F65">
        <w:rPr>
          <w:rFonts w:asciiTheme="minorHAnsi" w:hAnsiTheme="minorHAnsi" w:cstheme="minorHAnsi"/>
          <w:color w:val="auto"/>
        </w:rPr>
        <w:t>two symmetric Brillouin loss spectra</w:t>
      </w:r>
      <w:r w:rsidR="00CB2580" w:rsidRPr="00017F65">
        <w:rPr>
          <w:rFonts w:asciiTheme="minorHAnsi" w:hAnsiTheme="minorHAnsi" w:cstheme="minorHAnsi"/>
          <w:color w:val="auto"/>
        </w:rPr>
        <w:t xml:space="preserve"> (BLS)</w:t>
      </w:r>
      <w:r w:rsidR="00062A1F" w:rsidRPr="00017F65">
        <w:rPr>
          <w:rFonts w:asciiTheme="minorHAnsi" w:hAnsiTheme="minorHAnsi" w:cstheme="minorHAnsi"/>
          <w:color w:val="auto"/>
        </w:rPr>
        <w:t xml:space="preserve">. This </w:t>
      </w:r>
      <w:r w:rsidR="007B34EC" w:rsidRPr="00017F65">
        <w:rPr>
          <w:rFonts w:asciiTheme="minorHAnsi" w:hAnsiTheme="minorHAnsi" w:cstheme="minorHAnsi"/>
          <w:color w:val="auto"/>
        </w:rPr>
        <w:t>lead</w:t>
      </w:r>
      <w:r w:rsidR="00062A1F" w:rsidRPr="00017F65">
        <w:rPr>
          <w:rFonts w:asciiTheme="minorHAnsi" w:hAnsiTheme="minorHAnsi" w:cstheme="minorHAnsi"/>
          <w:color w:val="auto"/>
        </w:rPr>
        <w:t>s</w:t>
      </w:r>
      <w:r w:rsidR="007B34EC" w:rsidRPr="00017F65">
        <w:rPr>
          <w:rFonts w:asciiTheme="minorHAnsi" w:hAnsiTheme="minorHAnsi" w:cstheme="minorHAnsi"/>
          <w:color w:val="auto"/>
        </w:rPr>
        <w:t xml:space="preserve"> to a complex </w:t>
      </w:r>
      <w:r w:rsidR="009F295C" w:rsidRPr="00017F65">
        <w:rPr>
          <w:rFonts w:asciiTheme="minorHAnsi" w:hAnsiTheme="minorHAnsi" w:cstheme="minorHAnsi"/>
          <w:color w:val="auto"/>
        </w:rPr>
        <w:t xml:space="preserve">engineered </w:t>
      </w:r>
      <w:r w:rsidR="007B34EC" w:rsidRPr="00017F65">
        <w:rPr>
          <w:rFonts w:asciiTheme="minorHAnsi" w:hAnsiTheme="minorHAnsi" w:cstheme="minorHAnsi"/>
          <w:color w:val="auto"/>
        </w:rPr>
        <w:t xml:space="preserve">spectrum </w:t>
      </w:r>
      <w:r w:rsidR="00062A1F" w:rsidRPr="00017F65">
        <w:rPr>
          <w:rFonts w:asciiTheme="minorHAnsi" w:hAnsiTheme="minorHAnsi" w:cstheme="minorHAnsi"/>
          <w:color w:val="auto"/>
        </w:rPr>
        <w:t xml:space="preserve">shape </w:t>
      </w:r>
      <w:r w:rsidR="007B34EC" w:rsidRPr="00017F65">
        <w:rPr>
          <w:rFonts w:asciiTheme="minorHAnsi" w:hAnsiTheme="minorHAnsi" w:cstheme="minorHAnsi"/>
          <w:color w:val="auto"/>
        </w:rPr>
        <w:t xml:space="preserve">that is more </w:t>
      </w:r>
      <w:r w:rsidR="00B67C99" w:rsidRPr="00017F65">
        <w:rPr>
          <w:rFonts w:asciiTheme="minorHAnsi" w:hAnsiTheme="minorHAnsi" w:cstheme="minorHAnsi"/>
          <w:color w:val="auto"/>
        </w:rPr>
        <w:t xml:space="preserve">resistant </w:t>
      </w:r>
      <w:r w:rsidR="007B34EC" w:rsidRPr="00017F65">
        <w:rPr>
          <w:rFonts w:asciiTheme="minorHAnsi" w:hAnsiTheme="minorHAnsi" w:cstheme="minorHAnsi"/>
          <w:color w:val="auto"/>
        </w:rPr>
        <w:t>to the sensing system noise</w:t>
      </w:r>
      <w:r w:rsidR="00062A1F" w:rsidRPr="00017F65">
        <w:rPr>
          <w:rFonts w:asciiTheme="minorHAnsi" w:hAnsiTheme="minorHAnsi" w:cstheme="minorHAnsi"/>
          <w:color w:val="auto"/>
        </w:rPr>
        <w:t xml:space="preserve">. </w:t>
      </w:r>
      <w:r w:rsidR="00FA1608" w:rsidRPr="00017F65">
        <w:rPr>
          <w:rFonts w:asciiTheme="minorHAnsi" w:hAnsiTheme="minorHAnsi" w:cstheme="minorHAnsi"/>
          <w:color w:val="auto"/>
        </w:rPr>
        <w:t>I</w:t>
      </w:r>
      <w:r w:rsidR="00CB2580" w:rsidRPr="00017F65">
        <w:rPr>
          <w:rFonts w:asciiTheme="minorHAnsi" w:hAnsiTheme="minorHAnsi" w:cstheme="minorHAnsi"/>
          <w:color w:val="auto"/>
        </w:rPr>
        <w:t xml:space="preserve">nstead of </w:t>
      </w:r>
      <w:r w:rsidR="00D6456E" w:rsidRPr="00017F65">
        <w:rPr>
          <w:rFonts w:asciiTheme="minorHAnsi" w:hAnsiTheme="minorHAnsi" w:cstheme="minorHAnsi"/>
          <w:color w:val="auto"/>
        </w:rPr>
        <w:t>only</w:t>
      </w:r>
      <w:r w:rsidR="00CB2580" w:rsidRPr="00017F65">
        <w:rPr>
          <w:rFonts w:asciiTheme="minorHAnsi" w:hAnsiTheme="minorHAnsi" w:cstheme="minorHAnsi"/>
          <w:color w:val="auto"/>
        </w:rPr>
        <w:t xml:space="preserve"> one pump and probe interaction</w:t>
      </w:r>
      <w:r w:rsidR="00FA1608" w:rsidRPr="00017F65">
        <w:rPr>
          <w:rFonts w:asciiTheme="minorHAnsi" w:hAnsiTheme="minorHAnsi" w:cstheme="minorHAnsi"/>
          <w:color w:val="auto"/>
        </w:rPr>
        <w:t xml:space="preserve"> </w:t>
      </w:r>
      <w:r w:rsidR="00E920AD" w:rsidRPr="00017F65">
        <w:rPr>
          <w:rFonts w:asciiTheme="minorHAnsi" w:hAnsiTheme="minorHAnsi" w:cstheme="minorHAnsi"/>
          <w:color w:val="auto"/>
        </w:rPr>
        <w:t xml:space="preserve">as </w:t>
      </w:r>
      <w:r w:rsidR="00FA1608" w:rsidRPr="00017F65">
        <w:rPr>
          <w:rFonts w:asciiTheme="minorHAnsi" w:hAnsiTheme="minorHAnsi" w:cstheme="minorHAnsi"/>
          <w:color w:val="auto"/>
        </w:rPr>
        <w:t>in the conventional BOTDA setup</w:t>
      </w:r>
      <w:r w:rsidR="00CB2580" w:rsidRPr="00017F65">
        <w:rPr>
          <w:rFonts w:asciiTheme="minorHAnsi" w:hAnsiTheme="minorHAnsi" w:cstheme="minorHAnsi"/>
          <w:color w:val="auto"/>
        </w:rPr>
        <w:t>, three optical probe wave</w:t>
      </w:r>
      <w:r w:rsidR="009F295C" w:rsidRPr="00017F65">
        <w:rPr>
          <w:rFonts w:asciiTheme="minorHAnsi" w:hAnsiTheme="minorHAnsi" w:cstheme="minorHAnsi"/>
          <w:color w:val="auto"/>
        </w:rPr>
        <w:t>s</w:t>
      </w:r>
      <w:r w:rsidR="00CB2580" w:rsidRPr="00017F65">
        <w:rPr>
          <w:rFonts w:asciiTheme="minorHAnsi" w:hAnsiTheme="minorHAnsi" w:cstheme="minorHAnsi"/>
          <w:color w:val="auto"/>
        </w:rPr>
        <w:t xml:space="preserve"> are exploited</w:t>
      </w:r>
      <w:r w:rsidR="00B67C99" w:rsidRPr="00017F65">
        <w:rPr>
          <w:rFonts w:asciiTheme="minorHAnsi" w:hAnsiTheme="minorHAnsi" w:cstheme="minorHAnsi"/>
          <w:color w:val="auto"/>
        </w:rPr>
        <w:t>,</w:t>
      </w:r>
      <w:r w:rsidR="00CB2580" w:rsidRPr="00017F65">
        <w:rPr>
          <w:rFonts w:asciiTheme="minorHAnsi" w:hAnsiTheme="minorHAnsi" w:cstheme="minorHAnsi"/>
          <w:color w:val="auto"/>
        </w:rPr>
        <w:t xml:space="preserve"> with one probe located in the BGS and the other two symmetrically in the BLS. </w:t>
      </w:r>
      <w:r w:rsidR="009F295C" w:rsidRPr="00017F65">
        <w:rPr>
          <w:rFonts w:asciiTheme="minorHAnsi" w:hAnsiTheme="minorHAnsi" w:cstheme="minorHAnsi"/>
          <w:color w:val="auto"/>
        </w:rPr>
        <w:t xml:space="preserve">Due to the resistance and insensitivity of the engineered spectrum </w:t>
      </w:r>
      <w:r w:rsidR="00E94D41" w:rsidRPr="00017F65">
        <w:rPr>
          <w:rFonts w:asciiTheme="minorHAnsi" w:hAnsiTheme="minorHAnsi" w:cstheme="minorHAnsi"/>
          <w:color w:val="auto"/>
        </w:rPr>
        <w:t xml:space="preserve">shape </w:t>
      </w:r>
      <w:r w:rsidR="009F295C" w:rsidRPr="00017F65">
        <w:rPr>
          <w:rFonts w:asciiTheme="minorHAnsi" w:hAnsiTheme="minorHAnsi" w:cstheme="minorHAnsi"/>
          <w:color w:val="auto"/>
        </w:rPr>
        <w:t xml:space="preserve">to the noise, </w:t>
      </w:r>
      <w:r w:rsidR="00CF0699" w:rsidRPr="00017F65">
        <w:rPr>
          <w:rFonts w:asciiTheme="minorHAnsi" w:hAnsiTheme="minorHAnsi" w:cstheme="minorHAnsi"/>
          <w:color w:val="auto"/>
        </w:rPr>
        <w:t xml:space="preserve">the </w:t>
      </w:r>
      <w:r w:rsidR="009F295C" w:rsidRPr="00017F65">
        <w:rPr>
          <w:rFonts w:asciiTheme="minorHAnsi" w:hAnsiTheme="minorHAnsi" w:cstheme="minorHAnsi"/>
          <w:color w:val="auto"/>
        </w:rPr>
        <w:t>sensing performance</w:t>
      </w:r>
      <w:r w:rsidR="00CF0699" w:rsidRPr="00017F65">
        <w:rPr>
          <w:rFonts w:asciiTheme="minorHAnsi" w:hAnsiTheme="minorHAnsi" w:cstheme="minorHAnsi"/>
          <w:color w:val="auto"/>
        </w:rPr>
        <w:t xml:space="preserve"> </w:t>
      </w:r>
      <w:r w:rsidR="00E920AD" w:rsidRPr="00017F65">
        <w:rPr>
          <w:rFonts w:asciiTheme="minorHAnsi" w:hAnsiTheme="minorHAnsi" w:cstheme="minorHAnsi"/>
          <w:color w:val="auto"/>
        </w:rPr>
        <w:t>is</w:t>
      </w:r>
      <w:r w:rsidR="009F295C" w:rsidRPr="00017F65">
        <w:rPr>
          <w:rFonts w:asciiTheme="minorHAnsi" w:hAnsiTheme="minorHAnsi" w:cstheme="minorHAnsi"/>
          <w:color w:val="auto"/>
        </w:rPr>
        <w:t xml:space="preserve"> </w:t>
      </w:r>
      <w:r w:rsidR="005D57BA" w:rsidRPr="00017F65">
        <w:rPr>
          <w:rFonts w:asciiTheme="minorHAnsi" w:hAnsiTheme="minorHAnsi" w:cstheme="minorHAnsi"/>
          <w:color w:val="auto"/>
        </w:rPr>
        <w:t>enhance</w:t>
      </w:r>
      <w:r w:rsidR="00CF0699" w:rsidRPr="00017F65">
        <w:rPr>
          <w:rFonts w:asciiTheme="minorHAnsi" w:hAnsiTheme="minorHAnsi" w:cstheme="minorHAnsi"/>
          <w:color w:val="auto"/>
        </w:rPr>
        <w:t xml:space="preserve">d </w:t>
      </w:r>
      <w:r w:rsidR="005D57BA" w:rsidRPr="00017F65">
        <w:rPr>
          <w:rFonts w:asciiTheme="minorHAnsi" w:hAnsiTheme="minorHAnsi" w:cstheme="minorHAnsi"/>
          <w:color w:val="auto"/>
        </w:rPr>
        <w:t>by 60%</w:t>
      </w:r>
      <w:r w:rsidR="009F295C" w:rsidRPr="00017F65">
        <w:rPr>
          <w:rFonts w:asciiTheme="minorHAnsi" w:hAnsiTheme="minorHAnsi" w:cstheme="minorHAnsi"/>
          <w:color w:val="auto"/>
        </w:rPr>
        <w:t xml:space="preserve"> and </w:t>
      </w:r>
      <w:r w:rsidR="00CF0699" w:rsidRPr="00017F65">
        <w:rPr>
          <w:rFonts w:asciiTheme="minorHAnsi" w:hAnsiTheme="minorHAnsi" w:cstheme="minorHAnsi"/>
          <w:color w:val="auto"/>
        </w:rPr>
        <w:t xml:space="preserve">the measurand resolution is </w:t>
      </w:r>
      <w:r w:rsidR="005D57BA" w:rsidRPr="00017F65">
        <w:rPr>
          <w:rFonts w:asciiTheme="minorHAnsi" w:hAnsiTheme="minorHAnsi" w:cstheme="minorHAnsi"/>
          <w:color w:val="auto"/>
        </w:rPr>
        <w:t>doubled</w:t>
      </w:r>
      <w:r w:rsidR="009F295C" w:rsidRPr="00017F65">
        <w:rPr>
          <w:rFonts w:asciiTheme="minorHAnsi" w:hAnsiTheme="minorHAnsi" w:cstheme="minorHAnsi"/>
          <w:color w:val="auto"/>
        </w:rPr>
        <w:t xml:space="preserve">. </w:t>
      </w:r>
    </w:p>
    <w:p w14:paraId="4C7D5FD5" w14:textId="77777777" w:rsidR="006305D7" w:rsidRPr="00017F65" w:rsidRDefault="006305D7" w:rsidP="001B1519">
      <w:pPr>
        <w:rPr>
          <w:rFonts w:asciiTheme="minorHAnsi" w:hAnsiTheme="minorHAnsi" w:cstheme="minorHAnsi"/>
        </w:rPr>
      </w:pPr>
    </w:p>
    <w:p w14:paraId="00D25F73" w14:textId="322D680B" w:rsidR="006305D7" w:rsidRPr="00017F65" w:rsidRDefault="006305D7" w:rsidP="001B1519">
      <w:pPr>
        <w:rPr>
          <w:rFonts w:asciiTheme="minorHAnsi" w:hAnsiTheme="minorHAnsi" w:cstheme="minorHAnsi"/>
          <w:color w:val="808080"/>
        </w:rPr>
      </w:pPr>
      <w:r w:rsidRPr="00017F65">
        <w:rPr>
          <w:rFonts w:asciiTheme="minorHAnsi" w:hAnsiTheme="minorHAnsi" w:cstheme="minorHAnsi"/>
          <w:b/>
        </w:rPr>
        <w:t>INTRODUCTION</w:t>
      </w:r>
      <w:r w:rsidRPr="00017F65">
        <w:rPr>
          <w:rFonts w:asciiTheme="minorHAnsi" w:hAnsiTheme="minorHAnsi" w:cstheme="minorHAnsi"/>
          <w:b/>
          <w:bCs/>
        </w:rPr>
        <w:t>:</w:t>
      </w:r>
      <w:r w:rsidRPr="00017F65">
        <w:rPr>
          <w:rFonts w:asciiTheme="minorHAnsi" w:hAnsiTheme="minorHAnsi" w:cstheme="minorHAnsi"/>
          <w:color w:val="808080"/>
        </w:rPr>
        <w:t xml:space="preserve"> </w:t>
      </w:r>
    </w:p>
    <w:p w14:paraId="54B7483E" w14:textId="79189772" w:rsidR="00E24E04" w:rsidRPr="00017F65" w:rsidRDefault="005E47ED" w:rsidP="001B1519">
      <w:pPr>
        <w:rPr>
          <w:lang w:eastAsia="de-DE"/>
        </w:rPr>
      </w:pPr>
      <w:r w:rsidRPr="00017F65">
        <w:rPr>
          <w:rFonts w:asciiTheme="minorHAnsi" w:hAnsiTheme="minorHAnsi" w:cstheme="minorHAnsi"/>
          <w:color w:val="auto"/>
        </w:rPr>
        <w:t xml:space="preserve">Distributed fiber sensing </w:t>
      </w:r>
      <w:r w:rsidR="00C33FC4" w:rsidRPr="00017F65">
        <w:rPr>
          <w:rFonts w:asciiTheme="minorHAnsi" w:hAnsiTheme="minorHAnsi" w:cstheme="minorHAnsi"/>
          <w:color w:val="auto"/>
        </w:rPr>
        <w:t xml:space="preserve">(DFS) </w:t>
      </w:r>
      <w:r w:rsidR="00FB6044" w:rsidRPr="00017F65">
        <w:rPr>
          <w:rFonts w:asciiTheme="minorHAnsi" w:hAnsiTheme="minorHAnsi" w:cstheme="minorHAnsi"/>
          <w:color w:val="auto"/>
        </w:rPr>
        <w:t xml:space="preserve">is </w:t>
      </w:r>
      <w:r w:rsidR="00FB6044" w:rsidRPr="00017F65">
        <w:rPr>
          <w:lang w:eastAsia="de-DE"/>
        </w:rPr>
        <w:t xml:space="preserve">a unique mechanism that employs </w:t>
      </w:r>
      <w:r w:rsidR="00E920AD" w:rsidRPr="00017F65">
        <w:rPr>
          <w:lang w:eastAsia="de-DE"/>
        </w:rPr>
        <w:t xml:space="preserve">a </w:t>
      </w:r>
      <w:r w:rsidR="00FB6044" w:rsidRPr="00017F65">
        <w:rPr>
          <w:lang w:eastAsia="de-DE"/>
        </w:rPr>
        <w:t xml:space="preserve">whole fiber as </w:t>
      </w:r>
      <w:r w:rsidR="003B7414" w:rsidRPr="00017F65">
        <w:rPr>
          <w:lang w:eastAsia="de-DE"/>
        </w:rPr>
        <w:t xml:space="preserve">a </w:t>
      </w:r>
      <w:r w:rsidR="00FB6044" w:rsidRPr="00017F65">
        <w:rPr>
          <w:lang w:eastAsia="de-DE"/>
        </w:rPr>
        <w:t>sensing medi</w:t>
      </w:r>
      <w:r w:rsidR="003B7414" w:rsidRPr="00017F65">
        <w:rPr>
          <w:lang w:eastAsia="de-DE"/>
        </w:rPr>
        <w:t>um</w:t>
      </w:r>
      <w:r w:rsidR="00FB6044" w:rsidRPr="00017F65">
        <w:rPr>
          <w:lang w:eastAsia="de-DE"/>
        </w:rPr>
        <w:t>. It</w:t>
      </w:r>
      <w:r w:rsidR="00FB6044" w:rsidRPr="00017F65">
        <w:rPr>
          <w:rFonts w:asciiTheme="minorHAnsi" w:hAnsiTheme="minorHAnsi" w:cstheme="minorHAnsi"/>
          <w:color w:val="auto"/>
        </w:rPr>
        <w:t xml:space="preserve"> </w:t>
      </w:r>
      <w:r w:rsidRPr="00017F65">
        <w:rPr>
          <w:rFonts w:asciiTheme="minorHAnsi" w:hAnsiTheme="minorHAnsi" w:cstheme="minorHAnsi"/>
          <w:color w:val="auto"/>
        </w:rPr>
        <w:t xml:space="preserve">has attracted </w:t>
      </w:r>
      <w:r w:rsidR="003B7414" w:rsidRPr="00017F65">
        <w:rPr>
          <w:rFonts w:asciiTheme="minorHAnsi" w:hAnsiTheme="minorHAnsi" w:cstheme="minorHAnsi"/>
          <w:color w:val="auto"/>
        </w:rPr>
        <w:t xml:space="preserve">a lot of </w:t>
      </w:r>
      <w:r w:rsidRPr="00017F65">
        <w:rPr>
          <w:rFonts w:asciiTheme="minorHAnsi" w:hAnsiTheme="minorHAnsi" w:cstheme="minorHAnsi"/>
          <w:color w:val="auto"/>
        </w:rPr>
        <w:t>interest due to the low fiber loss</w:t>
      </w:r>
      <w:r w:rsidR="003B7414" w:rsidRPr="00017F65">
        <w:rPr>
          <w:rFonts w:asciiTheme="minorHAnsi" w:hAnsiTheme="minorHAnsi" w:cstheme="minorHAnsi"/>
          <w:color w:val="auto"/>
        </w:rPr>
        <w:t>;</w:t>
      </w:r>
      <w:r w:rsidRPr="00017F65">
        <w:rPr>
          <w:rFonts w:asciiTheme="minorHAnsi" w:hAnsiTheme="minorHAnsi" w:cstheme="minorHAnsi"/>
          <w:color w:val="auto"/>
        </w:rPr>
        <w:t xml:space="preserve"> </w:t>
      </w:r>
      <w:r w:rsidR="00A31D4B" w:rsidRPr="00017F65">
        <w:rPr>
          <w:rFonts w:asciiTheme="minorHAnsi" w:hAnsiTheme="minorHAnsi" w:cstheme="minorHAnsi"/>
          <w:color w:val="auto"/>
        </w:rPr>
        <w:t>small size</w:t>
      </w:r>
      <w:r w:rsidR="003B7414" w:rsidRPr="00017F65">
        <w:rPr>
          <w:rFonts w:asciiTheme="minorHAnsi" w:hAnsiTheme="minorHAnsi" w:cstheme="minorHAnsi"/>
          <w:color w:val="auto"/>
        </w:rPr>
        <w:t>;</w:t>
      </w:r>
      <w:r w:rsidR="00A31D4B" w:rsidRPr="00017F65">
        <w:rPr>
          <w:rFonts w:asciiTheme="minorHAnsi" w:hAnsiTheme="minorHAnsi" w:cstheme="minorHAnsi"/>
          <w:color w:val="auto"/>
        </w:rPr>
        <w:t xml:space="preserve"> and </w:t>
      </w:r>
      <w:r w:rsidRPr="00017F65">
        <w:rPr>
          <w:rFonts w:asciiTheme="minorHAnsi" w:hAnsiTheme="minorHAnsi" w:cstheme="minorHAnsi"/>
          <w:color w:val="auto"/>
        </w:rPr>
        <w:t xml:space="preserve">the ability to </w:t>
      </w:r>
      <w:r w:rsidR="00A31D4B" w:rsidRPr="00017F65">
        <w:rPr>
          <w:rFonts w:asciiTheme="minorHAnsi" w:hAnsiTheme="minorHAnsi" w:cstheme="minorHAnsi"/>
          <w:color w:val="auto"/>
        </w:rPr>
        <w:t>be</w:t>
      </w:r>
      <w:r w:rsidRPr="00017F65">
        <w:rPr>
          <w:rFonts w:asciiTheme="minorHAnsi" w:hAnsiTheme="minorHAnsi" w:cstheme="minorHAnsi"/>
          <w:color w:val="auto"/>
        </w:rPr>
        <w:t xml:space="preserve"> easily embedded in various structure</w:t>
      </w:r>
      <w:r w:rsidR="00D8365A" w:rsidRPr="00017F65">
        <w:rPr>
          <w:rFonts w:asciiTheme="minorHAnsi" w:hAnsiTheme="minorHAnsi" w:cstheme="minorHAnsi"/>
          <w:color w:val="auto"/>
        </w:rPr>
        <w:t>s</w:t>
      </w:r>
      <w:r w:rsidR="00A31D4B" w:rsidRPr="00017F65">
        <w:rPr>
          <w:rFonts w:asciiTheme="minorHAnsi" w:hAnsiTheme="minorHAnsi" w:cstheme="minorHAnsi"/>
          <w:color w:val="auto"/>
        </w:rPr>
        <w:t>, such as dam</w:t>
      </w:r>
      <w:r w:rsidR="00DB5BC9" w:rsidRPr="00017F65">
        <w:rPr>
          <w:rFonts w:asciiTheme="minorHAnsi" w:hAnsiTheme="minorHAnsi" w:cstheme="minorHAnsi"/>
          <w:color w:val="auto"/>
        </w:rPr>
        <w:t>s</w:t>
      </w:r>
      <w:r w:rsidR="00A31D4B" w:rsidRPr="00017F65">
        <w:rPr>
          <w:rFonts w:asciiTheme="minorHAnsi" w:hAnsiTheme="minorHAnsi" w:cstheme="minorHAnsi"/>
          <w:color w:val="auto"/>
        </w:rPr>
        <w:t>, bridge</w:t>
      </w:r>
      <w:r w:rsidR="00DB5BC9" w:rsidRPr="00017F65">
        <w:rPr>
          <w:rFonts w:asciiTheme="minorHAnsi" w:hAnsiTheme="minorHAnsi" w:cstheme="minorHAnsi"/>
          <w:color w:val="auto"/>
        </w:rPr>
        <w:t>s</w:t>
      </w:r>
      <w:r w:rsidR="003B7414" w:rsidRPr="00017F65">
        <w:rPr>
          <w:rFonts w:asciiTheme="minorHAnsi" w:hAnsiTheme="minorHAnsi" w:cstheme="minorHAnsi"/>
          <w:color w:val="auto"/>
        </w:rPr>
        <w:t>,</w:t>
      </w:r>
      <w:r w:rsidR="00A31D4B" w:rsidRPr="00017F65">
        <w:rPr>
          <w:rFonts w:asciiTheme="minorHAnsi" w:hAnsiTheme="minorHAnsi" w:cstheme="minorHAnsi"/>
          <w:color w:val="auto"/>
        </w:rPr>
        <w:t xml:space="preserve"> and buildings, </w:t>
      </w:r>
      <w:r w:rsidR="003B7414" w:rsidRPr="00017F65">
        <w:rPr>
          <w:rFonts w:asciiTheme="minorHAnsi" w:hAnsiTheme="minorHAnsi" w:cstheme="minorHAnsi"/>
          <w:color w:val="auto"/>
        </w:rPr>
        <w:t xml:space="preserve">to </w:t>
      </w:r>
      <w:r w:rsidR="00A31D4B" w:rsidRPr="00017F65">
        <w:rPr>
          <w:rFonts w:asciiTheme="minorHAnsi" w:hAnsiTheme="minorHAnsi" w:cstheme="minorHAnsi"/>
          <w:color w:val="auto"/>
        </w:rPr>
        <w:t xml:space="preserve">perform </w:t>
      </w:r>
      <w:r w:rsidR="00A31D4B" w:rsidRPr="00017F65">
        <w:rPr>
          <w:rFonts w:cs="Arial"/>
          <w:color w:val="auto"/>
        </w:rPr>
        <w:t>environment surveillance as an artificial nerve system.</w:t>
      </w:r>
      <w:r w:rsidR="00BA28DD" w:rsidRPr="00017F65">
        <w:rPr>
          <w:rFonts w:cs="Arial"/>
          <w:color w:val="auto"/>
        </w:rPr>
        <w:t xml:space="preserve"> </w:t>
      </w:r>
      <w:r w:rsidR="00BA28DD" w:rsidRPr="00017F65">
        <w:rPr>
          <w:lang w:eastAsia="de-DE"/>
        </w:rPr>
        <w:t>In comparison to apply</w:t>
      </w:r>
      <w:r w:rsidR="003B7414" w:rsidRPr="00017F65">
        <w:rPr>
          <w:lang w:eastAsia="de-DE"/>
        </w:rPr>
        <w:t>ing</w:t>
      </w:r>
      <w:r w:rsidR="00BA28DD" w:rsidRPr="00017F65">
        <w:rPr>
          <w:lang w:eastAsia="de-DE"/>
        </w:rPr>
        <w:t xml:space="preserve"> numerous traditional point sensors</w:t>
      </w:r>
      <w:r w:rsidR="00FB6044" w:rsidRPr="00017F65">
        <w:rPr>
          <w:lang w:eastAsia="de-DE"/>
        </w:rPr>
        <w:t>, such as fiber Bragg grating</w:t>
      </w:r>
      <w:r w:rsidR="00DB0913" w:rsidRPr="00017F65">
        <w:rPr>
          <w:lang w:eastAsia="de-DE"/>
        </w:rPr>
        <w:t>s</w:t>
      </w:r>
      <w:r w:rsidR="00FB6044" w:rsidRPr="00017F65">
        <w:rPr>
          <w:lang w:eastAsia="de-DE"/>
        </w:rPr>
        <w:t xml:space="preserve"> (FBG)</w:t>
      </w:r>
      <w:r w:rsidR="00BA28DD" w:rsidRPr="00017F65">
        <w:rPr>
          <w:lang w:eastAsia="de-DE"/>
        </w:rPr>
        <w:t>, it provides a more efficient and cost-effective solution in a wide range of large-scale sensing tasks, such as infrastructure and structural health monitoring</w:t>
      </w:r>
      <w:r w:rsidR="000B5A03" w:rsidRPr="00017F65">
        <w:rPr>
          <w:lang w:eastAsia="de-DE"/>
        </w:rPr>
        <w:fldChar w:fldCharType="begin" w:fldLock="1"/>
      </w:r>
      <w:r w:rsidR="0051059E" w:rsidRPr="00017F65">
        <w:rPr>
          <w:lang w:eastAsia="de-DE"/>
        </w:rPr>
        <w:instrText>ADDIN CSL_CITATION {"citationItems":[{"id":"ITEM-1","itemData":{"DOI":"10.1016/j.optlastec.2015.09.013","ISSN":"00303992","abstract":"Fiber-optic distributed sensing, employing the Brillouin effect, is already a commercially available measurement technique for the accurate estimation of the static strain/temperature fields along tens of kilometers with a spatial resolution of the order of a meter. Furthermore, relentless research efforts are paving the way to even much wider usability of the technique through recently achieved enhanced performance in each of its critical dimensions: measurement range has been extended to hundreds of kilometers; spatial resolution is of the order of a centimeter or less, signal to noise ratio has been significantly improved; fast dynamic events can be captured at kHz's sampling rates; and a much better understanding of the underlying physics has been obtained, along with the formulation of figures of merit, and the preparation and early adoption of appropriate standards and guidelines. This paper describes the basics, as well as the state of the art, of the leading Brillouin interrogation methods, with emphasis on the significant progress made in the last 3 years. It also includes a short introduction to coding, which has proven instrumental in many of the recently obtained performance records.","author":[{"dropping-particle":"","family":"Motil","given":"Avi","non-dropping-particle":"","parse-names":false,"suffix":""},{"dropping-particle":"","family":"Bergman","given":"Arik","non-dropping-particle":"","parse-names":false,"suffix":""},{"dropping-particle":"","family":"Tur","given":"Moshe","non-dropping-particle":"","parse-names":false,"suffix":""}],"container-title":"Optics &amp; Laser Technology","id":"ITEM-1","issued":{"date-parts":[["2016","4"]]},"page":"81-103","publisher":"Elsevier","title":"[INVITED] State of the art of Brillouin fiber-optic distributed sensing","type":"article-journal","volume":"78"},"uris":["http://www.mendeley.com/documents/?uuid=17db2285-f7e6-4b81-97af-738919dfe394"]}],"mendeley":{"formattedCitation":"&lt;sup&gt;1&lt;/sup&gt;","plainTextFormattedCitation":"1","previouslyFormattedCitation":"&lt;sup&gt;1&lt;/sup&gt;"},"properties":{"noteIndex":0},"schema":"https://github.com/citation-style-language/schema/raw/master/csl-citation.json"}</w:instrText>
      </w:r>
      <w:r w:rsidR="000B5A03" w:rsidRPr="00017F65">
        <w:rPr>
          <w:lang w:eastAsia="de-DE"/>
        </w:rPr>
        <w:fldChar w:fldCharType="separate"/>
      </w:r>
      <w:r w:rsidR="0051059E" w:rsidRPr="00017F65">
        <w:rPr>
          <w:noProof/>
          <w:vertAlign w:val="superscript"/>
          <w:lang w:eastAsia="de-DE"/>
        </w:rPr>
        <w:t>1</w:t>
      </w:r>
      <w:r w:rsidR="000B5A03" w:rsidRPr="00017F65">
        <w:rPr>
          <w:lang w:eastAsia="de-DE"/>
        </w:rPr>
        <w:fldChar w:fldCharType="end"/>
      </w:r>
      <w:r w:rsidR="00BA28DD" w:rsidRPr="00017F65">
        <w:rPr>
          <w:lang w:eastAsia="de-DE"/>
        </w:rPr>
        <w:t>.</w:t>
      </w:r>
      <w:r w:rsidR="00C33FC4" w:rsidRPr="00017F65">
        <w:rPr>
          <w:lang w:eastAsia="de-DE"/>
        </w:rPr>
        <w:t xml:space="preserve"> </w:t>
      </w:r>
    </w:p>
    <w:p w14:paraId="5FD336A6" w14:textId="77777777" w:rsidR="007411A6" w:rsidRPr="00017F65" w:rsidRDefault="007411A6" w:rsidP="001B1519">
      <w:pPr>
        <w:rPr>
          <w:lang w:eastAsia="de-DE"/>
        </w:rPr>
      </w:pPr>
    </w:p>
    <w:p w14:paraId="376622BD" w14:textId="41178188" w:rsidR="00621B29" w:rsidRPr="00017F65" w:rsidRDefault="00C33FC4" w:rsidP="001B1519">
      <w:r w:rsidRPr="00017F65">
        <w:rPr>
          <w:rFonts w:cs="Arial"/>
        </w:rPr>
        <w:t xml:space="preserve">Current </w:t>
      </w:r>
      <w:r w:rsidR="00DB0913" w:rsidRPr="00017F65">
        <w:rPr>
          <w:rFonts w:cs="Arial"/>
        </w:rPr>
        <w:t>distributed sensors</w:t>
      </w:r>
      <w:r w:rsidRPr="00017F65">
        <w:rPr>
          <w:rFonts w:cs="Arial"/>
        </w:rPr>
        <w:t xml:space="preserve"> exploit </w:t>
      </w:r>
      <w:r w:rsidR="00DE0869" w:rsidRPr="00017F65">
        <w:rPr>
          <w:rFonts w:cs="Arial"/>
        </w:rPr>
        <w:t>different</w:t>
      </w:r>
      <w:r w:rsidRPr="00017F65">
        <w:rPr>
          <w:rFonts w:cs="Arial"/>
        </w:rPr>
        <w:t xml:space="preserve"> scattering </w:t>
      </w:r>
      <w:r w:rsidR="00DE0869" w:rsidRPr="00017F65">
        <w:rPr>
          <w:rFonts w:cs="Arial"/>
        </w:rPr>
        <w:t xml:space="preserve">mechanisms </w:t>
      </w:r>
      <w:r w:rsidRPr="00017F65">
        <w:rPr>
          <w:rFonts w:cs="Arial"/>
        </w:rPr>
        <w:t xml:space="preserve">inside the fiber </w:t>
      </w:r>
      <w:r w:rsidR="003B7414" w:rsidRPr="00017F65">
        <w:rPr>
          <w:rFonts w:cs="Arial"/>
        </w:rPr>
        <w:t>to</w:t>
      </w:r>
      <w:r w:rsidRPr="00017F65">
        <w:rPr>
          <w:rFonts w:cs="Arial"/>
        </w:rPr>
        <w:t xml:space="preserve"> measure </w:t>
      </w:r>
      <w:r w:rsidRPr="00017F65">
        <w:rPr>
          <w:rFonts w:cs="Arial"/>
        </w:rPr>
        <w:lastRenderedPageBreak/>
        <w:t xml:space="preserve">temperature and strain </w:t>
      </w:r>
      <w:r w:rsidR="00C15D4C" w:rsidRPr="00017F65">
        <w:rPr>
          <w:rFonts w:cs="Arial"/>
        </w:rPr>
        <w:t>distribution</w:t>
      </w:r>
      <w:r w:rsidRPr="00017F65">
        <w:rPr>
          <w:rFonts w:cs="Arial"/>
        </w:rPr>
        <w:t>.</w:t>
      </w:r>
      <w:r w:rsidR="00DE0869" w:rsidRPr="00017F65">
        <w:rPr>
          <w:rFonts w:cs="Arial"/>
        </w:rPr>
        <w:t xml:space="preserve"> </w:t>
      </w:r>
      <w:r w:rsidR="00C15D4C" w:rsidRPr="00017F65">
        <w:rPr>
          <w:rFonts w:cs="Arial"/>
        </w:rPr>
        <w:t xml:space="preserve">Among them, DFS based on Brillouin scattering </w:t>
      </w:r>
      <w:r w:rsidR="00845D45" w:rsidRPr="00017F65">
        <w:rPr>
          <w:rFonts w:cs="Arial"/>
        </w:rPr>
        <w:t xml:space="preserve">is the most attractive due to the </w:t>
      </w:r>
      <w:r w:rsidR="008D42BC" w:rsidRPr="00017F65">
        <w:rPr>
          <w:rFonts w:cs="Arial"/>
        </w:rPr>
        <w:t>striking advantage</w:t>
      </w:r>
      <w:r w:rsidR="00BC2123" w:rsidRPr="00017F65">
        <w:rPr>
          <w:rFonts w:cs="Arial"/>
        </w:rPr>
        <w:t>s</w:t>
      </w:r>
      <w:r w:rsidR="008D42BC" w:rsidRPr="00017F65">
        <w:rPr>
          <w:rFonts w:cs="Arial"/>
        </w:rPr>
        <w:t xml:space="preserve"> of the stimulated Brillouin scattering (SBS), such as </w:t>
      </w:r>
      <w:r w:rsidR="00845D45" w:rsidRPr="00017F65">
        <w:rPr>
          <w:rFonts w:cs="Arial"/>
        </w:rPr>
        <w:t>high signal-to-noise ratio (SNR), low threshold</w:t>
      </w:r>
      <w:r w:rsidR="003B7414" w:rsidRPr="00017F65">
        <w:rPr>
          <w:rFonts w:cs="Arial"/>
        </w:rPr>
        <w:t>,</w:t>
      </w:r>
      <w:r w:rsidR="00845D45" w:rsidRPr="00017F65">
        <w:rPr>
          <w:rFonts w:cs="Arial"/>
        </w:rPr>
        <w:t xml:space="preserve"> and the sensitivity to both temperature</w:t>
      </w:r>
      <w:r w:rsidR="00C02825" w:rsidRPr="00017F65">
        <w:rPr>
          <w:rFonts w:cs="Arial"/>
        </w:rPr>
        <w:fldChar w:fldCharType="begin" w:fldLock="1"/>
      </w:r>
      <w:r w:rsidR="00C02825" w:rsidRPr="00017F65">
        <w:rPr>
          <w:rFonts w:cs="Arial"/>
        </w:rPr>
        <w:instrText>ADDIN CSL_CITATION {"citationItems":[{"id":"ITEM-1","itemData":{"DOI":"10.1364/AO.29.002219","ISSN":"0003-6935","PMID":"20563153","abstract":"Brillouin frequency shift in two kinds of jacketed optical single-mode silica fiber, with an ultraviolet curable resin coat and a nylon coat, has been measured at temperatures ranging from -30 to +60 degrees C. It has been found that there are two reasons for the Brillouin frequency shift change in jacketed optical fibers against temperature change. One is the Brillouin frequency shift change for bare fibers. The other is the thermal stress due to the differences in thermal expansion coefficients in bare fiber and its coating material.","author":[{"dropping-particle":"","family":"Kurashima","given":"T","non-dropping-particle":"","parse-names":false,"suffix":""},{"dropping-particle":"","family":"Tateda","given":"M","non-dropping-particle":"","parse-names":false,"suffix":""}],"container-title":"Applied Optics","id":"ITEM-1","issue":"15","issued":{"date-parts":[["1990"]]},"note":"BOTDA used in themral sensing","page":"2219-2222","title":"Thermal effects on the Brillouin frequency shift in jacketed optical silica fibers.","type":"article-journal","volume":"29"},"uris":["http://www.mendeley.com/documents/?uuid=c395c482-ab05-49a8-8c1f-fc7f909fb6f6"]}],"mendeley":{"formattedCitation":"&lt;sup&gt;2&lt;/sup&gt;","plainTextFormattedCitation":"2","previouslyFormattedCitation":"&lt;sup&gt;2&lt;/sup&gt;"},"properties":{"noteIndex":0},"schema":"https://github.com/citation-style-language/schema/raw/master/csl-citation.json"}</w:instrText>
      </w:r>
      <w:r w:rsidR="00C02825" w:rsidRPr="00017F65">
        <w:rPr>
          <w:rFonts w:cs="Arial"/>
        </w:rPr>
        <w:fldChar w:fldCharType="separate"/>
      </w:r>
      <w:r w:rsidR="00C02825" w:rsidRPr="00017F65">
        <w:rPr>
          <w:rFonts w:cs="Arial"/>
          <w:noProof/>
          <w:vertAlign w:val="superscript"/>
        </w:rPr>
        <w:t>2</w:t>
      </w:r>
      <w:r w:rsidR="00C02825" w:rsidRPr="00017F65">
        <w:rPr>
          <w:rFonts w:cs="Arial"/>
        </w:rPr>
        <w:fldChar w:fldCharType="end"/>
      </w:r>
      <w:r w:rsidR="00845D45" w:rsidRPr="00017F65">
        <w:rPr>
          <w:rFonts w:cs="Arial"/>
        </w:rPr>
        <w:t xml:space="preserve"> and strain</w:t>
      </w:r>
      <w:r w:rsidR="00C02825" w:rsidRPr="00017F65">
        <w:rPr>
          <w:rFonts w:cs="Arial"/>
        </w:rPr>
        <w:fldChar w:fldCharType="begin" w:fldLock="1"/>
      </w:r>
      <w:r w:rsidR="00804940" w:rsidRPr="00017F65">
        <w:rPr>
          <w:rFonts w:cs="Arial"/>
        </w:rPr>
        <w:instrText>ADDIN CSL_CITATION {"citationItems":[{"id":"ITEM-1","itemData":{"DOI":"10.1109/68.34756","ISSN":"1041-1135","author":[{"dropping-particle":"","family":"Horiguchi","given":"Tsuneom","non-dropping-particle":"","parse-names":false,"suffix":""},{"dropping-particle":"","family":"Kurashima","given":"T.","non-dropping-particle":"","parse-names":false,"suffix":""},{"dropping-particle":"","family":"Tateda","given":"Mitsuhiro","non-dropping-particle":"","parse-names":false,"suffix":""}],"container-title":"IEEE Photonics Technology Letters","id":"ITEM-1","issue":"5","issued":{"date-parts":[["1989","5"]]},"note":"First paper using BOTDA for strain sensing","page":"107-108","title":"Tensile strain dependence of Brillouin frequency shift in silica optical fibers","type":"article-journal","volume":"1"},"uris":["http://www.mendeley.com/documents/?uuid=1da8f884-3bfc-45b4-90d4-0a7cc30ebde4"]}],"mendeley":{"formattedCitation":"&lt;sup&gt;3&lt;/sup&gt;","plainTextFormattedCitation":"3","previouslyFormattedCitation":"&lt;sup&gt;3&lt;/sup&gt;"},"properties":{"noteIndex":0},"schema":"https://github.com/citation-style-language/schema/raw/master/csl-citation.json"}</w:instrText>
      </w:r>
      <w:r w:rsidR="00C02825" w:rsidRPr="00017F65">
        <w:rPr>
          <w:rFonts w:cs="Arial"/>
        </w:rPr>
        <w:fldChar w:fldCharType="separate"/>
      </w:r>
      <w:r w:rsidR="00C02825" w:rsidRPr="00017F65">
        <w:rPr>
          <w:rFonts w:cs="Arial"/>
          <w:noProof/>
          <w:vertAlign w:val="superscript"/>
        </w:rPr>
        <w:t>3</w:t>
      </w:r>
      <w:r w:rsidR="00C02825" w:rsidRPr="00017F65">
        <w:rPr>
          <w:rFonts w:cs="Arial"/>
        </w:rPr>
        <w:fldChar w:fldCharType="end"/>
      </w:r>
      <w:r w:rsidR="00845D45" w:rsidRPr="00017F65">
        <w:rPr>
          <w:rFonts w:cs="Arial"/>
        </w:rPr>
        <w:t xml:space="preserve">. </w:t>
      </w:r>
      <w:r w:rsidR="00557B63" w:rsidRPr="00017F65">
        <w:rPr>
          <w:rFonts w:cs="Arial"/>
        </w:rPr>
        <w:t xml:space="preserve">SBS can be classically described </w:t>
      </w:r>
      <w:r w:rsidR="00557B63" w:rsidRPr="00017F65">
        <w:t>as an interaction between the incident optical con</w:t>
      </w:r>
      <w:r w:rsidR="00F462FB" w:rsidRPr="00017F65">
        <w:t xml:space="preserve">tinuous waves (CW) </w:t>
      </w:r>
      <w:r w:rsidR="00D10D04" w:rsidRPr="00017F65">
        <w:t>from the</w:t>
      </w:r>
      <w:r w:rsidR="00557B63" w:rsidRPr="00017F65">
        <w:t xml:space="preserve"> pump and the counter-propagating CW probe wave via an acoustic wave. According to the conservation of energy and momentum, the probe wave is frequency downshifted to the pump</w:t>
      </w:r>
      <w:r w:rsidR="00115E30" w:rsidRPr="00017F65">
        <w:t>. This shift is</w:t>
      </w:r>
      <w:r w:rsidR="00557B63" w:rsidRPr="00017F65">
        <w:t xml:space="preserve"> called Brillouin frequency shift (BFS). </w:t>
      </w:r>
      <w:r w:rsidR="00F462FB" w:rsidRPr="00017F65">
        <w:rPr>
          <w:szCs w:val="28"/>
          <w:lang w:eastAsia="zh-CN"/>
        </w:rPr>
        <w:t xml:space="preserve">Considering the finite lifetime of </w:t>
      </w:r>
      <w:r w:rsidR="003B7414" w:rsidRPr="00017F65">
        <w:rPr>
          <w:szCs w:val="28"/>
          <w:lang w:eastAsia="zh-CN"/>
        </w:rPr>
        <w:t xml:space="preserve">a 10 ns </w:t>
      </w:r>
      <w:r w:rsidR="00F462FB" w:rsidRPr="00017F65">
        <w:rPr>
          <w:szCs w:val="28"/>
          <w:lang w:eastAsia="zh-CN"/>
        </w:rPr>
        <w:t>acoustic wave, there is a finite spectral distribution of the refracted wave, also called Brillouin gain spectrum (BGS), in which the BFS is the</w:t>
      </w:r>
      <w:r w:rsidR="00115E30" w:rsidRPr="00017F65">
        <w:rPr>
          <w:szCs w:val="28"/>
          <w:lang w:eastAsia="zh-CN"/>
        </w:rPr>
        <w:t xml:space="preserve"> frequency difference between the pump wave and the</w:t>
      </w:r>
      <w:r w:rsidR="00F462FB" w:rsidRPr="00017F65">
        <w:rPr>
          <w:szCs w:val="28"/>
          <w:lang w:eastAsia="zh-CN"/>
        </w:rPr>
        <w:t xml:space="preserve"> peak center frequency. </w:t>
      </w:r>
      <w:r w:rsidR="00BC2123" w:rsidRPr="00017F65">
        <w:t xml:space="preserve">The interaction between the waves leads to a frequency down-shifted gain region and a frequency up-shifted loss region where the probe wave gets amplified and attenuated, respectively. </w:t>
      </w:r>
      <w:r w:rsidR="00621B29" w:rsidRPr="00017F65">
        <w:rPr>
          <w:szCs w:val="28"/>
          <w:lang w:eastAsia="zh-CN"/>
        </w:rPr>
        <w:t xml:space="preserve">For a standard single mode fiber (SSMF) in C-Band, </w:t>
      </w:r>
      <w:r w:rsidR="00DB0913" w:rsidRPr="00017F65">
        <w:rPr>
          <w:szCs w:val="28"/>
          <w:lang w:eastAsia="zh-CN"/>
        </w:rPr>
        <w:t xml:space="preserve">the BFS is approximately 11 GHz and </w:t>
      </w:r>
      <w:r w:rsidR="00621B29" w:rsidRPr="00017F65">
        <w:rPr>
          <w:szCs w:val="28"/>
          <w:lang w:eastAsia="zh-CN"/>
        </w:rPr>
        <w:t xml:space="preserve">the BGS has a Lorentzian shape with </w:t>
      </w:r>
      <w:r w:rsidR="00925184" w:rsidRPr="00017F65">
        <w:rPr>
          <w:szCs w:val="28"/>
          <w:lang w:eastAsia="zh-CN"/>
        </w:rPr>
        <w:t xml:space="preserve">an </w:t>
      </w:r>
      <w:r w:rsidR="00BC2123" w:rsidRPr="00017F65">
        <w:rPr>
          <w:szCs w:val="28"/>
          <w:lang w:eastAsia="zh-CN"/>
        </w:rPr>
        <w:t xml:space="preserve">ultra-narrow </w:t>
      </w:r>
      <w:r w:rsidR="00621B29" w:rsidRPr="00017F65">
        <w:rPr>
          <w:szCs w:val="28"/>
          <w:lang w:eastAsia="zh-CN"/>
        </w:rPr>
        <w:t>full-width at half maximum (FWHM) of 10</w:t>
      </w:r>
      <w:r w:rsidR="003B7414" w:rsidRPr="00017F65">
        <w:rPr>
          <w:szCs w:val="28"/>
          <w:lang w:eastAsia="zh-CN"/>
        </w:rPr>
        <w:t>–</w:t>
      </w:r>
      <w:r w:rsidR="00621B29" w:rsidRPr="00017F65">
        <w:rPr>
          <w:szCs w:val="28"/>
          <w:lang w:eastAsia="zh-CN"/>
        </w:rPr>
        <w:t>30 MHz</w:t>
      </w:r>
      <w:r w:rsidR="00B520F1" w:rsidRPr="00017F65">
        <w:rPr>
          <w:szCs w:val="28"/>
          <w:lang w:eastAsia="zh-CN"/>
        </w:rPr>
        <w:t xml:space="preserve">, which </w:t>
      </w:r>
      <w:r w:rsidR="003B7414" w:rsidRPr="00017F65">
        <w:rPr>
          <w:szCs w:val="28"/>
          <w:lang w:eastAsia="zh-CN"/>
        </w:rPr>
        <w:t xml:space="preserve">can </w:t>
      </w:r>
      <w:r w:rsidR="00B520F1" w:rsidRPr="00017F65">
        <w:rPr>
          <w:szCs w:val="28"/>
          <w:lang w:eastAsia="zh-CN"/>
        </w:rPr>
        <w:t>be further reduced to 3.4 MHz with specific techniques</w:t>
      </w:r>
      <w:r w:rsidR="00D42C05" w:rsidRPr="00017F65">
        <w:rPr>
          <w:szCs w:val="28"/>
          <w:lang w:eastAsia="zh-CN"/>
        </w:rPr>
        <w:fldChar w:fldCharType="begin" w:fldLock="1"/>
      </w:r>
      <w:r w:rsidR="00804940" w:rsidRPr="00017F65">
        <w:rPr>
          <w:szCs w:val="28"/>
          <w:lang w:eastAsia="zh-CN"/>
        </w:rPr>
        <w:instrText>ADDIN CSL_CITATION {"citationItems":[{"id":"ITEM-1","itemData":{"DOI":"10.1364/OE.19.008565","ISSN":"10944087","PMID":"21643107","abstract":"We present a simple method for the stimulated Brillouin scattering (SBS) gain bandwidth reduction in an optical fiber. We were able to reduce the natural bandwidth of 20 MHz to around 3.4 MHz by a superposition of the gain with two losses produced by the same source. This reduced bandwidth can drastically enhance the performance of many different applications which up to now were limited by the minimum of the natural SBS bandwidth.","author":[{"dropping-particle":"","family":"Preussler","given":"Stefan","non-dropping-particle":"","parse-names":false,"suffix":""},{"dropping-particle":"","family":"Wiatrek","given":"Andrzej","non-dropping-particle":"","parse-names":false,"suffix":""},{"dropping-particle":"","family":"Jamshidi","given":"Kambiz","non-dropping-particle":"","parse-names":false,"suffix":""},{"dropping-particle":"","family":"Schneider","given":"Thomas","non-dropping-particle":"","parse-names":false,"suffix":""}],"container-title":"Optics Express","id":"ITEM-1","issue":"9","issued":{"date-parts":[["2011"]]},"page":"8565-8570","title":"Brillouin scattering gain bandwidth reduction down to 3.4MHz.","type":"article-journal","volume":"19"},"uris":["http://www.mendeley.com/documents/?uuid=4b2a1611-6067-45f2-8b8b-885f80d06b57"]},{"id":"ITEM-2","itemData":{"DOI":"10.1364/OL.37.000930","ISBN":"1539-4794 (Electronic) 0146-9592 (Linking)","ISSN":"0146-9592","PMID":"22378442","abstract":"In this Letter, we propose a novel method based on the inhomogeneous Brillouin gain saturation to reduce the gain bandwidth significantly below its natural value. Based on our first experiments, we report a decrease of the bandwidth in a standard single mode fiber down to 3 MHz.","author":[{"dropping-particle":"","family":"Wiatrek","given":"Andrzej","non-dropping-particle":"","parse-names":false,"suffix":""},{"dropping-particle":"","family":"Preußler","given":"Stefan","non-dropping-particle":"","parse-names":false,"suffix":""},{"dropping-particle":"","family":"Jamshidi","given":"Kambiz","non-dropping-particle":"","parse-names":false,"suffix":""},{"dropping-particle":"","family":"Schneider","given":"Thomas","non-dropping-particle":"","parse-names":false,"suffix":""}],"container-title":"Optics Letters","id":"ITEM-2","issue":"5","issued":{"date-parts":[["2012"]]},"page":"930-932","title":"Frequency domain aperture for the gain bandwidth reduction of stimulated Brillouin scattering","type":"article-journal","volume":"37"},"uris":["http://www.mendeley.com/documents/?uuid=0e427146-5ca4-4ea8-add2-37763cac9c15"]},{"id":"ITEM-3","itemData":{"DOI":"10.1364/OL.37.004122","ISBN":"1539-4794 (Electronic) 0146-9592 (Linking)","ISSN":"0146-9592","PMID":"23027299","abstract":"We investigate the gain bandwidth of stimulated Brillouin scattering (SBS) in multistage systems. As we will show, the bandwidth is reduced significantly by the number of stages, which can increase the distortions in cascaded slow-light systems, for instance. However, other applications, which are limited by the minimum bandwidth achievable with SBS, can benefit from the reduced bandwidth. Since the peak value of the SBS gain spectrum is not reduced by this method, the reduced bandwidth can drastically enhance the performance of many different applications, such as the quasi-light storage (QLS). The minimum bandwidth of 10.3 MHz for a one-stage system was reduced down to 5.8 MHz for three stages. With this reduced bandwidth, we achieved a storage time advancement of the QLS method by 60%.","author":[{"dropping-particle":"","family":"Preussler","given":"Stefan","non-dropping-particle":"","parse-names":false,"suffix":""},{"dropping-particle":"","family":"Schneider","given":"Thomas","non-dropping-particle":"","parse-names":false,"suffix":""}],"container-title":"Optics Letters","id":"ITEM-3","issue":"19","issued":{"date-parts":[["2012"]]},"note":"Cascading multistage Brillouin system to reduce the Brillouin gain bandwidth.\n3-stage SBS process, linewidth reduced from 10.3 MHz-7MHz-5.8MHz","page":"4122-4124","title":"Bandwidth reduction in a multistage Brillouin system","type":"article-journal","volume":"37"},"uris":["http://www.mendeley.com/documents/?uuid=e3c68385-1d7a-418b-b58a-1b97769e291e"]},{"id":"ITEM-4","itemData":{"DOI":"10.1117/1.OE.55.3.031110","ISSN":"0091-3286","abstract":"© 2015 Society of Photo-Optical Instrumentation Engineers (SPIE). Stimulated Brillouin scattering (SBS) is one of the most dominant nonlinear effects in standard single-mode fibers and its unique spectral characteristics, especially the narrow bandwidth, enable many different applications. Most of the applications would benefit from a narrower bandwidth. Different methods for the bandwidth reduction of SBS in optical fibers are presented and discussed. A bandwidth reduction down to 17% of the natural gain can be achieved by the superposition of the gain with two losses or the utilization of a multistage system. Furthermore, applications in the field of microwave photonics and optical signal processing like high-resolution spectroscopy of communication signals, the storage of optical data packets as well as the processing of frequency combs including generation of millimeter waves and ideal sinc-shaped Nyquist pulses are presented.","author":[{"dropping-particle":"","family":"Preussler","given":"Stefan","non-dropping-particle":"","parse-names":false,"suffix":""},{"dropping-particle":"","family":"Schneider","given":"Thomas","non-dropping-particle":"","parse-names":false,"suffix":""}],"container-title":"Optical Engineering","id":"ITEM-4","issue":"3","issued":{"date-parts":[["2015"]]},"page":"031110","title":"Stimulated Brillouin scattering gain bandwidth reduction and applications in microwave photonics and optical signal processing","type":"article-journal","volume":"55"},"uris":["http://www.mendeley.com/documents/?uuid=3219485d-01a1-4b28-bb2c-e260a99a1e1f"]}],"mendeley":{"formattedCitation":"&lt;sup&gt;4–7&lt;/sup&gt;","plainTextFormattedCitation":"4–7","previouslyFormattedCitation":"&lt;sup&gt;4–7&lt;/sup&gt;"},"properties":{"noteIndex":0},"schema":"https://github.com/citation-style-language/schema/raw/master/csl-citation.json"}</w:instrText>
      </w:r>
      <w:r w:rsidR="00D42C05" w:rsidRPr="00017F65">
        <w:rPr>
          <w:szCs w:val="28"/>
          <w:lang w:eastAsia="zh-CN"/>
        </w:rPr>
        <w:fldChar w:fldCharType="separate"/>
      </w:r>
      <w:r w:rsidR="00C02825" w:rsidRPr="00017F65">
        <w:rPr>
          <w:noProof/>
          <w:szCs w:val="28"/>
          <w:vertAlign w:val="superscript"/>
          <w:lang w:eastAsia="zh-CN"/>
        </w:rPr>
        <w:t>4–7</w:t>
      </w:r>
      <w:r w:rsidR="00D42C05" w:rsidRPr="00017F65">
        <w:rPr>
          <w:szCs w:val="28"/>
          <w:lang w:eastAsia="zh-CN"/>
        </w:rPr>
        <w:fldChar w:fldCharType="end"/>
      </w:r>
      <w:r w:rsidR="00621B29" w:rsidRPr="00017F65">
        <w:rPr>
          <w:szCs w:val="28"/>
          <w:lang w:eastAsia="zh-CN"/>
        </w:rPr>
        <w:t>.</w:t>
      </w:r>
      <w:r w:rsidR="00BC2123" w:rsidRPr="00017F65">
        <w:rPr>
          <w:szCs w:val="28"/>
          <w:lang w:eastAsia="zh-CN"/>
        </w:rPr>
        <w:t xml:space="preserve"> </w:t>
      </w:r>
      <w:r w:rsidR="00621B29" w:rsidRPr="00017F65">
        <w:t>Based on the</w:t>
      </w:r>
      <w:r w:rsidR="00BC2123" w:rsidRPr="00017F65">
        <w:t xml:space="preserve">se characteristics, SBS </w:t>
      </w:r>
      <w:r w:rsidR="00DB0913" w:rsidRPr="00017F65">
        <w:t>can</w:t>
      </w:r>
      <w:r w:rsidR="00BC2123" w:rsidRPr="00017F65">
        <w:t xml:space="preserve"> also</w:t>
      </w:r>
      <w:r w:rsidR="00DB0913" w:rsidRPr="00017F65">
        <w:t xml:space="preserve"> be</w:t>
      </w:r>
      <w:r w:rsidR="00BC2123" w:rsidRPr="00017F65">
        <w:t xml:space="preserve"> applied </w:t>
      </w:r>
      <w:r w:rsidR="003B7414" w:rsidRPr="00017F65">
        <w:t>in</w:t>
      </w:r>
      <w:r w:rsidR="00BC2123" w:rsidRPr="00017F65">
        <w:t xml:space="preserve"> microwave photonics</w:t>
      </w:r>
      <w:r w:rsidR="000A71D2" w:rsidRPr="00017F65">
        <w:t xml:space="preserve"> filter</w:t>
      </w:r>
      <w:r w:rsidR="00DB0913" w:rsidRPr="00017F65">
        <w:t>s</w:t>
      </w:r>
      <w:r w:rsidR="00804940" w:rsidRPr="00017F65">
        <w:fldChar w:fldCharType="begin" w:fldLock="1"/>
      </w:r>
      <w:r w:rsidR="00F922AA" w:rsidRPr="00017F65">
        <w:instrText>ADDIN CSL_CITATION {"citationItems":[{"id":"ITEM-1","itemData":{"DOI":"10.1109/LPT.2015.2432115","ISSN":"10411135","abstract":"We demonstrate a high selectivity rectangular optical filter based on stimulated Brillouin scattering (SBS) effect in fiber with bandwidth from 1 to 3 GHz. By using pump-splitting dual-stage configuration, the filter selectivity has been improved by more than 16 dB and exceeded 40 dB within 2-GHz bandwidth. The filter shape is well controlled by using precise digital feedback compensation and nonlinearity management. We also analyze the noise performance of both the single-stage and dual-stage filters by evaluating the signal-to-noise ratio of the amplified signal using coherent detection. The results show that the dual-stage approach performs better than the single-stage architecture in achieving higher selectivity and improving noise performance. The inherent tuning flexibility with improved performance makes the proposed SBS filter one of the best candidates for microwave photonic applications.","author":[{"dropping-particle":"","family":"Wei","given":"Wei","non-dropping-particle":"","parse-names":false,"suffix":""},{"dropping-particle":"","family":"Yi","given":"Lilin","non-dropping-particle":"","parse-names":false,"suffix":""},{"dropping-particle":"","family":"Jaouen","given":"Yves","non-dropping-particle":"","parse-names":false,"suffix":""},{"dropping-particle":"","family":"Morvan","given":"Michel","non-dropping-particle":"","parse-names":false,"suffix":""},{"dropping-particle":"","family":"Hu","given":"Weisheng","non-dropping-particle":"","parse-names":false,"suffix":""}],"container-title":"IEEE Photonics Technology Letters","id":"ITEM-1","issue":"15","issued":{"date-parts":[["2015"]]},"page":"1593-1596","title":"Brillouin Rectangular Optical Filter with Improved Selectivity and Noise Performance","type":"article-journal","volume":"27"},"uris":["http://www.mendeley.com/documents/?uuid=031e0d44-2b66-42dc-8f2d-57c542c641e5"]},{"id":"ITEM-2","itemData":{"DOI":"10.1109/JLT.2018.2871037","ISSN":"0733-8724","author":[{"dropping-particle":"","family":"Feng","given":"Cheng","non-dropping-particle":"","parse-names":false,"suffix":""},{"dropping-particle":"","family":"Preussler","given":"Stefan","non-dropping-particle":"","parse-names":false,"suffix":""},{"dropping-particle":"","family":"Schneider","given":"Thomas","non-dropping-particle":"","parse-names":false,"suffix":""}],"container-title":"Journal of Lightwave Technology","id":"ITEM-2","issue":"22","issued":{"date-parts":[["2018"]]},"page":"5145-5151","publisher":"IEEE","title":"The Influence of Dispersion on Stimulated Brillouin Scattering Based Microwave Photonic Notch Filters","type":"article-journal","volume":"36"},"uris":["http://www.mendeley.com/documents/?uuid=c21f22d2-652f-4f64-9fa0-35cf79f9762a"]},{"id":"ITEM-3","itemData":{"DOI":"10.1109/MWP.2018.8552856","ISBN":"9781538652268","author":[{"dropping-particle":"","family":"Feng","given":"Cheng","non-dropping-particle":"","parse-names":false,"suffix":""},{"dropping-particle":"","family":"Preussler","given":"Stefan","non-dropping-particle":"","parse-names":false,"suffix":""},{"dropping-particle":"","family":"Schneider","given":"Thomas","non-dropping-particle":"","parse-names":false,"suffix":""}],"container-title":"2018 International Topical Meeting on Microwave Photonics (MWP)","id":"ITEM-3","issued":{"date-parts":[["2018"]]},"page":"1-4","publisher":"IEEE","publisher-place":"Toulouse, France","title":"Investigation of the Dispersion Effect on Stimulated Brillouin Scattering based Microwave Photonic Notch Filters","type":"paper-conference"},"uris":["http://www.mendeley.com/documents/?uuid=3f3912b5-ba00-4e66-9b6d-947f15640ff9"]}],"mendeley":{"formattedCitation":"&lt;sup&gt;8–10&lt;/sup&gt;","plainTextFormattedCitation":"8–10","previouslyFormattedCitation":"&lt;sup&gt;8–10&lt;/sup&gt;"},"properties":{"noteIndex":0},"schema":"https://github.com/citation-style-language/schema/raw/master/csl-citation.json"}</w:instrText>
      </w:r>
      <w:r w:rsidR="00804940" w:rsidRPr="00017F65">
        <w:fldChar w:fldCharType="separate"/>
      </w:r>
      <w:r w:rsidR="002D2741" w:rsidRPr="00017F65">
        <w:rPr>
          <w:noProof/>
          <w:vertAlign w:val="superscript"/>
        </w:rPr>
        <w:t>8–10</w:t>
      </w:r>
      <w:r w:rsidR="00804940" w:rsidRPr="00017F65">
        <w:fldChar w:fldCharType="end"/>
      </w:r>
      <w:r w:rsidR="000A71D2" w:rsidRPr="00017F65">
        <w:t>, optical filter</w:t>
      </w:r>
      <w:r w:rsidR="00DB0913" w:rsidRPr="00017F65">
        <w:t>s</w:t>
      </w:r>
      <w:r w:rsidR="00AB3647" w:rsidRPr="00017F65">
        <w:fldChar w:fldCharType="begin" w:fldLock="1"/>
      </w:r>
      <w:r w:rsidR="00F922AA" w:rsidRPr="00017F65">
        <w:instrText>ADDIN CSL_CITATION {"citationItems":[{"id":"ITEM-1","itemData":{"DOI":"10.1364/PRJ.6.000132","ISSN":"2327-9125","author":[{"dropping-particle":"","family":"Feng","given":"Cheng","non-dropping-particle":"","parse-names":false,"suffix":""},{"dropping-particle":"","family":"Preussler","given":"Stefan","non-dropping-particle":"","parse-names":false,"suffix":""},{"dropping-particle":"","family":"Schneider","given":"Thomas","non-dropping-particle":"","parse-names":false,"suffix":""}],"container-title":"Photonics Research","id":"ITEM-1","issue":"2","issued":{"date-parts":[["2018"]]},"page":"132-137","title":"Sharp tunable and additional noise-free optical filter based on Brillouin losses","type":"article-journal","volume":"6"},"uris":["http://www.mendeley.com/documents/?uuid=418264d8-ef04-4ed6-946a-4d87cdc08b0e"]}],"mendeley":{"formattedCitation":"&lt;sup&gt;11&lt;/sup&gt;","plainTextFormattedCitation":"11","previouslyFormattedCitation":"&lt;sup&gt;11&lt;/sup&gt;"},"properties":{"noteIndex":0},"schema":"https://github.com/citation-style-language/schema/raw/master/csl-citation.json"}</w:instrText>
      </w:r>
      <w:r w:rsidR="00AB3647" w:rsidRPr="00017F65">
        <w:fldChar w:fldCharType="separate"/>
      </w:r>
      <w:r w:rsidR="002D2741" w:rsidRPr="00017F65">
        <w:rPr>
          <w:noProof/>
          <w:vertAlign w:val="superscript"/>
        </w:rPr>
        <w:t>11</w:t>
      </w:r>
      <w:r w:rsidR="00AB3647" w:rsidRPr="00017F65">
        <w:fldChar w:fldCharType="end"/>
      </w:r>
      <w:r w:rsidR="000A71D2" w:rsidRPr="00017F65">
        <w:t>,</w:t>
      </w:r>
      <w:r w:rsidR="00BC2123" w:rsidRPr="00017F65">
        <w:t xml:space="preserve"> </w:t>
      </w:r>
      <w:r w:rsidR="000A71D2" w:rsidRPr="00017F65">
        <w:t>slow</w:t>
      </w:r>
      <w:r w:rsidR="005D5CCC" w:rsidRPr="00017F65">
        <w:t xml:space="preserve"> and fast</w:t>
      </w:r>
      <w:r w:rsidR="000A71D2" w:rsidRPr="00017F65">
        <w:t xml:space="preserve"> light</w:t>
      </w:r>
      <w:r w:rsidR="00804940" w:rsidRPr="00017F65">
        <w:fldChar w:fldCharType="begin" w:fldLock="1"/>
      </w:r>
      <w:r w:rsidR="00F922AA" w:rsidRPr="00017F65">
        <w:instrText>ADDIN CSL_CITATION {"citationItems":[{"id":"ITEM-1","itemData":{"DOI":"10.1364/AO.48.005583","ISSN":"0003-6935","PMID":"19823242","abstract":"We propose a delay line configuration to increase the time delay performance of multiple-pump-line Brillouin-based slow light systems. It consists of several short fibers interconnected by filters to block degrading spectral components. Three different delay line configurations are investigated experimentally with an optimized Brillouin spectrum composed of a superposition of a gain with two losses. An increase of the maximum time delay by 12% is reported, which is limited by the insufficient filter slew rates. We believe that the enhancement could be much higher by using filters with an improved slew rate performance.","author":[{"dropping-particle":"","family":"Henker","given":"Ronny","non-dropping-particle":"","parse-names":false,"suffix":""},{"dropping-particle":"","family":"Wiatrek","given":"Andrzej","non-dropping-particle":"","parse-names":false,"suffix":""},{"dropping-particle":"","family":"Preussler","given":"Stefan","non-dropping-particle":"","parse-names":false,"suffix":""},{"dropping-particle":"","family":"Ammann","given":"Max J","non-dropping-particle":"","parse-names":false,"suffix":""},{"dropping-particle":"","family":"Schwarzbacher","given":"Andreas T","non-dropping-particle":"","parse-names":false,"suffix":""},{"dropping-particle":"","family":"Schneider","given":"Thomas","non-dropping-particle":"","parse-names":false,"suffix":""}],"container-title":"Applied Optics","id":"ITEM-1","issue":"29","issued":{"date-parts":[["2009"]]},"page":"5583-5588","title":"Gain enhancement in multiple-pump-line Brillouin-based slow light systems by using fiber segments and filter stages.","type":"article-journal","volume":"48"},"uris":["http://www.mendeley.com/documents/?uuid=8bfba53a-3027-46dd-83ec-e6f5afecb85c"]},{"id":"ITEM-2","itemData":{"author":[{"dropping-particle":"","family":"Zhang","given":"Liang","non-dropping-particle":"","parse-names":false,"suffix":""},{"dropping-particle":"","family":"Zhan","given":"Li","non-dropping-particle":"","parse-names":false,"suffix":""},{"dropping-particle":"","family":"Qian","given":"Kai","non-dropping-particle":"","parse-names":false,"suffix":""},{"dropping-particle":"","family":"Liu","given":"Jinmei","non-dropping-particle":"","parse-names":false,"suffix":""},{"dropping-particle":"","family":"Shen","given":"Qishun","non-dropping-particle":"","parse-names":false,"suffix":""},{"dropping-particle":"","family":"Hu","given":"Xiao","non-dropping-particle":"","parse-names":false,"suffix":""},{"dropping-particle":"","family":"Luo","given":"Shouyu","non-dropping-particle":"","parse-names":false,"suffix":""}],"container-title":"Physical Review Letters","id":"ITEM-2","issue":"9","issued":{"date-parts":[["2011"]]},"page":"93903","title":"Superluminal propagation at negative group velocity in optical fibers based on Brillouin lasing oscillation","type":"article-journal","volume":"107"},"uris":["http://www.mendeley.com/documents/?uuid=3cccba0e-d128-405d-acb9-efc06e002954"]},{"id":"ITEM-3","itemData":{"DOI":"10.1007/s11434-009-0504-9","ISBN":"1001-6538\n1861-9541","author":[{"dropping-particle":"","family":"Xing","given":"Liang","non-dropping-particle":"","parse-names":false,"suffix":""},{"dropping-particle":"","family":"Zhan","given":"Li","non-dropping-particle":"","parse-names":false,"suffix":""},{"dropping-particle":"","family":"Xia","given":"YuXing","non-dropping-particle":"","parse-names":false,"suffix":""}],"container-title":"Chinese Science Bulletin","id":"ITEM-3","issue":"21","issued":{"date-parts":[["2009"]]},"page":"3947-3952","title":"Large delay tunable slow-light based on high-gain stimulated-Brillouin-scattering amplification in optical fibers","type":"article-journal","volume":"54"},"uris":["http://www.mendeley.com/documents/?uuid=4ddc2902-82b1-4e9a-a739-4d49321e053c"]}],"mendeley":{"formattedCitation":"&lt;sup&gt;12–14&lt;/sup&gt;","plainTextFormattedCitation":"12–14","previouslyFormattedCitation":"&lt;sup&gt;12–14&lt;/sup&gt;"},"properties":{"noteIndex":0},"schema":"https://github.com/citation-style-language/schema/raw/master/csl-citation.json"}</w:instrText>
      </w:r>
      <w:r w:rsidR="00804940" w:rsidRPr="00017F65">
        <w:fldChar w:fldCharType="separate"/>
      </w:r>
      <w:r w:rsidR="002D2741" w:rsidRPr="00017F65">
        <w:rPr>
          <w:noProof/>
          <w:vertAlign w:val="superscript"/>
        </w:rPr>
        <w:t>12–14</w:t>
      </w:r>
      <w:r w:rsidR="00804940" w:rsidRPr="00017F65">
        <w:fldChar w:fldCharType="end"/>
      </w:r>
      <w:r w:rsidR="003B7D92" w:rsidRPr="00017F65">
        <w:t>,</w:t>
      </w:r>
      <w:r w:rsidR="000A71D2" w:rsidRPr="00017F65">
        <w:t xml:space="preserve"> and high resolution optical spectroscopy</w:t>
      </w:r>
      <w:r w:rsidR="00AB3647" w:rsidRPr="00017F65">
        <w:fldChar w:fldCharType="begin" w:fldLock="1"/>
      </w:r>
      <w:r w:rsidR="00F922AA" w:rsidRPr="00017F65">
        <w:instrText>ADDIN CSL_CITATION {"citationItems":[{"id":"ITEM-1","itemData":{"DOI":"10.1117/1.OE.55.3.031110","ISSN":"0091-3286","abstract":"© 2015 Society of Photo-Optical Instrumentation Engineers (SPIE). Stimulated Brillouin scattering (SBS) is one of the most dominant nonlinear effects in standard single-mode fibers and its unique spectral characteristics, especially the narrow bandwidth, enable many different applications. Most of the applications would benefit from a narrower bandwidth. Different methods for the bandwidth reduction of SBS in optical fibers are presented and discussed. A bandwidth reduction down to 17% of the natural gain can be achieved by the superposition of the gain with two losses or the utilization of a multistage system. Furthermore, applications in the field of microwave photonics and optical signal processing like high-resolution spectroscopy of communication signals, the storage of optical data packets as well as the processing of frequency combs including generation of millimeter waves and ideal sinc-shaped Nyquist pulses are presented.","author":[{"dropping-particle":"","family":"Preussler","given":"Stefan","non-dropping-particle":"","parse-names":false,"suffix":""},{"dropping-particle":"","family":"Schneider","given":"Thomas","non-dropping-particle":"","parse-names":false,"suffix":""}],"container-title":"Optical Engineering","id":"ITEM-1","issue":"3","issued":{"date-parts":[["2015"]]},"page":"031110","title":"Stimulated Brillouin scattering gain bandwidth reduction and applications in microwave photonics and optical signal processing","type":"article-journal","volume":"55"},"uris":["http://www.mendeley.com/documents/?uuid=3219485d-01a1-4b28-bb2c-e260a99a1e1f"]},{"id":"ITEM-2","itemData":{"DOI":"10.1109/LPT.2011.2157338","ISSN":"10411135","abstract":"We present a method for ultrahigh-resolution optical spectroscopy based on stimulated Brillouin scattering (SBS). The resolution of conventional spectrometers is limited by the natural bandwidth of the SBS. We enhance the resolution by a reduction of the natural SBS gain bandwidth. By a superposition of the natural gain with two losses, we were able to increase the spectrometer resolution from 20 to 8 MHz. We will confirm this in a first proof of concept experiment.","author":[{"dropping-particle":"","family":"Preussler","given":"Stefan","non-dropping-particle":"","parse-names":false,"suffix":""},{"dropping-particle":"","family":"Wiatrek","given":"Andrzej","non-dropping-particle":"","parse-names":false,"suffix":""},{"dropping-particle":"","family":"Jamshidi","given":"Kambiz","non-dropping-particle":"","parse-names":false,"suffix":""},{"dropping-particle":"","family":"Schneider","given":"Thomas","non-dropping-particle":"","parse-names":false,"suffix":""}],"container-title":"IEEE Photonics Technology Letters","id":"ITEM-2","issue":"16","issued":{"date-parts":[["2011"]]},"page":"1118-1120","title":"Ultrahigh-resolution spectroscopy based on the bandwidth reduction of stimulated brillouin scattering","type":"article-journal","volume":"23"},"uris":["http://www.mendeley.com/documents/?uuid=63d1deb5-de3e-457f-8ddb-62fa9d119b1f"]}],"mendeley":{"formattedCitation":"&lt;sup&gt;7,15&lt;/sup&gt;","plainTextFormattedCitation":"7,15","previouslyFormattedCitation":"&lt;sup&gt;7,15&lt;/sup&gt;"},"properties":{"noteIndex":0},"schema":"https://github.com/citation-style-language/schema/raw/master/csl-citation.json"}</w:instrText>
      </w:r>
      <w:r w:rsidR="00AB3647" w:rsidRPr="00017F65">
        <w:fldChar w:fldCharType="separate"/>
      </w:r>
      <w:r w:rsidR="002D2741" w:rsidRPr="00017F65">
        <w:rPr>
          <w:noProof/>
          <w:vertAlign w:val="superscript"/>
        </w:rPr>
        <w:t>7,15</w:t>
      </w:r>
      <w:r w:rsidR="00AB3647" w:rsidRPr="00017F65">
        <w:fldChar w:fldCharType="end"/>
      </w:r>
      <w:r w:rsidR="000A71D2" w:rsidRPr="00017F65">
        <w:t>.</w:t>
      </w:r>
    </w:p>
    <w:p w14:paraId="4BF7F836" w14:textId="77777777" w:rsidR="007411A6" w:rsidRPr="00017F65" w:rsidRDefault="007411A6" w:rsidP="001B1519">
      <w:pPr>
        <w:rPr>
          <w:szCs w:val="28"/>
          <w:lang w:eastAsia="zh-CN"/>
        </w:rPr>
      </w:pPr>
    </w:p>
    <w:p w14:paraId="671B28EA" w14:textId="11CEE66E" w:rsidR="006E4BB3" w:rsidRPr="00017F65" w:rsidRDefault="00DB0913" w:rsidP="001B1519">
      <w:pPr>
        <w:rPr>
          <w:szCs w:val="28"/>
          <w:lang w:eastAsia="zh-CN"/>
        </w:rPr>
      </w:pPr>
      <w:r w:rsidRPr="00017F65">
        <w:rPr>
          <w:rFonts w:cs="Arial"/>
          <w:color w:val="auto"/>
        </w:rPr>
        <w:t>O</w:t>
      </w:r>
      <w:r w:rsidR="00424BAD" w:rsidRPr="00017F65">
        <w:rPr>
          <w:rFonts w:cs="Arial"/>
          <w:color w:val="auto"/>
        </w:rPr>
        <w:t xml:space="preserve">ne of the most </w:t>
      </w:r>
      <w:r w:rsidR="00D3562F" w:rsidRPr="00017F65">
        <w:rPr>
          <w:rFonts w:cs="Arial"/>
          <w:color w:val="auto"/>
        </w:rPr>
        <w:t>promising</w:t>
      </w:r>
      <w:r w:rsidR="00424BAD" w:rsidRPr="00017F65">
        <w:rPr>
          <w:rFonts w:cs="Arial"/>
          <w:color w:val="auto"/>
        </w:rPr>
        <w:t xml:space="preserve"> SBS applications</w:t>
      </w:r>
      <w:r w:rsidRPr="00017F65">
        <w:rPr>
          <w:rFonts w:cs="Arial"/>
          <w:color w:val="auto"/>
        </w:rPr>
        <w:t xml:space="preserve"> is</w:t>
      </w:r>
      <w:r w:rsidR="00424BAD" w:rsidRPr="00017F65">
        <w:rPr>
          <w:rFonts w:cs="Arial"/>
          <w:color w:val="auto"/>
        </w:rPr>
        <w:t xml:space="preserve"> distributed Brillouin </w:t>
      </w:r>
      <w:r w:rsidR="004761E2" w:rsidRPr="00017F65">
        <w:rPr>
          <w:rFonts w:cs="Arial"/>
          <w:color w:val="auto"/>
        </w:rPr>
        <w:t>sensing</w:t>
      </w:r>
      <w:r w:rsidRPr="00017F65">
        <w:rPr>
          <w:rFonts w:cs="Arial"/>
          <w:color w:val="auto"/>
        </w:rPr>
        <w:t>. These sensors exploit</w:t>
      </w:r>
      <w:r w:rsidR="00424BAD" w:rsidRPr="00017F65">
        <w:rPr>
          <w:rFonts w:cs="Arial"/>
          <w:color w:val="auto"/>
        </w:rPr>
        <w:t xml:space="preserve"> t</w:t>
      </w:r>
      <w:r w:rsidR="00076DB2" w:rsidRPr="00017F65">
        <w:rPr>
          <w:rFonts w:cs="Arial"/>
          <w:color w:val="auto"/>
        </w:rPr>
        <w:t>he BFS</w:t>
      </w:r>
      <w:r w:rsidRPr="00017F65">
        <w:rPr>
          <w:rFonts w:cs="Arial"/>
          <w:color w:val="auto"/>
        </w:rPr>
        <w:t xml:space="preserve"> dependence on</w:t>
      </w:r>
      <w:r w:rsidR="00076DB2" w:rsidRPr="00017F65">
        <w:rPr>
          <w:rFonts w:cs="Arial"/>
          <w:color w:val="auto"/>
        </w:rPr>
        <w:t xml:space="preserve"> </w:t>
      </w:r>
      <w:r w:rsidR="00380405" w:rsidRPr="00017F65">
        <w:rPr>
          <w:rFonts w:cs="Arial"/>
          <w:color w:val="auto"/>
        </w:rPr>
        <w:t xml:space="preserve">temperature and strain. </w:t>
      </w:r>
      <w:r w:rsidR="00B94AAD" w:rsidRPr="00017F65">
        <w:rPr>
          <w:rFonts w:cs="Arial"/>
        </w:rPr>
        <w:t xml:space="preserve">The </w:t>
      </w:r>
      <w:r w:rsidR="003B7414" w:rsidRPr="00017F65">
        <w:rPr>
          <w:rFonts w:cs="Arial"/>
        </w:rPr>
        <w:t xml:space="preserve">first </w:t>
      </w:r>
      <w:r w:rsidR="00017F65" w:rsidRPr="00017F65">
        <w:rPr>
          <w:rFonts w:cs="Arial"/>
        </w:rPr>
        <w:t xml:space="preserve">to be </w:t>
      </w:r>
      <w:r w:rsidR="003B7414" w:rsidRPr="00017F65">
        <w:rPr>
          <w:rFonts w:cs="Arial"/>
        </w:rPr>
        <w:t xml:space="preserve">demonstrated was the </w:t>
      </w:r>
      <w:r w:rsidR="00B94AAD" w:rsidRPr="00017F65">
        <w:rPr>
          <w:rFonts w:cs="Arial"/>
        </w:rPr>
        <w:t>Brillouin optical time-domain anal</w:t>
      </w:r>
      <w:r w:rsidR="003B7414" w:rsidRPr="00017F65">
        <w:rPr>
          <w:rFonts w:cs="Arial"/>
        </w:rPr>
        <w:t>y</w:t>
      </w:r>
      <w:r w:rsidR="00B94AAD" w:rsidRPr="00017F65">
        <w:rPr>
          <w:rFonts w:cs="Arial"/>
        </w:rPr>
        <w:t>zer (BOTDA)</w:t>
      </w:r>
      <w:r w:rsidR="001E0E0D" w:rsidRPr="00017F65">
        <w:rPr>
          <w:rFonts w:cs="Arial"/>
        </w:rPr>
        <w:fldChar w:fldCharType="begin" w:fldLock="1"/>
      </w:r>
      <w:r w:rsidR="00074D24" w:rsidRPr="00017F65">
        <w:rPr>
          <w:rFonts w:cs="Arial"/>
        </w:rPr>
        <w:instrText>ADDIN CSL_CITATION {"citationItems":[{"id":"ITEM-1","itemData":{"DOI":"10.1364/OL.14.000408","ISSN":"0146-9592","PMID":"19749936","abstract":"A new technique for measuring optical-fiber-attenuation characteristics is described. The technique uses stimulated Brillouin scattering in the fiber between a counterpropagating pulsed pump wave and a cw Stokes probe wave. Fiber attenuation is estimated nondestructively from amplification of the probe wave through stimulated Brillouin scattering. Experiments with a 5.2-km-long single-mode fiber reveal that the output signal is approximately 100 times that of the Rayleigh backscattered signal observed in conventional optical time-domain reflectometry. The signal fluctuation due to polarization-dependent Brillouin gain is successfully removed by polarization averaging.","author":[{"dropping-particle":"","family":"Horiguchi","given":"Tsuneo","non-dropping-particle":"","parse-names":false,"suffix":""},{"dropping-particle":"","family":"Tateda","given":"Mitsuhiro","non-dropping-particle":"","parse-names":false,"suffix":""}],"container-title":"Optics Letters","id":"ITEM-1","issue":"8","issued":{"date-parts":[["1989"]]},"note":"First paper about BOTDA","page":"408-410","title":"Optical-fiber-attenuation investigation using stimulated Brillouin scattering between a pulse and a continuous wave","type":"article-journal","volume":"14"},"uris":["http://www.mendeley.com/documents/?uuid=1f1f59e5-fb96-4e7c-9029-bb2db8f530cc"]}],"mendeley":{"formattedCitation":"&lt;sup&gt;16&lt;/sup&gt;","plainTextFormattedCitation":"16","previouslyFormattedCitation":"&lt;sup&gt;16&lt;/sup&gt;"},"properties":{"noteIndex":0},"schema":"https://github.com/citation-style-language/schema/raw/master/csl-citation.json"}</w:instrText>
      </w:r>
      <w:r w:rsidR="001E0E0D" w:rsidRPr="00017F65">
        <w:rPr>
          <w:rFonts w:cs="Arial"/>
        </w:rPr>
        <w:fldChar w:fldCharType="separate"/>
      </w:r>
      <w:r w:rsidR="002D2741" w:rsidRPr="00017F65">
        <w:rPr>
          <w:rFonts w:cs="Arial"/>
          <w:noProof/>
          <w:vertAlign w:val="superscript"/>
        </w:rPr>
        <w:t>16</w:t>
      </w:r>
      <w:r w:rsidR="001E0E0D" w:rsidRPr="00017F65">
        <w:rPr>
          <w:rFonts w:cs="Arial"/>
        </w:rPr>
        <w:fldChar w:fldCharType="end"/>
      </w:r>
      <w:r w:rsidR="00017F65" w:rsidRPr="00017F65">
        <w:rPr>
          <w:rFonts w:cs="Arial"/>
        </w:rPr>
        <w:t>, which is</w:t>
      </w:r>
      <w:r w:rsidR="00B94AAD" w:rsidRPr="00017F65">
        <w:rPr>
          <w:rFonts w:cs="Arial"/>
        </w:rPr>
        <w:t xml:space="preserve"> the most consolidated time</w:t>
      </w:r>
      <w:r w:rsidR="00390629" w:rsidRPr="00017F65">
        <w:rPr>
          <w:rFonts w:cs="Arial"/>
        </w:rPr>
        <w:t>-</w:t>
      </w:r>
      <w:r w:rsidR="00B94AAD" w:rsidRPr="00017F65">
        <w:rPr>
          <w:rFonts w:cs="Arial"/>
        </w:rPr>
        <w:t>domain</w:t>
      </w:r>
      <w:r w:rsidRPr="00017F65">
        <w:rPr>
          <w:rFonts w:cs="Arial"/>
        </w:rPr>
        <w:t xml:space="preserve"> distributed Brillouin sensing</w:t>
      </w:r>
      <w:r w:rsidR="00B94AAD" w:rsidRPr="00017F65">
        <w:rPr>
          <w:rFonts w:cs="Arial"/>
        </w:rPr>
        <w:t xml:space="preserve"> technique. </w:t>
      </w:r>
      <w:r w:rsidR="00B94AAD" w:rsidRPr="00017F65">
        <w:rPr>
          <w:szCs w:val="28"/>
        </w:rPr>
        <w:t>It differs from the conventional CW-SBS interaction in that it exploits the SBS interaction between a p</w:t>
      </w:r>
      <w:r w:rsidR="00BF2984" w:rsidRPr="00017F65">
        <w:rPr>
          <w:szCs w:val="28"/>
        </w:rPr>
        <w:t xml:space="preserve">ulsed pump wave and a probe CW so that </w:t>
      </w:r>
      <w:r w:rsidR="00B94AAD" w:rsidRPr="00017F65">
        <w:rPr>
          <w:szCs w:val="28"/>
        </w:rPr>
        <w:t>the environment</w:t>
      </w:r>
      <w:r w:rsidR="00115E30" w:rsidRPr="00017F65">
        <w:rPr>
          <w:szCs w:val="28"/>
        </w:rPr>
        <w:t>al</w:t>
      </w:r>
      <w:r w:rsidR="00B94AAD" w:rsidRPr="00017F65">
        <w:rPr>
          <w:szCs w:val="28"/>
        </w:rPr>
        <w:t xml:space="preserve"> information is locally interrogated on every fiber section</w:t>
      </w:r>
      <w:r w:rsidR="00BF2984" w:rsidRPr="00017F65">
        <w:rPr>
          <w:szCs w:val="28"/>
        </w:rPr>
        <w:t>.</w:t>
      </w:r>
      <w:r w:rsidR="00424BAD" w:rsidRPr="00017F65">
        <w:rPr>
          <w:szCs w:val="28"/>
        </w:rPr>
        <w:t xml:space="preserve"> </w:t>
      </w:r>
      <w:r w:rsidR="00134AEF" w:rsidRPr="00017F65">
        <w:rPr>
          <w:szCs w:val="28"/>
        </w:rPr>
        <w:t>The pump or probe frequency is usually fixed while the probe or the pump frequency is scanned in the vicinity of the BFS</w:t>
      </w:r>
      <w:r w:rsidR="00BC4A28" w:rsidRPr="00017F65">
        <w:rPr>
          <w:szCs w:val="28"/>
        </w:rPr>
        <w:t>.</w:t>
      </w:r>
      <w:r w:rsidR="00134AEF" w:rsidRPr="00017F65">
        <w:rPr>
          <w:szCs w:val="28"/>
        </w:rPr>
        <w:t xml:space="preserve"> </w:t>
      </w:r>
      <w:r w:rsidR="00BC4A28" w:rsidRPr="00017F65">
        <w:rPr>
          <w:szCs w:val="28"/>
        </w:rPr>
        <w:t>T</w:t>
      </w:r>
      <w:r w:rsidR="00134AEF" w:rsidRPr="00017F65">
        <w:rPr>
          <w:szCs w:val="28"/>
        </w:rPr>
        <w:t xml:space="preserve">he probe power is recorded </w:t>
      </w:r>
      <w:r w:rsidR="00BC4A28" w:rsidRPr="00017F65">
        <w:rPr>
          <w:szCs w:val="28"/>
        </w:rPr>
        <w:t>for BGS reconstruction and the BFS is ideally the peak frequency of</w:t>
      </w:r>
      <w:r w:rsidR="00134AEF" w:rsidRPr="00017F65">
        <w:rPr>
          <w:szCs w:val="28"/>
        </w:rPr>
        <w:t xml:space="preserve"> </w:t>
      </w:r>
      <w:r w:rsidR="00BC4A28" w:rsidRPr="00017F65">
        <w:rPr>
          <w:szCs w:val="28"/>
        </w:rPr>
        <w:t>t</w:t>
      </w:r>
      <w:r w:rsidR="00134AEF" w:rsidRPr="00017F65">
        <w:rPr>
          <w:szCs w:val="28"/>
          <w:lang w:eastAsia="zh-CN"/>
        </w:rPr>
        <w:t>he local BGS at each fiber section. However, due to the inevitable system noise, the BGS peak is usually ambiguous and a fitting algorithm has to be applied</w:t>
      </w:r>
      <w:r w:rsidR="0045503C" w:rsidRPr="00017F65">
        <w:rPr>
          <w:szCs w:val="28"/>
          <w:lang w:eastAsia="zh-CN"/>
        </w:rPr>
        <w:fldChar w:fldCharType="begin" w:fldLock="1"/>
      </w:r>
      <w:r w:rsidR="00F922AA" w:rsidRPr="00017F65">
        <w:rPr>
          <w:szCs w:val="28"/>
          <w:lang w:eastAsia="zh-CN"/>
        </w:rPr>
        <w:instrText>ADDIN CSL_CITATION {"citationItems":[{"id":"ITEM-1","itemData":{"DOI":"10.5772/intechopen.84684","author":[{"dropping-particle":"","family":"Feng","given":"Cheng","non-dropping-particle":"","parse-names":false,"suffix":""},{"dropping-particle":"","family":"Emad Kadum","given":"Jaffar","non-dropping-particle":"","parse-names":false,"suffix":""},{"dropping-particle":"","family":"Schneider","given":"Thomas","non-dropping-particle":"","parse-names":false,"suffix":""}],"container-title":"Brillouin Distributed and Fiber-bragg-grating-based Fiber Sensing - Principle, Measurement and Applications","id":"ITEM-1","issued":{"date-parts":[["2019"]]},"publisher":"IntechOpen","title":"The State-of-the-Art of Brillouin Distributed Fiber Sensing","type":"chapter"},"uris":["http://www.mendeley.com/documents/?uuid=9163e379-f2d6-4935-b774-6d59cf36359c"]}],"mendeley":{"formattedCitation":"&lt;sup&gt;17&lt;/sup&gt;","plainTextFormattedCitation":"17","previouslyFormattedCitation":"&lt;sup&gt;17&lt;/sup&gt;"},"properties":{"noteIndex":0},"schema":"https://github.com/citation-style-language/schema/raw/master/csl-citation.json"}</w:instrText>
      </w:r>
      <w:r w:rsidR="0045503C" w:rsidRPr="00017F65">
        <w:rPr>
          <w:szCs w:val="28"/>
          <w:lang w:eastAsia="zh-CN"/>
        </w:rPr>
        <w:fldChar w:fldCharType="separate"/>
      </w:r>
      <w:r w:rsidR="002D2741" w:rsidRPr="00017F65">
        <w:rPr>
          <w:noProof/>
          <w:szCs w:val="28"/>
          <w:vertAlign w:val="superscript"/>
          <w:lang w:eastAsia="zh-CN"/>
        </w:rPr>
        <w:t>17</w:t>
      </w:r>
      <w:r w:rsidR="0045503C" w:rsidRPr="00017F65">
        <w:rPr>
          <w:szCs w:val="28"/>
          <w:lang w:eastAsia="zh-CN"/>
        </w:rPr>
        <w:fldChar w:fldCharType="end"/>
      </w:r>
      <w:r w:rsidR="00A6358A" w:rsidRPr="00017F65">
        <w:rPr>
          <w:szCs w:val="28"/>
          <w:lang w:eastAsia="zh-CN"/>
        </w:rPr>
        <w:t>, which leads to a certain estimation error</w:t>
      </w:r>
      <w:r w:rsidR="006E4BB3" w:rsidRPr="00017F65">
        <w:rPr>
          <w:szCs w:val="28"/>
          <w:lang w:eastAsia="zh-CN"/>
        </w:rPr>
        <w:t xml:space="preserve"> in frequency</w:t>
      </w:r>
      <w:r w:rsidR="0045503C" w:rsidRPr="00017F65">
        <w:rPr>
          <w:szCs w:val="28"/>
          <w:lang w:eastAsia="zh-CN"/>
        </w:rPr>
        <w:fldChar w:fldCharType="begin" w:fldLock="1"/>
      </w:r>
      <w:r w:rsidR="00F922AA" w:rsidRPr="00017F65">
        <w:rPr>
          <w:szCs w:val="28"/>
          <w:lang w:eastAsia="zh-CN"/>
        </w:rPr>
        <w:instrText>ADDIN CSL_CITATION {"citationItems":[{"id":"ITEM-1","itemData":{"DOI":"10.1364/OE.21.031347","ISBN":"doi:10.1364/OE.21.031347","ISSN":"1094-4087","PMID":"24514710","abstract":"A thorough analysis of the key factors impacting on the performance of Brillouin distributed optical fiber sensors is presented. An analytical expression is derived to estimate the error on the determination of the Brillouin peak gain frequency, based for the first time on real experimental conditions. This expression is experimentally validated, and describes how this frequency uncertainty depends on measurement parameters, such as Brillouin gain linewidth, frequency scanning step and signal-to-noise ratio. Based on the model leading to this expression and considering the limitations imposed by nonlinear effects and pump depletion, a figure-of-merit is proposed to fairly compare the performance of Brillouin distributed sensing systems. This figure-of-merit offers to the research community and to potential users the possibility to evaluate with an objective metric the real performance gain resulting from any proposed configuration.","author":[{"dropping-particle":"","family":"Soto","given":"Marcelo a","non-dropping-particle":"","parse-names":false,"suffix":""},{"dropping-particle":"","family":"Thévenaz","given":"Luc","non-dropping-particle":"","parse-names":false,"suffix":""}],"container-title":"Optics Express","id":"ITEM-1","issue":"25","issued":{"date-parts":[["2013"]]},"page":"31347-66","title":"Modeling and evaluating the performance of Brillouin distributed optical fiber sensors","type":"article-journal","volume":"21"},"uris":["http://www.mendeley.com/documents/?uuid=b613041e-885d-40b2-bb23-5b06d5aee5e7"]}],"mendeley":{"formattedCitation":"&lt;sup&gt;18&lt;/sup&gt;","plainTextFormattedCitation":"18","previouslyFormattedCitation":"&lt;sup&gt;18&lt;/sup&gt;"},"properties":{"noteIndex":0},"schema":"https://github.com/citation-style-language/schema/raw/master/csl-citation.json"}</w:instrText>
      </w:r>
      <w:r w:rsidR="0045503C" w:rsidRPr="00017F65">
        <w:rPr>
          <w:szCs w:val="28"/>
          <w:lang w:eastAsia="zh-CN"/>
        </w:rPr>
        <w:fldChar w:fldCharType="separate"/>
      </w:r>
      <w:r w:rsidR="002D2741" w:rsidRPr="00017F65">
        <w:rPr>
          <w:noProof/>
          <w:szCs w:val="28"/>
          <w:vertAlign w:val="superscript"/>
          <w:lang w:eastAsia="zh-CN"/>
        </w:rPr>
        <w:t>18</w:t>
      </w:r>
      <w:r w:rsidR="0045503C" w:rsidRPr="00017F65">
        <w:rPr>
          <w:szCs w:val="28"/>
          <w:lang w:eastAsia="zh-CN"/>
        </w:rPr>
        <w:fldChar w:fldCharType="end"/>
      </w:r>
      <w:r w:rsidR="0045503C" w:rsidRPr="00017F65">
        <w:rPr>
          <w:szCs w:val="28"/>
          <w:lang w:eastAsia="zh-CN"/>
        </w:rPr>
        <w:t xml:space="preserve"> </w:t>
      </w:r>
      <w:r w:rsidR="006E4BB3" w:rsidRPr="00017F65">
        <w:rPr>
          <w:szCs w:val="28"/>
          <w:lang w:eastAsia="zh-CN"/>
        </w:rPr>
        <w:t>and</w:t>
      </w:r>
      <w:r w:rsidR="004046D6" w:rsidRPr="00017F65">
        <w:rPr>
          <w:szCs w:val="28"/>
          <w:lang w:eastAsia="zh-CN"/>
        </w:rPr>
        <w:t xml:space="preserve"> influences the measurand resolution. </w:t>
      </w:r>
    </w:p>
    <w:p w14:paraId="0EE40607" w14:textId="77777777" w:rsidR="007411A6" w:rsidRPr="00017F65" w:rsidRDefault="007411A6" w:rsidP="001B1519">
      <w:pPr>
        <w:rPr>
          <w:szCs w:val="28"/>
          <w:lang w:eastAsia="zh-CN"/>
        </w:rPr>
      </w:pPr>
    </w:p>
    <w:p w14:paraId="786DC0E3" w14:textId="36914E92" w:rsidR="006E4BB3" w:rsidRPr="00017F65" w:rsidRDefault="00A6358A" w:rsidP="001B1519">
      <w:pPr>
        <w:rPr>
          <w:szCs w:val="28"/>
          <w:lang w:eastAsia="zh-CN"/>
        </w:rPr>
      </w:pPr>
      <w:r w:rsidRPr="00017F65">
        <w:rPr>
          <w:szCs w:val="28"/>
          <w:lang w:eastAsia="zh-CN"/>
        </w:rPr>
        <w:t>Statistically, the BFS estimation</w:t>
      </w:r>
      <w:r w:rsidR="00512EB2" w:rsidRPr="00017F65">
        <w:rPr>
          <w:szCs w:val="28"/>
          <w:lang w:eastAsia="zh-CN"/>
        </w:rPr>
        <w:t xml:space="preserve"> </w:t>
      </w:r>
      <w:r w:rsidRPr="00017F65">
        <w:rPr>
          <w:szCs w:val="28"/>
          <w:lang w:eastAsia="zh-CN"/>
        </w:rPr>
        <w:t>error is inverse</w:t>
      </w:r>
      <w:r w:rsidR="00DB0913" w:rsidRPr="00017F65">
        <w:rPr>
          <w:szCs w:val="28"/>
          <w:lang w:eastAsia="zh-CN"/>
        </w:rPr>
        <w:t>ly</w:t>
      </w:r>
      <w:r w:rsidRPr="00017F65">
        <w:rPr>
          <w:szCs w:val="28"/>
          <w:lang w:eastAsia="zh-CN"/>
        </w:rPr>
        <w:t xml:space="preserve"> proportional to the system</w:t>
      </w:r>
      <w:r w:rsidR="00DB0913" w:rsidRPr="00017F65">
        <w:rPr>
          <w:szCs w:val="28"/>
          <w:lang w:eastAsia="zh-CN"/>
        </w:rPr>
        <w:t xml:space="preserve"> </w:t>
      </w:r>
      <w:r w:rsidRPr="00017F65">
        <w:rPr>
          <w:szCs w:val="28"/>
          <w:lang w:eastAsia="zh-CN"/>
        </w:rPr>
        <w:t xml:space="preserve">SNR. </w:t>
      </w:r>
      <w:r w:rsidR="00E0362A" w:rsidRPr="00017F65">
        <w:rPr>
          <w:szCs w:val="28"/>
          <w:lang w:eastAsia="zh-CN"/>
        </w:rPr>
        <w:t>T</w:t>
      </w:r>
      <w:r w:rsidR="006668F7" w:rsidRPr="00017F65">
        <w:rPr>
          <w:szCs w:val="28"/>
          <w:lang w:eastAsia="zh-CN"/>
        </w:rPr>
        <w:t>he most straightforward way to enhance the SNR is to increase the pump and probe power. However, the</w:t>
      </w:r>
      <w:r w:rsidR="001D7DCD" w:rsidRPr="00017F65">
        <w:rPr>
          <w:szCs w:val="28"/>
          <w:lang w:eastAsia="zh-CN"/>
        </w:rPr>
        <w:t>se</w:t>
      </w:r>
      <w:r w:rsidR="006668F7" w:rsidRPr="00017F65">
        <w:rPr>
          <w:szCs w:val="28"/>
          <w:lang w:eastAsia="zh-CN"/>
        </w:rPr>
        <w:t xml:space="preserve"> are limited by modulation instability</w:t>
      </w:r>
      <w:r w:rsidR="005364CD" w:rsidRPr="00017F65">
        <w:rPr>
          <w:szCs w:val="28"/>
          <w:lang w:eastAsia="zh-CN"/>
        </w:rPr>
        <w:t xml:space="preserve"> (MI)</w:t>
      </w:r>
      <w:r w:rsidR="00AA7232" w:rsidRPr="00017F65">
        <w:rPr>
          <w:szCs w:val="28"/>
          <w:lang w:eastAsia="zh-CN"/>
        </w:rPr>
        <w:fldChar w:fldCharType="begin" w:fldLock="1"/>
      </w:r>
      <w:r w:rsidR="00F922AA" w:rsidRPr="00017F65">
        <w:rPr>
          <w:szCs w:val="28"/>
          <w:lang w:eastAsia="zh-CN"/>
        </w:rPr>
        <w:instrText>ADDIN CSL_CITATION {"citationItems":[{"id":"ITEM-1","itemData":{"DOI":"10.1364/OE.23.029514","ISSN":"1094-4087","abstract":"Modulation instability is thoroughly investigated and a simple analytical model for its power critically modifying the wave properties in terms of system parameters is derived and experimentally validated. The differences on the modulation instability gain spectrum in lossless and lossy optical fibers are analyzed based on theoretical models and numerical simulations. In particular the impact of background noise on the behavior of modulation instability is studied analytically and verified by measurements and simulations. The proposed analytical model is experimentally validated by monitoring the wave propagation along an optical fiber using a Brillouin optical time-domain analyzer. This way, the evolution of the optical signal traveling through optical fibers, especially, the pump depletion and the recurrence phenomenon are investigated.","author":[{"dropping-particle":"","family":"Alem","given":"Mehdi","non-dropping-particle":"","parse-names":false,"suffix":""},{"dropping-particle":"","family":"Soto","given":"Marcelo a.","non-dropping-particle":"","parse-names":false,"suffix":""},{"dropping-particle":"","family":"Thévenaz","given":"Luc","non-dropping-particle":"","parse-names":false,"suffix":""}],"container-title":"Optics Express","id":"ITEM-1","issue":"23","issued":{"date-parts":[["2015"]]},"page":"29514-29532","title":"Analytical model and experimental verification of the critical power for modulation instability in optical fibers","type":"article-journal","volume":"23"},"uris":["http://www.mendeley.com/documents/?uuid=732257d8-bede-4daa-8c38-4dee8f97a599"]}],"mendeley":{"formattedCitation":"&lt;sup&gt;19&lt;/sup&gt;","plainTextFormattedCitation":"19","previouslyFormattedCitation":"&lt;sup&gt;19&lt;/sup&gt;"},"properties":{"noteIndex":0},"schema":"https://github.com/citation-style-language/schema/raw/master/csl-citation.json"}</w:instrText>
      </w:r>
      <w:r w:rsidR="00AA7232" w:rsidRPr="00017F65">
        <w:rPr>
          <w:szCs w:val="28"/>
          <w:lang w:eastAsia="zh-CN"/>
        </w:rPr>
        <w:fldChar w:fldCharType="separate"/>
      </w:r>
      <w:r w:rsidR="002D2741" w:rsidRPr="00017F65">
        <w:rPr>
          <w:noProof/>
          <w:szCs w:val="28"/>
          <w:vertAlign w:val="superscript"/>
          <w:lang w:eastAsia="zh-CN"/>
        </w:rPr>
        <w:t>19</w:t>
      </w:r>
      <w:r w:rsidR="00AA7232" w:rsidRPr="00017F65">
        <w:rPr>
          <w:szCs w:val="28"/>
          <w:lang w:eastAsia="zh-CN"/>
        </w:rPr>
        <w:fldChar w:fldCharType="end"/>
      </w:r>
      <w:r w:rsidR="006668F7" w:rsidRPr="00017F65">
        <w:rPr>
          <w:szCs w:val="28"/>
          <w:lang w:eastAsia="zh-CN"/>
        </w:rPr>
        <w:t xml:space="preserve"> and non-local effect</w:t>
      </w:r>
      <w:r w:rsidR="00DB0913" w:rsidRPr="00017F65">
        <w:rPr>
          <w:szCs w:val="28"/>
          <w:lang w:eastAsia="zh-CN"/>
        </w:rPr>
        <w:t>s</w:t>
      </w:r>
      <w:r w:rsidR="005364CD" w:rsidRPr="00017F65">
        <w:rPr>
          <w:szCs w:val="28"/>
          <w:lang w:eastAsia="zh-CN"/>
        </w:rPr>
        <w:t xml:space="preserve"> (NLE)</w:t>
      </w:r>
      <w:r w:rsidR="00AA7232" w:rsidRPr="00017F65">
        <w:rPr>
          <w:szCs w:val="28"/>
          <w:lang w:eastAsia="zh-CN"/>
        </w:rPr>
        <w:fldChar w:fldCharType="begin" w:fldLock="1"/>
      </w:r>
      <w:r w:rsidR="00074D24" w:rsidRPr="00017F65">
        <w:rPr>
          <w:szCs w:val="28"/>
          <w:lang w:eastAsia="zh-CN"/>
        </w:rPr>
        <w:instrText>ADDIN CSL_CITATION {"citationItems":[{"id":"ITEM-1","itemData":{"DOI":"10.1364/OE.21.014017","ISSN":"1094-4087","PMID":"23787592","abstract":"Energy transfer between the interacting waves in a distributed Brillouin sensor can result in a distorted measurement of the local Brillouin gain spectrum, leading to systematic errors. It is demonstrated that this depletion effect can be precisely modelled. This has been validated by experimental tests in an excellent quantitative agreement. Strict guidelines can be enunciated from the model to make the impact of depletion negligible, for any type and any length of fiber.","author":[{"dropping-particle":"","family":"Thévenaz","given":"Luc","non-dropping-particle":"","parse-names":false,"suffix":""},{"dropping-particle":"","family":"Mafang","given":"Stella Foaleng","non-dropping-particle":"","parse-names":false,"suffix":""},{"dropping-particle":"","family":"Lin","given":"Jie","non-dropping-particle":"","parse-names":false,"suffix":""}],"container-title":"Optics Express","id":"ITEM-1","issue":"12","issued":{"date-parts":[["2013"]]},"note":"1. Maximum systematic error occurs at 1/4 FWHM due to the non-local effect.\n2. Under 1 probe wave regime, maximum probe power should not exceed -14 dBm.\n3. Under 2 probe wave regime (one at Brillouin gain, 1 at Brillouin loss), probe power limit can be raised to 7 dBm.","page":"14017-14035","title":"Effect of pulse depletion in a Brillouin optical time-domain analysis system","type":"article-journal","volume":"21"},"uris":["http://www.mendeley.com/documents/?uuid=48cdebd8-8a0d-425b-bea8-c2952c8ec653"]},{"id":"ITEM-2","itemData":{"DOI":"10.3390/app7080761","ISSN":"2076-3417","abstract":"Brillouin optical time-domain analysis (BOTDA) sensors have great potential to provide distributed measurements of temperature and strain over large structures with high spatial resolution and measurement precision. However, their performance ultimately depends on the amount of probe and pump pulse power that can be injected into the sensing fiber, which determines the signal-to-noise ratio of the detected measurement signal. The probe wave power is constrained by the generation of noise induced by spontaneous Brillouin scattering and at lower power by the so-called non-local effects. In this work, we focus on the latter. We review the physical origins of non-local effects and analyze the performance impairments that they bring. In addition, we discuss the different methods that have been proposed to counteract these effects comparing their relative merits and ultimate performance. Particularly, we focus on a technique that we have devised to compensate non-local effects which is based on introducing an optical frequency modulation or dithering to the probe wave. This method is shown to provide a comprehensive solution to most of the impairments associated with non-local effects and also to enable some side benefits, such as amplification of the pump pulses to compensate the attenuation of the fiber.","author":[{"dropping-particle":"","family":"Iribas","given":"Haritz","non-dropping-particle":"","parse-names":false,"suffix":""},{"dropping-particle":"","family":"Urricelqui","given":"Javier","non-dropping-particle":"","parse-names":false,"suffix":""},{"dropping-particle":"","family":"Mompó","given":"Juan José","non-dropping-particle":"","parse-names":false,"suffix":""},{"dropping-particle":"","family":"Mariñelarena","given":"Jon","non-dropping-particle":"","parse-names":false,"suffix":""},{"dropping-particle":"","family":"Loayssa","given":"Alayn","non-dropping-particle":"","parse-names":false,"suffix":""}],"container-title":"Applied Sciences","id":"ITEM-2","issue":"8","issued":{"date-parts":[["2017","7","27"]]},"page":"761","title":"Non-Local Effects in Brillouin Optical Time-Domain Analysis Sensors","type":"article-journal","volume":"7"},"uris":["http://www.mendeley.com/documents/?uuid=e56ed3ff-f713-42f2-bd45-f0626bfc7753"]}],"mendeley":{"formattedCitation":"&lt;sup&gt;20,21&lt;/sup&gt;","plainTextFormattedCitation":"20,21","previouslyFormattedCitation":"&lt;sup&gt;20,21&lt;/sup&gt;"},"properties":{"noteIndex":0},"schema":"https://github.com/citation-style-language/schema/raw/master/csl-citation.json"}</w:instrText>
      </w:r>
      <w:r w:rsidR="00AA7232" w:rsidRPr="00017F65">
        <w:rPr>
          <w:szCs w:val="28"/>
          <w:lang w:eastAsia="zh-CN"/>
        </w:rPr>
        <w:fldChar w:fldCharType="separate"/>
      </w:r>
      <w:r w:rsidR="00F922AA" w:rsidRPr="00017F65">
        <w:rPr>
          <w:noProof/>
          <w:szCs w:val="28"/>
          <w:vertAlign w:val="superscript"/>
          <w:lang w:eastAsia="zh-CN"/>
        </w:rPr>
        <w:t>20,21</w:t>
      </w:r>
      <w:r w:rsidR="00AA7232" w:rsidRPr="00017F65">
        <w:rPr>
          <w:szCs w:val="28"/>
          <w:lang w:eastAsia="zh-CN"/>
        </w:rPr>
        <w:fldChar w:fldCharType="end"/>
      </w:r>
      <w:r w:rsidR="006668F7" w:rsidRPr="00017F65">
        <w:rPr>
          <w:szCs w:val="28"/>
          <w:lang w:eastAsia="zh-CN"/>
        </w:rPr>
        <w:t xml:space="preserve"> to </w:t>
      </w:r>
      <w:r w:rsidR="001D7DCD" w:rsidRPr="00017F65">
        <w:rPr>
          <w:szCs w:val="28"/>
          <w:lang w:eastAsia="zh-CN"/>
        </w:rPr>
        <w:t>~</w:t>
      </w:r>
      <w:r w:rsidR="006668F7" w:rsidRPr="00017F65">
        <w:rPr>
          <w:szCs w:val="28"/>
          <w:lang w:eastAsia="zh-CN"/>
        </w:rPr>
        <w:t xml:space="preserve">20 dBm and -14 dBm, respectively. </w:t>
      </w:r>
      <w:r w:rsidR="00EC4E14" w:rsidRPr="00017F65">
        <w:rPr>
          <w:szCs w:val="28"/>
          <w:lang w:eastAsia="zh-CN"/>
        </w:rPr>
        <w:t>Numerous techniques, such as coding</w:t>
      </w:r>
      <w:r w:rsidR="00AA7232" w:rsidRPr="00017F65">
        <w:rPr>
          <w:szCs w:val="28"/>
          <w:lang w:eastAsia="zh-CN"/>
        </w:rPr>
        <w:fldChar w:fldCharType="begin" w:fldLock="1"/>
      </w:r>
      <w:r w:rsidR="00074D24" w:rsidRPr="00017F65">
        <w:rPr>
          <w:szCs w:val="28"/>
          <w:lang w:eastAsia="zh-CN"/>
        </w:rPr>
        <w:instrText>ADDIN CSL_CITATION {"citationItems":[{"id":"ITEM-1","itemData":{"DOI":"10.1364/OE.21.016390","ISBN":"1094-4087 (Electronic)\\r1094-4087 (Linking)","ISSN":"1094-4087","PMID":"23938490","abstract":"A pump signal based on bipolar pulse coding and single-sideband suppressed-carried (SSB-SC) modulation is proposed for Brillouin optical time-domain analysis (BOTDA) sensors. Making a sequential use of the Brillouin gain and loss spectra, the technique is experimentally validated using bipolar complementary-correlation Golay codes along a 100 km-long fiber and 2 m spatial resolution, fully resolving a 2 m hot-spot at the end of the sensing fiber with no distortion introduced by the decoding algorithm. Experimental results, in good agreement with the theory, indicate that bipolar Golay codes provide a higher signal-to-noise ratio enhancement and stronger robustness to pump depletion in comparison to optimum unipolar pulse codes known for BOTDA sensing.","author":[{"dropping-particle":"","family":"Soto","given":"Marcelo A.","non-dropping-particle":"","parse-names":false,"suffix":""},{"dropping-particle":"","family":"Floch","given":"Sébastien","non-dropping-particle":"Le","parse-names":false,"suffix":""},{"dropping-particle":"","family":"Thévenaz","given":"Luc","non-dropping-particle":"","parse-names":false,"suffix":""}],"container-title":"Optics Express","id":"ITEM-1","issue":"14","issued":{"date-parts":[["2013"]]},"page":"16390-16397","title":"Bipolar optical pulse coding for performance enhancement in BOTDA sensors","type":"article-journal","volume":"21"},"uris":["http://www.mendeley.com/documents/?uuid=d1d11b1a-66e2-40df-af82-ab50b06378aa"]}],"mendeley":{"formattedCitation":"&lt;sup&gt;22&lt;/sup&gt;","plainTextFormattedCitation":"22","previouslyFormattedCitation":"&lt;sup&gt;22&lt;/sup&gt;"},"properties":{"noteIndex":0},"schema":"https://github.com/citation-style-language/schema/raw/master/csl-citation.json"}</w:instrText>
      </w:r>
      <w:r w:rsidR="00AA7232" w:rsidRPr="00017F65">
        <w:rPr>
          <w:szCs w:val="28"/>
          <w:lang w:eastAsia="zh-CN"/>
        </w:rPr>
        <w:fldChar w:fldCharType="separate"/>
      </w:r>
      <w:r w:rsidR="00F922AA" w:rsidRPr="00017F65">
        <w:rPr>
          <w:noProof/>
          <w:szCs w:val="28"/>
          <w:vertAlign w:val="superscript"/>
          <w:lang w:eastAsia="zh-CN"/>
        </w:rPr>
        <w:t>22</w:t>
      </w:r>
      <w:r w:rsidR="00AA7232" w:rsidRPr="00017F65">
        <w:rPr>
          <w:szCs w:val="28"/>
          <w:lang w:eastAsia="zh-CN"/>
        </w:rPr>
        <w:fldChar w:fldCharType="end"/>
      </w:r>
      <w:r w:rsidR="001D7DCD" w:rsidRPr="00017F65">
        <w:rPr>
          <w:szCs w:val="28"/>
          <w:lang w:eastAsia="zh-CN"/>
        </w:rPr>
        <w:t xml:space="preserve"> and</w:t>
      </w:r>
      <w:r w:rsidR="00EC4E14" w:rsidRPr="00017F65">
        <w:rPr>
          <w:szCs w:val="28"/>
          <w:lang w:eastAsia="zh-CN"/>
        </w:rPr>
        <w:t xml:space="preserve"> Raman</w:t>
      </w:r>
      <w:r w:rsidR="002F25D4" w:rsidRPr="00017F65">
        <w:rPr>
          <w:szCs w:val="28"/>
          <w:lang w:eastAsia="zh-CN"/>
        </w:rPr>
        <w:t xml:space="preserve"> </w:t>
      </w:r>
      <w:r w:rsidR="00EC4E14" w:rsidRPr="00017F65">
        <w:rPr>
          <w:szCs w:val="28"/>
          <w:lang w:eastAsia="zh-CN"/>
        </w:rPr>
        <w:t>based inline-amplification</w:t>
      </w:r>
      <w:r w:rsidR="002F25D4" w:rsidRPr="00017F65">
        <w:rPr>
          <w:szCs w:val="28"/>
          <w:lang w:eastAsia="zh-CN"/>
        </w:rPr>
        <w:fldChar w:fldCharType="begin" w:fldLock="1"/>
      </w:r>
      <w:r w:rsidR="00074D24" w:rsidRPr="00017F65">
        <w:rPr>
          <w:szCs w:val="28"/>
          <w:lang w:eastAsia="zh-CN"/>
        </w:rPr>
        <w:instrText>ADDIN CSL_CITATION {"citationItems":[{"id":"ITEM-1","itemData":{"DOI":"10.1364/OE.20.012147","ISSN":"1094-4087","PMID":"22714201","abstract":"Sub-meter resolution in long-distance Brillouin Optical Time Domain Analysis (BOTDA) cannot be trivially achieved due to several issues including: resolution-uncertainty trade-offs, self-phase modulation, fiber attenuation, depletion, etc. In this paper we show that combining Raman assistance, differential pulse-width pair (DPP) measurements and a novel numerical de-noising procedure, we could obtain sub-meter resolution Brillouin optical time-domain analysis over a range of 100 km. We successfully demonstrate the detection of a 0.5 meter hot-spot in the position of worst contrast along the fiber.","author":[{"dropping-particle":"","family":"Angulo-Vinuesa","given":"X.","non-dropping-particle":"","parse-names":false,"suffix":""},{"dropping-particle":"","family":"Martin-Lopez","given":"S.","non-dropping-particle":"","parse-names":false,"suffix":""},{"dropping-particle":"","family":"Corredera","given":"P.","non-dropping-particle":"","parse-names":false,"suffix":""},{"dropping-particle":"","family":"Gonzalez-Herraez","given":"M.","non-dropping-particle":"","parse-names":false,"suffix":""}],"container-title":"Optics Express","id":"ITEM-1","issue":"11","issued":{"date-parts":[["2012"]]},"page":"12147","title":"Raman-assisted Brillouin optical time-domain analysis with sub-meter resolution over 100 km","type":"article-journal","volume":"20"},"uris":["http://www.mendeley.com/documents/?uuid=a455a7aa-ca3c-4b8a-b447-2318585e3de9"]}],"mendeley":{"formattedCitation":"&lt;sup&gt;23&lt;/sup&gt;","plainTextFormattedCitation":"23","previouslyFormattedCitation":"&lt;sup&gt;23&lt;/sup&gt;"},"properties":{"noteIndex":0},"schema":"https://github.com/citation-style-language/schema/raw/master/csl-citation.json"}</w:instrText>
      </w:r>
      <w:r w:rsidR="002F25D4" w:rsidRPr="00017F65">
        <w:rPr>
          <w:szCs w:val="28"/>
          <w:lang w:eastAsia="zh-CN"/>
        </w:rPr>
        <w:fldChar w:fldCharType="separate"/>
      </w:r>
      <w:r w:rsidR="00F922AA" w:rsidRPr="00017F65">
        <w:rPr>
          <w:noProof/>
          <w:szCs w:val="28"/>
          <w:vertAlign w:val="superscript"/>
          <w:lang w:eastAsia="zh-CN"/>
        </w:rPr>
        <w:t>23</w:t>
      </w:r>
      <w:r w:rsidR="002F25D4" w:rsidRPr="00017F65">
        <w:rPr>
          <w:szCs w:val="28"/>
          <w:lang w:eastAsia="zh-CN"/>
        </w:rPr>
        <w:fldChar w:fldCharType="end"/>
      </w:r>
      <w:r w:rsidR="002F25D4" w:rsidRPr="00017F65">
        <w:rPr>
          <w:szCs w:val="28"/>
          <w:lang w:eastAsia="zh-CN"/>
        </w:rPr>
        <w:t xml:space="preserve"> </w:t>
      </w:r>
      <w:r w:rsidR="00EC4E14" w:rsidRPr="00017F65">
        <w:rPr>
          <w:szCs w:val="28"/>
          <w:lang w:eastAsia="zh-CN"/>
        </w:rPr>
        <w:t>have been proposed to break the</w:t>
      </w:r>
      <w:r w:rsidR="00DB0913" w:rsidRPr="00017F65">
        <w:rPr>
          <w:szCs w:val="28"/>
          <w:lang w:eastAsia="zh-CN"/>
        </w:rPr>
        <w:t>se</w:t>
      </w:r>
      <w:r w:rsidR="00EC4E14" w:rsidRPr="00017F65">
        <w:rPr>
          <w:szCs w:val="28"/>
          <w:lang w:eastAsia="zh-CN"/>
        </w:rPr>
        <w:t xml:space="preserve"> limits. </w:t>
      </w:r>
      <w:r w:rsidR="00512EB2" w:rsidRPr="00017F65">
        <w:rPr>
          <w:szCs w:val="28"/>
          <w:lang w:eastAsia="zh-CN"/>
        </w:rPr>
        <w:t>Recently, it has been reported that th</w:t>
      </w:r>
      <w:r w:rsidR="002429DD" w:rsidRPr="00017F65">
        <w:rPr>
          <w:szCs w:val="28"/>
          <w:lang w:eastAsia="zh-CN"/>
        </w:rPr>
        <w:t xml:space="preserve">is frequency </w:t>
      </w:r>
      <w:r w:rsidR="00512EB2" w:rsidRPr="00017F65">
        <w:rPr>
          <w:szCs w:val="28"/>
          <w:lang w:eastAsia="zh-CN"/>
        </w:rPr>
        <w:t xml:space="preserve">error can be minimized by </w:t>
      </w:r>
      <w:r w:rsidR="00C724A4" w:rsidRPr="00017F65">
        <w:rPr>
          <w:szCs w:val="28"/>
          <w:lang w:eastAsia="zh-CN"/>
        </w:rPr>
        <w:t xml:space="preserve">choosing </w:t>
      </w:r>
      <w:r w:rsidR="00512EB2" w:rsidRPr="00017F65">
        <w:rPr>
          <w:szCs w:val="28"/>
          <w:lang w:eastAsia="zh-CN"/>
        </w:rPr>
        <w:t>a proper</w:t>
      </w:r>
      <w:r w:rsidR="00925184" w:rsidRPr="00017F65">
        <w:rPr>
          <w:szCs w:val="28"/>
          <w:lang w:eastAsia="zh-CN"/>
        </w:rPr>
        <w:t>ly</w:t>
      </w:r>
      <w:r w:rsidR="00512EB2" w:rsidRPr="00017F65">
        <w:rPr>
          <w:szCs w:val="28"/>
          <w:lang w:eastAsia="zh-CN"/>
        </w:rPr>
        <w:t xml:space="preserve"> fitting algorithm</w:t>
      </w:r>
      <w:r w:rsidR="00E203DD" w:rsidRPr="00017F65">
        <w:rPr>
          <w:szCs w:val="28"/>
          <w:lang w:eastAsia="zh-CN"/>
        </w:rPr>
        <w:fldChar w:fldCharType="begin" w:fldLock="1"/>
      </w:r>
      <w:r w:rsidR="00074D24" w:rsidRPr="00017F65">
        <w:rPr>
          <w:szCs w:val="28"/>
          <w:lang w:eastAsia="zh-CN"/>
        </w:rPr>
        <w:instrText>ADDIN CSL_CITATION {"citationItems":[{"id":"ITEM-1","itemData":{"DOI":"10.1364/OE.26.014661","ISSN":"1094-4087","abstract":"The performance of post-processing techniques carried out on the Brillouin gain spectrum to estimate the Brillouin frequency shift (BFS) in standard Brillouin distributed sensors is evaluated. Curve fitting methods with standard functions such as polynomial and Lorentzian, as well as correlation techniques such as Lorentzian Cross-correlation and Cross Reference Plot Analysis (CRPA), are considered for the analysis. The fitting procedures and key parameters for each technique are optimized, and the performance in terms of BFS uncertainty, BFS offset error and processing time is compared by numerical simulations and through controlled experiments. Such a quantitative comparison is performed in varying conditions including signal-to-noise ratio (SNR), frequency measurement step, and BGS truncation. It is demonstrated that the Lorentzian cross-correlation technique results in the largest BFS offset error due to truncation, while exhibiting the smallest BFS uncertainty and the shortest processing time. A novel approach is proposed to compensate such a BFS offset error, which enables the Lorentzian cross-correlation technique to completely outperform other fitting methods.","author":[{"dropping-particle":"","family":"Haneef","given":"Shahna M","non-dropping-particle":"","parse-names":false,"suffix":""},{"dropping-particle":"","family":"Yang","given":"Zhisheng","non-dropping-particle":"","parse-names":false,"suffix":""},{"dropping-particle":"","family":"Thévenaz","given":"Luc","non-dropping-particle":"","parse-names":false,"suffix":""},{"dropping-particle":"","family":"Venkitesh","given":"Deepa","non-dropping-particle":"","parse-names":false,"suffix":""},{"dropping-particle":"","family":"Srinivasan","given":"Balaji","non-dropping-particle":"","parse-names":false,"suffix":""}],"container-title":"Optics Express","id":"ITEM-1","issue":"11","issued":{"date-parts":[["2018"]]},"page":"14661-14677","title":"Performance analysis of frequency shift estimation techniques in Brillouin distributed fiber sensors","type":"article-journal","volume":"26"},"uris":["http://www.mendeley.com/documents/?uuid=82956175-fbd4-4774-bab2-fb07390b6f97"]}],"mendeley":{"formattedCitation":"&lt;sup&gt;24&lt;/sup&gt;","plainTextFormattedCitation":"24","previouslyFormattedCitation":"&lt;sup&gt;24&lt;/sup&gt;"},"properties":{"noteIndex":0},"schema":"https://github.com/citation-style-language/schema/raw/master/csl-citation.json"}</w:instrText>
      </w:r>
      <w:r w:rsidR="00E203DD" w:rsidRPr="00017F65">
        <w:rPr>
          <w:szCs w:val="28"/>
          <w:lang w:eastAsia="zh-CN"/>
        </w:rPr>
        <w:fldChar w:fldCharType="separate"/>
      </w:r>
      <w:r w:rsidR="00F922AA" w:rsidRPr="00017F65">
        <w:rPr>
          <w:noProof/>
          <w:szCs w:val="28"/>
          <w:vertAlign w:val="superscript"/>
          <w:lang w:eastAsia="zh-CN"/>
        </w:rPr>
        <w:t>24</w:t>
      </w:r>
      <w:r w:rsidR="00E203DD" w:rsidRPr="00017F65">
        <w:rPr>
          <w:szCs w:val="28"/>
          <w:lang w:eastAsia="zh-CN"/>
        </w:rPr>
        <w:fldChar w:fldCharType="end"/>
      </w:r>
      <w:r w:rsidR="00512EB2" w:rsidRPr="00017F65">
        <w:rPr>
          <w:szCs w:val="28"/>
          <w:lang w:eastAsia="zh-CN"/>
        </w:rPr>
        <w:t xml:space="preserve">. </w:t>
      </w:r>
      <w:r w:rsidR="00B2506E" w:rsidRPr="00017F65">
        <w:rPr>
          <w:szCs w:val="28"/>
          <w:lang w:eastAsia="zh-CN"/>
        </w:rPr>
        <w:t>Relatedly</w:t>
      </w:r>
      <w:r w:rsidR="002429DD" w:rsidRPr="00017F65">
        <w:rPr>
          <w:szCs w:val="28"/>
          <w:lang w:eastAsia="zh-CN"/>
        </w:rPr>
        <w:t xml:space="preserve">, measurements exploiting the Brillouin phase and </w:t>
      </w:r>
      <w:r w:rsidR="00B2506E" w:rsidRPr="00017F65">
        <w:rPr>
          <w:szCs w:val="28"/>
          <w:lang w:eastAsia="zh-CN"/>
        </w:rPr>
        <w:t xml:space="preserve">a </w:t>
      </w:r>
      <w:r w:rsidR="002429DD" w:rsidRPr="00017F65">
        <w:rPr>
          <w:szCs w:val="28"/>
          <w:lang w:eastAsia="zh-CN"/>
        </w:rPr>
        <w:t>linear fitting algorithm are also reported to have a reduced frequency error</w:t>
      </w:r>
      <w:r w:rsidR="00E203DD" w:rsidRPr="00017F65">
        <w:rPr>
          <w:szCs w:val="28"/>
          <w:lang w:eastAsia="zh-CN"/>
        </w:rPr>
        <w:fldChar w:fldCharType="begin" w:fldLock="1"/>
      </w:r>
      <w:r w:rsidR="00074D24" w:rsidRPr="00017F65">
        <w:rPr>
          <w:szCs w:val="28"/>
          <w:lang w:eastAsia="zh-CN"/>
        </w:rPr>
        <w:instrText>ADDIN CSL_CITATION {"citationItems":[{"id":"ITEM-1","itemData":{"DOI":"10.1364/OE.24.017200","author":[{"dropping-particle":"","family":"Lopez-Gil","given":"Alexia","non-dropping-particle":"","parse-names":false,"suffix":""},{"dropping-particle":"","family":"A.Soto","given":"Marcelo","non-dropping-particle":"","parse-names":false,"suffix":""},{"dropping-particle":"","family":"Angulo-vinuesa","given":"Xabier","non-dropping-particle":"","parse-names":false,"suffix":""},{"dropping-particle":"","family":"Dominguez-Lopez","given":"Alejandro","non-dropping-particle":"","parse-names":false,"suffix":""},{"dropping-particle":"","family":"Martin-Lopez","given":"Sonia","non-dropping-particle":"","parse-names":false,"suffix":""},{"dropping-particle":"","family":"Thévenaz","given":"Luc","non-dropping-particle":"","parse-names":false,"suffix":""},{"dropping-particle":"","family":"Gonzalez-Herraez","given":"Miguel","non-dropping-particle":"","parse-names":false,"suffix":""}],"container-title":"Optics Express","id":"ITEM-1","issue":"15","issued":{"date-parts":[["2016"]]},"page":"17200-17214","title":"Evaluation of the accuracy of BOTDA systems based on the phase spectral response","type":"article-journal","volume":"24"},"uris":["http://www.mendeley.com/documents/?uuid=bd02b09d-47d9-4c78-b816-3aea48b53999"]}],"mendeley":{"formattedCitation":"&lt;sup&gt;25&lt;/sup&gt;","plainTextFormattedCitation":"25","previouslyFormattedCitation":"&lt;sup&gt;25&lt;/sup&gt;"},"properties":{"noteIndex":0},"schema":"https://github.com/citation-style-language/schema/raw/master/csl-citation.json"}</w:instrText>
      </w:r>
      <w:r w:rsidR="00E203DD" w:rsidRPr="00017F65">
        <w:rPr>
          <w:szCs w:val="28"/>
          <w:lang w:eastAsia="zh-CN"/>
        </w:rPr>
        <w:fldChar w:fldCharType="separate"/>
      </w:r>
      <w:r w:rsidR="00F922AA" w:rsidRPr="00017F65">
        <w:rPr>
          <w:noProof/>
          <w:szCs w:val="28"/>
          <w:vertAlign w:val="superscript"/>
          <w:lang w:eastAsia="zh-CN"/>
        </w:rPr>
        <w:t>25</w:t>
      </w:r>
      <w:r w:rsidR="00E203DD" w:rsidRPr="00017F65">
        <w:rPr>
          <w:szCs w:val="28"/>
          <w:lang w:eastAsia="zh-CN"/>
        </w:rPr>
        <w:fldChar w:fldCharType="end"/>
      </w:r>
      <w:r w:rsidR="00DD5AAB" w:rsidRPr="00017F65">
        <w:rPr>
          <w:szCs w:val="28"/>
          <w:lang w:eastAsia="zh-CN"/>
        </w:rPr>
        <w:t xml:space="preserve">, which indicates the potential </w:t>
      </w:r>
      <w:r w:rsidR="006A3435" w:rsidRPr="00017F65">
        <w:rPr>
          <w:szCs w:val="28"/>
          <w:lang w:eastAsia="zh-CN"/>
        </w:rPr>
        <w:t>of a well</w:t>
      </w:r>
      <w:r w:rsidR="00BA347E" w:rsidRPr="00017F65">
        <w:rPr>
          <w:szCs w:val="28"/>
          <w:lang w:eastAsia="zh-CN"/>
        </w:rPr>
        <w:t>-</w:t>
      </w:r>
      <w:r w:rsidR="006A3435" w:rsidRPr="00017F65">
        <w:rPr>
          <w:szCs w:val="28"/>
          <w:lang w:eastAsia="zh-CN"/>
        </w:rPr>
        <w:t>engineered BGS</w:t>
      </w:r>
      <w:r w:rsidR="00184843" w:rsidRPr="00017F65">
        <w:rPr>
          <w:szCs w:val="28"/>
          <w:lang w:eastAsia="zh-CN"/>
        </w:rPr>
        <w:t xml:space="preserve"> </w:t>
      </w:r>
      <w:r w:rsidR="00B2506E" w:rsidRPr="00017F65">
        <w:rPr>
          <w:szCs w:val="28"/>
          <w:lang w:eastAsia="zh-CN"/>
        </w:rPr>
        <w:t xml:space="preserve">to </w:t>
      </w:r>
      <w:r w:rsidR="00184843" w:rsidRPr="00017F65">
        <w:rPr>
          <w:szCs w:val="28"/>
          <w:lang w:eastAsia="zh-CN"/>
        </w:rPr>
        <w:t>sensing performance enhancement.</w:t>
      </w:r>
      <w:r w:rsidR="00DD0440" w:rsidRPr="00017F65">
        <w:rPr>
          <w:szCs w:val="28"/>
          <w:lang w:eastAsia="zh-CN"/>
        </w:rPr>
        <w:t xml:space="preserve"> Another </w:t>
      </w:r>
      <w:r w:rsidR="00B2506E" w:rsidRPr="00017F65">
        <w:rPr>
          <w:szCs w:val="28"/>
          <w:lang w:eastAsia="zh-CN"/>
        </w:rPr>
        <w:t>option</w:t>
      </w:r>
      <w:r w:rsidR="00B2506E" w:rsidRPr="00017F65" w:rsidDel="00B2506E">
        <w:rPr>
          <w:szCs w:val="28"/>
          <w:lang w:eastAsia="zh-CN"/>
        </w:rPr>
        <w:t xml:space="preserve"> </w:t>
      </w:r>
      <w:r w:rsidR="00B2506E" w:rsidRPr="00017F65">
        <w:rPr>
          <w:szCs w:val="28"/>
          <w:lang w:eastAsia="zh-CN"/>
        </w:rPr>
        <w:t>to</w:t>
      </w:r>
      <w:r w:rsidR="00DD0440" w:rsidRPr="00017F65">
        <w:rPr>
          <w:szCs w:val="28"/>
          <w:lang w:eastAsia="zh-CN"/>
        </w:rPr>
        <w:t xml:space="preserve"> </w:t>
      </w:r>
      <w:r w:rsidR="00B2506E" w:rsidRPr="00017F65">
        <w:rPr>
          <w:szCs w:val="28"/>
          <w:lang w:eastAsia="zh-CN"/>
        </w:rPr>
        <w:t xml:space="preserve">enhance </w:t>
      </w:r>
      <w:r w:rsidR="006E4BB3" w:rsidRPr="00017F65">
        <w:rPr>
          <w:szCs w:val="28"/>
          <w:lang w:eastAsia="zh-CN"/>
        </w:rPr>
        <w:t>SNR i</w:t>
      </w:r>
      <w:r w:rsidR="00DD0440" w:rsidRPr="00017F65">
        <w:rPr>
          <w:szCs w:val="28"/>
          <w:lang w:eastAsia="zh-CN"/>
        </w:rPr>
        <w:t xml:space="preserve">s </w:t>
      </w:r>
      <w:r w:rsidR="006E4BB3" w:rsidRPr="00017F65">
        <w:rPr>
          <w:szCs w:val="28"/>
          <w:lang w:eastAsia="zh-CN"/>
        </w:rPr>
        <w:t>noise reduction. However, according to the traditional point of view, the sensing system noise comes mainly from the detector (</w:t>
      </w:r>
      <w:r w:rsidR="001D7DCD" w:rsidRPr="00017F65">
        <w:rPr>
          <w:szCs w:val="28"/>
          <w:lang w:eastAsia="zh-CN"/>
        </w:rPr>
        <w:t xml:space="preserve">i.e., </w:t>
      </w:r>
      <w:r w:rsidR="006E4BB3" w:rsidRPr="00017F65">
        <w:rPr>
          <w:szCs w:val="28"/>
          <w:lang w:eastAsia="zh-CN"/>
        </w:rPr>
        <w:t>common-mode noise, including dark noise, shot noise</w:t>
      </w:r>
      <w:r w:rsidR="00594832" w:rsidRPr="00017F65">
        <w:rPr>
          <w:szCs w:val="28"/>
          <w:lang w:eastAsia="zh-CN"/>
        </w:rPr>
        <w:t>,</w:t>
      </w:r>
      <w:r w:rsidR="006E4BB3" w:rsidRPr="00017F65">
        <w:rPr>
          <w:szCs w:val="28"/>
          <w:lang w:eastAsia="zh-CN"/>
        </w:rPr>
        <w:t xml:space="preserve"> etc.)</w:t>
      </w:r>
      <w:r w:rsidR="001E1F35" w:rsidRPr="00017F65">
        <w:rPr>
          <w:szCs w:val="28"/>
          <w:lang w:eastAsia="zh-CN"/>
        </w:rPr>
        <w:fldChar w:fldCharType="begin" w:fldLock="1"/>
      </w:r>
      <w:r w:rsidR="00074D24" w:rsidRPr="00017F65">
        <w:rPr>
          <w:szCs w:val="28"/>
          <w:lang w:eastAsia="zh-CN"/>
        </w:rPr>
        <w:instrText>ADDIN CSL_CITATION {"citationItems":[{"id":"ITEM-1","itemData":{"DOI":"10.1117/12.2195298","abstract":"This paper presents a thorough study of the different sources of noise affecting Brillouin optical time-domain analyzers (BOTDA), providing a deep insight into the understanding of the fundamental limitations of this kind of sensors. Analytical and experimental results indicate that the noise source ultimately fixing the sensor performance depends basically on the fiber length and the input pump-probe powers. Thus, while the phase-to-intensity noise conversion induced by stimulated Brillouin scattering can have a dominating effect at short distances, a combination of sources determines the noise in longrange sensing, basically dominated by probe double Rayleigh scattering.","author":[{"dropping-particle":"","family":"Urricelqui","given":"Javier","non-dropping-particle":"","parse-names":false,"suffix":""},{"dropping-particle":"","family":"Soto","given":"Marcelo A.","non-dropping-particle":"","parse-names":false,"suffix":""},{"dropping-particle":"","family":"Thévenaz","given":"Luc","non-dropping-particle":"","parse-names":false,"suffix":""}],"container-title":"24th International Conference on Optical Fibre Sensors","id":"ITEM-1","issued":{"date-parts":[["2015","9","28"]]},"page":"963434","title":"Sources of noise in Brillouin optical time-domain analyzers","type":"paper-conference","volume":"9634"},"uris":["http://www.mendeley.com/documents/?uuid=83d06d21-22a2-46c6-9297-2b7e6e3f0838"]},{"id":"ITEM-2","itemData":{"DOI":"10.1109/JLT.2011.2168808","ISSN":"07338724","abstract":"In this paper we present a Brillouin optical time domain analysis (BOTDA) sensor that takes advantage of the enhanced characteristics obtained employing self-heterodyne optical detection combined with synchronous demodulation. By employing this technique we increase the sensitivity of the sensor and demonstrate experimentally a 10.75-dB enhancement in the SNR compared to conventional direct-detection systems. This detection scheme also enables distributed measurements of the Brillouin phase-shift in an optical fiber, which can lead to enhanced BOTDA schemes.","author":[{"dropping-particle":"","family":"Zornoza","given":"Ander","non-dropping-particle":"","parse-names":false,"suffix":""},{"dropping-particle":"","family":"Sagues","given":"Mikel","non-dropping-particle":"","parse-names":false,"suffix":""},{"dropping-particle":"","family":"Loayssa","given":"Alayn","non-dropping-particle":"","parse-names":false,"suffix":""}],"container-title":"Journal of Lightwave Technology","id":"ITEM-2","issue":"8","issued":{"date-parts":[["2012"]]},"note":"Demodulation of phase measurement","page":"1066-1072","title":"Self-heterodyne detection for SNR improvement and distributed phase-shift measurements in BOTDA","type":"article-journal","volume":"30"},"uris":["http://www.mendeley.com/documents/?uuid=cd15ff1e-85dd-4266-9100-e6398d5faaff"]}],"mendeley":{"formattedCitation":"&lt;sup&gt;26,27&lt;/sup&gt;","plainTextFormattedCitation":"26,27","previouslyFormattedCitation":"&lt;sup&gt;26,27&lt;/sup&gt;"},"properties":{"noteIndex":0},"schema":"https://github.com/citation-style-language/schema/raw/master/csl-citation.json"}</w:instrText>
      </w:r>
      <w:r w:rsidR="001E1F35" w:rsidRPr="00017F65">
        <w:rPr>
          <w:szCs w:val="28"/>
          <w:lang w:eastAsia="zh-CN"/>
        </w:rPr>
        <w:fldChar w:fldCharType="separate"/>
      </w:r>
      <w:r w:rsidR="00F922AA" w:rsidRPr="00017F65">
        <w:rPr>
          <w:noProof/>
          <w:szCs w:val="28"/>
          <w:vertAlign w:val="superscript"/>
          <w:lang w:eastAsia="zh-CN"/>
        </w:rPr>
        <w:t>26,27</w:t>
      </w:r>
      <w:r w:rsidR="001E1F35" w:rsidRPr="00017F65">
        <w:rPr>
          <w:szCs w:val="28"/>
          <w:lang w:eastAsia="zh-CN"/>
        </w:rPr>
        <w:fldChar w:fldCharType="end"/>
      </w:r>
      <w:r w:rsidR="00D74A0E" w:rsidRPr="00017F65">
        <w:rPr>
          <w:szCs w:val="28"/>
          <w:lang w:eastAsia="zh-CN"/>
        </w:rPr>
        <w:t xml:space="preserve"> and </w:t>
      </w:r>
      <w:r w:rsidR="00B2506E" w:rsidRPr="00017F65">
        <w:rPr>
          <w:szCs w:val="28"/>
          <w:lang w:eastAsia="zh-CN"/>
        </w:rPr>
        <w:t>improvement is less likely</w:t>
      </w:r>
      <w:r w:rsidR="00DD0440" w:rsidRPr="00017F65">
        <w:rPr>
          <w:szCs w:val="28"/>
          <w:lang w:eastAsia="zh-CN"/>
        </w:rPr>
        <w:t xml:space="preserve">. </w:t>
      </w:r>
    </w:p>
    <w:p w14:paraId="3D23E8FD" w14:textId="77777777" w:rsidR="007411A6" w:rsidRPr="00017F65" w:rsidRDefault="007411A6" w:rsidP="001B1519">
      <w:pPr>
        <w:rPr>
          <w:szCs w:val="28"/>
          <w:lang w:eastAsia="zh-CN"/>
        </w:rPr>
      </w:pPr>
    </w:p>
    <w:p w14:paraId="44D83B5C" w14:textId="35D0F3C2" w:rsidR="00E0362A" w:rsidRPr="00017F65" w:rsidRDefault="00611B07">
      <w:pPr>
        <w:rPr>
          <w:szCs w:val="28"/>
          <w:lang w:eastAsia="zh-CN"/>
        </w:rPr>
      </w:pPr>
      <w:r w:rsidRPr="00017F65">
        <w:rPr>
          <w:szCs w:val="28"/>
          <w:lang w:eastAsia="zh-CN"/>
        </w:rPr>
        <w:t xml:space="preserve">The basic idea of this paper </w:t>
      </w:r>
      <w:r w:rsidR="000260E9" w:rsidRPr="00017F65">
        <w:rPr>
          <w:szCs w:val="28"/>
          <w:lang w:eastAsia="zh-CN"/>
        </w:rPr>
        <w:t xml:space="preserve">is </w:t>
      </w:r>
      <w:r w:rsidR="00DD0440" w:rsidRPr="00017F65">
        <w:rPr>
          <w:szCs w:val="28"/>
          <w:lang w:eastAsia="zh-CN"/>
        </w:rPr>
        <w:t>t</w:t>
      </w:r>
      <w:r w:rsidR="005C38C6" w:rsidRPr="00017F65">
        <w:rPr>
          <w:szCs w:val="28"/>
          <w:lang w:eastAsia="zh-CN"/>
        </w:rPr>
        <w:t>o</w:t>
      </w:r>
      <w:r w:rsidR="006E4BB3" w:rsidRPr="00017F65">
        <w:rPr>
          <w:szCs w:val="28"/>
          <w:lang w:eastAsia="zh-CN"/>
        </w:rPr>
        <w:t xml:space="preserve"> </w:t>
      </w:r>
      <w:r w:rsidRPr="00017F65">
        <w:rPr>
          <w:szCs w:val="28"/>
          <w:lang w:eastAsia="zh-CN"/>
        </w:rPr>
        <w:t>engineer</w:t>
      </w:r>
      <w:r w:rsidR="005C38C6" w:rsidRPr="00017F65">
        <w:rPr>
          <w:szCs w:val="28"/>
          <w:lang w:eastAsia="zh-CN"/>
        </w:rPr>
        <w:t xml:space="preserve"> the</w:t>
      </w:r>
      <w:r w:rsidRPr="00017F65">
        <w:rPr>
          <w:szCs w:val="28"/>
          <w:lang w:eastAsia="zh-CN"/>
        </w:rPr>
        <w:t xml:space="preserve"> </w:t>
      </w:r>
      <w:r w:rsidR="006E4BB3" w:rsidRPr="00017F65">
        <w:rPr>
          <w:szCs w:val="28"/>
          <w:lang w:eastAsia="zh-CN"/>
        </w:rPr>
        <w:t>BGS</w:t>
      </w:r>
      <w:r w:rsidR="00DD0440" w:rsidRPr="00017F65">
        <w:rPr>
          <w:szCs w:val="28"/>
          <w:lang w:eastAsia="zh-CN"/>
        </w:rPr>
        <w:t xml:space="preserve"> </w:t>
      </w:r>
      <w:r w:rsidR="006E4BB3" w:rsidRPr="00017F65">
        <w:rPr>
          <w:szCs w:val="28"/>
          <w:lang w:eastAsia="zh-CN"/>
        </w:rPr>
        <w:t xml:space="preserve">by </w:t>
      </w:r>
      <w:r w:rsidR="00576A8C" w:rsidRPr="00017F65">
        <w:rPr>
          <w:szCs w:val="28"/>
          <w:lang w:eastAsia="zh-CN"/>
        </w:rPr>
        <w:t>the</w:t>
      </w:r>
      <w:r w:rsidR="006E4BB3" w:rsidRPr="00017F65">
        <w:rPr>
          <w:szCs w:val="28"/>
          <w:lang w:eastAsia="zh-CN"/>
        </w:rPr>
        <w:t xml:space="preserve"> superposition of a conventional BGS </w:t>
      </w:r>
      <w:r w:rsidR="006E4BB3" w:rsidRPr="00017F65">
        <w:rPr>
          <w:szCs w:val="28"/>
          <w:lang w:eastAsia="zh-CN"/>
        </w:rPr>
        <w:lastRenderedPageBreak/>
        <w:t>with two symmetric Brillouin loss spectra (BLS)</w:t>
      </w:r>
      <w:r w:rsidR="006966B6" w:rsidRPr="00017F65">
        <w:rPr>
          <w:szCs w:val="28"/>
          <w:lang w:eastAsia="zh-CN"/>
        </w:rPr>
        <w:t xml:space="preserve"> (see </w:t>
      </w:r>
      <w:r w:rsidR="006966B6" w:rsidRPr="00017F65">
        <w:rPr>
          <w:b/>
          <w:szCs w:val="28"/>
          <w:lang w:eastAsia="zh-CN"/>
        </w:rPr>
        <w:t>Figure 1</w:t>
      </w:r>
      <w:r w:rsidR="006966B6" w:rsidRPr="00017F65">
        <w:rPr>
          <w:szCs w:val="28"/>
          <w:lang w:eastAsia="zh-CN"/>
        </w:rPr>
        <w:t>)</w:t>
      </w:r>
      <w:r w:rsidR="00272009" w:rsidRPr="00017F65">
        <w:rPr>
          <w:szCs w:val="28"/>
          <w:lang w:eastAsia="zh-CN"/>
        </w:rPr>
        <w:t>.</w:t>
      </w:r>
      <w:r w:rsidR="00B76B73" w:rsidRPr="00017F65">
        <w:rPr>
          <w:szCs w:val="28"/>
          <w:lang w:eastAsia="zh-CN"/>
        </w:rPr>
        <w:t xml:space="preserve"> </w:t>
      </w:r>
      <w:r w:rsidR="00272009" w:rsidRPr="00017F65">
        <w:rPr>
          <w:szCs w:val="28"/>
          <w:lang w:eastAsia="zh-CN"/>
        </w:rPr>
        <w:t xml:space="preserve">In comparison to </w:t>
      </w:r>
      <w:r w:rsidR="00B2506E" w:rsidRPr="00017F65">
        <w:rPr>
          <w:szCs w:val="28"/>
          <w:lang w:eastAsia="zh-CN"/>
        </w:rPr>
        <w:t xml:space="preserve">a </w:t>
      </w:r>
      <w:r w:rsidR="00272009" w:rsidRPr="00017F65">
        <w:rPr>
          <w:szCs w:val="28"/>
          <w:lang w:eastAsia="zh-CN"/>
        </w:rPr>
        <w:t>conventional</w:t>
      </w:r>
      <w:r w:rsidR="005C38C6" w:rsidRPr="00017F65">
        <w:rPr>
          <w:szCs w:val="28"/>
          <w:lang w:eastAsia="zh-CN"/>
        </w:rPr>
        <w:t xml:space="preserve"> BGS spectrum, which follows a</w:t>
      </w:r>
      <w:r w:rsidR="00272009" w:rsidRPr="00017F65">
        <w:rPr>
          <w:szCs w:val="28"/>
          <w:lang w:eastAsia="zh-CN"/>
        </w:rPr>
        <w:t xml:space="preserve"> Lorentzian s</w:t>
      </w:r>
      <w:r w:rsidR="005C38C6" w:rsidRPr="00017F65">
        <w:rPr>
          <w:szCs w:val="28"/>
          <w:lang w:eastAsia="zh-CN"/>
        </w:rPr>
        <w:t>hape</w:t>
      </w:r>
      <w:r w:rsidR="00272009" w:rsidRPr="00017F65">
        <w:rPr>
          <w:szCs w:val="28"/>
          <w:lang w:eastAsia="zh-CN"/>
        </w:rPr>
        <w:t xml:space="preserve">, the engineered spectrum </w:t>
      </w:r>
      <w:r w:rsidR="00B76B73" w:rsidRPr="00017F65">
        <w:rPr>
          <w:szCs w:val="28"/>
          <w:lang w:eastAsia="zh-CN"/>
        </w:rPr>
        <w:t xml:space="preserve">is </w:t>
      </w:r>
      <w:r w:rsidR="003735EF" w:rsidRPr="00017F65">
        <w:rPr>
          <w:szCs w:val="28"/>
          <w:lang w:eastAsia="zh-CN"/>
        </w:rPr>
        <w:t>sha</w:t>
      </w:r>
      <w:r w:rsidR="00272009" w:rsidRPr="00017F65">
        <w:rPr>
          <w:szCs w:val="28"/>
          <w:lang w:eastAsia="zh-CN"/>
        </w:rPr>
        <w:t>r</w:t>
      </w:r>
      <w:r w:rsidR="003735EF" w:rsidRPr="00017F65">
        <w:rPr>
          <w:szCs w:val="28"/>
          <w:lang w:eastAsia="zh-CN"/>
        </w:rPr>
        <w:t xml:space="preserve">per </w:t>
      </w:r>
      <w:r w:rsidR="00DD0440" w:rsidRPr="00017F65">
        <w:rPr>
          <w:szCs w:val="28"/>
          <w:lang w:eastAsia="zh-CN"/>
        </w:rPr>
        <w:t>and</w:t>
      </w:r>
      <w:r w:rsidR="003735EF" w:rsidRPr="00017F65">
        <w:rPr>
          <w:szCs w:val="28"/>
          <w:lang w:eastAsia="zh-CN"/>
        </w:rPr>
        <w:t xml:space="preserve"> </w:t>
      </w:r>
      <w:r w:rsidR="00B76B73" w:rsidRPr="00017F65">
        <w:rPr>
          <w:szCs w:val="28"/>
          <w:lang w:eastAsia="zh-CN"/>
        </w:rPr>
        <w:t xml:space="preserve">more robust </w:t>
      </w:r>
      <w:r w:rsidR="001D7DCD" w:rsidRPr="00017F65">
        <w:rPr>
          <w:szCs w:val="28"/>
          <w:lang w:eastAsia="zh-CN"/>
        </w:rPr>
        <w:t xml:space="preserve">with </w:t>
      </w:r>
      <w:r w:rsidR="00B76B73" w:rsidRPr="00017F65">
        <w:rPr>
          <w:szCs w:val="28"/>
          <w:lang w:eastAsia="zh-CN"/>
        </w:rPr>
        <w:t xml:space="preserve">the </w:t>
      </w:r>
      <w:r w:rsidR="003735EF" w:rsidRPr="00017F65">
        <w:rPr>
          <w:szCs w:val="28"/>
          <w:lang w:eastAsia="zh-CN"/>
        </w:rPr>
        <w:t xml:space="preserve">same level of </w:t>
      </w:r>
      <w:r w:rsidR="00B76B73" w:rsidRPr="00017F65">
        <w:rPr>
          <w:szCs w:val="28"/>
          <w:lang w:eastAsia="zh-CN"/>
        </w:rPr>
        <w:t>system noise</w:t>
      </w:r>
      <w:r w:rsidR="00DD0440" w:rsidRPr="00017F65">
        <w:rPr>
          <w:szCs w:val="28"/>
          <w:lang w:eastAsia="zh-CN"/>
        </w:rPr>
        <w:t>.</w:t>
      </w:r>
      <w:r w:rsidR="00380E00" w:rsidRPr="00017F65">
        <w:rPr>
          <w:szCs w:val="28"/>
          <w:lang w:eastAsia="zh-CN"/>
        </w:rPr>
        <w:t xml:space="preserve"> </w:t>
      </w:r>
      <w:r w:rsidR="00DD0440" w:rsidRPr="00017F65">
        <w:rPr>
          <w:szCs w:val="28"/>
          <w:lang w:eastAsia="zh-CN"/>
        </w:rPr>
        <w:t>T</w:t>
      </w:r>
      <w:r w:rsidR="00380E00" w:rsidRPr="00017F65">
        <w:rPr>
          <w:szCs w:val="28"/>
          <w:lang w:eastAsia="zh-CN"/>
        </w:rPr>
        <w:t>hus</w:t>
      </w:r>
      <w:r w:rsidR="00DD0440" w:rsidRPr="00017F65">
        <w:rPr>
          <w:szCs w:val="28"/>
          <w:lang w:eastAsia="zh-CN"/>
        </w:rPr>
        <w:t xml:space="preserve">, </w:t>
      </w:r>
      <w:r w:rsidR="005C38C6" w:rsidRPr="00017F65">
        <w:rPr>
          <w:szCs w:val="28"/>
          <w:lang w:eastAsia="zh-CN"/>
        </w:rPr>
        <w:t>the</w:t>
      </w:r>
      <w:bookmarkStart w:id="1" w:name="_GoBack"/>
      <w:bookmarkEnd w:id="1"/>
      <w:r w:rsidR="005C38C6" w:rsidRPr="00017F65">
        <w:rPr>
          <w:szCs w:val="28"/>
          <w:lang w:eastAsia="zh-CN"/>
        </w:rPr>
        <w:t xml:space="preserve"> noise has less influence on the determination of the </w:t>
      </w:r>
      <w:r w:rsidR="00380E00" w:rsidRPr="00017F65">
        <w:rPr>
          <w:szCs w:val="28"/>
          <w:lang w:eastAsia="zh-CN"/>
        </w:rPr>
        <w:t>peak frequency</w:t>
      </w:r>
      <w:r w:rsidR="00B76B73" w:rsidRPr="00017F65">
        <w:rPr>
          <w:szCs w:val="28"/>
          <w:lang w:eastAsia="zh-CN"/>
        </w:rPr>
        <w:t xml:space="preserve">. </w:t>
      </w:r>
      <w:r w:rsidR="000260E9" w:rsidRPr="00017F65">
        <w:rPr>
          <w:szCs w:val="28"/>
          <w:lang w:eastAsia="zh-CN"/>
        </w:rPr>
        <w:t xml:space="preserve">This can be verified by collecting and fitting the BGS measurement data </w:t>
      </w:r>
      <w:r w:rsidR="00CB34F1" w:rsidRPr="00017F65">
        <w:rPr>
          <w:szCs w:val="28"/>
          <w:lang w:eastAsia="zh-CN"/>
        </w:rPr>
        <w:t xml:space="preserve">a statistically </w:t>
      </w:r>
      <w:r w:rsidR="001D7DCD" w:rsidRPr="00017F65">
        <w:rPr>
          <w:szCs w:val="28"/>
          <w:lang w:eastAsia="zh-CN"/>
        </w:rPr>
        <w:t xml:space="preserve">significant number </w:t>
      </w:r>
      <w:r w:rsidR="00CB34F1" w:rsidRPr="00017F65">
        <w:rPr>
          <w:szCs w:val="28"/>
          <w:lang w:eastAsia="zh-CN"/>
        </w:rPr>
        <w:t xml:space="preserve">of times. </w:t>
      </w:r>
      <w:r w:rsidR="00C52A23" w:rsidRPr="00017F65">
        <w:rPr>
          <w:szCs w:val="28"/>
          <w:lang w:eastAsia="zh-CN"/>
        </w:rPr>
        <w:t>Because of this better resistance to the noise, s</w:t>
      </w:r>
      <w:r w:rsidR="006E4BB3" w:rsidRPr="00017F65">
        <w:rPr>
          <w:szCs w:val="28"/>
          <w:lang w:eastAsia="zh-CN"/>
        </w:rPr>
        <w:t>ensing performance enhancements</w:t>
      </w:r>
      <w:r w:rsidR="001D7DCD" w:rsidRPr="00017F65">
        <w:rPr>
          <w:szCs w:val="28"/>
          <w:lang w:eastAsia="zh-CN"/>
        </w:rPr>
        <w:t xml:space="preserve"> are achieved</w:t>
      </w:r>
      <w:r w:rsidR="006E4BB3" w:rsidRPr="00017F65">
        <w:rPr>
          <w:szCs w:val="28"/>
          <w:lang w:eastAsia="zh-CN"/>
        </w:rPr>
        <w:t xml:space="preserve">, including the sensing range by 60% and doubled measurand resolution </w:t>
      </w:r>
      <w:r w:rsidR="000A3EE8" w:rsidRPr="00017F65">
        <w:rPr>
          <w:szCs w:val="28"/>
          <w:lang w:eastAsia="zh-CN"/>
        </w:rPr>
        <w:t xml:space="preserve">by a </w:t>
      </w:r>
      <w:r w:rsidR="006E4BB3" w:rsidRPr="00017F65">
        <w:rPr>
          <w:szCs w:val="28"/>
          <w:lang w:eastAsia="zh-CN"/>
        </w:rPr>
        <w:t>50% reduced frequency error</w:t>
      </w:r>
      <w:r w:rsidR="00955F03" w:rsidRPr="00017F65">
        <w:rPr>
          <w:szCs w:val="28"/>
          <w:lang w:eastAsia="zh-CN"/>
        </w:rPr>
        <w:t>.</w:t>
      </w:r>
      <w:r w:rsidR="00F85FB6" w:rsidRPr="00017F65">
        <w:rPr>
          <w:szCs w:val="28"/>
          <w:lang w:eastAsia="zh-CN"/>
        </w:rPr>
        <w:t xml:space="preserve"> </w:t>
      </w:r>
      <w:r w:rsidR="00B76B73" w:rsidRPr="00017F65">
        <w:rPr>
          <w:szCs w:val="28"/>
          <w:lang w:eastAsia="zh-CN"/>
        </w:rPr>
        <w:t>Due to the involvement of the measurement with Brillouin loss interaction</w:t>
      </w:r>
      <w:r w:rsidR="00D1632A" w:rsidRPr="00017F65">
        <w:rPr>
          <w:szCs w:val="28"/>
          <w:lang w:eastAsia="zh-CN"/>
        </w:rPr>
        <w:t xml:space="preserve"> in </w:t>
      </w:r>
      <w:r w:rsidR="00B53C07" w:rsidRPr="00017F65">
        <w:rPr>
          <w:szCs w:val="28"/>
          <w:lang w:eastAsia="zh-CN"/>
        </w:rPr>
        <w:t xml:space="preserve">part of </w:t>
      </w:r>
      <w:r w:rsidR="00D1632A" w:rsidRPr="00017F65">
        <w:rPr>
          <w:szCs w:val="28"/>
          <w:lang w:eastAsia="zh-CN"/>
        </w:rPr>
        <w:t>the engineered BGS</w:t>
      </w:r>
      <w:r w:rsidR="00B76B73" w:rsidRPr="00017F65">
        <w:rPr>
          <w:szCs w:val="28"/>
          <w:lang w:eastAsia="zh-CN"/>
        </w:rPr>
        <w:t xml:space="preserve">, </w:t>
      </w:r>
      <w:r w:rsidR="005A33CF" w:rsidRPr="00017F65">
        <w:rPr>
          <w:szCs w:val="28"/>
          <w:lang w:eastAsia="zh-CN"/>
        </w:rPr>
        <w:t xml:space="preserve">a direct comparison </w:t>
      </w:r>
      <w:r w:rsidR="00BA3C44" w:rsidRPr="00017F65">
        <w:rPr>
          <w:szCs w:val="28"/>
          <w:lang w:eastAsia="zh-CN"/>
        </w:rPr>
        <w:t>of</w:t>
      </w:r>
      <w:r w:rsidR="005A33CF" w:rsidRPr="00017F65">
        <w:rPr>
          <w:szCs w:val="28"/>
          <w:lang w:eastAsia="zh-CN"/>
        </w:rPr>
        <w:t xml:space="preserve"> the trace noise with and without Brillouin interaction is made. </w:t>
      </w:r>
      <w:r w:rsidR="00460A52" w:rsidRPr="00017F65">
        <w:rPr>
          <w:szCs w:val="28"/>
          <w:lang w:eastAsia="zh-CN"/>
        </w:rPr>
        <w:t>Owing to the circumvention of the excess Brillouin noise, the trace with the engineered BGS is much clearer.</w:t>
      </w:r>
    </w:p>
    <w:p w14:paraId="197DA787" w14:textId="11E8CF1F" w:rsidR="00A31D4B" w:rsidRPr="00017F65" w:rsidRDefault="00A31D4B" w:rsidP="001B1519">
      <w:pPr>
        <w:rPr>
          <w:rFonts w:asciiTheme="minorHAnsi" w:hAnsiTheme="minorHAnsi" w:cstheme="minorHAnsi"/>
          <w:b/>
        </w:rPr>
      </w:pPr>
    </w:p>
    <w:p w14:paraId="0F267B6C" w14:textId="4B91B992" w:rsidR="000C5406" w:rsidRPr="00017F65" w:rsidRDefault="007411A6" w:rsidP="000C5406">
      <w:pPr>
        <w:rPr>
          <w:rFonts w:asciiTheme="minorHAnsi" w:hAnsiTheme="minorHAnsi" w:cstheme="minorHAnsi"/>
          <w:b/>
        </w:rPr>
      </w:pPr>
      <w:r w:rsidRPr="00017F65">
        <w:rPr>
          <w:rFonts w:asciiTheme="minorHAnsi" w:hAnsiTheme="minorHAnsi" w:cstheme="minorHAnsi"/>
          <w:bCs/>
        </w:rPr>
        <w:t xml:space="preserve">[Place </w:t>
      </w:r>
      <w:r w:rsidRPr="00017F65">
        <w:rPr>
          <w:rFonts w:asciiTheme="minorHAnsi" w:hAnsiTheme="minorHAnsi" w:cstheme="minorHAnsi"/>
          <w:b/>
        </w:rPr>
        <w:t xml:space="preserve">Figure 1 </w:t>
      </w:r>
      <w:r w:rsidRPr="00017F65">
        <w:rPr>
          <w:rFonts w:asciiTheme="minorHAnsi" w:hAnsiTheme="minorHAnsi" w:cstheme="minorHAnsi"/>
          <w:bCs/>
        </w:rPr>
        <w:t>here]</w:t>
      </w:r>
    </w:p>
    <w:p w14:paraId="466203DE" w14:textId="77777777" w:rsidR="00C1540A" w:rsidRPr="00017F65" w:rsidRDefault="00C1540A" w:rsidP="001B1519">
      <w:pPr>
        <w:rPr>
          <w:rFonts w:asciiTheme="minorHAnsi" w:hAnsiTheme="minorHAnsi" w:cstheme="minorHAnsi"/>
          <w:b/>
        </w:rPr>
      </w:pPr>
    </w:p>
    <w:p w14:paraId="3D4CD2F3" w14:textId="58F61FCB" w:rsidR="006305D7" w:rsidRPr="00017F65" w:rsidRDefault="006305D7" w:rsidP="001B1519">
      <w:pPr>
        <w:rPr>
          <w:rFonts w:asciiTheme="minorHAnsi" w:hAnsiTheme="minorHAnsi" w:cstheme="minorHAnsi"/>
          <w:color w:val="808080" w:themeColor="background1" w:themeShade="80"/>
        </w:rPr>
      </w:pPr>
      <w:r w:rsidRPr="00017F65">
        <w:rPr>
          <w:rFonts w:asciiTheme="minorHAnsi" w:hAnsiTheme="minorHAnsi" w:cstheme="minorHAnsi"/>
          <w:b/>
        </w:rPr>
        <w:t>PROTOCOL:</w:t>
      </w:r>
    </w:p>
    <w:p w14:paraId="36AFDB5F" w14:textId="1C12B129" w:rsidR="000B2740" w:rsidRPr="00017F65" w:rsidRDefault="000B2740" w:rsidP="007411A6">
      <w:pPr>
        <w:pStyle w:val="ListParagraph"/>
        <w:numPr>
          <w:ilvl w:val="0"/>
          <w:numId w:val="33"/>
        </w:numPr>
        <w:rPr>
          <w:rFonts w:asciiTheme="minorHAnsi" w:hAnsiTheme="minorHAnsi" w:cstheme="minorHAnsi"/>
          <w:b/>
          <w:bCs/>
          <w:color w:val="auto"/>
          <w:highlight w:val="yellow"/>
        </w:rPr>
      </w:pPr>
      <w:bookmarkStart w:id="2" w:name="_Hlk33451236"/>
      <w:r w:rsidRPr="00017F65">
        <w:rPr>
          <w:rFonts w:asciiTheme="minorHAnsi" w:hAnsiTheme="minorHAnsi" w:cstheme="minorHAnsi"/>
          <w:b/>
          <w:bCs/>
          <w:color w:val="auto"/>
          <w:highlight w:val="yellow"/>
        </w:rPr>
        <w:t>Select</w:t>
      </w:r>
      <w:r w:rsidR="007411A6" w:rsidRPr="00017F65">
        <w:rPr>
          <w:rFonts w:asciiTheme="minorHAnsi" w:hAnsiTheme="minorHAnsi" w:cstheme="minorHAnsi"/>
          <w:b/>
          <w:bCs/>
          <w:color w:val="auto"/>
          <w:highlight w:val="yellow"/>
        </w:rPr>
        <w:t>ing</w:t>
      </w:r>
      <w:r w:rsidRPr="00017F65">
        <w:rPr>
          <w:rFonts w:asciiTheme="minorHAnsi" w:hAnsiTheme="minorHAnsi" w:cstheme="minorHAnsi"/>
          <w:b/>
          <w:bCs/>
          <w:color w:val="auto"/>
          <w:highlight w:val="yellow"/>
        </w:rPr>
        <w:t xml:space="preserve"> optimized parameter</w:t>
      </w:r>
      <w:r w:rsidR="00D51642" w:rsidRPr="00017F65">
        <w:rPr>
          <w:rFonts w:asciiTheme="minorHAnsi" w:hAnsiTheme="minorHAnsi" w:cstheme="minorHAnsi"/>
          <w:b/>
          <w:bCs/>
          <w:color w:val="auto"/>
          <w:highlight w:val="yellow"/>
        </w:rPr>
        <w:t>s</w:t>
      </w:r>
      <w:r w:rsidRPr="00017F65">
        <w:rPr>
          <w:rFonts w:asciiTheme="minorHAnsi" w:hAnsiTheme="minorHAnsi" w:cstheme="minorHAnsi"/>
          <w:b/>
          <w:bCs/>
          <w:color w:val="auto"/>
          <w:highlight w:val="yellow"/>
        </w:rPr>
        <w:t xml:space="preserve"> for </w:t>
      </w:r>
      <w:r w:rsidR="001F660D" w:rsidRPr="00017F65">
        <w:rPr>
          <w:rFonts w:asciiTheme="minorHAnsi" w:hAnsiTheme="minorHAnsi" w:cstheme="minorHAnsi"/>
          <w:b/>
          <w:bCs/>
          <w:color w:val="auto"/>
          <w:highlight w:val="yellow"/>
        </w:rPr>
        <w:t xml:space="preserve">the </w:t>
      </w:r>
      <w:r w:rsidRPr="00017F65">
        <w:rPr>
          <w:rFonts w:asciiTheme="minorHAnsi" w:hAnsiTheme="minorHAnsi" w:cstheme="minorHAnsi"/>
          <w:b/>
          <w:bCs/>
          <w:color w:val="auto"/>
          <w:highlight w:val="yellow"/>
        </w:rPr>
        <w:t>spectrum engineering</w:t>
      </w:r>
      <w:r w:rsidR="00C91D16" w:rsidRPr="00017F65">
        <w:rPr>
          <w:rFonts w:asciiTheme="minorHAnsi" w:hAnsiTheme="minorHAnsi" w:cstheme="minorHAnsi"/>
          <w:b/>
          <w:bCs/>
          <w:color w:val="auto"/>
          <w:highlight w:val="yellow"/>
        </w:rPr>
        <w:t xml:space="preserve"> </w:t>
      </w:r>
      <w:r w:rsidR="007411A6" w:rsidRPr="00017F65">
        <w:rPr>
          <w:rFonts w:asciiTheme="minorHAnsi" w:hAnsiTheme="minorHAnsi" w:cstheme="minorHAnsi"/>
          <w:b/>
          <w:bCs/>
          <w:color w:val="auto"/>
          <w:highlight w:val="yellow"/>
        </w:rPr>
        <w:t xml:space="preserve">via </w:t>
      </w:r>
      <w:r w:rsidR="00C91D16" w:rsidRPr="00017F65">
        <w:rPr>
          <w:rFonts w:asciiTheme="minorHAnsi" w:hAnsiTheme="minorHAnsi" w:cstheme="minorHAnsi"/>
          <w:b/>
          <w:bCs/>
          <w:color w:val="auto"/>
          <w:highlight w:val="yellow"/>
        </w:rPr>
        <w:t>simulation</w:t>
      </w:r>
    </w:p>
    <w:p w14:paraId="41AB141D" w14:textId="77777777" w:rsidR="007411A6" w:rsidRPr="00017F65" w:rsidRDefault="007411A6" w:rsidP="007411A6">
      <w:pPr>
        <w:pStyle w:val="ListParagraph"/>
        <w:ind w:left="0"/>
        <w:rPr>
          <w:rFonts w:asciiTheme="minorHAnsi" w:hAnsiTheme="minorHAnsi" w:cstheme="minorHAnsi"/>
          <w:b/>
          <w:bCs/>
          <w:color w:val="auto"/>
          <w:highlight w:val="yellow"/>
        </w:rPr>
      </w:pPr>
    </w:p>
    <w:p w14:paraId="5B89C721" w14:textId="02814909" w:rsidR="00994D8C" w:rsidRPr="00017F65" w:rsidRDefault="003630E6" w:rsidP="007411A6">
      <w:pPr>
        <w:pStyle w:val="ListParagraph"/>
        <w:numPr>
          <w:ilvl w:val="1"/>
          <w:numId w:val="33"/>
        </w:numPr>
        <w:rPr>
          <w:rFonts w:asciiTheme="minorHAnsi" w:hAnsiTheme="minorHAnsi" w:cstheme="minorHAnsi"/>
          <w:color w:val="auto"/>
          <w:highlight w:val="yellow"/>
        </w:rPr>
      </w:pPr>
      <w:r w:rsidRPr="00017F65">
        <w:rPr>
          <w:rFonts w:asciiTheme="minorHAnsi" w:hAnsiTheme="minorHAnsi" w:cstheme="minorHAnsi"/>
          <w:color w:val="auto"/>
          <w:highlight w:val="yellow"/>
        </w:rPr>
        <w:t>Model</w:t>
      </w:r>
      <w:r w:rsidR="006D5429" w:rsidRPr="00017F65">
        <w:rPr>
          <w:rFonts w:asciiTheme="minorHAnsi" w:hAnsiTheme="minorHAnsi" w:cstheme="minorHAnsi"/>
          <w:color w:val="auto"/>
          <w:highlight w:val="yellow"/>
        </w:rPr>
        <w:t xml:space="preserve"> </w:t>
      </w:r>
      <w:r w:rsidRPr="00017F65">
        <w:rPr>
          <w:rFonts w:asciiTheme="minorHAnsi" w:hAnsiTheme="minorHAnsi" w:cstheme="minorHAnsi"/>
          <w:color w:val="auto"/>
          <w:highlight w:val="yellow"/>
        </w:rPr>
        <w:t>the engineer</w:t>
      </w:r>
      <w:r w:rsidR="003D0173" w:rsidRPr="00017F65">
        <w:rPr>
          <w:rFonts w:asciiTheme="minorHAnsi" w:hAnsiTheme="minorHAnsi" w:cstheme="minorHAnsi"/>
          <w:color w:val="auto"/>
          <w:highlight w:val="yellow"/>
        </w:rPr>
        <w:t>ed</w:t>
      </w:r>
      <w:r w:rsidRPr="00017F65">
        <w:rPr>
          <w:rFonts w:asciiTheme="minorHAnsi" w:hAnsiTheme="minorHAnsi" w:cstheme="minorHAnsi"/>
          <w:color w:val="auto"/>
          <w:highlight w:val="yellow"/>
        </w:rPr>
        <w:t xml:space="preserve"> BGS</w:t>
      </w:r>
      <w:r w:rsidR="003D7A93" w:rsidRPr="00017F65">
        <w:rPr>
          <w:rFonts w:asciiTheme="minorHAnsi" w:hAnsiTheme="minorHAnsi" w:cstheme="minorHAnsi"/>
          <w:color w:val="auto"/>
          <w:highlight w:val="yellow"/>
        </w:rPr>
        <w:t xml:space="preserve"> </w:t>
      </w:r>
      <w:proofErr w:type="spellStart"/>
      <w:r w:rsidR="003D7A93" w:rsidRPr="00017F65">
        <w:rPr>
          <w:rFonts w:asciiTheme="minorHAnsi" w:hAnsiTheme="minorHAnsi" w:cstheme="minorHAnsi"/>
          <w:i/>
          <w:iCs/>
          <w:color w:val="auto"/>
          <w:highlight w:val="yellow"/>
        </w:rPr>
        <w:t>g</w:t>
      </w:r>
      <w:r w:rsidR="003D7A93" w:rsidRPr="00017F65">
        <w:rPr>
          <w:rFonts w:asciiTheme="minorHAnsi" w:hAnsiTheme="minorHAnsi" w:cstheme="minorHAnsi"/>
          <w:i/>
          <w:iCs/>
          <w:color w:val="auto"/>
          <w:highlight w:val="yellow"/>
          <w:vertAlign w:val="subscript"/>
        </w:rPr>
        <w:t>SBS</w:t>
      </w:r>
      <w:proofErr w:type="spellEnd"/>
      <w:r w:rsidR="003D7A93" w:rsidRPr="00017F65">
        <w:rPr>
          <w:rFonts w:asciiTheme="minorHAnsi" w:hAnsiTheme="minorHAnsi" w:cstheme="minorHAnsi"/>
          <w:color w:val="auto"/>
          <w:highlight w:val="yellow"/>
        </w:rPr>
        <w:t>(</w:t>
      </w:r>
      <w:proofErr w:type="spellStart"/>
      <w:r w:rsidR="003D7A93" w:rsidRPr="00017F65">
        <w:rPr>
          <w:i/>
          <w:iCs/>
          <w:highlight w:val="yellow"/>
        </w:rPr>
        <w:t>ν</w:t>
      </w:r>
      <w:r w:rsidR="003D7A93" w:rsidRPr="00017F65">
        <w:rPr>
          <w:highlight w:val="yellow"/>
        </w:rPr>
        <w:t>,</w:t>
      </w:r>
      <w:r w:rsidR="003D7A93" w:rsidRPr="00017F65">
        <w:rPr>
          <w:i/>
          <w:iCs/>
          <w:highlight w:val="yellow"/>
        </w:rPr>
        <w:t>z</w:t>
      </w:r>
      <w:proofErr w:type="spellEnd"/>
      <w:r w:rsidR="003D7A93" w:rsidRPr="00017F65">
        <w:rPr>
          <w:highlight w:val="yellow"/>
        </w:rPr>
        <w:t>)</w:t>
      </w:r>
      <w:r w:rsidRPr="00017F65">
        <w:rPr>
          <w:rFonts w:asciiTheme="minorHAnsi" w:hAnsiTheme="minorHAnsi" w:cstheme="minorHAnsi"/>
          <w:color w:val="auto"/>
          <w:highlight w:val="yellow"/>
        </w:rPr>
        <w:t xml:space="preserve"> with the equation</w:t>
      </w:r>
      <w:r w:rsidR="003D0173" w:rsidRPr="00017F65">
        <w:rPr>
          <w:rFonts w:asciiTheme="minorHAnsi" w:hAnsiTheme="minorHAnsi" w:cstheme="minorHAnsi"/>
          <w:color w:val="auto"/>
          <w:highlight w:val="yellow"/>
        </w:rPr>
        <w:t>s</w:t>
      </w:r>
      <w:r w:rsidR="00370222" w:rsidRPr="00017F65">
        <w:rPr>
          <w:rFonts w:asciiTheme="minorHAnsi" w:hAnsiTheme="minorHAnsi" w:cstheme="minorHAnsi"/>
          <w:color w:val="auto"/>
          <w:highlight w:val="yellow"/>
        </w:rPr>
        <w:fldChar w:fldCharType="begin" w:fldLock="1"/>
      </w:r>
      <w:r w:rsidR="00074D24" w:rsidRPr="00017F65">
        <w:rPr>
          <w:rFonts w:asciiTheme="minorHAnsi" w:hAnsiTheme="minorHAnsi" w:cstheme="minorHAnsi"/>
          <w:color w:val="auto"/>
          <w:highlight w:val="yellow"/>
        </w:rPr>
        <w:instrText>ADDIN CSL_CITATION {"citationItems":[{"id":"ITEM-1","itemData":{"DOI":"10.1109/JLT.2019.2930919","ISSN":"0733-8724","author":[{"dropping-particle":"","family":"Feng","given":"Cheng","non-dropping-particle":"","parse-names":false,"suffix":""},{"dropping-particle":"","family":"Lu","given":"Xin","non-dropping-particle":"","parse-names":false,"suffix":""},{"dropping-particle":"","family":"Preussler","given":"Stefan","non-dropping-particle":"","parse-names":false,"suffix":""},{"dropping-particle":"","family":"Schneider","given":"Thomas","non-dropping-particle":"","parse-names":false,"suffix":""}],"container-title":"Journal of Lightwave Technology","id":"ITEM-1","issue":"20","issued":{"date-parts":[["2019","10","15"]]},"page":"5231-5237","publisher":"IEEE","title":"Gain Spectrum Engineering in Distributed Brillouin Fiber Sensors","type":"article-journal","volume":"37"},"uris":["http://www.mendeley.com/documents/?uuid=c7683e3f-935b-42cc-9fd9-2a5da10f2d2f"]},{"id":"ITEM-2","itemData":{"DOI":"10.1117/12.2538900","ISBN":"9781510631236","author":[{"dropping-particle":"","family":"Feng","given":"Cheng","non-dropping-particle":"","parse-names":false,"suffix":""},{"dropping-particle":"","family":"Lu","given":"Xin","non-dropping-particle":"","parse-names":false,"suffix":""},{"dropping-particle":"","family":"Preussler","given":"Stefan","non-dropping-particle":"","parse-names":false,"suffix":""},{"dropping-particle":"","family":"Schneider","given":"Thomas","non-dropping-particle":"","parse-names":false,"suffix":""}],"container-title":"Seventh European Workshop on Optical Fibre Sensors","editor":[{"dropping-particle":"","family":"Kalli","given":"Kyriacos","non-dropping-particle":"","parse-names":false,"suffix":""},{"dropping-particle":"","family":"Brambilla","given":"Gilberto","non-dropping-particle":"","parse-names":false,"suffix":""},{"dropping-particle":"","family":"O'Keeffe","given":"Sinead O.","non-dropping-particle":"","parse-names":false,"suffix":""}],"id":"ITEM-2","issue":"0","issued":{"date-parts":[["2019","8","28"]]},"page":"9","publisher":"SPIE","title":"Measurement accuracy enhancement of distributed Brillouin sensors based on gain spectrum engineering","type":"paper-conference","volume":"11199"},"uris":["http://www.mendeley.com/documents/?uuid=64d4ff59-381c-4e8c-b95b-68b1d32453f1"]}],"mendeley":{"formattedCitation":"&lt;sup&gt;28,29&lt;/sup&gt;","plainTextFormattedCitation":"28,29","previouslyFormattedCitation":"&lt;sup&gt;28,29&lt;/sup&gt;"},"properties":{"noteIndex":0},"schema":"https://github.com/citation-style-language/schema/raw/master/csl-citation.json"}</w:instrText>
      </w:r>
      <w:r w:rsidR="00370222" w:rsidRPr="00017F65">
        <w:rPr>
          <w:rFonts w:asciiTheme="minorHAnsi" w:hAnsiTheme="minorHAnsi" w:cstheme="minorHAnsi"/>
          <w:color w:val="auto"/>
          <w:highlight w:val="yellow"/>
        </w:rPr>
        <w:fldChar w:fldCharType="separate"/>
      </w:r>
      <w:r w:rsidR="00F922AA" w:rsidRPr="00017F65">
        <w:rPr>
          <w:rFonts w:asciiTheme="minorHAnsi" w:hAnsiTheme="minorHAnsi" w:cstheme="minorHAnsi"/>
          <w:noProof/>
          <w:color w:val="auto"/>
          <w:highlight w:val="yellow"/>
          <w:vertAlign w:val="superscript"/>
        </w:rPr>
        <w:t>28,29</w:t>
      </w:r>
      <w:r w:rsidR="00370222" w:rsidRPr="00017F65">
        <w:rPr>
          <w:rFonts w:asciiTheme="minorHAnsi" w:hAnsiTheme="minorHAnsi" w:cstheme="minorHAnsi"/>
          <w:color w:val="auto"/>
          <w:highlight w:val="yellow"/>
        </w:rPr>
        <w:fldChar w:fldCharType="end"/>
      </w:r>
    </w:p>
    <w:p w14:paraId="34DB8E86" w14:textId="77777777" w:rsidR="00F52872" w:rsidRPr="00017F65" w:rsidRDefault="00F52872" w:rsidP="003D75F1">
      <w:pPr>
        <w:pStyle w:val="ListParagraph"/>
        <w:ind w:left="0"/>
        <w:rPr>
          <w:rFonts w:asciiTheme="minorHAnsi" w:hAnsiTheme="minorHAnsi" w:cstheme="minorHAnsi"/>
          <w:color w:val="auto"/>
          <w:highlight w:val="yellow"/>
        </w:rPr>
      </w:pPr>
    </w:p>
    <w:p w14:paraId="6C42C767" w14:textId="314A0A52" w:rsidR="00764331" w:rsidRPr="00017F65" w:rsidRDefault="00A3006B" w:rsidP="00A3006B">
      <w:pPr>
        <w:tabs>
          <w:tab w:val="center" w:pos="4680"/>
          <w:tab w:val="right" w:pos="8640"/>
        </w:tabs>
        <w:rPr>
          <w:color w:val="000000" w:themeColor="text1"/>
          <w:szCs w:val="28"/>
        </w:rPr>
      </w:pPr>
      <w:r w:rsidRPr="00017F65">
        <w:rPr>
          <w:rFonts w:asciiTheme="minorHAnsi" w:hAnsiTheme="minorHAnsi" w:cstheme="minorHAnsi"/>
          <w:color w:val="000000" w:themeColor="text1"/>
          <w:szCs w:val="28"/>
        </w:rPr>
        <w:tab/>
      </w:r>
      <m:oMath>
        <m:r>
          <w:rPr>
            <w:rFonts w:ascii="Cambria Math" w:hAnsi="Cambria Math"/>
            <w:color w:val="000000" w:themeColor="text1"/>
            <w:szCs w:val="28"/>
            <w:highlight w:val="yellow"/>
          </w:rPr>
          <m:t>G</m:t>
        </m:r>
        <m:d>
          <m:dPr>
            <m:ctrlPr>
              <w:rPr>
                <w:rFonts w:ascii="Cambria Math" w:hAnsi="Cambria Math"/>
                <w:i/>
                <w:color w:val="000000" w:themeColor="text1"/>
                <w:highlight w:val="yellow"/>
              </w:rPr>
            </m:ctrlPr>
          </m:dPr>
          <m:e>
            <m:r>
              <w:rPr>
                <w:rFonts w:ascii="Cambria Math" w:hAnsi="Cambria Math"/>
                <w:color w:val="000000" w:themeColor="text1"/>
                <w:szCs w:val="28"/>
                <w:highlight w:val="yellow"/>
              </w:rPr>
              <m:t>ν</m:t>
            </m:r>
          </m:e>
        </m:d>
        <m:r>
          <w:rPr>
            <w:rFonts w:ascii="Cambria Math" w:hAnsi="Cambria Math"/>
            <w:color w:val="000000" w:themeColor="text1"/>
            <w:szCs w:val="28"/>
            <w:highlight w:val="yellow"/>
          </w:rPr>
          <m:t>=</m:t>
        </m:r>
        <m:f>
          <m:fPr>
            <m:ctrlPr>
              <w:rPr>
                <w:rFonts w:ascii="Cambria Math" w:hAnsi="Cambria Math"/>
                <w:i/>
                <w:color w:val="000000" w:themeColor="text1"/>
                <w:highlight w:val="yellow"/>
              </w:rPr>
            </m:ctrlPr>
          </m:fPr>
          <m:num>
            <m:r>
              <w:rPr>
                <w:rFonts w:ascii="Cambria Math" w:hAnsi="Cambria Math"/>
                <w:color w:val="000000" w:themeColor="text1"/>
                <w:szCs w:val="28"/>
                <w:highlight w:val="yellow"/>
              </w:rPr>
              <m:t>1</m:t>
            </m:r>
          </m:num>
          <m:den>
            <m:r>
              <w:rPr>
                <w:rFonts w:ascii="Cambria Math" w:hAnsi="Cambria Math"/>
                <w:color w:val="000000" w:themeColor="text1"/>
                <w:szCs w:val="28"/>
                <w:highlight w:val="yellow"/>
              </w:rPr>
              <m:t>2</m:t>
            </m:r>
          </m:den>
        </m:f>
        <m:sSub>
          <m:sSubPr>
            <m:ctrlPr>
              <w:rPr>
                <w:rFonts w:ascii="Cambria Math" w:hAnsi="Cambria Math"/>
                <w:i/>
                <w:color w:val="000000" w:themeColor="text1"/>
                <w:highlight w:val="yellow"/>
              </w:rPr>
            </m:ctrlPr>
          </m:sSubPr>
          <m:e>
            <m:r>
              <w:rPr>
                <w:rFonts w:ascii="Cambria Math" w:hAnsi="Cambria Math"/>
                <w:color w:val="000000" w:themeColor="text1"/>
                <w:szCs w:val="28"/>
                <w:highlight w:val="yellow"/>
              </w:rPr>
              <m:t>g</m:t>
            </m:r>
          </m:e>
          <m:sub>
            <m:r>
              <w:rPr>
                <w:rFonts w:ascii="Cambria Math" w:hAnsi="Cambria Math"/>
                <w:color w:val="000000" w:themeColor="text1"/>
                <w:szCs w:val="28"/>
                <w:highlight w:val="yellow"/>
              </w:rPr>
              <m:t>0</m:t>
            </m:r>
          </m:sub>
        </m:sSub>
        <m:sSub>
          <m:sSubPr>
            <m:ctrlPr>
              <w:rPr>
                <w:rFonts w:ascii="Cambria Math" w:hAnsi="Cambria Math"/>
                <w:i/>
                <w:color w:val="000000" w:themeColor="text1"/>
                <w:highlight w:val="yellow"/>
              </w:rPr>
            </m:ctrlPr>
          </m:sSubPr>
          <m:e>
            <m:r>
              <w:rPr>
                <w:rFonts w:ascii="Cambria Math" w:hAnsi="Cambria Math"/>
                <w:color w:val="000000" w:themeColor="text1"/>
                <w:highlight w:val="yellow"/>
              </w:rPr>
              <m:t>P</m:t>
            </m:r>
          </m:e>
          <m:sub>
            <m:r>
              <w:rPr>
                <w:rFonts w:ascii="Cambria Math" w:hAnsi="Cambria Math"/>
                <w:color w:val="000000" w:themeColor="text1"/>
                <w:highlight w:val="yellow"/>
              </w:rPr>
              <m:t>p</m:t>
            </m:r>
          </m:sub>
        </m:sSub>
        <m:r>
          <w:rPr>
            <w:rFonts w:ascii="Times New Roman" w:hAnsi="Times New Roman" w:cs="Times New Roman"/>
            <w:color w:val="000000" w:themeColor="text1"/>
            <w:szCs w:val="28"/>
            <w:highlight w:val="yellow"/>
          </w:rPr>
          <m:t>‧</m:t>
        </m:r>
        <m:d>
          <m:dPr>
            <m:begChr m:val="{"/>
            <m:endChr m:val="}"/>
            <m:ctrlPr>
              <w:rPr>
                <w:rFonts w:ascii="Cambria Math" w:hAnsi="Cambria Math"/>
                <w:i/>
                <w:color w:val="000000" w:themeColor="text1"/>
                <w:highlight w:val="yellow"/>
              </w:rPr>
            </m:ctrlPr>
          </m:dPr>
          <m:e>
            <m:f>
              <m:fPr>
                <m:ctrlPr>
                  <w:rPr>
                    <w:rFonts w:ascii="Cambria Math" w:hAnsi="Cambria Math"/>
                    <w:i/>
                    <w:color w:val="000000" w:themeColor="text1"/>
                    <w:highlight w:val="yellow"/>
                  </w:rPr>
                </m:ctrlPr>
              </m:fPr>
              <m:num>
                <m:r>
                  <w:rPr>
                    <w:rFonts w:ascii="Cambria Math" w:hAnsi="Cambria Math"/>
                    <w:color w:val="000000" w:themeColor="text1"/>
                    <w:highlight w:val="yellow"/>
                  </w:rPr>
                  <m:t>1</m:t>
                </m:r>
              </m:num>
              <m:den>
                <m:r>
                  <w:rPr>
                    <w:rFonts w:ascii="Cambria Math" w:hAnsi="Cambria Math"/>
                    <w:color w:val="000000" w:themeColor="text1"/>
                    <w:highlight w:val="yellow"/>
                  </w:rPr>
                  <m:t>1-2j</m:t>
                </m:r>
                <m:f>
                  <m:fPr>
                    <m:ctrlPr>
                      <w:rPr>
                        <w:rFonts w:ascii="Cambria Math" w:hAnsi="Cambria Math"/>
                        <w:i/>
                        <w:color w:val="000000" w:themeColor="text1"/>
                        <w:highlight w:val="yellow"/>
                      </w:rPr>
                    </m:ctrlPr>
                  </m:fPr>
                  <m:num>
                    <m:r>
                      <w:rPr>
                        <w:rFonts w:ascii="Cambria Math" w:hAnsi="Cambria Math"/>
                        <w:color w:val="000000" w:themeColor="text1"/>
                        <w:szCs w:val="28"/>
                        <w:highlight w:val="yellow"/>
                      </w:rPr>
                      <m:t>ν-</m:t>
                    </m:r>
                    <m:sSub>
                      <m:sSubPr>
                        <m:ctrlPr>
                          <w:rPr>
                            <w:rFonts w:ascii="Cambria Math" w:hAnsi="Cambria Math"/>
                            <w:i/>
                            <w:color w:val="000000" w:themeColor="text1"/>
                            <w:highlight w:val="yellow"/>
                          </w:rPr>
                        </m:ctrlPr>
                      </m:sSubPr>
                      <m:e>
                        <m:r>
                          <w:rPr>
                            <w:rFonts w:ascii="Cambria Math" w:hAnsi="Cambria Math"/>
                            <w:color w:val="000000" w:themeColor="text1"/>
                            <w:szCs w:val="28"/>
                            <w:highlight w:val="yellow"/>
                          </w:rPr>
                          <m:t>ν</m:t>
                        </m:r>
                      </m:e>
                      <m:sub>
                        <m:r>
                          <w:rPr>
                            <w:rFonts w:ascii="Cambria Math" w:hAnsi="Cambria Math"/>
                            <w:color w:val="000000" w:themeColor="text1"/>
                            <w:szCs w:val="28"/>
                            <w:highlight w:val="yellow"/>
                          </w:rPr>
                          <m:t>B</m:t>
                        </m:r>
                      </m:sub>
                    </m:sSub>
                  </m:num>
                  <m:den>
                    <m:r>
                      <w:rPr>
                        <w:rFonts w:ascii="Cambria Math" w:hAnsi="Cambria Math"/>
                        <w:color w:val="000000" w:themeColor="text1"/>
                        <w:szCs w:val="28"/>
                        <w:highlight w:val="yellow"/>
                      </w:rPr>
                      <m:t>Δ</m:t>
                    </m:r>
                    <m:sSub>
                      <m:sSubPr>
                        <m:ctrlPr>
                          <w:rPr>
                            <w:rFonts w:ascii="Cambria Math" w:hAnsi="Cambria Math"/>
                            <w:i/>
                            <w:color w:val="000000" w:themeColor="text1"/>
                            <w:highlight w:val="yellow"/>
                          </w:rPr>
                        </m:ctrlPr>
                      </m:sSubPr>
                      <m:e>
                        <m:r>
                          <w:rPr>
                            <w:rFonts w:ascii="Cambria Math" w:hAnsi="Cambria Math"/>
                            <w:color w:val="000000" w:themeColor="text1"/>
                            <w:szCs w:val="28"/>
                            <w:highlight w:val="yellow"/>
                          </w:rPr>
                          <m:t>ν</m:t>
                        </m:r>
                      </m:e>
                      <m:sub>
                        <m:r>
                          <w:rPr>
                            <w:rFonts w:ascii="Cambria Math" w:hAnsi="Cambria Math"/>
                            <w:color w:val="000000" w:themeColor="text1"/>
                            <w:szCs w:val="28"/>
                            <w:highlight w:val="yellow"/>
                          </w:rPr>
                          <m:t>B</m:t>
                        </m:r>
                      </m:sub>
                    </m:sSub>
                  </m:den>
                </m:f>
              </m:den>
            </m:f>
            <m:r>
              <w:rPr>
                <w:rFonts w:ascii="Cambria Math" w:hAnsi="Cambria Math"/>
                <w:color w:val="000000" w:themeColor="text1"/>
                <w:szCs w:val="28"/>
                <w:highlight w:val="yellow"/>
              </w:rPr>
              <m:t>-</m:t>
            </m:r>
            <m:f>
              <m:fPr>
                <m:ctrlPr>
                  <w:rPr>
                    <w:rFonts w:ascii="Cambria Math" w:hAnsi="Cambria Math"/>
                    <w:i/>
                    <w:color w:val="000000" w:themeColor="text1"/>
                    <w:highlight w:val="yellow"/>
                  </w:rPr>
                </m:ctrlPr>
              </m:fPr>
              <m:num>
                <m:r>
                  <w:rPr>
                    <w:rFonts w:ascii="Cambria Math" w:hAnsi="Cambria Math"/>
                    <w:color w:val="000000" w:themeColor="text1"/>
                    <w:highlight w:val="yellow"/>
                  </w:rPr>
                  <m:t>m</m:t>
                </m:r>
              </m:num>
              <m:den>
                <m:r>
                  <w:rPr>
                    <w:rFonts w:ascii="Cambria Math" w:hAnsi="Cambria Math"/>
                    <w:color w:val="000000" w:themeColor="text1"/>
                    <w:highlight w:val="yellow"/>
                  </w:rPr>
                  <m:t>1-2j(</m:t>
                </m:r>
                <m:f>
                  <m:fPr>
                    <m:ctrlPr>
                      <w:rPr>
                        <w:rFonts w:ascii="Cambria Math" w:hAnsi="Cambria Math"/>
                        <w:i/>
                        <w:color w:val="000000" w:themeColor="text1"/>
                        <w:highlight w:val="yellow"/>
                      </w:rPr>
                    </m:ctrlPr>
                  </m:fPr>
                  <m:num>
                    <m:r>
                      <w:rPr>
                        <w:rFonts w:ascii="Cambria Math" w:hAnsi="Cambria Math"/>
                        <w:color w:val="000000" w:themeColor="text1"/>
                        <w:szCs w:val="28"/>
                        <w:highlight w:val="yellow"/>
                      </w:rPr>
                      <m:t>ν-</m:t>
                    </m:r>
                    <m:sSub>
                      <m:sSubPr>
                        <m:ctrlPr>
                          <w:rPr>
                            <w:rFonts w:ascii="Cambria Math" w:hAnsi="Cambria Math"/>
                            <w:i/>
                            <w:color w:val="000000" w:themeColor="text1"/>
                            <w:highlight w:val="yellow"/>
                          </w:rPr>
                        </m:ctrlPr>
                      </m:sSubPr>
                      <m:e>
                        <m:r>
                          <w:rPr>
                            <w:rFonts w:ascii="Cambria Math" w:hAnsi="Cambria Math"/>
                            <w:color w:val="000000" w:themeColor="text1"/>
                            <w:szCs w:val="28"/>
                            <w:highlight w:val="yellow"/>
                          </w:rPr>
                          <m:t>ν</m:t>
                        </m:r>
                      </m:e>
                      <m:sub>
                        <m:r>
                          <w:rPr>
                            <w:rFonts w:ascii="Cambria Math" w:hAnsi="Cambria Math"/>
                            <w:color w:val="000000" w:themeColor="text1"/>
                            <w:szCs w:val="28"/>
                            <w:highlight w:val="yellow"/>
                          </w:rPr>
                          <m:t>B</m:t>
                        </m:r>
                      </m:sub>
                    </m:sSub>
                  </m:num>
                  <m:den>
                    <m:r>
                      <w:rPr>
                        <w:rFonts w:ascii="Cambria Math" w:hAnsi="Cambria Math"/>
                        <w:color w:val="000000" w:themeColor="text1"/>
                        <w:szCs w:val="28"/>
                        <w:highlight w:val="yellow"/>
                      </w:rPr>
                      <m:t>Δ</m:t>
                    </m:r>
                    <m:sSub>
                      <m:sSubPr>
                        <m:ctrlPr>
                          <w:rPr>
                            <w:rFonts w:ascii="Cambria Math" w:hAnsi="Cambria Math"/>
                            <w:i/>
                            <w:color w:val="000000" w:themeColor="text1"/>
                            <w:highlight w:val="yellow"/>
                          </w:rPr>
                        </m:ctrlPr>
                      </m:sSubPr>
                      <m:e>
                        <m:r>
                          <w:rPr>
                            <w:rFonts w:ascii="Cambria Math" w:hAnsi="Cambria Math"/>
                            <w:color w:val="000000" w:themeColor="text1"/>
                            <w:szCs w:val="28"/>
                            <w:highlight w:val="yellow"/>
                          </w:rPr>
                          <m:t>ν</m:t>
                        </m:r>
                      </m:e>
                      <m:sub>
                        <m:r>
                          <w:rPr>
                            <w:rFonts w:ascii="Cambria Math" w:hAnsi="Cambria Math"/>
                            <w:color w:val="000000" w:themeColor="text1"/>
                            <w:szCs w:val="28"/>
                            <w:highlight w:val="yellow"/>
                          </w:rPr>
                          <m:t>B</m:t>
                        </m:r>
                      </m:sub>
                    </m:sSub>
                  </m:den>
                </m:f>
                <m:r>
                  <w:rPr>
                    <w:rFonts w:ascii="Cambria Math" w:hAnsi="Cambria Math"/>
                    <w:color w:val="000000" w:themeColor="text1"/>
                    <w:highlight w:val="yellow"/>
                  </w:rPr>
                  <m:t>+d)</m:t>
                </m:r>
              </m:den>
            </m:f>
            <m:r>
              <w:rPr>
                <w:rFonts w:ascii="Cambria Math" w:hAnsi="Cambria Math"/>
                <w:color w:val="000000" w:themeColor="text1"/>
                <w:szCs w:val="28"/>
                <w:highlight w:val="yellow"/>
              </w:rPr>
              <m:t>-</m:t>
            </m:r>
            <m:f>
              <m:fPr>
                <m:ctrlPr>
                  <w:rPr>
                    <w:rFonts w:ascii="Cambria Math" w:hAnsi="Cambria Math"/>
                    <w:i/>
                    <w:color w:val="000000" w:themeColor="text1"/>
                    <w:highlight w:val="yellow"/>
                  </w:rPr>
                </m:ctrlPr>
              </m:fPr>
              <m:num>
                <m:r>
                  <w:rPr>
                    <w:rFonts w:ascii="Cambria Math" w:hAnsi="Cambria Math"/>
                    <w:color w:val="000000" w:themeColor="text1"/>
                    <w:highlight w:val="yellow"/>
                  </w:rPr>
                  <m:t>m</m:t>
                </m:r>
              </m:num>
              <m:den>
                <m:r>
                  <w:rPr>
                    <w:rFonts w:ascii="Cambria Math" w:hAnsi="Cambria Math"/>
                    <w:color w:val="000000" w:themeColor="text1"/>
                    <w:highlight w:val="yellow"/>
                  </w:rPr>
                  <m:t>1-2j(</m:t>
                </m:r>
                <m:f>
                  <m:fPr>
                    <m:ctrlPr>
                      <w:rPr>
                        <w:rFonts w:ascii="Cambria Math" w:hAnsi="Cambria Math"/>
                        <w:i/>
                        <w:color w:val="000000" w:themeColor="text1"/>
                        <w:highlight w:val="yellow"/>
                      </w:rPr>
                    </m:ctrlPr>
                  </m:fPr>
                  <m:num>
                    <m:r>
                      <w:rPr>
                        <w:rFonts w:ascii="Cambria Math" w:hAnsi="Cambria Math"/>
                        <w:color w:val="000000" w:themeColor="text1"/>
                        <w:szCs w:val="28"/>
                        <w:highlight w:val="yellow"/>
                      </w:rPr>
                      <m:t>ν-</m:t>
                    </m:r>
                    <m:sSub>
                      <m:sSubPr>
                        <m:ctrlPr>
                          <w:rPr>
                            <w:rFonts w:ascii="Cambria Math" w:hAnsi="Cambria Math"/>
                            <w:i/>
                            <w:color w:val="000000" w:themeColor="text1"/>
                            <w:highlight w:val="yellow"/>
                          </w:rPr>
                        </m:ctrlPr>
                      </m:sSubPr>
                      <m:e>
                        <m:r>
                          <w:rPr>
                            <w:rFonts w:ascii="Cambria Math" w:hAnsi="Cambria Math"/>
                            <w:color w:val="000000" w:themeColor="text1"/>
                            <w:szCs w:val="28"/>
                            <w:highlight w:val="yellow"/>
                          </w:rPr>
                          <m:t>ν</m:t>
                        </m:r>
                      </m:e>
                      <m:sub>
                        <m:r>
                          <w:rPr>
                            <w:rFonts w:ascii="Cambria Math" w:hAnsi="Cambria Math"/>
                            <w:color w:val="000000" w:themeColor="text1"/>
                            <w:szCs w:val="28"/>
                            <w:highlight w:val="yellow"/>
                          </w:rPr>
                          <m:t>B</m:t>
                        </m:r>
                      </m:sub>
                    </m:sSub>
                  </m:num>
                  <m:den>
                    <m:r>
                      <w:rPr>
                        <w:rFonts w:ascii="Cambria Math" w:hAnsi="Cambria Math"/>
                        <w:color w:val="000000" w:themeColor="text1"/>
                        <w:szCs w:val="28"/>
                        <w:highlight w:val="yellow"/>
                      </w:rPr>
                      <m:t>Δ</m:t>
                    </m:r>
                    <m:sSub>
                      <m:sSubPr>
                        <m:ctrlPr>
                          <w:rPr>
                            <w:rFonts w:ascii="Cambria Math" w:hAnsi="Cambria Math"/>
                            <w:i/>
                            <w:color w:val="000000" w:themeColor="text1"/>
                            <w:highlight w:val="yellow"/>
                          </w:rPr>
                        </m:ctrlPr>
                      </m:sSubPr>
                      <m:e>
                        <m:r>
                          <w:rPr>
                            <w:rFonts w:ascii="Cambria Math" w:hAnsi="Cambria Math"/>
                            <w:color w:val="000000" w:themeColor="text1"/>
                            <w:szCs w:val="28"/>
                            <w:highlight w:val="yellow"/>
                          </w:rPr>
                          <m:t>ν</m:t>
                        </m:r>
                      </m:e>
                      <m:sub>
                        <m:r>
                          <w:rPr>
                            <w:rFonts w:ascii="Cambria Math" w:hAnsi="Cambria Math"/>
                            <w:color w:val="000000" w:themeColor="text1"/>
                            <w:szCs w:val="28"/>
                            <w:highlight w:val="yellow"/>
                          </w:rPr>
                          <m:t>B</m:t>
                        </m:r>
                      </m:sub>
                    </m:sSub>
                  </m:den>
                </m:f>
                <m:r>
                  <w:rPr>
                    <w:rFonts w:ascii="Cambria Math" w:hAnsi="Cambria Math"/>
                    <w:color w:val="000000" w:themeColor="text1"/>
                    <w:highlight w:val="yellow"/>
                  </w:rPr>
                  <m:t>-d)</m:t>
                </m:r>
              </m:den>
            </m:f>
          </m:e>
        </m:d>
      </m:oMath>
      <w:r w:rsidR="00764331" w:rsidRPr="00017F65">
        <w:rPr>
          <w:color w:val="000000" w:themeColor="text1"/>
          <w:szCs w:val="28"/>
          <w:highlight w:val="yellow"/>
        </w:rPr>
        <w:t xml:space="preserve"> </w:t>
      </w:r>
      <w:r w:rsidR="000311A2" w:rsidRPr="00017F65">
        <w:rPr>
          <w:color w:val="000000" w:themeColor="text1"/>
          <w:szCs w:val="28"/>
          <w:highlight w:val="yellow"/>
        </w:rPr>
        <w:t xml:space="preserve"> </w:t>
      </w:r>
      <w:r w:rsidRPr="00017F65">
        <w:rPr>
          <w:color w:val="000000" w:themeColor="text1"/>
          <w:szCs w:val="28"/>
        </w:rPr>
        <w:tab/>
      </w:r>
      <w:r w:rsidR="00764331" w:rsidRPr="00017F65">
        <w:rPr>
          <w:color w:val="000000" w:themeColor="text1"/>
          <w:szCs w:val="28"/>
        </w:rPr>
        <w:t>(</w:t>
      </w:r>
      <w:r w:rsidR="00994D8C" w:rsidRPr="00017F65">
        <w:rPr>
          <w:color w:val="000000" w:themeColor="text1"/>
          <w:szCs w:val="28"/>
        </w:rPr>
        <w:t>1</w:t>
      </w:r>
      <w:r w:rsidR="00764331" w:rsidRPr="00017F65">
        <w:rPr>
          <w:color w:val="000000" w:themeColor="text1"/>
          <w:szCs w:val="28"/>
        </w:rPr>
        <w:t>)</w:t>
      </w:r>
    </w:p>
    <w:p w14:paraId="007ABEBD" w14:textId="77777777" w:rsidR="00F52872" w:rsidRPr="00017F65" w:rsidRDefault="00F52872" w:rsidP="00A3006B">
      <w:pPr>
        <w:tabs>
          <w:tab w:val="center" w:pos="4680"/>
          <w:tab w:val="right" w:pos="8640"/>
        </w:tabs>
        <w:rPr>
          <w:rFonts w:asciiTheme="minorHAnsi" w:hAnsiTheme="minorHAnsi" w:cstheme="minorHAnsi"/>
          <w:color w:val="000000" w:themeColor="text1"/>
          <w:highlight w:val="yellow"/>
        </w:rPr>
      </w:pPr>
    </w:p>
    <w:p w14:paraId="19C71A00" w14:textId="2003BB1B" w:rsidR="00994D8C" w:rsidRPr="00017F65" w:rsidRDefault="00A3006B" w:rsidP="00A3006B">
      <w:pPr>
        <w:tabs>
          <w:tab w:val="center" w:pos="4680"/>
          <w:tab w:val="right" w:pos="8640"/>
        </w:tabs>
        <w:rPr>
          <w:color w:val="000000" w:themeColor="text1"/>
          <w:szCs w:val="28"/>
        </w:rPr>
      </w:pPr>
      <w:r w:rsidRPr="00017F65">
        <w:rPr>
          <w:rFonts w:asciiTheme="minorHAnsi" w:hAnsiTheme="minorHAnsi" w:cstheme="minorHAnsi"/>
          <w:color w:val="000000" w:themeColor="text1"/>
          <w:szCs w:val="28"/>
        </w:rPr>
        <w:tab/>
      </w:r>
      <m:oMath>
        <m:r>
          <w:rPr>
            <w:rFonts w:ascii="Cambria Math" w:hAnsi="Cambria Math"/>
            <w:color w:val="000000" w:themeColor="text1"/>
            <w:szCs w:val="28"/>
            <w:highlight w:val="yellow"/>
          </w:rPr>
          <m:t>g</m:t>
        </m:r>
        <m:d>
          <m:dPr>
            <m:ctrlPr>
              <w:rPr>
                <w:rFonts w:ascii="Cambria Math" w:hAnsi="Cambria Math"/>
                <w:i/>
                <w:color w:val="000000" w:themeColor="text1"/>
                <w:highlight w:val="yellow"/>
              </w:rPr>
            </m:ctrlPr>
          </m:dPr>
          <m:e>
            <m:r>
              <w:rPr>
                <w:rFonts w:ascii="Cambria Math" w:hAnsi="Cambria Math"/>
                <w:color w:val="000000" w:themeColor="text1"/>
                <w:szCs w:val="28"/>
                <w:highlight w:val="yellow"/>
              </w:rPr>
              <m:t>ν,z</m:t>
            </m:r>
          </m:e>
        </m:d>
        <m:r>
          <w:rPr>
            <w:rFonts w:ascii="Cambria Math" w:hAnsi="Cambria Math"/>
            <w:color w:val="000000" w:themeColor="text1"/>
            <w:szCs w:val="28"/>
            <w:highlight w:val="yellow"/>
          </w:rPr>
          <m:t>=</m:t>
        </m:r>
        <m:func>
          <m:funcPr>
            <m:ctrlPr>
              <w:rPr>
                <w:rFonts w:ascii="Cambria Math" w:hAnsi="Cambria Math"/>
                <w:color w:val="000000" w:themeColor="text1"/>
                <w:highlight w:val="yellow"/>
              </w:rPr>
            </m:ctrlPr>
          </m:funcPr>
          <m:fName>
            <m:r>
              <m:rPr>
                <m:sty m:val="p"/>
              </m:rPr>
              <w:rPr>
                <w:rFonts w:ascii="Cambria Math" w:hAnsi="Cambria Math"/>
                <w:color w:val="000000" w:themeColor="text1"/>
                <w:szCs w:val="28"/>
                <w:highlight w:val="yellow"/>
              </w:rPr>
              <m:t>exp</m:t>
            </m:r>
          </m:fName>
          <m:e>
            <m:d>
              <m:dPr>
                <m:begChr m:val="["/>
                <m:endChr m:val="]"/>
                <m:ctrlPr>
                  <w:rPr>
                    <w:rFonts w:ascii="Cambria Math" w:hAnsi="Cambria Math"/>
                    <w:i/>
                    <w:color w:val="000000" w:themeColor="text1"/>
                    <w:highlight w:val="yellow"/>
                  </w:rPr>
                </m:ctrlPr>
              </m:dPr>
              <m:e>
                <m:r>
                  <w:rPr>
                    <w:rFonts w:ascii="Cambria Math" w:hAnsi="Cambria Math"/>
                    <w:color w:val="000000" w:themeColor="text1"/>
                    <w:szCs w:val="28"/>
                    <w:highlight w:val="yellow"/>
                  </w:rPr>
                  <m:t>G</m:t>
                </m:r>
                <m:d>
                  <m:dPr>
                    <m:ctrlPr>
                      <w:rPr>
                        <w:rFonts w:ascii="Cambria Math" w:hAnsi="Cambria Math"/>
                        <w:i/>
                        <w:color w:val="000000" w:themeColor="text1"/>
                        <w:highlight w:val="yellow"/>
                      </w:rPr>
                    </m:ctrlPr>
                  </m:dPr>
                  <m:e>
                    <m:r>
                      <w:rPr>
                        <w:rFonts w:ascii="Cambria Math" w:hAnsi="Cambria Math"/>
                        <w:color w:val="000000" w:themeColor="text1"/>
                        <w:szCs w:val="28"/>
                        <w:highlight w:val="yellow"/>
                      </w:rPr>
                      <m:t>ν</m:t>
                    </m:r>
                  </m:e>
                </m:d>
                <m:sSub>
                  <m:sSubPr>
                    <m:ctrlPr>
                      <w:rPr>
                        <w:rFonts w:ascii="Cambria Math" w:hAnsi="Cambria Math"/>
                        <w:i/>
                        <w:color w:val="000000" w:themeColor="text1"/>
                        <w:highlight w:val="yellow"/>
                      </w:rPr>
                    </m:ctrlPr>
                  </m:sSubPr>
                  <m:e>
                    <m:r>
                      <w:rPr>
                        <w:rFonts w:ascii="Cambria Math" w:hAnsi="Cambria Math"/>
                        <w:color w:val="000000" w:themeColor="text1"/>
                        <w:szCs w:val="28"/>
                        <w:highlight w:val="yellow"/>
                      </w:rPr>
                      <m:t>L</m:t>
                    </m:r>
                  </m:e>
                  <m:sub>
                    <m:r>
                      <w:rPr>
                        <w:rFonts w:ascii="Cambria Math" w:hAnsi="Cambria Math"/>
                        <w:color w:val="000000" w:themeColor="text1"/>
                        <w:szCs w:val="28"/>
                        <w:highlight w:val="yellow"/>
                      </w:rPr>
                      <m:t>eff</m:t>
                    </m:r>
                  </m:sub>
                </m:sSub>
              </m:e>
            </m:d>
          </m:e>
        </m:func>
        <m:r>
          <w:rPr>
            <w:rFonts w:ascii="Times New Roman" w:hAnsi="Times New Roman"/>
            <w:color w:val="000000" w:themeColor="text1"/>
            <w:szCs w:val="28"/>
            <w:highlight w:val="yellow"/>
          </w:rPr>
          <m:t>‧</m:t>
        </m:r>
        <m:func>
          <m:funcPr>
            <m:ctrlPr>
              <w:rPr>
                <w:rFonts w:ascii="Cambria Math" w:hAnsi="Cambria Math"/>
                <w:color w:val="000000" w:themeColor="text1"/>
                <w:highlight w:val="yellow"/>
              </w:rPr>
            </m:ctrlPr>
          </m:funcPr>
          <m:fName>
            <m:r>
              <m:rPr>
                <m:sty m:val="p"/>
              </m:rPr>
              <w:rPr>
                <w:rFonts w:ascii="Cambria Math" w:hAnsi="Times New Roman"/>
                <w:color w:val="000000" w:themeColor="text1"/>
                <w:szCs w:val="28"/>
                <w:highlight w:val="yellow"/>
              </w:rPr>
              <m:t>exp</m:t>
            </m:r>
            <m:ctrlPr>
              <w:rPr>
                <w:rFonts w:ascii="Cambria Math" w:hAnsi="Cambria Math"/>
                <w:i/>
                <w:color w:val="000000" w:themeColor="text1"/>
                <w:highlight w:val="yellow"/>
              </w:rPr>
            </m:ctrlPr>
          </m:fName>
          <m:e>
            <m:d>
              <m:dPr>
                <m:begChr m:val="["/>
                <m:endChr m:val="]"/>
                <m:ctrlPr>
                  <w:rPr>
                    <w:rFonts w:ascii="Cambria Math" w:hAnsi="Cambria Math"/>
                    <w:i/>
                    <w:color w:val="000000" w:themeColor="text1"/>
                    <w:highlight w:val="yellow"/>
                  </w:rPr>
                </m:ctrlPr>
              </m:dPr>
              <m:e>
                <m:r>
                  <w:rPr>
                    <w:rFonts w:ascii="Cambria Math" w:hAnsi="Times New Roman"/>
                    <w:color w:val="000000" w:themeColor="text1"/>
                    <w:szCs w:val="28"/>
                    <w:highlight w:val="yellow"/>
                  </w:rPr>
                  <m:t>-</m:t>
                </m:r>
                <m:r>
                  <w:rPr>
                    <w:rFonts w:ascii="Cambria Math" w:hAnsi="Times New Roman"/>
                    <w:color w:val="000000" w:themeColor="text1"/>
                    <w:szCs w:val="28"/>
                    <w:highlight w:val="yellow"/>
                  </w:rPr>
                  <m:t>2</m:t>
                </m:r>
                <m:r>
                  <w:rPr>
                    <w:rFonts w:ascii="Cambria Math" w:hAnsi="Cambria Math"/>
                    <w:color w:val="000000" w:themeColor="text1"/>
                    <w:szCs w:val="28"/>
                    <w:highlight w:val="yellow"/>
                  </w:rPr>
                  <m:t>α</m:t>
                </m:r>
                <m:r>
                  <w:rPr>
                    <w:rFonts w:ascii="Cambria Math" w:hAnsi="Times New Roman"/>
                    <w:color w:val="000000" w:themeColor="text1"/>
                    <w:szCs w:val="28"/>
                    <w:highlight w:val="yellow"/>
                  </w:rPr>
                  <m:t>z</m:t>
                </m:r>
              </m:e>
            </m:d>
          </m:e>
        </m:func>
        <m:r>
          <w:rPr>
            <w:rFonts w:ascii="Cambria Math" w:hAnsi="Times New Roman"/>
            <w:color w:val="000000" w:themeColor="text1"/>
            <w:szCs w:val="28"/>
            <w:highlight w:val="yellow"/>
          </w:rPr>
          <m:t>=</m:t>
        </m:r>
        <m:sSub>
          <m:sSubPr>
            <m:ctrlPr>
              <w:rPr>
                <w:rFonts w:ascii="Cambria Math" w:hAnsi="Cambria Math"/>
                <w:i/>
                <w:color w:val="000000" w:themeColor="text1"/>
                <w:highlight w:val="yellow"/>
              </w:rPr>
            </m:ctrlPr>
          </m:sSubPr>
          <m:e>
            <m:r>
              <w:rPr>
                <w:rFonts w:ascii="Cambria Math" w:hAnsi="Cambria Math"/>
                <w:color w:val="000000" w:themeColor="text1"/>
                <w:szCs w:val="28"/>
                <w:highlight w:val="yellow"/>
              </w:rPr>
              <m:t>g</m:t>
            </m:r>
          </m:e>
          <m:sub>
            <m:r>
              <w:rPr>
                <w:rFonts w:ascii="Cambria Math" w:hAnsi="Cambria Math"/>
                <w:color w:val="000000" w:themeColor="text1"/>
                <w:szCs w:val="28"/>
                <w:highlight w:val="yellow"/>
              </w:rPr>
              <m:t>SBS</m:t>
            </m:r>
          </m:sub>
        </m:sSub>
        <m:d>
          <m:dPr>
            <m:ctrlPr>
              <w:rPr>
                <w:rFonts w:ascii="Cambria Math" w:hAnsi="Cambria Math"/>
                <w:i/>
                <w:color w:val="000000" w:themeColor="text1"/>
                <w:highlight w:val="yellow"/>
              </w:rPr>
            </m:ctrlPr>
          </m:dPr>
          <m:e>
            <m:r>
              <w:rPr>
                <w:rFonts w:ascii="Cambria Math" w:hAnsi="Cambria Math"/>
                <w:color w:val="000000" w:themeColor="text1"/>
                <w:szCs w:val="28"/>
                <w:highlight w:val="yellow"/>
              </w:rPr>
              <m:t>ν,z</m:t>
            </m:r>
          </m:e>
        </m:d>
        <m:r>
          <w:rPr>
            <w:rFonts w:ascii="Times New Roman" w:hAnsi="Times New Roman"/>
            <w:color w:val="000000" w:themeColor="text1"/>
            <w:szCs w:val="28"/>
            <w:highlight w:val="yellow"/>
          </w:rPr>
          <m:t>‧</m:t>
        </m:r>
        <m:r>
          <m:rPr>
            <m:sty m:val="p"/>
          </m:rPr>
          <w:rPr>
            <w:rFonts w:ascii="Cambria Math" w:hAnsi="Cambria Math"/>
            <w:color w:val="000000" w:themeColor="text1"/>
            <w:szCs w:val="28"/>
            <w:highlight w:val="yellow"/>
          </w:rPr>
          <m:t>exp⁡</m:t>
        </m:r>
        <m:r>
          <w:rPr>
            <w:rFonts w:ascii="Cambria Math" w:hAnsi="Cambria Math"/>
            <w:color w:val="000000" w:themeColor="text1"/>
            <w:szCs w:val="28"/>
            <w:highlight w:val="yellow"/>
          </w:rPr>
          <m:t>[j</m:t>
        </m:r>
        <m:sSub>
          <m:sSubPr>
            <m:ctrlPr>
              <w:rPr>
                <w:rFonts w:ascii="Cambria Math" w:hAnsi="Cambria Math"/>
                <w:i/>
                <w:color w:val="000000" w:themeColor="text1"/>
                <w:highlight w:val="yellow"/>
              </w:rPr>
            </m:ctrlPr>
          </m:sSubPr>
          <m:e>
            <m:r>
              <w:rPr>
                <w:rFonts w:ascii="Cambria Math" w:hAnsi="Cambria Math"/>
                <w:color w:val="000000" w:themeColor="text1"/>
                <w:szCs w:val="28"/>
                <w:highlight w:val="yellow"/>
              </w:rPr>
              <m:t>φ</m:t>
            </m:r>
          </m:e>
          <m:sub>
            <m:r>
              <w:rPr>
                <w:rFonts w:ascii="Cambria Math" w:hAnsi="Cambria Math"/>
                <w:color w:val="000000" w:themeColor="text1"/>
                <w:szCs w:val="28"/>
                <w:highlight w:val="yellow"/>
              </w:rPr>
              <m:t>SBS</m:t>
            </m:r>
          </m:sub>
        </m:sSub>
        <m:d>
          <m:dPr>
            <m:ctrlPr>
              <w:rPr>
                <w:rFonts w:ascii="Cambria Math" w:hAnsi="Cambria Math"/>
                <w:i/>
                <w:color w:val="000000" w:themeColor="text1"/>
                <w:highlight w:val="yellow"/>
              </w:rPr>
            </m:ctrlPr>
          </m:dPr>
          <m:e>
            <m:r>
              <w:rPr>
                <w:rFonts w:ascii="Cambria Math" w:hAnsi="Cambria Math"/>
                <w:color w:val="000000" w:themeColor="text1"/>
                <w:szCs w:val="28"/>
                <w:highlight w:val="yellow"/>
              </w:rPr>
              <m:t>ν,z</m:t>
            </m:r>
          </m:e>
        </m:d>
        <m:r>
          <w:rPr>
            <w:rFonts w:ascii="Cambria Math" w:hAnsi="Cambria Math"/>
            <w:color w:val="000000" w:themeColor="text1"/>
            <w:szCs w:val="28"/>
            <w:highlight w:val="yellow"/>
          </w:rPr>
          <m:t>]</m:t>
        </m:r>
      </m:oMath>
      <w:r w:rsidR="00994D8C" w:rsidRPr="00017F65">
        <w:rPr>
          <w:color w:val="000000" w:themeColor="text1"/>
          <w:szCs w:val="28"/>
          <w:highlight w:val="yellow"/>
        </w:rPr>
        <w:t xml:space="preserve"> </w:t>
      </w:r>
      <w:r w:rsidRPr="00017F65">
        <w:rPr>
          <w:color w:val="000000" w:themeColor="text1"/>
          <w:szCs w:val="28"/>
        </w:rPr>
        <w:tab/>
      </w:r>
      <w:r w:rsidR="00994D8C" w:rsidRPr="00017F65">
        <w:rPr>
          <w:color w:val="000000" w:themeColor="text1"/>
          <w:szCs w:val="28"/>
        </w:rPr>
        <w:t>(2)</w:t>
      </w:r>
    </w:p>
    <w:p w14:paraId="4A2DBF98" w14:textId="77777777" w:rsidR="00F52872" w:rsidRPr="00017F65" w:rsidRDefault="00F52872" w:rsidP="00A3006B">
      <w:pPr>
        <w:tabs>
          <w:tab w:val="center" w:pos="4680"/>
          <w:tab w:val="right" w:pos="8640"/>
        </w:tabs>
        <w:rPr>
          <w:color w:val="000000" w:themeColor="text1"/>
          <w:szCs w:val="28"/>
        </w:rPr>
      </w:pPr>
    </w:p>
    <w:p w14:paraId="11815A7A" w14:textId="1ADFBFE9" w:rsidR="00073D8A" w:rsidRPr="00017F65" w:rsidRDefault="003D7A93" w:rsidP="007411A6">
      <w:pPr>
        <w:rPr>
          <w:color w:val="000000" w:themeColor="text1"/>
          <w:szCs w:val="28"/>
          <w:lang w:eastAsia="zh-CN"/>
        </w:rPr>
      </w:pPr>
      <w:r w:rsidRPr="00017F65">
        <w:rPr>
          <w:color w:val="000000" w:themeColor="text1"/>
          <w:szCs w:val="28"/>
          <w:lang w:eastAsia="zh-CN"/>
        </w:rPr>
        <w:t>as implemented by</w:t>
      </w:r>
      <w:r w:rsidR="003D75F1" w:rsidRPr="00017F65">
        <w:rPr>
          <w:color w:val="000000" w:themeColor="text1"/>
          <w:szCs w:val="28"/>
          <w:lang w:eastAsia="zh-CN"/>
        </w:rPr>
        <w:t>, for example, the</w:t>
      </w:r>
      <w:r w:rsidRPr="00017F65">
        <w:rPr>
          <w:color w:val="000000" w:themeColor="text1"/>
          <w:szCs w:val="28"/>
          <w:lang w:eastAsia="zh-CN"/>
        </w:rPr>
        <w:t xml:space="preserve"> supplemental MATLAB script.</w:t>
      </w:r>
      <w:r w:rsidR="0095605F" w:rsidRPr="00017F65">
        <w:rPr>
          <w:color w:val="000000" w:themeColor="text1"/>
          <w:szCs w:val="28"/>
          <w:lang w:eastAsia="zh-CN"/>
        </w:rPr>
        <w:t xml:space="preserve"> </w:t>
      </w:r>
    </w:p>
    <w:p w14:paraId="79D1FBFA" w14:textId="77777777" w:rsidR="00073D8A" w:rsidRPr="00017F65" w:rsidRDefault="00073D8A" w:rsidP="007411A6">
      <w:pPr>
        <w:rPr>
          <w:szCs w:val="28"/>
          <w:lang w:eastAsia="zh-CN"/>
        </w:rPr>
      </w:pPr>
    </w:p>
    <w:p w14:paraId="7D22630D" w14:textId="65C33F61" w:rsidR="00994D8C" w:rsidRPr="00017F65" w:rsidRDefault="00073D8A" w:rsidP="007411A6">
      <w:pPr>
        <w:rPr>
          <w:szCs w:val="28"/>
          <w:lang w:eastAsia="zh-CN"/>
        </w:rPr>
      </w:pPr>
      <w:r w:rsidRPr="00017F65">
        <w:rPr>
          <w:szCs w:val="28"/>
          <w:lang w:eastAsia="zh-CN"/>
        </w:rPr>
        <w:t xml:space="preserve">NOTE: </w:t>
      </w:r>
      <w:r w:rsidR="00D54225" w:rsidRPr="00017F65">
        <w:rPr>
          <w:szCs w:val="28"/>
        </w:rPr>
        <w:t>Here</w:t>
      </w:r>
      <w:r w:rsidR="00D4368C">
        <w:rPr>
          <w:szCs w:val="28"/>
        </w:rPr>
        <w:t>,</w:t>
      </w:r>
      <w:r w:rsidR="003D7A93" w:rsidRPr="00017F65">
        <w:rPr>
          <w:szCs w:val="28"/>
        </w:rPr>
        <w:t xml:space="preserve"> </w:t>
      </w:r>
      <w:r w:rsidR="003D7A93" w:rsidRPr="00017F65">
        <w:rPr>
          <w:i/>
          <w:iCs/>
          <w:szCs w:val="28"/>
        </w:rPr>
        <w:t>G</w:t>
      </w:r>
      <w:r w:rsidR="003D7A93" w:rsidRPr="00017F65">
        <w:t>(</w:t>
      </w:r>
      <w:r w:rsidR="003D7A93" w:rsidRPr="00017F65">
        <w:rPr>
          <w:i/>
          <w:iCs/>
          <w:szCs w:val="28"/>
        </w:rPr>
        <w:t>ν</w:t>
      </w:r>
      <w:r w:rsidR="003D7A93" w:rsidRPr="00017F65">
        <w:rPr>
          <w:szCs w:val="28"/>
        </w:rPr>
        <w:t xml:space="preserve">) </w:t>
      </w:r>
      <w:r w:rsidR="00E13DC1" w:rsidRPr="00017F65">
        <w:t>is the complex gain coefficient</w:t>
      </w:r>
      <w:r w:rsidR="00D54225" w:rsidRPr="00017F65">
        <w:t xml:space="preserve">, calculated in the script </w:t>
      </w:r>
      <w:r w:rsidR="002D76D6" w:rsidRPr="00017F65">
        <w:t xml:space="preserve">as </w:t>
      </w:r>
      <w:proofErr w:type="spellStart"/>
      <w:r w:rsidR="002D76D6" w:rsidRPr="00017F65">
        <w:rPr>
          <w:i/>
        </w:rPr>
        <w:t>G_complex</w:t>
      </w:r>
      <w:proofErr w:type="spellEnd"/>
      <w:r w:rsidR="002D76D6" w:rsidRPr="00017F65">
        <w:t xml:space="preserve"> </w:t>
      </w:r>
      <w:r w:rsidR="00D54225" w:rsidRPr="00017F65">
        <w:t>with</w:t>
      </w:r>
      <w:r w:rsidR="00D4368C">
        <w:t>in the</w:t>
      </w:r>
      <w:r w:rsidR="00D54225" w:rsidRPr="00017F65">
        <w:t xml:space="preserve"> </w:t>
      </w:r>
      <w:proofErr w:type="spellStart"/>
      <w:r w:rsidR="00D54225" w:rsidRPr="00017F65">
        <w:rPr>
          <w:i/>
        </w:rPr>
        <w:t>SBS_g</w:t>
      </w:r>
      <w:proofErr w:type="spellEnd"/>
      <w:r w:rsidR="00D54225" w:rsidRPr="00017F65">
        <w:t xml:space="preserve"> function for the conventional BGS or </w:t>
      </w:r>
      <w:proofErr w:type="spellStart"/>
      <w:r w:rsidR="00D54225" w:rsidRPr="00017F65">
        <w:rPr>
          <w:i/>
        </w:rPr>
        <w:t>SBS_gl</w:t>
      </w:r>
      <w:proofErr w:type="spellEnd"/>
      <w:r w:rsidR="00D54225" w:rsidRPr="00017F65">
        <w:t xml:space="preserve"> function for the engineered BGS</w:t>
      </w:r>
      <w:r w:rsidR="001D7DCD" w:rsidRPr="00017F65">
        <w:t>;</w:t>
      </w:r>
      <w:r w:rsidR="003D7A93" w:rsidRPr="00017F65">
        <w:t xml:space="preserve"> </w:t>
      </w:r>
      <w:r w:rsidR="003D7A93" w:rsidRPr="00017F65">
        <w:rPr>
          <w:i/>
          <w:iCs/>
        </w:rPr>
        <w:t>g</w:t>
      </w:r>
      <w:r w:rsidR="003D7A93" w:rsidRPr="00017F65">
        <w:t>(</w:t>
      </w:r>
      <w:proofErr w:type="spellStart"/>
      <w:r w:rsidR="003D7A93" w:rsidRPr="00017F65">
        <w:rPr>
          <w:i/>
          <w:iCs/>
        </w:rPr>
        <w:t>ν</w:t>
      </w:r>
      <w:r w:rsidR="003D7A93" w:rsidRPr="00017F65">
        <w:t>,</w:t>
      </w:r>
      <w:r w:rsidR="003D7A93" w:rsidRPr="00017F65">
        <w:rPr>
          <w:i/>
          <w:iCs/>
        </w:rPr>
        <w:t>z</w:t>
      </w:r>
      <w:proofErr w:type="spellEnd"/>
      <w:r w:rsidR="003D7A93" w:rsidRPr="00017F65">
        <w:t>)</w:t>
      </w:r>
      <w:r w:rsidR="00E13DC1" w:rsidRPr="00017F65">
        <w:t xml:space="preserve"> is the local complex Brillouin gain</w:t>
      </w:r>
      <w:r w:rsidR="001D7DCD" w:rsidRPr="00017F65">
        <w:t>; and</w:t>
      </w:r>
      <w:r w:rsidR="003D7A93" w:rsidRPr="00017F65">
        <w:t xml:space="preserve"> </w:t>
      </w:r>
      <w:proofErr w:type="spellStart"/>
      <w:r w:rsidR="003D7A93" w:rsidRPr="00017F65">
        <w:rPr>
          <w:i/>
          <w:iCs/>
        </w:rPr>
        <w:t>g</w:t>
      </w:r>
      <w:r w:rsidR="003D7A93" w:rsidRPr="00017F65">
        <w:rPr>
          <w:i/>
          <w:iCs/>
          <w:vertAlign w:val="subscript"/>
        </w:rPr>
        <w:t>SBS</w:t>
      </w:r>
      <w:proofErr w:type="spellEnd"/>
      <w:r w:rsidR="00F7049B" w:rsidRPr="00017F65">
        <w:rPr>
          <w:szCs w:val="28"/>
        </w:rPr>
        <w:t xml:space="preserve"> </w:t>
      </w:r>
      <w:r w:rsidR="008955AC" w:rsidRPr="00017F65">
        <w:rPr>
          <w:rFonts w:cs="Arial"/>
        </w:rPr>
        <w:t>and</w:t>
      </w:r>
      <w:r w:rsidR="003D7A93" w:rsidRPr="00017F65">
        <w:rPr>
          <w:rFonts w:cs="Arial"/>
        </w:rPr>
        <w:t xml:space="preserve"> </w:t>
      </w:r>
      <w:proofErr w:type="spellStart"/>
      <w:r w:rsidR="003D7A93" w:rsidRPr="00017F65">
        <w:rPr>
          <w:rFonts w:cs="Arial"/>
          <w:i/>
          <w:iCs/>
        </w:rPr>
        <w:t>φ</w:t>
      </w:r>
      <w:r w:rsidR="003D7A93" w:rsidRPr="00017F65">
        <w:rPr>
          <w:rFonts w:cs="Arial"/>
          <w:i/>
          <w:iCs/>
          <w:vertAlign w:val="subscript"/>
        </w:rPr>
        <w:t>SBS</w:t>
      </w:r>
      <w:proofErr w:type="spellEnd"/>
      <w:r w:rsidR="008955AC" w:rsidRPr="00017F65">
        <w:rPr>
          <w:rFonts w:cs="Arial"/>
        </w:rPr>
        <w:t xml:space="preserve"> are the real and imaginary part of</w:t>
      </w:r>
      <w:r w:rsidR="003D7A93" w:rsidRPr="00017F65">
        <w:rPr>
          <w:rFonts w:cs="Arial"/>
        </w:rPr>
        <w:t xml:space="preserve"> </w:t>
      </w:r>
      <w:r w:rsidR="003D7A93" w:rsidRPr="00017F65">
        <w:rPr>
          <w:i/>
          <w:iCs/>
        </w:rPr>
        <w:t>g</w:t>
      </w:r>
      <w:r w:rsidR="003D7A93" w:rsidRPr="00017F65">
        <w:t>(</w:t>
      </w:r>
      <w:proofErr w:type="spellStart"/>
      <w:r w:rsidR="003D7A93" w:rsidRPr="00017F65">
        <w:rPr>
          <w:i/>
          <w:iCs/>
        </w:rPr>
        <w:t>ν</w:t>
      </w:r>
      <w:r w:rsidR="003D7A93" w:rsidRPr="00017F65">
        <w:t>,</w:t>
      </w:r>
      <w:r w:rsidR="003D7A93" w:rsidRPr="00017F65">
        <w:rPr>
          <w:i/>
          <w:iCs/>
        </w:rPr>
        <w:t>z</w:t>
      </w:r>
      <w:proofErr w:type="spellEnd"/>
      <w:r w:rsidR="003D7A93" w:rsidRPr="00017F65">
        <w:t>)</w:t>
      </w:r>
      <w:r w:rsidR="008955AC" w:rsidRPr="00017F65">
        <w:rPr>
          <w:rFonts w:cs="Arial"/>
        </w:rPr>
        <w:t xml:space="preserve"> and symbolize the BGS</w:t>
      </w:r>
      <w:r w:rsidR="008955AC" w:rsidRPr="00017F65">
        <w:rPr>
          <w:rFonts w:cs="Arial"/>
          <w:szCs w:val="28"/>
        </w:rPr>
        <w:t xml:space="preserve"> and SBS phase response at the location</w:t>
      </w:r>
      <w:r w:rsidR="003D7A93" w:rsidRPr="00017F65">
        <w:rPr>
          <w:rFonts w:cs="Arial"/>
          <w:szCs w:val="28"/>
        </w:rPr>
        <w:t xml:space="preserve"> </w:t>
      </w:r>
      <w:r w:rsidR="003D7A93" w:rsidRPr="00017F65">
        <w:rPr>
          <w:rFonts w:cs="Arial"/>
          <w:i/>
          <w:iCs/>
          <w:szCs w:val="28"/>
        </w:rPr>
        <w:t>z</w:t>
      </w:r>
      <w:r w:rsidR="008955AC" w:rsidRPr="00017F65">
        <w:rPr>
          <w:rFonts w:cs="Arial"/>
          <w:szCs w:val="28"/>
        </w:rPr>
        <w:t xml:space="preserve"> from the pump launching end, respectively.</w:t>
      </w:r>
      <w:r w:rsidR="005C0C63" w:rsidRPr="00017F65">
        <w:rPr>
          <w:rFonts w:cs="Arial"/>
          <w:szCs w:val="28"/>
        </w:rPr>
        <w:t xml:space="preserve"> In the script,</w:t>
      </w:r>
      <w:r w:rsidR="003D7A93" w:rsidRPr="00017F65">
        <w:rPr>
          <w:rFonts w:cs="Arial"/>
          <w:szCs w:val="28"/>
        </w:rPr>
        <w:t xml:space="preserve"> </w:t>
      </w:r>
      <w:proofErr w:type="spellStart"/>
      <w:r w:rsidR="003D7A93" w:rsidRPr="00017F65">
        <w:rPr>
          <w:i/>
          <w:iCs/>
        </w:rPr>
        <w:t>g</w:t>
      </w:r>
      <w:r w:rsidR="003D7A93" w:rsidRPr="00017F65">
        <w:rPr>
          <w:i/>
          <w:iCs/>
          <w:vertAlign w:val="subscript"/>
        </w:rPr>
        <w:t>SBS</w:t>
      </w:r>
      <w:proofErr w:type="spellEnd"/>
      <w:r w:rsidR="005C0C63" w:rsidRPr="00017F65">
        <w:rPr>
          <w:rFonts w:cs="Arial"/>
        </w:rPr>
        <w:t xml:space="preserve"> is symbolized by the variables </w:t>
      </w:r>
      <w:proofErr w:type="spellStart"/>
      <w:r w:rsidR="005C0C63" w:rsidRPr="00017F65">
        <w:rPr>
          <w:rFonts w:cs="Arial"/>
          <w:i/>
        </w:rPr>
        <w:t>SBS_g_log</w:t>
      </w:r>
      <w:proofErr w:type="spellEnd"/>
      <w:r w:rsidR="005C0C63" w:rsidRPr="00017F65">
        <w:rPr>
          <w:rFonts w:cs="Arial"/>
        </w:rPr>
        <w:t xml:space="preserve"> and </w:t>
      </w:r>
      <w:proofErr w:type="spellStart"/>
      <w:r w:rsidR="005C0C63" w:rsidRPr="00017F65">
        <w:rPr>
          <w:rFonts w:cs="Arial"/>
          <w:i/>
        </w:rPr>
        <w:t>SBS_gl_log</w:t>
      </w:r>
      <w:proofErr w:type="spellEnd"/>
      <w:r w:rsidR="005C0C63" w:rsidRPr="00017F65">
        <w:rPr>
          <w:rFonts w:cs="Arial"/>
        </w:rPr>
        <w:t xml:space="preserve"> for the </w:t>
      </w:r>
      <w:r w:rsidR="00D47D79" w:rsidRPr="00017F65">
        <w:rPr>
          <w:rFonts w:cs="Arial"/>
        </w:rPr>
        <w:t xml:space="preserve">conventional and engineered </w:t>
      </w:r>
      <w:r w:rsidR="005C0C63" w:rsidRPr="00017F65">
        <w:rPr>
          <w:rFonts w:cs="Arial"/>
        </w:rPr>
        <w:t>BGS in logarithm scale, respectively.</w:t>
      </w:r>
      <w:r w:rsidR="003D7A93" w:rsidRPr="00017F65">
        <w:rPr>
          <w:rFonts w:cs="Arial"/>
        </w:rPr>
        <w:t xml:space="preserve"> </w:t>
      </w:r>
      <w:r w:rsidR="003D7A93" w:rsidRPr="00017F65">
        <w:rPr>
          <w:rFonts w:cs="Arial"/>
          <w:i/>
          <w:iCs/>
        </w:rPr>
        <w:t>P</w:t>
      </w:r>
      <w:r w:rsidR="003D7A93" w:rsidRPr="00017F65">
        <w:rPr>
          <w:rFonts w:cs="Arial"/>
          <w:i/>
          <w:iCs/>
          <w:vertAlign w:val="subscript"/>
        </w:rPr>
        <w:t>p</w:t>
      </w:r>
      <w:r w:rsidR="003D7A93" w:rsidRPr="00017F65">
        <w:rPr>
          <w:rFonts w:cs="Arial"/>
          <w:vertAlign w:val="subscript"/>
        </w:rPr>
        <w:t xml:space="preserve"> </w:t>
      </w:r>
      <w:r w:rsidR="003D7A93" w:rsidRPr="00017F65">
        <w:rPr>
          <w:rFonts w:cs="Arial"/>
        </w:rPr>
        <w:t xml:space="preserve">= 20 dBm </w:t>
      </w:r>
      <w:r w:rsidR="004470B9" w:rsidRPr="00017F65">
        <w:rPr>
          <w:rFonts w:cs="Arial"/>
        </w:rPr>
        <w:t>(</w:t>
      </w:r>
      <w:proofErr w:type="spellStart"/>
      <w:r w:rsidR="004470B9" w:rsidRPr="00017F65">
        <w:rPr>
          <w:rFonts w:cs="Arial"/>
          <w:i/>
        </w:rPr>
        <w:t>P_pump</w:t>
      </w:r>
      <w:proofErr w:type="spellEnd"/>
      <w:r w:rsidR="004470B9" w:rsidRPr="00017F65">
        <w:rPr>
          <w:rFonts w:cs="Arial"/>
        </w:rPr>
        <w:t xml:space="preserve"> in </w:t>
      </w:r>
      <w:r w:rsidR="002B6848" w:rsidRPr="00017F65">
        <w:rPr>
          <w:rFonts w:cs="Arial"/>
        </w:rPr>
        <w:t xml:space="preserve">the </w:t>
      </w:r>
      <w:r w:rsidR="004470B9" w:rsidRPr="00017F65">
        <w:rPr>
          <w:rFonts w:cs="Arial"/>
        </w:rPr>
        <w:t xml:space="preserve">script) </w:t>
      </w:r>
      <w:r w:rsidR="00E13DC1" w:rsidRPr="00017F65">
        <w:rPr>
          <w:rFonts w:cs="Arial"/>
        </w:rPr>
        <w:t>is the pump pulse peak power at the fiber launching end</w:t>
      </w:r>
      <w:r w:rsidR="001D7DCD" w:rsidRPr="00017F65">
        <w:rPr>
          <w:rFonts w:cs="Arial"/>
        </w:rPr>
        <w:t>;</w:t>
      </w:r>
      <w:r w:rsidR="003D7A93" w:rsidRPr="00017F65">
        <w:rPr>
          <w:rFonts w:cs="Arial"/>
        </w:rPr>
        <w:t xml:space="preserve"> </w:t>
      </w:r>
      <w:proofErr w:type="spellStart"/>
      <w:r w:rsidR="003D7A93" w:rsidRPr="00017F65">
        <w:rPr>
          <w:rFonts w:cs="Arial"/>
          <w:i/>
          <w:iCs/>
        </w:rPr>
        <w:t>ν</w:t>
      </w:r>
      <w:r w:rsidR="003D7A93" w:rsidRPr="00017F65">
        <w:rPr>
          <w:rFonts w:cs="Arial"/>
          <w:i/>
          <w:iCs/>
          <w:vertAlign w:val="subscript"/>
        </w:rPr>
        <w:t>B</w:t>
      </w:r>
      <w:proofErr w:type="spellEnd"/>
      <w:r w:rsidR="003D7A93" w:rsidRPr="00017F65">
        <w:rPr>
          <w:rFonts w:cs="Arial"/>
        </w:rPr>
        <w:t xml:space="preserve"> </w:t>
      </w:r>
      <w:r w:rsidR="00F7049B" w:rsidRPr="00017F65">
        <w:rPr>
          <w:szCs w:val="28"/>
        </w:rPr>
        <w:t>is the BFS</w:t>
      </w:r>
      <w:r w:rsidR="00DC6BE3" w:rsidRPr="00017F65">
        <w:rPr>
          <w:szCs w:val="28"/>
        </w:rPr>
        <w:t xml:space="preserve"> (normalized in the script)</w:t>
      </w:r>
      <w:r w:rsidR="001D7DCD" w:rsidRPr="00017F65">
        <w:rPr>
          <w:szCs w:val="28"/>
        </w:rPr>
        <w:t>;</w:t>
      </w:r>
      <w:r w:rsidR="003D7A93" w:rsidRPr="00017F65">
        <w:rPr>
          <w:szCs w:val="28"/>
        </w:rPr>
        <w:t xml:space="preserve"> </w:t>
      </w:r>
      <w:r w:rsidR="003D7A93" w:rsidRPr="00017F65">
        <w:rPr>
          <w:i/>
          <w:iCs/>
          <w:szCs w:val="28"/>
        </w:rPr>
        <w:t>g</w:t>
      </w:r>
      <w:r w:rsidR="003D7A93" w:rsidRPr="00017F65">
        <w:rPr>
          <w:i/>
          <w:iCs/>
          <w:szCs w:val="28"/>
          <w:vertAlign w:val="subscript"/>
        </w:rPr>
        <w:t>0</w:t>
      </w:r>
      <w:r w:rsidR="003D7A93" w:rsidRPr="00017F65">
        <w:rPr>
          <w:szCs w:val="28"/>
        </w:rPr>
        <w:t xml:space="preserve"> = 0.2 W</w:t>
      </w:r>
      <w:r w:rsidR="003D7A93" w:rsidRPr="00017F65">
        <w:rPr>
          <w:szCs w:val="28"/>
          <w:vertAlign w:val="superscript"/>
        </w:rPr>
        <w:t>-1</w:t>
      </w:r>
      <w:r w:rsidR="003D7A93" w:rsidRPr="00017F65">
        <w:rPr>
          <w:szCs w:val="28"/>
        </w:rPr>
        <w:t>m</w:t>
      </w:r>
      <w:r w:rsidR="003D7A93" w:rsidRPr="00017F65">
        <w:rPr>
          <w:szCs w:val="28"/>
          <w:vertAlign w:val="superscript"/>
        </w:rPr>
        <w:t>-1</w:t>
      </w:r>
      <w:r w:rsidR="003D7A93" w:rsidRPr="00017F65">
        <w:rPr>
          <w:szCs w:val="28"/>
        </w:rPr>
        <w:t xml:space="preserve"> </w:t>
      </w:r>
      <w:r w:rsidR="004470B9" w:rsidRPr="00017F65">
        <w:t>(</w:t>
      </w:r>
      <w:r w:rsidR="004470B9" w:rsidRPr="00017F65">
        <w:rPr>
          <w:i/>
        </w:rPr>
        <w:t>g</w:t>
      </w:r>
      <w:r w:rsidR="004470B9" w:rsidRPr="00017F65">
        <w:rPr>
          <w:i/>
          <w:vertAlign w:val="subscript"/>
        </w:rPr>
        <w:t>0</w:t>
      </w:r>
      <w:r w:rsidR="004470B9" w:rsidRPr="00017F65">
        <w:rPr>
          <w:i/>
        </w:rPr>
        <w:t xml:space="preserve"> </w:t>
      </w:r>
      <w:r w:rsidR="004470B9" w:rsidRPr="00017F65">
        <w:t xml:space="preserve">in </w:t>
      </w:r>
      <w:r w:rsidR="002B6848" w:rsidRPr="00017F65">
        <w:t xml:space="preserve">the </w:t>
      </w:r>
      <w:r w:rsidR="004470B9" w:rsidRPr="00017F65">
        <w:t>script)</w:t>
      </w:r>
      <w:r w:rsidR="00F7049B" w:rsidRPr="00017F65">
        <w:rPr>
          <w:szCs w:val="28"/>
        </w:rPr>
        <w:t xml:space="preserve"> is the Brillouin gain coefficient</w:t>
      </w:r>
      <w:r w:rsidR="001E5EE5" w:rsidRPr="00017F65">
        <w:rPr>
          <w:szCs w:val="28"/>
        </w:rPr>
        <w:t>;</w:t>
      </w:r>
      <w:r w:rsidR="003D7A93" w:rsidRPr="00017F65">
        <w:rPr>
          <w:szCs w:val="28"/>
        </w:rPr>
        <w:t xml:space="preserve"> ∆</w:t>
      </w:r>
      <w:proofErr w:type="spellStart"/>
      <w:r w:rsidR="003D7A93" w:rsidRPr="00017F65">
        <w:rPr>
          <w:i/>
          <w:iCs/>
          <w:szCs w:val="28"/>
        </w:rPr>
        <w:t>ν</w:t>
      </w:r>
      <w:r w:rsidR="003D7A93" w:rsidRPr="00017F65">
        <w:rPr>
          <w:i/>
          <w:iCs/>
          <w:szCs w:val="28"/>
          <w:vertAlign w:val="subscript"/>
        </w:rPr>
        <w:t>B</w:t>
      </w:r>
      <w:proofErr w:type="spellEnd"/>
      <w:r w:rsidR="003D7A93" w:rsidRPr="00017F65">
        <w:rPr>
          <w:szCs w:val="28"/>
        </w:rPr>
        <w:t xml:space="preserve"> = 50 MHz </w:t>
      </w:r>
      <w:r w:rsidR="002B6848" w:rsidRPr="00017F65">
        <w:rPr>
          <w:szCs w:val="28"/>
        </w:rPr>
        <w:t>(</w:t>
      </w:r>
      <w:proofErr w:type="spellStart"/>
      <w:r w:rsidR="002B6848" w:rsidRPr="00017F65">
        <w:rPr>
          <w:i/>
          <w:szCs w:val="28"/>
        </w:rPr>
        <w:t>gamma_B</w:t>
      </w:r>
      <w:proofErr w:type="spellEnd"/>
      <w:r w:rsidR="002B6848" w:rsidRPr="00017F65">
        <w:rPr>
          <w:szCs w:val="28"/>
        </w:rPr>
        <w:t xml:space="preserve"> in the script) </w:t>
      </w:r>
      <w:r w:rsidR="00E13DC1" w:rsidRPr="00017F65">
        <w:rPr>
          <w:szCs w:val="28"/>
        </w:rPr>
        <w:t>is the FWHM of the BGS</w:t>
      </w:r>
      <w:r w:rsidR="001E5EE5" w:rsidRPr="00017F65">
        <w:rPr>
          <w:szCs w:val="28"/>
        </w:rPr>
        <w:t>;</w:t>
      </w:r>
      <w:r w:rsidR="003D7A93" w:rsidRPr="00017F65">
        <w:rPr>
          <w:szCs w:val="28"/>
        </w:rPr>
        <w:t xml:space="preserve"> </w:t>
      </w:r>
      <w:r w:rsidR="003D7A93" w:rsidRPr="00017F65">
        <w:rPr>
          <w:i/>
          <w:iCs/>
          <w:szCs w:val="28"/>
        </w:rPr>
        <w:t>α</w:t>
      </w:r>
      <w:r w:rsidR="003D7A93" w:rsidRPr="00017F65">
        <w:rPr>
          <w:szCs w:val="28"/>
        </w:rPr>
        <w:t xml:space="preserve"> = 0.2 dB/km </w:t>
      </w:r>
      <w:r w:rsidR="008A73C7" w:rsidRPr="00017F65">
        <w:rPr>
          <w:szCs w:val="28"/>
        </w:rPr>
        <w:t>is the fiber loss coefficient</w:t>
      </w:r>
      <w:r w:rsidR="001E5EE5" w:rsidRPr="00017F65">
        <w:rPr>
          <w:szCs w:val="28"/>
        </w:rPr>
        <w:t xml:space="preserve"> and</w:t>
      </w:r>
      <w:r w:rsidR="008A73C7" w:rsidRPr="00017F65">
        <w:rPr>
          <w:szCs w:val="28"/>
        </w:rPr>
        <w:t xml:space="preserve"> is represented by </w:t>
      </w:r>
      <w:proofErr w:type="spellStart"/>
      <w:r w:rsidR="00B4184C" w:rsidRPr="00017F65">
        <w:rPr>
          <w:i/>
          <w:szCs w:val="28"/>
        </w:rPr>
        <w:t>alpha_log</w:t>
      </w:r>
      <w:proofErr w:type="spellEnd"/>
      <w:r w:rsidR="00B4184C" w:rsidRPr="00017F65">
        <w:rPr>
          <w:szCs w:val="28"/>
        </w:rPr>
        <w:t xml:space="preserve"> and </w:t>
      </w:r>
      <w:proofErr w:type="spellStart"/>
      <w:r w:rsidR="00B4184C" w:rsidRPr="00017F65">
        <w:rPr>
          <w:i/>
          <w:szCs w:val="28"/>
        </w:rPr>
        <w:t>alpha_lin</w:t>
      </w:r>
      <w:proofErr w:type="spellEnd"/>
      <w:r w:rsidR="00B4184C" w:rsidRPr="00017F65">
        <w:rPr>
          <w:szCs w:val="28"/>
        </w:rPr>
        <w:t xml:space="preserve"> as the </w:t>
      </w:r>
      <w:r w:rsidR="00666054" w:rsidRPr="00017F65">
        <w:rPr>
          <w:szCs w:val="28"/>
        </w:rPr>
        <w:t xml:space="preserve">value in </w:t>
      </w:r>
      <w:r w:rsidR="008A73C7" w:rsidRPr="00017F65">
        <w:rPr>
          <w:szCs w:val="28"/>
        </w:rPr>
        <w:t>logarithm</w:t>
      </w:r>
      <w:r w:rsidR="00B2506E" w:rsidRPr="00017F65">
        <w:rPr>
          <w:szCs w:val="28"/>
        </w:rPr>
        <w:t>ic</w:t>
      </w:r>
      <w:r w:rsidR="008A73C7" w:rsidRPr="00017F65">
        <w:rPr>
          <w:szCs w:val="28"/>
        </w:rPr>
        <w:t xml:space="preserve"> and </w:t>
      </w:r>
      <w:r w:rsidR="00B4184C" w:rsidRPr="00017F65">
        <w:rPr>
          <w:szCs w:val="28"/>
        </w:rPr>
        <w:t>linear scale in the script</w:t>
      </w:r>
      <w:r w:rsidR="008A73C7" w:rsidRPr="00017F65">
        <w:rPr>
          <w:szCs w:val="28"/>
        </w:rPr>
        <w:t>, respectively</w:t>
      </w:r>
      <w:r w:rsidR="001E5EE5" w:rsidRPr="00017F65">
        <w:rPr>
          <w:szCs w:val="28"/>
        </w:rPr>
        <w:t>;</w:t>
      </w:r>
      <w:r w:rsidR="003D7A93" w:rsidRPr="00017F65">
        <w:rPr>
          <w:szCs w:val="28"/>
        </w:rPr>
        <w:t xml:space="preserve"> </w:t>
      </w:r>
      <w:r w:rsidR="003D7A93" w:rsidRPr="00017F65">
        <w:rPr>
          <w:rFonts w:cs="Arial"/>
          <w:i/>
          <w:iCs/>
        </w:rPr>
        <w:t>ν</w:t>
      </w:r>
      <w:r w:rsidR="00F7049B" w:rsidRPr="00017F65">
        <w:rPr>
          <w:szCs w:val="28"/>
        </w:rPr>
        <w:t xml:space="preserve"> is the </w:t>
      </w:r>
      <w:r w:rsidR="00D871CA" w:rsidRPr="00017F65">
        <w:rPr>
          <w:szCs w:val="28"/>
        </w:rPr>
        <w:t>probe wave frequency so that the pump and probe frequency offset</w:t>
      </w:r>
      <w:r w:rsidR="003D7A93" w:rsidRPr="00017F65">
        <w:rPr>
          <w:szCs w:val="28"/>
        </w:rPr>
        <w:t xml:space="preserve"> </w:t>
      </w:r>
      <w:r w:rsidR="003D7A93" w:rsidRPr="00017F65">
        <w:rPr>
          <w:rFonts w:cs="Arial"/>
          <w:i/>
          <w:iCs/>
        </w:rPr>
        <w:t xml:space="preserve">ν - </w:t>
      </w:r>
      <w:proofErr w:type="spellStart"/>
      <w:r w:rsidR="003D7A93" w:rsidRPr="00017F65">
        <w:rPr>
          <w:rFonts w:cs="Arial"/>
          <w:i/>
          <w:iCs/>
        </w:rPr>
        <w:t>ν</w:t>
      </w:r>
      <w:r w:rsidR="003D7A93" w:rsidRPr="00017F65">
        <w:rPr>
          <w:rFonts w:cs="Arial"/>
          <w:i/>
          <w:iCs/>
          <w:vertAlign w:val="subscript"/>
        </w:rPr>
        <w:t>B</w:t>
      </w:r>
      <w:proofErr w:type="spellEnd"/>
      <w:r w:rsidR="00D871CA" w:rsidRPr="00017F65">
        <w:rPr>
          <w:szCs w:val="28"/>
        </w:rPr>
        <w:t xml:space="preserve"> </w:t>
      </w:r>
      <w:r w:rsidR="00D871CA" w:rsidRPr="00017F65">
        <w:t xml:space="preserve">is scanned from -250 MHz to 250 </w:t>
      </w:r>
      <w:proofErr w:type="spellStart"/>
      <w:r w:rsidR="00D871CA" w:rsidRPr="00017F65">
        <w:t>MHz</w:t>
      </w:r>
      <w:r w:rsidR="008A73C7" w:rsidRPr="00017F65">
        <w:t>.</w:t>
      </w:r>
      <w:proofErr w:type="spellEnd"/>
      <w:r w:rsidR="008A73C7" w:rsidRPr="00017F65">
        <w:t xml:space="preserve"> The pump and probe frequency offset </w:t>
      </w:r>
      <w:proofErr w:type="gramStart"/>
      <w:r w:rsidR="008A73C7" w:rsidRPr="00017F65">
        <w:t>is</w:t>
      </w:r>
      <w:proofErr w:type="gramEnd"/>
      <w:r w:rsidR="008A73C7" w:rsidRPr="00017F65">
        <w:t xml:space="preserve"> represented in the script as the global vector </w:t>
      </w:r>
      <w:r w:rsidR="008A73C7" w:rsidRPr="00017F65">
        <w:rPr>
          <w:i/>
        </w:rPr>
        <w:t>f</w:t>
      </w:r>
      <w:r w:rsidR="008A73C7" w:rsidRPr="00017F65">
        <w:t>.</w:t>
      </w:r>
      <w:r w:rsidR="00F7049B" w:rsidRPr="00017F65">
        <w:rPr>
          <w:szCs w:val="28"/>
        </w:rPr>
        <w:t xml:space="preserve"> </w:t>
      </w:r>
      <w:r w:rsidR="001E5EE5" w:rsidRPr="00017F65">
        <w:rPr>
          <w:szCs w:val="28"/>
        </w:rPr>
        <w:t xml:space="preserve">The term </w:t>
      </w:r>
      <w:r w:rsidR="003D7A93" w:rsidRPr="00017F65">
        <w:rPr>
          <w:szCs w:val="28"/>
        </w:rPr>
        <w:t>g</w:t>
      </w:r>
      <w:r w:rsidR="003D7A93" w:rsidRPr="00017F65">
        <w:rPr>
          <w:szCs w:val="28"/>
          <w:vertAlign w:val="subscript"/>
        </w:rPr>
        <w:t>1</w:t>
      </w:r>
      <w:r w:rsidR="00F52872" w:rsidRPr="00017F65">
        <w:rPr>
          <w:szCs w:val="28"/>
          <w:vertAlign w:val="subscript"/>
        </w:rPr>
        <w:t xml:space="preserve"> </w:t>
      </w:r>
      <w:r w:rsidR="003D7A93" w:rsidRPr="00017F65">
        <w:rPr>
          <w:szCs w:val="28"/>
        </w:rPr>
        <w:t>=</w:t>
      </w:r>
      <w:r w:rsidR="00F52872" w:rsidRPr="00017F65">
        <w:rPr>
          <w:szCs w:val="28"/>
        </w:rPr>
        <w:t xml:space="preserve"> </w:t>
      </w:r>
      <w:r w:rsidR="003D7A93" w:rsidRPr="00017F65">
        <w:rPr>
          <w:szCs w:val="28"/>
        </w:rPr>
        <w:t>mg</w:t>
      </w:r>
      <w:r w:rsidR="003D7A93" w:rsidRPr="00017F65">
        <w:rPr>
          <w:szCs w:val="28"/>
          <w:vertAlign w:val="subscript"/>
        </w:rPr>
        <w:t>0</w:t>
      </w:r>
      <w:r w:rsidR="003D7A93" w:rsidRPr="00017F65">
        <w:rPr>
          <w:szCs w:val="28"/>
        </w:rPr>
        <w:t xml:space="preserve"> </w:t>
      </w:r>
      <w:r w:rsidR="00F7049B" w:rsidRPr="00017F65">
        <w:rPr>
          <w:szCs w:val="28"/>
        </w:rPr>
        <w:t>is the loss factor</w:t>
      </w:r>
      <w:r w:rsidR="001E5EE5" w:rsidRPr="00017F65">
        <w:rPr>
          <w:szCs w:val="28"/>
        </w:rPr>
        <w:t>;</w:t>
      </w:r>
      <w:r w:rsidR="00F7049B" w:rsidRPr="00017F65">
        <w:rPr>
          <w:szCs w:val="28"/>
        </w:rPr>
        <w:t xml:space="preserve"> </w:t>
      </w:r>
      <w:r w:rsidR="003D7A93" w:rsidRPr="00017F65">
        <w:rPr>
          <w:szCs w:val="28"/>
        </w:rPr>
        <w:t>2</w:t>
      </w:r>
      <w:r w:rsidR="003D7A93" w:rsidRPr="00017F65">
        <w:rPr>
          <w:i/>
          <w:iCs/>
          <w:szCs w:val="28"/>
        </w:rPr>
        <w:t>d</w:t>
      </w:r>
      <w:r w:rsidR="003D7A93" w:rsidRPr="00017F65">
        <w:rPr>
          <w:rFonts w:ascii="MS Gothic" w:eastAsia="MS Gothic" w:hAnsi="MS Gothic" w:cs="MS Gothic"/>
          <w:szCs w:val="28"/>
        </w:rPr>
        <w:t>‧</w:t>
      </w:r>
      <w:r w:rsidR="003D7A93" w:rsidRPr="00017F65">
        <w:rPr>
          <w:szCs w:val="28"/>
        </w:rPr>
        <w:t>Δ</w:t>
      </w:r>
      <w:r w:rsidR="003D7A93" w:rsidRPr="00017F65">
        <w:rPr>
          <w:i/>
          <w:iCs/>
          <w:szCs w:val="28"/>
        </w:rPr>
        <w:t>ν</w:t>
      </w:r>
      <w:r w:rsidR="003D7A93" w:rsidRPr="00017F65">
        <w:rPr>
          <w:i/>
          <w:iCs/>
          <w:szCs w:val="28"/>
          <w:vertAlign w:val="subscript"/>
        </w:rPr>
        <w:t>B</w:t>
      </w:r>
      <w:r w:rsidR="003D7A93" w:rsidRPr="00017F65">
        <w:rPr>
          <w:szCs w:val="28"/>
        </w:rPr>
        <w:t xml:space="preserve"> </w:t>
      </w:r>
      <w:r w:rsidR="00F7049B" w:rsidRPr="00017F65">
        <w:rPr>
          <w:szCs w:val="28"/>
        </w:rPr>
        <w:t>is the frequency offset between the two losses</w:t>
      </w:r>
      <w:r w:rsidR="001E5EE5" w:rsidRPr="00017F65">
        <w:rPr>
          <w:szCs w:val="28"/>
        </w:rPr>
        <w:t>;</w:t>
      </w:r>
      <w:r w:rsidR="00D4368C">
        <w:rPr>
          <w:szCs w:val="28"/>
        </w:rPr>
        <w:t xml:space="preserve"> and</w:t>
      </w:r>
      <w:r w:rsidR="00F7049B" w:rsidRPr="00017F65">
        <w:rPr>
          <w:szCs w:val="28"/>
        </w:rPr>
        <w:t xml:space="preserve"> </w:t>
      </w:r>
      <w:proofErr w:type="spellStart"/>
      <w:r w:rsidR="00D4368C" w:rsidRPr="00017F65">
        <w:rPr>
          <w:rFonts w:cs="Arial"/>
        </w:rPr>
        <w:t>L</w:t>
      </w:r>
      <w:r w:rsidR="00D4368C" w:rsidRPr="00017F65">
        <w:rPr>
          <w:rFonts w:cs="Arial"/>
          <w:vertAlign w:val="subscript"/>
        </w:rPr>
        <w:t>eff</w:t>
      </w:r>
      <w:proofErr w:type="spellEnd"/>
      <w:r w:rsidR="00D4368C" w:rsidRPr="00017F65">
        <w:rPr>
          <w:rFonts w:cs="Arial"/>
        </w:rPr>
        <w:t xml:space="preserve"> = 10 m </w:t>
      </w:r>
      <w:r w:rsidR="00D4368C" w:rsidRPr="00017F65">
        <w:rPr>
          <w:rFonts w:cs="Arial"/>
          <w:szCs w:val="28"/>
        </w:rPr>
        <w:t>(</w:t>
      </w:r>
      <w:proofErr w:type="spellStart"/>
      <w:r w:rsidR="00D4368C" w:rsidRPr="00017F65">
        <w:rPr>
          <w:rFonts w:cs="Arial"/>
          <w:i/>
          <w:szCs w:val="28"/>
        </w:rPr>
        <w:t>L_eff</w:t>
      </w:r>
      <w:proofErr w:type="spellEnd"/>
      <w:r w:rsidR="00D4368C" w:rsidRPr="00017F65">
        <w:rPr>
          <w:rFonts w:cs="Arial"/>
          <w:szCs w:val="28"/>
        </w:rPr>
        <w:t xml:space="preserve"> in the script)</w:t>
      </w:r>
      <w:r w:rsidR="00D4368C">
        <w:rPr>
          <w:rFonts w:cs="Arial"/>
          <w:szCs w:val="28"/>
        </w:rPr>
        <w:t xml:space="preserve"> is </w:t>
      </w:r>
      <w:r w:rsidR="00F7049B" w:rsidRPr="00017F65">
        <w:rPr>
          <w:rFonts w:cs="Arial"/>
        </w:rPr>
        <w:t xml:space="preserve">the </w:t>
      </w:r>
      <w:r w:rsidR="00E13DC1" w:rsidRPr="00017F65">
        <w:rPr>
          <w:rFonts w:cs="Arial"/>
        </w:rPr>
        <w:t>Brillouin interaction</w:t>
      </w:r>
      <w:r w:rsidR="00F7049B" w:rsidRPr="00017F65">
        <w:rPr>
          <w:rFonts w:cs="Arial"/>
        </w:rPr>
        <w:t xml:space="preserve"> length</w:t>
      </w:r>
      <w:r w:rsidR="003D7A93" w:rsidRPr="00017F65">
        <w:rPr>
          <w:rFonts w:cs="Arial"/>
        </w:rPr>
        <w:t xml:space="preserve"> </w:t>
      </w:r>
      <w:r w:rsidR="00D311DF" w:rsidRPr="00017F65">
        <w:rPr>
          <w:rFonts w:cs="Arial"/>
          <w:szCs w:val="28"/>
        </w:rPr>
        <w:t>for 100 ns</w:t>
      </w:r>
      <w:r w:rsidR="00F7049B" w:rsidRPr="00017F65">
        <w:rPr>
          <w:rFonts w:cs="Arial"/>
          <w:szCs w:val="28"/>
        </w:rPr>
        <w:t xml:space="preserve"> pulse width</w:t>
      </w:r>
      <w:r w:rsidR="00E13DC1" w:rsidRPr="00017F65">
        <w:rPr>
          <w:rFonts w:cs="Arial"/>
          <w:szCs w:val="28"/>
        </w:rPr>
        <w:t>.</w:t>
      </w:r>
      <w:r w:rsidR="00F7049B" w:rsidRPr="00017F65">
        <w:rPr>
          <w:rFonts w:cs="Arial"/>
          <w:szCs w:val="28"/>
        </w:rPr>
        <w:t xml:space="preserve"> </w:t>
      </w:r>
      <w:r w:rsidR="00D51642" w:rsidRPr="00017F65">
        <w:rPr>
          <w:szCs w:val="28"/>
        </w:rPr>
        <w:t xml:space="preserve">The </w:t>
      </w:r>
      <w:r w:rsidR="00D311DF" w:rsidRPr="00017F65">
        <w:rPr>
          <w:szCs w:val="28"/>
        </w:rPr>
        <w:t xml:space="preserve">engineered </w:t>
      </w:r>
      <w:r w:rsidR="00D51642" w:rsidRPr="00017F65">
        <w:rPr>
          <w:szCs w:val="28"/>
        </w:rPr>
        <w:t>spectral shape can be easily adjusted by tuning two normalized factors</w:t>
      </w:r>
      <w:r w:rsidR="001E5EE5" w:rsidRPr="00017F65">
        <w:rPr>
          <w:szCs w:val="28"/>
        </w:rPr>
        <w:t>,</w:t>
      </w:r>
      <w:r w:rsidR="003D7A93" w:rsidRPr="00017F65">
        <w:rPr>
          <w:szCs w:val="28"/>
        </w:rPr>
        <w:t xml:space="preserve"> </w:t>
      </w:r>
      <w:r w:rsidR="003D7A93" w:rsidRPr="00017F65">
        <w:rPr>
          <w:i/>
          <w:iCs/>
          <w:szCs w:val="28"/>
        </w:rPr>
        <w:t>m</w:t>
      </w:r>
      <w:r w:rsidR="00D51642" w:rsidRPr="00017F65">
        <w:rPr>
          <w:szCs w:val="28"/>
        </w:rPr>
        <w:t xml:space="preserve"> and</w:t>
      </w:r>
      <w:r w:rsidR="003D7A93" w:rsidRPr="00017F65">
        <w:rPr>
          <w:szCs w:val="28"/>
        </w:rPr>
        <w:t xml:space="preserve"> </w:t>
      </w:r>
      <w:r w:rsidR="003D7A93" w:rsidRPr="00017F65">
        <w:rPr>
          <w:i/>
          <w:iCs/>
          <w:szCs w:val="28"/>
        </w:rPr>
        <w:t>d</w:t>
      </w:r>
      <w:r w:rsidR="00D51642" w:rsidRPr="00017F65">
        <w:rPr>
          <w:szCs w:val="28"/>
        </w:rPr>
        <w:t>.</w:t>
      </w:r>
      <w:r w:rsidR="00683B40" w:rsidRPr="00017F65">
        <w:rPr>
          <w:szCs w:val="28"/>
        </w:rPr>
        <w:t xml:space="preserve"> </w:t>
      </w:r>
      <w:r w:rsidR="002F1F6E" w:rsidRPr="00017F65">
        <w:rPr>
          <w:szCs w:val="28"/>
        </w:rPr>
        <w:t xml:space="preserve">The conventional BGS can be modelled simply </w:t>
      </w:r>
      <w:r w:rsidR="00297613" w:rsidRPr="00017F65">
        <w:rPr>
          <w:szCs w:val="28"/>
        </w:rPr>
        <w:t>by</w:t>
      </w:r>
      <w:r w:rsidR="003D7A93" w:rsidRPr="00017F65">
        <w:rPr>
          <w:szCs w:val="28"/>
        </w:rPr>
        <w:t xml:space="preserve"> </w:t>
      </w:r>
      <w:r w:rsidR="003D7A93" w:rsidRPr="00017F65">
        <w:rPr>
          <w:i/>
          <w:iCs/>
          <w:szCs w:val="28"/>
        </w:rPr>
        <w:t xml:space="preserve">m </w:t>
      </w:r>
      <w:r w:rsidR="003D7A93" w:rsidRPr="00017F65">
        <w:rPr>
          <w:szCs w:val="28"/>
        </w:rPr>
        <w:t>= 0</w:t>
      </w:r>
      <w:r w:rsidR="002F1F6E" w:rsidRPr="00017F65">
        <w:rPr>
          <w:szCs w:val="28"/>
        </w:rPr>
        <w:t>.</w:t>
      </w:r>
    </w:p>
    <w:p w14:paraId="5E200021" w14:textId="77777777" w:rsidR="007411A6" w:rsidRPr="00017F65" w:rsidRDefault="007411A6" w:rsidP="007411A6">
      <w:pPr>
        <w:pStyle w:val="ListParagraph"/>
        <w:ind w:left="0"/>
        <w:rPr>
          <w:szCs w:val="28"/>
        </w:rPr>
      </w:pPr>
    </w:p>
    <w:p w14:paraId="156D7736" w14:textId="43C938C5" w:rsidR="00EA631D" w:rsidRPr="00017F65" w:rsidRDefault="002F1F6E" w:rsidP="007411A6">
      <w:pPr>
        <w:pStyle w:val="ListParagraph"/>
        <w:numPr>
          <w:ilvl w:val="1"/>
          <w:numId w:val="33"/>
        </w:numPr>
        <w:rPr>
          <w:szCs w:val="28"/>
        </w:rPr>
      </w:pPr>
      <w:r w:rsidRPr="00017F65">
        <w:rPr>
          <w:szCs w:val="28"/>
          <w:highlight w:val="yellow"/>
        </w:rPr>
        <w:t xml:space="preserve">Add random noise </w:t>
      </w:r>
      <w:r w:rsidR="00476895" w:rsidRPr="00017F65">
        <w:rPr>
          <w:szCs w:val="28"/>
          <w:highlight w:val="yellow"/>
        </w:rPr>
        <w:t>(</w:t>
      </w:r>
      <w:r w:rsidR="001E5EE5" w:rsidRPr="00017F65">
        <w:rPr>
          <w:szCs w:val="28"/>
          <w:highlight w:val="yellow"/>
        </w:rPr>
        <w:t xml:space="preserve">i.e., </w:t>
      </w:r>
      <w:r w:rsidR="00476895" w:rsidRPr="00017F65">
        <w:rPr>
          <w:szCs w:val="28"/>
          <w:highlight w:val="yellow"/>
        </w:rPr>
        <w:t xml:space="preserve">additive white Gaussian noise) </w:t>
      </w:r>
      <w:r w:rsidRPr="00017F65">
        <w:rPr>
          <w:szCs w:val="28"/>
          <w:highlight w:val="yellow"/>
        </w:rPr>
        <w:t xml:space="preserve">with the same level both on the </w:t>
      </w:r>
      <w:r w:rsidR="00B1578C" w:rsidRPr="00017F65">
        <w:rPr>
          <w:szCs w:val="28"/>
          <w:highlight w:val="yellow"/>
        </w:rPr>
        <w:lastRenderedPageBreak/>
        <w:t>conventional and engineered BGS.</w:t>
      </w:r>
      <w:r w:rsidR="00E1043D" w:rsidRPr="00017F65">
        <w:rPr>
          <w:szCs w:val="28"/>
          <w:highlight w:val="yellow"/>
        </w:rPr>
        <w:t xml:space="preserve"> </w:t>
      </w:r>
      <w:r w:rsidR="00E1043D" w:rsidRPr="00017F65">
        <w:rPr>
          <w:szCs w:val="28"/>
        </w:rPr>
        <w:t>Adjust</w:t>
      </w:r>
      <w:r w:rsidR="001E5EE5" w:rsidRPr="00017F65">
        <w:rPr>
          <w:szCs w:val="28"/>
        </w:rPr>
        <w:t>ing</w:t>
      </w:r>
      <w:r w:rsidR="00E1043D" w:rsidRPr="00017F65">
        <w:rPr>
          <w:szCs w:val="28"/>
        </w:rPr>
        <w:t xml:space="preserve"> the parameter </w:t>
      </w:r>
      <w:proofErr w:type="spellStart"/>
      <w:r w:rsidR="00E1043D" w:rsidRPr="00017F65">
        <w:rPr>
          <w:i/>
          <w:szCs w:val="28"/>
        </w:rPr>
        <w:t>noise_level</w:t>
      </w:r>
      <w:proofErr w:type="spellEnd"/>
      <w:r w:rsidR="00E1043D" w:rsidRPr="00017F65">
        <w:rPr>
          <w:szCs w:val="28"/>
        </w:rPr>
        <w:t xml:space="preserve"> </w:t>
      </w:r>
      <w:r w:rsidR="00803DB7" w:rsidRPr="00017F65">
        <w:rPr>
          <w:szCs w:val="28"/>
        </w:rPr>
        <w:t xml:space="preserve">in the script </w:t>
      </w:r>
      <w:r w:rsidR="001E5EE5" w:rsidRPr="00017F65">
        <w:rPr>
          <w:szCs w:val="28"/>
        </w:rPr>
        <w:t xml:space="preserve">can </w:t>
      </w:r>
      <w:r w:rsidR="00E1043D" w:rsidRPr="00017F65">
        <w:rPr>
          <w:szCs w:val="28"/>
        </w:rPr>
        <w:t>change the noise level.</w:t>
      </w:r>
    </w:p>
    <w:p w14:paraId="4EB7B22E" w14:textId="77777777" w:rsidR="007411A6" w:rsidRPr="00017F65" w:rsidRDefault="007411A6" w:rsidP="007411A6">
      <w:pPr>
        <w:pStyle w:val="ListParagraph"/>
        <w:ind w:left="0"/>
        <w:rPr>
          <w:szCs w:val="28"/>
          <w:highlight w:val="yellow"/>
        </w:rPr>
      </w:pPr>
    </w:p>
    <w:p w14:paraId="6467AF32" w14:textId="748279EC" w:rsidR="003050FC" w:rsidRPr="00017F65" w:rsidRDefault="003050FC" w:rsidP="007411A6">
      <w:pPr>
        <w:pStyle w:val="ListParagraph"/>
        <w:numPr>
          <w:ilvl w:val="1"/>
          <w:numId w:val="33"/>
        </w:numPr>
        <w:rPr>
          <w:szCs w:val="28"/>
          <w:highlight w:val="yellow"/>
        </w:rPr>
      </w:pPr>
      <w:r w:rsidRPr="00017F65">
        <w:rPr>
          <w:szCs w:val="28"/>
          <w:highlight w:val="yellow"/>
        </w:rPr>
        <w:t xml:space="preserve">Fit the </w:t>
      </w:r>
      <w:r w:rsidR="00476895" w:rsidRPr="00017F65">
        <w:rPr>
          <w:szCs w:val="28"/>
          <w:highlight w:val="yellow"/>
          <w:lang w:eastAsia="zh-CN"/>
        </w:rPr>
        <w:t xml:space="preserve">conventional noisy </w:t>
      </w:r>
      <w:r w:rsidRPr="00017F65">
        <w:rPr>
          <w:szCs w:val="28"/>
          <w:highlight w:val="yellow"/>
        </w:rPr>
        <w:t>BGS with the Lorentzian function</w:t>
      </w:r>
      <w:r w:rsidR="005D4982" w:rsidRPr="00017F65">
        <w:rPr>
          <w:szCs w:val="28"/>
          <w:highlight w:val="yellow"/>
        </w:rPr>
        <w:t xml:space="preserve"> (</w:t>
      </w:r>
      <w:proofErr w:type="spellStart"/>
      <w:r w:rsidR="005D4982" w:rsidRPr="00017F65">
        <w:rPr>
          <w:i/>
          <w:szCs w:val="28"/>
          <w:highlight w:val="yellow"/>
        </w:rPr>
        <w:t>Lorentz_g_gain_fun</w:t>
      </w:r>
      <w:proofErr w:type="spellEnd"/>
      <w:r w:rsidR="005D4982" w:rsidRPr="00017F65">
        <w:rPr>
          <w:szCs w:val="28"/>
          <w:highlight w:val="yellow"/>
        </w:rPr>
        <w:t xml:space="preserve"> function in the script)</w:t>
      </w:r>
      <w:r w:rsidR="00476895" w:rsidRPr="00017F65">
        <w:rPr>
          <w:szCs w:val="28"/>
          <w:highlight w:val="yellow"/>
        </w:rPr>
        <w:t xml:space="preserve"> and the engineered noisy BGS with the superimposed Lorentzian function</w:t>
      </w:r>
      <w:r w:rsidR="005D4982" w:rsidRPr="00017F65">
        <w:rPr>
          <w:szCs w:val="28"/>
          <w:highlight w:val="yellow"/>
        </w:rPr>
        <w:t xml:space="preserve"> (</w:t>
      </w:r>
      <w:proofErr w:type="spellStart"/>
      <w:r w:rsidR="005D4982" w:rsidRPr="00017F65">
        <w:rPr>
          <w:i/>
          <w:szCs w:val="28"/>
          <w:highlight w:val="yellow"/>
        </w:rPr>
        <w:t>Lorentz_gl_gain_fun</w:t>
      </w:r>
      <w:proofErr w:type="spellEnd"/>
      <w:r w:rsidR="005D4982" w:rsidRPr="00017F65">
        <w:rPr>
          <w:i/>
          <w:szCs w:val="28"/>
          <w:highlight w:val="yellow"/>
        </w:rPr>
        <w:t xml:space="preserve"> </w:t>
      </w:r>
      <w:r w:rsidR="005D4982" w:rsidRPr="00017F65">
        <w:rPr>
          <w:szCs w:val="28"/>
          <w:highlight w:val="yellow"/>
        </w:rPr>
        <w:t>function in the script)</w:t>
      </w:r>
      <w:r w:rsidR="00331CE0" w:rsidRPr="00017F65">
        <w:rPr>
          <w:szCs w:val="28"/>
          <w:highlight w:val="yellow"/>
        </w:rPr>
        <w:t xml:space="preserve"> (see </w:t>
      </w:r>
      <w:r w:rsidR="00331CE0" w:rsidRPr="00017F65">
        <w:rPr>
          <w:b/>
          <w:szCs w:val="28"/>
          <w:highlight w:val="yellow"/>
        </w:rPr>
        <w:t>Fig</w:t>
      </w:r>
      <w:r w:rsidR="00A016C0" w:rsidRPr="00017F65">
        <w:rPr>
          <w:b/>
          <w:szCs w:val="28"/>
          <w:highlight w:val="yellow"/>
        </w:rPr>
        <w:t xml:space="preserve">ure </w:t>
      </w:r>
      <w:r w:rsidR="00807A61" w:rsidRPr="00017F65">
        <w:rPr>
          <w:b/>
          <w:szCs w:val="28"/>
          <w:highlight w:val="yellow"/>
        </w:rPr>
        <w:t>2</w:t>
      </w:r>
      <w:r w:rsidR="001E5EE5" w:rsidRPr="00017F65">
        <w:rPr>
          <w:b/>
          <w:szCs w:val="28"/>
          <w:highlight w:val="yellow"/>
        </w:rPr>
        <w:t>A</w:t>
      </w:r>
      <w:r w:rsidR="00331CE0" w:rsidRPr="00017F65">
        <w:rPr>
          <w:szCs w:val="28"/>
          <w:highlight w:val="yellow"/>
        </w:rPr>
        <w:t>)</w:t>
      </w:r>
      <w:r w:rsidR="00476895" w:rsidRPr="00017F65">
        <w:rPr>
          <w:szCs w:val="28"/>
          <w:highlight w:val="yellow"/>
        </w:rPr>
        <w:t xml:space="preserve">. </w:t>
      </w:r>
    </w:p>
    <w:p w14:paraId="53A6A00B" w14:textId="77777777" w:rsidR="007411A6" w:rsidRPr="00017F65" w:rsidRDefault="007411A6" w:rsidP="007411A6">
      <w:pPr>
        <w:pStyle w:val="ListParagraph"/>
        <w:ind w:left="0"/>
        <w:rPr>
          <w:szCs w:val="28"/>
        </w:rPr>
      </w:pPr>
    </w:p>
    <w:p w14:paraId="10777493" w14:textId="37A55088" w:rsidR="009405DD" w:rsidRPr="00017F65" w:rsidRDefault="00302FD2" w:rsidP="007411A6">
      <w:pPr>
        <w:pStyle w:val="ListParagraph"/>
        <w:numPr>
          <w:ilvl w:val="1"/>
          <w:numId w:val="33"/>
        </w:numPr>
        <w:rPr>
          <w:szCs w:val="28"/>
        </w:rPr>
      </w:pPr>
      <w:r w:rsidRPr="00017F65">
        <w:rPr>
          <w:szCs w:val="28"/>
          <w:highlight w:val="yellow"/>
        </w:rPr>
        <w:t>Determine the peak frequency offset due to the noise for the conventional</w:t>
      </w:r>
      <w:r w:rsidR="00A016C0" w:rsidRPr="00017F65">
        <w:rPr>
          <w:szCs w:val="28"/>
          <w:highlight w:val="yellow"/>
        </w:rPr>
        <w:t xml:space="preserve"> </w:t>
      </w:r>
      <w:r w:rsidRPr="00017F65">
        <w:rPr>
          <w:szCs w:val="28"/>
          <w:highlight w:val="yellow"/>
        </w:rPr>
        <w:t>and engineered BGS</w:t>
      </w:r>
      <w:r w:rsidR="001E5EE5" w:rsidRPr="00017F65">
        <w:rPr>
          <w:szCs w:val="28"/>
          <w:highlight w:val="yellow"/>
        </w:rPr>
        <w:t xml:space="preserve"> (</w:t>
      </w:r>
      <w:r w:rsidR="001E5EE5" w:rsidRPr="00017F65">
        <w:rPr>
          <w:b/>
          <w:szCs w:val="28"/>
          <w:highlight w:val="yellow"/>
        </w:rPr>
        <w:t>Figure 2B</w:t>
      </w:r>
      <w:r w:rsidR="001E5EE5" w:rsidRPr="00017F65">
        <w:rPr>
          <w:szCs w:val="28"/>
          <w:highlight w:val="yellow"/>
        </w:rPr>
        <w:t>)</w:t>
      </w:r>
      <w:r w:rsidR="00243B90" w:rsidRPr="00017F65">
        <w:rPr>
          <w:szCs w:val="28"/>
          <w:highlight w:val="yellow"/>
        </w:rPr>
        <w:t>.</w:t>
      </w:r>
      <w:r w:rsidR="00E5691D" w:rsidRPr="00017F65">
        <w:rPr>
          <w:szCs w:val="28"/>
          <w:highlight w:val="yellow"/>
        </w:rPr>
        <w:t xml:space="preserve"> </w:t>
      </w:r>
    </w:p>
    <w:p w14:paraId="022F110B" w14:textId="77777777" w:rsidR="007411A6" w:rsidRPr="00017F65" w:rsidRDefault="007411A6" w:rsidP="007411A6">
      <w:pPr>
        <w:pStyle w:val="ListParagraph"/>
        <w:ind w:left="0"/>
        <w:rPr>
          <w:szCs w:val="28"/>
          <w:highlight w:val="yellow"/>
        </w:rPr>
      </w:pPr>
    </w:p>
    <w:p w14:paraId="0A3F2B6A" w14:textId="5C4C45BB" w:rsidR="00B3619E" w:rsidRPr="00017F65" w:rsidRDefault="00B3619E" w:rsidP="007411A6">
      <w:pPr>
        <w:pStyle w:val="ListParagraph"/>
        <w:numPr>
          <w:ilvl w:val="1"/>
          <w:numId w:val="33"/>
        </w:numPr>
        <w:rPr>
          <w:szCs w:val="28"/>
          <w:highlight w:val="yellow"/>
        </w:rPr>
      </w:pPr>
      <w:r w:rsidRPr="00017F65">
        <w:rPr>
          <w:highlight w:val="yellow"/>
        </w:rPr>
        <w:t xml:space="preserve">Repeat </w:t>
      </w:r>
      <w:r w:rsidR="001E5EE5" w:rsidRPr="00017F65">
        <w:rPr>
          <w:highlight w:val="yellow"/>
        </w:rPr>
        <w:t xml:space="preserve">steps </w:t>
      </w:r>
      <w:r w:rsidRPr="00017F65">
        <w:rPr>
          <w:highlight w:val="yellow"/>
        </w:rPr>
        <w:t>1.2</w:t>
      </w:r>
      <w:r w:rsidR="001E5EE5" w:rsidRPr="00017F65">
        <w:rPr>
          <w:highlight w:val="yellow"/>
        </w:rPr>
        <w:t>–</w:t>
      </w:r>
      <w:r w:rsidRPr="00017F65">
        <w:rPr>
          <w:highlight w:val="yellow"/>
        </w:rPr>
        <w:t>1.4 for</w:t>
      </w:r>
      <w:r w:rsidR="003D7A93" w:rsidRPr="00017F65">
        <w:rPr>
          <w:highlight w:val="yellow"/>
        </w:rPr>
        <w:t xml:space="preserve"> </w:t>
      </w:r>
      <w:r w:rsidR="003D7A93" w:rsidRPr="00017F65">
        <w:rPr>
          <w:i/>
          <w:iCs/>
          <w:highlight w:val="yellow"/>
        </w:rPr>
        <w:t>N</w:t>
      </w:r>
      <w:r w:rsidR="003D7A93" w:rsidRPr="00017F65">
        <w:rPr>
          <w:highlight w:val="yellow"/>
        </w:rPr>
        <w:t xml:space="preserve"> = 500</w:t>
      </w:r>
      <w:r w:rsidR="001E5EE5" w:rsidRPr="00017F65">
        <w:rPr>
          <w:highlight w:val="yellow"/>
        </w:rPr>
        <w:t xml:space="preserve"> </w:t>
      </w:r>
      <w:r w:rsidR="00243B90" w:rsidRPr="00017F65">
        <w:rPr>
          <w:szCs w:val="28"/>
          <w:highlight w:val="yellow"/>
        </w:rPr>
        <w:t>and collect all the peak frequency offsets</w:t>
      </w:r>
      <w:r w:rsidR="003D7A93" w:rsidRPr="00017F65">
        <w:rPr>
          <w:highlight w:val="yellow"/>
        </w:rPr>
        <w:t xml:space="preserve"> </w:t>
      </w:r>
      <w:proofErr w:type="spellStart"/>
      <w:r w:rsidR="003D7A93" w:rsidRPr="00017F65">
        <w:rPr>
          <w:szCs w:val="28"/>
          <w:highlight w:val="yellow"/>
        </w:rPr>
        <w:t>Δ</w:t>
      </w:r>
      <w:r w:rsidR="003D7A93" w:rsidRPr="00017F65">
        <w:rPr>
          <w:i/>
          <w:iCs/>
          <w:szCs w:val="28"/>
          <w:highlight w:val="yellow"/>
        </w:rPr>
        <w:t>f</w:t>
      </w:r>
      <w:r w:rsidR="003D7A93" w:rsidRPr="00017F65">
        <w:rPr>
          <w:i/>
          <w:iCs/>
          <w:szCs w:val="28"/>
          <w:highlight w:val="yellow"/>
          <w:vertAlign w:val="subscript"/>
        </w:rPr>
        <w:t>ci</w:t>
      </w:r>
      <w:proofErr w:type="spellEnd"/>
      <w:r w:rsidR="00243B90" w:rsidRPr="00017F65">
        <w:rPr>
          <w:szCs w:val="28"/>
          <w:highlight w:val="yellow"/>
        </w:rPr>
        <w:t xml:space="preserve"> </w:t>
      </w:r>
      <w:r w:rsidR="00243B90" w:rsidRPr="00017F65">
        <w:rPr>
          <w:highlight w:val="yellow"/>
        </w:rPr>
        <w:t>and</w:t>
      </w:r>
      <w:r w:rsidR="003D7A93" w:rsidRPr="00017F65">
        <w:rPr>
          <w:highlight w:val="yellow"/>
        </w:rPr>
        <w:t xml:space="preserve"> </w:t>
      </w:r>
      <w:proofErr w:type="spellStart"/>
      <w:r w:rsidR="003D7A93" w:rsidRPr="00017F65">
        <w:rPr>
          <w:szCs w:val="28"/>
          <w:highlight w:val="yellow"/>
        </w:rPr>
        <w:t>Δ</w:t>
      </w:r>
      <w:r w:rsidR="003D7A93" w:rsidRPr="00017F65">
        <w:rPr>
          <w:i/>
          <w:iCs/>
          <w:szCs w:val="28"/>
          <w:highlight w:val="yellow"/>
        </w:rPr>
        <w:t>f</w:t>
      </w:r>
      <w:r w:rsidR="003D7A93" w:rsidRPr="00017F65">
        <w:rPr>
          <w:i/>
          <w:iCs/>
          <w:szCs w:val="28"/>
          <w:highlight w:val="yellow"/>
          <w:vertAlign w:val="subscript"/>
        </w:rPr>
        <w:t>pi</w:t>
      </w:r>
      <w:proofErr w:type="spellEnd"/>
      <w:r w:rsidR="00345CB5" w:rsidRPr="00017F65">
        <w:t xml:space="preserve"> (</w:t>
      </w:r>
      <w:r w:rsidR="00345CB5" w:rsidRPr="00017F65">
        <w:rPr>
          <w:szCs w:val="28"/>
        </w:rPr>
        <w:t xml:space="preserve">represented by </w:t>
      </w:r>
      <w:proofErr w:type="spellStart"/>
      <w:r w:rsidR="00345CB5" w:rsidRPr="00017F65">
        <w:rPr>
          <w:i/>
          <w:szCs w:val="28"/>
        </w:rPr>
        <w:t>delta_g_g</w:t>
      </w:r>
      <w:proofErr w:type="spellEnd"/>
      <w:r w:rsidR="00345CB5" w:rsidRPr="00017F65">
        <w:rPr>
          <w:szCs w:val="28"/>
        </w:rPr>
        <w:t xml:space="preserve"> and </w:t>
      </w:r>
      <w:proofErr w:type="spellStart"/>
      <w:r w:rsidR="00345CB5" w:rsidRPr="00017F65">
        <w:rPr>
          <w:i/>
          <w:szCs w:val="28"/>
        </w:rPr>
        <w:t>delta_g_gl</w:t>
      </w:r>
      <w:proofErr w:type="spellEnd"/>
      <w:r w:rsidR="00345CB5" w:rsidRPr="00017F65">
        <w:rPr>
          <w:szCs w:val="28"/>
        </w:rPr>
        <w:t xml:space="preserve"> in the script, respectively) </w:t>
      </w:r>
      <w:r w:rsidR="00345CB5" w:rsidRPr="00017F65">
        <w:rPr>
          <w:szCs w:val="28"/>
          <w:highlight w:val="yellow"/>
        </w:rPr>
        <w:t>f</w:t>
      </w:r>
      <w:r w:rsidR="00345CB5" w:rsidRPr="00017F65">
        <w:rPr>
          <w:highlight w:val="yellow"/>
        </w:rPr>
        <w:t>or</w:t>
      </w:r>
      <w:r w:rsidR="00243B90" w:rsidRPr="00017F65">
        <w:rPr>
          <w:highlight w:val="yellow"/>
        </w:rPr>
        <w:t xml:space="preserve"> </w:t>
      </w:r>
      <w:r w:rsidR="00F27012" w:rsidRPr="00017F65">
        <w:rPr>
          <w:highlight w:val="yellow"/>
        </w:rPr>
        <w:t xml:space="preserve">the </w:t>
      </w:r>
      <w:r w:rsidR="00243B90" w:rsidRPr="00017F65">
        <w:rPr>
          <w:highlight w:val="yellow"/>
        </w:rPr>
        <w:t xml:space="preserve">conventional and engineered BGS in the </w:t>
      </w:r>
      <w:proofErr w:type="spellStart"/>
      <w:r w:rsidR="00243B90" w:rsidRPr="00017F65">
        <w:rPr>
          <w:i/>
          <w:highlight w:val="yellow"/>
        </w:rPr>
        <w:t>i</w:t>
      </w:r>
      <w:r w:rsidR="00243B90" w:rsidRPr="00017F65">
        <w:rPr>
          <w:i/>
          <w:highlight w:val="yellow"/>
          <w:vertAlign w:val="superscript"/>
        </w:rPr>
        <w:t>th</w:t>
      </w:r>
      <w:proofErr w:type="spellEnd"/>
      <w:r w:rsidR="00243B90" w:rsidRPr="00017F65">
        <w:rPr>
          <w:highlight w:val="yellow"/>
        </w:rPr>
        <w:t xml:space="preserve"> </w:t>
      </w:r>
      <w:r w:rsidR="00C57AF7" w:rsidRPr="00017F65">
        <w:rPr>
          <w:highlight w:val="yellow"/>
        </w:rPr>
        <w:t>process</w:t>
      </w:r>
      <w:r w:rsidR="00243B90" w:rsidRPr="00017F65">
        <w:rPr>
          <w:highlight w:val="yellow"/>
        </w:rPr>
        <w:t>, respectively.</w:t>
      </w:r>
    </w:p>
    <w:p w14:paraId="5A99D07E" w14:textId="77777777" w:rsidR="006D0F9E" w:rsidRPr="00017F65" w:rsidRDefault="006D0F9E" w:rsidP="00750FBA">
      <w:pPr>
        <w:rPr>
          <w:szCs w:val="28"/>
          <w:highlight w:val="yellow"/>
        </w:rPr>
      </w:pPr>
    </w:p>
    <w:p w14:paraId="20FC9310" w14:textId="77777777" w:rsidR="007411A6" w:rsidRPr="00017F65" w:rsidRDefault="007411A6" w:rsidP="007411A6">
      <w:pPr>
        <w:rPr>
          <w:rFonts w:asciiTheme="minorHAnsi" w:hAnsiTheme="minorHAnsi" w:cstheme="minorHAnsi"/>
          <w:bCs/>
          <w:color w:val="auto"/>
        </w:rPr>
      </w:pPr>
      <w:r w:rsidRPr="00017F65">
        <w:rPr>
          <w:rFonts w:asciiTheme="minorHAnsi" w:hAnsiTheme="minorHAnsi" w:cstheme="minorHAnsi"/>
          <w:bCs/>
          <w:color w:val="auto"/>
        </w:rPr>
        <w:t>[Place</w:t>
      </w:r>
      <w:r w:rsidRPr="00017F65">
        <w:rPr>
          <w:rFonts w:asciiTheme="minorHAnsi" w:hAnsiTheme="minorHAnsi" w:cstheme="minorHAnsi"/>
          <w:b/>
          <w:color w:val="auto"/>
        </w:rPr>
        <w:t xml:space="preserve"> </w:t>
      </w:r>
      <w:r w:rsidR="006D0F9E" w:rsidRPr="00017F65">
        <w:rPr>
          <w:rFonts w:asciiTheme="minorHAnsi" w:hAnsiTheme="minorHAnsi" w:cstheme="minorHAnsi"/>
          <w:b/>
          <w:color w:val="auto"/>
        </w:rPr>
        <w:t>Figure 2</w:t>
      </w:r>
      <w:r w:rsidRPr="00017F65">
        <w:rPr>
          <w:rFonts w:asciiTheme="minorHAnsi" w:hAnsiTheme="minorHAnsi" w:cstheme="minorHAnsi"/>
          <w:b/>
          <w:color w:val="auto"/>
        </w:rPr>
        <w:t xml:space="preserve"> </w:t>
      </w:r>
      <w:r w:rsidRPr="00017F65">
        <w:rPr>
          <w:rFonts w:asciiTheme="minorHAnsi" w:hAnsiTheme="minorHAnsi" w:cstheme="minorHAnsi"/>
          <w:bCs/>
          <w:color w:val="auto"/>
        </w:rPr>
        <w:t>here]</w:t>
      </w:r>
    </w:p>
    <w:p w14:paraId="0A368E64" w14:textId="77777777" w:rsidR="006D0F9E" w:rsidRPr="00017F65" w:rsidRDefault="006D0F9E" w:rsidP="00750FBA">
      <w:pPr>
        <w:rPr>
          <w:szCs w:val="28"/>
          <w:highlight w:val="yellow"/>
        </w:rPr>
      </w:pPr>
    </w:p>
    <w:p w14:paraId="27DA62E5" w14:textId="751BF4AA" w:rsidR="00C57AF7" w:rsidRPr="00017F65" w:rsidRDefault="00B25D64" w:rsidP="007411A6">
      <w:pPr>
        <w:pStyle w:val="ListParagraph"/>
        <w:numPr>
          <w:ilvl w:val="1"/>
          <w:numId w:val="33"/>
        </w:numPr>
        <w:rPr>
          <w:szCs w:val="28"/>
          <w:highlight w:val="yellow"/>
        </w:rPr>
      </w:pPr>
      <w:r w:rsidRPr="00017F65">
        <w:rPr>
          <w:highlight w:val="yellow"/>
        </w:rPr>
        <w:t xml:space="preserve">Calculate the </w:t>
      </w:r>
      <w:r w:rsidR="00794B71" w:rsidRPr="00017F65">
        <w:rPr>
          <w:highlight w:val="yellow"/>
        </w:rPr>
        <w:t>ratio of the standard deviation</w:t>
      </w:r>
      <w:r w:rsidRPr="00017F65">
        <w:rPr>
          <w:highlight w:val="yellow"/>
        </w:rPr>
        <w:t xml:space="preserve"> of </w:t>
      </w:r>
      <w:r w:rsidR="009D2B6A" w:rsidRPr="00017F65">
        <w:rPr>
          <w:highlight w:val="yellow"/>
        </w:rPr>
        <w:t xml:space="preserve">the </w:t>
      </w:r>
      <w:proofErr w:type="gramStart"/>
      <w:r w:rsidR="009D2B6A" w:rsidRPr="00017F65">
        <w:rPr>
          <w:highlight w:val="yellow"/>
        </w:rPr>
        <w:t>noise</w:t>
      </w:r>
      <w:r w:rsidR="001E5EE5" w:rsidRPr="00017F65">
        <w:rPr>
          <w:highlight w:val="yellow"/>
        </w:rPr>
        <w:t>-</w:t>
      </w:r>
      <w:r w:rsidR="009D2B6A" w:rsidRPr="00017F65">
        <w:rPr>
          <w:highlight w:val="yellow"/>
        </w:rPr>
        <w:t>induced</w:t>
      </w:r>
      <w:proofErr w:type="gramEnd"/>
      <w:r w:rsidRPr="00017F65">
        <w:rPr>
          <w:highlight w:val="yellow"/>
        </w:rPr>
        <w:t xml:space="preserve"> BFS estimation errors as:</w:t>
      </w:r>
    </w:p>
    <w:p w14:paraId="23E16A82" w14:textId="77777777" w:rsidR="007411A6" w:rsidRPr="00017F65" w:rsidRDefault="007411A6" w:rsidP="007411A6">
      <w:pPr>
        <w:pStyle w:val="ListParagraph"/>
        <w:ind w:left="0"/>
        <w:rPr>
          <w:szCs w:val="28"/>
          <w:highlight w:val="yellow"/>
        </w:rPr>
      </w:pPr>
    </w:p>
    <w:p w14:paraId="66EE950C" w14:textId="702CA457" w:rsidR="004466F8" w:rsidRPr="00017F65" w:rsidRDefault="00A3006B" w:rsidP="00A3006B">
      <w:pPr>
        <w:pStyle w:val="ListParagraph"/>
        <w:tabs>
          <w:tab w:val="center" w:pos="4680"/>
          <w:tab w:val="right" w:pos="8640"/>
        </w:tabs>
        <w:ind w:left="0" w:firstLine="720"/>
        <w:rPr>
          <w:rFonts w:asciiTheme="minorHAnsi" w:hAnsiTheme="minorHAnsi" w:cstheme="minorHAnsi"/>
          <w:color w:val="auto"/>
          <w:highlight w:val="yellow"/>
        </w:rPr>
      </w:pPr>
      <w:r w:rsidRPr="00017F65">
        <w:rPr>
          <w:color w:val="000000" w:themeColor="text1"/>
          <w:szCs w:val="28"/>
        </w:rPr>
        <w:tab/>
      </w:r>
      <m:oMath>
        <m:r>
          <m:rPr>
            <m:sty m:val="p"/>
          </m:rPr>
          <w:rPr>
            <w:rFonts w:ascii="Cambria Math" w:hAnsi="Cambria Math" w:cstheme="minorHAnsi"/>
            <w:color w:val="000000" w:themeColor="text1"/>
            <w:szCs w:val="28"/>
            <w:highlight w:val="yellow"/>
          </w:rPr>
          <m:t>η(</m:t>
        </m:r>
        <m:r>
          <w:rPr>
            <w:rFonts w:ascii="Cambria Math" w:hAnsi="Cambria Math" w:cstheme="minorHAnsi"/>
            <w:color w:val="000000" w:themeColor="text1"/>
            <w:szCs w:val="28"/>
            <w:highlight w:val="yellow"/>
          </w:rPr>
          <m:t>m,d)</m:t>
        </m:r>
        <m:r>
          <m:rPr>
            <m:sty m:val="p"/>
          </m:rPr>
          <w:rPr>
            <w:rFonts w:ascii="Cambria Math" w:hAnsi="Cambria Math" w:cstheme="minorHAnsi"/>
            <w:color w:val="000000" w:themeColor="text1"/>
            <w:szCs w:val="28"/>
            <w:highlight w:val="yellow"/>
          </w:rPr>
          <m:t>=</m:t>
        </m:r>
        <m:rad>
          <m:radPr>
            <m:degHide m:val="1"/>
            <m:ctrlPr>
              <w:rPr>
                <w:rFonts w:ascii="Cambria Math" w:hAnsi="Cambria Math" w:cstheme="minorHAnsi"/>
                <w:iCs/>
                <w:color w:val="000000" w:themeColor="text1"/>
                <w:szCs w:val="28"/>
                <w:highlight w:val="yellow"/>
              </w:rPr>
            </m:ctrlPr>
          </m:radPr>
          <m:deg/>
          <m:e>
            <m:f>
              <m:fPr>
                <m:ctrlPr>
                  <w:rPr>
                    <w:rFonts w:ascii="Cambria Math" w:hAnsi="Cambria Math"/>
                    <w:i/>
                    <w:color w:val="000000" w:themeColor="text1"/>
                    <w:highlight w:val="yellow"/>
                  </w:rPr>
                </m:ctrlPr>
              </m:fPr>
              <m:num>
                <m:f>
                  <m:fPr>
                    <m:ctrlPr>
                      <w:rPr>
                        <w:rFonts w:ascii="Cambria Math" w:hAnsi="Cambria Math"/>
                        <w:i/>
                        <w:color w:val="000000" w:themeColor="text1"/>
                        <w:highlight w:val="yellow"/>
                      </w:rPr>
                    </m:ctrlPr>
                  </m:fPr>
                  <m:num>
                    <m:r>
                      <w:rPr>
                        <w:rFonts w:ascii="Cambria Math" w:hAnsi="Cambria Math"/>
                        <w:color w:val="000000" w:themeColor="text1"/>
                        <w:highlight w:val="yellow"/>
                      </w:rPr>
                      <m:t>1</m:t>
                    </m:r>
                  </m:num>
                  <m:den>
                    <m:r>
                      <w:rPr>
                        <w:rFonts w:ascii="Cambria Math" w:hAnsi="Cambria Math"/>
                        <w:color w:val="000000" w:themeColor="text1"/>
                        <w:highlight w:val="yellow"/>
                      </w:rPr>
                      <m:t>N</m:t>
                    </m:r>
                  </m:den>
                </m:f>
                <m:nary>
                  <m:naryPr>
                    <m:chr m:val="∑"/>
                    <m:limLoc m:val="undOvr"/>
                    <m:ctrlPr>
                      <w:rPr>
                        <w:rFonts w:ascii="Cambria Math" w:hAnsi="Cambria Math"/>
                        <w:i/>
                        <w:color w:val="000000" w:themeColor="text1"/>
                        <w:highlight w:val="yellow"/>
                      </w:rPr>
                    </m:ctrlPr>
                  </m:naryPr>
                  <m:sub>
                    <m:r>
                      <w:rPr>
                        <w:rFonts w:ascii="Cambria Math" w:hAnsi="Cambria Math"/>
                        <w:color w:val="000000" w:themeColor="text1"/>
                        <w:highlight w:val="yellow"/>
                      </w:rPr>
                      <m:t>1</m:t>
                    </m:r>
                  </m:sub>
                  <m:sup>
                    <m:r>
                      <w:rPr>
                        <w:rFonts w:ascii="Cambria Math" w:hAnsi="Cambria Math"/>
                        <w:color w:val="000000" w:themeColor="text1"/>
                        <w:highlight w:val="yellow"/>
                      </w:rPr>
                      <m:t>N</m:t>
                    </m:r>
                  </m:sup>
                  <m:e>
                    <m:r>
                      <w:rPr>
                        <w:rFonts w:ascii="Cambria Math" w:hAnsi="Cambria Math"/>
                        <w:color w:val="000000" w:themeColor="text1"/>
                        <w:szCs w:val="28"/>
                        <w:highlight w:val="yellow"/>
                      </w:rPr>
                      <m:t>Δ</m:t>
                    </m:r>
                    <m:sSubSup>
                      <m:sSubSupPr>
                        <m:ctrlPr>
                          <w:rPr>
                            <w:rFonts w:ascii="Cambria Math" w:hAnsi="Cambria Math"/>
                            <w:i/>
                            <w:color w:val="000000" w:themeColor="text1"/>
                            <w:highlight w:val="yellow"/>
                          </w:rPr>
                        </m:ctrlPr>
                      </m:sSubSupPr>
                      <m:e>
                        <m:r>
                          <w:rPr>
                            <w:rFonts w:ascii="Cambria Math" w:hAnsi="Cambria Math"/>
                            <w:color w:val="000000" w:themeColor="text1"/>
                            <w:highlight w:val="yellow"/>
                          </w:rPr>
                          <m:t>f</m:t>
                        </m:r>
                      </m:e>
                      <m:sub>
                        <m:r>
                          <w:rPr>
                            <w:rFonts w:ascii="Cambria Math" w:hAnsi="Cambria Math"/>
                            <w:color w:val="000000" w:themeColor="text1"/>
                            <w:highlight w:val="yellow"/>
                          </w:rPr>
                          <m:t>pi</m:t>
                        </m:r>
                      </m:sub>
                      <m:sup>
                        <m:r>
                          <w:rPr>
                            <w:rFonts w:ascii="Cambria Math" w:hAnsi="Cambria Math"/>
                            <w:color w:val="000000" w:themeColor="text1"/>
                            <w:highlight w:val="yellow"/>
                          </w:rPr>
                          <m:t>2</m:t>
                        </m:r>
                      </m:sup>
                    </m:sSubSup>
                  </m:e>
                </m:nary>
              </m:num>
              <m:den>
                <m:f>
                  <m:fPr>
                    <m:ctrlPr>
                      <w:rPr>
                        <w:rFonts w:ascii="Cambria Math" w:hAnsi="Cambria Math"/>
                        <w:i/>
                        <w:color w:val="000000" w:themeColor="text1"/>
                        <w:highlight w:val="yellow"/>
                      </w:rPr>
                    </m:ctrlPr>
                  </m:fPr>
                  <m:num>
                    <m:r>
                      <w:rPr>
                        <w:rFonts w:ascii="Cambria Math" w:hAnsi="Cambria Math"/>
                        <w:color w:val="000000" w:themeColor="text1"/>
                        <w:highlight w:val="yellow"/>
                      </w:rPr>
                      <m:t>1</m:t>
                    </m:r>
                  </m:num>
                  <m:den>
                    <m:r>
                      <w:rPr>
                        <w:rFonts w:ascii="Cambria Math" w:hAnsi="Cambria Math"/>
                        <w:color w:val="000000" w:themeColor="text1"/>
                        <w:highlight w:val="yellow"/>
                      </w:rPr>
                      <m:t>N</m:t>
                    </m:r>
                  </m:den>
                </m:f>
                <m:nary>
                  <m:naryPr>
                    <m:chr m:val="∑"/>
                    <m:limLoc m:val="undOvr"/>
                    <m:ctrlPr>
                      <w:rPr>
                        <w:rFonts w:ascii="Cambria Math" w:hAnsi="Cambria Math"/>
                        <w:i/>
                        <w:color w:val="000000" w:themeColor="text1"/>
                        <w:highlight w:val="yellow"/>
                      </w:rPr>
                    </m:ctrlPr>
                  </m:naryPr>
                  <m:sub>
                    <m:r>
                      <w:rPr>
                        <w:rFonts w:ascii="Cambria Math" w:hAnsi="Cambria Math"/>
                        <w:color w:val="000000" w:themeColor="text1"/>
                        <w:highlight w:val="yellow"/>
                      </w:rPr>
                      <m:t>1</m:t>
                    </m:r>
                  </m:sub>
                  <m:sup>
                    <m:r>
                      <w:rPr>
                        <w:rFonts w:ascii="Cambria Math" w:hAnsi="Cambria Math"/>
                        <w:color w:val="000000" w:themeColor="text1"/>
                        <w:highlight w:val="yellow"/>
                      </w:rPr>
                      <m:t>N</m:t>
                    </m:r>
                  </m:sup>
                  <m:e>
                    <m:r>
                      <w:rPr>
                        <w:rFonts w:ascii="Cambria Math" w:hAnsi="Cambria Math"/>
                        <w:color w:val="000000" w:themeColor="text1"/>
                        <w:szCs w:val="28"/>
                        <w:highlight w:val="yellow"/>
                      </w:rPr>
                      <m:t>Δ</m:t>
                    </m:r>
                    <m:sSubSup>
                      <m:sSubSupPr>
                        <m:ctrlPr>
                          <w:rPr>
                            <w:rFonts w:ascii="Cambria Math" w:hAnsi="Cambria Math"/>
                            <w:i/>
                            <w:color w:val="000000" w:themeColor="text1"/>
                            <w:highlight w:val="yellow"/>
                          </w:rPr>
                        </m:ctrlPr>
                      </m:sSubSupPr>
                      <m:e>
                        <m:r>
                          <w:rPr>
                            <w:rFonts w:ascii="Cambria Math" w:hAnsi="Cambria Math"/>
                            <w:color w:val="000000" w:themeColor="text1"/>
                            <w:highlight w:val="yellow"/>
                          </w:rPr>
                          <m:t>f</m:t>
                        </m:r>
                      </m:e>
                      <m:sub>
                        <m:r>
                          <w:rPr>
                            <w:rFonts w:ascii="Cambria Math" w:hAnsi="Cambria Math"/>
                            <w:color w:val="000000" w:themeColor="text1"/>
                            <w:highlight w:val="yellow"/>
                          </w:rPr>
                          <m:t>ci</m:t>
                        </m:r>
                      </m:sub>
                      <m:sup>
                        <m:r>
                          <w:rPr>
                            <w:rFonts w:ascii="Cambria Math" w:hAnsi="Cambria Math"/>
                            <w:color w:val="000000" w:themeColor="text1"/>
                            <w:highlight w:val="yellow"/>
                          </w:rPr>
                          <m:t>2</m:t>
                        </m:r>
                      </m:sup>
                    </m:sSubSup>
                  </m:e>
                </m:nary>
              </m:den>
            </m:f>
          </m:e>
        </m:rad>
      </m:oMath>
      <w:r w:rsidR="004466F8" w:rsidRPr="00017F65">
        <w:rPr>
          <w:rFonts w:asciiTheme="minorHAnsi" w:hAnsiTheme="minorHAnsi" w:cstheme="minorHAnsi"/>
          <w:iCs/>
          <w:color w:val="000000" w:themeColor="text1"/>
          <w:szCs w:val="28"/>
          <w:highlight w:val="yellow"/>
        </w:rPr>
        <w:t xml:space="preserve"> </w:t>
      </w:r>
      <w:r w:rsidRPr="00017F65">
        <w:rPr>
          <w:rFonts w:asciiTheme="minorHAnsi" w:hAnsiTheme="minorHAnsi" w:cstheme="minorHAnsi"/>
          <w:iCs/>
          <w:color w:val="000000" w:themeColor="text1"/>
          <w:szCs w:val="28"/>
        </w:rPr>
        <w:tab/>
      </w:r>
      <w:r w:rsidR="004466F8" w:rsidRPr="00017F65">
        <w:rPr>
          <w:szCs w:val="28"/>
        </w:rPr>
        <w:t>(3)</w:t>
      </w:r>
    </w:p>
    <w:p w14:paraId="5FE4C30F" w14:textId="77777777" w:rsidR="007411A6" w:rsidRPr="00017F65" w:rsidRDefault="007411A6" w:rsidP="007411A6">
      <w:pPr>
        <w:pStyle w:val="ListParagraph"/>
        <w:ind w:left="0"/>
        <w:rPr>
          <w:rFonts w:asciiTheme="minorHAnsi" w:hAnsiTheme="minorHAnsi" w:cstheme="minorHAnsi"/>
          <w:color w:val="auto"/>
        </w:rPr>
      </w:pPr>
    </w:p>
    <w:p w14:paraId="09AE4379" w14:textId="17D84EBC" w:rsidR="00747510" w:rsidRPr="00017F65" w:rsidRDefault="00331CE0" w:rsidP="007411A6">
      <w:pPr>
        <w:pStyle w:val="ListParagraph"/>
        <w:numPr>
          <w:ilvl w:val="1"/>
          <w:numId w:val="33"/>
        </w:numPr>
        <w:rPr>
          <w:rFonts w:asciiTheme="minorHAnsi" w:hAnsiTheme="minorHAnsi" w:cstheme="minorHAnsi"/>
          <w:color w:val="auto"/>
        </w:rPr>
      </w:pPr>
      <w:r w:rsidRPr="00017F65">
        <w:rPr>
          <w:rFonts w:asciiTheme="minorHAnsi" w:hAnsiTheme="minorHAnsi" w:cstheme="minorHAnsi"/>
          <w:iCs/>
          <w:szCs w:val="28"/>
          <w:highlight w:val="yellow"/>
        </w:rPr>
        <w:t xml:space="preserve">Plot </w:t>
      </w:r>
      <w:r w:rsidR="003D7A93" w:rsidRPr="00017F65">
        <w:rPr>
          <w:rFonts w:asciiTheme="minorHAnsi" w:hAnsiTheme="minorHAnsi" w:cstheme="minorHAnsi"/>
          <w:i/>
          <w:szCs w:val="28"/>
          <w:highlight w:val="yellow"/>
        </w:rPr>
        <w:t>η</w:t>
      </w:r>
      <w:r w:rsidR="003D7A93" w:rsidRPr="00017F65">
        <w:rPr>
          <w:rFonts w:asciiTheme="minorHAnsi" w:hAnsiTheme="minorHAnsi" w:cstheme="minorHAnsi"/>
          <w:iCs/>
          <w:szCs w:val="28"/>
          <w:highlight w:val="yellow"/>
        </w:rPr>
        <w:t xml:space="preserve"> </w:t>
      </w:r>
      <w:r w:rsidRPr="00017F65">
        <w:rPr>
          <w:rFonts w:asciiTheme="minorHAnsi" w:hAnsiTheme="minorHAnsi" w:cstheme="minorHAnsi"/>
          <w:iCs/>
          <w:szCs w:val="28"/>
          <w:highlight w:val="yellow"/>
        </w:rPr>
        <w:t>as a function of</w:t>
      </w:r>
      <w:r w:rsidR="003D7A93" w:rsidRPr="00017F65">
        <w:rPr>
          <w:rFonts w:asciiTheme="minorHAnsi" w:hAnsiTheme="minorHAnsi" w:cstheme="minorHAnsi"/>
          <w:iCs/>
          <w:szCs w:val="28"/>
          <w:highlight w:val="yellow"/>
        </w:rPr>
        <w:t xml:space="preserve"> </w:t>
      </w:r>
      <w:r w:rsidR="003D7A93" w:rsidRPr="00017F65">
        <w:rPr>
          <w:rFonts w:asciiTheme="minorHAnsi" w:hAnsiTheme="minorHAnsi" w:cstheme="minorHAnsi"/>
          <w:i/>
          <w:szCs w:val="28"/>
          <w:highlight w:val="yellow"/>
        </w:rPr>
        <w:t>m</w:t>
      </w:r>
      <w:r w:rsidR="003D7A93" w:rsidRPr="00017F65">
        <w:rPr>
          <w:rFonts w:asciiTheme="minorHAnsi" w:hAnsiTheme="minorHAnsi" w:cstheme="minorHAnsi"/>
          <w:iCs/>
          <w:szCs w:val="28"/>
          <w:highlight w:val="yellow"/>
        </w:rPr>
        <w:t xml:space="preserve"> and </w:t>
      </w:r>
      <w:r w:rsidR="003D7A93" w:rsidRPr="00017F65">
        <w:rPr>
          <w:rFonts w:asciiTheme="minorHAnsi" w:hAnsiTheme="minorHAnsi" w:cstheme="minorHAnsi"/>
          <w:i/>
          <w:szCs w:val="28"/>
          <w:highlight w:val="yellow"/>
        </w:rPr>
        <w:t>d</w:t>
      </w:r>
      <w:r w:rsidRPr="00017F65">
        <w:rPr>
          <w:rFonts w:asciiTheme="minorHAnsi" w:hAnsiTheme="minorHAnsi" w:cstheme="minorHAnsi"/>
          <w:iCs/>
          <w:szCs w:val="28"/>
          <w:highlight w:val="yellow"/>
        </w:rPr>
        <w:t xml:space="preserve"> (see </w:t>
      </w:r>
      <w:r w:rsidRPr="00017F65">
        <w:rPr>
          <w:rFonts w:asciiTheme="minorHAnsi" w:hAnsiTheme="minorHAnsi" w:cstheme="minorHAnsi"/>
          <w:b/>
          <w:iCs/>
          <w:szCs w:val="28"/>
          <w:highlight w:val="yellow"/>
        </w:rPr>
        <w:t>Fig</w:t>
      </w:r>
      <w:r w:rsidR="001575F3" w:rsidRPr="00017F65">
        <w:rPr>
          <w:rFonts w:asciiTheme="minorHAnsi" w:hAnsiTheme="minorHAnsi" w:cstheme="minorHAnsi"/>
          <w:b/>
          <w:iCs/>
          <w:szCs w:val="28"/>
          <w:highlight w:val="yellow"/>
        </w:rPr>
        <w:t xml:space="preserve">ure </w:t>
      </w:r>
      <w:r w:rsidR="00532502" w:rsidRPr="00017F65">
        <w:rPr>
          <w:rFonts w:asciiTheme="minorHAnsi" w:hAnsiTheme="minorHAnsi" w:cstheme="minorHAnsi"/>
          <w:b/>
          <w:iCs/>
          <w:szCs w:val="28"/>
          <w:highlight w:val="yellow"/>
        </w:rPr>
        <w:t>3</w:t>
      </w:r>
      <w:r w:rsidR="001E5EE5" w:rsidRPr="00017F65">
        <w:rPr>
          <w:rFonts w:asciiTheme="minorHAnsi" w:hAnsiTheme="minorHAnsi" w:cstheme="minorHAnsi"/>
          <w:b/>
          <w:iCs/>
          <w:szCs w:val="28"/>
          <w:highlight w:val="yellow"/>
        </w:rPr>
        <w:t>A</w:t>
      </w:r>
      <w:r w:rsidRPr="00017F65">
        <w:rPr>
          <w:rFonts w:asciiTheme="minorHAnsi" w:hAnsiTheme="minorHAnsi" w:cstheme="minorHAnsi"/>
          <w:iCs/>
          <w:szCs w:val="28"/>
          <w:highlight w:val="yellow"/>
        </w:rPr>
        <w:t xml:space="preserve">). </w:t>
      </w:r>
      <w:r w:rsidR="00747510" w:rsidRPr="00017F65">
        <w:rPr>
          <w:rFonts w:asciiTheme="minorHAnsi" w:hAnsiTheme="minorHAnsi" w:cstheme="minorHAnsi"/>
          <w:iCs/>
          <w:szCs w:val="28"/>
          <w:highlight w:val="yellow"/>
        </w:rPr>
        <w:t>Find the minimum value</w:t>
      </w:r>
      <w:r w:rsidR="003D7A93" w:rsidRPr="00017F65">
        <w:rPr>
          <w:rFonts w:asciiTheme="minorHAnsi" w:hAnsiTheme="minorHAnsi" w:cstheme="minorHAnsi"/>
          <w:iCs/>
          <w:szCs w:val="28"/>
          <w:highlight w:val="yellow"/>
        </w:rPr>
        <w:t xml:space="preserve"> </w:t>
      </w:r>
      <w:proofErr w:type="spellStart"/>
      <w:r w:rsidR="003D7A93" w:rsidRPr="00017F65">
        <w:rPr>
          <w:rFonts w:asciiTheme="minorHAnsi" w:hAnsiTheme="minorHAnsi" w:cstheme="minorHAnsi"/>
          <w:i/>
          <w:szCs w:val="28"/>
          <w:highlight w:val="yellow"/>
        </w:rPr>
        <w:t>η</w:t>
      </w:r>
      <w:r w:rsidR="003D7A93" w:rsidRPr="00017F65">
        <w:rPr>
          <w:rFonts w:asciiTheme="minorHAnsi" w:hAnsiTheme="minorHAnsi" w:cstheme="minorHAnsi"/>
          <w:i/>
          <w:szCs w:val="28"/>
          <w:highlight w:val="yellow"/>
          <w:vertAlign w:val="subscript"/>
        </w:rPr>
        <w:t>min</w:t>
      </w:r>
      <w:proofErr w:type="spellEnd"/>
      <w:r w:rsidR="00747510" w:rsidRPr="00017F65">
        <w:rPr>
          <w:rFonts w:asciiTheme="minorHAnsi" w:hAnsiTheme="minorHAnsi" w:cstheme="minorHAnsi"/>
          <w:iCs/>
          <w:szCs w:val="28"/>
          <w:highlight w:val="yellow"/>
        </w:rPr>
        <w:t xml:space="preserve"> and </w:t>
      </w:r>
      <w:r w:rsidR="00642751" w:rsidRPr="00017F65">
        <w:rPr>
          <w:rFonts w:asciiTheme="minorHAnsi" w:hAnsiTheme="minorHAnsi" w:cstheme="minorHAnsi"/>
          <w:iCs/>
          <w:szCs w:val="28"/>
          <w:highlight w:val="yellow"/>
        </w:rPr>
        <w:t>the</w:t>
      </w:r>
      <w:r w:rsidR="00747510" w:rsidRPr="00017F65">
        <w:rPr>
          <w:rFonts w:asciiTheme="minorHAnsi" w:hAnsiTheme="minorHAnsi" w:cstheme="minorHAnsi"/>
          <w:iCs/>
          <w:szCs w:val="28"/>
          <w:highlight w:val="yellow"/>
        </w:rPr>
        <w:t xml:space="preserve"> corresponding </w:t>
      </w:r>
      <w:r w:rsidR="003D7A93" w:rsidRPr="00017F65">
        <w:rPr>
          <w:rFonts w:asciiTheme="minorHAnsi" w:hAnsiTheme="minorHAnsi" w:cstheme="minorHAnsi"/>
          <w:i/>
          <w:szCs w:val="28"/>
          <w:highlight w:val="yellow"/>
        </w:rPr>
        <w:t>m</w:t>
      </w:r>
      <w:r w:rsidR="003D7A93" w:rsidRPr="00017F65">
        <w:rPr>
          <w:rFonts w:asciiTheme="minorHAnsi" w:hAnsiTheme="minorHAnsi" w:cstheme="minorHAnsi"/>
          <w:iCs/>
          <w:szCs w:val="28"/>
          <w:highlight w:val="yellow"/>
        </w:rPr>
        <w:t xml:space="preserve"> and </w:t>
      </w:r>
      <w:r w:rsidR="003D7A93" w:rsidRPr="00017F65">
        <w:rPr>
          <w:rFonts w:asciiTheme="minorHAnsi" w:hAnsiTheme="minorHAnsi" w:cstheme="minorHAnsi"/>
          <w:i/>
          <w:szCs w:val="28"/>
          <w:highlight w:val="yellow"/>
        </w:rPr>
        <w:t>d</w:t>
      </w:r>
      <w:r w:rsidR="003D7A93" w:rsidRPr="00017F65">
        <w:rPr>
          <w:rFonts w:asciiTheme="minorHAnsi" w:hAnsiTheme="minorHAnsi" w:cstheme="minorHAnsi"/>
          <w:iCs/>
          <w:szCs w:val="28"/>
        </w:rPr>
        <w:t xml:space="preserve">. </w:t>
      </w:r>
      <w:r w:rsidR="00F22D7E" w:rsidRPr="00017F65">
        <w:rPr>
          <w:rFonts w:asciiTheme="minorHAnsi" w:hAnsiTheme="minorHAnsi" w:cstheme="minorHAnsi"/>
          <w:iCs/>
          <w:szCs w:val="28"/>
        </w:rPr>
        <w:t xml:space="preserve">The advantage of the estimation accuracy will </w:t>
      </w:r>
      <w:r w:rsidR="00FB72E7" w:rsidRPr="00017F65">
        <w:rPr>
          <w:rFonts w:asciiTheme="minorHAnsi" w:hAnsiTheme="minorHAnsi" w:cstheme="minorHAnsi"/>
          <w:iCs/>
          <w:szCs w:val="28"/>
        </w:rPr>
        <w:t>be maintained</w:t>
      </w:r>
      <w:r w:rsidR="00F22D7E" w:rsidRPr="00017F65">
        <w:rPr>
          <w:rFonts w:asciiTheme="minorHAnsi" w:hAnsiTheme="minorHAnsi" w:cstheme="minorHAnsi"/>
          <w:iCs/>
          <w:szCs w:val="28"/>
        </w:rPr>
        <w:t xml:space="preserve"> along the </w:t>
      </w:r>
      <w:r w:rsidR="007C6422" w:rsidRPr="00017F65">
        <w:rPr>
          <w:rFonts w:asciiTheme="minorHAnsi" w:hAnsiTheme="minorHAnsi" w:cstheme="minorHAnsi"/>
          <w:iCs/>
          <w:szCs w:val="28"/>
        </w:rPr>
        <w:t xml:space="preserve">whole </w:t>
      </w:r>
      <w:r w:rsidR="00F22D7E" w:rsidRPr="00017F65">
        <w:rPr>
          <w:rFonts w:asciiTheme="minorHAnsi" w:hAnsiTheme="minorHAnsi" w:cstheme="minorHAnsi"/>
          <w:iCs/>
          <w:szCs w:val="28"/>
        </w:rPr>
        <w:t>fiber</w:t>
      </w:r>
      <w:r w:rsidR="002046B8" w:rsidRPr="00017F65">
        <w:rPr>
          <w:rFonts w:asciiTheme="minorHAnsi" w:hAnsiTheme="minorHAnsi" w:cstheme="minorHAnsi"/>
          <w:iCs/>
          <w:szCs w:val="28"/>
        </w:rPr>
        <w:fldChar w:fldCharType="begin" w:fldLock="1"/>
      </w:r>
      <w:r w:rsidR="00074D24" w:rsidRPr="00017F65">
        <w:rPr>
          <w:rFonts w:asciiTheme="minorHAnsi" w:hAnsiTheme="minorHAnsi" w:cstheme="minorHAnsi"/>
          <w:iCs/>
          <w:szCs w:val="28"/>
        </w:rPr>
        <w:instrText>ADDIN CSL_CITATION {"citationItems":[{"id":"ITEM-1","itemData":{"DOI":"10.1109/JLT.2019.2930919","ISSN":"0733-8724","author":[{"dropping-particle":"","family":"Feng","given":"Cheng","non-dropping-particle":"","parse-names":false,"suffix":""},{"dropping-particle":"","family":"Lu","given":"Xin","non-dropping-particle":"","parse-names":false,"suffix":""},{"dropping-particle":"","family":"Preussler","given":"Stefan","non-dropping-particle":"","parse-names":false,"suffix":""},{"dropping-particle":"","family":"Schneider","given":"Thomas","non-dropping-particle":"","parse-names":false,"suffix":""}],"container-title":"Journal of Lightwave Technology","id":"ITEM-1","issue":"20","issued":{"date-parts":[["2019","10","15"]]},"page":"5231-5237","publisher":"IEEE","title":"Gain Spectrum Engineering in Distributed Brillouin Fiber Sensors","type":"article-journal","volume":"37"},"uris":["http://www.mendeley.com/documents/?uuid=c7683e3f-935b-42cc-9fd9-2a5da10f2d2f"]}],"mendeley":{"formattedCitation":"&lt;sup&gt;28&lt;/sup&gt;","plainTextFormattedCitation":"28","previouslyFormattedCitation":"&lt;sup&gt;28&lt;/sup&gt;"},"properties":{"noteIndex":0},"schema":"https://github.com/citation-style-language/schema/raw/master/csl-citation.json"}</w:instrText>
      </w:r>
      <w:r w:rsidR="002046B8" w:rsidRPr="00017F65">
        <w:rPr>
          <w:rFonts w:asciiTheme="minorHAnsi" w:hAnsiTheme="minorHAnsi" w:cstheme="minorHAnsi"/>
          <w:iCs/>
          <w:szCs w:val="28"/>
        </w:rPr>
        <w:fldChar w:fldCharType="separate"/>
      </w:r>
      <w:r w:rsidR="00F922AA" w:rsidRPr="00017F65">
        <w:rPr>
          <w:rFonts w:asciiTheme="minorHAnsi" w:hAnsiTheme="minorHAnsi" w:cstheme="minorHAnsi"/>
          <w:iCs/>
          <w:noProof/>
          <w:szCs w:val="28"/>
          <w:vertAlign w:val="superscript"/>
        </w:rPr>
        <w:t>28</w:t>
      </w:r>
      <w:r w:rsidR="002046B8" w:rsidRPr="00017F65">
        <w:rPr>
          <w:rFonts w:asciiTheme="minorHAnsi" w:hAnsiTheme="minorHAnsi" w:cstheme="minorHAnsi"/>
          <w:iCs/>
          <w:szCs w:val="28"/>
        </w:rPr>
        <w:fldChar w:fldCharType="end"/>
      </w:r>
      <w:r w:rsidR="00F22D7E" w:rsidRPr="00017F65">
        <w:rPr>
          <w:rFonts w:asciiTheme="minorHAnsi" w:hAnsiTheme="minorHAnsi" w:cstheme="minorHAnsi"/>
          <w:iCs/>
          <w:szCs w:val="28"/>
        </w:rPr>
        <w:t xml:space="preserve">. </w:t>
      </w:r>
    </w:p>
    <w:p w14:paraId="0B770B7C" w14:textId="77777777" w:rsidR="007411A6" w:rsidRPr="00017F65" w:rsidRDefault="007411A6" w:rsidP="007411A6">
      <w:pPr>
        <w:pStyle w:val="ListParagraph"/>
        <w:ind w:left="0"/>
        <w:rPr>
          <w:rFonts w:asciiTheme="minorHAnsi" w:hAnsiTheme="minorHAnsi" w:cstheme="minorHAnsi"/>
          <w:color w:val="auto"/>
        </w:rPr>
      </w:pPr>
    </w:p>
    <w:p w14:paraId="14F262C8" w14:textId="5A8BA9C0" w:rsidR="00E437BD" w:rsidRPr="00017F65" w:rsidRDefault="00E437BD" w:rsidP="007411A6">
      <w:pPr>
        <w:pStyle w:val="ListParagraph"/>
        <w:numPr>
          <w:ilvl w:val="1"/>
          <w:numId w:val="33"/>
        </w:numPr>
        <w:rPr>
          <w:szCs w:val="28"/>
        </w:rPr>
      </w:pPr>
      <w:r w:rsidRPr="00017F65">
        <w:t>Tune the value of</w:t>
      </w:r>
      <w:r w:rsidR="003D7A93" w:rsidRPr="00017F65">
        <w:t xml:space="preserve"> </w:t>
      </w:r>
      <w:r w:rsidR="003D7A93" w:rsidRPr="00017F65">
        <w:rPr>
          <w:i/>
          <w:iCs/>
        </w:rPr>
        <w:t>z</w:t>
      </w:r>
      <w:r w:rsidRPr="00017F65">
        <w:rPr>
          <w:szCs w:val="28"/>
          <w:lang w:eastAsia="zh-CN"/>
        </w:rPr>
        <w:t xml:space="preserve"> (</w:t>
      </w:r>
      <w:r w:rsidR="001E5EE5" w:rsidRPr="00017F65">
        <w:rPr>
          <w:szCs w:val="28"/>
          <w:lang w:eastAsia="zh-CN"/>
        </w:rPr>
        <w:t xml:space="preserve">i.e., </w:t>
      </w:r>
      <w:r w:rsidRPr="00017F65">
        <w:rPr>
          <w:szCs w:val="28"/>
          <w:lang w:eastAsia="zh-CN"/>
        </w:rPr>
        <w:t>the fiber length</w:t>
      </w:r>
      <w:r w:rsidR="00276598" w:rsidRPr="00017F65">
        <w:rPr>
          <w:szCs w:val="28"/>
          <w:lang w:eastAsia="zh-CN"/>
        </w:rPr>
        <w:t xml:space="preserve">, also </w:t>
      </w:r>
      <w:r w:rsidR="00276598" w:rsidRPr="00017F65">
        <w:rPr>
          <w:i/>
          <w:szCs w:val="28"/>
          <w:lang w:eastAsia="zh-CN"/>
        </w:rPr>
        <w:t>z</w:t>
      </w:r>
      <w:r w:rsidR="00276598" w:rsidRPr="00017F65">
        <w:rPr>
          <w:szCs w:val="28"/>
          <w:lang w:eastAsia="zh-CN"/>
        </w:rPr>
        <w:t xml:space="preserve"> in the script</w:t>
      </w:r>
      <w:r w:rsidRPr="00017F65">
        <w:rPr>
          <w:szCs w:val="28"/>
          <w:lang w:eastAsia="zh-CN"/>
        </w:rPr>
        <w:t xml:space="preserve">) in Equation (2) from 0 km to </w:t>
      </w:r>
      <w:r w:rsidR="002443CC" w:rsidRPr="00017F65">
        <w:rPr>
          <w:szCs w:val="28"/>
          <w:lang w:eastAsia="zh-CN"/>
        </w:rPr>
        <w:t>6</w:t>
      </w:r>
      <w:r w:rsidRPr="00017F65">
        <w:rPr>
          <w:szCs w:val="28"/>
          <w:lang w:eastAsia="zh-CN"/>
        </w:rPr>
        <w:t>0 km</w:t>
      </w:r>
      <w:r w:rsidR="001E5EE5" w:rsidRPr="00017F65">
        <w:rPr>
          <w:szCs w:val="28"/>
          <w:lang w:eastAsia="zh-CN"/>
        </w:rPr>
        <w:t>,</w:t>
      </w:r>
      <w:r w:rsidRPr="00017F65">
        <w:rPr>
          <w:szCs w:val="28"/>
          <w:lang w:eastAsia="zh-CN"/>
        </w:rPr>
        <w:t xml:space="preserve"> step 50 m and repeat step</w:t>
      </w:r>
      <w:r w:rsidR="001E5EE5" w:rsidRPr="00017F65">
        <w:rPr>
          <w:szCs w:val="28"/>
          <w:lang w:eastAsia="zh-CN"/>
        </w:rPr>
        <w:t>s</w:t>
      </w:r>
      <w:r w:rsidRPr="00017F65">
        <w:rPr>
          <w:szCs w:val="28"/>
          <w:lang w:eastAsia="zh-CN"/>
        </w:rPr>
        <w:t xml:space="preserve"> 1.1</w:t>
      </w:r>
      <w:r w:rsidR="001E5EE5" w:rsidRPr="00017F65">
        <w:rPr>
          <w:szCs w:val="28"/>
          <w:lang w:eastAsia="zh-CN"/>
        </w:rPr>
        <w:t>–</w:t>
      </w:r>
      <w:r w:rsidRPr="00017F65">
        <w:rPr>
          <w:szCs w:val="28"/>
          <w:lang w:eastAsia="zh-CN"/>
        </w:rPr>
        <w:t>1.7</w:t>
      </w:r>
      <w:r w:rsidR="00AA3FD6" w:rsidRPr="00017F65">
        <w:rPr>
          <w:szCs w:val="28"/>
          <w:lang w:eastAsia="zh-CN"/>
        </w:rPr>
        <w:t xml:space="preserve"> with some selected</w:t>
      </w:r>
      <w:r w:rsidR="003D7A93" w:rsidRPr="00017F65">
        <w:rPr>
          <w:szCs w:val="28"/>
          <w:lang w:eastAsia="zh-CN"/>
        </w:rPr>
        <w:t xml:space="preserve"> </w:t>
      </w:r>
      <w:r w:rsidR="003D7A93" w:rsidRPr="00017F65">
        <w:rPr>
          <w:rFonts w:asciiTheme="minorHAnsi" w:hAnsiTheme="minorHAnsi" w:cstheme="minorHAnsi"/>
          <w:i/>
          <w:szCs w:val="28"/>
        </w:rPr>
        <w:t>m</w:t>
      </w:r>
      <w:r w:rsidR="003D7A93" w:rsidRPr="00017F65">
        <w:rPr>
          <w:rFonts w:asciiTheme="minorHAnsi" w:hAnsiTheme="minorHAnsi" w:cstheme="minorHAnsi"/>
          <w:iCs/>
          <w:szCs w:val="28"/>
        </w:rPr>
        <w:t xml:space="preserve"> and </w:t>
      </w:r>
      <w:r w:rsidR="003D7A93" w:rsidRPr="00017F65">
        <w:rPr>
          <w:rFonts w:asciiTheme="minorHAnsi" w:hAnsiTheme="minorHAnsi" w:cstheme="minorHAnsi"/>
          <w:i/>
          <w:szCs w:val="28"/>
        </w:rPr>
        <w:t>d</w:t>
      </w:r>
      <w:r w:rsidR="00AA3FD6" w:rsidRPr="00017F65">
        <w:rPr>
          <w:rFonts w:asciiTheme="minorHAnsi" w:hAnsiTheme="minorHAnsi" w:cstheme="minorHAnsi"/>
          <w:szCs w:val="28"/>
          <w:lang w:eastAsia="zh-CN"/>
        </w:rPr>
        <w:t xml:space="preserve"> values</w:t>
      </w:r>
      <w:r w:rsidRPr="00017F65">
        <w:rPr>
          <w:szCs w:val="28"/>
          <w:lang w:eastAsia="zh-CN"/>
        </w:rPr>
        <w:t>. The</w:t>
      </w:r>
      <w:r w:rsidR="001E5EE5" w:rsidRPr="00017F65">
        <w:rPr>
          <w:szCs w:val="28"/>
          <w:lang w:eastAsia="zh-CN"/>
        </w:rPr>
        <w:t>n the</w:t>
      </w:r>
      <w:r w:rsidRPr="00017F65">
        <w:rPr>
          <w:szCs w:val="28"/>
          <w:lang w:eastAsia="zh-CN"/>
        </w:rPr>
        <w:t xml:space="preserve"> ratio of the standard deviation as a function of the fiber length can be acquired (see </w:t>
      </w:r>
      <w:r w:rsidRPr="00017F65">
        <w:rPr>
          <w:b/>
          <w:szCs w:val="28"/>
          <w:lang w:eastAsia="zh-CN"/>
        </w:rPr>
        <w:t>Figure 3</w:t>
      </w:r>
      <w:r w:rsidR="00F52872" w:rsidRPr="00017F65">
        <w:rPr>
          <w:b/>
          <w:szCs w:val="28"/>
          <w:lang w:eastAsia="zh-CN"/>
        </w:rPr>
        <w:t>B</w:t>
      </w:r>
      <w:r w:rsidRPr="00017F65">
        <w:rPr>
          <w:szCs w:val="28"/>
          <w:lang w:eastAsia="zh-CN"/>
        </w:rPr>
        <w:t>).</w:t>
      </w:r>
    </w:p>
    <w:p w14:paraId="4E6C9B5F" w14:textId="77777777" w:rsidR="0058589A" w:rsidRPr="00017F65" w:rsidRDefault="0058589A" w:rsidP="0058589A">
      <w:pPr>
        <w:rPr>
          <w:rFonts w:asciiTheme="minorHAnsi" w:hAnsiTheme="minorHAnsi" w:cstheme="minorHAnsi"/>
          <w:color w:val="auto"/>
          <w:highlight w:val="yellow"/>
        </w:rPr>
      </w:pPr>
    </w:p>
    <w:p w14:paraId="548C8BE9" w14:textId="21CC8C03" w:rsidR="00764331" w:rsidRPr="00017F65" w:rsidRDefault="00457C24" w:rsidP="007411A6">
      <w:pPr>
        <w:pStyle w:val="ListParagraph"/>
        <w:numPr>
          <w:ilvl w:val="0"/>
          <w:numId w:val="33"/>
        </w:numPr>
        <w:rPr>
          <w:rFonts w:asciiTheme="minorHAnsi" w:hAnsiTheme="minorHAnsi" w:cstheme="minorHAnsi"/>
          <w:b/>
          <w:bCs/>
          <w:color w:val="auto"/>
          <w:highlight w:val="yellow"/>
        </w:rPr>
      </w:pPr>
      <w:r w:rsidRPr="00017F65">
        <w:rPr>
          <w:rFonts w:asciiTheme="minorHAnsi" w:hAnsiTheme="minorHAnsi" w:cstheme="minorHAnsi"/>
          <w:b/>
          <w:bCs/>
          <w:color w:val="auto"/>
          <w:highlight w:val="yellow"/>
        </w:rPr>
        <w:t xml:space="preserve">Prepare </w:t>
      </w:r>
      <w:r w:rsidR="00E142A2" w:rsidRPr="00017F65">
        <w:rPr>
          <w:rFonts w:asciiTheme="minorHAnsi" w:hAnsiTheme="minorHAnsi" w:cstheme="minorHAnsi"/>
          <w:b/>
          <w:bCs/>
          <w:color w:val="auto"/>
          <w:highlight w:val="yellow"/>
        </w:rPr>
        <w:t xml:space="preserve">and test </w:t>
      </w:r>
      <w:r w:rsidRPr="00017F65">
        <w:rPr>
          <w:rFonts w:asciiTheme="minorHAnsi" w:hAnsiTheme="minorHAnsi" w:cstheme="minorHAnsi"/>
          <w:b/>
          <w:bCs/>
          <w:color w:val="auto"/>
          <w:highlight w:val="yellow"/>
        </w:rPr>
        <w:t xml:space="preserve">the </w:t>
      </w:r>
      <w:r w:rsidR="00707EEB" w:rsidRPr="00017F65">
        <w:rPr>
          <w:rFonts w:asciiTheme="minorHAnsi" w:hAnsiTheme="minorHAnsi" w:cstheme="minorHAnsi"/>
          <w:b/>
          <w:bCs/>
          <w:color w:val="auto"/>
          <w:highlight w:val="yellow"/>
        </w:rPr>
        <w:t xml:space="preserve">conventional BOTDA </w:t>
      </w:r>
      <w:r w:rsidRPr="00017F65">
        <w:rPr>
          <w:rFonts w:asciiTheme="minorHAnsi" w:hAnsiTheme="minorHAnsi" w:cstheme="minorHAnsi"/>
          <w:b/>
          <w:bCs/>
          <w:color w:val="auto"/>
          <w:highlight w:val="yellow"/>
        </w:rPr>
        <w:t>setup</w:t>
      </w:r>
      <w:r w:rsidR="0058589A" w:rsidRPr="00017F65">
        <w:rPr>
          <w:rFonts w:asciiTheme="minorHAnsi" w:hAnsiTheme="minorHAnsi" w:cstheme="minorHAnsi"/>
          <w:b/>
          <w:bCs/>
          <w:color w:val="auto"/>
          <w:highlight w:val="yellow"/>
        </w:rPr>
        <w:t xml:space="preserve"> (</w:t>
      </w:r>
      <w:r w:rsidR="00707EEB" w:rsidRPr="00017F65">
        <w:rPr>
          <w:rFonts w:asciiTheme="minorHAnsi" w:hAnsiTheme="minorHAnsi" w:cstheme="minorHAnsi"/>
          <w:b/>
          <w:bCs/>
          <w:color w:val="auto"/>
          <w:highlight w:val="yellow"/>
        </w:rPr>
        <w:t xml:space="preserve">highlighted block in </w:t>
      </w:r>
      <w:r w:rsidR="0058589A" w:rsidRPr="00017F65">
        <w:rPr>
          <w:rFonts w:asciiTheme="minorHAnsi" w:hAnsiTheme="minorHAnsi" w:cstheme="minorHAnsi"/>
          <w:b/>
          <w:bCs/>
          <w:color w:val="auto"/>
          <w:highlight w:val="yellow"/>
        </w:rPr>
        <w:t>Fig</w:t>
      </w:r>
      <w:r w:rsidR="0051374C" w:rsidRPr="00017F65">
        <w:rPr>
          <w:rFonts w:asciiTheme="minorHAnsi" w:hAnsiTheme="minorHAnsi" w:cstheme="minorHAnsi"/>
          <w:b/>
          <w:bCs/>
          <w:color w:val="auto"/>
          <w:highlight w:val="yellow"/>
        </w:rPr>
        <w:t xml:space="preserve">ure </w:t>
      </w:r>
      <w:r w:rsidR="00532502" w:rsidRPr="00017F65">
        <w:rPr>
          <w:rFonts w:asciiTheme="minorHAnsi" w:hAnsiTheme="minorHAnsi" w:cstheme="minorHAnsi"/>
          <w:b/>
          <w:bCs/>
          <w:color w:val="auto"/>
          <w:highlight w:val="yellow"/>
        </w:rPr>
        <w:t>4</w:t>
      </w:r>
      <w:r w:rsidR="00F52872" w:rsidRPr="00017F65">
        <w:rPr>
          <w:rFonts w:asciiTheme="minorHAnsi" w:hAnsiTheme="minorHAnsi" w:cstheme="minorHAnsi"/>
          <w:b/>
          <w:bCs/>
          <w:color w:val="auto"/>
          <w:highlight w:val="yellow"/>
        </w:rPr>
        <w:t>B</w:t>
      </w:r>
      <w:r w:rsidR="0058589A" w:rsidRPr="00017F65">
        <w:rPr>
          <w:rFonts w:asciiTheme="minorHAnsi" w:hAnsiTheme="minorHAnsi" w:cstheme="minorHAnsi"/>
          <w:b/>
          <w:bCs/>
          <w:color w:val="auto"/>
          <w:highlight w:val="yellow"/>
        </w:rPr>
        <w:t>)</w:t>
      </w:r>
    </w:p>
    <w:p w14:paraId="79AA8A92" w14:textId="77777777" w:rsidR="007411A6" w:rsidRPr="00017F65" w:rsidRDefault="007411A6" w:rsidP="007411A6">
      <w:pPr>
        <w:pStyle w:val="ListParagraph"/>
        <w:ind w:left="0"/>
        <w:rPr>
          <w:rFonts w:asciiTheme="minorHAnsi" w:hAnsiTheme="minorHAnsi" w:cstheme="minorHAnsi"/>
          <w:color w:val="auto"/>
        </w:rPr>
      </w:pPr>
    </w:p>
    <w:p w14:paraId="009BF2A5" w14:textId="62C3B568" w:rsidR="00457C24" w:rsidRPr="00017F65" w:rsidRDefault="0058589A" w:rsidP="007411A6">
      <w:pPr>
        <w:pStyle w:val="ListParagraph"/>
        <w:numPr>
          <w:ilvl w:val="1"/>
          <w:numId w:val="33"/>
        </w:numPr>
        <w:rPr>
          <w:rFonts w:asciiTheme="minorHAnsi" w:hAnsiTheme="minorHAnsi" w:cstheme="minorHAnsi"/>
          <w:color w:val="auto"/>
        </w:rPr>
      </w:pPr>
      <w:r w:rsidRPr="00017F65">
        <w:rPr>
          <w:shd w:val="clear" w:color="auto" w:fill="FFFFFF"/>
        </w:rPr>
        <w:t xml:space="preserve">Turn the </w:t>
      </w:r>
      <w:r w:rsidR="00D7579B" w:rsidRPr="00017F65">
        <w:rPr>
          <w:shd w:val="clear" w:color="auto" w:fill="FFFFFF"/>
        </w:rPr>
        <w:t>laser diode (LD)</w:t>
      </w:r>
      <w:r w:rsidRPr="00017F65">
        <w:rPr>
          <w:shd w:val="clear" w:color="auto" w:fill="FFFFFF"/>
        </w:rPr>
        <w:t xml:space="preserve"> on and check the functionality of the </w:t>
      </w:r>
      <w:r w:rsidR="00E914F6" w:rsidRPr="00017F65">
        <w:rPr>
          <w:shd w:val="clear" w:color="auto" w:fill="FFFFFF"/>
        </w:rPr>
        <w:t>LD</w:t>
      </w:r>
      <w:r w:rsidRPr="00017F65">
        <w:rPr>
          <w:shd w:val="clear" w:color="auto" w:fill="FFFFFF"/>
        </w:rPr>
        <w:t xml:space="preserve"> with the optical spectrum analyzer</w:t>
      </w:r>
      <w:r w:rsidR="00E914F6" w:rsidRPr="00017F65">
        <w:rPr>
          <w:shd w:val="clear" w:color="auto" w:fill="FFFFFF"/>
        </w:rPr>
        <w:t xml:space="preserve"> (OSA)</w:t>
      </w:r>
      <w:r w:rsidRPr="00017F65">
        <w:rPr>
          <w:shd w:val="clear" w:color="auto" w:fill="FFFFFF"/>
        </w:rPr>
        <w:t>. Usually, a wa</w:t>
      </w:r>
      <w:r w:rsidR="00E914F6" w:rsidRPr="00017F65">
        <w:rPr>
          <w:shd w:val="clear" w:color="auto" w:fill="FFFFFF"/>
        </w:rPr>
        <w:t>velength around 1</w:t>
      </w:r>
      <w:r w:rsidR="001E5EE5" w:rsidRPr="00017F65">
        <w:rPr>
          <w:shd w:val="clear" w:color="auto" w:fill="FFFFFF"/>
        </w:rPr>
        <w:t>,</w:t>
      </w:r>
      <w:r w:rsidRPr="00017F65">
        <w:rPr>
          <w:shd w:val="clear" w:color="auto" w:fill="FFFFFF"/>
        </w:rPr>
        <w:t>550 nm is used.</w:t>
      </w:r>
    </w:p>
    <w:p w14:paraId="25EAC913" w14:textId="77777777" w:rsidR="007411A6" w:rsidRPr="00017F65" w:rsidRDefault="007411A6" w:rsidP="007411A6">
      <w:pPr>
        <w:pStyle w:val="ListParagraph"/>
        <w:ind w:left="0"/>
        <w:rPr>
          <w:rFonts w:asciiTheme="minorHAnsi" w:hAnsiTheme="minorHAnsi" w:cstheme="minorHAnsi"/>
          <w:color w:val="auto"/>
        </w:rPr>
      </w:pPr>
    </w:p>
    <w:p w14:paraId="498ABF56" w14:textId="3AFC1D51" w:rsidR="00641022" w:rsidRPr="00017F65" w:rsidRDefault="00F00048" w:rsidP="007411A6">
      <w:pPr>
        <w:pStyle w:val="ListParagraph"/>
        <w:numPr>
          <w:ilvl w:val="1"/>
          <w:numId w:val="33"/>
        </w:numPr>
        <w:rPr>
          <w:rFonts w:asciiTheme="minorHAnsi" w:hAnsiTheme="minorHAnsi" w:cstheme="minorHAnsi"/>
          <w:color w:val="auto"/>
        </w:rPr>
      </w:pPr>
      <w:r w:rsidRPr="00017F65">
        <w:rPr>
          <w:shd w:val="clear" w:color="auto" w:fill="FFFFFF"/>
        </w:rPr>
        <w:t>Connect the LD with the 10:90 optical coupler</w:t>
      </w:r>
      <w:r w:rsidR="009A42C3" w:rsidRPr="00017F65">
        <w:rPr>
          <w:shd w:val="clear" w:color="auto" w:fill="FFFFFF"/>
        </w:rPr>
        <w:t xml:space="preserve"> (OC).</w:t>
      </w:r>
      <w:r w:rsidR="00F14EC1" w:rsidRPr="00017F65">
        <w:rPr>
          <w:shd w:val="clear" w:color="auto" w:fill="FFFFFF"/>
        </w:rPr>
        <w:t xml:space="preserve"> </w:t>
      </w:r>
      <w:r w:rsidR="009A42C3" w:rsidRPr="00017F65">
        <w:rPr>
          <w:shd w:val="clear" w:color="auto" w:fill="FFFFFF"/>
        </w:rPr>
        <w:t xml:space="preserve">Check the power from the 10% OC output. If the power is higher than </w:t>
      </w:r>
      <w:r w:rsidR="004D7787" w:rsidRPr="00017F65">
        <w:rPr>
          <w:shd w:val="clear" w:color="auto" w:fill="FFFFFF"/>
        </w:rPr>
        <w:t>1</w:t>
      </w:r>
      <w:r w:rsidR="00663F7D" w:rsidRPr="00017F65">
        <w:rPr>
          <w:shd w:val="clear" w:color="auto" w:fill="FFFFFF"/>
        </w:rPr>
        <w:t>3</w:t>
      </w:r>
      <w:r w:rsidR="009A42C3" w:rsidRPr="00017F65">
        <w:rPr>
          <w:shd w:val="clear" w:color="auto" w:fill="FFFFFF"/>
        </w:rPr>
        <w:t xml:space="preserve"> dBm (the maximum </w:t>
      </w:r>
      <w:r w:rsidR="00757AF7" w:rsidRPr="00017F65">
        <w:rPr>
          <w:shd w:val="clear" w:color="auto" w:fill="FFFFFF"/>
        </w:rPr>
        <w:t xml:space="preserve">input </w:t>
      </w:r>
      <w:r w:rsidR="009A42C3" w:rsidRPr="00017F65">
        <w:rPr>
          <w:shd w:val="clear" w:color="auto" w:fill="FFFFFF"/>
        </w:rPr>
        <w:t xml:space="preserve">power of the polarization scrambler </w:t>
      </w:r>
      <w:r w:rsidR="00A44098" w:rsidRPr="00017F65">
        <w:rPr>
          <w:shd w:val="clear" w:color="auto" w:fill="FFFFFF"/>
        </w:rPr>
        <w:t>[</w:t>
      </w:r>
      <w:proofErr w:type="spellStart"/>
      <w:r w:rsidR="009A42C3" w:rsidRPr="00017F65">
        <w:rPr>
          <w:shd w:val="clear" w:color="auto" w:fill="FFFFFF"/>
        </w:rPr>
        <w:t>Pol.S</w:t>
      </w:r>
      <w:proofErr w:type="spellEnd"/>
      <w:r w:rsidR="009A42C3" w:rsidRPr="00017F65">
        <w:rPr>
          <w:shd w:val="clear" w:color="auto" w:fill="FFFFFF"/>
        </w:rPr>
        <w:t>.</w:t>
      </w:r>
      <w:r w:rsidR="00A44098" w:rsidRPr="00017F65">
        <w:rPr>
          <w:shd w:val="clear" w:color="auto" w:fill="FFFFFF"/>
        </w:rPr>
        <w:t>]</w:t>
      </w:r>
      <w:r w:rsidR="009A42C3" w:rsidRPr="00017F65">
        <w:rPr>
          <w:shd w:val="clear" w:color="auto" w:fill="FFFFFF"/>
        </w:rPr>
        <w:t xml:space="preserve">), lower the LD output power by lowering the LD current. </w:t>
      </w:r>
    </w:p>
    <w:p w14:paraId="296F5C28" w14:textId="77777777" w:rsidR="007411A6" w:rsidRPr="00017F65" w:rsidRDefault="007411A6" w:rsidP="007411A6">
      <w:pPr>
        <w:pStyle w:val="ListParagraph"/>
        <w:ind w:left="0"/>
        <w:rPr>
          <w:rFonts w:asciiTheme="minorHAnsi" w:hAnsiTheme="minorHAnsi" w:cstheme="minorHAnsi"/>
          <w:color w:val="auto"/>
          <w:highlight w:val="yellow"/>
        </w:rPr>
      </w:pPr>
    </w:p>
    <w:p w14:paraId="2EA2FAA7" w14:textId="74FD7BD9" w:rsidR="009A42C3" w:rsidRPr="00017F65" w:rsidRDefault="009A42C3" w:rsidP="007411A6">
      <w:pPr>
        <w:pStyle w:val="ListParagraph"/>
        <w:numPr>
          <w:ilvl w:val="1"/>
          <w:numId w:val="33"/>
        </w:numPr>
        <w:rPr>
          <w:rFonts w:asciiTheme="minorHAnsi" w:hAnsiTheme="minorHAnsi" w:cstheme="minorHAnsi"/>
          <w:color w:val="auto"/>
          <w:highlight w:val="yellow"/>
        </w:rPr>
      </w:pPr>
      <w:r w:rsidRPr="00017F65">
        <w:rPr>
          <w:highlight w:val="yellow"/>
          <w:shd w:val="clear" w:color="auto" w:fill="FFFFFF"/>
        </w:rPr>
        <w:t xml:space="preserve">Connect the 10% OC output with the </w:t>
      </w:r>
      <w:proofErr w:type="spellStart"/>
      <w:r w:rsidRPr="00017F65">
        <w:rPr>
          <w:highlight w:val="yellow"/>
          <w:shd w:val="clear" w:color="auto" w:fill="FFFFFF"/>
        </w:rPr>
        <w:t>Pol.S</w:t>
      </w:r>
      <w:proofErr w:type="spellEnd"/>
      <w:r w:rsidRPr="00017F65">
        <w:rPr>
          <w:highlight w:val="yellow"/>
          <w:shd w:val="clear" w:color="auto" w:fill="FFFFFF"/>
        </w:rPr>
        <w:t>.</w:t>
      </w:r>
      <w:r w:rsidR="00DF5C8A" w:rsidRPr="00017F65">
        <w:rPr>
          <w:highlight w:val="yellow"/>
          <w:shd w:val="clear" w:color="auto" w:fill="FFFFFF"/>
        </w:rPr>
        <w:t xml:space="preserve"> </w:t>
      </w:r>
      <w:r w:rsidR="00794B71" w:rsidRPr="00017F65">
        <w:rPr>
          <w:highlight w:val="yellow"/>
          <w:shd w:val="clear" w:color="auto" w:fill="FFFFFF"/>
        </w:rPr>
        <w:t>In order t</w:t>
      </w:r>
      <w:r w:rsidR="00DF5C8A" w:rsidRPr="00017F65">
        <w:rPr>
          <w:highlight w:val="yellow"/>
          <w:shd w:val="clear" w:color="auto" w:fill="FFFFFF"/>
        </w:rPr>
        <w:t>o avoid polarization fading</w:t>
      </w:r>
      <w:r w:rsidR="00433653" w:rsidRPr="00017F65">
        <w:rPr>
          <w:highlight w:val="yellow"/>
          <w:shd w:val="clear" w:color="auto" w:fill="FFFFFF"/>
        </w:rPr>
        <w:fldChar w:fldCharType="begin" w:fldLock="1"/>
      </w:r>
      <w:r w:rsidR="0051059E" w:rsidRPr="00017F65">
        <w:rPr>
          <w:highlight w:val="yellow"/>
          <w:shd w:val="clear" w:color="auto" w:fill="FFFFFF"/>
        </w:rPr>
        <w:instrText>ADDIN CSL_CITATION {"citationItems":[{"id":"ITEM-1","itemData":{"DOI":"10.1016/j.optlastec.2015.09.013","ISSN":"00303992","abstract":"Fiber-optic distributed sensing, employing the Brillouin effect, is already a commercially available measurement technique for the accurate estimation of the static strain/temperature fields along tens of kilometers with a spatial resolution of the order of a meter. Furthermore, relentless research efforts are paving the way to even much wider usability of the technique through recently achieved enhanced performance in each of its critical dimensions: measurement range has been extended to hundreds of kilometers; spatial resolution is of the order of a centimeter or less, signal to noise ratio has been significantly improved; fast dynamic events can be captured at kHz's sampling rates; and a much better understanding of the underlying physics has been obtained, along with the formulation of figures of merit, and the preparation and early adoption of appropriate standards and guidelines. This paper describes the basics, as well as the state of the art, of the leading Brillouin interrogation methods, with emphasis on the significant progress made in the last 3 years. It also includes a short introduction to coding, which has proven instrumental in many of the recently obtained performance records.","author":[{"dropping-particle":"","family":"Motil","given":"Avi","non-dropping-particle":"","parse-names":false,"suffix":""},{"dropping-particle":"","family":"Bergman","given":"Arik","non-dropping-particle":"","parse-names":false,"suffix":""},{"dropping-particle":"","family":"Tur","given":"Moshe","non-dropping-particle":"","parse-names":false,"suffix":""}],"container-title":"Optics &amp; Laser Technology","id":"ITEM-1","issued":{"date-parts":[["2016","4"]]},"page":"81-103","publisher":"Elsevier","title":"[INVITED] State of the art of Brillouin fiber-optic distributed sensing","type":"article-journal","volume":"78"},"uris":["http://www.mendeley.com/documents/?uuid=17db2285-f7e6-4b81-97af-738919dfe394"]}],"mendeley":{"formattedCitation":"&lt;sup&gt;1&lt;/sup&gt;","plainTextFormattedCitation":"1","previouslyFormattedCitation":"&lt;sup&gt;1&lt;/sup&gt;"},"properties":{"noteIndex":0},"schema":"https://github.com/citation-style-language/schema/raw/master/csl-citation.json"}</w:instrText>
      </w:r>
      <w:r w:rsidR="00433653" w:rsidRPr="00017F65">
        <w:rPr>
          <w:highlight w:val="yellow"/>
          <w:shd w:val="clear" w:color="auto" w:fill="FFFFFF"/>
        </w:rPr>
        <w:fldChar w:fldCharType="separate"/>
      </w:r>
      <w:r w:rsidR="0051059E" w:rsidRPr="00017F65">
        <w:rPr>
          <w:noProof/>
          <w:highlight w:val="yellow"/>
          <w:shd w:val="clear" w:color="auto" w:fill="FFFFFF"/>
          <w:vertAlign w:val="superscript"/>
        </w:rPr>
        <w:t>1</w:t>
      </w:r>
      <w:r w:rsidR="00433653" w:rsidRPr="00017F65">
        <w:rPr>
          <w:highlight w:val="yellow"/>
          <w:shd w:val="clear" w:color="auto" w:fill="FFFFFF"/>
        </w:rPr>
        <w:fldChar w:fldCharType="end"/>
      </w:r>
      <w:r w:rsidR="00794B71" w:rsidRPr="00017F65">
        <w:rPr>
          <w:highlight w:val="yellow"/>
          <w:shd w:val="clear" w:color="auto" w:fill="FFFFFF"/>
        </w:rPr>
        <w:t>,</w:t>
      </w:r>
      <w:r w:rsidRPr="00017F65">
        <w:rPr>
          <w:highlight w:val="yellow"/>
          <w:shd w:val="clear" w:color="auto" w:fill="FFFFFF"/>
        </w:rPr>
        <w:t xml:space="preserve"> </w:t>
      </w:r>
      <w:r w:rsidR="00794B71" w:rsidRPr="00017F65">
        <w:rPr>
          <w:highlight w:val="yellow"/>
          <w:shd w:val="clear" w:color="auto" w:fill="FFFFFF"/>
        </w:rPr>
        <w:t>s</w:t>
      </w:r>
      <w:r w:rsidRPr="00017F65">
        <w:rPr>
          <w:highlight w:val="yellow"/>
          <w:shd w:val="clear" w:color="auto" w:fill="FFFFFF"/>
        </w:rPr>
        <w:t>et the scrambling frequency to 1 kHz.</w:t>
      </w:r>
    </w:p>
    <w:p w14:paraId="4B1A5695" w14:textId="77777777" w:rsidR="007411A6" w:rsidRPr="00017F65" w:rsidRDefault="007411A6" w:rsidP="007411A6">
      <w:pPr>
        <w:pStyle w:val="ListParagraph"/>
        <w:ind w:left="0"/>
        <w:rPr>
          <w:rFonts w:asciiTheme="minorHAnsi" w:hAnsiTheme="minorHAnsi" w:cstheme="minorHAnsi"/>
          <w:color w:val="auto"/>
        </w:rPr>
      </w:pPr>
    </w:p>
    <w:p w14:paraId="43E0C0BE" w14:textId="3FA54E9D" w:rsidR="00707EEB" w:rsidRPr="00017F65" w:rsidRDefault="007A7484" w:rsidP="007411A6">
      <w:pPr>
        <w:pStyle w:val="ListParagraph"/>
        <w:numPr>
          <w:ilvl w:val="1"/>
          <w:numId w:val="33"/>
        </w:numPr>
        <w:rPr>
          <w:rFonts w:asciiTheme="minorHAnsi" w:hAnsiTheme="minorHAnsi" w:cstheme="minorHAnsi"/>
          <w:color w:val="auto"/>
        </w:rPr>
      </w:pPr>
      <w:r w:rsidRPr="00017F65">
        <w:rPr>
          <w:rFonts w:asciiTheme="minorHAnsi" w:hAnsiTheme="minorHAnsi" w:cstheme="minorHAnsi"/>
          <w:color w:val="auto"/>
        </w:rPr>
        <w:t xml:space="preserve">Check the power from the output of the </w:t>
      </w:r>
      <w:proofErr w:type="spellStart"/>
      <w:r w:rsidRPr="00017F65">
        <w:rPr>
          <w:rFonts w:asciiTheme="minorHAnsi" w:hAnsiTheme="minorHAnsi" w:cstheme="minorHAnsi"/>
          <w:color w:val="auto"/>
        </w:rPr>
        <w:t>Pol.S</w:t>
      </w:r>
      <w:proofErr w:type="spellEnd"/>
      <w:r w:rsidRPr="00017F65">
        <w:rPr>
          <w:rFonts w:asciiTheme="minorHAnsi" w:hAnsiTheme="minorHAnsi" w:cstheme="minorHAnsi"/>
          <w:color w:val="auto"/>
        </w:rPr>
        <w:t xml:space="preserve">. If the power is higher than </w:t>
      </w:r>
      <w:r w:rsidR="00A235B0" w:rsidRPr="00017F65">
        <w:rPr>
          <w:rFonts w:asciiTheme="minorHAnsi" w:hAnsiTheme="minorHAnsi" w:cstheme="minorHAnsi"/>
          <w:color w:val="auto"/>
        </w:rPr>
        <w:t>-3 dBm</w:t>
      </w:r>
      <w:r w:rsidRPr="00017F65">
        <w:rPr>
          <w:rFonts w:asciiTheme="minorHAnsi" w:hAnsiTheme="minorHAnsi" w:cstheme="minorHAnsi"/>
          <w:color w:val="auto"/>
        </w:rPr>
        <w:t xml:space="preserve"> (the maximum </w:t>
      </w:r>
      <w:r w:rsidR="003B2151" w:rsidRPr="00017F65">
        <w:rPr>
          <w:rFonts w:asciiTheme="minorHAnsi" w:hAnsiTheme="minorHAnsi" w:cstheme="minorHAnsi"/>
          <w:color w:val="auto"/>
        </w:rPr>
        <w:t xml:space="preserve">input </w:t>
      </w:r>
      <w:r w:rsidRPr="00017F65">
        <w:rPr>
          <w:rFonts w:asciiTheme="minorHAnsi" w:hAnsiTheme="minorHAnsi" w:cstheme="minorHAnsi"/>
          <w:color w:val="auto"/>
        </w:rPr>
        <w:t xml:space="preserve">power </w:t>
      </w:r>
      <w:r w:rsidR="002274D4" w:rsidRPr="00017F65">
        <w:rPr>
          <w:rFonts w:asciiTheme="minorHAnsi" w:hAnsiTheme="minorHAnsi" w:cstheme="minorHAnsi"/>
          <w:color w:val="auto"/>
          <w:lang w:eastAsia="zh-CN"/>
        </w:rPr>
        <w:t xml:space="preserve">limit </w:t>
      </w:r>
      <w:r w:rsidRPr="00017F65">
        <w:rPr>
          <w:rFonts w:asciiTheme="minorHAnsi" w:hAnsiTheme="minorHAnsi" w:cstheme="minorHAnsi"/>
          <w:color w:val="auto"/>
        </w:rPr>
        <w:t xml:space="preserve">of the semiconductor optical amplifier </w:t>
      </w:r>
      <w:r w:rsidR="00A44098" w:rsidRPr="00017F65">
        <w:rPr>
          <w:rFonts w:asciiTheme="minorHAnsi" w:hAnsiTheme="minorHAnsi" w:cstheme="minorHAnsi"/>
          <w:color w:val="auto"/>
        </w:rPr>
        <w:t>[</w:t>
      </w:r>
      <w:r w:rsidRPr="00017F65">
        <w:rPr>
          <w:rFonts w:asciiTheme="minorHAnsi" w:hAnsiTheme="minorHAnsi" w:cstheme="minorHAnsi"/>
          <w:color w:val="auto"/>
        </w:rPr>
        <w:t>S</w:t>
      </w:r>
      <w:r w:rsidR="00B57C2D" w:rsidRPr="00017F65">
        <w:rPr>
          <w:rFonts w:asciiTheme="minorHAnsi" w:hAnsiTheme="minorHAnsi" w:cstheme="minorHAnsi"/>
          <w:color w:val="auto"/>
        </w:rPr>
        <w:t>OA</w:t>
      </w:r>
      <w:r w:rsidR="00A44098" w:rsidRPr="00017F65">
        <w:rPr>
          <w:rFonts w:asciiTheme="minorHAnsi" w:hAnsiTheme="minorHAnsi" w:cstheme="minorHAnsi"/>
          <w:color w:val="auto"/>
        </w:rPr>
        <w:t>]</w:t>
      </w:r>
      <w:r w:rsidR="00B57C2D" w:rsidRPr="00017F65">
        <w:rPr>
          <w:rFonts w:asciiTheme="minorHAnsi" w:hAnsiTheme="minorHAnsi" w:cstheme="minorHAnsi"/>
          <w:color w:val="auto"/>
        </w:rPr>
        <w:t>), add attenuator</w:t>
      </w:r>
      <w:r w:rsidR="00D52B64" w:rsidRPr="00017F65">
        <w:rPr>
          <w:rFonts w:asciiTheme="minorHAnsi" w:hAnsiTheme="minorHAnsi" w:cstheme="minorHAnsi"/>
          <w:color w:val="auto"/>
        </w:rPr>
        <w:t>s</w:t>
      </w:r>
      <w:r w:rsidR="00B57C2D" w:rsidRPr="00017F65">
        <w:rPr>
          <w:rFonts w:asciiTheme="minorHAnsi" w:hAnsiTheme="minorHAnsi" w:cstheme="minorHAnsi"/>
          <w:color w:val="auto"/>
        </w:rPr>
        <w:t xml:space="preserve"> until </w:t>
      </w:r>
      <w:r w:rsidR="00B57C2D" w:rsidRPr="00017F65">
        <w:rPr>
          <w:rFonts w:asciiTheme="minorHAnsi" w:hAnsiTheme="minorHAnsi" w:cstheme="minorHAnsi"/>
          <w:color w:val="auto"/>
        </w:rPr>
        <w:lastRenderedPageBreak/>
        <w:t xml:space="preserve">the </w:t>
      </w:r>
      <w:r w:rsidRPr="00017F65">
        <w:rPr>
          <w:rFonts w:asciiTheme="minorHAnsi" w:hAnsiTheme="minorHAnsi" w:cstheme="minorHAnsi"/>
          <w:color w:val="auto"/>
        </w:rPr>
        <w:t xml:space="preserve">power requirement is satisfied. Connect the </w:t>
      </w:r>
      <w:proofErr w:type="spellStart"/>
      <w:r w:rsidRPr="00017F65">
        <w:rPr>
          <w:rFonts w:asciiTheme="minorHAnsi" w:hAnsiTheme="minorHAnsi" w:cstheme="minorHAnsi"/>
          <w:color w:val="auto"/>
        </w:rPr>
        <w:t>Pol.S</w:t>
      </w:r>
      <w:proofErr w:type="spellEnd"/>
      <w:r w:rsidRPr="00017F65">
        <w:rPr>
          <w:rFonts w:asciiTheme="minorHAnsi" w:hAnsiTheme="minorHAnsi" w:cstheme="minorHAnsi"/>
          <w:color w:val="auto"/>
        </w:rPr>
        <w:t>. with the SOA.</w:t>
      </w:r>
    </w:p>
    <w:p w14:paraId="5024A939" w14:textId="77777777" w:rsidR="007411A6" w:rsidRPr="00017F65" w:rsidRDefault="007411A6" w:rsidP="007411A6">
      <w:pPr>
        <w:pStyle w:val="ListParagraph"/>
        <w:ind w:left="0"/>
        <w:rPr>
          <w:rFonts w:asciiTheme="minorHAnsi" w:hAnsiTheme="minorHAnsi" w:cstheme="minorHAnsi"/>
          <w:color w:val="auto"/>
          <w:highlight w:val="yellow"/>
        </w:rPr>
      </w:pPr>
    </w:p>
    <w:p w14:paraId="6CBE7035" w14:textId="42A72BFC" w:rsidR="00707EEB" w:rsidRPr="00017F65" w:rsidRDefault="006629C5" w:rsidP="007411A6">
      <w:pPr>
        <w:pStyle w:val="ListParagraph"/>
        <w:numPr>
          <w:ilvl w:val="1"/>
          <w:numId w:val="33"/>
        </w:numPr>
        <w:rPr>
          <w:rFonts w:asciiTheme="minorHAnsi" w:hAnsiTheme="minorHAnsi" w:cstheme="minorHAnsi"/>
          <w:color w:val="auto"/>
          <w:highlight w:val="yellow"/>
        </w:rPr>
      </w:pPr>
      <w:r w:rsidRPr="00017F65">
        <w:rPr>
          <w:rFonts w:asciiTheme="minorHAnsi" w:hAnsiTheme="minorHAnsi" w:cstheme="minorHAnsi"/>
          <w:color w:val="auto"/>
          <w:highlight w:val="yellow"/>
        </w:rPr>
        <w:t xml:space="preserve">Apply the electrical pulse train signal with 100 ns pulse width and </w:t>
      </w:r>
      <w:r w:rsidR="00743782" w:rsidRPr="00017F65">
        <w:rPr>
          <w:rFonts w:asciiTheme="minorHAnsi" w:hAnsiTheme="minorHAnsi" w:cstheme="minorHAnsi"/>
          <w:color w:val="auto"/>
          <w:highlight w:val="yellow"/>
        </w:rPr>
        <w:t>4 k</w:t>
      </w:r>
      <w:r w:rsidRPr="00017F65">
        <w:rPr>
          <w:rFonts w:asciiTheme="minorHAnsi" w:hAnsiTheme="minorHAnsi" w:cstheme="minorHAnsi"/>
          <w:color w:val="auto"/>
          <w:highlight w:val="yellow"/>
        </w:rPr>
        <w:t>Hz rep</w:t>
      </w:r>
      <w:r w:rsidR="00A5440F" w:rsidRPr="00017F65">
        <w:rPr>
          <w:rFonts w:asciiTheme="minorHAnsi" w:hAnsiTheme="minorHAnsi" w:cstheme="minorHAnsi"/>
          <w:color w:val="auto"/>
          <w:highlight w:val="yellow"/>
        </w:rPr>
        <w:t>eti</w:t>
      </w:r>
      <w:r w:rsidRPr="00017F65">
        <w:rPr>
          <w:rFonts w:asciiTheme="minorHAnsi" w:hAnsiTheme="minorHAnsi" w:cstheme="minorHAnsi"/>
          <w:color w:val="auto"/>
          <w:highlight w:val="yellow"/>
        </w:rPr>
        <w:t xml:space="preserve">tion rate </w:t>
      </w:r>
      <w:r w:rsidR="007D1E6E" w:rsidRPr="00017F65">
        <w:rPr>
          <w:rFonts w:asciiTheme="minorHAnsi" w:hAnsiTheme="minorHAnsi" w:cstheme="minorHAnsi"/>
          <w:color w:val="auto"/>
          <w:highlight w:val="yellow"/>
        </w:rPr>
        <w:t xml:space="preserve">from the pulse generator (PG) </w:t>
      </w:r>
      <w:r w:rsidRPr="00017F65">
        <w:rPr>
          <w:rFonts w:asciiTheme="minorHAnsi" w:hAnsiTheme="minorHAnsi" w:cstheme="minorHAnsi"/>
          <w:color w:val="auto"/>
          <w:highlight w:val="yellow"/>
        </w:rPr>
        <w:t xml:space="preserve">on the SOA. </w:t>
      </w:r>
      <w:r w:rsidR="003572D4" w:rsidRPr="00017F65">
        <w:rPr>
          <w:rFonts w:asciiTheme="minorHAnsi" w:hAnsiTheme="minorHAnsi" w:cstheme="minorHAnsi"/>
          <w:color w:val="auto"/>
          <w:highlight w:val="yellow"/>
        </w:rPr>
        <w:t xml:space="preserve">Ensure that the amplitude of the pulse signal is higher than the </w:t>
      </w:r>
      <w:r w:rsidR="00057180" w:rsidRPr="00017F65">
        <w:rPr>
          <w:rFonts w:asciiTheme="minorHAnsi" w:hAnsiTheme="minorHAnsi" w:cstheme="minorHAnsi"/>
          <w:color w:val="auto"/>
          <w:highlight w:val="yellow"/>
        </w:rPr>
        <w:t>transistor-transistor logic (TTL) threshold of the SOA</w:t>
      </w:r>
      <w:r w:rsidR="00A5440F" w:rsidRPr="00017F65">
        <w:rPr>
          <w:rFonts w:asciiTheme="minorHAnsi" w:hAnsiTheme="minorHAnsi" w:cstheme="minorHAnsi"/>
          <w:color w:val="auto"/>
          <w:highlight w:val="yellow"/>
        </w:rPr>
        <w:t xml:space="preserve"> </w:t>
      </w:r>
      <w:r w:rsidR="00A44098" w:rsidRPr="00017F65">
        <w:rPr>
          <w:rFonts w:asciiTheme="minorHAnsi" w:hAnsiTheme="minorHAnsi" w:cstheme="minorHAnsi"/>
          <w:color w:val="auto"/>
          <w:highlight w:val="yellow"/>
        </w:rPr>
        <w:t xml:space="preserve">(i.e., 4 dBm) </w:t>
      </w:r>
      <w:r w:rsidR="00A5440F" w:rsidRPr="00017F65">
        <w:rPr>
          <w:rFonts w:asciiTheme="minorHAnsi" w:hAnsiTheme="minorHAnsi" w:cstheme="minorHAnsi"/>
          <w:color w:val="auto"/>
          <w:highlight w:val="yellow"/>
        </w:rPr>
        <w:t>and the repetition rate satisfie</w:t>
      </w:r>
      <w:r w:rsidR="00297613" w:rsidRPr="00017F65">
        <w:rPr>
          <w:rFonts w:asciiTheme="minorHAnsi" w:hAnsiTheme="minorHAnsi" w:cstheme="minorHAnsi"/>
          <w:color w:val="auto"/>
          <w:highlight w:val="yellow"/>
        </w:rPr>
        <w:t>s</w:t>
      </w:r>
      <w:r w:rsidR="00A5440F" w:rsidRPr="00017F65">
        <w:rPr>
          <w:rFonts w:asciiTheme="minorHAnsi" w:hAnsiTheme="minorHAnsi" w:cstheme="minorHAnsi"/>
          <w:color w:val="auto"/>
          <w:highlight w:val="yellow"/>
        </w:rPr>
        <w:t xml:space="preserve"> the round-trip requirement</w:t>
      </w:r>
      <w:r w:rsidR="00671E19" w:rsidRPr="00017F65">
        <w:rPr>
          <w:rFonts w:asciiTheme="minorHAnsi" w:hAnsiTheme="minorHAnsi" w:cstheme="minorHAnsi"/>
          <w:color w:val="auto"/>
          <w:highlight w:val="yellow"/>
        </w:rPr>
        <w:fldChar w:fldCharType="begin" w:fldLock="1"/>
      </w:r>
      <w:r w:rsidR="00074D24" w:rsidRPr="00017F65">
        <w:rPr>
          <w:rFonts w:asciiTheme="minorHAnsi" w:hAnsiTheme="minorHAnsi" w:cstheme="minorHAnsi"/>
          <w:color w:val="auto"/>
          <w:highlight w:val="yellow"/>
        </w:rPr>
        <w:instrText>ADDIN CSL_CITATION {"citationItems":[{"id":"ITEM-1","itemData":{"DOI":"10.1364/OE.20.008584","ISSN":"1094-4087","PMID":"22513567","abstract":"A new technique for the fast implementation of Brillouin Optical Time Domain Analysis (BOTDA) is proposed and demonstrated, carrying the classical BOTDA method to the dynamic sensing domain. By using a digital signal generator which enables fast switching among 100 scanning frequencies, we demonstrate a truly distributed and dynamic measurement of a 100 m long fiber with a sampling rate of ~10 kHz, limited only by the fiber length and the frequency granularity. With 10 averages the standard deviation of the measured strain was ~5 µε.","author":[{"dropping-particle":"","family":"Peled","given":"Yair","non-dropping-particle":"","parse-names":false,"suffix":""},{"dropping-particle":"","family":"Motil","given":"Avi","non-dropping-particle":"","parse-names":false,"suffix":""},{"dropping-particle":"","family":"Tur","given":"Moshe","non-dropping-particle":"","parse-names":false,"suffix":""}],"container-title":"Optics Express","id":"ITEM-1","issue":"8","issued":{"date-parts":[["2012"]]},"page":"8584-8591","title":"Fast Brillouin optical time domain analysis for dynamic sensing","type":"article-journal","volume":"20"},"uris":["http://www.mendeley.com/documents/?uuid=e10a61c4-39dc-4db2-81b9-ab4e2d86f6e3"]}],"mendeley":{"formattedCitation":"&lt;sup&gt;30&lt;/sup&gt;","plainTextFormattedCitation":"30","previouslyFormattedCitation":"&lt;sup&gt;30&lt;/sup&gt;"},"properties":{"noteIndex":0},"schema":"https://github.com/citation-style-language/schema/raw/master/csl-citation.json"}</w:instrText>
      </w:r>
      <w:r w:rsidR="00671E19" w:rsidRPr="00017F65">
        <w:rPr>
          <w:rFonts w:asciiTheme="minorHAnsi" w:hAnsiTheme="minorHAnsi" w:cstheme="minorHAnsi"/>
          <w:color w:val="auto"/>
          <w:highlight w:val="yellow"/>
        </w:rPr>
        <w:fldChar w:fldCharType="separate"/>
      </w:r>
      <w:r w:rsidR="00F922AA" w:rsidRPr="00017F65">
        <w:rPr>
          <w:rFonts w:asciiTheme="minorHAnsi" w:hAnsiTheme="minorHAnsi" w:cstheme="minorHAnsi"/>
          <w:noProof/>
          <w:color w:val="auto"/>
          <w:highlight w:val="yellow"/>
          <w:vertAlign w:val="superscript"/>
        </w:rPr>
        <w:t>30</w:t>
      </w:r>
      <w:r w:rsidR="00671E19" w:rsidRPr="00017F65">
        <w:rPr>
          <w:rFonts w:asciiTheme="minorHAnsi" w:hAnsiTheme="minorHAnsi" w:cstheme="minorHAnsi"/>
          <w:color w:val="auto"/>
          <w:highlight w:val="yellow"/>
        </w:rPr>
        <w:fldChar w:fldCharType="end"/>
      </w:r>
      <w:r w:rsidR="00A5440F" w:rsidRPr="00017F65">
        <w:rPr>
          <w:rFonts w:asciiTheme="minorHAnsi" w:hAnsiTheme="minorHAnsi" w:cstheme="minorHAnsi"/>
          <w:color w:val="auto"/>
          <w:highlight w:val="yellow"/>
        </w:rPr>
        <w:t>.</w:t>
      </w:r>
    </w:p>
    <w:p w14:paraId="0C45807A" w14:textId="77777777" w:rsidR="007411A6" w:rsidRPr="00017F65" w:rsidRDefault="007411A6" w:rsidP="007411A6">
      <w:pPr>
        <w:pStyle w:val="ListParagraph"/>
        <w:ind w:left="0"/>
        <w:rPr>
          <w:rFonts w:asciiTheme="minorHAnsi" w:hAnsiTheme="minorHAnsi" w:cstheme="minorHAnsi"/>
          <w:color w:val="auto"/>
        </w:rPr>
      </w:pPr>
    </w:p>
    <w:p w14:paraId="01EB58AA" w14:textId="75C4718F" w:rsidR="00707EEB" w:rsidRPr="00017F65" w:rsidRDefault="00EA12C2" w:rsidP="007411A6">
      <w:pPr>
        <w:pStyle w:val="ListParagraph"/>
        <w:numPr>
          <w:ilvl w:val="1"/>
          <w:numId w:val="33"/>
        </w:numPr>
        <w:rPr>
          <w:rFonts w:asciiTheme="minorHAnsi" w:hAnsiTheme="minorHAnsi" w:cstheme="minorHAnsi"/>
          <w:color w:val="auto"/>
        </w:rPr>
      </w:pPr>
      <w:r w:rsidRPr="00017F65">
        <w:rPr>
          <w:rFonts w:asciiTheme="minorHAnsi" w:hAnsiTheme="minorHAnsi" w:cstheme="minorHAnsi"/>
          <w:color w:val="auto"/>
        </w:rPr>
        <w:t>Connect the output from the SOA with the Erbium-doped fiber amplifier (EDFA</w:t>
      </w:r>
      <w:r w:rsidR="00E13F2D" w:rsidRPr="00017F65">
        <w:rPr>
          <w:rFonts w:asciiTheme="minorHAnsi" w:hAnsiTheme="minorHAnsi" w:cstheme="minorHAnsi"/>
          <w:color w:val="auto"/>
        </w:rPr>
        <w:t xml:space="preserve"> 1</w:t>
      </w:r>
      <w:r w:rsidRPr="00017F65">
        <w:rPr>
          <w:rFonts w:asciiTheme="minorHAnsi" w:hAnsiTheme="minorHAnsi" w:cstheme="minorHAnsi"/>
          <w:color w:val="auto"/>
        </w:rPr>
        <w:t xml:space="preserve">) and operate the EDFA in </w:t>
      </w:r>
      <w:r w:rsidR="005F2C80" w:rsidRPr="00017F65">
        <w:rPr>
          <w:rFonts w:asciiTheme="minorHAnsi" w:hAnsiTheme="minorHAnsi" w:cstheme="minorHAnsi"/>
          <w:color w:val="auto"/>
        </w:rPr>
        <w:t>automatic current control (ACC)</w:t>
      </w:r>
      <w:r w:rsidRPr="00017F65">
        <w:rPr>
          <w:rFonts w:asciiTheme="minorHAnsi" w:hAnsiTheme="minorHAnsi" w:cstheme="minorHAnsi"/>
          <w:color w:val="auto"/>
        </w:rPr>
        <w:t xml:space="preserve"> mode. </w:t>
      </w:r>
      <w:r w:rsidR="003D37D8" w:rsidRPr="00017F65">
        <w:rPr>
          <w:rFonts w:asciiTheme="minorHAnsi" w:hAnsiTheme="minorHAnsi" w:cstheme="minorHAnsi"/>
          <w:color w:val="auto"/>
        </w:rPr>
        <w:t>Connect the output from EDFA</w:t>
      </w:r>
      <w:r w:rsidR="00E13F2D" w:rsidRPr="00017F65">
        <w:rPr>
          <w:rFonts w:asciiTheme="minorHAnsi" w:hAnsiTheme="minorHAnsi" w:cstheme="minorHAnsi"/>
          <w:color w:val="auto"/>
        </w:rPr>
        <w:t xml:space="preserve"> 1</w:t>
      </w:r>
      <w:r w:rsidR="003D37D8" w:rsidRPr="00017F65">
        <w:rPr>
          <w:rFonts w:asciiTheme="minorHAnsi" w:hAnsiTheme="minorHAnsi" w:cstheme="minorHAnsi"/>
          <w:color w:val="auto"/>
        </w:rPr>
        <w:t xml:space="preserve"> to port 1 of the circulator (Cir).</w:t>
      </w:r>
    </w:p>
    <w:p w14:paraId="60E33E93" w14:textId="77777777" w:rsidR="007411A6" w:rsidRPr="00017F65" w:rsidRDefault="007411A6" w:rsidP="007411A6">
      <w:pPr>
        <w:pStyle w:val="ListParagraph"/>
        <w:ind w:left="0"/>
        <w:rPr>
          <w:rFonts w:asciiTheme="minorHAnsi" w:hAnsiTheme="minorHAnsi" w:cstheme="minorHAnsi"/>
          <w:color w:val="auto"/>
          <w:highlight w:val="yellow"/>
        </w:rPr>
      </w:pPr>
    </w:p>
    <w:p w14:paraId="0266000B" w14:textId="25D7BFBB" w:rsidR="00707EEB" w:rsidRPr="00017F65" w:rsidRDefault="00E7615C" w:rsidP="007411A6">
      <w:pPr>
        <w:pStyle w:val="ListParagraph"/>
        <w:numPr>
          <w:ilvl w:val="1"/>
          <w:numId w:val="33"/>
        </w:numPr>
        <w:rPr>
          <w:rFonts w:asciiTheme="minorHAnsi" w:hAnsiTheme="minorHAnsi" w:cstheme="minorHAnsi"/>
          <w:color w:val="000000" w:themeColor="text1"/>
          <w:highlight w:val="yellow"/>
        </w:rPr>
      </w:pPr>
      <w:r w:rsidRPr="00017F65">
        <w:rPr>
          <w:rFonts w:asciiTheme="minorHAnsi" w:hAnsiTheme="minorHAnsi" w:cstheme="minorHAnsi"/>
          <w:color w:val="auto"/>
          <w:highlight w:val="yellow"/>
        </w:rPr>
        <w:t xml:space="preserve">Check the optical </w:t>
      </w:r>
      <w:r w:rsidR="00547248" w:rsidRPr="00017F65">
        <w:rPr>
          <w:rFonts w:asciiTheme="minorHAnsi" w:hAnsiTheme="minorHAnsi" w:cstheme="minorHAnsi"/>
          <w:color w:val="auto"/>
          <w:highlight w:val="yellow"/>
        </w:rPr>
        <w:t xml:space="preserve">pulse </w:t>
      </w:r>
      <w:r w:rsidRPr="00017F65">
        <w:rPr>
          <w:rFonts w:asciiTheme="minorHAnsi" w:hAnsiTheme="minorHAnsi" w:cstheme="minorHAnsi"/>
          <w:color w:val="auto"/>
          <w:highlight w:val="yellow"/>
        </w:rPr>
        <w:t xml:space="preserve">signal </w:t>
      </w:r>
      <w:r w:rsidR="003D37D8" w:rsidRPr="00017F65">
        <w:rPr>
          <w:rFonts w:asciiTheme="minorHAnsi" w:hAnsiTheme="minorHAnsi" w:cstheme="minorHAnsi"/>
          <w:color w:val="auto"/>
          <w:highlight w:val="yellow"/>
        </w:rPr>
        <w:t xml:space="preserve">from port 2 of Cir </w:t>
      </w:r>
      <w:r w:rsidRPr="00017F65">
        <w:rPr>
          <w:rFonts w:asciiTheme="minorHAnsi" w:hAnsiTheme="minorHAnsi" w:cstheme="minorHAnsi"/>
          <w:color w:val="auto"/>
          <w:highlight w:val="yellow"/>
        </w:rPr>
        <w:t xml:space="preserve">in the </w:t>
      </w:r>
      <w:r w:rsidR="004977F8" w:rsidRPr="00017F65">
        <w:rPr>
          <w:rFonts w:asciiTheme="minorHAnsi" w:hAnsiTheme="minorHAnsi" w:cstheme="minorHAnsi"/>
          <w:color w:val="auto"/>
          <w:highlight w:val="yellow"/>
        </w:rPr>
        <w:t>digitizer</w:t>
      </w:r>
      <w:r w:rsidRPr="00017F65">
        <w:rPr>
          <w:rFonts w:asciiTheme="minorHAnsi" w:hAnsiTheme="minorHAnsi" w:cstheme="minorHAnsi"/>
          <w:color w:val="auto"/>
          <w:highlight w:val="yellow"/>
        </w:rPr>
        <w:t xml:space="preserve"> by connecting </w:t>
      </w:r>
      <w:r w:rsidR="003D37D8" w:rsidRPr="00017F65">
        <w:rPr>
          <w:rFonts w:asciiTheme="minorHAnsi" w:hAnsiTheme="minorHAnsi" w:cstheme="minorHAnsi"/>
          <w:color w:val="auto"/>
          <w:highlight w:val="yellow"/>
        </w:rPr>
        <w:t xml:space="preserve">it </w:t>
      </w:r>
      <w:r w:rsidRPr="00017F65">
        <w:rPr>
          <w:rFonts w:asciiTheme="minorHAnsi" w:hAnsiTheme="minorHAnsi" w:cstheme="minorHAnsi"/>
          <w:color w:val="auto"/>
          <w:highlight w:val="yellow"/>
        </w:rPr>
        <w:t xml:space="preserve">with </w:t>
      </w:r>
      <w:r w:rsidR="00DE096B" w:rsidRPr="00017F65">
        <w:rPr>
          <w:rFonts w:asciiTheme="minorHAnsi" w:hAnsiTheme="minorHAnsi" w:cstheme="minorHAnsi"/>
          <w:color w:val="auto"/>
          <w:highlight w:val="yellow"/>
        </w:rPr>
        <w:t>the</w:t>
      </w:r>
      <w:r w:rsidRPr="00017F65">
        <w:rPr>
          <w:rFonts w:asciiTheme="minorHAnsi" w:hAnsiTheme="minorHAnsi" w:cstheme="minorHAnsi"/>
          <w:color w:val="auto"/>
          <w:highlight w:val="yellow"/>
        </w:rPr>
        <w:t xml:space="preserve"> photodiode (PD). </w:t>
      </w:r>
      <w:r w:rsidR="00A955F3" w:rsidRPr="00017F65">
        <w:rPr>
          <w:rFonts w:asciiTheme="minorHAnsi" w:hAnsiTheme="minorHAnsi" w:cstheme="minorHAnsi"/>
          <w:color w:val="auto"/>
          <w:highlight w:val="yellow"/>
        </w:rPr>
        <w:t>In order to</w:t>
      </w:r>
      <w:r w:rsidR="00A955F3" w:rsidRPr="00017F65">
        <w:rPr>
          <w:rFonts w:asciiTheme="minorHAnsi" w:hAnsiTheme="minorHAnsi" w:cstheme="minorHAnsi"/>
          <w:color w:val="000000" w:themeColor="text1"/>
          <w:highlight w:val="yellow"/>
        </w:rPr>
        <w:t xml:space="preserve"> avoid any damage to the PD, </w:t>
      </w:r>
      <w:proofErr w:type="gramStart"/>
      <w:r w:rsidR="00A955F3" w:rsidRPr="00017F65">
        <w:rPr>
          <w:rFonts w:asciiTheme="minorHAnsi" w:hAnsiTheme="minorHAnsi" w:cstheme="minorHAnsi"/>
          <w:color w:val="000000" w:themeColor="text1"/>
          <w:highlight w:val="yellow"/>
        </w:rPr>
        <w:t>sufficient</w:t>
      </w:r>
      <w:proofErr w:type="gramEnd"/>
      <w:r w:rsidR="00A955F3" w:rsidRPr="00017F65">
        <w:rPr>
          <w:rFonts w:asciiTheme="minorHAnsi" w:hAnsiTheme="minorHAnsi" w:cstheme="minorHAnsi"/>
          <w:color w:val="000000" w:themeColor="text1"/>
          <w:highlight w:val="yellow"/>
        </w:rPr>
        <w:t xml:space="preserve"> attenuation</w:t>
      </w:r>
      <w:r w:rsidR="005561B2" w:rsidRPr="00017F65">
        <w:rPr>
          <w:rFonts w:asciiTheme="minorHAnsi" w:hAnsiTheme="minorHAnsi" w:cstheme="minorHAnsi"/>
          <w:color w:val="000000" w:themeColor="text1"/>
          <w:highlight w:val="yellow"/>
        </w:rPr>
        <w:t xml:space="preserve"> </w:t>
      </w:r>
      <w:r w:rsidR="00D52B64" w:rsidRPr="00017F65">
        <w:rPr>
          <w:rFonts w:asciiTheme="minorHAnsi" w:hAnsiTheme="minorHAnsi" w:cstheme="minorHAnsi"/>
          <w:color w:val="000000" w:themeColor="text1"/>
          <w:highlight w:val="yellow"/>
        </w:rPr>
        <w:t>is</w:t>
      </w:r>
      <w:r w:rsidR="00A955F3" w:rsidRPr="00017F65">
        <w:rPr>
          <w:rFonts w:asciiTheme="minorHAnsi" w:hAnsiTheme="minorHAnsi" w:cstheme="minorHAnsi"/>
          <w:color w:val="000000" w:themeColor="text1"/>
          <w:highlight w:val="yellow"/>
        </w:rPr>
        <w:t xml:space="preserve"> necessary.</w:t>
      </w:r>
    </w:p>
    <w:p w14:paraId="2E53821D" w14:textId="77777777" w:rsidR="007411A6" w:rsidRPr="00017F65" w:rsidRDefault="007411A6" w:rsidP="007411A6">
      <w:pPr>
        <w:pStyle w:val="ListParagraph"/>
        <w:ind w:left="0"/>
        <w:rPr>
          <w:rFonts w:asciiTheme="minorHAnsi" w:hAnsiTheme="minorHAnsi" w:cstheme="minorHAnsi"/>
          <w:color w:val="000000" w:themeColor="text1"/>
        </w:rPr>
      </w:pPr>
    </w:p>
    <w:p w14:paraId="385B5A62" w14:textId="224F3E30" w:rsidR="007411A6" w:rsidRPr="00017F65" w:rsidRDefault="009046A7" w:rsidP="007411A6">
      <w:pPr>
        <w:pStyle w:val="ListParagraph"/>
        <w:numPr>
          <w:ilvl w:val="1"/>
          <w:numId w:val="33"/>
        </w:numPr>
        <w:rPr>
          <w:rFonts w:asciiTheme="minorHAnsi" w:hAnsiTheme="minorHAnsi" w:cstheme="minorHAnsi"/>
          <w:color w:val="000000" w:themeColor="text1"/>
        </w:rPr>
      </w:pPr>
      <w:r w:rsidRPr="00017F65">
        <w:rPr>
          <w:rFonts w:asciiTheme="minorHAnsi" w:hAnsiTheme="minorHAnsi" w:cstheme="minorHAnsi"/>
          <w:color w:val="000000" w:themeColor="text1"/>
          <w:highlight w:val="yellow"/>
        </w:rPr>
        <w:t xml:space="preserve">Calculate the </w:t>
      </w:r>
      <w:r w:rsidR="00003A91" w:rsidRPr="00017F65">
        <w:rPr>
          <w:rFonts w:asciiTheme="minorHAnsi" w:hAnsiTheme="minorHAnsi" w:cstheme="minorHAnsi"/>
          <w:color w:val="000000" w:themeColor="text1"/>
          <w:highlight w:val="yellow"/>
        </w:rPr>
        <w:t xml:space="preserve">optical pulse peak power by the waveform measured in the </w:t>
      </w:r>
      <w:r w:rsidR="00954D65" w:rsidRPr="00017F65">
        <w:rPr>
          <w:rFonts w:asciiTheme="minorHAnsi" w:hAnsiTheme="minorHAnsi" w:cstheme="minorHAnsi"/>
          <w:color w:val="000000" w:themeColor="text1"/>
          <w:highlight w:val="yellow"/>
        </w:rPr>
        <w:t>digitizer</w:t>
      </w:r>
      <w:r w:rsidR="00003A91" w:rsidRPr="00017F65">
        <w:rPr>
          <w:rFonts w:asciiTheme="minorHAnsi" w:hAnsiTheme="minorHAnsi" w:cstheme="minorHAnsi"/>
          <w:color w:val="000000" w:themeColor="text1"/>
          <w:highlight w:val="yellow"/>
        </w:rPr>
        <w:t xml:space="preserve">. </w:t>
      </w:r>
      <w:r w:rsidR="00003A91" w:rsidRPr="00017F65">
        <w:rPr>
          <w:rFonts w:asciiTheme="minorHAnsi" w:hAnsiTheme="minorHAnsi" w:cstheme="minorHAnsi"/>
          <w:color w:val="000000" w:themeColor="text1"/>
        </w:rPr>
        <w:t xml:space="preserve">The </w:t>
      </w:r>
      <w:r w:rsidR="009C7A4E" w:rsidRPr="00017F65">
        <w:rPr>
          <w:rFonts w:asciiTheme="minorHAnsi" w:hAnsiTheme="minorHAnsi" w:cstheme="minorHAnsi"/>
          <w:color w:val="000000" w:themeColor="text1"/>
        </w:rPr>
        <w:t xml:space="preserve">optical </w:t>
      </w:r>
      <w:r w:rsidR="00003A91" w:rsidRPr="00017F65">
        <w:rPr>
          <w:rFonts w:asciiTheme="minorHAnsi" w:hAnsiTheme="minorHAnsi" w:cstheme="minorHAnsi"/>
          <w:color w:val="000000" w:themeColor="text1"/>
        </w:rPr>
        <w:t>peak power</w:t>
      </w:r>
      <w:r w:rsidR="003D7A93" w:rsidRPr="00017F65">
        <w:rPr>
          <w:rFonts w:asciiTheme="minorHAnsi" w:hAnsiTheme="minorHAnsi" w:cstheme="minorHAnsi"/>
          <w:color w:val="000000" w:themeColor="text1"/>
        </w:rPr>
        <w:t xml:space="preserve"> </w:t>
      </w:r>
      <w:r w:rsidR="003D7A93" w:rsidRPr="00017F65">
        <w:rPr>
          <w:rFonts w:asciiTheme="minorHAnsi" w:hAnsiTheme="minorHAnsi" w:cstheme="minorHAnsi"/>
          <w:i/>
          <w:iCs/>
          <w:color w:val="000000" w:themeColor="text1"/>
        </w:rPr>
        <w:t>P</w:t>
      </w:r>
      <w:r w:rsidR="003D7A93" w:rsidRPr="00017F65">
        <w:rPr>
          <w:rFonts w:asciiTheme="minorHAnsi" w:hAnsiTheme="minorHAnsi" w:cstheme="minorHAnsi"/>
          <w:i/>
          <w:iCs/>
          <w:color w:val="000000" w:themeColor="text1"/>
          <w:vertAlign w:val="subscript"/>
        </w:rPr>
        <w:t>o</w:t>
      </w:r>
      <w:r w:rsidR="003D7A93" w:rsidRPr="00017F65">
        <w:rPr>
          <w:rFonts w:asciiTheme="minorHAnsi" w:hAnsiTheme="minorHAnsi" w:cstheme="minorHAnsi"/>
          <w:color w:val="000000" w:themeColor="text1"/>
        </w:rPr>
        <w:t xml:space="preserve"> </w:t>
      </w:r>
      <w:r w:rsidR="00003A91" w:rsidRPr="00017F65">
        <w:rPr>
          <w:rFonts w:asciiTheme="minorHAnsi" w:hAnsiTheme="minorHAnsi" w:cstheme="minorHAnsi"/>
          <w:color w:val="000000" w:themeColor="text1"/>
        </w:rPr>
        <w:t>is estimated according to</w:t>
      </w:r>
    </w:p>
    <w:p w14:paraId="64E80FF7" w14:textId="77777777" w:rsidR="00F52872" w:rsidRPr="00017F65" w:rsidRDefault="00F52872" w:rsidP="003D75F1">
      <w:pPr>
        <w:pStyle w:val="ListParagraph"/>
        <w:ind w:left="0"/>
        <w:rPr>
          <w:rFonts w:asciiTheme="minorHAnsi" w:hAnsiTheme="minorHAnsi" w:cstheme="minorHAnsi"/>
          <w:color w:val="000000" w:themeColor="text1"/>
        </w:rPr>
      </w:pPr>
    </w:p>
    <w:p w14:paraId="213C100E" w14:textId="7DF09DD2" w:rsidR="007411A6" w:rsidRPr="00017F65" w:rsidRDefault="00A3006B" w:rsidP="00A3006B">
      <w:pPr>
        <w:pStyle w:val="ListParagraph"/>
        <w:tabs>
          <w:tab w:val="center" w:pos="4680"/>
          <w:tab w:val="right" w:pos="8640"/>
        </w:tabs>
        <w:ind w:left="0"/>
        <w:rPr>
          <w:color w:val="000000" w:themeColor="text1"/>
          <w:szCs w:val="28"/>
        </w:rPr>
      </w:pPr>
      <w:r w:rsidRPr="00017F65">
        <w:rPr>
          <w:rFonts w:asciiTheme="minorHAnsi" w:hAnsiTheme="minorHAnsi" w:cstheme="minorHAnsi"/>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szCs w:val="28"/>
              </w:rPr>
              <m:t>P</m:t>
            </m:r>
          </m:e>
          <m:sub>
            <m:r>
              <w:rPr>
                <w:rFonts w:ascii="Cambria Math" w:hAnsi="Cambria Math"/>
                <w:color w:val="000000" w:themeColor="text1"/>
              </w:rPr>
              <m:t>o</m:t>
            </m:r>
          </m:sub>
        </m:sSub>
        <m:r>
          <w:rPr>
            <w:rFonts w:ascii="Cambria Math" w:hAnsi="Cambria Math"/>
            <w:color w:val="000000" w:themeColor="text1"/>
          </w:rPr>
          <m:t xml:space="preserve">= </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szCs w:val="28"/>
                  </w:rPr>
                  <m:t>V</m:t>
                </m:r>
              </m:e>
              <m:sub>
                <m:r>
                  <w:rPr>
                    <w:rFonts w:ascii="Cambria Math" w:hAnsi="Cambria Math"/>
                    <w:color w:val="000000" w:themeColor="text1"/>
                  </w:rPr>
                  <m:t>E</m:t>
                </m:r>
              </m:sub>
            </m:sSub>
          </m:num>
          <m:den>
            <m:r>
              <w:rPr>
                <w:rFonts w:ascii="Cambria Math" w:hAnsi="Cambria Math"/>
                <w:color w:val="000000" w:themeColor="text1"/>
              </w:rPr>
              <m:t>R</m:t>
            </m:r>
            <m:sSub>
              <m:sSubPr>
                <m:ctrlPr>
                  <w:rPr>
                    <w:rFonts w:ascii="Cambria Math" w:hAnsi="Cambria Math"/>
                    <w:i/>
                    <w:color w:val="000000" w:themeColor="text1"/>
                  </w:rPr>
                </m:ctrlPr>
              </m:sSubPr>
              <m:e>
                <m:r>
                  <w:rPr>
                    <w:rFonts w:ascii="Cambria Math" w:hAnsi="Cambria Math"/>
                    <w:color w:val="000000" w:themeColor="text1"/>
                    <w:szCs w:val="28"/>
                  </w:rPr>
                  <m:t>R</m:t>
                </m:r>
              </m:e>
              <m:sub>
                <m:r>
                  <w:rPr>
                    <w:rFonts w:ascii="Cambria Math" w:hAnsi="Cambria Math"/>
                    <w:color w:val="000000" w:themeColor="text1"/>
                  </w:rPr>
                  <m:t>f</m:t>
                </m:r>
              </m:sub>
            </m:sSub>
          </m:den>
        </m:f>
      </m:oMath>
      <w:r w:rsidR="00805899" w:rsidRPr="00017F65">
        <w:rPr>
          <w:color w:val="000000" w:themeColor="text1"/>
          <w:szCs w:val="28"/>
        </w:rPr>
        <w:t xml:space="preserve"> </w:t>
      </w:r>
      <w:r w:rsidRPr="00017F65">
        <w:rPr>
          <w:color w:val="000000" w:themeColor="text1"/>
          <w:szCs w:val="28"/>
        </w:rPr>
        <w:tab/>
        <w:t>(4)</w:t>
      </w:r>
      <w:r w:rsidR="003D7A93" w:rsidRPr="00017F65">
        <w:rPr>
          <w:color w:val="000000" w:themeColor="text1"/>
          <w:szCs w:val="28"/>
        </w:rPr>
        <w:tab/>
      </w:r>
    </w:p>
    <w:p w14:paraId="12E37D73" w14:textId="77777777" w:rsidR="00F52872" w:rsidRPr="00017F65" w:rsidRDefault="00F52872" w:rsidP="00A3006B">
      <w:pPr>
        <w:pStyle w:val="ListParagraph"/>
        <w:tabs>
          <w:tab w:val="center" w:pos="4680"/>
          <w:tab w:val="right" w:pos="8640"/>
        </w:tabs>
        <w:ind w:left="0"/>
        <w:rPr>
          <w:color w:val="000000" w:themeColor="text1"/>
          <w:szCs w:val="28"/>
        </w:rPr>
      </w:pPr>
    </w:p>
    <w:p w14:paraId="674D05BD" w14:textId="0279BD67" w:rsidR="00B67766" w:rsidRPr="00017F65" w:rsidRDefault="00805899" w:rsidP="007411A6">
      <w:pPr>
        <w:pStyle w:val="ListParagraph"/>
        <w:ind w:left="0"/>
        <w:rPr>
          <w:rFonts w:asciiTheme="minorHAnsi" w:hAnsiTheme="minorHAnsi" w:cstheme="minorHAnsi"/>
          <w:color w:val="auto"/>
        </w:rPr>
      </w:pPr>
      <w:r w:rsidRPr="00017F65">
        <w:rPr>
          <w:szCs w:val="28"/>
        </w:rPr>
        <w:t xml:space="preserve">where </w:t>
      </w:r>
      <w:r w:rsidR="003D7A93" w:rsidRPr="00017F65">
        <w:rPr>
          <w:i/>
          <w:iCs/>
        </w:rPr>
        <w:t>V</w:t>
      </w:r>
      <w:r w:rsidR="003D7A93" w:rsidRPr="00017F65">
        <w:rPr>
          <w:i/>
          <w:iCs/>
          <w:vertAlign w:val="subscript"/>
        </w:rPr>
        <w:t>E</w:t>
      </w:r>
      <w:r w:rsidR="003D7A93" w:rsidRPr="00017F65">
        <w:t xml:space="preserve"> </w:t>
      </w:r>
      <w:r w:rsidRPr="00017F65">
        <w:t>is the electrical pulse peak voltage,</w:t>
      </w:r>
      <w:r w:rsidR="00A44098" w:rsidRPr="00017F65">
        <w:t xml:space="preserve"> and</w:t>
      </w:r>
      <w:r w:rsidR="003D7A93" w:rsidRPr="00017F65">
        <w:t xml:space="preserve"> </w:t>
      </w:r>
      <w:r w:rsidR="003D7A93" w:rsidRPr="00017F65">
        <w:rPr>
          <w:i/>
          <w:iCs/>
        </w:rPr>
        <w:t xml:space="preserve">R </w:t>
      </w:r>
      <w:r w:rsidR="003D7A93" w:rsidRPr="00017F65">
        <w:t xml:space="preserve">and </w:t>
      </w:r>
      <w:r w:rsidR="003D7A93" w:rsidRPr="00017F65">
        <w:rPr>
          <w:i/>
          <w:iCs/>
        </w:rPr>
        <w:t>R</w:t>
      </w:r>
      <w:r w:rsidR="003D7A93" w:rsidRPr="00017F65">
        <w:rPr>
          <w:i/>
          <w:iCs/>
          <w:vertAlign w:val="subscript"/>
        </w:rPr>
        <w:t>f</w:t>
      </w:r>
      <m:oMath>
        <m:r>
          <w:rPr>
            <w:rFonts w:ascii="Cambria Math" w:hAnsi="Cambria Math"/>
            <w:color w:val="FF0000"/>
          </w:rPr>
          <m:t xml:space="preserve"> </m:t>
        </m:r>
      </m:oMath>
      <w:r w:rsidRPr="00017F65">
        <w:t xml:space="preserve">are the PD responsivity and transresistance. </w:t>
      </w:r>
      <w:r w:rsidR="00A204FC" w:rsidRPr="00017F65">
        <w:t>Take the protection attenuation into account in</w:t>
      </w:r>
      <w:r w:rsidR="00C10F27" w:rsidRPr="00017F65">
        <w:t xml:space="preserve"> this calculation so that a </w:t>
      </w:r>
      <w:r w:rsidR="00A204FC" w:rsidRPr="00017F65">
        <w:t xml:space="preserve">correct </w:t>
      </w:r>
      <w:r w:rsidR="00C10F27" w:rsidRPr="00017F65">
        <w:t xml:space="preserve">input pump power </w:t>
      </w:r>
      <w:r w:rsidR="003D37D8" w:rsidRPr="00017F65">
        <w:t xml:space="preserve">into the </w:t>
      </w:r>
      <w:r w:rsidR="00EF1E68" w:rsidRPr="00017F65">
        <w:rPr>
          <w:rFonts w:asciiTheme="minorHAnsi" w:hAnsiTheme="minorHAnsi" w:cstheme="minorHAnsi"/>
          <w:color w:val="auto"/>
        </w:rPr>
        <w:t>fiber under test (FUT, 10.6 km)</w:t>
      </w:r>
      <w:r w:rsidR="003D37D8" w:rsidRPr="00017F65">
        <w:t xml:space="preserve"> </w:t>
      </w:r>
      <w:r w:rsidR="00C10F27" w:rsidRPr="00017F65">
        <w:t xml:space="preserve">is </w:t>
      </w:r>
      <w:r w:rsidR="00B66630" w:rsidRPr="00017F65">
        <w:t>evaluated</w:t>
      </w:r>
      <w:r w:rsidR="00C10F27" w:rsidRPr="00017F65">
        <w:t>.</w:t>
      </w:r>
      <w:r w:rsidR="005364CD" w:rsidRPr="00017F65">
        <w:t xml:space="preserve"> </w:t>
      </w:r>
    </w:p>
    <w:p w14:paraId="2FEA0C97" w14:textId="77777777" w:rsidR="007411A6" w:rsidRPr="00017F65" w:rsidRDefault="007411A6" w:rsidP="007411A6">
      <w:pPr>
        <w:pStyle w:val="ListParagraph"/>
        <w:ind w:left="0"/>
        <w:rPr>
          <w:rFonts w:asciiTheme="minorHAnsi" w:hAnsiTheme="minorHAnsi" w:cstheme="minorHAnsi"/>
          <w:color w:val="auto"/>
        </w:rPr>
      </w:pPr>
    </w:p>
    <w:p w14:paraId="41E99F19" w14:textId="03D18018" w:rsidR="005150C0" w:rsidRPr="00017F65" w:rsidRDefault="005364CD" w:rsidP="007411A6">
      <w:pPr>
        <w:pStyle w:val="ListParagraph"/>
        <w:numPr>
          <w:ilvl w:val="1"/>
          <w:numId w:val="33"/>
        </w:numPr>
        <w:rPr>
          <w:rFonts w:asciiTheme="minorHAnsi" w:hAnsiTheme="minorHAnsi" w:cstheme="minorHAnsi"/>
          <w:color w:val="000000" w:themeColor="text1"/>
        </w:rPr>
      </w:pPr>
      <w:r w:rsidRPr="00017F65">
        <w:rPr>
          <w:highlight w:val="yellow"/>
        </w:rPr>
        <w:t>Note</w:t>
      </w:r>
      <w:r w:rsidR="00C07BC5" w:rsidRPr="00017F65">
        <w:rPr>
          <w:highlight w:val="yellow"/>
        </w:rPr>
        <w:t xml:space="preserve"> </w:t>
      </w:r>
      <w:r w:rsidRPr="00017F65">
        <w:rPr>
          <w:highlight w:val="yellow"/>
        </w:rPr>
        <w:t xml:space="preserve">the </w:t>
      </w:r>
      <w:r w:rsidR="003D37D8" w:rsidRPr="00017F65">
        <w:rPr>
          <w:highlight w:val="yellow"/>
        </w:rPr>
        <w:t xml:space="preserve">EDFA </w:t>
      </w:r>
      <w:r w:rsidRPr="00017F65">
        <w:rPr>
          <w:highlight w:val="yellow"/>
        </w:rPr>
        <w:t>current value</w:t>
      </w:r>
      <w:r w:rsidR="003D7A93" w:rsidRPr="00017F65">
        <w:rPr>
          <w:highlight w:val="yellow"/>
        </w:rPr>
        <w:t xml:space="preserve"> </w:t>
      </w:r>
      <w:r w:rsidR="003D7A93" w:rsidRPr="00017F65">
        <w:rPr>
          <w:i/>
          <w:iCs/>
          <w:highlight w:val="yellow"/>
        </w:rPr>
        <w:t>I</w:t>
      </w:r>
      <w:r w:rsidR="003D7A93" w:rsidRPr="00017F65">
        <w:rPr>
          <w:i/>
          <w:iCs/>
          <w:highlight w:val="yellow"/>
          <w:vertAlign w:val="subscript"/>
        </w:rPr>
        <w:t>20</w:t>
      </w:r>
      <w:r w:rsidRPr="00017F65">
        <w:rPr>
          <w:highlight w:val="yellow"/>
        </w:rPr>
        <w:t xml:space="preserve"> when the </w:t>
      </w:r>
      <w:r w:rsidR="006854BC" w:rsidRPr="00017F65">
        <w:rPr>
          <w:highlight w:val="yellow"/>
        </w:rPr>
        <w:t>calculated</w:t>
      </w:r>
      <w:r w:rsidRPr="00017F65">
        <w:rPr>
          <w:highlight w:val="yellow"/>
        </w:rPr>
        <w:t xml:space="preserve"> optical pulse peak power reaches 20 dBm (MI threshold</w:t>
      </w:r>
      <w:r w:rsidR="004A6CD7" w:rsidRPr="00017F65">
        <w:rPr>
          <w:highlight w:val="yellow"/>
        </w:rPr>
        <w:fldChar w:fldCharType="begin" w:fldLock="1"/>
      </w:r>
      <w:r w:rsidR="00F922AA" w:rsidRPr="00017F65">
        <w:rPr>
          <w:highlight w:val="yellow"/>
        </w:rPr>
        <w:instrText>ADDIN CSL_CITATION {"citationItems":[{"id":"ITEM-1","itemData":{"DOI":"10.1364/OE.23.029514","ISSN":"1094-4087","abstract":"Modulation instability is thoroughly investigated and a simple analytical model for its power critically modifying the wave properties in terms of system parameters is derived and experimentally validated. The differences on the modulation instability gain spectrum in lossless and lossy optical fibers are analyzed based on theoretical models and numerical simulations. In particular the impact of background noise on the behavior of modulation instability is studied analytically and verified by measurements and simulations. The proposed analytical model is experimentally validated by monitoring the wave propagation along an optical fiber using a Brillouin optical time-domain analyzer. This way, the evolution of the optical signal traveling through optical fibers, especially, the pump depletion and the recurrence phenomenon are investigated.","author":[{"dropping-particle":"","family":"Alem","given":"Mehdi","non-dropping-particle":"","parse-names":false,"suffix":""},{"dropping-particle":"","family":"Soto","given":"Marcelo a.","non-dropping-particle":"","parse-names":false,"suffix":""},{"dropping-particle":"","family":"Thévenaz","given":"Luc","non-dropping-particle":"","parse-names":false,"suffix":""}],"container-title":"Optics Express","id":"ITEM-1","issue":"23","issued":{"date-parts":[["2015"]]},"page":"29514-29532","title":"Analytical model and experimental verification of the critical power for modulation instability in optical fibers","type":"article-journal","volume":"23"},"uris":["http://www.mendeley.com/documents/?uuid=732257d8-bede-4daa-8c38-4dee8f97a599"]}],"mendeley":{"formattedCitation":"&lt;sup&gt;19&lt;/sup&gt;","plainTextFormattedCitation":"19","previouslyFormattedCitation":"&lt;sup&gt;19&lt;/sup&gt;"},"properties":{"noteIndex":0},"schema":"https://github.com/citation-style-language/schema/raw/master/csl-citation.json"}</w:instrText>
      </w:r>
      <w:r w:rsidR="004A6CD7" w:rsidRPr="00017F65">
        <w:rPr>
          <w:highlight w:val="yellow"/>
        </w:rPr>
        <w:fldChar w:fldCharType="separate"/>
      </w:r>
      <w:r w:rsidR="002D2741" w:rsidRPr="00017F65">
        <w:rPr>
          <w:noProof/>
          <w:highlight w:val="yellow"/>
          <w:vertAlign w:val="superscript"/>
        </w:rPr>
        <w:t>19</w:t>
      </w:r>
      <w:r w:rsidR="004A6CD7" w:rsidRPr="00017F65">
        <w:rPr>
          <w:highlight w:val="yellow"/>
        </w:rPr>
        <w:fldChar w:fldCharType="end"/>
      </w:r>
      <w:r w:rsidRPr="00017F65">
        <w:rPr>
          <w:highlight w:val="yellow"/>
        </w:rPr>
        <w:t>)</w:t>
      </w:r>
      <w:r w:rsidR="00122C83" w:rsidRPr="00017F65">
        <w:rPr>
          <w:highlight w:val="yellow"/>
        </w:rPr>
        <w:t xml:space="preserve">. </w:t>
      </w:r>
      <w:r w:rsidR="005150C0" w:rsidRPr="00017F65">
        <w:t xml:space="preserve">The </w:t>
      </w:r>
      <w:r w:rsidR="005150C0" w:rsidRPr="00017F65">
        <w:rPr>
          <w:color w:val="000000" w:themeColor="text1"/>
        </w:rPr>
        <w:t>extinction ratio</w:t>
      </w:r>
      <w:r w:rsidR="00783DB2" w:rsidRPr="00017F65">
        <w:rPr>
          <w:color w:val="000000" w:themeColor="text1"/>
        </w:rPr>
        <w:t xml:space="preserve"> (ER)</w:t>
      </w:r>
      <w:r w:rsidR="005150C0" w:rsidRPr="00017F65">
        <w:rPr>
          <w:color w:val="000000" w:themeColor="text1"/>
        </w:rPr>
        <w:t xml:space="preserve"> of the optical pulse train can be </w:t>
      </w:r>
      <w:r w:rsidR="00D0528D" w:rsidRPr="00017F65">
        <w:rPr>
          <w:color w:val="000000" w:themeColor="text1"/>
        </w:rPr>
        <w:t>evaluated</w:t>
      </w:r>
      <w:r w:rsidR="005150C0" w:rsidRPr="00017F65">
        <w:rPr>
          <w:color w:val="000000" w:themeColor="text1"/>
        </w:rPr>
        <w:t xml:space="preserve"> </w:t>
      </w:r>
      <w:r w:rsidR="008E7CFE" w:rsidRPr="00017F65">
        <w:rPr>
          <w:color w:val="000000" w:themeColor="text1"/>
        </w:rPr>
        <w:t>according to</w:t>
      </w:r>
      <w:r w:rsidR="00732EBC" w:rsidRPr="00017F65">
        <w:rPr>
          <w:color w:val="000000" w:themeColor="text1"/>
        </w:rPr>
        <w:t xml:space="preserve"> the conservation of energy:</w:t>
      </w:r>
    </w:p>
    <w:p w14:paraId="172BD214" w14:textId="77777777" w:rsidR="00F52872" w:rsidRPr="00017F65" w:rsidRDefault="00F52872" w:rsidP="003D75F1">
      <w:pPr>
        <w:pStyle w:val="ListParagraph"/>
        <w:ind w:left="0"/>
        <w:rPr>
          <w:rFonts w:asciiTheme="minorHAnsi" w:hAnsiTheme="minorHAnsi" w:cstheme="minorHAnsi"/>
          <w:color w:val="000000" w:themeColor="text1"/>
        </w:rPr>
      </w:pPr>
    </w:p>
    <w:p w14:paraId="2D05891A" w14:textId="3FBE5D7E" w:rsidR="001560EA" w:rsidRPr="00017F65" w:rsidRDefault="00A3006B" w:rsidP="00A3006B">
      <w:pPr>
        <w:tabs>
          <w:tab w:val="center" w:pos="4680"/>
          <w:tab w:val="right" w:pos="8640"/>
        </w:tabs>
        <w:rPr>
          <w:szCs w:val="28"/>
        </w:rPr>
      </w:pPr>
      <w:r w:rsidRPr="00017F65">
        <w:rPr>
          <w:rFonts w:asciiTheme="minorHAnsi" w:hAnsiTheme="minorHAnsi" w:cstheme="minorHAnsi"/>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szCs w:val="28"/>
              </w:rPr>
              <m:t>P</m:t>
            </m:r>
          </m:e>
          <m:sub>
            <m:r>
              <w:rPr>
                <w:rFonts w:ascii="Cambria Math" w:hAnsi="Cambria Math"/>
                <w:color w:val="000000" w:themeColor="text1"/>
                <w:szCs w:val="28"/>
              </w:rPr>
              <m:t>avg</m:t>
            </m:r>
          </m:sub>
        </m:sSub>
        <m:r>
          <w:rPr>
            <w:rFonts w:ascii="Cambria Math" w:hAnsi="Cambria Math"/>
            <w:color w:val="000000" w:themeColor="text1"/>
          </w:rPr>
          <m:t>∙</m:t>
        </m:r>
        <m:f>
          <m:fPr>
            <m:ctrlPr>
              <w:rPr>
                <w:rFonts w:ascii="Cambria Math" w:hAnsi="Cambria Math"/>
                <w:i/>
                <w:color w:val="000000" w:themeColor="text1"/>
                <w:szCs w:val="28"/>
              </w:rPr>
            </m:ctrlPr>
          </m:fPr>
          <m:num>
            <m:r>
              <w:rPr>
                <w:rFonts w:ascii="Cambria Math" w:hAnsi="Cambria Math"/>
                <w:color w:val="000000" w:themeColor="text1"/>
                <w:szCs w:val="28"/>
              </w:rPr>
              <m:t>1</m:t>
            </m:r>
          </m:num>
          <m:den>
            <m:sSub>
              <m:sSubPr>
                <m:ctrlPr>
                  <w:rPr>
                    <w:rFonts w:ascii="Cambria Math" w:hAnsi="Cambria Math"/>
                    <w:i/>
                    <w:color w:val="000000" w:themeColor="text1"/>
                    <w:szCs w:val="28"/>
                  </w:rPr>
                </m:ctrlPr>
              </m:sSubPr>
              <m:e>
                <m:r>
                  <w:rPr>
                    <w:rFonts w:ascii="Cambria Math" w:hAnsi="Cambria Math"/>
                    <w:color w:val="000000" w:themeColor="text1"/>
                    <w:szCs w:val="28"/>
                  </w:rPr>
                  <m:t>f</m:t>
                </m:r>
              </m:e>
              <m:sub>
                <m:r>
                  <w:rPr>
                    <w:rFonts w:ascii="Cambria Math" w:hAnsi="Cambria Math"/>
                    <w:color w:val="000000" w:themeColor="text1"/>
                    <w:szCs w:val="28"/>
                  </w:rPr>
                  <m:t>rep</m:t>
                </m:r>
              </m:sub>
            </m:sSub>
          </m:den>
        </m:f>
        <m:r>
          <w:rPr>
            <w:rFonts w:ascii="Cambria Math" w:hAnsi="Cambria Math"/>
            <w:color w:val="000000" w:themeColor="text1"/>
            <w:szCs w:val="28"/>
          </w:rPr>
          <m:t>=</m:t>
        </m:r>
        <m:f>
          <m:fPr>
            <m:ctrlPr>
              <w:rPr>
                <w:rFonts w:ascii="Cambria Math" w:hAnsi="Cambria Math"/>
                <w:i/>
                <w:color w:val="000000" w:themeColor="text1"/>
                <w:szCs w:val="28"/>
              </w:rPr>
            </m:ctrlPr>
          </m:fPr>
          <m:num>
            <m:sSub>
              <m:sSubPr>
                <m:ctrlPr>
                  <w:rPr>
                    <w:rFonts w:ascii="Cambria Math" w:hAnsi="Cambria Math"/>
                    <w:i/>
                    <w:color w:val="000000" w:themeColor="text1"/>
                  </w:rPr>
                </m:ctrlPr>
              </m:sSubPr>
              <m:e>
                <m:r>
                  <w:rPr>
                    <w:rFonts w:ascii="Cambria Math" w:hAnsi="Cambria Math"/>
                    <w:color w:val="000000" w:themeColor="text1"/>
                    <w:szCs w:val="28"/>
                  </w:rPr>
                  <m:t>P</m:t>
                </m:r>
              </m:e>
              <m:sub>
                <m:r>
                  <w:rPr>
                    <w:rFonts w:ascii="Cambria Math" w:hAnsi="Cambria Math"/>
                    <w:color w:val="000000" w:themeColor="text1"/>
                  </w:rPr>
                  <m:t>o</m:t>
                </m:r>
              </m:sub>
            </m:sSub>
          </m:num>
          <m:den>
            <m:r>
              <w:rPr>
                <w:rFonts w:ascii="Cambria Math" w:hAnsi="Cambria Math"/>
                <w:color w:val="000000" w:themeColor="text1"/>
                <w:szCs w:val="28"/>
              </w:rPr>
              <m:t>ER</m:t>
            </m:r>
          </m:den>
        </m:f>
        <m:r>
          <w:rPr>
            <w:rFonts w:ascii="Cambria Math" w:hAnsi="Cambria Math"/>
            <w:color w:val="000000" w:themeColor="text1"/>
          </w:rPr>
          <m:t>∙</m:t>
        </m:r>
        <m:f>
          <m:fPr>
            <m:ctrlPr>
              <w:rPr>
                <w:rFonts w:ascii="Cambria Math" w:hAnsi="Cambria Math"/>
                <w:i/>
                <w:color w:val="000000" w:themeColor="text1"/>
                <w:szCs w:val="28"/>
              </w:rPr>
            </m:ctrlPr>
          </m:fPr>
          <m:num>
            <m:r>
              <w:rPr>
                <w:rFonts w:ascii="Cambria Math" w:hAnsi="Cambria Math"/>
                <w:color w:val="000000" w:themeColor="text1"/>
                <w:szCs w:val="28"/>
              </w:rPr>
              <m:t>1</m:t>
            </m:r>
          </m:num>
          <m:den>
            <m:sSub>
              <m:sSubPr>
                <m:ctrlPr>
                  <w:rPr>
                    <w:rFonts w:ascii="Cambria Math" w:hAnsi="Cambria Math"/>
                    <w:i/>
                    <w:color w:val="000000" w:themeColor="text1"/>
                    <w:szCs w:val="28"/>
                  </w:rPr>
                </m:ctrlPr>
              </m:sSubPr>
              <m:e>
                <m:r>
                  <w:rPr>
                    <w:rFonts w:ascii="Cambria Math" w:hAnsi="Cambria Math"/>
                    <w:color w:val="000000" w:themeColor="text1"/>
                    <w:szCs w:val="28"/>
                  </w:rPr>
                  <m:t>f</m:t>
                </m:r>
              </m:e>
              <m:sub>
                <m:r>
                  <w:rPr>
                    <w:rFonts w:ascii="Cambria Math" w:hAnsi="Cambria Math"/>
                    <w:color w:val="000000" w:themeColor="text1"/>
                    <w:szCs w:val="28"/>
                  </w:rPr>
                  <m:t>rep</m:t>
                </m:r>
              </m:sub>
            </m:sSub>
          </m:den>
        </m:f>
        <m:r>
          <w:rPr>
            <w:rFonts w:ascii="Cambria Math" w:hAnsi="Cambria Math"/>
            <w:color w:val="000000" w:themeColor="text1"/>
            <w:szCs w:val="28"/>
          </w:rPr>
          <m:t>+</m:t>
        </m:r>
        <m:sSub>
          <m:sSubPr>
            <m:ctrlPr>
              <w:rPr>
                <w:rFonts w:ascii="Cambria Math" w:hAnsi="Cambria Math"/>
                <w:i/>
                <w:color w:val="000000" w:themeColor="text1"/>
              </w:rPr>
            </m:ctrlPr>
          </m:sSubPr>
          <m:e>
            <m:r>
              <w:rPr>
                <w:rFonts w:ascii="Cambria Math" w:hAnsi="Cambria Math"/>
                <w:color w:val="000000" w:themeColor="text1"/>
                <w:szCs w:val="28"/>
              </w:rPr>
              <m:t>P</m:t>
            </m:r>
          </m:e>
          <m:sub>
            <m:r>
              <w:rPr>
                <w:rFonts w:ascii="Cambria Math" w:hAnsi="Cambria Math"/>
                <w:color w:val="000000" w:themeColor="text1"/>
              </w:rPr>
              <m:t>o</m:t>
            </m:r>
          </m:sub>
        </m:sSub>
        <m:r>
          <w:rPr>
            <w:rFonts w:ascii="Cambria Math" w:hAnsi="Cambria Math"/>
            <w:color w:val="000000" w:themeColor="text1"/>
          </w:rPr>
          <m:t>∙τ</m:t>
        </m:r>
      </m:oMath>
      <w:r w:rsidRPr="00017F65">
        <w:rPr>
          <w:color w:val="000000" w:themeColor="text1"/>
          <w:szCs w:val="28"/>
        </w:rPr>
        <w:tab/>
      </w:r>
      <w:r w:rsidR="001560EA" w:rsidRPr="00017F65">
        <w:rPr>
          <w:szCs w:val="28"/>
        </w:rPr>
        <w:t>(</w:t>
      </w:r>
      <w:r w:rsidRPr="00017F65">
        <w:rPr>
          <w:szCs w:val="28"/>
        </w:rPr>
        <w:t>5</w:t>
      </w:r>
      <w:r w:rsidR="001560EA" w:rsidRPr="00017F65">
        <w:rPr>
          <w:szCs w:val="28"/>
        </w:rPr>
        <w:t>)</w:t>
      </w:r>
    </w:p>
    <w:p w14:paraId="05157B53" w14:textId="77777777" w:rsidR="00F52872" w:rsidRPr="00017F65" w:rsidRDefault="00F52872" w:rsidP="00A3006B">
      <w:pPr>
        <w:tabs>
          <w:tab w:val="center" w:pos="4680"/>
          <w:tab w:val="right" w:pos="8640"/>
        </w:tabs>
        <w:rPr>
          <w:szCs w:val="28"/>
        </w:rPr>
      </w:pPr>
    </w:p>
    <w:p w14:paraId="20D0D07F" w14:textId="3401619F" w:rsidR="00A3006B" w:rsidRPr="00017F65" w:rsidRDefault="005962AF" w:rsidP="007411A6">
      <w:pPr>
        <w:pStyle w:val="ListParagraph"/>
        <w:ind w:left="0"/>
        <w:rPr>
          <w:rFonts w:asciiTheme="minorHAnsi" w:hAnsiTheme="minorHAnsi" w:cstheme="minorHAnsi"/>
        </w:rPr>
      </w:pPr>
      <w:r w:rsidRPr="00017F65">
        <w:rPr>
          <w:rFonts w:asciiTheme="minorHAnsi" w:hAnsiTheme="minorHAnsi" w:cstheme="minorHAnsi"/>
          <w:color w:val="auto"/>
        </w:rPr>
        <w:t>w</w:t>
      </w:r>
      <w:r w:rsidR="00783DB2" w:rsidRPr="00017F65">
        <w:rPr>
          <w:rFonts w:asciiTheme="minorHAnsi" w:hAnsiTheme="minorHAnsi" w:cstheme="minorHAnsi"/>
          <w:color w:val="auto"/>
        </w:rPr>
        <w:t>here</w:t>
      </w:r>
      <w:r w:rsidR="00A2478F" w:rsidRPr="00017F65">
        <w:rPr>
          <w:rFonts w:asciiTheme="minorHAnsi" w:hAnsiTheme="minorHAnsi" w:cstheme="minorHAnsi"/>
          <w:color w:val="auto"/>
        </w:rPr>
        <w:t xml:space="preserve"> </w:t>
      </w:r>
      <w:proofErr w:type="spellStart"/>
      <w:r w:rsidR="00A2478F" w:rsidRPr="00017F65">
        <w:rPr>
          <w:rFonts w:asciiTheme="minorHAnsi" w:hAnsiTheme="minorHAnsi" w:cstheme="minorHAnsi"/>
          <w:i/>
          <w:iCs/>
          <w:color w:val="auto"/>
        </w:rPr>
        <w:t>P</w:t>
      </w:r>
      <w:r w:rsidR="00A2478F" w:rsidRPr="00017F65">
        <w:rPr>
          <w:rFonts w:asciiTheme="minorHAnsi" w:hAnsiTheme="minorHAnsi" w:cstheme="minorHAnsi"/>
          <w:i/>
          <w:iCs/>
          <w:color w:val="auto"/>
          <w:vertAlign w:val="subscript"/>
        </w:rPr>
        <w:t>avg</w:t>
      </w:r>
      <w:proofErr w:type="spellEnd"/>
      <w:r w:rsidR="00783DB2" w:rsidRPr="00017F65">
        <w:rPr>
          <w:rFonts w:asciiTheme="minorHAnsi" w:hAnsiTheme="minorHAnsi" w:cstheme="minorHAnsi"/>
          <w:color w:val="auto"/>
        </w:rPr>
        <w:t xml:space="preserve"> </w:t>
      </w:r>
      <w:r w:rsidR="00783DB2" w:rsidRPr="00017F65">
        <w:rPr>
          <w:rFonts w:asciiTheme="minorHAnsi" w:hAnsiTheme="minorHAnsi" w:cstheme="minorHAnsi"/>
        </w:rPr>
        <w:t>is the optical average power of the pulse train</w:t>
      </w:r>
      <w:r w:rsidRPr="00017F65">
        <w:rPr>
          <w:rFonts w:asciiTheme="minorHAnsi" w:hAnsiTheme="minorHAnsi" w:cstheme="minorHAnsi"/>
        </w:rPr>
        <w:t>;</w:t>
      </w:r>
      <w:r w:rsidR="00A2478F" w:rsidRPr="00017F65">
        <w:rPr>
          <w:rFonts w:asciiTheme="minorHAnsi" w:hAnsiTheme="minorHAnsi" w:cstheme="minorHAnsi"/>
        </w:rPr>
        <w:t xml:space="preserve"> </w:t>
      </w:r>
      <w:proofErr w:type="spellStart"/>
      <w:r w:rsidR="00A2478F" w:rsidRPr="00017F65">
        <w:rPr>
          <w:rFonts w:asciiTheme="minorHAnsi" w:hAnsiTheme="minorHAnsi" w:cstheme="minorHAnsi"/>
          <w:i/>
          <w:iCs/>
        </w:rPr>
        <w:t>f</w:t>
      </w:r>
      <w:r w:rsidR="00A2478F" w:rsidRPr="00017F65">
        <w:rPr>
          <w:rFonts w:asciiTheme="minorHAnsi" w:hAnsiTheme="minorHAnsi" w:cstheme="minorHAnsi"/>
          <w:i/>
          <w:iCs/>
          <w:vertAlign w:val="subscript"/>
        </w:rPr>
        <w:t>rep</w:t>
      </w:r>
      <w:proofErr w:type="spellEnd"/>
      <w:r w:rsidR="00783DB2" w:rsidRPr="00017F65">
        <w:rPr>
          <w:rFonts w:asciiTheme="minorHAnsi" w:hAnsiTheme="minorHAnsi" w:cstheme="minorHAnsi"/>
          <w:szCs w:val="28"/>
        </w:rPr>
        <w:t xml:space="preserve"> is the repetition rate</w:t>
      </w:r>
      <w:r w:rsidRPr="00017F65">
        <w:rPr>
          <w:rFonts w:asciiTheme="minorHAnsi" w:hAnsiTheme="minorHAnsi" w:cstheme="minorHAnsi"/>
          <w:szCs w:val="28"/>
        </w:rPr>
        <w:t>;</w:t>
      </w:r>
      <w:r w:rsidR="00783DB2" w:rsidRPr="00017F65">
        <w:rPr>
          <w:rFonts w:asciiTheme="minorHAnsi" w:hAnsiTheme="minorHAnsi" w:cstheme="minorHAnsi"/>
          <w:szCs w:val="28"/>
        </w:rPr>
        <w:t xml:space="preserve"> </w:t>
      </w:r>
      <w:r w:rsidR="00A2478F" w:rsidRPr="00017F65">
        <w:rPr>
          <w:rFonts w:asciiTheme="minorHAnsi" w:hAnsiTheme="minorHAnsi" w:cstheme="minorHAnsi"/>
          <w:szCs w:val="28"/>
        </w:rPr>
        <w:t>and</w:t>
      </w:r>
      <w:r w:rsidR="00A2478F" w:rsidRPr="00017F65">
        <w:t xml:space="preserve"> </w:t>
      </w:r>
      <w:r w:rsidR="00A2478F" w:rsidRPr="00017F65">
        <w:rPr>
          <w:rFonts w:asciiTheme="minorHAnsi" w:hAnsiTheme="minorHAnsi" w:cstheme="minorHAnsi"/>
          <w:i/>
          <w:iCs/>
          <w:szCs w:val="28"/>
        </w:rPr>
        <w:t>τ</w:t>
      </w:r>
      <w:r w:rsidR="00783DB2" w:rsidRPr="00017F65">
        <w:rPr>
          <w:rFonts w:asciiTheme="minorHAnsi" w:hAnsiTheme="minorHAnsi" w:cstheme="minorHAnsi"/>
        </w:rPr>
        <w:t xml:space="preserve"> is the pulse width. </w:t>
      </w:r>
      <w:r w:rsidR="00297613" w:rsidRPr="00017F65">
        <w:rPr>
          <w:rFonts w:asciiTheme="minorHAnsi" w:hAnsiTheme="minorHAnsi" w:cstheme="minorHAnsi"/>
        </w:rPr>
        <w:t xml:space="preserve">The </w:t>
      </w:r>
      <w:r w:rsidR="00F36F9C" w:rsidRPr="00017F65">
        <w:rPr>
          <w:rFonts w:asciiTheme="minorHAnsi" w:hAnsiTheme="minorHAnsi" w:cstheme="minorHAnsi"/>
        </w:rPr>
        <w:t xml:space="preserve">ER </w:t>
      </w:r>
      <w:r w:rsidR="00297613" w:rsidRPr="00017F65">
        <w:rPr>
          <w:rFonts w:asciiTheme="minorHAnsi" w:hAnsiTheme="minorHAnsi" w:cstheme="minorHAnsi"/>
        </w:rPr>
        <w:t>of the</w:t>
      </w:r>
      <w:r w:rsidR="00F36F9C" w:rsidRPr="00017F65">
        <w:rPr>
          <w:rFonts w:asciiTheme="minorHAnsi" w:hAnsiTheme="minorHAnsi" w:cstheme="minorHAnsi"/>
        </w:rPr>
        <w:t xml:space="preserve"> SOA is usually more than 30 dBm, </w:t>
      </w:r>
      <w:r w:rsidR="0049501A" w:rsidRPr="00017F65">
        <w:rPr>
          <w:rFonts w:asciiTheme="minorHAnsi" w:hAnsiTheme="minorHAnsi" w:cstheme="minorHAnsi"/>
        </w:rPr>
        <w:t>efficiently avoiding</w:t>
      </w:r>
      <w:r w:rsidR="00A71C7D" w:rsidRPr="00017F65">
        <w:rPr>
          <w:rFonts w:asciiTheme="minorHAnsi" w:hAnsiTheme="minorHAnsi" w:cstheme="minorHAnsi"/>
        </w:rPr>
        <w:t xml:space="preserve"> NLE</w:t>
      </w:r>
      <w:r w:rsidR="00433653" w:rsidRPr="00017F65">
        <w:rPr>
          <w:rFonts w:asciiTheme="minorHAnsi" w:hAnsiTheme="minorHAnsi" w:cstheme="minorHAnsi"/>
        </w:rPr>
        <w:fldChar w:fldCharType="begin" w:fldLock="1"/>
      </w:r>
      <w:r w:rsidR="00074D24" w:rsidRPr="00017F65">
        <w:rPr>
          <w:rFonts w:asciiTheme="minorHAnsi" w:hAnsiTheme="minorHAnsi" w:cstheme="minorHAnsi"/>
        </w:rPr>
        <w:instrText>ADDIN CSL_CITATION {"citationItems":[{"id":"ITEM-1","itemData":{"DOI":"https://doi.org/10.1364/CLEO_AT.2017.JTu5A.85","author":[{"dropping-particle":"","family":"Feng","given":"Cheng","non-dropping-particle":"","parse-names":false,"suffix":""},{"dropping-particle":"","family":"Iribas","given":"Haritz","non-dropping-particle":"","parse-names":false,"suffix":""},{"dropping-particle":"","family":"Marinelaerña","given":"Jon","non-dropping-particle":"","parse-names":false,"suffix":""},{"dropping-particle":"","family":"Schneider","given":"Thomas","non-dropping-particle":"","parse-names":false,"suffix":""},{"dropping-particle":"","family":"Loayssa","given":"Alayn","non-dropping-particle":"","parse-names":false,"suffix":""}],"container-title":"Conference on Lasers and Electro-Optics","id":"ITEM-1","issued":{"date-parts":[["2017"]]},"page":"JTu5A.85","publisher-place":"San Jose, Califonia, United States","title":"Detrimental Effects in Brillouin Distributed Sensors Caused By EDFA Transient","type":"paper-conference"},"uris":["http://www.mendeley.com/documents/?uuid=5a88e851-af4b-4b23-92c8-c06ad1c94612"]},{"id":"ITEM-2","itemData":{"DOI":"10.1364/OE.25.027896","ISSN":"1094-4087","author":[{"dropping-particle":"","family":"Iribas","given":"Haritz","non-dropping-particle":"","parse-names":false,"suffix":""},{"dropping-particle":"","family":"Mariñelarena","given":"Jon","non-dropping-particle":"","parse-names":false,"suffix":""},{"dropping-particle":"","family":"Feng","given":"Cheng","non-dropping-particle":"","parse-names":false,"suffix":""},{"dropping-particle":"","family":"Urricelqui","given":"Javier","non-dropping-particle":"","parse-names":false,"suffix":""},{"dropping-particle":"","family":"Schneider","given":"Thomas","non-dropping-particle":"","parse-names":false,"suffix":""},{"dropping-particle":"","family":"Loayssa","given":"Alayn","non-dropping-particle":"","parse-names":false,"suffix":""}],"container-title":"Optics Express","id":"ITEM-2","issue":"22","issued":{"date-parts":[["2017"]]},"page":"27896-27911","title":"Effects of pump pulse extinction ratio in Brillouin optical time-domain analysis sensors","type":"article-journal","volume":"25"},"uris":["http://www.mendeley.com/documents/?uuid=0b706014-f720-4f70-9034-a924b53adc5c"]}],"mendeley":{"formattedCitation":"&lt;sup&gt;31,32&lt;/sup&gt;","plainTextFormattedCitation":"31,32","previouslyFormattedCitation":"&lt;sup&gt;31,32&lt;/sup&gt;"},"properties":{"noteIndex":0},"schema":"https://github.com/citation-style-language/schema/raw/master/csl-citation.json"}</w:instrText>
      </w:r>
      <w:r w:rsidR="00433653" w:rsidRPr="00017F65">
        <w:rPr>
          <w:rFonts w:asciiTheme="minorHAnsi" w:hAnsiTheme="minorHAnsi" w:cstheme="minorHAnsi"/>
        </w:rPr>
        <w:fldChar w:fldCharType="separate"/>
      </w:r>
      <w:r w:rsidR="00F922AA" w:rsidRPr="00017F65">
        <w:rPr>
          <w:rFonts w:asciiTheme="minorHAnsi" w:hAnsiTheme="minorHAnsi" w:cstheme="minorHAnsi"/>
          <w:noProof/>
          <w:vertAlign w:val="superscript"/>
        </w:rPr>
        <w:t>31,32</w:t>
      </w:r>
      <w:r w:rsidR="00433653" w:rsidRPr="00017F65">
        <w:rPr>
          <w:rFonts w:asciiTheme="minorHAnsi" w:hAnsiTheme="minorHAnsi" w:cstheme="minorHAnsi"/>
        </w:rPr>
        <w:fldChar w:fldCharType="end"/>
      </w:r>
      <w:r w:rsidR="00A71C7D" w:rsidRPr="00017F65">
        <w:rPr>
          <w:rFonts w:asciiTheme="minorHAnsi" w:hAnsiTheme="minorHAnsi" w:cstheme="minorHAnsi"/>
        </w:rPr>
        <w:t>.</w:t>
      </w:r>
      <w:r w:rsidR="00ED4412" w:rsidRPr="00017F65">
        <w:rPr>
          <w:rFonts w:asciiTheme="minorHAnsi" w:hAnsiTheme="minorHAnsi" w:cstheme="minorHAnsi"/>
        </w:rPr>
        <w:t xml:space="preserve"> </w:t>
      </w:r>
    </w:p>
    <w:p w14:paraId="7EF6EBAF" w14:textId="77777777" w:rsidR="00A3006B" w:rsidRPr="00017F65" w:rsidRDefault="00A3006B" w:rsidP="007411A6">
      <w:pPr>
        <w:pStyle w:val="ListParagraph"/>
        <w:ind w:left="0"/>
        <w:rPr>
          <w:rFonts w:asciiTheme="minorHAnsi" w:hAnsiTheme="minorHAnsi" w:cstheme="minorHAnsi"/>
          <w:highlight w:val="yellow"/>
        </w:rPr>
      </w:pPr>
    </w:p>
    <w:p w14:paraId="0C7F25B4" w14:textId="20F3D1D6" w:rsidR="00707EEB" w:rsidRPr="00017F65" w:rsidRDefault="00A3006B" w:rsidP="007411A6">
      <w:pPr>
        <w:pStyle w:val="ListParagraph"/>
        <w:ind w:left="0"/>
      </w:pPr>
      <w:r w:rsidRPr="00017F65">
        <w:rPr>
          <w:rFonts w:asciiTheme="minorHAnsi" w:hAnsiTheme="minorHAnsi" w:cstheme="minorHAnsi"/>
          <w:highlight w:val="yellow"/>
        </w:rPr>
        <w:t>NOTE</w:t>
      </w:r>
      <w:r w:rsidR="00F856C3" w:rsidRPr="00017F65">
        <w:rPr>
          <w:rFonts w:asciiTheme="minorHAnsi" w:hAnsiTheme="minorHAnsi" w:cstheme="minorHAnsi"/>
          <w:highlight w:val="yellow"/>
        </w:rPr>
        <w:t xml:space="preserve">: </w:t>
      </w:r>
      <w:r w:rsidRPr="00017F65">
        <w:rPr>
          <w:rFonts w:asciiTheme="minorHAnsi" w:hAnsiTheme="minorHAnsi" w:cstheme="minorHAnsi"/>
          <w:highlight w:val="yellow"/>
        </w:rPr>
        <w:t>S</w:t>
      </w:r>
      <w:r w:rsidR="00122C83" w:rsidRPr="00017F65">
        <w:rPr>
          <w:highlight w:val="yellow"/>
        </w:rPr>
        <w:t xml:space="preserve">witch off the EDFA before disconnecting the PD and </w:t>
      </w:r>
      <w:r w:rsidRPr="00017F65">
        <w:rPr>
          <w:highlight w:val="yellow"/>
        </w:rPr>
        <w:t xml:space="preserve">continuing </w:t>
      </w:r>
      <w:r w:rsidR="005962AF" w:rsidRPr="00017F65">
        <w:rPr>
          <w:highlight w:val="yellow"/>
        </w:rPr>
        <w:t xml:space="preserve">to build </w:t>
      </w:r>
      <w:r w:rsidR="00122C83" w:rsidRPr="00017F65">
        <w:rPr>
          <w:highlight w:val="yellow"/>
        </w:rPr>
        <w:t>the system.</w:t>
      </w:r>
    </w:p>
    <w:p w14:paraId="3E1F8049" w14:textId="77777777" w:rsidR="007411A6" w:rsidRPr="00017F65" w:rsidRDefault="007411A6" w:rsidP="007411A6">
      <w:pPr>
        <w:pStyle w:val="ListParagraph"/>
        <w:ind w:left="0"/>
        <w:rPr>
          <w:highlight w:val="yellow"/>
        </w:rPr>
      </w:pPr>
    </w:p>
    <w:p w14:paraId="1497236F" w14:textId="54083850" w:rsidR="00707EEB" w:rsidRPr="00017F65" w:rsidRDefault="003D37D8" w:rsidP="007411A6">
      <w:pPr>
        <w:pStyle w:val="ListParagraph"/>
        <w:numPr>
          <w:ilvl w:val="1"/>
          <w:numId w:val="33"/>
        </w:numPr>
        <w:rPr>
          <w:highlight w:val="yellow"/>
        </w:rPr>
      </w:pPr>
      <w:r w:rsidRPr="00017F65">
        <w:rPr>
          <w:rFonts w:asciiTheme="minorHAnsi" w:hAnsiTheme="minorHAnsi" w:cstheme="minorHAnsi"/>
          <w:color w:val="auto"/>
          <w:highlight w:val="yellow"/>
        </w:rPr>
        <w:t>Connect port 2 of the Cir with one end of the FUT</w:t>
      </w:r>
      <w:r w:rsidR="000D0741" w:rsidRPr="00017F65">
        <w:rPr>
          <w:rFonts w:asciiTheme="minorHAnsi" w:hAnsiTheme="minorHAnsi" w:cstheme="minorHAnsi"/>
          <w:color w:val="auto"/>
          <w:highlight w:val="yellow"/>
        </w:rPr>
        <w:t xml:space="preserve"> to complete set</w:t>
      </w:r>
      <w:r w:rsidR="005962AF" w:rsidRPr="00017F65">
        <w:rPr>
          <w:rFonts w:asciiTheme="minorHAnsi" w:hAnsiTheme="minorHAnsi" w:cstheme="minorHAnsi"/>
          <w:color w:val="auto"/>
          <w:highlight w:val="yellow"/>
        </w:rPr>
        <w:t xml:space="preserve">ting </w:t>
      </w:r>
      <w:r w:rsidR="000D0741" w:rsidRPr="00017F65">
        <w:rPr>
          <w:rFonts w:asciiTheme="minorHAnsi" w:hAnsiTheme="minorHAnsi" w:cstheme="minorHAnsi"/>
          <w:color w:val="auto"/>
          <w:highlight w:val="yellow"/>
        </w:rPr>
        <w:t>up the pump branch.</w:t>
      </w:r>
      <w:r w:rsidR="00C86A25" w:rsidRPr="00017F65">
        <w:rPr>
          <w:rFonts w:asciiTheme="minorHAnsi" w:hAnsiTheme="minorHAnsi" w:cstheme="minorHAnsi"/>
          <w:color w:val="auto"/>
          <w:highlight w:val="yellow"/>
        </w:rPr>
        <w:t xml:space="preserve"> Check if the system will suffer from MI by checking the spectrum from the other end of the FUT in the OSA and setting the EDFA </w:t>
      </w:r>
      <w:r w:rsidR="00D52B64" w:rsidRPr="00017F65">
        <w:rPr>
          <w:rFonts w:asciiTheme="minorHAnsi" w:hAnsiTheme="minorHAnsi" w:cstheme="minorHAnsi"/>
          <w:color w:val="auto"/>
          <w:highlight w:val="yellow"/>
        </w:rPr>
        <w:t xml:space="preserve">at </w:t>
      </w:r>
      <w:r w:rsidR="007408D1" w:rsidRPr="00017F65">
        <w:rPr>
          <w:rFonts w:asciiTheme="minorHAnsi" w:hAnsiTheme="minorHAnsi" w:cstheme="minorHAnsi"/>
          <w:color w:val="auto"/>
          <w:highlight w:val="yellow"/>
        </w:rPr>
        <w:t xml:space="preserve">a </w:t>
      </w:r>
      <w:r w:rsidR="00C86A25" w:rsidRPr="00017F65">
        <w:rPr>
          <w:rFonts w:asciiTheme="minorHAnsi" w:hAnsiTheme="minorHAnsi" w:cstheme="minorHAnsi"/>
          <w:color w:val="auto"/>
          <w:highlight w:val="yellow"/>
        </w:rPr>
        <w:t>constant current value</w:t>
      </w:r>
      <w:r w:rsidR="005962AF" w:rsidRPr="00017F65">
        <w:rPr>
          <w:rFonts w:asciiTheme="minorHAnsi" w:hAnsiTheme="minorHAnsi" w:cstheme="minorHAnsi"/>
          <w:color w:val="auto"/>
          <w:highlight w:val="yellow"/>
        </w:rPr>
        <w:t>,</w:t>
      </w:r>
      <w:r w:rsidR="00A2478F" w:rsidRPr="00017F65">
        <w:rPr>
          <w:rFonts w:asciiTheme="minorHAnsi" w:hAnsiTheme="minorHAnsi" w:cstheme="minorHAnsi"/>
          <w:color w:val="auto"/>
          <w:highlight w:val="yellow"/>
        </w:rPr>
        <w:t xml:space="preserve"> </w:t>
      </w:r>
      <w:r w:rsidR="00A2478F" w:rsidRPr="00017F65">
        <w:rPr>
          <w:rFonts w:asciiTheme="minorHAnsi" w:hAnsiTheme="minorHAnsi" w:cstheme="minorHAnsi"/>
          <w:i/>
          <w:iCs/>
          <w:color w:val="auto"/>
          <w:highlight w:val="yellow"/>
        </w:rPr>
        <w:t>I</w:t>
      </w:r>
      <w:r w:rsidR="00A2478F" w:rsidRPr="00017F65">
        <w:rPr>
          <w:rFonts w:asciiTheme="minorHAnsi" w:hAnsiTheme="minorHAnsi" w:cstheme="minorHAnsi"/>
          <w:i/>
          <w:iCs/>
          <w:color w:val="auto"/>
          <w:highlight w:val="yellow"/>
          <w:vertAlign w:val="subscript"/>
        </w:rPr>
        <w:t>20</w:t>
      </w:r>
      <w:r w:rsidR="00C86A25" w:rsidRPr="00017F65">
        <w:rPr>
          <w:rFonts w:asciiTheme="minorHAnsi" w:hAnsiTheme="minorHAnsi" w:cstheme="minorHAnsi"/>
          <w:highlight w:val="yellow"/>
        </w:rPr>
        <w:t>. If the detected spectrum is the same (in shape, not necessarily in amplitude)</w:t>
      </w:r>
      <w:r w:rsidR="000B2736" w:rsidRPr="00017F65">
        <w:rPr>
          <w:rFonts w:asciiTheme="minorHAnsi" w:hAnsiTheme="minorHAnsi" w:cstheme="minorHAnsi"/>
          <w:highlight w:val="yellow"/>
        </w:rPr>
        <w:t xml:space="preserve"> to the one measured in </w:t>
      </w:r>
      <w:r w:rsidR="005962AF" w:rsidRPr="00017F65">
        <w:rPr>
          <w:rFonts w:asciiTheme="minorHAnsi" w:hAnsiTheme="minorHAnsi" w:cstheme="minorHAnsi"/>
          <w:highlight w:val="yellow"/>
        </w:rPr>
        <w:t xml:space="preserve">step </w:t>
      </w:r>
      <w:r w:rsidR="000B2736" w:rsidRPr="00017F65">
        <w:rPr>
          <w:rFonts w:asciiTheme="minorHAnsi" w:hAnsiTheme="minorHAnsi" w:cstheme="minorHAnsi"/>
          <w:highlight w:val="yellow"/>
        </w:rPr>
        <w:t>2.1</w:t>
      </w:r>
      <w:r w:rsidR="00C86A25" w:rsidRPr="00017F65">
        <w:rPr>
          <w:rFonts w:asciiTheme="minorHAnsi" w:hAnsiTheme="minorHAnsi" w:cstheme="minorHAnsi"/>
          <w:highlight w:val="yellow"/>
        </w:rPr>
        <w:t>, then the system is free from MI</w:t>
      </w:r>
      <w:r w:rsidR="005962AF" w:rsidRPr="00017F65">
        <w:rPr>
          <w:rFonts w:asciiTheme="minorHAnsi" w:hAnsiTheme="minorHAnsi" w:cstheme="minorHAnsi"/>
          <w:highlight w:val="yellow"/>
        </w:rPr>
        <w:t>.</w:t>
      </w:r>
      <w:r w:rsidR="00C86A25" w:rsidRPr="00017F65">
        <w:rPr>
          <w:rFonts w:asciiTheme="minorHAnsi" w:hAnsiTheme="minorHAnsi" w:cstheme="minorHAnsi"/>
          <w:highlight w:val="yellow"/>
        </w:rPr>
        <w:t xml:space="preserve"> </w:t>
      </w:r>
      <w:r w:rsidR="005962AF" w:rsidRPr="00017F65">
        <w:rPr>
          <w:rFonts w:asciiTheme="minorHAnsi" w:hAnsiTheme="minorHAnsi" w:cstheme="minorHAnsi"/>
          <w:highlight w:val="yellow"/>
        </w:rPr>
        <w:t>O</w:t>
      </w:r>
      <w:r w:rsidR="00C86A25" w:rsidRPr="00017F65">
        <w:rPr>
          <w:rFonts w:asciiTheme="minorHAnsi" w:hAnsiTheme="minorHAnsi" w:cstheme="minorHAnsi"/>
          <w:highlight w:val="yellow"/>
        </w:rPr>
        <w:t>therwise</w:t>
      </w:r>
      <w:r w:rsidR="005962AF" w:rsidRPr="00017F65">
        <w:rPr>
          <w:rFonts w:asciiTheme="minorHAnsi" w:hAnsiTheme="minorHAnsi" w:cstheme="minorHAnsi"/>
          <w:highlight w:val="yellow"/>
        </w:rPr>
        <w:t>,</w:t>
      </w:r>
      <w:r w:rsidR="00C86A25" w:rsidRPr="00017F65">
        <w:rPr>
          <w:rFonts w:asciiTheme="minorHAnsi" w:hAnsiTheme="minorHAnsi" w:cstheme="minorHAnsi"/>
          <w:highlight w:val="yellow"/>
        </w:rPr>
        <w:t xml:space="preserve"> </w:t>
      </w:r>
      <w:r w:rsidR="00197BD6" w:rsidRPr="00017F65">
        <w:rPr>
          <w:rFonts w:asciiTheme="minorHAnsi" w:hAnsiTheme="minorHAnsi" w:cstheme="minorHAnsi"/>
          <w:highlight w:val="yellow"/>
        </w:rPr>
        <w:t xml:space="preserve">when </w:t>
      </w:r>
      <w:r w:rsidR="00C86A25" w:rsidRPr="00017F65">
        <w:rPr>
          <w:rFonts w:asciiTheme="minorHAnsi" w:hAnsiTheme="minorHAnsi" w:cstheme="minorHAnsi"/>
          <w:highlight w:val="yellow"/>
        </w:rPr>
        <w:t xml:space="preserve">obvious </w:t>
      </w:r>
      <w:r w:rsidR="009303AD" w:rsidRPr="00017F65">
        <w:rPr>
          <w:rFonts w:asciiTheme="minorHAnsi" w:hAnsiTheme="minorHAnsi" w:cstheme="minorHAnsi"/>
          <w:highlight w:val="yellow"/>
        </w:rPr>
        <w:t xml:space="preserve">spectrum </w:t>
      </w:r>
      <w:r w:rsidR="00C86A25" w:rsidRPr="00017F65">
        <w:rPr>
          <w:rFonts w:asciiTheme="minorHAnsi" w:hAnsiTheme="minorHAnsi" w:cstheme="minorHAnsi"/>
          <w:highlight w:val="yellow"/>
        </w:rPr>
        <w:t xml:space="preserve">broadening or </w:t>
      </w:r>
      <w:r w:rsidR="009303AD" w:rsidRPr="00017F65">
        <w:rPr>
          <w:rFonts w:asciiTheme="minorHAnsi" w:hAnsiTheme="minorHAnsi" w:cstheme="minorHAnsi"/>
          <w:highlight w:val="yellow"/>
        </w:rPr>
        <w:t>peak</w:t>
      </w:r>
      <w:r w:rsidR="00C86A25" w:rsidRPr="00017F65">
        <w:rPr>
          <w:rFonts w:asciiTheme="minorHAnsi" w:hAnsiTheme="minorHAnsi" w:cstheme="minorHAnsi"/>
          <w:highlight w:val="yellow"/>
        </w:rPr>
        <w:t xml:space="preserve"> splitting</w:t>
      </w:r>
      <w:r w:rsidR="000B6F53" w:rsidRPr="00017F65">
        <w:rPr>
          <w:rFonts w:asciiTheme="minorHAnsi" w:hAnsiTheme="minorHAnsi" w:cstheme="minorHAnsi"/>
          <w:highlight w:val="yellow"/>
        </w:rPr>
        <w:fldChar w:fldCharType="begin" w:fldLock="1"/>
      </w:r>
      <w:r w:rsidR="00074D24" w:rsidRPr="00017F65">
        <w:rPr>
          <w:rFonts w:asciiTheme="minorHAnsi" w:hAnsiTheme="minorHAnsi" w:cstheme="minorHAnsi"/>
          <w:highlight w:val="yellow"/>
        </w:rPr>
        <w:instrText>ADDIN CSL_CITATION {"citationItems":[{"id":"ITEM-1","itemData":{"DOI":"10.1103/PhysRevLett.56.135","ISBN":"0031-9007","ISSN":"00319007","PMID":"10032874","abstract":"We report the first observation of the modulational instability of light waves in dielectric material using a neodymium-doped yttrium aluminum garnet laser operated at 1.319 &amp;micro;m and single-mode optical fibers with anomalous group-velocity dispersion. The observed results are in good agreement with the theoretical predictions. The relationship between the modulation instability and parametric four-wave mixing and the interplay with stimulated Raman and Brillouin scatterings are also presented.","author":[{"dropping-particle":"","family":"Tai","given":"K.","non-dropping-particle":"","parse-names":false,"suffix":""},{"dropping-particle":"","family":"Hasegawa","given":"A.","non-dropping-particle":"","parse-names":false,"suffix":""},{"dropping-particle":"","family":"Tomita","given":"A.","non-dropping-particle":"","parse-names":false,"suffix":""}],"container-title":"Physical Review Letters","id":"ITEM-1","issue":"2","issued":{"date-parts":[["1986"]]},"note":"The first observation of modulation instability in optical fiber.","page":"135-138","title":"Observation of modulational instability in optical fibers","type":"article-journal","volume":"56"},"uris":["http://www.mendeley.com/documents/?uuid=ed683fda-b401-478e-9758-6b480d499192"]}],"mendeley":{"formattedCitation":"&lt;sup&gt;33&lt;/sup&gt;","plainTextFormattedCitation":"33","previouslyFormattedCitation":"&lt;sup&gt;33&lt;/sup&gt;"},"properties":{"noteIndex":0},"schema":"https://github.com/citation-style-language/schema/raw/master/csl-citation.json"}</w:instrText>
      </w:r>
      <w:r w:rsidR="000B6F53" w:rsidRPr="00017F65">
        <w:rPr>
          <w:rFonts w:asciiTheme="minorHAnsi" w:hAnsiTheme="minorHAnsi" w:cstheme="minorHAnsi"/>
          <w:highlight w:val="yellow"/>
        </w:rPr>
        <w:fldChar w:fldCharType="separate"/>
      </w:r>
      <w:r w:rsidR="00F922AA" w:rsidRPr="00017F65">
        <w:rPr>
          <w:rFonts w:asciiTheme="minorHAnsi" w:hAnsiTheme="minorHAnsi" w:cstheme="minorHAnsi"/>
          <w:noProof/>
          <w:highlight w:val="yellow"/>
          <w:vertAlign w:val="superscript"/>
        </w:rPr>
        <w:t>33</w:t>
      </w:r>
      <w:r w:rsidR="000B6F53" w:rsidRPr="00017F65">
        <w:rPr>
          <w:rFonts w:asciiTheme="minorHAnsi" w:hAnsiTheme="minorHAnsi" w:cstheme="minorHAnsi"/>
          <w:highlight w:val="yellow"/>
        </w:rPr>
        <w:fldChar w:fldCharType="end"/>
      </w:r>
      <w:r w:rsidR="00197BD6" w:rsidRPr="00017F65">
        <w:rPr>
          <w:rFonts w:asciiTheme="minorHAnsi" w:hAnsiTheme="minorHAnsi" w:cstheme="minorHAnsi"/>
          <w:highlight w:val="yellow"/>
        </w:rPr>
        <w:t xml:space="preserve"> </w:t>
      </w:r>
      <w:r w:rsidR="005962AF" w:rsidRPr="00017F65">
        <w:rPr>
          <w:rFonts w:asciiTheme="minorHAnsi" w:hAnsiTheme="minorHAnsi" w:cstheme="minorHAnsi"/>
          <w:highlight w:val="yellow"/>
        </w:rPr>
        <w:t>are</w:t>
      </w:r>
      <w:r w:rsidR="00197BD6" w:rsidRPr="00017F65">
        <w:rPr>
          <w:rFonts w:asciiTheme="minorHAnsi" w:hAnsiTheme="minorHAnsi" w:cstheme="minorHAnsi"/>
          <w:highlight w:val="yellow"/>
        </w:rPr>
        <w:t xml:space="preserve"> observed</w:t>
      </w:r>
      <w:r w:rsidR="005962AF" w:rsidRPr="00017F65">
        <w:rPr>
          <w:rFonts w:asciiTheme="minorHAnsi" w:hAnsiTheme="minorHAnsi" w:cstheme="minorHAnsi"/>
          <w:highlight w:val="yellow"/>
        </w:rPr>
        <w:t>,</w:t>
      </w:r>
      <w:r w:rsidR="00C86A25" w:rsidRPr="00017F65">
        <w:rPr>
          <w:rFonts w:asciiTheme="minorHAnsi" w:hAnsiTheme="minorHAnsi" w:cstheme="minorHAnsi"/>
          <w:highlight w:val="yellow"/>
        </w:rPr>
        <w:t xml:space="preserve"> reduce the EDFA</w:t>
      </w:r>
      <w:r w:rsidR="00E13F2D" w:rsidRPr="00017F65">
        <w:rPr>
          <w:rFonts w:asciiTheme="minorHAnsi" w:hAnsiTheme="minorHAnsi" w:cstheme="minorHAnsi"/>
          <w:highlight w:val="yellow"/>
        </w:rPr>
        <w:t xml:space="preserve"> 1</w:t>
      </w:r>
      <w:r w:rsidR="00C86A25" w:rsidRPr="00017F65">
        <w:rPr>
          <w:rFonts w:asciiTheme="minorHAnsi" w:hAnsiTheme="minorHAnsi" w:cstheme="minorHAnsi"/>
          <w:highlight w:val="yellow"/>
        </w:rPr>
        <w:t xml:space="preserve"> current to maintain the spectrum shape.</w:t>
      </w:r>
    </w:p>
    <w:p w14:paraId="16274A3D" w14:textId="77777777" w:rsidR="007411A6" w:rsidRPr="00017F65" w:rsidRDefault="007411A6" w:rsidP="007411A6">
      <w:pPr>
        <w:pStyle w:val="ListParagraph"/>
        <w:ind w:left="0"/>
        <w:rPr>
          <w:highlight w:val="yellow"/>
        </w:rPr>
      </w:pPr>
    </w:p>
    <w:p w14:paraId="033A9E80" w14:textId="5A653A84" w:rsidR="00707EEB" w:rsidRPr="00017F65" w:rsidRDefault="00D14AE5" w:rsidP="007411A6">
      <w:pPr>
        <w:pStyle w:val="ListParagraph"/>
        <w:numPr>
          <w:ilvl w:val="1"/>
          <w:numId w:val="33"/>
        </w:numPr>
        <w:rPr>
          <w:highlight w:val="yellow"/>
        </w:rPr>
      </w:pPr>
      <w:r w:rsidRPr="00017F65">
        <w:rPr>
          <w:rFonts w:asciiTheme="minorHAnsi" w:hAnsiTheme="minorHAnsi" w:cstheme="minorHAnsi"/>
          <w:color w:val="auto"/>
        </w:rPr>
        <w:t xml:space="preserve">Connect the 90% output of the OC </w:t>
      </w:r>
      <w:r w:rsidR="00B8403E" w:rsidRPr="00017F65">
        <w:rPr>
          <w:rFonts w:asciiTheme="minorHAnsi" w:hAnsiTheme="minorHAnsi" w:cstheme="minorHAnsi"/>
          <w:color w:val="auto"/>
        </w:rPr>
        <w:t>to a 50:50 OC 1 and connect one of the OC 1 output</w:t>
      </w:r>
      <w:r w:rsidR="005962AF" w:rsidRPr="00017F65">
        <w:rPr>
          <w:rFonts w:asciiTheme="minorHAnsi" w:hAnsiTheme="minorHAnsi" w:cstheme="minorHAnsi"/>
          <w:color w:val="auto"/>
        </w:rPr>
        <w:t>s</w:t>
      </w:r>
      <w:r w:rsidR="00B8403E" w:rsidRPr="00017F65">
        <w:rPr>
          <w:rFonts w:asciiTheme="minorHAnsi" w:hAnsiTheme="minorHAnsi" w:cstheme="minorHAnsi"/>
          <w:color w:val="auto"/>
        </w:rPr>
        <w:t xml:space="preserve"> </w:t>
      </w:r>
      <w:r w:rsidRPr="00017F65">
        <w:rPr>
          <w:rFonts w:asciiTheme="minorHAnsi" w:hAnsiTheme="minorHAnsi" w:cstheme="minorHAnsi"/>
          <w:color w:val="auto"/>
        </w:rPr>
        <w:t>to the Mach-Zehnder modulator (MZM</w:t>
      </w:r>
      <w:r w:rsidR="00F67C86" w:rsidRPr="00017F65">
        <w:rPr>
          <w:rFonts w:asciiTheme="minorHAnsi" w:hAnsiTheme="minorHAnsi" w:cstheme="minorHAnsi"/>
          <w:color w:val="auto"/>
        </w:rPr>
        <w:t xml:space="preserve"> 1</w:t>
      </w:r>
      <w:r w:rsidRPr="00017F65">
        <w:rPr>
          <w:rFonts w:asciiTheme="minorHAnsi" w:hAnsiTheme="minorHAnsi" w:cstheme="minorHAnsi"/>
          <w:color w:val="auto"/>
        </w:rPr>
        <w:t xml:space="preserve">) via a polarization controller (PC). </w:t>
      </w:r>
      <w:r w:rsidR="00C40722" w:rsidRPr="00017F65">
        <w:rPr>
          <w:rFonts w:asciiTheme="minorHAnsi" w:hAnsiTheme="minorHAnsi" w:cstheme="minorHAnsi"/>
          <w:color w:val="auto"/>
          <w:highlight w:val="yellow"/>
        </w:rPr>
        <w:t xml:space="preserve">Set </w:t>
      </w:r>
      <w:r w:rsidR="00311F5D" w:rsidRPr="00017F65">
        <w:rPr>
          <w:rFonts w:asciiTheme="minorHAnsi" w:hAnsiTheme="minorHAnsi" w:cstheme="minorHAnsi"/>
          <w:color w:val="auto"/>
          <w:highlight w:val="yellow"/>
        </w:rPr>
        <w:t xml:space="preserve">the polarization </w:t>
      </w:r>
      <w:r w:rsidR="00C40722" w:rsidRPr="00017F65">
        <w:rPr>
          <w:rFonts w:asciiTheme="minorHAnsi" w:hAnsiTheme="minorHAnsi" w:cstheme="minorHAnsi"/>
          <w:color w:val="auto"/>
          <w:highlight w:val="yellow"/>
        </w:rPr>
        <w:lastRenderedPageBreak/>
        <w:t xml:space="preserve">correctly, </w:t>
      </w:r>
      <w:r w:rsidR="00311F5D" w:rsidRPr="00017F65">
        <w:rPr>
          <w:rFonts w:asciiTheme="minorHAnsi" w:hAnsiTheme="minorHAnsi" w:cstheme="minorHAnsi"/>
          <w:color w:val="auto"/>
          <w:highlight w:val="yellow"/>
        </w:rPr>
        <w:t xml:space="preserve">so that the output from MZM </w:t>
      </w:r>
      <w:r w:rsidR="00F67C86" w:rsidRPr="00017F65">
        <w:rPr>
          <w:rFonts w:asciiTheme="minorHAnsi" w:hAnsiTheme="minorHAnsi" w:cstheme="minorHAnsi"/>
          <w:color w:val="auto"/>
          <w:highlight w:val="yellow"/>
        </w:rPr>
        <w:t xml:space="preserve">1 </w:t>
      </w:r>
      <w:r w:rsidR="00311F5D" w:rsidRPr="00017F65">
        <w:rPr>
          <w:rFonts w:asciiTheme="minorHAnsi" w:hAnsiTheme="minorHAnsi" w:cstheme="minorHAnsi"/>
          <w:color w:val="auto"/>
          <w:highlight w:val="yellow"/>
        </w:rPr>
        <w:t>is maximized</w:t>
      </w:r>
      <w:r w:rsidR="004E7952" w:rsidRPr="00017F65">
        <w:rPr>
          <w:rFonts w:asciiTheme="minorHAnsi" w:hAnsiTheme="minorHAnsi" w:cstheme="minorHAnsi"/>
          <w:color w:val="auto"/>
          <w:highlight w:val="yellow"/>
        </w:rPr>
        <w:t xml:space="preserve"> (polarization alignment)</w:t>
      </w:r>
      <w:r w:rsidR="00311F5D" w:rsidRPr="00017F65">
        <w:rPr>
          <w:rFonts w:asciiTheme="minorHAnsi" w:hAnsiTheme="minorHAnsi" w:cstheme="minorHAnsi"/>
          <w:color w:val="auto"/>
          <w:highlight w:val="yellow"/>
        </w:rPr>
        <w:t xml:space="preserve">. </w:t>
      </w:r>
    </w:p>
    <w:p w14:paraId="36A8F737" w14:textId="77777777" w:rsidR="007411A6" w:rsidRPr="00017F65" w:rsidRDefault="007411A6" w:rsidP="007411A6">
      <w:pPr>
        <w:pStyle w:val="ListParagraph"/>
        <w:ind w:left="0"/>
        <w:rPr>
          <w:highlight w:val="yellow"/>
        </w:rPr>
      </w:pPr>
    </w:p>
    <w:p w14:paraId="316B7A15" w14:textId="0CFF3BE2" w:rsidR="00707EEB" w:rsidRPr="00017F65" w:rsidRDefault="001A69D8" w:rsidP="007411A6">
      <w:pPr>
        <w:pStyle w:val="ListParagraph"/>
        <w:numPr>
          <w:ilvl w:val="1"/>
          <w:numId w:val="33"/>
        </w:numPr>
        <w:rPr>
          <w:highlight w:val="yellow"/>
        </w:rPr>
      </w:pPr>
      <w:r w:rsidRPr="00017F65">
        <w:rPr>
          <w:rFonts w:asciiTheme="minorHAnsi" w:hAnsiTheme="minorHAnsi" w:cstheme="minorHAnsi"/>
          <w:color w:val="auto"/>
          <w:highlight w:val="yellow"/>
        </w:rPr>
        <w:t xml:space="preserve">Apply the </w:t>
      </w:r>
      <w:r w:rsidR="00B4324A" w:rsidRPr="00017F65">
        <w:rPr>
          <w:rFonts w:asciiTheme="minorHAnsi" w:hAnsiTheme="minorHAnsi" w:cstheme="minorHAnsi"/>
          <w:color w:val="auto"/>
          <w:highlight w:val="yellow"/>
        </w:rPr>
        <w:t>radio f</w:t>
      </w:r>
      <w:r w:rsidR="008B6058" w:rsidRPr="00017F65">
        <w:rPr>
          <w:rFonts w:asciiTheme="minorHAnsi" w:hAnsiTheme="minorHAnsi" w:cstheme="minorHAnsi"/>
          <w:color w:val="auto"/>
          <w:highlight w:val="yellow"/>
        </w:rPr>
        <w:t>requency</w:t>
      </w:r>
      <w:r w:rsidR="00B4324A" w:rsidRPr="00017F65">
        <w:rPr>
          <w:rFonts w:asciiTheme="minorHAnsi" w:hAnsiTheme="minorHAnsi" w:cstheme="minorHAnsi"/>
          <w:color w:val="auto"/>
          <w:highlight w:val="yellow"/>
        </w:rPr>
        <w:t xml:space="preserve"> (RF)</w:t>
      </w:r>
      <w:r w:rsidRPr="00017F65">
        <w:rPr>
          <w:rFonts w:asciiTheme="minorHAnsi" w:hAnsiTheme="minorHAnsi" w:cstheme="minorHAnsi"/>
          <w:color w:val="auto"/>
          <w:highlight w:val="yellow"/>
        </w:rPr>
        <w:t xml:space="preserve"> signal </w:t>
      </w:r>
      <w:r w:rsidR="00B4324A" w:rsidRPr="00017F65">
        <w:rPr>
          <w:rFonts w:asciiTheme="minorHAnsi" w:hAnsiTheme="minorHAnsi" w:cstheme="minorHAnsi"/>
          <w:color w:val="auto"/>
          <w:highlight w:val="yellow"/>
        </w:rPr>
        <w:t xml:space="preserve">from the RF generator (RFG 1) </w:t>
      </w:r>
      <w:r w:rsidRPr="00017F65">
        <w:rPr>
          <w:rFonts w:asciiTheme="minorHAnsi" w:hAnsiTheme="minorHAnsi" w:cstheme="minorHAnsi"/>
          <w:color w:val="auto"/>
          <w:highlight w:val="yellow"/>
        </w:rPr>
        <w:t>with</w:t>
      </w:r>
      <w:r w:rsidR="00D52B64" w:rsidRPr="00017F65">
        <w:rPr>
          <w:rFonts w:asciiTheme="minorHAnsi" w:hAnsiTheme="minorHAnsi" w:cstheme="minorHAnsi"/>
          <w:color w:val="auto"/>
          <w:highlight w:val="yellow"/>
        </w:rPr>
        <w:t xml:space="preserve"> the BFS of the FUT</w:t>
      </w:r>
      <w:r w:rsidRPr="00017F65">
        <w:rPr>
          <w:rFonts w:asciiTheme="minorHAnsi" w:hAnsiTheme="minorHAnsi" w:cstheme="minorHAnsi"/>
          <w:color w:val="auto"/>
          <w:highlight w:val="yellow"/>
        </w:rPr>
        <w:t xml:space="preserve"> </w:t>
      </w:r>
      <w:r w:rsidR="00062676" w:rsidRPr="00017F65">
        <w:rPr>
          <w:rFonts w:asciiTheme="minorHAnsi" w:hAnsiTheme="minorHAnsi" w:cstheme="minorHAnsi"/>
          <w:color w:val="auto"/>
          <w:highlight w:val="yellow"/>
        </w:rPr>
        <w:t>(</w:t>
      </w:r>
      <w:r w:rsidR="00D52B64" w:rsidRPr="00017F65">
        <w:rPr>
          <w:rFonts w:asciiTheme="minorHAnsi" w:hAnsiTheme="minorHAnsi" w:cstheme="minorHAnsi"/>
          <w:color w:val="auto"/>
          <w:highlight w:val="yellow"/>
        </w:rPr>
        <w:t>for SSMF around 11 GHz</w:t>
      </w:r>
      <w:r w:rsidR="00062676" w:rsidRPr="00017F65">
        <w:rPr>
          <w:rFonts w:asciiTheme="minorHAnsi" w:hAnsiTheme="minorHAnsi" w:cstheme="minorHAnsi"/>
          <w:color w:val="auto"/>
          <w:highlight w:val="yellow"/>
        </w:rPr>
        <w:t xml:space="preserve">) </w:t>
      </w:r>
      <w:r w:rsidRPr="00017F65">
        <w:rPr>
          <w:rFonts w:asciiTheme="minorHAnsi" w:hAnsiTheme="minorHAnsi" w:cstheme="minorHAnsi"/>
          <w:color w:val="auto"/>
          <w:highlight w:val="yellow"/>
        </w:rPr>
        <w:t xml:space="preserve">and </w:t>
      </w:r>
      <w:r w:rsidR="00E46158" w:rsidRPr="00017F65">
        <w:rPr>
          <w:rFonts w:asciiTheme="minorHAnsi" w:hAnsiTheme="minorHAnsi" w:cstheme="minorHAnsi"/>
          <w:color w:val="auto"/>
          <w:highlight w:val="yellow"/>
        </w:rPr>
        <w:t>1</w:t>
      </w:r>
      <w:r w:rsidR="00D502F1" w:rsidRPr="00017F65">
        <w:rPr>
          <w:rFonts w:asciiTheme="minorHAnsi" w:hAnsiTheme="minorHAnsi" w:cstheme="minorHAnsi"/>
          <w:color w:val="auto"/>
          <w:highlight w:val="yellow"/>
        </w:rPr>
        <w:t>6</w:t>
      </w:r>
      <w:r w:rsidRPr="00017F65">
        <w:rPr>
          <w:rFonts w:asciiTheme="minorHAnsi" w:hAnsiTheme="minorHAnsi" w:cstheme="minorHAnsi"/>
          <w:b/>
          <w:i/>
          <w:color w:val="auto"/>
          <w:highlight w:val="yellow"/>
        </w:rPr>
        <w:t xml:space="preserve"> </w:t>
      </w:r>
      <w:r w:rsidRPr="00017F65">
        <w:rPr>
          <w:rFonts w:asciiTheme="minorHAnsi" w:hAnsiTheme="minorHAnsi" w:cstheme="minorHAnsi"/>
          <w:color w:val="auto"/>
          <w:highlight w:val="yellow"/>
        </w:rPr>
        <w:t xml:space="preserve">dBm </w:t>
      </w:r>
      <w:r w:rsidR="00464BE4" w:rsidRPr="00017F65">
        <w:rPr>
          <w:rFonts w:asciiTheme="minorHAnsi" w:hAnsiTheme="minorHAnsi" w:cstheme="minorHAnsi"/>
          <w:color w:val="auto"/>
          <w:highlight w:val="yellow"/>
        </w:rPr>
        <w:t xml:space="preserve">amplitude </w:t>
      </w:r>
      <w:r w:rsidRPr="00017F65">
        <w:rPr>
          <w:rFonts w:asciiTheme="minorHAnsi" w:hAnsiTheme="minorHAnsi" w:cstheme="minorHAnsi"/>
          <w:color w:val="auto"/>
          <w:highlight w:val="yellow"/>
        </w:rPr>
        <w:t xml:space="preserve">to the MZM 1. Set the </w:t>
      </w:r>
      <w:r w:rsidR="00F709CE" w:rsidRPr="00017F65">
        <w:rPr>
          <w:rFonts w:asciiTheme="minorHAnsi" w:hAnsiTheme="minorHAnsi" w:cstheme="minorHAnsi"/>
          <w:color w:val="auto"/>
          <w:highlight w:val="yellow"/>
        </w:rPr>
        <w:t xml:space="preserve">DC </w:t>
      </w:r>
      <w:r w:rsidRPr="00017F65">
        <w:rPr>
          <w:rFonts w:asciiTheme="minorHAnsi" w:hAnsiTheme="minorHAnsi" w:cstheme="minorHAnsi"/>
          <w:color w:val="auto"/>
          <w:highlight w:val="yellow"/>
        </w:rPr>
        <w:t>bias voltage of the MZM 1 so that the carrier is suppressed to the minimum.</w:t>
      </w:r>
    </w:p>
    <w:p w14:paraId="7605B7B6" w14:textId="77777777" w:rsidR="007411A6" w:rsidRPr="00017F65" w:rsidRDefault="007411A6" w:rsidP="007411A6">
      <w:pPr>
        <w:pStyle w:val="ListParagraph"/>
        <w:ind w:left="0"/>
        <w:rPr>
          <w:highlight w:val="yellow"/>
        </w:rPr>
      </w:pPr>
    </w:p>
    <w:p w14:paraId="3A6C55A8" w14:textId="55854DC7" w:rsidR="00707EEB" w:rsidRPr="00017F65" w:rsidRDefault="00062676" w:rsidP="007411A6">
      <w:pPr>
        <w:pStyle w:val="ListParagraph"/>
        <w:numPr>
          <w:ilvl w:val="1"/>
          <w:numId w:val="33"/>
        </w:numPr>
        <w:rPr>
          <w:highlight w:val="yellow"/>
        </w:rPr>
      </w:pPr>
      <w:r w:rsidRPr="00017F65">
        <w:rPr>
          <w:rFonts w:asciiTheme="minorHAnsi" w:hAnsiTheme="minorHAnsi" w:cstheme="minorHAnsi"/>
          <w:color w:val="auto"/>
          <w:highlight w:val="yellow"/>
        </w:rPr>
        <w:t xml:space="preserve">Connect the </w:t>
      </w:r>
      <w:r w:rsidR="0022224B" w:rsidRPr="00017F65">
        <w:rPr>
          <w:rFonts w:asciiTheme="minorHAnsi" w:hAnsiTheme="minorHAnsi" w:cstheme="minorHAnsi"/>
          <w:color w:val="auto"/>
          <w:highlight w:val="yellow"/>
        </w:rPr>
        <w:t xml:space="preserve">output of </w:t>
      </w:r>
      <w:r w:rsidR="008B6058" w:rsidRPr="00017F65">
        <w:rPr>
          <w:rFonts w:asciiTheme="minorHAnsi" w:hAnsiTheme="minorHAnsi" w:cstheme="minorHAnsi"/>
          <w:color w:val="auto"/>
          <w:highlight w:val="yellow"/>
        </w:rPr>
        <w:t xml:space="preserve">the </w:t>
      </w:r>
      <w:r w:rsidR="0022224B" w:rsidRPr="00017F65">
        <w:rPr>
          <w:rFonts w:asciiTheme="minorHAnsi" w:hAnsiTheme="minorHAnsi" w:cstheme="minorHAnsi"/>
          <w:color w:val="auto"/>
          <w:highlight w:val="yellow"/>
        </w:rPr>
        <w:t xml:space="preserve">MZM </w:t>
      </w:r>
      <w:r w:rsidR="001B482D" w:rsidRPr="00017F65">
        <w:rPr>
          <w:rFonts w:asciiTheme="minorHAnsi" w:hAnsiTheme="minorHAnsi" w:cstheme="minorHAnsi"/>
          <w:color w:val="auto"/>
          <w:highlight w:val="yellow"/>
        </w:rPr>
        <w:t xml:space="preserve">1 </w:t>
      </w:r>
      <w:r w:rsidR="0022224B" w:rsidRPr="00017F65">
        <w:rPr>
          <w:rFonts w:asciiTheme="minorHAnsi" w:hAnsiTheme="minorHAnsi" w:cstheme="minorHAnsi"/>
          <w:color w:val="auto"/>
          <w:highlight w:val="yellow"/>
        </w:rPr>
        <w:t xml:space="preserve">with </w:t>
      </w:r>
      <w:r w:rsidR="005E4724" w:rsidRPr="00017F65">
        <w:rPr>
          <w:rFonts w:asciiTheme="minorHAnsi" w:hAnsiTheme="minorHAnsi" w:cstheme="minorHAnsi"/>
          <w:color w:val="auto"/>
          <w:highlight w:val="yellow"/>
        </w:rPr>
        <w:t>fiber Bragg grating (</w:t>
      </w:r>
      <w:r w:rsidR="004E726D" w:rsidRPr="00017F65">
        <w:rPr>
          <w:rFonts w:asciiTheme="minorHAnsi" w:hAnsiTheme="minorHAnsi" w:cstheme="minorHAnsi"/>
          <w:color w:val="auto"/>
          <w:highlight w:val="yellow"/>
        </w:rPr>
        <w:t>FBG 1</w:t>
      </w:r>
      <w:r w:rsidR="005E4724" w:rsidRPr="00017F65">
        <w:rPr>
          <w:rFonts w:asciiTheme="minorHAnsi" w:hAnsiTheme="minorHAnsi" w:cstheme="minorHAnsi"/>
          <w:color w:val="auto"/>
          <w:highlight w:val="yellow"/>
        </w:rPr>
        <w:t>)</w:t>
      </w:r>
      <w:r w:rsidR="004E726D" w:rsidRPr="00017F65">
        <w:rPr>
          <w:rFonts w:asciiTheme="minorHAnsi" w:hAnsiTheme="minorHAnsi" w:cstheme="minorHAnsi"/>
          <w:color w:val="auto"/>
          <w:highlight w:val="yellow"/>
        </w:rPr>
        <w:t xml:space="preserve">. Check the output </w:t>
      </w:r>
      <w:r w:rsidR="007F7C74" w:rsidRPr="00017F65">
        <w:rPr>
          <w:rFonts w:asciiTheme="minorHAnsi" w:hAnsiTheme="minorHAnsi" w:cstheme="minorHAnsi"/>
          <w:color w:val="auto"/>
          <w:highlight w:val="yellow"/>
        </w:rPr>
        <w:t xml:space="preserve">spectrum </w:t>
      </w:r>
      <w:r w:rsidR="004E726D" w:rsidRPr="00017F65">
        <w:rPr>
          <w:rFonts w:asciiTheme="minorHAnsi" w:hAnsiTheme="minorHAnsi" w:cstheme="minorHAnsi"/>
          <w:color w:val="auto"/>
          <w:highlight w:val="yellow"/>
        </w:rPr>
        <w:t>from FBG</w:t>
      </w:r>
      <w:r w:rsidR="00E258E3" w:rsidRPr="00017F65">
        <w:rPr>
          <w:rFonts w:asciiTheme="minorHAnsi" w:hAnsiTheme="minorHAnsi" w:cstheme="minorHAnsi"/>
          <w:color w:val="auto"/>
          <w:highlight w:val="yellow"/>
        </w:rPr>
        <w:t xml:space="preserve"> 1</w:t>
      </w:r>
      <w:r w:rsidR="004E726D" w:rsidRPr="00017F65">
        <w:rPr>
          <w:rFonts w:asciiTheme="minorHAnsi" w:hAnsiTheme="minorHAnsi" w:cstheme="minorHAnsi"/>
          <w:color w:val="auto"/>
          <w:highlight w:val="yellow"/>
        </w:rPr>
        <w:t xml:space="preserve"> </w:t>
      </w:r>
      <w:r w:rsidR="007F7C74" w:rsidRPr="00017F65">
        <w:rPr>
          <w:rFonts w:asciiTheme="minorHAnsi" w:hAnsiTheme="minorHAnsi" w:cstheme="minorHAnsi"/>
          <w:color w:val="auto"/>
          <w:highlight w:val="yellow"/>
        </w:rPr>
        <w:t xml:space="preserve">in the OSA </w:t>
      </w:r>
      <w:r w:rsidR="004E726D" w:rsidRPr="00017F65">
        <w:rPr>
          <w:rFonts w:asciiTheme="minorHAnsi" w:hAnsiTheme="minorHAnsi" w:cstheme="minorHAnsi"/>
          <w:color w:val="auto"/>
          <w:highlight w:val="yellow"/>
        </w:rPr>
        <w:t xml:space="preserve">so that the FBG </w:t>
      </w:r>
      <w:r w:rsidR="00975C03" w:rsidRPr="00017F65">
        <w:rPr>
          <w:rFonts w:asciiTheme="minorHAnsi" w:hAnsiTheme="minorHAnsi" w:cstheme="minorHAnsi"/>
          <w:color w:val="auto"/>
          <w:highlight w:val="yellow"/>
        </w:rPr>
        <w:t xml:space="preserve">1 </w:t>
      </w:r>
      <w:r w:rsidR="004E726D" w:rsidRPr="00017F65">
        <w:rPr>
          <w:rFonts w:asciiTheme="minorHAnsi" w:hAnsiTheme="minorHAnsi" w:cstheme="minorHAnsi"/>
          <w:color w:val="auto"/>
          <w:highlight w:val="yellow"/>
        </w:rPr>
        <w:t xml:space="preserve">is set to block the upper frequency sideband and </w:t>
      </w:r>
      <w:r w:rsidR="00E258E3" w:rsidRPr="00017F65">
        <w:rPr>
          <w:rFonts w:asciiTheme="minorHAnsi" w:hAnsiTheme="minorHAnsi" w:cstheme="minorHAnsi"/>
          <w:color w:val="auto"/>
          <w:highlight w:val="yellow"/>
        </w:rPr>
        <w:t xml:space="preserve">the </w:t>
      </w:r>
      <w:r w:rsidR="004E726D" w:rsidRPr="00017F65">
        <w:rPr>
          <w:rFonts w:asciiTheme="minorHAnsi" w:hAnsiTheme="minorHAnsi" w:cstheme="minorHAnsi"/>
          <w:color w:val="auto"/>
          <w:highlight w:val="yellow"/>
        </w:rPr>
        <w:t>carrier.</w:t>
      </w:r>
    </w:p>
    <w:p w14:paraId="28DABC14" w14:textId="77777777" w:rsidR="007411A6" w:rsidRPr="00017F65" w:rsidRDefault="007411A6" w:rsidP="007411A6">
      <w:pPr>
        <w:pStyle w:val="ListParagraph"/>
        <w:ind w:left="0"/>
      </w:pPr>
    </w:p>
    <w:p w14:paraId="19130F77" w14:textId="352263DE" w:rsidR="00983762" w:rsidRPr="00017F65" w:rsidRDefault="00E258E3" w:rsidP="007411A6">
      <w:pPr>
        <w:pStyle w:val="ListParagraph"/>
        <w:numPr>
          <w:ilvl w:val="1"/>
          <w:numId w:val="33"/>
        </w:numPr>
      </w:pPr>
      <w:r w:rsidRPr="00017F65">
        <w:rPr>
          <w:rFonts w:asciiTheme="minorHAnsi" w:hAnsiTheme="minorHAnsi" w:cstheme="minorHAnsi"/>
          <w:color w:val="auto"/>
        </w:rPr>
        <w:t xml:space="preserve">Connect the output from </w:t>
      </w:r>
      <w:r w:rsidR="007408D1" w:rsidRPr="00017F65">
        <w:rPr>
          <w:rFonts w:asciiTheme="minorHAnsi" w:hAnsiTheme="minorHAnsi" w:cstheme="minorHAnsi"/>
          <w:color w:val="auto"/>
        </w:rPr>
        <w:t xml:space="preserve">the </w:t>
      </w:r>
      <w:r w:rsidRPr="00017F65">
        <w:rPr>
          <w:rFonts w:asciiTheme="minorHAnsi" w:hAnsiTheme="minorHAnsi" w:cstheme="minorHAnsi"/>
          <w:color w:val="auto"/>
        </w:rPr>
        <w:t>FBG 1 to the EDFA 2</w:t>
      </w:r>
      <w:r w:rsidR="00F41D49" w:rsidRPr="00017F65">
        <w:rPr>
          <w:rFonts w:asciiTheme="minorHAnsi" w:hAnsiTheme="minorHAnsi" w:cstheme="minorHAnsi"/>
          <w:color w:val="auto"/>
        </w:rPr>
        <w:t>, another 50:50 OC 2</w:t>
      </w:r>
      <w:r w:rsidR="00C40722" w:rsidRPr="00017F65">
        <w:rPr>
          <w:rFonts w:asciiTheme="minorHAnsi" w:hAnsiTheme="minorHAnsi" w:cstheme="minorHAnsi"/>
          <w:color w:val="auto"/>
        </w:rPr>
        <w:t>,</w:t>
      </w:r>
      <w:r w:rsidR="00F41D49" w:rsidRPr="00017F65">
        <w:rPr>
          <w:rFonts w:asciiTheme="minorHAnsi" w:hAnsiTheme="minorHAnsi" w:cstheme="minorHAnsi"/>
          <w:color w:val="auto"/>
        </w:rPr>
        <w:t xml:space="preserve"> and </w:t>
      </w:r>
      <w:r w:rsidRPr="00017F65">
        <w:rPr>
          <w:rFonts w:asciiTheme="minorHAnsi" w:hAnsiTheme="minorHAnsi" w:cstheme="minorHAnsi"/>
          <w:color w:val="auto"/>
        </w:rPr>
        <w:t>an isolator (ISO)</w:t>
      </w:r>
      <w:r w:rsidR="008D7CAD" w:rsidRPr="00017F65">
        <w:rPr>
          <w:rFonts w:asciiTheme="minorHAnsi" w:hAnsiTheme="minorHAnsi" w:cstheme="minorHAnsi"/>
          <w:color w:val="auto"/>
        </w:rPr>
        <w:t xml:space="preserve"> consecutively</w:t>
      </w:r>
      <w:r w:rsidRPr="00017F65">
        <w:rPr>
          <w:rFonts w:asciiTheme="minorHAnsi" w:hAnsiTheme="minorHAnsi" w:cstheme="minorHAnsi"/>
          <w:color w:val="auto"/>
        </w:rPr>
        <w:t>.</w:t>
      </w:r>
      <w:r w:rsidR="000F1D51" w:rsidRPr="00017F65">
        <w:rPr>
          <w:rFonts w:asciiTheme="minorHAnsi" w:hAnsiTheme="minorHAnsi" w:cstheme="minorHAnsi"/>
          <w:color w:val="auto"/>
        </w:rPr>
        <w:t xml:space="preserve"> </w:t>
      </w:r>
    </w:p>
    <w:p w14:paraId="6DE0E20F" w14:textId="77777777" w:rsidR="007411A6" w:rsidRPr="00017F65" w:rsidRDefault="007411A6" w:rsidP="007411A6">
      <w:pPr>
        <w:pStyle w:val="ListParagraph"/>
        <w:ind w:left="0"/>
      </w:pPr>
    </w:p>
    <w:p w14:paraId="4672D411" w14:textId="3966875C" w:rsidR="00707EEB" w:rsidRPr="00017F65" w:rsidRDefault="000F1D51" w:rsidP="007411A6">
      <w:pPr>
        <w:pStyle w:val="ListParagraph"/>
        <w:numPr>
          <w:ilvl w:val="1"/>
          <w:numId w:val="33"/>
        </w:numPr>
      </w:pPr>
      <w:r w:rsidRPr="00017F65">
        <w:rPr>
          <w:rFonts w:asciiTheme="minorHAnsi" w:hAnsiTheme="minorHAnsi" w:cstheme="minorHAnsi"/>
          <w:color w:val="auto"/>
          <w:highlight w:val="yellow"/>
        </w:rPr>
        <w:t xml:space="preserve">Operate EDFA 2 </w:t>
      </w:r>
      <w:r w:rsidR="003D5A22" w:rsidRPr="00017F65">
        <w:rPr>
          <w:rFonts w:asciiTheme="minorHAnsi" w:hAnsiTheme="minorHAnsi" w:cstheme="minorHAnsi"/>
          <w:color w:val="auto"/>
          <w:highlight w:val="yellow"/>
        </w:rPr>
        <w:t xml:space="preserve">also in </w:t>
      </w:r>
      <w:r w:rsidR="001E7652" w:rsidRPr="00017F65">
        <w:rPr>
          <w:rFonts w:asciiTheme="minorHAnsi" w:hAnsiTheme="minorHAnsi" w:cstheme="minorHAnsi"/>
          <w:color w:val="auto"/>
          <w:highlight w:val="yellow"/>
        </w:rPr>
        <w:t xml:space="preserve">ACC mode </w:t>
      </w:r>
      <w:r w:rsidRPr="00017F65">
        <w:rPr>
          <w:rFonts w:asciiTheme="minorHAnsi" w:hAnsiTheme="minorHAnsi" w:cstheme="minorHAnsi"/>
          <w:color w:val="auto"/>
          <w:highlight w:val="yellow"/>
        </w:rPr>
        <w:t>and s</w:t>
      </w:r>
      <w:r w:rsidR="00E258E3" w:rsidRPr="00017F65">
        <w:rPr>
          <w:rFonts w:asciiTheme="minorHAnsi" w:hAnsiTheme="minorHAnsi" w:cstheme="minorHAnsi"/>
          <w:color w:val="auto"/>
          <w:highlight w:val="yellow"/>
        </w:rPr>
        <w:t xml:space="preserve">et the </w:t>
      </w:r>
      <w:r w:rsidRPr="00017F65">
        <w:rPr>
          <w:rFonts w:asciiTheme="minorHAnsi" w:hAnsiTheme="minorHAnsi" w:cstheme="minorHAnsi"/>
          <w:color w:val="auto"/>
          <w:highlight w:val="yellow"/>
        </w:rPr>
        <w:t>current value to</w:t>
      </w:r>
      <w:r w:rsidR="00A2478F" w:rsidRPr="00017F65">
        <w:rPr>
          <w:rFonts w:asciiTheme="minorHAnsi" w:hAnsiTheme="minorHAnsi" w:cstheme="minorHAnsi"/>
          <w:color w:val="auto"/>
          <w:highlight w:val="yellow"/>
        </w:rPr>
        <w:t xml:space="preserve"> </w:t>
      </w:r>
      <w:r w:rsidR="00A2478F" w:rsidRPr="00017F65">
        <w:rPr>
          <w:rFonts w:asciiTheme="minorHAnsi" w:hAnsiTheme="minorHAnsi" w:cstheme="minorHAnsi"/>
          <w:i/>
          <w:iCs/>
          <w:color w:val="auto"/>
          <w:highlight w:val="yellow"/>
        </w:rPr>
        <w:t>I</w:t>
      </w:r>
      <w:r w:rsidR="00A2478F" w:rsidRPr="00017F65">
        <w:rPr>
          <w:rFonts w:asciiTheme="minorHAnsi" w:hAnsiTheme="minorHAnsi" w:cstheme="minorHAnsi"/>
          <w:i/>
          <w:iCs/>
          <w:color w:val="auto"/>
          <w:highlight w:val="yellow"/>
          <w:vertAlign w:val="subscript"/>
        </w:rPr>
        <w:t>g</w:t>
      </w:r>
      <w:r w:rsidR="00165B97" w:rsidRPr="00017F65">
        <w:rPr>
          <w:rFonts w:asciiTheme="minorHAnsi" w:hAnsiTheme="minorHAnsi" w:cstheme="minorHAnsi"/>
          <w:highlight w:val="yellow"/>
        </w:rPr>
        <w:t>,</w:t>
      </w:r>
      <w:r w:rsidRPr="00017F65">
        <w:rPr>
          <w:rFonts w:asciiTheme="minorHAnsi" w:hAnsiTheme="minorHAnsi" w:cstheme="minorHAnsi"/>
          <w:highlight w:val="yellow"/>
        </w:rPr>
        <w:t xml:space="preserve"> </w:t>
      </w:r>
      <w:r w:rsidR="00E258E3" w:rsidRPr="00017F65">
        <w:rPr>
          <w:rFonts w:asciiTheme="minorHAnsi" w:hAnsiTheme="minorHAnsi" w:cstheme="minorHAnsi"/>
          <w:color w:val="auto"/>
          <w:highlight w:val="yellow"/>
        </w:rPr>
        <w:t xml:space="preserve">so that the output power from the ISO is lower than -14 dBm, </w:t>
      </w:r>
      <w:r w:rsidR="00ED39F0" w:rsidRPr="00017F65">
        <w:rPr>
          <w:rFonts w:asciiTheme="minorHAnsi" w:hAnsiTheme="minorHAnsi" w:cstheme="minorHAnsi"/>
          <w:color w:val="auto"/>
          <w:highlight w:val="yellow"/>
        </w:rPr>
        <w:t xml:space="preserve">minimizing </w:t>
      </w:r>
      <w:r w:rsidR="00E258E3" w:rsidRPr="00017F65">
        <w:rPr>
          <w:rFonts w:asciiTheme="minorHAnsi" w:hAnsiTheme="minorHAnsi" w:cstheme="minorHAnsi"/>
          <w:color w:val="auto"/>
          <w:highlight w:val="yellow"/>
        </w:rPr>
        <w:t>NLE</w:t>
      </w:r>
      <w:r w:rsidR="007D590E" w:rsidRPr="00017F65">
        <w:rPr>
          <w:rFonts w:asciiTheme="minorHAnsi" w:hAnsiTheme="minorHAnsi" w:cstheme="minorHAnsi"/>
          <w:color w:val="auto"/>
          <w:highlight w:val="yellow"/>
        </w:rPr>
        <w:fldChar w:fldCharType="begin" w:fldLock="1"/>
      </w:r>
      <w:r w:rsidR="00F922AA" w:rsidRPr="00017F65">
        <w:rPr>
          <w:rFonts w:asciiTheme="minorHAnsi" w:hAnsiTheme="minorHAnsi" w:cstheme="minorHAnsi"/>
          <w:color w:val="auto"/>
          <w:highlight w:val="yellow"/>
        </w:rPr>
        <w:instrText>ADDIN CSL_CITATION {"citationItems":[{"id":"ITEM-1","itemData":{"DOI":"10.1364/OE.21.014017","ISSN":"1094-4087","PMID":"23787592","abstract":"Energy transfer between the interacting waves in a distributed Brillouin sensor can result in a distorted measurement of the local Brillouin gain spectrum, leading to systematic errors. It is demonstrated that this depletion effect can be precisely modelled. This has been validated by experimental tests in an excellent quantitative agreement. Strict guidelines can be enunciated from the model to make the impact of depletion negligible, for any type and any length of fiber.","author":[{"dropping-particle":"","family":"Thévenaz","given":"Luc","non-dropping-particle":"","parse-names":false,"suffix":""},{"dropping-particle":"","family":"Mafang","given":"Stella Foaleng","non-dropping-particle":"","parse-names":false,"suffix":""},{"dropping-particle":"","family":"Lin","given":"Jie","non-dropping-particle":"","parse-names":false,"suffix":""}],"container-title":"Optics Express","id":"ITEM-1","issue":"12","issued":{"date-parts":[["2013"]]},"note":"1. Maximum systematic error occurs at 1/4 FWHM due to the non-local effect.\n2. Under 1 probe wave regime, maximum probe power should not exceed -14 dBm.\n3. Under 2 probe wave regime (one at Brillouin gain, 1 at Brillouin loss), probe power limit can be raised to 7 dBm.","page":"14017-14035","title":"Effect of pulse depletion in a Brillouin optical time-domain analysis system","type":"article-journal","volume":"21"},"uris":["http://www.mendeley.com/documents/?uuid=48cdebd8-8a0d-425b-bea8-c2952c8ec653"]}],"mendeley":{"formattedCitation":"&lt;sup&gt;20&lt;/sup&gt;","plainTextFormattedCitation":"20","previouslyFormattedCitation":"&lt;sup&gt;20&lt;/sup&gt;"},"properties":{"noteIndex":0},"schema":"https://github.com/citation-style-language/schema/raw/master/csl-citation.json"}</w:instrText>
      </w:r>
      <w:r w:rsidR="007D590E" w:rsidRPr="00017F65">
        <w:rPr>
          <w:rFonts w:asciiTheme="minorHAnsi" w:hAnsiTheme="minorHAnsi" w:cstheme="minorHAnsi"/>
          <w:color w:val="auto"/>
          <w:highlight w:val="yellow"/>
        </w:rPr>
        <w:fldChar w:fldCharType="separate"/>
      </w:r>
      <w:r w:rsidR="002D2741" w:rsidRPr="00017F65">
        <w:rPr>
          <w:rFonts w:asciiTheme="minorHAnsi" w:hAnsiTheme="minorHAnsi" w:cstheme="minorHAnsi"/>
          <w:noProof/>
          <w:color w:val="auto"/>
          <w:highlight w:val="yellow"/>
          <w:vertAlign w:val="superscript"/>
        </w:rPr>
        <w:t>20</w:t>
      </w:r>
      <w:r w:rsidR="007D590E" w:rsidRPr="00017F65">
        <w:rPr>
          <w:rFonts w:asciiTheme="minorHAnsi" w:hAnsiTheme="minorHAnsi" w:cstheme="minorHAnsi"/>
          <w:color w:val="auto"/>
          <w:highlight w:val="yellow"/>
        </w:rPr>
        <w:fldChar w:fldCharType="end"/>
      </w:r>
      <w:r w:rsidR="00E258E3" w:rsidRPr="00017F65">
        <w:rPr>
          <w:rFonts w:asciiTheme="minorHAnsi" w:hAnsiTheme="minorHAnsi" w:cstheme="minorHAnsi"/>
          <w:color w:val="auto"/>
          <w:highlight w:val="yellow"/>
        </w:rPr>
        <w:t xml:space="preserve">. </w:t>
      </w:r>
      <w:r w:rsidR="00ED4412" w:rsidRPr="00017F65">
        <w:rPr>
          <w:highlight w:val="yellow"/>
        </w:rPr>
        <w:t xml:space="preserve">Switch off the EDFA before disconnecting the power meter and </w:t>
      </w:r>
      <w:r w:rsidR="00ED39F0" w:rsidRPr="00017F65">
        <w:rPr>
          <w:highlight w:val="yellow"/>
        </w:rPr>
        <w:t>continue</w:t>
      </w:r>
      <w:r w:rsidR="00ED4412" w:rsidRPr="00017F65">
        <w:rPr>
          <w:highlight w:val="yellow"/>
        </w:rPr>
        <w:t xml:space="preserve"> the system building.</w:t>
      </w:r>
      <w:r w:rsidR="000A1E90" w:rsidRPr="00017F65">
        <w:rPr>
          <w:highlight w:val="yellow"/>
        </w:rPr>
        <w:t xml:space="preserve"> </w:t>
      </w:r>
      <w:r w:rsidR="00882324" w:rsidRPr="00017F65">
        <w:rPr>
          <w:rFonts w:asciiTheme="minorHAnsi" w:hAnsiTheme="minorHAnsi" w:cstheme="minorHAnsi"/>
          <w:color w:val="auto"/>
          <w:highlight w:val="yellow"/>
        </w:rPr>
        <w:t>Connect the</w:t>
      </w:r>
      <w:r w:rsidR="00A66B38" w:rsidRPr="00017F65">
        <w:rPr>
          <w:rFonts w:asciiTheme="minorHAnsi" w:hAnsiTheme="minorHAnsi" w:cstheme="minorHAnsi"/>
          <w:color w:val="auto"/>
          <w:highlight w:val="yellow"/>
        </w:rPr>
        <w:t xml:space="preserve"> ISO</w:t>
      </w:r>
      <w:r w:rsidR="00882324" w:rsidRPr="00017F65">
        <w:rPr>
          <w:rFonts w:asciiTheme="minorHAnsi" w:hAnsiTheme="minorHAnsi" w:cstheme="minorHAnsi"/>
          <w:color w:val="auto"/>
          <w:highlight w:val="yellow"/>
        </w:rPr>
        <w:t xml:space="preserve"> output to the other end of the FUT to complete the setup building of the </w:t>
      </w:r>
      <w:r w:rsidR="009E53F0" w:rsidRPr="00017F65">
        <w:rPr>
          <w:rFonts w:asciiTheme="minorHAnsi" w:hAnsiTheme="minorHAnsi" w:cstheme="minorHAnsi"/>
          <w:color w:val="auto"/>
          <w:highlight w:val="yellow"/>
        </w:rPr>
        <w:t xml:space="preserve">gain </w:t>
      </w:r>
      <w:r w:rsidR="00882324" w:rsidRPr="00017F65">
        <w:rPr>
          <w:rFonts w:asciiTheme="minorHAnsi" w:hAnsiTheme="minorHAnsi" w:cstheme="minorHAnsi"/>
          <w:color w:val="auto"/>
          <w:highlight w:val="yellow"/>
        </w:rPr>
        <w:t>probe branch.</w:t>
      </w:r>
      <w:r w:rsidR="00A66B38" w:rsidRPr="00017F65">
        <w:rPr>
          <w:rFonts w:asciiTheme="minorHAnsi" w:hAnsiTheme="minorHAnsi" w:cstheme="minorHAnsi"/>
          <w:color w:val="auto"/>
        </w:rPr>
        <w:t xml:space="preserve"> </w:t>
      </w:r>
    </w:p>
    <w:p w14:paraId="523BE454" w14:textId="77777777" w:rsidR="007411A6" w:rsidRPr="00017F65" w:rsidRDefault="007411A6" w:rsidP="007411A6">
      <w:pPr>
        <w:pStyle w:val="ListParagraph"/>
        <w:ind w:left="0"/>
      </w:pPr>
    </w:p>
    <w:p w14:paraId="4177BCCD" w14:textId="1801F10A" w:rsidR="00707EEB" w:rsidRPr="00017F65" w:rsidRDefault="00D60623" w:rsidP="007411A6">
      <w:pPr>
        <w:pStyle w:val="ListParagraph"/>
        <w:numPr>
          <w:ilvl w:val="1"/>
          <w:numId w:val="33"/>
        </w:numPr>
      </w:pPr>
      <w:r w:rsidRPr="00017F65">
        <w:rPr>
          <w:rFonts w:asciiTheme="minorHAnsi" w:hAnsiTheme="minorHAnsi" w:cstheme="minorHAnsi"/>
          <w:color w:val="auto"/>
        </w:rPr>
        <w:t xml:space="preserve">Connect the Cir port 3 to the </w:t>
      </w:r>
      <w:r w:rsidR="000A2C62" w:rsidRPr="00017F65">
        <w:rPr>
          <w:rFonts w:asciiTheme="minorHAnsi" w:hAnsiTheme="minorHAnsi" w:cstheme="minorHAnsi"/>
          <w:color w:val="auto"/>
          <w:lang w:eastAsia="zh-CN"/>
        </w:rPr>
        <w:t xml:space="preserve">EDFA 4 </w:t>
      </w:r>
      <w:r w:rsidR="007B6D83" w:rsidRPr="00017F65">
        <w:rPr>
          <w:rFonts w:asciiTheme="minorHAnsi" w:hAnsiTheme="minorHAnsi" w:cstheme="minorHAnsi"/>
          <w:color w:val="auto"/>
          <w:lang w:eastAsia="zh-CN"/>
        </w:rPr>
        <w:t>(for pre-amplification</w:t>
      </w:r>
      <w:r w:rsidR="007B5637" w:rsidRPr="00017F65">
        <w:rPr>
          <w:rFonts w:asciiTheme="minorHAnsi" w:hAnsiTheme="minorHAnsi" w:cstheme="minorHAnsi"/>
          <w:color w:val="auto"/>
          <w:lang w:eastAsia="zh-CN"/>
        </w:rPr>
        <w:fldChar w:fldCharType="begin" w:fldLock="1"/>
      </w:r>
      <w:r w:rsidR="00074D24" w:rsidRPr="00017F65">
        <w:rPr>
          <w:rFonts w:asciiTheme="minorHAnsi" w:hAnsiTheme="minorHAnsi" w:cstheme="minorHAnsi"/>
          <w:color w:val="auto"/>
          <w:lang w:eastAsia="zh-CN"/>
        </w:rPr>
        <w:instrText>ADDIN CSL_CITATION {"citationItems":[{"id":"ITEM-1","itemData":{"DOI":"10.1364/ol.25.001331","ISSN":"0146-9592","abstract":"Optical preamplification has been used in a fiber-optic distributed temperature sensor based on spontaneous Brillouin scattering and the use of direct detection, resulting in improved signal-to-noise ratios. The fiber-based optical preamplifier system comprises a three-port circulator, an erbium-doped fiber amplifier with a small-signal gain of 27 dB, and a fiber Bragg grating with 47-GHz bandwidth. An improvement of 17 dB in the optical signal-to-noise ratio for the Brillouin signal is demonstrated in a 23-km sensor. The limit to the signal-to-noise ratio is attributed to spontaneous-spontaneous beat noise generated at the photodetector by amplified spontaneous emission from the optical amplifier. © 2000 Optical Society of America.","author":[{"dropping-particle":"","family":"Souza","given":"K.","non-dropping-particle":"De","parse-names":false,"suffix":""},{"dropping-particle":"","family":"Newson","given":"T. P.","non-dropping-particle":"","parse-names":false,"suffix":""}],"container-title":"Optics Letters","id":"ITEM-1","issue":"18","issued":{"date-parts":[["2000"]]},"page":"1331","title":"Brillouin-based fiber-optic distributed temperature sensor with optical preamplification","type":"article-journal","volume":"25"},"uris":["http://www.mendeley.com/documents/?uuid=04e3cc32-4a11-41b2-995c-f56097467344"]}],"mendeley":{"formattedCitation":"&lt;sup&gt;34&lt;/sup&gt;","plainTextFormattedCitation":"34","previouslyFormattedCitation":"&lt;sup&gt;34&lt;/sup&gt;"},"properties":{"noteIndex":0},"schema":"https://github.com/citation-style-language/schema/raw/master/csl-citation.json"}</w:instrText>
      </w:r>
      <w:r w:rsidR="007B5637" w:rsidRPr="00017F65">
        <w:rPr>
          <w:rFonts w:asciiTheme="minorHAnsi" w:hAnsiTheme="minorHAnsi" w:cstheme="minorHAnsi"/>
          <w:color w:val="auto"/>
          <w:lang w:eastAsia="zh-CN"/>
        </w:rPr>
        <w:fldChar w:fldCharType="separate"/>
      </w:r>
      <w:r w:rsidR="00F922AA" w:rsidRPr="00017F65">
        <w:rPr>
          <w:rFonts w:asciiTheme="minorHAnsi" w:hAnsiTheme="minorHAnsi" w:cstheme="minorHAnsi"/>
          <w:noProof/>
          <w:color w:val="auto"/>
          <w:vertAlign w:val="superscript"/>
          <w:lang w:eastAsia="zh-CN"/>
        </w:rPr>
        <w:t>34</w:t>
      </w:r>
      <w:r w:rsidR="007B5637" w:rsidRPr="00017F65">
        <w:rPr>
          <w:rFonts w:asciiTheme="minorHAnsi" w:hAnsiTheme="minorHAnsi" w:cstheme="minorHAnsi"/>
          <w:color w:val="auto"/>
          <w:lang w:eastAsia="zh-CN"/>
        </w:rPr>
        <w:fldChar w:fldCharType="end"/>
      </w:r>
      <w:r w:rsidR="007B6D83" w:rsidRPr="00017F65">
        <w:rPr>
          <w:rFonts w:asciiTheme="minorHAnsi" w:hAnsiTheme="minorHAnsi" w:cstheme="minorHAnsi"/>
          <w:color w:val="auto"/>
          <w:lang w:eastAsia="zh-CN"/>
        </w:rPr>
        <w:t xml:space="preserve">) </w:t>
      </w:r>
      <w:r w:rsidR="000A2C62" w:rsidRPr="00017F65">
        <w:rPr>
          <w:rFonts w:asciiTheme="minorHAnsi" w:hAnsiTheme="minorHAnsi" w:cstheme="minorHAnsi"/>
          <w:color w:val="auto"/>
          <w:lang w:eastAsia="zh-CN"/>
        </w:rPr>
        <w:t xml:space="preserve">and </w:t>
      </w:r>
      <w:r w:rsidRPr="00017F65">
        <w:rPr>
          <w:rFonts w:asciiTheme="minorHAnsi" w:hAnsiTheme="minorHAnsi" w:cstheme="minorHAnsi"/>
          <w:color w:val="auto"/>
        </w:rPr>
        <w:t>PD.</w:t>
      </w:r>
      <w:r w:rsidR="000A2C62" w:rsidRPr="00017F65">
        <w:rPr>
          <w:rFonts w:asciiTheme="minorHAnsi" w:hAnsiTheme="minorHAnsi" w:cstheme="minorHAnsi"/>
          <w:color w:val="auto"/>
        </w:rPr>
        <w:t xml:space="preserve"> Set the EDFA to ACC mode. The current value</w:t>
      </w:r>
      <w:r w:rsidR="00A2478F" w:rsidRPr="00017F65">
        <w:rPr>
          <w:rFonts w:asciiTheme="minorHAnsi" w:hAnsiTheme="minorHAnsi" w:cstheme="minorHAnsi"/>
          <w:color w:val="auto"/>
        </w:rPr>
        <w:t xml:space="preserve"> </w:t>
      </w:r>
      <w:r w:rsidR="00A2478F" w:rsidRPr="00017F65">
        <w:rPr>
          <w:rFonts w:asciiTheme="minorHAnsi" w:hAnsiTheme="minorHAnsi" w:cstheme="minorHAnsi"/>
          <w:i/>
          <w:iCs/>
          <w:color w:val="auto"/>
        </w:rPr>
        <w:t>I</w:t>
      </w:r>
      <w:r w:rsidR="00A2478F" w:rsidRPr="00017F65">
        <w:rPr>
          <w:rFonts w:asciiTheme="minorHAnsi" w:hAnsiTheme="minorHAnsi" w:cstheme="minorHAnsi"/>
          <w:i/>
          <w:iCs/>
          <w:color w:val="auto"/>
          <w:vertAlign w:val="subscript"/>
        </w:rPr>
        <w:t>4</w:t>
      </w:r>
      <w:r w:rsidR="00A2478F" w:rsidRPr="00017F65">
        <w:rPr>
          <w:rFonts w:asciiTheme="minorHAnsi" w:hAnsiTheme="minorHAnsi" w:cstheme="minorHAnsi"/>
          <w:i/>
          <w:iCs/>
          <w:color w:val="auto"/>
        </w:rPr>
        <w:t xml:space="preserve"> </w:t>
      </w:r>
      <w:r w:rsidR="000A2C62" w:rsidRPr="00017F65">
        <w:rPr>
          <w:rFonts w:asciiTheme="minorHAnsi" w:hAnsiTheme="minorHAnsi" w:cstheme="minorHAnsi"/>
        </w:rPr>
        <w:t xml:space="preserve">should let the output power from EDFA </w:t>
      </w:r>
      <w:r w:rsidR="00A2478F" w:rsidRPr="00017F65">
        <w:rPr>
          <w:rFonts w:asciiTheme="minorHAnsi" w:hAnsiTheme="minorHAnsi" w:cstheme="minorHAnsi"/>
        </w:rPr>
        <w:t xml:space="preserve">be </w:t>
      </w:r>
      <w:r w:rsidR="000A2C62" w:rsidRPr="00017F65">
        <w:rPr>
          <w:rFonts w:asciiTheme="minorHAnsi" w:hAnsiTheme="minorHAnsi" w:cstheme="minorHAnsi"/>
        </w:rPr>
        <w:t>4 smaller than the input limit of the PD.</w:t>
      </w:r>
      <w:r w:rsidRPr="00017F65">
        <w:rPr>
          <w:rFonts w:asciiTheme="minorHAnsi" w:hAnsiTheme="minorHAnsi" w:cstheme="minorHAnsi"/>
          <w:color w:val="auto"/>
        </w:rPr>
        <w:t xml:space="preserve"> Connect the PD RF output to a 10 MHz RF low pass filter</w:t>
      </w:r>
      <w:r w:rsidR="00520AE1" w:rsidRPr="00017F65">
        <w:rPr>
          <w:rFonts w:asciiTheme="minorHAnsi" w:hAnsiTheme="minorHAnsi" w:cstheme="minorHAnsi"/>
          <w:color w:val="auto"/>
        </w:rPr>
        <w:fldChar w:fldCharType="begin" w:fldLock="1"/>
      </w:r>
      <w:r w:rsidR="00074D24" w:rsidRPr="00017F65">
        <w:rPr>
          <w:rFonts w:asciiTheme="minorHAnsi" w:hAnsiTheme="minorHAnsi" w:cstheme="minorHAnsi"/>
          <w:color w:val="auto"/>
        </w:rPr>
        <w:instrText>ADDIN CSL_CITATION {"citationItems":[{"id":"ITEM-1","itemData":{"DOI":"10.3390/s19132878","ISSN":"1424-8220","abstract":"In this article, we demonstrate the noise reduction and signal to noise ratio (SNR) enhancement in Brillouin optical time-domain analyzers (BOTDA). The results show that, although the main noise contribution comes from the Brillouin interaction itself, a simple low pass filtering on the detected radio frequency (RF) signal reduces remarkably the noise level of the BOTDA traces. The corresponding SNR enhancement depends on the employed cut-off frequency of the low pass filter. Due to the enhancement of the SNR, a mitigation of the standard deviation error of the Brillouin frequency shift (BFS) has been demonstrated. However, RF filters with low cut-off frequency could lead to distortions on the trace signals and therefore detection errors on a non-uniform BFS. The trade-off between the noise reduction and the signal distortion as well as an optimal cut-off frequency are discussed in detail.","author":[{"dropping-particle":"","family":"Feng","given":"Cheng","non-dropping-particle":"","parse-names":false,"suffix":""},{"dropping-particle":"","family":"Preussler","given":"Stefan","non-dropping-particle":"","parse-names":false,"suffix":""},{"dropping-particle":"","family":"Emad Kadum","given":"Jaffar","non-dropping-particle":"","parse-names":false,"suffix":""},{"dropping-particle":"","family":"Schneider","given":"Thomas","non-dropping-particle":"","parse-names":false,"suffix":""}],"container-title":"Sensors","id":"ITEM-1","issue":"13","issued":{"date-parts":[["2019","6","28"]]},"page":"2878","title":"Measurement Accuracy Enhancement via Radio Frequency Filtering in Distributed Brillouin Sensing","type":"article-journal","volume":"19"},"uris":["http://www.mendeley.com/documents/?uuid=36ca873f-8b59-4ba7-8d9f-c53922ae5bea"]},{"id":"ITEM-2","itemData":{"DOI":"10.1117/12.2538791","ISBN":"9781510631236","ISSN":"1424-8220","abstract":"In this article, we demonstrate the noise reduction and signal to noise ratio (SNR) enhancement in Brillouin optical time-domain analyzers (BOTDA). The results show that, although the main noise contribution comes from the Brillouin interaction itself, a simple low pass filtering on the detected radio frequency (RF) signal reduces remarkably the noise level of the BOTDA traces. The corresponding SNR enhancement depends on the employed cut-off frequency of the low pass filter. Due to the enhancement of the SNR, a mitigation of the standard deviation error of the Brillouin frequency shift (BFS) has been demonstrated. However, RF filters with low cut-off frequency could lead to distortions on the trace signals and therefore detection errors on a non-uniform BFS. The trade-off between the noise reduction and the signal distortion as well as an optimal cut-off frequency are discussed in detail.","author":[{"dropping-particle":"","family":"Kadum","given":"Jaffar","non-dropping-particle":"","parse-names":false,"suffix":""},{"dropping-particle":"","family":"Feng","given":"Cheng","non-dropping-particle":"","parse-names":false,"suffix":""},{"dropping-particle":"","family":"Preussler","given":"Stefan","non-dropping-particle":"","parse-names":false,"suffix":""},{"dropping-particle":"","family":"Schneider","given":"Thomas","non-dropping-particle":"","parse-names":false,"suffix":""}],"container-title":"Seventh European Workshop on Optical Fibre Sensors","editor":[{"dropping-particle":"","family":"Kalli","given":"Kyriacos","non-dropping-particle":"","parse-names":false,"suffix":""},{"dropping-particle":"","family":"Brambilla","given":"Gilberto","non-dropping-particle":"","parse-names":false,"suffix":""},{"dropping-particle":"","family":"O'Keeffe","given":"Sinead O.","non-dropping-particle":"","parse-names":false,"suffix":""}],"id":"ITEM-2","issue":"13","issued":{"date-parts":[["2019","8","28"]]},"page":"3","publisher":"SPIE","title":"Improvement of the measurement accuracy of distributed Brillouin sensing via radio frequency filtering","type":"paper-conference","volume":"19"},"uris":["http://www.mendeley.com/documents/?uuid=7b7ae55f-0125-47ea-ae20-0a5fbe9a8f30"]}],"mendeley":{"formattedCitation":"&lt;sup&gt;35,36&lt;/sup&gt;","plainTextFormattedCitation":"35,36","previouslyFormattedCitation":"&lt;sup&gt;35,36&lt;/sup&gt;"},"properties":{"noteIndex":0},"schema":"https://github.com/citation-style-language/schema/raw/master/csl-citation.json"}</w:instrText>
      </w:r>
      <w:r w:rsidR="00520AE1" w:rsidRPr="00017F65">
        <w:rPr>
          <w:rFonts w:asciiTheme="minorHAnsi" w:hAnsiTheme="minorHAnsi" w:cstheme="minorHAnsi"/>
          <w:color w:val="auto"/>
        </w:rPr>
        <w:fldChar w:fldCharType="separate"/>
      </w:r>
      <w:r w:rsidR="00F922AA" w:rsidRPr="00017F65">
        <w:rPr>
          <w:rFonts w:asciiTheme="minorHAnsi" w:hAnsiTheme="minorHAnsi" w:cstheme="minorHAnsi"/>
          <w:noProof/>
          <w:color w:val="auto"/>
          <w:vertAlign w:val="superscript"/>
        </w:rPr>
        <w:t>35,36</w:t>
      </w:r>
      <w:r w:rsidR="00520AE1" w:rsidRPr="00017F65">
        <w:rPr>
          <w:rFonts w:asciiTheme="minorHAnsi" w:hAnsiTheme="minorHAnsi" w:cstheme="minorHAnsi"/>
          <w:color w:val="auto"/>
        </w:rPr>
        <w:fldChar w:fldCharType="end"/>
      </w:r>
      <w:r w:rsidRPr="00017F65">
        <w:rPr>
          <w:rFonts w:asciiTheme="minorHAnsi" w:hAnsiTheme="minorHAnsi" w:cstheme="minorHAnsi"/>
          <w:color w:val="auto"/>
        </w:rPr>
        <w:t>. Connect the filter</w:t>
      </w:r>
      <w:r w:rsidR="00A12E4F" w:rsidRPr="00017F65">
        <w:rPr>
          <w:rFonts w:asciiTheme="minorHAnsi" w:hAnsiTheme="minorHAnsi" w:cstheme="minorHAnsi"/>
          <w:color w:val="auto"/>
        </w:rPr>
        <w:t xml:space="preserve"> output</w:t>
      </w:r>
      <w:r w:rsidRPr="00017F65">
        <w:rPr>
          <w:rFonts w:asciiTheme="minorHAnsi" w:hAnsiTheme="minorHAnsi" w:cstheme="minorHAnsi"/>
          <w:color w:val="auto"/>
        </w:rPr>
        <w:t xml:space="preserve"> to the digitizer. </w:t>
      </w:r>
    </w:p>
    <w:p w14:paraId="29DEAA3C" w14:textId="77777777" w:rsidR="007411A6" w:rsidRPr="00017F65" w:rsidRDefault="007411A6" w:rsidP="007411A6">
      <w:pPr>
        <w:pStyle w:val="ListParagraph"/>
        <w:ind w:left="0"/>
      </w:pPr>
    </w:p>
    <w:p w14:paraId="6FA9731A" w14:textId="3D6D7279" w:rsidR="00707EEB" w:rsidRPr="00017F65" w:rsidRDefault="00D60623" w:rsidP="00A3006B">
      <w:pPr>
        <w:pStyle w:val="ListParagraph"/>
        <w:numPr>
          <w:ilvl w:val="1"/>
          <w:numId w:val="33"/>
        </w:numPr>
      </w:pPr>
      <w:r w:rsidRPr="00017F65">
        <w:rPr>
          <w:rFonts w:asciiTheme="minorHAnsi" w:hAnsiTheme="minorHAnsi" w:cstheme="minorHAnsi"/>
          <w:color w:val="auto"/>
        </w:rPr>
        <w:t xml:space="preserve">Connect the trigger of the digitizer with the synchronized (or inverse) output of the pulse generator. Set the digitizer parameters as follows: </w:t>
      </w:r>
      <w:r w:rsidR="006D4E7E" w:rsidRPr="00017F65">
        <w:rPr>
          <w:rFonts w:asciiTheme="minorHAnsi" w:hAnsiTheme="minorHAnsi" w:cstheme="minorHAnsi"/>
          <w:color w:val="auto"/>
        </w:rPr>
        <w:t xml:space="preserve">Sampling rate: </w:t>
      </w:r>
      <w:r w:rsidR="0002227D" w:rsidRPr="00017F65">
        <w:rPr>
          <w:rFonts w:asciiTheme="minorHAnsi" w:hAnsiTheme="minorHAnsi" w:cstheme="minorHAnsi"/>
          <w:color w:val="auto"/>
        </w:rPr>
        <w:t>500</w:t>
      </w:r>
      <w:r w:rsidR="00F751AE" w:rsidRPr="00017F65">
        <w:rPr>
          <w:rFonts w:asciiTheme="minorHAnsi" w:hAnsiTheme="minorHAnsi" w:cstheme="minorHAnsi"/>
          <w:color w:val="auto"/>
        </w:rPr>
        <w:t xml:space="preserve"> </w:t>
      </w:r>
      <w:proofErr w:type="spellStart"/>
      <w:r w:rsidR="0002227D" w:rsidRPr="00017F65">
        <w:rPr>
          <w:rFonts w:asciiTheme="minorHAnsi" w:hAnsiTheme="minorHAnsi" w:cstheme="minorHAnsi"/>
          <w:color w:val="auto"/>
        </w:rPr>
        <w:t>M</w:t>
      </w:r>
      <w:r w:rsidR="00F751AE" w:rsidRPr="00017F65">
        <w:rPr>
          <w:rFonts w:asciiTheme="minorHAnsi" w:hAnsiTheme="minorHAnsi" w:cstheme="minorHAnsi"/>
          <w:color w:val="auto"/>
        </w:rPr>
        <w:t>Sa</w:t>
      </w:r>
      <w:proofErr w:type="spellEnd"/>
      <w:r w:rsidR="00F751AE" w:rsidRPr="00017F65">
        <w:rPr>
          <w:rFonts w:asciiTheme="minorHAnsi" w:hAnsiTheme="minorHAnsi" w:cstheme="minorHAnsi"/>
          <w:color w:val="auto"/>
        </w:rPr>
        <w:t>/s</w:t>
      </w:r>
      <w:r w:rsidR="006D4E7E" w:rsidRPr="00017F65">
        <w:rPr>
          <w:rFonts w:asciiTheme="minorHAnsi" w:hAnsiTheme="minorHAnsi" w:cstheme="minorHAnsi"/>
          <w:color w:val="auto"/>
        </w:rPr>
        <w:t xml:space="preserve">; </w:t>
      </w:r>
      <w:r w:rsidR="00E14939" w:rsidRPr="00017F65">
        <w:rPr>
          <w:rFonts w:asciiTheme="minorHAnsi" w:hAnsiTheme="minorHAnsi" w:cstheme="minorHAnsi"/>
          <w:color w:val="auto"/>
        </w:rPr>
        <w:t>a</w:t>
      </w:r>
      <w:r w:rsidR="006D4E7E" w:rsidRPr="00017F65">
        <w:rPr>
          <w:rFonts w:asciiTheme="minorHAnsi" w:hAnsiTheme="minorHAnsi" w:cstheme="minorHAnsi"/>
          <w:color w:val="auto"/>
        </w:rPr>
        <w:t xml:space="preserve">veraging: </w:t>
      </w:r>
      <w:r w:rsidR="00F751AE" w:rsidRPr="00017F65">
        <w:rPr>
          <w:rFonts w:asciiTheme="minorHAnsi" w:hAnsiTheme="minorHAnsi" w:cstheme="minorHAnsi"/>
          <w:color w:val="auto"/>
        </w:rPr>
        <w:t>4</w:t>
      </w:r>
      <w:r w:rsidR="00F52872" w:rsidRPr="00017F65">
        <w:rPr>
          <w:rFonts w:asciiTheme="minorHAnsi" w:hAnsiTheme="minorHAnsi" w:cstheme="minorHAnsi"/>
          <w:color w:val="auto"/>
        </w:rPr>
        <w:t>,</w:t>
      </w:r>
      <w:r w:rsidR="00F751AE" w:rsidRPr="00017F65">
        <w:rPr>
          <w:rFonts w:asciiTheme="minorHAnsi" w:hAnsiTheme="minorHAnsi" w:cstheme="minorHAnsi"/>
          <w:color w:val="auto"/>
        </w:rPr>
        <w:t>096</w:t>
      </w:r>
      <w:r w:rsidR="00EF6D72" w:rsidRPr="00017F65">
        <w:rPr>
          <w:rFonts w:asciiTheme="minorHAnsi" w:hAnsiTheme="minorHAnsi" w:cstheme="minorHAnsi"/>
          <w:color w:val="auto"/>
        </w:rPr>
        <w:t xml:space="preserve"> times</w:t>
      </w:r>
      <w:r w:rsidR="006D4E7E" w:rsidRPr="00017F65">
        <w:rPr>
          <w:rFonts w:asciiTheme="minorHAnsi" w:hAnsiTheme="minorHAnsi" w:cstheme="minorHAnsi"/>
          <w:color w:val="auto"/>
        </w:rPr>
        <w:t>;</w:t>
      </w:r>
      <w:r w:rsidR="00F751AE" w:rsidRPr="00017F65">
        <w:rPr>
          <w:rFonts w:asciiTheme="minorHAnsi" w:hAnsiTheme="minorHAnsi" w:cstheme="minorHAnsi"/>
          <w:color w:val="auto"/>
        </w:rPr>
        <w:t xml:space="preserve"> </w:t>
      </w:r>
      <w:r w:rsidR="00E14939" w:rsidRPr="00017F65">
        <w:rPr>
          <w:rFonts w:asciiTheme="minorHAnsi" w:hAnsiTheme="minorHAnsi" w:cstheme="minorHAnsi"/>
          <w:color w:val="auto"/>
        </w:rPr>
        <w:t>n</w:t>
      </w:r>
      <w:r w:rsidR="00F751AE" w:rsidRPr="00017F65">
        <w:rPr>
          <w:rFonts w:asciiTheme="minorHAnsi" w:hAnsiTheme="minorHAnsi" w:cstheme="minorHAnsi"/>
          <w:color w:val="auto"/>
        </w:rPr>
        <w:t>umber of sample</w:t>
      </w:r>
      <w:r w:rsidR="00FB4A2D" w:rsidRPr="00017F65">
        <w:rPr>
          <w:rFonts w:asciiTheme="minorHAnsi" w:hAnsiTheme="minorHAnsi" w:cstheme="minorHAnsi"/>
          <w:color w:val="auto"/>
        </w:rPr>
        <w:t>s</w:t>
      </w:r>
      <w:r w:rsidR="00F751AE" w:rsidRPr="00017F65">
        <w:rPr>
          <w:rFonts w:asciiTheme="minorHAnsi" w:hAnsiTheme="minorHAnsi" w:cstheme="minorHAnsi"/>
          <w:color w:val="auto"/>
        </w:rPr>
        <w:t xml:space="preserve">: </w:t>
      </w:r>
      <w:r w:rsidR="009C07D6" w:rsidRPr="00017F65">
        <w:rPr>
          <w:rFonts w:asciiTheme="minorHAnsi" w:hAnsiTheme="minorHAnsi" w:cstheme="minorHAnsi"/>
          <w:color w:val="auto"/>
        </w:rPr>
        <w:t>10,0</w:t>
      </w:r>
      <w:r w:rsidR="00F751AE" w:rsidRPr="00017F65">
        <w:rPr>
          <w:rFonts w:asciiTheme="minorHAnsi" w:hAnsiTheme="minorHAnsi" w:cstheme="minorHAnsi"/>
          <w:color w:val="auto"/>
        </w:rPr>
        <w:t>00</w:t>
      </w:r>
      <w:r w:rsidR="00A3006B" w:rsidRPr="00017F65">
        <w:rPr>
          <w:rFonts w:asciiTheme="minorHAnsi" w:hAnsiTheme="minorHAnsi" w:cstheme="minorHAnsi"/>
          <w:color w:val="auto"/>
        </w:rPr>
        <w:t>.</w:t>
      </w:r>
    </w:p>
    <w:p w14:paraId="60173A25" w14:textId="77777777" w:rsidR="007411A6" w:rsidRPr="00017F65" w:rsidRDefault="007411A6" w:rsidP="007411A6">
      <w:pPr>
        <w:pStyle w:val="ListParagraph"/>
        <w:ind w:left="0"/>
        <w:rPr>
          <w:rFonts w:asciiTheme="minorHAnsi" w:hAnsiTheme="minorHAnsi" w:cstheme="minorHAnsi"/>
          <w:color w:val="auto"/>
          <w:highlight w:val="yellow"/>
        </w:rPr>
      </w:pPr>
    </w:p>
    <w:p w14:paraId="5BAB2C58" w14:textId="62B4026F" w:rsidR="006D4E7E" w:rsidRPr="00017F65" w:rsidRDefault="006E292A" w:rsidP="007411A6">
      <w:pPr>
        <w:pStyle w:val="ListParagraph"/>
        <w:numPr>
          <w:ilvl w:val="1"/>
          <w:numId w:val="33"/>
        </w:numPr>
        <w:rPr>
          <w:rFonts w:asciiTheme="minorHAnsi" w:hAnsiTheme="minorHAnsi" w:cstheme="minorHAnsi"/>
          <w:color w:val="auto"/>
          <w:highlight w:val="yellow"/>
        </w:rPr>
      </w:pPr>
      <w:r w:rsidRPr="00017F65">
        <w:rPr>
          <w:rFonts w:asciiTheme="minorHAnsi" w:hAnsiTheme="minorHAnsi" w:cstheme="minorHAnsi"/>
          <w:color w:val="auto"/>
          <w:highlight w:val="yellow"/>
        </w:rPr>
        <w:t xml:space="preserve">Set the current value of EDFA 1, </w:t>
      </w:r>
      <w:r w:rsidR="005E0AB9" w:rsidRPr="00017F65">
        <w:rPr>
          <w:rFonts w:asciiTheme="minorHAnsi" w:hAnsiTheme="minorHAnsi" w:cstheme="minorHAnsi"/>
          <w:color w:val="auto"/>
          <w:highlight w:val="yellow"/>
        </w:rPr>
        <w:t>EDFA 2</w:t>
      </w:r>
      <w:r w:rsidR="00A3006B" w:rsidRPr="00017F65">
        <w:rPr>
          <w:rFonts w:asciiTheme="minorHAnsi" w:hAnsiTheme="minorHAnsi" w:cstheme="minorHAnsi"/>
          <w:color w:val="auto"/>
          <w:highlight w:val="yellow"/>
        </w:rPr>
        <w:t>,</w:t>
      </w:r>
      <w:r w:rsidR="005E0AB9" w:rsidRPr="00017F65">
        <w:rPr>
          <w:rFonts w:asciiTheme="minorHAnsi" w:hAnsiTheme="minorHAnsi" w:cstheme="minorHAnsi"/>
          <w:color w:val="auto"/>
          <w:highlight w:val="yellow"/>
        </w:rPr>
        <w:t xml:space="preserve"> </w:t>
      </w:r>
      <w:r w:rsidRPr="00017F65">
        <w:rPr>
          <w:rFonts w:asciiTheme="minorHAnsi" w:hAnsiTheme="minorHAnsi" w:cstheme="minorHAnsi"/>
          <w:color w:val="auto"/>
          <w:highlight w:val="yellow"/>
        </w:rPr>
        <w:t xml:space="preserve">and EDFA 4 </w:t>
      </w:r>
      <w:r w:rsidR="005E0AB9" w:rsidRPr="00017F65">
        <w:rPr>
          <w:rFonts w:asciiTheme="minorHAnsi" w:hAnsiTheme="minorHAnsi" w:cstheme="minorHAnsi"/>
          <w:color w:val="auto"/>
          <w:highlight w:val="yellow"/>
        </w:rPr>
        <w:t>to</w:t>
      </w:r>
      <w:r w:rsidR="00A2478F" w:rsidRPr="00017F65">
        <w:rPr>
          <w:rFonts w:asciiTheme="minorHAnsi" w:hAnsiTheme="minorHAnsi" w:cstheme="minorHAnsi"/>
          <w:i/>
          <w:iCs/>
          <w:color w:val="auto"/>
          <w:highlight w:val="yellow"/>
        </w:rPr>
        <w:t xml:space="preserve"> I</w:t>
      </w:r>
      <w:r w:rsidR="00A2478F" w:rsidRPr="00017F65">
        <w:rPr>
          <w:rFonts w:asciiTheme="minorHAnsi" w:hAnsiTheme="minorHAnsi" w:cstheme="minorHAnsi"/>
          <w:i/>
          <w:iCs/>
          <w:color w:val="auto"/>
          <w:highlight w:val="yellow"/>
          <w:vertAlign w:val="subscript"/>
        </w:rPr>
        <w:t>20</w:t>
      </w:r>
      <w:r w:rsidR="00A2478F" w:rsidRPr="00017F65">
        <w:rPr>
          <w:rFonts w:asciiTheme="minorHAnsi" w:hAnsiTheme="minorHAnsi" w:cstheme="minorHAnsi"/>
          <w:color w:val="auto"/>
          <w:highlight w:val="yellow"/>
        </w:rPr>
        <w:t xml:space="preserve">, </w:t>
      </w:r>
      <w:r w:rsidR="00A2478F" w:rsidRPr="00017F65">
        <w:rPr>
          <w:rFonts w:asciiTheme="minorHAnsi" w:hAnsiTheme="minorHAnsi" w:cstheme="minorHAnsi"/>
          <w:i/>
          <w:iCs/>
          <w:color w:val="auto"/>
          <w:highlight w:val="yellow"/>
        </w:rPr>
        <w:t>I</w:t>
      </w:r>
      <w:r w:rsidR="00A2478F" w:rsidRPr="00017F65">
        <w:rPr>
          <w:rFonts w:asciiTheme="minorHAnsi" w:hAnsiTheme="minorHAnsi" w:cstheme="minorHAnsi"/>
          <w:i/>
          <w:iCs/>
          <w:color w:val="auto"/>
          <w:highlight w:val="yellow"/>
          <w:vertAlign w:val="subscript"/>
        </w:rPr>
        <w:t>g</w:t>
      </w:r>
      <w:r w:rsidR="00A2478F" w:rsidRPr="00017F65">
        <w:rPr>
          <w:rFonts w:asciiTheme="minorHAnsi" w:hAnsiTheme="minorHAnsi" w:cstheme="minorHAnsi"/>
          <w:color w:val="auto"/>
          <w:highlight w:val="yellow"/>
        </w:rPr>
        <w:t xml:space="preserve">, and </w:t>
      </w:r>
      <w:r w:rsidR="00A2478F" w:rsidRPr="00017F65">
        <w:rPr>
          <w:rFonts w:asciiTheme="minorHAnsi" w:hAnsiTheme="minorHAnsi" w:cstheme="minorHAnsi"/>
          <w:i/>
          <w:iCs/>
          <w:color w:val="auto"/>
          <w:highlight w:val="yellow"/>
        </w:rPr>
        <w:t>I</w:t>
      </w:r>
      <w:r w:rsidR="00A2478F" w:rsidRPr="00017F65">
        <w:rPr>
          <w:rFonts w:asciiTheme="minorHAnsi" w:hAnsiTheme="minorHAnsi" w:cstheme="minorHAnsi"/>
          <w:i/>
          <w:iCs/>
          <w:color w:val="auto"/>
          <w:highlight w:val="yellow"/>
          <w:vertAlign w:val="subscript"/>
        </w:rPr>
        <w:t>4</w:t>
      </w:r>
      <w:r w:rsidR="00A2478F" w:rsidRPr="00017F65">
        <w:rPr>
          <w:rFonts w:asciiTheme="minorHAnsi" w:hAnsiTheme="minorHAnsi" w:cstheme="minorHAnsi"/>
          <w:color w:val="auto"/>
          <w:highlight w:val="yellow"/>
        </w:rPr>
        <w:t xml:space="preserve">, </w:t>
      </w:r>
      <w:r w:rsidR="005E0AB9" w:rsidRPr="00017F65">
        <w:rPr>
          <w:rFonts w:asciiTheme="minorHAnsi" w:hAnsiTheme="minorHAnsi" w:cstheme="minorHAnsi"/>
          <w:highlight w:val="yellow"/>
        </w:rPr>
        <w:t xml:space="preserve">respectively. Run </w:t>
      </w:r>
      <w:r w:rsidR="008B6058" w:rsidRPr="00017F65">
        <w:rPr>
          <w:rFonts w:asciiTheme="minorHAnsi" w:hAnsiTheme="minorHAnsi" w:cstheme="minorHAnsi"/>
          <w:highlight w:val="yellow"/>
        </w:rPr>
        <w:t>a</w:t>
      </w:r>
      <w:r w:rsidR="005E0AB9" w:rsidRPr="00017F65">
        <w:rPr>
          <w:rFonts w:asciiTheme="minorHAnsi" w:hAnsiTheme="minorHAnsi" w:cstheme="minorHAnsi"/>
          <w:highlight w:val="yellow"/>
        </w:rPr>
        <w:t xml:space="preserve"> trace recording program. Check the trace measured in the digitizer</w:t>
      </w:r>
      <w:r w:rsidR="00B72B24" w:rsidRPr="00017F65">
        <w:rPr>
          <w:rFonts w:asciiTheme="minorHAnsi" w:hAnsiTheme="minorHAnsi" w:cstheme="minorHAnsi"/>
          <w:highlight w:val="yellow"/>
        </w:rPr>
        <w:t>.</w:t>
      </w:r>
      <w:r w:rsidR="005E0AB9" w:rsidRPr="00017F65">
        <w:rPr>
          <w:rFonts w:asciiTheme="minorHAnsi" w:hAnsiTheme="minorHAnsi" w:cstheme="minorHAnsi"/>
          <w:highlight w:val="yellow"/>
        </w:rPr>
        <w:t xml:space="preserve"> </w:t>
      </w:r>
      <w:r w:rsidR="00B72B24" w:rsidRPr="00017F65">
        <w:rPr>
          <w:rFonts w:asciiTheme="minorHAnsi" w:hAnsiTheme="minorHAnsi" w:cstheme="minorHAnsi"/>
          <w:highlight w:val="yellow"/>
        </w:rPr>
        <w:t>I</w:t>
      </w:r>
      <w:r w:rsidR="005E0AB9" w:rsidRPr="00017F65">
        <w:rPr>
          <w:rFonts w:asciiTheme="minorHAnsi" w:hAnsiTheme="minorHAnsi" w:cstheme="minorHAnsi"/>
          <w:highlight w:val="yellow"/>
        </w:rPr>
        <w:t>f the</w:t>
      </w:r>
      <w:r w:rsidR="00B72B24" w:rsidRPr="00017F65">
        <w:rPr>
          <w:rFonts w:asciiTheme="minorHAnsi" w:hAnsiTheme="minorHAnsi" w:cstheme="minorHAnsi"/>
          <w:highlight w:val="yellow"/>
        </w:rPr>
        <w:t xml:space="preserve"> trace</w:t>
      </w:r>
      <w:r w:rsidR="005E0AB9" w:rsidRPr="00017F65">
        <w:rPr>
          <w:rFonts w:asciiTheme="minorHAnsi" w:hAnsiTheme="minorHAnsi" w:cstheme="minorHAnsi"/>
          <w:highlight w:val="yellow"/>
        </w:rPr>
        <w:t xml:space="preserve"> amplitude follows the intrinsic fiber loss decay</w:t>
      </w:r>
      <w:r w:rsidR="00B72B24" w:rsidRPr="00017F65">
        <w:rPr>
          <w:rFonts w:asciiTheme="minorHAnsi" w:hAnsiTheme="minorHAnsi" w:cstheme="minorHAnsi"/>
          <w:highlight w:val="yellow"/>
        </w:rPr>
        <w:t>, then the sensing system is MI free</w:t>
      </w:r>
      <w:r w:rsidR="00ED39F0" w:rsidRPr="00017F65">
        <w:rPr>
          <w:rFonts w:asciiTheme="minorHAnsi" w:hAnsiTheme="minorHAnsi" w:cstheme="minorHAnsi"/>
          <w:highlight w:val="yellow"/>
        </w:rPr>
        <w:t>.</w:t>
      </w:r>
      <w:r w:rsidR="00B72B24" w:rsidRPr="00017F65">
        <w:rPr>
          <w:rFonts w:asciiTheme="minorHAnsi" w:hAnsiTheme="minorHAnsi" w:cstheme="minorHAnsi"/>
          <w:highlight w:val="yellow"/>
        </w:rPr>
        <w:t xml:space="preserve"> </w:t>
      </w:r>
      <w:r w:rsidR="00ED39F0" w:rsidRPr="00017F65">
        <w:rPr>
          <w:rFonts w:asciiTheme="minorHAnsi" w:hAnsiTheme="minorHAnsi" w:cstheme="minorHAnsi"/>
          <w:highlight w:val="yellow"/>
        </w:rPr>
        <w:t>O</w:t>
      </w:r>
      <w:r w:rsidR="00B72B24" w:rsidRPr="00017F65">
        <w:rPr>
          <w:rFonts w:asciiTheme="minorHAnsi" w:hAnsiTheme="minorHAnsi" w:cstheme="minorHAnsi"/>
          <w:highlight w:val="yellow"/>
        </w:rPr>
        <w:t>therwise</w:t>
      </w:r>
      <w:r w:rsidR="00ED39F0" w:rsidRPr="00017F65">
        <w:rPr>
          <w:rFonts w:asciiTheme="minorHAnsi" w:hAnsiTheme="minorHAnsi" w:cstheme="minorHAnsi"/>
          <w:highlight w:val="yellow"/>
        </w:rPr>
        <w:t>,</w:t>
      </w:r>
      <w:r w:rsidR="00B72B24" w:rsidRPr="00017F65">
        <w:rPr>
          <w:rFonts w:asciiTheme="minorHAnsi" w:hAnsiTheme="minorHAnsi" w:cstheme="minorHAnsi"/>
          <w:highlight w:val="yellow"/>
        </w:rPr>
        <w:t xml:space="preserve"> reduce the current value of EDFA 1.</w:t>
      </w:r>
      <w:r w:rsidR="00B13423" w:rsidRPr="00017F65">
        <w:rPr>
          <w:rFonts w:asciiTheme="minorHAnsi" w:hAnsiTheme="minorHAnsi" w:cstheme="minorHAnsi"/>
          <w:highlight w:val="yellow"/>
        </w:rPr>
        <w:t xml:space="preserve"> </w:t>
      </w:r>
    </w:p>
    <w:p w14:paraId="188CF3D9" w14:textId="77777777" w:rsidR="00707EEB" w:rsidRPr="00017F65" w:rsidRDefault="00707EEB" w:rsidP="00707EEB">
      <w:pPr>
        <w:rPr>
          <w:rFonts w:asciiTheme="minorHAnsi" w:hAnsiTheme="minorHAnsi" w:cstheme="minorHAnsi"/>
          <w:color w:val="auto"/>
        </w:rPr>
      </w:pPr>
    </w:p>
    <w:p w14:paraId="46C6CD60" w14:textId="71635728" w:rsidR="00707EEB" w:rsidRPr="00017F65" w:rsidRDefault="00707EEB" w:rsidP="007411A6">
      <w:pPr>
        <w:pStyle w:val="ListParagraph"/>
        <w:numPr>
          <w:ilvl w:val="0"/>
          <w:numId w:val="33"/>
        </w:numPr>
        <w:rPr>
          <w:rFonts w:asciiTheme="minorHAnsi" w:hAnsiTheme="minorHAnsi" w:cstheme="minorHAnsi"/>
          <w:b/>
          <w:bCs/>
          <w:color w:val="auto"/>
          <w:highlight w:val="yellow"/>
        </w:rPr>
      </w:pPr>
      <w:r w:rsidRPr="00017F65">
        <w:rPr>
          <w:rFonts w:asciiTheme="minorHAnsi" w:hAnsiTheme="minorHAnsi" w:cstheme="minorHAnsi"/>
          <w:b/>
          <w:bCs/>
          <w:color w:val="auto"/>
          <w:highlight w:val="yellow"/>
        </w:rPr>
        <w:t xml:space="preserve">Measurement </w:t>
      </w:r>
      <w:r w:rsidR="007922CD" w:rsidRPr="00017F65">
        <w:rPr>
          <w:rFonts w:asciiTheme="minorHAnsi" w:hAnsiTheme="minorHAnsi" w:cstheme="minorHAnsi"/>
          <w:b/>
          <w:bCs/>
          <w:color w:val="auto"/>
          <w:highlight w:val="yellow"/>
          <w:lang w:eastAsia="zh-CN"/>
        </w:rPr>
        <w:t>using</w:t>
      </w:r>
      <w:r w:rsidRPr="00017F65">
        <w:rPr>
          <w:rFonts w:asciiTheme="minorHAnsi" w:hAnsiTheme="minorHAnsi" w:cstheme="minorHAnsi"/>
          <w:b/>
          <w:bCs/>
          <w:color w:val="auto"/>
          <w:highlight w:val="yellow"/>
        </w:rPr>
        <w:t xml:space="preserve"> the conventional BOTDA </w:t>
      </w:r>
      <w:r w:rsidR="002C350D" w:rsidRPr="00017F65">
        <w:rPr>
          <w:rFonts w:asciiTheme="minorHAnsi" w:hAnsiTheme="minorHAnsi" w:cstheme="minorHAnsi"/>
          <w:b/>
          <w:bCs/>
          <w:color w:val="auto"/>
          <w:highlight w:val="yellow"/>
        </w:rPr>
        <w:t xml:space="preserve">setup </w:t>
      </w:r>
      <w:r w:rsidR="00B4324A" w:rsidRPr="00017F65">
        <w:rPr>
          <w:rFonts w:asciiTheme="minorHAnsi" w:hAnsiTheme="minorHAnsi" w:cstheme="minorHAnsi"/>
          <w:b/>
          <w:bCs/>
          <w:color w:val="auto"/>
          <w:highlight w:val="yellow"/>
        </w:rPr>
        <w:t>and data processing</w:t>
      </w:r>
    </w:p>
    <w:p w14:paraId="12B239C0" w14:textId="77777777" w:rsidR="007411A6" w:rsidRPr="00017F65" w:rsidRDefault="007411A6" w:rsidP="007411A6">
      <w:pPr>
        <w:pStyle w:val="ListParagraph"/>
        <w:ind w:left="0"/>
        <w:rPr>
          <w:rFonts w:asciiTheme="minorHAnsi" w:hAnsiTheme="minorHAnsi" w:cstheme="minorHAnsi"/>
          <w:color w:val="auto"/>
          <w:highlight w:val="yellow"/>
        </w:rPr>
      </w:pPr>
    </w:p>
    <w:p w14:paraId="76695450" w14:textId="3BA13128" w:rsidR="00707EEB" w:rsidRPr="00017F65" w:rsidRDefault="00B4324A" w:rsidP="007411A6">
      <w:pPr>
        <w:pStyle w:val="ListParagraph"/>
        <w:numPr>
          <w:ilvl w:val="1"/>
          <w:numId w:val="33"/>
        </w:numPr>
        <w:rPr>
          <w:rFonts w:asciiTheme="minorHAnsi" w:hAnsiTheme="minorHAnsi" w:cstheme="minorHAnsi"/>
          <w:color w:val="auto"/>
          <w:highlight w:val="yellow"/>
        </w:rPr>
      </w:pPr>
      <w:r w:rsidRPr="00017F65">
        <w:rPr>
          <w:rFonts w:asciiTheme="minorHAnsi" w:hAnsiTheme="minorHAnsi" w:cstheme="minorHAnsi"/>
          <w:color w:val="auto"/>
          <w:highlight w:val="yellow"/>
        </w:rPr>
        <w:t>Set the value</w:t>
      </w:r>
      <w:r w:rsidR="00C40722" w:rsidRPr="00017F65">
        <w:rPr>
          <w:rFonts w:asciiTheme="minorHAnsi" w:hAnsiTheme="minorHAnsi" w:cstheme="minorHAnsi"/>
          <w:color w:val="auto"/>
          <w:highlight w:val="yellow"/>
        </w:rPr>
        <w:t>s</w:t>
      </w:r>
      <w:r w:rsidRPr="00017F65">
        <w:rPr>
          <w:rFonts w:asciiTheme="minorHAnsi" w:hAnsiTheme="minorHAnsi" w:cstheme="minorHAnsi"/>
          <w:color w:val="auto"/>
          <w:highlight w:val="yellow"/>
        </w:rPr>
        <w:t xml:space="preserve"> of EDFA 1 and EDFA 2 to</w:t>
      </w:r>
      <w:r w:rsidR="00A2478F" w:rsidRPr="00017F65">
        <w:rPr>
          <w:rFonts w:asciiTheme="minorHAnsi" w:hAnsiTheme="minorHAnsi" w:cstheme="minorHAnsi"/>
          <w:color w:val="auto"/>
          <w:highlight w:val="yellow"/>
        </w:rPr>
        <w:t xml:space="preserve"> </w:t>
      </w:r>
      <w:r w:rsidR="00A2478F" w:rsidRPr="00017F65">
        <w:rPr>
          <w:rFonts w:asciiTheme="minorHAnsi" w:hAnsiTheme="minorHAnsi" w:cstheme="minorHAnsi"/>
          <w:i/>
          <w:iCs/>
          <w:color w:val="auto"/>
          <w:highlight w:val="yellow"/>
        </w:rPr>
        <w:t>I</w:t>
      </w:r>
      <w:r w:rsidR="00A2478F" w:rsidRPr="00017F65">
        <w:rPr>
          <w:rFonts w:asciiTheme="minorHAnsi" w:hAnsiTheme="minorHAnsi" w:cstheme="minorHAnsi"/>
          <w:i/>
          <w:iCs/>
          <w:color w:val="auto"/>
          <w:highlight w:val="yellow"/>
          <w:vertAlign w:val="subscript"/>
        </w:rPr>
        <w:t>20</w:t>
      </w:r>
      <w:r w:rsidRPr="00017F65">
        <w:rPr>
          <w:rFonts w:asciiTheme="minorHAnsi" w:hAnsiTheme="minorHAnsi" w:cstheme="minorHAnsi"/>
          <w:highlight w:val="yellow"/>
        </w:rPr>
        <w:t xml:space="preserve"> and</w:t>
      </w:r>
      <w:r w:rsidR="00A2478F" w:rsidRPr="00017F65">
        <w:rPr>
          <w:rFonts w:asciiTheme="minorHAnsi" w:hAnsiTheme="minorHAnsi" w:cstheme="minorHAnsi"/>
          <w:highlight w:val="yellow"/>
        </w:rPr>
        <w:t xml:space="preserve"> </w:t>
      </w:r>
      <w:r w:rsidR="00A2478F" w:rsidRPr="00017F65">
        <w:rPr>
          <w:rFonts w:asciiTheme="minorHAnsi" w:hAnsiTheme="minorHAnsi" w:cstheme="minorHAnsi"/>
          <w:i/>
          <w:iCs/>
          <w:color w:val="auto"/>
          <w:highlight w:val="yellow"/>
        </w:rPr>
        <w:t>I</w:t>
      </w:r>
      <w:r w:rsidR="00A2478F" w:rsidRPr="00017F65">
        <w:rPr>
          <w:rFonts w:asciiTheme="minorHAnsi" w:hAnsiTheme="minorHAnsi" w:cstheme="minorHAnsi"/>
          <w:i/>
          <w:iCs/>
          <w:color w:val="auto"/>
          <w:highlight w:val="yellow"/>
          <w:vertAlign w:val="subscript"/>
        </w:rPr>
        <w:t>g</w:t>
      </w:r>
      <w:r w:rsidR="00C40722" w:rsidRPr="00017F65">
        <w:rPr>
          <w:rFonts w:asciiTheme="minorHAnsi" w:hAnsiTheme="minorHAnsi" w:cstheme="minorHAnsi"/>
          <w:highlight w:val="yellow"/>
        </w:rPr>
        <w:t xml:space="preserve">, </w:t>
      </w:r>
      <w:r w:rsidRPr="00017F65">
        <w:rPr>
          <w:rFonts w:asciiTheme="minorHAnsi" w:hAnsiTheme="minorHAnsi" w:cstheme="minorHAnsi"/>
          <w:highlight w:val="yellow"/>
        </w:rPr>
        <w:t xml:space="preserve">respectively. Scan the </w:t>
      </w:r>
      <w:r w:rsidR="00D25B63" w:rsidRPr="00017F65">
        <w:rPr>
          <w:rFonts w:asciiTheme="minorHAnsi" w:hAnsiTheme="minorHAnsi" w:cstheme="minorHAnsi"/>
          <w:highlight w:val="yellow"/>
        </w:rPr>
        <w:t xml:space="preserve">frequency of </w:t>
      </w:r>
      <w:r w:rsidRPr="00017F65">
        <w:rPr>
          <w:rFonts w:asciiTheme="minorHAnsi" w:hAnsiTheme="minorHAnsi" w:cstheme="minorHAnsi"/>
          <w:highlight w:val="yellow"/>
        </w:rPr>
        <w:t>RFG 1</w:t>
      </w:r>
      <w:r w:rsidR="00D25B63" w:rsidRPr="00017F65">
        <w:rPr>
          <w:rFonts w:asciiTheme="minorHAnsi" w:hAnsiTheme="minorHAnsi" w:cstheme="minorHAnsi"/>
          <w:highlight w:val="yellow"/>
        </w:rPr>
        <w:t xml:space="preserve"> in the range of BFS</w:t>
      </w:r>
      <w:r w:rsidR="00C40722" w:rsidRPr="00017F65">
        <w:rPr>
          <w:rFonts w:asciiTheme="minorHAnsi" w:hAnsiTheme="minorHAnsi" w:cstheme="minorHAnsi"/>
          <w:highlight w:val="yellow"/>
        </w:rPr>
        <w:t xml:space="preserve"> </w:t>
      </w:r>
      <w:r w:rsidR="00D25B63" w:rsidRPr="00017F65">
        <w:rPr>
          <w:rFonts w:asciiTheme="minorHAnsi" w:hAnsiTheme="minorHAnsi" w:cstheme="minorHAnsi"/>
          <w:highlight w:val="yellow"/>
        </w:rPr>
        <w:t>±</w:t>
      </w:r>
      <w:r w:rsidR="00C40722" w:rsidRPr="00017F65">
        <w:rPr>
          <w:rFonts w:asciiTheme="minorHAnsi" w:hAnsiTheme="minorHAnsi" w:cstheme="minorHAnsi"/>
          <w:highlight w:val="yellow"/>
        </w:rPr>
        <w:t xml:space="preserve"> </w:t>
      </w:r>
      <w:r w:rsidR="007146AE" w:rsidRPr="00017F65">
        <w:rPr>
          <w:rFonts w:asciiTheme="minorHAnsi" w:hAnsiTheme="minorHAnsi" w:cstheme="minorHAnsi"/>
          <w:highlight w:val="yellow"/>
        </w:rPr>
        <w:t>9</w:t>
      </w:r>
      <w:r w:rsidR="00D25B63" w:rsidRPr="00017F65">
        <w:rPr>
          <w:rFonts w:asciiTheme="minorHAnsi" w:hAnsiTheme="minorHAnsi" w:cstheme="minorHAnsi"/>
          <w:highlight w:val="yellow"/>
        </w:rPr>
        <w:t xml:space="preserve">0 MHz </w:t>
      </w:r>
      <w:r w:rsidR="0015109A" w:rsidRPr="00017F65">
        <w:rPr>
          <w:rFonts w:asciiTheme="minorHAnsi" w:hAnsiTheme="minorHAnsi" w:cstheme="minorHAnsi"/>
          <w:highlight w:val="yellow"/>
        </w:rPr>
        <w:t>with</w:t>
      </w:r>
      <w:r w:rsidR="00D25B63" w:rsidRPr="00017F65">
        <w:rPr>
          <w:rFonts w:asciiTheme="minorHAnsi" w:hAnsiTheme="minorHAnsi" w:cstheme="minorHAnsi"/>
          <w:highlight w:val="yellow"/>
        </w:rPr>
        <w:t xml:space="preserve"> 1 MHz</w:t>
      </w:r>
      <w:r w:rsidR="008B6058" w:rsidRPr="00017F65">
        <w:rPr>
          <w:rFonts w:asciiTheme="minorHAnsi" w:hAnsiTheme="minorHAnsi" w:cstheme="minorHAnsi"/>
          <w:highlight w:val="yellow"/>
        </w:rPr>
        <w:t xml:space="preserve"> step</w:t>
      </w:r>
      <w:r w:rsidR="00C40722" w:rsidRPr="00017F65">
        <w:rPr>
          <w:rFonts w:asciiTheme="minorHAnsi" w:hAnsiTheme="minorHAnsi" w:cstheme="minorHAnsi"/>
          <w:highlight w:val="yellow"/>
        </w:rPr>
        <w:t>s</w:t>
      </w:r>
      <w:r w:rsidR="007146AE" w:rsidRPr="00017F65">
        <w:rPr>
          <w:rFonts w:asciiTheme="minorHAnsi" w:hAnsiTheme="minorHAnsi" w:cstheme="minorHAnsi"/>
          <w:highlight w:val="yellow"/>
        </w:rPr>
        <w:t>.</w:t>
      </w:r>
      <w:r w:rsidR="00EF74FA" w:rsidRPr="00017F65">
        <w:rPr>
          <w:rFonts w:asciiTheme="minorHAnsi" w:hAnsiTheme="minorHAnsi" w:cstheme="minorHAnsi"/>
          <w:highlight w:val="yellow"/>
        </w:rPr>
        <w:t xml:space="preserve"> Record the trace from </w:t>
      </w:r>
      <w:r w:rsidR="007557FA" w:rsidRPr="00017F65">
        <w:rPr>
          <w:rFonts w:asciiTheme="minorHAnsi" w:hAnsiTheme="minorHAnsi" w:cstheme="minorHAnsi"/>
          <w:highlight w:val="yellow"/>
        </w:rPr>
        <w:t xml:space="preserve">the </w:t>
      </w:r>
      <w:r w:rsidR="00827490" w:rsidRPr="00017F65">
        <w:rPr>
          <w:rFonts w:asciiTheme="minorHAnsi" w:hAnsiTheme="minorHAnsi" w:cstheme="minorHAnsi"/>
          <w:highlight w:val="yellow"/>
        </w:rPr>
        <w:t>recording</w:t>
      </w:r>
      <w:r w:rsidR="00EF74FA" w:rsidRPr="00017F65">
        <w:rPr>
          <w:rFonts w:asciiTheme="minorHAnsi" w:hAnsiTheme="minorHAnsi" w:cstheme="minorHAnsi"/>
          <w:highlight w:val="yellow"/>
        </w:rPr>
        <w:t xml:space="preserve"> program after each scanning step.</w:t>
      </w:r>
    </w:p>
    <w:p w14:paraId="6D2F977D" w14:textId="77777777" w:rsidR="007411A6" w:rsidRPr="00017F65" w:rsidRDefault="007411A6" w:rsidP="007411A6">
      <w:pPr>
        <w:pStyle w:val="ListParagraph"/>
        <w:ind w:left="0"/>
        <w:rPr>
          <w:rFonts w:asciiTheme="minorHAnsi" w:hAnsiTheme="minorHAnsi" w:cstheme="minorHAnsi"/>
          <w:color w:val="auto"/>
          <w:highlight w:val="yellow"/>
        </w:rPr>
      </w:pPr>
    </w:p>
    <w:p w14:paraId="5AFA5A58" w14:textId="19AF17C5" w:rsidR="005370F1" w:rsidRPr="00017F65" w:rsidRDefault="005370F1" w:rsidP="007411A6">
      <w:pPr>
        <w:pStyle w:val="ListParagraph"/>
        <w:numPr>
          <w:ilvl w:val="1"/>
          <w:numId w:val="33"/>
        </w:numPr>
        <w:rPr>
          <w:rFonts w:asciiTheme="minorHAnsi" w:hAnsiTheme="minorHAnsi" w:cstheme="minorHAnsi"/>
          <w:color w:val="auto"/>
          <w:highlight w:val="yellow"/>
        </w:rPr>
      </w:pPr>
      <w:r w:rsidRPr="00017F65">
        <w:rPr>
          <w:rFonts w:asciiTheme="minorHAnsi" w:hAnsiTheme="minorHAnsi" w:cstheme="minorHAnsi"/>
          <w:highlight w:val="yellow"/>
        </w:rPr>
        <w:t xml:space="preserve">Calculate the local Brillouin gain </w:t>
      </w:r>
      <w:r w:rsidR="00CC2878" w:rsidRPr="00017F65">
        <w:rPr>
          <w:rFonts w:asciiTheme="minorHAnsi" w:hAnsiTheme="minorHAnsi" w:cstheme="minorHAnsi"/>
          <w:highlight w:val="yellow"/>
        </w:rPr>
        <w:t xml:space="preserve">by dividing the trace amplitude </w:t>
      </w:r>
      <w:r w:rsidR="006664D5" w:rsidRPr="00017F65">
        <w:rPr>
          <w:rFonts w:asciiTheme="minorHAnsi" w:hAnsiTheme="minorHAnsi" w:cstheme="minorHAnsi"/>
          <w:highlight w:val="yellow"/>
        </w:rPr>
        <w:t>(</w:t>
      </w:r>
      <w:r w:rsidR="003A3651" w:rsidRPr="00017F65">
        <w:rPr>
          <w:rFonts w:asciiTheme="minorHAnsi" w:hAnsiTheme="minorHAnsi" w:cstheme="minorHAnsi"/>
          <w:highlight w:val="yellow"/>
        </w:rPr>
        <w:t xml:space="preserve">in </w:t>
      </w:r>
      <w:r w:rsidR="006664D5" w:rsidRPr="00017F65">
        <w:rPr>
          <w:rFonts w:asciiTheme="minorHAnsi" w:hAnsiTheme="minorHAnsi" w:cstheme="minorHAnsi"/>
          <w:highlight w:val="yellow"/>
        </w:rPr>
        <w:t xml:space="preserve">Brillouin interaction period) </w:t>
      </w:r>
      <w:r w:rsidR="00CC2878" w:rsidRPr="00017F65">
        <w:rPr>
          <w:rFonts w:asciiTheme="minorHAnsi" w:hAnsiTheme="minorHAnsi" w:cstheme="minorHAnsi"/>
          <w:highlight w:val="yellow"/>
        </w:rPr>
        <w:t xml:space="preserve">by </w:t>
      </w:r>
      <w:r w:rsidR="00084D6E" w:rsidRPr="00017F65">
        <w:rPr>
          <w:rFonts w:asciiTheme="minorHAnsi" w:hAnsiTheme="minorHAnsi" w:cstheme="minorHAnsi"/>
          <w:highlight w:val="yellow"/>
        </w:rPr>
        <w:t>each</w:t>
      </w:r>
      <w:r w:rsidR="006E2886" w:rsidRPr="00017F65">
        <w:rPr>
          <w:rFonts w:asciiTheme="minorHAnsi" w:hAnsiTheme="minorHAnsi" w:cstheme="minorHAnsi"/>
          <w:highlight w:val="yellow"/>
        </w:rPr>
        <w:t xml:space="preserve"> </w:t>
      </w:r>
      <w:r w:rsidR="00CC2878" w:rsidRPr="00017F65">
        <w:rPr>
          <w:rFonts w:asciiTheme="minorHAnsi" w:hAnsiTheme="minorHAnsi" w:cstheme="minorHAnsi"/>
          <w:highlight w:val="yellow"/>
        </w:rPr>
        <w:t>DC offset</w:t>
      </w:r>
      <w:r w:rsidR="006664D5" w:rsidRPr="00017F65">
        <w:rPr>
          <w:rFonts w:asciiTheme="minorHAnsi" w:hAnsiTheme="minorHAnsi" w:cstheme="minorHAnsi"/>
          <w:highlight w:val="yellow"/>
        </w:rPr>
        <w:t xml:space="preserve"> (non-Brillouin interaction period)</w:t>
      </w:r>
      <w:r w:rsidR="00CC2878" w:rsidRPr="00017F65">
        <w:rPr>
          <w:rFonts w:asciiTheme="minorHAnsi" w:hAnsiTheme="minorHAnsi" w:cstheme="minorHAnsi"/>
          <w:highlight w:val="yellow"/>
        </w:rPr>
        <w:t>.</w:t>
      </w:r>
    </w:p>
    <w:p w14:paraId="6FFD6DD0" w14:textId="77777777" w:rsidR="007411A6" w:rsidRPr="00017F65" w:rsidRDefault="007411A6" w:rsidP="007411A6">
      <w:pPr>
        <w:pStyle w:val="ListParagraph"/>
        <w:ind w:left="0"/>
        <w:rPr>
          <w:rFonts w:asciiTheme="minorHAnsi" w:hAnsiTheme="minorHAnsi" w:cstheme="minorHAnsi"/>
          <w:color w:val="auto"/>
          <w:highlight w:val="yellow"/>
        </w:rPr>
      </w:pPr>
    </w:p>
    <w:p w14:paraId="2B8C260A" w14:textId="71731E21" w:rsidR="007146AE" w:rsidRPr="00017F65" w:rsidRDefault="007557FA" w:rsidP="007411A6">
      <w:pPr>
        <w:pStyle w:val="ListParagraph"/>
        <w:numPr>
          <w:ilvl w:val="1"/>
          <w:numId w:val="33"/>
        </w:numPr>
        <w:rPr>
          <w:rFonts w:asciiTheme="minorHAnsi" w:hAnsiTheme="minorHAnsi" w:cstheme="minorHAnsi"/>
          <w:color w:val="auto"/>
          <w:highlight w:val="yellow"/>
        </w:rPr>
      </w:pPr>
      <w:r w:rsidRPr="00017F65">
        <w:rPr>
          <w:rFonts w:asciiTheme="minorHAnsi" w:hAnsiTheme="minorHAnsi" w:cstheme="minorHAnsi"/>
          <w:color w:val="auto"/>
          <w:highlight w:val="yellow"/>
        </w:rPr>
        <w:t xml:space="preserve">Retrieve the BGS at each fiber section by fitting the measured noisy BGS with the Lorentzian fitting. </w:t>
      </w:r>
      <w:r w:rsidR="006A0D43" w:rsidRPr="00017F65">
        <w:rPr>
          <w:rFonts w:asciiTheme="minorHAnsi" w:hAnsiTheme="minorHAnsi" w:cstheme="minorHAnsi"/>
          <w:color w:val="auto"/>
          <w:highlight w:val="yellow"/>
        </w:rPr>
        <w:t>Determine the</w:t>
      </w:r>
      <w:r w:rsidRPr="00017F65">
        <w:rPr>
          <w:rFonts w:asciiTheme="minorHAnsi" w:hAnsiTheme="minorHAnsi" w:cstheme="minorHAnsi"/>
          <w:color w:val="auto"/>
          <w:highlight w:val="yellow"/>
        </w:rPr>
        <w:t xml:space="preserve"> FWHM of the conventional BGS</w:t>
      </w:r>
      <w:r w:rsidR="00A2478F" w:rsidRPr="00017F65">
        <w:rPr>
          <w:rFonts w:asciiTheme="minorHAnsi" w:hAnsiTheme="minorHAnsi" w:cstheme="minorHAnsi"/>
          <w:color w:val="auto"/>
          <w:highlight w:val="yellow"/>
        </w:rPr>
        <w:t xml:space="preserve"> Δ</w:t>
      </w:r>
      <w:r w:rsidR="00A2478F" w:rsidRPr="00017F65">
        <w:rPr>
          <w:rFonts w:asciiTheme="minorHAnsi" w:hAnsiTheme="minorHAnsi" w:cstheme="minorHAnsi"/>
          <w:i/>
          <w:iCs/>
          <w:color w:val="auto"/>
          <w:highlight w:val="yellow"/>
        </w:rPr>
        <w:t>ν</w:t>
      </w:r>
      <w:r w:rsidR="00A2478F" w:rsidRPr="00017F65">
        <w:rPr>
          <w:rFonts w:asciiTheme="minorHAnsi" w:hAnsiTheme="minorHAnsi" w:cstheme="minorHAnsi"/>
          <w:i/>
          <w:iCs/>
          <w:color w:val="auto"/>
          <w:highlight w:val="yellow"/>
          <w:vertAlign w:val="subscript"/>
        </w:rPr>
        <w:t>B0</w:t>
      </w:r>
      <w:r w:rsidRPr="00017F65">
        <w:rPr>
          <w:rFonts w:asciiTheme="minorHAnsi" w:hAnsiTheme="minorHAnsi" w:cstheme="minorHAnsi"/>
          <w:color w:val="auto"/>
          <w:highlight w:val="yellow"/>
        </w:rPr>
        <w:t xml:space="preserve"> from the fitting. </w:t>
      </w:r>
    </w:p>
    <w:p w14:paraId="4D05D42F" w14:textId="77777777" w:rsidR="007411A6" w:rsidRPr="00017F65" w:rsidRDefault="007411A6" w:rsidP="007411A6">
      <w:pPr>
        <w:pStyle w:val="ListParagraph"/>
        <w:ind w:left="0"/>
        <w:rPr>
          <w:szCs w:val="28"/>
          <w:highlight w:val="yellow"/>
        </w:rPr>
      </w:pPr>
    </w:p>
    <w:p w14:paraId="3F1272AF" w14:textId="75A9292B" w:rsidR="00C96CF0" w:rsidRPr="00017F65" w:rsidRDefault="00C96CF0" w:rsidP="007411A6">
      <w:pPr>
        <w:pStyle w:val="ListParagraph"/>
        <w:numPr>
          <w:ilvl w:val="1"/>
          <w:numId w:val="33"/>
        </w:numPr>
        <w:rPr>
          <w:szCs w:val="28"/>
          <w:highlight w:val="yellow"/>
        </w:rPr>
      </w:pPr>
      <w:r w:rsidRPr="00017F65">
        <w:rPr>
          <w:rFonts w:asciiTheme="minorHAnsi" w:hAnsiTheme="minorHAnsi" w:cstheme="minorHAnsi"/>
          <w:color w:val="auto"/>
          <w:highlight w:val="yellow"/>
        </w:rPr>
        <w:lastRenderedPageBreak/>
        <w:t xml:space="preserve">Repeat </w:t>
      </w:r>
      <w:r w:rsidR="00F52872" w:rsidRPr="00017F65">
        <w:rPr>
          <w:rFonts w:asciiTheme="minorHAnsi" w:hAnsiTheme="minorHAnsi" w:cstheme="minorHAnsi"/>
          <w:color w:val="auto"/>
          <w:highlight w:val="yellow"/>
        </w:rPr>
        <w:t>steps</w:t>
      </w:r>
      <w:r w:rsidRPr="00017F65">
        <w:rPr>
          <w:rFonts w:asciiTheme="minorHAnsi" w:hAnsiTheme="minorHAnsi" w:cstheme="minorHAnsi"/>
          <w:color w:val="auto"/>
          <w:highlight w:val="yellow"/>
        </w:rPr>
        <w:t xml:space="preserve"> 3.1 and 3.2 </w:t>
      </w:r>
      <w:r w:rsidRPr="00017F65">
        <w:rPr>
          <w:highlight w:val="yellow"/>
        </w:rPr>
        <w:t>for</w:t>
      </w:r>
      <w:r w:rsidR="00A2478F" w:rsidRPr="00017F65">
        <w:rPr>
          <w:highlight w:val="yellow"/>
        </w:rPr>
        <w:t xml:space="preserve"> </w:t>
      </w:r>
      <w:r w:rsidR="00A2478F" w:rsidRPr="00017F65">
        <w:rPr>
          <w:i/>
          <w:iCs/>
          <w:highlight w:val="yellow"/>
        </w:rPr>
        <w:t>N</w:t>
      </w:r>
      <w:r w:rsidR="00A2478F" w:rsidRPr="00017F65">
        <w:rPr>
          <w:highlight w:val="yellow"/>
        </w:rPr>
        <w:t xml:space="preserve"> = 48 </w:t>
      </w:r>
      <w:r w:rsidRPr="00017F65">
        <w:rPr>
          <w:szCs w:val="28"/>
          <w:highlight w:val="yellow"/>
        </w:rPr>
        <w:t>times and collect all the estimated peak (BFS) frequency distributions along the fiber</w:t>
      </w:r>
      <w:r w:rsidR="00A2478F" w:rsidRPr="00017F65">
        <w:rPr>
          <w:szCs w:val="28"/>
          <w:highlight w:val="yellow"/>
        </w:rPr>
        <w:t xml:space="preserve"> </w:t>
      </w:r>
      <w:proofErr w:type="spellStart"/>
      <w:r w:rsidR="00A2478F" w:rsidRPr="00017F65">
        <w:rPr>
          <w:i/>
          <w:iCs/>
          <w:szCs w:val="28"/>
          <w:highlight w:val="yellow"/>
        </w:rPr>
        <w:t>ν</w:t>
      </w:r>
      <w:r w:rsidR="00A2478F" w:rsidRPr="00017F65">
        <w:rPr>
          <w:i/>
          <w:iCs/>
          <w:szCs w:val="28"/>
          <w:highlight w:val="yellow"/>
          <w:vertAlign w:val="subscript"/>
        </w:rPr>
        <w:t>Bci</w:t>
      </w:r>
      <w:proofErr w:type="spellEnd"/>
      <w:r w:rsidR="00A2478F" w:rsidRPr="00017F65">
        <w:rPr>
          <w:szCs w:val="28"/>
          <w:highlight w:val="yellow"/>
        </w:rPr>
        <w:t>(</w:t>
      </w:r>
      <w:r w:rsidR="00A2478F" w:rsidRPr="00017F65">
        <w:rPr>
          <w:i/>
          <w:iCs/>
          <w:szCs w:val="28"/>
          <w:highlight w:val="yellow"/>
        </w:rPr>
        <w:t>z</w:t>
      </w:r>
      <w:r w:rsidR="00A2478F" w:rsidRPr="00017F65">
        <w:rPr>
          <w:szCs w:val="28"/>
          <w:highlight w:val="yellow"/>
        </w:rPr>
        <w:t>)</w:t>
      </w:r>
      <w:r w:rsidRPr="00017F65">
        <w:rPr>
          <w:highlight w:val="yellow"/>
        </w:rPr>
        <w:t xml:space="preserve"> in the </w:t>
      </w:r>
      <w:proofErr w:type="spellStart"/>
      <w:r w:rsidRPr="00017F65">
        <w:rPr>
          <w:i/>
          <w:highlight w:val="yellow"/>
        </w:rPr>
        <w:t>i</w:t>
      </w:r>
      <w:r w:rsidRPr="00017F65">
        <w:rPr>
          <w:i/>
          <w:highlight w:val="yellow"/>
          <w:vertAlign w:val="superscript"/>
        </w:rPr>
        <w:t>th</w:t>
      </w:r>
      <w:proofErr w:type="spellEnd"/>
      <w:r w:rsidRPr="00017F65">
        <w:rPr>
          <w:highlight w:val="yellow"/>
        </w:rPr>
        <w:t xml:space="preserve"> process (see</w:t>
      </w:r>
      <w:r w:rsidRPr="00017F65">
        <w:rPr>
          <w:b/>
          <w:highlight w:val="yellow"/>
        </w:rPr>
        <w:t xml:space="preserve"> Fig</w:t>
      </w:r>
      <w:r w:rsidR="001673E1" w:rsidRPr="00017F65">
        <w:rPr>
          <w:b/>
          <w:highlight w:val="yellow"/>
        </w:rPr>
        <w:t xml:space="preserve">ure </w:t>
      </w:r>
      <w:r w:rsidR="00532502" w:rsidRPr="00017F65">
        <w:rPr>
          <w:b/>
          <w:highlight w:val="yellow"/>
        </w:rPr>
        <w:t>5</w:t>
      </w:r>
      <w:r w:rsidR="00F52872" w:rsidRPr="00017F65">
        <w:rPr>
          <w:b/>
          <w:highlight w:val="yellow"/>
          <w:lang w:eastAsia="zh-CN"/>
        </w:rPr>
        <w:t>A</w:t>
      </w:r>
      <w:r w:rsidRPr="00017F65">
        <w:rPr>
          <w:highlight w:val="yellow"/>
        </w:rPr>
        <w:t>).</w:t>
      </w:r>
    </w:p>
    <w:p w14:paraId="74CB52D2" w14:textId="77777777" w:rsidR="007411A6" w:rsidRPr="00017F65" w:rsidRDefault="007411A6" w:rsidP="007411A6">
      <w:pPr>
        <w:pStyle w:val="ListParagraph"/>
        <w:ind w:left="0"/>
        <w:rPr>
          <w:szCs w:val="28"/>
          <w:highlight w:val="yellow"/>
        </w:rPr>
      </w:pPr>
    </w:p>
    <w:p w14:paraId="6B4A1011" w14:textId="0673F313" w:rsidR="00707EEB" w:rsidRPr="00017F65" w:rsidRDefault="003350F9" w:rsidP="007411A6">
      <w:pPr>
        <w:pStyle w:val="ListParagraph"/>
        <w:numPr>
          <w:ilvl w:val="1"/>
          <w:numId w:val="33"/>
        </w:numPr>
        <w:rPr>
          <w:rFonts w:asciiTheme="minorHAnsi" w:hAnsiTheme="minorHAnsi" w:cstheme="minorHAnsi"/>
          <w:color w:val="auto"/>
          <w:highlight w:val="yellow"/>
        </w:rPr>
      </w:pPr>
      <w:r w:rsidRPr="00017F65">
        <w:rPr>
          <w:rFonts w:asciiTheme="minorHAnsi" w:hAnsiTheme="minorHAnsi" w:cstheme="minorHAnsi"/>
          <w:color w:val="auto"/>
          <w:highlight w:val="yellow"/>
        </w:rPr>
        <w:t xml:space="preserve">Calculate the BFS estimation error as the </w:t>
      </w:r>
      <w:r w:rsidR="001E4D46" w:rsidRPr="00017F65">
        <w:rPr>
          <w:rFonts w:asciiTheme="minorHAnsi" w:hAnsiTheme="minorHAnsi" w:cstheme="minorHAnsi"/>
          <w:color w:val="auto"/>
          <w:highlight w:val="yellow"/>
        </w:rPr>
        <w:t>standard deviation</w:t>
      </w:r>
      <w:r w:rsidRPr="00017F65">
        <w:rPr>
          <w:rFonts w:asciiTheme="minorHAnsi" w:hAnsiTheme="minorHAnsi" w:cstheme="minorHAnsi"/>
          <w:color w:val="auto"/>
          <w:highlight w:val="yellow"/>
        </w:rPr>
        <w:t xml:space="preserve"> of the fitted BFS at each fiber section in </w:t>
      </w:r>
      <w:r w:rsidR="00735F29" w:rsidRPr="00017F65">
        <w:rPr>
          <w:rFonts w:asciiTheme="minorHAnsi" w:hAnsiTheme="minorHAnsi" w:cstheme="minorHAnsi"/>
          <w:color w:val="auto"/>
          <w:highlight w:val="yellow"/>
        </w:rPr>
        <w:t>the 48</w:t>
      </w:r>
      <w:r w:rsidRPr="00017F65">
        <w:rPr>
          <w:rFonts w:asciiTheme="minorHAnsi" w:hAnsiTheme="minorHAnsi" w:cstheme="minorHAnsi"/>
          <w:color w:val="auto"/>
          <w:highlight w:val="yellow"/>
        </w:rPr>
        <w:t xml:space="preserve"> measurements</w:t>
      </w:r>
      <w:r w:rsidR="00816FA7" w:rsidRPr="00017F65">
        <w:rPr>
          <w:rFonts w:asciiTheme="minorHAnsi" w:hAnsiTheme="minorHAnsi" w:cstheme="minorHAnsi"/>
          <w:color w:val="auto"/>
          <w:highlight w:val="yellow"/>
        </w:rPr>
        <w:t xml:space="preserve"> (see</w:t>
      </w:r>
      <w:r w:rsidR="00816FA7" w:rsidRPr="00017F65">
        <w:rPr>
          <w:rFonts w:asciiTheme="minorHAnsi" w:hAnsiTheme="minorHAnsi" w:cstheme="minorHAnsi"/>
          <w:b/>
          <w:color w:val="auto"/>
          <w:highlight w:val="yellow"/>
        </w:rPr>
        <w:t xml:space="preserve"> Fig</w:t>
      </w:r>
      <w:r w:rsidR="001673E1" w:rsidRPr="00017F65">
        <w:rPr>
          <w:rFonts w:asciiTheme="minorHAnsi" w:hAnsiTheme="minorHAnsi" w:cstheme="minorHAnsi"/>
          <w:b/>
          <w:color w:val="auto"/>
          <w:highlight w:val="yellow"/>
        </w:rPr>
        <w:t xml:space="preserve">ure </w:t>
      </w:r>
      <w:r w:rsidR="00532502" w:rsidRPr="00017F65">
        <w:rPr>
          <w:rFonts w:asciiTheme="minorHAnsi" w:hAnsiTheme="minorHAnsi" w:cstheme="minorHAnsi"/>
          <w:b/>
          <w:color w:val="auto"/>
          <w:highlight w:val="yellow"/>
        </w:rPr>
        <w:t>5</w:t>
      </w:r>
      <w:r w:rsidR="00F52872" w:rsidRPr="00017F65">
        <w:rPr>
          <w:rFonts w:asciiTheme="minorHAnsi" w:hAnsiTheme="minorHAnsi" w:cstheme="minorHAnsi"/>
          <w:b/>
          <w:color w:val="auto"/>
          <w:highlight w:val="yellow"/>
        </w:rPr>
        <w:t>B</w:t>
      </w:r>
      <w:r w:rsidR="00816FA7" w:rsidRPr="00017F65">
        <w:rPr>
          <w:rFonts w:asciiTheme="minorHAnsi" w:hAnsiTheme="minorHAnsi" w:cstheme="minorHAnsi"/>
          <w:color w:val="auto"/>
          <w:highlight w:val="yellow"/>
        </w:rPr>
        <w:t>)</w:t>
      </w:r>
      <w:r w:rsidRPr="00017F65">
        <w:rPr>
          <w:rFonts w:asciiTheme="minorHAnsi" w:hAnsiTheme="minorHAnsi" w:cstheme="minorHAnsi"/>
          <w:i/>
          <w:color w:val="auto"/>
          <w:highlight w:val="yellow"/>
        </w:rPr>
        <w:t>.</w:t>
      </w:r>
      <w:r w:rsidRPr="00017F65">
        <w:rPr>
          <w:rFonts w:asciiTheme="minorHAnsi" w:hAnsiTheme="minorHAnsi" w:cstheme="minorHAnsi"/>
          <w:color w:val="auto"/>
          <w:highlight w:val="yellow"/>
        </w:rPr>
        <w:t xml:space="preserve"> </w:t>
      </w:r>
    </w:p>
    <w:p w14:paraId="303CAAAB" w14:textId="77777777" w:rsidR="00707EEB" w:rsidRPr="00017F65" w:rsidRDefault="00707EEB" w:rsidP="00707EEB">
      <w:pPr>
        <w:rPr>
          <w:rFonts w:asciiTheme="minorHAnsi" w:hAnsiTheme="minorHAnsi" w:cstheme="minorHAnsi"/>
          <w:color w:val="auto"/>
        </w:rPr>
      </w:pPr>
    </w:p>
    <w:p w14:paraId="27E32BFF" w14:textId="31C1F311" w:rsidR="003D7A93" w:rsidRPr="00017F65" w:rsidRDefault="00317DF1" w:rsidP="007411A6">
      <w:pPr>
        <w:pStyle w:val="ListParagraph"/>
        <w:numPr>
          <w:ilvl w:val="0"/>
          <w:numId w:val="33"/>
        </w:numPr>
        <w:rPr>
          <w:rFonts w:asciiTheme="minorHAnsi" w:hAnsiTheme="minorHAnsi" w:cstheme="minorHAnsi"/>
          <w:b/>
          <w:bCs/>
          <w:color w:val="auto"/>
          <w:highlight w:val="yellow"/>
        </w:rPr>
      </w:pPr>
      <w:r w:rsidRPr="00017F65">
        <w:rPr>
          <w:rFonts w:asciiTheme="minorHAnsi" w:hAnsiTheme="minorHAnsi" w:cstheme="minorHAnsi"/>
          <w:b/>
          <w:bCs/>
          <w:color w:val="auto"/>
          <w:highlight w:val="yellow"/>
        </w:rPr>
        <w:t>Prepar</w:t>
      </w:r>
      <w:r w:rsidR="00A2478F" w:rsidRPr="00017F65">
        <w:rPr>
          <w:rFonts w:asciiTheme="minorHAnsi" w:hAnsiTheme="minorHAnsi" w:cstheme="minorHAnsi"/>
          <w:b/>
          <w:bCs/>
          <w:color w:val="auto"/>
          <w:highlight w:val="yellow"/>
        </w:rPr>
        <w:t>ing</w:t>
      </w:r>
      <w:r w:rsidRPr="00017F65">
        <w:rPr>
          <w:rFonts w:asciiTheme="minorHAnsi" w:hAnsiTheme="minorHAnsi" w:cstheme="minorHAnsi"/>
          <w:b/>
          <w:bCs/>
          <w:color w:val="auto"/>
          <w:highlight w:val="yellow"/>
        </w:rPr>
        <w:t xml:space="preserve"> </w:t>
      </w:r>
      <w:r w:rsidR="00D4539D" w:rsidRPr="00017F65">
        <w:rPr>
          <w:rFonts w:asciiTheme="minorHAnsi" w:hAnsiTheme="minorHAnsi" w:cstheme="minorHAnsi"/>
          <w:b/>
          <w:bCs/>
          <w:color w:val="auto"/>
          <w:highlight w:val="yellow"/>
        </w:rPr>
        <w:t>the rest of the</w:t>
      </w:r>
      <w:r w:rsidRPr="00017F65">
        <w:rPr>
          <w:rFonts w:asciiTheme="minorHAnsi" w:hAnsiTheme="minorHAnsi" w:cstheme="minorHAnsi"/>
          <w:b/>
          <w:bCs/>
          <w:color w:val="auto"/>
          <w:highlight w:val="yellow"/>
        </w:rPr>
        <w:t xml:space="preserve"> setup</w:t>
      </w:r>
    </w:p>
    <w:p w14:paraId="4C4CDA70" w14:textId="77777777" w:rsidR="003D7A93" w:rsidRPr="00017F65" w:rsidRDefault="003D7A93" w:rsidP="003D7A93">
      <w:pPr>
        <w:pStyle w:val="ListParagraph"/>
        <w:ind w:left="0"/>
        <w:rPr>
          <w:rFonts w:asciiTheme="minorHAnsi" w:hAnsiTheme="minorHAnsi" w:cstheme="minorHAnsi"/>
          <w:b/>
          <w:bCs/>
          <w:color w:val="auto"/>
          <w:highlight w:val="yellow"/>
        </w:rPr>
      </w:pPr>
    </w:p>
    <w:p w14:paraId="5FAB8557" w14:textId="762B6ED5" w:rsidR="00317DF1" w:rsidRPr="00017F65" w:rsidRDefault="003D7A93" w:rsidP="003D7A93">
      <w:pPr>
        <w:pStyle w:val="ListParagraph"/>
        <w:ind w:left="0"/>
        <w:rPr>
          <w:rFonts w:asciiTheme="minorHAnsi" w:hAnsiTheme="minorHAnsi" w:cstheme="minorHAnsi"/>
          <w:color w:val="auto"/>
          <w:highlight w:val="yellow"/>
        </w:rPr>
      </w:pPr>
      <w:r w:rsidRPr="00017F65">
        <w:rPr>
          <w:rFonts w:asciiTheme="minorHAnsi" w:hAnsiTheme="minorHAnsi" w:cstheme="minorHAnsi"/>
          <w:color w:val="auto"/>
        </w:rPr>
        <w:t xml:space="preserve">NOTE: </w:t>
      </w:r>
      <w:r w:rsidR="00F52872" w:rsidRPr="00017F65">
        <w:rPr>
          <w:rFonts w:asciiTheme="minorHAnsi" w:hAnsiTheme="minorHAnsi" w:cstheme="minorHAnsi"/>
          <w:color w:val="auto"/>
        </w:rPr>
        <w:t xml:space="preserve">In this case, </w:t>
      </w:r>
      <w:r w:rsidR="00A2478F" w:rsidRPr="00017F65">
        <w:rPr>
          <w:rFonts w:asciiTheme="minorHAnsi" w:hAnsiTheme="minorHAnsi" w:cstheme="minorHAnsi"/>
          <w:i/>
          <w:iCs/>
          <w:color w:val="auto"/>
        </w:rPr>
        <w:t>m</w:t>
      </w:r>
      <w:r w:rsidR="00A2478F" w:rsidRPr="00017F65">
        <w:rPr>
          <w:rFonts w:asciiTheme="minorHAnsi" w:hAnsiTheme="minorHAnsi" w:cstheme="minorHAnsi"/>
          <w:color w:val="auto"/>
        </w:rPr>
        <w:t xml:space="preserve"> = 1 and </w:t>
      </w:r>
      <w:r w:rsidR="00A2478F" w:rsidRPr="00017F65">
        <w:rPr>
          <w:rFonts w:asciiTheme="minorHAnsi" w:hAnsiTheme="minorHAnsi" w:cstheme="minorHAnsi"/>
          <w:i/>
          <w:iCs/>
          <w:color w:val="auto"/>
        </w:rPr>
        <w:t>d</w:t>
      </w:r>
      <w:r w:rsidR="00A2478F" w:rsidRPr="00017F65">
        <w:rPr>
          <w:rFonts w:asciiTheme="minorHAnsi" w:hAnsiTheme="minorHAnsi" w:cstheme="minorHAnsi"/>
          <w:color w:val="auto"/>
        </w:rPr>
        <w:t xml:space="preserve"> = 1.24</w:t>
      </w:r>
      <w:r w:rsidR="00F52872" w:rsidRPr="00017F65">
        <w:rPr>
          <w:rFonts w:asciiTheme="minorHAnsi" w:hAnsiTheme="minorHAnsi" w:cstheme="minorHAnsi"/>
          <w:color w:val="auto"/>
        </w:rPr>
        <w:t xml:space="preserve"> </w:t>
      </w:r>
      <w:r w:rsidR="00C40722" w:rsidRPr="00017F65">
        <w:rPr>
          <w:rFonts w:asciiTheme="minorHAnsi" w:hAnsiTheme="minorHAnsi" w:cstheme="minorHAnsi"/>
          <w:color w:val="auto"/>
        </w:rPr>
        <w:t>were</w:t>
      </w:r>
      <w:r w:rsidR="00F52872" w:rsidRPr="00017F65">
        <w:rPr>
          <w:rFonts w:asciiTheme="minorHAnsi" w:hAnsiTheme="minorHAnsi" w:cstheme="minorHAnsi"/>
          <w:color w:val="auto"/>
        </w:rPr>
        <w:t xml:space="preserve"> used</w:t>
      </w:r>
      <w:r w:rsidR="00A3006B" w:rsidRPr="00017F65">
        <w:rPr>
          <w:rFonts w:asciiTheme="minorHAnsi" w:hAnsiTheme="minorHAnsi" w:cstheme="minorHAnsi"/>
          <w:color w:val="auto"/>
        </w:rPr>
        <w:t xml:space="preserve">, per simulation results (see section 1 and </w:t>
      </w:r>
      <w:r w:rsidR="00A3006B" w:rsidRPr="00017F65">
        <w:rPr>
          <w:rFonts w:asciiTheme="minorHAnsi" w:hAnsiTheme="minorHAnsi" w:cstheme="minorHAnsi"/>
          <w:b/>
          <w:bCs/>
          <w:color w:val="auto"/>
        </w:rPr>
        <w:t>Figure 3</w:t>
      </w:r>
      <w:r w:rsidR="00A3006B" w:rsidRPr="00017F65">
        <w:rPr>
          <w:rFonts w:asciiTheme="minorHAnsi" w:hAnsiTheme="minorHAnsi" w:cstheme="minorHAnsi"/>
          <w:color w:val="auto"/>
        </w:rPr>
        <w:t>)</w:t>
      </w:r>
      <w:r w:rsidR="00A2478F" w:rsidRPr="00017F65">
        <w:rPr>
          <w:rFonts w:asciiTheme="minorHAnsi" w:hAnsiTheme="minorHAnsi" w:cstheme="minorHAnsi"/>
          <w:color w:val="auto"/>
        </w:rPr>
        <w:t>.</w:t>
      </w:r>
    </w:p>
    <w:p w14:paraId="47E99CE1" w14:textId="77777777" w:rsidR="007411A6" w:rsidRPr="00017F65" w:rsidRDefault="007411A6" w:rsidP="007411A6">
      <w:pPr>
        <w:pStyle w:val="ListParagraph"/>
        <w:ind w:left="0"/>
        <w:rPr>
          <w:rFonts w:asciiTheme="minorHAnsi" w:hAnsiTheme="minorHAnsi" w:cstheme="minorHAnsi"/>
          <w:color w:val="auto"/>
        </w:rPr>
      </w:pPr>
    </w:p>
    <w:p w14:paraId="1355F3CF" w14:textId="044E38E7" w:rsidR="00DF20E9" w:rsidRPr="00017F65" w:rsidRDefault="00DF20E9" w:rsidP="007411A6">
      <w:pPr>
        <w:pStyle w:val="ListParagraph"/>
        <w:numPr>
          <w:ilvl w:val="1"/>
          <w:numId w:val="33"/>
        </w:numPr>
        <w:rPr>
          <w:rFonts w:asciiTheme="minorHAnsi" w:hAnsiTheme="minorHAnsi" w:cstheme="minorHAnsi"/>
          <w:color w:val="auto"/>
        </w:rPr>
      </w:pPr>
      <w:r w:rsidRPr="00017F65">
        <w:rPr>
          <w:rFonts w:asciiTheme="minorHAnsi" w:hAnsiTheme="minorHAnsi" w:cstheme="minorHAnsi"/>
          <w:color w:val="auto"/>
        </w:rPr>
        <w:t>Connect the other output of the</w:t>
      </w:r>
      <w:r w:rsidR="00C7078E" w:rsidRPr="00017F65">
        <w:rPr>
          <w:rFonts w:asciiTheme="minorHAnsi" w:hAnsiTheme="minorHAnsi" w:cstheme="minorHAnsi"/>
          <w:color w:val="auto"/>
        </w:rPr>
        <w:t xml:space="preserve"> 50:50</w:t>
      </w:r>
      <w:r w:rsidRPr="00017F65">
        <w:rPr>
          <w:rFonts w:asciiTheme="minorHAnsi" w:hAnsiTheme="minorHAnsi" w:cstheme="minorHAnsi"/>
          <w:color w:val="auto"/>
        </w:rPr>
        <w:t xml:space="preserve"> OC 1 </w:t>
      </w:r>
      <w:r w:rsidR="00DF5C8A" w:rsidRPr="00017F65">
        <w:rPr>
          <w:rFonts w:asciiTheme="minorHAnsi" w:hAnsiTheme="minorHAnsi" w:cstheme="minorHAnsi"/>
          <w:color w:val="auto"/>
        </w:rPr>
        <w:t>in the probe branch with</w:t>
      </w:r>
      <w:r w:rsidRPr="00017F65">
        <w:rPr>
          <w:rFonts w:asciiTheme="minorHAnsi" w:hAnsiTheme="minorHAnsi" w:cstheme="minorHAnsi"/>
          <w:color w:val="auto"/>
        </w:rPr>
        <w:t xml:space="preserve"> the EDFA 3 and the 50:50 OC 3.</w:t>
      </w:r>
    </w:p>
    <w:p w14:paraId="1AED72BB" w14:textId="77777777" w:rsidR="007411A6" w:rsidRPr="00017F65" w:rsidRDefault="007411A6" w:rsidP="007411A6">
      <w:pPr>
        <w:pStyle w:val="ListParagraph"/>
        <w:ind w:left="0"/>
        <w:rPr>
          <w:rFonts w:asciiTheme="minorHAnsi" w:hAnsiTheme="minorHAnsi" w:cstheme="minorHAnsi"/>
          <w:color w:val="auto"/>
        </w:rPr>
      </w:pPr>
    </w:p>
    <w:p w14:paraId="787AA632" w14:textId="54649D71" w:rsidR="00317DF1" w:rsidRPr="00017F65" w:rsidRDefault="00650183" w:rsidP="007411A6">
      <w:pPr>
        <w:pStyle w:val="ListParagraph"/>
        <w:numPr>
          <w:ilvl w:val="1"/>
          <w:numId w:val="33"/>
        </w:numPr>
        <w:rPr>
          <w:rFonts w:asciiTheme="minorHAnsi" w:hAnsiTheme="minorHAnsi" w:cstheme="minorHAnsi"/>
          <w:color w:val="auto"/>
        </w:rPr>
      </w:pPr>
      <w:r w:rsidRPr="00017F65">
        <w:rPr>
          <w:rFonts w:asciiTheme="minorHAnsi" w:hAnsiTheme="minorHAnsi" w:cstheme="minorHAnsi"/>
          <w:color w:val="auto"/>
        </w:rPr>
        <w:t>Connect one of the output</w:t>
      </w:r>
      <w:r w:rsidR="00F52872" w:rsidRPr="00017F65">
        <w:rPr>
          <w:rFonts w:asciiTheme="minorHAnsi" w:hAnsiTheme="minorHAnsi" w:cstheme="minorHAnsi"/>
          <w:color w:val="auto"/>
        </w:rPr>
        <w:t>s</w:t>
      </w:r>
      <w:r w:rsidRPr="00017F65">
        <w:rPr>
          <w:rFonts w:asciiTheme="minorHAnsi" w:hAnsiTheme="minorHAnsi" w:cstheme="minorHAnsi"/>
          <w:color w:val="auto"/>
        </w:rPr>
        <w:t xml:space="preserve"> of 50:50 OC 3 to </w:t>
      </w:r>
      <w:r w:rsidR="00DE33B3" w:rsidRPr="00017F65">
        <w:rPr>
          <w:rFonts w:asciiTheme="minorHAnsi" w:hAnsiTheme="minorHAnsi" w:cstheme="minorHAnsi"/>
          <w:color w:val="auto"/>
        </w:rPr>
        <w:t xml:space="preserve">a </w:t>
      </w:r>
      <w:r w:rsidRPr="00017F65">
        <w:rPr>
          <w:rFonts w:asciiTheme="minorHAnsi" w:hAnsiTheme="minorHAnsi" w:cstheme="minorHAnsi"/>
          <w:color w:val="auto"/>
        </w:rPr>
        <w:t xml:space="preserve">PC and MZM 2. Adjust the </w:t>
      </w:r>
      <w:r w:rsidR="008D38C7" w:rsidRPr="00017F65">
        <w:rPr>
          <w:rFonts w:asciiTheme="minorHAnsi" w:hAnsiTheme="minorHAnsi" w:cstheme="minorHAnsi"/>
          <w:color w:val="auto"/>
        </w:rPr>
        <w:t>polarization</w:t>
      </w:r>
      <w:r w:rsidRPr="00017F65">
        <w:rPr>
          <w:rFonts w:asciiTheme="minorHAnsi" w:hAnsiTheme="minorHAnsi" w:cstheme="minorHAnsi"/>
          <w:color w:val="auto"/>
        </w:rPr>
        <w:t xml:space="preserve"> so that the output from MZM 2 is maximized. </w:t>
      </w:r>
    </w:p>
    <w:p w14:paraId="7B36982B" w14:textId="77777777" w:rsidR="007411A6" w:rsidRPr="00017F65" w:rsidRDefault="007411A6" w:rsidP="007411A6">
      <w:pPr>
        <w:pStyle w:val="ListParagraph"/>
        <w:ind w:left="0"/>
        <w:rPr>
          <w:rFonts w:asciiTheme="minorHAnsi" w:hAnsiTheme="minorHAnsi" w:cstheme="minorHAnsi"/>
          <w:color w:val="auto"/>
        </w:rPr>
      </w:pPr>
    </w:p>
    <w:p w14:paraId="24C4E9EF" w14:textId="393D13CE" w:rsidR="00650183" w:rsidRPr="00017F65" w:rsidRDefault="00650183" w:rsidP="007411A6">
      <w:pPr>
        <w:pStyle w:val="ListParagraph"/>
        <w:numPr>
          <w:ilvl w:val="1"/>
          <w:numId w:val="33"/>
        </w:numPr>
        <w:rPr>
          <w:rFonts w:asciiTheme="minorHAnsi" w:hAnsiTheme="minorHAnsi" w:cstheme="minorHAnsi"/>
          <w:color w:val="auto"/>
        </w:rPr>
      </w:pPr>
      <w:r w:rsidRPr="00017F65">
        <w:rPr>
          <w:rFonts w:asciiTheme="minorHAnsi" w:hAnsiTheme="minorHAnsi" w:cstheme="minorHAnsi"/>
          <w:color w:val="auto"/>
        </w:rPr>
        <w:t>Apply the RF signal from RFG 2 with</w:t>
      </w:r>
      <w:r w:rsidR="00A2478F" w:rsidRPr="00017F65">
        <w:t xml:space="preserve"> </w:t>
      </w:r>
      <w:r w:rsidR="00A2478F" w:rsidRPr="00017F65">
        <w:rPr>
          <w:rFonts w:asciiTheme="minorHAnsi" w:hAnsiTheme="minorHAnsi" w:cstheme="minorHAnsi"/>
          <w:i/>
          <w:iCs/>
          <w:color w:val="auto"/>
        </w:rPr>
        <w:t>BFS</w:t>
      </w:r>
      <w:r w:rsidR="00A2478F" w:rsidRPr="00017F65">
        <w:rPr>
          <w:rFonts w:asciiTheme="minorHAnsi" w:hAnsiTheme="minorHAnsi" w:cstheme="minorHAnsi"/>
          <w:color w:val="auto"/>
        </w:rPr>
        <w:t xml:space="preserve"> - </w:t>
      </w:r>
      <w:r w:rsidR="00A2478F" w:rsidRPr="00017F65">
        <w:rPr>
          <w:rFonts w:asciiTheme="minorHAnsi" w:hAnsiTheme="minorHAnsi" w:cstheme="minorHAnsi"/>
          <w:i/>
          <w:iCs/>
          <w:color w:val="auto"/>
        </w:rPr>
        <w:t>d</w:t>
      </w:r>
      <w:r w:rsidR="00A2478F" w:rsidRPr="00017F65">
        <w:rPr>
          <w:rFonts w:asciiTheme="minorHAnsi" w:hAnsiTheme="minorHAnsi" w:cstheme="minorHAnsi"/>
          <w:color w:val="auto"/>
        </w:rPr>
        <w:t>∙Δ</w:t>
      </w:r>
      <w:r w:rsidR="00A2478F" w:rsidRPr="00017F65">
        <w:rPr>
          <w:rFonts w:asciiTheme="minorHAnsi" w:hAnsiTheme="minorHAnsi" w:cstheme="minorHAnsi"/>
          <w:i/>
          <w:iCs/>
          <w:color w:val="auto"/>
        </w:rPr>
        <w:t>ν</w:t>
      </w:r>
      <w:r w:rsidR="00A2478F" w:rsidRPr="00017F65">
        <w:rPr>
          <w:rFonts w:asciiTheme="minorHAnsi" w:hAnsiTheme="minorHAnsi" w:cstheme="minorHAnsi"/>
          <w:i/>
          <w:iCs/>
          <w:color w:val="auto"/>
          <w:vertAlign w:val="subscript"/>
        </w:rPr>
        <w:t>B0</w:t>
      </w:r>
      <w:r w:rsidR="00A2478F" w:rsidRPr="00017F65">
        <w:rPr>
          <w:rFonts w:asciiTheme="minorHAnsi" w:hAnsiTheme="minorHAnsi" w:cstheme="minorHAnsi"/>
          <w:color w:val="auto"/>
        </w:rPr>
        <w:t xml:space="preserve"> </w:t>
      </w:r>
      <w:r w:rsidRPr="00017F65">
        <w:rPr>
          <w:rFonts w:asciiTheme="minorHAnsi" w:hAnsiTheme="minorHAnsi" w:cstheme="minorHAnsi"/>
          <w:color w:val="auto"/>
        </w:rPr>
        <w:t xml:space="preserve">and </w:t>
      </w:r>
      <w:r w:rsidR="00233577" w:rsidRPr="00017F65">
        <w:rPr>
          <w:rFonts w:asciiTheme="minorHAnsi" w:hAnsiTheme="minorHAnsi" w:cstheme="minorHAnsi"/>
          <w:color w:val="auto"/>
        </w:rPr>
        <w:t>16</w:t>
      </w:r>
      <w:r w:rsidRPr="00017F65">
        <w:rPr>
          <w:rFonts w:asciiTheme="minorHAnsi" w:hAnsiTheme="minorHAnsi" w:cstheme="minorHAnsi"/>
          <w:color w:val="auto"/>
        </w:rPr>
        <w:t xml:space="preserve"> dBm</w:t>
      </w:r>
      <w:r w:rsidR="0008110B" w:rsidRPr="00017F65">
        <w:rPr>
          <w:rFonts w:asciiTheme="minorHAnsi" w:hAnsiTheme="minorHAnsi" w:cstheme="minorHAnsi"/>
          <w:color w:val="auto"/>
        </w:rPr>
        <w:t xml:space="preserve"> amplitude</w:t>
      </w:r>
      <w:r w:rsidRPr="00017F65">
        <w:rPr>
          <w:rFonts w:asciiTheme="minorHAnsi" w:hAnsiTheme="minorHAnsi" w:cstheme="minorHAnsi"/>
          <w:b/>
          <w:i/>
          <w:color w:val="auto"/>
        </w:rPr>
        <w:t xml:space="preserve"> </w:t>
      </w:r>
      <w:r w:rsidRPr="00017F65">
        <w:rPr>
          <w:rFonts w:asciiTheme="minorHAnsi" w:hAnsiTheme="minorHAnsi" w:cstheme="minorHAnsi"/>
          <w:color w:val="auto"/>
        </w:rPr>
        <w:t>on MZM 2. Check the modulat</w:t>
      </w:r>
      <w:r w:rsidR="00320037" w:rsidRPr="00017F65">
        <w:rPr>
          <w:rFonts w:asciiTheme="minorHAnsi" w:hAnsiTheme="minorHAnsi" w:cstheme="minorHAnsi"/>
          <w:color w:val="auto"/>
        </w:rPr>
        <w:t>ion</w:t>
      </w:r>
      <w:r w:rsidRPr="00017F65">
        <w:rPr>
          <w:rFonts w:asciiTheme="minorHAnsi" w:hAnsiTheme="minorHAnsi" w:cstheme="minorHAnsi"/>
          <w:color w:val="auto"/>
        </w:rPr>
        <w:t xml:space="preserve"> </w:t>
      </w:r>
      <w:r w:rsidR="00093719" w:rsidRPr="00017F65">
        <w:rPr>
          <w:rFonts w:asciiTheme="minorHAnsi" w:hAnsiTheme="minorHAnsi" w:cstheme="minorHAnsi"/>
          <w:color w:val="auto"/>
        </w:rPr>
        <w:t>spectrum</w:t>
      </w:r>
      <w:r w:rsidRPr="00017F65">
        <w:rPr>
          <w:rFonts w:asciiTheme="minorHAnsi" w:hAnsiTheme="minorHAnsi" w:cstheme="minorHAnsi"/>
          <w:color w:val="auto"/>
        </w:rPr>
        <w:t xml:space="preserve"> in the OSA and adjust the bias voltage to minimize the carrier amplitude.</w:t>
      </w:r>
    </w:p>
    <w:p w14:paraId="383809B3" w14:textId="77777777" w:rsidR="007411A6" w:rsidRPr="00017F65" w:rsidRDefault="007411A6" w:rsidP="007411A6">
      <w:pPr>
        <w:pStyle w:val="ListParagraph"/>
        <w:ind w:left="0"/>
        <w:rPr>
          <w:rFonts w:asciiTheme="minorHAnsi" w:hAnsiTheme="minorHAnsi" w:cstheme="minorHAnsi"/>
          <w:color w:val="auto"/>
          <w:highlight w:val="yellow"/>
        </w:rPr>
      </w:pPr>
    </w:p>
    <w:p w14:paraId="2EEE58FE" w14:textId="1976B3E2" w:rsidR="00A24E2D" w:rsidRPr="00017F65" w:rsidRDefault="00650183" w:rsidP="007411A6">
      <w:pPr>
        <w:pStyle w:val="ListParagraph"/>
        <w:numPr>
          <w:ilvl w:val="1"/>
          <w:numId w:val="33"/>
        </w:numPr>
        <w:rPr>
          <w:rFonts w:asciiTheme="minorHAnsi" w:hAnsiTheme="minorHAnsi" w:cstheme="minorHAnsi"/>
          <w:color w:val="auto"/>
          <w:highlight w:val="yellow"/>
        </w:rPr>
      </w:pPr>
      <w:r w:rsidRPr="00017F65">
        <w:rPr>
          <w:rFonts w:asciiTheme="minorHAnsi" w:hAnsiTheme="minorHAnsi" w:cstheme="minorHAnsi"/>
          <w:color w:val="auto"/>
          <w:highlight w:val="yellow"/>
        </w:rPr>
        <w:t xml:space="preserve">Connect the output from MZM 2 to </w:t>
      </w:r>
      <w:r w:rsidR="00A24E2D" w:rsidRPr="00017F65">
        <w:rPr>
          <w:rFonts w:asciiTheme="minorHAnsi" w:hAnsiTheme="minorHAnsi" w:cstheme="minorHAnsi"/>
          <w:color w:val="auto"/>
          <w:highlight w:val="yellow"/>
        </w:rPr>
        <w:t xml:space="preserve">the </w:t>
      </w:r>
      <w:r w:rsidRPr="00017F65">
        <w:rPr>
          <w:rFonts w:asciiTheme="minorHAnsi" w:hAnsiTheme="minorHAnsi" w:cstheme="minorHAnsi"/>
          <w:color w:val="auto"/>
          <w:highlight w:val="yellow"/>
        </w:rPr>
        <w:t xml:space="preserve">input of </w:t>
      </w:r>
      <w:r w:rsidR="00A24E2D" w:rsidRPr="00017F65">
        <w:rPr>
          <w:rFonts w:asciiTheme="minorHAnsi" w:hAnsiTheme="minorHAnsi" w:cstheme="minorHAnsi"/>
          <w:color w:val="auto"/>
          <w:highlight w:val="yellow"/>
        </w:rPr>
        <w:t xml:space="preserve">an </w:t>
      </w:r>
      <w:r w:rsidRPr="00017F65">
        <w:rPr>
          <w:rFonts w:asciiTheme="minorHAnsi" w:hAnsiTheme="minorHAnsi" w:cstheme="minorHAnsi"/>
          <w:color w:val="auto"/>
          <w:highlight w:val="yellow"/>
        </w:rPr>
        <w:t>optical switch (OS</w:t>
      </w:r>
      <w:r w:rsidR="00A24E2D" w:rsidRPr="00017F65">
        <w:rPr>
          <w:rFonts w:asciiTheme="minorHAnsi" w:hAnsiTheme="minorHAnsi" w:cstheme="minorHAnsi"/>
          <w:color w:val="auto"/>
          <w:highlight w:val="yellow"/>
        </w:rPr>
        <w:t xml:space="preserve"> 1</w:t>
      </w:r>
      <w:r w:rsidRPr="00017F65">
        <w:rPr>
          <w:rFonts w:asciiTheme="minorHAnsi" w:hAnsiTheme="minorHAnsi" w:cstheme="minorHAnsi"/>
          <w:color w:val="auto"/>
          <w:highlight w:val="yellow"/>
        </w:rPr>
        <w:t>)</w:t>
      </w:r>
      <w:r w:rsidR="00313C14" w:rsidRPr="00017F65">
        <w:rPr>
          <w:rFonts w:asciiTheme="minorHAnsi" w:hAnsiTheme="minorHAnsi" w:cstheme="minorHAnsi"/>
          <w:color w:val="auto"/>
          <w:highlight w:val="yellow"/>
        </w:rPr>
        <w:t xml:space="preserve">, </w:t>
      </w:r>
      <w:r w:rsidR="007C75D0" w:rsidRPr="00017F65">
        <w:rPr>
          <w:rFonts w:asciiTheme="minorHAnsi" w:hAnsiTheme="minorHAnsi" w:cstheme="minorHAnsi"/>
          <w:color w:val="auto"/>
          <w:highlight w:val="yellow"/>
        </w:rPr>
        <w:t>one of the</w:t>
      </w:r>
      <w:r w:rsidR="00313C14" w:rsidRPr="00017F65">
        <w:rPr>
          <w:rFonts w:asciiTheme="minorHAnsi" w:hAnsiTheme="minorHAnsi" w:cstheme="minorHAnsi"/>
          <w:color w:val="auto"/>
          <w:highlight w:val="yellow"/>
        </w:rPr>
        <w:t xml:space="preserve"> input</w:t>
      </w:r>
      <w:r w:rsidR="00F52872" w:rsidRPr="00017F65">
        <w:rPr>
          <w:rFonts w:asciiTheme="minorHAnsi" w:hAnsiTheme="minorHAnsi" w:cstheme="minorHAnsi"/>
          <w:color w:val="auto"/>
          <w:highlight w:val="yellow"/>
        </w:rPr>
        <w:t>s</w:t>
      </w:r>
      <w:r w:rsidR="00313C14" w:rsidRPr="00017F65">
        <w:rPr>
          <w:rFonts w:asciiTheme="minorHAnsi" w:hAnsiTheme="minorHAnsi" w:cstheme="minorHAnsi"/>
          <w:color w:val="auto"/>
          <w:highlight w:val="yellow"/>
        </w:rPr>
        <w:t xml:space="preserve"> of 50:50 OC 4</w:t>
      </w:r>
      <w:r w:rsidR="00ED39F0" w:rsidRPr="00017F65">
        <w:rPr>
          <w:rFonts w:asciiTheme="minorHAnsi" w:hAnsiTheme="minorHAnsi" w:cstheme="minorHAnsi"/>
          <w:color w:val="auto"/>
          <w:highlight w:val="yellow"/>
        </w:rPr>
        <w:t>,</w:t>
      </w:r>
      <w:r w:rsidR="00CF594B" w:rsidRPr="00017F65">
        <w:rPr>
          <w:rFonts w:asciiTheme="minorHAnsi" w:hAnsiTheme="minorHAnsi" w:cstheme="minorHAnsi"/>
          <w:color w:val="auto"/>
          <w:highlight w:val="yellow"/>
        </w:rPr>
        <w:t xml:space="preserve"> and the FBG 2.</w:t>
      </w:r>
    </w:p>
    <w:p w14:paraId="04C764C5" w14:textId="77777777" w:rsidR="007411A6" w:rsidRPr="00017F65" w:rsidRDefault="007411A6" w:rsidP="007411A6">
      <w:pPr>
        <w:pStyle w:val="ListParagraph"/>
        <w:ind w:left="0"/>
        <w:rPr>
          <w:rFonts w:asciiTheme="minorHAnsi" w:hAnsiTheme="minorHAnsi" w:cstheme="minorHAnsi"/>
          <w:color w:val="auto"/>
        </w:rPr>
      </w:pPr>
    </w:p>
    <w:p w14:paraId="6DEA03ED" w14:textId="5F9F81E9" w:rsidR="00CF594B" w:rsidRPr="00017F65" w:rsidRDefault="00CF594B" w:rsidP="007411A6">
      <w:pPr>
        <w:pStyle w:val="ListParagraph"/>
        <w:numPr>
          <w:ilvl w:val="1"/>
          <w:numId w:val="33"/>
        </w:numPr>
        <w:rPr>
          <w:rFonts w:asciiTheme="minorHAnsi" w:hAnsiTheme="minorHAnsi" w:cstheme="minorHAnsi"/>
          <w:color w:val="auto"/>
        </w:rPr>
      </w:pPr>
      <w:r w:rsidRPr="00017F65">
        <w:rPr>
          <w:rFonts w:asciiTheme="minorHAnsi" w:hAnsiTheme="minorHAnsi" w:cstheme="minorHAnsi"/>
          <w:color w:val="auto"/>
        </w:rPr>
        <w:t>Check the optical signal in the OSA and adjust the FBG</w:t>
      </w:r>
      <w:r w:rsidR="004B2675" w:rsidRPr="00017F65">
        <w:rPr>
          <w:rFonts w:asciiTheme="minorHAnsi" w:hAnsiTheme="minorHAnsi" w:cstheme="minorHAnsi"/>
          <w:color w:val="auto"/>
        </w:rPr>
        <w:t xml:space="preserve"> 2</w:t>
      </w:r>
      <w:r w:rsidRPr="00017F65">
        <w:rPr>
          <w:rFonts w:asciiTheme="minorHAnsi" w:hAnsiTheme="minorHAnsi" w:cstheme="minorHAnsi"/>
          <w:color w:val="auto"/>
        </w:rPr>
        <w:t xml:space="preserve"> center wavelength so that the carrier an</w:t>
      </w:r>
      <w:r w:rsidR="00796E35" w:rsidRPr="00017F65">
        <w:rPr>
          <w:rFonts w:asciiTheme="minorHAnsi" w:hAnsiTheme="minorHAnsi" w:cstheme="minorHAnsi"/>
          <w:color w:val="auto"/>
        </w:rPr>
        <w:t>d the lower frequency sideband are</w:t>
      </w:r>
      <w:r w:rsidRPr="00017F65">
        <w:rPr>
          <w:rFonts w:asciiTheme="minorHAnsi" w:hAnsiTheme="minorHAnsi" w:cstheme="minorHAnsi"/>
          <w:color w:val="auto"/>
        </w:rPr>
        <w:t xml:space="preserve"> blocked</w:t>
      </w:r>
      <w:r w:rsidR="00587DE7" w:rsidRPr="00017F65">
        <w:rPr>
          <w:rFonts w:asciiTheme="minorHAnsi" w:hAnsiTheme="minorHAnsi" w:cstheme="minorHAnsi"/>
          <w:color w:val="auto"/>
        </w:rPr>
        <w:t xml:space="preserve"> (see </w:t>
      </w:r>
      <w:r w:rsidR="00587DE7" w:rsidRPr="00017F65">
        <w:rPr>
          <w:rFonts w:asciiTheme="minorHAnsi" w:hAnsiTheme="minorHAnsi" w:cstheme="minorHAnsi"/>
          <w:b/>
          <w:color w:val="auto"/>
        </w:rPr>
        <w:t xml:space="preserve">Figure </w:t>
      </w:r>
      <w:r w:rsidR="00EE7270" w:rsidRPr="00017F65">
        <w:rPr>
          <w:rFonts w:asciiTheme="minorHAnsi" w:hAnsiTheme="minorHAnsi" w:cstheme="minorHAnsi"/>
          <w:b/>
          <w:color w:val="auto"/>
        </w:rPr>
        <w:t>4</w:t>
      </w:r>
      <w:r w:rsidR="00F52872" w:rsidRPr="00017F65">
        <w:rPr>
          <w:rFonts w:asciiTheme="minorHAnsi" w:hAnsiTheme="minorHAnsi" w:cstheme="minorHAnsi"/>
          <w:b/>
          <w:color w:val="auto"/>
        </w:rPr>
        <w:t>A</w:t>
      </w:r>
      <w:r w:rsidR="00587DE7" w:rsidRPr="00017F65">
        <w:rPr>
          <w:rFonts w:asciiTheme="minorHAnsi" w:hAnsiTheme="minorHAnsi" w:cstheme="minorHAnsi"/>
          <w:color w:val="auto"/>
        </w:rPr>
        <w:t>)</w:t>
      </w:r>
      <w:r w:rsidRPr="00017F65">
        <w:rPr>
          <w:rFonts w:asciiTheme="minorHAnsi" w:hAnsiTheme="minorHAnsi" w:cstheme="minorHAnsi"/>
          <w:color w:val="auto"/>
        </w:rPr>
        <w:t>.</w:t>
      </w:r>
      <w:r w:rsidR="006037E7" w:rsidRPr="00017F65">
        <w:rPr>
          <w:rFonts w:asciiTheme="minorHAnsi" w:hAnsiTheme="minorHAnsi" w:cstheme="minorHAnsi"/>
          <w:color w:val="auto"/>
        </w:rPr>
        <w:t xml:space="preserve"> The setup of </w:t>
      </w:r>
      <w:r w:rsidR="00ED39F0" w:rsidRPr="00017F65">
        <w:rPr>
          <w:rFonts w:asciiTheme="minorHAnsi" w:hAnsiTheme="minorHAnsi" w:cstheme="minorHAnsi"/>
          <w:color w:val="auto"/>
        </w:rPr>
        <w:t xml:space="preserve">the </w:t>
      </w:r>
      <w:r w:rsidR="006037E7" w:rsidRPr="00017F65">
        <w:rPr>
          <w:rFonts w:asciiTheme="minorHAnsi" w:hAnsiTheme="minorHAnsi" w:cstheme="minorHAnsi"/>
          <w:color w:val="auto"/>
        </w:rPr>
        <w:t>loss 1 probe branch</w:t>
      </w:r>
      <w:r w:rsidR="00017F65">
        <w:rPr>
          <w:rFonts w:asciiTheme="minorHAnsi" w:hAnsiTheme="minorHAnsi" w:cstheme="minorHAnsi"/>
          <w:color w:val="auto"/>
        </w:rPr>
        <w:t xml:space="preserve"> will then be </w:t>
      </w:r>
      <w:r w:rsidR="006037E7" w:rsidRPr="00017F65">
        <w:rPr>
          <w:rFonts w:asciiTheme="minorHAnsi" w:hAnsiTheme="minorHAnsi" w:cstheme="minorHAnsi"/>
          <w:color w:val="auto"/>
        </w:rPr>
        <w:t>complete.</w:t>
      </w:r>
    </w:p>
    <w:p w14:paraId="4B8E2226" w14:textId="77777777" w:rsidR="007411A6" w:rsidRPr="00017F65" w:rsidRDefault="007411A6" w:rsidP="007411A6">
      <w:pPr>
        <w:pStyle w:val="ListParagraph"/>
        <w:ind w:left="0"/>
        <w:rPr>
          <w:rFonts w:asciiTheme="minorHAnsi" w:hAnsiTheme="minorHAnsi" w:cstheme="minorHAnsi"/>
          <w:color w:val="auto"/>
        </w:rPr>
      </w:pPr>
    </w:p>
    <w:p w14:paraId="0346A402" w14:textId="153273B8" w:rsidR="007C75D0" w:rsidRPr="00017F65" w:rsidRDefault="007C75D0" w:rsidP="007411A6">
      <w:pPr>
        <w:pStyle w:val="ListParagraph"/>
        <w:numPr>
          <w:ilvl w:val="1"/>
          <w:numId w:val="33"/>
        </w:numPr>
        <w:rPr>
          <w:rFonts w:asciiTheme="minorHAnsi" w:hAnsiTheme="minorHAnsi" w:cstheme="minorHAnsi"/>
          <w:color w:val="auto"/>
        </w:rPr>
      </w:pPr>
      <w:r w:rsidRPr="00017F65">
        <w:rPr>
          <w:rFonts w:asciiTheme="minorHAnsi" w:hAnsiTheme="minorHAnsi" w:cstheme="minorHAnsi"/>
          <w:color w:val="auto"/>
        </w:rPr>
        <w:t>Connect the</w:t>
      </w:r>
      <w:r w:rsidR="00C44A41" w:rsidRPr="00017F65">
        <w:rPr>
          <w:rFonts w:asciiTheme="minorHAnsi" w:hAnsiTheme="minorHAnsi" w:cstheme="minorHAnsi"/>
          <w:color w:val="auto"/>
        </w:rPr>
        <w:t xml:space="preserve"> other output of</w:t>
      </w:r>
      <w:r w:rsidR="008B6058" w:rsidRPr="00017F65">
        <w:rPr>
          <w:rFonts w:asciiTheme="minorHAnsi" w:hAnsiTheme="minorHAnsi" w:cstheme="minorHAnsi"/>
          <w:color w:val="auto"/>
        </w:rPr>
        <w:t xml:space="preserve"> the</w:t>
      </w:r>
      <w:r w:rsidR="00C44A41" w:rsidRPr="00017F65">
        <w:rPr>
          <w:rFonts w:asciiTheme="minorHAnsi" w:hAnsiTheme="minorHAnsi" w:cstheme="minorHAnsi"/>
          <w:color w:val="auto"/>
        </w:rPr>
        <w:t xml:space="preserve"> 50:50 OC 3 to a </w:t>
      </w:r>
      <w:r w:rsidRPr="00017F65">
        <w:rPr>
          <w:rFonts w:asciiTheme="minorHAnsi" w:hAnsiTheme="minorHAnsi" w:cstheme="minorHAnsi"/>
          <w:color w:val="auto"/>
        </w:rPr>
        <w:t xml:space="preserve">PC and MZM 3. Adjust the </w:t>
      </w:r>
      <w:r w:rsidR="00EA6910" w:rsidRPr="00017F65">
        <w:rPr>
          <w:rFonts w:asciiTheme="minorHAnsi" w:hAnsiTheme="minorHAnsi" w:cstheme="minorHAnsi"/>
          <w:color w:val="auto"/>
        </w:rPr>
        <w:t>polarization</w:t>
      </w:r>
      <w:r w:rsidRPr="00017F65">
        <w:rPr>
          <w:rFonts w:asciiTheme="minorHAnsi" w:hAnsiTheme="minorHAnsi" w:cstheme="minorHAnsi"/>
          <w:color w:val="auto"/>
        </w:rPr>
        <w:t xml:space="preserve"> so that the output from MZM 3 is maximized. </w:t>
      </w:r>
    </w:p>
    <w:p w14:paraId="703381C7" w14:textId="77777777" w:rsidR="007411A6" w:rsidRPr="00017F65" w:rsidRDefault="007411A6" w:rsidP="007411A6">
      <w:pPr>
        <w:pStyle w:val="ListParagraph"/>
        <w:ind w:left="0"/>
        <w:rPr>
          <w:rFonts w:asciiTheme="minorHAnsi" w:hAnsiTheme="minorHAnsi" w:cstheme="minorHAnsi"/>
          <w:color w:val="auto"/>
        </w:rPr>
      </w:pPr>
    </w:p>
    <w:p w14:paraId="480EA0DD" w14:textId="6D6EC389" w:rsidR="007C75D0" w:rsidRPr="00017F65" w:rsidRDefault="007C75D0" w:rsidP="007411A6">
      <w:pPr>
        <w:pStyle w:val="ListParagraph"/>
        <w:numPr>
          <w:ilvl w:val="1"/>
          <w:numId w:val="33"/>
        </w:numPr>
        <w:rPr>
          <w:rFonts w:asciiTheme="minorHAnsi" w:hAnsiTheme="minorHAnsi" w:cstheme="minorHAnsi"/>
          <w:color w:val="auto"/>
        </w:rPr>
      </w:pPr>
      <w:r w:rsidRPr="00017F65">
        <w:rPr>
          <w:rFonts w:asciiTheme="minorHAnsi" w:hAnsiTheme="minorHAnsi" w:cstheme="minorHAnsi"/>
          <w:color w:val="auto"/>
        </w:rPr>
        <w:t>Apply the RF signal from the RFG 3 with</w:t>
      </w:r>
      <w:r w:rsidR="00A2478F" w:rsidRPr="00017F65">
        <w:rPr>
          <w:rFonts w:asciiTheme="minorHAnsi" w:hAnsiTheme="minorHAnsi" w:cstheme="minorHAnsi"/>
          <w:color w:val="auto"/>
        </w:rPr>
        <w:t xml:space="preserve"> </w:t>
      </w:r>
      <w:r w:rsidR="00A2478F" w:rsidRPr="00017F65">
        <w:rPr>
          <w:rFonts w:asciiTheme="minorHAnsi" w:hAnsiTheme="minorHAnsi" w:cstheme="minorHAnsi"/>
          <w:i/>
          <w:iCs/>
          <w:color w:val="auto"/>
        </w:rPr>
        <w:t>BFS</w:t>
      </w:r>
      <w:r w:rsidR="00A2478F" w:rsidRPr="00017F65">
        <w:rPr>
          <w:rFonts w:asciiTheme="minorHAnsi" w:hAnsiTheme="minorHAnsi" w:cstheme="minorHAnsi"/>
          <w:color w:val="auto"/>
        </w:rPr>
        <w:t xml:space="preserve"> + </w:t>
      </w:r>
      <w:r w:rsidR="00A2478F" w:rsidRPr="00017F65">
        <w:rPr>
          <w:rFonts w:asciiTheme="minorHAnsi" w:hAnsiTheme="minorHAnsi" w:cstheme="minorHAnsi"/>
          <w:i/>
          <w:iCs/>
          <w:color w:val="auto"/>
        </w:rPr>
        <w:t>d</w:t>
      </w:r>
      <w:r w:rsidR="00A2478F" w:rsidRPr="00017F65">
        <w:rPr>
          <w:rFonts w:asciiTheme="minorHAnsi" w:hAnsiTheme="minorHAnsi" w:cstheme="minorHAnsi"/>
          <w:color w:val="auto"/>
        </w:rPr>
        <w:t>∙Δ</w:t>
      </w:r>
      <w:r w:rsidR="00A2478F" w:rsidRPr="00017F65">
        <w:rPr>
          <w:rFonts w:asciiTheme="minorHAnsi" w:hAnsiTheme="minorHAnsi" w:cstheme="minorHAnsi"/>
          <w:i/>
          <w:iCs/>
          <w:color w:val="auto"/>
        </w:rPr>
        <w:t>ν</w:t>
      </w:r>
      <w:r w:rsidR="00A2478F" w:rsidRPr="00017F65">
        <w:rPr>
          <w:rFonts w:asciiTheme="minorHAnsi" w:hAnsiTheme="minorHAnsi" w:cstheme="minorHAnsi"/>
          <w:i/>
          <w:iCs/>
          <w:color w:val="auto"/>
          <w:vertAlign w:val="subscript"/>
        </w:rPr>
        <w:t>B0</w:t>
      </w:r>
      <w:r w:rsidRPr="00017F65">
        <w:rPr>
          <w:rFonts w:asciiTheme="minorHAnsi" w:hAnsiTheme="minorHAnsi" w:cstheme="minorHAnsi"/>
          <w:color w:val="auto"/>
        </w:rPr>
        <w:t xml:space="preserve"> and </w:t>
      </w:r>
      <w:r w:rsidR="007D1BFF" w:rsidRPr="00017F65">
        <w:rPr>
          <w:rFonts w:asciiTheme="minorHAnsi" w:hAnsiTheme="minorHAnsi" w:cstheme="minorHAnsi"/>
          <w:color w:val="auto"/>
        </w:rPr>
        <w:t>16</w:t>
      </w:r>
      <w:r w:rsidRPr="00017F65">
        <w:rPr>
          <w:rFonts w:asciiTheme="minorHAnsi" w:hAnsiTheme="minorHAnsi" w:cstheme="minorHAnsi"/>
          <w:color w:val="auto"/>
        </w:rPr>
        <w:t xml:space="preserve"> dBm </w:t>
      </w:r>
      <w:r w:rsidR="00EE4524" w:rsidRPr="00017F65">
        <w:rPr>
          <w:rFonts w:asciiTheme="minorHAnsi" w:hAnsiTheme="minorHAnsi" w:cstheme="minorHAnsi"/>
          <w:color w:val="auto"/>
        </w:rPr>
        <w:t>amplitude</w:t>
      </w:r>
      <w:r w:rsidR="00EE4524" w:rsidRPr="00017F65">
        <w:rPr>
          <w:rFonts w:asciiTheme="minorHAnsi" w:hAnsiTheme="minorHAnsi" w:cstheme="minorHAnsi"/>
          <w:b/>
          <w:i/>
          <w:color w:val="auto"/>
        </w:rPr>
        <w:t xml:space="preserve"> </w:t>
      </w:r>
      <w:r w:rsidRPr="00017F65">
        <w:rPr>
          <w:rFonts w:asciiTheme="minorHAnsi" w:hAnsiTheme="minorHAnsi" w:cstheme="minorHAnsi"/>
          <w:color w:val="auto"/>
        </w:rPr>
        <w:t>on MZM 3. Check the modulat</w:t>
      </w:r>
      <w:r w:rsidR="00A81222" w:rsidRPr="00017F65">
        <w:rPr>
          <w:rFonts w:asciiTheme="minorHAnsi" w:hAnsiTheme="minorHAnsi" w:cstheme="minorHAnsi"/>
          <w:color w:val="auto"/>
        </w:rPr>
        <w:t>ion</w:t>
      </w:r>
      <w:r w:rsidRPr="00017F65">
        <w:rPr>
          <w:rFonts w:asciiTheme="minorHAnsi" w:hAnsiTheme="minorHAnsi" w:cstheme="minorHAnsi"/>
          <w:color w:val="auto"/>
        </w:rPr>
        <w:t xml:space="preserve"> </w:t>
      </w:r>
      <w:r w:rsidR="00A81222" w:rsidRPr="00017F65">
        <w:rPr>
          <w:rFonts w:asciiTheme="minorHAnsi" w:hAnsiTheme="minorHAnsi" w:cstheme="minorHAnsi"/>
          <w:color w:val="auto"/>
        </w:rPr>
        <w:t>spectrum</w:t>
      </w:r>
      <w:r w:rsidRPr="00017F65">
        <w:rPr>
          <w:rFonts w:asciiTheme="minorHAnsi" w:hAnsiTheme="minorHAnsi" w:cstheme="minorHAnsi"/>
          <w:color w:val="auto"/>
        </w:rPr>
        <w:t xml:space="preserve"> in the OSA and adjust the bias voltage to minimize the carrier amplitude.</w:t>
      </w:r>
    </w:p>
    <w:p w14:paraId="2208F205" w14:textId="77777777" w:rsidR="007411A6" w:rsidRPr="00017F65" w:rsidRDefault="007411A6" w:rsidP="007411A6">
      <w:pPr>
        <w:pStyle w:val="ListParagraph"/>
        <w:ind w:left="0"/>
        <w:rPr>
          <w:rFonts w:asciiTheme="minorHAnsi" w:hAnsiTheme="minorHAnsi" w:cstheme="minorHAnsi"/>
          <w:color w:val="auto"/>
        </w:rPr>
      </w:pPr>
    </w:p>
    <w:p w14:paraId="6B11D265" w14:textId="32C08C62" w:rsidR="009E53F0" w:rsidRPr="00017F65" w:rsidRDefault="007C75D0" w:rsidP="007411A6">
      <w:pPr>
        <w:pStyle w:val="ListParagraph"/>
        <w:numPr>
          <w:ilvl w:val="1"/>
          <w:numId w:val="33"/>
        </w:numPr>
        <w:rPr>
          <w:rFonts w:asciiTheme="minorHAnsi" w:hAnsiTheme="minorHAnsi" w:cstheme="minorHAnsi"/>
          <w:color w:val="auto"/>
        </w:rPr>
      </w:pPr>
      <w:r w:rsidRPr="00017F65">
        <w:rPr>
          <w:rFonts w:asciiTheme="minorHAnsi" w:hAnsiTheme="minorHAnsi" w:cstheme="minorHAnsi"/>
          <w:color w:val="auto"/>
          <w:highlight w:val="yellow"/>
        </w:rPr>
        <w:t xml:space="preserve">Connect the output from MZM </w:t>
      </w:r>
      <w:r w:rsidR="0050201D" w:rsidRPr="00017F65">
        <w:rPr>
          <w:rFonts w:asciiTheme="minorHAnsi" w:hAnsiTheme="minorHAnsi" w:cstheme="minorHAnsi"/>
          <w:color w:val="auto"/>
          <w:highlight w:val="yellow"/>
        </w:rPr>
        <w:t>3</w:t>
      </w:r>
      <w:r w:rsidRPr="00017F65">
        <w:rPr>
          <w:rFonts w:asciiTheme="minorHAnsi" w:hAnsiTheme="minorHAnsi" w:cstheme="minorHAnsi"/>
          <w:color w:val="auto"/>
          <w:highlight w:val="yellow"/>
        </w:rPr>
        <w:t xml:space="preserve"> to </w:t>
      </w:r>
      <w:r w:rsidR="00E813CD" w:rsidRPr="00017F65">
        <w:rPr>
          <w:rFonts w:asciiTheme="minorHAnsi" w:hAnsiTheme="minorHAnsi" w:cstheme="minorHAnsi"/>
          <w:color w:val="auto"/>
          <w:highlight w:val="yellow"/>
        </w:rPr>
        <w:t xml:space="preserve">a variable optical attenuator (VOA) with </w:t>
      </w:r>
      <w:r w:rsidR="00FD292B" w:rsidRPr="00017F65">
        <w:rPr>
          <w:rFonts w:asciiTheme="minorHAnsi" w:hAnsiTheme="minorHAnsi" w:cstheme="minorHAnsi"/>
          <w:color w:val="auto"/>
          <w:highlight w:val="yellow"/>
        </w:rPr>
        <w:t xml:space="preserve">a </w:t>
      </w:r>
      <w:r w:rsidR="00E813CD" w:rsidRPr="00017F65">
        <w:rPr>
          <w:rFonts w:asciiTheme="minorHAnsi" w:hAnsiTheme="minorHAnsi" w:cstheme="minorHAnsi"/>
          <w:color w:val="auto"/>
          <w:highlight w:val="yellow"/>
        </w:rPr>
        <w:t>switch function</w:t>
      </w:r>
      <w:r w:rsidRPr="00017F65">
        <w:rPr>
          <w:rFonts w:asciiTheme="minorHAnsi" w:hAnsiTheme="minorHAnsi" w:cstheme="minorHAnsi"/>
          <w:color w:val="auto"/>
          <w:highlight w:val="yellow"/>
        </w:rPr>
        <w:t xml:space="preserve"> (OS </w:t>
      </w:r>
      <w:r w:rsidR="00E813CD" w:rsidRPr="00017F65">
        <w:rPr>
          <w:rFonts w:asciiTheme="minorHAnsi" w:hAnsiTheme="minorHAnsi" w:cstheme="minorHAnsi"/>
          <w:color w:val="auto"/>
          <w:highlight w:val="yellow"/>
        </w:rPr>
        <w:t>2</w:t>
      </w:r>
      <w:r w:rsidRPr="00017F65">
        <w:rPr>
          <w:rFonts w:asciiTheme="minorHAnsi" w:hAnsiTheme="minorHAnsi" w:cstheme="minorHAnsi"/>
          <w:color w:val="auto"/>
          <w:highlight w:val="yellow"/>
        </w:rPr>
        <w:t>)</w:t>
      </w:r>
      <w:r w:rsidR="00E813CD" w:rsidRPr="00017F65">
        <w:rPr>
          <w:rFonts w:asciiTheme="minorHAnsi" w:hAnsiTheme="minorHAnsi" w:cstheme="minorHAnsi"/>
          <w:color w:val="auto"/>
          <w:highlight w:val="yellow"/>
        </w:rPr>
        <w:t xml:space="preserve"> and</w:t>
      </w:r>
      <w:r w:rsidRPr="00017F65">
        <w:rPr>
          <w:rFonts w:asciiTheme="minorHAnsi" w:hAnsiTheme="minorHAnsi" w:cstheme="minorHAnsi"/>
          <w:color w:val="auto"/>
          <w:highlight w:val="yellow"/>
        </w:rPr>
        <w:t xml:space="preserve"> </w:t>
      </w:r>
      <w:r w:rsidR="00E813CD" w:rsidRPr="00017F65">
        <w:rPr>
          <w:rFonts w:asciiTheme="minorHAnsi" w:hAnsiTheme="minorHAnsi" w:cstheme="minorHAnsi"/>
          <w:color w:val="auto"/>
          <w:highlight w:val="yellow"/>
        </w:rPr>
        <w:t>the other</w:t>
      </w:r>
      <w:r w:rsidRPr="00017F65">
        <w:rPr>
          <w:rFonts w:asciiTheme="minorHAnsi" w:hAnsiTheme="minorHAnsi" w:cstheme="minorHAnsi"/>
          <w:color w:val="auto"/>
          <w:highlight w:val="yellow"/>
        </w:rPr>
        <w:t xml:space="preserve"> input of 50:50 OC 4.</w:t>
      </w:r>
      <w:r w:rsidR="009E53F0" w:rsidRPr="00017F65">
        <w:rPr>
          <w:rFonts w:asciiTheme="minorHAnsi" w:hAnsiTheme="minorHAnsi" w:cstheme="minorHAnsi"/>
          <w:color w:val="auto"/>
        </w:rPr>
        <w:t xml:space="preserve"> Considering </w:t>
      </w:r>
      <w:r w:rsidR="00C40722" w:rsidRPr="00017F65">
        <w:rPr>
          <w:rFonts w:asciiTheme="minorHAnsi" w:hAnsiTheme="minorHAnsi" w:cstheme="minorHAnsi"/>
          <w:color w:val="auto"/>
        </w:rPr>
        <w:t xml:space="preserve">that </w:t>
      </w:r>
      <w:r w:rsidR="009E53F0" w:rsidRPr="00017F65">
        <w:rPr>
          <w:rFonts w:asciiTheme="minorHAnsi" w:hAnsiTheme="minorHAnsi" w:cstheme="minorHAnsi"/>
          <w:color w:val="auto"/>
        </w:rPr>
        <w:t>the offset between the loss probe frequencies are relative</w:t>
      </w:r>
      <w:r w:rsidR="00C40722" w:rsidRPr="00017F65">
        <w:rPr>
          <w:rFonts w:asciiTheme="minorHAnsi" w:hAnsiTheme="minorHAnsi" w:cstheme="minorHAnsi"/>
          <w:color w:val="auto"/>
        </w:rPr>
        <w:t>ly</w:t>
      </w:r>
      <w:r w:rsidR="009E53F0" w:rsidRPr="00017F65">
        <w:rPr>
          <w:rFonts w:asciiTheme="minorHAnsi" w:hAnsiTheme="minorHAnsi" w:cstheme="minorHAnsi"/>
          <w:color w:val="auto"/>
        </w:rPr>
        <w:t xml:space="preserve"> small in comparison to the FBG </w:t>
      </w:r>
      <w:r w:rsidR="00A143EA" w:rsidRPr="00017F65">
        <w:rPr>
          <w:rFonts w:asciiTheme="minorHAnsi" w:hAnsiTheme="minorHAnsi" w:cstheme="minorHAnsi"/>
          <w:color w:val="auto"/>
        </w:rPr>
        <w:t xml:space="preserve">2 </w:t>
      </w:r>
      <w:r w:rsidR="009E53F0" w:rsidRPr="00017F65">
        <w:rPr>
          <w:rFonts w:asciiTheme="minorHAnsi" w:hAnsiTheme="minorHAnsi" w:cstheme="minorHAnsi"/>
          <w:color w:val="auto"/>
        </w:rPr>
        <w:t>transmission window</w:t>
      </w:r>
      <w:r w:rsidR="00305FE9" w:rsidRPr="00017F65">
        <w:rPr>
          <w:rFonts w:asciiTheme="minorHAnsi" w:hAnsiTheme="minorHAnsi" w:cstheme="minorHAnsi"/>
          <w:color w:val="auto"/>
        </w:rPr>
        <w:t xml:space="preserve"> (several GHz)</w:t>
      </w:r>
      <w:r w:rsidR="009E53F0" w:rsidRPr="00017F65">
        <w:rPr>
          <w:rFonts w:asciiTheme="minorHAnsi" w:hAnsiTheme="minorHAnsi" w:cstheme="minorHAnsi"/>
          <w:color w:val="auto"/>
        </w:rPr>
        <w:t xml:space="preserve">, the carrier and the lower frequency </w:t>
      </w:r>
      <w:r w:rsidR="001A6956" w:rsidRPr="00017F65">
        <w:rPr>
          <w:rFonts w:asciiTheme="minorHAnsi" w:hAnsiTheme="minorHAnsi" w:cstheme="minorHAnsi"/>
          <w:color w:val="auto"/>
        </w:rPr>
        <w:t>sideband from MZM 3 will also be</w:t>
      </w:r>
      <w:r w:rsidR="009E53F0" w:rsidRPr="00017F65">
        <w:rPr>
          <w:rFonts w:asciiTheme="minorHAnsi" w:hAnsiTheme="minorHAnsi" w:cstheme="minorHAnsi"/>
          <w:color w:val="auto"/>
        </w:rPr>
        <w:t xml:space="preserve"> blocked by FBG 2.</w:t>
      </w:r>
      <w:r w:rsidR="006037E7" w:rsidRPr="00017F65">
        <w:rPr>
          <w:rFonts w:asciiTheme="minorHAnsi" w:hAnsiTheme="minorHAnsi" w:cstheme="minorHAnsi"/>
          <w:color w:val="auto"/>
        </w:rPr>
        <w:t xml:space="preserve"> </w:t>
      </w:r>
      <w:r w:rsidR="00017F65">
        <w:rPr>
          <w:rFonts w:asciiTheme="minorHAnsi" w:hAnsiTheme="minorHAnsi" w:cstheme="minorHAnsi"/>
          <w:color w:val="auto"/>
        </w:rPr>
        <w:t>T</w:t>
      </w:r>
      <w:r w:rsidR="006037E7" w:rsidRPr="00017F65">
        <w:rPr>
          <w:rFonts w:asciiTheme="minorHAnsi" w:hAnsiTheme="minorHAnsi" w:cstheme="minorHAnsi"/>
          <w:color w:val="auto"/>
        </w:rPr>
        <w:t xml:space="preserve">he setup of </w:t>
      </w:r>
      <w:r w:rsidR="00ED39F0" w:rsidRPr="00017F65">
        <w:rPr>
          <w:rFonts w:asciiTheme="minorHAnsi" w:hAnsiTheme="minorHAnsi" w:cstheme="minorHAnsi"/>
          <w:color w:val="auto"/>
        </w:rPr>
        <w:t xml:space="preserve">the </w:t>
      </w:r>
      <w:r w:rsidR="006037E7" w:rsidRPr="00017F65">
        <w:rPr>
          <w:rFonts w:asciiTheme="minorHAnsi" w:hAnsiTheme="minorHAnsi" w:cstheme="minorHAnsi"/>
          <w:color w:val="auto"/>
        </w:rPr>
        <w:t>loss 2 probe branch</w:t>
      </w:r>
      <w:r w:rsidR="00017F65">
        <w:rPr>
          <w:rFonts w:asciiTheme="minorHAnsi" w:hAnsiTheme="minorHAnsi" w:cstheme="minorHAnsi"/>
          <w:color w:val="auto"/>
        </w:rPr>
        <w:t xml:space="preserve"> will then be </w:t>
      </w:r>
      <w:r w:rsidR="006037E7" w:rsidRPr="00017F65">
        <w:rPr>
          <w:rFonts w:asciiTheme="minorHAnsi" w:hAnsiTheme="minorHAnsi" w:cstheme="minorHAnsi"/>
          <w:color w:val="auto"/>
        </w:rPr>
        <w:t>complete.</w:t>
      </w:r>
    </w:p>
    <w:p w14:paraId="6778E5FA" w14:textId="77777777" w:rsidR="007411A6" w:rsidRPr="00017F65" w:rsidRDefault="007411A6" w:rsidP="007411A6">
      <w:pPr>
        <w:pStyle w:val="ListParagraph"/>
        <w:ind w:left="0"/>
        <w:rPr>
          <w:rFonts w:asciiTheme="minorHAnsi" w:hAnsiTheme="minorHAnsi" w:cstheme="minorHAnsi"/>
          <w:color w:val="auto"/>
          <w:highlight w:val="yellow"/>
        </w:rPr>
      </w:pPr>
    </w:p>
    <w:p w14:paraId="743E2AB5" w14:textId="47782A8D" w:rsidR="007C75D0" w:rsidRPr="00017F65" w:rsidRDefault="002C350D" w:rsidP="007411A6">
      <w:pPr>
        <w:pStyle w:val="ListParagraph"/>
        <w:numPr>
          <w:ilvl w:val="1"/>
          <w:numId w:val="33"/>
        </w:numPr>
        <w:rPr>
          <w:rFonts w:asciiTheme="minorHAnsi" w:hAnsiTheme="minorHAnsi" w:cstheme="minorHAnsi"/>
          <w:color w:val="auto"/>
          <w:highlight w:val="yellow"/>
        </w:rPr>
      </w:pPr>
      <w:r w:rsidRPr="00017F65">
        <w:rPr>
          <w:rFonts w:asciiTheme="minorHAnsi" w:hAnsiTheme="minorHAnsi" w:cstheme="minorHAnsi"/>
          <w:color w:val="auto"/>
          <w:highlight w:val="yellow"/>
        </w:rPr>
        <w:t>Close the OS 1, open the OS 2</w:t>
      </w:r>
      <w:r w:rsidR="00ED39F0" w:rsidRPr="00017F65">
        <w:rPr>
          <w:rFonts w:asciiTheme="minorHAnsi" w:hAnsiTheme="minorHAnsi" w:cstheme="minorHAnsi"/>
          <w:color w:val="auto"/>
          <w:highlight w:val="yellow"/>
        </w:rPr>
        <w:t>,</w:t>
      </w:r>
      <w:r w:rsidRPr="00017F65">
        <w:rPr>
          <w:rFonts w:asciiTheme="minorHAnsi" w:hAnsiTheme="minorHAnsi" w:cstheme="minorHAnsi"/>
          <w:color w:val="auto"/>
          <w:highlight w:val="yellow"/>
        </w:rPr>
        <w:t xml:space="preserve"> and set the EDFA 3 </w:t>
      </w:r>
      <w:r w:rsidR="003D4F68" w:rsidRPr="00017F65">
        <w:rPr>
          <w:rFonts w:asciiTheme="minorHAnsi" w:hAnsiTheme="minorHAnsi" w:cstheme="minorHAnsi"/>
          <w:color w:val="auto"/>
          <w:highlight w:val="yellow"/>
        </w:rPr>
        <w:t>current value to</w:t>
      </w:r>
      <w:r w:rsidR="00A2478F" w:rsidRPr="00017F65">
        <w:rPr>
          <w:rFonts w:asciiTheme="minorHAnsi" w:hAnsiTheme="minorHAnsi" w:cstheme="minorHAnsi"/>
          <w:color w:val="auto"/>
          <w:highlight w:val="yellow"/>
        </w:rPr>
        <w:t xml:space="preserve"> </w:t>
      </w:r>
      <w:r w:rsidR="00A2478F" w:rsidRPr="00017F65">
        <w:rPr>
          <w:rFonts w:asciiTheme="minorHAnsi" w:hAnsiTheme="minorHAnsi" w:cstheme="minorHAnsi"/>
          <w:i/>
          <w:iCs/>
          <w:color w:val="auto"/>
          <w:highlight w:val="yellow"/>
        </w:rPr>
        <w:t>I</w:t>
      </w:r>
      <w:r w:rsidR="00A2478F" w:rsidRPr="00017F65">
        <w:rPr>
          <w:rFonts w:asciiTheme="minorHAnsi" w:hAnsiTheme="minorHAnsi" w:cstheme="minorHAnsi"/>
          <w:i/>
          <w:iCs/>
          <w:color w:val="auto"/>
          <w:highlight w:val="yellow"/>
          <w:vertAlign w:val="subscript"/>
        </w:rPr>
        <w:t>l</w:t>
      </w:r>
      <w:r w:rsidR="00A2478F" w:rsidRPr="00017F65">
        <w:rPr>
          <w:rFonts w:asciiTheme="minorHAnsi" w:hAnsiTheme="minorHAnsi" w:cstheme="minorHAnsi"/>
          <w:color w:val="auto"/>
          <w:highlight w:val="yellow"/>
        </w:rPr>
        <w:t xml:space="preserve"> </w:t>
      </w:r>
      <w:r w:rsidRPr="00017F65">
        <w:rPr>
          <w:rFonts w:asciiTheme="minorHAnsi" w:hAnsiTheme="minorHAnsi" w:cstheme="minorHAnsi"/>
          <w:color w:val="auto"/>
          <w:highlight w:val="yellow"/>
        </w:rPr>
        <w:t xml:space="preserve">so that the power of </w:t>
      </w:r>
      <w:r w:rsidR="00ED39F0" w:rsidRPr="00017F65">
        <w:rPr>
          <w:rFonts w:asciiTheme="minorHAnsi" w:hAnsiTheme="minorHAnsi" w:cstheme="minorHAnsi"/>
          <w:color w:val="auto"/>
          <w:highlight w:val="yellow"/>
        </w:rPr>
        <w:t xml:space="preserve">the </w:t>
      </w:r>
      <w:r w:rsidRPr="00017F65">
        <w:rPr>
          <w:rFonts w:asciiTheme="minorHAnsi" w:hAnsiTheme="minorHAnsi" w:cstheme="minorHAnsi"/>
          <w:color w:val="auto"/>
          <w:highlight w:val="yellow"/>
        </w:rPr>
        <w:t xml:space="preserve">loss 1 probe equals -14 dBm </w:t>
      </w:r>
      <w:r w:rsidR="00A2478F" w:rsidRPr="00017F65">
        <w:rPr>
          <w:rFonts w:asciiTheme="minorHAnsi" w:hAnsiTheme="minorHAnsi" w:cstheme="minorHAnsi"/>
          <w:color w:val="auto"/>
          <w:highlight w:val="yellow"/>
        </w:rPr>
        <w:t>(</w:t>
      </w:r>
      <w:r w:rsidR="00A2478F" w:rsidRPr="00017F65">
        <w:rPr>
          <w:rFonts w:asciiTheme="minorHAnsi" w:hAnsiTheme="minorHAnsi" w:cstheme="minorHAnsi"/>
          <w:i/>
          <w:iCs/>
          <w:color w:val="auto"/>
          <w:highlight w:val="yellow"/>
        </w:rPr>
        <w:t>m</w:t>
      </w:r>
      <w:r w:rsidR="00A2478F" w:rsidRPr="00017F65">
        <w:rPr>
          <w:rFonts w:asciiTheme="minorHAnsi" w:hAnsiTheme="minorHAnsi" w:cstheme="minorHAnsi"/>
          <w:color w:val="auto"/>
          <w:highlight w:val="yellow"/>
        </w:rPr>
        <w:t xml:space="preserve"> = 1</w:t>
      </w:r>
      <w:r w:rsidRPr="00017F65">
        <w:rPr>
          <w:rFonts w:asciiTheme="minorHAnsi" w:hAnsiTheme="minorHAnsi" w:cstheme="minorHAnsi"/>
          <w:color w:val="auto"/>
          <w:highlight w:val="yellow"/>
        </w:rPr>
        <w:t>)</w:t>
      </w:r>
      <w:r w:rsidR="00A2478F" w:rsidRPr="00017F65">
        <w:rPr>
          <w:rFonts w:asciiTheme="minorHAnsi" w:hAnsiTheme="minorHAnsi" w:cstheme="minorHAnsi"/>
          <w:color w:val="auto"/>
          <w:highlight w:val="yellow"/>
        </w:rPr>
        <w:t>.</w:t>
      </w:r>
    </w:p>
    <w:p w14:paraId="2BD59797" w14:textId="77777777" w:rsidR="007411A6" w:rsidRPr="00017F65" w:rsidRDefault="007411A6" w:rsidP="007411A6">
      <w:pPr>
        <w:pStyle w:val="ListParagraph"/>
        <w:ind w:left="0"/>
        <w:rPr>
          <w:rFonts w:asciiTheme="minorHAnsi" w:hAnsiTheme="minorHAnsi" w:cstheme="minorHAnsi"/>
          <w:color w:val="auto"/>
          <w:highlight w:val="yellow"/>
        </w:rPr>
      </w:pPr>
    </w:p>
    <w:p w14:paraId="477ABFF6" w14:textId="7B47D4B1" w:rsidR="002C350D" w:rsidRPr="00017F65" w:rsidRDefault="002C350D" w:rsidP="007411A6">
      <w:pPr>
        <w:pStyle w:val="ListParagraph"/>
        <w:numPr>
          <w:ilvl w:val="1"/>
          <w:numId w:val="33"/>
        </w:numPr>
        <w:rPr>
          <w:rFonts w:asciiTheme="minorHAnsi" w:hAnsiTheme="minorHAnsi" w:cstheme="minorHAnsi"/>
          <w:color w:val="auto"/>
          <w:highlight w:val="yellow"/>
        </w:rPr>
      </w:pPr>
      <w:r w:rsidRPr="00017F65">
        <w:rPr>
          <w:rFonts w:asciiTheme="minorHAnsi" w:hAnsiTheme="minorHAnsi" w:cstheme="minorHAnsi"/>
          <w:color w:val="auto"/>
          <w:highlight w:val="yellow"/>
        </w:rPr>
        <w:lastRenderedPageBreak/>
        <w:t>Open the OS 1, close the OS 2</w:t>
      </w:r>
      <w:r w:rsidR="00C40722" w:rsidRPr="00017F65">
        <w:rPr>
          <w:rFonts w:asciiTheme="minorHAnsi" w:hAnsiTheme="minorHAnsi" w:cstheme="minorHAnsi"/>
          <w:color w:val="auto"/>
          <w:highlight w:val="yellow"/>
        </w:rPr>
        <w:t>,</w:t>
      </w:r>
      <w:r w:rsidRPr="00017F65">
        <w:rPr>
          <w:rFonts w:asciiTheme="minorHAnsi" w:hAnsiTheme="minorHAnsi" w:cstheme="minorHAnsi"/>
          <w:color w:val="auto"/>
          <w:highlight w:val="yellow"/>
        </w:rPr>
        <w:t xml:space="preserve"> and adjust the attenuation of VOA so that the power of </w:t>
      </w:r>
      <w:r w:rsidR="00ED39F0" w:rsidRPr="00017F65">
        <w:rPr>
          <w:rFonts w:asciiTheme="minorHAnsi" w:hAnsiTheme="minorHAnsi" w:cstheme="minorHAnsi"/>
          <w:color w:val="auto"/>
          <w:highlight w:val="yellow"/>
        </w:rPr>
        <w:t xml:space="preserve">the </w:t>
      </w:r>
      <w:r w:rsidRPr="00017F65">
        <w:rPr>
          <w:rFonts w:asciiTheme="minorHAnsi" w:hAnsiTheme="minorHAnsi" w:cstheme="minorHAnsi"/>
          <w:color w:val="auto"/>
          <w:highlight w:val="yellow"/>
        </w:rPr>
        <w:t xml:space="preserve">loss 2 probe </w:t>
      </w:r>
      <w:r w:rsidR="00ED39F0" w:rsidRPr="00017F65">
        <w:rPr>
          <w:rFonts w:asciiTheme="minorHAnsi" w:hAnsiTheme="minorHAnsi" w:cstheme="minorHAnsi"/>
          <w:color w:val="auto"/>
          <w:highlight w:val="yellow"/>
        </w:rPr>
        <w:t xml:space="preserve">also </w:t>
      </w:r>
      <w:r w:rsidRPr="00017F65">
        <w:rPr>
          <w:rFonts w:asciiTheme="minorHAnsi" w:hAnsiTheme="minorHAnsi" w:cstheme="minorHAnsi"/>
          <w:color w:val="auto"/>
          <w:highlight w:val="yellow"/>
        </w:rPr>
        <w:t>equals -14 dBm.</w:t>
      </w:r>
    </w:p>
    <w:p w14:paraId="765F0CD8" w14:textId="77777777" w:rsidR="009A42C3" w:rsidRPr="00017F65" w:rsidRDefault="009A42C3" w:rsidP="009A42C3">
      <w:pPr>
        <w:rPr>
          <w:rFonts w:asciiTheme="minorHAnsi" w:hAnsiTheme="minorHAnsi" w:cstheme="minorHAnsi"/>
          <w:color w:val="auto"/>
        </w:rPr>
      </w:pPr>
    </w:p>
    <w:p w14:paraId="306B75B5" w14:textId="01EAF089" w:rsidR="002C350D" w:rsidRPr="00017F65" w:rsidRDefault="002C350D" w:rsidP="007411A6">
      <w:pPr>
        <w:pStyle w:val="ListParagraph"/>
        <w:numPr>
          <w:ilvl w:val="0"/>
          <w:numId w:val="33"/>
        </w:numPr>
        <w:rPr>
          <w:rFonts w:asciiTheme="minorHAnsi" w:hAnsiTheme="minorHAnsi" w:cstheme="minorHAnsi"/>
          <w:b/>
          <w:bCs/>
          <w:color w:val="auto"/>
          <w:highlight w:val="yellow"/>
        </w:rPr>
      </w:pPr>
      <w:r w:rsidRPr="00017F65">
        <w:rPr>
          <w:rFonts w:asciiTheme="minorHAnsi" w:hAnsiTheme="minorHAnsi" w:cstheme="minorHAnsi"/>
          <w:b/>
          <w:bCs/>
          <w:color w:val="auto"/>
          <w:highlight w:val="yellow"/>
        </w:rPr>
        <w:t xml:space="preserve">Measurement </w:t>
      </w:r>
      <w:r w:rsidR="009167FC" w:rsidRPr="00017F65">
        <w:rPr>
          <w:rFonts w:asciiTheme="minorHAnsi" w:hAnsiTheme="minorHAnsi" w:cstheme="minorHAnsi"/>
          <w:b/>
          <w:bCs/>
          <w:color w:val="auto"/>
          <w:highlight w:val="yellow"/>
        </w:rPr>
        <w:t>using</w:t>
      </w:r>
      <w:r w:rsidRPr="00017F65">
        <w:rPr>
          <w:rFonts w:asciiTheme="minorHAnsi" w:hAnsiTheme="minorHAnsi" w:cstheme="minorHAnsi"/>
          <w:b/>
          <w:bCs/>
          <w:color w:val="auto"/>
          <w:highlight w:val="yellow"/>
        </w:rPr>
        <w:t xml:space="preserve"> the </w:t>
      </w:r>
      <w:r w:rsidR="00B03F6F" w:rsidRPr="00017F65">
        <w:rPr>
          <w:rFonts w:asciiTheme="minorHAnsi" w:hAnsiTheme="minorHAnsi" w:cstheme="minorHAnsi"/>
          <w:b/>
          <w:bCs/>
          <w:color w:val="auto"/>
          <w:highlight w:val="yellow"/>
        </w:rPr>
        <w:t>complete</w:t>
      </w:r>
      <w:r w:rsidR="009167FC" w:rsidRPr="00017F65">
        <w:rPr>
          <w:rFonts w:asciiTheme="minorHAnsi" w:hAnsiTheme="minorHAnsi" w:cstheme="minorHAnsi"/>
          <w:b/>
          <w:bCs/>
          <w:color w:val="auto"/>
          <w:highlight w:val="yellow"/>
        </w:rPr>
        <w:t xml:space="preserve"> proposed</w:t>
      </w:r>
      <w:r w:rsidRPr="00017F65">
        <w:rPr>
          <w:rFonts w:asciiTheme="minorHAnsi" w:hAnsiTheme="minorHAnsi" w:cstheme="minorHAnsi"/>
          <w:b/>
          <w:bCs/>
          <w:color w:val="auto"/>
          <w:highlight w:val="yellow"/>
        </w:rPr>
        <w:t xml:space="preserve"> BOTDA setup and data processing</w:t>
      </w:r>
    </w:p>
    <w:p w14:paraId="28D6D3EE" w14:textId="77777777" w:rsidR="007411A6" w:rsidRPr="00017F65" w:rsidRDefault="007411A6" w:rsidP="007411A6">
      <w:pPr>
        <w:pStyle w:val="ListParagraph"/>
        <w:ind w:left="0"/>
        <w:rPr>
          <w:rFonts w:asciiTheme="minorHAnsi" w:hAnsiTheme="minorHAnsi" w:cstheme="minorHAnsi"/>
          <w:color w:val="auto"/>
          <w:highlight w:val="yellow"/>
        </w:rPr>
      </w:pPr>
    </w:p>
    <w:p w14:paraId="095E4362" w14:textId="0DB77920" w:rsidR="00B12B02" w:rsidRPr="00017F65" w:rsidRDefault="003D4F68" w:rsidP="007411A6">
      <w:pPr>
        <w:pStyle w:val="ListParagraph"/>
        <w:numPr>
          <w:ilvl w:val="1"/>
          <w:numId w:val="33"/>
        </w:numPr>
        <w:rPr>
          <w:rFonts w:asciiTheme="minorHAnsi" w:hAnsiTheme="minorHAnsi" w:cstheme="minorHAnsi"/>
          <w:color w:val="auto"/>
          <w:highlight w:val="yellow"/>
        </w:rPr>
      </w:pPr>
      <w:r w:rsidRPr="00017F65">
        <w:rPr>
          <w:rFonts w:asciiTheme="minorHAnsi" w:hAnsiTheme="minorHAnsi" w:cstheme="minorHAnsi"/>
          <w:color w:val="auto"/>
        </w:rPr>
        <w:t xml:space="preserve">Close the OS 1, </w:t>
      </w:r>
      <w:r w:rsidR="00F30181" w:rsidRPr="00017F65">
        <w:rPr>
          <w:rFonts w:asciiTheme="minorHAnsi" w:hAnsiTheme="minorHAnsi" w:cstheme="minorHAnsi"/>
          <w:color w:val="auto"/>
        </w:rPr>
        <w:t>close</w:t>
      </w:r>
      <w:r w:rsidRPr="00017F65">
        <w:rPr>
          <w:rFonts w:asciiTheme="minorHAnsi" w:hAnsiTheme="minorHAnsi" w:cstheme="minorHAnsi"/>
          <w:color w:val="auto"/>
        </w:rPr>
        <w:t xml:space="preserve"> the OS 2,</w:t>
      </w:r>
      <w:r w:rsidR="007411A6" w:rsidRPr="00017F65">
        <w:rPr>
          <w:rFonts w:asciiTheme="minorHAnsi" w:hAnsiTheme="minorHAnsi" w:cstheme="minorHAnsi"/>
          <w:color w:val="auto"/>
        </w:rPr>
        <w:t xml:space="preserve"> and</w:t>
      </w:r>
      <w:r w:rsidRPr="00017F65">
        <w:rPr>
          <w:rFonts w:asciiTheme="minorHAnsi" w:hAnsiTheme="minorHAnsi" w:cstheme="minorHAnsi"/>
          <w:color w:val="auto"/>
        </w:rPr>
        <w:t xml:space="preserve"> set the current value of EDFA 1, EDFA 2, EDFA 3</w:t>
      </w:r>
      <w:r w:rsidR="00F52872" w:rsidRPr="00017F65">
        <w:rPr>
          <w:rFonts w:asciiTheme="minorHAnsi" w:hAnsiTheme="minorHAnsi" w:cstheme="minorHAnsi"/>
          <w:color w:val="auto"/>
        </w:rPr>
        <w:t>,</w:t>
      </w:r>
      <w:r w:rsidRPr="00017F65">
        <w:rPr>
          <w:rFonts w:asciiTheme="minorHAnsi" w:hAnsiTheme="minorHAnsi" w:cstheme="minorHAnsi"/>
        </w:rPr>
        <w:t xml:space="preserve"> </w:t>
      </w:r>
      <w:r w:rsidR="00B25180" w:rsidRPr="00017F65">
        <w:rPr>
          <w:rFonts w:asciiTheme="minorHAnsi" w:hAnsiTheme="minorHAnsi" w:cstheme="minorHAnsi"/>
        </w:rPr>
        <w:t xml:space="preserve">and EDFA 4 </w:t>
      </w:r>
      <w:r w:rsidRPr="00017F65">
        <w:rPr>
          <w:rFonts w:asciiTheme="minorHAnsi" w:hAnsiTheme="minorHAnsi" w:cstheme="minorHAnsi"/>
          <w:color w:val="auto"/>
        </w:rPr>
        <w:t>to</w:t>
      </w:r>
      <w:r w:rsidR="00A2478F" w:rsidRPr="00017F65">
        <w:rPr>
          <w:rFonts w:asciiTheme="minorHAnsi" w:hAnsiTheme="minorHAnsi" w:cstheme="minorHAnsi"/>
          <w:color w:val="auto"/>
        </w:rPr>
        <w:t xml:space="preserve"> </w:t>
      </w:r>
      <w:r w:rsidR="00A2478F" w:rsidRPr="00017F65">
        <w:rPr>
          <w:rFonts w:asciiTheme="minorHAnsi" w:hAnsiTheme="minorHAnsi" w:cstheme="minorHAnsi"/>
          <w:i/>
          <w:iCs/>
          <w:color w:val="auto"/>
        </w:rPr>
        <w:t>I</w:t>
      </w:r>
      <w:r w:rsidR="00A2478F" w:rsidRPr="00017F65">
        <w:rPr>
          <w:rFonts w:asciiTheme="minorHAnsi" w:hAnsiTheme="minorHAnsi" w:cstheme="minorHAnsi"/>
          <w:i/>
          <w:iCs/>
          <w:color w:val="auto"/>
          <w:vertAlign w:val="subscript"/>
        </w:rPr>
        <w:t>20</w:t>
      </w:r>
      <w:r w:rsidR="00A2478F" w:rsidRPr="00017F65">
        <w:rPr>
          <w:rFonts w:asciiTheme="minorHAnsi" w:hAnsiTheme="minorHAnsi" w:cstheme="minorHAnsi"/>
          <w:color w:val="auto"/>
        </w:rPr>
        <w:t xml:space="preserve">, </w:t>
      </w:r>
      <w:r w:rsidR="00A2478F" w:rsidRPr="00017F65">
        <w:rPr>
          <w:rFonts w:asciiTheme="minorHAnsi" w:hAnsiTheme="minorHAnsi" w:cstheme="minorHAnsi"/>
          <w:i/>
          <w:iCs/>
          <w:color w:val="auto"/>
        </w:rPr>
        <w:t>I</w:t>
      </w:r>
      <w:r w:rsidR="00A2478F" w:rsidRPr="00017F65">
        <w:rPr>
          <w:rFonts w:asciiTheme="minorHAnsi" w:hAnsiTheme="minorHAnsi" w:cstheme="minorHAnsi"/>
          <w:i/>
          <w:iCs/>
          <w:color w:val="auto"/>
          <w:vertAlign w:val="subscript"/>
        </w:rPr>
        <w:t>g</w:t>
      </w:r>
      <w:r w:rsidR="00A2478F" w:rsidRPr="00017F65">
        <w:rPr>
          <w:rFonts w:asciiTheme="minorHAnsi" w:hAnsiTheme="minorHAnsi" w:cstheme="minorHAnsi"/>
          <w:color w:val="auto"/>
        </w:rPr>
        <w:t xml:space="preserve">, </w:t>
      </w:r>
      <w:r w:rsidR="00A2478F" w:rsidRPr="00017F65">
        <w:rPr>
          <w:rFonts w:asciiTheme="minorHAnsi" w:hAnsiTheme="minorHAnsi" w:cstheme="minorHAnsi"/>
          <w:i/>
          <w:iCs/>
          <w:color w:val="auto"/>
        </w:rPr>
        <w:t>I</w:t>
      </w:r>
      <w:r w:rsidR="00A2478F" w:rsidRPr="00017F65">
        <w:rPr>
          <w:rFonts w:asciiTheme="minorHAnsi" w:hAnsiTheme="minorHAnsi" w:cstheme="minorHAnsi"/>
          <w:i/>
          <w:iCs/>
          <w:color w:val="auto"/>
          <w:vertAlign w:val="subscript"/>
        </w:rPr>
        <w:t>l</w:t>
      </w:r>
      <w:r w:rsidR="00A2478F" w:rsidRPr="00017F65">
        <w:rPr>
          <w:rFonts w:asciiTheme="minorHAnsi" w:hAnsiTheme="minorHAnsi" w:cstheme="minorHAnsi"/>
          <w:color w:val="auto"/>
        </w:rPr>
        <w:t xml:space="preserve">, and </w:t>
      </w:r>
      <w:r w:rsidR="00A2478F" w:rsidRPr="00017F65">
        <w:rPr>
          <w:rFonts w:asciiTheme="minorHAnsi" w:hAnsiTheme="minorHAnsi" w:cstheme="minorHAnsi"/>
          <w:i/>
          <w:iCs/>
          <w:color w:val="auto"/>
        </w:rPr>
        <w:t>I</w:t>
      </w:r>
      <w:r w:rsidR="00A2478F" w:rsidRPr="00017F65">
        <w:rPr>
          <w:rFonts w:asciiTheme="minorHAnsi" w:hAnsiTheme="minorHAnsi" w:cstheme="minorHAnsi"/>
          <w:i/>
          <w:iCs/>
          <w:color w:val="auto"/>
          <w:vertAlign w:val="subscript"/>
        </w:rPr>
        <w:t>4</w:t>
      </w:r>
      <w:r w:rsidR="00A2478F" w:rsidRPr="00017F65">
        <w:rPr>
          <w:rFonts w:asciiTheme="minorHAnsi" w:hAnsiTheme="minorHAnsi" w:cstheme="minorHAnsi"/>
          <w:color w:val="auto"/>
        </w:rPr>
        <w:t xml:space="preserve">, </w:t>
      </w:r>
      <w:r w:rsidRPr="00017F65">
        <w:rPr>
          <w:rFonts w:asciiTheme="minorHAnsi" w:hAnsiTheme="minorHAnsi" w:cstheme="minorHAnsi"/>
        </w:rPr>
        <w:t xml:space="preserve">respectively. </w:t>
      </w:r>
      <w:r w:rsidR="00B12B02" w:rsidRPr="00017F65">
        <w:rPr>
          <w:rFonts w:asciiTheme="minorHAnsi" w:hAnsiTheme="minorHAnsi" w:cstheme="minorHAnsi"/>
          <w:highlight w:val="yellow"/>
        </w:rPr>
        <w:t>Scan the frequency of the RFG 1 in the range of BFS</w:t>
      </w:r>
      <w:r w:rsidR="00F52872" w:rsidRPr="00017F65">
        <w:rPr>
          <w:rFonts w:asciiTheme="minorHAnsi" w:hAnsiTheme="minorHAnsi" w:cstheme="minorHAnsi"/>
          <w:highlight w:val="yellow"/>
        </w:rPr>
        <w:t xml:space="preserve"> </w:t>
      </w:r>
      <w:r w:rsidR="00B12B02" w:rsidRPr="00017F65">
        <w:rPr>
          <w:rFonts w:asciiTheme="minorHAnsi" w:hAnsiTheme="minorHAnsi" w:cstheme="minorHAnsi"/>
          <w:highlight w:val="yellow"/>
        </w:rPr>
        <w:t>±</w:t>
      </w:r>
      <w:r w:rsidR="00F52872" w:rsidRPr="00017F65">
        <w:rPr>
          <w:rFonts w:asciiTheme="minorHAnsi" w:hAnsiTheme="minorHAnsi" w:cstheme="minorHAnsi"/>
          <w:highlight w:val="yellow"/>
        </w:rPr>
        <w:t xml:space="preserve"> </w:t>
      </w:r>
      <w:r w:rsidR="00B12B02" w:rsidRPr="00017F65">
        <w:rPr>
          <w:rFonts w:asciiTheme="minorHAnsi" w:hAnsiTheme="minorHAnsi" w:cstheme="minorHAnsi"/>
          <w:highlight w:val="yellow"/>
        </w:rPr>
        <w:t xml:space="preserve">90 MHz </w:t>
      </w:r>
      <w:r w:rsidR="00ED39F0" w:rsidRPr="00017F65">
        <w:rPr>
          <w:rFonts w:asciiTheme="minorHAnsi" w:hAnsiTheme="minorHAnsi" w:cstheme="minorHAnsi"/>
          <w:highlight w:val="yellow"/>
        </w:rPr>
        <w:t xml:space="preserve">in </w:t>
      </w:r>
      <w:r w:rsidR="00B30418" w:rsidRPr="00017F65">
        <w:rPr>
          <w:rFonts w:asciiTheme="minorHAnsi" w:hAnsiTheme="minorHAnsi" w:cstheme="minorHAnsi"/>
          <w:highlight w:val="yellow"/>
        </w:rPr>
        <w:t xml:space="preserve">1 MHz </w:t>
      </w:r>
      <w:r w:rsidR="00B12B02" w:rsidRPr="00017F65">
        <w:rPr>
          <w:rFonts w:asciiTheme="minorHAnsi" w:hAnsiTheme="minorHAnsi" w:cstheme="minorHAnsi"/>
          <w:highlight w:val="yellow"/>
        </w:rPr>
        <w:t>step</w:t>
      </w:r>
      <w:r w:rsidR="00367FBD" w:rsidRPr="00017F65">
        <w:rPr>
          <w:rFonts w:asciiTheme="minorHAnsi" w:hAnsiTheme="minorHAnsi" w:cstheme="minorHAnsi"/>
          <w:highlight w:val="yellow"/>
        </w:rPr>
        <w:t>s</w:t>
      </w:r>
      <w:r w:rsidR="00B12B02" w:rsidRPr="00017F65">
        <w:rPr>
          <w:rFonts w:asciiTheme="minorHAnsi" w:hAnsiTheme="minorHAnsi" w:cstheme="minorHAnsi"/>
          <w:highlight w:val="yellow"/>
        </w:rPr>
        <w:t xml:space="preserve">. </w:t>
      </w:r>
      <w:r w:rsidR="00897843" w:rsidRPr="00017F65">
        <w:rPr>
          <w:rFonts w:asciiTheme="minorHAnsi" w:hAnsiTheme="minorHAnsi" w:cstheme="minorHAnsi"/>
          <w:highlight w:val="yellow"/>
        </w:rPr>
        <w:t xml:space="preserve">Frequencies from RFG 2 and </w:t>
      </w:r>
      <w:r w:rsidR="00EF57C5" w:rsidRPr="00017F65">
        <w:rPr>
          <w:rFonts w:asciiTheme="minorHAnsi" w:hAnsiTheme="minorHAnsi" w:cstheme="minorHAnsi"/>
          <w:highlight w:val="yellow"/>
        </w:rPr>
        <w:t xml:space="preserve">RFG </w:t>
      </w:r>
      <w:r w:rsidR="00897843" w:rsidRPr="00017F65">
        <w:rPr>
          <w:rFonts w:asciiTheme="minorHAnsi" w:hAnsiTheme="minorHAnsi" w:cstheme="minorHAnsi"/>
          <w:highlight w:val="yellow"/>
        </w:rPr>
        <w:t xml:space="preserve">3 scan correspondingly. </w:t>
      </w:r>
      <w:r w:rsidR="00B12B02" w:rsidRPr="00017F65">
        <w:rPr>
          <w:rFonts w:asciiTheme="minorHAnsi" w:hAnsiTheme="minorHAnsi" w:cstheme="minorHAnsi"/>
          <w:highlight w:val="yellow"/>
        </w:rPr>
        <w:t>Record the trace from the program after each scanning step.</w:t>
      </w:r>
    </w:p>
    <w:p w14:paraId="5202F319" w14:textId="77777777" w:rsidR="007411A6" w:rsidRPr="00017F65" w:rsidRDefault="007411A6" w:rsidP="007411A6">
      <w:pPr>
        <w:pStyle w:val="ListParagraph"/>
        <w:ind w:left="0"/>
        <w:rPr>
          <w:rFonts w:asciiTheme="minorHAnsi" w:hAnsiTheme="minorHAnsi" w:cstheme="minorHAnsi"/>
          <w:color w:val="auto"/>
          <w:highlight w:val="yellow"/>
        </w:rPr>
      </w:pPr>
    </w:p>
    <w:p w14:paraId="004BAB65" w14:textId="07A37266" w:rsidR="00B12B02" w:rsidRPr="00017F65" w:rsidRDefault="000754E2" w:rsidP="007411A6">
      <w:pPr>
        <w:pStyle w:val="ListParagraph"/>
        <w:numPr>
          <w:ilvl w:val="1"/>
          <w:numId w:val="33"/>
        </w:numPr>
        <w:rPr>
          <w:rFonts w:asciiTheme="minorHAnsi" w:hAnsiTheme="minorHAnsi" w:cstheme="minorHAnsi"/>
          <w:color w:val="auto"/>
          <w:highlight w:val="yellow"/>
        </w:rPr>
      </w:pPr>
      <w:r w:rsidRPr="00017F65">
        <w:rPr>
          <w:rFonts w:asciiTheme="minorHAnsi" w:hAnsiTheme="minorHAnsi" w:cstheme="minorHAnsi"/>
          <w:color w:val="auto"/>
          <w:highlight w:val="yellow"/>
        </w:rPr>
        <w:t xml:space="preserve">Calculate the local Brillouin gain </w:t>
      </w:r>
      <w:r w:rsidR="00C11C08" w:rsidRPr="00017F65">
        <w:rPr>
          <w:rFonts w:asciiTheme="minorHAnsi" w:hAnsiTheme="minorHAnsi" w:cstheme="minorHAnsi"/>
          <w:color w:val="auto"/>
          <w:highlight w:val="yellow"/>
        </w:rPr>
        <w:t xml:space="preserve">as </w:t>
      </w:r>
      <w:r w:rsidR="000C5F95" w:rsidRPr="00017F65">
        <w:rPr>
          <w:rFonts w:asciiTheme="minorHAnsi" w:hAnsiTheme="minorHAnsi" w:cstheme="minorHAnsi"/>
          <w:color w:val="auto"/>
          <w:highlight w:val="yellow"/>
        </w:rPr>
        <w:t xml:space="preserve">in </w:t>
      </w:r>
      <w:r w:rsidR="00F52872" w:rsidRPr="00017F65">
        <w:rPr>
          <w:rFonts w:asciiTheme="minorHAnsi" w:hAnsiTheme="minorHAnsi" w:cstheme="minorHAnsi"/>
          <w:color w:val="auto"/>
          <w:highlight w:val="yellow"/>
        </w:rPr>
        <w:t xml:space="preserve">step </w:t>
      </w:r>
      <w:r w:rsidR="00C11C08" w:rsidRPr="00017F65">
        <w:rPr>
          <w:rFonts w:asciiTheme="minorHAnsi" w:hAnsiTheme="minorHAnsi" w:cstheme="minorHAnsi"/>
          <w:color w:val="auto"/>
          <w:highlight w:val="yellow"/>
        </w:rPr>
        <w:t xml:space="preserve">3.2 </w:t>
      </w:r>
      <w:r w:rsidRPr="00017F65">
        <w:rPr>
          <w:rFonts w:asciiTheme="minorHAnsi" w:hAnsiTheme="minorHAnsi" w:cstheme="minorHAnsi"/>
          <w:color w:val="auto"/>
          <w:highlight w:val="yellow"/>
        </w:rPr>
        <w:t>and r</w:t>
      </w:r>
      <w:r w:rsidR="00B12B02" w:rsidRPr="00017F65">
        <w:rPr>
          <w:rFonts w:asciiTheme="minorHAnsi" w:hAnsiTheme="minorHAnsi" w:cstheme="minorHAnsi"/>
          <w:color w:val="auto"/>
          <w:highlight w:val="yellow"/>
        </w:rPr>
        <w:t>etrieve the engineered BGS at each fiber section by fitting the measured noisy BGS with the superimposed</w:t>
      </w:r>
      <w:r w:rsidR="00367FBD" w:rsidRPr="00017F65">
        <w:rPr>
          <w:rFonts w:asciiTheme="minorHAnsi" w:hAnsiTheme="minorHAnsi" w:cstheme="minorHAnsi"/>
          <w:color w:val="auto"/>
          <w:highlight w:val="yellow"/>
        </w:rPr>
        <w:t xml:space="preserve"> </w:t>
      </w:r>
      <w:r w:rsidR="00B12B02" w:rsidRPr="00017F65">
        <w:rPr>
          <w:rFonts w:asciiTheme="minorHAnsi" w:hAnsiTheme="minorHAnsi" w:cstheme="minorHAnsi"/>
          <w:color w:val="auto"/>
          <w:highlight w:val="yellow"/>
        </w:rPr>
        <w:t xml:space="preserve">Lorentzian </w:t>
      </w:r>
      <w:r w:rsidR="00AC6D26" w:rsidRPr="00017F65">
        <w:rPr>
          <w:rFonts w:asciiTheme="minorHAnsi" w:hAnsiTheme="minorHAnsi" w:cstheme="minorHAnsi"/>
          <w:color w:val="auto"/>
          <w:highlight w:val="yellow"/>
        </w:rPr>
        <w:t>function</w:t>
      </w:r>
      <w:r w:rsidR="00B12B02" w:rsidRPr="00017F65">
        <w:rPr>
          <w:rFonts w:asciiTheme="minorHAnsi" w:hAnsiTheme="minorHAnsi" w:cstheme="minorHAnsi"/>
          <w:color w:val="auto"/>
          <w:highlight w:val="yellow"/>
        </w:rPr>
        <w:t xml:space="preserve">. </w:t>
      </w:r>
    </w:p>
    <w:p w14:paraId="230FD559" w14:textId="77777777" w:rsidR="007411A6" w:rsidRPr="00017F65" w:rsidRDefault="007411A6" w:rsidP="007411A6">
      <w:pPr>
        <w:pStyle w:val="ListParagraph"/>
        <w:ind w:left="0"/>
        <w:rPr>
          <w:szCs w:val="28"/>
          <w:highlight w:val="yellow"/>
        </w:rPr>
      </w:pPr>
    </w:p>
    <w:p w14:paraId="71FAFC48" w14:textId="180A5EEF" w:rsidR="00B12B02" w:rsidRPr="00017F65" w:rsidRDefault="00B12B02" w:rsidP="007411A6">
      <w:pPr>
        <w:pStyle w:val="ListParagraph"/>
        <w:numPr>
          <w:ilvl w:val="1"/>
          <w:numId w:val="33"/>
        </w:numPr>
        <w:rPr>
          <w:szCs w:val="28"/>
          <w:highlight w:val="yellow"/>
        </w:rPr>
      </w:pPr>
      <w:r w:rsidRPr="00017F65">
        <w:rPr>
          <w:rFonts w:asciiTheme="minorHAnsi" w:hAnsiTheme="minorHAnsi" w:cstheme="minorHAnsi"/>
          <w:color w:val="auto"/>
          <w:highlight w:val="yellow"/>
        </w:rPr>
        <w:t xml:space="preserve">Repeat </w:t>
      </w:r>
      <w:r w:rsidR="00A2478F" w:rsidRPr="00017F65">
        <w:rPr>
          <w:rFonts w:asciiTheme="minorHAnsi" w:hAnsiTheme="minorHAnsi" w:cstheme="minorHAnsi"/>
          <w:color w:val="auto"/>
          <w:highlight w:val="yellow"/>
        </w:rPr>
        <w:t>steps</w:t>
      </w:r>
      <w:r w:rsidRPr="00017F65">
        <w:rPr>
          <w:rFonts w:asciiTheme="minorHAnsi" w:hAnsiTheme="minorHAnsi" w:cstheme="minorHAnsi"/>
          <w:color w:val="auto"/>
          <w:highlight w:val="yellow"/>
        </w:rPr>
        <w:t xml:space="preserve"> 5.1 and 5.2 </w:t>
      </w:r>
      <w:r w:rsidRPr="00017F65">
        <w:rPr>
          <w:highlight w:val="yellow"/>
        </w:rPr>
        <w:t>for</w:t>
      </w:r>
      <w:r w:rsidR="00A2478F" w:rsidRPr="00017F65">
        <w:rPr>
          <w:highlight w:val="yellow"/>
        </w:rPr>
        <w:t xml:space="preserve"> </w:t>
      </w:r>
      <w:r w:rsidR="00A2478F" w:rsidRPr="00017F65">
        <w:rPr>
          <w:i/>
          <w:iCs/>
          <w:highlight w:val="yellow"/>
        </w:rPr>
        <w:t>N</w:t>
      </w:r>
      <w:r w:rsidR="00A2478F" w:rsidRPr="00017F65">
        <w:rPr>
          <w:highlight w:val="yellow"/>
        </w:rPr>
        <w:t xml:space="preserve"> = 48</w:t>
      </w:r>
      <w:r w:rsidR="00367FBD" w:rsidRPr="00017F65">
        <w:rPr>
          <w:highlight w:val="yellow"/>
        </w:rPr>
        <w:t xml:space="preserve"> </w:t>
      </w:r>
      <w:r w:rsidRPr="00017F65">
        <w:rPr>
          <w:szCs w:val="28"/>
          <w:highlight w:val="yellow"/>
        </w:rPr>
        <w:t>times and collect all the estimated peak (BFS) frequency distributions along the fiber</w:t>
      </w:r>
      <w:r w:rsidR="00A2478F" w:rsidRPr="00017F65">
        <w:rPr>
          <w:szCs w:val="28"/>
          <w:highlight w:val="yellow"/>
        </w:rPr>
        <w:t xml:space="preserve"> </w:t>
      </w:r>
      <w:proofErr w:type="spellStart"/>
      <w:r w:rsidR="00A2478F" w:rsidRPr="00017F65">
        <w:rPr>
          <w:i/>
          <w:iCs/>
          <w:szCs w:val="28"/>
          <w:highlight w:val="yellow"/>
        </w:rPr>
        <w:t>ν</w:t>
      </w:r>
      <w:r w:rsidR="00A2478F" w:rsidRPr="00017F65">
        <w:rPr>
          <w:i/>
          <w:iCs/>
          <w:szCs w:val="28"/>
          <w:highlight w:val="yellow"/>
          <w:vertAlign w:val="subscript"/>
        </w:rPr>
        <w:t>Bpi</w:t>
      </w:r>
      <w:proofErr w:type="spellEnd"/>
      <w:r w:rsidR="00A2478F" w:rsidRPr="00017F65">
        <w:rPr>
          <w:szCs w:val="28"/>
          <w:highlight w:val="yellow"/>
        </w:rPr>
        <w:t>(</w:t>
      </w:r>
      <w:r w:rsidR="00A2478F" w:rsidRPr="00017F65">
        <w:rPr>
          <w:i/>
          <w:iCs/>
          <w:szCs w:val="28"/>
          <w:highlight w:val="yellow"/>
        </w:rPr>
        <w:t>z</w:t>
      </w:r>
      <w:r w:rsidR="00A2478F" w:rsidRPr="00017F65">
        <w:rPr>
          <w:szCs w:val="28"/>
          <w:highlight w:val="yellow"/>
        </w:rPr>
        <w:t>)</w:t>
      </w:r>
      <w:r w:rsidRPr="00017F65">
        <w:rPr>
          <w:szCs w:val="28"/>
          <w:highlight w:val="yellow"/>
        </w:rPr>
        <w:t xml:space="preserve"> </w:t>
      </w:r>
      <w:r w:rsidRPr="00017F65">
        <w:rPr>
          <w:highlight w:val="yellow"/>
        </w:rPr>
        <w:t xml:space="preserve">in the </w:t>
      </w:r>
      <w:proofErr w:type="spellStart"/>
      <w:r w:rsidRPr="00017F65">
        <w:rPr>
          <w:i/>
          <w:highlight w:val="yellow"/>
        </w:rPr>
        <w:t>i</w:t>
      </w:r>
      <w:r w:rsidRPr="00017F65">
        <w:rPr>
          <w:i/>
          <w:highlight w:val="yellow"/>
          <w:vertAlign w:val="superscript"/>
        </w:rPr>
        <w:t>th</w:t>
      </w:r>
      <w:proofErr w:type="spellEnd"/>
      <w:r w:rsidRPr="00017F65">
        <w:rPr>
          <w:highlight w:val="yellow"/>
        </w:rPr>
        <w:t xml:space="preserve"> process (see </w:t>
      </w:r>
      <w:r w:rsidRPr="00017F65">
        <w:rPr>
          <w:b/>
          <w:highlight w:val="yellow"/>
        </w:rPr>
        <w:t>Fig</w:t>
      </w:r>
      <w:r w:rsidR="00A567E7" w:rsidRPr="00017F65">
        <w:rPr>
          <w:b/>
          <w:highlight w:val="yellow"/>
        </w:rPr>
        <w:t xml:space="preserve">ure </w:t>
      </w:r>
      <w:r w:rsidR="00532502" w:rsidRPr="00017F65">
        <w:rPr>
          <w:b/>
          <w:highlight w:val="yellow"/>
        </w:rPr>
        <w:t>5</w:t>
      </w:r>
      <w:r w:rsidR="00F52872" w:rsidRPr="00017F65">
        <w:rPr>
          <w:b/>
          <w:highlight w:val="yellow"/>
        </w:rPr>
        <w:t>A</w:t>
      </w:r>
      <w:r w:rsidRPr="00017F65">
        <w:rPr>
          <w:highlight w:val="yellow"/>
        </w:rPr>
        <w:t>).</w:t>
      </w:r>
    </w:p>
    <w:p w14:paraId="1A35EB7A" w14:textId="77777777" w:rsidR="007411A6" w:rsidRPr="00017F65" w:rsidRDefault="007411A6" w:rsidP="007411A6">
      <w:pPr>
        <w:pStyle w:val="ListParagraph"/>
        <w:ind w:left="0"/>
        <w:rPr>
          <w:szCs w:val="28"/>
          <w:highlight w:val="yellow"/>
        </w:rPr>
      </w:pPr>
    </w:p>
    <w:p w14:paraId="44AD5802" w14:textId="17F80952" w:rsidR="00B12B02" w:rsidRPr="00017F65" w:rsidRDefault="00B12B02" w:rsidP="007411A6">
      <w:pPr>
        <w:pStyle w:val="ListParagraph"/>
        <w:numPr>
          <w:ilvl w:val="1"/>
          <w:numId w:val="33"/>
        </w:numPr>
        <w:rPr>
          <w:rFonts w:asciiTheme="minorHAnsi" w:hAnsiTheme="minorHAnsi" w:cstheme="minorHAnsi"/>
          <w:color w:val="auto"/>
          <w:highlight w:val="yellow"/>
        </w:rPr>
      </w:pPr>
      <w:r w:rsidRPr="00017F65">
        <w:rPr>
          <w:rFonts w:asciiTheme="minorHAnsi" w:hAnsiTheme="minorHAnsi" w:cstheme="minorHAnsi"/>
          <w:color w:val="auto"/>
          <w:highlight w:val="yellow"/>
        </w:rPr>
        <w:t xml:space="preserve">Calculate the BFS estimation error as the </w:t>
      </w:r>
      <w:r w:rsidR="00323B71" w:rsidRPr="00017F65">
        <w:rPr>
          <w:rFonts w:asciiTheme="minorHAnsi" w:hAnsiTheme="minorHAnsi" w:cstheme="minorHAnsi"/>
          <w:color w:val="auto"/>
          <w:highlight w:val="yellow"/>
        </w:rPr>
        <w:t>standard deviation</w:t>
      </w:r>
      <w:r w:rsidRPr="00017F65">
        <w:rPr>
          <w:rFonts w:asciiTheme="minorHAnsi" w:hAnsiTheme="minorHAnsi" w:cstheme="minorHAnsi"/>
          <w:color w:val="auto"/>
          <w:highlight w:val="yellow"/>
        </w:rPr>
        <w:t xml:space="preserve"> of the fitted BFS at each fiber section in </w:t>
      </w:r>
      <w:r w:rsidR="00ED39F0" w:rsidRPr="00017F65">
        <w:rPr>
          <w:rFonts w:asciiTheme="minorHAnsi" w:hAnsiTheme="minorHAnsi" w:cstheme="minorHAnsi"/>
          <w:color w:val="auto"/>
          <w:highlight w:val="yellow"/>
        </w:rPr>
        <w:t xml:space="preserve">the </w:t>
      </w:r>
      <w:r w:rsidR="004E74D9" w:rsidRPr="00017F65">
        <w:rPr>
          <w:rFonts w:asciiTheme="minorHAnsi" w:hAnsiTheme="minorHAnsi" w:cstheme="minorHAnsi"/>
          <w:color w:val="auto"/>
          <w:highlight w:val="yellow"/>
        </w:rPr>
        <w:t>48</w:t>
      </w:r>
      <w:r w:rsidRPr="00017F65">
        <w:rPr>
          <w:rFonts w:asciiTheme="minorHAnsi" w:hAnsiTheme="minorHAnsi" w:cstheme="minorHAnsi"/>
          <w:color w:val="auto"/>
          <w:highlight w:val="yellow"/>
        </w:rPr>
        <w:t xml:space="preserve"> measurements (see </w:t>
      </w:r>
      <w:r w:rsidRPr="00017F65">
        <w:rPr>
          <w:rFonts w:asciiTheme="minorHAnsi" w:hAnsiTheme="minorHAnsi" w:cstheme="minorHAnsi"/>
          <w:b/>
          <w:color w:val="auto"/>
          <w:highlight w:val="yellow"/>
        </w:rPr>
        <w:t>Fig</w:t>
      </w:r>
      <w:r w:rsidR="00A567E7" w:rsidRPr="00017F65">
        <w:rPr>
          <w:rFonts w:asciiTheme="minorHAnsi" w:hAnsiTheme="minorHAnsi" w:cstheme="minorHAnsi"/>
          <w:b/>
          <w:color w:val="auto"/>
          <w:highlight w:val="yellow"/>
        </w:rPr>
        <w:t xml:space="preserve">ure </w:t>
      </w:r>
      <w:r w:rsidRPr="00017F65">
        <w:rPr>
          <w:rFonts w:asciiTheme="minorHAnsi" w:hAnsiTheme="minorHAnsi" w:cstheme="minorHAnsi"/>
          <w:b/>
          <w:color w:val="auto"/>
          <w:highlight w:val="yellow"/>
        </w:rPr>
        <w:t>5</w:t>
      </w:r>
      <w:r w:rsidR="00F52872" w:rsidRPr="00017F65">
        <w:rPr>
          <w:rFonts w:asciiTheme="minorHAnsi" w:hAnsiTheme="minorHAnsi" w:cstheme="minorHAnsi"/>
          <w:b/>
          <w:color w:val="auto"/>
          <w:highlight w:val="yellow"/>
        </w:rPr>
        <w:t>B</w:t>
      </w:r>
      <w:r w:rsidRPr="00017F65">
        <w:rPr>
          <w:rFonts w:asciiTheme="minorHAnsi" w:hAnsiTheme="minorHAnsi" w:cstheme="minorHAnsi"/>
          <w:color w:val="auto"/>
          <w:highlight w:val="yellow"/>
        </w:rPr>
        <w:t xml:space="preserve">). </w:t>
      </w:r>
    </w:p>
    <w:bookmarkEnd w:id="2"/>
    <w:p w14:paraId="2317C9B9" w14:textId="690F41DA" w:rsidR="002C350D" w:rsidRPr="00017F65" w:rsidRDefault="002C350D" w:rsidP="00E65BFC">
      <w:pPr>
        <w:rPr>
          <w:rFonts w:asciiTheme="minorHAnsi" w:hAnsiTheme="minorHAnsi" w:cstheme="minorHAnsi"/>
          <w:color w:val="auto"/>
        </w:rPr>
      </w:pPr>
    </w:p>
    <w:p w14:paraId="3E79FCA8" w14:textId="5A6E9BFA" w:rsidR="006305D7" w:rsidRPr="00017F65" w:rsidRDefault="006305D7" w:rsidP="001B1519">
      <w:pPr>
        <w:pStyle w:val="NormalWeb"/>
        <w:spacing w:before="0" w:beforeAutospacing="0" w:after="0" w:afterAutospacing="0"/>
        <w:rPr>
          <w:rFonts w:asciiTheme="minorHAnsi" w:hAnsiTheme="minorHAnsi" w:cstheme="minorHAnsi"/>
          <w:b/>
        </w:rPr>
      </w:pPr>
      <w:r w:rsidRPr="00017F65">
        <w:rPr>
          <w:rFonts w:asciiTheme="minorHAnsi" w:hAnsiTheme="minorHAnsi" w:cstheme="minorHAnsi"/>
          <w:b/>
        </w:rPr>
        <w:t>REPRESENTATIVE RESULTS</w:t>
      </w:r>
      <w:r w:rsidR="00EF1462" w:rsidRPr="00017F65">
        <w:rPr>
          <w:rFonts w:asciiTheme="minorHAnsi" w:hAnsiTheme="minorHAnsi" w:cstheme="minorHAnsi"/>
          <w:b/>
        </w:rPr>
        <w:t>:</w:t>
      </w:r>
    </w:p>
    <w:p w14:paraId="4049F8E2" w14:textId="3D23A7F6" w:rsidR="003316D5" w:rsidRPr="00017F65" w:rsidRDefault="003316D5" w:rsidP="003316D5">
      <w:pPr>
        <w:rPr>
          <w:rFonts w:asciiTheme="minorHAnsi" w:hAnsiTheme="minorHAnsi" w:cstheme="minorHAnsi"/>
          <w:color w:val="auto"/>
        </w:rPr>
      </w:pPr>
      <w:r w:rsidRPr="00017F65">
        <w:rPr>
          <w:rFonts w:asciiTheme="minorHAnsi" w:hAnsiTheme="minorHAnsi" w:cstheme="minorHAnsi"/>
          <w:b/>
          <w:color w:val="auto"/>
          <w:szCs w:val="28"/>
        </w:rPr>
        <w:t>Figure 3</w:t>
      </w:r>
      <w:r w:rsidRPr="00017F65">
        <w:rPr>
          <w:rFonts w:asciiTheme="minorHAnsi" w:hAnsiTheme="minorHAnsi" w:cstheme="minorHAnsi"/>
          <w:color w:val="auto"/>
          <w:szCs w:val="28"/>
        </w:rPr>
        <w:t xml:space="preserve"> shows the simulation result</w:t>
      </w:r>
      <w:r w:rsidR="00A3006B" w:rsidRPr="00017F65">
        <w:rPr>
          <w:rFonts w:asciiTheme="minorHAnsi" w:hAnsiTheme="minorHAnsi" w:cstheme="minorHAnsi"/>
          <w:color w:val="auto"/>
          <w:szCs w:val="28"/>
        </w:rPr>
        <w:t>s</w:t>
      </w:r>
      <w:r w:rsidRPr="00017F65">
        <w:rPr>
          <w:rFonts w:asciiTheme="minorHAnsi" w:hAnsiTheme="minorHAnsi" w:cstheme="minorHAnsi"/>
          <w:color w:val="auto"/>
          <w:szCs w:val="28"/>
        </w:rPr>
        <w:t>. Points with</w:t>
      </w:r>
      <w:r w:rsidR="00A2478F" w:rsidRPr="00017F65">
        <w:t xml:space="preserve"> </w:t>
      </w:r>
      <w:r w:rsidR="00A2478F" w:rsidRPr="00017F65">
        <w:rPr>
          <w:rFonts w:asciiTheme="minorHAnsi" w:hAnsiTheme="minorHAnsi" w:cstheme="minorHAnsi"/>
          <w:i/>
          <w:iCs/>
          <w:color w:val="auto"/>
          <w:szCs w:val="28"/>
        </w:rPr>
        <w:t>η</w:t>
      </w:r>
      <w:r w:rsidR="00A2478F" w:rsidRPr="00017F65">
        <w:rPr>
          <w:rFonts w:asciiTheme="minorHAnsi" w:hAnsiTheme="minorHAnsi" w:cstheme="minorHAnsi"/>
          <w:color w:val="auto"/>
          <w:szCs w:val="28"/>
        </w:rPr>
        <w:t xml:space="preserve"> &lt; 1 in </w:t>
      </w:r>
      <w:r w:rsidRPr="00017F65">
        <w:rPr>
          <w:rFonts w:asciiTheme="minorHAnsi" w:hAnsiTheme="minorHAnsi" w:cstheme="minorHAnsi"/>
          <w:b/>
          <w:color w:val="auto"/>
          <w:szCs w:val="28"/>
        </w:rPr>
        <w:t>Figure 3</w:t>
      </w:r>
      <w:r w:rsidR="00F52872" w:rsidRPr="00017F65">
        <w:rPr>
          <w:rFonts w:asciiTheme="minorHAnsi" w:hAnsiTheme="minorHAnsi" w:cstheme="minorHAnsi"/>
          <w:b/>
          <w:color w:val="auto"/>
          <w:szCs w:val="28"/>
        </w:rPr>
        <w:t>A</w:t>
      </w:r>
      <w:r w:rsidRPr="00017F65">
        <w:rPr>
          <w:rFonts w:asciiTheme="minorHAnsi" w:hAnsiTheme="minorHAnsi" w:cstheme="minorHAnsi"/>
          <w:color w:val="auto"/>
          <w:szCs w:val="28"/>
        </w:rPr>
        <w:t xml:space="preserve"> indicate a smaller frequency error (higher measurand resolution) with the engineered BGS. The lower the value </w:t>
      </w:r>
      <w:r w:rsidR="00522DBF" w:rsidRPr="00017F65">
        <w:rPr>
          <w:rFonts w:asciiTheme="minorHAnsi" w:hAnsiTheme="minorHAnsi" w:cstheme="minorHAnsi"/>
          <w:color w:val="auto"/>
          <w:szCs w:val="28"/>
        </w:rPr>
        <w:t>was</w:t>
      </w:r>
      <w:r w:rsidRPr="00017F65">
        <w:rPr>
          <w:rFonts w:asciiTheme="minorHAnsi" w:hAnsiTheme="minorHAnsi" w:cstheme="minorHAnsi"/>
          <w:color w:val="auto"/>
          <w:szCs w:val="28"/>
        </w:rPr>
        <w:t xml:space="preserve">, the bigger the advantage. The minimum ratio </w:t>
      </w:r>
      <w:r w:rsidR="00522DBF" w:rsidRPr="00017F65">
        <w:rPr>
          <w:rFonts w:asciiTheme="minorHAnsi" w:hAnsiTheme="minorHAnsi" w:cstheme="minorHAnsi"/>
          <w:color w:val="auto"/>
          <w:szCs w:val="28"/>
        </w:rPr>
        <w:t xml:space="preserve">was </w:t>
      </w:r>
      <w:r w:rsidRPr="00017F65">
        <w:rPr>
          <w:rFonts w:asciiTheme="minorHAnsi" w:hAnsiTheme="minorHAnsi" w:cstheme="minorHAnsi"/>
          <w:color w:val="auto"/>
          <w:szCs w:val="28"/>
        </w:rPr>
        <w:t>at</w:t>
      </w:r>
      <w:r w:rsidR="00A2478F" w:rsidRPr="00017F65">
        <w:rPr>
          <w:rFonts w:asciiTheme="minorHAnsi" w:hAnsiTheme="minorHAnsi" w:cstheme="minorHAnsi"/>
          <w:color w:val="auto"/>
          <w:szCs w:val="28"/>
        </w:rPr>
        <w:t xml:space="preserve"> </w:t>
      </w:r>
      <w:r w:rsidR="00A2478F" w:rsidRPr="00017F65">
        <w:rPr>
          <w:rFonts w:asciiTheme="minorHAnsi" w:hAnsiTheme="minorHAnsi" w:cstheme="minorHAnsi"/>
          <w:i/>
          <w:iCs/>
          <w:color w:val="auto"/>
          <w:szCs w:val="28"/>
        </w:rPr>
        <w:t>m</w:t>
      </w:r>
      <w:r w:rsidR="00A2478F" w:rsidRPr="00017F65">
        <w:rPr>
          <w:rFonts w:asciiTheme="minorHAnsi" w:hAnsiTheme="minorHAnsi" w:cstheme="minorHAnsi"/>
          <w:color w:val="auto"/>
          <w:szCs w:val="28"/>
        </w:rPr>
        <w:t xml:space="preserve"> = 1</w:t>
      </w:r>
      <w:r w:rsidRPr="00017F65">
        <w:rPr>
          <w:rFonts w:asciiTheme="minorHAnsi" w:hAnsiTheme="minorHAnsi" w:cstheme="minorHAnsi"/>
          <w:color w:val="auto"/>
          <w:szCs w:val="28"/>
        </w:rPr>
        <w:t xml:space="preserve">, indicating that a multiprobe instead of </w:t>
      </w:r>
      <w:proofErr w:type="spellStart"/>
      <w:r w:rsidRPr="00017F65">
        <w:rPr>
          <w:rFonts w:asciiTheme="minorHAnsi" w:hAnsiTheme="minorHAnsi" w:cstheme="minorHAnsi"/>
          <w:color w:val="auto"/>
          <w:szCs w:val="28"/>
        </w:rPr>
        <w:t>multipump</w:t>
      </w:r>
      <w:proofErr w:type="spellEnd"/>
      <w:r w:rsidRPr="00017F65">
        <w:rPr>
          <w:rFonts w:asciiTheme="minorHAnsi" w:hAnsiTheme="minorHAnsi" w:cstheme="minorHAnsi"/>
          <w:color w:val="auto"/>
          <w:szCs w:val="28"/>
        </w:rPr>
        <w:t xml:space="preserve"> scheme can be carried out (</w:t>
      </w:r>
      <w:r w:rsidR="00522DBF" w:rsidRPr="00017F65">
        <w:rPr>
          <w:rFonts w:asciiTheme="minorHAnsi" w:hAnsiTheme="minorHAnsi" w:cstheme="minorHAnsi"/>
          <w:color w:val="auto"/>
          <w:szCs w:val="28"/>
        </w:rPr>
        <w:t>see</w:t>
      </w:r>
      <w:r w:rsidRPr="00017F65">
        <w:rPr>
          <w:rFonts w:asciiTheme="minorHAnsi" w:hAnsiTheme="minorHAnsi" w:cstheme="minorHAnsi"/>
          <w:color w:val="auto"/>
          <w:szCs w:val="28"/>
        </w:rPr>
        <w:t xml:space="preserve"> Discussion). </w:t>
      </w:r>
      <w:r w:rsidRPr="00017F65">
        <w:rPr>
          <w:rFonts w:asciiTheme="minorHAnsi" w:hAnsiTheme="minorHAnsi" w:cstheme="minorHAnsi"/>
          <w:b/>
          <w:color w:val="auto"/>
          <w:szCs w:val="28"/>
        </w:rPr>
        <w:t>Figure 3</w:t>
      </w:r>
      <w:r w:rsidR="00F52872" w:rsidRPr="00017F65">
        <w:rPr>
          <w:rFonts w:asciiTheme="minorHAnsi" w:hAnsiTheme="minorHAnsi" w:cstheme="minorHAnsi"/>
          <w:b/>
          <w:color w:val="auto"/>
          <w:szCs w:val="28"/>
        </w:rPr>
        <w:t>B</w:t>
      </w:r>
      <w:r w:rsidRPr="00017F65">
        <w:rPr>
          <w:rFonts w:asciiTheme="minorHAnsi" w:hAnsiTheme="minorHAnsi" w:cstheme="minorHAnsi"/>
          <w:color w:val="auto"/>
          <w:szCs w:val="28"/>
        </w:rPr>
        <w:t xml:space="preserve"> </w:t>
      </w:r>
      <w:r w:rsidR="00522DBF" w:rsidRPr="00017F65">
        <w:rPr>
          <w:rFonts w:asciiTheme="minorHAnsi" w:hAnsiTheme="minorHAnsi" w:cstheme="minorHAnsi"/>
          <w:color w:val="auto"/>
          <w:szCs w:val="28"/>
        </w:rPr>
        <w:t xml:space="preserve">shows </w:t>
      </w:r>
      <w:r w:rsidRPr="00017F65">
        <w:rPr>
          <w:rFonts w:asciiTheme="minorHAnsi" w:hAnsiTheme="minorHAnsi" w:cstheme="minorHAnsi"/>
          <w:color w:val="auto"/>
          <w:szCs w:val="28"/>
        </w:rPr>
        <w:t>the distribution of the frequency error ratio</w:t>
      </w:r>
      <w:r w:rsidR="00A2478F" w:rsidRPr="00017F65">
        <w:rPr>
          <w:rFonts w:asciiTheme="minorHAnsi" w:hAnsiTheme="minorHAnsi" w:cstheme="minorHAnsi"/>
          <w:color w:val="auto"/>
          <w:szCs w:val="28"/>
        </w:rPr>
        <w:t xml:space="preserve"> </w:t>
      </w:r>
      <w:r w:rsidR="00A2478F" w:rsidRPr="00017F65">
        <w:rPr>
          <w:rFonts w:asciiTheme="minorHAnsi" w:hAnsiTheme="minorHAnsi" w:cstheme="minorHAnsi"/>
          <w:i/>
          <w:iCs/>
          <w:color w:val="auto"/>
          <w:szCs w:val="28"/>
        </w:rPr>
        <w:t>η</w:t>
      </w:r>
      <w:r w:rsidRPr="00017F65">
        <w:rPr>
          <w:rFonts w:asciiTheme="minorHAnsi" w:hAnsiTheme="minorHAnsi" w:cstheme="minorHAnsi"/>
          <w:color w:val="auto"/>
          <w:szCs w:val="28"/>
        </w:rPr>
        <w:t xml:space="preserve"> along the fiber with the selected parameters for</w:t>
      </w:r>
      <w:r w:rsidR="00A2478F" w:rsidRPr="00017F65">
        <w:rPr>
          <w:rFonts w:asciiTheme="minorHAnsi" w:hAnsiTheme="minorHAnsi" w:cstheme="minorHAnsi"/>
          <w:color w:val="auto"/>
          <w:szCs w:val="28"/>
        </w:rPr>
        <w:t xml:space="preserve"> </w:t>
      </w:r>
      <w:r w:rsidR="00A2478F" w:rsidRPr="00017F65">
        <w:rPr>
          <w:rFonts w:asciiTheme="minorHAnsi" w:hAnsiTheme="minorHAnsi" w:cstheme="minorHAnsi"/>
          <w:i/>
          <w:iCs/>
          <w:color w:val="auto"/>
          <w:szCs w:val="28"/>
        </w:rPr>
        <w:t>m</w:t>
      </w:r>
      <w:r w:rsidR="00A2478F" w:rsidRPr="00017F65">
        <w:rPr>
          <w:rFonts w:asciiTheme="minorHAnsi" w:hAnsiTheme="minorHAnsi" w:cstheme="minorHAnsi"/>
          <w:color w:val="auto"/>
          <w:szCs w:val="28"/>
        </w:rPr>
        <w:t xml:space="preserve"> and </w:t>
      </w:r>
      <w:r w:rsidR="00A2478F" w:rsidRPr="00017F65">
        <w:rPr>
          <w:rFonts w:asciiTheme="minorHAnsi" w:hAnsiTheme="minorHAnsi" w:cstheme="minorHAnsi"/>
          <w:i/>
          <w:iCs/>
          <w:color w:val="auto"/>
          <w:szCs w:val="28"/>
        </w:rPr>
        <w:t>d</w:t>
      </w:r>
      <w:r w:rsidRPr="00017F65">
        <w:rPr>
          <w:rFonts w:asciiTheme="minorHAnsi" w:hAnsiTheme="minorHAnsi" w:cstheme="minorHAnsi"/>
          <w:color w:val="auto"/>
          <w:szCs w:val="28"/>
        </w:rPr>
        <w:t xml:space="preserve">. The dash line indicates the sensing range extension under the same frequency error tolerance (measurand resolution requirement). The maximum sensing range extension of 60% is </w:t>
      </w:r>
      <w:r w:rsidR="00522DBF" w:rsidRPr="00017F65">
        <w:rPr>
          <w:rFonts w:asciiTheme="minorHAnsi" w:hAnsiTheme="minorHAnsi" w:cstheme="minorHAnsi"/>
          <w:color w:val="auto"/>
          <w:szCs w:val="28"/>
        </w:rPr>
        <w:t>shown</w:t>
      </w:r>
      <w:r w:rsidRPr="00017F65">
        <w:rPr>
          <w:rFonts w:asciiTheme="minorHAnsi" w:hAnsiTheme="minorHAnsi" w:cstheme="minorHAnsi"/>
          <w:color w:val="auto"/>
          <w:szCs w:val="28"/>
        </w:rPr>
        <w:t xml:space="preserve">. The experiment </w:t>
      </w:r>
      <w:r w:rsidR="00522DBF" w:rsidRPr="00017F65">
        <w:rPr>
          <w:rFonts w:asciiTheme="minorHAnsi" w:hAnsiTheme="minorHAnsi" w:cstheme="minorHAnsi"/>
          <w:color w:val="auto"/>
          <w:szCs w:val="28"/>
        </w:rPr>
        <w:t xml:space="preserve">was </w:t>
      </w:r>
      <w:r w:rsidRPr="00017F65">
        <w:rPr>
          <w:rFonts w:asciiTheme="minorHAnsi" w:hAnsiTheme="minorHAnsi" w:cstheme="minorHAnsi"/>
          <w:color w:val="auto"/>
          <w:szCs w:val="28"/>
        </w:rPr>
        <w:t xml:space="preserve">conducted with the setup scheme illustrated in </w:t>
      </w:r>
      <w:r w:rsidRPr="00017F65">
        <w:rPr>
          <w:rFonts w:asciiTheme="minorHAnsi" w:hAnsiTheme="minorHAnsi" w:cstheme="minorHAnsi"/>
          <w:b/>
          <w:color w:val="auto"/>
          <w:szCs w:val="28"/>
        </w:rPr>
        <w:t>Figure 4</w:t>
      </w:r>
      <w:r w:rsidR="00F52872" w:rsidRPr="00017F65">
        <w:rPr>
          <w:rFonts w:asciiTheme="minorHAnsi" w:hAnsiTheme="minorHAnsi" w:cstheme="minorHAnsi"/>
          <w:b/>
          <w:color w:val="auto"/>
          <w:szCs w:val="28"/>
        </w:rPr>
        <w:t>B</w:t>
      </w:r>
      <w:r w:rsidRPr="00017F65">
        <w:rPr>
          <w:rFonts w:asciiTheme="minorHAnsi" w:hAnsiTheme="minorHAnsi" w:cstheme="minorHAnsi"/>
          <w:color w:val="auto"/>
          <w:szCs w:val="28"/>
        </w:rPr>
        <w:t xml:space="preserve">. </w:t>
      </w:r>
      <w:r w:rsidRPr="00017F65">
        <w:rPr>
          <w:rFonts w:asciiTheme="minorHAnsi" w:hAnsiTheme="minorHAnsi" w:cstheme="minorHAnsi"/>
          <w:b/>
          <w:color w:val="auto"/>
          <w:szCs w:val="28"/>
        </w:rPr>
        <w:t>Figure 6</w:t>
      </w:r>
      <w:r w:rsidR="00F52872" w:rsidRPr="00017F65">
        <w:rPr>
          <w:rFonts w:asciiTheme="minorHAnsi" w:hAnsiTheme="minorHAnsi" w:cstheme="minorHAnsi"/>
          <w:b/>
          <w:color w:val="auto"/>
          <w:szCs w:val="28"/>
        </w:rPr>
        <w:t>A</w:t>
      </w:r>
      <w:r w:rsidRPr="00017F65">
        <w:rPr>
          <w:rFonts w:asciiTheme="minorHAnsi" w:hAnsiTheme="minorHAnsi" w:cstheme="minorHAnsi"/>
          <w:color w:val="auto"/>
          <w:szCs w:val="28"/>
        </w:rPr>
        <w:t xml:space="preserve"> </w:t>
      </w:r>
      <w:r w:rsidR="00522DBF" w:rsidRPr="00017F65">
        <w:rPr>
          <w:rFonts w:asciiTheme="minorHAnsi" w:hAnsiTheme="minorHAnsi" w:cstheme="minorHAnsi"/>
          <w:color w:val="auto"/>
          <w:szCs w:val="28"/>
        </w:rPr>
        <w:t xml:space="preserve">shows </w:t>
      </w:r>
      <w:r w:rsidRPr="00017F65">
        <w:rPr>
          <w:rFonts w:asciiTheme="minorHAnsi" w:hAnsiTheme="minorHAnsi" w:cstheme="minorHAnsi"/>
          <w:color w:val="auto"/>
          <w:szCs w:val="28"/>
        </w:rPr>
        <w:t xml:space="preserve">the typical conventional and proposed BGS with their corresponding fittings. The time domain traces of the selected points on the spectrum </w:t>
      </w:r>
      <w:r w:rsidR="00522DBF" w:rsidRPr="00017F65">
        <w:rPr>
          <w:rFonts w:asciiTheme="minorHAnsi" w:hAnsiTheme="minorHAnsi" w:cstheme="minorHAnsi"/>
          <w:color w:val="auto"/>
          <w:szCs w:val="28"/>
        </w:rPr>
        <w:t xml:space="preserve">are </w:t>
      </w:r>
      <w:r w:rsidRPr="00017F65">
        <w:rPr>
          <w:rFonts w:asciiTheme="minorHAnsi" w:hAnsiTheme="minorHAnsi" w:cstheme="minorHAnsi"/>
          <w:color w:val="auto"/>
          <w:szCs w:val="28"/>
        </w:rPr>
        <w:t xml:space="preserve">depicted in </w:t>
      </w:r>
      <w:r w:rsidRPr="00017F65">
        <w:rPr>
          <w:rFonts w:asciiTheme="minorHAnsi" w:hAnsiTheme="minorHAnsi" w:cstheme="minorHAnsi"/>
          <w:b/>
          <w:color w:val="auto"/>
          <w:szCs w:val="28"/>
        </w:rPr>
        <w:t>Figure 6</w:t>
      </w:r>
      <w:r w:rsidR="00F52872" w:rsidRPr="00017F65">
        <w:rPr>
          <w:rFonts w:asciiTheme="minorHAnsi" w:hAnsiTheme="minorHAnsi" w:cstheme="minorHAnsi"/>
          <w:b/>
          <w:color w:val="auto"/>
          <w:szCs w:val="28"/>
        </w:rPr>
        <w:t>B</w:t>
      </w:r>
      <w:r w:rsidRPr="00017F65">
        <w:rPr>
          <w:rFonts w:asciiTheme="minorHAnsi" w:hAnsiTheme="minorHAnsi" w:cstheme="minorHAnsi"/>
          <w:color w:val="auto"/>
          <w:szCs w:val="28"/>
        </w:rPr>
        <w:t xml:space="preserve">. The BFS in both methods </w:t>
      </w:r>
      <w:r w:rsidR="00522DBF" w:rsidRPr="00017F65">
        <w:rPr>
          <w:rFonts w:asciiTheme="minorHAnsi" w:hAnsiTheme="minorHAnsi" w:cstheme="minorHAnsi"/>
          <w:color w:val="auto"/>
          <w:szCs w:val="28"/>
        </w:rPr>
        <w:t xml:space="preserve">were </w:t>
      </w:r>
      <w:r w:rsidRPr="00017F65">
        <w:rPr>
          <w:rFonts w:asciiTheme="minorHAnsi" w:hAnsiTheme="minorHAnsi" w:cstheme="minorHAnsi"/>
          <w:color w:val="auto"/>
          <w:szCs w:val="28"/>
        </w:rPr>
        <w:t xml:space="preserve">determined from the peak frequencies of the fittings. The BFS distribution along the fiber </w:t>
      </w:r>
      <w:r w:rsidR="00522DBF" w:rsidRPr="00017F65">
        <w:rPr>
          <w:rFonts w:asciiTheme="minorHAnsi" w:hAnsiTheme="minorHAnsi" w:cstheme="minorHAnsi"/>
          <w:color w:val="auto"/>
          <w:szCs w:val="28"/>
        </w:rPr>
        <w:t xml:space="preserve">examined </w:t>
      </w:r>
      <w:r w:rsidRPr="00017F65">
        <w:rPr>
          <w:rFonts w:asciiTheme="minorHAnsi" w:hAnsiTheme="minorHAnsi" w:cstheme="minorHAnsi"/>
          <w:color w:val="auto"/>
          <w:szCs w:val="28"/>
        </w:rPr>
        <w:t xml:space="preserve">by both methods </w:t>
      </w:r>
      <w:r w:rsidR="00522DBF" w:rsidRPr="00017F65">
        <w:rPr>
          <w:rFonts w:asciiTheme="minorHAnsi" w:hAnsiTheme="minorHAnsi" w:cstheme="minorHAnsi"/>
          <w:color w:val="auto"/>
          <w:szCs w:val="28"/>
        </w:rPr>
        <w:t xml:space="preserve">is </w:t>
      </w:r>
      <w:r w:rsidRPr="00017F65">
        <w:rPr>
          <w:rFonts w:asciiTheme="minorHAnsi" w:hAnsiTheme="minorHAnsi" w:cstheme="minorHAnsi"/>
          <w:color w:val="auto"/>
          <w:szCs w:val="28"/>
        </w:rPr>
        <w:t xml:space="preserve">plotted in </w:t>
      </w:r>
      <w:r w:rsidRPr="00017F65">
        <w:rPr>
          <w:rFonts w:asciiTheme="minorHAnsi" w:hAnsiTheme="minorHAnsi" w:cstheme="minorHAnsi"/>
          <w:b/>
          <w:color w:val="auto"/>
          <w:szCs w:val="28"/>
        </w:rPr>
        <w:t>Figure 5</w:t>
      </w:r>
      <w:r w:rsidR="00F52872" w:rsidRPr="00017F65">
        <w:rPr>
          <w:rFonts w:asciiTheme="minorHAnsi" w:hAnsiTheme="minorHAnsi" w:cstheme="minorHAnsi"/>
          <w:b/>
          <w:color w:val="auto"/>
          <w:szCs w:val="28"/>
        </w:rPr>
        <w:t>A</w:t>
      </w:r>
      <w:r w:rsidRPr="00017F65">
        <w:rPr>
          <w:rFonts w:asciiTheme="minorHAnsi" w:hAnsiTheme="minorHAnsi" w:cstheme="minorHAnsi"/>
          <w:color w:val="auto"/>
          <w:szCs w:val="28"/>
        </w:rPr>
        <w:t>. After 48 measurements, the standard deviation</w:t>
      </w:r>
      <w:r w:rsidR="009B44E1" w:rsidRPr="00017F65">
        <w:rPr>
          <w:rFonts w:asciiTheme="minorHAnsi" w:hAnsiTheme="minorHAnsi" w:cstheme="minorHAnsi"/>
          <w:color w:val="auto"/>
          <w:szCs w:val="28"/>
        </w:rPr>
        <w:t>s</w:t>
      </w:r>
      <w:r w:rsidRPr="00017F65">
        <w:rPr>
          <w:rFonts w:asciiTheme="minorHAnsi" w:hAnsiTheme="minorHAnsi" w:cstheme="minorHAnsi"/>
          <w:color w:val="auto"/>
          <w:szCs w:val="28"/>
        </w:rPr>
        <w:t xml:space="preserve"> of the 48 determined </w:t>
      </w:r>
      <w:r w:rsidR="00522DBF" w:rsidRPr="00017F65">
        <w:rPr>
          <w:rFonts w:asciiTheme="minorHAnsi" w:hAnsiTheme="minorHAnsi" w:cstheme="minorHAnsi"/>
          <w:color w:val="auto"/>
          <w:szCs w:val="28"/>
        </w:rPr>
        <w:t xml:space="preserve">the </w:t>
      </w:r>
      <w:r w:rsidRPr="00017F65">
        <w:rPr>
          <w:rFonts w:asciiTheme="minorHAnsi" w:hAnsiTheme="minorHAnsi" w:cstheme="minorHAnsi"/>
          <w:color w:val="auto"/>
          <w:szCs w:val="28"/>
        </w:rPr>
        <w:t xml:space="preserve">BFS at each fiber section </w:t>
      </w:r>
      <w:r w:rsidR="00522DBF" w:rsidRPr="00017F65">
        <w:rPr>
          <w:rFonts w:asciiTheme="minorHAnsi" w:hAnsiTheme="minorHAnsi" w:cstheme="minorHAnsi"/>
          <w:color w:val="auto"/>
          <w:szCs w:val="28"/>
        </w:rPr>
        <w:t xml:space="preserve">were </w:t>
      </w:r>
      <w:r w:rsidRPr="00017F65">
        <w:rPr>
          <w:rFonts w:asciiTheme="minorHAnsi" w:hAnsiTheme="minorHAnsi" w:cstheme="minorHAnsi"/>
          <w:color w:val="auto"/>
          <w:szCs w:val="28"/>
        </w:rPr>
        <w:t xml:space="preserve">calculated and plotted in </w:t>
      </w:r>
      <w:r w:rsidRPr="00017F65">
        <w:rPr>
          <w:rFonts w:asciiTheme="minorHAnsi" w:hAnsiTheme="minorHAnsi" w:cstheme="minorHAnsi"/>
          <w:b/>
          <w:color w:val="auto"/>
          <w:szCs w:val="28"/>
        </w:rPr>
        <w:t>Figure 5</w:t>
      </w:r>
      <w:r w:rsidR="00F52872" w:rsidRPr="00017F65">
        <w:rPr>
          <w:rFonts w:asciiTheme="minorHAnsi" w:hAnsiTheme="minorHAnsi" w:cstheme="minorHAnsi"/>
          <w:b/>
          <w:color w:val="auto"/>
          <w:szCs w:val="28"/>
        </w:rPr>
        <w:t>B</w:t>
      </w:r>
      <w:r w:rsidRPr="00017F65">
        <w:rPr>
          <w:rFonts w:asciiTheme="minorHAnsi" w:hAnsiTheme="minorHAnsi" w:cstheme="minorHAnsi"/>
          <w:color w:val="auto"/>
          <w:szCs w:val="28"/>
        </w:rPr>
        <w:t xml:space="preserve">. Due to the exponential decreasing SNR, the frequency errors </w:t>
      </w:r>
      <w:r w:rsidR="00522DBF" w:rsidRPr="00017F65">
        <w:rPr>
          <w:rFonts w:asciiTheme="minorHAnsi" w:hAnsiTheme="minorHAnsi" w:cstheme="minorHAnsi"/>
          <w:color w:val="auto"/>
          <w:szCs w:val="28"/>
        </w:rPr>
        <w:t xml:space="preserve">also </w:t>
      </w:r>
      <w:r w:rsidRPr="00017F65">
        <w:rPr>
          <w:rFonts w:asciiTheme="minorHAnsi" w:hAnsiTheme="minorHAnsi" w:cstheme="minorHAnsi"/>
          <w:color w:val="auto"/>
          <w:szCs w:val="28"/>
        </w:rPr>
        <w:t xml:space="preserve">follow an exponential increase. </w:t>
      </w:r>
    </w:p>
    <w:p w14:paraId="05C19437" w14:textId="5888330D" w:rsidR="00F55118" w:rsidRPr="00017F65" w:rsidRDefault="00F55118" w:rsidP="001B1519">
      <w:pPr>
        <w:rPr>
          <w:rFonts w:asciiTheme="minorHAnsi" w:hAnsiTheme="minorHAnsi" w:cstheme="minorHAnsi"/>
          <w:color w:val="808080" w:themeColor="background1" w:themeShade="80"/>
        </w:rPr>
      </w:pPr>
    </w:p>
    <w:p w14:paraId="7C1B526F" w14:textId="62D5733A" w:rsidR="007411A6" w:rsidRPr="00017F65" w:rsidRDefault="007411A6" w:rsidP="001B1519">
      <w:pPr>
        <w:rPr>
          <w:rFonts w:asciiTheme="minorHAnsi" w:hAnsiTheme="minorHAnsi" w:cstheme="minorHAnsi"/>
          <w:b/>
          <w:bCs/>
          <w:color w:val="auto"/>
        </w:rPr>
      </w:pPr>
      <w:r w:rsidRPr="00017F65">
        <w:rPr>
          <w:rFonts w:asciiTheme="minorHAnsi" w:hAnsiTheme="minorHAnsi" w:cstheme="minorHAnsi"/>
          <w:b/>
          <w:bCs/>
          <w:color w:val="auto"/>
        </w:rPr>
        <w:t>FIGURE LEGENDS:</w:t>
      </w:r>
    </w:p>
    <w:p w14:paraId="57E0836B" w14:textId="6823C66A" w:rsidR="007411A6" w:rsidRPr="00017F65" w:rsidRDefault="007411A6" w:rsidP="001B1519">
      <w:pPr>
        <w:rPr>
          <w:rFonts w:asciiTheme="minorHAnsi" w:hAnsiTheme="minorHAnsi" w:cstheme="minorHAnsi"/>
          <w:b/>
          <w:color w:val="auto"/>
        </w:rPr>
      </w:pPr>
      <w:r w:rsidRPr="00017F65">
        <w:rPr>
          <w:rFonts w:asciiTheme="minorHAnsi" w:hAnsiTheme="minorHAnsi" w:cstheme="minorHAnsi"/>
          <w:b/>
          <w:color w:val="auto"/>
        </w:rPr>
        <w:t>Figure 1:</w:t>
      </w:r>
      <w:r w:rsidRPr="00017F65">
        <w:rPr>
          <w:rFonts w:asciiTheme="minorHAnsi" w:hAnsiTheme="minorHAnsi" w:cstheme="minorHAnsi"/>
          <w:color w:val="auto"/>
        </w:rPr>
        <w:t xml:space="preserve"> </w:t>
      </w:r>
      <w:r w:rsidRPr="00017F65">
        <w:rPr>
          <w:rFonts w:asciiTheme="minorHAnsi" w:hAnsiTheme="minorHAnsi" w:cstheme="minorHAnsi"/>
          <w:b/>
          <w:color w:val="auto"/>
        </w:rPr>
        <w:t>Schematic of an engineered B</w:t>
      </w:r>
      <w:r w:rsidR="00A3006B" w:rsidRPr="00017F65">
        <w:rPr>
          <w:rFonts w:asciiTheme="minorHAnsi" w:hAnsiTheme="minorHAnsi" w:cstheme="minorHAnsi"/>
          <w:b/>
          <w:color w:val="auto"/>
        </w:rPr>
        <w:t xml:space="preserve">GS </w:t>
      </w:r>
      <w:r w:rsidRPr="00017F65">
        <w:rPr>
          <w:rFonts w:asciiTheme="minorHAnsi" w:hAnsiTheme="minorHAnsi" w:cstheme="minorHAnsi"/>
          <w:b/>
          <w:color w:val="auto"/>
        </w:rPr>
        <w:t xml:space="preserve">by the superposition of </w:t>
      </w:r>
      <w:r w:rsidR="00A3006B" w:rsidRPr="00017F65">
        <w:rPr>
          <w:rFonts w:asciiTheme="minorHAnsi" w:hAnsiTheme="minorHAnsi" w:cstheme="minorHAnsi"/>
          <w:b/>
          <w:color w:val="auto"/>
        </w:rPr>
        <w:t xml:space="preserve">one </w:t>
      </w:r>
      <w:r w:rsidRPr="00017F65">
        <w:rPr>
          <w:rFonts w:asciiTheme="minorHAnsi" w:hAnsiTheme="minorHAnsi" w:cstheme="minorHAnsi"/>
          <w:b/>
          <w:color w:val="auto"/>
        </w:rPr>
        <w:t>Brillouin gain and two symmetric Brillouin loss spectra.</w:t>
      </w:r>
    </w:p>
    <w:p w14:paraId="0E2A2542" w14:textId="77777777" w:rsidR="007411A6" w:rsidRPr="00017F65" w:rsidRDefault="007411A6" w:rsidP="001B1519">
      <w:pPr>
        <w:rPr>
          <w:rFonts w:asciiTheme="minorHAnsi" w:hAnsiTheme="minorHAnsi" w:cstheme="minorHAnsi"/>
          <w:b/>
          <w:bCs/>
          <w:color w:val="auto"/>
        </w:rPr>
      </w:pPr>
    </w:p>
    <w:p w14:paraId="6271143F" w14:textId="5EB07349" w:rsidR="007411A6" w:rsidRPr="00017F65" w:rsidRDefault="007411A6" w:rsidP="001B1519">
      <w:pPr>
        <w:rPr>
          <w:rFonts w:asciiTheme="minorHAnsi" w:hAnsiTheme="minorHAnsi" w:cstheme="minorHAnsi"/>
          <w:b/>
          <w:color w:val="auto"/>
        </w:rPr>
      </w:pPr>
      <w:r w:rsidRPr="00017F65">
        <w:rPr>
          <w:rFonts w:asciiTheme="minorHAnsi" w:hAnsiTheme="minorHAnsi" w:cstheme="minorHAnsi"/>
          <w:b/>
          <w:color w:val="auto"/>
        </w:rPr>
        <w:t>Figure 2:</w:t>
      </w:r>
      <w:r w:rsidR="00A3006B" w:rsidRPr="00017F65">
        <w:rPr>
          <w:rFonts w:asciiTheme="minorHAnsi" w:hAnsiTheme="minorHAnsi" w:cstheme="minorHAnsi"/>
          <w:b/>
          <w:color w:val="auto"/>
        </w:rPr>
        <w:t xml:space="preserve"> </w:t>
      </w:r>
      <w:r w:rsidR="00A3006B" w:rsidRPr="00017F65">
        <w:rPr>
          <w:rFonts w:asciiTheme="minorHAnsi" w:hAnsiTheme="minorHAnsi" w:cstheme="minorHAnsi"/>
          <w:b/>
          <w:bCs/>
          <w:color w:val="auto"/>
        </w:rPr>
        <w:t>Simulated BGS.</w:t>
      </w:r>
      <w:r w:rsidR="00A3006B" w:rsidRPr="00017F65">
        <w:rPr>
          <w:rFonts w:asciiTheme="minorHAnsi" w:hAnsiTheme="minorHAnsi" w:cstheme="minorHAnsi"/>
          <w:color w:val="auto"/>
        </w:rPr>
        <w:t xml:space="preserve"> </w:t>
      </w:r>
      <w:r w:rsidRPr="00017F65">
        <w:rPr>
          <w:rFonts w:asciiTheme="minorHAnsi" w:hAnsiTheme="minorHAnsi" w:cstheme="minorHAnsi"/>
          <w:bCs/>
          <w:color w:val="auto"/>
        </w:rPr>
        <w:t>(</w:t>
      </w:r>
      <w:r w:rsidR="00F52872" w:rsidRPr="00017F65">
        <w:rPr>
          <w:rFonts w:asciiTheme="minorHAnsi" w:hAnsiTheme="minorHAnsi" w:cstheme="minorHAnsi"/>
          <w:b/>
          <w:color w:val="auto"/>
        </w:rPr>
        <w:t>A</w:t>
      </w:r>
      <w:r w:rsidRPr="00017F65">
        <w:rPr>
          <w:rFonts w:asciiTheme="minorHAnsi" w:hAnsiTheme="minorHAnsi" w:cstheme="minorHAnsi"/>
          <w:bCs/>
          <w:color w:val="auto"/>
        </w:rPr>
        <w:t xml:space="preserve">) </w:t>
      </w:r>
      <w:r w:rsidR="00A3006B" w:rsidRPr="00017F65">
        <w:rPr>
          <w:rFonts w:asciiTheme="minorHAnsi" w:hAnsiTheme="minorHAnsi" w:cstheme="minorHAnsi"/>
          <w:bCs/>
          <w:color w:val="auto"/>
        </w:rPr>
        <w:t>Demonstration of the f</w:t>
      </w:r>
      <w:r w:rsidRPr="00017F65">
        <w:rPr>
          <w:rStyle w:val="Strong"/>
          <w:rFonts w:asciiTheme="minorHAnsi" w:hAnsiTheme="minorHAnsi" w:cstheme="minorHAnsi"/>
          <w:b w:val="0"/>
          <w:color w:val="auto"/>
          <w:shd w:val="clear" w:color="auto" w:fill="FFFFFF"/>
          <w:lang w:eastAsia="zh-CN"/>
        </w:rPr>
        <w:t xml:space="preserve">itting </w:t>
      </w:r>
      <w:r w:rsidR="00A3006B" w:rsidRPr="00017F65">
        <w:rPr>
          <w:rStyle w:val="Strong"/>
          <w:rFonts w:asciiTheme="minorHAnsi" w:hAnsiTheme="minorHAnsi" w:cstheme="minorHAnsi"/>
          <w:b w:val="0"/>
          <w:color w:val="auto"/>
          <w:shd w:val="clear" w:color="auto" w:fill="FFFFFF"/>
          <w:lang w:eastAsia="zh-CN"/>
        </w:rPr>
        <w:t>o</w:t>
      </w:r>
      <w:r w:rsidRPr="00017F65">
        <w:rPr>
          <w:rStyle w:val="Strong"/>
          <w:rFonts w:asciiTheme="minorHAnsi" w:hAnsiTheme="minorHAnsi" w:cstheme="minorHAnsi"/>
          <w:b w:val="0"/>
          <w:color w:val="auto"/>
          <w:shd w:val="clear" w:color="auto" w:fill="FFFFFF"/>
          <w:lang w:eastAsia="zh-CN"/>
        </w:rPr>
        <w:t>f a typical Lorentzian (red) and engineered (blue) BGS in the simulation. (</w:t>
      </w:r>
      <w:r w:rsidR="00F52872" w:rsidRPr="00017F65">
        <w:rPr>
          <w:rStyle w:val="Strong"/>
          <w:rFonts w:asciiTheme="minorHAnsi" w:hAnsiTheme="minorHAnsi" w:cstheme="minorHAnsi"/>
          <w:bCs w:val="0"/>
          <w:color w:val="auto"/>
          <w:shd w:val="clear" w:color="auto" w:fill="FFFFFF"/>
          <w:lang w:eastAsia="zh-CN"/>
        </w:rPr>
        <w:t>B</w:t>
      </w:r>
      <w:r w:rsidRPr="00017F65">
        <w:rPr>
          <w:rStyle w:val="Strong"/>
          <w:rFonts w:asciiTheme="minorHAnsi" w:hAnsiTheme="minorHAnsi" w:cstheme="minorHAnsi"/>
          <w:b w:val="0"/>
          <w:color w:val="auto"/>
          <w:shd w:val="clear" w:color="auto" w:fill="FFFFFF"/>
          <w:lang w:eastAsia="zh-CN"/>
        </w:rPr>
        <w:t xml:space="preserve">) </w:t>
      </w:r>
      <w:r w:rsidR="00A3006B" w:rsidRPr="00017F65">
        <w:rPr>
          <w:rStyle w:val="Strong"/>
          <w:rFonts w:asciiTheme="minorHAnsi" w:hAnsiTheme="minorHAnsi" w:cstheme="minorHAnsi"/>
          <w:b w:val="0"/>
          <w:color w:val="auto"/>
          <w:shd w:val="clear" w:color="auto" w:fill="FFFFFF"/>
          <w:lang w:eastAsia="zh-CN"/>
        </w:rPr>
        <w:t>T</w:t>
      </w:r>
      <w:r w:rsidRPr="00017F65">
        <w:rPr>
          <w:rStyle w:val="Strong"/>
          <w:rFonts w:asciiTheme="minorHAnsi" w:hAnsiTheme="minorHAnsi" w:cstheme="minorHAnsi"/>
          <w:b w:val="0"/>
          <w:color w:val="auto"/>
          <w:shd w:val="clear" w:color="auto" w:fill="FFFFFF"/>
          <w:lang w:eastAsia="zh-CN"/>
        </w:rPr>
        <w:t xml:space="preserve">he Lorentzian BGS peak </w:t>
      </w:r>
      <w:r w:rsidR="00A3006B" w:rsidRPr="00017F65">
        <w:rPr>
          <w:rStyle w:val="Strong"/>
          <w:rFonts w:asciiTheme="minorHAnsi" w:hAnsiTheme="minorHAnsi" w:cstheme="minorHAnsi"/>
          <w:b w:val="0"/>
          <w:color w:val="auto"/>
          <w:shd w:val="clear" w:color="auto" w:fill="FFFFFF"/>
          <w:lang w:eastAsia="zh-CN"/>
        </w:rPr>
        <w:t>from</w:t>
      </w:r>
      <w:r w:rsidRPr="00017F65">
        <w:rPr>
          <w:rStyle w:val="Strong"/>
          <w:rFonts w:asciiTheme="minorHAnsi" w:hAnsiTheme="minorHAnsi" w:cstheme="minorHAnsi"/>
          <w:b w:val="0"/>
          <w:color w:val="auto"/>
          <w:shd w:val="clear" w:color="auto" w:fill="FFFFFF"/>
          <w:lang w:eastAsia="zh-CN"/>
        </w:rPr>
        <w:t xml:space="preserve"> (</w:t>
      </w:r>
      <w:r w:rsidR="00F52872" w:rsidRPr="00017F65">
        <w:rPr>
          <w:rStyle w:val="Strong"/>
          <w:rFonts w:asciiTheme="minorHAnsi" w:hAnsiTheme="minorHAnsi" w:cstheme="minorHAnsi"/>
          <w:bCs w:val="0"/>
          <w:color w:val="auto"/>
          <w:shd w:val="clear" w:color="auto" w:fill="FFFFFF"/>
          <w:lang w:eastAsia="zh-CN"/>
        </w:rPr>
        <w:t>A</w:t>
      </w:r>
      <w:r w:rsidRPr="00017F65">
        <w:rPr>
          <w:rStyle w:val="Strong"/>
          <w:rFonts w:asciiTheme="minorHAnsi" w:hAnsiTheme="minorHAnsi" w:cstheme="minorHAnsi"/>
          <w:b w:val="0"/>
          <w:color w:val="auto"/>
          <w:shd w:val="clear" w:color="auto" w:fill="FFFFFF"/>
          <w:lang w:eastAsia="zh-CN"/>
        </w:rPr>
        <w:t xml:space="preserve">). </w:t>
      </w:r>
      <w:r w:rsidR="00A2478F" w:rsidRPr="00017F65">
        <w:rPr>
          <w:rFonts w:asciiTheme="minorHAnsi" w:hAnsiTheme="minorHAnsi" w:cstheme="minorHAnsi"/>
          <w:bCs/>
        </w:rPr>
        <w:t>∆</w:t>
      </w:r>
      <w:proofErr w:type="spellStart"/>
      <w:r w:rsidR="00A2478F" w:rsidRPr="00017F65">
        <w:rPr>
          <w:rFonts w:asciiTheme="minorHAnsi" w:hAnsiTheme="minorHAnsi" w:cstheme="minorHAnsi"/>
          <w:bCs/>
          <w:i/>
          <w:iCs/>
        </w:rPr>
        <w:t>f</w:t>
      </w:r>
      <w:r w:rsidR="00A2478F" w:rsidRPr="00017F65">
        <w:rPr>
          <w:rFonts w:asciiTheme="minorHAnsi" w:hAnsiTheme="minorHAnsi" w:cstheme="minorHAnsi"/>
          <w:bCs/>
          <w:i/>
          <w:iCs/>
          <w:vertAlign w:val="subscript"/>
        </w:rPr>
        <w:t>ci</w:t>
      </w:r>
      <w:proofErr w:type="spellEnd"/>
      <w:r w:rsidR="00A2478F" w:rsidRPr="00017F65">
        <w:rPr>
          <w:rFonts w:asciiTheme="minorHAnsi" w:hAnsiTheme="minorHAnsi" w:cstheme="minorHAnsi"/>
          <w:bCs/>
        </w:rPr>
        <w:t xml:space="preserve"> </w:t>
      </w:r>
      <w:r w:rsidRPr="00017F65">
        <w:rPr>
          <w:rFonts w:asciiTheme="minorHAnsi" w:hAnsiTheme="minorHAnsi" w:cstheme="minorHAnsi"/>
          <w:bCs/>
        </w:rPr>
        <w:t xml:space="preserve">represents the BFS estimation error for the conventional BGS in the </w:t>
      </w:r>
      <w:proofErr w:type="spellStart"/>
      <w:r w:rsidRPr="00017F65">
        <w:rPr>
          <w:rFonts w:asciiTheme="minorHAnsi" w:hAnsiTheme="minorHAnsi" w:cstheme="minorHAnsi"/>
          <w:bCs/>
          <w:i/>
        </w:rPr>
        <w:t>i</w:t>
      </w:r>
      <w:r w:rsidRPr="00017F65">
        <w:rPr>
          <w:rFonts w:asciiTheme="minorHAnsi" w:hAnsiTheme="minorHAnsi" w:cstheme="minorHAnsi"/>
          <w:bCs/>
          <w:i/>
          <w:vertAlign w:val="superscript"/>
        </w:rPr>
        <w:t>th</w:t>
      </w:r>
      <w:proofErr w:type="spellEnd"/>
      <w:r w:rsidRPr="00017F65">
        <w:rPr>
          <w:rFonts w:asciiTheme="minorHAnsi" w:hAnsiTheme="minorHAnsi" w:cstheme="minorHAnsi"/>
          <w:bCs/>
        </w:rPr>
        <w:t xml:space="preserve"> measurement.</w:t>
      </w:r>
    </w:p>
    <w:p w14:paraId="0E3F5EE8" w14:textId="77777777" w:rsidR="007411A6" w:rsidRPr="00017F65" w:rsidRDefault="007411A6" w:rsidP="001B1519">
      <w:pPr>
        <w:rPr>
          <w:rFonts w:asciiTheme="minorHAnsi" w:hAnsiTheme="minorHAnsi" w:cstheme="minorHAnsi"/>
          <w:b/>
          <w:bCs/>
          <w:color w:val="808080" w:themeColor="background1" w:themeShade="80"/>
        </w:rPr>
      </w:pPr>
    </w:p>
    <w:p w14:paraId="38972853" w14:textId="25EB2B4B" w:rsidR="00721B0C" w:rsidRPr="00017F65" w:rsidRDefault="00721B0C" w:rsidP="00721B0C">
      <w:pPr>
        <w:rPr>
          <w:rStyle w:val="Strong"/>
          <w:rFonts w:asciiTheme="minorHAnsi" w:hAnsiTheme="minorHAnsi" w:cstheme="minorHAnsi"/>
          <w:b w:val="0"/>
          <w:color w:val="auto"/>
          <w:shd w:val="clear" w:color="auto" w:fill="FFFFFF"/>
          <w:lang w:eastAsia="zh-CN"/>
        </w:rPr>
      </w:pPr>
      <w:r w:rsidRPr="00017F65">
        <w:rPr>
          <w:rFonts w:asciiTheme="minorHAnsi" w:hAnsiTheme="minorHAnsi" w:cstheme="minorHAnsi"/>
          <w:b/>
          <w:color w:val="auto"/>
        </w:rPr>
        <w:lastRenderedPageBreak/>
        <w:t xml:space="preserve">Figure </w:t>
      </w:r>
      <w:r w:rsidR="006C15C9" w:rsidRPr="00017F65">
        <w:rPr>
          <w:rFonts w:asciiTheme="minorHAnsi" w:hAnsiTheme="minorHAnsi" w:cstheme="minorHAnsi"/>
          <w:b/>
          <w:color w:val="auto"/>
        </w:rPr>
        <w:t>3</w:t>
      </w:r>
      <w:r w:rsidRPr="00017F65">
        <w:rPr>
          <w:rFonts w:asciiTheme="minorHAnsi" w:hAnsiTheme="minorHAnsi" w:cstheme="minorHAnsi"/>
          <w:b/>
          <w:color w:val="auto"/>
        </w:rPr>
        <w:t xml:space="preserve">: </w:t>
      </w:r>
      <w:r w:rsidR="00B37731" w:rsidRPr="00017F65">
        <w:rPr>
          <w:rFonts w:asciiTheme="minorHAnsi" w:hAnsiTheme="minorHAnsi" w:cstheme="minorHAnsi"/>
          <w:b/>
          <w:color w:val="auto"/>
        </w:rPr>
        <w:t>Simulation results</w:t>
      </w:r>
      <w:r w:rsidR="00A3006B" w:rsidRPr="00017F65">
        <w:rPr>
          <w:rFonts w:asciiTheme="minorHAnsi" w:hAnsiTheme="minorHAnsi" w:cstheme="minorHAnsi"/>
          <w:b/>
          <w:color w:val="auto"/>
        </w:rPr>
        <w:t>.</w:t>
      </w:r>
      <w:r w:rsidR="00B37731" w:rsidRPr="00017F65">
        <w:rPr>
          <w:rFonts w:asciiTheme="minorHAnsi" w:hAnsiTheme="minorHAnsi" w:cstheme="minorHAnsi"/>
          <w:b/>
          <w:color w:val="auto"/>
        </w:rPr>
        <w:t xml:space="preserve"> </w:t>
      </w:r>
      <w:r w:rsidR="00B37731" w:rsidRPr="00017F65">
        <w:rPr>
          <w:rFonts w:asciiTheme="minorHAnsi" w:hAnsiTheme="minorHAnsi" w:cstheme="minorHAnsi"/>
          <w:bCs/>
          <w:color w:val="auto"/>
        </w:rPr>
        <w:t>(</w:t>
      </w:r>
      <w:r w:rsidR="00F52872" w:rsidRPr="00017F65">
        <w:rPr>
          <w:rFonts w:asciiTheme="minorHAnsi" w:hAnsiTheme="minorHAnsi" w:cstheme="minorHAnsi"/>
          <w:b/>
          <w:color w:val="auto"/>
        </w:rPr>
        <w:t>A</w:t>
      </w:r>
      <w:r w:rsidR="00B37731" w:rsidRPr="00017F65">
        <w:rPr>
          <w:rFonts w:asciiTheme="minorHAnsi" w:hAnsiTheme="minorHAnsi" w:cstheme="minorHAnsi"/>
          <w:bCs/>
          <w:color w:val="auto"/>
        </w:rPr>
        <w:t xml:space="preserve">) </w:t>
      </w:r>
      <w:r w:rsidRPr="00017F65">
        <w:rPr>
          <w:rFonts w:asciiTheme="minorHAnsi" w:hAnsiTheme="minorHAnsi" w:cstheme="minorHAnsi"/>
          <w:bCs/>
          <w:color w:val="auto"/>
        </w:rPr>
        <w:t>The frequency error ratio as a function of</w:t>
      </w:r>
      <w:r w:rsidR="00A2478F" w:rsidRPr="00017F65">
        <w:rPr>
          <w:rFonts w:asciiTheme="minorHAnsi" w:hAnsiTheme="minorHAnsi" w:cstheme="minorHAnsi"/>
          <w:bCs/>
          <w:color w:val="auto"/>
        </w:rPr>
        <w:t xml:space="preserve"> </w:t>
      </w:r>
      <w:r w:rsidR="00A2478F" w:rsidRPr="00017F65">
        <w:rPr>
          <w:rFonts w:asciiTheme="minorHAnsi" w:hAnsiTheme="minorHAnsi" w:cstheme="minorHAnsi"/>
          <w:bCs/>
          <w:i/>
          <w:iCs/>
          <w:color w:val="auto"/>
        </w:rPr>
        <w:t>m</w:t>
      </w:r>
      <w:r w:rsidRPr="00017F65">
        <w:rPr>
          <w:rFonts w:asciiTheme="minorHAnsi" w:hAnsiTheme="minorHAnsi" w:cstheme="minorHAnsi"/>
          <w:bCs/>
          <w:iCs/>
          <w:szCs w:val="28"/>
        </w:rPr>
        <w:t xml:space="preserve"> and</w:t>
      </w:r>
      <w:r w:rsidR="00A2478F" w:rsidRPr="00017F65">
        <w:rPr>
          <w:rFonts w:asciiTheme="minorHAnsi" w:hAnsiTheme="minorHAnsi" w:cstheme="minorHAnsi"/>
          <w:bCs/>
          <w:iCs/>
          <w:szCs w:val="28"/>
        </w:rPr>
        <w:t xml:space="preserve"> </w:t>
      </w:r>
      <w:r w:rsidR="00A2478F" w:rsidRPr="00017F65">
        <w:rPr>
          <w:rFonts w:asciiTheme="minorHAnsi" w:hAnsiTheme="minorHAnsi" w:cstheme="minorHAnsi"/>
          <w:bCs/>
          <w:i/>
          <w:szCs w:val="28"/>
        </w:rPr>
        <w:t>d</w:t>
      </w:r>
      <w:r w:rsidRPr="00017F65">
        <w:rPr>
          <w:rFonts w:asciiTheme="minorHAnsi" w:hAnsiTheme="minorHAnsi" w:cstheme="minorHAnsi"/>
          <w:bCs/>
          <w:szCs w:val="28"/>
        </w:rPr>
        <w:t xml:space="preserve"> </w:t>
      </w:r>
      <w:r w:rsidR="00A2478F" w:rsidRPr="00017F65">
        <w:rPr>
          <w:rFonts w:asciiTheme="minorHAnsi" w:hAnsiTheme="minorHAnsi" w:cstheme="minorHAnsi"/>
          <w:bCs/>
          <w:szCs w:val="28"/>
        </w:rPr>
        <w:t xml:space="preserve">in the simulation after 500 calculations. The minimum ratio of 47% </w:t>
      </w:r>
      <w:r w:rsidR="00522DBF" w:rsidRPr="00017F65">
        <w:rPr>
          <w:rFonts w:asciiTheme="minorHAnsi" w:hAnsiTheme="minorHAnsi" w:cstheme="minorHAnsi"/>
          <w:bCs/>
          <w:szCs w:val="28"/>
        </w:rPr>
        <w:t xml:space="preserve">was </w:t>
      </w:r>
      <w:r w:rsidR="00A2478F" w:rsidRPr="00017F65">
        <w:rPr>
          <w:rFonts w:asciiTheme="minorHAnsi" w:hAnsiTheme="minorHAnsi" w:cstheme="minorHAnsi"/>
          <w:bCs/>
          <w:szCs w:val="28"/>
        </w:rPr>
        <w:t xml:space="preserve">achieved with </w:t>
      </w:r>
      <w:r w:rsidR="00A2478F" w:rsidRPr="00017F65">
        <w:rPr>
          <w:rFonts w:asciiTheme="minorHAnsi" w:hAnsiTheme="minorHAnsi" w:cstheme="minorHAnsi"/>
          <w:bCs/>
          <w:i/>
          <w:iCs/>
          <w:szCs w:val="28"/>
        </w:rPr>
        <w:t>m</w:t>
      </w:r>
      <w:r w:rsidR="00A2478F" w:rsidRPr="00017F65">
        <w:rPr>
          <w:rFonts w:asciiTheme="minorHAnsi" w:hAnsiTheme="minorHAnsi" w:cstheme="minorHAnsi"/>
          <w:bCs/>
          <w:szCs w:val="28"/>
        </w:rPr>
        <w:t xml:space="preserve"> = 1 </w:t>
      </w:r>
      <w:r w:rsidR="00D26580" w:rsidRPr="00017F65">
        <w:rPr>
          <w:rFonts w:asciiTheme="minorHAnsi" w:hAnsiTheme="minorHAnsi" w:cstheme="minorHAnsi"/>
          <w:bCs/>
          <w:iCs/>
          <w:szCs w:val="28"/>
        </w:rPr>
        <w:t>and</w:t>
      </w:r>
      <w:r w:rsidR="00A2478F" w:rsidRPr="00017F65">
        <w:rPr>
          <w:rFonts w:asciiTheme="minorHAnsi" w:hAnsiTheme="minorHAnsi" w:cstheme="minorHAnsi"/>
          <w:bCs/>
          <w:iCs/>
          <w:szCs w:val="28"/>
        </w:rPr>
        <w:t xml:space="preserve"> </w:t>
      </w:r>
      <w:r w:rsidR="00A2478F" w:rsidRPr="00017F65">
        <w:rPr>
          <w:rFonts w:asciiTheme="minorHAnsi" w:hAnsiTheme="minorHAnsi" w:cstheme="minorHAnsi"/>
          <w:bCs/>
          <w:i/>
          <w:szCs w:val="28"/>
        </w:rPr>
        <w:t>d</w:t>
      </w:r>
      <w:r w:rsidR="00A2478F" w:rsidRPr="00017F65">
        <w:rPr>
          <w:rFonts w:asciiTheme="minorHAnsi" w:hAnsiTheme="minorHAnsi" w:cstheme="minorHAnsi"/>
          <w:bCs/>
          <w:iCs/>
          <w:szCs w:val="28"/>
        </w:rPr>
        <w:t xml:space="preserve"> = 1.24</w:t>
      </w:r>
      <w:r w:rsidR="000B7DB0" w:rsidRPr="00017F65">
        <w:rPr>
          <w:rFonts w:asciiTheme="minorHAnsi" w:hAnsiTheme="minorHAnsi" w:cstheme="minorHAnsi"/>
          <w:bCs/>
          <w:szCs w:val="28"/>
        </w:rPr>
        <w:t xml:space="preserve"> </w:t>
      </w:r>
      <w:r w:rsidR="008D4635" w:rsidRPr="00017F65">
        <w:rPr>
          <w:rFonts w:asciiTheme="minorHAnsi" w:hAnsiTheme="minorHAnsi" w:cstheme="minorHAnsi"/>
          <w:bCs/>
          <w:szCs w:val="28"/>
        </w:rPr>
        <w:t>(highlighted point)</w:t>
      </w:r>
      <w:r w:rsidR="000B7DB0" w:rsidRPr="00017F65">
        <w:rPr>
          <w:rFonts w:asciiTheme="minorHAnsi" w:hAnsiTheme="minorHAnsi" w:cstheme="minorHAnsi"/>
          <w:bCs/>
          <w:szCs w:val="28"/>
        </w:rPr>
        <w:t>.</w:t>
      </w:r>
      <w:r w:rsidR="00B37731" w:rsidRPr="00017F65">
        <w:rPr>
          <w:rFonts w:asciiTheme="minorHAnsi" w:hAnsiTheme="minorHAnsi" w:cstheme="minorHAnsi"/>
          <w:bCs/>
          <w:szCs w:val="28"/>
        </w:rPr>
        <w:t xml:space="preserve"> (</w:t>
      </w:r>
      <w:r w:rsidR="00F52872" w:rsidRPr="00017F65">
        <w:rPr>
          <w:rFonts w:asciiTheme="minorHAnsi" w:hAnsiTheme="minorHAnsi" w:cstheme="minorHAnsi"/>
          <w:b/>
          <w:szCs w:val="28"/>
        </w:rPr>
        <w:t>B</w:t>
      </w:r>
      <w:r w:rsidR="00B37731" w:rsidRPr="00017F65">
        <w:rPr>
          <w:rFonts w:asciiTheme="minorHAnsi" w:hAnsiTheme="minorHAnsi" w:cstheme="minorHAnsi"/>
          <w:bCs/>
          <w:szCs w:val="28"/>
        </w:rPr>
        <w:t xml:space="preserve">) </w:t>
      </w:r>
      <w:r w:rsidR="009C1E60" w:rsidRPr="00017F65">
        <w:rPr>
          <w:rFonts w:asciiTheme="minorHAnsi" w:hAnsiTheme="minorHAnsi" w:cstheme="minorHAnsi"/>
          <w:bCs/>
          <w:szCs w:val="28"/>
        </w:rPr>
        <w:t>The distribution of the frequency error ratio along the fiber with selected</w:t>
      </w:r>
      <w:r w:rsidR="00A2478F" w:rsidRPr="00017F65">
        <w:rPr>
          <w:rFonts w:asciiTheme="minorHAnsi" w:hAnsiTheme="minorHAnsi" w:cstheme="minorHAnsi"/>
          <w:bCs/>
          <w:szCs w:val="28"/>
        </w:rPr>
        <w:t xml:space="preserve"> </w:t>
      </w:r>
      <w:r w:rsidR="00A2478F" w:rsidRPr="00017F65">
        <w:rPr>
          <w:rFonts w:asciiTheme="minorHAnsi" w:hAnsiTheme="minorHAnsi" w:cstheme="minorHAnsi"/>
          <w:bCs/>
          <w:i/>
          <w:iCs/>
          <w:szCs w:val="28"/>
        </w:rPr>
        <w:t>m</w:t>
      </w:r>
      <w:r w:rsidR="00A2478F" w:rsidRPr="00017F65">
        <w:rPr>
          <w:rFonts w:asciiTheme="minorHAnsi" w:hAnsiTheme="minorHAnsi" w:cstheme="minorHAnsi"/>
          <w:bCs/>
          <w:szCs w:val="28"/>
        </w:rPr>
        <w:t xml:space="preserve"> and </w:t>
      </w:r>
      <w:r w:rsidR="00A2478F" w:rsidRPr="00017F65">
        <w:rPr>
          <w:rFonts w:asciiTheme="minorHAnsi" w:hAnsiTheme="minorHAnsi" w:cstheme="minorHAnsi"/>
          <w:bCs/>
          <w:i/>
          <w:iCs/>
          <w:szCs w:val="28"/>
        </w:rPr>
        <w:t>d</w:t>
      </w:r>
      <w:r w:rsidR="009C1E60" w:rsidRPr="00017F65">
        <w:rPr>
          <w:rFonts w:asciiTheme="minorHAnsi" w:hAnsiTheme="minorHAnsi" w:cstheme="minorHAnsi"/>
          <w:bCs/>
          <w:szCs w:val="28"/>
          <w:lang w:eastAsia="zh-CN"/>
        </w:rPr>
        <w:t xml:space="preserve"> values. The dash</w:t>
      </w:r>
      <w:r w:rsidR="009B44E1" w:rsidRPr="00017F65">
        <w:rPr>
          <w:rFonts w:asciiTheme="minorHAnsi" w:hAnsiTheme="minorHAnsi" w:cstheme="minorHAnsi"/>
          <w:bCs/>
          <w:szCs w:val="28"/>
          <w:lang w:eastAsia="zh-CN"/>
        </w:rPr>
        <w:t>ed</w:t>
      </w:r>
      <w:r w:rsidR="009C1E60" w:rsidRPr="00017F65">
        <w:rPr>
          <w:rFonts w:asciiTheme="minorHAnsi" w:hAnsiTheme="minorHAnsi" w:cstheme="minorHAnsi"/>
          <w:bCs/>
          <w:szCs w:val="28"/>
          <w:lang w:eastAsia="zh-CN"/>
        </w:rPr>
        <w:t xml:space="preserve"> lines indicate the sensing range extensio</w:t>
      </w:r>
      <w:r w:rsidR="009C1E60" w:rsidRPr="00017F65">
        <w:rPr>
          <w:rFonts w:asciiTheme="minorHAnsi" w:hAnsiTheme="minorHAnsi" w:cstheme="minorHAnsi"/>
          <w:szCs w:val="28"/>
          <w:lang w:eastAsia="zh-CN"/>
        </w:rPr>
        <w:t>n under the same frequency error tolerance.</w:t>
      </w:r>
    </w:p>
    <w:p w14:paraId="2629A42E" w14:textId="77777777" w:rsidR="008E767E" w:rsidRPr="00017F65" w:rsidRDefault="008E767E" w:rsidP="00721B0C">
      <w:pPr>
        <w:rPr>
          <w:rStyle w:val="Strong"/>
          <w:rFonts w:asciiTheme="minorHAnsi" w:hAnsiTheme="minorHAnsi" w:cstheme="minorHAnsi"/>
          <w:color w:val="auto"/>
          <w:shd w:val="clear" w:color="auto" w:fill="FFFFFF"/>
          <w:lang w:eastAsia="zh-CN"/>
        </w:rPr>
      </w:pPr>
    </w:p>
    <w:p w14:paraId="11ABAEF7" w14:textId="49E89EC8" w:rsidR="00E05B3F" w:rsidRPr="00017F65" w:rsidRDefault="008E767E" w:rsidP="008E767E">
      <w:pPr>
        <w:rPr>
          <w:rFonts w:asciiTheme="minorHAnsi" w:hAnsiTheme="minorHAnsi" w:cstheme="minorHAnsi"/>
          <w:color w:val="auto"/>
        </w:rPr>
      </w:pPr>
      <w:r w:rsidRPr="00017F65">
        <w:rPr>
          <w:rFonts w:asciiTheme="minorHAnsi" w:hAnsiTheme="minorHAnsi" w:cstheme="minorHAnsi"/>
          <w:b/>
          <w:color w:val="auto"/>
        </w:rPr>
        <w:t xml:space="preserve">Figure </w:t>
      </w:r>
      <w:r w:rsidR="006C15C9" w:rsidRPr="00017F65">
        <w:rPr>
          <w:rFonts w:asciiTheme="minorHAnsi" w:hAnsiTheme="minorHAnsi" w:cstheme="minorHAnsi"/>
          <w:b/>
          <w:color w:val="auto"/>
        </w:rPr>
        <w:t>4</w:t>
      </w:r>
      <w:r w:rsidRPr="00017F65">
        <w:rPr>
          <w:rFonts w:asciiTheme="minorHAnsi" w:hAnsiTheme="minorHAnsi" w:cstheme="minorHAnsi"/>
          <w:b/>
          <w:color w:val="auto"/>
        </w:rPr>
        <w:t xml:space="preserve">: </w:t>
      </w:r>
      <w:r w:rsidR="00802935" w:rsidRPr="00017F65">
        <w:rPr>
          <w:rFonts w:asciiTheme="minorHAnsi" w:hAnsiTheme="minorHAnsi" w:cstheme="minorHAnsi"/>
          <w:b/>
          <w:color w:val="auto"/>
        </w:rPr>
        <w:t xml:space="preserve">Experimental setup scheme. </w:t>
      </w:r>
      <w:r w:rsidR="00802935" w:rsidRPr="00017F65">
        <w:rPr>
          <w:rFonts w:asciiTheme="minorHAnsi" w:hAnsiTheme="minorHAnsi" w:cstheme="minorHAnsi"/>
          <w:bCs/>
          <w:color w:val="auto"/>
        </w:rPr>
        <w:t>(</w:t>
      </w:r>
      <w:r w:rsidR="00F52872" w:rsidRPr="00017F65">
        <w:rPr>
          <w:rFonts w:asciiTheme="minorHAnsi" w:hAnsiTheme="minorHAnsi" w:cstheme="minorHAnsi"/>
          <w:b/>
          <w:color w:val="auto"/>
        </w:rPr>
        <w:t>A</w:t>
      </w:r>
      <w:r w:rsidR="00802935" w:rsidRPr="00017F65">
        <w:rPr>
          <w:rFonts w:asciiTheme="minorHAnsi" w:hAnsiTheme="minorHAnsi" w:cstheme="minorHAnsi"/>
          <w:bCs/>
          <w:color w:val="auto"/>
        </w:rPr>
        <w:t xml:space="preserve">) </w:t>
      </w:r>
      <w:r w:rsidRPr="00017F65">
        <w:rPr>
          <w:rFonts w:asciiTheme="minorHAnsi" w:hAnsiTheme="minorHAnsi" w:cstheme="minorHAnsi"/>
          <w:bCs/>
          <w:color w:val="auto"/>
        </w:rPr>
        <w:t xml:space="preserve">The </w:t>
      </w:r>
      <w:r w:rsidR="00D26580" w:rsidRPr="00017F65">
        <w:rPr>
          <w:rFonts w:asciiTheme="minorHAnsi" w:hAnsiTheme="minorHAnsi" w:cstheme="minorHAnsi"/>
          <w:bCs/>
          <w:color w:val="auto"/>
        </w:rPr>
        <w:t>experimental</w:t>
      </w:r>
      <w:r w:rsidR="00E05B3F" w:rsidRPr="00017F65">
        <w:rPr>
          <w:rFonts w:asciiTheme="minorHAnsi" w:hAnsiTheme="minorHAnsi" w:cstheme="minorHAnsi"/>
          <w:bCs/>
          <w:color w:val="auto"/>
        </w:rPr>
        <w:t xml:space="preserve"> multiprobe </w:t>
      </w:r>
      <w:r w:rsidR="00D26580" w:rsidRPr="00017F65">
        <w:rPr>
          <w:rFonts w:asciiTheme="minorHAnsi" w:hAnsiTheme="minorHAnsi" w:cstheme="minorHAnsi"/>
          <w:bCs/>
          <w:color w:val="auto"/>
        </w:rPr>
        <w:t xml:space="preserve">scheme </w:t>
      </w:r>
      <w:r w:rsidR="00E05B3F" w:rsidRPr="00017F65">
        <w:rPr>
          <w:rFonts w:asciiTheme="minorHAnsi" w:hAnsiTheme="minorHAnsi" w:cstheme="minorHAnsi"/>
          <w:bCs/>
          <w:color w:val="auto"/>
        </w:rPr>
        <w:t>and</w:t>
      </w:r>
      <w:r w:rsidR="00E05B3F" w:rsidRPr="00017F65">
        <w:rPr>
          <w:rFonts w:asciiTheme="minorHAnsi" w:hAnsiTheme="minorHAnsi" w:cstheme="minorHAnsi"/>
          <w:b/>
          <w:color w:val="auto"/>
        </w:rPr>
        <w:t xml:space="preserve"> </w:t>
      </w:r>
      <w:r w:rsidR="00E05B3F" w:rsidRPr="00017F65">
        <w:rPr>
          <w:rFonts w:asciiTheme="minorHAnsi" w:hAnsiTheme="minorHAnsi" w:cstheme="minorHAnsi"/>
          <w:bCs/>
          <w:color w:val="auto"/>
        </w:rPr>
        <w:t>(</w:t>
      </w:r>
      <w:r w:rsidR="00F52872" w:rsidRPr="00017F65">
        <w:rPr>
          <w:rFonts w:asciiTheme="minorHAnsi" w:hAnsiTheme="minorHAnsi" w:cstheme="minorHAnsi"/>
          <w:b/>
          <w:color w:val="auto"/>
        </w:rPr>
        <w:t>B</w:t>
      </w:r>
      <w:r w:rsidR="00E05B3F" w:rsidRPr="00017F65">
        <w:rPr>
          <w:rFonts w:asciiTheme="minorHAnsi" w:hAnsiTheme="minorHAnsi" w:cstheme="minorHAnsi"/>
          <w:bCs/>
          <w:color w:val="auto"/>
        </w:rPr>
        <w:t>)</w:t>
      </w:r>
      <w:r w:rsidR="00E05B3F" w:rsidRPr="00017F65">
        <w:rPr>
          <w:rFonts w:asciiTheme="minorHAnsi" w:hAnsiTheme="minorHAnsi" w:cstheme="minorHAnsi"/>
          <w:b/>
          <w:color w:val="auto"/>
        </w:rPr>
        <w:t xml:space="preserve"> </w:t>
      </w:r>
      <w:r w:rsidR="00E05B3F" w:rsidRPr="00017F65">
        <w:rPr>
          <w:rFonts w:asciiTheme="minorHAnsi" w:hAnsiTheme="minorHAnsi" w:cstheme="minorHAnsi"/>
          <w:bCs/>
          <w:color w:val="auto"/>
        </w:rPr>
        <w:t>the setup in detail.</w:t>
      </w:r>
      <w:r w:rsidR="00357774" w:rsidRPr="00017F65">
        <w:rPr>
          <w:rFonts w:asciiTheme="minorHAnsi" w:hAnsiTheme="minorHAnsi" w:cstheme="minorHAnsi"/>
          <w:bCs/>
          <w:color w:val="auto"/>
        </w:rPr>
        <w:t xml:space="preserve"> </w:t>
      </w:r>
      <w:r w:rsidR="00C05CA7" w:rsidRPr="00017F65">
        <w:rPr>
          <w:rFonts w:asciiTheme="minorHAnsi" w:hAnsiTheme="minorHAnsi" w:cstheme="minorHAnsi"/>
          <w:color w:val="auto"/>
        </w:rPr>
        <w:t xml:space="preserve">The highlighted part of the setup denotes a conventional BOTDA system. </w:t>
      </w:r>
      <w:r w:rsidR="002643A5" w:rsidRPr="00017F65">
        <w:rPr>
          <w:rFonts w:asciiTheme="minorHAnsi" w:hAnsiTheme="minorHAnsi" w:cstheme="minorHAnsi"/>
          <w:color w:val="auto"/>
        </w:rPr>
        <w:t>LD: laser diode,</w:t>
      </w:r>
      <w:r w:rsidR="002643A5" w:rsidRPr="00017F65">
        <w:rPr>
          <w:rFonts w:asciiTheme="minorHAnsi" w:hAnsiTheme="minorHAnsi" w:cstheme="minorHAnsi"/>
          <w:b/>
          <w:color w:val="auto"/>
        </w:rPr>
        <w:t xml:space="preserve"> </w:t>
      </w:r>
      <w:r w:rsidR="00EC79C0" w:rsidRPr="00017F65">
        <w:rPr>
          <w:rFonts w:asciiTheme="minorHAnsi" w:hAnsiTheme="minorHAnsi" w:cstheme="minorHAnsi"/>
          <w:color w:val="auto"/>
        </w:rPr>
        <w:t>OC: optical coupler,</w:t>
      </w:r>
      <w:r w:rsidR="00EC79C0" w:rsidRPr="00017F65">
        <w:rPr>
          <w:rFonts w:asciiTheme="minorHAnsi" w:hAnsiTheme="minorHAnsi" w:cstheme="minorHAnsi"/>
          <w:b/>
          <w:color w:val="auto"/>
        </w:rPr>
        <w:t xml:space="preserve"> </w:t>
      </w:r>
      <w:proofErr w:type="spellStart"/>
      <w:r w:rsidR="00B2139E" w:rsidRPr="00017F65">
        <w:rPr>
          <w:rFonts w:asciiTheme="minorHAnsi" w:hAnsiTheme="minorHAnsi" w:cstheme="minorHAnsi"/>
          <w:color w:val="auto"/>
        </w:rPr>
        <w:t>Pol.S</w:t>
      </w:r>
      <w:proofErr w:type="spellEnd"/>
      <w:r w:rsidR="00B2139E" w:rsidRPr="00017F65">
        <w:rPr>
          <w:rFonts w:asciiTheme="minorHAnsi" w:hAnsiTheme="minorHAnsi" w:cstheme="minorHAnsi"/>
          <w:color w:val="auto"/>
        </w:rPr>
        <w:t>.:</w:t>
      </w:r>
      <w:r w:rsidR="00541C9B" w:rsidRPr="00017F65">
        <w:rPr>
          <w:rFonts w:asciiTheme="minorHAnsi" w:hAnsiTheme="minorHAnsi" w:cstheme="minorHAnsi"/>
          <w:color w:val="auto"/>
        </w:rPr>
        <w:t xml:space="preserve"> polarization scrambler,</w:t>
      </w:r>
      <w:r w:rsidR="00B2139E" w:rsidRPr="00017F65">
        <w:rPr>
          <w:rFonts w:asciiTheme="minorHAnsi" w:hAnsiTheme="minorHAnsi" w:cstheme="minorHAnsi"/>
          <w:color w:val="auto"/>
        </w:rPr>
        <w:t xml:space="preserve"> </w:t>
      </w:r>
      <w:r w:rsidR="00EC79C0" w:rsidRPr="00017F65">
        <w:rPr>
          <w:rFonts w:asciiTheme="minorHAnsi" w:hAnsiTheme="minorHAnsi" w:cstheme="minorHAnsi"/>
          <w:color w:val="auto"/>
        </w:rPr>
        <w:t xml:space="preserve">PG: pulse generator, SOA: semiconductor optical amplifier, EDFA: Erbium-doped fiber amplifier, </w:t>
      </w:r>
      <w:r w:rsidR="00CE554F" w:rsidRPr="00017F65">
        <w:rPr>
          <w:rFonts w:asciiTheme="minorHAnsi" w:hAnsiTheme="minorHAnsi" w:cstheme="minorHAnsi"/>
          <w:color w:val="auto"/>
        </w:rPr>
        <w:t xml:space="preserve">Cir: circulator, </w:t>
      </w:r>
      <w:r w:rsidR="00EC79C0" w:rsidRPr="00017F65">
        <w:rPr>
          <w:rFonts w:asciiTheme="minorHAnsi" w:hAnsiTheme="minorHAnsi" w:cstheme="minorHAnsi"/>
          <w:color w:val="auto"/>
        </w:rPr>
        <w:t>RFG: radio frequency generator,</w:t>
      </w:r>
      <w:r w:rsidR="00CE554F" w:rsidRPr="00017F65">
        <w:rPr>
          <w:rFonts w:asciiTheme="minorHAnsi" w:hAnsiTheme="minorHAnsi" w:cstheme="minorHAnsi"/>
          <w:color w:val="auto"/>
        </w:rPr>
        <w:t xml:space="preserve"> MZM: Mach-Zehnder modulator, FBG: fiber Bragg grating, </w:t>
      </w:r>
      <w:r w:rsidR="000E39C4" w:rsidRPr="00017F65">
        <w:rPr>
          <w:rFonts w:asciiTheme="minorHAnsi" w:hAnsiTheme="minorHAnsi" w:cstheme="minorHAnsi"/>
          <w:color w:val="auto"/>
        </w:rPr>
        <w:t xml:space="preserve">ISO: isolator, </w:t>
      </w:r>
      <w:r w:rsidR="00CE554F" w:rsidRPr="00017F65">
        <w:rPr>
          <w:rFonts w:asciiTheme="minorHAnsi" w:hAnsiTheme="minorHAnsi" w:cstheme="minorHAnsi"/>
          <w:color w:val="auto"/>
        </w:rPr>
        <w:t>OS: optical switch</w:t>
      </w:r>
      <w:r w:rsidR="00A63FE4" w:rsidRPr="00017F65">
        <w:rPr>
          <w:rFonts w:asciiTheme="minorHAnsi" w:hAnsiTheme="minorHAnsi" w:cstheme="minorHAnsi"/>
          <w:color w:val="auto"/>
        </w:rPr>
        <w:t>, VOA: variable optical attenuator</w:t>
      </w:r>
      <w:r w:rsidR="005F7628" w:rsidRPr="00017F65">
        <w:rPr>
          <w:rFonts w:asciiTheme="minorHAnsi" w:hAnsiTheme="minorHAnsi" w:cstheme="minorHAnsi"/>
          <w:color w:val="auto"/>
        </w:rPr>
        <w:t>, PD: photodiode, FUT: fiber under test</w:t>
      </w:r>
      <w:r w:rsidR="00CE554F" w:rsidRPr="00017F65">
        <w:rPr>
          <w:rFonts w:asciiTheme="minorHAnsi" w:hAnsiTheme="minorHAnsi" w:cstheme="minorHAnsi"/>
          <w:color w:val="auto"/>
        </w:rPr>
        <w:t>.</w:t>
      </w:r>
    </w:p>
    <w:p w14:paraId="0B7FE089" w14:textId="77777777" w:rsidR="00CE554F" w:rsidRPr="00017F65" w:rsidRDefault="00CE554F" w:rsidP="008E767E">
      <w:pPr>
        <w:rPr>
          <w:rFonts w:asciiTheme="minorHAnsi" w:hAnsiTheme="minorHAnsi" w:cstheme="minorHAnsi"/>
          <w:b/>
          <w:color w:val="auto"/>
        </w:rPr>
      </w:pPr>
    </w:p>
    <w:p w14:paraId="09901E4F" w14:textId="2BBAD325" w:rsidR="00286245" w:rsidRPr="00017F65" w:rsidRDefault="00917A56">
      <w:pPr>
        <w:rPr>
          <w:rFonts w:asciiTheme="minorHAnsi" w:hAnsiTheme="minorHAnsi" w:cstheme="minorHAnsi"/>
          <w:color w:val="auto"/>
        </w:rPr>
      </w:pPr>
      <w:r w:rsidRPr="00017F65">
        <w:rPr>
          <w:rFonts w:asciiTheme="minorHAnsi" w:hAnsiTheme="minorHAnsi" w:cstheme="minorHAnsi"/>
          <w:b/>
          <w:color w:val="auto"/>
        </w:rPr>
        <w:t xml:space="preserve">Figure </w:t>
      </w:r>
      <w:r w:rsidR="006C15C9" w:rsidRPr="00017F65">
        <w:rPr>
          <w:rFonts w:asciiTheme="minorHAnsi" w:hAnsiTheme="minorHAnsi" w:cstheme="minorHAnsi"/>
          <w:b/>
          <w:color w:val="auto"/>
        </w:rPr>
        <w:t>5</w:t>
      </w:r>
      <w:r w:rsidRPr="00017F65">
        <w:rPr>
          <w:rFonts w:asciiTheme="minorHAnsi" w:hAnsiTheme="minorHAnsi" w:cstheme="minorHAnsi"/>
          <w:b/>
          <w:color w:val="auto"/>
        </w:rPr>
        <w:t xml:space="preserve">: </w:t>
      </w:r>
      <w:r w:rsidR="0092102E" w:rsidRPr="00017F65">
        <w:rPr>
          <w:rFonts w:asciiTheme="minorHAnsi" w:hAnsiTheme="minorHAnsi" w:cstheme="minorHAnsi"/>
          <w:b/>
          <w:color w:val="auto"/>
        </w:rPr>
        <w:t>Experimental results</w:t>
      </w:r>
      <w:r w:rsidR="007334EC" w:rsidRPr="00017F65">
        <w:rPr>
          <w:rFonts w:asciiTheme="minorHAnsi" w:hAnsiTheme="minorHAnsi" w:cstheme="minorHAnsi"/>
          <w:b/>
          <w:color w:val="auto"/>
        </w:rPr>
        <w:t>.</w:t>
      </w:r>
      <w:r w:rsidR="0092102E" w:rsidRPr="00017F65">
        <w:rPr>
          <w:rFonts w:asciiTheme="minorHAnsi" w:hAnsiTheme="minorHAnsi" w:cstheme="minorHAnsi"/>
          <w:b/>
          <w:color w:val="auto"/>
        </w:rPr>
        <w:t xml:space="preserve"> </w:t>
      </w:r>
      <w:r w:rsidR="0092102E" w:rsidRPr="00017F65">
        <w:rPr>
          <w:rFonts w:asciiTheme="minorHAnsi" w:hAnsiTheme="minorHAnsi" w:cstheme="minorHAnsi"/>
          <w:bCs/>
          <w:color w:val="auto"/>
        </w:rPr>
        <w:t>(</w:t>
      </w:r>
      <w:r w:rsidR="00F52872" w:rsidRPr="00017F65">
        <w:rPr>
          <w:rFonts w:asciiTheme="minorHAnsi" w:hAnsiTheme="minorHAnsi" w:cstheme="minorHAnsi"/>
          <w:b/>
          <w:color w:val="auto"/>
        </w:rPr>
        <w:t>A</w:t>
      </w:r>
      <w:r w:rsidR="0092102E" w:rsidRPr="00017F65">
        <w:rPr>
          <w:rFonts w:asciiTheme="minorHAnsi" w:hAnsiTheme="minorHAnsi" w:cstheme="minorHAnsi"/>
          <w:bCs/>
          <w:color w:val="auto"/>
        </w:rPr>
        <w:t xml:space="preserve">) </w:t>
      </w:r>
      <w:r w:rsidR="0026405D" w:rsidRPr="00017F65">
        <w:rPr>
          <w:rFonts w:asciiTheme="minorHAnsi" w:hAnsiTheme="minorHAnsi" w:cstheme="minorHAnsi"/>
          <w:bCs/>
          <w:color w:val="auto"/>
        </w:rPr>
        <w:t>BFS distribution along the fiber with</w:t>
      </w:r>
      <w:r w:rsidR="00736964" w:rsidRPr="00017F65">
        <w:rPr>
          <w:rFonts w:asciiTheme="minorHAnsi" w:hAnsiTheme="minorHAnsi" w:cstheme="minorHAnsi"/>
          <w:bCs/>
          <w:color w:val="auto"/>
        </w:rPr>
        <w:t xml:space="preserve"> the</w:t>
      </w:r>
      <w:r w:rsidR="0026405D" w:rsidRPr="00017F65">
        <w:rPr>
          <w:rFonts w:asciiTheme="minorHAnsi" w:hAnsiTheme="minorHAnsi" w:cstheme="minorHAnsi"/>
          <w:bCs/>
          <w:color w:val="auto"/>
        </w:rPr>
        <w:t xml:space="preserve"> conventional (black) and engineered (red) </w:t>
      </w:r>
      <w:r w:rsidR="0084498D" w:rsidRPr="00017F65">
        <w:rPr>
          <w:rFonts w:asciiTheme="minorHAnsi" w:hAnsiTheme="minorHAnsi" w:cstheme="minorHAnsi"/>
          <w:bCs/>
          <w:color w:val="auto"/>
        </w:rPr>
        <w:t>BGS</w:t>
      </w:r>
      <w:r w:rsidR="00D63B32" w:rsidRPr="00017F65">
        <w:rPr>
          <w:rFonts w:asciiTheme="minorHAnsi" w:hAnsiTheme="minorHAnsi" w:cstheme="minorHAnsi"/>
          <w:bCs/>
          <w:color w:val="auto"/>
        </w:rPr>
        <w:fldChar w:fldCharType="begin" w:fldLock="1"/>
      </w:r>
      <w:r w:rsidR="00074D24" w:rsidRPr="00017F65">
        <w:rPr>
          <w:rFonts w:asciiTheme="minorHAnsi" w:hAnsiTheme="minorHAnsi" w:cstheme="minorHAnsi"/>
          <w:bCs/>
          <w:color w:val="auto"/>
        </w:rPr>
        <w:instrText>ADDIN CSL_CITATION {"citationItems":[{"id":"ITEM-1","itemData":{"DOI":"10.1109/JLT.2019.2930919","ISSN":"0733-8724","author":[{"dropping-particle":"","family":"Feng","given":"Cheng","non-dropping-particle":"","parse-names":false,"suffix":""},{"dropping-particle":"","family":"Lu","given":"Xin","non-dropping-particle":"","parse-names":false,"suffix":""},{"dropping-particle":"","family":"Preussler","given":"Stefan","non-dropping-particle":"","parse-names":false,"suffix":""},{"dropping-particle":"","family":"Schneider","given":"Thomas","non-dropping-particle":"","parse-names":false,"suffix":""}],"container-title":"Journal of Lightwave Technology","id":"ITEM-1","issue":"20","issued":{"date-parts":[["2019","10","15"]]},"page":"5231-5237","publisher":"IEEE","title":"Gain Spectrum Engineering in Distributed Brillouin Fiber Sensors","type":"article-journal","volume":"37"},"uris":["http://www.mendeley.com/documents/?uuid=c7683e3f-935b-42cc-9fd9-2a5da10f2d2f"]}],"mendeley":{"formattedCitation":"&lt;sup&gt;28&lt;/sup&gt;","plainTextFormattedCitation":"28","previouslyFormattedCitation":"&lt;sup&gt;28&lt;/sup&gt;"},"properties":{"noteIndex":0},"schema":"https://github.com/citation-style-language/schema/raw/master/csl-citation.json"}</w:instrText>
      </w:r>
      <w:r w:rsidR="00D63B32" w:rsidRPr="00017F65">
        <w:rPr>
          <w:rFonts w:asciiTheme="minorHAnsi" w:hAnsiTheme="minorHAnsi" w:cstheme="minorHAnsi"/>
          <w:bCs/>
          <w:color w:val="auto"/>
        </w:rPr>
        <w:fldChar w:fldCharType="separate"/>
      </w:r>
      <w:r w:rsidR="00F922AA" w:rsidRPr="00017F65">
        <w:rPr>
          <w:rFonts w:asciiTheme="minorHAnsi" w:hAnsiTheme="minorHAnsi" w:cstheme="minorHAnsi"/>
          <w:bCs/>
          <w:noProof/>
          <w:color w:val="auto"/>
          <w:vertAlign w:val="superscript"/>
        </w:rPr>
        <w:t>28</w:t>
      </w:r>
      <w:r w:rsidR="00D63B32" w:rsidRPr="00017F65">
        <w:rPr>
          <w:rFonts w:asciiTheme="minorHAnsi" w:hAnsiTheme="minorHAnsi" w:cstheme="minorHAnsi"/>
          <w:bCs/>
          <w:color w:val="auto"/>
        </w:rPr>
        <w:fldChar w:fldCharType="end"/>
      </w:r>
      <w:r w:rsidR="0092102E" w:rsidRPr="00017F65">
        <w:rPr>
          <w:rFonts w:asciiTheme="minorHAnsi" w:hAnsiTheme="minorHAnsi" w:cstheme="minorHAnsi"/>
          <w:bCs/>
          <w:color w:val="auto"/>
        </w:rPr>
        <w:t xml:space="preserve">. </w:t>
      </w:r>
      <w:r w:rsidR="00B718ED" w:rsidRPr="00017F65">
        <w:rPr>
          <w:rFonts w:asciiTheme="minorHAnsi" w:hAnsiTheme="minorHAnsi" w:cstheme="minorHAnsi"/>
          <w:bCs/>
          <w:color w:val="auto"/>
          <w:lang w:eastAsia="zh-CN"/>
        </w:rPr>
        <w:t>The estimated BFS with the engineered BGS show</w:t>
      </w:r>
      <w:r w:rsidR="00522DBF" w:rsidRPr="00017F65">
        <w:rPr>
          <w:rFonts w:asciiTheme="minorHAnsi" w:hAnsiTheme="minorHAnsi" w:cstheme="minorHAnsi"/>
          <w:bCs/>
          <w:color w:val="auto"/>
          <w:lang w:eastAsia="zh-CN"/>
        </w:rPr>
        <w:t>ed</w:t>
      </w:r>
      <w:r w:rsidR="00B718ED" w:rsidRPr="00017F65">
        <w:rPr>
          <w:rFonts w:asciiTheme="minorHAnsi" w:hAnsiTheme="minorHAnsi" w:cstheme="minorHAnsi"/>
          <w:bCs/>
          <w:color w:val="auto"/>
          <w:lang w:eastAsia="zh-CN"/>
        </w:rPr>
        <w:t xml:space="preserve"> the same </w:t>
      </w:r>
      <w:r w:rsidR="009B44E1" w:rsidRPr="00017F65">
        <w:rPr>
          <w:rFonts w:asciiTheme="minorHAnsi" w:hAnsiTheme="minorHAnsi" w:cstheme="minorHAnsi"/>
          <w:bCs/>
          <w:color w:val="auto"/>
          <w:lang w:eastAsia="zh-CN"/>
        </w:rPr>
        <w:t xml:space="preserve">but </w:t>
      </w:r>
      <w:r w:rsidR="00B718ED" w:rsidRPr="00017F65">
        <w:rPr>
          <w:rFonts w:asciiTheme="minorHAnsi" w:hAnsiTheme="minorHAnsi" w:cstheme="minorHAnsi"/>
          <w:bCs/>
          <w:color w:val="auto"/>
          <w:lang w:eastAsia="zh-CN"/>
        </w:rPr>
        <w:t>clearer distribution along the fiber compared to the conventional BGS, which indicate</w:t>
      </w:r>
      <w:r w:rsidR="00522DBF" w:rsidRPr="00017F65">
        <w:rPr>
          <w:rFonts w:asciiTheme="minorHAnsi" w:hAnsiTheme="minorHAnsi" w:cstheme="minorHAnsi"/>
          <w:bCs/>
          <w:color w:val="auto"/>
          <w:lang w:eastAsia="zh-CN"/>
        </w:rPr>
        <w:t>d</w:t>
      </w:r>
      <w:r w:rsidR="00B718ED" w:rsidRPr="00017F65">
        <w:rPr>
          <w:rFonts w:asciiTheme="minorHAnsi" w:hAnsiTheme="minorHAnsi" w:cstheme="minorHAnsi"/>
          <w:bCs/>
          <w:color w:val="auto"/>
          <w:lang w:eastAsia="zh-CN"/>
        </w:rPr>
        <w:t xml:space="preserve"> the better functionality of the proposed sensor. </w:t>
      </w:r>
      <w:r w:rsidR="00253D58" w:rsidRPr="00017F65">
        <w:rPr>
          <w:rFonts w:asciiTheme="minorHAnsi" w:hAnsiTheme="minorHAnsi" w:cstheme="minorHAnsi"/>
          <w:bCs/>
          <w:color w:val="auto"/>
        </w:rPr>
        <w:t>(</w:t>
      </w:r>
      <w:r w:rsidR="00F52872" w:rsidRPr="00017F65">
        <w:rPr>
          <w:rFonts w:asciiTheme="minorHAnsi" w:hAnsiTheme="minorHAnsi" w:cstheme="minorHAnsi"/>
          <w:b/>
          <w:color w:val="auto"/>
        </w:rPr>
        <w:t>B</w:t>
      </w:r>
      <w:r w:rsidR="00253D58" w:rsidRPr="00017F65">
        <w:rPr>
          <w:rFonts w:asciiTheme="minorHAnsi" w:hAnsiTheme="minorHAnsi" w:cstheme="minorHAnsi"/>
          <w:bCs/>
          <w:color w:val="auto"/>
        </w:rPr>
        <w:t>)</w:t>
      </w:r>
      <w:r w:rsidR="00253D58" w:rsidRPr="00017F65">
        <w:rPr>
          <w:rFonts w:asciiTheme="minorHAnsi" w:hAnsiTheme="minorHAnsi" w:cstheme="minorHAnsi"/>
          <w:bCs/>
          <w:color w:val="auto"/>
          <w:lang w:eastAsia="zh-CN"/>
        </w:rPr>
        <w:t xml:space="preserve"> </w:t>
      </w:r>
      <w:r w:rsidR="00253D58" w:rsidRPr="00017F65">
        <w:rPr>
          <w:rFonts w:asciiTheme="minorHAnsi" w:hAnsiTheme="minorHAnsi" w:cstheme="minorHAnsi"/>
          <w:bCs/>
          <w:color w:val="auto"/>
        </w:rPr>
        <w:t>The frequency error distribution along the fiber with conventional (black) and engineered (red) BGS and their corresponding exponential fittings (highlighted)</w:t>
      </w:r>
      <w:r w:rsidR="00253D58" w:rsidRPr="00017F65">
        <w:rPr>
          <w:rFonts w:asciiTheme="minorHAnsi" w:hAnsiTheme="minorHAnsi" w:cstheme="minorHAnsi"/>
          <w:bCs/>
          <w:color w:val="auto"/>
        </w:rPr>
        <w:fldChar w:fldCharType="begin" w:fldLock="1"/>
      </w:r>
      <w:r w:rsidR="00074D24" w:rsidRPr="00017F65">
        <w:rPr>
          <w:rFonts w:asciiTheme="minorHAnsi" w:hAnsiTheme="minorHAnsi" w:cstheme="minorHAnsi"/>
          <w:bCs/>
          <w:color w:val="auto"/>
        </w:rPr>
        <w:instrText>ADDIN CSL_CITATION {"citationItems":[{"id":"ITEM-1","itemData":{"DOI":"10.1109/JLT.2019.2930919","ISSN":"0733-8724","author":[{"dropping-particle":"","family":"Feng","given":"Cheng","non-dropping-particle":"","parse-names":false,"suffix":""},{"dropping-particle":"","family":"Lu","given":"Xin","non-dropping-particle":"","parse-names":false,"suffix":""},{"dropping-particle":"","family":"Preussler","given":"Stefan","non-dropping-particle":"","parse-names":false,"suffix":""},{"dropping-particle":"","family":"Schneider","given":"Thomas","non-dropping-particle":"","parse-names":false,"suffix":""}],"container-title":"Journal of Lightwave Technology","id":"ITEM-1","issue":"20","issued":{"date-parts":[["2019","10","15"]]},"page":"5231-5237","publisher":"IEEE","title":"Gain Spectrum Engineering in Distributed Brillouin Fiber Sensors","type":"article-journal","volume":"37"},"uris":["http://www.mendeley.com/documents/?uuid=c7683e3f-935b-42cc-9fd9-2a5da10f2d2f"]}],"mendeley":{"formattedCitation":"&lt;sup&gt;28&lt;/sup&gt;","plainTextFormattedCitation":"28","previouslyFormattedCitation":"&lt;sup&gt;28&lt;/sup&gt;"},"properties":{"noteIndex":0},"schema":"https://github.com/citation-style-language/schema/raw/master/csl-citation.json"}</w:instrText>
      </w:r>
      <w:r w:rsidR="00253D58" w:rsidRPr="00017F65">
        <w:rPr>
          <w:rFonts w:asciiTheme="minorHAnsi" w:hAnsiTheme="minorHAnsi" w:cstheme="minorHAnsi"/>
          <w:bCs/>
          <w:color w:val="auto"/>
        </w:rPr>
        <w:fldChar w:fldCharType="separate"/>
      </w:r>
      <w:r w:rsidR="00F922AA" w:rsidRPr="00017F65">
        <w:rPr>
          <w:rFonts w:asciiTheme="minorHAnsi" w:hAnsiTheme="minorHAnsi" w:cstheme="minorHAnsi"/>
          <w:bCs/>
          <w:noProof/>
          <w:color w:val="auto"/>
          <w:vertAlign w:val="superscript"/>
        </w:rPr>
        <w:t>28</w:t>
      </w:r>
      <w:r w:rsidR="00253D58" w:rsidRPr="00017F65">
        <w:rPr>
          <w:rFonts w:asciiTheme="minorHAnsi" w:hAnsiTheme="minorHAnsi" w:cstheme="minorHAnsi"/>
          <w:bCs/>
          <w:color w:val="auto"/>
        </w:rPr>
        <w:fldChar w:fldCharType="end"/>
      </w:r>
      <w:r w:rsidR="00253D58" w:rsidRPr="00017F65">
        <w:rPr>
          <w:rFonts w:asciiTheme="minorHAnsi" w:hAnsiTheme="minorHAnsi" w:cstheme="minorHAnsi"/>
          <w:bCs/>
          <w:color w:val="auto"/>
        </w:rPr>
        <w:t xml:space="preserve">. </w:t>
      </w:r>
      <w:r w:rsidR="00286245" w:rsidRPr="00017F65">
        <w:rPr>
          <w:rFonts w:asciiTheme="minorHAnsi" w:hAnsiTheme="minorHAnsi" w:cstheme="minorHAnsi"/>
          <w:color w:val="auto"/>
          <w:lang w:eastAsia="zh-CN"/>
        </w:rPr>
        <w:t xml:space="preserve">The </w:t>
      </w:r>
      <w:r w:rsidR="00C51DA0" w:rsidRPr="00017F65">
        <w:rPr>
          <w:rFonts w:asciiTheme="minorHAnsi" w:hAnsiTheme="minorHAnsi" w:cstheme="minorHAnsi"/>
          <w:color w:val="auto"/>
          <w:lang w:eastAsia="zh-CN"/>
        </w:rPr>
        <w:t>standard deviation</w:t>
      </w:r>
      <w:r w:rsidR="00286245" w:rsidRPr="00017F65">
        <w:rPr>
          <w:rFonts w:asciiTheme="minorHAnsi" w:hAnsiTheme="minorHAnsi" w:cstheme="minorHAnsi"/>
          <w:color w:val="auto"/>
          <w:lang w:eastAsia="zh-CN"/>
        </w:rPr>
        <w:t xml:space="preserve"> verifie</w:t>
      </w:r>
      <w:r w:rsidR="00522DBF" w:rsidRPr="00017F65">
        <w:rPr>
          <w:rFonts w:asciiTheme="minorHAnsi" w:hAnsiTheme="minorHAnsi" w:cstheme="minorHAnsi"/>
          <w:color w:val="auto"/>
          <w:lang w:eastAsia="zh-CN"/>
        </w:rPr>
        <w:t>d</w:t>
      </w:r>
      <w:r w:rsidR="00286245" w:rsidRPr="00017F65">
        <w:rPr>
          <w:rFonts w:asciiTheme="minorHAnsi" w:hAnsiTheme="minorHAnsi" w:cstheme="minorHAnsi"/>
          <w:color w:val="auto"/>
          <w:lang w:eastAsia="zh-CN"/>
        </w:rPr>
        <w:t xml:space="preserve"> that the frequency error </w:t>
      </w:r>
      <w:r w:rsidR="00522DBF" w:rsidRPr="00017F65">
        <w:rPr>
          <w:rFonts w:asciiTheme="minorHAnsi" w:hAnsiTheme="minorHAnsi" w:cstheme="minorHAnsi"/>
          <w:color w:val="auto"/>
          <w:lang w:eastAsia="zh-CN"/>
        </w:rPr>
        <w:t xml:space="preserve">was </w:t>
      </w:r>
      <w:r w:rsidR="00286245" w:rsidRPr="00017F65">
        <w:rPr>
          <w:rFonts w:asciiTheme="minorHAnsi" w:hAnsiTheme="minorHAnsi" w:cstheme="minorHAnsi"/>
          <w:color w:val="auto"/>
          <w:lang w:eastAsia="zh-CN"/>
        </w:rPr>
        <w:t xml:space="preserve">reduced by a factor of two. </w:t>
      </w:r>
      <w:r w:rsidR="00C41E5A" w:rsidRPr="00017F65">
        <w:rPr>
          <w:rFonts w:asciiTheme="minorHAnsi" w:hAnsiTheme="minorHAnsi" w:cstheme="minorHAnsi"/>
          <w:color w:val="auto"/>
          <w:lang w:eastAsia="zh-CN"/>
        </w:rPr>
        <w:t>Thus, u</w:t>
      </w:r>
      <w:r w:rsidR="00286245" w:rsidRPr="00017F65">
        <w:rPr>
          <w:rFonts w:asciiTheme="minorHAnsi" w:hAnsiTheme="minorHAnsi" w:cstheme="minorHAnsi"/>
          <w:color w:val="auto"/>
          <w:lang w:eastAsia="zh-CN"/>
        </w:rPr>
        <w:t xml:space="preserve">nder the same frequency error tolerance, the sensing range </w:t>
      </w:r>
      <w:r w:rsidR="00D0270C" w:rsidRPr="00017F65">
        <w:rPr>
          <w:rFonts w:asciiTheme="minorHAnsi" w:hAnsiTheme="minorHAnsi" w:cstheme="minorHAnsi"/>
          <w:color w:val="auto"/>
          <w:lang w:eastAsia="zh-CN"/>
        </w:rPr>
        <w:t>could be</w:t>
      </w:r>
      <w:r w:rsidR="00286245" w:rsidRPr="00017F65">
        <w:rPr>
          <w:rFonts w:asciiTheme="minorHAnsi" w:hAnsiTheme="minorHAnsi" w:cstheme="minorHAnsi"/>
          <w:color w:val="auto"/>
          <w:lang w:eastAsia="zh-CN"/>
        </w:rPr>
        <w:t xml:space="preserve"> drastically extended.</w:t>
      </w:r>
    </w:p>
    <w:p w14:paraId="785E35BA" w14:textId="77777777" w:rsidR="008E767E" w:rsidRPr="00017F65" w:rsidRDefault="008E767E" w:rsidP="00721B0C">
      <w:pPr>
        <w:rPr>
          <w:rFonts w:asciiTheme="minorHAnsi" w:hAnsiTheme="minorHAnsi" w:cstheme="minorHAnsi"/>
          <w:b/>
          <w:color w:val="auto"/>
        </w:rPr>
      </w:pPr>
    </w:p>
    <w:p w14:paraId="3B60D59C" w14:textId="5E1C2527" w:rsidR="006D3132" w:rsidRPr="00017F65" w:rsidRDefault="00CA5F5A" w:rsidP="001B1519">
      <w:pPr>
        <w:rPr>
          <w:rFonts w:asciiTheme="minorHAnsi" w:hAnsiTheme="minorHAnsi" w:cstheme="minorHAnsi"/>
          <w:color w:val="808080" w:themeColor="background1" w:themeShade="80"/>
          <w:lang w:eastAsia="zh-CN"/>
        </w:rPr>
      </w:pPr>
      <w:r w:rsidRPr="00017F65">
        <w:rPr>
          <w:rFonts w:asciiTheme="minorHAnsi" w:hAnsiTheme="minorHAnsi" w:cstheme="minorHAnsi"/>
          <w:b/>
          <w:color w:val="auto"/>
        </w:rPr>
        <w:t xml:space="preserve">Figure </w:t>
      </w:r>
      <w:r w:rsidR="00514646" w:rsidRPr="00017F65">
        <w:rPr>
          <w:rFonts w:asciiTheme="minorHAnsi" w:hAnsiTheme="minorHAnsi" w:cstheme="minorHAnsi"/>
          <w:b/>
          <w:color w:val="auto"/>
        </w:rPr>
        <w:t>6</w:t>
      </w:r>
      <w:r w:rsidRPr="00017F65">
        <w:rPr>
          <w:rFonts w:asciiTheme="minorHAnsi" w:hAnsiTheme="minorHAnsi" w:cstheme="minorHAnsi"/>
          <w:b/>
          <w:color w:val="auto"/>
        </w:rPr>
        <w:t xml:space="preserve">: </w:t>
      </w:r>
      <w:r w:rsidR="00792B84" w:rsidRPr="00017F65">
        <w:rPr>
          <w:rFonts w:asciiTheme="minorHAnsi" w:hAnsiTheme="minorHAnsi" w:cstheme="minorHAnsi"/>
          <w:b/>
          <w:color w:val="auto"/>
        </w:rPr>
        <w:t>Experimental results</w:t>
      </w:r>
      <w:r w:rsidR="00A2478F" w:rsidRPr="00017F65">
        <w:rPr>
          <w:rFonts w:asciiTheme="minorHAnsi" w:hAnsiTheme="minorHAnsi" w:cstheme="minorHAnsi"/>
          <w:b/>
          <w:color w:val="auto"/>
        </w:rPr>
        <w:t>.</w:t>
      </w:r>
      <w:r w:rsidR="00792B84" w:rsidRPr="00017F65">
        <w:rPr>
          <w:rFonts w:asciiTheme="minorHAnsi" w:hAnsiTheme="minorHAnsi" w:cstheme="minorHAnsi"/>
          <w:b/>
          <w:color w:val="auto"/>
        </w:rPr>
        <w:t xml:space="preserve"> </w:t>
      </w:r>
      <w:r w:rsidRPr="00017F65">
        <w:rPr>
          <w:rFonts w:asciiTheme="minorHAnsi" w:hAnsiTheme="minorHAnsi" w:cstheme="minorHAnsi"/>
          <w:bCs/>
          <w:color w:val="auto"/>
        </w:rPr>
        <w:t>(</w:t>
      </w:r>
      <w:r w:rsidR="00F52872" w:rsidRPr="00017F65">
        <w:rPr>
          <w:rFonts w:asciiTheme="minorHAnsi" w:hAnsiTheme="minorHAnsi" w:cstheme="minorHAnsi"/>
          <w:b/>
          <w:color w:val="auto"/>
        </w:rPr>
        <w:t>A</w:t>
      </w:r>
      <w:r w:rsidRPr="00017F65">
        <w:rPr>
          <w:rFonts w:asciiTheme="minorHAnsi" w:hAnsiTheme="minorHAnsi" w:cstheme="minorHAnsi"/>
          <w:bCs/>
          <w:color w:val="auto"/>
        </w:rPr>
        <w:t xml:space="preserve">) The conventional (black) and engineered (red) BGS </w:t>
      </w:r>
      <w:r w:rsidR="006C6412" w:rsidRPr="00017F65">
        <w:rPr>
          <w:rFonts w:asciiTheme="minorHAnsi" w:hAnsiTheme="minorHAnsi" w:cstheme="minorHAnsi"/>
          <w:bCs/>
          <w:color w:val="auto"/>
        </w:rPr>
        <w:t>with their corresponding fittings</w:t>
      </w:r>
      <w:r w:rsidR="001363B4" w:rsidRPr="00017F65">
        <w:rPr>
          <w:rFonts w:asciiTheme="minorHAnsi" w:hAnsiTheme="minorHAnsi" w:cstheme="minorHAnsi"/>
          <w:bCs/>
          <w:color w:val="auto"/>
        </w:rPr>
        <w:fldChar w:fldCharType="begin" w:fldLock="1"/>
      </w:r>
      <w:r w:rsidR="00074D24" w:rsidRPr="00017F65">
        <w:rPr>
          <w:rFonts w:asciiTheme="minorHAnsi" w:hAnsiTheme="minorHAnsi" w:cstheme="minorHAnsi"/>
          <w:bCs/>
          <w:color w:val="auto"/>
        </w:rPr>
        <w:instrText>ADDIN CSL_CITATION {"citationItems":[{"id":"ITEM-1","itemData":{"DOI":"10.1109/JLT.2019.2930919","ISSN":"0733-8724","author":[{"dropping-particle":"","family":"Feng","given":"Cheng","non-dropping-particle":"","parse-names":false,"suffix":""},{"dropping-particle":"","family":"Lu","given":"Xin","non-dropping-particle":"","parse-names":false,"suffix":""},{"dropping-particle":"","family":"Preussler","given":"Stefan","non-dropping-particle":"","parse-names":false,"suffix":""},{"dropping-particle":"","family":"Schneider","given":"Thomas","non-dropping-particle":"","parse-names":false,"suffix":""}],"container-title":"Journal of Lightwave Technology","id":"ITEM-1","issue":"20","issued":{"date-parts":[["2019","10","15"]]},"page":"5231-5237","publisher":"IEEE","title":"Gain Spectrum Engineering in Distributed Brillouin Fiber Sensors","type":"article-journal","volume":"37"},"uris":["http://www.mendeley.com/documents/?uuid=c7683e3f-935b-42cc-9fd9-2a5da10f2d2f"]}],"mendeley":{"formattedCitation":"&lt;sup&gt;28&lt;/sup&gt;","plainTextFormattedCitation":"28","previouslyFormattedCitation":"&lt;sup&gt;28&lt;/sup&gt;"},"properties":{"noteIndex":0},"schema":"https://github.com/citation-style-language/schema/raw/master/csl-citation.json"}</w:instrText>
      </w:r>
      <w:r w:rsidR="001363B4" w:rsidRPr="00017F65">
        <w:rPr>
          <w:rFonts w:asciiTheme="minorHAnsi" w:hAnsiTheme="minorHAnsi" w:cstheme="minorHAnsi"/>
          <w:bCs/>
          <w:color w:val="auto"/>
        </w:rPr>
        <w:fldChar w:fldCharType="separate"/>
      </w:r>
      <w:r w:rsidR="00F922AA" w:rsidRPr="00017F65">
        <w:rPr>
          <w:rFonts w:asciiTheme="minorHAnsi" w:hAnsiTheme="minorHAnsi" w:cstheme="minorHAnsi"/>
          <w:bCs/>
          <w:noProof/>
          <w:color w:val="auto"/>
          <w:vertAlign w:val="superscript"/>
        </w:rPr>
        <w:t>28</w:t>
      </w:r>
      <w:r w:rsidR="001363B4" w:rsidRPr="00017F65">
        <w:rPr>
          <w:rFonts w:asciiTheme="minorHAnsi" w:hAnsiTheme="minorHAnsi" w:cstheme="minorHAnsi"/>
          <w:bCs/>
          <w:color w:val="auto"/>
        </w:rPr>
        <w:fldChar w:fldCharType="end"/>
      </w:r>
      <w:r w:rsidRPr="00017F65">
        <w:rPr>
          <w:rFonts w:asciiTheme="minorHAnsi" w:hAnsiTheme="minorHAnsi" w:cstheme="minorHAnsi"/>
          <w:bCs/>
          <w:color w:val="auto"/>
        </w:rPr>
        <w:t>. (</w:t>
      </w:r>
      <w:r w:rsidR="00F52872" w:rsidRPr="00017F65">
        <w:rPr>
          <w:rFonts w:asciiTheme="minorHAnsi" w:hAnsiTheme="minorHAnsi" w:cstheme="minorHAnsi"/>
          <w:b/>
          <w:color w:val="auto"/>
        </w:rPr>
        <w:t>B</w:t>
      </w:r>
      <w:r w:rsidRPr="00017F65">
        <w:rPr>
          <w:rFonts w:asciiTheme="minorHAnsi" w:hAnsiTheme="minorHAnsi" w:cstheme="minorHAnsi"/>
          <w:bCs/>
          <w:color w:val="auto"/>
        </w:rPr>
        <w:t xml:space="preserve">) </w:t>
      </w:r>
      <w:r w:rsidR="00D03B29" w:rsidRPr="00017F65">
        <w:rPr>
          <w:rFonts w:asciiTheme="minorHAnsi" w:hAnsiTheme="minorHAnsi" w:cstheme="minorHAnsi"/>
          <w:bCs/>
          <w:color w:val="auto"/>
        </w:rPr>
        <w:t xml:space="preserve">The </w:t>
      </w:r>
      <w:r w:rsidR="00656EDC" w:rsidRPr="00017F65">
        <w:rPr>
          <w:rFonts w:asciiTheme="minorHAnsi" w:hAnsiTheme="minorHAnsi" w:cstheme="minorHAnsi"/>
          <w:bCs/>
          <w:color w:val="auto"/>
        </w:rPr>
        <w:t xml:space="preserve">time domain </w:t>
      </w:r>
      <w:r w:rsidR="00D03B29" w:rsidRPr="00017F65">
        <w:rPr>
          <w:rFonts w:asciiTheme="minorHAnsi" w:hAnsiTheme="minorHAnsi" w:cstheme="minorHAnsi"/>
          <w:bCs/>
          <w:color w:val="auto"/>
        </w:rPr>
        <w:t>traces at the maximum gain of the conventional (black) and engineered BGS (blue), and at the maximum loss of the engineered BGS (</w:t>
      </w:r>
      <w:r w:rsidR="005E4340" w:rsidRPr="00017F65">
        <w:rPr>
          <w:rFonts w:asciiTheme="minorHAnsi" w:hAnsiTheme="minorHAnsi" w:cstheme="minorHAnsi"/>
          <w:bCs/>
          <w:color w:val="auto"/>
        </w:rPr>
        <w:t>orange</w:t>
      </w:r>
      <w:r w:rsidR="00D03B29" w:rsidRPr="00017F65">
        <w:rPr>
          <w:rFonts w:asciiTheme="minorHAnsi" w:hAnsiTheme="minorHAnsi" w:cstheme="minorHAnsi"/>
          <w:bCs/>
          <w:color w:val="auto"/>
        </w:rPr>
        <w:t>)</w:t>
      </w:r>
      <w:r w:rsidR="005E4340" w:rsidRPr="00017F65">
        <w:rPr>
          <w:rFonts w:asciiTheme="minorHAnsi" w:hAnsiTheme="minorHAnsi" w:cstheme="minorHAnsi"/>
          <w:bCs/>
          <w:color w:val="auto"/>
        </w:rPr>
        <w:t>, corresponding to the point</w:t>
      </w:r>
      <w:r w:rsidR="00C07201" w:rsidRPr="00017F65">
        <w:rPr>
          <w:rFonts w:asciiTheme="minorHAnsi" w:hAnsiTheme="minorHAnsi" w:cstheme="minorHAnsi"/>
          <w:bCs/>
          <w:color w:val="auto"/>
        </w:rPr>
        <w:t xml:space="preserve">s </w:t>
      </w:r>
      <w:r w:rsidR="005E4340" w:rsidRPr="00017F65">
        <w:rPr>
          <w:rFonts w:asciiTheme="minorHAnsi" w:hAnsiTheme="minorHAnsi" w:cstheme="minorHAnsi"/>
          <w:bCs/>
          <w:color w:val="auto"/>
        </w:rPr>
        <w:t>A, B</w:t>
      </w:r>
      <w:r w:rsidR="00C07201" w:rsidRPr="00017F65">
        <w:rPr>
          <w:rFonts w:asciiTheme="minorHAnsi" w:hAnsiTheme="minorHAnsi" w:cstheme="minorHAnsi"/>
          <w:bCs/>
          <w:color w:val="auto"/>
        </w:rPr>
        <w:t>,</w:t>
      </w:r>
      <w:r w:rsidR="005E4340" w:rsidRPr="00017F65">
        <w:rPr>
          <w:rFonts w:asciiTheme="minorHAnsi" w:hAnsiTheme="minorHAnsi" w:cstheme="minorHAnsi"/>
          <w:bCs/>
          <w:color w:val="auto"/>
        </w:rPr>
        <w:t xml:space="preserve"> and C </w:t>
      </w:r>
      <w:r w:rsidR="006C6412" w:rsidRPr="00017F65">
        <w:rPr>
          <w:rFonts w:asciiTheme="minorHAnsi" w:hAnsiTheme="minorHAnsi" w:cstheme="minorHAnsi"/>
          <w:bCs/>
          <w:color w:val="auto"/>
        </w:rPr>
        <w:t xml:space="preserve">in the frequency domain </w:t>
      </w:r>
      <w:r w:rsidR="005E4340" w:rsidRPr="00017F65">
        <w:rPr>
          <w:rFonts w:asciiTheme="minorHAnsi" w:hAnsiTheme="minorHAnsi" w:cstheme="minorHAnsi"/>
          <w:bCs/>
          <w:color w:val="auto"/>
        </w:rPr>
        <w:t>labelled in (</w:t>
      </w:r>
      <w:r w:rsidR="00A2478F" w:rsidRPr="00017F65">
        <w:rPr>
          <w:rFonts w:asciiTheme="minorHAnsi" w:hAnsiTheme="minorHAnsi" w:cstheme="minorHAnsi"/>
          <w:b/>
          <w:color w:val="auto"/>
        </w:rPr>
        <w:t>A</w:t>
      </w:r>
      <w:r w:rsidR="005E4340" w:rsidRPr="00017F65">
        <w:rPr>
          <w:rFonts w:asciiTheme="minorHAnsi" w:hAnsiTheme="minorHAnsi" w:cstheme="minorHAnsi"/>
          <w:bCs/>
          <w:color w:val="auto"/>
        </w:rPr>
        <w:t>)</w:t>
      </w:r>
      <w:r w:rsidR="00C07201" w:rsidRPr="00017F65">
        <w:rPr>
          <w:rFonts w:asciiTheme="minorHAnsi" w:hAnsiTheme="minorHAnsi" w:cstheme="minorHAnsi"/>
          <w:bCs/>
          <w:color w:val="auto"/>
        </w:rPr>
        <w:t>, respectively</w:t>
      </w:r>
      <w:r w:rsidR="005E4340" w:rsidRPr="00017F65">
        <w:rPr>
          <w:rFonts w:asciiTheme="minorHAnsi" w:hAnsiTheme="minorHAnsi" w:cstheme="minorHAnsi"/>
          <w:bCs/>
          <w:color w:val="auto"/>
        </w:rPr>
        <w:t>.</w:t>
      </w:r>
      <w:r w:rsidR="004340BC" w:rsidRPr="00017F65">
        <w:rPr>
          <w:rFonts w:asciiTheme="minorHAnsi" w:hAnsiTheme="minorHAnsi" w:cstheme="minorHAnsi"/>
          <w:b/>
          <w:color w:val="auto"/>
        </w:rPr>
        <w:t xml:space="preserve"> </w:t>
      </w:r>
      <w:r w:rsidR="004340BC" w:rsidRPr="00017F65">
        <w:rPr>
          <w:rFonts w:asciiTheme="minorHAnsi" w:hAnsiTheme="minorHAnsi" w:cstheme="minorHAnsi"/>
          <w:color w:val="auto"/>
        </w:rPr>
        <w:t>The different noise amplitude between the trace</w:t>
      </w:r>
      <w:r w:rsidR="00C740DD" w:rsidRPr="00017F65">
        <w:rPr>
          <w:rFonts w:asciiTheme="minorHAnsi" w:hAnsiTheme="minorHAnsi" w:cstheme="minorHAnsi"/>
          <w:color w:val="auto"/>
        </w:rPr>
        <w:t>s</w:t>
      </w:r>
      <w:r w:rsidR="004340BC" w:rsidRPr="00017F65">
        <w:rPr>
          <w:rFonts w:asciiTheme="minorHAnsi" w:hAnsiTheme="minorHAnsi" w:cstheme="minorHAnsi"/>
          <w:color w:val="auto"/>
        </w:rPr>
        <w:t xml:space="preserve"> indicate</w:t>
      </w:r>
      <w:r w:rsidR="00522DBF" w:rsidRPr="00017F65">
        <w:rPr>
          <w:rFonts w:asciiTheme="minorHAnsi" w:hAnsiTheme="minorHAnsi" w:cstheme="minorHAnsi"/>
          <w:color w:val="auto"/>
        </w:rPr>
        <w:t>d</w:t>
      </w:r>
      <w:r w:rsidR="004340BC" w:rsidRPr="00017F65">
        <w:rPr>
          <w:rFonts w:asciiTheme="minorHAnsi" w:hAnsiTheme="minorHAnsi" w:cstheme="minorHAnsi"/>
          <w:color w:val="auto"/>
        </w:rPr>
        <w:t xml:space="preserve"> that the sensing system suffer</w:t>
      </w:r>
      <w:r w:rsidR="00522DBF" w:rsidRPr="00017F65">
        <w:rPr>
          <w:rFonts w:asciiTheme="minorHAnsi" w:hAnsiTheme="minorHAnsi" w:cstheme="minorHAnsi"/>
          <w:color w:val="auto"/>
        </w:rPr>
        <w:t>ed</w:t>
      </w:r>
      <w:r w:rsidR="004340BC" w:rsidRPr="00017F65">
        <w:rPr>
          <w:rFonts w:asciiTheme="minorHAnsi" w:hAnsiTheme="minorHAnsi" w:cstheme="minorHAnsi"/>
          <w:color w:val="auto"/>
        </w:rPr>
        <w:t xml:space="preserve"> </w:t>
      </w:r>
      <w:r w:rsidR="00E22709" w:rsidRPr="00017F65">
        <w:rPr>
          <w:rFonts w:asciiTheme="minorHAnsi" w:hAnsiTheme="minorHAnsi" w:cstheme="minorHAnsi"/>
          <w:color w:val="auto"/>
        </w:rPr>
        <w:t xml:space="preserve">not </w:t>
      </w:r>
      <w:r w:rsidR="004340BC" w:rsidRPr="00017F65">
        <w:rPr>
          <w:rFonts w:asciiTheme="minorHAnsi" w:hAnsiTheme="minorHAnsi" w:cstheme="minorHAnsi"/>
          <w:color w:val="auto"/>
        </w:rPr>
        <w:t xml:space="preserve">only from the common-mode noise but </w:t>
      </w:r>
      <w:r w:rsidR="00522DBF" w:rsidRPr="00017F65">
        <w:rPr>
          <w:rFonts w:asciiTheme="minorHAnsi" w:hAnsiTheme="minorHAnsi" w:cstheme="minorHAnsi"/>
          <w:color w:val="auto"/>
        </w:rPr>
        <w:t xml:space="preserve">was </w:t>
      </w:r>
      <w:r w:rsidR="00235782" w:rsidRPr="00017F65">
        <w:rPr>
          <w:rFonts w:asciiTheme="minorHAnsi" w:hAnsiTheme="minorHAnsi" w:cstheme="minorHAnsi"/>
          <w:color w:val="auto"/>
        </w:rPr>
        <w:t xml:space="preserve">also </w:t>
      </w:r>
      <w:r w:rsidR="00E22709" w:rsidRPr="00017F65">
        <w:rPr>
          <w:rFonts w:asciiTheme="minorHAnsi" w:hAnsiTheme="minorHAnsi" w:cstheme="minorHAnsi"/>
          <w:color w:val="auto"/>
        </w:rPr>
        <w:t xml:space="preserve">significantly influenced by </w:t>
      </w:r>
      <w:r w:rsidR="00C740DD" w:rsidRPr="00017F65">
        <w:rPr>
          <w:rFonts w:asciiTheme="minorHAnsi" w:hAnsiTheme="minorHAnsi" w:cstheme="minorHAnsi"/>
          <w:color w:val="auto"/>
        </w:rPr>
        <w:t xml:space="preserve">an </w:t>
      </w:r>
      <w:r w:rsidR="004340BC" w:rsidRPr="00017F65">
        <w:rPr>
          <w:rFonts w:asciiTheme="minorHAnsi" w:hAnsiTheme="minorHAnsi" w:cstheme="minorHAnsi"/>
          <w:color w:val="auto"/>
        </w:rPr>
        <w:t>active noise</w:t>
      </w:r>
      <w:r w:rsidR="00B6025C" w:rsidRPr="00017F65">
        <w:rPr>
          <w:rFonts w:asciiTheme="minorHAnsi" w:hAnsiTheme="minorHAnsi" w:cstheme="minorHAnsi"/>
          <w:color w:val="auto"/>
        </w:rPr>
        <w:t xml:space="preserve"> </w:t>
      </w:r>
      <w:r w:rsidR="00C740DD" w:rsidRPr="00017F65">
        <w:rPr>
          <w:rFonts w:asciiTheme="minorHAnsi" w:hAnsiTheme="minorHAnsi" w:cstheme="minorHAnsi"/>
          <w:color w:val="auto"/>
        </w:rPr>
        <w:t xml:space="preserve">source </w:t>
      </w:r>
      <w:r w:rsidR="00B6025C" w:rsidRPr="00017F65">
        <w:rPr>
          <w:rFonts w:asciiTheme="minorHAnsi" w:hAnsiTheme="minorHAnsi" w:cstheme="minorHAnsi"/>
          <w:color w:val="auto"/>
        </w:rPr>
        <w:t>from the SBS</w:t>
      </w:r>
      <w:r w:rsidR="00E36B75" w:rsidRPr="00017F65">
        <w:rPr>
          <w:rFonts w:asciiTheme="minorHAnsi" w:hAnsiTheme="minorHAnsi" w:cstheme="minorHAnsi"/>
          <w:color w:val="auto"/>
        </w:rPr>
        <w:t xml:space="preserve"> interaction</w:t>
      </w:r>
      <w:r w:rsidR="004340BC" w:rsidRPr="00017F65">
        <w:rPr>
          <w:rFonts w:asciiTheme="minorHAnsi" w:hAnsiTheme="minorHAnsi" w:cstheme="minorHAnsi"/>
          <w:color w:val="auto"/>
        </w:rPr>
        <w:t xml:space="preserve">. </w:t>
      </w:r>
      <w:r w:rsidR="00742A91" w:rsidRPr="00017F65">
        <w:rPr>
          <w:rFonts w:asciiTheme="minorHAnsi" w:hAnsiTheme="minorHAnsi" w:cstheme="minorHAnsi"/>
          <w:color w:val="auto"/>
        </w:rPr>
        <w:t>T</w:t>
      </w:r>
      <w:r w:rsidR="002855DF" w:rsidRPr="00017F65">
        <w:rPr>
          <w:rFonts w:asciiTheme="minorHAnsi" w:hAnsiTheme="minorHAnsi" w:cstheme="minorHAnsi"/>
          <w:color w:val="auto"/>
        </w:rPr>
        <w:t>h</w:t>
      </w:r>
      <w:r w:rsidR="00E22709" w:rsidRPr="00017F65">
        <w:rPr>
          <w:rFonts w:asciiTheme="minorHAnsi" w:hAnsiTheme="minorHAnsi" w:cstheme="minorHAnsi"/>
          <w:color w:val="auto"/>
        </w:rPr>
        <w:t>is</w:t>
      </w:r>
      <w:r w:rsidR="002855DF" w:rsidRPr="00017F65">
        <w:rPr>
          <w:rFonts w:asciiTheme="minorHAnsi" w:hAnsiTheme="minorHAnsi" w:cstheme="minorHAnsi"/>
          <w:color w:val="auto"/>
        </w:rPr>
        <w:t xml:space="preserve"> Brillouin intensity noise level </w:t>
      </w:r>
      <w:r w:rsidR="00522DBF" w:rsidRPr="00017F65">
        <w:rPr>
          <w:rFonts w:asciiTheme="minorHAnsi" w:hAnsiTheme="minorHAnsi" w:cstheme="minorHAnsi"/>
          <w:color w:val="auto"/>
        </w:rPr>
        <w:t xml:space="preserve">was </w:t>
      </w:r>
      <w:r w:rsidR="002855DF" w:rsidRPr="00017F65">
        <w:rPr>
          <w:rFonts w:asciiTheme="minorHAnsi" w:hAnsiTheme="minorHAnsi" w:cstheme="minorHAnsi"/>
          <w:color w:val="auto"/>
        </w:rPr>
        <w:t>highly pump power dependent</w:t>
      </w:r>
      <w:r w:rsidR="00E22709" w:rsidRPr="00017F65">
        <w:rPr>
          <w:rFonts w:asciiTheme="minorHAnsi" w:hAnsiTheme="minorHAnsi" w:cstheme="minorHAnsi"/>
          <w:color w:val="auto"/>
        </w:rPr>
        <w:t xml:space="preserve"> </w:t>
      </w:r>
      <w:r w:rsidR="00170DA3" w:rsidRPr="00017F65">
        <w:rPr>
          <w:rFonts w:asciiTheme="minorHAnsi" w:hAnsiTheme="minorHAnsi" w:cstheme="minorHAnsi"/>
          <w:color w:val="auto"/>
        </w:rPr>
        <w:t>(</w:t>
      </w:r>
      <w:r w:rsidR="00F018AA" w:rsidRPr="00017F65">
        <w:rPr>
          <w:rFonts w:asciiTheme="minorHAnsi" w:hAnsiTheme="minorHAnsi" w:cstheme="minorHAnsi"/>
          <w:color w:val="auto"/>
        </w:rPr>
        <w:t xml:space="preserve">comparison between </w:t>
      </w:r>
      <w:r w:rsidR="00170DA3" w:rsidRPr="00017F65">
        <w:rPr>
          <w:rFonts w:asciiTheme="minorHAnsi" w:hAnsiTheme="minorHAnsi" w:cstheme="minorHAnsi"/>
          <w:color w:val="auto"/>
        </w:rPr>
        <w:t xml:space="preserve">trace A and B) </w:t>
      </w:r>
      <w:r w:rsidR="00E22709" w:rsidRPr="00017F65">
        <w:rPr>
          <w:rFonts w:asciiTheme="minorHAnsi" w:hAnsiTheme="minorHAnsi" w:cstheme="minorHAnsi"/>
          <w:color w:val="auto"/>
        </w:rPr>
        <w:t>and can be avoided in Brillouin loss interactions (trace C).</w:t>
      </w:r>
    </w:p>
    <w:p w14:paraId="75182EC3" w14:textId="77777777" w:rsidR="00B32616" w:rsidRPr="00017F65" w:rsidRDefault="00B32616" w:rsidP="001B1519">
      <w:pPr>
        <w:rPr>
          <w:rFonts w:asciiTheme="minorHAnsi" w:hAnsiTheme="minorHAnsi" w:cstheme="minorHAnsi"/>
          <w:color w:val="808080" w:themeColor="background1" w:themeShade="80"/>
        </w:rPr>
      </w:pPr>
    </w:p>
    <w:p w14:paraId="64B8CF78" w14:textId="6DDB5F6B" w:rsidR="006305D7" w:rsidRPr="00017F65" w:rsidRDefault="006305D7" w:rsidP="001B1519">
      <w:pPr>
        <w:rPr>
          <w:rFonts w:asciiTheme="minorHAnsi" w:hAnsiTheme="minorHAnsi" w:cstheme="minorHAnsi"/>
          <w:b/>
        </w:rPr>
      </w:pPr>
      <w:r w:rsidRPr="00017F65">
        <w:rPr>
          <w:rFonts w:asciiTheme="minorHAnsi" w:hAnsiTheme="minorHAnsi" w:cstheme="minorHAnsi"/>
          <w:b/>
        </w:rPr>
        <w:t>DISCUSSION</w:t>
      </w:r>
      <w:r w:rsidRPr="00017F65">
        <w:rPr>
          <w:rFonts w:asciiTheme="minorHAnsi" w:hAnsiTheme="minorHAnsi" w:cstheme="minorHAnsi"/>
          <w:b/>
          <w:bCs/>
        </w:rPr>
        <w:t>:</w:t>
      </w:r>
    </w:p>
    <w:p w14:paraId="53E8DE2D" w14:textId="47B57D7D" w:rsidR="007A4DD6" w:rsidRPr="00017F65" w:rsidRDefault="007E79E1" w:rsidP="007A4DD6">
      <w:pPr>
        <w:rPr>
          <w:rFonts w:asciiTheme="minorHAnsi" w:hAnsiTheme="minorHAnsi" w:cstheme="minorHAnsi"/>
          <w:color w:val="auto"/>
        </w:rPr>
      </w:pPr>
      <w:r w:rsidRPr="00017F65">
        <w:rPr>
          <w:rFonts w:asciiTheme="minorHAnsi" w:hAnsiTheme="minorHAnsi" w:cstheme="minorHAnsi"/>
          <w:color w:val="auto"/>
        </w:rPr>
        <w:t>The most critical step during the experiment is the equalization of the three probe powers so that</w:t>
      </w:r>
      <w:r w:rsidR="00A3006B" w:rsidRPr="00017F65">
        <w:rPr>
          <w:rFonts w:asciiTheme="minorHAnsi" w:hAnsiTheme="minorHAnsi" w:cstheme="minorHAnsi"/>
          <w:color w:val="auto"/>
        </w:rPr>
        <w:t xml:space="preserve"> </w:t>
      </w:r>
      <w:r w:rsidR="00A3006B" w:rsidRPr="00017F65">
        <w:rPr>
          <w:rFonts w:asciiTheme="minorHAnsi" w:hAnsiTheme="minorHAnsi" w:cstheme="minorHAnsi"/>
          <w:i/>
          <w:iCs/>
          <w:color w:val="auto"/>
        </w:rPr>
        <w:t>m</w:t>
      </w:r>
      <w:r w:rsidR="00A3006B" w:rsidRPr="00017F65">
        <w:rPr>
          <w:rFonts w:asciiTheme="minorHAnsi" w:hAnsiTheme="minorHAnsi" w:cstheme="minorHAnsi"/>
          <w:color w:val="auto"/>
        </w:rPr>
        <w:t xml:space="preserve"> = 1 </w:t>
      </w:r>
      <w:r w:rsidRPr="00017F65">
        <w:rPr>
          <w:rFonts w:asciiTheme="minorHAnsi" w:hAnsiTheme="minorHAnsi" w:cstheme="minorHAnsi"/>
          <w:szCs w:val="28"/>
        </w:rPr>
        <w:t xml:space="preserve">and </w:t>
      </w:r>
      <w:r w:rsidR="0007032A" w:rsidRPr="00017F65">
        <w:rPr>
          <w:rFonts w:asciiTheme="minorHAnsi" w:hAnsiTheme="minorHAnsi" w:cstheme="minorHAnsi"/>
          <w:szCs w:val="28"/>
        </w:rPr>
        <w:t>s</w:t>
      </w:r>
      <w:r w:rsidRPr="00017F65">
        <w:rPr>
          <w:rFonts w:asciiTheme="minorHAnsi" w:hAnsiTheme="minorHAnsi" w:cstheme="minorHAnsi"/>
          <w:szCs w:val="28"/>
        </w:rPr>
        <w:t>ymmetry between the two Brillouin loss spectra</w:t>
      </w:r>
      <w:r w:rsidR="00A731B7" w:rsidRPr="00017F65">
        <w:rPr>
          <w:rFonts w:asciiTheme="minorHAnsi" w:hAnsiTheme="minorHAnsi" w:cstheme="minorHAnsi"/>
          <w:szCs w:val="28"/>
        </w:rPr>
        <w:t xml:space="preserve"> </w:t>
      </w:r>
      <w:r w:rsidR="00522DBF" w:rsidRPr="00017F65">
        <w:rPr>
          <w:rFonts w:asciiTheme="minorHAnsi" w:hAnsiTheme="minorHAnsi" w:cstheme="minorHAnsi"/>
          <w:szCs w:val="28"/>
        </w:rPr>
        <w:t>is</w:t>
      </w:r>
      <w:r w:rsidR="00A731B7" w:rsidRPr="00017F65">
        <w:rPr>
          <w:rFonts w:asciiTheme="minorHAnsi" w:hAnsiTheme="minorHAnsi" w:cstheme="minorHAnsi"/>
          <w:szCs w:val="28"/>
        </w:rPr>
        <w:t xml:space="preserve"> achieved</w:t>
      </w:r>
      <w:r w:rsidRPr="00017F65">
        <w:rPr>
          <w:rFonts w:asciiTheme="minorHAnsi" w:hAnsiTheme="minorHAnsi" w:cstheme="minorHAnsi"/>
          <w:szCs w:val="28"/>
        </w:rPr>
        <w:t xml:space="preserve">. </w:t>
      </w:r>
      <w:r w:rsidR="009B5C20" w:rsidRPr="00017F65">
        <w:rPr>
          <w:rFonts w:asciiTheme="minorHAnsi" w:hAnsiTheme="minorHAnsi" w:cstheme="minorHAnsi"/>
          <w:szCs w:val="28"/>
        </w:rPr>
        <w:t>Besides the</w:t>
      </w:r>
      <w:r w:rsidR="00B36997" w:rsidRPr="00017F65">
        <w:rPr>
          <w:rFonts w:asciiTheme="minorHAnsi" w:hAnsiTheme="minorHAnsi" w:cstheme="minorHAnsi"/>
          <w:szCs w:val="28"/>
        </w:rPr>
        <w:t xml:space="preserve"> separate</w:t>
      </w:r>
      <w:r w:rsidR="009B5C20" w:rsidRPr="00017F65">
        <w:rPr>
          <w:rFonts w:asciiTheme="minorHAnsi" w:hAnsiTheme="minorHAnsi" w:cstheme="minorHAnsi"/>
          <w:szCs w:val="28"/>
        </w:rPr>
        <w:t xml:space="preserve"> power check using the power meter</w:t>
      </w:r>
      <w:r w:rsidR="00B36997" w:rsidRPr="00017F65">
        <w:rPr>
          <w:rFonts w:asciiTheme="minorHAnsi" w:hAnsiTheme="minorHAnsi" w:cstheme="minorHAnsi"/>
          <w:szCs w:val="28"/>
        </w:rPr>
        <w:t xml:space="preserve"> </w:t>
      </w:r>
      <w:r w:rsidR="009F7ADE" w:rsidRPr="00017F65">
        <w:rPr>
          <w:rFonts w:asciiTheme="minorHAnsi" w:hAnsiTheme="minorHAnsi" w:cstheme="minorHAnsi"/>
          <w:szCs w:val="28"/>
        </w:rPr>
        <w:t xml:space="preserve">at </w:t>
      </w:r>
      <w:r w:rsidR="009F7ADE" w:rsidRPr="00017F65">
        <w:rPr>
          <w:rFonts w:asciiTheme="minorHAnsi" w:hAnsiTheme="minorHAnsi" w:cstheme="minorHAnsi"/>
          <w:szCs w:val="28"/>
          <w:lang w:eastAsia="zh-CN"/>
        </w:rPr>
        <w:t>Cir port 2</w:t>
      </w:r>
      <w:r w:rsidR="009B5C20" w:rsidRPr="00017F65">
        <w:rPr>
          <w:rFonts w:asciiTheme="minorHAnsi" w:hAnsiTheme="minorHAnsi" w:cstheme="minorHAnsi"/>
          <w:szCs w:val="28"/>
        </w:rPr>
        <w:t xml:space="preserve">, </w:t>
      </w:r>
      <w:r w:rsidR="008617B9" w:rsidRPr="00017F65">
        <w:rPr>
          <w:rFonts w:asciiTheme="minorHAnsi" w:hAnsiTheme="minorHAnsi" w:cstheme="minorHAnsi"/>
          <w:szCs w:val="28"/>
        </w:rPr>
        <w:t xml:space="preserve">as </w:t>
      </w:r>
      <w:r w:rsidR="00DB734D" w:rsidRPr="00017F65">
        <w:rPr>
          <w:rFonts w:asciiTheme="minorHAnsi" w:hAnsiTheme="minorHAnsi" w:cstheme="minorHAnsi"/>
          <w:szCs w:val="28"/>
        </w:rPr>
        <w:t>presented</w:t>
      </w:r>
      <w:r w:rsidR="008617B9" w:rsidRPr="00017F65">
        <w:rPr>
          <w:rFonts w:asciiTheme="minorHAnsi" w:hAnsiTheme="minorHAnsi" w:cstheme="minorHAnsi"/>
          <w:szCs w:val="28"/>
        </w:rPr>
        <w:t xml:space="preserve"> in </w:t>
      </w:r>
      <w:r w:rsidR="00A3006B" w:rsidRPr="00017F65">
        <w:rPr>
          <w:rFonts w:asciiTheme="minorHAnsi" w:hAnsiTheme="minorHAnsi" w:cstheme="minorHAnsi"/>
          <w:szCs w:val="28"/>
        </w:rPr>
        <w:t>step</w:t>
      </w:r>
      <w:r w:rsidR="009B44E1" w:rsidRPr="00017F65">
        <w:rPr>
          <w:rFonts w:asciiTheme="minorHAnsi" w:hAnsiTheme="minorHAnsi" w:cstheme="minorHAnsi"/>
          <w:szCs w:val="28"/>
        </w:rPr>
        <w:t>s</w:t>
      </w:r>
      <w:r w:rsidR="00A3006B" w:rsidRPr="00017F65">
        <w:rPr>
          <w:rFonts w:asciiTheme="minorHAnsi" w:hAnsiTheme="minorHAnsi" w:cstheme="minorHAnsi"/>
          <w:szCs w:val="28"/>
        </w:rPr>
        <w:t xml:space="preserve"> </w:t>
      </w:r>
      <w:r w:rsidR="008617B9" w:rsidRPr="00017F65">
        <w:rPr>
          <w:rFonts w:asciiTheme="minorHAnsi" w:hAnsiTheme="minorHAnsi" w:cstheme="minorHAnsi"/>
          <w:szCs w:val="28"/>
        </w:rPr>
        <w:t xml:space="preserve">4.9 and 4.10, </w:t>
      </w:r>
      <w:r w:rsidR="00F73C71" w:rsidRPr="00017F65">
        <w:rPr>
          <w:rFonts w:asciiTheme="minorHAnsi" w:hAnsiTheme="minorHAnsi" w:cstheme="minorHAnsi"/>
          <w:szCs w:val="28"/>
        </w:rPr>
        <w:t xml:space="preserve">the power equalization can be more </w:t>
      </w:r>
      <w:r w:rsidR="002B2916" w:rsidRPr="00017F65">
        <w:rPr>
          <w:rFonts w:asciiTheme="minorHAnsi" w:hAnsiTheme="minorHAnsi" w:cstheme="minorHAnsi"/>
          <w:szCs w:val="28"/>
        </w:rPr>
        <w:t>precisely</w:t>
      </w:r>
      <w:r w:rsidR="00F73C71" w:rsidRPr="00017F65">
        <w:rPr>
          <w:rFonts w:asciiTheme="minorHAnsi" w:hAnsiTheme="minorHAnsi" w:cstheme="minorHAnsi"/>
          <w:szCs w:val="28"/>
        </w:rPr>
        <w:t xml:space="preserve"> check</w:t>
      </w:r>
      <w:r w:rsidR="007F3879" w:rsidRPr="00017F65">
        <w:rPr>
          <w:rFonts w:asciiTheme="minorHAnsi" w:hAnsiTheme="minorHAnsi" w:cstheme="minorHAnsi"/>
          <w:szCs w:val="28"/>
        </w:rPr>
        <w:t>ed</w:t>
      </w:r>
      <w:r w:rsidR="00F73C71" w:rsidRPr="00017F65">
        <w:rPr>
          <w:rFonts w:asciiTheme="minorHAnsi" w:hAnsiTheme="minorHAnsi" w:cstheme="minorHAnsi"/>
          <w:szCs w:val="28"/>
        </w:rPr>
        <w:t xml:space="preserve"> </w:t>
      </w:r>
      <w:r w:rsidR="008D03A1" w:rsidRPr="00017F65">
        <w:rPr>
          <w:rFonts w:asciiTheme="minorHAnsi" w:hAnsiTheme="minorHAnsi" w:cstheme="minorHAnsi"/>
          <w:szCs w:val="28"/>
        </w:rPr>
        <w:t>in</w:t>
      </w:r>
      <w:r w:rsidR="00F73C71" w:rsidRPr="00017F65">
        <w:rPr>
          <w:rFonts w:asciiTheme="minorHAnsi" w:hAnsiTheme="minorHAnsi" w:cstheme="minorHAnsi"/>
          <w:szCs w:val="28"/>
        </w:rPr>
        <w:t xml:space="preserve"> the digitizer. By setting the RF 1 frequency to </w:t>
      </w:r>
      <w:r w:rsidR="00522DBF" w:rsidRPr="00017F65">
        <w:rPr>
          <w:rFonts w:asciiTheme="minorHAnsi" w:hAnsiTheme="minorHAnsi" w:cstheme="minorHAnsi"/>
          <w:szCs w:val="28"/>
        </w:rPr>
        <w:t>~</w:t>
      </w:r>
      <w:r w:rsidR="00C41E5A" w:rsidRPr="00017F65">
        <w:rPr>
          <w:rFonts w:asciiTheme="minorHAnsi" w:hAnsiTheme="minorHAnsi" w:cstheme="minorHAnsi"/>
          <w:szCs w:val="28"/>
        </w:rPr>
        <w:t>11</w:t>
      </w:r>
      <w:r w:rsidR="00C43994" w:rsidRPr="00017F65">
        <w:rPr>
          <w:rFonts w:asciiTheme="minorHAnsi" w:hAnsiTheme="minorHAnsi" w:cstheme="minorHAnsi"/>
          <w:szCs w:val="28"/>
        </w:rPr>
        <w:t xml:space="preserve"> GHz </w:t>
      </w:r>
      <w:r w:rsidR="00F73C71" w:rsidRPr="00017F65">
        <w:rPr>
          <w:rFonts w:asciiTheme="minorHAnsi" w:hAnsiTheme="minorHAnsi" w:cstheme="minorHAnsi"/>
          <w:szCs w:val="28"/>
        </w:rPr>
        <w:t>(the fiber BFS) and switch</w:t>
      </w:r>
      <w:r w:rsidR="00522DBF" w:rsidRPr="00017F65">
        <w:rPr>
          <w:rFonts w:asciiTheme="minorHAnsi" w:hAnsiTheme="minorHAnsi" w:cstheme="minorHAnsi"/>
          <w:szCs w:val="28"/>
        </w:rPr>
        <w:t>ing</w:t>
      </w:r>
      <w:r w:rsidR="00F73C71" w:rsidRPr="00017F65">
        <w:rPr>
          <w:rFonts w:asciiTheme="minorHAnsi" w:hAnsiTheme="minorHAnsi" w:cstheme="minorHAnsi"/>
          <w:szCs w:val="28"/>
        </w:rPr>
        <w:t xml:space="preserve"> off EDFA 3, </w:t>
      </w:r>
      <w:r w:rsidR="007F3879" w:rsidRPr="00017F65">
        <w:rPr>
          <w:rFonts w:asciiTheme="minorHAnsi" w:hAnsiTheme="minorHAnsi" w:cstheme="minorHAnsi"/>
          <w:szCs w:val="28"/>
        </w:rPr>
        <w:t xml:space="preserve">the </w:t>
      </w:r>
      <w:r w:rsidR="008230CE" w:rsidRPr="00017F65">
        <w:rPr>
          <w:rFonts w:asciiTheme="minorHAnsi" w:hAnsiTheme="minorHAnsi" w:cstheme="minorHAnsi"/>
          <w:szCs w:val="28"/>
        </w:rPr>
        <w:t xml:space="preserve">conventional </w:t>
      </w:r>
      <w:r w:rsidR="0060434A" w:rsidRPr="00017F65">
        <w:rPr>
          <w:rFonts w:asciiTheme="minorHAnsi" w:hAnsiTheme="minorHAnsi" w:cstheme="minorHAnsi"/>
          <w:szCs w:val="28"/>
        </w:rPr>
        <w:t>trace with the peak</w:t>
      </w:r>
      <w:r w:rsidR="007F3879" w:rsidRPr="00017F65">
        <w:rPr>
          <w:rFonts w:asciiTheme="minorHAnsi" w:hAnsiTheme="minorHAnsi" w:cstheme="minorHAnsi"/>
          <w:szCs w:val="28"/>
        </w:rPr>
        <w:t xml:space="preserve"> gain can be recorded in the digitizer (trace I). Then the RF 2 and RF 3 frequency are set to</w:t>
      </w:r>
      <w:r w:rsidR="00A3006B" w:rsidRPr="00017F65">
        <w:t xml:space="preserve"> </w:t>
      </w:r>
      <w:r w:rsidR="00A3006B" w:rsidRPr="00017F65">
        <w:rPr>
          <w:rFonts w:asciiTheme="minorHAnsi" w:hAnsiTheme="minorHAnsi" w:cstheme="minorHAnsi"/>
          <w:i/>
          <w:iCs/>
          <w:szCs w:val="28"/>
        </w:rPr>
        <w:t>BFS</w:t>
      </w:r>
      <w:r w:rsidR="00A3006B" w:rsidRPr="00017F65">
        <w:rPr>
          <w:rFonts w:asciiTheme="minorHAnsi" w:hAnsiTheme="minorHAnsi" w:cstheme="minorHAnsi"/>
          <w:szCs w:val="28"/>
        </w:rPr>
        <w:t xml:space="preserve"> - </w:t>
      </w:r>
      <w:r w:rsidR="00A3006B" w:rsidRPr="00017F65">
        <w:rPr>
          <w:rFonts w:asciiTheme="minorHAnsi" w:hAnsiTheme="minorHAnsi" w:cstheme="minorHAnsi"/>
          <w:i/>
          <w:iCs/>
          <w:szCs w:val="28"/>
        </w:rPr>
        <w:t>d</w:t>
      </w:r>
      <w:r w:rsidR="00A3006B" w:rsidRPr="00017F65">
        <w:rPr>
          <w:rFonts w:asciiTheme="minorHAnsi" w:hAnsiTheme="minorHAnsi" w:cstheme="minorHAnsi"/>
          <w:szCs w:val="28"/>
        </w:rPr>
        <w:t>∙Δ</w:t>
      </w:r>
      <w:r w:rsidR="00A3006B" w:rsidRPr="00017F65">
        <w:rPr>
          <w:rFonts w:asciiTheme="minorHAnsi" w:hAnsiTheme="minorHAnsi" w:cstheme="minorHAnsi"/>
          <w:i/>
          <w:iCs/>
          <w:szCs w:val="28"/>
        </w:rPr>
        <w:t>ν</w:t>
      </w:r>
      <w:r w:rsidR="00A3006B" w:rsidRPr="00017F65">
        <w:rPr>
          <w:rFonts w:asciiTheme="minorHAnsi" w:hAnsiTheme="minorHAnsi" w:cstheme="minorHAnsi"/>
          <w:i/>
          <w:iCs/>
          <w:szCs w:val="28"/>
          <w:vertAlign w:val="subscript"/>
        </w:rPr>
        <w:t>B0</w:t>
      </w:r>
      <w:r w:rsidR="00A3006B" w:rsidRPr="00017F65">
        <w:rPr>
          <w:rFonts w:asciiTheme="minorHAnsi" w:hAnsiTheme="minorHAnsi" w:cstheme="minorHAnsi"/>
          <w:szCs w:val="28"/>
        </w:rPr>
        <w:t xml:space="preserve"> </w:t>
      </w:r>
      <w:r w:rsidR="007F3879" w:rsidRPr="00017F65">
        <w:rPr>
          <w:rFonts w:asciiTheme="minorHAnsi" w:hAnsiTheme="minorHAnsi" w:cstheme="minorHAnsi"/>
          <w:color w:val="auto"/>
        </w:rPr>
        <w:t>and</w:t>
      </w:r>
      <w:r w:rsidR="00A3006B" w:rsidRPr="00017F65">
        <w:rPr>
          <w:rFonts w:asciiTheme="minorHAnsi" w:hAnsiTheme="minorHAnsi" w:cstheme="minorHAnsi"/>
          <w:color w:val="auto"/>
        </w:rPr>
        <w:t xml:space="preserve"> </w:t>
      </w:r>
      <w:r w:rsidR="00A3006B" w:rsidRPr="00017F65">
        <w:rPr>
          <w:rFonts w:asciiTheme="minorHAnsi" w:hAnsiTheme="minorHAnsi" w:cstheme="minorHAnsi"/>
          <w:i/>
          <w:iCs/>
          <w:szCs w:val="28"/>
        </w:rPr>
        <w:t>BFS</w:t>
      </w:r>
      <w:r w:rsidR="00A3006B" w:rsidRPr="00017F65">
        <w:rPr>
          <w:rFonts w:asciiTheme="minorHAnsi" w:hAnsiTheme="minorHAnsi" w:cstheme="minorHAnsi"/>
          <w:szCs w:val="28"/>
        </w:rPr>
        <w:t xml:space="preserve"> + </w:t>
      </w:r>
      <w:r w:rsidR="00A3006B" w:rsidRPr="00017F65">
        <w:rPr>
          <w:rFonts w:asciiTheme="minorHAnsi" w:hAnsiTheme="minorHAnsi" w:cstheme="minorHAnsi"/>
          <w:i/>
          <w:iCs/>
          <w:szCs w:val="28"/>
        </w:rPr>
        <w:t>d</w:t>
      </w:r>
      <w:r w:rsidR="00A3006B" w:rsidRPr="00017F65">
        <w:rPr>
          <w:rFonts w:asciiTheme="minorHAnsi" w:hAnsiTheme="minorHAnsi" w:cstheme="minorHAnsi"/>
          <w:szCs w:val="28"/>
        </w:rPr>
        <w:t>∙Δ</w:t>
      </w:r>
      <w:r w:rsidR="00A3006B" w:rsidRPr="00017F65">
        <w:rPr>
          <w:rFonts w:asciiTheme="minorHAnsi" w:hAnsiTheme="minorHAnsi" w:cstheme="minorHAnsi"/>
          <w:i/>
          <w:iCs/>
          <w:szCs w:val="28"/>
        </w:rPr>
        <w:t>ν</w:t>
      </w:r>
      <w:r w:rsidR="00A3006B" w:rsidRPr="00017F65">
        <w:rPr>
          <w:rFonts w:asciiTheme="minorHAnsi" w:hAnsiTheme="minorHAnsi" w:cstheme="minorHAnsi"/>
          <w:i/>
          <w:iCs/>
          <w:szCs w:val="28"/>
          <w:vertAlign w:val="subscript"/>
        </w:rPr>
        <w:t>B0</w:t>
      </w:r>
      <w:r w:rsidR="00B74435" w:rsidRPr="00017F65">
        <w:rPr>
          <w:rFonts w:asciiTheme="minorHAnsi" w:hAnsiTheme="minorHAnsi" w:cstheme="minorHAnsi"/>
        </w:rPr>
        <w:t>,</w:t>
      </w:r>
      <w:r w:rsidR="000415F7" w:rsidRPr="00017F65">
        <w:rPr>
          <w:rFonts w:asciiTheme="minorHAnsi" w:hAnsiTheme="minorHAnsi" w:cstheme="minorHAnsi"/>
          <w:b/>
        </w:rPr>
        <w:t xml:space="preserve"> </w:t>
      </w:r>
      <w:r w:rsidR="007F3879" w:rsidRPr="00017F65">
        <w:rPr>
          <w:rFonts w:asciiTheme="minorHAnsi" w:hAnsiTheme="minorHAnsi" w:cstheme="minorHAnsi"/>
          <w:color w:val="auto"/>
        </w:rPr>
        <w:t>respectively</w:t>
      </w:r>
      <w:r w:rsidR="00111BF6" w:rsidRPr="00017F65">
        <w:rPr>
          <w:rFonts w:asciiTheme="minorHAnsi" w:hAnsiTheme="minorHAnsi" w:cstheme="minorHAnsi"/>
          <w:color w:val="auto"/>
        </w:rPr>
        <w:t>.</w:t>
      </w:r>
      <w:r w:rsidR="007F3879" w:rsidRPr="00017F65">
        <w:rPr>
          <w:rFonts w:asciiTheme="minorHAnsi" w:hAnsiTheme="minorHAnsi" w:cstheme="minorHAnsi"/>
          <w:color w:val="auto"/>
        </w:rPr>
        <w:t xml:space="preserve"> </w:t>
      </w:r>
      <w:r w:rsidR="00C41E5A" w:rsidRPr="00017F65">
        <w:rPr>
          <w:rFonts w:asciiTheme="minorHAnsi" w:hAnsiTheme="minorHAnsi" w:cstheme="minorHAnsi"/>
          <w:color w:val="auto"/>
        </w:rPr>
        <w:t>By s</w:t>
      </w:r>
      <w:r w:rsidR="00111BF6" w:rsidRPr="00017F65">
        <w:rPr>
          <w:rFonts w:asciiTheme="minorHAnsi" w:hAnsiTheme="minorHAnsi" w:cstheme="minorHAnsi"/>
          <w:color w:val="auto"/>
        </w:rPr>
        <w:t xml:space="preserve">witching </w:t>
      </w:r>
      <w:r w:rsidR="00111BF6" w:rsidRPr="00017F65">
        <w:rPr>
          <w:rFonts w:asciiTheme="minorHAnsi" w:hAnsiTheme="minorHAnsi" w:cstheme="minorHAnsi"/>
          <w:color w:val="auto"/>
          <w:lang w:eastAsia="zh-CN"/>
        </w:rPr>
        <w:t>EDFA 2 off but</w:t>
      </w:r>
      <w:r w:rsidR="00111BF6" w:rsidRPr="00017F65">
        <w:rPr>
          <w:rFonts w:asciiTheme="minorHAnsi" w:hAnsiTheme="minorHAnsi" w:cstheme="minorHAnsi"/>
          <w:color w:val="auto"/>
        </w:rPr>
        <w:t xml:space="preserve"> EDFA 3 on, </w:t>
      </w:r>
      <w:r w:rsidR="007F3879" w:rsidRPr="00017F65">
        <w:rPr>
          <w:rFonts w:asciiTheme="minorHAnsi" w:hAnsiTheme="minorHAnsi" w:cstheme="minorHAnsi"/>
          <w:color w:val="auto"/>
        </w:rPr>
        <w:t xml:space="preserve">the trace </w:t>
      </w:r>
      <w:r w:rsidR="0060434A" w:rsidRPr="00017F65">
        <w:rPr>
          <w:rFonts w:asciiTheme="minorHAnsi" w:hAnsiTheme="minorHAnsi" w:cstheme="minorHAnsi"/>
          <w:color w:val="auto"/>
        </w:rPr>
        <w:t>with the</w:t>
      </w:r>
      <w:r w:rsidR="007F3879" w:rsidRPr="00017F65">
        <w:rPr>
          <w:rFonts w:asciiTheme="minorHAnsi" w:hAnsiTheme="minorHAnsi" w:cstheme="minorHAnsi"/>
          <w:color w:val="auto"/>
        </w:rPr>
        <w:t xml:space="preserve"> maximum loss in the lower </w:t>
      </w:r>
      <w:r w:rsidR="00111BF6" w:rsidRPr="00017F65">
        <w:rPr>
          <w:rFonts w:asciiTheme="minorHAnsi" w:hAnsiTheme="minorHAnsi" w:cstheme="minorHAnsi"/>
          <w:color w:val="auto"/>
        </w:rPr>
        <w:t xml:space="preserve">(trace 2) and upper </w:t>
      </w:r>
      <w:r w:rsidR="007F3879" w:rsidRPr="00017F65">
        <w:rPr>
          <w:rFonts w:asciiTheme="minorHAnsi" w:hAnsiTheme="minorHAnsi" w:cstheme="minorHAnsi"/>
          <w:color w:val="auto"/>
        </w:rPr>
        <w:t>frequency</w:t>
      </w:r>
      <w:r w:rsidR="00111BF6" w:rsidRPr="00017F65">
        <w:rPr>
          <w:rFonts w:asciiTheme="minorHAnsi" w:hAnsiTheme="minorHAnsi" w:cstheme="minorHAnsi"/>
          <w:color w:val="auto"/>
        </w:rPr>
        <w:t xml:space="preserve"> (trace 3)</w:t>
      </w:r>
      <w:r w:rsidR="007F3879" w:rsidRPr="00017F65">
        <w:rPr>
          <w:rFonts w:asciiTheme="minorHAnsi" w:hAnsiTheme="minorHAnsi" w:cstheme="minorHAnsi"/>
          <w:color w:val="auto"/>
        </w:rPr>
        <w:t xml:space="preserve"> </w:t>
      </w:r>
      <w:r w:rsidR="00522DBF" w:rsidRPr="00017F65">
        <w:rPr>
          <w:rFonts w:asciiTheme="minorHAnsi" w:hAnsiTheme="minorHAnsi" w:cstheme="minorHAnsi"/>
          <w:color w:val="auto"/>
        </w:rPr>
        <w:t>are</w:t>
      </w:r>
      <w:r w:rsidR="007F3879" w:rsidRPr="00017F65">
        <w:rPr>
          <w:rFonts w:asciiTheme="minorHAnsi" w:hAnsiTheme="minorHAnsi" w:cstheme="minorHAnsi"/>
          <w:color w:val="auto"/>
        </w:rPr>
        <w:t xml:space="preserve"> recorded</w:t>
      </w:r>
      <w:r w:rsidR="00111BF6" w:rsidRPr="00017F65">
        <w:rPr>
          <w:rFonts w:asciiTheme="minorHAnsi" w:hAnsiTheme="minorHAnsi" w:cstheme="minorHAnsi"/>
          <w:color w:val="auto"/>
        </w:rPr>
        <w:t xml:space="preserve"> </w:t>
      </w:r>
      <w:r w:rsidR="007F3879" w:rsidRPr="00017F65">
        <w:rPr>
          <w:rFonts w:asciiTheme="minorHAnsi" w:hAnsiTheme="minorHAnsi" w:cstheme="minorHAnsi"/>
          <w:color w:val="auto"/>
        </w:rPr>
        <w:t xml:space="preserve">by closing OS 1 </w:t>
      </w:r>
      <w:r w:rsidR="00111BF6" w:rsidRPr="00017F65">
        <w:rPr>
          <w:rFonts w:asciiTheme="minorHAnsi" w:hAnsiTheme="minorHAnsi" w:cstheme="minorHAnsi"/>
          <w:color w:val="auto"/>
        </w:rPr>
        <w:t xml:space="preserve">and </w:t>
      </w:r>
      <w:r w:rsidR="007F3879" w:rsidRPr="00017F65">
        <w:rPr>
          <w:rFonts w:asciiTheme="minorHAnsi" w:hAnsiTheme="minorHAnsi" w:cstheme="minorHAnsi"/>
          <w:color w:val="auto"/>
        </w:rPr>
        <w:t>OS 2</w:t>
      </w:r>
      <w:r w:rsidR="00E520E6" w:rsidRPr="00017F65">
        <w:rPr>
          <w:rFonts w:asciiTheme="minorHAnsi" w:hAnsiTheme="minorHAnsi" w:cstheme="minorHAnsi"/>
          <w:color w:val="auto"/>
        </w:rPr>
        <w:t>, respectively</w:t>
      </w:r>
      <w:r w:rsidR="007F3879" w:rsidRPr="00017F65">
        <w:rPr>
          <w:rFonts w:asciiTheme="minorHAnsi" w:hAnsiTheme="minorHAnsi" w:cstheme="minorHAnsi"/>
          <w:color w:val="auto"/>
        </w:rPr>
        <w:t xml:space="preserve">. When </w:t>
      </w:r>
      <w:r w:rsidR="001C645C" w:rsidRPr="00017F65">
        <w:rPr>
          <w:rFonts w:asciiTheme="minorHAnsi" w:hAnsiTheme="minorHAnsi" w:cstheme="minorHAnsi"/>
          <w:color w:val="auto"/>
        </w:rPr>
        <w:t xml:space="preserve">all </w:t>
      </w:r>
      <w:r w:rsidR="00C71028" w:rsidRPr="00017F65">
        <w:rPr>
          <w:rFonts w:asciiTheme="minorHAnsi" w:hAnsiTheme="minorHAnsi" w:cstheme="minorHAnsi"/>
          <w:color w:val="auto"/>
        </w:rPr>
        <w:t xml:space="preserve">three </w:t>
      </w:r>
      <w:r w:rsidR="007F3879" w:rsidRPr="00017F65">
        <w:rPr>
          <w:rFonts w:asciiTheme="minorHAnsi" w:hAnsiTheme="minorHAnsi" w:cstheme="minorHAnsi"/>
          <w:color w:val="auto"/>
        </w:rPr>
        <w:t xml:space="preserve">traces have the same amplitude </w:t>
      </w:r>
      <w:r w:rsidR="009B44E1" w:rsidRPr="00017F65">
        <w:rPr>
          <w:rFonts w:asciiTheme="minorHAnsi" w:hAnsiTheme="minorHAnsi" w:cstheme="minorHAnsi"/>
          <w:color w:val="auto"/>
        </w:rPr>
        <w:t xml:space="preserve">as </w:t>
      </w:r>
      <w:r w:rsidR="007F3879" w:rsidRPr="00017F65">
        <w:rPr>
          <w:rFonts w:asciiTheme="minorHAnsi" w:hAnsiTheme="minorHAnsi" w:cstheme="minorHAnsi"/>
          <w:color w:val="auto"/>
        </w:rPr>
        <w:t>the DC offset</w:t>
      </w:r>
      <w:r w:rsidR="0060434A" w:rsidRPr="00017F65">
        <w:rPr>
          <w:rFonts w:asciiTheme="minorHAnsi" w:hAnsiTheme="minorHAnsi" w:cstheme="minorHAnsi"/>
          <w:color w:val="auto"/>
        </w:rPr>
        <w:t xml:space="preserve"> (SBS gain </w:t>
      </w:r>
      <w:r w:rsidR="009B44E1" w:rsidRPr="00017F65">
        <w:rPr>
          <w:rFonts w:asciiTheme="minorHAnsi" w:hAnsiTheme="minorHAnsi" w:cstheme="minorHAnsi"/>
          <w:color w:val="auto"/>
        </w:rPr>
        <w:t xml:space="preserve">is </w:t>
      </w:r>
      <w:r w:rsidR="0060434A" w:rsidRPr="00017F65">
        <w:rPr>
          <w:rFonts w:asciiTheme="minorHAnsi" w:hAnsiTheme="minorHAnsi" w:cstheme="minorHAnsi"/>
          <w:color w:val="auto"/>
        </w:rPr>
        <w:t>equal to the loss)</w:t>
      </w:r>
      <w:r w:rsidR="007F3879" w:rsidRPr="00017F65">
        <w:rPr>
          <w:rFonts w:asciiTheme="minorHAnsi" w:hAnsiTheme="minorHAnsi" w:cstheme="minorHAnsi"/>
          <w:color w:val="auto"/>
        </w:rPr>
        <w:t xml:space="preserve">, the </w:t>
      </w:r>
      <w:r w:rsidR="00C71028" w:rsidRPr="00017F65">
        <w:rPr>
          <w:rFonts w:asciiTheme="minorHAnsi" w:hAnsiTheme="minorHAnsi" w:cstheme="minorHAnsi"/>
          <w:color w:val="auto"/>
        </w:rPr>
        <w:t xml:space="preserve">three </w:t>
      </w:r>
      <w:r w:rsidR="007F3879" w:rsidRPr="00017F65">
        <w:rPr>
          <w:rFonts w:asciiTheme="minorHAnsi" w:hAnsiTheme="minorHAnsi" w:cstheme="minorHAnsi"/>
          <w:color w:val="auto"/>
        </w:rPr>
        <w:t xml:space="preserve">probe powers are well equalized. </w:t>
      </w:r>
      <w:r w:rsidR="00111BF6" w:rsidRPr="00017F65">
        <w:rPr>
          <w:rFonts w:asciiTheme="minorHAnsi" w:hAnsiTheme="minorHAnsi" w:cstheme="minorHAnsi"/>
          <w:color w:val="auto"/>
        </w:rPr>
        <w:t>Fine tuning the current value of EDFA 2, EDFA 3</w:t>
      </w:r>
      <w:r w:rsidR="00C71028" w:rsidRPr="00017F65">
        <w:rPr>
          <w:rFonts w:asciiTheme="minorHAnsi" w:hAnsiTheme="minorHAnsi" w:cstheme="minorHAnsi"/>
          <w:color w:val="auto"/>
        </w:rPr>
        <w:t>,</w:t>
      </w:r>
      <w:r w:rsidR="00111BF6" w:rsidRPr="00017F65">
        <w:rPr>
          <w:rFonts w:asciiTheme="minorHAnsi" w:hAnsiTheme="minorHAnsi" w:cstheme="minorHAnsi"/>
          <w:color w:val="auto"/>
        </w:rPr>
        <w:t xml:space="preserve"> and the attenuation of VOA </w:t>
      </w:r>
      <w:r w:rsidR="00C71028" w:rsidRPr="00017F65">
        <w:rPr>
          <w:rFonts w:asciiTheme="minorHAnsi" w:hAnsiTheme="minorHAnsi" w:cstheme="minorHAnsi"/>
          <w:color w:val="auto"/>
        </w:rPr>
        <w:t xml:space="preserve">can </w:t>
      </w:r>
      <w:r w:rsidR="00111BF6" w:rsidRPr="00017F65">
        <w:rPr>
          <w:rFonts w:asciiTheme="minorHAnsi" w:hAnsiTheme="minorHAnsi" w:cstheme="minorHAnsi"/>
          <w:color w:val="auto"/>
        </w:rPr>
        <w:t>adjust the amplitude</w:t>
      </w:r>
      <w:r w:rsidR="003A2AF0" w:rsidRPr="00017F65">
        <w:rPr>
          <w:rFonts w:asciiTheme="minorHAnsi" w:hAnsiTheme="minorHAnsi" w:cstheme="minorHAnsi"/>
          <w:color w:val="auto"/>
        </w:rPr>
        <w:t xml:space="preserve"> of the </w:t>
      </w:r>
      <w:r w:rsidR="00C71028" w:rsidRPr="00017F65">
        <w:rPr>
          <w:rFonts w:asciiTheme="minorHAnsi" w:hAnsiTheme="minorHAnsi" w:cstheme="minorHAnsi"/>
          <w:color w:val="auto"/>
        </w:rPr>
        <w:t xml:space="preserve">three </w:t>
      </w:r>
      <w:r w:rsidR="003A2AF0" w:rsidRPr="00017F65">
        <w:rPr>
          <w:rFonts w:asciiTheme="minorHAnsi" w:hAnsiTheme="minorHAnsi" w:cstheme="minorHAnsi"/>
          <w:color w:val="auto"/>
        </w:rPr>
        <w:t>traces</w:t>
      </w:r>
      <w:r w:rsidR="00111BF6" w:rsidRPr="00017F65">
        <w:rPr>
          <w:rFonts w:asciiTheme="minorHAnsi" w:hAnsiTheme="minorHAnsi" w:cstheme="minorHAnsi"/>
          <w:color w:val="auto"/>
        </w:rPr>
        <w:t xml:space="preserve"> individually. </w:t>
      </w:r>
    </w:p>
    <w:p w14:paraId="2D30B018" w14:textId="77777777" w:rsidR="007411A6" w:rsidRPr="00017F65" w:rsidRDefault="007411A6" w:rsidP="007A4DD6">
      <w:pPr>
        <w:rPr>
          <w:rFonts w:asciiTheme="minorHAnsi" w:hAnsiTheme="minorHAnsi" w:cstheme="minorHAnsi"/>
          <w:color w:val="auto"/>
        </w:rPr>
      </w:pPr>
    </w:p>
    <w:p w14:paraId="4E5A6E5D" w14:textId="334D70BC" w:rsidR="00242EBB" w:rsidRPr="00017F65" w:rsidRDefault="00242EBB" w:rsidP="007A4DD6">
      <w:pPr>
        <w:rPr>
          <w:rFonts w:asciiTheme="minorHAnsi" w:hAnsiTheme="minorHAnsi" w:cstheme="minorHAnsi"/>
          <w:szCs w:val="28"/>
        </w:rPr>
      </w:pPr>
      <w:r w:rsidRPr="00017F65">
        <w:rPr>
          <w:rFonts w:asciiTheme="minorHAnsi" w:hAnsiTheme="minorHAnsi" w:cstheme="minorHAnsi"/>
          <w:color w:val="auto"/>
        </w:rPr>
        <w:lastRenderedPageBreak/>
        <w:t>The implementation of the RF filter before the PD not only reduce</w:t>
      </w:r>
      <w:r w:rsidR="00230E53" w:rsidRPr="00017F65">
        <w:rPr>
          <w:rFonts w:asciiTheme="minorHAnsi" w:hAnsiTheme="minorHAnsi" w:cstheme="minorHAnsi"/>
          <w:color w:val="auto"/>
        </w:rPr>
        <w:t>s</w:t>
      </w:r>
      <w:r w:rsidRPr="00017F65">
        <w:rPr>
          <w:rFonts w:asciiTheme="minorHAnsi" w:hAnsiTheme="minorHAnsi" w:cstheme="minorHAnsi"/>
          <w:color w:val="auto"/>
        </w:rPr>
        <w:t xml:space="preserve"> the common-mode noise level</w:t>
      </w:r>
      <w:r w:rsidR="005F4ACA" w:rsidRPr="00017F65">
        <w:rPr>
          <w:rFonts w:asciiTheme="minorHAnsi" w:hAnsiTheme="minorHAnsi" w:cstheme="minorHAnsi"/>
          <w:color w:val="auto"/>
        </w:rPr>
        <w:fldChar w:fldCharType="begin" w:fldLock="1"/>
      </w:r>
      <w:r w:rsidR="00074D24" w:rsidRPr="00017F65">
        <w:rPr>
          <w:rFonts w:asciiTheme="minorHAnsi" w:hAnsiTheme="minorHAnsi" w:cstheme="minorHAnsi"/>
          <w:color w:val="auto"/>
        </w:rPr>
        <w:instrText>ADDIN CSL_CITATION {"citationItems":[{"id":"ITEM-1","itemData":{"DOI":"10.1117/12.2538791","ISBN":"9781510631236","ISSN":"1424-8220","abstract":"In this article, we demonstrate the noise reduction and signal to noise ratio (SNR) enhancement in Brillouin optical time-domain analyzers (BOTDA). The results show that, although the main noise contribution comes from the Brillouin interaction itself, a simple low pass filtering on the detected radio frequency (RF) signal reduces remarkably the noise level of the BOTDA traces. The corresponding SNR enhancement depends on the employed cut-off frequency of the low pass filter. Due to the enhancement of the SNR, a mitigation of the standard deviation error of the Brillouin frequency shift (BFS) has been demonstrated. However, RF filters with low cut-off frequency could lead to distortions on the trace signals and therefore detection errors on a non-uniform BFS. The trade-off between the noise reduction and the signal distortion as well as an optimal cut-off frequency are discussed in detail.","author":[{"dropping-particle":"","family":"Kadum","given":"Jaffar","non-dropping-particle":"","parse-names":false,"suffix":""},{"dropping-particle":"","family":"Feng","given":"Cheng","non-dropping-particle":"","parse-names":false,"suffix":""},{"dropping-particle":"","family":"Preussler","given":"Stefan","non-dropping-particle":"","parse-names":false,"suffix":""},{"dropping-particle":"","family":"Schneider","given":"Thomas","non-dropping-particle":"","parse-names":false,"suffix":""}],"container-title":"Seventh European Workshop on Optical Fibre Sensors","editor":[{"dropping-particle":"","family":"Kalli","given":"Kyriacos","non-dropping-particle":"","parse-names":false,"suffix":""},{"dropping-particle":"","family":"Brambilla","given":"Gilberto","non-dropping-particle":"","parse-names":false,"suffix":""},{"dropping-particle":"","family":"O'Keeffe","given":"Sinead O.","non-dropping-particle":"","parse-names":false,"suffix":""}],"id":"ITEM-1","issue":"13","issued":{"date-parts":[["2019","8","28"]]},"page":"3","publisher":"SPIE","title":"Improvement of the measurement accuracy of distributed Brillouin sensing via radio frequency filtering","type":"paper-conference","volume":"19"},"uris":["http://www.mendeley.com/documents/?uuid=7b7ae55f-0125-47ea-ae20-0a5fbe9a8f30"]},{"id":"ITEM-2","itemData":{"DOI":"10.3390/s19132878","ISSN":"1424-8220","abstract":"In this article, we demonstrate the noise reduction and signal to noise ratio (SNR) enhancement in Brillouin optical time-domain analyzers (BOTDA). The results show that, although the main noise contribution comes from the Brillouin interaction itself, a simple low pass filtering on the detected radio frequency (RF) signal reduces remarkably the noise level of the BOTDA traces. The corresponding SNR enhancement depends on the employed cut-off frequency of the low pass filter. Due to the enhancement of the SNR, a mitigation of the standard deviation error of the Brillouin frequency shift (BFS) has been demonstrated. However, RF filters with low cut-off frequency could lead to distortions on the trace signals and therefore detection errors on a non-uniform BFS. The trade-off between the noise reduction and the signal distortion as well as an optimal cut-off frequency are discussed in detail.","author":[{"dropping-particle":"","family":"Feng","given":"Cheng","non-dropping-particle":"","parse-names":false,"suffix":""},{"dropping-particle":"","family":"Preussler","given":"Stefan","non-dropping-particle":"","parse-names":false,"suffix":""},{"dropping-particle":"","family":"Emad Kadum","given":"Jaffar","non-dropping-particle":"","parse-names":false,"suffix":""},{"dropping-particle":"","family":"Schneider","given":"Thomas","non-dropping-particle":"","parse-names":false,"suffix":""}],"container-title":"Sensors","id":"ITEM-2","issue":"13","issued":{"date-parts":[["2019","6","28"]]},"page":"2878","title":"Measurement Accuracy Enhancement via Radio Frequency Filtering in Distributed Brillouin Sensing","type":"article-journal","volume":"19"},"uris":["http://www.mendeley.com/documents/?uuid=36ca873f-8b59-4ba7-8d9f-c53922ae5bea"]}],"mendeley":{"formattedCitation":"&lt;sup&gt;35,36&lt;/sup&gt;","plainTextFormattedCitation":"35,36","previouslyFormattedCitation":"&lt;sup&gt;35,36&lt;/sup&gt;"},"properties":{"noteIndex":0},"schema":"https://github.com/citation-style-language/schema/raw/master/csl-citation.json"}</w:instrText>
      </w:r>
      <w:r w:rsidR="005F4ACA" w:rsidRPr="00017F65">
        <w:rPr>
          <w:rFonts w:asciiTheme="minorHAnsi" w:hAnsiTheme="minorHAnsi" w:cstheme="minorHAnsi"/>
          <w:color w:val="auto"/>
        </w:rPr>
        <w:fldChar w:fldCharType="separate"/>
      </w:r>
      <w:r w:rsidR="00F922AA" w:rsidRPr="00017F65">
        <w:rPr>
          <w:rFonts w:asciiTheme="minorHAnsi" w:hAnsiTheme="minorHAnsi" w:cstheme="minorHAnsi"/>
          <w:noProof/>
          <w:color w:val="auto"/>
          <w:vertAlign w:val="superscript"/>
        </w:rPr>
        <w:t>35,36</w:t>
      </w:r>
      <w:r w:rsidR="005F4ACA" w:rsidRPr="00017F65">
        <w:rPr>
          <w:rFonts w:asciiTheme="minorHAnsi" w:hAnsiTheme="minorHAnsi" w:cstheme="minorHAnsi"/>
          <w:color w:val="auto"/>
        </w:rPr>
        <w:fldChar w:fldCharType="end"/>
      </w:r>
      <w:r w:rsidRPr="00017F65">
        <w:rPr>
          <w:rFonts w:asciiTheme="minorHAnsi" w:hAnsiTheme="minorHAnsi" w:cstheme="minorHAnsi"/>
          <w:color w:val="auto"/>
        </w:rPr>
        <w:t>, but also avoid</w:t>
      </w:r>
      <w:r w:rsidR="00230E53" w:rsidRPr="00017F65">
        <w:rPr>
          <w:rFonts w:asciiTheme="minorHAnsi" w:hAnsiTheme="minorHAnsi" w:cstheme="minorHAnsi"/>
          <w:color w:val="auto"/>
        </w:rPr>
        <w:t>s</w:t>
      </w:r>
      <w:r w:rsidRPr="00017F65">
        <w:rPr>
          <w:rFonts w:asciiTheme="minorHAnsi" w:hAnsiTheme="minorHAnsi" w:cstheme="minorHAnsi"/>
          <w:color w:val="auto"/>
        </w:rPr>
        <w:t xml:space="preserve"> </w:t>
      </w:r>
      <w:r w:rsidR="003160DB" w:rsidRPr="00017F65">
        <w:rPr>
          <w:rFonts w:asciiTheme="minorHAnsi" w:hAnsiTheme="minorHAnsi" w:cstheme="minorHAnsi"/>
          <w:color w:val="auto"/>
        </w:rPr>
        <w:t>four wave mixing (</w:t>
      </w:r>
      <w:r w:rsidRPr="00017F65">
        <w:rPr>
          <w:rFonts w:asciiTheme="minorHAnsi" w:hAnsiTheme="minorHAnsi" w:cstheme="minorHAnsi"/>
          <w:color w:val="auto"/>
        </w:rPr>
        <w:t>FWM</w:t>
      </w:r>
      <w:r w:rsidR="003160DB" w:rsidRPr="00017F65">
        <w:rPr>
          <w:rFonts w:asciiTheme="minorHAnsi" w:hAnsiTheme="minorHAnsi" w:cstheme="minorHAnsi"/>
          <w:color w:val="auto"/>
        </w:rPr>
        <w:t>)</w:t>
      </w:r>
      <w:r w:rsidRPr="00017F65">
        <w:rPr>
          <w:rFonts w:asciiTheme="minorHAnsi" w:hAnsiTheme="minorHAnsi" w:cstheme="minorHAnsi"/>
          <w:color w:val="auto"/>
        </w:rPr>
        <w:t xml:space="preserve"> </w:t>
      </w:r>
      <w:r w:rsidR="00184FC1" w:rsidRPr="00017F65">
        <w:rPr>
          <w:rFonts w:asciiTheme="minorHAnsi" w:hAnsiTheme="minorHAnsi" w:cstheme="minorHAnsi"/>
          <w:color w:val="auto"/>
        </w:rPr>
        <w:t xml:space="preserve">and interference </w:t>
      </w:r>
      <w:r w:rsidR="00230E53" w:rsidRPr="00017F65">
        <w:rPr>
          <w:rFonts w:asciiTheme="minorHAnsi" w:hAnsiTheme="minorHAnsi" w:cstheme="minorHAnsi"/>
          <w:color w:val="auto"/>
        </w:rPr>
        <w:t>between the loss probe waves. Therefore, the optimal filter bandwidth is not only pump pulse width dependent</w:t>
      </w:r>
      <w:r w:rsidR="005F4ACA" w:rsidRPr="00017F65">
        <w:rPr>
          <w:rFonts w:asciiTheme="minorHAnsi" w:hAnsiTheme="minorHAnsi" w:cstheme="minorHAnsi"/>
          <w:color w:val="auto"/>
        </w:rPr>
        <w:fldChar w:fldCharType="begin" w:fldLock="1"/>
      </w:r>
      <w:r w:rsidR="00074D24" w:rsidRPr="00017F65">
        <w:rPr>
          <w:rFonts w:asciiTheme="minorHAnsi" w:hAnsiTheme="minorHAnsi" w:cstheme="minorHAnsi"/>
          <w:color w:val="auto"/>
        </w:rPr>
        <w:instrText>ADDIN CSL_CITATION {"citationItems":[{"id":"ITEM-1","itemData":{"DOI":"10.3390/s19132878","ISSN":"1424-8220","abstract":"In this article, we demonstrate the noise reduction and signal to noise ratio (SNR) enhancement in Brillouin optical time-domain analyzers (BOTDA). The results show that, although the main noise contribution comes from the Brillouin interaction itself, a simple low pass filtering on the detected radio frequency (RF) signal reduces remarkably the noise level of the BOTDA traces. The corresponding SNR enhancement depends on the employed cut-off frequency of the low pass filter. Due to the enhancement of the SNR, a mitigation of the standard deviation error of the Brillouin frequency shift (BFS) has been demonstrated. However, RF filters with low cut-off frequency could lead to distortions on the trace signals and therefore detection errors on a non-uniform BFS. The trade-off between the noise reduction and the signal distortion as well as an optimal cut-off frequency are discussed in detail.","author":[{"dropping-particle":"","family":"Feng","given":"Cheng","non-dropping-particle":"","parse-names":false,"suffix":""},{"dropping-particle":"","family":"Preussler","given":"Stefan","non-dropping-particle":"","parse-names":false,"suffix":""},{"dropping-particle":"","family":"Emad Kadum","given":"Jaffar","non-dropping-particle":"","parse-names":false,"suffix":""},{"dropping-particle":"","family":"Schneider","given":"Thomas","non-dropping-particle":"","parse-names":false,"suffix":""}],"container-title":"Sensors","id":"ITEM-1","issue":"13","issued":{"date-parts":[["2019","6","28"]]},"page":"2878","title":"Measurement Accuracy Enhancement via Radio Frequency Filtering in Distributed Brillouin Sensing","type":"article-journal","volume":"19"},"uris":["http://www.mendeley.com/documents/?uuid=36ca873f-8b59-4ba7-8d9f-c53922ae5bea"]}],"mendeley":{"formattedCitation":"&lt;sup&gt;35&lt;/sup&gt;","plainTextFormattedCitation":"35","previouslyFormattedCitation":"&lt;sup&gt;35&lt;/sup&gt;"},"properties":{"noteIndex":0},"schema":"https://github.com/citation-style-language/schema/raw/master/csl-citation.json"}</w:instrText>
      </w:r>
      <w:r w:rsidR="005F4ACA" w:rsidRPr="00017F65">
        <w:rPr>
          <w:rFonts w:asciiTheme="minorHAnsi" w:hAnsiTheme="minorHAnsi" w:cstheme="minorHAnsi"/>
          <w:color w:val="auto"/>
        </w:rPr>
        <w:fldChar w:fldCharType="separate"/>
      </w:r>
      <w:r w:rsidR="00F922AA" w:rsidRPr="00017F65">
        <w:rPr>
          <w:rFonts w:asciiTheme="minorHAnsi" w:hAnsiTheme="minorHAnsi" w:cstheme="minorHAnsi"/>
          <w:noProof/>
          <w:color w:val="auto"/>
          <w:vertAlign w:val="superscript"/>
        </w:rPr>
        <w:t>35</w:t>
      </w:r>
      <w:r w:rsidR="005F4ACA" w:rsidRPr="00017F65">
        <w:rPr>
          <w:rFonts w:asciiTheme="minorHAnsi" w:hAnsiTheme="minorHAnsi" w:cstheme="minorHAnsi"/>
          <w:color w:val="auto"/>
        </w:rPr>
        <w:fldChar w:fldCharType="end"/>
      </w:r>
      <w:r w:rsidR="00230E53" w:rsidRPr="00017F65">
        <w:rPr>
          <w:rFonts w:asciiTheme="minorHAnsi" w:hAnsiTheme="minorHAnsi" w:cstheme="minorHAnsi"/>
          <w:color w:val="auto"/>
        </w:rPr>
        <w:t xml:space="preserve">, but also </w:t>
      </w:r>
      <w:r w:rsidR="00C41E5A" w:rsidRPr="00017F65">
        <w:rPr>
          <w:rFonts w:asciiTheme="minorHAnsi" w:hAnsiTheme="minorHAnsi" w:cstheme="minorHAnsi"/>
          <w:szCs w:val="28"/>
        </w:rPr>
        <w:t>dependent</w:t>
      </w:r>
      <w:r w:rsidR="00C41E5A" w:rsidRPr="00017F65">
        <w:rPr>
          <w:rFonts w:asciiTheme="minorHAnsi" w:hAnsiTheme="minorHAnsi" w:cstheme="minorHAnsi"/>
          <w:color w:val="auto"/>
        </w:rPr>
        <w:t xml:space="preserve"> on the</w:t>
      </w:r>
      <w:r w:rsidR="00230E53" w:rsidRPr="00017F65">
        <w:rPr>
          <w:rFonts w:asciiTheme="minorHAnsi" w:hAnsiTheme="minorHAnsi" w:cstheme="minorHAnsi"/>
          <w:color w:val="auto"/>
        </w:rPr>
        <w:t xml:space="preserve"> parameter</w:t>
      </w:r>
      <w:r w:rsidR="00A3006B" w:rsidRPr="00017F65">
        <w:rPr>
          <w:rFonts w:asciiTheme="minorHAnsi" w:hAnsiTheme="minorHAnsi" w:cstheme="minorHAnsi"/>
          <w:color w:val="auto"/>
        </w:rPr>
        <w:t xml:space="preserve"> </w:t>
      </w:r>
      <w:r w:rsidR="00A3006B" w:rsidRPr="00017F65">
        <w:rPr>
          <w:rFonts w:asciiTheme="minorHAnsi" w:hAnsiTheme="minorHAnsi" w:cstheme="minorHAnsi"/>
          <w:i/>
          <w:iCs/>
          <w:color w:val="auto"/>
        </w:rPr>
        <w:t>d</w:t>
      </w:r>
      <w:r w:rsidR="00230E53" w:rsidRPr="00017F65">
        <w:rPr>
          <w:rFonts w:asciiTheme="minorHAnsi" w:hAnsiTheme="minorHAnsi" w:cstheme="minorHAnsi"/>
          <w:szCs w:val="28"/>
        </w:rPr>
        <w:t xml:space="preserve">. </w:t>
      </w:r>
      <w:r w:rsidR="002D11BE" w:rsidRPr="00017F65">
        <w:rPr>
          <w:rFonts w:asciiTheme="minorHAnsi" w:hAnsiTheme="minorHAnsi" w:cstheme="minorHAnsi"/>
          <w:szCs w:val="28"/>
        </w:rPr>
        <w:t xml:space="preserve">A suitable RF filter should effectively block the beating </w:t>
      </w:r>
      <w:r w:rsidR="00E229C2" w:rsidRPr="00017F65">
        <w:rPr>
          <w:rFonts w:asciiTheme="minorHAnsi" w:hAnsiTheme="minorHAnsi" w:cstheme="minorHAnsi"/>
          <w:szCs w:val="28"/>
        </w:rPr>
        <w:t xml:space="preserve">frequency </w:t>
      </w:r>
      <w:r w:rsidR="002D11BE" w:rsidRPr="00017F65">
        <w:rPr>
          <w:rFonts w:asciiTheme="minorHAnsi" w:hAnsiTheme="minorHAnsi" w:cstheme="minorHAnsi"/>
          <w:szCs w:val="28"/>
        </w:rPr>
        <w:t>component</w:t>
      </w:r>
      <w:r w:rsidR="00BA4B38" w:rsidRPr="00017F65">
        <w:rPr>
          <w:rFonts w:asciiTheme="minorHAnsi" w:hAnsiTheme="minorHAnsi" w:cstheme="minorHAnsi"/>
          <w:szCs w:val="28"/>
        </w:rPr>
        <w:t>s</w:t>
      </w:r>
      <w:r w:rsidR="004E11BE" w:rsidRPr="00017F65">
        <w:rPr>
          <w:rFonts w:asciiTheme="minorHAnsi" w:hAnsiTheme="minorHAnsi" w:cstheme="minorHAnsi"/>
          <w:szCs w:val="28"/>
        </w:rPr>
        <w:t xml:space="preserve"> between </w:t>
      </w:r>
      <w:r w:rsidR="00C41E5A" w:rsidRPr="00017F65">
        <w:rPr>
          <w:rFonts w:asciiTheme="minorHAnsi" w:hAnsiTheme="minorHAnsi" w:cstheme="minorHAnsi"/>
          <w:szCs w:val="28"/>
        </w:rPr>
        <w:t xml:space="preserve">the </w:t>
      </w:r>
      <w:r w:rsidR="004E11BE" w:rsidRPr="00017F65">
        <w:rPr>
          <w:rFonts w:asciiTheme="minorHAnsi" w:hAnsiTheme="minorHAnsi" w:cstheme="minorHAnsi"/>
          <w:szCs w:val="28"/>
        </w:rPr>
        <w:t xml:space="preserve">loss probe waves, which would be </w:t>
      </w:r>
      <w:r w:rsidR="00C71028" w:rsidRPr="00017F65">
        <w:rPr>
          <w:rFonts w:asciiTheme="minorHAnsi" w:hAnsiTheme="minorHAnsi" w:cstheme="minorHAnsi"/>
          <w:szCs w:val="28"/>
        </w:rPr>
        <w:t xml:space="preserve">in the range of </w:t>
      </w:r>
      <w:r w:rsidR="004E11BE" w:rsidRPr="00017F65">
        <w:rPr>
          <w:rFonts w:asciiTheme="minorHAnsi" w:hAnsiTheme="minorHAnsi" w:cstheme="minorHAnsi"/>
          <w:szCs w:val="28"/>
        </w:rPr>
        <w:t xml:space="preserve">several hundred </w:t>
      </w:r>
      <w:proofErr w:type="spellStart"/>
      <w:r w:rsidR="004E11BE" w:rsidRPr="00017F65">
        <w:rPr>
          <w:rFonts w:asciiTheme="minorHAnsi" w:hAnsiTheme="minorHAnsi" w:cstheme="minorHAnsi"/>
          <w:szCs w:val="28"/>
        </w:rPr>
        <w:t>MHz.</w:t>
      </w:r>
      <w:proofErr w:type="spellEnd"/>
      <w:r w:rsidR="002D11BE" w:rsidRPr="00017F65">
        <w:rPr>
          <w:rFonts w:asciiTheme="minorHAnsi" w:hAnsiTheme="minorHAnsi" w:cstheme="minorHAnsi"/>
          <w:szCs w:val="28"/>
        </w:rPr>
        <w:t xml:space="preserve"> This can be check</w:t>
      </w:r>
      <w:r w:rsidR="00C41E5A" w:rsidRPr="00017F65">
        <w:rPr>
          <w:rFonts w:asciiTheme="minorHAnsi" w:hAnsiTheme="minorHAnsi" w:cstheme="minorHAnsi"/>
          <w:szCs w:val="28"/>
        </w:rPr>
        <w:t>ed</w:t>
      </w:r>
      <w:r w:rsidR="002D11BE" w:rsidRPr="00017F65">
        <w:rPr>
          <w:rFonts w:asciiTheme="minorHAnsi" w:hAnsiTheme="minorHAnsi" w:cstheme="minorHAnsi"/>
          <w:szCs w:val="28"/>
        </w:rPr>
        <w:t xml:space="preserve"> by the RF spectrum </w:t>
      </w:r>
      <w:r w:rsidR="009D5F97" w:rsidRPr="00017F65">
        <w:rPr>
          <w:rFonts w:asciiTheme="minorHAnsi" w:hAnsiTheme="minorHAnsi" w:cstheme="minorHAnsi"/>
          <w:szCs w:val="28"/>
        </w:rPr>
        <w:t xml:space="preserve">in an electrical spectrum analyzer </w:t>
      </w:r>
      <w:r w:rsidR="002D11BE" w:rsidRPr="00017F65">
        <w:rPr>
          <w:rFonts w:asciiTheme="minorHAnsi" w:hAnsiTheme="minorHAnsi" w:cstheme="minorHAnsi"/>
          <w:szCs w:val="28"/>
        </w:rPr>
        <w:t>after the PD</w:t>
      </w:r>
      <w:r w:rsidR="00C71028" w:rsidRPr="00017F65">
        <w:rPr>
          <w:rFonts w:asciiTheme="minorHAnsi" w:hAnsiTheme="minorHAnsi" w:cstheme="minorHAnsi"/>
          <w:szCs w:val="28"/>
        </w:rPr>
        <w:t>,</w:t>
      </w:r>
      <w:r w:rsidR="002D11BE" w:rsidRPr="00017F65">
        <w:rPr>
          <w:rFonts w:asciiTheme="minorHAnsi" w:hAnsiTheme="minorHAnsi" w:cstheme="minorHAnsi"/>
          <w:szCs w:val="28"/>
        </w:rPr>
        <w:t xml:space="preserve"> when both loss probe waves are launched into the fiber. </w:t>
      </w:r>
    </w:p>
    <w:p w14:paraId="509BFD02" w14:textId="77777777" w:rsidR="007411A6" w:rsidRPr="00017F65" w:rsidRDefault="007411A6" w:rsidP="007A4DD6">
      <w:pPr>
        <w:rPr>
          <w:rFonts w:asciiTheme="minorHAnsi" w:hAnsiTheme="minorHAnsi" w:cstheme="minorHAnsi"/>
          <w:szCs w:val="28"/>
        </w:rPr>
      </w:pPr>
    </w:p>
    <w:p w14:paraId="039D6ABB" w14:textId="55D71981" w:rsidR="001B2188" w:rsidRPr="00017F65" w:rsidRDefault="00C43A26" w:rsidP="001B2188">
      <w:pPr>
        <w:rPr>
          <w:rFonts w:asciiTheme="minorHAnsi" w:hAnsiTheme="minorHAnsi" w:cstheme="minorHAnsi"/>
          <w:szCs w:val="28"/>
        </w:rPr>
      </w:pPr>
      <w:r w:rsidRPr="00017F65">
        <w:rPr>
          <w:rFonts w:asciiTheme="minorHAnsi" w:hAnsiTheme="minorHAnsi" w:cstheme="minorHAnsi"/>
          <w:szCs w:val="28"/>
        </w:rPr>
        <w:t xml:space="preserve">The implementation of the multiprobe scheme </w:t>
      </w:r>
      <w:r w:rsidR="00C41E5A" w:rsidRPr="00017F65">
        <w:rPr>
          <w:rFonts w:asciiTheme="minorHAnsi" w:hAnsiTheme="minorHAnsi" w:cstheme="minorHAnsi"/>
          <w:szCs w:val="28"/>
        </w:rPr>
        <w:t xml:space="preserve">restricts the </w:t>
      </w:r>
      <w:r w:rsidR="00AC3D85" w:rsidRPr="00017F65">
        <w:rPr>
          <w:rFonts w:asciiTheme="minorHAnsi" w:hAnsiTheme="minorHAnsi" w:cstheme="minorHAnsi"/>
          <w:szCs w:val="28"/>
        </w:rPr>
        <w:t>constant</w:t>
      </w:r>
      <w:r w:rsidR="00C41E5A" w:rsidRPr="00017F65">
        <w:rPr>
          <w:rFonts w:asciiTheme="minorHAnsi" w:hAnsiTheme="minorHAnsi" w:cstheme="minorHAnsi"/>
          <w:szCs w:val="28"/>
        </w:rPr>
        <w:t xml:space="preserve"> </w:t>
      </w:r>
      <w:r w:rsidR="00C41E5A" w:rsidRPr="00017F65">
        <w:rPr>
          <w:rFonts w:asciiTheme="minorHAnsi" w:hAnsiTheme="minorHAnsi" w:cstheme="minorHAnsi"/>
          <w:i/>
          <w:szCs w:val="28"/>
        </w:rPr>
        <w:t>m</w:t>
      </w:r>
      <w:r w:rsidR="00C41E5A" w:rsidRPr="00017F65">
        <w:rPr>
          <w:rFonts w:asciiTheme="minorHAnsi" w:hAnsiTheme="minorHAnsi" w:cstheme="minorHAnsi"/>
          <w:szCs w:val="28"/>
        </w:rPr>
        <w:t xml:space="preserve"> to</w:t>
      </w:r>
      <w:r w:rsidR="00A3006B" w:rsidRPr="00017F65">
        <w:rPr>
          <w:rFonts w:asciiTheme="minorHAnsi" w:hAnsiTheme="minorHAnsi" w:cstheme="minorHAnsi"/>
          <w:szCs w:val="28"/>
        </w:rPr>
        <w:t xml:space="preserve"> </w:t>
      </w:r>
      <w:r w:rsidR="00A3006B" w:rsidRPr="00017F65">
        <w:rPr>
          <w:rFonts w:asciiTheme="minorHAnsi" w:hAnsiTheme="minorHAnsi" w:cstheme="minorHAnsi"/>
          <w:i/>
          <w:iCs/>
          <w:szCs w:val="28"/>
        </w:rPr>
        <w:t>m</w:t>
      </w:r>
      <w:r w:rsidR="00A3006B" w:rsidRPr="00017F65">
        <w:rPr>
          <w:rFonts w:asciiTheme="minorHAnsi" w:hAnsiTheme="minorHAnsi" w:cstheme="minorHAnsi"/>
          <w:szCs w:val="28"/>
        </w:rPr>
        <w:t xml:space="preserve"> = 1</w:t>
      </w:r>
      <w:r w:rsidR="00C41E5A" w:rsidRPr="00017F65">
        <w:rPr>
          <w:rFonts w:asciiTheme="minorHAnsi" w:hAnsiTheme="minorHAnsi" w:cstheme="minorHAnsi"/>
          <w:szCs w:val="28"/>
        </w:rPr>
        <w:t>.</w:t>
      </w:r>
      <w:r w:rsidRPr="00017F65">
        <w:rPr>
          <w:rFonts w:asciiTheme="minorHAnsi" w:hAnsiTheme="minorHAnsi" w:cstheme="minorHAnsi"/>
          <w:szCs w:val="28"/>
        </w:rPr>
        <w:t xml:space="preserve"> </w:t>
      </w:r>
      <w:r w:rsidR="00C41E5A" w:rsidRPr="00017F65">
        <w:rPr>
          <w:rFonts w:asciiTheme="minorHAnsi" w:hAnsiTheme="minorHAnsi" w:cstheme="minorHAnsi"/>
          <w:szCs w:val="28"/>
        </w:rPr>
        <w:t>H</w:t>
      </w:r>
      <w:r w:rsidRPr="00017F65">
        <w:rPr>
          <w:rFonts w:asciiTheme="minorHAnsi" w:hAnsiTheme="minorHAnsi" w:cstheme="minorHAnsi"/>
          <w:szCs w:val="28"/>
        </w:rPr>
        <w:t>owever</w:t>
      </w:r>
      <w:r w:rsidR="00C41E5A" w:rsidRPr="00017F65">
        <w:rPr>
          <w:rFonts w:asciiTheme="minorHAnsi" w:hAnsiTheme="minorHAnsi" w:cstheme="minorHAnsi"/>
          <w:szCs w:val="28"/>
        </w:rPr>
        <w:t>, this is no</w:t>
      </w:r>
      <w:r w:rsidR="00C71028" w:rsidRPr="00017F65">
        <w:rPr>
          <w:rFonts w:asciiTheme="minorHAnsi" w:hAnsiTheme="minorHAnsi" w:cstheme="minorHAnsi"/>
          <w:szCs w:val="28"/>
        </w:rPr>
        <w:t>t a</w:t>
      </w:r>
      <w:r w:rsidR="00C41E5A" w:rsidRPr="00017F65">
        <w:rPr>
          <w:rFonts w:asciiTheme="minorHAnsi" w:hAnsiTheme="minorHAnsi" w:cstheme="minorHAnsi"/>
          <w:szCs w:val="28"/>
        </w:rPr>
        <w:t xml:space="preserve"> disadvantage,</w:t>
      </w:r>
      <w:r w:rsidRPr="00017F65">
        <w:rPr>
          <w:rFonts w:asciiTheme="minorHAnsi" w:hAnsiTheme="minorHAnsi" w:cstheme="minorHAnsi"/>
          <w:szCs w:val="28"/>
        </w:rPr>
        <w:t xml:space="preserve"> </w:t>
      </w:r>
      <w:r w:rsidR="00C71028" w:rsidRPr="00017F65">
        <w:rPr>
          <w:rFonts w:asciiTheme="minorHAnsi" w:hAnsiTheme="minorHAnsi" w:cstheme="minorHAnsi"/>
          <w:szCs w:val="28"/>
        </w:rPr>
        <w:t>because</w:t>
      </w:r>
      <w:r w:rsidR="00C71028" w:rsidRPr="00017F65">
        <w:rPr>
          <w:rFonts w:asciiTheme="minorHAnsi" w:hAnsiTheme="minorHAnsi" w:cstheme="minorHAnsi"/>
          <w:color w:val="auto"/>
        </w:rPr>
        <w:t xml:space="preserve"> </w:t>
      </w:r>
      <w:r w:rsidR="001B2188" w:rsidRPr="00017F65">
        <w:rPr>
          <w:rFonts w:asciiTheme="minorHAnsi" w:hAnsiTheme="minorHAnsi" w:cstheme="minorHAnsi"/>
          <w:color w:val="auto"/>
        </w:rPr>
        <w:t>according to the simulation results, the best performance will be achieved with</w:t>
      </w:r>
      <w:r w:rsidR="00A3006B" w:rsidRPr="00017F65">
        <w:rPr>
          <w:rFonts w:asciiTheme="minorHAnsi" w:hAnsiTheme="minorHAnsi" w:cstheme="minorHAnsi"/>
          <w:color w:val="auto"/>
        </w:rPr>
        <w:t xml:space="preserve"> </w:t>
      </w:r>
      <w:r w:rsidR="00A3006B" w:rsidRPr="00017F65">
        <w:rPr>
          <w:rFonts w:asciiTheme="minorHAnsi" w:hAnsiTheme="minorHAnsi" w:cstheme="minorHAnsi"/>
          <w:i/>
          <w:iCs/>
          <w:color w:val="auto"/>
        </w:rPr>
        <w:t xml:space="preserve">m </w:t>
      </w:r>
      <w:r w:rsidR="00A3006B" w:rsidRPr="00017F65">
        <w:rPr>
          <w:rFonts w:asciiTheme="minorHAnsi" w:hAnsiTheme="minorHAnsi" w:cstheme="minorHAnsi"/>
          <w:color w:val="auto"/>
        </w:rPr>
        <w:t>= 1</w:t>
      </w:r>
      <w:r w:rsidRPr="00017F65">
        <w:rPr>
          <w:rFonts w:asciiTheme="minorHAnsi" w:hAnsiTheme="minorHAnsi" w:cstheme="minorHAnsi"/>
          <w:szCs w:val="28"/>
        </w:rPr>
        <w:t xml:space="preserve">. </w:t>
      </w:r>
      <w:r w:rsidR="00C71028" w:rsidRPr="00017F65">
        <w:rPr>
          <w:rFonts w:asciiTheme="minorHAnsi" w:hAnsiTheme="minorHAnsi" w:cstheme="minorHAnsi"/>
          <w:szCs w:val="28"/>
        </w:rPr>
        <w:t>Also</w:t>
      </w:r>
      <w:r w:rsidRPr="00017F65">
        <w:rPr>
          <w:rFonts w:asciiTheme="minorHAnsi" w:hAnsiTheme="minorHAnsi" w:cstheme="minorHAnsi"/>
          <w:szCs w:val="28"/>
        </w:rPr>
        <w:t xml:space="preserve">, </w:t>
      </w:r>
      <w:r w:rsidR="00D7579B" w:rsidRPr="00017F65">
        <w:rPr>
          <w:rFonts w:asciiTheme="minorHAnsi" w:hAnsiTheme="minorHAnsi" w:cstheme="minorHAnsi"/>
          <w:szCs w:val="28"/>
        </w:rPr>
        <w:t xml:space="preserve">the </w:t>
      </w:r>
      <w:r w:rsidR="001B2188" w:rsidRPr="00017F65">
        <w:rPr>
          <w:rFonts w:asciiTheme="minorHAnsi" w:hAnsiTheme="minorHAnsi" w:cstheme="minorHAnsi"/>
          <w:szCs w:val="28"/>
        </w:rPr>
        <w:t xml:space="preserve">multiprobe </w:t>
      </w:r>
      <w:r w:rsidRPr="00017F65">
        <w:rPr>
          <w:rFonts w:asciiTheme="minorHAnsi" w:hAnsiTheme="minorHAnsi" w:cstheme="minorHAnsi"/>
          <w:szCs w:val="28"/>
        </w:rPr>
        <w:t>scheme not only simplifies the experimental setup</w:t>
      </w:r>
      <w:r w:rsidR="001B2188" w:rsidRPr="00017F65">
        <w:rPr>
          <w:rFonts w:asciiTheme="minorHAnsi" w:hAnsiTheme="minorHAnsi" w:cstheme="minorHAnsi"/>
          <w:szCs w:val="28"/>
        </w:rPr>
        <w:t>, but also circumvent</w:t>
      </w:r>
      <w:r w:rsidR="00F763AD" w:rsidRPr="00017F65">
        <w:rPr>
          <w:rFonts w:asciiTheme="minorHAnsi" w:hAnsiTheme="minorHAnsi" w:cstheme="minorHAnsi"/>
          <w:szCs w:val="28"/>
        </w:rPr>
        <w:t>s</w:t>
      </w:r>
      <w:r w:rsidR="001B2188" w:rsidRPr="00017F65">
        <w:rPr>
          <w:rFonts w:asciiTheme="minorHAnsi" w:hAnsiTheme="minorHAnsi" w:cstheme="minorHAnsi"/>
          <w:szCs w:val="28"/>
        </w:rPr>
        <w:t xml:space="preserve"> FWM caused by the </w:t>
      </w:r>
      <w:proofErr w:type="spellStart"/>
      <w:r w:rsidR="001B2188" w:rsidRPr="00017F65">
        <w:rPr>
          <w:rFonts w:asciiTheme="minorHAnsi" w:hAnsiTheme="minorHAnsi" w:cstheme="minorHAnsi"/>
          <w:szCs w:val="28"/>
        </w:rPr>
        <w:t>copropagation</w:t>
      </w:r>
      <w:proofErr w:type="spellEnd"/>
      <w:r w:rsidR="001B2188" w:rsidRPr="00017F65">
        <w:rPr>
          <w:rFonts w:asciiTheme="minorHAnsi" w:hAnsiTheme="minorHAnsi" w:cstheme="minorHAnsi"/>
          <w:szCs w:val="28"/>
        </w:rPr>
        <w:t xml:space="preserve"> of </w:t>
      </w:r>
      <w:proofErr w:type="spellStart"/>
      <w:r w:rsidR="001B2188" w:rsidRPr="00017F65">
        <w:rPr>
          <w:rFonts w:asciiTheme="minorHAnsi" w:hAnsiTheme="minorHAnsi" w:cstheme="minorHAnsi"/>
          <w:szCs w:val="28"/>
        </w:rPr>
        <w:t>multipulses</w:t>
      </w:r>
      <w:proofErr w:type="spellEnd"/>
      <w:r w:rsidR="001B2188" w:rsidRPr="00017F65">
        <w:rPr>
          <w:rFonts w:asciiTheme="minorHAnsi" w:hAnsiTheme="minorHAnsi" w:cstheme="minorHAnsi"/>
          <w:szCs w:val="28"/>
        </w:rPr>
        <w:t>.</w:t>
      </w:r>
      <w:r w:rsidR="004F2F66" w:rsidRPr="00017F65">
        <w:rPr>
          <w:rFonts w:asciiTheme="minorHAnsi" w:hAnsiTheme="minorHAnsi" w:cstheme="minorHAnsi"/>
          <w:szCs w:val="28"/>
        </w:rPr>
        <w:t xml:space="preserve"> </w:t>
      </w:r>
    </w:p>
    <w:p w14:paraId="1B4D146D" w14:textId="77777777" w:rsidR="007411A6" w:rsidRPr="00017F65" w:rsidRDefault="007411A6" w:rsidP="001B2188">
      <w:pPr>
        <w:rPr>
          <w:rFonts w:asciiTheme="minorHAnsi" w:hAnsiTheme="minorHAnsi" w:cstheme="minorHAnsi"/>
          <w:szCs w:val="28"/>
        </w:rPr>
      </w:pPr>
    </w:p>
    <w:p w14:paraId="26A20649" w14:textId="73F097FE" w:rsidR="000512C5" w:rsidRPr="00017F65" w:rsidRDefault="000512C5" w:rsidP="001B2188">
      <w:pPr>
        <w:rPr>
          <w:szCs w:val="28"/>
        </w:rPr>
      </w:pPr>
      <w:r w:rsidRPr="00017F65">
        <w:rPr>
          <w:rFonts w:asciiTheme="minorHAnsi" w:hAnsiTheme="minorHAnsi" w:cstheme="minorHAnsi"/>
          <w:szCs w:val="28"/>
        </w:rPr>
        <w:t xml:space="preserve">The significance </w:t>
      </w:r>
      <w:r w:rsidR="00780B85" w:rsidRPr="00017F65">
        <w:rPr>
          <w:rFonts w:asciiTheme="minorHAnsi" w:hAnsiTheme="minorHAnsi" w:cstheme="minorHAnsi"/>
          <w:szCs w:val="28"/>
        </w:rPr>
        <w:t xml:space="preserve">of the protocol is </w:t>
      </w:r>
      <w:r w:rsidR="009B44E1" w:rsidRPr="00017F65">
        <w:rPr>
          <w:rFonts w:asciiTheme="minorHAnsi" w:hAnsiTheme="minorHAnsi" w:cstheme="minorHAnsi"/>
          <w:szCs w:val="28"/>
        </w:rPr>
        <w:t xml:space="preserve">the </w:t>
      </w:r>
      <w:r w:rsidRPr="00017F65">
        <w:rPr>
          <w:rFonts w:asciiTheme="minorHAnsi" w:hAnsiTheme="minorHAnsi" w:cstheme="minorHAnsi"/>
          <w:szCs w:val="28"/>
        </w:rPr>
        <w:t xml:space="preserve">enhancement </w:t>
      </w:r>
      <w:r w:rsidR="009B44E1" w:rsidRPr="00017F65">
        <w:rPr>
          <w:rFonts w:asciiTheme="minorHAnsi" w:hAnsiTheme="minorHAnsi" w:cstheme="minorHAnsi"/>
          <w:szCs w:val="28"/>
        </w:rPr>
        <w:t xml:space="preserve">of the SNR </w:t>
      </w:r>
      <w:r w:rsidRPr="00017F65">
        <w:rPr>
          <w:rFonts w:asciiTheme="minorHAnsi" w:hAnsiTheme="minorHAnsi" w:cstheme="minorHAnsi"/>
          <w:szCs w:val="28"/>
        </w:rPr>
        <w:t xml:space="preserve">in an </w:t>
      </w:r>
      <w:r w:rsidRPr="00017F65">
        <w:rPr>
          <w:szCs w:val="28"/>
        </w:rPr>
        <w:t>unprecedented</w:t>
      </w:r>
      <w:r w:rsidR="009B44E1" w:rsidRPr="00017F65">
        <w:rPr>
          <w:szCs w:val="28"/>
        </w:rPr>
        <w:t>,</w:t>
      </w:r>
      <w:r w:rsidR="00780B85" w:rsidRPr="00017F65">
        <w:rPr>
          <w:szCs w:val="28"/>
        </w:rPr>
        <w:t xml:space="preserve"> novel way. </w:t>
      </w:r>
      <w:r w:rsidR="001C1EF3" w:rsidRPr="00017F65">
        <w:rPr>
          <w:szCs w:val="28"/>
        </w:rPr>
        <w:t>The well-engineered spectrum sharpens the peak</w:t>
      </w:r>
      <w:r w:rsidR="006423D6" w:rsidRPr="00017F65">
        <w:rPr>
          <w:szCs w:val="28"/>
        </w:rPr>
        <w:t xml:space="preserve"> </w:t>
      </w:r>
      <w:r w:rsidR="001C1EF3" w:rsidRPr="00017F65">
        <w:rPr>
          <w:szCs w:val="28"/>
        </w:rPr>
        <w:t xml:space="preserve">and reduces the ambiguity against the system noise. </w:t>
      </w:r>
      <w:r w:rsidR="00E442E4" w:rsidRPr="00017F65">
        <w:rPr>
          <w:color w:val="auto"/>
          <w:szCs w:val="28"/>
        </w:rPr>
        <w:t xml:space="preserve">Though this paper only demonstrates </w:t>
      </w:r>
      <w:r w:rsidR="00C71028" w:rsidRPr="00017F65">
        <w:rPr>
          <w:color w:val="auto"/>
          <w:szCs w:val="28"/>
        </w:rPr>
        <w:t>an instance</w:t>
      </w:r>
      <w:r w:rsidR="00C71028" w:rsidRPr="00017F65" w:rsidDel="00C71028">
        <w:rPr>
          <w:color w:val="auto"/>
          <w:szCs w:val="28"/>
        </w:rPr>
        <w:t xml:space="preserve"> </w:t>
      </w:r>
      <w:r w:rsidR="00E442E4" w:rsidRPr="00017F65">
        <w:rPr>
          <w:color w:val="auto"/>
          <w:szCs w:val="28"/>
        </w:rPr>
        <w:t>whe</w:t>
      </w:r>
      <w:r w:rsidR="00C71028" w:rsidRPr="00017F65">
        <w:rPr>
          <w:color w:val="auto"/>
          <w:szCs w:val="28"/>
        </w:rPr>
        <w:t>re</w:t>
      </w:r>
      <w:r w:rsidR="00E442E4" w:rsidRPr="00017F65">
        <w:rPr>
          <w:color w:val="auto"/>
          <w:szCs w:val="28"/>
        </w:rPr>
        <w:t xml:space="preserve"> 100 ns pulses (10 m spatial resolution) are applied, this method is still valid when the pulse width is shortened and the FWHM of the generated conventional BGS is broadened due to the finite phonon lifetime. The only difference is that the optimal</w:t>
      </w:r>
      <w:r w:rsidR="00A3006B" w:rsidRPr="00017F65">
        <w:rPr>
          <w:color w:val="auto"/>
          <w:szCs w:val="28"/>
        </w:rPr>
        <w:t xml:space="preserve"> </w:t>
      </w:r>
      <w:r w:rsidR="00A3006B" w:rsidRPr="00017F65">
        <w:rPr>
          <w:i/>
          <w:iCs/>
          <w:color w:val="auto"/>
          <w:szCs w:val="28"/>
        </w:rPr>
        <w:t>m</w:t>
      </w:r>
      <w:r w:rsidR="00E442E4" w:rsidRPr="00017F65">
        <w:rPr>
          <w:color w:val="auto"/>
          <w:szCs w:val="28"/>
        </w:rPr>
        <w:t xml:space="preserve"> and </w:t>
      </w:r>
      <w:r w:rsidR="00A3006B" w:rsidRPr="00017F65">
        <w:rPr>
          <w:i/>
          <w:iCs/>
          <w:color w:val="auto"/>
          <w:szCs w:val="28"/>
        </w:rPr>
        <w:t>d</w:t>
      </w:r>
      <w:r w:rsidR="00E442E4" w:rsidRPr="00017F65">
        <w:rPr>
          <w:color w:val="auto"/>
          <w:szCs w:val="28"/>
        </w:rPr>
        <w:t xml:space="preserve"> values may vary.</w:t>
      </w:r>
      <w:r w:rsidR="00997292" w:rsidRPr="00017F65">
        <w:rPr>
          <w:szCs w:val="28"/>
          <w:lang w:eastAsia="zh-CN"/>
        </w:rPr>
        <w:t xml:space="preserve"> </w:t>
      </w:r>
      <w:r w:rsidR="00FC6DF9" w:rsidRPr="00017F65">
        <w:rPr>
          <w:szCs w:val="28"/>
        </w:rPr>
        <w:t xml:space="preserve">Theoretically, a BGS in a delta-function profile will remove all the ambiguity. However, </w:t>
      </w:r>
      <w:r w:rsidR="007C15FE" w:rsidRPr="00017F65">
        <w:rPr>
          <w:szCs w:val="28"/>
        </w:rPr>
        <w:t>it is hard to achieve this limit due to</w:t>
      </w:r>
      <w:r w:rsidR="00FC6DF9" w:rsidRPr="00017F65">
        <w:rPr>
          <w:szCs w:val="28"/>
        </w:rPr>
        <w:t xml:space="preserve"> the finite lifetime of the acoustic wave. </w:t>
      </w:r>
      <w:r w:rsidR="00CE16B4" w:rsidRPr="00017F65">
        <w:rPr>
          <w:szCs w:val="28"/>
        </w:rPr>
        <w:t>This work</w:t>
      </w:r>
      <w:r w:rsidR="006423D6" w:rsidRPr="00017F65">
        <w:rPr>
          <w:szCs w:val="28"/>
        </w:rPr>
        <w:t xml:space="preserve"> </w:t>
      </w:r>
      <w:r w:rsidR="00572671" w:rsidRPr="00017F65">
        <w:rPr>
          <w:szCs w:val="28"/>
        </w:rPr>
        <w:t xml:space="preserve">will </w:t>
      </w:r>
      <w:r w:rsidR="006423D6" w:rsidRPr="00017F65">
        <w:rPr>
          <w:szCs w:val="28"/>
        </w:rPr>
        <w:t xml:space="preserve">inspire new </w:t>
      </w:r>
      <w:r w:rsidR="00572671" w:rsidRPr="00017F65">
        <w:rPr>
          <w:szCs w:val="28"/>
        </w:rPr>
        <w:t xml:space="preserve">investigations on further optimization of the gain spectrum with a higher contrast. </w:t>
      </w:r>
      <w:r w:rsidR="00C71028" w:rsidRPr="00017F65">
        <w:rPr>
          <w:szCs w:val="28"/>
        </w:rPr>
        <w:t xml:space="preserve">Sensors using </w:t>
      </w:r>
      <w:r w:rsidR="00875D48" w:rsidRPr="00017F65">
        <w:rPr>
          <w:szCs w:val="28"/>
        </w:rPr>
        <w:t xml:space="preserve">the proposed technique </w:t>
      </w:r>
      <w:r w:rsidR="00C71028" w:rsidRPr="00017F65">
        <w:rPr>
          <w:szCs w:val="28"/>
        </w:rPr>
        <w:t xml:space="preserve">will </w:t>
      </w:r>
      <w:r w:rsidR="00332958" w:rsidRPr="00017F65">
        <w:rPr>
          <w:szCs w:val="28"/>
        </w:rPr>
        <w:t xml:space="preserve">be very </w:t>
      </w:r>
      <w:r w:rsidR="00C71028" w:rsidRPr="00017F65">
        <w:rPr>
          <w:szCs w:val="28"/>
        </w:rPr>
        <w:t>valuable</w:t>
      </w:r>
      <w:r w:rsidR="00C71028" w:rsidRPr="00017F65" w:rsidDel="00C71028">
        <w:rPr>
          <w:szCs w:val="28"/>
        </w:rPr>
        <w:t xml:space="preserve"> </w:t>
      </w:r>
      <w:r w:rsidR="00875D48" w:rsidRPr="00017F65">
        <w:rPr>
          <w:szCs w:val="28"/>
        </w:rPr>
        <w:t xml:space="preserve">to sensing tasks </w:t>
      </w:r>
      <w:r w:rsidR="00E51CD7" w:rsidRPr="00017F65">
        <w:rPr>
          <w:szCs w:val="28"/>
        </w:rPr>
        <w:t>r</w:t>
      </w:r>
      <w:r w:rsidR="00875D48" w:rsidRPr="00017F65">
        <w:rPr>
          <w:szCs w:val="28"/>
        </w:rPr>
        <w:t>equir</w:t>
      </w:r>
      <w:r w:rsidR="00C71028" w:rsidRPr="00017F65">
        <w:rPr>
          <w:szCs w:val="28"/>
        </w:rPr>
        <w:t>ing</w:t>
      </w:r>
      <w:r w:rsidR="00875D48" w:rsidRPr="00017F65">
        <w:rPr>
          <w:szCs w:val="28"/>
        </w:rPr>
        <w:t xml:space="preserve"> </w:t>
      </w:r>
      <w:r w:rsidR="00E51CD7" w:rsidRPr="00017F65">
        <w:rPr>
          <w:szCs w:val="28"/>
        </w:rPr>
        <w:t xml:space="preserve">long </w:t>
      </w:r>
      <w:r w:rsidR="0033367F" w:rsidRPr="00017F65">
        <w:rPr>
          <w:szCs w:val="28"/>
        </w:rPr>
        <w:t>sensing range</w:t>
      </w:r>
      <w:r w:rsidR="00C41E5A" w:rsidRPr="00017F65">
        <w:rPr>
          <w:szCs w:val="28"/>
        </w:rPr>
        <w:t>s</w:t>
      </w:r>
      <w:r w:rsidR="0033367F" w:rsidRPr="00017F65">
        <w:rPr>
          <w:szCs w:val="28"/>
        </w:rPr>
        <w:t xml:space="preserve"> or </w:t>
      </w:r>
      <w:r w:rsidR="00E51CD7" w:rsidRPr="00017F65">
        <w:rPr>
          <w:szCs w:val="28"/>
        </w:rPr>
        <w:t>high measurement accuracy</w:t>
      </w:r>
      <w:r w:rsidR="00875D48" w:rsidRPr="00017F65">
        <w:rPr>
          <w:szCs w:val="28"/>
        </w:rPr>
        <w:t>.</w:t>
      </w:r>
    </w:p>
    <w:p w14:paraId="6E5D2507" w14:textId="77777777" w:rsidR="00AF11D5" w:rsidRPr="00017F65" w:rsidRDefault="00AF11D5" w:rsidP="001B1519">
      <w:pPr>
        <w:rPr>
          <w:rFonts w:asciiTheme="minorHAnsi" w:hAnsiTheme="minorHAnsi" w:cstheme="minorHAnsi"/>
          <w:b/>
          <w:bCs/>
          <w:lang w:eastAsia="zh-CN"/>
        </w:rPr>
      </w:pPr>
    </w:p>
    <w:p w14:paraId="5D52ED8B" w14:textId="02B5B909" w:rsidR="00AA03DF" w:rsidRPr="00017F65" w:rsidRDefault="00AA03DF" w:rsidP="001B1519">
      <w:pPr>
        <w:pStyle w:val="NormalWeb"/>
        <w:spacing w:before="0" w:beforeAutospacing="0" w:after="0" w:afterAutospacing="0"/>
        <w:rPr>
          <w:rFonts w:asciiTheme="minorHAnsi" w:hAnsiTheme="minorHAnsi" w:cstheme="minorHAnsi"/>
          <w:color w:val="808080"/>
          <w:lang w:eastAsia="zh-CN"/>
        </w:rPr>
      </w:pPr>
      <w:r w:rsidRPr="00017F65">
        <w:rPr>
          <w:rFonts w:asciiTheme="minorHAnsi" w:hAnsiTheme="minorHAnsi" w:cstheme="minorHAnsi"/>
          <w:b/>
        </w:rPr>
        <w:t>DISCLOSURES</w:t>
      </w:r>
      <w:r w:rsidRPr="00017F65">
        <w:rPr>
          <w:rFonts w:asciiTheme="minorHAnsi" w:hAnsiTheme="minorHAnsi" w:cstheme="minorHAnsi"/>
          <w:b/>
          <w:bCs/>
        </w:rPr>
        <w:t xml:space="preserve">: </w:t>
      </w:r>
    </w:p>
    <w:p w14:paraId="646A69DE" w14:textId="40637BAA" w:rsidR="00334FF0" w:rsidRPr="00017F65" w:rsidRDefault="00334FF0" w:rsidP="00334FF0">
      <w:pPr>
        <w:pStyle w:val="NormalWeb"/>
        <w:spacing w:before="0" w:beforeAutospacing="0" w:after="0" w:afterAutospacing="0"/>
        <w:rPr>
          <w:rFonts w:asciiTheme="minorHAnsi" w:hAnsiTheme="minorHAnsi" w:cstheme="minorHAnsi"/>
          <w:color w:val="auto"/>
        </w:rPr>
      </w:pPr>
      <w:r w:rsidRPr="00017F65">
        <w:rPr>
          <w:shd w:val="clear" w:color="auto" w:fill="FFFFFF"/>
        </w:rPr>
        <w:t xml:space="preserve">The authors declare that they have no competing financial interests. </w:t>
      </w:r>
      <w:r w:rsidRPr="00017F65">
        <w:rPr>
          <w:rFonts w:asciiTheme="minorHAnsi" w:hAnsiTheme="minorHAnsi" w:cstheme="minorHAnsi"/>
          <w:color w:val="auto"/>
        </w:rPr>
        <w:t xml:space="preserve">Thomas Schneider is an employee of </w:t>
      </w:r>
      <w:proofErr w:type="spellStart"/>
      <w:r w:rsidRPr="00017F65">
        <w:rPr>
          <w:rFonts w:asciiTheme="minorHAnsi" w:hAnsiTheme="minorHAnsi" w:cstheme="minorHAnsi"/>
          <w:color w:val="auto"/>
        </w:rPr>
        <w:t>Technische</w:t>
      </w:r>
      <w:proofErr w:type="spellEnd"/>
      <w:r w:rsidRPr="00017F65">
        <w:rPr>
          <w:rFonts w:asciiTheme="minorHAnsi" w:hAnsiTheme="minorHAnsi" w:cstheme="minorHAnsi"/>
          <w:color w:val="auto"/>
        </w:rPr>
        <w:t xml:space="preserve"> Universität Braunschweig. Cheng Feng receive</w:t>
      </w:r>
      <w:r w:rsidR="00581F4D" w:rsidRPr="00017F65">
        <w:rPr>
          <w:rFonts w:asciiTheme="minorHAnsi" w:hAnsiTheme="minorHAnsi" w:cstheme="minorHAnsi"/>
          <w:color w:val="auto"/>
        </w:rPr>
        <w:t>s</w:t>
      </w:r>
      <w:r w:rsidRPr="00017F65">
        <w:rPr>
          <w:rFonts w:asciiTheme="minorHAnsi" w:hAnsiTheme="minorHAnsi" w:cstheme="minorHAnsi"/>
          <w:color w:val="auto"/>
        </w:rPr>
        <w:t xml:space="preserve"> funding from German Research Foundation and </w:t>
      </w:r>
      <w:proofErr w:type="spellStart"/>
      <w:r w:rsidRPr="00017F65">
        <w:rPr>
          <w:rFonts w:asciiTheme="minorHAnsi" w:hAnsiTheme="minorHAnsi" w:cstheme="minorHAnsi"/>
          <w:color w:val="auto"/>
        </w:rPr>
        <w:t>Niedersächsisches</w:t>
      </w:r>
      <w:proofErr w:type="spellEnd"/>
      <w:r w:rsidRPr="00017F65">
        <w:rPr>
          <w:rFonts w:asciiTheme="minorHAnsi" w:hAnsiTheme="minorHAnsi" w:cstheme="minorHAnsi"/>
          <w:color w:val="auto"/>
        </w:rPr>
        <w:t xml:space="preserve"> </w:t>
      </w:r>
      <w:proofErr w:type="spellStart"/>
      <w:r w:rsidRPr="00017F65">
        <w:rPr>
          <w:rFonts w:asciiTheme="minorHAnsi" w:hAnsiTheme="minorHAnsi" w:cstheme="minorHAnsi"/>
          <w:color w:val="auto"/>
        </w:rPr>
        <w:t>Vorab</w:t>
      </w:r>
      <w:proofErr w:type="spellEnd"/>
      <w:r w:rsidRPr="00017F65">
        <w:rPr>
          <w:rFonts w:asciiTheme="minorHAnsi" w:hAnsiTheme="minorHAnsi" w:cstheme="minorHAnsi"/>
          <w:color w:val="auto"/>
        </w:rPr>
        <w:t>.</w:t>
      </w:r>
    </w:p>
    <w:p w14:paraId="60160573" w14:textId="77777777" w:rsidR="006450C9" w:rsidRPr="00017F65" w:rsidRDefault="006450C9" w:rsidP="00211553">
      <w:pPr>
        <w:rPr>
          <w:rFonts w:asciiTheme="minorHAnsi" w:hAnsiTheme="minorHAnsi" w:cstheme="minorHAnsi"/>
          <w:color w:val="808080" w:themeColor="background1" w:themeShade="80"/>
        </w:rPr>
      </w:pPr>
    </w:p>
    <w:p w14:paraId="511C8F47" w14:textId="0160A6E9" w:rsidR="009726EE" w:rsidRPr="00017F65" w:rsidRDefault="009726EE" w:rsidP="001B1519">
      <w:pPr>
        <w:rPr>
          <w:rFonts w:asciiTheme="minorHAnsi" w:hAnsiTheme="minorHAnsi" w:cstheme="minorHAnsi"/>
        </w:rPr>
      </w:pPr>
      <w:bookmarkStart w:id="3" w:name="Acknowledgments"/>
      <w:r w:rsidRPr="00017F65">
        <w:rPr>
          <w:rFonts w:asciiTheme="minorHAnsi" w:hAnsiTheme="minorHAnsi" w:cstheme="minorHAnsi"/>
          <w:b/>
          <w:bCs/>
        </w:rPr>
        <w:t>ACKNOWLEDGMENTS</w:t>
      </w:r>
      <w:bookmarkEnd w:id="3"/>
      <w:r w:rsidRPr="00017F65">
        <w:rPr>
          <w:rFonts w:asciiTheme="minorHAnsi" w:hAnsiTheme="minorHAnsi" w:cstheme="minorHAnsi"/>
          <w:b/>
          <w:bCs/>
        </w:rPr>
        <w:t>:</w:t>
      </w:r>
      <w:r w:rsidRPr="00017F65">
        <w:rPr>
          <w:rFonts w:asciiTheme="minorHAnsi" w:hAnsiTheme="minorHAnsi" w:cstheme="minorHAnsi"/>
        </w:rPr>
        <w:t xml:space="preserve"> </w:t>
      </w:r>
    </w:p>
    <w:p w14:paraId="7E511B66" w14:textId="6139332A" w:rsidR="00211553" w:rsidRPr="00017F65" w:rsidRDefault="00211553" w:rsidP="00211553">
      <w:pPr>
        <w:rPr>
          <w:rFonts w:asciiTheme="minorHAnsi" w:hAnsiTheme="minorHAnsi" w:cstheme="minorHAnsi"/>
          <w:color w:val="auto"/>
        </w:rPr>
      </w:pPr>
      <w:r w:rsidRPr="00017F65">
        <w:rPr>
          <w:rFonts w:asciiTheme="minorHAnsi" w:hAnsiTheme="minorHAnsi" w:cstheme="minorHAnsi"/>
          <w:color w:val="auto"/>
        </w:rPr>
        <w:t>Cheng Feng wishes to acknowledge the financial support from German Research Foundation (SCHN 716/13-1</w:t>
      </w:r>
      <w:r w:rsidR="00750FBA" w:rsidRPr="00017F65">
        <w:rPr>
          <w:rFonts w:asciiTheme="minorHAnsi" w:hAnsiTheme="minorHAnsi" w:cstheme="minorHAnsi"/>
          <w:color w:val="auto"/>
          <w:lang w:eastAsia="zh-CN"/>
        </w:rPr>
        <w:t xml:space="preserve">, </w:t>
      </w:r>
      <w:r w:rsidR="00750FBA" w:rsidRPr="00017F65">
        <w:rPr>
          <w:rFonts w:asciiTheme="minorHAnsi" w:hAnsiTheme="minorHAnsi" w:cstheme="minorHAnsi"/>
          <w:color w:val="auto"/>
        </w:rPr>
        <w:t>716/15-2, 716/18-1</w:t>
      </w:r>
      <w:r w:rsidRPr="00017F65">
        <w:rPr>
          <w:rFonts w:asciiTheme="minorHAnsi" w:hAnsiTheme="minorHAnsi" w:cstheme="minorHAnsi"/>
          <w:color w:val="auto"/>
        </w:rPr>
        <w:t xml:space="preserve">) and </w:t>
      </w:r>
      <w:proofErr w:type="spellStart"/>
      <w:r w:rsidRPr="00017F65">
        <w:rPr>
          <w:rFonts w:asciiTheme="minorHAnsi" w:hAnsiTheme="minorHAnsi" w:cstheme="minorHAnsi"/>
          <w:color w:val="auto"/>
        </w:rPr>
        <w:t>Niedersächsisches</w:t>
      </w:r>
      <w:proofErr w:type="spellEnd"/>
      <w:r w:rsidRPr="00017F65">
        <w:rPr>
          <w:rFonts w:asciiTheme="minorHAnsi" w:hAnsiTheme="minorHAnsi" w:cstheme="minorHAnsi"/>
          <w:color w:val="auto"/>
        </w:rPr>
        <w:t xml:space="preserve"> </w:t>
      </w:r>
      <w:proofErr w:type="spellStart"/>
      <w:r w:rsidRPr="00017F65">
        <w:rPr>
          <w:rFonts w:asciiTheme="minorHAnsi" w:hAnsiTheme="minorHAnsi" w:cstheme="minorHAnsi"/>
          <w:color w:val="auto"/>
        </w:rPr>
        <w:t>Vorab</w:t>
      </w:r>
      <w:proofErr w:type="spellEnd"/>
      <w:r w:rsidRPr="00017F65">
        <w:rPr>
          <w:rFonts w:asciiTheme="minorHAnsi" w:hAnsiTheme="minorHAnsi" w:cstheme="minorHAnsi"/>
          <w:color w:val="auto"/>
        </w:rPr>
        <w:t xml:space="preserve"> (NL</w:t>
      </w:r>
      <w:r w:rsidR="004628D4" w:rsidRPr="00017F65">
        <w:rPr>
          <w:rFonts w:asciiTheme="minorHAnsi" w:hAnsiTheme="minorHAnsi" w:cstheme="minorHAnsi"/>
          <w:color w:val="auto"/>
        </w:rPr>
        <w:t>-</w:t>
      </w:r>
      <w:r w:rsidRPr="00017F65">
        <w:rPr>
          <w:rFonts w:asciiTheme="minorHAnsi" w:hAnsiTheme="minorHAnsi" w:cstheme="minorHAnsi"/>
          <w:color w:val="auto"/>
        </w:rPr>
        <w:t xml:space="preserve">4 </w:t>
      </w:r>
      <w:proofErr w:type="gramStart"/>
      <w:r w:rsidRPr="00017F65">
        <w:rPr>
          <w:rFonts w:asciiTheme="minorHAnsi" w:hAnsiTheme="minorHAnsi" w:cstheme="minorHAnsi"/>
          <w:color w:val="auto"/>
        </w:rPr>
        <w:t>Project ”QUANOMET</w:t>
      </w:r>
      <w:proofErr w:type="gramEnd"/>
      <w:r w:rsidRPr="00017F65">
        <w:rPr>
          <w:rFonts w:asciiTheme="minorHAnsi" w:hAnsiTheme="minorHAnsi" w:cstheme="minorHAnsi"/>
          <w:color w:val="auto"/>
        </w:rPr>
        <w:t>”).</w:t>
      </w:r>
    </w:p>
    <w:p w14:paraId="0E23CC2C" w14:textId="77777777" w:rsidR="00211553" w:rsidRPr="00017F65" w:rsidRDefault="00211553" w:rsidP="001B1519">
      <w:pPr>
        <w:rPr>
          <w:rFonts w:asciiTheme="minorHAnsi" w:hAnsiTheme="minorHAnsi" w:cstheme="minorHAnsi"/>
          <w:color w:val="808080" w:themeColor="background1" w:themeShade="80"/>
        </w:rPr>
      </w:pPr>
    </w:p>
    <w:p w14:paraId="002EA2B8" w14:textId="5AAE9FA6" w:rsidR="00211553" w:rsidRPr="00017F65" w:rsidRDefault="00211553" w:rsidP="00211553">
      <w:pPr>
        <w:pStyle w:val="NormalWeb"/>
        <w:spacing w:before="0" w:beforeAutospacing="0" w:after="0" w:afterAutospacing="0"/>
        <w:rPr>
          <w:rFonts w:asciiTheme="minorHAnsi" w:hAnsiTheme="minorHAnsi" w:cstheme="minorHAnsi"/>
          <w:color w:val="808080" w:themeColor="background1" w:themeShade="80"/>
        </w:rPr>
      </w:pPr>
      <w:r w:rsidRPr="00017F65">
        <w:rPr>
          <w:rFonts w:asciiTheme="minorHAnsi" w:hAnsiTheme="minorHAnsi" w:cstheme="minorHAnsi"/>
          <w:b/>
          <w:bCs/>
        </w:rPr>
        <w:t>REFERENCES:</w:t>
      </w:r>
    </w:p>
    <w:p w14:paraId="765E56C6" w14:textId="7003E45B" w:rsidR="00074D24" w:rsidRPr="00017F65" w:rsidRDefault="00FB4DBF" w:rsidP="00074D24">
      <w:pPr>
        <w:ind w:left="640" w:hanging="640"/>
        <w:rPr>
          <w:noProof/>
        </w:rPr>
      </w:pPr>
      <w:r w:rsidRPr="00017F65">
        <w:rPr>
          <w:rFonts w:asciiTheme="minorHAnsi" w:hAnsiTheme="minorHAnsi" w:cstheme="minorHAnsi"/>
          <w:color w:val="auto"/>
        </w:rPr>
        <w:fldChar w:fldCharType="begin" w:fldLock="1"/>
      </w:r>
      <w:r w:rsidRPr="00017F65">
        <w:rPr>
          <w:rFonts w:asciiTheme="minorHAnsi" w:hAnsiTheme="minorHAnsi" w:cstheme="minorHAnsi"/>
          <w:color w:val="auto"/>
        </w:rPr>
        <w:instrText xml:space="preserve">ADDIN Mendeley Bibliography CSL_BIBLIOGRAPHY </w:instrText>
      </w:r>
      <w:r w:rsidRPr="00017F65">
        <w:rPr>
          <w:rFonts w:asciiTheme="minorHAnsi" w:hAnsiTheme="minorHAnsi" w:cstheme="minorHAnsi"/>
          <w:color w:val="auto"/>
        </w:rPr>
        <w:fldChar w:fldCharType="separate"/>
      </w:r>
      <w:r w:rsidR="00074D24" w:rsidRPr="00017F65">
        <w:rPr>
          <w:noProof/>
        </w:rPr>
        <w:t>1.</w:t>
      </w:r>
      <w:r w:rsidR="00074D24" w:rsidRPr="00017F65">
        <w:rPr>
          <w:noProof/>
        </w:rPr>
        <w:tab/>
        <w:t>Motil, A., Bergman, A.</w:t>
      </w:r>
      <w:r w:rsidR="00F52872" w:rsidRPr="00017F65">
        <w:rPr>
          <w:noProof/>
        </w:rPr>
        <w:t xml:space="preserve">, </w:t>
      </w:r>
      <w:r w:rsidR="00074D24" w:rsidRPr="00017F65">
        <w:rPr>
          <w:noProof/>
        </w:rPr>
        <w:t xml:space="preserve">Tur, M. [INVITED] State of the art of Brillouin fiber-optic distributed sensing. </w:t>
      </w:r>
      <w:r w:rsidR="00074D24" w:rsidRPr="00017F65">
        <w:rPr>
          <w:i/>
          <w:iCs/>
          <w:noProof/>
        </w:rPr>
        <w:t>Optics &amp; Laser Technology</w:t>
      </w:r>
      <w:r w:rsidR="00F52872" w:rsidRPr="00017F65">
        <w:rPr>
          <w:noProof/>
        </w:rPr>
        <w:t>.</w:t>
      </w:r>
      <w:r w:rsidR="00074D24" w:rsidRPr="00017F65">
        <w:rPr>
          <w:noProof/>
        </w:rPr>
        <w:t xml:space="preserve"> </w:t>
      </w:r>
      <w:r w:rsidR="00074D24" w:rsidRPr="00017F65">
        <w:rPr>
          <w:b/>
          <w:bCs/>
          <w:noProof/>
        </w:rPr>
        <w:t>78</w:t>
      </w:r>
      <w:r w:rsidR="00074D24" w:rsidRPr="00017F65">
        <w:rPr>
          <w:noProof/>
        </w:rPr>
        <w:t>, 81–103 (2016).</w:t>
      </w:r>
    </w:p>
    <w:p w14:paraId="1C33ED48" w14:textId="2A774198" w:rsidR="00074D24" w:rsidRPr="00017F65" w:rsidRDefault="00074D24" w:rsidP="00074D24">
      <w:pPr>
        <w:ind w:left="640" w:hanging="640"/>
        <w:rPr>
          <w:noProof/>
        </w:rPr>
      </w:pPr>
      <w:r w:rsidRPr="00017F65">
        <w:rPr>
          <w:noProof/>
        </w:rPr>
        <w:t>2.</w:t>
      </w:r>
      <w:r w:rsidRPr="00017F65">
        <w:rPr>
          <w:noProof/>
        </w:rPr>
        <w:tab/>
        <w:t>Kurashima, T.</w:t>
      </w:r>
      <w:r w:rsidR="00F52872" w:rsidRPr="00017F65">
        <w:rPr>
          <w:noProof/>
        </w:rPr>
        <w:t xml:space="preserve">, </w:t>
      </w:r>
      <w:r w:rsidRPr="00017F65">
        <w:rPr>
          <w:noProof/>
        </w:rPr>
        <w:t xml:space="preserve">Tateda, M. Thermal effects on the Brillouin frequency shift in jacketed optical silica fibers. </w:t>
      </w:r>
      <w:r w:rsidRPr="00017F65">
        <w:rPr>
          <w:i/>
          <w:iCs/>
          <w:noProof/>
        </w:rPr>
        <w:t>Applied Optics</w:t>
      </w:r>
      <w:r w:rsidR="00F52872" w:rsidRPr="00017F65">
        <w:rPr>
          <w:noProof/>
        </w:rPr>
        <w:t>.</w:t>
      </w:r>
      <w:r w:rsidRPr="00017F65">
        <w:rPr>
          <w:noProof/>
        </w:rPr>
        <w:t xml:space="preserve"> </w:t>
      </w:r>
      <w:r w:rsidRPr="00017F65">
        <w:rPr>
          <w:b/>
          <w:bCs/>
          <w:noProof/>
        </w:rPr>
        <w:t>29</w:t>
      </w:r>
      <w:r w:rsidR="00F52872" w:rsidRPr="00017F65">
        <w:rPr>
          <w:noProof/>
        </w:rPr>
        <w:t xml:space="preserve"> (</w:t>
      </w:r>
      <w:r w:rsidRPr="00017F65">
        <w:rPr>
          <w:noProof/>
        </w:rPr>
        <w:t>15</w:t>
      </w:r>
      <w:r w:rsidR="00F278A4" w:rsidRPr="00017F65">
        <w:rPr>
          <w:noProof/>
        </w:rPr>
        <w:t>)</w:t>
      </w:r>
      <w:r w:rsidR="00F52872" w:rsidRPr="00017F65">
        <w:rPr>
          <w:noProof/>
        </w:rPr>
        <w:t xml:space="preserve">, </w:t>
      </w:r>
      <w:r w:rsidRPr="00017F65">
        <w:rPr>
          <w:noProof/>
        </w:rPr>
        <w:t>2219–2222 (1990).</w:t>
      </w:r>
    </w:p>
    <w:p w14:paraId="0F22A6AC" w14:textId="74823B9F" w:rsidR="00074D24" w:rsidRPr="00017F65" w:rsidRDefault="00074D24" w:rsidP="00074D24">
      <w:pPr>
        <w:ind w:left="640" w:hanging="640"/>
        <w:rPr>
          <w:noProof/>
        </w:rPr>
      </w:pPr>
      <w:r w:rsidRPr="00017F65">
        <w:rPr>
          <w:noProof/>
        </w:rPr>
        <w:t>3.</w:t>
      </w:r>
      <w:r w:rsidRPr="00017F65">
        <w:rPr>
          <w:noProof/>
        </w:rPr>
        <w:tab/>
        <w:t>Horiguchi, T., Kurashima, T.</w:t>
      </w:r>
      <w:r w:rsidR="00F52872" w:rsidRPr="00017F65">
        <w:rPr>
          <w:noProof/>
        </w:rPr>
        <w:t xml:space="preserve">, </w:t>
      </w:r>
      <w:r w:rsidRPr="00017F65">
        <w:rPr>
          <w:noProof/>
        </w:rPr>
        <w:t xml:space="preserve">Tateda, M. Tensile strain dependence of Brillouin frequency shift in silica optical fibers. </w:t>
      </w:r>
      <w:r w:rsidRPr="00017F65">
        <w:rPr>
          <w:i/>
          <w:iCs/>
          <w:noProof/>
        </w:rPr>
        <w:t>IEEE Photonics Technology Letters</w:t>
      </w:r>
      <w:r w:rsidR="00F52872" w:rsidRPr="00017F65">
        <w:rPr>
          <w:noProof/>
        </w:rPr>
        <w:t>.</w:t>
      </w:r>
      <w:r w:rsidRPr="00017F65">
        <w:rPr>
          <w:noProof/>
        </w:rPr>
        <w:t xml:space="preserve"> </w:t>
      </w:r>
      <w:r w:rsidRPr="00017F65">
        <w:rPr>
          <w:b/>
          <w:bCs/>
          <w:noProof/>
        </w:rPr>
        <w:t>1</w:t>
      </w:r>
      <w:r w:rsidR="00F52872" w:rsidRPr="00017F65">
        <w:rPr>
          <w:noProof/>
        </w:rPr>
        <w:t xml:space="preserve"> (</w:t>
      </w:r>
      <w:r w:rsidRPr="00017F65">
        <w:rPr>
          <w:noProof/>
        </w:rPr>
        <w:t>5</w:t>
      </w:r>
      <w:r w:rsidR="00F52872" w:rsidRPr="00017F65">
        <w:rPr>
          <w:noProof/>
        </w:rPr>
        <w:t xml:space="preserve">), </w:t>
      </w:r>
      <w:r w:rsidRPr="00017F65">
        <w:rPr>
          <w:noProof/>
        </w:rPr>
        <w:t>107–108 (1989).</w:t>
      </w:r>
    </w:p>
    <w:p w14:paraId="3F60BAD9" w14:textId="2E8B9336" w:rsidR="00074D24" w:rsidRPr="00017F65" w:rsidRDefault="00074D24" w:rsidP="00074D24">
      <w:pPr>
        <w:ind w:left="640" w:hanging="640"/>
        <w:rPr>
          <w:noProof/>
        </w:rPr>
      </w:pPr>
      <w:r w:rsidRPr="00017F65">
        <w:rPr>
          <w:noProof/>
        </w:rPr>
        <w:t>4.</w:t>
      </w:r>
      <w:r w:rsidRPr="00017F65">
        <w:rPr>
          <w:noProof/>
        </w:rPr>
        <w:tab/>
        <w:t>Preussler, S., Wiatrek, A., Jamshidi, K.</w:t>
      </w:r>
      <w:r w:rsidR="00F52872" w:rsidRPr="00017F65">
        <w:rPr>
          <w:noProof/>
        </w:rPr>
        <w:t xml:space="preserve">, </w:t>
      </w:r>
      <w:r w:rsidRPr="00017F65">
        <w:rPr>
          <w:noProof/>
        </w:rPr>
        <w:t xml:space="preserve">Schneider, T. Brillouin scattering gain bandwidth reduction down to 3.4MHz. </w:t>
      </w:r>
      <w:r w:rsidRPr="00017F65">
        <w:rPr>
          <w:i/>
          <w:iCs/>
          <w:noProof/>
        </w:rPr>
        <w:t>Optics Express</w:t>
      </w:r>
      <w:r w:rsidR="00F52872" w:rsidRPr="00017F65">
        <w:rPr>
          <w:noProof/>
        </w:rPr>
        <w:t>.</w:t>
      </w:r>
      <w:r w:rsidRPr="00017F65">
        <w:rPr>
          <w:noProof/>
        </w:rPr>
        <w:t xml:space="preserve"> </w:t>
      </w:r>
      <w:r w:rsidRPr="00017F65">
        <w:rPr>
          <w:b/>
          <w:bCs/>
          <w:noProof/>
        </w:rPr>
        <w:t>19</w:t>
      </w:r>
      <w:r w:rsidR="00F52872" w:rsidRPr="00017F65">
        <w:rPr>
          <w:noProof/>
        </w:rPr>
        <w:t xml:space="preserve"> (</w:t>
      </w:r>
      <w:r w:rsidRPr="00017F65">
        <w:rPr>
          <w:noProof/>
        </w:rPr>
        <w:t>9</w:t>
      </w:r>
      <w:r w:rsidR="00F52872" w:rsidRPr="00017F65">
        <w:rPr>
          <w:noProof/>
        </w:rPr>
        <w:t xml:space="preserve">), </w:t>
      </w:r>
      <w:r w:rsidRPr="00017F65">
        <w:rPr>
          <w:noProof/>
        </w:rPr>
        <w:t>8565–8570 (2011).</w:t>
      </w:r>
    </w:p>
    <w:p w14:paraId="7CECF0AB" w14:textId="19B79C36" w:rsidR="00074D24" w:rsidRPr="00017F65" w:rsidRDefault="00074D24" w:rsidP="00074D24">
      <w:pPr>
        <w:ind w:left="640" w:hanging="640"/>
        <w:rPr>
          <w:noProof/>
        </w:rPr>
      </w:pPr>
      <w:r w:rsidRPr="00017F65">
        <w:rPr>
          <w:noProof/>
        </w:rPr>
        <w:t>5.</w:t>
      </w:r>
      <w:r w:rsidRPr="00017F65">
        <w:rPr>
          <w:noProof/>
        </w:rPr>
        <w:tab/>
        <w:t>Wiatrek, A., Preußler, S., Jamshidi, K.</w:t>
      </w:r>
      <w:r w:rsidR="00F52872" w:rsidRPr="00017F65">
        <w:rPr>
          <w:noProof/>
        </w:rPr>
        <w:t xml:space="preserve">, </w:t>
      </w:r>
      <w:r w:rsidRPr="00017F65">
        <w:rPr>
          <w:noProof/>
        </w:rPr>
        <w:t xml:space="preserve">Schneider, T. Frequency domain aperture for the </w:t>
      </w:r>
      <w:r w:rsidRPr="00017F65">
        <w:rPr>
          <w:noProof/>
        </w:rPr>
        <w:lastRenderedPageBreak/>
        <w:t xml:space="preserve">gain bandwidth reduction of stimulated Brillouin scattering. </w:t>
      </w:r>
      <w:r w:rsidRPr="00017F65">
        <w:rPr>
          <w:i/>
          <w:iCs/>
          <w:noProof/>
        </w:rPr>
        <w:t>Optics Letters</w:t>
      </w:r>
      <w:r w:rsidR="00F52872" w:rsidRPr="00017F65">
        <w:rPr>
          <w:noProof/>
        </w:rPr>
        <w:t>.</w:t>
      </w:r>
      <w:r w:rsidRPr="00017F65">
        <w:rPr>
          <w:noProof/>
        </w:rPr>
        <w:t xml:space="preserve"> </w:t>
      </w:r>
      <w:r w:rsidRPr="00017F65">
        <w:rPr>
          <w:b/>
          <w:bCs/>
          <w:noProof/>
        </w:rPr>
        <w:t>37</w:t>
      </w:r>
      <w:r w:rsidR="00F52872" w:rsidRPr="00017F65">
        <w:rPr>
          <w:noProof/>
        </w:rPr>
        <w:t xml:space="preserve"> (</w:t>
      </w:r>
      <w:r w:rsidRPr="00017F65">
        <w:rPr>
          <w:noProof/>
        </w:rPr>
        <w:t>5</w:t>
      </w:r>
      <w:r w:rsidR="00F52872" w:rsidRPr="00017F65">
        <w:rPr>
          <w:noProof/>
        </w:rPr>
        <w:t xml:space="preserve">), </w:t>
      </w:r>
      <w:r w:rsidRPr="00017F65">
        <w:rPr>
          <w:noProof/>
        </w:rPr>
        <w:t>930–932 (2012).</w:t>
      </w:r>
    </w:p>
    <w:p w14:paraId="28D9C828" w14:textId="4F7A0BD8" w:rsidR="00074D24" w:rsidRPr="00017F65" w:rsidRDefault="00074D24" w:rsidP="00074D24">
      <w:pPr>
        <w:ind w:left="640" w:hanging="640"/>
        <w:rPr>
          <w:noProof/>
        </w:rPr>
      </w:pPr>
      <w:r w:rsidRPr="00017F65">
        <w:rPr>
          <w:noProof/>
        </w:rPr>
        <w:t>6.</w:t>
      </w:r>
      <w:r w:rsidRPr="00017F65">
        <w:rPr>
          <w:noProof/>
        </w:rPr>
        <w:tab/>
        <w:t>Preussler, S.</w:t>
      </w:r>
      <w:r w:rsidR="00F52872" w:rsidRPr="00017F65">
        <w:rPr>
          <w:noProof/>
        </w:rPr>
        <w:t xml:space="preserve">, </w:t>
      </w:r>
      <w:r w:rsidRPr="00017F65">
        <w:rPr>
          <w:noProof/>
        </w:rPr>
        <w:t xml:space="preserve">Schneider, T. Bandwidth reduction in a multistage Brillouin system. </w:t>
      </w:r>
      <w:r w:rsidRPr="00017F65">
        <w:rPr>
          <w:i/>
          <w:iCs/>
          <w:noProof/>
        </w:rPr>
        <w:t>Optics Letters</w:t>
      </w:r>
      <w:r w:rsidR="00F52872" w:rsidRPr="00017F65">
        <w:rPr>
          <w:noProof/>
        </w:rPr>
        <w:t>.</w:t>
      </w:r>
      <w:r w:rsidRPr="00017F65">
        <w:rPr>
          <w:noProof/>
        </w:rPr>
        <w:t xml:space="preserve"> </w:t>
      </w:r>
      <w:r w:rsidRPr="00017F65">
        <w:rPr>
          <w:b/>
          <w:bCs/>
          <w:noProof/>
        </w:rPr>
        <w:t>37</w:t>
      </w:r>
      <w:r w:rsidR="00F52872" w:rsidRPr="00017F65">
        <w:rPr>
          <w:noProof/>
        </w:rPr>
        <w:t xml:space="preserve"> (</w:t>
      </w:r>
      <w:r w:rsidRPr="00017F65">
        <w:rPr>
          <w:noProof/>
        </w:rPr>
        <w:t>19</w:t>
      </w:r>
      <w:r w:rsidR="00F52872" w:rsidRPr="00017F65">
        <w:rPr>
          <w:noProof/>
        </w:rPr>
        <w:t xml:space="preserve">), </w:t>
      </w:r>
      <w:r w:rsidRPr="00017F65">
        <w:rPr>
          <w:noProof/>
        </w:rPr>
        <w:t>4122–4124 (2012).</w:t>
      </w:r>
    </w:p>
    <w:p w14:paraId="45E08012" w14:textId="2E45E888" w:rsidR="00074D24" w:rsidRPr="00017F65" w:rsidRDefault="00074D24" w:rsidP="00074D24">
      <w:pPr>
        <w:ind w:left="640" w:hanging="640"/>
        <w:rPr>
          <w:noProof/>
        </w:rPr>
      </w:pPr>
      <w:r w:rsidRPr="00017F65">
        <w:rPr>
          <w:noProof/>
        </w:rPr>
        <w:t>7.</w:t>
      </w:r>
      <w:r w:rsidRPr="00017F65">
        <w:rPr>
          <w:noProof/>
        </w:rPr>
        <w:tab/>
        <w:t>Preussler, S.</w:t>
      </w:r>
      <w:r w:rsidR="00F52872" w:rsidRPr="00017F65">
        <w:rPr>
          <w:noProof/>
        </w:rPr>
        <w:t xml:space="preserve">, </w:t>
      </w:r>
      <w:r w:rsidRPr="00017F65">
        <w:rPr>
          <w:noProof/>
        </w:rPr>
        <w:t xml:space="preserve">Schneider, T. Stimulated Brillouin scattering gain bandwidth reduction and applications in microwave photonics and optical signal processing. </w:t>
      </w:r>
      <w:r w:rsidRPr="00017F65">
        <w:rPr>
          <w:i/>
          <w:iCs/>
          <w:noProof/>
        </w:rPr>
        <w:t>Optical Engineering</w:t>
      </w:r>
      <w:r w:rsidR="00F52872" w:rsidRPr="00017F65">
        <w:rPr>
          <w:noProof/>
        </w:rPr>
        <w:t>.</w:t>
      </w:r>
      <w:r w:rsidRPr="00017F65">
        <w:rPr>
          <w:noProof/>
        </w:rPr>
        <w:t xml:space="preserve"> </w:t>
      </w:r>
      <w:r w:rsidRPr="00017F65">
        <w:rPr>
          <w:b/>
          <w:bCs/>
          <w:noProof/>
        </w:rPr>
        <w:t>55</w:t>
      </w:r>
      <w:r w:rsidR="00F52872" w:rsidRPr="00017F65">
        <w:rPr>
          <w:noProof/>
        </w:rPr>
        <w:t xml:space="preserve"> (</w:t>
      </w:r>
      <w:r w:rsidRPr="00017F65">
        <w:rPr>
          <w:noProof/>
        </w:rPr>
        <w:t>3</w:t>
      </w:r>
      <w:r w:rsidR="00F52872" w:rsidRPr="00017F65">
        <w:rPr>
          <w:noProof/>
        </w:rPr>
        <w:t xml:space="preserve">), </w:t>
      </w:r>
      <w:r w:rsidRPr="00017F65">
        <w:rPr>
          <w:noProof/>
        </w:rPr>
        <w:t>031110 (2015).</w:t>
      </w:r>
    </w:p>
    <w:p w14:paraId="509E0EB3" w14:textId="0BD814D0" w:rsidR="00074D24" w:rsidRPr="00017F65" w:rsidRDefault="00074D24" w:rsidP="00074D24">
      <w:pPr>
        <w:ind w:left="640" w:hanging="640"/>
        <w:rPr>
          <w:noProof/>
        </w:rPr>
      </w:pPr>
      <w:r w:rsidRPr="00017F65">
        <w:rPr>
          <w:noProof/>
        </w:rPr>
        <w:t>8.</w:t>
      </w:r>
      <w:r w:rsidRPr="00017F65">
        <w:rPr>
          <w:noProof/>
        </w:rPr>
        <w:tab/>
        <w:t>Wei, W., Yi, L., Jaouen, Y., Morvan, M.</w:t>
      </w:r>
      <w:r w:rsidR="00F52872" w:rsidRPr="00017F65">
        <w:rPr>
          <w:noProof/>
        </w:rPr>
        <w:t xml:space="preserve">, </w:t>
      </w:r>
      <w:r w:rsidRPr="00017F65">
        <w:rPr>
          <w:noProof/>
        </w:rPr>
        <w:t xml:space="preserve">Hu, W. Brillouin Rectangular Optical Filter with Improved Selectivity and Noise Performance. </w:t>
      </w:r>
      <w:r w:rsidRPr="00017F65">
        <w:rPr>
          <w:i/>
          <w:iCs/>
          <w:noProof/>
        </w:rPr>
        <w:t>IEEE Photonics Technology Letters</w:t>
      </w:r>
      <w:r w:rsidR="00F52872" w:rsidRPr="00017F65">
        <w:rPr>
          <w:noProof/>
        </w:rPr>
        <w:t>.</w:t>
      </w:r>
      <w:r w:rsidRPr="00017F65">
        <w:rPr>
          <w:noProof/>
        </w:rPr>
        <w:t xml:space="preserve"> </w:t>
      </w:r>
      <w:r w:rsidRPr="00017F65">
        <w:rPr>
          <w:b/>
          <w:bCs/>
          <w:noProof/>
        </w:rPr>
        <w:t>27</w:t>
      </w:r>
      <w:r w:rsidR="00F52872" w:rsidRPr="00017F65">
        <w:rPr>
          <w:noProof/>
        </w:rPr>
        <w:t xml:space="preserve"> (</w:t>
      </w:r>
      <w:r w:rsidRPr="00017F65">
        <w:rPr>
          <w:noProof/>
        </w:rPr>
        <w:t>15</w:t>
      </w:r>
      <w:r w:rsidR="00F52872" w:rsidRPr="00017F65">
        <w:rPr>
          <w:noProof/>
        </w:rPr>
        <w:t xml:space="preserve">), </w:t>
      </w:r>
      <w:r w:rsidRPr="00017F65">
        <w:rPr>
          <w:noProof/>
        </w:rPr>
        <w:t>1593–1596 (2015).</w:t>
      </w:r>
    </w:p>
    <w:p w14:paraId="5AA6D2E6" w14:textId="701D1948" w:rsidR="00074D24" w:rsidRPr="00017F65" w:rsidRDefault="00074D24" w:rsidP="00074D24">
      <w:pPr>
        <w:ind w:left="640" w:hanging="640"/>
        <w:rPr>
          <w:noProof/>
        </w:rPr>
      </w:pPr>
      <w:r w:rsidRPr="00017F65">
        <w:rPr>
          <w:noProof/>
        </w:rPr>
        <w:t>9.</w:t>
      </w:r>
      <w:r w:rsidRPr="00017F65">
        <w:rPr>
          <w:noProof/>
        </w:rPr>
        <w:tab/>
        <w:t>Feng, C., Preussler, S.</w:t>
      </w:r>
      <w:r w:rsidR="00F52872" w:rsidRPr="00017F65">
        <w:rPr>
          <w:noProof/>
        </w:rPr>
        <w:t xml:space="preserve">, </w:t>
      </w:r>
      <w:r w:rsidRPr="00017F65">
        <w:rPr>
          <w:noProof/>
        </w:rPr>
        <w:t xml:space="preserve">Schneider, T. The Influence of Dispersion on Stimulated Brillouin Scattering Based Microwave Photonic Notch Filters. </w:t>
      </w:r>
      <w:r w:rsidRPr="00017F65">
        <w:rPr>
          <w:i/>
          <w:iCs/>
          <w:noProof/>
        </w:rPr>
        <w:t>Journal of Lightwave Technology</w:t>
      </w:r>
      <w:r w:rsidR="00F52872" w:rsidRPr="00017F65">
        <w:rPr>
          <w:noProof/>
        </w:rPr>
        <w:t>.</w:t>
      </w:r>
      <w:r w:rsidRPr="00017F65">
        <w:rPr>
          <w:noProof/>
        </w:rPr>
        <w:t xml:space="preserve"> </w:t>
      </w:r>
      <w:r w:rsidRPr="00017F65">
        <w:rPr>
          <w:b/>
          <w:bCs/>
          <w:noProof/>
        </w:rPr>
        <w:t>36</w:t>
      </w:r>
      <w:r w:rsidR="00F52872" w:rsidRPr="00017F65">
        <w:rPr>
          <w:noProof/>
        </w:rPr>
        <w:t xml:space="preserve"> (</w:t>
      </w:r>
      <w:r w:rsidRPr="00017F65">
        <w:rPr>
          <w:noProof/>
        </w:rPr>
        <w:t>22</w:t>
      </w:r>
      <w:r w:rsidR="00F52872" w:rsidRPr="00017F65">
        <w:rPr>
          <w:noProof/>
        </w:rPr>
        <w:t xml:space="preserve">), </w:t>
      </w:r>
      <w:r w:rsidRPr="00017F65">
        <w:rPr>
          <w:noProof/>
        </w:rPr>
        <w:t>5145–5151 (2018).</w:t>
      </w:r>
    </w:p>
    <w:p w14:paraId="4CF5B4A5" w14:textId="21008117" w:rsidR="00074D24" w:rsidRPr="00017F65" w:rsidRDefault="00074D24" w:rsidP="00074D24">
      <w:pPr>
        <w:ind w:left="640" w:hanging="640"/>
        <w:rPr>
          <w:noProof/>
        </w:rPr>
      </w:pPr>
      <w:r w:rsidRPr="00017F65">
        <w:rPr>
          <w:noProof/>
        </w:rPr>
        <w:t>10.</w:t>
      </w:r>
      <w:r w:rsidRPr="00017F65">
        <w:rPr>
          <w:noProof/>
        </w:rPr>
        <w:tab/>
        <w:t>Feng, C., Preussler, S.</w:t>
      </w:r>
      <w:r w:rsidR="00F52872" w:rsidRPr="00017F65">
        <w:rPr>
          <w:noProof/>
        </w:rPr>
        <w:t xml:space="preserve">, </w:t>
      </w:r>
      <w:r w:rsidRPr="00017F65">
        <w:rPr>
          <w:noProof/>
        </w:rPr>
        <w:t xml:space="preserve">Schneider, T. Investigation of the Dispersion Effect on Stimulated Brillouin Scattering based Microwave Photonic Notch Filters. </w:t>
      </w:r>
      <w:r w:rsidRPr="00017F65">
        <w:rPr>
          <w:i/>
          <w:iCs/>
          <w:noProof/>
        </w:rPr>
        <w:t>2018 International Topical Meeting on Microwave Photonics (MWP</w:t>
      </w:r>
      <w:r w:rsidR="00F52872" w:rsidRPr="00017F65">
        <w:rPr>
          <w:i/>
          <w:iCs/>
          <w:noProof/>
        </w:rPr>
        <w:t>)</w:t>
      </w:r>
      <w:r w:rsidR="00F52872" w:rsidRPr="00017F65">
        <w:rPr>
          <w:noProof/>
        </w:rPr>
        <w:t>.</w:t>
      </w:r>
      <w:r w:rsidRPr="00017F65">
        <w:rPr>
          <w:noProof/>
        </w:rPr>
        <w:t xml:space="preserve"> 1–4 (2018).</w:t>
      </w:r>
    </w:p>
    <w:p w14:paraId="091FF7C9" w14:textId="107393CF" w:rsidR="00074D24" w:rsidRPr="00017F65" w:rsidRDefault="00074D24" w:rsidP="00074D24">
      <w:pPr>
        <w:ind w:left="640" w:hanging="640"/>
        <w:rPr>
          <w:noProof/>
        </w:rPr>
      </w:pPr>
      <w:r w:rsidRPr="00017F65">
        <w:rPr>
          <w:noProof/>
        </w:rPr>
        <w:t>11.</w:t>
      </w:r>
      <w:r w:rsidRPr="00017F65">
        <w:rPr>
          <w:noProof/>
        </w:rPr>
        <w:tab/>
        <w:t>Feng, C., Preussler, S.</w:t>
      </w:r>
      <w:r w:rsidR="00F52872" w:rsidRPr="00017F65">
        <w:rPr>
          <w:noProof/>
        </w:rPr>
        <w:t xml:space="preserve">, </w:t>
      </w:r>
      <w:r w:rsidRPr="00017F65">
        <w:rPr>
          <w:noProof/>
        </w:rPr>
        <w:t xml:space="preserve">Schneider, T. Sharp tunable and additional noise-free optical filter based on Brillouin losses. </w:t>
      </w:r>
      <w:r w:rsidRPr="00017F65">
        <w:rPr>
          <w:i/>
          <w:iCs/>
          <w:noProof/>
        </w:rPr>
        <w:t>Photonics Research</w:t>
      </w:r>
      <w:r w:rsidR="00F52872" w:rsidRPr="00017F65">
        <w:rPr>
          <w:noProof/>
        </w:rPr>
        <w:t>.</w:t>
      </w:r>
      <w:r w:rsidRPr="00017F65">
        <w:rPr>
          <w:noProof/>
        </w:rPr>
        <w:t xml:space="preserve"> </w:t>
      </w:r>
      <w:r w:rsidRPr="00017F65">
        <w:rPr>
          <w:b/>
          <w:bCs/>
          <w:noProof/>
        </w:rPr>
        <w:t>6</w:t>
      </w:r>
      <w:r w:rsidR="00F52872" w:rsidRPr="00017F65">
        <w:rPr>
          <w:noProof/>
        </w:rPr>
        <w:t xml:space="preserve"> (</w:t>
      </w:r>
      <w:r w:rsidRPr="00017F65">
        <w:rPr>
          <w:noProof/>
        </w:rPr>
        <w:t>2</w:t>
      </w:r>
      <w:r w:rsidR="00F52872" w:rsidRPr="00017F65">
        <w:rPr>
          <w:noProof/>
        </w:rPr>
        <w:t xml:space="preserve">), </w:t>
      </w:r>
      <w:r w:rsidRPr="00017F65">
        <w:rPr>
          <w:noProof/>
        </w:rPr>
        <w:t>132–137 (2018).</w:t>
      </w:r>
    </w:p>
    <w:p w14:paraId="2A718554" w14:textId="0B59FEA4" w:rsidR="00074D24" w:rsidRPr="00017F65" w:rsidRDefault="00074D24" w:rsidP="00074D24">
      <w:pPr>
        <w:ind w:left="640" w:hanging="640"/>
        <w:rPr>
          <w:noProof/>
        </w:rPr>
      </w:pPr>
      <w:r w:rsidRPr="00017F65">
        <w:rPr>
          <w:noProof/>
        </w:rPr>
        <w:t>12.</w:t>
      </w:r>
      <w:r w:rsidRPr="00017F65">
        <w:rPr>
          <w:noProof/>
        </w:rPr>
        <w:tab/>
        <w:t>Henker, R.</w:t>
      </w:r>
      <w:r w:rsidR="00BD4C60" w:rsidRPr="00017F65">
        <w:rPr>
          <w:noProof/>
        </w:rPr>
        <w:t xml:space="preserve"> et al.</w:t>
      </w:r>
      <w:r w:rsidRPr="00017F65">
        <w:rPr>
          <w:noProof/>
        </w:rPr>
        <w:t xml:space="preserve"> Gain enhancement in multiple-pump-line Brillouin-based slow light systems by using fiber segments and filter stages. </w:t>
      </w:r>
      <w:r w:rsidRPr="00017F65">
        <w:rPr>
          <w:i/>
          <w:iCs/>
          <w:noProof/>
        </w:rPr>
        <w:t>Applied Optics</w:t>
      </w:r>
      <w:r w:rsidR="00F52872" w:rsidRPr="00017F65">
        <w:rPr>
          <w:noProof/>
        </w:rPr>
        <w:t>.</w:t>
      </w:r>
      <w:r w:rsidRPr="00017F65">
        <w:rPr>
          <w:noProof/>
        </w:rPr>
        <w:t xml:space="preserve"> </w:t>
      </w:r>
      <w:r w:rsidRPr="00017F65">
        <w:rPr>
          <w:b/>
          <w:bCs/>
          <w:noProof/>
        </w:rPr>
        <w:t>48</w:t>
      </w:r>
      <w:r w:rsidR="00F52872" w:rsidRPr="00017F65">
        <w:rPr>
          <w:noProof/>
        </w:rPr>
        <w:t xml:space="preserve"> (</w:t>
      </w:r>
      <w:r w:rsidRPr="00017F65">
        <w:rPr>
          <w:noProof/>
        </w:rPr>
        <w:t>29</w:t>
      </w:r>
      <w:r w:rsidR="00F52872" w:rsidRPr="00017F65">
        <w:rPr>
          <w:noProof/>
        </w:rPr>
        <w:t xml:space="preserve">), </w:t>
      </w:r>
      <w:r w:rsidRPr="00017F65">
        <w:rPr>
          <w:noProof/>
        </w:rPr>
        <w:t>5583–5588 (2009).</w:t>
      </w:r>
    </w:p>
    <w:p w14:paraId="6014C0E7" w14:textId="7D1A7AD6" w:rsidR="00074D24" w:rsidRPr="00017F65" w:rsidRDefault="00074D24" w:rsidP="00074D24">
      <w:pPr>
        <w:ind w:left="640" w:hanging="640"/>
        <w:rPr>
          <w:noProof/>
        </w:rPr>
      </w:pPr>
      <w:r w:rsidRPr="00017F65">
        <w:rPr>
          <w:noProof/>
        </w:rPr>
        <w:t>13.</w:t>
      </w:r>
      <w:r w:rsidRPr="00017F65">
        <w:rPr>
          <w:noProof/>
        </w:rPr>
        <w:tab/>
        <w:t xml:space="preserve">Zhang, L. </w:t>
      </w:r>
      <w:r w:rsidR="00F52872" w:rsidRPr="00017F65">
        <w:rPr>
          <w:iCs/>
          <w:noProof/>
        </w:rPr>
        <w:t>et al.</w:t>
      </w:r>
      <w:r w:rsidRPr="00017F65">
        <w:rPr>
          <w:noProof/>
        </w:rPr>
        <w:t xml:space="preserve"> Superluminal propagation at negative group velocity in optical fibers based on Brillouin lasing oscillation. </w:t>
      </w:r>
      <w:r w:rsidRPr="00017F65">
        <w:rPr>
          <w:i/>
          <w:iCs/>
          <w:noProof/>
        </w:rPr>
        <w:t>Physical Review Letters</w:t>
      </w:r>
      <w:r w:rsidR="00F52872" w:rsidRPr="00017F65">
        <w:rPr>
          <w:noProof/>
        </w:rPr>
        <w:t>.</w:t>
      </w:r>
      <w:r w:rsidRPr="00017F65">
        <w:rPr>
          <w:noProof/>
        </w:rPr>
        <w:t xml:space="preserve"> </w:t>
      </w:r>
      <w:r w:rsidRPr="00017F65">
        <w:rPr>
          <w:b/>
          <w:bCs/>
          <w:noProof/>
        </w:rPr>
        <w:t>107</w:t>
      </w:r>
      <w:r w:rsidR="00F52872" w:rsidRPr="00017F65">
        <w:rPr>
          <w:noProof/>
        </w:rPr>
        <w:t xml:space="preserve"> (</w:t>
      </w:r>
      <w:r w:rsidRPr="00017F65">
        <w:rPr>
          <w:noProof/>
        </w:rPr>
        <w:t>9</w:t>
      </w:r>
      <w:r w:rsidR="00F52872" w:rsidRPr="00017F65">
        <w:rPr>
          <w:noProof/>
        </w:rPr>
        <w:t xml:space="preserve">), </w:t>
      </w:r>
      <w:r w:rsidRPr="00017F65">
        <w:rPr>
          <w:noProof/>
        </w:rPr>
        <w:t>93903 (2011).</w:t>
      </w:r>
    </w:p>
    <w:p w14:paraId="17395282" w14:textId="2C0A1441" w:rsidR="00074D24" w:rsidRPr="00017F65" w:rsidRDefault="00074D24" w:rsidP="00074D24">
      <w:pPr>
        <w:ind w:left="640" w:hanging="640"/>
        <w:rPr>
          <w:noProof/>
        </w:rPr>
      </w:pPr>
      <w:r w:rsidRPr="00017F65">
        <w:rPr>
          <w:noProof/>
        </w:rPr>
        <w:t>14.</w:t>
      </w:r>
      <w:r w:rsidRPr="00017F65">
        <w:rPr>
          <w:noProof/>
        </w:rPr>
        <w:tab/>
        <w:t>Xing, L., Zhan, L.</w:t>
      </w:r>
      <w:r w:rsidR="00F52872" w:rsidRPr="00017F65">
        <w:rPr>
          <w:noProof/>
        </w:rPr>
        <w:t xml:space="preserve">, </w:t>
      </w:r>
      <w:r w:rsidRPr="00017F65">
        <w:rPr>
          <w:noProof/>
        </w:rPr>
        <w:t xml:space="preserve">Xia, Y. Large delay tunable slow-light based on high-gain stimulated-Brillouin-scattering amplification in optical fibers. </w:t>
      </w:r>
      <w:r w:rsidRPr="00017F65">
        <w:rPr>
          <w:i/>
          <w:iCs/>
          <w:noProof/>
        </w:rPr>
        <w:t>Chinese Science Bulletin</w:t>
      </w:r>
      <w:r w:rsidR="00F52872" w:rsidRPr="00017F65">
        <w:rPr>
          <w:noProof/>
        </w:rPr>
        <w:t>.</w:t>
      </w:r>
      <w:r w:rsidRPr="00017F65">
        <w:rPr>
          <w:noProof/>
        </w:rPr>
        <w:t xml:space="preserve"> </w:t>
      </w:r>
      <w:r w:rsidRPr="00017F65">
        <w:rPr>
          <w:b/>
          <w:bCs/>
          <w:noProof/>
        </w:rPr>
        <w:t>54</w:t>
      </w:r>
      <w:r w:rsidR="00F52872" w:rsidRPr="00017F65">
        <w:rPr>
          <w:noProof/>
        </w:rPr>
        <w:t xml:space="preserve"> (</w:t>
      </w:r>
      <w:r w:rsidRPr="00017F65">
        <w:rPr>
          <w:noProof/>
        </w:rPr>
        <w:t>21</w:t>
      </w:r>
      <w:r w:rsidR="00F52872" w:rsidRPr="00017F65">
        <w:rPr>
          <w:noProof/>
        </w:rPr>
        <w:t xml:space="preserve">), </w:t>
      </w:r>
      <w:r w:rsidRPr="00017F65">
        <w:rPr>
          <w:noProof/>
        </w:rPr>
        <w:t>3947–3952 (2009).</w:t>
      </w:r>
    </w:p>
    <w:p w14:paraId="0D1F10FC" w14:textId="047B5976" w:rsidR="00074D24" w:rsidRPr="00017F65" w:rsidRDefault="00074D24" w:rsidP="00074D24">
      <w:pPr>
        <w:ind w:left="640" w:hanging="640"/>
        <w:rPr>
          <w:noProof/>
        </w:rPr>
      </w:pPr>
      <w:r w:rsidRPr="00017F65">
        <w:rPr>
          <w:noProof/>
        </w:rPr>
        <w:t>15.</w:t>
      </w:r>
      <w:r w:rsidRPr="00017F65">
        <w:rPr>
          <w:noProof/>
        </w:rPr>
        <w:tab/>
        <w:t>Preussler, S., Wiatrek, A., Jamshidi, K.</w:t>
      </w:r>
      <w:r w:rsidR="00F52872" w:rsidRPr="00017F65">
        <w:rPr>
          <w:noProof/>
        </w:rPr>
        <w:t xml:space="preserve">, </w:t>
      </w:r>
      <w:r w:rsidRPr="00017F65">
        <w:rPr>
          <w:noProof/>
        </w:rPr>
        <w:t xml:space="preserve">Schneider, T. Ultrahigh-resolution spectroscopy based on the bandwidth reduction of stimulated brillouin scattering. </w:t>
      </w:r>
      <w:r w:rsidRPr="00017F65">
        <w:rPr>
          <w:i/>
          <w:iCs/>
          <w:noProof/>
        </w:rPr>
        <w:t>IEEE Photonics Technology Letters</w:t>
      </w:r>
      <w:r w:rsidR="00F52872" w:rsidRPr="00017F65">
        <w:rPr>
          <w:noProof/>
        </w:rPr>
        <w:t>.</w:t>
      </w:r>
      <w:r w:rsidRPr="00017F65">
        <w:rPr>
          <w:noProof/>
        </w:rPr>
        <w:t xml:space="preserve"> </w:t>
      </w:r>
      <w:r w:rsidRPr="00017F65">
        <w:rPr>
          <w:b/>
          <w:bCs/>
          <w:noProof/>
        </w:rPr>
        <w:t>23</w:t>
      </w:r>
      <w:r w:rsidR="00F52872" w:rsidRPr="00017F65">
        <w:rPr>
          <w:noProof/>
        </w:rPr>
        <w:t xml:space="preserve"> (</w:t>
      </w:r>
      <w:r w:rsidRPr="00017F65">
        <w:rPr>
          <w:noProof/>
        </w:rPr>
        <w:t>16</w:t>
      </w:r>
      <w:r w:rsidR="00F52872" w:rsidRPr="00017F65">
        <w:rPr>
          <w:noProof/>
        </w:rPr>
        <w:t xml:space="preserve">), </w:t>
      </w:r>
      <w:r w:rsidRPr="00017F65">
        <w:rPr>
          <w:noProof/>
        </w:rPr>
        <w:t>1118–1120 (2011).</w:t>
      </w:r>
    </w:p>
    <w:p w14:paraId="7BDB3928" w14:textId="17CD0F74" w:rsidR="00074D24" w:rsidRPr="00017F65" w:rsidRDefault="00074D24" w:rsidP="00074D24">
      <w:pPr>
        <w:ind w:left="640" w:hanging="640"/>
        <w:rPr>
          <w:noProof/>
        </w:rPr>
      </w:pPr>
      <w:r w:rsidRPr="00017F65">
        <w:rPr>
          <w:noProof/>
        </w:rPr>
        <w:t>16.</w:t>
      </w:r>
      <w:r w:rsidRPr="00017F65">
        <w:rPr>
          <w:noProof/>
        </w:rPr>
        <w:tab/>
        <w:t>Horiguchi, T.</w:t>
      </w:r>
      <w:r w:rsidR="00F52872" w:rsidRPr="00017F65">
        <w:rPr>
          <w:noProof/>
        </w:rPr>
        <w:t xml:space="preserve">, </w:t>
      </w:r>
      <w:r w:rsidRPr="00017F65">
        <w:rPr>
          <w:noProof/>
        </w:rPr>
        <w:t xml:space="preserve">Tateda, M. Optical-fiber-attenuation investigation using stimulated Brillouin scattering between a pulse and a continuous wave. </w:t>
      </w:r>
      <w:r w:rsidRPr="00017F65">
        <w:rPr>
          <w:i/>
          <w:iCs/>
          <w:noProof/>
        </w:rPr>
        <w:t>Optics Letters</w:t>
      </w:r>
      <w:r w:rsidR="00F52872" w:rsidRPr="00017F65">
        <w:rPr>
          <w:noProof/>
        </w:rPr>
        <w:t>.</w:t>
      </w:r>
      <w:r w:rsidRPr="00017F65">
        <w:rPr>
          <w:noProof/>
        </w:rPr>
        <w:t xml:space="preserve"> </w:t>
      </w:r>
      <w:r w:rsidRPr="00017F65">
        <w:rPr>
          <w:b/>
          <w:bCs/>
          <w:noProof/>
        </w:rPr>
        <w:t>14</w:t>
      </w:r>
      <w:r w:rsidR="00F52872" w:rsidRPr="00017F65">
        <w:rPr>
          <w:noProof/>
        </w:rPr>
        <w:t xml:space="preserve"> (</w:t>
      </w:r>
      <w:r w:rsidRPr="00017F65">
        <w:rPr>
          <w:noProof/>
        </w:rPr>
        <w:t>8</w:t>
      </w:r>
      <w:r w:rsidR="00F52872" w:rsidRPr="00017F65">
        <w:rPr>
          <w:noProof/>
        </w:rPr>
        <w:t xml:space="preserve">), </w:t>
      </w:r>
      <w:r w:rsidRPr="00017F65">
        <w:rPr>
          <w:noProof/>
        </w:rPr>
        <w:t>408–410 (1989).</w:t>
      </w:r>
    </w:p>
    <w:p w14:paraId="242CBAC7" w14:textId="359C5506" w:rsidR="00074D24" w:rsidRPr="00017F65" w:rsidRDefault="00074D24" w:rsidP="00074D24">
      <w:pPr>
        <w:ind w:left="640" w:hanging="640"/>
        <w:rPr>
          <w:noProof/>
        </w:rPr>
      </w:pPr>
      <w:r w:rsidRPr="00017F65">
        <w:rPr>
          <w:noProof/>
        </w:rPr>
        <w:t>17.</w:t>
      </w:r>
      <w:r w:rsidRPr="00017F65">
        <w:rPr>
          <w:noProof/>
        </w:rPr>
        <w:tab/>
        <w:t>Feng, C., Emad Kadum, J.</w:t>
      </w:r>
      <w:r w:rsidR="00F52872" w:rsidRPr="00017F65">
        <w:rPr>
          <w:noProof/>
        </w:rPr>
        <w:t xml:space="preserve">, </w:t>
      </w:r>
      <w:r w:rsidRPr="00017F65">
        <w:rPr>
          <w:noProof/>
        </w:rPr>
        <w:t xml:space="preserve">Schneider, T. The State-of-the-Art of Brillouin Distributed Fiber Sensing. </w:t>
      </w:r>
      <w:r w:rsidRPr="00017F65">
        <w:rPr>
          <w:i/>
          <w:iCs/>
          <w:noProof/>
        </w:rPr>
        <w:t>Brillouin Distributed and Fiber-bragg-grating-based Fiber Sensing - Principle, Measurement and Applications</w:t>
      </w:r>
      <w:r w:rsidR="00F52872" w:rsidRPr="00017F65">
        <w:rPr>
          <w:noProof/>
        </w:rPr>
        <w:t>.</w:t>
      </w:r>
      <w:r w:rsidRPr="00017F65">
        <w:rPr>
          <w:noProof/>
        </w:rPr>
        <w:t xml:space="preserve"> (2019).</w:t>
      </w:r>
    </w:p>
    <w:p w14:paraId="630638E3" w14:textId="0C479C13" w:rsidR="00074D24" w:rsidRPr="00017F65" w:rsidRDefault="00074D24" w:rsidP="00074D24">
      <w:pPr>
        <w:ind w:left="640" w:hanging="640"/>
        <w:rPr>
          <w:noProof/>
        </w:rPr>
      </w:pPr>
      <w:r w:rsidRPr="00017F65">
        <w:rPr>
          <w:noProof/>
        </w:rPr>
        <w:t>18.</w:t>
      </w:r>
      <w:r w:rsidRPr="00017F65">
        <w:rPr>
          <w:noProof/>
        </w:rPr>
        <w:tab/>
        <w:t xml:space="preserve">Soto, M. </w:t>
      </w:r>
      <w:r w:rsidR="00BD4C60" w:rsidRPr="00017F65">
        <w:rPr>
          <w:noProof/>
        </w:rPr>
        <w:t>A.</w:t>
      </w:r>
      <w:r w:rsidR="00F52872" w:rsidRPr="00017F65">
        <w:rPr>
          <w:noProof/>
        </w:rPr>
        <w:t xml:space="preserve">, </w:t>
      </w:r>
      <w:r w:rsidRPr="00017F65">
        <w:rPr>
          <w:noProof/>
        </w:rPr>
        <w:t xml:space="preserve">Thévenaz, L. Modeling and evaluating the performance of Brillouin distributed optical fiber sensors. </w:t>
      </w:r>
      <w:r w:rsidRPr="00017F65">
        <w:rPr>
          <w:i/>
          <w:iCs/>
          <w:noProof/>
        </w:rPr>
        <w:t>Optics Express</w:t>
      </w:r>
      <w:r w:rsidR="00F52872" w:rsidRPr="00017F65">
        <w:rPr>
          <w:noProof/>
        </w:rPr>
        <w:t>.</w:t>
      </w:r>
      <w:r w:rsidRPr="00017F65">
        <w:rPr>
          <w:noProof/>
        </w:rPr>
        <w:t xml:space="preserve"> </w:t>
      </w:r>
      <w:r w:rsidRPr="00017F65">
        <w:rPr>
          <w:b/>
          <w:bCs/>
          <w:noProof/>
        </w:rPr>
        <w:t>21</w:t>
      </w:r>
      <w:r w:rsidR="00F52872" w:rsidRPr="00017F65">
        <w:rPr>
          <w:noProof/>
        </w:rPr>
        <w:t xml:space="preserve"> (</w:t>
      </w:r>
      <w:r w:rsidRPr="00017F65">
        <w:rPr>
          <w:noProof/>
        </w:rPr>
        <w:t>25</w:t>
      </w:r>
      <w:r w:rsidR="00F52872" w:rsidRPr="00017F65">
        <w:rPr>
          <w:noProof/>
        </w:rPr>
        <w:t xml:space="preserve">), </w:t>
      </w:r>
      <w:r w:rsidRPr="00017F65">
        <w:rPr>
          <w:noProof/>
        </w:rPr>
        <w:t>31347–66 (2013).</w:t>
      </w:r>
    </w:p>
    <w:p w14:paraId="00C13915" w14:textId="208CF5CF" w:rsidR="00074D24" w:rsidRPr="00017F65" w:rsidRDefault="00074D24" w:rsidP="00074D24">
      <w:pPr>
        <w:ind w:left="640" w:hanging="640"/>
        <w:rPr>
          <w:noProof/>
        </w:rPr>
      </w:pPr>
      <w:r w:rsidRPr="00017F65">
        <w:rPr>
          <w:noProof/>
        </w:rPr>
        <w:t>19.</w:t>
      </w:r>
      <w:r w:rsidRPr="00017F65">
        <w:rPr>
          <w:noProof/>
        </w:rPr>
        <w:tab/>
        <w:t xml:space="preserve">Alem, M., Soto, M. </w:t>
      </w:r>
      <w:r w:rsidR="00BD4C60" w:rsidRPr="00017F65">
        <w:rPr>
          <w:noProof/>
        </w:rPr>
        <w:t>A</w:t>
      </w:r>
      <w:r w:rsidRPr="00017F65">
        <w:rPr>
          <w:noProof/>
        </w:rPr>
        <w:t>.</w:t>
      </w:r>
      <w:r w:rsidR="00F52872" w:rsidRPr="00017F65">
        <w:rPr>
          <w:noProof/>
        </w:rPr>
        <w:t xml:space="preserve">, </w:t>
      </w:r>
      <w:r w:rsidRPr="00017F65">
        <w:rPr>
          <w:noProof/>
        </w:rPr>
        <w:t xml:space="preserve">Thévenaz, L. Analytical model and experimental verification of the critical power for modulation instability in optical fibers. </w:t>
      </w:r>
      <w:r w:rsidRPr="00017F65">
        <w:rPr>
          <w:i/>
          <w:iCs/>
          <w:noProof/>
        </w:rPr>
        <w:t>Optics Express</w:t>
      </w:r>
      <w:r w:rsidR="00F52872" w:rsidRPr="00017F65">
        <w:rPr>
          <w:noProof/>
        </w:rPr>
        <w:t>.</w:t>
      </w:r>
      <w:r w:rsidRPr="00017F65">
        <w:rPr>
          <w:noProof/>
        </w:rPr>
        <w:t xml:space="preserve"> </w:t>
      </w:r>
      <w:r w:rsidRPr="00017F65">
        <w:rPr>
          <w:b/>
          <w:bCs/>
          <w:noProof/>
        </w:rPr>
        <w:t>23</w:t>
      </w:r>
      <w:r w:rsidR="00F52872" w:rsidRPr="00017F65">
        <w:rPr>
          <w:noProof/>
        </w:rPr>
        <w:t xml:space="preserve"> (</w:t>
      </w:r>
      <w:r w:rsidRPr="00017F65">
        <w:rPr>
          <w:noProof/>
        </w:rPr>
        <w:t>23</w:t>
      </w:r>
      <w:r w:rsidR="00F52872" w:rsidRPr="00017F65">
        <w:rPr>
          <w:noProof/>
        </w:rPr>
        <w:t xml:space="preserve">), </w:t>
      </w:r>
      <w:r w:rsidRPr="00017F65">
        <w:rPr>
          <w:noProof/>
        </w:rPr>
        <w:t>29514–29532 (2015).</w:t>
      </w:r>
    </w:p>
    <w:p w14:paraId="0FB77B3A" w14:textId="7E346E35" w:rsidR="00074D24" w:rsidRPr="00017F65" w:rsidRDefault="00074D24" w:rsidP="00074D24">
      <w:pPr>
        <w:ind w:left="640" w:hanging="640"/>
        <w:rPr>
          <w:noProof/>
        </w:rPr>
      </w:pPr>
      <w:r w:rsidRPr="00017F65">
        <w:rPr>
          <w:noProof/>
        </w:rPr>
        <w:t>20.</w:t>
      </w:r>
      <w:r w:rsidRPr="00017F65">
        <w:rPr>
          <w:noProof/>
        </w:rPr>
        <w:tab/>
        <w:t>Thévenaz, L., Mafang, S. F.</w:t>
      </w:r>
      <w:r w:rsidR="00F52872" w:rsidRPr="00017F65">
        <w:rPr>
          <w:noProof/>
        </w:rPr>
        <w:t xml:space="preserve">, </w:t>
      </w:r>
      <w:r w:rsidRPr="00017F65">
        <w:rPr>
          <w:noProof/>
        </w:rPr>
        <w:t xml:space="preserve">Lin, J. Effect of pulse depletion in a Brillouin optical time-domain analysis system. </w:t>
      </w:r>
      <w:r w:rsidRPr="00017F65">
        <w:rPr>
          <w:i/>
          <w:iCs/>
          <w:noProof/>
        </w:rPr>
        <w:t>Optics Express</w:t>
      </w:r>
      <w:r w:rsidR="00F52872" w:rsidRPr="00017F65">
        <w:rPr>
          <w:noProof/>
        </w:rPr>
        <w:t>.</w:t>
      </w:r>
      <w:r w:rsidRPr="00017F65">
        <w:rPr>
          <w:noProof/>
        </w:rPr>
        <w:t xml:space="preserve"> </w:t>
      </w:r>
      <w:r w:rsidRPr="00017F65">
        <w:rPr>
          <w:b/>
          <w:bCs/>
          <w:noProof/>
        </w:rPr>
        <w:t>21</w:t>
      </w:r>
      <w:r w:rsidR="00F52872" w:rsidRPr="00017F65">
        <w:rPr>
          <w:noProof/>
        </w:rPr>
        <w:t xml:space="preserve"> (</w:t>
      </w:r>
      <w:r w:rsidRPr="00017F65">
        <w:rPr>
          <w:noProof/>
        </w:rPr>
        <w:t>12</w:t>
      </w:r>
      <w:r w:rsidR="00F52872" w:rsidRPr="00017F65">
        <w:rPr>
          <w:noProof/>
        </w:rPr>
        <w:t xml:space="preserve">), </w:t>
      </w:r>
      <w:r w:rsidRPr="00017F65">
        <w:rPr>
          <w:noProof/>
        </w:rPr>
        <w:t>14017–14035 (2013).</w:t>
      </w:r>
    </w:p>
    <w:p w14:paraId="0CFF1413" w14:textId="1E341C79" w:rsidR="00074D24" w:rsidRPr="00017F65" w:rsidRDefault="00074D24" w:rsidP="00074D24">
      <w:pPr>
        <w:ind w:left="640" w:hanging="640"/>
        <w:rPr>
          <w:noProof/>
        </w:rPr>
      </w:pPr>
      <w:r w:rsidRPr="00017F65">
        <w:rPr>
          <w:noProof/>
        </w:rPr>
        <w:t>21.</w:t>
      </w:r>
      <w:r w:rsidRPr="00017F65">
        <w:rPr>
          <w:noProof/>
        </w:rPr>
        <w:tab/>
        <w:t>Iribas, H., Urricelqui, J., Mompó, J. J., Mariñelarena, J.</w:t>
      </w:r>
      <w:r w:rsidR="00F52872" w:rsidRPr="00017F65">
        <w:rPr>
          <w:noProof/>
        </w:rPr>
        <w:t xml:space="preserve">, </w:t>
      </w:r>
      <w:r w:rsidRPr="00017F65">
        <w:rPr>
          <w:noProof/>
        </w:rPr>
        <w:t xml:space="preserve">Loayssa, A. Non-Local Effects in Brillouin Optical Time-Domain Analysis Sensors. </w:t>
      </w:r>
      <w:r w:rsidRPr="00017F65">
        <w:rPr>
          <w:i/>
          <w:iCs/>
          <w:noProof/>
        </w:rPr>
        <w:t>Applied Sciences</w:t>
      </w:r>
      <w:r w:rsidR="00F52872" w:rsidRPr="00017F65">
        <w:rPr>
          <w:noProof/>
        </w:rPr>
        <w:t>.</w:t>
      </w:r>
      <w:r w:rsidRPr="00017F65">
        <w:rPr>
          <w:noProof/>
        </w:rPr>
        <w:t xml:space="preserve"> </w:t>
      </w:r>
      <w:r w:rsidRPr="00017F65">
        <w:rPr>
          <w:b/>
          <w:bCs/>
          <w:noProof/>
        </w:rPr>
        <w:t>7</w:t>
      </w:r>
      <w:r w:rsidR="00F52872" w:rsidRPr="00017F65">
        <w:rPr>
          <w:noProof/>
        </w:rPr>
        <w:t xml:space="preserve"> (</w:t>
      </w:r>
      <w:r w:rsidRPr="00017F65">
        <w:rPr>
          <w:noProof/>
        </w:rPr>
        <w:t>8</w:t>
      </w:r>
      <w:r w:rsidR="00F52872" w:rsidRPr="00017F65">
        <w:rPr>
          <w:noProof/>
        </w:rPr>
        <w:t xml:space="preserve">), </w:t>
      </w:r>
      <w:r w:rsidRPr="00017F65">
        <w:rPr>
          <w:noProof/>
        </w:rPr>
        <w:t>761 (2017).</w:t>
      </w:r>
    </w:p>
    <w:p w14:paraId="30B1DE21" w14:textId="14CCB79F" w:rsidR="00074D24" w:rsidRPr="00017F65" w:rsidRDefault="00074D24" w:rsidP="00074D24">
      <w:pPr>
        <w:ind w:left="640" w:hanging="640"/>
        <w:rPr>
          <w:noProof/>
        </w:rPr>
      </w:pPr>
      <w:r w:rsidRPr="00017F65">
        <w:rPr>
          <w:noProof/>
        </w:rPr>
        <w:t>22.</w:t>
      </w:r>
      <w:r w:rsidRPr="00017F65">
        <w:rPr>
          <w:noProof/>
        </w:rPr>
        <w:tab/>
        <w:t>Soto, M. A., Le Floch, S.</w:t>
      </w:r>
      <w:r w:rsidR="00F52872" w:rsidRPr="00017F65">
        <w:rPr>
          <w:noProof/>
        </w:rPr>
        <w:t xml:space="preserve">, </w:t>
      </w:r>
      <w:r w:rsidRPr="00017F65">
        <w:rPr>
          <w:noProof/>
        </w:rPr>
        <w:t xml:space="preserve">Thévenaz, L. Bipolar optical pulse coding for performance </w:t>
      </w:r>
      <w:r w:rsidRPr="00017F65">
        <w:rPr>
          <w:noProof/>
        </w:rPr>
        <w:lastRenderedPageBreak/>
        <w:t xml:space="preserve">enhancement in BOTDA sensors. </w:t>
      </w:r>
      <w:r w:rsidRPr="00017F65">
        <w:rPr>
          <w:i/>
          <w:iCs/>
          <w:noProof/>
        </w:rPr>
        <w:t>Optics Express</w:t>
      </w:r>
      <w:r w:rsidR="00F52872" w:rsidRPr="00017F65">
        <w:rPr>
          <w:noProof/>
        </w:rPr>
        <w:t>.</w:t>
      </w:r>
      <w:r w:rsidRPr="00017F65">
        <w:rPr>
          <w:noProof/>
        </w:rPr>
        <w:t xml:space="preserve"> </w:t>
      </w:r>
      <w:r w:rsidRPr="00017F65">
        <w:rPr>
          <w:b/>
          <w:bCs/>
          <w:noProof/>
        </w:rPr>
        <w:t>21</w:t>
      </w:r>
      <w:r w:rsidR="00F52872" w:rsidRPr="00017F65">
        <w:rPr>
          <w:noProof/>
        </w:rPr>
        <w:t xml:space="preserve"> (</w:t>
      </w:r>
      <w:r w:rsidRPr="00017F65">
        <w:rPr>
          <w:noProof/>
        </w:rPr>
        <w:t>14</w:t>
      </w:r>
      <w:r w:rsidR="00F52872" w:rsidRPr="00017F65">
        <w:rPr>
          <w:noProof/>
        </w:rPr>
        <w:t xml:space="preserve">), </w:t>
      </w:r>
      <w:r w:rsidRPr="00017F65">
        <w:rPr>
          <w:noProof/>
        </w:rPr>
        <w:t>16390–16397 (2013).</w:t>
      </w:r>
    </w:p>
    <w:p w14:paraId="32A3632E" w14:textId="6BBBDE91" w:rsidR="00074D24" w:rsidRPr="00017F65" w:rsidRDefault="00074D24" w:rsidP="00074D24">
      <w:pPr>
        <w:ind w:left="640" w:hanging="640"/>
        <w:rPr>
          <w:noProof/>
        </w:rPr>
      </w:pPr>
      <w:r w:rsidRPr="00017F65">
        <w:rPr>
          <w:noProof/>
        </w:rPr>
        <w:t>23.</w:t>
      </w:r>
      <w:r w:rsidRPr="00017F65">
        <w:rPr>
          <w:noProof/>
        </w:rPr>
        <w:tab/>
        <w:t>Angulo-Vinuesa, X., Martin-Lopez, S., Corredera, P.</w:t>
      </w:r>
      <w:r w:rsidR="00F52872" w:rsidRPr="00017F65">
        <w:rPr>
          <w:noProof/>
        </w:rPr>
        <w:t xml:space="preserve">, </w:t>
      </w:r>
      <w:r w:rsidRPr="00017F65">
        <w:rPr>
          <w:noProof/>
        </w:rPr>
        <w:t xml:space="preserve">Gonzalez-Herraez, M. Raman-assisted Brillouin optical time-domain analysis with sub-meter resolution over 100 km. </w:t>
      </w:r>
      <w:r w:rsidRPr="00017F65">
        <w:rPr>
          <w:i/>
          <w:iCs/>
          <w:noProof/>
        </w:rPr>
        <w:t>Optics Express</w:t>
      </w:r>
      <w:r w:rsidR="00F52872" w:rsidRPr="00017F65">
        <w:rPr>
          <w:noProof/>
        </w:rPr>
        <w:t>.</w:t>
      </w:r>
      <w:r w:rsidRPr="00017F65">
        <w:rPr>
          <w:noProof/>
        </w:rPr>
        <w:t xml:space="preserve"> </w:t>
      </w:r>
      <w:r w:rsidRPr="00017F65">
        <w:rPr>
          <w:b/>
          <w:bCs/>
          <w:noProof/>
        </w:rPr>
        <w:t>20</w:t>
      </w:r>
      <w:r w:rsidR="00F52872" w:rsidRPr="00017F65">
        <w:rPr>
          <w:noProof/>
        </w:rPr>
        <w:t xml:space="preserve"> (</w:t>
      </w:r>
      <w:r w:rsidRPr="00017F65">
        <w:rPr>
          <w:noProof/>
        </w:rPr>
        <w:t>11</w:t>
      </w:r>
      <w:r w:rsidR="00F52872" w:rsidRPr="00017F65">
        <w:rPr>
          <w:noProof/>
        </w:rPr>
        <w:t xml:space="preserve">), </w:t>
      </w:r>
      <w:r w:rsidRPr="00017F65">
        <w:rPr>
          <w:noProof/>
        </w:rPr>
        <w:t>12147 (2012).</w:t>
      </w:r>
    </w:p>
    <w:p w14:paraId="4120ACF9" w14:textId="24B28F74" w:rsidR="00074D24" w:rsidRPr="00017F65" w:rsidRDefault="00074D24" w:rsidP="00074D24">
      <w:pPr>
        <w:ind w:left="640" w:hanging="640"/>
        <w:rPr>
          <w:noProof/>
        </w:rPr>
      </w:pPr>
      <w:r w:rsidRPr="00017F65">
        <w:rPr>
          <w:noProof/>
        </w:rPr>
        <w:t>24.</w:t>
      </w:r>
      <w:r w:rsidRPr="00017F65">
        <w:rPr>
          <w:noProof/>
        </w:rPr>
        <w:tab/>
        <w:t>Haneef, S. M., Yang, Z., Thévenaz, L., Venkitesh, D.</w:t>
      </w:r>
      <w:r w:rsidR="00F52872" w:rsidRPr="00017F65">
        <w:rPr>
          <w:noProof/>
        </w:rPr>
        <w:t xml:space="preserve">, </w:t>
      </w:r>
      <w:r w:rsidRPr="00017F65">
        <w:rPr>
          <w:noProof/>
        </w:rPr>
        <w:t xml:space="preserve">Srinivasan, B. Performance analysis of frequency shift estimation techniques in Brillouin distributed fiber sensors. </w:t>
      </w:r>
      <w:r w:rsidRPr="00017F65">
        <w:rPr>
          <w:i/>
          <w:iCs/>
          <w:noProof/>
        </w:rPr>
        <w:t>Optics Express</w:t>
      </w:r>
      <w:r w:rsidR="00F52872" w:rsidRPr="00017F65">
        <w:rPr>
          <w:noProof/>
        </w:rPr>
        <w:t>.</w:t>
      </w:r>
      <w:r w:rsidRPr="00017F65">
        <w:rPr>
          <w:noProof/>
        </w:rPr>
        <w:t xml:space="preserve"> </w:t>
      </w:r>
      <w:r w:rsidRPr="00017F65">
        <w:rPr>
          <w:b/>
          <w:bCs/>
          <w:noProof/>
        </w:rPr>
        <w:t>26</w:t>
      </w:r>
      <w:r w:rsidR="00F52872" w:rsidRPr="00017F65">
        <w:rPr>
          <w:noProof/>
        </w:rPr>
        <w:t xml:space="preserve"> (</w:t>
      </w:r>
      <w:r w:rsidRPr="00017F65">
        <w:rPr>
          <w:noProof/>
        </w:rPr>
        <w:t>11</w:t>
      </w:r>
      <w:r w:rsidR="00F52872" w:rsidRPr="00017F65">
        <w:rPr>
          <w:noProof/>
        </w:rPr>
        <w:t xml:space="preserve">), </w:t>
      </w:r>
      <w:r w:rsidRPr="00017F65">
        <w:rPr>
          <w:noProof/>
        </w:rPr>
        <w:t>14661–14677 (2018).</w:t>
      </w:r>
    </w:p>
    <w:p w14:paraId="1D9892B4" w14:textId="1797DAD6" w:rsidR="00074D24" w:rsidRPr="00017F65" w:rsidRDefault="00074D24" w:rsidP="00074D24">
      <w:pPr>
        <w:ind w:left="640" w:hanging="640"/>
        <w:rPr>
          <w:noProof/>
        </w:rPr>
      </w:pPr>
      <w:r w:rsidRPr="00017F65">
        <w:rPr>
          <w:noProof/>
        </w:rPr>
        <w:t>25.</w:t>
      </w:r>
      <w:r w:rsidRPr="00017F65">
        <w:rPr>
          <w:noProof/>
        </w:rPr>
        <w:tab/>
        <w:t xml:space="preserve">Lopez-Gil, A. </w:t>
      </w:r>
      <w:r w:rsidR="00F52872" w:rsidRPr="00017F65">
        <w:rPr>
          <w:iCs/>
          <w:noProof/>
        </w:rPr>
        <w:t>et al.</w:t>
      </w:r>
      <w:r w:rsidRPr="00017F65">
        <w:rPr>
          <w:noProof/>
        </w:rPr>
        <w:t xml:space="preserve"> Evaluation of the accuracy of BOTDA systems based on the phase spectral response. </w:t>
      </w:r>
      <w:r w:rsidRPr="00017F65">
        <w:rPr>
          <w:i/>
          <w:iCs/>
          <w:noProof/>
        </w:rPr>
        <w:t>Optics Express</w:t>
      </w:r>
      <w:r w:rsidR="00F52872" w:rsidRPr="00017F65">
        <w:rPr>
          <w:noProof/>
        </w:rPr>
        <w:t>.</w:t>
      </w:r>
      <w:r w:rsidRPr="00017F65">
        <w:rPr>
          <w:noProof/>
        </w:rPr>
        <w:t xml:space="preserve"> </w:t>
      </w:r>
      <w:r w:rsidRPr="00017F65">
        <w:rPr>
          <w:b/>
          <w:bCs/>
          <w:noProof/>
        </w:rPr>
        <w:t>24</w:t>
      </w:r>
      <w:r w:rsidR="00F52872" w:rsidRPr="00017F65">
        <w:rPr>
          <w:noProof/>
        </w:rPr>
        <w:t xml:space="preserve"> (</w:t>
      </w:r>
      <w:r w:rsidRPr="00017F65">
        <w:rPr>
          <w:noProof/>
        </w:rPr>
        <w:t>15</w:t>
      </w:r>
      <w:r w:rsidR="00F52872" w:rsidRPr="00017F65">
        <w:rPr>
          <w:noProof/>
        </w:rPr>
        <w:t xml:space="preserve">), </w:t>
      </w:r>
      <w:r w:rsidRPr="00017F65">
        <w:rPr>
          <w:noProof/>
        </w:rPr>
        <w:t>17200–17214 (2016).</w:t>
      </w:r>
    </w:p>
    <w:p w14:paraId="0140D511" w14:textId="37B311E5" w:rsidR="00074D24" w:rsidRPr="00017F65" w:rsidRDefault="00074D24" w:rsidP="00074D24">
      <w:pPr>
        <w:ind w:left="640" w:hanging="640"/>
        <w:rPr>
          <w:noProof/>
        </w:rPr>
      </w:pPr>
      <w:r w:rsidRPr="00017F65">
        <w:rPr>
          <w:noProof/>
        </w:rPr>
        <w:t>26.</w:t>
      </w:r>
      <w:r w:rsidRPr="00017F65">
        <w:rPr>
          <w:noProof/>
        </w:rPr>
        <w:tab/>
        <w:t>Urricelqui, J., Soto, M. A.</w:t>
      </w:r>
      <w:r w:rsidR="00F52872" w:rsidRPr="00017F65">
        <w:rPr>
          <w:noProof/>
        </w:rPr>
        <w:t xml:space="preserve">, </w:t>
      </w:r>
      <w:r w:rsidRPr="00017F65">
        <w:rPr>
          <w:noProof/>
        </w:rPr>
        <w:t xml:space="preserve">Thévenaz, L. Sources of noise in Brillouin optical time-domain analyzers. </w:t>
      </w:r>
      <w:r w:rsidRPr="00017F65">
        <w:rPr>
          <w:i/>
          <w:iCs/>
          <w:noProof/>
        </w:rPr>
        <w:t>24th International Conference on Optical Fibre Sensors</w:t>
      </w:r>
      <w:r w:rsidR="00F52872" w:rsidRPr="00017F65">
        <w:rPr>
          <w:noProof/>
        </w:rPr>
        <w:t>.</w:t>
      </w:r>
      <w:r w:rsidRPr="00017F65">
        <w:rPr>
          <w:noProof/>
        </w:rPr>
        <w:t xml:space="preserve"> </w:t>
      </w:r>
      <w:r w:rsidRPr="00017F65">
        <w:rPr>
          <w:b/>
          <w:bCs/>
          <w:noProof/>
        </w:rPr>
        <w:t>9634</w:t>
      </w:r>
      <w:r w:rsidRPr="00017F65">
        <w:rPr>
          <w:noProof/>
        </w:rPr>
        <w:t>, 963434 (2015).</w:t>
      </w:r>
    </w:p>
    <w:p w14:paraId="2F3AA034" w14:textId="15960AA7" w:rsidR="00074D24" w:rsidRPr="00017F65" w:rsidRDefault="00074D24" w:rsidP="00074D24">
      <w:pPr>
        <w:ind w:left="640" w:hanging="640"/>
        <w:rPr>
          <w:noProof/>
        </w:rPr>
      </w:pPr>
      <w:r w:rsidRPr="00017F65">
        <w:rPr>
          <w:noProof/>
        </w:rPr>
        <w:t>27.</w:t>
      </w:r>
      <w:r w:rsidRPr="00017F65">
        <w:rPr>
          <w:noProof/>
        </w:rPr>
        <w:tab/>
        <w:t>Zornoza, A., Sagues, M.</w:t>
      </w:r>
      <w:r w:rsidR="00F52872" w:rsidRPr="00017F65">
        <w:rPr>
          <w:noProof/>
        </w:rPr>
        <w:t xml:space="preserve">, </w:t>
      </w:r>
      <w:r w:rsidRPr="00017F65">
        <w:rPr>
          <w:noProof/>
        </w:rPr>
        <w:t xml:space="preserve">Loayssa, A. Self-heterodyne detection for SNR improvement and distributed phase-shift measurements in BOTDA. </w:t>
      </w:r>
      <w:r w:rsidRPr="00017F65">
        <w:rPr>
          <w:i/>
          <w:iCs/>
          <w:noProof/>
        </w:rPr>
        <w:t>Journal of Lightwave Technology</w:t>
      </w:r>
      <w:r w:rsidR="00F52872" w:rsidRPr="00017F65">
        <w:rPr>
          <w:noProof/>
        </w:rPr>
        <w:t>.</w:t>
      </w:r>
      <w:r w:rsidRPr="00017F65">
        <w:rPr>
          <w:noProof/>
        </w:rPr>
        <w:t xml:space="preserve"> </w:t>
      </w:r>
      <w:r w:rsidRPr="00017F65">
        <w:rPr>
          <w:b/>
          <w:bCs/>
          <w:noProof/>
        </w:rPr>
        <w:t>30</w:t>
      </w:r>
      <w:r w:rsidR="00F52872" w:rsidRPr="00017F65">
        <w:rPr>
          <w:noProof/>
        </w:rPr>
        <w:t xml:space="preserve"> (</w:t>
      </w:r>
      <w:r w:rsidRPr="00017F65">
        <w:rPr>
          <w:noProof/>
        </w:rPr>
        <w:t>8</w:t>
      </w:r>
      <w:r w:rsidR="00F52872" w:rsidRPr="00017F65">
        <w:rPr>
          <w:noProof/>
        </w:rPr>
        <w:t xml:space="preserve">), </w:t>
      </w:r>
      <w:r w:rsidRPr="00017F65">
        <w:rPr>
          <w:noProof/>
        </w:rPr>
        <w:t>1066–1072 (2012).</w:t>
      </w:r>
    </w:p>
    <w:p w14:paraId="7720B91D" w14:textId="5A3D5193" w:rsidR="00074D24" w:rsidRPr="00017F65" w:rsidRDefault="00074D24" w:rsidP="00074D24">
      <w:pPr>
        <w:ind w:left="640" w:hanging="640"/>
        <w:rPr>
          <w:noProof/>
        </w:rPr>
      </w:pPr>
      <w:r w:rsidRPr="00017F65">
        <w:rPr>
          <w:noProof/>
        </w:rPr>
        <w:t>28.</w:t>
      </w:r>
      <w:r w:rsidRPr="00017F65">
        <w:rPr>
          <w:noProof/>
        </w:rPr>
        <w:tab/>
        <w:t>Feng, C., Lu, X., Preussler, S.</w:t>
      </w:r>
      <w:r w:rsidR="00F52872" w:rsidRPr="00017F65">
        <w:rPr>
          <w:noProof/>
        </w:rPr>
        <w:t xml:space="preserve">, </w:t>
      </w:r>
      <w:r w:rsidRPr="00017F65">
        <w:rPr>
          <w:noProof/>
        </w:rPr>
        <w:t xml:space="preserve">Schneider, T. Gain Spectrum Engineering in Distributed Brillouin Fiber Sensors. </w:t>
      </w:r>
      <w:r w:rsidRPr="00017F65">
        <w:rPr>
          <w:i/>
          <w:iCs/>
          <w:noProof/>
        </w:rPr>
        <w:t>Journal of Lightwave Technology</w:t>
      </w:r>
      <w:r w:rsidR="00F52872" w:rsidRPr="00017F65">
        <w:rPr>
          <w:noProof/>
        </w:rPr>
        <w:t>.</w:t>
      </w:r>
      <w:r w:rsidRPr="00017F65">
        <w:rPr>
          <w:noProof/>
        </w:rPr>
        <w:t xml:space="preserve"> </w:t>
      </w:r>
      <w:r w:rsidRPr="00017F65">
        <w:rPr>
          <w:b/>
          <w:bCs/>
          <w:noProof/>
        </w:rPr>
        <w:t>37</w:t>
      </w:r>
      <w:r w:rsidR="00F52872" w:rsidRPr="00017F65">
        <w:rPr>
          <w:noProof/>
        </w:rPr>
        <w:t xml:space="preserve"> (</w:t>
      </w:r>
      <w:r w:rsidRPr="00017F65">
        <w:rPr>
          <w:noProof/>
        </w:rPr>
        <w:t>20</w:t>
      </w:r>
      <w:r w:rsidR="00F52872" w:rsidRPr="00017F65">
        <w:rPr>
          <w:noProof/>
        </w:rPr>
        <w:t xml:space="preserve">), </w:t>
      </w:r>
      <w:r w:rsidRPr="00017F65">
        <w:rPr>
          <w:noProof/>
        </w:rPr>
        <w:t>5231–5237 (2019).</w:t>
      </w:r>
    </w:p>
    <w:p w14:paraId="3D6A8B27" w14:textId="46BCC8A1" w:rsidR="00074D24" w:rsidRPr="00017F65" w:rsidRDefault="00074D24" w:rsidP="00074D24">
      <w:pPr>
        <w:ind w:left="640" w:hanging="640"/>
        <w:rPr>
          <w:noProof/>
        </w:rPr>
      </w:pPr>
      <w:r w:rsidRPr="00017F65">
        <w:rPr>
          <w:noProof/>
        </w:rPr>
        <w:t>29.</w:t>
      </w:r>
      <w:r w:rsidRPr="00017F65">
        <w:rPr>
          <w:noProof/>
        </w:rPr>
        <w:tab/>
        <w:t>Feng, C., Lu, X., Preussler, S.</w:t>
      </w:r>
      <w:r w:rsidR="00F52872" w:rsidRPr="00017F65">
        <w:rPr>
          <w:noProof/>
        </w:rPr>
        <w:t xml:space="preserve">, </w:t>
      </w:r>
      <w:r w:rsidRPr="00017F65">
        <w:rPr>
          <w:noProof/>
        </w:rPr>
        <w:t xml:space="preserve">Schneider, T. Measurement accuracy enhancement of distributed Brillouin sensors based on gain spectrum engineering. </w:t>
      </w:r>
      <w:r w:rsidRPr="00017F65">
        <w:rPr>
          <w:i/>
          <w:iCs/>
          <w:noProof/>
        </w:rPr>
        <w:t>Seventh European Workshop on Optical Fibre Sensors</w:t>
      </w:r>
      <w:r w:rsidR="00F52872" w:rsidRPr="00017F65">
        <w:rPr>
          <w:noProof/>
        </w:rPr>
        <w:t>.</w:t>
      </w:r>
      <w:r w:rsidRPr="00017F65">
        <w:rPr>
          <w:noProof/>
        </w:rPr>
        <w:t xml:space="preserve"> </w:t>
      </w:r>
      <w:r w:rsidRPr="00017F65">
        <w:rPr>
          <w:b/>
          <w:bCs/>
          <w:noProof/>
        </w:rPr>
        <w:t>11199</w:t>
      </w:r>
      <w:r w:rsidR="00F52872" w:rsidRPr="00017F65">
        <w:rPr>
          <w:noProof/>
        </w:rPr>
        <w:t xml:space="preserve">, </w:t>
      </w:r>
      <w:r w:rsidRPr="00017F65">
        <w:rPr>
          <w:noProof/>
        </w:rPr>
        <w:t>9 (2019).</w:t>
      </w:r>
    </w:p>
    <w:p w14:paraId="3B6931E8" w14:textId="09DE3497" w:rsidR="00074D24" w:rsidRPr="00017F65" w:rsidRDefault="00074D24" w:rsidP="00074D24">
      <w:pPr>
        <w:ind w:left="640" w:hanging="640"/>
        <w:rPr>
          <w:noProof/>
        </w:rPr>
      </w:pPr>
      <w:r w:rsidRPr="00017F65">
        <w:rPr>
          <w:noProof/>
        </w:rPr>
        <w:t>30.</w:t>
      </w:r>
      <w:r w:rsidRPr="00017F65">
        <w:rPr>
          <w:noProof/>
        </w:rPr>
        <w:tab/>
        <w:t>Peled, Y., Motil, A.</w:t>
      </w:r>
      <w:r w:rsidR="00F52872" w:rsidRPr="00017F65">
        <w:rPr>
          <w:noProof/>
        </w:rPr>
        <w:t xml:space="preserve">, </w:t>
      </w:r>
      <w:r w:rsidRPr="00017F65">
        <w:rPr>
          <w:noProof/>
        </w:rPr>
        <w:t xml:space="preserve">Tur, M. Fast Brillouin optical time domain analysis for dynamic sensing. </w:t>
      </w:r>
      <w:r w:rsidRPr="00017F65">
        <w:rPr>
          <w:i/>
          <w:iCs/>
          <w:noProof/>
        </w:rPr>
        <w:t>Optics Express</w:t>
      </w:r>
      <w:r w:rsidR="00F52872" w:rsidRPr="00017F65">
        <w:rPr>
          <w:noProof/>
        </w:rPr>
        <w:t>.</w:t>
      </w:r>
      <w:r w:rsidRPr="00017F65">
        <w:rPr>
          <w:noProof/>
        </w:rPr>
        <w:t xml:space="preserve"> </w:t>
      </w:r>
      <w:r w:rsidRPr="00017F65">
        <w:rPr>
          <w:b/>
          <w:bCs/>
          <w:noProof/>
        </w:rPr>
        <w:t>20</w:t>
      </w:r>
      <w:r w:rsidR="00F52872" w:rsidRPr="00017F65">
        <w:rPr>
          <w:noProof/>
        </w:rPr>
        <w:t xml:space="preserve"> (</w:t>
      </w:r>
      <w:r w:rsidRPr="00017F65">
        <w:rPr>
          <w:noProof/>
        </w:rPr>
        <w:t>8</w:t>
      </w:r>
      <w:r w:rsidR="00F52872" w:rsidRPr="00017F65">
        <w:rPr>
          <w:noProof/>
        </w:rPr>
        <w:t xml:space="preserve">), </w:t>
      </w:r>
      <w:r w:rsidRPr="00017F65">
        <w:rPr>
          <w:noProof/>
        </w:rPr>
        <w:t>8584–8591 (2012).</w:t>
      </w:r>
    </w:p>
    <w:p w14:paraId="4DAC69D9" w14:textId="2C943B54" w:rsidR="00074D24" w:rsidRPr="00017F65" w:rsidRDefault="00074D24" w:rsidP="00074D24">
      <w:pPr>
        <w:ind w:left="640" w:hanging="640"/>
        <w:rPr>
          <w:noProof/>
        </w:rPr>
      </w:pPr>
      <w:r w:rsidRPr="00017F65">
        <w:rPr>
          <w:noProof/>
        </w:rPr>
        <w:t>31.</w:t>
      </w:r>
      <w:r w:rsidRPr="00017F65">
        <w:rPr>
          <w:noProof/>
        </w:rPr>
        <w:tab/>
        <w:t>Feng, C., Iribas, H., Marinelaerña, J., Schneider, T.</w:t>
      </w:r>
      <w:r w:rsidR="00F52872" w:rsidRPr="00017F65">
        <w:rPr>
          <w:noProof/>
        </w:rPr>
        <w:t xml:space="preserve">, </w:t>
      </w:r>
      <w:r w:rsidRPr="00017F65">
        <w:rPr>
          <w:noProof/>
        </w:rPr>
        <w:t xml:space="preserve">Loayssa, A. Detrimental Effects in Brillouin Distributed Sensors Caused By EDFA Transient. </w:t>
      </w:r>
      <w:r w:rsidRPr="00017F65">
        <w:rPr>
          <w:i/>
          <w:iCs/>
          <w:noProof/>
        </w:rPr>
        <w:t>Conference on Lasers and Electro-Optics</w:t>
      </w:r>
      <w:r w:rsidR="00F52872" w:rsidRPr="00017F65">
        <w:rPr>
          <w:noProof/>
        </w:rPr>
        <w:t>.</w:t>
      </w:r>
      <w:r w:rsidRPr="00017F65">
        <w:rPr>
          <w:noProof/>
        </w:rPr>
        <w:t xml:space="preserve"> JTu5A.85 (2017).</w:t>
      </w:r>
    </w:p>
    <w:p w14:paraId="6A657821" w14:textId="2FB47632" w:rsidR="00074D24" w:rsidRPr="00017F65" w:rsidRDefault="00074D24" w:rsidP="00074D24">
      <w:pPr>
        <w:ind w:left="640" w:hanging="640"/>
        <w:rPr>
          <w:noProof/>
        </w:rPr>
      </w:pPr>
      <w:r w:rsidRPr="00017F65">
        <w:rPr>
          <w:noProof/>
        </w:rPr>
        <w:t>32.</w:t>
      </w:r>
      <w:r w:rsidRPr="00017F65">
        <w:rPr>
          <w:noProof/>
        </w:rPr>
        <w:tab/>
        <w:t>Iribas, H.</w:t>
      </w:r>
      <w:r w:rsidR="00BD4C60" w:rsidRPr="00017F65">
        <w:rPr>
          <w:noProof/>
        </w:rPr>
        <w:t xml:space="preserve"> et al.</w:t>
      </w:r>
      <w:r w:rsidRPr="00017F65">
        <w:rPr>
          <w:noProof/>
        </w:rPr>
        <w:t xml:space="preserve"> Effects of pump pulse extinction ratio in Brillouin optical time-domain analysis sensors. </w:t>
      </w:r>
      <w:r w:rsidRPr="00017F65">
        <w:rPr>
          <w:i/>
          <w:iCs/>
          <w:noProof/>
        </w:rPr>
        <w:t>Optics Express</w:t>
      </w:r>
      <w:r w:rsidR="00F52872" w:rsidRPr="00017F65">
        <w:rPr>
          <w:noProof/>
        </w:rPr>
        <w:t>.</w:t>
      </w:r>
      <w:r w:rsidRPr="00017F65">
        <w:rPr>
          <w:noProof/>
        </w:rPr>
        <w:t xml:space="preserve"> </w:t>
      </w:r>
      <w:r w:rsidRPr="00017F65">
        <w:rPr>
          <w:b/>
          <w:bCs/>
          <w:noProof/>
        </w:rPr>
        <w:t>25</w:t>
      </w:r>
      <w:r w:rsidR="00F52872" w:rsidRPr="00017F65">
        <w:rPr>
          <w:noProof/>
        </w:rPr>
        <w:t xml:space="preserve"> (</w:t>
      </w:r>
      <w:r w:rsidRPr="00017F65">
        <w:rPr>
          <w:noProof/>
        </w:rPr>
        <w:t>22</w:t>
      </w:r>
      <w:r w:rsidR="00F52872" w:rsidRPr="00017F65">
        <w:rPr>
          <w:noProof/>
        </w:rPr>
        <w:t xml:space="preserve">), </w:t>
      </w:r>
      <w:r w:rsidRPr="00017F65">
        <w:rPr>
          <w:noProof/>
        </w:rPr>
        <w:t>27896–27911 (2017).</w:t>
      </w:r>
    </w:p>
    <w:p w14:paraId="51BE8312" w14:textId="345D6B7B" w:rsidR="00074D24" w:rsidRPr="00017F65" w:rsidRDefault="00074D24" w:rsidP="00074D24">
      <w:pPr>
        <w:ind w:left="640" w:hanging="640"/>
        <w:rPr>
          <w:noProof/>
        </w:rPr>
      </w:pPr>
      <w:r w:rsidRPr="00017F65">
        <w:rPr>
          <w:noProof/>
        </w:rPr>
        <w:t>33.</w:t>
      </w:r>
      <w:r w:rsidRPr="00017F65">
        <w:rPr>
          <w:noProof/>
        </w:rPr>
        <w:tab/>
        <w:t>Tai, K., Hasegawa, A.</w:t>
      </w:r>
      <w:r w:rsidR="00F52872" w:rsidRPr="00017F65">
        <w:rPr>
          <w:noProof/>
        </w:rPr>
        <w:t xml:space="preserve">, </w:t>
      </w:r>
      <w:r w:rsidRPr="00017F65">
        <w:rPr>
          <w:noProof/>
        </w:rPr>
        <w:t xml:space="preserve">Tomita, A. Observation of modulational instability in optical fibers. </w:t>
      </w:r>
      <w:r w:rsidRPr="00017F65">
        <w:rPr>
          <w:i/>
          <w:iCs/>
          <w:noProof/>
        </w:rPr>
        <w:t>Physical Review Letters</w:t>
      </w:r>
      <w:r w:rsidR="00F52872" w:rsidRPr="00017F65">
        <w:rPr>
          <w:noProof/>
        </w:rPr>
        <w:t>.</w:t>
      </w:r>
      <w:r w:rsidRPr="00017F65">
        <w:rPr>
          <w:noProof/>
        </w:rPr>
        <w:t xml:space="preserve"> </w:t>
      </w:r>
      <w:r w:rsidRPr="00017F65">
        <w:rPr>
          <w:b/>
          <w:bCs/>
          <w:noProof/>
        </w:rPr>
        <w:t>56</w:t>
      </w:r>
      <w:r w:rsidR="00F52872" w:rsidRPr="00017F65">
        <w:rPr>
          <w:noProof/>
        </w:rPr>
        <w:t xml:space="preserve"> (</w:t>
      </w:r>
      <w:r w:rsidRPr="00017F65">
        <w:rPr>
          <w:noProof/>
        </w:rPr>
        <w:t>2</w:t>
      </w:r>
      <w:r w:rsidR="00F52872" w:rsidRPr="00017F65">
        <w:rPr>
          <w:noProof/>
        </w:rPr>
        <w:t xml:space="preserve">), </w:t>
      </w:r>
      <w:r w:rsidRPr="00017F65">
        <w:rPr>
          <w:noProof/>
        </w:rPr>
        <w:t>135–138 (1986).</w:t>
      </w:r>
    </w:p>
    <w:p w14:paraId="14B737C3" w14:textId="0744E03A" w:rsidR="00074D24" w:rsidRPr="00017F65" w:rsidRDefault="00074D24" w:rsidP="00074D24">
      <w:pPr>
        <w:ind w:left="640" w:hanging="640"/>
        <w:rPr>
          <w:noProof/>
        </w:rPr>
      </w:pPr>
      <w:r w:rsidRPr="00017F65">
        <w:rPr>
          <w:noProof/>
        </w:rPr>
        <w:t>34.</w:t>
      </w:r>
      <w:r w:rsidRPr="00017F65">
        <w:rPr>
          <w:noProof/>
        </w:rPr>
        <w:tab/>
        <w:t>De Souza, K.</w:t>
      </w:r>
      <w:r w:rsidR="00F52872" w:rsidRPr="00017F65">
        <w:rPr>
          <w:noProof/>
        </w:rPr>
        <w:t xml:space="preserve">, </w:t>
      </w:r>
      <w:r w:rsidRPr="00017F65">
        <w:rPr>
          <w:noProof/>
        </w:rPr>
        <w:t xml:space="preserve">Newson, T. P. Brillouin-based fiber-optic distributed temperature sensor with optical preamplification. </w:t>
      </w:r>
      <w:r w:rsidRPr="00017F65">
        <w:rPr>
          <w:i/>
          <w:iCs/>
          <w:noProof/>
        </w:rPr>
        <w:t>Optics Letters</w:t>
      </w:r>
      <w:r w:rsidR="00F52872" w:rsidRPr="00017F65">
        <w:rPr>
          <w:noProof/>
        </w:rPr>
        <w:t>.</w:t>
      </w:r>
      <w:r w:rsidRPr="00017F65">
        <w:rPr>
          <w:noProof/>
        </w:rPr>
        <w:t xml:space="preserve"> </w:t>
      </w:r>
      <w:r w:rsidRPr="00017F65">
        <w:rPr>
          <w:b/>
          <w:bCs/>
          <w:noProof/>
        </w:rPr>
        <w:t>25</w:t>
      </w:r>
      <w:r w:rsidR="00F52872" w:rsidRPr="00017F65">
        <w:rPr>
          <w:noProof/>
        </w:rPr>
        <w:t xml:space="preserve"> (</w:t>
      </w:r>
      <w:r w:rsidRPr="00017F65">
        <w:rPr>
          <w:noProof/>
        </w:rPr>
        <w:t>18</w:t>
      </w:r>
      <w:r w:rsidR="00F52872" w:rsidRPr="00017F65">
        <w:rPr>
          <w:noProof/>
        </w:rPr>
        <w:t xml:space="preserve">), </w:t>
      </w:r>
      <w:r w:rsidRPr="00017F65">
        <w:rPr>
          <w:noProof/>
        </w:rPr>
        <w:t>1331 (2000).</w:t>
      </w:r>
    </w:p>
    <w:p w14:paraId="53E2EEBC" w14:textId="1A72C1B6" w:rsidR="00074D24" w:rsidRPr="00017F65" w:rsidRDefault="00074D24" w:rsidP="00074D24">
      <w:pPr>
        <w:ind w:left="640" w:hanging="640"/>
        <w:rPr>
          <w:noProof/>
        </w:rPr>
      </w:pPr>
      <w:r w:rsidRPr="00017F65">
        <w:rPr>
          <w:noProof/>
        </w:rPr>
        <w:t>35.</w:t>
      </w:r>
      <w:r w:rsidRPr="00017F65">
        <w:rPr>
          <w:noProof/>
        </w:rPr>
        <w:tab/>
        <w:t>Feng, C., Preussler, S., Emad Kadum, J.</w:t>
      </w:r>
      <w:r w:rsidR="00F52872" w:rsidRPr="00017F65">
        <w:rPr>
          <w:noProof/>
        </w:rPr>
        <w:t xml:space="preserve">, </w:t>
      </w:r>
      <w:r w:rsidRPr="00017F65">
        <w:rPr>
          <w:noProof/>
        </w:rPr>
        <w:t xml:space="preserve">Schneider, T. Measurement Accuracy Enhancement via Radio Frequency Filtering in Distributed Brillouin Sensing. </w:t>
      </w:r>
      <w:r w:rsidRPr="00017F65">
        <w:rPr>
          <w:i/>
          <w:iCs/>
          <w:noProof/>
        </w:rPr>
        <w:t>Sensors</w:t>
      </w:r>
      <w:r w:rsidR="00F52872" w:rsidRPr="00017F65">
        <w:rPr>
          <w:noProof/>
        </w:rPr>
        <w:t>.</w:t>
      </w:r>
      <w:r w:rsidRPr="00017F65">
        <w:rPr>
          <w:noProof/>
        </w:rPr>
        <w:t xml:space="preserve"> </w:t>
      </w:r>
      <w:r w:rsidRPr="00017F65">
        <w:rPr>
          <w:b/>
          <w:bCs/>
          <w:noProof/>
        </w:rPr>
        <w:t>19</w:t>
      </w:r>
      <w:r w:rsidR="00F52872" w:rsidRPr="00017F65">
        <w:rPr>
          <w:noProof/>
        </w:rPr>
        <w:t xml:space="preserve"> (</w:t>
      </w:r>
      <w:r w:rsidRPr="00017F65">
        <w:rPr>
          <w:noProof/>
        </w:rPr>
        <w:t>13</w:t>
      </w:r>
      <w:r w:rsidR="00F52872" w:rsidRPr="00017F65">
        <w:rPr>
          <w:noProof/>
        </w:rPr>
        <w:t xml:space="preserve">), </w:t>
      </w:r>
      <w:r w:rsidRPr="00017F65">
        <w:rPr>
          <w:noProof/>
        </w:rPr>
        <w:t>2878 (2019).</w:t>
      </w:r>
    </w:p>
    <w:p w14:paraId="43ED734B" w14:textId="6C786D40" w:rsidR="00074D24" w:rsidRPr="00017F65" w:rsidRDefault="00074D24" w:rsidP="00074D24">
      <w:pPr>
        <w:ind w:left="640" w:hanging="640"/>
        <w:rPr>
          <w:noProof/>
        </w:rPr>
      </w:pPr>
      <w:r w:rsidRPr="00017F65">
        <w:rPr>
          <w:noProof/>
        </w:rPr>
        <w:t>36.</w:t>
      </w:r>
      <w:r w:rsidRPr="00017F65">
        <w:rPr>
          <w:noProof/>
        </w:rPr>
        <w:tab/>
        <w:t>Kadum, J., Feng, C., Preussler, S.</w:t>
      </w:r>
      <w:r w:rsidR="00F52872" w:rsidRPr="00017F65">
        <w:rPr>
          <w:noProof/>
        </w:rPr>
        <w:t xml:space="preserve">, </w:t>
      </w:r>
      <w:r w:rsidRPr="00017F65">
        <w:rPr>
          <w:noProof/>
        </w:rPr>
        <w:t xml:space="preserve">Schneider, T. Improvement of the measurement accuracy of distributed Brillouin sensing via radio frequency filtering. </w:t>
      </w:r>
      <w:r w:rsidRPr="00017F65">
        <w:rPr>
          <w:i/>
          <w:iCs/>
          <w:noProof/>
        </w:rPr>
        <w:t>Seventh European Workshop on Optical Fibre Sensors</w:t>
      </w:r>
      <w:r w:rsidR="00F52872" w:rsidRPr="00017F65">
        <w:rPr>
          <w:noProof/>
        </w:rPr>
        <w:t>.</w:t>
      </w:r>
      <w:r w:rsidRPr="00017F65">
        <w:rPr>
          <w:noProof/>
        </w:rPr>
        <w:t xml:space="preserve"> </w:t>
      </w:r>
      <w:r w:rsidRPr="00017F65">
        <w:rPr>
          <w:b/>
          <w:bCs/>
          <w:noProof/>
        </w:rPr>
        <w:t>19</w:t>
      </w:r>
      <w:r w:rsidR="00F52872" w:rsidRPr="00017F65">
        <w:rPr>
          <w:noProof/>
        </w:rPr>
        <w:t xml:space="preserve"> (</w:t>
      </w:r>
      <w:r w:rsidRPr="00017F65">
        <w:rPr>
          <w:noProof/>
        </w:rPr>
        <w:t>13</w:t>
      </w:r>
      <w:r w:rsidR="00C71C05" w:rsidRPr="00017F65">
        <w:rPr>
          <w:noProof/>
        </w:rPr>
        <w:t>)</w:t>
      </w:r>
      <w:r w:rsidR="00F52872" w:rsidRPr="00017F65">
        <w:rPr>
          <w:noProof/>
        </w:rPr>
        <w:t xml:space="preserve">, </w:t>
      </w:r>
      <w:r w:rsidRPr="00017F65">
        <w:rPr>
          <w:noProof/>
        </w:rPr>
        <w:t>3 (2019).</w:t>
      </w:r>
    </w:p>
    <w:p w14:paraId="626A41AB" w14:textId="422C5EBC" w:rsidR="00C17BFF" w:rsidRPr="00017F65" w:rsidRDefault="00FB4DBF">
      <w:pPr>
        <w:rPr>
          <w:rFonts w:asciiTheme="minorHAnsi" w:hAnsiTheme="minorHAnsi" w:cstheme="minorHAnsi"/>
          <w:color w:val="auto"/>
        </w:rPr>
      </w:pPr>
      <w:r w:rsidRPr="00017F65">
        <w:rPr>
          <w:rFonts w:asciiTheme="minorHAnsi" w:hAnsiTheme="minorHAnsi" w:cstheme="minorHAnsi"/>
          <w:color w:val="auto"/>
        </w:rPr>
        <w:fldChar w:fldCharType="end"/>
      </w:r>
    </w:p>
    <w:sectPr w:rsidR="00C17BFF" w:rsidRPr="00017F65"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9806A" w14:textId="77777777" w:rsidR="001073BC" w:rsidRDefault="001073BC" w:rsidP="00621C4E">
      <w:r>
        <w:separator/>
      </w:r>
    </w:p>
  </w:endnote>
  <w:endnote w:type="continuationSeparator" w:id="0">
    <w:p w14:paraId="0467356A" w14:textId="77777777" w:rsidR="001073BC" w:rsidRDefault="001073B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17F65" w:rsidRDefault="00017F6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1409D" w14:textId="77777777" w:rsidR="001073BC" w:rsidRDefault="001073BC" w:rsidP="00621C4E">
      <w:r>
        <w:separator/>
      </w:r>
    </w:p>
  </w:footnote>
  <w:footnote w:type="continuationSeparator" w:id="0">
    <w:p w14:paraId="1C9C6E5B" w14:textId="77777777" w:rsidR="001073BC" w:rsidRDefault="001073B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17F65" w:rsidRPr="006F06E4" w:rsidRDefault="00017F6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A113F"/>
    <w:multiLevelType w:val="hybridMultilevel"/>
    <w:tmpl w:val="C3A4F2C6"/>
    <w:lvl w:ilvl="0" w:tplc="DFA0B5EC">
      <w:start w:val="1"/>
      <w:numFmt w:val="decimal"/>
      <w:lvlText w:val="%1."/>
      <w:lvlJc w:val="left"/>
      <w:pPr>
        <w:ind w:left="720" w:hanging="360"/>
      </w:pPr>
      <w:rPr>
        <w:rFonts w:hint="default"/>
        <w:color w:val="80808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52620"/>
    <w:multiLevelType w:val="multilevel"/>
    <w:tmpl w:val="D71A926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0EE5995"/>
    <w:multiLevelType w:val="multilevel"/>
    <w:tmpl w:val="D4E85E24"/>
    <w:lvl w:ilvl="0">
      <w:start w:val="2"/>
      <w:numFmt w:val="decimal"/>
      <w:lvlText w:val="%1."/>
      <w:lvlJc w:val="left"/>
      <w:pPr>
        <w:ind w:left="555" w:hanging="555"/>
      </w:pPr>
      <w:rPr>
        <w:rFonts w:ascii="Calibri" w:hAnsi="Calibri" w:cs="Calibri" w:hint="default"/>
        <w:color w:val="000000"/>
      </w:rPr>
    </w:lvl>
    <w:lvl w:ilvl="1">
      <w:start w:val="1"/>
      <w:numFmt w:val="decimal"/>
      <w:lvlText w:val="%1.%2."/>
      <w:lvlJc w:val="left"/>
      <w:pPr>
        <w:ind w:left="555" w:hanging="555"/>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1080" w:hanging="108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440" w:hanging="144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800" w:hanging="180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24" w15:restartNumberingAfterBreak="0">
    <w:nsid w:val="66371ABA"/>
    <w:multiLevelType w:val="hybridMultilevel"/>
    <w:tmpl w:val="3664FF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27344A"/>
    <w:multiLevelType w:val="multilevel"/>
    <w:tmpl w:val="5A74907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5"/>
  </w:num>
  <w:num w:numId="12">
    <w:abstractNumId w:val="2"/>
  </w:num>
  <w:num w:numId="13">
    <w:abstractNumId w:val="21"/>
  </w:num>
  <w:num w:numId="14">
    <w:abstractNumId w:val="30"/>
  </w:num>
  <w:num w:numId="15">
    <w:abstractNumId w:val="14"/>
  </w:num>
  <w:num w:numId="16">
    <w:abstractNumId w:val="9"/>
  </w:num>
  <w:num w:numId="17">
    <w:abstractNumId w:val="22"/>
  </w:num>
  <w:num w:numId="18">
    <w:abstractNumId w:val="15"/>
  </w:num>
  <w:num w:numId="19">
    <w:abstractNumId w:val="27"/>
  </w:num>
  <w:num w:numId="20">
    <w:abstractNumId w:val="3"/>
  </w:num>
  <w:num w:numId="21">
    <w:abstractNumId w:val="28"/>
  </w:num>
  <w:num w:numId="22">
    <w:abstractNumId w:val="26"/>
  </w:num>
  <w:num w:numId="23">
    <w:abstractNumId w:val="16"/>
  </w:num>
  <w:num w:numId="24">
    <w:abstractNumId w:val="31"/>
  </w:num>
  <w:num w:numId="25">
    <w:abstractNumId w:val="8"/>
  </w:num>
  <w:num w:numId="26">
    <w:abstractNumId w:val="1"/>
  </w:num>
  <w:num w:numId="27">
    <w:abstractNumId w:val="7"/>
  </w:num>
  <w:num w:numId="28">
    <w:abstractNumId w:val="32"/>
  </w:num>
  <w:num w:numId="29">
    <w:abstractNumId w:val="6"/>
  </w:num>
  <w:num w:numId="30">
    <w:abstractNumId w:val="24"/>
  </w:num>
  <w:num w:numId="31">
    <w:abstractNumId w:val="29"/>
  </w:num>
  <w:num w:numId="32">
    <w:abstractNumId w:val="23"/>
  </w:num>
  <w:num w:numId="3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C0C"/>
    <w:rsid w:val="00003A91"/>
    <w:rsid w:val="000046FE"/>
    <w:rsid w:val="00005815"/>
    <w:rsid w:val="00006E68"/>
    <w:rsid w:val="00007DBC"/>
    <w:rsid w:val="00007EA1"/>
    <w:rsid w:val="000100F0"/>
    <w:rsid w:val="00010507"/>
    <w:rsid w:val="000110FB"/>
    <w:rsid w:val="000129B2"/>
    <w:rsid w:val="00012FF9"/>
    <w:rsid w:val="0001389C"/>
    <w:rsid w:val="00014314"/>
    <w:rsid w:val="00017F65"/>
    <w:rsid w:val="000212AE"/>
    <w:rsid w:val="00021434"/>
    <w:rsid w:val="00021774"/>
    <w:rsid w:val="00021DF3"/>
    <w:rsid w:val="00021FAC"/>
    <w:rsid w:val="0002227D"/>
    <w:rsid w:val="0002240F"/>
    <w:rsid w:val="00023869"/>
    <w:rsid w:val="00023F7A"/>
    <w:rsid w:val="00024598"/>
    <w:rsid w:val="000260E9"/>
    <w:rsid w:val="00026DA5"/>
    <w:rsid w:val="000279B0"/>
    <w:rsid w:val="000311A2"/>
    <w:rsid w:val="00032769"/>
    <w:rsid w:val="0003311E"/>
    <w:rsid w:val="00037B58"/>
    <w:rsid w:val="000415F7"/>
    <w:rsid w:val="00043BDA"/>
    <w:rsid w:val="00044764"/>
    <w:rsid w:val="00046EEE"/>
    <w:rsid w:val="000512C5"/>
    <w:rsid w:val="00051ABE"/>
    <w:rsid w:val="00051B73"/>
    <w:rsid w:val="00057180"/>
    <w:rsid w:val="000575CF"/>
    <w:rsid w:val="00060ABE"/>
    <w:rsid w:val="00061A50"/>
    <w:rsid w:val="00061D36"/>
    <w:rsid w:val="00062676"/>
    <w:rsid w:val="00062A1F"/>
    <w:rsid w:val="0006361B"/>
    <w:rsid w:val="00064104"/>
    <w:rsid w:val="00064F32"/>
    <w:rsid w:val="000652E3"/>
    <w:rsid w:val="00066025"/>
    <w:rsid w:val="000660B6"/>
    <w:rsid w:val="00067A8F"/>
    <w:rsid w:val="000701D1"/>
    <w:rsid w:val="0007032A"/>
    <w:rsid w:val="00073D8A"/>
    <w:rsid w:val="00074D24"/>
    <w:rsid w:val="000754E2"/>
    <w:rsid w:val="00076DB2"/>
    <w:rsid w:val="00080A20"/>
    <w:rsid w:val="0008110B"/>
    <w:rsid w:val="00082796"/>
    <w:rsid w:val="00082DF4"/>
    <w:rsid w:val="00084D6E"/>
    <w:rsid w:val="00086FF5"/>
    <w:rsid w:val="00087C0A"/>
    <w:rsid w:val="00091788"/>
    <w:rsid w:val="000918D6"/>
    <w:rsid w:val="00093719"/>
    <w:rsid w:val="00093BC4"/>
    <w:rsid w:val="00093DC0"/>
    <w:rsid w:val="000943E6"/>
    <w:rsid w:val="00097929"/>
    <w:rsid w:val="000A1AD1"/>
    <w:rsid w:val="000A1E80"/>
    <w:rsid w:val="000A1E90"/>
    <w:rsid w:val="000A2C62"/>
    <w:rsid w:val="000A3B70"/>
    <w:rsid w:val="000A3EE8"/>
    <w:rsid w:val="000A4BF1"/>
    <w:rsid w:val="000A5153"/>
    <w:rsid w:val="000A71D2"/>
    <w:rsid w:val="000B10AE"/>
    <w:rsid w:val="000B2736"/>
    <w:rsid w:val="000B2740"/>
    <w:rsid w:val="000B30BF"/>
    <w:rsid w:val="000B566B"/>
    <w:rsid w:val="000B595C"/>
    <w:rsid w:val="000B5A03"/>
    <w:rsid w:val="000B6504"/>
    <w:rsid w:val="000B662E"/>
    <w:rsid w:val="000B6F53"/>
    <w:rsid w:val="000B7294"/>
    <w:rsid w:val="000B75D0"/>
    <w:rsid w:val="000B7DB0"/>
    <w:rsid w:val="000C1CF8"/>
    <w:rsid w:val="000C49CF"/>
    <w:rsid w:val="000C52E9"/>
    <w:rsid w:val="000C5406"/>
    <w:rsid w:val="000C5B8B"/>
    <w:rsid w:val="000C5CDC"/>
    <w:rsid w:val="000C5F95"/>
    <w:rsid w:val="000C65DC"/>
    <w:rsid w:val="000C66F3"/>
    <w:rsid w:val="000C6900"/>
    <w:rsid w:val="000D0741"/>
    <w:rsid w:val="000D2451"/>
    <w:rsid w:val="000D28BF"/>
    <w:rsid w:val="000D31E8"/>
    <w:rsid w:val="000D3F84"/>
    <w:rsid w:val="000D6BAA"/>
    <w:rsid w:val="000D76E4"/>
    <w:rsid w:val="000E3816"/>
    <w:rsid w:val="000E39C4"/>
    <w:rsid w:val="000E4F77"/>
    <w:rsid w:val="000F1D51"/>
    <w:rsid w:val="000F265C"/>
    <w:rsid w:val="000F3AFA"/>
    <w:rsid w:val="000F4D9C"/>
    <w:rsid w:val="000F5712"/>
    <w:rsid w:val="000F6611"/>
    <w:rsid w:val="000F7E22"/>
    <w:rsid w:val="001067B3"/>
    <w:rsid w:val="001073BC"/>
    <w:rsid w:val="00107554"/>
    <w:rsid w:val="001075E9"/>
    <w:rsid w:val="001104F3"/>
    <w:rsid w:val="00111BF6"/>
    <w:rsid w:val="00112EEB"/>
    <w:rsid w:val="00114287"/>
    <w:rsid w:val="001157B8"/>
    <w:rsid w:val="00115E30"/>
    <w:rsid w:val="001173FF"/>
    <w:rsid w:val="00122C83"/>
    <w:rsid w:val="0012545B"/>
    <w:rsid w:val="0012563A"/>
    <w:rsid w:val="001264DE"/>
    <w:rsid w:val="00130B55"/>
    <w:rsid w:val="001313A7"/>
    <w:rsid w:val="0013276F"/>
    <w:rsid w:val="0013392C"/>
    <w:rsid w:val="001342B5"/>
    <w:rsid w:val="0013464E"/>
    <w:rsid w:val="00134AEF"/>
    <w:rsid w:val="0013621E"/>
    <w:rsid w:val="001363B4"/>
    <w:rsid w:val="0013642E"/>
    <w:rsid w:val="00142EFE"/>
    <w:rsid w:val="0015109A"/>
    <w:rsid w:val="00152A23"/>
    <w:rsid w:val="00152DB3"/>
    <w:rsid w:val="00155EF4"/>
    <w:rsid w:val="001560EA"/>
    <w:rsid w:val="00156B11"/>
    <w:rsid w:val="001575F3"/>
    <w:rsid w:val="00162CB7"/>
    <w:rsid w:val="00165919"/>
    <w:rsid w:val="00165B97"/>
    <w:rsid w:val="001665C9"/>
    <w:rsid w:val="00166F32"/>
    <w:rsid w:val="001673E1"/>
    <w:rsid w:val="00170DA3"/>
    <w:rsid w:val="001718C0"/>
    <w:rsid w:val="00171E5B"/>
    <w:rsid w:val="00171F94"/>
    <w:rsid w:val="00172C1D"/>
    <w:rsid w:val="00175D4E"/>
    <w:rsid w:val="0017668A"/>
    <w:rsid w:val="001766FE"/>
    <w:rsid w:val="001771E7"/>
    <w:rsid w:val="001777EB"/>
    <w:rsid w:val="00181C13"/>
    <w:rsid w:val="00184843"/>
    <w:rsid w:val="00184FC1"/>
    <w:rsid w:val="001911FF"/>
    <w:rsid w:val="00192006"/>
    <w:rsid w:val="00193180"/>
    <w:rsid w:val="0019530C"/>
    <w:rsid w:val="00196792"/>
    <w:rsid w:val="00197BD6"/>
    <w:rsid w:val="001A25B1"/>
    <w:rsid w:val="001A5CC1"/>
    <w:rsid w:val="001A6956"/>
    <w:rsid w:val="001A69D8"/>
    <w:rsid w:val="001B1519"/>
    <w:rsid w:val="001B2188"/>
    <w:rsid w:val="001B2E2D"/>
    <w:rsid w:val="001B3DE9"/>
    <w:rsid w:val="001B482D"/>
    <w:rsid w:val="001B4F20"/>
    <w:rsid w:val="001B5CD2"/>
    <w:rsid w:val="001B6A12"/>
    <w:rsid w:val="001C0BEE"/>
    <w:rsid w:val="001C1E49"/>
    <w:rsid w:val="001C1EF3"/>
    <w:rsid w:val="001C27C1"/>
    <w:rsid w:val="001C2A98"/>
    <w:rsid w:val="001C3B86"/>
    <w:rsid w:val="001C3E58"/>
    <w:rsid w:val="001C3E7B"/>
    <w:rsid w:val="001C43CC"/>
    <w:rsid w:val="001C4984"/>
    <w:rsid w:val="001C4D95"/>
    <w:rsid w:val="001C645C"/>
    <w:rsid w:val="001D3D7D"/>
    <w:rsid w:val="001D3ECC"/>
    <w:rsid w:val="001D3FFF"/>
    <w:rsid w:val="001D4997"/>
    <w:rsid w:val="001D625F"/>
    <w:rsid w:val="001D68A4"/>
    <w:rsid w:val="001D7576"/>
    <w:rsid w:val="001D7DCD"/>
    <w:rsid w:val="001E0E0D"/>
    <w:rsid w:val="001E0E3F"/>
    <w:rsid w:val="001E14A0"/>
    <w:rsid w:val="001E1BE6"/>
    <w:rsid w:val="001E1F35"/>
    <w:rsid w:val="001E3E82"/>
    <w:rsid w:val="001E4D46"/>
    <w:rsid w:val="001E5EE5"/>
    <w:rsid w:val="001E7376"/>
    <w:rsid w:val="001E7652"/>
    <w:rsid w:val="001F0762"/>
    <w:rsid w:val="001F225C"/>
    <w:rsid w:val="001F4A38"/>
    <w:rsid w:val="001F660D"/>
    <w:rsid w:val="00200792"/>
    <w:rsid w:val="00201CFA"/>
    <w:rsid w:val="0020220D"/>
    <w:rsid w:val="00202448"/>
    <w:rsid w:val="00202D15"/>
    <w:rsid w:val="002046B8"/>
    <w:rsid w:val="00205B3F"/>
    <w:rsid w:val="0021152C"/>
    <w:rsid w:val="00211553"/>
    <w:rsid w:val="00212EAE"/>
    <w:rsid w:val="00213209"/>
    <w:rsid w:val="002147E4"/>
    <w:rsid w:val="00214BEE"/>
    <w:rsid w:val="002205B8"/>
    <w:rsid w:val="0022224B"/>
    <w:rsid w:val="00225720"/>
    <w:rsid w:val="002259E5"/>
    <w:rsid w:val="00226140"/>
    <w:rsid w:val="00226DE7"/>
    <w:rsid w:val="002274D4"/>
    <w:rsid w:val="002274F3"/>
    <w:rsid w:val="0023094C"/>
    <w:rsid w:val="00230E53"/>
    <w:rsid w:val="00233484"/>
    <w:rsid w:val="00233577"/>
    <w:rsid w:val="00234303"/>
    <w:rsid w:val="00234BD0"/>
    <w:rsid w:val="00234BE3"/>
    <w:rsid w:val="00235782"/>
    <w:rsid w:val="00235A90"/>
    <w:rsid w:val="0023624F"/>
    <w:rsid w:val="00236D36"/>
    <w:rsid w:val="00236D37"/>
    <w:rsid w:val="00241E48"/>
    <w:rsid w:val="0024214E"/>
    <w:rsid w:val="00242623"/>
    <w:rsid w:val="002429DD"/>
    <w:rsid w:val="00242EBB"/>
    <w:rsid w:val="00243B90"/>
    <w:rsid w:val="002443CC"/>
    <w:rsid w:val="002469F7"/>
    <w:rsid w:val="00250558"/>
    <w:rsid w:val="00251F75"/>
    <w:rsid w:val="0025308C"/>
    <w:rsid w:val="0025357C"/>
    <w:rsid w:val="00253D58"/>
    <w:rsid w:val="00260583"/>
    <w:rsid w:val="002605D1"/>
    <w:rsid w:val="00260652"/>
    <w:rsid w:val="00261F25"/>
    <w:rsid w:val="0026405D"/>
    <w:rsid w:val="002643A5"/>
    <w:rsid w:val="002648A9"/>
    <w:rsid w:val="00264C7D"/>
    <w:rsid w:val="0026536F"/>
    <w:rsid w:val="0026553C"/>
    <w:rsid w:val="002661A0"/>
    <w:rsid w:val="00266567"/>
    <w:rsid w:val="0026790A"/>
    <w:rsid w:val="00267DD5"/>
    <w:rsid w:val="002716E4"/>
    <w:rsid w:val="00272009"/>
    <w:rsid w:val="00274A0A"/>
    <w:rsid w:val="00276598"/>
    <w:rsid w:val="00277593"/>
    <w:rsid w:val="00280909"/>
    <w:rsid w:val="00280918"/>
    <w:rsid w:val="00282AF6"/>
    <w:rsid w:val="002855DF"/>
    <w:rsid w:val="0028596A"/>
    <w:rsid w:val="00286245"/>
    <w:rsid w:val="00287085"/>
    <w:rsid w:val="0028790A"/>
    <w:rsid w:val="00287DC0"/>
    <w:rsid w:val="00290AF9"/>
    <w:rsid w:val="00291131"/>
    <w:rsid w:val="00293837"/>
    <w:rsid w:val="002967CF"/>
    <w:rsid w:val="00297613"/>
    <w:rsid w:val="00297788"/>
    <w:rsid w:val="002A3285"/>
    <w:rsid w:val="002A34F9"/>
    <w:rsid w:val="002A484B"/>
    <w:rsid w:val="002A64A6"/>
    <w:rsid w:val="002A6C5E"/>
    <w:rsid w:val="002B1FE3"/>
    <w:rsid w:val="002B2916"/>
    <w:rsid w:val="002B3301"/>
    <w:rsid w:val="002B619B"/>
    <w:rsid w:val="002B6848"/>
    <w:rsid w:val="002C1445"/>
    <w:rsid w:val="002C239E"/>
    <w:rsid w:val="002C350D"/>
    <w:rsid w:val="002C47D4"/>
    <w:rsid w:val="002C67E2"/>
    <w:rsid w:val="002D0F38"/>
    <w:rsid w:val="002D11BE"/>
    <w:rsid w:val="002D2741"/>
    <w:rsid w:val="002D2CD9"/>
    <w:rsid w:val="002D5036"/>
    <w:rsid w:val="002D74C4"/>
    <w:rsid w:val="002D76D6"/>
    <w:rsid w:val="002D77E3"/>
    <w:rsid w:val="002F1F6E"/>
    <w:rsid w:val="002F25D4"/>
    <w:rsid w:val="002F2859"/>
    <w:rsid w:val="002F6E3C"/>
    <w:rsid w:val="0030117D"/>
    <w:rsid w:val="00301F30"/>
    <w:rsid w:val="00302FD2"/>
    <w:rsid w:val="003038FD"/>
    <w:rsid w:val="00303C87"/>
    <w:rsid w:val="003050FC"/>
    <w:rsid w:val="00305FE9"/>
    <w:rsid w:val="003108E5"/>
    <w:rsid w:val="003114F7"/>
    <w:rsid w:val="003115A8"/>
    <w:rsid w:val="00311CE8"/>
    <w:rsid w:val="00311F5D"/>
    <w:rsid w:val="003120CB"/>
    <w:rsid w:val="00313C14"/>
    <w:rsid w:val="003160DB"/>
    <w:rsid w:val="003176B9"/>
    <w:rsid w:val="00317DF1"/>
    <w:rsid w:val="00320037"/>
    <w:rsid w:val="00320153"/>
    <w:rsid w:val="00320367"/>
    <w:rsid w:val="0032159B"/>
    <w:rsid w:val="00322517"/>
    <w:rsid w:val="00322871"/>
    <w:rsid w:val="00323B71"/>
    <w:rsid w:val="00324ACC"/>
    <w:rsid w:val="00324DA1"/>
    <w:rsid w:val="00326FB3"/>
    <w:rsid w:val="003302E4"/>
    <w:rsid w:val="003314B0"/>
    <w:rsid w:val="003316D4"/>
    <w:rsid w:val="003316D5"/>
    <w:rsid w:val="00331CE0"/>
    <w:rsid w:val="003321B2"/>
    <w:rsid w:val="00332958"/>
    <w:rsid w:val="00332BBE"/>
    <w:rsid w:val="0033367F"/>
    <w:rsid w:val="00333822"/>
    <w:rsid w:val="00334FF0"/>
    <w:rsid w:val="003350F9"/>
    <w:rsid w:val="00335EAE"/>
    <w:rsid w:val="00336715"/>
    <w:rsid w:val="003401EC"/>
    <w:rsid w:val="00340872"/>
    <w:rsid w:val="00340DFD"/>
    <w:rsid w:val="00341DE6"/>
    <w:rsid w:val="00344954"/>
    <w:rsid w:val="00345CB5"/>
    <w:rsid w:val="00350CD7"/>
    <w:rsid w:val="003540F6"/>
    <w:rsid w:val="00356A96"/>
    <w:rsid w:val="003572D4"/>
    <w:rsid w:val="00357774"/>
    <w:rsid w:val="00360C17"/>
    <w:rsid w:val="003621C6"/>
    <w:rsid w:val="003622B8"/>
    <w:rsid w:val="003630E6"/>
    <w:rsid w:val="003633A6"/>
    <w:rsid w:val="0036365D"/>
    <w:rsid w:val="00366B76"/>
    <w:rsid w:val="00367FBD"/>
    <w:rsid w:val="00370222"/>
    <w:rsid w:val="00370A22"/>
    <w:rsid w:val="003717AE"/>
    <w:rsid w:val="00373051"/>
    <w:rsid w:val="003735EF"/>
    <w:rsid w:val="00373B8F"/>
    <w:rsid w:val="00376D95"/>
    <w:rsid w:val="00377FBB"/>
    <w:rsid w:val="00380135"/>
    <w:rsid w:val="00380405"/>
    <w:rsid w:val="00380E00"/>
    <w:rsid w:val="00384964"/>
    <w:rsid w:val="00385140"/>
    <w:rsid w:val="00387F81"/>
    <w:rsid w:val="00390629"/>
    <w:rsid w:val="00393CC7"/>
    <w:rsid w:val="00396004"/>
    <w:rsid w:val="00396302"/>
    <w:rsid w:val="003971F7"/>
    <w:rsid w:val="003A16FC"/>
    <w:rsid w:val="003A2AF0"/>
    <w:rsid w:val="003A2C8A"/>
    <w:rsid w:val="003A3651"/>
    <w:rsid w:val="003A4FCD"/>
    <w:rsid w:val="003A5B5A"/>
    <w:rsid w:val="003A726F"/>
    <w:rsid w:val="003B0944"/>
    <w:rsid w:val="003B0C6C"/>
    <w:rsid w:val="003B1593"/>
    <w:rsid w:val="003B2151"/>
    <w:rsid w:val="003B23FD"/>
    <w:rsid w:val="003B4381"/>
    <w:rsid w:val="003B7414"/>
    <w:rsid w:val="003B7D92"/>
    <w:rsid w:val="003C027F"/>
    <w:rsid w:val="003C0847"/>
    <w:rsid w:val="003C1043"/>
    <w:rsid w:val="003C1A30"/>
    <w:rsid w:val="003C65AE"/>
    <w:rsid w:val="003C6779"/>
    <w:rsid w:val="003C71BE"/>
    <w:rsid w:val="003D0173"/>
    <w:rsid w:val="003D01D0"/>
    <w:rsid w:val="003D033C"/>
    <w:rsid w:val="003D28F4"/>
    <w:rsid w:val="003D2998"/>
    <w:rsid w:val="003D2F0A"/>
    <w:rsid w:val="003D37D8"/>
    <w:rsid w:val="003D3891"/>
    <w:rsid w:val="003D3FE9"/>
    <w:rsid w:val="003D4F68"/>
    <w:rsid w:val="003D5A22"/>
    <w:rsid w:val="003D5D84"/>
    <w:rsid w:val="003D6B0F"/>
    <w:rsid w:val="003D75F1"/>
    <w:rsid w:val="003D7A93"/>
    <w:rsid w:val="003E0882"/>
    <w:rsid w:val="003E0C07"/>
    <w:rsid w:val="003E0F4F"/>
    <w:rsid w:val="003E18AC"/>
    <w:rsid w:val="003E210B"/>
    <w:rsid w:val="003E2A12"/>
    <w:rsid w:val="003E3384"/>
    <w:rsid w:val="003E3CA4"/>
    <w:rsid w:val="003E548E"/>
    <w:rsid w:val="00400E41"/>
    <w:rsid w:val="00402BBC"/>
    <w:rsid w:val="004046D6"/>
    <w:rsid w:val="00407EC8"/>
    <w:rsid w:val="004108A3"/>
    <w:rsid w:val="00410A04"/>
    <w:rsid w:val="0041110A"/>
    <w:rsid w:val="00411624"/>
    <w:rsid w:val="004148E1"/>
    <w:rsid w:val="00414CFA"/>
    <w:rsid w:val="00415EC0"/>
    <w:rsid w:val="00420BE9"/>
    <w:rsid w:val="00423AD8"/>
    <w:rsid w:val="00423FDD"/>
    <w:rsid w:val="00424BAD"/>
    <w:rsid w:val="00424C85"/>
    <w:rsid w:val="00424DF4"/>
    <w:rsid w:val="004260BD"/>
    <w:rsid w:val="0042612E"/>
    <w:rsid w:val="0042686E"/>
    <w:rsid w:val="0043012F"/>
    <w:rsid w:val="00430F1F"/>
    <w:rsid w:val="004326EA"/>
    <w:rsid w:val="00433653"/>
    <w:rsid w:val="004340BC"/>
    <w:rsid w:val="00440A27"/>
    <w:rsid w:val="0044422D"/>
    <w:rsid w:val="0044434C"/>
    <w:rsid w:val="0044456B"/>
    <w:rsid w:val="004466F8"/>
    <w:rsid w:val="004470B9"/>
    <w:rsid w:val="004472FF"/>
    <w:rsid w:val="00447BD1"/>
    <w:rsid w:val="004507F3"/>
    <w:rsid w:val="00450AF4"/>
    <w:rsid w:val="0045503C"/>
    <w:rsid w:val="00455F4D"/>
    <w:rsid w:val="004563FF"/>
    <w:rsid w:val="00456A57"/>
    <w:rsid w:val="00456CB2"/>
    <w:rsid w:val="0045731A"/>
    <w:rsid w:val="00457C24"/>
    <w:rsid w:val="00460377"/>
    <w:rsid w:val="004607DE"/>
    <w:rsid w:val="00460A52"/>
    <w:rsid w:val="004628D4"/>
    <w:rsid w:val="00464BE4"/>
    <w:rsid w:val="004671C7"/>
    <w:rsid w:val="00472E40"/>
    <w:rsid w:val="00472F4D"/>
    <w:rsid w:val="004730BF"/>
    <w:rsid w:val="00474DCB"/>
    <w:rsid w:val="0047535C"/>
    <w:rsid w:val="004761E2"/>
    <w:rsid w:val="004762F6"/>
    <w:rsid w:val="00476895"/>
    <w:rsid w:val="0048291C"/>
    <w:rsid w:val="00485870"/>
    <w:rsid w:val="00485FE8"/>
    <w:rsid w:val="00491563"/>
    <w:rsid w:val="00492473"/>
    <w:rsid w:val="00492EB5"/>
    <w:rsid w:val="00494F77"/>
    <w:rsid w:val="0049501A"/>
    <w:rsid w:val="00495A1D"/>
    <w:rsid w:val="00497721"/>
    <w:rsid w:val="004977F8"/>
    <w:rsid w:val="004A0229"/>
    <w:rsid w:val="004A02FC"/>
    <w:rsid w:val="004A35D2"/>
    <w:rsid w:val="004A5D8E"/>
    <w:rsid w:val="004A6CD7"/>
    <w:rsid w:val="004A71E4"/>
    <w:rsid w:val="004B2675"/>
    <w:rsid w:val="004B2F00"/>
    <w:rsid w:val="004B30EE"/>
    <w:rsid w:val="004B667A"/>
    <w:rsid w:val="004B6E31"/>
    <w:rsid w:val="004C1D66"/>
    <w:rsid w:val="004C2A38"/>
    <w:rsid w:val="004C31D7"/>
    <w:rsid w:val="004C4AD2"/>
    <w:rsid w:val="004C65CE"/>
    <w:rsid w:val="004C6981"/>
    <w:rsid w:val="004D1F21"/>
    <w:rsid w:val="004D268C"/>
    <w:rsid w:val="004D5214"/>
    <w:rsid w:val="004D59D8"/>
    <w:rsid w:val="004D5DA1"/>
    <w:rsid w:val="004D7704"/>
    <w:rsid w:val="004D7787"/>
    <w:rsid w:val="004D7910"/>
    <w:rsid w:val="004D79D3"/>
    <w:rsid w:val="004E11BE"/>
    <w:rsid w:val="004E150F"/>
    <w:rsid w:val="004E1DCA"/>
    <w:rsid w:val="004E23A1"/>
    <w:rsid w:val="004E3489"/>
    <w:rsid w:val="004E358A"/>
    <w:rsid w:val="004E3AFA"/>
    <w:rsid w:val="004E5952"/>
    <w:rsid w:val="004E6588"/>
    <w:rsid w:val="004E726D"/>
    <w:rsid w:val="004E72EF"/>
    <w:rsid w:val="004E74D9"/>
    <w:rsid w:val="004E7952"/>
    <w:rsid w:val="004F0654"/>
    <w:rsid w:val="004F2742"/>
    <w:rsid w:val="004F2F66"/>
    <w:rsid w:val="0050201D"/>
    <w:rsid w:val="00502A0A"/>
    <w:rsid w:val="00505C08"/>
    <w:rsid w:val="00507C50"/>
    <w:rsid w:val="0051059E"/>
    <w:rsid w:val="00512684"/>
    <w:rsid w:val="00512EB2"/>
    <w:rsid w:val="0051374C"/>
    <w:rsid w:val="00514646"/>
    <w:rsid w:val="00514D40"/>
    <w:rsid w:val="005150C0"/>
    <w:rsid w:val="0051587F"/>
    <w:rsid w:val="00517C3A"/>
    <w:rsid w:val="00517D1D"/>
    <w:rsid w:val="00520AE1"/>
    <w:rsid w:val="005221EE"/>
    <w:rsid w:val="00522DBF"/>
    <w:rsid w:val="00527363"/>
    <w:rsid w:val="00527990"/>
    <w:rsid w:val="00527BF4"/>
    <w:rsid w:val="005324BE"/>
    <w:rsid w:val="00532502"/>
    <w:rsid w:val="00534F6C"/>
    <w:rsid w:val="00535994"/>
    <w:rsid w:val="0053646D"/>
    <w:rsid w:val="005364CD"/>
    <w:rsid w:val="00536D67"/>
    <w:rsid w:val="005370F1"/>
    <w:rsid w:val="005404C4"/>
    <w:rsid w:val="00540AAD"/>
    <w:rsid w:val="00541C9B"/>
    <w:rsid w:val="00543EC1"/>
    <w:rsid w:val="00546458"/>
    <w:rsid w:val="00547248"/>
    <w:rsid w:val="0055087C"/>
    <w:rsid w:val="00552FED"/>
    <w:rsid w:val="00553413"/>
    <w:rsid w:val="00555983"/>
    <w:rsid w:val="005561B2"/>
    <w:rsid w:val="00557B63"/>
    <w:rsid w:val="00560E31"/>
    <w:rsid w:val="00561BDA"/>
    <w:rsid w:val="00561DEC"/>
    <w:rsid w:val="00567DBF"/>
    <w:rsid w:val="0057164D"/>
    <w:rsid w:val="00572671"/>
    <w:rsid w:val="00575BE0"/>
    <w:rsid w:val="00576A8C"/>
    <w:rsid w:val="00580B09"/>
    <w:rsid w:val="005816D9"/>
    <w:rsid w:val="00581B23"/>
    <w:rsid w:val="00581F4D"/>
    <w:rsid w:val="0058219C"/>
    <w:rsid w:val="0058589A"/>
    <w:rsid w:val="00585BCF"/>
    <w:rsid w:val="0058707F"/>
    <w:rsid w:val="00587DE7"/>
    <w:rsid w:val="00591DBD"/>
    <w:rsid w:val="005931FE"/>
    <w:rsid w:val="00594326"/>
    <w:rsid w:val="00594832"/>
    <w:rsid w:val="005962AF"/>
    <w:rsid w:val="005963DE"/>
    <w:rsid w:val="005A0028"/>
    <w:rsid w:val="005A0ACC"/>
    <w:rsid w:val="005A2F7A"/>
    <w:rsid w:val="005A33CF"/>
    <w:rsid w:val="005B0072"/>
    <w:rsid w:val="005B0732"/>
    <w:rsid w:val="005B0CF8"/>
    <w:rsid w:val="005B38A0"/>
    <w:rsid w:val="005B491C"/>
    <w:rsid w:val="005B4DBF"/>
    <w:rsid w:val="005B4F4E"/>
    <w:rsid w:val="005B5DE2"/>
    <w:rsid w:val="005B674C"/>
    <w:rsid w:val="005C0C63"/>
    <w:rsid w:val="005C24F2"/>
    <w:rsid w:val="005C38AA"/>
    <w:rsid w:val="005C38C6"/>
    <w:rsid w:val="005C4241"/>
    <w:rsid w:val="005C7561"/>
    <w:rsid w:val="005D1E57"/>
    <w:rsid w:val="005D2F57"/>
    <w:rsid w:val="005D34F6"/>
    <w:rsid w:val="005D4982"/>
    <w:rsid w:val="005D4F1A"/>
    <w:rsid w:val="005D57BA"/>
    <w:rsid w:val="005D5CCC"/>
    <w:rsid w:val="005E0AB9"/>
    <w:rsid w:val="005E1884"/>
    <w:rsid w:val="005E3BFC"/>
    <w:rsid w:val="005E4340"/>
    <w:rsid w:val="005E4724"/>
    <w:rsid w:val="005E4744"/>
    <w:rsid w:val="005E47ED"/>
    <w:rsid w:val="005E6FCA"/>
    <w:rsid w:val="005F015C"/>
    <w:rsid w:val="005F2C80"/>
    <w:rsid w:val="005F373A"/>
    <w:rsid w:val="005F4523"/>
    <w:rsid w:val="005F4ACA"/>
    <w:rsid w:val="005F4F87"/>
    <w:rsid w:val="005F6B0E"/>
    <w:rsid w:val="005F760E"/>
    <w:rsid w:val="005F7628"/>
    <w:rsid w:val="005F7B1D"/>
    <w:rsid w:val="006014C9"/>
    <w:rsid w:val="006017FF"/>
    <w:rsid w:val="0060222A"/>
    <w:rsid w:val="006031C7"/>
    <w:rsid w:val="006037E7"/>
    <w:rsid w:val="0060434A"/>
    <w:rsid w:val="0060474A"/>
    <w:rsid w:val="00605319"/>
    <w:rsid w:val="006070C4"/>
    <w:rsid w:val="00610C21"/>
    <w:rsid w:val="00611907"/>
    <w:rsid w:val="00611B07"/>
    <w:rsid w:val="006123B1"/>
    <w:rsid w:val="00613116"/>
    <w:rsid w:val="006202A6"/>
    <w:rsid w:val="0062054B"/>
    <w:rsid w:val="00620926"/>
    <w:rsid w:val="00621B29"/>
    <w:rsid w:val="00621C4E"/>
    <w:rsid w:val="00624EAE"/>
    <w:rsid w:val="006305D7"/>
    <w:rsid w:val="00632F63"/>
    <w:rsid w:val="00633A01"/>
    <w:rsid w:val="00633B97"/>
    <w:rsid w:val="00633D25"/>
    <w:rsid w:val="006341F7"/>
    <w:rsid w:val="00634585"/>
    <w:rsid w:val="00635014"/>
    <w:rsid w:val="006369CE"/>
    <w:rsid w:val="00641022"/>
    <w:rsid w:val="006411CA"/>
    <w:rsid w:val="006423D6"/>
    <w:rsid w:val="00642751"/>
    <w:rsid w:val="006450C9"/>
    <w:rsid w:val="0064605E"/>
    <w:rsid w:val="00650183"/>
    <w:rsid w:val="0065089C"/>
    <w:rsid w:val="00654FE9"/>
    <w:rsid w:val="00656170"/>
    <w:rsid w:val="00656EDC"/>
    <w:rsid w:val="00657BC4"/>
    <w:rsid w:val="006619C8"/>
    <w:rsid w:val="006629C5"/>
    <w:rsid w:val="00662DBB"/>
    <w:rsid w:val="00663F7D"/>
    <w:rsid w:val="00666054"/>
    <w:rsid w:val="006664D5"/>
    <w:rsid w:val="006668F7"/>
    <w:rsid w:val="00671710"/>
    <w:rsid w:val="00671B50"/>
    <w:rsid w:val="00671E19"/>
    <w:rsid w:val="00673414"/>
    <w:rsid w:val="00674777"/>
    <w:rsid w:val="00674AB7"/>
    <w:rsid w:val="00675DFC"/>
    <w:rsid w:val="00676079"/>
    <w:rsid w:val="00676ECD"/>
    <w:rsid w:val="00677D0A"/>
    <w:rsid w:val="0068185F"/>
    <w:rsid w:val="00681E52"/>
    <w:rsid w:val="00682580"/>
    <w:rsid w:val="00683B40"/>
    <w:rsid w:val="006849C5"/>
    <w:rsid w:val="00684F5F"/>
    <w:rsid w:val="006854BC"/>
    <w:rsid w:val="00693FD7"/>
    <w:rsid w:val="006966B6"/>
    <w:rsid w:val="00696CB0"/>
    <w:rsid w:val="006A01CF"/>
    <w:rsid w:val="006A0D43"/>
    <w:rsid w:val="006A3435"/>
    <w:rsid w:val="006A60DD"/>
    <w:rsid w:val="006A75E1"/>
    <w:rsid w:val="006B0679"/>
    <w:rsid w:val="006B074C"/>
    <w:rsid w:val="006B25C7"/>
    <w:rsid w:val="006B3B84"/>
    <w:rsid w:val="006B4E7C"/>
    <w:rsid w:val="006B5D8C"/>
    <w:rsid w:val="006B72D4"/>
    <w:rsid w:val="006B7788"/>
    <w:rsid w:val="006B7CA8"/>
    <w:rsid w:val="006C11CC"/>
    <w:rsid w:val="006C15C9"/>
    <w:rsid w:val="006C1AEB"/>
    <w:rsid w:val="006C375B"/>
    <w:rsid w:val="006C57FE"/>
    <w:rsid w:val="006C6412"/>
    <w:rsid w:val="006C668E"/>
    <w:rsid w:val="006C78D4"/>
    <w:rsid w:val="006D0F9E"/>
    <w:rsid w:val="006D3132"/>
    <w:rsid w:val="006D4E7E"/>
    <w:rsid w:val="006D5429"/>
    <w:rsid w:val="006D5A4B"/>
    <w:rsid w:val="006E2886"/>
    <w:rsid w:val="006E292A"/>
    <w:rsid w:val="006E4B63"/>
    <w:rsid w:val="006E4BB3"/>
    <w:rsid w:val="006E74E9"/>
    <w:rsid w:val="006F06E4"/>
    <w:rsid w:val="006F2F62"/>
    <w:rsid w:val="006F5287"/>
    <w:rsid w:val="006F7B41"/>
    <w:rsid w:val="00700871"/>
    <w:rsid w:val="00702B5D"/>
    <w:rsid w:val="00703ED2"/>
    <w:rsid w:val="00707B8D"/>
    <w:rsid w:val="00707EEB"/>
    <w:rsid w:val="00713636"/>
    <w:rsid w:val="007146AE"/>
    <w:rsid w:val="00714B8C"/>
    <w:rsid w:val="00715402"/>
    <w:rsid w:val="0071675D"/>
    <w:rsid w:val="00717736"/>
    <w:rsid w:val="00721B0C"/>
    <w:rsid w:val="00726CAA"/>
    <w:rsid w:val="00732B47"/>
    <w:rsid w:val="00732EBC"/>
    <w:rsid w:val="007334EC"/>
    <w:rsid w:val="007343F0"/>
    <w:rsid w:val="00735CF5"/>
    <w:rsid w:val="00735F29"/>
    <w:rsid w:val="00736964"/>
    <w:rsid w:val="00736F14"/>
    <w:rsid w:val="0074063A"/>
    <w:rsid w:val="007408D1"/>
    <w:rsid w:val="00740D9C"/>
    <w:rsid w:val="007411A6"/>
    <w:rsid w:val="00742A91"/>
    <w:rsid w:val="00742AA4"/>
    <w:rsid w:val="00743782"/>
    <w:rsid w:val="00743BA1"/>
    <w:rsid w:val="00745CFC"/>
    <w:rsid w:val="00745F1E"/>
    <w:rsid w:val="00747510"/>
    <w:rsid w:val="00747CA5"/>
    <w:rsid w:val="00750FBA"/>
    <w:rsid w:val="007515FE"/>
    <w:rsid w:val="007544D8"/>
    <w:rsid w:val="007557FA"/>
    <w:rsid w:val="00757AF7"/>
    <w:rsid w:val="007601D0"/>
    <w:rsid w:val="007603BB"/>
    <w:rsid w:val="0076109D"/>
    <w:rsid w:val="00764331"/>
    <w:rsid w:val="0076537A"/>
    <w:rsid w:val="00766CDF"/>
    <w:rsid w:val="00767107"/>
    <w:rsid w:val="007710C6"/>
    <w:rsid w:val="00773617"/>
    <w:rsid w:val="00773BFD"/>
    <w:rsid w:val="00773C0D"/>
    <w:rsid w:val="007743B3"/>
    <w:rsid w:val="00774490"/>
    <w:rsid w:val="0077581E"/>
    <w:rsid w:val="00780B85"/>
    <w:rsid w:val="007819FF"/>
    <w:rsid w:val="0078360C"/>
    <w:rsid w:val="00783DB2"/>
    <w:rsid w:val="00784A4C"/>
    <w:rsid w:val="00784BC6"/>
    <w:rsid w:val="0078523D"/>
    <w:rsid w:val="0078628F"/>
    <w:rsid w:val="0078701E"/>
    <w:rsid w:val="0079098F"/>
    <w:rsid w:val="007922CD"/>
    <w:rsid w:val="00792B84"/>
    <w:rsid w:val="007931DF"/>
    <w:rsid w:val="00794B71"/>
    <w:rsid w:val="00796E35"/>
    <w:rsid w:val="007A0172"/>
    <w:rsid w:val="007A1804"/>
    <w:rsid w:val="007A215A"/>
    <w:rsid w:val="007A2511"/>
    <w:rsid w:val="007A260E"/>
    <w:rsid w:val="007A2F77"/>
    <w:rsid w:val="007A4D4C"/>
    <w:rsid w:val="007A4DD6"/>
    <w:rsid w:val="007A5CB9"/>
    <w:rsid w:val="007A7484"/>
    <w:rsid w:val="007B1646"/>
    <w:rsid w:val="007B20AE"/>
    <w:rsid w:val="007B34EC"/>
    <w:rsid w:val="007B5637"/>
    <w:rsid w:val="007B6B07"/>
    <w:rsid w:val="007B6D43"/>
    <w:rsid w:val="007B6D83"/>
    <w:rsid w:val="007B749A"/>
    <w:rsid w:val="007B7C6E"/>
    <w:rsid w:val="007C15FE"/>
    <w:rsid w:val="007C1D08"/>
    <w:rsid w:val="007C2CBA"/>
    <w:rsid w:val="007C5C14"/>
    <w:rsid w:val="007C5DB9"/>
    <w:rsid w:val="007C6422"/>
    <w:rsid w:val="007C75D0"/>
    <w:rsid w:val="007D0D7E"/>
    <w:rsid w:val="007D1BFF"/>
    <w:rsid w:val="007D1E6E"/>
    <w:rsid w:val="007D20B4"/>
    <w:rsid w:val="007D44D7"/>
    <w:rsid w:val="007D590E"/>
    <w:rsid w:val="007D621A"/>
    <w:rsid w:val="007E058A"/>
    <w:rsid w:val="007E0D71"/>
    <w:rsid w:val="007E2887"/>
    <w:rsid w:val="007E5278"/>
    <w:rsid w:val="007E5B9A"/>
    <w:rsid w:val="007E749C"/>
    <w:rsid w:val="007E79E1"/>
    <w:rsid w:val="007F1B5C"/>
    <w:rsid w:val="007F3879"/>
    <w:rsid w:val="007F4EE0"/>
    <w:rsid w:val="007F7C74"/>
    <w:rsid w:val="00801257"/>
    <w:rsid w:val="00802935"/>
    <w:rsid w:val="00803B0A"/>
    <w:rsid w:val="00803DB7"/>
    <w:rsid w:val="00804940"/>
    <w:rsid w:val="00804DED"/>
    <w:rsid w:val="00805899"/>
    <w:rsid w:val="00805B96"/>
    <w:rsid w:val="00807A61"/>
    <w:rsid w:val="00810265"/>
    <w:rsid w:val="008105BE"/>
    <w:rsid w:val="008115A5"/>
    <w:rsid w:val="00811D46"/>
    <w:rsid w:val="0081415D"/>
    <w:rsid w:val="00816FA7"/>
    <w:rsid w:val="00820229"/>
    <w:rsid w:val="00822448"/>
    <w:rsid w:val="00822ABE"/>
    <w:rsid w:val="008230CE"/>
    <w:rsid w:val="00823BF3"/>
    <w:rsid w:val="008242CB"/>
    <w:rsid w:val="008244D1"/>
    <w:rsid w:val="00825FDD"/>
    <w:rsid w:val="00827490"/>
    <w:rsid w:val="00827A38"/>
    <w:rsid w:val="00827F51"/>
    <w:rsid w:val="0083104E"/>
    <w:rsid w:val="008343BE"/>
    <w:rsid w:val="00836535"/>
    <w:rsid w:val="00840FB4"/>
    <w:rsid w:val="008410B2"/>
    <w:rsid w:val="00841780"/>
    <w:rsid w:val="00843DE8"/>
    <w:rsid w:val="0084498D"/>
    <w:rsid w:val="00845D45"/>
    <w:rsid w:val="008463EC"/>
    <w:rsid w:val="008500A0"/>
    <w:rsid w:val="008524E5"/>
    <w:rsid w:val="0085351C"/>
    <w:rsid w:val="0085435A"/>
    <w:rsid w:val="008549CA"/>
    <w:rsid w:val="0085529B"/>
    <w:rsid w:val="008556C3"/>
    <w:rsid w:val="0085687C"/>
    <w:rsid w:val="00860AAE"/>
    <w:rsid w:val="008610E5"/>
    <w:rsid w:val="008611C1"/>
    <w:rsid w:val="008617B9"/>
    <w:rsid w:val="00862394"/>
    <w:rsid w:val="008706C5"/>
    <w:rsid w:val="00873707"/>
    <w:rsid w:val="00874B20"/>
    <w:rsid w:val="008757C6"/>
    <w:rsid w:val="00875D48"/>
    <w:rsid w:val="008763E1"/>
    <w:rsid w:val="0087775C"/>
    <w:rsid w:val="00877EC8"/>
    <w:rsid w:val="00880F36"/>
    <w:rsid w:val="00882324"/>
    <w:rsid w:val="00885530"/>
    <w:rsid w:val="008910D1"/>
    <w:rsid w:val="0089296C"/>
    <w:rsid w:val="00892AE5"/>
    <w:rsid w:val="00893A88"/>
    <w:rsid w:val="00894DED"/>
    <w:rsid w:val="008955AC"/>
    <w:rsid w:val="0089565A"/>
    <w:rsid w:val="00896ABD"/>
    <w:rsid w:val="00896FCE"/>
    <w:rsid w:val="00897843"/>
    <w:rsid w:val="00897AB6"/>
    <w:rsid w:val="00897DA8"/>
    <w:rsid w:val="008A3380"/>
    <w:rsid w:val="008A3823"/>
    <w:rsid w:val="008A5948"/>
    <w:rsid w:val="008A73C7"/>
    <w:rsid w:val="008A7A9C"/>
    <w:rsid w:val="008A7EE7"/>
    <w:rsid w:val="008B5218"/>
    <w:rsid w:val="008B5B45"/>
    <w:rsid w:val="008B6058"/>
    <w:rsid w:val="008B7102"/>
    <w:rsid w:val="008C09AE"/>
    <w:rsid w:val="008C3B7D"/>
    <w:rsid w:val="008C4785"/>
    <w:rsid w:val="008D03A1"/>
    <w:rsid w:val="008D05AE"/>
    <w:rsid w:val="008D0F90"/>
    <w:rsid w:val="008D1292"/>
    <w:rsid w:val="008D3715"/>
    <w:rsid w:val="008D38C7"/>
    <w:rsid w:val="008D42BC"/>
    <w:rsid w:val="008D4635"/>
    <w:rsid w:val="008D5465"/>
    <w:rsid w:val="008D5E61"/>
    <w:rsid w:val="008D7CAD"/>
    <w:rsid w:val="008D7EB7"/>
    <w:rsid w:val="008D7EC5"/>
    <w:rsid w:val="008E3684"/>
    <w:rsid w:val="008E3EC1"/>
    <w:rsid w:val="008E57F5"/>
    <w:rsid w:val="008E6FF1"/>
    <w:rsid w:val="008E7606"/>
    <w:rsid w:val="008E767E"/>
    <w:rsid w:val="008E7CFE"/>
    <w:rsid w:val="008F1DAA"/>
    <w:rsid w:val="008F3EBD"/>
    <w:rsid w:val="008F60B2"/>
    <w:rsid w:val="008F7C41"/>
    <w:rsid w:val="009002B0"/>
    <w:rsid w:val="009031E2"/>
    <w:rsid w:val="0090360E"/>
    <w:rsid w:val="009046A7"/>
    <w:rsid w:val="0091276C"/>
    <w:rsid w:val="009145BE"/>
    <w:rsid w:val="009151D3"/>
    <w:rsid w:val="009159DB"/>
    <w:rsid w:val="009165AC"/>
    <w:rsid w:val="009167FC"/>
    <w:rsid w:val="00916FFC"/>
    <w:rsid w:val="00917A56"/>
    <w:rsid w:val="0092053F"/>
    <w:rsid w:val="0092102E"/>
    <w:rsid w:val="0092109E"/>
    <w:rsid w:val="0092340A"/>
    <w:rsid w:val="00925184"/>
    <w:rsid w:val="009253CF"/>
    <w:rsid w:val="009303AD"/>
    <w:rsid w:val="009313D9"/>
    <w:rsid w:val="00935B7F"/>
    <w:rsid w:val="009405DD"/>
    <w:rsid w:val="00941293"/>
    <w:rsid w:val="00946372"/>
    <w:rsid w:val="0095032B"/>
    <w:rsid w:val="00950B13"/>
    <w:rsid w:val="00950C17"/>
    <w:rsid w:val="00951FAF"/>
    <w:rsid w:val="0095384E"/>
    <w:rsid w:val="00954740"/>
    <w:rsid w:val="00954D65"/>
    <w:rsid w:val="009557BC"/>
    <w:rsid w:val="00955AE5"/>
    <w:rsid w:val="00955F03"/>
    <w:rsid w:val="0095605F"/>
    <w:rsid w:val="00960199"/>
    <w:rsid w:val="00962E71"/>
    <w:rsid w:val="00963ABC"/>
    <w:rsid w:val="00965D21"/>
    <w:rsid w:val="00967764"/>
    <w:rsid w:val="00970B0E"/>
    <w:rsid w:val="00970BB9"/>
    <w:rsid w:val="0097242E"/>
    <w:rsid w:val="009726EE"/>
    <w:rsid w:val="00972CDE"/>
    <w:rsid w:val="009733DD"/>
    <w:rsid w:val="009736DD"/>
    <w:rsid w:val="00973C74"/>
    <w:rsid w:val="00975573"/>
    <w:rsid w:val="00975C03"/>
    <w:rsid w:val="00976D03"/>
    <w:rsid w:val="00977B30"/>
    <w:rsid w:val="009804DF"/>
    <w:rsid w:val="009808D9"/>
    <w:rsid w:val="00981D1F"/>
    <w:rsid w:val="00982F41"/>
    <w:rsid w:val="00983762"/>
    <w:rsid w:val="00985090"/>
    <w:rsid w:val="00987710"/>
    <w:rsid w:val="009904AB"/>
    <w:rsid w:val="0099209B"/>
    <w:rsid w:val="009937DA"/>
    <w:rsid w:val="00994D8C"/>
    <w:rsid w:val="00995688"/>
    <w:rsid w:val="009958A6"/>
    <w:rsid w:val="00996456"/>
    <w:rsid w:val="00997089"/>
    <w:rsid w:val="00997292"/>
    <w:rsid w:val="009975CB"/>
    <w:rsid w:val="009A04F5"/>
    <w:rsid w:val="009A15EF"/>
    <w:rsid w:val="009A323F"/>
    <w:rsid w:val="009A3330"/>
    <w:rsid w:val="009A38A5"/>
    <w:rsid w:val="009A42C3"/>
    <w:rsid w:val="009A5B73"/>
    <w:rsid w:val="009B0493"/>
    <w:rsid w:val="009B0902"/>
    <w:rsid w:val="009B0A06"/>
    <w:rsid w:val="009B118B"/>
    <w:rsid w:val="009B1737"/>
    <w:rsid w:val="009B2CD6"/>
    <w:rsid w:val="009B3D4B"/>
    <w:rsid w:val="009B44E1"/>
    <w:rsid w:val="009B4E63"/>
    <w:rsid w:val="009B5716"/>
    <w:rsid w:val="009B5B99"/>
    <w:rsid w:val="009B5C20"/>
    <w:rsid w:val="009B6EFC"/>
    <w:rsid w:val="009B7680"/>
    <w:rsid w:val="009C07D6"/>
    <w:rsid w:val="009C08B8"/>
    <w:rsid w:val="009C1E60"/>
    <w:rsid w:val="009C1FD0"/>
    <w:rsid w:val="009C2DF8"/>
    <w:rsid w:val="009C31BF"/>
    <w:rsid w:val="009C3584"/>
    <w:rsid w:val="009C3DB8"/>
    <w:rsid w:val="009C68B7"/>
    <w:rsid w:val="009C7A4E"/>
    <w:rsid w:val="009D0834"/>
    <w:rsid w:val="009D095A"/>
    <w:rsid w:val="009D0A1E"/>
    <w:rsid w:val="009D2AE3"/>
    <w:rsid w:val="009D2B6A"/>
    <w:rsid w:val="009D2F02"/>
    <w:rsid w:val="009D4C52"/>
    <w:rsid w:val="009D52BC"/>
    <w:rsid w:val="009D5F97"/>
    <w:rsid w:val="009D7D0A"/>
    <w:rsid w:val="009E0820"/>
    <w:rsid w:val="009E09D9"/>
    <w:rsid w:val="009E1623"/>
    <w:rsid w:val="009E53F0"/>
    <w:rsid w:val="009F01B1"/>
    <w:rsid w:val="009F03B1"/>
    <w:rsid w:val="009F0DBB"/>
    <w:rsid w:val="009F295C"/>
    <w:rsid w:val="009F3887"/>
    <w:rsid w:val="009F40DC"/>
    <w:rsid w:val="009F659A"/>
    <w:rsid w:val="009F732B"/>
    <w:rsid w:val="009F7ADE"/>
    <w:rsid w:val="00A00ECC"/>
    <w:rsid w:val="00A016C0"/>
    <w:rsid w:val="00A01F37"/>
    <w:rsid w:val="00A01FE0"/>
    <w:rsid w:val="00A04BAE"/>
    <w:rsid w:val="00A05A76"/>
    <w:rsid w:val="00A06945"/>
    <w:rsid w:val="00A10656"/>
    <w:rsid w:val="00A113C0"/>
    <w:rsid w:val="00A12E4F"/>
    <w:rsid w:val="00A12FA6"/>
    <w:rsid w:val="00A1339B"/>
    <w:rsid w:val="00A143EA"/>
    <w:rsid w:val="00A147E5"/>
    <w:rsid w:val="00A14ABA"/>
    <w:rsid w:val="00A15733"/>
    <w:rsid w:val="00A16BD1"/>
    <w:rsid w:val="00A204FC"/>
    <w:rsid w:val="00A23035"/>
    <w:rsid w:val="00A235B0"/>
    <w:rsid w:val="00A2478F"/>
    <w:rsid w:val="00A24CB6"/>
    <w:rsid w:val="00A24E2D"/>
    <w:rsid w:val="00A25238"/>
    <w:rsid w:val="00A25865"/>
    <w:rsid w:val="00A26CD2"/>
    <w:rsid w:val="00A27390"/>
    <w:rsid w:val="00A27667"/>
    <w:rsid w:val="00A3006B"/>
    <w:rsid w:val="00A31D4B"/>
    <w:rsid w:val="00A32979"/>
    <w:rsid w:val="00A34115"/>
    <w:rsid w:val="00A34A67"/>
    <w:rsid w:val="00A37462"/>
    <w:rsid w:val="00A43B40"/>
    <w:rsid w:val="00A44098"/>
    <w:rsid w:val="00A459E1"/>
    <w:rsid w:val="00A46AC4"/>
    <w:rsid w:val="00A478A5"/>
    <w:rsid w:val="00A47A36"/>
    <w:rsid w:val="00A50373"/>
    <w:rsid w:val="00A52296"/>
    <w:rsid w:val="00A5440F"/>
    <w:rsid w:val="00A55657"/>
    <w:rsid w:val="00A55661"/>
    <w:rsid w:val="00A567E7"/>
    <w:rsid w:val="00A61B70"/>
    <w:rsid w:val="00A61FA8"/>
    <w:rsid w:val="00A629F5"/>
    <w:rsid w:val="00A6358A"/>
    <w:rsid w:val="00A637F4"/>
    <w:rsid w:val="00A63FE4"/>
    <w:rsid w:val="00A64DF2"/>
    <w:rsid w:val="00A65485"/>
    <w:rsid w:val="00A65EBC"/>
    <w:rsid w:val="00A66B38"/>
    <w:rsid w:val="00A66E05"/>
    <w:rsid w:val="00A675D3"/>
    <w:rsid w:val="00A67655"/>
    <w:rsid w:val="00A70753"/>
    <w:rsid w:val="00A712D2"/>
    <w:rsid w:val="00A71C7D"/>
    <w:rsid w:val="00A731B7"/>
    <w:rsid w:val="00A81222"/>
    <w:rsid w:val="00A8275E"/>
    <w:rsid w:val="00A82C8A"/>
    <w:rsid w:val="00A8346B"/>
    <w:rsid w:val="00A852FF"/>
    <w:rsid w:val="00A85B2A"/>
    <w:rsid w:val="00A87337"/>
    <w:rsid w:val="00A90C97"/>
    <w:rsid w:val="00A92DDC"/>
    <w:rsid w:val="00A955F3"/>
    <w:rsid w:val="00A960C8"/>
    <w:rsid w:val="00A96604"/>
    <w:rsid w:val="00AA03DF"/>
    <w:rsid w:val="00AA0970"/>
    <w:rsid w:val="00AA1B4F"/>
    <w:rsid w:val="00AA21D8"/>
    <w:rsid w:val="00AA271A"/>
    <w:rsid w:val="00AA3270"/>
    <w:rsid w:val="00AA375A"/>
    <w:rsid w:val="00AA3FD6"/>
    <w:rsid w:val="00AA54F3"/>
    <w:rsid w:val="00AA6B43"/>
    <w:rsid w:val="00AA71DA"/>
    <w:rsid w:val="00AA720D"/>
    <w:rsid w:val="00AA7232"/>
    <w:rsid w:val="00AA7B1F"/>
    <w:rsid w:val="00AB223A"/>
    <w:rsid w:val="00AB23BA"/>
    <w:rsid w:val="00AB2EF6"/>
    <w:rsid w:val="00AB3145"/>
    <w:rsid w:val="00AB3647"/>
    <w:rsid w:val="00AB367A"/>
    <w:rsid w:val="00AB7BF8"/>
    <w:rsid w:val="00AC01D1"/>
    <w:rsid w:val="00AC0AB2"/>
    <w:rsid w:val="00AC0E9F"/>
    <w:rsid w:val="00AC13FC"/>
    <w:rsid w:val="00AC3D02"/>
    <w:rsid w:val="00AC3D85"/>
    <w:rsid w:val="00AC4D64"/>
    <w:rsid w:val="00AC52A5"/>
    <w:rsid w:val="00AC6D26"/>
    <w:rsid w:val="00AC6EFD"/>
    <w:rsid w:val="00AC7151"/>
    <w:rsid w:val="00AD1633"/>
    <w:rsid w:val="00AD460A"/>
    <w:rsid w:val="00AD5B39"/>
    <w:rsid w:val="00AD5F83"/>
    <w:rsid w:val="00AD6A05"/>
    <w:rsid w:val="00AE118B"/>
    <w:rsid w:val="00AE272B"/>
    <w:rsid w:val="00AE2F3C"/>
    <w:rsid w:val="00AE3E3A"/>
    <w:rsid w:val="00AE544A"/>
    <w:rsid w:val="00AE77B4"/>
    <w:rsid w:val="00AE7C1A"/>
    <w:rsid w:val="00AE7DF8"/>
    <w:rsid w:val="00AF0D9C"/>
    <w:rsid w:val="00AF11D5"/>
    <w:rsid w:val="00AF13AB"/>
    <w:rsid w:val="00AF1D36"/>
    <w:rsid w:val="00AF280B"/>
    <w:rsid w:val="00AF2D2C"/>
    <w:rsid w:val="00AF5F75"/>
    <w:rsid w:val="00AF6001"/>
    <w:rsid w:val="00AF6832"/>
    <w:rsid w:val="00B013A6"/>
    <w:rsid w:val="00B0189C"/>
    <w:rsid w:val="00B01A16"/>
    <w:rsid w:val="00B03F6F"/>
    <w:rsid w:val="00B046EE"/>
    <w:rsid w:val="00B07F45"/>
    <w:rsid w:val="00B1021A"/>
    <w:rsid w:val="00B10271"/>
    <w:rsid w:val="00B12B02"/>
    <w:rsid w:val="00B13423"/>
    <w:rsid w:val="00B140D9"/>
    <w:rsid w:val="00B1481A"/>
    <w:rsid w:val="00B14BA4"/>
    <w:rsid w:val="00B1578C"/>
    <w:rsid w:val="00B15A1F"/>
    <w:rsid w:val="00B15FE9"/>
    <w:rsid w:val="00B2046D"/>
    <w:rsid w:val="00B210A0"/>
    <w:rsid w:val="00B2139E"/>
    <w:rsid w:val="00B2148A"/>
    <w:rsid w:val="00B220C2"/>
    <w:rsid w:val="00B2276E"/>
    <w:rsid w:val="00B2506E"/>
    <w:rsid w:val="00B25180"/>
    <w:rsid w:val="00B25B32"/>
    <w:rsid w:val="00B25D64"/>
    <w:rsid w:val="00B30418"/>
    <w:rsid w:val="00B32616"/>
    <w:rsid w:val="00B3619E"/>
    <w:rsid w:val="00B36997"/>
    <w:rsid w:val="00B36AF0"/>
    <w:rsid w:val="00B36C42"/>
    <w:rsid w:val="00B37731"/>
    <w:rsid w:val="00B4184C"/>
    <w:rsid w:val="00B42EA7"/>
    <w:rsid w:val="00B4324A"/>
    <w:rsid w:val="00B442FF"/>
    <w:rsid w:val="00B47FAD"/>
    <w:rsid w:val="00B510F1"/>
    <w:rsid w:val="00B51845"/>
    <w:rsid w:val="00B51923"/>
    <w:rsid w:val="00B520F1"/>
    <w:rsid w:val="00B52B69"/>
    <w:rsid w:val="00B5337C"/>
    <w:rsid w:val="00B53C07"/>
    <w:rsid w:val="00B53FDE"/>
    <w:rsid w:val="00B55A6F"/>
    <w:rsid w:val="00B56397"/>
    <w:rsid w:val="00B56F9E"/>
    <w:rsid w:val="00B571DA"/>
    <w:rsid w:val="00B57C2D"/>
    <w:rsid w:val="00B6025C"/>
    <w:rsid w:val="00B6027B"/>
    <w:rsid w:val="00B624EF"/>
    <w:rsid w:val="00B632E1"/>
    <w:rsid w:val="00B636C8"/>
    <w:rsid w:val="00B6468D"/>
    <w:rsid w:val="00B65EDB"/>
    <w:rsid w:val="00B66630"/>
    <w:rsid w:val="00B67766"/>
    <w:rsid w:val="00B67AFF"/>
    <w:rsid w:val="00B67C41"/>
    <w:rsid w:val="00B67C99"/>
    <w:rsid w:val="00B70B59"/>
    <w:rsid w:val="00B718ED"/>
    <w:rsid w:val="00B72B24"/>
    <w:rsid w:val="00B73424"/>
    <w:rsid w:val="00B73657"/>
    <w:rsid w:val="00B739B3"/>
    <w:rsid w:val="00B74112"/>
    <w:rsid w:val="00B74435"/>
    <w:rsid w:val="00B76748"/>
    <w:rsid w:val="00B76B73"/>
    <w:rsid w:val="00B81B15"/>
    <w:rsid w:val="00B8403E"/>
    <w:rsid w:val="00B853F9"/>
    <w:rsid w:val="00B915AE"/>
    <w:rsid w:val="00B94AAD"/>
    <w:rsid w:val="00B96CE2"/>
    <w:rsid w:val="00BA07CE"/>
    <w:rsid w:val="00BA1002"/>
    <w:rsid w:val="00BA1735"/>
    <w:rsid w:val="00BA19FA"/>
    <w:rsid w:val="00BA28DD"/>
    <w:rsid w:val="00BA347E"/>
    <w:rsid w:val="00BA3C44"/>
    <w:rsid w:val="00BA4288"/>
    <w:rsid w:val="00BA4B38"/>
    <w:rsid w:val="00BB0902"/>
    <w:rsid w:val="00BB1F9C"/>
    <w:rsid w:val="00BB48E5"/>
    <w:rsid w:val="00BB5607"/>
    <w:rsid w:val="00BB5ACA"/>
    <w:rsid w:val="00BB627F"/>
    <w:rsid w:val="00BB6DDB"/>
    <w:rsid w:val="00BC0C17"/>
    <w:rsid w:val="00BC2123"/>
    <w:rsid w:val="00BC3823"/>
    <w:rsid w:val="00BC4A28"/>
    <w:rsid w:val="00BC5841"/>
    <w:rsid w:val="00BC5E38"/>
    <w:rsid w:val="00BC7193"/>
    <w:rsid w:val="00BC7B88"/>
    <w:rsid w:val="00BD201A"/>
    <w:rsid w:val="00BD2DC4"/>
    <w:rsid w:val="00BD2EF0"/>
    <w:rsid w:val="00BD4056"/>
    <w:rsid w:val="00BD4C60"/>
    <w:rsid w:val="00BD60B4"/>
    <w:rsid w:val="00BD796B"/>
    <w:rsid w:val="00BE40C0"/>
    <w:rsid w:val="00BE445C"/>
    <w:rsid w:val="00BE5813"/>
    <w:rsid w:val="00BE5F4A"/>
    <w:rsid w:val="00BE7AEF"/>
    <w:rsid w:val="00BF09B0"/>
    <w:rsid w:val="00BF1544"/>
    <w:rsid w:val="00BF1B53"/>
    <w:rsid w:val="00BF246D"/>
    <w:rsid w:val="00BF2682"/>
    <w:rsid w:val="00BF2984"/>
    <w:rsid w:val="00BF3EC0"/>
    <w:rsid w:val="00C02825"/>
    <w:rsid w:val="00C05CA7"/>
    <w:rsid w:val="00C06F06"/>
    <w:rsid w:val="00C07201"/>
    <w:rsid w:val="00C07BC5"/>
    <w:rsid w:val="00C10F27"/>
    <w:rsid w:val="00C11AC6"/>
    <w:rsid w:val="00C11C08"/>
    <w:rsid w:val="00C12E5D"/>
    <w:rsid w:val="00C13580"/>
    <w:rsid w:val="00C1540A"/>
    <w:rsid w:val="00C15D4C"/>
    <w:rsid w:val="00C16825"/>
    <w:rsid w:val="00C17BFF"/>
    <w:rsid w:val="00C20169"/>
    <w:rsid w:val="00C20FAD"/>
    <w:rsid w:val="00C23394"/>
    <w:rsid w:val="00C2375F"/>
    <w:rsid w:val="00C247CB"/>
    <w:rsid w:val="00C32E66"/>
    <w:rsid w:val="00C3355F"/>
    <w:rsid w:val="00C33A04"/>
    <w:rsid w:val="00C33FC4"/>
    <w:rsid w:val="00C341A5"/>
    <w:rsid w:val="00C3569A"/>
    <w:rsid w:val="00C40722"/>
    <w:rsid w:val="00C41E5A"/>
    <w:rsid w:val="00C43994"/>
    <w:rsid w:val="00C43A26"/>
    <w:rsid w:val="00C43F48"/>
    <w:rsid w:val="00C448FF"/>
    <w:rsid w:val="00C44A41"/>
    <w:rsid w:val="00C45E57"/>
    <w:rsid w:val="00C46D25"/>
    <w:rsid w:val="00C51920"/>
    <w:rsid w:val="00C51DA0"/>
    <w:rsid w:val="00C52A23"/>
    <w:rsid w:val="00C52F29"/>
    <w:rsid w:val="00C549F3"/>
    <w:rsid w:val="00C56BCE"/>
    <w:rsid w:val="00C56CE6"/>
    <w:rsid w:val="00C5745F"/>
    <w:rsid w:val="00C57AF7"/>
    <w:rsid w:val="00C60005"/>
    <w:rsid w:val="00C60BFF"/>
    <w:rsid w:val="00C61A98"/>
    <w:rsid w:val="00C626D9"/>
    <w:rsid w:val="00C63201"/>
    <w:rsid w:val="00C64E62"/>
    <w:rsid w:val="00C651D5"/>
    <w:rsid w:val="00C65CCC"/>
    <w:rsid w:val="00C65DA9"/>
    <w:rsid w:val="00C7078E"/>
    <w:rsid w:val="00C71028"/>
    <w:rsid w:val="00C71C05"/>
    <w:rsid w:val="00C724A4"/>
    <w:rsid w:val="00C740DD"/>
    <w:rsid w:val="00C74872"/>
    <w:rsid w:val="00C7618F"/>
    <w:rsid w:val="00C765A9"/>
    <w:rsid w:val="00C81157"/>
    <w:rsid w:val="00C8162D"/>
    <w:rsid w:val="00C830BB"/>
    <w:rsid w:val="00C83A0B"/>
    <w:rsid w:val="00C842D0"/>
    <w:rsid w:val="00C84ED1"/>
    <w:rsid w:val="00C85C48"/>
    <w:rsid w:val="00C863CC"/>
    <w:rsid w:val="00C86A25"/>
    <w:rsid w:val="00C86BCC"/>
    <w:rsid w:val="00C9038F"/>
    <w:rsid w:val="00C91A8A"/>
    <w:rsid w:val="00C91D16"/>
    <w:rsid w:val="00C92AAB"/>
    <w:rsid w:val="00C937EE"/>
    <w:rsid w:val="00C95D4C"/>
    <w:rsid w:val="00C9637F"/>
    <w:rsid w:val="00C96CF0"/>
    <w:rsid w:val="00C9708A"/>
    <w:rsid w:val="00CA2435"/>
    <w:rsid w:val="00CA4068"/>
    <w:rsid w:val="00CA5F5A"/>
    <w:rsid w:val="00CA67F4"/>
    <w:rsid w:val="00CB12D1"/>
    <w:rsid w:val="00CB2580"/>
    <w:rsid w:val="00CB2CB5"/>
    <w:rsid w:val="00CB34F1"/>
    <w:rsid w:val="00CB37F8"/>
    <w:rsid w:val="00CB7DC3"/>
    <w:rsid w:val="00CC0FAC"/>
    <w:rsid w:val="00CC1353"/>
    <w:rsid w:val="00CC2878"/>
    <w:rsid w:val="00CC32FB"/>
    <w:rsid w:val="00CC434E"/>
    <w:rsid w:val="00CC5BE1"/>
    <w:rsid w:val="00CC75A2"/>
    <w:rsid w:val="00CC7A18"/>
    <w:rsid w:val="00CD0E2F"/>
    <w:rsid w:val="00CD1D49"/>
    <w:rsid w:val="00CD2F20"/>
    <w:rsid w:val="00CD6B20"/>
    <w:rsid w:val="00CE1339"/>
    <w:rsid w:val="00CE16B4"/>
    <w:rsid w:val="00CE1D9E"/>
    <w:rsid w:val="00CE2356"/>
    <w:rsid w:val="00CE554F"/>
    <w:rsid w:val="00CE61CC"/>
    <w:rsid w:val="00CE6E42"/>
    <w:rsid w:val="00CF0699"/>
    <w:rsid w:val="00CF20B7"/>
    <w:rsid w:val="00CF283B"/>
    <w:rsid w:val="00CF594B"/>
    <w:rsid w:val="00CF6692"/>
    <w:rsid w:val="00CF7441"/>
    <w:rsid w:val="00D0002D"/>
    <w:rsid w:val="00D00D16"/>
    <w:rsid w:val="00D0270C"/>
    <w:rsid w:val="00D03B29"/>
    <w:rsid w:val="00D03C6C"/>
    <w:rsid w:val="00D04760"/>
    <w:rsid w:val="00D04A95"/>
    <w:rsid w:val="00D0528D"/>
    <w:rsid w:val="00D06288"/>
    <w:rsid w:val="00D068C7"/>
    <w:rsid w:val="00D104DA"/>
    <w:rsid w:val="00D10D04"/>
    <w:rsid w:val="00D128A4"/>
    <w:rsid w:val="00D13F18"/>
    <w:rsid w:val="00D147C8"/>
    <w:rsid w:val="00D14AE5"/>
    <w:rsid w:val="00D15131"/>
    <w:rsid w:val="00D1632A"/>
    <w:rsid w:val="00D16393"/>
    <w:rsid w:val="00D16FA2"/>
    <w:rsid w:val="00D20954"/>
    <w:rsid w:val="00D21C39"/>
    <w:rsid w:val="00D21FC6"/>
    <w:rsid w:val="00D2243A"/>
    <w:rsid w:val="00D25B63"/>
    <w:rsid w:val="00D26580"/>
    <w:rsid w:val="00D311DF"/>
    <w:rsid w:val="00D33393"/>
    <w:rsid w:val="00D33D36"/>
    <w:rsid w:val="00D34D94"/>
    <w:rsid w:val="00D3562F"/>
    <w:rsid w:val="00D409E2"/>
    <w:rsid w:val="00D427D7"/>
    <w:rsid w:val="00D42C05"/>
    <w:rsid w:val="00D4368C"/>
    <w:rsid w:val="00D43EE7"/>
    <w:rsid w:val="00D44E62"/>
    <w:rsid w:val="00D4539D"/>
    <w:rsid w:val="00D45DB1"/>
    <w:rsid w:val="00D47D79"/>
    <w:rsid w:val="00D502F1"/>
    <w:rsid w:val="00D51570"/>
    <w:rsid w:val="00D51642"/>
    <w:rsid w:val="00D52B64"/>
    <w:rsid w:val="00D54225"/>
    <w:rsid w:val="00D556AD"/>
    <w:rsid w:val="00D565D8"/>
    <w:rsid w:val="00D57E32"/>
    <w:rsid w:val="00D60381"/>
    <w:rsid w:val="00D60623"/>
    <w:rsid w:val="00D616DE"/>
    <w:rsid w:val="00D61E9F"/>
    <w:rsid w:val="00D62201"/>
    <w:rsid w:val="00D63B32"/>
    <w:rsid w:val="00D6456E"/>
    <w:rsid w:val="00D64EAE"/>
    <w:rsid w:val="00D651D1"/>
    <w:rsid w:val="00D65C85"/>
    <w:rsid w:val="00D717BB"/>
    <w:rsid w:val="00D7226B"/>
    <w:rsid w:val="00D72707"/>
    <w:rsid w:val="00D74A0E"/>
    <w:rsid w:val="00D7579B"/>
    <w:rsid w:val="00D75A9C"/>
    <w:rsid w:val="00D829C8"/>
    <w:rsid w:val="00D8365A"/>
    <w:rsid w:val="00D871CA"/>
    <w:rsid w:val="00D87917"/>
    <w:rsid w:val="00D90871"/>
    <w:rsid w:val="00D9153A"/>
    <w:rsid w:val="00D9155F"/>
    <w:rsid w:val="00D91E7A"/>
    <w:rsid w:val="00D91F2B"/>
    <w:rsid w:val="00D92B85"/>
    <w:rsid w:val="00D93C0B"/>
    <w:rsid w:val="00D9403F"/>
    <w:rsid w:val="00D943B1"/>
    <w:rsid w:val="00D94FAA"/>
    <w:rsid w:val="00D959B4"/>
    <w:rsid w:val="00D961DA"/>
    <w:rsid w:val="00D97DDF"/>
    <w:rsid w:val="00DA2323"/>
    <w:rsid w:val="00DA44DE"/>
    <w:rsid w:val="00DA750B"/>
    <w:rsid w:val="00DB019B"/>
    <w:rsid w:val="00DB0913"/>
    <w:rsid w:val="00DB1EE0"/>
    <w:rsid w:val="00DB5BC9"/>
    <w:rsid w:val="00DB620A"/>
    <w:rsid w:val="00DB734D"/>
    <w:rsid w:val="00DC1221"/>
    <w:rsid w:val="00DC36D5"/>
    <w:rsid w:val="00DC3832"/>
    <w:rsid w:val="00DC6BE3"/>
    <w:rsid w:val="00DC7A51"/>
    <w:rsid w:val="00DD0440"/>
    <w:rsid w:val="00DD3B1E"/>
    <w:rsid w:val="00DD5AAB"/>
    <w:rsid w:val="00DD7B46"/>
    <w:rsid w:val="00DE06B2"/>
    <w:rsid w:val="00DE0869"/>
    <w:rsid w:val="00DE096B"/>
    <w:rsid w:val="00DE33B3"/>
    <w:rsid w:val="00DE53DD"/>
    <w:rsid w:val="00DE5B5F"/>
    <w:rsid w:val="00DE6535"/>
    <w:rsid w:val="00DF1AE2"/>
    <w:rsid w:val="00DF20E9"/>
    <w:rsid w:val="00DF5C8A"/>
    <w:rsid w:val="00DF614E"/>
    <w:rsid w:val="00DF7181"/>
    <w:rsid w:val="00E00696"/>
    <w:rsid w:val="00E0362A"/>
    <w:rsid w:val="00E03651"/>
    <w:rsid w:val="00E03808"/>
    <w:rsid w:val="00E04A53"/>
    <w:rsid w:val="00E05B3F"/>
    <w:rsid w:val="00E060C2"/>
    <w:rsid w:val="00E06324"/>
    <w:rsid w:val="00E07B81"/>
    <w:rsid w:val="00E1013C"/>
    <w:rsid w:val="00E1043D"/>
    <w:rsid w:val="00E10AFD"/>
    <w:rsid w:val="00E113A6"/>
    <w:rsid w:val="00E12B11"/>
    <w:rsid w:val="00E12FB0"/>
    <w:rsid w:val="00E13DC1"/>
    <w:rsid w:val="00E13F2D"/>
    <w:rsid w:val="00E142A2"/>
    <w:rsid w:val="00E14814"/>
    <w:rsid w:val="00E14939"/>
    <w:rsid w:val="00E14AF4"/>
    <w:rsid w:val="00E1591B"/>
    <w:rsid w:val="00E16A50"/>
    <w:rsid w:val="00E203DD"/>
    <w:rsid w:val="00E22709"/>
    <w:rsid w:val="00E229C2"/>
    <w:rsid w:val="00E249D5"/>
    <w:rsid w:val="00E24E04"/>
    <w:rsid w:val="00E25017"/>
    <w:rsid w:val="00E258E3"/>
    <w:rsid w:val="00E2622E"/>
    <w:rsid w:val="00E26F73"/>
    <w:rsid w:val="00E30A34"/>
    <w:rsid w:val="00E322EB"/>
    <w:rsid w:val="00E33C68"/>
    <w:rsid w:val="00E34598"/>
    <w:rsid w:val="00E34EEB"/>
    <w:rsid w:val="00E3687C"/>
    <w:rsid w:val="00E36B75"/>
    <w:rsid w:val="00E437BD"/>
    <w:rsid w:val="00E442E4"/>
    <w:rsid w:val="00E44A36"/>
    <w:rsid w:val="00E44EB9"/>
    <w:rsid w:val="00E45BDC"/>
    <w:rsid w:val="00E460B7"/>
    <w:rsid w:val="00E46158"/>
    <w:rsid w:val="00E46358"/>
    <w:rsid w:val="00E471DC"/>
    <w:rsid w:val="00E479CC"/>
    <w:rsid w:val="00E50EB4"/>
    <w:rsid w:val="00E51CD7"/>
    <w:rsid w:val="00E51DD6"/>
    <w:rsid w:val="00E520E6"/>
    <w:rsid w:val="00E5239B"/>
    <w:rsid w:val="00E532FC"/>
    <w:rsid w:val="00E53FDD"/>
    <w:rsid w:val="00E54B99"/>
    <w:rsid w:val="00E554E3"/>
    <w:rsid w:val="00E559B4"/>
    <w:rsid w:val="00E55BB0"/>
    <w:rsid w:val="00E5691D"/>
    <w:rsid w:val="00E609E5"/>
    <w:rsid w:val="00E60F27"/>
    <w:rsid w:val="00E62A2D"/>
    <w:rsid w:val="00E64D93"/>
    <w:rsid w:val="00E65BFC"/>
    <w:rsid w:val="00E65EDB"/>
    <w:rsid w:val="00E66927"/>
    <w:rsid w:val="00E677B8"/>
    <w:rsid w:val="00E67B5C"/>
    <w:rsid w:val="00E67D57"/>
    <w:rsid w:val="00E67E95"/>
    <w:rsid w:val="00E67E9E"/>
    <w:rsid w:val="00E67FA1"/>
    <w:rsid w:val="00E7115E"/>
    <w:rsid w:val="00E71200"/>
    <w:rsid w:val="00E7387D"/>
    <w:rsid w:val="00E73D53"/>
    <w:rsid w:val="00E75111"/>
    <w:rsid w:val="00E7615C"/>
    <w:rsid w:val="00E77296"/>
    <w:rsid w:val="00E813CD"/>
    <w:rsid w:val="00E85344"/>
    <w:rsid w:val="00E87527"/>
    <w:rsid w:val="00E87D3F"/>
    <w:rsid w:val="00E87EF7"/>
    <w:rsid w:val="00E90F28"/>
    <w:rsid w:val="00E914F6"/>
    <w:rsid w:val="00E920AD"/>
    <w:rsid w:val="00E93763"/>
    <w:rsid w:val="00E93CF6"/>
    <w:rsid w:val="00E94D41"/>
    <w:rsid w:val="00E96C4C"/>
    <w:rsid w:val="00E97239"/>
    <w:rsid w:val="00EA12C2"/>
    <w:rsid w:val="00EA2AAE"/>
    <w:rsid w:val="00EA2EC0"/>
    <w:rsid w:val="00EA427A"/>
    <w:rsid w:val="00EA631D"/>
    <w:rsid w:val="00EA6910"/>
    <w:rsid w:val="00EA723B"/>
    <w:rsid w:val="00EB6350"/>
    <w:rsid w:val="00EB687A"/>
    <w:rsid w:val="00EC081F"/>
    <w:rsid w:val="00EC2F62"/>
    <w:rsid w:val="00EC4BB0"/>
    <w:rsid w:val="00EC4E14"/>
    <w:rsid w:val="00EC62EB"/>
    <w:rsid w:val="00EC6E9F"/>
    <w:rsid w:val="00EC79C0"/>
    <w:rsid w:val="00ED0ADE"/>
    <w:rsid w:val="00ED229B"/>
    <w:rsid w:val="00ED2BBE"/>
    <w:rsid w:val="00ED39F0"/>
    <w:rsid w:val="00ED4412"/>
    <w:rsid w:val="00ED44F0"/>
    <w:rsid w:val="00ED4B33"/>
    <w:rsid w:val="00ED5713"/>
    <w:rsid w:val="00ED5993"/>
    <w:rsid w:val="00ED7DD6"/>
    <w:rsid w:val="00EE060B"/>
    <w:rsid w:val="00EE15A1"/>
    <w:rsid w:val="00EE2A7C"/>
    <w:rsid w:val="00EE2C42"/>
    <w:rsid w:val="00EE341B"/>
    <w:rsid w:val="00EE4453"/>
    <w:rsid w:val="00EE4524"/>
    <w:rsid w:val="00EE5FCE"/>
    <w:rsid w:val="00EE6BBD"/>
    <w:rsid w:val="00EE6E1E"/>
    <w:rsid w:val="00EE705F"/>
    <w:rsid w:val="00EE7270"/>
    <w:rsid w:val="00EE7FFD"/>
    <w:rsid w:val="00EF1462"/>
    <w:rsid w:val="00EF1E68"/>
    <w:rsid w:val="00EF33D0"/>
    <w:rsid w:val="00EF54FD"/>
    <w:rsid w:val="00EF57C5"/>
    <w:rsid w:val="00EF6D72"/>
    <w:rsid w:val="00EF74FA"/>
    <w:rsid w:val="00F00048"/>
    <w:rsid w:val="00F018AA"/>
    <w:rsid w:val="00F07EBE"/>
    <w:rsid w:val="00F07F0D"/>
    <w:rsid w:val="00F11431"/>
    <w:rsid w:val="00F13112"/>
    <w:rsid w:val="00F14EC1"/>
    <w:rsid w:val="00F162E5"/>
    <w:rsid w:val="00F16FE6"/>
    <w:rsid w:val="00F2193D"/>
    <w:rsid w:val="00F22D7E"/>
    <w:rsid w:val="00F238BD"/>
    <w:rsid w:val="00F2439C"/>
    <w:rsid w:val="00F24992"/>
    <w:rsid w:val="00F2521F"/>
    <w:rsid w:val="00F26D97"/>
    <w:rsid w:val="00F27012"/>
    <w:rsid w:val="00F27553"/>
    <w:rsid w:val="00F278A4"/>
    <w:rsid w:val="00F30181"/>
    <w:rsid w:val="00F32F2F"/>
    <w:rsid w:val="00F333B1"/>
    <w:rsid w:val="00F33F3F"/>
    <w:rsid w:val="00F35BDD"/>
    <w:rsid w:val="00F35EF0"/>
    <w:rsid w:val="00F36F9C"/>
    <w:rsid w:val="00F3781F"/>
    <w:rsid w:val="00F403FD"/>
    <w:rsid w:val="00F41D49"/>
    <w:rsid w:val="00F41E72"/>
    <w:rsid w:val="00F45A3C"/>
    <w:rsid w:val="00F45BDF"/>
    <w:rsid w:val="00F462FB"/>
    <w:rsid w:val="00F50300"/>
    <w:rsid w:val="00F52872"/>
    <w:rsid w:val="00F5407A"/>
    <w:rsid w:val="00F5414B"/>
    <w:rsid w:val="00F55118"/>
    <w:rsid w:val="00F56E39"/>
    <w:rsid w:val="00F5757D"/>
    <w:rsid w:val="00F607C6"/>
    <w:rsid w:val="00F623E9"/>
    <w:rsid w:val="00F63951"/>
    <w:rsid w:val="00F63C86"/>
    <w:rsid w:val="00F6478D"/>
    <w:rsid w:val="00F6738E"/>
    <w:rsid w:val="00F67C86"/>
    <w:rsid w:val="00F7049B"/>
    <w:rsid w:val="00F709CE"/>
    <w:rsid w:val="00F72D59"/>
    <w:rsid w:val="00F73C71"/>
    <w:rsid w:val="00F74867"/>
    <w:rsid w:val="00F751AE"/>
    <w:rsid w:val="00F763AD"/>
    <w:rsid w:val="00F766BE"/>
    <w:rsid w:val="00F77AA2"/>
    <w:rsid w:val="00F77EB9"/>
    <w:rsid w:val="00F77EF0"/>
    <w:rsid w:val="00F80635"/>
    <w:rsid w:val="00F8115F"/>
    <w:rsid w:val="00F815D1"/>
    <w:rsid w:val="00F81BC1"/>
    <w:rsid w:val="00F81E7E"/>
    <w:rsid w:val="00F81F0F"/>
    <w:rsid w:val="00F825F4"/>
    <w:rsid w:val="00F838DF"/>
    <w:rsid w:val="00F856C3"/>
    <w:rsid w:val="00F85FB6"/>
    <w:rsid w:val="00F922AA"/>
    <w:rsid w:val="00F92AA1"/>
    <w:rsid w:val="00F932DE"/>
    <w:rsid w:val="00F9559F"/>
    <w:rsid w:val="00F963DD"/>
    <w:rsid w:val="00F9641A"/>
    <w:rsid w:val="00F97004"/>
    <w:rsid w:val="00FA067D"/>
    <w:rsid w:val="00FA0A43"/>
    <w:rsid w:val="00FA1608"/>
    <w:rsid w:val="00FA2045"/>
    <w:rsid w:val="00FA28E4"/>
    <w:rsid w:val="00FA7A66"/>
    <w:rsid w:val="00FB1AA9"/>
    <w:rsid w:val="00FB3000"/>
    <w:rsid w:val="00FB3CF3"/>
    <w:rsid w:val="00FB4258"/>
    <w:rsid w:val="00FB4A2D"/>
    <w:rsid w:val="00FB4B5A"/>
    <w:rsid w:val="00FB4DBF"/>
    <w:rsid w:val="00FB5963"/>
    <w:rsid w:val="00FB5DAA"/>
    <w:rsid w:val="00FB6044"/>
    <w:rsid w:val="00FB619C"/>
    <w:rsid w:val="00FB72E7"/>
    <w:rsid w:val="00FC04B9"/>
    <w:rsid w:val="00FC110E"/>
    <w:rsid w:val="00FC161A"/>
    <w:rsid w:val="00FC23D5"/>
    <w:rsid w:val="00FC2AC8"/>
    <w:rsid w:val="00FC4337"/>
    <w:rsid w:val="00FC4C1A"/>
    <w:rsid w:val="00FC628F"/>
    <w:rsid w:val="00FC6468"/>
    <w:rsid w:val="00FC6D49"/>
    <w:rsid w:val="00FC6DF9"/>
    <w:rsid w:val="00FD292B"/>
    <w:rsid w:val="00FD4922"/>
    <w:rsid w:val="00FD6461"/>
    <w:rsid w:val="00FE0281"/>
    <w:rsid w:val="00FE110B"/>
    <w:rsid w:val="00FE7083"/>
    <w:rsid w:val="00FF019F"/>
    <w:rsid w:val="00FF1B2A"/>
    <w:rsid w:val="00FF2160"/>
    <w:rsid w:val="00FF2E31"/>
    <w:rsid w:val="00FF2FA7"/>
    <w:rsid w:val="00FF30DE"/>
    <w:rsid w:val="00FF5B3E"/>
    <w:rsid w:val="00FF5D1F"/>
    <w:rsid w:val="00FF644B"/>
    <w:rsid w:val="00FF6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CE1D9E"/>
    <w:rPr>
      <w:color w:val="808080"/>
    </w:rPr>
  </w:style>
  <w:style w:type="paragraph" w:customStyle="1" w:styleId="p">
    <w:name w:val="p"/>
    <w:basedOn w:val="Normal"/>
    <w:rsid w:val="007E79E1"/>
    <w:pPr>
      <w:widowControl/>
      <w:autoSpaceDE/>
      <w:autoSpaceDN/>
      <w:adjustRightInd/>
      <w:spacing w:before="100" w:beforeAutospacing="1" w:after="100" w:afterAutospacing="1"/>
      <w:jc w:val="left"/>
    </w:pPr>
    <w:rPr>
      <w:rFonts w:ascii="Times New Roman" w:eastAsia="Times New Roman" w:hAnsi="Times New Roman" w:cs="Times New Roman"/>
      <w:color w:val="auto"/>
      <w:lang w:val="de-DE" w:eastAsia="zh-CN"/>
    </w:rPr>
  </w:style>
  <w:style w:type="character" w:styleId="UnresolvedMention">
    <w:name w:val="Unresolved Mention"/>
    <w:basedOn w:val="DefaultParagraphFont"/>
    <w:uiPriority w:val="99"/>
    <w:semiHidden/>
    <w:unhideWhenUsed/>
    <w:rsid w:val="00BD4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44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A5C6E-2D7F-4C81-B25C-267A0CD2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16637</Words>
  <Characters>94834</Characters>
  <Application>Microsoft Office Word</Application>
  <DocSecurity>0</DocSecurity>
  <Lines>790</Lines>
  <Paragraphs>222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111249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2020-02-25T19:46:00Z</dcterms:created>
  <dcterms:modified xsi:type="dcterms:W3CDTF">2020-02-25T20:18:00Z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http://www.zotero.org/styles/elsevier-vancouver</vt:lpwstr>
  </property>
  <property fmtid="{D5CDD505-2E9C-101B-9397-08002B2CF9AE}" pid="11" name="Mendeley Recent Style Name 4_1">
    <vt:lpwstr>Elsevier - Vancouver</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http://www.zotero.org/styles/the-optical-society</vt:lpwstr>
  </property>
  <property fmtid="{D5CDD505-2E9C-101B-9397-08002B2CF9AE}" pid="21" name="Mendeley Recent Style Name 9_1">
    <vt:lpwstr>The Optical Society</vt:lpwstr>
  </property>
  <property fmtid="{D5CDD505-2E9C-101B-9397-08002B2CF9AE}" pid="22" name="Mendeley Document_1">
    <vt:lpwstr>True</vt:lpwstr>
  </property>
  <property fmtid="{D5CDD505-2E9C-101B-9397-08002B2CF9AE}" pid="23" name="Mendeley Unique User Id_1">
    <vt:lpwstr>c9f374c5-8c4d-3467-97a7-cd5c41fb287c</vt:lpwstr>
  </property>
  <property fmtid="{D5CDD505-2E9C-101B-9397-08002B2CF9AE}" pid="24" name="Mendeley Citation Style_1">
    <vt:lpwstr>http://www.zotero.org/styles/journal-of-visualized-experiments</vt:lpwstr>
  </property>
</Properties>
</file>