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BF285" w14:textId="4539A454" w:rsidR="00213D26" w:rsidRPr="00C744C9" w:rsidRDefault="00213D26" w:rsidP="00621FE9">
      <w:pPr>
        <w:contextualSpacing/>
        <w:jc w:val="both"/>
        <w:rPr>
          <w:rFonts w:asciiTheme="minorHAnsi" w:hAnsiTheme="minorHAnsi" w:cstheme="minorHAnsi"/>
          <w:b/>
          <w:bCs/>
          <w:noProof/>
        </w:rPr>
      </w:pPr>
      <w:r w:rsidRPr="00C744C9">
        <w:rPr>
          <w:rFonts w:asciiTheme="minorHAnsi" w:hAnsiTheme="minorHAnsi" w:cstheme="minorHAnsi"/>
          <w:b/>
          <w:bCs/>
          <w:noProof/>
        </w:rPr>
        <w:t>TITLE:</w:t>
      </w:r>
    </w:p>
    <w:p w14:paraId="52299FB5" w14:textId="76B0794D" w:rsidR="008F6008" w:rsidRPr="006B3AE9" w:rsidRDefault="0021091C" w:rsidP="00621FE9">
      <w:pPr>
        <w:contextualSpacing/>
        <w:jc w:val="both"/>
        <w:rPr>
          <w:rFonts w:asciiTheme="minorHAnsi" w:hAnsiTheme="minorHAnsi" w:cstheme="minorHAnsi"/>
          <w:b/>
          <w:bCs/>
          <w:noProof/>
        </w:rPr>
      </w:pPr>
      <w:r w:rsidRPr="006B3AE9">
        <w:rPr>
          <w:rFonts w:asciiTheme="minorHAnsi" w:hAnsiTheme="minorHAnsi" w:cstheme="minorHAnsi"/>
          <w:b/>
          <w:bCs/>
        </w:rPr>
        <w:t>Three</w:t>
      </w:r>
      <w:r w:rsidR="00213D26" w:rsidRPr="006B3AE9">
        <w:rPr>
          <w:rFonts w:asciiTheme="minorHAnsi" w:hAnsiTheme="minorHAnsi" w:cstheme="minorHAnsi"/>
          <w:b/>
          <w:bCs/>
        </w:rPr>
        <w:t xml:space="preserve">-Dimensional Imaging of the </w:t>
      </w:r>
      <w:r w:rsidR="00213D26" w:rsidRPr="006B3AE9">
        <w:rPr>
          <w:rFonts w:asciiTheme="minorHAnsi" w:hAnsiTheme="minorHAnsi" w:cstheme="minorHAnsi"/>
          <w:b/>
          <w:bCs/>
          <w:noProof/>
        </w:rPr>
        <w:t>Vertebral</w:t>
      </w:r>
      <w:r w:rsidR="00213D26" w:rsidRPr="006B3AE9">
        <w:rPr>
          <w:rFonts w:asciiTheme="minorHAnsi" w:hAnsiTheme="minorHAnsi" w:cstheme="minorHAnsi"/>
          <w:b/>
          <w:bCs/>
        </w:rPr>
        <w:t xml:space="preserve"> Lymphatic Vasculature and Drainage Using iDISCO</w:t>
      </w:r>
      <w:r w:rsidR="00213D26" w:rsidRPr="006B3AE9">
        <w:rPr>
          <w:rFonts w:asciiTheme="minorHAnsi" w:hAnsiTheme="minorHAnsi" w:cstheme="minorHAnsi"/>
          <w:b/>
          <w:bCs/>
          <w:vertAlign w:val="superscript"/>
        </w:rPr>
        <w:t>+</w:t>
      </w:r>
      <w:r w:rsidR="00213D26" w:rsidRPr="006B3AE9">
        <w:rPr>
          <w:rFonts w:asciiTheme="minorHAnsi" w:hAnsiTheme="minorHAnsi" w:cstheme="minorHAnsi"/>
          <w:b/>
          <w:bCs/>
        </w:rPr>
        <w:t xml:space="preserve"> and Light Sheet Fluorescence Microscopy</w:t>
      </w:r>
    </w:p>
    <w:p w14:paraId="1FC22022" w14:textId="77777777" w:rsidR="00996310" w:rsidRPr="00C744C9" w:rsidRDefault="00996310" w:rsidP="00621FE9">
      <w:pPr>
        <w:contextualSpacing/>
        <w:jc w:val="both"/>
        <w:rPr>
          <w:rFonts w:asciiTheme="minorHAnsi" w:hAnsiTheme="minorHAnsi" w:cstheme="minorHAnsi"/>
          <w:noProof/>
        </w:rPr>
      </w:pPr>
    </w:p>
    <w:p w14:paraId="1A05E903" w14:textId="36C51A80" w:rsidR="00213D26" w:rsidRPr="00C744C9" w:rsidRDefault="00213D26" w:rsidP="00621FE9">
      <w:pPr>
        <w:contextualSpacing/>
        <w:jc w:val="both"/>
        <w:rPr>
          <w:rFonts w:asciiTheme="minorHAnsi" w:hAnsiTheme="minorHAnsi" w:cstheme="minorHAnsi"/>
          <w:b/>
          <w:bCs/>
        </w:rPr>
      </w:pPr>
      <w:r w:rsidRPr="00C744C9">
        <w:rPr>
          <w:rFonts w:asciiTheme="minorHAnsi" w:hAnsiTheme="minorHAnsi" w:cstheme="minorHAnsi"/>
          <w:b/>
          <w:bCs/>
        </w:rPr>
        <w:t>AUTHORS AND AFFILIATIONS:</w:t>
      </w:r>
    </w:p>
    <w:p w14:paraId="72093600" w14:textId="458F9111" w:rsidR="00996310" w:rsidRPr="00C744C9" w:rsidRDefault="00996310" w:rsidP="00621FE9">
      <w:pPr>
        <w:contextualSpacing/>
        <w:jc w:val="both"/>
        <w:rPr>
          <w:rFonts w:asciiTheme="minorHAnsi" w:hAnsiTheme="minorHAnsi" w:cstheme="minorHAnsi"/>
          <w:noProof/>
          <w:vertAlign w:val="superscript"/>
        </w:rPr>
      </w:pPr>
      <w:r w:rsidRPr="00C744C9">
        <w:rPr>
          <w:rFonts w:asciiTheme="minorHAnsi" w:hAnsiTheme="minorHAnsi" w:cstheme="minorHAnsi"/>
        </w:rPr>
        <w:t>Laurent Jacob</w:t>
      </w:r>
      <w:r w:rsidRPr="00C744C9">
        <w:rPr>
          <w:rFonts w:asciiTheme="minorHAnsi" w:hAnsiTheme="minorHAnsi" w:cstheme="minorHAnsi"/>
          <w:vertAlign w:val="superscript"/>
        </w:rPr>
        <w:t>1</w:t>
      </w:r>
      <w:r w:rsidR="00213D26" w:rsidRPr="00C744C9">
        <w:rPr>
          <w:rFonts w:asciiTheme="minorHAnsi" w:hAnsiTheme="minorHAnsi" w:cstheme="minorHAnsi"/>
          <w:vertAlign w:val="superscript"/>
        </w:rPr>
        <w:t>,</w:t>
      </w:r>
      <w:r w:rsidR="00213D26" w:rsidRPr="00C744C9">
        <w:rPr>
          <w:rFonts w:asciiTheme="minorHAnsi" w:hAnsiTheme="minorHAnsi" w:cstheme="minorHAnsi"/>
        </w:rPr>
        <w:t>*</w:t>
      </w:r>
      <w:r w:rsidRPr="00C744C9">
        <w:rPr>
          <w:rFonts w:asciiTheme="minorHAnsi" w:hAnsiTheme="minorHAnsi" w:cstheme="minorHAnsi"/>
        </w:rPr>
        <w:t>, Jose Brito</w:t>
      </w:r>
      <w:r w:rsidRPr="00C744C9">
        <w:rPr>
          <w:rFonts w:asciiTheme="minorHAnsi" w:hAnsiTheme="minorHAnsi" w:cstheme="minorHAnsi"/>
          <w:vertAlign w:val="superscript"/>
        </w:rPr>
        <w:t>1</w:t>
      </w:r>
      <w:r w:rsidR="004E751A" w:rsidRPr="00C744C9">
        <w:rPr>
          <w:rFonts w:asciiTheme="minorHAnsi" w:hAnsiTheme="minorHAnsi" w:cstheme="minorHAnsi"/>
          <w:noProof/>
          <w:vertAlign w:val="superscript"/>
        </w:rPr>
        <w:t>,2</w:t>
      </w:r>
      <w:r w:rsidR="00213D26" w:rsidRPr="00C744C9">
        <w:rPr>
          <w:rFonts w:asciiTheme="minorHAnsi" w:hAnsiTheme="minorHAnsi" w:cstheme="minorHAnsi"/>
          <w:noProof/>
          <w:vertAlign w:val="superscript"/>
        </w:rPr>
        <w:t>,</w:t>
      </w:r>
      <w:r w:rsidR="00213D26" w:rsidRPr="00C744C9">
        <w:rPr>
          <w:rFonts w:asciiTheme="minorHAnsi" w:hAnsiTheme="minorHAnsi" w:cstheme="minorHAnsi"/>
        </w:rPr>
        <w:t>*</w:t>
      </w:r>
      <w:r w:rsidRPr="00C744C9">
        <w:rPr>
          <w:rFonts w:asciiTheme="minorHAnsi" w:hAnsiTheme="minorHAnsi" w:cstheme="minorHAnsi"/>
          <w:noProof/>
        </w:rPr>
        <w:t>,</w:t>
      </w:r>
      <w:r w:rsidRPr="00C744C9">
        <w:rPr>
          <w:rFonts w:asciiTheme="minorHAnsi" w:hAnsiTheme="minorHAnsi" w:cstheme="minorHAnsi"/>
        </w:rPr>
        <w:t xml:space="preserve"> Jean-Leon Thomas</w:t>
      </w:r>
      <w:r w:rsidRPr="00C744C9">
        <w:rPr>
          <w:rFonts w:asciiTheme="minorHAnsi" w:hAnsiTheme="minorHAnsi" w:cstheme="minorHAnsi"/>
          <w:vertAlign w:val="superscript"/>
        </w:rPr>
        <w:t>1,</w:t>
      </w:r>
      <w:r w:rsidR="004E751A" w:rsidRPr="00C744C9">
        <w:rPr>
          <w:rFonts w:asciiTheme="minorHAnsi" w:hAnsiTheme="minorHAnsi" w:cstheme="minorHAnsi"/>
          <w:noProof/>
          <w:vertAlign w:val="superscript"/>
        </w:rPr>
        <w:t>3</w:t>
      </w:r>
    </w:p>
    <w:p w14:paraId="517BF874" w14:textId="77777777" w:rsidR="005C475D" w:rsidRPr="00C744C9" w:rsidRDefault="005C475D" w:rsidP="00621FE9">
      <w:pPr>
        <w:contextualSpacing/>
        <w:jc w:val="both"/>
        <w:rPr>
          <w:rFonts w:asciiTheme="minorHAnsi" w:hAnsiTheme="minorHAnsi" w:cstheme="minorHAnsi"/>
        </w:rPr>
      </w:pPr>
    </w:p>
    <w:p w14:paraId="53C71AEB" w14:textId="7B7418A5" w:rsidR="00996310" w:rsidRPr="00C744C9" w:rsidRDefault="00996310" w:rsidP="00621FE9">
      <w:pPr>
        <w:contextualSpacing/>
        <w:jc w:val="both"/>
        <w:rPr>
          <w:rFonts w:asciiTheme="minorHAnsi" w:hAnsiTheme="minorHAnsi" w:cstheme="minorHAnsi"/>
          <w:lang w:val="fr-FR"/>
        </w:rPr>
      </w:pPr>
      <w:r w:rsidRPr="00C744C9">
        <w:rPr>
          <w:rFonts w:asciiTheme="minorHAnsi" w:hAnsiTheme="minorHAnsi" w:cstheme="minorHAnsi"/>
          <w:vertAlign w:val="superscript"/>
          <w:lang w:val="fr-FR"/>
        </w:rPr>
        <w:t>1</w:t>
      </w:r>
      <w:r w:rsidRPr="00C744C9">
        <w:rPr>
          <w:rFonts w:asciiTheme="minorHAnsi" w:hAnsiTheme="minorHAnsi" w:cstheme="minorHAnsi"/>
          <w:lang w:val="fr-FR"/>
        </w:rPr>
        <w:t>Université Pierre et Marie Curie Paris, Sorbonne Université, Institut du Cerveau et de la Moelle Epinière, Paris, France</w:t>
      </w:r>
    </w:p>
    <w:p w14:paraId="60095100" w14:textId="14DD8548" w:rsidR="004E751A" w:rsidRPr="00C744C9" w:rsidRDefault="004E751A" w:rsidP="00621FE9">
      <w:pPr>
        <w:contextualSpacing/>
        <w:jc w:val="both"/>
        <w:rPr>
          <w:rFonts w:asciiTheme="minorHAnsi" w:hAnsiTheme="minorHAnsi" w:cstheme="minorHAnsi"/>
          <w:noProof/>
        </w:rPr>
      </w:pPr>
      <w:r w:rsidRPr="00C744C9">
        <w:rPr>
          <w:rFonts w:asciiTheme="minorHAnsi" w:hAnsiTheme="minorHAnsi" w:cstheme="minorHAnsi"/>
          <w:noProof/>
          <w:vertAlign w:val="superscript"/>
        </w:rPr>
        <w:t>2</w:t>
      </w:r>
      <w:r w:rsidRPr="00C744C9">
        <w:rPr>
          <w:rFonts w:asciiTheme="minorHAnsi" w:hAnsiTheme="minorHAnsi" w:cstheme="minorHAnsi"/>
          <w:noProof/>
        </w:rPr>
        <w:t xml:space="preserve">Instituto de Ciências Biomédicas, Universidade Federal do Rio de </w:t>
      </w:r>
      <w:r w:rsidR="00CA0611" w:rsidRPr="00C744C9">
        <w:rPr>
          <w:rFonts w:asciiTheme="minorHAnsi" w:hAnsiTheme="minorHAnsi" w:cstheme="minorHAnsi"/>
          <w:noProof/>
        </w:rPr>
        <w:t>J</w:t>
      </w:r>
      <w:r w:rsidRPr="00C744C9">
        <w:rPr>
          <w:rFonts w:asciiTheme="minorHAnsi" w:hAnsiTheme="minorHAnsi" w:cstheme="minorHAnsi"/>
          <w:noProof/>
        </w:rPr>
        <w:t>aneiro, Rio de Janeiro, Brazil</w:t>
      </w:r>
    </w:p>
    <w:p w14:paraId="3896A470" w14:textId="6E1AC248" w:rsidR="004E751A" w:rsidRPr="00C744C9" w:rsidRDefault="004E751A" w:rsidP="00621FE9">
      <w:pPr>
        <w:contextualSpacing/>
        <w:jc w:val="both"/>
        <w:rPr>
          <w:rFonts w:asciiTheme="minorHAnsi" w:hAnsiTheme="minorHAnsi" w:cstheme="minorHAnsi"/>
          <w:noProof/>
        </w:rPr>
      </w:pPr>
      <w:r w:rsidRPr="00C744C9">
        <w:rPr>
          <w:rFonts w:asciiTheme="minorHAnsi" w:hAnsiTheme="minorHAnsi" w:cstheme="minorHAnsi"/>
          <w:noProof/>
          <w:vertAlign w:val="superscript"/>
        </w:rPr>
        <w:t>3</w:t>
      </w:r>
      <w:r w:rsidRPr="00C744C9">
        <w:rPr>
          <w:rFonts w:asciiTheme="minorHAnsi" w:hAnsiTheme="minorHAnsi" w:cstheme="minorHAnsi"/>
          <w:noProof/>
        </w:rPr>
        <w:t xml:space="preserve">Department of Neurology, Yale University School of Medicine, New Haven, CT, USA </w:t>
      </w:r>
    </w:p>
    <w:p w14:paraId="48D68D17" w14:textId="77777777" w:rsidR="004E751A" w:rsidRPr="00C744C9" w:rsidRDefault="004E751A" w:rsidP="00621FE9">
      <w:pPr>
        <w:contextualSpacing/>
        <w:jc w:val="both"/>
        <w:rPr>
          <w:rFonts w:asciiTheme="minorHAnsi" w:hAnsiTheme="minorHAnsi" w:cstheme="minorHAnsi"/>
          <w:noProof/>
        </w:rPr>
      </w:pPr>
    </w:p>
    <w:p w14:paraId="47F3C6D7" w14:textId="05921E35" w:rsidR="00996310" w:rsidRPr="00C744C9" w:rsidRDefault="00213D26" w:rsidP="00621FE9">
      <w:pPr>
        <w:pStyle w:val="NormalWeb"/>
        <w:spacing w:before="0" w:beforeAutospacing="0" w:after="0" w:afterAutospacing="0"/>
        <w:contextualSpacing/>
        <w:jc w:val="both"/>
        <w:rPr>
          <w:rFonts w:asciiTheme="minorHAnsi" w:hAnsiTheme="minorHAnsi" w:cstheme="minorHAnsi"/>
          <w:noProof/>
        </w:rPr>
      </w:pPr>
      <w:r w:rsidRPr="00C744C9">
        <w:rPr>
          <w:rFonts w:asciiTheme="minorHAnsi" w:hAnsiTheme="minorHAnsi" w:cstheme="minorHAnsi"/>
        </w:rPr>
        <w:t>*</w:t>
      </w:r>
      <w:r w:rsidR="00996310" w:rsidRPr="00C744C9">
        <w:rPr>
          <w:rFonts w:asciiTheme="minorHAnsi" w:hAnsiTheme="minorHAnsi" w:cstheme="minorHAnsi"/>
          <w:noProof/>
        </w:rPr>
        <w:t>These authors contributed equally</w:t>
      </w:r>
      <w:r w:rsidRPr="00C744C9">
        <w:rPr>
          <w:rFonts w:asciiTheme="minorHAnsi" w:hAnsiTheme="minorHAnsi" w:cstheme="minorHAnsi"/>
          <w:noProof/>
        </w:rPr>
        <w:t>.</w:t>
      </w:r>
    </w:p>
    <w:p w14:paraId="43218AD2" w14:textId="77777777" w:rsidR="000D59F7" w:rsidRPr="00C744C9" w:rsidRDefault="000D59F7" w:rsidP="00621FE9">
      <w:pPr>
        <w:pStyle w:val="NormalWeb"/>
        <w:spacing w:before="0" w:beforeAutospacing="0" w:after="0" w:afterAutospacing="0"/>
        <w:contextualSpacing/>
        <w:jc w:val="both"/>
        <w:rPr>
          <w:rFonts w:asciiTheme="minorHAnsi" w:hAnsiTheme="minorHAnsi" w:cstheme="minorHAnsi"/>
          <w:noProof/>
        </w:rPr>
      </w:pPr>
    </w:p>
    <w:p w14:paraId="294D7B41" w14:textId="77777777" w:rsidR="00F61AF8" w:rsidRPr="00C744C9" w:rsidRDefault="00996310" w:rsidP="00621FE9">
      <w:pPr>
        <w:pStyle w:val="NormalWeb"/>
        <w:spacing w:before="0" w:beforeAutospacing="0" w:after="0" w:afterAutospacing="0"/>
        <w:contextualSpacing/>
        <w:jc w:val="both"/>
        <w:rPr>
          <w:rFonts w:asciiTheme="minorHAnsi" w:hAnsiTheme="minorHAnsi" w:cstheme="minorHAnsi"/>
          <w:b/>
          <w:bCs/>
          <w:noProof/>
        </w:rPr>
      </w:pPr>
      <w:r w:rsidRPr="00C744C9">
        <w:rPr>
          <w:rFonts w:asciiTheme="minorHAnsi" w:hAnsiTheme="minorHAnsi" w:cstheme="minorHAnsi"/>
          <w:b/>
          <w:bCs/>
          <w:noProof/>
        </w:rPr>
        <w:t>Correspond</w:t>
      </w:r>
      <w:r w:rsidR="00F61AF8" w:rsidRPr="00C744C9">
        <w:rPr>
          <w:rFonts w:asciiTheme="minorHAnsi" w:hAnsiTheme="minorHAnsi" w:cstheme="minorHAnsi"/>
          <w:b/>
          <w:bCs/>
          <w:noProof/>
        </w:rPr>
        <w:t>iang Author</w:t>
      </w:r>
      <w:r w:rsidRPr="00C744C9">
        <w:rPr>
          <w:rFonts w:asciiTheme="minorHAnsi" w:hAnsiTheme="minorHAnsi" w:cstheme="minorHAnsi"/>
          <w:b/>
          <w:bCs/>
          <w:noProof/>
        </w:rPr>
        <w:t>:</w:t>
      </w:r>
    </w:p>
    <w:p w14:paraId="073A879E" w14:textId="73F5F6F3" w:rsidR="00996310" w:rsidRPr="00C744C9" w:rsidRDefault="00AD2D34" w:rsidP="00621FE9">
      <w:pPr>
        <w:pStyle w:val="NormalWeb"/>
        <w:spacing w:before="0" w:beforeAutospacing="0" w:after="0" w:afterAutospacing="0"/>
        <w:contextualSpacing/>
        <w:jc w:val="both"/>
        <w:rPr>
          <w:rStyle w:val="Hyperlink"/>
          <w:rFonts w:asciiTheme="minorHAnsi" w:hAnsiTheme="minorHAnsi" w:cstheme="minorHAnsi"/>
          <w:color w:val="auto"/>
          <w:u w:val="none"/>
          <w:lang w:val="fr-FR"/>
        </w:rPr>
      </w:pPr>
      <w:r w:rsidRPr="00C744C9">
        <w:rPr>
          <w:rFonts w:asciiTheme="minorHAnsi" w:hAnsiTheme="minorHAnsi" w:cstheme="minorHAnsi"/>
          <w:lang w:val="fr-FR"/>
        </w:rPr>
        <w:t>Jean-Leon Thomas</w:t>
      </w:r>
      <w:r w:rsidRPr="00C744C9">
        <w:rPr>
          <w:rFonts w:asciiTheme="minorHAnsi" w:hAnsiTheme="minorHAnsi" w:cstheme="minorHAnsi"/>
          <w:lang w:val="fr-FR"/>
        </w:rPr>
        <w:tab/>
        <w:t>(</w:t>
      </w:r>
      <w:r w:rsidRPr="00C744C9">
        <w:rPr>
          <w:rFonts w:asciiTheme="minorHAnsi" w:hAnsiTheme="minorHAnsi" w:cstheme="minorHAnsi"/>
          <w:noProof/>
          <w:lang w:val="fr-FR"/>
        </w:rPr>
        <w:t>jean-leon.thomas@yale.edu</w:t>
      </w:r>
      <w:r w:rsidRPr="00C744C9">
        <w:rPr>
          <w:rStyle w:val="Hyperlink"/>
          <w:rFonts w:asciiTheme="minorHAnsi" w:hAnsiTheme="minorHAnsi" w:cstheme="minorHAnsi"/>
          <w:noProof/>
          <w:color w:val="auto"/>
          <w:u w:val="none"/>
          <w:lang w:val="fr-FR"/>
        </w:rPr>
        <w:t>)</w:t>
      </w:r>
    </w:p>
    <w:p w14:paraId="432D9773" w14:textId="77777777" w:rsidR="00232E1B" w:rsidRPr="00C744C9" w:rsidRDefault="00232E1B" w:rsidP="00621FE9">
      <w:pPr>
        <w:pStyle w:val="NormalWeb"/>
        <w:spacing w:before="0" w:beforeAutospacing="0" w:after="0" w:afterAutospacing="0"/>
        <w:contextualSpacing/>
        <w:jc w:val="both"/>
        <w:rPr>
          <w:rStyle w:val="Hyperlink"/>
          <w:rFonts w:asciiTheme="minorHAnsi" w:hAnsiTheme="minorHAnsi" w:cstheme="minorHAnsi"/>
          <w:noProof/>
          <w:color w:val="auto"/>
          <w:u w:val="none"/>
          <w:lang w:val="fr-FR"/>
        </w:rPr>
      </w:pPr>
      <w:bookmarkStart w:id="0" w:name="_Hlk30515629"/>
    </w:p>
    <w:p w14:paraId="33384A24" w14:textId="0959ACA7" w:rsidR="00232E1B" w:rsidRPr="00C744C9" w:rsidRDefault="00232E1B" w:rsidP="00621FE9">
      <w:pPr>
        <w:pStyle w:val="NormalWeb"/>
        <w:spacing w:before="0" w:beforeAutospacing="0" w:after="0" w:afterAutospacing="0"/>
        <w:contextualSpacing/>
        <w:jc w:val="both"/>
        <w:rPr>
          <w:rStyle w:val="Hyperlink"/>
          <w:rFonts w:asciiTheme="minorHAnsi" w:hAnsiTheme="minorHAnsi" w:cstheme="minorHAnsi"/>
          <w:b/>
          <w:bCs/>
          <w:noProof/>
          <w:color w:val="auto"/>
          <w:u w:val="none"/>
        </w:rPr>
      </w:pPr>
      <w:r w:rsidRPr="00C744C9">
        <w:rPr>
          <w:rStyle w:val="Hyperlink"/>
          <w:rFonts w:asciiTheme="minorHAnsi" w:hAnsiTheme="minorHAnsi" w:cstheme="minorHAnsi"/>
          <w:b/>
          <w:bCs/>
          <w:noProof/>
          <w:color w:val="auto"/>
          <w:u w:val="none"/>
        </w:rPr>
        <w:t>Email Addresses of Co-Authors:</w:t>
      </w:r>
    </w:p>
    <w:p w14:paraId="29F0C72F" w14:textId="5BBAC44C" w:rsidR="00723909" w:rsidRPr="00C744C9" w:rsidRDefault="00232E1B" w:rsidP="00621FE9">
      <w:pPr>
        <w:pStyle w:val="NormalWeb"/>
        <w:spacing w:before="0" w:beforeAutospacing="0" w:after="0" w:afterAutospacing="0"/>
        <w:contextualSpacing/>
        <w:jc w:val="both"/>
        <w:rPr>
          <w:rFonts w:asciiTheme="minorHAnsi" w:hAnsiTheme="minorHAnsi" w:cstheme="minorHAnsi"/>
          <w:noProof/>
          <w:lang w:val="fr-FR"/>
        </w:rPr>
      </w:pPr>
      <w:r w:rsidRPr="00C744C9">
        <w:rPr>
          <w:rFonts w:asciiTheme="minorHAnsi" w:hAnsiTheme="minorHAnsi" w:cstheme="minorHAnsi"/>
          <w:lang w:val="fr-FR"/>
        </w:rPr>
        <w:t>Laurent Jacob</w:t>
      </w:r>
      <w:r w:rsidRPr="00C744C9">
        <w:rPr>
          <w:rStyle w:val="Hyperlink"/>
          <w:rFonts w:asciiTheme="minorHAnsi" w:hAnsiTheme="minorHAnsi" w:cstheme="minorHAnsi"/>
          <w:noProof/>
          <w:color w:val="auto"/>
          <w:u w:val="none"/>
          <w:lang w:val="fr-FR"/>
        </w:rPr>
        <w:t xml:space="preserve"> </w:t>
      </w:r>
      <w:r w:rsidRPr="00C744C9">
        <w:rPr>
          <w:rStyle w:val="Hyperlink"/>
          <w:rFonts w:asciiTheme="minorHAnsi" w:hAnsiTheme="minorHAnsi" w:cstheme="minorHAnsi"/>
          <w:noProof/>
          <w:color w:val="auto"/>
          <w:u w:val="none"/>
          <w:lang w:val="fr-FR"/>
        </w:rPr>
        <w:tab/>
      </w:r>
      <w:r w:rsidRPr="00C744C9">
        <w:rPr>
          <w:rStyle w:val="Hyperlink"/>
          <w:rFonts w:asciiTheme="minorHAnsi" w:hAnsiTheme="minorHAnsi" w:cstheme="minorHAnsi"/>
          <w:noProof/>
          <w:color w:val="auto"/>
          <w:u w:val="none"/>
          <w:lang w:val="fr-FR"/>
        </w:rPr>
        <w:tab/>
        <w:t>(</w:t>
      </w:r>
      <w:r w:rsidR="00723909" w:rsidRPr="00C744C9">
        <w:rPr>
          <w:rStyle w:val="Hyperlink"/>
          <w:rFonts w:asciiTheme="minorHAnsi" w:hAnsiTheme="minorHAnsi" w:cstheme="minorHAnsi"/>
          <w:noProof/>
          <w:color w:val="auto"/>
          <w:u w:val="none"/>
          <w:lang w:val="fr-FR"/>
        </w:rPr>
        <w:t>laurent.jacob@icm-institute.org</w:t>
      </w:r>
      <w:r w:rsidRPr="00C744C9">
        <w:rPr>
          <w:rStyle w:val="Hyperlink"/>
          <w:rFonts w:asciiTheme="minorHAnsi" w:hAnsiTheme="minorHAnsi" w:cstheme="minorHAnsi"/>
          <w:noProof/>
          <w:color w:val="auto"/>
          <w:u w:val="none"/>
          <w:lang w:val="fr-FR"/>
        </w:rPr>
        <w:t>)</w:t>
      </w:r>
    </w:p>
    <w:p w14:paraId="549EE3E4" w14:textId="302A9768" w:rsidR="00723909" w:rsidRPr="00C744C9" w:rsidRDefault="00232E1B" w:rsidP="00621FE9">
      <w:pPr>
        <w:pStyle w:val="NormalWeb"/>
        <w:spacing w:before="0" w:beforeAutospacing="0" w:after="0" w:afterAutospacing="0"/>
        <w:contextualSpacing/>
        <w:jc w:val="both"/>
        <w:rPr>
          <w:rFonts w:asciiTheme="minorHAnsi" w:hAnsiTheme="minorHAnsi" w:cstheme="minorHAnsi"/>
          <w:noProof/>
        </w:rPr>
      </w:pPr>
      <w:r w:rsidRPr="00C744C9">
        <w:rPr>
          <w:rFonts w:asciiTheme="minorHAnsi" w:hAnsiTheme="minorHAnsi" w:cstheme="minorHAnsi"/>
        </w:rPr>
        <w:t>Jose Brito</w:t>
      </w:r>
      <w:r w:rsidRPr="00C744C9">
        <w:rPr>
          <w:rStyle w:val="Hyperlink"/>
          <w:rFonts w:asciiTheme="minorHAnsi" w:hAnsiTheme="minorHAnsi" w:cstheme="minorHAnsi"/>
          <w:noProof/>
          <w:color w:val="auto"/>
          <w:u w:val="none"/>
        </w:rPr>
        <w:t xml:space="preserve"> </w:t>
      </w:r>
      <w:r w:rsidRPr="00C744C9">
        <w:rPr>
          <w:rStyle w:val="Hyperlink"/>
          <w:rFonts w:asciiTheme="minorHAnsi" w:hAnsiTheme="minorHAnsi" w:cstheme="minorHAnsi"/>
          <w:noProof/>
          <w:color w:val="auto"/>
          <w:u w:val="none"/>
        </w:rPr>
        <w:tab/>
      </w:r>
      <w:r w:rsidRPr="00C744C9">
        <w:rPr>
          <w:rStyle w:val="Hyperlink"/>
          <w:rFonts w:asciiTheme="minorHAnsi" w:hAnsiTheme="minorHAnsi" w:cstheme="minorHAnsi"/>
          <w:noProof/>
          <w:color w:val="auto"/>
          <w:u w:val="none"/>
        </w:rPr>
        <w:tab/>
        <w:t>(</w:t>
      </w:r>
      <w:r w:rsidR="00723909" w:rsidRPr="00C744C9">
        <w:rPr>
          <w:rStyle w:val="Hyperlink"/>
          <w:rFonts w:asciiTheme="minorHAnsi" w:hAnsiTheme="minorHAnsi" w:cstheme="minorHAnsi"/>
          <w:noProof/>
          <w:color w:val="auto"/>
          <w:u w:val="none"/>
        </w:rPr>
        <w:t>jose.debrito@icm-institute.org</w:t>
      </w:r>
      <w:r w:rsidRPr="00C744C9">
        <w:rPr>
          <w:rStyle w:val="Hyperlink"/>
          <w:rFonts w:asciiTheme="minorHAnsi" w:hAnsiTheme="minorHAnsi" w:cstheme="minorHAnsi"/>
          <w:noProof/>
          <w:color w:val="auto"/>
          <w:u w:val="none"/>
        </w:rPr>
        <w:t>)</w:t>
      </w:r>
    </w:p>
    <w:bookmarkEnd w:id="0"/>
    <w:p w14:paraId="7A1F23B8" w14:textId="77777777" w:rsidR="000D59F7" w:rsidRPr="00C744C9" w:rsidRDefault="000D59F7" w:rsidP="00621FE9">
      <w:pPr>
        <w:pStyle w:val="NormalWeb"/>
        <w:spacing w:before="0" w:beforeAutospacing="0" w:after="0" w:afterAutospacing="0"/>
        <w:contextualSpacing/>
        <w:jc w:val="both"/>
        <w:rPr>
          <w:rFonts w:asciiTheme="minorHAnsi" w:hAnsiTheme="minorHAnsi" w:cstheme="minorHAnsi"/>
          <w:noProof/>
        </w:rPr>
      </w:pPr>
    </w:p>
    <w:p w14:paraId="419CD196" w14:textId="4F8FF4E7" w:rsidR="00DF3418" w:rsidRPr="00C744C9" w:rsidRDefault="00DF3418" w:rsidP="00621FE9">
      <w:pPr>
        <w:pStyle w:val="NormalWeb"/>
        <w:spacing w:before="0" w:beforeAutospacing="0" w:after="0" w:afterAutospacing="0"/>
        <w:contextualSpacing/>
        <w:jc w:val="both"/>
        <w:rPr>
          <w:rFonts w:asciiTheme="minorHAnsi" w:hAnsiTheme="minorHAnsi" w:cstheme="minorHAnsi"/>
          <w:b/>
          <w:bCs/>
          <w:noProof/>
        </w:rPr>
      </w:pPr>
      <w:r w:rsidRPr="00C744C9">
        <w:rPr>
          <w:rFonts w:asciiTheme="minorHAnsi" w:hAnsiTheme="minorHAnsi" w:cstheme="minorHAnsi"/>
          <w:b/>
          <w:bCs/>
          <w:noProof/>
        </w:rPr>
        <w:t>KEYWORDS:</w:t>
      </w:r>
    </w:p>
    <w:p w14:paraId="417B57F9" w14:textId="66314FD6" w:rsidR="00610364" w:rsidRPr="00C744C9" w:rsidRDefault="00E82893" w:rsidP="00621FE9">
      <w:pPr>
        <w:pStyle w:val="NormalWeb"/>
        <w:spacing w:before="0" w:beforeAutospacing="0" w:after="0" w:afterAutospacing="0"/>
        <w:contextualSpacing/>
        <w:jc w:val="both"/>
        <w:rPr>
          <w:rFonts w:asciiTheme="minorHAnsi" w:hAnsiTheme="minorHAnsi" w:cstheme="minorHAnsi"/>
        </w:rPr>
      </w:pPr>
      <w:r w:rsidRPr="00C744C9">
        <w:rPr>
          <w:rFonts w:asciiTheme="minorHAnsi" w:hAnsiTheme="minorHAnsi" w:cstheme="minorHAnsi"/>
          <w:noProof/>
        </w:rPr>
        <w:t xml:space="preserve">meningeal </w:t>
      </w:r>
      <w:r w:rsidR="0002758E" w:rsidRPr="00C744C9">
        <w:rPr>
          <w:rFonts w:asciiTheme="minorHAnsi" w:hAnsiTheme="minorHAnsi" w:cstheme="minorHAnsi"/>
          <w:noProof/>
        </w:rPr>
        <w:t>and</w:t>
      </w:r>
      <w:r w:rsidRPr="00C744C9">
        <w:rPr>
          <w:rFonts w:asciiTheme="minorHAnsi" w:hAnsiTheme="minorHAnsi" w:cstheme="minorHAnsi"/>
          <w:noProof/>
        </w:rPr>
        <w:t xml:space="preserve"> vertebral lymphatic</w:t>
      </w:r>
      <w:r w:rsidR="0002758E" w:rsidRPr="00C744C9">
        <w:rPr>
          <w:rFonts w:asciiTheme="minorHAnsi" w:hAnsiTheme="minorHAnsi" w:cstheme="minorHAnsi"/>
          <w:noProof/>
        </w:rPr>
        <w:t xml:space="preserve"> vasculature</w:t>
      </w:r>
      <w:r w:rsidRPr="00C744C9">
        <w:rPr>
          <w:rFonts w:asciiTheme="minorHAnsi" w:hAnsiTheme="minorHAnsi" w:cstheme="minorHAnsi"/>
          <w:noProof/>
        </w:rPr>
        <w:t>, lymph nodes, drainage, iDISCO</w:t>
      </w:r>
      <w:r w:rsidRPr="00C744C9">
        <w:rPr>
          <w:rFonts w:asciiTheme="minorHAnsi" w:hAnsiTheme="minorHAnsi" w:cstheme="minorHAnsi"/>
          <w:noProof/>
          <w:vertAlign w:val="superscript"/>
        </w:rPr>
        <w:t>+</w:t>
      </w:r>
      <w:r w:rsidRPr="00C744C9">
        <w:rPr>
          <w:rFonts w:asciiTheme="minorHAnsi" w:hAnsiTheme="minorHAnsi" w:cstheme="minorHAnsi"/>
          <w:noProof/>
        </w:rPr>
        <w:t xml:space="preserve">, </w:t>
      </w:r>
      <w:r w:rsidR="00DF3418" w:rsidRPr="00C744C9">
        <w:rPr>
          <w:rFonts w:asciiTheme="minorHAnsi" w:hAnsiTheme="minorHAnsi" w:cstheme="minorHAnsi"/>
          <w:noProof/>
        </w:rPr>
        <w:t xml:space="preserve">light sheet fluorescence microscope, </w:t>
      </w:r>
      <w:bookmarkStart w:id="1" w:name="_Hlk30511552"/>
      <w:r w:rsidR="00DF3418" w:rsidRPr="00C744C9">
        <w:rPr>
          <w:rFonts w:asciiTheme="minorHAnsi" w:hAnsiTheme="minorHAnsi" w:cstheme="minorHAnsi"/>
          <w:noProof/>
        </w:rPr>
        <w:t>central nervous system</w:t>
      </w:r>
      <w:bookmarkEnd w:id="1"/>
    </w:p>
    <w:p w14:paraId="28339318" w14:textId="77777777" w:rsidR="007B61BA" w:rsidRPr="00C744C9" w:rsidRDefault="007B61BA" w:rsidP="00621FE9">
      <w:pPr>
        <w:pStyle w:val="NormalWeb"/>
        <w:spacing w:before="0" w:beforeAutospacing="0" w:after="0" w:afterAutospacing="0"/>
        <w:contextualSpacing/>
        <w:jc w:val="both"/>
        <w:rPr>
          <w:rFonts w:asciiTheme="minorHAnsi" w:hAnsiTheme="minorHAnsi" w:cstheme="minorHAnsi"/>
          <w:noProof/>
        </w:rPr>
      </w:pPr>
    </w:p>
    <w:p w14:paraId="47FC353E" w14:textId="773377D3" w:rsidR="00610364" w:rsidRPr="00C744C9" w:rsidRDefault="00DF3418" w:rsidP="00621FE9">
      <w:pPr>
        <w:pStyle w:val="NormalWeb"/>
        <w:spacing w:before="0" w:beforeAutospacing="0" w:after="0" w:afterAutospacing="0"/>
        <w:contextualSpacing/>
        <w:jc w:val="both"/>
        <w:rPr>
          <w:rFonts w:asciiTheme="minorHAnsi" w:hAnsiTheme="minorHAnsi" w:cstheme="minorHAnsi"/>
          <w:b/>
          <w:bCs/>
        </w:rPr>
      </w:pPr>
      <w:r w:rsidRPr="00C744C9">
        <w:rPr>
          <w:rFonts w:asciiTheme="minorHAnsi" w:hAnsiTheme="minorHAnsi" w:cstheme="minorHAnsi"/>
          <w:b/>
          <w:bCs/>
        </w:rPr>
        <w:t>SUMMARY:</w:t>
      </w:r>
    </w:p>
    <w:p w14:paraId="4BFEF568" w14:textId="0D74C07B" w:rsidR="000D59F7" w:rsidRPr="00C744C9" w:rsidRDefault="00DC2AD4" w:rsidP="00621FE9">
      <w:pPr>
        <w:pStyle w:val="NormalWeb"/>
        <w:spacing w:before="0" w:beforeAutospacing="0" w:after="0" w:afterAutospacing="0"/>
        <w:contextualSpacing/>
        <w:jc w:val="both"/>
        <w:rPr>
          <w:rFonts w:asciiTheme="minorHAnsi" w:hAnsiTheme="minorHAnsi" w:cstheme="minorHAnsi"/>
        </w:rPr>
      </w:pPr>
      <w:r w:rsidRPr="00C744C9">
        <w:rPr>
          <w:rFonts w:asciiTheme="minorHAnsi" w:hAnsiTheme="minorHAnsi" w:cstheme="minorHAnsi"/>
        </w:rPr>
        <w:t xml:space="preserve">A </w:t>
      </w:r>
      <w:r w:rsidR="00BA7662" w:rsidRPr="00C744C9">
        <w:rPr>
          <w:rFonts w:asciiTheme="minorHAnsi" w:hAnsiTheme="minorHAnsi" w:cstheme="minorHAnsi"/>
        </w:rPr>
        <w:t xml:space="preserve">protocol </w:t>
      </w:r>
      <w:r>
        <w:rPr>
          <w:rFonts w:asciiTheme="minorHAnsi" w:hAnsiTheme="minorHAnsi" w:cstheme="minorHAnsi"/>
        </w:rPr>
        <w:t>is</w:t>
      </w:r>
      <w:r w:rsidRPr="00C744C9">
        <w:rPr>
          <w:rFonts w:asciiTheme="minorHAnsi" w:hAnsiTheme="minorHAnsi" w:cstheme="minorHAnsi"/>
        </w:rPr>
        <w:t xml:space="preserve"> present</w:t>
      </w:r>
      <w:r>
        <w:rPr>
          <w:rFonts w:asciiTheme="minorHAnsi" w:hAnsiTheme="minorHAnsi" w:cstheme="minorHAnsi"/>
        </w:rPr>
        <w:t>ed</w:t>
      </w:r>
      <w:r w:rsidRPr="00C744C9">
        <w:rPr>
          <w:rFonts w:asciiTheme="minorHAnsi" w:hAnsiTheme="minorHAnsi" w:cstheme="minorHAnsi"/>
        </w:rPr>
        <w:t xml:space="preserve"> </w:t>
      </w:r>
      <w:r w:rsidR="00BA7662" w:rsidRPr="00C744C9">
        <w:rPr>
          <w:rFonts w:asciiTheme="minorHAnsi" w:hAnsiTheme="minorHAnsi" w:cstheme="minorHAnsi"/>
        </w:rPr>
        <w:t>combining tissue clearing with light</w:t>
      </w:r>
      <w:r w:rsidR="00DF3418" w:rsidRPr="00C744C9">
        <w:rPr>
          <w:rFonts w:asciiTheme="minorHAnsi" w:hAnsiTheme="minorHAnsi" w:cstheme="minorHAnsi"/>
        </w:rPr>
        <w:t xml:space="preserve"> </w:t>
      </w:r>
      <w:r w:rsidR="00BA7662" w:rsidRPr="00C744C9">
        <w:rPr>
          <w:rFonts w:asciiTheme="minorHAnsi" w:hAnsiTheme="minorHAnsi" w:cstheme="minorHAnsi"/>
        </w:rPr>
        <w:t xml:space="preserve">sheet fluorescence microscopy (LSFM) </w:t>
      </w:r>
      <w:r w:rsidR="00BA7662" w:rsidRPr="00C744C9">
        <w:rPr>
          <w:rFonts w:asciiTheme="minorHAnsi" w:hAnsiTheme="minorHAnsi" w:cstheme="minorHAnsi"/>
          <w:noProof/>
          <w:shd w:val="clear" w:color="auto" w:fill="FFFFFF"/>
        </w:rPr>
        <w:t xml:space="preserve">to obtain </w:t>
      </w:r>
      <w:r w:rsidR="00BA7662" w:rsidRPr="00C744C9">
        <w:rPr>
          <w:rFonts w:asciiTheme="minorHAnsi" w:hAnsiTheme="minorHAnsi" w:cstheme="minorHAnsi"/>
          <w:noProof/>
        </w:rPr>
        <w:t>three-dimensional</w:t>
      </w:r>
      <w:r w:rsidR="00BA7662" w:rsidRPr="00C744C9">
        <w:rPr>
          <w:rFonts w:asciiTheme="minorHAnsi" w:hAnsiTheme="minorHAnsi" w:cstheme="minorHAnsi"/>
          <w:noProof/>
          <w:shd w:val="clear" w:color="auto" w:fill="FFFFFF"/>
        </w:rPr>
        <w:t xml:space="preserve"> and</w:t>
      </w:r>
      <w:r w:rsidR="00AE3A0E" w:rsidRPr="00C744C9">
        <w:rPr>
          <w:rFonts w:asciiTheme="minorHAnsi" w:hAnsiTheme="minorHAnsi" w:cstheme="minorHAnsi"/>
          <w:noProof/>
          <w:shd w:val="clear" w:color="auto" w:fill="FFFFFF"/>
        </w:rPr>
        <w:t xml:space="preserve"> </w:t>
      </w:r>
      <w:r w:rsidR="00BA7662" w:rsidRPr="00C744C9">
        <w:rPr>
          <w:rFonts w:asciiTheme="minorHAnsi" w:hAnsiTheme="minorHAnsi" w:cstheme="minorHAnsi"/>
          <w:noProof/>
          <w:shd w:val="clear" w:color="auto" w:fill="FFFFFF"/>
        </w:rPr>
        <w:t>cellular resolution images of the lymphatic vessels and lymph nodes</w:t>
      </w:r>
      <w:r w:rsidR="00EA4689" w:rsidRPr="00C744C9">
        <w:rPr>
          <w:rFonts w:asciiTheme="minorHAnsi" w:hAnsiTheme="minorHAnsi" w:cstheme="minorHAnsi"/>
          <w:noProof/>
          <w:shd w:val="clear" w:color="auto" w:fill="FFFFFF"/>
        </w:rPr>
        <w:t xml:space="preserve"> (LNs)</w:t>
      </w:r>
      <w:r w:rsidR="00BA7662" w:rsidRPr="00C744C9">
        <w:rPr>
          <w:rFonts w:asciiTheme="minorHAnsi" w:hAnsiTheme="minorHAnsi" w:cstheme="minorHAnsi"/>
          <w:noProof/>
          <w:shd w:val="clear" w:color="auto" w:fill="FFFFFF"/>
        </w:rPr>
        <w:t xml:space="preserve"> collecting the cerebrospinal fluid</w:t>
      </w:r>
      <w:r w:rsidR="004E751A" w:rsidRPr="00C744C9">
        <w:rPr>
          <w:rFonts w:asciiTheme="minorHAnsi" w:hAnsiTheme="minorHAnsi" w:cstheme="minorHAnsi"/>
          <w:noProof/>
          <w:shd w:val="clear" w:color="auto" w:fill="FFFFFF"/>
        </w:rPr>
        <w:t xml:space="preserve"> (CSF)</w:t>
      </w:r>
      <w:r w:rsidR="00BA7662" w:rsidRPr="00C744C9">
        <w:rPr>
          <w:rFonts w:asciiTheme="minorHAnsi" w:hAnsiTheme="minorHAnsi" w:cstheme="minorHAnsi"/>
          <w:noProof/>
          <w:shd w:val="clear" w:color="auto" w:fill="FFFFFF"/>
        </w:rPr>
        <w:t xml:space="preserve"> </w:t>
      </w:r>
      <w:r w:rsidR="00FF6033" w:rsidRPr="00C744C9">
        <w:rPr>
          <w:rFonts w:asciiTheme="minorHAnsi" w:hAnsiTheme="minorHAnsi" w:cstheme="minorHAnsi"/>
          <w:noProof/>
          <w:shd w:val="clear" w:color="auto" w:fill="FFFFFF"/>
        </w:rPr>
        <w:t xml:space="preserve">and </w:t>
      </w:r>
      <w:r w:rsidR="003A207A" w:rsidRPr="00C744C9">
        <w:rPr>
          <w:rFonts w:asciiTheme="minorHAnsi" w:hAnsiTheme="minorHAnsi" w:cstheme="minorHAnsi"/>
          <w:noProof/>
          <w:shd w:val="clear" w:color="auto" w:fill="FFFFFF"/>
        </w:rPr>
        <w:t>spinal epidural</w:t>
      </w:r>
      <w:r w:rsidR="00FF6033" w:rsidRPr="00C744C9">
        <w:rPr>
          <w:rFonts w:asciiTheme="minorHAnsi" w:hAnsiTheme="minorHAnsi" w:cstheme="minorHAnsi"/>
          <w:noProof/>
          <w:shd w:val="clear" w:color="auto" w:fill="FFFFFF"/>
        </w:rPr>
        <w:t xml:space="preserve"> fluid</w:t>
      </w:r>
      <w:r w:rsidR="00BA7662" w:rsidRPr="00C744C9">
        <w:rPr>
          <w:rFonts w:asciiTheme="minorHAnsi" w:hAnsiTheme="minorHAnsi" w:cstheme="minorHAnsi"/>
          <w:noProof/>
          <w:shd w:val="clear" w:color="auto" w:fill="FFFFFF"/>
        </w:rPr>
        <w:t>.</w:t>
      </w:r>
    </w:p>
    <w:p w14:paraId="5AF804E8" w14:textId="77777777" w:rsidR="007B61BA" w:rsidRPr="00C744C9" w:rsidRDefault="007B61BA" w:rsidP="00621FE9">
      <w:pPr>
        <w:pStyle w:val="NormalWeb"/>
        <w:spacing w:before="0" w:beforeAutospacing="0" w:after="0" w:afterAutospacing="0"/>
        <w:contextualSpacing/>
        <w:jc w:val="both"/>
        <w:rPr>
          <w:rFonts w:asciiTheme="minorHAnsi" w:hAnsiTheme="minorHAnsi" w:cstheme="minorHAnsi"/>
          <w:noProof/>
        </w:rPr>
      </w:pPr>
    </w:p>
    <w:p w14:paraId="1F22AB40" w14:textId="28483162" w:rsidR="00046899" w:rsidRPr="00C744C9" w:rsidRDefault="00DF3418" w:rsidP="00621FE9">
      <w:pPr>
        <w:contextualSpacing/>
        <w:jc w:val="both"/>
        <w:rPr>
          <w:rFonts w:asciiTheme="minorHAnsi" w:hAnsiTheme="minorHAnsi" w:cstheme="minorHAnsi"/>
          <w:b/>
          <w:bCs/>
          <w:noProof/>
        </w:rPr>
      </w:pPr>
      <w:r w:rsidRPr="00C744C9">
        <w:rPr>
          <w:rFonts w:asciiTheme="minorHAnsi" w:hAnsiTheme="minorHAnsi" w:cstheme="minorHAnsi"/>
          <w:b/>
          <w:bCs/>
          <w:noProof/>
        </w:rPr>
        <w:t>ABSTRACT:</w:t>
      </w:r>
    </w:p>
    <w:p w14:paraId="71E9BA6A" w14:textId="32F10295" w:rsidR="00165F0D" w:rsidRPr="00C744C9" w:rsidRDefault="00A61B23" w:rsidP="00621FE9">
      <w:pPr>
        <w:contextualSpacing/>
        <w:jc w:val="both"/>
        <w:rPr>
          <w:rFonts w:asciiTheme="minorHAnsi" w:hAnsiTheme="minorHAnsi" w:cstheme="minorHAnsi"/>
          <w:noProof/>
        </w:rPr>
      </w:pPr>
      <w:r w:rsidRPr="00C744C9">
        <w:rPr>
          <w:rFonts w:asciiTheme="minorHAnsi" w:hAnsiTheme="minorHAnsi" w:cstheme="minorHAnsi"/>
          <w:noProof/>
          <w:shd w:val="clear" w:color="auto" w:fill="FFFFFF"/>
        </w:rPr>
        <w:t xml:space="preserve">The lymphatic system associated with the </w:t>
      </w:r>
      <w:r w:rsidR="00FF6033" w:rsidRPr="00C744C9">
        <w:rPr>
          <w:rFonts w:asciiTheme="minorHAnsi" w:hAnsiTheme="minorHAnsi" w:cstheme="minorHAnsi"/>
          <w:noProof/>
          <w:shd w:val="clear" w:color="auto" w:fill="FFFFFF"/>
        </w:rPr>
        <w:t xml:space="preserve">central nervous system (CNS) </w:t>
      </w:r>
      <w:r w:rsidRPr="00C744C9">
        <w:rPr>
          <w:rFonts w:asciiTheme="minorHAnsi" w:hAnsiTheme="minorHAnsi" w:cstheme="minorHAnsi"/>
          <w:noProof/>
          <w:shd w:val="clear" w:color="auto" w:fill="FFFFFF"/>
        </w:rPr>
        <w:t xml:space="preserve">includes the lymphatic vasculature </w:t>
      </w:r>
      <w:r w:rsidR="00DE0789" w:rsidRPr="00B71AAC">
        <w:rPr>
          <w:rFonts w:asciiTheme="minorHAnsi" w:hAnsiTheme="minorHAnsi" w:cstheme="minorHAnsi"/>
          <w:noProof/>
          <w:shd w:val="clear" w:color="auto" w:fill="FFFFFF"/>
        </w:rPr>
        <w:t>that</w:t>
      </w:r>
      <w:r w:rsidR="00DE0789" w:rsidRPr="00C744C9">
        <w:rPr>
          <w:rFonts w:asciiTheme="minorHAnsi" w:hAnsiTheme="minorHAnsi" w:cstheme="minorHAnsi"/>
          <w:noProof/>
          <w:shd w:val="clear" w:color="auto" w:fill="FFFFFF"/>
        </w:rPr>
        <w:t xml:space="preserve"> </w:t>
      </w:r>
      <w:r w:rsidRPr="00C744C9">
        <w:rPr>
          <w:rFonts w:asciiTheme="minorHAnsi" w:hAnsiTheme="minorHAnsi" w:cstheme="minorHAnsi"/>
          <w:noProof/>
          <w:shd w:val="clear" w:color="auto" w:fill="FFFFFF"/>
        </w:rPr>
        <w:t>spins around the brain</w:t>
      </w:r>
      <w:r w:rsidR="00DE0789">
        <w:rPr>
          <w:rFonts w:asciiTheme="minorHAnsi" w:hAnsiTheme="minorHAnsi" w:cstheme="minorHAnsi"/>
          <w:noProof/>
          <w:shd w:val="clear" w:color="auto" w:fill="FFFFFF"/>
        </w:rPr>
        <w:t>,</w:t>
      </w:r>
      <w:r w:rsidRPr="00C744C9">
        <w:rPr>
          <w:rFonts w:asciiTheme="minorHAnsi" w:hAnsiTheme="minorHAnsi" w:cstheme="minorHAnsi"/>
          <w:noProof/>
          <w:shd w:val="clear" w:color="auto" w:fill="FFFFFF"/>
        </w:rPr>
        <w:t xml:space="preserve"> </w:t>
      </w:r>
      <w:r w:rsidR="00DE0789">
        <w:rPr>
          <w:rFonts w:asciiTheme="minorHAnsi" w:hAnsiTheme="minorHAnsi" w:cstheme="minorHAnsi"/>
          <w:noProof/>
          <w:shd w:val="clear" w:color="auto" w:fill="FFFFFF"/>
        </w:rPr>
        <w:t xml:space="preserve">the </w:t>
      </w:r>
      <w:r w:rsidRPr="00C744C9">
        <w:rPr>
          <w:rFonts w:asciiTheme="minorHAnsi" w:hAnsiTheme="minorHAnsi" w:cstheme="minorHAnsi"/>
          <w:noProof/>
          <w:shd w:val="clear" w:color="auto" w:fill="FFFFFF"/>
        </w:rPr>
        <w:t>spinal cord</w:t>
      </w:r>
      <w:r w:rsidR="006D1A38">
        <w:rPr>
          <w:rFonts w:asciiTheme="minorHAnsi" w:hAnsiTheme="minorHAnsi" w:cstheme="minorHAnsi"/>
          <w:noProof/>
          <w:shd w:val="clear" w:color="auto" w:fill="FFFFFF"/>
        </w:rPr>
        <w:t>,</w:t>
      </w:r>
      <w:r w:rsidRPr="00C744C9">
        <w:rPr>
          <w:rFonts w:asciiTheme="minorHAnsi" w:hAnsiTheme="minorHAnsi" w:cstheme="minorHAnsi"/>
          <w:noProof/>
          <w:shd w:val="clear" w:color="auto" w:fill="FFFFFF"/>
        </w:rPr>
        <w:t xml:space="preserve"> and its associated</w:t>
      </w:r>
      <w:r w:rsidR="00EA4689" w:rsidRPr="00C744C9">
        <w:rPr>
          <w:rFonts w:asciiTheme="minorHAnsi" w:hAnsiTheme="minorHAnsi" w:cstheme="minorHAnsi"/>
          <w:noProof/>
          <w:shd w:val="clear" w:color="auto" w:fill="FFFFFF"/>
        </w:rPr>
        <w:t xml:space="preserve"> LNs</w:t>
      </w:r>
      <w:r w:rsidRPr="00C744C9">
        <w:rPr>
          <w:rFonts w:asciiTheme="minorHAnsi" w:hAnsiTheme="minorHAnsi" w:cstheme="minorHAnsi"/>
          <w:noProof/>
          <w:shd w:val="clear" w:color="auto" w:fill="FFFFFF"/>
        </w:rPr>
        <w:t xml:space="preserve">. The CNS-associated lymphatic system is involved in the drainage of CSF macromolecules and meningeal immune cells </w:t>
      </w:r>
      <w:r w:rsidR="00786A4F" w:rsidRPr="00C744C9">
        <w:rPr>
          <w:rFonts w:asciiTheme="minorHAnsi" w:hAnsiTheme="minorHAnsi" w:cstheme="minorHAnsi"/>
          <w:noProof/>
          <w:shd w:val="clear" w:color="auto" w:fill="FFFFFF"/>
        </w:rPr>
        <w:t>toward</w:t>
      </w:r>
      <w:r w:rsidRPr="00C744C9">
        <w:rPr>
          <w:rFonts w:asciiTheme="minorHAnsi" w:hAnsiTheme="minorHAnsi" w:cstheme="minorHAnsi"/>
          <w:noProof/>
          <w:shd w:val="clear" w:color="auto" w:fill="FFFFFF"/>
        </w:rPr>
        <w:t xml:space="preserve"> </w:t>
      </w:r>
      <w:r w:rsidR="00117CEA" w:rsidRPr="00C744C9">
        <w:rPr>
          <w:rFonts w:asciiTheme="minorHAnsi" w:hAnsiTheme="minorHAnsi" w:cstheme="minorHAnsi"/>
          <w:noProof/>
          <w:shd w:val="clear" w:color="auto" w:fill="FFFFFF"/>
        </w:rPr>
        <w:t>CNS-draining LNs</w:t>
      </w:r>
      <w:r w:rsidRPr="00C744C9">
        <w:rPr>
          <w:rFonts w:asciiTheme="minorHAnsi" w:hAnsiTheme="minorHAnsi" w:cstheme="minorHAnsi"/>
          <w:noProof/>
          <w:shd w:val="clear" w:color="auto" w:fill="FFFFFF"/>
        </w:rPr>
        <w:t xml:space="preserve">, thereby regulating waste clearance and immune surveillance within CNS tissues. </w:t>
      </w:r>
      <w:r w:rsidR="00DE0789">
        <w:rPr>
          <w:rFonts w:asciiTheme="minorHAnsi" w:hAnsiTheme="minorHAnsi" w:cstheme="minorHAnsi"/>
          <w:noProof/>
          <w:shd w:val="clear" w:color="auto" w:fill="FFFFFF"/>
        </w:rPr>
        <w:t>Presented is</w:t>
      </w:r>
      <w:r w:rsidRPr="00C744C9">
        <w:rPr>
          <w:rFonts w:asciiTheme="minorHAnsi" w:hAnsiTheme="minorHAnsi" w:cstheme="minorHAnsi"/>
          <w:noProof/>
          <w:shd w:val="clear" w:color="auto" w:fill="FFFFFF"/>
        </w:rPr>
        <w:t xml:space="preserve"> a novel approach to obtain </w:t>
      </w:r>
      <w:r w:rsidRPr="00C744C9">
        <w:rPr>
          <w:rFonts w:asciiTheme="minorHAnsi" w:hAnsiTheme="minorHAnsi" w:cstheme="minorHAnsi"/>
          <w:noProof/>
        </w:rPr>
        <w:t>three-dimensional</w:t>
      </w:r>
      <w:r w:rsidR="00982AC3">
        <w:rPr>
          <w:rFonts w:asciiTheme="minorHAnsi" w:hAnsiTheme="minorHAnsi" w:cstheme="minorHAnsi"/>
          <w:noProof/>
        </w:rPr>
        <w:t xml:space="preserve"> (</w:t>
      </w:r>
      <w:r w:rsidR="00DE0789">
        <w:rPr>
          <w:rFonts w:asciiTheme="minorHAnsi" w:hAnsiTheme="minorHAnsi" w:cstheme="minorHAnsi"/>
          <w:noProof/>
        </w:rPr>
        <w:t>3D</w:t>
      </w:r>
      <w:r w:rsidR="00982AC3">
        <w:rPr>
          <w:rFonts w:asciiTheme="minorHAnsi" w:hAnsiTheme="minorHAnsi" w:cstheme="minorHAnsi"/>
          <w:noProof/>
        </w:rPr>
        <w:t>)</w:t>
      </w:r>
      <w:r w:rsidRPr="00C744C9">
        <w:rPr>
          <w:rFonts w:asciiTheme="minorHAnsi" w:hAnsiTheme="minorHAnsi" w:cstheme="minorHAnsi"/>
          <w:noProof/>
          <w:shd w:val="clear" w:color="auto" w:fill="FFFFFF"/>
        </w:rPr>
        <w:t xml:space="preserve"> and cellular resolution images of CNS-associated lymphatics while preserving the integrity of their circuits within surrounding tissues. </w:t>
      </w:r>
      <w:r w:rsidR="00DE0789">
        <w:rPr>
          <w:rFonts w:asciiTheme="minorHAnsi" w:hAnsiTheme="minorHAnsi" w:cstheme="minorHAnsi"/>
          <w:noProof/>
          <w:shd w:val="clear" w:color="auto" w:fill="FFFFFF"/>
        </w:rPr>
        <w:t>T</w:t>
      </w:r>
      <w:r w:rsidRPr="00C744C9">
        <w:rPr>
          <w:rFonts w:asciiTheme="minorHAnsi" w:hAnsiTheme="minorHAnsi" w:cstheme="minorHAnsi"/>
          <w:noProof/>
          <w:shd w:val="clear" w:color="auto" w:fill="FFFFFF"/>
        </w:rPr>
        <w:t xml:space="preserve">he </w:t>
      </w:r>
      <w:r w:rsidRPr="00787798">
        <w:rPr>
          <w:rFonts w:asciiTheme="minorHAnsi" w:hAnsiTheme="minorHAnsi" w:cstheme="minorHAnsi"/>
          <w:noProof/>
        </w:rPr>
        <w:t>iDISCO</w:t>
      </w:r>
      <w:r w:rsidRPr="00C744C9">
        <w:rPr>
          <w:rFonts w:asciiTheme="minorHAnsi" w:hAnsiTheme="minorHAnsi" w:cstheme="minorHAnsi"/>
          <w:noProof/>
          <w:vertAlign w:val="superscript"/>
        </w:rPr>
        <w:t>+</w:t>
      </w:r>
      <w:r w:rsidRPr="00C744C9">
        <w:rPr>
          <w:rFonts w:asciiTheme="minorHAnsi" w:hAnsiTheme="minorHAnsi" w:cstheme="minorHAnsi"/>
          <w:noProof/>
        </w:rPr>
        <w:t xml:space="preserve"> protocol </w:t>
      </w:r>
      <w:r w:rsidR="00BE385A">
        <w:rPr>
          <w:rFonts w:asciiTheme="minorHAnsi" w:hAnsiTheme="minorHAnsi" w:cstheme="minorHAnsi"/>
          <w:noProof/>
        </w:rPr>
        <w:t>is</w:t>
      </w:r>
      <w:r w:rsidR="00DE0789">
        <w:rPr>
          <w:rFonts w:asciiTheme="minorHAnsi" w:hAnsiTheme="minorHAnsi" w:cstheme="minorHAnsi"/>
          <w:noProof/>
        </w:rPr>
        <w:t xml:space="preserve"> used </w:t>
      </w:r>
      <w:r w:rsidRPr="00C744C9">
        <w:rPr>
          <w:rFonts w:asciiTheme="minorHAnsi" w:hAnsiTheme="minorHAnsi" w:cstheme="minorHAnsi"/>
          <w:noProof/>
        </w:rPr>
        <w:t xml:space="preserve">to immunolabel </w:t>
      </w:r>
      <w:r w:rsidRPr="00C744C9">
        <w:rPr>
          <w:rFonts w:asciiTheme="minorHAnsi" w:hAnsiTheme="minorHAnsi" w:cstheme="minorHAnsi"/>
          <w:noProof/>
          <w:shd w:val="clear" w:color="auto" w:fill="FFFFFF"/>
        </w:rPr>
        <w:t>lymphatic vessels in decalcified and cleared whole</w:t>
      </w:r>
      <w:r w:rsidR="00003D99" w:rsidRPr="00C744C9">
        <w:rPr>
          <w:rFonts w:asciiTheme="minorHAnsi" w:hAnsiTheme="minorHAnsi" w:cstheme="minorHAnsi"/>
          <w:noProof/>
          <w:shd w:val="clear" w:color="auto" w:fill="FFFFFF"/>
        </w:rPr>
        <w:t xml:space="preserve"> </w:t>
      </w:r>
      <w:r w:rsidRPr="00C744C9">
        <w:rPr>
          <w:rFonts w:asciiTheme="minorHAnsi" w:hAnsiTheme="minorHAnsi" w:cstheme="minorHAnsi"/>
          <w:noProof/>
          <w:shd w:val="clear" w:color="auto" w:fill="FFFFFF"/>
        </w:rPr>
        <w:t xml:space="preserve">mount preparations of the vertebral column </w:t>
      </w:r>
      <w:r w:rsidR="00DE0789" w:rsidRPr="00B71AAC">
        <w:rPr>
          <w:rFonts w:asciiTheme="minorHAnsi" w:hAnsiTheme="minorHAnsi" w:cstheme="minorHAnsi"/>
          <w:noProof/>
        </w:rPr>
        <w:t>that</w:t>
      </w:r>
      <w:r w:rsidR="00DE0789" w:rsidRPr="00C744C9">
        <w:rPr>
          <w:rFonts w:asciiTheme="minorHAnsi" w:hAnsiTheme="minorHAnsi" w:cstheme="minorHAnsi"/>
          <w:noProof/>
        </w:rPr>
        <w:t xml:space="preserve"> </w:t>
      </w:r>
      <w:r w:rsidR="00B71AAC">
        <w:rPr>
          <w:rFonts w:asciiTheme="minorHAnsi" w:hAnsiTheme="minorHAnsi" w:cstheme="minorHAnsi"/>
          <w:noProof/>
        </w:rPr>
        <w:t>are</w:t>
      </w:r>
      <w:r w:rsidR="00B71AAC" w:rsidRPr="00C744C9">
        <w:rPr>
          <w:rFonts w:asciiTheme="minorHAnsi" w:hAnsiTheme="minorHAnsi" w:cstheme="minorHAnsi"/>
          <w:noProof/>
        </w:rPr>
        <w:t xml:space="preserve"> </w:t>
      </w:r>
      <w:r w:rsidRPr="00C744C9">
        <w:rPr>
          <w:rFonts w:asciiTheme="minorHAnsi" w:hAnsiTheme="minorHAnsi" w:cstheme="minorHAnsi"/>
          <w:noProof/>
        </w:rPr>
        <w:t xml:space="preserve">subsequently imaged with </w:t>
      </w:r>
      <w:r w:rsidR="008D5704" w:rsidRPr="00C744C9">
        <w:rPr>
          <w:rFonts w:asciiTheme="minorHAnsi" w:hAnsiTheme="minorHAnsi" w:cstheme="minorHAnsi"/>
        </w:rPr>
        <w:t xml:space="preserve">light sheet fluorescence microscopy </w:t>
      </w:r>
      <w:r w:rsidR="008D5704">
        <w:rPr>
          <w:rFonts w:asciiTheme="minorHAnsi" w:hAnsiTheme="minorHAnsi" w:cstheme="minorHAnsi"/>
        </w:rPr>
        <w:t>(</w:t>
      </w:r>
      <w:r w:rsidRPr="00C744C9">
        <w:rPr>
          <w:rFonts w:asciiTheme="minorHAnsi" w:hAnsiTheme="minorHAnsi" w:cstheme="minorHAnsi"/>
          <w:noProof/>
        </w:rPr>
        <w:t>LSFM</w:t>
      </w:r>
      <w:r w:rsidR="008D5704">
        <w:rPr>
          <w:rFonts w:asciiTheme="minorHAnsi" w:hAnsiTheme="minorHAnsi" w:cstheme="minorHAnsi"/>
          <w:noProof/>
        </w:rPr>
        <w:t>)</w:t>
      </w:r>
      <w:r w:rsidRPr="00C744C9">
        <w:rPr>
          <w:rFonts w:asciiTheme="minorHAnsi" w:hAnsiTheme="minorHAnsi" w:cstheme="minorHAnsi"/>
          <w:noProof/>
        </w:rPr>
        <w:t xml:space="preserve">. </w:t>
      </w:r>
      <w:r w:rsidR="00DE0789">
        <w:rPr>
          <w:rFonts w:asciiTheme="minorHAnsi" w:hAnsiTheme="minorHAnsi" w:cstheme="minorHAnsi"/>
          <w:noProof/>
        </w:rPr>
        <w:t>The technique</w:t>
      </w:r>
      <w:r w:rsidR="00DE0789" w:rsidRPr="00C744C9">
        <w:rPr>
          <w:rFonts w:asciiTheme="minorHAnsi" w:hAnsiTheme="minorHAnsi" w:cstheme="minorHAnsi"/>
          <w:noProof/>
        </w:rPr>
        <w:t xml:space="preserve"> </w:t>
      </w:r>
      <w:r w:rsidRPr="00C744C9">
        <w:rPr>
          <w:rFonts w:asciiTheme="minorHAnsi" w:hAnsiTheme="minorHAnsi" w:cstheme="minorHAnsi"/>
          <w:noProof/>
        </w:rPr>
        <w:t>reveal</w:t>
      </w:r>
      <w:r w:rsidR="00DE0789">
        <w:rPr>
          <w:rFonts w:asciiTheme="minorHAnsi" w:hAnsiTheme="minorHAnsi" w:cstheme="minorHAnsi"/>
          <w:noProof/>
        </w:rPr>
        <w:t>s</w:t>
      </w:r>
      <w:r w:rsidRPr="00C744C9">
        <w:rPr>
          <w:rFonts w:asciiTheme="minorHAnsi" w:hAnsiTheme="minorHAnsi" w:cstheme="minorHAnsi"/>
          <w:noProof/>
        </w:rPr>
        <w:t xml:space="preserve"> the 3D</w:t>
      </w:r>
      <w:r w:rsidR="00DE0789">
        <w:rPr>
          <w:rFonts w:asciiTheme="minorHAnsi" w:hAnsiTheme="minorHAnsi" w:cstheme="minorHAnsi"/>
          <w:noProof/>
        </w:rPr>
        <w:t xml:space="preserve"> </w:t>
      </w:r>
      <w:r w:rsidRPr="00C744C9">
        <w:rPr>
          <w:rFonts w:asciiTheme="minorHAnsi" w:hAnsiTheme="minorHAnsi" w:cstheme="minorHAnsi"/>
          <w:noProof/>
        </w:rPr>
        <w:t xml:space="preserve">structure of the lymphatic network connecting the meningeal and epidural spaces around the spinal cord to extravertebral lymphatic vessels. </w:t>
      </w:r>
      <w:r w:rsidR="00DE0789" w:rsidRPr="00C744C9">
        <w:rPr>
          <w:rFonts w:asciiTheme="minorHAnsi" w:hAnsiTheme="minorHAnsi" w:cstheme="minorHAnsi"/>
          <w:noProof/>
        </w:rPr>
        <w:t>Provide</w:t>
      </w:r>
      <w:r w:rsidR="00DE0789">
        <w:rPr>
          <w:rFonts w:asciiTheme="minorHAnsi" w:hAnsiTheme="minorHAnsi" w:cstheme="minorHAnsi"/>
          <w:noProof/>
        </w:rPr>
        <w:t>d are</w:t>
      </w:r>
      <w:r w:rsidR="00DE0789" w:rsidRPr="00C744C9">
        <w:rPr>
          <w:rFonts w:asciiTheme="minorHAnsi" w:hAnsiTheme="minorHAnsi" w:cstheme="minorHAnsi"/>
          <w:noProof/>
        </w:rPr>
        <w:t xml:space="preserve"> </w:t>
      </w:r>
      <w:r w:rsidR="00DE0789">
        <w:rPr>
          <w:rFonts w:asciiTheme="minorHAnsi" w:hAnsiTheme="minorHAnsi" w:cstheme="minorHAnsi"/>
          <w:noProof/>
        </w:rPr>
        <w:t>3D image</w:t>
      </w:r>
      <w:r w:rsidRPr="00C744C9">
        <w:rPr>
          <w:rFonts w:asciiTheme="minorHAnsi" w:hAnsiTheme="minorHAnsi" w:cstheme="minorHAnsi"/>
          <w:noProof/>
        </w:rPr>
        <w:t xml:space="preserve">s of the drainage circuits of </w:t>
      </w:r>
      <w:r w:rsidR="00B60158" w:rsidRPr="00C744C9">
        <w:rPr>
          <w:rFonts w:asciiTheme="minorHAnsi" w:hAnsiTheme="minorHAnsi" w:cstheme="minorHAnsi"/>
          <w:noProof/>
        </w:rPr>
        <w:t xml:space="preserve">molecular </w:t>
      </w:r>
      <w:r w:rsidRPr="00C744C9">
        <w:rPr>
          <w:rFonts w:asciiTheme="minorHAnsi" w:hAnsiTheme="minorHAnsi" w:cstheme="minorHAnsi"/>
          <w:noProof/>
        </w:rPr>
        <w:t xml:space="preserve">tracers previously injected into either the CSF via the cisterna magna or the </w:t>
      </w:r>
      <w:r w:rsidR="00DC2AD4">
        <w:rPr>
          <w:rFonts w:asciiTheme="minorHAnsi" w:hAnsiTheme="minorHAnsi" w:cstheme="minorHAnsi"/>
          <w:noProof/>
        </w:rPr>
        <w:t>thoracolumbar</w:t>
      </w:r>
      <w:r w:rsidRPr="00C744C9">
        <w:rPr>
          <w:rFonts w:asciiTheme="minorHAnsi" w:hAnsiTheme="minorHAnsi" w:cstheme="minorHAnsi"/>
          <w:noProof/>
        </w:rPr>
        <w:t xml:space="preserve"> spinal </w:t>
      </w:r>
      <w:r w:rsidR="00C7549F" w:rsidRPr="00C744C9">
        <w:rPr>
          <w:rFonts w:asciiTheme="minorHAnsi" w:hAnsiTheme="minorHAnsi" w:cstheme="minorHAnsi"/>
          <w:noProof/>
        </w:rPr>
        <w:t>parenchym</w:t>
      </w:r>
      <w:r w:rsidR="00804790" w:rsidRPr="00C744C9">
        <w:rPr>
          <w:rFonts w:asciiTheme="minorHAnsi" w:hAnsiTheme="minorHAnsi" w:cstheme="minorHAnsi"/>
          <w:noProof/>
        </w:rPr>
        <w:t>a</w:t>
      </w:r>
      <w:r w:rsidRPr="00C744C9">
        <w:rPr>
          <w:rFonts w:asciiTheme="minorHAnsi" w:hAnsiTheme="minorHAnsi" w:cstheme="minorHAnsi"/>
          <w:noProof/>
        </w:rPr>
        <w:t xml:space="preserve">. </w:t>
      </w:r>
      <w:r w:rsidRPr="00C744C9">
        <w:rPr>
          <w:rFonts w:asciiTheme="minorHAnsi" w:hAnsiTheme="minorHAnsi" w:cstheme="minorHAnsi"/>
          <w:noProof/>
          <w:shd w:val="clear" w:color="auto" w:fill="FFFFFF"/>
        </w:rPr>
        <w:t xml:space="preserve">The </w:t>
      </w:r>
      <w:r w:rsidRPr="00C744C9">
        <w:rPr>
          <w:rFonts w:asciiTheme="minorHAnsi" w:hAnsiTheme="minorHAnsi" w:cstheme="minorHAnsi"/>
          <w:noProof/>
        </w:rPr>
        <w:t>i</w:t>
      </w:r>
      <w:r w:rsidRPr="00C744C9">
        <w:rPr>
          <w:rFonts w:asciiTheme="minorHAnsi" w:hAnsiTheme="minorHAnsi" w:cstheme="minorHAnsi"/>
          <w:noProof/>
          <w:shd w:val="clear" w:color="auto" w:fill="FFFFFF"/>
        </w:rPr>
        <w:t>DISCO</w:t>
      </w:r>
      <w:r w:rsidRPr="00C744C9">
        <w:rPr>
          <w:rFonts w:asciiTheme="minorHAnsi" w:hAnsiTheme="minorHAnsi" w:cstheme="minorHAnsi"/>
          <w:noProof/>
          <w:vertAlign w:val="superscript"/>
        </w:rPr>
        <w:t>+</w:t>
      </w:r>
      <w:r w:rsidRPr="00C744C9">
        <w:rPr>
          <w:rFonts w:asciiTheme="minorHAnsi" w:hAnsiTheme="minorHAnsi" w:cstheme="minorHAnsi"/>
          <w:noProof/>
        </w:rPr>
        <w:t xml:space="preserve">/LSFM </w:t>
      </w:r>
      <w:r w:rsidRPr="00C744C9">
        <w:rPr>
          <w:rFonts w:asciiTheme="minorHAnsi" w:hAnsiTheme="minorHAnsi" w:cstheme="minorHAnsi"/>
          <w:noProof/>
          <w:shd w:val="clear" w:color="auto" w:fill="FFFFFF"/>
        </w:rPr>
        <w:t xml:space="preserve">approach brings unprecedented </w:t>
      </w:r>
      <w:r w:rsidRPr="00C744C9">
        <w:rPr>
          <w:rFonts w:asciiTheme="minorHAnsi" w:hAnsiTheme="minorHAnsi" w:cstheme="minorHAnsi"/>
          <w:noProof/>
          <w:shd w:val="clear" w:color="auto" w:fill="FFFFFF"/>
        </w:rPr>
        <w:lastRenderedPageBreak/>
        <w:t>opportunities to explore the structure and function of the CNS-associated lymphatic system</w:t>
      </w:r>
      <w:r w:rsidR="00165F0D" w:rsidRPr="00C744C9">
        <w:rPr>
          <w:rFonts w:asciiTheme="minorHAnsi" w:hAnsiTheme="minorHAnsi" w:cstheme="minorHAnsi"/>
          <w:noProof/>
        </w:rPr>
        <w:t xml:space="preserve"> in neurovascular biology, neuroimmunology, brain and vertebral cancer, or vertebral bone and joint biology.</w:t>
      </w:r>
    </w:p>
    <w:p w14:paraId="7B2D32D5" w14:textId="77777777" w:rsidR="000D59F7" w:rsidRPr="00C744C9" w:rsidRDefault="000D59F7" w:rsidP="00621FE9">
      <w:pPr>
        <w:pStyle w:val="NormalWeb"/>
        <w:spacing w:before="0" w:beforeAutospacing="0" w:after="0" w:afterAutospacing="0"/>
        <w:contextualSpacing/>
        <w:jc w:val="both"/>
        <w:rPr>
          <w:rFonts w:asciiTheme="minorHAnsi" w:hAnsiTheme="minorHAnsi" w:cstheme="minorHAnsi"/>
          <w:noProof/>
        </w:rPr>
      </w:pPr>
    </w:p>
    <w:p w14:paraId="1E039E7B" w14:textId="622A234D" w:rsidR="00046899" w:rsidRPr="00C744C9" w:rsidRDefault="00DF3418" w:rsidP="00621FE9">
      <w:pPr>
        <w:contextualSpacing/>
        <w:jc w:val="both"/>
        <w:rPr>
          <w:rFonts w:asciiTheme="minorHAnsi" w:hAnsiTheme="minorHAnsi" w:cstheme="minorHAnsi"/>
          <w:b/>
          <w:bCs/>
          <w:noProof/>
        </w:rPr>
      </w:pPr>
      <w:r w:rsidRPr="00C744C9">
        <w:rPr>
          <w:rFonts w:asciiTheme="minorHAnsi" w:hAnsiTheme="minorHAnsi" w:cstheme="minorHAnsi"/>
          <w:b/>
          <w:bCs/>
          <w:noProof/>
        </w:rPr>
        <w:t>INTRODUCTION:</w:t>
      </w:r>
    </w:p>
    <w:p w14:paraId="7F4F0CDD" w14:textId="643E3992" w:rsidR="004643E1" w:rsidRPr="00C744C9" w:rsidRDefault="007D0697" w:rsidP="00621FE9">
      <w:pPr>
        <w:contextualSpacing/>
        <w:jc w:val="both"/>
        <w:rPr>
          <w:rFonts w:asciiTheme="minorHAnsi" w:hAnsiTheme="minorHAnsi" w:cstheme="minorHAnsi"/>
        </w:rPr>
      </w:pPr>
      <w:r w:rsidRPr="00C744C9">
        <w:rPr>
          <w:rFonts w:asciiTheme="minorHAnsi" w:hAnsiTheme="minorHAnsi" w:cstheme="minorHAnsi"/>
        </w:rPr>
        <w:t xml:space="preserve">The </w:t>
      </w:r>
      <w:r w:rsidR="00285D08" w:rsidRPr="00C744C9">
        <w:rPr>
          <w:rFonts w:asciiTheme="minorHAnsi" w:hAnsiTheme="minorHAnsi" w:cstheme="minorHAnsi"/>
        </w:rPr>
        <w:t>CNS</w:t>
      </w:r>
      <w:r w:rsidR="00B60158" w:rsidRPr="00C744C9">
        <w:rPr>
          <w:rFonts w:asciiTheme="minorHAnsi" w:hAnsiTheme="minorHAnsi" w:cstheme="minorHAnsi"/>
        </w:rPr>
        <w:t xml:space="preserve"> </w:t>
      </w:r>
      <w:r w:rsidR="00285D08" w:rsidRPr="00C744C9">
        <w:rPr>
          <w:rFonts w:asciiTheme="minorHAnsi" w:hAnsiTheme="minorHAnsi" w:cstheme="minorHAnsi"/>
        </w:rPr>
        <w:t>is</w:t>
      </w:r>
      <w:r w:rsidRPr="00C744C9">
        <w:rPr>
          <w:rFonts w:asciiTheme="minorHAnsi" w:hAnsiTheme="minorHAnsi" w:cstheme="minorHAnsi"/>
        </w:rPr>
        <w:t xml:space="preserve"> surrounded by the CSF</w:t>
      </w:r>
      <w:r w:rsidR="00B60158" w:rsidRPr="00C744C9">
        <w:rPr>
          <w:rFonts w:asciiTheme="minorHAnsi" w:hAnsiTheme="minorHAnsi" w:cstheme="minorHAnsi"/>
        </w:rPr>
        <w:t xml:space="preserve"> </w:t>
      </w:r>
      <w:r w:rsidRPr="00C744C9">
        <w:rPr>
          <w:rFonts w:asciiTheme="minorHAnsi" w:hAnsiTheme="minorHAnsi" w:cstheme="minorHAnsi"/>
        </w:rPr>
        <w:t xml:space="preserve">and </w:t>
      </w:r>
      <w:r w:rsidR="00285D08" w:rsidRPr="00C744C9">
        <w:rPr>
          <w:rFonts w:asciiTheme="minorHAnsi" w:hAnsiTheme="minorHAnsi" w:cstheme="minorHAnsi"/>
        </w:rPr>
        <w:t>overlaying</w:t>
      </w:r>
      <w:r w:rsidRPr="00C744C9">
        <w:rPr>
          <w:rFonts w:asciiTheme="minorHAnsi" w:hAnsiTheme="minorHAnsi" w:cstheme="minorHAnsi"/>
        </w:rPr>
        <w:t xml:space="preserve"> layers of </w:t>
      </w:r>
      <w:r w:rsidR="00285D08" w:rsidRPr="00C744C9">
        <w:rPr>
          <w:rFonts w:asciiTheme="minorHAnsi" w:hAnsiTheme="minorHAnsi" w:cstheme="minorHAnsi"/>
        </w:rPr>
        <w:t>meninges, epidural tissue</w:t>
      </w:r>
      <w:r w:rsidR="00DE0789">
        <w:rPr>
          <w:rFonts w:asciiTheme="minorHAnsi" w:hAnsiTheme="minorHAnsi" w:cstheme="minorHAnsi"/>
        </w:rPr>
        <w:t>,</w:t>
      </w:r>
      <w:r w:rsidRPr="00C744C9">
        <w:rPr>
          <w:rFonts w:asciiTheme="minorHAnsi" w:hAnsiTheme="minorHAnsi" w:cstheme="minorHAnsi"/>
        </w:rPr>
        <w:t xml:space="preserve"> and bones. </w:t>
      </w:r>
      <w:r w:rsidR="00285D08" w:rsidRPr="00C744C9">
        <w:rPr>
          <w:rFonts w:asciiTheme="minorHAnsi" w:hAnsiTheme="minorHAnsi" w:cstheme="minorHAnsi"/>
        </w:rPr>
        <w:t>Altogether, the CSF</w:t>
      </w:r>
      <w:r w:rsidR="00DE0789" w:rsidRPr="00DE0789">
        <w:rPr>
          <w:rFonts w:asciiTheme="minorHAnsi" w:hAnsiTheme="minorHAnsi" w:cstheme="minorHAnsi"/>
          <w:noProof/>
        </w:rPr>
        <w:t xml:space="preserve"> </w:t>
      </w:r>
      <w:r w:rsidR="00DE0789" w:rsidRPr="00C744C9">
        <w:rPr>
          <w:rFonts w:asciiTheme="minorHAnsi" w:hAnsiTheme="minorHAnsi" w:cstheme="minorHAnsi"/>
          <w:noProof/>
        </w:rPr>
        <w:t>provides</w:t>
      </w:r>
      <w:r w:rsidR="00DE0789" w:rsidRPr="00C744C9">
        <w:rPr>
          <w:rFonts w:asciiTheme="minorHAnsi" w:hAnsiTheme="minorHAnsi" w:cstheme="minorHAnsi"/>
        </w:rPr>
        <w:t xml:space="preserve"> physical protection to the soft brain and spinal </w:t>
      </w:r>
      <w:r w:rsidR="00DE0789" w:rsidRPr="00C744C9">
        <w:rPr>
          <w:rFonts w:asciiTheme="minorHAnsi" w:hAnsiTheme="minorHAnsi" w:cstheme="minorHAnsi"/>
          <w:noProof/>
        </w:rPr>
        <w:t>cord</w:t>
      </w:r>
      <w:r w:rsidR="00DE0789">
        <w:rPr>
          <w:rFonts w:asciiTheme="minorHAnsi" w:hAnsiTheme="minorHAnsi" w:cstheme="minorHAnsi"/>
        </w:rPr>
        <w:t>. It is</w:t>
      </w:r>
      <w:r w:rsidR="00285D08" w:rsidRPr="00C744C9">
        <w:rPr>
          <w:rFonts w:asciiTheme="minorHAnsi" w:hAnsiTheme="minorHAnsi" w:cstheme="minorHAnsi"/>
        </w:rPr>
        <w:t xml:space="preserve"> </w:t>
      </w:r>
      <w:r w:rsidR="001A0DC9" w:rsidRPr="00C744C9">
        <w:rPr>
          <w:rFonts w:asciiTheme="minorHAnsi" w:hAnsiTheme="minorHAnsi" w:cstheme="minorHAnsi"/>
          <w:noProof/>
        </w:rPr>
        <w:t xml:space="preserve">mainly </w:t>
      </w:r>
      <w:r w:rsidR="00285D08" w:rsidRPr="00C744C9">
        <w:rPr>
          <w:rFonts w:asciiTheme="minorHAnsi" w:hAnsiTheme="minorHAnsi" w:cstheme="minorHAnsi"/>
        </w:rPr>
        <w:t xml:space="preserve">secreted by the choroid plexus and the meningeal membranes </w:t>
      </w:r>
      <w:r w:rsidR="00DE0789">
        <w:rPr>
          <w:rFonts w:asciiTheme="minorHAnsi" w:hAnsiTheme="minorHAnsi" w:cstheme="minorHAnsi"/>
        </w:rPr>
        <w:t>(</w:t>
      </w:r>
      <w:r w:rsidR="00DE0789" w:rsidRPr="00B71AAC">
        <w:rPr>
          <w:rFonts w:asciiTheme="minorHAnsi" w:hAnsiTheme="minorHAnsi" w:cstheme="minorHAnsi"/>
        </w:rPr>
        <w:t>i.e.,</w:t>
      </w:r>
      <w:r w:rsidR="00285D08" w:rsidRPr="00C744C9">
        <w:rPr>
          <w:rFonts w:asciiTheme="minorHAnsi" w:hAnsiTheme="minorHAnsi" w:cstheme="minorHAnsi"/>
        </w:rPr>
        <w:t xml:space="preserve"> the pia mater, </w:t>
      </w:r>
      <w:r w:rsidR="00E75891" w:rsidRPr="00C744C9">
        <w:rPr>
          <w:rFonts w:asciiTheme="minorHAnsi" w:hAnsiTheme="minorHAnsi" w:cstheme="minorHAnsi"/>
        </w:rPr>
        <w:t xml:space="preserve">the </w:t>
      </w:r>
      <w:r w:rsidR="00FF4639" w:rsidRPr="00C744C9">
        <w:rPr>
          <w:rFonts w:asciiTheme="minorHAnsi" w:hAnsiTheme="minorHAnsi" w:cstheme="minorHAnsi"/>
          <w:noProof/>
        </w:rPr>
        <w:t>ara</w:t>
      </w:r>
      <w:r w:rsidR="00285D08" w:rsidRPr="00C744C9">
        <w:rPr>
          <w:rFonts w:asciiTheme="minorHAnsi" w:hAnsiTheme="minorHAnsi" w:cstheme="minorHAnsi"/>
          <w:noProof/>
        </w:rPr>
        <w:t>ch</w:t>
      </w:r>
      <w:r w:rsidR="00FF4639" w:rsidRPr="00C744C9">
        <w:rPr>
          <w:rFonts w:asciiTheme="minorHAnsi" w:hAnsiTheme="minorHAnsi" w:cstheme="minorHAnsi"/>
          <w:noProof/>
        </w:rPr>
        <w:t>n</w:t>
      </w:r>
      <w:r w:rsidR="00285D08" w:rsidRPr="00C744C9">
        <w:rPr>
          <w:rFonts w:asciiTheme="minorHAnsi" w:hAnsiTheme="minorHAnsi" w:cstheme="minorHAnsi"/>
          <w:noProof/>
        </w:rPr>
        <w:t>oid</w:t>
      </w:r>
      <w:r w:rsidR="00DE0789">
        <w:rPr>
          <w:rFonts w:asciiTheme="minorHAnsi" w:hAnsiTheme="minorHAnsi" w:cstheme="minorHAnsi"/>
          <w:noProof/>
        </w:rPr>
        <w:t>,</w:t>
      </w:r>
      <w:r w:rsidR="00285D08" w:rsidRPr="00C744C9">
        <w:rPr>
          <w:rFonts w:asciiTheme="minorHAnsi" w:hAnsiTheme="minorHAnsi" w:cstheme="minorHAnsi"/>
        </w:rPr>
        <w:t xml:space="preserve"> and </w:t>
      </w:r>
      <w:r w:rsidR="00E75891" w:rsidRPr="00C744C9">
        <w:rPr>
          <w:rFonts w:asciiTheme="minorHAnsi" w:hAnsiTheme="minorHAnsi" w:cstheme="minorHAnsi"/>
        </w:rPr>
        <w:t xml:space="preserve">the </w:t>
      </w:r>
      <w:r w:rsidR="00285D08" w:rsidRPr="00C744C9">
        <w:rPr>
          <w:rFonts w:asciiTheme="minorHAnsi" w:hAnsiTheme="minorHAnsi" w:cstheme="minorHAnsi"/>
        </w:rPr>
        <w:t>dura mater</w:t>
      </w:r>
      <w:r w:rsidR="00DE0789">
        <w:rPr>
          <w:rFonts w:asciiTheme="minorHAnsi" w:hAnsiTheme="minorHAnsi" w:cstheme="minorHAnsi"/>
        </w:rPr>
        <w:t>)</w:t>
      </w:r>
      <w:r w:rsidR="00285D08" w:rsidRPr="00C744C9">
        <w:rPr>
          <w:rFonts w:asciiTheme="minorHAnsi" w:hAnsiTheme="minorHAnsi" w:cstheme="minorHAnsi"/>
        </w:rPr>
        <w:t>. The CSF-meningeal complex also establish</w:t>
      </w:r>
      <w:r w:rsidR="00E75891" w:rsidRPr="00C744C9">
        <w:rPr>
          <w:rFonts w:asciiTheme="minorHAnsi" w:hAnsiTheme="minorHAnsi" w:cstheme="minorHAnsi"/>
        </w:rPr>
        <w:t>es</w:t>
      </w:r>
      <w:r w:rsidR="00285D08" w:rsidRPr="00C744C9">
        <w:rPr>
          <w:rFonts w:asciiTheme="minorHAnsi" w:hAnsiTheme="minorHAnsi" w:cstheme="minorHAnsi"/>
        </w:rPr>
        <w:t xml:space="preserve"> a functional interface between the CNS tissues and the rest of the body</w:t>
      </w:r>
      <w:r w:rsidR="005A3D7D" w:rsidRPr="00C744C9">
        <w:rPr>
          <w:rFonts w:asciiTheme="minorHAnsi" w:hAnsiTheme="minorHAnsi" w:cstheme="minorHAnsi"/>
        </w:rPr>
        <w:t xml:space="preserve">, </w:t>
      </w:r>
      <w:r w:rsidR="00285D08" w:rsidRPr="00C744C9">
        <w:rPr>
          <w:rFonts w:asciiTheme="minorHAnsi" w:hAnsiTheme="minorHAnsi" w:cstheme="minorHAnsi"/>
        </w:rPr>
        <w:t>thereby contribut</w:t>
      </w:r>
      <w:r w:rsidR="00A4092B">
        <w:rPr>
          <w:rFonts w:asciiTheme="minorHAnsi" w:hAnsiTheme="minorHAnsi" w:cstheme="minorHAnsi"/>
        </w:rPr>
        <w:t>ing</w:t>
      </w:r>
      <w:r w:rsidR="00285D08" w:rsidRPr="00C744C9">
        <w:rPr>
          <w:rFonts w:asciiTheme="minorHAnsi" w:hAnsiTheme="minorHAnsi" w:cstheme="minorHAnsi"/>
        </w:rPr>
        <w:t xml:space="preserve"> to </w:t>
      </w:r>
      <w:r w:rsidR="00E75891" w:rsidRPr="00C744C9">
        <w:rPr>
          <w:rFonts w:asciiTheme="minorHAnsi" w:hAnsiTheme="minorHAnsi" w:cstheme="minorHAnsi"/>
        </w:rPr>
        <w:t xml:space="preserve">CNS </w:t>
      </w:r>
      <w:r w:rsidR="00285D08" w:rsidRPr="00C744C9">
        <w:rPr>
          <w:rFonts w:asciiTheme="minorHAnsi" w:hAnsiTheme="minorHAnsi" w:cstheme="minorHAnsi"/>
        </w:rPr>
        <w:t>homeostasis.</w:t>
      </w:r>
      <w:r w:rsidR="003E0404" w:rsidRPr="00C744C9">
        <w:rPr>
          <w:rFonts w:asciiTheme="minorHAnsi" w:hAnsiTheme="minorHAnsi" w:cstheme="minorHAnsi"/>
        </w:rPr>
        <w:t xml:space="preserve"> </w:t>
      </w:r>
      <w:r w:rsidR="00671513" w:rsidRPr="00B71AAC">
        <w:rPr>
          <w:rFonts w:asciiTheme="minorHAnsi" w:hAnsiTheme="minorHAnsi" w:cstheme="minorHAnsi"/>
        </w:rPr>
        <w:t>First</w:t>
      </w:r>
      <w:r w:rsidR="003E0404" w:rsidRPr="00C744C9">
        <w:rPr>
          <w:rFonts w:asciiTheme="minorHAnsi" w:hAnsiTheme="minorHAnsi" w:cstheme="minorHAnsi"/>
        </w:rPr>
        <w:t>, the CSF penetrates</w:t>
      </w:r>
      <w:r w:rsidR="003E0404" w:rsidRPr="00C744C9">
        <w:rPr>
          <w:rFonts w:asciiTheme="minorHAnsi" w:hAnsiTheme="minorHAnsi" w:cstheme="minorHAnsi"/>
          <w:noProof/>
        </w:rPr>
        <w:t xml:space="preserve"> </w:t>
      </w:r>
      <w:r w:rsidR="003E0404" w:rsidRPr="00C744C9">
        <w:rPr>
          <w:rFonts w:asciiTheme="minorHAnsi" w:hAnsiTheme="minorHAnsi" w:cstheme="minorHAnsi"/>
        </w:rPr>
        <w:t xml:space="preserve">the CNS </w:t>
      </w:r>
      <w:r w:rsidR="003E0404" w:rsidRPr="00C744C9">
        <w:rPr>
          <w:rFonts w:asciiTheme="minorHAnsi" w:hAnsiTheme="minorHAnsi" w:cstheme="minorHAnsi"/>
          <w:noProof/>
        </w:rPr>
        <w:t>parenchym</w:t>
      </w:r>
      <w:r w:rsidR="00331999" w:rsidRPr="00C744C9">
        <w:rPr>
          <w:rFonts w:asciiTheme="minorHAnsi" w:hAnsiTheme="minorHAnsi" w:cstheme="minorHAnsi"/>
          <w:noProof/>
        </w:rPr>
        <w:t>a</w:t>
      </w:r>
      <w:r w:rsidR="003E0404" w:rsidRPr="00C744C9">
        <w:rPr>
          <w:rFonts w:asciiTheme="minorHAnsi" w:hAnsiTheme="minorHAnsi" w:cstheme="minorHAnsi"/>
        </w:rPr>
        <w:t xml:space="preserve"> through the CNS </w:t>
      </w:r>
      <w:r w:rsidR="003E0404" w:rsidRPr="00C744C9">
        <w:rPr>
          <w:rFonts w:asciiTheme="minorHAnsi" w:hAnsiTheme="minorHAnsi" w:cstheme="minorHAnsi"/>
          <w:noProof/>
        </w:rPr>
        <w:t>p</w:t>
      </w:r>
      <w:r w:rsidR="00F7301B" w:rsidRPr="00C744C9">
        <w:rPr>
          <w:rFonts w:asciiTheme="minorHAnsi" w:hAnsiTheme="minorHAnsi" w:cstheme="minorHAnsi"/>
          <w:noProof/>
        </w:rPr>
        <w:t>ara-</w:t>
      </w:r>
      <w:r w:rsidR="003E0404" w:rsidRPr="00C744C9">
        <w:rPr>
          <w:rFonts w:asciiTheme="minorHAnsi" w:hAnsiTheme="minorHAnsi" w:cstheme="minorHAnsi"/>
          <w:noProof/>
        </w:rPr>
        <w:t>arterial</w:t>
      </w:r>
      <w:r w:rsidR="003E0404" w:rsidRPr="00C744C9">
        <w:rPr>
          <w:rFonts w:asciiTheme="minorHAnsi" w:hAnsiTheme="minorHAnsi" w:cstheme="minorHAnsi"/>
        </w:rPr>
        <w:t xml:space="preserve"> spaces</w:t>
      </w:r>
      <w:r w:rsidR="00CE0838" w:rsidRPr="00C744C9">
        <w:rPr>
          <w:rFonts w:asciiTheme="minorHAnsi" w:hAnsiTheme="minorHAnsi" w:cstheme="minorHAnsi"/>
          <w:noProof/>
        </w:rPr>
        <w:t xml:space="preserve"> </w:t>
      </w:r>
      <w:r w:rsidR="003E0404" w:rsidRPr="00C744C9">
        <w:rPr>
          <w:rFonts w:asciiTheme="minorHAnsi" w:hAnsiTheme="minorHAnsi" w:cstheme="minorHAnsi"/>
          <w:noProof/>
        </w:rPr>
        <w:t xml:space="preserve">and </w:t>
      </w:r>
      <w:r w:rsidR="00A4092B">
        <w:rPr>
          <w:rFonts w:asciiTheme="minorHAnsi" w:hAnsiTheme="minorHAnsi" w:cstheme="minorHAnsi"/>
          <w:noProof/>
        </w:rPr>
        <w:t>interacts</w:t>
      </w:r>
      <w:r w:rsidR="00A4092B" w:rsidRPr="00C744C9" w:rsidDel="00A4092B">
        <w:rPr>
          <w:rFonts w:asciiTheme="minorHAnsi" w:hAnsiTheme="minorHAnsi" w:cstheme="minorHAnsi"/>
          <w:noProof/>
        </w:rPr>
        <w:t xml:space="preserve"> </w:t>
      </w:r>
      <w:r w:rsidR="003E0404" w:rsidRPr="00C744C9">
        <w:rPr>
          <w:rFonts w:asciiTheme="minorHAnsi" w:hAnsiTheme="minorHAnsi" w:cstheme="minorHAnsi"/>
          <w:noProof/>
        </w:rPr>
        <w:t>dynamically with</w:t>
      </w:r>
      <w:r w:rsidR="003E0404" w:rsidRPr="00C744C9">
        <w:rPr>
          <w:rFonts w:asciiTheme="minorHAnsi" w:hAnsiTheme="minorHAnsi" w:cstheme="minorHAnsi"/>
        </w:rPr>
        <w:t xml:space="preserve"> the interstitial </w:t>
      </w:r>
      <w:r w:rsidR="003E0404" w:rsidRPr="00C744C9">
        <w:rPr>
          <w:rFonts w:asciiTheme="minorHAnsi" w:hAnsiTheme="minorHAnsi" w:cstheme="minorHAnsi"/>
          <w:noProof/>
        </w:rPr>
        <w:t>fluid</w:t>
      </w:r>
      <w:r w:rsidR="003E0404" w:rsidRPr="00C744C9">
        <w:rPr>
          <w:rFonts w:asciiTheme="minorHAnsi" w:hAnsiTheme="minorHAnsi" w:cstheme="minorHAnsi"/>
        </w:rPr>
        <w:t xml:space="preserve"> (ISF)</w:t>
      </w:r>
      <w:r w:rsidR="003E0404" w:rsidRPr="00C744C9">
        <w:rPr>
          <w:rFonts w:asciiTheme="minorHAnsi" w:hAnsiTheme="minorHAnsi" w:cstheme="minorHAnsi"/>
          <w:noProof/>
          <w:vertAlign w:val="superscript"/>
        </w:rPr>
        <w:t>1</w:t>
      </w:r>
      <w:r w:rsidR="003E0404" w:rsidRPr="00C744C9">
        <w:rPr>
          <w:rFonts w:asciiTheme="minorHAnsi" w:hAnsiTheme="minorHAnsi" w:cstheme="minorHAnsi"/>
          <w:noProof/>
        </w:rPr>
        <w:t xml:space="preserve"> via the glymphatic (</w:t>
      </w:r>
      <w:r w:rsidR="00671513" w:rsidRPr="00C744C9">
        <w:rPr>
          <w:rFonts w:asciiTheme="minorHAnsi" w:hAnsiTheme="minorHAnsi" w:cstheme="minorHAnsi"/>
          <w:noProof/>
        </w:rPr>
        <w:t>glia</w:t>
      </w:r>
      <w:r w:rsidR="003E0404" w:rsidRPr="00C744C9">
        <w:rPr>
          <w:rFonts w:asciiTheme="minorHAnsi" w:hAnsiTheme="minorHAnsi" w:cstheme="minorHAnsi"/>
          <w:noProof/>
        </w:rPr>
        <w:t>-lymphatic) system</w:t>
      </w:r>
      <w:r w:rsidR="00671513">
        <w:rPr>
          <w:rFonts w:asciiTheme="minorHAnsi" w:hAnsiTheme="minorHAnsi" w:cstheme="minorHAnsi"/>
          <w:noProof/>
        </w:rPr>
        <w:t>,</w:t>
      </w:r>
      <w:r w:rsidR="003E0404" w:rsidRPr="00C744C9">
        <w:rPr>
          <w:rFonts w:asciiTheme="minorHAnsi" w:hAnsiTheme="minorHAnsi" w:cstheme="minorHAnsi"/>
          <w:noProof/>
        </w:rPr>
        <w:t xml:space="preserve"> </w:t>
      </w:r>
      <w:r w:rsidR="00671513">
        <w:rPr>
          <w:rFonts w:asciiTheme="minorHAnsi" w:hAnsiTheme="minorHAnsi" w:cstheme="minorHAnsi"/>
          <w:noProof/>
        </w:rPr>
        <w:t xml:space="preserve">which </w:t>
      </w:r>
      <w:r w:rsidR="00D20AE7" w:rsidRPr="00C744C9">
        <w:rPr>
          <w:rFonts w:asciiTheme="minorHAnsi" w:hAnsiTheme="minorHAnsi" w:cstheme="minorHAnsi"/>
          <w:noProof/>
        </w:rPr>
        <w:t>consists of the p</w:t>
      </w:r>
      <w:r w:rsidR="00432FC1" w:rsidRPr="00C744C9">
        <w:rPr>
          <w:rFonts w:asciiTheme="minorHAnsi" w:hAnsiTheme="minorHAnsi" w:cstheme="minorHAnsi"/>
          <w:noProof/>
        </w:rPr>
        <w:t>ara</w:t>
      </w:r>
      <w:r w:rsidR="00D20AE7" w:rsidRPr="00C744C9">
        <w:rPr>
          <w:rFonts w:asciiTheme="minorHAnsi" w:hAnsiTheme="minorHAnsi" w:cstheme="minorHAnsi"/>
          <w:noProof/>
        </w:rPr>
        <w:t xml:space="preserve">vascular spaces and the </w:t>
      </w:r>
      <w:r w:rsidR="003E0404" w:rsidRPr="00C744C9">
        <w:rPr>
          <w:rFonts w:asciiTheme="minorHAnsi" w:hAnsiTheme="minorHAnsi" w:cstheme="minorHAnsi"/>
          <w:noProof/>
        </w:rPr>
        <w:t>astro</w:t>
      </w:r>
      <w:r w:rsidR="00331999" w:rsidRPr="00C744C9">
        <w:rPr>
          <w:rFonts w:asciiTheme="minorHAnsi" w:hAnsiTheme="minorHAnsi" w:cstheme="minorHAnsi"/>
          <w:noProof/>
        </w:rPr>
        <w:t>cyte</w:t>
      </w:r>
      <w:r w:rsidR="003E0404" w:rsidRPr="00C744C9">
        <w:rPr>
          <w:rFonts w:asciiTheme="minorHAnsi" w:hAnsiTheme="minorHAnsi" w:cstheme="minorHAnsi"/>
          <w:noProof/>
        </w:rPr>
        <w:t xml:space="preserve"> end-feet</w:t>
      </w:r>
      <w:r w:rsidR="00D20AE7" w:rsidRPr="00C744C9">
        <w:rPr>
          <w:rFonts w:asciiTheme="minorHAnsi" w:hAnsiTheme="minorHAnsi" w:cstheme="minorHAnsi"/>
          <w:noProof/>
        </w:rPr>
        <w:t xml:space="preserve"> membranes around </w:t>
      </w:r>
      <w:r w:rsidR="00671513">
        <w:rPr>
          <w:rFonts w:asciiTheme="minorHAnsi" w:hAnsiTheme="minorHAnsi" w:cstheme="minorHAnsi"/>
          <w:noProof/>
        </w:rPr>
        <w:t xml:space="preserve">the </w:t>
      </w:r>
      <w:r w:rsidR="003E0404" w:rsidRPr="00C744C9">
        <w:rPr>
          <w:rFonts w:asciiTheme="minorHAnsi" w:hAnsiTheme="minorHAnsi" w:cstheme="minorHAnsi"/>
          <w:noProof/>
        </w:rPr>
        <w:t>CNS vessels</w:t>
      </w:r>
      <w:r w:rsidR="006A49E0" w:rsidRPr="00C744C9">
        <w:rPr>
          <w:rFonts w:asciiTheme="minorHAnsi" w:hAnsiTheme="minorHAnsi" w:cstheme="minorHAnsi"/>
          <w:vertAlign w:val="superscript"/>
        </w:rPr>
        <w:t>2–4</w:t>
      </w:r>
      <w:r w:rsidR="003E0404" w:rsidRPr="00C744C9">
        <w:rPr>
          <w:rFonts w:asciiTheme="minorHAnsi" w:hAnsiTheme="minorHAnsi" w:cstheme="minorHAnsi"/>
          <w:noProof/>
        </w:rPr>
        <w:t xml:space="preserve">. Metabolic waste and excess fluid are then ultimately cleared by </w:t>
      </w:r>
      <w:r w:rsidR="004C551F" w:rsidRPr="00C744C9">
        <w:rPr>
          <w:rFonts w:asciiTheme="minorHAnsi" w:hAnsiTheme="minorHAnsi" w:cstheme="minorHAnsi"/>
          <w:noProof/>
        </w:rPr>
        <w:t>intramural perivascular drainage directly from the brain parenchyma to</w:t>
      </w:r>
      <w:r w:rsidR="00F7301B" w:rsidRPr="00C744C9">
        <w:rPr>
          <w:rFonts w:asciiTheme="minorHAnsi" w:hAnsiTheme="minorHAnsi" w:cstheme="minorHAnsi"/>
          <w:noProof/>
        </w:rPr>
        <w:t>ward</w:t>
      </w:r>
      <w:r w:rsidR="004C551F" w:rsidRPr="00C744C9">
        <w:rPr>
          <w:rFonts w:asciiTheme="minorHAnsi" w:hAnsiTheme="minorHAnsi" w:cstheme="minorHAnsi"/>
          <w:noProof/>
        </w:rPr>
        <w:t xml:space="preserve"> the systemic circulation</w:t>
      </w:r>
      <w:r w:rsidR="004C551F" w:rsidRPr="00C744C9">
        <w:rPr>
          <w:rFonts w:asciiTheme="minorHAnsi" w:hAnsiTheme="minorHAnsi" w:cstheme="minorHAnsi"/>
          <w:noProof/>
          <w:vertAlign w:val="superscript"/>
        </w:rPr>
        <w:t>3</w:t>
      </w:r>
      <w:r w:rsidR="004C551F" w:rsidRPr="00C744C9">
        <w:rPr>
          <w:rFonts w:asciiTheme="minorHAnsi" w:hAnsiTheme="minorHAnsi" w:cstheme="minorHAnsi"/>
          <w:noProof/>
        </w:rPr>
        <w:t xml:space="preserve">, as well as </w:t>
      </w:r>
      <w:r w:rsidR="003E0404" w:rsidRPr="00C744C9">
        <w:rPr>
          <w:rFonts w:asciiTheme="minorHAnsi" w:hAnsiTheme="minorHAnsi" w:cstheme="minorHAnsi"/>
          <w:noProof/>
        </w:rPr>
        <w:t xml:space="preserve">the </w:t>
      </w:r>
      <w:r w:rsidR="004C551F" w:rsidRPr="00C744C9">
        <w:rPr>
          <w:rFonts w:asciiTheme="minorHAnsi" w:hAnsiTheme="minorHAnsi" w:cstheme="minorHAnsi"/>
          <w:noProof/>
        </w:rPr>
        <w:t xml:space="preserve">paravenous spaces toward </w:t>
      </w:r>
      <w:r w:rsidR="003E0404" w:rsidRPr="00C744C9">
        <w:rPr>
          <w:rFonts w:asciiTheme="minorHAnsi" w:hAnsiTheme="minorHAnsi" w:cstheme="minorHAnsi"/>
          <w:noProof/>
        </w:rPr>
        <w:t>the CSF</w:t>
      </w:r>
      <w:r w:rsidR="004C551F" w:rsidRPr="00C744C9">
        <w:rPr>
          <w:rFonts w:asciiTheme="minorHAnsi" w:hAnsiTheme="minorHAnsi" w:cstheme="minorHAnsi"/>
          <w:noProof/>
        </w:rPr>
        <w:t xml:space="preserve"> and via</w:t>
      </w:r>
      <w:r w:rsidR="003E0404" w:rsidRPr="00C744C9">
        <w:rPr>
          <w:rFonts w:asciiTheme="minorHAnsi" w:hAnsiTheme="minorHAnsi" w:cstheme="minorHAnsi"/>
          <w:noProof/>
        </w:rPr>
        <w:t xml:space="preserve"> brain-draining lymphatic vessels</w:t>
      </w:r>
      <w:r w:rsidR="00671513">
        <w:rPr>
          <w:rFonts w:asciiTheme="minorHAnsi" w:hAnsiTheme="minorHAnsi" w:cstheme="minorHAnsi"/>
          <w:noProof/>
        </w:rPr>
        <w:t xml:space="preserve">, </w:t>
      </w:r>
      <w:r w:rsidR="00671513" w:rsidRPr="00C744C9">
        <w:rPr>
          <w:rFonts w:asciiTheme="minorHAnsi" w:hAnsiTheme="minorHAnsi" w:cstheme="minorHAnsi"/>
          <w:noProof/>
        </w:rPr>
        <w:t>according to the glymphatic model</w:t>
      </w:r>
      <w:r w:rsidR="004C551F" w:rsidRPr="00C744C9">
        <w:rPr>
          <w:rFonts w:asciiTheme="minorHAnsi" w:hAnsiTheme="minorHAnsi" w:cstheme="minorHAnsi"/>
          <w:noProof/>
          <w:vertAlign w:val="superscript"/>
        </w:rPr>
        <w:t>2,4</w:t>
      </w:r>
      <w:r w:rsidR="003E0404" w:rsidRPr="00C744C9">
        <w:rPr>
          <w:rFonts w:asciiTheme="minorHAnsi" w:hAnsiTheme="minorHAnsi" w:cstheme="minorHAnsi"/>
          <w:noProof/>
        </w:rPr>
        <w:t xml:space="preserve">. CSF outflow is </w:t>
      </w:r>
      <w:r w:rsidR="00432FC1" w:rsidRPr="00C744C9">
        <w:rPr>
          <w:rFonts w:asciiTheme="minorHAnsi" w:hAnsiTheme="minorHAnsi" w:cstheme="minorHAnsi"/>
          <w:noProof/>
        </w:rPr>
        <w:t>mainly via the lymphatic system,</w:t>
      </w:r>
      <w:r w:rsidR="003E0404" w:rsidRPr="00C744C9">
        <w:rPr>
          <w:rFonts w:asciiTheme="minorHAnsi" w:hAnsiTheme="minorHAnsi" w:cstheme="minorHAnsi"/>
          <w:noProof/>
        </w:rPr>
        <w:t xml:space="preserve"> through the cribriform plate and associated extracranial lymphatic vessels</w:t>
      </w:r>
      <w:r w:rsidR="0038107A" w:rsidRPr="00C744C9">
        <w:rPr>
          <w:rFonts w:asciiTheme="minorHAnsi" w:hAnsiTheme="minorHAnsi" w:cstheme="minorHAnsi"/>
          <w:vertAlign w:val="superscript"/>
        </w:rPr>
        <w:t>5–7</w:t>
      </w:r>
      <w:r w:rsidR="003E0404" w:rsidRPr="00C744C9">
        <w:rPr>
          <w:rFonts w:asciiTheme="minorHAnsi" w:hAnsiTheme="minorHAnsi" w:cstheme="minorHAnsi"/>
          <w:noProof/>
        </w:rPr>
        <w:t xml:space="preserve">, as well as by the meningeal lymphatic vessels, </w:t>
      </w:r>
      <w:r w:rsidR="00B60158" w:rsidRPr="00C744C9">
        <w:rPr>
          <w:rFonts w:asciiTheme="minorHAnsi" w:hAnsiTheme="minorHAnsi" w:cstheme="minorHAnsi"/>
          <w:noProof/>
        </w:rPr>
        <w:t xml:space="preserve">which converge </w:t>
      </w:r>
      <w:r w:rsidR="006D1A38">
        <w:rPr>
          <w:rFonts w:asciiTheme="minorHAnsi" w:hAnsiTheme="minorHAnsi" w:cstheme="minorHAnsi"/>
          <w:noProof/>
        </w:rPr>
        <w:t>at</w:t>
      </w:r>
      <w:r w:rsidR="006D1A38" w:rsidRPr="00C744C9">
        <w:rPr>
          <w:rFonts w:asciiTheme="minorHAnsi" w:hAnsiTheme="minorHAnsi" w:cstheme="minorHAnsi"/>
          <w:noProof/>
        </w:rPr>
        <w:t xml:space="preserve"> </w:t>
      </w:r>
      <w:r w:rsidR="003E0404" w:rsidRPr="00C744C9">
        <w:rPr>
          <w:rFonts w:asciiTheme="minorHAnsi" w:hAnsiTheme="minorHAnsi" w:cstheme="minorHAnsi"/>
          <w:noProof/>
        </w:rPr>
        <w:t>the brain-draining LNs</w:t>
      </w:r>
      <w:r w:rsidR="006F6774" w:rsidRPr="00C744C9">
        <w:rPr>
          <w:rFonts w:asciiTheme="minorHAnsi" w:hAnsiTheme="minorHAnsi" w:cstheme="minorHAnsi"/>
          <w:vertAlign w:val="superscript"/>
        </w:rPr>
        <w:t>8–12</w:t>
      </w:r>
      <w:r w:rsidR="00B60158" w:rsidRPr="00C744C9">
        <w:rPr>
          <w:rFonts w:asciiTheme="minorHAnsi" w:hAnsiTheme="minorHAnsi" w:cstheme="minorHAnsi"/>
          <w:noProof/>
        </w:rPr>
        <w:t xml:space="preserve"> </w:t>
      </w:r>
      <w:r w:rsidR="003E0404" w:rsidRPr="00C744C9">
        <w:rPr>
          <w:rFonts w:asciiTheme="minorHAnsi" w:hAnsiTheme="minorHAnsi" w:cstheme="minorHAnsi"/>
          <w:noProof/>
        </w:rPr>
        <w:t>(</w:t>
      </w:r>
      <w:r w:rsidR="003E0404" w:rsidRPr="00C744C9">
        <w:rPr>
          <w:rFonts w:asciiTheme="minorHAnsi" w:hAnsiTheme="minorHAnsi" w:cstheme="minorHAnsi"/>
          <w:b/>
          <w:noProof/>
        </w:rPr>
        <w:t>Fig</w:t>
      </w:r>
      <w:r w:rsidR="009C1DA6" w:rsidRPr="00C744C9">
        <w:rPr>
          <w:rFonts w:asciiTheme="minorHAnsi" w:hAnsiTheme="minorHAnsi" w:cstheme="minorHAnsi"/>
          <w:b/>
          <w:noProof/>
        </w:rPr>
        <w:t>ure</w:t>
      </w:r>
      <w:r w:rsidR="003E0404" w:rsidRPr="00C744C9">
        <w:rPr>
          <w:rFonts w:asciiTheme="minorHAnsi" w:hAnsiTheme="minorHAnsi" w:cstheme="minorHAnsi"/>
          <w:b/>
          <w:noProof/>
        </w:rPr>
        <w:t xml:space="preserve"> </w:t>
      </w:r>
      <w:r w:rsidR="003E0404" w:rsidRPr="00C744C9">
        <w:rPr>
          <w:rFonts w:asciiTheme="minorHAnsi" w:hAnsiTheme="minorHAnsi" w:cstheme="minorHAnsi"/>
          <w:b/>
          <w:bCs/>
          <w:noProof/>
        </w:rPr>
        <w:t>1</w:t>
      </w:r>
      <w:r w:rsidR="003E0404" w:rsidRPr="00C744C9">
        <w:rPr>
          <w:rFonts w:asciiTheme="minorHAnsi" w:hAnsiTheme="minorHAnsi" w:cstheme="minorHAnsi"/>
          <w:bCs/>
          <w:noProof/>
        </w:rPr>
        <w:t>).</w:t>
      </w:r>
      <w:r w:rsidR="003E0404" w:rsidRPr="00C744C9">
        <w:rPr>
          <w:rFonts w:asciiTheme="minorHAnsi" w:hAnsiTheme="minorHAnsi" w:cstheme="minorHAnsi"/>
          <w:noProof/>
        </w:rPr>
        <w:t xml:space="preserve"> </w:t>
      </w:r>
      <w:r w:rsidR="00432FC1" w:rsidRPr="00C744C9">
        <w:rPr>
          <w:rFonts w:asciiTheme="minorHAnsi" w:hAnsiTheme="minorHAnsi" w:cstheme="minorHAnsi"/>
        </w:rPr>
        <w:t>An important, although secondary, role in CSF outflow is taken by the cranial arachnoid villi</w:t>
      </w:r>
      <w:r w:rsidR="00671513">
        <w:rPr>
          <w:rFonts w:asciiTheme="minorHAnsi" w:hAnsiTheme="minorHAnsi" w:cstheme="minorHAnsi"/>
        </w:rPr>
        <w:t>,</w:t>
      </w:r>
      <w:r w:rsidR="00526D34" w:rsidRPr="00C744C9">
        <w:rPr>
          <w:rFonts w:asciiTheme="minorHAnsi" w:hAnsiTheme="minorHAnsi" w:cstheme="minorHAnsi"/>
        </w:rPr>
        <w:t xml:space="preserve"> </w:t>
      </w:r>
      <w:r w:rsidR="00526D34" w:rsidRPr="00C744C9">
        <w:rPr>
          <w:rFonts w:asciiTheme="minorHAnsi" w:hAnsiTheme="minorHAnsi" w:cstheme="minorHAnsi"/>
          <w:noProof/>
        </w:rPr>
        <w:t>which penetrate the lacuna of</w:t>
      </w:r>
      <w:r w:rsidR="00526D34" w:rsidRPr="00C744C9">
        <w:rPr>
          <w:rFonts w:asciiTheme="minorHAnsi" w:hAnsiTheme="minorHAnsi" w:cstheme="minorHAnsi"/>
        </w:rPr>
        <w:t xml:space="preserve"> meningeal venous sinuses</w:t>
      </w:r>
      <w:r w:rsidR="00432FC1" w:rsidRPr="00C744C9">
        <w:rPr>
          <w:rFonts w:asciiTheme="minorHAnsi" w:hAnsiTheme="minorHAnsi" w:cstheme="minorHAnsi"/>
          <w:vertAlign w:val="superscript"/>
        </w:rPr>
        <w:t>13</w:t>
      </w:r>
      <w:r w:rsidR="00432FC1" w:rsidRPr="00C744C9">
        <w:rPr>
          <w:rFonts w:asciiTheme="minorHAnsi" w:hAnsiTheme="minorHAnsi" w:cstheme="minorHAnsi"/>
        </w:rPr>
        <w:t xml:space="preserve">. </w:t>
      </w:r>
    </w:p>
    <w:p w14:paraId="49B48595" w14:textId="77777777" w:rsidR="00DF3418" w:rsidRPr="00C744C9" w:rsidRDefault="00DF3418" w:rsidP="00621FE9">
      <w:pPr>
        <w:contextualSpacing/>
        <w:jc w:val="both"/>
        <w:rPr>
          <w:rFonts w:asciiTheme="minorHAnsi" w:hAnsiTheme="minorHAnsi" w:cstheme="minorHAnsi"/>
          <w:noProof/>
        </w:rPr>
      </w:pPr>
    </w:p>
    <w:p w14:paraId="2D19355D" w14:textId="5891C985" w:rsidR="001D252B" w:rsidRPr="00C744C9" w:rsidRDefault="00A7523F" w:rsidP="00621FE9">
      <w:pPr>
        <w:contextualSpacing/>
        <w:jc w:val="both"/>
        <w:rPr>
          <w:rFonts w:asciiTheme="minorHAnsi" w:hAnsiTheme="minorHAnsi" w:cstheme="minorHAnsi"/>
          <w:noProof/>
        </w:rPr>
      </w:pPr>
      <w:r w:rsidRPr="00C744C9">
        <w:rPr>
          <w:rFonts w:asciiTheme="minorHAnsi" w:hAnsiTheme="minorHAnsi" w:cstheme="minorHAnsi"/>
          <w:noProof/>
        </w:rPr>
        <w:t xml:space="preserve">The </w:t>
      </w:r>
      <w:r w:rsidR="009818E5" w:rsidRPr="00C744C9">
        <w:rPr>
          <w:rFonts w:asciiTheme="minorHAnsi" w:hAnsiTheme="minorHAnsi" w:cstheme="minorHAnsi"/>
          <w:noProof/>
        </w:rPr>
        <w:t>CF</w:t>
      </w:r>
      <w:r w:rsidRPr="00C744C9">
        <w:rPr>
          <w:rFonts w:asciiTheme="minorHAnsi" w:hAnsiTheme="minorHAnsi" w:cstheme="minorHAnsi"/>
          <w:noProof/>
        </w:rPr>
        <w:t>S drainage circuits</w:t>
      </w:r>
      <w:r w:rsidR="009818E5" w:rsidRPr="00C744C9">
        <w:rPr>
          <w:rFonts w:asciiTheme="minorHAnsi" w:hAnsiTheme="minorHAnsi" w:cstheme="minorHAnsi"/>
          <w:noProof/>
        </w:rPr>
        <w:t xml:space="preserve"> have been</w:t>
      </w:r>
      <w:r w:rsidRPr="00C744C9">
        <w:rPr>
          <w:rFonts w:asciiTheme="minorHAnsi" w:hAnsiTheme="minorHAnsi" w:cstheme="minorHAnsi"/>
          <w:noProof/>
        </w:rPr>
        <w:t xml:space="preserve"> extensively</w:t>
      </w:r>
      <w:r w:rsidR="009818E5" w:rsidRPr="00C744C9">
        <w:rPr>
          <w:rFonts w:asciiTheme="minorHAnsi" w:hAnsiTheme="minorHAnsi" w:cstheme="minorHAnsi"/>
          <w:noProof/>
        </w:rPr>
        <w:t xml:space="preserve"> </w:t>
      </w:r>
      <w:r w:rsidRPr="00C744C9">
        <w:rPr>
          <w:rFonts w:asciiTheme="minorHAnsi" w:hAnsiTheme="minorHAnsi" w:cstheme="minorHAnsi"/>
          <w:noProof/>
        </w:rPr>
        <w:t>investigated through experimental approaches based on the injection of colored/fluorescent tracers into the CNS or CSF, followed by the imaging</w:t>
      </w:r>
      <w:r w:rsidR="001771B8" w:rsidRPr="00C744C9">
        <w:rPr>
          <w:rFonts w:asciiTheme="minorHAnsi" w:hAnsiTheme="minorHAnsi" w:cstheme="minorHAnsi"/>
          <w:noProof/>
        </w:rPr>
        <w:t xml:space="preserve"> of the</w:t>
      </w:r>
      <w:r w:rsidRPr="00C744C9">
        <w:rPr>
          <w:rFonts w:asciiTheme="minorHAnsi" w:hAnsiTheme="minorHAnsi" w:cstheme="minorHAnsi"/>
          <w:noProof/>
        </w:rPr>
        <w:t xml:space="preserve"> tracer</w:t>
      </w:r>
      <w:r w:rsidR="00C6797C" w:rsidRPr="00C744C9">
        <w:rPr>
          <w:rFonts w:asciiTheme="minorHAnsi" w:hAnsiTheme="minorHAnsi" w:cstheme="minorHAnsi"/>
          <w:noProof/>
        </w:rPr>
        <w:t>s’</w:t>
      </w:r>
      <w:r w:rsidRPr="00C744C9">
        <w:rPr>
          <w:rFonts w:asciiTheme="minorHAnsi" w:hAnsiTheme="minorHAnsi" w:cstheme="minorHAnsi"/>
          <w:noProof/>
        </w:rPr>
        <w:t xml:space="preserve"> pattern inside the CNS and throughout the body organs and tissues at different timepoints after injection</w:t>
      </w:r>
      <w:r w:rsidR="006F6774" w:rsidRPr="00C744C9">
        <w:rPr>
          <w:rFonts w:asciiTheme="minorHAnsi" w:hAnsiTheme="minorHAnsi" w:cstheme="minorHAnsi"/>
          <w:vertAlign w:val="superscript"/>
        </w:rPr>
        <w:t>13</w:t>
      </w:r>
      <w:r w:rsidR="0080294F" w:rsidRPr="00C744C9">
        <w:rPr>
          <w:rFonts w:asciiTheme="minorHAnsi" w:hAnsiTheme="minorHAnsi" w:cstheme="minorHAnsi"/>
          <w:noProof/>
        </w:rPr>
        <w:t xml:space="preserve">. </w:t>
      </w:r>
      <w:r w:rsidR="00671513" w:rsidRPr="00C744C9">
        <w:rPr>
          <w:rFonts w:asciiTheme="minorHAnsi" w:hAnsiTheme="minorHAnsi" w:cstheme="minorHAnsi"/>
          <w:noProof/>
        </w:rPr>
        <w:t>For a long time</w:t>
      </w:r>
      <w:r w:rsidR="00671513">
        <w:rPr>
          <w:rFonts w:asciiTheme="minorHAnsi" w:hAnsiTheme="minorHAnsi" w:cstheme="minorHAnsi"/>
          <w:noProof/>
        </w:rPr>
        <w:t>,</w:t>
      </w:r>
      <w:r w:rsidR="00671513" w:rsidRPr="00C744C9">
        <w:rPr>
          <w:rFonts w:asciiTheme="minorHAnsi" w:hAnsiTheme="minorHAnsi" w:cstheme="minorHAnsi"/>
          <w:noProof/>
        </w:rPr>
        <w:t xml:space="preserve"> the </w:t>
      </w:r>
      <w:r w:rsidRPr="00C744C9">
        <w:rPr>
          <w:rFonts w:asciiTheme="minorHAnsi" w:hAnsiTheme="minorHAnsi" w:cstheme="minorHAnsi"/>
          <w:noProof/>
        </w:rPr>
        <w:t xml:space="preserve">outflow of CSF </w:t>
      </w:r>
      <w:r w:rsidR="00A632B3" w:rsidRPr="00C744C9">
        <w:rPr>
          <w:rFonts w:asciiTheme="minorHAnsi" w:hAnsiTheme="minorHAnsi" w:cstheme="minorHAnsi"/>
          <w:noProof/>
        </w:rPr>
        <w:t>was considered to</w:t>
      </w:r>
      <w:r w:rsidRPr="00C744C9">
        <w:rPr>
          <w:rFonts w:asciiTheme="minorHAnsi" w:hAnsiTheme="minorHAnsi" w:cstheme="minorHAnsi"/>
          <w:noProof/>
        </w:rPr>
        <w:t xml:space="preserve"> </w:t>
      </w:r>
      <w:r w:rsidR="00A632B3" w:rsidRPr="00C744C9">
        <w:rPr>
          <w:rFonts w:asciiTheme="minorHAnsi" w:hAnsiTheme="minorHAnsi" w:cstheme="minorHAnsi"/>
          <w:noProof/>
        </w:rPr>
        <w:t xml:space="preserve">be exclusively and directly </w:t>
      </w:r>
      <w:r w:rsidR="00936DCA" w:rsidRPr="00C744C9">
        <w:rPr>
          <w:rFonts w:asciiTheme="minorHAnsi" w:hAnsiTheme="minorHAnsi" w:cstheme="minorHAnsi"/>
          <w:noProof/>
        </w:rPr>
        <w:t xml:space="preserve">taken </w:t>
      </w:r>
      <w:r w:rsidR="00936DCA" w:rsidRPr="00671513">
        <w:rPr>
          <w:rFonts w:asciiTheme="minorHAnsi" w:hAnsiTheme="minorHAnsi" w:cstheme="minorHAnsi"/>
          <w:noProof/>
        </w:rPr>
        <w:t>in charge</w:t>
      </w:r>
      <w:r w:rsidR="00936DCA" w:rsidRPr="00C744C9">
        <w:rPr>
          <w:rFonts w:asciiTheme="minorHAnsi" w:hAnsiTheme="minorHAnsi" w:cstheme="minorHAnsi"/>
          <w:noProof/>
        </w:rPr>
        <w:t xml:space="preserve"> by</w:t>
      </w:r>
      <w:r w:rsidR="00A632B3" w:rsidRPr="00C744C9">
        <w:rPr>
          <w:rFonts w:asciiTheme="minorHAnsi" w:hAnsiTheme="minorHAnsi" w:cstheme="minorHAnsi"/>
          <w:noProof/>
        </w:rPr>
        <w:t xml:space="preserve"> the blood circulation,</w:t>
      </w:r>
      <w:r w:rsidRPr="00C744C9">
        <w:rPr>
          <w:rFonts w:asciiTheme="minorHAnsi" w:hAnsiTheme="minorHAnsi" w:cstheme="minorHAnsi"/>
          <w:noProof/>
        </w:rPr>
        <w:t xml:space="preserve"> through arachnoid villi projecting into dural venous sinuses</w:t>
      </w:r>
      <w:r w:rsidR="006F6774" w:rsidRPr="00C744C9">
        <w:rPr>
          <w:rFonts w:asciiTheme="minorHAnsi" w:hAnsiTheme="minorHAnsi" w:cstheme="minorHAnsi"/>
          <w:vertAlign w:val="superscript"/>
        </w:rPr>
        <w:t>13</w:t>
      </w:r>
      <w:r w:rsidRPr="00C744C9">
        <w:rPr>
          <w:rFonts w:asciiTheme="minorHAnsi" w:hAnsiTheme="minorHAnsi" w:cstheme="minorHAnsi"/>
          <w:noProof/>
        </w:rPr>
        <w:t>.</w:t>
      </w:r>
      <w:r w:rsidR="00C672C8" w:rsidRPr="00C744C9">
        <w:rPr>
          <w:rFonts w:asciiTheme="minorHAnsi" w:hAnsiTheme="minorHAnsi" w:cstheme="minorHAnsi"/>
          <w:noProof/>
        </w:rPr>
        <w:t xml:space="preserve"> </w:t>
      </w:r>
      <w:r w:rsidR="00671513" w:rsidRPr="00C744C9">
        <w:rPr>
          <w:rFonts w:asciiTheme="minorHAnsi" w:hAnsiTheme="minorHAnsi" w:cstheme="minorHAnsi"/>
          <w:noProof/>
        </w:rPr>
        <w:t>However</w:t>
      </w:r>
      <w:r w:rsidR="00671513">
        <w:rPr>
          <w:rFonts w:asciiTheme="minorHAnsi" w:hAnsiTheme="minorHAnsi" w:cstheme="minorHAnsi"/>
          <w:noProof/>
        </w:rPr>
        <w:t>,</w:t>
      </w:r>
      <w:r w:rsidR="00671513" w:rsidRPr="00C744C9">
        <w:rPr>
          <w:rFonts w:asciiTheme="minorHAnsi" w:hAnsiTheme="minorHAnsi" w:cstheme="minorHAnsi"/>
          <w:noProof/>
        </w:rPr>
        <w:t xml:space="preserve"> the </w:t>
      </w:r>
      <w:r w:rsidRPr="00C744C9">
        <w:rPr>
          <w:rFonts w:asciiTheme="minorHAnsi" w:hAnsiTheme="minorHAnsi" w:cstheme="minorHAnsi"/>
          <w:noProof/>
        </w:rPr>
        <w:t xml:space="preserve">CSF </w:t>
      </w:r>
      <w:r w:rsidR="00F637E5" w:rsidRPr="00C744C9">
        <w:rPr>
          <w:rFonts w:asciiTheme="minorHAnsi" w:hAnsiTheme="minorHAnsi" w:cstheme="minorHAnsi"/>
          <w:noProof/>
        </w:rPr>
        <w:t xml:space="preserve">outflow is </w:t>
      </w:r>
      <w:r w:rsidR="0080294F" w:rsidRPr="00C744C9">
        <w:rPr>
          <w:rFonts w:asciiTheme="minorHAnsi" w:hAnsiTheme="minorHAnsi" w:cstheme="minorHAnsi"/>
          <w:noProof/>
        </w:rPr>
        <w:t>predominantly</w:t>
      </w:r>
      <w:r w:rsidRPr="00C744C9">
        <w:rPr>
          <w:rFonts w:asciiTheme="minorHAnsi" w:hAnsiTheme="minorHAnsi" w:cstheme="minorHAnsi"/>
          <w:noProof/>
        </w:rPr>
        <w:t xml:space="preserve"> </w:t>
      </w:r>
      <w:r w:rsidR="00F637E5" w:rsidRPr="00C744C9">
        <w:rPr>
          <w:rFonts w:asciiTheme="minorHAnsi" w:hAnsiTheme="minorHAnsi" w:cstheme="minorHAnsi"/>
          <w:noProof/>
        </w:rPr>
        <w:t>performed by the lymphatic vasculature</w:t>
      </w:r>
      <w:r w:rsidR="00A632B3" w:rsidRPr="00C744C9">
        <w:rPr>
          <w:rFonts w:asciiTheme="minorHAnsi" w:hAnsiTheme="minorHAnsi" w:cstheme="minorHAnsi"/>
          <w:noProof/>
        </w:rPr>
        <w:t xml:space="preserve">, as </w:t>
      </w:r>
      <w:r w:rsidR="00936DCA" w:rsidRPr="00C744C9">
        <w:rPr>
          <w:rFonts w:asciiTheme="minorHAnsi" w:hAnsiTheme="minorHAnsi" w:cstheme="minorHAnsi"/>
          <w:noProof/>
        </w:rPr>
        <w:t xml:space="preserve">recently </w:t>
      </w:r>
      <w:r w:rsidR="00F637E5" w:rsidRPr="00C744C9">
        <w:rPr>
          <w:rFonts w:asciiTheme="minorHAnsi" w:hAnsiTheme="minorHAnsi" w:cstheme="minorHAnsi"/>
          <w:noProof/>
        </w:rPr>
        <w:t>shown by near-infrared (NIR) dynamic imaging of CSF-injected tracer transport</w:t>
      </w:r>
      <w:r w:rsidR="00BA7662" w:rsidRPr="00C744C9">
        <w:rPr>
          <w:rFonts w:asciiTheme="minorHAnsi" w:hAnsiTheme="minorHAnsi" w:cstheme="minorHAnsi"/>
          <w:noProof/>
        </w:rPr>
        <w:t xml:space="preserve"> in mice</w:t>
      </w:r>
      <w:r w:rsidR="006A49E0" w:rsidRPr="00C744C9">
        <w:rPr>
          <w:rFonts w:asciiTheme="minorHAnsi" w:hAnsiTheme="minorHAnsi" w:cstheme="minorHAnsi"/>
          <w:vertAlign w:val="superscript"/>
        </w:rPr>
        <w:t>9,10</w:t>
      </w:r>
      <w:r w:rsidR="00671513">
        <w:rPr>
          <w:rFonts w:asciiTheme="minorHAnsi" w:hAnsiTheme="minorHAnsi" w:cstheme="minorHAnsi"/>
        </w:rPr>
        <w:t>.</w:t>
      </w:r>
      <w:r w:rsidR="00BA7662" w:rsidRPr="00C744C9">
        <w:rPr>
          <w:rFonts w:asciiTheme="minorHAnsi" w:hAnsiTheme="minorHAnsi" w:cstheme="minorHAnsi"/>
          <w:noProof/>
        </w:rPr>
        <w:t xml:space="preserve"> Th</w:t>
      </w:r>
      <w:r w:rsidR="00F637E5" w:rsidRPr="00C744C9">
        <w:rPr>
          <w:rFonts w:asciiTheme="minorHAnsi" w:hAnsiTheme="minorHAnsi" w:cstheme="minorHAnsi"/>
          <w:noProof/>
        </w:rPr>
        <w:t xml:space="preserve">e </w:t>
      </w:r>
      <w:r w:rsidR="006C2F75" w:rsidRPr="00C744C9">
        <w:rPr>
          <w:rFonts w:asciiTheme="minorHAnsi" w:hAnsiTheme="minorHAnsi" w:cstheme="minorHAnsi"/>
          <w:noProof/>
        </w:rPr>
        <w:t xml:space="preserve">CSF-draining </w:t>
      </w:r>
      <w:r w:rsidR="00F637E5" w:rsidRPr="00C744C9">
        <w:rPr>
          <w:rFonts w:asciiTheme="minorHAnsi" w:hAnsiTheme="minorHAnsi" w:cstheme="minorHAnsi"/>
          <w:noProof/>
        </w:rPr>
        <w:t xml:space="preserve">lymphatic vessels </w:t>
      </w:r>
      <w:r w:rsidR="00BA7662" w:rsidRPr="00C744C9">
        <w:rPr>
          <w:rFonts w:asciiTheme="minorHAnsi" w:hAnsiTheme="minorHAnsi" w:cstheme="minorHAnsi"/>
          <w:noProof/>
        </w:rPr>
        <w:t xml:space="preserve">then </w:t>
      </w:r>
      <w:r w:rsidR="00A632B3" w:rsidRPr="00C744C9">
        <w:rPr>
          <w:rFonts w:asciiTheme="minorHAnsi" w:hAnsiTheme="minorHAnsi" w:cstheme="minorHAnsi"/>
          <w:noProof/>
        </w:rPr>
        <w:t xml:space="preserve">return lymph to the bloodstream via the right subclavian vein. </w:t>
      </w:r>
      <w:r w:rsidR="00661ED0" w:rsidRPr="00C744C9">
        <w:rPr>
          <w:rFonts w:asciiTheme="minorHAnsi" w:hAnsiTheme="minorHAnsi" w:cstheme="minorHAnsi"/>
          <w:noProof/>
        </w:rPr>
        <w:t xml:space="preserve">Complementary approches </w:t>
      </w:r>
      <w:r w:rsidR="00936DCA" w:rsidRPr="00C744C9">
        <w:rPr>
          <w:rFonts w:asciiTheme="minorHAnsi" w:hAnsiTheme="minorHAnsi" w:cstheme="minorHAnsi"/>
          <w:noProof/>
        </w:rPr>
        <w:t xml:space="preserve">have </w:t>
      </w:r>
      <w:r w:rsidR="00C6797C" w:rsidRPr="00C744C9">
        <w:rPr>
          <w:rFonts w:asciiTheme="minorHAnsi" w:hAnsiTheme="minorHAnsi" w:cstheme="minorHAnsi"/>
          <w:noProof/>
        </w:rPr>
        <w:t>detect</w:t>
      </w:r>
      <w:r w:rsidR="00936DCA" w:rsidRPr="00C744C9">
        <w:rPr>
          <w:rFonts w:asciiTheme="minorHAnsi" w:hAnsiTheme="minorHAnsi" w:cstheme="minorHAnsi"/>
          <w:noProof/>
        </w:rPr>
        <w:t>ed</w:t>
      </w:r>
      <w:r w:rsidR="00661ED0" w:rsidRPr="00C744C9">
        <w:rPr>
          <w:rFonts w:asciiTheme="minorHAnsi" w:hAnsiTheme="minorHAnsi" w:cstheme="minorHAnsi"/>
          <w:noProof/>
        </w:rPr>
        <w:t xml:space="preserve"> </w:t>
      </w:r>
      <w:r w:rsidR="00936DCA" w:rsidRPr="00C744C9">
        <w:rPr>
          <w:rFonts w:asciiTheme="minorHAnsi" w:hAnsiTheme="minorHAnsi" w:cstheme="minorHAnsi"/>
          <w:noProof/>
        </w:rPr>
        <w:t xml:space="preserve">both </w:t>
      </w:r>
      <w:r w:rsidR="00054B41" w:rsidRPr="00C744C9">
        <w:rPr>
          <w:rFonts w:asciiTheme="minorHAnsi" w:hAnsiTheme="minorHAnsi" w:cstheme="minorHAnsi"/>
          <w:noProof/>
        </w:rPr>
        <w:t>extracranial</w:t>
      </w:r>
      <w:r w:rsidR="006F6774" w:rsidRPr="00C744C9">
        <w:rPr>
          <w:rFonts w:asciiTheme="minorHAnsi" w:hAnsiTheme="minorHAnsi" w:cstheme="minorHAnsi"/>
          <w:vertAlign w:val="superscript"/>
        </w:rPr>
        <w:t>6,7,13</w:t>
      </w:r>
      <w:r w:rsidR="00C7549F" w:rsidRPr="00C744C9">
        <w:rPr>
          <w:rFonts w:asciiTheme="minorHAnsi" w:hAnsiTheme="minorHAnsi" w:cstheme="minorHAnsi"/>
          <w:noProof/>
        </w:rPr>
        <w:t xml:space="preserve"> and</w:t>
      </w:r>
      <w:r w:rsidR="00661ED0" w:rsidRPr="00C744C9">
        <w:rPr>
          <w:rFonts w:asciiTheme="minorHAnsi" w:hAnsiTheme="minorHAnsi" w:cstheme="minorHAnsi"/>
          <w:noProof/>
        </w:rPr>
        <w:t xml:space="preserve"> </w:t>
      </w:r>
      <w:r w:rsidR="00054B41" w:rsidRPr="00C744C9">
        <w:rPr>
          <w:rFonts w:asciiTheme="minorHAnsi" w:hAnsiTheme="minorHAnsi" w:cstheme="minorHAnsi"/>
          <w:noProof/>
        </w:rPr>
        <w:t>intracranial</w:t>
      </w:r>
      <w:r w:rsidR="006F6774" w:rsidRPr="00C744C9">
        <w:rPr>
          <w:rFonts w:asciiTheme="minorHAnsi" w:hAnsiTheme="minorHAnsi" w:cstheme="minorHAnsi"/>
          <w:vertAlign w:val="superscript"/>
        </w:rPr>
        <w:t>9–12</w:t>
      </w:r>
      <w:r w:rsidR="00661ED0" w:rsidRPr="00C744C9">
        <w:rPr>
          <w:rFonts w:asciiTheme="minorHAnsi" w:hAnsiTheme="minorHAnsi" w:cstheme="minorHAnsi"/>
          <w:noProof/>
        </w:rPr>
        <w:t xml:space="preserve"> </w:t>
      </w:r>
      <w:r w:rsidR="00F8211C" w:rsidRPr="00C744C9">
        <w:rPr>
          <w:rFonts w:asciiTheme="minorHAnsi" w:hAnsiTheme="minorHAnsi" w:cstheme="minorHAnsi"/>
          <w:noProof/>
        </w:rPr>
        <w:t xml:space="preserve">lymphatic </w:t>
      </w:r>
      <w:r w:rsidR="00936DCA" w:rsidRPr="00C744C9">
        <w:rPr>
          <w:rFonts w:asciiTheme="minorHAnsi" w:hAnsiTheme="minorHAnsi" w:cstheme="minorHAnsi"/>
          <w:noProof/>
        </w:rPr>
        <w:t xml:space="preserve">exits </w:t>
      </w:r>
      <w:r w:rsidR="00C6797C" w:rsidRPr="00C744C9">
        <w:rPr>
          <w:rFonts w:asciiTheme="minorHAnsi" w:hAnsiTheme="minorHAnsi" w:cstheme="minorHAnsi"/>
          <w:noProof/>
        </w:rPr>
        <w:t>of</w:t>
      </w:r>
      <w:r w:rsidR="00661ED0" w:rsidRPr="00C744C9">
        <w:rPr>
          <w:rFonts w:asciiTheme="minorHAnsi" w:hAnsiTheme="minorHAnsi" w:cstheme="minorHAnsi"/>
          <w:noProof/>
        </w:rPr>
        <w:t xml:space="preserve"> CSF-injected tracer</w:t>
      </w:r>
      <w:r w:rsidR="005D0186" w:rsidRPr="00C744C9">
        <w:rPr>
          <w:rFonts w:asciiTheme="minorHAnsi" w:hAnsiTheme="minorHAnsi" w:cstheme="minorHAnsi"/>
          <w:noProof/>
        </w:rPr>
        <w:t>s</w:t>
      </w:r>
      <w:r w:rsidR="00C6797C" w:rsidRPr="00C744C9">
        <w:rPr>
          <w:rFonts w:asciiTheme="minorHAnsi" w:hAnsiTheme="minorHAnsi" w:cstheme="minorHAnsi"/>
          <w:noProof/>
        </w:rPr>
        <w:t xml:space="preserve"> </w:t>
      </w:r>
      <w:r w:rsidR="00936DCA" w:rsidRPr="00C744C9">
        <w:rPr>
          <w:rFonts w:asciiTheme="minorHAnsi" w:hAnsiTheme="minorHAnsi" w:cstheme="minorHAnsi"/>
          <w:noProof/>
        </w:rPr>
        <w:t xml:space="preserve">and </w:t>
      </w:r>
      <w:r w:rsidR="0080294F" w:rsidRPr="00C744C9">
        <w:rPr>
          <w:rFonts w:asciiTheme="minorHAnsi" w:hAnsiTheme="minorHAnsi" w:cstheme="minorHAnsi"/>
          <w:noProof/>
        </w:rPr>
        <w:t>suggest</w:t>
      </w:r>
      <w:r w:rsidR="00661ED0" w:rsidRPr="00C744C9">
        <w:rPr>
          <w:rFonts w:asciiTheme="minorHAnsi" w:hAnsiTheme="minorHAnsi" w:cstheme="minorHAnsi"/>
          <w:noProof/>
        </w:rPr>
        <w:t xml:space="preserve"> that</w:t>
      </w:r>
      <w:r w:rsidRPr="00C744C9">
        <w:rPr>
          <w:rFonts w:asciiTheme="minorHAnsi" w:hAnsiTheme="minorHAnsi" w:cstheme="minorHAnsi"/>
          <w:noProof/>
        </w:rPr>
        <w:t xml:space="preserve"> </w:t>
      </w:r>
      <w:r w:rsidR="001771B8" w:rsidRPr="00C744C9">
        <w:rPr>
          <w:rFonts w:asciiTheme="minorHAnsi" w:hAnsiTheme="minorHAnsi" w:cstheme="minorHAnsi"/>
          <w:noProof/>
        </w:rPr>
        <w:t xml:space="preserve">the CSF </w:t>
      </w:r>
      <w:r w:rsidR="00661ED0" w:rsidRPr="00C744C9">
        <w:rPr>
          <w:rFonts w:asciiTheme="minorHAnsi" w:hAnsiTheme="minorHAnsi" w:cstheme="minorHAnsi"/>
          <w:noProof/>
        </w:rPr>
        <w:t>is</w:t>
      </w:r>
      <w:r w:rsidR="001771B8" w:rsidRPr="00C744C9">
        <w:rPr>
          <w:rFonts w:asciiTheme="minorHAnsi" w:hAnsiTheme="minorHAnsi" w:cstheme="minorHAnsi"/>
          <w:noProof/>
        </w:rPr>
        <w:t xml:space="preserve"> </w:t>
      </w:r>
      <w:r w:rsidR="00671513">
        <w:rPr>
          <w:rFonts w:asciiTheme="minorHAnsi" w:hAnsiTheme="minorHAnsi" w:cstheme="minorHAnsi"/>
          <w:noProof/>
        </w:rPr>
        <w:t>absorbed</w:t>
      </w:r>
      <w:r w:rsidR="00671513" w:rsidRPr="00C744C9">
        <w:rPr>
          <w:rFonts w:asciiTheme="minorHAnsi" w:hAnsiTheme="minorHAnsi" w:cstheme="minorHAnsi"/>
          <w:noProof/>
        </w:rPr>
        <w:t xml:space="preserve"> </w:t>
      </w:r>
      <w:r w:rsidR="001771B8" w:rsidRPr="00C744C9">
        <w:rPr>
          <w:rFonts w:asciiTheme="minorHAnsi" w:hAnsiTheme="minorHAnsi" w:cstheme="minorHAnsi"/>
          <w:noProof/>
        </w:rPr>
        <w:t xml:space="preserve">by </w:t>
      </w:r>
      <w:r w:rsidRPr="00C744C9">
        <w:rPr>
          <w:rFonts w:asciiTheme="minorHAnsi" w:hAnsiTheme="minorHAnsi" w:cstheme="minorHAnsi"/>
          <w:noProof/>
        </w:rPr>
        <w:t>t</w:t>
      </w:r>
      <w:r w:rsidR="001771B8" w:rsidRPr="00C744C9">
        <w:rPr>
          <w:rFonts w:asciiTheme="minorHAnsi" w:hAnsiTheme="minorHAnsi" w:cstheme="minorHAnsi"/>
          <w:noProof/>
        </w:rPr>
        <w:t xml:space="preserve">wo lymphatic pathways, </w:t>
      </w:r>
      <w:r w:rsidR="00C6797C" w:rsidRPr="00C744C9">
        <w:rPr>
          <w:rFonts w:asciiTheme="minorHAnsi" w:hAnsiTheme="minorHAnsi" w:cstheme="minorHAnsi"/>
          <w:noProof/>
        </w:rPr>
        <w:t xml:space="preserve">one </w:t>
      </w:r>
      <w:r w:rsidR="001771B8" w:rsidRPr="00C744C9">
        <w:rPr>
          <w:rFonts w:asciiTheme="minorHAnsi" w:hAnsiTheme="minorHAnsi" w:cstheme="minorHAnsi"/>
          <w:noProof/>
        </w:rPr>
        <w:t xml:space="preserve">external </w:t>
      </w:r>
      <w:r w:rsidR="00C6797C" w:rsidRPr="00C744C9">
        <w:rPr>
          <w:rFonts w:asciiTheme="minorHAnsi" w:hAnsiTheme="minorHAnsi" w:cstheme="minorHAnsi"/>
          <w:noProof/>
        </w:rPr>
        <w:t>and the other one</w:t>
      </w:r>
      <w:r w:rsidR="001771B8" w:rsidRPr="00C744C9">
        <w:rPr>
          <w:rFonts w:asciiTheme="minorHAnsi" w:hAnsiTheme="minorHAnsi" w:cstheme="minorHAnsi"/>
          <w:noProof/>
        </w:rPr>
        <w:t xml:space="preserve"> in</w:t>
      </w:r>
      <w:r w:rsidR="00391C3C" w:rsidRPr="00C744C9">
        <w:rPr>
          <w:rFonts w:asciiTheme="minorHAnsi" w:hAnsiTheme="minorHAnsi" w:cstheme="minorHAnsi"/>
          <w:noProof/>
        </w:rPr>
        <w:t>ternal</w:t>
      </w:r>
      <w:r w:rsidR="00C6797C" w:rsidRPr="00C744C9">
        <w:rPr>
          <w:rFonts w:asciiTheme="minorHAnsi" w:hAnsiTheme="minorHAnsi" w:cstheme="minorHAnsi"/>
          <w:noProof/>
        </w:rPr>
        <w:t xml:space="preserve"> to the skull an</w:t>
      </w:r>
      <w:r w:rsidR="00782344" w:rsidRPr="00C744C9">
        <w:rPr>
          <w:rFonts w:asciiTheme="minorHAnsi" w:hAnsiTheme="minorHAnsi" w:cstheme="minorHAnsi"/>
          <w:noProof/>
        </w:rPr>
        <w:t>d</w:t>
      </w:r>
      <w:r w:rsidR="00C6797C" w:rsidRPr="00C744C9">
        <w:rPr>
          <w:rFonts w:asciiTheme="minorHAnsi" w:hAnsiTheme="minorHAnsi" w:cstheme="minorHAnsi"/>
          <w:noProof/>
        </w:rPr>
        <w:t xml:space="preserve"> vertebral column</w:t>
      </w:r>
      <w:r w:rsidR="001771B8" w:rsidRPr="00C744C9">
        <w:rPr>
          <w:rFonts w:asciiTheme="minorHAnsi" w:hAnsiTheme="minorHAnsi" w:cstheme="minorHAnsi"/>
          <w:noProof/>
        </w:rPr>
        <w:t xml:space="preserve">. The main part of CSF drainage rapidly </w:t>
      </w:r>
      <w:r w:rsidR="006D1A38">
        <w:rPr>
          <w:rFonts w:asciiTheme="minorHAnsi" w:hAnsiTheme="minorHAnsi" w:cstheme="minorHAnsi"/>
          <w:noProof/>
        </w:rPr>
        <w:t>occurs through</w:t>
      </w:r>
      <w:r w:rsidR="006D1A38" w:rsidRPr="00C744C9">
        <w:rPr>
          <w:rFonts w:asciiTheme="minorHAnsi" w:hAnsiTheme="minorHAnsi" w:cstheme="minorHAnsi"/>
          <w:noProof/>
        </w:rPr>
        <w:t xml:space="preserve"> </w:t>
      </w:r>
      <w:r w:rsidR="001771B8" w:rsidRPr="00C744C9">
        <w:rPr>
          <w:rFonts w:asciiTheme="minorHAnsi" w:hAnsiTheme="minorHAnsi" w:cstheme="minorHAnsi"/>
          <w:noProof/>
        </w:rPr>
        <w:t>lymphatic vessels located</w:t>
      </w:r>
      <w:r w:rsidR="0037103F" w:rsidRPr="00C744C9">
        <w:rPr>
          <w:rFonts w:asciiTheme="minorHAnsi" w:hAnsiTheme="minorHAnsi" w:cstheme="minorHAnsi"/>
          <w:noProof/>
        </w:rPr>
        <w:t xml:space="preserve"> rostrally, outside of the skull </w:t>
      </w:r>
      <w:r w:rsidR="00F8211C" w:rsidRPr="00C744C9">
        <w:rPr>
          <w:rFonts w:asciiTheme="minorHAnsi" w:hAnsiTheme="minorHAnsi" w:cstheme="minorHAnsi"/>
          <w:noProof/>
        </w:rPr>
        <w:t>in the nasal mucosa</w:t>
      </w:r>
      <w:r w:rsidR="0037103F" w:rsidRPr="00C744C9">
        <w:rPr>
          <w:rFonts w:asciiTheme="minorHAnsi" w:hAnsiTheme="minorHAnsi" w:cstheme="minorHAnsi"/>
          <w:noProof/>
        </w:rPr>
        <w:t>,</w:t>
      </w:r>
      <w:r w:rsidR="00F8211C" w:rsidRPr="00C744C9">
        <w:rPr>
          <w:rFonts w:asciiTheme="minorHAnsi" w:hAnsiTheme="minorHAnsi" w:cstheme="minorHAnsi"/>
          <w:noProof/>
        </w:rPr>
        <w:t xml:space="preserve"> through channels of the cribriform plate of the ethmoid bone</w:t>
      </w:r>
      <w:r w:rsidR="0037103F" w:rsidRPr="00C744C9">
        <w:rPr>
          <w:rFonts w:asciiTheme="minorHAnsi" w:hAnsiTheme="minorHAnsi" w:cstheme="minorHAnsi"/>
          <w:noProof/>
          <w:vertAlign w:val="superscript"/>
        </w:rPr>
        <w:t>3,6,13</w:t>
      </w:r>
      <w:r w:rsidR="00A1063C" w:rsidRPr="00C744C9">
        <w:rPr>
          <w:rFonts w:asciiTheme="minorHAnsi" w:hAnsiTheme="minorHAnsi" w:cstheme="minorHAnsi"/>
          <w:noProof/>
        </w:rPr>
        <w:t xml:space="preserve"> </w:t>
      </w:r>
      <w:r w:rsidR="001771B8" w:rsidRPr="00C744C9">
        <w:rPr>
          <w:rFonts w:asciiTheme="minorHAnsi" w:hAnsiTheme="minorHAnsi" w:cstheme="minorHAnsi"/>
          <w:noProof/>
        </w:rPr>
        <w:t>and</w:t>
      </w:r>
      <w:r w:rsidR="0037103F" w:rsidRPr="00C744C9">
        <w:rPr>
          <w:rFonts w:asciiTheme="minorHAnsi" w:hAnsiTheme="minorHAnsi" w:cstheme="minorHAnsi"/>
          <w:noProof/>
        </w:rPr>
        <w:t>,</w:t>
      </w:r>
      <w:r w:rsidR="00406438" w:rsidRPr="00C744C9">
        <w:rPr>
          <w:rFonts w:asciiTheme="minorHAnsi" w:hAnsiTheme="minorHAnsi" w:cstheme="minorHAnsi"/>
          <w:noProof/>
        </w:rPr>
        <w:t xml:space="preserve"> </w:t>
      </w:r>
      <w:r w:rsidR="0037103F" w:rsidRPr="00C744C9">
        <w:rPr>
          <w:rFonts w:asciiTheme="minorHAnsi" w:hAnsiTheme="minorHAnsi" w:cstheme="minorHAnsi"/>
          <w:noProof/>
        </w:rPr>
        <w:t xml:space="preserve">caudally, </w:t>
      </w:r>
      <w:r w:rsidR="00406438" w:rsidRPr="00C744C9">
        <w:rPr>
          <w:rFonts w:asciiTheme="minorHAnsi" w:hAnsiTheme="minorHAnsi" w:cstheme="minorHAnsi"/>
          <w:noProof/>
        </w:rPr>
        <w:t>outside of</w:t>
      </w:r>
      <w:r w:rsidR="001771B8" w:rsidRPr="00C744C9">
        <w:rPr>
          <w:rFonts w:asciiTheme="minorHAnsi" w:hAnsiTheme="minorHAnsi" w:cstheme="minorHAnsi"/>
          <w:noProof/>
        </w:rPr>
        <w:t xml:space="preserve"> </w:t>
      </w:r>
      <w:r w:rsidR="00A4092B">
        <w:rPr>
          <w:rFonts w:asciiTheme="minorHAnsi" w:hAnsiTheme="minorHAnsi" w:cstheme="minorHAnsi"/>
          <w:noProof/>
        </w:rPr>
        <w:t>lumbosacral</w:t>
      </w:r>
      <w:r w:rsidR="0037103F" w:rsidRPr="00C744C9">
        <w:rPr>
          <w:rFonts w:asciiTheme="minorHAnsi" w:hAnsiTheme="minorHAnsi" w:cstheme="minorHAnsi"/>
          <w:noProof/>
        </w:rPr>
        <w:t xml:space="preserve"> </w:t>
      </w:r>
      <w:r w:rsidR="001771B8" w:rsidRPr="00C744C9">
        <w:rPr>
          <w:rFonts w:asciiTheme="minorHAnsi" w:hAnsiTheme="minorHAnsi" w:cstheme="minorHAnsi"/>
          <w:noProof/>
        </w:rPr>
        <w:t>vertebra</w:t>
      </w:r>
      <w:r w:rsidR="00406438" w:rsidRPr="00C744C9">
        <w:rPr>
          <w:rFonts w:asciiTheme="minorHAnsi" w:hAnsiTheme="minorHAnsi" w:cstheme="minorHAnsi"/>
          <w:noProof/>
        </w:rPr>
        <w:t>l bones</w:t>
      </w:r>
      <w:r w:rsidR="0037103F" w:rsidRPr="00C744C9">
        <w:rPr>
          <w:rFonts w:asciiTheme="minorHAnsi" w:hAnsiTheme="minorHAnsi" w:cstheme="minorHAnsi"/>
          <w:noProof/>
        </w:rPr>
        <w:t xml:space="preserve"> through dorsolateral routes that </w:t>
      </w:r>
      <w:r w:rsidR="00DC4D91" w:rsidRPr="00C744C9">
        <w:rPr>
          <w:rFonts w:asciiTheme="minorHAnsi" w:hAnsiTheme="minorHAnsi" w:cstheme="minorHAnsi"/>
          <w:noProof/>
        </w:rPr>
        <w:t>are not yet</w:t>
      </w:r>
      <w:r w:rsidR="0037103F" w:rsidRPr="00C744C9">
        <w:rPr>
          <w:rFonts w:asciiTheme="minorHAnsi" w:hAnsiTheme="minorHAnsi" w:cstheme="minorHAnsi"/>
          <w:noProof/>
        </w:rPr>
        <w:t xml:space="preserve"> fully characterized</w:t>
      </w:r>
      <w:r w:rsidR="0037103F" w:rsidRPr="00C744C9">
        <w:rPr>
          <w:rFonts w:asciiTheme="minorHAnsi" w:hAnsiTheme="minorHAnsi" w:cstheme="minorHAnsi"/>
          <w:noProof/>
          <w:vertAlign w:val="superscript"/>
        </w:rPr>
        <w:t>7</w:t>
      </w:r>
      <w:r w:rsidR="00CE0838" w:rsidRPr="00C744C9">
        <w:rPr>
          <w:rFonts w:asciiTheme="minorHAnsi" w:hAnsiTheme="minorHAnsi" w:cstheme="minorHAnsi"/>
          <w:noProof/>
          <w:vertAlign w:val="superscript"/>
        </w:rPr>
        <w:t>,</w:t>
      </w:r>
      <w:r w:rsidR="00CE0838" w:rsidRPr="00C744C9">
        <w:rPr>
          <w:rFonts w:asciiTheme="minorHAnsi" w:hAnsiTheme="minorHAnsi" w:cstheme="minorHAnsi"/>
          <w:vertAlign w:val="superscript"/>
        </w:rPr>
        <w:t>14</w:t>
      </w:r>
      <w:r w:rsidR="001D252B" w:rsidRPr="00C744C9">
        <w:rPr>
          <w:rFonts w:asciiTheme="minorHAnsi" w:hAnsiTheme="minorHAnsi" w:cstheme="minorHAnsi"/>
          <w:noProof/>
        </w:rPr>
        <w:t>.</w:t>
      </w:r>
      <w:r w:rsidR="0037103F" w:rsidRPr="00C744C9">
        <w:rPr>
          <w:rFonts w:asciiTheme="minorHAnsi" w:hAnsiTheme="minorHAnsi" w:cstheme="minorHAnsi"/>
          <w:noProof/>
        </w:rPr>
        <w:t xml:space="preserve"> </w:t>
      </w:r>
      <w:r w:rsidR="001771B8" w:rsidRPr="00C744C9">
        <w:rPr>
          <w:rFonts w:asciiTheme="minorHAnsi" w:hAnsiTheme="minorHAnsi" w:cstheme="minorHAnsi"/>
          <w:noProof/>
        </w:rPr>
        <w:t xml:space="preserve">In addition, </w:t>
      </w:r>
      <w:r w:rsidR="00C6797C" w:rsidRPr="00C744C9">
        <w:rPr>
          <w:rFonts w:asciiTheme="minorHAnsi" w:hAnsiTheme="minorHAnsi" w:cstheme="minorHAnsi"/>
          <w:noProof/>
        </w:rPr>
        <w:t xml:space="preserve">in the meninges </w:t>
      </w:r>
      <w:r w:rsidR="00C7549F" w:rsidRPr="00C744C9">
        <w:rPr>
          <w:rFonts w:asciiTheme="minorHAnsi" w:hAnsiTheme="minorHAnsi" w:cstheme="minorHAnsi"/>
          <w:noProof/>
        </w:rPr>
        <w:t xml:space="preserve">of </w:t>
      </w:r>
      <w:r w:rsidR="00C6797C" w:rsidRPr="00C744C9">
        <w:rPr>
          <w:rFonts w:asciiTheme="minorHAnsi" w:hAnsiTheme="minorHAnsi" w:cstheme="minorHAnsi"/>
          <w:noProof/>
        </w:rPr>
        <w:t xml:space="preserve">the skull, </w:t>
      </w:r>
      <w:r w:rsidR="001771B8" w:rsidRPr="00C744C9">
        <w:rPr>
          <w:rFonts w:asciiTheme="minorHAnsi" w:hAnsiTheme="minorHAnsi" w:cstheme="minorHAnsi"/>
          <w:noProof/>
        </w:rPr>
        <w:t xml:space="preserve">lymphatic capillaries of the dura mater directy </w:t>
      </w:r>
      <w:r w:rsidR="00032D68">
        <w:rPr>
          <w:rFonts w:asciiTheme="minorHAnsi" w:hAnsiTheme="minorHAnsi" w:cstheme="minorHAnsi"/>
          <w:noProof/>
        </w:rPr>
        <w:t>absorb</w:t>
      </w:r>
      <w:r w:rsidR="00032D68" w:rsidRPr="00C744C9">
        <w:rPr>
          <w:rFonts w:asciiTheme="minorHAnsi" w:hAnsiTheme="minorHAnsi" w:cstheme="minorHAnsi"/>
          <w:noProof/>
        </w:rPr>
        <w:t xml:space="preserve"> </w:t>
      </w:r>
      <w:r w:rsidR="001771B8" w:rsidRPr="00C744C9">
        <w:rPr>
          <w:rFonts w:asciiTheme="minorHAnsi" w:hAnsiTheme="minorHAnsi" w:cstheme="minorHAnsi"/>
          <w:noProof/>
        </w:rPr>
        <w:t xml:space="preserve">CSF and meningeal immune cells </w:t>
      </w:r>
      <w:r w:rsidR="00786A4F" w:rsidRPr="00C744C9">
        <w:rPr>
          <w:rFonts w:asciiTheme="minorHAnsi" w:hAnsiTheme="minorHAnsi" w:cstheme="minorHAnsi"/>
          <w:noProof/>
        </w:rPr>
        <w:t>toward</w:t>
      </w:r>
      <w:r w:rsidR="001771B8" w:rsidRPr="00C744C9">
        <w:rPr>
          <w:rFonts w:asciiTheme="minorHAnsi" w:hAnsiTheme="minorHAnsi" w:cstheme="minorHAnsi"/>
          <w:noProof/>
        </w:rPr>
        <w:t xml:space="preserve"> dural lymphatic collectors that </w:t>
      </w:r>
      <w:r w:rsidR="00567264" w:rsidRPr="00C744C9">
        <w:rPr>
          <w:rFonts w:asciiTheme="minorHAnsi" w:hAnsiTheme="minorHAnsi" w:cstheme="minorHAnsi"/>
          <w:noProof/>
        </w:rPr>
        <w:t>cross</w:t>
      </w:r>
      <w:r w:rsidR="001771B8" w:rsidRPr="00C744C9">
        <w:rPr>
          <w:rFonts w:asciiTheme="minorHAnsi" w:hAnsiTheme="minorHAnsi" w:cstheme="minorHAnsi"/>
          <w:noProof/>
        </w:rPr>
        <w:t xml:space="preserve"> the </w:t>
      </w:r>
      <w:r w:rsidR="00567264" w:rsidRPr="00C744C9">
        <w:rPr>
          <w:rFonts w:asciiTheme="minorHAnsi" w:hAnsiTheme="minorHAnsi" w:cstheme="minorHAnsi"/>
          <w:noProof/>
        </w:rPr>
        <w:t xml:space="preserve">skull </w:t>
      </w:r>
      <w:r w:rsidR="001D252B" w:rsidRPr="00C744C9">
        <w:rPr>
          <w:rFonts w:asciiTheme="minorHAnsi" w:hAnsiTheme="minorHAnsi" w:cstheme="minorHAnsi"/>
          <w:noProof/>
        </w:rPr>
        <w:t xml:space="preserve">bones </w:t>
      </w:r>
      <w:r w:rsidR="00567264" w:rsidRPr="00C744C9">
        <w:rPr>
          <w:rFonts w:asciiTheme="minorHAnsi" w:hAnsiTheme="minorHAnsi" w:cstheme="minorHAnsi"/>
          <w:noProof/>
        </w:rPr>
        <w:t>and</w:t>
      </w:r>
      <w:r w:rsidR="001D252B" w:rsidRPr="00C744C9">
        <w:rPr>
          <w:rFonts w:asciiTheme="minorHAnsi" w:hAnsiTheme="minorHAnsi" w:cstheme="minorHAnsi"/>
          <w:noProof/>
        </w:rPr>
        <w:t xml:space="preserve"> </w:t>
      </w:r>
      <w:r w:rsidR="00567264" w:rsidRPr="00C744C9">
        <w:rPr>
          <w:rFonts w:asciiTheme="minorHAnsi" w:hAnsiTheme="minorHAnsi" w:cstheme="minorHAnsi"/>
          <w:noProof/>
        </w:rPr>
        <w:t>connect to</w:t>
      </w:r>
      <w:r w:rsidR="001D252B" w:rsidRPr="00C744C9">
        <w:rPr>
          <w:rFonts w:asciiTheme="minorHAnsi" w:hAnsiTheme="minorHAnsi" w:cstheme="minorHAnsi"/>
          <w:noProof/>
        </w:rPr>
        <w:t xml:space="preserve"> </w:t>
      </w:r>
      <w:r w:rsidR="00117CEA" w:rsidRPr="00C744C9">
        <w:rPr>
          <w:rFonts w:asciiTheme="minorHAnsi" w:hAnsiTheme="minorHAnsi" w:cstheme="minorHAnsi"/>
          <w:noProof/>
        </w:rPr>
        <w:t>CNS-draining LNs</w:t>
      </w:r>
      <w:r w:rsidR="006A49E0" w:rsidRPr="00C744C9">
        <w:rPr>
          <w:rFonts w:asciiTheme="minorHAnsi" w:hAnsiTheme="minorHAnsi" w:cstheme="minorHAnsi"/>
          <w:vertAlign w:val="superscript"/>
        </w:rPr>
        <w:t>12,14</w:t>
      </w:r>
      <w:r w:rsidR="001771B8" w:rsidRPr="00C744C9">
        <w:rPr>
          <w:rFonts w:asciiTheme="minorHAnsi" w:hAnsiTheme="minorHAnsi" w:cstheme="minorHAnsi"/>
          <w:noProof/>
        </w:rPr>
        <w:t>.</w:t>
      </w:r>
      <w:r w:rsidR="001D252B" w:rsidRPr="00C744C9">
        <w:rPr>
          <w:rFonts w:asciiTheme="minorHAnsi" w:hAnsiTheme="minorHAnsi" w:cstheme="minorHAnsi"/>
          <w:noProof/>
        </w:rPr>
        <w:t xml:space="preserve"> </w:t>
      </w:r>
      <w:r w:rsidR="00AF11D0" w:rsidRPr="00C744C9">
        <w:rPr>
          <w:rFonts w:asciiTheme="minorHAnsi" w:hAnsiTheme="minorHAnsi" w:cstheme="minorHAnsi"/>
          <w:noProof/>
        </w:rPr>
        <w:t xml:space="preserve">These meningeal lymphatic vessels play important roles in CNS pathophysiology, </w:t>
      </w:r>
      <w:r w:rsidR="00032D68" w:rsidRPr="00032D68">
        <w:rPr>
          <w:rFonts w:asciiTheme="minorHAnsi" w:hAnsiTheme="minorHAnsi" w:cstheme="minorHAnsi"/>
          <w:noProof/>
        </w:rPr>
        <w:t>because</w:t>
      </w:r>
      <w:r w:rsidR="00032D68" w:rsidRPr="00C744C9">
        <w:rPr>
          <w:rFonts w:asciiTheme="minorHAnsi" w:hAnsiTheme="minorHAnsi" w:cstheme="minorHAnsi"/>
          <w:noProof/>
        </w:rPr>
        <w:t xml:space="preserve"> </w:t>
      </w:r>
      <w:r w:rsidR="00AF11D0" w:rsidRPr="00C744C9">
        <w:rPr>
          <w:rFonts w:asciiTheme="minorHAnsi" w:hAnsiTheme="minorHAnsi" w:cstheme="minorHAnsi"/>
          <w:noProof/>
        </w:rPr>
        <w:t>brain meningeal lymphatic</w:t>
      </w:r>
      <w:r w:rsidR="00BC77A1" w:rsidRPr="00C744C9">
        <w:rPr>
          <w:rFonts w:asciiTheme="minorHAnsi" w:hAnsiTheme="minorHAnsi" w:cstheme="minorHAnsi"/>
          <w:noProof/>
        </w:rPr>
        <w:t>s</w:t>
      </w:r>
      <w:r w:rsidR="00AF11D0" w:rsidRPr="00C744C9">
        <w:rPr>
          <w:rFonts w:asciiTheme="minorHAnsi" w:hAnsiTheme="minorHAnsi" w:cstheme="minorHAnsi"/>
          <w:noProof/>
        </w:rPr>
        <w:t xml:space="preserve"> </w:t>
      </w:r>
      <w:r w:rsidR="00661ED0" w:rsidRPr="00C744C9">
        <w:rPr>
          <w:rFonts w:asciiTheme="minorHAnsi" w:hAnsiTheme="minorHAnsi" w:cstheme="minorHAnsi"/>
          <w:noProof/>
        </w:rPr>
        <w:t>are</w:t>
      </w:r>
      <w:r w:rsidR="00AF11D0" w:rsidRPr="00C744C9">
        <w:rPr>
          <w:rFonts w:asciiTheme="minorHAnsi" w:hAnsiTheme="minorHAnsi" w:cstheme="minorHAnsi"/>
          <w:noProof/>
        </w:rPr>
        <w:t xml:space="preserve"> altered upon aging and</w:t>
      </w:r>
      <w:r w:rsidR="00BC77A1" w:rsidRPr="00C744C9">
        <w:rPr>
          <w:rFonts w:asciiTheme="minorHAnsi" w:hAnsiTheme="minorHAnsi" w:cstheme="minorHAnsi"/>
          <w:noProof/>
        </w:rPr>
        <w:t xml:space="preserve"> also</w:t>
      </w:r>
      <w:r w:rsidR="00637FF8" w:rsidRPr="00C744C9">
        <w:rPr>
          <w:rFonts w:asciiTheme="minorHAnsi" w:hAnsiTheme="minorHAnsi" w:cstheme="minorHAnsi"/>
          <w:noProof/>
        </w:rPr>
        <w:t xml:space="preserve"> </w:t>
      </w:r>
      <w:r w:rsidR="00AF11D0" w:rsidRPr="00C744C9">
        <w:rPr>
          <w:rFonts w:asciiTheme="minorHAnsi" w:hAnsiTheme="minorHAnsi" w:cstheme="minorHAnsi"/>
          <w:noProof/>
        </w:rPr>
        <w:t>impact the outcome of neurological brain diseases</w:t>
      </w:r>
      <w:r w:rsidR="00661ED0" w:rsidRPr="00C744C9">
        <w:rPr>
          <w:rFonts w:asciiTheme="minorHAnsi" w:hAnsiTheme="minorHAnsi" w:cstheme="minorHAnsi"/>
          <w:noProof/>
        </w:rPr>
        <w:t>, including neurodegeneration, neuroinflammation</w:t>
      </w:r>
      <w:r w:rsidR="00BE385A">
        <w:rPr>
          <w:rFonts w:asciiTheme="minorHAnsi" w:hAnsiTheme="minorHAnsi" w:cstheme="minorHAnsi"/>
          <w:noProof/>
        </w:rPr>
        <w:t>,</w:t>
      </w:r>
      <w:r w:rsidR="00661ED0" w:rsidRPr="00C744C9">
        <w:rPr>
          <w:rFonts w:asciiTheme="minorHAnsi" w:hAnsiTheme="minorHAnsi" w:cstheme="minorHAnsi"/>
          <w:noProof/>
        </w:rPr>
        <w:t xml:space="preserve"> and brain cance</w:t>
      </w:r>
      <w:r w:rsidR="00C3250B" w:rsidRPr="00C744C9">
        <w:rPr>
          <w:rFonts w:asciiTheme="minorHAnsi" w:hAnsiTheme="minorHAnsi" w:cstheme="minorHAnsi"/>
          <w:noProof/>
        </w:rPr>
        <w:t>r</w:t>
      </w:r>
      <w:r w:rsidR="00CE0838" w:rsidRPr="00C744C9">
        <w:rPr>
          <w:rFonts w:asciiTheme="minorHAnsi" w:hAnsiTheme="minorHAnsi" w:cstheme="minorHAnsi"/>
          <w:vertAlign w:val="superscript"/>
        </w:rPr>
        <w:t>15–17</w:t>
      </w:r>
      <w:r w:rsidR="00AF11D0" w:rsidRPr="00C744C9">
        <w:rPr>
          <w:rFonts w:asciiTheme="minorHAnsi" w:hAnsiTheme="minorHAnsi" w:cstheme="minorHAnsi"/>
          <w:noProof/>
        </w:rPr>
        <w:t xml:space="preserve">. </w:t>
      </w:r>
      <w:r w:rsidR="003F236C" w:rsidRPr="00C744C9">
        <w:rPr>
          <w:rFonts w:asciiTheme="minorHAnsi" w:hAnsiTheme="minorHAnsi" w:cstheme="minorHAnsi"/>
          <w:noProof/>
        </w:rPr>
        <w:t>Therefore, the CNS</w:t>
      </w:r>
      <w:r w:rsidR="00921556" w:rsidRPr="00C744C9">
        <w:rPr>
          <w:rFonts w:asciiTheme="minorHAnsi" w:hAnsiTheme="minorHAnsi" w:cstheme="minorHAnsi"/>
          <w:noProof/>
        </w:rPr>
        <w:t xml:space="preserve">-associated </w:t>
      </w:r>
      <w:r w:rsidR="003F236C" w:rsidRPr="00C744C9">
        <w:rPr>
          <w:rFonts w:asciiTheme="minorHAnsi" w:hAnsiTheme="minorHAnsi" w:cstheme="minorHAnsi"/>
          <w:noProof/>
        </w:rPr>
        <w:t xml:space="preserve">lymphatic vasculature </w:t>
      </w:r>
      <w:r w:rsidR="00BE385A">
        <w:rPr>
          <w:rFonts w:asciiTheme="minorHAnsi" w:hAnsiTheme="minorHAnsi" w:cstheme="minorHAnsi"/>
          <w:noProof/>
        </w:rPr>
        <w:t>(</w:t>
      </w:r>
      <w:r w:rsidR="00BE385A" w:rsidRPr="00B71AAC">
        <w:rPr>
          <w:rFonts w:asciiTheme="minorHAnsi" w:hAnsiTheme="minorHAnsi" w:cstheme="minorHAnsi"/>
          <w:noProof/>
        </w:rPr>
        <w:t>i.e.,</w:t>
      </w:r>
      <w:r w:rsidR="003F236C" w:rsidRPr="00C744C9">
        <w:rPr>
          <w:rFonts w:asciiTheme="minorHAnsi" w:hAnsiTheme="minorHAnsi" w:cstheme="minorHAnsi"/>
          <w:noProof/>
        </w:rPr>
        <w:t xml:space="preserve"> the dural and peripheral lymphatic vessels draining the CSF</w:t>
      </w:r>
      <w:r w:rsidR="00BE385A">
        <w:rPr>
          <w:rFonts w:asciiTheme="minorHAnsi" w:hAnsiTheme="minorHAnsi" w:cstheme="minorHAnsi"/>
          <w:noProof/>
        </w:rPr>
        <w:t>)</w:t>
      </w:r>
      <w:r w:rsidR="003F236C" w:rsidRPr="00C744C9">
        <w:rPr>
          <w:rFonts w:asciiTheme="minorHAnsi" w:hAnsiTheme="minorHAnsi" w:cstheme="minorHAnsi"/>
          <w:noProof/>
        </w:rPr>
        <w:t xml:space="preserve"> may be a promising novel target to combat CNS diseases in humans. </w:t>
      </w:r>
    </w:p>
    <w:p w14:paraId="2E001072" w14:textId="77777777" w:rsidR="00A56D66" w:rsidRPr="00C744C9" w:rsidRDefault="00A56D66" w:rsidP="00621FE9">
      <w:pPr>
        <w:contextualSpacing/>
        <w:jc w:val="both"/>
        <w:rPr>
          <w:rFonts w:asciiTheme="minorHAnsi" w:hAnsiTheme="minorHAnsi" w:cstheme="minorHAnsi"/>
          <w:noProof/>
        </w:rPr>
      </w:pPr>
    </w:p>
    <w:p w14:paraId="3BB713AE" w14:textId="13FFD2FA" w:rsidR="007359CC" w:rsidRPr="00C744C9" w:rsidRDefault="00B4498A" w:rsidP="00621FE9">
      <w:pPr>
        <w:tabs>
          <w:tab w:val="left" w:pos="360"/>
        </w:tabs>
        <w:contextualSpacing/>
        <w:jc w:val="both"/>
        <w:rPr>
          <w:rFonts w:asciiTheme="minorHAnsi" w:hAnsiTheme="minorHAnsi" w:cstheme="minorHAnsi"/>
          <w:noProof/>
          <w:shd w:val="clear" w:color="auto" w:fill="FFFFFF"/>
        </w:rPr>
      </w:pPr>
      <w:r w:rsidRPr="00C744C9">
        <w:rPr>
          <w:rFonts w:asciiTheme="minorHAnsi" w:hAnsiTheme="minorHAnsi" w:cstheme="minorHAnsi"/>
          <w:noProof/>
        </w:rPr>
        <w:lastRenderedPageBreak/>
        <w:t>Convergent</w:t>
      </w:r>
      <w:r w:rsidR="003F236C" w:rsidRPr="00C744C9">
        <w:rPr>
          <w:rFonts w:asciiTheme="minorHAnsi" w:hAnsiTheme="minorHAnsi" w:cstheme="minorHAnsi"/>
          <w:noProof/>
        </w:rPr>
        <w:t xml:space="preserve"> studies </w:t>
      </w:r>
      <w:r w:rsidR="006C399E" w:rsidRPr="00C744C9">
        <w:rPr>
          <w:rFonts w:asciiTheme="minorHAnsi" w:hAnsiTheme="minorHAnsi" w:cstheme="minorHAnsi"/>
          <w:noProof/>
        </w:rPr>
        <w:t xml:space="preserve">performed </w:t>
      </w:r>
      <w:r w:rsidR="00032D68">
        <w:rPr>
          <w:rFonts w:asciiTheme="minorHAnsi" w:hAnsiTheme="minorHAnsi" w:cstheme="minorHAnsi"/>
          <w:noProof/>
        </w:rPr>
        <w:t>with</w:t>
      </w:r>
      <w:r w:rsidR="00032D68" w:rsidRPr="00C744C9">
        <w:rPr>
          <w:rFonts w:asciiTheme="minorHAnsi" w:hAnsiTheme="minorHAnsi" w:cstheme="minorHAnsi"/>
          <w:noProof/>
        </w:rPr>
        <w:t xml:space="preserve"> </w:t>
      </w:r>
      <w:r w:rsidRPr="00C744C9">
        <w:rPr>
          <w:rFonts w:asciiTheme="minorHAnsi" w:hAnsiTheme="minorHAnsi" w:cstheme="minorHAnsi"/>
          <w:noProof/>
        </w:rPr>
        <w:t xml:space="preserve">immunohistology and </w:t>
      </w:r>
      <w:r w:rsidR="00490EF5" w:rsidRPr="00C744C9">
        <w:rPr>
          <w:rFonts w:asciiTheme="minorHAnsi" w:hAnsiTheme="minorHAnsi" w:cstheme="minorHAnsi"/>
          <w:noProof/>
        </w:rPr>
        <w:t>high</w:t>
      </w:r>
      <w:r w:rsidR="004B6383">
        <w:rPr>
          <w:rFonts w:asciiTheme="minorHAnsi" w:hAnsiTheme="minorHAnsi" w:cstheme="minorHAnsi"/>
          <w:noProof/>
        </w:rPr>
        <w:t>-</w:t>
      </w:r>
      <w:r w:rsidR="00490EF5" w:rsidRPr="00C744C9">
        <w:rPr>
          <w:rFonts w:asciiTheme="minorHAnsi" w:hAnsiTheme="minorHAnsi" w:cstheme="minorHAnsi"/>
          <w:noProof/>
        </w:rPr>
        <w:t>resolution</w:t>
      </w:r>
      <w:r w:rsidRPr="00C744C9">
        <w:rPr>
          <w:rFonts w:asciiTheme="minorHAnsi" w:hAnsiTheme="minorHAnsi" w:cstheme="minorHAnsi"/>
          <w:noProof/>
        </w:rPr>
        <w:t xml:space="preserve"> magnetic resonance imaging demonstrated that </w:t>
      </w:r>
      <w:r w:rsidR="00032D68">
        <w:rPr>
          <w:rFonts w:asciiTheme="minorHAnsi" w:hAnsiTheme="minorHAnsi" w:cstheme="minorHAnsi"/>
          <w:noProof/>
        </w:rPr>
        <w:t xml:space="preserve">the </w:t>
      </w:r>
      <w:r w:rsidR="001D252B" w:rsidRPr="00C744C9">
        <w:rPr>
          <w:rFonts w:asciiTheme="minorHAnsi" w:hAnsiTheme="minorHAnsi" w:cstheme="minorHAnsi"/>
          <w:noProof/>
        </w:rPr>
        <w:t>m</w:t>
      </w:r>
      <w:r w:rsidR="000D59F7" w:rsidRPr="00C744C9">
        <w:rPr>
          <w:rFonts w:asciiTheme="minorHAnsi" w:hAnsiTheme="minorHAnsi" w:cstheme="minorHAnsi"/>
          <w:noProof/>
        </w:rPr>
        <w:t xml:space="preserve">eningeal lymphatic vasculature </w:t>
      </w:r>
      <w:r w:rsidR="00BE385A" w:rsidRPr="00C744C9">
        <w:rPr>
          <w:rFonts w:asciiTheme="minorHAnsi" w:hAnsiTheme="minorHAnsi" w:cstheme="minorHAnsi"/>
          <w:noProof/>
        </w:rPr>
        <w:t xml:space="preserve">also </w:t>
      </w:r>
      <w:r w:rsidR="000D59F7" w:rsidRPr="00C744C9">
        <w:rPr>
          <w:rFonts w:asciiTheme="minorHAnsi" w:hAnsiTheme="minorHAnsi" w:cstheme="minorHAnsi"/>
          <w:noProof/>
        </w:rPr>
        <w:t xml:space="preserve">exists </w:t>
      </w:r>
      <w:r w:rsidR="003F236C" w:rsidRPr="00C744C9">
        <w:rPr>
          <w:rFonts w:asciiTheme="minorHAnsi" w:hAnsiTheme="minorHAnsi" w:cstheme="minorHAnsi"/>
          <w:noProof/>
        </w:rPr>
        <w:t>in</w:t>
      </w:r>
      <w:r w:rsidR="001D252B" w:rsidRPr="00C744C9">
        <w:rPr>
          <w:rFonts w:asciiTheme="minorHAnsi" w:hAnsiTheme="minorHAnsi" w:cstheme="minorHAnsi"/>
          <w:noProof/>
        </w:rPr>
        <w:t xml:space="preserve"> </w:t>
      </w:r>
      <w:r w:rsidR="000D59F7" w:rsidRPr="00C744C9">
        <w:rPr>
          <w:rFonts w:asciiTheme="minorHAnsi" w:hAnsiTheme="minorHAnsi" w:cstheme="minorHAnsi"/>
          <w:noProof/>
        </w:rPr>
        <w:t>primates, including common marmoset monkeys and humans</w:t>
      </w:r>
      <w:r w:rsidR="00C7549F" w:rsidRPr="00C744C9">
        <w:rPr>
          <w:rFonts w:asciiTheme="minorHAnsi" w:hAnsiTheme="minorHAnsi" w:cstheme="minorHAnsi"/>
          <w:noProof/>
          <w:vertAlign w:val="superscript"/>
        </w:rPr>
        <w:t>7,</w:t>
      </w:r>
      <w:r w:rsidR="00FF6033" w:rsidRPr="00C744C9">
        <w:rPr>
          <w:rFonts w:asciiTheme="minorHAnsi" w:hAnsiTheme="minorHAnsi" w:cstheme="minorHAnsi"/>
          <w:noProof/>
          <w:vertAlign w:val="superscript"/>
        </w:rPr>
        <w:t>11,13</w:t>
      </w:r>
      <w:r w:rsidR="000D59F7" w:rsidRPr="00C744C9">
        <w:rPr>
          <w:rFonts w:asciiTheme="minorHAnsi" w:hAnsiTheme="minorHAnsi" w:cstheme="minorHAnsi"/>
          <w:noProof/>
        </w:rPr>
        <w:t>.</w:t>
      </w:r>
      <w:r w:rsidR="003F236C" w:rsidRPr="00C744C9">
        <w:rPr>
          <w:rFonts w:asciiTheme="minorHAnsi" w:hAnsiTheme="minorHAnsi" w:cstheme="minorHAnsi"/>
          <w:noProof/>
        </w:rPr>
        <w:t xml:space="preserve"> </w:t>
      </w:r>
      <w:r w:rsidR="00032D68" w:rsidRPr="00C744C9">
        <w:rPr>
          <w:rFonts w:asciiTheme="minorHAnsi" w:hAnsiTheme="minorHAnsi" w:cstheme="minorHAnsi"/>
          <w:noProof/>
        </w:rPr>
        <w:t>Moreover</w:t>
      </w:r>
      <w:r w:rsidR="00032D68">
        <w:rPr>
          <w:rFonts w:asciiTheme="minorHAnsi" w:hAnsiTheme="minorHAnsi" w:cstheme="minorHAnsi"/>
          <w:noProof/>
        </w:rPr>
        <w:t>,</w:t>
      </w:r>
      <w:r w:rsidR="00032D68" w:rsidRPr="00C744C9">
        <w:rPr>
          <w:rFonts w:asciiTheme="minorHAnsi" w:hAnsiTheme="minorHAnsi" w:cstheme="minorHAnsi"/>
          <w:noProof/>
        </w:rPr>
        <w:t xml:space="preserve"> meningeal </w:t>
      </w:r>
      <w:r w:rsidR="003F236C" w:rsidRPr="00C744C9">
        <w:rPr>
          <w:rFonts w:asciiTheme="minorHAnsi" w:hAnsiTheme="minorHAnsi" w:cstheme="minorHAnsi"/>
          <w:noProof/>
        </w:rPr>
        <w:t>lymphatic vessels are not restricted to the skull</w:t>
      </w:r>
      <w:r w:rsidR="004B6383">
        <w:rPr>
          <w:rFonts w:asciiTheme="minorHAnsi" w:hAnsiTheme="minorHAnsi" w:cstheme="minorHAnsi"/>
          <w:noProof/>
        </w:rPr>
        <w:t>,</w:t>
      </w:r>
      <w:r w:rsidR="003F236C" w:rsidRPr="00C744C9">
        <w:rPr>
          <w:rFonts w:asciiTheme="minorHAnsi" w:hAnsiTheme="minorHAnsi" w:cstheme="minorHAnsi"/>
          <w:noProof/>
        </w:rPr>
        <w:t xml:space="preserve"> </w:t>
      </w:r>
      <w:r w:rsidR="004B6383">
        <w:rPr>
          <w:rFonts w:asciiTheme="minorHAnsi" w:hAnsiTheme="minorHAnsi" w:cstheme="minorHAnsi"/>
          <w:noProof/>
        </w:rPr>
        <w:t xml:space="preserve">but </w:t>
      </w:r>
      <w:r w:rsidR="003F236C" w:rsidRPr="00C744C9">
        <w:rPr>
          <w:rFonts w:asciiTheme="minorHAnsi" w:hAnsiTheme="minorHAnsi" w:cstheme="minorHAnsi"/>
          <w:noProof/>
        </w:rPr>
        <w:t xml:space="preserve">extend within the vertebral column </w:t>
      </w:r>
      <w:r w:rsidR="00032D68">
        <w:rPr>
          <w:rFonts w:asciiTheme="minorHAnsi" w:hAnsiTheme="minorHAnsi" w:cstheme="minorHAnsi"/>
          <w:noProof/>
        </w:rPr>
        <w:t>to</w:t>
      </w:r>
      <w:r w:rsidR="00032D68" w:rsidRPr="00C744C9">
        <w:rPr>
          <w:rFonts w:asciiTheme="minorHAnsi" w:hAnsiTheme="minorHAnsi" w:cstheme="minorHAnsi"/>
          <w:noProof/>
        </w:rPr>
        <w:t xml:space="preserve"> </w:t>
      </w:r>
      <w:r w:rsidR="003F236C" w:rsidRPr="00C744C9">
        <w:rPr>
          <w:rFonts w:asciiTheme="minorHAnsi" w:hAnsiTheme="minorHAnsi" w:cstheme="minorHAnsi"/>
          <w:noProof/>
        </w:rPr>
        <w:t>the surface of spinal ganglia and rami</w:t>
      </w:r>
      <w:r w:rsidR="006A49E0" w:rsidRPr="00C744C9">
        <w:rPr>
          <w:rFonts w:asciiTheme="minorHAnsi" w:hAnsiTheme="minorHAnsi" w:cstheme="minorHAnsi"/>
          <w:vertAlign w:val="superscript"/>
        </w:rPr>
        <w:t>13,18</w:t>
      </w:r>
      <w:r w:rsidR="003F236C" w:rsidRPr="00C744C9">
        <w:rPr>
          <w:rFonts w:asciiTheme="minorHAnsi" w:hAnsiTheme="minorHAnsi" w:cstheme="minorHAnsi"/>
          <w:noProof/>
        </w:rPr>
        <w:t xml:space="preserve">. </w:t>
      </w:r>
      <w:r w:rsidR="00032D68" w:rsidRPr="006D1A38">
        <w:rPr>
          <w:rFonts w:asciiTheme="minorHAnsi" w:hAnsiTheme="minorHAnsi" w:cstheme="minorHAnsi"/>
          <w:noProof/>
        </w:rPr>
        <w:t>Three-dimensional</w:t>
      </w:r>
      <w:r w:rsidR="003F236C" w:rsidRPr="00C744C9">
        <w:rPr>
          <w:rFonts w:asciiTheme="minorHAnsi" w:hAnsiTheme="minorHAnsi" w:cstheme="minorHAnsi"/>
          <w:noProof/>
        </w:rPr>
        <w:t xml:space="preserve"> </w:t>
      </w:r>
      <w:r w:rsidR="008D5704">
        <w:rPr>
          <w:rFonts w:asciiTheme="minorHAnsi" w:hAnsiTheme="minorHAnsi" w:cstheme="minorHAnsi"/>
          <w:noProof/>
        </w:rPr>
        <w:t xml:space="preserve">(3D) </w:t>
      </w:r>
      <w:r w:rsidR="001D1784" w:rsidRPr="00C744C9">
        <w:rPr>
          <w:rFonts w:asciiTheme="minorHAnsi" w:hAnsiTheme="minorHAnsi" w:cstheme="minorHAnsi"/>
          <w:noProof/>
        </w:rPr>
        <w:t>imaging</w:t>
      </w:r>
      <w:r w:rsidR="003F236C" w:rsidRPr="00C744C9">
        <w:rPr>
          <w:rFonts w:asciiTheme="minorHAnsi" w:hAnsiTheme="minorHAnsi" w:cstheme="minorHAnsi"/>
          <w:noProof/>
        </w:rPr>
        <w:t xml:space="preserve"> of </w:t>
      </w:r>
      <w:r w:rsidR="004B6383">
        <w:rPr>
          <w:rFonts w:asciiTheme="minorHAnsi" w:hAnsiTheme="minorHAnsi" w:cstheme="minorHAnsi"/>
          <w:noProof/>
        </w:rPr>
        <w:t xml:space="preserve">the </w:t>
      </w:r>
      <w:r w:rsidR="003F236C" w:rsidRPr="00C744C9">
        <w:rPr>
          <w:rFonts w:asciiTheme="minorHAnsi" w:hAnsiTheme="minorHAnsi" w:cstheme="minorHAnsi"/>
          <w:noProof/>
        </w:rPr>
        <w:t>vertebral column lymphatics</w:t>
      </w:r>
      <w:r w:rsidR="004B6383">
        <w:rPr>
          <w:rFonts w:asciiTheme="minorHAnsi" w:hAnsiTheme="minorHAnsi" w:cstheme="minorHAnsi"/>
          <w:noProof/>
        </w:rPr>
        <w:t xml:space="preserve"> </w:t>
      </w:r>
      <w:r w:rsidR="003F236C" w:rsidRPr="00C744C9">
        <w:rPr>
          <w:rFonts w:asciiTheme="minorHAnsi" w:hAnsiTheme="minorHAnsi" w:cstheme="minorHAnsi"/>
          <w:noProof/>
        </w:rPr>
        <w:t xml:space="preserve">preserving the overall </w:t>
      </w:r>
      <w:r w:rsidR="00F63528" w:rsidRPr="00C744C9">
        <w:rPr>
          <w:rFonts w:asciiTheme="minorHAnsi" w:hAnsiTheme="minorHAnsi" w:cstheme="minorHAnsi"/>
          <w:noProof/>
        </w:rPr>
        <w:t xml:space="preserve">anatomy of labeled </w:t>
      </w:r>
      <w:r w:rsidR="003F236C" w:rsidRPr="00C744C9">
        <w:rPr>
          <w:rFonts w:asciiTheme="minorHAnsi" w:hAnsiTheme="minorHAnsi" w:cstheme="minorHAnsi"/>
          <w:noProof/>
        </w:rPr>
        <w:t>vertebra</w:t>
      </w:r>
      <w:r w:rsidR="00F63528" w:rsidRPr="00C744C9">
        <w:rPr>
          <w:rFonts w:asciiTheme="minorHAnsi" w:hAnsiTheme="minorHAnsi" w:cstheme="minorHAnsi"/>
          <w:noProof/>
        </w:rPr>
        <w:t>l</w:t>
      </w:r>
      <w:r w:rsidR="003F236C" w:rsidRPr="00C744C9">
        <w:rPr>
          <w:rFonts w:asciiTheme="minorHAnsi" w:hAnsiTheme="minorHAnsi" w:cstheme="minorHAnsi"/>
          <w:noProof/>
        </w:rPr>
        <w:t xml:space="preserve"> and spinal</w:t>
      </w:r>
      <w:r w:rsidR="00F63528" w:rsidRPr="00C744C9">
        <w:rPr>
          <w:rFonts w:asciiTheme="minorHAnsi" w:hAnsiTheme="minorHAnsi" w:cstheme="minorHAnsi"/>
          <w:noProof/>
        </w:rPr>
        <w:t xml:space="preserve"> samples</w:t>
      </w:r>
      <w:r w:rsidR="003F236C" w:rsidRPr="00C744C9">
        <w:rPr>
          <w:rFonts w:asciiTheme="minorHAnsi" w:hAnsiTheme="minorHAnsi" w:cstheme="minorHAnsi"/>
          <w:noProof/>
        </w:rPr>
        <w:t>, including overlying bones, muscles</w:t>
      </w:r>
      <w:r w:rsidR="00BE385A">
        <w:rPr>
          <w:rFonts w:asciiTheme="minorHAnsi" w:hAnsiTheme="minorHAnsi" w:cstheme="minorHAnsi"/>
          <w:noProof/>
        </w:rPr>
        <w:t>,</w:t>
      </w:r>
      <w:r w:rsidR="003F236C" w:rsidRPr="00C744C9">
        <w:rPr>
          <w:rFonts w:asciiTheme="minorHAnsi" w:hAnsiTheme="minorHAnsi" w:cstheme="minorHAnsi"/>
          <w:noProof/>
        </w:rPr>
        <w:t xml:space="preserve"> ligaments</w:t>
      </w:r>
      <w:r w:rsidR="00C7549F" w:rsidRPr="00C744C9">
        <w:rPr>
          <w:rFonts w:asciiTheme="minorHAnsi" w:hAnsiTheme="minorHAnsi" w:cstheme="minorHAnsi"/>
          <w:noProof/>
        </w:rPr>
        <w:t>,</w:t>
      </w:r>
      <w:r w:rsidR="003F236C" w:rsidRPr="00C744C9">
        <w:rPr>
          <w:rFonts w:asciiTheme="minorHAnsi" w:hAnsiTheme="minorHAnsi" w:cstheme="minorHAnsi"/>
          <w:noProof/>
        </w:rPr>
        <w:t xml:space="preserve"> as well as neig</w:t>
      </w:r>
      <w:r w:rsidR="001D1784" w:rsidRPr="00C744C9">
        <w:rPr>
          <w:rFonts w:asciiTheme="minorHAnsi" w:hAnsiTheme="minorHAnsi" w:cstheme="minorHAnsi"/>
          <w:noProof/>
        </w:rPr>
        <w:t>h</w:t>
      </w:r>
      <w:r w:rsidR="003F236C" w:rsidRPr="00C744C9">
        <w:rPr>
          <w:rFonts w:asciiTheme="minorHAnsi" w:hAnsiTheme="minorHAnsi" w:cstheme="minorHAnsi"/>
          <w:noProof/>
        </w:rPr>
        <w:t>boring visceral tissue</w:t>
      </w:r>
      <w:r w:rsidR="00490EF5" w:rsidRPr="00C744C9">
        <w:rPr>
          <w:rFonts w:asciiTheme="minorHAnsi" w:hAnsiTheme="minorHAnsi" w:cstheme="minorHAnsi"/>
          <w:noProof/>
        </w:rPr>
        <w:t>s</w:t>
      </w:r>
      <w:r w:rsidR="004B6383">
        <w:rPr>
          <w:rFonts w:asciiTheme="minorHAnsi" w:hAnsiTheme="minorHAnsi" w:cstheme="minorHAnsi"/>
          <w:noProof/>
        </w:rPr>
        <w:t>, was</w:t>
      </w:r>
      <w:r w:rsidR="004B6383" w:rsidRPr="00C744C9">
        <w:rPr>
          <w:rFonts w:asciiTheme="minorHAnsi" w:hAnsiTheme="minorHAnsi" w:cstheme="minorHAnsi"/>
          <w:noProof/>
        </w:rPr>
        <w:t xml:space="preserve"> recently performed</w:t>
      </w:r>
      <w:r w:rsidR="00CE0838" w:rsidRPr="00C744C9">
        <w:rPr>
          <w:rFonts w:asciiTheme="minorHAnsi" w:hAnsiTheme="minorHAnsi" w:cstheme="minorHAnsi"/>
          <w:vertAlign w:val="superscript"/>
        </w:rPr>
        <w:t>14</w:t>
      </w:r>
      <w:r w:rsidR="003F236C" w:rsidRPr="00C744C9">
        <w:rPr>
          <w:rFonts w:asciiTheme="minorHAnsi" w:hAnsiTheme="minorHAnsi" w:cstheme="minorHAnsi"/>
          <w:noProof/>
        </w:rPr>
        <w:t>.</w:t>
      </w:r>
      <w:r w:rsidR="00F63528" w:rsidRPr="00C744C9">
        <w:rPr>
          <w:rFonts w:asciiTheme="minorHAnsi" w:hAnsiTheme="minorHAnsi" w:cstheme="minorHAnsi"/>
          <w:noProof/>
        </w:rPr>
        <w:t xml:space="preserve"> </w:t>
      </w:r>
      <w:r w:rsidR="003F236C" w:rsidRPr="00C744C9">
        <w:rPr>
          <w:rFonts w:asciiTheme="minorHAnsi" w:hAnsiTheme="minorHAnsi" w:cstheme="minorHAnsi"/>
          <w:noProof/>
        </w:rPr>
        <w:t>The iD</w:t>
      </w:r>
      <w:r w:rsidR="00BF1829" w:rsidRPr="00C744C9">
        <w:rPr>
          <w:rFonts w:asciiTheme="minorHAnsi" w:hAnsiTheme="minorHAnsi" w:cstheme="minorHAnsi"/>
          <w:noProof/>
        </w:rPr>
        <w:t>ISCO</w:t>
      </w:r>
      <w:r w:rsidR="003F236C" w:rsidRPr="00C744C9">
        <w:rPr>
          <w:rFonts w:asciiTheme="minorHAnsi" w:hAnsiTheme="minorHAnsi" w:cstheme="minorHAnsi"/>
          <w:noProof/>
          <w:vertAlign w:val="superscript"/>
        </w:rPr>
        <w:t>+</w:t>
      </w:r>
      <w:r w:rsidR="003F236C" w:rsidRPr="00C744C9">
        <w:rPr>
          <w:rFonts w:asciiTheme="minorHAnsi" w:hAnsiTheme="minorHAnsi" w:cstheme="minorHAnsi"/>
          <w:noProof/>
        </w:rPr>
        <w:t xml:space="preserve"> protocol</w:t>
      </w:r>
      <w:r w:rsidR="006A49E0" w:rsidRPr="00C744C9">
        <w:rPr>
          <w:rFonts w:asciiTheme="minorHAnsi" w:hAnsiTheme="minorHAnsi" w:cstheme="minorHAnsi"/>
          <w:vertAlign w:val="superscript"/>
        </w:rPr>
        <w:t>19,20</w:t>
      </w:r>
      <w:r w:rsidR="00A1063C" w:rsidRPr="00C744C9">
        <w:rPr>
          <w:rFonts w:asciiTheme="minorHAnsi" w:hAnsiTheme="minorHAnsi" w:cstheme="minorHAnsi"/>
          <w:noProof/>
        </w:rPr>
        <w:t xml:space="preserve"> </w:t>
      </w:r>
      <w:r w:rsidR="003F236C" w:rsidRPr="00C744C9">
        <w:rPr>
          <w:rFonts w:asciiTheme="minorHAnsi" w:hAnsiTheme="minorHAnsi" w:cstheme="minorHAnsi"/>
          <w:noProof/>
        </w:rPr>
        <w:t xml:space="preserve">was </w:t>
      </w:r>
      <w:r w:rsidR="00490EF5" w:rsidRPr="00C744C9">
        <w:rPr>
          <w:rFonts w:asciiTheme="minorHAnsi" w:hAnsiTheme="minorHAnsi" w:cstheme="minorHAnsi"/>
          <w:noProof/>
        </w:rPr>
        <w:t>used</w:t>
      </w:r>
      <w:r w:rsidR="003F236C" w:rsidRPr="00C744C9">
        <w:rPr>
          <w:rFonts w:asciiTheme="minorHAnsi" w:hAnsiTheme="minorHAnsi" w:cstheme="minorHAnsi"/>
          <w:noProof/>
        </w:rPr>
        <w:t xml:space="preserve"> to immunolabel decalcified and cleared preparations of </w:t>
      </w:r>
      <w:r w:rsidR="004B6383">
        <w:rPr>
          <w:rFonts w:asciiTheme="minorHAnsi" w:hAnsiTheme="minorHAnsi" w:cstheme="minorHAnsi"/>
          <w:noProof/>
        </w:rPr>
        <w:t xml:space="preserve">the </w:t>
      </w:r>
      <w:r w:rsidR="003F236C" w:rsidRPr="00C744C9">
        <w:rPr>
          <w:rFonts w:asciiTheme="minorHAnsi" w:hAnsiTheme="minorHAnsi" w:cstheme="minorHAnsi"/>
          <w:noProof/>
        </w:rPr>
        <w:t xml:space="preserve">whole vertebral column </w:t>
      </w:r>
      <w:r w:rsidR="00C672C8" w:rsidRPr="00C744C9">
        <w:rPr>
          <w:rFonts w:asciiTheme="minorHAnsi" w:hAnsiTheme="minorHAnsi" w:cstheme="minorHAnsi"/>
          <w:noProof/>
        </w:rPr>
        <w:t>with lymphatic-specific antibodies against</w:t>
      </w:r>
      <w:r w:rsidR="00490EF5" w:rsidRPr="00C744C9">
        <w:rPr>
          <w:rFonts w:asciiTheme="minorHAnsi" w:hAnsiTheme="minorHAnsi" w:cstheme="minorHAnsi"/>
          <w:noProof/>
        </w:rPr>
        <w:t xml:space="preserve"> either</w:t>
      </w:r>
      <w:r w:rsidR="00232753" w:rsidRPr="00C744C9">
        <w:rPr>
          <w:rFonts w:asciiTheme="minorHAnsi" w:hAnsiTheme="minorHAnsi" w:cstheme="minorHAnsi"/>
          <w:noProof/>
        </w:rPr>
        <w:t xml:space="preserve"> the membrane receptor LYVE1</w:t>
      </w:r>
      <w:r w:rsidR="006A49E0" w:rsidRPr="00C744C9">
        <w:rPr>
          <w:rFonts w:asciiTheme="minorHAnsi" w:hAnsiTheme="minorHAnsi" w:cstheme="minorHAnsi"/>
          <w:vertAlign w:val="superscript"/>
        </w:rPr>
        <w:t>21</w:t>
      </w:r>
      <w:r w:rsidR="00A1063C" w:rsidRPr="00C744C9">
        <w:rPr>
          <w:rFonts w:asciiTheme="minorHAnsi" w:hAnsiTheme="minorHAnsi" w:cstheme="minorHAnsi"/>
          <w:noProof/>
        </w:rPr>
        <w:t xml:space="preserve"> </w:t>
      </w:r>
      <w:r w:rsidR="00C672C8" w:rsidRPr="00C744C9">
        <w:rPr>
          <w:rFonts w:asciiTheme="minorHAnsi" w:hAnsiTheme="minorHAnsi" w:cstheme="minorHAnsi"/>
          <w:noProof/>
        </w:rPr>
        <w:t>or</w:t>
      </w:r>
      <w:r w:rsidR="00232753" w:rsidRPr="00C744C9">
        <w:rPr>
          <w:rFonts w:asciiTheme="minorHAnsi" w:hAnsiTheme="minorHAnsi" w:cstheme="minorHAnsi"/>
          <w:noProof/>
        </w:rPr>
        <w:t xml:space="preserve"> the transcription factor PROX</w:t>
      </w:r>
      <w:r w:rsidR="00FF6033" w:rsidRPr="00C744C9">
        <w:rPr>
          <w:rFonts w:asciiTheme="minorHAnsi" w:hAnsiTheme="minorHAnsi" w:cstheme="minorHAnsi"/>
          <w:noProof/>
        </w:rPr>
        <w:t>1</w:t>
      </w:r>
      <w:r w:rsidR="006A49E0" w:rsidRPr="00C744C9">
        <w:rPr>
          <w:rFonts w:asciiTheme="minorHAnsi" w:hAnsiTheme="minorHAnsi" w:cstheme="minorHAnsi"/>
          <w:vertAlign w:val="superscript"/>
        </w:rPr>
        <w:t>22</w:t>
      </w:r>
      <w:r w:rsidR="00C7549F" w:rsidRPr="00C744C9">
        <w:rPr>
          <w:rFonts w:asciiTheme="minorHAnsi" w:hAnsiTheme="minorHAnsi" w:cstheme="minorHAnsi"/>
          <w:noProof/>
        </w:rPr>
        <w:t xml:space="preserve">. </w:t>
      </w:r>
      <w:r w:rsidR="003F236C" w:rsidRPr="00C744C9">
        <w:rPr>
          <w:rFonts w:asciiTheme="minorHAnsi" w:hAnsiTheme="minorHAnsi" w:cstheme="minorHAnsi"/>
          <w:noProof/>
        </w:rPr>
        <w:t xml:space="preserve">Image acquisition and analysis were </w:t>
      </w:r>
      <w:r w:rsidR="00032D68">
        <w:rPr>
          <w:rFonts w:asciiTheme="minorHAnsi" w:hAnsiTheme="minorHAnsi" w:cstheme="minorHAnsi"/>
          <w:noProof/>
        </w:rPr>
        <w:t xml:space="preserve">then </w:t>
      </w:r>
      <w:r w:rsidR="003F236C" w:rsidRPr="00C744C9">
        <w:rPr>
          <w:rFonts w:asciiTheme="minorHAnsi" w:hAnsiTheme="minorHAnsi" w:cstheme="minorHAnsi"/>
          <w:noProof/>
        </w:rPr>
        <w:t xml:space="preserve">carried out with </w:t>
      </w:r>
      <w:r w:rsidR="00066542" w:rsidRPr="00C744C9">
        <w:rPr>
          <w:rFonts w:asciiTheme="minorHAnsi" w:hAnsiTheme="minorHAnsi" w:cstheme="minorHAnsi"/>
        </w:rPr>
        <w:t xml:space="preserve">light sheet fluorescence microscopy </w:t>
      </w:r>
      <w:r w:rsidR="00066542">
        <w:rPr>
          <w:rFonts w:asciiTheme="minorHAnsi" w:hAnsiTheme="minorHAnsi" w:cstheme="minorHAnsi"/>
        </w:rPr>
        <w:t>(</w:t>
      </w:r>
      <w:r w:rsidR="003F236C" w:rsidRPr="00C744C9">
        <w:rPr>
          <w:rFonts w:asciiTheme="minorHAnsi" w:hAnsiTheme="minorHAnsi" w:cstheme="minorHAnsi"/>
          <w:noProof/>
        </w:rPr>
        <w:t>LSFM) and the Imaris</w:t>
      </w:r>
      <w:r w:rsidR="00032D68">
        <w:rPr>
          <w:rFonts w:asciiTheme="minorHAnsi" w:hAnsiTheme="minorHAnsi" w:cstheme="minorHAnsi"/>
          <w:noProof/>
        </w:rPr>
        <w:t xml:space="preserve"> </w:t>
      </w:r>
      <w:r w:rsidR="003F236C" w:rsidRPr="00C744C9">
        <w:rPr>
          <w:rFonts w:asciiTheme="minorHAnsi" w:hAnsiTheme="minorHAnsi" w:cstheme="minorHAnsi"/>
          <w:noProof/>
        </w:rPr>
        <w:t xml:space="preserve">software. </w:t>
      </w:r>
      <w:r w:rsidR="00B42E97" w:rsidRPr="00C744C9">
        <w:rPr>
          <w:rFonts w:asciiTheme="minorHAnsi" w:hAnsiTheme="minorHAnsi" w:cstheme="minorHAnsi"/>
          <w:noProof/>
        </w:rPr>
        <w:t>LSFM allows for rapid and minimally invasive 3D</w:t>
      </w:r>
      <w:r w:rsidR="00BE385A">
        <w:rPr>
          <w:rFonts w:asciiTheme="minorHAnsi" w:hAnsiTheme="minorHAnsi" w:cstheme="minorHAnsi"/>
          <w:noProof/>
        </w:rPr>
        <w:t xml:space="preserve"> </w:t>
      </w:r>
      <w:r w:rsidR="00B42E97" w:rsidRPr="00C744C9">
        <w:rPr>
          <w:rFonts w:asciiTheme="minorHAnsi" w:hAnsiTheme="minorHAnsi" w:cstheme="minorHAnsi"/>
          <w:noProof/>
        </w:rPr>
        <w:t>imaging of large specimens</w:t>
      </w:r>
      <w:r w:rsidR="001D1784" w:rsidRPr="00C744C9">
        <w:rPr>
          <w:rFonts w:asciiTheme="minorHAnsi" w:hAnsiTheme="minorHAnsi" w:cstheme="minorHAnsi"/>
          <w:noProof/>
        </w:rPr>
        <w:t xml:space="preserve"> </w:t>
      </w:r>
      <w:r w:rsidR="00B42E97" w:rsidRPr="00C744C9">
        <w:rPr>
          <w:rFonts w:asciiTheme="minorHAnsi" w:hAnsiTheme="minorHAnsi" w:cstheme="minorHAnsi"/>
          <w:noProof/>
        </w:rPr>
        <w:t>by axial confinement of illumination</w:t>
      </w:r>
      <w:r w:rsidR="001D1784" w:rsidRPr="00C744C9">
        <w:rPr>
          <w:rFonts w:asciiTheme="minorHAnsi" w:hAnsiTheme="minorHAnsi" w:cstheme="minorHAnsi"/>
          <w:noProof/>
        </w:rPr>
        <w:t>, which</w:t>
      </w:r>
      <w:r w:rsidR="00B42E97" w:rsidRPr="00C744C9">
        <w:rPr>
          <w:rFonts w:asciiTheme="minorHAnsi" w:hAnsiTheme="minorHAnsi" w:cstheme="minorHAnsi"/>
          <w:noProof/>
        </w:rPr>
        <w:t xml:space="preserve"> result</w:t>
      </w:r>
      <w:r w:rsidR="001D1784" w:rsidRPr="00C744C9">
        <w:rPr>
          <w:rFonts w:asciiTheme="minorHAnsi" w:hAnsiTheme="minorHAnsi" w:cstheme="minorHAnsi"/>
          <w:noProof/>
        </w:rPr>
        <w:t>s</w:t>
      </w:r>
      <w:r w:rsidR="00B42E97" w:rsidRPr="00C744C9">
        <w:rPr>
          <w:rFonts w:asciiTheme="minorHAnsi" w:hAnsiTheme="minorHAnsi" w:cstheme="minorHAnsi"/>
          <w:noProof/>
        </w:rPr>
        <w:t xml:space="preserve"> in reduced photobleaching</w:t>
      </w:r>
      <w:r w:rsidR="00490EF5" w:rsidRPr="00C744C9">
        <w:rPr>
          <w:rFonts w:asciiTheme="minorHAnsi" w:hAnsiTheme="minorHAnsi" w:cstheme="minorHAnsi"/>
          <w:noProof/>
        </w:rPr>
        <w:t xml:space="preserve"> </w:t>
      </w:r>
      <w:r w:rsidR="00B42E97" w:rsidRPr="00C744C9">
        <w:rPr>
          <w:rFonts w:asciiTheme="minorHAnsi" w:hAnsiTheme="minorHAnsi" w:cstheme="minorHAnsi"/>
          <w:noProof/>
        </w:rPr>
        <w:t>and phototoxicity</w:t>
      </w:r>
      <w:r w:rsidR="006A49E0" w:rsidRPr="00C744C9">
        <w:rPr>
          <w:rFonts w:asciiTheme="minorHAnsi" w:hAnsiTheme="minorHAnsi" w:cstheme="minorHAnsi"/>
          <w:vertAlign w:val="superscript"/>
        </w:rPr>
        <w:t>23</w:t>
      </w:r>
      <w:r w:rsidR="00B42E97" w:rsidRPr="00C744C9">
        <w:rPr>
          <w:rFonts w:asciiTheme="minorHAnsi" w:hAnsiTheme="minorHAnsi" w:cstheme="minorHAnsi"/>
          <w:noProof/>
          <w:shd w:val="clear" w:color="auto" w:fill="FFFFFF"/>
        </w:rPr>
        <w:t>. </w:t>
      </w:r>
    </w:p>
    <w:p w14:paraId="74D78191" w14:textId="77777777" w:rsidR="00A56D66" w:rsidRPr="00C744C9" w:rsidRDefault="00A56D66" w:rsidP="00621FE9">
      <w:pPr>
        <w:tabs>
          <w:tab w:val="left" w:pos="360"/>
        </w:tabs>
        <w:contextualSpacing/>
        <w:jc w:val="both"/>
        <w:rPr>
          <w:rFonts w:asciiTheme="minorHAnsi" w:hAnsiTheme="minorHAnsi" w:cstheme="minorHAnsi"/>
          <w:noProof/>
        </w:rPr>
      </w:pPr>
    </w:p>
    <w:p w14:paraId="3F24AA5F" w14:textId="26C0523A" w:rsidR="008C63C7" w:rsidRPr="00C744C9" w:rsidRDefault="00490EF5" w:rsidP="00621FE9">
      <w:pPr>
        <w:tabs>
          <w:tab w:val="left" w:pos="360"/>
        </w:tabs>
        <w:contextualSpacing/>
        <w:jc w:val="both"/>
        <w:rPr>
          <w:rFonts w:asciiTheme="minorHAnsi" w:hAnsiTheme="minorHAnsi" w:cstheme="minorHAnsi"/>
          <w:noProof/>
        </w:rPr>
      </w:pPr>
      <w:r w:rsidRPr="00C744C9">
        <w:rPr>
          <w:rFonts w:asciiTheme="minorHAnsi" w:hAnsiTheme="minorHAnsi" w:cstheme="minorHAnsi"/>
          <w:noProof/>
        </w:rPr>
        <w:t>The</w:t>
      </w:r>
      <w:r w:rsidR="007359CC" w:rsidRPr="00C744C9">
        <w:rPr>
          <w:rFonts w:asciiTheme="minorHAnsi" w:hAnsiTheme="minorHAnsi" w:cstheme="minorHAnsi"/>
          <w:noProof/>
        </w:rPr>
        <w:t xml:space="preserve"> </w:t>
      </w:r>
      <w:r w:rsidR="00BF1829" w:rsidRPr="00C744C9">
        <w:rPr>
          <w:rFonts w:asciiTheme="minorHAnsi" w:hAnsiTheme="minorHAnsi" w:cstheme="minorHAnsi"/>
          <w:noProof/>
        </w:rPr>
        <w:t>iDISCO</w:t>
      </w:r>
      <w:r w:rsidR="007359CC" w:rsidRPr="00C744C9">
        <w:rPr>
          <w:rFonts w:asciiTheme="minorHAnsi" w:hAnsiTheme="minorHAnsi" w:cstheme="minorHAnsi"/>
          <w:noProof/>
          <w:vertAlign w:val="superscript"/>
        </w:rPr>
        <w:t>+</w:t>
      </w:r>
      <w:r w:rsidR="007359CC" w:rsidRPr="00C744C9">
        <w:rPr>
          <w:rFonts w:asciiTheme="minorHAnsi" w:hAnsiTheme="minorHAnsi" w:cstheme="minorHAnsi"/>
          <w:noProof/>
        </w:rPr>
        <w:t>/LSFM</w:t>
      </w:r>
      <w:r w:rsidR="00FE390E" w:rsidRPr="00C744C9">
        <w:rPr>
          <w:rFonts w:asciiTheme="minorHAnsi" w:hAnsiTheme="minorHAnsi" w:cstheme="minorHAnsi"/>
          <w:noProof/>
        </w:rPr>
        <w:t xml:space="preserve"> approach</w:t>
      </w:r>
      <w:r w:rsidRPr="00C744C9">
        <w:rPr>
          <w:rFonts w:asciiTheme="minorHAnsi" w:hAnsiTheme="minorHAnsi" w:cstheme="minorHAnsi"/>
          <w:noProof/>
        </w:rPr>
        <w:t xml:space="preserve"> </w:t>
      </w:r>
      <w:r w:rsidR="00BE385A">
        <w:rPr>
          <w:rFonts w:asciiTheme="minorHAnsi" w:hAnsiTheme="minorHAnsi" w:cstheme="minorHAnsi"/>
          <w:noProof/>
        </w:rPr>
        <w:t>allow</w:t>
      </w:r>
      <w:r w:rsidR="004B6383">
        <w:rPr>
          <w:rFonts w:asciiTheme="minorHAnsi" w:hAnsiTheme="minorHAnsi" w:cstheme="minorHAnsi"/>
          <w:noProof/>
        </w:rPr>
        <w:t>s</w:t>
      </w:r>
      <w:r w:rsidRPr="00C744C9">
        <w:rPr>
          <w:rFonts w:asciiTheme="minorHAnsi" w:hAnsiTheme="minorHAnsi" w:cstheme="minorHAnsi"/>
          <w:noProof/>
        </w:rPr>
        <w:t xml:space="preserve"> </w:t>
      </w:r>
      <w:r w:rsidR="00BE385A">
        <w:rPr>
          <w:rFonts w:asciiTheme="minorHAnsi" w:hAnsiTheme="minorHAnsi" w:cstheme="minorHAnsi"/>
          <w:noProof/>
        </w:rPr>
        <w:t>characterization of the</w:t>
      </w:r>
      <w:r w:rsidR="00BE385A" w:rsidRPr="00C744C9" w:rsidDel="00BE385A">
        <w:rPr>
          <w:rFonts w:asciiTheme="minorHAnsi" w:hAnsiTheme="minorHAnsi" w:cstheme="minorHAnsi"/>
          <w:noProof/>
        </w:rPr>
        <w:t xml:space="preserve"> </w:t>
      </w:r>
      <w:r w:rsidR="007B1A2E" w:rsidRPr="00C744C9">
        <w:rPr>
          <w:rFonts w:asciiTheme="minorHAnsi" w:hAnsiTheme="minorHAnsi" w:cstheme="minorHAnsi"/>
          <w:noProof/>
        </w:rPr>
        <w:t xml:space="preserve">distinct layers of dural and epidural </w:t>
      </w:r>
      <w:r w:rsidR="003F236C" w:rsidRPr="00C744C9">
        <w:rPr>
          <w:rFonts w:asciiTheme="minorHAnsi" w:hAnsiTheme="minorHAnsi" w:cstheme="minorHAnsi"/>
          <w:noProof/>
        </w:rPr>
        <w:t>lymphatic vessel</w:t>
      </w:r>
      <w:r w:rsidR="007B1A2E" w:rsidRPr="00C744C9">
        <w:rPr>
          <w:rFonts w:asciiTheme="minorHAnsi" w:hAnsiTheme="minorHAnsi" w:cstheme="minorHAnsi"/>
          <w:noProof/>
        </w:rPr>
        <w:t xml:space="preserve">s, </w:t>
      </w:r>
      <w:r w:rsidR="003F236C" w:rsidRPr="00C744C9">
        <w:rPr>
          <w:rFonts w:asciiTheme="minorHAnsi" w:hAnsiTheme="minorHAnsi" w:cstheme="minorHAnsi"/>
          <w:noProof/>
        </w:rPr>
        <w:t xml:space="preserve">and </w:t>
      </w:r>
      <w:r w:rsidR="00BE385A">
        <w:rPr>
          <w:rFonts w:asciiTheme="minorHAnsi" w:hAnsiTheme="minorHAnsi" w:cstheme="minorHAnsi"/>
          <w:noProof/>
        </w:rPr>
        <w:t>the</w:t>
      </w:r>
      <w:r w:rsidR="00BE385A" w:rsidRPr="00C744C9">
        <w:rPr>
          <w:rFonts w:asciiTheme="minorHAnsi" w:hAnsiTheme="minorHAnsi" w:cstheme="minorHAnsi"/>
          <w:noProof/>
        </w:rPr>
        <w:t xml:space="preserve"> </w:t>
      </w:r>
      <w:r w:rsidR="007B1A2E" w:rsidRPr="00C744C9">
        <w:rPr>
          <w:rFonts w:asciiTheme="minorHAnsi" w:hAnsiTheme="minorHAnsi" w:cstheme="minorHAnsi"/>
          <w:noProof/>
        </w:rPr>
        <w:t>connect</w:t>
      </w:r>
      <w:r w:rsidR="00BE385A">
        <w:rPr>
          <w:rFonts w:asciiTheme="minorHAnsi" w:hAnsiTheme="minorHAnsi" w:cstheme="minorHAnsi"/>
          <w:noProof/>
        </w:rPr>
        <w:t>ion of</w:t>
      </w:r>
      <w:r w:rsidR="007B1A2E" w:rsidRPr="00C744C9">
        <w:rPr>
          <w:rFonts w:asciiTheme="minorHAnsi" w:hAnsiTheme="minorHAnsi" w:cstheme="minorHAnsi"/>
          <w:noProof/>
        </w:rPr>
        <w:t xml:space="preserve"> this vasculature </w:t>
      </w:r>
      <w:r w:rsidR="004B6383">
        <w:rPr>
          <w:rFonts w:asciiTheme="minorHAnsi" w:hAnsiTheme="minorHAnsi" w:cstheme="minorHAnsi"/>
          <w:noProof/>
        </w:rPr>
        <w:t>to</w:t>
      </w:r>
      <w:r w:rsidR="004B6383" w:rsidRPr="00C744C9">
        <w:rPr>
          <w:rFonts w:asciiTheme="minorHAnsi" w:hAnsiTheme="minorHAnsi" w:cstheme="minorHAnsi"/>
          <w:noProof/>
        </w:rPr>
        <w:t xml:space="preserve"> </w:t>
      </w:r>
      <w:r w:rsidR="007B1A2E" w:rsidRPr="00C744C9">
        <w:rPr>
          <w:rFonts w:asciiTheme="minorHAnsi" w:hAnsiTheme="minorHAnsi" w:cstheme="minorHAnsi"/>
          <w:noProof/>
        </w:rPr>
        <w:t xml:space="preserve">the </w:t>
      </w:r>
      <w:r w:rsidR="001D1784" w:rsidRPr="00C744C9">
        <w:rPr>
          <w:rFonts w:asciiTheme="minorHAnsi" w:hAnsiTheme="minorHAnsi" w:cstheme="minorHAnsi"/>
          <w:noProof/>
        </w:rPr>
        <w:t xml:space="preserve">extravertebral </w:t>
      </w:r>
      <w:r w:rsidR="003F236C" w:rsidRPr="00C744C9">
        <w:rPr>
          <w:rFonts w:asciiTheme="minorHAnsi" w:hAnsiTheme="minorHAnsi" w:cstheme="minorHAnsi"/>
          <w:noProof/>
        </w:rPr>
        <w:t>lymphatic circuit</w:t>
      </w:r>
      <w:r w:rsidR="007B1A2E" w:rsidRPr="00C744C9">
        <w:rPr>
          <w:rFonts w:asciiTheme="minorHAnsi" w:hAnsiTheme="minorHAnsi" w:cstheme="minorHAnsi"/>
          <w:noProof/>
        </w:rPr>
        <w:t>s</w:t>
      </w:r>
      <w:r w:rsidR="003F236C" w:rsidRPr="00C744C9">
        <w:rPr>
          <w:rFonts w:asciiTheme="minorHAnsi" w:hAnsiTheme="minorHAnsi" w:cstheme="minorHAnsi"/>
          <w:noProof/>
        </w:rPr>
        <w:t xml:space="preserve"> and the </w:t>
      </w:r>
      <w:r w:rsidR="00117CEA" w:rsidRPr="00C744C9">
        <w:rPr>
          <w:rFonts w:asciiTheme="minorHAnsi" w:hAnsiTheme="minorHAnsi" w:cstheme="minorHAnsi"/>
          <w:noProof/>
        </w:rPr>
        <w:t>LN</w:t>
      </w:r>
      <w:r w:rsidR="003F236C" w:rsidRPr="00C744C9">
        <w:rPr>
          <w:rFonts w:asciiTheme="minorHAnsi" w:hAnsiTheme="minorHAnsi" w:cstheme="minorHAnsi"/>
          <w:noProof/>
        </w:rPr>
        <w:t>s neighboring the vertebral column.</w:t>
      </w:r>
      <w:r w:rsidR="00FE390E" w:rsidRPr="00C744C9">
        <w:rPr>
          <w:rFonts w:asciiTheme="minorHAnsi" w:hAnsiTheme="minorHAnsi" w:cstheme="minorHAnsi"/>
          <w:noProof/>
        </w:rPr>
        <w:t xml:space="preserve"> </w:t>
      </w:r>
      <w:r w:rsidR="007B1A2E" w:rsidRPr="00C744C9">
        <w:rPr>
          <w:rFonts w:asciiTheme="minorHAnsi" w:hAnsiTheme="minorHAnsi" w:cstheme="minorHAnsi"/>
          <w:noProof/>
        </w:rPr>
        <w:t xml:space="preserve">The protocol was </w:t>
      </w:r>
      <w:r w:rsidR="002A5EA0" w:rsidRPr="00C744C9">
        <w:rPr>
          <w:rFonts w:asciiTheme="minorHAnsi" w:hAnsiTheme="minorHAnsi" w:cstheme="minorHAnsi"/>
          <w:noProof/>
        </w:rPr>
        <w:t>applied to tissues previously injected with fluorescent tracers to demonstrate vertebral canal drainage</w:t>
      </w:r>
      <w:r w:rsidR="00F63528" w:rsidRPr="00C744C9">
        <w:rPr>
          <w:rFonts w:asciiTheme="minorHAnsi" w:hAnsiTheme="minorHAnsi" w:cstheme="minorHAnsi"/>
          <w:noProof/>
        </w:rPr>
        <w:t>.</w:t>
      </w:r>
      <w:r w:rsidR="002A5EA0" w:rsidRPr="00C744C9">
        <w:rPr>
          <w:rFonts w:asciiTheme="minorHAnsi" w:hAnsiTheme="minorHAnsi" w:cstheme="minorHAnsi"/>
          <w:noProof/>
        </w:rPr>
        <w:t xml:space="preserve"> </w:t>
      </w:r>
      <w:r w:rsidR="006A394B" w:rsidRPr="00C744C9">
        <w:rPr>
          <w:rFonts w:asciiTheme="minorHAnsi" w:hAnsiTheme="minorHAnsi" w:cstheme="minorHAnsi"/>
          <w:noProof/>
        </w:rPr>
        <w:t>The</w:t>
      </w:r>
      <w:r w:rsidR="00486689" w:rsidRPr="00C744C9">
        <w:rPr>
          <w:rFonts w:asciiTheme="minorHAnsi" w:hAnsiTheme="minorHAnsi" w:cstheme="minorHAnsi"/>
          <w:noProof/>
        </w:rPr>
        <w:t xml:space="preserve"> present paper </w:t>
      </w:r>
      <w:r w:rsidR="006A394B" w:rsidRPr="00C744C9">
        <w:rPr>
          <w:rFonts w:asciiTheme="minorHAnsi" w:hAnsiTheme="minorHAnsi" w:cstheme="minorHAnsi"/>
          <w:noProof/>
        </w:rPr>
        <w:t>provide</w:t>
      </w:r>
      <w:r w:rsidR="00BE385A">
        <w:rPr>
          <w:rFonts w:asciiTheme="minorHAnsi" w:hAnsiTheme="minorHAnsi" w:cstheme="minorHAnsi"/>
          <w:noProof/>
        </w:rPr>
        <w:t>s</w:t>
      </w:r>
      <w:r w:rsidR="00486689" w:rsidRPr="00C744C9">
        <w:rPr>
          <w:rFonts w:asciiTheme="minorHAnsi" w:hAnsiTheme="minorHAnsi" w:cstheme="minorHAnsi"/>
          <w:noProof/>
        </w:rPr>
        <w:t xml:space="preserve"> detail</w:t>
      </w:r>
      <w:r w:rsidR="006A394B" w:rsidRPr="00C744C9">
        <w:rPr>
          <w:rFonts w:asciiTheme="minorHAnsi" w:hAnsiTheme="minorHAnsi" w:cstheme="minorHAnsi"/>
          <w:noProof/>
        </w:rPr>
        <w:t>s on</w:t>
      </w:r>
      <w:r w:rsidR="00486689" w:rsidRPr="00C744C9">
        <w:rPr>
          <w:rFonts w:asciiTheme="minorHAnsi" w:hAnsiTheme="minorHAnsi" w:cstheme="minorHAnsi"/>
          <w:noProof/>
        </w:rPr>
        <w:t xml:space="preserve"> the </w:t>
      </w:r>
      <w:r w:rsidR="006A394B" w:rsidRPr="00C744C9">
        <w:rPr>
          <w:rFonts w:asciiTheme="minorHAnsi" w:hAnsiTheme="minorHAnsi" w:cstheme="minorHAnsi"/>
          <w:noProof/>
        </w:rPr>
        <w:t>iDISCO</w:t>
      </w:r>
      <w:r w:rsidR="006A394B" w:rsidRPr="00C744C9">
        <w:rPr>
          <w:rFonts w:asciiTheme="minorHAnsi" w:hAnsiTheme="minorHAnsi" w:cstheme="minorHAnsi"/>
          <w:noProof/>
          <w:vertAlign w:val="superscript"/>
        </w:rPr>
        <w:t>+</w:t>
      </w:r>
      <w:r w:rsidR="006A394B" w:rsidRPr="00C744C9">
        <w:rPr>
          <w:rFonts w:asciiTheme="minorHAnsi" w:hAnsiTheme="minorHAnsi" w:cstheme="minorHAnsi"/>
          <w:noProof/>
        </w:rPr>
        <w:t xml:space="preserve">/LSFM </w:t>
      </w:r>
      <w:r w:rsidR="00486689" w:rsidRPr="00C744C9">
        <w:rPr>
          <w:rFonts w:asciiTheme="minorHAnsi" w:hAnsiTheme="minorHAnsi" w:cstheme="minorHAnsi"/>
          <w:noProof/>
        </w:rPr>
        <w:t>methodology to image the vertebral lymphatic vasculature and</w:t>
      </w:r>
      <w:r w:rsidR="006A394B" w:rsidRPr="00C744C9">
        <w:rPr>
          <w:rFonts w:asciiTheme="minorHAnsi" w:hAnsiTheme="minorHAnsi" w:cstheme="minorHAnsi"/>
          <w:noProof/>
        </w:rPr>
        <w:t xml:space="preserve"> </w:t>
      </w:r>
      <w:r w:rsidR="00486689" w:rsidRPr="00C744C9">
        <w:rPr>
          <w:rFonts w:asciiTheme="minorHAnsi" w:hAnsiTheme="minorHAnsi" w:cstheme="minorHAnsi"/>
          <w:noProof/>
        </w:rPr>
        <w:t>illustrate</w:t>
      </w:r>
      <w:r w:rsidR="00BE385A">
        <w:rPr>
          <w:rFonts w:asciiTheme="minorHAnsi" w:hAnsiTheme="minorHAnsi" w:cstheme="minorHAnsi"/>
          <w:noProof/>
        </w:rPr>
        <w:t>s</w:t>
      </w:r>
      <w:r w:rsidR="00486689" w:rsidRPr="00C744C9">
        <w:rPr>
          <w:rFonts w:asciiTheme="minorHAnsi" w:hAnsiTheme="minorHAnsi" w:cstheme="minorHAnsi"/>
          <w:noProof/>
        </w:rPr>
        <w:t xml:space="preserve"> its relevance to CSF and epidural fluid drainage</w:t>
      </w:r>
      <w:r w:rsidR="00BE385A" w:rsidRPr="00BE385A">
        <w:rPr>
          <w:rFonts w:asciiTheme="minorHAnsi" w:hAnsiTheme="minorHAnsi" w:cstheme="minorHAnsi"/>
          <w:noProof/>
        </w:rPr>
        <w:t xml:space="preserve"> </w:t>
      </w:r>
      <w:r w:rsidR="00BE385A" w:rsidRPr="00C744C9">
        <w:rPr>
          <w:rFonts w:asciiTheme="minorHAnsi" w:hAnsiTheme="minorHAnsi" w:cstheme="minorHAnsi"/>
          <w:noProof/>
        </w:rPr>
        <w:t>investigat</w:t>
      </w:r>
      <w:r w:rsidR="00BE385A">
        <w:rPr>
          <w:rFonts w:asciiTheme="minorHAnsi" w:hAnsiTheme="minorHAnsi" w:cstheme="minorHAnsi"/>
          <w:noProof/>
        </w:rPr>
        <w:t>ion</w:t>
      </w:r>
      <w:r w:rsidR="00486689" w:rsidRPr="00C744C9">
        <w:rPr>
          <w:rFonts w:asciiTheme="minorHAnsi" w:hAnsiTheme="minorHAnsi" w:cstheme="minorHAnsi"/>
          <w:noProof/>
        </w:rPr>
        <w:t>.</w:t>
      </w:r>
      <w:r w:rsidR="002A5EA0" w:rsidRPr="00C744C9">
        <w:rPr>
          <w:rFonts w:asciiTheme="minorHAnsi" w:hAnsiTheme="minorHAnsi" w:cstheme="minorHAnsi"/>
          <w:noProof/>
        </w:rPr>
        <w:t xml:space="preserve"> </w:t>
      </w:r>
    </w:p>
    <w:p w14:paraId="250BF327" w14:textId="77777777" w:rsidR="00046899" w:rsidRPr="00C744C9" w:rsidRDefault="00046899" w:rsidP="00621FE9">
      <w:pPr>
        <w:pStyle w:val="NormalWeb"/>
        <w:spacing w:before="0" w:beforeAutospacing="0" w:after="0" w:afterAutospacing="0"/>
        <w:contextualSpacing/>
        <w:jc w:val="both"/>
        <w:rPr>
          <w:rFonts w:asciiTheme="minorHAnsi" w:hAnsiTheme="minorHAnsi" w:cstheme="minorHAnsi"/>
          <w:noProof/>
        </w:rPr>
      </w:pPr>
    </w:p>
    <w:p w14:paraId="5606E87D" w14:textId="6BF83EDE" w:rsidR="00046899" w:rsidRPr="00C744C9" w:rsidRDefault="00A56D66" w:rsidP="00621FE9">
      <w:pPr>
        <w:contextualSpacing/>
        <w:jc w:val="both"/>
        <w:rPr>
          <w:rFonts w:asciiTheme="minorHAnsi" w:hAnsiTheme="minorHAnsi" w:cstheme="minorHAnsi"/>
          <w:b/>
          <w:bCs/>
          <w:noProof/>
        </w:rPr>
      </w:pPr>
      <w:r w:rsidRPr="00C744C9">
        <w:rPr>
          <w:rFonts w:asciiTheme="minorHAnsi" w:hAnsiTheme="minorHAnsi" w:cstheme="minorHAnsi"/>
          <w:b/>
          <w:bCs/>
          <w:noProof/>
        </w:rPr>
        <w:t>PROTOCOL:</w:t>
      </w:r>
    </w:p>
    <w:p w14:paraId="59066E8B" w14:textId="77777777" w:rsidR="00AC2AA9" w:rsidRPr="00C744C9" w:rsidRDefault="00AC2AA9" w:rsidP="00621FE9">
      <w:pPr>
        <w:contextualSpacing/>
        <w:jc w:val="both"/>
        <w:rPr>
          <w:rFonts w:asciiTheme="minorHAnsi" w:hAnsiTheme="minorHAnsi" w:cstheme="minorHAnsi"/>
          <w:b/>
          <w:bCs/>
          <w:noProof/>
        </w:rPr>
      </w:pPr>
    </w:p>
    <w:p w14:paraId="7E14AE1D" w14:textId="3C0C8615" w:rsidR="00967CAB" w:rsidRPr="00C744C9" w:rsidRDefault="00A652AC" w:rsidP="00621FE9">
      <w:pPr>
        <w:contextualSpacing/>
        <w:jc w:val="both"/>
        <w:rPr>
          <w:rFonts w:asciiTheme="minorHAnsi" w:hAnsiTheme="minorHAnsi" w:cstheme="minorHAnsi"/>
          <w:noProof/>
        </w:rPr>
      </w:pPr>
      <w:r w:rsidRPr="00C744C9">
        <w:rPr>
          <w:rFonts w:asciiTheme="minorHAnsi" w:hAnsiTheme="minorHAnsi" w:cstheme="minorHAnsi"/>
          <w:noProof/>
        </w:rPr>
        <w:t>All in vivo procedures used in this study complied with all relevant ethical regulations for animal testing and research, in accordance to the European Community for experimental animal use guidelines (L358-86/609EEC). The study received ethical approval by the Ethical Committee of INSERM (n°2016110111126651) and the Institutional Animal Care and Use Committee of ICM (Institut du Cerveau et de la Moelle épinière).</w:t>
      </w:r>
    </w:p>
    <w:p w14:paraId="5BE335D3" w14:textId="77777777" w:rsidR="008F5FE7" w:rsidRPr="00C744C9" w:rsidRDefault="008F5FE7" w:rsidP="00621FE9">
      <w:pPr>
        <w:contextualSpacing/>
        <w:jc w:val="both"/>
        <w:rPr>
          <w:rFonts w:asciiTheme="minorHAnsi" w:hAnsiTheme="minorHAnsi" w:cstheme="minorHAnsi"/>
          <w:noProof/>
        </w:rPr>
      </w:pPr>
    </w:p>
    <w:p w14:paraId="1D2FE97D" w14:textId="4C2C3F05" w:rsidR="00361E81" w:rsidRPr="00C744C9" w:rsidRDefault="00552B83" w:rsidP="00621FE9">
      <w:pPr>
        <w:pStyle w:val="ListParagraph"/>
        <w:numPr>
          <w:ilvl w:val="0"/>
          <w:numId w:val="8"/>
        </w:numPr>
        <w:tabs>
          <w:tab w:val="left" w:pos="284"/>
        </w:tabs>
        <w:ind w:left="0" w:firstLine="0"/>
        <w:jc w:val="both"/>
        <w:rPr>
          <w:rFonts w:cstheme="minorHAnsi"/>
          <w:b/>
        </w:rPr>
      </w:pPr>
      <w:r w:rsidRPr="00C744C9">
        <w:rPr>
          <w:rFonts w:cstheme="minorHAnsi"/>
          <w:b/>
        </w:rPr>
        <w:t>Preparation</w:t>
      </w:r>
    </w:p>
    <w:p w14:paraId="4429E96F" w14:textId="77777777" w:rsidR="008920EE" w:rsidRPr="00C744C9" w:rsidRDefault="008920EE" w:rsidP="00621FE9">
      <w:pPr>
        <w:contextualSpacing/>
        <w:jc w:val="both"/>
        <w:rPr>
          <w:rFonts w:asciiTheme="minorHAnsi" w:hAnsiTheme="minorHAnsi" w:cstheme="minorHAnsi"/>
          <w:noProof/>
        </w:rPr>
      </w:pPr>
    </w:p>
    <w:p w14:paraId="7E59E32F" w14:textId="7F6F5F0F" w:rsidR="00B1716A" w:rsidRPr="00C744C9" w:rsidRDefault="00803735" w:rsidP="00621FE9">
      <w:pPr>
        <w:contextualSpacing/>
        <w:jc w:val="both"/>
        <w:rPr>
          <w:rFonts w:asciiTheme="minorHAnsi" w:hAnsiTheme="minorHAnsi" w:cstheme="minorHAnsi"/>
          <w:noProof/>
        </w:rPr>
      </w:pPr>
      <w:r w:rsidRPr="00C744C9">
        <w:rPr>
          <w:rFonts w:asciiTheme="minorHAnsi" w:hAnsiTheme="minorHAnsi" w:cstheme="minorHAnsi"/>
          <w:noProof/>
        </w:rPr>
        <w:t>1.</w:t>
      </w:r>
      <w:r w:rsidR="0039545D" w:rsidRPr="00C744C9">
        <w:rPr>
          <w:rFonts w:asciiTheme="minorHAnsi" w:hAnsiTheme="minorHAnsi" w:cstheme="minorHAnsi"/>
          <w:noProof/>
        </w:rPr>
        <w:t>1</w:t>
      </w:r>
      <w:r w:rsidR="008920EE" w:rsidRPr="00C744C9">
        <w:rPr>
          <w:rFonts w:asciiTheme="minorHAnsi" w:hAnsiTheme="minorHAnsi" w:cstheme="minorHAnsi"/>
          <w:noProof/>
        </w:rPr>
        <w:t xml:space="preserve">. Prepare the following </w:t>
      </w:r>
      <w:r w:rsidR="00320360" w:rsidRPr="00C744C9">
        <w:rPr>
          <w:rFonts w:asciiTheme="minorHAnsi" w:hAnsiTheme="minorHAnsi" w:cstheme="minorHAnsi"/>
        </w:rPr>
        <w:t>dissection</w:t>
      </w:r>
      <w:r w:rsidR="000C3CA2" w:rsidRPr="00C744C9">
        <w:rPr>
          <w:rFonts w:asciiTheme="minorHAnsi" w:hAnsiTheme="minorHAnsi" w:cstheme="minorHAnsi"/>
        </w:rPr>
        <w:t xml:space="preserve"> tools</w:t>
      </w:r>
      <w:r w:rsidR="008920EE" w:rsidRPr="00C744C9">
        <w:rPr>
          <w:rFonts w:asciiTheme="minorHAnsi" w:hAnsiTheme="minorHAnsi" w:cstheme="minorHAnsi"/>
        </w:rPr>
        <w:t xml:space="preserve"> for surgery</w:t>
      </w:r>
      <w:r w:rsidR="000C3CA2" w:rsidRPr="00C744C9">
        <w:rPr>
          <w:rFonts w:asciiTheme="minorHAnsi" w:hAnsiTheme="minorHAnsi" w:cstheme="minorHAnsi"/>
        </w:rPr>
        <w:t>: scalpel (1), microforceps (2), forceps (1</w:t>
      </w:r>
      <w:r w:rsidR="000C3CA2" w:rsidRPr="00C744C9">
        <w:rPr>
          <w:rFonts w:asciiTheme="minorHAnsi" w:hAnsiTheme="minorHAnsi" w:cstheme="minorHAnsi"/>
          <w:noProof/>
        </w:rPr>
        <w:t>)</w:t>
      </w:r>
      <w:r w:rsidR="00C6042C" w:rsidRPr="00C744C9">
        <w:rPr>
          <w:rFonts w:asciiTheme="minorHAnsi" w:hAnsiTheme="minorHAnsi" w:cstheme="minorHAnsi"/>
          <w:noProof/>
        </w:rPr>
        <w:t>, dissection scissors</w:t>
      </w:r>
      <w:r w:rsidR="00DC2AD4">
        <w:rPr>
          <w:rFonts w:asciiTheme="minorHAnsi" w:hAnsiTheme="minorHAnsi" w:cstheme="minorHAnsi"/>
          <w:noProof/>
        </w:rPr>
        <w:t>,</w:t>
      </w:r>
      <w:r w:rsidR="000C3CA2" w:rsidRPr="00C744C9">
        <w:rPr>
          <w:rFonts w:asciiTheme="minorHAnsi" w:hAnsiTheme="minorHAnsi" w:cstheme="minorHAnsi"/>
        </w:rPr>
        <w:t xml:space="preserve"> </w:t>
      </w:r>
      <w:r w:rsidR="000C3CA2" w:rsidRPr="00C744C9">
        <w:rPr>
          <w:rFonts w:asciiTheme="minorHAnsi" w:hAnsiTheme="minorHAnsi" w:cstheme="minorHAnsi"/>
          <w:noProof/>
        </w:rPr>
        <w:t xml:space="preserve">and Michel </w:t>
      </w:r>
      <w:r w:rsidR="008920EE" w:rsidRPr="00C744C9">
        <w:rPr>
          <w:rFonts w:asciiTheme="minorHAnsi" w:hAnsiTheme="minorHAnsi" w:cstheme="minorHAnsi"/>
          <w:noProof/>
        </w:rPr>
        <w:t>s</w:t>
      </w:r>
      <w:r w:rsidR="000C3CA2" w:rsidRPr="00C744C9">
        <w:rPr>
          <w:rFonts w:asciiTheme="minorHAnsi" w:hAnsiTheme="minorHAnsi" w:cstheme="minorHAnsi"/>
          <w:noProof/>
        </w:rPr>
        <w:t xml:space="preserve">uture </w:t>
      </w:r>
      <w:r w:rsidR="008920EE" w:rsidRPr="00C744C9">
        <w:rPr>
          <w:rFonts w:asciiTheme="minorHAnsi" w:hAnsiTheme="minorHAnsi" w:cstheme="minorHAnsi"/>
          <w:noProof/>
        </w:rPr>
        <w:t>c</w:t>
      </w:r>
      <w:r w:rsidR="000C3CA2" w:rsidRPr="00C744C9">
        <w:rPr>
          <w:rFonts w:asciiTheme="minorHAnsi" w:hAnsiTheme="minorHAnsi" w:cstheme="minorHAnsi"/>
          <w:noProof/>
        </w:rPr>
        <w:t>lips</w:t>
      </w:r>
      <w:r w:rsidR="00B1716A" w:rsidRPr="00C744C9">
        <w:rPr>
          <w:rFonts w:asciiTheme="minorHAnsi" w:hAnsiTheme="minorHAnsi" w:cstheme="minorHAnsi"/>
        </w:rPr>
        <w:t>.</w:t>
      </w:r>
      <w:r w:rsidR="008920EE" w:rsidRPr="00C744C9">
        <w:rPr>
          <w:rFonts w:asciiTheme="minorHAnsi" w:hAnsiTheme="minorHAnsi" w:cstheme="minorHAnsi"/>
        </w:rPr>
        <w:t xml:space="preserve"> Prepare 26 G needles </w:t>
      </w:r>
      <w:r w:rsidR="00B1716A" w:rsidRPr="00C744C9">
        <w:rPr>
          <w:rFonts w:asciiTheme="minorHAnsi" w:hAnsiTheme="minorHAnsi" w:cstheme="minorHAnsi"/>
          <w:noProof/>
        </w:rPr>
        <w:t>(0.45</w:t>
      </w:r>
      <w:r w:rsidR="008920EE" w:rsidRPr="00C744C9">
        <w:rPr>
          <w:rFonts w:asciiTheme="minorHAnsi" w:hAnsiTheme="minorHAnsi" w:cstheme="minorHAnsi"/>
          <w:noProof/>
        </w:rPr>
        <w:t xml:space="preserve"> </w:t>
      </w:r>
      <w:r w:rsidR="00DC2AD4" w:rsidRPr="00C744C9">
        <w:rPr>
          <w:rFonts w:asciiTheme="minorHAnsi" w:hAnsiTheme="minorHAnsi" w:cstheme="minorHAnsi"/>
          <w:noProof/>
        </w:rPr>
        <w:t xml:space="preserve">mm </w:t>
      </w:r>
      <w:r w:rsidR="00B1716A" w:rsidRPr="00C744C9">
        <w:rPr>
          <w:rFonts w:asciiTheme="minorHAnsi" w:hAnsiTheme="minorHAnsi" w:cstheme="minorHAnsi"/>
          <w:noProof/>
        </w:rPr>
        <w:t>x</w:t>
      </w:r>
      <w:r w:rsidR="008920EE" w:rsidRPr="00C744C9">
        <w:rPr>
          <w:rFonts w:asciiTheme="minorHAnsi" w:hAnsiTheme="minorHAnsi" w:cstheme="minorHAnsi"/>
          <w:noProof/>
        </w:rPr>
        <w:t xml:space="preserve"> </w:t>
      </w:r>
      <w:r w:rsidR="00B1716A" w:rsidRPr="00C744C9">
        <w:rPr>
          <w:rFonts w:asciiTheme="minorHAnsi" w:hAnsiTheme="minorHAnsi" w:cstheme="minorHAnsi"/>
          <w:noProof/>
        </w:rPr>
        <w:t>13</w:t>
      </w:r>
      <w:r w:rsidR="008920EE" w:rsidRPr="00C744C9">
        <w:rPr>
          <w:rFonts w:asciiTheme="minorHAnsi" w:hAnsiTheme="minorHAnsi" w:cstheme="minorHAnsi"/>
          <w:noProof/>
        </w:rPr>
        <w:t xml:space="preserve"> </w:t>
      </w:r>
      <w:r w:rsidR="00B1716A" w:rsidRPr="00C744C9">
        <w:rPr>
          <w:rFonts w:asciiTheme="minorHAnsi" w:hAnsiTheme="minorHAnsi" w:cstheme="minorHAnsi"/>
          <w:noProof/>
        </w:rPr>
        <w:t>mm)</w:t>
      </w:r>
      <w:r w:rsidR="008920EE" w:rsidRPr="00C744C9">
        <w:rPr>
          <w:rFonts w:asciiTheme="minorHAnsi" w:hAnsiTheme="minorHAnsi" w:cstheme="minorHAnsi"/>
          <w:noProof/>
        </w:rPr>
        <w:t xml:space="preserve">, 1 mL </w:t>
      </w:r>
      <w:r w:rsidR="00320360" w:rsidRPr="00C744C9">
        <w:rPr>
          <w:rFonts w:asciiTheme="minorHAnsi" w:hAnsiTheme="minorHAnsi" w:cstheme="minorHAnsi"/>
        </w:rPr>
        <w:t>syringe</w:t>
      </w:r>
      <w:r w:rsidR="000C3CA2" w:rsidRPr="00C744C9">
        <w:rPr>
          <w:rFonts w:asciiTheme="minorHAnsi" w:hAnsiTheme="minorHAnsi" w:cstheme="minorHAnsi"/>
          <w:noProof/>
        </w:rPr>
        <w:t xml:space="preserve">, </w:t>
      </w:r>
      <w:r w:rsidR="008920EE" w:rsidRPr="00C744C9">
        <w:rPr>
          <w:rFonts w:asciiTheme="minorHAnsi" w:hAnsiTheme="minorHAnsi" w:cstheme="minorHAnsi"/>
          <w:noProof/>
        </w:rPr>
        <w:t>and 10 µL m</w:t>
      </w:r>
      <w:r w:rsidR="00CD3B8A" w:rsidRPr="00C744C9">
        <w:rPr>
          <w:rFonts w:asciiTheme="minorHAnsi" w:hAnsiTheme="minorHAnsi" w:cstheme="minorHAnsi"/>
          <w:noProof/>
        </w:rPr>
        <w:t>icrosyringe</w:t>
      </w:r>
      <w:r w:rsidR="000C3CA2" w:rsidRPr="00C744C9">
        <w:rPr>
          <w:rFonts w:asciiTheme="minorHAnsi" w:hAnsiTheme="minorHAnsi" w:cstheme="minorHAnsi"/>
          <w:noProof/>
        </w:rPr>
        <w:t>.</w:t>
      </w:r>
      <w:r w:rsidR="007B1A2E" w:rsidRPr="00C744C9">
        <w:rPr>
          <w:rFonts w:asciiTheme="minorHAnsi" w:hAnsiTheme="minorHAnsi" w:cstheme="minorHAnsi"/>
          <w:noProof/>
        </w:rPr>
        <w:t xml:space="preserve"> </w:t>
      </w:r>
    </w:p>
    <w:p w14:paraId="7EF38BE9" w14:textId="77777777" w:rsidR="008920EE" w:rsidRPr="00C744C9" w:rsidRDefault="008920EE" w:rsidP="00621FE9">
      <w:pPr>
        <w:contextualSpacing/>
        <w:jc w:val="both"/>
        <w:rPr>
          <w:rFonts w:asciiTheme="minorHAnsi" w:hAnsiTheme="minorHAnsi" w:cstheme="minorHAnsi"/>
          <w:noProof/>
        </w:rPr>
      </w:pPr>
    </w:p>
    <w:p w14:paraId="53D47003" w14:textId="7D144C72" w:rsidR="00382010" w:rsidRPr="00C744C9" w:rsidRDefault="008920EE" w:rsidP="00621FE9">
      <w:pPr>
        <w:contextualSpacing/>
        <w:jc w:val="both"/>
        <w:rPr>
          <w:rFonts w:asciiTheme="minorHAnsi" w:hAnsiTheme="minorHAnsi" w:cstheme="minorHAnsi"/>
          <w:noProof/>
        </w:rPr>
      </w:pPr>
      <w:r w:rsidRPr="00C744C9">
        <w:rPr>
          <w:rFonts w:asciiTheme="minorHAnsi" w:hAnsiTheme="minorHAnsi" w:cstheme="minorHAnsi"/>
          <w:noProof/>
        </w:rPr>
        <w:t>1.2. Pull m</w:t>
      </w:r>
      <w:r w:rsidR="001E62AF" w:rsidRPr="00C744C9">
        <w:rPr>
          <w:rFonts w:asciiTheme="minorHAnsi" w:hAnsiTheme="minorHAnsi" w:cstheme="minorHAnsi"/>
          <w:noProof/>
        </w:rPr>
        <w:t>icrocapillar</w:t>
      </w:r>
      <w:r w:rsidR="0094004F" w:rsidRPr="00C744C9">
        <w:rPr>
          <w:rFonts w:asciiTheme="minorHAnsi" w:hAnsiTheme="minorHAnsi" w:cstheme="minorHAnsi"/>
          <w:noProof/>
        </w:rPr>
        <w:t>ies</w:t>
      </w:r>
      <w:r w:rsidR="001E62AF" w:rsidRPr="00C744C9">
        <w:rPr>
          <w:rFonts w:asciiTheme="minorHAnsi" w:hAnsiTheme="minorHAnsi" w:cstheme="minorHAnsi"/>
          <w:noProof/>
        </w:rPr>
        <w:t xml:space="preserve"> </w:t>
      </w:r>
      <w:r w:rsidR="00357176" w:rsidRPr="00C744C9">
        <w:rPr>
          <w:rFonts w:asciiTheme="minorHAnsi" w:hAnsiTheme="minorHAnsi" w:cstheme="minorHAnsi"/>
          <w:noProof/>
        </w:rPr>
        <w:t>with a single-step protocol</w:t>
      </w:r>
      <w:r w:rsidR="0094004F" w:rsidRPr="00C744C9">
        <w:rPr>
          <w:rFonts w:asciiTheme="minorHAnsi" w:hAnsiTheme="minorHAnsi" w:cstheme="minorHAnsi"/>
          <w:noProof/>
        </w:rPr>
        <w:t xml:space="preserve"> at 67.5</w:t>
      </w:r>
      <w:r w:rsidR="00BA1FB2" w:rsidRPr="00C744C9">
        <w:rPr>
          <w:rFonts w:asciiTheme="minorHAnsi" w:hAnsiTheme="minorHAnsi" w:cstheme="minorHAnsi"/>
          <w:noProof/>
        </w:rPr>
        <w:t xml:space="preserve"> </w:t>
      </w:r>
      <w:r w:rsidR="0094004F" w:rsidRPr="00C744C9">
        <w:rPr>
          <w:rFonts w:asciiTheme="minorHAnsi" w:hAnsiTheme="minorHAnsi" w:cstheme="minorHAnsi"/>
          <w:noProof/>
        </w:rPr>
        <w:t xml:space="preserve">°C </w:t>
      </w:r>
      <w:r w:rsidR="00F014F1" w:rsidRPr="00C744C9">
        <w:rPr>
          <w:rFonts w:asciiTheme="minorHAnsi" w:hAnsiTheme="minorHAnsi" w:cstheme="minorHAnsi"/>
          <w:noProof/>
        </w:rPr>
        <w:t>with a</w:t>
      </w:r>
      <w:r w:rsidR="0094004F" w:rsidRPr="00C744C9">
        <w:rPr>
          <w:rFonts w:asciiTheme="minorHAnsi" w:hAnsiTheme="minorHAnsi" w:cstheme="minorHAnsi"/>
          <w:noProof/>
        </w:rPr>
        <w:t xml:space="preserve"> glass micropipette puller</w:t>
      </w:r>
      <w:r w:rsidR="00BA1FB2" w:rsidRPr="00C744C9">
        <w:rPr>
          <w:rFonts w:asciiTheme="minorHAnsi" w:hAnsiTheme="minorHAnsi" w:cstheme="minorHAnsi"/>
          <w:noProof/>
        </w:rPr>
        <w:t xml:space="preserve">. Prepare </w:t>
      </w:r>
      <w:r w:rsidR="00DC2AD4" w:rsidRPr="00DE0789">
        <w:rPr>
          <w:rFonts w:asciiTheme="minorHAnsi" w:hAnsiTheme="minorHAnsi" w:cstheme="minorHAnsi"/>
          <w:noProof/>
        </w:rPr>
        <w:t>two</w:t>
      </w:r>
      <w:r w:rsidR="00DC2AD4" w:rsidRPr="00C744C9">
        <w:rPr>
          <w:rFonts w:asciiTheme="minorHAnsi" w:hAnsiTheme="minorHAnsi" w:cstheme="minorHAnsi"/>
          <w:noProof/>
        </w:rPr>
        <w:t xml:space="preserve"> </w:t>
      </w:r>
      <w:r w:rsidR="00BA1FB2" w:rsidRPr="00C744C9">
        <w:rPr>
          <w:rFonts w:asciiTheme="minorHAnsi" w:hAnsiTheme="minorHAnsi" w:cstheme="minorHAnsi"/>
          <w:noProof/>
        </w:rPr>
        <w:t>microcapillaries</w:t>
      </w:r>
      <w:r w:rsidR="0094004F" w:rsidRPr="00C744C9">
        <w:rPr>
          <w:rFonts w:asciiTheme="minorHAnsi" w:hAnsiTheme="minorHAnsi" w:cstheme="minorHAnsi"/>
          <w:noProof/>
        </w:rPr>
        <w:t xml:space="preserve"> per </w:t>
      </w:r>
      <w:r w:rsidR="009E7321" w:rsidRPr="00C744C9">
        <w:rPr>
          <w:rFonts w:asciiTheme="minorHAnsi" w:hAnsiTheme="minorHAnsi" w:cstheme="minorHAnsi"/>
          <w:noProof/>
        </w:rPr>
        <w:t>injection</w:t>
      </w:r>
      <w:r w:rsidR="001C2EB7" w:rsidRPr="00C744C9">
        <w:rPr>
          <w:rFonts w:asciiTheme="minorHAnsi" w:hAnsiTheme="minorHAnsi" w:cstheme="minorHAnsi"/>
          <w:noProof/>
        </w:rPr>
        <w:t>.</w:t>
      </w:r>
    </w:p>
    <w:p w14:paraId="11D376C5" w14:textId="77777777" w:rsidR="00BA1FB2" w:rsidRPr="00C744C9" w:rsidRDefault="00BA1FB2" w:rsidP="00621FE9">
      <w:pPr>
        <w:contextualSpacing/>
        <w:jc w:val="both"/>
        <w:rPr>
          <w:rFonts w:asciiTheme="minorHAnsi" w:hAnsiTheme="minorHAnsi" w:cstheme="minorHAnsi"/>
          <w:noProof/>
        </w:rPr>
      </w:pPr>
    </w:p>
    <w:p w14:paraId="4328E4C3" w14:textId="125928DA" w:rsidR="00361E81" w:rsidRPr="00C744C9" w:rsidRDefault="00803735" w:rsidP="00621FE9">
      <w:pPr>
        <w:tabs>
          <w:tab w:val="left" w:pos="0"/>
        </w:tabs>
        <w:contextualSpacing/>
        <w:jc w:val="both"/>
        <w:rPr>
          <w:rFonts w:asciiTheme="minorHAnsi" w:hAnsiTheme="minorHAnsi" w:cstheme="minorHAnsi"/>
          <w:noProof/>
        </w:rPr>
      </w:pPr>
      <w:r w:rsidRPr="00C744C9">
        <w:rPr>
          <w:rFonts w:asciiTheme="minorHAnsi" w:hAnsiTheme="minorHAnsi" w:cstheme="minorHAnsi"/>
          <w:noProof/>
        </w:rPr>
        <w:t>1.</w:t>
      </w:r>
      <w:r w:rsidR="00B35ADB" w:rsidRPr="00C744C9">
        <w:rPr>
          <w:rFonts w:asciiTheme="minorHAnsi" w:hAnsiTheme="minorHAnsi" w:cstheme="minorHAnsi"/>
          <w:noProof/>
        </w:rPr>
        <w:t xml:space="preserve">3. Prepare </w:t>
      </w:r>
      <w:r w:rsidR="00320360" w:rsidRPr="00C744C9">
        <w:rPr>
          <w:rFonts w:asciiTheme="minorHAnsi" w:hAnsiTheme="minorHAnsi" w:cstheme="minorHAnsi"/>
        </w:rPr>
        <w:t>reagents</w:t>
      </w:r>
      <w:r w:rsidR="00361E81" w:rsidRPr="00C744C9">
        <w:rPr>
          <w:rFonts w:asciiTheme="minorHAnsi" w:hAnsiTheme="minorHAnsi" w:cstheme="minorHAnsi"/>
        </w:rPr>
        <w:t xml:space="preserve"> for imaging lymphatic drainage</w:t>
      </w:r>
      <w:r w:rsidR="00356EB6" w:rsidRPr="00C744C9">
        <w:rPr>
          <w:rFonts w:asciiTheme="minorHAnsi" w:hAnsiTheme="minorHAnsi" w:cstheme="minorHAnsi"/>
          <w:noProof/>
        </w:rPr>
        <w:t xml:space="preserve"> (</w:t>
      </w:r>
      <w:r w:rsidR="00356EB6" w:rsidRPr="00C744C9">
        <w:rPr>
          <w:rFonts w:asciiTheme="minorHAnsi" w:hAnsiTheme="minorHAnsi" w:cstheme="minorHAnsi"/>
          <w:b/>
          <w:bCs/>
          <w:noProof/>
        </w:rPr>
        <w:t>Table</w:t>
      </w:r>
      <w:r w:rsidR="00CB6DA6" w:rsidRPr="00C744C9">
        <w:rPr>
          <w:rFonts w:asciiTheme="minorHAnsi" w:hAnsiTheme="minorHAnsi" w:cstheme="minorHAnsi"/>
          <w:b/>
          <w:bCs/>
          <w:noProof/>
        </w:rPr>
        <w:t xml:space="preserve"> </w:t>
      </w:r>
      <w:r w:rsidR="00B35ADB" w:rsidRPr="00C744C9">
        <w:rPr>
          <w:rFonts w:asciiTheme="minorHAnsi" w:hAnsiTheme="minorHAnsi" w:cstheme="minorHAnsi"/>
          <w:b/>
          <w:bCs/>
          <w:noProof/>
        </w:rPr>
        <w:t>1</w:t>
      </w:r>
      <w:r w:rsidR="00356EB6" w:rsidRPr="00C744C9">
        <w:rPr>
          <w:rFonts w:asciiTheme="minorHAnsi" w:hAnsiTheme="minorHAnsi" w:cstheme="minorHAnsi"/>
          <w:noProof/>
        </w:rPr>
        <w:t>)</w:t>
      </w:r>
      <w:r w:rsidR="0039545D" w:rsidRPr="00C744C9">
        <w:rPr>
          <w:rFonts w:asciiTheme="minorHAnsi" w:hAnsiTheme="minorHAnsi" w:cstheme="minorHAnsi"/>
          <w:noProof/>
        </w:rPr>
        <w:t>:</w:t>
      </w:r>
      <w:r w:rsidR="0094004F" w:rsidRPr="00C744C9">
        <w:rPr>
          <w:rFonts w:asciiTheme="minorHAnsi" w:hAnsiTheme="minorHAnsi" w:cstheme="minorHAnsi"/>
          <w:noProof/>
        </w:rPr>
        <w:t xml:space="preserve"> </w:t>
      </w:r>
      <w:r w:rsidR="008724A6" w:rsidRPr="00C744C9">
        <w:rPr>
          <w:rFonts w:asciiTheme="minorHAnsi" w:hAnsiTheme="minorHAnsi" w:cstheme="minorHAnsi"/>
        </w:rPr>
        <w:t>O</w:t>
      </w:r>
      <w:r w:rsidR="008724A6" w:rsidRPr="00C744C9">
        <w:rPr>
          <w:rFonts w:asciiTheme="minorHAnsi" w:hAnsiTheme="minorHAnsi" w:cstheme="minorHAnsi"/>
          <w:noProof/>
        </w:rPr>
        <w:t xml:space="preserve">valbumin </w:t>
      </w:r>
      <w:r w:rsidR="0094004F" w:rsidRPr="00C744C9">
        <w:rPr>
          <w:rFonts w:asciiTheme="minorHAnsi" w:hAnsiTheme="minorHAnsi" w:cstheme="minorHAnsi"/>
          <w:noProof/>
        </w:rPr>
        <w:t xml:space="preserve">Alexa Fluor 555 </w:t>
      </w:r>
      <w:r w:rsidR="00DF191B" w:rsidRPr="00C744C9">
        <w:rPr>
          <w:rFonts w:asciiTheme="minorHAnsi" w:hAnsiTheme="minorHAnsi" w:cstheme="minorHAnsi"/>
          <w:noProof/>
        </w:rPr>
        <w:t>c</w:t>
      </w:r>
      <w:r w:rsidR="0094004F" w:rsidRPr="00C744C9">
        <w:rPr>
          <w:rFonts w:asciiTheme="minorHAnsi" w:hAnsiTheme="minorHAnsi" w:cstheme="minorHAnsi"/>
          <w:noProof/>
        </w:rPr>
        <w:t>onjugate (OVA-A</w:t>
      </w:r>
      <w:r w:rsidR="0094004F" w:rsidRPr="00C744C9">
        <w:rPr>
          <w:rFonts w:asciiTheme="minorHAnsi" w:hAnsiTheme="minorHAnsi" w:cstheme="minorHAnsi"/>
          <w:noProof/>
          <w:vertAlign w:val="superscript"/>
        </w:rPr>
        <w:t>555</w:t>
      </w:r>
      <w:r w:rsidR="0094004F" w:rsidRPr="00C744C9">
        <w:rPr>
          <w:rFonts w:asciiTheme="minorHAnsi" w:hAnsiTheme="minorHAnsi" w:cstheme="minorHAnsi"/>
          <w:noProof/>
        </w:rPr>
        <w:t>, 2</w:t>
      </w:r>
      <w:r w:rsidR="00DF191B" w:rsidRPr="00C744C9">
        <w:rPr>
          <w:rFonts w:asciiTheme="minorHAnsi" w:hAnsiTheme="minorHAnsi" w:cstheme="minorHAnsi"/>
          <w:noProof/>
        </w:rPr>
        <w:t xml:space="preserve"> </w:t>
      </w:r>
      <w:r w:rsidR="0094004F" w:rsidRPr="00C744C9">
        <w:rPr>
          <w:rFonts w:asciiTheme="minorHAnsi" w:hAnsiTheme="minorHAnsi" w:cstheme="minorHAnsi"/>
          <w:noProof/>
        </w:rPr>
        <w:t>mg/m</w:t>
      </w:r>
      <w:r w:rsidR="00DF191B" w:rsidRPr="00C744C9">
        <w:rPr>
          <w:rFonts w:asciiTheme="minorHAnsi" w:hAnsiTheme="minorHAnsi" w:cstheme="minorHAnsi"/>
          <w:noProof/>
        </w:rPr>
        <w:t>L</w:t>
      </w:r>
      <w:r w:rsidR="0094004F" w:rsidRPr="00C744C9">
        <w:rPr>
          <w:rFonts w:asciiTheme="minorHAnsi" w:hAnsiTheme="minorHAnsi" w:cstheme="minorHAnsi"/>
          <w:noProof/>
        </w:rPr>
        <w:t xml:space="preserve"> in </w:t>
      </w:r>
      <w:r w:rsidR="00EF75E0" w:rsidRPr="00C744C9">
        <w:rPr>
          <w:rFonts w:asciiTheme="minorHAnsi" w:hAnsiTheme="minorHAnsi" w:cstheme="minorHAnsi"/>
          <w:noProof/>
        </w:rPr>
        <w:t xml:space="preserve">1x </w:t>
      </w:r>
      <w:r w:rsidR="00DC2AD4" w:rsidRPr="00DE0789">
        <w:rPr>
          <w:rFonts w:asciiTheme="minorHAnsi" w:hAnsiTheme="minorHAnsi" w:cstheme="minorHAnsi"/>
          <w:noProof/>
        </w:rPr>
        <w:t>phosphate buffered saline</w:t>
      </w:r>
      <w:r w:rsidR="00DC2AD4">
        <w:rPr>
          <w:rFonts w:asciiTheme="minorHAnsi" w:hAnsiTheme="minorHAnsi" w:cstheme="minorHAnsi"/>
          <w:noProof/>
        </w:rPr>
        <w:t xml:space="preserve"> [PBS]</w:t>
      </w:r>
      <w:r w:rsidR="00DF191B" w:rsidRPr="00C744C9">
        <w:rPr>
          <w:rFonts w:asciiTheme="minorHAnsi" w:hAnsiTheme="minorHAnsi" w:cstheme="minorHAnsi"/>
          <w:noProof/>
        </w:rPr>
        <w:t>) and a</w:t>
      </w:r>
      <w:r w:rsidR="00E0635B" w:rsidRPr="00C744C9">
        <w:rPr>
          <w:rFonts w:asciiTheme="minorHAnsi" w:hAnsiTheme="minorHAnsi" w:cstheme="minorHAnsi"/>
          <w:noProof/>
        </w:rPr>
        <w:t>nti-</w:t>
      </w:r>
      <w:r w:rsidR="0094004F" w:rsidRPr="00C744C9">
        <w:rPr>
          <w:rFonts w:asciiTheme="minorHAnsi" w:hAnsiTheme="minorHAnsi" w:cstheme="minorHAnsi"/>
          <w:noProof/>
        </w:rPr>
        <w:t>LYVE1 antibody</w:t>
      </w:r>
      <w:r w:rsidR="00E12683" w:rsidRPr="00C744C9">
        <w:rPr>
          <w:rFonts w:asciiTheme="minorHAnsi" w:hAnsiTheme="minorHAnsi" w:cstheme="minorHAnsi"/>
          <w:noProof/>
        </w:rPr>
        <w:t xml:space="preserve"> </w:t>
      </w:r>
      <w:r w:rsidR="00DF191B" w:rsidRPr="00C744C9">
        <w:rPr>
          <w:rFonts w:asciiTheme="minorHAnsi" w:hAnsiTheme="minorHAnsi" w:cstheme="minorHAnsi"/>
          <w:noProof/>
        </w:rPr>
        <w:t>(</w:t>
      </w:r>
      <w:r w:rsidR="0094004F" w:rsidRPr="00C744C9">
        <w:rPr>
          <w:rFonts w:asciiTheme="minorHAnsi" w:hAnsiTheme="minorHAnsi" w:cstheme="minorHAnsi"/>
          <w:noProof/>
        </w:rPr>
        <w:t>1</w:t>
      </w:r>
      <w:r w:rsidR="00DC2AD4">
        <w:rPr>
          <w:rFonts w:asciiTheme="minorHAnsi" w:hAnsiTheme="minorHAnsi" w:cstheme="minorHAnsi"/>
          <w:noProof/>
        </w:rPr>
        <w:t xml:space="preserve"> </w:t>
      </w:r>
      <w:r w:rsidR="0094004F" w:rsidRPr="00C744C9">
        <w:rPr>
          <w:rFonts w:asciiTheme="minorHAnsi" w:hAnsiTheme="minorHAnsi" w:cstheme="minorHAnsi"/>
          <w:noProof/>
        </w:rPr>
        <w:t>mg/m</w:t>
      </w:r>
      <w:r w:rsidR="00DF191B" w:rsidRPr="00C744C9">
        <w:rPr>
          <w:rFonts w:asciiTheme="minorHAnsi" w:hAnsiTheme="minorHAnsi" w:cstheme="minorHAnsi"/>
          <w:noProof/>
        </w:rPr>
        <w:t>L</w:t>
      </w:r>
      <w:r w:rsidR="0094004F" w:rsidRPr="00C744C9">
        <w:rPr>
          <w:rFonts w:asciiTheme="minorHAnsi" w:hAnsiTheme="minorHAnsi" w:cstheme="minorHAnsi"/>
          <w:noProof/>
        </w:rPr>
        <w:t xml:space="preserve"> in </w:t>
      </w:r>
      <w:r w:rsidR="00EF75E0" w:rsidRPr="00C744C9">
        <w:rPr>
          <w:rFonts w:asciiTheme="minorHAnsi" w:hAnsiTheme="minorHAnsi" w:cstheme="minorHAnsi"/>
          <w:noProof/>
        </w:rPr>
        <w:t>1x PBS</w:t>
      </w:r>
      <w:r w:rsidR="00DF191B" w:rsidRPr="00C744C9">
        <w:rPr>
          <w:rFonts w:asciiTheme="minorHAnsi" w:hAnsiTheme="minorHAnsi" w:cstheme="minorHAnsi"/>
          <w:noProof/>
        </w:rPr>
        <w:t>)</w:t>
      </w:r>
      <w:r w:rsidR="0094004F" w:rsidRPr="00C744C9">
        <w:rPr>
          <w:rFonts w:asciiTheme="minorHAnsi" w:hAnsiTheme="minorHAnsi" w:cstheme="minorHAnsi"/>
          <w:noProof/>
        </w:rPr>
        <w:t>.</w:t>
      </w:r>
    </w:p>
    <w:p w14:paraId="15A58C54" w14:textId="3BFC1403" w:rsidR="003E34D6" w:rsidRPr="00C744C9" w:rsidRDefault="003E34D6" w:rsidP="00621FE9">
      <w:pPr>
        <w:tabs>
          <w:tab w:val="left" w:pos="0"/>
        </w:tabs>
        <w:contextualSpacing/>
        <w:jc w:val="both"/>
        <w:rPr>
          <w:rFonts w:asciiTheme="minorHAnsi" w:hAnsiTheme="minorHAnsi" w:cstheme="minorHAnsi"/>
          <w:noProof/>
        </w:rPr>
      </w:pPr>
    </w:p>
    <w:p w14:paraId="0BCA111C" w14:textId="659D0F7D" w:rsidR="00361E81" w:rsidRPr="00C744C9" w:rsidRDefault="00A20F54" w:rsidP="00621FE9">
      <w:pPr>
        <w:contextualSpacing/>
        <w:jc w:val="both"/>
        <w:rPr>
          <w:rFonts w:asciiTheme="minorHAnsi" w:hAnsiTheme="minorHAnsi" w:cstheme="minorHAnsi"/>
          <w:noProof/>
        </w:rPr>
      </w:pPr>
      <w:r w:rsidRPr="00C744C9">
        <w:rPr>
          <w:rFonts w:asciiTheme="minorHAnsi" w:hAnsiTheme="minorHAnsi" w:cstheme="minorHAnsi"/>
          <w:noProof/>
        </w:rPr>
        <w:t>1.</w:t>
      </w:r>
      <w:r w:rsidR="003E34D6" w:rsidRPr="00C744C9">
        <w:rPr>
          <w:rFonts w:asciiTheme="minorHAnsi" w:hAnsiTheme="minorHAnsi" w:cstheme="minorHAnsi"/>
          <w:noProof/>
        </w:rPr>
        <w:t>4. Prepare</w:t>
      </w:r>
      <w:r w:rsidR="00B1716A" w:rsidRPr="00C744C9">
        <w:rPr>
          <w:rFonts w:asciiTheme="minorHAnsi" w:hAnsiTheme="minorHAnsi" w:cstheme="minorHAnsi"/>
          <w:noProof/>
        </w:rPr>
        <w:t xml:space="preserve"> </w:t>
      </w:r>
      <w:r w:rsidR="00ED1154" w:rsidRPr="00C744C9">
        <w:rPr>
          <w:rFonts w:asciiTheme="minorHAnsi" w:hAnsiTheme="minorHAnsi" w:cstheme="minorHAnsi"/>
        </w:rPr>
        <w:t>antibodies</w:t>
      </w:r>
      <w:r w:rsidR="003E34D6" w:rsidRPr="00C744C9">
        <w:rPr>
          <w:rFonts w:asciiTheme="minorHAnsi" w:hAnsiTheme="minorHAnsi" w:cstheme="minorHAnsi"/>
        </w:rPr>
        <w:t xml:space="preserve"> </w:t>
      </w:r>
      <w:r w:rsidR="003E34D6" w:rsidRPr="00C744C9">
        <w:rPr>
          <w:rFonts w:asciiTheme="minorHAnsi" w:hAnsiTheme="minorHAnsi" w:cstheme="minorHAnsi"/>
          <w:noProof/>
        </w:rPr>
        <w:t>(</w:t>
      </w:r>
      <w:r w:rsidR="003E34D6" w:rsidRPr="00C744C9">
        <w:rPr>
          <w:rFonts w:asciiTheme="minorHAnsi" w:hAnsiTheme="minorHAnsi" w:cstheme="minorHAnsi"/>
          <w:b/>
          <w:bCs/>
          <w:noProof/>
        </w:rPr>
        <w:t xml:space="preserve">Table </w:t>
      </w:r>
      <w:r w:rsidR="00A22562" w:rsidRPr="00C744C9">
        <w:rPr>
          <w:rFonts w:asciiTheme="minorHAnsi" w:hAnsiTheme="minorHAnsi" w:cstheme="minorHAnsi"/>
          <w:b/>
          <w:bCs/>
          <w:noProof/>
        </w:rPr>
        <w:t>1</w:t>
      </w:r>
      <w:r w:rsidR="003E34D6" w:rsidRPr="00C744C9">
        <w:rPr>
          <w:rFonts w:asciiTheme="minorHAnsi" w:hAnsiTheme="minorHAnsi" w:cstheme="minorHAnsi"/>
          <w:noProof/>
        </w:rPr>
        <w:t>)</w:t>
      </w:r>
      <w:r w:rsidR="006A4982" w:rsidRPr="00C744C9">
        <w:rPr>
          <w:rFonts w:asciiTheme="minorHAnsi" w:hAnsiTheme="minorHAnsi" w:cstheme="minorHAnsi"/>
        </w:rPr>
        <w:t xml:space="preserve"> for i</w:t>
      </w:r>
      <w:r w:rsidR="00BF1829" w:rsidRPr="00C744C9">
        <w:rPr>
          <w:rFonts w:asciiTheme="minorHAnsi" w:hAnsiTheme="minorHAnsi" w:cstheme="minorHAnsi"/>
        </w:rPr>
        <w:t>DISCO</w:t>
      </w:r>
      <w:r w:rsidR="008724A6" w:rsidRPr="006B3AE9">
        <w:rPr>
          <w:rFonts w:asciiTheme="minorHAnsi" w:hAnsiTheme="minorHAnsi" w:cstheme="minorHAnsi"/>
          <w:vertAlign w:val="superscript"/>
        </w:rPr>
        <w:t>+</w:t>
      </w:r>
      <w:r w:rsidR="003E34D6" w:rsidRPr="00C744C9">
        <w:rPr>
          <w:rFonts w:asciiTheme="minorHAnsi" w:hAnsiTheme="minorHAnsi" w:cstheme="minorHAnsi"/>
        </w:rPr>
        <w:t>. For p</w:t>
      </w:r>
      <w:r w:rsidR="00096508" w:rsidRPr="00C744C9">
        <w:rPr>
          <w:rFonts w:asciiTheme="minorHAnsi" w:hAnsiTheme="minorHAnsi" w:cstheme="minorHAnsi"/>
          <w:noProof/>
        </w:rPr>
        <w:t>rimary antibodies</w:t>
      </w:r>
      <w:r w:rsidR="003E34D6" w:rsidRPr="00C744C9">
        <w:rPr>
          <w:rFonts w:asciiTheme="minorHAnsi" w:hAnsiTheme="minorHAnsi" w:cstheme="minorHAnsi"/>
          <w:noProof/>
        </w:rPr>
        <w:t>, use</w:t>
      </w:r>
      <w:r w:rsidR="00A00FAC" w:rsidRPr="00C744C9">
        <w:rPr>
          <w:rFonts w:asciiTheme="minorHAnsi" w:hAnsiTheme="minorHAnsi" w:cstheme="minorHAnsi"/>
          <w:noProof/>
        </w:rPr>
        <w:t xml:space="preserve"> </w:t>
      </w:r>
      <w:r w:rsidR="003D5B80" w:rsidRPr="00C744C9">
        <w:rPr>
          <w:rFonts w:asciiTheme="minorHAnsi" w:hAnsiTheme="minorHAnsi" w:cstheme="minorHAnsi"/>
          <w:bCs/>
          <w:noProof/>
        </w:rPr>
        <w:t>anti-</w:t>
      </w:r>
      <w:r w:rsidR="003D5B80" w:rsidRPr="00C744C9">
        <w:rPr>
          <w:rFonts w:asciiTheme="minorHAnsi" w:hAnsiTheme="minorHAnsi" w:cstheme="minorHAnsi"/>
          <w:noProof/>
        </w:rPr>
        <w:t>LYVE1 r</w:t>
      </w:r>
      <w:r w:rsidR="003D5B80" w:rsidRPr="00C744C9">
        <w:rPr>
          <w:rFonts w:asciiTheme="minorHAnsi" w:hAnsiTheme="minorHAnsi" w:cstheme="minorHAnsi"/>
          <w:bCs/>
          <w:noProof/>
        </w:rPr>
        <w:t>abbit polyclonal antibody</w:t>
      </w:r>
      <w:r w:rsidR="00C7089E" w:rsidRPr="00C744C9">
        <w:rPr>
          <w:rFonts w:asciiTheme="minorHAnsi" w:hAnsiTheme="minorHAnsi" w:cstheme="minorHAnsi"/>
          <w:bCs/>
          <w:noProof/>
        </w:rPr>
        <w:t xml:space="preserve"> (1</w:t>
      </w:r>
      <w:r w:rsidR="008724A6">
        <w:rPr>
          <w:rFonts w:asciiTheme="minorHAnsi" w:hAnsiTheme="minorHAnsi" w:cstheme="minorHAnsi"/>
          <w:bCs/>
          <w:noProof/>
        </w:rPr>
        <w:t>:</w:t>
      </w:r>
      <w:r w:rsidR="00C7089E" w:rsidRPr="00C744C9">
        <w:rPr>
          <w:rFonts w:asciiTheme="minorHAnsi" w:hAnsiTheme="minorHAnsi" w:cstheme="minorHAnsi"/>
          <w:bCs/>
          <w:noProof/>
        </w:rPr>
        <w:t>1</w:t>
      </w:r>
      <w:r w:rsidR="003E34D6" w:rsidRPr="00C744C9">
        <w:rPr>
          <w:rFonts w:asciiTheme="minorHAnsi" w:hAnsiTheme="minorHAnsi" w:cstheme="minorHAnsi"/>
          <w:bCs/>
          <w:noProof/>
        </w:rPr>
        <w:t>,</w:t>
      </w:r>
      <w:r w:rsidR="00C7089E" w:rsidRPr="00C744C9">
        <w:rPr>
          <w:rFonts w:asciiTheme="minorHAnsi" w:hAnsiTheme="minorHAnsi" w:cstheme="minorHAnsi"/>
          <w:bCs/>
          <w:noProof/>
        </w:rPr>
        <w:t>600)</w:t>
      </w:r>
      <w:r w:rsidR="00E0635B" w:rsidRPr="00C744C9">
        <w:rPr>
          <w:rFonts w:asciiTheme="minorHAnsi" w:hAnsiTheme="minorHAnsi" w:cstheme="minorHAnsi"/>
          <w:bCs/>
          <w:noProof/>
        </w:rPr>
        <w:t xml:space="preserve"> and </w:t>
      </w:r>
      <w:r w:rsidR="003D5B80" w:rsidRPr="00C744C9">
        <w:rPr>
          <w:rFonts w:asciiTheme="minorHAnsi" w:hAnsiTheme="minorHAnsi" w:cstheme="minorHAnsi"/>
          <w:bCs/>
          <w:noProof/>
        </w:rPr>
        <w:t>anti-</w:t>
      </w:r>
      <w:r w:rsidR="006A4982" w:rsidRPr="00C744C9">
        <w:rPr>
          <w:rFonts w:asciiTheme="minorHAnsi" w:hAnsiTheme="minorHAnsi" w:cstheme="minorHAnsi"/>
          <w:noProof/>
        </w:rPr>
        <w:t xml:space="preserve">PROX1 </w:t>
      </w:r>
      <w:r w:rsidR="003D5B80" w:rsidRPr="00C744C9">
        <w:rPr>
          <w:rFonts w:asciiTheme="minorHAnsi" w:hAnsiTheme="minorHAnsi" w:cstheme="minorHAnsi"/>
          <w:noProof/>
        </w:rPr>
        <w:t xml:space="preserve">goat polyclonal IgG </w:t>
      </w:r>
      <w:r w:rsidR="006A4982" w:rsidRPr="00C744C9">
        <w:rPr>
          <w:rFonts w:asciiTheme="minorHAnsi" w:hAnsiTheme="minorHAnsi" w:cstheme="minorHAnsi"/>
          <w:noProof/>
        </w:rPr>
        <w:t>antibody</w:t>
      </w:r>
      <w:r w:rsidR="00C7089E" w:rsidRPr="00C744C9">
        <w:rPr>
          <w:rFonts w:asciiTheme="minorHAnsi" w:hAnsiTheme="minorHAnsi" w:cstheme="minorHAnsi"/>
          <w:noProof/>
        </w:rPr>
        <w:t xml:space="preserve"> (1</w:t>
      </w:r>
      <w:r w:rsidR="008724A6">
        <w:rPr>
          <w:rFonts w:asciiTheme="minorHAnsi" w:hAnsiTheme="minorHAnsi" w:cstheme="minorHAnsi"/>
          <w:noProof/>
        </w:rPr>
        <w:t>:</w:t>
      </w:r>
      <w:r w:rsidR="000F159D" w:rsidRPr="00C744C9">
        <w:rPr>
          <w:rFonts w:asciiTheme="minorHAnsi" w:hAnsiTheme="minorHAnsi" w:cstheme="minorHAnsi"/>
          <w:noProof/>
        </w:rPr>
        <w:t>2</w:t>
      </w:r>
      <w:r w:rsidR="003E34D6" w:rsidRPr="00C744C9">
        <w:rPr>
          <w:rFonts w:asciiTheme="minorHAnsi" w:hAnsiTheme="minorHAnsi" w:cstheme="minorHAnsi"/>
          <w:noProof/>
        </w:rPr>
        <w:t>,</w:t>
      </w:r>
      <w:r w:rsidR="00C7089E" w:rsidRPr="00C744C9">
        <w:rPr>
          <w:rFonts w:asciiTheme="minorHAnsi" w:hAnsiTheme="minorHAnsi" w:cstheme="minorHAnsi"/>
          <w:noProof/>
        </w:rPr>
        <w:t>000)</w:t>
      </w:r>
      <w:r w:rsidR="003E34D6" w:rsidRPr="00C744C9">
        <w:rPr>
          <w:rFonts w:asciiTheme="minorHAnsi" w:hAnsiTheme="minorHAnsi" w:cstheme="minorHAnsi"/>
          <w:noProof/>
        </w:rPr>
        <w:t xml:space="preserve">. For </w:t>
      </w:r>
      <w:r w:rsidR="003E34D6" w:rsidRPr="00C744C9">
        <w:rPr>
          <w:rFonts w:asciiTheme="minorHAnsi" w:hAnsiTheme="minorHAnsi" w:cstheme="minorHAnsi"/>
          <w:noProof/>
        </w:rPr>
        <w:lastRenderedPageBreak/>
        <w:t>s</w:t>
      </w:r>
      <w:r w:rsidR="00B1716A" w:rsidRPr="00C744C9">
        <w:rPr>
          <w:rFonts w:asciiTheme="minorHAnsi" w:hAnsiTheme="minorHAnsi" w:cstheme="minorHAnsi"/>
          <w:noProof/>
        </w:rPr>
        <w:t>econdary antibodies</w:t>
      </w:r>
      <w:r w:rsidR="003E34D6" w:rsidRPr="00C744C9">
        <w:rPr>
          <w:rFonts w:asciiTheme="minorHAnsi" w:hAnsiTheme="minorHAnsi" w:cstheme="minorHAnsi"/>
          <w:noProof/>
        </w:rPr>
        <w:t>, use</w:t>
      </w:r>
      <w:r w:rsidR="00EE671E" w:rsidRPr="00C744C9">
        <w:rPr>
          <w:rFonts w:asciiTheme="minorHAnsi" w:hAnsiTheme="minorHAnsi" w:cstheme="minorHAnsi"/>
          <w:noProof/>
        </w:rPr>
        <w:t xml:space="preserve"> </w:t>
      </w:r>
      <w:r w:rsidR="006A0076" w:rsidRPr="00C744C9">
        <w:rPr>
          <w:rFonts w:asciiTheme="minorHAnsi" w:hAnsiTheme="minorHAnsi" w:cstheme="minorHAnsi"/>
          <w:bCs/>
          <w:noProof/>
          <w:shd w:val="clear" w:color="auto" w:fill="FFFFFF"/>
        </w:rPr>
        <w:t>Alexa Fluor</w:t>
      </w:r>
      <w:r w:rsidR="006A0076" w:rsidRPr="00C744C9">
        <w:rPr>
          <w:rFonts w:asciiTheme="minorHAnsi" w:hAnsiTheme="minorHAnsi" w:cstheme="minorHAnsi"/>
          <w:noProof/>
        </w:rPr>
        <w:t xml:space="preserve"> </w:t>
      </w:r>
      <w:r w:rsidR="003E34D6" w:rsidRPr="00C744C9">
        <w:rPr>
          <w:rFonts w:asciiTheme="minorHAnsi" w:hAnsiTheme="minorHAnsi" w:cstheme="minorHAnsi"/>
          <w:noProof/>
        </w:rPr>
        <w:t>donkey anti</w:t>
      </w:r>
      <w:r w:rsidR="004B6383">
        <w:rPr>
          <w:rFonts w:asciiTheme="minorHAnsi" w:hAnsiTheme="minorHAnsi" w:cstheme="minorHAnsi"/>
          <w:noProof/>
        </w:rPr>
        <w:t>-</w:t>
      </w:r>
      <w:r w:rsidR="003E34D6" w:rsidRPr="00C744C9">
        <w:rPr>
          <w:rFonts w:asciiTheme="minorHAnsi" w:hAnsiTheme="minorHAnsi" w:cstheme="minorHAnsi"/>
          <w:noProof/>
        </w:rPr>
        <w:t>rabbit</w:t>
      </w:r>
      <w:r w:rsidR="00DB1AA7" w:rsidRPr="00C744C9">
        <w:rPr>
          <w:rFonts w:asciiTheme="minorHAnsi" w:hAnsiTheme="minorHAnsi" w:cstheme="minorHAnsi"/>
          <w:noProof/>
        </w:rPr>
        <w:t xml:space="preserve">-568, </w:t>
      </w:r>
      <w:r w:rsidR="003E34D6" w:rsidRPr="00C744C9">
        <w:rPr>
          <w:rFonts w:asciiTheme="minorHAnsi" w:hAnsiTheme="minorHAnsi" w:cstheme="minorHAnsi"/>
          <w:noProof/>
        </w:rPr>
        <w:t>donkey anti</w:t>
      </w:r>
      <w:r w:rsidR="004B6383">
        <w:rPr>
          <w:rFonts w:asciiTheme="minorHAnsi" w:hAnsiTheme="minorHAnsi" w:cstheme="minorHAnsi"/>
          <w:noProof/>
        </w:rPr>
        <w:t>-</w:t>
      </w:r>
      <w:r w:rsidR="003E34D6" w:rsidRPr="00C744C9">
        <w:rPr>
          <w:rFonts w:asciiTheme="minorHAnsi" w:hAnsiTheme="minorHAnsi" w:cstheme="minorHAnsi"/>
          <w:noProof/>
        </w:rPr>
        <w:t>rabbit</w:t>
      </w:r>
      <w:r w:rsidR="00DB1AA7" w:rsidRPr="00C744C9">
        <w:rPr>
          <w:rFonts w:asciiTheme="minorHAnsi" w:hAnsiTheme="minorHAnsi" w:cstheme="minorHAnsi"/>
          <w:noProof/>
        </w:rPr>
        <w:t xml:space="preserve">-647, </w:t>
      </w:r>
      <w:r w:rsidR="00E0635B" w:rsidRPr="00C744C9">
        <w:rPr>
          <w:rFonts w:asciiTheme="minorHAnsi" w:hAnsiTheme="minorHAnsi" w:cstheme="minorHAnsi"/>
          <w:noProof/>
        </w:rPr>
        <w:t xml:space="preserve">and </w:t>
      </w:r>
      <w:r w:rsidR="003E34D6" w:rsidRPr="00C744C9">
        <w:rPr>
          <w:rFonts w:asciiTheme="minorHAnsi" w:hAnsiTheme="minorHAnsi" w:cstheme="minorHAnsi"/>
          <w:noProof/>
        </w:rPr>
        <w:t>donkey anti</w:t>
      </w:r>
      <w:r w:rsidR="004B6383">
        <w:rPr>
          <w:rFonts w:asciiTheme="minorHAnsi" w:hAnsiTheme="minorHAnsi" w:cstheme="minorHAnsi"/>
          <w:noProof/>
        </w:rPr>
        <w:t>-g</w:t>
      </w:r>
      <w:r w:rsidR="00DB1AA7" w:rsidRPr="00C744C9">
        <w:rPr>
          <w:rFonts w:asciiTheme="minorHAnsi" w:hAnsiTheme="minorHAnsi" w:cstheme="minorHAnsi"/>
          <w:noProof/>
        </w:rPr>
        <w:t>oat-647</w:t>
      </w:r>
      <w:r w:rsidR="00D07939" w:rsidRPr="00C744C9">
        <w:rPr>
          <w:rFonts w:asciiTheme="minorHAnsi" w:hAnsiTheme="minorHAnsi" w:cstheme="minorHAnsi"/>
          <w:noProof/>
        </w:rPr>
        <w:t xml:space="preserve"> (1</w:t>
      </w:r>
      <w:r w:rsidR="008724A6">
        <w:rPr>
          <w:rFonts w:asciiTheme="minorHAnsi" w:hAnsiTheme="minorHAnsi" w:cstheme="minorHAnsi"/>
          <w:noProof/>
        </w:rPr>
        <w:t>:</w:t>
      </w:r>
      <w:r w:rsidR="00D07939" w:rsidRPr="00C744C9">
        <w:rPr>
          <w:rFonts w:asciiTheme="minorHAnsi" w:hAnsiTheme="minorHAnsi" w:cstheme="minorHAnsi"/>
          <w:noProof/>
        </w:rPr>
        <w:t>2,000)</w:t>
      </w:r>
      <w:r w:rsidR="00096508" w:rsidRPr="00C744C9">
        <w:rPr>
          <w:rFonts w:asciiTheme="minorHAnsi" w:hAnsiTheme="minorHAnsi" w:cstheme="minorHAnsi"/>
          <w:noProof/>
        </w:rPr>
        <w:t>.</w:t>
      </w:r>
    </w:p>
    <w:p w14:paraId="6E3DF318" w14:textId="77777777" w:rsidR="008F5FE7" w:rsidRPr="00C744C9" w:rsidRDefault="008F5FE7" w:rsidP="00621FE9">
      <w:pPr>
        <w:contextualSpacing/>
        <w:jc w:val="both"/>
        <w:rPr>
          <w:rFonts w:asciiTheme="minorHAnsi" w:hAnsiTheme="minorHAnsi" w:cstheme="minorHAnsi"/>
          <w:noProof/>
        </w:rPr>
      </w:pPr>
    </w:p>
    <w:p w14:paraId="33B18A4C" w14:textId="1578CEFD" w:rsidR="008F5FE7" w:rsidRPr="00C744C9" w:rsidRDefault="00552B83" w:rsidP="00621FE9">
      <w:pPr>
        <w:contextualSpacing/>
        <w:jc w:val="both"/>
        <w:rPr>
          <w:rFonts w:asciiTheme="minorHAnsi" w:hAnsiTheme="minorHAnsi" w:cstheme="minorHAnsi"/>
          <w:b/>
        </w:rPr>
      </w:pPr>
      <w:r w:rsidRPr="00C744C9">
        <w:rPr>
          <w:rFonts w:asciiTheme="minorHAnsi" w:hAnsiTheme="minorHAnsi" w:cstheme="minorHAnsi"/>
          <w:b/>
        </w:rPr>
        <w:t>2. Surgery procedures for intra</w:t>
      </w:r>
      <w:r w:rsidR="0094004F" w:rsidRPr="00C744C9">
        <w:rPr>
          <w:rFonts w:asciiTheme="minorHAnsi" w:hAnsiTheme="minorHAnsi" w:cstheme="minorHAnsi"/>
          <w:b/>
        </w:rPr>
        <w:t>-</w:t>
      </w:r>
      <w:r w:rsidRPr="00C744C9">
        <w:rPr>
          <w:rFonts w:asciiTheme="minorHAnsi" w:hAnsiTheme="minorHAnsi" w:cstheme="minorHAnsi"/>
          <w:b/>
        </w:rPr>
        <w:t>cisterna magna</w:t>
      </w:r>
      <w:r w:rsidR="0094004F" w:rsidRPr="00C744C9">
        <w:rPr>
          <w:rFonts w:asciiTheme="minorHAnsi" w:hAnsiTheme="minorHAnsi" w:cstheme="minorHAnsi"/>
          <w:b/>
        </w:rPr>
        <w:t xml:space="preserve"> (ICM)</w:t>
      </w:r>
      <w:r w:rsidRPr="00C744C9">
        <w:rPr>
          <w:rFonts w:asciiTheme="minorHAnsi" w:hAnsiTheme="minorHAnsi" w:cstheme="minorHAnsi"/>
          <w:b/>
        </w:rPr>
        <w:t xml:space="preserve"> and </w:t>
      </w:r>
      <w:r w:rsidR="00DC2AD4">
        <w:rPr>
          <w:rFonts w:asciiTheme="minorHAnsi" w:hAnsiTheme="minorHAnsi" w:cstheme="minorHAnsi"/>
          <w:b/>
        </w:rPr>
        <w:t>thoracolumbar</w:t>
      </w:r>
      <w:r w:rsidR="003073DC" w:rsidRPr="00C744C9">
        <w:rPr>
          <w:rFonts w:asciiTheme="minorHAnsi" w:hAnsiTheme="minorHAnsi" w:cstheme="minorHAnsi"/>
          <w:b/>
        </w:rPr>
        <w:t xml:space="preserve"> (ThLb)</w:t>
      </w:r>
      <w:r w:rsidRPr="00C744C9">
        <w:rPr>
          <w:rFonts w:asciiTheme="minorHAnsi" w:hAnsiTheme="minorHAnsi" w:cstheme="minorHAnsi"/>
          <w:b/>
        </w:rPr>
        <w:t xml:space="preserve"> injections</w:t>
      </w:r>
    </w:p>
    <w:p w14:paraId="2653982C" w14:textId="77777777" w:rsidR="00A56D66" w:rsidRPr="00C744C9" w:rsidRDefault="00A56D66" w:rsidP="00621FE9">
      <w:pPr>
        <w:contextualSpacing/>
        <w:jc w:val="both"/>
        <w:rPr>
          <w:rFonts w:asciiTheme="minorHAnsi" w:hAnsiTheme="minorHAnsi" w:cstheme="minorHAnsi"/>
          <w:noProof/>
        </w:rPr>
      </w:pPr>
    </w:p>
    <w:p w14:paraId="5E11D71F" w14:textId="03D68A3B" w:rsidR="007B61BA" w:rsidRPr="00C744C9" w:rsidRDefault="00A20F54" w:rsidP="00621FE9">
      <w:pPr>
        <w:contextualSpacing/>
        <w:jc w:val="both"/>
        <w:rPr>
          <w:rFonts w:asciiTheme="minorHAnsi" w:hAnsiTheme="minorHAnsi" w:cstheme="minorHAnsi"/>
          <w:noProof/>
        </w:rPr>
      </w:pPr>
      <w:r w:rsidRPr="00C744C9">
        <w:rPr>
          <w:rFonts w:asciiTheme="minorHAnsi" w:hAnsiTheme="minorHAnsi" w:cstheme="minorHAnsi"/>
          <w:noProof/>
        </w:rPr>
        <w:t>2.</w:t>
      </w:r>
      <w:r w:rsidR="00F014F1" w:rsidRPr="00C744C9">
        <w:rPr>
          <w:rFonts w:asciiTheme="minorHAnsi" w:hAnsiTheme="minorHAnsi" w:cstheme="minorHAnsi"/>
          <w:noProof/>
        </w:rPr>
        <w:t>1</w:t>
      </w:r>
      <w:r w:rsidR="00A56D66" w:rsidRPr="00C744C9">
        <w:rPr>
          <w:rFonts w:asciiTheme="minorHAnsi" w:hAnsiTheme="minorHAnsi" w:cstheme="minorHAnsi"/>
          <w:noProof/>
        </w:rPr>
        <w:t>.</w:t>
      </w:r>
      <w:r w:rsidR="00F014F1" w:rsidRPr="00C744C9">
        <w:rPr>
          <w:rFonts w:asciiTheme="minorHAnsi" w:hAnsiTheme="minorHAnsi" w:cstheme="minorHAnsi"/>
          <w:noProof/>
        </w:rPr>
        <w:t xml:space="preserve"> </w:t>
      </w:r>
      <w:r w:rsidR="007B61BA" w:rsidRPr="00C744C9">
        <w:rPr>
          <w:rFonts w:asciiTheme="minorHAnsi" w:hAnsiTheme="minorHAnsi" w:cstheme="minorHAnsi"/>
          <w:noProof/>
        </w:rPr>
        <w:t>Preparation of the animal for surgery</w:t>
      </w:r>
    </w:p>
    <w:p w14:paraId="58819CE0" w14:textId="77777777" w:rsidR="00A56D66" w:rsidRPr="00C744C9" w:rsidRDefault="00A56D66" w:rsidP="00621FE9">
      <w:pPr>
        <w:contextualSpacing/>
        <w:jc w:val="both"/>
        <w:rPr>
          <w:rFonts w:asciiTheme="minorHAnsi" w:hAnsiTheme="minorHAnsi" w:cstheme="minorHAnsi"/>
          <w:noProof/>
        </w:rPr>
      </w:pPr>
    </w:p>
    <w:p w14:paraId="7645998F" w14:textId="7BBF6053" w:rsidR="00A652AC" w:rsidRPr="00C744C9" w:rsidRDefault="00003EC8" w:rsidP="00621FE9">
      <w:pPr>
        <w:contextualSpacing/>
        <w:jc w:val="both"/>
        <w:rPr>
          <w:rFonts w:asciiTheme="minorHAnsi" w:hAnsiTheme="minorHAnsi" w:cstheme="minorHAnsi"/>
          <w:noProof/>
        </w:rPr>
      </w:pPr>
      <w:r w:rsidRPr="00C744C9">
        <w:rPr>
          <w:rFonts w:asciiTheme="minorHAnsi" w:hAnsiTheme="minorHAnsi" w:cstheme="minorHAnsi"/>
          <w:noProof/>
        </w:rPr>
        <w:t>2.1.1</w:t>
      </w:r>
      <w:r w:rsidR="00D45260" w:rsidRPr="00C744C9">
        <w:rPr>
          <w:rFonts w:asciiTheme="minorHAnsi" w:hAnsiTheme="minorHAnsi" w:cstheme="minorHAnsi"/>
          <w:noProof/>
        </w:rPr>
        <w:t>.</w:t>
      </w:r>
      <w:r w:rsidRPr="00C744C9">
        <w:rPr>
          <w:rFonts w:asciiTheme="minorHAnsi" w:hAnsiTheme="minorHAnsi" w:cstheme="minorHAnsi"/>
          <w:noProof/>
        </w:rPr>
        <w:t xml:space="preserve"> </w:t>
      </w:r>
      <w:r w:rsidR="006C3D48" w:rsidRPr="00C744C9">
        <w:rPr>
          <w:rFonts w:asciiTheme="minorHAnsi" w:hAnsiTheme="minorHAnsi" w:cstheme="minorHAnsi"/>
          <w:noProof/>
        </w:rPr>
        <w:t>Use a</w:t>
      </w:r>
      <w:r w:rsidR="00A652AC" w:rsidRPr="00C744C9">
        <w:rPr>
          <w:rFonts w:asciiTheme="minorHAnsi" w:hAnsiTheme="minorHAnsi" w:cstheme="minorHAnsi"/>
          <w:noProof/>
        </w:rPr>
        <w:t>dult male and female C57BL6</w:t>
      </w:r>
      <w:r w:rsidR="002B19C5" w:rsidRPr="00C744C9">
        <w:rPr>
          <w:rFonts w:asciiTheme="minorHAnsi" w:hAnsiTheme="minorHAnsi" w:cstheme="minorHAnsi"/>
          <w:noProof/>
        </w:rPr>
        <w:t>/</w:t>
      </w:r>
      <w:r w:rsidR="00A652AC" w:rsidRPr="00C744C9">
        <w:rPr>
          <w:rFonts w:asciiTheme="minorHAnsi" w:hAnsiTheme="minorHAnsi" w:cstheme="minorHAnsi"/>
          <w:noProof/>
        </w:rPr>
        <w:t>J mice</w:t>
      </w:r>
      <w:r w:rsidR="00DC2AD4">
        <w:rPr>
          <w:rFonts w:asciiTheme="minorHAnsi" w:hAnsiTheme="minorHAnsi" w:cstheme="minorHAnsi"/>
          <w:noProof/>
        </w:rPr>
        <w:t>,</w:t>
      </w:r>
      <w:r w:rsidR="00A652AC" w:rsidRPr="00C744C9">
        <w:rPr>
          <w:rFonts w:asciiTheme="minorHAnsi" w:hAnsiTheme="minorHAnsi" w:cstheme="minorHAnsi"/>
          <w:noProof/>
        </w:rPr>
        <w:t xml:space="preserve"> 8–1</w:t>
      </w:r>
      <w:r w:rsidR="002F1814" w:rsidRPr="00C744C9">
        <w:rPr>
          <w:rFonts w:asciiTheme="minorHAnsi" w:hAnsiTheme="minorHAnsi" w:cstheme="minorHAnsi"/>
          <w:noProof/>
        </w:rPr>
        <w:t>2</w:t>
      </w:r>
      <w:r w:rsidR="00A652AC" w:rsidRPr="00C744C9">
        <w:rPr>
          <w:rFonts w:asciiTheme="minorHAnsi" w:hAnsiTheme="minorHAnsi" w:cstheme="minorHAnsi"/>
          <w:noProof/>
        </w:rPr>
        <w:t>-week</w:t>
      </w:r>
      <w:r w:rsidR="00DC2AD4">
        <w:rPr>
          <w:rFonts w:asciiTheme="minorHAnsi" w:hAnsiTheme="minorHAnsi" w:cstheme="minorHAnsi"/>
          <w:noProof/>
        </w:rPr>
        <w:t>s-old</w:t>
      </w:r>
      <w:r w:rsidR="00D45260" w:rsidRPr="00C744C9">
        <w:rPr>
          <w:rFonts w:asciiTheme="minorHAnsi" w:hAnsiTheme="minorHAnsi" w:cstheme="minorHAnsi"/>
          <w:noProof/>
        </w:rPr>
        <w:t>.</w:t>
      </w:r>
    </w:p>
    <w:p w14:paraId="157C727F" w14:textId="77777777" w:rsidR="00D45260" w:rsidRPr="00C744C9" w:rsidRDefault="00D45260" w:rsidP="00621FE9">
      <w:pPr>
        <w:contextualSpacing/>
        <w:jc w:val="both"/>
        <w:rPr>
          <w:rFonts w:asciiTheme="minorHAnsi" w:hAnsiTheme="minorHAnsi" w:cstheme="minorHAnsi"/>
          <w:noProof/>
        </w:rPr>
      </w:pPr>
    </w:p>
    <w:p w14:paraId="315FF61E" w14:textId="57AC1F39" w:rsidR="005E4618" w:rsidRPr="00C744C9" w:rsidRDefault="00003EC8" w:rsidP="00621FE9">
      <w:pPr>
        <w:contextualSpacing/>
        <w:jc w:val="both"/>
        <w:rPr>
          <w:rFonts w:asciiTheme="minorHAnsi" w:hAnsiTheme="minorHAnsi" w:cstheme="minorHAnsi"/>
          <w:noProof/>
        </w:rPr>
      </w:pPr>
      <w:r w:rsidRPr="00C744C9">
        <w:rPr>
          <w:rFonts w:asciiTheme="minorHAnsi" w:hAnsiTheme="minorHAnsi" w:cstheme="minorHAnsi"/>
          <w:noProof/>
        </w:rPr>
        <w:t>2.1.2</w:t>
      </w:r>
      <w:r w:rsidR="00D45260" w:rsidRPr="00C744C9">
        <w:rPr>
          <w:rFonts w:asciiTheme="minorHAnsi" w:hAnsiTheme="minorHAnsi" w:cstheme="minorHAnsi"/>
          <w:noProof/>
        </w:rPr>
        <w:t>.</w:t>
      </w:r>
      <w:r w:rsidRPr="00C744C9">
        <w:rPr>
          <w:rFonts w:asciiTheme="minorHAnsi" w:hAnsiTheme="minorHAnsi" w:cstheme="minorHAnsi"/>
          <w:noProof/>
        </w:rPr>
        <w:t xml:space="preserve"> </w:t>
      </w:r>
      <w:r w:rsidR="00D2043F" w:rsidRPr="00C744C9">
        <w:rPr>
          <w:rFonts w:asciiTheme="minorHAnsi" w:hAnsiTheme="minorHAnsi" w:cstheme="minorHAnsi"/>
          <w:noProof/>
        </w:rPr>
        <w:t xml:space="preserve">Inject </w:t>
      </w:r>
      <w:r w:rsidR="0094004F" w:rsidRPr="00C744C9">
        <w:rPr>
          <w:rFonts w:asciiTheme="minorHAnsi" w:hAnsiTheme="minorHAnsi" w:cstheme="minorHAnsi"/>
          <w:noProof/>
        </w:rPr>
        <w:t>the mouse intraperitoneally (IP) with</w:t>
      </w:r>
      <w:r w:rsidR="00A652AC" w:rsidRPr="00C744C9">
        <w:rPr>
          <w:rFonts w:asciiTheme="minorHAnsi" w:hAnsiTheme="minorHAnsi" w:cstheme="minorHAnsi"/>
          <w:noProof/>
        </w:rPr>
        <w:t xml:space="preserve"> </w:t>
      </w:r>
      <w:r w:rsidR="00E2735B" w:rsidRPr="00C744C9">
        <w:rPr>
          <w:rFonts w:asciiTheme="minorHAnsi" w:hAnsiTheme="minorHAnsi" w:cstheme="minorHAnsi"/>
          <w:noProof/>
        </w:rPr>
        <w:t xml:space="preserve">0.015 mg/mL </w:t>
      </w:r>
      <w:r w:rsidR="00D45260" w:rsidRPr="00C744C9">
        <w:rPr>
          <w:rFonts w:asciiTheme="minorHAnsi" w:hAnsiTheme="minorHAnsi" w:cstheme="minorHAnsi"/>
          <w:noProof/>
        </w:rPr>
        <w:t>b</w:t>
      </w:r>
      <w:r w:rsidR="0038107A" w:rsidRPr="00C744C9">
        <w:rPr>
          <w:rStyle w:val="st"/>
          <w:rFonts w:asciiTheme="minorHAnsi" w:hAnsiTheme="minorHAnsi" w:cstheme="minorHAnsi"/>
          <w:noProof/>
        </w:rPr>
        <w:t>uprenorphine</w:t>
      </w:r>
      <w:r w:rsidR="00DF612E" w:rsidRPr="00C744C9">
        <w:rPr>
          <w:rFonts w:asciiTheme="minorHAnsi" w:hAnsiTheme="minorHAnsi" w:cstheme="minorHAnsi"/>
        </w:rPr>
        <w:t xml:space="preserve"> solution </w:t>
      </w:r>
      <w:r w:rsidR="00E2735B" w:rsidRPr="00C744C9">
        <w:rPr>
          <w:rFonts w:asciiTheme="minorHAnsi" w:hAnsiTheme="minorHAnsi" w:cstheme="minorHAnsi"/>
        </w:rPr>
        <w:t xml:space="preserve">diluted in 0.9% </w:t>
      </w:r>
      <w:r w:rsidR="00DC2AD4" w:rsidRPr="00DE0789">
        <w:rPr>
          <w:rFonts w:asciiTheme="minorHAnsi" w:hAnsiTheme="minorHAnsi" w:cstheme="minorHAnsi"/>
        </w:rPr>
        <w:t>sodium chloride</w:t>
      </w:r>
      <w:r w:rsidR="00E2735B" w:rsidRPr="00C744C9">
        <w:rPr>
          <w:rFonts w:asciiTheme="minorHAnsi" w:hAnsiTheme="minorHAnsi" w:cstheme="minorHAnsi"/>
        </w:rPr>
        <w:t xml:space="preserve"> </w:t>
      </w:r>
      <w:r w:rsidR="00DF612E" w:rsidRPr="00C744C9">
        <w:rPr>
          <w:rFonts w:asciiTheme="minorHAnsi" w:hAnsiTheme="minorHAnsi" w:cstheme="minorHAnsi"/>
          <w:noProof/>
        </w:rPr>
        <w:t xml:space="preserve">at </w:t>
      </w:r>
      <w:r w:rsidR="009F4F74" w:rsidRPr="00C744C9">
        <w:rPr>
          <w:rFonts w:asciiTheme="minorHAnsi" w:hAnsiTheme="minorHAnsi" w:cstheme="minorHAnsi"/>
          <w:noProof/>
        </w:rPr>
        <w:t>0.1</w:t>
      </w:r>
      <w:r w:rsidR="00D45260" w:rsidRPr="00C744C9">
        <w:rPr>
          <w:rFonts w:asciiTheme="minorHAnsi" w:hAnsiTheme="minorHAnsi" w:cstheme="minorHAnsi"/>
          <w:noProof/>
        </w:rPr>
        <w:t xml:space="preserve"> </w:t>
      </w:r>
      <w:r w:rsidR="009F4F74" w:rsidRPr="00C744C9">
        <w:rPr>
          <w:rFonts w:asciiTheme="minorHAnsi" w:hAnsiTheme="minorHAnsi" w:cstheme="minorHAnsi"/>
          <w:noProof/>
        </w:rPr>
        <w:t>mg/kg</w:t>
      </w:r>
      <w:r w:rsidR="00DF612E" w:rsidRPr="00C744C9">
        <w:rPr>
          <w:rFonts w:asciiTheme="minorHAnsi" w:hAnsiTheme="minorHAnsi" w:cstheme="minorHAnsi"/>
          <w:noProof/>
        </w:rPr>
        <w:t>,</w:t>
      </w:r>
      <w:r w:rsidR="002B19C5" w:rsidRPr="00C744C9">
        <w:rPr>
          <w:rFonts w:asciiTheme="minorHAnsi" w:hAnsiTheme="minorHAnsi" w:cstheme="minorHAnsi"/>
          <w:noProof/>
        </w:rPr>
        <w:t xml:space="preserve"> 15</w:t>
      </w:r>
      <w:r w:rsidR="00E2735B" w:rsidRPr="00C744C9">
        <w:rPr>
          <w:rFonts w:asciiTheme="minorHAnsi" w:hAnsiTheme="minorHAnsi" w:cstheme="minorHAnsi"/>
          <w:noProof/>
        </w:rPr>
        <w:t xml:space="preserve"> </w:t>
      </w:r>
      <w:r w:rsidR="002B19C5" w:rsidRPr="00C744C9">
        <w:rPr>
          <w:rFonts w:asciiTheme="minorHAnsi" w:hAnsiTheme="minorHAnsi" w:cstheme="minorHAnsi"/>
          <w:noProof/>
        </w:rPr>
        <w:t>min before surgery</w:t>
      </w:r>
      <w:r w:rsidR="009F4F74" w:rsidRPr="00C744C9">
        <w:rPr>
          <w:rFonts w:asciiTheme="minorHAnsi" w:hAnsiTheme="minorHAnsi" w:cstheme="minorHAnsi"/>
          <w:noProof/>
        </w:rPr>
        <w:t>.</w:t>
      </w:r>
      <w:r w:rsidR="00A652AC" w:rsidRPr="00C744C9">
        <w:rPr>
          <w:rFonts w:asciiTheme="minorHAnsi" w:hAnsiTheme="minorHAnsi" w:cstheme="minorHAnsi"/>
          <w:noProof/>
        </w:rPr>
        <w:t xml:space="preserve"> </w:t>
      </w:r>
    </w:p>
    <w:p w14:paraId="65D6FD05" w14:textId="77777777" w:rsidR="00E2735B" w:rsidRPr="00C744C9" w:rsidRDefault="00E2735B" w:rsidP="00621FE9">
      <w:pPr>
        <w:contextualSpacing/>
        <w:jc w:val="both"/>
        <w:rPr>
          <w:rFonts w:asciiTheme="minorHAnsi" w:hAnsiTheme="minorHAnsi" w:cstheme="minorHAnsi"/>
          <w:noProof/>
        </w:rPr>
      </w:pPr>
    </w:p>
    <w:p w14:paraId="696F5C1D" w14:textId="65A19473" w:rsidR="007B3194" w:rsidRPr="00C744C9" w:rsidRDefault="00003EC8" w:rsidP="00621FE9">
      <w:pPr>
        <w:contextualSpacing/>
        <w:jc w:val="both"/>
        <w:rPr>
          <w:rFonts w:asciiTheme="minorHAnsi" w:hAnsiTheme="minorHAnsi" w:cstheme="minorHAnsi"/>
          <w:noProof/>
        </w:rPr>
      </w:pPr>
      <w:r w:rsidRPr="00C744C9">
        <w:rPr>
          <w:rFonts w:asciiTheme="minorHAnsi" w:hAnsiTheme="minorHAnsi" w:cstheme="minorHAnsi"/>
          <w:noProof/>
        </w:rPr>
        <w:t>2.1.3</w:t>
      </w:r>
      <w:r w:rsidR="00E2735B" w:rsidRPr="00C744C9">
        <w:rPr>
          <w:rFonts w:asciiTheme="minorHAnsi" w:hAnsiTheme="minorHAnsi" w:cstheme="minorHAnsi"/>
          <w:noProof/>
        </w:rPr>
        <w:t>.</w:t>
      </w:r>
      <w:r w:rsidRPr="00C744C9">
        <w:rPr>
          <w:rFonts w:asciiTheme="minorHAnsi" w:hAnsiTheme="minorHAnsi" w:cstheme="minorHAnsi"/>
          <w:noProof/>
        </w:rPr>
        <w:t xml:space="preserve"> </w:t>
      </w:r>
      <w:r w:rsidR="005E4618" w:rsidRPr="00C744C9">
        <w:rPr>
          <w:rFonts w:asciiTheme="minorHAnsi" w:hAnsiTheme="minorHAnsi" w:cstheme="minorHAnsi"/>
          <w:noProof/>
        </w:rPr>
        <w:t>A</w:t>
      </w:r>
      <w:r w:rsidR="00A652AC" w:rsidRPr="00C744C9">
        <w:rPr>
          <w:rFonts w:asciiTheme="minorHAnsi" w:hAnsiTheme="minorHAnsi" w:cstheme="minorHAnsi"/>
          <w:noProof/>
        </w:rPr>
        <w:t>nesthetize</w:t>
      </w:r>
      <w:r w:rsidR="00D2043F" w:rsidRPr="00C744C9">
        <w:rPr>
          <w:rFonts w:asciiTheme="minorHAnsi" w:hAnsiTheme="minorHAnsi" w:cstheme="minorHAnsi"/>
          <w:noProof/>
        </w:rPr>
        <w:t xml:space="preserve"> </w:t>
      </w:r>
      <w:r w:rsidR="0094004F" w:rsidRPr="00C744C9">
        <w:rPr>
          <w:rFonts w:asciiTheme="minorHAnsi" w:hAnsiTheme="minorHAnsi" w:cstheme="minorHAnsi"/>
          <w:noProof/>
        </w:rPr>
        <w:t xml:space="preserve">the mouse </w:t>
      </w:r>
      <w:r w:rsidR="00D07939" w:rsidRPr="00C744C9">
        <w:rPr>
          <w:rFonts w:asciiTheme="minorHAnsi" w:hAnsiTheme="minorHAnsi" w:cstheme="minorHAnsi"/>
          <w:noProof/>
        </w:rPr>
        <w:t xml:space="preserve">in an induction box </w:t>
      </w:r>
      <w:r w:rsidR="0094004F" w:rsidRPr="00C744C9">
        <w:rPr>
          <w:rFonts w:asciiTheme="minorHAnsi" w:hAnsiTheme="minorHAnsi" w:cstheme="minorHAnsi"/>
          <w:noProof/>
        </w:rPr>
        <w:t xml:space="preserve">with </w:t>
      </w:r>
      <w:r w:rsidR="00E2735B" w:rsidRPr="00C744C9">
        <w:rPr>
          <w:rFonts w:asciiTheme="minorHAnsi" w:hAnsiTheme="minorHAnsi" w:cstheme="minorHAnsi"/>
          <w:noProof/>
        </w:rPr>
        <w:t>2–3% i</w:t>
      </w:r>
      <w:r w:rsidR="00A652AC" w:rsidRPr="00C744C9">
        <w:rPr>
          <w:rFonts w:asciiTheme="minorHAnsi" w:hAnsiTheme="minorHAnsi" w:cstheme="minorHAnsi"/>
          <w:noProof/>
        </w:rPr>
        <w:t>soflurane gas</w:t>
      </w:r>
      <w:r w:rsidR="00E2735B" w:rsidRPr="00C744C9">
        <w:rPr>
          <w:rFonts w:asciiTheme="minorHAnsi" w:hAnsiTheme="minorHAnsi" w:cstheme="minorHAnsi"/>
          <w:noProof/>
        </w:rPr>
        <w:t>.</w:t>
      </w:r>
    </w:p>
    <w:p w14:paraId="562235F7" w14:textId="77777777" w:rsidR="00E2735B" w:rsidRPr="00C744C9" w:rsidRDefault="00E2735B" w:rsidP="00621FE9">
      <w:pPr>
        <w:contextualSpacing/>
        <w:jc w:val="both"/>
        <w:rPr>
          <w:rFonts w:asciiTheme="minorHAnsi" w:hAnsiTheme="minorHAnsi" w:cstheme="minorHAnsi"/>
          <w:noProof/>
        </w:rPr>
      </w:pPr>
    </w:p>
    <w:p w14:paraId="18044AD1" w14:textId="0F3D50FA" w:rsidR="007B61BA" w:rsidRPr="00C744C9" w:rsidRDefault="00A20F54" w:rsidP="00621FE9">
      <w:pPr>
        <w:contextualSpacing/>
        <w:jc w:val="both"/>
        <w:rPr>
          <w:rFonts w:asciiTheme="minorHAnsi" w:hAnsiTheme="minorHAnsi" w:cstheme="minorHAnsi"/>
          <w:noProof/>
        </w:rPr>
      </w:pPr>
      <w:r w:rsidRPr="00C744C9">
        <w:rPr>
          <w:rFonts w:asciiTheme="minorHAnsi" w:hAnsiTheme="minorHAnsi" w:cstheme="minorHAnsi"/>
          <w:noProof/>
          <w:highlight w:val="yellow"/>
        </w:rPr>
        <w:t>2.</w:t>
      </w:r>
      <w:r w:rsidR="007B61BA" w:rsidRPr="00C744C9">
        <w:rPr>
          <w:rFonts w:asciiTheme="minorHAnsi" w:hAnsiTheme="minorHAnsi" w:cstheme="minorHAnsi"/>
          <w:noProof/>
          <w:highlight w:val="yellow"/>
        </w:rPr>
        <w:t>2. Preparation</w:t>
      </w:r>
      <w:r w:rsidR="00003EC8" w:rsidRPr="00C744C9">
        <w:rPr>
          <w:rFonts w:asciiTheme="minorHAnsi" w:hAnsiTheme="minorHAnsi" w:cstheme="minorHAnsi"/>
          <w:noProof/>
          <w:highlight w:val="yellow"/>
        </w:rPr>
        <w:t xml:space="preserve"> of anesthetized animal for tracer injection</w:t>
      </w:r>
    </w:p>
    <w:p w14:paraId="3E583E45" w14:textId="77777777" w:rsidR="009D4EEF" w:rsidRPr="00C744C9" w:rsidRDefault="009D4EEF" w:rsidP="00621FE9">
      <w:pPr>
        <w:contextualSpacing/>
        <w:jc w:val="both"/>
        <w:rPr>
          <w:rFonts w:asciiTheme="minorHAnsi" w:hAnsiTheme="minorHAnsi" w:cstheme="minorHAnsi"/>
          <w:noProof/>
        </w:rPr>
      </w:pPr>
    </w:p>
    <w:p w14:paraId="3D24DF83" w14:textId="61901D08" w:rsidR="005E4618" w:rsidRPr="00C744C9" w:rsidRDefault="00003EC8" w:rsidP="00621FE9">
      <w:pPr>
        <w:contextualSpacing/>
        <w:jc w:val="both"/>
        <w:rPr>
          <w:rFonts w:asciiTheme="minorHAnsi" w:hAnsiTheme="minorHAnsi" w:cstheme="minorHAnsi"/>
        </w:rPr>
      </w:pPr>
      <w:r w:rsidRPr="00C744C9">
        <w:rPr>
          <w:rFonts w:asciiTheme="minorHAnsi" w:hAnsiTheme="minorHAnsi" w:cstheme="minorHAnsi"/>
          <w:noProof/>
        </w:rPr>
        <w:t>2.2.1</w:t>
      </w:r>
      <w:r w:rsidR="00134FA1" w:rsidRPr="00C744C9">
        <w:rPr>
          <w:rFonts w:asciiTheme="minorHAnsi" w:hAnsiTheme="minorHAnsi" w:cstheme="minorHAnsi"/>
          <w:noProof/>
        </w:rPr>
        <w:t>.</w:t>
      </w:r>
      <w:r w:rsidRPr="00C744C9">
        <w:rPr>
          <w:rFonts w:asciiTheme="minorHAnsi" w:hAnsiTheme="minorHAnsi" w:cstheme="minorHAnsi"/>
          <w:noProof/>
        </w:rPr>
        <w:t xml:space="preserve"> </w:t>
      </w:r>
      <w:r w:rsidR="001C2EB7" w:rsidRPr="00C744C9">
        <w:rPr>
          <w:rFonts w:asciiTheme="minorHAnsi" w:hAnsiTheme="minorHAnsi" w:cstheme="minorHAnsi"/>
          <w:noProof/>
        </w:rPr>
        <w:t>Place the</w:t>
      </w:r>
      <w:r w:rsidR="00804790" w:rsidRPr="00C744C9">
        <w:rPr>
          <w:rFonts w:asciiTheme="minorHAnsi" w:hAnsiTheme="minorHAnsi" w:cstheme="minorHAnsi"/>
          <w:noProof/>
        </w:rPr>
        <w:t xml:space="preserve"> anesthetized mouse</w:t>
      </w:r>
      <w:r w:rsidR="001C2EB7" w:rsidRPr="00C744C9">
        <w:rPr>
          <w:rFonts w:asciiTheme="minorHAnsi" w:hAnsiTheme="minorHAnsi" w:cstheme="minorHAnsi"/>
          <w:noProof/>
        </w:rPr>
        <w:t xml:space="preserve"> </w:t>
      </w:r>
      <w:r w:rsidR="00804790" w:rsidRPr="00C744C9">
        <w:rPr>
          <w:rFonts w:asciiTheme="minorHAnsi" w:hAnsiTheme="minorHAnsi" w:cstheme="minorHAnsi"/>
          <w:noProof/>
        </w:rPr>
        <w:t>and its heating pad on</w:t>
      </w:r>
      <w:r w:rsidR="007B3194" w:rsidRPr="00C744C9">
        <w:rPr>
          <w:rFonts w:asciiTheme="minorHAnsi" w:hAnsiTheme="minorHAnsi" w:cstheme="minorHAnsi"/>
          <w:noProof/>
        </w:rPr>
        <w:t xml:space="preserve"> the stereotaxic apparatus</w:t>
      </w:r>
      <w:r w:rsidR="0094004F" w:rsidRPr="00C744C9">
        <w:rPr>
          <w:rFonts w:asciiTheme="minorHAnsi" w:hAnsiTheme="minorHAnsi" w:cstheme="minorHAnsi"/>
          <w:noProof/>
        </w:rPr>
        <w:t>.</w:t>
      </w:r>
      <w:r w:rsidR="006C3D48" w:rsidRPr="00C744C9">
        <w:rPr>
          <w:rFonts w:asciiTheme="minorHAnsi" w:hAnsiTheme="minorHAnsi" w:cstheme="minorHAnsi"/>
          <w:noProof/>
        </w:rPr>
        <w:t xml:space="preserve"> Use ear bars to </w:t>
      </w:r>
      <w:r w:rsidR="008724A6">
        <w:rPr>
          <w:rFonts w:asciiTheme="minorHAnsi" w:hAnsiTheme="minorHAnsi" w:cstheme="minorHAnsi"/>
          <w:noProof/>
        </w:rPr>
        <w:t>hold</w:t>
      </w:r>
      <w:r w:rsidR="008724A6" w:rsidRPr="00C744C9">
        <w:rPr>
          <w:rFonts w:asciiTheme="minorHAnsi" w:hAnsiTheme="minorHAnsi" w:cstheme="minorHAnsi"/>
          <w:noProof/>
        </w:rPr>
        <w:t xml:space="preserve"> </w:t>
      </w:r>
      <w:r w:rsidR="006C3D48" w:rsidRPr="00C744C9">
        <w:rPr>
          <w:rFonts w:asciiTheme="minorHAnsi" w:hAnsiTheme="minorHAnsi" w:cstheme="minorHAnsi"/>
          <w:noProof/>
        </w:rPr>
        <w:t>the mouse</w:t>
      </w:r>
      <w:r w:rsidR="008724A6">
        <w:rPr>
          <w:rFonts w:asciiTheme="minorHAnsi" w:hAnsiTheme="minorHAnsi" w:cstheme="minorHAnsi"/>
          <w:noProof/>
        </w:rPr>
        <w:t>'s</w:t>
      </w:r>
      <w:r w:rsidR="008724A6" w:rsidRPr="008724A6">
        <w:rPr>
          <w:rFonts w:asciiTheme="minorHAnsi" w:hAnsiTheme="minorHAnsi" w:cstheme="minorHAnsi"/>
          <w:noProof/>
        </w:rPr>
        <w:t xml:space="preserve"> </w:t>
      </w:r>
      <w:r w:rsidR="008724A6" w:rsidRPr="00C744C9">
        <w:rPr>
          <w:rFonts w:asciiTheme="minorHAnsi" w:hAnsiTheme="minorHAnsi" w:cstheme="minorHAnsi"/>
          <w:noProof/>
        </w:rPr>
        <w:t>head</w:t>
      </w:r>
      <w:r w:rsidR="00804790" w:rsidRPr="00C744C9">
        <w:rPr>
          <w:rFonts w:asciiTheme="minorHAnsi" w:hAnsiTheme="minorHAnsi" w:cstheme="minorHAnsi"/>
          <w:noProof/>
        </w:rPr>
        <w:t xml:space="preserve">, </w:t>
      </w:r>
      <w:r w:rsidR="0022794B" w:rsidRPr="00C744C9">
        <w:rPr>
          <w:rFonts w:asciiTheme="minorHAnsi" w:hAnsiTheme="minorHAnsi" w:cstheme="minorHAnsi"/>
          <w:noProof/>
        </w:rPr>
        <w:t xml:space="preserve">and lay down the body </w:t>
      </w:r>
      <w:r w:rsidR="008724A6">
        <w:rPr>
          <w:rFonts w:asciiTheme="minorHAnsi" w:hAnsiTheme="minorHAnsi" w:cstheme="minorHAnsi"/>
          <w:noProof/>
        </w:rPr>
        <w:t>at</w:t>
      </w:r>
      <w:r w:rsidR="004B6383">
        <w:rPr>
          <w:rFonts w:asciiTheme="minorHAnsi" w:hAnsiTheme="minorHAnsi" w:cstheme="minorHAnsi"/>
          <w:noProof/>
        </w:rPr>
        <w:t xml:space="preserve"> a</w:t>
      </w:r>
      <w:r w:rsidR="008724A6">
        <w:rPr>
          <w:rFonts w:asciiTheme="minorHAnsi" w:hAnsiTheme="minorHAnsi" w:cstheme="minorHAnsi"/>
          <w:noProof/>
        </w:rPr>
        <w:t xml:space="preserve"> </w:t>
      </w:r>
      <w:r w:rsidR="00134FA1" w:rsidRPr="00C744C9">
        <w:rPr>
          <w:rFonts w:asciiTheme="minorHAnsi" w:hAnsiTheme="minorHAnsi" w:cstheme="minorHAnsi"/>
          <w:noProof/>
        </w:rPr>
        <w:t>~</w:t>
      </w:r>
      <w:r w:rsidR="00C01D8F" w:rsidRPr="00C744C9">
        <w:rPr>
          <w:rFonts w:asciiTheme="minorHAnsi" w:hAnsiTheme="minorHAnsi" w:cstheme="minorHAnsi"/>
          <w:noProof/>
        </w:rPr>
        <w:t>135</w:t>
      </w:r>
      <w:r w:rsidR="00134FA1" w:rsidRPr="00C744C9">
        <w:rPr>
          <w:rFonts w:asciiTheme="minorHAnsi" w:hAnsiTheme="minorHAnsi" w:cstheme="minorHAnsi"/>
          <w:noProof/>
        </w:rPr>
        <w:t>°</w:t>
      </w:r>
      <w:r w:rsidR="001C2EB7" w:rsidRPr="00C744C9">
        <w:rPr>
          <w:rFonts w:asciiTheme="minorHAnsi" w:hAnsiTheme="minorHAnsi" w:cstheme="minorHAnsi"/>
          <w:noProof/>
        </w:rPr>
        <w:t xml:space="preserve"> </w:t>
      </w:r>
      <w:r w:rsidR="00C01D8F" w:rsidRPr="00C744C9">
        <w:rPr>
          <w:rFonts w:asciiTheme="minorHAnsi" w:hAnsiTheme="minorHAnsi" w:cstheme="minorHAnsi"/>
          <w:noProof/>
        </w:rPr>
        <w:t xml:space="preserve">angle </w:t>
      </w:r>
      <w:r w:rsidR="008724A6">
        <w:rPr>
          <w:rFonts w:asciiTheme="minorHAnsi" w:hAnsiTheme="minorHAnsi" w:cstheme="minorHAnsi"/>
          <w:noProof/>
        </w:rPr>
        <w:t>to</w:t>
      </w:r>
      <w:r w:rsidR="008724A6" w:rsidRPr="00C744C9">
        <w:rPr>
          <w:rFonts w:asciiTheme="minorHAnsi" w:hAnsiTheme="minorHAnsi" w:cstheme="minorHAnsi"/>
          <w:noProof/>
        </w:rPr>
        <w:t xml:space="preserve"> </w:t>
      </w:r>
      <w:r w:rsidR="0022794B" w:rsidRPr="00C744C9">
        <w:rPr>
          <w:rFonts w:asciiTheme="minorHAnsi" w:hAnsiTheme="minorHAnsi" w:cstheme="minorHAnsi"/>
          <w:noProof/>
        </w:rPr>
        <w:t>the head</w:t>
      </w:r>
      <w:r w:rsidR="006C3D48" w:rsidRPr="00C744C9">
        <w:rPr>
          <w:rFonts w:asciiTheme="minorHAnsi" w:hAnsiTheme="minorHAnsi" w:cstheme="minorHAnsi"/>
          <w:noProof/>
        </w:rPr>
        <w:t>.</w:t>
      </w:r>
      <w:r w:rsidR="00826579" w:rsidRPr="00C744C9">
        <w:rPr>
          <w:rFonts w:asciiTheme="minorHAnsi" w:hAnsiTheme="minorHAnsi" w:cstheme="minorHAnsi"/>
          <w:noProof/>
        </w:rPr>
        <w:t xml:space="preserve"> </w:t>
      </w:r>
      <w:bookmarkStart w:id="2" w:name="_Hlk30513068"/>
      <w:r w:rsidR="00826579" w:rsidRPr="00C744C9">
        <w:rPr>
          <w:rFonts w:asciiTheme="minorHAnsi" w:hAnsiTheme="minorHAnsi" w:cstheme="minorHAnsi"/>
          <w:noProof/>
        </w:rPr>
        <w:t>Pinch the</w:t>
      </w:r>
      <w:r w:rsidR="00C6042C" w:rsidRPr="00C744C9">
        <w:rPr>
          <w:rFonts w:asciiTheme="minorHAnsi" w:hAnsiTheme="minorHAnsi" w:cstheme="minorHAnsi"/>
          <w:noProof/>
        </w:rPr>
        <w:t xml:space="preserve"> tail or the</w:t>
      </w:r>
      <w:r w:rsidR="00826579" w:rsidRPr="00C744C9">
        <w:rPr>
          <w:rFonts w:asciiTheme="minorHAnsi" w:hAnsiTheme="minorHAnsi" w:cstheme="minorHAnsi"/>
          <w:noProof/>
        </w:rPr>
        <w:t xml:space="preserve"> paw</w:t>
      </w:r>
      <w:r w:rsidR="002F0B48" w:rsidRPr="00C744C9">
        <w:rPr>
          <w:rFonts w:asciiTheme="minorHAnsi" w:hAnsiTheme="minorHAnsi" w:cstheme="minorHAnsi"/>
          <w:noProof/>
        </w:rPr>
        <w:t xml:space="preserve"> with the forcep</w:t>
      </w:r>
      <w:r w:rsidR="00826579" w:rsidRPr="00C744C9">
        <w:rPr>
          <w:rFonts w:asciiTheme="minorHAnsi" w:hAnsiTheme="minorHAnsi" w:cstheme="minorHAnsi"/>
          <w:noProof/>
        </w:rPr>
        <w:t xml:space="preserve"> to check </w:t>
      </w:r>
      <w:r w:rsidR="006C2F75" w:rsidRPr="00C744C9">
        <w:rPr>
          <w:rFonts w:asciiTheme="minorHAnsi" w:hAnsiTheme="minorHAnsi" w:cstheme="minorHAnsi"/>
          <w:noProof/>
        </w:rPr>
        <w:t xml:space="preserve">the efficiency of </w:t>
      </w:r>
      <w:r w:rsidR="00826579" w:rsidRPr="00C744C9">
        <w:rPr>
          <w:rFonts w:asciiTheme="minorHAnsi" w:hAnsiTheme="minorHAnsi" w:cstheme="minorHAnsi"/>
          <w:noProof/>
        </w:rPr>
        <w:t>anesthe</w:t>
      </w:r>
      <w:r w:rsidR="006C2F75" w:rsidRPr="00C744C9">
        <w:rPr>
          <w:rFonts w:asciiTheme="minorHAnsi" w:hAnsiTheme="minorHAnsi" w:cstheme="minorHAnsi"/>
          <w:noProof/>
        </w:rPr>
        <w:t>s</w:t>
      </w:r>
      <w:r w:rsidR="002F0B48" w:rsidRPr="00C744C9">
        <w:rPr>
          <w:rFonts w:asciiTheme="minorHAnsi" w:hAnsiTheme="minorHAnsi" w:cstheme="minorHAnsi"/>
          <w:noProof/>
        </w:rPr>
        <w:t>ia</w:t>
      </w:r>
      <w:bookmarkEnd w:id="2"/>
      <w:r w:rsidR="006C2F75" w:rsidRPr="00C744C9">
        <w:rPr>
          <w:rFonts w:asciiTheme="minorHAnsi" w:hAnsiTheme="minorHAnsi" w:cstheme="minorHAnsi"/>
        </w:rPr>
        <w:t>.</w:t>
      </w:r>
    </w:p>
    <w:p w14:paraId="4213121D" w14:textId="77777777" w:rsidR="00134FA1" w:rsidRPr="00C744C9" w:rsidRDefault="00134FA1" w:rsidP="00621FE9">
      <w:pPr>
        <w:contextualSpacing/>
        <w:jc w:val="both"/>
        <w:rPr>
          <w:rFonts w:asciiTheme="minorHAnsi" w:hAnsiTheme="minorHAnsi" w:cstheme="minorHAnsi"/>
          <w:noProof/>
        </w:rPr>
      </w:pPr>
    </w:p>
    <w:p w14:paraId="128B3528" w14:textId="7128DAD9" w:rsidR="008F489C" w:rsidRPr="00C744C9" w:rsidRDefault="00003EC8" w:rsidP="00621FE9">
      <w:pPr>
        <w:contextualSpacing/>
        <w:jc w:val="both"/>
        <w:rPr>
          <w:rFonts w:asciiTheme="minorHAnsi" w:hAnsiTheme="minorHAnsi" w:cstheme="minorHAnsi"/>
          <w:noProof/>
        </w:rPr>
      </w:pPr>
      <w:r w:rsidRPr="00C744C9">
        <w:rPr>
          <w:rFonts w:asciiTheme="minorHAnsi" w:hAnsiTheme="minorHAnsi" w:cstheme="minorHAnsi"/>
          <w:noProof/>
        </w:rPr>
        <w:t>2.2.2</w:t>
      </w:r>
      <w:r w:rsidR="00134FA1" w:rsidRPr="00C744C9">
        <w:rPr>
          <w:rFonts w:asciiTheme="minorHAnsi" w:hAnsiTheme="minorHAnsi" w:cstheme="minorHAnsi"/>
          <w:noProof/>
        </w:rPr>
        <w:t>.</w:t>
      </w:r>
      <w:r w:rsidRPr="00C744C9">
        <w:rPr>
          <w:rFonts w:asciiTheme="minorHAnsi" w:hAnsiTheme="minorHAnsi" w:cstheme="minorHAnsi"/>
          <w:noProof/>
        </w:rPr>
        <w:t xml:space="preserve"> </w:t>
      </w:r>
      <w:r w:rsidR="008F489C" w:rsidRPr="00C744C9">
        <w:rPr>
          <w:rFonts w:asciiTheme="minorHAnsi" w:hAnsiTheme="minorHAnsi" w:cstheme="minorHAnsi"/>
          <w:noProof/>
        </w:rPr>
        <w:t>Inject IP 200</w:t>
      </w:r>
      <w:r w:rsidR="00134FA1" w:rsidRPr="00C744C9">
        <w:rPr>
          <w:rFonts w:asciiTheme="minorHAnsi" w:hAnsiTheme="minorHAnsi" w:cstheme="minorHAnsi"/>
          <w:noProof/>
        </w:rPr>
        <w:t xml:space="preserve"> µL</w:t>
      </w:r>
      <w:r w:rsidR="008F489C" w:rsidRPr="00C744C9">
        <w:rPr>
          <w:rFonts w:asciiTheme="minorHAnsi" w:hAnsiTheme="minorHAnsi" w:cstheme="minorHAnsi"/>
          <w:noProof/>
        </w:rPr>
        <w:t xml:space="preserve"> of </w:t>
      </w:r>
      <w:r w:rsidR="00134FA1" w:rsidRPr="00C744C9">
        <w:rPr>
          <w:rFonts w:asciiTheme="minorHAnsi" w:hAnsiTheme="minorHAnsi" w:cstheme="minorHAnsi"/>
          <w:noProof/>
        </w:rPr>
        <w:t xml:space="preserve">0.9% </w:t>
      </w:r>
      <w:r w:rsidR="008724A6" w:rsidRPr="008724A6">
        <w:rPr>
          <w:rFonts w:asciiTheme="minorHAnsi" w:hAnsiTheme="minorHAnsi" w:cstheme="minorHAnsi"/>
          <w:noProof/>
        </w:rPr>
        <w:t>sodium chloride</w:t>
      </w:r>
      <w:r w:rsidR="008724A6" w:rsidRPr="00C744C9">
        <w:rPr>
          <w:rFonts w:asciiTheme="minorHAnsi" w:hAnsiTheme="minorHAnsi" w:cstheme="minorHAnsi"/>
          <w:noProof/>
        </w:rPr>
        <w:t xml:space="preserve"> </w:t>
      </w:r>
      <w:r w:rsidR="006C2F75" w:rsidRPr="00C744C9">
        <w:rPr>
          <w:rFonts w:asciiTheme="minorHAnsi" w:hAnsiTheme="minorHAnsi" w:cstheme="minorHAnsi"/>
          <w:noProof/>
        </w:rPr>
        <w:t>for mouse hydration</w:t>
      </w:r>
      <w:r w:rsidR="008F489C" w:rsidRPr="00C744C9">
        <w:rPr>
          <w:rFonts w:asciiTheme="minorHAnsi" w:hAnsiTheme="minorHAnsi" w:cstheme="minorHAnsi"/>
          <w:noProof/>
        </w:rPr>
        <w:t>.</w:t>
      </w:r>
    </w:p>
    <w:p w14:paraId="54735465" w14:textId="77777777" w:rsidR="009F4B4D" w:rsidRPr="00C744C9" w:rsidRDefault="009F4B4D" w:rsidP="00621FE9">
      <w:pPr>
        <w:contextualSpacing/>
        <w:jc w:val="both"/>
        <w:rPr>
          <w:rFonts w:asciiTheme="minorHAnsi" w:hAnsiTheme="minorHAnsi" w:cstheme="minorHAnsi"/>
          <w:noProof/>
          <w:highlight w:val="yellow"/>
        </w:rPr>
      </w:pPr>
    </w:p>
    <w:p w14:paraId="101EA3CE" w14:textId="5B658AAD" w:rsidR="007674FE" w:rsidRPr="00C744C9" w:rsidRDefault="00003EC8" w:rsidP="00621FE9">
      <w:pPr>
        <w:contextualSpacing/>
        <w:jc w:val="both"/>
        <w:rPr>
          <w:rFonts w:asciiTheme="minorHAnsi" w:hAnsiTheme="minorHAnsi" w:cstheme="minorHAnsi"/>
          <w:noProof/>
        </w:rPr>
      </w:pPr>
      <w:r w:rsidRPr="00C744C9">
        <w:rPr>
          <w:rFonts w:asciiTheme="minorHAnsi" w:hAnsiTheme="minorHAnsi" w:cstheme="minorHAnsi"/>
          <w:noProof/>
          <w:highlight w:val="yellow"/>
        </w:rPr>
        <w:t>2.2.3</w:t>
      </w:r>
      <w:r w:rsidR="009F4B4D" w:rsidRPr="00C744C9">
        <w:rPr>
          <w:rFonts w:asciiTheme="minorHAnsi" w:hAnsiTheme="minorHAnsi" w:cstheme="minorHAnsi"/>
          <w:noProof/>
          <w:highlight w:val="yellow"/>
        </w:rPr>
        <w:t>.</w:t>
      </w:r>
      <w:r w:rsidRPr="00C744C9">
        <w:rPr>
          <w:rFonts w:asciiTheme="minorHAnsi" w:hAnsiTheme="minorHAnsi" w:cstheme="minorHAnsi"/>
          <w:noProof/>
          <w:highlight w:val="yellow"/>
        </w:rPr>
        <w:t xml:space="preserve"> </w:t>
      </w:r>
      <w:r w:rsidR="006C2F75" w:rsidRPr="00C744C9">
        <w:rPr>
          <w:rFonts w:asciiTheme="minorHAnsi" w:hAnsiTheme="minorHAnsi" w:cstheme="minorHAnsi"/>
          <w:noProof/>
          <w:highlight w:val="yellow"/>
        </w:rPr>
        <w:t>Us</w:t>
      </w:r>
      <w:r w:rsidR="0069785C" w:rsidRPr="00C744C9">
        <w:rPr>
          <w:rFonts w:asciiTheme="minorHAnsi" w:hAnsiTheme="minorHAnsi" w:cstheme="minorHAnsi"/>
          <w:noProof/>
          <w:highlight w:val="yellow"/>
        </w:rPr>
        <w:t>ing</w:t>
      </w:r>
      <w:r w:rsidR="006C2F75" w:rsidRPr="00C744C9">
        <w:rPr>
          <w:rFonts w:asciiTheme="minorHAnsi" w:hAnsiTheme="minorHAnsi" w:cstheme="minorHAnsi"/>
          <w:noProof/>
          <w:highlight w:val="yellow"/>
        </w:rPr>
        <w:t xml:space="preserve"> a scalpel blade</w:t>
      </w:r>
      <w:r w:rsidR="0069785C" w:rsidRPr="00C744C9">
        <w:rPr>
          <w:rFonts w:asciiTheme="minorHAnsi" w:hAnsiTheme="minorHAnsi" w:cstheme="minorHAnsi"/>
          <w:noProof/>
          <w:highlight w:val="yellow"/>
        </w:rPr>
        <w:t>,</w:t>
      </w:r>
      <w:r w:rsidR="006C2F75" w:rsidRPr="00C744C9">
        <w:rPr>
          <w:rFonts w:asciiTheme="minorHAnsi" w:hAnsiTheme="minorHAnsi" w:cstheme="minorHAnsi"/>
          <w:noProof/>
          <w:highlight w:val="yellow"/>
        </w:rPr>
        <w:t xml:space="preserve"> make</w:t>
      </w:r>
      <w:r w:rsidR="006C2F75" w:rsidRPr="00C744C9">
        <w:rPr>
          <w:rFonts w:asciiTheme="minorHAnsi" w:hAnsiTheme="minorHAnsi" w:cstheme="minorHAnsi"/>
          <w:highlight w:val="yellow"/>
        </w:rPr>
        <w:t xml:space="preserve"> </w:t>
      </w:r>
      <w:r w:rsidR="008724A6">
        <w:rPr>
          <w:rFonts w:asciiTheme="minorHAnsi" w:hAnsiTheme="minorHAnsi" w:cstheme="minorHAnsi"/>
          <w:highlight w:val="yellow"/>
        </w:rPr>
        <w:t xml:space="preserve">a </w:t>
      </w:r>
      <w:r w:rsidR="006C2F75" w:rsidRPr="00C744C9">
        <w:rPr>
          <w:rFonts w:asciiTheme="minorHAnsi" w:hAnsiTheme="minorHAnsi" w:cstheme="minorHAnsi"/>
          <w:highlight w:val="yellow"/>
        </w:rPr>
        <w:t>skin</w:t>
      </w:r>
      <w:r w:rsidR="006C2F75" w:rsidRPr="00C744C9">
        <w:rPr>
          <w:rFonts w:asciiTheme="minorHAnsi" w:hAnsiTheme="minorHAnsi" w:cstheme="minorHAnsi"/>
          <w:noProof/>
          <w:highlight w:val="yellow"/>
        </w:rPr>
        <w:t xml:space="preserve"> incision</w:t>
      </w:r>
      <w:r w:rsidR="0094004F" w:rsidRPr="00C744C9">
        <w:rPr>
          <w:rFonts w:asciiTheme="minorHAnsi" w:hAnsiTheme="minorHAnsi" w:cstheme="minorHAnsi"/>
          <w:noProof/>
          <w:highlight w:val="yellow"/>
        </w:rPr>
        <w:t xml:space="preserve">, either in </w:t>
      </w:r>
      <w:r w:rsidR="005E4618" w:rsidRPr="00C744C9">
        <w:rPr>
          <w:rFonts w:asciiTheme="minorHAnsi" w:hAnsiTheme="minorHAnsi" w:cstheme="minorHAnsi"/>
          <w:noProof/>
          <w:highlight w:val="yellow"/>
        </w:rPr>
        <w:t>the</w:t>
      </w:r>
      <w:r w:rsidR="00D2043F" w:rsidRPr="00C744C9">
        <w:rPr>
          <w:rFonts w:asciiTheme="minorHAnsi" w:hAnsiTheme="minorHAnsi" w:cstheme="minorHAnsi"/>
          <w:noProof/>
          <w:highlight w:val="yellow"/>
        </w:rPr>
        <w:t xml:space="preserve"> occipital </w:t>
      </w:r>
      <w:r w:rsidR="0094004F" w:rsidRPr="00C744C9">
        <w:rPr>
          <w:rFonts w:asciiTheme="minorHAnsi" w:hAnsiTheme="minorHAnsi" w:cstheme="minorHAnsi"/>
          <w:noProof/>
          <w:highlight w:val="yellow"/>
        </w:rPr>
        <w:t xml:space="preserve">region </w:t>
      </w:r>
      <w:r w:rsidR="00786A4F" w:rsidRPr="00C744C9">
        <w:rPr>
          <w:rFonts w:asciiTheme="minorHAnsi" w:hAnsiTheme="minorHAnsi" w:cstheme="minorHAnsi"/>
          <w:noProof/>
          <w:highlight w:val="yellow"/>
        </w:rPr>
        <w:t>toward</w:t>
      </w:r>
      <w:r w:rsidR="0094004F" w:rsidRPr="00C744C9">
        <w:rPr>
          <w:rFonts w:asciiTheme="minorHAnsi" w:hAnsiTheme="minorHAnsi" w:cstheme="minorHAnsi"/>
          <w:noProof/>
          <w:highlight w:val="yellow"/>
        </w:rPr>
        <w:t xml:space="preserve"> the </w:t>
      </w:r>
      <w:r w:rsidR="00D2043F" w:rsidRPr="00C744C9">
        <w:rPr>
          <w:rFonts w:asciiTheme="minorHAnsi" w:hAnsiTheme="minorHAnsi" w:cstheme="minorHAnsi"/>
          <w:noProof/>
          <w:highlight w:val="yellow"/>
        </w:rPr>
        <w:t>cervical</w:t>
      </w:r>
      <w:r w:rsidR="0094004F" w:rsidRPr="00C744C9">
        <w:rPr>
          <w:rFonts w:asciiTheme="minorHAnsi" w:hAnsiTheme="minorHAnsi" w:cstheme="minorHAnsi"/>
          <w:noProof/>
          <w:highlight w:val="yellow"/>
        </w:rPr>
        <w:t xml:space="preserve"> </w:t>
      </w:r>
      <w:r w:rsidR="009F4F74" w:rsidRPr="00C744C9">
        <w:rPr>
          <w:rFonts w:asciiTheme="minorHAnsi" w:hAnsiTheme="minorHAnsi" w:cstheme="minorHAnsi"/>
          <w:noProof/>
          <w:highlight w:val="yellow"/>
        </w:rPr>
        <w:t>region</w:t>
      </w:r>
      <w:r w:rsidR="0094004F" w:rsidRPr="00C744C9">
        <w:rPr>
          <w:rFonts w:asciiTheme="minorHAnsi" w:hAnsiTheme="minorHAnsi" w:cstheme="minorHAnsi"/>
          <w:noProof/>
          <w:highlight w:val="yellow"/>
        </w:rPr>
        <w:t xml:space="preserve"> for ICM injection</w:t>
      </w:r>
      <w:r w:rsidR="006C2F75" w:rsidRPr="00C744C9">
        <w:rPr>
          <w:rFonts w:asciiTheme="minorHAnsi" w:hAnsiTheme="minorHAnsi" w:cstheme="minorHAnsi"/>
          <w:noProof/>
          <w:highlight w:val="yellow"/>
        </w:rPr>
        <w:t xml:space="preserve">, </w:t>
      </w:r>
      <w:r w:rsidR="005E4618" w:rsidRPr="00C744C9">
        <w:rPr>
          <w:rFonts w:asciiTheme="minorHAnsi" w:hAnsiTheme="minorHAnsi" w:cstheme="minorHAnsi"/>
          <w:noProof/>
          <w:highlight w:val="yellow"/>
        </w:rPr>
        <w:t xml:space="preserve">or </w:t>
      </w:r>
      <w:r w:rsidR="009F4F74" w:rsidRPr="00C744C9">
        <w:rPr>
          <w:rFonts w:asciiTheme="minorHAnsi" w:hAnsiTheme="minorHAnsi" w:cstheme="minorHAnsi"/>
          <w:noProof/>
          <w:highlight w:val="yellow"/>
        </w:rPr>
        <w:t xml:space="preserve">at </w:t>
      </w:r>
      <w:r w:rsidR="0094004F" w:rsidRPr="00C744C9">
        <w:rPr>
          <w:rFonts w:asciiTheme="minorHAnsi" w:hAnsiTheme="minorHAnsi" w:cstheme="minorHAnsi"/>
          <w:noProof/>
          <w:highlight w:val="yellow"/>
        </w:rPr>
        <w:t xml:space="preserve">the </w:t>
      </w:r>
      <w:r w:rsidR="003073DC" w:rsidRPr="00C744C9">
        <w:rPr>
          <w:rFonts w:asciiTheme="minorHAnsi" w:hAnsiTheme="minorHAnsi" w:cstheme="minorHAnsi"/>
          <w:noProof/>
          <w:highlight w:val="yellow"/>
        </w:rPr>
        <w:t>ThLb</w:t>
      </w:r>
      <w:r w:rsidR="0094004F" w:rsidRPr="00C744C9">
        <w:rPr>
          <w:rFonts w:asciiTheme="minorHAnsi" w:hAnsiTheme="minorHAnsi" w:cstheme="minorHAnsi"/>
          <w:noProof/>
          <w:highlight w:val="yellow"/>
        </w:rPr>
        <w:t xml:space="preserve"> vertebral level (T</w:t>
      </w:r>
      <w:r w:rsidR="00A652AC" w:rsidRPr="00C744C9">
        <w:rPr>
          <w:rFonts w:asciiTheme="minorHAnsi" w:hAnsiTheme="minorHAnsi" w:cstheme="minorHAnsi"/>
          <w:noProof/>
          <w:highlight w:val="yellow"/>
        </w:rPr>
        <w:t>h1</w:t>
      </w:r>
      <w:r w:rsidR="006E6EED" w:rsidRPr="00C744C9">
        <w:rPr>
          <w:rFonts w:asciiTheme="minorHAnsi" w:hAnsiTheme="minorHAnsi" w:cstheme="minorHAnsi"/>
          <w:noProof/>
          <w:highlight w:val="yellow"/>
        </w:rPr>
        <w:t>0</w:t>
      </w:r>
      <w:r w:rsidR="00A652AC" w:rsidRPr="00C744C9">
        <w:rPr>
          <w:rFonts w:asciiTheme="minorHAnsi" w:hAnsiTheme="minorHAnsi" w:cstheme="minorHAnsi"/>
          <w:noProof/>
          <w:highlight w:val="yellow"/>
        </w:rPr>
        <w:t>-L</w:t>
      </w:r>
      <w:r w:rsidR="006E6EED" w:rsidRPr="00C744C9">
        <w:rPr>
          <w:rFonts w:asciiTheme="minorHAnsi" w:hAnsiTheme="minorHAnsi" w:cstheme="minorHAnsi"/>
          <w:noProof/>
          <w:highlight w:val="yellow"/>
        </w:rPr>
        <w:t>3</w:t>
      </w:r>
      <w:r w:rsidR="0094004F" w:rsidRPr="00C744C9">
        <w:rPr>
          <w:rFonts w:asciiTheme="minorHAnsi" w:hAnsiTheme="minorHAnsi" w:cstheme="minorHAnsi"/>
          <w:noProof/>
          <w:highlight w:val="yellow"/>
        </w:rPr>
        <w:t>) for injection into the</w:t>
      </w:r>
      <w:r w:rsidR="003073DC" w:rsidRPr="00C744C9">
        <w:rPr>
          <w:rFonts w:asciiTheme="minorHAnsi" w:hAnsiTheme="minorHAnsi" w:cstheme="minorHAnsi"/>
          <w:noProof/>
          <w:highlight w:val="yellow"/>
        </w:rPr>
        <w:t xml:space="preserve"> ThLb</w:t>
      </w:r>
      <w:r w:rsidR="0094004F" w:rsidRPr="00C744C9">
        <w:rPr>
          <w:rFonts w:asciiTheme="minorHAnsi" w:hAnsiTheme="minorHAnsi" w:cstheme="minorHAnsi"/>
          <w:noProof/>
          <w:highlight w:val="yellow"/>
        </w:rPr>
        <w:t xml:space="preserve"> spinal parenchym</w:t>
      </w:r>
      <w:r w:rsidR="00804790" w:rsidRPr="00C744C9">
        <w:rPr>
          <w:rFonts w:asciiTheme="minorHAnsi" w:hAnsiTheme="minorHAnsi" w:cstheme="minorHAnsi"/>
          <w:noProof/>
          <w:highlight w:val="yellow"/>
        </w:rPr>
        <w:t>a</w:t>
      </w:r>
      <w:r w:rsidR="006C2F75" w:rsidRPr="00C744C9">
        <w:rPr>
          <w:rFonts w:asciiTheme="minorHAnsi" w:hAnsiTheme="minorHAnsi" w:cstheme="minorHAnsi"/>
          <w:noProof/>
          <w:highlight w:val="yellow"/>
        </w:rPr>
        <w:t>.</w:t>
      </w:r>
      <w:r w:rsidR="006E6EED" w:rsidRPr="00C744C9">
        <w:rPr>
          <w:rFonts w:asciiTheme="minorHAnsi" w:hAnsiTheme="minorHAnsi" w:cstheme="minorHAnsi"/>
          <w:noProof/>
        </w:rPr>
        <w:t xml:space="preserve"> </w:t>
      </w:r>
    </w:p>
    <w:p w14:paraId="7AC101A9" w14:textId="77777777" w:rsidR="009F4B4D" w:rsidRPr="00C744C9" w:rsidRDefault="009F4B4D" w:rsidP="00621FE9">
      <w:pPr>
        <w:contextualSpacing/>
        <w:jc w:val="both"/>
        <w:rPr>
          <w:rFonts w:asciiTheme="minorHAnsi" w:hAnsiTheme="minorHAnsi" w:cstheme="minorHAnsi"/>
          <w:noProof/>
        </w:rPr>
      </w:pPr>
    </w:p>
    <w:p w14:paraId="5253D550" w14:textId="2E385596" w:rsidR="007B61BA" w:rsidRPr="00C744C9" w:rsidRDefault="00003EC8" w:rsidP="00621FE9">
      <w:pPr>
        <w:contextualSpacing/>
        <w:jc w:val="both"/>
        <w:rPr>
          <w:rFonts w:asciiTheme="minorHAnsi" w:hAnsiTheme="minorHAnsi" w:cstheme="minorHAnsi"/>
          <w:noProof/>
          <w:highlight w:val="yellow"/>
        </w:rPr>
      </w:pPr>
      <w:r w:rsidRPr="00C744C9">
        <w:rPr>
          <w:rFonts w:asciiTheme="minorHAnsi" w:hAnsiTheme="minorHAnsi" w:cstheme="minorHAnsi"/>
          <w:noProof/>
          <w:highlight w:val="yellow"/>
        </w:rPr>
        <w:t>2.3</w:t>
      </w:r>
      <w:r w:rsidR="009F4B4D" w:rsidRPr="00C744C9">
        <w:rPr>
          <w:rFonts w:asciiTheme="minorHAnsi" w:hAnsiTheme="minorHAnsi" w:cstheme="minorHAnsi"/>
          <w:noProof/>
          <w:highlight w:val="yellow"/>
        </w:rPr>
        <w:t>.</w:t>
      </w:r>
      <w:r w:rsidR="00117CEA" w:rsidRPr="00C744C9">
        <w:rPr>
          <w:rFonts w:asciiTheme="minorHAnsi" w:hAnsiTheme="minorHAnsi" w:cstheme="minorHAnsi"/>
          <w:noProof/>
          <w:highlight w:val="yellow"/>
        </w:rPr>
        <w:t xml:space="preserve"> </w:t>
      </w:r>
      <w:r w:rsidRPr="00C744C9">
        <w:rPr>
          <w:rFonts w:asciiTheme="minorHAnsi" w:hAnsiTheme="minorHAnsi" w:cstheme="minorHAnsi"/>
          <w:noProof/>
          <w:highlight w:val="yellow"/>
        </w:rPr>
        <w:t>Tracer injection</w:t>
      </w:r>
    </w:p>
    <w:p w14:paraId="42382AFE" w14:textId="77777777" w:rsidR="00E67365" w:rsidRPr="00C744C9" w:rsidRDefault="00E67365" w:rsidP="00621FE9">
      <w:pPr>
        <w:contextualSpacing/>
        <w:jc w:val="both"/>
        <w:rPr>
          <w:rFonts w:asciiTheme="minorHAnsi" w:hAnsiTheme="minorHAnsi" w:cstheme="minorHAnsi"/>
          <w:noProof/>
          <w:highlight w:val="yellow"/>
        </w:rPr>
      </w:pPr>
    </w:p>
    <w:p w14:paraId="32AEC814" w14:textId="2106BB19" w:rsidR="007B3194" w:rsidRPr="00C744C9" w:rsidRDefault="00003EC8" w:rsidP="00621FE9">
      <w:pPr>
        <w:contextualSpacing/>
        <w:jc w:val="both"/>
        <w:rPr>
          <w:rFonts w:asciiTheme="minorHAnsi" w:hAnsiTheme="minorHAnsi" w:cstheme="minorHAnsi"/>
          <w:noProof/>
          <w:highlight w:val="yellow"/>
        </w:rPr>
      </w:pPr>
      <w:r w:rsidRPr="00C744C9">
        <w:rPr>
          <w:rFonts w:asciiTheme="minorHAnsi" w:hAnsiTheme="minorHAnsi" w:cstheme="minorHAnsi"/>
          <w:noProof/>
          <w:highlight w:val="yellow"/>
        </w:rPr>
        <w:t>2.3.1</w:t>
      </w:r>
      <w:r w:rsidR="00492765" w:rsidRPr="00C744C9">
        <w:rPr>
          <w:rFonts w:asciiTheme="minorHAnsi" w:hAnsiTheme="minorHAnsi" w:cstheme="minorHAnsi"/>
          <w:noProof/>
          <w:highlight w:val="yellow"/>
        </w:rPr>
        <w:t>.</w:t>
      </w:r>
      <w:r w:rsidRPr="00C744C9">
        <w:rPr>
          <w:rFonts w:asciiTheme="minorHAnsi" w:hAnsiTheme="minorHAnsi" w:cstheme="minorHAnsi"/>
          <w:noProof/>
          <w:highlight w:val="yellow"/>
        </w:rPr>
        <w:t xml:space="preserve"> </w:t>
      </w:r>
      <w:r w:rsidR="006C2F75" w:rsidRPr="00C744C9">
        <w:rPr>
          <w:rFonts w:asciiTheme="minorHAnsi" w:hAnsiTheme="minorHAnsi" w:cstheme="minorHAnsi"/>
          <w:noProof/>
          <w:highlight w:val="yellow"/>
        </w:rPr>
        <w:t>I</w:t>
      </w:r>
      <w:r w:rsidR="006E6EED" w:rsidRPr="00C744C9">
        <w:rPr>
          <w:rFonts w:asciiTheme="minorHAnsi" w:hAnsiTheme="minorHAnsi" w:cstheme="minorHAnsi"/>
          <w:noProof/>
          <w:highlight w:val="yellow"/>
        </w:rPr>
        <w:t>mmobilize the spinal cord at the ThLb vertebral level (Th12-L1)</w:t>
      </w:r>
      <w:r w:rsidR="006C2F75" w:rsidRPr="00C744C9">
        <w:rPr>
          <w:rFonts w:asciiTheme="minorHAnsi" w:hAnsiTheme="minorHAnsi" w:cstheme="minorHAnsi"/>
          <w:noProof/>
          <w:highlight w:val="yellow"/>
        </w:rPr>
        <w:t xml:space="preserve"> with a spinal adaptor</w:t>
      </w:r>
      <w:r w:rsidR="008D40C1" w:rsidRPr="00C744C9">
        <w:rPr>
          <w:rFonts w:asciiTheme="minorHAnsi" w:hAnsiTheme="minorHAnsi" w:cstheme="minorHAnsi"/>
          <w:noProof/>
          <w:highlight w:val="yellow"/>
        </w:rPr>
        <w:t>.</w:t>
      </w:r>
      <w:r w:rsidR="00C807A9" w:rsidRPr="00C744C9">
        <w:rPr>
          <w:rFonts w:asciiTheme="minorHAnsi" w:hAnsiTheme="minorHAnsi" w:cstheme="minorHAnsi"/>
          <w:noProof/>
          <w:highlight w:val="yellow"/>
        </w:rPr>
        <w:t xml:space="preserve"> </w:t>
      </w:r>
      <w:r w:rsidR="0094004F" w:rsidRPr="00C744C9">
        <w:rPr>
          <w:rFonts w:asciiTheme="minorHAnsi" w:hAnsiTheme="minorHAnsi" w:cstheme="minorHAnsi"/>
          <w:noProof/>
          <w:highlight w:val="yellow"/>
        </w:rPr>
        <w:t>Discard</w:t>
      </w:r>
      <w:r w:rsidR="00D2043F" w:rsidRPr="00C744C9">
        <w:rPr>
          <w:rFonts w:asciiTheme="minorHAnsi" w:hAnsiTheme="minorHAnsi" w:cstheme="minorHAnsi"/>
          <w:noProof/>
          <w:highlight w:val="yellow"/>
        </w:rPr>
        <w:t xml:space="preserve"> p</w:t>
      </w:r>
      <w:r w:rsidR="00A652AC" w:rsidRPr="00C744C9">
        <w:rPr>
          <w:rFonts w:asciiTheme="minorHAnsi" w:hAnsiTheme="minorHAnsi" w:cstheme="minorHAnsi"/>
          <w:noProof/>
          <w:highlight w:val="yellow"/>
        </w:rPr>
        <w:t>ara</w:t>
      </w:r>
      <w:r w:rsidR="008E43F9" w:rsidRPr="00C744C9">
        <w:rPr>
          <w:rFonts w:asciiTheme="minorHAnsi" w:hAnsiTheme="minorHAnsi" w:cstheme="minorHAnsi"/>
          <w:noProof/>
          <w:highlight w:val="yellow"/>
        </w:rPr>
        <w:t>cervical and para</w:t>
      </w:r>
      <w:r w:rsidR="00A652AC" w:rsidRPr="00C744C9">
        <w:rPr>
          <w:rFonts w:asciiTheme="minorHAnsi" w:hAnsiTheme="minorHAnsi" w:cstheme="minorHAnsi"/>
          <w:noProof/>
          <w:highlight w:val="yellow"/>
        </w:rPr>
        <w:t>spinal muscles covering the</w:t>
      </w:r>
      <w:r w:rsidR="007B3194" w:rsidRPr="00C744C9">
        <w:rPr>
          <w:rFonts w:asciiTheme="minorHAnsi" w:hAnsiTheme="minorHAnsi" w:cstheme="minorHAnsi"/>
          <w:noProof/>
          <w:highlight w:val="yellow"/>
        </w:rPr>
        <w:t xml:space="preserve"> neck and the </w:t>
      </w:r>
      <w:r w:rsidR="00A652AC" w:rsidRPr="00C744C9">
        <w:rPr>
          <w:rFonts w:asciiTheme="minorHAnsi" w:hAnsiTheme="minorHAnsi" w:cstheme="minorHAnsi"/>
          <w:noProof/>
          <w:highlight w:val="yellow"/>
        </w:rPr>
        <w:t xml:space="preserve">column </w:t>
      </w:r>
      <w:r w:rsidR="0094004F" w:rsidRPr="00C744C9">
        <w:rPr>
          <w:rFonts w:asciiTheme="minorHAnsi" w:hAnsiTheme="minorHAnsi" w:cstheme="minorHAnsi"/>
          <w:noProof/>
          <w:highlight w:val="yellow"/>
        </w:rPr>
        <w:t>to</w:t>
      </w:r>
      <w:r w:rsidR="007B3194" w:rsidRPr="00C744C9">
        <w:rPr>
          <w:rFonts w:asciiTheme="minorHAnsi" w:hAnsiTheme="minorHAnsi" w:cstheme="minorHAnsi"/>
          <w:noProof/>
          <w:highlight w:val="yellow"/>
        </w:rPr>
        <w:t xml:space="preserve"> </w:t>
      </w:r>
      <w:r w:rsidR="0094004F" w:rsidRPr="00C744C9">
        <w:rPr>
          <w:rFonts w:asciiTheme="minorHAnsi" w:hAnsiTheme="minorHAnsi" w:cstheme="minorHAnsi"/>
          <w:noProof/>
          <w:highlight w:val="yellow"/>
        </w:rPr>
        <w:t xml:space="preserve">visualize the surface of the </w:t>
      </w:r>
      <w:r w:rsidR="007B3194" w:rsidRPr="00C744C9">
        <w:rPr>
          <w:rFonts w:asciiTheme="minorHAnsi" w:hAnsiTheme="minorHAnsi" w:cstheme="minorHAnsi"/>
          <w:noProof/>
          <w:highlight w:val="yellow"/>
        </w:rPr>
        <w:t>dura mater</w:t>
      </w:r>
      <w:r w:rsidR="0094004F" w:rsidRPr="00C744C9">
        <w:rPr>
          <w:rFonts w:asciiTheme="minorHAnsi" w:hAnsiTheme="minorHAnsi" w:cstheme="minorHAnsi"/>
          <w:noProof/>
          <w:highlight w:val="yellow"/>
        </w:rPr>
        <w:t>, the outermost layer of the meninges</w:t>
      </w:r>
      <w:r w:rsidR="00A652AC" w:rsidRPr="00C744C9">
        <w:rPr>
          <w:rFonts w:asciiTheme="minorHAnsi" w:hAnsiTheme="minorHAnsi" w:cstheme="minorHAnsi"/>
          <w:noProof/>
          <w:highlight w:val="yellow"/>
        </w:rPr>
        <w:t xml:space="preserve">. </w:t>
      </w:r>
    </w:p>
    <w:p w14:paraId="4AD0582F" w14:textId="77777777" w:rsidR="00492765" w:rsidRPr="00C744C9" w:rsidRDefault="00492765" w:rsidP="00621FE9">
      <w:pPr>
        <w:contextualSpacing/>
        <w:jc w:val="both"/>
        <w:rPr>
          <w:rFonts w:asciiTheme="minorHAnsi" w:hAnsiTheme="minorHAnsi" w:cstheme="minorHAnsi"/>
          <w:noProof/>
          <w:highlight w:val="yellow"/>
        </w:rPr>
      </w:pPr>
    </w:p>
    <w:p w14:paraId="14CFA131" w14:textId="0F539553" w:rsidR="007B3194" w:rsidRPr="00C744C9" w:rsidRDefault="00003EC8" w:rsidP="00621FE9">
      <w:pPr>
        <w:contextualSpacing/>
        <w:jc w:val="both"/>
        <w:rPr>
          <w:rFonts w:asciiTheme="minorHAnsi" w:hAnsiTheme="minorHAnsi" w:cstheme="minorHAnsi"/>
          <w:noProof/>
        </w:rPr>
      </w:pPr>
      <w:r w:rsidRPr="00C744C9">
        <w:rPr>
          <w:rFonts w:asciiTheme="minorHAnsi" w:hAnsiTheme="minorHAnsi" w:cstheme="minorHAnsi"/>
          <w:noProof/>
          <w:highlight w:val="yellow"/>
        </w:rPr>
        <w:t>2.3.2</w:t>
      </w:r>
      <w:r w:rsidR="00492765" w:rsidRPr="00C744C9">
        <w:rPr>
          <w:rFonts w:asciiTheme="minorHAnsi" w:hAnsiTheme="minorHAnsi" w:cstheme="minorHAnsi"/>
          <w:noProof/>
          <w:highlight w:val="yellow"/>
        </w:rPr>
        <w:t>.</w:t>
      </w:r>
      <w:r w:rsidRPr="00C744C9">
        <w:rPr>
          <w:rFonts w:asciiTheme="minorHAnsi" w:hAnsiTheme="minorHAnsi" w:cstheme="minorHAnsi"/>
          <w:noProof/>
          <w:highlight w:val="yellow"/>
        </w:rPr>
        <w:t xml:space="preserve"> </w:t>
      </w:r>
      <w:r w:rsidR="008724A6" w:rsidRPr="00C744C9">
        <w:rPr>
          <w:rFonts w:asciiTheme="minorHAnsi" w:hAnsiTheme="minorHAnsi" w:cstheme="minorHAnsi"/>
          <w:noProof/>
          <w:highlight w:val="yellow"/>
        </w:rPr>
        <w:t xml:space="preserve">Carefully punctate </w:t>
      </w:r>
      <w:r w:rsidR="0094004F" w:rsidRPr="00C744C9">
        <w:rPr>
          <w:rFonts w:asciiTheme="minorHAnsi" w:hAnsiTheme="minorHAnsi" w:cstheme="minorHAnsi"/>
          <w:noProof/>
          <w:highlight w:val="yellow"/>
        </w:rPr>
        <w:t xml:space="preserve">the </w:t>
      </w:r>
      <w:r w:rsidR="00786A4F" w:rsidRPr="00C744C9">
        <w:rPr>
          <w:rFonts w:asciiTheme="minorHAnsi" w:hAnsiTheme="minorHAnsi" w:cstheme="minorHAnsi"/>
          <w:noProof/>
          <w:highlight w:val="yellow"/>
        </w:rPr>
        <w:t xml:space="preserve">central area of the </w:t>
      </w:r>
      <w:r w:rsidR="007B3194" w:rsidRPr="00C744C9">
        <w:rPr>
          <w:rFonts w:asciiTheme="minorHAnsi" w:hAnsiTheme="minorHAnsi" w:cstheme="minorHAnsi"/>
          <w:noProof/>
          <w:highlight w:val="yellow"/>
        </w:rPr>
        <w:t>d</w:t>
      </w:r>
      <w:r w:rsidR="00A652AC" w:rsidRPr="00C744C9">
        <w:rPr>
          <w:rFonts w:asciiTheme="minorHAnsi" w:hAnsiTheme="minorHAnsi" w:cstheme="minorHAnsi"/>
          <w:noProof/>
          <w:highlight w:val="yellow"/>
        </w:rPr>
        <w:t xml:space="preserve">ura mater and </w:t>
      </w:r>
      <w:r w:rsidR="0094004F" w:rsidRPr="00C744C9">
        <w:rPr>
          <w:rFonts w:asciiTheme="minorHAnsi" w:hAnsiTheme="minorHAnsi" w:cstheme="minorHAnsi"/>
          <w:noProof/>
          <w:highlight w:val="yellow"/>
        </w:rPr>
        <w:t xml:space="preserve">underlaying </w:t>
      </w:r>
      <w:r w:rsidR="00A652AC" w:rsidRPr="00C744C9">
        <w:rPr>
          <w:rFonts w:asciiTheme="minorHAnsi" w:hAnsiTheme="minorHAnsi" w:cstheme="minorHAnsi"/>
          <w:noProof/>
          <w:highlight w:val="yellow"/>
        </w:rPr>
        <w:t>arachnoid</w:t>
      </w:r>
      <w:r w:rsidR="00357176" w:rsidRPr="00C744C9">
        <w:rPr>
          <w:rFonts w:asciiTheme="minorHAnsi" w:hAnsiTheme="minorHAnsi" w:cstheme="minorHAnsi"/>
          <w:noProof/>
          <w:highlight w:val="yellow"/>
        </w:rPr>
        <w:t xml:space="preserve"> </w:t>
      </w:r>
      <w:r w:rsidR="007B3194" w:rsidRPr="00C744C9">
        <w:rPr>
          <w:rFonts w:asciiTheme="minorHAnsi" w:hAnsiTheme="minorHAnsi" w:cstheme="minorHAnsi"/>
          <w:noProof/>
          <w:highlight w:val="yellow"/>
        </w:rPr>
        <w:t>with a</w:t>
      </w:r>
      <w:r w:rsidR="00A652AC" w:rsidRPr="00C744C9">
        <w:rPr>
          <w:rFonts w:asciiTheme="minorHAnsi" w:hAnsiTheme="minorHAnsi" w:cstheme="minorHAnsi"/>
          <w:noProof/>
          <w:highlight w:val="yellow"/>
        </w:rPr>
        <w:t xml:space="preserve"> </w:t>
      </w:r>
      <w:r w:rsidR="007B3194" w:rsidRPr="00C744C9">
        <w:rPr>
          <w:rFonts w:asciiTheme="minorHAnsi" w:hAnsiTheme="minorHAnsi" w:cstheme="minorHAnsi"/>
          <w:noProof/>
          <w:highlight w:val="yellow"/>
        </w:rPr>
        <w:t>26</w:t>
      </w:r>
      <w:r w:rsidR="00492765" w:rsidRPr="00C744C9">
        <w:rPr>
          <w:rFonts w:asciiTheme="minorHAnsi" w:hAnsiTheme="minorHAnsi" w:cstheme="minorHAnsi"/>
          <w:noProof/>
          <w:highlight w:val="yellow"/>
        </w:rPr>
        <w:t xml:space="preserve"> G</w:t>
      </w:r>
      <w:r w:rsidR="00A652AC" w:rsidRPr="00C744C9">
        <w:rPr>
          <w:rFonts w:asciiTheme="minorHAnsi" w:hAnsiTheme="minorHAnsi" w:cstheme="minorHAnsi"/>
          <w:noProof/>
          <w:highlight w:val="yellow"/>
        </w:rPr>
        <w:t xml:space="preserve"> </w:t>
      </w:r>
      <w:r w:rsidR="0094004F" w:rsidRPr="00C744C9">
        <w:rPr>
          <w:rFonts w:asciiTheme="minorHAnsi" w:hAnsiTheme="minorHAnsi" w:cstheme="minorHAnsi"/>
          <w:noProof/>
          <w:highlight w:val="yellow"/>
        </w:rPr>
        <w:t>n</w:t>
      </w:r>
      <w:r w:rsidR="00A652AC" w:rsidRPr="00C744C9">
        <w:rPr>
          <w:rFonts w:asciiTheme="minorHAnsi" w:hAnsiTheme="minorHAnsi" w:cstheme="minorHAnsi"/>
          <w:noProof/>
          <w:highlight w:val="yellow"/>
        </w:rPr>
        <w:t>eedle.</w:t>
      </w:r>
      <w:r w:rsidR="00A652AC" w:rsidRPr="00C744C9">
        <w:rPr>
          <w:rFonts w:asciiTheme="minorHAnsi" w:hAnsiTheme="minorHAnsi" w:cstheme="minorHAnsi"/>
          <w:noProof/>
        </w:rPr>
        <w:t xml:space="preserve"> </w:t>
      </w:r>
    </w:p>
    <w:p w14:paraId="45D22026" w14:textId="77777777" w:rsidR="00492765" w:rsidRPr="00C744C9" w:rsidRDefault="00492765" w:rsidP="00621FE9">
      <w:pPr>
        <w:contextualSpacing/>
        <w:jc w:val="both"/>
        <w:rPr>
          <w:rFonts w:asciiTheme="minorHAnsi" w:hAnsiTheme="minorHAnsi" w:cstheme="minorHAnsi"/>
          <w:noProof/>
        </w:rPr>
      </w:pPr>
    </w:p>
    <w:p w14:paraId="48A35579" w14:textId="1239C7F0" w:rsidR="00117CEA" w:rsidRPr="00C744C9" w:rsidRDefault="00003EC8" w:rsidP="00621FE9">
      <w:pPr>
        <w:contextualSpacing/>
        <w:jc w:val="both"/>
        <w:rPr>
          <w:rFonts w:asciiTheme="minorHAnsi" w:hAnsiTheme="minorHAnsi" w:cstheme="minorHAnsi"/>
          <w:noProof/>
          <w:highlight w:val="yellow"/>
        </w:rPr>
      </w:pPr>
      <w:r w:rsidRPr="00C744C9">
        <w:rPr>
          <w:rFonts w:asciiTheme="minorHAnsi" w:hAnsiTheme="minorHAnsi" w:cstheme="minorHAnsi"/>
          <w:noProof/>
          <w:highlight w:val="yellow"/>
        </w:rPr>
        <w:t>2.3.3</w:t>
      </w:r>
      <w:r w:rsidR="004D7C16" w:rsidRPr="00C744C9">
        <w:rPr>
          <w:rFonts w:asciiTheme="minorHAnsi" w:hAnsiTheme="minorHAnsi" w:cstheme="minorHAnsi"/>
          <w:noProof/>
          <w:highlight w:val="yellow"/>
        </w:rPr>
        <w:t>.</w:t>
      </w:r>
      <w:r w:rsidRPr="00C744C9">
        <w:rPr>
          <w:rFonts w:asciiTheme="minorHAnsi" w:hAnsiTheme="minorHAnsi" w:cstheme="minorHAnsi"/>
          <w:noProof/>
          <w:highlight w:val="yellow"/>
        </w:rPr>
        <w:t xml:space="preserve"> Microcapillary implantation</w:t>
      </w:r>
    </w:p>
    <w:p w14:paraId="4DB80DA4" w14:textId="77777777" w:rsidR="0029013F" w:rsidRPr="00C744C9" w:rsidRDefault="0029013F" w:rsidP="00621FE9">
      <w:pPr>
        <w:contextualSpacing/>
        <w:jc w:val="both"/>
        <w:rPr>
          <w:rFonts w:asciiTheme="minorHAnsi" w:hAnsiTheme="minorHAnsi" w:cstheme="minorHAnsi"/>
          <w:noProof/>
          <w:highlight w:val="yellow"/>
        </w:rPr>
      </w:pPr>
    </w:p>
    <w:p w14:paraId="659E6AE5" w14:textId="3FE6B5BD" w:rsidR="007B3194" w:rsidRPr="00C744C9" w:rsidRDefault="00251683" w:rsidP="00621FE9">
      <w:pPr>
        <w:contextualSpacing/>
        <w:jc w:val="both"/>
        <w:rPr>
          <w:rFonts w:asciiTheme="minorHAnsi" w:hAnsiTheme="minorHAnsi" w:cstheme="minorHAnsi"/>
          <w:noProof/>
        </w:rPr>
      </w:pPr>
      <w:r w:rsidRPr="00C744C9">
        <w:rPr>
          <w:rFonts w:asciiTheme="minorHAnsi" w:hAnsiTheme="minorHAnsi" w:cstheme="minorHAnsi"/>
          <w:noProof/>
          <w:highlight w:val="yellow"/>
        </w:rPr>
        <w:t xml:space="preserve">2.3.3.1. </w:t>
      </w:r>
      <w:r w:rsidR="00357176" w:rsidRPr="00C744C9">
        <w:rPr>
          <w:rFonts w:asciiTheme="minorHAnsi" w:hAnsiTheme="minorHAnsi" w:cstheme="minorHAnsi"/>
          <w:noProof/>
          <w:highlight w:val="yellow"/>
        </w:rPr>
        <w:t>Cut 2</w:t>
      </w:r>
      <w:r w:rsidRPr="00C744C9">
        <w:rPr>
          <w:rFonts w:asciiTheme="minorHAnsi" w:hAnsiTheme="minorHAnsi" w:cstheme="minorHAnsi"/>
          <w:noProof/>
          <w:highlight w:val="yellow"/>
        </w:rPr>
        <w:t xml:space="preserve"> </w:t>
      </w:r>
      <w:r w:rsidR="00357176" w:rsidRPr="00C744C9">
        <w:rPr>
          <w:rFonts w:asciiTheme="minorHAnsi" w:hAnsiTheme="minorHAnsi" w:cstheme="minorHAnsi"/>
          <w:noProof/>
          <w:highlight w:val="yellow"/>
        </w:rPr>
        <w:t xml:space="preserve">mm of the glass capillary </w:t>
      </w:r>
      <w:r w:rsidR="008F4EAE" w:rsidRPr="00C744C9">
        <w:rPr>
          <w:rFonts w:asciiTheme="minorHAnsi" w:hAnsiTheme="minorHAnsi" w:cstheme="minorHAnsi"/>
          <w:noProof/>
          <w:highlight w:val="yellow"/>
        </w:rPr>
        <w:t>tip</w:t>
      </w:r>
      <w:r w:rsidR="00D07939" w:rsidRPr="00C744C9">
        <w:rPr>
          <w:rFonts w:asciiTheme="minorHAnsi" w:hAnsiTheme="minorHAnsi" w:cstheme="minorHAnsi"/>
          <w:noProof/>
        </w:rPr>
        <w:t xml:space="preserve"> (see step 1.2) </w:t>
      </w:r>
      <w:r w:rsidR="008F4EAE" w:rsidRPr="00C744C9">
        <w:rPr>
          <w:rFonts w:asciiTheme="minorHAnsi" w:hAnsiTheme="minorHAnsi" w:cstheme="minorHAnsi"/>
          <w:noProof/>
          <w:highlight w:val="yellow"/>
        </w:rPr>
        <w:t>, then</w:t>
      </w:r>
      <w:r w:rsidR="00357176" w:rsidRPr="00C744C9">
        <w:rPr>
          <w:rFonts w:asciiTheme="minorHAnsi" w:hAnsiTheme="minorHAnsi" w:cstheme="minorHAnsi"/>
          <w:noProof/>
          <w:highlight w:val="yellow"/>
        </w:rPr>
        <w:t xml:space="preserve"> </w:t>
      </w:r>
      <w:r w:rsidR="008F4EAE" w:rsidRPr="00C744C9">
        <w:rPr>
          <w:rFonts w:asciiTheme="minorHAnsi" w:hAnsiTheme="minorHAnsi" w:cstheme="minorHAnsi"/>
          <w:noProof/>
          <w:highlight w:val="yellow"/>
        </w:rPr>
        <w:t>use the microcapillary connected to a cannula linked to a 10</w:t>
      </w:r>
      <w:r w:rsidR="000D5364" w:rsidRPr="00C744C9">
        <w:rPr>
          <w:rFonts w:asciiTheme="minorHAnsi" w:hAnsiTheme="minorHAnsi" w:cstheme="minorHAnsi"/>
          <w:noProof/>
          <w:highlight w:val="yellow"/>
        </w:rPr>
        <w:t xml:space="preserve"> </w:t>
      </w:r>
      <w:r w:rsidR="00134FA1" w:rsidRPr="00C744C9">
        <w:rPr>
          <w:rFonts w:asciiTheme="minorHAnsi" w:hAnsiTheme="minorHAnsi" w:cstheme="minorHAnsi"/>
          <w:noProof/>
          <w:highlight w:val="yellow"/>
        </w:rPr>
        <w:t>µL</w:t>
      </w:r>
      <w:r w:rsidR="008F4EAE" w:rsidRPr="00C744C9">
        <w:rPr>
          <w:rFonts w:asciiTheme="minorHAnsi" w:hAnsiTheme="minorHAnsi" w:cstheme="minorHAnsi"/>
          <w:noProof/>
          <w:highlight w:val="yellow"/>
        </w:rPr>
        <w:t xml:space="preserve"> syringe</w:t>
      </w:r>
      <w:r w:rsidR="00AF63AF" w:rsidRPr="00C744C9">
        <w:rPr>
          <w:rFonts w:asciiTheme="minorHAnsi" w:hAnsiTheme="minorHAnsi" w:cstheme="minorHAnsi"/>
          <w:noProof/>
          <w:highlight w:val="yellow"/>
        </w:rPr>
        <w:t xml:space="preserve"> </w:t>
      </w:r>
      <w:r w:rsidR="008F4EAE" w:rsidRPr="00C744C9">
        <w:rPr>
          <w:rFonts w:asciiTheme="minorHAnsi" w:hAnsiTheme="minorHAnsi" w:cstheme="minorHAnsi"/>
          <w:noProof/>
          <w:highlight w:val="yellow"/>
        </w:rPr>
        <w:t>to</w:t>
      </w:r>
      <w:r w:rsidR="008F4EAE" w:rsidRPr="00C744C9" w:rsidDel="00357176">
        <w:rPr>
          <w:rFonts w:asciiTheme="minorHAnsi" w:hAnsiTheme="minorHAnsi" w:cstheme="minorHAnsi"/>
          <w:noProof/>
          <w:highlight w:val="yellow"/>
        </w:rPr>
        <w:t xml:space="preserve"> </w:t>
      </w:r>
      <w:r w:rsidR="00357176" w:rsidRPr="00C744C9">
        <w:rPr>
          <w:rFonts w:asciiTheme="minorHAnsi" w:hAnsiTheme="minorHAnsi" w:cstheme="minorHAnsi"/>
          <w:noProof/>
          <w:highlight w:val="yellow"/>
        </w:rPr>
        <w:t>a</w:t>
      </w:r>
      <w:r w:rsidR="009F4F74" w:rsidRPr="00C744C9">
        <w:rPr>
          <w:rFonts w:asciiTheme="minorHAnsi" w:hAnsiTheme="minorHAnsi" w:cstheme="minorHAnsi"/>
          <w:noProof/>
          <w:highlight w:val="yellow"/>
        </w:rPr>
        <w:t xml:space="preserve">spirate </w:t>
      </w:r>
      <w:r w:rsidR="003073DC" w:rsidRPr="00C744C9">
        <w:rPr>
          <w:rFonts w:asciiTheme="minorHAnsi" w:hAnsiTheme="minorHAnsi" w:cstheme="minorHAnsi"/>
          <w:noProof/>
          <w:highlight w:val="yellow"/>
        </w:rPr>
        <w:t>2</w:t>
      </w:r>
      <w:r w:rsidRPr="00C744C9">
        <w:rPr>
          <w:rFonts w:asciiTheme="minorHAnsi" w:hAnsiTheme="minorHAnsi" w:cstheme="minorHAnsi"/>
          <w:noProof/>
          <w:highlight w:val="yellow"/>
        </w:rPr>
        <w:t>−</w:t>
      </w:r>
      <w:r w:rsidR="00E0590C" w:rsidRPr="00C744C9">
        <w:rPr>
          <w:rFonts w:asciiTheme="minorHAnsi" w:hAnsiTheme="minorHAnsi" w:cstheme="minorHAnsi"/>
          <w:noProof/>
          <w:highlight w:val="yellow"/>
        </w:rPr>
        <w:t>8</w:t>
      </w:r>
      <w:r w:rsidRPr="00C744C9">
        <w:rPr>
          <w:rFonts w:asciiTheme="minorHAnsi" w:hAnsiTheme="minorHAnsi" w:cstheme="minorHAnsi"/>
          <w:noProof/>
          <w:highlight w:val="yellow"/>
        </w:rPr>
        <w:t xml:space="preserve"> µL </w:t>
      </w:r>
      <w:r w:rsidR="007B3194" w:rsidRPr="00C744C9">
        <w:rPr>
          <w:rFonts w:asciiTheme="minorHAnsi" w:hAnsiTheme="minorHAnsi" w:cstheme="minorHAnsi"/>
          <w:noProof/>
          <w:highlight w:val="yellow"/>
        </w:rPr>
        <w:t xml:space="preserve">of </w:t>
      </w:r>
      <w:r w:rsidR="008724A6">
        <w:rPr>
          <w:rFonts w:asciiTheme="minorHAnsi" w:hAnsiTheme="minorHAnsi" w:cstheme="minorHAnsi"/>
          <w:noProof/>
          <w:highlight w:val="yellow"/>
        </w:rPr>
        <w:t xml:space="preserve">the </w:t>
      </w:r>
      <w:r w:rsidR="0094004F" w:rsidRPr="00C744C9">
        <w:rPr>
          <w:rFonts w:asciiTheme="minorHAnsi" w:hAnsiTheme="minorHAnsi" w:cstheme="minorHAnsi"/>
          <w:noProof/>
          <w:highlight w:val="yellow"/>
        </w:rPr>
        <w:t>OVA-A</w:t>
      </w:r>
      <w:r w:rsidR="0094004F" w:rsidRPr="00C744C9">
        <w:rPr>
          <w:rFonts w:asciiTheme="minorHAnsi" w:hAnsiTheme="minorHAnsi" w:cstheme="minorHAnsi"/>
          <w:noProof/>
          <w:highlight w:val="yellow"/>
          <w:vertAlign w:val="superscript"/>
        </w:rPr>
        <w:t>555</w:t>
      </w:r>
      <w:r w:rsidR="007B3194" w:rsidRPr="00C744C9">
        <w:rPr>
          <w:rFonts w:asciiTheme="minorHAnsi" w:hAnsiTheme="minorHAnsi" w:cstheme="minorHAnsi"/>
          <w:noProof/>
          <w:highlight w:val="yellow"/>
        </w:rPr>
        <w:t xml:space="preserve"> or LYVE1 antibody</w:t>
      </w:r>
      <w:r w:rsidR="0006329F" w:rsidRPr="00C744C9">
        <w:rPr>
          <w:rFonts w:asciiTheme="minorHAnsi" w:hAnsiTheme="minorHAnsi" w:cstheme="minorHAnsi"/>
          <w:noProof/>
          <w:highlight w:val="yellow"/>
        </w:rPr>
        <w:t>.</w:t>
      </w:r>
      <w:r w:rsidR="003073DC" w:rsidRPr="00C744C9">
        <w:rPr>
          <w:rFonts w:asciiTheme="minorHAnsi" w:hAnsiTheme="minorHAnsi" w:cstheme="minorHAnsi"/>
          <w:noProof/>
        </w:rPr>
        <w:t xml:space="preserve"> </w:t>
      </w:r>
    </w:p>
    <w:p w14:paraId="7C67F9E5" w14:textId="77777777" w:rsidR="00251683" w:rsidRPr="00C744C9" w:rsidRDefault="00251683" w:rsidP="00621FE9">
      <w:pPr>
        <w:contextualSpacing/>
        <w:jc w:val="both"/>
        <w:rPr>
          <w:rFonts w:asciiTheme="minorHAnsi" w:hAnsiTheme="minorHAnsi" w:cstheme="minorHAnsi"/>
          <w:noProof/>
        </w:rPr>
      </w:pPr>
    </w:p>
    <w:p w14:paraId="0ED1D8A5" w14:textId="772B8555" w:rsidR="00C7089E" w:rsidRPr="00C744C9" w:rsidRDefault="00251683" w:rsidP="00621FE9">
      <w:pPr>
        <w:contextualSpacing/>
        <w:jc w:val="both"/>
        <w:rPr>
          <w:rFonts w:asciiTheme="minorHAnsi" w:hAnsiTheme="minorHAnsi" w:cstheme="minorHAnsi"/>
          <w:noProof/>
        </w:rPr>
      </w:pPr>
      <w:r w:rsidRPr="00C744C9">
        <w:rPr>
          <w:rFonts w:asciiTheme="minorHAnsi" w:hAnsiTheme="minorHAnsi" w:cstheme="minorHAnsi"/>
          <w:noProof/>
          <w:highlight w:val="yellow"/>
        </w:rPr>
        <w:t xml:space="preserve">2.3.3.2. </w:t>
      </w:r>
      <w:r w:rsidR="009F4F74" w:rsidRPr="00C744C9">
        <w:rPr>
          <w:rFonts w:asciiTheme="minorHAnsi" w:hAnsiTheme="minorHAnsi" w:cstheme="minorHAnsi"/>
          <w:noProof/>
          <w:highlight w:val="yellow"/>
        </w:rPr>
        <w:t>Introduce t</w:t>
      </w:r>
      <w:r w:rsidR="00A652AC" w:rsidRPr="00C744C9">
        <w:rPr>
          <w:rFonts w:asciiTheme="minorHAnsi" w:hAnsiTheme="minorHAnsi" w:cstheme="minorHAnsi"/>
          <w:noProof/>
          <w:highlight w:val="yellow"/>
        </w:rPr>
        <w:t>he microcapillary</w:t>
      </w:r>
      <w:r w:rsidR="00AF63AF" w:rsidRPr="00C744C9">
        <w:rPr>
          <w:rFonts w:asciiTheme="minorHAnsi" w:hAnsiTheme="minorHAnsi" w:cstheme="minorHAnsi"/>
          <w:noProof/>
          <w:highlight w:val="yellow"/>
        </w:rPr>
        <w:t xml:space="preserve"> in the medial region of the dura mater</w:t>
      </w:r>
      <w:r w:rsidR="00A652AC" w:rsidRPr="00C744C9">
        <w:rPr>
          <w:rFonts w:asciiTheme="minorHAnsi" w:hAnsiTheme="minorHAnsi" w:cstheme="minorHAnsi"/>
          <w:noProof/>
          <w:highlight w:val="yellow"/>
        </w:rPr>
        <w:t xml:space="preserve"> </w:t>
      </w:r>
      <w:r w:rsidR="008724A6">
        <w:rPr>
          <w:rFonts w:asciiTheme="minorHAnsi" w:hAnsiTheme="minorHAnsi" w:cstheme="minorHAnsi"/>
          <w:noProof/>
          <w:highlight w:val="yellow"/>
        </w:rPr>
        <w:t>at a</w:t>
      </w:r>
      <w:r w:rsidR="008724A6" w:rsidRPr="00C744C9">
        <w:rPr>
          <w:rFonts w:asciiTheme="minorHAnsi" w:hAnsiTheme="minorHAnsi" w:cstheme="minorHAnsi"/>
          <w:noProof/>
          <w:highlight w:val="yellow"/>
        </w:rPr>
        <w:t xml:space="preserve"> </w:t>
      </w:r>
      <w:r w:rsidR="00AF63AF" w:rsidRPr="00C744C9">
        <w:rPr>
          <w:rFonts w:asciiTheme="minorHAnsi" w:hAnsiTheme="minorHAnsi" w:cstheme="minorHAnsi"/>
          <w:noProof/>
          <w:highlight w:val="yellow"/>
        </w:rPr>
        <w:t>3</w:t>
      </w:r>
      <w:r w:rsidR="007B3194" w:rsidRPr="00C744C9">
        <w:rPr>
          <w:rFonts w:asciiTheme="minorHAnsi" w:hAnsiTheme="minorHAnsi" w:cstheme="minorHAnsi"/>
          <w:noProof/>
          <w:highlight w:val="yellow"/>
        </w:rPr>
        <w:t>0</w:t>
      </w:r>
      <w:r w:rsidRPr="00C744C9">
        <w:rPr>
          <w:rFonts w:asciiTheme="minorHAnsi" w:hAnsiTheme="minorHAnsi" w:cstheme="minorHAnsi"/>
          <w:noProof/>
          <w:highlight w:val="yellow"/>
        </w:rPr>
        <w:t>°</w:t>
      </w:r>
      <w:r w:rsidR="00804790" w:rsidRPr="00C744C9">
        <w:rPr>
          <w:rFonts w:asciiTheme="minorHAnsi" w:hAnsiTheme="minorHAnsi" w:cstheme="minorHAnsi"/>
          <w:noProof/>
          <w:highlight w:val="yellow"/>
        </w:rPr>
        <w:t xml:space="preserve"> angle </w:t>
      </w:r>
      <w:r w:rsidR="00D2043F" w:rsidRPr="00C744C9">
        <w:rPr>
          <w:rFonts w:asciiTheme="minorHAnsi" w:hAnsiTheme="minorHAnsi" w:cstheme="minorHAnsi"/>
          <w:noProof/>
          <w:highlight w:val="yellow"/>
        </w:rPr>
        <w:t xml:space="preserve">for </w:t>
      </w:r>
      <w:r w:rsidR="003073DC" w:rsidRPr="00C744C9">
        <w:rPr>
          <w:rFonts w:asciiTheme="minorHAnsi" w:hAnsiTheme="minorHAnsi" w:cstheme="minorHAnsi"/>
          <w:noProof/>
          <w:highlight w:val="yellow"/>
        </w:rPr>
        <w:t>ICM</w:t>
      </w:r>
      <w:r w:rsidR="00D2043F" w:rsidRPr="00C744C9">
        <w:rPr>
          <w:rFonts w:asciiTheme="minorHAnsi" w:hAnsiTheme="minorHAnsi" w:cstheme="minorHAnsi"/>
          <w:noProof/>
          <w:highlight w:val="yellow"/>
        </w:rPr>
        <w:t xml:space="preserve"> injection</w:t>
      </w:r>
      <w:r w:rsidR="0094004F" w:rsidRPr="00C744C9">
        <w:rPr>
          <w:rFonts w:asciiTheme="minorHAnsi" w:hAnsiTheme="minorHAnsi" w:cstheme="minorHAnsi"/>
          <w:noProof/>
          <w:highlight w:val="yellow"/>
        </w:rPr>
        <w:t xml:space="preserve">s </w:t>
      </w:r>
      <w:r w:rsidR="008724A6">
        <w:rPr>
          <w:rFonts w:asciiTheme="minorHAnsi" w:hAnsiTheme="minorHAnsi" w:cstheme="minorHAnsi"/>
          <w:noProof/>
          <w:highlight w:val="yellow"/>
        </w:rPr>
        <w:t>or</w:t>
      </w:r>
      <w:r w:rsidR="008724A6" w:rsidRPr="00C744C9">
        <w:rPr>
          <w:rFonts w:asciiTheme="minorHAnsi" w:hAnsiTheme="minorHAnsi" w:cstheme="minorHAnsi"/>
          <w:noProof/>
          <w:highlight w:val="yellow"/>
        </w:rPr>
        <w:t xml:space="preserve"> </w:t>
      </w:r>
      <w:r w:rsidR="00AF63AF" w:rsidRPr="00C744C9">
        <w:rPr>
          <w:rFonts w:asciiTheme="minorHAnsi" w:hAnsiTheme="minorHAnsi" w:cstheme="minorHAnsi"/>
          <w:noProof/>
          <w:highlight w:val="yellow"/>
        </w:rPr>
        <w:t>1</w:t>
      </w:r>
      <w:r w:rsidR="007B3194" w:rsidRPr="00C744C9">
        <w:rPr>
          <w:rFonts w:asciiTheme="minorHAnsi" w:hAnsiTheme="minorHAnsi" w:cstheme="minorHAnsi"/>
          <w:noProof/>
          <w:highlight w:val="yellow"/>
        </w:rPr>
        <w:t>0</w:t>
      </w:r>
      <w:r w:rsidRPr="00C744C9">
        <w:rPr>
          <w:rFonts w:asciiTheme="minorHAnsi" w:hAnsiTheme="minorHAnsi" w:cstheme="minorHAnsi"/>
          <w:noProof/>
          <w:highlight w:val="yellow"/>
        </w:rPr>
        <w:t>°</w:t>
      </w:r>
      <w:r w:rsidR="00804790" w:rsidRPr="00C744C9">
        <w:rPr>
          <w:rFonts w:asciiTheme="minorHAnsi" w:hAnsiTheme="minorHAnsi" w:cstheme="minorHAnsi"/>
          <w:noProof/>
          <w:highlight w:val="yellow"/>
        </w:rPr>
        <w:t xml:space="preserve"> angle </w:t>
      </w:r>
      <w:r w:rsidR="00D2043F" w:rsidRPr="00C744C9">
        <w:rPr>
          <w:rFonts w:asciiTheme="minorHAnsi" w:hAnsiTheme="minorHAnsi" w:cstheme="minorHAnsi"/>
          <w:noProof/>
          <w:highlight w:val="yellow"/>
        </w:rPr>
        <w:t>for</w:t>
      </w:r>
      <w:r w:rsidR="00A652AC" w:rsidRPr="00C744C9">
        <w:rPr>
          <w:rFonts w:asciiTheme="minorHAnsi" w:hAnsiTheme="minorHAnsi" w:cstheme="minorHAnsi"/>
          <w:noProof/>
          <w:highlight w:val="yellow"/>
        </w:rPr>
        <w:t xml:space="preserve"> </w:t>
      </w:r>
      <w:r w:rsidR="003073DC" w:rsidRPr="00C744C9">
        <w:rPr>
          <w:rFonts w:asciiTheme="minorHAnsi" w:hAnsiTheme="minorHAnsi" w:cstheme="minorHAnsi"/>
          <w:noProof/>
          <w:highlight w:val="yellow"/>
        </w:rPr>
        <w:t>ThLb</w:t>
      </w:r>
      <w:r w:rsidR="0094004F" w:rsidRPr="00C744C9">
        <w:rPr>
          <w:rFonts w:asciiTheme="minorHAnsi" w:hAnsiTheme="minorHAnsi" w:cstheme="minorHAnsi"/>
          <w:noProof/>
          <w:highlight w:val="yellow"/>
        </w:rPr>
        <w:t xml:space="preserve"> spinal injections</w:t>
      </w:r>
      <w:r w:rsidR="009F4F74" w:rsidRPr="00C744C9">
        <w:rPr>
          <w:rFonts w:asciiTheme="minorHAnsi" w:hAnsiTheme="minorHAnsi" w:cstheme="minorHAnsi"/>
          <w:noProof/>
          <w:highlight w:val="yellow"/>
        </w:rPr>
        <w:t xml:space="preserve">, </w:t>
      </w:r>
      <w:r w:rsidR="00E40E19">
        <w:rPr>
          <w:rFonts w:asciiTheme="minorHAnsi" w:hAnsiTheme="minorHAnsi" w:cstheme="minorHAnsi"/>
          <w:noProof/>
          <w:highlight w:val="yellow"/>
        </w:rPr>
        <w:t>and push it in to</w:t>
      </w:r>
      <w:r w:rsidR="0094004F" w:rsidRPr="00C744C9">
        <w:rPr>
          <w:rFonts w:asciiTheme="minorHAnsi" w:hAnsiTheme="minorHAnsi" w:cstheme="minorHAnsi"/>
          <w:noProof/>
          <w:highlight w:val="yellow"/>
        </w:rPr>
        <w:t xml:space="preserve"> </w:t>
      </w:r>
      <w:r w:rsidR="008F489C" w:rsidRPr="00C744C9">
        <w:rPr>
          <w:rFonts w:asciiTheme="minorHAnsi" w:hAnsiTheme="minorHAnsi" w:cstheme="minorHAnsi"/>
          <w:noProof/>
          <w:highlight w:val="yellow"/>
        </w:rPr>
        <w:t>1.5</w:t>
      </w:r>
      <w:r w:rsidRPr="00C744C9">
        <w:rPr>
          <w:rFonts w:asciiTheme="minorHAnsi" w:hAnsiTheme="minorHAnsi" w:cstheme="minorHAnsi"/>
          <w:noProof/>
          <w:highlight w:val="yellow"/>
        </w:rPr>
        <w:t xml:space="preserve"> </w:t>
      </w:r>
      <w:r w:rsidR="009F4F74" w:rsidRPr="00C744C9">
        <w:rPr>
          <w:rFonts w:asciiTheme="minorHAnsi" w:hAnsiTheme="minorHAnsi" w:cstheme="minorHAnsi"/>
          <w:noProof/>
          <w:highlight w:val="yellow"/>
        </w:rPr>
        <w:t>mm</w:t>
      </w:r>
      <w:r w:rsidR="0094004F" w:rsidRPr="00C744C9">
        <w:rPr>
          <w:rFonts w:asciiTheme="minorHAnsi" w:hAnsiTheme="minorHAnsi" w:cstheme="minorHAnsi"/>
          <w:noProof/>
          <w:highlight w:val="yellow"/>
        </w:rPr>
        <w:t xml:space="preserve"> below the dura mater</w:t>
      </w:r>
      <w:r w:rsidR="003073DC" w:rsidRPr="00C744C9">
        <w:rPr>
          <w:rFonts w:asciiTheme="minorHAnsi" w:hAnsiTheme="minorHAnsi" w:cstheme="minorHAnsi"/>
          <w:noProof/>
          <w:highlight w:val="yellow"/>
        </w:rPr>
        <w:t>.</w:t>
      </w:r>
      <w:r w:rsidR="00AF63AF" w:rsidRPr="00C744C9">
        <w:rPr>
          <w:rFonts w:asciiTheme="minorHAnsi" w:hAnsiTheme="minorHAnsi" w:cstheme="minorHAnsi"/>
          <w:noProof/>
        </w:rPr>
        <w:t xml:space="preserve"> </w:t>
      </w:r>
    </w:p>
    <w:p w14:paraId="61DC1DA8" w14:textId="77777777" w:rsidR="00251683" w:rsidRPr="00C744C9" w:rsidRDefault="00251683" w:rsidP="00621FE9">
      <w:pPr>
        <w:contextualSpacing/>
        <w:jc w:val="both"/>
        <w:rPr>
          <w:rFonts w:asciiTheme="minorHAnsi" w:hAnsiTheme="minorHAnsi" w:cstheme="minorHAnsi"/>
          <w:noProof/>
        </w:rPr>
      </w:pPr>
    </w:p>
    <w:p w14:paraId="332BFC3C" w14:textId="61A726C1" w:rsidR="00D2043F" w:rsidRPr="00C744C9" w:rsidRDefault="00AF63AF" w:rsidP="00621FE9">
      <w:pPr>
        <w:contextualSpacing/>
        <w:jc w:val="both"/>
        <w:rPr>
          <w:rFonts w:asciiTheme="minorHAnsi" w:hAnsiTheme="minorHAnsi" w:cstheme="minorHAnsi"/>
          <w:noProof/>
        </w:rPr>
      </w:pPr>
      <w:r w:rsidRPr="00C744C9">
        <w:rPr>
          <w:rFonts w:asciiTheme="minorHAnsi" w:hAnsiTheme="minorHAnsi" w:cstheme="minorHAnsi"/>
          <w:noProof/>
        </w:rPr>
        <w:t>NOTE</w:t>
      </w:r>
      <w:r w:rsidR="00C41EA8" w:rsidRPr="00C744C9">
        <w:rPr>
          <w:rFonts w:asciiTheme="minorHAnsi" w:hAnsiTheme="minorHAnsi" w:cstheme="minorHAnsi"/>
          <w:noProof/>
        </w:rPr>
        <w:t>:</w:t>
      </w:r>
      <w:r w:rsidRPr="00C744C9">
        <w:rPr>
          <w:rFonts w:asciiTheme="minorHAnsi" w:hAnsiTheme="minorHAnsi" w:cstheme="minorHAnsi"/>
          <w:noProof/>
        </w:rPr>
        <w:t xml:space="preserve"> The ligament</w:t>
      </w:r>
      <w:r w:rsidR="00C41EA8" w:rsidRPr="00C744C9">
        <w:rPr>
          <w:rFonts w:asciiTheme="minorHAnsi" w:hAnsiTheme="minorHAnsi" w:cstheme="minorHAnsi"/>
          <w:noProof/>
        </w:rPr>
        <w:t xml:space="preserve"> </w:t>
      </w:r>
      <w:r w:rsidR="008724A6">
        <w:rPr>
          <w:rFonts w:asciiTheme="minorHAnsi" w:hAnsiTheme="minorHAnsi" w:cstheme="minorHAnsi"/>
          <w:noProof/>
        </w:rPr>
        <w:t>is</w:t>
      </w:r>
      <w:r w:rsidR="008724A6" w:rsidRPr="00C744C9">
        <w:rPr>
          <w:rFonts w:asciiTheme="minorHAnsi" w:hAnsiTheme="minorHAnsi" w:cstheme="minorHAnsi"/>
          <w:noProof/>
        </w:rPr>
        <w:t xml:space="preserve"> </w:t>
      </w:r>
      <w:r w:rsidR="00C41EA8" w:rsidRPr="00C744C9">
        <w:rPr>
          <w:rFonts w:asciiTheme="minorHAnsi" w:hAnsiTheme="minorHAnsi" w:cstheme="minorHAnsi"/>
          <w:noProof/>
        </w:rPr>
        <w:t xml:space="preserve">punctured, but no laminectomy </w:t>
      </w:r>
      <w:r w:rsidR="008724A6">
        <w:rPr>
          <w:rFonts w:asciiTheme="minorHAnsi" w:hAnsiTheme="minorHAnsi" w:cstheme="minorHAnsi"/>
          <w:noProof/>
        </w:rPr>
        <w:t xml:space="preserve">is </w:t>
      </w:r>
      <w:r w:rsidR="00C41EA8" w:rsidRPr="00C744C9">
        <w:rPr>
          <w:rFonts w:asciiTheme="minorHAnsi" w:hAnsiTheme="minorHAnsi" w:cstheme="minorHAnsi"/>
          <w:noProof/>
        </w:rPr>
        <w:t>performed.</w:t>
      </w:r>
    </w:p>
    <w:p w14:paraId="3D16B112" w14:textId="77777777" w:rsidR="00251683" w:rsidRPr="00C744C9" w:rsidRDefault="00251683" w:rsidP="00621FE9">
      <w:pPr>
        <w:contextualSpacing/>
        <w:jc w:val="both"/>
        <w:rPr>
          <w:rFonts w:asciiTheme="minorHAnsi" w:hAnsiTheme="minorHAnsi" w:cstheme="minorHAnsi"/>
          <w:noProof/>
        </w:rPr>
      </w:pPr>
    </w:p>
    <w:p w14:paraId="2820A00C" w14:textId="177B0432" w:rsidR="00D2043F" w:rsidRPr="00C744C9" w:rsidRDefault="00251683" w:rsidP="00621FE9">
      <w:pPr>
        <w:contextualSpacing/>
        <w:jc w:val="both"/>
        <w:rPr>
          <w:rFonts w:asciiTheme="minorHAnsi" w:hAnsiTheme="minorHAnsi" w:cstheme="minorHAnsi"/>
          <w:noProof/>
        </w:rPr>
      </w:pPr>
      <w:r w:rsidRPr="00C744C9">
        <w:rPr>
          <w:rFonts w:asciiTheme="minorHAnsi" w:hAnsiTheme="minorHAnsi" w:cstheme="minorHAnsi"/>
          <w:noProof/>
          <w:highlight w:val="yellow"/>
        </w:rPr>
        <w:t xml:space="preserve">2.3.3.3. </w:t>
      </w:r>
      <w:r w:rsidR="009F4F74" w:rsidRPr="00C744C9">
        <w:rPr>
          <w:rFonts w:asciiTheme="minorHAnsi" w:hAnsiTheme="minorHAnsi" w:cstheme="minorHAnsi"/>
          <w:noProof/>
          <w:highlight w:val="yellow"/>
        </w:rPr>
        <w:t>Add 1</w:t>
      </w:r>
      <w:r w:rsidR="00D2043F" w:rsidRPr="00C744C9">
        <w:rPr>
          <w:rFonts w:asciiTheme="minorHAnsi" w:hAnsiTheme="minorHAnsi" w:cstheme="minorHAnsi"/>
          <w:noProof/>
          <w:highlight w:val="yellow"/>
        </w:rPr>
        <w:t>0</w:t>
      </w:r>
      <w:r w:rsidR="00134FA1" w:rsidRPr="00C744C9">
        <w:rPr>
          <w:rFonts w:asciiTheme="minorHAnsi" w:hAnsiTheme="minorHAnsi" w:cstheme="minorHAnsi"/>
          <w:noProof/>
          <w:highlight w:val="yellow"/>
        </w:rPr>
        <w:t xml:space="preserve"> µL</w:t>
      </w:r>
      <w:r w:rsidR="00A652AC" w:rsidRPr="00C744C9">
        <w:rPr>
          <w:rFonts w:asciiTheme="minorHAnsi" w:hAnsiTheme="minorHAnsi" w:cstheme="minorHAnsi"/>
          <w:noProof/>
          <w:highlight w:val="yellow"/>
        </w:rPr>
        <w:t xml:space="preserve"> </w:t>
      </w:r>
      <w:r w:rsidR="009F4F74" w:rsidRPr="00C744C9">
        <w:rPr>
          <w:rFonts w:asciiTheme="minorHAnsi" w:hAnsiTheme="minorHAnsi" w:cstheme="minorHAnsi"/>
          <w:noProof/>
          <w:highlight w:val="yellow"/>
        </w:rPr>
        <w:t xml:space="preserve">of </w:t>
      </w:r>
      <w:r w:rsidR="00A652AC" w:rsidRPr="00C744C9">
        <w:rPr>
          <w:rFonts w:asciiTheme="minorHAnsi" w:hAnsiTheme="minorHAnsi" w:cstheme="minorHAnsi"/>
          <w:noProof/>
          <w:highlight w:val="yellow"/>
        </w:rPr>
        <w:t>surgical glue to close the incision around the glass capillary</w:t>
      </w:r>
      <w:r w:rsidR="0094004F" w:rsidRPr="00C744C9">
        <w:rPr>
          <w:rFonts w:asciiTheme="minorHAnsi" w:hAnsiTheme="minorHAnsi" w:cstheme="minorHAnsi"/>
          <w:noProof/>
          <w:highlight w:val="yellow"/>
        </w:rPr>
        <w:t xml:space="preserve"> and</w:t>
      </w:r>
      <w:r w:rsidR="009F4F74" w:rsidRPr="00C744C9">
        <w:rPr>
          <w:rFonts w:asciiTheme="minorHAnsi" w:hAnsiTheme="minorHAnsi" w:cstheme="minorHAnsi"/>
          <w:noProof/>
          <w:highlight w:val="yellow"/>
        </w:rPr>
        <w:t xml:space="preserve"> wait </w:t>
      </w:r>
      <w:r w:rsidR="0094004F" w:rsidRPr="00C744C9">
        <w:rPr>
          <w:rFonts w:asciiTheme="minorHAnsi" w:hAnsiTheme="minorHAnsi" w:cstheme="minorHAnsi"/>
          <w:noProof/>
          <w:highlight w:val="yellow"/>
        </w:rPr>
        <w:t xml:space="preserve">for </w:t>
      </w:r>
      <w:r w:rsidR="008724A6">
        <w:rPr>
          <w:rFonts w:asciiTheme="minorHAnsi" w:hAnsiTheme="minorHAnsi" w:cstheme="minorHAnsi"/>
          <w:noProof/>
          <w:highlight w:val="yellow"/>
        </w:rPr>
        <w:t xml:space="preserve">it to </w:t>
      </w:r>
      <w:r w:rsidR="0094004F" w:rsidRPr="00C744C9">
        <w:rPr>
          <w:rFonts w:asciiTheme="minorHAnsi" w:hAnsiTheme="minorHAnsi" w:cstheme="minorHAnsi"/>
          <w:noProof/>
          <w:highlight w:val="yellow"/>
        </w:rPr>
        <w:t>dry</w:t>
      </w:r>
      <w:r w:rsidR="00A652AC" w:rsidRPr="00C744C9">
        <w:rPr>
          <w:rFonts w:asciiTheme="minorHAnsi" w:hAnsiTheme="minorHAnsi" w:cstheme="minorHAnsi"/>
          <w:noProof/>
          <w:highlight w:val="yellow"/>
        </w:rPr>
        <w:t>.</w:t>
      </w:r>
      <w:r w:rsidR="00A652AC" w:rsidRPr="00C744C9">
        <w:rPr>
          <w:rFonts w:asciiTheme="minorHAnsi" w:hAnsiTheme="minorHAnsi" w:cstheme="minorHAnsi"/>
          <w:noProof/>
        </w:rPr>
        <w:t xml:space="preserve"> </w:t>
      </w:r>
    </w:p>
    <w:p w14:paraId="080FEBD1" w14:textId="77777777" w:rsidR="00251683" w:rsidRPr="00C744C9" w:rsidRDefault="00251683" w:rsidP="00621FE9">
      <w:pPr>
        <w:contextualSpacing/>
        <w:jc w:val="both"/>
        <w:rPr>
          <w:rFonts w:asciiTheme="minorHAnsi" w:hAnsiTheme="minorHAnsi" w:cstheme="minorHAnsi"/>
          <w:noProof/>
        </w:rPr>
      </w:pPr>
    </w:p>
    <w:p w14:paraId="642EC374" w14:textId="3B89C95F" w:rsidR="00D2043F" w:rsidRPr="00C744C9" w:rsidRDefault="00003EC8" w:rsidP="00621FE9">
      <w:pPr>
        <w:contextualSpacing/>
        <w:jc w:val="both"/>
        <w:rPr>
          <w:rFonts w:asciiTheme="minorHAnsi" w:hAnsiTheme="minorHAnsi" w:cstheme="minorHAnsi"/>
          <w:noProof/>
        </w:rPr>
      </w:pPr>
      <w:r w:rsidRPr="00C744C9">
        <w:rPr>
          <w:rFonts w:asciiTheme="minorHAnsi" w:hAnsiTheme="minorHAnsi" w:cstheme="minorHAnsi"/>
          <w:noProof/>
          <w:highlight w:val="yellow"/>
        </w:rPr>
        <w:t>2.3.4</w:t>
      </w:r>
      <w:r w:rsidR="00251683" w:rsidRPr="00C744C9">
        <w:rPr>
          <w:rFonts w:asciiTheme="minorHAnsi" w:hAnsiTheme="minorHAnsi" w:cstheme="minorHAnsi"/>
          <w:noProof/>
          <w:highlight w:val="yellow"/>
        </w:rPr>
        <w:t>.</w:t>
      </w:r>
      <w:r w:rsidRPr="00C744C9">
        <w:rPr>
          <w:rFonts w:asciiTheme="minorHAnsi" w:hAnsiTheme="minorHAnsi" w:cstheme="minorHAnsi"/>
          <w:noProof/>
          <w:highlight w:val="yellow"/>
        </w:rPr>
        <w:t xml:space="preserve"> </w:t>
      </w:r>
      <w:r w:rsidR="0094004F" w:rsidRPr="00C744C9">
        <w:rPr>
          <w:rFonts w:asciiTheme="minorHAnsi" w:hAnsiTheme="minorHAnsi" w:cstheme="minorHAnsi"/>
          <w:noProof/>
          <w:highlight w:val="yellow"/>
        </w:rPr>
        <w:t>Slowly inject the fluorescent tracer</w:t>
      </w:r>
      <w:r w:rsidR="00446406" w:rsidRPr="00C744C9">
        <w:rPr>
          <w:rFonts w:asciiTheme="minorHAnsi" w:hAnsiTheme="minorHAnsi" w:cstheme="minorHAnsi"/>
          <w:noProof/>
          <w:highlight w:val="yellow"/>
        </w:rPr>
        <w:t xml:space="preserve"> at 1 µL/min</w:t>
      </w:r>
      <w:r w:rsidR="0094004F" w:rsidRPr="00C744C9">
        <w:rPr>
          <w:rFonts w:asciiTheme="minorHAnsi" w:hAnsiTheme="minorHAnsi" w:cstheme="minorHAnsi"/>
          <w:noProof/>
          <w:highlight w:val="yellow"/>
        </w:rPr>
        <w:t xml:space="preserve">. </w:t>
      </w:r>
      <w:r w:rsidR="00A652AC" w:rsidRPr="00C744C9">
        <w:rPr>
          <w:rFonts w:asciiTheme="minorHAnsi" w:hAnsiTheme="minorHAnsi" w:cstheme="minorHAnsi"/>
          <w:noProof/>
          <w:highlight w:val="yellow"/>
        </w:rPr>
        <w:t xml:space="preserve">Once </w:t>
      </w:r>
      <w:r w:rsidR="0094004F" w:rsidRPr="00C744C9">
        <w:rPr>
          <w:rFonts w:asciiTheme="minorHAnsi" w:hAnsiTheme="minorHAnsi" w:cstheme="minorHAnsi"/>
          <w:noProof/>
          <w:highlight w:val="yellow"/>
        </w:rPr>
        <w:t xml:space="preserve">the </w:t>
      </w:r>
      <w:r w:rsidR="00A652AC" w:rsidRPr="00C744C9">
        <w:rPr>
          <w:rFonts w:asciiTheme="minorHAnsi" w:hAnsiTheme="minorHAnsi" w:cstheme="minorHAnsi"/>
          <w:noProof/>
          <w:highlight w:val="yellow"/>
        </w:rPr>
        <w:t>injection</w:t>
      </w:r>
      <w:r w:rsidR="0094004F" w:rsidRPr="00C744C9">
        <w:rPr>
          <w:rFonts w:asciiTheme="minorHAnsi" w:hAnsiTheme="minorHAnsi" w:cstheme="minorHAnsi"/>
          <w:noProof/>
          <w:highlight w:val="yellow"/>
        </w:rPr>
        <w:t xml:space="preserve"> volume</w:t>
      </w:r>
      <w:r w:rsidR="00A652AC" w:rsidRPr="00C744C9">
        <w:rPr>
          <w:rFonts w:asciiTheme="minorHAnsi" w:hAnsiTheme="minorHAnsi" w:cstheme="minorHAnsi"/>
          <w:noProof/>
          <w:highlight w:val="yellow"/>
        </w:rPr>
        <w:t xml:space="preserve"> </w:t>
      </w:r>
      <w:r w:rsidR="0094004F" w:rsidRPr="00C744C9">
        <w:rPr>
          <w:rFonts w:asciiTheme="minorHAnsi" w:hAnsiTheme="minorHAnsi" w:cstheme="minorHAnsi"/>
          <w:noProof/>
          <w:highlight w:val="yellow"/>
        </w:rPr>
        <w:t>has been delivered</w:t>
      </w:r>
      <w:r w:rsidR="00A652AC" w:rsidRPr="00C744C9">
        <w:rPr>
          <w:rFonts w:asciiTheme="minorHAnsi" w:hAnsiTheme="minorHAnsi" w:cstheme="minorHAnsi"/>
          <w:noProof/>
          <w:highlight w:val="yellow"/>
        </w:rPr>
        <w:t xml:space="preserve">, </w:t>
      </w:r>
      <w:r w:rsidR="009F4F74" w:rsidRPr="00C744C9">
        <w:rPr>
          <w:rFonts w:asciiTheme="minorHAnsi" w:hAnsiTheme="minorHAnsi" w:cstheme="minorHAnsi"/>
          <w:noProof/>
          <w:highlight w:val="yellow"/>
        </w:rPr>
        <w:t xml:space="preserve">maintain </w:t>
      </w:r>
      <w:r w:rsidR="00A652AC" w:rsidRPr="00C744C9">
        <w:rPr>
          <w:rFonts w:asciiTheme="minorHAnsi" w:hAnsiTheme="minorHAnsi" w:cstheme="minorHAnsi"/>
          <w:noProof/>
          <w:highlight w:val="yellow"/>
        </w:rPr>
        <w:t xml:space="preserve">the capillary </w:t>
      </w:r>
      <w:r w:rsidR="0094004F" w:rsidRPr="00C744C9">
        <w:rPr>
          <w:rFonts w:asciiTheme="minorHAnsi" w:hAnsiTheme="minorHAnsi" w:cstheme="minorHAnsi"/>
          <w:noProof/>
          <w:highlight w:val="yellow"/>
        </w:rPr>
        <w:t>in place for</w:t>
      </w:r>
      <w:r w:rsidR="00A652AC" w:rsidRPr="00C744C9">
        <w:rPr>
          <w:rFonts w:asciiTheme="minorHAnsi" w:hAnsiTheme="minorHAnsi" w:cstheme="minorHAnsi"/>
          <w:noProof/>
          <w:highlight w:val="yellow"/>
        </w:rPr>
        <w:t xml:space="preserve"> </w:t>
      </w:r>
      <w:r w:rsidR="009F4F74" w:rsidRPr="00C744C9">
        <w:rPr>
          <w:rFonts w:asciiTheme="minorHAnsi" w:hAnsiTheme="minorHAnsi" w:cstheme="minorHAnsi"/>
          <w:noProof/>
          <w:highlight w:val="yellow"/>
        </w:rPr>
        <w:t>1</w:t>
      </w:r>
      <w:r w:rsidR="00251683" w:rsidRPr="00C744C9">
        <w:rPr>
          <w:rFonts w:asciiTheme="minorHAnsi" w:hAnsiTheme="minorHAnsi" w:cstheme="minorHAnsi"/>
          <w:noProof/>
          <w:highlight w:val="yellow"/>
        </w:rPr>
        <w:t xml:space="preserve"> </w:t>
      </w:r>
      <w:r w:rsidR="00A652AC" w:rsidRPr="00C744C9">
        <w:rPr>
          <w:rFonts w:asciiTheme="minorHAnsi" w:hAnsiTheme="minorHAnsi" w:cstheme="minorHAnsi"/>
          <w:noProof/>
          <w:highlight w:val="yellow"/>
        </w:rPr>
        <w:t>min</w:t>
      </w:r>
      <w:r w:rsidR="0094004F" w:rsidRPr="00C744C9">
        <w:rPr>
          <w:rFonts w:asciiTheme="minorHAnsi" w:hAnsiTheme="minorHAnsi" w:cstheme="minorHAnsi"/>
          <w:noProof/>
          <w:highlight w:val="yellow"/>
        </w:rPr>
        <w:t>.</w:t>
      </w:r>
      <w:r w:rsidR="00A652AC" w:rsidRPr="00C744C9">
        <w:rPr>
          <w:rFonts w:asciiTheme="minorHAnsi" w:hAnsiTheme="minorHAnsi" w:cstheme="minorHAnsi"/>
          <w:noProof/>
          <w:highlight w:val="yellow"/>
        </w:rPr>
        <w:t xml:space="preserve"> </w:t>
      </w:r>
      <w:r w:rsidR="0094004F" w:rsidRPr="00C744C9">
        <w:rPr>
          <w:rFonts w:asciiTheme="minorHAnsi" w:hAnsiTheme="minorHAnsi" w:cstheme="minorHAnsi"/>
          <w:noProof/>
          <w:highlight w:val="yellow"/>
        </w:rPr>
        <w:t>R</w:t>
      </w:r>
      <w:r w:rsidR="00A652AC" w:rsidRPr="00C744C9">
        <w:rPr>
          <w:rFonts w:asciiTheme="minorHAnsi" w:hAnsiTheme="minorHAnsi" w:cstheme="minorHAnsi"/>
          <w:noProof/>
          <w:highlight w:val="yellow"/>
        </w:rPr>
        <w:t xml:space="preserve">etract </w:t>
      </w:r>
      <w:r w:rsidR="0094004F" w:rsidRPr="00C744C9">
        <w:rPr>
          <w:rFonts w:asciiTheme="minorHAnsi" w:hAnsiTheme="minorHAnsi" w:cstheme="minorHAnsi"/>
          <w:noProof/>
          <w:highlight w:val="yellow"/>
        </w:rPr>
        <w:t xml:space="preserve">the microcapillary </w:t>
      </w:r>
      <w:r w:rsidR="00A652AC" w:rsidRPr="00C744C9">
        <w:rPr>
          <w:rFonts w:asciiTheme="minorHAnsi" w:hAnsiTheme="minorHAnsi" w:cstheme="minorHAnsi"/>
          <w:noProof/>
          <w:highlight w:val="yellow"/>
        </w:rPr>
        <w:t>and a</w:t>
      </w:r>
      <w:r w:rsidR="009F4F74" w:rsidRPr="00C744C9">
        <w:rPr>
          <w:rFonts w:asciiTheme="minorHAnsi" w:hAnsiTheme="minorHAnsi" w:cstheme="minorHAnsi"/>
          <w:noProof/>
          <w:highlight w:val="yellow"/>
        </w:rPr>
        <w:t xml:space="preserve">dd </w:t>
      </w:r>
      <w:r w:rsidR="00A652AC" w:rsidRPr="00C744C9">
        <w:rPr>
          <w:rFonts w:asciiTheme="minorHAnsi" w:hAnsiTheme="minorHAnsi" w:cstheme="minorHAnsi"/>
          <w:noProof/>
          <w:highlight w:val="yellow"/>
        </w:rPr>
        <w:t xml:space="preserve">surgical glue to close the </w:t>
      </w:r>
      <w:r w:rsidR="0094004F" w:rsidRPr="00C744C9">
        <w:rPr>
          <w:rFonts w:asciiTheme="minorHAnsi" w:hAnsiTheme="minorHAnsi" w:cstheme="minorHAnsi"/>
          <w:noProof/>
          <w:highlight w:val="yellow"/>
        </w:rPr>
        <w:t xml:space="preserve">injection </w:t>
      </w:r>
      <w:r w:rsidR="00A652AC" w:rsidRPr="00C744C9">
        <w:rPr>
          <w:rFonts w:asciiTheme="minorHAnsi" w:hAnsiTheme="minorHAnsi" w:cstheme="minorHAnsi"/>
          <w:noProof/>
          <w:highlight w:val="yellow"/>
        </w:rPr>
        <w:t>hole.</w:t>
      </w:r>
    </w:p>
    <w:p w14:paraId="65FD48CE" w14:textId="77777777" w:rsidR="00251683" w:rsidRPr="00C744C9" w:rsidRDefault="00251683" w:rsidP="00621FE9">
      <w:pPr>
        <w:contextualSpacing/>
        <w:jc w:val="both"/>
        <w:rPr>
          <w:rFonts w:asciiTheme="minorHAnsi" w:hAnsiTheme="minorHAnsi" w:cstheme="minorHAnsi"/>
          <w:noProof/>
        </w:rPr>
      </w:pPr>
    </w:p>
    <w:p w14:paraId="2A74A83F" w14:textId="43F278E2" w:rsidR="00A652AC" w:rsidRPr="00C744C9" w:rsidRDefault="00117CEA" w:rsidP="00621FE9">
      <w:pPr>
        <w:contextualSpacing/>
        <w:jc w:val="both"/>
        <w:rPr>
          <w:rFonts w:asciiTheme="minorHAnsi" w:hAnsiTheme="minorHAnsi" w:cstheme="minorHAnsi"/>
          <w:noProof/>
        </w:rPr>
      </w:pPr>
      <w:r w:rsidRPr="00C744C9">
        <w:rPr>
          <w:rFonts w:asciiTheme="minorHAnsi" w:hAnsiTheme="minorHAnsi" w:cstheme="minorHAnsi"/>
          <w:noProof/>
        </w:rPr>
        <w:t>2.4</w:t>
      </w:r>
      <w:r w:rsidR="00251683" w:rsidRPr="00C744C9">
        <w:rPr>
          <w:rFonts w:asciiTheme="minorHAnsi" w:hAnsiTheme="minorHAnsi" w:cstheme="minorHAnsi"/>
          <w:noProof/>
        </w:rPr>
        <w:t>.</w:t>
      </w:r>
      <w:r w:rsidRPr="00C744C9">
        <w:rPr>
          <w:rFonts w:asciiTheme="minorHAnsi" w:hAnsiTheme="minorHAnsi" w:cstheme="minorHAnsi"/>
          <w:noProof/>
        </w:rPr>
        <w:t xml:space="preserve"> Postinjection</w:t>
      </w:r>
      <w:r w:rsidR="00446406" w:rsidRPr="00C744C9">
        <w:rPr>
          <w:rFonts w:asciiTheme="minorHAnsi" w:hAnsiTheme="minorHAnsi" w:cstheme="minorHAnsi"/>
          <w:noProof/>
        </w:rPr>
        <w:t>, c</w:t>
      </w:r>
      <w:r w:rsidR="009F4F74" w:rsidRPr="00C744C9">
        <w:rPr>
          <w:rFonts w:asciiTheme="minorHAnsi" w:hAnsiTheme="minorHAnsi" w:cstheme="minorHAnsi"/>
          <w:noProof/>
        </w:rPr>
        <w:t>lose the s</w:t>
      </w:r>
      <w:r w:rsidR="00D2043F" w:rsidRPr="00C744C9">
        <w:rPr>
          <w:rFonts w:asciiTheme="minorHAnsi" w:hAnsiTheme="minorHAnsi" w:cstheme="minorHAnsi"/>
          <w:noProof/>
        </w:rPr>
        <w:t>kin</w:t>
      </w:r>
      <w:r w:rsidR="00A652AC" w:rsidRPr="00C744C9">
        <w:rPr>
          <w:rFonts w:asciiTheme="minorHAnsi" w:hAnsiTheme="minorHAnsi" w:cstheme="minorHAnsi"/>
          <w:noProof/>
        </w:rPr>
        <w:t xml:space="preserve"> incisions with </w:t>
      </w:r>
      <w:r w:rsidR="009C1DA6" w:rsidRPr="00C744C9">
        <w:rPr>
          <w:rFonts w:asciiTheme="minorHAnsi" w:hAnsiTheme="minorHAnsi" w:cstheme="minorHAnsi"/>
          <w:noProof/>
        </w:rPr>
        <w:t>suture clips</w:t>
      </w:r>
      <w:r w:rsidR="00E12683" w:rsidRPr="00C744C9">
        <w:rPr>
          <w:rFonts w:asciiTheme="minorHAnsi" w:hAnsiTheme="minorHAnsi" w:cstheme="minorHAnsi"/>
          <w:noProof/>
        </w:rPr>
        <w:t>.</w:t>
      </w:r>
      <w:r w:rsidR="00251683" w:rsidRPr="00C744C9">
        <w:rPr>
          <w:rFonts w:asciiTheme="minorHAnsi" w:hAnsiTheme="minorHAnsi" w:cstheme="minorHAnsi"/>
          <w:noProof/>
        </w:rPr>
        <w:t xml:space="preserve"> </w:t>
      </w:r>
      <w:r w:rsidR="008F489C" w:rsidRPr="00C744C9">
        <w:rPr>
          <w:rFonts w:asciiTheme="minorHAnsi" w:hAnsiTheme="minorHAnsi" w:cstheme="minorHAnsi"/>
          <w:noProof/>
        </w:rPr>
        <w:t>Remove the m</w:t>
      </w:r>
      <w:r w:rsidR="008F5FE7" w:rsidRPr="00C744C9">
        <w:rPr>
          <w:rFonts w:asciiTheme="minorHAnsi" w:hAnsiTheme="minorHAnsi" w:cstheme="minorHAnsi"/>
          <w:noProof/>
        </w:rPr>
        <w:t>ouse</w:t>
      </w:r>
      <w:r w:rsidR="008F489C" w:rsidRPr="00C744C9">
        <w:rPr>
          <w:rFonts w:asciiTheme="minorHAnsi" w:hAnsiTheme="minorHAnsi" w:cstheme="minorHAnsi"/>
          <w:noProof/>
        </w:rPr>
        <w:t xml:space="preserve"> from the stereotaxic apparatus and p</w:t>
      </w:r>
      <w:r w:rsidR="00E95338" w:rsidRPr="00C744C9">
        <w:rPr>
          <w:rFonts w:asciiTheme="minorHAnsi" w:hAnsiTheme="minorHAnsi" w:cstheme="minorHAnsi"/>
          <w:noProof/>
        </w:rPr>
        <w:t>lace it</w:t>
      </w:r>
      <w:r w:rsidR="00D2043F" w:rsidRPr="00C744C9">
        <w:rPr>
          <w:rFonts w:asciiTheme="minorHAnsi" w:hAnsiTheme="minorHAnsi" w:cstheme="minorHAnsi"/>
          <w:noProof/>
        </w:rPr>
        <w:t xml:space="preserve"> </w:t>
      </w:r>
      <w:r w:rsidR="0006329F" w:rsidRPr="00C744C9">
        <w:rPr>
          <w:rFonts w:asciiTheme="minorHAnsi" w:hAnsiTheme="minorHAnsi" w:cstheme="minorHAnsi"/>
          <w:noProof/>
        </w:rPr>
        <w:t xml:space="preserve">in a postsurgery warming </w:t>
      </w:r>
      <w:r w:rsidR="003073DC" w:rsidRPr="00C744C9">
        <w:rPr>
          <w:rFonts w:asciiTheme="minorHAnsi" w:hAnsiTheme="minorHAnsi" w:cstheme="minorHAnsi"/>
          <w:noProof/>
        </w:rPr>
        <w:t>chamber</w:t>
      </w:r>
      <w:r w:rsidR="0094004F" w:rsidRPr="00C744C9">
        <w:rPr>
          <w:rFonts w:asciiTheme="minorHAnsi" w:hAnsiTheme="minorHAnsi" w:cstheme="minorHAnsi"/>
          <w:noProof/>
        </w:rPr>
        <w:t xml:space="preserve"> </w:t>
      </w:r>
      <w:r w:rsidR="00BC5205" w:rsidRPr="00C744C9">
        <w:rPr>
          <w:rFonts w:asciiTheme="minorHAnsi" w:hAnsiTheme="minorHAnsi" w:cstheme="minorHAnsi"/>
          <w:noProof/>
        </w:rPr>
        <w:t xml:space="preserve">at 37 °C </w:t>
      </w:r>
      <w:r w:rsidR="0094004F" w:rsidRPr="00C744C9">
        <w:rPr>
          <w:rFonts w:asciiTheme="minorHAnsi" w:hAnsiTheme="minorHAnsi" w:cstheme="minorHAnsi"/>
          <w:noProof/>
        </w:rPr>
        <w:t>until it recovers</w:t>
      </w:r>
      <w:r w:rsidR="00D2043F" w:rsidRPr="00C744C9">
        <w:rPr>
          <w:rFonts w:asciiTheme="minorHAnsi" w:hAnsiTheme="minorHAnsi" w:cstheme="minorHAnsi"/>
          <w:noProof/>
        </w:rPr>
        <w:t>.</w:t>
      </w:r>
    </w:p>
    <w:p w14:paraId="2D385FB3" w14:textId="77777777" w:rsidR="008F5FE7" w:rsidRPr="00C744C9" w:rsidRDefault="008F5FE7" w:rsidP="00621FE9">
      <w:pPr>
        <w:contextualSpacing/>
        <w:jc w:val="both"/>
        <w:rPr>
          <w:rFonts w:asciiTheme="minorHAnsi" w:hAnsiTheme="minorHAnsi" w:cstheme="minorHAnsi"/>
          <w:noProof/>
        </w:rPr>
      </w:pPr>
    </w:p>
    <w:p w14:paraId="25EB059B" w14:textId="05B3AD54" w:rsidR="00A652AC" w:rsidRPr="00C744C9" w:rsidRDefault="00552B83" w:rsidP="00621FE9">
      <w:pPr>
        <w:contextualSpacing/>
        <w:jc w:val="both"/>
        <w:rPr>
          <w:rFonts w:asciiTheme="minorHAnsi" w:hAnsiTheme="minorHAnsi" w:cstheme="minorHAnsi"/>
          <w:b/>
        </w:rPr>
      </w:pPr>
      <w:r w:rsidRPr="00C744C9">
        <w:rPr>
          <w:rFonts w:asciiTheme="minorHAnsi" w:hAnsiTheme="minorHAnsi" w:cstheme="minorHAnsi"/>
          <w:b/>
          <w:highlight w:val="yellow"/>
        </w:rPr>
        <w:t xml:space="preserve">3. </w:t>
      </w:r>
      <w:r w:rsidR="004C7FE2" w:rsidRPr="00C744C9">
        <w:rPr>
          <w:rFonts w:asciiTheme="minorHAnsi" w:hAnsiTheme="minorHAnsi" w:cstheme="minorHAnsi"/>
          <w:b/>
          <w:highlight w:val="yellow"/>
        </w:rPr>
        <w:t>Perfusion</w:t>
      </w:r>
      <w:r w:rsidR="00FC52B3" w:rsidRPr="00C744C9">
        <w:rPr>
          <w:rFonts w:asciiTheme="minorHAnsi" w:hAnsiTheme="minorHAnsi" w:cstheme="minorHAnsi"/>
          <w:b/>
          <w:highlight w:val="yellow"/>
        </w:rPr>
        <w:t xml:space="preserve"> and</w:t>
      </w:r>
      <w:r w:rsidR="004C7FE2" w:rsidRPr="00C744C9">
        <w:rPr>
          <w:rFonts w:asciiTheme="minorHAnsi" w:hAnsiTheme="minorHAnsi" w:cstheme="minorHAnsi"/>
          <w:b/>
          <w:highlight w:val="yellow"/>
        </w:rPr>
        <w:t xml:space="preserve"> t</w:t>
      </w:r>
      <w:r w:rsidRPr="00C744C9">
        <w:rPr>
          <w:rFonts w:asciiTheme="minorHAnsi" w:hAnsiTheme="minorHAnsi" w:cstheme="minorHAnsi"/>
          <w:b/>
          <w:highlight w:val="yellow"/>
        </w:rPr>
        <w:t>issue dissection</w:t>
      </w:r>
    </w:p>
    <w:p w14:paraId="78F35163" w14:textId="77777777" w:rsidR="00FC52B3" w:rsidRPr="00C744C9" w:rsidRDefault="00FC52B3" w:rsidP="00DD56E4">
      <w:pPr>
        <w:contextualSpacing/>
        <w:jc w:val="both"/>
        <w:rPr>
          <w:rFonts w:asciiTheme="minorHAnsi" w:hAnsiTheme="minorHAnsi" w:cstheme="minorHAnsi"/>
          <w:noProof/>
        </w:rPr>
      </w:pPr>
    </w:p>
    <w:p w14:paraId="7B74F884" w14:textId="7BDC0408" w:rsidR="008D40C1" w:rsidRPr="00C744C9" w:rsidRDefault="00A20F54" w:rsidP="00621FE9">
      <w:pPr>
        <w:contextualSpacing/>
        <w:jc w:val="both"/>
        <w:rPr>
          <w:rFonts w:asciiTheme="minorHAnsi" w:hAnsiTheme="minorHAnsi" w:cstheme="minorHAnsi"/>
          <w:noProof/>
        </w:rPr>
      </w:pPr>
      <w:r w:rsidRPr="00C744C9">
        <w:rPr>
          <w:rFonts w:asciiTheme="minorHAnsi" w:hAnsiTheme="minorHAnsi" w:cstheme="minorHAnsi"/>
          <w:noProof/>
        </w:rPr>
        <w:t>3.</w:t>
      </w:r>
      <w:r w:rsidR="004C7FE2" w:rsidRPr="00C744C9">
        <w:rPr>
          <w:rFonts w:asciiTheme="minorHAnsi" w:hAnsiTheme="minorHAnsi" w:cstheme="minorHAnsi"/>
          <w:noProof/>
        </w:rPr>
        <w:t>1</w:t>
      </w:r>
      <w:bookmarkStart w:id="3" w:name="_Hlk30514463"/>
      <w:r w:rsidR="00FA17F4" w:rsidRPr="00C744C9">
        <w:rPr>
          <w:rFonts w:asciiTheme="minorHAnsi" w:hAnsiTheme="minorHAnsi" w:cstheme="minorHAnsi"/>
          <w:noProof/>
        </w:rPr>
        <w:t>.</w:t>
      </w:r>
      <w:r w:rsidR="00AF63AF" w:rsidRPr="00C744C9">
        <w:rPr>
          <w:rFonts w:asciiTheme="minorHAnsi" w:hAnsiTheme="minorHAnsi" w:cstheme="minorHAnsi"/>
          <w:noProof/>
        </w:rPr>
        <w:t xml:space="preserve"> </w:t>
      </w:r>
      <w:r w:rsidR="00786A4F" w:rsidRPr="00C744C9">
        <w:rPr>
          <w:rFonts w:asciiTheme="minorHAnsi" w:hAnsiTheme="minorHAnsi" w:cstheme="minorHAnsi"/>
          <w:noProof/>
        </w:rPr>
        <w:t xml:space="preserve">At </w:t>
      </w:r>
      <w:r w:rsidR="00813F1F">
        <w:rPr>
          <w:rFonts w:asciiTheme="minorHAnsi" w:hAnsiTheme="minorHAnsi" w:cstheme="minorHAnsi"/>
          <w:noProof/>
        </w:rPr>
        <w:t xml:space="preserve">either </w:t>
      </w:r>
      <w:r w:rsidR="00813F1F" w:rsidRPr="00C744C9">
        <w:rPr>
          <w:rFonts w:asciiTheme="minorHAnsi" w:hAnsiTheme="minorHAnsi" w:cstheme="minorHAnsi"/>
          <w:noProof/>
        </w:rPr>
        <w:t xml:space="preserve">15 min or 45 min </w:t>
      </w:r>
      <w:r w:rsidR="00786A4F" w:rsidRPr="00C744C9">
        <w:rPr>
          <w:rFonts w:asciiTheme="minorHAnsi" w:hAnsiTheme="minorHAnsi" w:cstheme="minorHAnsi"/>
          <w:noProof/>
        </w:rPr>
        <w:t>after CSF tracer injection</w:t>
      </w:r>
      <w:r w:rsidR="00C6042C" w:rsidRPr="00C744C9">
        <w:rPr>
          <w:rFonts w:asciiTheme="minorHAnsi" w:hAnsiTheme="minorHAnsi" w:cstheme="minorHAnsi"/>
          <w:noProof/>
        </w:rPr>
        <w:t>,</w:t>
      </w:r>
      <w:bookmarkEnd w:id="3"/>
      <w:r w:rsidR="008D40C1" w:rsidRPr="00C744C9">
        <w:rPr>
          <w:rFonts w:asciiTheme="minorHAnsi" w:hAnsiTheme="minorHAnsi" w:cstheme="minorHAnsi"/>
          <w:noProof/>
        </w:rPr>
        <w:t xml:space="preserve"> </w:t>
      </w:r>
      <w:r w:rsidR="00C6042C" w:rsidRPr="00C744C9">
        <w:rPr>
          <w:rFonts w:asciiTheme="minorHAnsi" w:hAnsiTheme="minorHAnsi" w:cstheme="minorHAnsi"/>
          <w:noProof/>
        </w:rPr>
        <w:t>i</w:t>
      </w:r>
      <w:r w:rsidR="008D40C1" w:rsidRPr="00C744C9">
        <w:rPr>
          <w:rFonts w:asciiTheme="minorHAnsi" w:hAnsiTheme="minorHAnsi" w:cstheme="minorHAnsi"/>
          <w:noProof/>
        </w:rPr>
        <w:t xml:space="preserve">nject IP </w:t>
      </w:r>
      <w:r w:rsidR="00813F1F" w:rsidRPr="00C744C9">
        <w:rPr>
          <w:rFonts w:asciiTheme="minorHAnsi" w:hAnsiTheme="minorHAnsi" w:cstheme="minorHAnsi"/>
          <w:noProof/>
        </w:rPr>
        <w:t xml:space="preserve">a lethal dose </w:t>
      </w:r>
      <w:r w:rsidR="00813F1F">
        <w:rPr>
          <w:rFonts w:asciiTheme="minorHAnsi" w:hAnsiTheme="minorHAnsi" w:cstheme="minorHAnsi"/>
          <w:noProof/>
        </w:rPr>
        <w:t>(</w:t>
      </w:r>
      <w:r w:rsidR="008D40C1" w:rsidRPr="00C744C9">
        <w:rPr>
          <w:rFonts w:asciiTheme="minorHAnsi" w:hAnsiTheme="minorHAnsi" w:cstheme="minorHAnsi"/>
          <w:noProof/>
        </w:rPr>
        <w:t>100</w:t>
      </w:r>
      <w:r w:rsidR="00134FA1" w:rsidRPr="00C744C9">
        <w:rPr>
          <w:rFonts w:asciiTheme="minorHAnsi" w:hAnsiTheme="minorHAnsi" w:cstheme="minorHAnsi"/>
          <w:noProof/>
        </w:rPr>
        <w:t xml:space="preserve"> µL</w:t>
      </w:r>
      <w:r w:rsidR="00813F1F">
        <w:rPr>
          <w:rFonts w:asciiTheme="minorHAnsi" w:hAnsiTheme="minorHAnsi" w:cstheme="minorHAnsi"/>
          <w:noProof/>
        </w:rPr>
        <w:t>)</w:t>
      </w:r>
      <w:r w:rsidR="008D40C1" w:rsidRPr="00C744C9">
        <w:rPr>
          <w:rFonts w:asciiTheme="minorHAnsi" w:hAnsiTheme="minorHAnsi" w:cstheme="minorHAnsi"/>
          <w:noProof/>
        </w:rPr>
        <w:t xml:space="preserve"> of</w:t>
      </w:r>
      <w:r w:rsidR="004C7FE2" w:rsidRPr="00C744C9">
        <w:rPr>
          <w:rFonts w:asciiTheme="minorHAnsi" w:hAnsiTheme="minorHAnsi" w:cstheme="minorHAnsi"/>
          <w:noProof/>
        </w:rPr>
        <w:t xml:space="preserve"> </w:t>
      </w:r>
      <w:r w:rsidR="00FA17F4" w:rsidRPr="00C744C9">
        <w:rPr>
          <w:rFonts w:asciiTheme="minorHAnsi" w:hAnsiTheme="minorHAnsi" w:cstheme="minorHAnsi"/>
          <w:noProof/>
        </w:rPr>
        <w:t>sodium pentobarbital</w:t>
      </w:r>
      <w:r w:rsidR="004C7FE2" w:rsidRPr="00C744C9">
        <w:rPr>
          <w:rFonts w:asciiTheme="minorHAnsi" w:hAnsiTheme="minorHAnsi" w:cstheme="minorHAnsi"/>
          <w:noProof/>
        </w:rPr>
        <w:t xml:space="preserve">. Pinch the tail or the paw to </w:t>
      </w:r>
      <w:r w:rsidR="008D40C1" w:rsidRPr="00C744C9">
        <w:rPr>
          <w:rFonts w:asciiTheme="minorHAnsi" w:hAnsiTheme="minorHAnsi" w:cstheme="minorHAnsi"/>
          <w:noProof/>
        </w:rPr>
        <w:t>verify that there is no reflex.</w:t>
      </w:r>
    </w:p>
    <w:p w14:paraId="0F474324" w14:textId="77777777" w:rsidR="00FA17F4" w:rsidRPr="00C744C9" w:rsidRDefault="00FA17F4" w:rsidP="00621FE9">
      <w:pPr>
        <w:contextualSpacing/>
        <w:jc w:val="both"/>
        <w:rPr>
          <w:rFonts w:asciiTheme="minorHAnsi" w:hAnsiTheme="minorHAnsi" w:cstheme="minorHAnsi"/>
          <w:noProof/>
        </w:rPr>
      </w:pPr>
    </w:p>
    <w:p w14:paraId="648EC921" w14:textId="2DE0176C" w:rsidR="008D40C1" w:rsidRPr="00C744C9" w:rsidRDefault="00A20F54" w:rsidP="00621FE9">
      <w:pPr>
        <w:contextualSpacing/>
        <w:jc w:val="both"/>
        <w:rPr>
          <w:rFonts w:asciiTheme="minorHAnsi" w:hAnsiTheme="minorHAnsi" w:cstheme="minorHAnsi"/>
          <w:noProof/>
        </w:rPr>
      </w:pPr>
      <w:r w:rsidRPr="00C744C9">
        <w:rPr>
          <w:rFonts w:asciiTheme="minorHAnsi" w:hAnsiTheme="minorHAnsi" w:cstheme="minorHAnsi"/>
          <w:noProof/>
          <w:highlight w:val="yellow"/>
        </w:rPr>
        <w:t>3.</w:t>
      </w:r>
      <w:r w:rsidR="00117791" w:rsidRPr="00C744C9">
        <w:rPr>
          <w:rFonts w:asciiTheme="minorHAnsi" w:hAnsiTheme="minorHAnsi" w:cstheme="minorHAnsi"/>
          <w:noProof/>
          <w:highlight w:val="yellow"/>
        </w:rPr>
        <w:t>2.</w:t>
      </w:r>
      <w:r w:rsidR="008D40C1" w:rsidRPr="00C744C9">
        <w:rPr>
          <w:rFonts w:asciiTheme="minorHAnsi" w:hAnsiTheme="minorHAnsi" w:cstheme="minorHAnsi"/>
          <w:noProof/>
          <w:highlight w:val="yellow"/>
        </w:rPr>
        <w:t xml:space="preserve"> </w:t>
      </w:r>
      <w:r w:rsidR="00813F1F" w:rsidRPr="00C744C9">
        <w:rPr>
          <w:rFonts w:asciiTheme="minorHAnsi" w:hAnsiTheme="minorHAnsi" w:cstheme="minorHAnsi"/>
          <w:noProof/>
          <w:highlight w:val="yellow"/>
        </w:rPr>
        <w:t>With dissection scissors</w:t>
      </w:r>
      <w:r w:rsidR="00813F1F">
        <w:rPr>
          <w:rFonts w:asciiTheme="minorHAnsi" w:hAnsiTheme="minorHAnsi" w:cstheme="minorHAnsi"/>
          <w:noProof/>
          <w:highlight w:val="yellow"/>
        </w:rPr>
        <w:t>,</w:t>
      </w:r>
      <w:r w:rsidR="00813F1F" w:rsidRPr="00C744C9">
        <w:rPr>
          <w:rFonts w:asciiTheme="minorHAnsi" w:hAnsiTheme="minorHAnsi" w:cstheme="minorHAnsi"/>
          <w:noProof/>
          <w:highlight w:val="yellow"/>
        </w:rPr>
        <w:t xml:space="preserve"> cut </w:t>
      </w:r>
      <w:r w:rsidR="008D40C1" w:rsidRPr="00C744C9">
        <w:rPr>
          <w:rFonts w:asciiTheme="minorHAnsi" w:hAnsiTheme="minorHAnsi" w:cstheme="minorHAnsi"/>
          <w:noProof/>
          <w:highlight w:val="yellow"/>
        </w:rPr>
        <w:t>the skin and open the peritoneal layer</w:t>
      </w:r>
      <w:r w:rsidR="00C6042C" w:rsidRPr="00C744C9">
        <w:rPr>
          <w:rFonts w:asciiTheme="minorHAnsi" w:hAnsiTheme="minorHAnsi" w:cstheme="minorHAnsi"/>
          <w:noProof/>
          <w:highlight w:val="yellow"/>
        </w:rPr>
        <w:t xml:space="preserve"> </w:t>
      </w:r>
      <w:r w:rsidR="00604E37" w:rsidRPr="00C744C9">
        <w:rPr>
          <w:rFonts w:asciiTheme="minorHAnsi" w:hAnsiTheme="minorHAnsi" w:cstheme="minorHAnsi"/>
          <w:noProof/>
          <w:highlight w:val="yellow"/>
        </w:rPr>
        <w:t xml:space="preserve">from </w:t>
      </w:r>
      <w:r w:rsidR="008D40C1" w:rsidRPr="00C744C9">
        <w:rPr>
          <w:rFonts w:asciiTheme="minorHAnsi" w:hAnsiTheme="minorHAnsi" w:cstheme="minorHAnsi"/>
          <w:noProof/>
          <w:highlight w:val="yellow"/>
        </w:rPr>
        <w:t>the lower abdomen</w:t>
      </w:r>
      <w:r w:rsidR="00786A4F" w:rsidRPr="00C744C9">
        <w:rPr>
          <w:rFonts w:asciiTheme="minorHAnsi" w:hAnsiTheme="minorHAnsi" w:cstheme="minorHAnsi"/>
          <w:noProof/>
          <w:highlight w:val="yellow"/>
        </w:rPr>
        <w:t xml:space="preserve"> region</w:t>
      </w:r>
      <w:r w:rsidR="008D40C1" w:rsidRPr="00C744C9">
        <w:rPr>
          <w:rFonts w:asciiTheme="minorHAnsi" w:hAnsiTheme="minorHAnsi" w:cstheme="minorHAnsi"/>
          <w:noProof/>
          <w:highlight w:val="yellow"/>
        </w:rPr>
        <w:t xml:space="preserve"> </w:t>
      </w:r>
      <w:r w:rsidR="00786A4F" w:rsidRPr="00C744C9">
        <w:rPr>
          <w:rFonts w:asciiTheme="minorHAnsi" w:hAnsiTheme="minorHAnsi" w:cstheme="minorHAnsi"/>
          <w:noProof/>
          <w:highlight w:val="yellow"/>
        </w:rPr>
        <w:t>toward</w:t>
      </w:r>
      <w:r w:rsidR="008D40C1" w:rsidRPr="00C744C9">
        <w:rPr>
          <w:rFonts w:asciiTheme="minorHAnsi" w:hAnsiTheme="minorHAnsi" w:cstheme="minorHAnsi"/>
          <w:noProof/>
          <w:highlight w:val="yellow"/>
        </w:rPr>
        <w:t xml:space="preserve"> the thoracic cage.</w:t>
      </w:r>
      <w:r w:rsidR="00117791" w:rsidRPr="00C744C9">
        <w:rPr>
          <w:rFonts w:asciiTheme="minorHAnsi" w:hAnsiTheme="minorHAnsi" w:cstheme="minorHAnsi"/>
          <w:noProof/>
          <w:highlight w:val="yellow"/>
        </w:rPr>
        <w:t xml:space="preserve"> </w:t>
      </w:r>
      <w:r w:rsidR="008D40C1" w:rsidRPr="00C744C9">
        <w:rPr>
          <w:rFonts w:asciiTheme="minorHAnsi" w:hAnsiTheme="minorHAnsi" w:cstheme="minorHAnsi"/>
          <w:noProof/>
          <w:highlight w:val="yellow"/>
        </w:rPr>
        <w:t>Open the thoracic cage with scissor</w:t>
      </w:r>
      <w:r w:rsidR="00117791" w:rsidRPr="00C744C9">
        <w:rPr>
          <w:rFonts w:asciiTheme="minorHAnsi" w:hAnsiTheme="minorHAnsi" w:cstheme="minorHAnsi"/>
          <w:noProof/>
          <w:highlight w:val="yellow"/>
        </w:rPr>
        <w:t>s</w:t>
      </w:r>
      <w:r w:rsidR="008D40C1" w:rsidRPr="00C744C9">
        <w:rPr>
          <w:rFonts w:asciiTheme="minorHAnsi" w:hAnsiTheme="minorHAnsi" w:cstheme="minorHAnsi"/>
          <w:noProof/>
          <w:highlight w:val="yellow"/>
        </w:rPr>
        <w:t xml:space="preserve"> to have </w:t>
      </w:r>
      <w:r w:rsidR="00927450" w:rsidRPr="00C744C9">
        <w:rPr>
          <w:rFonts w:asciiTheme="minorHAnsi" w:hAnsiTheme="minorHAnsi" w:cstheme="minorHAnsi"/>
          <w:noProof/>
          <w:highlight w:val="yellow"/>
        </w:rPr>
        <w:t>access</w:t>
      </w:r>
      <w:r w:rsidR="008D40C1" w:rsidRPr="00C744C9">
        <w:rPr>
          <w:rFonts w:asciiTheme="minorHAnsi" w:hAnsiTheme="minorHAnsi" w:cstheme="minorHAnsi"/>
          <w:noProof/>
          <w:highlight w:val="yellow"/>
        </w:rPr>
        <w:t xml:space="preserve"> to the heart.</w:t>
      </w:r>
    </w:p>
    <w:p w14:paraId="2F68096D" w14:textId="77777777" w:rsidR="00117791" w:rsidRPr="00C744C9" w:rsidRDefault="00117791" w:rsidP="00621FE9">
      <w:pPr>
        <w:contextualSpacing/>
        <w:jc w:val="both"/>
        <w:rPr>
          <w:rFonts w:asciiTheme="minorHAnsi" w:hAnsiTheme="minorHAnsi" w:cstheme="minorHAnsi"/>
          <w:noProof/>
        </w:rPr>
      </w:pPr>
    </w:p>
    <w:p w14:paraId="5A12ADA2" w14:textId="2F026AD5" w:rsidR="00641BA1" w:rsidRPr="00C744C9" w:rsidRDefault="00A20F54" w:rsidP="00621FE9">
      <w:pPr>
        <w:contextualSpacing/>
        <w:jc w:val="both"/>
        <w:rPr>
          <w:rFonts w:asciiTheme="minorHAnsi" w:hAnsiTheme="minorHAnsi" w:cstheme="minorHAnsi"/>
          <w:noProof/>
        </w:rPr>
      </w:pPr>
      <w:r w:rsidRPr="00C744C9">
        <w:rPr>
          <w:rFonts w:asciiTheme="minorHAnsi" w:hAnsiTheme="minorHAnsi" w:cstheme="minorHAnsi"/>
          <w:noProof/>
          <w:highlight w:val="yellow"/>
        </w:rPr>
        <w:t>3.</w:t>
      </w:r>
      <w:r w:rsidR="00117791" w:rsidRPr="00C744C9">
        <w:rPr>
          <w:rFonts w:asciiTheme="minorHAnsi" w:hAnsiTheme="minorHAnsi" w:cstheme="minorHAnsi"/>
          <w:noProof/>
          <w:highlight w:val="yellow"/>
        </w:rPr>
        <w:t>3.</w:t>
      </w:r>
      <w:r w:rsidR="00641BA1" w:rsidRPr="00C744C9">
        <w:rPr>
          <w:rFonts w:asciiTheme="minorHAnsi" w:hAnsiTheme="minorHAnsi" w:cstheme="minorHAnsi"/>
          <w:noProof/>
          <w:highlight w:val="yellow"/>
        </w:rPr>
        <w:t xml:space="preserve"> Insert the 26</w:t>
      </w:r>
      <w:r w:rsidR="00117791" w:rsidRPr="00C744C9">
        <w:rPr>
          <w:rFonts w:asciiTheme="minorHAnsi" w:hAnsiTheme="minorHAnsi" w:cstheme="minorHAnsi"/>
          <w:noProof/>
          <w:highlight w:val="yellow"/>
        </w:rPr>
        <w:t xml:space="preserve"> G</w:t>
      </w:r>
      <w:r w:rsidR="00641BA1" w:rsidRPr="00C744C9">
        <w:rPr>
          <w:rFonts w:asciiTheme="minorHAnsi" w:hAnsiTheme="minorHAnsi" w:cstheme="minorHAnsi"/>
          <w:noProof/>
          <w:highlight w:val="yellow"/>
        </w:rPr>
        <w:t xml:space="preserve"> needle in the left ventricule of the heart and start to perfuse </w:t>
      </w:r>
      <w:r w:rsidR="00357176" w:rsidRPr="00C744C9">
        <w:rPr>
          <w:rFonts w:asciiTheme="minorHAnsi" w:hAnsiTheme="minorHAnsi" w:cstheme="minorHAnsi"/>
          <w:noProof/>
          <w:highlight w:val="yellow"/>
        </w:rPr>
        <w:t>with</w:t>
      </w:r>
      <w:r w:rsidR="00786A4F" w:rsidRPr="00C744C9">
        <w:rPr>
          <w:rFonts w:asciiTheme="minorHAnsi" w:hAnsiTheme="minorHAnsi" w:cstheme="minorHAnsi"/>
          <w:noProof/>
          <w:highlight w:val="yellow"/>
        </w:rPr>
        <w:t xml:space="preserve"> </w:t>
      </w:r>
      <w:r w:rsidR="00357176" w:rsidRPr="00C744C9">
        <w:rPr>
          <w:rFonts w:asciiTheme="minorHAnsi" w:hAnsiTheme="minorHAnsi" w:cstheme="minorHAnsi"/>
          <w:noProof/>
          <w:highlight w:val="yellow"/>
        </w:rPr>
        <w:t>2</w:t>
      </w:r>
      <w:r w:rsidR="00641BA1" w:rsidRPr="00C744C9">
        <w:rPr>
          <w:rFonts w:asciiTheme="minorHAnsi" w:hAnsiTheme="minorHAnsi" w:cstheme="minorHAnsi"/>
          <w:noProof/>
          <w:highlight w:val="yellow"/>
        </w:rPr>
        <w:t>0</w:t>
      </w:r>
      <w:r w:rsidR="00117791" w:rsidRPr="00C744C9">
        <w:rPr>
          <w:rFonts w:asciiTheme="minorHAnsi" w:hAnsiTheme="minorHAnsi" w:cstheme="minorHAnsi"/>
          <w:noProof/>
          <w:highlight w:val="yellow"/>
        </w:rPr>
        <w:t xml:space="preserve"> mL of </w:t>
      </w:r>
      <w:r w:rsidR="00641BA1" w:rsidRPr="00C744C9">
        <w:rPr>
          <w:rFonts w:asciiTheme="minorHAnsi" w:hAnsiTheme="minorHAnsi" w:cstheme="minorHAnsi"/>
          <w:noProof/>
          <w:highlight w:val="yellow"/>
        </w:rPr>
        <w:t>ice-cold</w:t>
      </w:r>
      <w:r w:rsidR="00357176" w:rsidRPr="00C744C9">
        <w:rPr>
          <w:rFonts w:asciiTheme="minorHAnsi" w:hAnsiTheme="minorHAnsi" w:cstheme="minorHAnsi"/>
          <w:noProof/>
          <w:highlight w:val="yellow"/>
        </w:rPr>
        <w:t xml:space="preserve"> 4% </w:t>
      </w:r>
      <w:r w:rsidR="00117791" w:rsidRPr="00C744C9">
        <w:rPr>
          <w:rFonts w:asciiTheme="minorHAnsi" w:hAnsiTheme="minorHAnsi" w:cstheme="minorHAnsi"/>
          <w:noProof/>
          <w:highlight w:val="yellow"/>
        </w:rPr>
        <w:t>paraformaldehyde (</w:t>
      </w:r>
      <w:r w:rsidR="00357176" w:rsidRPr="00C744C9">
        <w:rPr>
          <w:rFonts w:asciiTheme="minorHAnsi" w:hAnsiTheme="minorHAnsi" w:cstheme="minorHAnsi"/>
          <w:noProof/>
          <w:highlight w:val="yellow"/>
        </w:rPr>
        <w:t>PFA</w:t>
      </w:r>
      <w:r w:rsidR="00117791" w:rsidRPr="00C744C9">
        <w:rPr>
          <w:rFonts w:asciiTheme="minorHAnsi" w:hAnsiTheme="minorHAnsi" w:cstheme="minorHAnsi"/>
          <w:noProof/>
          <w:highlight w:val="yellow"/>
        </w:rPr>
        <w:t>)</w:t>
      </w:r>
      <w:r w:rsidR="00357176" w:rsidRPr="00C744C9">
        <w:rPr>
          <w:rFonts w:asciiTheme="minorHAnsi" w:hAnsiTheme="minorHAnsi" w:cstheme="minorHAnsi"/>
          <w:noProof/>
          <w:highlight w:val="yellow"/>
        </w:rPr>
        <w:t xml:space="preserve"> in</w:t>
      </w:r>
      <w:r w:rsidR="00117791" w:rsidRPr="00C744C9">
        <w:rPr>
          <w:rFonts w:asciiTheme="minorHAnsi" w:hAnsiTheme="minorHAnsi" w:cstheme="minorHAnsi"/>
          <w:noProof/>
          <w:highlight w:val="yellow"/>
        </w:rPr>
        <w:t xml:space="preserve"> 1x </w:t>
      </w:r>
      <w:r w:rsidR="00641BA1" w:rsidRPr="00C744C9">
        <w:rPr>
          <w:rFonts w:asciiTheme="minorHAnsi" w:hAnsiTheme="minorHAnsi" w:cstheme="minorHAnsi"/>
          <w:noProof/>
          <w:highlight w:val="yellow"/>
        </w:rPr>
        <w:t>PBS</w:t>
      </w:r>
      <w:r w:rsidR="00117791" w:rsidRPr="00C744C9">
        <w:rPr>
          <w:rFonts w:asciiTheme="minorHAnsi" w:hAnsiTheme="minorHAnsi" w:cstheme="minorHAnsi"/>
          <w:noProof/>
          <w:highlight w:val="yellow"/>
        </w:rPr>
        <w:t xml:space="preserve"> </w:t>
      </w:r>
      <w:r w:rsidR="00E6528C" w:rsidRPr="00C744C9">
        <w:rPr>
          <w:rFonts w:asciiTheme="minorHAnsi" w:hAnsiTheme="minorHAnsi" w:cstheme="minorHAnsi"/>
          <w:noProof/>
          <w:highlight w:val="yellow"/>
        </w:rPr>
        <w:t>at 2</w:t>
      </w:r>
      <w:r w:rsidR="0035595D" w:rsidRPr="00C744C9">
        <w:rPr>
          <w:rFonts w:asciiTheme="minorHAnsi" w:hAnsiTheme="minorHAnsi" w:cstheme="minorHAnsi"/>
          <w:noProof/>
          <w:highlight w:val="yellow"/>
        </w:rPr>
        <w:t xml:space="preserve"> </w:t>
      </w:r>
      <w:r w:rsidR="00E6528C" w:rsidRPr="00C744C9">
        <w:rPr>
          <w:rFonts w:asciiTheme="minorHAnsi" w:hAnsiTheme="minorHAnsi" w:cstheme="minorHAnsi"/>
          <w:noProof/>
          <w:highlight w:val="yellow"/>
        </w:rPr>
        <w:t>m</w:t>
      </w:r>
      <w:r w:rsidR="00117791" w:rsidRPr="00C744C9">
        <w:rPr>
          <w:rFonts w:asciiTheme="minorHAnsi" w:hAnsiTheme="minorHAnsi" w:cstheme="minorHAnsi"/>
          <w:noProof/>
          <w:highlight w:val="yellow"/>
        </w:rPr>
        <w:t>L</w:t>
      </w:r>
      <w:r w:rsidR="00E6528C" w:rsidRPr="00C744C9">
        <w:rPr>
          <w:rFonts w:asciiTheme="minorHAnsi" w:hAnsiTheme="minorHAnsi" w:cstheme="minorHAnsi"/>
          <w:noProof/>
          <w:highlight w:val="yellow"/>
        </w:rPr>
        <w:t>/</w:t>
      </w:r>
      <w:r w:rsidR="00357176" w:rsidRPr="00C744C9">
        <w:rPr>
          <w:rFonts w:asciiTheme="minorHAnsi" w:hAnsiTheme="minorHAnsi" w:cstheme="minorHAnsi"/>
          <w:noProof/>
          <w:highlight w:val="yellow"/>
        </w:rPr>
        <w:t>min</w:t>
      </w:r>
      <w:r w:rsidR="00641BA1" w:rsidRPr="00C744C9">
        <w:rPr>
          <w:rFonts w:asciiTheme="minorHAnsi" w:hAnsiTheme="minorHAnsi" w:cstheme="minorHAnsi"/>
          <w:noProof/>
          <w:highlight w:val="yellow"/>
        </w:rPr>
        <w:t xml:space="preserve">. </w:t>
      </w:r>
      <w:r w:rsidR="00786A4F" w:rsidRPr="00C744C9">
        <w:rPr>
          <w:rFonts w:asciiTheme="minorHAnsi" w:hAnsiTheme="minorHAnsi" w:cstheme="minorHAnsi"/>
          <w:noProof/>
          <w:highlight w:val="yellow"/>
        </w:rPr>
        <w:t>Use</w:t>
      </w:r>
      <w:r w:rsidR="00C6042C" w:rsidRPr="00C744C9">
        <w:rPr>
          <w:rFonts w:asciiTheme="minorHAnsi" w:hAnsiTheme="minorHAnsi" w:cstheme="minorHAnsi"/>
          <w:noProof/>
          <w:highlight w:val="yellow"/>
        </w:rPr>
        <w:t xml:space="preserve"> scissors</w:t>
      </w:r>
      <w:r w:rsidR="00641BA1" w:rsidRPr="00C744C9">
        <w:rPr>
          <w:rFonts w:asciiTheme="minorHAnsi" w:hAnsiTheme="minorHAnsi" w:cstheme="minorHAnsi"/>
          <w:noProof/>
          <w:highlight w:val="yellow"/>
        </w:rPr>
        <w:t xml:space="preserve"> </w:t>
      </w:r>
      <w:r w:rsidR="00786A4F" w:rsidRPr="00C744C9">
        <w:rPr>
          <w:rFonts w:asciiTheme="minorHAnsi" w:hAnsiTheme="minorHAnsi" w:cstheme="minorHAnsi"/>
          <w:noProof/>
          <w:highlight w:val="yellow"/>
        </w:rPr>
        <w:t xml:space="preserve">to </w:t>
      </w:r>
      <w:r w:rsidR="00641BA1" w:rsidRPr="00C744C9">
        <w:rPr>
          <w:rFonts w:asciiTheme="minorHAnsi" w:hAnsiTheme="minorHAnsi" w:cstheme="minorHAnsi"/>
          <w:noProof/>
          <w:highlight w:val="yellow"/>
        </w:rPr>
        <w:t>rapidl</w:t>
      </w:r>
      <w:r w:rsidR="0094004F" w:rsidRPr="00C744C9">
        <w:rPr>
          <w:rFonts w:asciiTheme="minorHAnsi" w:hAnsiTheme="minorHAnsi" w:cstheme="minorHAnsi"/>
          <w:noProof/>
          <w:highlight w:val="yellow"/>
        </w:rPr>
        <w:t>y</w:t>
      </w:r>
      <w:r w:rsidR="00786A4F" w:rsidRPr="00C744C9">
        <w:rPr>
          <w:rFonts w:asciiTheme="minorHAnsi" w:hAnsiTheme="minorHAnsi" w:cstheme="minorHAnsi"/>
          <w:noProof/>
          <w:highlight w:val="yellow"/>
        </w:rPr>
        <w:t xml:space="preserve"> cut</w:t>
      </w:r>
      <w:r w:rsidR="0094004F" w:rsidRPr="00C744C9">
        <w:rPr>
          <w:rFonts w:asciiTheme="minorHAnsi" w:hAnsiTheme="minorHAnsi" w:cstheme="minorHAnsi"/>
          <w:noProof/>
          <w:highlight w:val="yellow"/>
        </w:rPr>
        <w:t xml:space="preserve"> </w:t>
      </w:r>
      <w:r w:rsidR="00641BA1" w:rsidRPr="00C744C9">
        <w:rPr>
          <w:rFonts w:asciiTheme="minorHAnsi" w:hAnsiTheme="minorHAnsi" w:cstheme="minorHAnsi"/>
          <w:noProof/>
          <w:highlight w:val="yellow"/>
        </w:rPr>
        <w:t xml:space="preserve">the right atrium </w:t>
      </w:r>
      <w:r w:rsidR="00CB0CAF" w:rsidRPr="00C744C9">
        <w:rPr>
          <w:rFonts w:asciiTheme="minorHAnsi" w:hAnsiTheme="minorHAnsi" w:cstheme="minorHAnsi"/>
          <w:noProof/>
          <w:highlight w:val="yellow"/>
        </w:rPr>
        <w:t>and</w:t>
      </w:r>
      <w:r w:rsidR="00BE22C6" w:rsidRPr="00C744C9">
        <w:rPr>
          <w:rFonts w:asciiTheme="minorHAnsi" w:hAnsiTheme="minorHAnsi" w:cstheme="minorHAnsi"/>
          <w:noProof/>
          <w:highlight w:val="yellow"/>
        </w:rPr>
        <w:t xml:space="preserve"> </w:t>
      </w:r>
      <w:r w:rsidR="00641BA1" w:rsidRPr="00C744C9">
        <w:rPr>
          <w:rFonts w:asciiTheme="minorHAnsi" w:hAnsiTheme="minorHAnsi" w:cstheme="minorHAnsi"/>
          <w:noProof/>
          <w:highlight w:val="yellow"/>
        </w:rPr>
        <w:t xml:space="preserve">release the </w:t>
      </w:r>
      <w:r w:rsidR="00786A4F" w:rsidRPr="00C744C9">
        <w:rPr>
          <w:rFonts w:asciiTheme="minorHAnsi" w:hAnsiTheme="minorHAnsi" w:cstheme="minorHAnsi"/>
          <w:noProof/>
          <w:highlight w:val="yellow"/>
        </w:rPr>
        <w:t xml:space="preserve">perfusion fluid </w:t>
      </w:r>
      <w:r w:rsidR="00641BA1" w:rsidRPr="00C744C9">
        <w:rPr>
          <w:rFonts w:asciiTheme="minorHAnsi" w:hAnsiTheme="minorHAnsi" w:cstheme="minorHAnsi"/>
          <w:noProof/>
          <w:highlight w:val="yellow"/>
        </w:rPr>
        <w:t>stream.</w:t>
      </w:r>
    </w:p>
    <w:p w14:paraId="7C11A1B2" w14:textId="77777777" w:rsidR="00117791" w:rsidRPr="00C744C9" w:rsidRDefault="00117791" w:rsidP="00621FE9">
      <w:pPr>
        <w:contextualSpacing/>
        <w:jc w:val="both"/>
        <w:rPr>
          <w:rFonts w:asciiTheme="minorHAnsi" w:hAnsiTheme="minorHAnsi" w:cstheme="minorHAnsi"/>
          <w:noProof/>
        </w:rPr>
      </w:pPr>
    </w:p>
    <w:p w14:paraId="13B6A79B" w14:textId="59387256" w:rsidR="000F3458" w:rsidRPr="00C744C9" w:rsidRDefault="00A20F54" w:rsidP="00621FE9">
      <w:pPr>
        <w:contextualSpacing/>
        <w:jc w:val="both"/>
        <w:rPr>
          <w:rFonts w:asciiTheme="minorHAnsi" w:hAnsiTheme="minorHAnsi" w:cstheme="minorHAnsi"/>
          <w:noProof/>
        </w:rPr>
      </w:pPr>
      <w:r w:rsidRPr="00C744C9">
        <w:rPr>
          <w:rFonts w:asciiTheme="minorHAnsi" w:hAnsiTheme="minorHAnsi" w:cstheme="minorHAnsi"/>
          <w:noProof/>
          <w:highlight w:val="yellow"/>
        </w:rPr>
        <w:t>3.</w:t>
      </w:r>
      <w:r w:rsidR="000F3458" w:rsidRPr="00C744C9">
        <w:rPr>
          <w:rFonts w:asciiTheme="minorHAnsi" w:hAnsiTheme="minorHAnsi" w:cstheme="minorHAnsi"/>
          <w:noProof/>
          <w:highlight w:val="yellow"/>
        </w:rPr>
        <w:t>4.</w:t>
      </w:r>
      <w:r w:rsidR="00641BA1" w:rsidRPr="00C744C9">
        <w:rPr>
          <w:rFonts w:asciiTheme="minorHAnsi" w:hAnsiTheme="minorHAnsi" w:cstheme="minorHAnsi"/>
          <w:noProof/>
          <w:highlight w:val="yellow"/>
        </w:rPr>
        <w:t xml:space="preserve"> </w:t>
      </w:r>
      <w:bookmarkStart w:id="4" w:name="_Hlk30513958"/>
      <w:r w:rsidR="00813F1F" w:rsidRPr="00C744C9">
        <w:rPr>
          <w:rFonts w:asciiTheme="minorHAnsi" w:hAnsiTheme="minorHAnsi" w:cstheme="minorHAnsi"/>
          <w:noProof/>
          <w:highlight w:val="yellow"/>
        </w:rPr>
        <w:t xml:space="preserve">Completely remove </w:t>
      </w:r>
      <w:r w:rsidR="00641BA1" w:rsidRPr="00C744C9">
        <w:rPr>
          <w:rFonts w:asciiTheme="minorHAnsi" w:hAnsiTheme="minorHAnsi" w:cstheme="minorHAnsi"/>
          <w:noProof/>
          <w:highlight w:val="yellow"/>
        </w:rPr>
        <w:t>the skin</w:t>
      </w:r>
      <w:r w:rsidR="00C6042C" w:rsidRPr="00C744C9">
        <w:rPr>
          <w:rFonts w:asciiTheme="minorHAnsi" w:hAnsiTheme="minorHAnsi" w:cstheme="minorHAnsi"/>
          <w:noProof/>
          <w:highlight w:val="yellow"/>
        </w:rPr>
        <w:t xml:space="preserve"> with forcep</w:t>
      </w:r>
      <w:r w:rsidR="00786A4F" w:rsidRPr="00C744C9">
        <w:rPr>
          <w:rFonts w:asciiTheme="minorHAnsi" w:hAnsiTheme="minorHAnsi" w:cstheme="minorHAnsi"/>
          <w:noProof/>
          <w:highlight w:val="yellow"/>
        </w:rPr>
        <w:t>s</w:t>
      </w:r>
      <w:r w:rsidR="00641BA1" w:rsidRPr="00C744C9">
        <w:rPr>
          <w:rFonts w:asciiTheme="minorHAnsi" w:hAnsiTheme="minorHAnsi" w:cstheme="minorHAnsi"/>
          <w:noProof/>
          <w:highlight w:val="yellow"/>
        </w:rPr>
        <w:t xml:space="preserve"> and </w:t>
      </w:r>
      <w:r w:rsidR="00160479" w:rsidRPr="00C744C9">
        <w:rPr>
          <w:rFonts w:asciiTheme="minorHAnsi" w:hAnsiTheme="minorHAnsi" w:cstheme="minorHAnsi"/>
          <w:noProof/>
          <w:highlight w:val="yellow"/>
        </w:rPr>
        <w:t>cut</w:t>
      </w:r>
      <w:r w:rsidR="00786A4F" w:rsidRPr="00C744C9">
        <w:rPr>
          <w:rFonts w:asciiTheme="minorHAnsi" w:hAnsiTheme="minorHAnsi" w:cstheme="minorHAnsi"/>
          <w:noProof/>
          <w:highlight w:val="yellow"/>
        </w:rPr>
        <w:t xml:space="preserve"> </w:t>
      </w:r>
      <w:r w:rsidR="00641BA1" w:rsidRPr="00C744C9">
        <w:rPr>
          <w:rFonts w:asciiTheme="minorHAnsi" w:hAnsiTheme="minorHAnsi" w:cstheme="minorHAnsi"/>
          <w:noProof/>
          <w:highlight w:val="yellow"/>
        </w:rPr>
        <w:t xml:space="preserve">the </w:t>
      </w:r>
      <w:r w:rsidR="0094004F" w:rsidRPr="00C744C9">
        <w:rPr>
          <w:rFonts w:asciiTheme="minorHAnsi" w:hAnsiTheme="minorHAnsi" w:cstheme="minorHAnsi"/>
          <w:noProof/>
          <w:highlight w:val="yellow"/>
        </w:rPr>
        <w:t>four legs</w:t>
      </w:r>
      <w:r w:rsidR="00C6042C" w:rsidRPr="00C744C9">
        <w:rPr>
          <w:rFonts w:asciiTheme="minorHAnsi" w:hAnsiTheme="minorHAnsi" w:cstheme="minorHAnsi"/>
          <w:noProof/>
          <w:highlight w:val="yellow"/>
        </w:rPr>
        <w:t xml:space="preserve"> with scissors</w:t>
      </w:r>
      <w:r w:rsidR="00641BA1" w:rsidRPr="00C744C9">
        <w:rPr>
          <w:rFonts w:asciiTheme="minorHAnsi" w:hAnsiTheme="minorHAnsi" w:cstheme="minorHAnsi"/>
          <w:noProof/>
          <w:highlight w:val="yellow"/>
        </w:rPr>
        <w:t>.</w:t>
      </w:r>
      <w:bookmarkEnd w:id="4"/>
      <w:r w:rsidR="000F3458" w:rsidRPr="00C744C9">
        <w:rPr>
          <w:rFonts w:asciiTheme="minorHAnsi" w:hAnsiTheme="minorHAnsi" w:cstheme="minorHAnsi"/>
          <w:noProof/>
          <w:highlight w:val="yellow"/>
        </w:rPr>
        <w:t xml:space="preserve"> </w:t>
      </w:r>
      <w:r w:rsidR="00641BA1" w:rsidRPr="00C744C9">
        <w:rPr>
          <w:rFonts w:asciiTheme="minorHAnsi" w:hAnsiTheme="minorHAnsi" w:cstheme="minorHAnsi"/>
          <w:noProof/>
          <w:highlight w:val="yellow"/>
        </w:rPr>
        <w:t>Remove</w:t>
      </w:r>
      <w:r w:rsidR="00A652AC" w:rsidRPr="00C744C9">
        <w:rPr>
          <w:rFonts w:asciiTheme="minorHAnsi" w:hAnsiTheme="minorHAnsi" w:cstheme="minorHAnsi"/>
          <w:noProof/>
          <w:highlight w:val="yellow"/>
        </w:rPr>
        <w:t xml:space="preserve"> all the </w:t>
      </w:r>
      <w:r w:rsidR="0094004F" w:rsidRPr="00C744C9">
        <w:rPr>
          <w:rFonts w:asciiTheme="minorHAnsi" w:hAnsiTheme="minorHAnsi" w:cstheme="minorHAnsi"/>
          <w:noProof/>
          <w:highlight w:val="yellow"/>
        </w:rPr>
        <w:t xml:space="preserve">internal </w:t>
      </w:r>
      <w:r w:rsidR="00A652AC" w:rsidRPr="00C744C9">
        <w:rPr>
          <w:rFonts w:asciiTheme="minorHAnsi" w:hAnsiTheme="minorHAnsi" w:cstheme="minorHAnsi"/>
          <w:noProof/>
          <w:highlight w:val="yellow"/>
        </w:rPr>
        <w:t>organs</w:t>
      </w:r>
      <w:r w:rsidR="00160843" w:rsidRPr="00C744C9">
        <w:rPr>
          <w:rFonts w:asciiTheme="minorHAnsi" w:hAnsiTheme="minorHAnsi" w:cstheme="minorHAnsi"/>
          <w:noProof/>
          <w:highlight w:val="yellow"/>
        </w:rPr>
        <w:t xml:space="preserve"> but be careful </w:t>
      </w:r>
      <w:r w:rsidR="0006329F" w:rsidRPr="00C744C9">
        <w:rPr>
          <w:rFonts w:asciiTheme="minorHAnsi" w:hAnsiTheme="minorHAnsi" w:cstheme="minorHAnsi"/>
          <w:noProof/>
          <w:highlight w:val="yellow"/>
        </w:rPr>
        <w:t xml:space="preserve">to preserve </w:t>
      </w:r>
      <w:r w:rsidR="00160843" w:rsidRPr="00C744C9">
        <w:rPr>
          <w:rFonts w:asciiTheme="minorHAnsi" w:hAnsiTheme="minorHAnsi" w:cstheme="minorHAnsi"/>
          <w:noProof/>
          <w:highlight w:val="yellow"/>
        </w:rPr>
        <w:t xml:space="preserve">the </w:t>
      </w:r>
      <w:r w:rsidR="00117CEA" w:rsidRPr="00C744C9">
        <w:rPr>
          <w:rFonts w:asciiTheme="minorHAnsi" w:hAnsiTheme="minorHAnsi" w:cstheme="minorHAnsi"/>
          <w:noProof/>
          <w:highlight w:val="yellow"/>
        </w:rPr>
        <w:t>LNs</w:t>
      </w:r>
      <w:r w:rsidR="00813F1F" w:rsidRPr="00813F1F">
        <w:rPr>
          <w:rFonts w:asciiTheme="minorHAnsi" w:hAnsiTheme="minorHAnsi" w:cstheme="minorHAnsi"/>
          <w:noProof/>
          <w:highlight w:val="yellow"/>
        </w:rPr>
        <w:t xml:space="preserve"> </w:t>
      </w:r>
      <w:r w:rsidR="00813F1F" w:rsidRPr="00C744C9">
        <w:rPr>
          <w:rFonts w:asciiTheme="minorHAnsi" w:hAnsiTheme="minorHAnsi" w:cstheme="minorHAnsi"/>
          <w:noProof/>
          <w:highlight w:val="yellow"/>
        </w:rPr>
        <w:t>intact</w:t>
      </w:r>
      <w:r w:rsidR="00FA5C39" w:rsidRPr="00C744C9">
        <w:rPr>
          <w:rFonts w:asciiTheme="minorHAnsi" w:hAnsiTheme="minorHAnsi" w:cstheme="minorHAnsi"/>
          <w:noProof/>
          <w:highlight w:val="yellow"/>
        </w:rPr>
        <w:t>.</w:t>
      </w:r>
      <w:r w:rsidR="0006329F" w:rsidRPr="00C744C9">
        <w:rPr>
          <w:rFonts w:asciiTheme="minorHAnsi" w:hAnsiTheme="minorHAnsi" w:cstheme="minorHAnsi"/>
          <w:noProof/>
        </w:rPr>
        <w:t xml:space="preserve"> </w:t>
      </w:r>
    </w:p>
    <w:p w14:paraId="3F58ABAE" w14:textId="77777777" w:rsidR="000F3458" w:rsidRPr="00C744C9" w:rsidRDefault="000F3458" w:rsidP="00621FE9">
      <w:pPr>
        <w:contextualSpacing/>
        <w:jc w:val="both"/>
        <w:rPr>
          <w:rFonts w:asciiTheme="minorHAnsi" w:hAnsiTheme="minorHAnsi" w:cstheme="minorHAnsi"/>
          <w:noProof/>
        </w:rPr>
      </w:pPr>
    </w:p>
    <w:p w14:paraId="34A3F84F" w14:textId="1C45B616" w:rsidR="00641BA1" w:rsidRPr="00C744C9" w:rsidRDefault="00FA5C39" w:rsidP="00621FE9">
      <w:pPr>
        <w:contextualSpacing/>
        <w:jc w:val="both"/>
        <w:rPr>
          <w:rFonts w:asciiTheme="minorHAnsi" w:hAnsiTheme="minorHAnsi" w:cstheme="minorHAnsi"/>
          <w:noProof/>
        </w:rPr>
      </w:pPr>
      <w:r w:rsidRPr="00C744C9">
        <w:rPr>
          <w:rFonts w:asciiTheme="minorHAnsi" w:hAnsiTheme="minorHAnsi" w:cstheme="minorHAnsi"/>
          <w:noProof/>
        </w:rPr>
        <w:t>NOTE: M</w:t>
      </w:r>
      <w:r w:rsidR="00160843" w:rsidRPr="00C744C9">
        <w:rPr>
          <w:rFonts w:asciiTheme="minorHAnsi" w:hAnsiTheme="minorHAnsi" w:cstheme="minorHAnsi"/>
          <w:noProof/>
        </w:rPr>
        <w:t>andibular</w:t>
      </w:r>
      <w:r w:rsidRPr="00C744C9">
        <w:rPr>
          <w:rFonts w:asciiTheme="minorHAnsi" w:hAnsiTheme="minorHAnsi" w:cstheme="minorHAnsi"/>
          <w:noProof/>
        </w:rPr>
        <w:t xml:space="preserve"> </w:t>
      </w:r>
      <w:r w:rsidR="00FB7CA2" w:rsidRPr="00C744C9">
        <w:rPr>
          <w:rFonts w:asciiTheme="minorHAnsi" w:hAnsiTheme="minorHAnsi" w:cstheme="minorHAnsi"/>
          <w:noProof/>
        </w:rPr>
        <w:t xml:space="preserve">LNs </w:t>
      </w:r>
      <w:r w:rsidRPr="00C744C9">
        <w:rPr>
          <w:rFonts w:asciiTheme="minorHAnsi" w:hAnsiTheme="minorHAnsi" w:cstheme="minorHAnsi"/>
          <w:noProof/>
        </w:rPr>
        <w:t>are superficial</w:t>
      </w:r>
      <w:r w:rsidR="00FB7CA2" w:rsidRPr="00C744C9">
        <w:rPr>
          <w:rFonts w:asciiTheme="minorHAnsi" w:hAnsiTheme="minorHAnsi" w:cstheme="minorHAnsi"/>
          <w:noProof/>
        </w:rPr>
        <w:t xml:space="preserve">, so </w:t>
      </w:r>
      <w:r w:rsidR="00E40E19">
        <w:rPr>
          <w:rFonts w:asciiTheme="minorHAnsi" w:hAnsiTheme="minorHAnsi" w:cstheme="minorHAnsi"/>
          <w:noProof/>
        </w:rPr>
        <w:t>take care</w:t>
      </w:r>
      <w:r w:rsidR="00FB7CA2" w:rsidRPr="00C744C9">
        <w:rPr>
          <w:rFonts w:asciiTheme="minorHAnsi" w:hAnsiTheme="minorHAnsi" w:cstheme="minorHAnsi"/>
          <w:noProof/>
        </w:rPr>
        <w:t xml:space="preserve"> to </w:t>
      </w:r>
      <w:r w:rsidR="00813F1F" w:rsidRPr="00C744C9">
        <w:rPr>
          <w:rFonts w:asciiTheme="minorHAnsi" w:hAnsiTheme="minorHAnsi" w:cstheme="minorHAnsi"/>
          <w:noProof/>
        </w:rPr>
        <w:t xml:space="preserve">not </w:t>
      </w:r>
      <w:r w:rsidR="00FB7CA2" w:rsidRPr="00C744C9">
        <w:rPr>
          <w:rFonts w:asciiTheme="minorHAnsi" w:hAnsiTheme="minorHAnsi" w:cstheme="minorHAnsi"/>
          <w:noProof/>
        </w:rPr>
        <w:t>remove them w</w:t>
      </w:r>
      <w:r w:rsidR="00056E40" w:rsidRPr="00C744C9">
        <w:rPr>
          <w:rFonts w:asciiTheme="minorHAnsi" w:hAnsiTheme="minorHAnsi" w:cstheme="minorHAnsi"/>
          <w:noProof/>
        </w:rPr>
        <w:t>hen cutting of</w:t>
      </w:r>
      <w:r w:rsidR="00604E37" w:rsidRPr="00C744C9">
        <w:rPr>
          <w:rFonts w:asciiTheme="minorHAnsi" w:hAnsiTheme="minorHAnsi" w:cstheme="minorHAnsi"/>
          <w:noProof/>
        </w:rPr>
        <w:t>f</w:t>
      </w:r>
      <w:r w:rsidR="00056E40" w:rsidRPr="00C744C9">
        <w:rPr>
          <w:rFonts w:asciiTheme="minorHAnsi" w:hAnsiTheme="minorHAnsi" w:cstheme="minorHAnsi"/>
          <w:noProof/>
        </w:rPr>
        <w:t xml:space="preserve"> </w:t>
      </w:r>
      <w:r w:rsidR="00FB7CA2" w:rsidRPr="00C744C9">
        <w:rPr>
          <w:rFonts w:asciiTheme="minorHAnsi" w:hAnsiTheme="minorHAnsi" w:cstheme="minorHAnsi"/>
          <w:noProof/>
        </w:rPr>
        <w:t>the skin.</w:t>
      </w:r>
      <w:r w:rsidR="00160843" w:rsidRPr="00C744C9">
        <w:rPr>
          <w:rFonts w:asciiTheme="minorHAnsi" w:hAnsiTheme="minorHAnsi" w:cstheme="minorHAnsi"/>
          <w:noProof/>
        </w:rPr>
        <w:t xml:space="preserve"> </w:t>
      </w:r>
      <w:r w:rsidR="00FB7CA2" w:rsidRPr="00C744C9">
        <w:rPr>
          <w:rFonts w:asciiTheme="minorHAnsi" w:hAnsiTheme="minorHAnsi" w:cstheme="minorHAnsi"/>
          <w:noProof/>
        </w:rPr>
        <w:t>Deep-</w:t>
      </w:r>
      <w:r w:rsidR="0006329F" w:rsidRPr="00C744C9">
        <w:rPr>
          <w:rFonts w:asciiTheme="minorHAnsi" w:hAnsiTheme="minorHAnsi" w:cstheme="minorHAnsi"/>
          <w:noProof/>
        </w:rPr>
        <w:t>cervical</w:t>
      </w:r>
      <w:r w:rsidR="00FB7CA2" w:rsidRPr="00C744C9">
        <w:rPr>
          <w:rFonts w:asciiTheme="minorHAnsi" w:hAnsiTheme="minorHAnsi" w:cstheme="minorHAnsi"/>
          <w:noProof/>
        </w:rPr>
        <w:t xml:space="preserve"> </w:t>
      </w:r>
      <w:r w:rsidR="00117CEA" w:rsidRPr="00C744C9">
        <w:rPr>
          <w:rFonts w:asciiTheme="minorHAnsi" w:hAnsiTheme="minorHAnsi" w:cstheme="minorHAnsi"/>
          <w:noProof/>
        </w:rPr>
        <w:t>LN</w:t>
      </w:r>
      <w:r w:rsidR="00FB7CA2" w:rsidRPr="00C744C9">
        <w:rPr>
          <w:rFonts w:asciiTheme="minorHAnsi" w:hAnsiTheme="minorHAnsi" w:cstheme="minorHAnsi"/>
          <w:noProof/>
        </w:rPr>
        <w:t>s</w:t>
      </w:r>
      <w:r w:rsidR="00117CEA" w:rsidRPr="00C744C9">
        <w:rPr>
          <w:rFonts w:asciiTheme="minorHAnsi" w:hAnsiTheme="minorHAnsi" w:cstheme="minorHAnsi"/>
          <w:noProof/>
        </w:rPr>
        <w:t xml:space="preserve"> (dcLNs)</w:t>
      </w:r>
      <w:r w:rsidR="00FB7CA2" w:rsidRPr="00C744C9">
        <w:rPr>
          <w:rFonts w:asciiTheme="minorHAnsi" w:hAnsiTheme="minorHAnsi" w:cstheme="minorHAnsi"/>
          <w:noProof/>
        </w:rPr>
        <w:t xml:space="preserve"> are </w:t>
      </w:r>
      <w:r w:rsidR="001A280C" w:rsidRPr="00C744C9">
        <w:rPr>
          <w:rFonts w:asciiTheme="minorHAnsi" w:hAnsiTheme="minorHAnsi" w:cstheme="minorHAnsi"/>
          <w:noProof/>
        </w:rPr>
        <w:t xml:space="preserve">located on each side of the trachea, in contact with </w:t>
      </w:r>
      <w:r w:rsidR="00813F1F">
        <w:rPr>
          <w:rFonts w:asciiTheme="minorHAnsi" w:hAnsiTheme="minorHAnsi" w:cstheme="minorHAnsi"/>
          <w:noProof/>
        </w:rPr>
        <w:t xml:space="preserve">the </w:t>
      </w:r>
      <w:r w:rsidR="001A280C" w:rsidRPr="00C744C9">
        <w:rPr>
          <w:rFonts w:asciiTheme="minorHAnsi" w:hAnsiTheme="minorHAnsi" w:cstheme="minorHAnsi"/>
          <w:noProof/>
        </w:rPr>
        <w:t>lateral surface of the internal jugular vein</w:t>
      </w:r>
      <w:r w:rsidR="007D7E64" w:rsidRPr="00C744C9">
        <w:rPr>
          <w:rFonts w:asciiTheme="minorHAnsi" w:hAnsiTheme="minorHAnsi" w:cstheme="minorHAnsi"/>
          <w:noProof/>
        </w:rPr>
        <w:t>s</w:t>
      </w:r>
      <w:r w:rsidR="001A280C" w:rsidRPr="00C744C9">
        <w:rPr>
          <w:rFonts w:asciiTheme="minorHAnsi" w:hAnsiTheme="minorHAnsi" w:cstheme="minorHAnsi"/>
          <w:noProof/>
        </w:rPr>
        <w:t xml:space="preserve"> and close to the stereomastoid muscle</w:t>
      </w:r>
      <w:r w:rsidR="007D7E64" w:rsidRPr="00C744C9">
        <w:rPr>
          <w:rFonts w:asciiTheme="minorHAnsi" w:hAnsiTheme="minorHAnsi" w:cstheme="minorHAnsi"/>
          <w:noProof/>
        </w:rPr>
        <w:t>s</w:t>
      </w:r>
      <w:r w:rsidR="00160843" w:rsidRPr="00C744C9">
        <w:rPr>
          <w:rFonts w:asciiTheme="minorHAnsi" w:hAnsiTheme="minorHAnsi" w:cstheme="minorHAnsi"/>
          <w:noProof/>
        </w:rPr>
        <w:t xml:space="preserve">. </w:t>
      </w:r>
    </w:p>
    <w:p w14:paraId="4073214C" w14:textId="77777777" w:rsidR="000F3458" w:rsidRPr="00C744C9" w:rsidRDefault="000F3458" w:rsidP="00621FE9">
      <w:pPr>
        <w:contextualSpacing/>
        <w:jc w:val="both"/>
        <w:rPr>
          <w:rFonts w:asciiTheme="minorHAnsi" w:hAnsiTheme="minorHAnsi" w:cstheme="minorHAnsi"/>
          <w:noProof/>
        </w:rPr>
      </w:pPr>
    </w:p>
    <w:p w14:paraId="3663C211" w14:textId="569DCE26" w:rsidR="00641BA1" w:rsidRPr="00C744C9" w:rsidRDefault="00A20F54" w:rsidP="00621FE9">
      <w:pPr>
        <w:contextualSpacing/>
        <w:jc w:val="both"/>
        <w:rPr>
          <w:rFonts w:asciiTheme="minorHAnsi" w:hAnsiTheme="minorHAnsi" w:cstheme="minorHAnsi"/>
          <w:noProof/>
        </w:rPr>
      </w:pPr>
      <w:r w:rsidRPr="00C744C9">
        <w:rPr>
          <w:rFonts w:asciiTheme="minorHAnsi" w:hAnsiTheme="minorHAnsi" w:cstheme="minorHAnsi"/>
          <w:noProof/>
          <w:highlight w:val="yellow"/>
        </w:rPr>
        <w:t>3.</w:t>
      </w:r>
      <w:r w:rsidR="000F3458" w:rsidRPr="00C744C9">
        <w:rPr>
          <w:rFonts w:asciiTheme="minorHAnsi" w:hAnsiTheme="minorHAnsi" w:cstheme="minorHAnsi"/>
          <w:noProof/>
          <w:highlight w:val="yellow"/>
        </w:rPr>
        <w:t>5.</w:t>
      </w:r>
      <w:r w:rsidR="00641BA1" w:rsidRPr="00C744C9">
        <w:rPr>
          <w:rFonts w:asciiTheme="minorHAnsi" w:hAnsiTheme="minorHAnsi" w:cstheme="minorHAnsi"/>
          <w:noProof/>
          <w:highlight w:val="yellow"/>
        </w:rPr>
        <w:t xml:space="preserve"> Cut the ribs to </w:t>
      </w:r>
      <w:r w:rsidR="00813F1F">
        <w:rPr>
          <w:rFonts w:asciiTheme="minorHAnsi" w:hAnsiTheme="minorHAnsi" w:cstheme="minorHAnsi"/>
          <w:noProof/>
          <w:highlight w:val="yellow"/>
        </w:rPr>
        <w:t>remove</w:t>
      </w:r>
      <w:r w:rsidR="00813F1F" w:rsidRPr="00C744C9">
        <w:rPr>
          <w:rFonts w:asciiTheme="minorHAnsi" w:hAnsiTheme="minorHAnsi" w:cstheme="minorHAnsi"/>
          <w:noProof/>
          <w:highlight w:val="yellow"/>
        </w:rPr>
        <w:t xml:space="preserve"> </w:t>
      </w:r>
      <w:r w:rsidR="00641BA1" w:rsidRPr="00C744C9">
        <w:rPr>
          <w:rFonts w:asciiTheme="minorHAnsi" w:hAnsiTheme="minorHAnsi" w:cstheme="minorHAnsi"/>
          <w:noProof/>
          <w:highlight w:val="yellow"/>
        </w:rPr>
        <w:t xml:space="preserve">the vertebral column </w:t>
      </w:r>
      <w:r w:rsidR="00813F1F" w:rsidRPr="00C744C9">
        <w:rPr>
          <w:rFonts w:asciiTheme="minorHAnsi" w:hAnsiTheme="minorHAnsi" w:cstheme="minorHAnsi"/>
          <w:noProof/>
          <w:highlight w:val="yellow"/>
        </w:rPr>
        <w:t xml:space="preserve">with the spinal cord inside </w:t>
      </w:r>
      <w:r w:rsidR="00641BA1" w:rsidRPr="00C744C9">
        <w:rPr>
          <w:rFonts w:asciiTheme="minorHAnsi" w:hAnsiTheme="minorHAnsi" w:cstheme="minorHAnsi"/>
          <w:noProof/>
          <w:highlight w:val="yellow"/>
        </w:rPr>
        <w:t xml:space="preserve">from the cervical </w:t>
      </w:r>
      <w:r w:rsidR="00813F1F">
        <w:rPr>
          <w:rFonts w:asciiTheme="minorHAnsi" w:hAnsiTheme="minorHAnsi" w:cstheme="minorHAnsi"/>
          <w:noProof/>
          <w:highlight w:val="yellow"/>
        </w:rPr>
        <w:t>to</w:t>
      </w:r>
      <w:r w:rsidR="00813F1F" w:rsidRPr="00C744C9">
        <w:rPr>
          <w:rFonts w:asciiTheme="minorHAnsi" w:hAnsiTheme="minorHAnsi" w:cstheme="minorHAnsi"/>
          <w:noProof/>
          <w:highlight w:val="yellow"/>
        </w:rPr>
        <w:t xml:space="preserve"> </w:t>
      </w:r>
      <w:r w:rsidR="00641BA1" w:rsidRPr="00C744C9">
        <w:rPr>
          <w:rFonts w:asciiTheme="minorHAnsi" w:hAnsiTheme="minorHAnsi" w:cstheme="minorHAnsi"/>
          <w:noProof/>
          <w:highlight w:val="yellow"/>
        </w:rPr>
        <w:t xml:space="preserve">the lumbar </w:t>
      </w:r>
      <w:r w:rsidR="00813F1F">
        <w:rPr>
          <w:rFonts w:asciiTheme="minorHAnsi" w:hAnsiTheme="minorHAnsi" w:cstheme="minorHAnsi"/>
          <w:noProof/>
          <w:highlight w:val="yellow"/>
        </w:rPr>
        <w:t>segments</w:t>
      </w:r>
      <w:r w:rsidR="00641BA1" w:rsidRPr="00C744C9">
        <w:rPr>
          <w:rFonts w:asciiTheme="minorHAnsi" w:hAnsiTheme="minorHAnsi" w:cstheme="minorHAnsi"/>
          <w:noProof/>
          <w:highlight w:val="yellow"/>
        </w:rPr>
        <w:t>.</w:t>
      </w:r>
    </w:p>
    <w:p w14:paraId="51DE69FE" w14:textId="77777777" w:rsidR="000F3458" w:rsidRPr="00C744C9" w:rsidRDefault="000F3458" w:rsidP="00621FE9">
      <w:pPr>
        <w:contextualSpacing/>
        <w:jc w:val="both"/>
        <w:rPr>
          <w:rFonts w:asciiTheme="minorHAnsi" w:hAnsiTheme="minorHAnsi" w:cstheme="minorHAnsi"/>
          <w:noProof/>
        </w:rPr>
      </w:pPr>
    </w:p>
    <w:p w14:paraId="093EF6D8" w14:textId="5FF00CE6" w:rsidR="00865BE1" w:rsidRPr="00C744C9" w:rsidRDefault="00A20F54" w:rsidP="00621FE9">
      <w:pPr>
        <w:contextualSpacing/>
        <w:jc w:val="both"/>
        <w:rPr>
          <w:rFonts w:asciiTheme="minorHAnsi" w:hAnsiTheme="minorHAnsi" w:cstheme="minorHAnsi"/>
          <w:noProof/>
        </w:rPr>
      </w:pPr>
      <w:r w:rsidRPr="00C744C9">
        <w:rPr>
          <w:rFonts w:asciiTheme="minorHAnsi" w:hAnsiTheme="minorHAnsi" w:cstheme="minorHAnsi"/>
          <w:noProof/>
          <w:highlight w:val="yellow"/>
        </w:rPr>
        <w:t>3.</w:t>
      </w:r>
      <w:r w:rsidR="000F3458" w:rsidRPr="00C744C9">
        <w:rPr>
          <w:rFonts w:asciiTheme="minorHAnsi" w:hAnsiTheme="minorHAnsi" w:cstheme="minorHAnsi"/>
          <w:noProof/>
          <w:highlight w:val="yellow"/>
        </w:rPr>
        <w:t>6</w:t>
      </w:r>
      <w:r w:rsidR="006C23A6" w:rsidRPr="00C744C9">
        <w:rPr>
          <w:rFonts w:asciiTheme="minorHAnsi" w:hAnsiTheme="minorHAnsi" w:cstheme="minorHAnsi"/>
          <w:noProof/>
          <w:highlight w:val="yellow"/>
        </w:rPr>
        <w:t xml:space="preserve">. Immerse </w:t>
      </w:r>
      <w:r w:rsidR="00813F1F">
        <w:rPr>
          <w:rFonts w:asciiTheme="minorHAnsi" w:hAnsiTheme="minorHAnsi" w:cstheme="minorHAnsi"/>
          <w:noProof/>
          <w:highlight w:val="yellow"/>
        </w:rPr>
        <w:t xml:space="preserve">the </w:t>
      </w:r>
      <w:r w:rsidR="006C23A6" w:rsidRPr="00C744C9">
        <w:rPr>
          <w:rFonts w:asciiTheme="minorHAnsi" w:hAnsiTheme="minorHAnsi" w:cstheme="minorHAnsi"/>
          <w:noProof/>
          <w:highlight w:val="yellow"/>
        </w:rPr>
        <w:t>dissected tissues in ice-cold 4% PFA</w:t>
      </w:r>
      <w:r w:rsidR="00357176" w:rsidRPr="00C744C9">
        <w:rPr>
          <w:rFonts w:asciiTheme="minorHAnsi" w:hAnsiTheme="minorHAnsi" w:cstheme="minorHAnsi"/>
          <w:noProof/>
          <w:highlight w:val="yellow"/>
        </w:rPr>
        <w:t xml:space="preserve"> in </w:t>
      </w:r>
      <w:r w:rsidR="000F3458" w:rsidRPr="00C744C9">
        <w:rPr>
          <w:rFonts w:asciiTheme="minorHAnsi" w:hAnsiTheme="minorHAnsi" w:cstheme="minorHAnsi"/>
          <w:noProof/>
          <w:highlight w:val="yellow"/>
        </w:rPr>
        <w:t xml:space="preserve">1x </w:t>
      </w:r>
      <w:r w:rsidR="00357176" w:rsidRPr="00C744C9">
        <w:rPr>
          <w:rFonts w:asciiTheme="minorHAnsi" w:hAnsiTheme="minorHAnsi" w:cstheme="minorHAnsi"/>
          <w:noProof/>
          <w:highlight w:val="yellow"/>
        </w:rPr>
        <w:t>PBS</w:t>
      </w:r>
      <w:r w:rsidR="006C23A6" w:rsidRPr="00C744C9">
        <w:rPr>
          <w:rFonts w:asciiTheme="minorHAnsi" w:hAnsiTheme="minorHAnsi" w:cstheme="minorHAnsi"/>
          <w:noProof/>
          <w:highlight w:val="yellow"/>
        </w:rPr>
        <w:t xml:space="preserve"> in a 50</w:t>
      </w:r>
      <w:r w:rsidR="00117791" w:rsidRPr="00C744C9">
        <w:rPr>
          <w:rFonts w:asciiTheme="minorHAnsi" w:hAnsiTheme="minorHAnsi" w:cstheme="minorHAnsi"/>
          <w:noProof/>
          <w:highlight w:val="yellow"/>
        </w:rPr>
        <w:t xml:space="preserve"> mL </w:t>
      </w:r>
      <w:r w:rsidR="006C23A6" w:rsidRPr="00C744C9">
        <w:rPr>
          <w:rFonts w:asciiTheme="minorHAnsi" w:hAnsiTheme="minorHAnsi" w:cstheme="minorHAnsi"/>
          <w:noProof/>
          <w:highlight w:val="yellow"/>
        </w:rPr>
        <w:t xml:space="preserve">tube overnight </w:t>
      </w:r>
      <w:r w:rsidR="000F3458" w:rsidRPr="00C744C9">
        <w:rPr>
          <w:rFonts w:asciiTheme="minorHAnsi" w:hAnsiTheme="minorHAnsi" w:cstheme="minorHAnsi"/>
          <w:noProof/>
          <w:highlight w:val="yellow"/>
        </w:rPr>
        <w:t xml:space="preserve">(~18 h) </w:t>
      </w:r>
      <w:r w:rsidR="006C23A6" w:rsidRPr="00C744C9">
        <w:rPr>
          <w:rFonts w:asciiTheme="minorHAnsi" w:hAnsiTheme="minorHAnsi" w:cstheme="minorHAnsi"/>
          <w:noProof/>
          <w:highlight w:val="yellow"/>
        </w:rPr>
        <w:t>at 4 °C.</w:t>
      </w:r>
      <w:r w:rsidR="000F3458" w:rsidRPr="00C744C9">
        <w:rPr>
          <w:rFonts w:asciiTheme="minorHAnsi" w:hAnsiTheme="minorHAnsi" w:cstheme="minorHAnsi"/>
          <w:noProof/>
          <w:highlight w:val="yellow"/>
        </w:rPr>
        <w:t xml:space="preserve"> </w:t>
      </w:r>
      <w:r w:rsidR="006C23A6" w:rsidRPr="00C744C9">
        <w:rPr>
          <w:rFonts w:asciiTheme="minorHAnsi" w:hAnsiTheme="minorHAnsi" w:cstheme="minorHAnsi"/>
          <w:noProof/>
          <w:highlight w:val="yellow"/>
        </w:rPr>
        <w:t>Wash the fixed tissues 3</w:t>
      </w:r>
      <w:r w:rsidR="000F3458" w:rsidRPr="00C744C9">
        <w:rPr>
          <w:rFonts w:asciiTheme="minorHAnsi" w:hAnsiTheme="minorHAnsi" w:cstheme="minorHAnsi"/>
          <w:noProof/>
          <w:highlight w:val="yellow"/>
        </w:rPr>
        <w:t>x</w:t>
      </w:r>
      <w:r w:rsidR="006C23A6" w:rsidRPr="00C744C9">
        <w:rPr>
          <w:rFonts w:asciiTheme="minorHAnsi" w:hAnsiTheme="minorHAnsi" w:cstheme="minorHAnsi"/>
          <w:noProof/>
          <w:highlight w:val="yellow"/>
        </w:rPr>
        <w:t xml:space="preserve"> in </w:t>
      </w:r>
      <w:r w:rsidR="00813F1F" w:rsidRPr="00C744C9">
        <w:rPr>
          <w:rFonts w:asciiTheme="minorHAnsi" w:hAnsiTheme="minorHAnsi" w:cstheme="minorHAnsi"/>
          <w:noProof/>
          <w:highlight w:val="yellow"/>
        </w:rPr>
        <w:t xml:space="preserve">50 mL </w:t>
      </w:r>
      <w:r w:rsidR="00813F1F">
        <w:rPr>
          <w:rFonts w:asciiTheme="minorHAnsi" w:hAnsiTheme="minorHAnsi" w:cstheme="minorHAnsi"/>
          <w:noProof/>
          <w:highlight w:val="yellow"/>
        </w:rPr>
        <w:t xml:space="preserve">of </w:t>
      </w:r>
      <w:r w:rsidR="000F3458" w:rsidRPr="00C744C9">
        <w:rPr>
          <w:rFonts w:asciiTheme="minorHAnsi" w:hAnsiTheme="minorHAnsi" w:cstheme="minorHAnsi"/>
          <w:noProof/>
          <w:highlight w:val="yellow"/>
        </w:rPr>
        <w:t xml:space="preserve">1x </w:t>
      </w:r>
      <w:r w:rsidR="006C23A6" w:rsidRPr="00C744C9">
        <w:rPr>
          <w:rFonts w:asciiTheme="minorHAnsi" w:hAnsiTheme="minorHAnsi" w:cstheme="minorHAnsi"/>
          <w:noProof/>
          <w:highlight w:val="yellow"/>
        </w:rPr>
        <w:t>PBS</w:t>
      </w:r>
      <w:r w:rsidR="000F3458" w:rsidRPr="00C744C9">
        <w:rPr>
          <w:rFonts w:asciiTheme="minorHAnsi" w:hAnsiTheme="minorHAnsi" w:cstheme="minorHAnsi"/>
          <w:noProof/>
          <w:highlight w:val="yellow"/>
        </w:rPr>
        <w:t xml:space="preserve"> </w:t>
      </w:r>
      <w:r w:rsidR="00813F1F">
        <w:rPr>
          <w:rFonts w:asciiTheme="minorHAnsi" w:hAnsiTheme="minorHAnsi" w:cstheme="minorHAnsi"/>
          <w:noProof/>
          <w:highlight w:val="yellow"/>
        </w:rPr>
        <w:t xml:space="preserve">for </w:t>
      </w:r>
      <w:r w:rsidR="006C23A6" w:rsidRPr="00C744C9">
        <w:rPr>
          <w:rFonts w:asciiTheme="minorHAnsi" w:hAnsiTheme="minorHAnsi" w:cstheme="minorHAnsi"/>
          <w:noProof/>
          <w:highlight w:val="yellow"/>
        </w:rPr>
        <w:t>5</w:t>
      </w:r>
      <w:r w:rsidR="00357176" w:rsidRPr="00C744C9">
        <w:rPr>
          <w:rFonts w:asciiTheme="minorHAnsi" w:hAnsiTheme="minorHAnsi" w:cstheme="minorHAnsi"/>
          <w:noProof/>
          <w:highlight w:val="yellow"/>
        </w:rPr>
        <w:t xml:space="preserve"> </w:t>
      </w:r>
      <w:r w:rsidR="006C23A6" w:rsidRPr="00C744C9">
        <w:rPr>
          <w:rFonts w:asciiTheme="minorHAnsi" w:hAnsiTheme="minorHAnsi" w:cstheme="minorHAnsi"/>
          <w:noProof/>
          <w:highlight w:val="yellow"/>
        </w:rPr>
        <w:t>min.</w:t>
      </w:r>
    </w:p>
    <w:p w14:paraId="44F7D637" w14:textId="77777777" w:rsidR="008F5FE7" w:rsidRPr="00C744C9" w:rsidRDefault="008F5FE7" w:rsidP="00621FE9">
      <w:pPr>
        <w:contextualSpacing/>
        <w:jc w:val="both"/>
        <w:rPr>
          <w:rFonts w:asciiTheme="minorHAnsi" w:hAnsiTheme="minorHAnsi" w:cstheme="minorHAnsi"/>
          <w:noProof/>
        </w:rPr>
      </w:pPr>
    </w:p>
    <w:p w14:paraId="59A63F1D" w14:textId="34560035" w:rsidR="00A652AC" w:rsidRPr="00C744C9" w:rsidRDefault="00B42E8D" w:rsidP="00621FE9">
      <w:pPr>
        <w:contextualSpacing/>
        <w:jc w:val="both"/>
        <w:rPr>
          <w:rFonts w:asciiTheme="minorHAnsi" w:hAnsiTheme="minorHAnsi" w:cstheme="minorHAnsi"/>
          <w:b/>
          <w:bCs/>
          <w:noProof/>
        </w:rPr>
      </w:pPr>
      <w:r w:rsidRPr="00C744C9">
        <w:rPr>
          <w:rFonts w:asciiTheme="minorHAnsi" w:hAnsiTheme="minorHAnsi" w:cstheme="minorHAnsi"/>
          <w:b/>
        </w:rPr>
        <w:t xml:space="preserve">4. Fluorescence </w:t>
      </w:r>
      <w:r w:rsidRPr="00D80571">
        <w:rPr>
          <w:rFonts w:asciiTheme="minorHAnsi" w:hAnsiTheme="minorHAnsi" w:cstheme="minorHAnsi"/>
          <w:b/>
        </w:rPr>
        <w:t>macroscop</w:t>
      </w:r>
      <w:r w:rsidR="00D80571">
        <w:rPr>
          <w:rFonts w:asciiTheme="minorHAnsi" w:hAnsiTheme="minorHAnsi" w:cstheme="minorHAnsi"/>
          <w:b/>
        </w:rPr>
        <w:t xml:space="preserve">y </w:t>
      </w:r>
      <w:r w:rsidR="00DB5549" w:rsidRPr="00C744C9">
        <w:rPr>
          <w:rFonts w:asciiTheme="minorHAnsi" w:hAnsiTheme="minorHAnsi" w:cstheme="minorHAnsi"/>
          <w:b/>
          <w:bCs/>
          <w:noProof/>
        </w:rPr>
        <w:t xml:space="preserve">of </w:t>
      </w:r>
      <w:r w:rsidR="0088638C" w:rsidRPr="00C744C9">
        <w:rPr>
          <w:rFonts w:asciiTheme="minorHAnsi" w:hAnsiTheme="minorHAnsi" w:cstheme="minorHAnsi"/>
          <w:b/>
          <w:bCs/>
          <w:noProof/>
        </w:rPr>
        <w:t>a</w:t>
      </w:r>
      <w:r w:rsidR="0066174A" w:rsidRPr="00C744C9">
        <w:rPr>
          <w:rFonts w:asciiTheme="minorHAnsi" w:hAnsiTheme="minorHAnsi" w:cstheme="minorHAnsi"/>
          <w:b/>
          <w:bCs/>
          <w:noProof/>
        </w:rPr>
        <w:t xml:space="preserve"> </w:t>
      </w:r>
      <w:r w:rsidR="00DB5549" w:rsidRPr="00C744C9">
        <w:rPr>
          <w:rFonts w:asciiTheme="minorHAnsi" w:hAnsiTheme="minorHAnsi" w:cstheme="minorHAnsi"/>
          <w:b/>
          <w:bCs/>
          <w:noProof/>
        </w:rPr>
        <w:t xml:space="preserve">vertebral </w:t>
      </w:r>
      <w:r w:rsidR="0088638C" w:rsidRPr="00C744C9">
        <w:rPr>
          <w:rFonts w:asciiTheme="minorHAnsi" w:hAnsiTheme="minorHAnsi" w:cstheme="minorHAnsi"/>
          <w:b/>
          <w:bCs/>
          <w:noProof/>
        </w:rPr>
        <w:t>s</w:t>
      </w:r>
      <w:r w:rsidR="00DB5549" w:rsidRPr="00C744C9">
        <w:rPr>
          <w:rFonts w:asciiTheme="minorHAnsi" w:hAnsiTheme="minorHAnsi" w:cstheme="minorHAnsi"/>
          <w:b/>
          <w:bCs/>
          <w:noProof/>
        </w:rPr>
        <w:t>e</w:t>
      </w:r>
      <w:r w:rsidR="0088638C" w:rsidRPr="00C744C9">
        <w:rPr>
          <w:rFonts w:asciiTheme="minorHAnsi" w:hAnsiTheme="minorHAnsi" w:cstheme="minorHAnsi"/>
          <w:b/>
          <w:bCs/>
          <w:noProof/>
        </w:rPr>
        <w:t>gment</w:t>
      </w:r>
      <w:r w:rsidR="00DB5549" w:rsidRPr="00C744C9">
        <w:rPr>
          <w:rFonts w:asciiTheme="minorHAnsi" w:hAnsiTheme="minorHAnsi" w:cstheme="minorHAnsi"/>
          <w:b/>
          <w:bCs/>
          <w:noProof/>
        </w:rPr>
        <w:t xml:space="preserve"> </w:t>
      </w:r>
    </w:p>
    <w:p w14:paraId="1021FC3D" w14:textId="77777777" w:rsidR="00673598" w:rsidRPr="00C744C9" w:rsidRDefault="00673598" w:rsidP="00621FE9">
      <w:pPr>
        <w:contextualSpacing/>
        <w:jc w:val="both"/>
        <w:rPr>
          <w:rFonts w:asciiTheme="minorHAnsi" w:hAnsiTheme="minorHAnsi" w:cstheme="minorHAnsi"/>
          <w:b/>
        </w:rPr>
      </w:pPr>
    </w:p>
    <w:p w14:paraId="0198C798" w14:textId="1BC82385" w:rsidR="006B5BAF" w:rsidRPr="00C744C9" w:rsidRDefault="006E267D" w:rsidP="00621FE9">
      <w:pPr>
        <w:contextualSpacing/>
        <w:jc w:val="both"/>
        <w:rPr>
          <w:rFonts w:asciiTheme="minorHAnsi" w:hAnsiTheme="minorHAnsi" w:cstheme="minorHAnsi"/>
          <w:noProof/>
        </w:rPr>
      </w:pPr>
      <w:r w:rsidRPr="00C744C9">
        <w:rPr>
          <w:rFonts w:asciiTheme="minorHAnsi" w:hAnsiTheme="minorHAnsi" w:cstheme="minorHAnsi"/>
          <w:noProof/>
        </w:rPr>
        <w:t>4.</w:t>
      </w:r>
      <w:r w:rsidR="006B5BAF" w:rsidRPr="00C744C9">
        <w:rPr>
          <w:rFonts w:asciiTheme="minorHAnsi" w:hAnsiTheme="minorHAnsi" w:cstheme="minorHAnsi"/>
          <w:noProof/>
        </w:rPr>
        <w:t>1</w:t>
      </w:r>
      <w:r w:rsidR="00CD1EAC" w:rsidRPr="00C744C9">
        <w:rPr>
          <w:rFonts w:asciiTheme="minorHAnsi" w:hAnsiTheme="minorHAnsi" w:cstheme="minorHAnsi"/>
          <w:noProof/>
        </w:rPr>
        <w:t>.</w:t>
      </w:r>
      <w:r w:rsidR="006B5BAF" w:rsidRPr="00C744C9">
        <w:rPr>
          <w:rFonts w:asciiTheme="minorHAnsi" w:hAnsiTheme="minorHAnsi" w:cstheme="minorHAnsi"/>
          <w:noProof/>
        </w:rPr>
        <w:t xml:space="preserve"> Position the sample under the </w:t>
      </w:r>
      <w:r w:rsidR="00352B96" w:rsidRPr="00C744C9">
        <w:rPr>
          <w:rFonts w:asciiTheme="minorHAnsi" w:hAnsiTheme="minorHAnsi" w:cstheme="minorHAnsi"/>
          <w:noProof/>
        </w:rPr>
        <w:t xml:space="preserve">fluorescence stereozoom microscope </w:t>
      </w:r>
      <w:r w:rsidR="00160479" w:rsidRPr="00C744C9">
        <w:rPr>
          <w:rFonts w:asciiTheme="minorHAnsi" w:hAnsiTheme="minorHAnsi" w:cstheme="minorHAnsi"/>
          <w:noProof/>
        </w:rPr>
        <w:t xml:space="preserve">with a camera </w:t>
      </w:r>
      <w:r w:rsidR="00352B96" w:rsidRPr="00C744C9">
        <w:rPr>
          <w:rFonts w:asciiTheme="minorHAnsi" w:hAnsiTheme="minorHAnsi" w:cstheme="minorHAnsi"/>
          <w:noProof/>
        </w:rPr>
        <w:t>(</w:t>
      </w:r>
      <w:r w:rsidR="00CD1EAC" w:rsidRPr="00C744C9">
        <w:rPr>
          <w:rFonts w:asciiTheme="minorHAnsi" w:hAnsiTheme="minorHAnsi" w:cstheme="minorHAnsi"/>
          <w:b/>
          <w:bCs/>
          <w:noProof/>
        </w:rPr>
        <w:t>Table of Materials</w:t>
      </w:r>
      <w:r w:rsidR="00352B96" w:rsidRPr="00C744C9">
        <w:rPr>
          <w:rFonts w:asciiTheme="minorHAnsi" w:hAnsiTheme="minorHAnsi" w:cstheme="minorHAnsi"/>
          <w:noProof/>
        </w:rPr>
        <w:t>).</w:t>
      </w:r>
      <w:r w:rsidR="0035595D" w:rsidRPr="00C744C9">
        <w:rPr>
          <w:rFonts w:asciiTheme="minorHAnsi" w:hAnsiTheme="minorHAnsi" w:cstheme="minorHAnsi"/>
          <w:noProof/>
        </w:rPr>
        <w:t xml:space="preserve"> </w:t>
      </w:r>
      <w:r w:rsidR="006B5BAF" w:rsidRPr="00C744C9">
        <w:rPr>
          <w:rFonts w:asciiTheme="minorHAnsi" w:hAnsiTheme="minorHAnsi" w:cstheme="minorHAnsi"/>
          <w:noProof/>
        </w:rPr>
        <w:t xml:space="preserve">Take an overview of </w:t>
      </w:r>
      <w:r w:rsidR="00CD1EAC" w:rsidRPr="00C744C9">
        <w:rPr>
          <w:rFonts w:asciiTheme="minorHAnsi" w:hAnsiTheme="minorHAnsi" w:cstheme="minorHAnsi"/>
          <w:noProof/>
        </w:rPr>
        <w:t>the</w:t>
      </w:r>
      <w:r w:rsidR="006B5BAF" w:rsidRPr="00C744C9">
        <w:rPr>
          <w:rFonts w:asciiTheme="minorHAnsi" w:hAnsiTheme="minorHAnsi" w:cstheme="minorHAnsi"/>
          <w:noProof/>
        </w:rPr>
        <w:t xml:space="preserve"> sample or zoom </w:t>
      </w:r>
      <w:r w:rsidR="00160479" w:rsidRPr="00C744C9">
        <w:rPr>
          <w:rFonts w:asciiTheme="minorHAnsi" w:hAnsiTheme="minorHAnsi" w:cstheme="minorHAnsi"/>
          <w:noProof/>
        </w:rPr>
        <w:t>o</w:t>
      </w:r>
      <w:r w:rsidR="006B5BAF" w:rsidRPr="00C744C9">
        <w:rPr>
          <w:rFonts w:asciiTheme="minorHAnsi" w:hAnsiTheme="minorHAnsi" w:cstheme="minorHAnsi"/>
          <w:noProof/>
        </w:rPr>
        <w:t>n</w:t>
      </w:r>
      <w:r w:rsidR="00160479" w:rsidRPr="00C744C9">
        <w:rPr>
          <w:rFonts w:asciiTheme="minorHAnsi" w:hAnsiTheme="minorHAnsi" w:cstheme="minorHAnsi"/>
          <w:noProof/>
        </w:rPr>
        <w:t xml:space="preserve"> a</w:t>
      </w:r>
      <w:r w:rsidR="006B5BAF" w:rsidRPr="00C744C9">
        <w:rPr>
          <w:rFonts w:asciiTheme="minorHAnsi" w:hAnsiTheme="minorHAnsi" w:cstheme="minorHAnsi"/>
          <w:noProof/>
        </w:rPr>
        <w:t xml:space="preserve"> specific region.</w:t>
      </w:r>
    </w:p>
    <w:p w14:paraId="4175EAD4" w14:textId="77777777" w:rsidR="0034046F" w:rsidRPr="00C744C9" w:rsidRDefault="0034046F" w:rsidP="00621FE9">
      <w:pPr>
        <w:contextualSpacing/>
        <w:jc w:val="both"/>
        <w:rPr>
          <w:rFonts w:asciiTheme="minorHAnsi" w:hAnsiTheme="minorHAnsi" w:cstheme="minorHAnsi"/>
          <w:noProof/>
        </w:rPr>
      </w:pPr>
    </w:p>
    <w:p w14:paraId="01AD1FA7" w14:textId="3062E300" w:rsidR="00352E38" w:rsidRPr="00C744C9" w:rsidRDefault="0034046F" w:rsidP="00621FE9">
      <w:pPr>
        <w:contextualSpacing/>
        <w:jc w:val="both"/>
        <w:rPr>
          <w:rFonts w:asciiTheme="minorHAnsi" w:hAnsiTheme="minorHAnsi" w:cstheme="minorHAnsi"/>
          <w:b/>
        </w:rPr>
      </w:pPr>
      <w:r w:rsidRPr="00C744C9">
        <w:rPr>
          <w:rFonts w:asciiTheme="minorHAnsi" w:hAnsiTheme="minorHAnsi" w:cstheme="minorHAnsi"/>
          <w:b/>
          <w:highlight w:val="yellow"/>
        </w:rPr>
        <w:t>5. Sample preparation</w:t>
      </w:r>
      <w:r w:rsidR="0066174A" w:rsidRPr="00C744C9">
        <w:rPr>
          <w:rFonts w:asciiTheme="minorHAnsi" w:hAnsiTheme="minorHAnsi" w:cstheme="minorHAnsi"/>
          <w:b/>
          <w:bCs/>
          <w:noProof/>
          <w:highlight w:val="yellow"/>
        </w:rPr>
        <w:t xml:space="preserve"> for whole mount immunostaining</w:t>
      </w:r>
    </w:p>
    <w:p w14:paraId="160F0951" w14:textId="77777777" w:rsidR="0019778F" w:rsidRPr="00C744C9" w:rsidRDefault="0019778F" w:rsidP="00621FE9">
      <w:pPr>
        <w:contextualSpacing/>
        <w:jc w:val="both"/>
        <w:rPr>
          <w:rFonts w:asciiTheme="minorHAnsi" w:hAnsiTheme="minorHAnsi" w:cstheme="minorHAnsi"/>
          <w:noProof/>
        </w:rPr>
      </w:pPr>
    </w:p>
    <w:p w14:paraId="0EE0B7D0" w14:textId="0DE5231D" w:rsidR="0019778F" w:rsidRPr="00C744C9" w:rsidRDefault="006E267D" w:rsidP="00621FE9">
      <w:pPr>
        <w:contextualSpacing/>
        <w:jc w:val="both"/>
        <w:rPr>
          <w:rFonts w:asciiTheme="minorHAnsi" w:hAnsiTheme="minorHAnsi" w:cstheme="minorHAnsi"/>
          <w:noProof/>
        </w:rPr>
      </w:pPr>
      <w:r w:rsidRPr="00C744C9">
        <w:rPr>
          <w:rFonts w:asciiTheme="minorHAnsi" w:hAnsiTheme="minorHAnsi" w:cstheme="minorHAnsi"/>
          <w:noProof/>
          <w:highlight w:val="yellow"/>
        </w:rPr>
        <w:lastRenderedPageBreak/>
        <w:t>5.</w:t>
      </w:r>
      <w:r w:rsidR="0034046F" w:rsidRPr="00C744C9">
        <w:rPr>
          <w:rFonts w:asciiTheme="minorHAnsi" w:hAnsiTheme="minorHAnsi" w:cstheme="minorHAnsi"/>
          <w:noProof/>
          <w:highlight w:val="yellow"/>
        </w:rPr>
        <w:t>1</w:t>
      </w:r>
      <w:r w:rsidR="0019778F" w:rsidRPr="00C744C9">
        <w:rPr>
          <w:rFonts w:asciiTheme="minorHAnsi" w:hAnsiTheme="minorHAnsi" w:cstheme="minorHAnsi"/>
          <w:noProof/>
          <w:highlight w:val="yellow"/>
        </w:rPr>
        <w:t>.</w:t>
      </w:r>
      <w:r w:rsidR="00352B96" w:rsidRPr="00C744C9">
        <w:rPr>
          <w:rFonts w:asciiTheme="minorHAnsi" w:hAnsiTheme="minorHAnsi" w:cstheme="minorHAnsi"/>
          <w:noProof/>
          <w:highlight w:val="yellow"/>
        </w:rPr>
        <w:t xml:space="preserve"> Us</w:t>
      </w:r>
      <w:r w:rsidR="004B4E29" w:rsidRPr="00C744C9">
        <w:rPr>
          <w:rFonts w:asciiTheme="minorHAnsi" w:hAnsiTheme="minorHAnsi" w:cstheme="minorHAnsi"/>
          <w:noProof/>
          <w:highlight w:val="yellow"/>
        </w:rPr>
        <w:t>ing</w:t>
      </w:r>
      <w:r w:rsidR="00352B96" w:rsidRPr="00C744C9">
        <w:rPr>
          <w:rFonts w:asciiTheme="minorHAnsi" w:hAnsiTheme="minorHAnsi" w:cstheme="minorHAnsi"/>
          <w:noProof/>
          <w:highlight w:val="yellow"/>
        </w:rPr>
        <w:t xml:space="preserve"> a microtome blade</w:t>
      </w:r>
      <w:r w:rsidR="004B4E29" w:rsidRPr="00C744C9">
        <w:rPr>
          <w:rFonts w:asciiTheme="minorHAnsi" w:hAnsiTheme="minorHAnsi" w:cstheme="minorHAnsi"/>
          <w:noProof/>
          <w:highlight w:val="yellow"/>
        </w:rPr>
        <w:t>,</w:t>
      </w:r>
      <w:r w:rsidR="00352B96" w:rsidRPr="00C744C9">
        <w:rPr>
          <w:rFonts w:asciiTheme="minorHAnsi" w:hAnsiTheme="minorHAnsi" w:cstheme="minorHAnsi"/>
          <w:noProof/>
          <w:highlight w:val="yellow"/>
        </w:rPr>
        <w:t xml:space="preserve"> </w:t>
      </w:r>
      <w:r w:rsidR="00CA60BB" w:rsidRPr="00C744C9">
        <w:rPr>
          <w:rFonts w:asciiTheme="minorHAnsi" w:hAnsiTheme="minorHAnsi" w:cstheme="minorHAnsi"/>
          <w:noProof/>
          <w:highlight w:val="yellow"/>
        </w:rPr>
        <w:t xml:space="preserve">transversally </w:t>
      </w:r>
      <w:r w:rsidR="00352B96" w:rsidRPr="00C744C9">
        <w:rPr>
          <w:rFonts w:asciiTheme="minorHAnsi" w:hAnsiTheme="minorHAnsi" w:cstheme="minorHAnsi"/>
          <w:noProof/>
          <w:highlight w:val="yellow"/>
        </w:rPr>
        <w:t>cut the head-and-vertebral column at</w:t>
      </w:r>
      <w:r w:rsidR="0034046F" w:rsidRPr="00C744C9">
        <w:rPr>
          <w:rFonts w:asciiTheme="minorHAnsi" w:hAnsiTheme="minorHAnsi" w:cstheme="minorHAnsi"/>
          <w:noProof/>
          <w:highlight w:val="yellow"/>
        </w:rPr>
        <w:t xml:space="preserve"> </w:t>
      </w:r>
      <w:r w:rsidR="00357176" w:rsidRPr="00C744C9">
        <w:rPr>
          <w:rFonts w:asciiTheme="minorHAnsi" w:hAnsiTheme="minorHAnsi" w:cstheme="minorHAnsi"/>
          <w:noProof/>
          <w:highlight w:val="yellow"/>
        </w:rPr>
        <w:t>the occipital</w:t>
      </w:r>
      <w:r w:rsidR="00352B96" w:rsidRPr="00C744C9">
        <w:rPr>
          <w:rFonts w:asciiTheme="minorHAnsi" w:hAnsiTheme="minorHAnsi" w:cstheme="minorHAnsi"/>
          <w:noProof/>
          <w:highlight w:val="yellow"/>
        </w:rPr>
        <w:t xml:space="preserve"> and </w:t>
      </w:r>
      <w:r w:rsidR="00357176" w:rsidRPr="00C744C9">
        <w:rPr>
          <w:rFonts w:asciiTheme="minorHAnsi" w:hAnsiTheme="minorHAnsi" w:cstheme="minorHAnsi"/>
          <w:noProof/>
          <w:highlight w:val="yellow"/>
        </w:rPr>
        <w:t>cervical level</w:t>
      </w:r>
      <w:r w:rsidR="00352B96" w:rsidRPr="00C744C9">
        <w:rPr>
          <w:rFonts w:asciiTheme="minorHAnsi" w:hAnsiTheme="minorHAnsi" w:cstheme="minorHAnsi"/>
          <w:noProof/>
          <w:highlight w:val="yellow"/>
        </w:rPr>
        <w:t>s</w:t>
      </w:r>
      <w:r w:rsidR="00031CE9" w:rsidRPr="00C744C9">
        <w:rPr>
          <w:rFonts w:asciiTheme="minorHAnsi" w:hAnsiTheme="minorHAnsi" w:cstheme="minorHAnsi"/>
          <w:noProof/>
          <w:highlight w:val="yellow"/>
        </w:rPr>
        <w:t>.</w:t>
      </w:r>
    </w:p>
    <w:p w14:paraId="284A3AB0" w14:textId="77777777" w:rsidR="0019778F" w:rsidRPr="00C744C9" w:rsidRDefault="0019778F" w:rsidP="00621FE9">
      <w:pPr>
        <w:contextualSpacing/>
        <w:jc w:val="both"/>
        <w:rPr>
          <w:rFonts w:asciiTheme="minorHAnsi" w:hAnsiTheme="minorHAnsi" w:cstheme="minorHAnsi"/>
          <w:noProof/>
        </w:rPr>
      </w:pPr>
    </w:p>
    <w:p w14:paraId="6EA8BC69" w14:textId="3C69F33A" w:rsidR="0034046F" w:rsidRPr="00C744C9" w:rsidRDefault="0019778F" w:rsidP="00621FE9">
      <w:pPr>
        <w:contextualSpacing/>
        <w:jc w:val="both"/>
        <w:rPr>
          <w:rFonts w:asciiTheme="minorHAnsi" w:hAnsiTheme="minorHAnsi" w:cstheme="minorHAnsi"/>
          <w:noProof/>
        </w:rPr>
      </w:pPr>
      <w:r w:rsidRPr="00C744C9">
        <w:rPr>
          <w:rFonts w:asciiTheme="minorHAnsi" w:hAnsiTheme="minorHAnsi" w:cstheme="minorHAnsi"/>
          <w:noProof/>
        </w:rPr>
        <w:t xml:space="preserve">NOTE: </w:t>
      </w:r>
      <w:r w:rsidR="00031CE9" w:rsidRPr="00C744C9">
        <w:rPr>
          <w:rFonts w:asciiTheme="minorHAnsi" w:hAnsiTheme="minorHAnsi" w:cstheme="minorHAnsi"/>
          <w:noProof/>
        </w:rPr>
        <w:t xml:space="preserve">This </w:t>
      </w:r>
      <w:r w:rsidR="007F6FBE" w:rsidRPr="00C744C9">
        <w:rPr>
          <w:rFonts w:asciiTheme="minorHAnsi" w:hAnsiTheme="minorHAnsi" w:cstheme="minorHAnsi"/>
          <w:noProof/>
        </w:rPr>
        <w:t xml:space="preserve">dissection </w:t>
      </w:r>
      <w:r w:rsidR="00031CE9" w:rsidRPr="00C744C9">
        <w:rPr>
          <w:rFonts w:asciiTheme="minorHAnsi" w:hAnsiTheme="minorHAnsi" w:cstheme="minorHAnsi"/>
          <w:noProof/>
        </w:rPr>
        <w:t>allow</w:t>
      </w:r>
      <w:r w:rsidR="007F6FBE" w:rsidRPr="00C744C9">
        <w:rPr>
          <w:rFonts w:asciiTheme="minorHAnsi" w:hAnsiTheme="minorHAnsi" w:cstheme="minorHAnsi"/>
          <w:noProof/>
        </w:rPr>
        <w:t>s</w:t>
      </w:r>
      <w:r w:rsidR="00031CE9" w:rsidRPr="00C744C9">
        <w:rPr>
          <w:rFonts w:asciiTheme="minorHAnsi" w:hAnsiTheme="minorHAnsi" w:cstheme="minorHAnsi"/>
          <w:noProof/>
        </w:rPr>
        <w:t xml:space="preserve"> </w:t>
      </w:r>
      <w:r w:rsidR="0034046F" w:rsidRPr="00C744C9">
        <w:rPr>
          <w:rFonts w:asciiTheme="minorHAnsi" w:hAnsiTheme="minorHAnsi" w:cstheme="minorHAnsi"/>
          <w:noProof/>
        </w:rPr>
        <w:t>isolat</w:t>
      </w:r>
      <w:r w:rsidR="00CA60BB">
        <w:rPr>
          <w:rFonts w:asciiTheme="minorHAnsi" w:hAnsiTheme="minorHAnsi" w:cstheme="minorHAnsi"/>
          <w:noProof/>
        </w:rPr>
        <w:t>ion of</w:t>
      </w:r>
      <w:r w:rsidR="0034046F" w:rsidRPr="00C744C9">
        <w:rPr>
          <w:rFonts w:asciiTheme="minorHAnsi" w:hAnsiTheme="minorHAnsi" w:cstheme="minorHAnsi"/>
          <w:noProof/>
        </w:rPr>
        <w:t xml:space="preserve"> the head</w:t>
      </w:r>
      <w:r w:rsidR="00983961" w:rsidRPr="00C744C9">
        <w:rPr>
          <w:rFonts w:asciiTheme="minorHAnsi" w:hAnsiTheme="minorHAnsi" w:cstheme="minorHAnsi"/>
          <w:noProof/>
        </w:rPr>
        <w:t xml:space="preserve"> </w:t>
      </w:r>
      <w:r w:rsidR="0034046F" w:rsidRPr="00C744C9">
        <w:rPr>
          <w:rFonts w:asciiTheme="minorHAnsi" w:hAnsiTheme="minorHAnsi" w:cstheme="minorHAnsi"/>
          <w:noProof/>
        </w:rPr>
        <w:t xml:space="preserve">and the cervical </w:t>
      </w:r>
      <w:r w:rsidR="00031CE9" w:rsidRPr="00C744C9">
        <w:rPr>
          <w:rFonts w:asciiTheme="minorHAnsi" w:hAnsiTheme="minorHAnsi" w:cstheme="minorHAnsi"/>
          <w:noProof/>
        </w:rPr>
        <w:t xml:space="preserve">vertebral </w:t>
      </w:r>
      <w:r w:rsidR="0034046F" w:rsidRPr="00C744C9">
        <w:rPr>
          <w:rFonts w:asciiTheme="minorHAnsi" w:hAnsiTheme="minorHAnsi" w:cstheme="minorHAnsi"/>
          <w:noProof/>
        </w:rPr>
        <w:t>region</w:t>
      </w:r>
      <w:r w:rsidR="00352B96" w:rsidRPr="00C744C9">
        <w:rPr>
          <w:rFonts w:asciiTheme="minorHAnsi" w:hAnsiTheme="minorHAnsi" w:cstheme="minorHAnsi"/>
          <w:noProof/>
        </w:rPr>
        <w:t xml:space="preserve"> from the rest of the vertebral column</w:t>
      </w:r>
      <w:r w:rsidR="0034046F" w:rsidRPr="00C744C9">
        <w:rPr>
          <w:rFonts w:asciiTheme="minorHAnsi" w:hAnsiTheme="minorHAnsi" w:cstheme="minorHAnsi"/>
          <w:noProof/>
        </w:rPr>
        <w:t xml:space="preserve">. </w:t>
      </w:r>
    </w:p>
    <w:p w14:paraId="0CA76A6A" w14:textId="77777777" w:rsidR="0019778F" w:rsidRPr="00C744C9" w:rsidRDefault="0019778F" w:rsidP="00621FE9">
      <w:pPr>
        <w:contextualSpacing/>
        <w:jc w:val="both"/>
        <w:rPr>
          <w:rFonts w:asciiTheme="minorHAnsi" w:hAnsiTheme="minorHAnsi" w:cstheme="minorHAnsi"/>
          <w:noProof/>
        </w:rPr>
      </w:pPr>
    </w:p>
    <w:p w14:paraId="5A50F0AB" w14:textId="30FC977D" w:rsidR="0034046F" w:rsidRPr="00C744C9" w:rsidRDefault="006E267D" w:rsidP="00621FE9">
      <w:pPr>
        <w:contextualSpacing/>
        <w:jc w:val="both"/>
        <w:rPr>
          <w:rFonts w:asciiTheme="minorHAnsi" w:hAnsiTheme="minorHAnsi" w:cstheme="minorHAnsi"/>
          <w:noProof/>
        </w:rPr>
      </w:pPr>
      <w:r w:rsidRPr="00C744C9">
        <w:rPr>
          <w:rFonts w:asciiTheme="minorHAnsi" w:hAnsiTheme="minorHAnsi" w:cstheme="minorHAnsi"/>
          <w:noProof/>
          <w:highlight w:val="yellow"/>
        </w:rPr>
        <w:t>5.</w:t>
      </w:r>
      <w:r w:rsidR="0034046F" w:rsidRPr="00C744C9">
        <w:rPr>
          <w:rFonts w:asciiTheme="minorHAnsi" w:hAnsiTheme="minorHAnsi" w:cstheme="minorHAnsi"/>
          <w:noProof/>
          <w:highlight w:val="yellow"/>
        </w:rPr>
        <w:t>2</w:t>
      </w:r>
      <w:r w:rsidR="0066000F" w:rsidRPr="00C744C9">
        <w:rPr>
          <w:rFonts w:asciiTheme="minorHAnsi" w:hAnsiTheme="minorHAnsi" w:cstheme="minorHAnsi"/>
          <w:noProof/>
          <w:highlight w:val="yellow"/>
        </w:rPr>
        <w:t>.</w:t>
      </w:r>
      <w:r w:rsidR="0034046F" w:rsidRPr="00C744C9">
        <w:rPr>
          <w:rFonts w:asciiTheme="minorHAnsi" w:hAnsiTheme="minorHAnsi" w:cstheme="minorHAnsi"/>
          <w:noProof/>
          <w:highlight w:val="yellow"/>
        </w:rPr>
        <w:t xml:space="preserve"> </w:t>
      </w:r>
      <w:bookmarkStart w:id="5" w:name="_Hlk30514080"/>
      <w:r w:rsidR="00CA60BB" w:rsidRPr="00C744C9">
        <w:rPr>
          <w:rFonts w:asciiTheme="minorHAnsi" w:hAnsiTheme="minorHAnsi" w:cstheme="minorHAnsi"/>
          <w:noProof/>
          <w:highlight w:val="yellow"/>
        </w:rPr>
        <w:t xml:space="preserve">With </w:t>
      </w:r>
      <w:r w:rsidR="00160479" w:rsidRPr="00C744C9">
        <w:rPr>
          <w:rFonts w:asciiTheme="minorHAnsi" w:hAnsiTheme="minorHAnsi" w:cstheme="minorHAnsi"/>
          <w:noProof/>
          <w:highlight w:val="yellow"/>
        </w:rPr>
        <w:t>a</w:t>
      </w:r>
      <w:r w:rsidR="00357176" w:rsidRPr="00C744C9">
        <w:rPr>
          <w:rFonts w:asciiTheme="minorHAnsi" w:hAnsiTheme="minorHAnsi" w:cstheme="minorHAnsi"/>
          <w:noProof/>
          <w:highlight w:val="yellow"/>
        </w:rPr>
        <w:t xml:space="preserve"> </w:t>
      </w:r>
      <w:r w:rsidR="00C6042C" w:rsidRPr="00C744C9">
        <w:rPr>
          <w:rFonts w:asciiTheme="minorHAnsi" w:hAnsiTheme="minorHAnsi" w:cstheme="minorHAnsi"/>
          <w:noProof/>
          <w:highlight w:val="yellow"/>
        </w:rPr>
        <w:t>microtome blade</w:t>
      </w:r>
      <w:r w:rsidR="00031CE9" w:rsidRPr="00C744C9">
        <w:rPr>
          <w:rFonts w:asciiTheme="minorHAnsi" w:hAnsiTheme="minorHAnsi" w:cstheme="minorHAnsi"/>
          <w:noProof/>
          <w:highlight w:val="yellow"/>
        </w:rPr>
        <w:t>,</w:t>
      </w:r>
      <w:r w:rsidR="00C6042C" w:rsidRPr="00C744C9">
        <w:rPr>
          <w:rFonts w:asciiTheme="minorHAnsi" w:hAnsiTheme="minorHAnsi" w:cstheme="minorHAnsi"/>
          <w:noProof/>
          <w:highlight w:val="yellow"/>
        </w:rPr>
        <w:t xml:space="preserve"> </w:t>
      </w:r>
      <w:bookmarkEnd w:id="5"/>
      <w:r w:rsidR="00CA60BB" w:rsidRPr="00C744C9">
        <w:rPr>
          <w:rFonts w:asciiTheme="minorHAnsi" w:hAnsiTheme="minorHAnsi" w:cstheme="minorHAnsi"/>
          <w:noProof/>
          <w:highlight w:val="yellow"/>
        </w:rPr>
        <w:t xml:space="preserve">cut </w:t>
      </w:r>
      <w:r w:rsidR="0034046F" w:rsidRPr="00C744C9">
        <w:rPr>
          <w:rFonts w:asciiTheme="minorHAnsi" w:hAnsiTheme="minorHAnsi" w:cstheme="minorHAnsi"/>
          <w:noProof/>
          <w:highlight w:val="yellow"/>
        </w:rPr>
        <w:t>the</w:t>
      </w:r>
      <w:r w:rsidR="00031CE9" w:rsidRPr="00C744C9">
        <w:rPr>
          <w:rFonts w:asciiTheme="minorHAnsi" w:hAnsiTheme="minorHAnsi" w:cstheme="minorHAnsi"/>
          <w:noProof/>
          <w:highlight w:val="yellow"/>
        </w:rPr>
        <w:t xml:space="preserve"> cervical, </w:t>
      </w:r>
      <w:r w:rsidR="00DC2AD4">
        <w:rPr>
          <w:rFonts w:asciiTheme="minorHAnsi" w:hAnsiTheme="minorHAnsi" w:cstheme="minorHAnsi"/>
          <w:noProof/>
          <w:highlight w:val="yellow"/>
        </w:rPr>
        <w:t>thoracolumbar,</w:t>
      </w:r>
      <w:r w:rsidR="00031CE9" w:rsidRPr="00C744C9">
        <w:rPr>
          <w:rFonts w:asciiTheme="minorHAnsi" w:hAnsiTheme="minorHAnsi" w:cstheme="minorHAnsi"/>
          <w:noProof/>
          <w:highlight w:val="yellow"/>
        </w:rPr>
        <w:t xml:space="preserve"> and sacral regions of the </w:t>
      </w:r>
      <w:r w:rsidR="0034046F" w:rsidRPr="00C744C9">
        <w:rPr>
          <w:rFonts w:asciiTheme="minorHAnsi" w:hAnsiTheme="minorHAnsi" w:cstheme="minorHAnsi"/>
          <w:noProof/>
          <w:highlight w:val="yellow"/>
        </w:rPr>
        <w:t>vertebral column</w:t>
      </w:r>
      <w:r w:rsidR="00CA60BB" w:rsidRPr="00CA60BB">
        <w:rPr>
          <w:rFonts w:asciiTheme="minorHAnsi" w:hAnsiTheme="minorHAnsi" w:cstheme="minorHAnsi"/>
          <w:noProof/>
          <w:highlight w:val="yellow"/>
        </w:rPr>
        <w:t xml:space="preserve"> </w:t>
      </w:r>
      <w:r w:rsidR="00CA60BB" w:rsidRPr="00C744C9">
        <w:rPr>
          <w:rFonts w:asciiTheme="minorHAnsi" w:hAnsiTheme="minorHAnsi" w:cstheme="minorHAnsi"/>
          <w:noProof/>
          <w:highlight w:val="yellow"/>
        </w:rPr>
        <w:t>transversally</w:t>
      </w:r>
      <w:r w:rsidR="0034046F" w:rsidRPr="00C744C9">
        <w:rPr>
          <w:rFonts w:asciiTheme="minorHAnsi" w:hAnsiTheme="minorHAnsi" w:cstheme="minorHAnsi"/>
          <w:noProof/>
          <w:highlight w:val="yellow"/>
        </w:rPr>
        <w:t xml:space="preserve"> into segments of 2</w:t>
      </w:r>
      <w:r w:rsidR="0066000F" w:rsidRPr="00C744C9">
        <w:rPr>
          <w:rFonts w:asciiTheme="minorHAnsi" w:hAnsiTheme="minorHAnsi" w:cstheme="minorHAnsi"/>
          <w:noProof/>
          <w:highlight w:val="yellow"/>
        </w:rPr>
        <w:t>−</w:t>
      </w:r>
      <w:r w:rsidR="0034046F" w:rsidRPr="00C744C9">
        <w:rPr>
          <w:rFonts w:asciiTheme="minorHAnsi" w:hAnsiTheme="minorHAnsi" w:cstheme="minorHAnsi"/>
          <w:noProof/>
          <w:highlight w:val="yellow"/>
        </w:rPr>
        <w:t>4 vertebrae</w:t>
      </w:r>
      <w:r w:rsidR="00E40E19">
        <w:rPr>
          <w:rFonts w:asciiTheme="minorHAnsi" w:hAnsiTheme="minorHAnsi" w:cstheme="minorHAnsi"/>
          <w:noProof/>
          <w:highlight w:val="yellow"/>
        </w:rPr>
        <w:t xml:space="preserve">, about </w:t>
      </w:r>
      <w:r w:rsidR="0034046F" w:rsidRPr="00C744C9">
        <w:rPr>
          <w:rFonts w:asciiTheme="minorHAnsi" w:hAnsiTheme="minorHAnsi" w:cstheme="minorHAnsi"/>
          <w:noProof/>
          <w:highlight w:val="yellow"/>
        </w:rPr>
        <w:t>0.5</w:t>
      </w:r>
      <w:r w:rsidR="0066000F" w:rsidRPr="00C744C9">
        <w:rPr>
          <w:rFonts w:asciiTheme="minorHAnsi" w:hAnsiTheme="minorHAnsi" w:cstheme="minorHAnsi"/>
          <w:noProof/>
          <w:highlight w:val="yellow"/>
        </w:rPr>
        <w:t xml:space="preserve"> </w:t>
      </w:r>
      <w:r w:rsidR="0034046F" w:rsidRPr="00C744C9">
        <w:rPr>
          <w:rFonts w:asciiTheme="minorHAnsi" w:hAnsiTheme="minorHAnsi" w:cstheme="minorHAnsi"/>
          <w:noProof/>
          <w:highlight w:val="yellow"/>
        </w:rPr>
        <w:t>cm</w:t>
      </w:r>
      <w:r w:rsidR="00031CE9" w:rsidRPr="00C744C9">
        <w:rPr>
          <w:rFonts w:asciiTheme="minorHAnsi" w:hAnsiTheme="minorHAnsi" w:cstheme="minorHAnsi"/>
          <w:noProof/>
          <w:highlight w:val="yellow"/>
        </w:rPr>
        <w:t xml:space="preserve"> size each</w:t>
      </w:r>
      <w:r w:rsidR="0034046F" w:rsidRPr="00C744C9">
        <w:rPr>
          <w:rFonts w:asciiTheme="minorHAnsi" w:hAnsiTheme="minorHAnsi" w:cstheme="minorHAnsi"/>
          <w:noProof/>
          <w:highlight w:val="yellow"/>
        </w:rPr>
        <w:t>.</w:t>
      </w:r>
    </w:p>
    <w:p w14:paraId="6C2658C4" w14:textId="77777777" w:rsidR="0066000F" w:rsidRPr="00C744C9" w:rsidRDefault="0066000F" w:rsidP="00621FE9">
      <w:pPr>
        <w:contextualSpacing/>
        <w:jc w:val="both"/>
        <w:rPr>
          <w:rFonts w:asciiTheme="minorHAnsi" w:hAnsiTheme="minorHAnsi" w:cstheme="minorHAnsi"/>
          <w:noProof/>
        </w:rPr>
      </w:pPr>
    </w:p>
    <w:p w14:paraId="23BCB316" w14:textId="7BCEDA90" w:rsidR="00495DD4" w:rsidRPr="00C744C9" w:rsidRDefault="006E267D" w:rsidP="00924E14">
      <w:pPr>
        <w:contextualSpacing/>
        <w:jc w:val="both"/>
        <w:rPr>
          <w:rFonts w:asciiTheme="minorHAnsi" w:hAnsiTheme="minorHAnsi" w:cstheme="minorHAnsi"/>
          <w:noProof/>
        </w:rPr>
      </w:pPr>
      <w:r w:rsidRPr="00C744C9">
        <w:rPr>
          <w:rFonts w:asciiTheme="minorHAnsi" w:hAnsiTheme="minorHAnsi" w:cstheme="minorHAnsi"/>
          <w:noProof/>
          <w:highlight w:val="yellow"/>
        </w:rPr>
        <w:t>5.</w:t>
      </w:r>
      <w:r w:rsidR="0034046F" w:rsidRPr="00C744C9">
        <w:rPr>
          <w:rFonts w:asciiTheme="minorHAnsi" w:hAnsiTheme="minorHAnsi" w:cstheme="minorHAnsi"/>
          <w:noProof/>
          <w:highlight w:val="yellow"/>
        </w:rPr>
        <w:t>3</w:t>
      </w:r>
      <w:r w:rsidR="0066000F" w:rsidRPr="00C744C9">
        <w:rPr>
          <w:rFonts w:asciiTheme="minorHAnsi" w:hAnsiTheme="minorHAnsi" w:cstheme="minorHAnsi"/>
          <w:noProof/>
          <w:highlight w:val="yellow"/>
        </w:rPr>
        <w:t>.</w:t>
      </w:r>
      <w:r w:rsidR="0034046F" w:rsidRPr="00C744C9">
        <w:rPr>
          <w:rFonts w:asciiTheme="minorHAnsi" w:hAnsiTheme="minorHAnsi" w:cstheme="minorHAnsi"/>
          <w:noProof/>
          <w:highlight w:val="yellow"/>
        </w:rPr>
        <w:t xml:space="preserve"> Isolate each segment in the order it </w:t>
      </w:r>
      <w:r w:rsidR="00CA60BB">
        <w:rPr>
          <w:rFonts w:asciiTheme="minorHAnsi" w:hAnsiTheme="minorHAnsi" w:cstheme="minorHAnsi"/>
          <w:noProof/>
          <w:highlight w:val="yellow"/>
        </w:rPr>
        <w:t>was</w:t>
      </w:r>
      <w:r w:rsidR="00CA60BB" w:rsidRPr="00C744C9">
        <w:rPr>
          <w:rFonts w:asciiTheme="minorHAnsi" w:hAnsiTheme="minorHAnsi" w:cstheme="minorHAnsi"/>
          <w:noProof/>
          <w:highlight w:val="yellow"/>
        </w:rPr>
        <w:t xml:space="preserve"> </w:t>
      </w:r>
      <w:r w:rsidR="0034046F" w:rsidRPr="00C744C9">
        <w:rPr>
          <w:rFonts w:asciiTheme="minorHAnsi" w:hAnsiTheme="minorHAnsi" w:cstheme="minorHAnsi"/>
          <w:noProof/>
          <w:highlight w:val="yellow"/>
        </w:rPr>
        <w:t xml:space="preserve">separated from the vertebral axis, </w:t>
      </w:r>
      <w:r w:rsidR="00107CC9" w:rsidRPr="00C744C9">
        <w:rPr>
          <w:rFonts w:asciiTheme="minorHAnsi" w:hAnsiTheme="minorHAnsi" w:cstheme="minorHAnsi"/>
          <w:noProof/>
          <w:highlight w:val="yellow"/>
        </w:rPr>
        <w:t>along the</w:t>
      </w:r>
      <w:r w:rsidR="001B7D3A" w:rsidRPr="00C744C9">
        <w:rPr>
          <w:rFonts w:asciiTheme="minorHAnsi" w:hAnsiTheme="minorHAnsi" w:cstheme="minorHAnsi"/>
          <w:noProof/>
          <w:highlight w:val="yellow"/>
        </w:rPr>
        <w:t xml:space="preserve"> </w:t>
      </w:r>
      <w:r w:rsidR="00CA60BB">
        <w:rPr>
          <w:rFonts w:asciiTheme="minorHAnsi" w:hAnsiTheme="minorHAnsi" w:cstheme="minorHAnsi"/>
          <w:noProof/>
          <w:highlight w:val="yellow"/>
        </w:rPr>
        <w:t>entire</w:t>
      </w:r>
      <w:r w:rsidR="00CA60BB" w:rsidRPr="00C744C9">
        <w:rPr>
          <w:rFonts w:asciiTheme="minorHAnsi" w:hAnsiTheme="minorHAnsi" w:cstheme="minorHAnsi"/>
          <w:noProof/>
          <w:highlight w:val="yellow"/>
        </w:rPr>
        <w:t xml:space="preserve"> </w:t>
      </w:r>
      <w:r w:rsidR="00107CC9" w:rsidRPr="00C744C9">
        <w:rPr>
          <w:rFonts w:asciiTheme="minorHAnsi" w:hAnsiTheme="minorHAnsi" w:cstheme="minorHAnsi"/>
          <w:noProof/>
          <w:highlight w:val="yellow"/>
        </w:rPr>
        <w:t>leng</w:t>
      </w:r>
      <w:r w:rsidR="007F6FBE" w:rsidRPr="00C744C9">
        <w:rPr>
          <w:rFonts w:asciiTheme="minorHAnsi" w:hAnsiTheme="minorHAnsi" w:cstheme="minorHAnsi"/>
          <w:noProof/>
          <w:highlight w:val="yellow"/>
        </w:rPr>
        <w:t>t</w:t>
      </w:r>
      <w:r w:rsidR="00107CC9" w:rsidRPr="00C744C9">
        <w:rPr>
          <w:rFonts w:asciiTheme="minorHAnsi" w:hAnsiTheme="minorHAnsi" w:cstheme="minorHAnsi"/>
          <w:noProof/>
          <w:highlight w:val="yellow"/>
        </w:rPr>
        <w:t xml:space="preserve">h of </w:t>
      </w:r>
      <w:r w:rsidR="0034046F" w:rsidRPr="00C744C9">
        <w:rPr>
          <w:rFonts w:asciiTheme="minorHAnsi" w:hAnsiTheme="minorHAnsi" w:cstheme="minorHAnsi"/>
          <w:noProof/>
          <w:highlight w:val="yellow"/>
        </w:rPr>
        <w:t>the cervical</w:t>
      </w:r>
      <w:r w:rsidR="00107CC9" w:rsidRPr="00C744C9">
        <w:rPr>
          <w:rFonts w:asciiTheme="minorHAnsi" w:hAnsiTheme="minorHAnsi" w:cstheme="minorHAnsi"/>
          <w:noProof/>
          <w:highlight w:val="yellow"/>
        </w:rPr>
        <w:t xml:space="preserve"> and </w:t>
      </w:r>
      <w:r w:rsidR="0034046F" w:rsidRPr="00C744C9">
        <w:rPr>
          <w:rFonts w:asciiTheme="minorHAnsi" w:hAnsiTheme="minorHAnsi" w:cstheme="minorHAnsi"/>
          <w:noProof/>
          <w:highlight w:val="yellow"/>
        </w:rPr>
        <w:t>thoracic regions</w:t>
      </w:r>
      <w:r w:rsidR="00107CC9" w:rsidRPr="00C744C9">
        <w:rPr>
          <w:rFonts w:asciiTheme="minorHAnsi" w:hAnsiTheme="minorHAnsi" w:cstheme="minorHAnsi"/>
          <w:noProof/>
          <w:highlight w:val="yellow"/>
        </w:rPr>
        <w:t xml:space="preserve"> of the vertebral column</w:t>
      </w:r>
      <w:r w:rsidR="00924E14">
        <w:rPr>
          <w:rFonts w:asciiTheme="minorHAnsi" w:hAnsiTheme="minorHAnsi" w:cstheme="minorHAnsi"/>
          <w:noProof/>
          <w:highlight w:val="yellow"/>
        </w:rPr>
        <w:t xml:space="preserve">. </w:t>
      </w:r>
      <w:r w:rsidR="0034046F" w:rsidRPr="00C744C9">
        <w:rPr>
          <w:rFonts w:asciiTheme="minorHAnsi" w:hAnsiTheme="minorHAnsi" w:cstheme="minorHAnsi"/>
          <w:noProof/>
          <w:highlight w:val="yellow"/>
        </w:rPr>
        <w:t xml:space="preserve">Preserve </w:t>
      </w:r>
      <w:r w:rsidR="00CA60BB">
        <w:rPr>
          <w:rFonts w:asciiTheme="minorHAnsi" w:hAnsiTheme="minorHAnsi" w:cstheme="minorHAnsi"/>
          <w:noProof/>
          <w:highlight w:val="yellow"/>
        </w:rPr>
        <w:t>each</w:t>
      </w:r>
      <w:r w:rsidR="00CA60BB" w:rsidRPr="00C744C9">
        <w:rPr>
          <w:rFonts w:asciiTheme="minorHAnsi" w:hAnsiTheme="minorHAnsi" w:cstheme="minorHAnsi"/>
          <w:noProof/>
          <w:highlight w:val="yellow"/>
        </w:rPr>
        <w:t xml:space="preserve"> sample</w:t>
      </w:r>
      <w:r w:rsidR="00CA60BB" w:rsidRPr="00C744C9" w:rsidDel="00CA60BB">
        <w:rPr>
          <w:rFonts w:asciiTheme="minorHAnsi" w:hAnsiTheme="minorHAnsi" w:cstheme="minorHAnsi"/>
          <w:noProof/>
          <w:highlight w:val="yellow"/>
        </w:rPr>
        <w:t xml:space="preserve"> </w:t>
      </w:r>
      <w:r w:rsidR="0034046F" w:rsidRPr="00C744C9">
        <w:rPr>
          <w:rFonts w:asciiTheme="minorHAnsi" w:hAnsiTheme="minorHAnsi" w:cstheme="minorHAnsi"/>
          <w:noProof/>
          <w:highlight w:val="yellow"/>
        </w:rPr>
        <w:t xml:space="preserve">in </w:t>
      </w:r>
      <w:r w:rsidR="00CA60BB">
        <w:rPr>
          <w:rFonts w:asciiTheme="minorHAnsi" w:hAnsiTheme="minorHAnsi" w:cstheme="minorHAnsi"/>
          <w:noProof/>
          <w:highlight w:val="yellow"/>
        </w:rPr>
        <w:t xml:space="preserve">a </w:t>
      </w:r>
      <w:r w:rsidR="00CA60BB" w:rsidRPr="00C744C9">
        <w:rPr>
          <w:rFonts w:asciiTheme="minorHAnsi" w:hAnsiTheme="minorHAnsi" w:cstheme="minorHAnsi"/>
          <w:noProof/>
          <w:highlight w:val="yellow"/>
        </w:rPr>
        <w:t xml:space="preserve">tube </w:t>
      </w:r>
      <w:r w:rsidR="00CA60BB">
        <w:rPr>
          <w:rFonts w:asciiTheme="minorHAnsi" w:hAnsiTheme="minorHAnsi" w:cstheme="minorHAnsi"/>
          <w:noProof/>
          <w:highlight w:val="yellow"/>
        </w:rPr>
        <w:t xml:space="preserve">of </w:t>
      </w:r>
      <w:r w:rsidR="00CA60BB" w:rsidRPr="00C744C9">
        <w:rPr>
          <w:rFonts w:asciiTheme="minorHAnsi" w:hAnsiTheme="minorHAnsi" w:cstheme="minorHAnsi"/>
          <w:noProof/>
          <w:highlight w:val="yellow"/>
        </w:rPr>
        <w:t xml:space="preserve">2 mL </w:t>
      </w:r>
      <w:r w:rsidR="0066000F" w:rsidRPr="00C744C9">
        <w:rPr>
          <w:rFonts w:asciiTheme="minorHAnsi" w:hAnsiTheme="minorHAnsi" w:cstheme="minorHAnsi"/>
          <w:noProof/>
          <w:highlight w:val="yellow"/>
        </w:rPr>
        <w:t xml:space="preserve">1x </w:t>
      </w:r>
      <w:r w:rsidR="0034046F" w:rsidRPr="00C744C9">
        <w:rPr>
          <w:rFonts w:asciiTheme="minorHAnsi" w:hAnsiTheme="minorHAnsi" w:cstheme="minorHAnsi"/>
          <w:noProof/>
          <w:highlight w:val="yellow"/>
        </w:rPr>
        <w:t>PBS.</w:t>
      </w:r>
    </w:p>
    <w:p w14:paraId="02B3E76A" w14:textId="77777777" w:rsidR="008F5FE7" w:rsidRPr="00C744C9" w:rsidRDefault="008F5FE7" w:rsidP="00621FE9">
      <w:pPr>
        <w:contextualSpacing/>
        <w:jc w:val="both"/>
        <w:rPr>
          <w:rFonts w:asciiTheme="minorHAnsi" w:hAnsiTheme="minorHAnsi" w:cstheme="minorHAnsi"/>
          <w:noProof/>
        </w:rPr>
      </w:pPr>
    </w:p>
    <w:p w14:paraId="4A8FA10C" w14:textId="0E6F3BBC" w:rsidR="00491E3B" w:rsidRPr="00C744C9" w:rsidRDefault="0034046F" w:rsidP="00621FE9">
      <w:pPr>
        <w:pStyle w:val="NormalWeb"/>
        <w:spacing w:before="0" w:beforeAutospacing="0" w:after="0" w:afterAutospacing="0"/>
        <w:contextualSpacing/>
        <w:jc w:val="both"/>
        <w:rPr>
          <w:rFonts w:asciiTheme="minorHAnsi" w:hAnsiTheme="minorHAnsi" w:cstheme="minorHAnsi"/>
          <w:noProof/>
        </w:rPr>
      </w:pPr>
      <w:r w:rsidRPr="00C744C9">
        <w:rPr>
          <w:rFonts w:asciiTheme="minorHAnsi" w:hAnsiTheme="minorHAnsi" w:cstheme="minorHAnsi"/>
          <w:b/>
          <w:highlight w:val="yellow"/>
        </w:rPr>
        <w:t>6</w:t>
      </w:r>
      <w:r w:rsidR="00491E3B" w:rsidRPr="00C744C9">
        <w:rPr>
          <w:rFonts w:asciiTheme="minorHAnsi" w:hAnsiTheme="minorHAnsi" w:cstheme="minorHAnsi"/>
          <w:b/>
          <w:highlight w:val="yellow"/>
        </w:rPr>
        <w:t>. iD</w:t>
      </w:r>
      <w:r w:rsidR="00BF1829" w:rsidRPr="00C744C9">
        <w:rPr>
          <w:rFonts w:asciiTheme="minorHAnsi" w:hAnsiTheme="minorHAnsi" w:cstheme="minorHAnsi"/>
          <w:b/>
          <w:highlight w:val="yellow"/>
        </w:rPr>
        <w:t>ISCO</w:t>
      </w:r>
      <w:r w:rsidR="00491E3B" w:rsidRPr="00C744C9">
        <w:rPr>
          <w:rFonts w:asciiTheme="minorHAnsi" w:hAnsiTheme="minorHAnsi" w:cstheme="minorHAnsi"/>
          <w:b/>
          <w:highlight w:val="yellow"/>
          <w:vertAlign w:val="superscript"/>
        </w:rPr>
        <w:t>+</w:t>
      </w:r>
      <w:r w:rsidR="00A1063C" w:rsidRPr="00C744C9">
        <w:rPr>
          <w:rFonts w:asciiTheme="minorHAnsi" w:hAnsiTheme="minorHAnsi" w:cstheme="minorHAnsi"/>
          <w:noProof/>
          <w:highlight w:val="yellow"/>
        </w:rPr>
        <w:t xml:space="preserve"> </w:t>
      </w:r>
      <w:r w:rsidR="00491E3B" w:rsidRPr="00C744C9">
        <w:rPr>
          <w:rFonts w:asciiTheme="minorHAnsi" w:hAnsiTheme="minorHAnsi" w:cstheme="minorHAnsi"/>
          <w:b/>
          <w:highlight w:val="yellow"/>
        </w:rPr>
        <w:t>whole mount immunostaining</w:t>
      </w:r>
      <w:r w:rsidR="0088638C" w:rsidRPr="00C744C9">
        <w:rPr>
          <w:rFonts w:asciiTheme="minorHAnsi" w:hAnsiTheme="minorHAnsi" w:cstheme="minorHAnsi"/>
          <w:b/>
          <w:bCs/>
          <w:noProof/>
          <w:highlight w:val="yellow"/>
        </w:rPr>
        <w:t xml:space="preserve"> of a vertebral segment</w:t>
      </w:r>
    </w:p>
    <w:p w14:paraId="47B99D78" w14:textId="77777777" w:rsidR="00653E24" w:rsidRPr="00C744C9" w:rsidRDefault="00653E24" w:rsidP="00621FE9">
      <w:pPr>
        <w:pStyle w:val="NormalWeb"/>
        <w:spacing w:before="0" w:beforeAutospacing="0" w:after="0" w:afterAutospacing="0"/>
        <w:contextualSpacing/>
        <w:jc w:val="both"/>
        <w:rPr>
          <w:rFonts w:asciiTheme="minorHAnsi" w:hAnsiTheme="minorHAnsi" w:cstheme="minorHAnsi"/>
          <w:noProof/>
        </w:rPr>
      </w:pPr>
    </w:p>
    <w:p w14:paraId="03222094" w14:textId="145AEFF5" w:rsidR="00491E3B" w:rsidRPr="00054682" w:rsidRDefault="00653E24" w:rsidP="00621FE9">
      <w:pPr>
        <w:pStyle w:val="NormalWeb"/>
        <w:spacing w:before="0" w:beforeAutospacing="0" w:after="0" w:afterAutospacing="0"/>
        <w:contextualSpacing/>
        <w:jc w:val="both"/>
        <w:rPr>
          <w:rFonts w:asciiTheme="minorHAnsi" w:hAnsiTheme="minorHAnsi" w:cstheme="minorHAnsi"/>
          <w:noProof/>
        </w:rPr>
      </w:pPr>
      <w:r w:rsidRPr="00054682">
        <w:rPr>
          <w:rFonts w:asciiTheme="minorHAnsi" w:hAnsiTheme="minorHAnsi" w:cstheme="minorHAnsi"/>
          <w:noProof/>
        </w:rPr>
        <w:t xml:space="preserve">NOTE: </w:t>
      </w:r>
      <w:r w:rsidR="00491E3B" w:rsidRPr="00054682">
        <w:rPr>
          <w:rFonts w:asciiTheme="minorHAnsi" w:hAnsiTheme="minorHAnsi" w:cstheme="minorHAnsi"/>
          <w:noProof/>
        </w:rPr>
        <w:t>The detailed description of the i</w:t>
      </w:r>
      <w:r w:rsidR="00BF1829" w:rsidRPr="00054682">
        <w:rPr>
          <w:rFonts w:asciiTheme="minorHAnsi" w:hAnsiTheme="minorHAnsi" w:cstheme="minorHAnsi"/>
          <w:noProof/>
        </w:rPr>
        <w:t>DISCO</w:t>
      </w:r>
      <w:r w:rsidR="00491E3B" w:rsidRPr="00054682">
        <w:rPr>
          <w:rFonts w:asciiTheme="minorHAnsi" w:hAnsiTheme="minorHAnsi" w:cstheme="minorHAnsi"/>
          <w:noProof/>
          <w:vertAlign w:val="superscript"/>
        </w:rPr>
        <w:t>+</w:t>
      </w:r>
      <w:r w:rsidR="00A1063C" w:rsidRPr="00054682">
        <w:rPr>
          <w:rFonts w:asciiTheme="minorHAnsi" w:hAnsiTheme="minorHAnsi" w:cstheme="minorHAnsi"/>
          <w:noProof/>
        </w:rPr>
        <w:t xml:space="preserve"> </w:t>
      </w:r>
      <w:r w:rsidR="00491E3B" w:rsidRPr="00054682">
        <w:rPr>
          <w:rFonts w:asciiTheme="minorHAnsi" w:hAnsiTheme="minorHAnsi" w:cstheme="minorHAnsi"/>
          <w:noProof/>
        </w:rPr>
        <w:t xml:space="preserve">protocol is accessible </w:t>
      </w:r>
      <w:r w:rsidR="00DC2AD4" w:rsidRPr="00054682">
        <w:rPr>
          <w:rFonts w:asciiTheme="minorHAnsi" w:hAnsiTheme="minorHAnsi" w:cstheme="minorHAnsi"/>
          <w:noProof/>
        </w:rPr>
        <w:t>at</w:t>
      </w:r>
      <w:r w:rsidR="00491E3B" w:rsidRPr="00054682">
        <w:rPr>
          <w:rFonts w:asciiTheme="minorHAnsi" w:hAnsiTheme="minorHAnsi" w:cstheme="minorHAnsi"/>
          <w:noProof/>
        </w:rPr>
        <w:t xml:space="preserve"> </w:t>
      </w:r>
      <w:r w:rsidRPr="00054682">
        <w:rPr>
          <w:rFonts w:asciiTheme="minorHAnsi" w:hAnsiTheme="minorHAnsi" w:cstheme="minorHAnsi"/>
        </w:rPr>
        <w:t>http://www.idisco.info</w:t>
      </w:r>
      <w:r w:rsidRPr="00054682">
        <w:rPr>
          <w:rFonts w:asciiTheme="minorHAnsi" w:hAnsiTheme="minorHAnsi" w:cstheme="minorHAnsi"/>
          <w:noProof/>
        </w:rPr>
        <w:t>.</w:t>
      </w:r>
    </w:p>
    <w:p w14:paraId="007D4B8C" w14:textId="77777777" w:rsidR="00653E24" w:rsidRPr="00C744C9" w:rsidRDefault="00653E24" w:rsidP="00621FE9">
      <w:pPr>
        <w:pStyle w:val="NormalWeb"/>
        <w:spacing w:before="0" w:beforeAutospacing="0" w:after="0" w:afterAutospacing="0"/>
        <w:contextualSpacing/>
        <w:jc w:val="both"/>
        <w:rPr>
          <w:rFonts w:asciiTheme="minorHAnsi" w:hAnsiTheme="minorHAnsi" w:cstheme="minorHAnsi"/>
          <w:noProof/>
        </w:rPr>
      </w:pPr>
    </w:p>
    <w:p w14:paraId="4F4891BA" w14:textId="24B16887" w:rsidR="00491E3B" w:rsidRPr="00C744C9" w:rsidRDefault="006E267D" w:rsidP="00621FE9">
      <w:pPr>
        <w:pStyle w:val="NormalWeb"/>
        <w:tabs>
          <w:tab w:val="left" w:pos="360"/>
        </w:tabs>
        <w:spacing w:before="0" w:beforeAutospacing="0" w:after="0" w:afterAutospacing="0"/>
        <w:contextualSpacing/>
        <w:jc w:val="both"/>
        <w:rPr>
          <w:rFonts w:asciiTheme="minorHAnsi" w:hAnsiTheme="minorHAnsi" w:cstheme="minorHAnsi"/>
          <w:noProof/>
        </w:rPr>
      </w:pPr>
      <w:r w:rsidRPr="00C744C9">
        <w:rPr>
          <w:rFonts w:asciiTheme="minorHAnsi" w:hAnsiTheme="minorHAnsi" w:cstheme="minorHAnsi"/>
          <w:noProof/>
          <w:highlight w:val="yellow"/>
        </w:rPr>
        <w:t>6.1</w:t>
      </w:r>
      <w:r w:rsidR="001446F7" w:rsidRPr="00C744C9">
        <w:rPr>
          <w:rFonts w:asciiTheme="minorHAnsi" w:hAnsiTheme="minorHAnsi" w:cstheme="minorHAnsi"/>
          <w:noProof/>
          <w:highlight w:val="yellow"/>
        </w:rPr>
        <w:t>.</w:t>
      </w:r>
      <w:r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 xml:space="preserve">Day 1: </w:t>
      </w:r>
      <w:r w:rsidR="00CA60BB" w:rsidRPr="00C744C9">
        <w:rPr>
          <w:rFonts w:asciiTheme="minorHAnsi" w:hAnsiTheme="minorHAnsi" w:cstheme="minorHAnsi"/>
          <w:noProof/>
          <w:highlight w:val="yellow"/>
        </w:rPr>
        <w:t xml:space="preserve">Tissue </w:t>
      </w:r>
      <w:r w:rsidR="00491E3B" w:rsidRPr="00C744C9">
        <w:rPr>
          <w:rFonts w:asciiTheme="minorHAnsi" w:hAnsiTheme="minorHAnsi" w:cstheme="minorHAnsi"/>
          <w:noProof/>
          <w:highlight w:val="yellow"/>
        </w:rPr>
        <w:t>dehydration</w:t>
      </w:r>
    </w:p>
    <w:p w14:paraId="363984E2" w14:textId="77777777" w:rsidR="001446F7" w:rsidRPr="00C744C9" w:rsidRDefault="001446F7" w:rsidP="00621FE9">
      <w:pPr>
        <w:pStyle w:val="NormalWeb"/>
        <w:tabs>
          <w:tab w:val="left" w:pos="360"/>
        </w:tabs>
        <w:spacing w:before="0" w:beforeAutospacing="0" w:after="0" w:afterAutospacing="0"/>
        <w:contextualSpacing/>
        <w:jc w:val="both"/>
        <w:rPr>
          <w:rFonts w:asciiTheme="minorHAnsi" w:hAnsiTheme="minorHAnsi" w:cstheme="minorHAnsi"/>
          <w:noProof/>
        </w:rPr>
      </w:pPr>
    </w:p>
    <w:p w14:paraId="2E0B5CBF" w14:textId="137B8A6B" w:rsidR="00491E3B" w:rsidRPr="00C744C9" w:rsidRDefault="006E267D" w:rsidP="00621FE9">
      <w:pPr>
        <w:pStyle w:val="NormalWeb"/>
        <w:spacing w:before="0" w:beforeAutospacing="0" w:after="0" w:afterAutospacing="0"/>
        <w:contextualSpacing/>
        <w:jc w:val="both"/>
        <w:rPr>
          <w:rFonts w:asciiTheme="minorHAnsi" w:hAnsiTheme="minorHAnsi" w:cstheme="minorHAnsi"/>
          <w:noProof/>
          <w:highlight w:val="yellow"/>
        </w:rPr>
      </w:pPr>
      <w:r w:rsidRPr="00C744C9">
        <w:rPr>
          <w:rFonts w:asciiTheme="minorHAnsi" w:hAnsiTheme="minorHAnsi" w:cstheme="minorHAnsi"/>
          <w:noProof/>
          <w:highlight w:val="yellow"/>
        </w:rPr>
        <w:t>6.</w:t>
      </w:r>
      <w:r w:rsidR="00491E3B" w:rsidRPr="00C744C9">
        <w:rPr>
          <w:rFonts w:asciiTheme="minorHAnsi" w:hAnsiTheme="minorHAnsi" w:cstheme="minorHAnsi"/>
          <w:noProof/>
          <w:highlight w:val="yellow"/>
        </w:rPr>
        <w:t>1</w:t>
      </w:r>
      <w:r w:rsidRPr="00C744C9">
        <w:rPr>
          <w:rFonts w:asciiTheme="minorHAnsi" w:hAnsiTheme="minorHAnsi" w:cstheme="minorHAnsi"/>
          <w:noProof/>
          <w:highlight w:val="yellow"/>
        </w:rPr>
        <w:t>.1</w:t>
      </w:r>
      <w:r w:rsidR="001446F7" w:rsidRPr="00C744C9">
        <w:rPr>
          <w:rFonts w:asciiTheme="minorHAnsi" w:hAnsiTheme="minorHAnsi" w:cstheme="minorHAnsi"/>
          <w:noProof/>
          <w:highlight w:val="yellow"/>
        </w:rPr>
        <w:t>.</w:t>
      </w:r>
      <w:r w:rsidR="00491E3B" w:rsidRPr="00C744C9">
        <w:rPr>
          <w:rFonts w:asciiTheme="minorHAnsi" w:hAnsiTheme="minorHAnsi" w:cstheme="minorHAnsi"/>
          <w:noProof/>
          <w:highlight w:val="yellow"/>
        </w:rPr>
        <w:t xml:space="preserve"> Dehydrate </w:t>
      </w:r>
      <w:r w:rsidR="00390E65" w:rsidRPr="00C744C9">
        <w:rPr>
          <w:rFonts w:asciiTheme="minorHAnsi" w:hAnsiTheme="minorHAnsi" w:cstheme="minorHAnsi"/>
          <w:noProof/>
          <w:highlight w:val="yellow"/>
        </w:rPr>
        <w:t xml:space="preserve">vertebral </w:t>
      </w:r>
      <w:r w:rsidR="00491E3B" w:rsidRPr="00C744C9">
        <w:rPr>
          <w:rFonts w:asciiTheme="minorHAnsi" w:hAnsiTheme="minorHAnsi" w:cstheme="minorHAnsi"/>
          <w:noProof/>
          <w:highlight w:val="yellow"/>
        </w:rPr>
        <w:t>tissue samples</w:t>
      </w:r>
      <w:bookmarkStart w:id="6" w:name="_Hlk30515414"/>
      <w:r w:rsidR="00723909" w:rsidRPr="00C744C9">
        <w:rPr>
          <w:rFonts w:asciiTheme="minorHAnsi" w:hAnsiTheme="minorHAnsi" w:cstheme="minorHAnsi"/>
          <w:noProof/>
          <w:highlight w:val="yellow"/>
        </w:rPr>
        <w:t xml:space="preserve"> (</w:t>
      </w:r>
      <w:r w:rsidR="00E40E19">
        <w:rPr>
          <w:rFonts w:asciiTheme="minorHAnsi" w:hAnsiTheme="minorHAnsi" w:cstheme="minorHAnsi"/>
          <w:noProof/>
          <w:highlight w:val="yellow"/>
        </w:rPr>
        <w:t xml:space="preserve">i.e., </w:t>
      </w:r>
      <w:r w:rsidR="00390E65" w:rsidRPr="00C744C9">
        <w:rPr>
          <w:rFonts w:asciiTheme="minorHAnsi" w:hAnsiTheme="minorHAnsi" w:cstheme="minorHAnsi"/>
          <w:noProof/>
          <w:highlight w:val="yellow"/>
        </w:rPr>
        <w:t xml:space="preserve">a </w:t>
      </w:r>
      <w:r w:rsidR="00723909" w:rsidRPr="00C744C9">
        <w:rPr>
          <w:rFonts w:asciiTheme="minorHAnsi" w:hAnsiTheme="minorHAnsi" w:cstheme="minorHAnsi"/>
          <w:noProof/>
          <w:highlight w:val="yellow"/>
        </w:rPr>
        <w:t>vertebral segment)</w:t>
      </w:r>
      <w:r w:rsidR="00491E3B" w:rsidRPr="00C744C9">
        <w:rPr>
          <w:rFonts w:asciiTheme="minorHAnsi" w:hAnsiTheme="minorHAnsi" w:cstheme="minorHAnsi"/>
          <w:highlight w:val="yellow"/>
        </w:rPr>
        <w:t xml:space="preserve"> </w:t>
      </w:r>
      <w:bookmarkEnd w:id="6"/>
      <w:r w:rsidR="00491E3B" w:rsidRPr="00C744C9">
        <w:rPr>
          <w:rFonts w:asciiTheme="minorHAnsi" w:hAnsiTheme="minorHAnsi" w:cstheme="minorHAnsi"/>
          <w:noProof/>
          <w:highlight w:val="yellow"/>
        </w:rPr>
        <w:t>by successive immersion in 20%, 40%, 60%, 80%</w:t>
      </w:r>
      <w:r w:rsidR="00DC2AD4">
        <w:rPr>
          <w:rFonts w:asciiTheme="minorHAnsi" w:hAnsiTheme="minorHAnsi" w:cstheme="minorHAnsi"/>
          <w:noProof/>
          <w:highlight w:val="yellow"/>
        </w:rPr>
        <w:t>,</w:t>
      </w:r>
      <w:r w:rsidR="00491E3B" w:rsidRPr="00C744C9">
        <w:rPr>
          <w:rFonts w:asciiTheme="minorHAnsi" w:hAnsiTheme="minorHAnsi" w:cstheme="minorHAnsi"/>
          <w:noProof/>
          <w:highlight w:val="yellow"/>
        </w:rPr>
        <w:t xml:space="preserve"> and 100%</w:t>
      </w:r>
      <w:r w:rsidR="00E064A2" w:rsidRPr="00C744C9">
        <w:rPr>
          <w:rFonts w:asciiTheme="minorHAnsi" w:hAnsiTheme="minorHAnsi" w:cstheme="minorHAnsi"/>
          <w:noProof/>
          <w:highlight w:val="yellow"/>
        </w:rPr>
        <w:t xml:space="preserve"> methanol </w:t>
      </w:r>
      <w:r w:rsidR="0035595D" w:rsidRPr="00C744C9">
        <w:rPr>
          <w:rFonts w:asciiTheme="minorHAnsi" w:hAnsiTheme="minorHAnsi" w:cstheme="minorHAnsi"/>
          <w:noProof/>
          <w:highlight w:val="yellow"/>
        </w:rPr>
        <w:t>in 1x PBS</w:t>
      </w:r>
      <w:r w:rsidR="00F06A6A" w:rsidRPr="00C744C9">
        <w:rPr>
          <w:rFonts w:asciiTheme="minorHAnsi" w:hAnsiTheme="minorHAnsi" w:cstheme="minorHAnsi"/>
          <w:noProof/>
          <w:highlight w:val="yellow"/>
        </w:rPr>
        <w:t xml:space="preserve"> for</w:t>
      </w:r>
      <w:r w:rsidR="00491E3B" w:rsidRPr="00C744C9">
        <w:rPr>
          <w:rFonts w:asciiTheme="minorHAnsi" w:hAnsiTheme="minorHAnsi" w:cstheme="minorHAnsi"/>
          <w:noProof/>
          <w:highlight w:val="yellow"/>
        </w:rPr>
        <w:t xml:space="preserve"> 1 h with agitation.</w:t>
      </w:r>
    </w:p>
    <w:p w14:paraId="6FE90DF1" w14:textId="77777777" w:rsidR="00F06A6A" w:rsidRPr="00C744C9" w:rsidRDefault="00F06A6A" w:rsidP="00621FE9">
      <w:pPr>
        <w:pStyle w:val="NormalWeb"/>
        <w:spacing w:before="0" w:beforeAutospacing="0" w:after="0" w:afterAutospacing="0"/>
        <w:contextualSpacing/>
        <w:jc w:val="both"/>
        <w:rPr>
          <w:rFonts w:asciiTheme="minorHAnsi" w:hAnsiTheme="minorHAnsi" w:cstheme="minorHAnsi"/>
          <w:noProof/>
          <w:highlight w:val="yellow"/>
        </w:rPr>
      </w:pPr>
    </w:p>
    <w:p w14:paraId="04F1E382" w14:textId="0CB0D797" w:rsidR="00491E3B" w:rsidRPr="00C744C9" w:rsidRDefault="006E267D" w:rsidP="00621FE9">
      <w:pPr>
        <w:pStyle w:val="NormalWeb"/>
        <w:spacing w:before="0" w:beforeAutospacing="0" w:after="0" w:afterAutospacing="0"/>
        <w:contextualSpacing/>
        <w:jc w:val="both"/>
        <w:rPr>
          <w:rFonts w:asciiTheme="minorHAnsi" w:hAnsiTheme="minorHAnsi" w:cstheme="minorHAnsi"/>
          <w:noProof/>
        </w:rPr>
      </w:pPr>
      <w:r w:rsidRPr="00C744C9">
        <w:rPr>
          <w:rFonts w:asciiTheme="minorHAnsi" w:hAnsiTheme="minorHAnsi" w:cstheme="minorHAnsi"/>
          <w:noProof/>
          <w:highlight w:val="yellow"/>
        </w:rPr>
        <w:t>6.1.2</w:t>
      </w:r>
      <w:r w:rsidR="00F06A6A" w:rsidRPr="00C744C9">
        <w:rPr>
          <w:rFonts w:asciiTheme="minorHAnsi" w:hAnsiTheme="minorHAnsi" w:cstheme="minorHAnsi"/>
          <w:noProof/>
          <w:highlight w:val="yellow"/>
        </w:rPr>
        <w:t>.</w:t>
      </w:r>
      <w:r w:rsidR="00491E3B" w:rsidRPr="00C744C9">
        <w:rPr>
          <w:rFonts w:asciiTheme="minorHAnsi" w:hAnsiTheme="minorHAnsi" w:cstheme="minorHAnsi"/>
          <w:noProof/>
          <w:highlight w:val="yellow"/>
        </w:rPr>
        <w:t xml:space="preserve"> Incubate the samples overnight in a solution of </w:t>
      </w:r>
      <w:r w:rsidR="00F06A6A" w:rsidRPr="00C744C9">
        <w:rPr>
          <w:rFonts w:asciiTheme="minorHAnsi" w:hAnsiTheme="minorHAnsi" w:cstheme="minorHAnsi"/>
          <w:noProof/>
          <w:highlight w:val="yellow"/>
        </w:rPr>
        <w:t xml:space="preserve">33% </w:t>
      </w:r>
      <w:r w:rsidR="00491E3B" w:rsidRPr="00C744C9">
        <w:rPr>
          <w:rFonts w:asciiTheme="minorHAnsi" w:hAnsiTheme="minorHAnsi" w:cstheme="minorHAnsi"/>
          <w:noProof/>
          <w:highlight w:val="yellow"/>
        </w:rPr>
        <w:t>methanol/</w:t>
      </w:r>
      <w:r w:rsidR="00F06A6A" w:rsidRPr="00C744C9">
        <w:rPr>
          <w:rFonts w:asciiTheme="minorHAnsi" w:hAnsiTheme="minorHAnsi" w:cstheme="minorHAnsi"/>
          <w:noProof/>
          <w:highlight w:val="yellow"/>
        </w:rPr>
        <w:t>66% dichloromethane (</w:t>
      </w:r>
      <w:r w:rsidR="00491E3B" w:rsidRPr="00C744C9">
        <w:rPr>
          <w:rFonts w:asciiTheme="minorHAnsi" w:hAnsiTheme="minorHAnsi" w:cstheme="minorHAnsi"/>
          <w:noProof/>
          <w:highlight w:val="yellow"/>
        </w:rPr>
        <w:t>DCM</w:t>
      </w:r>
      <w:r w:rsidR="00F06A6A" w:rsidRPr="00C744C9">
        <w:rPr>
          <w:rFonts w:asciiTheme="minorHAnsi" w:hAnsiTheme="minorHAnsi" w:cstheme="minorHAnsi"/>
          <w:noProof/>
          <w:highlight w:val="yellow"/>
        </w:rPr>
        <w:t>)</w:t>
      </w:r>
      <w:r w:rsidR="000D5364"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 xml:space="preserve">at </w:t>
      </w:r>
      <w:r w:rsidR="00F06A6A" w:rsidRPr="00C744C9">
        <w:rPr>
          <w:rFonts w:asciiTheme="minorHAnsi" w:hAnsiTheme="minorHAnsi" w:cstheme="minorHAnsi"/>
          <w:noProof/>
          <w:highlight w:val="yellow"/>
        </w:rPr>
        <w:t>room temperature (</w:t>
      </w:r>
      <w:r w:rsidR="00491E3B" w:rsidRPr="00C744C9">
        <w:rPr>
          <w:rFonts w:asciiTheme="minorHAnsi" w:hAnsiTheme="minorHAnsi" w:cstheme="minorHAnsi"/>
          <w:noProof/>
          <w:highlight w:val="yellow"/>
        </w:rPr>
        <w:t>RT</w:t>
      </w:r>
      <w:r w:rsidR="00F06A6A" w:rsidRPr="00C744C9">
        <w:rPr>
          <w:rFonts w:asciiTheme="minorHAnsi" w:hAnsiTheme="minorHAnsi" w:cstheme="minorHAnsi"/>
          <w:noProof/>
          <w:highlight w:val="yellow"/>
        </w:rPr>
        <w:t>)</w:t>
      </w:r>
      <w:r w:rsidR="00491E3B" w:rsidRPr="00C744C9">
        <w:rPr>
          <w:rFonts w:asciiTheme="minorHAnsi" w:hAnsiTheme="minorHAnsi" w:cstheme="minorHAnsi"/>
          <w:noProof/>
          <w:highlight w:val="yellow"/>
        </w:rPr>
        <w:t xml:space="preserve"> with agitation.</w:t>
      </w:r>
    </w:p>
    <w:p w14:paraId="0EED13F9" w14:textId="77777777" w:rsidR="00F06A6A" w:rsidRPr="00C744C9" w:rsidRDefault="00F06A6A" w:rsidP="00621FE9">
      <w:pPr>
        <w:pStyle w:val="NormalWeb"/>
        <w:spacing w:before="0" w:beforeAutospacing="0" w:after="0" w:afterAutospacing="0"/>
        <w:contextualSpacing/>
        <w:jc w:val="both"/>
        <w:rPr>
          <w:rFonts w:asciiTheme="minorHAnsi" w:hAnsiTheme="minorHAnsi" w:cstheme="minorHAnsi"/>
          <w:noProof/>
        </w:rPr>
      </w:pPr>
    </w:p>
    <w:p w14:paraId="4EB196B7" w14:textId="4115FE81" w:rsidR="00491E3B" w:rsidRPr="00C744C9" w:rsidRDefault="006E267D" w:rsidP="00621FE9">
      <w:pPr>
        <w:pStyle w:val="NormalWeb"/>
        <w:tabs>
          <w:tab w:val="left" w:pos="360"/>
        </w:tabs>
        <w:spacing w:before="0" w:beforeAutospacing="0" w:after="0" w:afterAutospacing="0"/>
        <w:contextualSpacing/>
        <w:jc w:val="both"/>
        <w:rPr>
          <w:rFonts w:asciiTheme="minorHAnsi" w:hAnsiTheme="minorHAnsi" w:cstheme="minorHAnsi"/>
          <w:noProof/>
        </w:rPr>
      </w:pPr>
      <w:r w:rsidRPr="00C744C9">
        <w:rPr>
          <w:rFonts w:asciiTheme="minorHAnsi" w:hAnsiTheme="minorHAnsi" w:cstheme="minorHAnsi"/>
          <w:noProof/>
          <w:highlight w:val="yellow"/>
        </w:rPr>
        <w:t>6.2</w:t>
      </w:r>
      <w:r w:rsidR="00F06A6A" w:rsidRPr="00C744C9">
        <w:rPr>
          <w:rFonts w:asciiTheme="minorHAnsi" w:hAnsiTheme="minorHAnsi" w:cstheme="minorHAnsi"/>
          <w:noProof/>
          <w:highlight w:val="yellow"/>
        </w:rPr>
        <w:t>.</w:t>
      </w:r>
      <w:r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 xml:space="preserve">Day 2: </w:t>
      </w:r>
      <w:r w:rsidR="00CA60BB" w:rsidRPr="00C744C9">
        <w:rPr>
          <w:rFonts w:asciiTheme="minorHAnsi" w:hAnsiTheme="minorHAnsi" w:cstheme="minorHAnsi"/>
          <w:noProof/>
          <w:highlight w:val="yellow"/>
        </w:rPr>
        <w:t xml:space="preserve">Tissue </w:t>
      </w:r>
      <w:r w:rsidR="00491E3B" w:rsidRPr="00C744C9">
        <w:rPr>
          <w:rFonts w:asciiTheme="minorHAnsi" w:hAnsiTheme="minorHAnsi" w:cstheme="minorHAnsi"/>
          <w:noProof/>
          <w:highlight w:val="yellow"/>
        </w:rPr>
        <w:t>bleachin</w:t>
      </w:r>
      <w:r w:rsidR="00F31758" w:rsidRPr="00C744C9">
        <w:rPr>
          <w:rFonts w:asciiTheme="minorHAnsi" w:hAnsiTheme="minorHAnsi" w:cstheme="minorHAnsi"/>
          <w:noProof/>
          <w:highlight w:val="yellow"/>
        </w:rPr>
        <w:t>g</w:t>
      </w:r>
    </w:p>
    <w:p w14:paraId="57316245" w14:textId="77777777" w:rsidR="00F06A6A" w:rsidRPr="00C744C9" w:rsidRDefault="00F06A6A" w:rsidP="00621FE9">
      <w:pPr>
        <w:pStyle w:val="NormalWeb"/>
        <w:tabs>
          <w:tab w:val="left" w:pos="360"/>
        </w:tabs>
        <w:spacing w:before="0" w:beforeAutospacing="0" w:after="0" w:afterAutospacing="0"/>
        <w:contextualSpacing/>
        <w:jc w:val="both"/>
        <w:rPr>
          <w:rFonts w:asciiTheme="minorHAnsi" w:hAnsiTheme="minorHAnsi" w:cstheme="minorHAnsi"/>
          <w:noProof/>
        </w:rPr>
      </w:pPr>
    </w:p>
    <w:p w14:paraId="744D8E17" w14:textId="6D3054E5" w:rsidR="007B1A2E" w:rsidRPr="00C744C9" w:rsidRDefault="006E267D" w:rsidP="00621FE9">
      <w:pPr>
        <w:pStyle w:val="NormalWeb"/>
        <w:spacing w:before="0" w:beforeAutospacing="0" w:after="0" w:afterAutospacing="0"/>
        <w:contextualSpacing/>
        <w:jc w:val="both"/>
        <w:rPr>
          <w:rFonts w:asciiTheme="minorHAnsi" w:hAnsiTheme="minorHAnsi" w:cstheme="minorHAnsi"/>
          <w:noProof/>
        </w:rPr>
      </w:pPr>
      <w:r w:rsidRPr="00C744C9">
        <w:rPr>
          <w:rFonts w:asciiTheme="minorHAnsi" w:hAnsiTheme="minorHAnsi" w:cstheme="minorHAnsi"/>
          <w:noProof/>
          <w:highlight w:val="yellow"/>
        </w:rPr>
        <w:t>6.2.</w:t>
      </w:r>
      <w:r w:rsidR="00491E3B" w:rsidRPr="00C744C9">
        <w:rPr>
          <w:rFonts w:asciiTheme="minorHAnsi" w:hAnsiTheme="minorHAnsi" w:cstheme="minorHAnsi"/>
          <w:noProof/>
          <w:highlight w:val="yellow"/>
        </w:rPr>
        <w:t>1</w:t>
      </w:r>
      <w:r w:rsidR="00F06A6A" w:rsidRPr="00C744C9">
        <w:rPr>
          <w:rFonts w:asciiTheme="minorHAnsi" w:hAnsiTheme="minorHAnsi" w:cstheme="minorHAnsi"/>
          <w:noProof/>
          <w:highlight w:val="yellow"/>
        </w:rPr>
        <w:t>.</w:t>
      </w:r>
      <w:r w:rsidR="00491E3B" w:rsidRPr="00C744C9">
        <w:rPr>
          <w:rFonts w:asciiTheme="minorHAnsi" w:hAnsiTheme="minorHAnsi" w:cstheme="minorHAnsi"/>
          <w:noProof/>
          <w:highlight w:val="yellow"/>
        </w:rPr>
        <w:t xml:space="preserve"> Wash samples</w:t>
      </w:r>
      <w:r w:rsidR="00DC2AD4" w:rsidRPr="00DC2AD4">
        <w:rPr>
          <w:rFonts w:asciiTheme="minorHAnsi" w:hAnsiTheme="minorHAnsi" w:cstheme="minorHAnsi"/>
          <w:noProof/>
          <w:highlight w:val="yellow"/>
        </w:rPr>
        <w:t xml:space="preserve"> </w:t>
      </w:r>
      <w:r w:rsidR="00CA60BB" w:rsidRPr="00C744C9">
        <w:rPr>
          <w:rFonts w:asciiTheme="minorHAnsi" w:hAnsiTheme="minorHAnsi" w:cstheme="minorHAnsi"/>
          <w:noProof/>
          <w:highlight w:val="yellow"/>
        </w:rPr>
        <w:t xml:space="preserve">2x </w:t>
      </w:r>
      <w:r w:rsidR="00DC2AD4" w:rsidRPr="00C744C9">
        <w:rPr>
          <w:rFonts w:asciiTheme="minorHAnsi" w:hAnsiTheme="minorHAnsi" w:cstheme="minorHAnsi"/>
          <w:noProof/>
          <w:highlight w:val="yellow"/>
        </w:rPr>
        <w:t xml:space="preserve">with 100% methanol </w:t>
      </w:r>
      <w:r w:rsidR="00DC2AD4">
        <w:rPr>
          <w:rFonts w:asciiTheme="minorHAnsi" w:hAnsiTheme="minorHAnsi" w:cstheme="minorHAnsi"/>
          <w:noProof/>
          <w:highlight w:val="yellow"/>
        </w:rPr>
        <w:t xml:space="preserve">for </w:t>
      </w:r>
      <w:r w:rsidR="00491E3B" w:rsidRPr="00C744C9">
        <w:rPr>
          <w:rFonts w:asciiTheme="minorHAnsi" w:hAnsiTheme="minorHAnsi" w:cstheme="minorHAnsi"/>
          <w:noProof/>
          <w:highlight w:val="yellow"/>
        </w:rPr>
        <w:t>1</w:t>
      </w:r>
      <w:r w:rsidR="00F06A6A"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h at RT.</w:t>
      </w:r>
      <w:r w:rsidR="00815652" w:rsidRPr="00C744C9">
        <w:rPr>
          <w:rFonts w:asciiTheme="minorHAnsi" w:hAnsiTheme="minorHAnsi" w:cstheme="minorHAnsi"/>
          <w:noProof/>
          <w:highlight w:val="yellow"/>
        </w:rPr>
        <w:t xml:space="preserve"> I</w:t>
      </w:r>
      <w:r w:rsidR="00491E3B" w:rsidRPr="00C744C9">
        <w:rPr>
          <w:rFonts w:asciiTheme="minorHAnsi" w:hAnsiTheme="minorHAnsi" w:cstheme="minorHAnsi"/>
          <w:noProof/>
          <w:highlight w:val="yellow"/>
        </w:rPr>
        <w:t xml:space="preserve">ncubate the samples </w:t>
      </w:r>
      <w:r w:rsidR="00CA60BB">
        <w:rPr>
          <w:rFonts w:asciiTheme="minorHAnsi" w:hAnsiTheme="minorHAnsi" w:cstheme="minorHAnsi"/>
          <w:noProof/>
          <w:highlight w:val="yellow"/>
        </w:rPr>
        <w:t>in</w:t>
      </w:r>
      <w:r w:rsidR="00CA60BB"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5% H</w:t>
      </w:r>
      <w:r w:rsidR="00491E3B" w:rsidRPr="00C744C9">
        <w:rPr>
          <w:rFonts w:asciiTheme="minorHAnsi" w:hAnsiTheme="minorHAnsi" w:cstheme="minorHAnsi"/>
          <w:noProof/>
          <w:highlight w:val="yellow"/>
          <w:vertAlign w:val="subscript"/>
        </w:rPr>
        <w:t>2</w:t>
      </w:r>
      <w:r w:rsidR="00491E3B" w:rsidRPr="00C744C9">
        <w:rPr>
          <w:rFonts w:asciiTheme="minorHAnsi" w:hAnsiTheme="minorHAnsi" w:cstheme="minorHAnsi"/>
          <w:noProof/>
          <w:highlight w:val="yellow"/>
        </w:rPr>
        <w:t>O</w:t>
      </w:r>
      <w:r w:rsidR="00491E3B" w:rsidRPr="00C744C9">
        <w:rPr>
          <w:rFonts w:asciiTheme="minorHAnsi" w:hAnsiTheme="minorHAnsi" w:cstheme="minorHAnsi"/>
          <w:noProof/>
          <w:highlight w:val="yellow"/>
          <w:vertAlign w:val="subscript"/>
        </w:rPr>
        <w:t>2</w:t>
      </w:r>
      <w:r w:rsidR="00491E3B" w:rsidRPr="00C744C9">
        <w:rPr>
          <w:rFonts w:asciiTheme="minorHAnsi" w:hAnsiTheme="minorHAnsi" w:cstheme="minorHAnsi"/>
          <w:noProof/>
          <w:highlight w:val="yellow"/>
        </w:rPr>
        <w:t xml:space="preserve"> in methanol (30% H</w:t>
      </w:r>
      <w:r w:rsidR="00491E3B" w:rsidRPr="00C744C9">
        <w:rPr>
          <w:rFonts w:asciiTheme="minorHAnsi" w:hAnsiTheme="minorHAnsi" w:cstheme="minorHAnsi"/>
          <w:noProof/>
          <w:highlight w:val="yellow"/>
          <w:vertAlign w:val="subscript"/>
        </w:rPr>
        <w:t>2</w:t>
      </w:r>
      <w:r w:rsidR="00491E3B" w:rsidRPr="00C744C9">
        <w:rPr>
          <w:rFonts w:asciiTheme="minorHAnsi" w:hAnsiTheme="minorHAnsi" w:cstheme="minorHAnsi"/>
          <w:noProof/>
          <w:highlight w:val="yellow"/>
        </w:rPr>
        <w:t>O</w:t>
      </w:r>
      <w:r w:rsidR="00491E3B" w:rsidRPr="00C744C9">
        <w:rPr>
          <w:rFonts w:asciiTheme="minorHAnsi" w:hAnsiTheme="minorHAnsi" w:cstheme="minorHAnsi"/>
          <w:noProof/>
          <w:highlight w:val="yellow"/>
          <w:vertAlign w:val="subscript"/>
        </w:rPr>
        <w:t>2</w:t>
      </w:r>
      <w:r w:rsidR="00CA60BB">
        <w:rPr>
          <w:rFonts w:asciiTheme="minorHAnsi" w:hAnsiTheme="minorHAnsi" w:cstheme="minorHAnsi"/>
          <w:noProof/>
          <w:highlight w:val="yellow"/>
        </w:rPr>
        <w:t xml:space="preserve"> and</w:t>
      </w:r>
      <w:r w:rsidR="00491E3B" w:rsidRPr="00C744C9">
        <w:rPr>
          <w:rFonts w:asciiTheme="minorHAnsi" w:hAnsiTheme="minorHAnsi" w:cstheme="minorHAnsi"/>
          <w:noProof/>
          <w:highlight w:val="yellow"/>
        </w:rPr>
        <w:t xml:space="preserve"> methanol</w:t>
      </w:r>
      <w:r w:rsidR="00CA60BB">
        <w:rPr>
          <w:rFonts w:asciiTheme="minorHAnsi" w:hAnsiTheme="minorHAnsi" w:cstheme="minorHAnsi"/>
          <w:noProof/>
          <w:highlight w:val="yellow"/>
        </w:rPr>
        <w:t xml:space="preserve"> </w:t>
      </w:r>
      <w:r w:rsidR="00CA60BB" w:rsidRPr="00C744C9">
        <w:rPr>
          <w:rFonts w:asciiTheme="minorHAnsi" w:hAnsiTheme="minorHAnsi" w:cstheme="minorHAnsi"/>
          <w:noProof/>
          <w:highlight w:val="yellow"/>
        </w:rPr>
        <w:t>1</w:t>
      </w:r>
      <w:r w:rsidR="00CA60BB">
        <w:rPr>
          <w:rFonts w:asciiTheme="minorHAnsi" w:hAnsiTheme="minorHAnsi" w:cstheme="minorHAnsi"/>
          <w:noProof/>
          <w:highlight w:val="yellow"/>
        </w:rPr>
        <w:t>:5 v/v</w:t>
      </w:r>
      <w:r w:rsidR="00491E3B" w:rsidRPr="00C744C9">
        <w:rPr>
          <w:rFonts w:asciiTheme="minorHAnsi" w:hAnsiTheme="minorHAnsi" w:cstheme="minorHAnsi"/>
          <w:noProof/>
          <w:highlight w:val="yellow"/>
        </w:rPr>
        <w:t>) at 4</w:t>
      </w:r>
      <w:r w:rsidR="00D17A26"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°C overnight.</w:t>
      </w:r>
    </w:p>
    <w:p w14:paraId="1EB69B52" w14:textId="77777777" w:rsidR="00D17A26" w:rsidRPr="00C744C9" w:rsidRDefault="00D17A26" w:rsidP="00621FE9">
      <w:pPr>
        <w:pStyle w:val="NormalWeb"/>
        <w:spacing w:before="0" w:beforeAutospacing="0" w:after="0" w:afterAutospacing="0"/>
        <w:contextualSpacing/>
        <w:jc w:val="both"/>
        <w:rPr>
          <w:rFonts w:asciiTheme="minorHAnsi" w:hAnsiTheme="minorHAnsi" w:cstheme="minorHAnsi"/>
          <w:noProof/>
        </w:rPr>
      </w:pPr>
    </w:p>
    <w:p w14:paraId="1BA2EE40" w14:textId="47A2601C" w:rsidR="00F31758" w:rsidRPr="00C744C9" w:rsidRDefault="006E267D" w:rsidP="00621FE9">
      <w:pPr>
        <w:pStyle w:val="NormalWeb"/>
        <w:tabs>
          <w:tab w:val="left" w:pos="360"/>
        </w:tabs>
        <w:spacing w:before="0" w:beforeAutospacing="0" w:after="0" w:afterAutospacing="0"/>
        <w:contextualSpacing/>
        <w:jc w:val="both"/>
        <w:rPr>
          <w:rFonts w:asciiTheme="minorHAnsi" w:hAnsiTheme="minorHAnsi" w:cstheme="minorHAnsi"/>
          <w:noProof/>
        </w:rPr>
      </w:pPr>
      <w:r w:rsidRPr="00C744C9">
        <w:rPr>
          <w:rFonts w:asciiTheme="minorHAnsi" w:hAnsiTheme="minorHAnsi" w:cstheme="minorHAnsi"/>
          <w:noProof/>
          <w:highlight w:val="yellow"/>
        </w:rPr>
        <w:t>6.3</w:t>
      </w:r>
      <w:r w:rsidR="00D17A26" w:rsidRPr="00C744C9">
        <w:rPr>
          <w:rFonts w:asciiTheme="minorHAnsi" w:hAnsiTheme="minorHAnsi" w:cstheme="minorHAnsi"/>
          <w:noProof/>
          <w:highlight w:val="yellow"/>
        </w:rPr>
        <w:t>.</w:t>
      </w:r>
      <w:r w:rsidRPr="00C744C9">
        <w:rPr>
          <w:rFonts w:asciiTheme="minorHAnsi" w:hAnsiTheme="minorHAnsi" w:cstheme="minorHAnsi"/>
          <w:noProof/>
          <w:highlight w:val="yellow"/>
        </w:rPr>
        <w:t xml:space="preserve"> </w:t>
      </w:r>
      <w:r w:rsidR="00F31758" w:rsidRPr="00C744C9">
        <w:rPr>
          <w:rFonts w:asciiTheme="minorHAnsi" w:hAnsiTheme="minorHAnsi" w:cstheme="minorHAnsi"/>
          <w:noProof/>
          <w:highlight w:val="yellow"/>
        </w:rPr>
        <w:t xml:space="preserve">Day 3: </w:t>
      </w:r>
      <w:r w:rsidR="00CA60BB" w:rsidRPr="00C744C9">
        <w:rPr>
          <w:rFonts w:asciiTheme="minorHAnsi" w:hAnsiTheme="minorHAnsi" w:cstheme="minorHAnsi"/>
          <w:noProof/>
          <w:highlight w:val="yellow"/>
        </w:rPr>
        <w:t xml:space="preserve">Decalcification </w:t>
      </w:r>
      <w:r w:rsidR="00F31758" w:rsidRPr="00C744C9">
        <w:rPr>
          <w:rFonts w:asciiTheme="minorHAnsi" w:hAnsiTheme="minorHAnsi" w:cstheme="minorHAnsi"/>
          <w:noProof/>
          <w:highlight w:val="yellow"/>
        </w:rPr>
        <w:t>and permeabilization step</w:t>
      </w:r>
    </w:p>
    <w:p w14:paraId="75E607F6" w14:textId="77777777" w:rsidR="00D17A26" w:rsidRPr="00C744C9" w:rsidRDefault="00D17A26" w:rsidP="00621FE9">
      <w:pPr>
        <w:pStyle w:val="NormalWeb"/>
        <w:spacing w:before="0" w:beforeAutospacing="0" w:after="0" w:afterAutospacing="0"/>
        <w:contextualSpacing/>
        <w:jc w:val="both"/>
        <w:rPr>
          <w:rFonts w:asciiTheme="minorHAnsi" w:hAnsiTheme="minorHAnsi" w:cstheme="minorHAnsi"/>
          <w:noProof/>
        </w:rPr>
      </w:pPr>
    </w:p>
    <w:p w14:paraId="18D76F91" w14:textId="5CEB90DF" w:rsidR="00491E3B" w:rsidRPr="00C744C9" w:rsidRDefault="006E267D" w:rsidP="00621FE9">
      <w:pPr>
        <w:pStyle w:val="NormalWeb"/>
        <w:spacing w:before="0" w:beforeAutospacing="0" w:after="0" w:afterAutospacing="0"/>
        <w:contextualSpacing/>
        <w:jc w:val="both"/>
        <w:rPr>
          <w:rFonts w:asciiTheme="minorHAnsi" w:hAnsiTheme="minorHAnsi" w:cstheme="minorHAnsi"/>
          <w:noProof/>
        </w:rPr>
      </w:pPr>
      <w:r w:rsidRPr="00C744C9">
        <w:rPr>
          <w:rFonts w:asciiTheme="minorHAnsi" w:hAnsiTheme="minorHAnsi" w:cstheme="minorHAnsi"/>
          <w:noProof/>
          <w:highlight w:val="yellow"/>
        </w:rPr>
        <w:t>6.3.1</w:t>
      </w:r>
      <w:r w:rsidR="00D17A26" w:rsidRPr="00C744C9">
        <w:rPr>
          <w:rFonts w:asciiTheme="minorHAnsi" w:hAnsiTheme="minorHAnsi" w:cstheme="minorHAnsi"/>
          <w:noProof/>
          <w:highlight w:val="yellow"/>
        </w:rPr>
        <w:t>.</w:t>
      </w:r>
      <w:r w:rsidR="00491E3B" w:rsidRPr="00C744C9">
        <w:rPr>
          <w:rFonts w:asciiTheme="minorHAnsi" w:hAnsiTheme="minorHAnsi" w:cstheme="minorHAnsi"/>
          <w:noProof/>
          <w:highlight w:val="yellow"/>
        </w:rPr>
        <w:t xml:space="preserve"> Rehydrate the samples </w:t>
      </w:r>
      <w:r w:rsidR="00CA60BB">
        <w:rPr>
          <w:rFonts w:asciiTheme="minorHAnsi" w:hAnsiTheme="minorHAnsi" w:cstheme="minorHAnsi"/>
          <w:noProof/>
          <w:highlight w:val="yellow"/>
        </w:rPr>
        <w:t>gradually</w:t>
      </w:r>
      <w:r w:rsidR="00CA60BB"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in 80%, 60%, 40%, 20% methanol</w:t>
      </w:r>
      <w:r w:rsidR="00DC2AD4">
        <w:rPr>
          <w:rFonts w:asciiTheme="minorHAnsi" w:hAnsiTheme="minorHAnsi" w:cstheme="minorHAnsi"/>
          <w:noProof/>
          <w:highlight w:val="yellow"/>
        </w:rPr>
        <w:t>,</w:t>
      </w:r>
      <w:r w:rsidR="00491E3B" w:rsidRPr="00C744C9">
        <w:rPr>
          <w:rFonts w:asciiTheme="minorHAnsi" w:hAnsiTheme="minorHAnsi" w:cstheme="minorHAnsi"/>
          <w:noProof/>
          <w:highlight w:val="yellow"/>
        </w:rPr>
        <w:t xml:space="preserve"> then in </w:t>
      </w:r>
      <w:r w:rsidR="00D17A26" w:rsidRPr="00C744C9">
        <w:rPr>
          <w:rFonts w:asciiTheme="minorHAnsi" w:hAnsiTheme="minorHAnsi" w:cstheme="minorHAnsi"/>
          <w:noProof/>
          <w:highlight w:val="yellow"/>
        </w:rPr>
        <w:t xml:space="preserve">1x </w:t>
      </w:r>
      <w:r w:rsidR="00491E3B" w:rsidRPr="00C744C9">
        <w:rPr>
          <w:rFonts w:asciiTheme="minorHAnsi" w:hAnsiTheme="minorHAnsi" w:cstheme="minorHAnsi"/>
          <w:noProof/>
          <w:highlight w:val="yellow"/>
        </w:rPr>
        <w:t>PBS</w:t>
      </w:r>
      <w:r w:rsidR="005D0E72" w:rsidRPr="00C744C9">
        <w:rPr>
          <w:rFonts w:asciiTheme="minorHAnsi" w:hAnsiTheme="minorHAnsi" w:cstheme="minorHAnsi"/>
          <w:noProof/>
          <w:highlight w:val="yellow"/>
        </w:rPr>
        <w:t xml:space="preserve"> (1 h in each solution)</w:t>
      </w:r>
      <w:r w:rsidR="00491E3B" w:rsidRPr="00C744C9">
        <w:rPr>
          <w:rFonts w:asciiTheme="minorHAnsi" w:hAnsiTheme="minorHAnsi" w:cstheme="minorHAnsi"/>
          <w:noProof/>
          <w:highlight w:val="yellow"/>
        </w:rPr>
        <w:t xml:space="preserve"> </w:t>
      </w:r>
      <w:r w:rsidR="00680133" w:rsidRPr="00C744C9">
        <w:rPr>
          <w:rFonts w:asciiTheme="minorHAnsi" w:hAnsiTheme="minorHAnsi" w:cstheme="minorHAnsi"/>
          <w:noProof/>
          <w:highlight w:val="yellow"/>
        </w:rPr>
        <w:t xml:space="preserve">at RT </w:t>
      </w:r>
      <w:r w:rsidR="00CA60BB">
        <w:rPr>
          <w:rFonts w:asciiTheme="minorHAnsi" w:hAnsiTheme="minorHAnsi" w:cstheme="minorHAnsi"/>
          <w:noProof/>
          <w:highlight w:val="yellow"/>
        </w:rPr>
        <w:t>with</w:t>
      </w:r>
      <w:r w:rsidR="00CA60BB"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agitation</w:t>
      </w:r>
      <w:r w:rsidR="00680133" w:rsidRPr="00C744C9">
        <w:rPr>
          <w:rFonts w:asciiTheme="minorHAnsi" w:hAnsiTheme="minorHAnsi" w:cstheme="minorHAnsi"/>
          <w:noProof/>
          <w:highlight w:val="yellow"/>
        </w:rPr>
        <w:t>.</w:t>
      </w:r>
      <w:r w:rsidR="00491E3B" w:rsidRPr="00C744C9">
        <w:rPr>
          <w:rFonts w:asciiTheme="minorHAnsi" w:hAnsiTheme="minorHAnsi" w:cstheme="minorHAnsi"/>
          <w:noProof/>
          <w:highlight w:val="yellow"/>
        </w:rPr>
        <w:t xml:space="preserve"> </w:t>
      </w:r>
    </w:p>
    <w:p w14:paraId="2289E0A3" w14:textId="77777777" w:rsidR="00D17A26" w:rsidRPr="00C744C9" w:rsidRDefault="00D17A26" w:rsidP="00621FE9">
      <w:pPr>
        <w:pStyle w:val="NormalWeb"/>
        <w:spacing w:before="0" w:beforeAutospacing="0" w:after="0" w:afterAutospacing="0"/>
        <w:contextualSpacing/>
        <w:jc w:val="both"/>
        <w:rPr>
          <w:rFonts w:asciiTheme="minorHAnsi" w:hAnsiTheme="minorHAnsi" w:cstheme="minorHAnsi"/>
          <w:noProof/>
        </w:rPr>
      </w:pPr>
    </w:p>
    <w:p w14:paraId="1BDFC0DB" w14:textId="55F2ABA9" w:rsidR="00491E3B" w:rsidRPr="00C744C9" w:rsidRDefault="006E267D" w:rsidP="00621FE9">
      <w:pPr>
        <w:pStyle w:val="NormalWeb"/>
        <w:spacing w:before="0" w:beforeAutospacing="0" w:after="0" w:afterAutospacing="0"/>
        <w:contextualSpacing/>
        <w:jc w:val="both"/>
        <w:rPr>
          <w:rFonts w:asciiTheme="minorHAnsi" w:hAnsiTheme="minorHAnsi" w:cstheme="minorHAnsi"/>
          <w:noProof/>
        </w:rPr>
      </w:pPr>
      <w:r w:rsidRPr="00C744C9">
        <w:rPr>
          <w:rFonts w:asciiTheme="minorHAnsi" w:hAnsiTheme="minorHAnsi" w:cstheme="minorHAnsi"/>
          <w:noProof/>
          <w:highlight w:val="yellow"/>
        </w:rPr>
        <w:t>6.3.2</w:t>
      </w:r>
      <w:r w:rsidR="00D17A26" w:rsidRPr="00C744C9">
        <w:rPr>
          <w:rFonts w:asciiTheme="minorHAnsi" w:hAnsiTheme="minorHAnsi" w:cstheme="minorHAnsi"/>
          <w:noProof/>
          <w:highlight w:val="yellow"/>
        </w:rPr>
        <w:t>.</w:t>
      </w:r>
      <w:r w:rsidR="00491E3B" w:rsidRPr="00C744C9">
        <w:rPr>
          <w:rFonts w:asciiTheme="minorHAnsi" w:hAnsiTheme="minorHAnsi" w:cstheme="minorHAnsi"/>
          <w:noProof/>
          <w:highlight w:val="yellow"/>
        </w:rPr>
        <w:t xml:space="preserve"> Decalcify </w:t>
      </w:r>
      <w:r w:rsidR="00CA60BB">
        <w:rPr>
          <w:rFonts w:asciiTheme="minorHAnsi" w:hAnsiTheme="minorHAnsi" w:cstheme="minorHAnsi"/>
          <w:noProof/>
          <w:highlight w:val="yellow"/>
        </w:rPr>
        <w:t xml:space="preserve">the </w:t>
      </w:r>
      <w:r w:rsidR="00491E3B" w:rsidRPr="00C744C9">
        <w:rPr>
          <w:rFonts w:asciiTheme="minorHAnsi" w:hAnsiTheme="minorHAnsi" w:cstheme="minorHAnsi"/>
          <w:noProof/>
          <w:highlight w:val="yellow"/>
        </w:rPr>
        <w:t>vertebra</w:t>
      </w:r>
      <w:r w:rsidR="00CA60BB">
        <w:rPr>
          <w:rFonts w:asciiTheme="minorHAnsi" w:hAnsiTheme="minorHAnsi" w:cstheme="minorHAnsi"/>
          <w:noProof/>
          <w:highlight w:val="yellow"/>
        </w:rPr>
        <w:t>e</w:t>
      </w:r>
      <w:r w:rsidR="00491E3B" w:rsidRPr="00C744C9">
        <w:rPr>
          <w:rFonts w:asciiTheme="minorHAnsi" w:hAnsiTheme="minorHAnsi" w:cstheme="minorHAnsi"/>
          <w:noProof/>
          <w:highlight w:val="yellow"/>
        </w:rPr>
        <w:t xml:space="preserve"> by incubat</w:t>
      </w:r>
      <w:r w:rsidR="00E542E0" w:rsidRPr="00C744C9">
        <w:rPr>
          <w:rFonts w:asciiTheme="minorHAnsi" w:hAnsiTheme="minorHAnsi" w:cstheme="minorHAnsi"/>
          <w:noProof/>
          <w:highlight w:val="yellow"/>
        </w:rPr>
        <w:t>ing</w:t>
      </w:r>
      <w:r w:rsidR="00491E3B" w:rsidRPr="00C744C9">
        <w:rPr>
          <w:rFonts w:asciiTheme="minorHAnsi" w:hAnsiTheme="minorHAnsi" w:cstheme="minorHAnsi"/>
          <w:noProof/>
          <w:highlight w:val="yellow"/>
        </w:rPr>
        <w:t xml:space="preserve"> samples in Morse</w:t>
      </w:r>
      <w:r w:rsidR="00060AC1" w:rsidRPr="00C744C9">
        <w:rPr>
          <w:rFonts w:asciiTheme="minorHAnsi" w:hAnsiTheme="minorHAnsi" w:cstheme="minorHAnsi"/>
          <w:noProof/>
          <w:highlight w:val="yellow"/>
        </w:rPr>
        <w:t>’s</w:t>
      </w:r>
      <w:r w:rsidR="00491E3B" w:rsidRPr="00C744C9">
        <w:rPr>
          <w:rFonts w:asciiTheme="minorHAnsi" w:hAnsiTheme="minorHAnsi" w:cstheme="minorHAnsi"/>
          <w:noProof/>
          <w:highlight w:val="yellow"/>
        </w:rPr>
        <w:t xml:space="preserve"> solution </w:t>
      </w:r>
      <w:r w:rsidR="00D17A26" w:rsidRPr="00C744C9">
        <w:rPr>
          <w:rFonts w:asciiTheme="minorHAnsi" w:hAnsiTheme="minorHAnsi" w:cstheme="minorHAnsi"/>
          <w:noProof/>
          <w:highlight w:val="yellow"/>
        </w:rPr>
        <w:t>(10% trisodium citrate and 45% formic acid</w:t>
      </w:r>
      <w:r w:rsidR="00CA60BB">
        <w:rPr>
          <w:rFonts w:asciiTheme="minorHAnsi" w:hAnsiTheme="minorHAnsi" w:cstheme="minorHAnsi"/>
          <w:noProof/>
          <w:highlight w:val="yellow"/>
        </w:rPr>
        <w:t xml:space="preserve"> </w:t>
      </w:r>
      <w:r w:rsidR="00CA60BB" w:rsidRPr="00C744C9">
        <w:rPr>
          <w:rFonts w:asciiTheme="minorHAnsi" w:hAnsiTheme="minorHAnsi" w:cstheme="minorHAnsi"/>
          <w:noProof/>
          <w:highlight w:val="yellow"/>
        </w:rPr>
        <w:t>1</w:t>
      </w:r>
      <w:r w:rsidR="00CA60BB">
        <w:rPr>
          <w:rFonts w:asciiTheme="minorHAnsi" w:hAnsiTheme="minorHAnsi" w:cstheme="minorHAnsi"/>
          <w:noProof/>
          <w:highlight w:val="yellow"/>
        </w:rPr>
        <w:t>:</w:t>
      </w:r>
      <w:r w:rsidR="00CA60BB" w:rsidRPr="00C744C9">
        <w:rPr>
          <w:rFonts w:asciiTheme="minorHAnsi" w:hAnsiTheme="minorHAnsi" w:cstheme="minorHAnsi"/>
          <w:noProof/>
          <w:highlight w:val="yellow"/>
        </w:rPr>
        <w:t>1</w:t>
      </w:r>
      <w:r w:rsidR="00CA60BB">
        <w:rPr>
          <w:rFonts w:asciiTheme="minorHAnsi" w:hAnsiTheme="minorHAnsi" w:cstheme="minorHAnsi"/>
          <w:noProof/>
          <w:highlight w:val="yellow"/>
        </w:rPr>
        <w:t xml:space="preserve"> v/v</w:t>
      </w:r>
      <w:r w:rsidR="00D17A26" w:rsidRPr="00C744C9">
        <w:rPr>
          <w:rFonts w:asciiTheme="minorHAnsi" w:hAnsiTheme="minorHAnsi" w:cstheme="minorHAnsi"/>
          <w:noProof/>
          <w:highlight w:val="yellow"/>
        </w:rPr>
        <w:t xml:space="preserve">) </w:t>
      </w:r>
      <w:r w:rsidR="00E542E0" w:rsidRPr="00C744C9">
        <w:rPr>
          <w:rFonts w:asciiTheme="minorHAnsi" w:hAnsiTheme="minorHAnsi" w:cstheme="minorHAnsi"/>
          <w:noProof/>
          <w:highlight w:val="yellow"/>
        </w:rPr>
        <w:t>for</w:t>
      </w:r>
      <w:r w:rsidR="00491E3B" w:rsidRPr="00C744C9">
        <w:rPr>
          <w:rFonts w:asciiTheme="minorHAnsi" w:hAnsiTheme="minorHAnsi" w:cstheme="minorHAnsi"/>
          <w:noProof/>
          <w:highlight w:val="yellow"/>
        </w:rPr>
        <w:t xml:space="preserve"> 30</w:t>
      </w:r>
      <w:r w:rsidR="00D17A26"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min at RT to preserve the bone structure.</w:t>
      </w:r>
    </w:p>
    <w:p w14:paraId="6DF9FF21" w14:textId="77777777" w:rsidR="00D17A26" w:rsidRPr="00C744C9" w:rsidRDefault="00D17A26" w:rsidP="00621FE9">
      <w:pPr>
        <w:pStyle w:val="NormalWeb"/>
        <w:spacing w:before="0" w:beforeAutospacing="0" w:after="0" w:afterAutospacing="0"/>
        <w:contextualSpacing/>
        <w:jc w:val="both"/>
        <w:rPr>
          <w:rFonts w:asciiTheme="minorHAnsi" w:hAnsiTheme="minorHAnsi" w:cstheme="minorHAnsi"/>
          <w:noProof/>
        </w:rPr>
      </w:pPr>
    </w:p>
    <w:p w14:paraId="2A6638A1" w14:textId="235EEAAF" w:rsidR="00491E3B" w:rsidRPr="00C744C9" w:rsidRDefault="006E267D" w:rsidP="00621FE9">
      <w:pPr>
        <w:pStyle w:val="NormalWeb"/>
        <w:spacing w:before="0" w:beforeAutospacing="0" w:after="0" w:afterAutospacing="0"/>
        <w:contextualSpacing/>
        <w:jc w:val="both"/>
        <w:rPr>
          <w:rFonts w:asciiTheme="minorHAnsi" w:hAnsiTheme="minorHAnsi" w:cstheme="minorHAnsi"/>
          <w:noProof/>
        </w:rPr>
      </w:pPr>
      <w:r w:rsidRPr="00C744C9">
        <w:rPr>
          <w:rFonts w:asciiTheme="minorHAnsi" w:hAnsiTheme="minorHAnsi" w:cstheme="minorHAnsi"/>
          <w:noProof/>
          <w:highlight w:val="yellow"/>
        </w:rPr>
        <w:t>6.3.</w:t>
      </w:r>
      <w:r w:rsidR="00D17A26" w:rsidRPr="00C744C9">
        <w:rPr>
          <w:rFonts w:asciiTheme="minorHAnsi" w:hAnsiTheme="minorHAnsi" w:cstheme="minorHAnsi"/>
          <w:noProof/>
          <w:highlight w:val="yellow"/>
        </w:rPr>
        <w:t>3.</w:t>
      </w:r>
      <w:r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 xml:space="preserve">Rinse the samples 2x with </w:t>
      </w:r>
      <w:r w:rsidR="00D17A26" w:rsidRPr="00C744C9">
        <w:rPr>
          <w:rFonts w:asciiTheme="minorHAnsi" w:hAnsiTheme="minorHAnsi" w:cstheme="minorHAnsi"/>
          <w:noProof/>
          <w:highlight w:val="yellow"/>
        </w:rPr>
        <w:t xml:space="preserve">1x </w:t>
      </w:r>
      <w:r w:rsidR="00491E3B" w:rsidRPr="00C744C9">
        <w:rPr>
          <w:rFonts w:asciiTheme="minorHAnsi" w:hAnsiTheme="minorHAnsi" w:cstheme="minorHAnsi"/>
          <w:noProof/>
          <w:highlight w:val="yellow"/>
        </w:rPr>
        <w:t xml:space="preserve">PBS </w:t>
      </w:r>
      <w:r w:rsidR="006975BB" w:rsidRPr="00C744C9">
        <w:rPr>
          <w:rFonts w:asciiTheme="minorHAnsi" w:hAnsiTheme="minorHAnsi" w:cstheme="minorHAnsi"/>
          <w:noProof/>
          <w:highlight w:val="yellow"/>
        </w:rPr>
        <w:t>and</w:t>
      </w:r>
      <w:r w:rsidR="00491E3B" w:rsidRPr="00C744C9">
        <w:rPr>
          <w:rFonts w:asciiTheme="minorHAnsi" w:hAnsiTheme="minorHAnsi" w:cstheme="minorHAnsi"/>
          <w:noProof/>
          <w:highlight w:val="yellow"/>
        </w:rPr>
        <w:t xml:space="preserve"> incubate 2</w:t>
      </w:r>
      <w:r w:rsidR="00D17A26" w:rsidRPr="00C744C9">
        <w:rPr>
          <w:rFonts w:asciiTheme="minorHAnsi" w:hAnsiTheme="minorHAnsi" w:cstheme="minorHAnsi"/>
          <w:noProof/>
          <w:highlight w:val="yellow"/>
        </w:rPr>
        <w:t>x</w:t>
      </w:r>
      <w:r w:rsidR="00D07939" w:rsidRPr="00C744C9">
        <w:rPr>
          <w:rFonts w:asciiTheme="minorHAnsi" w:hAnsiTheme="minorHAnsi" w:cstheme="minorHAnsi"/>
          <w:noProof/>
          <w:highlight w:val="yellow"/>
        </w:rPr>
        <w:t xml:space="preserve"> </w:t>
      </w:r>
      <w:r w:rsidR="008B0201">
        <w:rPr>
          <w:rFonts w:asciiTheme="minorHAnsi" w:hAnsiTheme="minorHAnsi" w:cstheme="minorHAnsi"/>
          <w:noProof/>
          <w:highlight w:val="yellow"/>
        </w:rPr>
        <w:t>for</w:t>
      </w:r>
      <w:r w:rsidR="008B0201"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1</w:t>
      </w:r>
      <w:r w:rsidR="00D17A26"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 xml:space="preserve">h in PTx2 solution </w:t>
      </w:r>
      <w:r w:rsidR="00CA6A11" w:rsidRPr="00C744C9">
        <w:rPr>
          <w:rFonts w:asciiTheme="minorHAnsi" w:hAnsiTheme="minorHAnsi" w:cstheme="minorHAnsi"/>
          <w:noProof/>
        </w:rPr>
        <w:t>(0.2% Triton X-100</w:t>
      </w:r>
      <w:r w:rsidR="006975BB" w:rsidRPr="00C744C9">
        <w:rPr>
          <w:rFonts w:asciiTheme="minorHAnsi" w:hAnsiTheme="minorHAnsi" w:cstheme="minorHAnsi"/>
          <w:noProof/>
        </w:rPr>
        <w:t xml:space="preserve"> in 1x PBS</w:t>
      </w:r>
      <w:r w:rsidR="00480A42" w:rsidRPr="00C744C9">
        <w:rPr>
          <w:rFonts w:asciiTheme="minorHAnsi" w:hAnsiTheme="minorHAnsi" w:cstheme="minorHAnsi"/>
          <w:noProof/>
        </w:rPr>
        <w:t>, renew for the second incubation</w:t>
      </w:r>
      <w:r w:rsidR="006975BB" w:rsidRPr="00C744C9">
        <w:rPr>
          <w:rFonts w:asciiTheme="minorHAnsi" w:hAnsiTheme="minorHAnsi" w:cstheme="minorHAnsi"/>
          <w:noProof/>
        </w:rPr>
        <w:t>)</w:t>
      </w:r>
      <w:r w:rsidR="00CA6A11" w:rsidRPr="00C744C9">
        <w:rPr>
          <w:rFonts w:asciiTheme="minorHAnsi" w:hAnsiTheme="minorHAnsi" w:cstheme="minorHAnsi"/>
          <w:noProof/>
        </w:rPr>
        <w:t xml:space="preserve"> </w:t>
      </w:r>
      <w:r w:rsidR="00491E3B" w:rsidRPr="00C744C9">
        <w:rPr>
          <w:rFonts w:asciiTheme="minorHAnsi" w:hAnsiTheme="minorHAnsi" w:cstheme="minorHAnsi"/>
          <w:noProof/>
          <w:highlight w:val="yellow"/>
        </w:rPr>
        <w:t xml:space="preserve">at </w:t>
      </w:r>
      <w:r w:rsidR="00D17A26" w:rsidRPr="00C744C9">
        <w:rPr>
          <w:rFonts w:asciiTheme="minorHAnsi" w:hAnsiTheme="minorHAnsi" w:cstheme="minorHAnsi"/>
          <w:noProof/>
          <w:highlight w:val="yellow"/>
        </w:rPr>
        <w:t>RT</w:t>
      </w:r>
      <w:r w:rsidR="00491E3B" w:rsidRPr="00C744C9">
        <w:rPr>
          <w:rFonts w:asciiTheme="minorHAnsi" w:hAnsiTheme="minorHAnsi" w:cstheme="minorHAnsi"/>
          <w:noProof/>
          <w:highlight w:val="yellow"/>
        </w:rPr>
        <w:t xml:space="preserve"> </w:t>
      </w:r>
      <w:r w:rsidR="008B0201">
        <w:rPr>
          <w:rFonts w:asciiTheme="minorHAnsi" w:hAnsiTheme="minorHAnsi" w:cstheme="minorHAnsi"/>
          <w:noProof/>
          <w:highlight w:val="yellow"/>
        </w:rPr>
        <w:t>with</w:t>
      </w:r>
      <w:r w:rsidR="008B0201"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agitation.</w:t>
      </w:r>
      <w:r w:rsidR="00CA6A11" w:rsidRPr="00C744C9">
        <w:rPr>
          <w:rFonts w:asciiTheme="minorHAnsi" w:hAnsiTheme="minorHAnsi" w:cstheme="minorHAnsi"/>
          <w:noProof/>
          <w:highlight w:val="yellow"/>
        </w:rPr>
        <w:t xml:space="preserve"> Then i</w:t>
      </w:r>
      <w:r w:rsidR="00491E3B" w:rsidRPr="00C744C9">
        <w:rPr>
          <w:rFonts w:asciiTheme="minorHAnsi" w:hAnsiTheme="minorHAnsi" w:cstheme="minorHAnsi"/>
          <w:noProof/>
          <w:highlight w:val="yellow"/>
        </w:rPr>
        <w:t xml:space="preserve">ncubate the pretreated samples in permeabilization solution </w:t>
      </w:r>
      <w:r w:rsidR="00E915C6" w:rsidRPr="00C744C9">
        <w:rPr>
          <w:rFonts w:asciiTheme="minorHAnsi" w:hAnsiTheme="minorHAnsi" w:cstheme="minorHAnsi"/>
          <w:noProof/>
          <w:highlight w:val="yellow"/>
        </w:rPr>
        <w:t>(</w:t>
      </w:r>
      <w:r w:rsidR="00B62A4B" w:rsidRPr="00C744C9">
        <w:rPr>
          <w:rFonts w:asciiTheme="minorHAnsi" w:hAnsiTheme="minorHAnsi" w:cstheme="minorHAnsi"/>
          <w:noProof/>
          <w:highlight w:val="yellow"/>
        </w:rPr>
        <w:t>PTx2</w:t>
      </w:r>
      <w:r w:rsidR="00E915C6" w:rsidRPr="00C744C9">
        <w:rPr>
          <w:rFonts w:asciiTheme="minorHAnsi" w:hAnsiTheme="minorHAnsi" w:cstheme="minorHAnsi"/>
          <w:noProof/>
          <w:highlight w:val="yellow"/>
        </w:rPr>
        <w:t xml:space="preserve"> with</w:t>
      </w:r>
      <w:r w:rsidR="00B62A4B" w:rsidRPr="00C744C9">
        <w:rPr>
          <w:rFonts w:asciiTheme="minorHAnsi" w:hAnsiTheme="minorHAnsi" w:cstheme="minorHAnsi"/>
          <w:noProof/>
          <w:highlight w:val="yellow"/>
        </w:rPr>
        <w:t xml:space="preserve"> 20% </w:t>
      </w:r>
      <w:r w:rsidR="002D205E" w:rsidRPr="00C744C9">
        <w:rPr>
          <w:rFonts w:asciiTheme="minorHAnsi" w:hAnsiTheme="minorHAnsi" w:cstheme="minorHAnsi"/>
          <w:noProof/>
          <w:highlight w:val="yellow"/>
        </w:rPr>
        <w:t xml:space="preserve">dimethyl sulfoxide </w:t>
      </w:r>
      <w:r w:rsidR="00E915C6" w:rsidRPr="00C744C9">
        <w:rPr>
          <w:rFonts w:asciiTheme="minorHAnsi" w:hAnsiTheme="minorHAnsi" w:cstheme="minorHAnsi"/>
          <w:noProof/>
          <w:highlight w:val="yellow"/>
        </w:rPr>
        <w:t>[</w:t>
      </w:r>
      <w:r w:rsidR="00B62A4B" w:rsidRPr="00C744C9">
        <w:rPr>
          <w:rFonts w:asciiTheme="minorHAnsi" w:hAnsiTheme="minorHAnsi" w:cstheme="minorHAnsi"/>
          <w:noProof/>
          <w:highlight w:val="yellow"/>
        </w:rPr>
        <w:t>DMSO</w:t>
      </w:r>
      <w:r w:rsidR="00E915C6" w:rsidRPr="00C744C9">
        <w:rPr>
          <w:rFonts w:asciiTheme="minorHAnsi" w:hAnsiTheme="minorHAnsi" w:cstheme="minorHAnsi"/>
          <w:noProof/>
          <w:highlight w:val="yellow"/>
        </w:rPr>
        <w:t>]</w:t>
      </w:r>
      <w:r w:rsidR="00B62A4B" w:rsidRPr="00C744C9">
        <w:rPr>
          <w:rFonts w:asciiTheme="minorHAnsi" w:hAnsiTheme="minorHAnsi" w:cstheme="minorHAnsi"/>
          <w:noProof/>
          <w:highlight w:val="yellow"/>
        </w:rPr>
        <w:t xml:space="preserve"> and 2.3% w/v glycine</w:t>
      </w:r>
      <w:r w:rsidR="00E915C6" w:rsidRPr="00C744C9">
        <w:rPr>
          <w:rFonts w:asciiTheme="minorHAnsi" w:hAnsiTheme="minorHAnsi" w:cstheme="minorHAnsi"/>
          <w:noProof/>
          <w:highlight w:val="yellow"/>
        </w:rPr>
        <w:t>)</w:t>
      </w:r>
      <w:r w:rsidR="00B62A4B"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at 37 °C for 24</w:t>
      </w:r>
      <w:r w:rsidR="00CA6A11"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h.</w:t>
      </w:r>
    </w:p>
    <w:p w14:paraId="0948DE25" w14:textId="77777777" w:rsidR="00CA6A11" w:rsidRPr="00C744C9" w:rsidRDefault="00CA6A11" w:rsidP="00621FE9">
      <w:pPr>
        <w:pStyle w:val="NormalWeb"/>
        <w:spacing w:before="0" w:beforeAutospacing="0" w:after="0" w:afterAutospacing="0"/>
        <w:contextualSpacing/>
        <w:jc w:val="both"/>
        <w:rPr>
          <w:rFonts w:asciiTheme="minorHAnsi" w:hAnsiTheme="minorHAnsi" w:cstheme="minorHAnsi"/>
          <w:noProof/>
        </w:rPr>
      </w:pPr>
    </w:p>
    <w:p w14:paraId="2E9732EF" w14:textId="67F91FD3" w:rsidR="00491E3B" w:rsidRPr="00C744C9" w:rsidRDefault="006E267D" w:rsidP="00621FE9">
      <w:pPr>
        <w:pStyle w:val="NormalWeb"/>
        <w:tabs>
          <w:tab w:val="left" w:pos="360"/>
        </w:tabs>
        <w:spacing w:before="0" w:beforeAutospacing="0" w:after="0" w:afterAutospacing="0"/>
        <w:contextualSpacing/>
        <w:jc w:val="both"/>
        <w:rPr>
          <w:rFonts w:asciiTheme="minorHAnsi" w:hAnsiTheme="minorHAnsi" w:cstheme="minorHAnsi"/>
          <w:noProof/>
        </w:rPr>
      </w:pPr>
      <w:r w:rsidRPr="00C744C9">
        <w:rPr>
          <w:rFonts w:asciiTheme="minorHAnsi" w:hAnsiTheme="minorHAnsi" w:cstheme="minorHAnsi"/>
          <w:noProof/>
        </w:rPr>
        <w:t>6.4</w:t>
      </w:r>
      <w:r w:rsidR="00B62A4B" w:rsidRPr="00C744C9">
        <w:rPr>
          <w:rFonts w:asciiTheme="minorHAnsi" w:hAnsiTheme="minorHAnsi" w:cstheme="minorHAnsi"/>
          <w:noProof/>
        </w:rPr>
        <w:t>.</w:t>
      </w:r>
      <w:r w:rsidRPr="00C744C9">
        <w:rPr>
          <w:rFonts w:asciiTheme="minorHAnsi" w:hAnsiTheme="minorHAnsi" w:cstheme="minorHAnsi"/>
          <w:noProof/>
        </w:rPr>
        <w:t xml:space="preserve"> </w:t>
      </w:r>
      <w:r w:rsidR="00491E3B" w:rsidRPr="00C744C9">
        <w:rPr>
          <w:rFonts w:asciiTheme="minorHAnsi" w:hAnsiTheme="minorHAnsi" w:cstheme="minorHAnsi"/>
          <w:noProof/>
        </w:rPr>
        <w:t xml:space="preserve">Day 4: </w:t>
      </w:r>
      <w:r w:rsidR="008B0201" w:rsidRPr="00C744C9">
        <w:rPr>
          <w:rFonts w:asciiTheme="minorHAnsi" w:hAnsiTheme="minorHAnsi" w:cstheme="minorHAnsi"/>
          <w:noProof/>
        </w:rPr>
        <w:t xml:space="preserve">Blocking </w:t>
      </w:r>
      <w:r w:rsidR="00491E3B" w:rsidRPr="00C744C9">
        <w:rPr>
          <w:rFonts w:asciiTheme="minorHAnsi" w:hAnsiTheme="minorHAnsi" w:cstheme="minorHAnsi"/>
          <w:noProof/>
        </w:rPr>
        <w:t>step</w:t>
      </w:r>
    </w:p>
    <w:p w14:paraId="2C9EED25" w14:textId="77777777" w:rsidR="00B62A4B" w:rsidRPr="00C744C9" w:rsidRDefault="00B62A4B" w:rsidP="00621FE9">
      <w:pPr>
        <w:pStyle w:val="NormalWeb"/>
        <w:tabs>
          <w:tab w:val="left" w:pos="360"/>
        </w:tabs>
        <w:spacing w:before="0" w:beforeAutospacing="0" w:after="0" w:afterAutospacing="0"/>
        <w:contextualSpacing/>
        <w:jc w:val="both"/>
        <w:rPr>
          <w:rFonts w:asciiTheme="minorHAnsi" w:hAnsiTheme="minorHAnsi" w:cstheme="minorHAnsi"/>
          <w:noProof/>
        </w:rPr>
      </w:pPr>
    </w:p>
    <w:p w14:paraId="7989C85F" w14:textId="1EBB3CD4" w:rsidR="00491E3B" w:rsidRPr="00C744C9" w:rsidRDefault="006E267D" w:rsidP="00621FE9">
      <w:pPr>
        <w:pStyle w:val="NormalWeb"/>
        <w:spacing w:before="0" w:beforeAutospacing="0" w:after="0" w:afterAutospacing="0"/>
        <w:contextualSpacing/>
        <w:jc w:val="both"/>
        <w:rPr>
          <w:rFonts w:asciiTheme="minorHAnsi" w:hAnsiTheme="minorHAnsi" w:cstheme="minorHAnsi"/>
          <w:noProof/>
        </w:rPr>
      </w:pPr>
      <w:r w:rsidRPr="00C744C9">
        <w:rPr>
          <w:rFonts w:asciiTheme="minorHAnsi" w:hAnsiTheme="minorHAnsi" w:cstheme="minorHAnsi"/>
          <w:noProof/>
          <w:highlight w:val="yellow"/>
        </w:rPr>
        <w:t>6.4.1</w:t>
      </w:r>
      <w:r w:rsidR="006D5E50">
        <w:rPr>
          <w:rFonts w:asciiTheme="minorHAnsi" w:hAnsiTheme="minorHAnsi" w:cstheme="minorHAnsi"/>
          <w:noProof/>
          <w:highlight w:val="yellow"/>
        </w:rPr>
        <w:t>.</w:t>
      </w:r>
      <w:bookmarkStart w:id="7" w:name="_GoBack"/>
      <w:bookmarkEnd w:id="7"/>
      <w:r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Incubate samples in blocking solution</w:t>
      </w:r>
      <w:r w:rsidR="00491E3B" w:rsidRPr="00C744C9">
        <w:rPr>
          <w:rFonts w:asciiTheme="minorHAnsi" w:hAnsiTheme="minorHAnsi" w:cstheme="minorHAnsi"/>
          <w:highlight w:val="yellow"/>
        </w:rPr>
        <w:t xml:space="preserve"> </w:t>
      </w:r>
      <w:r w:rsidR="00B62A4B" w:rsidRPr="00C744C9">
        <w:rPr>
          <w:rFonts w:asciiTheme="minorHAnsi" w:hAnsiTheme="minorHAnsi" w:cstheme="minorHAnsi"/>
          <w:highlight w:val="yellow"/>
        </w:rPr>
        <w:t>(</w:t>
      </w:r>
      <w:r w:rsidR="00AB437B" w:rsidRPr="00C744C9">
        <w:rPr>
          <w:rFonts w:asciiTheme="minorHAnsi" w:hAnsiTheme="minorHAnsi" w:cstheme="minorHAnsi"/>
          <w:highlight w:val="yellow"/>
        </w:rPr>
        <w:t xml:space="preserve">PTx2 with </w:t>
      </w:r>
      <w:r w:rsidR="00B62A4B" w:rsidRPr="00C744C9">
        <w:rPr>
          <w:rFonts w:asciiTheme="minorHAnsi" w:hAnsiTheme="minorHAnsi" w:cstheme="minorHAnsi"/>
          <w:highlight w:val="yellow"/>
        </w:rPr>
        <w:t>6% donkey serum</w:t>
      </w:r>
      <w:r w:rsidR="00AB437B" w:rsidRPr="00C744C9">
        <w:rPr>
          <w:rFonts w:asciiTheme="minorHAnsi" w:hAnsiTheme="minorHAnsi" w:cstheme="minorHAnsi"/>
          <w:highlight w:val="yellow"/>
        </w:rPr>
        <w:t xml:space="preserve"> and</w:t>
      </w:r>
      <w:r w:rsidR="00B62A4B" w:rsidRPr="00C744C9">
        <w:rPr>
          <w:rFonts w:asciiTheme="minorHAnsi" w:hAnsiTheme="minorHAnsi" w:cstheme="minorHAnsi"/>
          <w:highlight w:val="yellow"/>
        </w:rPr>
        <w:t xml:space="preserve"> 10% DMSO) </w:t>
      </w:r>
      <w:r w:rsidR="00491E3B" w:rsidRPr="00C744C9">
        <w:rPr>
          <w:rFonts w:asciiTheme="minorHAnsi" w:hAnsiTheme="minorHAnsi" w:cstheme="minorHAnsi"/>
          <w:noProof/>
          <w:highlight w:val="yellow"/>
        </w:rPr>
        <w:t>at 37 °C for 24</w:t>
      </w:r>
      <w:r w:rsidR="0037460D"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h.</w:t>
      </w:r>
    </w:p>
    <w:p w14:paraId="1744E0E3" w14:textId="77777777" w:rsidR="007448DB" w:rsidRPr="00C744C9" w:rsidRDefault="007448DB" w:rsidP="00621FE9">
      <w:pPr>
        <w:pStyle w:val="NormalWeb"/>
        <w:spacing w:before="0" w:beforeAutospacing="0" w:after="0" w:afterAutospacing="0"/>
        <w:contextualSpacing/>
        <w:jc w:val="both"/>
        <w:rPr>
          <w:rFonts w:asciiTheme="minorHAnsi" w:hAnsiTheme="minorHAnsi" w:cstheme="minorHAnsi"/>
          <w:noProof/>
        </w:rPr>
      </w:pPr>
    </w:p>
    <w:p w14:paraId="35D8E4A4" w14:textId="4049E908" w:rsidR="00491E3B" w:rsidRPr="00C744C9" w:rsidRDefault="006E267D" w:rsidP="00621FE9">
      <w:pPr>
        <w:pStyle w:val="NormalWeb"/>
        <w:tabs>
          <w:tab w:val="left" w:pos="360"/>
        </w:tabs>
        <w:spacing w:before="0" w:beforeAutospacing="0" w:after="0" w:afterAutospacing="0"/>
        <w:contextualSpacing/>
        <w:jc w:val="both"/>
        <w:rPr>
          <w:rFonts w:asciiTheme="minorHAnsi" w:hAnsiTheme="minorHAnsi" w:cstheme="minorHAnsi"/>
          <w:b/>
          <w:bCs/>
          <w:noProof/>
        </w:rPr>
      </w:pPr>
      <w:r w:rsidRPr="00C744C9">
        <w:rPr>
          <w:rFonts w:asciiTheme="minorHAnsi" w:hAnsiTheme="minorHAnsi" w:cstheme="minorHAnsi"/>
          <w:noProof/>
          <w:highlight w:val="yellow"/>
        </w:rPr>
        <w:t>6.5</w:t>
      </w:r>
      <w:r w:rsidR="00181ED1" w:rsidRPr="00C744C9">
        <w:rPr>
          <w:rFonts w:asciiTheme="minorHAnsi" w:hAnsiTheme="minorHAnsi" w:cstheme="minorHAnsi"/>
          <w:noProof/>
          <w:highlight w:val="yellow"/>
        </w:rPr>
        <w:t>.</w:t>
      </w:r>
      <w:r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Days 5</w:t>
      </w:r>
      <w:r w:rsidR="00181ED1" w:rsidRPr="00C744C9">
        <w:rPr>
          <w:rFonts w:asciiTheme="minorHAnsi" w:hAnsiTheme="minorHAnsi" w:cstheme="minorHAnsi"/>
          <w:noProof/>
          <w:highlight w:val="yellow"/>
        </w:rPr>
        <w:t>−</w:t>
      </w:r>
      <w:r w:rsidR="00491E3B" w:rsidRPr="00C744C9">
        <w:rPr>
          <w:rFonts w:asciiTheme="minorHAnsi" w:hAnsiTheme="minorHAnsi" w:cstheme="minorHAnsi"/>
          <w:noProof/>
          <w:highlight w:val="yellow"/>
        </w:rPr>
        <w:t>1</w:t>
      </w:r>
      <w:r w:rsidR="00C07439" w:rsidRPr="00C744C9">
        <w:rPr>
          <w:rFonts w:asciiTheme="minorHAnsi" w:hAnsiTheme="minorHAnsi" w:cstheme="minorHAnsi"/>
          <w:noProof/>
          <w:highlight w:val="yellow"/>
        </w:rPr>
        <w:t>6</w:t>
      </w:r>
      <w:r w:rsidR="00491E3B" w:rsidRPr="00C744C9">
        <w:rPr>
          <w:rFonts w:asciiTheme="minorHAnsi" w:hAnsiTheme="minorHAnsi" w:cstheme="minorHAnsi"/>
          <w:noProof/>
          <w:highlight w:val="yellow"/>
        </w:rPr>
        <w:t xml:space="preserve">: </w:t>
      </w:r>
      <w:r w:rsidR="008B0201" w:rsidRPr="00C744C9">
        <w:rPr>
          <w:rFonts w:asciiTheme="minorHAnsi" w:hAnsiTheme="minorHAnsi" w:cstheme="minorHAnsi"/>
          <w:noProof/>
          <w:highlight w:val="yellow"/>
        </w:rPr>
        <w:t xml:space="preserve">Whole </w:t>
      </w:r>
      <w:r w:rsidR="00491E3B" w:rsidRPr="00C744C9">
        <w:rPr>
          <w:rFonts w:asciiTheme="minorHAnsi" w:hAnsiTheme="minorHAnsi" w:cstheme="minorHAnsi"/>
          <w:noProof/>
          <w:highlight w:val="yellow"/>
        </w:rPr>
        <w:t>mount immunolabeling</w:t>
      </w:r>
      <w:r w:rsidR="00491E3B" w:rsidRPr="00C744C9">
        <w:rPr>
          <w:rFonts w:asciiTheme="minorHAnsi" w:hAnsiTheme="minorHAnsi" w:cstheme="minorHAnsi"/>
          <w:b/>
          <w:bCs/>
          <w:noProof/>
        </w:rPr>
        <w:t xml:space="preserve"> </w:t>
      </w:r>
    </w:p>
    <w:p w14:paraId="190163E9" w14:textId="77777777" w:rsidR="00181ED1" w:rsidRPr="00C744C9" w:rsidRDefault="00181ED1" w:rsidP="00621FE9">
      <w:pPr>
        <w:pStyle w:val="NormalWeb"/>
        <w:tabs>
          <w:tab w:val="left" w:pos="360"/>
        </w:tabs>
        <w:spacing w:before="0" w:beforeAutospacing="0" w:after="0" w:afterAutospacing="0"/>
        <w:contextualSpacing/>
        <w:jc w:val="both"/>
        <w:rPr>
          <w:rFonts w:asciiTheme="minorHAnsi" w:hAnsiTheme="minorHAnsi" w:cstheme="minorHAnsi"/>
          <w:noProof/>
        </w:rPr>
      </w:pPr>
    </w:p>
    <w:p w14:paraId="07439169" w14:textId="4E030A17" w:rsidR="00491E3B" w:rsidRPr="00C744C9" w:rsidRDefault="006E267D" w:rsidP="00621FE9">
      <w:pPr>
        <w:pStyle w:val="NormalWeb"/>
        <w:spacing w:before="0" w:beforeAutospacing="0" w:after="0" w:afterAutospacing="0"/>
        <w:contextualSpacing/>
        <w:jc w:val="both"/>
        <w:rPr>
          <w:rFonts w:asciiTheme="minorHAnsi" w:hAnsiTheme="minorHAnsi" w:cstheme="minorHAnsi"/>
          <w:noProof/>
        </w:rPr>
      </w:pPr>
      <w:r w:rsidRPr="00C744C9">
        <w:rPr>
          <w:rFonts w:asciiTheme="minorHAnsi" w:hAnsiTheme="minorHAnsi" w:cstheme="minorHAnsi"/>
          <w:noProof/>
          <w:highlight w:val="yellow"/>
        </w:rPr>
        <w:t>6.5.</w:t>
      </w:r>
      <w:r w:rsidR="00491E3B" w:rsidRPr="00C744C9">
        <w:rPr>
          <w:rFonts w:asciiTheme="minorHAnsi" w:hAnsiTheme="minorHAnsi" w:cstheme="minorHAnsi"/>
          <w:noProof/>
          <w:highlight w:val="yellow"/>
        </w:rPr>
        <w:t>1. Incubate samples in primary antibody diluted in PTwH</w:t>
      </w:r>
      <w:r w:rsidR="00491E3B" w:rsidRPr="00C744C9">
        <w:rPr>
          <w:rFonts w:asciiTheme="minorHAnsi" w:hAnsiTheme="minorHAnsi" w:cstheme="minorHAnsi"/>
          <w:noProof/>
        </w:rPr>
        <w:t xml:space="preserve"> </w:t>
      </w:r>
      <w:r w:rsidR="00CB40B8" w:rsidRPr="00C744C9">
        <w:rPr>
          <w:rFonts w:asciiTheme="minorHAnsi" w:hAnsiTheme="minorHAnsi" w:cstheme="minorHAnsi"/>
          <w:noProof/>
        </w:rPr>
        <w:t>(</w:t>
      </w:r>
      <w:r w:rsidR="00D24160" w:rsidRPr="00C744C9">
        <w:rPr>
          <w:rFonts w:asciiTheme="minorHAnsi" w:hAnsiTheme="minorHAnsi" w:cstheme="minorHAnsi"/>
          <w:noProof/>
        </w:rPr>
        <w:t xml:space="preserve">1x PBS containing </w:t>
      </w:r>
      <w:r w:rsidR="00CB40B8" w:rsidRPr="00C744C9">
        <w:rPr>
          <w:rFonts w:asciiTheme="minorHAnsi" w:hAnsiTheme="minorHAnsi" w:cstheme="minorHAnsi"/>
          <w:noProof/>
        </w:rPr>
        <w:t>0.2% Tween-20 and 0.1% heparin at 10 mg/mL in</w:t>
      </w:r>
      <w:r w:rsidR="00BE2EF5" w:rsidRPr="00C744C9">
        <w:rPr>
          <w:rFonts w:asciiTheme="minorHAnsi" w:hAnsiTheme="minorHAnsi" w:cstheme="minorHAnsi"/>
          <w:noProof/>
        </w:rPr>
        <w:t xml:space="preserve"> </w:t>
      </w:r>
      <w:r w:rsidR="00480A42" w:rsidRPr="00C744C9">
        <w:rPr>
          <w:rFonts w:asciiTheme="minorHAnsi" w:hAnsiTheme="minorHAnsi" w:cstheme="minorHAnsi"/>
          <w:noProof/>
        </w:rPr>
        <w:t xml:space="preserve">1x </w:t>
      </w:r>
      <w:r w:rsidR="00BE2EF5" w:rsidRPr="00C744C9">
        <w:rPr>
          <w:rFonts w:asciiTheme="minorHAnsi" w:hAnsiTheme="minorHAnsi" w:cstheme="minorHAnsi"/>
          <w:noProof/>
        </w:rPr>
        <w:t>PBS</w:t>
      </w:r>
      <w:r w:rsidR="00CB40B8" w:rsidRPr="00C744C9">
        <w:rPr>
          <w:rFonts w:asciiTheme="minorHAnsi" w:hAnsiTheme="minorHAnsi" w:cstheme="minorHAnsi"/>
          <w:noProof/>
        </w:rPr>
        <w:t xml:space="preserve">) </w:t>
      </w:r>
      <w:r w:rsidR="006810C9" w:rsidRPr="00C744C9">
        <w:rPr>
          <w:rFonts w:asciiTheme="minorHAnsi" w:hAnsiTheme="minorHAnsi" w:cstheme="minorHAnsi"/>
          <w:noProof/>
          <w:highlight w:val="yellow"/>
        </w:rPr>
        <w:t xml:space="preserve">with </w:t>
      </w:r>
      <w:r w:rsidR="00491E3B" w:rsidRPr="00C744C9">
        <w:rPr>
          <w:rFonts w:asciiTheme="minorHAnsi" w:hAnsiTheme="minorHAnsi" w:cstheme="minorHAnsi"/>
          <w:noProof/>
          <w:highlight w:val="yellow"/>
        </w:rPr>
        <w:t xml:space="preserve">5% DMSO/3% </w:t>
      </w:r>
      <w:r w:rsidR="00E91A5F" w:rsidRPr="00C744C9">
        <w:rPr>
          <w:rFonts w:asciiTheme="minorHAnsi" w:hAnsiTheme="minorHAnsi" w:cstheme="minorHAnsi"/>
          <w:noProof/>
          <w:highlight w:val="yellow"/>
        </w:rPr>
        <w:t xml:space="preserve">donkey serum </w:t>
      </w:r>
      <w:r w:rsidR="00491E3B" w:rsidRPr="00C744C9">
        <w:rPr>
          <w:rFonts w:asciiTheme="minorHAnsi" w:hAnsiTheme="minorHAnsi" w:cstheme="minorHAnsi"/>
          <w:noProof/>
          <w:highlight w:val="yellow"/>
        </w:rPr>
        <w:t xml:space="preserve">at 37 °C for 6 days. Wash samples </w:t>
      </w:r>
      <w:r w:rsidR="009F53EB" w:rsidRPr="00C744C9">
        <w:rPr>
          <w:rFonts w:asciiTheme="minorHAnsi" w:hAnsiTheme="minorHAnsi" w:cstheme="minorHAnsi"/>
          <w:noProof/>
          <w:highlight w:val="yellow"/>
        </w:rPr>
        <w:t>4−5x</w:t>
      </w:r>
      <w:r w:rsidR="00491E3B" w:rsidRPr="00C744C9">
        <w:rPr>
          <w:rFonts w:asciiTheme="minorHAnsi" w:hAnsiTheme="minorHAnsi" w:cstheme="minorHAnsi"/>
          <w:noProof/>
          <w:highlight w:val="yellow"/>
        </w:rPr>
        <w:t xml:space="preserve"> in PTwH at RT </w:t>
      </w:r>
      <w:r w:rsidR="008B0201">
        <w:rPr>
          <w:rFonts w:asciiTheme="minorHAnsi" w:hAnsiTheme="minorHAnsi" w:cstheme="minorHAnsi"/>
          <w:noProof/>
          <w:highlight w:val="yellow"/>
        </w:rPr>
        <w:t>with</w:t>
      </w:r>
      <w:r w:rsidR="008B0201" w:rsidRPr="00C744C9">
        <w:rPr>
          <w:rFonts w:asciiTheme="minorHAnsi" w:hAnsiTheme="minorHAnsi" w:cstheme="minorHAnsi"/>
          <w:noProof/>
          <w:highlight w:val="yellow"/>
        </w:rPr>
        <w:t xml:space="preserve"> </w:t>
      </w:r>
      <w:r w:rsidR="00491E3B" w:rsidRPr="00DD56E4">
        <w:rPr>
          <w:rFonts w:asciiTheme="minorHAnsi" w:hAnsiTheme="minorHAnsi" w:cstheme="minorHAnsi"/>
          <w:noProof/>
          <w:highlight w:val="yellow"/>
        </w:rPr>
        <w:t>agitation</w:t>
      </w:r>
      <w:r w:rsidR="00BE2EF5" w:rsidRPr="00DD56E4">
        <w:rPr>
          <w:rFonts w:asciiTheme="minorHAnsi" w:hAnsiTheme="minorHAnsi" w:cstheme="minorHAnsi"/>
          <w:noProof/>
          <w:highlight w:val="yellow"/>
        </w:rPr>
        <w:t xml:space="preserve"> </w:t>
      </w:r>
      <w:r w:rsidR="00BE2EF5" w:rsidRPr="00DD56E4">
        <w:rPr>
          <w:rFonts w:asciiTheme="minorHAnsi" w:hAnsiTheme="minorHAnsi" w:cstheme="minorHAnsi"/>
          <w:highlight w:val="yellow"/>
        </w:rPr>
        <w:t>overnight</w:t>
      </w:r>
      <w:r w:rsidR="00491E3B" w:rsidRPr="00DD56E4">
        <w:rPr>
          <w:rFonts w:asciiTheme="minorHAnsi" w:hAnsiTheme="minorHAnsi" w:cstheme="minorHAnsi"/>
          <w:noProof/>
          <w:highlight w:val="yellow"/>
        </w:rPr>
        <w:t>.</w:t>
      </w:r>
    </w:p>
    <w:p w14:paraId="22FD9CBE" w14:textId="77777777" w:rsidR="009F53EB" w:rsidRPr="00C744C9" w:rsidRDefault="009F53EB" w:rsidP="00621FE9">
      <w:pPr>
        <w:pStyle w:val="NormalWeb"/>
        <w:spacing w:before="0" w:beforeAutospacing="0" w:after="0" w:afterAutospacing="0"/>
        <w:contextualSpacing/>
        <w:jc w:val="both"/>
        <w:rPr>
          <w:rFonts w:asciiTheme="minorHAnsi" w:hAnsiTheme="minorHAnsi" w:cstheme="minorHAnsi"/>
          <w:noProof/>
        </w:rPr>
      </w:pPr>
    </w:p>
    <w:p w14:paraId="718A1D58" w14:textId="47648283" w:rsidR="007B1A2E" w:rsidRPr="00C744C9" w:rsidRDefault="006E267D" w:rsidP="00621FE9">
      <w:pPr>
        <w:pStyle w:val="NormalWeb"/>
        <w:spacing w:before="0" w:beforeAutospacing="0" w:after="0" w:afterAutospacing="0"/>
        <w:contextualSpacing/>
        <w:jc w:val="both"/>
        <w:rPr>
          <w:rFonts w:asciiTheme="minorHAnsi" w:hAnsiTheme="minorHAnsi" w:cstheme="minorHAnsi"/>
          <w:noProof/>
        </w:rPr>
      </w:pPr>
      <w:r w:rsidRPr="00C744C9">
        <w:rPr>
          <w:rFonts w:asciiTheme="minorHAnsi" w:hAnsiTheme="minorHAnsi" w:cstheme="minorHAnsi"/>
          <w:noProof/>
          <w:highlight w:val="yellow"/>
        </w:rPr>
        <w:t>6.5.</w:t>
      </w:r>
      <w:r w:rsidR="001F012E" w:rsidRPr="00C744C9">
        <w:rPr>
          <w:rFonts w:asciiTheme="minorHAnsi" w:hAnsiTheme="minorHAnsi" w:cstheme="minorHAnsi"/>
          <w:noProof/>
          <w:highlight w:val="yellow"/>
        </w:rPr>
        <w:t>2</w:t>
      </w:r>
      <w:r w:rsidR="00094DC4" w:rsidRPr="00C744C9">
        <w:rPr>
          <w:rFonts w:asciiTheme="minorHAnsi" w:hAnsiTheme="minorHAnsi" w:cstheme="minorHAnsi"/>
          <w:noProof/>
          <w:highlight w:val="yellow"/>
        </w:rPr>
        <w:t>.</w:t>
      </w:r>
      <w:r w:rsidR="00491E3B" w:rsidRPr="00C744C9">
        <w:rPr>
          <w:rFonts w:asciiTheme="minorHAnsi" w:hAnsiTheme="minorHAnsi" w:cstheme="minorHAnsi"/>
          <w:noProof/>
          <w:highlight w:val="yellow"/>
        </w:rPr>
        <w:t xml:space="preserve"> Incubate </w:t>
      </w:r>
      <w:r w:rsidR="00ED1154" w:rsidRPr="00C744C9">
        <w:rPr>
          <w:rFonts w:asciiTheme="minorHAnsi" w:hAnsiTheme="minorHAnsi" w:cstheme="minorHAnsi"/>
          <w:noProof/>
          <w:highlight w:val="yellow"/>
        </w:rPr>
        <w:t xml:space="preserve">samples </w:t>
      </w:r>
      <w:r w:rsidR="00491E3B" w:rsidRPr="00C744C9">
        <w:rPr>
          <w:rFonts w:asciiTheme="minorHAnsi" w:hAnsiTheme="minorHAnsi" w:cstheme="minorHAnsi"/>
          <w:noProof/>
          <w:highlight w:val="yellow"/>
        </w:rPr>
        <w:t>in secondary antibody dilutions in PTwH</w:t>
      </w:r>
      <w:r w:rsidR="006810C9" w:rsidRPr="00C744C9">
        <w:rPr>
          <w:rFonts w:asciiTheme="minorHAnsi" w:hAnsiTheme="minorHAnsi" w:cstheme="minorHAnsi"/>
          <w:noProof/>
          <w:highlight w:val="yellow"/>
        </w:rPr>
        <w:t xml:space="preserve"> with </w:t>
      </w:r>
      <w:r w:rsidR="00491E3B" w:rsidRPr="00C744C9">
        <w:rPr>
          <w:rFonts w:asciiTheme="minorHAnsi" w:hAnsiTheme="minorHAnsi" w:cstheme="minorHAnsi"/>
          <w:noProof/>
          <w:highlight w:val="yellow"/>
        </w:rPr>
        <w:t xml:space="preserve">3% </w:t>
      </w:r>
      <w:r w:rsidR="00094DC4" w:rsidRPr="00C744C9">
        <w:rPr>
          <w:rFonts w:asciiTheme="minorHAnsi" w:hAnsiTheme="minorHAnsi" w:cstheme="minorHAnsi"/>
          <w:noProof/>
          <w:highlight w:val="yellow"/>
        </w:rPr>
        <w:t xml:space="preserve">donkey serum </w:t>
      </w:r>
      <w:r w:rsidR="00491E3B" w:rsidRPr="00C744C9">
        <w:rPr>
          <w:rFonts w:asciiTheme="minorHAnsi" w:hAnsiTheme="minorHAnsi" w:cstheme="minorHAnsi"/>
          <w:noProof/>
          <w:highlight w:val="yellow"/>
        </w:rPr>
        <w:t xml:space="preserve">at 37 °C for 4 days. Wash samples in PTwH </w:t>
      </w:r>
      <w:r w:rsidR="00557FC4" w:rsidRPr="00C744C9">
        <w:rPr>
          <w:rFonts w:asciiTheme="minorHAnsi" w:hAnsiTheme="minorHAnsi" w:cstheme="minorHAnsi"/>
          <w:noProof/>
          <w:highlight w:val="yellow"/>
        </w:rPr>
        <w:t xml:space="preserve">4−5x </w:t>
      </w:r>
      <w:r w:rsidR="00491E3B" w:rsidRPr="00C744C9">
        <w:rPr>
          <w:rFonts w:asciiTheme="minorHAnsi" w:hAnsiTheme="minorHAnsi" w:cstheme="minorHAnsi"/>
          <w:noProof/>
          <w:highlight w:val="yellow"/>
        </w:rPr>
        <w:t xml:space="preserve">at RT </w:t>
      </w:r>
      <w:r w:rsidR="00D07939" w:rsidRPr="00C744C9">
        <w:rPr>
          <w:rFonts w:asciiTheme="minorHAnsi" w:hAnsiTheme="minorHAnsi" w:cstheme="minorHAnsi"/>
          <w:noProof/>
          <w:highlight w:val="yellow"/>
        </w:rPr>
        <w:t>under</w:t>
      </w:r>
      <w:r w:rsidR="00491E3B" w:rsidRPr="00C744C9">
        <w:rPr>
          <w:rFonts w:asciiTheme="minorHAnsi" w:hAnsiTheme="minorHAnsi" w:cstheme="minorHAnsi"/>
          <w:noProof/>
          <w:highlight w:val="yellow"/>
        </w:rPr>
        <w:t xml:space="preserve"> agitation</w:t>
      </w:r>
      <w:r w:rsidR="00BE2EF5" w:rsidRPr="00C744C9">
        <w:rPr>
          <w:rFonts w:asciiTheme="minorHAnsi" w:hAnsiTheme="minorHAnsi" w:cstheme="minorHAnsi"/>
          <w:noProof/>
          <w:highlight w:val="yellow"/>
        </w:rPr>
        <w:t xml:space="preserve"> </w:t>
      </w:r>
      <w:r w:rsidR="00BE2EF5" w:rsidRPr="00C744C9">
        <w:rPr>
          <w:rFonts w:asciiTheme="minorHAnsi" w:hAnsiTheme="minorHAnsi" w:cstheme="minorHAnsi"/>
          <w:highlight w:val="yellow"/>
        </w:rPr>
        <w:t>overnight</w:t>
      </w:r>
      <w:r w:rsidR="00491E3B" w:rsidRPr="00C744C9">
        <w:rPr>
          <w:rFonts w:asciiTheme="minorHAnsi" w:hAnsiTheme="minorHAnsi" w:cstheme="minorHAnsi"/>
          <w:noProof/>
          <w:highlight w:val="yellow"/>
        </w:rPr>
        <w:t xml:space="preserve"> before clearing</w:t>
      </w:r>
      <w:r w:rsidR="007B1A2E" w:rsidRPr="00C744C9">
        <w:rPr>
          <w:rFonts w:asciiTheme="minorHAnsi" w:hAnsiTheme="minorHAnsi" w:cstheme="minorHAnsi"/>
          <w:noProof/>
          <w:highlight w:val="yellow"/>
        </w:rPr>
        <w:t>.</w:t>
      </w:r>
    </w:p>
    <w:p w14:paraId="2998133A" w14:textId="77777777" w:rsidR="00557FC4" w:rsidRPr="00C744C9" w:rsidRDefault="00557FC4" w:rsidP="00621FE9">
      <w:pPr>
        <w:pStyle w:val="NormalWeb"/>
        <w:spacing w:before="0" w:beforeAutospacing="0" w:after="0" w:afterAutospacing="0"/>
        <w:contextualSpacing/>
        <w:jc w:val="both"/>
        <w:rPr>
          <w:rFonts w:asciiTheme="minorHAnsi" w:hAnsiTheme="minorHAnsi" w:cstheme="minorHAnsi"/>
          <w:noProof/>
        </w:rPr>
      </w:pPr>
    </w:p>
    <w:p w14:paraId="08EC1CAD" w14:textId="5999BC76" w:rsidR="00491E3B" w:rsidRPr="00C744C9" w:rsidRDefault="006E267D" w:rsidP="00621FE9">
      <w:pPr>
        <w:pStyle w:val="NormalWeb"/>
        <w:tabs>
          <w:tab w:val="left" w:pos="360"/>
        </w:tabs>
        <w:spacing w:before="0" w:beforeAutospacing="0" w:after="0" w:afterAutospacing="0"/>
        <w:contextualSpacing/>
        <w:jc w:val="both"/>
        <w:rPr>
          <w:rFonts w:asciiTheme="minorHAnsi" w:hAnsiTheme="minorHAnsi" w:cstheme="minorHAnsi"/>
          <w:noProof/>
        </w:rPr>
      </w:pPr>
      <w:r w:rsidRPr="00C744C9">
        <w:rPr>
          <w:rFonts w:asciiTheme="minorHAnsi" w:hAnsiTheme="minorHAnsi" w:cstheme="minorHAnsi"/>
          <w:noProof/>
          <w:highlight w:val="yellow"/>
        </w:rPr>
        <w:t>6.6</w:t>
      </w:r>
      <w:r w:rsidR="003737BB" w:rsidRPr="00C744C9">
        <w:rPr>
          <w:rFonts w:asciiTheme="minorHAnsi" w:hAnsiTheme="minorHAnsi" w:cstheme="minorHAnsi"/>
          <w:noProof/>
          <w:highlight w:val="yellow"/>
        </w:rPr>
        <w:t>.</w:t>
      </w:r>
      <w:r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Days 1</w:t>
      </w:r>
      <w:r w:rsidR="00C07439" w:rsidRPr="00C744C9">
        <w:rPr>
          <w:rFonts w:asciiTheme="minorHAnsi" w:hAnsiTheme="minorHAnsi" w:cstheme="minorHAnsi"/>
          <w:noProof/>
          <w:highlight w:val="yellow"/>
        </w:rPr>
        <w:t>7</w:t>
      </w:r>
      <w:r w:rsidR="00AD01AE" w:rsidRPr="00C744C9">
        <w:rPr>
          <w:rFonts w:asciiTheme="minorHAnsi" w:hAnsiTheme="minorHAnsi" w:cstheme="minorHAnsi"/>
          <w:noProof/>
          <w:highlight w:val="yellow"/>
        </w:rPr>
        <w:t xml:space="preserve"> and</w:t>
      </w:r>
      <w:r w:rsidR="00491E3B" w:rsidRPr="00C744C9">
        <w:rPr>
          <w:rFonts w:asciiTheme="minorHAnsi" w:hAnsiTheme="minorHAnsi" w:cstheme="minorHAnsi"/>
          <w:noProof/>
          <w:highlight w:val="yellow"/>
        </w:rPr>
        <w:t xml:space="preserve"> 1</w:t>
      </w:r>
      <w:r w:rsidR="00C07439" w:rsidRPr="00C744C9">
        <w:rPr>
          <w:rFonts w:asciiTheme="minorHAnsi" w:hAnsiTheme="minorHAnsi" w:cstheme="minorHAnsi"/>
          <w:noProof/>
          <w:highlight w:val="yellow"/>
        </w:rPr>
        <w:t>8</w:t>
      </w:r>
      <w:r w:rsidR="00491E3B" w:rsidRPr="00C744C9">
        <w:rPr>
          <w:rFonts w:asciiTheme="minorHAnsi" w:hAnsiTheme="minorHAnsi" w:cstheme="minorHAnsi"/>
          <w:noProof/>
          <w:highlight w:val="yellow"/>
        </w:rPr>
        <w:t>: iDISCO</w:t>
      </w:r>
      <w:r w:rsidR="00491E3B" w:rsidRPr="00C744C9">
        <w:rPr>
          <w:rFonts w:asciiTheme="minorHAnsi" w:hAnsiTheme="minorHAnsi" w:cstheme="minorHAnsi"/>
          <w:noProof/>
          <w:highlight w:val="yellow"/>
          <w:vertAlign w:val="superscript"/>
        </w:rPr>
        <w:t>+</w:t>
      </w:r>
      <w:r w:rsidR="00491E3B" w:rsidRPr="00C744C9">
        <w:rPr>
          <w:rFonts w:asciiTheme="minorHAnsi" w:hAnsiTheme="minorHAnsi" w:cstheme="minorHAnsi"/>
          <w:noProof/>
          <w:highlight w:val="yellow"/>
        </w:rPr>
        <w:t xml:space="preserve"> tissue clearin</w:t>
      </w:r>
      <w:r w:rsidR="00352E38" w:rsidRPr="00C744C9">
        <w:rPr>
          <w:rFonts w:asciiTheme="minorHAnsi" w:hAnsiTheme="minorHAnsi" w:cstheme="minorHAnsi"/>
          <w:noProof/>
          <w:highlight w:val="yellow"/>
        </w:rPr>
        <w:t>g</w:t>
      </w:r>
    </w:p>
    <w:p w14:paraId="4EE6B5C1" w14:textId="77777777" w:rsidR="00AD01AE" w:rsidRPr="00C744C9" w:rsidRDefault="00AD01AE" w:rsidP="00621FE9">
      <w:pPr>
        <w:pStyle w:val="NormalWeb"/>
        <w:tabs>
          <w:tab w:val="left" w:pos="360"/>
        </w:tabs>
        <w:spacing w:before="0" w:beforeAutospacing="0" w:after="0" w:afterAutospacing="0"/>
        <w:contextualSpacing/>
        <w:jc w:val="both"/>
        <w:rPr>
          <w:rFonts w:asciiTheme="minorHAnsi" w:hAnsiTheme="minorHAnsi" w:cstheme="minorHAnsi"/>
          <w:noProof/>
        </w:rPr>
      </w:pPr>
    </w:p>
    <w:p w14:paraId="6D19F95A" w14:textId="6C0A0EA3" w:rsidR="00491E3B" w:rsidRPr="00C744C9" w:rsidRDefault="006E267D" w:rsidP="00364514">
      <w:pPr>
        <w:pStyle w:val="NormalWeb"/>
        <w:spacing w:before="0" w:beforeAutospacing="0" w:after="0" w:afterAutospacing="0"/>
        <w:contextualSpacing/>
        <w:jc w:val="both"/>
        <w:rPr>
          <w:rFonts w:asciiTheme="minorHAnsi" w:hAnsiTheme="minorHAnsi" w:cstheme="minorHAnsi"/>
          <w:noProof/>
          <w:highlight w:val="yellow"/>
        </w:rPr>
      </w:pPr>
      <w:r w:rsidRPr="00C744C9">
        <w:rPr>
          <w:rFonts w:asciiTheme="minorHAnsi" w:hAnsiTheme="minorHAnsi" w:cstheme="minorHAnsi"/>
          <w:noProof/>
          <w:highlight w:val="yellow"/>
        </w:rPr>
        <w:t>6.6.</w:t>
      </w:r>
      <w:r w:rsidR="00491E3B" w:rsidRPr="00C744C9">
        <w:rPr>
          <w:rFonts w:asciiTheme="minorHAnsi" w:hAnsiTheme="minorHAnsi" w:cstheme="minorHAnsi"/>
          <w:noProof/>
          <w:highlight w:val="yellow"/>
        </w:rPr>
        <w:t>1</w:t>
      </w:r>
      <w:r w:rsidR="00EF75E0" w:rsidRPr="00C744C9">
        <w:rPr>
          <w:rFonts w:asciiTheme="minorHAnsi" w:hAnsiTheme="minorHAnsi" w:cstheme="minorHAnsi"/>
          <w:noProof/>
          <w:highlight w:val="yellow"/>
        </w:rPr>
        <w:t>.</w:t>
      </w:r>
      <w:r w:rsidR="00491E3B" w:rsidRPr="00C744C9">
        <w:rPr>
          <w:rFonts w:asciiTheme="minorHAnsi" w:hAnsiTheme="minorHAnsi" w:cstheme="minorHAnsi"/>
          <w:noProof/>
          <w:highlight w:val="yellow"/>
        </w:rPr>
        <w:t xml:space="preserve"> Dehydrate samples </w:t>
      </w:r>
      <w:r w:rsidR="008B0201">
        <w:rPr>
          <w:rFonts w:asciiTheme="minorHAnsi" w:hAnsiTheme="minorHAnsi" w:cstheme="minorHAnsi"/>
          <w:noProof/>
          <w:highlight w:val="yellow"/>
        </w:rPr>
        <w:t>gradually</w:t>
      </w:r>
      <w:r w:rsidR="008B0201"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 xml:space="preserve">by successive immersion in </w:t>
      </w:r>
      <w:r w:rsidR="00EF75E0" w:rsidRPr="00C744C9">
        <w:rPr>
          <w:rFonts w:asciiTheme="minorHAnsi" w:hAnsiTheme="minorHAnsi" w:cstheme="minorHAnsi"/>
          <w:noProof/>
          <w:highlight w:val="yellow"/>
        </w:rPr>
        <w:t>1x PBS</w:t>
      </w:r>
      <w:r w:rsidR="00491E3B" w:rsidRPr="00C744C9">
        <w:rPr>
          <w:rFonts w:asciiTheme="minorHAnsi" w:hAnsiTheme="minorHAnsi" w:cstheme="minorHAnsi"/>
          <w:noProof/>
          <w:highlight w:val="yellow"/>
        </w:rPr>
        <w:t xml:space="preserve">, then 20%, 40%, 60%, 80%, and 2x </w:t>
      </w:r>
      <w:r w:rsidR="00E40E19">
        <w:rPr>
          <w:rFonts w:asciiTheme="minorHAnsi" w:hAnsiTheme="minorHAnsi" w:cstheme="minorHAnsi"/>
          <w:noProof/>
          <w:highlight w:val="yellow"/>
        </w:rPr>
        <w:t xml:space="preserve">in </w:t>
      </w:r>
      <w:r w:rsidR="00491E3B" w:rsidRPr="00C744C9">
        <w:rPr>
          <w:rFonts w:asciiTheme="minorHAnsi" w:hAnsiTheme="minorHAnsi" w:cstheme="minorHAnsi"/>
          <w:noProof/>
          <w:highlight w:val="yellow"/>
        </w:rPr>
        <w:t xml:space="preserve">100% </w:t>
      </w:r>
      <w:r w:rsidR="00ED1154" w:rsidRPr="00C744C9">
        <w:rPr>
          <w:rFonts w:asciiTheme="minorHAnsi" w:hAnsiTheme="minorHAnsi" w:cstheme="minorHAnsi"/>
          <w:noProof/>
          <w:highlight w:val="yellow"/>
        </w:rPr>
        <w:t xml:space="preserve">methanol </w:t>
      </w:r>
      <w:r w:rsidR="00491E3B" w:rsidRPr="00C744C9">
        <w:rPr>
          <w:rFonts w:asciiTheme="minorHAnsi" w:hAnsiTheme="minorHAnsi" w:cstheme="minorHAnsi"/>
          <w:noProof/>
          <w:highlight w:val="yellow"/>
        </w:rPr>
        <w:t>(1</w:t>
      </w:r>
      <w:r w:rsidR="00EF75E0"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h</w:t>
      </w:r>
      <w:r w:rsidR="008B0201">
        <w:rPr>
          <w:rFonts w:asciiTheme="minorHAnsi" w:hAnsiTheme="minorHAnsi" w:cstheme="minorHAnsi"/>
          <w:noProof/>
          <w:highlight w:val="yellow"/>
        </w:rPr>
        <w:t xml:space="preserve"> in </w:t>
      </w:r>
      <w:r w:rsidR="00491E3B" w:rsidRPr="00C744C9">
        <w:rPr>
          <w:rFonts w:asciiTheme="minorHAnsi" w:hAnsiTheme="minorHAnsi" w:cstheme="minorHAnsi"/>
          <w:noProof/>
          <w:highlight w:val="yellow"/>
        </w:rPr>
        <w:t xml:space="preserve">each solution). Incubate each sample overnight in a solution of </w:t>
      </w:r>
      <w:r w:rsidR="00EF75E0" w:rsidRPr="00C744C9">
        <w:rPr>
          <w:rFonts w:asciiTheme="minorHAnsi" w:hAnsiTheme="minorHAnsi" w:cstheme="minorHAnsi"/>
          <w:noProof/>
          <w:highlight w:val="yellow"/>
        </w:rPr>
        <w:t xml:space="preserve">33% </w:t>
      </w:r>
      <w:r w:rsidR="00491E3B" w:rsidRPr="00C744C9">
        <w:rPr>
          <w:rFonts w:asciiTheme="minorHAnsi" w:hAnsiTheme="minorHAnsi" w:cstheme="minorHAnsi"/>
          <w:noProof/>
          <w:highlight w:val="yellow"/>
        </w:rPr>
        <w:t>methanol/</w:t>
      </w:r>
      <w:r w:rsidR="00EF75E0" w:rsidRPr="00C744C9">
        <w:rPr>
          <w:rFonts w:asciiTheme="minorHAnsi" w:hAnsiTheme="minorHAnsi" w:cstheme="minorHAnsi"/>
          <w:noProof/>
          <w:highlight w:val="yellow"/>
        </w:rPr>
        <w:t xml:space="preserve">66% </w:t>
      </w:r>
      <w:r w:rsidR="00491E3B" w:rsidRPr="00C744C9">
        <w:rPr>
          <w:rFonts w:asciiTheme="minorHAnsi" w:hAnsiTheme="minorHAnsi" w:cstheme="minorHAnsi"/>
          <w:noProof/>
          <w:highlight w:val="yellow"/>
        </w:rPr>
        <w:t>DCM</w:t>
      </w:r>
      <w:r w:rsidR="005276AD" w:rsidRPr="00C744C9">
        <w:rPr>
          <w:rFonts w:asciiTheme="minorHAnsi" w:hAnsiTheme="minorHAnsi" w:cstheme="minorHAnsi"/>
          <w:noProof/>
          <w:highlight w:val="yellow"/>
        </w:rPr>
        <w:t>.</w:t>
      </w:r>
      <w:r w:rsidR="00491E3B" w:rsidRPr="00C744C9">
        <w:rPr>
          <w:rFonts w:asciiTheme="minorHAnsi" w:hAnsiTheme="minorHAnsi" w:cstheme="minorHAnsi"/>
          <w:noProof/>
          <w:highlight w:val="yellow"/>
        </w:rPr>
        <w:t xml:space="preserve"> </w:t>
      </w:r>
    </w:p>
    <w:p w14:paraId="7840D61E" w14:textId="77777777" w:rsidR="00EF75E0" w:rsidRPr="00C744C9" w:rsidRDefault="00EF75E0" w:rsidP="00621FE9">
      <w:pPr>
        <w:pStyle w:val="NormalWeb"/>
        <w:spacing w:before="0" w:beforeAutospacing="0" w:after="0" w:afterAutospacing="0"/>
        <w:contextualSpacing/>
        <w:jc w:val="both"/>
        <w:rPr>
          <w:rFonts w:asciiTheme="minorHAnsi" w:hAnsiTheme="minorHAnsi" w:cstheme="minorHAnsi"/>
          <w:noProof/>
          <w:highlight w:val="yellow"/>
        </w:rPr>
      </w:pPr>
    </w:p>
    <w:p w14:paraId="3B6BE3A4" w14:textId="143DC860" w:rsidR="008F5FE7" w:rsidRPr="00C744C9" w:rsidRDefault="006E267D" w:rsidP="00621FE9">
      <w:pPr>
        <w:pStyle w:val="NormalWeb"/>
        <w:spacing w:before="0" w:beforeAutospacing="0" w:after="0" w:afterAutospacing="0"/>
        <w:contextualSpacing/>
        <w:jc w:val="both"/>
        <w:rPr>
          <w:rFonts w:asciiTheme="minorHAnsi" w:hAnsiTheme="minorHAnsi" w:cstheme="minorHAnsi"/>
          <w:noProof/>
        </w:rPr>
      </w:pPr>
      <w:r w:rsidRPr="00C744C9">
        <w:rPr>
          <w:rFonts w:asciiTheme="minorHAnsi" w:hAnsiTheme="minorHAnsi" w:cstheme="minorHAnsi"/>
          <w:noProof/>
          <w:highlight w:val="yellow"/>
        </w:rPr>
        <w:t>6.6.</w:t>
      </w:r>
      <w:r w:rsidR="00364514">
        <w:rPr>
          <w:rFonts w:asciiTheme="minorHAnsi" w:hAnsiTheme="minorHAnsi" w:cstheme="minorHAnsi"/>
          <w:noProof/>
          <w:highlight w:val="yellow"/>
        </w:rPr>
        <w:t>2</w:t>
      </w:r>
      <w:r w:rsidR="00EF75E0" w:rsidRPr="00C744C9">
        <w:rPr>
          <w:rFonts w:asciiTheme="minorHAnsi" w:hAnsiTheme="minorHAnsi" w:cstheme="minorHAnsi"/>
          <w:noProof/>
          <w:highlight w:val="yellow"/>
        </w:rPr>
        <w:t>.</w:t>
      </w:r>
      <w:r w:rsidR="00491E3B" w:rsidRPr="00C744C9">
        <w:rPr>
          <w:rFonts w:asciiTheme="minorHAnsi" w:hAnsiTheme="minorHAnsi" w:cstheme="minorHAnsi"/>
          <w:noProof/>
          <w:highlight w:val="yellow"/>
        </w:rPr>
        <w:t xml:space="preserve"> </w:t>
      </w:r>
      <w:r w:rsidR="00BE2EF5" w:rsidRPr="00C744C9">
        <w:rPr>
          <w:rFonts w:asciiTheme="minorHAnsi" w:hAnsiTheme="minorHAnsi" w:cstheme="minorHAnsi"/>
          <w:noProof/>
          <w:highlight w:val="yellow"/>
        </w:rPr>
        <w:t>Wash</w:t>
      </w:r>
      <w:r w:rsidR="00491E3B" w:rsidRPr="00C744C9">
        <w:rPr>
          <w:rFonts w:asciiTheme="minorHAnsi" w:hAnsiTheme="minorHAnsi" w:cstheme="minorHAnsi"/>
          <w:noProof/>
          <w:highlight w:val="yellow"/>
        </w:rPr>
        <w:t xml:space="preserve"> </w:t>
      </w:r>
      <w:r w:rsidR="008B0201" w:rsidRPr="00C744C9">
        <w:rPr>
          <w:rFonts w:asciiTheme="minorHAnsi" w:hAnsiTheme="minorHAnsi" w:cstheme="minorHAnsi"/>
          <w:noProof/>
          <w:highlight w:val="yellow"/>
        </w:rPr>
        <w:t>2x </w:t>
      </w:r>
      <w:r w:rsidR="00491E3B" w:rsidRPr="00C744C9">
        <w:rPr>
          <w:rFonts w:asciiTheme="minorHAnsi" w:hAnsiTheme="minorHAnsi" w:cstheme="minorHAnsi"/>
          <w:noProof/>
          <w:highlight w:val="yellow"/>
        </w:rPr>
        <w:t xml:space="preserve">in 100% DCM for 15 min to </w:t>
      </w:r>
      <w:r w:rsidR="00BE2EF5" w:rsidRPr="00C744C9">
        <w:rPr>
          <w:rFonts w:asciiTheme="minorHAnsi" w:hAnsiTheme="minorHAnsi" w:cstheme="minorHAnsi"/>
          <w:noProof/>
          <w:highlight w:val="yellow"/>
        </w:rPr>
        <w:t>remove</w:t>
      </w:r>
      <w:r w:rsidR="00491E3B" w:rsidRPr="00C744C9">
        <w:rPr>
          <w:rFonts w:asciiTheme="minorHAnsi" w:hAnsiTheme="minorHAnsi" w:cstheme="minorHAnsi"/>
          <w:noProof/>
          <w:highlight w:val="yellow"/>
        </w:rPr>
        <w:t xml:space="preserve"> the methanol.</w:t>
      </w:r>
      <w:r w:rsidR="000D5364"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 xml:space="preserve">Incubate in </w:t>
      </w:r>
      <w:r w:rsidR="00EF75E0" w:rsidRPr="00C744C9">
        <w:rPr>
          <w:rFonts w:asciiTheme="minorHAnsi" w:hAnsiTheme="minorHAnsi" w:cstheme="minorHAnsi"/>
          <w:noProof/>
          <w:highlight w:val="yellow"/>
        </w:rPr>
        <w:t>dibenzyl ether (</w:t>
      </w:r>
      <w:r w:rsidR="00491E3B" w:rsidRPr="00C744C9">
        <w:rPr>
          <w:rFonts w:asciiTheme="minorHAnsi" w:hAnsiTheme="minorHAnsi" w:cstheme="minorHAnsi"/>
          <w:noProof/>
          <w:highlight w:val="yellow"/>
        </w:rPr>
        <w:t>DBE</w:t>
      </w:r>
      <w:r w:rsidR="00EF75E0"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without shaking until cleared (4</w:t>
      </w:r>
      <w:r w:rsidR="00EF75E0" w:rsidRPr="00C744C9">
        <w:rPr>
          <w:rFonts w:asciiTheme="minorHAnsi" w:hAnsiTheme="minorHAnsi" w:cstheme="minorHAnsi"/>
          <w:noProof/>
          <w:highlight w:val="yellow"/>
        </w:rPr>
        <w:t xml:space="preserve"> </w:t>
      </w:r>
      <w:r w:rsidR="00491E3B" w:rsidRPr="00C744C9">
        <w:rPr>
          <w:rFonts w:asciiTheme="minorHAnsi" w:hAnsiTheme="minorHAnsi" w:cstheme="minorHAnsi"/>
          <w:noProof/>
          <w:highlight w:val="yellow"/>
        </w:rPr>
        <w:t xml:space="preserve">h) and then store in DBE at </w:t>
      </w:r>
      <w:r w:rsidR="00EF75E0" w:rsidRPr="00C744C9">
        <w:rPr>
          <w:rFonts w:asciiTheme="minorHAnsi" w:hAnsiTheme="minorHAnsi" w:cstheme="minorHAnsi"/>
          <w:noProof/>
          <w:highlight w:val="yellow"/>
        </w:rPr>
        <w:t>RT</w:t>
      </w:r>
      <w:r w:rsidR="00491E3B" w:rsidRPr="00C744C9">
        <w:rPr>
          <w:rFonts w:asciiTheme="minorHAnsi" w:hAnsiTheme="minorHAnsi" w:cstheme="minorHAnsi"/>
          <w:noProof/>
          <w:highlight w:val="yellow"/>
        </w:rPr>
        <w:t xml:space="preserve"> before imaging.</w:t>
      </w:r>
    </w:p>
    <w:p w14:paraId="3224038D" w14:textId="77777777" w:rsidR="008F5FE7" w:rsidRPr="00C744C9" w:rsidRDefault="008F5FE7" w:rsidP="00621FE9">
      <w:pPr>
        <w:pStyle w:val="NormalWeb"/>
        <w:spacing w:before="0" w:beforeAutospacing="0" w:after="0" w:afterAutospacing="0"/>
        <w:contextualSpacing/>
        <w:jc w:val="both"/>
        <w:rPr>
          <w:rFonts w:asciiTheme="minorHAnsi" w:hAnsiTheme="minorHAnsi" w:cstheme="minorHAnsi"/>
          <w:noProof/>
        </w:rPr>
      </w:pPr>
    </w:p>
    <w:p w14:paraId="4A1F993F" w14:textId="405FEF4B" w:rsidR="00AB3EBD" w:rsidRPr="00C744C9" w:rsidRDefault="0034046F" w:rsidP="00621FE9">
      <w:pPr>
        <w:pStyle w:val="NormalWeb"/>
        <w:spacing w:before="0" w:beforeAutospacing="0" w:after="0" w:afterAutospacing="0"/>
        <w:contextualSpacing/>
        <w:jc w:val="both"/>
        <w:rPr>
          <w:rFonts w:asciiTheme="minorHAnsi" w:hAnsiTheme="minorHAnsi" w:cstheme="minorHAnsi"/>
          <w:b/>
        </w:rPr>
      </w:pPr>
      <w:r w:rsidRPr="00C744C9">
        <w:rPr>
          <w:rFonts w:asciiTheme="minorHAnsi" w:hAnsiTheme="minorHAnsi" w:cstheme="minorHAnsi"/>
          <w:b/>
          <w:highlight w:val="yellow"/>
        </w:rPr>
        <w:t>7</w:t>
      </w:r>
      <w:r w:rsidR="00552B83" w:rsidRPr="00C744C9">
        <w:rPr>
          <w:rFonts w:asciiTheme="minorHAnsi" w:hAnsiTheme="minorHAnsi" w:cstheme="minorHAnsi"/>
          <w:b/>
          <w:highlight w:val="yellow"/>
        </w:rPr>
        <w:t xml:space="preserve">. </w:t>
      </w:r>
      <w:r w:rsidR="00AB3EBD" w:rsidRPr="00C744C9">
        <w:rPr>
          <w:rFonts w:asciiTheme="minorHAnsi" w:hAnsiTheme="minorHAnsi" w:cstheme="minorHAnsi"/>
          <w:b/>
          <w:highlight w:val="yellow"/>
        </w:rPr>
        <w:t>LSFM</w:t>
      </w:r>
      <w:r w:rsidR="00552B83" w:rsidRPr="00C744C9">
        <w:rPr>
          <w:rFonts w:asciiTheme="minorHAnsi" w:hAnsiTheme="minorHAnsi" w:cstheme="minorHAnsi"/>
          <w:b/>
          <w:highlight w:val="yellow"/>
        </w:rPr>
        <w:t xml:space="preserve"> imaging</w:t>
      </w:r>
      <w:r w:rsidR="00552B83" w:rsidRPr="00C744C9">
        <w:rPr>
          <w:rFonts w:asciiTheme="minorHAnsi" w:hAnsiTheme="minorHAnsi" w:cstheme="minorHAnsi"/>
          <w:b/>
        </w:rPr>
        <w:t xml:space="preserve"> </w:t>
      </w:r>
    </w:p>
    <w:p w14:paraId="243022D5" w14:textId="77777777" w:rsidR="00EF75E0" w:rsidRPr="00C744C9" w:rsidRDefault="00EF75E0" w:rsidP="00621FE9">
      <w:pPr>
        <w:contextualSpacing/>
        <w:jc w:val="both"/>
        <w:rPr>
          <w:rFonts w:asciiTheme="minorHAnsi" w:hAnsiTheme="minorHAnsi" w:cstheme="minorHAnsi"/>
          <w:noProof/>
        </w:rPr>
      </w:pPr>
    </w:p>
    <w:p w14:paraId="7016D436" w14:textId="09F95399" w:rsidR="00F11B17" w:rsidRPr="00C744C9" w:rsidRDefault="006E267D" w:rsidP="00621FE9">
      <w:pPr>
        <w:contextualSpacing/>
        <w:jc w:val="both"/>
        <w:rPr>
          <w:rFonts w:asciiTheme="minorHAnsi" w:hAnsiTheme="minorHAnsi" w:cstheme="minorHAnsi"/>
          <w:noProof/>
          <w:highlight w:val="yellow"/>
        </w:rPr>
      </w:pPr>
      <w:r w:rsidRPr="00C744C9">
        <w:rPr>
          <w:rFonts w:asciiTheme="minorHAnsi" w:hAnsiTheme="minorHAnsi" w:cstheme="minorHAnsi"/>
          <w:noProof/>
          <w:highlight w:val="yellow"/>
        </w:rPr>
        <w:t>7.1</w:t>
      </w:r>
      <w:r w:rsidR="00EF75E0" w:rsidRPr="00C744C9">
        <w:rPr>
          <w:rFonts w:asciiTheme="minorHAnsi" w:hAnsiTheme="minorHAnsi" w:cstheme="minorHAnsi"/>
          <w:noProof/>
          <w:highlight w:val="yellow"/>
        </w:rPr>
        <w:t>.</w:t>
      </w:r>
      <w:r w:rsidR="00274D70" w:rsidRPr="00C744C9">
        <w:rPr>
          <w:rFonts w:asciiTheme="minorHAnsi" w:hAnsiTheme="minorHAnsi" w:cstheme="minorHAnsi"/>
          <w:noProof/>
          <w:highlight w:val="yellow"/>
        </w:rPr>
        <w:t xml:space="preserve"> </w:t>
      </w:r>
      <w:r w:rsidR="00331337" w:rsidRPr="00C744C9">
        <w:rPr>
          <w:rFonts w:asciiTheme="minorHAnsi" w:hAnsiTheme="minorHAnsi" w:cstheme="minorHAnsi"/>
          <w:noProof/>
          <w:highlight w:val="yellow"/>
        </w:rPr>
        <w:t>Image c</w:t>
      </w:r>
      <w:r w:rsidR="00A652AC" w:rsidRPr="00C744C9">
        <w:rPr>
          <w:rFonts w:asciiTheme="minorHAnsi" w:hAnsiTheme="minorHAnsi" w:cstheme="minorHAnsi"/>
          <w:noProof/>
          <w:highlight w:val="yellow"/>
        </w:rPr>
        <w:t xml:space="preserve">leared samples </w:t>
      </w:r>
      <w:r w:rsidR="006810C9" w:rsidRPr="00C744C9">
        <w:rPr>
          <w:rFonts w:asciiTheme="minorHAnsi" w:hAnsiTheme="minorHAnsi" w:cstheme="minorHAnsi"/>
          <w:noProof/>
          <w:highlight w:val="yellow"/>
        </w:rPr>
        <w:t xml:space="preserve">in a transversal plane </w:t>
      </w:r>
      <w:r w:rsidR="00A652AC" w:rsidRPr="00C744C9">
        <w:rPr>
          <w:rFonts w:asciiTheme="minorHAnsi" w:hAnsiTheme="minorHAnsi" w:cstheme="minorHAnsi"/>
          <w:noProof/>
          <w:highlight w:val="yellow"/>
        </w:rPr>
        <w:t xml:space="preserve">with </w:t>
      </w:r>
      <w:r w:rsidR="00FD4D1F" w:rsidRPr="00C744C9">
        <w:rPr>
          <w:rFonts w:asciiTheme="minorHAnsi" w:hAnsiTheme="minorHAnsi" w:cstheme="minorHAnsi"/>
          <w:noProof/>
          <w:highlight w:val="yellow"/>
        </w:rPr>
        <w:t xml:space="preserve">the </w:t>
      </w:r>
      <w:r w:rsidR="00A652AC" w:rsidRPr="00C744C9">
        <w:rPr>
          <w:rFonts w:asciiTheme="minorHAnsi" w:hAnsiTheme="minorHAnsi" w:cstheme="minorHAnsi"/>
          <w:noProof/>
          <w:highlight w:val="yellow"/>
        </w:rPr>
        <w:t>LSFM</w:t>
      </w:r>
      <w:r w:rsidR="00485D4E" w:rsidRPr="00C744C9">
        <w:rPr>
          <w:rFonts w:asciiTheme="minorHAnsi" w:hAnsiTheme="minorHAnsi" w:cstheme="minorHAnsi"/>
          <w:noProof/>
          <w:highlight w:val="yellow"/>
        </w:rPr>
        <w:t xml:space="preserve"> </w:t>
      </w:r>
      <w:r w:rsidR="00A652AC" w:rsidRPr="00C744C9">
        <w:rPr>
          <w:rFonts w:asciiTheme="minorHAnsi" w:hAnsiTheme="minorHAnsi" w:cstheme="minorHAnsi"/>
          <w:noProof/>
          <w:highlight w:val="yellow"/>
        </w:rPr>
        <w:t>equipped with a 4</w:t>
      </w:r>
      <w:r w:rsidR="00EF75E0" w:rsidRPr="00C744C9">
        <w:rPr>
          <w:rFonts w:asciiTheme="minorHAnsi" w:hAnsiTheme="minorHAnsi" w:cstheme="minorHAnsi"/>
          <w:noProof/>
          <w:highlight w:val="yellow"/>
        </w:rPr>
        <w:t>x</w:t>
      </w:r>
      <w:r w:rsidR="00A652AC" w:rsidRPr="00C744C9">
        <w:rPr>
          <w:rFonts w:asciiTheme="minorHAnsi" w:hAnsiTheme="minorHAnsi" w:cstheme="minorHAnsi"/>
          <w:noProof/>
          <w:highlight w:val="yellow"/>
        </w:rPr>
        <w:t>/0.3 objective</w:t>
      </w:r>
      <w:r w:rsidR="00485D4E" w:rsidRPr="00C744C9">
        <w:rPr>
          <w:rFonts w:asciiTheme="minorHAnsi" w:hAnsiTheme="minorHAnsi" w:cstheme="minorHAnsi"/>
          <w:noProof/>
          <w:highlight w:val="yellow"/>
        </w:rPr>
        <w:t>.</w:t>
      </w:r>
    </w:p>
    <w:p w14:paraId="7C5CFC76" w14:textId="77777777" w:rsidR="00EF75E0" w:rsidRPr="00C744C9" w:rsidRDefault="00EF75E0" w:rsidP="00621FE9">
      <w:pPr>
        <w:contextualSpacing/>
        <w:jc w:val="both"/>
        <w:rPr>
          <w:rFonts w:asciiTheme="minorHAnsi" w:hAnsiTheme="minorHAnsi" w:cstheme="minorHAnsi"/>
          <w:noProof/>
          <w:highlight w:val="yellow"/>
        </w:rPr>
      </w:pPr>
    </w:p>
    <w:p w14:paraId="1A883CCD" w14:textId="6307F53A" w:rsidR="006810C9" w:rsidRPr="00C744C9" w:rsidRDefault="006E267D" w:rsidP="00621FE9">
      <w:pPr>
        <w:contextualSpacing/>
        <w:jc w:val="both"/>
        <w:rPr>
          <w:rFonts w:asciiTheme="minorHAnsi" w:hAnsiTheme="minorHAnsi" w:cstheme="minorHAnsi"/>
          <w:noProof/>
          <w:highlight w:val="yellow"/>
        </w:rPr>
      </w:pPr>
      <w:r w:rsidRPr="00C744C9">
        <w:rPr>
          <w:rFonts w:asciiTheme="minorHAnsi" w:hAnsiTheme="minorHAnsi" w:cstheme="minorHAnsi"/>
          <w:noProof/>
          <w:highlight w:val="yellow"/>
        </w:rPr>
        <w:t>7.1.</w:t>
      </w:r>
      <w:r w:rsidR="00EF75E0" w:rsidRPr="00C744C9">
        <w:rPr>
          <w:rFonts w:asciiTheme="minorHAnsi" w:hAnsiTheme="minorHAnsi" w:cstheme="minorHAnsi"/>
          <w:noProof/>
          <w:highlight w:val="yellow"/>
        </w:rPr>
        <w:t>1.</w:t>
      </w:r>
      <w:r w:rsidR="00274D70" w:rsidRPr="00C744C9">
        <w:rPr>
          <w:rFonts w:asciiTheme="minorHAnsi" w:hAnsiTheme="minorHAnsi" w:cstheme="minorHAnsi"/>
          <w:noProof/>
          <w:highlight w:val="yellow"/>
        </w:rPr>
        <w:t xml:space="preserve"> </w:t>
      </w:r>
      <w:r w:rsidR="004B0B78" w:rsidRPr="00C744C9">
        <w:rPr>
          <w:rFonts w:asciiTheme="minorHAnsi" w:hAnsiTheme="minorHAnsi" w:cstheme="minorHAnsi"/>
          <w:noProof/>
          <w:highlight w:val="yellow"/>
        </w:rPr>
        <w:t>U</w:t>
      </w:r>
      <w:r w:rsidR="00274D70" w:rsidRPr="00C744C9">
        <w:rPr>
          <w:rFonts w:asciiTheme="minorHAnsi" w:hAnsiTheme="minorHAnsi" w:cstheme="minorHAnsi"/>
          <w:noProof/>
          <w:highlight w:val="yellow"/>
        </w:rPr>
        <w:t xml:space="preserve">se </w:t>
      </w:r>
      <w:r w:rsidR="008B0201">
        <w:rPr>
          <w:rFonts w:asciiTheme="minorHAnsi" w:hAnsiTheme="minorHAnsi" w:cstheme="minorHAnsi"/>
          <w:noProof/>
          <w:highlight w:val="yellow"/>
        </w:rPr>
        <w:t xml:space="preserve">a </w:t>
      </w:r>
      <w:r w:rsidR="00274D70" w:rsidRPr="00C744C9">
        <w:rPr>
          <w:rFonts w:asciiTheme="minorHAnsi" w:hAnsiTheme="minorHAnsi" w:cstheme="minorHAnsi"/>
          <w:noProof/>
          <w:highlight w:val="yellow"/>
        </w:rPr>
        <w:t xml:space="preserve">single sided </w:t>
      </w:r>
      <w:r w:rsidR="008B0201" w:rsidRPr="002F0BDD">
        <w:rPr>
          <w:rFonts w:asciiTheme="minorHAnsi" w:hAnsiTheme="minorHAnsi" w:cstheme="minorHAnsi"/>
          <w:noProof/>
          <w:highlight w:val="yellow"/>
        </w:rPr>
        <w:t>three</w:t>
      </w:r>
      <w:r w:rsidR="008B0201">
        <w:rPr>
          <w:rFonts w:asciiTheme="minorHAnsi" w:hAnsiTheme="minorHAnsi" w:cstheme="minorHAnsi"/>
          <w:noProof/>
          <w:highlight w:val="yellow"/>
        </w:rPr>
        <w:t xml:space="preserve"> </w:t>
      </w:r>
      <w:r w:rsidR="00274D70" w:rsidRPr="00C744C9">
        <w:rPr>
          <w:rFonts w:asciiTheme="minorHAnsi" w:hAnsiTheme="minorHAnsi" w:cstheme="minorHAnsi"/>
          <w:noProof/>
          <w:highlight w:val="yellow"/>
        </w:rPr>
        <w:t xml:space="preserve">sheet illumination configuration, fixed x position (no dynamic focusing). </w:t>
      </w:r>
      <w:r w:rsidR="00FE26FA" w:rsidRPr="00C744C9">
        <w:rPr>
          <w:rFonts w:asciiTheme="minorHAnsi" w:hAnsiTheme="minorHAnsi" w:cstheme="minorHAnsi"/>
          <w:noProof/>
          <w:highlight w:val="yellow"/>
        </w:rPr>
        <w:t xml:space="preserve">Use </w:t>
      </w:r>
      <w:r w:rsidR="00274D70" w:rsidRPr="00C744C9">
        <w:rPr>
          <w:rFonts w:asciiTheme="minorHAnsi" w:hAnsiTheme="minorHAnsi" w:cstheme="minorHAnsi"/>
          <w:noProof/>
          <w:highlight w:val="yellow"/>
        </w:rPr>
        <w:t>LED lasers tuned to 561 nm</w:t>
      </w:r>
      <w:r w:rsidR="00EF75E0" w:rsidRPr="00C744C9">
        <w:rPr>
          <w:rFonts w:asciiTheme="minorHAnsi" w:hAnsiTheme="minorHAnsi" w:cstheme="minorHAnsi"/>
          <w:noProof/>
          <w:highlight w:val="yellow"/>
        </w:rPr>
        <w:t>,</w:t>
      </w:r>
      <w:r w:rsidR="00274D70" w:rsidRPr="00C744C9">
        <w:rPr>
          <w:rFonts w:asciiTheme="minorHAnsi" w:hAnsiTheme="minorHAnsi" w:cstheme="minorHAnsi"/>
          <w:noProof/>
          <w:highlight w:val="yellow"/>
        </w:rPr>
        <w:t xml:space="preserve"> 100 mW</w:t>
      </w:r>
      <w:r w:rsidR="00E40E19">
        <w:rPr>
          <w:rFonts w:asciiTheme="minorHAnsi" w:hAnsiTheme="minorHAnsi" w:cstheme="minorHAnsi"/>
          <w:noProof/>
          <w:highlight w:val="yellow"/>
        </w:rPr>
        <w:t>;</w:t>
      </w:r>
      <w:r w:rsidR="00274D70" w:rsidRPr="00C744C9">
        <w:rPr>
          <w:rFonts w:asciiTheme="minorHAnsi" w:hAnsiTheme="minorHAnsi" w:cstheme="minorHAnsi"/>
          <w:noProof/>
          <w:highlight w:val="yellow"/>
        </w:rPr>
        <w:t xml:space="preserve"> and 639 nm</w:t>
      </w:r>
      <w:r w:rsidR="00EF75E0" w:rsidRPr="00C744C9">
        <w:rPr>
          <w:rFonts w:asciiTheme="minorHAnsi" w:hAnsiTheme="minorHAnsi" w:cstheme="minorHAnsi"/>
          <w:noProof/>
          <w:highlight w:val="yellow"/>
        </w:rPr>
        <w:t>,</w:t>
      </w:r>
      <w:r w:rsidR="00274D70" w:rsidRPr="00C744C9">
        <w:rPr>
          <w:rFonts w:asciiTheme="minorHAnsi" w:hAnsiTheme="minorHAnsi" w:cstheme="minorHAnsi"/>
          <w:noProof/>
          <w:highlight w:val="yellow"/>
        </w:rPr>
        <w:t xml:space="preserve"> 70 mW.</w:t>
      </w:r>
      <w:r w:rsidR="00FD4D1F" w:rsidRPr="00C744C9">
        <w:rPr>
          <w:rFonts w:asciiTheme="minorHAnsi" w:hAnsiTheme="minorHAnsi" w:cstheme="minorHAnsi"/>
          <w:noProof/>
          <w:highlight w:val="yellow"/>
        </w:rPr>
        <w:t xml:space="preserve"> </w:t>
      </w:r>
      <w:r w:rsidR="00331337" w:rsidRPr="00C744C9">
        <w:rPr>
          <w:rFonts w:asciiTheme="minorHAnsi" w:hAnsiTheme="minorHAnsi" w:cstheme="minorHAnsi"/>
          <w:noProof/>
          <w:highlight w:val="yellow"/>
        </w:rPr>
        <w:t>Set t</w:t>
      </w:r>
      <w:r w:rsidR="00274D70" w:rsidRPr="00C744C9">
        <w:rPr>
          <w:rFonts w:asciiTheme="minorHAnsi" w:hAnsiTheme="minorHAnsi" w:cstheme="minorHAnsi"/>
          <w:noProof/>
          <w:highlight w:val="yellow"/>
        </w:rPr>
        <w:t>he light</w:t>
      </w:r>
      <w:r w:rsidR="00DF3418" w:rsidRPr="00C744C9">
        <w:rPr>
          <w:rFonts w:asciiTheme="minorHAnsi" w:hAnsiTheme="minorHAnsi" w:cstheme="minorHAnsi"/>
          <w:noProof/>
          <w:highlight w:val="yellow"/>
        </w:rPr>
        <w:t xml:space="preserve"> </w:t>
      </w:r>
      <w:r w:rsidR="00274D70" w:rsidRPr="00C744C9">
        <w:rPr>
          <w:rFonts w:asciiTheme="minorHAnsi" w:hAnsiTheme="minorHAnsi" w:cstheme="minorHAnsi"/>
          <w:noProof/>
          <w:highlight w:val="yellow"/>
        </w:rPr>
        <w:t>sheet numerical aperture</w:t>
      </w:r>
      <w:r w:rsidR="002F30EC" w:rsidRPr="00C744C9">
        <w:rPr>
          <w:rFonts w:asciiTheme="minorHAnsi" w:hAnsiTheme="minorHAnsi" w:cstheme="minorHAnsi"/>
          <w:noProof/>
          <w:highlight w:val="yellow"/>
        </w:rPr>
        <w:t xml:space="preserve"> to 0.03</w:t>
      </w:r>
      <w:r w:rsidR="00274D70" w:rsidRPr="00C744C9">
        <w:rPr>
          <w:rFonts w:asciiTheme="minorHAnsi" w:hAnsiTheme="minorHAnsi" w:cstheme="minorHAnsi"/>
          <w:noProof/>
          <w:highlight w:val="yellow"/>
        </w:rPr>
        <w:t xml:space="preserve">. </w:t>
      </w:r>
    </w:p>
    <w:p w14:paraId="3D3CEABE" w14:textId="77777777" w:rsidR="00EF75E0" w:rsidRPr="00C744C9" w:rsidRDefault="00EF75E0" w:rsidP="00621FE9">
      <w:pPr>
        <w:contextualSpacing/>
        <w:jc w:val="both"/>
        <w:rPr>
          <w:rFonts w:asciiTheme="minorHAnsi" w:hAnsiTheme="minorHAnsi" w:cstheme="minorHAnsi"/>
          <w:noProof/>
          <w:highlight w:val="yellow"/>
        </w:rPr>
      </w:pPr>
    </w:p>
    <w:p w14:paraId="1BCCD7BF" w14:textId="40C38C0A" w:rsidR="00F11B17" w:rsidRPr="00C744C9" w:rsidRDefault="006810C9" w:rsidP="00621FE9">
      <w:pPr>
        <w:contextualSpacing/>
        <w:jc w:val="both"/>
        <w:rPr>
          <w:rFonts w:asciiTheme="minorHAnsi" w:hAnsiTheme="minorHAnsi" w:cstheme="minorHAnsi"/>
          <w:noProof/>
          <w:highlight w:val="yellow"/>
        </w:rPr>
      </w:pPr>
      <w:r w:rsidRPr="00C744C9">
        <w:rPr>
          <w:rFonts w:asciiTheme="minorHAnsi" w:hAnsiTheme="minorHAnsi" w:cstheme="minorHAnsi"/>
          <w:noProof/>
          <w:highlight w:val="yellow"/>
        </w:rPr>
        <w:t>7.1.</w:t>
      </w:r>
      <w:r w:rsidR="00EF75E0" w:rsidRPr="00C744C9">
        <w:rPr>
          <w:rFonts w:asciiTheme="minorHAnsi" w:hAnsiTheme="minorHAnsi" w:cstheme="minorHAnsi"/>
          <w:noProof/>
          <w:highlight w:val="yellow"/>
        </w:rPr>
        <w:t>2.</w:t>
      </w:r>
      <w:r w:rsidRPr="00C744C9">
        <w:rPr>
          <w:rFonts w:asciiTheme="minorHAnsi" w:hAnsiTheme="minorHAnsi" w:cstheme="minorHAnsi"/>
          <w:noProof/>
          <w:highlight w:val="yellow"/>
        </w:rPr>
        <w:t xml:space="preserve"> </w:t>
      </w:r>
      <w:r w:rsidR="00331337" w:rsidRPr="00C744C9">
        <w:rPr>
          <w:rFonts w:asciiTheme="minorHAnsi" w:hAnsiTheme="minorHAnsi" w:cstheme="minorHAnsi"/>
          <w:noProof/>
          <w:highlight w:val="yellow"/>
        </w:rPr>
        <w:t>U</w:t>
      </w:r>
      <w:r w:rsidR="00274D70" w:rsidRPr="00C744C9">
        <w:rPr>
          <w:rFonts w:asciiTheme="minorHAnsi" w:hAnsiTheme="minorHAnsi" w:cstheme="minorHAnsi"/>
          <w:noProof/>
          <w:highlight w:val="yellow"/>
        </w:rPr>
        <w:t xml:space="preserve">se </w:t>
      </w:r>
      <w:r w:rsidR="00331337" w:rsidRPr="00C744C9">
        <w:rPr>
          <w:rFonts w:asciiTheme="minorHAnsi" w:hAnsiTheme="minorHAnsi" w:cstheme="minorHAnsi"/>
          <w:noProof/>
          <w:highlight w:val="yellow"/>
        </w:rPr>
        <w:t>different</w:t>
      </w:r>
      <w:r w:rsidR="00274D70" w:rsidRPr="00C744C9">
        <w:rPr>
          <w:rFonts w:asciiTheme="minorHAnsi" w:hAnsiTheme="minorHAnsi" w:cstheme="minorHAnsi"/>
          <w:noProof/>
          <w:highlight w:val="yellow"/>
        </w:rPr>
        <w:t xml:space="preserve"> emission filters: 595/40 for Alexa Fluor-568 or -555, and -680/30 for Alexa Fluor-647. </w:t>
      </w:r>
    </w:p>
    <w:p w14:paraId="462A5F39" w14:textId="77777777" w:rsidR="00EF75E0" w:rsidRPr="00C744C9" w:rsidRDefault="00EF75E0" w:rsidP="00621FE9">
      <w:pPr>
        <w:contextualSpacing/>
        <w:jc w:val="both"/>
        <w:rPr>
          <w:rFonts w:asciiTheme="minorHAnsi" w:hAnsiTheme="minorHAnsi" w:cstheme="minorHAnsi"/>
          <w:noProof/>
          <w:highlight w:val="yellow"/>
        </w:rPr>
      </w:pPr>
    </w:p>
    <w:p w14:paraId="137962A0" w14:textId="1EC9EA68" w:rsidR="00F11B17" w:rsidRPr="00C744C9" w:rsidRDefault="00387B98" w:rsidP="00621FE9">
      <w:pPr>
        <w:contextualSpacing/>
        <w:jc w:val="both"/>
        <w:rPr>
          <w:rFonts w:asciiTheme="minorHAnsi" w:hAnsiTheme="minorHAnsi" w:cstheme="minorHAnsi"/>
          <w:noProof/>
          <w:highlight w:val="yellow"/>
        </w:rPr>
      </w:pPr>
      <w:r w:rsidRPr="00C744C9">
        <w:rPr>
          <w:rFonts w:asciiTheme="minorHAnsi" w:hAnsiTheme="minorHAnsi" w:cstheme="minorHAnsi"/>
          <w:noProof/>
          <w:highlight w:val="yellow"/>
        </w:rPr>
        <w:t>7.2.</w:t>
      </w:r>
      <w:r w:rsidR="00274D70" w:rsidRPr="00C744C9">
        <w:rPr>
          <w:rFonts w:asciiTheme="minorHAnsi" w:hAnsiTheme="minorHAnsi" w:cstheme="minorHAnsi"/>
          <w:noProof/>
          <w:highlight w:val="yellow"/>
        </w:rPr>
        <w:t xml:space="preserve"> </w:t>
      </w:r>
      <w:r w:rsidR="00331337" w:rsidRPr="00C744C9">
        <w:rPr>
          <w:rFonts w:asciiTheme="minorHAnsi" w:hAnsiTheme="minorHAnsi" w:cstheme="minorHAnsi"/>
          <w:noProof/>
          <w:highlight w:val="yellow"/>
        </w:rPr>
        <w:t xml:space="preserve">Fill </w:t>
      </w:r>
      <w:r w:rsidR="006810C9" w:rsidRPr="00C744C9">
        <w:rPr>
          <w:rFonts w:asciiTheme="minorHAnsi" w:hAnsiTheme="minorHAnsi" w:cstheme="minorHAnsi"/>
          <w:noProof/>
          <w:highlight w:val="yellow"/>
        </w:rPr>
        <w:t xml:space="preserve">the microscope chamber </w:t>
      </w:r>
      <w:r w:rsidR="00331337" w:rsidRPr="00C744C9">
        <w:rPr>
          <w:rFonts w:asciiTheme="minorHAnsi" w:hAnsiTheme="minorHAnsi" w:cstheme="minorHAnsi"/>
          <w:noProof/>
          <w:highlight w:val="yellow"/>
        </w:rPr>
        <w:t>with DBE</w:t>
      </w:r>
      <w:r w:rsidR="00A652AC" w:rsidRPr="00C744C9">
        <w:rPr>
          <w:rFonts w:asciiTheme="minorHAnsi" w:hAnsiTheme="minorHAnsi" w:cstheme="minorHAnsi"/>
          <w:noProof/>
          <w:highlight w:val="yellow"/>
        </w:rPr>
        <w:t>.</w:t>
      </w:r>
    </w:p>
    <w:p w14:paraId="7D9BB845" w14:textId="77777777" w:rsidR="00EF75E0" w:rsidRPr="00C744C9" w:rsidRDefault="00EF75E0" w:rsidP="00621FE9">
      <w:pPr>
        <w:contextualSpacing/>
        <w:jc w:val="both"/>
        <w:rPr>
          <w:rFonts w:asciiTheme="minorHAnsi" w:hAnsiTheme="minorHAnsi" w:cstheme="minorHAnsi"/>
          <w:noProof/>
          <w:highlight w:val="yellow"/>
        </w:rPr>
      </w:pPr>
    </w:p>
    <w:p w14:paraId="6B9FCE57" w14:textId="01978E7A" w:rsidR="00C46686" w:rsidRPr="00C744C9" w:rsidRDefault="00EF75E0" w:rsidP="00621FE9">
      <w:pPr>
        <w:contextualSpacing/>
        <w:jc w:val="both"/>
        <w:rPr>
          <w:rFonts w:asciiTheme="minorHAnsi" w:hAnsiTheme="minorHAnsi" w:cstheme="minorHAnsi"/>
          <w:noProof/>
          <w:highlight w:val="yellow"/>
        </w:rPr>
      </w:pPr>
      <w:r w:rsidRPr="00C744C9">
        <w:rPr>
          <w:rFonts w:asciiTheme="minorHAnsi" w:hAnsiTheme="minorHAnsi" w:cstheme="minorHAnsi"/>
          <w:noProof/>
          <w:highlight w:val="yellow"/>
        </w:rPr>
        <w:t xml:space="preserve">7.3. </w:t>
      </w:r>
      <w:r w:rsidR="00331337" w:rsidRPr="00C744C9">
        <w:rPr>
          <w:rFonts w:asciiTheme="minorHAnsi" w:hAnsiTheme="minorHAnsi" w:cstheme="minorHAnsi"/>
          <w:noProof/>
          <w:highlight w:val="yellow"/>
        </w:rPr>
        <w:t>Aquire s</w:t>
      </w:r>
      <w:r w:rsidR="00A652AC" w:rsidRPr="00C744C9">
        <w:rPr>
          <w:rFonts w:asciiTheme="minorHAnsi" w:hAnsiTheme="minorHAnsi" w:cstheme="minorHAnsi"/>
          <w:noProof/>
          <w:highlight w:val="yellow"/>
        </w:rPr>
        <w:t xml:space="preserve">tacks </w:t>
      </w:r>
      <w:r w:rsidR="00331337" w:rsidRPr="00C744C9">
        <w:rPr>
          <w:rFonts w:asciiTheme="minorHAnsi" w:hAnsiTheme="minorHAnsi" w:cstheme="minorHAnsi"/>
          <w:noProof/>
          <w:highlight w:val="yellow"/>
        </w:rPr>
        <w:t>with</w:t>
      </w:r>
      <w:r w:rsidR="00A652AC" w:rsidRPr="00C744C9">
        <w:rPr>
          <w:rFonts w:asciiTheme="minorHAnsi" w:hAnsiTheme="minorHAnsi" w:cstheme="minorHAnsi"/>
          <w:noProof/>
          <w:highlight w:val="yellow"/>
        </w:rPr>
        <w:t xml:space="preserve"> </w:t>
      </w:r>
      <w:r w:rsidR="00A379A8" w:rsidRPr="00C744C9">
        <w:rPr>
          <w:rFonts w:asciiTheme="minorHAnsi" w:hAnsiTheme="minorHAnsi" w:cstheme="minorHAnsi"/>
          <w:noProof/>
          <w:highlight w:val="yellow"/>
        </w:rPr>
        <w:t>2.5</w:t>
      </w:r>
      <w:r w:rsidRPr="00C744C9">
        <w:rPr>
          <w:rFonts w:asciiTheme="minorHAnsi" w:hAnsiTheme="minorHAnsi" w:cstheme="minorHAnsi"/>
          <w:noProof/>
          <w:highlight w:val="yellow"/>
        </w:rPr>
        <w:t xml:space="preserve"> </w:t>
      </w:r>
      <w:r w:rsidR="00A652AC" w:rsidRPr="00C744C9">
        <w:rPr>
          <w:rFonts w:asciiTheme="minorHAnsi" w:hAnsiTheme="minorHAnsi" w:cstheme="minorHAnsi"/>
          <w:noProof/>
          <w:highlight w:val="yellow"/>
        </w:rPr>
        <w:t>μm z steps and a 30</w:t>
      </w:r>
      <w:r w:rsidRPr="00C744C9">
        <w:rPr>
          <w:rFonts w:asciiTheme="minorHAnsi" w:hAnsiTheme="minorHAnsi" w:cstheme="minorHAnsi"/>
          <w:noProof/>
          <w:highlight w:val="yellow"/>
        </w:rPr>
        <w:t xml:space="preserve"> </w:t>
      </w:r>
      <w:r w:rsidR="00A652AC" w:rsidRPr="00C744C9">
        <w:rPr>
          <w:rFonts w:asciiTheme="minorHAnsi" w:hAnsiTheme="minorHAnsi" w:cstheme="minorHAnsi"/>
          <w:noProof/>
          <w:highlight w:val="yellow"/>
        </w:rPr>
        <w:t xml:space="preserve">ms exposure time per step with </w:t>
      </w:r>
      <w:r w:rsidR="00FD4D1F" w:rsidRPr="00C744C9">
        <w:rPr>
          <w:rFonts w:asciiTheme="minorHAnsi" w:hAnsiTheme="minorHAnsi" w:cstheme="minorHAnsi"/>
          <w:noProof/>
          <w:highlight w:val="yellow"/>
        </w:rPr>
        <w:t xml:space="preserve">the </w:t>
      </w:r>
      <w:r w:rsidR="00A652AC" w:rsidRPr="00C744C9">
        <w:rPr>
          <w:rFonts w:asciiTheme="minorHAnsi" w:hAnsiTheme="minorHAnsi" w:cstheme="minorHAnsi"/>
          <w:noProof/>
          <w:highlight w:val="yellow"/>
        </w:rPr>
        <w:t>camera</w:t>
      </w:r>
      <w:r w:rsidR="00FD4D1F" w:rsidRPr="00C744C9">
        <w:rPr>
          <w:rFonts w:asciiTheme="minorHAnsi" w:hAnsiTheme="minorHAnsi" w:cstheme="minorHAnsi"/>
          <w:noProof/>
          <w:highlight w:val="yellow"/>
        </w:rPr>
        <w:t xml:space="preserve"> (</w:t>
      </w:r>
      <w:r w:rsidR="00CD1EAC" w:rsidRPr="00C744C9">
        <w:rPr>
          <w:rFonts w:asciiTheme="minorHAnsi" w:hAnsiTheme="minorHAnsi" w:cstheme="minorHAnsi"/>
          <w:b/>
          <w:bCs/>
          <w:noProof/>
          <w:highlight w:val="yellow"/>
        </w:rPr>
        <w:t>Table of Materials</w:t>
      </w:r>
      <w:r w:rsidR="00FD4D1F" w:rsidRPr="00C744C9">
        <w:rPr>
          <w:rFonts w:asciiTheme="minorHAnsi" w:hAnsiTheme="minorHAnsi" w:cstheme="minorHAnsi"/>
          <w:noProof/>
          <w:highlight w:val="yellow"/>
        </w:rPr>
        <w:t>)</w:t>
      </w:r>
      <w:r w:rsidR="00A652AC" w:rsidRPr="00C744C9">
        <w:rPr>
          <w:rFonts w:asciiTheme="minorHAnsi" w:hAnsiTheme="minorHAnsi" w:cstheme="minorHAnsi"/>
          <w:noProof/>
          <w:highlight w:val="yellow"/>
        </w:rPr>
        <w:t xml:space="preserve">. </w:t>
      </w:r>
      <w:r w:rsidR="00331337" w:rsidRPr="00C744C9">
        <w:rPr>
          <w:rFonts w:asciiTheme="minorHAnsi" w:hAnsiTheme="minorHAnsi" w:cstheme="minorHAnsi"/>
          <w:noProof/>
          <w:highlight w:val="yellow"/>
        </w:rPr>
        <w:t>Use t</w:t>
      </w:r>
      <w:r w:rsidR="00A652AC" w:rsidRPr="00C744C9">
        <w:rPr>
          <w:rFonts w:asciiTheme="minorHAnsi" w:hAnsiTheme="minorHAnsi" w:cstheme="minorHAnsi"/>
          <w:noProof/>
          <w:highlight w:val="yellow"/>
        </w:rPr>
        <w:t xml:space="preserve">he </w:t>
      </w:r>
      <w:r w:rsidRPr="00C744C9">
        <w:rPr>
          <w:rFonts w:asciiTheme="minorHAnsi" w:hAnsiTheme="minorHAnsi" w:cstheme="minorHAnsi"/>
          <w:noProof/>
          <w:highlight w:val="yellow"/>
        </w:rPr>
        <w:t>x</w:t>
      </w:r>
      <w:r w:rsidR="00A652AC" w:rsidRPr="00C744C9">
        <w:rPr>
          <w:rFonts w:asciiTheme="minorHAnsi" w:hAnsiTheme="minorHAnsi" w:cstheme="minorHAnsi"/>
          <w:noProof/>
          <w:highlight w:val="yellow"/>
        </w:rPr>
        <w:t>2 optical zoom for an effective magnification of (</w:t>
      </w:r>
      <w:r w:rsidRPr="00C744C9">
        <w:rPr>
          <w:rFonts w:asciiTheme="minorHAnsi" w:hAnsiTheme="minorHAnsi" w:cstheme="minorHAnsi"/>
          <w:noProof/>
          <w:highlight w:val="yellow"/>
        </w:rPr>
        <w:t>x</w:t>
      </w:r>
      <w:r w:rsidR="00A652AC" w:rsidRPr="00C744C9">
        <w:rPr>
          <w:rFonts w:asciiTheme="minorHAnsi" w:hAnsiTheme="minorHAnsi" w:cstheme="minorHAnsi"/>
          <w:noProof/>
          <w:highlight w:val="yellow"/>
        </w:rPr>
        <w:t>8), 0.8</w:t>
      </w:r>
      <w:r w:rsidRPr="00C744C9">
        <w:rPr>
          <w:rFonts w:asciiTheme="minorHAnsi" w:hAnsiTheme="minorHAnsi" w:cstheme="minorHAnsi"/>
          <w:noProof/>
          <w:highlight w:val="yellow"/>
        </w:rPr>
        <w:t xml:space="preserve"> </w:t>
      </w:r>
      <w:r w:rsidR="00A652AC" w:rsidRPr="00C744C9">
        <w:rPr>
          <w:rFonts w:asciiTheme="minorHAnsi" w:hAnsiTheme="minorHAnsi" w:cstheme="minorHAnsi"/>
          <w:noProof/>
          <w:highlight w:val="yellow"/>
        </w:rPr>
        <w:t>µm/pixel</w:t>
      </w:r>
      <w:r w:rsidR="00FD4D1F" w:rsidRPr="00C744C9">
        <w:rPr>
          <w:rFonts w:asciiTheme="minorHAnsi" w:hAnsiTheme="minorHAnsi" w:cstheme="minorHAnsi"/>
          <w:noProof/>
          <w:highlight w:val="yellow"/>
        </w:rPr>
        <w:t>, and perform the</w:t>
      </w:r>
      <w:r w:rsidR="00331337" w:rsidRPr="00C744C9">
        <w:rPr>
          <w:rFonts w:asciiTheme="minorHAnsi" w:hAnsiTheme="minorHAnsi" w:cstheme="minorHAnsi"/>
          <w:noProof/>
          <w:highlight w:val="yellow"/>
        </w:rPr>
        <w:t xml:space="preserve"> m</w:t>
      </w:r>
      <w:r w:rsidR="00A652AC" w:rsidRPr="00C744C9">
        <w:rPr>
          <w:rFonts w:asciiTheme="minorHAnsi" w:hAnsiTheme="minorHAnsi" w:cstheme="minorHAnsi"/>
          <w:noProof/>
          <w:highlight w:val="yellow"/>
        </w:rPr>
        <w:t>osaic acquisitions with a 10% overlap on the full frame.</w:t>
      </w:r>
    </w:p>
    <w:p w14:paraId="64D09211" w14:textId="77777777" w:rsidR="00EF75E0" w:rsidRPr="00C744C9" w:rsidRDefault="00EF75E0" w:rsidP="00621FE9">
      <w:pPr>
        <w:contextualSpacing/>
        <w:jc w:val="both"/>
        <w:rPr>
          <w:rFonts w:asciiTheme="minorHAnsi" w:hAnsiTheme="minorHAnsi" w:cstheme="minorHAnsi"/>
          <w:noProof/>
          <w:highlight w:val="yellow"/>
        </w:rPr>
      </w:pPr>
    </w:p>
    <w:p w14:paraId="14A2586D" w14:textId="4DA4A5BF" w:rsidR="00C46686" w:rsidRPr="00C744C9" w:rsidRDefault="00387B98" w:rsidP="00621FE9">
      <w:pPr>
        <w:contextualSpacing/>
        <w:jc w:val="both"/>
        <w:rPr>
          <w:rFonts w:asciiTheme="minorHAnsi" w:hAnsiTheme="minorHAnsi" w:cstheme="minorHAnsi"/>
          <w:noProof/>
          <w:highlight w:val="yellow"/>
        </w:rPr>
      </w:pPr>
      <w:r w:rsidRPr="00C744C9">
        <w:rPr>
          <w:rFonts w:asciiTheme="minorHAnsi" w:hAnsiTheme="minorHAnsi" w:cstheme="minorHAnsi"/>
          <w:noProof/>
          <w:highlight w:val="yellow"/>
        </w:rPr>
        <w:t>7.</w:t>
      </w:r>
      <w:r w:rsidR="00DB4E01" w:rsidRPr="00C744C9">
        <w:rPr>
          <w:rFonts w:asciiTheme="minorHAnsi" w:hAnsiTheme="minorHAnsi" w:cstheme="minorHAnsi"/>
          <w:noProof/>
          <w:highlight w:val="yellow"/>
        </w:rPr>
        <w:t>4</w:t>
      </w:r>
      <w:r w:rsidR="005705AB" w:rsidRPr="00C744C9">
        <w:rPr>
          <w:rFonts w:asciiTheme="minorHAnsi" w:hAnsiTheme="minorHAnsi" w:cstheme="minorHAnsi"/>
          <w:noProof/>
          <w:highlight w:val="yellow"/>
        </w:rPr>
        <w:t>.</w:t>
      </w:r>
      <w:r w:rsidRPr="00C744C9">
        <w:rPr>
          <w:rFonts w:asciiTheme="minorHAnsi" w:hAnsiTheme="minorHAnsi" w:cstheme="minorHAnsi"/>
          <w:noProof/>
          <w:highlight w:val="yellow"/>
        </w:rPr>
        <w:t xml:space="preserve"> </w:t>
      </w:r>
      <w:r w:rsidR="00331337" w:rsidRPr="00C744C9">
        <w:rPr>
          <w:rFonts w:asciiTheme="minorHAnsi" w:hAnsiTheme="minorHAnsi" w:cstheme="minorHAnsi"/>
          <w:noProof/>
          <w:highlight w:val="yellow"/>
        </w:rPr>
        <w:t>A</w:t>
      </w:r>
      <w:r w:rsidR="00792B1A" w:rsidRPr="00C744C9">
        <w:rPr>
          <w:rFonts w:asciiTheme="minorHAnsi" w:hAnsiTheme="minorHAnsi" w:cstheme="minorHAnsi"/>
          <w:noProof/>
          <w:highlight w:val="yellow"/>
        </w:rPr>
        <w:t>c</w:t>
      </w:r>
      <w:r w:rsidR="00331337" w:rsidRPr="00C744C9">
        <w:rPr>
          <w:rFonts w:asciiTheme="minorHAnsi" w:hAnsiTheme="minorHAnsi" w:cstheme="minorHAnsi"/>
          <w:noProof/>
          <w:highlight w:val="yellow"/>
        </w:rPr>
        <w:t>quire</w:t>
      </w:r>
      <w:r w:rsidR="00792B1A" w:rsidRPr="00C744C9">
        <w:rPr>
          <w:rFonts w:asciiTheme="minorHAnsi" w:hAnsiTheme="minorHAnsi" w:cstheme="minorHAnsi"/>
          <w:noProof/>
          <w:highlight w:val="yellow"/>
        </w:rPr>
        <w:t xml:space="preserve"> images</w:t>
      </w:r>
      <w:r w:rsidR="00331337" w:rsidRPr="00C744C9">
        <w:rPr>
          <w:rFonts w:asciiTheme="minorHAnsi" w:hAnsiTheme="minorHAnsi" w:cstheme="minorHAnsi"/>
          <w:noProof/>
          <w:highlight w:val="yellow"/>
        </w:rPr>
        <w:t xml:space="preserve"> in </w:t>
      </w:r>
      <w:r w:rsidR="00792B1A" w:rsidRPr="00C744C9">
        <w:rPr>
          <w:rFonts w:asciiTheme="minorHAnsi" w:hAnsiTheme="minorHAnsi" w:cstheme="minorHAnsi"/>
          <w:noProof/>
          <w:highlight w:val="yellow"/>
        </w:rPr>
        <w:t>.</w:t>
      </w:r>
      <w:r w:rsidR="00331337" w:rsidRPr="00C744C9">
        <w:rPr>
          <w:rFonts w:asciiTheme="minorHAnsi" w:hAnsiTheme="minorHAnsi" w:cstheme="minorHAnsi"/>
          <w:noProof/>
          <w:highlight w:val="yellow"/>
        </w:rPr>
        <w:t xml:space="preserve">tif format with </w:t>
      </w:r>
      <w:r w:rsidR="00A652AC" w:rsidRPr="00C744C9">
        <w:rPr>
          <w:rFonts w:asciiTheme="minorHAnsi" w:hAnsiTheme="minorHAnsi" w:cstheme="minorHAnsi"/>
          <w:noProof/>
          <w:highlight w:val="yellow"/>
        </w:rPr>
        <w:t xml:space="preserve">acquisition software </w:t>
      </w:r>
      <w:r w:rsidR="00331337" w:rsidRPr="00C744C9">
        <w:rPr>
          <w:rFonts w:asciiTheme="minorHAnsi" w:hAnsiTheme="minorHAnsi" w:cstheme="minorHAnsi"/>
          <w:noProof/>
          <w:highlight w:val="yellow"/>
        </w:rPr>
        <w:t xml:space="preserve">and </w:t>
      </w:r>
      <w:r w:rsidR="00A652AC" w:rsidRPr="00C744C9">
        <w:rPr>
          <w:rFonts w:asciiTheme="minorHAnsi" w:hAnsiTheme="minorHAnsi" w:cstheme="minorHAnsi"/>
          <w:noProof/>
          <w:highlight w:val="yellow"/>
        </w:rPr>
        <w:t>convert</w:t>
      </w:r>
      <w:r w:rsidR="00792B1A" w:rsidRPr="00C744C9">
        <w:rPr>
          <w:rFonts w:asciiTheme="minorHAnsi" w:hAnsiTheme="minorHAnsi" w:cstheme="minorHAnsi"/>
          <w:noProof/>
          <w:highlight w:val="yellow"/>
        </w:rPr>
        <w:t xml:space="preserve"> them</w:t>
      </w:r>
      <w:r w:rsidR="00A652AC" w:rsidRPr="00C744C9">
        <w:rPr>
          <w:rFonts w:asciiTheme="minorHAnsi" w:hAnsiTheme="minorHAnsi" w:cstheme="minorHAnsi"/>
          <w:noProof/>
          <w:highlight w:val="yellow"/>
        </w:rPr>
        <w:t xml:space="preserve"> </w:t>
      </w:r>
      <w:r w:rsidR="00792B1A" w:rsidRPr="00C744C9">
        <w:rPr>
          <w:rFonts w:asciiTheme="minorHAnsi" w:hAnsiTheme="minorHAnsi" w:cstheme="minorHAnsi"/>
          <w:noProof/>
          <w:highlight w:val="yellow"/>
        </w:rPr>
        <w:t>in</w:t>
      </w:r>
      <w:r w:rsidR="00A652AC" w:rsidRPr="00C744C9">
        <w:rPr>
          <w:rFonts w:asciiTheme="minorHAnsi" w:hAnsiTheme="minorHAnsi" w:cstheme="minorHAnsi"/>
          <w:noProof/>
          <w:highlight w:val="yellow"/>
        </w:rPr>
        <w:t>to</w:t>
      </w:r>
      <w:r w:rsidR="00E246C2" w:rsidRPr="00C744C9">
        <w:rPr>
          <w:rFonts w:asciiTheme="minorHAnsi" w:hAnsiTheme="minorHAnsi" w:cstheme="minorHAnsi"/>
          <w:noProof/>
          <w:highlight w:val="yellow"/>
        </w:rPr>
        <w:t xml:space="preserve"> 3D</w:t>
      </w:r>
      <w:r w:rsidR="005705AB" w:rsidRPr="00C744C9">
        <w:rPr>
          <w:rFonts w:asciiTheme="minorHAnsi" w:hAnsiTheme="minorHAnsi" w:cstheme="minorHAnsi"/>
          <w:noProof/>
          <w:highlight w:val="yellow"/>
        </w:rPr>
        <w:t xml:space="preserve"> </w:t>
      </w:r>
      <w:r w:rsidR="00E246C2" w:rsidRPr="00C744C9">
        <w:rPr>
          <w:rFonts w:asciiTheme="minorHAnsi" w:hAnsiTheme="minorHAnsi" w:cstheme="minorHAnsi"/>
          <w:noProof/>
          <w:highlight w:val="yellow"/>
        </w:rPr>
        <w:t>format wi</w:t>
      </w:r>
      <w:r w:rsidR="00792B1A" w:rsidRPr="00C744C9">
        <w:rPr>
          <w:rFonts w:asciiTheme="minorHAnsi" w:hAnsiTheme="minorHAnsi" w:cstheme="minorHAnsi"/>
          <w:noProof/>
          <w:highlight w:val="yellow"/>
        </w:rPr>
        <w:t xml:space="preserve">th </w:t>
      </w:r>
      <w:r w:rsidR="00E246C2" w:rsidRPr="00C744C9">
        <w:rPr>
          <w:rFonts w:asciiTheme="minorHAnsi" w:hAnsiTheme="minorHAnsi" w:cstheme="minorHAnsi"/>
          <w:noProof/>
          <w:highlight w:val="yellow"/>
        </w:rPr>
        <w:t>a file conversion software</w:t>
      </w:r>
      <w:r w:rsidR="00A652AC" w:rsidRPr="00C744C9">
        <w:rPr>
          <w:rFonts w:asciiTheme="minorHAnsi" w:hAnsiTheme="minorHAnsi" w:cstheme="minorHAnsi"/>
          <w:noProof/>
          <w:highlight w:val="yellow"/>
        </w:rPr>
        <w:t>.</w:t>
      </w:r>
    </w:p>
    <w:p w14:paraId="6066F905" w14:textId="77777777" w:rsidR="005705AB" w:rsidRPr="00C744C9" w:rsidRDefault="005705AB" w:rsidP="00621FE9">
      <w:pPr>
        <w:contextualSpacing/>
        <w:jc w:val="both"/>
        <w:rPr>
          <w:rFonts w:asciiTheme="minorHAnsi" w:hAnsiTheme="minorHAnsi" w:cstheme="minorHAnsi"/>
          <w:noProof/>
          <w:highlight w:val="yellow"/>
        </w:rPr>
      </w:pPr>
    </w:p>
    <w:p w14:paraId="2BA19DDA" w14:textId="2C20119C" w:rsidR="00792B1A" w:rsidRPr="00C744C9" w:rsidRDefault="00387B98" w:rsidP="00621FE9">
      <w:pPr>
        <w:contextualSpacing/>
        <w:jc w:val="both"/>
        <w:rPr>
          <w:rFonts w:asciiTheme="minorHAnsi" w:hAnsiTheme="minorHAnsi" w:cstheme="minorHAnsi"/>
          <w:noProof/>
          <w:highlight w:val="yellow"/>
        </w:rPr>
      </w:pPr>
      <w:r w:rsidRPr="00C744C9">
        <w:rPr>
          <w:rFonts w:asciiTheme="minorHAnsi" w:hAnsiTheme="minorHAnsi" w:cstheme="minorHAnsi"/>
          <w:noProof/>
          <w:highlight w:val="yellow"/>
        </w:rPr>
        <w:lastRenderedPageBreak/>
        <w:t>7.</w:t>
      </w:r>
      <w:r w:rsidR="00DB4E01" w:rsidRPr="00C744C9">
        <w:rPr>
          <w:rFonts w:asciiTheme="minorHAnsi" w:hAnsiTheme="minorHAnsi" w:cstheme="minorHAnsi"/>
          <w:noProof/>
          <w:highlight w:val="yellow"/>
        </w:rPr>
        <w:t>5</w:t>
      </w:r>
      <w:r w:rsidR="005705AB" w:rsidRPr="00C744C9">
        <w:rPr>
          <w:rFonts w:asciiTheme="minorHAnsi" w:hAnsiTheme="minorHAnsi" w:cstheme="minorHAnsi"/>
          <w:noProof/>
          <w:highlight w:val="yellow"/>
        </w:rPr>
        <w:t>.</w:t>
      </w:r>
      <w:r w:rsidRPr="00C744C9">
        <w:rPr>
          <w:rFonts w:asciiTheme="minorHAnsi" w:hAnsiTheme="minorHAnsi" w:cstheme="minorHAnsi"/>
          <w:noProof/>
          <w:highlight w:val="yellow"/>
        </w:rPr>
        <w:t xml:space="preserve"> </w:t>
      </w:r>
      <w:r w:rsidR="0023384A" w:rsidRPr="00C744C9">
        <w:rPr>
          <w:rFonts w:asciiTheme="minorHAnsi" w:hAnsiTheme="minorHAnsi" w:cstheme="minorHAnsi"/>
          <w:noProof/>
          <w:highlight w:val="yellow"/>
        </w:rPr>
        <w:t>Reconstru</w:t>
      </w:r>
      <w:r w:rsidR="000D278F" w:rsidRPr="00C744C9">
        <w:rPr>
          <w:rFonts w:asciiTheme="minorHAnsi" w:hAnsiTheme="minorHAnsi" w:cstheme="minorHAnsi"/>
          <w:noProof/>
          <w:highlight w:val="yellow"/>
        </w:rPr>
        <w:t>c</w:t>
      </w:r>
      <w:r w:rsidR="0023384A" w:rsidRPr="00C744C9">
        <w:rPr>
          <w:rFonts w:asciiTheme="minorHAnsi" w:hAnsiTheme="minorHAnsi" w:cstheme="minorHAnsi"/>
          <w:noProof/>
          <w:highlight w:val="yellow"/>
        </w:rPr>
        <w:t>t</w:t>
      </w:r>
      <w:r w:rsidR="00792B1A" w:rsidRPr="00C744C9">
        <w:rPr>
          <w:rFonts w:asciiTheme="minorHAnsi" w:hAnsiTheme="minorHAnsi" w:cstheme="minorHAnsi"/>
          <w:noProof/>
          <w:highlight w:val="yellow"/>
        </w:rPr>
        <w:t xml:space="preserve"> </w:t>
      </w:r>
      <w:r w:rsidR="0023384A" w:rsidRPr="00C744C9">
        <w:rPr>
          <w:rFonts w:asciiTheme="minorHAnsi" w:hAnsiTheme="minorHAnsi" w:cstheme="minorHAnsi"/>
          <w:noProof/>
          <w:highlight w:val="yellow"/>
        </w:rPr>
        <w:t>m</w:t>
      </w:r>
      <w:r w:rsidR="00A652AC" w:rsidRPr="00C744C9">
        <w:rPr>
          <w:rFonts w:asciiTheme="minorHAnsi" w:hAnsiTheme="minorHAnsi" w:cstheme="minorHAnsi"/>
          <w:noProof/>
          <w:highlight w:val="yellow"/>
        </w:rPr>
        <w:t>osaics</w:t>
      </w:r>
      <w:r w:rsidR="0023384A" w:rsidRPr="00C744C9">
        <w:rPr>
          <w:rFonts w:asciiTheme="minorHAnsi" w:hAnsiTheme="minorHAnsi" w:cstheme="minorHAnsi"/>
          <w:noProof/>
          <w:highlight w:val="yellow"/>
        </w:rPr>
        <w:t xml:space="preserve"> aquisition</w:t>
      </w:r>
      <w:r w:rsidR="00A652AC" w:rsidRPr="00C744C9">
        <w:rPr>
          <w:rFonts w:asciiTheme="minorHAnsi" w:hAnsiTheme="minorHAnsi" w:cstheme="minorHAnsi"/>
          <w:noProof/>
          <w:highlight w:val="yellow"/>
        </w:rPr>
        <w:t xml:space="preserve"> with</w:t>
      </w:r>
      <w:r w:rsidR="00E246C2" w:rsidRPr="00C744C9">
        <w:rPr>
          <w:rFonts w:asciiTheme="minorHAnsi" w:hAnsiTheme="minorHAnsi" w:cstheme="minorHAnsi"/>
          <w:noProof/>
          <w:highlight w:val="yellow"/>
        </w:rPr>
        <w:t xml:space="preserve"> </w:t>
      </w:r>
      <w:r w:rsidR="00A652AC" w:rsidRPr="00C744C9">
        <w:rPr>
          <w:rFonts w:asciiTheme="minorHAnsi" w:hAnsiTheme="minorHAnsi" w:cstheme="minorHAnsi"/>
          <w:noProof/>
          <w:highlight w:val="yellow"/>
        </w:rPr>
        <w:t>stitcher</w:t>
      </w:r>
      <w:r w:rsidR="0023384A" w:rsidRPr="00C744C9">
        <w:rPr>
          <w:rFonts w:asciiTheme="minorHAnsi" w:hAnsiTheme="minorHAnsi" w:cstheme="minorHAnsi"/>
          <w:noProof/>
          <w:highlight w:val="yellow"/>
        </w:rPr>
        <w:t xml:space="preserve"> softwar</w:t>
      </w:r>
      <w:r w:rsidR="00792B1A" w:rsidRPr="00C744C9">
        <w:rPr>
          <w:rFonts w:asciiTheme="minorHAnsi" w:hAnsiTheme="minorHAnsi" w:cstheme="minorHAnsi"/>
          <w:noProof/>
          <w:highlight w:val="yellow"/>
        </w:rPr>
        <w:t>e</w:t>
      </w:r>
      <w:r w:rsidR="0069785C" w:rsidRPr="00C744C9">
        <w:rPr>
          <w:rFonts w:asciiTheme="minorHAnsi" w:hAnsiTheme="minorHAnsi" w:cstheme="minorHAnsi"/>
          <w:noProof/>
          <w:highlight w:val="yellow"/>
        </w:rPr>
        <w:t xml:space="preserve"> </w:t>
      </w:r>
      <w:r w:rsidR="0069785C" w:rsidRPr="00B27BD6">
        <w:rPr>
          <w:rFonts w:asciiTheme="minorHAnsi" w:hAnsiTheme="minorHAnsi" w:cstheme="minorHAnsi"/>
          <w:noProof/>
        </w:rPr>
        <w:t>(</w:t>
      </w:r>
      <w:r w:rsidR="0069785C" w:rsidRPr="00B27BD6">
        <w:rPr>
          <w:rFonts w:asciiTheme="minorHAnsi" w:hAnsiTheme="minorHAnsi" w:cstheme="minorHAnsi"/>
          <w:b/>
          <w:bCs/>
          <w:noProof/>
        </w:rPr>
        <w:t>Table of Materials</w:t>
      </w:r>
      <w:r w:rsidR="0069785C" w:rsidRPr="00B27BD6">
        <w:rPr>
          <w:rFonts w:asciiTheme="minorHAnsi" w:hAnsiTheme="minorHAnsi" w:cstheme="minorHAnsi"/>
          <w:noProof/>
        </w:rPr>
        <w:t>)</w:t>
      </w:r>
      <w:r w:rsidR="005276AD" w:rsidRPr="00C744C9">
        <w:rPr>
          <w:rFonts w:asciiTheme="minorHAnsi" w:hAnsiTheme="minorHAnsi" w:cstheme="minorHAnsi"/>
          <w:noProof/>
          <w:highlight w:val="yellow"/>
        </w:rPr>
        <w:t>.</w:t>
      </w:r>
      <w:r w:rsidR="00B75333" w:rsidRPr="00C744C9">
        <w:rPr>
          <w:rFonts w:asciiTheme="minorHAnsi" w:hAnsiTheme="minorHAnsi" w:cstheme="minorHAnsi"/>
          <w:noProof/>
        </w:rPr>
        <w:t xml:space="preserve"> </w:t>
      </w:r>
      <w:r w:rsidR="0069785C" w:rsidRPr="00B27BD6">
        <w:rPr>
          <w:rFonts w:asciiTheme="minorHAnsi" w:hAnsiTheme="minorHAnsi" w:cstheme="minorHAnsi"/>
          <w:noProof/>
          <w:highlight w:val="yellow"/>
        </w:rPr>
        <w:t>Open t</w:t>
      </w:r>
      <w:r w:rsidR="00B75333" w:rsidRPr="00B27BD6">
        <w:rPr>
          <w:rFonts w:asciiTheme="minorHAnsi" w:hAnsiTheme="minorHAnsi" w:cstheme="minorHAnsi"/>
          <w:noProof/>
          <w:highlight w:val="yellow"/>
        </w:rPr>
        <w:t>he images and move manually to reconstitute the whole mosaic picture, using the 10% overlap betwee</w:t>
      </w:r>
      <w:r w:rsidR="003A37B6" w:rsidRPr="00B27BD6">
        <w:rPr>
          <w:rFonts w:asciiTheme="minorHAnsi" w:hAnsiTheme="minorHAnsi" w:cstheme="minorHAnsi"/>
          <w:noProof/>
          <w:highlight w:val="yellow"/>
        </w:rPr>
        <w:t>n</w:t>
      </w:r>
      <w:r w:rsidR="00B75333" w:rsidRPr="00B27BD6">
        <w:rPr>
          <w:rFonts w:asciiTheme="minorHAnsi" w:hAnsiTheme="minorHAnsi" w:cstheme="minorHAnsi"/>
          <w:noProof/>
          <w:highlight w:val="yellow"/>
        </w:rPr>
        <w:t xml:space="preserve"> images as a guideline.</w:t>
      </w:r>
    </w:p>
    <w:p w14:paraId="6B2F3F63" w14:textId="77777777" w:rsidR="005705AB" w:rsidRPr="00C744C9" w:rsidRDefault="005705AB" w:rsidP="00621FE9">
      <w:pPr>
        <w:contextualSpacing/>
        <w:jc w:val="both"/>
        <w:rPr>
          <w:rFonts w:asciiTheme="minorHAnsi" w:hAnsiTheme="minorHAnsi" w:cstheme="minorHAnsi"/>
          <w:noProof/>
          <w:highlight w:val="yellow"/>
        </w:rPr>
      </w:pPr>
    </w:p>
    <w:p w14:paraId="01F37204" w14:textId="1515A730" w:rsidR="00046899" w:rsidRPr="00C744C9" w:rsidRDefault="00387B98" w:rsidP="00621FE9">
      <w:pPr>
        <w:jc w:val="both"/>
        <w:rPr>
          <w:rFonts w:asciiTheme="minorHAnsi" w:hAnsiTheme="minorHAnsi" w:cstheme="minorHAnsi"/>
          <w:noProof/>
        </w:rPr>
      </w:pPr>
      <w:r w:rsidRPr="00C744C9">
        <w:rPr>
          <w:rFonts w:asciiTheme="minorHAnsi" w:hAnsiTheme="minorHAnsi" w:cstheme="minorHAnsi"/>
          <w:noProof/>
          <w:highlight w:val="yellow"/>
        </w:rPr>
        <w:t>7.</w:t>
      </w:r>
      <w:r w:rsidR="00DB4E01" w:rsidRPr="00C744C9">
        <w:rPr>
          <w:rFonts w:asciiTheme="minorHAnsi" w:hAnsiTheme="minorHAnsi" w:cstheme="minorHAnsi"/>
          <w:noProof/>
          <w:highlight w:val="yellow"/>
        </w:rPr>
        <w:t>6</w:t>
      </w:r>
      <w:r w:rsidR="005705AB" w:rsidRPr="00C744C9">
        <w:rPr>
          <w:rFonts w:asciiTheme="minorHAnsi" w:hAnsiTheme="minorHAnsi" w:cstheme="minorHAnsi"/>
          <w:noProof/>
          <w:highlight w:val="yellow"/>
        </w:rPr>
        <w:t>.</w:t>
      </w:r>
      <w:r w:rsidRPr="00C744C9">
        <w:rPr>
          <w:rFonts w:asciiTheme="minorHAnsi" w:hAnsiTheme="minorHAnsi" w:cstheme="minorHAnsi"/>
          <w:noProof/>
          <w:highlight w:val="yellow"/>
        </w:rPr>
        <w:t xml:space="preserve"> </w:t>
      </w:r>
      <w:r w:rsidR="00792B1A" w:rsidRPr="00B27BD6">
        <w:rPr>
          <w:rFonts w:asciiTheme="minorHAnsi" w:hAnsiTheme="minorHAnsi" w:cstheme="minorHAnsi"/>
          <w:noProof/>
          <w:highlight w:val="yellow"/>
        </w:rPr>
        <w:t>U</w:t>
      </w:r>
      <w:r w:rsidR="0023384A" w:rsidRPr="00B27BD6">
        <w:rPr>
          <w:rFonts w:asciiTheme="minorHAnsi" w:hAnsiTheme="minorHAnsi" w:cstheme="minorHAnsi"/>
          <w:noProof/>
          <w:highlight w:val="yellow"/>
        </w:rPr>
        <w:t>se</w:t>
      </w:r>
      <w:r w:rsidR="00A652AC" w:rsidRPr="00B27BD6">
        <w:rPr>
          <w:rFonts w:asciiTheme="minorHAnsi" w:hAnsiTheme="minorHAnsi" w:cstheme="minorHAnsi"/>
          <w:noProof/>
          <w:highlight w:val="yellow"/>
        </w:rPr>
        <w:t xml:space="preserve"> </w:t>
      </w:r>
      <w:r w:rsidR="00792B1A" w:rsidRPr="00B27BD6">
        <w:rPr>
          <w:rFonts w:asciiTheme="minorHAnsi" w:hAnsiTheme="minorHAnsi" w:cstheme="minorHAnsi"/>
          <w:noProof/>
          <w:highlight w:val="yellow"/>
        </w:rPr>
        <w:t xml:space="preserve">the </w:t>
      </w:r>
      <w:r w:rsidR="00E246C2" w:rsidRPr="00B27BD6">
        <w:rPr>
          <w:rFonts w:asciiTheme="minorHAnsi" w:hAnsiTheme="minorHAnsi" w:cstheme="minorHAnsi"/>
          <w:noProof/>
          <w:highlight w:val="yellow"/>
        </w:rPr>
        <w:t>3D</w:t>
      </w:r>
      <w:r w:rsidR="005705AB" w:rsidRPr="00B27BD6">
        <w:rPr>
          <w:rFonts w:asciiTheme="minorHAnsi" w:hAnsiTheme="minorHAnsi" w:cstheme="minorHAnsi"/>
          <w:noProof/>
          <w:highlight w:val="yellow"/>
        </w:rPr>
        <w:t xml:space="preserve"> </w:t>
      </w:r>
      <w:r w:rsidR="00A652AC" w:rsidRPr="00B27BD6">
        <w:rPr>
          <w:rFonts w:asciiTheme="minorHAnsi" w:hAnsiTheme="minorHAnsi" w:cstheme="minorHAnsi"/>
          <w:noProof/>
          <w:highlight w:val="yellow"/>
        </w:rPr>
        <w:t xml:space="preserve">software </w:t>
      </w:r>
      <w:r w:rsidR="00792B1A" w:rsidRPr="00B27BD6">
        <w:rPr>
          <w:rFonts w:asciiTheme="minorHAnsi" w:hAnsiTheme="minorHAnsi" w:cstheme="minorHAnsi"/>
          <w:noProof/>
          <w:highlight w:val="yellow"/>
        </w:rPr>
        <w:t>(</w:t>
      </w:r>
      <w:r w:rsidR="00CD1EAC" w:rsidRPr="00B27BD6">
        <w:rPr>
          <w:rFonts w:asciiTheme="minorHAnsi" w:hAnsiTheme="minorHAnsi" w:cstheme="minorHAnsi"/>
          <w:b/>
          <w:bCs/>
          <w:noProof/>
          <w:highlight w:val="yellow"/>
        </w:rPr>
        <w:t>Table of Materials</w:t>
      </w:r>
      <w:r w:rsidR="00792B1A" w:rsidRPr="00B27BD6">
        <w:rPr>
          <w:rFonts w:asciiTheme="minorHAnsi" w:hAnsiTheme="minorHAnsi" w:cstheme="minorHAnsi"/>
          <w:noProof/>
          <w:highlight w:val="yellow"/>
        </w:rPr>
        <w:t xml:space="preserve">) </w:t>
      </w:r>
      <w:r w:rsidR="00A652AC" w:rsidRPr="00B27BD6">
        <w:rPr>
          <w:rFonts w:asciiTheme="minorHAnsi" w:hAnsiTheme="minorHAnsi" w:cstheme="minorHAnsi"/>
          <w:noProof/>
          <w:highlight w:val="yellow"/>
        </w:rPr>
        <w:t>to generate orthogonal projections of data</w:t>
      </w:r>
      <w:r w:rsidR="00792B1A" w:rsidRPr="00B27BD6">
        <w:rPr>
          <w:rFonts w:asciiTheme="minorHAnsi" w:hAnsiTheme="minorHAnsi" w:cstheme="minorHAnsi"/>
          <w:noProof/>
          <w:highlight w:val="yellow"/>
        </w:rPr>
        <w:t>, as</w:t>
      </w:r>
      <w:r w:rsidR="00A652AC" w:rsidRPr="00B27BD6">
        <w:rPr>
          <w:rFonts w:asciiTheme="minorHAnsi" w:hAnsiTheme="minorHAnsi" w:cstheme="minorHAnsi"/>
          <w:noProof/>
          <w:highlight w:val="yellow"/>
        </w:rPr>
        <w:t xml:space="preserve"> shown in </w:t>
      </w:r>
      <w:r w:rsidR="00792B1A" w:rsidRPr="00B27BD6">
        <w:rPr>
          <w:rFonts w:asciiTheme="minorHAnsi" w:hAnsiTheme="minorHAnsi" w:cstheme="minorHAnsi"/>
          <w:b/>
          <w:bCs/>
          <w:noProof/>
          <w:highlight w:val="yellow"/>
        </w:rPr>
        <w:t xml:space="preserve">Figure </w:t>
      </w:r>
      <w:r w:rsidR="005705AB" w:rsidRPr="00B27BD6">
        <w:rPr>
          <w:rFonts w:asciiTheme="minorHAnsi" w:hAnsiTheme="minorHAnsi" w:cstheme="minorHAnsi"/>
          <w:b/>
          <w:bCs/>
          <w:noProof/>
          <w:highlight w:val="yellow"/>
        </w:rPr>
        <w:t>1</w:t>
      </w:r>
      <w:r w:rsidR="005705AB" w:rsidRPr="00B27BD6">
        <w:rPr>
          <w:rFonts w:asciiTheme="minorHAnsi" w:hAnsiTheme="minorHAnsi" w:cstheme="minorHAnsi"/>
          <w:noProof/>
          <w:highlight w:val="yellow"/>
        </w:rPr>
        <w:t xml:space="preserve">, </w:t>
      </w:r>
      <w:r w:rsidR="005705AB" w:rsidRPr="00B27BD6">
        <w:rPr>
          <w:rFonts w:asciiTheme="minorHAnsi" w:hAnsiTheme="minorHAnsi" w:cstheme="minorHAnsi"/>
          <w:b/>
          <w:bCs/>
          <w:noProof/>
          <w:highlight w:val="yellow"/>
        </w:rPr>
        <w:t>Figure</w:t>
      </w:r>
      <w:r w:rsidR="005705AB" w:rsidRPr="00B27BD6">
        <w:rPr>
          <w:rFonts w:asciiTheme="minorHAnsi" w:hAnsiTheme="minorHAnsi" w:cstheme="minorHAnsi"/>
          <w:noProof/>
          <w:highlight w:val="yellow"/>
        </w:rPr>
        <w:t xml:space="preserve"> </w:t>
      </w:r>
      <w:r w:rsidR="005705AB" w:rsidRPr="00B27BD6">
        <w:rPr>
          <w:rFonts w:asciiTheme="minorHAnsi" w:hAnsiTheme="minorHAnsi" w:cstheme="minorHAnsi"/>
          <w:b/>
          <w:bCs/>
          <w:noProof/>
          <w:highlight w:val="yellow"/>
        </w:rPr>
        <w:t>2</w:t>
      </w:r>
      <w:r w:rsidR="005705AB" w:rsidRPr="00B27BD6">
        <w:rPr>
          <w:rFonts w:asciiTheme="minorHAnsi" w:hAnsiTheme="minorHAnsi" w:cstheme="minorHAnsi"/>
          <w:noProof/>
          <w:highlight w:val="yellow"/>
        </w:rPr>
        <w:t xml:space="preserve">, </w:t>
      </w:r>
      <w:r w:rsidR="005705AB" w:rsidRPr="00B27BD6">
        <w:rPr>
          <w:rFonts w:asciiTheme="minorHAnsi" w:hAnsiTheme="minorHAnsi" w:cstheme="minorHAnsi"/>
          <w:b/>
          <w:bCs/>
          <w:noProof/>
          <w:highlight w:val="yellow"/>
        </w:rPr>
        <w:t>Figure</w:t>
      </w:r>
      <w:r w:rsidR="005705AB" w:rsidRPr="00B27BD6">
        <w:rPr>
          <w:rFonts w:asciiTheme="minorHAnsi" w:hAnsiTheme="minorHAnsi" w:cstheme="minorHAnsi"/>
          <w:noProof/>
          <w:highlight w:val="yellow"/>
        </w:rPr>
        <w:t xml:space="preserve"> </w:t>
      </w:r>
      <w:r w:rsidR="005705AB" w:rsidRPr="00B27BD6">
        <w:rPr>
          <w:rFonts w:asciiTheme="minorHAnsi" w:hAnsiTheme="minorHAnsi" w:cstheme="minorHAnsi"/>
          <w:b/>
          <w:bCs/>
          <w:noProof/>
          <w:highlight w:val="yellow"/>
        </w:rPr>
        <w:t>3</w:t>
      </w:r>
      <w:r w:rsidR="005705AB" w:rsidRPr="00B27BD6">
        <w:rPr>
          <w:rFonts w:asciiTheme="minorHAnsi" w:hAnsiTheme="minorHAnsi" w:cstheme="minorHAnsi"/>
          <w:noProof/>
          <w:highlight w:val="yellow"/>
        </w:rPr>
        <w:t xml:space="preserve">, and </w:t>
      </w:r>
      <w:r w:rsidR="005705AB" w:rsidRPr="00B27BD6">
        <w:rPr>
          <w:rFonts w:asciiTheme="minorHAnsi" w:hAnsiTheme="minorHAnsi" w:cstheme="minorHAnsi"/>
          <w:b/>
          <w:bCs/>
          <w:noProof/>
          <w:highlight w:val="yellow"/>
        </w:rPr>
        <w:t xml:space="preserve">Figure </w:t>
      </w:r>
      <w:r w:rsidR="002E786E" w:rsidRPr="00B27BD6">
        <w:rPr>
          <w:rFonts w:asciiTheme="minorHAnsi" w:hAnsiTheme="minorHAnsi" w:cstheme="minorHAnsi"/>
          <w:b/>
          <w:bCs/>
          <w:noProof/>
          <w:highlight w:val="yellow"/>
        </w:rPr>
        <w:t>4</w:t>
      </w:r>
      <w:r w:rsidR="00792B1A" w:rsidRPr="00B27BD6">
        <w:rPr>
          <w:rFonts w:asciiTheme="minorHAnsi" w:hAnsiTheme="minorHAnsi" w:cstheme="minorHAnsi"/>
          <w:noProof/>
          <w:highlight w:val="yellow"/>
        </w:rPr>
        <w:t>,</w:t>
      </w:r>
      <w:r w:rsidR="009F2546" w:rsidRPr="00B27BD6">
        <w:rPr>
          <w:rFonts w:asciiTheme="minorHAnsi" w:hAnsiTheme="minorHAnsi" w:cstheme="minorHAnsi"/>
          <w:noProof/>
          <w:highlight w:val="yellow"/>
        </w:rPr>
        <w:t xml:space="preserve"> </w:t>
      </w:r>
      <w:r w:rsidR="00A652AC" w:rsidRPr="00B27BD6">
        <w:rPr>
          <w:rFonts w:asciiTheme="minorHAnsi" w:hAnsiTheme="minorHAnsi" w:cstheme="minorHAnsi"/>
          <w:noProof/>
          <w:highlight w:val="yellow"/>
        </w:rPr>
        <w:t xml:space="preserve">and </w:t>
      </w:r>
      <w:r w:rsidR="00463596" w:rsidRPr="00B27BD6">
        <w:rPr>
          <w:rFonts w:asciiTheme="minorHAnsi" w:hAnsiTheme="minorHAnsi" w:cstheme="minorHAnsi"/>
          <w:noProof/>
          <w:highlight w:val="yellow"/>
        </w:rPr>
        <w:t xml:space="preserve">add a </w:t>
      </w:r>
      <w:r w:rsidR="00A652AC" w:rsidRPr="00B27BD6">
        <w:rPr>
          <w:rFonts w:asciiTheme="minorHAnsi" w:hAnsiTheme="minorHAnsi" w:cstheme="minorHAnsi"/>
          <w:noProof/>
          <w:highlight w:val="yellow"/>
        </w:rPr>
        <w:t>color code</w:t>
      </w:r>
      <w:r w:rsidR="00463596" w:rsidRPr="00B27BD6">
        <w:rPr>
          <w:rFonts w:asciiTheme="minorHAnsi" w:hAnsiTheme="minorHAnsi" w:cstheme="minorHAnsi"/>
          <w:noProof/>
          <w:highlight w:val="yellow"/>
        </w:rPr>
        <w:t xml:space="preserve"> attribute to</w:t>
      </w:r>
      <w:r w:rsidR="00A652AC" w:rsidRPr="00B27BD6">
        <w:rPr>
          <w:rFonts w:asciiTheme="minorHAnsi" w:hAnsiTheme="minorHAnsi" w:cstheme="minorHAnsi"/>
          <w:noProof/>
          <w:highlight w:val="yellow"/>
        </w:rPr>
        <w:t xml:space="preserve"> </w:t>
      </w:r>
      <w:r w:rsidR="00463596" w:rsidRPr="00B27BD6">
        <w:rPr>
          <w:rFonts w:asciiTheme="minorHAnsi" w:hAnsiTheme="minorHAnsi" w:cstheme="minorHAnsi"/>
          <w:noProof/>
          <w:highlight w:val="yellow"/>
        </w:rPr>
        <w:t xml:space="preserve">the </w:t>
      </w:r>
      <w:r w:rsidR="00A652AC" w:rsidRPr="00B27BD6">
        <w:rPr>
          <w:rFonts w:asciiTheme="minorHAnsi" w:hAnsiTheme="minorHAnsi" w:cstheme="minorHAnsi"/>
          <w:noProof/>
          <w:highlight w:val="yellow"/>
        </w:rPr>
        <w:t xml:space="preserve">lymphatic </w:t>
      </w:r>
      <w:r w:rsidR="00463596" w:rsidRPr="00B27BD6">
        <w:rPr>
          <w:rFonts w:asciiTheme="minorHAnsi" w:hAnsiTheme="minorHAnsi" w:cstheme="minorHAnsi"/>
          <w:noProof/>
          <w:highlight w:val="yellow"/>
        </w:rPr>
        <w:t>vessels and the other anatomical structures on display</w:t>
      </w:r>
      <w:r w:rsidR="00A652AC" w:rsidRPr="00B27BD6">
        <w:rPr>
          <w:rFonts w:asciiTheme="minorHAnsi" w:hAnsiTheme="minorHAnsi" w:cstheme="minorHAnsi"/>
          <w:noProof/>
          <w:highlight w:val="yellow"/>
        </w:rPr>
        <w:t>.</w:t>
      </w:r>
      <w:r w:rsidR="00DB4E01" w:rsidRPr="00B27BD6">
        <w:rPr>
          <w:rFonts w:asciiTheme="minorHAnsi" w:hAnsiTheme="minorHAnsi" w:cstheme="minorHAnsi"/>
          <w:noProof/>
          <w:highlight w:val="yellow"/>
        </w:rPr>
        <w:t xml:space="preserve"> </w:t>
      </w:r>
      <w:r w:rsidR="00D07939" w:rsidRPr="00B27BD6">
        <w:rPr>
          <w:rFonts w:asciiTheme="minorHAnsi" w:hAnsiTheme="minorHAnsi" w:cstheme="minorHAnsi"/>
          <w:noProof/>
          <w:highlight w:val="yellow"/>
        </w:rPr>
        <w:t xml:space="preserve">Set </w:t>
      </w:r>
      <w:r w:rsidR="00DB4E01" w:rsidRPr="00B27BD6">
        <w:rPr>
          <w:rFonts w:asciiTheme="minorHAnsi" w:hAnsiTheme="minorHAnsi" w:cstheme="minorHAnsi"/>
          <w:noProof/>
          <w:highlight w:val="yellow"/>
        </w:rPr>
        <w:t>a gamma correction of 1.47</w:t>
      </w:r>
      <w:r w:rsidR="00D07939" w:rsidRPr="00B27BD6">
        <w:rPr>
          <w:rFonts w:asciiTheme="minorHAnsi" w:hAnsiTheme="minorHAnsi" w:cstheme="minorHAnsi"/>
          <w:noProof/>
          <w:highlight w:val="yellow"/>
        </w:rPr>
        <w:t xml:space="preserve"> to the raw data obtained from the LSFM</w:t>
      </w:r>
      <w:r w:rsidR="00893AA4" w:rsidRPr="00B27BD6">
        <w:rPr>
          <w:rFonts w:asciiTheme="minorHAnsi" w:hAnsiTheme="minorHAnsi" w:cstheme="minorHAnsi"/>
          <w:noProof/>
          <w:highlight w:val="yellow"/>
        </w:rPr>
        <w:t xml:space="preserve"> </w:t>
      </w:r>
      <w:r w:rsidR="0069785C" w:rsidRPr="00B27BD6">
        <w:rPr>
          <w:rFonts w:asciiTheme="minorHAnsi" w:hAnsiTheme="minorHAnsi" w:cstheme="minorHAnsi"/>
          <w:noProof/>
          <w:highlight w:val="yellow"/>
        </w:rPr>
        <w:t xml:space="preserve">according to </w:t>
      </w:r>
      <w:r w:rsidR="008B0201" w:rsidRPr="00B27BD6">
        <w:rPr>
          <w:rFonts w:asciiTheme="minorHAnsi" w:hAnsiTheme="minorHAnsi" w:cstheme="minorHAnsi"/>
          <w:noProof/>
          <w:highlight w:val="yellow"/>
        </w:rPr>
        <w:t xml:space="preserve">the </w:t>
      </w:r>
      <w:r w:rsidR="0069785C" w:rsidRPr="00B27BD6">
        <w:rPr>
          <w:rFonts w:asciiTheme="minorHAnsi" w:hAnsiTheme="minorHAnsi" w:cstheme="minorHAnsi"/>
          <w:noProof/>
          <w:highlight w:val="yellow"/>
        </w:rPr>
        <w:t>manufacturer’s instructions.</w:t>
      </w:r>
    </w:p>
    <w:p w14:paraId="0E4957EB" w14:textId="77777777" w:rsidR="0069785C" w:rsidRPr="00C744C9" w:rsidRDefault="0069785C" w:rsidP="00621FE9">
      <w:pPr>
        <w:jc w:val="both"/>
        <w:rPr>
          <w:rFonts w:asciiTheme="minorHAnsi" w:hAnsiTheme="minorHAnsi" w:cstheme="minorHAnsi"/>
          <w:noProof/>
        </w:rPr>
      </w:pPr>
    </w:p>
    <w:p w14:paraId="03C41E34" w14:textId="2D894302" w:rsidR="000133B8" w:rsidRPr="00C744C9" w:rsidRDefault="005705AB" w:rsidP="00621FE9">
      <w:pPr>
        <w:contextualSpacing/>
        <w:jc w:val="both"/>
        <w:rPr>
          <w:rFonts w:asciiTheme="minorHAnsi" w:hAnsiTheme="minorHAnsi" w:cstheme="minorHAnsi"/>
          <w:b/>
          <w:bCs/>
          <w:noProof/>
        </w:rPr>
      </w:pPr>
      <w:r w:rsidRPr="00C744C9">
        <w:rPr>
          <w:rFonts w:asciiTheme="minorHAnsi" w:hAnsiTheme="minorHAnsi" w:cstheme="minorHAnsi"/>
          <w:b/>
          <w:bCs/>
          <w:noProof/>
        </w:rPr>
        <w:t>REPRESENTATIVE RESULTS:</w:t>
      </w:r>
    </w:p>
    <w:p w14:paraId="36B518A1" w14:textId="5A9B1EDF" w:rsidR="001616EB" w:rsidRPr="00C744C9" w:rsidRDefault="00415D3D" w:rsidP="00621FE9">
      <w:pPr>
        <w:contextualSpacing/>
        <w:jc w:val="both"/>
        <w:rPr>
          <w:rFonts w:asciiTheme="minorHAnsi" w:hAnsiTheme="minorHAnsi" w:cstheme="minorHAnsi"/>
          <w:b/>
          <w:bCs/>
          <w:noProof/>
        </w:rPr>
      </w:pPr>
      <w:r w:rsidRPr="00C744C9">
        <w:rPr>
          <w:rFonts w:asciiTheme="minorHAnsi" w:hAnsiTheme="minorHAnsi" w:cstheme="minorHAnsi"/>
          <w:b/>
          <w:bCs/>
          <w:noProof/>
        </w:rPr>
        <w:t>3D</w:t>
      </w:r>
      <w:r w:rsidR="005705AB" w:rsidRPr="00C744C9">
        <w:rPr>
          <w:rFonts w:asciiTheme="minorHAnsi" w:hAnsiTheme="minorHAnsi" w:cstheme="minorHAnsi"/>
          <w:b/>
          <w:bCs/>
          <w:noProof/>
        </w:rPr>
        <w:t xml:space="preserve"> </w:t>
      </w:r>
      <w:r w:rsidRPr="00C744C9">
        <w:rPr>
          <w:rFonts w:asciiTheme="minorHAnsi" w:hAnsiTheme="minorHAnsi" w:cstheme="minorHAnsi"/>
          <w:b/>
          <w:bCs/>
          <w:noProof/>
        </w:rPr>
        <w:t>imaging of the vertebral lymphatic vasculature</w:t>
      </w:r>
    </w:p>
    <w:p w14:paraId="7993EF60" w14:textId="4046B036" w:rsidR="000133B8" w:rsidRPr="00C744C9" w:rsidRDefault="001616EB" w:rsidP="00621FE9">
      <w:pPr>
        <w:contextualSpacing/>
        <w:jc w:val="both"/>
        <w:rPr>
          <w:rFonts w:asciiTheme="minorHAnsi" w:hAnsiTheme="minorHAnsi" w:cstheme="minorHAnsi"/>
          <w:noProof/>
        </w:rPr>
      </w:pPr>
      <w:r w:rsidRPr="00C744C9">
        <w:rPr>
          <w:rFonts w:asciiTheme="minorHAnsi" w:hAnsiTheme="minorHAnsi" w:cstheme="minorHAnsi"/>
          <w:b/>
          <w:bCs/>
          <w:noProof/>
        </w:rPr>
        <w:t>Figure 1</w:t>
      </w:r>
      <w:r w:rsidRPr="00C744C9">
        <w:rPr>
          <w:rFonts w:asciiTheme="minorHAnsi" w:hAnsiTheme="minorHAnsi" w:cstheme="minorHAnsi"/>
          <w:noProof/>
        </w:rPr>
        <w:t xml:space="preserve"> presents the steps of the iDISCO</w:t>
      </w:r>
      <w:r w:rsidRPr="00982CB6">
        <w:rPr>
          <w:rFonts w:asciiTheme="minorHAnsi" w:hAnsiTheme="minorHAnsi" w:cstheme="minorHAnsi"/>
          <w:noProof/>
          <w:vertAlign w:val="superscript"/>
        </w:rPr>
        <w:t>+</w:t>
      </w:r>
      <w:r w:rsidRPr="00C744C9">
        <w:rPr>
          <w:rFonts w:asciiTheme="minorHAnsi" w:hAnsiTheme="minorHAnsi" w:cstheme="minorHAnsi"/>
          <w:noProof/>
        </w:rPr>
        <w:t>/LSFM procedure and a LSFM image of lymphatic circuits inside the vertebral canal of iDISCO</w:t>
      </w:r>
      <w:r w:rsidRPr="00982CB6">
        <w:rPr>
          <w:rFonts w:asciiTheme="minorHAnsi" w:hAnsiTheme="minorHAnsi" w:cstheme="minorHAnsi"/>
          <w:noProof/>
          <w:vertAlign w:val="superscript"/>
        </w:rPr>
        <w:t>+</w:t>
      </w:r>
      <w:r w:rsidRPr="00C744C9">
        <w:rPr>
          <w:rFonts w:asciiTheme="minorHAnsi" w:hAnsiTheme="minorHAnsi" w:cstheme="minorHAnsi"/>
          <w:noProof/>
        </w:rPr>
        <w:t>-treated ThLb vertebrae.</w:t>
      </w:r>
      <w:r w:rsidRPr="00C744C9">
        <w:rPr>
          <w:rFonts w:asciiTheme="minorHAnsi" w:hAnsiTheme="minorHAnsi" w:cstheme="minorHAnsi"/>
          <w:b/>
          <w:bCs/>
          <w:noProof/>
        </w:rPr>
        <w:t xml:space="preserve"> </w:t>
      </w:r>
      <w:r w:rsidR="00415D3D" w:rsidRPr="00C744C9">
        <w:rPr>
          <w:rFonts w:asciiTheme="minorHAnsi" w:hAnsiTheme="minorHAnsi" w:cstheme="minorHAnsi"/>
          <w:noProof/>
        </w:rPr>
        <w:t>The combination of i</w:t>
      </w:r>
      <w:r w:rsidR="00BF1829" w:rsidRPr="00C744C9">
        <w:rPr>
          <w:rFonts w:asciiTheme="minorHAnsi" w:hAnsiTheme="minorHAnsi" w:cstheme="minorHAnsi"/>
          <w:noProof/>
        </w:rPr>
        <w:t>DISCO</w:t>
      </w:r>
      <w:r w:rsidR="00415D3D" w:rsidRPr="00C744C9">
        <w:rPr>
          <w:rFonts w:asciiTheme="minorHAnsi" w:hAnsiTheme="minorHAnsi" w:cstheme="minorHAnsi"/>
          <w:noProof/>
          <w:vertAlign w:val="superscript"/>
        </w:rPr>
        <w:t>+</w:t>
      </w:r>
      <w:r w:rsidR="00415D3D" w:rsidRPr="00C744C9">
        <w:rPr>
          <w:rFonts w:asciiTheme="minorHAnsi" w:hAnsiTheme="minorHAnsi" w:cstheme="minorHAnsi"/>
          <w:noProof/>
        </w:rPr>
        <w:t xml:space="preserve"> with LSFM preserved the vertebral anatomy and capture</w:t>
      </w:r>
      <w:r w:rsidR="008B0201">
        <w:rPr>
          <w:rFonts w:asciiTheme="minorHAnsi" w:hAnsiTheme="minorHAnsi" w:cstheme="minorHAnsi"/>
          <w:noProof/>
        </w:rPr>
        <w:t>d</w:t>
      </w:r>
      <w:r w:rsidR="00415D3D" w:rsidRPr="00C744C9">
        <w:rPr>
          <w:rFonts w:asciiTheme="minorHAnsi" w:hAnsiTheme="minorHAnsi" w:cstheme="minorHAnsi"/>
          <w:noProof/>
        </w:rPr>
        <w:t xml:space="preserve"> a view of the lymphatic vascular network </w:t>
      </w:r>
      <w:r w:rsidR="008B0201">
        <w:rPr>
          <w:rFonts w:asciiTheme="minorHAnsi" w:hAnsiTheme="minorHAnsi" w:cstheme="minorHAnsi"/>
          <w:noProof/>
        </w:rPr>
        <w:t>(</w:t>
      </w:r>
      <w:r w:rsidR="008B0201" w:rsidRPr="002F0BDD">
        <w:rPr>
          <w:rFonts w:asciiTheme="minorHAnsi" w:hAnsiTheme="minorHAnsi" w:cstheme="minorHAnsi"/>
          <w:noProof/>
        </w:rPr>
        <w:t>i.e.,</w:t>
      </w:r>
      <w:r w:rsidR="00415D3D" w:rsidRPr="00C744C9">
        <w:rPr>
          <w:rFonts w:asciiTheme="minorHAnsi" w:hAnsiTheme="minorHAnsi" w:cstheme="minorHAnsi"/>
          <w:noProof/>
        </w:rPr>
        <w:t xml:space="preserve"> the intravertebral vessels connected with the extravertebral vessels exiting dorsally and laterally from the vertebral body</w:t>
      </w:r>
      <w:r w:rsidR="008B0201">
        <w:rPr>
          <w:rFonts w:asciiTheme="minorHAnsi" w:hAnsiTheme="minorHAnsi" w:cstheme="minorHAnsi"/>
          <w:noProof/>
        </w:rPr>
        <w:t>)</w:t>
      </w:r>
      <w:r w:rsidR="00415D3D" w:rsidRPr="00C744C9">
        <w:rPr>
          <w:rFonts w:asciiTheme="minorHAnsi" w:hAnsiTheme="minorHAnsi" w:cstheme="minorHAnsi"/>
          <w:noProof/>
        </w:rPr>
        <w:t xml:space="preserve"> within the surrounding bones, ligaments, muscles</w:t>
      </w:r>
      <w:r w:rsidR="00DC2AD4">
        <w:rPr>
          <w:rFonts w:asciiTheme="minorHAnsi" w:hAnsiTheme="minorHAnsi" w:cstheme="minorHAnsi"/>
          <w:noProof/>
        </w:rPr>
        <w:t>,</w:t>
      </w:r>
      <w:r w:rsidR="00415D3D" w:rsidRPr="00C744C9">
        <w:rPr>
          <w:rFonts w:asciiTheme="minorHAnsi" w:hAnsiTheme="minorHAnsi" w:cstheme="minorHAnsi"/>
          <w:noProof/>
        </w:rPr>
        <w:t xml:space="preserve"> and nerve ganglia. </w:t>
      </w:r>
    </w:p>
    <w:p w14:paraId="7C618358" w14:textId="77777777" w:rsidR="00C3250B" w:rsidRPr="00C744C9" w:rsidRDefault="00C3250B" w:rsidP="00621FE9">
      <w:pPr>
        <w:contextualSpacing/>
        <w:jc w:val="both"/>
        <w:rPr>
          <w:rFonts w:asciiTheme="minorHAnsi" w:hAnsiTheme="minorHAnsi" w:cstheme="minorHAnsi"/>
          <w:noProof/>
        </w:rPr>
      </w:pPr>
    </w:p>
    <w:p w14:paraId="312E4A4E" w14:textId="2FC222E1" w:rsidR="00941ED9" w:rsidRPr="00C744C9" w:rsidRDefault="00941ED9" w:rsidP="00621FE9">
      <w:pPr>
        <w:contextualSpacing/>
        <w:jc w:val="both"/>
        <w:rPr>
          <w:rFonts w:asciiTheme="minorHAnsi" w:hAnsiTheme="minorHAnsi" w:cstheme="minorHAnsi"/>
          <w:b/>
          <w:bCs/>
          <w:noProof/>
        </w:rPr>
      </w:pPr>
      <w:r w:rsidRPr="00C744C9">
        <w:rPr>
          <w:rFonts w:asciiTheme="minorHAnsi" w:hAnsiTheme="minorHAnsi" w:cstheme="minorHAnsi"/>
          <w:b/>
          <w:bCs/>
          <w:noProof/>
        </w:rPr>
        <w:t>Fluorescence m</w:t>
      </w:r>
      <w:r w:rsidRPr="00C744C9">
        <w:rPr>
          <w:rFonts w:asciiTheme="minorHAnsi" w:hAnsiTheme="minorHAnsi" w:cstheme="minorHAnsi"/>
          <w:b/>
          <w:noProof/>
        </w:rPr>
        <w:t>acroscopy</w:t>
      </w:r>
      <w:r w:rsidRPr="00C744C9">
        <w:rPr>
          <w:rFonts w:asciiTheme="minorHAnsi" w:hAnsiTheme="minorHAnsi" w:cstheme="minorHAnsi"/>
          <w:b/>
          <w:bCs/>
          <w:noProof/>
        </w:rPr>
        <w:t xml:space="preserve"> imaging of </w:t>
      </w:r>
      <w:r w:rsidR="0080294F" w:rsidRPr="00C744C9">
        <w:rPr>
          <w:rFonts w:asciiTheme="minorHAnsi" w:hAnsiTheme="minorHAnsi" w:cstheme="minorHAnsi"/>
          <w:b/>
          <w:bCs/>
          <w:noProof/>
        </w:rPr>
        <w:t>dcLN</w:t>
      </w:r>
      <w:r w:rsidR="00117CEA" w:rsidRPr="00C744C9">
        <w:rPr>
          <w:rFonts w:asciiTheme="minorHAnsi" w:hAnsiTheme="minorHAnsi" w:cstheme="minorHAnsi"/>
          <w:b/>
          <w:bCs/>
          <w:noProof/>
        </w:rPr>
        <w:t xml:space="preserve"> </w:t>
      </w:r>
      <w:r w:rsidRPr="00C744C9">
        <w:rPr>
          <w:rFonts w:asciiTheme="minorHAnsi" w:hAnsiTheme="minorHAnsi" w:cstheme="minorHAnsi"/>
          <w:b/>
          <w:bCs/>
          <w:noProof/>
        </w:rPr>
        <w:t>drainage</w:t>
      </w:r>
    </w:p>
    <w:p w14:paraId="57E57311" w14:textId="01674A05" w:rsidR="00941ED9" w:rsidRPr="00C744C9" w:rsidRDefault="00941ED9" w:rsidP="00621FE9">
      <w:pPr>
        <w:contextualSpacing/>
        <w:jc w:val="both"/>
        <w:rPr>
          <w:rFonts w:asciiTheme="minorHAnsi" w:hAnsiTheme="minorHAnsi" w:cstheme="minorHAnsi"/>
          <w:noProof/>
        </w:rPr>
      </w:pPr>
      <w:r w:rsidRPr="00C744C9">
        <w:rPr>
          <w:rFonts w:asciiTheme="minorHAnsi" w:hAnsiTheme="minorHAnsi" w:cstheme="minorHAnsi"/>
          <w:noProof/>
        </w:rPr>
        <w:t>In order to image macromolecule drainage in the CNS-associated lymphatic system, macromolecular tracers were administrated in vivo by injection into either the CSF or the spinal parenchym</w:t>
      </w:r>
      <w:r w:rsidR="00804790" w:rsidRPr="00C744C9">
        <w:rPr>
          <w:rFonts w:asciiTheme="minorHAnsi" w:hAnsiTheme="minorHAnsi" w:cstheme="minorHAnsi"/>
          <w:noProof/>
        </w:rPr>
        <w:t>a</w:t>
      </w:r>
      <w:r w:rsidRPr="00C744C9">
        <w:rPr>
          <w:rFonts w:asciiTheme="minorHAnsi" w:hAnsiTheme="minorHAnsi" w:cstheme="minorHAnsi"/>
          <w:noProof/>
        </w:rPr>
        <w:t xml:space="preserve">. </w:t>
      </w:r>
      <w:r w:rsidR="008B0201">
        <w:rPr>
          <w:rFonts w:asciiTheme="minorHAnsi" w:hAnsiTheme="minorHAnsi" w:cstheme="minorHAnsi"/>
          <w:noProof/>
        </w:rPr>
        <w:t xml:space="preserve">A </w:t>
      </w:r>
      <w:r w:rsidR="00B0055F" w:rsidRPr="00C744C9">
        <w:rPr>
          <w:rFonts w:asciiTheme="minorHAnsi" w:hAnsiTheme="minorHAnsi" w:cstheme="minorHAnsi"/>
          <w:noProof/>
        </w:rPr>
        <w:t>m</w:t>
      </w:r>
      <w:r w:rsidRPr="00C744C9">
        <w:rPr>
          <w:rFonts w:asciiTheme="minorHAnsi" w:hAnsiTheme="minorHAnsi" w:cstheme="minorHAnsi"/>
          <w:noProof/>
        </w:rPr>
        <w:t xml:space="preserve">acromolecular tracer can be easily delivered into the CSF at the </w:t>
      </w:r>
      <w:r w:rsidRPr="00C744C9">
        <w:rPr>
          <w:rFonts w:asciiTheme="minorHAnsi" w:hAnsiTheme="minorHAnsi" w:cstheme="minorHAnsi"/>
          <w:bCs/>
          <w:noProof/>
          <w:shd w:val="clear" w:color="auto" w:fill="FFFFFF"/>
        </w:rPr>
        <w:t>cisterna magna</w:t>
      </w:r>
      <w:r w:rsidRPr="00C744C9">
        <w:rPr>
          <w:rFonts w:asciiTheme="minorHAnsi" w:hAnsiTheme="minorHAnsi" w:cstheme="minorHAnsi"/>
          <w:noProof/>
          <w:shd w:val="clear" w:color="auto" w:fill="FFFFFF"/>
        </w:rPr>
        <w:t xml:space="preserve">. </w:t>
      </w:r>
      <w:r w:rsidRPr="00C744C9">
        <w:rPr>
          <w:rFonts w:asciiTheme="minorHAnsi" w:hAnsiTheme="minorHAnsi" w:cstheme="minorHAnsi"/>
          <w:noProof/>
        </w:rPr>
        <w:t xml:space="preserve">The </w:t>
      </w:r>
      <w:r w:rsidRPr="00C744C9">
        <w:rPr>
          <w:rFonts w:asciiTheme="minorHAnsi" w:hAnsiTheme="minorHAnsi" w:cstheme="minorHAnsi"/>
          <w:bCs/>
          <w:noProof/>
          <w:shd w:val="clear" w:color="auto" w:fill="FFFFFF"/>
        </w:rPr>
        <w:t>cisterna magna</w:t>
      </w:r>
      <w:r w:rsidRPr="00C744C9">
        <w:rPr>
          <w:rFonts w:asciiTheme="minorHAnsi" w:hAnsiTheme="minorHAnsi" w:cstheme="minorHAnsi"/>
          <w:noProof/>
          <w:shd w:val="clear" w:color="auto" w:fill="FFFFFF"/>
        </w:rPr>
        <w:t xml:space="preserve"> is located between the cerebellum and the dorsal surface of the medulla oblongata, above the foramen magnum. </w:t>
      </w:r>
      <w:r w:rsidR="008B0201" w:rsidRPr="00C744C9">
        <w:rPr>
          <w:rFonts w:asciiTheme="minorHAnsi" w:hAnsiTheme="minorHAnsi" w:cstheme="minorHAnsi"/>
          <w:noProof/>
        </w:rPr>
        <w:t xml:space="preserve">Macromolecular </w:t>
      </w:r>
      <w:r w:rsidRPr="00C744C9">
        <w:rPr>
          <w:rFonts w:asciiTheme="minorHAnsi" w:hAnsiTheme="minorHAnsi" w:cstheme="minorHAnsi"/>
          <w:noProof/>
        </w:rPr>
        <w:t xml:space="preserve">tracer </w:t>
      </w:r>
      <w:r w:rsidR="008B0201">
        <w:rPr>
          <w:rFonts w:asciiTheme="minorHAnsi" w:hAnsiTheme="minorHAnsi" w:cstheme="minorHAnsi"/>
          <w:noProof/>
        </w:rPr>
        <w:t>can also be injected</w:t>
      </w:r>
      <w:r w:rsidR="008B0201" w:rsidRPr="00C744C9">
        <w:rPr>
          <w:rFonts w:asciiTheme="minorHAnsi" w:hAnsiTheme="minorHAnsi" w:cstheme="minorHAnsi"/>
          <w:noProof/>
        </w:rPr>
        <w:t xml:space="preserve"> </w:t>
      </w:r>
      <w:r w:rsidRPr="00C744C9">
        <w:rPr>
          <w:rFonts w:asciiTheme="minorHAnsi" w:hAnsiTheme="minorHAnsi" w:cstheme="minorHAnsi"/>
          <w:noProof/>
        </w:rPr>
        <w:t>into the spinal parenchym</w:t>
      </w:r>
      <w:r w:rsidR="00804790" w:rsidRPr="00C744C9">
        <w:rPr>
          <w:rFonts w:asciiTheme="minorHAnsi" w:hAnsiTheme="minorHAnsi" w:cstheme="minorHAnsi"/>
          <w:noProof/>
        </w:rPr>
        <w:t>a</w:t>
      </w:r>
      <w:r w:rsidRPr="00C744C9">
        <w:rPr>
          <w:rFonts w:asciiTheme="minorHAnsi" w:hAnsiTheme="minorHAnsi" w:cstheme="minorHAnsi"/>
          <w:noProof/>
        </w:rPr>
        <w:t xml:space="preserve"> by stereotactic surgery at </w:t>
      </w:r>
      <w:r w:rsidR="00027D62" w:rsidRPr="00C744C9">
        <w:rPr>
          <w:rFonts w:asciiTheme="minorHAnsi" w:hAnsiTheme="minorHAnsi" w:cstheme="minorHAnsi"/>
          <w:noProof/>
        </w:rPr>
        <w:t>different</w:t>
      </w:r>
      <w:r w:rsidRPr="00C744C9">
        <w:rPr>
          <w:rFonts w:asciiTheme="minorHAnsi" w:hAnsiTheme="minorHAnsi" w:cstheme="minorHAnsi"/>
          <w:noProof/>
        </w:rPr>
        <w:t xml:space="preserve"> levels along the vertebral column. </w:t>
      </w:r>
    </w:p>
    <w:p w14:paraId="07339035" w14:textId="77777777" w:rsidR="005705AB" w:rsidRPr="00C744C9" w:rsidRDefault="005705AB" w:rsidP="00621FE9">
      <w:pPr>
        <w:tabs>
          <w:tab w:val="left" w:pos="360"/>
        </w:tabs>
        <w:contextualSpacing/>
        <w:jc w:val="both"/>
        <w:rPr>
          <w:rFonts w:asciiTheme="minorHAnsi" w:hAnsiTheme="minorHAnsi" w:cstheme="minorHAnsi"/>
          <w:noProof/>
        </w:rPr>
      </w:pPr>
    </w:p>
    <w:p w14:paraId="187C4020" w14:textId="423AFCC9" w:rsidR="00941ED9" w:rsidRPr="00C744C9" w:rsidRDefault="00941ED9" w:rsidP="00621FE9">
      <w:pPr>
        <w:tabs>
          <w:tab w:val="left" w:pos="360"/>
        </w:tabs>
        <w:contextualSpacing/>
        <w:jc w:val="both"/>
        <w:rPr>
          <w:rFonts w:asciiTheme="minorHAnsi" w:hAnsiTheme="minorHAnsi" w:cstheme="minorHAnsi"/>
          <w:noProof/>
        </w:rPr>
      </w:pPr>
      <w:r w:rsidRPr="00C744C9">
        <w:rPr>
          <w:rFonts w:asciiTheme="minorHAnsi" w:hAnsiTheme="minorHAnsi" w:cstheme="minorHAnsi"/>
          <w:noProof/>
        </w:rPr>
        <w:t xml:space="preserve">The macromolecular tracers used </w:t>
      </w:r>
      <w:r w:rsidR="00EE04F4" w:rsidRPr="006F5B6B">
        <w:rPr>
          <w:rFonts w:asciiTheme="minorHAnsi" w:hAnsiTheme="minorHAnsi" w:cstheme="minorHAnsi"/>
          <w:noProof/>
        </w:rPr>
        <w:t>were</w:t>
      </w:r>
      <w:r w:rsidR="00EE04F4" w:rsidRPr="00C744C9">
        <w:rPr>
          <w:rFonts w:asciiTheme="minorHAnsi" w:hAnsiTheme="minorHAnsi" w:cstheme="minorHAnsi"/>
          <w:noProof/>
        </w:rPr>
        <w:t xml:space="preserve"> </w:t>
      </w:r>
      <w:r w:rsidRPr="00C744C9">
        <w:rPr>
          <w:rFonts w:asciiTheme="minorHAnsi" w:hAnsiTheme="minorHAnsi" w:cstheme="minorHAnsi"/>
          <w:noProof/>
        </w:rPr>
        <w:t xml:space="preserve">either directly labeled with a fluorophore </w:t>
      </w:r>
      <w:r w:rsidRPr="00C744C9">
        <w:rPr>
          <w:rFonts w:asciiTheme="minorHAnsi" w:hAnsiTheme="minorHAnsi" w:cstheme="minorHAnsi"/>
          <w:noProof/>
          <w:shd w:val="clear" w:color="auto" w:fill="FFFFFF"/>
        </w:rPr>
        <w:t xml:space="preserve">or detected postmortem by immunohistochemistry with specific antibodies. </w:t>
      </w:r>
      <w:r w:rsidRPr="00C744C9">
        <w:rPr>
          <w:rFonts w:asciiTheme="minorHAnsi" w:hAnsiTheme="minorHAnsi" w:cstheme="minorHAnsi"/>
          <w:b/>
          <w:bCs/>
          <w:noProof/>
          <w:shd w:val="clear" w:color="auto" w:fill="FFFFFF"/>
        </w:rPr>
        <w:t>Figure 2</w:t>
      </w:r>
      <w:r w:rsidR="007C3CD7" w:rsidRPr="00C744C9">
        <w:rPr>
          <w:rFonts w:asciiTheme="minorHAnsi" w:hAnsiTheme="minorHAnsi" w:cstheme="minorHAnsi"/>
          <w:b/>
          <w:bCs/>
          <w:noProof/>
          <w:shd w:val="clear" w:color="auto" w:fill="FFFFFF"/>
        </w:rPr>
        <w:t>A</w:t>
      </w:r>
      <w:r w:rsidRPr="00C744C9">
        <w:rPr>
          <w:rFonts w:asciiTheme="minorHAnsi" w:hAnsiTheme="minorHAnsi" w:cstheme="minorHAnsi"/>
          <w:noProof/>
          <w:shd w:val="clear" w:color="auto" w:fill="FFFFFF"/>
        </w:rPr>
        <w:t xml:space="preserve"> illustrates the experimental </w:t>
      </w:r>
      <w:r w:rsidR="00EE04F4" w:rsidRPr="00C744C9">
        <w:rPr>
          <w:rFonts w:asciiTheme="minorHAnsi" w:hAnsiTheme="minorHAnsi" w:cstheme="minorHAnsi"/>
          <w:noProof/>
          <w:shd w:val="clear" w:color="auto" w:fill="FFFFFF"/>
        </w:rPr>
        <w:t>plan</w:t>
      </w:r>
      <w:r w:rsidRPr="00C744C9">
        <w:rPr>
          <w:rFonts w:asciiTheme="minorHAnsi" w:hAnsiTheme="minorHAnsi" w:cstheme="minorHAnsi"/>
          <w:noProof/>
          <w:shd w:val="clear" w:color="auto" w:fill="FFFFFF"/>
        </w:rPr>
        <w:t xml:space="preserve"> for </w:t>
      </w:r>
      <w:r w:rsidR="00046899" w:rsidRPr="00C744C9">
        <w:rPr>
          <w:rFonts w:asciiTheme="minorHAnsi" w:hAnsiTheme="minorHAnsi" w:cstheme="minorHAnsi"/>
          <w:noProof/>
          <w:shd w:val="clear" w:color="auto" w:fill="FFFFFF"/>
        </w:rPr>
        <w:t xml:space="preserve">tracking </w:t>
      </w:r>
      <w:r w:rsidRPr="00C744C9">
        <w:rPr>
          <w:rFonts w:asciiTheme="minorHAnsi" w:hAnsiTheme="minorHAnsi" w:cstheme="minorHAnsi"/>
          <w:noProof/>
          <w:shd w:val="clear" w:color="auto" w:fill="FFFFFF"/>
        </w:rPr>
        <w:t>OVA-A</w:t>
      </w:r>
      <w:r w:rsidRPr="00C744C9">
        <w:rPr>
          <w:rFonts w:asciiTheme="minorHAnsi" w:hAnsiTheme="minorHAnsi" w:cstheme="minorHAnsi"/>
          <w:noProof/>
          <w:shd w:val="clear" w:color="auto" w:fill="FFFFFF"/>
          <w:vertAlign w:val="superscript"/>
        </w:rPr>
        <w:t>555</w:t>
      </w:r>
      <w:r w:rsidRPr="00C744C9">
        <w:rPr>
          <w:rFonts w:asciiTheme="minorHAnsi" w:hAnsiTheme="minorHAnsi" w:cstheme="minorHAnsi"/>
          <w:noProof/>
          <w:shd w:val="clear" w:color="auto" w:fill="FFFFFF"/>
        </w:rPr>
        <w:t xml:space="preserve">, a red fluorescent and </w:t>
      </w:r>
      <w:r w:rsidR="005C193E" w:rsidRPr="00C744C9">
        <w:rPr>
          <w:rFonts w:asciiTheme="minorHAnsi" w:hAnsiTheme="minorHAnsi" w:cstheme="minorHAnsi"/>
          <w:noProof/>
          <w:shd w:val="clear" w:color="auto" w:fill="FFFFFF"/>
        </w:rPr>
        <w:t>small</w:t>
      </w:r>
      <w:r w:rsidRPr="00C744C9">
        <w:rPr>
          <w:rFonts w:asciiTheme="minorHAnsi" w:hAnsiTheme="minorHAnsi" w:cstheme="minorHAnsi"/>
          <w:noProof/>
          <w:shd w:val="clear" w:color="auto" w:fill="FFFFFF"/>
        </w:rPr>
        <w:t xml:space="preserve"> molecular weight tracer (around 45</w:t>
      </w:r>
      <w:r w:rsidR="00027D62" w:rsidRPr="00C744C9">
        <w:rPr>
          <w:rFonts w:asciiTheme="minorHAnsi" w:hAnsiTheme="minorHAnsi" w:cstheme="minorHAnsi"/>
          <w:noProof/>
          <w:shd w:val="clear" w:color="auto" w:fill="FFFFFF"/>
        </w:rPr>
        <w:t xml:space="preserve"> </w:t>
      </w:r>
      <w:r w:rsidR="00DE5394" w:rsidRPr="00C744C9">
        <w:rPr>
          <w:rFonts w:asciiTheme="minorHAnsi" w:hAnsiTheme="minorHAnsi" w:cstheme="minorHAnsi"/>
          <w:noProof/>
          <w:shd w:val="clear" w:color="auto" w:fill="FFFFFF"/>
        </w:rPr>
        <w:t>k</w:t>
      </w:r>
      <w:r w:rsidRPr="00C744C9">
        <w:rPr>
          <w:rFonts w:asciiTheme="minorHAnsi" w:hAnsiTheme="minorHAnsi" w:cstheme="minorHAnsi"/>
          <w:noProof/>
          <w:shd w:val="clear" w:color="auto" w:fill="FFFFFF"/>
        </w:rPr>
        <w:t xml:space="preserve">Da), </w:t>
      </w:r>
      <w:r w:rsidR="00EE04F4">
        <w:rPr>
          <w:rFonts w:asciiTheme="minorHAnsi" w:hAnsiTheme="minorHAnsi" w:cstheme="minorHAnsi"/>
          <w:noProof/>
          <w:shd w:val="clear" w:color="auto" w:fill="FFFFFF"/>
        </w:rPr>
        <w:t xml:space="preserve">that was </w:t>
      </w:r>
      <w:r w:rsidRPr="00C744C9">
        <w:rPr>
          <w:rFonts w:asciiTheme="minorHAnsi" w:hAnsiTheme="minorHAnsi" w:cstheme="minorHAnsi"/>
          <w:noProof/>
          <w:shd w:val="clear" w:color="auto" w:fill="FFFFFF"/>
        </w:rPr>
        <w:t>injected into either the CSF (</w:t>
      </w:r>
      <w:r w:rsidR="005705AB" w:rsidRPr="00C744C9">
        <w:rPr>
          <w:rFonts w:asciiTheme="minorHAnsi" w:hAnsiTheme="minorHAnsi" w:cstheme="minorHAnsi"/>
          <w:b/>
          <w:bCs/>
          <w:noProof/>
          <w:shd w:val="clear" w:color="auto" w:fill="FFFFFF"/>
        </w:rPr>
        <w:t>Figure 2</w:t>
      </w:r>
      <w:r w:rsidR="007C3CD7" w:rsidRPr="00C744C9">
        <w:rPr>
          <w:rFonts w:asciiTheme="minorHAnsi" w:hAnsiTheme="minorHAnsi" w:cstheme="minorHAnsi"/>
          <w:b/>
          <w:bCs/>
          <w:noProof/>
          <w:shd w:val="clear" w:color="auto" w:fill="FFFFFF"/>
        </w:rPr>
        <w:t>B</w:t>
      </w:r>
      <w:r w:rsidRPr="00C744C9">
        <w:rPr>
          <w:rFonts w:asciiTheme="minorHAnsi" w:hAnsiTheme="minorHAnsi" w:cstheme="minorHAnsi"/>
          <w:noProof/>
          <w:shd w:val="clear" w:color="auto" w:fill="FFFFFF"/>
        </w:rPr>
        <w:t xml:space="preserve">) or the </w:t>
      </w:r>
      <w:r w:rsidR="00305A02" w:rsidRPr="00C744C9">
        <w:rPr>
          <w:rFonts w:asciiTheme="minorHAnsi" w:hAnsiTheme="minorHAnsi" w:cstheme="minorHAnsi"/>
          <w:noProof/>
          <w:shd w:val="clear" w:color="auto" w:fill="FFFFFF"/>
        </w:rPr>
        <w:t>ThLb</w:t>
      </w:r>
      <w:r w:rsidRPr="00C744C9">
        <w:rPr>
          <w:rFonts w:asciiTheme="minorHAnsi" w:hAnsiTheme="minorHAnsi" w:cstheme="minorHAnsi"/>
          <w:noProof/>
          <w:shd w:val="clear" w:color="auto" w:fill="FFFFFF"/>
        </w:rPr>
        <w:t xml:space="preserve"> region of the spinal cord (</w:t>
      </w:r>
      <w:r w:rsidR="005705AB" w:rsidRPr="00C744C9">
        <w:rPr>
          <w:rFonts w:asciiTheme="minorHAnsi" w:hAnsiTheme="minorHAnsi" w:cstheme="minorHAnsi"/>
          <w:b/>
          <w:bCs/>
          <w:noProof/>
          <w:shd w:val="clear" w:color="auto" w:fill="FFFFFF"/>
        </w:rPr>
        <w:t>Figure 2</w:t>
      </w:r>
      <w:r w:rsidR="007C3CD7" w:rsidRPr="00C744C9">
        <w:rPr>
          <w:rFonts w:asciiTheme="minorHAnsi" w:hAnsiTheme="minorHAnsi" w:cstheme="minorHAnsi"/>
          <w:b/>
          <w:bCs/>
          <w:noProof/>
          <w:shd w:val="clear" w:color="auto" w:fill="FFFFFF"/>
        </w:rPr>
        <w:t>C</w:t>
      </w:r>
      <w:r w:rsidRPr="00C744C9">
        <w:rPr>
          <w:rFonts w:asciiTheme="minorHAnsi" w:hAnsiTheme="minorHAnsi" w:cstheme="minorHAnsi"/>
          <w:noProof/>
          <w:shd w:val="clear" w:color="auto" w:fill="FFFFFF"/>
        </w:rPr>
        <w:t>).</w:t>
      </w:r>
    </w:p>
    <w:p w14:paraId="095419FB" w14:textId="77777777" w:rsidR="005705AB" w:rsidRPr="00C744C9" w:rsidRDefault="005705AB" w:rsidP="00621FE9">
      <w:pPr>
        <w:tabs>
          <w:tab w:val="left" w:pos="360"/>
        </w:tabs>
        <w:contextualSpacing/>
        <w:jc w:val="both"/>
        <w:rPr>
          <w:rFonts w:asciiTheme="minorHAnsi" w:hAnsiTheme="minorHAnsi" w:cstheme="minorHAnsi"/>
          <w:noProof/>
          <w:shd w:val="clear" w:color="auto" w:fill="FFFFFF"/>
        </w:rPr>
      </w:pPr>
    </w:p>
    <w:p w14:paraId="417AA4A5" w14:textId="5B936D47" w:rsidR="00BE045C" w:rsidRPr="00C744C9" w:rsidRDefault="0080294F" w:rsidP="00621FE9">
      <w:pPr>
        <w:tabs>
          <w:tab w:val="left" w:pos="360"/>
        </w:tabs>
        <w:contextualSpacing/>
        <w:jc w:val="both"/>
        <w:rPr>
          <w:rFonts w:asciiTheme="minorHAnsi" w:hAnsiTheme="minorHAnsi" w:cstheme="minorHAnsi"/>
          <w:noProof/>
          <w:shd w:val="clear" w:color="auto" w:fill="FFFFFF"/>
        </w:rPr>
      </w:pPr>
      <w:r w:rsidRPr="00C744C9">
        <w:rPr>
          <w:rFonts w:asciiTheme="minorHAnsi" w:hAnsiTheme="minorHAnsi" w:cstheme="minorHAnsi"/>
          <w:noProof/>
          <w:shd w:val="clear" w:color="auto" w:fill="FFFFFF"/>
        </w:rPr>
        <w:t xml:space="preserve">At </w:t>
      </w:r>
      <w:r w:rsidR="00027D62" w:rsidRPr="00C744C9">
        <w:rPr>
          <w:rFonts w:asciiTheme="minorHAnsi" w:hAnsiTheme="minorHAnsi" w:cstheme="minorHAnsi"/>
          <w:noProof/>
          <w:shd w:val="clear" w:color="auto" w:fill="FFFFFF"/>
        </w:rPr>
        <w:t>45</w:t>
      </w:r>
      <w:r w:rsidR="007F414B" w:rsidRPr="00C744C9">
        <w:rPr>
          <w:rFonts w:asciiTheme="minorHAnsi" w:hAnsiTheme="minorHAnsi" w:cstheme="minorHAnsi"/>
          <w:noProof/>
          <w:shd w:val="clear" w:color="auto" w:fill="FFFFFF"/>
        </w:rPr>
        <w:t xml:space="preserve"> </w:t>
      </w:r>
      <w:r w:rsidR="00027D62" w:rsidRPr="00C744C9">
        <w:rPr>
          <w:rFonts w:asciiTheme="minorHAnsi" w:hAnsiTheme="minorHAnsi" w:cstheme="minorHAnsi"/>
          <w:noProof/>
          <w:shd w:val="clear" w:color="auto" w:fill="FFFFFF"/>
        </w:rPr>
        <w:t>min</w:t>
      </w:r>
      <w:r w:rsidR="00941ED9" w:rsidRPr="00C744C9">
        <w:rPr>
          <w:rFonts w:asciiTheme="minorHAnsi" w:hAnsiTheme="minorHAnsi" w:cstheme="minorHAnsi"/>
          <w:noProof/>
          <w:shd w:val="clear" w:color="auto" w:fill="FFFFFF"/>
        </w:rPr>
        <w:t xml:space="preserve"> after </w:t>
      </w:r>
      <w:r w:rsidR="00EE04F4">
        <w:rPr>
          <w:rFonts w:asciiTheme="minorHAnsi" w:hAnsiTheme="minorHAnsi" w:cstheme="minorHAnsi"/>
          <w:noProof/>
          <w:shd w:val="clear" w:color="auto" w:fill="FFFFFF"/>
        </w:rPr>
        <w:t xml:space="preserve">the </w:t>
      </w:r>
      <w:r w:rsidR="00941ED9" w:rsidRPr="00C744C9">
        <w:rPr>
          <w:rFonts w:asciiTheme="minorHAnsi" w:hAnsiTheme="minorHAnsi" w:cstheme="minorHAnsi"/>
          <w:noProof/>
        </w:rPr>
        <w:t xml:space="preserve">macromolecular tracer </w:t>
      </w:r>
      <w:r w:rsidR="00941ED9" w:rsidRPr="00C744C9">
        <w:rPr>
          <w:rFonts w:asciiTheme="minorHAnsi" w:hAnsiTheme="minorHAnsi" w:cstheme="minorHAnsi"/>
          <w:noProof/>
          <w:shd w:val="clear" w:color="auto" w:fill="FFFFFF"/>
        </w:rPr>
        <w:t xml:space="preserve">injection, </w:t>
      </w:r>
      <w:r w:rsidR="00EE04F4">
        <w:rPr>
          <w:rFonts w:asciiTheme="minorHAnsi" w:hAnsiTheme="minorHAnsi" w:cstheme="minorHAnsi"/>
          <w:noProof/>
          <w:shd w:val="clear" w:color="auto" w:fill="FFFFFF"/>
        </w:rPr>
        <w:t xml:space="preserve">the </w:t>
      </w:r>
      <w:r w:rsidR="00941ED9" w:rsidRPr="00C744C9">
        <w:rPr>
          <w:rFonts w:asciiTheme="minorHAnsi" w:hAnsiTheme="minorHAnsi" w:cstheme="minorHAnsi"/>
          <w:noProof/>
          <w:shd w:val="clear" w:color="auto" w:fill="FFFFFF"/>
        </w:rPr>
        <w:t>mice were sacrificed, perfused with 4% PFA</w:t>
      </w:r>
      <w:r w:rsidR="00DE0789">
        <w:rPr>
          <w:rFonts w:asciiTheme="minorHAnsi" w:hAnsiTheme="minorHAnsi" w:cstheme="minorHAnsi"/>
          <w:noProof/>
          <w:shd w:val="clear" w:color="auto" w:fill="FFFFFF"/>
        </w:rPr>
        <w:t>,</w:t>
      </w:r>
      <w:r w:rsidR="00941ED9" w:rsidRPr="00C744C9">
        <w:rPr>
          <w:rFonts w:asciiTheme="minorHAnsi" w:hAnsiTheme="minorHAnsi" w:cstheme="minorHAnsi"/>
          <w:noProof/>
          <w:shd w:val="clear" w:color="auto" w:fill="FFFFFF"/>
        </w:rPr>
        <w:t xml:space="preserve"> and processed to isolate dissected segments of the</w:t>
      </w:r>
      <w:r w:rsidR="006C399E" w:rsidRPr="00C744C9">
        <w:rPr>
          <w:rFonts w:asciiTheme="minorHAnsi" w:hAnsiTheme="minorHAnsi" w:cstheme="minorHAnsi"/>
          <w:noProof/>
          <w:shd w:val="clear" w:color="auto" w:fill="FFFFFF"/>
        </w:rPr>
        <w:t xml:space="preserve"> brain stem region of the head and the vertebral column </w:t>
      </w:r>
      <w:r w:rsidR="00941ED9" w:rsidRPr="00C744C9">
        <w:rPr>
          <w:rFonts w:asciiTheme="minorHAnsi" w:hAnsiTheme="minorHAnsi" w:cstheme="minorHAnsi"/>
          <w:noProof/>
          <w:shd w:val="clear" w:color="auto" w:fill="FFFFFF"/>
        </w:rPr>
        <w:t xml:space="preserve">that were decalcified and clarified. Macromolecule drainage was then readily assessed by fluorescence macroscopy imaging of the </w:t>
      </w:r>
      <w:r w:rsidR="00117CEA" w:rsidRPr="00C744C9">
        <w:rPr>
          <w:rFonts w:asciiTheme="minorHAnsi" w:hAnsiTheme="minorHAnsi" w:cstheme="minorHAnsi"/>
          <w:noProof/>
          <w:shd w:val="clear" w:color="auto" w:fill="FFFFFF"/>
        </w:rPr>
        <w:t>LN</w:t>
      </w:r>
      <w:r w:rsidR="00941ED9" w:rsidRPr="00C744C9">
        <w:rPr>
          <w:rFonts w:asciiTheme="minorHAnsi" w:hAnsiTheme="minorHAnsi" w:cstheme="minorHAnsi"/>
          <w:noProof/>
          <w:shd w:val="clear" w:color="auto" w:fill="FFFFFF"/>
        </w:rPr>
        <w:t xml:space="preserve">s that collect the CSF and epidural fluids. As shown in </w:t>
      </w:r>
      <w:r w:rsidR="00941ED9" w:rsidRPr="00C744C9">
        <w:rPr>
          <w:rFonts w:asciiTheme="minorHAnsi" w:hAnsiTheme="minorHAnsi" w:cstheme="minorHAnsi"/>
          <w:b/>
          <w:noProof/>
          <w:shd w:val="clear" w:color="auto" w:fill="FFFFFF"/>
        </w:rPr>
        <w:t>Figure 2</w:t>
      </w:r>
      <w:r w:rsidR="00941ED9" w:rsidRPr="00C744C9">
        <w:rPr>
          <w:rFonts w:asciiTheme="minorHAnsi" w:hAnsiTheme="minorHAnsi" w:cstheme="minorHAnsi"/>
          <w:noProof/>
          <w:shd w:val="clear" w:color="auto" w:fill="FFFFFF"/>
        </w:rPr>
        <w:t>, OVA-A</w:t>
      </w:r>
      <w:r w:rsidR="00941ED9" w:rsidRPr="00C744C9">
        <w:rPr>
          <w:rFonts w:asciiTheme="minorHAnsi" w:hAnsiTheme="minorHAnsi" w:cstheme="minorHAnsi"/>
          <w:noProof/>
          <w:shd w:val="clear" w:color="auto" w:fill="FFFFFF"/>
          <w:vertAlign w:val="superscript"/>
        </w:rPr>
        <w:t>555</w:t>
      </w:r>
      <w:r w:rsidR="00941ED9" w:rsidRPr="00C744C9">
        <w:rPr>
          <w:rFonts w:asciiTheme="minorHAnsi" w:hAnsiTheme="minorHAnsi" w:cstheme="minorHAnsi"/>
          <w:noProof/>
          <w:shd w:val="clear" w:color="auto" w:fill="FFFFFF"/>
        </w:rPr>
        <w:t xml:space="preserve"> injection into either the CSF</w:t>
      </w:r>
      <w:r w:rsidR="007C3CD7" w:rsidRPr="00C744C9">
        <w:rPr>
          <w:rFonts w:asciiTheme="minorHAnsi" w:hAnsiTheme="minorHAnsi" w:cstheme="minorHAnsi"/>
          <w:noProof/>
          <w:shd w:val="clear" w:color="auto" w:fill="FFFFFF"/>
        </w:rPr>
        <w:t xml:space="preserve"> (</w:t>
      </w:r>
      <w:r w:rsidR="007F414B" w:rsidRPr="00C744C9">
        <w:rPr>
          <w:rFonts w:asciiTheme="minorHAnsi" w:hAnsiTheme="minorHAnsi" w:cstheme="minorHAnsi"/>
          <w:b/>
          <w:bCs/>
          <w:noProof/>
          <w:shd w:val="clear" w:color="auto" w:fill="FFFFFF"/>
        </w:rPr>
        <w:t>Figure 2</w:t>
      </w:r>
      <w:r w:rsidR="007C3CD7" w:rsidRPr="00C744C9">
        <w:rPr>
          <w:rFonts w:asciiTheme="minorHAnsi" w:hAnsiTheme="minorHAnsi" w:cstheme="minorHAnsi"/>
          <w:b/>
          <w:bCs/>
          <w:noProof/>
          <w:shd w:val="clear" w:color="auto" w:fill="FFFFFF"/>
        </w:rPr>
        <w:t>B</w:t>
      </w:r>
      <w:r w:rsidR="007C3CD7" w:rsidRPr="00C744C9">
        <w:rPr>
          <w:rFonts w:asciiTheme="minorHAnsi" w:hAnsiTheme="minorHAnsi" w:cstheme="minorHAnsi"/>
          <w:noProof/>
          <w:shd w:val="clear" w:color="auto" w:fill="FFFFFF"/>
        </w:rPr>
        <w:t>)</w:t>
      </w:r>
      <w:r w:rsidR="00941ED9" w:rsidRPr="00C744C9">
        <w:rPr>
          <w:rFonts w:asciiTheme="minorHAnsi" w:hAnsiTheme="minorHAnsi" w:cstheme="minorHAnsi"/>
          <w:noProof/>
          <w:shd w:val="clear" w:color="auto" w:fill="FFFFFF"/>
        </w:rPr>
        <w:t xml:space="preserve"> or the </w:t>
      </w:r>
      <w:r w:rsidR="00305A02" w:rsidRPr="00C744C9">
        <w:rPr>
          <w:rFonts w:asciiTheme="minorHAnsi" w:hAnsiTheme="minorHAnsi" w:cstheme="minorHAnsi"/>
          <w:noProof/>
          <w:shd w:val="clear" w:color="auto" w:fill="FFFFFF"/>
        </w:rPr>
        <w:t>ThLb</w:t>
      </w:r>
      <w:r w:rsidR="007C3CD7" w:rsidRPr="00C744C9">
        <w:rPr>
          <w:rFonts w:asciiTheme="minorHAnsi" w:hAnsiTheme="minorHAnsi" w:cstheme="minorHAnsi"/>
          <w:noProof/>
          <w:shd w:val="clear" w:color="auto" w:fill="FFFFFF"/>
        </w:rPr>
        <w:t xml:space="preserve"> (</w:t>
      </w:r>
      <w:r w:rsidR="007F414B" w:rsidRPr="00C744C9">
        <w:rPr>
          <w:rFonts w:asciiTheme="minorHAnsi" w:hAnsiTheme="minorHAnsi" w:cstheme="minorHAnsi"/>
          <w:b/>
          <w:bCs/>
          <w:noProof/>
          <w:shd w:val="clear" w:color="auto" w:fill="FFFFFF"/>
        </w:rPr>
        <w:t>Figure 2</w:t>
      </w:r>
      <w:r w:rsidR="007C3CD7" w:rsidRPr="00C744C9">
        <w:rPr>
          <w:rFonts w:asciiTheme="minorHAnsi" w:hAnsiTheme="minorHAnsi" w:cstheme="minorHAnsi"/>
          <w:b/>
          <w:bCs/>
          <w:noProof/>
          <w:shd w:val="clear" w:color="auto" w:fill="FFFFFF"/>
        </w:rPr>
        <w:t>C</w:t>
      </w:r>
      <w:r w:rsidR="007C3CD7" w:rsidRPr="00C744C9">
        <w:rPr>
          <w:rFonts w:asciiTheme="minorHAnsi" w:hAnsiTheme="minorHAnsi" w:cstheme="minorHAnsi"/>
          <w:noProof/>
          <w:shd w:val="clear" w:color="auto" w:fill="FFFFFF"/>
        </w:rPr>
        <w:t>)</w:t>
      </w:r>
      <w:r w:rsidR="00941ED9" w:rsidRPr="00C744C9">
        <w:rPr>
          <w:rFonts w:asciiTheme="minorHAnsi" w:hAnsiTheme="minorHAnsi" w:cstheme="minorHAnsi"/>
          <w:noProof/>
          <w:shd w:val="clear" w:color="auto" w:fill="FFFFFF"/>
        </w:rPr>
        <w:t xml:space="preserve"> region of the spinal cord result</w:t>
      </w:r>
      <w:r w:rsidR="00EE04F4">
        <w:rPr>
          <w:rFonts w:asciiTheme="minorHAnsi" w:hAnsiTheme="minorHAnsi" w:cstheme="minorHAnsi"/>
          <w:noProof/>
          <w:shd w:val="clear" w:color="auto" w:fill="FFFFFF"/>
        </w:rPr>
        <w:t>ed</w:t>
      </w:r>
      <w:r w:rsidR="00941ED9" w:rsidRPr="00C744C9">
        <w:rPr>
          <w:rFonts w:asciiTheme="minorHAnsi" w:hAnsiTheme="minorHAnsi" w:cstheme="minorHAnsi"/>
          <w:noProof/>
          <w:shd w:val="clear" w:color="auto" w:fill="FFFFFF"/>
        </w:rPr>
        <w:t xml:space="preserve"> in OVA-A</w:t>
      </w:r>
      <w:r w:rsidR="00941ED9" w:rsidRPr="00C744C9">
        <w:rPr>
          <w:rFonts w:asciiTheme="minorHAnsi" w:hAnsiTheme="minorHAnsi" w:cstheme="minorHAnsi"/>
          <w:noProof/>
          <w:shd w:val="clear" w:color="auto" w:fill="FFFFFF"/>
          <w:vertAlign w:val="superscript"/>
        </w:rPr>
        <w:t>555</w:t>
      </w:r>
      <w:r w:rsidR="00941ED9" w:rsidRPr="00C744C9">
        <w:rPr>
          <w:rFonts w:asciiTheme="minorHAnsi" w:hAnsiTheme="minorHAnsi" w:cstheme="minorHAnsi"/>
          <w:noProof/>
          <w:shd w:val="clear" w:color="auto" w:fill="FFFFFF"/>
        </w:rPr>
        <w:t xml:space="preserve"> accumulation into the dcLNs at 45</w:t>
      </w:r>
      <w:r w:rsidR="007F414B" w:rsidRPr="00C744C9">
        <w:rPr>
          <w:rFonts w:asciiTheme="minorHAnsi" w:hAnsiTheme="minorHAnsi" w:cstheme="minorHAnsi"/>
          <w:noProof/>
          <w:shd w:val="clear" w:color="auto" w:fill="FFFFFF"/>
        </w:rPr>
        <w:t xml:space="preserve"> </w:t>
      </w:r>
      <w:r w:rsidR="00941ED9" w:rsidRPr="00C744C9">
        <w:rPr>
          <w:rFonts w:asciiTheme="minorHAnsi" w:hAnsiTheme="minorHAnsi" w:cstheme="minorHAnsi"/>
          <w:noProof/>
          <w:shd w:val="clear" w:color="auto" w:fill="FFFFFF"/>
        </w:rPr>
        <w:t xml:space="preserve">min after injection. This observation </w:t>
      </w:r>
      <w:r w:rsidR="009C5929" w:rsidRPr="00C744C9">
        <w:rPr>
          <w:rFonts w:asciiTheme="minorHAnsi" w:hAnsiTheme="minorHAnsi" w:cstheme="minorHAnsi"/>
          <w:noProof/>
          <w:shd w:val="clear" w:color="auto" w:fill="FFFFFF"/>
        </w:rPr>
        <w:t>indicates</w:t>
      </w:r>
      <w:r w:rsidR="00941ED9" w:rsidRPr="00C744C9">
        <w:rPr>
          <w:rFonts w:asciiTheme="minorHAnsi" w:hAnsiTheme="minorHAnsi" w:cstheme="minorHAnsi"/>
          <w:noProof/>
          <w:shd w:val="clear" w:color="auto" w:fill="FFFFFF"/>
        </w:rPr>
        <w:t xml:space="preserve"> </w:t>
      </w:r>
      <w:r w:rsidR="009C5929" w:rsidRPr="00C744C9">
        <w:rPr>
          <w:rFonts w:asciiTheme="minorHAnsi" w:hAnsiTheme="minorHAnsi" w:cstheme="minorHAnsi"/>
          <w:noProof/>
          <w:shd w:val="clear" w:color="auto" w:fill="FFFFFF"/>
        </w:rPr>
        <w:t xml:space="preserve">the uptake and drainage of fluorescent tracer </w:t>
      </w:r>
      <w:r w:rsidR="00941ED9" w:rsidRPr="00C744C9">
        <w:rPr>
          <w:rFonts w:asciiTheme="minorHAnsi" w:hAnsiTheme="minorHAnsi" w:cstheme="minorHAnsi"/>
          <w:noProof/>
          <w:shd w:val="clear" w:color="auto" w:fill="FFFFFF"/>
        </w:rPr>
        <w:t>by the lymphatic system</w:t>
      </w:r>
      <w:r w:rsidR="009C5929" w:rsidRPr="00C744C9">
        <w:rPr>
          <w:rFonts w:asciiTheme="minorHAnsi" w:hAnsiTheme="minorHAnsi" w:cstheme="minorHAnsi"/>
          <w:noProof/>
          <w:shd w:val="clear" w:color="auto" w:fill="FFFFFF"/>
        </w:rPr>
        <w:t xml:space="preserve">; it </w:t>
      </w:r>
      <w:r w:rsidR="00941ED9" w:rsidRPr="00C744C9">
        <w:rPr>
          <w:rFonts w:asciiTheme="minorHAnsi" w:hAnsiTheme="minorHAnsi" w:cstheme="minorHAnsi"/>
          <w:noProof/>
          <w:shd w:val="clear" w:color="auto" w:fill="FFFFFF"/>
        </w:rPr>
        <w:t xml:space="preserve">is </w:t>
      </w:r>
      <w:r w:rsidR="009C5929" w:rsidRPr="00C744C9">
        <w:rPr>
          <w:rFonts w:asciiTheme="minorHAnsi" w:hAnsiTheme="minorHAnsi" w:cstheme="minorHAnsi"/>
          <w:noProof/>
          <w:shd w:val="clear" w:color="auto" w:fill="FFFFFF"/>
        </w:rPr>
        <w:t>a prerequisite</w:t>
      </w:r>
      <w:r w:rsidR="00941ED9" w:rsidRPr="00C744C9">
        <w:rPr>
          <w:rFonts w:asciiTheme="minorHAnsi" w:hAnsiTheme="minorHAnsi" w:cstheme="minorHAnsi"/>
          <w:noProof/>
          <w:shd w:val="clear" w:color="auto" w:fill="FFFFFF"/>
        </w:rPr>
        <w:t xml:space="preserve"> </w:t>
      </w:r>
      <w:r w:rsidR="009C5929" w:rsidRPr="00C744C9">
        <w:rPr>
          <w:rFonts w:asciiTheme="minorHAnsi" w:hAnsiTheme="minorHAnsi" w:cstheme="minorHAnsi"/>
          <w:noProof/>
          <w:shd w:val="clear" w:color="auto" w:fill="FFFFFF"/>
        </w:rPr>
        <w:t>before</w:t>
      </w:r>
      <w:r w:rsidR="00941ED9" w:rsidRPr="00C744C9">
        <w:rPr>
          <w:rFonts w:asciiTheme="minorHAnsi" w:hAnsiTheme="minorHAnsi" w:cstheme="minorHAnsi"/>
          <w:noProof/>
          <w:shd w:val="clear" w:color="auto" w:fill="FFFFFF"/>
        </w:rPr>
        <w:t xml:space="preserve"> pursu</w:t>
      </w:r>
      <w:r w:rsidR="009C5929" w:rsidRPr="00C744C9">
        <w:rPr>
          <w:rFonts w:asciiTheme="minorHAnsi" w:hAnsiTheme="minorHAnsi" w:cstheme="minorHAnsi"/>
          <w:noProof/>
          <w:shd w:val="clear" w:color="auto" w:fill="FFFFFF"/>
        </w:rPr>
        <w:t>ing</w:t>
      </w:r>
      <w:r w:rsidR="00941ED9" w:rsidRPr="00C744C9">
        <w:rPr>
          <w:rFonts w:asciiTheme="minorHAnsi" w:hAnsiTheme="minorHAnsi" w:cstheme="minorHAnsi"/>
          <w:noProof/>
          <w:shd w:val="clear" w:color="auto" w:fill="FFFFFF"/>
        </w:rPr>
        <w:t xml:space="preserve"> the i</w:t>
      </w:r>
      <w:r w:rsidR="00BF1829" w:rsidRPr="00C744C9">
        <w:rPr>
          <w:rFonts w:asciiTheme="minorHAnsi" w:hAnsiTheme="minorHAnsi" w:cstheme="minorHAnsi"/>
          <w:noProof/>
        </w:rPr>
        <w:t>DISCO</w:t>
      </w:r>
      <w:r w:rsidR="00941ED9" w:rsidRPr="00C744C9">
        <w:rPr>
          <w:rFonts w:asciiTheme="minorHAnsi" w:hAnsiTheme="minorHAnsi" w:cstheme="minorHAnsi"/>
          <w:noProof/>
          <w:shd w:val="clear" w:color="auto" w:fill="FFFFFF"/>
          <w:vertAlign w:val="superscript"/>
        </w:rPr>
        <w:t>+</w:t>
      </w:r>
      <w:r w:rsidR="00941ED9" w:rsidRPr="00C744C9">
        <w:rPr>
          <w:rFonts w:asciiTheme="minorHAnsi" w:hAnsiTheme="minorHAnsi" w:cstheme="minorHAnsi"/>
          <w:noProof/>
          <w:shd w:val="clear" w:color="auto" w:fill="FFFFFF"/>
        </w:rPr>
        <w:t xml:space="preserve">/LSFM procedure </w:t>
      </w:r>
      <w:r w:rsidR="009C5929" w:rsidRPr="00C744C9">
        <w:rPr>
          <w:rFonts w:asciiTheme="minorHAnsi" w:hAnsiTheme="minorHAnsi" w:cstheme="minorHAnsi"/>
          <w:noProof/>
          <w:shd w:val="clear" w:color="auto" w:fill="FFFFFF"/>
        </w:rPr>
        <w:t>to image the vert</w:t>
      </w:r>
      <w:r w:rsidR="00046899" w:rsidRPr="00C744C9">
        <w:rPr>
          <w:rFonts w:asciiTheme="minorHAnsi" w:hAnsiTheme="minorHAnsi" w:cstheme="minorHAnsi"/>
          <w:noProof/>
          <w:shd w:val="clear" w:color="auto" w:fill="FFFFFF"/>
        </w:rPr>
        <w:t>e</w:t>
      </w:r>
      <w:r w:rsidR="009C5929" w:rsidRPr="00C744C9">
        <w:rPr>
          <w:rFonts w:asciiTheme="minorHAnsi" w:hAnsiTheme="minorHAnsi" w:cstheme="minorHAnsi"/>
          <w:noProof/>
          <w:shd w:val="clear" w:color="auto" w:fill="FFFFFF"/>
        </w:rPr>
        <w:t xml:space="preserve">bral lymphatic </w:t>
      </w:r>
      <w:r w:rsidR="00941ED9" w:rsidRPr="00C744C9">
        <w:rPr>
          <w:rFonts w:asciiTheme="minorHAnsi" w:hAnsiTheme="minorHAnsi" w:cstheme="minorHAnsi"/>
          <w:noProof/>
          <w:shd w:val="clear" w:color="auto" w:fill="FFFFFF"/>
        </w:rPr>
        <w:t>drainage.</w:t>
      </w:r>
    </w:p>
    <w:p w14:paraId="3AB28C2B" w14:textId="77777777" w:rsidR="006B62E6" w:rsidRPr="00C744C9" w:rsidRDefault="006B62E6" w:rsidP="00621FE9">
      <w:pPr>
        <w:tabs>
          <w:tab w:val="left" w:pos="360"/>
        </w:tabs>
        <w:contextualSpacing/>
        <w:jc w:val="both"/>
        <w:rPr>
          <w:rFonts w:asciiTheme="minorHAnsi" w:hAnsiTheme="minorHAnsi" w:cstheme="minorHAnsi"/>
          <w:noProof/>
        </w:rPr>
      </w:pPr>
    </w:p>
    <w:p w14:paraId="6D4362B6" w14:textId="3A981239" w:rsidR="00941ED9" w:rsidRPr="00C744C9" w:rsidRDefault="00941ED9" w:rsidP="00621FE9">
      <w:pPr>
        <w:contextualSpacing/>
        <w:jc w:val="both"/>
        <w:rPr>
          <w:rFonts w:asciiTheme="minorHAnsi" w:hAnsiTheme="minorHAnsi" w:cstheme="minorHAnsi"/>
          <w:b/>
          <w:bCs/>
          <w:noProof/>
        </w:rPr>
      </w:pPr>
      <w:r w:rsidRPr="00C744C9">
        <w:rPr>
          <w:rFonts w:asciiTheme="minorHAnsi" w:hAnsiTheme="minorHAnsi" w:cstheme="minorHAnsi"/>
          <w:b/>
          <w:bCs/>
          <w:noProof/>
        </w:rPr>
        <w:t>3D</w:t>
      </w:r>
      <w:r w:rsidR="007F414B" w:rsidRPr="00C744C9">
        <w:rPr>
          <w:rFonts w:asciiTheme="minorHAnsi" w:hAnsiTheme="minorHAnsi" w:cstheme="minorHAnsi"/>
          <w:b/>
          <w:bCs/>
          <w:noProof/>
        </w:rPr>
        <w:t xml:space="preserve"> </w:t>
      </w:r>
      <w:r w:rsidRPr="00C744C9">
        <w:rPr>
          <w:rFonts w:asciiTheme="minorHAnsi" w:hAnsiTheme="minorHAnsi" w:cstheme="minorHAnsi"/>
          <w:b/>
          <w:bCs/>
          <w:noProof/>
        </w:rPr>
        <w:t>imaging of macromolecule drainage in the vertebral lymphatic system</w:t>
      </w:r>
    </w:p>
    <w:p w14:paraId="4D2EC139" w14:textId="6CEB51BA" w:rsidR="00941ED9" w:rsidRPr="00C744C9" w:rsidRDefault="00941ED9" w:rsidP="00621FE9">
      <w:pPr>
        <w:tabs>
          <w:tab w:val="left" w:pos="360"/>
        </w:tabs>
        <w:contextualSpacing/>
        <w:jc w:val="both"/>
        <w:rPr>
          <w:rFonts w:asciiTheme="minorHAnsi" w:hAnsiTheme="minorHAnsi" w:cstheme="minorHAnsi"/>
          <w:noProof/>
          <w:shd w:val="clear" w:color="auto" w:fill="FFFFFF"/>
        </w:rPr>
      </w:pPr>
      <w:r w:rsidRPr="00C744C9">
        <w:rPr>
          <w:rFonts w:asciiTheme="minorHAnsi" w:hAnsiTheme="minorHAnsi" w:cstheme="minorHAnsi"/>
          <w:noProof/>
          <w:shd w:val="clear" w:color="auto" w:fill="FFFFFF"/>
        </w:rPr>
        <w:lastRenderedPageBreak/>
        <w:t>Based on the detection of OVA-A</w:t>
      </w:r>
      <w:r w:rsidRPr="00C744C9">
        <w:rPr>
          <w:rFonts w:asciiTheme="minorHAnsi" w:hAnsiTheme="minorHAnsi" w:cstheme="minorHAnsi"/>
          <w:noProof/>
          <w:shd w:val="clear" w:color="auto" w:fill="FFFFFF"/>
          <w:vertAlign w:val="superscript"/>
        </w:rPr>
        <w:t>555</w:t>
      </w:r>
      <w:r w:rsidRPr="00C744C9">
        <w:rPr>
          <w:rFonts w:asciiTheme="minorHAnsi" w:hAnsiTheme="minorHAnsi" w:cstheme="minorHAnsi"/>
          <w:noProof/>
          <w:shd w:val="clear" w:color="auto" w:fill="FFFFFF"/>
        </w:rPr>
        <w:t xml:space="preserve"> labeling in dcLNs, the iD</w:t>
      </w:r>
      <w:r w:rsidR="00BF1829" w:rsidRPr="00C744C9">
        <w:rPr>
          <w:rFonts w:asciiTheme="minorHAnsi" w:hAnsiTheme="minorHAnsi" w:cstheme="minorHAnsi"/>
          <w:noProof/>
          <w:shd w:val="clear" w:color="auto" w:fill="FFFFFF"/>
        </w:rPr>
        <w:t>ISCO</w:t>
      </w:r>
      <w:r w:rsidRPr="00C744C9">
        <w:rPr>
          <w:rFonts w:asciiTheme="minorHAnsi" w:hAnsiTheme="minorHAnsi" w:cstheme="minorHAnsi"/>
          <w:noProof/>
          <w:shd w:val="clear" w:color="auto" w:fill="FFFFFF"/>
          <w:vertAlign w:val="superscript"/>
        </w:rPr>
        <w:t>+</w:t>
      </w:r>
      <w:r w:rsidRPr="00C744C9">
        <w:rPr>
          <w:rFonts w:asciiTheme="minorHAnsi" w:hAnsiTheme="minorHAnsi" w:cstheme="minorHAnsi"/>
          <w:noProof/>
          <w:shd w:val="clear" w:color="auto" w:fill="FFFFFF"/>
        </w:rPr>
        <w:t xml:space="preserve">/LSFM procedure </w:t>
      </w:r>
      <w:r w:rsidR="00EE04F4">
        <w:rPr>
          <w:rFonts w:asciiTheme="minorHAnsi" w:hAnsiTheme="minorHAnsi" w:cstheme="minorHAnsi"/>
          <w:noProof/>
          <w:shd w:val="clear" w:color="auto" w:fill="FFFFFF"/>
        </w:rPr>
        <w:t>could</w:t>
      </w:r>
      <w:r w:rsidR="00EE04F4" w:rsidRPr="00C744C9">
        <w:rPr>
          <w:rFonts w:asciiTheme="minorHAnsi" w:hAnsiTheme="minorHAnsi" w:cstheme="minorHAnsi"/>
          <w:noProof/>
          <w:shd w:val="clear" w:color="auto" w:fill="FFFFFF"/>
        </w:rPr>
        <w:t xml:space="preserve"> </w:t>
      </w:r>
      <w:r w:rsidRPr="00C744C9">
        <w:rPr>
          <w:rFonts w:asciiTheme="minorHAnsi" w:hAnsiTheme="minorHAnsi" w:cstheme="minorHAnsi"/>
          <w:noProof/>
          <w:shd w:val="clear" w:color="auto" w:fill="FFFFFF"/>
        </w:rPr>
        <w:t>be applied to decalcified and precleared vertebral samples isolated from OVA-A</w:t>
      </w:r>
      <w:r w:rsidRPr="00C744C9">
        <w:rPr>
          <w:rFonts w:asciiTheme="minorHAnsi" w:hAnsiTheme="minorHAnsi" w:cstheme="minorHAnsi"/>
          <w:noProof/>
          <w:shd w:val="clear" w:color="auto" w:fill="FFFFFF"/>
          <w:vertAlign w:val="superscript"/>
        </w:rPr>
        <w:t>555</w:t>
      </w:r>
      <w:r w:rsidRPr="00C744C9">
        <w:rPr>
          <w:rFonts w:asciiTheme="minorHAnsi" w:hAnsiTheme="minorHAnsi" w:cstheme="minorHAnsi"/>
          <w:noProof/>
          <w:shd w:val="clear" w:color="auto" w:fill="FFFFFF"/>
        </w:rPr>
        <w:t>-injected mice. This approach allow</w:t>
      </w:r>
      <w:r w:rsidR="00EE04F4">
        <w:rPr>
          <w:rFonts w:asciiTheme="minorHAnsi" w:hAnsiTheme="minorHAnsi" w:cstheme="minorHAnsi"/>
          <w:noProof/>
          <w:shd w:val="clear" w:color="auto" w:fill="FFFFFF"/>
        </w:rPr>
        <w:t>ed</w:t>
      </w:r>
      <w:r w:rsidRPr="00C744C9">
        <w:rPr>
          <w:rFonts w:asciiTheme="minorHAnsi" w:hAnsiTheme="minorHAnsi" w:cstheme="minorHAnsi"/>
          <w:noProof/>
          <w:shd w:val="clear" w:color="auto" w:fill="FFFFFF"/>
        </w:rPr>
        <w:t xml:space="preserve"> </w:t>
      </w:r>
      <w:r w:rsidR="005C193E">
        <w:rPr>
          <w:rFonts w:asciiTheme="minorHAnsi" w:hAnsiTheme="minorHAnsi" w:cstheme="minorHAnsi"/>
          <w:noProof/>
          <w:shd w:val="clear" w:color="auto" w:fill="FFFFFF"/>
        </w:rPr>
        <w:t>the</w:t>
      </w:r>
      <w:r w:rsidR="005C193E" w:rsidRPr="00C744C9">
        <w:rPr>
          <w:rFonts w:asciiTheme="minorHAnsi" w:hAnsiTheme="minorHAnsi" w:cstheme="minorHAnsi"/>
          <w:noProof/>
          <w:shd w:val="clear" w:color="auto" w:fill="FFFFFF"/>
        </w:rPr>
        <w:t xml:space="preserve"> </w:t>
      </w:r>
      <w:r w:rsidR="005C193E">
        <w:rPr>
          <w:rFonts w:asciiTheme="minorHAnsi" w:hAnsiTheme="minorHAnsi" w:cstheme="minorHAnsi"/>
          <w:noProof/>
          <w:shd w:val="clear" w:color="auto" w:fill="FFFFFF"/>
        </w:rPr>
        <w:t>creation</w:t>
      </w:r>
      <w:r w:rsidR="005C193E" w:rsidRPr="00C744C9" w:rsidDel="005C193E">
        <w:rPr>
          <w:rFonts w:asciiTheme="minorHAnsi" w:hAnsiTheme="minorHAnsi" w:cstheme="minorHAnsi"/>
          <w:noProof/>
          <w:shd w:val="clear" w:color="auto" w:fill="FFFFFF"/>
        </w:rPr>
        <w:t xml:space="preserve"> </w:t>
      </w:r>
      <w:r w:rsidR="005C193E">
        <w:rPr>
          <w:rFonts w:asciiTheme="minorHAnsi" w:hAnsiTheme="minorHAnsi" w:cstheme="minorHAnsi"/>
          <w:noProof/>
          <w:shd w:val="clear" w:color="auto" w:fill="FFFFFF"/>
        </w:rPr>
        <w:t xml:space="preserve">of </w:t>
      </w:r>
      <w:r w:rsidRPr="00C744C9">
        <w:rPr>
          <w:rFonts w:asciiTheme="minorHAnsi" w:hAnsiTheme="minorHAnsi" w:cstheme="minorHAnsi"/>
          <w:noProof/>
          <w:shd w:val="clear" w:color="auto" w:fill="FFFFFF"/>
        </w:rPr>
        <w:t>a 3D</w:t>
      </w:r>
      <w:r w:rsidR="005C193E">
        <w:rPr>
          <w:rFonts w:asciiTheme="minorHAnsi" w:hAnsiTheme="minorHAnsi" w:cstheme="minorHAnsi"/>
          <w:noProof/>
          <w:shd w:val="clear" w:color="auto" w:fill="FFFFFF"/>
        </w:rPr>
        <w:t xml:space="preserve"> </w:t>
      </w:r>
      <w:r w:rsidRPr="00C744C9">
        <w:rPr>
          <w:rFonts w:asciiTheme="minorHAnsi" w:hAnsiTheme="minorHAnsi" w:cstheme="minorHAnsi"/>
          <w:noProof/>
          <w:shd w:val="clear" w:color="auto" w:fill="FFFFFF"/>
        </w:rPr>
        <w:t xml:space="preserve">map of the lymphatic drainage of </w:t>
      </w:r>
      <w:r w:rsidR="00046899" w:rsidRPr="00C744C9">
        <w:rPr>
          <w:rFonts w:asciiTheme="minorHAnsi" w:hAnsiTheme="minorHAnsi" w:cstheme="minorHAnsi"/>
          <w:noProof/>
          <w:shd w:val="clear" w:color="auto" w:fill="FFFFFF"/>
        </w:rPr>
        <w:t xml:space="preserve">CSF and spinal epidural </w:t>
      </w:r>
      <w:r w:rsidRPr="00C744C9">
        <w:rPr>
          <w:rFonts w:asciiTheme="minorHAnsi" w:hAnsiTheme="minorHAnsi" w:cstheme="minorHAnsi"/>
          <w:noProof/>
          <w:shd w:val="clear" w:color="auto" w:fill="FFFFFF"/>
        </w:rPr>
        <w:t>fluid</w:t>
      </w:r>
      <w:r w:rsidR="005C193E" w:rsidRPr="005C193E">
        <w:rPr>
          <w:rFonts w:asciiTheme="minorHAnsi" w:hAnsiTheme="minorHAnsi" w:cstheme="minorHAnsi"/>
          <w:noProof/>
          <w:shd w:val="clear" w:color="auto" w:fill="FFFFFF"/>
        </w:rPr>
        <w:t xml:space="preserve"> </w:t>
      </w:r>
      <w:r w:rsidR="005C193E" w:rsidRPr="00C744C9">
        <w:rPr>
          <w:rFonts w:asciiTheme="minorHAnsi" w:hAnsiTheme="minorHAnsi" w:cstheme="minorHAnsi"/>
          <w:noProof/>
          <w:shd w:val="clear" w:color="auto" w:fill="FFFFFF"/>
        </w:rPr>
        <w:t>at a specific time point after tracer injection</w:t>
      </w:r>
      <w:r w:rsidRPr="00C744C9">
        <w:rPr>
          <w:rFonts w:asciiTheme="minorHAnsi" w:hAnsiTheme="minorHAnsi" w:cstheme="minorHAnsi"/>
          <w:noProof/>
          <w:shd w:val="clear" w:color="auto" w:fill="FFFFFF"/>
        </w:rPr>
        <w:t>. This 3D</w:t>
      </w:r>
      <w:r w:rsidR="005C193E">
        <w:rPr>
          <w:rFonts w:asciiTheme="minorHAnsi" w:hAnsiTheme="minorHAnsi" w:cstheme="minorHAnsi"/>
          <w:noProof/>
          <w:shd w:val="clear" w:color="auto" w:fill="FFFFFF"/>
        </w:rPr>
        <w:t xml:space="preserve"> </w:t>
      </w:r>
      <w:r w:rsidRPr="00C744C9">
        <w:rPr>
          <w:rFonts w:asciiTheme="minorHAnsi" w:hAnsiTheme="minorHAnsi" w:cstheme="minorHAnsi"/>
          <w:noProof/>
          <w:shd w:val="clear" w:color="auto" w:fill="FFFFFF"/>
        </w:rPr>
        <w:t>map</w:t>
      </w:r>
      <w:r w:rsidR="00B0055F" w:rsidRPr="00C744C9">
        <w:rPr>
          <w:rFonts w:asciiTheme="minorHAnsi" w:hAnsiTheme="minorHAnsi" w:cstheme="minorHAnsi"/>
          <w:noProof/>
          <w:shd w:val="clear" w:color="auto" w:fill="FFFFFF"/>
        </w:rPr>
        <w:t>ping</w:t>
      </w:r>
      <w:r w:rsidRPr="00C744C9">
        <w:rPr>
          <w:rFonts w:asciiTheme="minorHAnsi" w:hAnsiTheme="minorHAnsi" w:cstheme="minorHAnsi"/>
          <w:noProof/>
          <w:shd w:val="clear" w:color="auto" w:fill="FFFFFF"/>
        </w:rPr>
        <w:t xml:space="preserve"> </w:t>
      </w:r>
      <w:r w:rsidR="00EE04F4">
        <w:rPr>
          <w:rFonts w:asciiTheme="minorHAnsi" w:hAnsiTheme="minorHAnsi" w:cstheme="minorHAnsi"/>
          <w:noProof/>
          <w:shd w:val="clear" w:color="auto" w:fill="FFFFFF"/>
        </w:rPr>
        <w:t>could</w:t>
      </w:r>
      <w:r w:rsidR="00EE04F4" w:rsidRPr="00C744C9">
        <w:rPr>
          <w:rFonts w:asciiTheme="minorHAnsi" w:hAnsiTheme="minorHAnsi" w:cstheme="minorHAnsi"/>
          <w:noProof/>
          <w:shd w:val="clear" w:color="auto" w:fill="FFFFFF"/>
        </w:rPr>
        <w:t xml:space="preserve"> </w:t>
      </w:r>
      <w:r w:rsidR="00B0055F" w:rsidRPr="00C744C9">
        <w:rPr>
          <w:rFonts w:asciiTheme="minorHAnsi" w:hAnsiTheme="minorHAnsi" w:cstheme="minorHAnsi"/>
          <w:noProof/>
          <w:shd w:val="clear" w:color="auto" w:fill="FFFFFF"/>
        </w:rPr>
        <w:t>be performed</w:t>
      </w:r>
      <w:r w:rsidRPr="00C744C9">
        <w:rPr>
          <w:rFonts w:asciiTheme="minorHAnsi" w:hAnsiTheme="minorHAnsi" w:cstheme="minorHAnsi"/>
          <w:noProof/>
          <w:shd w:val="clear" w:color="auto" w:fill="FFFFFF"/>
        </w:rPr>
        <w:t xml:space="preserve"> by imaging </w:t>
      </w:r>
      <w:r w:rsidR="00B0055F" w:rsidRPr="00C744C9">
        <w:rPr>
          <w:rFonts w:asciiTheme="minorHAnsi" w:hAnsiTheme="minorHAnsi" w:cstheme="minorHAnsi"/>
          <w:noProof/>
          <w:shd w:val="clear" w:color="auto" w:fill="FFFFFF"/>
        </w:rPr>
        <w:t xml:space="preserve">successive </w:t>
      </w:r>
      <w:r w:rsidRPr="00C744C9">
        <w:rPr>
          <w:rFonts w:asciiTheme="minorHAnsi" w:hAnsiTheme="minorHAnsi" w:cstheme="minorHAnsi"/>
          <w:noProof/>
          <w:shd w:val="clear" w:color="auto" w:fill="FFFFFF"/>
        </w:rPr>
        <w:t xml:space="preserve">CNS segments, at each level of vertebral column, from the injection point. </w:t>
      </w:r>
    </w:p>
    <w:p w14:paraId="609C00FC" w14:textId="77777777" w:rsidR="007F414B" w:rsidRPr="00C744C9" w:rsidRDefault="007F414B" w:rsidP="00621FE9">
      <w:pPr>
        <w:tabs>
          <w:tab w:val="left" w:pos="360"/>
        </w:tabs>
        <w:contextualSpacing/>
        <w:jc w:val="both"/>
        <w:rPr>
          <w:rFonts w:asciiTheme="minorHAnsi" w:hAnsiTheme="minorHAnsi" w:cstheme="minorHAnsi"/>
          <w:b/>
          <w:bCs/>
          <w:noProof/>
          <w:shd w:val="clear" w:color="auto" w:fill="FFFFFF"/>
        </w:rPr>
      </w:pPr>
    </w:p>
    <w:p w14:paraId="15B79122" w14:textId="6CFC07D9" w:rsidR="00941ED9" w:rsidRPr="00C744C9" w:rsidRDefault="00941ED9" w:rsidP="00621FE9">
      <w:pPr>
        <w:tabs>
          <w:tab w:val="left" w:pos="360"/>
        </w:tabs>
        <w:contextualSpacing/>
        <w:jc w:val="both"/>
        <w:rPr>
          <w:rFonts w:asciiTheme="minorHAnsi" w:hAnsiTheme="minorHAnsi" w:cstheme="minorHAnsi"/>
          <w:noProof/>
          <w:shd w:val="clear" w:color="auto" w:fill="FFFFFF"/>
        </w:rPr>
      </w:pPr>
      <w:r w:rsidRPr="00C744C9">
        <w:rPr>
          <w:rFonts w:asciiTheme="minorHAnsi" w:hAnsiTheme="minorHAnsi" w:cstheme="minorHAnsi"/>
          <w:b/>
          <w:bCs/>
          <w:noProof/>
          <w:shd w:val="clear" w:color="auto" w:fill="FFFFFF"/>
        </w:rPr>
        <w:t>Figure 3</w:t>
      </w:r>
      <w:r w:rsidR="00022753" w:rsidRPr="00C744C9">
        <w:rPr>
          <w:rFonts w:asciiTheme="minorHAnsi" w:hAnsiTheme="minorHAnsi" w:cstheme="minorHAnsi"/>
          <w:b/>
          <w:bCs/>
          <w:noProof/>
          <w:shd w:val="clear" w:color="auto" w:fill="FFFFFF"/>
        </w:rPr>
        <w:t>A</w:t>
      </w:r>
      <w:r w:rsidRPr="00C744C9">
        <w:rPr>
          <w:rFonts w:asciiTheme="minorHAnsi" w:hAnsiTheme="minorHAnsi" w:cstheme="minorHAnsi"/>
          <w:noProof/>
          <w:shd w:val="clear" w:color="auto" w:fill="FFFFFF"/>
        </w:rPr>
        <w:t xml:space="preserve"> shows the experimental design for OVA-A</w:t>
      </w:r>
      <w:r w:rsidRPr="00C744C9">
        <w:rPr>
          <w:rFonts w:asciiTheme="minorHAnsi" w:hAnsiTheme="minorHAnsi" w:cstheme="minorHAnsi"/>
          <w:noProof/>
          <w:shd w:val="clear" w:color="auto" w:fill="FFFFFF"/>
          <w:vertAlign w:val="superscript"/>
        </w:rPr>
        <w:t>555</w:t>
      </w:r>
      <w:r w:rsidRPr="00C744C9">
        <w:rPr>
          <w:rFonts w:asciiTheme="minorHAnsi" w:hAnsiTheme="minorHAnsi" w:cstheme="minorHAnsi"/>
          <w:noProof/>
          <w:shd w:val="clear" w:color="auto" w:fill="FFFFFF"/>
        </w:rPr>
        <w:t xml:space="preserve"> injection into the </w:t>
      </w:r>
      <w:r w:rsidR="00305A02" w:rsidRPr="00C744C9">
        <w:rPr>
          <w:rFonts w:asciiTheme="minorHAnsi" w:hAnsiTheme="minorHAnsi" w:cstheme="minorHAnsi"/>
          <w:noProof/>
          <w:shd w:val="clear" w:color="auto" w:fill="FFFFFF"/>
        </w:rPr>
        <w:t>ThLb</w:t>
      </w:r>
      <w:r w:rsidRPr="00C744C9">
        <w:rPr>
          <w:rFonts w:asciiTheme="minorHAnsi" w:hAnsiTheme="minorHAnsi" w:cstheme="minorHAnsi"/>
          <w:noProof/>
          <w:shd w:val="clear" w:color="auto" w:fill="FFFFFF"/>
        </w:rPr>
        <w:t xml:space="preserve"> spinal parenchyma and the resulting 3D</w:t>
      </w:r>
      <w:r w:rsidR="005C193E">
        <w:rPr>
          <w:rFonts w:asciiTheme="minorHAnsi" w:hAnsiTheme="minorHAnsi" w:cstheme="minorHAnsi"/>
          <w:noProof/>
          <w:shd w:val="clear" w:color="auto" w:fill="FFFFFF"/>
        </w:rPr>
        <w:t xml:space="preserve"> </w:t>
      </w:r>
      <w:r w:rsidRPr="00C744C9">
        <w:rPr>
          <w:rFonts w:asciiTheme="minorHAnsi" w:hAnsiTheme="minorHAnsi" w:cstheme="minorHAnsi"/>
          <w:noProof/>
          <w:shd w:val="clear" w:color="auto" w:fill="FFFFFF"/>
        </w:rPr>
        <w:t>pattern of OVA-A</w:t>
      </w:r>
      <w:r w:rsidRPr="00C744C9">
        <w:rPr>
          <w:rFonts w:asciiTheme="minorHAnsi" w:hAnsiTheme="minorHAnsi" w:cstheme="minorHAnsi"/>
          <w:noProof/>
          <w:shd w:val="clear" w:color="auto" w:fill="FFFFFF"/>
          <w:vertAlign w:val="superscript"/>
        </w:rPr>
        <w:t>555</w:t>
      </w:r>
      <w:r w:rsidR="00A1063C" w:rsidRPr="00C744C9">
        <w:rPr>
          <w:rFonts w:asciiTheme="minorHAnsi" w:hAnsiTheme="minorHAnsi" w:cstheme="minorHAnsi"/>
          <w:noProof/>
          <w:shd w:val="clear" w:color="auto" w:fill="FFFFFF"/>
        </w:rPr>
        <w:t xml:space="preserve"> </w:t>
      </w:r>
      <w:r w:rsidRPr="00C744C9">
        <w:rPr>
          <w:rFonts w:asciiTheme="minorHAnsi" w:hAnsiTheme="minorHAnsi" w:cstheme="minorHAnsi"/>
          <w:noProof/>
          <w:shd w:val="clear" w:color="auto" w:fill="FFFFFF"/>
        </w:rPr>
        <w:t xml:space="preserve">distribution in a cervical and a thoracic vertebral segment, </w:t>
      </w:r>
      <w:r w:rsidR="005C193E">
        <w:rPr>
          <w:rFonts w:asciiTheme="minorHAnsi" w:hAnsiTheme="minorHAnsi" w:cstheme="minorHAnsi"/>
          <w:noProof/>
          <w:shd w:val="clear" w:color="auto" w:fill="FFFFFF"/>
        </w:rPr>
        <w:t>in conjunction with</w:t>
      </w:r>
      <w:r w:rsidRPr="00C744C9">
        <w:rPr>
          <w:rFonts w:asciiTheme="minorHAnsi" w:hAnsiTheme="minorHAnsi" w:cstheme="minorHAnsi"/>
          <w:noProof/>
          <w:shd w:val="clear" w:color="auto" w:fill="FFFFFF"/>
        </w:rPr>
        <w:t xml:space="preserve"> the lymphatic vasculature. At </w:t>
      </w:r>
      <w:r w:rsidRPr="00C744C9">
        <w:rPr>
          <w:rFonts w:asciiTheme="minorHAnsi" w:hAnsiTheme="minorHAnsi" w:cstheme="minorHAnsi"/>
          <w:noProof/>
        </w:rPr>
        <w:t>45</w:t>
      </w:r>
      <w:r w:rsidR="008E0E4A" w:rsidRPr="00C744C9">
        <w:rPr>
          <w:rFonts w:asciiTheme="minorHAnsi" w:hAnsiTheme="minorHAnsi" w:cstheme="minorHAnsi"/>
          <w:noProof/>
        </w:rPr>
        <w:t xml:space="preserve"> </w:t>
      </w:r>
      <w:r w:rsidRPr="00C744C9">
        <w:rPr>
          <w:rFonts w:asciiTheme="minorHAnsi" w:hAnsiTheme="minorHAnsi" w:cstheme="minorHAnsi"/>
          <w:noProof/>
        </w:rPr>
        <w:t xml:space="preserve">min after </w:t>
      </w:r>
      <w:r w:rsidRPr="00C744C9">
        <w:rPr>
          <w:rFonts w:asciiTheme="minorHAnsi" w:hAnsiTheme="minorHAnsi" w:cstheme="minorHAnsi"/>
          <w:noProof/>
          <w:shd w:val="clear" w:color="auto" w:fill="FFFFFF"/>
        </w:rPr>
        <w:t>OVA-A</w:t>
      </w:r>
      <w:r w:rsidRPr="00C744C9">
        <w:rPr>
          <w:rFonts w:asciiTheme="minorHAnsi" w:hAnsiTheme="minorHAnsi" w:cstheme="minorHAnsi"/>
          <w:noProof/>
          <w:shd w:val="clear" w:color="auto" w:fill="FFFFFF"/>
          <w:vertAlign w:val="superscript"/>
        </w:rPr>
        <w:t>555</w:t>
      </w:r>
      <w:r w:rsidRPr="00C744C9">
        <w:rPr>
          <w:rFonts w:asciiTheme="minorHAnsi" w:hAnsiTheme="minorHAnsi" w:cstheme="minorHAnsi"/>
          <w:noProof/>
          <w:shd w:val="clear" w:color="auto" w:fill="FFFFFF"/>
        </w:rPr>
        <w:t xml:space="preserve"> </w:t>
      </w:r>
      <w:r w:rsidRPr="00C744C9">
        <w:rPr>
          <w:rFonts w:asciiTheme="minorHAnsi" w:hAnsiTheme="minorHAnsi" w:cstheme="minorHAnsi"/>
          <w:noProof/>
        </w:rPr>
        <w:t>injection, OVA-A</w:t>
      </w:r>
      <w:r w:rsidRPr="00C744C9">
        <w:rPr>
          <w:rFonts w:asciiTheme="minorHAnsi" w:hAnsiTheme="minorHAnsi" w:cstheme="minorHAnsi"/>
          <w:noProof/>
          <w:vertAlign w:val="superscript"/>
        </w:rPr>
        <w:t>555</w:t>
      </w:r>
      <w:r w:rsidRPr="00C744C9">
        <w:rPr>
          <w:rFonts w:asciiTheme="minorHAnsi" w:hAnsiTheme="minorHAnsi" w:cstheme="minorHAnsi"/>
          <w:noProof/>
        </w:rPr>
        <w:t xml:space="preserve"> accumulation </w:t>
      </w:r>
      <w:r w:rsidR="005C193E" w:rsidRPr="002F0BDD">
        <w:rPr>
          <w:rFonts w:asciiTheme="minorHAnsi" w:hAnsiTheme="minorHAnsi" w:cstheme="minorHAnsi"/>
          <w:noProof/>
        </w:rPr>
        <w:t>was</w:t>
      </w:r>
      <w:r w:rsidR="005C193E" w:rsidRPr="00C744C9">
        <w:rPr>
          <w:rFonts w:asciiTheme="minorHAnsi" w:hAnsiTheme="minorHAnsi" w:cstheme="minorHAnsi"/>
          <w:noProof/>
        </w:rPr>
        <w:t xml:space="preserve"> </w:t>
      </w:r>
      <w:r w:rsidRPr="00C744C9">
        <w:rPr>
          <w:rFonts w:asciiTheme="minorHAnsi" w:hAnsiTheme="minorHAnsi" w:cstheme="minorHAnsi"/>
          <w:noProof/>
        </w:rPr>
        <w:t>detected in spinal cord tissues and dcL</w:t>
      </w:r>
      <w:r w:rsidR="009A1DB8" w:rsidRPr="00C744C9">
        <w:rPr>
          <w:rFonts w:asciiTheme="minorHAnsi" w:hAnsiTheme="minorHAnsi" w:cstheme="minorHAnsi"/>
          <w:noProof/>
        </w:rPr>
        <w:t>N</w:t>
      </w:r>
      <w:r w:rsidRPr="00C744C9">
        <w:rPr>
          <w:rFonts w:asciiTheme="minorHAnsi" w:hAnsiTheme="minorHAnsi" w:cstheme="minorHAnsi"/>
          <w:noProof/>
        </w:rPr>
        <w:t>s (white arrow</w:t>
      </w:r>
      <w:r w:rsidR="005C193E">
        <w:rPr>
          <w:rFonts w:asciiTheme="minorHAnsi" w:hAnsiTheme="minorHAnsi" w:cstheme="minorHAnsi"/>
          <w:noProof/>
        </w:rPr>
        <w:t>s</w:t>
      </w:r>
      <w:r w:rsidRPr="00C744C9">
        <w:rPr>
          <w:rFonts w:asciiTheme="minorHAnsi" w:hAnsiTheme="minorHAnsi" w:cstheme="minorHAnsi"/>
          <w:noProof/>
        </w:rPr>
        <w:t xml:space="preserve"> in </w:t>
      </w:r>
      <w:r w:rsidR="007F414B" w:rsidRPr="00C744C9">
        <w:rPr>
          <w:rFonts w:asciiTheme="minorHAnsi" w:hAnsiTheme="minorHAnsi" w:cstheme="minorHAnsi"/>
          <w:b/>
          <w:bCs/>
          <w:noProof/>
          <w:shd w:val="clear" w:color="auto" w:fill="FFFFFF"/>
        </w:rPr>
        <w:t>Figure 3</w:t>
      </w:r>
      <w:r w:rsidR="0080294F" w:rsidRPr="00C744C9">
        <w:rPr>
          <w:rFonts w:asciiTheme="minorHAnsi" w:hAnsiTheme="minorHAnsi" w:cstheme="minorHAnsi"/>
          <w:b/>
          <w:noProof/>
        </w:rPr>
        <w:t>B</w:t>
      </w:r>
      <w:r w:rsidRPr="00C744C9">
        <w:rPr>
          <w:rFonts w:asciiTheme="minorHAnsi" w:hAnsiTheme="minorHAnsi" w:cstheme="minorHAnsi"/>
          <w:noProof/>
        </w:rPr>
        <w:t>), in agreement with m</w:t>
      </w:r>
      <w:r w:rsidR="005C193E">
        <w:rPr>
          <w:rFonts w:asciiTheme="minorHAnsi" w:hAnsiTheme="minorHAnsi" w:cstheme="minorHAnsi"/>
          <w:noProof/>
        </w:rPr>
        <w:t>i</w:t>
      </w:r>
      <w:r w:rsidRPr="00C744C9">
        <w:rPr>
          <w:rFonts w:asciiTheme="minorHAnsi" w:hAnsiTheme="minorHAnsi" w:cstheme="minorHAnsi"/>
          <w:noProof/>
        </w:rPr>
        <w:t xml:space="preserve">croscope observations illustrated in </w:t>
      </w:r>
      <w:r w:rsidRPr="00C744C9">
        <w:rPr>
          <w:rFonts w:asciiTheme="minorHAnsi" w:hAnsiTheme="minorHAnsi" w:cstheme="minorHAnsi"/>
          <w:b/>
          <w:bCs/>
          <w:noProof/>
        </w:rPr>
        <w:t>Figure 2</w:t>
      </w:r>
      <w:r w:rsidR="005C193E">
        <w:rPr>
          <w:rFonts w:asciiTheme="minorHAnsi" w:hAnsiTheme="minorHAnsi" w:cstheme="minorHAnsi"/>
          <w:noProof/>
        </w:rPr>
        <w:t>.</w:t>
      </w:r>
      <w:r w:rsidRPr="00C744C9">
        <w:rPr>
          <w:rFonts w:asciiTheme="minorHAnsi" w:hAnsiTheme="minorHAnsi" w:cstheme="minorHAnsi"/>
          <w:noProof/>
        </w:rPr>
        <w:t xml:space="preserve"> </w:t>
      </w:r>
      <w:r w:rsidR="005C193E">
        <w:rPr>
          <w:rFonts w:asciiTheme="minorHAnsi" w:hAnsiTheme="minorHAnsi" w:cstheme="minorHAnsi"/>
          <w:noProof/>
        </w:rPr>
        <w:t xml:space="preserve">It was </w:t>
      </w:r>
      <w:r w:rsidRPr="00C744C9">
        <w:rPr>
          <w:rFonts w:asciiTheme="minorHAnsi" w:hAnsiTheme="minorHAnsi" w:cstheme="minorHAnsi"/>
          <w:noProof/>
        </w:rPr>
        <w:t xml:space="preserve">not </w:t>
      </w:r>
      <w:r w:rsidR="005C193E">
        <w:rPr>
          <w:rFonts w:asciiTheme="minorHAnsi" w:hAnsiTheme="minorHAnsi" w:cstheme="minorHAnsi"/>
          <w:noProof/>
        </w:rPr>
        <w:t xml:space="preserve">detected, however, </w:t>
      </w:r>
      <w:r w:rsidRPr="00C744C9">
        <w:rPr>
          <w:rFonts w:asciiTheme="minorHAnsi" w:hAnsiTheme="minorHAnsi" w:cstheme="minorHAnsi"/>
          <w:noProof/>
        </w:rPr>
        <w:t xml:space="preserve">in the cervical and thoracic lymphatic vasculature </w:t>
      </w:r>
      <w:r w:rsidRPr="00C744C9">
        <w:rPr>
          <w:rFonts w:asciiTheme="minorHAnsi" w:hAnsiTheme="minorHAnsi" w:cstheme="minorHAnsi"/>
          <w:noProof/>
          <w:shd w:val="clear" w:color="auto" w:fill="FFFFFF"/>
        </w:rPr>
        <w:t xml:space="preserve">labeled with anti-LYVE1 antibodies. </w:t>
      </w:r>
      <w:r w:rsidR="00FD5164" w:rsidRPr="00C744C9">
        <w:rPr>
          <w:rFonts w:asciiTheme="minorHAnsi" w:hAnsiTheme="minorHAnsi" w:cstheme="minorHAnsi"/>
          <w:noProof/>
          <w:shd w:val="clear" w:color="auto" w:fill="FFFFFF"/>
        </w:rPr>
        <w:t xml:space="preserve">The absence of CSF-injected tracer in </w:t>
      </w:r>
      <w:r w:rsidR="005C193E">
        <w:rPr>
          <w:rFonts w:asciiTheme="minorHAnsi" w:hAnsiTheme="minorHAnsi" w:cstheme="minorHAnsi"/>
          <w:noProof/>
          <w:shd w:val="clear" w:color="auto" w:fill="FFFFFF"/>
        </w:rPr>
        <w:t xml:space="preserve">the </w:t>
      </w:r>
      <w:r w:rsidR="00FD5164" w:rsidRPr="00C744C9">
        <w:rPr>
          <w:rFonts w:asciiTheme="minorHAnsi" w:hAnsiTheme="minorHAnsi" w:cstheme="minorHAnsi"/>
          <w:noProof/>
          <w:shd w:val="clear" w:color="auto" w:fill="FFFFFF"/>
        </w:rPr>
        <w:t>vertebral lymphatic vessels may be due to either a short persistence time of tracer inside lymphatic vessels or a lack of uptake of the tracer by the lymphatic vessels</w:t>
      </w:r>
      <w:r w:rsidR="002530A6" w:rsidRPr="00C744C9">
        <w:rPr>
          <w:rFonts w:asciiTheme="minorHAnsi" w:hAnsiTheme="minorHAnsi" w:cstheme="minorHAnsi"/>
          <w:noProof/>
          <w:shd w:val="clear" w:color="auto" w:fill="FFFFFF"/>
        </w:rPr>
        <w:t xml:space="preserve"> </w:t>
      </w:r>
      <w:r w:rsidR="00D07939" w:rsidRPr="00C744C9">
        <w:rPr>
          <w:rFonts w:asciiTheme="minorHAnsi" w:hAnsiTheme="minorHAnsi" w:cstheme="minorHAnsi"/>
          <w:noProof/>
          <w:shd w:val="clear" w:color="auto" w:fill="FFFFFF"/>
        </w:rPr>
        <w:t>(</w:t>
      </w:r>
      <w:r w:rsidR="002530A6" w:rsidRPr="00C744C9">
        <w:rPr>
          <w:rFonts w:asciiTheme="minorHAnsi" w:hAnsiTheme="minorHAnsi" w:cstheme="minorHAnsi"/>
          <w:b/>
          <w:bCs/>
          <w:noProof/>
          <w:shd w:val="clear" w:color="auto" w:fill="FFFFFF"/>
        </w:rPr>
        <w:t>Figure 3C</w:t>
      </w:r>
      <w:r w:rsidR="00D07939" w:rsidRPr="00C744C9">
        <w:rPr>
          <w:rFonts w:asciiTheme="minorHAnsi" w:hAnsiTheme="minorHAnsi" w:cstheme="minorHAnsi"/>
          <w:bCs/>
          <w:noProof/>
          <w:shd w:val="clear" w:color="auto" w:fill="FFFFFF"/>
        </w:rPr>
        <w:t>)</w:t>
      </w:r>
      <w:r w:rsidRPr="00C744C9">
        <w:rPr>
          <w:rFonts w:asciiTheme="minorHAnsi" w:hAnsiTheme="minorHAnsi" w:cstheme="minorHAnsi"/>
          <w:noProof/>
          <w:shd w:val="clear" w:color="auto" w:fill="FFFFFF"/>
        </w:rPr>
        <w:t xml:space="preserve">. </w:t>
      </w:r>
    </w:p>
    <w:p w14:paraId="2E7399C4" w14:textId="74250BC3" w:rsidR="00AC2AA9" w:rsidRPr="00C744C9" w:rsidRDefault="007F414B" w:rsidP="00621FE9">
      <w:pPr>
        <w:tabs>
          <w:tab w:val="left" w:pos="360"/>
        </w:tabs>
        <w:contextualSpacing/>
        <w:jc w:val="both"/>
        <w:rPr>
          <w:rFonts w:asciiTheme="minorHAnsi" w:hAnsiTheme="minorHAnsi" w:cstheme="minorHAnsi"/>
          <w:noProof/>
        </w:rPr>
      </w:pPr>
      <w:r w:rsidRPr="00C744C9">
        <w:rPr>
          <w:rFonts w:asciiTheme="minorHAnsi" w:hAnsiTheme="minorHAnsi" w:cstheme="minorHAnsi"/>
          <w:noProof/>
          <w:shd w:val="clear" w:color="auto" w:fill="FFFFFF"/>
        </w:rPr>
        <w:br/>
      </w:r>
      <w:r w:rsidR="00941ED9" w:rsidRPr="00C744C9">
        <w:rPr>
          <w:rFonts w:asciiTheme="minorHAnsi" w:hAnsiTheme="minorHAnsi" w:cstheme="minorHAnsi"/>
          <w:noProof/>
        </w:rPr>
        <w:t xml:space="preserve">To test the first hypothesis, </w:t>
      </w:r>
      <w:r w:rsidR="00B0055F" w:rsidRPr="00C744C9">
        <w:rPr>
          <w:rFonts w:asciiTheme="minorHAnsi" w:hAnsiTheme="minorHAnsi" w:cstheme="minorHAnsi"/>
          <w:noProof/>
        </w:rPr>
        <w:t xml:space="preserve">the </w:t>
      </w:r>
      <w:r w:rsidR="00941ED9" w:rsidRPr="00C744C9">
        <w:rPr>
          <w:rFonts w:asciiTheme="minorHAnsi" w:hAnsiTheme="minorHAnsi" w:cstheme="minorHAnsi"/>
          <w:noProof/>
          <w:shd w:val="clear" w:color="auto" w:fill="FFFFFF"/>
        </w:rPr>
        <w:t>rabbit anti-LYVE1 antibod</w:t>
      </w:r>
      <w:r w:rsidR="0080294F" w:rsidRPr="00C744C9">
        <w:rPr>
          <w:rFonts w:asciiTheme="minorHAnsi" w:hAnsiTheme="minorHAnsi" w:cstheme="minorHAnsi"/>
          <w:noProof/>
          <w:shd w:val="clear" w:color="auto" w:fill="FFFFFF"/>
        </w:rPr>
        <w:t>y</w:t>
      </w:r>
      <w:r w:rsidR="00A20F54" w:rsidRPr="00C744C9">
        <w:rPr>
          <w:rFonts w:asciiTheme="minorHAnsi" w:hAnsiTheme="minorHAnsi" w:cstheme="minorHAnsi"/>
          <w:noProof/>
          <w:shd w:val="clear" w:color="auto" w:fill="FFFFFF"/>
        </w:rPr>
        <w:t xml:space="preserve"> </w:t>
      </w:r>
      <w:r w:rsidR="00E80CD4" w:rsidRPr="00C744C9">
        <w:rPr>
          <w:rFonts w:asciiTheme="minorHAnsi" w:hAnsiTheme="minorHAnsi" w:cstheme="minorHAnsi"/>
          <w:noProof/>
          <w:shd w:val="clear" w:color="auto" w:fill="FFFFFF"/>
        </w:rPr>
        <w:t xml:space="preserve">was used </w:t>
      </w:r>
      <w:r w:rsidR="00941ED9" w:rsidRPr="00C744C9">
        <w:rPr>
          <w:rFonts w:asciiTheme="minorHAnsi" w:hAnsiTheme="minorHAnsi" w:cstheme="minorHAnsi"/>
          <w:noProof/>
        </w:rPr>
        <w:t>as a lymphatic endothelial cell</w:t>
      </w:r>
      <w:r w:rsidR="005C193E">
        <w:rPr>
          <w:rFonts w:asciiTheme="minorHAnsi" w:hAnsiTheme="minorHAnsi" w:cstheme="minorHAnsi"/>
          <w:noProof/>
        </w:rPr>
        <w:t xml:space="preserve"> </w:t>
      </w:r>
      <w:r w:rsidR="00941ED9" w:rsidRPr="00C744C9">
        <w:rPr>
          <w:rFonts w:asciiTheme="minorHAnsi" w:hAnsiTheme="minorHAnsi" w:cstheme="minorHAnsi"/>
          <w:noProof/>
        </w:rPr>
        <w:t>tag</w:t>
      </w:r>
      <w:r w:rsidR="00941ED9" w:rsidRPr="00C744C9">
        <w:rPr>
          <w:rFonts w:asciiTheme="minorHAnsi" w:hAnsiTheme="minorHAnsi" w:cstheme="minorHAnsi"/>
          <w:noProof/>
          <w:shd w:val="clear" w:color="auto" w:fill="FFFFFF"/>
        </w:rPr>
        <w:t xml:space="preserve"> to bind CNS-associated lymphatic vessels. </w:t>
      </w:r>
      <w:r w:rsidR="00480E57" w:rsidRPr="00C744C9">
        <w:rPr>
          <w:rFonts w:asciiTheme="minorHAnsi" w:hAnsiTheme="minorHAnsi" w:cstheme="minorHAnsi"/>
          <w:noProof/>
          <w:shd w:val="clear" w:color="auto" w:fill="FFFFFF"/>
        </w:rPr>
        <w:t>The i</w:t>
      </w:r>
      <w:r w:rsidR="00941ED9" w:rsidRPr="00C744C9">
        <w:rPr>
          <w:rFonts w:asciiTheme="minorHAnsi" w:hAnsiTheme="minorHAnsi" w:cstheme="minorHAnsi"/>
          <w:noProof/>
        </w:rPr>
        <w:t xml:space="preserve">njected </w:t>
      </w:r>
      <w:r w:rsidR="00941ED9" w:rsidRPr="00C744C9">
        <w:rPr>
          <w:rFonts w:asciiTheme="minorHAnsi" w:hAnsiTheme="minorHAnsi" w:cstheme="minorHAnsi"/>
          <w:noProof/>
          <w:shd w:val="clear" w:color="auto" w:fill="FFFFFF"/>
        </w:rPr>
        <w:t>rabbit anti-LYVE1 antibod</w:t>
      </w:r>
      <w:r w:rsidR="00480E57" w:rsidRPr="00C744C9">
        <w:rPr>
          <w:rFonts w:asciiTheme="minorHAnsi" w:hAnsiTheme="minorHAnsi" w:cstheme="minorHAnsi"/>
          <w:noProof/>
          <w:shd w:val="clear" w:color="auto" w:fill="FFFFFF"/>
        </w:rPr>
        <w:t>y</w:t>
      </w:r>
      <w:r w:rsidR="00232753" w:rsidRPr="00C744C9">
        <w:rPr>
          <w:rFonts w:asciiTheme="minorHAnsi" w:hAnsiTheme="minorHAnsi" w:cstheme="minorHAnsi"/>
          <w:noProof/>
          <w:shd w:val="clear" w:color="auto" w:fill="FFFFFF"/>
        </w:rPr>
        <w:t xml:space="preserve"> </w:t>
      </w:r>
      <w:r w:rsidR="00941ED9" w:rsidRPr="00C744C9">
        <w:rPr>
          <w:rFonts w:asciiTheme="minorHAnsi" w:hAnsiTheme="minorHAnsi" w:cstheme="minorHAnsi"/>
          <w:noProof/>
          <w:shd w:val="clear" w:color="auto" w:fill="FFFFFF"/>
        </w:rPr>
        <w:t>w</w:t>
      </w:r>
      <w:r w:rsidR="00480E57" w:rsidRPr="00C744C9">
        <w:rPr>
          <w:rFonts w:asciiTheme="minorHAnsi" w:hAnsiTheme="minorHAnsi" w:cstheme="minorHAnsi"/>
          <w:noProof/>
          <w:shd w:val="clear" w:color="auto" w:fill="FFFFFF"/>
        </w:rPr>
        <w:t>as</w:t>
      </w:r>
      <w:r w:rsidR="00941ED9" w:rsidRPr="00C744C9">
        <w:rPr>
          <w:rFonts w:asciiTheme="minorHAnsi" w:hAnsiTheme="minorHAnsi" w:cstheme="minorHAnsi"/>
          <w:noProof/>
          <w:shd w:val="clear" w:color="auto" w:fill="FFFFFF"/>
        </w:rPr>
        <w:t xml:space="preserve"> thereafter detected by immunohistochemistry with </w:t>
      </w:r>
      <w:r w:rsidR="00480E57" w:rsidRPr="00C744C9">
        <w:rPr>
          <w:rFonts w:asciiTheme="minorHAnsi" w:hAnsiTheme="minorHAnsi" w:cstheme="minorHAnsi"/>
          <w:noProof/>
          <w:shd w:val="clear" w:color="auto" w:fill="FFFFFF"/>
        </w:rPr>
        <w:t xml:space="preserve">an </w:t>
      </w:r>
      <w:r w:rsidR="00941ED9" w:rsidRPr="00C744C9">
        <w:rPr>
          <w:rFonts w:asciiTheme="minorHAnsi" w:hAnsiTheme="minorHAnsi" w:cstheme="minorHAnsi"/>
          <w:noProof/>
          <w:shd w:val="clear" w:color="auto" w:fill="FFFFFF"/>
        </w:rPr>
        <w:t>anti-rabbit secondary antibod</w:t>
      </w:r>
      <w:r w:rsidR="00480E57" w:rsidRPr="00C744C9">
        <w:rPr>
          <w:rFonts w:asciiTheme="minorHAnsi" w:hAnsiTheme="minorHAnsi" w:cstheme="minorHAnsi"/>
          <w:noProof/>
          <w:shd w:val="clear" w:color="auto" w:fill="FFFFFF"/>
        </w:rPr>
        <w:t>y</w:t>
      </w:r>
      <w:r w:rsidR="00941ED9" w:rsidRPr="00C744C9">
        <w:rPr>
          <w:rFonts w:asciiTheme="minorHAnsi" w:hAnsiTheme="minorHAnsi" w:cstheme="minorHAnsi"/>
          <w:noProof/>
          <w:shd w:val="clear" w:color="auto" w:fill="FFFFFF"/>
        </w:rPr>
        <w:t xml:space="preserve">, while lymphatic endothelial cells were immunolabeled with anti-PROX1 antibodies. </w:t>
      </w:r>
      <w:r w:rsidR="00941ED9" w:rsidRPr="00C744C9">
        <w:rPr>
          <w:rFonts w:asciiTheme="minorHAnsi" w:hAnsiTheme="minorHAnsi" w:cstheme="minorHAnsi"/>
          <w:b/>
          <w:bCs/>
          <w:noProof/>
          <w:shd w:val="clear" w:color="auto" w:fill="FFFFFF"/>
        </w:rPr>
        <w:t xml:space="preserve">Figure 4 </w:t>
      </w:r>
      <w:r w:rsidR="00941ED9" w:rsidRPr="00C744C9">
        <w:rPr>
          <w:rFonts w:asciiTheme="minorHAnsi" w:hAnsiTheme="minorHAnsi" w:cstheme="minorHAnsi"/>
          <w:shd w:val="clear" w:color="auto" w:fill="FFFFFF"/>
        </w:rPr>
        <w:t>r</w:t>
      </w:r>
      <w:r w:rsidR="00941ED9" w:rsidRPr="00C744C9">
        <w:rPr>
          <w:rFonts w:asciiTheme="minorHAnsi" w:hAnsiTheme="minorHAnsi" w:cstheme="minorHAnsi"/>
          <w:noProof/>
          <w:shd w:val="clear" w:color="auto" w:fill="FFFFFF"/>
        </w:rPr>
        <w:t xml:space="preserve">epresents the experimental design of anti-LYVE1 injection into the </w:t>
      </w:r>
      <w:r w:rsidR="00305A02" w:rsidRPr="00C744C9">
        <w:rPr>
          <w:rFonts w:asciiTheme="minorHAnsi" w:hAnsiTheme="minorHAnsi" w:cstheme="minorHAnsi"/>
          <w:noProof/>
          <w:shd w:val="clear" w:color="auto" w:fill="FFFFFF"/>
        </w:rPr>
        <w:t>ThLb</w:t>
      </w:r>
      <w:r w:rsidR="00941ED9" w:rsidRPr="00C744C9">
        <w:rPr>
          <w:rFonts w:asciiTheme="minorHAnsi" w:hAnsiTheme="minorHAnsi" w:cstheme="minorHAnsi"/>
          <w:noProof/>
          <w:shd w:val="clear" w:color="auto" w:fill="FFFFFF"/>
        </w:rPr>
        <w:t xml:space="preserve"> spinal </w:t>
      </w:r>
      <w:r w:rsidR="00F91341" w:rsidRPr="00C744C9">
        <w:rPr>
          <w:rFonts w:asciiTheme="minorHAnsi" w:hAnsiTheme="minorHAnsi" w:cstheme="minorHAnsi"/>
          <w:noProof/>
          <w:shd w:val="clear" w:color="auto" w:fill="FFFFFF"/>
        </w:rPr>
        <w:t>parenchyma</w:t>
      </w:r>
      <w:r w:rsidR="00E20310" w:rsidRPr="00C744C9">
        <w:rPr>
          <w:rFonts w:asciiTheme="minorHAnsi" w:hAnsiTheme="minorHAnsi" w:cstheme="minorHAnsi"/>
          <w:noProof/>
          <w:shd w:val="clear" w:color="auto" w:fill="FFFFFF"/>
        </w:rPr>
        <w:t xml:space="preserve"> (</w:t>
      </w:r>
      <w:r w:rsidR="00E20310" w:rsidRPr="00C744C9">
        <w:rPr>
          <w:rFonts w:asciiTheme="minorHAnsi" w:hAnsiTheme="minorHAnsi" w:cstheme="minorHAnsi"/>
          <w:b/>
          <w:bCs/>
          <w:noProof/>
          <w:shd w:val="clear" w:color="auto" w:fill="FFFFFF"/>
        </w:rPr>
        <w:t>Figure 4A</w:t>
      </w:r>
      <w:r w:rsidR="00E20310" w:rsidRPr="00C744C9">
        <w:rPr>
          <w:rFonts w:asciiTheme="minorHAnsi" w:hAnsiTheme="minorHAnsi" w:cstheme="minorHAnsi"/>
          <w:noProof/>
          <w:shd w:val="clear" w:color="auto" w:fill="FFFFFF"/>
        </w:rPr>
        <w:t>)</w:t>
      </w:r>
      <w:r w:rsidR="00941ED9" w:rsidRPr="00C744C9">
        <w:rPr>
          <w:rFonts w:asciiTheme="minorHAnsi" w:hAnsiTheme="minorHAnsi" w:cstheme="minorHAnsi"/>
          <w:noProof/>
          <w:shd w:val="clear" w:color="auto" w:fill="FFFFFF"/>
        </w:rPr>
        <w:t xml:space="preserve">, and the resulting </w:t>
      </w:r>
      <w:r w:rsidR="007D45FB">
        <w:rPr>
          <w:rFonts w:asciiTheme="minorHAnsi" w:hAnsiTheme="minorHAnsi" w:cstheme="minorHAnsi"/>
          <w:noProof/>
          <w:shd w:val="clear" w:color="auto" w:fill="FFFFFF"/>
        </w:rPr>
        <w:t xml:space="preserve">3D </w:t>
      </w:r>
      <w:r w:rsidR="00941ED9" w:rsidRPr="00C744C9">
        <w:rPr>
          <w:rFonts w:asciiTheme="minorHAnsi" w:hAnsiTheme="minorHAnsi" w:cstheme="minorHAnsi"/>
          <w:noProof/>
          <w:shd w:val="clear" w:color="auto" w:fill="FFFFFF"/>
        </w:rPr>
        <w:t xml:space="preserve">distribution pattern of </w:t>
      </w:r>
      <w:r w:rsidR="009A1DB8" w:rsidRPr="00C744C9">
        <w:rPr>
          <w:rFonts w:asciiTheme="minorHAnsi" w:hAnsiTheme="minorHAnsi" w:cstheme="minorHAnsi"/>
          <w:noProof/>
          <w:shd w:val="clear" w:color="auto" w:fill="FFFFFF"/>
        </w:rPr>
        <w:t>LYVE1</w:t>
      </w:r>
      <w:r w:rsidR="00941ED9" w:rsidRPr="00C744C9">
        <w:rPr>
          <w:rFonts w:asciiTheme="minorHAnsi" w:hAnsiTheme="minorHAnsi" w:cstheme="minorHAnsi"/>
          <w:noProof/>
          <w:shd w:val="clear" w:color="auto" w:fill="FFFFFF"/>
        </w:rPr>
        <w:t xml:space="preserve"> antibodies in a </w:t>
      </w:r>
      <w:r w:rsidR="00305A02" w:rsidRPr="00C744C9">
        <w:rPr>
          <w:rFonts w:asciiTheme="minorHAnsi" w:hAnsiTheme="minorHAnsi" w:cstheme="minorHAnsi"/>
          <w:noProof/>
          <w:shd w:val="clear" w:color="auto" w:fill="FFFFFF"/>
        </w:rPr>
        <w:t xml:space="preserve">ThLb </w:t>
      </w:r>
      <w:r w:rsidR="00941ED9" w:rsidRPr="00C744C9">
        <w:rPr>
          <w:rFonts w:asciiTheme="minorHAnsi" w:hAnsiTheme="minorHAnsi" w:cstheme="minorHAnsi"/>
          <w:noProof/>
          <w:shd w:val="clear" w:color="auto" w:fill="FFFFFF"/>
        </w:rPr>
        <w:t>segment close to the injection site, with respect to PROX1</w:t>
      </w:r>
      <w:r w:rsidR="00941ED9" w:rsidRPr="00C744C9">
        <w:rPr>
          <w:rFonts w:asciiTheme="minorHAnsi" w:hAnsiTheme="minorHAnsi" w:cstheme="minorHAnsi"/>
          <w:noProof/>
          <w:shd w:val="clear" w:color="auto" w:fill="FFFFFF"/>
          <w:vertAlign w:val="superscript"/>
        </w:rPr>
        <w:t>+</w:t>
      </w:r>
      <w:r w:rsidR="00941ED9" w:rsidRPr="00C744C9">
        <w:rPr>
          <w:rFonts w:asciiTheme="minorHAnsi" w:hAnsiTheme="minorHAnsi" w:cstheme="minorHAnsi"/>
          <w:noProof/>
          <w:shd w:val="clear" w:color="auto" w:fill="FFFFFF"/>
        </w:rPr>
        <w:t xml:space="preserve"> lymphatics</w:t>
      </w:r>
      <w:r w:rsidR="00E20310" w:rsidRPr="00C744C9">
        <w:rPr>
          <w:rFonts w:asciiTheme="minorHAnsi" w:hAnsiTheme="minorHAnsi" w:cstheme="minorHAnsi"/>
          <w:noProof/>
          <w:shd w:val="clear" w:color="auto" w:fill="FFFFFF"/>
        </w:rPr>
        <w:t xml:space="preserve"> (</w:t>
      </w:r>
      <w:r w:rsidR="00E20310" w:rsidRPr="00C744C9">
        <w:rPr>
          <w:rFonts w:asciiTheme="minorHAnsi" w:hAnsiTheme="minorHAnsi" w:cstheme="minorHAnsi"/>
          <w:b/>
          <w:bCs/>
          <w:noProof/>
          <w:shd w:val="clear" w:color="auto" w:fill="FFFFFF"/>
        </w:rPr>
        <w:t>Figure 4B</w:t>
      </w:r>
      <w:r w:rsidR="00E20310" w:rsidRPr="00C744C9">
        <w:rPr>
          <w:rFonts w:asciiTheme="minorHAnsi" w:hAnsiTheme="minorHAnsi" w:cstheme="minorHAnsi"/>
          <w:noProof/>
          <w:shd w:val="clear" w:color="auto" w:fill="FFFFFF"/>
        </w:rPr>
        <w:t>)</w:t>
      </w:r>
      <w:r w:rsidR="00941ED9" w:rsidRPr="00C744C9">
        <w:rPr>
          <w:rFonts w:asciiTheme="minorHAnsi" w:hAnsiTheme="minorHAnsi" w:cstheme="minorHAnsi"/>
          <w:noProof/>
          <w:shd w:val="clear" w:color="auto" w:fill="FFFFFF"/>
        </w:rPr>
        <w:t xml:space="preserve">. Both vertebral lymphatics and their extravertebral lymphatic connections </w:t>
      </w:r>
      <w:r w:rsidR="005C193E" w:rsidRPr="006D1A38">
        <w:rPr>
          <w:rFonts w:asciiTheme="minorHAnsi" w:hAnsiTheme="minorHAnsi" w:cstheme="minorHAnsi"/>
          <w:noProof/>
          <w:shd w:val="clear" w:color="auto" w:fill="FFFFFF"/>
        </w:rPr>
        <w:t>were</w:t>
      </w:r>
      <w:r w:rsidR="005C193E" w:rsidRPr="00C744C9">
        <w:rPr>
          <w:rFonts w:asciiTheme="minorHAnsi" w:eastAsiaTheme="minorEastAsia" w:hAnsiTheme="minorHAnsi" w:cstheme="minorHAnsi"/>
          <w:noProof/>
          <w:kern w:val="24"/>
        </w:rPr>
        <w:t xml:space="preserve"> </w:t>
      </w:r>
      <w:r w:rsidR="00941ED9" w:rsidRPr="00C744C9">
        <w:rPr>
          <w:rFonts w:asciiTheme="minorHAnsi" w:eastAsiaTheme="minorEastAsia" w:hAnsiTheme="minorHAnsi" w:cstheme="minorHAnsi"/>
          <w:noProof/>
          <w:kern w:val="24"/>
        </w:rPr>
        <w:t xml:space="preserve">labeled by injected </w:t>
      </w:r>
      <w:r w:rsidR="00941ED9" w:rsidRPr="00C744C9">
        <w:rPr>
          <w:rFonts w:asciiTheme="minorHAnsi" w:hAnsiTheme="minorHAnsi" w:cstheme="minorHAnsi"/>
          <w:noProof/>
          <w:shd w:val="clear" w:color="auto" w:fill="FFFFFF"/>
        </w:rPr>
        <w:t>anti-LYVE1 antibodies, which substantiate</w:t>
      </w:r>
      <w:r w:rsidR="005C193E">
        <w:rPr>
          <w:rFonts w:asciiTheme="minorHAnsi" w:hAnsiTheme="minorHAnsi" w:cstheme="minorHAnsi"/>
          <w:noProof/>
          <w:shd w:val="clear" w:color="auto" w:fill="FFFFFF"/>
        </w:rPr>
        <w:t>d</w:t>
      </w:r>
      <w:r w:rsidR="00941ED9" w:rsidRPr="00C744C9">
        <w:rPr>
          <w:rFonts w:asciiTheme="minorHAnsi" w:hAnsiTheme="minorHAnsi" w:cstheme="minorHAnsi"/>
          <w:noProof/>
          <w:shd w:val="clear" w:color="auto" w:fill="FFFFFF"/>
        </w:rPr>
        <w:t xml:space="preserve"> the tracer uptake by vertebral lymphatic vessels and the lymphatic drainage </w:t>
      </w:r>
      <w:r w:rsidR="00786A4F" w:rsidRPr="00C744C9">
        <w:rPr>
          <w:rFonts w:asciiTheme="minorHAnsi" w:hAnsiTheme="minorHAnsi" w:cstheme="minorHAnsi"/>
          <w:noProof/>
          <w:shd w:val="clear" w:color="auto" w:fill="FFFFFF"/>
        </w:rPr>
        <w:t>toward</w:t>
      </w:r>
      <w:r w:rsidR="00941ED9" w:rsidRPr="00C744C9">
        <w:rPr>
          <w:rFonts w:asciiTheme="minorHAnsi" w:hAnsiTheme="minorHAnsi" w:cstheme="minorHAnsi"/>
          <w:noProof/>
          <w:shd w:val="clear" w:color="auto" w:fill="FFFFFF"/>
        </w:rPr>
        <w:t xml:space="preserve"> the extravertebral lymphatic system. </w:t>
      </w:r>
      <w:r w:rsidR="00117CEA" w:rsidRPr="00C744C9">
        <w:rPr>
          <w:rFonts w:asciiTheme="minorHAnsi" w:hAnsiTheme="minorHAnsi" w:cstheme="minorHAnsi"/>
          <w:noProof/>
          <w:shd w:val="clear" w:color="auto" w:fill="FFFFFF"/>
        </w:rPr>
        <w:t>LN</w:t>
      </w:r>
      <w:r w:rsidR="00941ED9" w:rsidRPr="00C744C9">
        <w:rPr>
          <w:rFonts w:asciiTheme="minorHAnsi" w:hAnsiTheme="minorHAnsi" w:cstheme="minorHAnsi"/>
          <w:noProof/>
          <w:shd w:val="clear" w:color="auto" w:fill="FFFFFF"/>
        </w:rPr>
        <w:t xml:space="preserve">s </w:t>
      </w:r>
      <w:r w:rsidR="005C193E" w:rsidRPr="002F0BDD">
        <w:rPr>
          <w:rFonts w:asciiTheme="minorHAnsi" w:hAnsiTheme="minorHAnsi" w:cstheme="minorHAnsi"/>
          <w:noProof/>
          <w:shd w:val="clear" w:color="auto" w:fill="FFFFFF"/>
        </w:rPr>
        <w:t>were</w:t>
      </w:r>
      <w:r w:rsidR="005C193E" w:rsidRPr="00C744C9">
        <w:rPr>
          <w:rFonts w:asciiTheme="minorHAnsi" w:hAnsiTheme="minorHAnsi" w:cstheme="minorHAnsi"/>
          <w:noProof/>
          <w:shd w:val="clear" w:color="auto" w:fill="FFFFFF"/>
        </w:rPr>
        <w:t xml:space="preserve"> </w:t>
      </w:r>
      <w:r w:rsidR="00941ED9" w:rsidRPr="00C744C9">
        <w:rPr>
          <w:rFonts w:asciiTheme="minorHAnsi" w:hAnsiTheme="minorHAnsi" w:cstheme="minorHAnsi"/>
          <w:noProof/>
          <w:shd w:val="clear" w:color="auto" w:fill="FFFFFF"/>
        </w:rPr>
        <w:t xml:space="preserve">lacking in the </w:t>
      </w:r>
      <w:r w:rsidR="00305A02" w:rsidRPr="00C744C9">
        <w:rPr>
          <w:rFonts w:asciiTheme="minorHAnsi" w:hAnsiTheme="minorHAnsi" w:cstheme="minorHAnsi"/>
          <w:noProof/>
          <w:shd w:val="clear" w:color="auto" w:fill="FFFFFF"/>
        </w:rPr>
        <w:t>ThLb</w:t>
      </w:r>
      <w:r w:rsidR="00941ED9" w:rsidRPr="00C744C9">
        <w:rPr>
          <w:rFonts w:asciiTheme="minorHAnsi" w:hAnsiTheme="minorHAnsi" w:cstheme="minorHAnsi"/>
          <w:noProof/>
          <w:shd w:val="clear" w:color="auto" w:fill="FFFFFF"/>
        </w:rPr>
        <w:t xml:space="preserve"> region and</w:t>
      </w:r>
      <w:r w:rsidR="005C193E">
        <w:rPr>
          <w:rFonts w:asciiTheme="minorHAnsi" w:hAnsiTheme="minorHAnsi" w:cstheme="minorHAnsi"/>
          <w:noProof/>
          <w:shd w:val="clear" w:color="auto" w:fill="FFFFFF"/>
        </w:rPr>
        <w:t>,</w:t>
      </w:r>
      <w:r w:rsidR="00941ED9" w:rsidRPr="00C744C9">
        <w:rPr>
          <w:rFonts w:asciiTheme="minorHAnsi" w:hAnsiTheme="minorHAnsi" w:cstheme="minorHAnsi"/>
          <w:noProof/>
          <w:shd w:val="clear" w:color="auto" w:fill="FFFFFF"/>
        </w:rPr>
        <w:t xml:space="preserve"> </w:t>
      </w:r>
      <w:r w:rsidR="005C193E" w:rsidRPr="00C744C9">
        <w:rPr>
          <w:rFonts w:asciiTheme="minorHAnsi" w:hAnsiTheme="minorHAnsi" w:cstheme="minorHAnsi"/>
          <w:noProof/>
          <w:shd w:val="clear" w:color="auto" w:fill="FFFFFF"/>
        </w:rPr>
        <w:t>thus</w:t>
      </w:r>
      <w:r w:rsidR="005C193E">
        <w:rPr>
          <w:rFonts w:asciiTheme="minorHAnsi" w:hAnsiTheme="minorHAnsi" w:cstheme="minorHAnsi"/>
          <w:noProof/>
          <w:shd w:val="clear" w:color="auto" w:fill="FFFFFF"/>
        </w:rPr>
        <w:t>,</w:t>
      </w:r>
      <w:r w:rsidR="005C193E" w:rsidRPr="00C744C9">
        <w:rPr>
          <w:rFonts w:asciiTheme="minorHAnsi" w:hAnsiTheme="minorHAnsi" w:cstheme="minorHAnsi"/>
          <w:noProof/>
          <w:shd w:val="clear" w:color="auto" w:fill="FFFFFF"/>
        </w:rPr>
        <w:t xml:space="preserve"> </w:t>
      </w:r>
      <w:r w:rsidR="005C193E">
        <w:rPr>
          <w:rFonts w:asciiTheme="minorHAnsi" w:hAnsiTheme="minorHAnsi" w:cstheme="minorHAnsi"/>
          <w:noProof/>
          <w:shd w:val="clear" w:color="auto" w:fill="FFFFFF"/>
        </w:rPr>
        <w:t>could not</w:t>
      </w:r>
      <w:r w:rsidR="005C193E" w:rsidRPr="00C744C9">
        <w:rPr>
          <w:rFonts w:asciiTheme="minorHAnsi" w:hAnsiTheme="minorHAnsi" w:cstheme="minorHAnsi"/>
          <w:noProof/>
          <w:shd w:val="clear" w:color="auto" w:fill="FFFFFF"/>
        </w:rPr>
        <w:t xml:space="preserve"> </w:t>
      </w:r>
      <w:r w:rsidR="00941ED9" w:rsidRPr="00C744C9">
        <w:rPr>
          <w:rFonts w:asciiTheme="minorHAnsi" w:hAnsiTheme="minorHAnsi" w:cstheme="minorHAnsi"/>
          <w:noProof/>
          <w:shd w:val="clear" w:color="auto" w:fill="FFFFFF"/>
        </w:rPr>
        <w:t>be visualized in the imaged segment. Furthermore, the discontinuous pattern of LYVE1 marker observed along lymphatic vessels likely reflect</w:t>
      </w:r>
      <w:r w:rsidR="005C193E">
        <w:rPr>
          <w:rFonts w:asciiTheme="minorHAnsi" w:hAnsiTheme="minorHAnsi" w:cstheme="minorHAnsi"/>
          <w:noProof/>
          <w:shd w:val="clear" w:color="auto" w:fill="FFFFFF"/>
        </w:rPr>
        <w:t>ed</w:t>
      </w:r>
      <w:r w:rsidR="00941ED9" w:rsidRPr="00C744C9">
        <w:rPr>
          <w:rFonts w:asciiTheme="minorHAnsi" w:hAnsiTheme="minorHAnsi" w:cstheme="minorHAnsi"/>
          <w:noProof/>
          <w:shd w:val="clear" w:color="auto" w:fill="FFFFFF"/>
        </w:rPr>
        <w:t xml:space="preserve"> the discontinuous expression of LYVE1 in the lymphatic vasculature, </w:t>
      </w:r>
      <w:r w:rsidR="00EE04F4">
        <w:rPr>
          <w:rFonts w:asciiTheme="minorHAnsi" w:hAnsiTheme="minorHAnsi" w:cstheme="minorHAnsi"/>
          <w:noProof/>
          <w:shd w:val="clear" w:color="auto" w:fill="FFFFFF"/>
        </w:rPr>
        <w:t xml:space="preserve">as </w:t>
      </w:r>
      <w:r w:rsidR="00941ED9" w:rsidRPr="00C744C9">
        <w:rPr>
          <w:rFonts w:asciiTheme="minorHAnsi" w:hAnsiTheme="minorHAnsi" w:cstheme="minorHAnsi"/>
          <w:noProof/>
          <w:shd w:val="clear" w:color="auto" w:fill="FFFFFF"/>
        </w:rPr>
        <w:t>reported in</w:t>
      </w:r>
      <w:r w:rsidR="005C193E">
        <w:rPr>
          <w:rFonts w:asciiTheme="minorHAnsi" w:hAnsiTheme="minorHAnsi" w:cstheme="minorHAnsi"/>
          <w:noProof/>
          <w:shd w:val="clear" w:color="auto" w:fill="FFFFFF"/>
        </w:rPr>
        <w:t xml:space="preserve"> previous studies</w:t>
      </w:r>
      <w:r w:rsidR="00CE0838" w:rsidRPr="00C744C9">
        <w:rPr>
          <w:rFonts w:asciiTheme="minorHAnsi" w:hAnsiTheme="minorHAnsi" w:cstheme="minorHAnsi"/>
          <w:vertAlign w:val="superscript"/>
        </w:rPr>
        <w:t>14,21</w:t>
      </w:r>
      <w:r w:rsidR="00941ED9" w:rsidRPr="00C744C9">
        <w:rPr>
          <w:rFonts w:asciiTheme="minorHAnsi" w:hAnsiTheme="minorHAnsi" w:cstheme="minorHAnsi"/>
          <w:noProof/>
          <w:shd w:val="clear" w:color="auto" w:fill="FFFFFF"/>
        </w:rPr>
        <w:t>. Altogether, the results of the present study demonstrate</w:t>
      </w:r>
      <w:r w:rsidR="00EE04F4">
        <w:rPr>
          <w:rFonts w:asciiTheme="minorHAnsi" w:hAnsiTheme="minorHAnsi" w:cstheme="minorHAnsi"/>
          <w:noProof/>
          <w:shd w:val="clear" w:color="auto" w:fill="FFFFFF"/>
        </w:rPr>
        <w:t>d</w:t>
      </w:r>
      <w:r w:rsidR="00941ED9" w:rsidRPr="00C744C9">
        <w:rPr>
          <w:rFonts w:asciiTheme="minorHAnsi" w:hAnsiTheme="minorHAnsi" w:cstheme="minorHAnsi"/>
          <w:noProof/>
          <w:shd w:val="clear" w:color="auto" w:fill="FFFFFF"/>
        </w:rPr>
        <w:t xml:space="preserve"> that, at 45</w:t>
      </w:r>
      <w:r w:rsidR="00E775D6" w:rsidRPr="00C744C9">
        <w:rPr>
          <w:rFonts w:asciiTheme="minorHAnsi" w:hAnsiTheme="minorHAnsi" w:cstheme="minorHAnsi"/>
          <w:noProof/>
          <w:shd w:val="clear" w:color="auto" w:fill="FFFFFF"/>
        </w:rPr>
        <w:t xml:space="preserve"> </w:t>
      </w:r>
      <w:r w:rsidR="00941ED9" w:rsidRPr="00C744C9">
        <w:rPr>
          <w:rFonts w:asciiTheme="minorHAnsi" w:hAnsiTheme="minorHAnsi" w:cstheme="minorHAnsi"/>
          <w:noProof/>
          <w:shd w:val="clear" w:color="auto" w:fill="FFFFFF"/>
        </w:rPr>
        <w:t>min after tracer injection, LYVE1 antibod</w:t>
      </w:r>
      <w:r w:rsidR="0080294F" w:rsidRPr="00C744C9">
        <w:rPr>
          <w:rFonts w:asciiTheme="minorHAnsi" w:hAnsiTheme="minorHAnsi" w:cstheme="minorHAnsi"/>
          <w:noProof/>
          <w:shd w:val="clear" w:color="auto" w:fill="FFFFFF"/>
        </w:rPr>
        <w:t>y</w:t>
      </w:r>
      <w:r w:rsidR="00941ED9" w:rsidRPr="00C744C9">
        <w:rPr>
          <w:rFonts w:asciiTheme="minorHAnsi" w:hAnsiTheme="minorHAnsi" w:cstheme="minorHAnsi"/>
          <w:noProof/>
          <w:shd w:val="clear" w:color="auto" w:fill="FFFFFF"/>
        </w:rPr>
        <w:t>, but not OVA-A</w:t>
      </w:r>
      <w:r w:rsidR="00941ED9" w:rsidRPr="00C744C9">
        <w:rPr>
          <w:rFonts w:asciiTheme="minorHAnsi" w:hAnsiTheme="minorHAnsi" w:cstheme="minorHAnsi"/>
          <w:noProof/>
          <w:shd w:val="clear" w:color="auto" w:fill="FFFFFF"/>
          <w:vertAlign w:val="superscript"/>
        </w:rPr>
        <w:t>555</w:t>
      </w:r>
      <w:r w:rsidR="00941ED9" w:rsidRPr="00C744C9">
        <w:rPr>
          <w:rFonts w:asciiTheme="minorHAnsi" w:hAnsiTheme="minorHAnsi" w:cstheme="minorHAnsi"/>
          <w:noProof/>
          <w:shd w:val="clear" w:color="auto" w:fill="FFFFFF"/>
        </w:rPr>
        <w:t xml:space="preserve">, </w:t>
      </w:r>
      <w:r w:rsidR="00941ED9" w:rsidRPr="00C744C9">
        <w:rPr>
          <w:rFonts w:asciiTheme="minorHAnsi" w:hAnsiTheme="minorHAnsi" w:cstheme="minorHAnsi"/>
          <w:noProof/>
        </w:rPr>
        <w:t>allow</w:t>
      </w:r>
      <w:r w:rsidR="005C193E">
        <w:rPr>
          <w:rFonts w:asciiTheme="minorHAnsi" w:hAnsiTheme="minorHAnsi" w:cstheme="minorHAnsi"/>
          <w:noProof/>
        </w:rPr>
        <w:t>ed</w:t>
      </w:r>
      <w:r w:rsidR="00941ED9" w:rsidRPr="00C744C9">
        <w:rPr>
          <w:rFonts w:asciiTheme="minorHAnsi" w:hAnsiTheme="minorHAnsi" w:cstheme="minorHAnsi"/>
          <w:noProof/>
        </w:rPr>
        <w:t xml:space="preserve"> detect</w:t>
      </w:r>
      <w:r w:rsidR="005C193E">
        <w:rPr>
          <w:rFonts w:asciiTheme="minorHAnsi" w:hAnsiTheme="minorHAnsi" w:cstheme="minorHAnsi"/>
          <w:noProof/>
        </w:rPr>
        <w:t>ion of</w:t>
      </w:r>
      <w:r w:rsidR="00941ED9" w:rsidRPr="00C744C9">
        <w:rPr>
          <w:rFonts w:asciiTheme="minorHAnsi" w:hAnsiTheme="minorHAnsi" w:cstheme="minorHAnsi"/>
          <w:noProof/>
        </w:rPr>
        <w:t xml:space="preserve"> </w:t>
      </w:r>
      <w:r w:rsidR="00FC1C67" w:rsidRPr="00C744C9">
        <w:rPr>
          <w:rFonts w:asciiTheme="minorHAnsi" w:hAnsiTheme="minorHAnsi" w:cstheme="minorHAnsi"/>
          <w:noProof/>
        </w:rPr>
        <w:t xml:space="preserve">local </w:t>
      </w:r>
      <w:r w:rsidR="00941ED9" w:rsidRPr="00C744C9">
        <w:rPr>
          <w:rFonts w:asciiTheme="minorHAnsi" w:hAnsiTheme="minorHAnsi" w:cstheme="minorHAnsi"/>
          <w:noProof/>
        </w:rPr>
        <w:t xml:space="preserve">vertebral lymphatic uptake and </w:t>
      </w:r>
      <w:r w:rsidR="005C193E">
        <w:rPr>
          <w:rFonts w:asciiTheme="minorHAnsi" w:hAnsiTheme="minorHAnsi" w:cstheme="minorHAnsi"/>
          <w:noProof/>
        </w:rPr>
        <w:t>was</w:t>
      </w:r>
      <w:r w:rsidR="00941ED9" w:rsidRPr="00C744C9">
        <w:rPr>
          <w:rFonts w:asciiTheme="minorHAnsi" w:hAnsiTheme="minorHAnsi" w:cstheme="minorHAnsi"/>
          <w:noProof/>
        </w:rPr>
        <w:t xml:space="preserve"> prefer</w:t>
      </w:r>
      <w:r w:rsidR="005C193E">
        <w:rPr>
          <w:rFonts w:asciiTheme="minorHAnsi" w:hAnsiTheme="minorHAnsi" w:cstheme="minorHAnsi"/>
          <w:noProof/>
        </w:rPr>
        <w:t>rable</w:t>
      </w:r>
      <w:r w:rsidR="00941ED9" w:rsidRPr="00C744C9">
        <w:rPr>
          <w:rFonts w:asciiTheme="minorHAnsi" w:hAnsiTheme="minorHAnsi" w:cstheme="minorHAnsi"/>
          <w:noProof/>
        </w:rPr>
        <w:t xml:space="preserve"> to OVA-A</w:t>
      </w:r>
      <w:r w:rsidR="00941ED9" w:rsidRPr="00C744C9">
        <w:rPr>
          <w:rFonts w:asciiTheme="minorHAnsi" w:hAnsiTheme="minorHAnsi" w:cstheme="minorHAnsi"/>
          <w:noProof/>
          <w:vertAlign w:val="superscript"/>
        </w:rPr>
        <w:t>555</w:t>
      </w:r>
      <w:r w:rsidR="00941ED9" w:rsidRPr="00C744C9">
        <w:rPr>
          <w:rFonts w:asciiTheme="minorHAnsi" w:hAnsiTheme="minorHAnsi" w:cstheme="minorHAnsi"/>
          <w:noProof/>
        </w:rPr>
        <w:t xml:space="preserve"> as a persistent marker of </w:t>
      </w:r>
      <w:r w:rsidR="00FC1C67" w:rsidRPr="00C744C9">
        <w:rPr>
          <w:rFonts w:asciiTheme="minorHAnsi" w:hAnsiTheme="minorHAnsi" w:cstheme="minorHAnsi"/>
          <w:noProof/>
        </w:rPr>
        <w:t xml:space="preserve">local </w:t>
      </w:r>
      <w:r w:rsidR="00941ED9" w:rsidRPr="00C744C9">
        <w:rPr>
          <w:rFonts w:asciiTheme="minorHAnsi" w:hAnsiTheme="minorHAnsi" w:cstheme="minorHAnsi"/>
          <w:noProof/>
        </w:rPr>
        <w:t xml:space="preserve">vertebral lymphatic drainage. </w:t>
      </w:r>
    </w:p>
    <w:p w14:paraId="5BB5FC68" w14:textId="65B4CE42" w:rsidR="009D4864" w:rsidRPr="00C744C9" w:rsidRDefault="009D4864" w:rsidP="00621FE9">
      <w:pPr>
        <w:tabs>
          <w:tab w:val="left" w:pos="360"/>
        </w:tabs>
        <w:contextualSpacing/>
        <w:jc w:val="both"/>
        <w:rPr>
          <w:rFonts w:asciiTheme="minorHAnsi" w:hAnsiTheme="minorHAnsi" w:cstheme="minorHAnsi"/>
          <w:noProof/>
        </w:rPr>
      </w:pPr>
    </w:p>
    <w:p w14:paraId="34C184FF" w14:textId="42FE943C" w:rsidR="00E164F7" w:rsidRPr="00C744C9" w:rsidRDefault="00EE2197" w:rsidP="00621FE9">
      <w:pPr>
        <w:jc w:val="both"/>
        <w:outlineLvl w:val="0"/>
        <w:rPr>
          <w:rFonts w:asciiTheme="minorHAnsi" w:hAnsiTheme="minorHAnsi" w:cstheme="minorHAnsi"/>
          <w:b/>
          <w:noProof/>
        </w:rPr>
      </w:pPr>
      <w:r w:rsidRPr="00C744C9">
        <w:rPr>
          <w:rFonts w:asciiTheme="minorHAnsi" w:hAnsiTheme="minorHAnsi" w:cstheme="minorHAnsi"/>
          <w:b/>
          <w:noProof/>
        </w:rPr>
        <w:t>FIGURE AND TABLE LEGENDS:</w:t>
      </w:r>
    </w:p>
    <w:p w14:paraId="56F4F38D" w14:textId="7177D7AC" w:rsidR="00E164F7" w:rsidRPr="00C744C9" w:rsidRDefault="00E164F7" w:rsidP="00621FE9">
      <w:pPr>
        <w:jc w:val="both"/>
        <w:rPr>
          <w:rFonts w:asciiTheme="minorHAnsi" w:eastAsiaTheme="minorEastAsia" w:hAnsiTheme="minorHAnsi" w:cstheme="minorHAnsi"/>
          <w:noProof/>
          <w:kern w:val="24"/>
          <w:lang w:eastAsia="fr-FR"/>
        </w:rPr>
      </w:pPr>
      <w:r w:rsidRPr="00C744C9">
        <w:rPr>
          <w:rFonts w:asciiTheme="minorHAnsi" w:eastAsiaTheme="minorEastAsia" w:hAnsiTheme="minorHAnsi" w:cstheme="minorHAnsi"/>
          <w:b/>
          <w:bCs/>
          <w:noProof/>
          <w:kern w:val="24"/>
          <w:lang w:eastAsia="fr-FR"/>
        </w:rPr>
        <w:t xml:space="preserve">Figure 1: </w:t>
      </w:r>
      <w:r w:rsidR="006F4143" w:rsidRPr="002F0BDD">
        <w:rPr>
          <w:rFonts w:asciiTheme="minorHAnsi" w:eastAsiaTheme="minorEastAsia" w:hAnsiTheme="minorHAnsi" w:cstheme="minorHAnsi"/>
          <w:b/>
          <w:bCs/>
          <w:noProof/>
          <w:kern w:val="24"/>
          <w:lang w:eastAsia="fr-FR"/>
        </w:rPr>
        <w:t>Three</w:t>
      </w:r>
      <w:r w:rsidR="006F4143" w:rsidRPr="006D1A38">
        <w:rPr>
          <w:rFonts w:asciiTheme="minorHAnsi" w:eastAsiaTheme="minorEastAsia" w:hAnsiTheme="minorHAnsi" w:cstheme="minorHAnsi"/>
          <w:b/>
          <w:bCs/>
          <w:noProof/>
          <w:kern w:val="24"/>
          <w:lang w:eastAsia="fr-FR"/>
        </w:rPr>
        <w:t>-dimensional</w:t>
      </w:r>
      <w:r w:rsidR="006F4143">
        <w:rPr>
          <w:rFonts w:asciiTheme="minorHAnsi" w:eastAsiaTheme="minorEastAsia" w:hAnsiTheme="minorHAnsi" w:cstheme="minorHAnsi"/>
          <w:b/>
          <w:bCs/>
          <w:noProof/>
          <w:kern w:val="24"/>
          <w:lang w:eastAsia="fr-FR"/>
        </w:rPr>
        <w:t xml:space="preserve"> </w:t>
      </w:r>
      <w:r w:rsidR="006F4143" w:rsidRPr="00C744C9">
        <w:rPr>
          <w:rFonts w:asciiTheme="minorHAnsi" w:eastAsiaTheme="minorEastAsia" w:hAnsiTheme="minorHAnsi" w:cstheme="minorHAnsi"/>
          <w:b/>
          <w:bCs/>
          <w:noProof/>
          <w:kern w:val="24"/>
          <w:lang w:eastAsia="fr-FR"/>
        </w:rPr>
        <w:t xml:space="preserve">view </w:t>
      </w:r>
      <w:r w:rsidRPr="00C744C9">
        <w:rPr>
          <w:rFonts w:asciiTheme="minorHAnsi" w:eastAsiaTheme="minorEastAsia" w:hAnsiTheme="minorHAnsi" w:cstheme="minorHAnsi"/>
          <w:b/>
          <w:bCs/>
          <w:noProof/>
          <w:kern w:val="24"/>
          <w:lang w:eastAsia="fr-FR"/>
        </w:rPr>
        <w:t xml:space="preserve">of the </w:t>
      </w:r>
      <w:r w:rsidR="006F4143" w:rsidRPr="00C744C9">
        <w:rPr>
          <w:rFonts w:asciiTheme="minorHAnsi" w:eastAsiaTheme="minorEastAsia" w:hAnsiTheme="minorHAnsi" w:cstheme="minorHAnsi"/>
          <w:b/>
          <w:bCs/>
          <w:noProof/>
          <w:kern w:val="24"/>
          <w:lang w:eastAsia="fr-FR"/>
        </w:rPr>
        <w:t>vertebral lymphatic vasculature</w:t>
      </w:r>
      <w:r w:rsidRPr="00C744C9">
        <w:rPr>
          <w:rFonts w:asciiTheme="minorHAnsi" w:eastAsiaTheme="minorEastAsia" w:hAnsiTheme="minorHAnsi" w:cstheme="minorHAnsi"/>
          <w:b/>
          <w:bCs/>
          <w:noProof/>
          <w:kern w:val="24"/>
          <w:lang w:eastAsia="fr-FR"/>
        </w:rPr>
        <w:t xml:space="preserve">. </w:t>
      </w:r>
      <w:r w:rsidRPr="00C744C9">
        <w:rPr>
          <w:rFonts w:asciiTheme="minorHAnsi" w:eastAsiaTheme="minorEastAsia" w:hAnsiTheme="minorHAnsi" w:cstheme="minorHAnsi"/>
          <w:noProof/>
          <w:kern w:val="24"/>
          <w:lang w:eastAsia="fr-FR"/>
        </w:rPr>
        <w:t>(</w:t>
      </w:r>
      <w:r w:rsidRPr="00C744C9">
        <w:rPr>
          <w:rFonts w:asciiTheme="minorHAnsi" w:eastAsiaTheme="minorEastAsia" w:hAnsiTheme="minorHAnsi" w:cstheme="minorHAnsi"/>
          <w:b/>
          <w:bCs/>
          <w:noProof/>
          <w:kern w:val="24"/>
          <w:lang w:eastAsia="fr-FR"/>
        </w:rPr>
        <w:t>A</w:t>
      </w:r>
      <w:r w:rsidRPr="00C744C9">
        <w:rPr>
          <w:rFonts w:asciiTheme="minorHAnsi" w:eastAsiaTheme="minorEastAsia" w:hAnsiTheme="minorHAnsi" w:cstheme="minorHAnsi"/>
          <w:noProof/>
          <w:kern w:val="24"/>
          <w:lang w:eastAsia="fr-FR"/>
        </w:rPr>
        <w:t xml:space="preserve">) Schematic representation of </w:t>
      </w:r>
      <w:r w:rsidR="006F4143">
        <w:rPr>
          <w:rFonts w:asciiTheme="minorHAnsi" w:eastAsiaTheme="minorEastAsia" w:hAnsiTheme="minorHAnsi" w:cstheme="minorHAnsi"/>
          <w:noProof/>
          <w:kern w:val="24"/>
          <w:lang w:eastAsia="fr-FR"/>
        </w:rPr>
        <w:t xml:space="preserve">the </w:t>
      </w:r>
      <w:r w:rsidRPr="00C744C9">
        <w:rPr>
          <w:rFonts w:asciiTheme="minorHAnsi" w:eastAsiaTheme="minorEastAsia" w:hAnsiTheme="minorHAnsi" w:cstheme="minorHAnsi"/>
          <w:noProof/>
          <w:kern w:val="24"/>
          <w:lang w:eastAsia="fr-FR"/>
        </w:rPr>
        <w:t>protocol.</w:t>
      </w:r>
      <w:r w:rsidRPr="00C744C9">
        <w:rPr>
          <w:rFonts w:asciiTheme="minorHAnsi" w:eastAsiaTheme="minorEastAsia" w:hAnsiTheme="minorHAnsi" w:cstheme="minorHAnsi"/>
          <w:b/>
          <w:bCs/>
          <w:noProof/>
          <w:kern w:val="24"/>
          <w:lang w:eastAsia="fr-FR"/>
        </w:rPr>
        <w:t xml:space="preserve"> </w:t>
      </w:r>
      <w:r w:rsidRPr="00C744C9">
        <w:rPr>
          <w:rFonts w:asciiTheme="minorHAnsi" w:eastAsiaTheme="minorEastAsia" w:hAnsiTheme="minorHAnsi" w:cstheme="minorHAnsi"/>
          <w:noProof/>
          <w:kern w:val="24"/>
          <w:lang w:eastAsia="fr-FR"/>
        </w:rPr>
        <w:t>(</w:t>
      </w:r>
      <w:r w:rsidRPr="00C744C9">
        <w:rPr>
          <w:rFonts w:asciiTheme="minorHAnsi" w:eastAsiaTheme="minorEastAsia" w:hAnsiTheme="minorHAnsi" w:cstheme="minorHAnsi"/>
          <w:b/>
          <w:bCs/>
          <w:noProof/>
          <w:kern w:val="24"/>
          <w:lang w:eastAsia="fr-FR"/>
        </w:rPr>
        <w:t>B</w:t>
      </w:r>
      <w:r w:rsidRPr="00C744C9">
        <w:rPr>
          <w:rFonts w:asciiTheme="minorHAnsi" w:eastAsiaTheme="minorEastAsia" w:hAnsiTheme="minorHAnsi" w:cstheme="minorHAnsi"/>
          <w:noProof/>
          <w:kern w:val="24"/>
          <w:lang w:eastAsia="fr-FR"/>
        </w:rPr>
        <w:t>)</w:t>
      </w:r>
      <w:r w:rsidRPr="00C744C9">
        <w:rPr>
          <w:rFonts w:asciiTheme="minorHAnsi" w:eastAsiaTheme="minorEastAsia" w:hAnsiTheme="minorHAnsi" w:cstheme="minorHAnsi"/>
          <w:b/>
          <w:bCs/>
          <w:noProof/>
          <w:kern w:val="24"/>
          <w:lang w:eastAsia="fr-FR"/>
        </w:rPr>
        <w:t xml:space="preserve"> </w:t>
      </w:r>
      <w:r w:rsidRPr="00C744C9">
        <w:rPr>
          <w:rFonts w:asciiTheme="minorHAnsi" w:eastAsiaTheme="minorEastAsia" w:hAnsiTheme="minorHAnsi" w:cstheme="minorHAnsi"/>
          <w:noProof/>
          <w:kern w:val="24"/>
          <w:lang w:eastAsia="fr-FR"/>
        </w:rPr>
        <w:t>Planar projection of a 3D</w:t>
      </w:r>
      <w:r w:rsidR="006F4143">
        <w:rPr>
          <w:rFonts w:asciiTheme="minorHAnsi" w:eastAsiaTheme="minorEastAsia" w:hAnsiTheme="minorHAnsi" w:cstheme="minorHAnsi"/>
          <w:noProof/>
          <w:kern w:val="24"/>
          <w:lang w:eastAsia="fr-FR"/>
        </w:rPr>
        <w:t xml:space="preserve"> </w:t>
      </w:r>
      <w:r w:rsidRPr="00C744C9">
        <w:rPr>
          <w:rFonts w:asciiTheme="minorHAnsi" w:eastAsiaTheme="minorEastAsia" w:hAnsiTheme="minorHAnsi" w:cstheme="minorHAnsi"/>
          <w:noProof/>
          <w:kern w:val="24"/>
          <w:lang w:eastAsia="fr-FR"/>
        </w:rPr>
        <w:t xml:space="preserve">view of the ThLb vertebral lymphatic vasculature from a dorsofrontal perspective. Lymphatic vessels </w:t>
      </w:r>
      <w:r w:rsidR="006F4143">
        <w:rPr>
          <w:rFonts w:asciiTheme="minorHAnsi" w:eastAsiaTheme="minorEastAsia" w:hAnsiTheme="minorHAnsi" w:cstheme="minorHAnsi"/>
          <w:noProof/>
          <w:kern w:val="24"/>
          <w:lang w:eastAsia="fr-FR"/>
        </w:rPr>
        <w:t>were</w:t>
      </w:r>
      <w:r w:rsidRPr="00C744C9">
        <w:rPr>
          <w:rFonts w:asciiTheme="minorHAnsi" w:eastAsiaTheme="minorEastAsia" w:hAnsiTheme="minorHAnsi" w:cstheme="minorHAnsi"/>
          <w:noProof/>
          <w:kern w:val="24"/>
          <w:lang w:eastAsia="fr-FR"/>
        </w:rPr>
        <w:t xml:space="preserve"> immunolabeled with the anti-PROX1 antibody (green) using the iDISCO</w:t>
      </w:r>
      <w:r w:rsidRPr="00C744C9">
        <w:rPr>
          <w:rFonts w:asciiTheme="minorHAnsi" w:eastAsiaTheme="minorEastAsia" w:hAnsiTheme="minorHAnsi" w:cstheme="minorHAnsi"/>
          <w:noProof/>
          <w:kern w:val="24"/>
          <w:position w:val="7"/>
          <w:vertAlign w:val="superscript"/>
          <w:lang w:eastAsia="fr-FR"/>
        </w:rPr>
        <w:t>+</w:t>
      </w:r>
      <w:r w:rsidRPr="00C744C9">
        <w:rPr>
          <w:rFonts w:asciiTheme="minorHAnsi" w:eastAsiaTheme="minorEastAsia" w:hAnsiTheme="minorHAnsi" w:cstheme="minorHAnsi"/>
          <w:noProof/>
          <w:kern w:val="24"/>
          <w:lang w:eastAsia="fr-FR"/>
        </w:rPr>
        <w:t xml:space="preserve"> protocol</w:t>
      </w:r>
      <w:r w:rsidR="006F4143">
        <w:rPr>
          <w:rFonts w:asciiTheme="minorHAnsi" w:eastAsiaTheme="minorEastAsia" w:hAnsiTheme="minorHAnsi" w:cstheme="minorHAnsi"/>
          <w:noProof/>
          <w:kern w:val="24"/>
          <w:lang w:eastAsia="fr-FR"/>
        </w:rPr>
        <w:t xml:space="preserve"> and</w:t>
      </w:r>
      <w:r w:rsidRPr="00C744C9">
        <w:rPr>
          <w:rFonts w:asciiTheme="minorHAnsi" w:eastAsiaTheme="minorEastAsia" w:hAnsiTheme="minorHAnsi" w:cstheme="minorHAnsi"/>
          <w:noProof/>
          <w:kern w:val="24"/>
          <w:lang w:eastAsia="fr-FR"/>
        </w:rPr>
        <w:t xml:space="preserve"> then imaged by LSFM</w:t>
      </w:r>
      <w:r w:rsidRPr="00982CB6">
        <w:rPr>
          <w:rFonts w:asciiTheme="minorHAnsi" w:eastAsiaTheme="minorEastAsia" w:hAnsiTheme="minorHAnsi" w:cstheme="minorHAnsi"/>
          <w:noProof/>
          <w:kern w:val="24"/>
          <w:lang w:eastAsia="fr-FR"/>
        </w:rPr>
        <w:t xml:space="preserve">. </w:t>
      </w:r>
      <w:r w:rsidRPr="00C744C9">
        <w:rPr>
          <w:rFonts w:asciiTheme="minorHAnsi" w:eastAsiaTheme="minorEastAsia" w:hAnsiTheme="minorHAnsi" w:cstheme="minorHAnsi"/>
          <w:noProof/>
          <w:kern w:val="24"/>
          <w:lang w:eastAsia="fr-FR"/>
        </w:rPr>
        <w:t>Note the metameric-like pattern of the vasculature within the vertebral canal of three successive vertebrae (white arrowheads). In addition to semicircular dorsal vessels (white arrowheads), each vertebral network include</w:t>
      </w:r>
      <w:r w:rsidR="00EE04F4">
        <w:rPr>
          <w:rFonts w:asciiTheme="minorHAnsi" w:eastAsiaTheme="minorEastAsia" w:hAnsiTheme="minorHAnsi" w:cstheme="minorHAnsi"/>
          <w:noProof/>
          <w:kern w:val="24"/>
          <w:lang w:eastAsia="fr-FR"/>
        </w:rPr>
        <w:t>d</w:t>
      </w:r>
      <w:r w:rsidRPr="00C744C9">
        <w:rPr>
          <w:rFonts w:asciiTheme="minorHAnsi" w:eastAsiaTheme="minorEastAsia" w:hAnsiTheme="minorHAnsi" w:cstheme="minorHAnsi"/>
          <w:noProof/>
          <w:kern w:val="24"/>
          <w:lang w:eastAsia="fr-FR"/>
        </w:rPr>
        <w:t xml:space="preserve"> ventral branches (yellow arrows), bilateral lateral exit pathways along </w:t>
      </w:r>
      <w:r w:rsidR="006F4143">
        <w:rPr>
          <w:rFonts w:asciiTheme="minorHAnsi" w:eastAsiaTheme="minorEastAsia" w:hAnsiTheme="minorHAnsi" w:cstheme="minorHAnsi"/>
          <w:noProof/>
          <w:kern w:val="24"/>
          <w:lang w:eastAsia="fr-FR"/>
        </w:rPr>
        <w:t xml:space="preserve">the </w:t>
      </w:r>
      <w:r w:rsidRPr="00C744C9">
        <w:rPr>
          <w:rFonts w:asciiTheme="minorHAnsi" w:eastAsiaTheme="minorEastAsia" w:hAnsiTheme="minorHAnsi" w:cstheme="minorHAnsi"/>
          <w:noProof/>
          <w:kern w:val="24"/>
          <w:lang w:eastAsia="fr-FR"/>
        </w:rPr>
        <w:t>spinal rami and ganglia (white arrows)</w:t>
      </w:r>
      <w:r w:rsidR="006F4143">
        <w:rPr>
          <w:rFonts w:asciiTheme="minorHAnsi" w:eastAsiaTheme="minorEastAsia" w:hAnsiTheme="minorHAnsi" w:cstheme="minorHAnsi"/>
          <w:noProof/>
          <w:kern w:val="24"/>
          <w:lang w:eastAsia="fr-FR"/>
        </w:rPr>
        <w:t>,</w:t>
      </w:r>
      <w:r w:rsidRPr="00C744C9">
        <w:rPr>
          <w:rFonts w:asciiTheme="minorHAnsi" w:eastAsiaTheme="minorEastAsia" w:hAnsiTheme="minorHAnsi" w:cstheme="minorHAnsi"/>
          <w:noProof/>
          <w:kern w:val="24"/>
          <w:lang w:eastAsia="fr-FR"/>
        </w:rPr>
        <w:t xml:space="preserve"> as well as a dorsal exit route at the midline (white double arrow). Vertebral networks </w:t>
      </w:r>
      <w:r w:rsidR="00EE04F4" w:rsidRPr="006F5B6B">
        <w:rPr>
          <w:rFonts w:asciiTheme="minorHAnsi" w:eastAsiaTheme="minorEastAsia" w:hAnsiTheme="minorHAnsi" w:cstheme="minorHAnsi"/>
          <w:noProof/>
          <w:kern w:val="24"/>
          <w:lang w:eastAsia="fr-FR"/>
        </w:rPr>
        <w:t>were</w:t>
      </w:r>
      <w:r w:rsidR="00EE04F4" w:rsidRPr="00C744C9">
        <w:rPr>
          <w:rFonts w:asciiTheme="minorHAnsi" w:eastAsiaTheme="minorEastAsia" w:hAnsiTheme="minorHAnsi" w:cstheme="minorHAnsi"/>
          <w:noProof/>
          <w:kern w:val="24"/>
          <w:lang w:eastAsia="fr-FR"/>
        </w:rPr>
        <w:t xml:space="preserve"> </w:t>
      </w:r>
      <w:r w:rsidRPr="00C744C9">
        <w:rPr>
          <w:rFonts w:asciiTheme="minorHAnsi" w:eastAsiaTheme="minorEastAsia" w:hAnsiTheme="minorHAnsi" w:cstheme="minorHAnsi"/>
          <w:noProof/>
          <w:kern w:val="24"/>
          <w:lang w:eastAsia="fr-FR"/>
        </w:rPr>
        <w:t xml:space="preserve">interconnected with </w:t>
      </w:r>
      <w:r w:rsidR="006F4143">
        <w:rPr>
          <w:rFonts w:asciiTheme="minorHAnsi" w:eastAsiaTheme="minorEastAsia" w:hAnsiTheme="minorHAnsi" w:cstheme="minorHAnsi"/>
          <w:noProof/>
          <w:kern w:val="24"/>
          <w:lang w:eastAsia="fr-FR"/>
        </w:rPr>
        <w:t xml:space="preserve">a </w:t>
      </w:r>
      <w:r w:rsidRPr="00C744C9">
        <w:rPr>
          <w:rFonts w:asciiTheme="minorHAnsi" w:eastAsiaTheme="minorEastAsia" w:hAnsiTheme="minorHAnsi" w:cstheme="minorHAnsi"/>
          <w:noProof/>
          <w:kern w:val="24"/>
          <w:lang w:eastAsia="fr-FR"/>
        </w:rPr>
        <w:t xml:space="preserve">longitudinal vessel (purple arrows). For a </w:t>
      </w:r>
      <w:r w:rsidRPr="00C744C9">
        <w:rPr>
          <w:rFonts w:asciiTheme="minorHAnsi" w:eastAsiaTheme="minorEastAsia" w:hAnsiTheme="minorHAnsi" w:cstheme="minorHAnsi"/>
          <w:noProof/>
          <w:kern w:val="24"/>
          <w:lang w:eastAsia="fr-FR"/>
        </w:rPr>
        <w:lastRenderedPageBreak/>
        <w:t>complete description, see Jacob L. et al.</w:t>
      </w:r>
      <w:r w:rsidRPr="00C744C9">
        <w:rPr>
          <w:rFonts w:asciiTheme="minorHAnsi" w:eastAsiaTheme="minorEastAsia" w:hAnsiTheme="minorHAnsi" w:cstheme="minorHAnsi"/>
          <w:noProof/>
          <w:kern w:val="24"/>
          <w:vertAlign w:val="superscript"/>
          <w:lang w:eastAsia="fr-FR"/>
        </w:rPr>
        <w:t>18</w:t>
      </w:r>
      <w:r w:rsidRPr="00C744C9">
        <w:rPr>
          <w:rFonts w:asciiTheme="minorHAnsi" w:eastAsiaTheme="minorEastAsia" w:hAnsiTheme="minorHAnsi" w:cstheme="minorHAnsi"/>
          <w:noProof/>
          <w:kern w:val="24"/>
          <w:lang w:eastAsia="fr-FR"/>
        </w:rPr>
        <w:t xml:space="preserve"> SC</w:t>
      </w:r>
      <w:r w:rsidR="006F4143">
        <w:rPr>
          <w:rFonts w:asciiTheme="minorHAnsi" w:eastAsiaTheme="minorEastAsia" w:hAnsiTheme="minorHAnsi" w:cstheme="minorHAnsi"/>
          <w:noProof/>
          <w:kern w:val="24"/>
          <w:lang w:eastAsia="fr-FR"/>
        </w:rPr>
        <w:t xml:space="preserve"> =</w:t>
      </w:r>
      <w:r w:rsidRPr="00C744C9">
        <w:rPr>
          <w:rFonts w:asciiTheme="minorHAnsi" w:eastAsiaTheme="minorEastAsia" w:hAnsiTheme="minorHAnsi" w:cstheme="minorHAnsi"/>
          <w:noProof/>
          <w:kern w:val="24"/>
          <w:lang w:eastAsia="fr-FR"/>
        </w:rPr>
        <w:t xml:space="preserve"> spinal cord</w:t>
      </w:r>
      <w:r w:rsidR="006F4143">
        <w:rPr>
          <w:rFonts w:asciiTheme="minorHAnsi" w:eastAsiaTheme="minorEastAsia" w:hAnsiTheme="minorHAnsi" w:cstheme="minorHAnsi"/>
          <w:noProof/>
          <w:kern w:val="24"/>
          <w:lang w:eastAsia="fr-FR"/>
        </w:rPr>
        <w:t>;</w:t>
      </w:r>
      <w:r w:rsidRPr="00C744C9">
        <w:rPr>
          <w:rFonts w:asciiTheme="minorHAnsi" w:eastAsiaTheme="minorEastAsia" w:hAnsiTheme="minorHAnsi" w:cstheme="minorHAnsi"/>
          <w:noProof/>
          <w:kern w:val="24"/>
          <w:lang w:eastAsia="fr-FR"/>
        </w:rPr>
        <w:t xml:space="preserve"> Asterisk</w:t>
      </w:r>
      <w:r w:rsidR="006F4143">
        <w:rPr>
          <w:rFonts w:asciiTheme="minorHAnsi" w:eastAsiaTheme="minorEastAsia" w:hAnsiTheme="minorHAnsi" w:cstheme="minorHAnsi"/>
          <w:noProof/>
          <w:kern w:val="24"/>
          <w:lang w:eastAsia="fr-FR"/>
        </w:rPr>
        <w:t xml:space="preserve"> =</w:t>
      </w:r>
      <w:r w:rsidRPr="00C744C9">
        <w:rPr>
          <w:rFonts w:asciiTheme="minorHAnsi" w:eastAsiaTheme="minorEastAsia" w:hAnsiTheme="minorHAnsi" w:cstheme="minorHAnsi"/>
          <w:noProof/>
          <w:kern w:val="24"/>
          <w:lang w:eastAsia="fr-FR"/>
        </w:rPr>
        <w:t xml:space="preserve"> ventral vertebral body</w:t>
      </w:r>
      <w:r w:rsidR="006F4143">
        <w:rPr>
          <w:rFonts w:asciiTheme="minorHAnsi" w:eastAsiaTheme="minorEastAsia" w:hAnsiTheme="minorHAnsi" w:cstheme="minorHAnsi"/>
          <w:noProof/>
          <w:kern w:val="24"/>
          <w:lang w:eastAsia="fr-FR"/>
        </w:rPr>
        <w:t xml:space="preserve">; </w:t>
      </w:r>
      <w:r w:rsidRPr="00C744C9">
        <w:rPr>
          <w:rFonts w:asciiTheme="minorHAnsi" w:eastAsiaTheme="minorEastAsia" w:hAnsiTheme="minorHAnsi" w:cstheme="minorHAnsi"/>
          <w:noProof/>
          <w:kern w:val="24"/>
          <w:lang w:eastAsia="fr-FR"/>
        </w:rPr>
        <w:t>D</w:t>
      </w:r>
      <w:r w:rsidR="006F4143">
        <w:rPr>
          <w:rFonts w:asciiTheme="minorHAnsi" w:eastAsiaTheme="minorEastAsia" w:hAnsiTheme="minorHAnsi" w:cstheme="minorHAnsi"/>
          <w:noProof/>
          <w:kern w:val="24"/>
          <w:lang w:eastAsia="fr-FR"/>
        </w:rPr>
        <w:t xml:space="preserve"> =</w:t>
      </w:r>
      <w:r w:rsidRPr="00C744C9">
        <w:rPr>
          <w:rFonts w:asciiTheme="minorHAnsi" w:eastAsiaTheme="minorEastAsia" w:hAnsiTheme="minorHAnsi" w:cstheme="minorHAnsi"/>
          <w:noProof/>
          <w:kern w:val="24"/>
          <w:lang w:eastAsia="fr-FR"/>
        </w:rPr>
        <w:t xml:space="preserve"> dorsal</w:t>
      </w:r>
      <w:r w:rsidR="006F4143">
        <w:rPr>
          <w:rFonts w:asciiTheme="minorHAnsi" w:eastAsiaTheme="minorEastAsia" w:hAnsiTheme="minorHAnsi" w:cstheme="minorHAnsi"/>
          <w:noProof/>
          <w:kern w:val="24"/>
          <w:lang w:eastAsia="fr-FR"/>
        </w:rPr>
        <w:t xml:space="preserve">; </w:t>
      </w:r>
      <w:r w:rsidRPr="00C744C9">
        <w:rPr>
          <w:rFonts w:asciiTheme="minorHAnsi" w:eastAsiaTheme="minorEastAsia" w:hAnsiTheme="minorHAnsi" w:cstheme="minorHAnsi"/>
          <w:noProof/>
          <w:kern w:val="24"/>
          <w:lang w:eastAsia="fr-FR"/>
        </w:rPr>
        <w:t>L</w:t>
      </w:r>
      <w:r w:rsidR="006F4143">
        <w:rPr>
          <w:rFonts w:asciiTheme="minorHAnsi" w:eastAsiaTheme="minorEastAsia" w:hAnsiTheme="minorHAnsi" w:cstheme="minorHAnsi"/>
          <w:noProof/>
          <w:kern w:val="24"/>
          <w:lang w:eastAsia="fr-FR"/>
        </w:rPr>
        <w:t xml:space="preserve"> =</w:t>
      </w:r>
      <w:r w:rsidRPr="00C744C9">
        <w:rPr>
          <w:rFonts w:asciiTheme="minorHAnsi" w:eastAsiaTheme="minorEastAsia" w:hAnsiTheme="minorHAnsi" w:cstheme="minorHAnsi"/>
          <w:noProof/>
          <w:kern w:val="24"/>
          <w:lang w:eastAsia="fr-FR"/>
        </w:rPr>
        <w:t xml:space="preserve"> lateral</w:t>
      </w:r>
      <w:r w:rsidR="006F4143">
        <w:rPr>
          <w:rFonts w:asciiTheme="minorHAnsi" w:eastAsiaTheme="minorEastAsia" w:hAnsiTheme="minorHAnsi" w:cstheme="minorHAnsi"/>
          <w:noProof/>
          <w:kern w:val="24"/>
          <w:lang w:eastAsia="fr-FR"/>
        </w:rPr>
        <w:t xml:space="preserve">; </w:t>
      </w:r>
      <w:r w:rsidRPr="00C744C9">
        <w:rPr>
          <w:rFonts w:asciiTheme="minorHAnsi" w:eastAsiaTheme="minorEastAsia" w:hAnsiTheme="minorHAnsi" w:cstheme="minorHAnsi"/>
          <w:noProof/>
          <w:kern w:val="24"/>
          <w:lang w:eastAsia="fr-FR"/>
        </w:rPr>
        <w:t>V</w:t>
      </w:r>
      <w:r w:rsidR="006F4143">
        <w:rPr>
          <w:rFonts w:asciiTheme="minorHAnsi" w:eastAsiaTheme="minorEastAsia" w:hAnsiTheme="minorHAnsi" w:cstheme="minorHAnsi"/>
          <w:noProof/>
          <w:kern w:val="24"/>
          <w:lang w:eastAsia="fr-FR"/>
        </w:rPr>
        <w:t xml:space="preserve"> =</w:t>
      </w:r>
      <w:r w:rsidRPr="00C744C9">
        <w:rPr>
          <w:rFonts w:asciiTheme="minorHAnsi" w:eastAsiaTheme="minorEastAsia" w:hAnsiTheme="minorHAnsi" w:cstheme="minorHAnsi"/>
          <w:noProof/>
          <w:kern w:val="24"/>
          <w:lang w:eastAsia="fr-FR"/>
        </w:rPr>
        <w:t xml:space="preserve"> ventral</w:t>
      </w:r>
      <w:r w:rsidR="006F4143">
        <w:rPr>
          <w:rFonts w:asciiTheme="minorHAnsi" w:eastAsiaTheme="minorEastAsia" w:hAnsiTheme="minorHAnsi" w:cstheme="minorHAnsi"/>
          <w:noProof/>
          <w:kern w:val="24"/>
          <w:lang w:eastAsia="fr-FR"/>
        </w:rPr>
        <w:t xml:space="preserve">; </w:t>
      </w:r>
      <w:r w:rsidRPr="00C744C9">
        <w:rPr>
          <w:rFonts w:asciiTheme="minorHAnsi" w:eastAsiaTheme="minorEastAsia" w:hAnsiTheme="minorHAnsi" w:cstheme="minorHAnsi"/>
          <w:noProof/>
          <w:kern w:val="24"/>
          <w:lang w:eastAsia="fr-FR"/>
        </w:rPr>
        <w:t>Scale bars</w:t>
      </w:r>
      <w:r w:rsidR="006F4143">
        <w:rPr>
          <w:rFonts w:asciiTheme="minorHAnsi" w:eastAsiaTheme="minorEastAsia" w:hAnsiTheme="minorHAnsi" w:cstheme="minorHAnsi"/>
          <w:noProof/>
          <w:kern w:val="24"/>
          <w:lang w:eastAsia="fr-FR"/>
        </w:rPr>
        <w:t xml:space="preserve"> = </w:t>
      </w:r>
      <w:r w:rsidRPr="00C744C9">
        <w:rPr>
          <w:rFonts w:asciiTheme="minorHAnsi" w:eastAsiaTheme="minorEastAsia" w:hAnsiTheme="minorHAnsi" w:cstheme="minorHAnsi"/>
          <w:noProof/>
          <w:kern w:val="24"/>
          <w:lang w:eastAsia="fr-FR"/>
        </w:rPr>
        <w:t xml:space="preserve">300 </w:t>
      </w:r>
      <w:r w:rsidR="00B95FF9" w:rsidRPr="00C744C9">
        <w:rPr>
          <w:rFonts w:asciiTheme="minorHAnsi" w:eastAsiaTheme="minorEastAsia" w:hAnsiTheme="minorHAnsi" w:cstheme="minorHAnsi"/>
          <w:noProof/>
          <w:kern w:val="24"/>
          <w:lang w:eastAsia="fr-FR"/>
        </w:rPr>
        <w:t>µ</w:t>
      </w:r>
      <w:r w:rsidRPr="00C744C9">
        <w:rPr>
          <w:rFonts w:asciiTheme="minorHAnsi" w:eastAsiaTheme="minorEastAsia" w:hAnsiTheme="minorHAnsi" w:cstheme="minorHAnsi"/>
          <w:noProof/>
          <w:kern w:val="24"/>
          <w:lang w:eastAsia="fr-FR"/>
        </w:rPr>
        <w:t>m.</w:t>
      </w:r>
    </w:p>
    <w:p w14:paraId="0E305971" w14:textId="77777777" w:rsidR="00E164F7" w:rsidRPr="00C744C9" w:rsidRDefault="00E164F7" w:rsidP="00621FE9">
      <w:pPr>
        <w:jc w:val="both"/>
        <w:rPr>
          <w:rFonts w:asciiTheme="minorHAnsi" w:eastAsiaTheme="minorEastAsia" w:hAnsiTheme="minorHAnsi" w:cstheme="minorHAnsi"/>
          <w:noProof/>
          <w:kern w:val="24"/>
          <w:lang w:eastAsia="fr-FR"/>
        </w:rPr>
      </w:pPr>
    </w:p>
    <w:p w14:paraId="6FE40922" w14:textId="5668C115" w:rsidR="00E164F7" w:rsidRPr="00C744C9" w:rsidRDefault="00E164F7" w:rsidP="00621FE9">
      <w:pPr>
        <w:jc w:val="both"/>
        <w:rPr>
          <w:rFonts w:asciiTheme="minorHAnsi" w:hAnsiTheme="minorHAnsi" w:cstheme="minorHAnsi"/>
          <w:noProof/>
          <w:lang w:eastAsia="fr-FR"/>
        </w:rPr>
      </w:pPr>
      <w:r w:rsidRPr="00C744C9">
        <w:rPr>
          <w:rFonts w:asciiTheme="minorHAnsi" w:hAnsiTheme="minorHAnsi" w:cstheme="minorHAnsi"/>
          <w:b/>
          <w:bCs/>
          <w:noProof/>
          <w:lang w:eastAsia="fr-FR"/>
        </w:rPr>
        <w:t xml:space="preserve">Figure 2: dcLNs </w:t>
      </w:r>
      <w:r w:rsidR="006F4143" w:rsidRPr="00C744C9">
        <w:rPr>
          <w:rFonts w:asciiTheme="minorHAnsi" w:hAnsiTheme="minorHAnsi" w:cstheme="minorHAnsi"/>
          <w:b/>
          <w:bCs/>
          <w:noProof/>
          <w:lang w:eastAsia="fr-FR"/>
        </w:rPr>
        <w:t>collect</w:t>
      </w:r>
      <w:r w:rsidR="006F4143">
        <w:rPr>
          <w:rFonts w:asciiTheme="minorHAnsi" w:hAnsiTheme="minorHAnsi" w:cstheme="minorHAnsi"/>
          <w:b/>
          <w:bCs/>
          <w:noProof/>
          <w:lang w:eastAsia="fr-FR"/>
        </w:rPr>
        <w:t>ed</w:t>
      </w:r>
      <w:r w:rsidR="006F4143" w:rsidRPr="00C744C9">
        <w:rPr>
          <w:rFonts w:asciiTheme="minorHAnsi" w:hAnsiTheme="minorHAnsi" w:cstheme="minorHAnsi"/>
          <w:b/>
          <w:bCs/>
          <w:noProof/>
          <w:lang w:eastAsia="fr-FR"/>
        </w:rPr>
        <w:t xml:space="preserve"> </w:t>
      </w:r>
      <w:r w:rsidRPr="00C744C9">
        <w:rPr>
          <w:rFonts w:asciiTheme="minorHAnsi" w:hAnsiTheme="minorHAnsi" w:cstheme="minorHAnsi"/>
          <w:b/>
          <w:bCs/>
          <w:noProof/>
          <w:lang w:eastAsia="fr-FR"/>
        </w:rPr>
        <w:t>OVA-A</w:t>
      </w:r>
      <w:r w:rsidRPr="00C744C9">
        <w:rPr>
          <w:rFonts w:asciiTheme="minorHAnsi" w:hAnsiTheme="minorHAnsi" w:cstheme="minorHAnsi"/>
          <w:b/>
          <w:bCs/>
          <w:noProof/>
          <w:vertAlign w:val="superscript"/>
          <w:lang w:eastAsia="fr-FR"/>
        </w:rPr>
        <w:t>555</w:t>
      </w:r>
      <w:r w:rsidRPr="00C744C9">
        <w:rPr>
          <w:rFonts w:asciiTheme="minorHAnsi" w:hAnsiTheme="minorHAnsi" w:cstheme="minorHAnsi"/>
          <w:b/>
          <w:bCs/>
          <w:noProof/>
          <w:lang w:eastAsia="fr-FR"/>
        </w:rPr>
        <w:t xml:space="preserve">-labeled CSF Fluids. </w:t>
      </w:r>
      <w:r w:rsidRPr="00C744C9">
        <w:rPr>
          <w:rFonts w:asciiTheme="minorHAnsi" w:hAnsiTheme="minorHAnsi" w:cstheme="minorHAnsi"/>
          <w:noProof/>
          <w:lang w:eastAsia="fr-FR"/>
        </w:rPr>
        <w:t>(</w:t>
      </w:r>
      <w:r w:rsidRPr="00C744C9">
        <w:rPr>
          <w:rFonts w:asciiTheme="minorHAnsi" w:hAnsiTheme="minorHAnsi" w:cstheme="minorHAnsi"/>
          <w:b/>
          <w:bCs/>
          <w:noProof/>
          <w:lang w:eastAsia="fr-FR"/>
        </w:rPr>
        <w:t>A</w:t>
      </w:r>
      <w:r w:rsidRPr="00C744C9">
        <w:rPr>
          <w:rFonts w:asciiTheme="minorHAnsi" w:hAnsiTheme="minorHAnsi" w:cstheme="minorHAnsi"/>
          <w:noProof/>
          <w:lang w:eastAsia="fr-FR"/>
        </w:rPr>
        <w:t>)</w:t>
      </w:r>
      <w:r w:rsidRPr="00C744C9">
        <w:rPr>
          <w:rFonts w:asciiTheme="minorHAnsi" w:hAnsiTheme="minorHAnsi" w:cstheme="minorHAnsi"/>
          <w:b/>
          <w:bCs/>
          <w:noProof/>
          <w:lang w:eastAsia="fr-FR"/>
        </w:rPr>
        <w:t xml:space="preserve"> </w:t>
      </w:r>
      <w:r w:rsidRPr="00C744C9">
        <w:rPr>
          <w:rFonts w:asciiTheme="minorHAnsi" w:hAnsiTheme="minorHAnsi" w:cstheme="minorHAnsi"/>
          <w:noProof/>
          <w:lang w:eastAsia="fr-FR"/>
        </w:rPr>
        <w:t>Scheme of the experimental design. OVA-A</w:t>
      </w:r>
      <w:r w:rsidRPr="00C744C9">
        <w:rPr>
          <w:rFonts w:asciiTheme="minorHAnsi" w:hAnsiTheme="minorHAnsi" w:cstheme="minorHAnsi"/>
          <w:noProof/>
          <w:vertAlign w:val="superscript"/>
          <w:lang w:eastAsia="fr-FR"/>
        </w:rPr>
        <w:t>555</w:t>
      </w:r>
      <w:r w:rsidR="00A1063C" w:rsidRPr="00C744C9">
        <w:rPr>
          <w:rFonts w:asciiTheme="minorHAnsi" w:hAnsiTheme="minorHAnsi" w:cstheme="minorHAnsi"/>
          <w:noProof/>
          <w:lang w:eastAsia="fr-FR"/>
        </w:rPr>
        <w:t xml:space="preserve"> </w:t>
      </w:r>
      <w:r w:rsidRPr="00C744C9">
        <w:rPr>
          <w:rFonts w:asciiTheme="minorHAnsi" w:hAnsiTheme="minorHAnsi" w:cstheme="minorHAnsi"/>
          <w:noProof/>
          <w:lang w:eastAsia="fr-FR"/>
        </w:rPr>
        <w:t>was</w:t>
      </w:r>
      <w:r w:rsidR="00A1063C" w:rsidRPr="00C744C9">
        <w:rPr>
          <w:rFonts w:asciiTheme="minorHAnsi" w:hAnsiTheme="minorHAnsi" w:cstheme="minorHAnsi"/>
          <w:noProof/>
          <w:lang w:eastAsia="fr-FR"/>
        </w:rPr>
        <w:t xml:space="preserve"> </w:t>
      </w:r>
      <w:r w:rsidRPr="00C744C9">
        <w:rPr>
          <w:rFonts w:asciiTheme="minorHAnsi" w:hAnsiTheme="minorHAnsi" w:cstheme="minorHAnsi"/>
          <w:noProof/>
          <w:lang w:eastAsia="fr-FR"/>
        </w:rPr>
        <w:t>injected into either the ICM or the ThLb spinal parenchyma, then mice were sacrificed 45</w:t>
      </w:r>
      <w:r w:rsidR="006F4143">
        <w:rPr>
          <w:rFonts w:asciiTheme="minorHAnsi" w:hAnsiTheme="minorHAnsi" w:cstheme="minorHAnsi"/>
          <w:noProof/>
          <w:lang w:eastAsia="fr-FR"/>
        </w:rPr>
        <w:t xml:space="preserve"> </w:t>
      </w:r>
      <w:r w:rsidRPr="00C744C9">
        <w:rPr>
          <w:rFonts w:asciiTheme="minorHAnsi" w:hAnsiTheme="minorHAnsi" w:cstheme="minorHAnsi"/>
          <w:noProof/>
          <w:lang w:eastAsia="fr-FR"/>
        </w:rPr>
        <w:t>min after injection. The samples were cleared and observed by fluorescence macroscope imaging</w:t>
      </w:r>
      <w:r w:rsidRPr="00C744C9">
        <w:rPr>
          <w:rFonts w:asciiTheme="minorHAnsi" w:hAnsiTheme="minorHAnsi" w:cstheme="minorHAnsi"/>
          <w:b/>
          <w:bCs/>
          <w:noProof/>
          <w:lang w:eastAsia="fr-FR"/>
        </w:rPr>
        <w:t xml:space="preserve"> </w:t>
      </w:r>
      <w:r w:rsidRPr="00C744C9">
        <w:rPr>
          <w:rFonts w:asciiTheme="minorHAnsi" w:hAnsiTheme="minorHAnsi" w:cstheme="minorHAnsi"/>
          <w:noProof/>
          <w:lang w:eastAsia="fr-FR"/>
        </w:rPr>
        <w:t>(</w:t>
      </w:r>
      <w:r w:rsidRPr="00C744C9">
        <w:rPr>
          <w:rFonts w:asciiTheme="minorHAnsi" w:hAnsiTheme="minorHAnsi" w:cstheme="minorHAnsi"/>
          <w:b/>
          <w:bCs/>
          <w:noProof/>
          <w:lang w:eastAsia="fr-FR"/>
        </w:rPr>
        <w:t>B</w:t>
      </w:r>
      <w:r w:rsidRPr="00982CB6">
        <w:rPr>
          <w:rFonts w:asciiTheme="minorHAnsi" w:hAnsiTheme="minorHAnsi" w:cstheme="minorHAnsi"/>
          <w:noProof/>
          <w:lang w:eastAsia="fr-FR"/>
        </w:rPr>
        <w:t>,</w:t>
      </w:r>
      <w:r w:rsidRPr="00C744C9">
        <w:rPr>
          <w:rFonts w:asciiTheme="minorHAnsi" w:hAnsiTheme="minorHAnsi" w:cstheme="minorHAnsi"/>
          <w:b/>
          <w:bCs/>
          <w:noProof/>
          <w:lang w:eastAsia="fr-FR"/>
        </w:rPr>
        <w:t>C</w:t>
      </w:r>
      <w:r w:rsidRPr="00C744C9">
        <w:rPr>
          <w:rFonts w:asciiTheme="minorHAnsi" w:hAnsiTheme="minorHAnsi" w:cstheme="minorHAnsi"/>
          <w:noProof/>
          <w:lang w:eastAsia="fr-FR"/>
        </w:rPr>
        <w:t>). Fluorescence macroscope images of cervival vertebrae from ICM- (</w:t>
      </w:r>
      <w:r w:rsidRPr="00C744C9">
        <w:rPr>
          <w:rFonts w:asciiTheme="minorHAnsi" w:hAnsiTheme="minorHAnsi" w:cstheme="minorHAnsi"/>
          <w:b/>
          <w:bCs/>
          <w:noProof/>
          <w:lang w:eastAsia="fr-FR"/>
        </w:rPr>
        <w:t>B</w:t>
      </w:r>
      <w:r w:rsidRPr="00C744C9">
        <w:rPr>
          <w:rFonts w:asciiTheme="minorHAnsi" w:hAnsiTheme="minorHAnsi" w:cstheme="minorHAnsi"/>
          <w:noProof/>
          <w:lang w:eastAsia="fr-FR"/>
        </w:rPr>
        <w:t>) and ThLb- (</w:t>
      </w:r>
      <w:r w:rsidRPr="00C744C9">
        <w:rPr>
          <w:rFonts w:asciiTheme="minorHAnsi" w:hAnsiTheme="minorHAnsi" w:cstheme="minorHAnsi"/>
          <w:b/>
          <w:bCs/>
          <w:noProof/>
          <w:lang w:eastAsia="fr-FR"/>
        </w:rPr>
        <w:t>C</w:t>
      </w:r>
      <w:r w:rsidRPr="00C744C9">
        <w:rPr>
          <w:rFonts w:asciiTheme="minorHAnsi" w:hAnsiTheme="minorHAnsi" w:cstheme="minorHAnsi"/>
          <w:noProof/>
          <w:lang w:eastAsia="fr-FR"/>
        </w:rPr>
        <w:t>)</w:t>
      </w:r>
      <w:r w:rsidRPr="00C744C9">
        <w:rPr>
          <w:rFonts w:asciiTheme="minorHAnsi" w:hAnsiTheme="minorHAnsi" w:cstheme="minorHAnsi"/>
          <w:b/>
          <w:bCs/>
          <w:noProof/>
          <w:lang w:eastAsia="fr-FR"/>
        </w:rPr>
        <w:t xml:space="preserve"> </w:t>
      </w:r>
      <w:r w:rsidRPr="00C744C9">
        <w:rPr>
          <w:rFonts w:asciiTheme="minorHAnsi" w:hAnsiTheme="minorHAnsi" w:cstheme="minorHAnsi"/>
          <w:noProof/>
          <w:lang w:eastAsia="fr-FR"/>
        </w:rPr>
        <w:t>injected mice. Note that OVA-A</w:t>
      </w:r>
      <w:r w:rsidRPr="00C744C9">
        <w:rPr>
          <w:rFonts w:asciiTheme="minorHAnsi" w:hAnsiTheme="minorHAnsi" w:cstheme="minorHAnsi"/>
          <w:noProof/>
          <w:vertAlign w:val="superscript"/>
          <w:lang w:eastAsia="fr-FR"/>
        </w:rPr>
        <w:t>555</w:t>
      </w:r>
      <w:r w:rsidR="00A1063C" w:rsidRPr="00C744C9">
        <w:rPr>
          <w:rFonts w:asciiTheme="minorHAnsi" w:hAnsiTheme="minorHAnsi" w:cstheme="minorHAnsi"/>
          <w:noProof/>
          <w:lang w:eastAsia="fr-FR"/>
        </w:rPr>
        <w:t xml:space="preserve"> </w:t>
      </w:r>
      <w:r w:rsidRPr="00C744C9">
        <w:rPr>
          <w:rFonts w:asciiTheme="minorHAnsi" w:hAnsiTheme="minorHAnsi" w:cstheme="minorHAnsi"/>
          <w:noProof/>
          <w:lang w:eastAsia="fr-FR"/>
        </w:rPr>
        <w:t>accumulated in the dcLNs (</w:t>
      </w:r>
      <w:r w:rsidR="00EE04F4" w:rsidRPr="00C744C9">
        <w:rPr>
          <w:rFonts w:asciiTheme="minorHAnsi" w:hAnsiTheme="minorHAnsi" w:cstheme="minorHAnsi"/>
          <w:b/>
          <w:bCs/>
          <w:noProof/>
          <w:lang w:eastAsia="fr-FR"/>
        </w:rPr>
        <w:t>B</w:t>
      </w:r>
      <w:r w:rsidR="00EE04F4" w:rsidRPr="00C744C9">
        <w:rPr>
          <w:rFonts w:asciiTheme="minorHAnsi" w:hAnsiTheme="minorHAnsi" w:cstheme="minorHAnsi"/>
          <w:noProof/>
          <w:lang w:eastAsia="fr-FR"/>
        </w:rPr>
        <w:t>,</w:t>
      </w:r>
      <w:r w:rsidR="00EE04F4" w:rsidRPr="00C744C9">
        <w:rPr>
          <w:rFonts w:asciiTheme="minorHAnsi" w:hAnsiTheme="minorHAnsi" w:cstheme="minorHAnsi"/>
          <w:b/>
          <w:bCs/>
          <w:noProof/>
          <w:lang w:eastAsia="fr-FR"/>
        </w:rPr>
        <w:t>C</w:t>
      </w:r>
      <w:r w:rsidR="00EE04F4">
        <w:rPr>
          <w:rFonts w:asciiTheme="minorHAnsi" w:hAnsiTheme="minorHAnsi" w:cstheme="minorHAnsi"/>
          <w:noProof/>
          <w:lang w:eastAsia="fr-FR"/>
        </w:rPr>
        <w:t>,</w:t>
      </w:r>
      <w:r w:rsidR="00EE04F4" w:rsidRPr="00C744C9">
        <w:rPr>
          <w:rFonts w:asciiTheme="minorHAnsi" w:hAnsiTheme="minorHAnsi" w:cstheme="minorHAnsi"/>
          <w:noProof/>
          <w:lang w:eastAsia="fr-FR"/>
        </w:rPr>
        <w:t xml:space="preserve"> </w:t>
      </w:r>
      <w:r w:rsidRPr="00C744C9">
        <w:rPr>
          <w:rFonts w:asciiTheme="minorHAnsi" w:hAnsiTheme="minorHAnsi" w:cstheme="minorHAnsi"/>
          <w:noProof/>
          <w:lang w:eastAsia="fr-FR"/>
        </w:rPr>
        <w:t>white arrowheads), the pial and paravascular spaces of the cervical spinal cord (</w:t>
      </w:r>
      <w:r w:rsidRPr="00C744C9">
        <w:rPr>
          <w:rFonts w:asciiTheme="minorHAnsi" w:hAnsiTheme="minorHAnsi" w:cstheme="minorHAnsi"/>
          <w:b/>
          <w:bCs/>
          <w:noProof/>
          <w:lang w:eastAsia="fr-FR"/>
        </w:rPr>
        <w:t>B</w:t>
      </w:r>
      <w:r w:rsidRPr="00C744C9">
        <w:rPr>
          <w:rFonts w:asciiTheme="minorHAnsi" w:hAnsiTheme="minorHAnsi" w:cstheme="minorHAnsi"/>
          <w:noProof/>
          <w:lang w:eastAsia="fr-FR"/>
        </w:rPr>
        <w:t>,</w:t>
      </w:r>
      <w:r w:rsidRPr="00C744C9">
        <w:rPr>
          <w:rFonts w:asciiTheme="minorHAnsi" w:hAnsiTheme="minorHAnsi" w:cstheme="minorHAnsi"/>
          <w:b/>
          <w:bCs/>
          <w:noProof/>
          <w:lang w:eastAsia="fr-FR"/>
        </w:rPr>
        <w:t>C</w:t>
      </w:r>
      <w:r w:rsidRPr="00C744C9">
        <w:rPr>
          <w:rFonts w:asciiTheme="minorHAnsi" w:hAnsiTheme="minorHAnsi" w:cstheme="minorHAnsi"/>
          <w:noProof/>
          <w:lang w:eastAsia="fr-FR"/>
        </w:rPr>
        <w:t>) and after ICM injection, in ventrolateral exit routes, likely along cervical nerves (</w:t>
      </w:r>
      <w:r w:rsidRPr="00C744C9">
        <w:rPr>
          <w:rFonts w:asciiTheme="minorHAnsi" w:hAnsiTheme="minorHAnsi" w:cstheme="minorHAnsi"/>
          <w:b/>
          <w:bCs/>
          <w:noProof/>
          <w:lang w:eastAsia="fr-FR"/>
        </w:rPr>
        <w:t>B</w:t>
      </w:r>
      <w:r w:rsidR="006F4143">
        <w:rPr>
          <w:rFonts w:asciiTheme="minorHAnsi" w:hAnsiTheme="minorHAnsi" w:cstheme="minorHAnsi"/>
          <w:noProof/>
          <w:lang w:eastAsia="fr-FR"/>
        </w:rPr>
        <w:t>,</w:t>
      </w:r>
      <w:r w:rsidR="006F4143" w:rsidRPr="006F4143">
        <w:rPr>
          <w:rFonts w:asciiTheme="minorHAnsi" w:hAnsiTheme="minorHAnsi" w:cstheme="minorHAnsi"/>
          <w:noProof/>
          <w:lang w:eastAsia="fr-FR"/>
        </w:rPr>
        <w:t xml:space="preserve"> </w:t>
      </w:r>
      <w:r w:rsidR="006F4143" w:rsidRPr="00C744C9">
        <w:rPr>
          <w:rFonts w:asciiTheme="minorHAnsi" w:hAnsiTheme="minorHAnsi" w:cstheme="minorHAnsi"/>
          <w:noProof/>
          <w:lang w:eastAsia="fr-FR"/>
        </w:rPr>
        <w:t>white arrows</w:t>
      </w:r>
      <w:r w:rsidRPr="00C744C9">
        <w:rPr>
          <w:rFonts w:asciiTheme="minorHAnsi" w:hAnsiTheme="minorHAnsi" w:cstheme="minorHAnsi"/>
          <w:noProof/>
          <w:lang w:eastAsia="fr-FR"/>
        </w:rPr>
        <w:t>). SC</w:t>
      </w:r>
      <w:r w:rsidR="006F4143">
        <w:rPr>
          <w:rFonts w:asciiTheme="minorHAnsi" w:hAnsiTheme="minorHAnsi" w:cstheme="minorHAnsi"/>
          <w:noProof/>
          <w:lang w:eastAsia="fr-FR"/>
        </w:rPr>
        <w:t xml:space="preserve"> =</w:t>
      </w:r>
      <w:r w:rsidRPr="00C744C9">
        <w:rPr>
          <w:rFonts w:asciiTheme="minorHAnsi" w:hAnsiTheme="minorHAnsi" w:cstheme="minorHAnsi"/>
          <w:noProof/>
          <w:lang w:eastAsia="fr-FR"/>
        </w:rPr>
        <w:t xml:space="preserve"> spinal cord. Asterisk</w:t>
      </w:r>
      <w:r w:rsidR="00EE04F4">
        <w:rPr>
          <w:rFonts w:asciiTheme="minorHAnsi" w:hAnsiTheme="minorHAnsi" w:cstheme="minorHAnsi"/>
          <w:noProof/>
          <w:lang w:eastAsia="fr-FR"/>
        </w:rPr>
        <w:t xml:space="preserve"> =</w:t>
      </w:r>
      <w:r w:rsidRPr="00C744C9">
        <w:rPr>
          <w:rFonts w:asciiTheme="minorHAnsi" w:hAnsiTheme="minorHAnsi" w:cstheme="minorHAnsi"/>
          <w:noProof/>
          <w:lang w:eastAsia="fr-FR"/>
        </w:rPr>
        <w:t xml:space="preserve"> ventral vertebral body</w:t>
      </w:r>
      <w:r w:rsidR="006F4143">
        <w:rPr>
          <w:rFonts w:asciiTheme="minorHAnsi" w:hAnsiTheme="minorHAnsi" w:cstheme="minorHAnsi"/>
          <w:noProof/>
          <w:lang w:eastAsia="fr-FR"/>
        </w:rPr>
        <w:t xml:space="preserve">; </w:t>
      </w:r>
      <w:r w:rsidRPr="00C744C9">
        <w:rPr>
          <w:rFonts w:asciiTheme="minorHAnsi" w:hAnsiTheme="minorHAnsi" w:cstheme="minorHAnsi"/>
          <w:noProof/>
          <w:lang w:eastAsia="fr-FR"/>
        </w:rPr>
        <w:t>D</w:t>
      </w:r>
      <w:r w:rsidR="00EE04F4">
        <w:rPr>
          <w:rFonts w:asciiTheme="minorHAnsi" w:hAnsiTheme="minorHAnsi" w:cstheme="minorHAnsi"/>
          <w:noProof/>
          <w:lang w:eastAsia="fr-FR"/>
        </w:rPr>
        <w:t xml:space="preserve"> =</w:t>
      </w:r>
      <w:r w:rsidRPr="00C744C9">
        <w:rPr>
          <w:rFonts w:asciiTheme="minorHAnsi" w:hAnsiTheme="minorHAnsi" w:cstheme="minorHAnsi"/>
          <w:noProof/>
          <w:lang w:eastAsia="fr-FR"/>
        </w:rPr>
        <w:t xml:space="preserve"> dorsal</w:t>
      </w:r>
      <w:r w:rsidR="006F4143">
        <w:rPr>
          <w:rFonts w:asciiTheme="minorHAnsi" w:hAnsiTheme="minorHAnsi" w:cstheme="minorHAnsi"/>
          <w:noProof/>
          <w:lang w:eastAsia="fr-FR"/>
        </w:rPr>
        <w:t xml:space="preserve">; </w:t>
      </w:r>
      <w:r w:rsidRPr="00C744C9">
        <w:rPr>
          <w:rFonts w:asciiTheme="minorHAnsi" w:hAnsiTheme="minorHAnsi" w:cstheme="minorHAnsi"/>
          <w:noProof/>
          <w:lang w:eastAsia="fr-FR"/>
        </w:rPr>
        <w:t>L</w:t>
      </w:r>
      <w:r w:rsidR="00EE04F4">
        <w:rPr>
          <w:rFonts w:asciiTheme="minorHAnsi" w:hAnsiTheme="minorHAnsi" w:cstheme="minorHAnsi"/>
          <w:noProof/>
          <w:lang w:eastAsia="fr-FR"/>
        </w:rPr>
        <w:t xml:space="preserve"> =</w:t>
      </w:r>
      <w:r w:rsidRPr="00C744C9">
        <w:rPr>
          <w:rFonts w:asciiTheme="minorHAnsi" w:hAnsiTheme="minorHAnsi" w:cstheme="minorHAnsi"/>
          <w:noProof/>
          <w:lang w:eastAsia="fr-FR"/>
        </w:rPr>
        <w:t xml:space="preserve"> lateral</w:t>
      </w:r>
      <w:r w:rsidR="006F4143">
        <w:rPr>
          <w:rFonts w:asciiTheme="minorHAnsi" w:hAnsiTheme="minorHAnsi" w:cstheme="minorHAnsi"/>
          <w:noProof/>
          <w:lang w:eastAsia="fr-FR"/>
        </w:rPr>
        <w:t xml:space="preserve">; </w:t>
      </w:r>
      <w:r w:rsidRPr="00C744C9">
        <w:rPr>
          <w:rFonts w:asciiTheme="minorHAnsi" w:hAnsiTheme="minorHAnsi" w:cstheme="minorHAnsi"/>
          <w:noProof/>
          <w:lang w:eastAsia="fr-FR"/>
        </w:rPr>
        <w:t>V</w:t>
      </w:r>
      <w:r w:rsidR="00EE04F4">
        <w:rPr>
          <w:rFonts w:asciiTheme="minorHAnsi" w:hAnsiTheme="minorHAnsi" w:cstheme="minorHAnsi"/>
          <w:noProof/>
          <w:lang w:eastAsia="fr-FR"/>
        </w:rPr>
        <w:t xml:space="preserve"> =</w:t>
      </w:r>
      <w:r w:rsidRPr="00C744C9">
        <w:rPr>
          <w:rFonts w:asciiTheme="minorHAnsi" w:hAnsiTheme="minorHAnsi" w:cstheme="minorHAnsi"/>
          <w:noProof/>
          <w:lang w:eastAsia="fr-FR"/>
        </w:rPr>
        <w:t xml:space="preserve"> ventral</w:t>
      </w:r>
      <w:r w:rsidR="006F4143">
        <w:rPr>
          <w:rFonts w:asciiTheme="minorHAnsi" w:hAnsiTheme="minorHAnsi" w:cstheme="minorHAnsi"/>
          <w:noProof/>
          <w:lang w:eastAsia="fr-FR"/>
        </w:rPr>
        <w:t xml:space="preserve">; </w:t>
      </w:r>
      <w:r w:rsidRPr="00C744C9">
        <w:rPr>
          <w:rFonts w:asciiTheme="minorHAnsi" w:hAnsiTheme="minorHAnsi" w:cstheme="minorHAnsi"/>
          <w:noProof/>
          <w:lang w:eastAsia="fr-FR"/>
        </w:rPr>
        <w:t>Scale bars</w:t>
      </w:r>
      <w:r w:rsidR="006F4143">
        <w:rPr>
          <w:rFonts w:asciiTheme="minorHAnsi" w:hAnsiTheme="minorHAnsi" w:cstheme="minorHAnsi"/>
          <w:noProof/>
          <w:lang w:eastAsia="fr-FR"/>
        </w:rPr>
        <w:t xml:space="preserve"> in </w:t>
      </w:r>
      <w:r w:rsidR="006F4143" w:rsidRPr="00982CB6">
        <w:rPr>
          <w:rFonts w:asciiTheme="minorHAnsi" w:hAnsiTheme="minorHAnsi" w:cstheme="minorHAnsi"/>
          <w:b/>
          <w:bCs/>
          <w:noProof/>
          <w:lang w:eastAsia="fr-FR"/>
        </w:rPr>
        <w:t>B</w:t>
      </w:r>
      <w:r w:rsidR="006F4143">
        <w:rPr>
          <w:rFonts w:asciiTheme="minorHAnsi" w:hAnsiTheme="minorHAnsi" w:cstheme="minorHAnsi"/>
          <w:noProof/>
          <w:lang w:eastAsia="fr-FR"/>
        </w:rPr>
        <w:t xml:space="preserve"> and </w:t>
      </w:r>
      <w:r w:rsidR="006F4143" w:rsidRPr="00982CB6">
        <w:rPr>
          <w:rFonts w:asciiTheme="minorHAnsi" w:hAnsiTheme="minorHAnsi" w:cstheme="minorHAnsi"/>
          <w:b/>
          <w:bCs/>
          <w:noProof/>
          <w:lang w:eastAsia="fr-FR"/>
        </w:rPr>
        <w:t>C</w:t>
      </w:r>
      <w:r w:rsidR="006F4143">
        <w:rPr>
          <w:rFonts w:asciiTheme="minorHAnsi" w:hAnsiTheme="minorHAnsi" w:cstheme="minorHAnsi"/>
          <w:noProof/>
          <w:lang w:eastAsia="fr-FR"/>
        </w:rPr>
        <w:t xml:space="preserve"> =</w:t>
      </w:r>
      <w:r w:rsidRPr="00C744C9">
        <w:rPr>
          <w:rFonts w:asciiTheme="minorHAnsi" w:hAnsiTheme="minorHAnsi" w:cstheme="minorHAnsi"/>
          <w:noProof/>
          <w:lang w:eastAsia="fr-FR"/>
        </w:rPr>
        <w:t xml:space="preserve"> 2</w:t>
      </w:r>
      <w:r w:rsidR="006F4143">
        <w:rPr>
          <w:rFonts w:asciiTheme="minorHAnsi" w:hAnsiTheme="minorHAnsi" w:cstheme="minorHAnsi"/>
          <w:noProof/>
          <w:lang w:eastAsia="fr-FR"/>
        </w:rPr>
        <w:t xml:space="preserve"> </w:t>
      </w:r>
      <w:r w:rsidRPr="00C744C9">
        <w:rPr>
          <w:rFonts w:asciiTheme="minorHAnsi" w:hAnsiTheme="minorHAnsi" w:cstheme="minorHAnsi"/>
          <w:noProof/>
          <w:lang w:eastAsia="fr-FR"/>
        </w:rPr>
        <w:t>mm.</w:t>
      </w:r>
    </w:p>
    <w:p w14:paraId="1A3F4953" w14:textId="77777777" w:rsidR="00E164F7" w:rsidRPr="00C744C9" w:rsidRDefault="00E164F7" w:rsidP="00621FE9">
      <w:pPr>
        <w:jc w:val="both"/>
        <w:rPr>
          <w:rFonts w:asciiTheme="minorHAnsi" w:hAnsiTheme="minorHAnsi" w:cstheme="minorHAnsi"/>
          <w:noProof/>
          <w:lang w:eastAsia="fr-FR"/>
        </w:rPr>
      </w:pPr>
    </w:p>
    <w:p w14:paraId="08ECC541" w14:textId="4D6D624E" w:rsidR="00E164F7" w:rsidRPr="00C744C9" w:rsidRDefault="00E164F7" w:rsidP="00621FE9">
      <w:pPr>
        <w:jc w:val="both"/>
        <w:rPr>
          <w:rFonts w:asciiTheme="minorHAnsi" w:hAnsiTheme="minorHAnsi" w:cstheme="minorHAnsi"/>
          <w:noProof/>
          <w:lang w:eastAsia="fr-FR"/>
        </w:rPr>
      </w:pPr>
      <w:r w:rsidRPr="00C744C9">
        <w:rPr>
          <w:rFonts w:asciiTheme="minorHAnsi" w:hAnsiTheme="minorHAnsi" w:cstheme="minorHAnsi"/>
          <w:b/>
          <w:bCs/>
          <w:noProof/>
          <w:lang w:eastAsia="fr-FR"/>
        </w:rPr>
        <w:t>Figure 3: Detection of OVA-A</w:t>
      </w:r>
      <w:r w:rsidRPr="00C744C9">
        <w:rPr>
          <w:rFonts w:asciiTheme="minorHAnsi" w:hAnsiTheme="minorHAnsi" w:cstheme="minorHAnsi"/>
          <w:b/>
          <w:bCs/>
          <w:noProof/>
          <w:vertAlign w:val="superscript"/>
          <w:lang w:eastAsia="fr-FR"/>
        </w:rPr>
        <w:t>555</w:t>
      </w:r>
      <w:r w:rsidRPr="00C744C9">
        <w:rPr>
          <w:rFonts w:asciiTheme="minorHAnsi" w:hAnsiTheme="minorHAnsi" w:cstheme="minorHAnsi"/>
          <w:b/>
          <w:bCs/>
          <w:noProof/>
          <w:lang w:eastAsia="fr-FR"/>
        </w:rPr>
        <w:t xml:space="preserve">-labeled CSF </w:t>
      </w:r>
      <w:r w:rsidR="007D45FB" w:rsidRPr="00C744C9">
        <w:rPr>
          <w:rFonts w:asciiTheme="minorHAnsi" w:hAnsiTheme="minorHAnsi" w:cstheme="minorHAnsi"/>
          <w:b/>
          <w:bCs/>
          <w:noProof/>
          <w:lang w:eastAsia="fr-FR"/>
        </w:rPr>
        <w:t xml:space="preserve">fluids </w:t>
      </w:r>
      <w:r w:rsidRPr="00C744C9">
        <w:rPr>
          <w:rFonts w:asciiTheme="minorHAnsi" w:hAnsiTheme="minorHAnsi" w:cstheme="minorHAnsi"/>
          <w:b/>
          <w:bCs/>
          <w:noProof/>
          <w:lang w:eastAsia="fr-FR"/>
        </w:rPr>
        <w:t xml:space="preserve">in the </w:t>
      </w:r>
      <w:r w:rsidR="007D45FB" w:rsidRPr="00C744C9">
        <w:rPr>
          <w:rFonts w:asciiTheme="minorHAnsi" w:hAnsiTheme="minorHAnsi" w:cstheme="minorHAnsi"/>
          <w:b/>
          <w:bCs/>
          <w:noProof/>
          <w:lang w:eastAsia="fr-FR"/>
        </w:rPr>
        <w:t>vertebral lymphatic system</w:t>
      </w:r>
      <w:r w:rsidRPr="00C744C9">
        <w:rPr>
          <w:rFonts w:asciiTheme="minorHAnsi" w:hAnsiTheme="minorHAnsi" w:cstheme="minorHAnsi"/>
          <w:b/>
          <w:bCs/>
          <w:noProof/>
          <w:lang w:eastAsia="fr-FR"/>
        </w:rPr>
        <w:t xml:space="preserve">. </w:t>
      </w:r>
      <w:r w:rsidRPr="00C744C9">
        <w:rPr>
          <w:rFonts w:asciiTheme="minorHAnsi" w:hAnsiTheme="minorHAnsi" w:cstheme="minorHAnsi"/>
          <w:noProof/>
          <w:lang w:eastAsia="fr-FR"/>
        </w:rPr>
        <w:t>(</w:t>
      </w:r>
      <w:r w:rsidRPr="00C744C9">
        <w:rPr>
          <w:rFonts w:asciiTheme="minorHAnsi" w:hAnsiTheme="minorHAnsi" w:cstheme="minorHAnsi"/>
          <w:b/>
          <w:bCs/>
          <w:noProof/>
          <w:lang w:eastAsia="fr-FR"/>
        </w:rPr>
        <w:t>A</w:t>
      </w:r>
      <w:r w:rsidRPr="00C744C9">
        <w:rPr>
          <w:rFonts w:asciiTheme="minorHAnsi" w:hAnsiTheme="minorHAnsi" w:cstheme="minorHAnsi"/>
          <w:noProof/>
          <w:lang w:eastAsia="fr-FR"/>
        </w:rPr>
        <w:t>)</w:t>
      </w:r>
      <w:r w:rsidRPr="00C744C9">
        <w:rPr>
          <w:rFonts w:asciiTheme="minorHAnsi" w:hAnsiTheme="minorHAnsi" w:cstheme="minorHAnsi"/>
          <w:b/>
          <w:bCs/>
          <w:noProof/>
          <w:lang w:eastAsia="fr-FR"/>
        </w:rPr>
        <w:t xml:space="preserve"> </w:t>
      </w:r>
      <w:r w:rsidRPr="00C744C9">
        <w:rPr>
          <w:rFonts w:asciiTheme="minorHAnsi" w:hAnsiTheme="minorHAnsi" w:cstheme="minorHAnsi"/>
          <w:noProof/>
          <w:lang w:eastAsia="fr-FR"/>
        </w:rPr>
        <w:t>Scheme of the experimental design. OVA-A</w:t>
      </w:r>
      <w:r w:rsidRPr="00C744C9">
        <w:rPr>
          <w:rFonts w:asciiTheme="minorHAnsi" w:hAnsiTheme="minorHAnsi" w:cstheme="minorHAnsi"/>
          <w:noProof/>
          <w:vertAlign w:val="superscript"/>
          <w:lang w:eastAsia="fr-FR"/>
        </w:rPr>
        <w:t>555</w:t>
      </w:r>
      <w:r w:rsidR="00A1063C" w:rsidRPr="00C744C9">
        <w:rPr>
          <w:rFonts w:asciiTheme="minorHAnsi" w:hAnsiTheme="minorHAnsi" w:cstheme="minorHAnsi"/>
          <w:noProof/>
          <w:lang w:eastAsia="fr-FR"/>
        </w:rPr>
        <w:t xml:space="preserve"> </w:t>
      </w:r>
      <w:r w:rsidRPr="00C744C9">
        <w:rPr>
          <w:rFonts w:asciiTheme="minorHAnsi" w:hAnsiTheme="minorHAnsi" w:cstheme="minorHAnsi"/>
          <w:noProof/>
          <w:lang w:eastAsia="fr-FR"/>
        </w:rPr>
        <w:t>was</w:t>
      </w:r>
      <w:r w:rsidR="00A1063C" w:rsidRPr="00C744C9">
        <w:rPr>
          <w:rFonts w:asciiTheme="minorHAnsi" w:hAnsiTheme="minorHAnsi" w:cstheme="minorHAnsi"/>
          <w:noProof/>
          <w:lang w:eastAsia="fr-FR"/>
        </w:rPr>
        <w:t xml:space="preserve"> </w:t>
      </w:r>
      <w:r w:rsidRPr="00C744C9">
        <w:rPr>
          <w:rFonts w:asciiTheme="minorHAnsi" w:hAnsiTheme="minorHAnsi" w:cstheme="minorHAnsi"/>
          <w:noProof/>
          <w:lang w:eastAsia="fr-FR"/>
        </w:rPr>
        <w:t>injected into the ThLb spinal parenchyma, then mice were sacrificed at 45</w:t>
      </w:r>
      <w:r w:rsidR="006F4143">
        <w:rPr>
          <w:rFonts w:asciiTheme="minorHAnsi" w:hAnsiTheme="minorHAnsi" w:cstheme="minorHAnsi"/>
          <w:noProof/>
          <w:lang w:eastAsia="fr-FR"/>
        </w:rPr>
        <w:t xml:space="preserve"> </w:t>
      </w:r>
      <w:r w:rsidRPr="00C744C9">
        <w:rPr>
          <w:rFonts w:asciiTheme="minorHAnsi" w:hAnsiTheme="minorHAnsi" w:cstheme="minorHAnsi"/>
          <w:noProof/>
          <w:lang w:eastAsia="fr-FR"/>
        </w:rPr>
        <w:t>min after injection. The samples were treated with the iDISCO</w:t>
      </w:r>
      <w:r w:rsidRPr="00C744C9">
        <w:rPr>
          <w:rFonts w:asciiTheme="minorHAnsi" w:hAnsiTheme="minorHAnsi" w:cstheme="minorHAnsi"/>
          <w:noProof/>
          <w:vertAlign w:val="superscript"/>
          <w:lang w:eastAsia="fr-FR"/>
        </w:rPr>
        <w:t>+</w:t>
      </w:r>
      <w:r w:rsidRPr="00C744C9">
        <w:rPr>
          <w:rFonts w:asciiTheme="minorHAnsi" w:hAnsiTheme="minorHAnsi" w:cstheme="minorHAnsi"/>
          <w:noProof/>
          <w:lang w:eastAsia="fr-FR"/>
        </w:rPr>
        <w:t xml:space="preserve"> protocol and imaged with a LSFM. (</w:t>
      </w:r>
      <w:r w:rsidRPr="00C744C9">
        <w:rPr>
          <w:rFonts w:asciiTheme="minorHAnsi" w:hAnsiTheme="minorHAnsi" w:cstheme="minorHAnsi"/>
          <w:b/>
          <w:bCs/>
          <w:noProof/>
          <w:lang w:eastAsia="fr-FR"/>
        </w:rPr>
        <w:t>B</w:t>
      </w:r>
      <w:r w:rsidRPr="00C744C9">
        <w:rPr>
          <w:rFonts w:asciiTheme="minorHAnsi" w:hAnsiTheme="minorHAnsi" w:cstheme="minorHAnsi"/>
          <w:noProof/>
          <w:lang w:eastAsia="fr-FR"/>
        </w:rPr>
        <w:t>,</w:t>
      </w:r>
      <w:r w:rsidRPr="00C744C9">
        <w:rPr>
          <w:rFonts w:asciiTheme="minorHAnsi" w:hAnsiTheme="minorHAnsi" w:cstheme="minorHAnsi"/>
          <w:b/>
          <w:bCs/>
          <w:noProof/>
          <w:lang w:eastAsia="fr-FR"/>
        </w:rPr>
        <w:t>C</w:t>
      </w:r>
      <w:r w:rsidRPr="00C744C9">
        <w:rPr>
          <w:rFonts w:asciiTheme="minorHAnsi" w:hAnsiTheme="minorHAnsi" w:cstheme="minorHAnsi"/>
          <w:noProof/>
          <w:lang w:eastAsia="fr-FR"/>
        </w:rPr>
        <w:t>)</w:t>
      </w:r>
      <w:r w:rsidRPr="00C744C9">
        <w:rPr>
          <w:rFonts w:asciiTheme="minorHAnsi" w:hAnsiTheme="minorHAnsi" w:cstheme="minorHAnsi"/>
          <w:b/>
          <w:bCs/>
          <w:noProof/>
          <w:lang w:eastAsia="fr-FR"/>
        </w:rPr>
        <w:t xml:space="preserve"> </w:t>
      </w:r>
      <w:r w:rsidRPr="00C744C9">
        <w:rPr>
          <w:rFonts w:asciiTheme="minorHAnsi" w:hAnsiTheme="minorHAnsi" w:cstheme="minorHAnsi"/>
          <w:noProof/>
          <w:lang w:eastAsia="fr-FR"/>
        </w:rPr>
        <w:t>Planar projections of LSFM-captured frontal 3D</w:t>
      </w:r>
      <w:r w:rsidR="006F4143">
        <w:rPr>
          <w:rFonts w:asciiTheme="minorHAnsi" w:hAnsiTheme="minorHAnsi" w:cstheme="minorHAnsi"/>
          <w:noProof/>
          <w:lang w:eastAsia="fr-FR"/>
        </w:rPr>
        <w:t xml:space="preserve"> </w:t>
      </w:r>
      <w:r w:rsidRPr="00C744C9">
        <w:rPr>
          <w:rFonts w:asciiTheme="minorHAnsi" w:hAnsiTheme="minorHAnsi" w:cstheme="minorHAnsi"/>
          <w:noProof/>
          <w:lang w:eastAsia="fr-FR"/>
        </w:rPr>
        <w:t>views of cervical (</w:t>
      </w:r>
      <w:r w:rsidRPr="00C744C9">
        <w:rPr>
          <w:rFonts w:asciiTheme="minorHAnsi" w:hAnsiTheme="minorHAnsi" w:cstheme="minorHAnsi"/>
          <w:b/>
          <w:bCs/>
          <w:noProof/>
          <w:lang w:eastAsia="fr-FR"/>
        </w:rPr>
        <w:t>B</w:t>
      </w:r>
      <w:r w:rsidRPr="00C744C9">
        <w:rPr>
          <w:rFonts w:asciiTheme="minorHAnsi" w:hAnsiTheme="minorHAnsi" w:cstheme="minorHAnsi"/>
          <w:noProof/>
          <w:lang w:eastAsia="fr-FR"/>
        </w:rPr>
        <w:t>) and thoracic (</w:t>
      </w:r>
      <w:r w:rsidRPr="00C744C9">
        <w:rPr>
          <w:rFonts w:asciiTheme="minorHAnsi" w:hAnsiTheme="minorHAnsi" w:cstheme="minorHAnsi"/>
          <w:b/>
          <w:bCs/>
          <w:noProof/>
          <w:lang w:eastAsia="fr-FR"/>
        </w:rPr>
        <w:t>C</w:t>
      </w:r>
      <w:r w:rsidRPr="00C744C9">
        <w:rPr>
          <w:rFonts w:asciiTheme="minorHAnsi" w:hAnsiTheme="minorHAnsi" w:cstheme="minorHAnsi"/>
          <w:noProof/>
          <w:lang w:eastAsia="fr-FR"/>
        </w:rPr>
        <w:t>) spine segments. OVA-A</w:t>
      </w:r>
      <w:r w:rsidRPr="00C744C9">
        <w:rPr>
          <w:rFonts w:asciiTheme="minorHAnsi" w:hAnsiTheme="minorHAnsi" w:cstheme="minorHAnsi"/>
          <w:noProof/>
          <w:vertAlign w:val="superscript"/>
          <w:lang w:eastAsia="fr-FR"/>
        </w:rPr>
        <w:t>555</w:t>
      </w:r>
      <w:r w:rsidRPr="00C744C9">
        <w:rPr>
          <w:rFonts w:asciiTheme="minorHAnsi" w:hAnsiTheme="minorHAnsi" w:cstheme="minorHAnsi"/>
          <w:noProof/>
          <w:lang w:eastAsia="fr-FR"/>
        </w:rPr>
        <w:t xml:space="preserve"> accumulation (red) </w:t>
      </w:r>
      <w:r w:rsidR="006F4143" w:rsidRPr="002F0BDD">
        <w:rPr>
          <w:rFonts w:asciiTheme="minorHAnsi" w:hAnsiTheme="minorHAnsi" w:cstheme="minorHAnsi"/>
          <w:noProof/>
          <w:lang w:eastAsia="fr-FR"/>
        </w:rPr>
        <w:t>was</w:t>
      </w:r>
      <w:r w:rsidR="006F4143" w:rsidRPr="00C744C9">
        <w:rPr>
          <w:rFonts w:asciiTheme="minorHAnsi" w:hAnsiTheme="minorHAnsi" w:cstheme="minorHAnsi"/>
          <w:noProof/>
          <w:lang w:eastAsia="fr-FR"/>
        </w:rPr>
        <w:t xml:space="preserve"> </w:t>
      </w:r>
      <w:r w:rsidRPr="00C744C9">
        <w:rPr>
          <w:rFonts w:asciiTheme="minorHAnsi" w:hAnsiTheme="minorHAnsi" w:cstheme="minorHAnsi"/>
          <w:noProof/>
          <w:lang w:eastAsia="fr-FR"/>
        </w:rPr>
        <w:t>detected in spinal cord tissues and dcLNs (</w:t>
      </w:r>
      <w:r w:rsidR="006F4143" w:rsidRPr="00C744C9">
        <w:rPr>
          <w:rFonts w:asciiTheme="minorHAnsi" w:hAnsiTheme="minorHAnsi" w:cstheme="minorHAnsi"/>
          <w:b/>
          <w:bCs/>
          <w:noProof/>
          <w:lang w:eastAsia="fr-FR"/>
        </w:rPr>
        <w:t>B</w:t>
      </w:r>
      <w:r w:rsidR="006F4143">
        <w:rPr>
          <w:rFonts w:asciiTheme="minorHAnsi" w:hAnsiTheme="minorHAnsi" w:cstheme="minorHAnsi"/>
          <w:noProof/>
          <w:lang w:eastAsia="fr-FR"/>
        </w:rPr>
        <w:t>,</w:t>
      </w:r>
      <w:r w:rsidR="006F4143" w:rsidRPr="00C744C9">
        <w:rPr>
          <w:rFonts w:asciiTheme="minorHAnsi" w:hAnsiTheme="minorHAnsi" w:cstheme="minorHAnsi"/>
          <w:noProof/>
          <w:lang w:eastAsia="fr-FR"/>
        </w:rPr>
        <w:t xml:space="preserve"> </w:t>
      </w:r>
      <w:r w:rsidRPr="00C744C9">
        <w:rPr>
          <w:rFonts w:asciiTheme="minorHAnsi" w:hAnsiTheme="minorHAnsi" w:cstheme="minorHAnsi"/>
          <w:noProof/>
          <w:lang w:eastAsia="fr-FR"/>
        </w:rPr>
        <w:t xml:space="preserve">white arrow), as illustrated in </w:t>
      </w:r>
      <w:r w:rsidRPr="00C744C9">
        <w:rPr>
          <w:rFonts w:asciiTheme="minorHAnsi" w:hAnsiTheme="minorHAnsi" w:cstheme="minorHAnsi"/>
          <w:b/>
          <w:bCs/>
          <w:noProof/>
          <w:lang w:eastAsia="fr-FR"/>
        </w:rPr>
        <w:t>Figure 2</w:t>
      </w:r>
      <w:r w:rsidRPr="00C744C9">
        <w:rPr>
          <w:rFonts w:asciiTheme="minorHAnsi" w:hAnsiTheme="minorHAnsi" w:cstheme="minorHAnsi"/>
          <w:noProof/>
          <w:lang w:eastAsia="fr-FR"/>
        </w:rPr>
        <w:t xml:space="preserve">, but not in the cervical and thoracic lymphatic vasculature immunolabeled </w:t>
      </w:r>
      <w:r w:rsidR="006F4143" w:rsidRPr="00C744C9">
        <w:rPr>
          <w:rFonts w:asciiTheme="minorHAnsi" w:hAnsiTheme="minorHAnsi" w:cstheme="minorHAnsi"/>
          <w:noProof/>
          <w:lang w:eastAsia="fr-FR"/>
        </w:rPr>
        <w:t xml:space="preserve">here </w:t>
      </w:r>
      <w:r w:rsidRPr="00C744C9">
        <w:rPr>
          <w:rFonts w:asciiTheme="minorHAnsi" w:hAnsiTheme="minorHAnsi" w:cstheme="minorHAnsi"/>
          <w:noProof/>
          <w:lang w:eastAsia="fr-FR"/>
        </w:rPr>
        <w:t>with anti-LYVE1 antibodies (green).</w:t>
      </w:r>
      <w:r w:rsidRPr="00C744C9">
        <w:rPr>
          <w:rFonts w:asciiTheme="minorHAnsi" w:hAnsiTheme="minorHAnsi" w:cstheme="minorHAnsi"/>
          <w:b/>
          <w:bCs/>
          <w:noProof/>
          <w:lang w:eastAsia="fr-FR"/>
        </w:rPr>
        <w:t xml:space="preserve"> </w:t>
      </w:r>
      <w:r w:rsidRPr="00C744C9">
        <w:rPr>
          <w:rFonts w:asciiTheme="minorHAnsi" w:hAnsiTheme="minorHAnsi" w:cstheme="minorHAnsi"/>
          <w:noProof/>
          <w:lang w:eastAsia="fr-FR"/>
        </w:rPr>
        <w:t>SC</w:t>
      </w:r>
      <w:r w:rsidR="007D45FB">
        <w:rPr>
          <w:rFonts w:asciiTheme="minorHAnsi" w:hAnsiTheme="minorHAnsi" w:cstheme="minorHAnsi"/>
          <w:noProof/>
          <w:lang w:eastAsia="fr-FR"/>
        </w:rPr>
        <w:t xml:space="preserve"> =</w:t>
      </w:r>
      <w:r w:rsidRPr="00C744C9">
        <w:rPr>
          <w:rFonts w:asciiTheme="minorHAnsi" w:hAnsiTheme="minorHAnsi" w:cstheme="minorHAnsi"/>
          <w:noProof/>
          <w:lang w:eastAsia="fr-FR"/>
        </w:rPr>
        <w:t xml:space="preserve"> spinal cord</w:t>
      </w:r>
      <w:r w:rsidR="007D45FB">
        <w:rPr>
          <w:rFonts w:asciiTheme="minorHAnsi" w:hAnsiTheme="minorHAnsi" w:cstheme="minorHAnsi"/>
          <w:noProof/>
          <w:lang w:eastAsia="fr-FR"/>
        </w:rPr>
        <w:t>;</w:t>
      </w:r>
      <w:r w:rsidRPr="00C744C9">
        <w:rPr>
          <w:rFonts w:asciiTheme="minorHAnsi" w:hAnsiTheme="minorHAnsi" w:cstheme="minorHAnsi"/>
          <w:noProof/>
          <w:lang w:eastAsia="fr-FR"/>
        </w:rPr>
        <w:t xml:space="preserve"> Asterisk</w:t>
      </w:r>
      <w:r w:rsidR="007D45FB">
        <w:rPr>
          <w:rFonts w:asciiTheme="minorHAnsi" w:hAnsiTheme="minorHAnsi" w:cstheme="minorHAnsi"/>
          <w:noProof/>
          <w:lang w:eastAsia="fr-FR"/>
        </w:rPr>
        <w:t xml:space="preserve"> =</w:t>
      </w:r>
      <w:r w:rsidRPr="00C744C9">
        <w:rPr>
          <w:rFonts w:asciiTheme="minorHAnsi" w:hAnsiTheme="minorHAnsi" w:cstheme="minorHAnsi"/>
          <w:noProof/>
          <w:lang w:eastAsia="fr-FR"/>
        </w:rPr>
        <w:t xml:space="preserve"> ventral vertebral body</w:t>
      </w:r>
      <w:r w:rsidR="007D45FB">
        <w:rPr>
          <w:rFonts w:asciiTheme="minorHAnsi" w:hAnsiTheme="minorHAnsi" w:cstheme="minorHAnsi"/>
          <w:noProof/>
          <w:lang w:eastAsia="fr-FR"/>
        </w:rPr>
        <w:t>;</w:t>
      </w:r>
      <w:r w:rsidRPr="00C744C9">
        <w:rPr>
          <w:rFonts w:asciiTheme="minorHAnsi" w:hAnsiTheme="minorHAnsi" w:cstheme="minorHAnsi"/>
          <w:noProof/>
          <w:lang w:eastAsia="fr-FR"/>
        </w:rPr>
        <w:t xml:space="preserve"> D</w:t>
      </w:r>
      <w:r w:rsidR="007D45FB">
        <w:rPr>
          <w:rFonts w:asciiTheme="minorHAnsi" w:hAnsiTheme="minorHAnsi" w:cstheme="minorHAnsi"/>
          <w:noProof/>
          <w:lang w:eastAsia="fr-FR"/>
        </w:rPr>
        <w:t xml:space="preserve"> = </w:t>
      </w:r>
      <w:r w:rsidRPr="00C744C9">
        <w:rPr>
          <w:rFonts w:asciiTheme="minorHAnsi" w:hAnsiTheme="minorHAnsi" w:cstheme="minorHAnsi"/>
          <w:noProof/>
          <w:lang w:eastAsia="fr-FR"/>
        </w:rPr>
        <w:t>dorsal</w:t>
      </w:r>
      <w:r w:rsidR="006F4143">
        <w:rPr>
          <w:rFonts w:asciiTheme="minorHAnsi" w:hAnsiTheme="minorHAnsi" w:cstheme="minorHAnsi"/>
          <w:noProof/>
          <w:lang w:eastAsia="fr-FR"/>
        </w:rPr>
        <w:t xml:space="preserve">; </w:t>
      </w:r>
      <w:r w:rsidRPr="00C744C9">
        <w:rPr>
          <w:rFonts w:asciiTheme="minorHAnsi" w:hAnsiTheme="minorHAnsi" w:cstheme="minorHAnsi"/>
          <w:noProof/>
          <w:lang w:eastAsia="fr-FR"/>
        </w:rPr>
        <w:t>L</w:t>
      </w:r>
      <w:r w:rsidR="007D45FB">
        <w:rPr>
          <w:rFonts w:asciiTheme="minorHAnsi" w:hAnsiTheme="minorHAnsi" w:cstheme="minorHAnsi"/>
          <w:noProof/>
          <w:lang w:eastAsia="fr-FR"/>
        </w:rPr>
        <w:t xml:space="preserve"> = </w:t>
      </w:r>
      <w:r w:rsidRPr="00C744C9">
        <w:rPr>
          <w:rFonts w:asciiTheme="minorHAnsi" w:hAnsiTheme="minorHAnsi" w:cstheme="minorHAnsi"/>
          <w:noProof/>
          <w:lang w:eastAsia="fr-FR"/>
        </w:rPr>
        <w:t>lateral</w:t>
      </w:r>
      <w:r w:rsidR="006F4143">
        <w:rPr>
          <w:rFonts w:asciiTheme="minorHAnsi" w:hAnsiTheme="minorHAnsi" w:cstheme="minorHAnsi"/>
          <w:noProof/>
          <w:lang w:eastAsia="fr-FR"/>
        </w:rPr>
        <w:t xml:space="preserve">; </w:t>
      </w:r>
      <w:r w:rsidRPr="00C744C9">
        <w:rPr>
          <w:rFonts w:asciiTheme="minorHAnsi" w:hAnsiTheme="minorHAnsi" w:cstheme="minorHAnsi"/>
          <w:noProof/>
          <w:lang w:eastAsia="fr-FR"/>
        </w:rPr>
        <w:t>V</w:t>
      </w:r>
      <w:r w:rsidR="007D45FB">
        <w:rPr>
          <w:rFonts w:asciiTheme="minorHAnsi" w:hAnsiTheme="minorHAnsi" w:cstheme="minorHAnsi"/>
          <w:noProof/>
          <w:lang w:eastAsia="fr-FR"/>
        </w:rPr>
        <w:t xml:space="preserve"> = </w:t>
      </w:r>
      <w:r w:rsidRPr="00C744C9">
        <w:rPr>
          <w:rFonts w:asciiTheme="minorHAnsi" w:hAnsiTheme="minorHAnsi" w:cstheme="minorHAnsi"/>
          <w:noProof/>
          <w:lang w:eastAsia="fr-FR"/>
        </w:rPr>
        <w:t>ventral</w:t>
      </w:r>
      <w:r w:rsidR="006F4143">
        <w:rPr>
          <w:rFonts w:asciiTheme="minorHAnsi" w:hAnsiTheme="minorHAnsi" w:cstheme="minorHAnsi"/>
          <w:noProof/>
          <w:lang w:eastAsia="fr-FR"/>
        </w:rPr>
        <w:t xml:space="preserve">; </w:t>
      </w:r>
      <w:r w:rsidRPr="00C744C9">
        <w:rPr>
          <w:rFonts w:asciiTheme="minorHAnsi" w:hAnsiTheme="minorHAnsi" w:cstheme="minorHAnsi"/>
          <w:noProof/>
          <w:lang w:eastAsia="fr-FR"/>
        </w:rPr>
        <w:t>Scale bars</w:t>
      </w:r>
      <w:r w:rsidR="006F4143">
        <w:rPr>
          <w:rFonts w:asciiTheme="minorHAnsi" w:hAnsiTheme="minorHAnsi" w:cstheme="minorHAnsi"/>
          <w:noProof/>
          <w:lang w:eastAsia="fr-FR"/>
        </w:rPr>
        <w:t xml:space="preserve"> =</w:t>
      </w:r>
      <w:r w:rsidRPr="00C744C9">
        <w:rPr>
          <w:rFonts w:asciiTheme="minorHAnsi" w:hAnsiTheme="minorHAnsi" w:cstheme="minorHAnsi"/>
          <w:noProof/>
          <w:lang w:eastAsia="fr-FR"/>
        </w:rPr>
        <w:t xml:space="preserve"> 1</w:t>
      </w:r>
      <w:r w:rsidR="006F4143">
        <w:rPr>
          <w:rFonts w:asciiTheme="minorHAnsi" w:hAnsiTheme="minorHAnsi" w:cstheme="minorHAnsi"/>
          <w:noProof/>
          <w:lang w:eastAsia="fr-FR"/>
        </w:rPr>
        <w:t xml:space="preserve"> </w:t>
      </w:r>
      <w:r w:rsidRPr="00C744C9">
        <w:rPr>
          <w:rFonts w:asciiTheme="minorHAnsi" w:hAnsiTheme="minorHAnsi" w:cstheme="minorHAnsi"/>
          <w:noProof/>
          <w:lang w:eastAsia="fr-FR"/>
        </w:rPr>
        <w:t>mm (</w:t>
      </w:r>
      <w:r w:rsidRPr="00C744C9">
        <w:rPr>
          <w:rFonts w:asciiTheme="minorHAnsi" w:hAnsiTheme="minorHAnsi" w:cstheme="minorHAnsi"/>
          <w:b/>
          <w:bCs/>
          <w:noProof/>
          <w:lang w:eastAsia="fr-FR"/>
        </w:rPr>
        <w:t>B</w:t>
      </w:r>
      <w:r w:rsidRPr="00C744C9">
        <w:rPr>
          <w:rFonts w:asciiTheme="minorHAnsi" w:hAnsiTheme="minorHAnsi" w:cstheme="minorHAnsi"/>
          <w:noProof/>
          <w:lang w:eastAsia="fr-FR"/>
        </w:rPr>
        <w:t>), 300</w:t>
      </w:r>
      <w:r w:rsidR="008E0E4A" w:rsidRPr="00C744C9">
        <w:rPr>
          <w:rFonts w:asciiTheme="minorHAnsi" w:hAnsiTheme="minorHAnsi" w:cstheme="minorHAnsi"/>
          <w:noProof/>
          <w:lang w:eastAsia="fr-FR"/>
        </w:rPr>
        <w:t xml:space="preserve"> µ</w:t>
      </w:r>
      <w:r w:rsidRPr="00C744C9">
        <w:rPr>
          <w:rFonts w:asciiTheme="minorHAnsi" w:hAnsiTheme="minorHAnsi" w:cstheme="minorHAnsi"/>
          <w:noProof/>
          <w:lang w:eastAsia="fr-FR"/>
        </w:rPr>
        <w:t>m (</w:t>
      </w:r>
      <w:r w:rsidRPr="00C744C9">
        <w:rPr>
          <w:rFonts w:asciiTheme="minorHAnsi" w:hAnsiTheme="minorHAnsi" w:cstheme="minorHAnsi"/>
          <w:b/>
          <w:bCs/>
          <w:noProof/>
          <w:lang w:eastAsia="fr-FR"/>
        </w:rPr>
        <w:t>C</w:t>
      </w:r>
      <w:r w:rsidRPr="00C744C9">
        <w:rPr>
          <w:rFonts w:asciiTheme="minorHAnsi" w:hAnsiTheme="minorHAnsi" w:cstheme="minorHAnsi"/>
          <w:noProof/>
          <w:lang w:eastAsia="fr-FR"/>
        </w:rPr>
        <w:t>).</w:t>
      </w:r>
    </w:p>
    <w:p w14:paraId="7E5808C1" w14:textId="77777777" w:rsidR="00E164F7" w:rsidRPr="00C744C9" w:rsidRDefault="00E164F7" w:rsidP="00621FE9">
      <w:pPr>
        <w:jc w:val="both"/>
        <w:rPr>
          <w:rFonts w:asciiTheme="minorHAnsi" w:hAnsiTheme="minorHAnsi" w:cstheme="minorHAnsi"/>
          <w:noProof/>
          <w:lang w:eastAsia="fr-FR"/>
        </w:rPr>
      </w:pPr>
    </w:p>
    <w:p w14:paraId="1254D285" w14:textId="313F60CF" w:rsidR="00E164F7" w:rsidRPr="00C744C9" w:rsidRDefault="00E164F7" w:rsidP="00621FE9">
      <w:pPr>
        <w:jc w:val="both"/>
        <w:rPr>
          <w:rFonts w:asciiTheme="minorHAnsi" w:hAnsiTheme="minorHAnsi" w:cstheme="minorHAnsi"/>
          <w:noProof/>
          <w:lang w:eastAsia="fr-FR"/>
        </w:rPr>
      </w:pPr>
      <w:r w:rsidRPr="00C744C9">
        <w:rPr>
          <w:rFonts w:asciiTheme="minorHAnsi" w:hAnsiTheme="minorHAnsi" w:cstheme="minorHAnsi"/>
          <w:b/>
          <w:bCs/>
          <w:noProof/>
          <w:lang w:eastAsia="fr-FR"/>
        </w:rPr>
        <w:t xml:space="preserve"> Figure 4: Detection of </w:t>
      </w:r>
      <w:r w:rsidR="007D45FB" w:rsidRPr="00C744C9">
        <w:rPr>
          <w:rFonts w:asciiTheme="minorHAnsi" w:hAnsiTheme="minorHAnsi" w:cstheme="minorHAnsi"/>
          <w:b/>
          <w:bCs/>
          <w:noProof/>
          <w:lang w:eastAsia="fr-FR"/>
        </w:rPr>
        <w:t xml:space="preserve">vertebral lymphatic drainage </w:t>
      </w:r>
      <w:r w:rsidRPr="00C744C9">
        <w:rPr>
          <w:rFonts w:asciiTheme="minorHAnsi" w:hAnsiTheme="minorHAnsi" w:cstheme="minorHAnsi"/>
          <w:b/>
          <w:bCs/>
          <w:noProof/>
          <w:lang w:eastAsia="fr-FR"/>
        </w:rPr>
        <w:t xml:space="preserve">after </w:t>
      </w:r>
      <w:r w:rsidR="007D45FB" w:rsidRPr="00C744C9">
        <w:rPr>
          <w:rFonts w:asciiTheme="minorHAnsi" w:hAnsiTheme="minorHAnsi" w:cstheme="minorHAnsi"/>
          <w:b/>
          <w:bCs/>
          <w:noProof/>
          <w:lang w:eastAsia="fr-FR"/>
        </w:rPr>
        <w:t xml:space="preserve">intraspinal injection </w:t>
      </w:r>
      <w:r w:rsidRPr="00C744C9">
        <w:rPr>
          <w:rFonts w:asciiTheme="minorHAnsi" w:hAnsiTheme="minorHAnsi" w:cstheme="minorHAnsi"/>
          <w:b/>
          <w:bCs/>
          <w:noProof/>
          <w:lang w:eastAsia="fr-FR"/>
        </w:rPr>
        <w:t xml:space="preserve">of anti-LYVE1 </w:t>
      </w:r>
      <w:r w:rsidR="007D45FB" w:rsidRPr="00C744C9">
        <w:rPr>
          <w:rFonts w:asciiTheme="minorHAnsi" w:hAnsiTheme="minorHAnsi" w:cstheme="minorHAnsi"/>
          <w:b/>
          <w:bCs/>
          <w:noProof/>
          <w:lang w:eastAsia="fr-FR"/>
        </w:rPr>
        <w:t>antibodies</w:t>
      </w:r>
      <w:r w:rsidRPr="00C744C9">
        <w:rPr>
          <w:rFonts w:asciiTheme="minorHAnsi" w:hAnsiTheme="minorHAnsi" w:cstheme="minorHAnsi"/>
          <w:b/>
          <w:bCs/>
          <w:noProof/>
          <w:lang w:eastAsia="fr-FR"/>
        </w:rPr>
        <w:t xml:space="preserve">. </w:t>
      </w:r>
      <w:r w:rsidRPr="00C744C9">
        <w:rPr>
          <w:rFonts w:asciiTheme="minorHAnsi" w:hAnsiTheme="minorHAnsi" w:cstheme="minorHAnsi"/>
          <w:noProof/>
          <w:lang w:eastAsia="fr-FR"/>
        </w:rPr>
        <w:t>(</w:t>
      </w:r>
      <w:r w:rsidRPr="00C744C9">
        <w:rPr>
          <w:rFonts w:asciiTheme="minorHAnsi" w:hAnsiTheme="minorHAnsi" w:cstheme="minorHAnsi"/>
          <w:b/>
          <w:bCs/>
          <w:noProof/>
          <w:lang w:eastAsia="fr-FR"/>
        </w:rPr>
        <w:t>A</w:t>
      </w:r>
      <w:r w:rsidRPr="00C744C9">
        <w:rPr>
          <w:rFonts w:asciiTheme="minorHAnsi" w:hAnsiTheme="minorHAnsi" w:cstheme="minorHAnsi"/>
          <w:noProof/>
          <w:lang w:eastAsia="fr-FR"/>
        </w:rPr>
        <w:t>)</w:t>
      </w:r>
      <w:r w:rsidRPr="00C744C9">
        <w:rPr>
          <w:rFonts w:asciiTheme="minorHAnsi" w:hAnsiTheme="minorHAnsi" w:cstheme="minorHAnsi"/>
          <w:b/>
          <w:bCs/>
          <w:noProof/>
          <w:lang w:eastAsia="fr-FR"/>
        </w:rPr>
        <w:t xml:space="preserve"> </w:t>
      </w:r>
      <w:r w:rsidRPr="00C744C9">
        <w:rPr>
          <w:rFonts w:asciiTheme="minorHAnsi" w:hAnsiTheme="minorHAnsi" w:cstheme="minorHAnsi"/>
          <w:noProof/>
          <w:lang w:eastAsia="fr-FR"/>
        </w:rPr>
        <w:t>Scheme of the experimental design. Anti-LYVE1 antibodies</w:t>
      </w:r>
      <w:r w:rsidR="00A1063C" w:rsidRPr="00C744C9">
        <w:rPr>
          <w:rFonts w:asciiTheme="minorHAnsi" w:hAnsiTheme="minorHAnsi" w:cstheme="minorHAnsi"/>
          <w:noProof/>
          <w:lang w:eastAsia="fr-FR"/>
        </w:rPr>
        <w:t xml:space="preserve"> </w:t>
      </w:r>
      <w:r w:rsidRPr="00C744C9">
        <w:rPr>
          <w:rFonts w:asciiTheme="minorHAnsi" w:hAnsiTheme="minorHAnsi" w:cstheme="minorHAnsi"/>
          <w:noProof/>
          <w:lang w:eastAsia="fr-FR"/>
        </w:rPr>
        <w:t>were</w:t>
      </w:r>
      <w:r w:rsidR="00A1063C" w:rsidRPr="00C744C9">
        <w:rPr>
          <w:rFonts w:asciiTheme="minorHAnsi" w:hAnsiTheme="minorHAnsi" w:cstheme="minorHAnsi"/>
          <w:noProof/>
          <w:lang w:eastAsia="fr-FR"/>
        </w:rPr>
        <w:t xml:space="preserve"> </w:t>
      </w:r>
      <w:r w:rsidRPr="00C744C9">
        <w:rPr>
          <w:rFonts w:asciiTheme="minorHAnsi" w:hAnsiTheme="minorHAnsi" w:cstheme="minorHAnsi"/>
          <w:noProof/>
          <w:lang w:eastAsia="fr-FR"/>
        </w:rPr>
        <w:t>injected into the ThLb spinal parenchyma, then mice were sacrificed 45</w:t>
      </w:r>
      <w:r w:rsidR="007D45FB">
        <w:rPr>
          <w:rFonts w:asciiTheme="minorHAnsi" w:hAnsiTheme="minorHAnsi" w:cstheme="minorHAnsi"/>
          <w:noProof/>
          <w:lang w:eastAsia="fr-FR"/>
        </w:rPr>
        <w:t xml:space="preserve"> </w:t>
      </w:r>
      <w:r w:rsidRPr="00C744C9">
        <w:rPr>
          <w:rFonts w:asciiTheme="minorHAnsi" w:hAnsiTheme="minorHAnsi" w:cstheme="minorHAnsi"/>
          <w:noProof/>
          <w:lang w:eastAsia="fr-FR"/>
        </w:rPr>
        <w:t>min after injection. The samples were treated with the iDISCO</w:t>
      </w:r>
      <w:r w:rsidRPr="00C744C9">
        <w:rPr>
          <w:rFonts w:asciiTheme="minorHAnsi" w:hAnsiTheme="minorHAnsi" w:cstheme="minorHAnsi"/>
          <w:noProof/>
          <w:vertAlign w:val="superscript"/>
          <w:lang w:eastAsia="fr-FR"/>
        </w:rPr>
        <w:t>+</w:t>
      </w:r>
      <w:r w:rsidRPr="00C744C9">
        <w:rPr>
          <w:rFonts w:asciiTheme="minorHAnsi" w:hAnsiTheme="minorHAnsi" w:cstheme="minorHAnsi"/>
          <w:noProof/>
          <w:lang w:eastAsia="fr-FR"/>
        </w:rPr>
        <w:t xml:space="preserve"> protocol and imaged with a LSFM. (</w:t>
      </w:r>
      <w:r w:rsidRPr="00C744C9">
        <w:rPr>
          <w:rFonts w:asciiTheme="minorHAnsi" w:hAnsiTheme="minorHAnsi" w:cstheme="minorHAnsi"/>
          <w:b/>
          <w:bCs/>
          <w:noProof/>
          <w:lang w:eastAsia="fr-FR"/>
        </w:rPr>
        <w:t>B</w:t>
      </w:r>
      <w:r w:rsidRPr="00C744C9">
        <w:rPr>
          <w:rFonts w:asciiTheme="minorHAnsi" w:hAnsiTheme="minorHAnsi" w:cstheme="minorHAnsi"/>
          <w:noProof/>
          <w:lang w:eastAsia="fr-FR"/>
        </w:rPr>
        <w:t xml:space="preserve">). Planar projections of frontal </w:t>
      </w:r>
      <w:r w:rsidR="007D45FB">
        <w:rPr>
          <w:rFonts w:asciiTheme="minorHAnsi" w:hAnsiTheme="minorHAnsi" w:cstheme="minorHAnsi"/>
          <w:noProof/>
          <w:lang w:eastAsia="fr-FR"/>
        </w:rPr>
        <w:t xml:space="preserve">3D </w:t>
      </w:r>
      <w:r w:rsidRPr="00C744C9">
        <w:rPr>
          <w:rFonts w:asciiTheme="minorHAnsi" w:hAnsiTheme="minorHAnsi" w:cstheme="minorHAnsi"/>
          <w:noProof/>
          <w:lang w:eastAsia="fr-FR"/>
        </w:rPr>
        <w:t>views of a ThLb (</w:t>
      </w:r>
      <w:r w:rsidRPr="00C744C9">
        <w:rPr>
          <w:rFonts w:asciiTheme="minorHAnsi" w:hAnsiTheme="minorHAnsi" w:cstheme="minorHAnsi"/>
          <w:b/>
          <w:bCs/>
          <w:noProof/>
          <w:lang w:eastAsia="fr-FR"/>
        </w:rPr>
        <w:t>B</w:t>
      </w:r>
      <w:r w:rsidRPr="00C744C9">
        <w:rPr>
          <w:rFonts w:asciiTheme="minorHAnsi" w:hAnsiTheme="minorHAnsi" w:cstheme="minorHAnsi"/>
          <w:noProof/>
          <w:lang w:eastAsia="fr-FR"/>
        </w:rPr>
        <w:t>) spine segment, captured with a LSFM. Anti-LYVE1 antibodies were detected with anti-rabbit antibodies (purple) and the lymphatic vasculature with anti-PROX1 antibodies (green). White vessels are PROX1</w:t>
      </w:r>
      <w:r w:rsidRPr="00C744C9">
        <w:rPr>
          <w:rFonts w:asciiTheme="minorHAnsi" w:hAnsiTheme="minorHAnsi" w:cstheme="minorHAnsi"/>
          <w:noProof/>
          <w:vertAlign w:val="superscript"/>
          <w:lang w:eastAsia="fr-FR"/>
        </w:rPr>
        <w:t>+</w:t>
      </w:r>
      <w:r w:rsidRPr="00C744C9">
        <w:rPr>
          <w:rFonts w:asciiTheme="minorHAnsi" w:hAnsiTheme="minorHAnsi" w:cstheme="minorHAnsi"/>
          <w:noProof/>
          <w:lang w:eastAsia="fr-FR"/>
        </w:rPr>
        <w:t xml:space="preserve"> lymphatics colabeled with anti-LYVE1 antibodies (</w:t>
      </w:r>
      <w:r w:rsidRPr="00C744C9">
        <w:rPr>
          <w:rFonts w:asciiTheme="minorHAnsi" w:hAnsiTheme="minorHAnsi" w:cstheme="minorHAnsi"/>
          <w:b/>
          <w:bCs/>
          <w:noProof/>
          <w:lang w:eastAsia="fr-FR"/>
        </w:rPr>
        <w:t>B</w:t>
      </w:r>
      <w:r w:rsidRPr="00C744C9">
        <w:rPr>
          <w:rFonts w:asciiTheme="minorHAnsi" w:hAnsiTheme="minorHAnsi" w:cstheme="minorHAnsi"/>
          <w:noProof/>
          <w:lang w:eastAsia="fr-FR"/>
        </w:rPr>
        <w:t xml:space="preserve">); </w:t>
      </w:r>
      <w:r w:rsidR="007D45FB">
        <w:rPr>
          <w:rFonts w:asciiTheme="minorHAnsi" w:hAnsiTheme="minorHAnsi" w:cstheme="minorHAnsi"/>
          <w:noProof/>
          <w:lang w:eastAsia="fr-FR"/>
        </w:rPr>
        <w:t>these</w:t>
      </w:r>
      <w:r w:rsidR="007D45FB" w:rsidRPr="00C744C9">
        <w:rPr>
          <w:rFonts w:asciiTheme="minorHAnsi" w:hAnsiTheme="minorHAnsi" w:cstheme="minorHAnsi"/>
          <w:noProof/>
          <w:lang w:eastAsia="fr-FR"/>
        </w:rPr>
        <w:t xml:space="preserve"> </w:t>
      </w:r>
      <w:r w:rsidRPr="00C744C9">
        <w:rPr>
          <w:rFonts w:asciiTheme="minorHAnsi" w:hAnsiTheme="minorHAnsi" w:cstheme="minorHAnsi"/>
          <w:noProof/>
          <w:lang w:eastAsia="fr-FR"/>
        </w:rPr>
        <w:t>include vertebral (yellow arrows) and extravertebral (double yellow arrows) lymphatics. SC</w:t>
      </w:r>
      <w:r w:rsidR="007D45FB">
        <w:rPr>
          <w:rFonts w:asciiTheme="minorHAnsi" w:hAnsiTheme="minorHAnsi" w:cstheme="minorHAnsi"/>
          <w:noProof/>
          <w:lang w:eastAsia="fr-FR"/>
        </w:rPr>
        <w:t xml:space="preserve"> =</w:t>
      </w:r>
      <w:r w:rsidRPr="00C744C9">
        <w:rPr>
          <w:rFonts w:asciiTheme="minorHAnsi" w:hAnsiTheme="minorHAnsi" w:cstheme="minorHAnsi"/>
          <w:noProof/>
          <w:lang w:eastAsia="fr-FR"/>
        </w:rPr>
        <w:t xml:space="preserve"> spinal cord</w:t>
      </w:r>
      <w:r w:rsidR="007D45FB">
        <w:rPr>
          <w:rFonts w:asciiTheme="minorHAnsi" w:hAnsiTheme="minorHAnsi" w:cstheme="minorHAnsi"/>
          <w:noProof/>
          <w:lang w:eastAsia="fr-FR"/>
        </w:rPr>
        <w:t>;</w:t>
      </w:r>
      <w:r w:rsidRPr="00C744C9">
        <w:rPr>
          <w:rFonts w:asciiTheme="minorHAnsi" w:hAnsiTheme="minorHAnsi" w:cstheme="minorHAnsi"/>
          <w:noProof/>
          <w:lang w:eastAsia="fr-FR"/>
        </w:rPr>
        <w:t xml:space="preserve"> Asterisk</w:t>
      </w:r>
      <w:r w:rsidR="007D45FB">
        <w:rPr>
          <w:rFonts w:asciiTheme="minorHAnsi" w:hAnsiTheme="minorHAnsi" w:cstheme="minorHAnsi"/>
          <w:noProof/>
          <w:lang w:eastAsia="fr-FR"/>
        </w:rPr>
        <w:t xml:space="preserve"> = </w:t>
      </w:r>
      <w:r w:rsidRPr="00C744C9">
        <w:rPr>
          <w:rFonts w:asciiTheme="minorHAnsi" w:hAnsiTheme="minorHAnsi" w:cstheme="minorHAnsi"/>
          <w:noProof/>
          <w:lang w:eastAsia="fr-FR"/>
        </w:rPr>
        <w:t>ventral vertebral body</w:t>
      </w:r>
      <w:r w:rsidR="006F4143">
        <w:rPr>
          <w:rFonts w:asciiTheme="minorHAnsi" w:hAnsiTheme="minorHAnsi" w:cstheme="minorHAnsi"/>
          <w:noProof/>
          <w:lang w:eastAsia="fr-FR"/>
        </w:rPr>
        <w:t xml:space="preserve">; </w:t>
      </w:r>
      <w:r w:rsidRPr="00C744C9">
        <w:rPr>
          <w:rFonts w:asciiTheme="minorHAnsi" w:hAnsiTheme="minorHAnsi" w:cstheme="minorHAnsi"/>
          <w:noProof/>
          <w:lang w:eastAsia="fr-FR"/>
        </w:rPr>
        <w:t>D</w:t>
      </w:r>
      <w:r w:rsidR="007D45FB">
        <w:rPr>
          <w:rFonts w:asciiTheme="minorHAnsi" w:hAnsiTheme="minorHAnsi" w:cstheme="minorHAnsi"/>
          <w:noProof/>
          <w:lang w:eastAsia="fr-FR"/>
        </w:rPr>
        <w:t xml:space="preserve"> = </w:t>
      </w:r>
      <w:r w:rsidRPr="00C744C9">
        <w:rPr>
          <w:rFonts w:asciiTheme="minorHAnsi" w:hAnsiTheme="minorHAnsi" w:cstheme="minorHAnsi"/>
          <w:noProof/>
          <w:lang w:eastAsia="fr-FR"/>
        </w:rPr>
        <w:t>dorsal</w:t>
      </w:r>
      <w:r w:rsidR="006F4143">
        <w:rPr>
          <w:rFonts w:asciiTheme="minorHAnsi" w:hAnsiTheme="minorHAnsi" w:cstheme="minorHAnsi"/>
          <w:noProof/>
          <w:lang w:eastAsia="fr-FR"/>
        </w:rPr>
        <w:t xml:space="preserve">; </w:t>
      </w:r>
      <w:r w:rsidRPr="00C744C9">
        <w:rPr>
          <w:rFonts w:asciiTheme="minorHAnsi" w:hAnsiTheme="minorHAnsi" w:cstheme="minorHAnsi"/>
          <w:noProof/>
          <w:lang w:eastAsia="fr-FR"/>
        </w:rPr>
        <w:t>L</w:t>
      </w:r>
      <w:r w:rsidR="007D45FB">
        <w:rPr>
          <w:rFonts w:asciiTheme="minorHAnsi" w:hAnsiTheme="minorHAnsi" w:cstheme="minorHAnsi"/>
          <w:noProof/>
          <w:lang w:eastAsia="fr-FR"/>
        </w:rPr>
        <w:t xml:space="preserve"> = </w:t>
      </w:r>
      <w:r w:rsidRPr="00C744C9">
        <w:rPr>
          <w:rFonts w:asciiTheme="minorHAnsi" w:hAnsiTheme="minorHAnsi" w:cstheme="minorHAnsi"/>
          <w:noProof/>
          <w:lang w:eastAsia="fr-FR"/>
        </w:rPr>
        <w:t>lateral</w:t>
      </w:r>
      <w:r w:rsidR="006F4143">
        <w:rPr>
          <w:rFonts w:asciiTheme="minorHAnsi" w:hAnsiTheme="minorHAnsi" w:cstheme="minorHAnsi"/>
          <w:noProof/>
          <w:lang w:eastAsia="fr-FR"/>
        </w:rPr>
        <w:t xml:space="preserve">; </w:t>
      </w:r>
      <w:r w:rsidRPr="00C744C9">
        <w:rPr>
          <w:rFonts w:asciiTheme="minorHAnsi" w:hAnsiTheme="minorHAnsi" w:cstheme="minorHAnsi"/>
          <w:noProof/>
          <w:lang w:eastAsia="fr-FR"/>
        </w:rPr>
        <w:t>V</w:t>
      </w:r>
      <w:r w:rsidR="007D45FB">
        <w:rPr>
          <w:rFonts w:asciiTheme="minorHAnsi" w:hAnsiTheme="minorHAnsi" w:cstheme="minorHAnsi"/>
          <w:noProof/>
          <w:lang w:eastAsia="fr-FR"/>
        </w:rPr>
        <w:t xml:space="preserve"> = </w:t>
      </w:r>
      <w:r w:rsidRPr="00C744C9">
        <w:rPr>
          <w:rFonts w:asciiTheme="minorHAnsi" w:hAnsiTheme="minorHAnsi" w:cstheme="minorHAnsi"/>
          <w:noProof/>
          <w:lang w:eastAsia="fr-FR"/>
        </w:rPr>
        <w:t>ventral</w:t>
      </w:r>
      <w:r w:rsidR="006F4143">
        <w:rPr>
          <w:rFonts w:asciiTheme="minorHAnsi" w:hAnsiTheme="minorHAnsi" w:cstheme="minorHAnsi"/>
          <w:noProof/>
          <w:lang w:eastAsia="fr-FR"/>
        </w:rPr>
        <w:t xml:space="preserve">; </w:t>
      </w:r>
      <w:r w:rsidRPr="00C744C9">
        <w:rPr>
          <w:rFonts w:asciiTheme="minorHAnsi" w:hAnsiTheme="minorHAnsi" w:cstheme="minorHAnsi"/>
          <w:noProof/>
          <w:lang w:eastAsia="fr-FR"/>
        </w:rPr>
        <w:t>Scale bars</w:t>
      </w:r>
      <w:r w:rsidR="007D45FB">
        <w:rPr>
          <w:rFonts w:asciiTheme="minorHAnsi" w:hAnsiTheme="minorHAnsi" w:cstheme="minorHAnsi"/>
          <w:noProof/>
          <w:lang w:eastAsia="fr-FR"/>
        </w:rPr>
        <w:t xml:space="preserve"> = </w:t>
      </w:r>
      <w:r w:rsidRPr="00C744C9">
        <w:rPr>
          <w:rFonts w:asciiTheme="minorHAnsi" w:hAnsiTheme="minorHAnsi" w:cstheme="minorHAnsi"/>
          <w:noProof/>
          <w:lang w:eastAsia="fr-FR"/>
        </w:rPr>
        <w:t>300</w:t>
      </w:r>
      <w:r w:rsidR="007D45FB">
        <w:rPr>
          <w:rFonts w:asciiTheme="minorHAnsi" w:hAnsiTheme="minorHAnsi" w:cstheme="minorHAnsi"/>
          <w:noProof/>
          <w:lang w:eastAsia="fr-FR"/>
        </w:rPr>
        <w:t xml:space="preserve"> </w:t>
      </w:r>
      <w:r w:rsidR="00CA0611" w:rsidRPr="00C744C9">
        <w:rPr>
          <w:rFonts w:asciiTheme="minorHAnsi" w:hAnsiTheme="minorHAnsi" w:cstheme="minorHAnsi"/>
          <w:noProof/>
          <w:lang w:eastAsia="fr-FR"/>
        </w:rPr>
        <w:t>µ</w:t>
      </w:r>
      <w:r w:rsidRPr="00C744C9">
        <w:rPr>
          <w:rFonts w:asciiTheme="minorHAnsi" w:hAnsiTheme="minorHAnsi" w:cstheme="minorHAnsi"/>
          <w:noProof/>
          <w:lang w:eastAsia="fr-FR"/>
        </w:rPr>
        <w:t>m (</w:t>
      </w:r>
      <w:r w:rsidRPr="00C744C9">
        <w:rPr>
          <w:rFonts w:asciiTheme="minorHAnsi" w:hAnsiTheme="minorHAnsi" w:cstheme="minorHAnsi"/>
          <w:b/>
          <w:bCs/>
          <w:noProof/>
          <w:lang w:eastAsia="fr-FR"/>
        </w:rPr>
        <w:t>B</w:t>
      </w:r>
      <w:r w:rsidRPr="00C744C9">
        <w:rPr>
          <w:rFonts w:asciiTheme="minorHAnsi" w:hAnsiTheme="minorHAnsi" w:cstheme="minorHAnsi"/>
          <w:noProof/>
          <w:lang w:eastAsia="fr-FR"/>
        </w:rPr>
        <w:t>).</w:t>
      </w:r>
    </w:p>
    <w:p w14:paraId="5B1CFC46" w14:textId="77777777" w:rsidR="00E164F7" w:rsidRPr="00C744C9" w:rsidRDefault="00E164F7" w:rsidP="00621FE9">
      <w:pPr>
        <w:jc w:val="both"/>
        <w:rPr>
          <w:rFonts w:asciiTheme="minorHAnsi" w:hAnsiTheme="minorHAnsi" w:cstheme="minorHAnsi"/>
          <w:noProof/>
          <w:lang w:eastAsia="fr-FR"/>
        </w:rPr>
      </w:pPr>
    </w:p>
    <w:p w14:paraId="67DA5B2D" w14:textId="56105116" w:rsidR="00E164F7" w:rsidRPr="00C744C9" w:rsidRDefault="00E164F7" w:rsidP="00621FE9">
      <w:pPr>
        <w:contextualSpacing/>
        <w:jc w:val="both"/>
        <w:rPr>
          <w:rFonts w:asciiTheme="minorHAnsi" w:hAnsiTheme="minorHAnsi" w:cstheme="minorHAnsi"/>
          <w:b/>
          <w:bCs/>
          <w:noProof/>
        </w:rPr>
      </w:pPr>
      <w:r w:rsidRPr="00C744C9">
        <w:rPr>
          <w:rFonts w:asciiTheme="minorHAnsi" w:hAnsiTheme="minorHAnsi" w:cstheme="minorHAnsi"/>
          <w:b/>
          <w:bCs/>
          <w:noProof/>
        </w:rPr>
        <w:t xml:space="preserve">Table </w:t>
      </w:r>
      <w:r w:rsidR="00EE2197" w:rsidRPr="00C744C9">
        <w:rPr>
          <w:rFonts w:asciiTheme="minorHAnsi" w:hAnsiTheme="minorHAnsi" w:cstheme="minorHAnsi"/>
          <w:b/>
          <w:bCs/>
          <w:noProof/>
        </w:rPr>
        <w:t>1</w:t>
      </w:r>
      <w:r w:rsidRPr="00C744C9">
        <w:rPr>
          <w:rFonts w:asciiTheme="minorHAnsi" w:hAnsiTheme="minorHAnsi" w:cstheme="minorHAnsi"/>
          <w:b/>
          <w:bCs/>
          <w:noProof/>
        </w:rPr>
        <w:t xml:space="preserve">: Antibodies </w:t>
      </w:r>
      <w:r w:rsidR="00E775D6" w:rsidRPr="00C744C9">
        <w:rPr>
          <w:rFonts w:asciiTheme="minorHAnsi" w:hAnsiTheme="minorHAnsi" w:cstheme="minorHAnsi"/>
          <w:b/>
          <w:bCs/>
          <w:noProof/>
        </w:rPr>
        <w:t>and tracers used in the study</w:t>
      </w:r>
      <w:r w:rsidR="00EE2197" w:rsidRPr="00C744C9">
        <w:rPr>
          <w:rFonts w:asciiTheme="minorHAnsi" w:hAnsiTheme="minorHAnsi" w:cstheme="minorHAnsi"/>
          <w:b/>
          <w:bCs/>
          <w:noProof/>
        </w:rPr>
        <w:t>.</w:t>
      </w:r>
    </w:p>
    <w:p w14:paraId="3EE8A89C" w14:textId="77777777" w:rsidR="00E164F7" w:rsidRPr="00C744C9" w:rsidRDefault="00E164F7" w:rsidP="00621FE9">
      <w:pPr>
        <w:contextualSpacing/>
        <w:jc w:val="both"/>
        <w:rPr>
          <w:rFonts w:asciiTheme="minorHAnsi" w:hAnsiTheme="minorHAnsi" w:cstheme="minorHAnsi"/>
          <w:noProof/>
        </w:rPr>
      </w:pPr>
    </w:p>
    <w:p w14:paraId="7E994BA6" w14:textId="06C1D8E5" w:rsidR="00E164F7" w:rsidRPr="00C744C9" w:rsidRDefault="00E164F7" w:rsidP="00621FE9">
      <w:pPr>
        <w:contextualSpacing/>
        <w:jc w:val="both"/>
        <w:rPr>
          <w:rFonts w:asciiTheme="minorHAnsi" w:hAnsiTheme="minorHAnsi" w:cstheme="minorHAnsi"/>
          <w:b/>
          <w:bCs/>
        </w:rPr>
      </w:pPr>
      <w:r w:rsidRPr="00C744C9">
        <w:rPr>
          <w:rFonts w:asciiTheme="minorHAnsi" w:hAnsiTheme="minorHAnsi" w:cstheme="minorHAnsi"/>
          <w:b/>
          <w:bCs/>
          <w:noProof/>
        </w:rPr>
        <w:t xml:space="preserve">Table </w:t>
      </w:r>
      <w:r w:rsidR="00EE2197" w:rsidRPr="00C744C9">
        <w:rPr>
          <w:rFonts w:asciiTheme="minorHAnsi" w:hAnsiTheme="minorHAnsi" w:cstheme="minorHAnsi"/>
          <w:b/>
          <w:bCs/>
          <w:noProof/>
        </w:rPr>
        <w:t>2</w:t>
      </w:r>
      <w:r w:rsidRPr="00C744C9">
        <w:rPr>
          <w:rFonts w:asciiTheme="minorHAnsi" w:hAnsiTheme="minorHAnsi" w:cstheme="minorHAnsi"/>
          <w:b/>
          <w:bCs/>
          <w:noProof/>
        </w:rPr>
        <w:t xml:space="preserve">: Troubleshooting </w:t>
      </w:r>
      <w:r w:rsidR="00CC7B5F" w:rsidRPr="00C744C9">
        <w:rPr>
          <w:rFonts w:asciiTheme="minorHAnsi" w:hAnsiTheme="minorHAnsi" w:cstheme="minorHAnsi"/>
          <w:b/>
          <w:bCs/>
          <w:noProof/>
        </w:rPr>
        <w:t xml:space="preserve">advice for each step of the protocol, </w:t>
      </w:r>
      <w:r w:rsidR="007D45FB">
        <w:rPr>
          <w:rFonts w:asciiTheme="minorHAnsi" w:hAnsiTheme="minorHAnsi" w:cstheme="minorHAnsi"/>
          <w:b/>
          <w:bCs/>
          <w:noProof/>
        </w:rPr>
        <w:t xml:space="preserve">including </w:t>
      </w:r>
      <w:r w:rsidR="00CC7B5F" w:rsidRPr="00C744C9">
        <w:rPr>
          <w:rFonts w:asciiTheme="minorHAnsi" w:hAnsiTheme="minorHAnsi" w:cstheme="minorHAnsi"/>
          <w:b/>
          <w:bCs/>
          <w:noProof/>
        </w:rPr>
        <w:t>possible issues and solutions.</w:t>
      </w:r>
    </w:p>
    <w:p w14:paraId="6459B648" w14:textId="77777777" w:rsidR="00E164F7" w:rsidRPr="00C744C9" w:rsidRDefault="00E164F7" w:rsidP="00621FE9">
      <w:pPr>
        <w:tabs>
          <w:tab w:val="left" w:pos="360"/>
        </w:tabs>
        <w:contextualSpacing/>
        <w:jc w:val="both"/>
        <w:rPr>
          <w:rFonts w:asciiTheme="minorHAnsi" w:hAnsiTheme="minorHAnsi" w:cstheme="minorHAnsi"/>
          <w:noProof/>
        </w:rPr>
      </w:pPr>
    </w:p>
    <w:p w14:paraId="32757267" w14:textId="6EB1E76F" w:rsidR="00046899" w:rsidRPr="00C744C9" w:rsidRDefault="007F414B" w:rsidP="00621FE9">
      <w:pPr>
        <w:contextualSpacing/>
        <w:jc w:val="both"/>
        <w:rPr>
          <w:rFonts w:asciiTheme="minorHAnsi" w:hAnsiTheme="minorHAnsi" w:cstheme="minorHAnsi"/>
          <w:b/>
          <w:bCs/>
          <w:noProof/>
        </w:rPr>
      </w:pPr>
      <w:r w:rsidRPr="00C744C9">
        <w:rPr>
          <w:rFonts w:asciiTheme="minorHAnsi" w:hAnsiTheme="minorHAnsi" w:cstheme="minorHAnsi"/>
          <w:b/>
          <w:bCs/>
          <w:noProof/>
        </w:rPr>
        <w:t>DISCUSSION:</w:t>
      </w:r>
    </w:p>
    <w:p w14:paraId="09458B63" w14:textId="3E378C2B" w:rsidR="00386EE1" w:rsidRPr="00C744C9" w:rsidRDefault="00386EE1" w:rsidP="00621FE9">
      <w:pPr>
        <w:jc w:val="both"/>
        <w:rPr>
          <w:rFonts w:asciiTheme="minorHAnsi" w:hAnsiTheme="minorHAnsi" w:cstheme="minorHAnsi"/>
          <w:noProof/>
        </w:rPr>
      </w:pPr>
      <w:r w:rsidRPr="00C744C9">
        <w:rPr>
          <w:rFonts w:asciiTheme="minorHAnsi" w:hAnsiTheme="minorHAnsi" w:cstheme="minorHAnsi"/>
          <w:bCs/>
          <w:noProof/>
        </w:rPr>
        <w:t>The i</w:t>
      </w:r>
      <w:r w:rsidR="00BF1829" w:rsidRPr="00C744C9">
        <w:rPr>
          <w:rFonts w:asciiTheme="minorHAnsi" w:hAnsiTheme="minorHAnsi" w:cstheme="minorHAnsi"/>
          <w:noProof/>
        </w:rPr>
        <w:t>DISCO</w:t>
      </w:r>
      <w:r w:rsidRPr="00C744C9">
        <w:rPr>
          <w:rFonts w:asciiTheme="minorHAnsi" w:hAnsiTheme="minorHAnsi" w:cstheme="minorHAnsi"/>
          <w:bCs/>
          <w:noProof/>
          <w:vertAlign w:val="superscript"/>
        </w:rPr>
        <w:t>+</w:t>
      </w:r>
      <w:r w:rsidRPr="00C744C9">
        <w:rPr>
          <w:rFonts w:asciiTheme="minorHAnsi" w:hAnsiTheme="minorHAnsi" w:cstheme="minorHAnsi"/>
          <w:bCs/>
          <w:noProof/>
        </w:rPr>
        <w:t>/LSFM protocol provides unprecedented 3D</w:t>
      </w:r>
      <w:r w:rsidR="007D45FB">
        <w:rPr>
          <w:rFonts w:asciiTheme="minorHAnsi" w:hAnsiTheme="minorHAnsi" w:cstheme="minorHAnsi"/>
          <w:bCs/>
          <w:noProof/>
        </w:rPr>
        <w:t xml:space="preserve"> </w:t>
      </w:r>
      <w:r w:rsidRPr="00C744C9">
        <w:rPr>
          <w:rFonts w:asciiTheme="minorHAnsi" w:hAnsiTheme="minorHAnsi" w:cstheme="minorHAnsi"/>
          <w:bCs/>
          <w:noProof/>
        </w:rPr>
        <w:t>views</w:t>
      </w:r>
      <w:r w:rsidR="00305A02" w:rsidRPr="00C744C9">
        <w:rPr>
          <w:rFonts w:asciiTheme="minorHAnsi" w:hAnsiTheme="minorHAnsi" w:cstheme="minorHAnsi"/>
          <w:bCs/>
          <w:noProof/>
        </w:rPr>
        <w:t xml:space="preserve"> of </w:t>
      </w:r>
      <w:r w:rsidRPr="00C744C9">
        <w:rPr>
          <w:rFonts w:asciiTheme="minorHAnsi" w:hAnsiTheme="minorHAnsi" w:cstheme="minorHAnsi"/>
          <w:bCs/>
          <w:noProof/>
        </w:rPr>
        <w:t>the CNS-associated lymphatic network within its surrounding tissues</w:t>
      </w:r>
      <w:r w:rsidR="007D45FB" w:rsidRPr="007D45FB">
        <w:rPr>
          <w:rFonts w:asciiTheme="minorHAnsi" w:hAnsiTheme="minorHAnsi" w:cstheme="minorHAnsi"/>
          <w:bCs/>
          <w:noProof/>
        </w:rPr>
        <w:t xml:space="preserve"> </w:t>
      </w:r>
      <w:r w:rsidR="007D45FB" w:rsidRPr="00C744C9">
        <w:rPr>
          <w:rFonts w:asciiTheme="minorHAnsi" w:hAnsiTheme="minorHAnsi" w:cstheme="minorHAnsi"/>
          <w:bCs/>
          <w:noProof/>
        </w:rPr>
        <w:t>at a cellular resolution level</w:t>
      </w:r>
      <w:r w:rsidRPr="00C744C9">
        <w:rPr>
          <w:rFonts w:asciiTheme="minorHAnsi" w:hAnsiTheme="minorHAnsi" w:cstheme="minorHAnsi"/>
          <w:bCs/>
          <w:noProof/>
        </w:rPr>
        <w:t xml:space="preserve">. This protocol is well adapted to </w:t>
      </w:r>
      <w:r w:rsidR="007D45FB">
        <w:rPr>
          <w:rFonts w:asciiTheme="minorHAnsi" w:hAnsiTheme="minorHAnsi" w:cstheme="minorHAnsi"/>
          <w:bCs/>
          <w:noProof/>
        </w:rPr>
        <w:t>medium</w:t>
      </w:r>
      <w:r w:rsidRPr="00C744C9">
        <w:rPr>
          <w:rFonts w:asciiTheme="minorHAnsi" w:hAnsiTheme="minorHAnsi" w:cstheme="minorHAnsi"/>
          <w:bCs/>
          <w:noProof/>
        </w:rPr>
        <w:t xml:space="preserve"> size sample</w:t>
      </w:r>
      <w:r w:rsidR="007D45FB">
        <w:rPr>
          <w:rFonts w:asciiTheme="minorHAnsi" w:hAnsiTheme="minorHAnsi" w:cstheme="minorHAnsi"/>
          <w:bCs/>
          <w:noProof/>
        </w:rPr>
        <w:t>s</w:t>
      </w:r>
      <w:r w:rsidRPr="00C744C9">
        <w:rPr>
          <w:rFonts w:asciiTheme="minorHAnsi" w:hAnsiTheme="minorHAnsi" w:cstheme="minorHAnsi"/>
          <w:bCs/>
          <w:noProof/>
        </w:rPr>
        <w:t>, not exeeding 1.5 c</w:t>
      </w:r>
      <w:r w:rsidR="00982CB6">
        <w:rPr>
          <w:rFonts w:asciiTheme="minorHAnsi" w:hAnsiTheme="minorHAnsi" w:cstheme="minorHAnsi"/>
          <w:bCs/>
          <w:noProof/>
        </w:rPr>
        <w:t>m</w:t>
      </w:r>
      <w:r w:rsidR="00982CB6">
        <w:rPr>
          <w:rFonts w:asciiTheme="minorHAnsi" w:hAnsiTheme="minorHAnsi" w:cstheme="minorHAnsi"/>
          <w:bCs/>
          <w:noProof/>
          <w:vertAlign w:val="superscript"/>
        </w:rPr>
        <w:t>3</w:t>
      </w:r>
      <w:r w:rsidR="00EE04F4">
        <w:rPr>
          <w:rFonts w:asciiTheme="minorHAnsi" w:hAnsiTheme="minorHAnsi" w:cstheme="minorHAnsi"/>
          <w:bCs/>
          <w:noProof/>
        </w:rPr>
        <w:t>,</w:t>
      </w:r>
      <w:r w:rsidRPr="00C744C9">
        <w:rPr>
          <w:rFonts w:asciiTheme="minorHAnsi" w:hAnsiTheme="minorHAnsi" w:cstheme="minorHAnsi"/>
          <w:bCs/>
          <w:noProof/>
        </w:rPr>
        <w:t xml:space="preserve"> due to the limitations of the LSFM optical system</w:t>
      </w:r>
      <w:r w:rsidRPr="00C744C9">
        <w:rPr>
          <w:rFonts w:asciiTheme="minorHAnsi" w:hAnsiTheme="minorHAnsi" w:cstheme="minorHAnsi"/>
          <w:noProof/>
          <w:shd w:val="clear" w:color="auto" w:fill="FFFFFF"/>
        </w:rPr>
        <w:t>, the reduced working distance</w:t>
      </w:r>
      <w:r w:rsidR="007D45FB">
        <w:rPr>
          <w:rFonts w:asciiTheme="minorHAnsi" w:hAnsiTheme="minorHAnsi" w:cstheme="minorHAnsi"/>
          <w:noProof/>
          <w:shd w:val="clear" w:color="auto" w:fill="FFFFFF"/>
        </w:rPr>
        <w:t>,</w:t>
      </w:r>
      <w:r w:rsidRPr="00C744C9">
        <w:rPr>
          <w:rFonts w:asciiTheme="minorHAnsi" w:hAnsiTheme="minorHAnsi" w:cstheme="minorHAnsi"/>
          <w:noProof/>
          <w:shd w:val="clear" w:color="auto" w:fill="FFFFFF"/>
        </w:rPr>
        <w:t xml:space="preserve"> and the large </w:t>
      </w:r>
      <w:r w:rsidRPr="00C744C9">
        <w:rPr>
          <w:rFonts w:asciiTheme="minorHAnsi" w:hAnsiTheme="minorHAnsi" w:cstheme="minorHAnsi"/>
          <w:bCs/>
          <w:noProof/>
          <w:shd w:val="clear" w:color="auto" w:fill="FFFFFF"/>
        </w:rPr>
        <w:t>size</w:t>
      </w:r>
      <w:r w:rsidRPr="00C744C9">
        <w:rPr>
          <w:rFonts w:asciiTheme="minorHAnsi" w:hAnsiTheme="minorHAnsi" w:cstheme="minorHAnsi"/>
          <w:noProof/>
          <w:shd w:val="clear" w:color="auto" w:fill="FFFFFF"/>
        </w:rPr>
        <w:t> of commercial</w:t>
      </w:r>
      <w:r w:rsidR="00D839EF" w:rsidRPr="00C744C9">
        <w:rPr>
          <w:rFonts w:asciiTheme="minorHAnsi" w:hAnsiTheme="minorHAnsi" w:cstheme="minorHAnsi"/>
          <w:noProof/>
          <w:shd w:val="clear" w:color="auto" w:fill="FFFFFF"/>
        </w:rPr>
        <w:t xml:space="preserve"> </w:t>
      </w:r>
      <w:r w:rsidRPr="00C744C9">
        <w:rPr>
          <w:rFonts w:asciiTheme="minorHAnsi" w:hAnsiTheme="minorHAnsi" w:cstheme="minorHAnsi"/>
          <w:noProof/>
          <w:shd w:val="clear" w:color="auto" w:fill="FFFFFF"/>
        </w:rPr>
        <w:t>objective lenses for high-</w:t>
      </w:r>
      <w:r w:rsidRPr="00C744C9">
        <w:rPr>
          <w:rFonts w:asciiTheme="minorHAnsi" w:hAnsiTheme="minorHAnsi" w:cstheme="minorHAnsi"/>
          <w:noProof/>
          <w:shd w:val="clear" w:color="auto" w:fill="FFFFFF"/>
        </w:rPr>
        <w:lastRenderedPageBreak/>
        <w:t>resolution microscopy</w:t>
      </w:r>
      <w:r w:rsidR="006A49E0" w:rsidRPr="00C744C9">
        <w:rPr>
          <w:rFonts w:asciiTheme="minorHAnsi" w:hAnsiTheme="minorHAnsi" w:cstheme="minorHAnsi"/>
          <w:vertAlign w:val="superscript"/>
        </w:rPr>
        <w:t>23</w:t>
      </w:r>
      <w:r w:rsidRPr="00C744C9">
        <w:rPr>
          <w:rFonts w:asciiTheme="minorHAnsi" w:hAnsiTheme="minorHAnsi" w:cstheme="minorHAnsi"/>
          <w:noProof/>
          <w:shd w:val="clear" w:color="auto" w:fill="FFFFFF"/>
        </w:rPr>
        <w:t xml:space="preserve">. This limitation </w:t>
      </w:r>
      <w:r w:rsidR="007D45FB">
        <w:rPr>
          <w:rFonts w:asciiTheme="minorHAnsi" w:hAnsiTheme="minorHAnsi" w:cstheme="minorHAnsi"/>
          <w:noProof/>
          <w:shd w:val="clear" w:color="auto" w:fill="FFFFFF"/>
        </w:rPr>
        <w:t>prevents</w:t>
      </w:r>
      <w:r w:rsidR="00B23B4B" w:rsidRPr="00C744C9">
        <w:rPr>
          <w:rFonts w:asciiTheme="minorHAnsi" w:hAnsiTheme="minorHAnsi" w:cstheme="minorHAnsi"/>
          <w:noProof/>
          <w:shd w:val="clear" w:color="auto" w:fill="FFFFFF"/>
        </w:rPr>
        <w:t xml:space="preserve"> </w:t>
      </w:r>
      <w:r w:rsidRPr="00C744C9">
        <w:rPr>
          <w:rFonts w:asciiTheme="minorHAnsi" w:hAnsiTheme="minorHAnsi" w:cstheme="minorHAnsi"/>
          <w:noProof/>
          <w:shd w:val="clear" w:color="auto" w:fill="FFFFFF"/>
        </w:rPr>
        <w:t>captur</w:t>
      </w:r>
      <w:r w:rsidR="007D45FB">
        <w:rPr>
          <w:rFonts w:asciiTheme="minorHAnsi" w:hAnsiTheme="minorHAnsi" w:cstheme="minorHAnsi"/>
          <w:noProof/>
          <w:shd w:val="clear" w:color="auto" w:fill="FFFFFF"/>
        </w:rPr>
        <w:t xml:space="preserve">ing </w:t>
      </w:r>
      <w:r w:rsidRPr="00C744C9">
        <w:rPr>
          <w:rFonts w:asciiTheme="minorHAnsi" w:hAnsiTheme="minorHAnsi" w:cstheme="minorHAnsi"/>
          <w:noProof/>
          <w:shd w:val="clear" w:color="auto" w:fill="FFFFFF"/>
        </w:rPr>
        <w:t xml:space="preserve">the whole brain-associated lymphatic system. It is important to </w:t>
      </w:r>
      <w:r w:rsidR="00B23B4B" w:rsidRPr="00C744C9">
        <w:rPr>
          <w:rFonts w:asciiTheme="minorHAnsi" w:hAnsiTheme="minorHAnsi" w:cstheme="minorHAnsi"/>
          <w:noProof/>
          <w:shd w:val="clear" w:color="auto" w:fill="FFFFFF"/>
        </w:rPr>
        <w:t>note that</w:t>
      </w:r>
      <w:r w:rsidRPr="00C744C9">
        <w:rPr>
          <w:rFonts w:asciiTheme="minorHAnsi" w:hAnsiTheme="minorHAnsi" w:cstheme="minorHAnsi"/>
          <w:noProof/>
          <w:shd w:val="clear" w:color="auto" w:fill="FFFFFF"/>
        </w:rPr>
        <w:t xml:space="preserve"> </w:t>
      </w:r>
      <w:r w:rsidR="00B23B4B" w:rsidRPr="00C744C9">
        <w:rPr>
          <w:rFonts w:asciiTheme="minorHAnsi" w:hAnsiTheme="minorHAnsi" w:cstheme="minorHAnsi"/>
          <w:noProof/>
          <w:shd w:val="clear" w:color="auto" w:fill="FFFFFF"/>
        </w:rPr>
        <w:t>the area of investigation</w:t>
      </w:r>
      <w:r w:rsidR="0022094A" w:rsidRPr="00C744C9">
        <w:rPr>
          <w:rFonts w:asciiTheme="minorHAnsi" w:hAnsiTheme="minorHAnsi" w:cstheme="minorHAnsi"/>
          <w:noProof/>
          <w:shd w:val="clear" w:color="auto" w:fill="FFFFFF"/>
        </w:rPr>
        <w:t xml:space="preserve"> has to </w:t>
      </w:r>
      <w:r w:rsidR="00B23B4B" w:rsidRPr="00C744C9">
        <w:rPr>
          <w:rFonts w:asciiTheme="minorHAnsi" w:hAnsiTheme="minorHAnsi" w:cstheme="minorHAnsi"/>
          <w:noProof/>
          <w:shd w:val="clear" w:color="auto" w:fill="FFFFFF"/>
        </w:rPr>
        <w:t xml:space="preserve">be </w:t>
      </w:r>
      <w:r w:rsidR="007D45FB">
        <w:rPr>
          <w:rFonts w:asciiTheme="minorHAnsi" w:hAnsiTheme="minorHAnsi" w:cstheme="minorHAnsi"/>
          <w:noProof/>
          <w:shd w:val="clear" w:color="auto" w:fill="FFFFFF"/>
        </w:rPr>
        <w:t>cautiously</w:t>
      </w:r>
      <w:r w:rsidR="007D45FB" w:rsidRPr="00C744C9">
        <w:rPr>
          <w:rFonts w:asciiTheme="minorHAnsi" w:hAnsiTheme="minorHAnsi" w:cstheme="minorHAnsi"/>
          <w:noProof/>
          <w:shd w:val="clear" w:color="auto" w:fill="FFFFFF"/>
        </w:rPr>
        <w:t xml:space="preserve"> </w:t>
      </w:r>
      <w:r w:rsidRPr="00C744C9">
        <w:rPr>
          <w:rFonts w:asciiTheme="minorHAnsi" w:hAnsiTheme="minorHAnsi" w:cstheme="minorHAnsi"/>
          <w:noProof/>
          <w:shd w:val="clear" w:color="auto" w:fill="FFFFFF"/>
        </w:rPr>
        <w:t>delimit</w:t>
      </w:r>
      <w:r w:rsidR="00B23B4B" w:rsidRPr="00C744C9">
        <w:rPr>
          <w:rFonts w:asciiTheme="minorHAnsi" w:hAnsiTheme="minorHAnsi" w:cstheme="minorHAnsi"/>
          <w:noProof/>
          <w:shd w:val="clear" w:color="auto" w:fill="FFFFFF"/>
        </w:rPr>
        <w:t>ed</w:t>
      </w:r>
      <w:r w:rsidRPr="00C744C9">
        <w:rPr>
          <w:rFonts w:asciiTheme="minorHAnsi" w:hAnsiTheme="minorHAnsi" w:cstheme="minorHAnsi"/>
          <w:noProof/>
          <w:shd w:val="clear" w:color="auto" w:fill="FFFFFF"/>
        </w:rPr>
        <w:t xml:space="preserve"> and </w:t>
      </w:r>
      <w:r w:rsidR="00B23B4B" w:rsidRPr="00C744C9">
        <w:rPr>
          <w:rFonts w:asciiTheme="minorHAnsi" w:hAnsiTheme="minorHAnsi" w:cstheme="minorHAnsi"/>
          <w:noProof/>
          <w:shd w:val="clear" w:color="auto" w:fill="FFFFFF"/>
        </w:rPr>
        <w:t xml:space="preserve">the tissues surrounding the CNS </w:t>
      </w:r>
      <w:r w:rsidR="0022094A" w:rsidRPr="00C744C9">
        <w:rPr>
          <w:rFonts w:asciiTheme="minorHAnsi" w:hAnsiTheme="minorHAnsi" w:cstheme="minorHAnsi"/>
          <w:noProof/>
          <w:shd w:val="clear" w:color="auto" w:fill="FFFFFF"/>
        </w:rPr>
        <w:t xml:space="preserve">have to </w:t>
      </w:r>
      <w:r w:rsidR="00B23B4B" w:rsidRPr="00C744C9">
        <w:rPr>
          <w:rFonts w:asciiTheme="minorHAnsi" w:hAnsiTheme="minorHAnsi" w:cstheme="minorHAnsi"/>
          <w:noProof/>
          <w:shd w:val="clear" w:color="auto" w:fill="FFFFFF"/>
        </w:rPr>
        <w:t xml:space="preserve">be </w:t>
      </w:r>
      <w:r w:rsidRPr="00C744C9">
        <w:rPr>
          <w:rFonts w:asciiTheme="minorHAnsi" w:hAnsiTheme="minorHAnsi" w:cstheme="minorHAnsi"/>
          <w:noProof/>
          <w:shd w:val="clear" w:color="auto" w:fill="FFFFFF"/>
        </w:rPr>
        <w:t>careful</w:t>
      </w:r>
      <w:r w:rsidR="00B23B4B" w:rsidRPr="00C744C9">
        <w:rPr>
          <w:rFonts w:asciiTheme="minorHAnsi" w:hAnsiTheme="minorHAnsi" w:cstheme="minorHAnsi"/>
          <w:noProof/>
          <w:shd w:val="clear" w:color="auto" w:fill="FFFFFF"/>
        </w:rPr>
        <w:t>ly</w:t>
      </w:r>
      <w:r w:rsidRPr="00C744C9">
        <w:rPr>
          <w:rFonts w:asciiTheme="minorHAnsi" w:hAnsiTheme="minorHAnsi" w:cstheme="minorHAnsi"/>
          <w:noProof/>
          <w:shd w:val="clear" w:color="auto" w:fill="FFFFFF"/>
        </w:rPr>
        <w:t xml:space="preserve"> dissect</w:t>
      </w:r>
      <w:r w:rsidR="00B23B4B" w:rsidRPr="00C744C9">
        <w:rPr>
          <w:rFonts w:asciiTheme="minorHAnsi" w:hAnsiTheme="minorHAnsi" w:cstheme="minorHAnsi"/>
          <w:noProof/>
          <w:shd w:val="clear" w:color="auto" w:fill="FFFFFF"/>
        </w:rPr>
        <w:t xml:space="preserve">ed </w:t>
      </w:r>
      <w:r w:rsidRPr="00C744C9">
        <w:rPr>
          <w:rFonts w:asciiTheme="minorHAnsi" w:hAnsiTheme="minorHAnsi" w:cstheme="minorHAnsi"/>
          <w:noProof/>
          <w:shd w:val="clear" w:color="auto" w:fill="FFFFFF"/>
        </w:rPr>
        <w:t xml:space="preserve">in order to include the extracranial lymphatic vessels and </w:t>
      </w:r>
      <w:r w:rsidR="00117CEA" w:rsidRPr="00C744C9">
        <w:rPr>
          <w:rFonts w:asciiTheme="minorHAnsi" w:hAnsiTheme="minorHAnsi" w:cstheme="minorHAnsi"/>
          <w:noProof/>
          <w:shd w:val="clear" w:color="auto" w:fill="FFFFFF"/>
        </w:rPr>
        <w:t>LN</w:t>
      </w:r>
      <w:r w:rsidRPr="00C744C9">
        <w:rPr>
          <w:rFonts w:asciiTheme="minorHAnsi" w:hAnsiTheme="minorHAnsi" w:cstheme="minorHAnsi"/>
          <w:noProof/>
          <w:shd w:val="clear" w:color="auto" w:fill="FFFFFF"/>
        </w:rPr>
        <w:t xml:space="preserve">s </w:t>
      </w:r>
      <w:r w:rsidR="007D45FB" w:rsidRPr="002F0BDD">
        <w:rPr>
          <w:rFonts w:asciiTheme="minorHAnsi" w:hAnsiTheme="minorHAnsi" w:cstheme="minorHAnsi"/>
          <w:noProof/>
          <w:shd w:val="clear" w:color="auto" w:fill="FFFFFF"/>
        </w:rPr>
        <w:t>that</w:t>
      </w:r>
      <w:r w:rsidR="007D45FB" w:rsidRPr="00C744C9">
        <w:rPr>
          <w:rFonts w:asciiTheme="minorHAnsi" w:hAnsiTheme="minorHAnsi" w:cstheme="minorHAnsi"/>
          <w:noProof/>
          <w:shd w:val="clear" w:color="auto" w:fill="FFFFFF"/>
        </w:rPr>
        <w:t xml:space="preserve"> </w:t>
      </w:r>
      <w:r w:rsidRPr="00C744C9">
        <w:rPr>
          <w:rFonts w:asciiTheme="minorHAnsi" w:hAnsiTheme="minorHAnsi" w:cstheme="minorHAnsi"/>
          <w:noProof/>
          <w:shd w:val="clear" w:color="auto" w:fill="FFFFFF"/>
        </w:rPr>
        <w:t>contribute to the whole lymphatic circuitry</w:t>
      </w:r>
      <w:r w:rsidR="00127DAB" w:rsidRPr="00C744C9">
        <w:rPr>
          <w:rFonts w:asciiTheme="minorHAnsi" w:hAnsiTheme="minorHAnsi" w:cstheme="minorHAnsi"/>
          <w:noProof/>
          <w:shd w:val="clear" w:color="auto" w:fill="FFFFFF"/>
        </w:rPr>
        <w:t xml:space="preserve"> </w:t>
      </w:r>
      <w:r w:rsidR="00127DAB" w:rsidRPr="00C744C9">
        <w:rPr>
          <w:rFonts w:asciiTheme="minorHAnsi" w:hAnsiTheme="minorHAnsi" w:cstheme="minorHAnsi"/>
          <w:noProof/>
        </w:rPr>
        <w:t>(</w:t>
      </w:r>
      <w:r w:rsidR="00127DAB" w:rsidRPr="00C744C9">
        <w:rPr>
          <w:rFonts w:asciiTheme="minorHAnsi" w:hAnsiTheme="minorHAnsi" w:cstheme="minorHAnsi"/>
          <w:b/>
          <w:noProof/>
        </w:rPr>
        <w:t xml:space="preserve">Table </w:t>
      </w:r>
      <w:r w:rsidR="007F414B" w:rsidRPr="00C744C9">
        <w:rPr>
          <w:rFonts w:asciiTheme="minorHAnsi" w:hAnsiTheme="minorHAnsi" w:cstheme="minorHAnsi"/>
          <w:b/>
          <w:noProof/>
        </w:rPr>
        <w:t>2</w:t>
      </w:r>
      <w:r w:rsidR="00127DAB" w:rsidRPr="00C744C9">
        <w:rPr>
          <w:rFonts w:asciiTheme="minorHAnsi" w:hAnsiTheme="minorHAnsi" w:cstheme="minorHAnsi"/>
          <w:noProof/>
        </w:rPr>
        <w:t>)</w:t>
      </w:r>
      <w:r w:rsidRPr="00C744C9">
        <w:rPr>
          <w:rFonts w:asciiTheme="minorHAnsi" w:hAnsiTheme="minorHAnsi" w:cstheme="minorHAnsi"/>
          <w:noProof/>
          <w:shd w:val="clear" w:color="auto" w:fill="FFFFFF"/>
        </w:rPr>
        <w:t>.</w:t>
      </w:r>
    </w:p>
    <w:p w14:paraId="5640D9B4" w14:textId="77777777" w:rsidR="007F414B" w:rsidRPr="00C744C9" w:rsidRDefault="007F414B" w:rsidP="00621FE9">
      <w:pPr>
        <w:tabs>
          <w:tab w:val="left" w:pos="360"/>
        </w:tabs>
        <w:jc w:val="both"/>
        <w:rPr>
          <w:rFonts w:asciiTheme="minorHAnsi" w:hAnsiTheme="minorHAnsi" w:cstheme="minorHAnsi"/>
          <w:bCs/>
          <w:noProof/>
        </w:rPr>
      </w:pPr>
    </w:p>
    <w:p w14:paraId="1319B4C4" w14:textId="487C7304" w:rsidR="00386EE1" w:rsidRPr="00C744C9" w:rsidRDefault="00386EE1" w:rsidP="00621FE9">
      <w:pPr>
        <w:tabs>
          <w:tab w:val="left" w:pos="360"/>
        </w:tabs>
        <w:jc w:val="both"/>
        <w:rPr>
          <w:rStyle w:val="Emphasis"/>
          <w:rFonts w:asciiTheme="minorHAnsi" w:hAnsiTheme="minorHAnsi" w:cstheme="minorHAnsi"/>
          <w:bCs/>
          <w:i w:val="0"/>
          <w:iCs w:val="0"/>
          <w:noProof/>
          <w:shd w:val="clear" w:color="auto" w:fill="FFFFFF"/>
        </w:rPr>
      </w:pPr>
      <w:r w:rsidRPr="00C744C9">
        <w:rPr>
          <w:rFonts w:asciiTheme="minorHAnsi" w:hAnsiTheme="minorHAnsi" w:cstheme="minorHAnsi"/>
          <w:bCs/>
          <w:noProof/>
        </w:rPr>
        <w:t>In addition to size and anatomical considerations, the complexity of surrounding mesenchymal tissues varies along the skull and vertebral column, which requires adapt</w:t>
      </w:r>
      <w:r w:rsidR="007D45FB">
        <w:rPr>
          <w:rFonts w:asciiTheme="minorHAnsi" w:hAnsiTheme="minorHAnsi" w:cstheme="minorHAnsi"/>
          <w:bCs/>
          <w:noProof/>
        </w:rPr>
        <w:t>ation of</w:t>
      </w:r>
      <w:r w:rsidRPr="00C744C9">
        <w:rPr>
          <w:rFonts w:asciiTheme="minorHAnsi" w:hAnsiTheme="minorHAnsi" w:cstheme="minorHAnsi"/>
          <w:bCs/>
          <w:noProof/>
        </w:rPr>
        <w:t xml:space="preserve"> the decalcification and preclearing treatment in order to obtain a homogeneous sample clarification and allow light </w:t>
      </w:r>
      <w:r w:rsidRPr="00C744C9">
        <w:rPr>
          <w:rFonts w:asciiTheme="minorHAnsi" w:hAnsiTheme="minorHAnsi" w:cstheme="minorHAnsi"/>
          <w:noProof/>
          <w:shd w:val="clear" w:color="auto" w:fill="FFFFFF"/>
        </w:rPr>
        <w:t>beam</w:t>
      </w:r>
      <w:r w:rsidRPr="00C744C9">
        <w:rPr>
          <w:rFonts w:asciiTheme="minorHAnsi" w:hAnsiTheme="minorHAnsi" w:cstheme="minorHAnsi"/>
          <w:bCs/>
          <w:noProof/>
        </w:rPr>
        <w:t xml:space="preserve"> propagation </w:t>
      </w:r>
      <w:r w:rsidRPr="00C744C9">
        <w:rPr>
          <w:rFonts w:asciiTheme="minorHAnsi" w:hAnsiTheme="minorHAnsi" w:cstheme="minorHAnsi"/>
          <w:noProof/>
          <w:shd w:val="clear" w:color="auto" w:fill="FFFFFF"/>
        </w:rPr>
        <w:t xml:space="preserve">within a soft </w:t>
      </w:r>
      <w:r w:rsidRPr="00C744C9">
        <w:rPr>
          <w:rStyle w:val="Emphasis"/>
          <w:rFonts w:asciiTheme="minorHAnsi" w:hAnsiTheme="minorHAnsi" w:cstheme="minorHAnsi"/>
          <w:bCs/>
          <w:i w:val="0"/>
          <w:iCs w:val="0"/>
          <w:noProof/>
          <w:shd w:val="clear" w:color="auto" w:fill="FFFFFF"/>
        </w:rPr>
        <w:t>isotropic</w:t>
      </w:r>
      <w:r w:rsidRPr="00C744C9">
        <w:rPr>
          <w:rFonts w:asciiTheme="minorHAnsi" w:hAnsiTheme="minorHAnsi" w:cstheme="minorHAnsi"/>
          <w:noProof/>
          <w:shd w:val="clear" w:color="auto" w:fill="FFFFFF"/>
        </w:rPr>
        <w:t> biological </w:t>
      </w:r>
      <w:r w:rsidRPr="00C744C9">
        <w:rPr>
          <w:rStyle w:val="Emphasis"/>
          <w:rFonts w:asciiTheme="minorHAnsi" w:hAnsiTheme="minorHAnsi" w:cstheme="minorHAnsi"/>
          <w:bCs/>
          <w:i w:val="0"/>
          <w:iCs w:val="0"/>
          <w:noProof/>
          <w:shd w:val="clear" w:color="auto" w:fill="FFFFFF"/>
        </w:rPr>
        <w:t>tissue. In the absence of bones, LFSM imaging of the brain or spinal cord tissues does not necessitate the decalcification step</w:t>
      </w:r>
      <w:r w:rsidR="00D839EF" w:rsidRPr="00C744C9">
        <w:rPr>
          <w:rStyle w:val="Emphasis"/>
          <w:rFonts w:asciiTheme="minorHAnsi" w:hAnsiTheme="minorHAnsi" w:cstheme="minorHAnsi"/>
          <w:bCs/>
          <w:i w:val="0"/>
          <w:iCs w:val="0"/>
          <w:noProof/>
          <w:shd w:val="clear" w:color="auto" w:fill="FFFFFF"/>
        </w:rPr>
        <w:t xml:space="preserve">, </w:t>
      </w:r>
      <w:r w:rsidRPr="00C744C9">
        <w:rPr>
          <w:rStyle w:val="Emphasis"/>
          <w:rFonts w:asciiTheme="minorHAnsi" w:hAnsiTheme="minorHAnsi" w:cstheme="minorHAnsi"/>
          <w:bCs/>
          <w:i w:val="0"/>
          <w:iCs w:val="0"/>
          <w:noProof/>
          <w:shd w:val="clear" w:color="auto" w:fill="FFFFFF"/>
        </w:rPr>
        <w:t xml:space="preserve">and the final resolution of </w:t>
      </w:r>
      <w:r w:rsidR="007D45FB">
        <w:rPr>
          <w:rStyle w:val="Emphasis"/>
          <w:rFonts w:asciiTheme="minorHAnsi" w:hAnsiTheme="minorHAnsi" w:cstheme="minorHAnsi"/>
          <w:bCs/>
          <w:i w:val="0"/>
          <w:iCs w:val="0"/>
          <w:noProof/>
          <w:shd w:val="clear" w:color="auto" w:fill="FFFFFF"/>
        </w:rPr>
        <w:t xml:space="preserve">the </w:t>
      </w:r>
      <w:r w:rsidRPr="00C744C9">
        <w:rPr>
          <w:rStyle w:val="Emphasis"/>
          <w:rFonts w:asciiTheme="minorHAnsi" w:hAnsiTheme="minorHAnsi" w:cstheme="minorHAnsi"/>
          <w:bCs/>
          <w:i w:val="0"/>
          <w:iCs w:val="0"/>
          <w:noProof/>
          <w:shd w:val="clear" w:color="auto" w:fill="FFFFFF"/>
        </w:rPr>
        <w:t>captured images is optimal</w:t>
      </w:r>
      <w:r w:rsidR="006A49E0" w:rsidRPr="00C744C9">
        <w:rPr>
          <w:rFonts w:asciiTheme="minorHAnsi" w:hAnsiTheme="minorHAnsi" w:cstheme="minorHAnsi"/>
          <w:vertAlign w:val="superscript"/>
        </w:rPr>
        <w:t>19</w:t>
      </w:r>
      <w:r w:rsidRPr="00C744C9">
        <w:rPr>
          <w:rStyle w:val="Emphasis"/>
          <w:rFonts w:asciiTheme="minorHAnsi" w:hAnsiTheme="minorHAnsi" w:cstheme="minorHAnsi"/>
          <w:bCs/>
          <w:i w:val="0"/>
          <w:iCs w:val="0"/>
          <w:noProof/>
          <w:shd w:val="clear" w:color="auto" w:fill="FFFFFF"/>
        </w:rPr>
        <w:t>. The above described protocol, which includes a mild decalcification step with Morse</w:t>
      </w:r>
      <w:r w:rsidR="00320C13" w:rsidRPr="00C744C9">
        <w:rPr>
          <w:rStyle w:val="Emphasis"/>
          <w:rFonts w:asciiTheme="minorHAnsi" w:hAnsiTheme="minorHAnsi" w:cstheme="minorHAnsi"/>
          <w:bCs/>
          <w:i w:val="0"/>
          <w:iCs w:val="0"/>
          <w:noProof/>
          <w:shd w:val="clear" w:color="auto" w:fill="FFFFFF"/>
        </w:rPr>
        <w:t>’s</w:t>
      </w:r>
      <w:r w:rsidRPr="00C744C9">
        <w:rPr>
          <w:rStyle w:val="Emphasis"/>
          <w:rFonts w:asciiTheme="minorHAnsi" w:hAnsiTheme="minorHAnsi" w:cstheme="minorHAnsi"/>
          <w:bCs/>
          <w:i w:val="0"/>
          <w:iCs w:val="0"/>
          <w:noProof/>
          <w:shd w:val="clear" w:color="auto" w:fill="FFFFFF"/>
        </w:rPr>
        <w:t xml:space="preserve"> solution, is well adapted for LSFM imaging of the vertebral column as illustrated in </w:t>
      </w:r>
      <w:r w:rsidRPr="00C744C9">
        <w:rPr>
          <w:rStyle w:val="Emphasis"/>
          <w:rFonts w:asciiTheme="minorHAnsi" w:hAnsiTheme="minorHAnsi" w:cstheme="minorHAnsi"/>
          <w:b/>
          <w:bCs/>
          <w:i w:val="0"/>
          <w:iCs w:val="0"/>
          <w:noProof/>
          <w:shd w:val="clear" w:color="auto" w:fill="FFFFFF"/>
        </w:rPr>
        <w:t>Figure</w:t>
      </w:r>
      <w:r w:rsidRPr="00C744C9">
        <w:rPr>
          <w:rStyle w:val="Emphasis"/>
          <w:rFonts w:asciiTheme="minorHAnsi" w:hAnsiTheme="minorHAnsi" w:cstheme="minorHAnsi"/>
          <w:bCs/>
          <w:i w:val="0"/>
          <w:iCs w:val="0"/>
          <w:noProof/>
          <w:shd w:val="clear" w:color="auto" w:fill="FFFFFF"/>
        </w:rPr>
        <w:t xml:space="preserve"> </w:t>
      </w:r>
      <w:r w:rsidRPr="00C744C9">
        <w:rPr>
          <w:rStyle w:val="Emphasis"/>
          <w:rFonts w:asciiTheme="minorHAnsi" w:hAnsiTheme="minorHAnsi" w:cstheme="minorHAnsi"/>
          <w:b/>
          <w:i w:val="0"/>
          <w:iCs w:val="0"/>
          <w:noProof/>
          <w:shd w:val="clear" w:color="auto" w:fill="FFFFFF"/>
        </w:rPr>
        <w:t>1</w:t>
      </w:r>
      <w:r w:rsidRPr="00C744C9">
        <w:rPr>
          <w:rStyle w:val="Emphasis"/>
          <w:rFonts w:asciiTheme="minorHAnsi" w:hAnsiTheme="minorHAnsi" w:cstheme="minorHAnsi"/>
          <w:bCs/>
          <w:i w:val="0"/>
          <w:iCs w:val="0"/>
          <w:noProof/>
          <w:shd w:val="clear" w:color="auto" w:fill="FFFFFF"/>
        </w:rPr>
        <w:t xml:space="preserve"> and </w:t>
      </w:r>
      <w:r w:rsidR="007F414B" w:rsidRPr="00C744C9">
        <w:rPr>
          <w:rStyle w:val="Emphasis"/>
          <w:rFonts w:asciiTheme="minorHAnsi" w:hAnsiTheme="minorHAnsi" w:cstheme="minorHAnsi"/>
          <w:b/>
          <w:bCs/>
          <w:i w:val="0"/>
          <w:iCs w:val="0"/>
          <w:noProof/>
          <w:shd w:val="clear" w:color="auto" w:fill="FFFFFF"/>
        </w:rPr>
        <w:t>Figure</w:t>
      </w:r>
      <w:r w:rsidR="007F414B" w:rsidRPr="00C744C9">
        <w:rPr>
          <w:rStyle w:val="Emphasis"/>
          <w:rFonts w:asciiTheme="minorHAnsi" w:hAnsiTheme="minorHAnsi" w:cstheme="minorHAnsi"/>
          <w:b/>
          <w:i w:val="0"/>
          <w:iCs w:val="0"/>
          <w:noProof/>
          <w:shd w:val="clear" w:color="auto" w:fill="FFFFFF"/>
        </w:rPr>
        <w:t xml:space="preserve"> </w:t>
      </w:r>
      <w:r w:rsidRPr="00C744C9">
        <w:rPr>
          <w:rStyle w:val="Emphasis"/>
          <w:rFonts w:asciiTheme="minorHAnsi" w:hAnsiTheme="minorHAnsi" w:cstheme="minorHAnsi"/>
          <w:b/>
          <w:i w:val="0"/>
          <w:iCs w:val="0"/>
          <w:noProof/>
          <w:shd w:val="clear" w:color="auto" w:fill="FFFFFF"/>
        </w:rPr>
        <w:t>4</w:t>
      </w:r>
      <w:r w:rsidRPr="00C744C9">
        <w:rPr>
          <w:rStyle w:val="Emphasis"/>
          <w:rFonts w:asciiTheme="minorHAnsi" w:hAnsiTheme="minorHAnsi" w:cstheme="minorHAnsi"/>
          <w:bCs/>
          <w:i w:val="0"/>
          <w:iCs w:val="0"/>
          <w:noProof/>
          <w:shd w:val="clear" w:color="auto" w:fill="FFFFFF"/>
        </w:rPr>
        <w:t xml:space="preserve">. In contrast, the neck region displays a particularly complex </w:t>
      </w:r>
      <w:r w:rsidR="007D45FB" w:rsidRPr="00C744C9">
        <w:rPr>
          <w:rStyle w:val="Emphasis"/>
          <w:rFonts w:asciiTheme="minorHAnsi" w:hAnsiTheme="minorHAnsi" w:cstheme="minorHAnsi"/>
          <w:bCs/>
          <w:i w:val="0"/>
          <w:iCs w:val="0"/>
          <w:noProof/>
          <w:shd w:val="clear" w:color="auto" w:fill="FFFFFF"/>
        </w:rPr>
        <w:t xml:space="preserve">bone </w:t>
      </w:r>
      <w:r w:rsidRPr="00C744C9">
        <w:rPr>
          <w:rStyle w:val="Emphasis"/>
          <w:rFonts w:asciiTheme="minorHAnsi" w:hAnsiTheme="minorHAnsi" w:cstheme="minorHAnsi"/>
          <w:bCs/>
          <w:i w:val="0"/>
          <w:iCs w:val="0"/>
          <w:noProof/>
          <w:shd w:val="clear" w:color="auto" w:fill="FFFFFF"/>
        </w:rPr>
        <w:t>anatomy in addition to multiple layers of muscles, fat</w:t>
      </w:r>
      <w:r w:rsidR="007D45FB">
        <w:rPr>
          <w:rStyle w:val="Emphasis"/>
          <w:rFonts w:asciiTheme="minorHAnsi" w:hAnsiTheme="minorHAnsi" w:cstheme="minorHAnsi"/>
          <w:bCs/>
          <w:i w:val="0"/>
          <w:iCs w:val="0"/>
          <w:noProof/>
          <w:shd w:val="clear" w:color="auto" w:fill="FFFFFF"/>
        </w:rPr>
        <w:t>,</w:t>
      </w:r>
      <w:r w:rsidRPr="00C744C9">
        <w:rPr>
          <w:rStyle w:val="Emphasis"/>
          <w:rFonts w:asciiTheme="minorHAnsi" w:hAnsiTheme="minorHAnsi" w:cstheme="minorHAnsi"/>
          <w:bCs/>
          <w:i w:val="0"/>
          <w:iCs w:val="0"/>
          <w:noProof/>
          <w:shd w:val="clear" w:color="auto" w:fill="FFFFFF"/>
        </w:rPr>
        <w:t xml:space="preserve"> and glandular tissues, which </w:t>
      </w:r>
      <w:r w:rsidR="00305A02" w:rsidRPr="00C744C9">
        <w:rPr>
          <w:rStyle w:val="Emphasis"/>
          <w:rFonts w:asciiTheme="minorHAnsi" w:hAnsiTheme="minorHAnsi" w:cstheme="minorHAnsi"/>
          <w:bCs/>
          <w:i w:val="0"/>
          <w:iCs w:val="0"/>
          <w:noProof/>
          <w:shd w:val="clear" w:color="auto" w:fill="FFFFFF"/>
        </w:rPr>
        <w:t>reduce</w:t>
      </w:r>
      <w:r w:rsidRPr="00C744C9">
        <w:rPr>
          <w:rStyle w:val="Emphasis"/>
          <w:rFonts w:asciiTheme="minorHAnsi" w:hAnsiTheme="minorHAnsi" w:cstheme="minorHAnsi"/>
          <w:bCs/>
          <w:i w:val="0"/>
          <w:iCs w:val="0"/>
          <w:noProof/>
          <w:shd w:val="clear" w:color="auto" w:fill="FFFFFF"/>
        </w:rPr>
        <w:t xml:space="preserve"> the quality of captured LSFM images, as reflected in </w:t>
      </w:r>
      <w:r w:rsidRPr="00C744C9">
        <w:rPr>
          <w:rStyle w:val="Emphasis"/>
          <w:rFonts w:asciiTheme="minorHAnsi" w:hAnsiTheme="minorHAnsi" w:cstheme="minorHAnsi"/>
          <w:b/>
          <w:i w:val="0"/>
          <w:iCs w:val="0"/>
          <w:noProof/>
          <w:shd w:val="clear" w:color="auto" w:fill="FFFFFF"/>
        </w:rPr>
        <w:t>Figure 3</w:t>
      </w:r>
      <w:r w:rsidR="00320C13" w:rsidRPr="00C744C9">
        <w:rPr>
          <w:rStyle w:val="Emphasis"/>
          <w:rFonts w:asciiTheme="minorHAnsi" w:hAnsiTheme="minorHAnsi" w:cstheme="minorHAnsi"/>
          <w:b/>
          <w:i w:val="0"/>
          <w:iCs w:val="0"/>
          <w:noProof/>
          <w:shd w:val="clear" w:color="auto" w:fill="FFFFFF"/>
        </w:rPr>
        <w:t>B</w:t>
      </w:r>
      <w:r w:rsidRPr="00C744C9">
        <w:rPr>
          <w:rStyle w:val="Emphasis"/>
          <w:rFonts w:asciiTheme="minorHAnsi" w:hAnsiTheme="minorHAnsi" w:cstheme="minorHAnsi"/>
          <w:bCs/>
          <w:i w:val="0"/>
          <w:iCs w:val="0"/>
          <w:noProof/>
          <w:shd w:val="clear" w:color="auto" w:fill="FFFFFF"/>
        </w:rPr>
        <w:t>. LSFM imaging of the neck and c</w:t>
      </w:r>
      <w:r w:rsidR="00A673C1" w:rsidRPr="00C744C9">
        <w:rPr>
          <w:rStyle w:val="Emphasis"/>
          <w:rFonts w:asciiTheme="minorHAnsi" w:hAnsiTheme="minorHAnsi" w:cstheme="minorHAnsi"/>
          <w:bCs/>
          <w:i w:val="0"/>
          <w:iCs w:val="0"/>
          <w:noProof/>
          <w:shd w:val="clear" w:color="auto" w:fill="FFFFFF"/>
        </w:rPr>
        <w:t>ervical</w:t>
      </w:r>
      <w:r w:rsidRPr="00C744C9">
        <w:rPr>
          <w:rStyle w:val="Emphasis"/>
          <w:rFonts w:asciiTheme="minorHAnsi" w:hAnsiTheme="minorHAnsi" w:cstheme="minorHAnsi"/>
          <w:bCs/>
          <w:i w:val="0"/>
          <w:iCs w:val="0"/>
          <w:noProof/>
          <w:shd w:val="clear" w:color="auto" w:fill="FFFFFF"/>
        </w:rPr>
        <w:t xml:space="preserve"> </w:t>
      </w:r>
      <w:r w:rsidR="007D45FB">
        <w:rPr>
          <w:rStyle w:val="Emphasis"/>
          <w:rFonts w:asciiTheme="minorHAnsi" w:hAnsiTheme="minorHAnsi" w:cstheme="minorHAnsi"/>
          <w:bCs/>
          <w:i w:val="0"/>
          <w:iCs w:val="0"/>
          <w:noProof/>
          <w:shd w:val="clear" w:color="auto" w:fill="FFFFFF"/>
        </w:rPr>
        <w:t>area</w:t>
      </w:r>
      <w:r w:rsidR="007D45FB" w:rsidRPr="00C744C9">
        <w:rPr>
          <w:rStyle w:val="Emphasis"/>
          <w:rFonts w:asciiTheme="minorHAnsi" w:hAnsiTheme="minorHAnsi" w:cstheme="minorHAnsi"/>
          <w:bCs/>
          <w:i w:val="0"/>
          <w:iCs w:val="0"/>
          <w:noProof/>
          <w:shd w:val="clear" w:color="auto" w:fill="FFFFFF"/>
        </w:rPr>
        <w:t xml:space="preserve"> </w:t>
      </w:r>
      <w:r w:rsidR="00C7549F" w:rsidRPr="00C744C9">
        <w:rPr>
          <w:rStyle w:val="Emphasis"/>
          <w:rFonts w:asciiTheme="minorHAnsi" w:hAnsiTheme="minorHAnsi" w:cstheme="minorHAnsi"/>
          <w:bCs/>
          <w:i w:val="0"/>
          <w:iCs w:val="0"/>
          <w:noProof/>
          <w:shd w:val="clear" w:color="auto" w:fill="FFFFFF"/>
        </w:rPr>
        <w:t>may thus be improved by</w:t>
      </w:r>
      <w:r w:rsidRPr="00C744C9">
        <w:rPr>
          <w:rStyle w:val="Emphasis"/>
          <w:rFonts w:asciiTheme="minorHAnsi" w:hAnsiTheme="minorHAnsi" w:cstheme="minorHAnsi"/>
          <w:bCs/>
          <w:i w:val="0"/>
          <w:iCs w:val="0"/>
          <w:noProof/>
          <w:shd w:val="clear" w:color="auto" w:fill="FFFFFF"/>
        </w:rPr>
        <w:t xml:space="preserve"> a more stringent treatment </w:t>
      </w:r>
      <w:r w:rsidR="00305A02" w:rsidRPr="00C744C9">
        <w:rPr>
          <w:rStyle w:val="Emphasis"/>
          <w:rFonts w:asciiTheme="minorHAnsi" w:hAnsiTheme="minorHAnsi" w:cstheme="minorHAnsi"/>
          <w:bCs/>
          <w:i w:val="0"/>
          <w:iCs w:val="0"/>
          <w:noProof/>
          <w:shd w:val="clear" w:color="auto" w:fill="FFFFFF"/>
        </w:rPr>
        <w:t>of tissues</w:t>
      </w:r>
      <w:r w:rsidR="006F5B6B">
        <w:rPr>
          <w:rStyle w:val="Emphasis"/>
          <w:rFonts w:asciiTheme="minorHAnsi" w:hAnsiTheme="minorHAnsi" w:cstheme="minorHAnsi"/>
          <w:bCs/>
          <w:i w:val="0"/>
          <w:iCs w:val="0"/>
          <w:noProof/>
          <w:shd w:val="clear" w:color="auto" w:fill="FFFFFF"/>
        </w:rPr>
        <w:t>;</w:t>
      </w:r>
      <w:r w:rsidR="00232753" w:rsidRPr="00C744C9">
        <w:rPr>
          <w:rStyle w:val="Emphasis"/>
          <w:rFonts w:asciiTheme="minorHAnsi" w:hAnsiTheme="minorHAnsi" w:cstheme="minorHAnsi"/>
          <w:bCs/>
          <w:i w:val="0"/>
          <w:iCs w:val="0"/>
          <w:noProof/>
          <w:shd w:val="clear" w:color="auto" w:fill="FFFFFF"/>
        </w:rPr>
        <w:t xml:space="preserve"> for example</w:t>
      </w:r>
      <w:r w:rsidR="006F5B6B">
        <w:rPr>
          <w:rStyle w:val="Emphasis"/>
          <w:rFonts w:asciiTheme="minorHAnsi" w:hAnsiTheme="minorHAnsi" w:cstheme="minorHAnsi"/>
          <w:bCs/>
          <w:i w:val="0"/>
          <w:iCs w:val="0"/>
          <w:noProof/>
          <w:shd w:val="clear" w:color="auto" w:fill="FFFFFF"/>
        </w:rPr>
        <w:t>,</w:t>
      </w:r>
      <w:r w:rsidR="00232753" w:rsidRPr="00C744C9">
        <w:rPr>
          <w:rStyle w:val="Emphasis"/>
          <w:rFonts w:asciiTheme="minorHAnsi" w:hAnsiTheme="minorHAnsi" w:cstheme="minorHAnsi"/>
          <w:bCs/>
          <w:i w:val="0"/>
          <w:iCs w:val="0"/>
          <w:noProof/>
          <w:shd w:val="clear" w:color="auto" w:fill="FFFFFF"/>
        </w:rPr>
        <w:t xml:space="preserve"> </w:t>
      </w:r>
      <w:r w:rsidRPr="00C744C9">
        <w:rPr>
          <w:rStyle w:val="Emphasis"/>
          <w:rFonts w:asciiTheme="minorHAnsi" w:hAnsiTheme="minorHAnsi" w:cstheme="minorHAnsi"/>
          <w:bCs/>
          <w:i w:val="0"/>
          <w:iCs w:val="0"/>
          <w:noProof/>
          <w:shd w:val="clear" w:color="auto" w:fill="FFFFFF"/>
        </w:rPr>
        <w:t>with EDTA</w:t>
      </w:r>
      <w:r w:rsidR="007D45FB">
        <w:rPr>
          <w:rStyle w:val="Emphasis"/>
          <w:rFonts w:asciiTheme="minorHAnsi" w:hAnsiTheme="minorHAnsi" w:cstheme="minorHAnsi"/>
          <w:bCs/>
          <w:i w:val="0"/>
          <w:iCs w:val="0"/>
          <w:noProof/>
          <w:shd w:val="clear" w:color="auto" w:fill="FFFFFF"/>
        </w:rPr>
        <w:t>,</w:t>
      </w:r>
      <w:r w:rsidR="00232753" w:rsidRPr="00C744C9">
        <w:rPr>
          <w:rStyle w:val="Emphasis"/>
          <w:rFonts w:asciiTheme="minorHAnsi" w:hAnsiTheme="minorHAnsi" w:cstheme="minorHAnsi"/>
          <w:bCs/>
          <w:i w:val="0"/>
          <w:iCs w:val="0"/>
          <w:noProof/>
          <w:shd w:val="clear" w:color="auto" w:fill="FFFFFF"/>
        </w:rPr>
        <w:t xml:space="preserve"> as previously</w:t>
      </w:r>
      <w:r w:rsidR="00480E57" w:rsidRPr="00C744C9">
        <w:rPr>
          <w:rStyle w:val="Emphasis"/>
          <w:rFonts w:asciiTheme="minorHAnsi" w:hAnsiTheme="minorHAnsi" w:cstheme="minorHAnsi"/>
          <w:bCs/>
          <w:i w:val="0"/>
          <w:iCs w:val="0"/>
          <w:noProof/>
          <w:shd w:val="clear" w:color="auto" w:fill="FFFFFF"/>
        </w:rPr>
        <w:t xml:space="preserve"> reported</w:t>
      </w:r>
      <w:r w:rsidR="006A49E0" w:rsidRPr="00C744C9">
        <w:rPr>
          <w:rFonts w:asciiTheme="minorHAnsi" w:hAnsiTheme="minorHAnsi" w:cstheme="minorHAnsi"/>
          <w:vertAlign w:val="superscript"/>
        </w:rPr>
        <w:t>24</w:t>
      </w:r>
      <w:r w:rsidRPr="00C744C9">
        <w:rPr>
          <w:rStyle w:val="Emphasis"/>
          <w:rFonts w:asciiTheme="minorHAnsi" w:hAnsiTheme="minorHAnsi" w:cstheme="minorHAnsi"/>
          <w:bCs/>
          <w:i w:val="0"/>
          <w:iCs w:val="0"/>
          <w:noProof/>
          <w:shd w:val="clear" w:color="auto" w:fill="FFFFFF"/>
        </w:rPr>
        <w:t xml:space="preserve">. The decalcification step is therefore critical and decalcification conditions </w:t>
      </w:r>
      <w:r w:rsidR="0022094A" w:rsidRPr="00C744C9">
        <w:rPr>
          <w:rStyle w:val="Emphasis"/>
          <w:rFonts w:asciiTheme="minorHAnsi" w:hAnsiTheme="minorHAnsi" w:cstheme="minorHAnsi"/>
          <w:bCs/>
          <w:i w:val="0"/>
          <w:iCs w:val="0"/>
          <w:noProof/>
          <w:shd w:val="clear" w:color="auto" w:fill="FFFFFF"/>
        </w:rPr>
        <w:t xml:space="preserve">have to </w:t>
      </w:r>
      <w:r w:rsidRPr="00C744C9">
        <w:rPr>
          <w:rStyle w:val="Emphasis"/>
          <w:rFonts w:asciiTheme="minorHAnsi" w:hAnsiTheme="minorHAnsi" w:cstheme="minorHAnsi"/>
          <w:bCs/>
          <w:i w:val="0"/>
          <w:iCs w:val="0"/>
          <w:noProof/>
          <w:shd w:val="clear" w:color="auto" w:fill="FFFFFF"/>
        </w:rPr>
        <w:t>be previously tested for each antibody used before starting the full i</w:t>
      </w:r>
      <w:r w:rsidR="00BF1829" w:rsidRPr="00C744C9">
        <w:rPr>
          <w:rFonts w:asciiTheme="minorHAnsi" w:hAnsiTheme="minorHAnsi" w:cstheme="minorHAnsi"/>
          <w:noProof/>
        </w:rPr>
        <w:t>DISCO</w:t>
      </w:r>
      <w:r w:rsidRPr="00C744C9">
        <w:rPr>
          <w:rStyle w:val="Emphasis"/>
          <w:rFonts w:asciiTheme="minorHAnsi" w:hAnsiTheme="minorHAnsi" w:cstheme="minorHAnsi"/>
          <w:bCs/>
          <w:i w:val="0"/>
          <w:iCs w:val="0"/>
          <w:noProof/>
          <w:shd w:val="clear" w:color="auto" w:fill="FFFFFF"/>
          <w:vertAlign w:val="superscript"/>
        </w:rPr>
        <w:t>+</w:t>
      </w:r>
      <w:r w:rsidR="00B23B4B" w:rsidRPr="00C744C9">
        <w:rPr>
          <w:rStyle w:val="Emphasis"/>
          <w:rFonts w:asciiTheme="minorHAnsi" w:hAnsiTheme="minorHAnsi" w:cstheme="minorHAnsi"/>
          <w:bCs/>
          <w:i w:val="0"/>
          <w:iCs w:val="0"/>
          <w:noProof/>
          <w:shd w:val="clear" w:color="auto" w:fill="FFFFFF"/>
        </w:rPr>
        <w:t xml:space="preserve"> </w:t>
      </w:r>
      <w:r w:rsidRPr="00C744C9">
        <w:rPr>
          <w:rStyle w:val="Emphasis"/>
          <w:rFonts w:asciiTheme="minorHAnsi" w:hAnsiTheme="minorHAnsi" w:cstheme="minorHAnsi"/>
          <w:bCs/>
          <w:i w:val="0"/>
          <w:iCs w:val="0"/>
          <w:noProof/>
          <w:shd w:val="clear" w:color="auto" w:fill="FFFFFF"/>
        </w:rPr>
        <w:t>protocol</w:t>
      </w:r>
      <w:r w:rsidR="00127DAB" w:rsidRPr="00C744C9">
        <w:rPr>
          <w:rStyle w:val="Emphasis"/>
          <w:rFonts w:asciiTheme="minorHAnsi" w:hAnsiTheme="minorHAnsi" w:cstheme="minorHAnsi"/>
          <w:bCs/>
          <w:i w:val="0"/>
          <w:iCs w:val="0"/>
          <w:noProof/>
          <w:shd w:val="clear" w:color="auto" w:fill="FFFFFF"/>
        </w:rPr>
        <w:t xml:space="preserve"> </w:t>
      </w:r>
      <w:r w:rsidR="00127DAB" w:rsidRPr="00C744C9">
        <w:rPr>
          <w:rFonts w:asciiTheme="minorHAnsi" w:hAnsiTheme="minorHAnsi" w:cstheme="minorHAnsi"/>
          <w:noProof/>
        </w:rPr>
        <w:t>(</w:t>
      </w:r>
      <w:r w:rsidR="00127DAB" w:rsidRPr="00C744C9">
        <w:rPr>
          <w:rFonts w:asciiTheme="minorHAnsi" w:hAnsiTheme="minorHAnsi" w:cstheme="minorHAnsi"/>
          <w:b/>
          <w:noProof/>
        </w:rPr>
        <w:t xml:space="preserve">Table </w:t>
      </w:r>
      <w:r w:rsidR="001B1387" w:rsidRPr="00C744C9">
        <w:rPr>
          <w:rFonts w:asciiTheme="minorHAnsi" w:hAnsiTheme="minorHAnsi" w:cstheme="minorHAnsi"/>
          <w:b/>
          <w:noProof/>
        </w:rPr>
        <w:t>2</w:t>
      </w:r>
      <w:r w:rsidR="00127DAB" w:rsidRPr="00C744C9">
        <w:rPr>
          <w:rFonts w:asciiTheme="minorHAnsi" w:hAnsiTheme="minorHAnsi" w:cstheme="minorHAnsi"/>
          <w:noProof/>
        </w:rPr>
        <w:t>)</w:t>
      </w:r>
      <w:r w:rsidRPr="00C744C9">
        <w:rPr>
          <w:rStyle w:val="Emphasis"/>
          <w:rFonts w:asciiTheme="minorHAnsi" w:hAnsiTheme="minorHAnsi" w:cstheme="minorHAnsi"/>
          <w:bCs/>
          <w:i w:val="0"/>
          <w:iCs w:val="0"/>
          <w:noProof/>
          <w:shd w:val="clear" w:color="auto" w:fill="FFFFFF"/>
        </w:rPr>
        <w:t xml:space="preserve">. </w:t>
      </w:r>
    </w:p>
    <w:p w14:paraId="45DAC120" w14:textId="77777777" w:rsidR="001B1387" w:rsidRPr="00C744C9" w:rsidRDefault="001B1387" w:rsidP="00621FE9">
      <w:pPr>
        <w:tabs>
          <w:tab w:val="left" w:pos="360"/>
        </w:tabs>
        <w:jc w:val="both"/>
        <w:rPr>
          <w:rStyle w:val="Emphasis"/>
          <w:rFonts w:asciiTheme="minorHAnsi" w:hAnsiTheme="minorHAnsi" w:cstheme="minorHAnsi"/>
          <w:bCs/>
          <w:i w:val="0"/>
          <w:iCs w:val="0"/>
          <w:noProof/>
          <w:shd w:val="clear" w:color="auto" w:fill="FFFFFF"/>
        </w:rPr>
      </w:pPr>
    </w:p>
    <w:p w14:paraId="173C20BE" w14:textId="0063C813" w:rsidR="00B23B4B" w:rsidRPr="00C744C9" w:rsidRDefault="00B23B4B" w:rsidP="00621FE9">
      <w:pPr>
        <w:tabs>
          <w:tab w:val="left" w:pos="360"/>
        </w:tabs>
        <w:jc w:val="both"/>
        <w:rPr>
          <w:rStyle w:val="Emphasis"/>
          <w:rFonts w:asciiTheme="minorHAnsi" w:hAnsiTheme="minorHAnsi" w:cstheme="minorHAnsi"/>
          <w:i w:val="0"/>
          <w:iCs w:val="0"/>
          <w:noProof/>
        </w:rPr>
      </w:pPr>
      <w:r w:rsidRPr="00C744C9">
        <w:rPr>
          <w:rStyle w:val="Emphasis"/>
          <w:rFonts w:asciiTheme="minorHAnsi" w:hAnsiTheme="minorHAnsi" w:cstheme="minorHAnsi"/>
          <w:bCs/>
          <w:i w:val="0"/>
          <w:iCs w:val="0"/>
          <w:noProof/>
          <w:shd w:val="clear" w:color="auto" w:fill="FFFFFF"/>
        </w:rPr>
        <w:t xml:space="preserve">While </w:t>
      </w:r>
      <w:r w:rsidR="007D45FB">
        <w:rPr>
          <w:rStyle w:val="Emphasis"/>
          <w:rFonts w:asciiTheme="minorHAnsi" w:hAnsiTheme="minorHAnsi" w:cstheme="minorHAnsi"/>
          <w:bCs/>
          <w:i w:val="0"/>
          <w:iCs w:val="0"/>
          <w:noProof/>
          <w:shd w:val="clear" w:color="auto" w:fill="FFFFFF"/>
        </w:rPr>
        <w:t xml:space="preserve">the </w:t>
      </w:r>
      <w:r w:rsidRPr="00C744C9">
        <w:rPr>
          <w:rFonts w:asciiTheme="minorHAnsi" w:hAnsiTheme="minorHAnsi" w:cstheme="minorHAnsi"/>
          <w:bCs/>
          <w:noProof/>
        </w:rPr>
        <w:t>i</w:t>
      </w:r>
      <w:r w:rsidR="00BF1829" w:rsidRPr="00C744C9">
        <w:rPr>
          <w:rFonts w:asciiTheme="minorHAnsi" w:hAnsiTheme="minorHAnsi" w:cstheme="minorHAnsi"/>
          <w:noProof/>
        </w:rPr>
        <w:t>DISCO</w:t>
      </w:r>
      <w:r w:rsidRPr="00C744C9">
        <w:rPr>
          <w:rFonts w:asciiTheme="minorHAnsi" w:hAnsiTheme="minorHAnsi" w:cstheme="minorHAnsi"/>
          <w:bCs/>
          <w:noProof/>
          <w:vertAlign w:val="superscript"/>
        </w:rPr>
        <w:t>+</w:t>
      </w:r>
      <w:r w:rsidRPr="00C744C9">
        <w:rPr>
          <w:rFonts w:asciiTheme="minorHAnsi" w:hAnsiTheme="minorHAnsi" w:cstheme="minorHAnsi"/>
          <w:bCs/>
          <w:noProof/>
        </w:rPr>
        <w:t xml:space="preserve">/LSFM protocol allows </w:t>
      </w:r>
      <w:r w:rsidR="00480E57" w:rsidRPr="00C744C9">
        <w:rPr>
          <w:rFonts w:asciiTheme="minorHAnsi" w:hAnsiTheme="minorHAnsi" w:cstheme="minorHAnsi"/>
          <w:bCs/>
          <w:noProof/>
        </w:rPr>
        <w:t>generat</w:t>
      </w:r>
      <w:r w:rsidR="007D45FB">
        <w:rPr>
          <w:rFonts w:asciiTheme="minorHAnsi" w:hAnsiTheme="minorHAnsi" w:cstheme="minorHAnsi"/>
          <w:bCs/>
          <w:noProof/>
        </w:rPr>
        <w:t>ion of</w:t>
      </w:r>
      <w:r w:rsidRPr="00C744C9">
        <w:rPr>
          <w:rFonts w:asciiTheme="minorHAnsi" w:hAnsiTheme="minorHAnsi" w:cstheme="minorHAnsi"/>
          <w:bCs/>
          <w:noProof/>
        </w:rPr>
        <w:t xml:space="preserve"> a </w:t>
      </w:r>
      <w:r w:rsidR="007D45FB">
        <w:rPr>
          <w:rFonts w:asciiTheme="minorHAnsi" w:hAnsiTheme="minorHAnsi" w:cstheme="minorHAnsi"/>
          <w:bCs/>
          <w:noProof/>
        </w:rPr>
        <w:t xml:space="preserve">3D </w:t>
      </w:r>
      <w:r w:rsidRPr="00C744C9">
        <w:rPr>
          <w:rFonts w:asciiTheme="minorHAnsi" w:hAnsiTheme="minorHAnsi" w:cstheme="minorHAnsi"/>
          <w:bCs/>
          <w:noProof/>
        </w:rPr>
        <w:t xml:space="preserve">view of connecting circuits between the meningeal and epidural spaces and associated </w:t>
      </w:r>
      <w:r w:rsidR="00117CEA" w:rsidRPr="00C744C9">
        <w:rPr>
          <w:rFonts w:asciiTheme="minorHAnsi" w:hAnsiTheme="minorHAnsi" w:cstheme="minorHAnsi"/>
          <w:bCs/>
          <w:noProof/>
        </w:rPr>
        <w:t>LN</w:t>
      </w:r>
      <w:r w:rsidRPr="00C744C9">
        <w:rPr>
          <w:rFonts w:asciiTheme="minorHAnsi" w:hAnsiTheme="minorHAnsi" w:cstheme="minorHAnsi"/>
          <w:bCs/>
          <w:noProof/>
        </w:rPr>
        <w:t>s, the direct quantitative analysis of lymphatic vasculature from LSFM</w:t>
      </w:r>
      <w:r w:rsidR="004B6383">
        <w:rPr>
          <w:rFonts w:asciiTheme="minorHAnsi" w:hAnsiTheme="minorHAnsi" w:cstheme="minorHAnsi"/>
          <w:bCs/>
          <w:noProof/>
        </w:rPr>
        <w:t>-</w:t>
      </w:r>
      <w:r w:rsidRPr="00C744C9">
        <w:rPr>
          <w:rFonts w:asciiTheme="minorHAnsi" w:hAnsiTheme="minorHAnsi" w:cstheme="minorHAnsi"/>
          <w:bCs/>
          <w:noProof/>
        </w:rPr>
        <w:t xml:space="preserve">captured images is </w:t>
      </w:r>
      <w:r w:rsidR="006F5B6B">
        <w:rPr>
          <w:rFonts w:asciiTheme="minorHAnsi" w:hAnsiTheme="minorHAnsi" w:cstheme="minorHAnsi"/>
          <w:bCs/>
          <w:noProof/>
        </w:rPr>
        <w:t>not feasible</w:t>
      </w:r>
      <w:r w:rsidR="006F5B6B" w:rsidRPr="00C744C9" w:rsidDel="006F5B6B">
        <w:rPr>
          <w:rFonts w:asciiTheme="minorHAnsi" w:hAnsiTheme="minorHAnsi" w:cstheme="minorHAnsi"/>
          <w:bCs/>
          <w:noProof/>
        </w:rPr>
        <w:t xml:space="preserve"> </w:t>
      </w:r>
      <w:r w:rsidR="00D839EF" w:rsidRPr="00C744C9">
        <w:rPr>
          <w:rFonts w:asciiTheme="minorHAnsi" w:hAnsiTheme="minorHAnsi" w:cstheme="minorHAnsi"/>
          <w:bCs/>
          <w:noProof/>
        </w:rPr>
        <w:t xml:space="preserve">for </w:t>
      </w:r>
      <w:r w:rsidRPr="00C744C9">
        <w:rPr>
          <w:rFonts w:asciiTheme="minorHAnsi" w:hAnsiTheme="minorHAnsi" w:cstheme="minorHAnsi"/>
          <w:bCs/>
          <w:noProof/>
        </w:rPr>
        <w:t xml:space="preserve">the following reasons: </w:t>
      </w:r>
      <w:r w:rsidR="002F0BDD">
        <w:rPr>
          <w:rFonts w:asciiTheme="minorHAnsi" w:hAnsiTheme="minorHAnsi" w:cstheme="minorHAnsi"/>
          <w:bCs/>
          <w:noProof/>
        </w:rPr>
        <w:t xml:space="preserve">1) </w:t>
      </w:r>
      <w:r w:rsidRPr="00C744C9">
        <w:rPr>
          <w:rFonts w:asciiTheme="minorHAnsi" w:hAnsiTheme="minorHAnsi" w:cstheme="minorHAnsi"/>
          <w:bCs/>
          <w:noProof/>
        </w:rPr>
        <w:t xml:space="preserve">delineation of lymphatic vessel circuits is </w:t>
      </w:r>
      <w:r w:rsidR="00D839EF" w:rsidRPr="00C744C9">
        <w:rPr>
          <w:rFonts w:asciiTheme="minorHAnsi" w:hAnsiTheme="minorHAnsi" w:cstheme="minorHAnsi"/>
          <w:bCs/>
          <w:noProof/>
        </w:rPr>
        <w:t>unreliable</w:t>
      </w:r>
      <w:r w:rsidRPr="00C744C9">
        <w:rPr>
          <w:rFonts w:asciiTheme="minorHAnsi" w:hAnsiTheme="minorHAnsi" w:cstheme="minorHAnsi"/>
          <w:bCs/>
          <w:noProof/>
        </w:rPr>
        <w:t xml:space="preserve"> </w:t>
      </w:r>
      <w:r w:rsidR="002F0BDD">
        <w:rPr>
          <w:rFonts w:asciiTheme="minorHAnsi" w:hAnsiTheme="minorHAnsi" w:cstheme="minorHAnsi"/>
          <w:bCs/>
          <w:noProof/>
        </w:rPr>
        <w:t>due to</w:t>
      </w:r>
      <w:r w:rsidR="002F0BDD" w:rsidRPr="00C744C9">
        <w:rPr>
          <w:rFonts w:asciiTheme="minorHAnsi" w:hAnsiTheme="minorHAnsi" w:cstheme="minorHAnsi"/>
          <w:bCs/>
          <w:noProof/>
        </w:rPr>
        <w:t xml:space="preserve"> </w:t>
      </w:r>
      <w:r w:rsidRPr="00C744C9">
        <w:rPr>
          <w:rFonts w:asciiTheme="minorHAnsi" w:hAnsiTheme="minorHAnsi" w:cstheme="minorHAnsi"/>
          <w:bCs/>
          <w:noProof/>
        </w:rPr>
        <w:t>the discontinuous pattern of lymphatic</w:t>
      </w:r>
      <w:r w:rsidR="004B6383">
        <w:rPr>
          <w:rFonts w:asciiTheme="minorHAnsi" w:hAnsiTheme="minorHAnsi" w:cstheme="minorHAnsi"/>
          <w:bCs/>
          <w:noProof/>
        </w:rPr>
        <w:t xml:space="preserve"> </w:t>
      </w:r>
      <w:r w:rsidRPr="00C744C9">
        <w:rPr>
          <w:rFonts w:asciiTheme="minorHAnsi" w:hAnsiTheme="minorHAnsi" w:cstheme="minorHAnsi"/>
          <w:bCs/>
          <w:noProof/>
        </w:rPr>
        <w:t xml:space="preserve">marker expression, </w:t>
      </w:r>
      <w:r w:rsidR="002F0BDD" w:rsidRPr="002F0BDD">
        <w:rPr>
          <w:rFonts w:asciiTheme="minorHAnsi" w:hAnsiTheme="minorHAnsi" w:cstheme="minorHAnsi"/>
          <w:bCs/>
          <w:noProof/>
        </w:rPr>
        <w:t>because</w:t>
      </w:r>
      <w:r w:rsidR="002F0BDD" w:rsidRPr="00C744C9">
        <w:rPr>
          <w:rFonts w:asciiTheme="minorHAnsi" w:hAnsiTheme="minorHAnsi" w:cstheme="minorHAnsi"/>
          <w:bCs/>
          <w:noProof/>
        </w:rPr>
        <w:t xml:space="preserve"> </w:t>
      </w:r>
      <w:r w:rsidRPr="00C744C9">
        <w:rPr>
          <w:rFonts w:asciiTheme="minorHAnsi" w:hAnsiTheme="minorHAnsi" w:cstheme="minorHAnsi"/>
          <w:bCs/>
          <w:noProof/>
        </w:rPr>
        <w:t>membranar LYVE1 is hereterogenously distributed</w:t>
      </w:r>
      <w:r w:rsidR="006A49E0" w:rsidRPr="00C744C9">
        <w:rPr>
          <w:rFonts w:asciiTheme="minorHAnsi" w:hAnsiTheme="minorHAnsi" w:cstheme="minorHAnsi"/>
          <w:vertAlign w:val="superscript"/>
        </w:rPr>
        <w:t>21</w:t>
      </w:r>
      <w:r w:rsidR="0080294F" w:rsidRPr="00C744C9">
        <w:rPr>
          <w:rFonts w:asciiTheme="minorHAnsi" w:hAnsiTheme="minorHAnsi" w:cstheme="minorHAnsi"/>
          <w:bCs/>
          <w:noProof/>
        </w:rPr>
        <w:t xml:space="preserve"> </w:t>
      </w:r>
      <w:r w:rsidRPr="00C744C9">
        <w:rPr>
          <w:rFonts w:asciiTheme="minorHAnsi" w:hAnsiTheme="minorHAnsi" w:cstheme="minorHAnsi"/>
          <w:bCs/>
          <w:noProof/>
        </w:rPr>
        <w:t xml:space="preserve">and PROX1 </w:t>
      </w:r>
      <w:r w:rsidR="0080294F" w:rsidRPr="00C744C9">
        <w:rPr>
          <w:rFonts w:asciiTheme="minorHAnsi" w:hAnsiTheme="minorHAnsi" w:cstheme="minorHAnsi"/>
          <w:bCs/>
          <w:noProof/>
        </w:rPr>
        <w:t>has</w:t>
      </w:r>
      <w:r w:rsidRPr="00C744C9">
        <w:rPr>
          <w:rFonts w:asciiTheme="minorHAnsi" w:hAnsiTheme="minorHAnsi" w:cstheme="minorHAnsi"/>
          <w:bCs/>
          <w:noProof/>
        </w:rPr>
        <w:t xml:space="preserve"> a nuclear </w:t>
      </w:r>
      <w:r w:rsidR="0080294F" w:rsidRPr="00C744C9">
        <w:rPr>
          <w:rFonts w:asciiTheme="minorHAnsi" w:hAnsiTheme="minorHAnsi" w:cstheme="minorHAnsi"/>
          <w:bCs/>
          <w:noProof/>
        </w:rPr>
        <w:t>expression pattern</w:t>
      </w:r>
      <w:r w:rsidR="006A49E0" w:rsidRPr="00C744C9">
        <w:rPr>
          <w:rFonts w:asciiTheme="minorHAnsi" w:hAnsiTheme="minorHAnsi" w:cstheme="minorHAnsi"/>
          <w:vertAlign w:val="superscript"/>
        </w:rPr>
        <w:t>22</w:t>
      </w:r>
      <w:r w:rsidRPr="00C744C9">
        <w:rPr>
          <w:rFonts w:asciiTheme="minorHAnsi" w:hAnsiTheme="minorHAnsi" w:cstheme="minorHAnsi"/>
          <w:bCs/>
          <w:noProof/>
        </w:rPr>
        <w:t xml:space="preserve">; </w:t>
      </w:r>
      <w:r w:rsidR="002F0BDD">
        <w:rPr>
          <w:rFonts w:asciiTheme="minorHAnsi" w:hAnsiTheme="minorHAnsi" w:cstheme="minorHAnsi"/>
          <w:bCs/>
          <w:noProof/>
        </w:rPr>
        <w:t xml:space="preserve">2) </w:t>
      </w:r>
      <w:r w:rsidRPr="00C744C9">
        <w:rPr>
          <w:rFonts w:asciiTheme="minorHAnsi" w:hAnsiTheme="minorHAnsi" w:cstheme="minorHAnsi"/>
          <w:bCs/>
          <w:noProof/>
        </w:rPr>
        <w:t xml:space="preserve">the heterogenous penetration of antibodies, as well as the anisotropy </w:t>
      </w:r>
      <w:r w:rsidR="002F0BDD" w:rsidRPr="002F0BDD">
        <w:rPr>
          <w:rFonts w:asciiTheme="minorHAnsi" w:hAnsiTheme="minorHAnsi" w:cstheme="minorHAnsi"/>
          <w:bCs/>
          <w:noProof/>
        </w:rPr>
        <w:t>that</w:t>
      </w:r>
      <w:r w:rsidR="002F0BDD" w:rsidRPr="00C744C9">
        <w:rPr>
          <w:rFonts w:asciiTheme="minorHAnsi" w:hAnsiTheme="minorHAnsi" w:cstheme="minorHAnsi"/>
          <w:bCs/>
          <w:noProof/>
        </w:rPr>
        <w:t xml:space="preserve"> </w:t>
      </w:r>
      <w:r w:rsidRPr="00C744C9">
        <w:rPr>
          <w:rFonts w:asciiTheme="minorHAnsi" w:hAnsiTheme="minorHAnsi" w:cstheme="minorHAnsi"/>
          <w:bCs/>
          <w:noProof/>
        </w:rPr>
        <w:t xml:space="preserve">may persist in the biological tissue due to incomplete and heterogenous decalcification and preclearing. </w:t>
      </w:r>
      <w:r w:rsidRPr="00C744C9">
        <w:rPr>
          <w:rFonts w:asciiTheme="minorHAnsi" w:hAnsiTheme="minorHAnsi" w:cstheme="minorHAnsi"/>
          <w:noProof/>
          <w:shd w:val="clear" w:color="auto" w:fill="FFFFFF"/>
        </w:rPr>
        <w:t xml:space="preserve">LSFM imaging thus </w:t>
      </w:r>
      <w:r w:rsidR="0022094A" w:rsidRPr="00C744C9">
        <w:rPr>
          <w:rFonts w:asciiTheme="minorHAnsi" w:hAnsiTheme="minorHAnsi" w:cstheme="minorHAnsi"/>
          <w:noProof/>
          <w:shd w:val="clear" w:color="auto" w:fill="FFFFFF"/>
        </w:rPr>
        <w:t xml:space="preserve">needs to </w:t>
      </w:r>
      <w:r w:rsidRPr="00C744C9">
        <w:rPr>
          <w:rFonts w:asciiTheme="minorHAnsi" w:hAnsiTheme="minorHAnsi" w:cstheme="minorHAnsi"/>
          <w:noProof/>
          <w:shd w:val="clear" w:color="auto" w:fill="FFFFFF"/>
        </w:rPr>
        <w:t xml:space="preserve">be </w:t>
      </w:r>
      <w:r w:rsidR="00305A02" w:rsidRPr="00C744C9">
        <w:rPr>
          <w:rFonts w:asciiTheme="minorHAnsi" w:hAnsiTheme="minorHAnsi" w:cstheme="minorHAnsi"/>
          <w:noProof/>
          <w:shd w:val="clear" w:color="auto" w:fill="FFFFFF"/>
        </w:rPr>
        <w:t>extended</w:t>
      </w:r>
      <w:r w:rsidRPr="00C744C9">
        <w:rPr>
          <w:rFonts w:asciiTheme="minorHAnsi" w:hAnsiTheme="minorHAnsi" w:cstheme="minorHAnsi"/>
          <w:noProof/>
          <w:shd w:val="clear" w:color="auto" w:fill="FFFFFF"/>
        </w:rPr>
        <w:t xml:space="preserve"> by </w:t>
      </w:r>
      <w:r w:rsidRPr="00C744C9">
        <w:rPr>
          <w:rFonts w:asciiTheme="minorHAnsi" w:hAnsiTheme="minorHAnsi" w:cstheme="minorHAnsi"/>
          <w:bCs/>
          <w:noProof/>
        </w:rPr>
        <w:t xml:space="preserve">virtual reality tools </w:t>
      </w:r>
      <w:r w:rsidR="002F0BDD" w:rsidRPr="002F0BDD">
        <w:rPr>
          <w:rFonts w:asciiTheme="minorHAnsi" w:hAnsiTheme="minorHAnsi" w:cstheme="minorHAnsi"/>
          <w:bCs/>
          <w:noProof/>
        </w:rPr>
        <w:t>that</w:t>
      </w:r>
      <w:r w:rsidR="002F0BDD" w:rsidRPr="00C744C9">
        <w:rPr>
          <w:rFonts w:asciiTheme="minorHAnsi" w:hAnsiTheme="minorHAnsi" w:cstheme="minorHAnsi"/>
          <w:bCs/>
          <w:noProof/>
        </w:rPr>
        <w:t xml:space="preserve"> </w:t>
      </w:r>
      <w:r w:rsidRPr="00C744C9">
        <w:rPr>
          <w:rFonts w:asciiTheme="minorHAnsi" w:hAnsiTheme="minorHAnsi" w:cstheme="minorHAnsi"/>
          <w:bCs/>
          <w:noProof/>
        </w:rPr>
        <w:t>enable</w:t>
      </w:r>
      <w:r w:rsidRPr="00C744C9">
        <w:rPr>
          <w:rFonts w:asciiTheme="minorHAnsi" w:hAnsiTheme="minorHAnsi" w:cstheme="minorHAnsi"/>
          <w:noProof/>
          <w:shd w:val="clear" w:color="auto" w:fill="FFFFFF"/>
        </w:rPr>
        <w:t xml:space="preserve"> interactive visualization and</w:t>
      </w:r>
      <w:r w:rsidR="000714A2" w:rsidRPr="00C744C9">
        <w:rPr>
          <w:rFonts w:asciiTheme="minorHAnsi" w:hAnsiTheme="minorHAnsi" w:cstheme="minorHAnsi"/>
          <w:noProof/>
          <w:shd w:val="clear" w:color="auto" w:fill="FFFFFF"/>
        </w:rPr>
        <w:t xml:space="preserve"> </w:t>
      </w:r>
      <w:r w:rsidR="00510BEB" w:rsidRPr="00C744C9">
        <w:rPr>
          <w:rFonts w:asciiTheme="minorHAnsi" w:hAnsiTheme="minorHAnsi" w:cstheme="minorHAnsi"/>
          <w:noProof/>
          <w:shd w:val="clear" w:color="auto" w:fill="FFFFFF"/>
        </w:rPr>
        <w:t>thus</w:t>
      </w:r>
      <w:r w:rsidR="000714A2" w:rsidRPr="00C744C9">
        <w:rPr>
          <w:rFonts w:asciiTheme="minorHAnsi" w:hAnsiTheme="minorHAnsi" w:cstheme="minorHAnsi"/>
          <w:noProof/>
          <w:shd w:val="clear" w:color="auto" w:fill="FFFFFF"/>
        </w:rPr>
        <w:t xml:space="preserve"> </w:t>
      </w:r>
      <w:r w:rsidR="00510BEB" w:rsidRPr="00C744C9">
        <w:rPr>
          <w:rFonts w:asciiTheme="minorHAnsi" w:hAnsiTheme="minorHAnsi" w:cstheme="minorHAnsi"/>
          <w:noProof/>
          <w:shd w:val="clear" w:color="auto" w:fill="FFFFFF"/>
        </w:rPr>
        <w:t>facilitate</w:t>
      </w:r>
      <w:r w:rsidRPr="00C744C9">
        <w:rPr>
          <w:rFonts w:asciiTheme="minorHAnsi" w:hAnsiTheme="minorHAnsi" w:cstheme="minorHAnsi"/>
          <w:noProof/>
          <w:shd w:val="clear" w:color="auto" w:fill="FFFFFF"/>
        </w:rPr>
        <w:t xml:space="preserve"> quantification</w:t>
      </w:r>
      <w:r w:rsidR="00D07939" w:rsidRPr="00C744C9">
        <w:rPr>
          <w:rFonts w:asciiTheme="minorHAnsi" w:hAnsiTheme="minorHAnsi" w:cstheme="minorHAnsi"/>
          <w:noProof/>
          <w:shd w:val="clear" w:color="auto" w:fill="FFFFFF"/>
        </w:rPr>
        <w:t xml:space="preserve"> of the lymphatic </w:t>
      </w:r>
      <w:r w:rsidR="00D07939" w:rsidRPr="00982CB6">
        <w:rPr>
          <w:rFonts w:asciiTheme="minorHAnsi" w:hAnsiTheme="minorHAnsi" w:cstheme="minorHAnsi"/>
          <w:noProof/>
          <w:shd w:val="clear" w:color="auto" w:fill="FFFFFF"/>
        </w:rPr>
        <w:t>vasculature</w:t>
      </w:r>
      <w:r w:rsidRPr="00982CB6">
        <w:rPr>
          <w:rFonts w:asciiTheme="minorHAnsi" w:hAnsiTheme="minorHAnsi" w:cstheme="minorHAnsi"/>
          <w:noProof/>
          <w:shd w:val="clear" w:color="auto" w:fill="FFFFFF"/>
        </w:rPr>
        <w:t xml:space="preserve"> </w:t>
      </w:r>
      <w:r w:rsidR="00D07939" w:rsidRPr="00982CB6">
        <w:rPr>
          <w:rFonts w:asciiTheme="minorHAnsi" w:hAnsiTheme="minorHAnsi" w:cstheme="minorHAnsi"/>
          <w:noProof/>
        </w:rPr>
        <w:t>(</w:t>
      </w:r>
      <w:r w:rsidR="000D5364" w:rsidRPr="00982CB6">
        <w:rPr>
          <w:rFonts w:asciiTheme="minorHAnsi" w:hAnsiTheme="minorHAnsi" w:cstheme="minorHAnsi"/>
        </w:rPr>
        <w:t>www.syglass.io</w:t>
      </w:r>
      <w:r w:rsidR="00D07939" w:rsidRPr="00982CB6">
        <w:rPr>
          <w:rFonts w:asciiTheme="minorHAnsi" w:hAnsiTheme="minorHAnsi" w:cstheme="minorHAnsi"/>
          <w:noProof/>
        </w:rPr>
        <w:t>)</w:t>
      </w:r>
      <w:r w:rsidRPr="00982CB6">
        <w:rPr>
          <w:rFonts w:asciiTheme="minorHAnsi" w:hAnsiTheme="minorHAnsi" w:cstheme="minorHAnsi"/>
          <w:noProof/>
        </w:rPr>
        <w:t>.</w:t>
      </w:r>
      <w:r w:rsidRPr="00C744C9">
        <w:rPr>
          <w:rFonts w:asciiTheme="minorHAnsi" w:hAnsiTheme="minorHAnsi" w:cstheme="minorHAnsi"/>
          <w:noProof/>
        </w:rPr>
        <w:t xml:space="preserve"> It is also noteworthy that the precise description of the CNS-associated circuitry requires back</w:t>
      </w:r>
      <w:r w:rsidR="002F0BDD">
        <w:rPr>
          <w:rFonts w:asciiTheme="minorHAnsi" w:hAnsiTheme="minorHAnsi" w:cstheme="minorHAnsi"/>
          <w:noProof/>
        </w:rPr>
        <w:t xml:space="preserve">ing </w:t>
      </w:r>
      <w:r w:rsidRPr="00C744C9">
        <w:rPr>
          <w:rFonts w:asciiTheme="minorHAnsi" w:hAnsiTheme="minorHAnsi" w:cstheme="minorHAnsi"/>
          <w:noProof/>
        </w:rPr>
        <w:t>up LSFM information with high</w:t>
      </w:r>
      <w:r w:rsidR="00305A02" w:rsidRPr="00C744C9">
        <w:rPr>
          <w:rFonts w:asciiTheme="minorHAnsi" w:hAnsiTheme="minorHAnsi" w:cstheme="minorHAnsi"/>
          <w:noProof/>
        </w:rPr>
        <w:t>-</w:t>
      </w:r>
      <w:r w:rsidRPr="00C744C9">
        <w:rPr>
          <w:rFonts w:asciiTheme="minorHAnsi" w:hAnsiTheme="minorHAnsi" w:cstheme="minorHAnsi"/>
          <w:noProof/>
        </w:rPr>
        <w:t>resolution confocal data obtained by conventional immunolabeling on thin (5</w:t>
      </w:r>
      <w:r w:rsidR="002F0BDD" w:rsidRPr="002F0BDD">
        <w:rPr>
          <w:rFonts w:asciiTheme="minorHAnsi" w:hAnsiTheme="minorHAnsi" w:cstheme="minorHAnsi"/>
          <w:noProof/>
        </w:rPr>
        <w:t>–</w:t>
      </w:r>
      <w:r w:rsidRPr="00C744C9">
        <w:rPr>
          <w:rFonts w:asciiTheme="minorHAnsi" w:hAnsiTheme="minorHAnsi" w:cstheme="minorHAnsi"/>
          <w:noProof/>
        </w:rPr>
        <w:t>10</w:t>
      </w:r>
      <w:r w:rsidR="006C435F" w:rsidRPr="00C744C9">
        <w:rPr>
          <w:rFonts w:asciiTheme="minorHAnsi" w:hAnsiTheme="minorHAnsi" w:cstheme="minorHAnsi"/>
          <w:noProof/>
        </w:rPr>
        <w:t xml:space="preserve"> </w:t>
      </w:r>
      <w:r w:rsidR="00B31807" w:rsidRPr="00C744C9">
        <w:rPr>
          <w:rFonts w:asciiTheme="minorHAnsi" w:hAnsiTheme="minorHAnsi" w:cstheme="minorHAnsi"/>
          <w:noProof/>
        </w:rPr>
        <w:t>µ</w:t>
      </w:r>
      <w:r w:rsidRPr="00C744C9">
        <w:rPr>
          <w:rFonts w:asciiTheme="minorHAnsi" w:hAnsiTheme="minorHAnsi" w:cstheme="minorHAnsi"/>
          <w:noProof/>
        </w:rPr>
        <w:t>m) cryostat or paraffin-embedded tissue sections, especially to precisely localize the position of lymphatic vessels with regards to the dura mater and the CSF</w:t>
      </w:r>
      <w:r w:rsidR="00305A02" w:rsidRPr="00C744C9">
        <w:rPr>
          <w:rFonts w:asciiTheme="minorHAnsi" w:hAnsiTheme="minorHAnsi" w:cstheme="minorHAnsi"/>
          <w:noProof/>
        </w:rPr>
        <w:t>,</w:t>
      </w:r>
      <w:r w:rsidR="00D839EF" w:rsidRPr="00C744C9">
        <w:rPr>
          <w:rFonts w:asciiTheme="minorHAnsi" w:hAnsiTheme="minorHAnsi" w:cstheme="minorHAnsi"/>
          <w:noProof/>
        </w:rPr>
        <w:t xml:space="preserve"> as reported previously</w:t>
      </w:r>
      <w:r w:rsidR="006A49E0" w:rsidRPr="00C744C9">
        <w:rPr>
          <w:rFonts w:asciiTheme="minorHAnsi" w:hAnsiTheme="minorHAnsi" w:cstheme="minorHAnsi"/>
          <w:vertAlign w:val="superscript"/>
        </w:rPr>
        <w:t>11,14,18</w:t>
      </w:r>
      <w:r w:rsidRPr="00C744C9">
        <w:rPr>
          <w:rFonts w:asciiTheme="minorHAnsi" w:hAnsiTheme="minorHAnsi" w:cstheme="minorHAnsi"/>
          <w:noProof/>
        </w:rPr>
        <w:t>.</w:t>
      </w:r>
    </w:p>
    <w:p w14:paraId="668178CA" w14:textId="77777777" w:rsidR="001B1387" w:rsidRPr="00C744C9" w:rsidRDefault="001B1387" w:rsidP="00621FE9">
      <w:pPr>
        <w:jc w:val="both"/>
        <w:rPr>
          <w:rStyle w:val="Emphasis"/>
          <w:rFonts w:asciiTheme="minorHAnsi" w:hAnsiTheme="minorHAnsi" w:cstheme="minorHAnsi"/>
          <w:bCs/>
          <w:i w:val="0"/>
          <w:iCs w:val="0"/>
          <w:noProof/>
          <w:shd w:val="clear" w:color="auto" w:fill="FFFFFF"/>
        </w:rPr>
      </w:pPr>
    </w:p>
    <w:p w14:paraId="08EC21B3" w14:textId="085BD7B3" w:rsidR="00305A02" w:rsidRPr="00C744C9" w:rsidRDefault="00386EE1" w:rsidP="00621FE9">
      <w:pPr>
        <w:jc w:val="both"/>
        <w:rPr>
          <w:rStyle w:val="Emphasis"/>
          <w:rFonts w:asciiTheme="minorHAnsi" w:hAnsiTheme="minorHAnsi" w:cstheme="minorHAnsi"/>
          <w:i w:val="0"/>
        </w:rPr>
      </w:pPr>
      <w:r w:rsidRPr="00C744C9">
        <w:rPr>
          <w:rStyle w:val="Emphasis"/>
          <w:rFonts w:asciiTheme="minorHAnsi" w:hAnsiTheme="minorHAnsi" w:cstheme="minorHAnsi"/>
          <w:bCs/>
          <w:i w:val="0"/>
          <w:iCs w:val="0"/>
          <w:noProof/>
          <w:shd w:val="clear" w:color="auto" w:fill="FFFFFF"/>
        </w:rPr>
        <w:t>The</w:t>
      </w:r>
      <w:r w:rsidR="00305A02" w:rsidRPr="00C744C9">
        <w:rPr>
          <w:rFonts w:asciiTheme="minorHAnsi" w:hAnsiTheme="minorHAnsi" w:cstheme="minorHAnsi"/>
          <w:bCs/>
          <w:noProof/>
        </w:rPr>
        <w:t xml:space="preserve"> i</w:t>
      </w:r>
      <w:r w:rsidR="00BF1829" w:rsidRPr="00C744C9">
        <w:rPr>
          <w:rFonts w:asciiTheme="minorHAnsi" w:hAnsiTheme="minorHAnsi" w:cstheme="minorHAnsi"/>
          <w:noProof/>
        </w:rPr>
        <w:t>DISCO</w:t>
      </w:r>
      <w:r w:rsidR="00305A02" w:rsidRPr="00C744C9">
        <w:rPr>
          <w:rFonts w:asciiTheme="minorHAnsi" w:hAnsiTheme="minorHAnsi" w:cstheme="minorHAnsi"/>
          <w:bCs/>
          <w:noProof/>
          <w:vertAlign w:val="superscript"/>
        </w:rPr>
        <w:t>+</w:t>
      </w:r>
      <w:r w:rsidR="00305A02" w:rsidRPr="00C744C9">
        <w:rPr>
          <w:rFonts w:asciiTheme="minorHAnsi" w:hAnsiTheme="minorHAnsi" w:cstheme="minorHAnsi"/>
          <w:bCs/>
          <w:noProof/>
        </w:rPr>
        <w:t xml:space="preserve">/LSFM protocol allows </w:t>
      </w:r>
      <w:r w:rsidR="002F0BDD" w:rsidRPr="002F0BDD">
        <w:rPr>
          <w:rFonts w:asciiTheme="minorHAnsi" w:hAnsiTheme="minorHAnsi" w:cstheme="minorHAnsi"/>
          <w:bCs/>
          <w:noProof/>
        </w:rPr>
        <w:t>three-dimensional</w:t>
      </w:r>
      <w:r w:rsidR="002F0BDD">
        <w:rPr>
          <w:rFonts w:asciiTheme="minorHAnsi" w:hAnsiTheme="minorHAnsi" w:cstheme="minorHAnsi"/>
          <w:bCs/>
          <w:noProof/>
        </w:rPr>
        <w:t xml:space="preserve"> </w:t>
      </w:r>
      <w:r w:rsidR="00305A02" w:rsidRPr="00C744C9">
        <w:rPr>
          <w:rFonts w:asciiTheme="minorHAnsi" w:hAnsiTheme="minorHAnsi" w:cstheme="minorHAnsi"/>
          <w:bCs/>
          <w:noProof/>
        </w:rPr>
        <w:t>visualiz</w:t>
      </w:r>
      <w:r w:rsidR="002F0BDD">
        <w:rPr>
          <w:rFonts w:asciiTheme="minorHAnsi" w:hAnsiTheme="minorHAnsi" w:cstheme="minorHAnsi"/>
          <w:bCs/>
          <w:noProof/>
        </w:rPr>
        <w:t>ation</w:t>
      </w:r>
      <w:r w:rsidR="00305A02" w:rsidRPr="00C744C9">
        <w:rPr>
          <w:rFonts w:asciiTheme="minorHAnsi" w:hAnsiTheme="minorHAnsi" w:cstheme="minorHAnsi"/>
          <w:bCs/>
          <w:noProof/>
        </w:rPr>
        <w:t xml:space="preserve"> </w:t>
      </w:r>
      <w:r w:rsidR="002F0BDD">
        <w:rPr>
          <w:rFonts w:asciiTheme="minorHAnsi" w:hAnsiTheme="minorHAnsi" w:cstheme="minorHAnsi"/>
          <w:bCs/>
          <w:noProof/>
        </w:rPr>
        <w:t xml:space="preserve">of </w:t>
      </w:r>
      <w:r w:rsidR="00305A02" w:rsidRPr="00C744C9">
        <w:rPr>
          <w:rFonts w:asciiTheme="minorHAnsi" w:hAnsiTheme="minorHAnsi" w:cstheme="minorHAnsi"/>
          <w:bCs/>
          <w:noProof/>
        </w:rPr>
        <w:t xml:space="preserve">the macromolecular drainage in the CNS-associated lymphatic system, as illustrated in </w:t>
      </w:r>
      <w:r w:rsidR="00305A02" w:rsidRPr="00C744C9">
        <w:rPr>
          <w:rFonts w:asciiTheme="minorHAnsi" w:hAnsiTheme="minorHAnsi" w:cstheme="minorHAnsi"/>
          <w:b/>
          <w:bCs/>
          <w:noProof/>
        </w:rPr>
        <w:t>Figure</w:t>
      </w:r>
      <w:r w:rsidR="00305A02" w:rsidRPr="00C744C9">
        <w:rPr>
          <w:rFonts w:asciiTheme="minorHAnsi" w:hAnsiTheme="minorHAnsi" w:cstheme="minorHAnsi"/>
          <w:bCs/>
          <w:noProof/>
        </w:rPr>
        <w:t xml:space="preserve"> </w:t>
      </w:r>
      <w:r w:rsidR="00305A02" w:rsidRPr="00C744C9">
        <w:rPr>
          <w:rFonts w:asciiTheme="minorHAnsi" w:hAnsiTheme="minorHAnsi" w:cstheme="minorHAnsi"/>
          <w:b/>
          <w:noProof/>
        </w:rPr>
        <w:t>3</w:t>
      </w:r>
      <w:r w:rsidR="00305A02" w:rsidRPr="00C744C9">
        <w:rPr>
          <w:rFonts w:asciiTheme="minorHAnsi" w:hAnsiTheme="minorHAnsi" w:cstheme="minorHAnsi"/>
          <w:bCs/>
          <w:noProof/>
        </w:rPr>
        <w:t xml:space="preserve"> and</w:t>
      </w:r>
      <w:r w:rsidR="001B1387" w:rsidRPr="00C744C9">
        <w:rPr>
          <w:rStyle w:val="Emphasis"/>
          <w:rFonts w:asciiTheme="minorHAnsi" w:hAnsiTheme="minorHAnsi" w:cstheme="minorHAnsi"/>
          <w:b/>
          <w:bCs/>
          <w:i w:val="0"/>
          <w:iCs w:val="0"/>
          <w:noProof/>
          <w:shd w:val="clear" w:color="auto" w:fill="FFFFFF"/>
        </w:rPr>
        <w:t xml:space="preserve"> Figure</w:t>
      </w:r>
      <w:r w:rsidR="00305A02" w:rsidRPr="00C744C9">
        <w:rPr>
          <w:rFonts w:asciiTheme="minorHAnsi" w:hAnsiTheme="minorHAnsi" w:cstheme="minorHAnsi"/>
          <w:bCs/>
          <w:noProof/>
        </w:rPr>
        <w:t xml:space="preserve"> </w:t>
      </w:r>
      <w:r w:rsidR="00305A02" w:rsidRPr="00C744C9">
        <w:rPr>
          <w:rFonts w:asciiTheme="minorHAnsi" w:hAnsiTheme="minorHAnsi" w:cstheme="minorHAnsi"/>
          <w:b/>
          <w:noProof/>
        </w:rPr>
        <w:t>4</w:t>
      </w:r>
      <w:r w:rsidR="00305A02" w:rsidRPr="00C744C9">
        <w:rPr>
          <w:rFonts w:asciiTheme="minorHAnsi" w:hAnsiTheme="minorHAnsi" w:cstheme="minorHAnsi"/>
          <w:bCs/>
          <w:noProof/>
        </w:rPr>
        <w:t xml:space="preserve">. </w:t>
      </w:r>
      <w:r w:rsidR="002F0BDD" w:rsidRPr="00C744C9">
        <w:rPr>
          <w:rStyle w:val="Emphasis"/>
          <w:rFonts w:asciiTheme="minorHAnsi" w:hAnsiTheme="minorHAnsi" w:cstheme="minorHAnsi"/>
          <w:bCs/>
          <w:i w:val="0"/>
          <w:iCs w:val="0"/>
          <w:noProof/>
          <w:shd w:val="clear" w:color="auto" w:fill="FFFFFF"/>
        </w:rPr>
        <w:t>However</w:t>
      </w:r>
      <w:r w:rsidR="002F0BDD">
        <w:rPr>
          <w:rStyle w:val="Emphasis"/>
          <w:rFonts w:asciiTheme="minorHAnsi" w:hAnsiTheme="minorHAnsi" w:cstheme="minorHAnsi"/>
          <w:bCs/>
          <w:i w:val="0"/>
          <w:iCs w:val="0"/>
          <w:noProof/>
          <w:shd w:val="clear" w:color="auto" w:fill="FFFFFF"/>
        </w:rPr>
        <w:t>,</w:t>
      </w:r>
      <w:r w:rsidR="002F0BDD" w:rsidRPr="00C744C9">
        <w:rPr>
          <w:rStyle w:val="Emphasis"/>
          <w:rFonts w:asciiTheme="minorHAnsi" w:hAnsiTheme="minorHAnsi" w:cstheme="minorHAnsi"/>
          <w:bCs/>
          <w:i w:val="0"/>
          <w:iCs w:val="0"/>
          <w:noProof/>
          <w:shd w:val="clear" w:color="auto" w:fill="FFFFFF"/>
        </w:rPr>
        <w:t xml:space="preserve"> the </w:t>
      </w:r>
      <w:r w:rsidRPr="00C744C9">
        <w:rPr>
          <w:rStyle w:val="Emphasis"/>
          <w:rFonts w:asciiTheme="minorHAnsi" w:hAnsiTheme="minorHAnsi" w:cstheme="minorHAnsi"/>
          <w:bCs/>
          <w:i w:val="0"/>
          <w:iCs w:val="0"/>
          <w:noProof/>
          <w:shd w:val="clear" w:color="auto" w:fill="FFFFFF"/>
        </w:rPr>
        <w:t>functional assessment of lympha</w:t>
      </w:r>
      <w:r w:rsidR="00F02CF7" w:rsidRPr="00C744C9">
        <w:rPr>
          <w:rStyle w:val="Emphasis"/>
          <w:rFonts w:asciiTheme="minorHAnsi" w:hAnsiTheme="minorHAnsi" w:cstheme="minorHAnsi"/>
          <w:bCs/>
          <w:i w:val="0"/>
          <w:iCs w:val="0"/>
          <w:noProof/>
          <w:shd w:val="clear" w:color="auto" w:fill="FFFFFF"/>
        </w:rPr>
        <w:t>ti</w:t>
      </w:r>
      <w:r w:rsidRPr="00C744C9">
        <w:rPr>
          <w:rStyle w:val="Emphasis"/>
          <w:rFonts w:asciiTheme="minorHAnsi" w:hAnsiTheme="minorHAnsi" w:cstheme="minorHAnsi"/>
          <w:bCs/>
          <w:i w:val="0"/>
          <w:iCs w:val="0"/>
          <w:noProof/>
          <w:shd w:val="clear" w:color="auto" w:fill="FFFFFF"/>
        </w:rPr>
        <w:t>c drainage</w:t>
      </w:r>
      <w:r w:rsidR="00F02CF7" w:rsidRPr="00C744C9">
        <w:rPr>
          <w:rStyle w:val="Emphasis"/>
          <w:rFonts w:asciiTheme="minorHAnsi" w:hAnsiTheme="minorHAnsi" w:cstheme="minorHAnsi"/>
          <w:bCs/>
          <w:i w:val="0"/>
          <w:iCs w:val="0"/>
          <w:noProof/>
          <w:shd w:val="clear" w:color="auto" w:fill="FFFFFF"/>
        </w:rPr>
        <w:t xml:space="preserve"> requires</w:t>
      </w:r>
      <w:r w:rsidR="00305A02" w:rsidRPr="00C744C9">
        <w:rPr>
          <w:rStyle w:val="Emphasis"/>
          <w:rFonts w:asciiTheme="minorHAnsi" w:hAnsiTheme="minorHAnsi" w:cstheme="minorHAnsi"/>
          <w:bCs/>
          <w:i w:val="0"/>
          <w:iCs w:val="0"/>
          <w:noProof/>
          <w:shd w:val="clear" w:color="auto" w:fill="FFFFFF"/>
        </w:rPr>
        <w:t>, in addition to the recommendation</w:t>
      </w:r>
      <w:r w:rsidR="002F0BDD">
        <w:rPr>
          <w:rStyle w:val="Emphasis"/>
          <w:rFonts w:asciiTheme="minorHAnsi" w:hAnsiTheme="minorHAnsi" w:cstheme="minorHAnsi"/>
          <w:bCs/>
          <w:i w:val="0"/>
          <w:iCs w:val="0"/>
          <w:noProof/>
          <w:shd w:val="clear" w:color="auto" w:fill="FFFFFF"/>
        </w:rPr>
        <w:t>s</w:t>
      </w:r>
      <w:r w:rsidR="00305A02" w:rsidRPr="00C744C9">
        <w:rPr>
          <w:rStyle w:val="Emphasis"/>
          <w:rFonts w:asciiTheme="minorHAnsi" w:hAnsiTheme="minorHAnsi" w:cstheme="minorHAnsi"/>
          <w:bCs/>
          <w:i w:val="0"/>
          <w:iCs w:val="0"/>
          <w:noProof/>
          <w:shd w:val="clear" w:color="auto" w:fill="FFFFFF"/>
        </w:rPr>
        <w:t xml:space="preserve"> on the </w:t>
      </w:r>
      <w:r w:rsidR="00305A02" w:rsidRPr="00C744C9">
        <w:rPr>
          <w:rFonts w:asciiTheme="minorHAnsi" w:hAnsiTheme="minorHAnsi" w:cstheme="minorHAnsi"/>
          <w:bCs/>
          <w:noProof/>
        </w:rPr>
        <w:t>i</w:t>
      </w:r>
      <w:r w:rsidR="00BF1829" w:rsidRPr="00C744C9">
        <w:rPr>
          <w:rFonts w:asciiTheme="minorHAnsi" w:hAnsiTheme="minorHAnsi" w:cstheme="minorHAnsi"/>
          <w:noProof/>
        </w:rPr>
        <w:t>DISCO</w:t>
      </w:r>
      <w:r w:rsidR="00305A02" w:rsidRPr="00C744C9">
        <w:rPr>
          <w:rFonts w:asciiTheme="minorHAnsi" w:hAnsiTheme="minorHAnsi" w:cstheme="minorHAnsi"/>
          <w:bCs/>
          <w:noProof/>
          <w:vertAlign w:val="superscript"/>
        </w:rPr>
        <w:t>+</w:t>
      </w:r>
      <w:r w:rsidR="00305A02" w:rsidRPr="00C744C9">
        <w:rPr>
          <w:rFonts w:asciiTheme="minorHAnsi" w:hAnsiTheme="minorHAnsi" w:cstheme="minorHAnsi"/>
          <w:bCs/>
          <w:noProof/>
        </w:rPr>
        <w:t>/LSFM protocol detailed</w:t>
      </w:r>
      <w:r w:rsidR="00305A02" w:rsidRPr="00C744C9">
        <w:rPr>
          <w:rStyle w:val="Emphasis"/>
          <w:rFonts w:asciiTheme="minorHAnsi" w:hAnsiTheme="minorHAnsi" w:cstheme="minorHAnsi"/>
          <w:bCs/>
          <w:i w:val="0"/>
          <w:iCs w:val="0"/>
          <w:noProof/>
          <w:shd w:val="clear" w:color="auto" w:fill="FFFFFF"/>
        </w:rPr>
        <w:t xml:space="preserve"> above</w:t>
      </w:r>
      <w:r w:rsidR="00305A02" w:rsidRPr="00C744C9">
        <w:rPr>
          <w:rFonts w:asciiTheme="minorHAnsi" w:hAnsiTheme="minorHAnsi" w:cstheme="minorHAnsi"/>
          <w:bCs/>
          <w:noProof/>
        </w:rPr>
        <w:t xml:space="preserve">, </w:t>
      </w:r>
      <w:r w:rsidR="00305A02" w:rsidRPr="00C744C9">
        <w:rPr>
          <w:rStyle w:val="Emphasis"/>
          <w:rFonts w:asciiTheme="minorHAnsi" w:hAnsiTheme="minorHAnsi" w:cstheme="minorHAnsi"/>
          <w:bCs/>
          <w:i w:val="0"/>
          <w:iCs w:val="0"/>
          <w:noProof/>
          <w:shd w:val="clear" w:color="auto" w:fill="FFFFFF"/>
        </w:rPr>
        <w:t>follow</w:t>
      </w:r>
      <w:r w:rsidR="002F0BDD">
        <w:rPr>
          <w:rStyle w:val="Emphasis"/>
          <w:rFonts w:asciiTheme="minorHAnsi" w:hAnsiTheme="minorHAnsi" w:cstheme="minorHAnsi"/>
          <w:bCs/>
          <w:i w:val="0"/>
          <w:iCs w:val="0"/>
          <w:noProof/>
          <w:shd w:val="clear" w:color="auto" w:fill="FFFFFF"/>
        </w:rPr>
        <w:t>ing</w:t>
      </w:r>
      <w:r w:rsidR="00305A02" w:rsidRPr="00C744C9">
        <w:rPr>
          <w:rStyle w:val="Emphasis"/>
          <w:rFonts w:asciiTheme="minorHAnsi" w:hAnsiTheme="minorHAnsi" w:cstheme="minorHAnsi"/>
          <w:bCs/>
          <w:i w:val="0"/>
          <w:iCs w:val="0"/>
          <w:noProof/>
          <w:shd w:val="clear" w:color="auto" w:fill="FFFFFF"/>
        </w:rPr>
        <w:t xml:space="preserve"> a</w:t>
      </w:r>
      <w:r w:rsidR="00F02CF7" w:rsidRPr="00C744C9">
        <w:rPr>
          <w:rStyle w:val="Emphasis"/>
          <w:rFonts w:asciiTheme="minorHAnsi" w:hAnsiTheme="minorHAnsi" w:cstheme="minorHAnsi"/>
          <w:bCs/>
          <w:i w:val="0"/>
          <w:iCs w:val="0"/>
          <w:noProof/>
          <w:shd w:val="clear" w:color="auto" w:fill="FFFFFF"/>
        </w:rPr>
        <w:t xml:space="preserve"> rigorous</w:t>
      </w:r>
      <w:r w:rsidR="00305A02" w:rsidRPr="00C744C9">
        <w:rPr>
          <w:rStyle w:val="Emphasis"/>
          <w:rFonts w:asciiTheme="minorHAnsi" w:hAnsiTheme="minorHAnsi" w:cstheme="minorHAnsi"/>
          <w:bCs/>
          <w:i w:val="0"/>
          <w:iCs w:val="0"/>
          <w:noProof/>
          <w:shd w:val="clear" w:color="auto" w:fill="FFFFFF"/>
        </w:rPr>
        <w:t xml:space="preserve"> procedure, as the final outcome depends on the quality of the injection surgery, the choice of the delivery site, the type and injected volume of macromolecule marker used, and the time of sacrifice after tracer administration</w:t>
      </w:r>
      <w:r w:rsidR="00127DAB" w:rsidRPr="00C744C9">
        <w:rPr>
          <w:rStyle w:val="Emphasis"/>
          <w:rFonts w:asciiTheme="minorHAnsi" w:hAnsiTheme="minorHAnsi" w:cstheme="minorHAnsi"/>
          <w:bCs/>
          <w:i w:val="0"/>
          <w:iCs w:val="0"/>
          <w:noProof/>
          <w:shd w:val="clear" w:color="auto" w:fill="FFFFFF"/>
        </w:rPr>
        <w:t xml:space="preserve"> </w:t>
      </w:r>
      <w:r w:rsidR="00127DAB" w:rsidRPr="00C744C9">
        <w:rPr>
          <w:rFonts w:asciiTheme="minorHAnsi" w:hAnsiTheme="minorHAnsi" w:cstheme="minorHAnsi"/>
          <w:noProof/>
        </w:rPr>
        <w:t>(</w:t>
      </w:r>
      <w:r w:rsidR="00127DAB" w:rsidRPr="00C744C9">
        <w:rPr>
          <w:rFonts w:asciiTheme="minorHAnsi" w:hAnsiTheme="minorHAnsi" w:cstheme="minorHAnsi"/>
          <w:b/>
          <w:noProof/>
        </w:rPr>
        <w:t xml:space="preserve">Table </w:t>
      </w:r>
      <w:r w:rsidR="001B1387" w:rsidRPr="00C744C9">
        <w:rPr>
          <w:rFonts w:asciiTheme="minorHAnsi" w:hAnsiTheme="minorHAnsi" w:cstheme="minorHAnsi"/>
          <w:b/>
          <w:noProof/>
        </w:rPr>
        <w:t>2</w:t>
      </w:r>
      <w:r w:rsidR="00127DAB" w:rsidRPr="00C744C9">
        <w:rPr>
          <w:rFonts w:asciiTheme="minorHAnsi" w:hAnsiTheme="minorHAnsi" w:cstheme="minorHAnsi"/>
          <w:noProof/>
        </w:rPr>
        <w:t>)</w:t>
      </w:r>
      <w:r w:rsidR="00305A02" w:rsidRPr="00C744C9">
        <w:rPr>
          <w:rStyle w:val="Emphasis"/>
          <w:rFonts w:asciiTheme="minorHAnsi" w:hAnsiTheme="minorHAnsi" w:cstheme="minorHAnsi"/>
          <w:bCs/>
          <w:i w:val="0"/>
          <w:iCs w:val="0"/>
          <w:noProof/>
          <w:shd w:val="clear" w:color="auto" w:fill="FFFFFF"/>
        </w:rPr>
        <w:t xml:space="preserve">. Due to variations </w:t>
      </w:r>
      <w:r w:rsidR="00480E57" w:rsidRPr="00C744C9">
        <w:rPr>
          <w:rStyle w:val="Emphasis"/>
          <w:rFonts w:asciiTheme="minorHAnsi" w:hAnsiTheme="minorHAnsi" w:cstheme="minorHAnsi"/>
          <w:bCs/>
          <w:i w:val="0"/>
          <w:iCs w:val="0"/>
          <w:noProof/>
          <w:shd w:val="clear" w:color="auto" w:fill="FFFFFF"/>
        </w:rPr>
        <w:t>of</w:t>
      </w:r>
      <w:r w:rsidR="00305A02" w:rsidRPr="00C744C9">
        <w:rPr>
          <w:rStyle w:val="Emphasis"/>
          <w:rFonts w:asciiTheme="minorHAnsi" w:hAnsiTheme="minorHAnsi" w:cstheme="minorHAnsi"/>
          <w:bCs/>
          <w:i w:val="0"/>
          <w:iCs w:val="0"/>
          <w:noProof/>
          <w:shd w:val="clear" w:color="auto" w:fill="FFFFFF"/>
        </w:rPr>
        <w:t xml:space="preserve"> the tracer pattern between injected animals, the characterization of lymphatic drainage circuits</w:t>
      </w:r>
      <w:r w:rsidR="00480E57" w:rsidRPr="00C744C9">
        <w:rPr>
          <w:rStyle w:val="Emphasis"/>
          <w:rFonts w:asciiTheme="minorHAnsi" w:hAnsiTheme="minorHAnsi" w:cstheme="minorHAnsi"/>
          <w:bCs/>
          <w:i w:val="0"/>
          <w:iCs w:val="0"/>
          <w:noProof/>
          <w:shd w:val="clear" w:color="auto" w:fill="FFFFFF"/>
        </w:rPr>
        <w:t xml:space="preserve"> </w:t>
      </w:r>
      <w:r w:rsidR="00305A02" w:rsidRPr="00C744C9">
        <w:rPr>
          <w:rStyle w:val="Emphasis"/>
          <w:rFonts w:asciiTheme="minorHAnsi" w:hAnsiTheme="minorHAnsi" w:cstheme="minorHAnsi"/>
          <w:bCs/>
          <w:i w:val="0"/>
          <w:iCs w:val="0"/>
          <w:noProof/>
          <w:shd w:val="clear" w:color="auto" w:fill="FFFFFF"/>
        </w:rPr>
        <w:t xml:space="preserve">requires large experimental groups (&gt;10 by injection condition). In the </w:t>
      </w:r>
      <w:r w:rsidR="002F0BDD">
        <w:rPr>
          <w:rStyle w:val="Emphasis"/>
          <w:rFonts w:asciiTheme="minorHAnsi" w:hAnsiTheme="minorHAnsi" w:cstheme="minorHAnsi"/>
          <w:bCs/>
          <w:i w:val="0"/>
          <w:iCs w:val="0"/>
          <w:noProof/>
          <w:shd w:val="clear" w:color="auto" w:fill="FFFFFF"/>
        </w:rPr>
        <w:t xml:space="preserve">protocol </w:t>
      </w:r>
      <w:r w:rsidR="00305A02" w:rsidRPr="00C744C9">
        <w:rPr>
          <w:rStyle w:val="Emphasis"/>
          <w:rFonts w:asciiTheme="minorHAnsi" w:hAnsiTheme="minorHAnsi" w:cstheme="minorHAnsi"/>
          <w:bCs/>
          <w:i w:val="0"/>
          <w:iCs w:val="0"/>
          <w:noProof/>
          <w:shd w:val="clear" w:color="auto" w:fill="FFFFFF"/>
        </w:rPr>
        <w:t>present</w:t>
      </w:r>
      <w:r w:rsidR="002F0BDD">
        <w:rPr>
          <w:rStyle w:val="Emphasis"/>
          <w:rFonts w:asciiTheme="minorHAnsi" w:hAnsiTheme="minorHAnsi" w:cstheme="minorHAnsi"/>
          <w:bCs/>
          <w:i w:val="0"/>
          <w:iCs w:val="0"/>
          <w:noProof/>
          <w:shd w:val="clear" w:color="auto" w:fill="FFFFFF"/>
        </w:rPr>
        <w:t>ed</w:t>
      </w:r>
      <w:r w:rsidR="00305A02" w:rsidRPr="00C744C9">
        <w:rPr>
          <w:rStyle w:val="Emphasis"/>
          <w:rFonts w:asciiTheme="minorHAnsi" w:hAnsiTheme="minorHAnsi" w:cstheme="minorHAnsi"/>
          <w:bCs/>
          <w:i w:val="0"/>
          <w:iCs w:val="0"/>
          <w:noProof/>
          <w:shd w:val="clear" w:color="auto" w:fill="FFFFFF"/>
        </w:rPr>
        <w:t xml:space="preserve">, </w:t>
      </w:r>
      <w:r w:rsidR="002F0BDD">
        <w:rPr>
          <w:rStyle w:val="Emphasis"/>
          <w:rFonts w:asciiTheme="minorHAnsi" w:hAnsiTheme="minorHAnsi" w:cstheme="minorHAnsi"/>
          <w:bCs/>
          <w:i w:val="0"/>
          <w:iCs w:val="0"/>
          <w:noProof/>
          <w:shd w:val="clear" w:color="auto" w:fill="FFFFFF"/>
        </w:rPr>
        <w:t xml:space="preserve">1) </w:t>
      </w:r>
      <w:r w:rsidR="00305A02" w:rsidRPr="00C744C9">
        <w:rPr>
          <w:rStyle w:val="Emphasis"/>
          <w:rFonts w:asciiTheme="minorHAnsi" w:hAnsiTheme="minorHAnsi" w:cstheme="minorHAnsi"/>
          <w:bCs/>
          <w:i w:val="0"/>
          <w:iCs w:val="0"/>
          <w:noProof/>
          <w:shd w:val="clear" w:color="auto" w:fill="FFFFFF"/>
        </w:rPr>
        <w:t xml:space="preserve">the dura mater </w:t>
      </w:r>
      <w:r w:rsidR="009A00FE" w:rsidRPr="00C744C9">
        <w:rPr>
          <w:rStyle w:val="Emphasis"/>
          <w:rFonts w:asciiTheme="minorHAnsi" w:hAnsiTheme="minorHAnsi" w:cstheme="minorHAnsi"/>
          <w:bCs/>
          <w:i w:val="0"/>
          <w:iCs w:val="0"/>
          <w:noProof/>
          <w:shd w:val="clear" w:color="auto" w:fill="FFFFFF"/>
        </w:rPr>
        <w:t xml:space="preserve">must </w:t>
      </w:r>
      <w:r w:rsidR="00305A02" w:rsidRPr="00C744C9">
        <w:rPr>
          <w:rStyle w:val="Emphasis"/>
          <w:rFonts w:asciiTheme="minorHAnsi" w:hAnsiTheme="minorHAnsi" w:cstheme="minorHAnsi"/>
          <w:bCs/>
          <w:i w:val="0"/>
          <w:iCs w:val="0"/>
          <w:noProof/>
          <w:shd w:val="clear" w:color="auto" w:fill="FFFFFF"/>
        </w:rPr>
        <w:t xml:space="preserve">be punctured before </w:t>
      </w:r>
      <w:r w:rsidR="00305A02" w:rsidRPr="00C744C9">
        <w:rPr>
          <w:rStyle w:val="Emphasis"/>
          <w:rFonts w:asciiTheme="minorHAnsi" w:hAnsiTheme="minorHAnsi" w:cstheme="minorHAnsi"/>
          <w:bCs/>
          <w:i w:val="0"/>
          <w:iCs w:val="0"/>
          <w:noProof/>
          <w:shd w:val="clear" w:color="auto" w:fill="FFFFFF"/>
        </w:rPr>
        <w:lastRenderedPageBreak/>
        <w:t>injection to prevent unwanted lesion</w:t>
      </w:r>
      <w:r w:rsidR="002F0BDD">
        <w:rPr>
          <w:rStyle w:val="Emphasis"/>
          <w:rFonts w:asciiTheme="minorHAnsi" w:hAnsiTheme="minorHAnsi" w:cstheme="minorHAnsi"/>
          <w:bCs/>
          <w:i w:val="0"/>
          <w:iCs w:val="0"/>
          <w:noProof/>
          <w:shd w:val="clear" w:color="auto" w:fill="FFFFFF"/>
        </w:rPr>
        <w:t>s</w:t>
      </w:r>
      <w:r w:rsidR="00305A02" w:rsidRPr="00C744C9">
        <w:rPr>
          <w:rStyle w:val="Emphasis"/>
          <w:rFonts w:asciiTheme="minorHAnsi" w:hAnsiTheme="minorHAnsi" w:cstheme="minorHAnsi"/>
          <w:bCs/>
          <w:i w:val="0"/>
          <w:iCs w:val="0"/>
          <w:noProof/>
          <w:shd w:val="clear" w:color="auto" w:fill="FFFFFF"/>
        </w:rPr>
        <w:t xml:space="preserve"> and penetration into the CNS tissues; </w:t>
      </w:r>
      <w:r w:rsidR="002F0BDD">
        <w:rPr>
          <w:rStyle w:val="Emphasis"/>
          <w:rFonts w:asciiTheme="minorHAnsi" w:hAnsiTheme="minorHAnsi" w:cstheme="minorHAnsi"/>
          <w:bCs/>
          <w:i w:val="0"/>
          <w:iCs w:val="0"/>
          <w:noProof/>
          <w:shd w:val="clear" w:color="auto" w:fill="FFFFFF"/>
        </w:rPr>
        <w:t xml:space="preserve">2) </w:t>
      </w:r>
      <w:r w:rsidR="00305A02" w:rsidRPr="00C744C9">
        <w:rPr>
          <w:rStyle w:val="Emphasis"/>
          <w:rFonts w:asciiTheme="minorHAnsi" w:hAnsiTheme="minorHAnsi" w:cstheme="minorHAnsi"/>
          <w:bCs/>
          <w:i w:val="0"/>
          <w:iCs w:val="0"/>
          <w:noProof/>
          <w:shd w:val="clear" w:color="auto" w:fill="FFFFFF"/>
        </w:rPr>
        <w:t xml:space="preserve">the injected volume </w:t>
      </w:r>
      <w:r w:rsidR="0022094A" w:rsidRPr="00C744C9">
        <w:rPr>
          <w:rStyle w:val="Emphasis"/>
          <w:rFonts w:asciiTheme="minorHAnsi" w:hAnsiTheme="minorHAnsi" w:cstheme="minorHAnsi"/>
          <w:bCs/>
          <w:i w:val="0"/>
          <w:iCs w:val="0"/>
          <w:noProof/>
          <w:shd w:val="clear" w:color="auto" w:fill="FFFFFF"/>
        </w:rPr>
        <w:t xml:space="preserve">has to be </w:t>
      </w:r>
      <w:r w:rsidR="00305A02" w:rsidRPr="00C744C9">
        <w:rPr>
          <w:rStyle w:val="Emphasis"/>
          <w:rFonts w:asciiTheme="minorHAnsi" w:hAnsiTheme="minorHAnsi" w:cstheme="minorHAnsi"/>
          <w:bCs/>
          <w:i w:val="0"/>
          <w:iCs w:val="0"/>
          <w:noProof/>
          <w:shd w:val="clear" w:color="auto" w:fill="FFFFFF"/>
        </w:rPr>
        <w:t>less than 2</w:t>
      </w:r>
      <w:r w:rsidR="001B1387" w:rsidRPr="00C744C9">
        <w:rPr>
          <w:rStyle w:val="Emphasis"/>
          <w:rFonts w:asciiTheme="minorHAnsi" w:hAnsiTheme="minorHAnsi" w:cstheme="minorHAnsi"/>
          <w:bCs/>
          <w:i w:val="0"/>
          <w:iCs w:val="0"/>
          <w:noProof/>
          <w:shd w:val="clear" w:color="auto" w:fill="FFFFFF"/>
        </w:rPr>
        <w:t xml:space="preserve"> µL</w:t>
      </w:r>
      <w:r w:rsidR="00305A02" w:rsidRPr="00C744C9">
        <w:rPr>
          <w:rStyle w:val="Emphasis"/>
          <w:rFonts w:asciiTheme="minorHAnsi" w:hAnsiTheme="minorHAnsi" w:cstheme="minorHAnsi"/>
          <w:bCs/>
          <w:i w:val="0"/>
          <w:iCs w:val="0"/>
          <w:noProof/>
          <w:shd w:val="clear" w:color="auto" w:fill="FFFFFF"/>
        </w:rPr>
        <w:t xml:space="preserve"> to limit unwanted diffusion through the injection hole, along the injection capillary, into the epidural space or extravertebral tissues; </w:t>
      </w:r>
      <w:r w:rsidR="002F0BDD">
        <w:rPr>
          <w:rStyle w:val="Emphasis"/>
          <w:rFonts w:asciiTheme="minorHAnsi" w:hAnsiTheme="minorHAnsi" w:cstheme="minorHAnsi"/>
          <w:bCs/>
          <w:i w:val="0"/>
          <w:iCs w:val="0"/>
          <w:noProof/>
          <w:shd w:val="clear" w:color="auto" w:fill="FFFFFF"/>
        </w:rPr>
        <w:t xml:space="preserve">3) </w:t>
      </w:r>
      <w:r w:rsidR="00305A02" w:rsidRPr="00C744C9">
        <w:rPr>
          <w:rStyle w:val="Emphasis"/>
          <w:rFonts w:asciiTheme="minorHAnsi" w:hAnsiTheme="minorHAnsi" w:cstheme="minorHAnsi"/>
          <w:bCs/>
          <w:i w:val="0"/>
          <w:iCs w:val="0"/>
          <w:noProof/>
          <w:shd w:val="clear" w:color="auto" w:fill="FFFFFF"/>
        </w:rPr>
        <w:t xml:space="preserve">the deepness of injection capillary insertion </w:t>
      </w:r>
      <w:r w:rsidR="0022094A" w:rsidRPr="00C744C9">
        <w:rPr>
          <w:rStyle w:val="Emphasis"/>
          <w:rFonts w:asciiTheme="minorHAnsi" w:hAnsiTheme="minorHAnsi" w:cstheme="minorHAnsi"/>
          <w:bCs/>
          <w:i w:val="0"/>
          <w:iCs w:val="0"/>
          <w:noProof/>
          <w:shd w:val="clear" w:color="auto" w:fill="FFFFFF"/>
        </w:rPr>
        <w:t xml:space="preserve">has to </w:t>
      </w:r>
      <w:r w:rsidR="00305A02" w:rsidRPr="00C744C9">
        <w:rPr>
          <w:rStyle w:val="Emphasis"/>
          <w:rFonts w:asciiTheme="minorHAnsi" w:hAnsiTheme="minorHAnsi" w:cstheme="minorHAnsi"/>
          <w:bCs/>
          <w:i w:val="0"/>
          <w:iCs w:val="0"/>
          <w:noProof/>
          <w:shd w:val="clear" w:color="auto" w:fill="FFFFFF"/>
        </w:rPr>
        <w:t>be limited to 2</w:t>
      </w:r>
      <w:r w:rsidR="001B1387" w:rsidRPr="00C744C9">
        <w:rPr>
          <w:rStyle w:val="Emphasis"/>
          <w:rFonts w:asciiTheme="minorHAnsi" w:hAnsiTheme="minorHAnsi" w:cstheme="minorHAnsi"/>
          <w:bCs/>
          <w:i w:val="0"/>
          <w:iCs w:val="0"/>
          <w:noProof/>
          <w:shd w:val="clear" w:color="auto" w:fill="FFFFFF"/>
        </w:rPr>
        <w:t xml:space="preserve"> </w:t>
      </w:r>
      <w:r w:rsidR="00305A02" w:rsidRPr="00C744C9">
        <w:rPr>
          <w:rStyle w:val="Emphasis"/>
          <w:rFonts w:asciiTheme="minorHAnsi" w:hAnsiTheme="minorHAnsi" w:cstheme="minorHAnsi"/>
          <w:bCs/>
          <w:i w:val="0"/>
          <w:iCs w:val="0"/>
          <w:noProof/>
          <w:shd w:val="clear" w:color="auto" w:fill="FFFFFF"/>
        </w:rPr>
        <w:t>mm below the dura mater to avoid CNS injury or mistargeting in ICM and intraspinal injection</w:t>
      </w:r>
      <w:r w:rsidR="002F0BDD">
        <w:rPr>
          <w:rStyle w:val="Emphasis"/>
          <w:rFonts w:asciiTheme="minorHAnsi" w:hAnsiTheme="minorHAnsi" w:cstheme="minorHAnsi"/>
          <w:bCs/>
          <w:i w:val="0"/>
          <w:iCs w:val="0"/>
          <w:noProof/>
          <w:shd w:val="clear" w:color="auto" w:fill="FFFFFF"/>
        </w:rPr>
        <w:t>s</w:t>
      </w:r>
      <w:r w:rsidR="00305A02" w:rsidRPr="00C744C9">
        <w:rPr>
          <w:rStyle w:val="Emphasis"/>
          <w:rFonts w:asciiTheme="minorHAnsi" w:hAnsiTheme="minorHAnsi" w:cstheme="minorHAnsi"/>
          <w:bCs/>
          <w:i w:val="0"/>
          <w:iCs w:val="0"/>
          <w:noProof/>
          <w:shd w:val="clear" w:color="auto" w:fill="FFFFFF"/>
        </w:rPr>
        <w:t xml:space="preserve">, respectively. </w:t>
      </w:r>
      <w:r w:rsidR="00796443" w:rsidRPr="00C744C9">
        <w:rPr>
          <w:rStyle w:val="Emphasis"/>
          <w:rFonts w:asciiTheme="minorHAnsi" w:hAnsiTheme="minorHAnsi" w:cstheme="minorHAnsi"/>
          <w:bCs/>
          <w:i w:val="0"/>
          <w:iCs w:val="0"/>
          <w:noProof/>
          <w:shd w:val="clear" w:color="auto" w:fill="FFFFFF"/>
        </w:rPr>
        <w:t xml:space="preserve">Note also that a complementary </w:t>
      </w:r>
      <w:r w:rsidR="00796443" w:rsidRPr="00C744C9">
        <w:rPr>
          <w:rFonts w:asciiTheme="minorHAnsi" w:hAnsiTheme="minorHAnsi" w:cstheme="minorHAnsi"/>
          <w:noProof/>
        </w:rPr>
        <w:t xml:space="preserve">high-resolution confocal analysis of neighboring vertebral segments needs to be performed, as indicated above, to assess the presence of injected tracer </w:t>
      </w:r>
      <w:r w:rsidR="00004486" w:rsidRPr="00C744C9">
        <w:rPr>
          <w:rFonts w:asciiTheme="minorHAnsi" w:hAnsiTheme="minorHAnsi" w:cstheme="minorHAnsi"/>
          <w:noProof/>
        </w:rPr>
        <w:t>inside of</w:t>
      </w:r>
      <w:r w:rsidR="00796443" w:rsidRPr="00C744C9">
        <w:rPr>
          <w:rFonts w:asciiTheme="minorHAnsi" w:hAnsiTheme="minorHAnsi" w:cstheme="minorHAnsi"/>
          <w:noProof/>
        </w:rPr>
        <w:t xml:space="preserve"> </w:t>
      </w:r>
      <w:r w:rsidR="002F0BDD">
        <w:rPr>
          <w:rFonts w:asciiTheme="minorHAnsi" w:hAnsiTheme="minorHAnsi" w:cstheme="minorHAnsi"/>
          <w:noProof/>
        </w:rPr>
        <w:t xml:space="preserve">the </w:t>
      </w:r>
      <w:r w:rsidR="00796443" w:rsidRPr="00C744C9">
        <w:rPr>
          <w:rFonts w:asciiTheme="minorHAnsi" w:hAnsiTheme="minorHAnsi" w:cstheme="minorHAnsi"/>
          <w:noProof/>
        </w:rPr>
        <w:t>lymphatic vessels</w:t>
      </w:r>
      <w:r w:rsidR="00305A02" w:rsidRPr="00C744C9">
        <w:rPr>
          <w:rFonts w:asciiTheme="minorHAnsi" w:hAnsiTheme="minorHAnsi" w:cstheme="minorHAnsi"/>
          <w:noProof/>
        </w:rPr>
        <w:t>. This analysis requires establish</w:t>
      </w:r>
      <w:r w:rsidR="002F0BDD">
        <w:rPr>
          <w:rFonts w:asciiTheme="minorHAnsi" w:hAnsiTheme="minorHAnsi" w:cstheme="minorHAnsi"/>
          <w:noProof/>
        </w:rPr>
        <w:t>ing</w:t>
      </w:r>
      <w:r w:rsidR="00305A02" w:rsidRPr="00C744C9">
        <w:rPr>
          <w:rFonts w:asciiTheme="minorHAnsi" w:hAnsiTheme="minorHAnsi" w:cstheme="minorHAnsi"/>
          <w:noProof/>
        </w:rPr>
        <w:t xml:space="preserve"> the </w:t>
      </w:r>
      <w:r w:rsidR="00305A02" w:rsidRPr="00C744C9">
        <w:rPr>
          <w:rFonts w:asciiTheme="minorHAnsi" w:hAnsiTheme="minorHAnsi" w:cstheme="minorHAnsi"/>
          <w:noProof/>
          <w:shd w:val="clear" w:color="auto" w:fill="FFFFFF"/>
        </w:rPr>
        <w:t xml:space="preserve">intensity profile plots for the tracer and the lymphatic marker </w:t>
      </w:r>
      <w:r w:rsidR="00A332F7" w:rsidRPr="00C744C9">
        <w:rPr>
          <w:rFonts w:asciiTheme="minorHAnsi" w:hAnsiTheme="minorHAnsi" w:cstheme="minorHAnsi"/>
          <w:noProof/>
          <w:shd w:val="clear" w:color="auto" w:fill="FFFFFF"/>
        </w:rPr>
        <w:t xml:space="preserve">on </w:t>
      </w:r>
      <w:r w:rsidR="00305A02" w:rsidRPr="00C744C9">
        <w:rPr>
          <w:rFonts w:asciiTheme="minorHAnsi" w:hAnsiTheme="minorHAnsi" w:cstheme="minorHAnsi"/>
          <w:noProof/>
          <w:shd w:val="clear" w:color="auto" w:fill="FFFFFF"/>
        </w:rPr>
        <w:t>cross sections of marker-labeled lymphatic vessels</w:t>
      </w:r>
      <w:r w:rsidR="00197307" w:rsidRPr="00C744C9">
        <w:rPr>
          <w:rFonts w:asciiTheme="minorHAnsi" w:hAnsiTheme="minorHAnsi" w:cstheme="minorHAnsi"/>
          <w:noProof/>
        </w:rPr>
        <w:t xml:space="preserve">. </w:t>
      </w:r>
      <w:r w:rsidR="00197307" w:rsidRPr="00C744C9">
        <w:rPr>
          <w:rFonts w:asciiTheme="minorHAnsi" w:hAnsiTheme="minorHAnsi" w:cstheme="minorHAnsi"/>
          <w:noProof/>
          <w:shd w:val="clear" w:color="auto" w:fill="FFFFFF"/>
        </w:rPr>
        <w:t>This approach has been previously used to demonstrate OVA</w:t>
      </w:r>
      <w:r w:rsidR="00197307" w:rsidRPr="00C744C9">
        <w:rPr>
          <w:rFonts w:asciiTheme="minorHAnsi" w:hAnsiTheme="minorHAnsi" w:cstheme="minorHAnsi"/>
          <w:noProof/>
          <w:shd w:val="clear" w:color="auto" w:fill="FFFFFF"/>
          <w:vertAlign w:val="superscript"/>
        </w:rPr>
        <w:t>555</w:t>
      </w:r>
      <w:r w:rsidR="00197307" w:rsidRPr="00C744C9">
        <w:rPr>
          <w:rFonts w:asciiTheme="minorHAnsi" w:hAnsiTheme="minorHAnsi" w:cstheme="minorHAnsi"/>
          <w:noProof/>
          <w:shd w:val="clear" w:color="auto" w:fill="FFFFFF"/>
        </w:rPr>
        <w:t xml:space="preserve"> uptake by ThLb lymphatics at 15</w:t>
      </w:r>
      <w:r w:rsidR="001B1387" w:rsidRPr="00C744C9">
        <w:rPr>
          <w:rFonts w:asciiTheme="minorHAnsi" w:hAnsiTheme="minorHAnsi" w:cstheme="minorHAnsi"/>
          <w:noProof/>
          <w:shd w:val="clear" w:color="auto" w:fill="FFFFFF"/>
        </w:rPr>
        <w:t xml:space="preserve"> </w:t>
      </w:r>
      <w:r w:rsidR="00197307" w:rsidRPr="00C744C9">
        <w:rPr>
          <w:rFonts w:asciiTheme="minorHAnsi" w:hAnsiTheme="minorHAnsi" w:cstheme="minorHAnsi"/>
          <w:noProof/>
          <w:shd w:val="clear" w:color="auto" w:fill="FFFFFF"/>
        </w:rPr>
        <w:t xml:space="preserve">min after injection </w:t>
      </w:r>
      <w:r w:rsidR="00197307" w:rsidRPr="00C744C9">
        <w:rPr>
          <w:rStyle w:val="Emphasis"/>
          <w:rFonts w:asciiTheme="minorHAnsi" w:hAnsiTheme="minorHAnsi" w:cstheme="minorHAnsi"/>
          <w:bCs/>
          <w:i w:val="0"/>
          <w:iCs w:val="0"/>
          <w:noProof/>
          <w:shd w:val="clear" w:color="auto" w:fill="FFFFFF"/>
        </w:rPr>
        <w:t>(Supplementary Figure 5</w:t>
      </w:r>
      <w:r w:rsidR="002F0BDD" w:rsidRPr="00C744C9">
        <w:rPr>
          <w:rStyle w:val="Emphasis"/>
          <w:rFonts w:asciiTheme="minorHAnsi" w:hAnsiTheme="minorHAnsi" w:cstheme="minorHAnsi"/>
          <w:bCs/>
          <w:i w:val="0"/>
          <w:iCs w:val="0"/>
          <w:noProof/>
          <w:shd w:val="clear" w:color="auto" w:fill="FFFFFF"/>
        </w:rPr>
        <w:t>F</w:t>
      </w:r>
      <w:r w:rsidR="00D37A5F" w:rsidRPr="00C744C9">
        <w:rPr>
          <w:rStyle w:val="Emphasis"/>
          <w:rFonts w:asciiTheme="minorHAnsi" w:hAnsiTheme="minorHAnsi" w:cstheme="minorHAnsi"/>
          <w:bCs/>
          <w:i w:val="0"/>
          <w:iCs w:val="0"/>
          <w:noProof/>
          <w:shd w:val="clear" w:color="auto" w:fill="FFFFFF"/>
        </w:rPr>
        <w:t xml:space="preserve"> in Jacob et al.</w:t>
      </w:r>
      <w:r w:rsidR="00CE0838" w:rsidRPr="00C744C9">
        <w:rPr>
          <w:rFonts w:asciiTheme="minorHAnsi" w:hAnsiTheme="minorHAnsi" w:cstheme="minorHAnsi"/>
          <w:bCs/>
          <w:vertAlign w:val="superscript"/>
        </w:rPr>
        <w:t>14</w:t>
      </w:r>
      <w:r w:rsidR="002530A6" w:rsidRPr="00C744C9">
        <w:rPr>
          <w:rFonts w:asciiTheme="minorHAnsi" w:hAnsiTheme="minorHAnsi" w:cstheme="minorHAnsi"/>
          <w:noProof/>
          <w:shd w:val="clear" w:color="auto" w:fill="FFFFFF"/>
        </w:rPr>
        <w:t>)</w:t>
      </w:r>
      <w:r w:rsidR="00197307" w:rsidRPr="00C744C9">
        <w:rPr>
          <w:rFonts w:asciiTheme="minorHAnsi" w:hAnsiTheme="minorHAnsi" w:cstheme="minorHAnsi"/>
          <w:noProof/>
          <w:shd w:val="clear" w:color="auto" w:fill="FFFFFF"/>
        </w:rPr>
        <w:t xml:space="preserve">. However, it </w:t>
      </w:r>
      <w:r w:rsidR="00197307" w:rsidRPr="00C744C9">
        <w:rPr>
          <w:rFonts w:asciiTheme="minorHAnsi" w:hAnsiTheme="minorHAnsi" w:cstheme="minorHAnsi"/>
          <w:noProof/>
        </w:rPr>
        <w:t>has not been illustrated for the anti-LYVE1 tracer in the present study (</w:t>
      </w:r>
      <w:r w:rsidR="00197307" w:rsidRPr="00C744C9">
        <w:rPr>
          <w:rFonts w:asciiTheme="minorHAnsi" w:hAnsiTheme="minorHAnsi" w:cstheme="minorHAnsi"/>
          <w:b/>
          <w:bCs/>
          <w:noProof/>
        </w:rPr>
        <w:t>Figure 4</w:t>
      </w:r>
      <w:r w:rsidR="00197307" w:rsidRPr="00C744C9">
        <w:rPr>
          <w:rFonts w:asciiTheme="minorHAnsi" w:hAnsiTheme="minorHAnsi" w:cstheme="minorHAnsi"/>
          <w:noProof/>
        </w:rPr>
        <w:t>).</w:t>
      </w:r>
    </w:p>
    <w:p w14:paraId="15F6736A" w14:textId="77777777" w:rsidR="001B1387" w:rsidRPr="00C744C9" w:rsidRDefault="001B1387" w:rsidP="00621FE9">
      <w:pPr>
        <w:jc w:val="both"/>
        <w:rPr>
          <w:rStyle w:val="Emphasis"/>
          <w:rFonts w:asciiTheme="minorHAnsi" w:hAnsiTheme="minorHAnsi" w:cstheme="minorHAnsi"/>
          <w:bCs/>
          <w:i w:val="0"/>
          <w:iCs w:val="0"/>
          <w:noProof/>
          <w:shd w:val="clear" w:color="auto" w:fill="FFFFFF"/>
        </w:rPr>
      </w:pPr>
    </w:p>
    <w:p w14:paraId="7EF50E97" w14:textId="680A75D6" w:rsidR="00386EE1" w:rsidRPr="00C744C9" w:rsidRDefault="00496162" w:rsidP="00621FE9">
      <w:pPr>
        <w:jc w:val="both"/>
        <w:rPr>
          <w:rStyle w:val="Emphasis"/>
          <w:rFonts w:asciiTheme="minorHAnsi" w:hAnsiTheme="minorHAnsi" w:cstheme="minorHAnsi"/>
          <w:bCs/>
          <w:i w:val="0"/>
          <w:iCs w:val="0"/>
          <w:noProof/>
          <w:shd w:val="clear" w:color="auto" w:fill="FFFFFF"/>
        </w:rPr>
      </w:pPr>
      <w:r w:rsidRPr="00C744C9">
        <w:rPr>
          <w:rStyle w:val="Emphasis"/>
          <w:rFonts w:asciiTheme="minorHAnsi" w:hAnsiTheme="minorHAnsi" w:cstheme="minorHAnsi"/>
          <w:bCs/>
          <w:i w:val="0"/>
          <w:iCs w:val="0"/>
          <w:noProof/>
          <w:shd w:val="clear" w:color="auto" w:fill="FFFFFF"/>
        </w:rPr>
        <w:t>Among possible CSF tracers, OVA-A</w:t>
      </w:r>
      <w:r w:rsidRPr="00C744C9">
        <w:rPr>
          <w:rStyle w:val="Emphasis"/>
          <w:rFonts w:asciiTheme="minorHAnsi" w:hAnsiTheme="minorHAnsi" w:cstheme="minorHAnsi"/>
          <w:bCs/>
          <w:i w:val="0"/>
          <w:iCs w:val="0"/>
          <w:noProof/>
          <w:shd w:val="clear" w:color="auto" w:fill="FFFFFF"/>
          <w:vertAlign w:val="superscript"/>
        </w:rPr>
        <w:t>555</w:t>
      </w:r>
      <w:r w:rsidRPr="00C744C9">
        <w:rPr>
          <w:rStyle w:val="Emphasis"/>
          <w:rFonts w:asciiTheme="minorHAnsi" w:hAnsiTheme="minorHAnsi" w:cstheme="minorHAnsi"/>
          <w:bCs/>
          <w:i w:val="0"/>
          <w:iCs w:val="0"/>
          <w:noProof/>
          <w:shd w:val="clear" w:color="auto" w:fill="FFFFFF"/>
        </w:rPr>
        <w:t xml:space="preserve"> is an excellent option as it </w:t>
      </w:r>
      <w:r w:rsidR="002F0BDD">
        <w:rPr>
          <w:rStyle w:val="Emphasis"/>
          <w:rFonts w:asciiTheme="minorHAnsi" w:hAnsiTheme="minorHAnsi" w:cstheme="minorHAnsi"/>
          <w:bCs/>
          <w:i w:val="0"/>
          <w:iCs w:val="0"/>
          <w:noProof/>
          <w:shd w:val="clear" w:color="auto" w:fill="FFFFFF"/>
        </w:rPr>
        <w:t xml:space="preserve">is </w:t>
      </w:r>
      <w:r w:rsidRPr="00C744C9">
        <w:rPr>
          <w:rStyle w:val="Emphasis"/>
          <w:rFonts w:asciiTheme="minorHAnsi" w:hAnsiTheme="minorHAnsi" w:cstheme="minorHAnsi"/>
          <w:bCs/>
          <w:i w:val="0"/>
          <w:iCs w:val="0"/>
          <w:noProof/>
          <w:shd w:val="clear" w:color="auto" w:fill="FFFFFF"/>
        </w:rPr>
        <w:t>resist</w:t>
      </w:r>
      <w:r w:rsidR="002F0BDD">
        <w:rPr>
          <w:rStyle w:val="Emphasis"/>
          <w:rFonts w:asciiTheme="minorHAnsi" w:hAnsiTheme="minorHAnsi" w:cstheme="minorHAnsi"/>
          <w:bCs/>
          <w:i w:val="0"/>
          <w:iCs w:val="0"/>
          <w:noProof/>
          <w:shd w:val="clear" w:color="auto" w:fill="FFFFFF"/>
        </w:rPr>
        <w:t>ant</w:t>
      </w:r>
      <w:r w:rsidRPr="00C744C9">
        <w:rPr>
          <w:rStyle w:val="Emphasis"/>
          <w:rFonts w:asciiTheme="minorHAnsi" w:hAnsiTheme="minorHAnsi" w:cstheme="minorHAnsi"/>
          <w:bCs/>
          <w:i w:val="0"/>
          <w:iCs w:val="0"/>
          <w:noProof/>
          <w:shd w:val="clear" w:color="auto" w:fill="FFFFFF"/>
        </w:rPr>
        <w:t xml:space="preserve"> to the iDISCO</w:t>
      </w:r>
      <w:r w:rsidRPr="00C744C9">
        <w:rPr>
          <w:rStyle w:val="Emphasis"/>
          <w:rFonts w:asciiTheme="minorHAnsi" w:hAnsiTheme="minorHAnsi" w:cstheme="minorHAnsi"/>
          <w:bCs/>
          <w:i w:val="0"/>
          <w:iCs w:val="0"/>
          <w:noProof/>
          <w:shd w:val="clear" w:color="auto" w:fill="FFFFFF"/>
          <w:vertAlign w:val="superscript"/>
        </w:rPr>
        <w:t>+</w:t>
      </w:r>
      <w:r w:rsidRPr="00C744C9">
        <w:rPr>
          <w:rStyle w:val="Emphasis"/>
          <w:rFonts w:asciiTheme="minorHAnsi" w:hAnsiTheme="minorHAnsi" w:cstheme="minorHAnsi"/>
          <w:bCs/>
          <w:i w:val="0"/>
          <w:iCs w:val="0"/>
          <w:noProof/>
          <w:shd w:val="clear" w:color="auto" w:fill="FFFFFF"/>
        </w:rPr>
        <w:t xml:space="preserve"> protocol treatments and maintains high fluorescence for LSFM imaging. However</w:t>
      </w:r>
      <w:r w:rsidR="00305A02" w:rsidRPr="00C744C9">
        <w:rPr>
          <w:rStyle w:val="Emphasis"/>
          <w:rFonts w:asciiTheme="minorHAnsi" w:hAnsiTheme="minorHAnsi" w:cstheme="minorHAnsi"/>
          <w:bCs/>
          <w:i w:val="0"/>
          <w:iCs w:val="0"/>
          <w:noProof/>
          <w:shd w:val="clear" w:color="auto" w:fill="FFFFFF"/>
        </w:rPr>
        <w:t xml:space="preserve">, </w:t>
      </w:r>
      <w:r w:rsidR="006A394B" w:rsidRPr="00C744C9">
        <w:rPr>
          <w:rStyle w:val="Emphasis"/>
          <w:rFonts w:asciiTheme="minorHAnsi" w:hAnsiTheme="minorHAnsi" w:cstheme="minorHAnsi"/>
          <w:bCs/>
          <w:i w:val="0"/>
          <w:iCs w:val="0"/>
          <w:noProof/>
          <w:shd w:val="clear" w:color="auto" w:fill="FFFFFF"/>
        </w:rPr>
        <w:t xml:space="preserve">note that </w:t>
      </w:r>
      <w:r w:rsidR="00305A02" w:rsidRPr="00C744C9">
        <w:rPr>
          <w:rStyle w:val="Emphasis"/>
          <w:rFonts w:asciiTheme="minorHAnsi" w:hAnsiTheme="minorHAnsi" w:cstheme="minorHAnsi"/>
          <w:bCs/>
          <w:i w:val="0"/>
          <w:iCs w:val="0"/>
          <w:noProof/>
          <w:shd w:val="clear" w:color="auto" w:fill="FFFFFF"/>
        </w:rPr>
        <w:t xml:space="preserve">the type of tracer </w:t>
      </w:r>
      <w:r w:rsidR="006A394B" w:rsidRPr="00C744C9">
        <w:rPr>
          <w:rStyle w:val="Emphasis"/>
          <w:rFonts w:asciiTheme="minorHAnsi" w:hAnsiTheme="minorHAnsi" w:cstheme="minorHAnsi"/>
          <w:bCs/>
          <w:i w:val="0"/>
          <w:iCs w:val="0"/>
          <w:noProof/>
          <w:shd w:val="clear" w:color="auto" w:fill="FFFFFF"/>
        </w:rPr>
        <w:t xml:space="preserve">must be chosen </w:t>
      </w:r>
      <w:r w:rsidR="00305A02" w:rsidRPr="00C744C9">
        <w:rPr>
          <w:rStyle w:val="Emphasis"/>
          <w:rFonts w:asciiTheme="minorHAnsi" w:hAnsiTheme="minorHAnsi" w:cstheme="minorHAnsi"/>
          <w:bCs/>
          <w:i w:val="0"/>
          <w:iCs w:val="0"/>
          <w:noProof/>
          <w:shd w:val="clear" w:color="auto" w:fill="FFFFFF"/>
        </w:rPr>
        <w:t xml:space="preserve">in accordance with the </w:t>
      </w:r>
      <w:r w:rsidR="006A394B" w:rsidRPr="00C744C9">
        <w:rPr>
          <w:rStyle w:val="Emphasis"/>
          <w:rFonts w:asciiTheme="minorHAnsi" w:hAnsiTheme="minorHAnsi" w:cstheme="minorHAnsi"/>
          <w:bCs/>
          <w:i w:val="0"/>
          <w:iCs w:val="0"/>
          <w:noProof/>
          <w:shd w:val="clear" w:color="auto" w:fill="FFFFFF"/>
        </w:rPr>
        <w:t xml:space="preserve">analysis </w:t>
      </w:r>
      <w:r w:rsidR="00305A02" w:rsidRPr="00C744C9">
        <w:rPr>
          <w:rStyle w:val="Emphasis"/>
          <w:rFonts w:asciiTheme="minorHAnsi" w:hAnsiTheme="minorHAnsi" w:cstheme="minorHAnsi"/>
          <w:bCs/>
          <w:i w:val="0"/>
          <w:iCs w:val="0"/>
          <w:noProof/>
          <w:shd w:val="clear" w:color="auto" w:fill="FFFFFF"/>
        </w:rPr>
        <w:t>time</w:t>
      </w:r>
      <w:r w:rsidR="006A394B" w:rsidRPr="00C744C9">
        <w:rPr>
          <w:rStyle w:val="Emphasis"/>
          <w:rFonts w:asciiTheme="minorHAnsi" w:hAnsiTheme="minorHAnsi" w:cstheme="minorHAnsi"/>
          <w:bCs/>
          <w:i w:val="0"/>
          <w:iCs w:val="0"/>
          <w:noProof/>
          <w:shd w:val="clear" w:color="auto" w:fill="FFFFFF"/>
        </w:rPr>
        <w:t xml:space="preserve"> </w:t>
      </w:r>
      <w:r w:rsidR="00305A02" w:rsidRPr="00C744C9">
        <w:rPr>
          <w:rStyle w:val="Emphasis"/>
          <w:rFonts w:asciiTheme="minorHAnsi" w:hAnsiTheme="minorHAnsi" w:cstheme="minorHAnsi"/>
          <w:bCs/>
          <w:i w:val="0"/>
          <w:iCs w:val="0"/>
          <w:noProof/>
          <w:shd w:val="clear" w:color="auto" w:fill="FFFFFF"/>
        </w:rPr>
        <w:t xml:space="preserve">point </w:t>
      </w:r>
      <w:r w:rsidR="00127DAB" w:rsidRPr="00C744C9">
        <w:rPr>
          <w:rFonts w:asciiTheme="minorHAnsi" w:hAnsiTheme="minorHAnsi" w:cstheme="minorHAnsi"/>
          <w:noProof/>
        </w:rPr>
        <w:t>(</w:t>
      </w:r>
      <w:r w:rsidR="00127DAB" w:rsidRPr="00C744C9">
        <w:rPr>
          <w:rFonts w:asciiTheme="minorHAnsi" w:hAnsiTheme="minorHAnsi" w:cstheme="minorHAnsi"/>
          <w:b/>
          <w:noProof/>
        </w:rPr>
        <w:t>Table</w:t>
      </w:r>
      <w:r w:rsidR="005D69F4" w:rsidRPr="00C744C9">
        <w:rPr>
          <w:rFonts w:asciiTheme="minorHAnsi" w:hAnsiTheme="minorHAnsi" w:cstheme="minorHAnsi"/>
          <w:b/>
          <w:noProof/>
        </w:rPr>
        <w:t xml:space="preserve"> </w:t>
      </w:r>
      <w:r w:rsidR="001B1387" w:rsidRPr="00C744C9">
        <w:rPr>
          <w:rFonts w:asciiTheme="minorHAnsi" w:hAnsiTheme="minorHAnsi" w:cstheme="minorHAnsi"/>
          <w:b/>
          <w:noProof/>
        </w:rPr>
        <w:t>1</w:t>
      </w:r>
      <w:r w:rsidR="00CB6DA6" w:rsidRPr="00C744C9">
        <w:rPr>
          <w:rFonts w:asciiTheme="minorHAnsi" w:hAnsiTheme="minorHAnsi" w:cstheme="minorHAnsi"/>
          <w:bCs/>
          <w:noProof/>
        </w:rPr>
        <w:t xml:space="preserve"> </w:t>
      </w:r>
      <w:r w:rsidR="00FA6B25" w:rsidRPr="00C744C9">
        <w:rPr>
          <w:rFonts w:asciiTheme="minorHAnsi" w:hAnsiTheme="minorHAnsi" w:cstheme="minorHAnsi"/>
          <w:bCs/>
          <w:noProof/>
        </w:rPr>
        <w:t>and</w:t>
      </w:r>
      <w:r w:rsidR="00FA6B25" w:rsidRPr="00C744C9">
        <w:rPr>
          <w:rFonts w:asciiTheme="minorHAnsi" w:hAnsiTheme="minorHAnsi" w:cstheme="minorHAnsi"/>
          <w:b/>
          <w:noProof/>
        </w:rPr>
        <w:t xml:space="preserve"> </w:t>
      </w:r>
      <w:r w:rsidR="001B1387" w:rsidRPr="00C744C9">
        <w:rPr>
          <w:rFonts w:asciiTheme="minorHAnsi" w:hAnsiTheme="minorHAnsi" w:cstheme="minorHAnsi"/>
          <w:b/>
          <w:noProof/>
        </w:rPr>
        <w:t>Table 2</w:t>
      </w:r>
      <w:r w:rsidR="00127DAB" w:rsidRPr="00C744C9">
        <w:rPr>
          <w:rFonts w:asciiTheme="minorHAnsi" w:hAnsiTheme="minorHAnsi" w:cstheme="minorHAnsi"/>
          <w:noProof/>
        </w:rPr>
        <w:t>)</w:t>
      </w:r>
      <w:r w:rsidR="00305A02" w:rsidRPr="00C744C9">
        <w:rPr>
          <w:rStyle w:val="Emphasis"/>
          <w:rFonts w:asciiTheme="minorHAnsi" w:hAnsiTheme="minorHAnsi" w:cstheme="minorHAnsi"/>
          <w:bCs/>
          <w:i w:val="0"/>
          <w:iCs w:val="0"/>
          <w:noProof/>
          <w:shd w:val="clear" w:color="auto" w:fill="FFFFFF"/>
        </w:rPr>
        <w:t>. As reported above, OVA-A</w:t>
      </w:r>
      <w:r w:rsidR="00305A02" w:rsidRPr="00C744C9">
        <w:rPr>
          <w:rStyle w:val="Emphasis"/>
          <w:rFonts w:asciiTheme="minorHAnsi" w:hAnsiTheme="minorHAnsi" w:cstheme="minorHAnsi"/>
          <w:bCs/>
          <w:i w:val="0"/>
          <w:iCs w:val="0"/>
          <w:noProof/>
          <w:shd w:val="clear" w:color="auto" w:fill="FFFFFF"/>
          <w:vertAlign w:val="superscript"/>
        </w:rPr>
        <w:t>555</w:t>
      </w:r>
      <w:r w:rsidR="00305A02" w:rsidRPr="00C744C9">
        <w:rPr>
          <w:rStyle w:val="Emphasis"/>
          <w:rFonts w:asciiTheme="minorHAnsi" w:hAnsiTheme="minorHAnsi" w:cstheme="minorHAnsi"/>
          <w:bCs/>
          <w:i w:val="0"/>
          <w:iCs w:val="0"/>
          <w:noProof/>
          <w:shd w:val="clear" w:color="auto" w:fill="FFFFFF"/>
        </w:rPr>
        <w:t xml:space="preserve"> </w:t>
      </w:r>
      <w:r w:rsidR="006A394B" w:rsidRPr="00C744C9">
        <w:rPr>
          <w:rStyle w:val="Emphasis"/>
          <w:rFonts w:asciiTheme="minorHAnsi" w:hAnsiTheme="minorHAnsi" w:cstheme="minorHAnsi"/>
          <w:bCs/>
          <w:i w:val="0"/>
          <w:iCs w:val="0"/>
          <w:noProof/>
          <w:shd w:val="clear" w:color="auto" w:fill="FFFFFF"/>
        </w:rPr>
        <w:t>labeling of</w:t>
      </w:r>
      <w:r w:rsidR="00305A02" w:rsidRPr="00C744C9">
        <w:rPr>
          <w:rStyle w:val="Emphasis"/>
          <w:rFonts w:asciiTheme="minorHAnsi" w:hAnsiTheme="minorHAnsi" w:cstheme="minorHAnsi"/>
          <w:bCs/>
          <w:i w:val="0"/>
          <w:iCs w:val="0"/>
          <w:noProof/>
          <w:shd w:val="clear" w:color="auto" w:fill="FFFFFF"/>
        </w:rPr>
        <w:t xml:space="preserve"> </w:t>
      </w:r>
      <w:r w:rsidR="00F96D5F" w:rsidRPr="00C744C9">
        <w:rPr>
          <w:rStyle w:val="Emphasis"/>
          <w:rFonts w:asciiTheme="minorHAnsi" w:hAnsiTheme="minorHAnsi" w:cstheme="minorHAnsi"/>
          <w:bCs/>
          <w:i w:val="0"/>
          <w:iCs w:val="0"/>
          <w:noProof/>
          <w:shd w:val="clear" w:color="auto" w:fill="FFFFFF"/>
        </w:rPr>
        <w:t xml:space="preserve">local </w:t>
      </w:r>
      <w:r w:rsidR="00305A02" w:rsidRPr="00C744C9">
        <w:rPr>
          <w:rStyle w:val="Emphasis"/>
          <w:rFonts w:asciiTheme="minorHAnsi" w:hAnsiTheme="minorHAnsi" w:cstheme="minorHAnsi"/>
          <w:bCs/>
          <w:i w:val="0"/>
          <w:iCs w:val="0"/>
          <w:noProof/>
          <w:shd w:val="clear" w:color="auto" w:fill="FFFFFF"/>
        </w:rPr>
        <w:t xml:space="preserve">vertebral lymphatic </w:t>
      </w:r>
      <w:r w:rsidR="006A394B" w:rsidRPr="00C744C9">
        <w:rPr>
          <w:rStyle w:val="Emphasis"/>
          <w:rFonts w:asciiTheme="minorHAnsi" w:hAnsiTheme="minorHAnsi" w:cstheme="minorHAnsi"/>
          <w:bCs/>
          <w:i w:val="0"/>
          <w:iCs w:val="0"/>
          <w:noProof/>
          <w:shd w:val="clear" w:color="auto" w:fill="FFFFFF"/>
        </w:rPr>
        <w:t xml:space="preserve">vessels </w:t>
      </w:r>
      <w:r w:rsidR="00305A02" w:rsidRPr="00C744C9">
        <w:rPr>
          <w:rStyle w:val="Emphasis"/>
          <w:rFonts w:asciiTheme="minorHAnsi" w:hAnsiTheme="minorHAnsi" w:cstheme="minorHAnsi"/>
          <w:bCs/>
          <w:i w:val="0"/>
          <w:iCs w:val="0"/>
          <w:noProof/>
          <w:shd w:val="clear" w:color="auto" w:fill="FFFFFF"/>
        </w:rPr>
        <w:t>is observed at 15</w:t>
      </w:r>
      <w:r w:rsidR="002F0BDD">
        <w:rPr>
          <w:rStyle w:val="Emphasis"/>
          <w:rFonts w:asciiTheme="minorHAnsi" w:hAnsiTheme="minorHAnsi" w:cstheme="minorHAnsi"/>
          <w:bCs/>
          <w:i w:val="0"/>
          <w:iCs w:val="0"/>
          <w:noProof/>
          <w:shd w:val="clear" w:color="auto" w:fill="FFFFFF"/>
        </w:rPr>
        <w:t xml:space="preserve"> </w:t>
      </w:r>
      <w:r w:rsidR="00305A02" w:rsidRPr="00C744C9">
        <w:rPr>
          <w:rStyle w:val="Emphasis"/>
          <w:rFonts w:asciiTheme="minorHAnsi" w:hAnsiTheme="minorHAnsi" w:cstheme="minorHAnsi"/>
          <w:bCs/>
          <w:i w:val="0"/>
          <w:iCs w:val="0"/>
          <w:noProof/>
          <w:shd w:val="clear" w:color="auto" w:fill="FFFFFF"/>
        </w:rPr>
        <w:t>min after injection</w:t>
      </w:r>
      <w:r w:rsidR="00CE0838" w:rsidRPr="00C744C9">
        <w:rPr>
          <w:rFonts w:asciiTheme="minorHAnsi" w:hAnsiTheme="minorHAnsi" w:cstheme="minorHAnsi"/>
          <w:vertAlign w:val="superscript"/>
        </w:rPr>
        <w:t>14</w:t>
      </w:r>
      <w:r w:rsidR="00305A02" w:rsidRPr="00C744C9">
        <w:rPr>
          <w:rStyle w:val="Emphasis"/>
          <w:rFonts w:asciiTheme="minorHAnsi" w:hAnsiTheme="minorHAnsi" w:cstheme="minorHAnsi"/>
          <w:bCs/>
          <w:i w:val="0"/>
          <w:iCs w:val="0"/>
          <w:noProof/>
          <w:shd w:val="clear" w:color="auto" w:fill="FFFFFF"/>
        </w:rPr>
        <w:t xml:space="preserve">. </w:t>
      </w:r>
      <w:r w:rsidR="006F5B6B">
        <w:rPr>
          <w:rStyle w:val="Emphasis"/>
          <w:rFonts w:asciiTheme="minorHAnsi" w:hAnsiTheme="minorHAnsi" w:cstheme="minorHAnsi"/>
          <w:bCs/>
          <w:i w:val="0"/>
          <w:iCs w:val="0"/>
          <w:noProof/>
          <w:shd w:val="clear" w:color="auto" w:fill="FFFFFF"/>
        </w:rPr>
        <w:t xml:space="preserve">However, </w:t>
      </w:r>
      <w:r w:rsidR="006A394B" w:rsidRPr="00C744C9">
        <w:rPr>
          <w:rStyle w:val="Emphasis"/>
          <w:rFonts w:asciiTheme="minorHAnsi" w:hAnsiTheme="minorHAnsi" w:cstheme="minorHAnsi"/>
          <w:bCs/>
          <w:i w:val="0"/>
          <w:iCs w:val="0"/>
          <w:noProof/>
          <w:shd w:val="clear" w:color="auto" w:fill="FFFFFF"/>
        </w:rPr>
        <w:t>OVA-A</w:t>
      </w:r>
      <w:r w:rsidR="006A394B" w:rsidRPr="00C744C9">
        <w:rPr>
          <w:rStyle w:val="Emphasis"/>
          <w:rFonts w:asciiTheme="minorHAnsi" w:hAnsiTheme="minorHAnsi" w:cstheme="minorHAnsi"/>
          <w:bCs/>
          <w:i w:val="0"/>
          <w:iCs w:val="0"/>
          <w:noProof/>
          <w:shd w:val="clear" w:color="auto" w:fill="FFFFFF"/>
          <w:vertAlign w:val="superscript"/>
        </w:rPr>
        <w:t>555</w:t>
      </w:r>
      <w:r w:rsidR="006A394B" w:rsidRPr="00C744C9">
        <w:rPr>
          <w:rStyle w:val="Emphasis"/>
          <w:rFonts w:asciiTheme="minorHAnsi" w:hAnsiTheme="minorHAnsi" w:cstheme="minorHAnsi"/>
          <w:bCs/>
          <w:i w:val="0"/>
          <w:iCs w:val="0"/>
          <w:noProof/>
          <w:shd w:val="clear" w:color="auto" w:fill="FFFFFF"/>
        </w:rPr>
        <w:t xml:space="preserve"> is no longer detected in these </w:t>
      </w:r>
      <w:r w:rsidR="00F96D5F" w:rsidRPr="00C744C9">
        <w:rPr>
          <w:rStyle w:val="Emphasis"/>
          <w:rFonts w:asciiTheme="minorHAnsi" w:hAnsiTheme="minorHAnsi" w:cstheme="minorHAnsi"/>
          <w:bCs/>
          <w:i w:val="0"/>
          <w:iCs w:val="0"/>
          <w:noProof/>
          <w:shd w:val="clear" w:color="auto" w:fill="FFFFFF"/>
        </w:rPr>
        <w:t xml:space="preserve">local </w:t>
      </w:r>
      <w:r w:rsidR="006A394B" w:rsidRPr="00C744C9">
        <w:rPr>
          <w:rStyle w:val="Emphasis"/>
          <w:rFonts w:asciiTheme="minorHAnsi" w:hAnsiTheme="minorHAnsi" w:cstheme="minorHAnsi"/>
          <w:bCs/>
          <w:i w:val="0"/>
          <w:iCs w:val="0"/>
          <w:noProof/>
          <w:shd w:val="clear" w:color="auto" w:fill="FFFFFF"/>
        </w:rPr>
        <w:t>lymphatic circuits</w:t>
      </w:r>
      <w:r w:rsidR="006A394B" w:rsidRPr="00C744C9" w:rsidDel="006A394B">
        <w:rPr>
          <w:rStyle w:val="Emphasis"/>
          <w:rFonts w:asciiTheme="minorHAnsi" w:hAnsiTheme="minorHAnsi" w:cstheme="minorHAnsi"/>
          <w:bCs/>
          <w:i w:val="0"/>
          <w:iCs w:val="0"/>
          <w:noProof/>
          <w:shd w:val="clear" w:color="auto" w:fill="FFFFFF"/>
        </w:rPr>
        <w:t xml:space="preserve"> </w:t>
      </w:r>
      <w:r w:rsidR="00305A02" w:rsidRPr="00C744C9">
        <w:rPr>
          <w:rStyle w:val="Emphasis"/>
          <w:rFonts w:asciiTheme="minorHAnsi" w:hAnsiTheme="minorHAnsi" w:cstheme="minorHAnsi"/>
          <w:bCs/>
          <w:i w:val="0"/>
          <w:iCs w:val="0"/>
          <w:noProof/>
          <w:shd w:val="clear" w:color="auto" w:fill="FFFFFF"/>
        </w:rPr>
        <w:t>at 45</w:t>
      </w:r>
      <w:r w:rsidR="002F0BDD">
        <w:rPr>
          <w:rStyle w:val="Emphasis"/>
          <w:rFonts w:asciiTheme="minorHAnsi" w:hAnsiTheme="minorHAnsi" w:cstheme="minorHAnsi"/>
          <w:bCs/>
          <w:i w:val="0"/>
          <w:iCs w:val="0"/>
          <w:noProof/>
          <w:shd w:val="clear" w:color="auto" w:fill="FFFFFF"/>
        </w:rPr>
        <w:t xml:space="preserve"> </w:t>
      </w:r>
      <w:r w:rsidR="00305A02" w:rsidRPr="00C744C9">
        <w:rPr>
          <w:rStyle w:val="Emphasis"/>
          <w:rFonts w:asciiTheme="minorHAnsi" w:hAnsiTheme="minorHAnsi" w:cstheme="minorHAnsi"/>
          <w:bCs/>
          <w:i w:val="0"/>
          <w:iCs w:val="0"/>
          <w:noProof/>
          <w:shd w:val="clear" w:color="auto" w:fill="FFFFFF"/>
        </w:rPr>
        <w:t>min after injection</w:t>
      </w:r>
      <w:r w:rsidR="006A394B" w:rsidRPr="00C744C9">
        <w:rPr>
          <w:rStyle w:val="Emphasis"/>
          <w:rFonts w:asciiTheme="minorHAnsi" w:hAnsiTheme="minorHAnsi" w:cstheme="minorHAnsi"/>
          <w:bCs/>
          <w:i w:val="0"/>
          <w:iCs w:val="0"/>
          <w:noProof/>
          <w:shd w:val="clear" w:color="auto" w:fill="FFFFFF"/>
        </w:rPr>
        <w:t xml:space="preserve"> </w:t>
      </w:r>
      <w:r w:rsidR="00305A02" w:rsidRPr="00C744C9">
        <w:rPr>
          <w:rStyle w:val="Emphasis"/>
          <w:rFonts w:asciiTheme="minorHAnsi" w:hAnsiTheme="minorHAnsi" w:cstheme="minorHAnsi"/>
          <w:bCs/>
          <w:i w:val="0"/>
          <w:iCs w:val="0"/>
          <w:noProof/>
          <w:shd w:val="clear" w:color="auto" w:fill="FFFFFF"/>
        </w:rPr>
        <w:t>(</w:t>
      </w:r>
      <w:r w:rsidR="00305A02" w:rsidRPr="00C744C9">
        <w:rPr>
          <w:rStyle w:val="Emphasis"/>
          <w:rFonts w:asciiTheme="minorHAnsi" w:hAnsiTheme="minorHAnsi" w:cstheme="minorHAnsi"/>
          <w:b/>
          <w:bCs/>
          <w:i w:val="0"/>
          <w:iCs w:val="0"/>
          <w:noProof/>
          <w:shd w:val="clear" w:color="auto" w:fill="FFFFFF"/>
        </w:rPr>
        <w:t>Figure 3</w:t>
      </w:r>
      <w:r w:rsidR="00305A02" w:rsidRPr="00C744C9">
        <w:rPr>
          <w:rStyle w:val="Emphasis"/>
          <w:rFonts w:asciiTheme="minorHAnsi" w:hAnsiTheme="minorHAnsi" w:cstheme="minorHAnsi"/>
          <w:bCs/>
          <w:i w:val="0"/>
          <w:iCs w:val="0"/>
          <w:noProof/>
          <w:shd w:val="clear" w:color="auto" w:fill="FFFFFF"/>
        </w:rPr>
        <w:t xml:space="preserve">) in contrast to </w:t>
      </w:r>
      <w:r w:rsidR="002F0BDD">
        <w:rPr>
          <w:rStyle w:val="Emphasis"/>
          <w:rFonts w:asciiTheme="minorHAnsi" w:hAnsiTheme="minorHAnsi" w:cstheme="minorHAnsi"/>
          <w:bCs/>
          <w:i w:val="0"/>
          <w:iCs w:val="0"/>
          <w:noProof/>
          <w:shd w:val="clear" w:color="auto" w:fill="FFFFFF"/>
        </w:rPr>
        <w:t xml:space="preserve">the </w:t>
      </w:r>
      <w:r w:rsidR="00305A02" w:rsidRPr="00C744C9">
        <w:rPr>
          <w:rStyle w:val="Emphasis"/>
          <w:rFonts w:asciiTheme="minorHAnsi" w:hAnsiTheme="minorHAnsi" w:cstheme="minorHAnsi"/>
          <w:bCs/>
          <w:i w:val="0"/>
          <w:iCs w:val="0"/>
          <w:noProof/>
          <w:shd w:val="clear" w:color="auto" w:fill="FFFFFF"/>
        </w:rPr>
        <w:t>anti-LYVE1 antibod</w:t>
      </w:r>
      <w:r w:rsidR="0080294F" w:rsidRPr="00C744C9">
        <w:rPr>
          <w:rStyle w:val="Emphasis"/>
          <w:rFonts w:asciiTheme="minorHAnsi" w:hAnsiTheme="minorHAnsi" w:cstheme="minorHAnsi"/>
          <w:bCs/>
          <w:i w:val="0"/>
          <w:iCs w:val="0"/>
          <w:noProof/>
          <w:shd w:val="clear" w:color="auto" w:fill="FFFFFF"/>
        </w:rPr>
        <w:t>y</w:t>
      </w:r>
      <w:r w:rsidR="00305A02" w:rsidRPr="00C744C9">
        <w:rPr>
          <w:rStyle w:val="Emphasis"/>
          <w:rFonts w:asciiTheme="minorHAnsi" w:hAnsiTheme="minorHAnsi" w:cstheme="minorHAnsi"/>
          <w:bCs/>
          <w:i w:val="0"/>
          <w:iCs w:val="0"/>
          <w:noProof/>
          <w:shd w:val="clear" w:color="auto" w:fill="FFFFFF"/>
        </w:rPr>
        <w:t xml:space="preserve"> (</w:t>
      </w:r>
      <w:r w:rsidR="00305A02" w:rsidRPr="00C744C9">
        <w:rPr>
          <w:rStyle w:val="Emphasis"/>
          <w:rFonts w:asciiTheme="minorHAnsi" w:hAnsiTheme="minorHAnsi" w:cstheme="minorHAnsi"/>
          <w:b/>
          <w:i w:val="0"/>
          <w:iCs w:val="0"/>
          <w:noProof/>
          <w:shd w:val="clear" w:color="auto" w:fill="FFFFFF"/>
        </w:rPr>
        <w:t>Figure 4</w:t>
      </w:r>
      <w:r w:rsidR="00305A02" w:rsidRPr="00C744C9">
        <w:rPr>
          <w:rStyle w:val="Emphasis"/>
          <w:rFonts w:asciiTheme="minorHAnsi" w:hAnsiTheme="minorHAnsi" w:cstheme="minorHAnsi"/>
          <w:bCs/>
          <w:i w:val="0"/>
          <w:iCs w:val="0"/>
          <w:noProof/>
          <w:shd w:val="clear" w:color="auto" w:fill="FFFFFF"/>
        </w:rPr>
        <w:t xml:space="preserve">). </w:t>
      </w:r>
    </w:p>
    <w:p w14:paraId="46F7E693" w14:textId="77777777" w:rsidR="001B1387" w:rsidRPr="00C744C9" w:rsidRDefault="001B1387" w:rsidP="00621FE9">
      <w:pPr>
        <w:tabs>
          <w:tab w:val="left" w:pos="360"/>
        </w:tabs>
        <w:jc w:val="both"/>
        <w:rPr>
          <w:rFonts w:asciiTheme="minorHAnsi" w:hAnsiTheme="minorHAnsi" w:cstheme="minorHAnsi"/>
          <w:noProof/>
          <w:shd w:val="clear" w:color="auto" w:fill="FFFFFF"/>
        </w:rPr>
      </w:pPr>
    </w:p>
    <w:p w14:paraId="5D07C2E9" w14:textId="2D971E65" w:rsidR="00305A02" w:rsidRPr="00C744C9" w:rsidRDefault="00305A02" w:rsidP="00621FE9">
      <w:pPr>
        <w:tabs>
          <w:tab w:val="left" w:pos="360"/>
        </w:tabs>
        <w:jc w:val="both"/>
        <w:rPr>
          <w:rFonts w:asciiTheme="minorHAnsi" w:hAnsiTheme="minorHAnsi" w:cstheme="minorHAnsi"/>
          <w:b/>
          <w:noProof/>
        </w:rPr>
      </w:pPr>
      <w:r w:rsidRPr="00C744C9">
        <w:rPr>
          <w:rFonts w:asciiTheme="minorHAnsi" w:hAnsiTheme="minorHAnsi" w:cstheme="minorHAnsi"/>
          <w:noProof/>
          <w:shd w:val="clear" w:color="auto" w:fill="FFFFFF"/>
        </w:rPr>
        <w:t xml:space="preserve">To conclude, the </w:t>
      </w:r>
      <w:r w:rsidRPr="00C744C9">
        <w:rPr>
          <w:rFonts w:asciiTheme="minorHAnsi" w:hAnsiTheme="minorHAnsi" w:cstheme="minorHAnsi"/>
          <w:bCs/>
          <w:noProof/>
        </w:rPr>
        <w:t>i</w:t>
      </w:r>
      <w:r w:rsidR="00BF1829" w:rsidRPr="00C744C9">
        <w:rPr>
          <w:rFonts w:asciiTheme="minorHAnsi" w:hAnsiTheme="minorHAnsi" w:cstheme="minorHAnsi"/>
          <w:noProof/>
        </w:rPr>
        <w:t>DISCO</w:t>
      </w:r>
      <w:r w:rsidRPr="00C744C9">
        <w:rPr>
          <w:rFonts w:asciiTheme="minorHAnsi" w:hAnsiTheme="minorHAnsi" w:cstheme="minorHAnsi"/>
          <w:bCs/>
          <w:noProof/>
          <w:vertAlign w:val="superscript"/>
        </w:rPr>
        <w:t>+</w:t>
      </w:r>
      <w:r w:rsidRPr="00C744C9">
        <w:rPr>
          <w:rFonts w:asciiTheme="minorHAnsi" w:hAnsiTheme="minorHAnsi" w:cstheme="minorHAnsi"/>
          <w:bCs/>
          <w:noProof/>
        </w:rPr>
        <w:t xml:space="preserve">/LSFM protocol is well adapted </w:t>
      </w:r>
      <w:r w:rsidRPr="00C744C9">
        <w:rPr>
          <w:rFonts w:asciiTheme="minorHAnsi" w:hAnsiTheme="minorHAnsi" w:cstheme="minorHAnsi"/>
          <w:noProof/>
          <w:shd w:val="clear" w:color="auto" w:fill="FFFFFF"/>
        </w:rPr>
        <w:t>for investigating the 3D</w:t>
      </w:r>
      <w:r w:rsidR="00B31807" w:rsidRPr="00C744C9">
        <w:rPr>
          <w:rFonts w:asciiTheme="minorHAnsi" w:hAnsiTheme="minorHAnsi" w:cstheme="minorHAnsi"/>
          <w:noProof/>
          <w:shd w:val="clear" w:color="auto" w:fill="FFFFFF"/>
        </w:rPr>
        <w:t xml:space="preserve"> </w:t>
      </w:r>
      <w:r w:rsidRPr="00C744C9">
        <w:rPr>
          <w:rFonts w:asciiTheme="minorHAnsi" w:hAnsiTheme="minorHAnsi" w:cstheme="minorHAnsi"/>
          <w:noProof/>
          <w:shd w:val="clear" w:color="auto" w:fill="FFFFFF"/>
        </w:rPr>
        <w:t>structure and</w:t>
      </w:r>
      <w:r w:rsidR="00B31807" w:rsidRPr="00C744C9">
        <w:rPr>
          <w:rFonts w:asciiTheme="minorHAnsi" w:hAnsiTheme="minorHAnsi" w:cstheme="minorHAnsi"/>
          <w:noProof/>
          <w:shd w:val="clear" w:color="auto" w:fill="FFFFFF"/>
        </w:rPr>
        <w:t xml:space="preserve"> </w:t>
      </w:r>
      <w:r w:rsidRPr="00C744C9">
        <w:rPr>
          <w:rFonts w:asciiTheme="minorHAnsi" w:hAnsiTheme="minorHAnsi" w:cstheme="minorHAnsi"/>
          <w:noProof/>
          <w:shd w:val="clear" w:color="auto" w:fill="FFFFFF"/>
        </w:rPr>
        <w:t>drainage of the CNS-associated lymphatic system</w:t>
      </w:r>
      <w:r w:rsidR="00E53A0B" w:rsidRPr="00C744C9">
        <w:rPr>
          <w:rFonts w:asciiTheme="minorHAnsi" w:hAnsiTheme="minorHAnsi" w:cstheme="minorHAnsi"/>
          <w:noProof/>
          <w:shd w:val="clear" w:color="auto" w:fill="FFFFFF"/>
        </w:rPr>
        <w:t xml:space="preserve"> in physiological and pathological conditions</w:t>
      </w:r>
      <w:r w:rsidR="002F0BDD">
        <w:rPr>
          <w:rFonts w:asciiTheme="minorHAnsi" w:hAnsiTheme="minorHAnsi" w:cstheme="minorHAnsi"/>
          <w:noProof/>
          <w:shd w:val="clear" w:color="auto" w:fill="FFFFFF"/>
        </w:rPr>
        <w:t xml:space="preserve"> such as</w:t>
      </w:r>
      <w:r w:rsidR="00165F0D" w:rsidRPr="00C744C9">
        <w:rPr>
          <w:rFonts w:asciiTheme="minorHAnsi" w:hAnsiTheme="minorHAnsi" w:cstheme="minorHAnsi"/>
          <w:noProof/>
          <w:shd w:val="clear" w:color="auto" w:fill="FFFFFF"/>
        </w:rPr>
        <w:t xml:space="preserve"> </w:t>
      </w:r>
      <w:r w:rsidR="00165F0D" w:rsidRPr="00C744C9">
        <w:rPr>
          <w:rFonts w:asciiTheme="minorHAnsi" w:hAnsiTheme="minorHAnsi" w:cstheme="minorHAnsi"/>
          <w:noProof/>
        </w:rPr>
        <w:t>CNS and vertebral column cancer</w:t>
      </w:r>
      <w:r w:rsidR="00B65D00" w:rsidRPr="00C744C9">
        <w:rPr>
          <w:rFonts w:asciiTheme="minorHAnsi" w:hAnsiTheme="minorHAnsi" w:cstheme="minorHAnsi"/>
          <w:noProof/>
        </w:rPr>
        <w:t>s</w:t>
      </w:r>
      <w:r w:rsidR="00165F0D" w:rsidRPr="00C744C9">
        <w:rPr>
          <w:rFonts w:asciiTheme="minorHAnsi" w:hAnsiTheme="minorHAnsi" w:cstheme="minorHAnsi"/>
          <w:noProof/>
        </w:rPr>
        <w:t>, or vertebral bone and joint diseases</w:t>
      </w:r>
      <w:r w:rsidRPr="00C744C9">
        <w:rPr>
          <w:rFonts w:asciiTheme="minorHAnsi" w:hAnsiTheme="minorHAnsi" w:cstheme="minorHAnsi"/>
          <w:noProof/>
          <w:shd w:val="clear" w:color="auto" w:fill="FFFFFF"/>
        </w:rPr>
        <w:t>. Although the full procedure is long and requires methodological rigor, it provides valuable</w:t>
      </w:r>
      <w:r w:rsidR="006D1A38">
        <w:rPr>
          <w:rFonts w:asciiTheme="minorHAnsi" w:hAnsiTheme="minorHAnsi" w:cstheme="minorHAnsi"/>
          <w:noProof/>
          <w:shd w:val="clear" w:color="auto" w:fill="FFFFFF"/>
        </w:rPr>
        <w:t xml:space="preserve">, </w:t>
      </w:r>
      <w:r w:rsidR="006F5B6B">
        <w:rPr>
          <w:rFonts w:asciiTheme="minorHAnsi" w:hAnsiTheme="minorHAnsi" w:cstheme="minorHAnsi"/>
          <w:noProof/>
          <w:shd w:val="clear" w:color="auto" w:fill="FFFFFF"/>
        </w:rPr>
        <w:t xml:space="preserve">unique </w:t>
      </w:r>
      <w:r w:rsidRPr="00C744C9">
        <w:rPr>
          <w:rFonts w:asciiTheme="minorHAnsi" w:hAnsiTheme="minorHAnsi" w:cstheme="minorHAnsi"/>
          <w:noProof/>
          <w:shd w:val="clear" w:color="auto" w:fill="FFFFFF"/>
        </w:rPr>
        <w:t xml:space="preserve">information </w:t>
      </w:r>
      <w:r w:rsidR="006D1A38">
        <w:rPr>
          <w:rFonts w:asciiTheme="minorHAnsi" w:hAnsiTheme="minorHAnsi" w:cstheme="minorHAnsi"/>
          <w:noProof/>
          <w:shd w:val="clear" w:color="auto" w:fill="FFFFFF"/>
        </w:rPr>
        <w:t xml:space="preserve">when used </w:t>
      </w:r>
      <w:r w:rsidRPr="00C744C9">
        <w:rPr>
          <w:rFonts w:asciiTheme="minorHAnsi" w:hAnsiTheme="minorHAnsi" w:cstheme="minorHAnsi"/>
          <w:noProof/>
          <w:shd w:val="clear" w:color="auto" w:fill="FFFFFF"/>
        </w:rPr>
        <w:t xml:space="preserve">with complementary analysis using </w:t>
      </w:r>
      <w:r w:rsidRPr="00C744C9">
        <w:rPr>
          <w:rFonts w:asciiTheme="minorHAnsi" w:hAnsiTheme="minorHAnsi" w:cstheme="minorHAnsi"/>
          <w:bCs/>
          <w:noProof/>
        </w:rPr>
        <w:t>virtual reality tools</w:t>
      </w:r>
      <w:r w:rsidRPr="00C744C9">
        <w:rPr>
          <w:rFonts w:asciiTheme="minorHAnsi" w:hAnsiTheme="minorHAnsi" w:cstheme="minorHAnsi"/>
          <w:noProof/>
          <w:shd w:val="clear" w:color="auto" w:fill="FFFFFF"/>
        </w:rPr>
        <w:t xml:space="preserve"> and high-resolution confocal imaging.</w:t>
      </w:r>
    </w:p>
    <w:p w14:paraId="6E6B7960" w14:textId="4817851F" w:rsidR="00232753" w:rsidRPr="00C744C9" w:rsidRDefault="00232753" w:rsidP="00621FE9">
      <w:pPr>
        <w:tabs>
          <w:tab w:val="left" w:pos="360"/>
        </w:tabs>
        <w:jc w:val="both"/>
        <w:rPr>
          <w:rFonts w:asciiTheme="minorHAnsi" w:hAnsiTheme="minorHAnsi" w:cstheme="minorHAnsi"/>
          <w:noProof/>
        </w:rPr>
      </w:pPr>
    </w:p>
    <w:p w14:paraId="2B1FA69D" w14:textId="77777777" w:rsidR="001B1387" w:rsidRPr="00C744C9" w:rsidRDefault="001B1387" w:rsidP="00621FE9">
      <w:pPr>
        <w:contextualSpacing/>
        <w:jc w:val="both"/>
        <w:rPr>
          <w:rFonts w:asciiTheme="minorHAnsi" w:hAnsiTheme="minorHAnsi" w:cstheme="minorHAnsi"/>
          <w:b/>
          <w:bCs/>
          <w:noProof/>
        </w:rPr>
      </w:pPr>
      <w:r w:rsidRPr="00C744C9">
        <w:rPr>
          <w:rFonts w:asciiTheme="minorHAnsi" w:hAnsiTheme="minorHAnsi" w:cstheme="minorHAnsi"/>
          <w:b/>
          <w:bCs/>
          <w:noProof/>
        </w:rPr>
        <w:t>ACKNOWLEDGMENTS:</w:t>
      </w:r>
    </w:p>
    <w:p w14:paraId="7847AD13" w14:textId="0AA31A48" w:rsidR="001B1387" w:rsidRPr="00C744C9" w:rsidRDefault="001B1387" w:rsidP="00621FE9">
      <w:pPr>
        <w:pStyle w:val="NormalWeb"/>
        <w:snapToGrid w:val="0"/>
        <w:spacing w:before="0" w:beforeAutospacing="0" w:after="0" w:afterAutospacing="0"/>
        <w:contextualSpacing/>
        <w:jc w:val="both"/>
        <w:rPr>
          <w:rFonts w:asciiTheme="minorHAnsi" w:hAnsiTheme="minorHAnsi" w:cstheme="minorHAnsi"/>
        </w:rPr>
      </w:pPr>
      <w:r w:rsidRPr="00C744C9">
        <w:rPr>
          <w:rFonts w:asciiTheme="minorHAnsi" w:hAnsiTheme="minorHAnsi" w:cstheme="minorHAnsi"/>
          <w:noProof/>
        </w:rPr>
        <w:t>This work was supported by Institut National de la Sante et de la Recherche Medicale, Agence Nationale Recherche (</w:t>
      </w:r>
      <w:r w:rsidRPr="00C744C9">
        <w:rPr>
          <w:rFonts w:asciiTheme="minorHAnsi" w:hAnsiTheme="minorHAnsi" w:cstheme="minorHAnsi"/>
          <w:bCs/>
          <w:noProof/>
        </w:rPr>
        <w:t>ANR-17-CE14-0005-03</w:t>
      </w:r>
      <w:r w:rsidRPr="00C744C9">
        <w:rPr>
          <w:rFonts w:asciiTheme="minorHAnsi" w:hAnsiTheme="minorHAnsi" w:cstheme="minorHAnsi"/>
          <w:noProof/>
        </w:rPr>
        <w:t>), Federation pour la Recherche sur le Cerveau (FRC 2017), Carnot Maturation (to L.J.), Universidade Federal de Rio de Janiero (UFRJ for J.B.), NIH (R01EB016629-01) and the Yale School of Medicine. We acknowledge the ICM platforms: ICM-QUANT for cellular imaging</w:t>
      </w:r>
      <w:r w:rsidR="00CA0611" w:rsidRPr="00C744C9">
        <w:rPr>
          <w:rFonts w:asciiTheme="minorHAnsi" w:hAnsiTheme="minorHAnsi" w:cstheme="minorHAnsi"/>
          <w:noProof/>
        </w:rPr>
        <w:t xml:space="preserve"> and</w:t>
      </w:r>
      <w:r w:rsidRPr="00C744C9">
        <w:rPr>
          <w:rFonts w:asciiTheme="minorHAnsi" w:hAnsiTheme="minorHAnsi" w:cstheme="minorHAnsi"/>
          <w:noProof/>
        </w:rPr>
        <w:t xml:space="preserve"> ICM-histomics for immunohistochemistry</w:t>
      </w:r>
      <w:r w:rsidR="00CA0611" w:rsidRPr="00C744C9">
        <w:rPr>
          <w:rFonts w:asciiTheme="minorHAnsi" w:hAnsiTheme="minorHAnsi" w:cstheme="minorHAnsi"/>
          <w:noProof/>
        </w:rPr>
        <w:t>.</w:t>
      </w:r>
      <w:r w:rsidRPr="00C744C9">
        <w:rPr>
          <w:rFonts w:asciiTheme="minorHAnsi" w:hAnsiTheme="minorHAnsi" w:cstheme="minorHAnsi"/>
          <w:noProof/>
        </w:rPr>
        <w:t xml:space="preserve"> </w:t>
      </w:r>
      <w:r w:rsidR="00CA0611" w:rsidRPr="00C744C9">
        <w:rPr>
          <w:rFonts w:asciiTheme="minorHAnsi" w:hAnsiTheme="minorHAnsi" w:cstheme="minorHAnsi"/>
          <w:shd w:val="clear" w:color="auto" w:fill="FFFFFF"/>
        </w:rPr>
        <w:t>All animal work was conducted at the PHENO-ICMice facility. The Core is supported by 2 “Investissements d’avenir” (ANR-10- IAIHU-06 and ANR-11-INBS-0011-NeurATRIS) and the “Fondation pour la Recherche Médicale”</w:t>
      </w:r>
      <w:r w:rsidRPr="00C744C9">
        <w:rPr>
          <w:rFonts w:asciiTheme="minorHAnsi" w:hAnsiTheme="minorHAnsi" w:cstheme="minorHAnsi"/>
          <w:noProof/>
        </w:rPr>
        <w:t xml:space="preserve">. </w:t>
      </w:r>
      <w:r w:rsidRPr="00C744C9">
        <w:rPr>
          <w:rFonts w:asciiTheme="minorHAnsi" w:hAnsiTheme="minorHAnsi" w:cstheme="minorHAnsi"/>
        </w:rPr>
        <w:t>We acknowledge Nicolas</w:t>
      </w:r>
      <w:r w:rsidR="00D07939" w:rsidRPr="00C744C9">
        <w:rPr>
          <w:rFonts w:asciiTheme="minorHAnsi" w:hAnsiTheme="minorHAnsi" w:cstheme="minorHAnsi"/>
        </w:rPr>
        <w:t xml:space="preserve"> </w:t>
      </w:r>
      <w:r w:rsidRPr="00C744C9">
        <w:rPr>
          <w:rFonts w:asciiTheme="minorHAnsi" w:hAnsiTheme="minorHAnsi" w:cstheme="minorHAnsi"/>
        </w:rPr>
        <w:t>Renier for methodological advice and manuscript reading.</w:t>
      </w:r>
    </w:p>
    <w:p w14:paraId="601D1BD1" w14:textId="77777777" w:rsidR="001B1387" w:rsidRPr="00C744C9" w:rsidRDefault="001B1387" w:rsidP="00621FE9">
      <w:pPr>
        <w:pStyle w:val="NormalWeb"/>
        <w:snapToGrid w:val="0"/>
        <w:spacing w:before="0" w:beforeAutospacing="0" w:after="0" w:afterAutospacing="0"/>
        <w:contextualSpacing/>
        <w:jc w:val="both"/>
        <w:rPr>
          <w:rFonts w:asciiTheme="minorHAnsi" w:hAnsiTheme="minorHAnsi" w:cstheme="minorHAnsi"/>
          <w:noProof/>
        </w:rPr>
      </w:pPr>
    </w:p>
    <w:p w14:paraId="52FA17AE" w14:textId="1DB3EB42" w:rsidR="00A9188D" w:rsidRPr="00C744C9" w:rsidRDefault="001B1387" w:rsidP="00621FE9">
      <w:pPr>
        <w:contextualSpacing/>
        <w:jc w:val="both"/>
        <w:rPr>
          <w:rFonts w:asciiTheme="minorHAnsi" w:hAnsiTheme="minorHAnsi" w:cstheme="minorHAnsi"/>
          <w:b/>
          <w:bCs/>
          <w:noProof/>
        </w:rPr>
      </w:pPr>
      <w:r w:rsidRPr="00C744C9">
        <w:rPr>
          <w:rFonts w:asciiTheme="minorHAnsi" w:hAnsiTheme="minorHAnsi" w:cstheme="minorHAnsi"/>
          <w:b/>
          <w:bCs/>
          <w:noProof/>
        </w:rPr>
        <w:t>DISCLOSURE</w:t>
      </w:r>
      <w:r w:rsidR="0089797A">
        <w:rPr>
          <w:rFonts w:asciiTheme="minorHAnsi" w:hAnsiTheme="minorHAnsi" w:cstheme="minorHAnsi"/>
          <w:b/>
          <w:bCs/>
          <w:noProof/>
        </w:rPr>
        <w:t>S</w:t>
      </w:r>
      <w:r w:rsidRPr="00C744C9">
        <w:rPr>
          <w:rFonts w:asciiTheme="minorHAnsi" w:hAnsiTheme="minorHAnsi" w:cstheme="minorHAnsi"/>
          <w:b/>
          <w:bCs/>
          <w:noProof/>
        </w:rPr>
        <w:t>:</w:t>
      </w:r>
    </w:p>
    <w:p w14:paraId="165844A1" w14:textId="4DBB092E" w:rsidR="00320C13" w:rsidRPr="00C744C9" w:rsidRDefault="00996310" w:rsidP="00621FE9">
      <w:pPr>
        <w:pStyle w:val="NormalWeb"/>
        <w:spacing w:before="0" w:beforeAutospacing="0" w:after="0" w:afterAutospacing="0"/>
        <w:contextualSpacing/>
        <w:jc w:val="both"/>
        <w:rPr>
          <w:rFonts w:asciiTheme="minorHAnsi" w:hAnsiTheme="minorHAnsi" w:cstheme="minorHAnsi"/>
          <w:noProof/>
        </w:rPr>
      </w:pPr>
      <w:r w:rsidRPr="00C744C9">
        <w:rPr>
          <w:rFonts w:asciiTheme="minorHAnsi" w:hAnsiTheme="minorHAnsi" w:cstheme="minorHAnsi"/>
          <w:noProof/>
        </w:rPr>
        <w:t xml:space="preserve">The authors </w:t>
      </w:r>
      <w:r w:rsidR="001B1387" w:rsidRPr="00C744C9">
        <w:rPr>
          <w:rFonts w:asciiTheme="minorHAnsi" w:hAnsiTheme="minorHAnsi" w:cstheme="minorHAnsi"/>
          <w:noProof/>
        </w:rPr>
        <w:t>have nothing to disclose.</w:t>
      </w:r>
    </w:p>
    <w:p w14:paraId="3D0339A9" w14:textId="188C59AB" w:rsidR="00996310" w:rsidRPr="00C744C9" w:rsidRDefault="00996310" w:rsidP="00621FE9">
      <w:pPr>
        <w:contextualSpacing/>
        <w:jc w:val="both"/>
        <w:rPr>
          <w:rFonts w:asciiTheme="minorHAnsi" w:hAnsiTheme="minorHAnsi" w:cstheme="minorHAnsi"/>
          <w:noProof/>
        </w:rPr>
      </w:pPr>
    </w:p>
    <w:p w14:paraId="55F14291" w14:textId="5B6612ED" w:rsidR="00A9188D" w:rsidRPr="00C744C9" w:rsidRDefault="004E60FD" w:rsidP="00621FE9">
      <w:pPr>
        <w:contextualSpacing/>
        <w:jc w:val="both"/>
        <w:rPr>
          <w:rFonts w:asciiTheme="minorHAnsi" w:hAnsiTheme="minorHAnsi" w:cstheme="minorHAnsi"/>
          <w:b/>
          <w:bCs/>
          <w:noProof/>
        </w:rPr>
      </w:pPr>
      <w:r w:rsidRPr="00C744C9">
        <w:rPr>
          <w:rFonts w:asciiTheme="minorHAnsi" w:hAnsiTheme="minorHAnsi" w:cstheme="minorHAnsi"/>
          <w:b/>
          <w:bCs/>
          <w:noProof/>
        </w:rPr>
        <w:t>REFERENCES:</w:t>
      </w:r>
    </w:p>
    <w:p w14:paraId="6AB722B3" w14:textId="674F4ED5" w:rsidR="00CE0838" w:rsidRPr="00C744C9" w:rsidRDefault="00CE0838" w:rsidP="00621FE9">
      <w:pPr>
        <w:pStyle w:val="Bibliography"/>
        <w:jc w:val="both"/>
        <w:rPr>
          <w:rFonts w:cstheme="minorHAnsi"/>
        </w:rPr>
      </w:pPr>
      <w:r w:rsidRPr="00C744C9">
        <w:rPr>
          <w:rFonts w:cstheme="minorHAnsi"/>
        </w:rPr>
        <w:t>1.</w:t>
      </w:r>
      <w:r w:rsidR="006B3AE9">
        <w:rPr>
          <w:rFonts w:cstheme="minorHAnsi"/>
        </w:rPr>
        <w:t xml:space="preserve"> </w:t>
      </w:r>
      <w:r w:rsidRPr="00C744C9">
        <w:rPr>
          <w:rFonts w:cstheme="minorHAnsi"/>
        </w:rPr>
        <w:t>Plog, B</w:t>
      </w:r>
      <w:r w:rsidR="00A17A0D">
        <w:rPr>
          <w:rFonts w:cstheme="minorHAnsi"/>
        </w:rPr>
        <w:t xml:space="preserve">. </w:t>
      </w:r>
      <w:r w:rsidRPr="00C744C9">
        <w:rPr>
          <w:rFonts w:cstheme="minorHAnsi"/>
        </w:rPr>
        <w:t xml:space="preserve">A., Nedergaard, M. The Glymphatic System in Central Nervous System Health and Disease: Past, Present, and Future. </w:t>
      </w:r>
      <w:r w:rsidRPr="00C744C9">
        <w:rPr>
          <w:rFonts w:cstheme="minorHAnsi"/>
          <w:i/>
          <w:iCs/>
        </w:rPr>
        <w:t>Annual Review of Pathology</w:t>
      </w:r>
      <w:r w:rsidRPr="00C744C9">
        <w:rPr>
          <w:rFonts w:cstheme="minorHAnsi"/>
        </w:rPr>
        <w:t xml:space="preserve">. </w:t>
      </w:r>
      <w:r w:rsidRPr="00C744C9">
        <w:rPr>
          <w:rFonts w:cstheme="minorHAnsi"/>
          <w:b/>
          <w:bCs/>
        </w:rPr>
        <w:t>13</w:t>
      </w:r>
      <w:r w:rsidRPr="00C744C9">
        <w:rPr>
          <w:rFonts w:cstheme="minorHAnsi"/>
        </w:rPr>
        <w:t>, 379–394</w:t>
      </w:r>
      <w:bookmarkStart w:id="8" w:name="_Hlk32585805"/>
      <w:r w:rsidRPr="00C744C9">
        <w:rPr>
          <w:rFonts w:cstheme="minorHAnsi"/>
        </w:rPr>
        <w:t xml:space="preserve"> (2018).</w:t>
      </w:r>
    </w:p>
    <w:p w14:paraId="0EBB13D5" w14:textId="007BAAF4" w:rsidR="00CE0838" w:rsidRPr="00C744C9" w:rsidRDefault="00CE0838" w:rsidP="00621FE9">
      <w:pPr>
        <w:pStyle w:val="Bibliography"/>
        <w:jc w:val="both"/>
        <w:rPr>
          <w:rFonts w:cstheme="minorHAnsi"/>
        </w:rPr>
      </w:pPr>
      <w:r w:rsidRPr="00C744C9">
        <w:rPr>
          <w:rFonts w:cstheme="minorHAnsi"/>
        </w:rPr>
        <w:lastRenderedPageBreak/>
        <w:t>2.</w:t>
      </w:r>
      <w:r w:rsidR="006B3AE9">
        <w:rPr>
          <w:rFonts w:cstheme="minorHAnsi"/>
        </w:rPr>
        <w:t xml:space="preserve"> </w:t>
      </w:r>
      <w:r w:rsidRPr="00C744C9">
        <w:rPr>
          <w:rFonts w:cstheme="minorHAnsi"/>
        </w:rPr>
        <w:t>Iliff, J</w:t>
      </w:r>
      <w:r w:rsidR="00A17A0D">
        <w:rPr>
          <w:rFonts w:cstheme="minorHAnsi"/>
        </w:rPr>
        <w:t xml:space="preserve">. </w:t>
      </w:r>
      <w:r w:rsidRPr="00C744C9">
        <w:rPr>
          <w:rFonts w:cstheme="minorHAnsi"/>
        </w:rPr>
        <w:t>J., Goldman, S</w:t>
      </w:r>
      <w:r w:rsidR="00A17A0D">
        <w:rPr>
          <w:rFonts w:cstheme="minorHAnsi"/>
        </w:rPr>
        <w:t xml:space="preserve">. </w:t>
      </w:r>
      <w:r w:rsidRPr="00C744C9">
        <w:rPr>
          <w:rFonts w:cstheme="minorHAnsi"/>
        </w:rPr>
        <w:t xml:space="preserve">A., Nedergaard, M. </w:t>
      </w:r>
      <w:r w:rsidRPr="006B3AE9">
        <w:t>Implications of the discovery of brain lymphatic pathways</w:t>
      </w:r>
      <w:r w:rsidRPr="00C744C9">
        <w:rPr>
          <w:rFonts w:cstheme="minorHAnsi"/>
        </w:rPr>
        <w:t xml:space="preserve">. </w:t>
      </w:r>
      <w:r w:rsidRPr="00C744C9">
        <w:rPr>
          <w:rFonts w:cstheme="minorHAnsi"/>
          <w:i/>
          <w:iCs/>
        </w:rPr>
        <w:t>The Lancet Neurology</w:t>
      </w:r>
      <w:r w:rsidRPr="00C744C9">
        <w:rPr>
          <w:rFonts w:cstheme="minorHAnsi"/>
        </w:rPr>
        <w:t xml:space="preserve">. </w:t>
      </w:r>
      <w:r w:rsidRPr="00C744C9">
        <w:rPr>
          <w:rFonts w:cstheme="minorHAnsi"/>
          <w:b/>
          <w:bCs/>
        </w:rPr>
        <w:t>14</w:t>
      </w:r>
      <w:r w:rsidRPr="00C744C9">
        <w:rPr>
          <w:rFonts w:cstheme="minorHAnsi"/>
        </w:rPr>
        <w:t xml:space="preserve"> (10), 977–9795 (2015).</w:t>
      </w:r>
    </w:p>
    <w:p w14:paraId="39F48DF3" w14:textId="4E422EBD" w:rsidR="00CE0838" w:rsidRPr="00C744C9" w:rsidRDefault="00CE0838" w:rsidP="00621FE9">
      <w:pPr>
        <w:pStyle w:val="Bibliography"/>
        <w:jc w:val="both"/>
        <w:rPr>
          <w:rFonts w:cstheme="minorHAnsi"/>
        </w:rPr>
      </w:pPr>
      <w:r w:rsidRPr="00C744C9">
        <w:rPr>
          <w:rFonts w:cstheme="minorHAnsi"/>
        </w:rPr>
        <w:t>3.</w:t>
      </w:r>
      <w:r w:rsidR="006B3AE9">
        <w:rPr>
          <w:rFonts w:cstheme="minorHAnsi"/>
        </w:rPr>
        <w:t xml:space="preserve"> </w:t>
      </w:r>
      <w:r w:rsidRPr="00C744C9">
        <w:rPr>
          <w:rFonts w:cstheme="minorHAnsi"/>
        </w:rPr>
        <w:t>Engelhardt, B.</w:t>
      </w:r>
      <w:r w:rsidR="00A17A0D">
        <w:rPr>
          <w:rFonts w:cstheme="minorHAnsi"/>
        </w:rPr>
        <w:t xml:space="preserve"> et al.</w:t>
      </w:r>
      <w:r w:rsidRPr="00C744C9">
        <w:rPr>
          <w:rFonts w:cstheme="minorHAnsi"/>
        </w:rPr>
        <w:t xml:space="preserve"> Vascular, glial, and lymphatic immune gateways of the central nervous system. </w:t>
      </w:r>
      <w:r w:rsidRPr="00C744C9">
        <w:rPr>
          <w:rFonts w:cstheme="minorHAnsi"/>
          <w:i/>
          <w:iCs/>
        </w:rPr>
        <w:t>Acta Neuropathologica</w:t>
      </w:r>
      <w:r w:rsidRPr="00C744C9">
        <w:rPr>
          <w:rFonts w:cstheme="minorHAnsi"/>
        </w:rPr>
        <w:t xml:space="preserve">. </w:t>
      </w:r>
      <w:r w:rsidRPr="00C744C9">
        <w:rPr>
          <w:rFonts w:cstheme="minorHAnsi"/>
          <w:b/>
          <w:bCs/>
        </w:rPr>
        <w:t>132</w:t>
      </w:r>
      <w:r w:rsidRPr="00C744C9">
        <w:rPr>
          <w:rFonts w:cstheme="minorHAnsi"/>
        </w:rPr>
        <w:t>, 317–338 (2016).</w:t>
      </w:r>
    </w:p>
    <w:bookmarkEnd w:id="8"/>
    <w:p w14:paraId="75F66643" w14:textId="78D528E8" w:rsidR="00CE0838" w:rsidRPr="00C744C9" w:rsidRDefault="00CE0838" w:rsidP="00621FE9">
      <w:pPr>
        <w:pStyle w:val="Bibliography"/>
        <w:jc w:val="both"/>
        <w:rPr>
          <w:rFonts w:cstheme="minorHAnsi"/>
        </w:rPr>
      </w:pPr>
      <w:r w:rsidRPr="00C744C9">
        <w:rPr>
          <w:rFonts w:cstheme="minorHAnsi"/>
        </w:rPr>
        <w:t>4.</w:t>
      </w:r>
      <w:r w:rsidR="006B3AE9">
        <w:rPr>
          <w:rFonts w:cstheme="minorHAnsi"/>
        </w:rPr>
        <w:t xml:space="preserve"> </w:t>
      </w:r>
      <w:r w:rsidRPr="00C744C9">
        <w:rPr>
          <w:rFonts w:cstheme="minorHAnsi"/>
        </w:rPr>
        <w:t>Benveniste, H.</w:t>
      </w:r>
      <w:r w:rsidR="00A17A0D">
        <w:rPr>
          <w:rFonts w:cstheme="minorHAnsi"/>
        </w:rPr>
        <w:t xml:space="preserve"> et al.</w:t>
      </w:r>
      <w:r w:rsidRPr="00C744C9">
        <w:rPr>
          <w:rFonts w:cstheme="minorHAnsi"/>
        </w:rPr>
        <w:t xml:space="preserve"> The Glymphatic System and Waste Clearance with Brain Aging: A Review. </w:t>
      </w:r>
      <w:r w:rsidRPr="00C744C9">
        <w:rPr>
          <w:rFonts w:cstheme="minorHAnsi"/>
          <w:i/>
          <w:iCs/>
        </w:rPr>
        <w:t>Gerontology</w:t>
      </w:r>
      <w:r w:rsidRPr="00C744C9">
        <w:rPr>
          <w:rFonts w:cstheme="minorHAnsi"/>
        </w:rPr>
        <w:t>. 1–14 (2018).</w:t>
      </w:r>
    </w:p>
    <w:p w14:paraId="08BE0105" w14:textId="24A1CEF8" w:rsidR="00CE0838" w:rsidRPr="00C744C9" w:rsidRDefault="00CE0838" w:rsidP="00621FE9">
      <w:pPr>
        <w:pStyle w:val="Bibliography"/>
        <w:jc w:val="both"/>
        <w:rPr>
          <w:rFonts w:cstheme="minorHAnsi"/>
        </w:rPr>
      </w:pPr>
      <w:r w:rsidRPr="00C744C9">
        <w:rPr>
          <w:rFonts w:cstheme="minorHAnsi"/>
        </w:rPr>
        <w:t>5.</w:t>
      </w:r>
      <w:r w:rsidR="006B3AE9">
        <w:rPr>
          <w:rFonts w:cstheme="minorHAnsi"/>
        </w:rPr>
        <w:t xml:space="preserve"> </w:t>
      </w:r>
      <w:r w:rsidRPr="00C744C9">
        <w:rPr>
          <w:rFonts w:cstheme="minorHAnsi"/>
        </w:rPr>
        <w:t xml:space="preserve">Louveau, A., Da Mesquita, S., Kipnis, J. Lymphatics in Neurological Disorders: A Neuro-Lympho-Vascular Component of Multiple Sclerosis and Alzheimer’s Disease? </w:t>
      </w:r>
      <w:r w:rsidRPr="00C744C9">
        <w:rPr>
          <w:rFonts w:cstheme="minorHAnsi"/>
          <w:i/>
          <w:iCs/>
        </w:rPr>
        <w:t>Neuron</w:t>
      </w:r>
      <w:r w:rsidRPr="00C744C9">
        <w:rPr>
          <w:rFonts w:cstheme="minorHAnsi"/>
        </w:rPr>
        <w:t xml:space="preserve">. </w:t>
      </w:r>
      <w:r w:rsidRPr="00C744C9">
        <w:rPr>
          <w:rFonts w:cstheme="minorHAnsi"/>
          <w:b/>
          <w:bCs/>
        </w:rPr>
        <w:t>91</w:t>
      </w:r>
      <w:r w:rsidRPr="00C744C9">
        <w:rPr>
          <w:rFonts w:cstheme="minorHAnsi"/>
        </w:rPr>
        <w:t xml:space="preserve"> (5), 957–973 (2016).</w:t>
      </w:r>
    </w:p>
    <w:p w14:paraId="7C39C6D9" w14:textId="52D498A9" w:rsidR="00CE0838" w:rsidRPr="00C744C9" w:rsidRDefault="00CE0838" w:rsidP="00621FE9">
      <w:pPr>
        <w:pStyle w:val="Bibliography"/>
        <w:jc w:val="both"/>
        <w:rPr>
          <w:rFonts w:cstheme="minorHAnsi"/>
        </w:rPr>
      </w:pPr>
      <w:r w:rsidRPr="00C744C9">
        <w:rPr>
          <w:rFonts w:cstheme="minorHAnsi"/>
        </w:rPr>
        <w:t>6.</w:t>
      </w:r>
      <w:r w:rsidR="006B3AE9">
        <w:rPr>
          <w:rFonts w:cstheme="minorHAnsi"/>
        </w:rPr>
        <w:t xml:space="preserve"> </w:t>
      </w:r>
      <w:r w:rsidRPr="00C744C9">
        <w:rPr>
          <w:rFonts w:cstheme="minorHAnsi"/>
        </w:rPr>
        <w:t>Ma, Q., Ineichen, B</w:t>
      </w:r>
      <w:r w:rsidR="00A17A0D">
        <w:rPr>
          <w:rFonts w:cstheme="minorHAnsi"/>
        </w:rPr>
        <w:t xml:space="preserve">. </w:t>
      </w:r>
      <w:r w:rsidRPr="00C744C9">
        <w:rPr>
          <w:rFonts w:cstheme="minorHAnsi"/>
        </w:rPr>
        <w:t>V., Detmar, M., Proulx, S</w:t>
      </w:r>
      <w:r w:rsidR="00A17A0D">
        <w:rPr>
          <w:rFonts w:cstheme="minorHAnsi"/>
        </w:rPr>
        <w:t xml:space="preserve">. </w:t>
      </w:r>
      <w:r w:rsidRPr="00C744C9">
        <w:rPr>
          <w:rFonts w:cstheme="minorHAnsi"/>
        </w:rPr>
        <w:t xml:space="preserve">T. Outflow of cerebrospinal fluid is predominantly through lymphatic vessels and is reduced in aged mice. </w:t>
      </w:r>
      <w:r w:rsidRPr="00C744C9">
        <w:rPr>
          <w:rFonts w:cstheme="minorHAnsi"/>
          <w:i/>
          <w:iCs/>
        </w:rPr>
        <w:t>Nature Communications</w:t>
      </w:r>
      <w:r w:rsidRPr="00C744C9">
        <w:rPr>
          <w:rFonts w:cstheme="minorHAnsi"/>
        </w:rPr>
        <w:t xml:space="preserve">. </w:t>
      </w:r>
      <w:r w:rsidRPr="00C744C9">
        <w:rPr>
          <w:rFonts w:cstheme="minorHAnsi"/>
          <w:b/>
          <w:bCs/>
        </w:rPr>
        <w:t>8</w:t>
      </w:r>
      <w:r w:rsidRPr="00C744C9">
        <w:rPr>
          <w:rFonts w:cstheme="minorHAnsi"/>
        </w:rPr>
        <w:t xml:space="preserve"> (1), 1434 (2017).</w:t>
      </w:r>
    </w:p>
    <w:p w14:paraId="4F8E6F36" w14:textId="07864351" w:rsidR="00CE0838" w:rsidRPr="00C744C9" w:rsidRDefault="00CE0838" w:rsidP="00621FE9">
      <w:pPr>
        <w:pStyle w:val="Bibliography"/>
        <w:jc w:val="both"/>
        <w:rPr>
          <w:rFonts w:cstheme="minorHAnsi"/>
        </w:rPr>
      </w:pPr>
      <w:r w:rsidRPr="00C744C9">
        <w:rPr>
          <w:rFonts w:cstheme="minorHAnsi"/>
        </w:rPr>
        <w:t>7.</w:t>
      </w:r>
      <w:r w:rsidR="006B3AE9">
        <w:rPr>
          <w:rFonts w:cstheme="minorHAnsi"/>
        </w:rPr>
        <w:t xml:space="preserve"> </w:t>
      </w:r>
      <w:r w:rsidRPr="00C744C9">
        <w:rPr>
          <w:rFonts w:cstheme="minorHAnsi"/>
        </w:rPr>
        <w:t>Ma, Q., Decker, Y., Müller, A., Ineichen, B</w:t>
      </w:r>
      <w:r w:rsidR="00A17A0D">
        <w:rPr>
          <w:rFonts w:cstheme="minorHAnsi"/>
        </w:rPr>
        <w:t xml:space="preserve">. </w:t>
      </w:r>
      <w:r w:rsidRPr="00C744C9">
        <w:rPr>
          <w:rFonts w:cstheme="minorHAnsi"/>
        </w:rPr>
        <w:t>V., Proulx, S</w:t>
      </w:r>
      <w:r w:rsidR="00A17A0D">
        <w:rPr>
          <w:rFonts w:cstheme="minorHAnsi"/>
        </w:rPr>
        <w:t xml:space="preserve">. </w:t>
      </w:r>
      <w:r w:rsidRPr="00C744C9">
        <w:rPr>
          <w:rFonts w:cstheme="minorHAnsi"/>
        </w:rPr>
        <w:t xml:space="preserve">T. Clearance of cerebrospinal fluid from the sacral spine through lymphatic vessels. </w:t>
      </w:r>
      <w:r w:rsidRPr="00C744C9">
        <w:rPr>
          <w:rFonts w:cstheme="minorHAnsi"/>
          <w:i/>
          <w:iCs/>
        </w:rPr>
        <w:t>The Journal of Experimental Medicine</w:t>
      </w:r>
      <w:r w:rsidRPr="00C744C9">
        <w:rPr>
          <w:rFonts w:cstheme="minorHAnsi"/>
        </w:rPr>
        <w:t xml:space="preserve">. </w:t>
      </w:r>
      <w:r w:rsidR="00BF0C79" w:rsidRPr="006B3AE9">
        <w:rPr>
          <w:rFonts w:cstheme="minorHAnsi"/>
          <w:b/>
          <w:bCs/>
        </w:rPr>
        <w:t>216</w:t>
      </w:r>
      <w:r w:rsidR="00BF0C79">
        <w:rPr>
          <w:rFonts w:cstheme="minorHAnsi"/>
        </w:rPr>
        <w:t xml:space="preserve"> </w:t>
      </w:r>
      <w:r w:rsidR="00BF0C79" w:rsidRPr="00BF0C79">
        <w:rPr>
          <w:rFonts w:cstheme="minorHAnsi"/>
        </w:rPr>
        <w:t>(11)</w:t>
      </w:r>
      <w:r w:rsidR="00BF0C79">
        <w:rPr>
          <w:rFonts w:cstheme="minorHAnsi"/>
        </w:rPr>
        <w:t xml:space="preserve">, </w:t>
      </w:r>
      <w:r w:rsidR="00BF0C79" w:rsidRPr="00BF0C79">
        <w:rPr>
          <w:rFonts w:cstheme="minorHAnsi"/>
        </w:rPr>
        <w:t>2492</w:t>
      </w:r>
      <w:r w:rsidR="00BF0C79">
        <w:rPr>
          <w:rFonts w:cstheme="minorHAnsi"/>
        </w:rPr>
        <w:t>–</w:t>
      </w:r>
      <w:r w:rsidR="00BF0C79" w:rsidRPr="00BF0C79">
        <w:rPr>
          <w:rFonts w:cstheme="minorHAnsi"/>
        </w:rPr>
        <w:t>2502</w:t>
      </w:r>
      <w:r w:rsidR="00BF0C79" w:rsidRPr="00BF0C79" w:rsidDel="00A17A0D">
        <w:rPr>
          <w:rFonts w:cstheme="minorHAnsi"/>
        </w:rPr>
        <w:t xml:space="preserve"> </w:t>
      </w:r>
      <w:r w:rsidRPr="00C744C9">
        <w:rPr>
          <w:rFonts w:cstheme="minorHAnsi"/>
        </w:rPr>
        <w:t>(2019).</w:t>
      </w:r>
    </w:p>
    <w:p w14:paraId="264D588A" w14:textId="29E03150" w:rsidR="00CE0838" w:rsidRPr="00C744C9" w:rsidRDefault="00CE0838" w:rsidP="00621FE9">
      <w:pPr>
        <w:pStyle w:val="Bibliography"/>
        <w:jc w:val="both"/>
        <w:rPr>
          <w:rFonts w:cstheme="minorHAnsi"/>
          <w:lang w:val="fr-FR"/>
        </w:rPr>
      </w:pPr>
      <w:r w:rsidRPr="00C744C9">
        <w:rPr>
          <w:rFonts w:cstheme="minorHAnsi"/>
        </w:rPr>
        <w:t>8.</w:t>
      </w:r>
      <w:r w:rsidR="006B3AE9">
        <w:rPr>
          <w:rFonts w:cstheme="minorHAnsi"/>
        </w:rPr>
        <w:t xml:space="preserve"> </w:t>
      </w:r>
      <w:r w:rsidRPr="00C744C9">
        <w:rPr>
          <w:rFonts w:cstheme="minorHAnsi"/>
        </w:rPr>
        <w:t>Louveau, A.</w:t>
      </w:r>
      <w:r w:rsidR="00A17A0D">
        <w:rPr>
          <w:rFonts w:cstheme="minorHAnsi"/>
        </w:rPr>
        <w:t xml:space="preserve"> et al.</w:t>
      </w:r>
      <w:r w:rsidRPr="00C744C9">
        <w:rPr>
          <w:rFonts w:cstheme="minorHAnsi"/>
        </w:rPr>
        <w:t xml:space="preserve"> Understanding the functions and relationships of the glymphatic system and meningeal lymphatics. </w:t>
      </w:r>
      <w:r w:rsidRPr="00C744C9">
        <w:rPr>
          <w:rFonts w:cstheme="minorHAnsi"/>
          <w:i/>
          <w:lang w:val="fr-FR"/>
        </w:rPr>
        <w:t>The Journal of Clinical Investigation</w:t>
      </w:r>
      <w:r w:rsidRPr="00C744C9">
        <w:rPr>
          <w:rFonts w:cstheme="minorHAnsi"/>
          <w:lang w:val="fr-FR"/>
        </w:rPr>
        <w:t xml:space="preserve">. </w:t>
      </w:r>
      <w:r w:rsidRPr="00C744C9">
        <w:rPr>
          <w:rFonts w:cstheme="minorHAnsi"/>
          <w:b/>
          <w:lang w:val="fr-FR"/>
        </w:rPr>
        <w:t>127</w:t>
      </w:r>
      <w:r w:rsidRPr="00C744C9">
        <w:rPr>
          <w:rFonts w:cstheme="minorHAnsi"/>
          <w:lang w:val="fr-FR"/>
        </w:rPr>
        <w:t xml:space="preserve"> (9), 3210–3219 (2017).</w:t>
      </w:r>
    </w:p>
    <w:p w14:paraId="004A6B85" w14:textId="152CFD9D" w:rsidR="00CE0838" w:rsidRPr="00C744C9" w:rsidRDefault="00CE0838" w:rsidP="00621FE9">
      <w:pPr>
        <w:pStyle w:val="Bibliography"/>
        <w:jc w:val="both"/>
        <w:rPr>
          <w:rFonts w:cstheme="minorHAnsi"/>
        </w:rPr>
      </w:pPr>
      <w:r w:rsidRPr="00C744C9">
        <w:rPr>
          <w:rFonts w:cstheme="minorHAnsi"/>
          <w:lang w:val="fr-FR"/>
        </w:rPr>
        <w:t>9.</w:t>
      </w:r>
      <w:r w:rsidR="006B3AE9">
        <w:rPr>
          <w:rFonts w:cstheme="minorHAnsi"/>
          <w:lang w:val="fr-FR"/>
        </w:rPr>
        <w:t xml:space="preserve"> </w:t>
      </w:r>
      <w:r w:rsidRPr="00C744C9">
        <w:rPr>
          <w:rFonts w:cstheme="minorHAnsi"/>
          <w:lang w:val="fr-FR"/>
        </w:rPr>
        <w:t xml:space="preserve">Louveau, A. </w:t>
      </w:r>
      <w:r w:rsidR="00A17A0D" w:rsidRPr="00A17A0D">
        <w:rPr>
          <w:rFonts w:cstheme="minorHAnsi"/>
          <w:lang w:val="fr-FR"/>
        </w:rPr>
        <w:t>et al.</w:t>
      </w:r>
      <w:r w:rsidRPr="00C744C9">
        <w:rPr>
          <w:rFonts w:cstheme="minorHAnsi"/>
          <w:lang w:val="fr-FR"/>
        </w:rPr>
        <w:t xml:space="preserve"> </w:t>
      </w:r>
      <w:r w:rsidRPr="00C744C9">
        <w:rPr>
          <w:rFonts w:cstheme="minorHAnsi"/>
        </w:rPr>
        <w:t xml:space="preserve">Structural and functional features of central nervous system lymphatic vessels. </w:t>
      </w:r>
      <w:r w:rsidRPr="00C744C9">
        <w:rPr>
          <w:rFonts w:cstheme="minorHAnsi"/>
          <w:i/>
          <w:iCs/>
        </w:rPr>
        <w:t>Nature</w:t>
      </w:r>
      <w:r w:rsidRPr="00C744C9">
        <w:rPr>
          <w:rFonts w:cstheme="minorHAnsi"/>
        </w:rPr>
        <w:t xml:space="preserve">. </w:t>
      </w:r>
      <w:r w:rsidRPr="00C744C9">
        <w:rPr>
          <w:rFonts w:cstheme="minorHAnsi"/>
          <w:b/>
          <w:bCs/>
        </w:rPr>
        <w:t>523</w:t>
      </w:r>
      <w:r w:rsidRPr="00C744C9">
        <w:rPr>
          <w:rFonts w:cstheme="minorHAnsi"/>
        </w:rPr>
        <w:t xml:space="preserve"> (7560), 337–341 (2015).</w:t>
      </w:r>
    </w:p>
    <w:p w14:paraId="420B886F" w14:textId="72A22304" w:rsidR="00CE0838" w:rsidRPr="00C744C9" w:rsidRDefault="00CE0838" w:rsidP="00621FE9">
      <w:pPr>
        <w:pStyle w:val="Bibliography"/>
        <w:jc w:val="both"/>
        <w:rPr>
          <w:rFonts w:cstheme="minorHAnsi"/>
        </w:rPr>
      </w:pPr>
      <w:r w:rsidRPr="00C744C9">
        <w:rPr>
          <w:rFonts w:cstheme="minorHAnsi"/>
        </w:rPr>
        <w:t>10.</w:t>
      </w:r>
      <w:r w:rsidR="006B3AE9">
        <w:rPr>
          <w:rFonts w:cstheme="minorHAnsi"/>
        </w:rPr>
        <w:t xml:space="preserve"> </w:t>
      </w:r>
      <w:r w:rsidRPr="00C744C9">
        <w:rPr>
          <w:rFonts w:cstheme="minorHAnsi"/>
        </w:rPr>
        <w:t xml:space="preserve">Aspelund, A. </w:t>
      </w:r>
      <w:r w:rsidR="00A17A0D" w:rsidRPr="00A17A0D">
        <w:rPr>
          <w:rFonts w:cstheme="minorHAnsi"/>
          <w:iCs/>
        </w:rPr>
        <w:t>et al.</w:t>
      </w:r>
      <w:r w:rsidRPr="00C744C9">
        <w:rPr>
          <w:rFonts w:cstheme="minorHAnsi"/>
        </w:rPr>
        <w:t xml:space="preserve"> A dural lymphatic vascular system that drains brain interstitial fluid and macromolecules. </w:t>
      </w:r>
      <w:r w:rsidRPr="00C744C9">
        <w:rPr>
          <w:rFonts w:cstheme="minorHAnsi"/>
          <w:i/>
          <w:iCs/>
        </w:rPr>
        <w:t>The Journal of Experimental Medicine</w:t>
      </w:r>
      <w:r w:rsidRPr="00C744C9">
        <w:rPr>
          <w:rFonts w:cstheme="minorHAnsi"/>
        </w:rPr>
        <w:t xml:space="preserve">. </w:t>
      </w:r>
      <w:r w:rsidRPr="00C744C9">
        <w:rPr>
          <w:rFonts w:cstheme="minorHAnsi"/>
          <w:b/>
          <w:bCs/>
        </w:rPr>
        <w:t>212</w:t>
      </w:r>
      <w:r w:rsidRPr="00C744C9">
        <w:rPr>
          <w:rFonts w:cstheme="minorHAnsi"/>
        </w:rPr>
        <w:t xml:space="preserve"> (7), 991–999 (2015).</w:t>
      </w:r>
    </w:p>
    <w:p w14:paraId="4F7DF03A" w14:textId="45CE9054" w:rsidR="00CE0838" w:rsidRPr="00C744C9" w:rsidRDefault="00CE0838" w:rsidP="00621FE9">
      <w:pPr>
        <w:pStyle w:val="Bibliography"/>
        <w:jc w:val="both"/>
        <w:rPr>
          <w:rFonts w:cstheme="minorHAnsi"/>
        </w:rPr>
      </w:pPr>
      <w:r w:rsidRPr="00C744C9">
        <w:rPr>
          <w:rFonts w:cstheme="minorHAnsi"/>
        </w:rPr>
        <w:t>11.</w:t>
      </w:r>
      <w:r w:rsidR="006B3AE9">
        <w:rPr>
          <w:rFonts w:cstheme="minorHAnsi"/>
        </w:rPr>
        <w:t xml:space="preserve"> </w:t>
      </w:r>
      <w:r w:rsidRPr="00C744C9">
        <w:rPr>
          <w:rFonts w:cstheme="minorHAnsi"/>
        </w:rPr>
        <w:t xml:space="preserve">Antila, S. </w:t>
      </w:r>
      <w:r w:rsidR="00A17A0D" w:rsidRPr="00A17A0D">
        <w:rPr>
          <w:rFonts w:cstheme="minorHAnsi"/>
          <w:iCs/>
        </w:rPr>
        <w:t>et al.</w:t>
      </w:r>
      <w:r w:rsidRPr="00C744C9">
        <w:rPr>
          <w:rFonts w:cstheme="minorHAnsi"/>
        </w:rPr>
        <w:t xml:space="preserve"> Development and plasticity of meningeal lymphatic vessels. </w:t>
      </w:r>
      <w:r w:rsidRPr="00C744C9">
        <w:rPr>
          <w:rFonts w:cstheme="minorHAnsi"/>
          <w:i/>
          <w:iCs/>
        </w:rPr>
        <w:t>The Journal of Experimental Medicine</w:t>
      </w:r>
      <w:r w:rsidRPr="00C744C9">
        <w:rPr>
          <w:rFonts w:cstheme="minorHAnsi"/>
        </w:rPr>
        <w:t xml:space="preserve">. </w:t>
      </w:r>
      <w:r w:rsidRPr="00C744C9">
        <w:rPr>
          <w:rFonts w:cstheme="minorHAnsi"/>
          <w:b/>
          <w:bCs/>
        </w:rPr>
        <w:t>214</w:t>
      </w:r>
      <w:r w:rsidRPr="00C744C9">
        <w:rPr>
          <w:rFonts w:cstheme="minorHAnsi"/>
        </w:rPr>
        <w:t xml:space="preserve"> (12), 3645–3667 (2017).</w:t>
      </w:r>
    </w:p>
    <w:p w14:paraId="2D75CA7F" w14:textId="7C1AB656" w:rsidR="00CE0838" w:rsidRPr="00C744C9" w:rsidRDefault="00CE0838" w:rsidP="00621FE9">
      <w:pPr>
        <w:pStyle w:val="Bibliography"/>
        <w:jc w:val="both"/>
        <w:rPr>
          <w:rFonts w:cstheme="minorHAnsi"/>
        </w:rPr>
      </w:pPr>
      <w:r w:rsidRPr="00C744C9">
        <w:rPr>
          <w:rFonts w:cstheme="minorHAnsi"/>
        </w:rPr>
        <w:t>12.</w:t>
      </w:r>
      <w:r w:rsidR="006B3AE9">
        <w:rPr>
          <w:rFonts w:cstheme="minorHAnsi"/>
        </w:rPr>
        <w:t xml:space="preserve"> </w:t>
      </w:r>
      <w:r w:rsidRPr="00C744C9">
        <w:rPr>
          <w:rFonts w:cstheme="minorHAnsi"/>
        </w:rPr>
        <w:t>Ahn, J</w:t>
      </w:r>
      <w:r w:rsidR="00A17A0D">
        <w:rPr>
          <w:rFonts w:cstheme="minorHAnsi"/>
        </w:rPr>
        <w:t xml:space="preserve">. </w:t>
      </w:r>
      <w:r w:rsidRPr="00C744C9">
        <w:rPr>
          <w:rFonts w:cstheme="minorHAnsi"/>
        </w:rPr>
        <w:t xml:space="preserve">H. </w:t>
      </w:r>
      <w:r w:rsidR="00A17A0D" w:rsidRPr="00A17A0D">
        <w:rPr>
          <w:rFonts w:cstheme="minorHAnsi"/>
          <w:iCs/>
        </w:rPr>
        <w:t>et al.</w:t>
      </w:r>
      <w:r w:rsidRPr="00C744C9">
        <w:rPr>
          <w:rFonts w:cstheme="minorHAnsi"/>
        </w:rPr>
        <w:t xml:space="preserve"> Meningeal lymphatic vessels at the skull base drain cerebrospinal fluid. </w:t>
      </w:r>
      <w:r w:rsidRPr="00C744C9">
        <w:rPr>
          <w:rFonts w:cstheme="minorHAnsi"/>
          <w:i/>
          <w:iCs/>
        </w:rPr>
        <w:t>Nature</w:t>
      </w:r>
      <w:r w:rsidRPr="00C744C9">
        <w:rPr>
          <w:rFonts w:cstheme="minorHAnsi"/>
        </w:rPr>
        <w:t xml:space="preserve">. </w:t>
      </w:r>
      <w:r w:rsidRPr="00C744C9">
        <w:rPr>
          <w:rFonts w:cstheme="minorHAnsi"/>
          <w:b/>
          <w:bCs/>
        </w:rPr>
        <w:t>572</w:t>
      </w:r>
      <w:r w:rsidRPr="00C744C9">
        <w:rPr>
          <w:rFonts w:cstheme="minorHAnsi"/>
        </w:rPr>
        <w:t xml:space="preserve"> (7767), 62–66 (2019).</w:t>
      </w:r>
    </w:p>
    <w:p w14:paraId="1AE6336B" w14:textId="3D15B507" w:rsidR="00CE0838" w:rsidRPr="00C744C9" w:rsidRDefault="00CE0838" w:rsidP="00621FE9">
      <w:pPr>
        <w:pStyle w:val="Bibliography"/>
        <w:jc w:val="both"/>
        <w:rPr>
          <w:rFonts w:cstheme="minorHAnsi"/>
        </w:rPr>
      </w:pPr>
      <w:r w:rsidRPr="00C744C9">
        <w:rPr>
          <w:rFonts w:cstheme="minorHAnsi"/>
        </w:rPr>
        <w:t>13.</w:t>
      </w:r>
      <w:r w:rsidR="006B3AE9">
        <w:rPr>
          <w:rFonts w:cstheme="minorHAnsi"/>
        </w:rPr>
        <w:t xml:space="preserve"> </w:t>
      </w:r>
      <w:r w:rsidRPr="00C744C9">
        <w:rPr>
          <w:rFonts w:cstheme="minorHAnsi"/>
        </w:rPr>
        <w:t xml:space="preserve">Pollay, M. The function and structure of the cerebrospinal fluid outflow system. </w:t>
      </w:r>
      <w:r w:rsidRPr="00C744C9">
        <w:rPr>
          <w:rFonts w:cstheme="minorHAnsi"/>
          <w:i/>
          <w:iCs/>
        </w:rPr>
        <w:t>Cerebrospinal Fluid Research</w:t>
      </w:r>
      <w:r w:rsidRPr="00C744C9">
        <w:rPr>
          <w:rFonts w:cstheme="minorHAnsi"/>
        </w:rPr>
        <w:t xml:space="preserve">. </w:t>
      </w:r>
      <w:r w:rsidRPr="00C744C9">
        <w:rPr>
          <w:rFonts w:cstheme="minorHAnsi"/>
          <w:b/>
          <w:bCs/>
        </w:rPr>
        <w:t>7</w:t>
      </w:r>
      <w:r w:rsidRPr="00C744C9">
        <w:rPr>
          <w:rFonts w:cstheme="minorHAnsi"/>
        </w:rPr>
        <w:t>, 9 (2010).</w:t>
      </w:r>
    </w:p>
    <w:p w14:paraId="0C4F5C14" w14:textId="07514845" w:rsidR="00CE0838" w:rsidRPr="00C744C9" w:rsidRDefault="00CE0838" w:rsidP="00621FE9">
      <w:pPr>
        <w:pStyle w:val="Bibliography"/>
        <w:jc w:val="both"/>
        <w:rPr>
          <w:rFonts w:cstheme="minorHAnsi"/>
        </w:rPr>
      </w:pPr>
      <w:r w:rsidRPr="00C744C9">
        <w:rPr>
          <w:rFonts w:cstheme="minorHAnsi"/>
        </w:rPr>
        <w:t>14.</w:t>
      </w:r>
      <w:r w:rsidR="006B3AE9">
        <w:rPr>
          <w:rFonts w:cstheme="minorHAnsi"/>
        </w:rPr>
        <w:t xml:space="preserve"> </w:t>
      </w:r>
      <w:r w:rsidRPr="00C744C9">
        <w:rPr>
          <w:rFonts w:cstheme="minorHAnsi"/>
        </w:rPr>
        <w:t xml:space="preserve">Jacob, L. </w:t>
      </w:r>
      <w:r w:rsidR="00A17A0D" w:rsidRPr="00A17A0D">
        <w:rPr>
          <w:rFonts w:cstheme="minorHAnsi"/>
          <w:iCs/>
        </w:rPr>
        <w:t>et al.</w:t>
      </w:r>
      <w:r w:rsidRPr="00C744C9">
        <w:rPr>
          <w:rFonts w:cstheme="minorHAnsi"/>
        </w:rPr>
        <w:t xml:space="preserve"> Anatomy and function of the vertebral column lymphatic network in mice. </w:t>
      </w:r>
      <w:r w:rsidRPr="00C744C9">
        <w:rPr>
          <w:rFonts w:cstheme="minorHAnsi"/>
          <w:i/>
          <w:iCs/>
        </w:rPr>
        <w:t>Nature Communications</w:t>
      </w:r>
      <w:r w:rsidRPr="00C744C9">
        <w:rPr>
          <w:rFonts w:cstheme="minorHAnsi"/>
        </w:rPr>
        <w:t xml:space="preserve">. </w:t>
      </w:r>
      <w:r w:rsidRPr="00C744C9">
        <w:rPr>
          <w:rFonts w:cstheme="minorHAnsi"/>
          <w:b/>
          <w:bCs/>
        </w:rPr>
        <w:t>10</w:t>
      </w:r>
      <w:r w:rsidRPr="00C744C9">
        <w:rPr>
          <w:rFonts w:cstheme="minorHAnsi"/>
        </w:rPr>
        <w:t xml:space="preserve"> (1), 1–16 (2019).</w:t>
      </w:r>
    </w:p>
    <w:p w14:paraId="5B8C1453" w14:textId="54FEC6CD" w:rsidR="00CE0838" w:rsidRPr="00C744C9" w:rsidRDefault="00CE0838" w:rsidP="00621FE9">
      <w:pPr>
        <w:pStyle w:val="Bibliography"/>
        <w:jc w:val="both"/>
        <w:rPr>
          <w:rFonts w:cstheme="minorHAnsi"/>
        </w:rPr>
      </w:pPr>
      <w:r w:rsidRPr="00C744C9">
        <w:rPr>
          <w:rFonts w:cstheme="minorHAnsi"/>
        </w:rPr>
        <w:t>15.</w:t>
      </w:r>
      <w:r w:rsidR="006B3AE9">
        <w:rPr>
          <w:rFonts w:cstheme="minorHAnsi"/>
        </w:rPr>
        <w:t xml:space="preserve"> </w:t>
      </w:r>
      <w:r w:rsidRPr="00C744C9">
        <w:rPr>
          <w:rFonts w:cstheme="minorHAnsi"/>
        </w:rPr>
        <w:t xml:space="preserve">Louveau, A. </w:t>
      </w:r>
      <w:r w:rsidR="00A17A0D" w:rsidRPr="00A17A0D">
        <w:rPr>
          <w:rFonts w:cstheme="minorHAnsi"/>
          <w:iCs/>
        </w:rPr>
        <w:t>et al.</w:t>
      </w:r>
      <w:r w:rsidRPr="00C744C9">
        <w:rPr>
          <w:rFonts w:cstheme="minorHAnsi"/>
        </w:rPr>
        <w:t xml:space="preserve"> CNS lymphatic drainage and neuroinflammation are regulated by meningeal lymphatic vasculature. </w:t>
      </w:r>
      <w:r w:rsidRPr="00C744C9">
        <w:rPr>
          <w:rFonts w:cstheme="minorHAnsi"/>
          <w:i/>
          <w:iCs/>
        </w:rPr>
        <w:t>Nature Neuroscience</w:t>
      </w:r>
      <w:r w:rsidRPr="00C744C9">
        <w:rPr>
          <w:rFonts w:cstheme="minorHAnsi"/>
        </w:rPr>
        <w:t xml:space="preserve">. </w:t>
      </w:r>
      <w:r w:rsidRPr="00C744C9">
        <w:rPr>
          <w:rFonts w:cstheme="minorHAnsi"/>
          <w:b/>
          <w:bCs/>
        </w:rPr>
        <w:t>21</w:t>
      </w:r>
      <w:r w:rsidRPr="00C744C9">
        <w:rPr>
          <w:rFonts w:cstheme="minorHAnsi"/>
        </w:rPr>
        <w:t xml:space="preserve"> (10), 1380–1391 (2018).</w:t>
      </w:r>
    </w:p>
    <w:p w14:paraId="27F4A2AC" w14:textId="7E96FCD4" w:rsidR="00CE0838" w:rsidRPr="00C744C9" w:rsidRDefault="00CE0838" w:rsidP="00621FE9">
      <w:pPr>
        <w:pStyle w:val="Bibliography"/>
        <w:jc w:val="both"/>
        <w:rPr>
          <w:rFonts w:cstheme="minorHAnsi"/>
        </w:rPr>
      </w:pPr>
      <w:r w:rsidRPr="00C744C9">
        <w:rPr>
          <w:rFonts w:cstheme="minorHAnsi"/>
        </w:rPr>
        <w:t>16.</w:t>
      </w:r>
      <w:r w:rsidR="006B3AE9">
        <w:rPr>
          <w:rFonts w:cstheme="minorHAnsi"/>
        </w:rPr>
        <w:t xml:space="preserve"> </w:t>
      </w:r>
      <w:r w:rsidRPr="00C744C9">
        <w:rPr>
          <w:rFonts w:cstheme="minorHAnsi"/>
        </w:rPr>
        <w:t xml:space="preserve">Da Mesquita, S. </w:t>
      </w:r>
      <w:r w:rsidR="00A17A0D" w:rsidRPr="00A17A0D">
        <w:rPr>
          <w:rFonts w:cstheme="minorHAnsi"/>
          <w:iCs/>
        </w:rPr>
        <w:t>et al.</w:t>
      </w:r>
      <w:r w:rsidRPr="00C744C9">
        <w:rPr>
          <w:rFonts w:cstheme="minorHAnsi"/>
        </w:rPr>
        <w:t xml:space="preserve"> Functional aspects of meningeal lymphatics in ageing and Alzheimer’s disease. </w:t>
      </w:r>
      <w:r w:rsidRPr="00C744C9">
        <w:rPr>
          <w:rFonts w:cstheme="minorHAnsi"/>
          <w:i/>
          <w:iCs/>
        </w:rPr>
        <w:t>Nature</w:t>
      </w:r>
      <w:r w:rsidRPr="00C744C9">
        <w:rPr>
          <w:rFonts w:cstheme="minorHAnsi"/>
        </w:rPr>
        <w:t xml:space="preserve">. </w:t>
      </w:r>
      <w:r w:rsidRPr="00C744C9">
        <w:rPr>
          <w:rFonts w:cstheme="minorHAnsi"/>
          <w:b/>
          <w:bCs/>
        </w:rPr>
        <w:t>560</w:t>
      </w:r>
      <w:r w:rsidRPr="00C744C9">
        <w:rPr>
          <w:rFonts w:cstheme="minorHAnsi"/>
        </w:rPr>
        <w:t xml:space="preserve"> (7717), 185–191 (2018).</w:t>
      </w:r>
    </w:p>
    <w:p w14:paraId="6F117740" w14:textId="7E71170F" w:rsidR="00CE0838" w:rsidRPr="00C744C9" w:rsidRDefault="00CE0838" w:rsidP="00621FE9">
      <w:pPr>
        <w:pStyle w:val="Bibliography"/>
        <w:jc w:val="both"/>
        <w:rPr>
          <w:rFonts w:cstheme="minorHAnsi"/>
        </w:rPr>
      </w:pPr>
      <w:r w:rsidRPr="00C744C9">
        <w:rPr>
          <w:rFonts w:cstheme="minorHAnsi"/>
        </w:rPr>
        <w:t>17.</w:t>
      </w:r>
      <w:r w:rsidR="006B3AE9">
        <w:rPr>
          <w:rFonts w:cstheme="minorHAnsi"/>
        </w:rPr>
        <w:t xml:space="preserve"> </w:t>
      </w:r>
      <w:r w:rsidRPr="00C744C9">
        <w:rPr>
          <w:rFonts w:cstheme="minorHAnsi"/>
        </w:rPr>
        <w:t xml:space="preserve">Song, E. </w:t>
      </w:r>
      <w:r w:rsidR="00A17A0D" w:rsidRPr="00A17A0D">
        <w:rPr>
          <w:rFonts w:cstheme="minorHAnsi"/>
          <w:iCs/>
        </w:rPr>
        <w:t>et al.</w:t>
      </w:r>
      <w:r w:rsidRPr="00C744C9">
        <w:rPr>
          <w:rFonts w:cstheme="minorHAnsi"/>
        </w:rPr>
        <w:t xml:space="preserve"> VEGF-C-driven lymphatic drainage enables immunosurveillance of brain tumours. </w:t>
      </w:r>
      <w:r w:rsidRPr="00C744C9">
        <w:rPr>
          <w:rFonts w:cstheme="minorHAnsi"/>
          <w:i/>
          <w:iCs/>
        </w:rPr>
        <w:t>Nature</w:t>
      </w:r>
      <w:r w:rsidRPr="00C744C9">
        <w:rPr>
          <w:rFonts w:cstheme="minorHAnsi"/>
        </w:rPr>
        <w:t xml:space="preserve">. </w:t>
      </w:r>
      <w:r w:rsidR="00A17A0D" w:rsidRPr="006B3AE9">
        <w:rPr>
          <w:rFonts w:cstheme="minorHAnsi"/>
          <w:b/>
          <w:bCs/>
        </w:rPr>
        <w:t>577</w:t>
      </w:r>
      <w:r w:rsidR="00A17A0D">
        <w:rPr>
          <w:rFonts w:cstheme="minorHAnsi"/>
        </w:rPr>
        <w:t xml:space="preserve"> </w:t>
      </w:r>
      <w:r w:rsidR="00A17A0D" w:rsidRPr="00A17A0D">
        <w:rPr>
          <w:rFonts w:cstheme="minorHAnsi"/>
        </w:rPr>
        <w:t>(7792)</w:t>
      </w:r>
      <w:r w:rsidR="00A17A0D">
        <w:rPr>
          <w:rFonts w:cstheme="minorHAnsi"/>
        </w:rPr>
        <w:t xml:space="preserve">, </w:t>
      </w:r>
      <w:r w:rsidR="00A17A0D" w:rsidRPr="00A17A0D">
        <w:rPr>
          <w:rFonts w:cstheme="minorHAnsi"/>
        </w:rPr>
        <w:t>689</w:t>
      </w:r>
      <w:r w:rsidR="00A17A0D">
        <w:rPr>
          <w:rFonts w:cstheme="minorHAnsi"/>
        </w:rPr>
        <w:t>–</w:t>
      </w:r>
      <w:r w:rsidR="00A17A0D" w:rsidRPr="00A17A0D">
        <w:rPr>
          <w:rFonts w:cstheme="minorHAnsi"/>
        </w:rPr>
        <w:t>694</w:t>
      </w:r>
      <w:r w:rsidR="00A17A0D" w:rsidRPr="00A17A0D" w:rsidDel="00A17A0D">
        <w:rPr>
          <w:rFonts w:cstheme="minorHAnsi"/>
        </w:rPr>
        <w:t xml:space="preserve"> </w:t>
      </w:r>
      <w:r w:rsidRPr="00C744C9">
        <w:rPr>
          <w:rFonts w:cstheme="minorHAnsi"/>
        </w:rPr>
        <w:t>(2020).</w:t>
      </w:r>
    </w:p>
    <w:p w14:paraId="0C18B921" w14:textId="1EBC0DCE" w:rsidR="00CE0838" w:rsidRPr="00C744C9" w:rsidRDefault="00CE0838" w:rsidP="00621FE9">
      <w:pPr>
        <w:pStyle w:val="Bibliography"/>
        <w:jc w:val="both"/>
        <w:rPr>
          <w:rFonts w:cstheme="minorHAnsi"/>
        </w:rPr>
      </w:pPr>
      <w:r w:rsidRPr="00C744C9">
        <w:rPr>
          <w:rFonts w:cstheme="minorHAnsi"/>
        </w:rPr>
        <w:t>18.</w:t>
      </w:r>
      <w:r w:rsidR="006B3AE9">
        <w:rPr>
          <w:rFonts w:cstheme="minorHAnsi"/>
        </w:rPr>
        <w:t xml:space="preserve"> </w:t>
      </w:r>
      <w:r w:rsidRPr="00C744C9">
        <w:rPr>
          <w:rFonts w:cstheme="minorHAnsi"/>
        </w:rPr>
        <w:t xml:space="preserve">Absinta, M. </w:t>
      </w:r>
      <w:r w:rsidR="00A17A0D" w:rsidRPr="00A17A0D">
        <w:rPr>
          <w:rFonts w:cstheme="minorHAnsi"/>
          <w:iCs/>
        </w:rPr>
        <w:t>et al.</w:t>
      </w:r>
      <w:r w:rsidRPr="00C744C9">
        <w:rPr>
          <w:rFonts w:cstheme="minorHAnsi"/>
        </w:rPr>
        <w:t xml:space="preserve"> Human and nonhuman primate meninges harbor lymphatic vessels that can be visualized noninvasively by MRI. </w:t>
      </w:r>
      <w:r w:rsidRPr="00C744C9">
        <w:rPr>
          <w:rFonts w:cstheme="minorHAnsi"/>
          <w:i/>
          <w:iCs/>
        </w:rPr>
        <w:t>eLife</w:t>
      </w:r>
      <w:r w:rsidRPr="00C744C9">
        <w:rPr>
          <w:rFonts w:cstheme="minorHAnsi"/>
        </w:rPr>
        <w:t xml:space="preserve">. </w:t>
      </w:r>
      <w:r w:rsidRPr="00C744C9">
        <w:rPr>
          <w:rFonts w:cstheme="minorHAnsi"/>
          <w:b/>
          <w:bCs/>
        </w:rPr>
        <w:t>6</w:t>
      </w:r>
      <w:r w:rsidR="00A17A0D" w:rsidRPr="006B3AE9">
        <w:rPr>
          <w:rFonts w:cstheme="minorHAnsi"/>
        </w:rPr>
        <w:t>, e29738</w:t>
      </w:r>
      <w:r w:rsidRPr="00C744C9">
        <w:rPr>
          <w:rFonts w:cstheme="minorHAnsi"/>
        </w:rPr>
        <w:t xml:space="preserve"> (2017).</w:t>
      </w:r>
    </w:p>
    <w:p w14:paraId="2B82E99A" w14:textId="20A37684" w:rsidR="00CE0838" w:rsidRPr="00C744C9" w:rsidRDefault="00CE0838" w:rsidP="00621FE9">
      <w:pPr>
        <w:pStyle w:val="Bibliography"/>
        <w:jc w:val="both"/>
        <w:rPr>
          <w:rFonts w:cstheme="minorHAnsi"/>
        </w:rPr>
      </w:pPr>
      <w:r w:rsidRPr="00C744C9">
        <w:rPr>
          <w:rFonts w:cstheme="minorHAnsi"/>
        </w:rPr>
        <w:t>19.</w:t>
      </w:r>
      <w:r w:rsidR="006B3AE9">
        <w:rPr>
          <w:rFonts w:cstheme="minorHAnsi"/>
        </w:rPr>
        <w:t xml:space="preserve"> </w:t>
      </w:r>
      <w:r w:rsidRPr="00C744C9">
        <w:rPr>
          <w:rFonts w:cstheme="minorHAnsi"/>
        </w:rPr>
        <w:t>Renier, N.</w:t>
      </w:r>
      <w:r w:rsidR="00A17A0D">
        <w:rPr>
          <w:rFonts w:cstheme="minorHAnsi"/>
        </w:rPr>
        <w:t xml:space="preserve"> et al.</w:t>
      </w:r>
      <w:r w:rsidRPr="00C744C9">
        <w:rPr>
          <w:rFonts w:cstheme="minorHAnsi"/>
        </w:rPr>
        <w:t xml:space="preserve"> iDISCO: a simple, rapid method to immunolabel large tissue samples for volume imaging. </w:t>
      </w:r>
      <w:r w:rsidRPr="00C744C9">
        <w:rPr>
          <w:rFonts w:cstheme="minorHAnsi"/>
          <w:i/>
          <w:iCs/>
        </w:rPr>
        <w:t>Cell</w:t>
      </w:r>
      <w:r w:rsidRPr="00C744C9">
        <w:rPr>
          <w:rFonts w:cstheme="minorHAnsi"/>
        </w:rPr>
        <w:t xml:space="preserve">. </w:t>
      </w:r>
      <w:r w:rsidRPr="00C744C9">
        <w:rPr>
          <w:rFonts w:cstheme="minorHAnsi"/>
          <w:b/>
          <w:bCs/>
        </w:rPr>
        <w:t>159</w:t>
      </w:r>
      <w:r w:rsidRPr="00C744C9">
        <w:rPr>
          <w:rFonts w:cstheme="minorHAnsi"/>
        </w:rPr>
        <w:t xml:space="preserve"> (4), 896–910 (2014).</w:t>
      </w:r>
    </w:p>
    <w:p w14:paraId="58487EC7" w14:textId="2150FABF" w:rsidR="00CE0838" w:rsidRPr="00C744C9" w:rsidRDefault="00CE0838" w:rsidP="00621FE9">
      <w:pPr>
        <w:pStyle w:val="Bibliography"/>
        <w:jc w:val="both"/>
        <w:rPr>
          <w:rFonts w:cstheme="minorHAnsi"/>
        </w:rPr>
      </w:pPr>
      <w:r w:rsidRPr="00C744C9">
        <w:rPr>
          <w:rFonts w:cstheme="minorHAnsi"/>
        </w:rPr>
        <w:t>20.</w:t>
      </w:r>
      <w:r w:rsidR="006B3AE9">
        <w:rPr>
          <w:rFonts w:cstheme="minorHAnsi"/>
        </w:rPr>
        <w:t xml:space="preserve"> </w:t>
      </w:r>
      <w:r w:rsidRPr="00C744C9">
        <w:rPr>
          <w:rFonts w:cstheme="minorHAnsi"/>
        </w:rPr>
        <w:t xml:space="preserve">Renier, N. </w:t>
      </w:r>
      <w:r w:rsidR="00A17A0D" w:rsidRPr="00A17A0D">
        <w:rPr>
          <w:rFonts w:cstheme="minorHAnsi"/>
          <w:iCs/>
        </w:rPr>
        <w:t>et al.</w:t>
      </w:r>
      <w:r w:rsidRPr="00C744C9">
        <w:rPr>
          <w:rFonts w:cstheme="minorHAnsi"/>
        </w:rPr>
        <w:t xml:space="preserve"> Mapping of Brain Activity by Automated Volume Analysis of Immediate Early Genes. </w:t>
      </w:r>
      <w:r w:rsidRPr="00C744C9">
        <w:rPr>
          <w:rFonts w:cstheme="minorHAnsi"/>
          <w:i/>
          <w:iCs/>
        </w:rPr>
        <w:t>Cell</w:t>
      </w:r>
      <w:r w:rsidRPr="00C744C9">
        <w:rPr>
          <w:rFonts w:cstheme="minorHAnsi"/>
        </w:rPr>
        <w:t xml:space="preserve">. </w:t>
      </w:r>
      <w:r w:rsidRPr="00C744C9">
        <w:rPr>
          <w:rFonts w:cstheme="minorHAnsi"/>
          <w:b/>
          <w:bCs/>
        </w:rPr>
        <w:t>165</w:t>
      </w:r>
      <w:r w:rsidRPr="00C744C9">
        <w:rPr>
          <w:rFonts w:cstheme="minorHAnsi"/>
        </w:rPr>
        <w:t xml:space="preserve"> (7), 1789–1802 (2016).</w:t>
      </w:r>
    </w:p>
    <w:p w14:paraId="70347D38" w14:textId="1504071F" w:rsidR="00CE0838" w:rsidRPr="00C744C9" w:rsidRDefault="00CE0838" w:rsidP="00621FE9">
      <w:pPr>
        <w:pStyle w:val="Bibliography"/>
        <w:jc w:val="both"/>
        <w:rPr>
          <w:rFonts w:cstheme="minorHAnsi"/>
        </w:rPr>
      </w:pPr>
      <w:r w:rsidRPr="00C744C9">
        <w:rPr>
          <w:rFonts w:cstheme="minorHAnsi"/>
        </w:rPr>
        <w:t>21.</w:t>
      </w:r>
      <w:r w:rsidR="006B3AE9">
        <w:rPr>
          <w:rFonts w:cstheme="minorHAnsi"/>
        </w:rPr>
        <w:t xml:space="preserve"> </w:t>
      </w:r>
      <w:r w:rsidRPr="00C744C9">
        <w:rPr>
          <w:rFonts w:cstheme="minorHAnsi"/>
        </w:rPr>
        <w:t>Jackson, D</w:t>
      </w:r>
      <w:r w:rsidR="00A17A0D">
        <w:rPr>
          <w:rFonts w:cstheme="minorHAnsi"/>
        </w:rPr>
        <w:t xml:space="preserve">. </w:t>
      </w:r>
      <w:r w:rsidRPr="00C744C9">
        <w:rPr>
          <w:rFonts w:cstheme="minorHAnsi"/>
        </w:rPr>
        <w:t xml:space="preserve">G., Prevo, R., Clasper, S., Banerji, S. LYVE-1, the lymphatic system and tumor lymphangiogenesis. </w:t>
      </w:r>
      <w:r w:rsidRPr="00C744C9">
        <w:rPr>
          <w:rFonts w:cstheme="minorHAnsi"/>
          <w:i/>
          <w:iCs/>
        </w:rPr>
        <w:t>Trends in Immunology</w:t>
      </w:r>
      <w:r w:rsidRPr="00C744C9">
        <w:rPr>
          <w:rFonts w:cstheme="minorHAnsi"/>
        </w:rPr>
        <w:t xml:space="preserve">. </w:t>
      </w:r>
      <w:r w:rsidRPr="00C744C9">
        <w:rPr>
          <w:rFonts w:cstheme="minorHAnsi"/>
          <w:b/>
          <w:bCs/>
        </w:rPr>
        <w:t>22</w:t>
      </w:r>
      <w:r w:rsidRPr="00C744C9">
        <w:rPr>
          <w:rFonts w:cstheme="minorHAnsi"/>
        </w:rPr>
        <w:t xml:space="preserve"> (6), 317–321 (2001).</w:t>
      </w:r>
    </w:p>
    <w:p w14:paraId="28B4C0E3" w14:textId="360B7922" w:rsidR="00CE0838" w:rsidRPr="00C744C9" w:rsidRDefault="00CE0838" w:rsidP="00621FE9">
      <w:pPr>
        <w:pStyle w:val="Bibliography"/>
        <w:jc w:val="both"/>
        <w:rPr>
          <w:rFonts w:cstheme="minorHAnsi"/>
        </w:rPr>
      </w:pPr>
      <w:r w:rsidRPr="00C744C9">
        <w:rPr>
          <w:rFonts w:cstheme="minorHAnsi"/>
        </w:rPr>
        <w:lastRenderedPageBreak/>
        <w:t>22.</w:t>
      </w:r>
      <w:r w:rsidR="006B3AE9">
        <w:rPr>
          <w:rFonts w:cstheme="minorHAnsi"/>
        </w:rPr>
        <w:t xml:space="preserve"> </w:t>
      </w:r>
      <w:r w:rsidRPr="00C744C9">
        <w:rPr>
          <w:rFonts w:cstheme="minorHAnsi"/>
        </w:rPr>
        <w:t>Wigle, J</w:t>
      </w:r>
      <w:r w:rsidR="00A17A0D">
        <w:rPr>
          <w:rFonts w:cstheme="minorHAnsi"/>
        </w:rPr>
        <w:t xml:space="preserve">. </w:t>
      </w:r>
      <w:r w:rsidRPr="00C744C9">
        <w:rPr>
          <w:rFonts w:cstheme="minorHAnsi"/>
        </w:rPr>
        <w:t xml:space="preserve">T., Oliver, G. Prox1 function is required for the development of the murine lymphatic system. </w:t>
      </w:r>
      <w:r w:rsidRPr="00C744C9">
        <w:rPr>
          <w:rFonts w:cstheme="minorHAnsi"/>
          <w:i/>
          <w:iCs/>
        </w:rPr>
        <w:t>Cell</w:t>
      </w:r>
      <w:r w:rsidRPr="00C744C9">
        <w:rPr>
          <w:rFonts w:cstheme="minorHAnsi"/>
        </w:rPr>
        <w:t xml:space="preserve">. </w:t>
      </w:r>
      <w:r w:rsidRPr="00C744C9">
        <w:rPr>
          <w:rFonts w:cstheme="minorHAnsi"/>
          <w:b/>
          <w:bCs/>
        </w:rPr>
        <w:t>98</w:t>
      </w:r>
      <w:r w:rsidRPr="00C744C9">
        <w:rPr>
          <w:rFonts w:cstheme="minorHAnsi"/>
        </w:rPr>
        <w:t xml:space="preserve"> (6), 769–778 (1999).</w:t>
      </w:r>
    </w:p>
    <w:p w14:paraId="39587B8A" w14:textId="49CAA9BD" w:rsidR="00CE0838" w:rsidRPr="00C744C9" w:rsidRDefault="00CE0838" w:rsidP="00621FE9">
      <w:pPr>
        <w:pStyle w:val="Bibliography"/>
        <w:jc w:val="both"/>
        <w:rPr>
          <w:rFonts w:cstheme="minorHAnsi"/>
        </w:rPr>
      </w:pPr>
      <w:r w:rsidRPr="00C744C9">
        <w:rPr>
          <w:rFonts w:cstheme="minorHAnsi"/>
        </w:rPr>
        <w:t>23.</w:t>
      </w:r>
      <w:r w:rsidR="006B3AE9">
        <w:rPr>
          <w:rFonts w:cstheme="minorHAnsi"/>
        </w:rPr>
        <w:t xml:space="preserve"> </w:t>
      </w:r>
      <w:r w:rsidRPr="00C744C9">
        <w:rPr>
          <w:rFonts w:cstheme="minorHAnsi"/>
        </w:rPr>
        <w:t>Olarte, O</w:t>
      </w:r>
      <w:r w:rsidR="00A17A0D">
        <w:rPr>
          <w:rFonts w:cstheme="minorHAnsi"/>
        </w:rPr>
        <w:t xml:space="preserve">. </w:t>
      </w:r>
      <w:r w:rsidRPr="00C744C9">
        <w:rPr>
          <w:rFonts w:cstheme="minorHAnsi"/>
        </w:rPr>
        <w:t>E., Andilla, J., Gualda, E</w:t>
      </w:r>
      <w:r w:rsidR="00A17A0D">
        <w:rPr>
          <w:rFonts w:cstheme="minorHAnsi"/>
        </w:rPr>
        <w:t xml:space="preserve">. </w:t>
      </w:r>
      <w:r w:rsidRPr="00C744C9">
        <w:rPr>
          <w:rFonts w:cstheme="minorHAnsi"/>
        </w:rPr>
        <w:t xml:space="preserve">J., Loza-Alvarez, P. Light-sheet microscopy: a tutorial. </w:t>
      </w:r>
      <w:r w:rsidRPr="00C744C9">
        <w:rPr>
          <w:rFonts w:cstheme="minorHAnsi"/>
          <w:i/>
          <w:iCs/>
        </w:rPr>
        <w:t>Advances in Optics and Photonics</w:t>
      </w:r>
      <w:r w:rsidRPr="00C744C9">
        <w:rPr>
          <w:rFonts w:cstheme="minorHAnsi"/>
        </w:rPr>
        <w:t xml:space="preserve">. </w:t>
      </w:r>
      <w:r w:rsidRPr="00C744C9">
        <w:rPr>
          <w:rFonts w:cstheme="minorHAnsi"/>
          <w:b/>
          <w:bCs/>
        </w:rPr>
        <w:t>10</w:t>
      </w:r>
      <w:r w:rsidRPr="00C744C9">
        <w:rPr>
          <w:rFonts w:cstheme="minorHAnsi"/>
        </w:rPr>
        <w:t xml:space="preserve"> (1), 111–179 (2018).</w:t>
      </w:r>
    </w:p>
    <w:p w14:paraId="12882405" w14:textId="3BEDE842" w:rsidR="00CE0838" w:rsidRPr="00C744C9" w:rsidRDefault="00CE0838" w:rsidP="00621FE9">
      <w:pPr>
        <w:pStyle w:val="Bibliography"/>
        <w:jc w:val="both"/>
        <w:rPr>
          <w:rFonts w:cstheme="minorHAnsi"/>
        </w:rPr>
      </w:pPr>
      <w:r w:rsidRPr="00C744C9">
        <w:rPr>
          <w:rFonts w:cstheme="minorHAnsi"/>
        </w:rPr>
        <w:t>24.</w:t>
      </w:r>
      <w:r w:rsidR="006B3AE9">
        <w:rPr>
          <w:rFonts w:cstheme="minorHAnsi"/>
        </w:rPr>
        <w:t xml:space="preserve"> </w:t>
      </w:r>
      <w:r w:rsidRPr="00C744C9">
        <w:rPr>
          <w:rFonts w:cstheme="minorHAnsi"/>
        </w:rPr>
        <w:t xml:space="preserve">Jing, D. </w:t>
      </w:r>
      <w:r w:rsidR="00A17A0D" w:rsidRPr="00A17A0D">
        <w:rPr>
          <w:rFonts w:cstheme="minorHAnsi"/>
          <w:iCs/>
        </w:rPr>
        <w:t>et al.</w:t>
      </w:r>
      <w:r w:rsidRPr="00C744C9">
        <w:rPr>
          <w:rFonts w:cstheme="minorHAnsi"/>
        </w:rPr>
        <w:t xml:space="preserve"> Tissue clearing of both hard and soft tissue organs with the PEGASOS method. </w:t>
      </w:r>
      <w:r w:rsidRPr="00C744C9">
        <w:rPr>
          <w:rFonts w:cstheme="minorHAnsi"/>
          <w:i/>
          <w:iCs/>
        </w:rPr>
        <w:t>Cell Research</w:t>
      </w:r>
      <w:r w:rsidRPr="00C744C9">
        <w:rPr>
          <w:rFonts w:cstheme="minorHAnsi"/>
        </w:rPr>
        <w:t xml:space="preserve">. </w:t>
      </w:r>
      <w:r w:rsidRPr="00C744C9">
        <w:rPr>
          <w:rFonts w:cstheme="minorHAnsi"/>
          <w:b/>
          <w:bCs/>
        </w:rPr>
        <w:t>28</w:t>
      </w:r>
      <w:r w:rsidRPr="00C744C9">
        <w:rPr>
          <w:rFonts w:cstheme="minorHAnsi"/>
        </w:rPr>
        <w:t xml:space="preserve"> (8), 803–818 (2018).</w:t>
      </w:r>
    </w:p>
    <w:sectPr w:rsidR="00CE0838" w:rsidRPr="00C744C9" w:rsidSect="0035595D">
      <w:footerReference w:type="even"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3F6D6" w14:textId="77777777" w:rsidR="00292E81" w:rsidRDefault="00292E81" w:rsidP="000D59F7">
      <w:r>
        <w:separator/>
      </w:r>
    </w:p>
  </w:endnote>
  <w:endnote w:type="continuationSeparator" w:id="0">
    <w:p w14:paraId="4765D775" w14:textId="77777777" w:rsidR="00292E81" w:rsidRDefault="00292E81" w:rsidP="000D59F7">
      <w:r>
        <w:continuationSeparator/>
      </w:r>
    </w:p>
  </w:endnote>
  <w:endnote w:type="continuationNotice" w:id="1">
    <w:p w14:paraId="21577403" w14:textId="77777777" w:rsidR="00292E81" w:rsidRDefault="00292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60751778"/>
      <w:docPartObj>
        <w:docPartGallery w:val="Page Numbers (Bottom of Page)"/>
        <w:docPartUnique/>
      </w:docPartObj>
    </w:sdtPr>
    <w:sdtEndPr>
      <w:rPr>
        <w:rStyle w:val="PageNumber"/>
      </w:rPr>
    </w:sdtEndPr>
    <w:sdtContent>
      <w:p w14:paraId="31BFA6DE" w14:textId="398432C8" w:rsidR="00890FEF" w:rsidRDefault="00890FEF" w:rsidP="00754B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D64270" w14:textId="77777777" w:rsidR="00890FEF" w:rsidRDefault="00890FEF" w:rsidP="000D59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996BE" w14:textId="77777777" w:rsidR="00890FEF" w:rsidRDefault="00890FEF" w:rsidP="000D59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E5D25" w14:textId="77777777" w:rsidR="00292E81" w:rsidRDefault="00292E81" w:rsidP="000D59F7">
      <w:r>
        <w:separator/>
      </w:r>
    </w:p>
  </w:footnote>
  <w:footnote w:type="continuationSeparator" w:id="0">
    <w:p w14:paraId="32B90E69" w14:textId="77777777" w:rsidR="00292E81" w:rsidRDefault="00292E81" w:rsidP="000D59F7">
      <w:r>
        <w:continuationSeparator/>
      </w:r>
    </w:p>
  </w:footnote>
  <w:footnote w:type="continuationNotice" w:id="1">
    <w:p w14:paraId="15C52633" w14:textId="77777777" w:rsidR="00292E81" w:rsidRDefault="00292E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E601F"/>
    <w:multiLevelType w:val="hybridMultilevel"/>
    <w:tmpl w:val="70A87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65B1B"/>
    <w:multiLevelType w:val="multilevel"/>
    <w:tmpl w:val="CF4E7EF6"/>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 w15:restartNumberingAfterBreak="0">
    <w:nsid w:val="0B2F35DB"/>
    <w:multiLevelType w:val="multilevel"/>
    <w:tmpl w:val="A1D29B8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84169"/>
    <w:multiLevelType w:val="multilevel"/>
    <w:tmpl w:val="4BA6B23E"/>
    <w:lvl w:ilvl="0">
      <w:start w:val="2"/>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4" w15:restartNumberingAfterBreak="0">
    <w:nsid w:val="0D50739C"/>
    <w:multiLevelType w:val="multilevel"/>
    <w:tmpl w:val="4BA6B2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060AE0"/>
    <w:multiLevelType w:val="multilevel"/>
    <w:tmpl w:val="A9743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294ECD"/>
    <w:multiLevelType w:val="hybridMultilevel"/>
    <w:tmpl w:val="F3C20C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F92353B"/>
    <w:multiLevelType w:val="hybridMultilevel"/>
    <w:tmpl w:val="308A9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E53CA"/>
    <w:multiLevelType w:val="hybridMultilevel"/>
    <w:tmpl w:val="A9303D60"/>
    <w:lvl w:ilvl="0" w:tplc="040C000F">
      <w:start w:val="1"/>
      <w:numFmt w:val="decimal"/>
      <w:lvlText w:val="%1."/>
      <w:lvlJc w:val="left"/>
      <w:pPr>
        <w:ind w:left="3780" w:hanging="360"/>
      </w:pPr>
      <w:rPr>
        <w:rFonts w:hint="default"/>
      </w:rPr>
    </w:lvl>
    <w:lvl w:ilvl="1" w:tplc="040C0019" w:tentative="1">
      <w:start w:val="1"/>
      <w:numFmt w:val="lowerLetter"/>
      <w:lvlText w:val="%2."/>
      <w:lvlJc w:val="left"/>
      <w:pPr>
        <w:ind w:left="4500" w:hanging="360"/>
      </w:pPr>
    </w:lvl>
    <w:lvl w:ilvl="2" w:tplc="040C001B" w:tentative="1">
      <w:start w:val="1"/>
      <w:numFmt w:val="lowerRoman"/>
      <w:lvlText w:val="%3."/>
      <w:lvlJc w:val="right"/>
      <w:pPr>
        <w:ind w:left="5220" w:hanging="180"/>
      </w:pPr>
    </w:lvl>
    <w:lvl w:ilvl="3" w:tplc="040C000F" w:tentative="1">
      <w:start w:val="1"/>
      <w:numFmt w:val="decimal"/>
      <w:lvlText w:val="%4."/>
      <w:lvlJc w:val="left"/>
      <w:pPr>
        <w:ind w:left="5940" w:hanging="360"/>
      </w:pPr>
    </w:lvl>
    <w:lvl w:ilvl="4" w:tplc="040C0019" w:tentative="1">
      <w:start w:val="1"/>
      <w:numFmt w:val="lowerLetter"/>
      <w:lvlText w:val="%5."/>
      <w:lvlJc w:val="left"/>
      <w:pPr>
        <w:ind w:left="6660" w:hanging="360"/>
      </w:pPr>
    </w:lvl>
    <w:lvl w:ilvl="5" w:tplc="040C001B" w:tentative="1">
      <w:start w:val="1"/>
      <w:numFmt w:val="lowerRoman"/>
      <w:lvlText w:val="%6."/>
      <w:lvlJc w:val="right"/>
      <w:pPr>
        <w:ind w:left="7380" w:hanging="180"/>
      </w:pPr>
    </w:lvl>
    <w:lvl w:ilvl="6" w:tplc="040C000F" w:tentative="1">
      <w:start w:val="1"/>
      <w:numFmt w:val="decimal"/>
      <w:lvlText w:val="%7."/>
      <w:lvlJc w:val="left"/>
      <w:pPr>
        <w:ind w:left="8100" w:hanging="360"/>
      </w:pPr>
    </w:lvl>
    <w:lvl w:ilvl="7" w:tplc="040C0019" w:tentative="1">
      <w:start w:val="1"/>
      <w:numFmt w:val="lowerLetter"/>
      <w:lvlText w:val="%8."/>
      <w:lvlJc w:val="left"/>
      <w:pPr>
        <w:ind w:left="8820" w:hanging="360"/>
      </w:pPr>
    </w:lvl>
    <w:lvl w:ilvl="8" w:tplc="040C001B" w:tentative="1">
      <w:start w:val="1"/>
      <w:numFmt w:val="lowerRoman"/>
      <w:lvlText w:val="%9."/>
      <w:lvlJc w:val="right"/>
      <w:pPr>
        <w:ind w:left="9540" w:hanging="180"/>
      </w:pPr>
    </w:lvl>
  </w:abstractNum>
  <w:abstractNum w:abstractNumId="9" w15:restartNumberingAfterBreak="0">
    <w:nsid w:val="41E41714"/>
    <w:multiLevelType w:val="multilevel"/>
    <w:tmpl w:val="1290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21792"/>
    <w:multiLevelType w:val="hybridMultilevel"/>
    <w:tmpl w:val="20801282"/>
    <w:lvl w:ilvl="0" w:tplc="23283F2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344D48"/>
    <w:multiLevelType w:val="hybridMultilevel"/>
    <w:tmpl w:val="A5EE06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5C32A25"/>
    <w:multiLevelType w:val="hybridMultilevel"/>
    <w:tmpl w:val="F26CDC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1215D18"/>
    <w:multiLevelType w:val="hybridMultilevel"/>
    <w:tmpl w:val="1584D628"/>
    <w:lvl w:ilvl="0" w:tplc="5A46C89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15:restartNumberingAfterBreak="0">
    <w:nsid w:val="780F1DD9"/>
    <w:multiLevelType w:val="hybridMultilevel"/>
    <w:tmpl w:val="947E449C"/>
    <w:lvl w:ilvl="0" w:tplc="ED1022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3"/>
  </w:num>
  <w:num w:numId="5">
    <w:abstractNumId w:val="4"/>
  </w:num>
  <w:num w:numId="6">
    <w:abstractNumId w:val="6"/>
  </w:num>
  <w:num w:numId="7">
    <w:abstractNumId w:val="11"/>
  </w:num>
  <w:num w:numId="8">
    <w:abstractNumId w:val="8"/>
  </w:num>
  <w:num w:numId="9">
    <w:abstractNumId w:val="12"/>
  </w:num>
  <w:num w:numId="10">
    <w:abstractNumId w:val="14"/>
  </w:num>
  <w:num w:numId="11">
    <w:abstractNumId w:val="13"/>
  </w:num>
  <w:num w:numId="12">
    <w:abstractNumId w:val="10"/>
  </w:num>
  <w:num w:numId="13">
    <w:abstractNumId w:val="2"/>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removePersonalInformatio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7D"/>
    <w:rsid w:val="0000212D"/>
    <w:rsid w:val="00003D99"/>
    <w:rsid w:val="00003EC8"/>
    <w:rsid w:val="00004486"/>
    <w:rsid w:val="000126D9"/>
    <w:rsid w:val="00012AF5"/>
    <w:rsid w:val="000133B8"/>
    <w:rsid w:val="00020955"/>
    <w:rsid w:val="000212B1"/>
    <w:rsid w:val="00021A51"/>
    <w:rsid w:val="00022753"/>
    <w:rsid w:val="00022813"/>
    <w:rsid w:val="0002758E"/>
    <w:rsid w:val="00027D62"/>
    <w:rsid w:val="00031CE9"/>
    <w:rsid w:val="00032D68"/>
    <w:rsid w:val="00035873"/>
    <w:rsid w:val="00036889"/>
    <w:rsid w:val="00042C02"/>
    <w:rsid w:val="0004494F"/>
    <w:rsid w:val="00046899"/>
    <w:rsid w:val="00054682"/>
    <w:rsid w:val="00054B41"/>
    <w:rsid w:val="00056E40"/>
    <w:rsid w:val="00060AC1"/>
    <w:rsid w:val="0006329F"/>
    <w:rsid w:val="00065EBD"/>
    <w:rsid w:val="00066542"/>
    <w:rsid w:val="000674FF"/>
    <w:rsid w:val="000714A2"/>
    <w:rsid w:val="0007701B"/>
    <w:rsid w:val="0008227D"/>
    <w:rsid w:val="000827BA"/>
    <w:rsid w:val="00094DC4"/>
    <w:rsid w:val="00096508"/>
    <w:rsid w:val="000A4B00"/>
    <w:rsid w:val="000C3486"/>
    <w:rsid w:val="000C3CA2"/>
    <w:rsid w:val="000C543E"/>
    <w:rsid w:val="000D278F"/>
    <w:rsid w:val="000D5364"/>
    <w:rsid w:val="000D59F7"/>
    <w:rsid w:val="000E46AB"/>
    <w:rsid w:val="000F159D"/>
    <w:rsid w:val="000F3458"/>
    <w:rsid w:val="000F6C7D"/>
    <w:rsid w:val="00105E53"/>
    <w:rsid w:val="0010775C"/>
    <w:rsid w:val="00107CC9"/>
    <w:rsid w:val="00107EDB"/>
    <w:rsid w:val="00113EA2"/>
    <w:rsid w:val="00117791"/>
    <w:rsid w:val="00117CEA"/>
    <w:rsid w:val="001228E5"/>
    <w:rsid w:val="00124FBE"/>
    <w:rsid w:val="00127DAB"/>
    <w:rsid w:val="00134FA1"/>
    <w:rsid w:val="001405FA"/>
    <w:rsid w:val="001446F7"/>
    <w:rsid w:val="0015017C"/>
    <w:rsid w:val="00156DDE"/>
    <w:rsid w:val="00160479"/>
    <w:rsid w:val="00160843"/>
    <w:rsid w:val="001616EB"/>
    <w:rsid w:val="00165F0D"/>
    <w:rsid w:val="00167A4D"/>
    <w:rsid w:val="001771B8"/>
    <w:rsid w:val="00181ED1"/>
    <w:rsid w:val="001902B0"/>
    <w:rsid w:val="00193C44"/>
    <w:rsid w:val="0019412C"/>
    <w:rsid w:val="00197307"/>
    <w:rsid w:val="0019778F"/>
    <w:rsid w:val="00197A4B"/>
    <w:rsid w:val="00197E8F"/>
    <w:rsid w:val="001A0DC9"/>
    <w:rsid w:val="001A280C"/>
    <w:rsid w:val="001B1387"/>
    <w:rsid w:val="001B7D3A"/>
    <w:rsid w:val="001C2EB7"/>
    <w:rsid w:val="001C357D"/>
    <w:rsid w:val="001C7095"/>
    <w:rsid w:val="001D0BBB"/>
    <w:rsid w:val="001D0E62"/>
    <w:rsid w:val="001D1784"/>
    <w:rsid w:val="001D252B"/>
    <w:rsid w:val="001E62AF"/>
    <w:rsid w:val="001F012E"/>
    <w:rsid w:val="001F3E63"/>
    <w:rsid w:val="00200AF3"/>
    <w:rsid w:val="0021091C"/>
    <w:rsid w:val="00213D26"/>
    <w:rsid w:val="0021657B"/>
    <w:rsid w:val="00217C30"/>
    <w:rsid w:val="0022094A"/>
    <w:rsid w:val="0022794B"/>
    <w:rsid w:val="00230FB6"/>
    <w:rsid w:val="00232753"/>
    <w:rsid w:val="00232E1B"/>
    <w:rsid w:val="0023384A"/>
    <w:rsid w:val="00242F1A"/>
    <w:rsid w:val="002472C0"/>
    <w:rsid w:val="00251683"/>
    <w:rsid w:val="002530A6"/>
    <w:rsid w:val="00256741"/>
    <w:rsid w:val="00263446"/>
    <w:rsid w:val="002656A0"/>
    <w:rsid w:val="0027496C"/>
    <w:rsid w:val="00274D70"/>
    <w:rsid w:val="00285D08"/>
    <w:rsid w:val="0029013F"/>
    <w:rsid w:val="00292E81"/>
    <w:rsid w:val="002977EE"/>
    <w:rsid w:val="002A5EA0"/>
    <w:rsid w:val="002B19C5"/>
    <w:rsid w:val="002B28FC"/>
    <w:rsid w:val="002B6AAF"/>
    <w:rsid w:val="002C5922"/>
    <w:rsid w:val="002D205E"/>
    <w:rsid w:val="002D2194"/>
    <w:rsid w:val="002D4874"/>
    <w:rsid w:val="002E786E"/>
    <w:rsid w:val="002F0B48"/>
    <w:rsid w:val="002F0BDD"/>
    <w:rsid w:val="002F1814"/>
    <w:rsid w:val="002F30EC"/>
    <w:rsid w:val="002F72DF"/>
    <w:rsid w:val="003003D7"/>
    <w:rsid w:val="00305A02"/>
    <w:rsid w:val="0030714C"/>
    <w:rsid w:val="003073DC"/>
    <w:rsid w:val="00311D25"/>
    <w:rsid w:val="00320360"/>
    <w:rsid w:val="00320C13"/>
    <w:rsid w:val="00331337"/>
    <w:rsid w:val="00331999"/>
    <w:rsid w:val="0033401F"/>
    <w:rsid w:val="00334808"/>
    <w:rsid w:val="0034046F"/>
    <w:rsid w:val="0034760F"/>
    <w:rsid w:val="00352B96"/>
    <w:rsid w:val="00352E38"/>
    <w:rsid w:val="0035595D"/>
    <w:rsid w:val="00356EB6"/>
    <w:rsid w:val="00357176"/>
    <w:rsid w:val="00361E81"/>
    <w:rsid w:val="00364514"/>
    <w:rsid w:val="0037103F"/>
    <w:rsid w:val="00372AB3"/>
    <w:rsid w:val="003737BB"/>
    <w:rsid w:val="0037460D"/>
    <w:rsid w:val="00380341"/>
    <w:rsid w:val="0038107A"/>
    <w:rsid w:val="00382010"/>
    <w:rsid w:val="003822B7"/>
    <w:rsid w:val="00384A47"/>
    <w:rsid w:val="00386ECB"/>
    <w:rsid w:val="00386EE1"/>
    <w:rsid w:val="00387B98"/>
    <w:rsid w:val="00390E65"/>
    <w:rsid w:val="00391C3C"/>
    <w:rsid w:val="0039545D"/>
    <w:rsid w:val="003A207A"/>
    <w:rsid w:val="003A37B6"/>
    <w:rsid w:val="003B56A3"/>
    <w:rsid w:val="003B6EEF"/>
    <w:rsid w:val="003D5B80"/>
    <w:rsid w:val="003D5F42"/>
    <w:rsid w:val="003D6458"/>
    <w:rsid w:val="003E0404"/>
    <w:rsid w:val="003E34D6"/>
    <w:rsid w:val="003E7A4F"/>
    <w:rsid w:val="003F0E8A"/>
    <w:rsid w:val="003F236C"/>
    <w:rsid w:val="00406438"/>
    <w:rsid w:val="00415D3D"/>
    <w:rsid w:val="00415E84"/>
    <w:rsid w:val="00423B48"/>
    <w:rsid w:val="00427F21"/>
    <w:rsid w:val="00430587"/>
    <w:rsid w:val="00432FC1"/>
    <w:rsid w:val="00435977"/>
    <w:rsid w:val="00444867"/>
    <w:rsid w:val="00446406"/>
    <w:rsid w:val="00447492"/>
    <w:rsid w:val="004618AD"/>
    <w:rsid w:val="0046352B"/>
    <w:rsid w:val="00463596"/>
    <w:rsid w:val="004643E1"/>
    <w:rsid w:val="00470BC5"/>
    <w:rsid w:val="00472866"/>
    <w:rsid w:val="0047462D"/>
    <w:rsid w:val="004766D7"/>
    <w:rsid w:val="004803AA"/>
    <w:rsid w:val="00480A42"/>
    <w:rsid w:val="00480E57"/>
    <w:rsid w:val="004847C6"/>
    <w:rsid w:val="00484B50"/>
    <w:rsid w:val="00485D4E"/>
    <w:rsid w:val="00486689"/>
    <w:rsid w:val="00487436"/>
    <w:rsid w:val="00490EF5"/>
    <w:rsid w:val="00491E3B"/>
    <w:rsid w:val="00492765"/>
    <w:rsid w:val="00495DD4"/>
    <w:rsid w:val="00496162"/>
    <w:rsid w:val="004A7096"/>
    <w:rsid w:val="004A75B5"/>
    <w:rsid w:val="004B0B78"/>
    <w:rsid w:val="004B279D"/>
    <w:rsid w:val="004B4E29"/>
    <w:rsid w:val="004B6383"/>
    <w:rsid w:val="004C551F"/>
    <w:rsid w:val="004C7FE2"/>
    <w:rsid w:val="004D6C55"/>
    <w:rsid w:val="004D72A2"/>
    <w:rsid w:val="004D7C16"/>
    <w:rsid w:val="004E60FD"/>
    <w:rsid w:val="004E751A"/>
    <w:rsid w:val="004E7570"/>
    <w:rsid w:val="004F4428"/>
    <w:rsid w:val="004F7B61"/>
    <w:rsid w:val="005063E0"/>
    <w:rsid w:val="00510BEB"/>
    <w:rsid w:val="005113A6"/>
    <w:rsid w:val="0051371B"/>
    <w:rsid w:val="0051613F"/>
    <w:rsid w:val="00526768"/>
    <w:rsid w:val="00526D34"/>
    <w:rsid w:val="005276AD"/>
    <w:rsid w:val="00540848"/>
    <w:rsid w:val="00540BA0"/>
    <w:rsid w:val="0054618F"/>
    <w:rsid w:val="0054654C"/>
    <w:rsid w:val="00552B83"/>
    <w:rsid w:val="00554098"/>
    <w:rsid w:val="00556F04"/>
    <w:rsid w:val="00557FC4"/>
    <w:rsid w:val="0056429B"/>
    <w:rsid w:val="00567264"/>
    <w:rsid w:val="005705AB"/>
    <w:rsid w:val="00590F68"/>
    <w:rsid w:val="00591935"/>
    <w:rsid w:val="00594555"/>
    <w:rsid w:val="005A3D7D"/>
    <w:rsid w:val="005C193E"/>
    <w:rsid w:val="005C475D"/>
    <w:rsid w:val="005C5C9A"/>
    <w:rsid w:val="005D0186"/>
    <w:rsid w:val="005D0E72"/>
    <w:rsid w:val="005D246F"/>
    <w:rsid w:val="005D5113"/>
    <w:rsid w:val="005D69F4"/>
    <w:rsid w:val="005E4618"/>
    <w:rsid w:val="005F3630"/>
    <w:rsid w:val="00604E37"/>
    <w:rsid w:val="00607150"/>
    <w:rsid w:val="00607A1C"/>
    <w:rsid w:val="00610364"/>
    <w:rsid w:val="00615FA6"/>
    <w:rsid w:val="00621FE9"/>
    <w:rsid w:val="00637FF8"/>
    <w:rsid w:val="00640271"/>
    <w:rsid w:val="006409DB"/>
    <w:rsid w:val="00641570"/>
    <w:rsid w:val="00641BA1"/>
    <w:rsid w:val="00651683"/>
    <w:rsid w:val="00651F5E"/>
    <w:rsid w:val="00653E24"/>
    <w:rsid w:val="0065558C"/>
    <w:rsid w:val="0066000F"/>
    <w:rsid w:val="0066174A"/>
    <w:rsid w:val="00661ED0"/>
    <w:rsid w:val="00671513"/>
    <w:rsid w:val="00673598"/>
    <w:rsid w:val="00675D00"/>
    <w:rsid w:val="00677BEA"/>
    <w:rsid w:val="00680133"/>
    <w:rsid w:val="006810C9"/>
    <w:rsid w:val="0068245C"/>
    <w:rsid w:val="00685650"/>
    <w:rsid w:val="006942C3"/>
    <w:rsid w:val="006975BB"/>
    <w:rsid w:val="0069785C"/>
    <w:rsid w:val="006A0076"/>
    <w:rsid w:val="006A02DF"/>
    <w:rsid w:val="006A394B"/>
    <w:rsid w:val="006A4982"/>
    <w:rsid w:val="006A49E0"/>
    <w:rsid w:val="006B1DBD"/>
    <w:rsid w:val="006B30D8"/>
    <w:rsid w:val="006B3AE9"/>
    <w:rsid w:val="006B4BC5"/>
    <w:rsid w:val="006B5BAF"/>
    <w:rsid w:val="006B62E6"/>
    <w:rsid w:val="006C23A6"/>
    <w:rsid w:val="006C2F75"/>
    <w:rsid w:val="006C399E"/>
    <w:rsid w:val="006C3D48"/>
    <w:rsid w:val="006C435F"/>
    <w:rsid w:val="006C51BB"/>
    <w:rsid w:val="006C7B88"/>
    <w:rsid w:val="006D1A38"/>
    <w:rsid w:val="006D3C30"/>
    <w:rsid w:val="006D5E50"/>
    <w:rsid w:val="006E063A"/>
    <w:rsid w:val="006E251C"/>
    <w:rsid w:val="006E267D"/>
    <w:rsid w:val="006E6EED"/>
    <w:rsid w:val="006F0A11"/>
    <w:rsid w:val="006F28C0"/>
    <w:rsid w:val="006F4143"/>
    <w:rsid w:val="006F5B6B"/>
    <w:rsid w:val="006F6774"/>
    <w:rsid w:val="00701B24"/>
    <w:rsid w:val="00702F83"/>
    <w:rsid w:val="00703643"/>
    <w:rsid w:val="00704FC7"/>
    <w:rsid w:val="00706CE0"/>
    <w:rsid w:val="00711B6E"/>
    <w:rsid w:val="0071647B"/>
    <w:rsid w:val="007202F7"/>
    <w:rsid w:val="00723909"/>
    <w:rsid w:val="007359CC"/>
    <w:rsid w:val="00742AFD"/>
    <w:rsid w:val="007448DB"/>
    <w:rsid w:val="00753AF7"/>
    <w:rsid w:val="0075405E"/>
    <w:rsid w:val="00754BAE"/>
    <w:rsid w:val="00764199"/>
    <w:rsid w:val="007674FE"/>
    <w:rsid w:val="00772D05"/>
    <w:rsid w:val="007759C0"/>
    <w:rsid w:val="00782344"/>
    <w:rsid w:val="00786758"/>
    <w:rsid w:val="00786A4F"/>
    <w:rsid w:val="00787798"/>
    <w:rsid w:val="00791142"/>
    <w:rsid w:val="00792B1A"/>
    <w:rsid w:val="00796443"/>
    <w:rsid w:val="007A77B0"/>
    <w:rsid w:val="007B1A2E"/>
    <w:rsid w:val="007B3194"/>
    <w:rsid w:val="007B61BA"/>
    <w:rsid w:val="007B7197"/>
    <w:rsid w:val="007C029B"/>
    <w:rsid w:val="007C3CD7"/>
    <w:rsid w:val="007C535B"/>
    <w:rsid w:val="007D0697"/>
    <w:rsid w:val="007D3C48"/>
    <w:rsid w:val="007D45FB"/>
    <w:rsid w:val="007D7E64"/>
    <w:rsid w:val="007E5EB3"/>
    <w:rsid w:val="007F414B"/>
    <w:rsid w:val="007F60A2"/>
    <w:rsid w:val="007F6FBE"/>
    <w:rsid w:val="0080077C"/>
    <w:rsid w:val="0080294F"/>
    <w:rsid w:val="00803735"/>
    <w:rsid w:val="00804790"/>
    <w:rsid w:val="00806C39"/>
    <w:rsid w:val="00813F1F"/>
    <w:rsid w:val="00814C31"/>
    <w:rsid w:val="00815652"/>
    <w:rsid w:val="00815CDF"/>
    <w:rsid w:val="008170E7"/>
    <w:rsid w:val="008223CE"/>
    <w:rsid w:val="00826579"/>
    <w:rsid w:val="00827915"/>
    <w:rsid w:val="008331E1"/>
    <w:rsid w:val="00833E9F"/>
    <w:rsid w:val="00834B81"/>
    <w:rsid w:val="00840063"/>
    <w:rsid w:val="00840574"/>
    <w:rsid w:val="00846555"/>
    <w:rsid w:val="00857182"/>
    <w:rsid w:val="00863193"/>
    <w:rsid w:val="00864814"/>
    <w:rsid w:val="00865BE1"/>
    <w:rsid w:val="00867FD9"/>
    <w:rsid w:val="00870483"/>
    <w:rsid w:val="008724A6"/>
    <w:rsid w:val="00872DA6"/>
    <w:rsid w:val="0087698A"/>
    <w:rsid w:val="0088012C"/>
    <w:rsid w:val="00886175"/>
    <w:rsid w:val="0088638C"/>
    <w:rsid w:val="008864BA"/>
    <w:rsid w:val="00890FEF"/>
    <w:rsid w:val="008920EE"/>
    <w:rsid w:val="00893AA4"/>
    <w:rsid w:val="0089797A"/>
    <w:rsid w:val="008B0201"/>
    <w:rsid w:val="008B50A9"/>
    <w:rsid w:val="008C63C7"/>
    <w:rsid w:val="008D40C1"/>
    <w:rsid w:val="008D5704"/>
    <w:rsid w:val="008E0E4A"/>
    <w:rsid w:val="008E181B"/>
    <w:rsid w:val="008E2062"/>
    <w:rsid w:val="008E43F9"/>
    <w:rsid w:val="008F39C9"/>
    <w:rsid w:val="008F47F7"/>
    <w:rsid w:val="008F489C"/>
    <w:rsid w:val="008F4EAE"/>
    <w:rsid w:val="008F5FE7"/>
    <w:rsid w:val="008F6008"/>
    <w:rsid w:val="00912449"/>
    <w:rsid w:val="00916808"/>
    <w:rsid w:val="00921556"/>
    <w:rsid w:val="00924E14"/>
    <w:rsid w:val="00925681"/>
    <w:rsid w:val="009265D5"/>
    <w:rsid w:val="00927450"/>
    <w:rsid w:val="009368F7"/>
    <w:rsid w:val="00936DCA"/>
    <w:rsid w:val="0094004F"/>
    <w:rsid w:val="00941ED9"/>
    <w:rsid w:val="00945579"/>
    <w:rsid w:val="0094722C"/>
    <w:rsid w:val="0095049B"/>
    <w:rsid w:val="00967CAB"/>
    <w:rsid w:val="00974FB1"/>
    <w:rsid w:val="009818E5"/>
    <w:rsid w:val="00982AC3"/>
    <w:rsid w:val="00982CB6"/>
    <w:rsid w:val="009830E1"/>
    <w:rsid w:val="00983961"/>
    <w:rsid w:val="00985DAC"/>
    <w:rsid w:val="00996310"/>
    <w:rsid w:val="009A00FE"/>
    <w:rsid w:val="009A1DB8"/>
    <w:rsid w:val="009A5A01"/>
    <w:rsid w:val="009B2FDB"/>
    <w:rsid w:val="009B4520"/>
    <w:rsid w:val="009C1DA6"/>
    <w:rsid w:val="009C5929"/>
    <w:rsid w:val="009D078A"/>
    <w:rsid w:val="009D0801"/>
    <w:rsid w:val="009D4864"/>
    <w:rsid w:val="009D4EEF"/>
    <w:rsid w:val="009D5FCA"/>
    <w:rsid w:val="009D7A52"/>
    <w:rsid w:val="009E08F0"/>
    <w:rsid w:val="009E7321"/>
    <w:rsid w:val="009F0249"/>
    <w:rsid w:val="009F2546"/>
    <w:rsid w:val="009F4B4D"/>
    <w:rsid w:val="009F4F74"/>
    <w:rsid w:val="009F53EB"/>
    <w:rsid w:val="00A00FAC"/>
    <w:rsid w:val="00A07BA2"/>
    <w:rsid w:val="00A1063C"/>
    <w:rsid w:val="00A1641E"/>
    <w:rsid w:val="00A17A0D"/>
    <w:rsid w:val="00A20F54"/>
    <w:rsid w:val="00A22562"/>
    <w:rsid w:val="00A22DF3"/>
    <w:rsid w:val="00A26217"/>
    <w:rsid w:val="00A30F1F"/>
    <w:rsid w:val="00A332F7"/>
    <w:rsid w:val="00A379A8"/>
    <w:rsid w:val="00A4092B"/>
    <w:rsid w:val="00A411E4"/>
    <w:rsid w:val="00A423B3"/>
    <w:rsid w:val="00A42BFE"/>
    <w:rsid w:val="00A521FD"/>
    <w:rsid w:val="00A53265"/>
    <w:rsid w:val="00A5447E"/>
    <w:rsid w:val="00A56483"/>
    <w:rsid w:val="00A56D66"/>
    <w:rsid w:val="00A609E8"/>
    <w:rsid w:val="00A61B23"/>
    <w:rsid w:val="00A632B3"/>
    <w:rsid w:val="00A652AC"/>
    <w:rsid w:val="00A673C1"/>
    <w:rsid w:val="00A74C49"/>
    <w:rsid w:val="00A7523F"/>
    <w:rsid w:val="00A81A37"/>
    <w:rsid w:val="00A9188D"/>
    <w:rsid w:val="00AA5534"/>
    <w:rsid w:val="00AB3EBD"/>
    <w:rsid w:val="00AB437B"/>
    <w:rsid w:val="00AB6051"/>
    <w:rsid w:val="00AC2AA9"/>
    <w:rsid w:val="00AD01AE"/>
    <w:rsid w:val="00AD2D34"/>
    <w:rsid w:val="00AD56A7"/>
    <w:rsid w:val="00AE3756"/>
    <w:rsid w:val="00AE3A0E"/>
    <w:rsid w:val="00AF11D0"/>
    <w:rsid w:val="00AF63AF"/>
    <w:rsid w:val="00B0055F"/>
    <w:rsid w:val="00B01076"/>
    <w:rsid w:val="00B137C9"/>
    <w:rsid w:val="00B1716A"/>
    <w:rsid w:val="00B2056B"/>
    <w:rsid w:val="00B23B4B"/>
    <w:rsid w:val="00B26BB1"/>
    <w:rsid w:val="00B275D4"/>
    <w:rsid w:val="00B27BD6"/>
    <w:rsid w:val="00B31807"/>
    <w:rsid w:val="00B35ADB"/>
    <w:rsid w:val="00B36F6C"/>
    <w:rsid w:val="00B370A5"/>
    <w:rsid w:val="00B42783"/>
    <w:rsid w:val="00B42E8D"/>
    <w:rsid w:val="00B42E97"/>
    <w:rsid w:val="00B43401"/>
    <w:rsid w:val="00B43609"/>
    <w:rsid w:val="00B4498A"/>
    <w:rsid w:val="00B54E70"/>
    <w:rsid w:val="00B5766A"/>
    <w:rsid w:val="00B600DC"/>
    <w:rsid w:val="00B60158"/>
    <w:rsid w:val="00B62A4B"/>
    <w:rsid w:val="00B654CE"/>
    <w:rsid w:val="00B65BC9"/>
    <w:rsid w:val="00B65D00"/>
    <w:rsid w:val="00B71AAC"/>
    <w:rsid w:val="00B741CF"/>
    <w:rsid w:val="00B7492F"/>
    <w:rsid w:val="00B75333"/>
    <w:rsid w:val="00B77099"/>
    <w:rsid w:val="00B77AC3"/>
    <w:rsid w:val="00B95FF9"/>
    <w:rsid w:val="00BA1FB2"/>
    <w:rsid w:val="00BA2663"/>
    <w:rsid w:val="00BA2AA8"/>
    <w:rsid w:val="00BA7662"/>
    <w:rsid w:val="00BC0C9E"/>
    <w:rsid w:val="00BC27AD"/>
    <w:rsid w:val="00BC5205"/>
    <w:rsid w:val="00BC77A1"/>
    <w:rsid w:val="00BD1B99"/>
    <w:rsid w:val="00BE045C"/>
    <w:rsid w:val="00BE22C6"/>
    <w:rsid w:val="00BE2EF5"/>
    <w:rsid w:val="00BE385A"/>
    <w:rsid w:val="00BE526A"/>
    <w:rsid w:val="00BE59AD"/>
    <w:rsid w:val="00BF0874"/>
    <w:rsid w:val="00BF0C79"/>
    <w:rsid w:val="00BF1829"/>
    <w:rsid w:val="00BF3651"/>
    <w:rsid w:val="00BF788A"/>
    <w:rsid w:val="00C01D8F"/>
    <w:rsid w:val="00C04C67"/>
    <w:rsid w:val="00C07439"/>
    <w:rsid w:val="00C15676"/>
    <w:rsid w:val="00C1774C"/>
    <w:rsid w:val="00C17994"/>
    <w:rsid w:val="00C25D9A"/>
    <w:rsid w:val="00C3250B"/>
    <w:rsid w:val="00C41EA8"/>
    <w:rsid w:val="00C46686"/>
    <w:rsid w:val="00C53F58"/>
    <w:rsid w:val="00C56ED4"/>
    <w:rsid w:val="00C6042C"/>
    <w:rsid w:val="00C672C8"/>
    <w:rsid w:val="00C6797C"/>
    <w:rsid w:val="00C7089E"/>
    <w:rsid w:val="00C71F92"/>
    <w:rsid w:val="00C73031"/>
    <w:rsid w:val="00C744C9"/>
    <w:rsid w:val="00C7549F"/>
    <w:rsid w:val="00C807A9"/>
    <w:rsid w:val="00C8344A"/>
    <w:rsid w:val="00C860C7"/>
    <w:rsid w:val="00C9138B"/>
    <w:rsid w:val="00C91651"/>
    <w:rsid w:val="00C93130"/>
    <w:rsid w:val="00CA0611"/>
    <w:rsid w:val="00CA3883"/>
    <w:rsid w:val="00CA60BB"/>
    <w:rsid w:val="00CA6A11"/>
    <w:rsid w:val="00CA74F7"/>
    <w:rsid w:val="00CB0CAF"/>
    <w:rsid w:val="00CB40B8"/>
    <w:rsid w:val="00CB42C4"/>
    <w:rsid w:val="00CB6219"/>
    <w:rsid w:val="00CB6DA6"/>
    <w:rsid w:val="00CC39B0"/>
    <w:rsid w:val="00CC425A"/>
    <w:rsid w:val="00CC4E35"/>
    <w:rsid w:val="00CC735A"/>
    <w:rsid w:val="00CC7B5F"/>
    <w:rsid w:val="00CD1EAC"/>
    <w:rsid w:val="00CD3B8A"/>
    <w:rsid w:val="00CD4B73"/>
    <w:rsid w:val="00CD4EF7"/>
    <w:rsid w:val="00CD7835"/>
    <w:rsid w:val="00CE0838"/>
    <w:rsid w:val="00CE7EFD"/>
    <w:rsid w:val="00CF2D27"/>
    <w:rsid w:val="00CF729C"/>
    <w:rsid w:val="00CF7DE8"/>
    <w:rsid w:val="00D04CB9"/>
    <w:rsid w:val="00D0668A"/>
    <w:rsid w:val="00D07939"/>
    <w:rsid w:val="00D07B81"/>
    <w:rsid w:val="00D17A26"/>
    <w:rsid w:val="00D2043F"/>
    <w:rsid w:val="00D20AE7"/>
    <w:rsid w:val="00D24160"/>
    <w:rsid w:val="00D3525A"/>
    <w:rsid w:val="00D37A5F"/>
    <w:rsid w:val="00D409AE"/>
    <w:rsid w:val="00D41370"/>
    <w:rsid w:val="00D45260"/>
    <w:rsid w:val="00D5547A"/>
    <w:rsid w:val="00D63032"/>
    <w:rsid w:val="00D70DF8"/>
    <w:rsid w:val="00D71C95"/>
    <w:rsid w:val="00D80571"/>
    <w:rsid w:val="00D839EF"/>
    <w:rsid w:val="00D904BB"/>
    <w:rsid w:val="00D97AE8"/>
    <w:rsid w:val="00DA39F2"/>
    <w:rsid w:val="00DB0277"/>
    <w:rsid w:val="00DB1AA7"/>
    <w:rsid w:val="00DB2C93"/>
    <w:rsid w:val="00DB4810"/>
    <w:rsid w:val="00DB4E01"/>
    <w:rsid w:val="00DB5549"/>
    <w:rsid w:val="00DB5CC1"/>
    <w:rsid w:val="00DB5FEB"/>
    <w:rsid w:val="00DC0675"/>
    <w:rsid w:val="00DC2AD4"/>
    <w:rsid w:val="00DC4D91"/>
    <w:rsid w:val="00DD4906"/>
    <w:rsid w:val="00DD56E4"/>
    <w:rsid w:val="00DE0789"/>
    <w:rsid w:val="00DE2F1D"/>
    <w:rsid w:val="00DE5394"/>
    <w:rsid w:val="00DE585A"/>
    <w:rsid w:val="00DE6077"/>
    <w:rsid w:val="00DE6C77"/>
    <w:rsid w:val="00DF191B"/>
    <w:rsid w:val="00DF2836"/>
    <w:rsid w:val="00DF3418"/>
    <w:rsid w:val="00DF612E"/>
    <w:rsid w:val="00DF74D0"/>
    <w:rsid w:val="00E04275"/>
    <w:rsid w:val="00E0590C"/>
    <w:rsid w:val="00E0635B"/>
    <w:rsid w:val="00E064A2"/>
    <w:rsid w:val="00E11DFA"/>
    <w:rsid w:val="00E12683"/>
    <w:rsid w:val="00E164F7"/>
    <w:rsid w:val="00E20310"/>
    <w:rsid w:val="00E20DD6"/>
    <w:rsid w:val="00E246C2"/>
    <w:rsid w:val="00E2735B"/>
    <w:rsid w:val="00E27AFD"/>
    <w:rsid w:val="00E33A16"/>
    <w:rsid w:val="00E40E19"/>
    <w:rsid w:val="00E435C6"/>
    <w:rsid w:val="00E53A0B"/>
    <w:rsid w:val="00E542E0"/>
    <w:rsid w:val="00E55A41"/>
    <w:rsid w:val="00E61E27"/>
    <w:rsid w:val="00E6528C"/>
    <w:rsid w:val="00E67365"/>
    <w:rsid w:val="00E75891"/>
    <w:rsid w:val="00E775D6"/>
    <w:rsid w:val="00E80CD4"/>
    <w:rsid w:val="00E82893"/>
    <w:rsid w:val="00E915C6"/>
    <w:rsid w:val="00E91A5F"/>
    <w:rsid w:val="00E95338"/>
    <w:rsid w:val="00EA4689"/>
    <w:rsid w:val="00EA50D3"/>
    <w:rsid w:val="00EB1A93"/>
    <w:rsid w:val="00EC1B5E"/>
    <w:rsid w:val="00ED1154"/>
    <w:rsid w:val="00EE04F4"/>
    <w:rsid w:val="00EE2197"/>
    <w:rsid w:val="00EE671E"/>
    <w:rsid w:val="00EF4197"/>
    <w:rsid w:val="00EF75E0"/>
    <w:rsid w:val="00F014F1"/>
    <w:rsid w:val="00F02CF7"/>
    <w:rsid w:val="00F06A6A"/>
    <w:rsid w:val="00F11B17"/>
    <w:rsid w:val="00F24239"/>
    <w:rsid w:val="00F30FB5"/>
    <w:rsid w:val="00F31758"/>
    <w:rsid w:val="00F32070"/>
    <w:rsid w:val="00F3403D"/>
    <w:rsid w:val="00F3667D"/>
    <w:rsid w:val="00F4774E"/>
    <w:rsid w:val="00F506E2"/>
    <w:rsid w:val="00F51F3D"/>
    <w:rsid w:val="00F61AF8"/>
    <w:rsid w:val="00F61C5C"/>
    <w:rsid w:val="00F634F5"/>
    <w:rsid w:val="00F63528"/>
    <w:rsid w:val="00F637E5"/>
    <w:rsid w:val="00F64A54"/>
    <w:rsid w:val="00F7301B"/>
    <w:rsid w:val="00F747CD"/>
    <w:rsid w:val="00F81D81"/>
    <w:rsid w:val="00F8211C"/>
    <w:rsid w:val="00F91341"/>
    <w:rsid w:val="00F96D5F"/>
    <w:rsid w:val="00FA17F4"/>
    <w:rsid w:val="00FA5C39"/>
    <w:rsid w:val="00FA6B25"/>
    <w:rsid w:val="00FB7CA2"/>
    <w:rsid w:val="00FC0A8D"/>
    <w:rsid w:val="00FC1C67"/>
    <w:rsid w:val="00FC52B3"/>
    <w:rsid w:val="00FD0460"/>
    <w:rsid w:val="00FD0BD7"/>
    <w:rsid w:val="00FD4D1F"/>
    <w:rsid w:val="00FD5164"/>
    <w:rsid w:val="00FD6A76"/>
    <w:rsid w:val="00FE18CA"/>
    <w:rsid w:val="00FE26FA"/>
    <w:rsid w:val="00FE390E"/>
    <w:rsid w:val="00FF07A5"/>
    <w:rsid w:val="00FF35E0"/>
    <w:rsid w:val="00FF4639"/>
    <w:rsid w:val="00FF4C2F"/>
    <w:rsid w:val="00FF4DE3"/>
    <w:rsid w:val="00FF603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B5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B4B"/>
    <w:rPr>
      <w:rFonts w:ascii="Times New Roman" w:eastAsia="Times New Roman" w:hAnsi="Times New Roman" w:cs="Times New Roman"/>
    </w:rPr>
  </w:style>
  <w:style w:type="paragraph" w:styleId="Heading1">
    <w:name w:val="heading 1"/>
    <w:basedOn w:val="Normal"/>
    <w:next w:val="Normal"/>
    <w:link w:val="Heading1Char"/>
    <w:uiPriority w:val="9"/>
    <w:qFormat/>
    <w:rsid w:val="008C63C7"/>
    <w:pPr>
      <w:keepNext/>
      <w:tabs>
        <w:tab w:val="left" w:pos="1080"/>
        <w:tab w:val="left" w:pos="1440"/>
        <w:tab w:val="left" w:pos="1980"/>
        <w:tab w:val="left" w:pos="2790"/>
      </w:tabs>
      <w:ind w:left="360" w:hanging="360"/>
      <w:outlineLvl w:val="0"/>
    </w:pPr>
    <w:rPr>
      <w:rFonts w:ascii="Calibri" w:eastAsia="MS Gothic" w:hAnsi="Calibri"/>
      <w:b/>
      <w:bCs/>
      <w:kern w:val="32"/>
      <w:sz w:val="32"/>
      <w:szCs w:val="32"/>
      <w:lang w:val="x-none" w:eastAsia="x-none"/>
    </w:rPr>
  </w:style>
  <w:style w:type="paragraph" w:styleId="Heading3">
    <w:name w:val="heading 3"/>
    <w:basedOn w:val="Normal"/>
    <w:next w:val="Normal"/>
    <w:link w:val="Heading3Char"/>
    <w:uiPriority w:val="9"/>
    <w:semiHidden/>
    <w:unhideWhenUsed/>
    <w:qFormat/>
    <w:rsid w:val="00495DD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6310"/>
    <w:pPr>
      <w:spacing w:before="100" w:beforeAutospacing="1" w:after="100" w:afterAutospacing="1"/>
    </w:pPr>
  </w:style>
  <w:style w:type="character" w:styleId="Hyperlink">
    <w:name w:val="Hyperlink"/>
    <w:basedOn w:val="DefaultParagraphFont"/>
    <w:uiPriority w:val="99"/>
    <w:unhideWhenUsed/>
    <w:rsid w:val="008C63C7"/>
    <w:rPr>
      <w:color w:val="0000FF"/>
      <w:u w:val="single"/>
    </w:rPr>
  </w:style>
  <w:style w:type="character" w:customStyle="1" w:styleId="jrnl">
    <w:name w:val="jrnl"/>
    <w:basedOn w:val="DefaultParagraphFont"/>
    <w:rsid w:val="008C63C7"/>
  </w:style>
  <w:style w:type="character" w:customStyle="1" w:styleId="highlight">
    <w:name w:val="highlight"/>
    <w:basedOn w:val="DefaultParagraphFont"/>
    <w:rsid w:val="008C63C7"/>
  </w:style>
  <w:style w:type="paragraph" w:customStyle="1" w:styleId="desc">
    <w:name w:val="desc"/>
    <w:basedOn w:val="Normal"/>
    <w:rsid w:val="008C63C7"/>
    <w:pPr>
      <w:spacing w:before="100" w:beforeAutospacing="1" w:after="100" w:afterAutospacing="1"/>
    </w:pPr>
    <w:rPr>
      <w:rFonts w:ascii="Times" w:eastAsiaTheme="minorHAnsi" w:hAnsi="Times" w:cstheme="minorBidi"/>
      <w:sz w:val="20"/>
      <w:szCs w:val="20"/>
    </w:rPr>
  </w:style>
  <w:style w:type="character" w:customStyle="1" w:styleId="Heading1Char">
    <w:name w:val="Heading 1 Char"/>
    <w:basedOn w:val="DefaultParagraphFont"/>
    <w:link w:val="Heading1"/>
    <w:uiPriority w:val="9"/>
    <w:rsid w:val="008C63C7"/>
    <w:rPr>
      <w:rFonts w:ascii="Calibri" w:eastAsia="MS Gothic" w:hAnsi="Calibri" w:cs="Times New Roman"/>
      <w:b/>
      <w:bCs/>
      <w:kern w:val="32"/>
      <w:sz w:val="32"/>
      <w:szCs w:val="32"/>
      <w:lang w:val="x-none" w:eastAsia="x-none"/>
    </w:rPr>
  </w:style>
  <w:style w:type="character" w:styleId="CommentReference">
    <w:name w:val="annotation reference"/>
    <w:uiPriority w:val="99"/>
    <w:rsid w:val="008C63C7"/>
    <w:rPr>
      <w:rFonts w:cs="Times New Roman"/>
      <w:sz w:val="16"/>
    </w:rPr>
  </w:style>
  <w:style w:type="paragraph" w:styleId="CommentText">
    <w:name w:val="annotation text"/>
    <w:basedOn w:val="Normal"/>
    <w:link w:val="CommentTextChar"/>
    <w:uiPriority w:val="99"/>
    <w:rsid w:val="008C63C7"/>
    <w:rPr>
      <w:rFonts w:ascii="Times" w:hAnsi="Times"/>
      <w:sz w:val="20"/>
      <w:szCs w:val="20"/>
      <w:lang w:val="x-none" w:eastAsia="x-none"/>
    </w:rPr>
  </w:style>
  <w:style w:type="character" w:customStyle="1" w:styleId="CommentTextChar">
    <w:name w:val="Comment Text Char"/>
    <w:basedOn w:val="DefaultParagraphFont"/>
    <w:link w:val="CommentText"/>
    <w:uiPriority w:val="99"/>
    <w:rsid w:val="008C63C7"/>
    <w:rPr>
      <w:rFonts w:ascii="Times" w:eastAsia="Times New Roman" w:hAnsi="Times" w:cs="Times New Roman"/>
      <w:sz w:val="20"/>
      <w:szCs w:val="20"/>
      <w:lang w:val="x-none" w:eastAsia="x-none"/>
    </w:rPr>
  </w:style>
  <w:style w:type="character" w:customStyle="1" w:styleId="apple-converted-space">
    <w:name w:val="apple-converted-space"/>
    <w:rsid w:val="008C63C7"/>
  </w:style>
  <w:style w:type="paragraph" w:styleId="BalloonText">
    <w:name w:val="Balloon Text"/>
    <w:basedOn w:val="Normal"/>
    <w:link w:val="BalloonTextChar"/>
    <w:uiPriority w:val="99"/>
    <w:semiHidden/>
    <w:unhideWhenUsed/>
    <w:rsid w:val="008C63C7"/>
    <w:rPr>
      <w:rFonts w:eastAsiaTheme="minorHAnsi"/>
      <w:sz w:val="18"/>
      <w:szCs w:val="18"/>
    </w:rPr>
  </w:style>
  <w:style w:type="character" w:customStyle="1" w:styleId="BalloonTextChar">
    <w:name w:val="Balloon Text Char"/>
    <w:basedOn w:val="DefaultParagraphFont"/>
    <w:link w:val="BalloonText"/>
    <w:uiPriority w:val="99"/>
    <w:semiHidden/>
    <w:rsid w:val="008C63C7"/>
    <w:rPr>
      <w:rFonts w:ascii="Times New Roman" w:hAnsi="Times New Roman" w:cs="Times New Roman"/>
      <w:sz w:val="18"/>
      <w:szCs w:val="18"/>
    </w:rPr>
  </w:style>
  <w:style w:type="paragraph" w:customStyle="1" w:styleId="Title1">
    <w:name w:val="Title1"/>
    <w:basedOn w:val="Normal"/>
    <w:rsid w:val="008C63C7"/>
    <w:pPr>
      <w:spacing w:before="100" w:beforeAutospacing="1" w:after="100" w:afterAutospacing="1"/>
    </w:pPr>
  </w:style>
  <w:style w:type="paragraph" w:customStyle="1" w:styleId="details">
    <w:name w:val="details"/>
    <w:basedOn w:val="Normal"/>
    <w:rsid w:val="008C63C7"/>
    <w:pPr>
      <w:spacing w:before="100" w:beforeAutospacing="1" w:after="100" w:afterAutospacing="1"/>
    </w:pPr>
  </w:style>
  <w:style w:type="character" w:styleId="FollowedHyperlink">
    <w:name w:val="FollowedHyperlink"/>
    <w:basedOn w:val="DefaultParagraphFont"/>
    <w:uiPriority w:val="99"/>
    <w:semiHidden/>
    <w:unhideWhenUsed/>
    <w:rsid w:val="008C63C7"/>
    <w:rPr>
      <w:color w:val="954F72" w:themeColor="followedHyperlink"/>
      <w:u w:val="single"/>
    </w:rPr>
  </w:style>
  <w:style w:type="character" w:customStyle="1" w:styleId="Mentionnonrsolue1">
    <w:name w:val="Mention non résolue1"/>
    <w:basedOn w:val="DefaultParagraphFont"/>
    <w:uiPriority w:val="99"/>
    <w:semiHidden/>
    <w:unhideWhenUsed/>
    <w:rsid w:val="000D59F7"/>
    <w:rPr>
      <w:color w:val="605E5C"/>
      <w:shd w:val="clear" w:color="auto" w:fill="E1DFDD"/>
    </w:rPr>
  </w:style>
  <w:style w:type="paragraph" w:styleId="Footer">
    <w:name w:val="footer"/>
    <w:basedOn w:val="Normal"/>
    <w:link w:val="FooterChar"/>
    <w:uiPriority w:val="99"/>
    <w:unhideWhenUsed/>
    <w:rsid w:val="000D59F7"/>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D59F7"/>
  </w:style>
  <w:style w:type="character" w:styleId="PageNumber">
    <w:name w:val="page number"/>
    <w:basedOn w:val="DefaultParagraphFont"/>
    <w:uiPriority w:val="99"/>
    <w:semiHidden/>
    <w:unhideWhenUsed/>
    <w:rsid w:val="000D59F7"/>
  </w:style>
  <w:style w:type="paragraph" w:styleId="ListParagraph">
    <w:name w:val="List Paragraph"/>
    <w:basedOn w:val="Normal"/>
    <w:uiPriority w:val="34"/>
    <w:qFormat/>
    <w:rsid w:val="0004494F"/>
    <w:pPr>
      <w:ind w:left="720"/>
      <w:contextualSpacing/>
    </w:pPr>
    <w:rPr>
      <w:rFonts w:asciiTheme="minorHAnsi" w:eastAsiaTheme="minorHAnsi" w:hAnsiTheme="minorHAnsi" w:cstheme="minorBidi"/>
    </w:rPr>
  </w:style>
  <w:style w:type="paragraph" w:customStyle="1" w:styleId="Titre1">
    <w:name w:val="Titre1"/>
    <w:basedOn w:val="Normal"/>
    <w:rsid w:val="000F6C7D"/>
    <w:pPr>
      <w:spacing w:before="100" w:beforeAutospacing="1" w:after="100" w:afterAutospacing="1"/>
    </w:pPr>
  </w:style>
  <w:style w:type="character" w:customStyle="1" w:styleId="Heading3Char">
    <w:name w:val="Heading 3 Char"/>
    <w:basedOn w:val="DefaultParagraphFont"/>
    <w:link w:val="Heading3"/>
    <w:uiPriority w:val="9"/>
    <w:semiHidden/>
    <w:rsid w:val="00495DD4"/>
    <w:rPr>
      <w:rFonts w:asciiTheme="majorHAnsi" w:eastAsiaTheme="majorEastAsia" w:hAnsiTheme="majorHAnsi" w:cstheme="majorBidi"/>
      <w:color w:val="1F3763" w:themeColor="accent1" w:themeShade="7F"/>
    </w:rPr>
  </w:style>
  <w:style w:type="paragraph" w:styleId="CommentSubject">
    <w:name w:val="annotation subject"/>
    <w:basedOn w:val="CommentText"/>
    <w:next w:val="CommentText"/>
    <w:link w:val="CommentSubjectChar"/>
    <w:uiPriority w:val="99"/>
    <w:semiHidden/>
    <w:unhideWhenUsed/>
    <w:rsid w:val="0021657B"/>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21657B"/>
    <w:rPr>
      <w:rFonts w:ascii="Times" w:eastAsia="Times New Roman" w:hAnsi="Times" w:cs="Times New Roman"/>
      <w:b/>
      <w:bCs/>
      <w:sz w:val="20"/>
      <w:szCs w:val="20"/>
      <w:lang w:val="x-none" w:eastAsia="x-none"/>
    </w:rPr>
  </w:style>
  <w:style w:type="paragraph" w:customStyle="1" w:styleId="Title2">
    <w:name w:val="Title2"/>
    <w:basedOn w:val="Normal"/>
    <w:rsid w:val="00054B41"/>
    <w:pPr>
      <w:spacing w:before="100" w:beforeAutospacing="1" w:after="100" w:afterAutospacing="1"/>
    </w:pPr>
  </w:style>
  <w:style w:type="character" w:styleId="Emphasis">
    <w:name w:val="Emphasis"/>
    <w:basedOn w:val="DefaultParagraphFont"/>
    <w:uiPriority w:val="20"/>
    <w:qFormat/>
    <w:rsid w:val="0094004F"/>
    <w:rPr>
      <w:i/>
      <w:iCs/>
    </w:rPr>
  </w:style>
  <w:style w:type="character" w:customStyle="1" w:styleId="st">
    <w:name w:val="st"/>
    <w:basedOn w:val="DefaultParagraphFont"/>
    <w:rsid w:val="006A4982"/>
  </w:style>
  <w:style w:type="paragraph" w:styleId="Header">
    <w:name w:val="header"/>
    <w:basedOn w:val="Normal"/>
    <w:link w:val="HeaderChar"/>
    <w:uiPriority w:val="99"/>
    <w:unhideWhenUsed/>
    <w:rsid w:val="00020955"/>
    <w:pPr>
      <w:tabs>
        <w:tab w:val="center" w:pos="4536"/>
        <w:tab w:val="right" w:pos="9072"/>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20955"/>
  </w:style>
  <w:style w:type="paragraph" w:styleId="Bibliography">
    <w:name w:val="Bibliography"/>
    <w:basedOn w:val="Normal"/>
    <w:next w:val="Normal"/>
    <w:uiPriority w:val="37"/>
    <w:unhideWhenUsed/>
    <w:rsid w:val="00415D3D"/>
    <w:rPr>
      <w:rFonts w:asciiTheme="minorHAnsi" w:eastAsiaTheme="minorHAnsi" w:hAnsiTheme="minorHAnsi" w:cstheme="minorBidi"/>
    </w:rPr>
  </w:style>
  <w:style w:type="paragraph" w:styleId="Revision">
    <w:name w:val="Revision"/>
    <w:hidden/>
    <w:uiPriority w:val="99"/>
    <w:semiHidden/>
    <w:rsid w:val="00E53A0B"/>
    <w:rPr>
      <w:rFonts w:ascii="Times New Roman" w:eastAsia="Times New Roman" w:hAnsi="Times New Roman" w:cs="Times New Roman"/>
    </w:rPr>
  </w:style>
  <w:style w:type="paragraph" w:customStyle="1" w:styleId="Title3">
    <w:name w:val="Title3"/>
    <w:basedOn w:val="Normal"/>
    <w:rsid w:val="0080294F"/>
    <w:pPr>
      <w:spacing w:before="100" w:beforeAutospacing="1" w:after="100" w:afterAutospacing="1"/>
    </w:pPr>
  </w:style>
  <w:style w:type="character" w:customStyle="1" w:styleId="citation-publication-date">
    <w:name w:val="citation-publication-date"/>
    <w:basedOn w:val="DefaultParagraphFont"/>
    <w:rsid w:val="0080294F"/>
  </w:style>
  <w:style w:type="paragraph" w:customStyle="1" w:styleId="xmsonormal">
    <w:name w:val="x_msonormal"/>
    <w:basedOn w:val="Normal"/>
    <w:rsid w:val="00A61B23"/>
    <w:pPr>
      <w:spacing w:before="100" w:beforeAutospacing="1" w:after="100" w:afterAutospacing="1"/>
    </w:pPr>
    <w:rPr>
      <w:lang w:val="fr-FR" w:eastAsia="fr-FR"/>
    </w:rPr>
  </w:style>
  <w:style w:type="character" w:styleId="LineNumber">
    <w:name w:val="line number"/>
    <w:basedOn w:val="DefaultParagraphFont"/>
    <w:uiPriority w:val="99"/>
    <w:semiHidden/>
    <w:unhideWhenUsed/>
    <w:rsid w:val="004A75B5"/>
  </w:style>
  <w:style w:type="character" w:customStyle="1" w:styleId="Mentionnonrsolue2">
    <w:name w:val="Mention non résolue2"/>
    <w:basedOn w:val="DefaultParagraphFont"/>
    <w:uiPriority w:val="99"/>
    <w:semiHidden/>
    <w:unhideWhenUsed/>
    <w:rsid w:val="00334808"/>
    <w:rPr>
      <w:color w:val="605E5C"/>
      <w:shd w:val="clear" w:color="auto" w:fill="E1DFDD"/>
    </w:rPr>
  </w:style>
  <w:style w:type="character" w:styleId="UnresolvedMention">
    <w:name w:val="Unresolved Mention"/>
    <w:basedOn w:val="DefaultParagraphFont"/>
    <w:uiPriority w:val="99"/>
    <w:semiHidden/>
    <w:unhideWhenUsed/>
    <w:rsid w:val="000D5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4945">
      <w:bodyDiv w:val="1"/>
      <w:marLeft w:val="0"/>
      <w:marRight w:val="0"/>
      <w:marTop w:val="0"/>
      <w:marBottom w:val="0"/>
      <w:divBdr>
        <w:top w:val="none" w:sz="0" w:space="0" w:color="auto"/>
        <w:left w:val="none" w:sz="0" w:space="0" w:color="auto"/>
        <w:bottom w:val="none" w:sz="0" w:space="0" w:color="auto"/>
        <w:right w:val="none" w:sz="0" w:space="0" w:color="auto"/>
      </w:divBdr>
    </w:div>
    <w:div w:id="94402273">
      <w:bodyDiv w:val="1"/>
      <w:marLeft w:val="0"/>
      <w:marRight w:val="0"/>
      <w:marTop w:val="0"/>
      <w:marBottom w:val="0"/>
      <w:divBdr>
        <w:top w:val="none" w:sz="0" w:space="0" w:color="auto"/>
        <w:left w:val="none" w:sz="0" w:space="0" w:color="auto"/>
        <w:bottom w:val="none" w:sz="0" w:space="0" w:color="auto"/>
        <w:right w:val="none" w:sz="0" w:space="0" w:color="auto"/>
      </w:divBdr>
      <w:divsChild>
        <w:div w:id="2009018481">
          <w:marLeft w:val="0"/>
          <w:marRight w:val="0"/>
          <w:marTop w:val="34"/>
          <w:marBottom w:val="34"/>
          <w:divBdr>
            <w:top w:val="none" w:sz="0" w:space="0" w:color="auto"/>
            <w:left w:val="none" w:sz="0" w:space="0" w:color="auto"/>
            <w:bottom w:val="none" w:sz="0" w:space="0" w:color="auto"/>
            <w:right w:val="none" w:sz="0" w:space="0" w:color="auto"/>
          </w:divBdr>
        </w:div>
      </w:divsChild>
    </w:div>
    <w:div w:id="100152220">
      <w:bodyDiv w:val="1"/>
      <w:marLeft w:val="0"/>
      <w:marRight w:val="0"/>
      <w:marTop w:val="0"/>
      <w:marBottom w:val="0"/>
      <w:divBdr>
        <w:top w:val="none" w:sz="0" w:space="0" w:color="auto"/>
        <w:left w:val="none" w:sz="0" w:space="0" w:color="auto"/>
        <w:bottom w:val="none" w:sz="0" w:space="0" w:color="auto"/>
        <w:right w:val="none" w:sz="0" w:space="0" w:color="auto"/>
      </w:divBdr>
      <w:divsChild>
        <w:div w:id="1932159901">
          <w:marLeft w:val="0"/>
          <w:marRight w:val="0"/>
          <w:marTop w:val="0"/>
          <w:marBottom w:val="0"/>
          <w:divBdr>
            <w:top w:val="none" w:sz="0" w:space="0" w:color="auto"/>
            <w:left w:val="none" w:sz="0" w:space="0" w:color="auto"/>
            <w:bottom w:val="none" w:sz="0" w:space="0" w:color="auto"/>
            <w:right w:val="none" w:sz="0" w:space="0" w:color="auto"/>
          </w:divBdr>
          <w:divsChild>
            <w:div w:id="214315885">
              <w:marLeft w:val="0"/>
              <w:marRight w:val="0"/>
              <w:marTop w:val="0"/>
              <w:marBottom w:val="0"/>
              <w:divBdr>
                <w:top w:val="none" w:sz="0" w:space="0" w:color="auto"/>
                <w:left w:val="none" w:sz="0" w:space="0" w:color="auto"/>
                <w:bottom w:val="none" w:sz="0" w:space="0" w:color="auto"/>
                <w:right w:val="none" w:sz="0" w:space="0" w:color="auto"/>
              </w:divBdr>
              <w:divsChild>
                <w:div w:id="10383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4131">
      <w:bodyDiv w:val="1"/>
      <w:marLeft w:val="0"/>
      <w:marRight w:val="0"/>
      <w:marTop w:val="0"/>
      <w:marBottom w:val="0"/>
      <w:divBdr>
        <w:top w:val="none" w:sz="0" w:space="0" w:color="auto"/>
        <w:left w:val="none" w:sz="0" w:space="0" w:color="auto"/>
        <w:bottom w:val="none" w:sz="0" w:space="0" w:color="auto"/>
        <w:right w:val="none" w:sz="0" w:space="0" w:color="auto"/>
      </w:divBdr>
    </w:div>
    <w:div w:id="171724805">
      <w:bodyDiv w:val="1"/>
      <w:marLeft w:val="0"/>
      <w:marRight w:val="0"/>
      <w:marTop w:val="0"/>
      <w:marBottom w:val="0"/>
      <w:divBdr>
        <w:top w:val="none" w:sz="0" w:space="0" w:color="auto"/>
        <w:left w:val="none" w:sz="0" w:space="0" w:color="auto"/>
        <w:bottom w:val="none" w:sz="0" w:space="0" w:color="auto"/>
        <w:right w:val="none" w:sz="0" w:space="0" w:color="auto"/>
      </w:divBdr>
    </w:div>
    <w:div w:id="183836061">
      <w:bodyDiv w:val="1"/>
      <w:marLeft w:val="0"/>
      <w:marRight w:val="0"/>
      <w:marTop w:val="0"/>
      <w:marBottom w:val="0"/>
      <w:divBdr>
        <w:top w:val="none" w:sz="0" w:space="0" w:color="auto"/>
        <w:left w:val="none" w:sz="0" w:space="0" w:color="auto"/>
        <w:bottom w:val="none" w:sz="0" w:space="0" w:color="auto"/>
        <w:right w:val="none" w:sz="0" w:space="0" w:color="auto"/>
      </w:divBdr>
      <w:divsChild>
        <w:div w:id="1125582765">
          <w:marLeft w:val="0"/>
          <w:marRight w:val="0"/>
          <w:marTop w:val="0"/>
          <w:marBottom w:val="0"/>
          <w:divBdr>
            <w:top w:val="none" w:sz="0" w:space="0" w:color="auto"/>
            <w:left w:val="none" w:sz="0" w:space="0" w:color="auto"/>
            <w:bottom w:val="none" w:sz="0" w:space="0" w:color="auto"/>
            <w:right w:val="none" w:sz="0" w:space="0" w:color="auto"/>
          </w:divBdr>
          <w:divsChild>
            <w:div w:id="1244996282">
              <w:marLeft w:val="0"/>
              <w:marRight w:val="0"/>
              <w:marTop w:val="0"/>
              <w:marBottom w:val="0"/>
              <w:divBdr>
                <w:top w:val="none" w:sz="0" w:space="0" w:color="auto"/>
                <w:left w:val="none" w:sz="0" w:space="0" w:color="auto"/>
                <w:bottom w:val="none" w:sz="0" w:space="0" w:color="auto"/>
                <w:right w:val="none" w:sz="0" w:space="0" w:color="auto"/>
              </w:divBdr>
              <w:divsChild>
                <w:div w:id="19248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6696">
      <w:bodyDiv w:val="1"/>
      <w:marLeft w:val="0"/>
      <w:marRight w:val="0"/>
      <w:marTop w:val="0"/>
      <w:marBottom w:val="0"/>
      <w:divBdr>
        <w:top w:val="none" w:sz="0" w:space="0" w:color="auto"/>
        <w:left w:val="none" w:sz="0" w:space="0" w:color="auto"/>
        <w:bottom w:val="none" w:sz="0" w:space="0" w:color="auto"/>
        <w:right w:val="none" w:sz="0" w:space="0" w:color="auto"/>
      </w:divBdr>
    </w:div>
    <w:div w:id="273172014">
      <w:bodyDiv w:val="1"/>
      <w:marLeft w:val="0"/>
      <w:marRight w:val="0"/>
      <w:marTop w:val="0"/>
      <w:marBottom w:val="0"/>
      <w:divBdr>
        <w:top w:val="none" w:sz="0" w:space="0" w:color="auto"/>
        <w:left w:val="none" w:sz="0" w:space="0" w:color="auto"/>
        <w:bottom w:val="none" w:sz="0" w:space="0" w:color="auto"/>
        <w:right w:val="none" w:sz="0" w:space="0" w:color="auto"/>
      </w:divBdr>
    </w:div>
    <w:div w:id="274294936">
      <w:bodyDiv w:val="1"/>
      <w:marLeft w:val="0"/>
      <w:marRight w:val="0"/>
      <w:marTop w:val="0"/>
      <w:marBottom w:val="0"/>
      <w:divBdr>
        <w:top w:val="none" w:sz="0" w:space="0" w:color="auto"/>
        <w:left w:val="none" w:sz="0" w:space="0" w:color="auto"/>
        <w:bottom w:val="none" w:sz="0" w:space="0" w:color="auto"/>
        <w:right w:val="none" w:sz="0" w:space="0" w:color="auto"/>
      </w:divBdr>
    </w:div>
    <w:div w:id="277566627">
      <w:bodyDiv w:val="1"/>
      <w:marLeft w:val="0"/>
      <w:marRight w:val="0"/>
      <w:marTop w:val="0"/>
      <w:marBottom w:val="0"/>
      <w:divBdr>
        <w:top w:val="none" w:sz="0" w:space="0" w:color="auto"/>
        <w:left w:val="none" w:sz="0" w:space="0" w:color="auto"/>
        <w:bottom w:val="none" w:sz="0" w:space="0" w:color="auto"/>
        <w:right w:val="none" w:sz="0" w:space="0" w:color="auto"/>
      </w:divBdr>
      <w:divsChild>
        <w:div w:id="2131850375">
          <w:marLeft w:val="0"/>
          <w:marRight w:val="0"/>
          <w:marTop w:val="0"/>
          <w:marBottom w:val="0"/>
          <w:divBdr>
            <w:top w:val="none" w:sz="0" w:space="0" w:color="auto"/>
            <w:left w:val="none" w:sz="0" w:space="0" w:color="auto"/>
            <w:bottom w:val="none" w:sz="0" w:space="0" w:color="auto"/>
            <w:right w:val="none" w:sz="0" w:space="0" w:color="auto"/>
          </w:divBdr>
          <w:divsChild>
            <w:div w:id="1018582612">
              <w:marLeft w:val="0"/>
              <w:marRight w:val="0"/>
              <w:marTop w:val="0"/>
              <w:marBottom w:val="0"/>
              <w:divBdr>
                <w:top w:val="none" w:sz="0" w:space="0" w:color="auto"/>
                <w:left w:val="none" w:sz="0" w:space="0" w:color="auto"/>
                <w:bottom w:val="none" w:sz="0" w:space="0" w:color="auto"/>
                <w:right w:val="none" w:sz="0" w:space="0" w:color="auto"/>
              </w:divBdr>
              <w:divsChild>
                <w:div w:id="549075897">
                  <w:marLeft w:val="0"/>
                  <w:marRight w:val="0"/>
                  <w:marTop w:val="0"/>
                  <w:marBottom w:val="0"/>
                  <w:divBdr>
                    <w:top w:val="none" w:sz="0" w:space="0" w:color="auto"/>
                    <w:left w:val="none" w:sz="0" w:space="0" w:color="auto"/>
                    <w:bottom w:val="none" w:sz="0" w:space="0" w:color="auto"/>
                    <w:right w:val="none" w:sz="0" w:space="0" w:color="auto"/>
                  </w:divBdr>
                  <w:divsChild>
                    <w:div w:id="2059433820">
                      <w:marLeft w:val="0"/>
                      <w:marRight w:val="0"/>
                      <w:marTop w:val="0"/>
                      <w:marBottom w:val="0"/>
                      <w:divBdr>
                        <w:top w:val="none" w:sz="0" w:space="0" w:color="auto"/>
                        <w:left w:val="none" w:sz="0" w:space="0" w:color="auto"/>
                        <w:bottom w:val="none" w:sz="0" w:space="0" w:color="auto"/>
                        <w:right w:val="none" w:sz="0" w:space="0" w:color="auto"/>
                      </w:divBdr>
                      <w:divsChild>
                        <w:div w:id="3102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010545">
      <w:bodyDiv w:val="1"/>
      <w:marLeft w:val="0"/>
      <w:marRight w:val="0"/>
      <w:marTop w:val="0"/>
      <w:marBottom w:val="0"/>
      <w:divBdr>
        <w:top w:val="none" w:sz="0" w:space="0" w:color="auto"/>
        <w:left w:val="none" w:sz="0" w:space="0" w:color="auto"/>
        <w:bottom w:val="none" w:sz="0" w:space="0" w:color="auto"/>
        <w:right w:val="none" w:sz="0" w:space="0" w:color="auto"/>
      </w:divBdr>
      <w:divsChild>
        <w:div w:id="1715616295">
          <w:marLeft w:val="0"/>
          <w:marRight w:val="0"/>
          <w:marTop w:val="0"/>
          <w:marBottom w:val="0"/>
          <w:divBdr>
            <w:top w:val="none" w:sz="0" w:space="0" w:color="auto"/>
            <w:left w:val="none" w:sz="0" w:space="0" w:color="auto"/>
            <w:bottom w:val="none" w:sz="0" w:space="0" w:color="auto"/>
            <w:right w:val="none" w:sz="0" w:space="0" w:color="auto"/>
          </w:divBdr>
          <w:divsChild>
            <w:div w:id="351415495">
              <w:marLeft w:val="0"/>
              <w:marRight w:val="0"/>
              <w:marTop w:val="0"/>
              <w:marBottom w:val="0"/>
              <w:divBdr>
                <w:top w:val="none" w:sz="0" w:space="0" w:color="auto"/>
                <w:left w:val="none" w:sz="0" w:space="0" w:color="auto"/>
                <w:bottom w:val="none" w:sz="0" w:space="0" w:color="auto"/>
                <w:right w:val="none" w:sz="0" w:space="0" w:color="auto"/>
              </w:divBdr>
              <w:divsChild>
                <w:div w:id="146415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22649">
      <w:bodyDiv w:val="1"/>
      <w:marLeft w:val="0"/>
      <w:marRight w:val="0"/>
      <w:marTop w:val="0"/>
      <w:marBottom w:val="0"/>
      <w:divBdr>
        <w:top w:val="none" w:sz="0" w:space="0" w:color="auto"/>
        <w:left w:val="none" w:sz="0" w:space="0" w:color="auto"/>
        <w:bottom w:val="none" w:sz="0" w:space="0" w:color="auto"/>
        <w:right w:val="none" w:sz="0" w:space="0" w:color="auto"/>
      </w:divBdr>
    </w:div>
    <w:div w:id="345518604">
      <w:bodyDiv w:val="1"/>
      <w:marLeft w:val="0"/>
      <w:marRight w:val="0"/>
      <w:marTop w:val="0"/>
      <w:marBottom w:val="0"/>
      <w:divBdr>
        <w:top w:val="none" w:sz="0" w:space="0" w:color="auto"/>
        <w:left w:val="none" w:sz="0" w:space="0" w:color="auto"/>
        <w:bottom w:val="none" w:sz="0" w:space="0" w:color="auto"/>
        <w:right w:val="none" w:sz="0" w:space="0" w:color="auto"/>
      </w:divBdr>
    </w:div>
    <w:div w:id="391584371">
      <w:bodyDiv w:val="1"/>
      <w:marLeft w:val="0"/>
      <w:marRight w:val="0"/>
      <w:marTop w:val="0"/>
      <w:marBottom w:val="0"/>
      <w:divBdr>
        <w:top w:val="none" w:sz="0" w:space="0" w:color="auto"/>
        <w:left w:val="none" w:sz="0" w:space="0" w:color="auto"/>
        <w:bottom w:val="none" w:sz="0" w:space="0" w:color="auto"/>
        <w:right w:val="none" w:sz="0" w:space="0" w:color="auto"/>
      </w:divBdr>
      <w:divsChild>
        <w:div w:id="1612008751">
          <w:marLeft w:val="0"/>
          <w:marRight w:val="0"/>
          <w:marTop w:val="0"/>
          <w:marBottom w:val="0"/>
          <w:divBdr>
            <w:top w:val="none" w:sz="0" w:space="0" w:color="auto"/>
            <w:left w:val="none" w:sz="0" w:space="0" w:color="auto"/>
            <w:bottom w:val="none" w:sz="0" w:space="0" w:color="auto"/>
            <w:right w:val="none" w:sz="0" w:space="0" w:color="auto"/>
          </w:divBdr>
          <w:divsChild>
            <w:div w:id="679503698">
              <w:marLeft w:val="0"/>
              <w:marRight w:val="0"/>
              <w:marTop w:val="0"/>
              <w:marBottom w:val="0"/>
              <w:divBdr>
                <w:top w:val="none" w:sz="0" w:space="0" w:color="auto"/>
                <w:left w:val="none" w:sz="0" w:space="0" w:color="auto"/>
                <w:bottom w:val="none" w:sz="0" w:space="0" w:color="auto"/>
                <w:right w:val="none" w:sz="0" w:space="0" w:color="auto"/>
              </w:divBdr>
              <w:divsChild>
                <w:div w:id="1739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555533">
      <w:bodyDiv w:val="1"/>
      <w:marLeft w:val="0"/>
      <w:marRight w:val="0"/>
      <w:marTop w:val="0"/>
      <w:marBottom w:val="0"/>
      <w:divBdr>
        <w:top w:val="none" w:sz="0" w:space="0" w:color="auto"/>
        <w:left w:val="none" w:sz="0" w:space="0" w:color="auto"/>
        <w:bottom w:val="none" w:sz="0" w:space="0" w:color="auto"/>
        <w:right w:val="none" w:sz="0" w:space="0" w:color="auto"/>
      </w:divBdr>
      <w:divsChild>
        <w:div w:id="471680052">
          <w:marLeft w:val="0"/>
          <w:marRight w:val="0"/>
          <w:marTop w:val="34"/>
          <w:marBottom w:val="34"/>
          <w:divBdr>
            <w:top w:val="none" w:sz="0" w:space="0" w:color="auto"/>
            <w:left w:val="none" w:sz="0" w:space="0" w:color="auto"/>
            <w:bottom w:val="none" w:sz="0" w:space="0" w:color="auto"/>
            <w:right w:val="none" w:sz="0" w:space="0" w:color="auto"/>
          </w:divBdr>
          <w:divsChild>
            <w:div w:id="1797291307">
              <w:marLeft w:val="0"/>
              <w:marRight w:val="0"/>
              <w:marTop w:val="0"/>
              <w:marBottom w:val="0"/>
              <w:divBdr>
                <w:top w:val="none" w:sz="0" w:space="0" w:color="auto"/>
                <w:left w:val="none" w:sz="0" w:space="0" w:color="auto"/>
                <w:bottom w:val="none" w:sz="0" w:space="0" w:color="auto"/>
                <w:right w:val="none" w:sz="0" w:space="0" w:color="auto"/>
              </w:divBdr>
            </w:div>
            <w:div w:id="208923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2232">
      <w:bodyDiv w:val="1"/>
      <w:marLeft w:val="0"/>
      <w:marRight w:val="0"/>
      <w:marTop w:val="0"/>
      <w:marBottom w:val="0"/>
      <w:divBdr>
        <w:top w:val="none" w:sz="0" w:space="0" w:color="auto"/>
        <w:left w:val="none" w:sz="0" w:space="0" w:color="auto"/>
        <w:bottom w:val="none" w:sz="0" w:space="0" w:color="auto"/>
        <w:right w:val="none" w:sz="0" w:space="0" w:color="auto"/>
      </w:divBdr>
    </w:div>
    <w:div w:id="458493784">
      <w:bodyDiv w:val="1"/>
      <w:marLeft w:val="0"/>
      <w:marRight w:val="0"/>
      <w:marTop w:val="0"/>
      <w:marBottom w:val="0"/>
      <w:divBdr>
        <w:top w:val="none" w:sz="0" w:space="0" w:color="auto"/>
        <w:left w:val="none" w:sz="0" w:space="0" w:color="auto"/>
        <w:bottom w:val="none" w:sz="0" w:space="0" w:color="auto"/>
        <w:right w:val="none" w:sz="0" w:space="0" w:color="auto"/>
      </w:divBdr>
    </w:div>
    <w:div w:id="474764174">
      <w:bodyDiv w:val="1"/>
      <w:marLeft w:val="0"/>
      <w:marRight w:val="0"/>
      <w:marTop w:val="0"/>
      <w:marBottom w:val="0"/>
      <w:divBdr>
        <w:top w:val="none" w:sz="0" w:space="0" w:color="auto"/>
        <w:left w:val="none" w:sz="0" w:space="0" w:color="auto"/>
        <w:bottom w:val="none" w:sz="0" w:space="0" w:color="auto"/>
        <w:right w:val="none" w:sz="0" w:space="0" w:color="auto"/>
      </w:divBdr>
      <w:divsChild>
        <w:div w:id="1964572879">
          <w:marLeft w:val="0"/>
          <w:marRight w:val="0"/>
          <w:marTop w:val="0"/>
          <w:marBottom w:val="0"/>
          <w:divBdr>
            <w:top w:val="none" w:sz="0" w:space="0" w:color="auto"/>
            <w:left w:val="none" w:sz="0" w:space="0" w:color="auto"/>
            <w:bottom w:val="none" w:sz="0" w:space="0" w:color="auto"/>
            <w:right w:val="none" w:sz="0" w:space="0" w:color="auto"/>
          </w:divBdr>
          <w:divsChild>
            <w:div w:id="1349793832">
              <w:marLeft w:val="0"/>
              <w:marRight w:val="0"/>
              <w:marTop w:val="0"/>
              <w:marBottom w:val="0"/>
              <w:divBdr>
                <w:top w:val="none" w:sz="0" w:space="0" w:color="auto"/>
                <w:left w:val="none" w:sz="0" w:space="0" w:color="auto"/>
                <w:bottom w:val="none" w:sz="0" w:space="0" w:color="auto"/>
                <w:right w:val="none" w:sz="0" w:space="0" w:color="auto"/>
              </w:divBdr>
              <w:divsChild>
                <w:div w:id="2043244357">
                  <w:marLeft w:val="0"/>
                  <w:marRight w:val="0"/>
                  <w:marTop w:val="0"/>
                  <w:marBottom w:val="0"/>
                  <w:divBdr>
                    <w:top w:val="none" w:sz="0" w:space="0" w:color="auto"/>
                    <w:left w:val="none" w:sz="0" w:space="0" w:color="auto"/>
                    <w:bottom w:val="none" w:sz="0" w:space="0" w:color="auto"/>
                    <w:right w:val="none" w:sz="0" w:space="0" w:color="auto"/>
                  </w:divBdr>
                  <w:divsChild>
                    <w:div w:id="92315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185057">
      <w:bodyDiv w:val="1"/>
      <w:marLeft w:val="0"/>
      <w:marRight w:val="0"/>
      <w:marTop w:val="0"/>
      <w:marBottom w:val="0"/>
      <w:divBdr>
        <w:top w:val="none" w:sz="0" w:space="0" w:color="auto"/>
        <w:left w:val="none" w:sz="0" w:space="0" w:color="auto"/>
        <w:bottom w:val="none" w:sz="0" w:space="0" w:color="auto"/>
        <w:right w:val="none" w:sz="0" w:space="0" w:color="auto"/>
      </w:divBdr>
      <w:divsChild>
        <w:div w:id="1495149238">
          <w:marLeft w:val="0"/>
          <w:marRight w:val="0"/>
          <w:marTop w:val="0"/>
          <w:marBottom w:val="0"/>
          <w:divBdr>
            <w:top w:val="none" w:sz="0" w:space="0" w:color="auto"/>
            <w:left w:val="none" w:sz="0" w:space="0" w:color="auto"/>
            <w:bottom w:val="none" w:sz="0" w:space="0" w:color="auto"/>
            <w:right w:val="none" w:sz="0" w:space="0" w:color="auto"/>
          </w:divBdr>
          <w:divsChild>
            <w:div w:id="1693991873">
              <w:marLeft w:val="0"/>
              <w:marRight w:val="0"/>
              <w:marTop w:val="0"/>
              <w:marBottom w:val="0"/>
              <w:divBdr>
                <w:top w:val="none" w:sz="0" w:space="0" w:color="auto"/>
                <w:left w:val="none" w:sz="0" w:space="0" w:color="auto"/>
                <w:bottom w:val="none" w:sz="0" w:space="0" w:color="auto"/>
                <w:right w:val="none" w:sz="0" w:space="0" w:color="auto"/>
              </w:divBdr>
              <w:divsChild>
                <w:div w:id="12948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93786">
      <w:bodyDiv w:val="1"/>
      <w:marLeft w:val="0"/>
      <w:marRight w:val="0"/>
      <w:marTop w:val="0"/>
      <w:marBottom w:val="0"/>
      <w:divBdr>
        <w:top w:val="none" w:sz="0" w:space="0" w:color="auto"/>
        <w:left w:val="none" w:sz="0" w:space="0" w:color="auto"/>
        <w:bottom w:val="none" w:sz="0" w:space="0" w:color="auto"/>
        <w:right w:val="none" w:sz="0" w:space="0" w:color="auto"/>
      </w:divBdr>
    </w:div>
    <w:div w:id="585654546">
      <w:bodyDiv w:val="1"/>
      <w:marLeft w:val="0"/>
      <w:marRight w:val="0"/>
      <w:marTop w:val="0"/>
      <w:marBottom w:val="0"/>
      <w:divBdr>
        <w:top w:val="none" w:sz="0" w:space="0" w:color="auto"/>
        <w:left w:val="none" w:sz="0" w:space="0" w:color="auto"/>
        <w:bottom w:val="none" w:sz="0" w:space="0" w:color="auto"/>
        <w:right w:val="none" w:sz="0" w:space="0" w:color="auto"/>
      </w:divBdr>
    </w:div>
    <w:div w:id="619844582">
      <w:bodyDiv w:val="1"/>
      <w:marLeft w:val="0"/>
      <w:marRight w:val="0"/>
      <w:marTop w:val="0"/>
      <w:marBottom w:val="0"/>
      <w:divBdr>
        <w:top w:val="none" w:sz="0" w:space="0" w:color="auto"/>
        <w:left w:val="none" w:sz="0" w:space="0" w:color="auto"/>
        <w:bottom w:val="none" w:sz="0" w:space="0" w:color="auto"/>
        <w:right w:val="none" w:sz="0" w:space="0" w:color="auto"/>
      </w:divBdr>
      <w:divsChild>
        <w:div w:id="1387871798">
          <w:marLeft w:val="0"/>
          <w:marRight w:val="0"/>
          <w:marTop w:val="0"/>
          <w:marBottom w:val="0"/>
          <w:divBdr>
            <w:top w:val="none" w:sz="0" w:space="0" w:color="auto"/>
            <w:left w:val="none" w:sz="0" w:space="0" w:color="auto"/>
            <w:bottom w:val="none" w:sz="0" w:space="0" w:color="auto"/>
            <w:right w:val="none" w:sz="0" w:space="0" w:color="auto"/>
          </w:divBdr>
          <w:divsChild>
            <w:div w:id="1231699367">
              <w:marLeft w:val="0"/>
              <w:marRight w:val="0"/>
              <w:marTop w:val="0"/>
              <w:marBottom w:val="0"/>
              <w:divBdr>
                <w:top w:val="none" w:sz="0" w:space="0" w:color="auto"/>
                <w:left w:val="none" w:sz="0" w:space="0" w:color="auto"/>
                <w:bottom w:val="none" w:sz="0" w:space="0" w:color="auto"/>
                <w:right w:val="none" w:sz="0" w:space="0" w:color="auto"/>
              </w:divBdr>
              <w:divsChild>
                <w:div w:id="246035144">
                  <w:marLeft w:val="0"/>
                  <w:marRight w:val="0"/>
                  <w:marTop w:val="0"/>
                  <w:marBottom w:val="0"/>
                  <w:divBdr>
                    <w:top w:val="none" w:sz="0" w:space="0" w:color="auto"/>
                    <w:left w:val="none" w:sz="0" w:space="0" w:color="auto"/>
                    <w:bottom w:val="none" w:sz="0" w:space="0" w:color="auto"/>
                    <w:right w:val="none" w:sz="0" w:space="0" w:color="auto"/>
                  </w:divBdr>
                  <w:divsChild>
                    <w:div w:id="6685950">
                      <w:marLeft w:val="0"/>
                      <w:marRight w:val="0"/>
                      <w:marTop w:val="0"/>
                      <w:marBottom w:val="0"/>
                      <w:divBdr>
                        <w:top w:val="none" w:sz="0" w:space="0" w:color="auto"/>
                        <w:left w:val="none" w:sz="0" w:space="0" w:color="auto"/>
                        <w:bottom w:val="none" w:sz="0" w:space="0" w:color="auto"/>
                        <w:right w:val="none" w:sz="0" w:space="0" w:color="auto"/>
                      </w:divBdr>
                      <w:divsChild>
                        <w:div w:id="15624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751038">
      <w:bodyDiv w:val="1"/>
      <w:marLeft w:val="0"/>
      <w:marRight w:val="0"/>
      <w:marTop w:val="0"/>
      <w:marBottom w:val="0"/>
      <w:divBdr>
        <w:top w:val="none" w:sz="0" w:space="0" w:color="auto"/>
        <w:left w:val="none" w:sz="0" w:space="0" w:color="auto"/>
        <w:bottom w:val="none" w:sz="0" w:space="0" w:color="auto"/>
        <w:right w:val="none" w:sz="0" w:space="0" w:color="auto"/>
      </w:divBdr>
    </w:div>
    <w:div w:id="692615142">
      <w:bodyDiv w:val="1"/>
      <w:marLeft w:val="0"/>
      <w:marRight w:val="0"/>
      <w:marTop w:val="0"/>
      <w:marBottom w:val="0"/>
      <w:divBdr>
        <w:top w:val="none" w:sz="0" w:space="0" w:color="auto"/>
        <w:left w:val="none" w:sz="0" w:space="0" w:color="auto"/>
        <w:bottom w:val="none" w:sz="0" w:space="0" w:color="auto"/>
        <w:right w:val="none" w:sz="0" w:space="0" w:color="auto"/>
      </w:divBdr>
    </w:div>
    <w:div w:id="699940014">
      <w:bodyDiv w:val="1"/>
      <w:marLeft w:val="0"/>
      <w:marRight w:val="0"/>
      <w:marTop w:val="0"/>
      <w:marBottom w:val="0"/>
      <w:divBdr>
        <w:top w:val="none" w:sz="0" w:space="0" w:color="auto"/>
        <w:left w:val="none" w:sz="0" w:space="0" w:color="auto"/>
        <w:bottom w:val="none" w:sz="0" w:space="0" w:color="auto"/>
        <w:right w:val="none" w:sz="0" w:space="0" w:color="auto"/>
      </w:divBdr>
      <w:divsChild>
        <w:div w:id="1055356894">
          <w:marLeft w:val="0"/>
          <w:marRight w:val="0"/>
          <w:marTop w:val="0"/>
          <w:marBottom w:val="0"/>
          <w:divBdr>
            <w:top w:val="none" w:sz="0" w:space="0" w:color="auto"/>
            <w:left w:val="none" w:sz="0" w:space="0" w:color="auto"/>
            <w:bottom w:val="none" w:sz="0" w:space="0" w:color="auto"/>
            <w:right w:val="none" w:sz="0" w:space="0" w:color="auto"/>
          </w:divBdr>
          <w:divsChild>
            <w:div w:id="1087921534">
              <w:marLeft w:val="0"/>
              <w:marRight w:val="0"/>
              <w:marTop w:val="0"/>
              <w:marBottom w:val="0"/>
              <w:divBdr>
                <w:top w:val="none" w:sz="0" w:space="0" w:color="auto"/>
                <w:left w:val="none" w:sz="0" w:space="0" w:color="auto"/>
                <w:bottom w:val="none" w:sz="0" w:space="0" w:color="auto"/>
                <w:right w:val="none" w:sz="0" w:space="0" w:color="auto"/>
              </w:divBdr>
              <w:divsChild>
                <w:div w:id="2063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61214">
      <w:bodyDiv w:val="1"/>
      <w:marLeft w:val="0"/>
      <w:marRight w:val="0"/>
      <w:marTop w:val="0"/>
      <w:marBottom w:val="0"/>
      <w:divBdr>
        <w:top w:val="none" w:sz="0" w:space="0" w:color="auto"/>
        <w:left w:val="none" w:sz="0" w:space="0" w:color="auto"/>
        <w:bottom w:val="none" w:sz="0" w:space="0" w:color="auto"/>
        <w:right w:val="none" w:sz="0" w:space="0" w:color="auto"/>
      </w:divBdr>
    </w:div>
    <w:div w:id="806170592">
      <w:bodyDiv w:val="1"/>
      <w:marLeft w:val="0"/>
      <w:marRight w:val="0"/>
      <w:marTop w:val="0"/>
      <w:marBottom w:val="0"/>
      <w:divBdr>
        <w:top w:val="none" w:sz="0" w:space="0" w:color="auto"/>
        <w:left w:val="none" w:sz="0" w:space="0" w:color="auto"/>
        <w:bottom w:val="none" w:sz="0" w:space="0" w:color="auto"/>
        <w:right w:val="none" w:sz="0" w:space="0" w:color="auto"/>
      </w:divBdr>
    </w:div>
    <w:div w:id="840774323">
      <w:bodyDiv w:val="1"/>
      <w:marLeft w:val="0"/>
      <w:marRight w:val="0"/>
      <w:marTop w:val="0"/>
      <w:marBottom w:val="0"/>
      <w:divBdr>
        <w:top w:val="none" w:sz="0" w:space="0" w:color="auto"/>
        <w:left w:val="none" w:sz="0" w:space="0" w:color="auto"/>
        <w:bottom w:val="none" w:sz="0" w:space="0" w:color="auto"/>
        <w:right w:val="none" w:sz="0" w:space="0" w:color="auto"/>
      </w:divBdr>
      <w:divsChild>
        <w:div w:id="1918055582">
          <w:marLeft w:val="0"/>
          <w:marRight w:val="0"/>
          <w:marTop w:val="34"/>
          <w:marBottom w:val="34"/>
          <w:divBdr>
            <w:top w:val="none" w:sz="0" w:space="0" w:color="auto"/>
            <w:left w:val="none" w:sz="0" w:space="0" w:color="auto"/>
            <w:bottom w:val="none" w:sz="0" w:space="0" w:color="auto"/>
            <w:right w:val="none" w:sz="0" w:space="0" w:color="auto"/>
          </w:divBdr>
        </w:div>
      </w:divsChild>
    </w:div>
    <w:div w:id="910888029">
      <w:bodyDiv w:val="1"/>
      <w:marLeft w:val="0"/>
      <w:marRight w:val="0"/>
      <w:marTop w:val="0"/>
      <w:marBottom w:val="0"/>
      <w:divBdr>
        <w:top w:val="none" w:sz="0" w:space="0" w:color="auto"/>
        <w:left w:val="none" w:sz="0" w:space="0" w:color="auto"/>
        <w:bottom w:val="none" w:sz="0" w:space="0" w:color="auto"/>
        <w:right w:val="none" w:sz="0" w:space="0" w:color="auto"/>
      </w:divBdr>
    </w:div>
    <w:div w:id="914126331">
      <w:bodyDiv w:val="1"/>
      <w:marLeft w:val="0"/>
      <w:marRight w:val="0"/>
      <w:marTop w:val="0"/>
      <w:marBottom w:val="0"/>
      <w:divBdr>
        <w:top w:val="none" w:sz="0" w:space="0" w:color="auto"/>
        <w:left w:val="none" w:sz="0" w:space="0" w:color="auto"/>
        <w:bottom w:val="none" w:sz="0" w:space="0" w:color="auto"/>
        <w:right w:val="none" w:sz="0" w:space="0" w:color="auto"/>
      </w:divBdr>
    </w:div>
    <w:div w:id="920604834">
      <w:bodyDiv w:val="1"/>
      <w:marLeft w:val="0"/>
      <w:marRight w:val="0"/>
      <w:marTop w:val="0"/>
      <w:marBottom w:val="0"/>
      <w:divBdr>
        <w:top w:val="none" w:sz="0" w:space="0" w:color="auto"/>
        <w:left w:val="none" w:sz="0" w:space="0" w:color="auto"/>
        <w:bottom w:val="none" w:sz="0" w:space="0" w:color="auto"/>
        <w:right w:val="none" w:sz="0" w:space="0" w:color="auto"/>
      </w:divBdr>
    </w:div>
    <w:div w:id="961039152">
      <w:bodyDiv w:val="1"/>
      <w:marLeft w:val="0"/>
      <w:marRight w:val="0"/>
      <w:marTop w:val="0"/>
      <w:marBottom w:val="0"/>
      <w:divBdr>
        <w:top w:val="none" w:sz="0" w:space="0" w:color="auto"/>
        <w:left w:val="none" w:sz="0" w:space="0" w:color="auto"/>
        <w:bottom w:val="none" w:sz="0" w:space="0" w:color="auto"/>
        <w:right w:val="none" w:sz="0" w:space="0" w:color="auto"/>
      </w:divBdr>
    </w:div>
    <w:div w:id="963535414">
      <w:bodyDiv w:val="1"/>
      <w:marLeft w:val="0"/>
      <w:marRight w:val="0"/>
      <w:marTop w:val="0"/>
      <w:marBottom w:val="0"/>
      <w:divBdr>
        <w:top w:val="none" w:sz="0" w:space="0" w:color="auto"/>
        <w:left w:val="none" w:sz="0" w:space="0" w:color="auto"/>
        <w:bottom w:val="none" w:sz="0" w:space="0" w:color="auto"/>
        <w:right w:val="none" w:sz="0" w:space="0" w:color="auto"/>
      </w:divBdr>
      <w:divsChild>
        <w:div w:id="892277426">
          <w:marLeft w:val="0"/>
          <w:marRight w:val="0"/>
          <w:marTop w:val="0"/>
          <w:marBottom w:val="0"/>
          <w:divBdr>
            <w:top w:val="none" w:sz="0" w:space="0" w:color="auto"/>
            <w:left w:val="none" w:sz="0" w:space="0" w:color="auto"/>
            <w:bottom w:val="none" w:sz="0" w:space="0" w:color="auto"/>
            <w:right w:val="none" w:sz="0" w:space="0" w:color="auto"/>
          </w:divBdr>
          <w:divsChild>
            <w:div w:id="2004043539">
              <w:marLeft w:val="0"/>
              <w:marRight w:val="0"/>
              <w:marTop w:val="0"/>
              <w:marBottom w:val="0"/>
              <w:divBdr>
                <w:top w:val="none" w:sz="0" w:space="0" w:color="auto"/>
                <w:left w:val="none" w:sz="0" w:space="0" w:color="auto"/>
                <w:bottom w:val="none" w:sz="0" w:space="0" w:color="auto"/>
                <w:right w:val="none" w:sz="0" w:space="0" w:color="auto"/>
              </w:divBdr>
              <w:divsChild>
                <w:div w:id="8676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466043">
      <w:bodyDiv w:val="1"/>
      <w:marLeft w:val="0"/>
      <w:marRight w:val="0"/>
      <w:marTop w:val="0"/>
      <w:marBottom w:val="0"/>
      <w:divBdr>
        <w:top w:val="none" w:sz="0" w:space="0" w:color="auto"/>
        <w:left w:val="none" w:sz="0" w:space="0" w:color="auto"/>
        <w:bottom w:val="none" w:sz="0" w:space="0" w:color="auto"/>
        <w:right w:val="none" w:sz="0" w:space="0" w:color="auto"/>
      </w:divBdr>
    </w:div>
    <w:div w:id="986393484">
      <w:bodyDiv w:val="1"/>
      <w:marLeft w:val="0"/>
      <w:marRight w:val="0"/>
      <w:marTop w:val="0"/>
      <w:marBottom w:val="0"/>
      <w:divBdr>
        <w:top w:val="none" w:sz="0" w:space="0" w:color="auto"/>
        <w:left w:val="none" w:sz="0" w:space="0" w:color="auto"/>
        <w:bottom w:val="none" w:sz="0" w:space="0" w:color="auto"/>
        <w:right w:val="none" w:sz="0" w:space="0" w:color="auto"/>
      </w:divBdr>
    </w:div>
    <w:div w:id="990674622">
      <w:bodyDiv w:val="1"/>
      <w:marLeft w:val="0"/>
      <w:marRight w:val="0"/>
      <w:marTop w:val="0"/>
      <w:marBottom w:val="0"/>
      <w:divBdr>
        <w:top w:val="none" w:sz="0" w:space="0" w:color="auto"/>
        <w:left w:val="none" w:sz="0" w:space="0" w:color="auto"/>
        <w:bottom w:val="none" w:sz="0" w:space="0" w:color="auto"/>
        <w:right w:val="none" w:sz="0" w:space="0" w:color="auto"/>
      </w:divBdr>
      <w:divsChild>
        <w:div w:id="493032631">
          <w:marLeft w:val="0"/>
          <w:marRight w:val="0"/>
          <w:marTop w:val="0"/>
          <w:marBottom w:val="0"/>
          <w:divBdr>
            <w:top w:val="none" w:sz="0" w:space="0" w:color="auto"/>
            <w:left w:val="none" w:sz="0" w:space="0" w:color="auto"/>
            <w:bottom w:val="none" w:sz="0" w:space="0" w:color="auto"/>
            <w:right w:val="none" w:sz="0" w:space="0" w:color="auto"/>
          </w:divBdr>
          <w:divsChild>
            <w:div w:id="937641509">
              <w:marLeft w:val="0"/>
              <w:marRight w:val="0"/>
              <w:marTop w:val="0"/>
              <w:marBottom w:val="0"/>
              <w:divBdr>
                <w:top w:val="none" w:sz="0" w:space="0" w:color="auto"/>
                <w:left w:val="none" w:sz="0" w:space="0" w:color="auto"/>
                <w:bottom w:val="none" w:sz="0" w:space="0" w:color="auto"/>
                <w:right w:val="none" w:sz="0" w:space="0" w:color="auto"/>
              </w:divBdr>
              <w:divsChild>
                <w:div w:id="1804543417">
                  <w:marLeft w:val="0"/>
                  <w:marRight w:val="0"/>
                  <w:marTop w:val="0"/>
                  <w:marBottom w:val="0"/>
                  <w:divBdr>
                    <w:top w:val="none" w:sz="0" w:space="0" w:color="auto"/>
                    <w:left w:val="none" w:sz="0" w:space="0" w:color="auto"/>
                    <w:bottom w:val="none" w:sz="0" w:space="0" w:color="auto"/>
                    <w:right w:val="none" w:sz="0" w:space="0" w:color="auto"/>
                  </w:divBdr>
                  <w:divsChild>
                    <w:div w:id="109505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79898">
      <w:bodyDiv w:val="1"/>
      <w:marLeft w:val="0"/>
      <w:marRight w:val="0"/>
      <w:marTop w:val="0"/>
      <w:marBottom w:val="0"/>
      <w:divBdr>
        <w:top w:val="none" w:sz="0" w:space="0" w:color="auto"/>
        <w:left w:val="none" w:sz="0" w:space="0" w:color="auto"/>
        <w:bottom w:val="none" w:sz="0" w:space="0" w:color="auto"/>
        <w:right w:val="none" w:sz="0" w:space="0" w:color="auto"/>
      </w:divBdr>
    </w:div>
    <w:div w:id="1002006424">
      <w:bodyDiv w:val="1"/>
      <w:marLeft w:val="0"/>
      <w:marRight w:val="0"/>
      <w:marTop w:val="0"/>
      <w:marBottom w:val="0"/>
      <w:divBdr>
        <w:top w:val="none" w:sz="0" w:space="0" w:color="auto"/>
        <w:left w:val="none" w:sz="0" w:space="0" w:color="auto"/>
        <w:bottom w:val="none" w:sz="0" w:space="0" w:color="auto"/>
        <w:right w:val="none" w:sz="0" w:space="0" w:color="auto"/>
      </w:divBdr>
    </w:div>
    <w:div w:id="1007362360">
      <w:bodyDiv w:val="1"/>
      <w:marLeft w:val="0"/>
      <w:marRight w:val="0"/>
      <w:marTop w:val="0"/>
      <w:marBottom w:val="0"/>
      <w:divBdr>
        <w:top w:val="none" w:sz="0" w:space="0" w:color="auto"/>
        <w:left w:val="none" w:sz="0" w:space="0" w:color="auto"/>
        <w:bottom w:val="none" w:sz="0" w:space="0" w:color="auto"/>
        <w:right w:val="none" w:sz="0" w:space="0" w:color="auto"/>
      </w:divBdr>
    </w:div>
    <w:div w:id="1031959339">
      <w:bodyDiv w:val="1"/>
      <w:marLeft w:val="0"/>
      <w:marRight w:val="0"/>
      <w:marTop w:val="0"/>
      <w:marBottom w:val="0"/>
      <w:divBdr>
        <w:top w:val="none" w:sz="0" w:space="0" w:color="auto"/>
        <w:left w:val="none" w:sz="0" w:space="0" w:color="auto"/>
        <w:bottom w:val="none" w:sz="0" w:space="0" w:color="auto"/>
        <w:right w:val="none" w:sz="0" w:space="0" w:color="auto"/>
      </w:divBdr>
    </w:div>
    <w:div w:id="1074812069">
      <w:bodyDiv w:val="1"/>
      <w:marLeft w:val="0"/>
      <w:marRight w:val="0"/>
      <w:marTop w:val="0"/>
      <w:marBottom w:val="0"/>
      <w:divBdr>
        <w:top w:val="none" w:sz="0" w:space="0" w:color="auto"/>
        <w:left w:val="none" w:sz="0" w:space="0" w:color="auto"/>
        <w:bottom w:val="none" w:sz="0" w:space="0" w:color="auto"/>
        <w:right w:val="none" w:sz="0" w:space="0" w:color="auto"/>
      </w:divBdr>
    </w:div>
    <w:div w:id="1083645762">
      <w:bodyDiv w:val="1"/>
      <w:marLeft w:val="0"/>
      <w:marRight w:val="0"/>
      <w:marTop w:val="0"/>
      <w:marBottom w:val="0"/>
      <w:divBdr>
        <w:top w:val="none" w:sz="0" w:space="0" w:color="auto"/>
        <w:left w:val="none" w:sz="0" w:space="0" w:color="auto"/>
        <w:bottom w:val="none" w:sz="0" w:space="0" w:color="auto"/>
        <w:right w:val="none" w:sz="0" w:space="0" w:color="auto"/>
      </w:divBdr>
    </w:div>
    <w:div w:id="1092821824">
      <w:bodyDiv w:val="1"/>
      <w:marLeft w:val="0"/>
      <w:marRight w:val="0"/>
      <w:marTop w:val="0"/>
      <w:marBottom w:val="0"/>
      <w:divBdr>
        <w:top w:val="none" w:sz="0" w:space="0" w:color="auto"/>
        <w:left w:val="none" w:sz="0" w:space="0" w:color="auto"/>
        <w:bottom w:val="none" w:sz="0" w:space="0" w:color="auto"/>
        <w:right w:val="none" w:sz="0" w:space="0" w:color="auto"/>
      </w:divBdr>
    </w:div>
    <w:div w:id="1112478758">
      <w:bodyDiv w:val="1"/>
      <w:marLeft w:val="0"/>
      <w:marRight w:val="0"/>
      <w:marTop w:val="0"/>
      <w:marBottom w:val="0"/>
      <w:divBdr>
        <w:top w:val="none" w:sz="0" w:space="0" w:color="auto"/>
        <w:left w:val="none" w:sz="0" w:space="0" w:color="auto"/>
        <w:bottom w:val="none" w:sz="0" w:space="0" w:color="auto"/>
        <w:right w:val="none" w:sz="0" w:space="0" w:color="auto"/>
      </w:divBdr>
    </w:div>
    <w:div w:id="1139301463">
      <w:bodyDiv w:val="1"/>
      <w:marLeft w:val="0"/>
      <w:marRight w:val="0"/>
      <w:marTop w:val="0"/>
      <w:marBottom w:val="0"/>
      <w:divBdr>
        <w:top w:val="none" w:sz="0" w:space="0" w:color="auto"/>
        <w:left w:val="none" w:sz="0" w:space="0" w:color="auto"/>
        <w:bottom w:val="none" w:sz="0" w:space="0" w:color="auto"/>
        <w:right w:val="none" w:sz="0" w:space="0" w:color="auto"/>
      </w:divBdr>
      <w:divsChild>
        <w:div w:id="1415203490">
          <w:marLeft w:val="0"/>
          <w:marRight w:val="0"/>
          <w:marTop w:val="34"/>
          <w:marBottom w:val="34"/>
          <w:divBdr>
            <w:top w:val="none" w:sz="0" w:space="0" w:color="auto"/>
            <w:left w:val="none" w:sz="0" w:space="0" w:color="auto"/>
            <w:bottom w:val="none" w:sz="0" w:space="0" w:color="auto"/>
            <w:right w:val="none" w:sz="0" w:space="0" w:color="auto"/>
          </w:divBdr>
        </w:div>
      </w:divsChild>
    </w:div>
    <w:div w:id="1188564529">
      <w:bodyDiv w:val="1"/>
      <w:marLeft w:val="0"/>
      <w:marRight w:val="0"/>
      <w:marTop w:val="0"/>
      <w:marBottom w:val="0"/>
      <w:divBdr>
        <w:top w:val="none" w:sz="0" w:space="0" w:color="auto"/>
        <w:left w:val="none" w:sz="0" w:space="0" w:color="auto"/>
        <w:bottom w:val="none" w:sz="0" w:space="0" w:color="auto"/>
        <w:right w:val="none" w:sz="0" w:space="0" w:color="auto"/>
      </w:divBdr>
      <w:divsChild>
        <w:div w:id="532421572">
          <w:marLeft w:val="0"/>
          <w:marRight w:val="0"/>
          <w:marTop w:val="34"/>
          <w:marBottom w:val="34"/>
          <w:divBdr>
            <w:top w:val="none" w:sz="0" w:space="0" w:color="auto"/>
            <w:left w:val="none" w:sz="0" w:space="0" w:color="auto"/>
            <w:bottom w:val="none" w:sz="0" w:space="0" w:color="auto"/>
            <w:right w:val="none" w:sz="0" w:space="0" w:color="auto"/>
          </w:divBdr>
        </w:div>
      </w:divsChild>
    </w:div>
    <w:div w:id="1190023773">
      <w:bodyDiv w:val="1"/>
      <w:marLeft w:val="0"/>
      <w:marRight w:val="0"/>
      <w:marTop w:val="0"/>
      <w:marBottom w:val="0"/>
      <w:divBdr>
        <w:top w:val="none" w:sz="0" w:space="0" w:color="auto"/>
        <w:left w:val="none" w:sz="0" w:space="0" w:color="auto"/>
        <w:bottom w:val="none" w:sz="0" w:space="0" w:color="auto"/>
        <w:right w:val="none" w:sz="0" w:space="0" w:color="auto"/>
      </w:divBdr>
      <w:divsChild>
        <w:div w:id="1974098151">
          <w:marLeft w:val="0"/>
          <w:marRight w:val="0"/>
          <w:marTop w:val="34"/>
          <w:marBottom w:val="34"/>
          <w:divBdr>
            <w:top w:val="none" w:sz="0" w:space="0" w:color="auto"/>
            <w:left w:val="none" w:sz="0" w:space="0" w:color="auto"/>
            <w:bottom w:val="none" w:sz="0" w:space="0" w:color="auto"/>
            <w:right w:val="none" w:sz="0" w:space="0" w:color="auto"/>
          </w:divBdr>
        </w:div>
      </w:divsChild>
    </w:div>
    <w:div w:id="1191648819">
      <w:bodyDiv w:val="1"/>
      <w:marLeft w:val="0"/>
      <w:marRight w:val="0"/>
      <w:marTop w:val="0"/>
      <w:marBottom w:val="0"/>
      <w:divBdr>
        <w:top w:val="none" w:sz="0" w:space="0" w:color="auto"/>
        <w:left w:val="none" w:sz="0" w:space="0" w:color="auto"/>
        <w:bottom w:val="none" w:sz="0" w:space="0" w:color="auto"/>
        <w:right w:val="none" w:sz="0" w:space="0" w:color="auto"/>
      </w:divBdr>
    </w:div>
    <w:div w:id="1210995216">
      <w:bodyDiv w:val="1"/>
      <w:marLeft w:val="0"/>
      <w:marRight w:val="0"/>
      <w:marTop w:val="0"/>
      <w:marBottom w:val="0"/>
      <w:divBdr>
        <w:top w:val="none" w:sz="0" w:space="0" w:color="auto"/>
        <w:left w:val="none" w:sz="0" w:space="0" w:color="auto"/>
        <w:bottom w:val="none" w:sz="0" w:space="0" w:color="auto"/>
        <w:right w:val="none" w:sz="0" w:space="0" w:color="auto"/>
      </w:divBdr>
    </w:div>
    <w:div w:id="1237015072">
      <w:bodyDiv w:val="1"/>
      <w:marLeft w:val="0"/>
      <w:marRight w:val="0"/>
      <w:marTop w:val="0"/>
      <w:marBottom w:val="0"/>
      <w:divBdr>
        <w:top w:val="none" w:sz="0" w:space="0" w:color="auto"/>
        <w:left w:val="none" w:sz="0" w:space="0" w:color="auto"/>
        <w:bottom w:val="none" w:sz="0" w:space="0" w:color="auto"/>
        <w:right w:val="none" w:sz="0" w:space="0" w:color="auto"/>
      </w:divBdr>
      <w:divsChild>
        <w:div w:id="1404795607">
          <w:marLeft w:val="0"/>
          <w:marRight w:val="0"/>
          <w:marTop w:val="0"/>
          <w:marBottom w:val="0"/>
          <w:divBdr>
            <w:top w:val="none" w:sz="0" w:space="0" w:color="auto"/>
            <w:left w:val="none" w:sz="0" w:space="0" w:color="auto"/>
            <w:bottom w:val="none" w:sz="0" w:space="0" w:color="auto"/>
            <w:right w:val="none" w:sz="0" w:space="0" w:color="auto"/>
          </w:divBdr>
          <w:divsChild>
            <w:div w:id="808329684">
              <w:marLeft w:val="0"/>
              <w:marRight w:val="0"/>
              <w:marTop w:val="0"/>
              <w:marBottom w:val="0"/>
              <w:divBdr>
                <w:top w:val="none" w:sz="0" w:space="0" w:color="auto"/>
                <w:left w:val="none" w:sz="0" w:space="0" w:color="auto"/>
                <w:bottom w:val="none" w:sz="0" w:space="0" w:color="auto"/>
                <w:right w:val="none" w:sz="0" w:space="0" w:color="auto"/>
              </w:divBdr>
              <w:divsChild>
                <w:div w:id="530067817">
                  <w:marLeft w:val="0"/>
                  <w:marRight w:val="0"/>
                  <w:marTop w:val="0"/>
                  <w:marBottom w:val="0"/>
                  <w:divBdr>
                    <w:top w:val="none" w:sz="0" w:space="0" w:color="auto"/>
                    <w:left w:val="none" w:sz="0" w:space="0" w:color="auto"/>
                    <w:bottom w:val="none" w:sz="0" w:space="0" w:color="auto"/>
                    <w:right w:val="none" w:sz="0" w:space="0" w:color="auto"/>
                  </w:divBdr>
                  <w:divsChild>
                    <w:div w:id="1793940234">
                      <w:marLeft w:val="0"/>
                      <w:marRight w:val="0"/>
                      <w:marTop w:val="0"/>
                      <w:marBottom w:val="0"/>
                      <w:divBdr>
                        <w:top w:val="none" w:sz="0" w:space="0" w:color="auto"/>
                        <w:left w:val="none" w:sz="0" w:space="0" w:color="auto"/>
                        <w:bottom w:val="none" w:sz="0" w:space="0" w:color="auto"/>
                        <w:right w:val="none" w:sz="0" w:space="0" w:color="auto"/>
                      </w:divBdr>
                      <w:divsChild>
                        <w:div w:id="3369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405909">
      <w:bodyDiv w:val="1"/>
      <w:marLeft w:val="0"/>
      <w:marRight w:val="0"/>
      <w:marTop w:val="0"/>
      <w:marBottom w:val="0"/>
      <w:divBdr>
        <w:top w:val="none" w:sz="0" w:space="0" w:color="auto"/>
        <w:left w:val="none" w:sz="0" w:space="0" w:color="auto"/>
        <w:bottom w:val="none" w:sz="0" w:space="0" w:color="auto"/>
        <w:right w:val="none" w:sz="0" w:space="0" w:color="auto"/>
      </w:divBdr>
      <w:divsChild>
        <w:div w:id="728841092">
          <w:marLeft w:val="0"/>
          <w:marRight w:val="0"/>
          <w:marTop w:val="0"/>
          <w:marBottom w:val="0"/>
          <w:divBdr>
            <w:top w:val="none" w:sz="0" w:space="0" w:color="auto"/>
            <w:left w:val="none" w:sz="0" w:space="0" w:color="auto"/>
            <w:bottom w:val="none" w:sz="0" w:space="0" w:color="auto"/>
            <w:right w:val="none" w:sz="0" w:space="0" w:color="auto"/>
          </w:divBdr>
          <w:divsChild>
            <w:div w:id="1794522991">
              <w:marLeft w:val="0"/>
              <w:marRight w:val="0"/>
              <w:marTop w:val="0"/>
              <w:marBottom w:val="0"/>
              <w:divBdr>
                <w:top w:val="none" w:sz="0" w:space="0" w:color="auto"/>
                <w:left w:val="none" w:sz="0" w:space="0" w:color="auto"/>
                <w:bottom w:val="none" w:sz="0" w:space="0" w:color="auto"/>
                <w:right w:val="none" w:sz="0" w:space="0" w:color="auto"/>
              </w:divBdr>
              <w:divsChild>
                <w:div w:id="336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0923">
      <w:bodyDiv w:val="1"/>
      <w:marLeft w:val="0"/>
      <w:marRight w:val="0"/>
      <w:marTop w:val="0"/>
      <w:marBottom w:val="0"/>
      <w:divBdr>
        <w:top w:val="none" w:sz="0" w:space="0" w:color="auto"/>
        <w:left w:val="none" w:sz="0" w:space="0" w:color="auto"/>
        <w:bottom w:val="none" w:sz="0" w:space="0" w:color="auto"/>
        <w:right w:val="none" w:sz="0" w:space="0" w:color="auto"/>
      </w:divBdr>
      <w:divsChild>
        <w:div w:id="1750695486">
          <w:marLeft w:val="0"/>
          <w:marRight w:val="0"/>
          <w:marTop w:val="0"/>
          <w:marBottom w:val="0"/>
          <w:divBdr>
            <w:top w:val="none" w:sz="0" w:space="0" w:color="auto"/>
            <w:left w:val="none" w:sz="0" w:space="0" w:color="auto"/>
            <w:bottom w:val="none" w:sz="0" w:space="0" w:color="auto"/>
            <w:right w:val="none" w:sz="0" w:space="0" w:color="auto"/>
          </w:divBdr>
          <w:divsChild>
            <w:div w:id="2091543309">
              <w:marLeft w:val="0"/>
              <w:marRight w:val="0"/>
              <w:marTop w:val="0"/>
              <w:marBottom w:val="0"/>
              <w:divBdr>
                <w:top w:val="none" w:sz="0" w:space="0" w:color="auto"/>
                <w:left w:val="none" w:sz="0" w:space="0" w:color="auto"/>
                <w:bottom w:val="none" w:sz="0" w:space="0" w:color="auto"/>
                <w:right w:val="none" w:sz="0" w:space="0" w:color="auto"/>
              </w:divBdr>
              <w:divsChild>
                <w:div w:id="9158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52350">
      <w:bodyDiv w:val="1"/>
      <w:marLeft w:val="0"/>
      <w:marRight w:val="0"/>
      <w:marTop w:val="0"/>
      <w:marBottom w:val="0"/>
      <w:divBdr>
        <w:top w:val="none" w:sz="0" w:space="0" w:color="auto"/>
        <w:left w:val="none" w:sz="0" w:space="0" w:color="auto"/>
        <w:bottom w:val="none" w:sz="0" w:space="0" w:color="auto"/>
        <w:right w:val="none" w:sz="0" w:space="0" w:color="auto"/>
      </w:divBdr>
      <w:divsChild>
        <w:div w:id="58328490">
          <w:marLeft w:val="0"/>
          <w:marRight w:val="0"/>
          <w:marTop w:val="34"/>
          <w:marBottom w:val="34"/>
          <w:divBdr>
            <w:top w:val="none" w:sz="0" w:space="0" w:color="auto"/>
            <w:left w:val="none" w:sz="0" w:space="0" w:color="auto"/>
            <w:bottom w:val="none" w:sz="0" w:space="0" w:color="auto"/>
            <w:right w:val="none" w:sz="0" w:space="0" w:color="auto"/>
          </w:divBdr>
        </w:div>
      </w:divsChild>
    </w:div>
    <w:div w:id="1422290279">
      <w:bodyDiv w:val="1"/>
      <w:marLeft w:val="0"/>
      <w:marRight w:val="0"/>
      <w:marTop w:val="0"/>
      <w:marBottom w:val="0"/>
      <w:divBdr>
        <w:top w:val="none" w:sz="0" w:space="0" w:color="auto"/>
        <w:left w:val="none" w:sz="0" w:space="0" w:color="auto"/>
        <w:bottom w:val="none" w:sz="0" w:space="0" w:color="auto"/>
        <w:right w:val="none" w:sz="0" w:space="0" w:color="auto"/>
      </w:divBdr>
    </w:div>
    <w:div w:id="1431311247">
      <w:bodyDiv w:val="1"/>
      <w:marLeft w:val="0"/>
      <w:marRight w:val="0"/>
      <w:marTop w:val="0"/>
      <w:marBottom w:val="0"/>
      <w:divBdr>
        <w:top w:val="none" w:sz="0" w:space="0" w:color="auto"/>
        <w:left w:val="none" w:sz="0" w:space="0" w:color="auto"/>
        <w:bottom w:val="none" w:sz="0" w:space="0" w:color="auto"/>
        <w:right w:val="none" w:sz="0" w:space="0" w:color="auto"/>
      </w:divBdr>
      <w:divsChild>
        <w:div w:id="535967099">
          <w:marLeft w:val="0"/>
          <w:marRight w:val="0"/>
          <w:marTop w:val="0"/>
          <w:marBottom w:val="0"/>
          <w:divBdr>
            <w:top w:val="none" w:sz="0" w:space="0" w:color="auto"/>
            <w:left w:val="none" w:sz="0" w:space="0" w:color="auto"/>
            <w:bottom w:val="none" w:sz="0" w:space="0" w:color="auto"/>
            <w:right w:val="none" w:sz="0" w:space="0" w:color="auto"/>
          </w:divBdr>
          <w:divsChild>
            <w:div w:id="1855145886">
              <w:marLeft w:val="0"/>
              <w:marRight w:val="0"/>
              <w:marTop w:val="0"/>
              <w:marBottom w:val="0"/>
              <w:divBdr>
                <w:top w:val="none" w:sz="0" w:space="0" w:color="auto"/>
                <w:left w:val="none" w:sz="0" w:space="0" w:color="auto"/>
                <w:bottom w:val="none" w:sz="0" w:space="0" w:color="auto"/>
                <w:right w:val="none" w:sz="0" w:space="0" w:color="auto"/>
              </w:divBdr>
              <w:divsChild>
                <w:div w:id="18248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7012">
      <w:bodyDiv w:val="1"/>
      <w:marLeft w:val="0"/>
      <w:marRight w:val="0"/>
      <w:marTop w:val="0"/>
      <w:marBottom w:val="0"/>
      <w:divBdr>
        <w:top w:val="none" w:sz="0" w:space="0" w:color="auto"/>
        <w:left w:val="none" w:sz="0" w:space="0" w:color="auto"/>
        <w:bottom w:val="none" w:sz="0" w:space="0" w:color="auto"/>
        <w:right w:val="none" w:sz="0" w:space="0" w:color="auto"/>
      </w:divBdr>
      <w:divsChild>
        <w:div w:id="502087536">
          <w:marLeft w:val="0"/>
          <w:marRight w:val="0"/>
          <w:marTop w:val="0"/>
          <w:marBottom w:val="0"/>
          <w:divBdr>
            <w:top w:val="none" w:sz="0" w:space="0" w:color="auto"/>
            <w:left w:val="none" w:sz="0" w:space="0" w:color="auto"/>
            <w:bottom w:val="none" w:sz="0" w:space="0" w:color="auto"/>
            <w:right w:val="none" w:sz="0" w:space="0" w:color="auto"/>
          </w:divBdr>
          <w:divsChild>
            <w:div w:id="1317370736">
              <w:marLeft w:val="0"/>
              <w:marRight w:val="0"/>
              <w:marTop w:val="0"/>
              <w:marBottom w:val="0"/>
              <w:divBdr>
                <w:top w:val="none" w:sz="0" w:space="0" w:color="auto"/>
                <w:left w:val="none" w:sz="0" w:space="0" w:color="auto"/>
                <w:bottom w:val="none" w:sz="0" w:space="0" w:color="auto"/>
                <w:right w:val="none" w:sz="0" w:space="0" w:color="auto"/>
              </w:divBdr>
              <w:divsChild>
                <w:div w:id="1061905113">
                  <w:marLeft w:val="0"/>
                  <w:marRight w:val="0"/>
                  <w:marTop w:val="0"/>
                  <w:marBottom w:val="0"/>
                  <w:divBdr>
                    <w:top w:val="none" w:sz="0" w:space="0" w:color="auto"/>
                    <w:left w:val="none" w:sz="0" w:space="0" w:color="auto"/>
                    <w:bottom w:val="none" w:sz="0" w:space="0" w:color="auto"/>
                    <w:right w:val="none" w:sz="0" w:space="0" w:color="auto"/>
                  </w:divBdr>
                  <w:divsChild>
                    <w:div w:id="134277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842359">
      <w:bodyDiv w:val="1"/>
      <w:marLeft w:val="0"/>
      <w:marRight w:val="0"/>
      <w:marTop w:val="0"/>
      <w:marBottom w:val="0"/>
      <w:divBdr>
        <w:top w:val="none" w:sz="0" w:space="0" w:color="auto"/>
        <w:left w:val="none" w:sz="0" w:space="0" w:color="auto"/>
        <w:bottom w:val="none" w:sz="0" w:space="0" w:color="auto"/>
        <w:right w:val="none" w:sz="0" w:space="0" w:color="auto"/>
      </w:divBdr>
      <w:divsChild>
        <w:div w:id="1921912879">
          <w:marLeft w:val="0"/>
          <w:marRight w:val="0"/>
          <w:marTop w:val="0"/>
          <w:marBottom w:val="0"/>
          <w:divBdr>
            <w:top w:val="none" w:sz="0" w:space="0" w:color="auto"/>
            <w:left w:val="none" w:sz="0" w:space="0" w:color="auto"/>
            <w:bottom w:val="none" w:sz="0" w:space="0" w:color="auto"/>
            <w:right w:val="none" w:sz="0" w:space="0" w:color="auto"/>
          </w:divBdr>
          <w:divsChild>
            <w:div w:id="745490467">
              <w:marLeft w:val="0"/>
              <w:marRight w:val="0"/>
              <w:marTop w:val="0"/>
              <w:marBottom w:val="0"/>
              <w:divBdr>
                <w:top w:val="none" w:sz="0" w:space="0" w:color="auto"/>
                <w:left w:val="none" w:sz="0" w:space="0" w:color="auto"/>
                <w:bottom w:val="none" w:sz="0" w:space="0" w:color="auto"/>
                <w:right w:val="none" w:sz="0" w:space="0" w:color="auto"/>
              </w:divBdr>
              <w:divsChild>
                <w:div w:id="439569057">
                  <w:marLeft w:val="0"/>
                  <w:marRight w:val="0"/>
                  <w:marTop w:val="0"/>
                  <w:marBottom w:val="0"/>
                  <w:divBdr>
                    <w:top w:val="none" w:sz="0" w:space="0" w:color="auto"/>
                    <w:left w:val="none" w:sz="0" w:space="0" w:color="auto"/>
                    <w:bottom w:val="none" w:sz="0" w:space="0" w:color="auto"/>
                    <w:right w:val="none" w:sz="0" w:space="0" w:color="auto"/>
                  </w:divBdr>
                  <w:divsChild>
                    <w:div w:id="6563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289989">
      <w:bodyDiv w:val="1"/>
      <w:marLeft w:val="0"/>
      <w:marRight w:val="0"/>
      <w:marTop w:val="0"/>
      <w:marBottom w:val="0"/>
      <w:divBdr>
        <w:top w:val="none" w:sz="0" w:space="0" w:color="auto"/>
        <w:left w:val="none" w:sz="0" w:space="0" w:color="auto"/>
        <w:bottom w:val="none" w:sz="0" w:space="0" w:color="auto"/>
        <w:right w:val="none" w:sz="0" w:space="0" w:color="auto"/>
      </w:divBdr>
      <w:divsChild>
        <w:div w:id="1161115124">
          <w:marLeft w:val="0"/>
          <w:marRight w:val="0"/>
          <w:marTop w:val="0"/>
          <w:marBottom w:val="0"/>
          <w:divBdr>
            <w:top w:val="none" w:sz="0" w:space="0" w:color="auto"/>
            <w:left w:val="none" w:sz="0" w:space="0" w:color="auto"/>
            <w:bottom w:val="none" w:sz="0" w:space="0" w:color="auto"/>
            <w:right w:val="none" w:sz="0" w:space="0" w:color="auto"/>
          </w:divBdr>
          <w:divsChild>
            <w:div w:id="119610045">
              <w:marLeft w:val="0"/>
              <w:marRight w:val="0"/>
              <w:marTop w:val="0"/>
              <w:marBottom w:val="0"/>
              <w:divBdr>
                <w:top w:val="none" w:sz="0" w:space="0" w:color="auto"/>
                <w:left w:val="none" w:sz="0" w:space="0" w:color="auto"/>
                <w:bottom w:val="none" w:sz="0" w:space="0" w:color="auto"/>
                <w:right w:val="none" w:sz="0" w:space="0" w:color="auto"/>
              </w:divBdr>
              <w:divsChild>
                <w:div w:id="498235224">
                  <w:marLeft w:val="0"/>
                  <w:marRight w:val="0"/>
                  <w:marTop w:val="0"/>
                  <w:marBottom w:val="0"/>
                  <w:divBdr>
                    <w:top w:val="none" w:sz="0" w:space="0" w:color="auto"/>
                    <w:left w:val="none" w:sz="0" w:space="0" w:color="auto"/>
                    <w:bottom w:val="none" w:sz="0" w:space="0" w:color="auto"/>
                    <w:right w:val="none" w:sz="0" w:space="0" w:color="auto"/>
                  </w:divBdr>
                  <w:divsChild>
                    <w:div w:id="1820996485">
                      <w:marLeft w:val="0"/>
                      <w:marRight w:val="0"/>
                      <w:marTop w:val="0"/>
                      <w:marBottom w:val="0"/>
                      <w:divBdr>
                        <w:top w:val="none" w:sz="0" w:space="0" w:color="auto"/>
                        <w:left w:val="none" w:sz="0" w:space="0" w:color="auto"/>
                        <w:bottom w:val="none" w:sz="0" w:space="0" w:color="auto"/>
                        <w:right w:val="none" w:sz="0" w:space="0" w:color="auto"/>
                      </w:divBdr>
                      <w:divsChild>
                        <w:div w:id="16961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643077">
      <w:bodyDiv w:val="1"/>
      <w:marLeft w:val="0"/>
      <w:marRight w:val="0"/>
      <w:marTop w:val="0"/>
      <w:marBottom w:val="0"/>
      <w:divBdr>
        <w:top w:val="none" w:sz="0" w:space="0" w:color="auto"/>
        <w:left w:val="none" w:sz="0" w:space="0" w:color="auto"/>
        <w:bottom w:val="none" w:sz="0" w:space="0" w:color="auto"/>
        <w:right w:val="none" w:sz="0" w:space="0" w:color="auto"/>
      </w:divBdr>
      <w:divsChild>
        <w:div w:id="716783483">
          <w:marLeft w:val="0"/>
          <w:marRight w:val="0"/>
          <w:marTop w:val="0"/>
          <w:marBottom w:val="0"/>
          <w:divBdr>
            <w:top w:val="none" w:sz="0" w:space="0" w:color="auto"/>
            <w:left w:val="none" w:sz="0" w:space="0" w:color="auto"/>
            <w:bottom w:val="none" w:sz="0" w:space="0" w:color="auto"/>
            <w:right w:val="none" w:sz="0" w:space="0" w:color="auto"/>
          </w:divBdr>
          <w:divsChild>
            <w:div w:id="1400709837">
              <w:marLeft w:val="0"/>
              <w:marRight w:val="0"/>
              <w:marTop w:val="0"/>
              <w:marBottom w:val="0"/>
              <w:divBdr>
                <w:top w:val="none" w:sz="0" w:space="0" w:color="auto"/>
                <w:left w:val="none" w:sz="0" w:space="0" w:color="auto"/>
                <w:bottom w:val="none" w:sz="0" w:space="0" w:color="auto"/>
                <w:right w:val="none" w:sz="0" w:space="0" w:color="auto"/>
              </w:divBdr>
              <w:divsChild>
                <w:div w:id="918368545">
                  <w:marLeft w:val="0"/>
                  <w:marRight w:val="0"/>
                  <w:marTop w:val="0"/>
                  <w:marBottom w:val="0"/>
                  <w:divBdr>
                    <w:top w:val="none" w:sz="0" w:space="0" w:color="auto"/>
                    <w:left w:val="none" w:sz="0" w:space="0" w:color="auto"/>
                    <w:bottom w:val="none" w:sz="0" w:space="0" w:color="auto"/>
                    <w:right w:val="none" w:sz="0" w:space="0" w:color="auto"/>
                  </w:divBdr>
                  <w:divsChild>
                    <w:div w:id="98763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655213">
      <w:bodyDiv w:val="1"/>
      <w:marLeft w:val="0"/>
      <w:marRight w:val="0"/>
      <w:marTop w:val="0"/>
      <w:marBottom w:val="0"/>
      <w:divBdr>
        <w:top w:val="none" w:sz="0" w:space="0" w:color="auto"/>
        <w:left w:val="none" w:sz="0" w:space="0" w:color="auto"/>
        <w:bottom w:val="none" w:sz="0" w:space="0" w:color="auto"/>
        <w:right w:val="none" w:sz="0" w:space="0" w:color="auto"/>
      </w:divBdr>
    </w:div>
    <w:div w:id="1580019262">
      <w:bodyDiv w:val="1"/>
      <w:marLeft w:val="0"/>
      <w:marRight w:val="0"/>
      <w:marTop w:val="0"/>
      <w:marBottom w:val="0"/>
      <w:divBdr>
        <w:top w:val="none" w:sz="0" w:space="0" w:color="auto"/>
        <w:left w:val="none" w:sz="0" w:space="0" w:color="auto"/>
        <w:bottom w:val="none" w:sz="0" w:space="0" w:color="auto"/>
        <w:right w:val="none" w:sz="0" w:space="0" w:color="auto"/>
      </w:divBdr>
      <w:divsChild>
        <w:div w:id="753163263">
          <w:marLeft w:val="0"/>
          <w:marRight w:val="0"/>
          <w:marTop w:val="0"/>
          <w:marBottom w:val="0"/>
          <w:divBdr>
            <w:top w:val="none" w:sz="0" w:space="0" w:color="auto"/>
            <w:left w:val="none" w:sz="0" w:space="0" w:color="auto"/>
            <w:bottom w:val="none" w:sz="0" w:space="0" w:color="auto"/>
            <w:right w:val="none" w:sz="0" w:space="0" w:color="auto"/>
          </w:divBdr>
          <w:divsChild>
            <w:div w:id="1676375379">
              <w:marLeft w:val="0"/>
              <w:marRight w:val="0"/>
              <w:marTop w:val="0"/>
              <w:marBottom w:val="0"/>
              <w:divBdr>
                <w:top w:val="none" w:sz="0" w:space="0" w:color="auto"/>
                <w:left w:val="none" w:sz="0" w:space="0" w:color="auto"/>
                <w:bottom w:val="none" w:sz="0" w:space="0" w:color="auto"/>
                <w:right w:val="none" w:sz="0" w:space="0" w:color="auto"/>
              </w:divBdr>
              <w:divsChild>
                <w:div w:id="121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28946">
      <w:bodyDiv w:val="1"/>
      <w:marLeft w:val="0"/>
      <w:marRight w:val="0"/>
      <w:marTop w:val="0"/>
      <w:marBottom w:val="0"/>
      <w:divBdr>
        <w:top w:val="none" w:sz="0" w:space="0" w:color="auto"/>
        <w:left w:val="none" w:sz="0" w:space="0" w:color="auto"/>
        <w:bottom w:val="none" w:sz="0" w:space="0" w:color="auto"/>
        <w:right w:val="none" w:sz="0" w:space="0" w:color="auto"/>
      </w:divBdr>
    </w:div>
    <w:div w:id="1657758768">
      <w:bodyDiv w:val="1"/>
      <w:marLeft w:val="0"/>
      <w:marRight w:val="0"/>
      <w:marTop w:val="0"/>
      <w:marBottom w:val="0"/>
      <w:divBdr>
        <w:top w:val="none" w:sz="0" w:space="0" w:color="auto"/>
        <w:left w:val="none" w:sz="0" w:space="0" w:color="auto"/>
        <w:bottom w:val="none" w:sz="0" w:space="0" w:color="auto"/>
        <w:right w:val="none" w:sz="0" w:space="0" w:color="auto"/>
      </w:divBdr>
    </w:div>
    <w:div w:id="1659075671">
      <w:bodyDiv w:val="1"/>
      <w:marLeft w:val="0"/>
      <w:marRight w:val="0"/>
      <w:marTop w:val="0"/>
      <w:marBottom w:val="0"/>
      <w:divBdr>
        <w:top w:val="none" w:sz="0" w:space="0" w:color="auto"/>
        <w:left w:val="none" w:sz="0" w:space="0" w:color="auto"/>
        <w:bottom w:val="none" w:sz="0" w:space="0" w:color="auto"/>
        <w:right w:val="none" w:sz="0" w:space="0" w:color="auto"/>
      </w:divBdr>
    </w:div>
    <w:div w:id="1681465812">
      <w:bodyDiv w:val="1"/>
      <w:marLeft w:val="0"/>
      <w:marRight w:val="0"/>
      <w:marTop w:val="0"/>
      <w:marBottom w:val="0"/>
      <w:divBdr>
        <w:top w:val="none" w:sz="0" w:space="0" w:color="auto"/>
        <w:left w:val="none" w:sz="0" w:space="0" w:color="auto"/>
        <w:bottom w:val="none" w:sz="0" w:space="0" w:color="auto"/>
        <w:right w:val="none" w:sz="0" w:space="0" w:color="auto"/>
      </w:divBdr>
    </w:div>
    <w:div w:id="1687558938">
      <w:bodyDiv w:val="1"/>
      <w:marLeft w:val="0"/>
      <w:marRight w:val="0"/>
      <w:marTop w:val="0"/>
      <w:marBottom w:val="0"/>
      <w:divBdr>
        <w:top w:val="none" w:sz="0" w:space="0" w:color="auto"/>
        <w:left w:val="none" w:sz="0" w:space="0" w:color="auto"/>
        <w:bottom w:val="none" w:sz="0" w:space="0" w:color="auto"/>
        <w:right w:val="none" w:sz="0" w:space="0" w:color="auto"/>
      </w:divBdr>
      <w:divsChild>
        <w:div w:id="177625650">
          <w:marLeft w:val="0"/>
          <w:marRight w:val="0"/>
          <w:marTop w:val="34"/>
          <w:marBottom w:val="34"/>
          <w:divBdr>
            <w:top w:val="none" w:sz="0" w:space="0" w:color="auto"/>
            <w:left w:val="none" w:sz="0" w:space="0" w:color="auto"/>
            <w:bottom w:val="none" w:sz="0" w:space="0" w:color="auto"/>
            <w:right w:val="none" w:sz="0" w:space="0" w:color="auto"/>
          </w:divBdr>
        </w:div>
      </w:divsChild>
    </w:div>
    <w:div w:id="1699886572">
      <w:bodyDiv w:val="1"/>
      <w:marLeft w:val="0"/>
      <w:marRight w:val="0"/>
      <w:marTop w:val="0"/>
      <w:marBottom w:val="0"/>
      <w:divBdr>
        <w:top w:val="none" w:sz="0" w:space="0" w:color="auto"/>
        <w:left w:val="none" w:sz="0" w:space="0" w:color="auto"/>
        <w:bottom w:val="none" w:sz="0" w:space="0" w:color="auto"/>
        <w:right w:val="none" w:sz="0" w:space="0" w:color="auto"/>
      </w:divBdr>
    </w:div>
    <w:div w:id="1722483122">
      <w:bodyDiv w:val="1"/>
      <w:marLeft w:val="0"/>
      <w:marRight w:val="0"/>
      <w:marTop w:val="0"/>
      <w:marBottom w:val="0"/>
      <w:divBdr>
        <w:top w:val="none" w:sz="0" w:space="0" w:color="auto"/>
        <w:left w:val="none" w:sz="0" w:space="0" w:color="auto"/>
        <w:bottom w:val="none" w:sz="0" w:space="0" w:color="auto"/>
        <w:right w:val="none" w:sz="0" w:space="0" w:color="auto"/>
      </w:divBdr>
    </w:div>
    <w:div w:id="1730104550">
      <w:bodyDiv w:val="1"/>
      <w:marLeft w:val="0"/>
      <w:marRight w:val="0"/>
      <w:marTop w:val="0"/>
      <w:marBottom w:val="0"/>
      <w:divBdr>
        <w:top w:val="none" w:sz="0" w:space="0" w:color="auto"/>
        <w:left w:val="none" w:sz="0" w:space="0" w:color="auto"/>
        <w:bottom w:val="none" w:sz="0" w:space="0" w:color="auto"/>
        <w:right w:val="none" w:sz="0" w:space="0" w:color="auto"/>
      </w:divBdr>
      <w:divsChild>
        <w:div w:id="1754424580">
          <w:marLeft w:val="0"/>
          <w:marRight w:val="0"/>
          <w:marTop w:val="34"/>
          <w:marBottom w:val="34"/>
          <w:divBdr>
            <w:top w:val="none" w:sz="0" w:space="0" w:color="auto"/>
            <w:left w:val="none" w:sz="0" w:space="0" w:color="auto"/>
            <w:bottom w:val="none" w:sz="0" w:space="0" w:color="auto"/>
            <w:right w:val="none" w:sz="0" w:space="0" w:color="auto"/>
          </w:divBdr>
        </w:div>
      </w:divsChild>
    </w:div>
    <w:div w:id="1737431591">
      <w:bodyDiv w:val="1"/>
      <w:marLeft w:val="0"/>
      <w:marRight w:val="0"/>
      <w:marTop w:val="0"/>
      <w:marBottom w:val="0"/>
      <w:divBdr>
        <w:top w:val="none" w:sz="0" w:space="0" w:color="auto"/>
        <w:left w:val="none" w:sz="0" w:space="0" w:color="auto"/>
        <w:bottom w:val="none" w:sz="0" w:space="0" w:color="auto"/>
        <w:right w:val="none" w:sz="0" w:space="0" w:color="auto"/>
      </w:divBdr>
    </w:div>
    <w:div w:id="1781602993">
      <w:bodyDiv w:val="1"/>
      <w:marLeft w:val="0"/>
      <w:marRight w:val="0"/>
      <w:marTop w:val="0"/>
      <w:marBottom w:val="0"/>
      <w:divBdr>
        <w:top w:val="none" w:sz="0" w:space="0" w:color="auto"/>
        <w:left w:val="none" w:sz="0" w:space="0" w:color="auto"/>
        <w:bottom w:val="none" w:sz="0" w:space="0" w:color="auto"/>
        <w:right w:val="none" w:sz="0" w:space="0" w:color="auto"/>
      </w:divBdr>
      <w:divsChild>
        <w:div w:id="1325204613">
          <w:marLeft w:val="0"/>
          <w:marRight w:val="0"/>
          <w:marTop w:val="0"/>
          <w:marBottom w:val="0"/>
          <w:divBdr>
            <w:top w:val="none" w:sz="0" w:space="0" w:color="auto"/>
            <w:left w:val="none" w:sz="0" w:space="0" w:color="auto"/>
            <w:bottom w:val="none" w:sz="0" w:space="0" w:color="auto"/>
            <w:right w:val="none" w:sz="0" w:space="0" w:color="auto"/>
          </w:divBdr>
          <w:divsChild>
            <w:div w:id="2101831749">
              <w:marLeft w:val="0"/>
              <w:marRight w:val="0"/>
              <w:marTop w:val="0"/>
              <w:marBottom w:val="0"/>
              <w:divBdr>
                <w:top w:val="none" w:sz="0" w:space="0" w:color="auto"/>
                <w:left w:val="none" w:sz="0" w:space="0" w:color="auto"/>
                <w:bottom w:val="none" w:sz="0" w:space="0" w:color="auto"/>
                <w:right w:val="none" w:sz="0" w:space="0" w:color="auto"/>
              </w:divBdr>
              <w:divsChild>
                <w:div w:id="886330884">
                  <w:marLeft w:val="0"/>
                  <w:marRight w:val="0"/>
                  <w:marTop w:val="0"/>
                  <w:marBottom w:val="0"/>
                  <w:divBdr>
                    <w:top w:val="none" w:sz="0" w:space="0" w:color="auto"/>
                    <w:left w:val="none" w:sz="0" w:space="0" w:color="auto"/>
                    <w:bottom w:val="none" w:sz="0" w:space="0" w:color="auto"/>
                    <w:right w:val="none" w:sz="0" w:space="0" w:color="auto"/>
                  </w:divBdr>
                  <w:divsChild>
                    <w:div w:id="4475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728228">
      <w:bodyDiv w:val="1"/>
      <w:marLeft w:val="0"/>
      <w:marRight w:val="0"/>
      <w:marTop w:val="0"/>
      <w:marBottom w:val="0"/>
      <w:divBdr>
        <w:top w:val="none" w:sz="0" w:space="0" w:color="auto"/>
        <w:left w:val="none" w:sz="0" w:space="0" w:color="auto"/>
        <w:bottom w:val="none" w:sz="0" w:space="0" w:color="auto"/>
        <w:right w:val="none" w:sz="0" w:space="0" w:color="auto"/>
      </w:divBdr>
      <w:divsChild>
        <w:div w:id="921597076">
          <w:marLeft w:val="0"/>
          <w:marRight w:val="0"/>
          <w:marTop w:val="0"/>
          <w:marBottom w:val="0"/>
          <w:divBdr>
            <w:top w:val="none" w:sz="0" w:space="0" w:color="auto"/>
            <w:left w:val="none" w:sz="0" w:space="0" w:color="auto"/>
            <w:bottom w:val="none" w:sz="0" w:space="0" w:color="auto"/>
            <w:right w:val="none" w:sz="0" w:space="0" w:color="auto"/>
          </w:divBdr>
          <w:divsChild>
            <w:div w:id="1263995913">
              <w:marLeft w:val="0"/>
              <w:marRight w:val="0"/>
              <w:marTop w:val="0"/>
              <w:marBottom w:val="0"/>
              <w:divBdr>
                <w:top w:val="none" w:sz="0" w:space="0" w:color="auto"/>
                <w:left w:val="none" w:sz="0" w:space="0" w:color="auto"/>
                <w:bottom w:val="none" w:sz="0" w:space="0" w:color="auto"/>
                <w:right w:val="none" w:sz="0" w:space="0" w:color="auto"/>
              </w:divBdr>
              <w:divsChild>
                <w:div w:id="1055391752">
                  <w:marLeft w:val="0"/>
                  <w:marRight w:val="0"/>
                  <w:marTop w:val="0"/>
                  <w:marBottom w:val="0"/>
                  <w:divBdr>
                    <w:top w:val="none" w:sz="0" w:space="0" w:color="auto"/>
                    <w:left w:val="none" w:sz="0" w:space="0" w:color="auto"/>
                    <w:bottom w:val="none" w:sz="0" w:space="0" w:color="auto"/>
                    <w:right w:val="none" w:sz="0" w:space="0" w:color="auto"/>
                  </w:divBdr>
                  <w:divsChild>
                    <w:div w:id="1409502915">
                      <w:marLeft w:val="0"/>
                      <w:marRight w:val="0"/>
                      <w:marTop w:val="0"/>
                      <w:marBottom w:val="0"/>
                      <w:divBdr>
                        <w:top w:val="none" w:sz="0" w:space="0" w:color="auto"/>
                        <w:left w:val="none" w:sz="0" w:space="0" w:color="auto"/>
                        <w:bottom w:val="none" w:sz="0" w:space="0" w:color="auto"/>
                        <w:right w:val="none" w:sz="0" w:space="0" w:color="auto"/>
                      </w:divBdr>
                      <w:divsChild>
                        <w:div w:id="152609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066613">
      <w:bodyDiv w:val="1"/>
      <w:marLeft w:val="0"/>
      <w:marRight w:val="0"/>
      <w:marTop w:val="0"/>
      <w:marBottom w:val="0"/>
      <w:divBdr>
        <w:top w:val="none" w:sz="0" w:space="0" w:color="auto"/>
        <w:left w:val="none" w:sz="0" w:space="0" w:color="auto"/>
        <w:bottom w:val="none" w:sz="0" w:space="0" w:color="auto"/>
        <w:right w:val="none" w:sz="0" w:space="0" w:color="auto"/>
      </w:divBdr>
      <w:divsChild>
        <w:div w:id="1178545802">
          <w:marLeft w:val="0"/>
          <w:marRight w:val="0"/>
          <w:marTop w:val="34"/>
          <w:marBottom w:val="34"/>
          <w:divBdr>
            <w:top w:val="none" w:sz="0" w:space="0" w:color="auto"/>
            <w:left w:val="none" w:sz="0" w:space="0" w:color="auto"/>
            <w:bottom w:val="none" w:sz="0" w:space="0" w:color="auto"/>
            <w:right w:val="none" w:sz="0" w:space="0" w:color="auto"/>
          </w:divBdr>
        </w:div>
      </w:divsChild>
    </w:div>
    <w:div w:id="1849980914">
      <w:bodyDiv w:val="1"/>
      <w:marLeft w:val="0"/>
      <w:marRight w:val="0"/>
      <w:marTop w:val="0"/>
      <w:marBottom w:val="0"/>
      <w:divBdr>
        <w:top w:val="none" w:sz="0" w:space="0" w:color="auto"/>
        <w:left w:val="none" w:sz="0" w:space="0" w:color="auto"/>
        <w:bottom w:val="none" w:sz="0" w:space="0" w:color="auto"/>
        <w:right w:val="none" w:sz="0" w:space="0" w:color="auto"/>
      </w:divBdr>
    </w:div>
    <w:div w:id="1946451946">
      <w:bodyDiv w:val="1"/>
      <w:marLeft w:val="0"/>
      <w:marRight w:val="0"/>
      <w:marTop w:val="0"/>
      <w:marBottom w:val="0"/>
      <w:divBdr>
        <w:top w:val="none" w:sz="0" w:space="0" w:color="auto"/>
        <w:left w:val="none" w:sz="0" w:space="0" w:color="auto"/>
        <w:bottom w:val="none" w:sz="0" w:space="0" w:color="auto"/>
        <w:right w:val="none" w:sz="0" w:space="0" w:color="auto"/>
      </w:divBdr>
    </w:div>
    <w:div w:id="1980839701">
      <w:bodyDiv w:val="1"/>
      <w:marLeft w:val="0"/>
      <w:marRight w:val="0"/>
      <w:marTop w:val="0"/>
      <w:marBottom w:val="0"/>
      <w:divBdr>
        <w:top w:val="none" w:sz="0" w:space="0" w:color="auto"/>
        <w:left w:val="none" w:sz="0" w:space="0" w:color="auto"/>
        <w:bottom w:val="none" w:sz="0" w:space="0" w:color="auto"/>
        <w:right w:val="none" w:sz="0" w:space="0" w:color="auto"/>
      </w:divBdr>
      <w:divsChild>
        <w:div w:id="68507143">
          <w:marLeft w:val="0"/>
          <w:marRight w:val="0"/>
          <w:marTop w:val="0"/>
          <w:marBottom w:val="0"/>
          <w:divBdr>
            <w:top w:val="none" w:sz="0" w:space="0" w:color="auto"/>
            <w:left w:val="none" w:sz="0" w:space="0" w:color="auto"/>
            <w:bottom w:val="none" w:sz="0" w:space="0" w:color="auto"/>
            <w:right w:val="none" w:sz="0" w:space="0" w:color="auto"/>
          </w:divBdr>
          <w:divsChild>
            <w:div w:id="634142664">
              <w:marLeft w:val="0"/>
              <w:marRight w:val="0"/>
              <w:marTop w:val="0"/>
              <w:marBottom w:val="0"/>
              <w:divBdr>
                <w:top w:val="none" w:sz="0" w:space="0" w:color="auto"/>
                <w:left w:val="none" w:sz="0" w:space="0" w:color="auto"/>
                <w:bottom w:val="none" w:sz="0" w:space="0" w:color="auto"/>
                <w:right w:val="none" w:sz="0" w:space="0" w:color="auto"/>
              </w:divBdr>
              <w:divsChild>
                <w:div w:id="98370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09805">
      <w:bodyDiv w:val="1"/>
      <w:marLeft w:val="0"/>
      <w:marRight w:val="0"/>
      <w:marTop w:val="0"/>
      <w:marBottom w:val="0"/>
      <w:divBdr>
        <w:top w:val="none" w:sz="0" w:space="0" w:color="auto"/>
        <w:left w:val="none" w:sz="0" w:space="0" w:color="auto"/>
        <w:bottom w:val="none" w:sz="0" w:space="0" w:color="auto"/>
        <w:right w:val="none" w:sz="0" w:space="0" w:color="auto"/>
      </w:divBdr>
      <w:divsChild>
        <w:div w:id="926310623">
          <w:marLeft w:val="0"/>
          <w:marRight w:val="0"/>
          <w:marTop w:val="0"/>
          <w:marBottom w:val="0"/>
          <w:divBdr>
            <w:top w:val="none" w:sz="0" w:space="0" w:color="auto"/>
            <w:left w:val="none" w:sz="0" w:space="0" w:color="auto"/>
            <w:bottom w:val="none" w:sz="0" w:space="0" w:color="auto"/>
            <w:right w:val="none" w:sz="0" w:space="0" w:color="auto"/>
          </w:divBdr>
          <w:divsChild>
            <w:div w:id="1039820638">
              <w:marLeft w:val="0"/>
              <w:marRight w:val="0"/>
              <w:marTop w:val="0"/>
              <w:marBottom w:val="0"/>
              <w:divBdr>
                <w:top w:val="none" w:sz="0" w:space="0" w:color="auto"/>
                <w:left w:val="none" w:sz="0" w:space="0" w:color="auto"/>
                <w:bottom w:val="none" w:sz="0" w:space="0" w:color="auto"/>
                <w:right w:val="none" w:sz="0" w:space="0" w:color="auto"/>
              </w:divBdr>
              <w:divsChild>
                <w:div w:id="1772818108">
                  <w:marLeft w:val="0"/>
                  <w:marRight w:val="0"/>
                  <w:marTop w:val="0"/>
                  <w:marBottom w:val="0"/>
                  <w:divBdr>
                    <w:top w:val="none" w:sz="0" w:space="0" w:color="auto"/>
                    <w:left w:val="none" w:sz="0" w:space="0" w:color="auto"/>
                    <w:bottom w:val="none" w:sz="0" w:space="0" w:color="auto"/>
                    <w:right w:val="none" w:sz="0" w:space="0" w:color="auto"/>
                  </w:divBdr>
                  <w:divsChild>
                    <w:div w:id="17443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234045">
      <w:bodyDiv w:val="1"/>
      <w:marLeft w:val="0"/>
      <w:marRight w:val="0"/>
      <w:marTop w:val="0"/>
      <w:marBottom w:val="0"/>
      <w:divBdr>
        <w:top w:val="none" w:sz="0" w:space="0" w:color="auto"/>
        <w:left w:val="none" w:sz="0" w:space="0" w:color="auto"/>
        <w:bottom w:val="none" w:sz="0" w:space="0" w:color="auto"/>
        <w:right w:val="none" w:sz="0" w:space="0" w:color="auto"/>
      </w:divBdr>
      <w:divsChild>
        <w:div w:id="1198084041">
          <w:marLeft w:val="0"/>
          <w:marRight w:val="0"/>
          <w:marTop w:val="34"/>
          <w:marBottom w:val="34"/>
          <w:divBdr>
            <w:top w:val="none" w:sz="0" w:space="0" w:color="auto"/>
            <w:left w:val="none" w:sz="0" w:space="0" w:color="auto"/>
            <w:bottom w:val="none" w:sz="0" w:space="0" w:color="auto"/>
            <w:right w:val="none" w:sz="0" w:space="0" w:color="auto"/>
          </w:divBdr>
        </w:div>
      </w:divsChild>
    </w:div>
    <w:div w:id="203163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0BC07-2579-48F7-A8C9-14CD4824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5565</Words>
  <Characters>31724</Characters>
  <Application>Microsoft Office Word</Application>
  <DocSecurity>0</DocSecurity>
  <Lines>264</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2019-12-06T20:34:00Z</cp:lastPrinted>
  <dcterms:created xsi:type="dcterms:W3CDTF">2020-02-14T19:47:00Z</dcterms:created>
  <dcterms:modified xsi:type="dcterms:W3CDTF">2020-02-18T17:01:00Z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id="goiIaWtj"/&gt;&lt;style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