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4281"/>
      </w:tblGrid>
      <w:tr w:rsidR="003E58AE" w:rsidRPr="003A7398" w:rsidTr="00381D8D">
        <w:trPr>
          <w:trHeight w:hRule="exact" w:val="1561"/>
        </w:trPr>
        <w:tc>
          <w:tcPr>
            <w:tcW w:w="4395" w:type="dxa"/>
            <w:vAlign w:val="center"/>
          </w:tcPr>
          <w:p w:rsidR="003E58AE" w:rsidRPr="00CB1073" w:rsidRDefault="003E58AE" w:rsidP="001E08A9">
            <w:pPr>
              <w:pStyle w:val="UNIFRSender"/>
              <w:rPr>
                <w:lang w:val="en-US"/>
              </w:rPr>
            </w:pPr>
            <w:r w:rsidRPr="00CB1073">
              <w:rPr>
                <w:lang w:val="en-US"/>
              </w:rPr>
              <w:t>Prof. Dr. Barbara Rothen-Rutishauser</w:t>
            </w:r>
          </w:p>
          <w:p w:rsidR="003E58AE" w:rsidRPr="00CB1073" w:rsidRDefault="003E58AE" w:rsidP="001E08A9">
            <w:pPr>
              <w:pStyle w:val="UNIFRSender"/>
              <w:rPr>
                <w:lang w:val="en-US"/>
              </w:rPr>
            </w:pPr>
            <w:r w:rsidRPr="00CB1073">
              <w:rPr>
                <w:lang w:val="en-US"/>
              </w:rPr>
              <w:t xml:space="preserve">Co-Chair </w:t>
            </w:r>
            <w:proofErr w:type="spellStart"/>
            <w:r w:rsidRPr="00CB1073">
              <w:rPr>
                <w:lang w:val="en-US"/>
              </w:rPr>
              <w:t>BioNanomaterials</w:t>
            </w:r>
            <w:proofErr w:type="spellEnd"/>
          </w:p>
          <w:p w:rsidR="003E58AE" w:rsidRPr="00CB1073" w:rsidRDefault="003E58AE" w:rsidP="001E08A9">
            <w:pPr>
              <w:pStyle w:val="UNIFRSender"/>
              <w:rPr>
                <w:lang w:val="en-US"/>
              </w:rPr>
            </w:pPr>
            <w:r w:rsidRPr="00CB1073">
              <w:rPr>
                <w:lang w:val="en-US"/>
              </w:rPr>
              <w:t>Adolphe Merkle Institute</w:t>
            </w:r>
          </w:p>
          <w:p w:rsidR="003E58AE" w:rsidRPr="00CB1073" w:rsidRDefault="003E58AE" w:rsidP="001E08A9">
            <w:pPr>
              <w:pStyle w:val="UNIFRSender"/>
              <w:rPr>
                <w:lang w:val="en-US"/>
              </w:rPr>
            </w:pPr>
            <w:r w:rsidRPr="00CB1073">
              <w:rPr>
                <w:lang w:val="en-US"/>
              </w:rPr>
              <w:t>University of Fribourg</w:t>
            </w:r>
          </w:p>
          <w:p w:rsidR="003E58AE" w:rsidRPr="00CB1073" w:rsidRDefault="003E58AE" w:rsidP="001E08A9">
            <w:pPr>
              <w:pStyle w:val="UNIFRSender"/>
            </w:pPr>
            <w:proofErr w:type="spellStart"/>
            <w:r w:rsidRPr="00CB1073">
              <w:t>Chemin</w:t>
            </w:r>
            <w:proofErr w:type="spellEnd"/>
            <w:r w:rsidRPr="00CB1073">
              <w:t xml:space="preserve"> des </w:t>
            </w:r>
            <w:proofErr w:type="spellStart"/>
            <w:r w:rsidRPr="00CB1073">
              <w:t>Verdiers</w:t>
            </w:r>
            <w:proofErr w:type="spellEnd"/>
            <w:r w:rsidRPr="00CB1073">
              <w:t xml:space="preserve"> 4</w:t>
            </w:r>
          </w:p>
          <w:p w:rsidR="003E58AE" w:rsidRPr="00CB1073" w:rsidRDefault="003E58AE" w:rsidP="001E08A9">
            <w:pPr>
              <w:pStyle w:val="UNIFRSender"/>
            </w:pPr>
            <w:r w:rsidRPr="00CB1073">
              <w:t>1700 Fribourg</w:t>
            </w:r>
          </w:p>
          <w:p w:rsidR="003E58AE" w:rsidRPr="00CB1073" w:rsidRDefault="003E58AE" w:rsidP="001E08A9">
            <w:pPr>
              <w:pStyle w:val="UNIFRSender"/>
            </w:pPr>
            <w:proofErr w:type="spellStart"/>
            <w:r w:rsidRPr="00CB1073">
              <w:t>Switzerland</w:t>
            </w:r>
            <w:proofErr w:type="spellEnd"/>
          </w:p>
        </w:tc>
        <w:tc>
          <w:tcPr>
            <w:tcW w:w="5982" w:type="dxa"/>
            <w:gridSpan w:val="2"/>
            <w:tcMar>
              <w:bottom w:w="85" w:type="dxa"/>
            </w:tcMar>
          </w:tcPr>
          <w:p w:rsidR="003E58AE" w:rsidRPr="00CB1073" w:rsidRDefault="003E58AE" w:rsidP="001E08A9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ADE70" wp14:editId="07F45977">
                      <wp:simplePos x="0" y="0"/>
                      <wp:positionH relativeFrom="column">
                        <wp:posOffset>1288943</wp:posOffset>
                      </wp:positionH>
                      <wp:positionV relativeFrom="paragraph">
                        <wp:posOffset>335602</wp:posOffset>
                      </wp:positionV>
                      <wp:extent cx="2620645" cy="194945"/>
                      <wp:effectExtent l="0" t="0" r="825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8AE" w:rsidRPr="00E1659B" w:rsidRDefault="003E58AE" w:rsidP="00E4738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 w:rsidRPr="00E1659B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  <w:lang w:val="en-US"/>
                                    </w:rPr>
                                    <w:t>Dr. Vineeta Bajaj</w:t>
                                  </w:r>
                                </w:p>
                                <w:p w:rsidR="003E58AE" w:rsidRPr="00E1659B" w:rsidRDefault="003E58AE" w:rsidP="00E47384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 w:rsidRPr="00E1659B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  <w:lang w:val="en-US"/>
                                    </w:rPr>
                                    <w:t>Review Editor</w:t>
                                  </w:r>
                                </w:p>
                                <w:p w:rsidR="003E58AE" w:rsidRPr="00E1659B" w:rsidRDefault="003E58AE" w:rsidP="00E47384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proofErr w:type="spellStart"/>
                                  <w:r w:rsidRPr="00E1659B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  <w:lang w:val="en-US"/>
                                    </w:rPr>
                                    <w:t>JoVe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CBADE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1.5pt;margin-top:26.45pt;width:206.35pt;height:1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" stroked="f">
                      <v:textbox style="mso-fit-shape-to-text:t">
                        <w:txbxContent>
                          <w:p w:rsidR="003E58AE" w:rsidRPr="00E1659B" w:rsidRDefault="003E58AE" w:rsidP="00E4738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659B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en-US"/>
                              </w:rPr>
                              <w:t>Dr. Vineeta Bajaj</w:t>
                            </w:r>
                          </w:p>
                          <w:p w:rsidR="003E58AE" w:rsidRPr="00E1659B" w:rsidRDefault="003E58AE" w:rsidP="00E4738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659B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en-US"/>
                              </w:rPr>
                              <w:t>Review Editor</w:t>
                            </w:r>
                          </w:p>
                          <w:p w:rsidR="003E58AE" w:rsidRPr="00E1659B" w:rsidRDefault="003E58AE" w:rsidP="00E4738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en-US"/>
                              </w:rPr>
                            </w:pPr>
                            <w:proofErr w:type="spellStart"/>
                            <w:r w:rsidRPr="00E1659B">
                              <w:rPr>
                                <w:rFonts w:ascii="Arial" w:hAnsi="Arial" w:cs="Arial"/>
                                <w:sz w:val="13"/>
                                <w:szCs w:val="13"/>
                                <w:lang w:val="en-US"/>
                              </w:rPr>
                              <w:t>JoVe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58AE" w:rsidRPr="00CB1073" w:rsidTr="00381D8D">
        <w:trPr>
          <w:gridAfter w:val="1"/>
          <w:wAfter w:w="4281" w:type="dxa"/>
          <w:trHeight w:hRule="exact" w:val="1583"/>
        </w:trPr>
        <w:tc>
          <w:tcPr>
            <w:tcW w:w="6096" w:type="dxa"/>
            <w:gridSpan w:val="2"/>
            <w:vAlign w:val="bottom"/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4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3"/>
            </w:tblGrid>
            <w:tr w:rsidR="003E58AE" w:rsidRPr="00CB1073" w:rsidTr="00381D8D">
              <w:trPr>
                <w:trHeight w:hRule="exact" w:val="737"/>
              </w:trPr>
              <w:tc>
                <w:tcPr>
                  <w:tcW w:w="2013" w:type="dxa"/>
                </w:tcPr>
                <w:p w:rsidR="003E58AE" w:rsidRPr="00CB1073" w:rsidRDefault="003E58AE" w:rsidP="001E08A9">
                  <w:pPr>
                    <w:pStyle w:val="UNIFRSender"/>
                    <w:rPr>
                      <w:lang w:val="fr-FR"/>
                    </w:rPr>
                  </w:pPr>
                  <w:r w:rsidRPr="00CB1073">
                    <w:rPr>
                      <w:lang w:val="fr-FR"/>
                    </w:rPr>
                    <w:t>T +41 26 300 95 02</w:t>
                  </w:r>
                </w:p>
                <w:p w:rsidR="003E58AE" w:rsidRPr="00CB1073" w:rsidRDefault="003A7398" w:rsidP="001E08A9">
                  <w:pPr>
                    <w:pStyle w:val="UNIFRSender"/>
                    <w:rPr>
                      <w:lang w:val="fr-FR"/>
                    </w:rPr>
                  </w:pPr>
                  <w:hyperlink r:id="rId7" w:history="1">
                    <w:r w:rsidR="003E58AE" w:rsidRPr="00CB1073">
                      <w:rPr>
                        <w:rStyle w:val="Hyperlink"/>
                        <w:lang w:val="fr-FR"/>
                      </w:rPr>
                      <w:t>www.am-institute.ch</w:t>
                    </w:r>
                  </w:hyperlink>
                </w:p>
                <w:p w:rsidR="003E58AE" w:rsidRPr="00CB1073" w:rsidRDefault="003A7398" w:rsidP="001E08A9">
                  <w:pPr>
                    <w:pStyle w:val="UNIFRSender"/>
                  </w:pPr>
                  <w:hyperlink r:id="rId8" w:history="1">
                    <w:r w:rsidR="003E58AE" w:rsidRPr="00CB1073">
                      <w:rPr>
                        <w:rStyle w:val="Hyperlink"/>
                      </w:rPr>
                      <w:t>barbara.rothen@unifr.ch</w:t>
                    </w:r>
                  </w:hyperlink>
                </w:p>
                <w:p w:rsidR="003E58AE" w:rsidRPr="00CB1073" w:rsidRDefault="003E58AE" w:rsidP="001E08A9">
                  <w:pPr>
                    <w:pStyle w:val="UNIFRSender"/>
                  </w:pPr>
                </w:p>
                <w:p w:rsidR="003E58AE" w:rsidRPr="00CB1073" w:rsidRDefault="003E58AE" w:rsidP="001E08A9">
                  <w:pPr>
                    <w:pStyle w:val="UNIFRSender"/>
                  </w:pPr>
                </w:p>
              </w:tc>
            </w:tr>
          </w:tbl>
          <w:p w:rsidR="003E58AE" w:rsidRPr="00CB1073" w:rsidRDefault="003E58AE" w:rsidP="001E08A9"/>
        </w:tc>
      </w:tr>
    </w:tbl>
    <w:p w:rsidR="003E58AE" w:rsidRPr="00CB1073" w:rsidRDefault="003E58AE" w:rsidP="001E08A9">
      <w:pPr>
        <w:autoSpaceDE w:val="0"/>
        <w:autoSpaceDN w:val="0"/>
        <w:adjustRightInd w:val="0"/>
        <w:spacing w:line="240" w:lineRule="auto"/>
        <w:ind w:left="5664" w:firstLine="432"/>
        <w:rPr>
          <w:color w:val="000000" w:themeColor="text1"/>
          <w:szCs w:val="20"/>
          <w:lang w:val="en-US"/>
        </w:rPr>
      </w:pPr>
      <w:r w:rsidRPr="00CB1073">
        <w:rPr>
          <w:color w:val="000000" w:themeColor="text1"/>
          <w:szCs w:val="20"/>
          <w:lang w:val="en-US"/>
        </w:rPr>
        <w:t xml:space="preserve">Fribourg, </w:t>
      </w:r>
      <w:r w:rsidR="003A7398">
        <w:rPr>
          <w:color w:val="000000" w:themeColor="text1"/>
          <w:szCs w:val="20"/>
          <w:lang w:val="en-US"/>
        </w:rPr>
        <w:t>27</w:t>
      </w:r>
      <w:r>
        <w:rPr>
          <w:color w:val="000000" w:themeColor="text1"/>
          <w:szCs w:val="20"/>
          <w:lang w:val="en-US"/>
        </w:rPr>
        <w:t>.2.2020</w:t>
      </w:r>
    </w:p>
    <w:p w:rsidR="003E58AE" w:rsidRPr="00CB1073" w:rsidRDefault="003E58AE" w:rsidP="001E08A9">
      <w:pPr>
        <w:tabs>
          <w:tab w:val="left" w:pos="6447"/>
        </w:tabs>
        <w:autoSpaceDE w:val="0"/>
        <w:autoSpaceDN w:val="0"/>
        <w:adjustRightInd w:val="0"/>
        <w:spacing w:line="240" w:lineRule="auto"/>
        <w:ind w:left="567"/>
        <w:rPr>
          <w:rFonts w:cs="Arial"/>
          <w:b/>
          <w:color w:val="000000" w:themeColor="text1"/>
          <w:szCs w:val="20"/>
          <w:lang w:val="en-US"/>
        </w:rPr>
      </w:pPr>
      <w:r w:rsidRPr="00CB1073">
        <w:rPr>
          <w:rFonts w:cs="Arial"/>
          <w:b/>
          <w:color w:val="000000" w:themeColor="text1"/>
          <w:szCs w:val="20"/>
          <w:lang w:val="en-US"/>
        </w:rPr>
        <w:tab/>
      </w:r>
    </w:p>
    <w:p w:rsidR="003E58AE" w:rsidRPr="00CB1073" w:rsidRDefault="003E58AE" w:rsidP="001E08A9">
      <w:pPr>
        <w:spacing w:after="100" w:line="240" w:lineRule="exact"/>
        <w:ind w:right="132"/>
        <w:rPr>
          <w:rFonts w:cs="Arial"/>
          <w:b/>
          <w:color w:val="000000" w:themeColor="text1"/>
          <w:lang w:val="en-US"/>
        </w:rPr>
      </w:pPr>
      <w:r>
        <w:rPr>
          <w:rFonts w:cs="Arial"/>
          <w:b/>
          <w:color w:val="000000" w:themeColor="text1"/>
          <w:lang w:val="en-US"/>
        </w:rPr>
        <w:t xml:space="preserve"> </w:t>
      </w:r>
    </w:p>
    <w:p w:rsidR="003E58AE" w:rsidRPr="003D5000" w:rsidRDefault="003E58AE" w:rsidP="001E08A9">
      <w:pPr>
        <w:rPr>
          <w:rFonts w:cstheme="minorHAnsi"/>
          <w:b/>
          <w:color w:val="000000" w:themeColor="text1"/>
          <w:lang w:val="en-US" w:eastAsia="fr-FR"/>
        </w:rPr>
      </w:pPr>
      <w:r>
        <w:rPr>
          <w:rFonts w:cstheme="minorHAnsi"/>
          <w:b/>
          <w:color w:val="000000" w:themeColor="text1"/>
          <w:lang w:val="en-US" w:eastAsia="fr-FR"/>
        </w:rPr>
        <w:t xml:space="preserve">Manuscript Revision </w:t>
      </w:r>
      <w:r w:rsidRPr="00E47384">
        <w:rPr>
          <w:rFonts w:cstheme="minorHAnsi"/>
          <w:b/>
          <w:color w:val="000000" w:themeColor="text1"/>
          <w:lang w:val="en-US" w:eastAsia="fr-FR"/>
        </w:rPr>
        <w:t>JoVE61090 - [EMID:9a197a938bf3fff0]</w:t>
      </w:r>
    </w:p>
    <w:p w:rsidR="003E58AE" w:rsidRDefault="003E58AE" w:rsidP="001E08A9">
      <w:pPr>
        <w:spacing w:line="240" w:lineRule="auto"/>
        <w:rPr>
          <w:lang w:val="en-US"/>
        </w:rPr>
      </w:pPr>
      <w:r>
        <w:rPr>
          <w:lang w:val="en-US"/>
        </w:rPr>
        <w:t>Dear Dr. Bajaj,</w:t>
      </w:r>
    </w:p>
    <w:p w:rsidR="003E58AE" w:rsidRDefault="003E58AE" w:rsidP="001E08A9">
      <w:pPr>
        <w:spacing w:line="240" w:lineRule="auto"/>
        <w:rPr>
          <w:lang w:val="en-US"/>
        </w:rPr>
      </w:pPr>
    </w:p>
    <w:p w:rsidR="003E58AE" w:rsidRPr="00D16A94" w:rsidRDefault="003E58AE" w:rsidP="001E08A9">
      <w:pPr>
        <w:spacing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AE138C">
        <w:rPr>
          <w:rFonts w:cs="Helvetica"/>
          <w:lang w:val="en-GB"/>
        </w:rPr>
        <w:t>Please find</w:t>
      </w:r>
      <w:r>
        <w:rPr>
          <w:rFonts w:cs="Helvetica"/>
          <w:lang w:val="en-GB"/>
        </w:rPr>
        <w:t xml:space="preserve"> </w:t>
      </w:r>
      <w:r w:rsidRPr="00AE138C">
        <w:rPr>
          <w:rFonts w:cs="Helvetica"/>
          <w:lang w:val="en-GB"/>
        </w:rPr>
        <w:t>attached author’s letter to the reviewers</w:t>
      </w:r>
      <w:r>
        <w:rPr>
          <w:rFonts w:cs="Helvetica"/>
          <w:lang w:val="en-GB"/>
        </w:rPr>
        <w:t>’</w:t>
      </w:r>
      <w:r w:rsidRPr="00AE138C">
        <w:rPr>
          <w:rFonts w:cs="Helvetica"/>
          <w:lang w:val="en-GB"/>
        </w:rPr>
        <w:t xml:space="preserve"> comments </w:t>
      </w:r>
      <w:r>
        <w:rPr>
          <w:rFonts w:cs="Helvetica"/>
          <w:lang w:val="en-GB"/>
        </w:rPr>
        <w:t xml:space="preserve">and the revised manuscript </w:t>
      </w:r>
      <w:r w:rsidRPr="00AE138C">
        <w:rPr>
          <w:rFonts w:cs="Helvetica"/>
          <w:lang w:val="en-GB"/>
        </w:rPr>
        <w:t>entitled</w:t>
      </w:r>
      <w:r w:rsidRPr="005B7F79">
        <w:rPr>
          <w:lang w:val="en-US"/>
        </w:rPr>
        <w:t xml:space="preserve"> “</w:t>
      </w:r>
      <w:bookmarkStart w:id="0" w:name="_Hlk21338484"/>
      <w:r w:rsidRPr="00D16A94">
        <w:rPr>
          <w:rFonts w:cs="Helvetica"/>
          <w:lang w:val="en-GB"/>
        </w:rPr>
        <w:t>Multicellular human alveolar model composed of epithelial cells and primary immune cells for hazard assessment</w:t>
      </w:r>
      <w:bookmarkEnd w:id="0"/>
      <w:r w:rsidRPr="00D16A94">
        <w:rPr>
          <w:rFonts w:cs="Helvetica"/>
          <w:lang w:val="en-GB"/>
        </w:rPr>
        <w:t xml:space="preserve">” </w:t>
      </w:r>
      <w:r w:rsidRPr="005B7F79">
        <w:rPr>
          <w:lang w:val="en-US"/>
        </w:rPr>
        <w:t xml:space="preserve">by Hana </w:t>
      </w:r>
      <w:proofErr w:type="spellStart"/>
      <w:r w:rsidRPr="005B7F79">
        <w:rPr>
          <w:lang w:val="en-US"/>
        </w:rPr>
        <w:t>Barosova</w:t>
      </w:r>
      <w:proofErr w:type="spellEnd"/>
      <w:r w:rsidRPr="005B7F79">
        <w:rPr>
          <w:lang w:val="en-US"/>
        </w:rPr>
        <w:t xml:space="preserve">, </w:t>
      </w:r>
      <w:r>
        <w:rPr>
          <w:lang w:val="en-US"/>
        </w:rPr>
        <w:t xml:space="preserve">Barbara </w:t>
      </w:r>
      <w:proofErr w:type="spellStart"/>
      <w:r>
        <w:rPr>
          <w:lang w:val="en-US"/>
        </w:rPr>
        <w:t>Drasler</w:t>
      </w:r>
      <w:proofErr w:type="spellEnd"/>
      <w:r>
        <w:rPr>
          <w:lang w:val="en-US"/>
        </w:rPr>
        <w:t>,</w:t>
      </w:r>
      <w:r w:rsidRPr="005B7F79">
        <w:rPr>
          <w:lang w:val="en-US"/>
        </w:rPr>
        <w:t xml:space="preserve"> Alke Petri-Fink, and myself. </w:t>
      </w:r>
    </w:p>
    <w:p w:rsidR="003E58AE" w:rsidRPr="00AE138C" w:rsidRDefault="003A7398" w:rsidP="001E08A9">
      <w:pPr>
        <w:widowControl w:val="0"/>
        <w:autoSpaceDE w:val="0"/>
        <w:autoSpaceDN w:val="0"/>
        <w:adjustRightInd w:val="0"/>
        <w:jc w:val="both"/>
        <w:rPr>
          <w:rFonts w:cs="Helvetica"/>
          <w:lang w:val="en-GB"/>
        </w:rPr>
      </w:pPr>
      <w:r>
        <w:rPr>
          <w:rFonts w:cs="Helvetica"/>
          <w:lang w:val="en-GB"/>
        </w:rPr>
        <w:t>We have carefully addressed all the Editorial comments in the revised version.</w:t>
      </w:r>
      <w:bookmarkStart w:id="1" w:name="_GoBack"/>
      <w:bookmarkEnd w:id="1"/>
      <w:r w:rsidR="003E58AE" w:rsidRPr="00AE138C">
        <w:rPr>
          <w:rFonts w:cs="Helvetica"/>
          <w:lang w:val="en-GB"/>
        </w:rPr>
        <w:t xml:space="preserve"> </w:t>
      </w:r>
      <w:r w:rsidR="003E58AE">
        <w:rPr>
          <w:rFonts w:cs="Helvetica"/>
          <w:lang w:val="en-GB"/>
        </w:rPr>
        <w:t>We</w:t>
      </w:r>
      <w:r w:rsidR="003E58AE" w:rsidRPr="00AE138C">
        <w:rPr>
          <w:rFonts w:cs="Helvetica"/>
          <w:lang w:val="en-GB"/>
        </w:rPr>
        <w:t xml:space="preserve"> hope that you will find these changes adequate and further consider our article for publication</w:t>
      </w:r>
      <w:r w:rsidR="003E58AE">
        <w:rPr>
          <w:rFonts w:cs="Helvetica"/>
          <w:lang w:val="en-GB"/>
        </w:rPr>
        <w:t xml:space="preserve"> in the highly regarded journal </w:t>
      </w:r>
      <w:proofErr w:type="spellStart"/>
      <w:r w:rsidR="003E58AE">
        <w:rPr>
          <w:rFonts w:cs="Helvetica"/>
          <w:lang w:val="en-GB"/>
        </w:rPr>
        <w:t>JoVE</w:t>
      </w:r>
      <w:proofErr w:type="spellEnd"/>
      <w:r w:rsidR="003E58AE">
        <w:rPr>
          <w:rFonts w:cs="Helvetica"/>
          <w:lang w:val="en-GB"/>
        </w:rPr>
        <w:t>.</w:t>
      </w:r>
      <w:r w:rsidR="003E58AE" w:rsidRPr="00AE138C">
        <w:rPr>
          <w:rFonts w:cs="Helvetica"/>
          <w:lang w:val="en-GB"/>
        </w:rPr>
        <w:t xml:space="preserve"> Please do not hesitate to contact us if you have any queries or concerns regarding this rebuttal letter or changes to the manuscript. </w:t>
      </w:r>
    </w:p>
    <w:p w:rsidR="003E58AE" w:rsidRPr="00AE138C" w:rsidRDefault="003E58AE" w:rsidP="001E08A9">
      <w:pPr>
        <w:widowControl w:val="0"/>
        <w:autoSpaceDE w:val="0"/>
        <w:autoSpaceDN w:val="0"/>
        <w:adjustRightInd w:val="0"/>
        <w:rPr>
          <w:rFonts w:cs="Helvetica"/>
          <w:lang w:val="en-GB"/>
        </w:rPr>
      </w:pPr>
      <w:r>
        <w:rPr>
          <w:rFonts w:cs="Helvetica"/>
          <w:lang w:val="en-GB"/>
        </w:rPr>
        <w:t>W</w:t>
      </w:r>
      <w:r w:rsidRPr="00AE138C">
        <w:rPr>
          <w:rFonts w:cs="Helvetica"/>
          <w:lang w:val="en-GB"/>
        </w:rPr>
        <w:t>e look forward to hearing from you at your earliest convenience.</w:t>
      </w:r>
    </w:p>
    <w:p w:rsidR="003E58AE" w:rsidRPr="00AE138C" w:rsidRDefault="003E58AE" w:rsidP="001E08A9">
      <w:pPr>
        <w:widowControl w:val="0"/>
        <w:autoSpaceDE w:val="0"/>
        <w:autoSpaceDN w:val="0"/>
        <w:adjustRightInd w:val="0"/>
        <w:rPr>
          <w:rFonts w:cs="Helvetica"/>
          <w:lang w:val="en-GB"/>
        </w:rPr>
      </w:pPr>
      <w:r w:rsidRPr="00AE138C">
        <w:rPr>
          <w:rFonts w:cs="Helvetica"/>
          <w:lang w:val="en-GB"/>
        </w:rPr>
        <w:t>On behalf of all authors, our kindest and sincerest regards,</w:t>
      </w:r>
    </w:p>
    <w:p w:rsidR="003E58AE" w:rsidRDefault="003E58AE" w:rsidP="001E08A9">
      <w:pPr>
        <w:pStyle w:val="NurText"/>
        <w:rPr>
          <w:rFonts w:cs="Helvetica"/>
          <w:lang w:val="en-GB"/>
        </w:rPr>
      </w:pPr>
    </w:p>
    <w:p w:rsidR="003E58AE" w:rsidRDefault="002B1AD2" w:rsidP="001E08A9">
      <w:pPr>
        <w:pStyle w:val="NurText"/>
        <w:rPr>
          <w:rFonts w:cs="Helvetica"/>
          <w:lang w:val="en-GB"/>
        </w:rPr>
      </w:pPr>
      <w:r>
        <w:rPr>
          <w:rFonts w:cs="Helvetica"/>
          <w:noProof/>
          <w:lang w:val="de-DE" w:eastAsia="de-DE"/>
        </w:rPr>
        <w:drawing>
          <wp:inline distT="0" distB="0" distL="0" distR="0">
            <wp:extent cx="1599506" cy="698500"/>
            <wp:effectExtent l="0" t="0" r="127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740" cy="70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8AE" w:rsidRDefault="003E58AE" w:rsidP="001E08A9">
      <w:pPr>
        <w:pStyle w:val="NurText"/>
        <w:rPr>
          <w:rFonts w:cs="Helvetica"/>
          <w:lang w:val="en-GB"/>
        </w:rPr>
      </w:pPr>
    </w:p>
    <w:p w:rsidR="003E58AE" w:rsidRPr="008A51C0" w:rsidRDefault="003E58AE" w:rsidP="001E08A9">
      <w:pPr>
        <w:spacing w:line="240" w:lineRule="auto"/>
        <w:rPr>
          <w:rFonts w:cs="Arial"/>
          <w:lang w:val="en-GB"/>
        </w:rPr>
      </w:pPr>
      <w:r w:rsidRPr="008A51C0">
        <w:rPr>
          <w:rFonts w:cs="Arial"/>
          <w:lang w:val="en-GB"/>
        </w:rPr>
        <w:t>Prof. Barbara Rothen-Rutishauser</w:t>
      </w:r>
      <w:r w:rsidRPr="008A51C0">
        <w:rPr>
          <w:rFonts w:cs="Arial"/>
          <w:lang w:val="en-GB"/>
        </w:rPr>
        <w:tab/>
      </w:r>
    </w:p>
    <w:p w:rsidR="003E58AE" w:rsidRDefault="003E58AE" w:rsidP="001E08A9">
      <w:pPr>
        <w:spacing w:line="240" w:lineRule="auto"/>
        <w:rPr>
          <w:rFonts w:cs="Arial"/>
          <w:lang w:val="en-GB"/>
        </w:rPr>
      </w:pPr>
      <w:r>
        <w:rPr>
          <w:rFonts w:cs="Arial"/>
          <w:lang w:val="en-GB"/>
        </w:rPr>
        <w:t xml:space="preserve">Co-Chair </w:t>
      </w:r>
      <w:proofErr w:type="spellStart"/>
      <w:r>
        <w:rPr>
          <w:rFonts w:cs="Arial"/>
          <w:lang w:val="en-GB"/>
        </w:rPr>
        <w:t>BioNanomaterials</w:t>
      </w:r>
      <w:proofErr w:type="spellEnd"/>
    </w:p>
    <w:p w:rsidR="003E58AE" w:rsidRDefault="003E58AE" w:rsidP="001E08A9">
      <w:pPr>
        <w:rPr>
          <w:rFonts w:ascii="Calibri" w:hAnsi="Calibri" w:cs="Helvetica"/>
          <w:szCs w:val="21"/>
          <w:lang w:val="en-GB"/>
        </w:rPr>
      </w:pPr>
    </w:p>
    <w:sectPr w:rsidR="003E58AE" w:rsidSect="0043454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D2" w:rsidRDefault="002B1AD2" w:rsidP="002B1AD2">
      <w:pPr>
        <w:spacing w:after="0" w:line="240" w:lineRule="auto"/>
      </w:pPr>
      <w:r>
        <w:separator/>
      </w:r>
    </w:p>
  </w:endnote>
  <w:endnote w:type="continuationSeparator" w:id="0">
    <w:p w:rsidR="002B1AD2" w:rsidRDefault="002B1AD2" w:rsidP="002B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AD2" w:rsidRDefault="002B1AD2" w:rsidP="002B1AD2">
    <w:pPr>
      <w:pStyle w:val="Fuzeile"/>
      <w:jc w:val="right"/>
    </w:pPr>
    <w:r>
      <w:rPr>
        <w:noProof/>
        <w:lang w:val="de-DE" w:eastAsia="de-DE"/>
      </w:rPr>
      <w:drawing>
        <wp:inline distT="0" distB="0" distL="0" distR="0" wp14:anchorId="54A2D8F8" wp14:editId="066A89A6">
          <wp:extent cx="1614170" cy="84518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D2" w:rsidRDefault="002B1AD2" w:rsidP="002B1AD2">
      <w:pPr>
        <w:spacing w:after="0" w:line="240" w:lineRule="auto"/>
      </w:pPr>
      <w:r>
        <w:separator/>
      </w:r>
    </w:p>
  </w:footnote>
  <w:footnote w:type="continuationSeparator" w:id="0">
    <w:p w:rsidR="002B1AD2" w:rsidRDefault="002B1AD2" w:rsidP="002B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AD2" w:rsidRDefault="002B1AD2">
    <w:pPr>
      <w:pStyle w:val="Kopfzeile"/>
    </w:pPr>
    <w:r>
      <w:rPr>
        <w:noProof/>
        <w:lang w:val="de-DE" w:eastAsia="de-DE"/>
      </w:rPr>
      <w:drawing>
        <wp:inline distT="0" distB="0" distL="0" distR="0" wp14:anchorId="662E6D86" wp14:editId="1E2C9216">
          <wp:extent cx="2596551" cy="603849"/>
          <wp:effectExtent l="0" t="0" r="0" b="635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71"/>
                  <a:stretch/>
                </pic:blipFill>
                <pic:spPr bwMode="auto">
                  <a:xfrm>
                    <a:off x="0" y="0"/>
                    <a:ext cx="2597011" cy="6039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5F96"/>
    <w:multiLevelType w:val="hybridMultilevel"/>
    <w:tmpl w:val="540CE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61D51"/>
    <w:multiLevelType w:val="hybridMultilevel"/>
    <w:tmpl w:val="D57CB03C"/>
    <w:lvl w:ilvl="0" w:tplc="2D3001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3783"/>
    <w:multiLevelType w:val="hybridMultilevel"/>
    <w:tmpl w:val="ADAE94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E58AE"/>
    <w:rsid w:val="00047DF7"/>
    <w:rsid w:val="001649D7"/>
    <w:rsid w:val="002B1AD2"/>
    <w:rsid w:val="003A7398"/>
    <w:rsid w:val="003E58AE"/>
    <w:rsid w:val="007D30B1"/>
    <w:rsid w:val="00A42B38"/>
    <w:rsid w:val="00B313FE"/>
    <w:rsid w:val="00E7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4A2D8"/>
  <w15:chartTrackingRefBased/>
  <w15:docId w15:val="{F9BA0E1F-08B7-4841-9046-17B1B19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58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E58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character" w:styleId="Fett">
    <w:name w:val="Strong"/>
    <w:basedOn w:val="Absatz-Standardschriftart"/>
    <w:uiPriority w:val="22"/>
    <w:qFormat/>
    <w:rsid w:val="003E58AE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3E58AE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E58AE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3E58AE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E58AE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FRSender">
    <w:name w:val="UNI FR Sender"/>
    <w:basedOn w:val="Standard"/>
    <w:link w:val="UNIFRSenderChar"/>
    <w:qFormat/>
    <w:rsid w:val="003E58AE"/>
    <w:pPr>
      <w:spacing w:after="0" w:line="180" w:lineRule="atLeast"/>
    </w:pPr>
    <w:rPr>
      <w:rFonts w:ascii="Arial" w:hAnsi="Arial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58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E58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E58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58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58A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8AE"/>
    <w:rPr>
      <w:rFonts w:ascii="Segoe UI" w:hAnsi="Segoe UI" w:cs="Segoe UI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3E58AE"/>
  </w:style>
  <w:style w:type="paragraph" w:customStyle="1" w:styleId="EndNoteBibliographyTitle">
    <w:name w:val="EndNote Bibliography Title"/>
    <w:basedOn w:val="Standard"/>
    <w:link w:val="EndNoteBibliographyTitleChar"/>
    <w:rsid w:val="003E58AE"/>
    <w:pPr>
      <w:spacing w:after="0"/>
      <w:jc w:val="center"/>
    </w:pPr>
    <w:rPr>
      <w:rFonts w:ascii="Calibri" w:hAnsi="Calibri" w:cs="Calibri"/>
      <w:noProof/>
      <w:spacing w:val="4"/>
      <w:sz w:val="13"/>
      <w:lang w:val="en-US"/>
    </w:rPr>
  </w:style>
  <w:style w:type="character" w:customStyle="1" w:styleId="UNIFRSenderChar">
    <w:name w:val="UNI FR Sender Char"/>
    <w:basedOn w:val="Absatz-Standardschriftart"/>
    <w:link w:val="UNIFRSender"/>
    <w:rsid w:val="003E58AE"/>
    <w:rPr>
      <w:rFonts w:ascii="Arial" w:hAnsi="Arial"/>
      <w:spacing w:val="4"/>
      <w:sz w:val="13"/>
    </w:rPr>
  </w:style>
  <w:style w:type="character" w:customStyle="1" w:styleId="EndNoteBibliographyTitleChar">
    <w:name w:val="EndNote Bibliography Title Char"/>
    <w:basedOn w:val="UNIFRSenderChar"/>
    <w:link w:val="EndNoteBibliographyTitle"/>
    <w:rsid w:val="003E58AE"/>
    <w:rPr>
      <w:rFonts w:ascii="Calibri" w:hAnsi="Calibri" w:cs="Calibri"/>
      <w:noProof/>
      <w:spacing w:val="4"/>
      <w:sz w:val="13"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3E58AE"/>
    <w:pPr>
      <w:spacing w:line="240" w:lineRule="auto"/>
    </w:pPr>
    <w:rPr>
      <w:rFonts w:ascii="Calibri" w:hAnsi="Calibri" w:cs="Calibri"/>
      <w:noProof/>
      <w:spacing w:val="4"/>
      <w:sz w:val="13"/>
      <w:lang w:val="en-US"/>
    </w:rPr>
  </w:style>
  <w:style w:type="character" w:customStyle="1" w:styleId="EndNoteBibliographyChar">
    <w:name w:val="EndNote Bibliography Char"/>
    <w:basedOn w:val="UNIFRSenderChar"/>
    <w:link w:val="EndNoteBibliography"/>
    <w:rsid w:val="003E58AE"/>
    <w:rPr>
      <w:rFonts w:ascii="Calibri" w:hAnsi="Calibri" w:cs="Calibri"/>
      <w:noProof/>
      <w:spacing w:val="4"/>
      <w:sz w:val="13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E58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B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AD2"/>
  </w:style>
  <w:style w:type="paragraph" w:styleId="Fuzeile">
    <w:name w:val="footer"/>
    <w:basedOn w:val="Standard"/>
    <w:link w:val="FuzeileZchn"/>
    <w:uiPriority w:val="99"/>
    <w:unhideWhenUsed/>
    <w:rsid w:val="002B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rothen@unifr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-institute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BAROSOVA Hana</dc:creator>
  <cp:keywords/>
  <dc:description/>
  <cp:lastModifiedBy>ROTHEN Barbara</cp:lastModifiedBy>
  <cp:revision>5</cp:revision>
  <dcterms:created xsi:type="dcterms:W3CDTF">2020-02-18T12:46:00Z</dcterms:created>
  <dcterms:modified xsi:type="dcterms:W3CDTF">2020-02-27T15:39:00Z</dcterms:modified>
</cp:coreProperties>
</file>