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C118C8" w14:textId="77777777" w:rsidR="003A49C2" w:rsidRPr="00B07A3B" w:rsidRDefault="003A49C2" w:rsidP="009A0E7C">
      <w:pPr>
        <w:pStyle w:val="BodyText"/>
        <w:outlineLvl w:val="0"/>
        <w:rPr>
          <w:rFonts w:asciiTheme="minorHAnsi" w:hAnsiTheme="minorHAnsi" w:cstheme="minorHAnsi"/>
          <w:b/>
          <w:i w:val="0"/>
          <w:sz w:val="22"/>
          <w:szCs w:val="22"/>
        </w:rPr>
      </w:pPr>
    </w:p>
    <w:p w14:paraId="1BE0845B" w14:textId="691A0B04" w:rsidR="004E0C5A" w:rsidRPr="00B07A3B" w:rsidRDefault="004E0C5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 xml:space="preserve">Submission ID #:  </w:t>
      </w:r>
      <w:r w:rsidR="00221C9F">
        <w:rPr>
          <w:rFonts w:asciiTheme="minorHAnsi" w:eastAsia="Times New Roman" w:hAnsiTheme="minorHAnsi" w:cstheme="minorHAnsi"/>
          <w:b/>
          <w:szCs w:val="24"/>
        </w:rPr>
        <w:t>61086</w:t>
      </w:r>
    </w:p>
    <w:p w14:paraId="0F42466B" w14:textId="77777777" w:rsidR="004E0C5A" w:rsidRPr="00B07A3B" w:rsidDel="00A12F8F" w:rsidRDefault="004E0C5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 xml:space="preserve">Scriptwriter Name: </w:t>
      </w:r>
      <w:r w:rsidR="00BF2674">
        <w:rPr>
          <w:rFonts w:asciiTheme="minorHAnsi" w:eastAsia="Times New Roman" w:hAnsiTheme="minorHAnsi" w:cstheme="minorHAnsi"/>
          <w:b/>
          <w:szCs w:val="24"/>
        </w:rPr>
        <w:t>Anastasia Gomez</w:t>
      </w:r>
    </w:p>
    <w:p w14:paraId="7C94228D" w14:textId="28D18C11" w:rsidR="004E0C5A" w:rsidRPr="00B07A3B" w:rsidRDefault="004E0C5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 xml:space="preserve">Project Page Link: </w:t>
      </w:r>
      <w:hyperlink r:id="rId7" w:history="1">
        <w:r w:rsidR="00221C9F" w:rsidRPr="001A5F5A">
          <w:rPr>
            <w:rStyle w:val="Hyperlink"/>
            <w:rFonts w:asciiTheme="minorHAnsi" w:hAnsiTheme="minorHAnsi" w:cstheme="minorHAnsi"/>
          </w:rPr>
          <w:t>https://www.jove.com/account/file-uploader?src=18631278</w:t>
        </w:r>
      </w:hyperlink>
    </w:p>
    <w:p w14:paraId="59FE7774" w14:textId="77777777" w:rsidR="004E0C5A" w:rsidRPr="00B07A3B" w:rsidRDefault="004E0C5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</w:p>
    <w:p w14:paraId="12397D47" w14:textId="07FB395C" w:rsidR="004E0C5A" w:rsidRPr="00B07A3B" w:rsidRDefault="004E0C5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 w:rsidRPr="00B07A3B">
        <w:rPr>
          <w:rFonts w:asciiTheme="minorHAnsi" w:eastAsia="Times New Roman" w:hAnsiTheme="minorHAnsi" w:cstheme="minorHAnsi"/>
          <w:b/>
          <w:sz w:val="32"/>
          <w:szCs w:val="32"/>
        </w:rPr>
        <w:t xml:space="preserve">Title: </w:t>
      </w:r>
      <w:r w:rsidRPr="00B07A3B">
        <w:rPr>
          <w:rFonts w:asciiTheme="minorHAnsi" w:eastAsia="Times New Roman" w:hAnsiTheme="minorHAnsi" w:cstheme="minorHAnsi"/>
          <w:b/>
          <w:szCs w:val="24"/>
        </w:rPr>
        <w:t xml:space="preserve">  </w:t>
      </w:r>
      <w:r w:rsidR="00221C9F" w:rsidRPr="00221C9F">
        <w:rPr>
          <w:rStyle w:val="ArticleTitle"/>
          <w:rFonts w:cstheme="minorHAnsi"/>
        </w:rPr>
        <w:t>Preparation of Small RNA Libraries for Sequencing from Early Mouse Embryos</w:t>
      </w:r>
    </w:p>
    <w:p w14:paraId="4287C1FE" w14:textId="77777777" w:rsidR="004E0C5A" w:rsidRPr="00B07A3B" w:rsidRDefault="004E0C5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</w:p>
    <w:p w14:paraId="6D2A05C3" w14:textId="77777777" w:rsidR="00EC3C46" w:rsidRPr="00B07A3B" w:rsidRDefault="00EC3C46" w:rsidP="00EC3C46">
      <w:pPr>
        <w:outlineLvl w:val="0"/>
        <w:rPr>
          <w:rFonts w:asciiTheme="minorHAnsi" w:eastAsia="Times New Roman" w:hAnsiTheme="minorHAnsi" w:cstheme="minorHAnsi"/>
          <w:b/>
          <w:sz w:val="28"/>
          <w:szCs w:val="28"/>
        </w:rPr>
      </w:pPr>
      <w:r w:rsidRPr="00B07A3B">
        <w:rPr>
          <w:rFonts w:asciiTheme="minorHAnsi" w:eastAsia="Times New Roman" w:hAnsiTheme="minorHAnsi" w:cstheme="minorHAnsi"/>
          <w:b/>
          <w:sz w:val="28"/>
          <w:szCs w:val="28"/>
        </w:rPr>
        <w:t xml:space="preserve">Authors and Affiliations: </w:t>
      </w:r>
    </w:p>
    <w:p w14:paraId="002BF78A" w14:textId="4BD437AB" w:rsidR="004E0C5A" w:rsidRDefault="004E0C5A" w:rsidP="004E0C5A">
      <w:pPr>
        <w:widowControl w:val="0"/>
        <w:autoSpaceDE w:val="0"/>
        <w:autoSpaceDN w:val="0"/>
        <w:adjustRightInd w:val="0"/>
        <w:rPr>
          <w:rFonts w:asciiTheme="minorHAnsi" w:eastAsia="Times New Roman" w:hAnsiTheme="minorHAnsi" w:cstheme="minorHAnsi"/>
          <w:color w:val="000000"/>
          <w:szCs w:val="24"/>
        </w:rPr>
      </w:pPr>
    </w:p>
    <w:p w14:paraId="4C5ABD26" w14:textId="77777777" w:rsidR="00221C9F" w:rsidRPr="00221C9F" w:rsidRDefault="00221C9F" w:rsidP="00221C9F">
      <w:pPr>
        <w:widowControl w:val="0"/>
        <w:autoSpaceDE w:val="0"/>
        <w:autoSpaceDN w:val="0"/>
        <w:adjustRightInd w:val="0"/>
        <w:rPr>
          <w:rFonts w:asciiTheme="minorHAnsi" w:eastAsia="Times New Roman" w:hAnsiTheme="minorHAnsi" w:cstheme="minorHAnsi"/>
          <w:color w:val="000000"/>
          <w:szCs w:val="24"/>
          <w:vertAlign w:val="superscript"/>
        </w:rPr>
      </w:pPr>
      <w:r w:rsidRPr="00221C9F">
        <w:rPr>
          <w:rFonts w:asciiTheme="minorHAnsi" w:eastAsia="Times New Roman" w:hAnsiTheme="minorHAnsi" w:cstheme="minorHAnsi"/>
          <w:color w:val="000000"/>
          <w:szCs w:val="24"/>
        </w:rPr>
        <w:t>Rachel A. Keuls</w:t>
      </w:r>
      <w:r w:rsidRPr="00221C9F">
        <w:rPr>
          <w:rFonts w:asciiTheme="minorHAnsi" w:eastAsia="Times New Roman" w:hAnsiTheme="minorHAnsi" w:cstheme="minorHAnsi"/>
          <w:color w:val="000000"/>
          <w:szCs w:val="24"/>
          <w:vertAlign w:val="superscript"/>
        </w:rPr>
        <w:t>1</w:t>
      </w:r>
      <w:r w:rsidRPr="00221C9F">
        <w:rPr>
          <w:rFonts w:asciiTheme="minorHAnsi" w:eastAsia="Times New Roman" w:hAnsiTheme="minorHAnsi" w:cstheme="minorHAnsi"/>
          <w:color w:val="000000"/>
          <w:szCs w:val="24"/>
        </w:rPr>
        <w:t>, Ronald Parchem</w:t>
      </w:r>
      <w:r w:rsidRPr="00221C9F">
        <w:rPr>
          <w:rFonts w:asciiTheme="minorHAnsi" w:eastAsia="Times New Roman" w:hAnsiTheme="minorHAnsi" w:cstheme="minorHAnsi"/>
          <w:color w:val="000000"/>
          <w:szCs w:val="24"/>
          <w:vertAlign w:val="superscript"/>
        </w:rPr>
        <w:t>2</w:t>
      </w:r>
    </w:p>
    <w:p w14:paraId="501742CE" w14:textId="77777777" w:rsidR="00221C9F" w:rsidRPr="00221C9F" w:rsidRDefault="00221C9F" w:rsidP="00221C9F">
      <w:pPr>
        <w:widowControl w:val="0"/>
        <w:autoSpaceDE w:val="0"/>
        <w:autoSpaceDN w:val="0"/>
        <w:adjustRightInd w:val="0"/>
        <w:rPr>
          <w:rFonts w:asciiTheme="minorHAnsi" w:eastAsia="Times New Roman" w:hAnsiTheme="minorHAnsi" w:cstheme="minorHAnsi"/>
          <w:color w:val="000000"/>
          <w:szCs w:val="24"/>
          <w:vertAlign w:val="superscript"/>
        </w:rPr>
      </w:pPr>
    </w:p>
    <w:p w14:paraId="276AB72C" w14:textId="77777777" w:rsidR="00221C9F" w:rsidRPr="00221C9F" w:rsidRDefault="00221C9F" w:rsidP="00221C9F">
      <w:pPr>
        <w:widowControl w:val="0"/>
        <w:autoSpaceDE w:val="0"/>
        <w:autoSpaceDN w:val="0"/>
        <w:adjustRightInd w:val="0"/>
        <w:rPr>
          <w:rFonts w:asciiTheme="minorHAnsi" w:eastAsia="Times New Roman" w:hAnsiTheme="minorHAnsi" w:cstheme="minorHAnsi"/>
          <w:color w:val="000000"/>
          <w:szCs w:val="24"/>
        </w:rPr>
      </w:pPr>
      <w:r w:rsidRPr="00221C9F">
        <w:rPr>
          <w:rFonts w:asciiTheme="minorHAnsi" w:eastAsia="Times New Roman" w:hAnsiTheme="minorHAnsi" w:cstheme="minorHAnsi"/>
          <w:color w:val="000000"/>
          <w:szCs w:val="24"/>
          <w:vertAlign w:val="superscript"/>
        </w:rPr>
        <w:t>1</w:t>
      </w:r>
      <w:r w:rsidRPr="00221C9F">
        <w:rPr>
          <w:rFonts w:asciiTheme="minorHAnsi" w:eastAsia="Times New Roman" w:hAnsiTheme="minorHAnsi" w:cstheme="minorHAnsi"/>
          <w:color w:val="000000"/>
          <w:szCs w:val="24"/>
        </w:rPr>
        <w:t>Program in Development Disease Models and Therapeutics, Baylor College of Medicine, Houston, TX, USA</w:t>
      </w:r>
    </w:p>
    <w:p w14:paraId="27686C45" w14:textId="4401E0C3" w:rsidR="00221C9F" w:rsidRDefault="00221C9F" w:rsidP="00221C9F">
      <w:pPr>
        <w:widowControl w:val="0"/>
        <w:autoSpaceDE w:val="0"/>
        <w:autoSpaceDN w:val="0"/>
        <w:adjustRightInd w:val="0"/>
        <w:rPr>
          <w:rFonts w:asciiTheme="minorHAnsi" w:eastAsia="Times New Roman" w:hAnsiTheme="minorHAnsi" w:cstheme="minorHAnsi"/>
          <w:color w:val="000000"/>
          <w:szCs w:val="24"/>
        </w:rPr>
      </w:pPr>
      <w:r w:rsidRPr="00221C9F">
        <w:rPr>
          <w:rFonts w:asciiTheme="minorHAnsi" w:eastAsia="Times New Roman" w:hAnsiTheme="minorHAnsi" w:cstheme="minorHAnsi"/>
          <w:color w:val="000000"/>
          <w:szCs w:val="24"/>
          <w:vertAlign w:val="superscript"/>
        </w:rPr>
        <w:t>2</w:t>
      </w:r>
      <w:r w:rsidRPr="00221C9F">
        <w:rPr>
          <w:rFonts w:asciiTheme="minorHAnsi" w:eastAsia="Times New Roman" w:hAnsiTheme="minorHAnsi" w:cstheme="minorHAnsi"/>
          <w:color w:val="000000"/>
          <w:szCs w:val="24"/>
        </w:rPr>
        <w:t>Center for Cell and Gene Therapy, Stem Cells and Regenerative Medicine Center, Department of Neuroscience, Baylor College of Medicine, Houston TX, USA</w:t>
      </w:r>
    </w:p>
    <w:p w14:paraId="5C07FC72" w14:textId="77777777" w:rsidR="00221C9F" w:rsidRPr="00B07A3B" w:rsidRDefault="00221C9F" w:rsidP="004E0C5A">
      <w:pPr>
        <w:widowControl w:val="0"/>
        <w:autoSpaceDE w:val="0"/>
        <w:autoSpaceDN w:val="0"/>
        <w:adjustRightInd w:val="0"/>
        <w:rPr>
          <w:rFonts w:asciiTheme="minorHAnsi" w:eastAsia="Times New Roman" w:hAnsiTheme="minorHAnsi" w:cstheme="minorHAnsi"/>
          <w:color w:val="000000"/>
          <w:szCs w:val="24"/>
        </w:rPr>
      </w:pPr>
    </w:p>
    <w:p w14:paraId="682B09B4" w14:textId="77777777" w:rsidR="004E0C5A" w:rsidRPr="00B07A3B" w:rsidRDefault="004E0C5A" w:rsidP="004E0C5A">
      <w:pPr>
        <w:outlineLvl w:val="0"/>
        <w:rPr>
          <w:rFonts w:asciiTheme="minorHAnsi" w:eastAsia="Times New Roman" w:hAnsiTheme="minorHAnsi" w:cstheme="minorHAnsi"/>
          <w:szCs w:val="24"/>
        </w:rPr>
      </w:pPr>
    </w:p>
    <w:p w14:paraId="5620324E" w14:textId="77777777" w:rsidR="004E0C5A" w:rsidRPr="00B07A3B" w:rsidRDefault="004E0C5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 xml:space="preserve">Corresponding Authors: </w:t>
      </w:r>
    </w:p>
    <w:p w14:paraId="2C36B41A" w14:textId="77777777" w:rsidR="004E0C5A" w:rsidRPr="00B07A3B" w:rsidRDefault="004E0C5A" w:rsidP="004E0C5A">
      <w:pPr>
        <w:outlineLvl w:val="0"/>
        <w:rPr>
          <w:rFonts w:asciiTheme="minorHAnsi" w:eastAsia="Times New Roman" w:hAnsiTheme="minorHAnsi" w:cstheme="minorHAnsi"/>
          <w:szCs w:val="24"/>
        </w:rPr>
      </w:pPr>
      <w:bookmarkStart w:id="0" w:name="_Hlk25233958"/>
    </w:p>
    <w:p w14:paraId="4DD09C42" w14:textId="77777777" w:rsidR="00221C9F" w:rsidRPr="00471A64" w:rsidRDefault="00221C9F" w:rsidP="00221C9F">
      <w:pPr>
        <w:contextualSpacing/>
        <w:jc w:val="both"/>
        <w:rPr>
          <w:rFonts w:asciiTheme="minorHAnsi" w:hAnsiTheme="minorHAnsi" w:cstheme="minorHAnsi"/>
          <w:bCs/>
        </w:rPr>
      </w:pPr>
      <w:r w:rsidRPr="00471A64">
        <w:rPr>
          <w:rFonts w:asciiTheme="minorHAnsi" w:hAnsiTheme="minorHAnsi" w:cstheme="minorHAnsi"/>
          <w:bCs/>
        </w:rPr>
        <w:t>Ronald Parchem</w:t>
      </w:r>
    </w:p>
    <w:p w14:paraId="49A81426" w14:textId="50397E0C" w:rsidR="004E0C5A" w:rsidRDefault="00A2085C" w:rsidP="004E0C5A">
      <w:pPr>
        <w:outlineLvl w:val="0"/>
        <w:rPr>
          <w:rFonts w:asciiTheme="minorHAnsi" w:eastAsia="Times New Roman" w:hAnsiTheme="minorHAnsi" w:cstheme="minorHAnsi"/>
          <w:szCs w:val="24"/>
        </w:rPr>
      </w:pPr>
      <w:hyperlink r:id="rId8" w:history="1">
        <w:r w:rsidR="00221C9F" w:rsidRPr="00471A64">
          <w:rPr>
            <w:rStyle w:val="Hyperlink"/>
            <w:rFonts w:asciiTheme="minorHAnsi" w:hAnsiTheme="minorHAnsi" w:cstheme="minorHAnsi"/>
            <w:bCs/>
          </w:rPr>
          <w:t>Ronald.Parchem@bcm.edu</w:t>
        </w:r>
      </w:hyperlink>
    </w:p>
    <w:p w14:paraId="40C1A72A" w14:textId="77777777" w:rsidR="00221C9F" w:rsidRPr="00B07A3B" w:rsidRDefault="00221C9F" w:rsidP="004E0C5A">
      <w:pPr>
        <w:outlineLvl w:val="0"/>
        <w:rPr>
          <w:rFonts w:asciiTheme="minorHAnsi" w:eastAsia="Times New Roman" w:hAnsiTheme="minorHAnsi" w:cstheme="minorHAnsi"/>
          <w:szCs w:val="24"/>
        </w:rPr>
      </w:pPr>
    </w:p>
    <w:p w14:paraId="09CC9848" w14:textId="0A42DDCB" w:rsidR="003B5E26" w:rsidRPr="00221C9F" w:rsidRDefault="004E0C5A" w:rsidP="009A0E7C">
      <w:pPr>
        <w:outlineLvl w:val="0"/>
        <w:rPr>
          <w:rFonts w:asciiTheme="minorHAnsi" w:eastAsia="Times New Roman" w:hAnsiTheme="minorHAnsi" w:cstheme="minorHAnsi"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>Email Addresses for Co-authors:</w:t>
      </w:r>
      <w:r w:rsidRPr="00B07A3B">
        <w:rPr>
          <w:rFonts w:asciiTheme="minorHAnsi" w:eastAsia="Times New Roman" w:hAnsiTheme="minorHAnsi" w:cstheme="minorHAnsi"/>
          <w:szCs w:val="24"/>
        </w:rPr>
        <w:t xml:space="preserve"> </w:t>
      </w:r>
      <w:bookmarkEnd w:id="0"/>
    </w:p>
    <w:p w14:paraId="08FAAB12" w14:textId="77777777" w:rsidR="003B5E26" w:rsidRPr="00B07A3B" w:rsidRDefault="003B5E26" w:rsidP="009A0E7C">
      <w:pPr>
        <w:outlineLvl w:val="0"/>
        <w:rPr>
          <w:rFonts w:asciiTheme="minorHAnsi" w:hAnsiTheme="minorHAnsi" w:cstheme="minorHAnsi"/>
          <w:b/>
          <w:sz w:val="22"/>
          <w:szCs w:val="22"/>
        </w:rPr>
      </w:pPr>
    </w:p>
    <w:p w14:paraId="0AAFF99A" w14:textId="055C034E" w:rsidR="00221C9F" w:rsidRPr="00471A64" w:rsidRDefault="001523DD" w:rsidP="00221C9F">
      <w:pPr>
        <w:contextualSpacing/>
        <w:jc w:val="both"/>
        <w:rPr>
          <w:rFonts w:asciiTheme="minorHAnsi" w:hAnsiTheme="minorHAnsi" w:cstheme="minorHAnsi"/>
          <w:bCs/>
        </w:rPr>
      </w:pPr>
      <w:r>
        <w:t>Rachel.</w:t>
      </w:r>
      <w:hyperlink r:id="rId9" w:history="1">
        <w:r w:rsidRPr="001523DD">
          <w:rPr>
            <w:rStyle w:val="Hyperlink"/>
            <w:rFonts w:asciiTheme="minorHAnsi" w:hAnsiTheme="minorHAnsi" w:cstheme="minorHAnsi"/>
            <w:bCs/>
          </w:rPr>
          <w:t>K</w:t>
        </w:r>
        <w:r w:rsidRPr="00465444">
          <w:rPr>
            <w:rStyle w:val="Hyperlink"/>
            <w:rFonts w:asciiTheme="minorHAnsi" w:hAnsiTheme="minorHAnsi" w:cstheme="minorHAnsi"/>
            <w:bCs/>
          </w:rPr>
          <w:t>euls@bcm.edu</w:t>
        </w:r>
      </w:hyperlink>
    </w:p>
    <w:p w14:paraId="13818BC3" w14:textId="0534A8B9" w:rsidR="001E230F" w:rsidRPr="00B07A3B" w:rsidRDefault="001E230F" w:rsidP="00221C9F">
      <w:pPr>
        <w:outlineLvl w:val="0"/>
        <w:rPr>
          <w:rFonts w:asciiTheme="minorHAnsi" w:hAnsiTheme="minorHAnsi" w:cstheme="minorHAnsi"/>
          <w:b/>
          <w:sz w:val="22"/>
          <w:szCs w:val="22"/>
        </w:rPr>
      </w:pPr>
    </w:p>
    <w:p w14:paraId="6BDB707C" w14:textId="77777777" w:rsidR="00C70C90" w:rsidRPr="00B07A3B" w:rsidRDefault="00C70C90">
      <w:pPr>
        <w:rPr>
          <w:rFonts w:asciiTheme="minorHAnsi" w:hAnsiTheme="minorHAnsi" w:cstheme="minorHAnsi"/>
          <w:b/>
          <w:sz w:val="22"/>
          <w:szCs w:val="22"/>
        </w:rPr>
      </w:pPr>
      <w:r w:rsidRPr="00B07A3B"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5C772B2C" w14:textId="77777777" w:rsidR="00987081" w:rsidRPr="00B07A3B" w:rsidRDefault="00987081" w:rsidP="0038502C">
      <w:pPr>
        <w:pStyle w:val="Heading2"/>
        <w:rPr>
          <w:rFonts w:asciiTheme="minorHAnsi" w:hAnsiTheme="minorHAnsi" w:cstheme="minorHAnsi"/>
        </w:rPr>
      </w:pPr>
      <w:r w:rsidRPr="00B07A3B">
        <w:rPr>
          <w:rFonts w:asciiTheme="minorHAnsi" w:hAnsiTheme="minorHAnsi" w:cstheme="minorHAnsi"/>
        </w:rPr>
        <w:lastRenderedPageBreak/>
        <w:t xml:space="preserve">Author Questionnaire </w:t>
      </w:r>
    </w:p>
    <w:p w14:paraId="62C02700" w14:textId="77777777" w:rsidR="00987081" w:rsidRPr="00B07A3B" w:rsidRDefault="00987081" w:rsidP="00987081">
      <w:pPr>
        <w:spacing w:before="120"/>
        <w:rPr>
          <w:rFonts w:asciiTheme="minorHAnsi" w:eastAsia="Times New Roman" w:hAnsiTheme="minorHAnsi" w:cstheme="minorHAnsi"/>
          <w:b/>
          <w:szCs w:val="24"/>
        </w:rPr>
      </w:pPr>
    </w:p>
    <w:p w14:paraId="00A51A0C" w14:textId="702AB580" w:rsidR="00987081" w:rsidRPr="00B07A3B" w:rsidRDefault="00987081" w:rsidP="00652165">
      <w:pPr>
        <w:spacing w:before="120"/>
        <w:ind w:left="216" w:hanging="216"/>
        <w:rPr>
          <w:rFonts w:asciiTheme="minorHAnsi" w:eastAsia="Times New Roman" w:hAnsiTheme="minorHAnsi" w:cstheme="minorHAnsi"/>
          <w:b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 xml:space="preserve">1. </w:t>
      </w:r>
      <w:r w:rsidRPr="00B07A3B">
        <w:rPr>
          <w:rFonts w:asciiTheme="minorHAnsi" w:eastAsia="Times New Roman" w:hAnsiTheme="minorHAnsi" w:cstheme="minorHAnsi"/>
          <w:b/>
          <w:bCs/>
          <w:szCs w:val="24"/>
        </w:rPr>
        <w:t>Microscopy</w:t>
      </w:r>
      <w:r w:rsidRPr="00B07A3B">
        <w:rPr>
          <w:rFonts w:asciiTheme="minorHAnsi" w:eastAsia="Times New Roman" w:hAnsiTheme="minorHAnsi" w:cstheme="minorHAnsi"/>
          <w:szCs w:val="24"/>
        </w:rPr>
        <w:t>: Does your protocol involve video microscopy, such as filming a complex dissection or microinjection technique?</w:t>
      </w:r>
      <w:r w:rsidRPr="00B07A3B">
        <w:rPr>
          <w:rFonts w:asciiTheme="minorHAnsi" w:eastAsia="Times New Roman" w:hAnsiTheme="minorHAnsi" w:cstheme="minorHAnsi"/>
          <w:b/>
          <w:szCs w:val="24"/>
        </w:rPr>
        <w:t xml:space="preserve">  </w:t>
      </w:r>
      <w:r w:rsidR="001523DD" w:rsidRPr="004D5DFD">
        <w:rPr>
          <w:rFonts w:asciiTheme="minorHAnsi" w:eastAsia="Times New Roman" w:hAnsiTheme="minorHAnsi" w:cstheme="minorHAnsi"/>
          <w:b/>
          <w:bCs/>
          <w:color w:val="0432FF"/>
          <w:szCs w:val="24"/>
        </w:rPr>
        <w:t>Yes</w:t>
      </w:r>
      <w:r w:rsidRPr="00B07A3B">
        <w:rPr>
          <w:rFonts w:asciiTheme="minorHAnsi" w:eastAsia="Times New Roman" w:hAnsiTheme="minorHAnsi" w:cstheme="minorHAnsi"/>
          <w:szCs w:val="24"/>
        </w:rPr>
        <w:t xml:space="preserve">  </w:t>
      </w:r>
    </w:p>
    <w:p w14:paraId="58E4F92D" w14:textId="77777777" w:rsidR="00652165" w:rsidRDefault="00987081" w:rsidP="00652165">
      <w:pPr>
        <w:spacing w:before="120"/>
        <w:ind w:left="720"/>
        <w:rPr>
          <w:rFonts w:asciiTheme="minorHAnsi" w:eastAsia="Times New Roman" w:hAnsiTheme="minorHAnsi" w:cstheme="minorHAnsi"/>
          <w:b/>
          <w:szCs w:val="24"/>
        </w:rPr>
      </w:pPr>
      <w:r w:rsidRPr="00B07A3B">
        <w:rPr>
          <w:rFonts w:asciiTheme="minorHAnsi" w:eastAsia="Times New Roman" w:hAnsiTheme="minorHAnsi" w:cstheme="minorHAnsi"/>
          <w:szCs w:val="24"/>
        </w:rPr>
        <w:t xml:space="preserve">If </w:t>
      </w:r>
      <w:r w:rsidRPr="00B07A3B">
        <w:rPr>
          <w:rFonts w:asciiTheme="minorHAnsi" w:eastAsia="Times New Roman" w:hAnsiTheme="minorHAnsi" w:cstheme="minorHAnsi"/>
          <w:b/>
          <w:bCs/>
          <w:szCs w:val="24"/>
        </w:rPr>
        <w:t>Yes</w:t>
      </w:r>
      <w:r w:rsidRPr="00B07A3B">
        <w:rPr>
          <w:rFonts w:asciiTheme="minorHAnsi" w:eastAsia="Times New Roman" w:hAnsiTheme="minorHAnsi" w:cstheme="minorHAnsi"/>
          <w:szCs w:val="24"/>
        </w:rPr>
        <w:t>, can you record movies/images using your own microscope camera?</w:t>
      </w:r>
    </w:p>
    <w:p w14:paraId="633823BD" w14:textId="636D50F6" w:rsidR="00987081" w:rsidRPr="00037828" w:rsidRDefault="00A45792" w:rsidP="00652165">
      <w:pPr>
        <w:spacing w:before="60"/>
        <w:ind w:left="720"/>
        <w:rPr>
          <w:rFonts w:asciiTheme="minorHAnsi" w:eastAsia="Times New Roman" w:hAnsiTheme="minorHAnsi" w:cstheme="minorHAnsi"/>
          <w:b/>
          <w:szCs w:val="24"/>
        </w:rPr>
      </w:pPr>
      <w:r>
        <w:rPr>
          <w:rFonts w:asciiTheme="minorHAnsi" w:eastAsia="Times New Roman" w:hAnsiTheme="minorHAnsi" w:cstheme="minorHAnsi"/>
          <w:b/>
          <w:bCs/>
          <w:szCs w:val="24"/>
        </w:rPr>
        <w:t>No</w:t>
      </w:r>
      <w:r w:rsidR="00987081" w:rsidRPr="00B07A3B">
        <w:rPr>
          <w:rFonts w:asciiTheme="minorHAnsi" w:eastAsia="Times New Roman" w:hAnsiTheme="minorHAnsi" w:cstheme="minorHAnsi"/>
          <w:b/>
          <w:szCs w:val="24"/>
        </w:rPr>
        <w:t xml:space="preserve">  </w:t>
      </w:r>
    </w:p>
    <w:p w14:paraId="7BC000A5" w14:textId="77777777" w:rsidR="00987081" w:rsidRPr="00B07A3B" w:rsidRDefault="00987081" w:rsidP="00652165">
      <w:pPr>
        <w:spacing w:before="240"/>
        <w:ind w:left="720"/>
        <w:rPr>
          <w:rFonts w:asciiTheme="minorHAnsi" w:eastAsia="Times New Roman" w:hAnsiTheme="minorHAnsi" w:cstheme="minorHAnsi"/>
          <w:b/>
          <w:szCs w:val="24"/>
        </w:rPr>
      </w:pPr>
      <w:r w:rsidRPr="00B07A3B">
        <w:rPr>
          <w:rFonts w:asciiTheme="minorHAnsi" w:eastAsia="Times New Roman" w:hAnsiTheme="minorHAnsi" w:cstheme="minorHAnsi"/>
          <w:szCs w:val="24"/>
        </w:rPr>
        <w:t xml:space="preserve">If </w:t>
      </w:r>
      <w:r w:rsidRPr="00B07A3B">
        <w:rPr>
          <w:rFonts w:asciiTheme="minorHAnsi" w:eastAsia="Times New Roman" w:hAnsiTheme="minorHAnsi" w:cstheme="minorHAnsi"/>
          <w:b/>
          <w:bCs/>
          <w:szCs w:val="24"/>
        </w:rPr>
        <w:t>No</w:t>
      </w:r>
      <w:r w:rsidRPr="00B07A3B">
        <w:rPr>
          <w:rFonts w:asciiTheme="minorHAnsi" w:eastAsia="Times New Roman" w:hAnsiTheme="minorHAnsi" w:cstheme="minorHAnsi"/>
          <w:szCs w:val="24"/>
        </w:rPr>
        <w:t>, JoVE will need to record the microscope images using our scope kit (through a camera port or one of the oculars). Please list the make and model of your microscope.</w:t>
      </w:r>
    </w:p>
    <w:p w14:paraId="0FE5A4DE" w14:textId="18CB5CD1" w:rsidR="00987081" w:rsidRPr="00B07A3B" w:rsidRDefault="00A45792" w:rsidP="00652165">
      <w:pPr>
        <w:spacing w:before="60"/>
        <w:ind w:left="720"/>
        <w:rPr>
          <w:rFonts w:asciiTheme="minorHAnsi" w:eastAsia="Times New Roman" w:hAnsiTheme="minorHAnsi" w:cstheme="minorHAnsi"/>
          <w:b/>
          <w:bCs/>
          <w:szCs w:val="24"/>
        </w:rPr>
      </w:pPr>
      <w:r>
        <w:rPr>
          <w:rFonts w:asciiTheme="minorHAnsi" w:eastAsia="Times New Roman" w:hAnsiTheme="minorHAnsi" w:cstheme="minorHAnsi"/>
          <w:b/>
          <w:bCs/>
          <w:szCs w:val="24"/>
        </w:rPr>
        <w:t xml:space="preserve">Leica stereo </w:t>
      </w:r>
      <w:r w:rsidR="00010A98">
        <w:rPr>
          <w:rFonts w:asciiTheme="minorHAnsi" w:eastAsia="Times New Roman" w:hAnsiTheme="minorHAnsi" w:cstheme="minorHAnsi"/>
          <w:b/>
          <w:bCs/>
          <w:szCs w:val="24"/>
        </w:rPr>
        <w:t>M165FC</w:t>
      </w:r>
    </w:p>
    <w:p w14:paraId="77F293EA" w14:textId="77777777" w:rsidR="00987081" w:rsidRPr="00B07A3B" w:rsidRDefault="00987081" w:rsidP="00987081">
      <w:pPr>
        <w:spacing w:before="120"/>
        <w:rPr>
          <w:rFonts w:asciiTheme="minorHAnsi" w:eastAsia="Times New Roman" w:hAnsiTheme="minorHAnsi" w:cstheme="minorHAnsi"/>
          <w:b/>
          <w:szCs w:val="24"/>
        </w:rPr>
      </w:pPr>
    </w:p>
    <w:p w14:paraId="30216BD9" w14:textId="5A8AFE8E" w:rsidR="00987081" w:rsidRPr="00B07A3B" w:rsidRDefault="00987081" w:rsidP="00652165">
      <w:pPr>
        <w:spacing w:before="120"/>
        <w:ind w:left="216" w:hanging="216"/>
        <w:rPr>
          <w:rFonts w:asciiTheme="minorHAnsi" w:eastAsia="Times New Roman" w:hAnsiTheme="minorHAnsi" w:cstheme="minorHAnsi"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 xml:space="preserve">2. Software: </w:t>
      </w:r>
      <w:r w:rsidRPr="00B07A3B">
        <w:rPr>
          <w:rFonts w:asciiTheme="minorHAnsi" w:eastAsia="Times New Roman" w:hAnsiTheme="minorHAnsi" w:cstheme="minorHAnsi"/>
          <w:szCs w:val="24"/>
        </w:rPr>
        <w:t xml:space="preserve">Does the part of your protocol being filmed include </w:t>
      </w:r>
      <w:r w:rsidR="00652165">
        <w:rPr>
          <w:rFonts w:asciiTheme="minorHAnsi" w:eastAsia="Times New Roman" w:hAnsiTheme="minorHAnsi" w:cstheme="minorHAnsi"/>
          <w:szCs w:val="24"/>
        </w:rPr>
        <w:t xml:space="preserve">step-by-step descriptions of </w:t>
      </w:r>
      <w:r w:rsidRPr="00B07A3B">
        <w:rPr>
          <w:rFonts w:asciiTheme="minorHAnsi" w:eastAsia="Times New Roman" w:hAnsiTheme="minorHAnsi" w:cstheme="minorHAnsi"/>
          <w:szCs w:val="24"/>
        </w:rPr>
        <w:t>software usage?</w:t>
      </w:r>
      <w:r w:rsidRPr="00B07A3B">
        <w:rPr>
          <w:rFonts w:asciiTheme="minorHAnsi" w:eastAsia="Times New Roman" w:hAnsiTheme="minorHAnsi" w:cstheme="minorHAnsi"/>
          <w:b/>
          <w:szCs w:val="24"/>
        </w:rPr>
        <w:t xml:space="preserve">  </w:t>
      </w:r>
      <w:r w:rsidR="00A45792" w:rsidRPr="004D5DFD">
        <w:rPr>
          <w:rFonts w:asciiTheme="minorHAnsi" w:eastAsia="Times New Roman" w:hAnsiTheme="minorHAnsi" w:cstheme="minorHAnsi"/>
          <w:b/>
          <w:bCs/>
          <w:color w:val="0432FF"/>
          <w:szCs w:val="24"/>
        </w:rPr>
        <w:t>Yes</w:t>
      </w:r>
      <w:r w:rsidR="00A45792">
        <w:rPr>
          <w:rFonts w:asciiTheme="minorHAnsi" w:eastAsia="Times New Roman" w:hAnsiTheme="minorHAnsi" w:cstheme="minorHAnsi"/>
          <w:b/>
          <w:bCs/>
          <w:szCs w:val="24"/>
        </w:rPr>
        <w:t xml:space="preserve"> </w:t>
      </w:r>
    </w:p>
    <w:p w14:paraId="0D3336C8" w14:textId="77777777" w:rsidR="00987081" w:rsidRPr="00B07A3B" w:rsidRDefault="00987081" w:rsidP="00652165">
      <w:pPr>
        <w:spacing w:before="120"/>
        <w:ind w:left="720"/>
        <w:rPr>
          <w:rFonts w:asciiTheme="minorHAnsi" w:eastAsia="Times New Roman" w:hAnsiTheme="minorHAnsi" w:cstheme="minorHAnsi"/>
          <w:szCs w:val="24"/>
        </w:rPr>
      </w:pPr>
      <w:r w:rsidRPr="00B07A3B">
        <w:rPr>
          <w:rFonts w:asciiTheme="minorHAnsi" w:eastAsia="Times New Roman" w:hAnsiTheme="minorHAnsi" w:cstheme="minorHAnsi"/>
          <w:szCs w:val="24"/>
        </w:rPr>
        <w:t xml:space="preserve">If </w:t>
      </w:r>
      <w:r w:rsidRPr="00B07A3B">
        <w:rPr>
          <w:rFonts w:asciiTheme="minorHAnsi" w:eastAsia="Times New Roman" w:hAnsiTheme="minorHAnsi" w:cstheme="minorHAnsi"/>
          <w:b/>
          <w:bCs/>
          <w:szCs w:val="24"/>
        </w:rPr>
        <w:t>Yes</w:t>
      </w:r>
      <w:r w:rsidRPr="00B07A3B">
        <w:rPr>
          <w:rFonts w:asciiTheme="minorHAnsi" w:eastAsia="Times New Roman" w:hAnsiTheme="minorHAnsi" w:cstheme="minorHAnsi"/>
          <w:szCs w:val="24"/>
        </w:rPr>
        <w:t xml:space="preserve">, we will need you to record using </w:t>
      </w:r>
      <w:hyperlink r:id="rId10" w:history="1">
        <w:r w:rsidRPr="00B07A3B">
          <w:rPr>
            <w:rFonts w:asciiTheme="minorHAnsi" w:eastAsia="Times New Roman" w:hAnsiTheme="minorHAnsi" w:cstheme="minorHAnsi"/>
            <w:color w:val="0000FF"/>
            <w:szCs w:val="24"/>
            <w:u w:val="single"/>
          </w:rPr>
          <w:t>screen recording software</w:t>
        </w:r>
      </w:hyperlink>
      <w:r w:rsidRPr="00B07A3B">
        <w:rPr>
          <w:rFonts w:asciiTheme="minorHAnsi" w:eastAsia="Times New Roman" w:hAnsiTheme="minorHAnsi" w:cstheme="minorHAnsi"/>
          <w:color w:val="3366FF"/>
          <w:szCs w:val="24"/>
        </w:rPr>
        <w:t xml:space="preserve"> </w:t>
      </w:r>
      <w:r w:rsidRPr="00B07A3B">
        <w:rPr>
          <w:rFonts w:asciiTheme="minorHAnsi" w:eastAsia="Times New Roman" w:hAnsiTheme="minorHAnsi" w:cstheme="minorHAnsi"/>
          <w:szCs w:val="24"/>
        </w:rPr>
        <w:t xml:space="preserve">to capture the steps. If you use a Mac, </w:t>
      </w:r>
      <w:hyperlink r:id="rId11" w:history="1">
        <w:r w:rsidRPr="00B07A3B">
          <w:rPr>
            <w:rFonts w:asciiTheme="minorHAnsi" w:eastAsia="Times New Roman" w:hAnsiTheme="minorHAnsi" w:cstheme="minorHAnsi"/>
            <w:color w:val="0000FF"/>
            <w:szCs w:val="24"/>
            <w:u w:val="single"/>
          </w:rPr>
          <w:t>QuickTime X</w:t>
        </w:r>
      </w:hyperlink>
      <w:r w:rsidRPr="00B07A3B">
        <w:rPr>
          <w:rFonts w:asciiTheme="minorHAnsi" w:eastAsia="Times New Roman" w:hAnsiTheme="minorHAnsi" w:cstheme="minorHAnsi"/>
          <w:szCs w:val="24"/>
        </w:rPr>
        <w:t xml:space="preserve"> also has the ability to record the steps.</w:t>
      </w:r>
    </w:p>
    <w:p w14:paraId="00C94D0F" w14:textId="77777777" w:rsidR="00987081" w:rsidRPr="00B07A3B" w:rsidRDefault="00987081" w:rsidP="00987081">
      <w:pPr>
        <w:spacing w:before="120"/>
        <w:rPr>
          <w:rFonts w:asciiTheme="minorHAnsi" w:eastAsia="Times New Roman" w:hAnsiTheme="minorHAnsi" w:cstheme="minorHAnsi"/>
          <w:b/>
          <w:szCs w:val="24"/>
        </w:rPr>
      </w:pPr>
    </w:p>
    <w:p w14:paraId="459DE6FB" w14:textId="4D13A761" w:rsidR="00987081" w:rsidRPr="00B07A3B" w:rsidRDefault="00987081" w:rsidP="00987081">
      <w:pPr>
        <w:spacing w:before="120"/>
        <w:rPr>
          <w:rFonts w:asciiTheme="minorHAnsi" w:eastAsia="Times New Roman" w:hAnsiTheme="minorHAnsi" w:cstheme="minorHAnsi"/>
          <w:b/>
          <w:bCs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>3. Filming location:</w:t>
      </w:r>
      <w:r w:rsidRPr="00B07A3B">
        <w:rPr>
          <w:rFonts w:asciiTheme="minorHAnsi" w:eastAsia="Times New Roman" w:hAnsiTheme="minorHAnsi" w:cstheme="minorHAnsi"/>
          <w:szCs w:val="24"/>
        </w:rPr>
        <w:t xml:space="preserve"> Will the filming need to take place in multiple locations? </w:t>
      </w:r>
      <w:r w:rsidRPr="00B07A3B">
        <w:rPr>
          <w:rFonts w:asciiTheme="minorHAnsi" w:eastAsia="Times New Roman" w:hAnsiTheme="minorHAnsi" w:cstheme="minorHAnsi"/>
          <w:b/>
          <w:szCs w:val="24"/>
        </w:rPr>
        <w:t xml:space="preserve">  </w:t>
      </w:r>
      <w:r w:rsidR="00A45792">
        <w:rPr>
          <w:rFonts w:asciiTheme="minorHAnsi" w:eastAsia="Times New Roman" w:hAnsiTheme="minorHAnsi" w:cstheme="minorHAnsi"/>
          <w:b/>
          <w:bCs/>
          <w:szCs w:val="24"/>
        </w:rPr>
        <w:t>Yes</w:t>
      </w:r>
    </w:p>
    <w:p w14:paraId="55B2FD4E" w14:textId="6F52148C" w:rsidR="00987081" w:rsidRPr="00B07A3B" w:rsidRDefault="00987081" w:rsidP="00652165">
      <w:pPr>
        <w:spacing w:before="120"/>
        <w:ind w:left="720"/>
        <w:rPr>
          <w:rFonts w:asciiTheme="minorHAnsi" w:eastAsia="Times New Roman" w:hAnsiTheme="minorHAnsi" w:cstheme="minorHAnsi"/>
          <w:b/>
          <w:bCs/>
          <w:szCs w:val="24"/>
        </w:rPr>
      </w:pPr>
      <w:r w:rsidRPr="00B07A3B">
        <w:rPr>
          <w:rFonts w:asciiTheme="minorHAnsi" w:eastAsia="Times New Roman" w:hAnsiTheme="minorHAnsi" w:cstheme="minorHAnsi"/>
          <w:szCs w:val="24"/>
        </w:rPr>
        <w:t xml:space="preserve">If </w:t>
      </w:r>
      <w:r w:rsidRPr="00B07A3B">
        <w:rPr>
          <w:rFonts w:asciiTheme="minorHAnsi" w:eastAsia="Times New Roman" w:hAnsiTheme="minorHAnsi" w:cstheme="minorHAnsi"/>
          <w:b/>
          <w:bCs/>
          <w:szCs w:val="24"/>
        </w:rPr>
        <w:t>Yes</w:t>
      </w:r>
      <w:r w:rsidRPr="00B07A3B">
        <w:rPr>
          <w:rFonts w:asciiTheme="minorHAnsi" w:eastAsia="Times New Roman" w:hAnsiTheme="minorHAnsi" w:cstheme="minorHAnsi"/>
          <w:szCs w:val="24"/>
        </w:rPr>
        <w:t xml:space="preserve">, how far apart are the locations? </w:t>
      </w:r>
      <w:r w:rsidR="00A45792" w:rsidRPr="004D5DFD">
        <w:rPr>
          <w:rFonts w:asciiTheme="minorHAnsi" w:eastAsia="Times New Roman" w:hAnsiTheme="minorHAnsi" w:cstheme="minorHAnsi"/>
          <w:color w:val="0432FF"/>
          <w:szCs w:val="24"/>
        </w:rPr>
        <w:t>Walking distance to flow cytometer, down one floor and down the hallway. (&lt;0.1 mi)</w:t>
      </w:r>
    </w:p>
    <w:p w14:paraId="4EAC81A3" w14:textId="77777777" w:rsidR="00C70C90" w:rsidRPr="00B07A3B" w:rsidRDefault="00987081" w:rsidP="00987081">
      <w:pPr>
        <w:rPr>
          <w:rFonts w:asciiTheme="minorHAnsi" w:hAnsiTheme="minorHAnsi" w:cstheme="minorHAnsi"/>
          <w:b/>
          <w:sz w:val="22"/>
          <w:szCs w:val="22"/>
        </w:rPr>
      </w:pPr>
      <w:r w:rsidRPr="00B07A3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77C90" w:rsidRPr="00B07A3B"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4AF61E0F" w14:textId="77777777" w:rsidR="00143557" w:rsidRPr="00B07A3B" w:rsidRDefault="00143557" w:rsidP="005A02B6">
      <w:pPr>
        <w:pStyle w:val="Heading1"/>
        <w:rPr>
          <w:rFonts w:asciiTheme="minorHAnsi" w:hAnsiTheme="minorHAnsi" w:cstheme="minorHAnsi"/>
        </w:rPr>
      </w:pPr>
      <w:r w:rsidRPr="00B07A3B">
        <w:rPr>
          <w:rFonts w:asciiTheme="minorHAnsi" w:hAnsiTheme="minorHAnsi" w:cstheme="minorHAnsi"/>
        </w:rPr>
        <w:lastRenderedPageBreak/>
        <w:t>Introduction</w:t>
      </w:r>
    </w:p>
    <w:p w14:paraId="5EEC091A" w14:textId="77777777" w:rsidR="00FA1A9D" w:rsidRPr="00B07A3B" w:rsidRDefault="00FA1A9D" w:rsidP="00FA1A9D">
      <w:pPr>
        <w:pStyle w:val="ListParagraph"/>
        <w:ind w:left="270"/>
        <w:rPr>
          <w:rFonts w:asciiTheme="minorHAnsi" w:hAnsiTheme="minorHAnsi" w:cstheme="minorHAnsi"/>
          <w:b/>
          <w:sz w:val="22"/>
          <w:szCs w:val="22"/>
        </w:rPr>
      </w:pPr>
    </w:p>
    <w:p w14:paraId="20261A9D" w14:textId="77777777" w:rsidR="00D300CE" w:rsidRPr="00B07A3B" w:rsidRDefault="007D61A8" w:rsidP="009114D8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b/>
          <w:szCs w:val="24"/>
        </w:rPr>
      </w:pPr>
      <w:r w:rsidRPr="00B07A3B">
        <w:rPr>
          <w:rFonts w:asciiTheme="minorHAnsi" w:hAnsiTheme="minorHAnsi" w:cstheme="minorHAnsi"/>
          <w:b/>
          <w:szCs w:val="24"/>
        </w:rPr>
        <w:t>Introductory Interview Statements</w:t>
      </w:r>
    </w:p>
    <w:p w14:paraId="70D7CFA6" w14:textId="77777777" w:rsidR="007D61A8" w:rsidRPr="00B07A3B" w:rsidRDefault="007D61A8" w:rsidP="00731E5D">
      <w:pPr>
        <w:rPr>
          <w:rFonts w:asciiTheme="minorHAnsi" w:hAnsiTheme="minorHAnsi" w:cstheme="minorHAnsi"/>
          <w:b/>
          <w:szCs w:val="24"/>
        </w:rPr>
      </w:pPr>
    </w:p>
    <w:p w14:paraId="1EE2EF89" w14:textId="1B838A25" w:rsidR="0063184C" w:rsidRPr="009F4DB2" w:rsidRDefault="00A45792" w:rsidP="001711DF">
      <w:pPr>
        <w:pStyle w:val="ListParagraph"/>
        <w:numPr>
          <w:ilvl w:val="1"/>
          <w:numId w:val="9"/>
        </w:numPr>
        <w:rPr>
          <w:rFonts w:asciiTheme="minorHAnsi" w:eastAsia="Times New Roman" w:hAnsiTheme="minorHAnsi" w:cstheme="minorHAnsi"/>
          <w:szCs w:val="24"/>
        </w:rPr>
      </w:pPr>
      <w:r w:rsidRPr="00010A98">
        <w:rPr>
          <w:rStyle w:val="AuthorName"/>
          <w:rFonts w:asciiTheme="minorHAnsi" w:eastAsia="Times" w:hAnsiTheme="minorHAnsi" w:cstheme="minorHAnsi"/>
        </w:rPr>
        <w:t>Rachel A. Keuls</w:t>
      </w:r>
      <w:r w:rsidR="007D61A8" w:rsidRPr="00010A98">
        <w:rPr>
          <w:rFonts w:asciiTheme="minorHAnsi" w:eastAsia="Times New Roman" w:hAnsiTheme="minorHAnsi" w:cstheme="minorHAnsi"/>
          <w:b/>
          <w:bCs/>
          <w:szCs w:val="24"/>
          <w:u w:val="single"/>
        </w:rPr>
        <w:t>:</w:t>
      </w:r>
      <w:r w:rsidR="007D61A8" w:rsidRPr="00010A98">
        <w:rPr>
          <w:rFonts w:asciiTheme="minorHAnsi" w:eastAsia="Times New Roman" w:hAnsiTheme="minorHAnsi" w:cstheme="minorHAnsi"/>
          <w:szCs w:val="24"/>
        </w:rPr>
        <w:t xml:space="preserve"> </w:t>
      </w:r>
      <w:r w:rsidR="001711DF">
        <w:rPr>
          <w:rFonts w:asciiTheme="minorHAnsi" w:hAnsiTheme="minorHAnsi" w:cstheme="minorHAnsi"/>
        </w:rPr>
        <w:t>This</w:t>
      </w:r>
      <w:r w:rsidR="00465444" w:rsidRPr="00010A98">
        <w:rPr>
          <w:rFonts w:asciiTheme="minorHAnsi" w:hAnsiTheme="minorHAnsi" w:cstheme="minorHAnsi"/>
        </w:rPr>
        <w:t xml:space="preserve"> protocol aims to simplify the preparation of </w:t>
      </w:r>
      <w:r w:rsidR="00010A98">
        <w:rPr>
          <w:rFonts w:asciiTheme="minorHAnsi" w:hAnsiTheme="minorHAnsi" w:cstheme="minorHAnsi"/>
        </w:rPr>
        <w:t xml:space="preserve">low input, </w:t>
      </w:r>
      <w:r w:rsidR="00465444" w:rsidRPr="00010A98">
        <w:rPr>
          <w:rFonts w:asciiTheme="minorHAnsi" w:hAnsiTheme="minorHAnsi" w:cstheme="minorHAnsi"/>
        </w:rPr>
        <w:t xml:space="preserve">small-RNA libraries from early embryos to </w:t>
      </w:r>
      <w:r w:rsidR="00E95965" w:rsidRPr="00010A98">
        <w:rPr>
          <w:rFonts w:asciiTheme="minorHAnsi" w:hAnsiTheme="minorHAnsi" w:cstheme="minorHAnsi"/>
        </w:rPr>
        <w:t xml:space="preserve">accurately profile the </w:t>
      </w:r>
      <w:r w:rsidR="00287733" w:rsidRPr="00010A98">
        <w:rPr>
          <w:rFonts w:asciiTheme="minorHAnsi" w:hAnsiTheme="minorHAnsi" w:cstheme="minorHAnsi"/>
        </w:rPr>
        <w:t xml:space="preserve">miRNAs that regulate embryonic development. </w:t>
      </w:r>
    </w:p>
    <w:p w14:paraId="20575BD3" w14:textId="77777777" w:rsidR="009F4DB2" w:rsidRPr="001711DF" w:rsidRDefault="009F4DB2" w:rsidP="009F4DB2">
      <w:pPr>
        <w:pStyle w:val="ListParagraph"/>
        <w:ind w:left="907"/>
        <w:rPr>
          <w:rFonts w:asciiTheme="minorHAnsi" w:eastAsia="Times New Roman" w:hAnsiTheme="minorHAnsi" w:cstheme="minorHAnsi"/>
          <w:szCs w:val="24"/>
        </w:rPr>
      </w:pPr>
    </w:p>
    <w:p w14:paraId="56F6E42D" w14:textId="77777777" w:rsidR="001711DF" w:rsidRPr="00A46680" w:rsidRDefault="001711DF" w:rsidP="001711DF">
      <w:pPr>
        <w:pStyle w:val="ListParagraph"/>
        <w:numPr>
          <w:ilvl w:val="2"/>
          <w:numId w:val="9"/>
        </w:numPr>
        <w:contextualSpacing w:val="0"/>
        <w:outlineLvl w:val="0"/>
        <w:rPr>
          <w:rFonts w:asciiTheme="majorHAnsi" w:hAnsiTheme="majorHAnsi" w:cstheme="majorHAnsi"/>
          <w:color w:val="000000" w:themeColor="text1"/>
          <w:szCs w:val="24"/>
        </w:rPr>
      </w:pPr>
      <w:r w:rsidRPr="009408A2">
        <w:rPr>
          <w:rFonts w:asciiTheme="majorHAnsi" w:hAnsiTheme="majorHAnsi" w:cstheme="majorHAnsi"/>
          <w:bCs/>
          <w:color w:val="000000" w:themeColor="text1"/>
          <w:szCs w:val="24"/>
        </w:rPr>
        <w:t>INTERVIEW: Named talent says the statement above in an interview-style shot, looking slightly off-camera.</w:t>
      </w:r>
    </w:p>
    <w:p w14:paraId="5039DB8E" w14:textId="77777777" w:rsidR="007D61A8" w:rsidRPr="00B07A3B" w:rsidRDefault="007D61A8" w:rsidP="001711DF">
      <w:pPr>
        <w:pStyle w:val="ListParagraph"/>
        <w:ind w:left="907"/>
        <w:rPr>
          <w:rFonts w:asciiTheme="minorHAnsi" w:eastAsia="Times New Roman" w:hAnsiTheme="minorHAnsi" w:cstheme="minorHAnsi"/>
          <w:b/>
          <w:bCs/>
          <w:szCs w:val="24"/>
        </w:rPr>
      </w:pPr>
    </w:p>
    <w:p w14:paraId="60BFF28F" w14:textId="7EFE075D" w:rsidR="00010A98" w:rsidRDefault="00A45792">
      <w:pPr>
        <w:pStyle w:val="ListParagraph"/>
        <w:numPr>
          <w:ilvl w:val="1"/>
          <w:numId w:val="9"/>
        </w:numPr>
        <w:rPr>
          <w:rFonts w:asciiTheme="minorHAnsi" w:eastAsia="Times New Roman" w:hAnsiTheme="minorHAnsi" w:cstheme="minorHAnsi"/>
          <w:szCs w:val="24"/>
        </w:rPr>
      </w:pPr>
      <w:r w:rsidRPr="001711DF">
        <w:rPr>
          <w:rFonts w:asciiTheme="minorHAnsi" w:hAnsiTheme="minorHAnsi" w:cstheme="minorHAnsi"/>
          <w:b/>
          <w:szCs w:val="24"/>
          <w:u w:val="single"/>
        </w:rPr>
        <w:t>Rachel A. Keuls</w:t>
      </w:r>
      <w:r w:rsidR="007D61A8" w:rsidRPr="001711DF">
        <w:rPr>
          <w:rFonts w:asciiTheme="minorHAnsi" w:eastAsia="Times New Roman" w:hAnsiTheme="minorHAnsi" w:cstheme="minorHAnsi"/>
          <w:b/>
          <w:bCs/>
          <w:szCs w:val="24"/>
          <w:u w:val="single"/>
        </w:rPr>
        <w:t>:</w:t>
      </w:r>
      <w:r w:rsidR="007D61A8" w:rsidRPr="001711DF">
        <w:rPr>
          <w:rFonts w:asciiTheme="minorHAnsi" w:eastAsia="Times New Roman" w:hAnsiTheme="minorHAnsi" w:cstheme="minorHAnsi"/>
          <w:szCs w:val="24"/>
        </w:rPr>
        <w:t xml:space="preserve"> </w:t>
      </w:r>
      <w:r w:rsidR="001711DF">
        <w:rPr>
          <w:rFonts w:asciiTheme="minorHAnsi" w:hAnsiTheme="minorHAnsi"/>
        </w:rPr>
        <w:t>The advantage of this technique is that it</w:t>
      </w:r>
      <w:r w:rsidR="007E7AD5" w:rsidRPr="001711DF">
        <w:rPr>
          <w:rFonts w:asciiTheme="minorHAnsi" w:hAnsiTheme="minorHAnsi"/>
        </w:rPr>
        <w:t xml:space="preserve"> avoid</w:t>
      </w:r>
      <w:r w:rsidR="00011481">
        <w:rPr>
          <w:rFonts w:asciiTheme="minorHAnsi" w:hAnsiTheme="minorHAnsi"/>
        </w:rPr>
        <w:t>s</w:t>
      </w:r>
      <w:r w:rsidR="007E7AD5" w:rsidRPr="001711DF">
        <w:rPr>
          <w:rFonts w:asciiTheme="minorHAnsi" w:hAnsiTheme="minorHAnsi"/>
        </w:rPr>
        <w:t xml:space="preserve"> the pooling of </w:t>
      </w:r>
      <w:r w:rsidR="00010A98" w:rsidRPr="001711DF">
        <w:rPr>
          <w:rFonts w:asciiTheme="minorHAnsi" w:hAnsiTheme="minorHAnsi"/>
        </w:rPr>
        <w:t>low input samples</w:t>
      </w:r>
      <w:r w:rsidR="007E7AD5" w:rsidRPr="001711DF">
        <w:rPr>
          <w:rFonts w:asciiTheme="minorHAnsi" w:hAnsiTheme="minorHAnsi"/>
        </w:rPr>
        <w:t xml:space="preserve"> and can easily be applied to both non-sorted and sorted cells. </w:t>
      </w:r>
      <w:r w:rsidR="00010A98" w:rsidRPr="001711DF">
        <w:rPr>
          <w:rFonts w:asciiTheme="minorHAnsi" w:eastAsia="Times New Roman" w:hAnsiTheme="minorHAnsi" w:cstheme="minorHAnsi"/>
          <w:szCs w:val="24"/>
        </w:rPr>
        <w:t xml:space="preserve">We </w:t>
      </w:r>
      <w:r w:rsidR="00011481">
        <w:rPr>
          <w:rFonts w:asciiTheme="minorHAnsi" w:eastAsia="Times New Roman" w:hAnsiTheme="minorHAnsi" w:cstheme="minorHAnsi"/>
          <w:szCs w:val="24"/>
        </w:rPr>
        <w:t xml:space="preserve">also </w:t>
      </w:r>
      <w:r w:rsidR="00010A98" w:rsidRPr="001711DF">
        <w:rPr>
          <w:rFonts w:asciiTheme="minorHAnsi" w:eastAsia="Times New Roman" w:hAnsiTheme="minorHAnsi" w:cstheme="minorHAnsi"/>
          <w:szCs w:val="24"/>
        </w:rPr>
        <w:t xml:space="preserve">demonstrate </w:t>
      </w:r>
      <w:r w:rsidR="007E7AD5" w:rsidRPr="001711DF">
        <w:rPr>
          <w:rFonts w:asciiTheme="minorHAnsi" w:eastAsia="Times New Roman" w:hAnsiTheme="minorHAnsi" w:cstheme="minorHAnsi"/>
          <w:szCs w:val="24"/>
        </w:rPr>
        <w:t xml:space="preserve">careful embryo staging </w:t>
      </w:r>
      <w:r w:rsidR="00011481">
        <w:rPr>
          <w:rFonts w:asciiTheme="minorHAnsi" w:eastAsia="Times New Roman" w:hAnsiTheme="minorHAnsi" w:cstheme="minorHAnsi"/>
          <w:szCs w:val="24"/>
        </w:rPr>
        <w:t>to avoid variance between replicates.</w:t>
      </w:r>
    </w:p>
    <w:p w14:paraId="26B90BC0" w14:textId="77777777" w:rsidR="001711DF" w:rsidRDefault="001711DF" w:rsidP="001711DF">
      <w:pPr>
        <w:pStyle w:val="ListParagraph"/>
        <w:ind w:left="907"/>
        <w:rPr>
          <w:rFonts w:asciiTheme="minorHAnsi" w:eastAsia="Times New Roman" w:hAnsiTheme="minorHAnsi" w:cstheme="minorHAnsi"/>
          <w:szCs w:val="24"/>
        </w:rPr>
      </w:pPr>
    </w:p>
    <w:p w14:paraId="33D2CF8F" w14:textId="77777777" w:rsidR="001711DF" w:rsidRPr="00A46680" w:rsidRDefault="001711DF" w:rsidP="001711DF">
      <w:pPr>
        <w:pStyle w:val="ListParagraph"/>
        <w:numPr>
          <w:ilvl w:val="2"/>
          <w:numId w:val="9"/>
        </w:numPr>
        <w:contextualSpacing w:val="0"/>
        <w:outlineLvl w:val="0"/>
        <w:rPr>
          <w:rFonts w:asciiTheme="majorHAnsi" w:hAnsiTheme="majorHAnsi" w:cstheme="majorHAnsi"/>
          <w:color w:val="000000" w:themeColor="text1"/>
          <w:szCs w:val="24"/>
        </w:rPr>
      </w:pPr>
      <w:r w:rsidRPr="009408A2">
        <w:rPr>
          <w:rFonts w:asciiTheme="majorHAnsi" w:hAnsiTheme="majorHAnsi" w:cstheme="majorHAnsi"/>
          <w:bCs/>
          <w:color w:val="000000" w:themeColor="text1"/>
          <w:szCs w:val="24"/>
        </w:rPr>
        <w:t>INTERVIEW: Named talent says the statement above in an interview-style shot, looking slightly off-camera.</w:t>
      </w:r>
    </w:p>
    <w:p w14:paraId="506CD4C8" w14:textId="77777777" w:rsidR="007D61A8" w:rsidRPr="00B07A3B" w:rsidRDefault="007D61A8" w:rsidP="007D61A8">
      <w:pPr>
        <w:rPr>
          <w:rFonts w:asciiTheme="minorHAnsi" w:eastAsia="Times New Roman" w:hAnsiTheme="minorHAnsi" w:cstheme="minorHAnsi"/>
          <w:b/>
          <w:bCs/>
          <w:szCs w:val="24"/>
        </w:rPr>
      </w:pPr>
    </w:p>
    <w:p w14:paraId="7A2BD824" w14:textId="420417F6" w:rsidR="007D61A8" w:rsidRPr="00B07A3B" w:rsidRDefault="007D61A8" w:rsidP="007D61A8">
      <w:pPr>
        <w:rPr>
          <w:rFonts w:asciiTheme="minorHAnsi" w:eastAsia="Times New Roman" w:hAnsiTheme="minorHAnsi" w:cstheme="minorHAnsi"/>
          <w:szCs w:val="24"/>
        </w:rPr>
      </w:pPr>
      <w:r w:rsidRPr="00B07A3B">
        <w:rPr>
          <w:rFonts w:asciiTheme="minorHAnsi" w:eastAsia="Times New Roman" w:hAnsiTheme="minorHAnsi" w:cstheme="minorHAnsi"/>
          <w:b/>
          <w:bCs/>
          <w:szCs w:val="24"/>
        </w:rPr>
        <w:t>OPTIONAL:</w:t>
      </w:r>
      <w:r w:rsidRPr="00B07A3B">
        <w:rPr>
          <w:rFonts w:asciiTheme="minorHAnsi" w:eastAsia="Times New Roman" w:hAnsiTheme="minorHAnsi" w:cstheme="minorHAnsi"/>
          <w:szCs w:val="24"/>
        </w:rPr>
        <w:t xml:space="preserve"> </w:t>
      </w:r>
    </w:p>
    <w:p w14:paraId="7F0FD4F6" w14:textId="54389F92" w:rsidR="007D61A8" w:rsidRPr="009F4DB2" w:rsidRDefault="00A45792" w:rsidP="001711DF">
      <w:pPr>
        <w:pStyle w:val="ListParagraph"/>
        <w:numPr>
          <w:ilvl w:val="1"/>
          <w:numId w:val="9"/>
        </w:numPr>
        <w:spacing w:before="120"/>
        <w:rPr>
          <w:rFonts w:asciiTheme="minorHAnsi" w:eastAsia="Times New Roman" w:hAnsiTheme="minorHAnsi" w:cstheme="minorHAnsi"/>
          <w:szCs w:val="24"/>
        </w:rPr>
      </w:pPr>
      <w:r w:rsidRPr="001711DF">
        <w:rPr>
          <w:rFonts w:asciiTheme="minorHAnsi" w:hAnsiTheme="minorHAnsi" w:cstheme="minorHAnsi"/>
          <w:b/>
          <w:szCs w:val="24"/>
          <w:u w:val="single"/>
        </w:rPr>
        <w:t>Rachel A. Keuls</w:t>
      </w:r>
      <w:r w:rsidR="007D61A8" w:rsidRPr="001711DF">
        <w:rPr>
          <w:rFonts w:asciiTheme="minorHAnsi" w:eastAsia="Times New Roman" w:hAnsiTheme="minorHAnsi" w:cstheme="minorHAnsi"/>
          <w:b/>
          <w:bCs/>
          <w:szCs w:val="24"/>
          <w:u w:val="single"/>
        </w:rPr>
        <w:t>:</w:t>
      </w:r>
      <w:r w:rsidR="007D61A8" w:rsidRPr="001711DF">
        <w:rPr>
          <w:rFonts w:asciiTheme="minorHAnsi" w:eastAsia="Times New Roman" w:hAnsiTheme="minorHAnsi" w:cstheme="minorHAnsi"/>
          <w:szCs w:val="24"/>
        </w:rPr>
        <w:t xml:space="preserve"> </w:t>
      </w:r>
      <w:r w:rsidR="001711DF" w:rsidRPr="00FB470E">
        <w:rPr>
          <w:rFonts w:asciiTheme="minorHAnsi" w:hAnsiTheme="minorHAnsi"/>
        </w:rPr>
        <w:t xml:space="preserve">This </w:t>
      </w:r>
      <w:r w:rsidR="001711DF">
        <w:rPr>
          <w:rFonts w:asciiTheme="minorHAnsi" w:hAnsiTheme="minorHAnsi"/>
        </w:rPr>
        <w:t>method</w:t>
      </w:r>
      <w:r w:rsidR="001711DF" w:rsidRPr="00FB470E">
        <w:rPr>
          <w:rFonts w:asciiTheme="minorHAnsi" w:hAnsiTheme="minorHAnsi"/>
        </w:rPr>
        <w:t xml:space="preserve"> can be</w:t>
      </w:r>
      <w:r w:rsidR="001711DF">
        <w:rPr>
          <w:rFonts w:asciiTheme="minorHAnsi" w:hAnsiTheme="minorHAnsi"/>
        </w:rPr>
        <w:t xml:space="preserve"> </w:t>
      </w:r>
      <w:r w:rsidR="001711DF" w:rsidRPr="00FB470E">
        <w:rPr>
          <w:rFonts w:asciiTheme="minorHAnsi" w:hAnsiTheme="minorHAnsi"/>
        </w:rPr>
        <w:t xml:space="preserve">applied to </w:t>
      </w:r>
      <w:r w:rsidR="001711DF">
        <w:rPr>
          <w:rFonts w:asciiTheme="minorHAnsi" w:hAnsiTheme="minorHAnsi"/>
        </w:rPr>
        <w:t xml:space="preserve">temporal, </w:t>
      </w:r>
      <w:r w:rsidR="001711DF" w:rsidRPr="00FB470E">
        <w:rPr>
          <w:rFonts w:asciiTheme="minorHAnsi" w:hAnsiTheme="minorHAnsi"/>
        </w:rPr>
        <w:t>genetic</w:t>
      </w:r>
      <w:r w:rsidR="001711DF">
        <w:rPr>
          <w:rFonts w:asciiTheme="minorHAnsi" w:hAnsiTheme="minorHAnsi"/>
        </w:rPr>
        <w:t xml:space="preserve"> and</w:t>
      </w:r>
      <w:r w:rsidR="001711DF" w:rsidRPr="00FB470E">
        <w:rPr>
          <w:rFonts w:asciiTheme="minorHAnsi" w:hAnsiTheme="minorHAnsi"/>
        </w:rPr>
        <w:t xml:space="preserve"> developmental studies</w:t>
      </w:r>
      <w:r w:rsidR="001711DF">
        <w:rPr>
          <w:rFonts w:asciiTheme="minorHAnsi" w:hAnsiTheme="minorHAnsi"/>
        </w:rPr>
        <w:t>,</w:t>
      </w:r>
      <w:r w:rsidR="001711DF" w:rsidRPr="00FB470E">
        <w:rPr>
          <w:rFonts w:asciiTheme="minorHAnsi" w:hAnsiTheme="minorHAnsi"/>
        </w:rPr>
        <w:t xml:space="preserve"> or other applications where</w:t>
      </w:r>
      <w:r w:rsidR="001711DF">
        <w:rPr>
          <w:rFonts w:asciiTheme="minorHAnsi" w:hAnsiTheme="minorHAnsi"/>
        </w:rPr>
        <w:t xml:space="preserve"> input RNA concentrations are low. </w:t>
      </w:r>
      <w:r w:rsidR="001711DF">
        <w:rPr>
          <w:rFonts w:asciiTheme="minorHAnsi" w:hAnsiTheme="minorHAnsi" w:cstheme="minorHAnsi"/>
        </w:rPr>
        <w:t>In the future, it could potentially be used to diagnose</w:t>
      </w:r>
      <w:r w:rsidR="00FC2182" w:rsidRPr="001711DF">
        <w:rPr>
          <w:rFonts w:asciiTheme="minorHAnsi" w:hAnsiTheme="minorHAnsi" w:cstheme="minorHAnsi"/>
        </w:rPr>
        <w:t xml:space="preserve"> </w:t>
      </w:r>
      <w:r w:rsidR="00264B51" w:rsidRPr="001711DF">
        <w:rPr>
          <w:rFonts w:asciiTheme="minorHAnsi" w:hAnsiTheme="minorHAnsi" w:cstheme="minorHAnsi"/>
        </w:rPr>
        <w:t>developmental disorders</w:t>
      </w:r>
      <w:r w:rsidR="00C04FA5" w:rsidRPr="001711DF">
        <w:rPr>
          <w:rFonts w:asciiTheme="minorHAnsi" w:hAnsiTheme="minorHAnsi" w:cstheme="minorHAnsi"/>
        </w:rPr>
        <w:t xml:space="preserve"> in which </w:t>
      </w:r>
      <w:r w:rsidR="00FC2182" w:rsidRPr="001711DF">
        <w:rPr>
          <w:rFonts w:asciiTheme="minorHAnsi" w:hAnsiTheme="minorHAnsi" w:cstheme="minorHAnsi"/>
        </w:rPr>
        <w:t>miRNAs are dysregulate</w:t>
      </w:r>
      <w:r w:rsidR="00C04FA5" w:rsidRPr="001711DF">
        <w:rPr>
          <w:rFonts w:asciiTheme="minorHAnsi" w:hAnsiTheme="minorHAnsi" w:cstheme="minorHAnsi"/>
        </w:rPr>
        <w:t>d</w:t>
      </w:r>
      <w:r w:rsidR="00FC2182" w:rsidRPr="001711DF">
        <w:rPr>
          <w:rFonts w:asciiTheme="minorHAnsi" w:hAnsiTheme="minorHAnsi" w:cstheme="minorHAnsi"/>
        </w:rPr>
        <w:t xml:space="preserve">. </w:t>
      </w:r>
    </w:p>
    <w:p w14:paraId="1B4E7E1B" w14:textId="77777777" w:rsidR="009F4DB2" w:rsidRPr="001711DF" w:rsidRDefault="009F4DB2" w:rsidP="009F4DB2">
      <w:pPr>
        <w:pStyle w:val="ListParagraph"/>
        <w:spacing w:before="120"/>
        <w:ind w:left="907"/>
        <w:rPr>
          <w:rFonts w:asciiTheme="minorHAnsi" w:eastAsia="Times New Roman" w:hAnsiTheme="minorHAnsi" w:cstheme="minorHAnsi"/>
          <w:szCs w:val="24"/>
        </w:rPr>
      </w:pPr>
    </w:p>
    <w:p w14:paraId="7874388C" w14:textId="31E61611" w:rsidR="001711DF" w:rsidRPr="00A46680" w:rsidRDefault="001711DF" w:rsidP="001711DF">
      <w:pPr>
        <w:pStyle w:val="ListParagraph"/>
        <w:numPr>
          <w:ilvl w:val="2"/>
          <w:numId w:val="9"/>
        </w:numPr>
        <w:contextualSpacing w:val="0"/>
        <w:outlineLvl w:val="0"/>
        <w:rPr>
          <w:rFonts w:asciiTheme="majorHAnsi" w:hAnsiTheme="majorHAnsi" w:cstheme="majorHAnsi"/>
          <w:color w:val="000000" w:themeColor="text1"/>
          <w:szCs w:val="24"/>
        </w:rPr>
      </w:pPr>
      <w:r w:rsidRPr="009408A2">
        <w:rPr>
          <w:rFonts w:asciiTheme="majorHAnsi" w:hAnsiTheme="majorHAnsi" w:cstheme="majorHAnsi"/>
          <w:bCs/>
          <w:color w:val="000000" w:themeColor="text1"/>
          <w:szCs w:val="24"/>
        </w:rPr>
        <w:t>INTERVIEW: Named talent says the statement above in an interview-style shot, looking slightly off-camera.</w:t>
      </w:r>
      <w:r>
        <w:rPr>
          <w:rFonts w:asciiTheme="majorHAnsi" w:hAnsiTheme="majorHAnsi" w:cstheme="majorHAnsi"/>
          <w:bCs/>
          <w:color w:val="000000" w:themeColor="text1"/>
          <w:szCs w:val="24"/>
        </w:rPr>
        <w:t xml:space="preserve"> </w:t>
      </w:r>
    </w:p>
    <w:p w14:paraId="025E5875" w14:textId="77777777" w:rsidR="001711DF" w:rsidRPr="001711DF" w:rsidRDefault="001711DF" w:rsidP="001711DF">
      <w:pPr>
        <w:pStyle w:val="ListParagraph"/>
        <w:spacing w:before="120"/>
        <w:ind w:left="907"/>
        <w:rPr>
          <w:rFonts w:asciiTheme="minorHAnsi" w:eastAsia="Times New Roman" w:hAnsiTheme="minorHAnsi" w:cstheme="minorHAnsi"/>
          <w:szCs w:val="24"/>
        </w:rPr>
      </w:pPr>
    </w:p>
    <w:p w14:paraId="5769AECB" w14:textId="48FD7CED" w:rsidR="00782BDE" w:rsidRPr="009F4DB2" w:rsidRDefault="00A45792" w:rsidP="001711DF">
      <w:pPr>
        <w:pStyle w:val="ListParagraph"/>
        <w:numPr>
          <w:ilvl w:val="1"/>
          <w:numId w:val="9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 w:rsidRPr="00782BDE">
        <w:rPr>
          <w:rFonts w:asciiTheme="minorHAnsi" w:hAnsiTheme="minorHAnsi" w:cstheme="minorHAnsi"/>
          <w:b/>
          <w:szCs w:val="24"/>
          <w:u w:val="single"/>
        </w:rPr>
        <w:t>Rachel A. Keuls</w:t>
      </w:r>
      <w:r w:rsidR="00333FA4" w:rsidRPr="00782BDE">
        <w:rPr>
          <w:rFonts w:asciiTheme="minorHAnsi" w:eastAsia="Times New Roman" w:hAnsiTheme="minorHAnsi" w:cstheme="minorHAnsi"/>
          <w:b/>
          <w:bCs/>
          <w:szCs w:val="24"/>
          <w:u w:val="single"/>
        </w:rPr>
        <w:t>:</w:t>
      </w:r>
      <w:r w:rsidR="00333FA4" w:rsidRPr="00782BDE">
        <w:rPr>
          <w:rFonts w:asciiTheme="minorHAnsi" w:eastAsia="Times New Roman" w:hAnsiTheme="minorHAnsi" w:cstheme="minorHAnsi"/>
          <w:szCs w:val="24"/>
        </w:rPr>
        <w:t xml:space="preserve"> </w:t>
      </w:r>
      <w:r w:rsidR="00264B51" w:rsidRPr="00782BDE">
        <w:rPr>
          <w:rFonts w:asciiTheme="minorHAnsi" w:hAnsiTheme="minorHAnsi" w:cstheme="minorHAnsi"/>
        </w:rPr>
        <w:t>The most technically challenging part</w:t>
      </w:r>
      <w:r w:rsidR="001711DF">
        <w:rPr>
          <w:rFonts w:asciiTheme="minorHAnsi" w:hAnsiTheme="minorHAnsi" w:cstheme="minorHAnsi"/>
        </w:rPr>
        <w:t xml:space="preserve"> of this protocol</w:t>
      </w:r>
      <w:r w:rsidR="00264B51" w:rsidRPr="00782BDE">
        <w:rPr>
          <w:rFonts w:asciiTheme="minorHAnsi" w:hAnsiTheme="minorHAnsi" w:cstheme="minorHAnsi"/>
        </w:rPr>
        <w:t xml:space="preserve"> is the embryo dissection because </w:t>
      </w:r>
      <w:r w:rsidR="00782BDE" w:rsidRPr="00782BDE">
        <w:rPr>
          <w:rFonts w:asciiTheme="minorHAnsi" w:hAnsiTheme="minorHAnsi" w:cstheme="minorHAnsi"/>
        </w:rPr>
        <w:t xml:space="preserve">each embryo must be dissected, staged, imaged </w:t>
      </w:r>
      <w:r w:rsidR="00011481">
        <w:rPr>
          <w:rFonts w:asciiTheme="minorHAnsi" w:hAnsiTheme="minorHAnsi" w:cstheme="minorHAnsi"/>
        </w:rPr>
        <w:t xml:space="preserve">and then dissociated </w:t>
      </w:r>
      <w:r w:rsidR="001711DF">
        <w:rPr>
          <w:rFonts w:asciiTheme="minorHAnsi" w:hAnsiTheme="minorHAnsi" w:cstheme="minorHAnsi"/>
        </w:rPr>
        <w:t xml:space="preserve">quickly </w:t>
      </w:r>
      <w:r w:rsidR="00782BDE" w:rsidRPr="00782BDE">
        <w:rPr>
          <w:rFonts w:asciiTheme="minorHAnsi" w:hAnsiTheme="minorHAnsi" w:cstheme="minorHAnsi"/>
        </w:rPr>
        <w:t>to ensure cell viability</w:t>
      </w:r>
      <w:r w:rsidR="00C04FA5">
        <w:rPr>
          <w:rFonts w:asciiTheme="minorHAnsi" w:hAnsiTheme="minorHAnsi" w:cstheme="minorHAnsi"/>
        </w:rPr>
        <w:t>.</w:t>
      </w:r>
    </w:p>
    <w:p w14:paraId="5416BD34" w14:textId="77777777" w:rsidR="009F4DB2" w:rsidRPr="00B07A3B" w:rsidRDefault="009F4DB2" w:rsidP="009F4DB2">
      <w:pPr>
        <w:pStyle w:val="ListParagraph"/>
        <w:spacing w:before="120"/>
        <w:ind w:left="907"/>
        <w:contextualSpacing w:val="0"/>
        <w:rPr>
          <w:rFonts w:asciiTheme="minorHAnsi" w:eastAsia="Times New Roman" w:hAnsiTheme="minorHAnsi" w:cstheme="minorHAnsi"/>
          <w:szCs w:val="24"/>
        </w:rPr>
      </w:pPr>
    </w:p>
    <w:p w14:paraId="289D04F2" w14:textId="77777777" w:rsidR="001711DF" w:rsidRPr="00A46680" w:rsidRDefault="001711DF" w:rsidP="001711DF">
      <w:pPr>
        <w:pStyle w:val="ListParagraph"/>
        <w:numPr>
          <w:ilvl w:val="2"/>
          <w:numId w:val="9"/>
        </w:numPr>
        <w:contextualSpacing w:val="0"/>
        <w:outlineLvl w:val="0"/>
        <w:rPr>
          <w:rFonts w:asciiTheme="majorHAnsi" w:hAnsiTheme="majorHAnsi" w:cstheme="majorHAnsi"/>
          <w:color w:val="000000" w:themeColor="text1"/>
          <w:szCs w:val="24"/>
        </w:rPr>
      </w:pPr>
      <w:r w:rsidRPr="009408A2">
        <w:rPr>
          <w:rFonts w:asciiTheme="majorHAnsi" w:hAnsiTheme="majorHAnsi" w:cstheme="majorHAnsi"/>
          <w:bCs/>
          <w:color w:val="000000" w:themeColor="text1"/>
          <w:szCs w:val="24"/>
        </w:rPr>
        <w:t>INTERVIEW: Named talent says the statement above in an interview-style shot, looking slightly off-camera.</w:t>
      </w:r>
    </w:p>
    <w:p w14:paraId="767F83FE" w14:textId="77777777" w:rsidR="007D61A8" w:rsidRPr="00B07A3B" w:rsidRDefault="007D61A8" w:rsidP="00802635">
      <w:pPr>
        <w:rPr>
          <w:rFonts w:asciiTheme="minorHAnsi" w:eastAsia="Times New Roman" w:hAnsiTheme="minorHAnsi" w:cstheme="minorHAnsi"/>
          <w:szCs w:val="24"/>
        </w:rPr>
      </w:pPr>
    </w:p>
    <w:p w14:paraId="3E2D8040" w14:textId="77777777" w:rsidR="007D61A8" w:rsidRPr="00B07A3B" w:rsidRDefault="007D61A8" w:rsidP="007D61A8">
      <w:pPr>
        <w:rPr>
          <w:rFonts w:asciiTheme="minorHAnsi" w:eastAsia="Times New Roman" w:hAnsiTheme="minorHAnsi" w:cstheme="minorHAnsi"/>
          <w:b/>
          <w:szCs w:val="24"/>
        </w:rPr>
      </w:pPr>
    </w:p>
    <w:p w14:paraId="729DDBA8" w14:textId="77777777" w:rsidR="007D61A8" w:rsidRPr="00B07A3B" w:rsidRDefault="007D61A8" w:rsidP="007D61A8">
      <w:pPr>
        <w:rPr>
          <w:rFonts w:asciiTheme="minorHAnsi" w:eastAsia="Times New Roman" w:hAnsiTheme="minorHAnsi" w:cstheme="minorHAnsi"/>
          <w:color w:val="FF0000"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>Ethics Title Card</w:t>
      </w:r>
    </w:p>
    <w:p w14:paraId="0F538635" w14:textId="02FBE6D0" w:rsidR="001016BD" w:rsidRPr="00B07A3B" w:rsidRDefault="00221C9F" w:rsidP="001711DF">
      <w:pPr>
        <w:pStyle w:val="ListParagraph"/>
        <w:numPr>
          <w:ilvl w:val="1"/>
          <w:numId w:val="9"/>
        </w:numPr>
        <w:spacing w:before="120"/>
        <w:rPr>
          <w:rFonts w:asciiTheme="minorHAnsi" w:eastAsia="Times New Roman" w:hAnsiTheme="minorHAnsi" w:cstheme="minorHAnsi"/>
          <w:szCs w:val="24"/>
        </w:rPr>
      </w:pPr>
      <w:r w:rsidRPr="00221C9F">
        <w:rPr>
          <w:rFonts w:asciiTheme="minorHAnsi" w:eastAsia="Times New Roman" w:hAnsiTheme="minorHAnsi" w:cstheme="minorHAnsi"/>
          <w:szCs w:val="24"/>
        </w:rPr>
        <w:t>All research and animal care procedures were approved by the Baylor College of Medicine Institutional Animal Care and Use Committee.</w:t>
      </w:r>
      <w:r w:rsidR="001016BD" w:rsidRPr="00B07A3B">
        <w:rPr>
          <w:rFonts w:asciiTheme="minorHAnsi" w:hAnsiTheme="minorHAnsi" w:cstheme="minorHAnsi"/>
        </w:rPr>
        <w:br w:type="page"/>
      </w:r>
    </w:p>
    <w:p w14:paraId="30AC9EB1" w14:textId="35F77318" w:rsidR="00DC2504" w:rsidRPr="00B07A3B" w:rsidRDefault="00DC2504" w:rsidP="001A5F5A">
      <w:pPr>
        <w:pStyle w:val="Heading1"/>
        <w:rPr>
          <w:rFonts w:asciiTheme="minorHAnsi" w:hAnsiTheme="minorHAnsi" w:cstheme="minorHAnsi"/>
          <w:lang w:eastAsia="zh-TW"/>
        </w:rPr>
      </w:pPr>
      <w:r w:rsidRPr="00B07A3B">
        <w:rPr>
          <w:rFonts w:asciiTheme="minorHAnsi" w:hAnsiTheme="minorHAnsi" w:cstheme="minorHAnsi"/>
        </w:rPr>
        <w:lastRenderedPageBreak/>
        <w:t>Protocol</w:t>
      </w:r>
    </w:p>
    <w:p w14:paraId="1CDB7D0B" w14:textId="77777777" w:rsidR="007453D4" w:rsidRDefault="007453D4" w:rsidP="007453D4">
      <w:pPr>
        <w:pStyle w:val="ListParagraph"/>
        <w:spacing w:before="120"/>
        <w:ind w:left="360"/>
        <w:contextualSpacing w:val="0"/>
        <w:rPr>
          <w:rFonts w:asciiTheme="minorHAnsi" w:hAnsiTheme="minorHAnsi" w:cstheme="minorHAnsi"/>
          <w:b/>
          <w:bCs/>
        </w:rPr>
      </w:pPr>
    </w:p>
    <w:p w14:paraId="6950B14F" w14:textId="25A743A9" w:rsidR="00CE10F2" w:rsidRPr="00B07A3B" w:rsidRDefault="00221C9F" w:rsidP="001711DF">
      <w:pPr>
        <w:pStyle w:val="ListParagraph"/>
        <w:numPr>
          <w:ilvl w:val="0"/>
          <w:numId w:val="9"/>
        </w:numPr>
        <w:spacing w:before="120"/>
        <w:contextualSpacing w:val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Embryo Dissection</w:t>
      </w:r>
    </w:p>
    <w:p w14:paraId="57AF08B4" w14:textId="13CBC952" w:rsidR="00125924" w:rsidRPr="00B07A3B" w:rsidRDefault="006D7E23" w:rsidP="001711DF">
      <w:pPr>
        <w:pStyle w:val="ListParagraph"/>
        <w:numPr>
          <w:ilvl w:val="1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To dissect the embryos, </w:t>
      </w:r>
      <w:r w:rsidR="00225827">
        <w:rPr>
          <w:rFonts w:asciiTheme="minorHAnsi" w:hAnsiTheme="minorHAnsi" w:cstheme="minorHAnsi"/>
        </w:rPr>
        <w:t>rinse</w:t>
      </w:r>
      <w:r>
        <w:rPr>
          <w:rFonts w:asciiTheme="minorHAnsi" w:hAnsiTheme="minorHAnsi" w:cstheme="minorHAnsi"/>
        </w:rPr>
        <w:t xml:space="preserve"> the uterus</w:t>
      </w:r>
      <w:r w:rsidR="00225827">
        <w:rPr>
          <w:rFonts w:asciiTheme="minorHAnsi" w:hAnsiTheme="minorHAnsi" w:cstheme="minorHAnsi"/>
        </w:rPr>
        <w:t xml:space="preserve"> of a pregnant female mouse</w:t>
      </w:r>
      <w:r>
        <w:rPr>
          <w:rFonts w:asciiTheme="minorHAnsi" w:hAnsiTheme="minorHAnsi" w:cstheme="minorHAnsi"/>
        </w:rPr>
        <w:t xml:space="preserve"> with PBS </w:t>
      </w:r>
      <w:r>
        <w:rPr>
          <w:rFonts w:asciiTheme="minorHAnsi" w:hAnsiTheme="minorHAnsi" w:cstheme="minorHAnsi"/>
          <w:b/>
          <w:bCs/>
        </w:rPr>
        <w:t>[1]</w:t>
      </w:r>
      <w:r>
        <w:rPr>
          <w:rFonts w:asciiTheme="minorHAnsi" w:hAnsiTheme="minorHAnsi" w:cstheme="minorHAnsi"/>
        </w:rPr>
        <w:t xml:space="preserve"> and place it in a sterile plastic 10-centimeter dish </w:t>
      </w:r>
      <w:r>
        <w:rPr>
          <w:rFonts w:asciiTheme="minorHAnsi" w:hAnsiTheme="minorHAnsi" w:cstheme="minorHAnsi"/>
          <w:b/>
          <w:bCs/>
        </w:rPr>
        <w:t>[2]</w:t>
      </w:r>
      <w:r>
        <w:rPr>
          <w:rFonts w:asciiTheme="minorHAnsi" w:hAnsiTheme="minorHAnsi" w:cstheme="minorHAnsi"/>
        </w:rPr>
        <w:t xml:space="preserve">. Use microdissection scissors to separate each decidua-containing region </w:t>
      </w:r>
      <w:r>
        <w:rPr>
          <w:rFonts w:asciiTheme="minorHAnsi" w:hAnsiTheme="minorHAnsi" w:cstheme="minorHAnsi"/>
          <w:b/>
          <w:bCs/>
        </w:rPr>
        <w:t>[3]</w:t>
      </w:r>
      <w:r>
        <w:rPr>
          <w:rFonts w:asciiTheme="minorHAnsi" w:hAnsiTheme="minorHAnsi" w:cstheme="minorHAnsi"/>
        </w:rPr>
        <w:t xml:space="preserve"> and peel off the uterine muscle to expose all decidua </w:t>
      </w:r>
      <w:r>
        <w:rPr>
          <w:rFonts w:asciiTheme="minorHAnsi" w:hAnsiTheme="minorHAnsi" w:cstheme="minorHAnsi"/>
          <w:b/>
          <w:bCs/>
        </w:rPr>
        <w:t>[4]</w:t>
      </w:r>
      <w:r>
        <w:rPr>
          <w:rFonts w:asciiTheme="minorHAnsi" w:hAnsiTheme="minorHAnsi" w:cstheme="minorHAnsi"/>
        </w:rPr>
        <w:t>.</w:t>
      </w:r>
    </w:p>
    <w:p w14:paraId="70EDB588" w14:textId="7A357CF2" w:rsidR="00C34F4C" w:rsidRPr="00B07A3B" w:rsidRDefault="006D7E23" w:rsidP="001711DF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rinsing the uterus with PBS. </w:t>
      </w:r>
    </w:p>
    <w:p w14:paraId="6A5A21EF" w14:textId="4ECF0D46" w:rsidR="00C34F4C" w:rsidRDefault="006D7E23" w:rsidP="001711DF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placing the uterus in a plastic dish. </w:t>
      </w:r>
    </w:p>
    <w:p w14:paraId="783D1224" w14:textId="0F7D4559" w:rsidR="006D7E23" w:rsidRDefault="009F4DB2" w:rsidP="001711DF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SCOPE: </w:t>
      </w:r>
      <w:r w:rsidR="009B6309">
        <w:rPr>
          <w:rFonts w:asciiTheme="minorHAnsi" w:hAnsiTheme="minorHAnsi" w:cstheme="minorHAnsi"/>
        </w:rPr>
        <w:t xml:space="preserve">Talent separating the decidua-containing regions. </w:t>
      </w:r>
    </w:p>
    <w:p w14:paraId="47D45443" w14:textId="5DF7C803" w:rsidR="009B6309" w:rsidRPr="00B07A3B" w:rsidRDefault="009F4DB2" w:rsidP="001711DF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SCOPE: </w:t>
      </w:r>
      <w:r w:rsidR="009B6309">
        <w:rPr>
          <w:rFonts w:asciiTheme="minorHAnsi" w:hAnsiTheme="minorHAnsi" w:cstheme="minorHAnsi"/>
        </w:rPr>
        <w:t xml:space="preserve">Talent peeling off the uterine muscle. </w:t>
      </w:r>
    </w:p>
    <w:p w14:paraId="1DAD6C5D" w14:textId="648B6885" w:rsidR="009B6309" w:rsidRPr="009B6309" w:rsidRDefault="009B6309" w:rsidP="001711DF">
      <w:pPr>
        <w:pStyle w:val="ListParagraph"/>
        <w:numPr>
          <w:ilvl w:val="1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One by one, remove the decidua from each embryo </w:t>
      </w:r>
      <w:r>
        <w:rPr>
          <w:rFonts w:asciiTheme="minorHAnsi" w:hAnsiTheme="minorHAnsi" w:cstheme="minorHAnsi"/>
          <w:b/>
          <w:bCs/>
        </w:rPr>
        <w:t>[1]</w:t>
      </w:r>
      <w:r>
        <w:rPr>
          <w:rFonts w:asciiTheme="minorHAnsi" w:hAnsiTheme="minorHAnsi" w:cstheme="minorHAnsi"/>
        </w:rPr>
        <w:t xml:space="preserve">, then remove the yolk sac and save it for genotyping </w:t>
      </w:r>
      <w:r>
        <w:rPr>
          <w:rFonts w:asciiTheme="minorHAnsi" w:hAnsiTheme="minorHAnsi" w:cstheme="minorHAnsi"/>
          <w:b/>
          <w:bCs/>
        </w:rPr>
        <w:t>[2]</w:t>
      </w:r>
      <w:r>
        <w:rPr>
          <w:rFonts w:asciiTheme="minorHAnsi" w:hAnsiTheme="minorHAnsi" w:cstheme="minorHAnsi"/>
        </w:rPr>
        <w:t xml:space="preserve">. Move all embryos into a new dish with PBS </w:t>
      </w:r>
      <w:r>
        <w:rPr>
          <w:rFonts w:asciiTheme="minorHAnsi" w:hAnsiTheme="minorHAnsi" w:cstheme="minorHAnsi"/>
          <w:b/>
          <w:bCs/>
        </w:rPr>
        <w:t>[3]</w:t>
      </w:r>
      <w:r>
        <w:rPr>
          <w:rFonts w:asciiTheme="minorHAnsi" w:hAnsiTheme="minorHAnsi" w:cstheme="minorHAnsi"/>
        </w:rPr>
        <w:t xml:space="preserve"> and take an image of the entire litter </w:t>
      </w:r>
      <w:r>
        <w:rPr>
          <w:rFonts w:asciiTheme="minorHAnsi" w:hAnsiTheme="minorHAnsi" w:cstheme="minorHAnsi"/>
          <w:b/>
          <w:bCs/>
        </w:rPr>
        <w:t>[4]</w:t>
      </w:r>
      <w:r>
        <w:rPr>
          <w:rFonts w:asciiTheme="minorHAnsi" w:hAnsiTheme="minorHAnsi" w:cstheme="minorHAnsi"/>
        </w:rPr>
        <w:t xml:space="preserve">. </w:t>
      </w:r>
      <w:r w:rsidR="001A5F5A" w:rsidRPr="001640DA">
        <w:rPr>
          <w:rFonts w:asciiTheme="minorHAnsi" w:hAnsiTheme="minorHAnsi" w:cstheme="minorHAnsi"/>
          <w:i/>
          <w:iCs/>
          <w:color w:val="0432FF"/>
        </w:rPr>
        <w:t>Videographer: This step is</w:t>
      </w:r>
      <w:r w:rsidR="001A5F5A">
        <w:rPr>
          <w:rFonts w:asciiTheme="minorHAnsi" w:hAnsiTheme="minorHAnsi" w:cstheme="minorHAnsi"/>
          <w:i/>
          <w:iCs/>
          <w:color w:val="0432FF"/>
        </w:rPr>
        <w:t xml:space="preserve"> difficult and</w:t>
      </w:r>
      <w:r w:rsidR="001A5F5A" w:rsidRPr="001640DA">
        <w:rPr>
          <w:rFonts w:asciiTheme="minorHAnsi" w:hAnsiTheme="minorHAnsi" w:cstheme="minorHAnsi"/>
          <w:i/>
          <w:iCs/>
          <w:color w:val="0432FF"/>
        </w:rPr>
        <w:t xml:space="preserve"> important!</w:t>
      </w:r>
    </w:p>
    <w:p w14:paraId="6016EC15" w14:textId="11018ECE" w:rsidR="00A319BE" w:rsidRDefault="009F4DB2" w:rsidP="001711DF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SCOPE: </w:t>
      </w:r>
      <w:r w:rsidR="009B6309">
        <w:rPr>
          <w:rFonts w:asciiTheme="minorHAnsi" w:hAnsiTheme="minorHAnsi" w:cstheme="minorHAnsi"/>
        </w:rPr>
        <w:t xml:space="preserve">Talent removing the decidua from an embryo. </w:t>
      </w:r>
    </w:p>
    <w:p w14:paraId="7636881A" w14:textId="3198D9D0" w:rsidR="009B6309" w:rsidRDefault="009F4DB2" w:rsidP="001711DF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SCOPE: </w:t>
      </w:r>
      <w:r w:rsidR="009B6309">
        <w:rPr>
          <w:rFonts w:asciiTheme="minorHAnsi" w:hAnsiTheme="minorHAnsi" w:cstheme="minorHAnsi"/>
        </w:rPr>
        <w:t xml:space="preserve">Talent removing the yolk sac. </w:t>
      </w:r>
    </w:p>
    <w:p w14:paraId="49B2624D" w14:textId="57004A16" w:rsidR="009B6309" w:rsidRDefault="009B6309" w:rsidP="001711DF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transferring embryos to a new dish. </w:t>
      </w:r>
    </w:p>
    <w:p w14:paraId="49D95DA2" w14:textId="4D4B1384" w:rsidR="009B6309" w:rsidRPr="00B07A3B" w:rsidRDefault="009F4DB2" w:rsidP="001711DF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SCOPE: Litter being imaged</w:t>
      </w:r>
      <w:r w:rsidR="009B6309">
        <w:rPr>
          <w:rFonts w:asciiTheme="minorHAnsi" w:hAnsiTheme="minorHAnsi" w:cstheme="minorHAnsi"/>
        </w:rPr>
        <w:t xml:space="preserve">.  </w:t>
      </w:r>
    </w:p>
    <w:p w14:paraId="3130224B" w14:textId="4F925BC4" w:rsidR="008A6707" w:rsidRDefault="009B6309" w:rsidP="001711DF">
      <w:pPr>
        <w:pStyle w:val="ListParagraph"/>
        <w:numPr>
          <w:ilvl w:val="1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Then, image each embryo individually</w:t>
      </w:r>
      <w:r w:rsidR="008A6707">
        <w:rPr>
          <w:rFonts w:asciiTheme="minorHAnsi" w:hAnsiTheme="minorHAnsi" w:cstheme="minorHAnsi"/>
        </w:rPr>
        <w:t xml:space="preserve"> and count</w:t>
      </w:r>
      <w:r>
        <w:rPr>
          <w:rFonts w:asciiTheme="minorHAnsi" w:hAnsiTheme="minorHAnsi" w:cstheme="minorHAnsi"/>
        </w:rPr>
        <w:t xml:space="preserve"> the number of somites</w:t>
      </w:r>
      <w:r w:rsidR="008A6707">
        <w:rPr>
          <w:rFonts w:asciiTheme="minorHAnsi" w:hAnsiTheme="minorHAnsi" w:cstheme="minorHAnsi"/>
        </w:rPr>
        <w:t xml:space="preserve">, keeping the magnification and exposure constant between experiments </w:t>
      </w:r>
      <w:r w:rsidR="008A6707">
        <w:rPr>
          <w:rFonts w:asciiTheme="minorHAnsi" w:hAnsiTheme="minorHAnsi" w:cstheme="minorHAnsi"/>
          <w:b/>
          <w:bCs/>
        </w:rPr>
        <w:t>[1]</w:t>
      </w:r>
      <w:r w:rsidR="008A6707">
        <w:rPr>
          <w:rFonts w:asciiTheme="minorHAnsi" w:hAnsiTheme="minorHAnsi" w:cstheme="minorHAnsi"/>
        </w:rPr>
        <w:t xml:space="preserve">. </w:t>
      </w:r>
      <w:r w:rsidR="001A5F5A" w:rsidRPr="001640DA">
        <w:rPr>
          <w:rFonts w:asciiTheme="minorHAnsi" w:hAnsiTheme="minorHAnsi" w:cstheme="minorHAnsi"/>
          <w:i/>
          <w:iCs/>
          <w:color w:val="0432FF"/>
        </w:rPr>
        <w:t>Videographer: This step is</w:t>
      </w:r>
      <w:r w:rsidR="001A5F5A">
        <w:rPr>
          <w:rFonts w:asciiTheme="minorHAnsi" w:hAnsiTheme="minorHAnsi" w:cstheme="minorHAnsi"/>
          <w:i/>
          <w:iCs/>
          <w:color w:val="0432FF"/>
        </w:rPr>
        <w:t xml:space="preserve"> difficult and</w:t>
      </w:r>
      <w:r w:rsidR="001A5F5A" w:rsidRPr="001640DA">
        <w:rPr>
          <w:rFonts w:asciiTheme="minorHAnsi" w:hAnsiTheme="minorHAnsi" w:cstheme="minorHAnsi"/>
          <w:i/>
          <w:iCs/>
          <w:color w:val="0432FF"/>
        </w:rPr>
        <w:t xml:space="preserve"> important!</w:t>
      </w:r>
    </w:p>
    <w:p w14:paraId="6A6BCA9A" w14:textId="54FC4952" w:rsidR="00C7374B" w:rsidRPr="00B07A3B" w:rsidRDefault="009F4DB2" w:rsidP="001711DF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SCREEN: </w:t>
      </w:r>
      <w:r w:rsidR="008A6707">
        <w:rPr>
          <w:rFonts w:asciiTheme="minorHAnsi" w:hAnsiTheme="minorHAnsi" w:cstheme="minorHAnsi"/>
        </w:rPr>
        <w:t>Talent imaging the embryos.</w:t>
      </w:r>
      <w:r>
        <w:rPr>
          <w:rFonts w:asciiTheme="minorHAnsi" w:hAnsiTheme="minorHAnsi" w:cstheme="minorHAnsi"/>
        </w:rPr>
        <w:t xml:space="preserve"> </w:t>
      </w:r>
      <w:r w:rsidRPr="009F4DB2">
        <w:rPr>
          <w:rFonts w:asciiTheme="minorHAnsi" w:eastAsiaTheme="minorEastAsia" w:hAnsiTheme="minorHAnsi" w:cstheme="minorHAnsi"/>
          <w:i/>
          <w:iCs/>
          <w:color w:val="0432FF"/>
          <w:szCs w:val="24"/>
        </w:rPr>
        <w:t>Videographer: Film the screen over talent’s shoulder.</w:t>
      </w:r>
      <w:r>
        <w:rPr>
          <w:rFonts w:asciiTheme="minorHAnsi" w:hAnsiTheme="minorHAnsi" w:cstheme="minorHAnsi"/>
        </w:rPr>
        <w:t xml:space="preserve">  </w:t>
      </w:r>
      <w:r w:rsidR="0091532C" w:rsidRPr="0091532C">
        <w:rPr>
          <w:rFonts w:asciiTheme="minorHAnsi" w:hAnsiTheme="minorHAnsi" w:cstheme="minorHAnsi"/>
          <w:highlight w:val="green"/>
        </w:rPr>
        <w:t>NOTE: No screen cap uploaded for this, use the vid footage.</w:t>
      </w:r>
    </w:p>
    <w:p w14:paraId="44486224" w14:textId="05608F4F" w:rsidR="00CE10F2" w:rsidRPr="00B07A3B" w:rsidRDefault="00221C9F" w:rsidP="001711DF">
      <w:pPr>
        <w:pStyle w:val="ListParagraph"/>
        <w:numPr>
          <w:ilvl w:val="0"/>
          <w:numId w:val="9"/>
        </w:numPr>
        <w:spacing w:before="360"/>
        <w:contextualSpacing w:val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Embryo Dissociation and Cell Sorting</w:t>
      </w:r>
    </w:p>
    <w:p w14:paraId="27E9E402" w14:textId="19E89F51" w:rsidR="00CE10F2" w:rsidRPr="00B07A3B" w:rsidRDefault="008A6707" w:rsidP="001711DF">
      <w:pPr>
        <w:pStyle w:val="ListParagraph"/>
        <w:numPr>
          <w:ilvl w:val="1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For embryos older than E8.0, decapitate just above the optic placode </w:t>
      </w:r>
      <w:r>
        <w:rPr>
          <w:rFonts w:asciiTheme="minorHAnsi" w:hAnsiTheme="minorHAnsi" w:cstheme="minorHAnsi"/>
          <w:b/>
          <w:bCs/>
        </w:rPr>
        <w:t>[1]</w:t>
      </w:r>
      <w:r>
        <w:rPr>
          <w:rFonts w:asciiTheme="minorHAnsi" w:hAnsiTheme="minorHAnsi" w:cstheme="minorHAnsi"/>
        </w:rPr>
        <w:t xml:space="preserve"> and transfer the head to a clean well of a 48-well plate </w:t>
      </w:r>
      <w:r>
        <w:rPr>
          <w:rFonts w:asciiTheme="minorHAnsi" w:hAnsiTheme="minorHAnsi" w:cstheme="minorHAnsi"/>
          <w:b/>
          <w:bCs/>
        </w:rPr>
        <w:t>[2]</w:t>
      </w:r>
      <w:r>
        <w:rPr>
          <w:rFonts w:asciiTheme="minorHAnsi" w:hAnsiTheme="minorHAnsi" w:cstheme="minorHAnsi"/>
        </w:rPr>
        <w:t>. Add 250 microliters of papain to the well and pipet</w:t>
      </w:r>
      <w:r w:rsidR="00583D26">
        <w:rPr>
          <w:rFonts w:asciiTheme="minorHAnsi" w:hAnsiTheme="minorHAnsi" w:cstheme="minorHAnsi"/>
        </w:rPr>
        <w:t>te</w:t>
      </w:r>
      <w:r>
        <w:rPr>
          <w:rFonts w:asciiTheme="minorHAnsi" w:hAnsiTheme="minorHAnsi" w:cstheme="minorHAnsi"/>
        </w:rPr>
        <w:t xml:space="preserve"> up and down gently </w:t>
      </w:r>
      <w:r>
        <w:rPr>
          <w:rFonts w:asciiTheme="minorHAnsi" w:hAnsiTheme="minorHAnsi" w:cstheme="minorHAnsi"/>
          <w:b/>
          <w:bCs/>
        </w:rPr>
        <w:t>[3]</w:t>
      </w:r>
      <w:r>
        <w:rPr>
          <w:rFonts w:asciiTheme="minorHAnsi" w:hAnsiTheme="minorHAnsi" w:cstheme="minorHAnsi"/>
        </w:rPr>
        <w:t xml:space="preserve">. </w:t>
      </w:r>
      <w:r w:rsidR="001A5F5A" w:rsidRPr="001640DA">
        <w:rPr>
          <w:rFonts w:asciiTheme="minorHAnsi" w:hAnsiTheme="minorHAnsi" w:cstheme="minorHAnsi"/>
          <w:i/>
          <w:iCs/>
          <w:color w:val="0432FF"/>
        </w:rPr>
        <w:t>Videographer: This step is important!</w:t>
      </w:r>
    </w:p>
    <w:p w14:paraId="52DCEDE7" w14:textId="51F2D764" w:rsidR="000B2085" w:rsidRDefault="008A6707" w:rsidP="001711DF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decapitating the embryo. </w:t>
      </w:r>
    </w:p>
    <w:p w14:paraId="6C3E0791" w14:textId="17F249BD" w:rsidR="008A6707" w:rsidRDefault="008A6707" w:rsidP="001711DF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putting the head in the well of a plate. </w:t>
      </w:r>
    </w:p>
    <w:p w14:paraId="45038CDC" w14:textId="2B58CFE3" w:rsidR="008A6707" w:rsidRDefault="008A6707" w:rsidP="001711DF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adding papain to the well and pipetting up and down. </w:t>
      </w:r>
    </w:p>
    <w:p w14:paraId="092BF67C" w14:textId="77777777" w:rsidR="007453D4" w:rsidRPr="00B07A3B" w:rsidRDefault="007453D4" w:rsidP="007453D4">
      <w:pPr>
        <w:pStyle w:val="ListParagraph"/>
        <w:spacing w:before="120"/>
        <w:ind w:left="1627"/>
        <w:contextualSpacing w:val="0"/>
        <w:rPr>
          <w:rFonts w:asciiTheme="minorHAnsi" w:hAnsiTheme="minorHAnsi" w:cstheme="minorHAnsi"/>
        </w:rPr>
      </w:pPr>
    </w:p>
    <w:p w14:paraId="009F9435" w14:textId="21B06859" w:rsidR="00CE10F2" w:rsidRPr="00B07A3B" w:rsidRDefault="00583D26" w:rsidP="001711DF">
      <w:pPr>
        <w:pStyle w:val="ListParagraph"/>
        <w:numPr>
          <w:ilvl w:val="1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Use the microscope to check for clumps </w:t>
      </w:r>
      <w:r>
        <w:rPr>
          <w:rFonts w:asciiTheme="minorHAnsi" w:hAnsiTheme="minorHAnsi" w:cstheme="minorHAnsi"/>
          <w:b/>
          <w:bCs/>
        </w:rPr>
        <w:t>[1]</w:t>
      </w:r>
      <w:r>
        <w:rPr>
          <w:rFonts w:asciiTheme="minorHAnsi" w:hAnsiTheme="minorHAnsi" w:cstheme="minorHAnsi"/>
        </w:rPr>
        <w:t xml:space="preserve"> and continue pipetting up and down until a single cell suspension is achieved </w:t>
      </w:r>
      <w:r>
        <w:rPr>
          <w:rFonts w:asciiTheme="minorHAnsi" w:hAnsiTheme="minorHAnsi" w:cstheme="minorHAnsi"/>
          <w:b/>
          <w:bCs/>
        </w:rPr>
        <w:t>[2]</w:t>
      </w:r>
      <w:r>
        <w:rPr>
          <w:rFonts w:asciiTheme="minorHAnsi" w:hAnsiTheme="minorHAnsi" w:cstheme="minorHAnsi"/>
        </w:rPr>
        <w:t xml:space="preserve">. Then, add 250 microliters of FBS to the cells and filter 500 microliters of the suspension through a 35-micrometer nylon mesh filter </w:t>
      </w:r>
      <w:r>
        <w:rPr>
          <w:rFonts w:asciiTheme="minorHAnsi" w:hAnsiTheme="minorHAnsi" w:cstheme="minorHAnsi"/>
          <w:b/>
          <w:bCs/>
        </w:rPr>
        <w:t>[</w:t>
      </w:r>
      <w:r w:rsidR="0091532C">
        <w:rPr>
          <w:rFonts w:asciiTheme="minorHAnsi" w:hAnsiTheme="minorHAnsi" w:cstheme="minorHAnsi"/>
          <w:b/>
          <w:bCs/>
        </w:rPr>
        <w:t>3</w:t>
      </w:r>
      <w:r>
        <w:rPr>
          <w:rFonts w:asciiTheme="minorHAnsi" w:hAnsiTheme="minorHAnsi" w:cstheme="minorHAnsi"/>
          <w:b/>
          <w:bCs/>
        </w:rPr>
        <w:t>]</w:t>
      </w:r>
      <w:r>
        <w:rPr>
          <w:rFonts w:asciiTheme="minorHAnsi" w:hAnsiTheme="minorHAnsi" w:cstheme="minorHAnsi"/>
        </w:rPr>
        <w:t xml:space="preserve">. </w:t>
      </w:r>
    </w:p>
    <w:p w14:paraId="05056E34" w14:textId="184DA34F" w:rsidR="00875BE8" w:rsidRDefault="00583D26" w:rsidP="001711DF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at the microscope. </w:t>
      </w:r>
    </w:p>
    <w:p w14:paraId="757EDE3F" w14:textId="41D98A9F" w:rsidR="00583D26" w:rsidRDefault="007453D4" w:rsidP="001711DF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SCOPE: Single cell suspension</w:t>
      </w:r>
      <w:r w:rsidR="00583D26">
        <w:rPr>
          <w:rFonts w:asciiTheme="minorHAnsi" w:hAnsiTheme="minorHAnsi" w:cstheme="minorHAnsi"/>
        </w:rPr>
        <w:t xml:space="preserve">. </w:t>
      </w:r>
    </w:p>
    <w:p w14:paraId="1AA181EE" w14:textId="1472E5CE" w:rsidR="00583D26" w:rsidRDefault="00583D26" w:rsidP="001711DF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adding FBS to a well. </w:t>
      </w:r>
    </w:p>
    <w:p w14:paraId="16E6CB42" w14:textId="6D95AF98" w:rsidR="00583D26" w:rsidRPr="0091532C" w:rsidRDefault="00583D26" w:rsidP="001711DF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inorHAnsi" w:hAnsiTheme="minorHAnsi" w:cstheme="minorHAnsi"/>
          <w:strike/>
        </w:rPr>
      </w:pPr>
      <w:r w:rsidRPr="0091532C">
        <w:rPr>
          <w:rFonts w:asciiTheme="minorHAnsi" w:hAnsiTheme="minorHAnsi" w:cstheme="minorHAnsi"/>
          <w:strike/>
        </w:rPr>
        <w:t xml:space="preserve">Talent filtering the cell suspension. </w:t>
      </w:r>
    </w:p>
    <w:p w14:paraId="3C61762B" w14:textId="35DC5C0C" w:rsidR="00450B27" w:rsidRPr="00B07A3B" w:rsidRDefault="00583D26" w:rsidP="001711DF">
      <w:pPr>
        <w:pStyle w:val="ListParagraph"/>
        <w:numPr>
          <w:ilvl w:val="1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Move the filtrate to a new 1.5-milliliter tube </w:t>
      </w:r>
      <w:r>
        <w:rPr>
          <w:rFonts w:asciiTheme="minorHAnsi" w:hAnsiTheme="minorHAnsi" w:cstheme="minorHAnsi"/>
          <w:b/>
          <w:bCs/>
        </w:rPr>
        <w:t>[1]</w:t>
      </w:r>
      <w:r>
        <w:rPr>
          <w:rFonts w:asciiTheme="minorHAnsi" w:hAnsiTheme="minorHAnsi" w:cstheme="minorHAnsi"/>
        </w:rPr>
        <w:t xml:space="preserve"> and spin it down at 200 </w:t>
      </w:r>
      <w:r>
        <w:rPr>
          <w:rFonts w:asciiTheme="minorHAnsi" w:hAnsiTheme="minorHAnsi" w:cstheme="minorHAnsi"/>
          <w:i/>
          <w:iCs/>
        </w:rPr>
        <w:t>x g</w:t>
      </w:r>
      <w:r>
        <w:rPr>
          <w:rFonts w:asciiTheme="minorHAnsi" w:hAnsiTheme="minorHAnsi" w:cstheme="minorHAnsi"/>
        </w:rPr>
        <w:t xml:space="preserve"> for 5 minutes </w:t>
      </w:r>
      <w:r>
        <w:rPr>
          <w:rFonts w:asciiTheme="minorHAnsi" w:hAnsiTheme="minorHAnsi" w:cstheme="minorHAnsi"/>
          <w:b/>
          <w:bCs/>
        </w:rPr>
        <w:t>[2]</w:t>
      </w:r>
      <w:r>
        <w:rPr>
          <w:rFonts w:asciiTheme="minorHAnsi" w:hAnsiTheme="minorHAnsi" w:cstheme="minorHAnsi"/>
        </w:rPr>
        <w:t xml:space="preserve">. Transfer the supernatant to a new tube </w:t>
      </w:r>
      <w:r>
        <w:rPr>
          <w:rFonts w:asciiTheme="minorHAnsi" w:hAnsiTheme="minorHAnsi" w:cstheme="minorHAnsi"/>
          <w:b/>
          <w:bCs/>
        </w:rPr>
        <w:t>[3]</w:t>
      </w:r>
      <w:r>
        <w:rPr>
          <w:rFonts w:asciiTheme="minorHAnsi" w:hAnsiTheme="minorHAnsi" w:cstheme="minorHAnsi"/>
        </w:rPr>
        <w:t xml:space="preserve"> and resuspend the cell pellet in 300 microliters of PBS with BSA </w:t>
      </w:r>
      <w:r>
        <w:rPr>
          <w:rFonts w:asciiTheme="minorHAnsi" w:hAnsiTheme="minorHAnsi" w:cstheme="minorHAnsi"/>
          <w:b/>
          <w:bCs/>
        </w:rPr>
        <w:t>[4-TXT]</w:t>
      </w:r>
      <w:r>
        <w:rPr>
          <w:rFonts w:asciiTheme="minorHAnsi" w:hAnsiTheme="minorHAnsi" w:cstheme="minorHAnsi"/>
        </w:rPr>
        <w:t xml:space="preserve">. </w:t>
      </w:r>
    </w:p>
    <w:p w14:paraId="01FF1438" w14:textId="20E8C95E" w:rsidR="00875BE8" w:rsidRDefault="00583D26" w:rsidP="001711DF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transferring </w:t>
      </w:r>
      <w:r w:rsidR="00976590" w:rsidRPr="00AC0243">
        <w:rPr>
          <w:rFonts w:asciiTheme="minorHAnsi" w:hAnsiTheme="minorHAnsi" w:cstheme="minorHAnsi"/>
        </w:rPr>
        <w:t>the filtrate</w:t>
      </w:r>
      <w:r w:rsidR="00976590">
        <w:rPr>
          <w:rFonts w:asciiTheme="minorHAnsi" w:hAnsiTheme="minorHAnsi" w:cstheme="minorHAnsi"/>
        </w:rPr>
        <w:t xml:space="preserve"> to a new tube. </w:t>
      </w:r>
    </w:p>
    <w:p w14:paraId="1D81EBA0" w14:textId="602976BC" w:rsidR="00976590" w:rsidRDefault="00976590" w:rsidP="001711DF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putting the tube in the centrifuge and closing the lid. </w:t>
      </w:r>
    </w:p>
    <w:p w14:paraId="31BD0268" w14:textId="2020E81F" w:rsidR="00976590" w:rsidRDefault="00976590" w:rsidP="001711DF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removing the supernatant from the tube. </w:t>
      </w:r>
    </w:p>
    <w:p w14:paraId="2975A815" w14:textId="7BE60DDC" w:rsidR="00976590" w:rsidRDefault="00976590" w:rsidP="001711DF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resuspending the cell pellet. </w:t>
      </w:r>
      <w:r>
        <w:rPr>
          <w:rFonts w:asciiTheme="minorHAnsi" w:hAnsiTheme="minorHAnsi" w:cstheme="minorHAnsi"/>
          <w:b/>
          <w:bCs/>
        </w:rPr>
        <w:t>TEXT: Keep on ice until sorting</w:t>
      </w:r>
    </w:p>
    <w:p w14:paraId="7EFFEDB5" w14:textId="292564A9" w:rsidR="00976590" w:rsidRDefault="00976590" w:rsidP="001711DF">
      <w:pPr>
        <w:pStyle w:val="ListParagraph"/>
        <w:numPr>
          <w:ilvl w:val="1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When ready to sort, filter the cells again through a filter cap tube </w:t>
      </w:r>
      <w:r>
        <w:rPr>
          <w:rFonts w:asciiTheme="minorHAnsi" w:hAnsiTheme="minorHAnsi" w:cstheme="minorHAnsi"/>
          <w:b/>
          <w:bCs/>
        </w:rPr>
        <w:t xml:space="preserve">[1] </w:t>
      </w:r>
      <w:r>
        <w:rPr>
          <w:rFonts w:asciiTheme="minorHAnsi" w:hAnsiTheme="minorHAnsi" w:cstheme="minorHAnsi"/>
        </w:rPr>
        <w:t>and add DAPI</w:t>
      </w:r>
      <w:r w:rsidR="00980A8F">
        <w:rPr>
          <w:rFonts w:asciiTheme="minorHAnsi" w:hAnsiTheme="minorHAnsi" w:cstheme="minorHAnsi"/>
        </w:rPr>
        <w:t xml:space="preserve"> </w:t>
      </w:r>
      <w:r w:rsidR="00980A8F" w:rsidRPr="0091532C">
        <w:rPr>
          <w:rFonts w:asciiTheme="minorHAnsi" w:hAnsiTheme="minorHAnsi" w:cstheme="minorHAnsi"/>
          <w:i/>
          <w:iCs/>
          <w:color w:val="FF0000"/>
        </w:rPr>
        <w:t xml:space="preserve">(pronounced </w:t>
      </w:r>
      <w:r w:rsidR="0091532C">
        <w:rPr>
          <w:rFonts w:asciiTheme="minorHAnsi" w:hAnsiTheme="minorHAnsi" w:cstheme="minorHAnsi"/>
          <w:i/>
          <w:iCs/>
          <w:color w:val="FF0000"/>
        </w:rPr>
        <w:t>‘</w:t>
      </w:r>
      <w:proofErr w:type="spellStart"/>
      <w:r w:rsidR="00980A8F" w:rsidRPr="0091532C">
        <w:rPr>
          <w:rFonts w:asciiTheme="minorHAnsi" w:hAnsiTheme="minorHAnsi" w:cstheme="minorHAnsi"/>
          <w:i/>
          <w:iCs/>
          <w:color w:val="FF0000"/>
        </w:rPr>
        <w:t>dappee</w:t>
      </w:r>
      <w:proofErr w:type="spellEnd"/>
      <w:r w:rsidR="0091532C">
        <w:rPr>
          <w:rFonts w:asciiTheme="minorHAnsi" w:hAnsiTheme="minorHAnsi" w:cstheme="minorHAnsi"/>
          <w:i/>
          <w:iCs/>
          <w:color w:val="FF0000"/>
        </w:rPr>
        <w:t>’, like happy</w:t>
      </w:r>
      <w:r w:rsidR="00980A8F" w:rsidRPr="0091532C">
        <w:rPr>
          <w:rFonts w:asciiTheme="minorHAnsi" w:hAnsiTheme="minorHAnsi" w:cstheme="minorHAnsi"/>
          <w:i/>
          <w:iCs/>
          <w:color w:val="FF0000"/>
        </w:rPr>
        <w:t>)</w:t>
      </w:r>
      <w:r>
        <w:rPr>
          <w:rFonts w:asciiTheme="minorHAnsi" w:hAnsiTheme="minorHAnsi" w:cstheme="minorHAnsi"/>
        </w:rPr>
        <w:t xml:space="preserve"> </w:t>
      </w:r>
      <w:r w:rsidR="00225827">
        <w:rPr>
          <w:rFonts w:asciiTheme="minorHAnsi" w:hAnsiTheme="minorHAnsi" w:cstheme="minorHAnsi"/>
        </w:rPr>
        <w:t>to stain</w:t>
      </w:r>
      <w:r>
        <w:rPr>
          <w:rFonts w:asciiTheme="minorHAnsi" w:hAnsiTheme="minorHAnsi" w:cstheme="minorHAnsi"/>
        </w:rPr>
        <w:t xml:space="preserve"> live cells </w:t>
      </w:r>
      <w:r>
        <w:rPr>
          <w:rFonts w:asciiTheme="minorHAnsi" w:hAnsiTheme="minorHAnsi" w:cstheme="minorHAnsi"/>
          <w:b/>
          <w:bCs/>
        </w:rPr>
        <w:t>[2]</w:t>
      </w:r>
      <w:r>
        <w:rPr>
          <w:rFonts w:asciiTheme="minorHAnsi" w:hAnsiTheme="minorHAnsi" w:cstheme="minorHAnsi"/>
        </w:rPr>
        <w:t xml:space="preserve">. Use a cell sorter with a 70-micrometer nozzle to sort each sample into 500 microliters of RNA extraction lysis solution </w:t>
      </w:r>
      <w:r>
        <w:rPr>
          <w:rFonts w:asciiTheme="minorHAnsi" w:hAnsiTheme="minorHAnsi" w:cstheme="minorHAnsi"/>
          <w:b/>
          <w:bCs/>
        </w:rPr>
        <w:t>[3]</w:t>
      </w:r>
      <w:r>
        <w:rPr>
          <w:rFonts w:asciiTheme="minorHAnsi" w:hAnsiTheme="minorHAnsi" w:cstheme="minorHAnsi"/>
        </w:rPr>
        <w:t xml:space="preserve">, then mix and store the sample at -80 degrees Celsius </w:t>
      </w:r>
      <w:r>
        <w:rPr>
          <w:rFonts w:asciiTheme="minorHAnsi" w:hAnsiTheme="minorHAnsi" w:cstheme="minorHAnsi"/>
          <w:b/>
          <w:bCs/>
        </w:rPr>
        <w:t>[4]</w:t>
      </w:r>
      <w:r>
        <w:rPr>
          <w:rFonts w:asciiTheme="minorHAnsi" w:hAnsiTheme="minorHAnsi" w:cstheme="minorHAnsi"/>
        </w:rPr>
        <w:t xml:space="preserve">. </w:t>
      </w:r>
    </w:p>
    <w:p w14:paraId="15B4E1FC" w14:textId="77777777" w:rsidR="00976590" w:rsidRDefault="00976590" w:rsidP="001711DF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filtering the cells. </w:t>
      </w:r>
    </w:p>
    <w:p w14:paraId="1B7663E7" w14:textId="1A937D1D" w:rsidR="00976590" w:rsidRDefault="00976590" w:rsidP="001711DF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Talent adding DAPI to the cells.</w:t>
      </w:r>
      <w:bookmarkStart w:id="1" w:name="_GoBack"/>
      <w:bookmarkEnd w:id="1"/>
    </w:p>
    <w:p w14:paraId="67B1601C" w14:textId="77777777" w:rsidR="00976590" w:rsidRDefault="00976590" w:rsidP="001711DF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using the cell sorter. </w:t>
      </w:r>
    </w:p>
    <w:p w14:paraId="43AEA1C4" w14:textId="1FE9125A" w:rsidR="00976590" w:rsidRDefault="00976590" w:rsidP="001711DF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putting the sample into the freezer.  </w:t>
      </w:r>
    </w:p>
    <w:p w14:paraId="4BDFF911" w14:textId="28FCE5AB" w:rsidR="00221C9F" w:rsidRDefault="00221C9F" w:rsidP="001711DF">
      <w:pPr>
        <w:pStyle w:val="ListParagraph"/>
        <w:numPr>
          <w:ilvl w:val="0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Size Selection</w:t>
      </w:r>
    </w:p>
    <w:p w14:paraId="0903A019" w14:textId="3B46047C" w:rsidR="00221C9F" w:rsidRPr="006A5A61" w:rsidRDefault="006A5A61" w:rsidP="001711DF">
      <w:pPr>
        <w:pStyle w:val="ListParagraph"/>
        <w:numPr>
          <w:ilvl w:val="1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Add 5 microliters of 6 X loading dye to each sample and mix by pipetting </w:t>
      </w:r>
      <w:r>
        <w:rPr>
          <w:rFonts w:asciiTheme="minorHAnsi" w:hAnsiTheme="minorHAnsi" w:cstheme="minorHAnsi"/>
          <w:b/>
          <w:bCs/>
        </w:rPr>
        <w:t>[1]</w:t>
      </w:r>
      <w:r>
        <w:rPr>
          <w:rFonts w:asciiTheme="minorHAnsi" w:hAnsiTheme="minorHAnsi" w:cstheme="minorHAnsi"/>
        </w:rPr>
        <w:t xml:space="preserve">. Load the samples onto a 6% TBE-polyacrylamide gel, starting with the ladder in the first well and leaving 1 lane between each sample </w:t>
      </w:r>
      <w:r>
        <w:rPr>
          <w:rFonts w:asciiTheme="minorHAnsi" w:hAnsiTheme="minorHAnsi" w:cstheme="minorHAnsi"/>
          <w:b/>
          <w:bCs/>
        </w:rPr>
        <w:t>[2]</w:t>
      </w:r>
      <w:r>
        <w:rPr>
          <w:rFonts w:asciiTheme="minorHAnsi" w:hAnsiTheme="minorHAnsi" w:cstheme="minorHAnsi"/>
        </w:rPr>
        <w:t>.</w:t>
      </w:r>
      <w:r w:rsidRPr="006A5A6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Run the gel at 150 volts for 30 to 40 minutes in 0.5 X TBE running buffer </w:t>
      </w:r>
      <w:r>
        <w:rPr>
          <w:rFonts w:asciiTheme="minorHAnsi" w:hAnsiTheme="minorHAnsi" w:cstheme="minorHAnsi"/>
          <w:b/>
          <w:bCs/>
        </w:rPr>
        <w:t>[1]</w:t>
      </w:r>
    </w:p>
    <w:p w14:paraId="6D485BF2" w14:textId="7DC53175" w:rsidR="006A5A61" w:rsidRPr="006A5A61" w:rsidRDefault="006A5A61" w:rsidP="001711DF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adding loading dye to a sample and pipetting it up and down. </w:t>
      </w:r>
    </w:p>
    <w:p w14:paraId="55081B64" w14:textId="6DDD7A1A" w:rsidR="00221C9F" w:rsidRDefault="006A5A61" w:rsidP="001711DF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loading the ladder and then a sample into the gel. </w:t>
      </w:r>
    </w:p>
    <w:p w14:paraId="7E96A5DE" w14:textId="524A0E32" w:rsidR="00221C9F" w:rsidRDefault="00891ACB" w:rsidP="001711DF">
      <w:pPr>
        <w:pStyle w:val="ListParagraph"/>
        <w:numPr>
          <w:ilvl w:val="1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When the gel has finished running, carefully remove it from the glass plates </w:t>
      </w:r>
      <w:r>
        <w:rPr>
          <w:rFonts w:asciiTheme="minorHAnsi" w:hAnsiTheme="minorHAnsi" w:cstheme="minorHAnsi"/>
          <w:b/>
          <w:bCs/>
        </w:rPr>
        <w:t>[1]</w:t>
      </w:r>
      <w:r>
        <w:rPr>
          <w:rFonts w:asciiTheme="minorHAnsi" w:hAnsiTheme="minorHAnsi" w:cstheme="minorHAnsi"/>
        </w:rPr>
        <w:t xml:space="preserve"> and place it in the tray from its original packaging, noting the orientation </w:t>
      </w:r>
      <w:r>
        <w:rPr>
          <w:rFonts w:asciiTheme="minorHAnsi" w:hAnsiTheme="minorHAnsi" w:cstheme="minorHAnsi"/>
          <w:b/>
          <w:bCs/>
        </w:rPr>
        <w:t>[2]</w:t>
      </w:r>
      <w:r>
        <w:rPr>
          <w:rFonts w:asciiTheme="minorHAnsi" w:hAnsiTheme="minorHAnsi" w:cstheme="minorHAnsi"/>
        </w:rPr>
        <w:t xml:space="preserve">. Remove the running buffer and stain the </w:t>
      </w:r>
      <w:r w:rsidR="00814C35">
        <w:rPr>
          <w:rFonts w:asciiTheme="minorHAnsi" w:hAnsiTheme="minorHAnsi" w:cstheme="minorHAnsi"/>
        </w:rPr>
        <w:t>gel</w:t>
      </w:r>
      <w:r>
        <w:rPr>
          <w:rFonts w:asciiTheme="minorHAnsi" w:hAnsiTheme="minorHAnsi" w:cstheme="minorHAnsi"/>
        </w:rPr>
        <w:t xml:space="preserve"> for 15 minutes </w:t>
      </w:r>
      <w:r>
        <w:rPr>
          <w:rFonts w:asciiTheme="minorHAnsi" w:hAnsiTheme="minorHAnsi" w:cstheme="minorHAnsi"/>
          <w:b/>
          <w:bCs/>
        </w:rPr>
        <w:t>[3]</w:t>
      </w:r>
      <w:r>
        <w:rPr>
          <w:rFonts w:asciiTheme="minorHAnsi" w:hAnsiTheme="minorHAnsi" w:cstheme="minorHAnsi"/>
        </w:rPr>
        <w:t xml:space="preserve">, then image </w:t>
      </w:r>
      <w:r w:rsidR="00814C35">
        <w:rPr>
          <w:rFonts w:asciiTheme="minorHAnsi" w:hAnsiTheme="minorHAnsi" w:cstheme="minorHAnsi"/>
        </w:rPr>
        <w:t xml:space="preserve">it </w:t>
      </w:r>
      <w:r>
        <w:rPr>
          <w:rFonts w:asciiTheme="minorHAnsi" w:hAnsiTheme="minorHAnsi" w:cstheme="minorHAnsi"/>
        </w:rPr>
        <w:t xml:space="preserve">on a UV transilluminator </w:t>
      </w:r>
      <w:r>
        <w:rPr>
          <w:rFonts w:asciiTheme="minorHAnsi" w:hAnsiTheme="minorHAnsi" w:cstheme="minorHAnsi"/>
          <w:b/>
          <w:bCs/>
        </w:rPr>
        <w:t>[4]</w:t>
      </w:r>
      <w:r>
        <w:rPr>
          <w:rFonts w:asciiTheme="minorHAnsi" w:hAnsiTheme="minorHAnsi" w:cstheme="minorHAnsi"/>
        </w:rPr>
        <w:t xml:space="preserve">. </w:t>
      </w:r>
      <w:r w:rsidR="006A5A61">
        <w:rPr>
          <w:rFonts w:asciiTheme="minorHAnsi" w:hAnsiTheme="minorHAnsi" w:cstheme="minorHAnsi"/>
        </w:rPr>
        <w:t xml:space="preserve"> </w:t>
      </w:r>
    </w:p>
    <w:p w14:paraId="62723E98" w14:textId="47941143" w:rsidR="00221C9F" w:rsidRDefault="00891ACB" w:rsidP="001711DF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Talent removing the gel from the glass plates. </w:t>
      </w:r>
    </w:p>
    <w:p w14:paraId="16670DCF" w14:textId="75EBC493" w:rsidR="00891ACB" w:rsidRDefault="00891ACB" w:rsidP="001711DF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placing the gel in its original packaging. </w:t>
      </w:r>
    </w:p>
    <w:p w14:paraId="70E120C7" w14:textId="7EC85956" w:rsidR="00891ACB" w:rsidRDefault="00891ACB" w:rsidP="001711DF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adding staining solution to the gel. </w:t>
      </w:r>
    </w:p>
    <w:p w14:paraId="6718232A" w14:textId="19BC2978" w:rsidR="00891ACB" w:rsidRDefault="00891ACB" w:rsidP="001711DF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imaging the gel. </w:t>
      </w:r>
    </w:p>
    <w:p w14:paraId="32944023" w14:textId="552AB2AC" w:rsidR="00891ACB" w:rsidRDefault="00891ACB" w:rsidP="001711DF">
      <w:pPr>
        <w:pStyle w:val="ListParagraph"/>
        <w:numPr>
          <w:ilvl w:val="1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Identify the band at 150 base pairs and use a clean razor blade to excise it, making sure to avoid the adapter dimer product at 130 base pairs </w:t>
      </w:r>
      <w:r>
        <w:rPr>
          <w:rFonts w:asciiTheme="minorHAnsi" w:hAnsiTheme="minorHAnsi" w:cstheme="minorHAnsi"/>
          <w:b/>
          <w:bCs/>
        </w:rPr>
        <w:t>[1</w:t>
      </w:r>
      <w:r w:rsidR="00395D24">
        <w:rPr>
          <w:rFonts w:asciiTheme="minorHAnsi" w:hAnsiTheme="minorHAnsi" w:cstheme="minorHAnsi"/>
          <w:b/>
          <w:bCs/>
        </w:rPr>
        <w:t>-TXT</w:t>
      </w:r>
      <w:r>
        <w:rPr>
          <w:rFonts w:asciiTheme="minorHAnsi" w:hAnsiTheme="minorHAnsi" w:cstheme="minorHAnsi"/>
          <w:b/>
          <w:bCs/>
        </w:rPr>
        <w:t>]</w:t>
      </w:r>
      <w:r>
        <w:rPr>
          <w:rFonts w:asciiTheme="minorHAnsi" w:hAnsiTheme="minorHAnsi" w:cstheme="minorHAnsi"/>
        </w:rPr>
        <w:t xml:space="preserve">. Put the gel slices into microcentrifuge tubes and spin them down at the maximum speed for 30 seconds </w:t>
      </w:r>
      <w:r>
        <w:rPr>
          <w:rFonts w:asciiTheme="minorHAnsi" w:hAnsiTheme="minorHAnsi" w:cstheme="minorHAnsi"/>
          <w:b/>
          <w:bCs/>
        </w:rPr>
        <w:t>[2]</w:t>
      </w:r>
      <w:r>
        <w:rPr>
          <w:rFonts w:asciiTheme="minorHAnsi" w:hAnsiTheme="minorHAnsi" w:cstheme="minorHAnsi"/>
        </w:rPr>
        <w:t xml:space="preserve">. </w:t>
      </w:r>
      <w:r w:rsidR="001A5F5A" w:rsidRPr="001640DA">
        <w:rPr>
          <w:rFonts w:asciiTheme="minorHAnsi" w:hAnsiTheme="minorHAnsi" w:cstheme="minorHAnsi"/>
          <w:i/>
          <w:iCs/>
          <w:color w:val="0432FF"/>
        </w:rPr>
        <w:t xml:space="preserve">Videographer: This step is </w:t>
      </w:r>
      <w:r w:rsidR="001A5F5A">
        <w:rPr>
          <w:rFonts w:asciiTheme="minorHAnsi" w:hAnsiTheme="minorHAnsi" w:cstheme="minorHAnsi"/>
          <w:i/>
          <w:iCs/>
          <w:color w:val="0432FF"/>
        </w:rPr>
        <w:t xml:space="preserve">difficult and </w:t>
      </w:r>
      <w:r w:rsidR="001A5F5A" w:rsidRPr="001640DA">
        <w:rPr>
          <w:rFonts w:asciiTheme="minorHAnsi" w:hAnsiTheme="minorHAnsi" w:cstheme="minorHAnsi"/>
          <w:i/>
          <w:iCs/>
          <w:color w:val="0432FF"/>
        </w:rPr>
        <w:t>important!</w:t>
      </w:r>
    </w:p>
    <w:p w14:paraId="18B8C567" w14:textId="3FEB7BCB" w:rsidR="00891ACB" w:rsidRDefault="00891ACB" w:rsidP="001711DF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Talent cutting the gel.</w:t>
      </w:r>
      <w:r w:rsidR="00395D24">
        <w:rPr>
          <w:rFonts w:asciiTheme="minorHAnsi" w:hAnsiTheme="minorHAnsi" w:cstheme="minorHAnsi"/>
        </w:rPr>
        <w:t xml:space="preserve"> </w:t>
      </w:r>
      <w:r w:rsidR="00395D24">
        <w:rPr>
          <w:rFonts w:asciiTheme="minorHAnsi" w:hAnsiTheme="minorHAnsi" w:cstheme="minorHAnsi"/>
          <w:b/>
          <w:bCs/>
        </w:rPr>
        <w:t xml:space="preserve">TEXT: Image gel after cutting </w:t>
      </w:r>
    </w:p>
    <w:p w14:paraId="628F993D" w14:textId="294B4B99" w:rsidR="00891ACB" w:rsidRDefault="00891ACB" w:rsidP="001711DF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putting microcentrifuge tubes in the centrifuge and closing the lid. </w:t>
      </w:r>
      <w:r w:rsidR="00395D24" w:rsidRPr="00395D24">
        <w:rPr>
          <w:rFonts w:asciiTheme="minorHAnsi" w:eastAsiaTheme="minorEastAsia" w:hAnsiTheme="minorHAnsi" w:cstheme="minorHAnsi"/>
          <w:i/>
          <w:iCs/>
          <w:color w:val="0432FF"/>
          <w:szCs w:val="24"/>
        </w:rPr>
        <w:t>Videographer: Obtain multiple reusable takes of this shot because it will be reused in 4.5.2.</w:t>
      </w:r>
      <w:r w:rsidR="00395D24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</w:t>
      </w:r>
    </w:p>
    <w:p w14:paraId="2859EDBC" w14:textId="6D343F52" w:rsidR="00395D24" w:rsidRDefault="00395D24" w:rsidP="001711DF">
      <w:pPr>
        <w:pStyle w:val="ListParagraph"/>
        <w:numPr>
          <w:ilvl w:val="1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Next, use a p200 tip to crush the gel slice into the smallest bits possible and eject </w:t>
      </w:r>
      <w:r w:rsidR="00814C35">
        <w:rPr>
          <w:rFonts w:asciiTheme="minorHAnsi" w:hAnsiTheme="minorHAnsi" w:cstheme="minorHAnsi"/>
        </w:rPr>
        <w:t>the tip</w:t>
      </w:r>
      <w:r>
        <w:rPr>
          <w:rFonts w:asciiTheme="minorHAnsi" w:hAnsiTheme="minorHAnsi" w:cstheme="minorHAnsi"/>
        </w:rPr>
        <w:t xml:space="preserve"> into the tube </w:t>
      </w:r>
      <w:r>
        <w:rPr>
          <w:rFonts w:asciiTheme="minorHAnsi" w:hAnsiTheme="minorHAnsi" w:cstheme="minorHAnsi"/>
          <w:b/>
          <w:bCs/>
        </w:rPr>
        <w:t>[1]</w:t>
      </w:r>
      <w:r>
        <w:rPr>
          <w:rFonts w:asciiTheme="minorHAnsi" w:hAnsiTheme="minorHAnsi" w:cstheme="minorHAnsi"/>
        </w:rPr>
        <w:t xml:space="preserve">. Add 300 microliters of elution buffer to each tube, washing the gel bits from the side </w:t>
      </w:r>
      <w:r>
        <w:rPr>
          <w:rFonts w:asciiTheme="minorHAnsi" w:hAnsiTheme="minorHAnsi" w:cstheme="minorHAnsi"/>
          <w:b/>
          <w:bCs/>
        </w:rPr>
        <w:t>[2]</w:t>
      </w:r>
      <w:r>
        <w:rPr>
          <w:rFonts w:asciiTheme="minorHAnsi" w:hAnsiTheme="minorHAnsi" w:cstheme="minorHAnsi"/>
        </w:rPr>
        <w:t xml:space="preserve">. Reattach the pipette tip and wash it off before removing it from the tube </w:t>
      </w:r>
      <w:r>
        <w:rPr>
          <w:rFonts w:asciiTheme="minorHAnsi" w:hAnsiTheme="minorHAnsi" w:cstheme="minorHAnsi"/>
          <w:b/>
          <w:bCs/>
        </w:rPr>
        <w:t>[3]</w:t>
      </w:r>
      <w:r>
        <w:rPr>
          <w:rFonts w:asciiTheme="minorHAnsi" w:hAnsiTheme="minorHAnsi" w:cstheme="minorHAnsi"/>
        </w:rPr>
        <w:t xml:space="preserve">. </w:t>
      </w:r>
      <w:r w:rsidR="001A5F5A" w:rsidRPr="001640DA">
        <w:rPr>
          <w:rFonts w:asciiTheme="minorHAnsi" w:hAnsiTheme="minorHAnsi" w:cstheme="minorHAnsi"/>
          <w:i/>
          <w:iCs/>
          <w:color w:val="0432FF"/>
        </w:rPr>
        <w:t>Videographer: This step is important!</w:t>
      </w:r>
    </w:p>
    <w:p w14:paraId="0AED1AC9" w14:textId="3750C5AF" w:rsidR="00395D24" w:rsidRDefault="00395D24" w:rsidP="001711DF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Talent crushing the gel slice with the pipette tip</w:t>
      </w:r>
      <w:r w:rsidR="00814C35">
        <w:rPr>
          <w:rFonts w:asciiTheme="minorHAnsi" w:hAnsiTheme="minorHAnsi" w:cstheme="minorHAnsi"/>
        </w:rPr>
        <w:t>, then ejecting the tip into the tube</w:t>
      </w:r>
      <w:r>
        <w:rPr>
          <w:rFonts w:asciiTheme="minorHAnsi" w:hAnsiTheme="minorHAnsi" w:cstheme="minorHAnsi"/>
        </w:rPr>
        <w:t xml:space="preserve">. </w:t>
      </w:r>
    </w:p>
    <w:p w14:paraId="749BEF75" w14:textId="77777777" w:rsidR="00395D24" w:rsidRDefault="00395D24" w:rsidP="001711DF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adding elution buffer to a tube. </w:t>
      </w:r>
    </w:p>
    <w:p w14:paraId="31985802" w14:textId="77777777" w:rsidR="00395D24" w:rsidRDefault="00395D24" w:rsidP="001711DF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reattaching the pipette tip and removing it from the tube. </w:t>
      </w:r>
    </w:p>
    <w:p w14:paraId="7BF5314E" w14:textId="77777777" w:rsidR="00395D24" w:rsidRDefault="00395D24" w:rsidP="001711DF">
      <w:pPr>
        <w:pStyle w:val="ListParagraph"/>
        <w:numPr>
          <w:ilvl w:val="1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Incubate the samples overnight at 25 degrees Celsius with 1000 rpm shaking </w:t>
      </w:r>
      <w:r>
        <w:rPr>
          <w:rFonts w:asciiTheme="minorHAnsi" w:hAnsiTheme="minorHAnsi" w:cstheme="minorHAnsi"/>
          <w:b/>
          <w:bCs/>
        </w:rPr>
        <w:t>[1]</w:t>
      </w:r>
      <w:r>
        <w:rPr>
          <w:rFonts w:asciiTheme="minorHAnsi" w:hAnsiTheme="minorHAnsi" w:cstheme="minorHAnsi"/>
        </w:rPr>
        <w:t xml:space="preserve">. On the next day, spin them down at maximum speed for 10 minutes </w:t>
      </w:r>
      <w:r>
        <w:rPr>
          <w:rFonts w:asciiTheme="minorHAnsi" w:hAnsiTheme="minorHAnsi" w:cstheme="minorHAnsi"/>
          <w:b/>
          <w:bCs/>
        </w:rPr>
        <w:t>[2]</w:t>
      </w:r>
      <w:r>
        <w:rPr>
          <w:rFonts w:asciiTheme="minorHAnsi" w:hAnsiTheme="minorHAnsi" w:cstheme="minorHAnsi"/>
        </w:rPr>
        <w:t xml:space="preserve"> and transfer the supernatant to an RNase-free 96-well plate </w:t>
      </w:r>
      <w:r>
        <w:rPr>
          <w:rFonts w:asciiTheme="minorHAnsi" w:hAnsiTheme="minorHAnsi" w:cstheme="minorHAnsi"/>
          <w:b/>
          <w:bCs/>
        </w:rPr>
        <w:t>[3]</w:t>
      </w:r>
      <w:r>
        <w:rPr>
          <w:rFonts w:asciiTheme="minorHAnsi" w:hAnsiTheme="minorHAnsi" w:cstheme="minorHAnsi"/>
        </w:rPr>
        <w:t xml:space="preserve">. </w:t>
      </w:r>
    </w:p>
    <w:p w14:paraId="3E3319DD" w14:textId="77777777" w:rsidR="00395D24" w:rsidRDefault="00395D24" w:rsidP="001711DF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putting the samples in the incubator and starting the shaker. </w:t>
      </w:r>
    </w:p>
    <w:p w14:paraId="3200305E" w14:textId="45D7F533" w:rsidR="00395D24" w:rsidRDefault="00395D24" w:rsidP="001711DF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 w:rsidRPr="00395D24">
        <w:rPr>
          <w:rFonts w:asciiTheme="minorHAnsi" w:eastAsiaTheme="minorEastAsia" w:hAnsiTheme="minorHAnsi" w:cstheme="minorHAnsi"/>
          <w:i/>
          <w:iCs/>
          <w:color w:val="0432FF"/>
          <w:szCs w:val="24"/>
        </w:rPr>
        <w:t>Use 4.3.2.</w:t>
      </w:r>
      <w:r>
        <w:rPr>
          <w:rFonts w:asciiTheme="minorHAnsi" w:hAnsiTheme="minorHAnsi" w:cstheme="minorHAnsi"/>
        </w:rPr>
        <w:t xml:space="preserve"> </w:t>
      </w:r>
    </w:p>
    <w:p w14:paraId="3794E9A8" w14:textId="68A77ED5" w:rsidR="00395D24" w:rsidRDefault="00395D24" w:rsidP="001711DF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transferring supernatant to the plate. </w:t>
      </w:r>
    </w:p>
    <w:p w14:paraId="7CB9A331" w14:textId="4FD7619D" w:rsidR="005B0FF5" w:rsidRDefault="005B0FF5" w:rsidP="001711DF">
      <w:pPr>
        <w:pStyle w:val="ListParagraph"/>
        <w:numPr>
          <w:ilvl w:val="1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Add 50 microliters of cleanup beads to each sample and pipette to mix </w:t>
      </w:r>
      <w:r>
        <w:rPr>
          <w:rFonts w:asciiTheme="minorHAnsi" w:hAnsiTheme="minorHAnsi" w:cstheme="minorHAnsi"/>
          <w:b/>
          <w:bCs/>
        </w:rPr>
        <w:t>[1]</w:t>
      </w:r>
      <w:r>
        <w:rPr>
          <w:rFonts w:asciiTheme="minorHAnsi" w:hAnsiTheme="minorHAnsi" w:cstheme="minorHAnsi"/>
        </w:rPr>
        <w:t xml:space="preserve">, then add 350 microliters of isopropanol, mix </w:t>
      </w:r>
      <w:r w:rsidR="00814C35">
        <w:rPr>
          <w:rFonts w:asciiTheme="minorHAnsi" w:hAnsiTheme="minorHAnsi" w:cstheme="minorHAnsi"/>
        </w:rPr>
        <w:t>the sample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/>
          <w:bCs/>
        </w:rPr>
        <w:t>[2]</w:t>
      </w:r>
      <w:r>
        <w:rPr>
          <w:rFonts w:asciiTheme="minorHAnsi" w:hAnsiTheme="minorHAnsi" w:cstheme="minorHAnsi"/>
        </w:rPr>
        <w:t xml:space="preserve">, and incubate the plate at room temperature for 10 minutes while rocking </w:t>
      </w:r>
      <w:r>
        <w:rPr>
          <w:rFonts w:asciiTheme="minorHAnsi" w:hAnsiTheme="minorHAnsi" w:cstheme="minorHAnsi"/>
          <w:b/>
          <w:bCs/>
        </w:rPr>
        <w:t>[3]</w:t>
      </w:r>
      <w:r>
        <w:rPr>
          <w:rFonts w:asciiTheme="minorHAnsi" w:hAnsiTheme="minorHAnsi" w:cstheme="minorHAnsi"/>
        </w:rPr>
        <w:t xml:space="preserve">. </w:t>
      </w:r>
    </w:p>
    <w:p w14:paraId="13F54810" w14:textId="32A9B1F7" w:rsidR="005B0FF5" w:rsidRDefault="005B0FF5" w:rsidP="001711DF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adding cleanup beads to a well and mixing it. </w:t>
      </w:r>
    </w:p>
    <w:p w14:paraId="331D1BCF" w14:textId="146460E7" w:rsidR="005B0FF5" w:rsidRDefault="005B0FF5" w:rsidP="001711DF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adding isopropanol to the well and mixing it. </w:t>
      </w:r>
    </w:p>
    <w:p w14:paraId="69E6337D" w14:textId="1CD4A813" w:rsidR="005B0FF5" w:rsidRDefault="005B0FF5" w:rsidP="001711DF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Plate on the rocker. </w:t>
      </w:r>
    </w:p>
    <w:p w14:paraId="764DF294" w14:textId="77777777" w:rsidR="005B0FF5" w:rsidRDefault="005B0FF5" w:rsidP="001711DF">
      <w:pPr>
        <w:pStyle w:val="ListParagraph"/>
        <w:numPr>
          <w:ilvl w:val="1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After the incubation, pulse spin the plate </w:t>
      </w:r>
      <w:r>
        <w:rPr>
          <w:rFonts w:asciiTheme="minorHAnsi" w:hAnsiTheme="minorHAnsi" w:cstheme="minorHAnsi"/>
          <w:b/>
          <w:bCs/>
        </w:rPr>
        <w:t>[1]</w:t>
      </w:r>
      <w:r>
        <w:rPr>
          <w:rFonts w:asciiTheme="minorHAnsi" w:hAnsiTheme="minorHAnsi" w:cstheme="minorHAnsi"/>
        </w:rPr>
        <w:t xml:space="preserve"> and magnetize it for 2 minutes </w:t>
      </w:r>
      <w:r>
        <w:rPr>
          <w:rFonts w:asciiTheme="minorHAnsi" w:hAnsiTheme="minorHAnsi" w:cstheme="minorHAnsi"/>
          <w:b/>
          <w:bCs/>
        </w:rPr>
        <w:t>[2]</w:t>
      </w:r>
      <w:r>
        <w:rPr>
          <w:rFonts w:asciiTheme="minorHAnsi" w:hAnsiTheme="minorHAnsi" w:cstheme="minorHAnsi"/>
        </w:rPr>
        <w:t xml:space="preserve">. Discard the supernatant and wash the beads with 950 microliters of 80% ethanol for 30 seconds </w:t>
      </w:r>
      <w:r>
        <w:rPr>
          <w:rFonts w:asciiTheme="minorHAnsi" w:hAnsiTheme="minorHAnsi" w:cstheme="minorHAnsi"/>
          <w:b/>
          <w:bCs/>
        </w:rPr>
        <w:t>[3-TXT]</w:t>
      </w:r>
      <w:r>
        <w:rPr>
          <w:rFonts w:asciiTheme="minorHAnsi" w:hAnsiTheme="minorHAnsi" w:cstheme="minorHAnsi"/>
        </w:rPr>
        <w:t xml:space="preserve">. </w:t>
      </w:r>
    </w:p>
    <w:p w14:paraId="4BCE4466" w14:textId="77777777" w:rsidR="005B0FF5" w:rsidRDefault="005B0FF5" w:rsidP="001711DF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Talent pulse spinning the plate. </w:t>
      </w:r>
    </w:p>
    <w:p w14:paraId="1955E384" w14:textId="32B4647E" w:rsidR="009F04E2" w:rsidRDefault="005B0FF5" w:rsidP="001711DF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</w:t>
      </w:r>
      <w:r w:rsidR="009F04E2">
        <w:rPr>
          <w:rFonts w:asciiTheme="minorHAnsi" w:hAnsiTheme="minorHAnsi" w:cstheme="minorHAnsi"/>
        </w:rPr>
        <w:t>putting the plate on a magnetic stand</w:t>
      </w:r>
      <w:r>
        <w:rPr>
          <w:rFonts w:asciiTheme="minorHAnsi" w:hAnsiTheme="minorHAnsi" w:cstheme="minorHAnsi"/>
        </w:rPr>
        <w:t>.</w:t>
      </w:r>
    </w:p>
    <w:p w14:paraId="5DCAF22F" w14:textId="4A201EFB" w:rsidR="009F04E2" w:rsidRDefault="009F04E2" w:rsidP="001711DF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adding ethanol to the plate. </w:t>
      </w:r>
      <w:r>
        <w:rPr>
          <w:rFonts w:asciiTheme="minorHAnsi" w:hAnsiTheme="minorHAnsi" w:cstheme="minorHAnsi"/>
          <w:b/>
          <w:bCs/>
        </w:rPr>
        <w:t xml:space="preserve">TEXT: Repeat wash 2 X </w:t>
      </w:r>
    </w:p>
    <w:p w14:paraId="0C571E78" w14:textId="1416570F" w:rsidR="009F04E2" w:rsidRPr="001A5F5A" w:rsidRDefault="009F04E2" w:rsidP="001711DF">
      <w:pPr>
        <w:pStyle w:val="ListParagraph"/>
        <w:numPr>
          <w:ilvl w:val="1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Dry the sample for 3 minutes, then remove all residual </w:t>
      </w:r>
      <w:r w:rsidRPr="001A5F5A">
        <w:rPr>
          <w:rFonts w:asciiTheme="minorHAnsi" w:hAnsiTheme="minorHAnsi" w:cstheme="minorHAnsi"/>
        </w:rPr>
        <w:t xml:space="preserve">liquid at the bottom of the </w:t>
      </w:r>
      <w:r w:rsidR="00264B51" w:rsidRPr="001A5F5A">
        <w:rPr>
          <w:rFonts w:asciiTheme="minorHAnsi" w:hAnsiTheme="minorHAnsi" w:cstheme="minorHAnsi"/>
        </w:rPr>
        <w:t>well</w:t>
      </w:r>
      <w:r w:rsidR="00264B51" w:rsidRPr="001A5F5A" w:rsidDel="00264B51">
        <w:rPr>
          <w:rFonts w:asciiTheme="minorHAnsi" w:hAnsiTheme="minorHAnsi" w:cstheme="minorHAnsi"/>
        </w:rPr>
        <w:t xml:space="preserve"> </w:t>
      </w:r>
      <w:r w:rsidRPr="001A5F5A">
        <w:rPr>
          <w:rFonts w:asciiTheme="minorHAnsi" w:hAnsiTheme="minorHAnsi" w:cstheme="minorHAnsi"/>
          <w:b/>
          <w:bCs/>
        </w:rPr>
        <w:t>[1]</w:t>
      </w:r>
      <w:r w:rsidRPr="001A5F5A">
        <w:rPr>
          <w:rFonts w:asciiTheme="minorHAnsi" w:hAnsiTheme="minorHAnsi" w:cstheme="minorHAnsi"/>
        </w:rPr>
        <w:t xml:space="preserve">. Remove the plate from the magnetic stand </w:t>
      </w:r>
      <w:r w:rsidRPr="001A5F5A">
        <w:rPr>
          <w:rFonts w:asciiTheme="minorHAnsi" w:hAnsiTheme="minorHAnsi" w:cstheme="minorHAnsi"/>
          <w:b/>
          <w:bCs/>
        </w:rPr>
        <w:t>[2]</w:t>
      </w:r>
      <w:r w:rsidRPr="001A5F5A">
        <w:rPr>
          <w:rFonts w:asciiTheme="minorHAnsi" w:hAnsiTheme="minorHAnsi" w:cstheme="minorHAnsi"/>
        </w:rPr>
        <w:t xml:space="preserve"> and resuspend the beads in 13 microliters of the resuspension buffer </w:t>
      </w:r>
      <w:r w:rsidRPr="001A5F5A">
        <w:rPr>
          <w:rFonts w:asciiTheme="minorHAnsi" w:hAnsiTheme="minorHAnsi" w:cstheme="minorHAnsi"/>
          <w:b/>
          <w:bCs/>
        </w:rPr>
        <w:t>[3]</w:t>
      </w:r>
      <w:r w:rsidRPr="001A5F5A">
        <w:rPr>
          <w:rFonts w:asciiTheme="minorHAnsi" w:hAnsiTheme="minorHAnsi" w:cstheme="minorHAnsi"/>
        </w:rPr>
        <w:t xml:space="preserve">. Incubate the plate for 2 minutes, then transfer it back to the magnetic stand for 3 minutes </w:t>
      </w:r>
      <w:r w:rsidRPr="001A5F5A">
        <w:rPr>
          <w:rFonts w:asciiTheme="minorHAnsi" w:hAnsiTheme="minorHAnsi" w:cstheme="minorHAnsi"/>
          <w:b/>
          <w:bCs/>
        </w:rPr>
        <w:t>[4]</w:t>
      </w:r>
      <w:r w:rsidRPr="001A5F5A">
        <w:rPr>
          <w:rFonts w:asciiTheme="minorHAnsi" w:hAnsiTheme="minorHAnsi" w:cstheme="minorHAnsi"/>
        </w:rPr>
        <w:t xml:space="preserve">. </w:t>
      </w:r>
    </w:p>
    <w:p w14:paraId="2540961A" w14:textId="16714FFD" w:rsidR="005B0FF5" w:rsidRPr="001A5F5A" w:rsidRDefault="009F04E2" w:rsidP="001711DF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 w:rsidRPr="001A5F5A">
        <w:rPr>
          <w:rFonts w:asciiTheme="minorHAnsi" w:hAnsiTheme="minorHAnsi" w:cstheme="minorHAnsi"/>
        </w:rPr>
        <w:t>ECU: Talent removing liquid from the bottom of the well</w:t>
      </w:r>
      <w:r w:rsidR="00264B51" w:rsidRPr="001A5F5A">
        <w:rPr>
          <w:rFonts w:asciiTheme="minorHAnsi" w:hAnsiTheme="minorHAnsi" w:cstheme="minorHAnsi"/>
        </w:rPr>
        <w:t>.</w:t>
      </w:r>
      <w:r w:rsidRPr="001A5F5A">
        <w:rPr>
          <w:rFonts w:asciiTheme="minorHAnsi" w:hAnsiTheme="minorHAnsi" w:cstheme="minorHAnsi"/>
        </w:rPr>
        <w:t xml:space="preserve">   </w:t>
      </w:r>
    </w:p>
    <w:p w14:paraId="1B188F9D" w14:textId="455A2BF3" w:rsidR="009F04E2" w:rsidRDefault="009F04E2" w:rsidP="001711DF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removing the plate from the magnetic stand. </w:t>
      </w:r>
    </w:p>
    <w:p w14:paraId="2F54DBED" w14:textId="25D80FDF" w:rsidR="009F04E2" w:rsidRDefault="009F04E2" w:rsidP="001711DF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resuspending the beads. </w:t>
      </w:r>
    </w:p>
    <w:p w14:paraId="6CE5A245" w14:textId="59F0D61E" w:rsidR="009F04E2" w:rsidRDefault="009F04E2" w:rsidP="001711DF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picking the plate up from the lab bench and putting it on the magnetic stand. </w:t>
      </w:r>
    </w:p>
    <w:p w14:paraId="075325F4" w14:textId="5EC112E3" w:rsidR="009F04E2" w:rsidRDefault="009F04E2" w:rsidP="001711DF">
      <w:pPr>
        <w:pStyle w:val="ListParagraph"/>
        <w:numPr>
          <w:ilvl w:val="1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Transfer 12 microliters of the supernatant to a clean tube </w:t>
      </w:r>
      <w:r>
        <w:rPr>
          <w:rFonts w:asciiTheme="minorHAnsi" w:hAnsiTheme="minorHAnsi" w:cstheme="minorHAnsi"/>
          <w:b/>
          <w:bCs/>
        </w:rPr>
        <w:t>[1]</w:t>
      </w:r>
      <w:r>
        <w:rPr>
          <w:rFonts w:asciiTheme="minorHAnsi" w:hAnsiTheme="minorHAnsi" w:cstheme="minorHAnsi"/>
        </w:rPr>
        <w:t xml:space="preserve"> and store it overnight at 4 degrees Celsius or </w:t>
      </w:r>
      <w:r w:rsidR="00814C35">
        <w:rPr>
          <w:rFonts w:asciiTheme="minorHAnsi" w:hAnsiTheme="minorHAnsi" w:cstheme="minorHAnsi"/>
        </w:rPr>
        <w:t xml:space="preserve">long term </w:t>
      </w:r>
      <w:r>
        <w:rPr>
          <w:rFonts w:asciiTheme="minorHAnsi" w:hAnsiTheme="minorHAnsi" w:cstheme="minorHAnsi"/>
        </w:rPr>
        <w:t xml:space="preserve">at -20 degrees Celsius </w:t>
      </w:r>
      <w:r>
        <w:rPr>
          <w:rFonts w:asciiTheme="minorHAnsi" w:hAnsiTheme="minorHAnsi" w:cstheme="minorHAnsi"/>
          <w:b/>
          <w:bCs/>
        </w:rPr>
        <w:t>[2]</w:t>
      </w:r>
      <w:r>
        <w:rPr>
          <w:rFonts w:asciiTheme="minorHAnsi" w:hAnsiTheme="minorHAnsi" w:cstheme="minorHAnsi"/>
        </w:rPr>
        <w:t xml:space="preserve">. </w:t>
      </w:r>
    </w:p>
    <w:p w14:paraId="467EFDA8" w14:textId="671F92A7" w:rsidR="009F04E2" w:rsidRDefault="009F04E2" w:rsidP="001711DF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transferring supernatant to a new tube. </w:t>
      </w:r>
    </w:p>
    <w:p w14:paraId="4149ECE8" w14:textId="70BDBFC7" w:rsidR="009F04E2" w:rsidRPr="00B07A3B" w:rsidRDefault="009F04E2" w:rsidP="001711DF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putting the tube in the fridge or freezer. </w:t>
      </w:r>
    </w:p>
    <w:p w14:paraId="698A94B7" w14:textId="428F6BB2" w:rsidR="001A5F5A" w:rsidRPr="001A5F5A" w:rsidRDefault="001A5F5A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</w:rPr>
        <w:br w:type="page"/>
      </w:r>
    </w:p>
    <w:p w14:paraId="1DF85CF2" w14:textId="09F72672" w:rsidR="005E2B7E" w:rsidRPr="00B07A3B" w:rsidRDefault="00873D1A" w:rsidP="001A5F5A">
      <w:pPr>
        <w:pStyle w:val="Heading1"/>
        <w:rPr>
          <w:rFonts w:asciiTheme="minorHAnsi" w:hAnsiTheme="minorHAnsi" w:cstheme="minorHAnsi"/>
        </w:rPr>
      </w:pPr>
      <w:r w:rsidRPr="00B07A3B">
        <w:rPr>
          <w:rFonts w:asciiTheme="minorHAnsi" w:hAnsiTheme="minorHAnsi" w:cstheme="minorHAnsi"/>
        </w:rPr>
        <w:lastRenderedPageBreak/>
        <w:t>Results</w:t>
      </w:r>
    </w:p>
    <w:p w14:paraId="5C126650" w14:textId="4124F5E5" w:rsidR="00F22F5E" w:rsidRPr="00B07A3B" w:rsidRDefault="00CE10F2" w:rsidP="001711DF">
      <w:pPr>
        <w:pStyle w:val="ListParagraph"/>
        <w:numPr>
          <w:ilvl w:val="0"/>
          <w:numId w:val="9"/>
        </w:numPr>
        <w:spacing w:before="240"/>
        <w:outlineLvl w:val="0"/>
        <w:rPr>
          <w:rFonts w:asciiTheme="minorHAnsi" w:hAnsiTheme="minorHAnsi" w:cstheme="minorHAnsi"/>
          <w:szCs w:val="24"/>
          <w:lang w:eastAsia="zh-TW"/>
        </w:rPr>
      </w:pPr>
      <w:r w:rsidRPr="00B07A3B">
        <w:rPr>
          <w:rFonts w:asciiTheme="minorHAnsi" w:hAnsiTheme="minorHAnsi" w:cstheme="minorHAnsi"/>
          <w:b/>
          <w:szCs w:val="24"/>
        </w:rPr>
        <w:t xml:space="preserve">Results: </w:t>
      </w:r>
      <w:r w:rsidR="006963EF">
        <w:rPr>
          <w:rFonts w:asciiTheme="minorHAnsi" w:hAnsiTheme="minorHAnsi" w:cstheme="minorHAnsi"/>
          <w:b/>
          <w:szCs w:val="24"/>
        </w:rPr>
        <w:t xml:space="preserve">Small RNA Libraries </w:t>
      </w:r>
      <w:r w:rsidRPr="00B07A3B">
        <w:rPr>
          <w:rFonts w:asciiTheme="minorHAnsi" w:hAnsiTheme="minorHAnsi" w:cstheme="minorHAnsi"/>
          <w:b/>
          <w:szCs w:val="24"/>
        </w:rPr>
        <w:t xml:space="preserve"> </w:t>
      </w:r>
    </w:p>
    <w:p w14:paraId="48EBDFF5" w14:textId="4E40A0DB" w:rsidR="00395684" w:rsidRPr="00B07A3B" w:rsidRDefault="00EB5D8F" w:rsidP="001711DF">
      <w:pPr>
        <w:pStyle w:val="ListParagraph"/>
        <w:numPr>
          <w:ilvl w:val="1"/>
          <w:numId w:val="9"/>
        </w:numPr>
        <w:spacing w:before="120"/>
        <w:contextualSpacing w:val="0"/>
        <w:outlineLvl w:val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/>
        </w:rPr>
        <w:t>Embryos</w:t>
      </w:r>
      <w:r>
        <w:rPr>
          <w:rFonts w:asciiTheme="minorHAnsi" w:hAnsiTheme="minorHAnsi" w:cstheme="minorHAnsi"/>
          <w:szCs w:val="24"/>
        </w:rPr>
        <w:t xml:space="preserve"> at </w:t>
      </w:r>
      <w:r w:rsidRPr="00471A64">
        <w:rPr>
          <w:rFonts w:asciiTheme="minorHAnsi" w:hAnsiTheme="minorHAnsi"/>
        </w:rPr>
        <w:t>E7.5, E8.5, and E9.5</w:t>
      </w:r>
      <w:r>
        <w:rPr>
          <w:rFonts w:asciiTheme="minorHAnsi" w:hAnsiTheme="minorHAnsi"/>
        </w:rPr>
        <w:t xml:space="preserve"> were harvested </w:t>
      </w:r>
      <w:r>
        <w:rPr>
          <w:rFonts w:asciiTheme="minorHAnsi" w:hAnsiTheme="minorHAnsi"/>
          <w:b/>
          <w:bCs/>
        </w:rPr>
        <w:t xml:space="preserve">[1] </w:t>
      </w:r>
      <w:r>
        <w:rPr>
          <w:rFonts w:asciiTheme="minorHAnsi" w:hAnsiTheme="minorHAnsi"/>
        </w:rPr>
        <w:t xml:space="preserve">and somite staged to resolve the 6-hour time intervals </w:t>
      </w:r>
      <w:r>
        <w:rPr>
          <w:rFonts w:asciiTheme="minorHAnsi" w:hAnsiTheme="minorHAnsi"/>
          <w:b/>
          <w:bCs/>
        </w:rPr>
        <w:t>[2]</w:t>
      </w:r>
      <w:r>
        <w:rPr>
          <w:rFonts w:asciiTheme="minorHAnsi" w:hAnsiTheme="minorHAnsi"/>
        </w:rPr>
        <w:t xml:space="preserve">. When principal component analysis was used to </w:t>
      </w:r>
      <w:r w:rsidRPr="00471A64">
        <w:rPr>
          <w:rFonts w:asciiTheme="minorHAnsi" w:hAnsiTheme="minorHAnsi"/>
        </w:rPr>
        <w:t>group samples based on similarity</w:t>
      </w:r>
      <w:r>
        <w:rPr>
          <w:rFonts w:asciiTheme="minorHAnsi" w:hAnsiTheme="minorHAnsi"/>
        </w:rPr>
        <w:t xml:space="preserve">, it was found that samples cluster by age </w:t>
      </w:r>
      <w:r>
        <w:rPr>
          <w:rFonts w:asciiTheme="minorHAnsi" w:hAnsiTheme="minorHAnsi"/>
          <w:b/>
          <w:bCs/>
        </w:rPr>
        <w:t>[3]</w:t>
      </w:r>
      <w:r>
        <w:rPr>
          <w:rFonts w:asciiTheme="minorHAnsi" w:hAnsiTheme="minorHAnsi"/>
        </w:rPr>
        <w:t xml:space="preserve">. </w:t>
      </w:r>
    </w:p>
    <w:p w14:paraId="1BFB8C21" w14:textId="5F369044" w:rsidR="009D21B9" w:rsidRDefault="007B0FBB" w:rsidP="001711DF">
      <w:pPr>
        <w:pStyle w:val="ListParagraph"/>
        <w:numPr>
          <w:ilvl w:val="2"/>
          <w:numId w:val="9"/>
        </w:numPr>
        <w:spacing w:before="120"/>
        <w:contextualSpacing w:val="0"/>
        <w:outlineLvl w:val="0"/>
        <w:rPr>
          <w:rFonts w:asciiTheme="minorHAnsi" w:hAnsiTheme="minorHAnsi" w:cstheme="minorHAnsi"/>
          <w:szCs w:val="24"/>
        </w:rPr>
      </w:pPr>
      <w:r w:rsidRPr="00B07A3B">
        <w:rPr>
          <w:rFonts w:asciiTheme="minorHAnsi" w:hAnsiTheme="minorHAnsi" w:cstheme="minorHAnsi"/>
          <w:szCs w:val="24"/>
        </w:rPr>
        <w:t>LAB MEDIA:</w:t>
      </w:r>
      <w:r w:rsidR="00EB5D8F">
        <w:rPr>
          <w:rFonts w:asciiTheme="minorHAnsi" w:hAnsiTheme="minorHAnsi" w:cstheme="minorHAnsi"/>
          <w:szCs w:val="24"/>
        </w:rPr>
        <w:t xml:space="preserve"> Figure 1 A. </w:t>
      </w:r>
    </w:p>
    <w:p w14:paraId="4B496974" w14:textId="62493234" w:rsidR="00EB5D8F" w:rsidRDefault="00EB5D8F" w:rsidP="001711DF">
      <w:pPr>
        <w:pStyle w:val="ListParagraph"/>
        <w:numPr>
          <w:ilvl w:val="2"/>
          <w:numId w:val="9"/>
        </w:numPr>
        <w:spacing w:before="120"/>
        <w:contextualSpacing w:val="0"/>
        <w:outlineLvl w:val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LAB MEDIA: Figure 1 A and B. </w:t>
      </w:r>
    </w:p>
    <w:p w14:paraId="2D17E4AF" w14:textId="7C240C43" w:rsidR="00EB5D8F" w:rsidRPr="00B07A3B" w:rsidRDefault="00EB5D8F" w:rsidP="001711DF">
      <w:pPr>
        <w:pStyle w:val="ListParagraph"/>
        <w:numPr>
          <w:ilvl w:val="2"/>
          <w:numId w:val="9"/>
        </w:numPr>
        <w:spacing w:before="120"/>
        <w:contextualSpacing w:val="0"/>
        <w:outlineLvl w:val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LAB MEDIA: Figure 1 C. </w:t>
      </w:r>
      <w:r w:rsidRPr="006D7E23">
        <w:rPr>
          <w:rFonts w:asciiTheme="minorHAnsi" w:eastAsiaTheme="minorEastAsia" w:hAnsiTheme="minorHAnsi" w:cstheme="minorHAnsi"/>
          <w:i/>
          <w:iCs/>
          <w:color w:val="0432FF"/>
          <w:szCs w:val="24"/>
        </w:rPr>
        <w:t>Video Editor: Emphasize that the red, green, and blue dots form their own cluster. Maybe draw three ovals, each enclosing all dots of the same color.</w:t>
      </w:r>
      <w:r>
        <w:rPr>
          <w:rFonts w:asciiTheme="minorHAnsi" w:hAnsiTheme="minorHAnsi" w:cstheme="minorHAnsi"/>
          <w:szCs w:val="24"/>
        </w:rPr>
        <w:t xml:space="preserve">  </w:t>
      </w:r>
    </w:p>
    <w:p w14:paraId="1C3B8477" w14:textId="015A12D1" w:rsidR="00395684" w:rsidRPr="001A5F5A" w:rsidRDefault="00A215AD" w:rsidP="001711DF">
      <w:pPr>
        <w:pStyle w:val="ListParagraph"/>
        <w:numPr>
          <w:ilvl w:val="1"/>
          <w:numId w:val="9"/>
        </w:numPr>
        <w:spacing w:before="120"/>
        <w:contextualSpacing w:val="0"/>
        <w:outlineLvl w:val="0"/>
        <w:rPr>
          <w:rFonts w:asciiTheme="minorHAnsi" w:hAnsiTheme="minorHAnsi" w:cstheme="minorHAnsi"/>
          <w:szCs w:val="24"/>
        </w:rPr>
      </w:pPr>
      <w:r w:rsidRPr="001A5F5A">
        <w:rPr>
          <w:rFonts w:asciiTheme="minorHAnsi" w:hAnsiTheme="minorHAnsi" w:cstheme="minorHAnsi"/>
          <w:szCs w:val="24"/>
        </w:rPr>
        <w:t>Premigratory and migratory neural crest cells were labeled at E8.5 with</w:t>
      </w:r>
      <w:r w:rsidRPr="001A5F5A">
        <w:rPr>
          <w:rFonts w:asciiTheme="minorHAnsi" w:hAnsiTheme="minorHAnsi"/>
        </w:rPr>
        <w:t xml:space="preserve"> Wnt1-Cre </w:t>
      </w:r>
      <w:r w:rsidR="006963EF" w:rsidRPr="001A5F5A">
        <w:rPr>
          <w:rFonts w:asciiTheme="minorHAnsi" w:hAnsiTheme="minorHAnsi"/>
          <w:i/>
          <w:iCs/>
          <w:color w:val="FF0000"/>
        </w:rPr>
        <w:t>(pronounce ‘</w:t>
      </w:r>
      <w:proofErr w:type="spellStart"/>
      <w:r w:rsidR="00827D1F" w:rsidRPr="001A5F5A">
        <w:rPr>
          <w:rFonts w:asciiTheme="minorHAnsi" w:hAnsiTheme="minorHAnsi"/>
          <w:i/>
          <w:iCs/>
          <w:color w:val="FF0000"/>
        </w:rPr>
        <w:t>W</w:t>
      </w:r>
      <w:r w:rsidR="00CD6D65" w:rsidRPr="001A5F5A">
        <w:rPr>
          <w:rFonts w:asciiTheme="minorHAnsi" w:hAnsiTheme="minorHAnsi"/>
          <w:i/>
          <w:iCs/>
          <w:color w:val="FF0000"/>
        </w:rPr>
        <w:t>i</w:t>
      </w:r>
      <w:r w:rsidR="00827D1F" w:rsidRPr="001A5F5A">
        <w:rPr>
          <w:rFonts w:asciiTheme="minorHAnsi" w:hAnsiTheme="minorHAnsi"/>
          <w:i/>
          <w:iCs/>
          <w:color w:val="FF0000"/>
        </w:rPr>
        <w:t>nt</w:t>
      </w:r>
      <w:proofErr w:type="spellEnd"/>
      <w:r w:rsidR="006963EF" w:rsidRPr="001A5F5A">
        <w:rPr>
          <w:rFonts w:asciiTheme="minorHAnsi" w:hAnsiTheme="minorHAnsi"/>
          <w:i/>
          <w:iCs/>
          <w:color w:val="FF0000"/>
        </w:rPr>
        <w:t>-one-</w:t>
      </w:r>
      <w:proofErr w:type="spellStart"/>
      <w:r w:rsidR="006963EF" w:rsidRPr="001A5F5A">
        <w:rPr>
          <w:rFonts w:asciiTheme="minorHAnsi" w:hAnsiTheme="minorHAnsi"/>
          <w:i/>
          <w:iCs/>
          <w:color w:val="FF0000"/>
        </w:rPr>
        <w:t>cr</w:t>
      </w:r>
      <w:r w:rsidR="00827D1F" w:rsidRPr="001A5F5A">
        <w:rPr>
          <w:rFonts w:asciiTheme="minorHAnsi" w:hAnsiTheme="minorHAnsi"/>
          <w:i/>
          <w:iCs/>
          <w:color w:val="FF0000"/>
        </w:rPr>
        <w:t>ee</w:t>
      </w:r>
      <w:proofErr w:type="spellEnd"/>
      <w:r w:rsidR="006963EF" w:rsidRPr="001A5F5A">
        <w:rPr>
          <w:rFonts w:asciiTheme="minorHAnsi" w:hAnsiTheme="minorHAnsi"/>
          <w:i/>
          <w:iCs/>
          <w:color w:val="FF0000"/>
        </w:rPr>
        <w:t>’)</w:t>
      </w:r>
      <w:r w:rsidR="006963EF" w:rsidRPr="001A5F5A">
        <w:rPr>
          <w:rFonts w:asciiTheme="minorHAnsi" w:hAnsiTheme="minorHAnsi"/>
          <w:b/>
          <w:bCs/>
          <w:i/>
          <w:iCs/>
          <w:color w:val="FF0000"/>
        </w:rPr>
        <w:t xml:space="preserve"> </w:t>
      </w:r>
      <w:r w:rsidRPr="001A5F5A">
        <w:rPr>
          <w:rFonts w:asciiTheme="minorHAnsi" w:hAnsiTheme="minorHAnsi"/>
          <w:b/>
          <w:bCs/>
        </w:rPr>
        <w:t>[1]</w:t>
      </w:r>
      <w:r w:rsidRPr="001A5F5A">
        <w:rPr>
          <w:rFonts w:asciiTheme="minorHAnsi" w:hAnsiTheme="minorHAnsi"/>
        </w:rPr>
        <w:t xml:space="preserve"> and at E9.5 </w:t>
      </w:r>
      <w:r w:rsidR="006963EF" w:rsidRPr="001A5F5A">
        <w:rPr>
          <w:rFonts w:asciiTheme="minorHAnsi" w:hAnsiTheme="minorHAnsi"/>
        </w:rPr>
        <w:t>with</w:t>
      </w:r>
      <w:r w:rsidRPr="001A5F5A">
        <w:rPr>
          <w:rFonts w:asciiTheme="minorHAnsi" w:hAnsiTheme="minorHAnsi"/>
        </w:rPr>
        <w:t xml:space="preserve"> Sox10-Cre</w:t>
      </w:r>
      <w:r w:rsidR="006963EF" w:rsidRPr="001A5F5A">
        <w:rPr>
          <w:rFonts w:asciiTheme="minorHAnsi" w:hAnsiTheme="minorHAnsi"/>
        </w:rPr>
        <w:t xml:space="preserve"> </w:t>
      </w:r>
      <w:r w:rsidR="006963EF" w:rsidRPr="001A5F5A">
        <w:rPr>
          <w:rFonts w:asciiTheme="minorHAnsi" w:hAnsiTheme="minorHAnsi"/>
          <w:i/>
          <w:iCs/>
          <w:color w:val="FF0000"/>
        </w:rPr>
        <w:t>(pronounce ‘socks-ten-</w:t>
      </w:r>
      <w:proofErr w:type="spellStart"/>
      <w:r w:rsidR="00827D1F" w:rsidRPr="001A5F5A">
        <w:rPr>
          <w:rFonts w:asciiTheme="minorHAnsi" w:hAnsiTheme="minorHAnsi"/>
          <w:i/>
          <w:iCs/>
          <w:color w:val="FF0000"/>
        </w:rPr>
        <w:t>cree</w:t>
      </w:r>
      <w:proofErr w:type="spellEnd"/>
      <w:r w:rsidR="00827D1F" w:rsidRPr="001A5F5A">
        <w:rPr>
          <w:rFonts w:asciiTheme="minorHAnsi" w:hAnsiTheme="minorHAnsi"/>
          <w:i/>
          <w:iCs/>
          <w:color w:val="FF0000"/>
        </w:rPr>
        <w:t>’</w:t>
      </w:r>
      <w:r w:rsidR="006963EF" w:rsidRPr="001A5F5A">
        <w:rPr>
          <w:rFonts w:asciiTheme="minorHAnsi" w:hAnsiTheme="minorHAnsi"/>
          <w:i/>
          <w:iCs/>
          <w:color w:val="FF0000"/>
        </w:rPr>
        <w:t>)</w:t>
      </w:r>
      <w:r w:rsidRPr="001A5F5A">
        <w:rPr>
          <w:rFonts w:asciiTheme="minorHAnsi" w:hAnsiTheme="minorHAnsi"/>
        </w:rPr>
        <w:t xml:space="preserve"> </w:t>
      </w:r>
      <w:r w:rsidRPr="001A5F5A">
        <w:rPr>
          <w:rFonts w:asciiTheme="minorHAnsi" w:hAnsiTheme="minorHAnsi"/>
          <w:b/>
          <w:bCs/>
        </w:rPr>
        <w:t>[2]</w:t>
      </w:r>
      <w:r w:rsidRPr="001A5F5A">
        <w:rPr>
          <w:rFonts w:asciiTheme="minorHAnsi" w:hAnsiTheme="minorHAnsi"/>
        </w:rPr>
        <w:t xml:space="preserve">. A comparison of the two Cre-drivers confirms that they mark different populations in early mouse embryos </w:t>
      </w:r>
      <w:r w:rsidRPr="001A5F5A">
        <w:rPr>
          <w:rFonts w:asciiTheme="minorHAnsi" w:hAnsiTheme="minorHAnsi"/>
          <w:b/>
          <w:bCs/>
        </w:rPr>
        <w:t>[3]</w:t>
      </w:r>
      <w:r w:rsidRPr="001A5F5A">
        <w:rPr>
          <w:rFonts w:asciiTheme="minorHAnsi" w:hAnsiTheme="minorHAnsi"/>
        </w:rPr>
        <w:t>.</w:t>
      </w:r>
    </w:p>
    <w:p w14:paraId="5D5C8945" w14:textId="46F8472C" w:rsidR="00A215AD" w:rsidRPr="001A5F5A" w:rsidRDefault="00A215AD" w:rsidP="001711DF">
      <w:pPr>
        <w:pStyle w:val="ListParagraph"/>
        <w:numPr>
          <w:ilvl w:val="2"/>
          <w:numId w:val="9"/>
        </w:numPr>
        <w:spacing w:before="120"/>
        <w:contextualSpacing w:val="0"/>
        <w:outlineLvl w:val="0"/>
        <w:rPr>
          <w:rFonts w:asciiTheme="minorHAnsi" w:hAnsiTheme="minorHAnsi" w:cstheme="minorHAnsi"/>
          <w:szCs w:val="24"/>
        </w:rPr>
      </w:pPr>
      <w:r w:rsidRPr="001A5F5A">
        <w:rPr>
          <w:rFonts w:asciiTheme="minorHAnsi" w:hAnsiTheme="minorHAnsi"/>
        </w:rPr>
        <w:t xml:space="preserve">LAB MEDIA: Figure 1 D. </w:t>
      </w:r>
      <w:r w:rsidRPr="001A5F5A">
        <w:rPr>
          <w:rFonts w:asciiTheme="minorHAnsi" w:eastAsiaTheme="minorEastAsia" w:hAnsiTheme="minorHAnsi" w:cstheme="minorHAnsi"/>
          <w:i/>
          <w:iCs/>
          <w:color w:val="0432FF"/>
          <w:szCs w:val="24"/>
        </w:rPr>
        <w:t>Video Editor: Emphasize the first image (Wnt1-Cre).</w:t>
      </w:r>
    </w:p>
    <w:p w14:paraId="13FFDF20" w14:textId="1BECCB4B" w:rsidR="00A215AD" w:rsidRPr="001A5F5A" w:rsidRDefault="00A215AD" w:rsidP="001711DF">
      <w:pPr>
        <w:pStyle w:val="ListParagraph"/>
        <w:numPr>
          <w:ilvl w:val="2"/>
          <w:numId w:val="9"/>
        </w:numPr>
        <w:spacing w:before="120"/>
        <w:contextualSpacing w:val="0"/>
        <w:outlineLvl w:val="0"/>
        <w:rPr>
          <w:rFonts w:asciiTheme="minorHAnsi" w:hAnsiTheme="minorHAnsi" w:cstheme="minorHAnsi"/>
          <w:szCs w:val="24"/>
        </w:rPr>
      </w:pPr>
      <w:r w:rsidRPr="001A5F5A">
        <w:rPr>
          <w:rFonts w:asciiTheme="minorHAnsi" w:hAnsiTheme="minorHAnsi"/>
        </w:rPr>
        <w:t xml:space="preserve">LAB MEDIA: Figure 1 D. </w:t>
      </w:r>
      <w:r w:rsidRPr="001A5F5A">
        <w:rPr>
          <w:rFonts w:asciiTheme="minorHAnsi" w:eastAsiaTheme="minorEastAsia" w:hAnsiTheme="minorHAnsi" w:cstheme="minorHAnsi"/>
          <w:i/>
          <w:iCs/>
          <w:color w:val="0432FF"/>
          <w:szCs w:val="24"/>
        </w:rPr>
        <w:t>Video Editor: Emphasize the second image (Sox10-Cre).</w:t>
      </w:r>
    </w:p>
    <w:p w14:paraId="24AA9F57" w14:textId="0A88DE0E" w:rsidR="00A215AD" w:rsidRPr="001A5F5A" w:rsidRDefault="00A215AD" w:rsidP="001711DF">
      <w:pPr>
        <w:pStyle w:val="ListParagraph"/>
        <w:numPr>
          <w:ilvl w:val="2"/>
          <w:numId w:val="9"/>
        </w:numPr>
        <w:spacing w:before="120"/>
        <w:contextualSpacing w:val="0"/>
        <w:outlineLvl w:val="0"/>
        <w:rPr>
          <w:rFonts w:asciiTheme="minorHAnsi" w:hAnsiTheme="minorHAnsi" w:cstheme="minorHAnsi"/>
          <w:szCs w:val="24"/>
        </w:rPr>
      </w:pPr>
      <w:r w:rsidRPr="001A5F5A">
        <w:rPr>
          <w:rFonts w:asciiTheme="minorHAnsi" w:hAnsiTheme="minorHAnsi"/>
        </w:rPr>
        <w:t xml:space="preserve">LAB MEDIA: Figure 1 E. </w:t>
      </w:r>
      <w:r w:rsidR="00333269" w:rsidRPr="001A5F5A">
        <w:rPr>
          <w:rFonts w:asciiTheme="minorHAnsi" w:eastAsiaTheme="minorEastAsia" w:hAnsiTheme="minorHAnsi" w:cstheme="minorHAnsi"/>
          <w:i/>
          <w:iCs/>
          <w:color w:val="0432FF"/>
          <w:szCs w:val="24"/>
        </w:rPr>
        <w:t>Video Editor: Emphasize that the circle and triangle clusters on the plot, similar to 5.1.3.</w:t>
      </w:r>
    </w:p>
    <w:p w14:paraId="32557EBB" w14:textId="58C18783" w:rsidR="00395684" w:rsidRPr="00387C02" w:rsidRDefault="004F1BB7" w:rsidP="001711DF">
      <w:pPr>
        <w:pStyle w:val="ListParagraph"/>
        <w:numPr>
          <w:ilvl w:val="1"/>
          <w:numId w:val="9"/>
        </w:numPr>
        <w:spacing w:before="120"/>
        <w:contextualSpacing w:val="0"/>
        <w:outlineLvl w:val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RNA was quantified with a spectrophotometer and capillary electrophoresis </w:t>
      </w:r>
      <w:r>
        <w:rPr>
          <w:rFonts w:asciiTheme="minorHAnsi" w:hAnsiTheme="minorHAnsi" w:cstheme="minorHAnsi"/>
          <w:b/>
          <w:bCs/>
          <w:szCs w:val="24"/>
        </w:rPr>
        <w:t>[1]</w:t>
      </w:r>
      <w:r>
        <w:rPr>
          <w:rFonts w:asciiTheme="minorHAnsi" w:hAnsiTheme="minorHAnsi" w:cstheme="minorHAnsi"/>
          <w:szCs w:val="24"/>
        </w:rPr>
        <w:t xml:space="preserve">. While the spectrophotometer trace revealed </w:t>
      </w:r>
      <w:r w:rsidRPr="001A5F5A">
        <w:rPr>
          <w:rFonts w:asciiTheme="minorHAnsi" w:hAnsiTheme="minorHAnsi" w:cstheme="minorHAnsi"/>
          <w:szCs w:val="24"/>
        </w:rPr>
        <w:t xml:space="preserve">that the RNA contained no contaminating proteins and a high salt concentration </w:t>
      </w:r>
      <w:r w:rsidRPr="001A5F5A">
        <w:rPr>
          <w:rFonts w:asciiTheme="minorHAnsi" w:hAnsiTheme="minorHAnsi" w:cstheme="minorHAnsi"/>
          <w:b/>
          <w:bCs/>
          <w:szCs w:val="24"/>
        </w:rPr>
        <w:t>[2]</w:t>
      </w:r>
      <w:r w:rsidRPr="001A5F5A">
        <w:rPr>
          <w:rFonts w:asciiTheme="minorHAnsi" w:hAnsiTheme="minorHAnsi" w:cstheme="minorHAnsi"/>
          <w:szCs w:val="24"/>
        </w:rPr>
        <w:t xml:space="preserve">, it was not sensitive enough to </w:t>
      </w:r>
      <w:r w:rsidRPr="001A5F5A">
        <w:rPr>
          <w:rFonts w:asciiTheme="minorHAnsi" w:hAnsiTheme="minorHAnsi"/>
        </w:rPr>
        <w:t xml:space="preserve">detect changes in RNA concentration with age </w:t>
      </w:r>
      <w:r w:rsidRPr="001A5F5A">
        <w:rPr>
          <w:rFonts w:asciiTheme="minorHAnsi" w:hAnsiTheme="minorHAnsi"/>
          <w:b/>
          <w:bCs/>
        </w:rPr>
        <w:t>[3]</w:t>
      </w:r>
      <w:r w:rsidRPr="001A5F5A">
        <w:rPr>
          <w:rFonts w:asciiTheme="minorHAnsi" w:hAnsiTheme="minorHAnsi"/>
        </w:rPr>
        <w:t>.</w:t>
      </w:r>
      <w:r>
        <w:rPr>
          <w:rFonts w:asciiTheme="minorHAnsi" w:hAnsiTheme="minorHAnsi"/>
        </w:rPr>
        <w:t xml:space="preserve"> </w:t>
      </w:r>
    </w:p>
    <w:p w14:paraId="7EFB037E" w14:textId="5B5486DF" w:rsidR="00387C02" w:rsidRDefault="00387C02" w:rsidP="001711DF">
      <w:pPr>
        <w:pStyle w:val="ListParagraph"/>
        <w:numPr>
          <w:ilvl w:val="2"/>
          <w:numId w:val="9"/>
        </w:numPr>
        <w:spacing w:before="120"/>
        <w:contextualSpacing w:val="0"/>
        <w:outlineLvl w:val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LAB MEDIA: Figure 2 A. </w:t>
      </w:r>
    </w:p>
    <w:p w14:paraId="54C70EB9" w14:textId="5BAAE134" w:rsidR="00387C02" w:rsidRDefault="00387C02" w:rsidP="001711DF">
      <w:pPr>
        <w:pStyle w:val="ListParagraph"/>
        <w:numPr>
          <w:ilvl w:val="2"/>
          <w:numId w:val="9"/>
        </w:numPr>
        <w:spacing w:before="120"/>
        <w:contextualSpacing w:val="0"/>
        <w:outlineLvl w:val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LAB MEDIA: Figure 2 A and B. </w:t>
      </w:r>
      <w:r w:rsidRPr="006D7E23">
        <w:rPr>
          <w:rFonts w:asciiTheme="minorHAnsi" w:eastAsiaTheme="minorEastAsia" w:hAnsiTheme="minorHAnsi" w:cstheme="minorHAnsi"/>
          <w:i/>
          <w:iCs/>
          <w:color w:val="0432FF"/>
          <w:szCs w:val="24"/>
        </w:rPr>
        <w:t>Video Editor: Emphasize the 260/280 and 260/230 rows in B.</w:t>
      </w:r>
      <w:r>
        <w:rPr>
          <w:rFonts w:asciiTheme="minorHAnsi" w:hAnsiTheme="minorHAnsi" w:cstheme="minorHAnsi"/>
          <w:szCs w:val="24"/>
        </w:rPr>
        <w:t xml:space="preserve"> </w:t>
      </w:r>
    </w:p>
    <w:p w14:paraId="458E7FED" w14:textId="5891207F" w:rsidR="00387C02" w:rsidRPr="00B07A3B" w:rsidRDefault="00387C02" w:rsidP="001711DF">
      <w:pPr>
        <w:pStyle w:val="ListParagraph"/>
        <w:numPr>
          <w:ilvl w:val="2"/>
          <w:numId w:val="9"/>
        </w:numPr>
        <w:spacing w:before="120"/>
        <w:contextualSpacing w:val="0"/>
        <w:outlineLvl w:val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LAB </w:t>
      </w:r>
      <w:r w:rsidRPr="001A5F5A">
        <w:rPr>
          <w:rFonts w:asciiTheme="minorHAnsi" w:hAnsiTheme="minorHAnsi" w:cstheme="minorHAnsi"/>
          <w:szCs w:val="24"/>
        </w:rPr>
        <w:t>MEDIA: Figure 2 C.</w:t>
      </w:r>
    </w:p>
    <w:p w14:paraId="6EF2E11E" w14:textId="77777777" w:rsidR="00A215AD" w:rsidRDefault="00A215AD" w:rsidP="006963EF">
      <w:pPr>
        <w:rPr>
          <w:rFonts w:asciiTheme="minorHAnsi" w:hAnsiTheme="minorHAnsi"/>
        </w:rPr>
      </w:pPr>
    </w:p>
    <w:p w14:paraId="55EA399F" w14:textId="79629B67" w:rsidR="00A215AD" w:rsidRDefault="002B547D" w:rsidP="001711DF">
      <w:pPr>
        <w:pStyle w:val="ListParagraph"/>
        <w:numPr>
          <w:ilvl w:val="1"/>
          <w:numId w:val="9"/>
        </w:numPr>
        <w:contextualSpacing w:val="0"/>
        <w:rPr>
          <w:rFonts w:asciiTheme="minorHAnsi" w:hAnsiTheme="minorHAnsi"/>
        </w:rPr>
      </w:pPr>
      <w:r w:rsidRPr="00471A64">
        <w:rPr>
          <w:rFonts w:asciiTheme="minorHAnsi" w:hAnsiTheme="minorHAnsi"/>
        </w:rPr>
        <w:t xml:space="preserve">The </w:t>
      </w:r>
      <w:r w:rsidRPr="00471A64">
        <w:rPr>
          <w:rFonts w:cs="Calibri"/>
        </w:rPr>
        <w:t xml:space="preserve">capillary electrophoresis </w:t>
      </w:r>
      <w:r w:rsidRPr="00471A64">
        <w:rPr>
          <w:rFonts w:asciiTheme="minorHAnsi" w:hAnsiTheme="minorHAnsi"/>
        </w:rPr>
        <w:t>trace can be used to estimate concentration and size of the RNA fragments</w:t>
      </w:r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  <w:b/>
          <w:bCs/>
        </w:rPr>
        <w:t>[1]</w:t>
      </w:r>
      <w:r w:rsidRPr="00471A64">
        <w:rPr>
          <w:rFonts w:asciiTheme="minorHAnsi" w:hAnsiTheme="minorHAnsi"/>
        </w:rPr>
        <w:t>. Peaks at 2000 and 5100 nucleotides are 18s and 28s r</w:t>
      </w:r>
      <w:r>
        <w:rPr>
          <w:rFonts w:asciiTheme="minorHAnsi" w:hAnsiTheme="minorHAnsi"/>
        </w:rPr>
        <w:t xml:space="preserve">ibosomal </w:t>
      </w:r>
      <w:r w:rsidRPr="00471A64">
        <w:rPr>
          <w:rFonts w:asciiTheme="minorHAnsi" w:hAnsiTheme="minorHAnsi"/>
        </w:rPr>
        <w:t>RNA, respectively</w:t>
      </w:r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  <w:b/>
          <w:bCs/>
        </w:rPr>
        <w:t>[2]</w:t>
      </w:r>
      <w:r w:rsidR="00B058AA">
        <w:rPr>
          <w:rFonts w:asciiTheme="minorHAnsi" w:hAnsiTheme="minorHAnsi"/>
        </w:rPr>
        <w:t xml:space="preserve">, while the </w:t>
      </w:r>
      <w:r w:rsidRPr="00471A64">
        <w:rPr>
          <w:rFonts w:asciiTheme="minorHAnsi" w:hAnsiTheme="minorHAnsi"/>
        </w:rPr>
        <w:t xml:space="preserve">small RNA region is located at </w:t>
      </w:r>
      <w:r>
        <w:rPr>
          <w:rFonts w:asciiTheme="minorHAnsi" w:hAnsiTheme="minorHAnsi"/>
        </w:rPr>
        <w:t xml:space="preserve">about </w:t>
      </w:r>
      <w:r w:rsidRPr="00471A64">
        <w:rPr>
          <w:rFonts w:asciiTheme="minorHAnsi" w:hAnsiTheme="minorHAnsi"/>
        </w:rPr>
        <w:t xml:space="preserve">150 nucleotides </w:t>
      </w:r>
      <w:r>
        <w:rPr>
          <w:rFonts w:asciiTheme="minorHAnsi" w:hAnsiTheme="minorHAnsi"/>
          <w:b/>
          <w:bCs/>
        </w:rPr>
        <w:t>[3]</w:t>
      </w:r>
      <w:r w:rsidRPr="00471A64">
        <w:rPr>
          <w:rFonts w:asciiTheme="minorHAnsi" w:hAnsiTheme="minorHAnsi"/>
        </w:rPr>
        <w:t>.</w:t>
      </w:r>
    </w:p>
    <w:p w14:paraId="2E01325E" w14:textId="77777777" w:rsidR="002B547D" w:rsidRDefault="002B547D" w:rsidP="006963EF">
      <w:pPr>
        <w:pStyle w:val="ListParagraph"/>
        <w:ind w:left="907"/>
        <w:contextualSpacing w:val="0"/>
        <w:rPr>
          <w:rFonts w:asciiTheme="minorHAnsi" w:hAnsiTheme="minorHAnsi"/>
        </w:rPr>
      </w:pPr>
    </w:p>
    <w:p w14:paraId="5F7FD441" w14:textId="13B0B89A" w:rsidR="002B547D" w:rsidRDefault="002B547D" w:rsidP="001711DF">
      <w:pPr>
        <w:pStyle w:val="ListParagraph"/>
        <w:numPr>
          <w:ilvl w:val="2"/>
          <w:numId w:val="9"/>
        </w:numPr>
        <w:contextualSpacing w:val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LAB MEDIA: Figure 2 D. </w:t>
      </w:r>
    </w:p>
    <w:p w14:paraId="7DA6A2F0" w14:textId="2EEFE4C6" w:rsidR="002B547D" w:rsidRDefault="002B547D" w:rsidP="001711DF">
      <w:pPr>
        <w:pStyle w:val="ListParagraph"/>
        <w:numPr>
          <w:ilvl w:val="2"/>
          <w:numId w:val="9"/>
        </w:numPr>
        <w:contextualSpacing w:val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LAB MEDIA: Figure 2 D. </w:t>
      </w:r>
      <w:r w:rsidRPr="006D7E23">
        <w:rPr>
          <w:rFonts w:asciiTheme="minorHAnsi" w:eastAsiaTheme="minorEastAsia" w:hAnsiTheme="minorHAnsi" w:cstheme="minorHAnsi"/>
          <w:i/>
          <w:iCs/>
          <w:color w:val="0432FF"/>
          <w:szCs w:val="24"/>
        </w:rPr>
        <w:t>Video Editor: Emphasize the large peaks at ~2000 and ~5100.</w:t>
      </w:r>
      <w:r>
        <w:rPr>
          <w:rFonts w:asciiTheme="minorHAnsi" w:hAnsiTheme="minorHAnsi"/>
        </w:rPr>
        <w:t xml:space="preserve"> </w:t>
      </w:r>
    </w:p>
    <w:p w14:paraId="28D1BDFA" w14:textId="1611720A" w:rsidR="002B547D" w:rsidRDefault="002B547D" w:rsidP="001711DF">
      <w:pPr>
        <w:pStyle w:val="ListParagraph"/>
        <w:numPr>
          <w:ilvl w:val="2"/>
          <w:numId w:val="9"/>
        </w:numPr>
        <w:contextualSpacing w:val="0"/>
        <w:rPr>
          <w:rFonts w:asciiTheme="minorHAnsi" w:hAnsiTheme="minorHAnsi"/>
        </w:rPr>
      </w:pPr>
      <w:r>
        <w:rPr>
          <w:rFonts w:asciiTheme="minorHAnsi" w:hAnsiTheme="minorHAnsi"/>
        </w:rPr>
        <w:t>LAB MEDIA: Figure 2 D.</w:t>
      </w:r>
      <w:r w:rsidRPr="002B547D">
        <w:rPr>
          <w:rFonts w:asciiTheme="minorHAnsi" w:hAnsiTheme="minorHAnsi"/>
        </w:rPr>
        <w:t xml:space="preserve"> </w:t>
      </w:r>
      <w:r w:rsidRPr="006D7E23">
        <w:rPr>
          <w:rFonts w:asciiTheme="minorHAnsi" w:eastAsiaTheme="minorEastAsia" w:hAnsiTheme="minorHAnsi" w:cstheme="minorHAnsi"/>
          <w:i/>
          <w:iCs/>
          <w:color w:val="0432FF"/>
          <w:szCs w:val="24"/>
        </w:rPr>
        <w:t>Video Editor: Emphasize the small peak at 156.</w:t>
      </w:r>
      <w:r>
        <w:rPr>
          <w:rFonts w:asciiTheme="minorHAnsi" w:hAnsiTheme="minorHAnsi"/>
        </w:rPr>
        <w:t xml:space="preserve"> </w:t>
      </w:r>
    </w:p>
    <w:p w14:paraId="3650B037" w14:textId="50850BDD" w:rsidR="002B547D" w:rsidRDefault="002B547D" w:rsidP="006963EF">
      <w:pPr>
        <w:pStyle w:val="ListParagraph"/>
        <w:ind w:left="1627"/>
        <w:contextualSpacing w:val="0"/>
        <w:rPr>
          <w:rFonts w:asciiTheme="minorHAnsi" w:hAnsiTheme="minorHAnsi"/>
        </w:rPr>
      </w:pPr>
    </w:p>
    <w:p w14:paraId="1B250DFB" w14:textId="116AF9CD" w:rsidR="002B547D" w:rsidRDefault="002B547D" w:rsidP="001711DF">
      <w:pPr>
        <w:pStyle w:val="ListParagraph"/>
        <w:numPr>
          <w:ilvl w:val="1"/>
          <w:numId w:val="9"/>
        </w:numPr>
        <w:contextualSpacing w:val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Gel extraction </w:t>
      </w:r>
      <w:r w:rsidR="00B058AA">
        <w:rPr>
          <w:rFonts w:asciiTheme="minorHAnsi" w:hAnsiTheme="minorHAnsi"/>
        </w:rPr>
        <w:t>can be</w:t>
      </w:r>
      <w:r>
        <w:rPr>
          <w:rFonts w:asciiTheme="minorHAnsi" w:hAnsiTheme="minorHAnsi"/>
        </w:rPr>
        <w:t xml:space="preserve"> used to </w:t>
      </w:r>
      <w:r w:rsidRPr="00471A64">
        <w:rPr>
          <w:rFonts w:asciiTheme="minorHAnsi" w:hAnsiTheme="minorHAnsi"/>
        </w:rPr>
        <w:t>isolate the small RNA sequencing libraries away from the adapter dimers</w:t>
      </w:r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  <w:b/>
          <w:bCs/>
        </w:rPr>
        <w:t>[1]</w:t>
      </w:r>
      <w:r>
        <w:rPr>
          <w:rFonts w:asciiTheme="minorHAnsi" w:hAnsiTheme="minorHAnsi"/>
        </w:rPr>
        <w:t>. Before excision, a multitude of</w:t>
      </w:r>
      <w:r w:rsidRPr="00471A64">
        <w:rPr>
          <w:rFonts w:asciiTheme="minorHAnsi" w:hAnsiTheme="minorHAnsi"/>
        </w:rPr>
        <w:t xml:space="preserve"> product sizes are present in each sample</w:t>
      </w:r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  <w:b/>
          <w:bCs/>
        </w:rPr>
        <w:t>[2]</w:t>
      </w:r>
      <w:r w:rsidR="00B058AA">
        <w:rPr>
          <w:rFonts w:asciiTheme="minorHAnsi" w:hAnsiTheme="minorHAnsi"/>
        </w:rPr>
        <w:t>.</w:t>
      </w:r>
      <w:r w:rsidR="000720B5">
        <w:rPr>
          <w:rFonts w:asciiTheme="minorHAnsi" w:hAnsiTheme="minorHAnsi"/>
        </w:rPr>
        <w:t xml:space="preserve"> </w:t>
      </w:r>
    </w:p>
    <w:p w14:paraId="33364A03" w14:textId="77777777" w:rsidR="006963EF" w:rsidRDefault="006963EF" w:rsidP="006963EF">
      <w:pPr>
        <w:pStyle w:val="ListParagraph"/>
        <w:ind w:left="907"/>
        <w:contextualSpacing w:val="0"/>
        <w:rPr>
          <w:rFonts w:asciiTheme="minorHAnsi" w:hAnsiTheme="minorHAnsi"/>
        </w:rPr>
      </w:pPr>
    </w:p>
    <w:p w14:paraId="07B57B26" w14:textId="190DBFA6" w:rsidR="000720B5" w:rsidRDefault="000720B5" w:rsidP="001711DF">
      <w:pPr>
        <w:pStyle w:val="ListParagraph"/>
        <w:numPr>
          <w:ilvl w:val="2"/>
          <w:numId w:val="9"/>
        </w:numPr>
        <w:contextualSpacing w:val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LAB MEDIA: Figure 3 A. </w:t>
      </w:r>
    </w:p>
    <w:p w14:paraId="243FDED5" w14:textId="77777777" w:rsidR="000720B5" w:rsidRDefault="000720B5" w:rsidP="001711DF">
      <w:pPr>
        <w:pStyle w:val="ListParagraph"/>
        <w:numPr>
          <w:ilvl w:val="2"/>
          <w:numId w:val="9"/>
        </w:numPr>
        <w:contextualSpacing w:val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LAB MEDIA: Figure 3 A. </w:t>
      </w:r>
      <w:r w:rsidRPr="006D7E23">
        <w:rPr>
          <w:rFonts w:asciiTheme="minorHAnsi" w:eastAsiaTheme="minorEastAsia" w:hAnsiTheme="minorHAnsi" w:cstheme="minorHAnsi"/>
          <w:i/>
          <w:iCs/>
          <w:color w:val="0432FF"/>
          <w:szCs w:val="24"/>
        </w:rPr>
        <w:t>Video Editor: Emphasize the gel lanes numbered 1 – 4.</w:t>
      </w:r>
      <w:r>
        <w:rPr>
          <w:rFonts w:asciiTheme="minorHAnsi" w:hAnsiTheme="minorHAnsi"/>
        </w:rPr>
        <w:t xml:space="preserve"> </w:t>
      </w:r>
    </w:p>
    <w:p w14:paraId="554DD6E5" w14:textId="2639F1F3" w:rsidR="000720B5" w:rsidRDefault="000720B5" w:rsidP="006963EF">
      <w:pPr>
        <w:pStyle w:val="ListParagraph"/>
        <w:ind w:left="1627"/>
        <w:contextualSpacing w:val="0"/>
        <w:rPr>
          <w:rFonts w:asciiTheme="minorHAnsi" w:hAnsiTheme="minorHAnsi"/>
        </w:rPr>
      </w:pPr>
    </w:p>
    <w:p w14:paraId="1803BA31" w14:textId="1D0F357F" w:rsidR="000720B5" w:rsidRDefault="000720B5" w:rsidP="001711DF">
      <w:pPr>
        <w:pStyle w:val="ListParagraph"/>
        <w:numPr>
          <w:ilvl w:val="1"/>
          <w:numId w:val="9"/>
        </w:numPr>
        <w:contextualSpacing w:val="0"/>
        <w:rPr>
          <w:rFonts w:asciiTheme="minorHAnsi" w:hAnsiTheme="minorHAnsi"/>
        </w:rPr>
      </w:pPr>
      <w:r w:rsidRPr="00471A64">
        <w:rPr>
          <w:rFonts w:cs="Calibri"/>
        </w:rPr>
        <w:t xml:space="preserve">Capillary electrophoresis </w:t>
      </w:r>
      <w:r w:rsidRPr="00471A64">
        <w:rPr>
          <w:rFonts w:asciiTheme="minorHAnsi" w:hAnsiTheme="minorHAnsi"/>
        </w:rPr>
        <w:t xml:space="preserve">traces before and after size selection </w:t>
      </w:r>
      <w:r>
        <w:rPr>
          <w:rFonts w:asciiTheme="minorHAnsi" w:hAnsiTheme="minorHAnsi"/>
          <w:b/>
          <w:bCs/>
        </w:rPr>
        <w:t xml:space="preserve">[1] </w:t>
      </w:r>
      <w:r w:rsidRPr="00471A64">
        <w:rPr>
          <w:rFonts w:asciiTheme="minorHAnsi" w:hAnsiTheme="minorHAnsi"/>
        </w:rPr>
        <w:t>show the</w:t>
      </w:r>
      <w:r w:rsidR="00B058AA">
        <w:rPr>
          <w:rFonts w:asciiTheme="minorHAnsi" w:hAnsiTheme="minorHAnsi"/>
        </w:rPr>
        <w:t xml:space="preserve"> </w:t>
      </w:r>
      <w:r w:rsidRPr="00471A64">
        <w:rPr>
          <w:rFonts w:asciiTheme="minorHAnsi" w:hAnsiTheme="minorHAnsi"/>
        </w:rPr>
        <w:t xml:space="preserve">improvement </w:t>
      </w:r>
      <w:r>
        <w:rPr>
          <w:rFonts w:asciiTheme="minorHAnsi" w:hAnsiTheme="minorHAnsi"/>
        </w:rPr>
        <w:t>in</w:t>
      </w:r>
      <w:r w:rsidRPr="00471A64">
        <w:rPr>
          <w:rFonts w:asciiTheme="minorHAnsi" w:hAnsiTheme="minorHAnsi"/>
        </w:rPr>
        <w:t xml:space="preserve"> the purity of the 150</w:t>
      </w:r>
      <w:r>
        <w:rPr>
          <w:rFonts w:asciiTheme="minorHAnsi" w:hAnsiTheme="minorHAnsi"/>
        </w:rPr>
        <w:t>-base pair</w:t>
      </w:r>
      <w:r w:rsidRPr="00471A64">
        <w:rPr>
          <w:rFonts w:asciiTheme="minorHAnsi" w:hAnsiTheme="minorHAnsi"/>
        </w:rPr>
        <w:t xml:space="preserve"> library product </w:t>
      </w:r>
      <w:r>
        <w:rPr>
          <w:rFonts w:asciiTheme="minorHAnsi" w:hAnsiTheme="minorHAnsi"/>
        </w:rPr>
        <w:t>after</w:t>
      </w:r>
      <w:r w:rsidRPr="00471A64">
        <w:rPr>
          <w:rFonts w:asciiTheme="minorHAnsi" w:hAnsiTheme="minorHAnsi"/>
        </w:rPr>
        <w:t xml:space="preserve"> gel purification</w:t>
      </w:r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  <w:b/>
          <w:bCs/>
        </w:rPr>
        <w:t>[2]</w:t>
      </w:r>
      <w:r>
        <w:rPr>
          <w:rFonts w:asciiTheme="minorHAnsi" w:hAnsiTheme="minorHAnsi"/>
        </w:rPr>
        <w:t xml:space="preserve">. </w:t>
      </w:r>
    </w:p>
    <w:p w14:paraId="41332A31" w14:textId="77777777" w:rsidR="000720B5" w:rsidRDefault="000720B5" w:rsidP="006963EF">
      <w:pPr>
        <w:pStyle w:val="ListParagraph"/>
        <w:ind w:left="907"/>
        <w:contextualSpacing w:val="0"/>
        <w:rPr>
          <w:rFonts w:asciiTheme="minorHAnsi" w:hAnsiTheme="minorHAnsi"/>
        </w:rPr>
      </w:pPr>
    </w:p>
    <w:p w14:paraId="69460EA2" w14:textId="77777777" w:rsidR="006963EF" w:rsidRDefault="000720B5" w:rsidP="001711DF">
      <w:pPr>
        <w:pStyle w:val="ListParagraph"/>
        <w:numPr>
          <w:ilvl w:val="2"/>
          <w:numId w:val="9"/>
        </w:numPr>
        <w:contextualSpacing w:val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LAB MEDIA: Figure 3 C and D. </w:t>
      </w:r>
      <w:r w:rsidRPr="006D7E23">
        <w:rPr>
          <w:rFonts w:asciiTheme="minorHAnsi" w:eastAsiaTheme="minorEastAsia" w:hAnsiTheme="minorHAnsi" w:cstheme="minorHAnsi"/>
          <w:i/>
          <w:iCs/>
          <w:color w:val="0432FF"/>
          <w:szCs w:val="24"/>
        </w:rPr>
        <w:t>Video Editor: Label D “</w:t>
      </w:r>
      <w:r w:rsidRPr="006963EF">
        <w:rPr>
          <w:rFonts w:asciiTheme="minorHAnsi" w:hAnsiTheme="minorHAnsi"/>
          <w:b/>
          <w:bCs/>
        </w:rPr>
        <w:t>After</w:t>
      </w:r>
      <w:r w:rsidR="006963EF" w:rsidRPr="006963EF">
        <w:rPr>
          <w:rFonts w:asciiTheme="minorHAnsi" w:hAnsiTheme="minorHAnsi"/>
          <w:b/>
          <w:bCs/>
        </w:rPr>
        <w:t xml:space="preserve"> Size Selection</w:t>
      </w:r>
      <w:r w:rsidRPr="006D7E23">
        <w:rPr>
          <w:rFonts w:asciiTheme="minorHAnsi" w:eastAsiaTheme="minorEastAsia" w:hAnsiTheme="minorHAnsi" w:cstheme="minorHAnsi"/>
          <w:i/>
          <w:iCs/>
          <w:color w:val="0432FF"/>
          <w:szCs w:val="24"/>
        </w:rPr>
        <w:t>”</w:t>
      </w:r>
      <w:r w:rsidR="006963EF" w:rsidRPr="006D7E23">
        <w:rPr>
          <w:rFonts w:asciiTheme="minorHAnsi" w:eastAsiaTheme="minorEastAsia" w:hAnsiTheme="minorHAnsi" w:cstheme="minorHAnsi"/>
          <w:i/>
          <w:iCs/>
          <w:color w:val="0432FF"/>
          <w:szCs w:val="24"/>
        </w:rPr>
        <w:t>.</w:t>
      </w:r>
      <w:r w:rsidR="006963EF">
        <w:rPr>
          <w:rFonts w:asciiTheme="minorHAnsi" w:hAnsiTheme="minorHAnsi"/>
        </w:rPr>
        <w:t xml:space="preserve"> </w:t>
      </w:r>
    </w:p>
    <w:p w14:paraId="797B883D" w14:textId="41759F48" w:rsidR="002B547D" w:rsidRPr="00A11F6C" w:rsidRDefault="006963EF" w:rsidP="001711DF">
      <w:pPr>
        <w:pStyle w:val="ListParagraph"/>
        <w:numPr>
          <w:ilvl w:val="2"/>
          <w:numId w:val="9"/>
        </w:numPr>
        <w:contextualSpacing w:val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LAB MEDIA: Figure 3 C and D. </w:t>
      </w:r>
      <w:r w:rsidRPr="006D7E23">
        <w:rPr>
          <w:rFonts w:asciiTheme="minorHAnsi" w:eastAsiaTheme="minorEastAsia" w:hAnsiTheme="minorHAnsi" w:cstheme="minorHAnsi"/>
          <w:i/>
          <w:iCs/>
          <w:color w:val="0432FF"/>
          <w:szCs w:val="24"/>
        </w:rPr>
        <w:t>Video Editor: Emphasize the peaks at ~145 on both plots.</w:t>
      </w:r>
      <w:r>
        <w:rPr>
          <w:rFonts w:asciiTheme="minorHAnsi" w:hAnsiTheme="minorHAnsi"/>
        </w:rPr>
        <w:t xml:space="preserve"> </w:t>
      </w:r>
      <w:r w:rsidR="000720B5">
        <w:rPr>
          <w:rFonts w:asciiTheme="minorHAnsi" w:hAnsiTheme="minorHAnsi"/>
        </w:rPr>
        <w:t xml:space="preserve"> </w:t>
      </w:r>
    </w:p>
    <w:p w14:paraId="2D7D4309" w14:textId="586C6F76" w:rsidR="00473E1C" w:rsidRPr="00B07A3B" w:rsidRDefault="00473E1C" w:rsidP="006963EF">
      <w:pPr>
        <w:rPr>
          <w:rFonts w:asciiTheme="minorHAnsi" w:eastAsia="Times New Roman" w:hAnsiTheme="minorHAnsi" w:cstheme="minorHAnsi"/>
          <w:sz w:val="52"/>
          <w:szCs w:val="24"/>
        </w:rPr>
      </w:pPr>
      <w:r w:rsidRPr="00B07A3B">
        <w:rPr>
          <w:rFonts w:asciiTheme="minorHAnsi" w:hAnsiTheme="minorHAnsi" w:cstheme="minorHAnsi"/>
        </w:rPr>
        <w:br w:type="page"/>
      </w:r>
    </w:p>
    <w:p w14:paraId="3981889C" w14:textId="77777777" w:rsidR="00473E1C" w:rsidRPr="00B07A3B" w:rsidRDefault="00473E1C" w:rsidP="00473E1C">
      <w:pPr>
        <w:pStyle w:val="Heading1"/>
        <w:rPr>
          <w:rFonts w:asciiTheme="minorHAnsi" w:hAnsiTheme="minorHAnsi" w:cstheme="minorHAnsi"/>
        </w:rPr>
      </w:pPr>
      <w:r w:rsidRPr="00B07A3B">
        <w:rPr>
          <w:rFonts w:asciiTheme="minorHAnsi" w:hAnsiTheme="minorHAnsi" w:cstheme="minorHAnsi"/>
        </w:rPr>
        <w:lastRenderedPageBreak/>
        <w:t>Conclusion</w:t>
      </w:r>
    </w:p>
    <w:p w14:paraId="5D7A9032" w14:textId="0EAE2659" w:rsidR="00B07A3B" w:rsidRDefault="00473E1C" w:rsidP="001711DF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b/>
          <w:bCs/>
          <w:szCs w:val="24"/>
          <w:lang w:eastAsia="zh-TW"/>
        </w:rPr>
      </w:pPr>
      <w:bookmarkStart w:id="2" w:name="_Hlk27388131"/>
      <w:r w:rsidRPr="00B07A3B">
        <w:rPr>
          <w:rFonts w:asciiTheme="minorHAnsi" w:hAnsiTheme="minorHAnsi" w:cstheme="minorHAnsi"/>
          <w:b/>
          <w:bCs/>
          <w:szCs w:val="24"/>
        </w:rPr>
        <w:t>Conclusion Interview Statements</w:t>
      </w:r>
      <w:bookmarkEnd w:id="2"/>
    </w:p>
    <w:p w14:paraId="4A01D350" w14:textId="77777777" w:rsidR="001711DF" w:rsidRPr="001711DF" w:rsidRDefault="001711DF" w:rsidP="001711DF">
      <w:pPr>
        <w:pStyle w:val="ListParagraph"/>
        <w:ind w:left="360"/>
        <w:rPr>
          <w:rFonts w:asciiTheme="minorHAnsi" w:hAnsiTheme="minorHAnsi" w:cstheme="minorHAnsi"/>
          <w:b/>
          <w:bCs/>
          <w:szCs w:val="24"/>
          <w:lang w:eastAsia="zh-TW"/>
        </w:rPr>
      </w:pPr>
    </w:p>
    <w:p w14:paraId="4C19B159" w14:textId="52988306" w:rsidR="00B07A3B" w:rsidRPr="009F4DB2" w:rsidRDefault="00F10C64" w:rsidP="001711DF">
      <w:pPr>
        <w:pStyle w:val="ListParagraph"/>
        <w:numPr>
          <w:ilvl w:val="1"/>
          <w:numId w:val="9"/>
        </w:numPr>
        <w:spacing w:before="240"/>
        <w:outlineLvl w:val="0"/>
        <w:rPr>
          <w:rFonts w:asciiTheme="minorHAnsi" w:eastAsia="Times New Roman" w:hAnsiTheme="minorHAnsi" w:cstheme="minorHAnsi"/>
          <w:szCs w:val="24"/>
        </w:rPr>
      </w:pPr>
      <w:r w:rsidRPr="00F10C64">
        <w:rPr>
          <w:rFonts w:asciiTheme="minorHAnsi" w:hAnsiTheme="minorHAnsi" w:cstheme="minorHAnsi"/>
          <w:b/>
          <w:szCs w:val="24"/>
          <w:u w:val="single"/>
        </w:rPr>
        <w:t>Rachel A. Keuls</w:t>
      </w:r>
      <w:r w:rsidR="00473E1C" w:rsidRPr="00B07A3B">
        <w:rPr>
          <w:rFonts w:asciiTheme="minorHAnsi" w:eastAsia="Times New Roman" w:hAnsiTheme="minorHAnsi" w:cstheme="minorHAnsi"/>
          <w:b/>
          <w:bCs/>
          <w:szCs w:val="24"/>
          <w:u w:val="single"/>
        </w:rPr>
        <w:t>:</w:t>
      </w:r>
      <w:r w:rsidR="00473E1C" w:rsidRPr="00B07A3B">
        <w:rPr>
          <w:rFonts w:asciiTheme="minorHAnsi" w:eastAsia="Times New Roman" w:hAnsiTheme="minorHAnsi" w:cstheme="minorHAnsi"/>
          <w:szCs w:val="24"/>
        </w:rPr>
        <w:t xml:space="preserve"> </w:t>
      </w:r>
      <w:r>
        <w:rPr>
          <w:rFonts w:asciiTheme="minorHAnsi" w:hAnsiTheme="minorHAnsi" w:cstheme="minorHAnsi"/>
        </w:rPr>
        <w:t xml:space="preserve">We have designed this protocol to split </w:t>
      </w:r>
      <w:r w:rsidR="00CD6D65">
        <w:rPr>
          <w:rFonts w:asciiTheme="minorHAnsi" w:hAnsiTheme="minorHAnsi" w:cstheme="minorHAnsi"/>
        </w:rPr>
        <w:t>an</w:t>
      </w:r>
      <w:r>
        <w:rPr>
          <w:rFonts w:asciiTheme="minorHAnsi" w:hAnsiTheme="minorHAnsi" w:cstheme="minorHAnsi"/>
        </w:rPr>
        <w:t xml:space="preserve"> RNA prep from a single sample into both small-RNA sequencing libraries </w:t>
      </w:r>
      <w:r w:rsidR="001711DF">
        <w:rPr>
          <w:rFonts w:asciiTheme="minorHAnsi" w:hAnsiTheme="minorHAnsi" w:cstheme="minorHAnsi"/>
        </w:rPr>
        <w:t>and</w:t>
      </w:r>
      <w:r>
        <w:rPr>
          <w:rFonts w:asciiTheme="minorHAnsi" w:hAnsiTheme="minorHAnsi" w:cstheme="minorHAnsi"/>
        </w:rPr>
        <w:t xml:space="preserve"> </w:t>
      </w:r>
      <w:r w:rsidR="00AD36AE">
        <w:rPr>
          <w:rFonts w:asciiTheme="minorHAnsi" w:hAnsiTheme="minorHAnsi" w:cstheme="minorHAnsi"/>
        </w:rPr>
        <w:t xml:space="preserve">bulk </w:t>
      </w:r>
      <w:r w:rsidR="00E95965">
        <w:rPr>
          <w:rFonts w:asciiTheme="minorHAnsi" w:hAnsiTheme="minorHAnsi" w:cstheme="minorHAnsi"/>
        </w:rPr>
        <w:t>m</w:t>
      </w:r>
      <w:r>
        <w:rPr>
          <w:rFonts w:asciiTheme="minorHAnsi" w:hAnsiTheme="minorHAnsi" w:cstheme="minorHAnsi"/>
        </w:rPr>
        <w:t>RNA</w:t>
      </w:r>
      <w:r w:rsidR="00E9596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sequencing libraries. This will </w:t>
      </w:r>
      <w:r w:rsidR="00CD6D65">
        <w:rPr>
          <w:rFonts w:asciiTheme="minorHAnsi" w:hAnsiTheme="minorHAnsi" w:cstheme="minorHAnsi"/>
        </w:rPr>
        <w:t>address</w:t>
      </w:r>
      <w:r>
        <w:rPr>
          <w:rFonts w:asciiTheme="minorHAnsi" w:hAnsiTheme="minorHAnsi" w:cstheme="minorHAnsi"/>
        </w:rPr>
        <w:t xml:space="preserve"> questions surrounding not only miRNA expression, but also wh</w:t>
      </w:r>
      <w:r w:rsidR="00CD6D65">
        <w:rPr>
          <w:rFonts w:asciiTheme="minorHAnsi" w:hAnsiTheme="minorHAnsi" w:cstheme="minorHAnsi"/>
        </w:rPr>
        <w:t>ich</w:t>
      </w:r>
      <w:r>
        <w:rPr>
          <w:rFonts w:asciiTheme="minorHAnsi" w:hAnsiTheme="minorHAnsi" w:cstheme="minorHAnsi"/>
        </w:rPr>
        <w:t xml:space="preserve"> mRNA targets </w:t>
      </w:r>
      <w:r w:rsidR="00CD6D65">
        <w:rPr>
          <w:rFonts w:asciiTheme="minorHAnsi" w:hAnsiTheme="minorHAnsi" w:cstheme="minorHAnsi"/>
        </w:rPr>
        <w:t xml:space="preserve">may be regulated by </w:t>
      </w:r>
      <w:r w:rsidR="00AD36AE">
        <w:rPr>
          <w:rFonts w:asciiTheme="minorHAnsi" w:hAnsiTheme="minorHAnsi" w:cstheme="minorHAnsi"/>
        </w:rPr>
        <w:t xml:space="preserve">the </w:t>
      </w:r>
      <w:r w:rsidR="00CD6D65">
        <w:rPr>
          <w:rFonts w:asciiTheme="minorHAnsi" w:hAnsiTheme="minorHAnsi" w:cstheme="minorHAnsi"/>
        </w:rPr>
        <w:t xml:space="preserve">expressed </w:t>
      </w:r>
      <w:r>
        <w:rPr>
          <w:rFonts w:asciiTheme="minorHAnsi" w:hAnsiTheme="minorHAnsi" w:cstheme="minorHAnsi"/>
        </w:rPr>
        <w:t>miRNAs.</w:t>
      </w:r>
    </w:p>
    <w:p w14:paraId="3FE763AF" w14:textId="77777777" w:rsidR="009F4DB2" w:rsidRPr="001711DF" w:rsidRDefault="009F4DB2" w:rsidP="009F4DB2">
      <w:pPr>
        <w:pStyle w:val="ListParagraph"/>
        <w:spacing w:before="240"/>
        <w:ind w:left="907"/>
        <w:outlineLvl w:val="0"/>
        <w:rPr>
          <w:rFonts w:asciiTheme="minorHAnsi" w:eastAsia="Times New Roman" w:hAnsiTheme="minorHAnsi" w:cstheme="minorHAnsi"/>
          <w:szCs w:val="24"/>
        </w:rPr>
      </w:pPr>
    </w:p>
    <w:p w14:paraId="76C58101" w14:textId="77777777" w:rsidR="001711DF" w:rsidRPr="00A46680" w:rsidRDefault="001711DF" w:rsidP="001711DF">
      <w:pPr>
        <w:pStyle w:val="ListParagraph"/>
        <w:numPr>
          <w:ilvl w:val="2"/>
          <w:numId w:val="9"/>
        </w:numPr>
        <w:contextualSpacing w:val="0"/>
        <w:outlineLvl w:val="0"/>
        <w:rPr>
          <w:rFonts w:asciiTheme="majorHAnsi" w:hAnsiTheme="majorHAnsi" w:cstheme="majorHAnsi"/>
          <w:color w:val="000000" w:themeColor="text1"/>
          <w:szCs w:val="24"/>
        </w:rPr>
      </w:pPr>
      <w:r w:rsidRPr="009408A2">
        <w:rPr>
          <w:rFonts w:asciiTheme="majorHAnsi" w:hAnsiTheme="majorHAnsi" w:cstheme="majorHAnsi"/>
          <w:bCs/>
          <w:color w:val="000000" w:themeColor="text1"/>
          <w:szCs w:val="24"/>
        </w:rPr>
        <w:t>INTERVIEW: Named talent says the statement above in an interview-style shot, looking slightly off-camera.</w:t>
      </w:r>
    </w:p>
    <w:p w14:paraId="3F2E8588" w14:textId="77777777" w:rsidR="001711DF" w:rsidRPr="00B07A3B" w:rsidRDefault="001711DF" w:rsidP="001711DF">
      <w:pPr>
        <w:pStyle w:val="ListParagraph"/>
        <w:spacing w:before="240"/>
        <w:ind w:left="907"/>
        <w:outlineLvl w:val="0"/>
        <w:rPr>
          <w:rFonts w:asciiTheme="minorHAnsi" w:eastAsia="Times New Roman" w:hAnsiTheme="minorHAnsi" w:cstheme="minorHAnsi"/>
          <w:szCs w:val="24"/>
        </w:rPr>
      </w:pPr>
    </w:p>
    <w:p w14:paraId="1EC364D2" w14:textId="2AE7F6A2" w:rsidR="00B07A3B" w:rsidRPr="009F4DB2" w:rsidRDefault="00F10C64" w:rsidP="001711DF">
      <w:pPr>
        <w:pStyle w:val="ListParagraph"/>
        <w:numPr>
          <w:ilvl w:val="1"/>
          <w:numId w:val="9"/>
        </w:numPr>
        <w:spacing w:before="240"/>
        <w:outlineLvl w:val="0"/>
        <w:rPr>
          <w:rFonts w:asciiTheme="minorHAnsi" w:eastAsia="Times New Roman" w:hAnsiTheme="minorHAnsi" w:cstheme="minorHAnsi"/>
          <w:szCs w:val="24"/>
        </w:rPr>
      </w:pPr>
      <w:r w:rsidRPr="00F10C64">
        <w:rPr>
          <w:rFonts w:asciiTheme="minorHAnsi" w:hAnsiTheme="minorHAnsi" w:cstheme="minorHAnsi"/>
          <w:b/>
          <w:szCs w:val="24"/>
          <w:u w:val="single"/>
        </w:rPr>
        <w:t>Rachel A. Keuls</w:t>
      </w:r>
      <w:r w:rsidR="00473E1C" w:rsidRPr="00B07A3B">
        <w:rPr>
          <w:rFonts w:asciiTheme="minorHAnsi" w:eastAsia="Times New Roman" w:hAnsiTheme="minorHAnsi" w:cstheme="minorHAnsi"/>
          <w:b/>
          <w:bCs/>
          <w:szCs w:val="24"/>
          <w:u w:val="single"/>
        </w:rPr>
        <w:t>:</w:t>
      </w:r>
      <w:r w:rsidR="00473E1C" w:rsidRPr="00B07A3B">
        <w:rPr>
          <w:rFonts w:asciiTheme="minorHAnsi" w:eastAsia="Times New Roman" w:hAnsiTheme="minorHAnsi" w:cstheme="minorHAnsi"/>
          <w:szCs w:val="24"/>
        </w:rPr>
        <w:t xml:space="preserve"> </w:t>
      </w:r>
      <w:r>
        <w:rPr>
          <w:rFonts w:asciiTheme="minorHAnsi" w:hAnsiTheme="minorHAnsi" w:cstheme="minorHAnsi"/>
        </w:rPr>
        <w:t>This technique enabled us to obtain a comprehensive view of the most highly expressed miRNAs and the regulation of their targets in cranial neural crest cells between gastrulation and neural tube closure.</w:t>
      </w:r>
    </w:p>
    <w:p w14:paraId="1FED7853" w14:textId="77777777" w:rsidR="009F4DB2" w:rsidRPr="001711DF" w:rsidRDefault="009F4DB2" w:rsidP="009F4DB2">
      <w:pPr>
        <w:pStyle w:val="ListParagraph"/>
        <w:spacing w:before="240"/>
        <w:ind w:left="907"/>
        <w:outlineLvl w:val="0"/>
        <w:rPr>
          <w:rFonts w:asciiTheme="minorHAnsi" w:eastAsia="Times New Roman" w:hAnsiTheme="minorHAnsi" w:cstheme="minorHAnsi"/>
          <w:szCs w:val="24"/>
        </w:rPr>
      </w:pPr>
    </w:p>
    <w:p w14:paraId="2EA7AFDE" w14:textId="77777777" w:rsidR="001711DF" w:rsidRPr="00A46680" w:rsidRDefault="001711DF" w:rsidP="001711DF">
      <w:pPr>
        <w:pStyle w:val="ListParagraph"/>
        <w:numPr>
          <w:ilvl w:val="2"/>
          <w:numId w:val="9"/>
        </w:numPr>
        <w:contextualSpacing w:val="0"/>
        <w:outlineLvl w:val="0"/>
        <w:rPr>
          <w:rFonts w:asciiTheme="majorHAnsi" w:hAnsiTheme="majorHAnsi" w:cstheme="majorHAnsi"/>
          <w:color w:val="000000" w:themeColor="text1"/>
          <w:szCs w:val="24"/>
        </w:rPr>
      </w:pPr>
      <w:r w:rsidRPr="009408A2">
        <w:rPr>
          <w:rFonts w:asciiTheme="majorHAnsi" w:hAnsiTheme="majorHAnsi" w:cstheme="majorHAnsi"/>
          <w:bCs/>
          <w:color w:val="000000" w:themeColor="text1"/>
          <w:szCs w:val="24"/>
        </w:rPr>
        <w:t>INTERVIEW: Named talent says the statement above in an interview-style shot, looking slightly off-camera.</w:t>
      </w:r>
    </w:p>
    <w:p w14:paraId="6E1B76C1" w14:textId="77777777" w:rsidR="001711DF" w:rsidRPr="00B07A3B" w:rsidRDefault="001711DF" w:rsidP="001711DF">
      <w:pPr>
        <w:pStyle w:val="ListParagraph"/>
        <w:spacing w:before="240"/>
        <w:ind w:left="907"/>
        <w:outlineLvl w:val="0"/>
        <w:rPr>
          <w:rFonts w:asciiTheme="minorHAnsi" w:eastAsia="Times New Roman" w:hAnsiTheme="minorHAnsi" w:cstheme="minorHAnsi"/>
          <w:szCs w:val="24"/>
        </w:rPr>
      </w:pPr>
    </w:p>
    <w:p w14:paraId="48FF92B9" w14:textId="77777777" w:rsidR="00473E1C" w:rsidRPr="00B07A3B" w:rsidRDefault="00473E1C" w:rsidP="00473E1C">
      <w:pPr>
        <w:spacing w:before="240"/>
        <w:ind w:left="1080"/>
        <w:outlineLvl w:val="0"/>
        <w:rPr>
          <w:rFonts w:asciiTheme="minorHAnsi" w:eastAsia="Times New Roman" w:hAnsiTheme="minorHAnsi" w:cstheme="minorHAnsi"/>
          <w:szCs w:val="24"/>
        </w:rPr>
      </w:pPr>
    </w:p>
    <w:p w14:paraId="0FAC9329" w14:textId="742DC8F6" w:rsidR="00A84BA8" w:rsidRPr="002B025E" w:rsidRDefault="00A84BA8" w:rsidP="002B02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asciiTheme="minorHAnsi" w:eastAsia="Times New Roman" w:hAnsiTheme="minorHAnsi" w:cstheme="minorHAnsi"/>
          <w:bCs/>
          <w:szCs w:val="24"/>
        </w:rPr>
      </w:pPr>
    </w:p>
    <w:sectPr w:rsidR="00A84BA8" w:rsidRPr="002B025E" w:rsidSect="00652165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54D3B9" w14:textId="77777777" w:rsidR="00A2085C" w:rsidRDefault="00A2085C">
      <w:r>
        <w:separator/>
      </w:r>
    </w:p>
    <w:p w14:paraId="534B480F" w14:textId="77777777" w:rsidR="00A2085C" w:rsidRDefault="00A2085C"/>
  </w:endnote>
  <w:endnote w:type="continuationSeparator" w:id="0">
    <w:p w14:paraId="5E2355D9" w14:textId="77777777" w:rsidR="00A2085C" w:rsidRDefault="00A2085C">
      <w:r>
        <w:continuationSeparator/>
      </w:r>
    </w:p>
    <w:p w14:paraId="0CA153C1" w14:textId="77777777" w:rsidR="00A2085C" w:rsidRDefault="00A208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">
    <w:panose1 w:val="00000500000000020000"/>
    <w:charset w:val="00"/>
    <w:family w:val="auto"/>
    <w:pitch w:val="variable"/>
    <w:sig w:usb0="E0002AFF" w:usb1="D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8DEA32D" w14:textId="77777777" w:rsidR="00891ACB" w:rsidRDefault="00891ACB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026C8F9" w14:textId="77777777" w:rsidR="00891ACB" w:rsidRDefault="00891ACB" w:rsidP="001E230F">
    <w:pPr>
      <w:pStyle w:val="Footer"/>
      <w:ind w:right="360"/>
    </w:pPr>
  </w:p>
  <w:p w14:paraId="6AF8A0D7" w14:textId="77777777" w:rsidR="00891ACB" w:rsidRDefault="00891AC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9ED519" w14:textId="5557405F" w:rsidR="00891ACB" w:rsidRPr="00790E8C" w:rsidRDefault="00891ACB" w:rsidP="00790E8C">
    <w:pPr>
      <w:pStyle w:val="Footer"/>
      <w:tabs>
        <w:tab w:val="clear" w:pos="8640"/>
        <w:tab w:val="right" w:pos="9360"/>
      </w:tabs>
      <w:rPr>
        <w:rFonts w:asciiTheme="minorHAnsi" w:hAnsiTheme="minorHAnsi" w:cstheme="minorHAnsi"/>
        <w:color w:val="000000" w:themeColor="text1"/>
        <w:szCs w:val="24"/>
      </w:rPr>
    </w:pPr>
    <w:r w:rsidRPr="000E236A">
      <w:rPr>
        <w:rFonts w:asciiTheme="minorHAnsi" w:hAnsiTheme="minorHAnsi" w:cstheme="minorHAnsi"/>
        <w:szCs w:val="24"/>
      </w:rPr>
      <w:sym w:font="Symbol" w:char="F0D3"/>
    </w:r>
    <w:r w:rsidRPr="000E236A">
      <w:rPr>
        <w:rFonts w:asciiTheme="minorHAnsi" w:hAnsiTheme="minorHAnsi" w:cstheme="minorHAnsi"/>
        <w:szCs w:val="24"/>
        <w:lang w:val="en-US"/>
      </w:rPr>
      <w:t xml:space="preserve"> </w:t>
    </w:r>
    <w:r w:rsidRPr="000E236A">
      <w:rPr>
        <w:rFonts w:asciiTheme="minorHAnsi" w:hAnsiTheme="minorHAnsi" w:cstheme="minorHAnsi"/>
        <w:szCs w:val="24"/>
        <w:lang w:val="en-US"/>
      </w:rPr>
      <w:fldChar w:fldCharType="begin"/>
    </w:r>
    <w:r w:rsidRPr="000E236A">
      <w:rPr>
        <w:rFonts w:asciiTheme="minorHAnsi" w:hAnsiTheme="minorHAnsi" w:cstheme="minorHAnsi"/>
        <w:szCs w:val="24"/>
        <w:lang w:val="en-US"/>
      </w:rPr>
      <w:instrText xml:space="preserve"> DATE \@ "YYYY" </w:instrText>
    </w:r>
    <w:r w:rsidRPr="000E236A">
      <w:rPr>
        <w:rFonts w:asciiTheme="minorHAnsi" w:hAnsiTheme="minorHAnsi" w:cstheme="minorHAnsi"/>
        <w:szCs w:val="24"/>
        <w:lang w:val="en-US"/>
      </w:rPr>
      <w:fldChar w:fldCharType="separate"/>
    </w:r>
    <w:r w:rsidR="0091532C">
      <w:rPr>
        <w:rFonts w:asciiTheme="minorHAnsi" w:hAnsiTheme="minorHAnsi" w:cstheme="minorHAnsi"/>
        <w:noProof/>
        <w:szCs w:val="24"/>
        <w:lang w:val="en-US"/>
      </w:rPr>
      <w:t>2020</w:t>
    </w:r>
    <w:r w:rsidRPr="000E236A">
      <w:rPr>
        <w:rFonts w:asciiTheme="minorHAnsi" w:hAnsiTheme="minorHAnsi" w:cstheme="minorHAnsi"/>
        <w:szCs w:val="24"/>
        <w:lang w:val="en-US"/>
      </w:rPr>
      <w:fldChar w:fldCharType="end"/>
    </w:r>
    <w:r w:rsidRPr="000E236A">
      <w:rPr>
        <w:rFonts w:asciiTheme="minorHAnsi" w:hAnsiTheme="minorHAnsi" w:cstheme="minorHAnsi"/>
        <w:szCs w:val="24"/>
      </w:rPr>
      <w:t>, Journal of Visualized Experiments</w:t>
    </w:r>
    <w:r w:rsidRPr="000E236A">
      <w:rPr>
        <w:rFonts w:asciiTheme="minorHAnsi" w:hAnsiTheme="minorHAnsi" w:cstheme="minorHAnsi"/>
        <w:szCs w:val="24"/>
      </w:rPr>
      <w:tab/>
    </w:r>
    <w:r w:rsidRPr="000E236A">
      <w:rPr>
        <w:rFonts w:asciiTheme="minorHAnsi" w:hAnsiTheme="minorHAnsi" w:cstheme="minorHAnsi"/>
        <w:szCs w:val="24"/>
      </w:rPr>
      <w:tab/>
    </w:r>
    <w:r w:rsidRPr="000E236A">
      <w:rPr>
        <w:rFonts w:asciiTheme="minorHAnsi" w:hAnsiTheme="minorHAnsi" w:cstheme="minorHAnsi"/>
        <w:color w:val="000000" w:themeColor="text1"/>
        <w:szCs w:val="24"/>
      </w:rPr>
      <w:t xml:space="preserve">Page </w: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begin"/>
    </w:r>
    <w:r w:rsidRPr="000E236A">
      <w:rPr>
        <w:rFonts w:asciiTheme="minorHAnsi" w:hAnsiTheme="minorHAnsi" w:cstheme="minorHAnsi"/>
        <w:color w:val="000000" w:themeColor="text1"/>
        <w:szCs w:val="24"/>
      </w:rPr>
      <w:instrText xml:space="preserve"> PAGE  \* Arabic  \* MERGEFORMAT </w:instrTex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separate"/>
    </w:r>
    <w:r w:rsidRPr="000E236A">
      <w:rPr>
        <w:rFonts w:asciiTheme="minorHAnsi" w:hAnsiTheme="minorHAnsi" w:cstheme="minorHAnsi"/>
        <w:noProof/>
        <w:color w:val="000000" w:themeColor="text1"/>
        <w:szCs w:val="24"/>
      </w:rPr>
      <w:t>9</w: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end"/>
    </w:r>
    <w:r w:rsidRPr="000E236A">
      <w:rPr>
        <w:rFonts w:asciiTheme="minorHAnsi" w:hAnsiTheme="minorHAnsi" w:cstheme="minorHAnsi"/>
        <w:color w:val="000000" w:themeColor="text1"/>
        <w:szCs w:val="24"/>
      </w:rPr>
      <w:t xml:space="preserve"> of </w: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begin"/>
    </w:r>
    <w:r w:rsidRPr="000E236A">
      <w:rPr>
        <w:rFonts w:asciiTheme="minorHAnsi" w:hAnsiTheme="minorHAnsi" w:cstheme="minorHAnsi"/>
        <w:color w:val="000000" w:themeColor="text1"/>
        <w:szCs w:val="24"/>
      </w:rPr>
      <w:instrText xml:space="preserve"> NUMPAGES  \* Arabic  \* MERGEFORMAT </w:instrTex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separate"/>
    </w:r>
    <w:r w:rsidRPr="000E236A">
      <w:rPr>
        <w:rFonts w:asciiTheme="minorHAnsi" w:hAnsiTheme="minorHAnsi" w:cstheme="minorHAnsi"/>
        <w:noProof/>
        <w:color w:val="000000" w:themeColor="text1"/>
        <w:szCs w:val="24"/>
      </w:rPr>
      <w:t>9</w: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5BD848" w14:textId="77777777" w:rsidR="00A2085C" w:rsidRDefault="00A2085C">
      <w:r>
        <w:separator/>
      </w:r>
    </w:p>
    <w:p w14:paraId="3F851DCB" w14:textId="77777777" w:rsidR="00A2085C" w:rsidRDefault="00A2085C"/>
  </w:footnote>
  <w:footnote w:type="continuationSeparator" w:id="0">
    <w:p w14:paraId="2FDDB877" w14:textId="77777777" w:rsidR="00A2085C" w:rsidRDefault="00A2085C">
      <w:r>
        <w:continuationSeparator/>
      </w:r>
    </w:p>
    <w:p w14:paraId="67FA8485" w14:textId="77777777" w:rsidR="00A2085C" w:rsidRDefault="00A2085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5AF993" w14:textId="1A3F3189" w:rsidR="00891ACB" w:rsidRPr="006D3AC7" w:rsidRDefault="00891ACB" w:rsidP="001A5F5A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asciiTheme="minorHAnsi" w:hAnsiTheme="minorHAnsi" w:cstheme="minorHAnsi"/>
        <w:b/>
        <w:color w:val="FF0000"/>
        <w:sz w:val="28"/>
        <w:szCs w:val="28"/>
        <w:u w:val="single"/>
      </w:rPr>
    </w:pPr>
    <w:r w:rsidRPr="004E0C5A">
      <w:rPr>
        <w:rFonts w:asciiTheme="minorHAnsi" w:hAnsiTheme="minorHAnsi"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D661E0C" wp14:editId="419B7293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A5F5A" w:rsidRPr="006B5402">
      <w:rPr>
        <w:rFonts w:asciiTheme="minorHAnsi" w:eastAsia="Helvetica Neue" w:hAnsiTheme="minorHAnsi" w:cstheme="minorHAnsi"/>
        <w:b/>
        <w:color w:val="00B050"/>
        <w:sz w:val="28"/>
        <w:szCs w:val="28"/>
        <w:u w:val="single"/>
      </w:rPr>
      <w:t>FINAL SCRIPT: APPROVED FOR FILMING</w:t>
    </w:r>
  </w:p>
  <w:p w14:paraId="07254FA7" w14:textId="77777777" w:rsidR="00891ACB" w:rsidRDefault="00891AC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7988FD0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1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3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4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8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D68779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4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2"/>
  </w:num>
  <w:num w:numId="3">
    <w:abstractNumId w:val="31"/>
  </w:num>
  <w:num w:numId="4">
    <w:abstractNumId w:val="25"/>
  </w:num>
  <w:num w:numId="5">
    <w:abstractNumId w:val="13"/>
  </w:num>
  <w:num w:numId="6">
    <w:abstractNumId w:val="27"/>
  </w:num>
  <w:num w:numId="7">
    <w:abstractNumId w:val="34"/>
  </w:num>
  <w:num w:numId="8">
    <w:abstractNumId w:val="11"/>
  </w:num>
  <w:num w:numId="9">
    <w:abstractNumId w:val="16"/>
  </w:num>
  <w:num w:numId="10">
    <w:abstractNumId w:val="22"/>
  </w:num>
  <w:num w:numId="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</w:num>
  <w:num w:numId="18">
    <w:abstractNumId w:val="26"/>
  </w:num>
  <w:num w:numId="19">
    <w:abstractNumId w:val="24"/>
  </w:num>
  <w:num w:numId="20">
    <w:abstractNumId w:val="18"/>
  </w:num>
  <w:num w:numId="21">
    <w:abstractNumId w:val="17"/>
  </w:num>
  <w:num w:numId="22">
    <w:abstractNumId w:val="10"/>
  </w:num>
  <w:num w:numId="23">
    <w:abstractNumId w:val="15"/>
  </w:num>
  <w:num w:numId="24">
    <w:abstractNumId w:val="28"/>
  </w:num>
  <w:num w:numId="25">
    <w:abstractNumId w:val="12"/>
  </w:num>
  <w:num w:numId="26">
    <w:abstractNumId w:val="23"/>
  </w:num>
  <w:num w:numId="27">
    <w:abstractNumId w:val="20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4"/>
  </w:num>
  <w:num w:numId="39">
    <w:abstractNumId w:val="33"/>
  </w:num>
  <w:num w:numId="40">
    <w:abstractNumId w:val="19"/>
  </w:num>
  <w:num w:numId="41">
    <w:abstractNumId w:val="2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4"/>
  <w:embedSystemFonts/>
  <w:proofState w:spelling="clean" w:grammar="clean"/>
  <w:attachedTemplate r:id="rId1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674"/>
    <w:rsid w:val="00003C8B"/>
    <w:rsid w:val="000051DE"/>
    <w:rsid w:val="00005B93"/>
    <w:rsid w:val="0000605D"/>
    <w:rsid w:val="00010A98"/>
    <w:rsid w:val="00010DD0"/>
    <w:rsid w:val="00011481"/>
    <w:rsid w:val="0001266D"/>
    <w:rsid w:val="00013862"/>
    <w:rsid w:val="00023E22"/>
    <w:rsid w:val="00025DE9"/>
    <w:rsid w:val="00037828"/>
    <w:rsid w:val="00043807"/>
    <w:rsid w:val="000720B5"/>
    <w:rsid w:val="00074929"/>
    <w:rsid w:val="00083792"/>
    <w:rsid w:val="0008613B"/>
    <w:rsid w:val="00090BAC"/>
    <w:rsid w:val="000B0B1A"/>
    <w:rsid w:val="000B2085"/>
    <w:rsid w:val="000B387A"/>
    <w:rsid w:val="000B4E9A"/>
    <w:rsid w:val="000C39AF"/>
    <w:rsid w:val="000D065F"/>
    <w:rsid w:val="000D17E8"/>
    <w:rsid w:val="000D2C59"/>
    <w:rsid w:val="000D35D9"/>
    <w:rsid w:val="000D67E3"/>
    <w:rsid w:val="000E1C29"/>
    <w:rsid w:val="000E236A"/>
    <w:rsid w:val="000F05F6"/>
    <w:rsid w:val="000F49C6"/>
    <w:rsid w:val="001016BD"/>
    <w:rsid w:val="00106F46"/>
    <w:rsid w:val="001115D1"/>
    <w:rsid w:val="00125924"/>
    <w:rsid w:val="00126973"/>
    <w:rsid w:val="00143557"/>
    <w:rsid w:val="001469E6"/>
    <w:rsid w:val="00151824"/>
    <w:rsid w:val="001523DD"/>
    <w:rsid w:val="001528A5"/>
    <w:rsid w:val="00162D51"/>
    <w:rsid w:val="001711DF"/>
    <w:rsid w:val="00176D6F"/>
    <w:rsid w:val="00177B33"/>
    <w:rsid w:val="001819E3"/>
    <w:rsid w:val="00184EF9"/>
    <w:rsid w:val="00191A77"/>
    <w:rsid w:val="001A5F5A"/>
    <w:rsid w:val="001B3024"/>
    <w:rsid w:val="001B5C46"/>
    <w:rsid w:val="001C3C85"/>
    <w:rsid w:val="001C7BBC"/>
    <w:rsid w:val="001E2225"/>
    <w:rsid w:val="001E230F"/>
    <w:rsid w:val="001E52A3"/>
    <w:rsid w:val="001F0890"/>
    <w:rsid w:val="00214268"/>
    <w:rsid w:val="00221C9F"/>
    <w:rsid w:val="00225827"/>
    <w:rsid w:val="002422D6"/>
    <w:rsid w:val="00244CDB"/>
    <w:rsid w:val="00247BFF"/>
    <w:rsid w:val="0025033D"/>
    <w:rsid w:val="0025310D"/>
    <w:rsid w:val="002544F1"/>
    <w:rsid w:val="002617AD"/>
    <w:rsid w:val="00264483"/>
    <w:rsid w:val="00264B51"/>
    <w:rsid w:val="00265C44"/>
    <w:rsid w:val="00265EAD"/>
    <w:rsid w:val="00265F76"/>
    <w:rsid w:val="00277C90"/>
    <w:rsid w:val="00283E3E"/>
    <w:rsid w:val="00287733"/>
    <w:rsid w:val="002B009A"/>
    <w:rsid w:val="002B025E"/>
    <w:rsid w:val="002B0D88"/>
    <w:rsid w:val="002B26D4"/>
    <w:rsid w:val="002B547D"/>
    <w:rsid w:val="002B55D9"/>
    <w:rsid w:val="002C54DB"/>
    <w:rsid w:val="002D52A1"/>
    <w:rsid w:val="002E3FF6"/>
    <w:rsid w:val="002E7521"/>
    <w:rsid w:val="002F0D42"/>
    <w:rsid w:val="002F3829"/>
    <w:rsid w:val="002F38CF"/>
    <w:rsid w:val="003036C1"/>
    <w:rsid w:val="00305187"/>
    <w:rsid w:val="0030618C"/>
    <w:rsid w:val="003138D4"/>
    <w:rsid w:val="003176C4"/>
    <w:rsid w:val="00320715"/>
    <w:rsid w:val="00322C71"/>
    <w:rsid w:val="00330F1B"/>
    <w:rsid w:val="00333269"/>
    <w:rsid w:val="00333FA4"/>
    <w:rsid w:val="00336C61"/>
    <w:rsid w:val="00342D7B"/>
    <w:rsid w:val="0034684D"/>
    <w:rsid w:val="003513A5"/>
    <w:rsid w:val="00355D9B"/>
    <w:rsid w:val="00356618"/>
    <w:rsid w:val="00360700"/>
    <w:rsid w:val="00363153"/>
    <w:rsid w:val="00364249"/>
    <w:rsid w:val="0038502C"/>
    <w:rsid w:val="00386777"/>
    <w:rsid w:val="00387C02"/>
    <w:rsid w:val="00395684"/>
    <w:rsid w:val="00395D24"/>
    <w:rsid w:val="003A1109"/>
    <w:rsid w:val="003A49C2"/>
    <w:rsid w:val="003B5E26"/>
    <w:rsid w:val="003C32EC"/>
    <w:rsid w:val="003D0847"/>
    <w:rsid w:val="003E2BC9"/>
    <w:rsid w:val="003F4B52"/>
    <w:rsid w:val="004034B6"/>
    <w:rsid w:val="004114EA"/>
    <w:rsid w:val="00414B4F"/>
    <w:rsid w:val="00440FFA"/>
    <w:rsid w:val="00450B27"/>
    <w:rsid w:val="00453116"/>
    <w:rsid w:val="00455510"/>
    <w:rsid w:val="00456A5D"/>
    <w:rsid w:val="00463E4A"/>
    <w:rsid w:val="00465444"/>
    <w:rsid w:val="00471F07"/>
    <w:rsid w:val="00472752"/>
    <w:rsid w:val="0047306D"/>
    <w:rsid w:val="00473E1C"/>
    <w:rsid w:val="0048283A"/>
    <w:rsid w:val="00482D4C"/>
    <w:rsid w:val="00493A57"/>
    <w:rsid w:val="004C1095"/>
    <w:rsid w:val="004C2DAD"/>
    <w:rsid w:val="004D4A4F"/>
    <w:rsid w:val="004D5C8C"/>
    <w:rsid w:val="004D5DFD"/>
    <w:rsid w:val="004E0C5A"/>
    <w:rsid w:val="004E2BE1"/>
    <w:rsid w:val="004E35F1"/>
    <w:rsid w:val="004E3F8E"/>
    <w:rsid w:val="004F1BB7"/>
    <w:rsid w:val="004F664D"/>
    <w:rsid w:val="005074D8"/>
    <w:rsid w:val="00511F52"/>
    <w:rsid w:val="00513853"/>
    <w:rsid w:val="0051587C"/>
    <w:rsid w:val="0051727D"/>
    <w:rsid w:val="0052184A"/>
    <w:rsid w:val="00530DD9"/>
    <w:rsid w:val="005320E4"/>
    <w:rsid w:val="00534B83"/>
    <w:rsid w:val="005363E2"/>
    <w:rsid w:val="00536D89"/>
    <w:rsid w:val="00552B87"/>
    <w:rsid w:val="00557116"/>
    <w:rsid w:val="0055763A"/>
    <w:rsid w:val="00565757"/>
    <w:rsid w:val="005829FA"/>
    <w:rsid w:val="00583D26"/>
    <w:rsid w:val="00585ECC"/>
    <w:rsid w:val="005A02B6"/>
    <w:rsid w:val="005A09D8"/>
    <w:rsid w:val="005A1F5E"/>
    <w:rsid w:val="005A3F8F"/>
    <w:rsid w:val="005B0FF5"/>
    <w:rsid w:val="005B6859"/>
    <w:rsid w:val="005C6D1E"/>
    <w:rsid w:val="005D783F"/>
    <w:rsid w:val="005E2B7E"/>
    <w:rsid w:val="005F18A3"/>
    <w:rsid w:val="00604177"/>
    <w:rsid w:val="006137EC"/>
    <w:rsid w:val="0063184C"/>
    <w:rsid w:val="006346FE"/>
    <w:rsid w:val="00637544"/>
    <w:rsid w:val="006402D4"/>
    <w:rsid w:val="00645B93"/>
    <w:rsid w:val="00652165"/>
    <w:rsid w:val="00654735"/>
    <w:rsid w:val="006556DE"/>
    <w:rsid w:val="006565A0"/>
    <w:rsid w:val="00660315"/>
    <w:rsid w:val="006617AB"/>
    <w:rsid w:val="00663E85"/>
    <w:rsid w:val="00664850"/>
    <w:rsid w:val="0067274F"/>
    <w:rsid w:val="006801B1"/>
    <w:rsid w:val="006963EF"/>
    <w:rsid w:val="0069665E"/>
    <w:rsid w:val="006A0250"/>
    <w:rsid w:val="006A14A2"/>
    <w:rsid w:val="006A21CB"/>
    <w:rsid w:val="006A5A61"/>
    <w:rsid w:val="006A6324"/>
    <w:rsid w:val="006B2573"/>
    <w:rsid w:val="006C08AE"/>
    <w:rsid w:val="006C0E87"/>
    <w:rsid w:val="006D3AC7"/>
    <w:rsid w:val="006D7676"/>
    <w:rsid w:val="006D7E23"/>
    <w:rsid w:val="0071294C"/>
    <w:rsid w:val="00724E3B"/>
    <w:rsid w:val="00731E5D"/>
    <w:rsid w:val="007453D4"/>
    <w:rsid w:val="00745D4B"/>
    <w:rsid w:val="00746865"/>
    <w:rsid w:val="007548F3"/>
    <w:rsid w:val="007574EC"/>
    <w:rsid w:val="0077071A"/>
    <w:rsid w:val="00777388"/>
    <w:rsid w:val="00782BDE"/>
    <w:rsid w:val="00790697"/>
    <w:rsid w:val="00790E8C"/>
    <w:rsid w:val="007A4E1D"/>
    <w:rsid w:val="007B0FBB"/>
    <w:rsid w:val="007B3E0E"/>
    <w:rsid w:val="007C228B"/>
    <w:rsid w:val="007D4222"/>
    <w:rsid w:val="007D61A8"/>
    <w:rsid w:val="007E7AD5"/>
    <w:rsid w:val="007F48D4"/>
    <w:rsid w:val="00802635"/>
    <w:rsid w:val="00804C75"/>
    <w:rsid w:val="00806B1B"/>
    <w:rsid w:val="00814C35"/>
    <w:rsid w:val="00817D9F"/>
    <w:rsid w:val="00827D1F"/>
    <w:rsid w:val="00832FA5"/>
    <w:rsid w:val="008373A7"/>
    <w:rsid w:val="00851B3E"/>
    <w:rsid w:val="00854994"/>
    <w:rsid w:val="00860BC3"/>
    <w:rsid w:val="00873D1A"/>
    <w:rsid w:val="00875BE8"/>
    <w:rsid w:val="00877B88"/>
    <w:rsid w:val="0088113B"/>
    <w:rsid w:val="00891ACB"/>
    <w:rsid w:val="008A0177"/>
    <w:rsid w:val="008A6707"/>
    <w:rsid w:val="008D2A6A"/>
    <w:rsid w:val="008D58EC"/>
    <w:rsid w:val="008E74F7"/>
    <w:rsid w:val="008F7754"/>
    <w:rsid w:val="0090117D"/>
    <w:rsid w:val="009055DD"/>
    <w:rsid w:val="009114D8"/>
    <w:rsid w:val="0091532C"/>
    <w:rsid w:val="009212DD"/>
    <w:rsid w:val="00921AB9"/>
    <w:rsid w:val="009301B8"/>
    <w:rsid w:val="00931D78"/>
    <w:rsid w:val="00941F06"/>
    <w:rsid w:val="009431F3"/>
    <w:rsid w:val="00947092"/>
    <w:rsid w:val="00951A8E"/>
    <w:rsid w:val="00954870"/>
    <w:rsid w:val="009625B1"/>
    <w:rsid w:val="00976590"/>
    <w:rsid w:val="00976FE8"/>
    <w:rsid w:val="00980A8F"/>
    <w:rsid w:val="00985F44"/>
    <w:rsid w:val="00987081"/>
    <w:rsid w:val="009A0E7C"/>
    <w:rsid w:val="009A3CBD"/>
    <w:rsid w:val="009B2183"/>
    <w:rsid w:val="009B4EE3"/>
    <w:rsid w:val="009B6309"/>
    <w:rsid w:val="009C041E"/>
    <w:rsid w:val="009C2062"/>
    <w:rsid w:val="009C7B9A"/>
    <w:rsid w:val="009D21B9"/>
    <w:rsid w:val="009E4241"/>
    <w:rsid w:val="009F04E2"/>
    <w:rsid w:val="009F356C"/>
    <w:rsid w:val="009F4DB2"/>
    <w:rsid w:val="009F51F2"/>
    <w:rsid w:val="00A07468"/>
    <w:rsid w:val="00A11F6C"/>
    <w:rsid w:val="00A2085C"/>
    <w:rsid w:val="00A20DA8"/>
    <w:rsid w:val="00A215AD"/>
    <w:rsid w:val="00A218EC"/>
    <w:rsid w:val="00A310D7"/>
    <w:rsid w:val="00A3138F"/>
    <w:rsid w:val="00A319BE"/>
    <w:rsid w:val="00A31F9A"/>
    <w:rsid w:val="00A3338F"/>
    <w:rsid w:val="00A44EFB"/>
    <w:rsid w:val="00A45792"/>
    <w:rsid w:val="00A60320"/>
    <w:rsid w:val="00A71A1A"/>
    <w:rsid w:val="00A72FC5"/>
    <w:rsid w:val="00A730E3"/>
    <w:rsid w:val="00A77CF6"/>
    <w:rsid w:val="00A84BA8"/>
    <w:rsid w:val="00A91283"/>
    <w:rsid w:val="00AA132F"/>
    <w:rsid w:val="00AB3338"/>
    <w:rsid w:val="00AC0243"/>
    <w:rsid w:val="00AC5EF4"/>
    <w:rsid w:val="00AC63FC"/>
    <w:rsid w:val="00AD36AE"/>
    <w:rsid w:val="00AD4F04"/>
    <w:rsid w:val="00AE11E8"/>
    <w:rsid w:val="00B00969"/>
    <w:rsid w:val="00B058AA"/>
    <w:rsid w:val="00B05AFA"/>
    <w:rsid w:val="00B07A3B"/>
    <w:rsid w:val="00B13941"/>
    <w:rsid w:val="00B340A8"/>
    <w:rsid w:val="00B40E12"/>
    <w:rsid w:val="00B435B8"/>
    <w:rsid w:val="00B4499C"/>
    <w:rsid w:val="00B5116D"/>
    <w:rsid w:val="00B6201D"/>
    <w:rsid w:val="00B653B7"/>
    <w:rsid w:val="00B66A14"/>
    <w:rsid w:val="00B7250F"/>
    <w:rsid w:val="00B807E5"/>
    <w:rsid w:val="00B87BC5"/>
    <w:rsid w:val="00BC6DA7"/>
    <w:rsid w:val="00BD4346"/>
    <w:rsid w:val="00BE051D"/>
    <w:rsid w:val="00BF0710"/>
    <w:rsid w:val="00BF2674"/>
    <w:rsid w:val="00C00F3F"/>
    <w:rsid w:val="00C035C7"/>
    <w:rsid w:val="00C04FA5"/>
    <w:rsid w:val="00C12062"/>
    <w:rsid w:val="00C16549"/>
    <w:rsid w:val="00C34F4C"/>
    <w:rsid w:val="00C602B2"/>
    <w:rsid w:val="00C70C90"/>
    <w:rsid w:val="00C7374B"/>
    <w:rsid w:val="00C8109F"/>
    <w:rsid w:val="00C82679"/>
    <w:rsid w:val="00C836F3"/>
    <w:rsid w:val="00C97B11"/>
    <w:rsid w:val="00CB039A"/>
    <w:rsid w:val="00CB5DE5"/>
    <w:rsid w:val="00CC0C58"/>
    <w:rsid w:val="00CC29BF"/>
    <w:rsid w:val="00CD515D"/>
    <w:rsid w:val="00CD63B8"/>
    <w:rsid w:val="00CD6D65"/>
    <w:rsid w:val="00CD7F92"/>
    <w:rsid w:val="00CE10F2"/>
    <w:rsid w:val="00CE4904"/>
    <w:rsid w:val="00CF22F6"/>
    <w:rsid w:val="00CF6830"/>
    <w:rsid w:val="00CF771C"/>
    <w:rsid w:val="00CF771E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642"/>
    <w:rsid w:val="00D712A3"/>
    <w:rsid w:val="00D95C4C"/>
    <w:rsid w:val="00DA117F"/>
    <w:rsid w:val="00DA17FB"/>
    <w:rsid w:val="00DB7EBA"/>
    <w:rsid w:val="00DC058D"/>
    <w:rsid w:val="00DC1E10"/>
    <w:rsid w:val="00DC2504"/>
    <w:rsid w:val="00DC311D"/>
    <w:rsid w:val="00DC7C84"/>
    <w:rsid w:val="00DC7D3A"/>
    <w:rsid w:val="00DD2CF9"/>
    <w:rsid w:val="00DE2882"/>
    <w:rsid w:val="00DE46DB"/>
    <w:rsid w:val="00DE66F3"/>
    <w:rsid w:val="00DF0862"/>
    <w:rsid w:val="00DF0865"/>
    <w:rsid w:val="00DF307B"/>
    <w:rsid w:val="00E24673"/>
    <w:rsid w:val="00E24898"/>
    <w:rsid w:val="00E355EE"/>
    <w:rsid w:val="00E44C46"/>
    <w:rsid w:val="00E662CA"/>
    <w:rsid w:val="00E8076C"/>
    <w:rsid w:val="00E95965"/>
    <w:rsid w:val="00EA15F6"/>
    <w:rsid w:val="00EA20E5"/>
    <w:rsid w:val="00EA2756"/>
    <w:rsid w:val="00EA4B94"/>
    <w:rsid w:val="00EA60D4"/>
    <w:rsid w:val="00EB5D8F"/>
    <w:rsid w:val="00EC098C"/>
    <w:rsid w:val="00EC3C46"/>
    <w:rsid w:val="00EC69FF"/>
    <w:rsid w:val="00ED00F1"/>
    <w:rsid w:val="00ED23F4"/>
    <w:rsid w:val="00ED592D"/>
    <w:rsid w:val="00EE1E2F"/>
    <w:rsid w:val="00EE39ED"/>
    <w:rsid w:val="00EE4460"/>
    <w:rsid w:val="00EF4E2B"/>
    <w:rsid w:val="00F0293A"/>
    <w:rsid w:val="00F04B9D"/>
    <w:rsid w:val="00F04E9E"/>
    <w:rsid w:val="00F10C64"/>
    <w:rsid w:val="00F10CF8"/>
    <w:rsid w:val="00F10FAD"/>
    <w:rsid w:val="00F146E3"/>
    <w:rsid w:val="00F22F5E"/>
    <w:rsid w:val="00F3061E"/>
    <w:rsid w:val="00F35094"/>
    <w:rsid w:val="00F56A75"/>
    <w:rsid w:val="00F60B45"/>
    <w:rsid w:val="00F64FB6"/>
    <w:rsid w:val="00F738C4"/>
    <w:rsid w:val="00F95E8D"/>
    <w:rsid w:val="00FA1A9D"/>
    <w:rsid w:val="00FA7A79"/>
    <w:rsid w:val="00FA7D51"/>
    <w:rsid w:val="00FB27C1"/>
    <w:rsid w:val="00FC2182"/>
    <w:rsid w:val="00FD1497"/>
    <w:rsid w:val="00FE059A"/>
    <w:rsid w:val="00FF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672D14F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  <w:rPr>
      <w:rFonts w:ascii="Calibri" w:hAnsi="Calibri"/>
      <w:sz w:val="24"/>
    </w:rPr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  <w:szCs w:val="24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  <w:rPr>
      <w:rFonts w:asciiTheme="minorHAnsi" w:hAnsiTheme="minorHAnsi"/>
    </w:r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  <w:szCs w:val="24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szCs w:val="24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nald.Parchem@bcm.edu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jove.com/account/file-uploader?src=18631278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apple.com/support/mac-apps/quicktime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obsproject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euls@bcm.edu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nastasia/Documents/Forms/Script_template_2020.dotm" TargetMode="External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Script_template_2020.dotm</Template>
  <TotalTime>6</TotalTime>
  <Pages>10</Pages>
  <Words>2009</Words>
  <Characters>11454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 </vt:lpstr>
    </vt:vector>
  </TitlesOfParts>
  <Company>UC Irvine</Company>
  <LinksUpToDate>false</LinksUpToDate>
  <CharactersWithSpaces>13437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 </dc:title>
  <dc:subject/>
  <dc:creator>Microsoft Office User</dc:creator>
  <cp:keywords/>
  <dc:description/>
  <cp:lastModifiedBy>Anastasia Gomez</cp:lastModifiedBy>
  <cp:revision>4</cp:revision>
  <dcterms:created xsi:type="dcterms:W3CDTF">2020-03-05T16:19:00Z</dcterms:created>
  <dcterms:modified xsi:type="dcterms:W3CDTF">2020-03-06T15:14:00Z</dcterms:modified>
</cp:coreProperties>
</file>