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D5A3A" w14:textId="77777777" w:rsidR="0042758B" w:rsidRPr="0042758B" w:rsidRDefault="0042758B" w:rsidP="0042758B">
      <w:pPr>
        <w:pStyle w:val="NormalWeb"/>
        <w:numPr>
          <w:ilvl w:val="0"/>
          <w:numId w:val="1"/>
        </w:numPr>
        <w:shd w:val="clear" w:color="auto" w:fill="FFFFFF"/>
        <w:textAlignment w:val="baseline"/>
        <w:rPr>
          <w:rFonts w:ascii="Times" w:hAnsi="Times"/>
          <w:color w:val="323130"/>
        </w:rPr>
      </w:pPr>
      <w:r w:rsidRPr="0042758B">
        <w:rPr>
          <w:rFonts w:ascii="Times" w:hAnsi="Times"/>
          <w:color w:val="323130"/>
        </w:rPr>
        <w:t>Please upload each figure separately.</w:t>
      </w:r>
    </w:p>
    <w:p w14:paraId="51474CDD" w14:textId="0D50F22F" w:rsidR="0042758B" w:rsidRPr="0042758B" w:rsidRDefault="0042758B" w:rsidP="0042758B">
      <w:pPr>
        <w:pStyle w:val="NormalWeb"/>
        <w:shd w:val="clear" w:color="auto" w:fill="FFFFFF"/>
        <w:ind w:left="720"/>
        <w:textAlignment w:val="baseline"/>
        <w:rPr>
          <w:rFonts w:ascii="Times" w:hAnsi="Times"/>
          <w:color w:val="323130"/>
        </w:rPr>
      </w:pPr>
      <w:r w:rsidRPr="0042758B">
        <w:rPr>
          <w:rFonts w:ascii="Times" w:hAnsi="Times"/>
          <w:color w:val="323130"/>
        </w:rPr>
        <w:br/>
      </w:r>
      <w:r w:rsidRPr="0042758B">
        <w:rPr>
          <w:rFonts w:ascii="Times" w:hAnsi="Times"/>
          <w:color w:val="0070C0"/>
        </w:rPr>
        <w:t>We have now removed the titles from the figures and uploaded each as its own file</w:t>
      </w:r>
      <w:r>
        <w:rPr>
          <w:rFonts w:ascii="Times" w:hAnsi="Times"/>
          <w:color w:val="0070C0"/>
        </w:rPr>
        <w:t>.</w:t>
      </w:r>
    </w:p>
    <w:p w14:paraId="7EA222B2" w14:textId="2D1A031F" w:rsidR="0042758B" w:rsidRPr="0042758B" w:rsidRDefault="0042758B" w:rsidP="0042758B">
      <w:pPr>
        <w:pStyle w:val="NormalWeb"/>
        <w:shd w:val="clear" w:color="auto" w:fill="FFFFFF"/>
        <w:textAlignment w:val="baseline"/>
        <w:rPr>
          <w:rFonts w:ascii="Times" w:hAnsi="Times"/>
          <w:color w:val="323130"/>
        </w:rPr>
      </w:pPr>
      <w:r w:rsidRPr="0042758B">
        <w:rPr>
          <w:rFonts w:ascii="Times" w:hAnsi="Times"/>
          <w:color w:val="323130"/>
        </w:rPr>
        <w:br/>
        <w:t>2. Additionally, there are some discrepancies with the figures and the figure captions that need to be addressed. Comments on this are in the attached manuscript.</w:t>
      </w:r>
      <w:r w:rsidRPr="0042758B">
        <w:rPr>
          <w:rFonts w:ascii="Times" w:hAnsi="Times"/>
          <w:color w:val="323130"/>
        </w:rPr>
        <w:br/>
      </w:r>
    </w:p>
    <w:p w14:paraId="59F68ADC" w14:textId="2118F531" w:rsidR="0042758B" w:rsidRPr="0042758B" w:rsidRDefault="0042758B" w:rsidP="0042758B">
      <w:pPr>
        <w:pStyle w:val="NormalWeb"/>
        <w:shd w:val="clear" w:color="auto" w:fill="FFFFFF"/>
        <w:ind w:left="720"/>
        <w:textAlignment w:val="baseline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>There was a discrepancy between the Figure 2 title in the figure versus the manuscript and we have changed the Figure 2 title within the manuscript on line 407:</w:t>
      </w:r>
    </w:p>
    <w:p w14:paraId="7A61B1C6" w14:textId="789E9752" w:rsidR="0042758B" w:rsidRPr="0042758B" w:rsidRDefault="0042758B" w:rsidP="00791A9F">
      <w:pPr>
        <w:ind w:left="720" w:firstLine="720"/>
        <w:contextualSpacing/>
        <w:jc w:val="both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>“</w:t>
      </w:r>
      <w:commentRangeStart w:id="0"/>
      <w:r w:rsidRPr="0042758B">
        <w:rPr>
          <w:rFonts w:ascii="Times" w:hAnsi="Times"/>
          <w:color w:val="0070C0"/>
        </w:rPr>
        <w:t>Figure 2: RNA isolation from E7.5-E9.5 mouse embryo</w:t>
      </w:r>
      <w:commentRangeEnd w:id="0"/>
      <w:r w:rsidRPr="0042758B">
        <w:rPr>
          <w:rStyle w:val="CommentReference"/>
          <w:rFonts w:ascii="Times" w:hAnsi="Times" w:cs="Calibri"/>
          <w:color w:val="0070C0"/>
          <w:sz w:val="24"/>
          <w:szCs w:val="24"/>
        </w:rPr>
        <w:commentReference w:id="0"/>
      </w:r>
      <w:r w:rsidRPr="0042758B">
        <w:rPr>
          <w:rFonts w:ascii="Times" w:hAnsi="Times"/>
          <w:color w:val="0070C0"/>
        </w:rPr>
        <w:t>s”</w:t>
      </w:r>
    </w:p>
    <w:p w14:paraId="77200A17" w14:textId="23300460" w:rsidR="0042758B" w:rsidRPr="0042758B" w:rsidRDefault="0042758B" w:rsidP="0042758B">
      <w:pPr>
        <w:ind w:firstLine="720"/>
        <w:contextualSpacing/>
        <w:jc w:val="both"/>
        <w:rPr>
          <w:rFonts w:ascii="Times" w:hAnsi="Times"/>
          <w:color w:val="0070C0"/>
        </w:rPr>
      </w:pPr>
    </w:p>
    <w:p w14:paraId="04249FA2" w14:textId="610C12F4" w:rsidR="0042758B" w:rsidRPr="0042758B" w:rsidRDefault="0042758B" w:rsidP="00791A9F">
      <w:pPr>
        <w:ind w:left="720"/>
        <w:contextualSpacing/>
        <w:jc w:val="both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>The description for panel B was lacking in detail and we have now changed line 409-410 to read:</w:t>
      </w:r>
    </w:p>
    <w:p w14:paraId="273FF4C8" w14:textId="5B9E63D6" w:rsidR="0042758B" w:rsidRPr="0042758B" w:rsidRDefault="0042758B" w:rsidP="0042758B">
      <w:pPr>
        <w:ind w:firstLine="720"/>
        <w:contextualSpacing/>
        <w:jc w:val="both"/>
        <w:rPr>
          <w:rFonts w:ascii="Times" w:hAnsi="Times"/>
          <w:color w:val="0070C0"/>
        </w:rPr>
      </w:pPr>
    </w:p>
    <w:p w14:paraId="6668F802" w14:textId="6EBABF7C" w:rsidR="0042758B" w:rsidRPr="0042758B" w:rsidRDefault="0042758B" w:rsidP="00791A9F">
      <w:pPr>
        <w:ind w:left="1440"/>
        <w:contextualSpacing/>
        <w:jc w:val="both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>“T</w:t>
      </w:r>
      <w:commentRangeStart w:id="1"/>
      <w:r w:rsidRPr="0042758B">
        <w:rPr>
          <w:rFonts w:ascii="Times" w:hAnsi="Times"/>
          <w:color w:val="0070C0"/>
        </w:rPr>
        <w:t>able showing the representative values of RNA quality obtained from the spectrophotometer.</w:t>
      </w:r>
      <w:commentRangeEnd w:id="1"/>
      <w:r w:rsidRPr="0042758B">
        <w:rPr>
          <w:rStyle w:val="CommentReference"/>
          <w:rFonts w:ascii="Times" w:hAnsi="Times" w:cs="Calibri"/>
          <w:color w:val="0070C0"/>
          <w:sz w:val="24"/>
          <w:szCs w:val="24"/>
        </w:rPr>
        <w:commentReference w:id="1"/>
      </w:r>
      <w:r>
        <w:rPr>
          <w:rFonts w:ascii="Times" w:hAnsi="Times"/>
          <w:color w:val="0070C0"/>
        </w:rPr>
        <w:t>”</w:t>
      </w:r>
    </w:p>
    <w:p w14:paraId="1507134E" w14:textId="4D233692" w:rsidR="00791A9F" w:rsidRPr="00791A9F" w:rsidRDefault="00791A9F" w:rsidP="00791A9F">
      <w:pPr>
        <w:pStyle w:val="NormalWeb"/>
        <w:shd w:val="clear" w:color="auto" w:fill="FFFFFF"/>
        <w:ind w:left="720"/>
        <w:textAlignment w:val="baseline"/>
        <w:rPr>
          <w:rFonts w:ascii="Times" w:hAnsi="Times"/>
          <w:color w:val="0070C0"/>
        </w:rPr>
      </w:pPr>
      <w:r w:rsidRPr="00791A9F">
        <w:rPr>
          <w:rFonts w:ascii="Times" w:hAnsi="Times"/>
          <w:color w:val="0070C0"/>
        </w:rPr>
        <w:t xml:space="preserve">We have </w:t>
      </w:r>
      <w:r w:rsidR="00507E8D">
        <w:rPr>
          <w:rFonts w:ascii="Times" w:hAnsi="Times"/>
          <w:color w:val="0070C0"/>
        </w:rPr>
        <w:t>replaced</w:t>
      </w:r>
      <w:r w:rsidRPr="00791A9F">
        <w:rPr>
          <w:rFonts w:ascii="Times" w:hAnsi="Times"/>
          <w:color w:val="0070C0"/>
        </w:rPr>
        <w:t xml:space="preserve"> the images </w:t>
      </w:r>
      <w:r w:rsidR="00507E8D">
        <w:rPr>
          <w:rFonts w:ascii="Times" w:hAnsi="Times"/>
          <w:color w:val="0070C0"/>
        </w:rPr>
        <w:t xml:space="preserve">used </w:t>
      </w:r>
      <w:r w:rsidRPr="00791A9F">
        <w:rPr>
          <w:rFonts w:ascii="Times" w:hAnsi="Times"/>
          <w:color w:val="0070C0"/>
        </w:rPr>
        <w:t xml:space="preserve">in Figure 1D </w:t>
      </w:r>
      <w:r w:rsidR="00507E8D">
        <w:rPr>
          <w:rFonts w:ascii="Times" w:hAnsi="Times"/>
          <w:color w:val="0070C0"/>
        </w:rPr>
        <w:t xml:space="preserve">with images of two different embryos. These embryos are of the same genotype and developmental </w:t>
      </w:r>
      <w:proofErr w:type="gramStart"/>
      <w:r w:rsidR="00507E8D">
        <w:rPr>
          <w:rFonts w:ascii="Times" w:hAnsi="Times"/>
          <w:color w:val="0070C0"/>
        </w:rPr>
        <w:t>stage,</w:t>
      </w:r>
      <w:proofErr w:type="gramEnd"/>
      <w:r w:rsidR="00507E8D">
        <w:rPr>
          <w:rFonts w:ascii="Times" w:hAnsi="Times"/>
          <w:color w:val="0070C0"/>
        </w:rPr>
        <w:t xml:space="preserve"> however we want to avoid potential overlap with images used in another submitted manuscript. We believe that t</w:t>
      </w:r>
      <w:r w:rsidRPr="00791A9F">
        <w:rPr>
          <w:rFonts w:ascii="Times" w:hAnsi="Times"/>
          <w:color w:val="0070C0"/>
        </w:rPr>
        <w:t xml:space="preserve">his change </w:t>
      </w:r>
      <w:r w:rsidR="00507E8D">
        <w:rPr>
          <w:rFonts w:ascii="Times" w:hAnsi="Times"/>
          <w:color w:val="0070C0"/>
        </w:rPr>
        <w:t>has no scientific</w:t>
      </w:r>
      <w:r w:rsidRPr="00791A9F">
        <w:rPr>
          <w:rFonts w:ascii="Times" w:hAnsi="Times"/>
          <w:color w:val="0070C0"/>
        </w:rPr>
        <w:t xml:space="preserve"> impact on th</w:t>
      </w:r>
      <w:r w:rsidR="00507E8D">
        <w:rPr>
          <w:rFonts w:ascii="Times" w:hAnsi="Times"/>
          <w:color w:val="0070C0"/>
        </w:rPr>
        <w:t>e manuscript.</w:t>
      </w:r>
    </w:p>
    <w:p w14:paraId="21547CE3" w14:textId="6EB79CCB" w:rsidR="0042758B" w:rsidRPr="0042758B" w:rsidRDefault="0042758B" w:rsidP="00791A9F">
      <w:pPr>
        <w:pStyle w:val="NormalWeb"/>
        <w:shd w:val="clear" w:color="auto" w:fill="FFFFFF"/>
        <w:ind w:firstLine="720"/>
        <w:textAlignment w:val="baseline"/>
        <w:rPr>
          <w:rFonts w:ascii="Times" w:hAnsi="Times"/>
          <w:color w:val="323130"/>
        </w:rPr>
      </w:pPr>
      <w:bookmarkStart w:id="2" w:name="_GoBack"/>
      <w:bookmarkEnd w:id="2"/>
      <w:r w:rsidRPr="0042758B">
        <w:rPr>
          <w:rFonts w:ascii="Times" w:hAnsi="Times"/>
          <w:color w:val="323130"/>
        </w:rPr>
        <w:br/>
        <w:t>3. Additional comments are in the attached manuscript.</w:t>
      </w:r>
    </w:p>
    <w:p w14:paraId="26A56C16" w14:textId="56391492" w:rsidR="00A173F9" w:rsidRPr="0042758B" w:rsidRDefault="0042758B" w:rsidP="00791A9F">
      <w:pPr>
        <w:ind w:left="720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>There was confusion regarding the definition of “s” on line 424-425 and we have now clarified that we are talking about embryonic age within this sentence:</w:t>
      </w:r>
    </w:p>
    <w:p w14:paraId="46C7FB63" w14:textId="0103E314" w:rsidR="0042758B" w:rsidRPr="0042758B" w:rsidRDefault="0042758B">
      <w:pPr>
        <w:rPr>
          <w:rFonts w:ascii="Times" w:hAnsi="Times"/>
          <w:color w:val="0070C0"/>
        </w:rPr>
      </w:pPr>
    </w:p>
    <w:p w14:paraId="0D2B2F24" w14:textId="39E69874" w:rsidR="0042758B" w:rsidRPr="0042758B" w:rsidRDefault="0042758B" w:rsidP="00791A9F">
      <w:pPr>
        <w:ind w:left="1440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 xml:space="preserve">“We find that during this period of time, the </w:t>
      </w:r>
      <w:commentRangeStart w:id="3"/>
      <w:r w:rsidRPr="0042758B">
        <w:rPr>
          <w:rFonts w:ascii="Times" w:hAnsi="Times"/>
          <w:color w:val="0070C0"/>
        </w:rPr>
        <w:t xml:space="preserve">neural crest cells </w:t>
      </w:r>
      <w:commentRangeEnd w:id="3"/>
      <w:r w:rsidRPr="0042758B">
        <w:rPr>
          <w:rStyle w:val="CommentReference"/>
          <w:rFonts w:ascii="Times" w:hAnsi="Times" w:cs="Calibri"/>
          <w:color w:val="0070C0"/>
          <w:sz w:val="24"/>
          <w:szCs w:val="24"/>
        </w:rPr>
        <w:commentReference w:id="3"/>
      </w:r>
      <w:r w:rsidRPr="0042758B">
        <w:rPr>
          <w:rFonts w:ascii="Times" w:hAnsi="Times"/>
          <w:color w:val="0070C0"/>
        </w:rPr>
        <w:t>are specified (3 somites of age), delaminate (4 somites of age), and migrate (5-6 somites of age).”</w:t>
      </w:r>
    </w:p>
    <w:p w14:paraId="5E736CC9" w14:textId="0D214246" w:rsidR="0042758B" w:rsidRPr="0042758B" w:rsidRDefault="0042758B">
      <w:pPr>
        <w:rPr>
          <w:rFonts w:ascii="Times" w:hAnsi="Times"/>
          <w:color w:val="0070C0"/>
        </w:rPr>
      </w:pPr>
    </w:p>
    <w:p w14:paraId="4FF83672" w14:textId="66D70A57" w:rsidR="0042758B" w:rsidRPr="0042758B" w:rsidRDefault="0042758B" w:rsidP="00791A9F">
      <w:pPr>
        <w:ind w:left="720"/>
        <w:rPr>
          <w:rFonts w:ascii="Times" w:hAnsi="Times"/>
          <w:color w:val="0070C0"/>
        </w:rPr>
      </w:pPr>
      <w:r w:rsidRPr="0042758B">
        <w:rPr>
          <w:rFonts w:ascii="Times" w:hAnsi="Times"/>
          <w:color w:val="0070C0"/>
        </w:rPr>
        <w:t xml:space="preserve">We have also removed the reference to our recent work that is under review and is not technically accepted yet. </w:t>
      </w:r>
    </w:p>
    <w:sectPr w:rsidR="0042758B" w:rsidRPr="0042758B" w:rsidSect="0020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date="2020-01-23T11:11:00Z" w:initials="A">
    <w:p w14:paraId="7DDA90A5" w14:textId="77777777" w:rsidR="0042758B" w:rsidRDefault="0042758B" w:rsidP="0042758B">
      <w:pPr>
        <w:pStyle w:val="CommentText"/>
      </w:pPr>
      <w:r>
        <w:rPr>
          <w:rStyle w:val="CommentReference"/>
        </w:rPr>
        <w:annotationRef/>
      </w:r>
      <w:r>
        <w:t>The Figure says E7.5-E9.5. Which is it?</w:t>
      </w:r>
    </w:p>
  </w:comment>
  <w:comment w:id="1" w:author="Author" w:date="2020-01-23T11:11:00Z" w:initials="A">
    <w:p w14:paraId="6B5FE430" w14:textId="77777777" w:rsidR="0042758B" w:rsidRDefault="0042758B" w:rsidP="0042758B">
      <w:pPr>
        <w:pStyle w:val="CommentText"/>
      </w:pPr>
      <w:r>
        <w:rPr>
          <w:rStyle w:val="CommentReference"/>
        </w:rPr>
        <w:annotationRef/>
      </w:r>
      <w:r>
        <w:t xml:space="preserve">Please use the Greek symbol mu for microliter abbreviations. Please capitalize the L in the microliter abbreviation. </w:t>
      </w:r>
      <w:proofErr w:type="gramStart"/>
      <w:r>
        <w:t>Similarly</w:t>
      </w:r>
      <w:proofErr w:type="gramEnd"/>
      <w:r>
        <w:t xml:space="preserve"> for Panel C.</w:t>
      </w:r>
    </w:p>
  </w:comment>
  <w:comment w:id="3" w:author="Author" w:date="2020-01-23T11:26:00Z" w:initials="A">
    <w:p w14:paraId="2C453F3D" w14:textId="77777777" w:rsidR="0042758B" w:rsidRDefault="0042758B" w:rsidP="0042758B">
      <w:pPr>
        <w:pStyle w:val="CommentText"/>
      </w:pPr>
      <w:r>
        <w:rPr>
          <w:rStyle w:val="CommentReference"/>
        </w:rPr>
        <w:annotationRef/>
      </w:r>
      <w:r>
        <w:t>Neural crest cells?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DA90A5" w15:done="0"/>
  <w15:commentEx w15:paraId="6B5FE430" w15:done="0"/>
  <w15:commentEx w15:paraId="2C453F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DA90A5" w16cid:durableId="21D3FDC9"/>
  <w16cid:commentId w16cid:paraId="6B5FE430" w16cid:durableId="21D3FDF9"/>
  <w16cid:commentId w16cid:paraId="2C453F3D" w16cid:durableId="21D401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A20DD"/>
    <w:multiLevelType w:val="hybridMultilevel"/>
    <w:tmpl w:val="50A09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8B"/>
    <w:rsid w:val="000A2493"/>
    <w:rsid w:val="002055C8"/>
    <w:rsid w:val="0042758B"/>
    <w:rsid w:val="00507E8D"/>
    <w:rsid w:val="00791A9F"/>
    <w:rsid w:val="00E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85323"/>
  <w15:chartTrackingRefBased/>
  <w15:docId w15:val="{0749CAB8-EAE6-8545-8FD9-EB60476A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5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5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8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rsid w:val="004275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2758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58B"/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Keuls, Rachel</dc:creator>
  <cp:keywords/>
  <dc:description/>
  <cp:lastModifiedBy>Parchem, Ronald J.</cp:lastModifiedBy>
  <cp:revision>2</cp:revision>
  <dcterms:created xsi:type="dcterms:W3CDTF">2020-01-26T17:35:00Z</dcterms:created>
  <dcterms:modified xsi:type="dcterms:W3CDTF">2020-01-26T17:35:00Z</dcterms:modified>
</cp:coreProperties>
</file>