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811AF" w14:textId="77777777" w:rsidR="00AE0A52" w:rsidRDefault="00D33D33">
      <w:pPr>
        <w:pStyle w:val="Heading2"/>
        <w:spacing w:line="248" w:lineRule="exact"/>
        <w:ind w:left="200"/>
      </w:pPr>
      <w:r>
        <w:t>Submission ID #: 61077</w:t>
      </w:r>
    </w:p>
    <w:p w14:paraId="403B632E" w14:textId="402366B0" w:rsidR="00AE0A52" w:rsidRDefault="00D33D33">
      <w:pPr>
        <w:spacing w:line="293" w:lineRule="exact"/>
        <w:ind w:left="200"/>
        <w:rPr>
          <w:b/>
          <w:sz w:val="24"/>
        </w:rPr>
      </w:pPr>
      <w:r>
        <w:rPr>
          <w:b/>
          <w:sz w:val="24"/>
        </w:rPr>
        <w:t>Scriptwriter Name: Bridget Colvin</w:t>
      </w:r>
      <w:r w:rsidR="00D13684">
        <w:rPr>
          <w:b/>
          <w:sz w:val="24"/>
        </w:rPr>
        <w:t xml:space="preserve"> </w:t>
      </w:r>
    </w:p>
    <w:p w14:paraId="4158B83F" w14:textId="77777777" w:rsidR="00AE0A52" w:rsidRDefault="00D33D33">
      <w:pPr>
        <w:ind w:left="200"/>
        <w:rPr>
          <w:rFonts w:ascii="Arial"/>
          <w:sz w:val="19"/>
        </w:rPr>
      </w:pPr>
      <w:r>
        <w:rPr>
          <w:b/>
          <w:position w:val="2"/>
          <w:sz w:val="24"/>
        </w:rPr>
        <w:t xml:space="preserve">Project Page Link: </w:t>
      </w:r>
      <w:hyperlink r:id="rId7">
        <w:r>
          <w:rPr>
            <w:rFonts w:ascii="Arial"/>
            <w:color w:val="1154CC"/>
            <w:sz w:val="19"/>
            <w:u w:val="single" w:color="1154CC"/>
          </w:rPr>
          <w:t>http://www.jove.com/files_upload.php?src=18628533</w:t>
        </w:r>
      </w:hyperlink>
    </w:p>
    <w:p w14:paraId="03A12F3E" w14:textId="77777777" w:rsidR="00AE0A52" w:rsidRDefault="00AE0A52">
      <w:pPr>
        <w:pStyle w:val="BodyText"/>
        <w:spacing w:before="7"/>
        <w:rPr>
          <w:rFonts w:ascii="Arial"/>
          <w:sz w:val="25"/>
        </w:rPr>
      </w:pPr>
    </w:p>
    <w:p w14:paraId="599E15A5" w14:textId="77777777" w:rsidR="00AE0A52" w:rsidRDefault="00D33D33">
      <w:pPr>
        <w:ind w:left="200" w:right="1198"/>
        <w:rPr>
          <w:b/>
          <w:sz w:val="32"/>
        </w:rPr>
      </w:pPr>
      <w:r>
        <w:rPr>
          <w:b/>
          <w:sz w:val="32"/>
        </w:rPr>
        <w:t xml:space="preserve">Title: </w:t>
      </w:r>
      <w:r>
        <w:rPr>
          <w:b/>
          <w:color w:val="212121"/>
          <w:sz w:val="32"/>
        </w:rPr>
        <w:t xml:space="preserve">Discovery of Driver Genes in Colorectal HT29-derived Cancer Stem-Like </w:t>
      </w:r>
      <w:proofErr w:type="spellStart"/>
      <w:r>
        <w:rPr>
          <w:b/>
          <w:color w:val="212121"/>
          <w:sz w:val="32"/>
        </w:rPr>
        <w:t>Tumorspheres</w:t>
      </w:r>
      <w:proofErr w:type="spellEnd"/>
    </w:p>
    <w:p w14:paraId="20B136A8" w14:textId="77777777" w:rsidR="00AE0A52" w:rsidRDefault="00AE0A52">
      <w:pPr>
        <w:pStyle w:val="BodyText"/>
        <w:spacing w:before="11"/>
        <w:rPr>
          <w:b/>
          <w:sz w:val="31"/>
        </w:rPr>
      </w:pPr>
    </w:p>
    <w:p w14:paraId="498A8B18" w14:textId="0AD88DA4" w:rsidR="00AE0A52" w:rsidRPr="00C91B7E" w:rsidRDefault="00D33D33" w:rsidP="00C91B7E">
      <w:pPr>
        <w:ind w:left="200"/>
        <w:rPr>
          <w:b/>
          <w:sz w:val="28"/>
        </w:rPr>
      </w:pPr>
      <w:r>
        <w:rPr>
          <w:b/>
          <w:sz w:val="28"/>
        </w:rPr>
        <w:t>Authors and Affiliations: Chun-Chia Cheng</w:t>
      </w:r>
      <w:r>
        <w:rPr>
          <w:b/>
          <w:position w:val="7"/>
          <w:sz w:val="14"/>
        </w:rPr>
        <w:t>1</w:t>
      </w:r>
      <w:r>
        <w:rPr>
          <w:b/>
          <w:sz w:val="28"/>
        </w:rPr>
        <w:t xml:space="preserve">, </w:t>
      </w:r>
      <w:r w:rsidR="00145281" w:rsidRPr="007E11AD">
        <w:rPr>
          <w:rFonts w:eastAsia="ArialMT"/>
          <w:b/>
          <w:color w:val="FF0000"/>
          <w:sz w:val="28"/>
          <w:szCs w:val="28"/>
        </w:rPr>
        <w:t>Po-</w:t>
      </w:r>
      <w:proofErr w:type="spellStart"/>
      <w:r w:rsidR="00145281" w:rsidRPr="007E11AD">
        <w:rPr>
          <w:rFonts w:eastAsia="ArialMT"/>
          <w:b/>
          <w:color w:val="FF0000"/>
          <w:sz w:val="28"/>
          <w:szCs w:val="28"/>
        </w:rPr>
        <w:t>Jui</w:t>
      </w:r>
      <w:proofErr w:type="spellEnd"/>
      <w:r w:rsidR="00C91B7E" w:rsidRPr="007E11AD">
        <w:rPr>
          <w:b/>
          <w:color w:val="FF0000"/>
          <w:sz w:val="28"/>
        </w:rPr>
        <w:t xml:space="preserve"> </w:t>
      </w:r>
      <w:r w:rsidRPr="007E11AD">
        <w:rPr>
          <w:b/>
          <w:color w:val="FF0000"/>
          <w:sz w:val="28"/>
        </w:rPr>
        <w:t>Hsu</w:t>
      </w:r>
      <w:r w:rsidRPr="007E11AD">
        <w:rPr>
          <w:b/>
          <w:color w:val="FF0000"/>
          <w:position w:val="7"/>
          <w:sz w:val="14"/>
        </w:rPr>
        <w:t>4</w:t>
      </w:r>
      <w:r w:rsidRPr="007E11AD">
        <w:rPr>
          <w:b/>
          <w:color w:val="FF0000"/>
          <w:sz w:val="28"/>
        </w:rPr>
        <w:t>,</w:t>
      </w:r>
      <w:r w:rsidR="00145281" w:rsidRPr="007E11AD">
        <w:rPr>
          <w:b/>
          <w:color w:val="FF0000"/>
        </w:rPr>
        <w:t xml:space="preserve"> </w:t>
      </w:r>
      <w:proofErr w:type="spellStart"/>
      <w:r w:rsidR="00145281" w:rsidRPr="007E11AD">
        <w:rPr>
          <w:b/>
          <w:color w:val="FF0000"/>
          <w:sz w:val="28"/>
          <w:szCs w:val="28"/>
        </w:rPr>
        <w:t>Zong</w:t>
      </w:r>
      <w:proofErr w:type="spellEnd"/>
      <w:r w:rsidR="00145281" w:rsidRPr="007E11AD">
        <w:rPr>
          <w:b/>
          <w:color w:val="FF0000"/>
          <w:sz w:val="28"/>
          <w:szCs w:val="28"/>
        </w:rPr>
        <w:t>-Lin Sie</w:t>
      </w:r>
      <w:r w:rsidR="00145281" w:rsidRPr="007E11AD">
        <w:rPr>
          <w:rFonts w:eastAsia="ArialMT"/>
          <w:b/>
          <w:color w:val="FF0000"/>
          <w:sz w:val="28"/>
          <w:szCs w:val="28"/>
          <w:vertAlign w:val="superscript"/>
        </w:rPr>
        <w:t>1</w:t>
      </w:r>
      <w:r w:rsidR="00145281" w:rsidRPr="00145281">
        <w:rPr>
          <w:rFonts w:asciiTheme="minorHAnsi" w:hAnsiTheme="minorHAnsi" w:cstheme="minorHAnsi"/>
          <w:color w:val="000000"/>
          <w:sz w:val="28"/>
          <w:szCs w:val="28"/>
        </w:rPr>
        <w:t>,</w:t>
      </w:r>
      <w:r>
        <w:rPr>
          <w:b/>
          <w:sz w:val="28"/>
        </w:rPr>
        <w:t xml:space="preserve"> and Fang-</w:t>
      </w:r>
      <w:proofErr w:type="spellStart"/>
      <w:r>
        <w:rPr>
          <w:b/>
          <w:sz w:val="28"/>
        </w:rPr>
        <w:t>Hsin</w:t>
      </w:r>
      <w:proofErr w:type="spellEnd"/>
      <w:r>
        <w:rPr>
          <w:b/>
          <w:sz w:val="28"/>
        </w:rPr>
        <w:t xml:space="preserve"> Chen</w:t>
      </w:r>
      <w:r>
        <w:rPr>
          <w:b/>
          <w:position w:val="7"/>
          <w:sz w:val="14"/>
        </w:rPr>
        <w:t>1,2,3</w:t>
      </w:r>
    </w:p>
    <w:p w14:paraId="6306FD2B" w14:textId="77777777" w:rsidR="00AE0A52" w:rsidRDefault="00AE0A52">
      <w:pPr>
        <w:pStyle w:val="BodyText"/>
        <w:spacing w:before="9"/>
        <w:rPr>
          <w:b/>
          <w:sz w:val="26"/>
        </w:rPr>
      </w:pPr>
    </w:p>
    <w:p w14:paraId="1E2B5894" w14:textId="77777777" w:rsidR="00AE0A52" w:rsidRDefault="00D33D33">
      <w:pPr>
        <w:spacing w:line="228" w:lineRule="auto"/>
        <w:ind w:left="199" w:right="1694"/>
        <w:rPr>
          <w:sz w:val="28"/>
        </w:rPr>
      </w:pPr>
      <w:r>
        <w:rPr>
          <w:position w:val="7"/>
          <w:sz w:val="14"/>
        </w:rPr>
        <w:t>1</w:t>
      </w:r>
      <w:r>
        <w:rPr>
          <w:sz w:val="28"/>
        </w:rPr>
        <w:t xml:space="preserve">Radiation Biology Research Center, Institute for Radiological Research, Chang Gung University, Chang Gung Memorial Hospital at </w:t>
      </w:r>
      <w:proofErr w:type="spellStart"/>
      <w:r>
        <w:rPr>
          <w:sz w:val="28"/>
        </w:rPr>
        <w:t>Linkou</w:t>
      </w:r>
      <w:proofErr w:type="spellEnd"/>
    </w:p>
    <w:p w14:paraId="7FF1E633" w14:textId="77777777" w:rsidR="00AE0A52" w:rsidRDefault="00D33D33">
      <w:pPr>
        <w:spacing w:before="81" w:line="228" w:lineRule="auto"/>
        <w:ind w:left="199" w:right="2387"/>
        <w:rPr>
          <w:noProof/>
          <w:spacing w:val="5"/>
          <w:position w:val="-13"/>
          <w:sz w:val="28"/>
          <w:lang w:eastAsia="zh-TW"/>
        </w:rPr>
      </w:pPr>
      <w:r>
        <w:rPr>
          <w:position w:val="7"/>
          <w:sz w:val="14"/>
        </w:rPr>
        <w:t>2</w:t>
      </w:r>
      <w:r>
        <w:rPr>
          <w:sz w:val="28"/>
        </w:rPr>
        <w:t xml:space="preserve">Department of Medical Imaging and Radiological Sciences, Chang Gung University </w:t>
      </w:r>
    </w:p>
    <w:p w14:paraId="7E193AD2" w14:textId="77777777" w:rsidR="005370F9" w:rsidRPr="005370F9" w:rsidRDefault="005370F9">
      <w:pPr>
        <w:spacing w:before="81" w:line="228" w:lineRule="auto"/>
        <w:ind w:left="199" w:right="2387"/>
        <w:rPr>
          <w:sz w:val="28"/>
          <w:szCs w:val="28"/>
        </w:rPr>
      </w:pPr>
      <w:r w:rsidRPr="005370F9">
        <w:rPr>
          <w:sz w:val="28"/>
          <w:szCs w:val="28"/>
          <w:vertAlign w:val="superscript"/>
        </w:rPr>
        <w:t>3</w:t>
      </w:r>
      <w:r w:rsidRPr="005370F9">
        <w:rPr>
          <w:sz w:val="28"/>
          <w:szCs w:val="28"/>
        </w:rPr>
        <w:t>Department of Radiation oncology, Gung Memorial Hospital</w:t>
      </w:r>
      <w:r w:rsidR="00AC4EFA">
        <w:rPr>
          <w:sz w:val="28"/>
          <w:szCs w:val="28"/>
        </w:rPr>
        <w:t xml:space="preserve"> at </w:t>
      </w:r>
      <w:proofErr w:type="spellStart"/>
      <w:r w:rsidRPr="005370F9">
        <w:rPr>
          <w:sz w:val="28"/>
          <w:szCs w:val="28"/>
        </w:rPr>
        <w:t>Linkou</w:t>
      </w:r>
      <w:proofErr w:type="spellEnd"/>
      <w:r w:rsidRPr="005370F9">
        <w:rPr>
          <w:sz w:val="28"/>
          <w:szCs w:val="28"/>
        </w:rPr>
        <w:t xml:space="preserve"> </w:t>
      </w:r>
    </w:p>
    <w:p w14:paraId="28F273B7" w14:textId="77777777" w:rsidR="00AE0A52" w:rsidRPr="00AC4EFA" w:rsidRDefault="005370F9" w:rsidP="00AC4EFA">
      <w:pPr>
        <w:spacing w:before="81" w:line="228" w:lineRule="auto"/>
        <w:ind w:left="199" w:right="2387"/>
        <w:rPr>
          <w:sz w:val="28"/>
          <w:szCs w:val="28"/>
        </w:rPr>
      </w:pPr>
      <w:r w:rsidRPr="005370F9">
        <w:rPr>
          <w:sz w:val="28"/>
          <w:szCs w:val="28"/>
          <w:vertAlign w:val="superscript"/>
        </w:rPr>
        <w:t>4</w:t>
      </w:r>
      <w:r w:rsidRPr="005370F9">
        <w:rPr>
          <w:sz w:val="28"/>
          <w:szCs w:val="28"/>
        </w:rPr>
        <w:t>Department of Laboratory Medicine, Mackay Memorial Hospital</w:t>
      </w:r>
    </w:p>
    <w:p w14:paraId="784DFCD5" w14:textId="77777777" w:rsidR="00AE0A52" w:rsidRDefault="00D33D33">
      <w:pPr>
        <w:pStyle w:val="Heading2"/>
        <w:spacing w:before="268"/>
        <w:ind w:left="200"/>
      </w:pPr>
      <w:r>
        <w:t>Corresponding Author:</w:t>
      </w:r>
    </w:p>
    <w:p w14:paraId="62E970E9" w14:textId="77777777" w:rsidR="00AE0A52" w:rsidRDefault="00D33D33">
      <w:pPr>
        <w:pStyle w:val="BodyText"/>
        <w:ind w:left="200"/>
      </w:pPr>
      <w:r>
        <w:t>Fang-</w:t>
      </w:r>
      <w:proofErr w:type="spellStart"/>
      <w:r>
        <w:t>Hsin</w:t>
      </w:r>
      <w:proofErr w:type="spellEnd"/>
      <w:r>
        <w:t xml:space="preserve"> Chen</w:t>
      </w:r>
    </w:p>
    <w:p w14:paraId="309D8C76" w14:textId="77777777" w:rsidR="00AE0A52" w:rsidRDefault="00802689">
      <w:pPr>
        <w:pStyle w:val="BodyText"/>
        <w:ind w:left="200"/>
      </w:pPr>
      <w:hyperlink r:id="rId8">
        <w:r w:rsidR="00D33D33">
          <w:rPr>
            <w:rFonts w:ascii="Times New Roman"/>
            <w:color w:val="0000FF"/>
            <w:spacing w:val="-60"/>
            <w:u w:val="single" w:color="0000FF"/>
          </w:rPr>
          <w:t xml:space="preserve"> </w:t>
        </w:r>
        <w:r w:rsidR="00D33D33">
          <w:rPr>
            <w:color w:val="0000FF"/>
            <w:u w:val="single" w:color="0000FF"/>
          </w:rPr>
          <w:t>fanghsin0808@gmail.com</w:t>
        </w:r>
      </w:hyperlink>
    </w:p>
    <w:p w14:paraId="27226156" w14:textId="77777777" w:rsidR="00AE0A52" w:rsidRDefault="00AE0A52">
      <w:pPr>
        <w:pStyle w:val="BodyText"/>
      </w:pPr>
    </w:p>
    <w:p w14:paraId="6CFCEB3E" w14:textId="77777777" w:rsidR="00AE0A52" w:rsidRDefault="00D33D33">
      <w:pPr>
        <w:pStyle w:val="Heading2"/>
        <w:ind w:left="200"/>
      </w:pPr>
      <w:r>
        <w:t>Co-authors:</w:t>
      </w:r>
    </w:p>
    <w:p w14:paraId="53EAD707" w14:textId="55A402DA" w:rsidR="00C91B7E" w:rsidRDefault="00802689">
      <w:pPr>
        <w:pStyle w:val="BodyText"/>
        <w:ind w:left="200"/>
      </w:pPr>
      <w:hyperlink r:id="rId9" w:history="1">
        <w:r w:rsidR="00C91B7E" w:rsidRPr="00A5451B">
          <w:rPr>
            <w:rStyle w:val="Hyperlink"/>
          </w:rPr>
          <w:t>cccheng.biocompare@gmail.com</w:t>
        </w:r>
      </w:hyperlink>
    </w:p>
    <w:p w14:paraId="4988180D" w14:textId="3AADF6D4" w:rsidR="00C91B7E" w:rsidRDefault="00802689">
      <w:pPr>
        <w:pStyle w:val="BodyText"/>
        <w:ind w:left="200"/>
      </w:pPr>
      <w:hyperlink r:id="rId10" w:history="1">
        <w:r w:rsidR="00C91B7E" w:rsidRPr="00A5451B">
          <w:rPr>
            <w:rStyle w:val="Hyperlink"/>
          </w:rPr>
          <w:t>ray60115@yahoo.com.tw</w:t>
        </w:r>
      </w:hyperlink>
      <w:r w:rsidR="00C91B7E">
        <w:t xml:space="preserve"> </w:t>
      </w:r>
    </w:p>
    <w:p w14:paraId="3C3E0508" w14:textId="4E3B5A1D" w:rsidR="00C91B7E" w:rsidRDefault="00ED4BDE">
      <w:pPr>
        <w:pStyle w:val="BodyText"/>
        <w:ind w:left="200"/>
        <w:rPr>
          <w:color w:val="0000FF"/>
        </w:rPr>
      </w:pPr>
      <w:hyperlink r:id="rId11" w:tgtFrame="_blank" w:history="1">
        <w:r w:rsidRPr="00E57D25">
          <w:rPr>
            <w:rStyle w:val="Hyperlink"/>
            <w:color w:val="1A73E8"/>
            <w:shd w:val="clear" w:color="auto" w:fill="FFFFFF"/>
          </w:rPr>
          <w:t>zonlins@gmail.com</w:t>
        </w:r>
      </w:hyperlink>
    </w:p>
    <w:p w14:paraId="2B126F1D" w14:textId="77777777" w:rsidR="00C91B7E" w:rsidRDefault="00C91B7E">
      <w:pPr>
        <w:pStyle w:val="BodyText"/>
        <w:ind w:left="200"/>
        <w:rPr>
          <w:color w:val="0000FF"/>
        </w:rPr>
      </w:pPr>
    </w:p>
    <w:p w14:paraId="5F5A1C15" w14:textId="113EA37B" w:rsidR="00C91B7E" w:rsidRDefault="00C91B7E">
      <w:pPr>
        <w:pStyle w:val="BodyText"/>
        <w:ind w:left="200"/>
        <w:rPr>
          <w:color w:val="0000FF"/>
        </w:rPr>
      </w:pPr>
      <w:r>
        <w:rPr>
          <w:color w:val="0000FF"/>
        </w:rPr>
        <w:br/>
      </w:r>
    </w:p>
    <w:p w14:paraId="11D635B4" w14:textId="77777777" w:rsidR="00C91B7E" w:rsidRDefault="00C91B7E">
      <w:pPr>
        <w:pStyle w:val="BodyText"/>
        <w:ind w:left="200"/>
        <w:rPr>
          <w:color w:val="0000FF"/>
        </w:rPr>
      </w:pPr>
    </w:p>
    <w:p w14:paraId="614B8202" w14:textId="77777777" w:rsidR="00AC4EFA" w:rsidRDefault="00AC4EFA">
      <w:pPr>
        <w:pStyle w:val="BodyText"/>
        <w:ind w:left="200"/>
      </w:pPr>
    </w:p>
    <w:p w14:paraId="28C77DDD" w14:textId="77777777" w:rsidR="00AE0A52" w:rsidRDefault="00AE0A52"/>
    <w:p w14:paraId="083459C9" w14:textId="77777777" w:rsidR="00AC4EFA" w:rsidRDefault="00AC4EFA"/>
    <w:p w14:paraId="5B6526F8" w14:textId="77777777" w:rsidR="00AC4EFA" w:rsidRDefault="00AC4EFA"/>
    <w:p w14:paraId="5294E5B7" w14:textId="77777777" w:rsidR="00AC4EFA" w:rsidRDefault="00AC4EFA">
      <w:pPr>
        <w:sectPr w:rsidR="00AC4EFA">
          <w:headerReference w:type="default" r:id="rId12"/>
          <w:footerReference w:type="default" r:id="rId13"/>
          <w:type w:val="continuous"/>
          <w:pgSz w:w="12240" w:h="15840"/>
          <w:pgMar w:top="1840" w:right="240" w:bottom="860" w:left="1240" w:header="991" w:footer="670" w:gutter="0"/>
          <w:cols w:space="720"/>
        </w:sectPr>
      </w:pPr>
    </w:p>
    <w:p w14:paraId="353D6D5B" w14:textId="77777777" w:rsidR="00AE0A52" w:rsidRDefault="00D33D33">
      <w:pPr>
        <w:pStyle w:val="Heading1"/>
      </w:pPr>
      <w:r>
        <w:lastRenderedPageBreak/>
        <w:t>Author Questionnaire</w:t>
      </w:r>
    </w:p>
    <w:p w14:paraId="109907AA" w14:textId="77777777" w:rsidR="00AE0A52" w:rsidRDefault="00AE0A52">
      <w:pPr>
        <w:pStyle w:val="BodyText"/>
        <w:spacing w:before="2"/>
        <w:rPr>
          <w:sz w:val="43"/>
        </w:rPr>
      </w:pPr>
    </w:p>
    <w:p w14:paraId="59C7C2CC" w14:textId="77777777" w:rsidR="00AE0A52" w:rsidRDefault="00D33D33">
      <w:pPr>
        <w:pStyle w:val="ListParagraph"/>
        <w:numPr>
          <w:ilvl w:val="0"/>
          <w:numId w:val="8"/>
        </w:numPr>
        <w:tabs>
          <w:tab w:val="left" w:pos="441"/>
        </w:tabs>
        <w:spacing w:before="1"/>
        <w:ind w:right="2072" w:hanging="216"/>
        <w:rPr>
          <w:b/>
          <w:sz w:val="24"/>
        </w:rPr>
      </w:pPr>
      <w:r>
        <w:rPr>
          <w:b/>
          <w:sz w:val="24"/>
        </w:rPr>
        <w:t>Microscopy</w:t>
      </w:r>
      <w:r>
        <w:rPr>
          <w:sz w:val="24"/>
        </w:rPr>
        <w:t>: Does your protocol involve video microscopy, such as filming a complex dissection or microinjection technique?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Y</w:t>
      </w:r>
    </w:p>
    <w:p w14:paraId="5F88F53B" w14:textId="77777777" w:rsidR="00AE0A52" w:rsidRDefault="00D33D33">
      <w:pPr>
        <w:pStyle w:val="BodyText"/>
        <w:spacing w:before="120"/>
        <w:ind w:left="920"/>
      </w:pPr>
      <w:r>
        <w:t xml:space="preserve">If </w:t>
      </w:r>
      <w:r>
        <w:rPr>
          <w:b/>
        </w:rPr>
        <w:t>Yes</w:t>
      </w:r>
      <w:r>
        <w:t>, can you record movies/images using your own microscope camera?</w:t>
      </w:r>
    </w:p>
    <w:p w14:paraId="2434D292" w14:textId="77777777" w:rsidR="00AE0A52" w:rsidRDefault="00D33D33" w:rsidP="00AC4EFA">
      <w:pPr>
        <w:pStyle w:val="BodyText"/>
        <w:spacing w:before="61" w:line="254" w:lineRule="auto"/>
        <w:ind w:left="1422"/>
        <w:rPr>
          <w:rFonts w:ascii="SimSun"/>
        </w:rPr>
      </w:pPr>
      <w:r>
        <w:rPr>
          <w:b/>
          <w:spacing w:val="2"/>
          <w:position w:val="4"/>
        </w:rPr>
        <w:t>Y</w:t>
      </w:r>
    </w:p>
    <w:p w14:paraId="197EE15D" w14:textId="77777777" w:rsidR="00AE0A52" w:rsidRDefault="00D33D33">
      <w:pPr>
        <w:pStyle w:val="ListParagraph"/>
        <w:numPr>
          <w:ilvl w:val="0"/>
          <w:numId w:val="8"/>
        </w:numPr>
        <w:tabs>
          <w:tab w:val="left" w:pos="441"/>
        </w:tabs>
        <w:spacing w:before="144"/>
        <w:ind w:hanging="216"/>
        <w:rPr>
          <w:b/>
          <w:sz w:val="24"/>
        </w:rPr>
      </w:pPr>
      <w:r>
        <w:rPr>
          <w:b/>
          <w:sz w:val="24"/>
        </w:rPr>
        <w:t xml:space="preserve">Software: </w:t>
      </w:r>
      <w:r>
        <w:rPr>
          <w:sz w:val="24"/>
        </w:rPr>
        <w:t>Does the part of your protocol being filmed demonstrate software usage?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Y</w:t>
      </w:r>
    </w:p>
    <w:p w14:paraId="6ACF0CA2" w14:textId="77777777" w:rsidR="00AE0A52" w:rsidRDefault="00AE0A52">
      <w:pPr>
        <w:pStyle w:val="BodyText"/>
        <w:rPr>
          <w:sz w:val="26"/>
        </w:rPr>
      </w:pPr>
    </w:p>
    <w:p w14:paraId="24249365" w14:textId="77777777" w:rsidR="00AE0A52" w:rsidRDefault="00D33D33">
      <w:pPr>
        <w:pStyle w:val="ListParagraph"/>
        <w:numPr>
          <w:ilvl w:val="0"/>
          <w:numId w:val="8"/>
        </w:numPr>
        <w:tabs>
          <w:tab w:val="left" w:pos="441"/>
        </w:tabs>
        <w:spacing w:before="216"/>
        <w:ind w:left="200" w:right="1897" w:firstLine="0"/>
        <w:rPr>
          <w:b/>
          <w:sz w:val="24"/>
        </w:rPr>
      </w:pPr>
      <w:r>
        <w:rPr>
          <w:b/>
          <w:sz w:val="24"/>
        </w:rPr>
        <w:t xml:space="preserve">Filming location: </w:t>
      </w:r>
      <w:r>
        <w:rPr>
          <w:sz w:val="24"/>
        </w:rPr>
        <w:t>Will the filming need to take place in multiple locations (greater than walking distance)?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N</w:t>
      </w:r>
    </w:p>
    <w:p w14:paraId="2A375CF0" w14:textId="77777777" w:rsidR="00AE0A52" w:rsidRDefault="00AE0A52">
      <w:pPr>
        <w:rPr>
          <w:sz w:val="24"/>
        </w:rPr>
        <w:sectPr w:rsidR="00AE0A52">
          <w:pgSz w:w="12240" w:h="15840"/>
          <w:pgMar w:top="1840" w:right="240" w:bottom="860" w:left="1240" w:header="991" w:footer="670" w:gutter="0"/>
          <w:cols w:space="720"/>
        </w:sectPr>
      </w:pPr>
    </w:p>
    <w:p w14:paraId="28F53576" w14:textId="00C0341A" w:rsidR="00AE0A52" w:rsidRPr="00102712" w:rsidRDefault="00D33D33" w:rsidP="00102712">
      <w:pPr>
        <w:pStyle w:val="Heading1"/>
        <w:pBdr>
          <w:bottom w:val="single" w:sz="4" w:space="1" w:color="auto"/>
        </w:pBdr>
        <w:tabs>
          <w:tab w:val="left" w:pos="2610"/>
          <w:tab w:val="left" w:pos="9559"/>
        </w:tabs>
        <w:ind w:left="900" w:right="1400"/>
        <w:jc w:val="center"/>
      </w:pPr>
      <w:r w:rsidRPr="00102712">
        <w:lastRenderedPageBreak/>
        <w:t>Introduction</w:t>
      </w:r>
    </w:p>
    <w:p w14:paraId="6210B446" w14:textId="77777777" w:rsidR="00AE0A52" w:rsidRDefault="00AE0A52" w:rsidP="00102712">
      <w:pPr>
        <w:pStyle w:val="BodyText"/>
        <w:spacing w:before="8"/>
        <w:ind w:left="900" w:right="1400"/>
        <w:rPr>
          <w:sz w:val="43"/>
        </w:rPr>
      </w:pPr>
    </w:p>
    <w:p w14:paraId="35E0DB6A" w14:textId="77777777" w:rsidR="00AE0A52" w:rsidRPr="00102712" w:rsidRDefault="00D33D33" w:rsidP="00102712">
      <w:pPr>
        <w:pStyle w:val="Heading2"/>
        <w:numPr>
          <w:ilvl w:val="0"/>
          <w:numId w:val="7"/>
        </w:numPr>
        <w:tabs>
          <w:tab w:val="left" w:pos="561"/>
        </w:tabs>
        <w:ind w:left="900" w:right="1400" w:firstLine="0"/>
      </w:pPr>
      <w:r w:rsidRPr="00102712">
        <w:t>Introductory Interview Statements</w:t>
      </w:r>
    </w:p>
    <w:p w14:paraId="0E4E4043" w14:textId="77777777" w:rsidR="00AE0A52" w:rsidRPr="00102712" w:rsidRDefault="00AE0A52" w:rsidP="00102712">
      <w:pPr>
        <w:pStyle w:val="BodyText"/>
        <w:spacing w:before="9"/>
        <w:ind w:left="900" w:right="1400"/>
        <w:rPr>
          <w:b/>
        </w:rPr>
      </w:pPr>
    </w:p>
    <w:p w14:paraId="592FD7A6" w14:textId="20032E63" w:rsidR="00102712" w:rsidRPr="00102712" w:rsidRDefault="00D33D33" w:rsidP="00102712">
      <w:pPr>
        <w:pStyle w:val="BodyText"/>
        <w:spacing w:before="52"/>
        <w:ind w:left="900" w:right="1400"/>
        <w:rPr>
          <w:b/>
        </w:rPr>
      </w:pPr>
      <w:r w:rsidRPr="00102712">
        <w:rPr>
          <w:b/>
        </w:rPr>
        <w:t xml:space="preserve">REQUIRED: </w:t>
      </w:r>
    </w:p>
    <w:p w14:paraId="35175D0A" w14:textId="77777777" w:rsidR="00102712" w:rsidRPr="00102712" w:rsidRDefault="00102712" w:rsidP="00102712">
      <w:pPr>
        <w:pStyle w:val="BodyText"/>
        <w:spacing w:before="52"/>
        <w:ind w:left="900" w:right="1400"/>
      </w:pPr>
    </w:p>
    <w:p w14:paraId="376CD697" w14:textId="5C591C24" w:rsidR="00102712" w:rsidRDefault="00102712" w:rsidP="00102712">
      <w:pPr>
        <w:pStyle w:val="ListParagraph"/>
        <w:numPr>
          <w:ilvl w:val="1"/>
          <w:numId w:val="18"/>
        </w:numPr>
        <w:tabs>
          <w:tab w:val="left" w:pos="993"/>
        </w:tabs>
        <w:spacing w:before="120"/>
        <w:ind w:right="1400"/>
        <w:rPr>
          <w:color w:val="000000" w:themeColor="text1"/>
          <w:sz w:val="24"/>
          <w:szCs w:val="24"/>
        </w:rPr>
      </w:pPr>
      <w:r w:rsidRPr="00102712">
        <w:rPr>
          <w:b/>
          <w:bCs/>
          <w:color w:val="000000" w:themeColor="text1"/>
          <w:sz w:val="24"/>
          <w:szCs w:val="24"/>
          <w:u w:val="single"/>
        </w:rPr>
        <w:t>Fang-</w:t>
      </w:r>
      <w:proofErr w:type="spellStart"/>
      <w:r w:rsidRPr="00102712">
        <w:rPr>
          <w:b/>
          <w:bCs/>
          <w:color w:val="000000" w:themeColor="text1"/>
          <w:sz w:val="24"/>
          <w:szCs w:val="24"/>
          <w:u w:val="single"/>
        </w:rPr>
        <w:t>Hsin</w:t>
      </w:r>
      <w:proofErr w:type="spellEnd"/>
      <w:r w:rsidRPr="00102712">
        <w:rPr>
          <w:b/>
          <w:bCs/>
          <w:color w:val="000000" w:themeColor="text1"/>
          <w:sz w:val="24"/>
          <w:szCs w:val="24"/>
          <w:u w:val="single"/>
        </w:rPr>
        <w:t xml:space="preserve"> Chen:</w:t>
      </w:r>
      <w:r w:rsidRPr="00102712">
        <w:rPr>
          <w:color w:val="000000" w:themeColor="text1"/>
          <w:sz w:val="24"/>
          <w:szCs w:val="24"/>
        </w:rPr>
        <w:t xml:space="preserve"> Our protocol utilizes </w:t>
      </w:r>
      <w:proofErr w:type="spellStart"/>
      <w:r w:rsidRPr="00102712">
        <w:rPr>
          <w:color w:val="000000" w:themeColor="text1"/>
          <w:sz w:val="24"/>
          <w:szCs w:val="24"/>
        </w:rPr>
        <w:t>RNAseq</w:t>
      </w:r>
      <w:proofErr w:type="spellEnd"/>
      <w:r w:rsidRPr="00102712">
        <w:rPr>
          <w:color w:val="000000" w:themeColor="text1"/>
          <w:sz w:val="24"/>
          <w:szCs w:val="24"/>
        </w:rPr>
        <w:t xml:space="preserve"> and bioinformatical tools to quickly uncover overexpressed driver genes that contribute to the formation of stem-like colorectal </w:t>
      </w:r>
      <w:proofErr w:type="spellStart"/>
      <w:r w:rsidRPr="00102712">
        <w:rPr>
          <w:color w:val="000000" w:themeColor="text1"/>
          <w:sz w:val="24"/>
          <w:szCs w:val="24"/>
        </w:rPr>
        <w:t>tumorspher</w:t>
      </w:r>
      <w:r w:rsidRPr="00102712">
        <w:rPr>
          <w:rFonts w:eastAsia="Microsoft JhengHei"/>
          <w:color w:val="000000" w:themeColor="text1"/>
          <w:sz w:val="24"/>
          <w:szCs w:val="24"/>
          <w:lang w:eastAsia="zh-TW"/>
        </w:rPr>
        <w:t>es</w:t>
      </w:r>
      <w:proofErr w:type="spellEnd"/>
      <w:r w:rsidRPr="00102712">
        <w:rPr>
          <w:rFonts w:eastAsia="Microsoft JhengHei"/>
          <w:color w:val="000000" w:themeColor="text1"/>
          <w:sz w:val="24"/>
          <w:szCs w:val="24"/>
          <w:lang w:eastAsia="zh-TW"/>
        </w:rPr>
        <w:t xml:space="preserve"> </w:t>
      </w:r>
      <w:r w:rsidRPr="00102712">
        <w:rPr>
          <w:rFonts w:eastAsia="Microsoft JhengHei"/>
          <w:b/>
          <w:bCs/>
          <w:color w:val="000000" w:themeColor="text1"/>
          <w:sz w:val="24"/>
          <w:szCs w:val="24"/>
          <w:lang w:eastAsia="zh-TW"/>
        </w:rPr>
        <w:t>[1]</w:t>
      </w:r>
      <w:r w:rsidRPr="00102712">
        <w:rPr>
          <w:rFonts w:eastAsia="Microsoft JhengHei"/>
          <w:color w:val="000000" w:themeColor="text1"/>
          <w:sz w:val="24"/>
          <w:szCs w:val="24"/>
          <w:lang w:eastAsia="zh-TW"/>
        </w:rPr>
        <w:t>.</w:t>
      </w:r>
      <w:r w:rsidRPr="00102712">
        <w:rPr>
          <w:color w:val="000000" w:themeColor="text1"/>
          <w:sz w:val="24"/>
          <w:szCs w:val="24"/>
        </w:rPr>
        <w:t xml:space="preserve"> </w:t>
      </w:r>
    </w:p>
    <w:p w14:paraId="6199688E" w14:textId="77777777" w:rsidR="00102712" w:rsidRPr="00102712" w:rsidRDefault="00102712" w:rsidP="00102712">
      <w:pPr>
        <w:pStyle w:val="ListParagraph"/>
        <w:tabs>
          <w:tab w:val="left" w:pos="993"/>
        </w:tabs>
        <w:spacing w:before="120"/>
        <w:ind w:left="1692" w:right="1400" w:firstLine="0"/>
        <w:rPr>
          <w:color w:val="000000" w:themeColor="text1"/>
          <w:sz w:val="24"/>
          <w:szCs w:val="24"/>
        </w:rPr>
      </w:pPr>
    </w:p>
    <w:p w14:paraId="184558D0" w14:textId="59F72693" w:rsidR="00102712" w:rsidRPr="00102712" w:rsidRDefault="00102712" w:rsidP="00102712">
      <w:pPr>
        <w:pStyle w:val="ListParagraph"/>
        <w:numPr>
          <w:ilvl w:val="2"/>
          <w:numId w:val="18"/>
        </w:numPr>
        <w:tabs>
          <w:tab w:val="left" w:pos="993"/>
        </w:tabs>
        <w:spacing w:before="120"/>
        <w:ind w:right="1400"/>
        <w:rPr>
          <w:color w:val="000000" w:themeColor="text1"/>
          <w:sz w:val="24"/>
          <w:szCs w:val="24"/>
        </w:rPr>
      </w:pPr>
      <w:r w:rsidRPr="00102712">
        <w:rPr>
          <w:color w:val="000000" w:themeColor="text1"/>
          <w:sz w:val="24"/>
          <w:szCs w:val="24"/>
        </w:rPr>
        <w:t>INTERVIEW: Named talent says the statement above in an interview-style shot, looking slightly off-camera</w:t>
      </w:r>
    </w:p>
    <w:p w14:paraId="0A486BEB" w14:textId="77777777" w:rsidR="00102712" w:rsidRPr="00102712" w:rsidRDefault="00102712" w:rsidP="00102712">
      <w:pPr>
        <w:pStyle w:val="BodyText"/>
        <w:ind w:right="1400" w:firstLine="720"/>
        <w:rPr>
          <w:color w:val="000000" w:themeColor="text1"/>
        </w:rPr>
      </w:pPr>
    </w:p>
    <w:p w14:paraId="3EADB19B" w14:textId="1F408C05" w:rsidR="00DC7B50" w:rsidRPr="00102712" w:rsidRDefault="00D33D33" w:rsidP="00102712">
      <w:pPr>
        <w:pStyle w:val="BodyText"/>
        <w:ind w:right="1400" w:firstLine="720"/>
        <w:rPr>
          <w:color w:val="000000" w:themeColor="text1"/>
        </w:rPr>
      </w:pPr>
      <w:r w:rsidRPr="00102712">
        <w:rPr>
          <w:b/>
          <w:color w:val="000000" w:themeColor="text1"/>
        </w:rPr>
        <w:t xml:space="preserve">REQUIRED: </w:t>
      </w:r>
    </w:p>
    <w:p w14:paraId="78B6F67A" w14:textId="07717F61" w:rsidR="00102712" w:rsidRDefault="00D33D33" w:rsidP="00102712">
      <w:pPr>
        <w:pStyle w:val="ListParagraph"/>
        <w:numPr>
          <w:ilvl w:val="1"/>
          <w:numId w:val="18"/>
        </w:numPr>
        <w:tabs>
          <w:tab w:val="left" w:pos="993"/>
        </w:tabs>
        <w:spacing w:before="120"/>
        <w:ind w:right="1400"/>
        <w:rPr>
          <w:color w:val="000000" w:themeColor="text1"/>
          <w:sz w:val="24"/>
          <w:szCs w:val="24"/>
        </w:rPr>
      </w:pPr>
      <w:r w:rsidRPr="00102712">
        <w:rPr>
          <w:b/>
          <w:bCs/>
          <w:color w:val="000000" w:themeColor="text1"/>
          <w:sz w:val="24"/>
          <w:szCs w:val="24"/>
          <w:u w:val="single"/>
        </w:rPr>
        <w:t>Chun-Chia Cheng</w:t>
      </w:r>
      <w:r w:rsidRPr="00102712">
        <w:rPr>
          <w:color w:val="000000" w:themeColor="text1"/>
          <w:sz w:val="24"/>
          <w:szCs w:val="24"/>
        </w:rPr>
        <w:t xml:space="preserve">: </w:t>
      </w:r>
      <w:r w:rsidR="00102712" w:rsidRPr="00102712">
        <w:rPr>
          <w:rFonts w:eastAsiaTheme="minorEastAsia"/>
          <w:color w:val="000000" w:themeColor="text1"/>
          <w:sz w:val="24"/>
          <w:szCs w:val="24"/>
        </w:rPr>
        <w:t xml:space="preserve">This protocol </w:t>
      </w:r>
      <w:r w:rsidR="00F94A19">
        <w:rPr>
          <w:rFonts w:eastAsiaTheme="minorEastAsia"/>
          <w:color w:val="000000" w:themeColor="text1"/>
          <w:sz w:val="24"/>
          <w:szCs w:val="24"/>
        </w:rPr>
        <w:t>is</w:t>
      </w:r>
      <w:r w:rsidR="00102712" w:rsidRPr="00102712">
        <w:rPr>
          <w:rFonts w:eastAsiaTheme="minorEastAsia"/>
          <w:color w:val="000000" w:themeColor="text1"/>
          <w:sz w:val="24"/>
          <w:szCs w:val="24"/>
        </w:rPr>
        <w:t xml:space="preserve"> used</w:t>
      </w:r>
      <w:r w:rsidR="00DC7B50" w:rsidRPr="00102712">
        <w:rPr>
          <w:rFonts w:eastAsiaTheme="minorEastAsia"/>
          <w:color w:val="000000" w:themeColor="text1"/>
          <w:sz w:val="24"/>
          <w:szCs w:val="24"/>
        </w:rPr>
        <w:t xml:space="preserve"> to screen differentially expressed genes and </w:t>
      </w:r>
      <w:r w:rsidR="00102712">
        <w:rPr>
          <w:rFonts w:eastAsiaTheme="minorEastAsia"/>
          <w:color w:val="000000" w:themeColor="text1"/>
          <w:sz w:val="24"/>
          <w:szCs w:val="24"/>
        </w:rPr>
        <w:t xml:space="preserve">their </w:t>
      </w:r>
      <w:r w:rsidR="00DC7B50" w:rsidRPr="00102712">
        <w:rPr>
          <w:rFonts w:eastAsiaTheme="minorEastAsia"/>
          <w:color w:val="000000" w:themeColor="text1"/>
          <w:sz w:val="24"/>
          <w:szCs w:val="24"/>
        </w:rPr>
        <w:t xml:space="preserve">potential </w:t>
      </w:r>
      <w:r w:rsidR="00F94A19">
        <w:rPr>
          <w:rFonts w:eastAsiaTheme="minorEastAsia"/>
          <w:color w:val="000000" w:themeColor="text1"/>
          <w:sz w:val="24"/>
          <w:szCs w:val="24"/>
        </w:rPr>
        <w:t xml:space="preserve">signaling </w:t>
      </w:r>
      <w:r w:rsidR="00DC7B50" w:rsidRPr="00102712">
        <w:rPr>
          <w:rFonts w:eastAsiaTheme="minorEastAsia"/>
          <w:color w:val="000000" w:themeColor="text1"/>
          <w:sz w:val="24"/>
          <w:szCs w:val="24"/>
        </w:rPr>
        <w:t xml:space="preserve">pathways </w:t>
      </w:r>
      <w:r w:rsidR="00102712" w:rsidRPr="00102712">
        <w:rPr>
          <w:rFonts w:eastAsiaTheme="minorEastAsia"/>
          <w:color w:val="000000" w:themeColor="text1"/>
          <w:sz w:val="24"/>
          <w:szCs w:val="24"/>
        </w:rPr>
        <w:t xml:space="preserve">to investigate </w:t>
      </w:r>
      <w:r w:rsidR="00F94A19">
        <w:rPr>
          <w:rFonts w:eastAsiaTheme="minorEastAsia"/>
          <w:color w:val="000000" w:themeColor="text1"/>
          <w:sz w:val="24"/>
          <w:szCs w:val="24"/>
        </w:rPr>
        <w:t>the molecular</w:t>
      </w:r>
      <w:r w:rsidR="00F94A19" w:rsidRPr="00102712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102712" w:rsidRPr="00102712">
        <w:rPr>
          <w:rFonts w:eastAsiaTheme="minorEastAsia"/>
          <w:color w:val="000000" w:themeColor="text1"/>
          <w:sz w:val="24"/>
          <w:szCs w:val="24"/>
        </w:rPr>
        <w:t xml:space="preserve">mechanisms for </w:t>
      </w:r>
      <w:r w:rsidR="00F94A19">
        <w:rPr>
          <w:rFonts w:eastAsiaTheme="minorEastAsia"/>
          <w:color w:val="000000" w:themeColor="text1"/>
          <w:sz w:val="24"/>
          <w:szCs w:val="24"/>
        </w:rPr>
        <w:t xml:space="preserve">cancer </w:t>
      </w:r>
      <w:r w:rsidR="00102712" w:rsidRPr="00102712">
        <w:rPr>
          <w:rFonts w:eastAsiaTheme="minorEastAsia"/>
          <w:color w:val="000000" w:themeColor="text1"/>
          <w:sz w:val="24"/>
          <w:szCs w:val="24"/>
        </w:rPr>
        <w:t xml:space="preserve">stemness in </w:t>
      </w:r>
      <w:r w:rsidR="00F94A19">
        <w:rPr>
          <w:rFonts w:eastAsiaTheme="minorEastAsia"/>
          <w:color w:val="000000" w:themeColor="text1"/>
          <w:sz w:val="24"/>
          <w:szCs w:val="24"/>
        </w:rPr>
        <w:t xml:space="preserve">the </w:t>
      </w:r>
      <w:r w:rsidR="00102712" w:rsidRPr="00102712">
        <w:rPr>
          <w:rFonts w:eastAsiaTheme="minorEastAsia"/>
          <w:color w:val="000000" w:themeColor="text1"/>
          <w:sz w:val="24"/>
          <w:szCs w:val="24"/>
        </w:rPr>
        <w:t xml:space="preserve">selected </w:t>
      </w:r>
      <w:r w:rsidR="00F94A19">
        <w:rPr>
          <w:rFonts w:eastAsiaTheme="minorEastAsia"/>
          <w:color w:val="000000" w:themeColor="text1"/>
          <w:sz w:val="24"/>
          <w:szCs w:val="24"/>
        </w:rPr>
        <w:t>colorectal cancer</w:t>
      </w:r>
      <w:r w:rsidR="00102712" w:rsidRPr="00102712">
        <w:rPr>
          <w:rFonts w:eastAsiaTheme="minorEastAsia"/>
          <w:color w:val="000000" w:themeColor="text1"/>
          <w:sz w:val="24"/>
          <w:szCs w:val="24"/>
        </w:rPr>
        <w:t xml:space="preserve"> cells </w:t>
      </w:r>
      <w:r w:rsidRPr="00102712">
        <w:rPr>
          <w:b/>
          <w:color w:val="000000" w:themeColor="text1"/>
          <w:sz w:val="24"/>
          <w:szCs w:val="24"/>
        </w:rPr>
        <w:t>[1]</w:t>
      </w:r>
      <w:r w:rsidR="00102712" w:rsidRPr="00102712">
        <w:rPr>
          <w:color w:val="000000" w:themeColor="text1"/>
          <w:sz w:val="24"/>
          <w:szCs w:val="24"/>
        </w:rPr>
        <w:t>.</w:t>
      </w:r>
    </w:p>
    <w:p w14:paraId="05E286E6" w14:textId="77777777" w:rsidR="00102712" w:rsidRPr="00102712" w:rsidRDefault="00102712" w:rsidP="00102712">
      <w:pPr>
        <w:pStyle w:val="ListParagraph"/>
        <w:tabs>
          <w:tab w:val="left" w:pos="993"/>
        </w:tabs>
        <w:spacing w:before="120"/>
        <w:ind w:left="1692" w:right="1400" w:firstLine="0"/>
        <w:rPr>
          <w:color w:val="000000" w:themeColor="text1"/>
          <w:sz w:val="24"/>
          <w:szCs w:val="24"/>
        </w:rPr>
      </w:pPr>
    </w:p>
    <w:p w14:paraId="101685C3" w14:textId="2DA04655" w:rsidR="00AE0A52" w:rsidRPr="00102712" w:rsidRDefault="00D33D33" w:rsidP="00102712">
      <w:pPr>
        <w:pStyle w:val="ListParagraph"/>
        <w:numPr>
          <w:ilvl w:val="2"/>
          <w:numId w:val="18"/>
        </w:numPr>
        <w:tabs>
          <w:tab w:val="left" w:pos="993"/>
        </w:tabs>
        <w:spacing w:before="120"/>
        <w:ind w:right="1400"/>
        <w:rPr>
          <w:color w:val="000000" w:themeColor="text1"/>
          <w:sz w:val="24"/>
          <w:szCs w:val="24"/>
        </w:rPr>
      </w:pPr>
      <w:r w:rsidRPr="00102712">
        <w:rPr>
          <w:color w:val="000000" w:themeColor="text1"/>
          <w:sz w:val="24"/>
          <w:szCs w:val="24"/>
        </w:rPr>
        <w:t>INTERVIEW: Named talent says the statement above in an interview-style shot, looking slightly off-camera</w:t>
      </w:r>
    </w:p>
    <w:p w14:paraId="4B1653CB" w14:textId="77777777" w:rsidR="00AE0A52" w:rsidRDefault="00AE0A52" w:rsidP="00102712">
      <w:pPr>
        <w:pStyle w:val="BodyText"/>
        <w:ind w:left="900" w:right="1400"/>
      </w:pPr>
    </w:p>
    <w:p w14:paraId="3299774D" w14:textId="77777777" w:rsidR="00AE0A52" w:rsidRDefault="00AE0A52" w:rsidP="00102712">
      <w:pPr>
        <w:pStyle w:val="BodyText"/>
        <w:ind w:left="900" w:right="1400"/>
      </w:pPr>
    </w:p>
    <w:p w14:paraId="448295AC" w14:textId="77777777" w:rsidR="00AE0A52" w:rsidRDefault="00AE0A52" w:rsidP="00102712">
      <w:pPr>
        <w:spacing w:line="314" w:lineRule="auto"/>
        <w:ind w:left="900" w:right="1400"/>
        <w:rPr>
          <w:sz w:val="24"/>
        </w:rPr>
        <w:sectPr w:rsidR="00AE0A52" w:rsidSect="00102712">
          <w:pgSz w:w="12240" w:h="15840"/>
          <w:pgMar w:top="1840" w:right="240" w:bottom="860" w:left="1240" w:header="991" w:footer="670" w:gutter="0"/>
          <w:cols w:space="720"/>
        </w:sectPr>
      </w:pPr>
    </w:p>
    <w:p w14:paraId="60B4B303" w14:textId="205364A3" w:rsidR="00AE0A52" w:rsidRPr="00102712" w:rsidRDefault="00D33D33" w:rsidP="00102712">
      <w:pPr>
        <w:pStyle w:val="Heading1"/>
        <w:pBdr>
          <w:bottom w:val="single" w:sz="4" w:space="1" w:color="auto"/>
        </w:pBdr>
        <w:tabs>
          <w:tab w:val="left" w:pos="3037"/>
          <w:tab w:val="left" w:pos="9559"/>
        </w:tabs>
        <w:ind w:left="900" w:right="1400"/>
        <w:jc w:val="center"/>
      </w:pPr>
      <w:r w:rsidRPr="00102712">
        <w:lastRenderedPageBreak/>
        <w:t>Protocol</w:t>
      </w:r>
    </w:p>
    <w:p w14:paraId="0F445787" w14:textId="77777777" w:rsidR="00AE0A52" w:rsidRDefault="00AE0A52" w:rsidP="00102712">
      <w:pPr>
        <w:pStyle w:val="BodyText"/>
        <w:spacing w:before="3"/>
        <w:ind w:left="900" w:right="1400"/>
        <w:rPr>
          <w:sz w:val="23"/>
        </w:rPr>
      </w:pPr>
    </w:p>
    <w:p w14:paraId="4BDE9CED" w14:textId="77777777" w:rsidR="00AE0A52" w:rsidRDefault="00D33D33" w:rsidP="009A6C09">
      <w:pPr>
        <w:pStyle w:val="Heading2"/>
        <w:numPr>
          <w:ilvl w:val="0"/>
          <w:numId w:val="7"/>
        </w:numPr>
        <w:tabs>
          <w:tab w:val="left" w:pos="561"/>
        </w:tabs>
        <w:spacing w:before="51"/>
        <w:ind w:right="1400"/>
      </w:pPr>
      <w:r>
        <w:t xml:space="preserve">Cell Culture and </w:t>
      </w:r>
      <w:proofErr w:type="spellStart"/>
      <w:r>
        <w:t>Tumorsphere</w:t>
      </w:r>
      <w:proofErr w:type="spellEnd"/>
      <w:r>
        <w:rPr>
          <w:spacing w:val="-4"/>
        </w:rPr>
        <w:t xml:space="preserve"> </w:t>
      </w:r>
      <w:r>
        <w:t>Formation</w:t>
      </w:r>
    </w:p>
    <w:p w14:paraId="3637037E" w14:textId="77777777" w:rsidR="00AE0A52" w:rsidRDefault="00AE0A52" w:rsidP="009A6C09">
      <w:pPr>
        <w:pStyle w:val="BodyText"/>
        <w:spacing w:before="6"/>
        <w:ind w:left="900" w:right="1400"/>
        <w:rPr>
          <w:b/>
          <w:sz w:val="29"/>
        </w:rPr>
      </w:pPr>
    </w:p>
    <w:p w14:paraId="15697A15" w14:textId="77777777" w:rsidR="00102712" w:rsidRDefault="00D33D33" w:rsidP="009A6C09">
      <w:pPr>
        <w:pStyle w:val="ListParagraph"/>
        <w:numPr>
          <w:ilvl w:val="1"/>
          <w:numId w:val="12"/>
        </w:numPr>
        <w:tabs>
          <w:tab w:val="left" w:pos="1108"/>
        </w:tabs>
        <w:ind w:right="1400"/>
        <w:rPr>
          <w:sz w:val="24"/>
          <w:szCs w:val="24"/>
        </w:rPr>
      </w:pPr>
      <w:r w:rsidRPr="00C91B7E">
        <w:rPr>
          <w:sz w:val="24"/>
          <w:szCs w:val="24"/>
        </w:rPr>
        <w:t xml:space="preserve">On day 7 of culture, use an inverted microscope with a digital cell imaging system </w:t>
      </w:r>
      <w:r w:rsidRPr="00C91B7E">
        <w:rPr>
          <w:b/>
          <w:sz w:val="24"/>
          <w:szCs w:val="24"/>
        </w:rPr>
        <w:t xml:space="preserve">[1- TXT] </w:t>
      </w:r>
      <w:r w:rsidRPr="00C91B7E">
        <w:rPr>
          <w:sz w:val="24"/>
          <w:szCs w:val="24"/>
        </w:rPr>
        <w:t xml:space="preserve">to observe and measure the diameter of the </w:t>
      </w:r>
      <w:proofErr w:type="spellStart"/>
      <w:r w:rsidRPr="00C91B7E">
        <w:rPr>
          <w:sz w:val="24"/>
          <w:szCs w:val="24"/>
        </w:rPr>
        <w:t>tumorspheres</w:t>
      </w:r>
      <w:proofErr w:type="spellEnd"/>
      <w:r w:rsidRPr="00C91B7E">
        <w:rPr>
          <w:spacing w:val="-2"/>
          <w:sz w:val="24"/>
          <w:szCs w:val="24"/>
        </w:rPr>
        <w:t xml:space="preserve"> </w:t>
      </w:r>
      <w:r w:rsidRPr="00C91B7E">
        <w:rPr>
          <w:b/>
          <w:sz w:val="24"/>
          <w:szCs w:val="24"/>
        </w:rPr>
        <w:t>[2]</w:t>
      </w:r>
      <w:r w:rsidRPr="00C91B7E">
        <w:rPr>
          <w:sz w:val="24"/>
          <w:szCs w:val="24"/>
        </w:rPr>
        <w:t>.</w:t>
      </w:r>
    </w:p>
    <w:p w14:paraId="30972700" w14:textId="77777777" w:rsidR="009A6C09" w:rsidRDefault="009A6C09" w:rsidP="009A6C09">
      <w:pPr>
        <w:pStyle w:val="ListParagraph"/>
        <w:tabs>
          <w:tab w:val="left" w:pos="1108"/>
        </w:tabs>
        <w:ind w:left="1627" w:right="1400" w:firstLine="0"/>
        <w:rPr>
          <w:sz w:val="24"/>
          <w:szCs w:val="24"/>
        </w:rPr>
      </w:pPr>
    </w:p>
    <w:p w14:paraId="1373E537" w14:textId="77777777" w:rsidR="009A6C09" w:rsidRPr="009A6C09" w:rsidRDefault="00D33D33" w:rsidP="009A6C09">
      <w:pPr>
        <w:pStyle w:val="ListParagraph"/>
        <w:numPr>
          <w:ilvl w:val="2"/>
          <w:numId w:val="12"/>
        </w:numPr>
        <w:tabs>
          <w:tab w:val="left" w:pos="1108"/>
        </w:tabs>
        <w:ind w:right="1400"/>
        <w:rPr>
          <w:sz w:val="24"/>
          <w:szCs w:val="24"/>
        </w:rPr>
      </w:pPr>
      <w:r w:rsidRPr="00102712">
        <w:rPr>
          <w:sz w:val="24"/>
          <w:szCs w:val="24"/>
        </w:rPr>
        <w:t xml:space="preserve">WIDE: Talent placing plate onto stage </w:t>
      </w:r>
      <w:r w:rsidRPr="00102712">
        <w:rPr>
          <w:b/>
          <w:bCs/>
          <w:sz w:val="24"/>
          <w:szCs w:val="24"/>
        </w:rPr>
        <w:t xml:space="preserve">TEXT: See text for </w:t>
      </w:r>
      <w:proofErr w:type="spellStart"/>
      <w:r w:rsidRPr="00102712">
        <w:rPr>
          <w:b/>
          <w:bCs/>
          <w:sz w:val="24"/>
          <w:szCs w:val="24"/>
        </w:rPr>
        <w:t>tumorsphere</w:t>
      </w:r>
      <w:proofErr w:type="spellEnd"/>
      <w:r w:rsidRPr="00102712">
        <w:rPr>
          <w:b/>
          <w:bCs/>
          <w:sz w:val="24"/>
          <w:szCs w:val="24"/>
        </w:rPr>
        <w:t xml:space="preserve"> culture preparation details</w:t>
      </w:r>
    </w:p>
    <w:p w14:paraId="20D00A0D" w14:textId="6CBC6B79" w:rsidR="00C91B7E" w:rsidRPr="009A6C09" w:rsidRDefault="00C91B7E" w:rsidP="009A6C09">
      <w:pPr>
        <w:pStyle w:val="ListParagraph"/>
        <w:numPr>
          <w:ilvl w:val="2"/>
          <w:numId w:val="12"/>
        </w:numPr>
        <w:tabs>
          <w:tab w:val="left" w:pos="1108"/>
        </w:tabs>
        <w:ind w:right="1400"/>
        <w:rPr>
          <w:sz w:val="24"/>
          <w:szCs w:val="24"/>
        </w:rPr>
      </w:pPr>
      <w:r w:rsidRPr="009A6C09">
        <w:rPr>
          <w:sz w:val="24"/>
          <w:szCs w:val="24"/>
        </w:rPr>
        <w:t xml:space="preserve">SCREEN: Figure 1A </w:t>
      </w:r>
      <w:r w:rsidRPr="009A6C09">
        <w:rPr>
          <w:i/>
          <w:iCs/>
          <w:color w:val="4F81BD" w:themeColor="accent1"/>
          <w:sz w:val="24"/>
          <w:szCs w:val="24"/>
        </w:rPr>
        <w:t>Video Editor: please emphasize ruler in right image</w:t>
      </w:r>
    </w:p>
    <w:p w14:paraId="6FD27B05" w14:textId="793A4236" w:rsidR="00C91B7E" w:rsidRPr="007E11AD" w:rsidRDefault="002146EF" w:rsidP="007E11AD">
      <w:pPr>
        <w:pStyle w:val="ListParagraph"/>
        <w:numPr>
          <w:ilvl w:val="2"/>
          <w:numId w:val="12"/>
        </w:numPr>
        <w:tabs>
          <w:tab w:val="left" w:pos="1108"/>
        </w:tabs>
        <w:ind w:right="1400"/>
        <w:rPr>
          <w:rFonts w:eastAsiaTheme="minorEastAsia"/>
          <w:color w:val="FF0000"/>
          <w:sz w:val="24"/>
          <w:szCs w:val="24"/>
          <w:lang w:eastAsia="zh-TW"/>
        </w:rPr>
      </w:pPr>
      <w:r w:rsidRPr="007E11AD">
        <w:rPr>
          <w:rFonts w:ascii="Arial" w:hAnsi="Arial" w:cs="Arial"/>
          <w:color w:val="FF0000"/>
          <w:shd w:val="clear" w:color="auto" w:fill="FFFFFF"/>
        </w:rPr>
        <w:t xml:space="preserve">Added shot: </w:t>
      </w:r>
      <w:r w:rsidR="004E1620" w:rsidRPr="007E11AD">
        <w:rPr>
          <w:rFonts w:eastAsiaTheme="minorEastAsia"/>
          <w:color w:val="FF0000"/>
          <w:sz w:val="24"/>
          <w:szCs w:val="24"/>
          <w:lang w:eastAsia="zh-TW"/>
        </w:rPr>
        <w:t xml:space="preserve">Collect </w:t>
      </w:r>
      <w:proofErr w:type="spellStart"/>
      <w:r w:rsidR="004E1620" w:rsidRPr="007E11AD">
        <w:rPr>
          <w:rFonts w:eastAsiaTheme="minorEastAsia"/>
          <w:color w:val="FF0000"/>
          <w:sz w:val="24"/>
          <w:szCs w:val="24"/>
          <w:lang w:eastAsia="zh-TW"/>
        </w:rPr>
        <w:t>tumorspheres</w:t>
      </w:r>
      <w:proofErr w:type="spellEnd"/>
    </w:p>
    <w:p w14:paraId="15DCE739" w14:textId="2479A5E5" w:rsidR="004E1620" w:rsidRPr="007E11AD" w:rsidRDefault="002146EF" w:rsidP="007E11AD">
      <w:pPr>
        <w:pStyle w:val="ListParagraph"/>
        <w:numPr>
          <w:ilvl w:val="2"/>
          <w:numId w:val="12"/>
        </w:numPr>
        <w:tabs>
          <w:tab w:val="left" w:pos="1108"/>
        </w:tabs>
        <w:ind w:right="1400"/>
        <w:rPr>
          <w:rFonts w:eastAsiaTheme="minorEastAsia"/>
          <w:color w:val="FF0000"/>
          <w:sz w:val="24"/>
          <w:szCs w:val="24"/>
          <w:lang w:eastAsia="zh-TW"/>
        </w:rPr>
      </w:pPr>
      <w:r w:rsidRPr="007E11AD">
        <w:rPr>
          <w:rFonts w:ascii="Arial" w:hAnsi="Arial" w:cs="Arial"/>
          <w:color w:val="FF0000"/>
          <w:shd w:val="clear" w:color="auto" w:fill="FFFFFF"/>
        </w:rPr>
        <w:t xml:space="preserve">Added shot: </w:t>
      </w:r>
      <w:r w:rsidR="004E1620" w:rsidRPr="007E11AD">
        <w:rPr>
          <w:rFonts w:eastAsiaTheme="minorEastAsia"/>
          <w:color w:val="FF0000"/>
          <w:sz w:val="24"/>
          <w:szCs w:val="24"/>
          <w:lang w:eastAsia="zh-TW"/>
        </w:rPr>
        <w:t>Centr</w:t>
      </w:r>
      <w:r w:rsidR="003A4039" w:rsidRPr="007E11AD">
        <w:rPr>
          <w:rFonts w:eastAsiaTheme="minorEastAsia"/>
          <w:color w:val="FF0000"/>
          <w:sz w:val="24"/>
          <w:szCs w:val="24"/>
          <w:lang w:eastAsia="zh-TW"/>
        </w:rPr>
        <w:t>i</w:t>
      </w:r>
      <w:r w:rsidR="004E1620" w:rsidRPr="007E11AD">
        <w:rPr>
          <w:rFonts w:eastAsiaTheme="minorEastAsia"/>
          <w:color w:val="FF0000"/>
          <w:sz w:val="24"/>
          <w:szCs w:val="24"/>
          <w:lang w:eastAsia="zh-TW"/>
        </w:rPr>
        <w:t xml:space="preserve">fuge </w:t>
      </w:r>
      <w:r w:rsidR="004E1620" w:rsidRPr="007E11AD">
        <w:rPr>
          <w:rFonts w:eastAsiaTheme="minorEastAsia"/>
          <w:b/>
          <w:color w:val="FF0000"/>
          <w:sz w:val="24"/>
          <w:szCs w:val="24"/>
          <w:lang w:eastAsia="zh-TW"/>
        </w:rPr>
        <w:t>TEXT: 3min, 300</w:t>
      </w:r>
      <w:r w:rsidR="004E1620" w:rsidRPr="007E11AD">
        <w:rPr>
          <w:b/>
          <w:color w:val="FF0000"/>
          <w:sz w:val="24"/>
        </w:rPr>
        <w:t xml:space="preserve"> x g RT</w:t>
      </w:r>
    </w:p>
    <w:p w14:paraId="1CC26971" w14:textId="35AE9F85" w:rsidR="004E1620" w:rsidRPr="007E11AD" w:rsidRDefault="002146EF" w:rsidP="007E11AD">
      <w:pPr>
        <w:pStyle w:val="ListParagraph"/>
        <w:numPr>
          <w:ilvl w:val="2"/>
          <w:numId w:val="12"/>
        </w:numPr>
        <w:tabs>
          <w:tab w:val="left" w:pos="1108"/>
        </w:tabs>
        <w:ind w:right="1400"/>
        <w:rPr>
          <w:rFonts w:eastAsiaTheme="minorEastAsia"/>
          <w:color w:val="FF0000"/>
          <w:sz w:val="24"/>
          <w:szCs w:val="24"/>
          <w:lang w:eastAsia="zh-TW"/>
        </w:rPr>
      </w:pPr>
      <w:r w:rsidRPr="007E11AD">
        <w:rPr>
          <w:rFonts w:ascii="Arial" w:hAnsi="Arial" w:cs="Arial"/>
          <w:color w:val="FF0000"/>
          <w:shd w:val="clear" w:color="auto" w:fill="FFFFFF"/>
        </w:rPr>
        <w:t xml:space="preserve">Added shot: </w:t>
      </w:r>
      <w:r w:rsidR="004E1620" w:rsidRPr="007E11AD">
        <w:rPr>
          <w:rFonts w:eastAsiaTheme="minorEastAsia"/>
          <w:color w:val="FF0000"/>
          <w:sz w:val="24"/>
          <w:szCs w:val="24"/>
          <w:lang w:eastAsia="zh-TW"/>
        </w:rPr>
        <w:t>Remove supernatant and wa</w:t>
      </w:r>
      <w:r w:rsidRPr="007E11AD">
        <w:rPr>
          <w:rFonts w:eastAsiaTheme="minorEastAsia"/>
          <w:color w:val="FF0000"/>
          <w:sz w:val="24"/>
          <w:szCs w:val="24"/>
          <w:lang w:eastAsia="zh-TW"/>
        </w:rPr>
        <w:t>s</w:t>
      </w:r>
      <w:r w:rsidR="004E1620" w:rsidRPr="007E11AD">
        <w:rPr>
          <w:rFonts w:eastAsiaTheme="minorEastAsia"/>
          <w:color w:val="FF0000"/>
          <w:sz w:val="24"/>
          <w:szCs w:val="24"/>
          <w:lang w:eastAsia="zh-TW"/>
        </w:rPr>
        <w:t>h by PBS buffer</w:t>
      </w:r>
    </w:p>
    <w:p w14:paraId="6CACBD81" w14:textId="3089D1A5" w:rsidR="004E1620" w:rsidRPr="007E11AD" w:rsidRDefault="002146EF">
      <w:pPr>
        <w:pStyle w:val="ListParagraph"/>
        <w:numPr>
          <w:ilvl w:val="2"/>
          <w:numId w:val="12"/>
        </w:numPr>
        <w:tabs>
          <w:tab w:val="left" w:pos="1108"/>
        </w:tabs>
        <w:ind w:right="1400"/>
        <w:rPr>
          <w:rFonts w:eastAsiaTheme="minorEastAsia"/>
          <w:color w:val="FF0000"/>
          <w:sz w:val="24"/>
          <w:szCs w:val="24"/>
          <w:lang w:eastAsia="zh-TW"/>
        </w:rPr>
      </w:pPr>
      <w:r w:rsidRPr="007E11AD">
        <w:rPr>
          <w:rFonts w:ascii="Arial" w:hAnsi="Arial" w:cs="Arial"/>
          <w:color w:val="FF0000"/>
          <w:shd w:val="clear" w:color="auto" w:fill="FFFFFF"/>
        </w:rPr>
        <w:t xml:space="preserve">Added shot: </w:t>
      </w:r>
      <w:r w:rsidR="004E1620" w:rsidRPr="007E11AD">
        <w:rPr>
          <w:rFonts w:eastAsiaTheme="minorEastAsia"/>
          <w:color w:val="FF0000"/>
          <w:sz w:val="24"/>
          <w:szCs w:val="24"/>
          <w:lang w:eastAsia="zh-TW"/>
        </w:rPr>
        <w:t>Centr</w:t>
      </w:r>
      <w:r w:rsidR="003A4039" w:rsidRPr="007E11AD">
        <w:rPr>
          <w:rFonts w:eastAsiaTheme="minorEastAsia"/>
          <w:color w:val="FF0000"/>
          <w:sz w:val="24"/>
          <w:szCs w:val="24"/>
          <w:lang w:eastAsia="zh-TW"/>
        </w:rPr>
        <w:t>i</w:t>
      </w:r>
      <w:r w:rsidR="004E1620" w:rsidRPr="007E11AD">
        <w:rPr>
          <w:rFonts w:eastAsiaTheme="minorEastAsia"/>
          <w:color w:val="FF0000"/>
          <w:sz w:val="24"/>
          <w:szCs w:val="24"/>
          <w:lang w:eastAsia="zh-TW"/>
        </w:rPr>
        <w:t>fuge</w:t>
      </w:r>
      <w:r w:rsidR="00F36056" w:rsidRPr="007E11AD">
        <w:rPr>
          <w:rFonts w:eastAsiaTheme="minorEastAsia"/>
          <w:color w:val="FF0000"/>
          <w:sz w:val="24"/>
          <w:szCs w:val="24"/>
          <w:lang w:eastAsia="zh-TW"/>
        </w:rPr>
        <w:t xml:space="preserve"> again</w:t>
      </w:r>
      <w:r w:rsidR="004E1620" w:rsidRPr="007E11AD">
        <w:rPr>
          <w:rFonts w:eastAsiaTheme="minorEastAsia"/>
          <w:color w:val="FF0000"/>
          <w:sz w:val="24"/>
          <w:szCs w:val="24"/>
          <w:lang w:eastAsia="zh-TW"/>
        </w:rPr>
        <w:t xml:space="preserve"> </w:t>
      </w:r>
      <w:r w:rsidR="004E1620" w:rsidRPr="007E11AD">
        <w:rPr>
          <w:rFonts w:eastAsiaTheme="minorEastAsia"/>
          <w:b/>
          <w:color w:val="FF0000"/>
          <w:sz w:val="24"/>
          <w:szCs w:val="24"/>
          <w:lang w:eastAsia="zh-TW"/>
        </w:rPr>
        <w:t>TEXT: 3min, 300</w:t>
      </w:r>
      <w:r w:rsidR="004E1620" w:rsidRPr="007E11AD">
        <w:rPr>
          <w:b/>
          <w:color w:val="FF0000"/>
          <w:sz w:val="24"/>
        </w:rPr>
        <w:t xml:space="preserve"> x g RT</w:t>
      </w:r>
      <w:r w:rsidR="007E11AD">
        <w:rPr>
          <w:b/>
          <w:color w:val="FF0000"/>
          <w:sz w:val="24"/>
        </w:rPr>
        <w:t xml:space="preserve"> </w:t>
      </w:r>
      <w:r w:rsidR="007E11AD" w:rsidRPr="007E11AD">
        <w:rPr>
          <w:bCs/>
          <w:color w:val="000000" w:themeColor="text1"/>
          <w:sz w:val="24"/>
          <w:highlight w:val="green"/>
        </w:rPr>
        <w:t xml:space="preserve">NOTE: Authors have added all these extra shots and no VO </w:t>
      </w:r>
      <w:r w:rsidR="007E11AD">
        <w:rPr>
          <w:bCs/>
          <w:color w:val="000000" w:themeColor="text1"/>
          <w:sz w:val="24"/>
          <w:highlight w:val="green"/>
        </w:rPr>
        <w:t>to explain them</w:t>
      </w:r>
      <w:r w:rsidR="007E11AD" w:rsidRPr="007E11AD">
        <w:rPr>
          <w:bCs/>
          <w:color w:val="000000" w:themeColor="text1"/>
          <w:sz w:val="24"/>
          <w:highlight w:val="green"/>
        </w:rPr>
        <w:t>. I’m not sure where they should go in relation to what’s currently in the VO, they don’t really fit in</w:t>
      </w:r>
    </w:p>
    <w:p w14:paraId="6B58808C" w14:textId="77777777" w:rsidR="007E11AD" w:rsidRPr="007E11AD" w:rsidRDefault="007E11AD" w:rsidP="007E11AD">
      <w:pPr>
        <w:pStyle w:val="ListParagraph"/>
        <w:tabs>
          <w:tab w:val="left" w:pos="1108"/>
        </w:tabs>
        <w:ind w:left="1627" w:right="1400" w:firstLine="0"/>
        <w:rPr>
          <w:rFonts w:eastAsiaTheme="minorEastAsia"/>
          <w:color w:val="FF0000"/>
          <w:sz w:val="24"/>
          <w:szCs w:val="24"/>
          <w:lang w:eastAsia="zh-TW"/>
        </w:rPr>
      </w:pPr>
    </w:p>
    <w:p w14:paraId="38D8768B" w14:textId="77777777" w:rsidR="009A6C09" w:rsidRDefault="00D33D33" w:rsidP="009A6C09">
      <w:pPr>
        <w:pStyle w:val="ListParagraph"/>
        <w:numPr>
          <w:ilvl w:val="1"/>
          <w:numId w:val="12"/>
        </w:numPr>
        <w:tabs>
          <w:tab w:val="left" w:pos="1108"/>
        </w:tabs>
        <w:ind w:right="1400"/>
        <w:rPr>
          <w:sz w:val="24"/>
          <w:szCs w:val="24"/>
        </w:rPr>
      </w:pPr>
      <w:r w:rsidRPr="00C91B7E">
        <w:rPr>
          <w:sz w:val="24"/>
          <w:szCs w:val="24"/>
        </w:rPr>
        <w:t xml:space="preserve">When the </w:t>
      </w:r>
      <w:proofErr w:type="spellStart"/>
      <w:r w:rsidRPr="00C91B7E">
        <w:rPr>
          <w:sz w:val="24"/>
          <w:szCs w:val="24"/>
        </w:rPr>
        <w:t>tumorspheres</w:t>
      </w:r>
      <w:proofErr w:type="spellEnd"/>
      <w:r w:rsidRPr="00C91B7E">
        <w:rPr>
          <w:sz w:val="24"/>
          <w:szCs w:val="24"/>
        </w:rPr>
        <w:t xml:space="preserve"> reach a greater than 100-micrometer diameter, treat the</w:t>
      </w:r>
      <w:r w:rsidR="00C91B7E" w:rsidRPr="00C91B7E">
        <w:rPr>
          <w:sz w:val="24"/>
          <w:szCs w:val="24"/>
        </w:rPr>
        <w:t xml:space="preserve"> </w:t>
      </w:r>
      <w:r w:rsidRPr="00C91B7E">
        <w:rPr>
          <w:sz w:val="24"/>
          <w:szCs w:val="24"/>
        </w:rPr>
        <w:t xml:space="preserve">culture with 0.25% trypsin </w:t>
      </w:r>
      <w:r w:rsidRPr="00C91B7E">
        <w:rPr>
          <w:b/>
          <w:sz w:val="24"/>
          <w:szCs w:val="24"/>
        </w:rPr>
        <w:t>[1]</w:t>
      </w:r>
      <w:r w:rsidR="00C91B7E" w:rsidRPr="00C91B7E">
        <w:rPr>
          <w:sz w:val="24"/>
          <w:szCs w:val="24"/>
        </w:rPr>
        <w:t>.</w:t>
      </w:r>
    </w:p>
    <w:p w14:paraId="7200081E" w14:textId="77777777" w:rsidR="009A6C09" w:rsidRDefault="009A6C09" w:rsidP="009A6C09">
      <w:pPr>
        <w:pStyle w:val="ListParagraph"/>
        <w:tabs>
          <w:tab w:val="left" w:pos="1108"/>
        </w:tabs>
        <w:ind w:left="1627" w:right="1400" w:firstLine="0"/>
        <w:rPr>
          <w:sz w:val="24"/>
          <w:szCs w:val="24"/>
        </w:rPr>
      </w:pPr>
    </w:p>
    <w:p w14:paraId="14AB94A8" w14:textId="3D486748" w:rsidR="00AE0A52" w:rsidRPr="009A6C09" w:rsidRDefault="00D33D33" w:rsidP="009A6C09">
      <w:pPr>
        <w:pStyle w:val="ListParagraph"/>
        <w:numPr>
          <w:ilvl w:val="2"/>
          <w:numId w:val="12"/>
        </w:numPr>
        <w:tabs>
          <w:tab w:val="left" w:pos="1108"/>
        </w:tabs>
        <w:ind w:right="1400"/>
        <w:rPr>
          <w:sz w:val="24"/>
          <w:szCs w:val="24"/>
        </w:rPr>
      </w:pPr>
      <w:r w:rsidRPr="009A6C09">
        <w:rPr>
          <w:sz w:val="24"/>
          <w:szCs w:val="24"/>
        </w:rPr>
        <w:t xml:space="preserve">Talent adding trypsin to </w:t>
      </w:r>
      <w:r w:rsidR="004E1620">
        <w:rPr>
          <w:sz w:val="24"/>
          <w:szCs w:val="24"/>
        </w:rPr>
        <w:t>tube</w:t>
      </w:r>
      <w:r w:rsidRPr="009A6C09">
        <w:rPr>
          <w:sz w:val="24"/>
          <w:szCs w:val="24"/>
        </w:rPr>
        <w:t>, with trypsin container visible in frame</w:t>
      </w:r>
    </w:p>
    <w:p w14:paraId="1572BE49" w14:textId="77777777" w:rsidR="00AE0A52" w:rsidRPr="00C91B7E" w:rsidRDefault="00AE0A52" w:rsidP="009A6C09">
      <w:pPr>
        <w:pStyle w:val="BodyText"/>
        <w:ind w:left="900" w:right="1400"/>
      </w:pPr>
    </w:p>
    <w:p w14:paraId="06F95607" w14:textId="4E22AF0F" w:rsidR="009A6C09" w:rsidRDefault="00D33D33" w:rsidP="009A6C09">
      <w:pPr>
        <w:pStyle w:val="ListParagraph"/>
        <w:numPr>
          <w:ilvl w:val="1"/>
          <w:numId w:val="12"/>
        </w:numPr>
        <w:tabs>
          <w:tab w:val="left" w:pos="1041"/>
        </w:tabs>
        <w:ind w:right="1400"/>
        <w:rPr>
          <w:sz w:val="24"/>
          <w:szCs w:val="24"/>
        </w:rPr>
      </w:pPr>
      <w:r w:rsidRPr="00C91B7E">
        <w:rPr>
          <w:spacing w:val="-9"/>
          <w:sz w:val="24"/>
          <w:szCs w:val="24"/>
        </w:rPr>
        <w:t>After</w:t>
      </w:r>
      <w:r w:rsidRPr="00C91B7E">
        <w:rPr>
          <w:spacing w:val="-21"/>
          <w:sz w:val="24"/>
          <w:szCs w:val="24"/>
        </w:rPr>
        <w:t xml:space="preserve"> </w:t>
      </w:r>
      <w:r w:rsidRPr="00C91B7E">
        <w:rPr>
          <w:sz w:val="24"/>
          <w:szCs w:val="24"/>
        </w:rPr>
        <w:t>5</w:t>
      </w:r>
      <w:r w:rsidRPr="00C91B7E">
        <w:rPr>
          <w:spacing w:val="-11"/>
          <w:sz w:val="24"/>
          <w:szCs w:val="24"/>
        </w:rPr>
        <w:t xml:space="preserve"> </w:t>
      </w:r>
      <w:r w:rsidRPr="00C91B7E">
        <w:rPr>
          <w:sz w:val="24"/>
          <w:szCs w:val="24"/>
        </w:rPr>
        <w:t>minutes</w:t>
      </w:r>
      <w:r w:rsidRPr="00C91B7E">
        <w:rPr>
          <w:spacing w:val="-8"/>
          <w:sz w:val="24"/>
          <w:szCs w:val="24"/>
        </w:rPr>
        <w:t xml:space="preserve"> </w:t>
      </w:r>
      <w:r w:rsidRPr="00C91B7E">
        <w:rPr>
          <w:sz w:val="24"/>
          <w:szCs w:val="24"/>
        </w:rPr>
        <w:t>at</w:t>
      </w:r>
      <w:r w:rsidRPr="00C91B7E">
        <w:rPr>
          <w:spacing w:val="-8"/>
          <w:sz w:val="24"/>
          <w:szCs w:val="24"/>
        </w:rPr>
        <w:t xml:space="preserve"> </w:t>
      </w:r>
      <w:r w:rsidRPr="00C91B7E">
        <w:rPr>
          <w:sz w:val="24"/>
          <w:szCs w:val="24"/>
        </w:rPr>
        <w:t>37</w:t>
      </w:r>
      <w:r w:rsidRPr="00C91B7E">
        <w:rPr>
          <w:spacing w:val="-11"/>
          <w:sz w:val="24"/>
          <w:szCs w:val="24"/>
        </w:rPr>
        <w:t xml:space="preserve"> </w:t>
      </w:r>
      <w:r w:rsidRPr="00C91B7E">
        <w:rPr>
          <w:sz w:val="24"/>
          <w:szCs w:val="24"/>
        </w:rPr>
        <w:t>degrees Celsius,</w:t>
      </w:r>
      <w:r w:rsidRPr="00C91B7E">
        <w:rPr>
          <w:spacing w:val="-11"/>
          <w:sz w:val="24"/>
          <w:szCs w:val="24"/>
        </w:rPr>
        <w:t xml:space="preserve"> </w:t>
      </w:r>
      <w:r w:rsidRPr="00C91B7E">
        <w:rPr>
          <w:sz w:val="24"/>
          <w:szCs w:val="24"/>
        </w:rPr>
        <w:t>neutralize the trypsin with two times the volume of</w:t>
      </w:r>
      <w:r w:rsidRPr="00C91B7E">
        <w:rPr>
          <w:spacing w:val="-1"/>
          <w:sz w:val="24"/>
          <w:szCs w:val="24"/>
        </w:rPr>
        <w:t xml:space="preserve"> </w:t>
      </w:r>
      <w:r w:rsidRPr="00C91B7E">
        <w:rPr>
          <w:sz w:val="24"/>
          <w:szCs w:val="24"/>
        </w:rPr>
        <w:t>growth</w:t>
      </w:r>
      <w:r w:rsidRPr="00C91B7E">
        <w:rPr>
          <w:spacing w:val="-1"/>
          <w:sz w:val="24"/>
          <w:szCs w:val="24"/>
        </w:rPr>
        <w:t xml:space="preserve"> </w:t>
      </w:r>
      <w:r w:rsidRPr="00C91B7E">
        <w:rPr>
          <w:sz w:val="24"/>
          <w:szCs w:val="24"/>
        </w:rPr>
        <w:t>medium</w:t>
      </w:r>
      <w:r w:rsidRPr="00C91B7E">
        <w:rPr>
          <w:spacing w:val="-2"/>
          <w:sz w:val="24"/>
          <w:szCs w:val="24"/>
        </w:rPr>
        <w:t xml:space="preserve"> </w:t>
      </w:r>
      <w:r w:rsidRPr="00C91B7E">
        <w:rPr>
          <w:b/>
          <w:sz w:val="24"/>
          <w:szCs w:val="24"/>
        </w:rPr>
        <w:t>[1-TXT]</w:t>
      </w:r>
      <w:r w:rsidRPr="00C91B7E">
        <w:rPr>
          <w:b/>
          <w:spacing w:val="-2"/>
          <w:sz w:val="24"/>
          <w:szCs w:val="24"/>
        </w:rPr>
        <w:t xml:space="preserve"> </w:t>
      </w:r>
      <w:r w:rsidRPr="00C91B7E">
        <w:rPr>
          <w:sz w:val="24"/>
          <w:szCs w:val="24"/>
        </w:rPr>
        <w:t>and</w:t>
      </w:r>
      <w:r w:rsidRPr="00C91B7E">
        <w:rPr>
          <w:spacing w:val="-1"/>
          <w:sz w:val="24"/>
          <w:szCs w:val="24"/>
        </w:rPr>
        <w:t xml:space="preserve"> </w:t>
      </w:r>
      <w:r w:rsidRPr="00C91B7E">
        <w:rPr>
          <w:sz w:val="24"/>
          <w:szCs w:val="24"/>
        </w:rPr>
        <w:t>count</w:t>
      </w:r>
      <w:r w:rsidRPr="00C91B7E">
        <w:rPr>
          <w:spacing w:val="-17"/>
          <w:sz w:val="24"/>
          <w:szCs w:val="24"/>
        </w:rPr>
        <w:t xml:space="preserve"> </w:t>
      </w:r>
      <w:r w:rsidRPr="00C91B7E">
        <w:rPr>
          <w:sz w:val="24"/>
          <w:szCs w:val="24"/>
        </w:rPr>
        <w:t>the</w:t>
      </w:r>
      <w:r w:rsidRPr="00C91B7E">
        <w:rPr>
          <w:spacing w:val="-16"/>
          <w:sz w:val="24"/>
          <w:szCs w:val="24"/>
        </w:rPr>
        <w:t xml:space="preserve"> </w:t>
      </w:r>
      <w:r w:rsidRPr="00C91B7E">
        <w:rPr>
          <w:sz w:val="24"/>
          <w:szCs w:val="24"/>
        </w:rPr>
        <w:t>cells</w:t>
      </w:r>
      <w:r w:rsidRPr="00C91B7E">
        <w:rPr>
          <w:spacing w:val="-18"/>
          <w:sz w:val="24"/>
          <w:szCs w:val="24"/>
        </w:rPr>
        <w:t xml:space="preserve"> </w:t>
      </w:r>
      <w:r w:rsidRPr="00C91B7E">
        <w:rPr>
          <w:sz w:val="24"/>
          <w:szCs w:val="24"/>
        </w:rPr>
        <w:t>using</w:t>
      </w:r>
      <w:r w:rsidRPr="00C91B7E">
        <w:rPr>
          <w:spacing w:val="-16"/>
          <w:sz w:val="24"/>
          <w:szCs w:val="24"/>
        </w:rPr>
        <w:t xml:space="preserve"> </w:t>
      </w:r>
      <w:r w:rsidRPr="00C91B7E">
        <w:rPr>
          <w:sz w:val="24"/>
          <w:szCs w:val="24"/>
        </w:rPr>
        <w:t>a</w:t>
      </w:r>
      <w:r w:rsidRPr="00C91B7E">
        <w:rPr>
          <w:spacing w:val="-18"/>
          <w:sz w:val="24"/>
          <w:szCs w:val="24"/>
        </w:rPr>
        <w:t xml:space="preserve"> </w:t>
      </w:r>
      <w:r w:rsidRPr="00C91B7E">
        <w:rPr>
          <w:sz w:val="24"/>
          <w:szCs w:val="24"/>
        </w:rPr>
        <w:t>hemocytometer</w:t>
      </w:r>
      <w:r w:rsidRPr="00C91B7E">
        <w:rPr>
          <w:spacing w:val="-2"/>
          <w:sz w:val="24"/>
          <w:szCs w:val="24"/>
        </w:rPr>
        <w:t xml:space="preserve"> </w:t>
      </w:r>
      <w:r w:rsidRPr="00C91B7E">
        <w:rPr>
          <w:b/>
          <w:sz w:val="24"/>
          <w:szCs w:val="24"/>
        </w:rPr>
        <w:t>[2</w:t>
      </w:r>
      <w:r w:rsidR="007E11AD">
        <w:rPr>
          <w:b/>
          <w:sz w:val="24"/>
          <w:szCs w:val="24"/>
        </w:rPr>
        <w:t xml:space="preserve"> or </w:t>
      </w:r>
      <w:r w:rsidR="007E11AD" w:rsidRPr="007E11AD">
        <w:rPr>
          <w:b/>
          <w:color w:val="FF0000"/>
          <w:sz w:val="24"/>
          <w:szCs w:val="24"/>
        </w:rPr>
        <w:t xml:space="preserve">added </w:t>
      </w:r>
      <w:r w:rsidR="007E11AD" w:rsidRPr="007E11AD">
        <w:rPr>
          <w:b/>
          <w:color w:val="FF0000"/>
          <w:sz w:val="24"/>
          <w:szCs w:val="24"/>
        </w:rPr>
        <w:t>shot</w:t>
      </w:r>
      <w:r w:rsidRPr="00C91B7E">
        <w:rPr>
          <w:b/>
          <w:sz w:val="24"/>
          <w:szCs w:val="24"/>
        </w:rPr>
        <w:t>]</w:t>
      </w:r>
      <w:r w:rsidRPr="00C91B7E">
        <w:rPr>
          <w:sz w:val="24"/>
          <w:szCs w:val="24"/>
        </w:rPr>
        <w:t>.</w:t>
      </w:r>
    </w:p>
    <w:p w14:paraId="31C637E1" w14:textId="77777777" w:rsidR="009A6C09" w:rsidRDefault="009A6C09" w:rsidP="009A6C09">
      <w:pPr>
        <w:pStyle w:val="ListParagraph"/>
        <w:tabs>
          <w:tab w:val="left" w:pos="1041"/>
        </w:tabs>
        <w:ind w:left="1627" w:right="1400" w:firstLine="0"/>
        <w:rPr>
          <w:sz w:val="24"/>
          <w:szCs w:val="24"/>
        </w:rPr>
      </w:pPr>
    </w:p>
    <w:p w14:paraId="08C6970F" w14:textId="77777777" w:rsidR="009A6C09" w:rsidRPr="007E11AD" w:rsidRDefault="00D33D33" w:rsidP="009A6C09">
      <w:pPr>
        <w:pStyle w:val="ListParagraph"/>
        <w:numPr>
          <w:ilvl w:val="2"/>
          <w:numId w:val="12"/>
        </w:numPr>
        <w:tabs>
          <w:tab w:val="left" w:pos="1041"/>
        </w:tabs>
        <w:ind w:right="1400"/>
        <w:rPr>
          <w:rFonts w:asciiTheme="minorHAnsi" w:hAnsiTheme="minorHAnsi"/>
          <w:sz w:val="24"/>
          <w:szCs w:val="24"/>
        </w:rPr>
      </w:pPr>
      <w:r w:rsidRPr="009A6C09">
        <w:rPr>
          <w:sz w:val="24"/>
          <w:szCs w:val="24"/>
        </w:rPr>
        <w:t>Talent adding medium to dish, with medium container visible in frame</w:t>
      </w:r>
      <w:r w:rsidRPr="009A6C09">
        <w:rPr>
          <w:spacing w:val="-6"/>
          <w:sz w:val="24"/>
          <w:szCs w:val="24"/>
        </w:rPr>
        <w:t xml:space="preserve"> </w:t>
      </w:r>
      <w:r w:rsidRPr="009A6C09">
        <w:rPr>
          <w:b/>
          <w:sz w:val="24"/>
          <w:szCs w:val="24"/>
        </w:rPr>
        <w:t xml:space="preserve">TEXT: </w:t>
      </w:r>
      <w:r w:rsidRPr="007E11AD">
        <w:rPr>
          <w:rFonts w:asciiTheme="minorHAnsi" w:hAnsiTheme="minorHAnsi"/>
          <w:b/>
          <w:sz w:val="24"/>
          <w:szCs w:val="24"/>
        </w:rPr>
        <w:t>See text for all medium and solution preparation</w:t>
      </w:r>
      <w:r w:rsidRPr="007E11AD">
        <w:rPr>
          <w:rFonts w:asciiTheme="minorHAnsi" w:hAnsiTheme="minorHAnsi"/>
          <w:b/>
          <w:spacing w:val="-4"/>
          <w:sz w:val="24"/>
          <w:szCs w:val="24"/>
        </w:rPr>
        <w:t xml:space="preserve"> </w:t>
      </w:r>
      <w:r w:rsidRPr="007E11AD">
        <w:rPr>
          <w:rFonts w:asciiTheme="minorHAnsi" w:hAnsiTheme="minorHAnsi"/>
          <w:b/>
          <w:sz w:val="24"/>
          <w:szCs w:val="24"/>
        </w:rPr>
        <w:t>details</w:t>
      </w:r>
    </w:p>
    <w:p w14:paraId="2C8131A3" w14:textId="6FB8806D" w:rsidR="00AE0A52" w:rsidRPr="007E11AD" w:rsidRDefault="00D33D33" w:rsidP="009A6C09">
      <w:pPr>
        <w:pStyle w:val="ListParagraph"/>
        <w:numPr>
          <w:ilvl w:val="2"/>
          <w:numId w:val="12"/>
        </w:numPr>
        <w:tabs>
          <w:tab w:val="left" w:pos="1041"/>
        </w:tabs>
        <w:ind w:right="1400"/>
        <w:rPr>
          <w:rFonts w:asciiTheme="minorHAnsi" w:hAnsiTheme="minorHAnsi"/>
          <w:sz w:val="24"/>
          <w:szCs w:val="24"/>
        </w:rPr>
      </w:pPr>
      <w:r w:rsidRPr="007E11AD">
        <w:rPr>
          <w:rFonts w:asciiTheme="minorHAnsi" w:hAnsiTheme="minorHAnsi"/>
          <w:sz w:val="24"/>
          <w:szCs w:val="24"/>
        </w:rPr>
        <w:t>Talent counting cells</w:t>
      </w:r>
      <w:r w:rsidR="004E1620" w:rsidRPr="007E11AD">
        <w:rPr>
          <w:rFonts w:asciiTheme="minorHAnsi" w:hAnsiTheme="minorHAnsi"/>
          <w:sz w:val="24"/>
          <w:szCs w:val="24"/>
        </w:rPr>
        <w:t>, mix with trypan blue</w:t>
      </w:r>
      <w:r w:rsidR="00F36056" w:rsidRPr="007E11AD">
        <w:rPr>
          <w:rFonts w:asciiTheme="minorHAnsi" w:hAnsiTheme="minorHAnsi"/>
          <w:sz w:val="24"/>
          <w:szCs w:val="24"/>
        </w:rPr>
        <w:t xml:space="preserve"> and place on a hemocytometer</w:t>
      </w:r>
    </w:p>
    <w:p w14:paraId="735A0B0F" w14:textId="1DAF08B4" w:rsidR="00AE0A52" w:rsidRPr="007E11AD" w:rsidRDefault="004E1620" w:rsidP="009A6C09">
      <w:pPr>
        <w:pStyle w:val="BodyText"/>
        <w:ind w:left="900" w:right="1400"/>
        <w:rPr>
          <w:rFonts w:asciiTheme="minorHAnsi" w:eastAsiaTheme="minorEastAsia" w:hAnsiTheme="minorHAnsi"/>
          <w:lang w:eastAsia="zh-TW"/>
        </w:rPr>
      </w:pPr>
      <w:proofErr w:type="gramStart"/>
      <w:r w:rsidRPr="007E11AD">
        <w:rPr>
          <w:rFonts w:asciiTheme="minorHAnsi" w:eastAsiaTheme="minorEastAsia" w:hAnsiTheme="minorHAnsi"/>
          <w:lang w:eastAsia="zh-TW"/>
        </w:rPr>
        <w:t xml:space="preserve">2.3.2A  </w:t>
      </w:r>
      <w:r w:rsidR="003A4039" w:rsidRPr="007E11AD">
        <w:rPr>
          <w:rFonts w:asciiTheme="minorHAnsi" w:hAnsiTheme="minorHAnsi" w:cs="Arial"/>
          <w:color w:val="FF0000"/>
          <w:shd w:val="clear" w:color="auto" w:fill="FFFFFF"/>
        </w:rPr>
        <w:t>Added</w:t>
      </w:r>
      <w:proofErr w:type="gramEnd"/>
      <w:r w:rsidR="003A4039" w:rsidRPr="007E11AD">
        <w:rPr>
          <w:rFonts w:asciiTheme="minorHAnsi" w:hAnsiTheme="minorHAnsi" w:cs="Arial"/>
          <w:color w:val="FF0000"/>
          <w:shd w:val="clear" w:color="auto" w:fill="FFFFFF"/>
        </w:rPr>
        <w:t xml:space="preserve"> shot: </w:t>
      </w:r>
      <w:r w:rsidRPr="007E11AD">
        <w:rPr>
          <w:rFonts w:asciiTheme="minorHAnsi" w:eastAsiaTheme="minorEastAsia" w:hAnsiTheme="minorHAnsi"/>
          <w:color w:val="FF0000"/>
          <w:lang w:eastAsia="zh-TW"/>
        </w:rPr>
        <w:t>Counting cell using a microscope</w:t>
      </w:r>
    </w:p>
    <w:p w14:paraId="5EEDA92C" w14:textId="77777777" w:rsidR="007E11AD" w:rsidRPr="007E11AD" w:rsidRDefault="007E11AD" w:rsidP="007E11AD">
      <w:pPr>
        <w:pStyle w:val="BodyText"/>
        <w:ind w:right="1400"/>
        <w:rPr>
          <w:rFonts w:asciiTheme="minorHAnsi" w:eastAsiaTheme="minorEastAsia" w:hAnsiTheme="minorHAnsi"/>
          <w:lang w:eastAsia="zh-TW"/>
        </w:rPr>
      </w:pPr>
    </w:p>
    <w:p w14:paraId="57695ABF" w14:textId="77777777" w:rsidR="00C91B7E" w:rsidRPr="007E11AD" w:rsidRDefault="00D33D33" w:rsidP="009A6C09">
      <w:pPr>
        <w:pStyle w:val="ListParagraph"/>
        <w:numPr>
          <w:ilvl w:val="1"/>
          <w:numId w:val="12"/>
        </w:numPr>
        <w:tabs>
          <w:tab w:val="left" w:pos="1041"/>
        </w:tabs>
        <w:ind w:right="1400"/>
        <w:rPr>
          <w:rFonts w:asciiTheme="minorHAnsi" w:hAnsiTheme="minorHAnsi"/>
          <w:sz w:val="24"/>
          <w:szCs w:val="24"/>
        </w:rPr>
      </w:pPr>
      <w:r w:rsidRPr="007E11AD">
        <w:rPr>
          <w:rFonts w:asciiTheme="minorHAnsi" w:hAnsiTheme="minorHAnsi"/>
          <w:sz w:val="24"/>
          <w:szCs w:val="24"/>
        </w:rPr>
        <w:t xml:space="preserve">Collect the cells by centrifugation </w:t>
      </w:r>
      <w:r w:rsidRPr="007E11AD">
        <w:rPr>
          <w:rFonts w:asciiTheme="minorHAnsi" w:hAnsiTheme="minorHAnsi"/>
          <w:b/>
          <w:sz w:val="24"/>
          <w:szCs w:val="24"/>
        </w:rPr>
        <w:t xml:space="preserve">[1-TXT] </w:t>
      </w:r>
      <w:r w:rsidRPr="007E11AD">
        <w:rPr>
          <w:rFonts w:asciiTheme="minorHAnsi" w:hAnsiTheme="minorHAnsi"/>
          <w:sz w:val="24"/>
          <w:szCs w:val="24"/>
        </w:rPr>
        <w:t>and resuspend the pellet at a 5 x 10</w:t>
      </w:r>
      <w:r w:rsidRPr="007E11AD">
        <w:rPr>
          <w:rFonts w:asciiTheme="minorHAnsi" w:hAnsiTheme="minorHAnsi"/>
          <w:position w:val="6"/>
          <w:sz w:val="24"/>
          <w:szCs w:val="24"/>
        </w:rPr>
        <w:t>4</w:t>
      </w:r>
      <w:r w:rsidRPr="007E11AD">
        <w:rPr>
          <w:rFonts w:asciiTheme="minorHAnsi" w:hAnsiTheme="minorHAnsi"/>
          <w:sz w:val="24"/>
          <w:szCs w:val="24"/>
        </w:rPr>
        <w:t xml:space="preserve"> cells/100 microliters medium concentration</w:t>
      </w:r>
      <w:r w:rsidRPr="007E11AD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7E11AD">
        <w:rPr>
          <w:rFonts w:asciiTheme="minorHAnsi" w:hAnsiTheme="minorHAnsi"/>
          <w:b/>
          <w:sz w:val="24"/>
          <w:szCs w:val="24"/>
        </w:rPr>
        <w:t>[2]</w:t>
      </w:r>
      <w:r w:rsidR="00AC4EFA" w:rsidRPr="007E11AD">
        <w:rPr>
          <w:rFonts w:asciiTheme="minorHAnsi" w:hAnsiTheme="minorHAnsi"/>
          <w:sz w:val="24"/>
          <w:szCs w:val="24"/>
        </w:rPr>
        <w:t>.</w:t>
      </w:r>
    </w:p>
    <w:p w14:paraId="32798865" w14:textId="77777777" w:rsidR="00C91B7E" w:rsidRDefault="00C91B7E" w:rsidP="009A6C09">
      <w:pPr>
        <w:pStyle w:val="ListParagraph"/>
        <w:tabs>
          <w:tab w:val="left" w:pos="1041"/>
        </w:tabs>
        <w:ind w:left="900" w:right="1400" w:firstLine="0"/>
        <w:rPr>
          <w:sz w:val="24"/>
        </w:rPr>
      </w:pPr>
    </w:p>
    <w:p w14:paraId="570B7DD3" w14:textId="77777777" w:rsidR="00C91B7E" w:rsidRPr="00C91B7E" w:rsidRDefault="00C91B7E" w:rsidP="009A6C09">
      <w:pPr>
        <w:pStyle w:val="ListParagraph"/>
        <w:numPr>
          <w:ilvl w:val="2"/>
          <w:numId w:val="12"/>
        </w:numPr>
        <w:tabs>
          <w:tab w:val="left" w:pos="1041"/>
        </w:tabs>
        <w:ind w:right="1400"/>
        <w:rPr>
          <w:sz w:val="24"/>
        </w:rPr>
      </w:pPr>
      <w:r w:rsidRPr="00C91B7E">
        <w:rPr>
          <w:sz w:val="24"/>
        </w:rPr>
        <w:t xml:space="preserve">Talent placing tube(s) into centrifuge </w:t>
      </w:r>
      <w:r w:rsidRPr="00C91B7E">
        <w:rPr>
          <w:b/>
          <w:sz w:val="24"/>
        </w:rPr>
        <w:t>TEXT: 10 min, 300 x g RT</w:t>
      </w:r>
    </w:p>
    <w:p w14:paraId="129DA00D" w14:textId="77777777" w:rsidR="00C91B7E" w:rsidRDefault="00C91B7E" w:rsidP="009A6C09">
      <w:pPr>
        <w:pStyle w:val="ListParagraph"/>
        <w:numPr>
          <w:ilvl w:val="2"/>
          <w:numId w:val="12"/>
        </w:numPr>
        <w:tabs>
          <w:tab w:val="left" w:pos="1041"/>
        </w:tabs>
        <w:ind w:right="1400"/>
        <w:rPr>
          <w:sz w:val="24"/>
        </w:rPr>
      </w:pPr>
      <w:r w:rsidRPr="00C91B7E">
        <w:rPr>
          <w:sz w:val="24"/>
        </w:rPr>
        <w:t>Shot of pellet if visible, then medium being added to tube, with medium container visible in frame</w:t>
      </w:r>
    </w:p>
    <w:p w14:paraId="7C5A1CC0" w14:textId="77777777" w:rsidR="00C91B7E" w:rsidRDefault="00C91B7E" w:rsidP="009A6C09">
      <w:pPr>
        <w:pStyle w:val="ListParagraph"/>
        <w:tabs>
          <w:tab w:val="left" w:pos="1041"/>
        </w:tabs>
        <w:ind w:left="900" w:right="1400" w:firstLine="0"/>
        <w:rPr>
          <w:sz w:val="24"/>
        </w:rPr>
      </w:pPr>
    </w:p>
    <w:p w14:paraId="14ADD158" w14:textId="4411DD0D" w:rsidR="00AE0A52" w:rsidRDefault="00D33D33" w:rsidP="009A6C09">
      <w:pPr>
        <w:pStyle w:val="ListParagraph"/>
        <w:numPr>
          <w:ilvl w:val="1"/>
          <w:numId w:val="12"/>
        </w:numPr>
        <w:tabs>
          <w:tab w:val="left" w:pos="1041"/>
        </w:tabs>
        <w:ind w:right="1400"/>
        <w:rPr>
          <w:sz w:val="24"/>
        </w:rPr>
      </w:pPr>
      <w:r>
        <w:rPr>
          <w:sz w:val="24"/>
        </w:rPr>
        <w:t xml:space="preserve">Add 2 microliters of the primary antibody of interest to each tube </w:t>
      </w:r>
      <w:r>
        <w:rPr>
          <w:b/>
          <w:sz w:val="24"/>
        </w:rPr>
        <w:t xml:space="preserve">[1-TXT] </w:t>
      </w:r>
      <w:r>
        <w:rPr>
          <w:sz w:val="24"/>
        </w:rPr>
        <w:t>and incubate the cells for 30 minutes at room temperature and 200 revolutions per minute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[2]</w:t>
      </w:r>
      <w:r>
        <w:rPr>
          <w:sz w:val="24"/>
        </w:rPr>
        <w:t>.</w:t>
      </w:r>
    </w:p>
    <w:p w14:paraId="6B44CD98" w14:textId="77777777" w:rsidR="00AE0A52" w:rsidRDefault="00AE0A52" w:rsidP="009A6C09">
      <w:pPr>
        <w:pStyle w:val="BodyText"/>
        <w:ind w:left="900" w:right="1400"/>
      </w:pPr>
    </w:p>
    <w:p w14:paraId="3D5AA889" w14:textId="68A8C0A6" w:rsidR="00AE0A52" w:rsidRPr="00C91B7E" w:rsidRDefault="00D33D33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>
        <w:rPr>
          <w:sz w:val="24"/>
        </w:rPr>
        <w:t>Talent adding antibody to tube, with antibody container(s) visible in frame</w:t>
      </w:r>
      <w:r w:rsidR="00C91B7E">
        <w:rPr>
          <w:sz w:val="24"/>
        </w:rPr>
        <w:t xml:space="preserve"> </w:t>
      </w:r>
      <w:r w:rsidRPr="00C91B7E">
        <w:rPr>
          <w:b/>
          <w:bCs/>
          <w:sz w:val="24"/>
          <w:szCs w:val="24"/>
        </w:rPr>
        <w:lastRenderedPageBreak/>
        <w:t xml:space="preserve">TEXT: </w:t>
      </w:r>
      <w:r w:rsidRPr="00C91B7E">
        <w:rPr>
          <w:b/>
          <w:bCs/>
          <w:i/>
          <w:sz w:val="24"/>
          <w:szCs w:val="24"/>
        </w:rPr>
        <w:t>e.g.</w:t>
      </w:r>
      <w:r w:rsidRPr="00C91B7E">
        <w:rPr>
          <w:b/>
          <w:bCs/>
          <w:sz w:val="24"/>
          <w:szCs w:val="24"/>
        </w:rPr>
        <w:t>, LGR5, CD133</w:t>
      </w:r>
    </w:p>
    <w:p w14:paraId="5A00761F" w14:textId="77777777" w:rsidR="00AE0A52" w:rsidRDefault="00D33D33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>
        <w:rPr>
          <w:sz w:val="24"/>
        </w:rPr>
        <w:t>Shot of tubes on shaker</w:t>
      </w:r>
    </w:p>
    <w:p w14:paraId="5EC061BF" w14:textId="77777777" w:rsidR="00AE0A52" w:rsidRDefault="00AE0A52" w:rsidP="009A6C09">
      <w:pPr>
        <w:pStyle w:val="BodyText"/>
        <w:ind w:left="900" w:right="1400"/>
      </w:pPr>
    </w:p>
    <w:p w14:paraId="1572B81A" w14:textId="6000D15F" w:rsidR="00AE0A52" w:rsidRDefault="00D33D33" w:rsidP="009A6C09">
      <w:pPr>
        <w:pStyle w:val="ListParagraph"/>
        <w:numPr>
          <w:ilvl w:val="1"/>
          <w:numId w:val="12"/>
        </w:numPr>
        <w:tabs>
          <w:tab w:val="left" w:pos="1041"/>
        </w:tabs>
        <w:ind w:right="1400"/>
        <w:rPr>
          <w:sz w:val="24"/>
        </w:rPr>
      </w:pPr>
      <w:r>
        <w:rPr>
          <w:sz w:val="24"/>
        </w:rPr>
        <w:t xml:space="preserve">At the end of the incubation, wash each tube with 900 microliters of PBS </w:t>
      </w:r>
      <w:r>
        <w:rPr>
          <w:b/>
          <w:sz w:val="24"/>
        </w:rPr>
        <w:t xml:space="preserve">[1] </w:t>
      </w:r>
      <w:r>
        <w:rPr>
          <w:sz w:val="24"/>
        </w:rPr>
        <w:t>and analyze the cells for expression of the protein of interest by flow cytometry</w:t>
      </w:r>
      <w:r w:rsidR="00E6068F">
        <w:rPr>
          <w:sz w:val="24"/>
        </w:rPr>
        <w:t xml:space="preserve"> </w:t>
      </w:r>
      <w:r w:rsidR="00E6068F">
        <w:rPr>
          <w:b/>
          <w:bCs/>
          <w:sz w:val="24"/>
        </w:rPr>
        <w:t>[1</w:t>
      </w:r>
      <w:r w:rsidR="00E6068F" w:rsidRPr="00E6068F">
        <w:rPr>
          <w:b/>
          <w:bCs/>
          <w:color w:val="FF0000"/>
          <w:sz w:val="24"/>
        </w:rPr>
        <w:t>A</w:t>
      </w:r>
      <w:r w:rsidR="00E6068F">
        <w:rPr>
          <w:b/>
          <w:bCs/>
          <w:sz w:val="24"/>
        </w:rPr>
        <w:t>]</w:t>
      </w:r>
      <w:r>
        <w:rPr>
          <w:sz w:val="24"/>
        </w:rPr>
        <w:t xml:space="preserve"> according to standard protocols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[2]</w:t>
      </w:r>
      <w:r>
        <w:rPr>
          <w:sz w:val="24"/>
        </w:rPr>
        <w:t>.</w:t>
      </w:r>
    </w:p>
    <w:p w14:paraId="6D0D7D82" w14:textId="77777777" w:rsidR="00AE0A52" w:rsidRDefault="00AE0A52" w:rsidP="009A6C09">
      <w:pPr>
        <w:pStyle w:val="BodyText"/>
        <w:ind w:left="900" w:right="1400"/>
      </w:pPr>
    </w:p>
    <w:p w14:paraId="3994C9AE" w14:textId="02F248AC" w:rsidR="00AE0A52" w:rsidRDefault="00D33D33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>
        <w:rPr>
          <w:sz w:val="24"/>
        </w:rPr>
        <w:t>Talent adding PBS to tube(s), with PBS container visible in frame</w:t>
      </w:r>
    </w:p>
    <w:p w14:paraId="23DAAF4D" w14:textId="4B4F933C" w:rsidR="004E1620" w:rsidRPr="00E6068F" w:rsidRDefault="004E1620" w:rsidP="004E1620">
      <w:pPr>
        <w:tabs>
          <w:tab w:val="left" w:pos="1828"/>
        </w:tabs>
        <w:ind w:left="907" w:right="1400"/>
        <w:rPr>
          <w:rFonts w:eastAsiaTheme="minorEastAsia"/>
          <w:color w:val="FF0000"/>
          <w:sz w:val="24"/>
          <w:lang w:eastAsia="zh-TW"/>
        </w:rPr>
      </w:pPr>
      <w:r w:rsidRPr="00E6068F">
        <w:rPr>
          <w:rFonts w:eastAsiaTheme="minorEastAsia" w:hint="eastAsia"/>
          <w:color w:val="FF0000"/>
          <w:sz w:val="24"/>
          <w:lang w:eastAsia="zh-TW"/>
        </w:rPr>
        <w:t>2</w:t>
      </w:r>
      <w:r w:rsidRPr="00E6068F">
        <w:rPr>
          <w:rFonts w:eastAsiaTheme="minorEastAsia"/>
          <w:color w:val="FF0000"/>
          <w:sz w:val="24"/>
          <w:lang w:eastAsia="zh-TW"/>
        </w:rPr>
        <w:t xml:space="preserve">.6.1A. </w:t>
      </w:r>
      <w:r w:rsidR="003A4039" w:rsidRPr="00E6068F">
        <w:rPr>
          <w:rFonts w:ascii="Arial" w:hAnsi="Arial" w:cs="Arial"/>
          <w:color w:val="FF0000"/>
          <w:shd w:val="clear" w:color="auto" w:fill="FFFFFF"/>
        </w:rPr>
        <w:t xml:space="preserve">Added shot: </w:t>
      </w:r>
      <w:r w:rsidRPr="00E6068F">
        <w:rPr>
          <w:rFonts w:eastAsiaTheme="minorEastAsia"/>
          <w:color w:val="FF0000"/>
          <w:sz w:val="24"/>
          <w:lang w:eastAsia="zh-TW"/>
        </w:rPr>
        <w:t>Detect CD133 and LGR5 using a flow cytometry</w:t>
      </w:r>
    </w:p>
    <w:p w14:paraId="1C09EFF4" w14:textId="77777777" w:rsidR="00AE0A52" w:rsidRDefault="00D33D33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>
        <w:rPr>
          <w:sz w:val="24"/>
        </w:rPr>
        <w:t>LAB MEDIA: Figures 1B and 1C</w:t>
      </w:r>
    </w:p>
    <w:p w14:paraId="44473204" w14:textId="77777777" w:rsidR="00AE0A52" w:rsidRDefault="00AE0A52" w:rsidP="009A6C09">
      <w:pPr>
        <w:pStyle w:val="BodyText"/>
        <w:ind w:left="900" w:right="1400"/>
      </w:pPr>
    </w:p>
    <w:p w14:paraId="03E0DCA0" w14:textId="77777777" w:rsidR="00C91B7E" w:rsidRDefault="00D33D33" w:rsidP="009A6C09">
      <w:pPr>
        <w:pStyle w:val="Heading2"/>
        <w:numPr>
          <w:ilvl w:val="0"/>
          <w:numId w:val="12"/>
        </w:numPr>
        <w:tabs>
          <w:tab w:val="left" w:pos="560"/>
        </w:tabs>
        <w:ind w:right="1400"/>
      </w:pPr>
      <w:r>
        <w:t>RNA</w:t>
      </w:r>
      <w:r>
        <w:rPr>
          <w:spacing w:val="-1"/>
        </w:rPr>
        <w:t xml:space="preserve"> </w:t>
      </w:r>
      <w:r>
        <w:t>Isolation</w:t>
      </w:r>
    </w:p>
    <w:p w14:paraId="1C25EEB9" w14:textId="77777777" w:rsidR="00C91B7E" w:rsidRDefault="00C91B7E" w:rsidP="009A6C09">
      <w:pPr>
        <w:pStyle w:val="Heading2"/>
        <w:tabs>
          <w:tab w:val="left" w:pos="560"/>
        </w:tabs>
        <w:ind w:left="900" w:right="1400"/>
      </w:pPr>
    </w:p>
    <w:p w14:paraId="4B5E97FB" w14:textId="4F096599" w:rsidR="00AE0A52" w:rsidRPr="00C91B7E" w:rsidRDefault="00D33D33" w:rsidP="009A6C09">
      <w:pPr>
        <w:pStyle w:val="Heading2"/>
        <w:numPr>
          <w:ilvl w:val="1"/>
          <w:numId w:val="12"/>
        </w:numPr>
        <w:tabs>
          <w:tab w:val="left" w:pos="560"/>
        </w:tabs>
        <w:ind w:right="1400"/>
        <w:rPr>
          <w:b w:val="0"/>
          <w:bCs w:val="0"/>
        </w:rPr>
      </w:pPr>
      <w:r w:rsidRPr="00C91B7E">
        <w:rPr>
          <w:b w:val="0"/>
          <w:bCs w:val="0"/>
        </w:rPr>
        <w:t xml:space="preserve">For RNA isolation, after trypsin collection as just demonstrated </w:t>
      </w:r>
      <w:r w:rsidRPr="00E6068F">
        <w:rPr>
          <w:strike/>
        </w:rPr>
        <w:t>[1]</w:t>
      </w:r>
      <w:r w:rsidRPr="00C91B7E">
        <w:rPr>
          <w:b w:val="0"/>
          <w:bCs w:val="0"/>
        </w:rPr>
        <w:t>, resuspend the cells at a 2 x 10</w:t>
      </w:r>
      <w:r w:rsidRPr="00C91B7E">
        <w:rPr>
          <w:b w:val="0"/>
          <w:bCs w:val="0"/>
          <w:position w:val="6"/>
          <w:sz w:val="12"/>
        </w:rPr>
        <w:t xml:space="preserve">5 </w:t>
      </w:r>
      <w:r w:rsidRPr="00C91B7E">
        <w:rPr>
          <w:b w:val="0"/>
          <w:bCs w:val="0"/>
        </w:rPr>
        <w:t>cells</w:t>
      </w:r>
      <w:r w:rsidR="00E6068F">
        <w:rPr>
          <w:b w:val="0"/>
          <w:bCs w:val="0"/>
        </w:rPr>
        <w:t xml:space="preserve"> per </w:t>
      </w:r>
      <w:r w:rsidRPr="00C91B7E">
        <w:rPr>
          <w:b w:val="0"/>
          <w:bCs w:val="0"/>
        </w:rPr>
        <w:t xml:space="preserve">50 microliters of PBS concentration </w:t>
      </w:r>
      <w:r w:rsidRPr="00E6068F">
        <w:rPr>
          <w:color w:val="FF0000"/>
        </w:rPr>
        <w:t>[</w:t>
      </w:r>
      <w:r w:rsidR="00E6068F" w:rsidRPr="00E6068F">
        <w:rPr>
          <w:color w:val="FF0000"/>
        </w:rPr>
        <w:t>3</w:t>
      </w:r>
      <w:r w:rsidRPr="00E6068F">
        <w:rPr>
          <w:color w:val="FF0000"/>
        </w:rPr>
        <w:t>]</w:t>
      </w:r>
      <w:r w:rsidRPr="00E6068F">
        <w:rPr>
          <w:b w:val="0"/>
          <w:bCs w:val="0"/>
          <w:color w:val="FF0000"/>
        </w:rPr>
        <w:t xml:space="preserve"> </w:t>
      </w:r>
      <w:r w:rsidRPr="00C91B7E">
        <w:rPr>
          <w:b w:val="0"/>
          <w:bCs w:val="0"/>
        </w:rPr>
        <w:t>and lyse each sample with 200 microliters of lysis buffer supplemented with 2 microliters of beta-</w:t>
      </w:r>
      <w:proofErr w:type="spellStart"/>
      <w:r w:rsidRPr="00C91B7E">
        <w:rPr>
          <w:b w:val="0"/>
          <w:bCs w:val="0"/>
        </w:rPr>
        <w:t>mercaptoethanol</w:t>
      </w:r>
      <w:proofErr w:type="spellEnd"/>
      <w:r w:rsidRPr="00C91B7E">
        <w:rPr>
          <w:b w:val="0"/>
          <w:bCs w:val="0"/>
        </w:rPr>
        <w:t xml:space="preserve"> per tube</w:t>
      </w:r>
      <w:r w:rsidRPr="00C91B7E">
        <w:rPr>
          <w:b w:val="0"/>
          <w:bCs w:val="0"/>
          <w:spacing w:val="-1"/>
        </w:rPr>
        <w:t xml:space="preserve"> </w:t>
      </w:r>
      <w:r w:rsidRPr="00E6068F">
        <w:rPr>
          <w:color w:val="FF0000"/>
        </w:rPr>
        <w:t>[</w:t>
      </w:r>
      <w:r w:rsidR="00E6068F" w:rsidRPr="00E6068F">
        <w:rPr>
          <w:color w:val="FF0000"/>
        </w:rPr>
        <w:t>4</w:t>
      </w:r>
      <w:r w:rsidRPr="00E6068F">
        <w:rPr>
          <w:color w:val="FF0000"/>
        </w:rPr>
        <w:t>]</w:t>
      </w:r>
      <w:r w:rsidRPr="00E6068F">
        <w:rPr>
          <w:b w:val="0"/>
          <w:bCs w:val="0"/>
          <w:color w:val="FF0000"/>
        </w:rPr>
        <w:t>.</w:t>
      </w:r>
    </w:p>
    <w:p w14:paraId="06F945AA" w14:textId="77777777" w:rsidR="00AE0A52" w:rsidRPr="00C91B7E" w:rsidRDefault="00AE0A52" w:rsidP="009A6C09">
      <w:pPr>
        <w:pStyle w:val="BodyText"/>
        <w:ind w:left="900" w:right="1400"/>
      </w:pPr>
    </w:p>
    <w:p w14:paraId="23F23731" w14:textId="77777777" w:rsidR="00AE0A52" w:rsidRPr="00E6068F" w:rsidRDefault="00D33D33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trike/>
          <w:sz w:val="24"/>
        </w:rPr>
      </w:pPr>
      <w:r w:rsidRPr="00E6068F">
        <w:rPr>
          <w:strike/>
          <w:sz w:val="24"/>
        </w:rPr>
        <w:t>WIDE: Use 2.2.1. Talent adding trypsin to dish</w:t>
      </w:r>
    </w:p>
    <w:p w14:paraId="1E3C21A1" w14:textId="77777777" w:rsidR="00AE0A52" w:rsidRPr="00E6068F" w:rsidRDefault="00D33D33" w:rsidP="009A6C09">
      <w:pPr>
        <w:pStyle w:val="ListParagraph"/>
        <w:numPr>
          <w:ilvl w:val="2"/>
          <w:numId w:val="12"/>
        </w:numPr>
        <w:tabs>
          <w:tab w:val="left" w:pos="1827"/>
        </w:tabs>
        <w:ind w:right="1400"/>
        <w:rPr>
          <w:strike/>
          <w:sz w:val="24"/>
        </w:rPr>
      </w:pPr>
      <w:r w:rsidRPr="00E6068F">
        <w:rPr>
          <w:strike/>
          <w:sz w:val="24"/>
        </w:rPr>
        <w:t>Talent adding PBS to tube(s), with PBS container visible in frame</w:t>
      </w:r>
    </w:p>
    <w:p w14:paraId="01D66528" w14:textId="21CE95BB" w:rsidR="00C91B7E" w:rsidRDefault="00D33D33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>
        <w:rPr>
          <w:sz w:val="24"/>
        </w:rPr>
        <w:t>Talent adding</w:t>
      </w:r>
      <w:r w:rsidR="002A26F9">
        <w:rPr>
          <w:sz w:val="24"/>
        </w:rPr>
        <w:t xml:space="preserve"> RL</w:t>
      </w:r>
      <w:r>
        <w:rPr>
          <w:sz w:val="24"/>
        </w:rPr>
        <w:t xml:space="preserve"> buffer to tube(s), with buffer container visible in frame</w:t>
      </w:r>
    </w:p>
    <w:p w14:paraId="4C01D736" w14:textId="1A6D10C4" w:rsidR="00C91B7E" w:rsidRPr="00E6068F" w:rsidRDefault="003A403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rFonts w:eastAsiaTheme="minorEastAsia"/>
          <w:color w:val="FF0000"/>
          <w:sz w:val="24"/>
          <w:lang w:eastAsia="zh-TW"/>
        </w:rPr>
      </w:pPr>
      <w:r w:rsidRPr="00E6068F">
        <w:rPr>
          <w:rFonts w:ascii="Arial" w:hAnsi="Arial" w:cs="Arial"/>
          <w:color w:val="FF0000"/>
          <w:shd w:val="clear" w:color="auto" w:fill="FFFFFF"/>
        </w:rPr>
        <w:t xml:space="preserve">Added shot: </w:t>
      </w:r>
      <w:r w:rsidR="002A26F9" w:rsidRPr="00E6068F">
        <w:rPr>
          <w:rFonts w:eastAsiaTheme="minorEastAsia"/>
          <w:color w:val="FF0000"/>
          <w:sz w:val="24"/>
          <w:lang w:eastAsia="zh-TW"/>
        </w:rPr>
        <w:t>Adding lysis buffer to tubes (s)</w:t>
      </w:r>
    </w:p>
    <w:p w14:paraId="6528EE37" w14:textId="77777777" w:rsidR="00E6068F" w:rsidRPr="00E6068F" w:rsidRDefault="00E6068F" w:rsidP="00E6068F">
      <w:pPr>
        <w:pStyle w:val="ListParagraph"/>
        <w:tabs>
          <w:tab w:val="left" w:pos="1828"/>
        </w:tabs>
        <w:ind w:left="1627" w:right="1400" w:firstLine="0"/>
        <w:rPr>
          <w:rFonts w:eastAsiaTheme="minorEastAsia"/>
          <w:sz w:val="24"/>
          <w:lang w:eastAsia="zh-TW"/>
        </w:rPr>
      </w:pPr>
    </w:p>
    <w:p w14:paraId="06942D00" w14:textId="18F361F6" w:rsidR="00AE0A52" w:rsidRPr="00C91B7E" w:rsidRDefault="00D33D33" w:rsidP="009A6C09">
      <w:pPr>
        <w:pStyle w:val="ListParagraph"/>
        <w:numPr>
          <w:ilvl w:val="1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 xml:space="preserve">After brief vortexing and a 5-minute incubation at room temperature </w:t>
      </w:r>
      <w:r w:rsidRPr="00C91B7E">
        <w:rPr>
          <w:b/>
          <w:sz w:val="24"/>
        </w:rPr>
        <w:t>[1]</w:t>
      </w:r>
      <w:r w:rsidRPr="00C91B7E">
        <w:rPr>
          <w:sz w:val="24"/>
        </w:rPr>
        <w:t xml:space="preserve">, collect the lysates by centrifugation </w:t>
      </w:r>
      <w:r w:rsidRPr="00C91B7E">
        <w:rPr>
          <w:b/>
          <w:sz w:val="24"/>
        </w:rPr>
        <w:t xml:space="preserve">[2-TXT] </w:t>
      </w:r>
      <w:r w:rsidRPr="00C91B7E">
        <w:rPr>
          <w:sz w:val="24"/>
        </w:rPr>
        <w:t>and add 200 microliters of 70% ethanol to each tub</w:t>
      </w:r>
      <w:r w:rsidR="00C91B7E" w:rsidRPr="00C91B7E">
        <w:rPr>
          <w:sz w:val="24"/>
        </w:rPr>
        <w:t xml:space="preserve">e </w:t>
      </w:r>
      <w:r w:rsidRPr="00C91B7E">
        <w:rPr>
          <w:b/>
          <w:sz w:val="24"/>
        </w:rPr>
        <w:t>[3]</w:t>
      </w:r>
      <w:r w:rsidRPr="00C91B7E">
        <w:rPr>
          <w:sz w:val="24"/>
        </w:rPr>
        <w:t>.</w:t>
      </w:r>
    </w:p>
    <w:p w14:paraId="7D8F1158" w14:textId="77777777" w:rsidR="00AE0A52" w:rsidRDefault="00AE0A52" w:rsidP="009A6C09">
      <w:pPr>
        <w:pStyle w:val="BodyText"/>
        <w:ind w:left="900" w:right="1400"/>
      </w:pPr>
    </w:p>
    <w:p w14:paraId="735EAF8D" w14:textId="77777777" w:rsidR="00C91B7E" w:rsidRDefault="00D33D33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>
        <w:rPr>
          <w:sz w:val="24"/>
        </w:rPr>
        <w:t>Talent vortexing tube and placing at RT</w:t>
      </w:r>
    </w:p>
    <w:p w14:paraId="38424DA2" w14:textId="65EDEB09" w:rsidR="00AE0A52" w:rsidRPr="00C91B7E" w:rsidRDefault="00D33D33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 xml:space="preserve">Talent placing tube(s) into centrifuge </w:t>
      </w:r>
      <w:r w:rsidRPr="00C91B7E">
        <w:rPr>
          <w:b/>
          <w:sz w:val="24"/>
        </w:rPr>
        <w:t>TEXT: 10 min, 16,000 x g,</w:t>
      </w:r>
      <w:r w:rsidRPr="00C91B7E">
        <w:rPr>
          <w:b/>
          <w:spacing w:val="-7"/>
          <w:sz w:val="24"/>
        </w:rPr>
        <w:t xml:space="preserve"> </w:t>
      </w:r>
      <w:r w:rsidRPr="00C91B7E">
        <w:rPr>
          <w:b/>
          <w:sz w:val="24"/>
        </w:rPr>
        <w:t>RT</w:t>
      </w:r>
    </w:p>
    <w:p w14:paraId="2F9D7057" w14:textId="77777777" w:rsidR="00C91B7E" w:rsidRDefault="00D33D33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>
        <w:rPr>
          <w:sz w:val="24"/>
        </w:rPr>
        <w:t>Talent adding ethanol to tube(s), with ethanol container visible in frame</w:t>
      </w:r>
    </w:p>
    <w:p w14:paraId="776DA623" w14:textId="77777777" w:rsid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sz w:val="24"/>
        </w:rPr>
      </w:pPr>
    </w:p>
    <w:p w14:paraId="4A479D93" w14:textId="77777777" w:rsidR="00C91B7E" w:rsidRPr="00C91B7E" w:rsidRDefault="00D33D33" w:rsidP="009A6C09">
      <w:pPr>
        <w:pStyle w:val="ListParagraph"/>
        <w:numPr>
          <w:ilvl w:val="1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 xml:space="preserve">Transfer the samples into rapid columns </w:t>
      </w:r>
      <w:r w:rsidRPr="00C91B7E">
        <w:rPr>
          <w:b/>
          <w:sz w:val="24"/>
        </w:rPr>
        <w:t xml:space="preserve">[1] </w:t>
      </w:r>
      <w:r w:rsidRPr="00C91B7E">
        <w:rPr>
          <w:sz w:val="24"/>
        </w:rPr>
        <w:t>and remove the solvent by</w:t>
      </w:r>
      <w:r w:rsidRPr="00C91B7E">
        <w:rPr>
          <w:spacing w:val="-2"/>
          <w:sz w:val="24"/>
        </w:rPr>
        <w:t xml:space="preserve"> </w:t>
      </w:r>
      <w:r w:rsidRPr="00C91B7E">
        <w:rPr>
          <w:sz w:val="24"/>
        </w:rPr>
        <w:t>centrifugation</w:t>
      </w:r>
      <w:r w:rsidR="00C91B7E" w:rsidRPr="00C91B7E">
        <w:rPr>
          <w:sz w:val="24"/>
        </w:rPr>
        <w:t xml:space="preserve"> </w:t>
      </w:r>
      <w:r w:rsidRPr="00C91B7E">
        <w:rPr>
          <w:b/>
          <w:bCs/>
        </w:rPr>
        <w:t>[2-TXT]</w:t>
      </w:r>
      <w:r w:rsidRPr="00C91B7E">
        <w:t>.</w:t>
      </w:r>
    </w:p>
    <w:p w14:paraId="7AC9417B" w14:textId="77777777" w:rsidR="00C91B7E" w:rsidRP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sz w:val="24"/>
        </w:rPr>
      </w:pPr>
    </w:p>
    <w:p w14:paraId="0DA39141" w14:textId="77777777" w:rsidR="00C91B7E" w:rsidRDefault="00D33D33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>Talent adding sample to colu</w:t>
      </w:r>
      <w:r w:rsidR="00C91B7E">
        <w:rPr>
          <w:sz w:val="24"/>
        </w:rPr>
        <w:t>mn</w:t>
      </w:r>
    </w:p>
    <w:p w14:paraId="695660D0" w14:textId="77777777" w:rsidR="00C91B7E" w:rsidRPr="00C91B7E" w:rsidRDefault="00C91B7E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 xml:space="preserve">Talent adding tube(s) to centrifuge </w:t>
      </w:r>
      <w:r w:rsidRPr="00C91B7E">
        <w:rPr>
          <w:b/>
          <w:sz w:val="24"/>
        </w:rPr>
        <w:t>TEXT: 1 min, 14,000 x</w:t>
      </w:r>
      <w:r w:rsidRPr="00C91B7E">
        <w:rPr>
          <w:b/>
          <w:spacing w:val="-6"/>
          <w:sz w:val="24"/>
        </w:rPr>
        <w:t xml:space="preserve"> </w:t>
      </w:r>
      <w:r w:rsidRPr="00C91B7E">
        <w:rPr>
          <w:b/>
          <w:sz w:val="24"/>
        </w:rPr>
        <w:t xml:space="preserve">g, </w:t>
      </w:r>
      <w:r w:rsidRPr="00C91B7E">
        <w:rPr>
          <w:b/>
          <w:bCs/>
        </w:rPr>
        <w:t>RT</w:t>
      </w:r>
    </w:p>
    <w:p w14:paraId="207D4492" w14:textId="77777777" w:rsidR="00C91B7E" w:rsidRP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sz w:val="24"/>
        </w:rPr>
      </w:pPr>
    </w:p>
    <w:p w14:paraId="5DA62630" w14:textId="637BCD13" w:rsidR="00C91B7E" w:rsidRDefault="00C91B7E" w:rsidP="009A6C09">
      <w:pPr>
        <w:pStyle w:val="ListParagraph"/>
        <w:numPr>
          <w:ilvl w:val="1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>Wash the samples with</w:t>
      </w:r>
      <w:r>
        <w:rPr>
          <w:sz w:val="24"/>
        </w:rPr>
        <w:t xml:space="preserve"> 400 microliters </w:t>
      </w:r>
      <w:r w:rsidRPr="00C91B7E">
        <w:rPr>
          <w:sz w:val="24"/>
        </w:rPr>
        <w:t xml:space="preserve">of wash solution 1 and 600 microliters of wash </w:t>
      </w:r>
      <w:r w:rsidR="009A6C09">
        <w:rPr>
          <w:sz w:val="24"/>
        </w:rPr>
        <w:t xml:space="preserve">solution </w:t>
      </w:r>
      <w:r w:rsidRPr="00C91B7E">
        <w:rPr>
          <w:sz w:val="24"/>
        </w:rPr>
        <w:t xml:space="preserve">2, to completely remove any non-RNA by centrifugation </w:t>
      </w:r>
      <w:r w:rsidRPr="00C91B7E">
        <w:rPr>
          <w:b/>
          <w:sz w:val="24"/>
        </w:rPr>
        <w:t xml:space="preserve">[1] </w:t>
      </w:r>
      <w:r w:rsidRPr="00C91B7E">
        <w:rPr>
          <w:sz w:val="24"/>
        </w:rPr>
        <w:t>followed by an additional 2- minute centrifugation under the same centrifuge conditions to remove any residual ethanol</w:t>
      </w:r>
      <w:r w:rsidRPr="00C91B7E">
        <w:rPr>
          <w:spacing w:val="-1"/>
          <w:sz w:val="24"/>
        </w:rPr>
        <w:t xml:space="preserve"> </w:t>
      </w:r>
      <w:r w:rsidRPr="00C91B7E">
        <w:rPr>
          <w:b/>
          <w:sz w:val="24"/>
        </w:rPr>
        <w:t>[2</w:t>
      </w:r>
      <w:r w:rsidR="00E6068F">
        <w:rPr>
          <w:b/>
          <w:sz w:val="24"/>
        </w:rPr>
        <w:t>-TXT</w:t>
      </w:r>
      <w:r w:rsidRPr="00C91B7E">
        <w:rPr>
          <w:b/>
          <w:sz w:val="24"/>
        </w:rPr>
        <w:t>]</w:t>
      </w:r>
      <w:r w:rsidRPr="00C91B7E">
        <w:rPr>
          <w:sz w:val="24"/>
        </w:rPr>
        <w:t>.</w:t>
      </w:r>
      <w:r w:rsidR="00D13684">
        <w:rPr>
          <w:sz w:val="24"/>
        </w:rPr>
        <w:t xml:space="preserve"> </w:t>
      </w:r>
      <w:r w:rsidR="00D13684" w:rsidRPr="00D13684">
        <w:rPr>
          <w:color w:val="FF0000"/>
          <w:sz w:val="24"/>
        </w:rPr>
        <w:t xml:space="preserve">Then, wash the </w:t>
      </w:r>
      <w:proofErr w:type="spellStart"/>
      <w:r w:rsidR="00D13684" w:rsidRPr="00D13684">
        <w:rPr>
          <w:color w:val="FF0000"/>
          <w:sz w:val="24"/>
        </w:rPr>
        <w:t>sample</w:t>
      </w:r>
      <w:proofErr w:type="spellEnd"/>
      <w:r w:rsidR="00D13684" w:rsidRPr="00D13684">
        <w:rPr>
          <w:color w:val="FF0000"/>
          <w:sz w:val="24"/>
        </w:rPr>
        <w:t xml:space="preserve"> with wash solution 2 </w:t>
      </w:r>
      <w:r w:rsidR="00D13684" w:rsidRPr="00D13684">
        <w:rPr>
          <w:b/>
          <w:bCs/>
          <w:color w:val="FF0000"/>
          <w:sz w:val="24"/>
        </w:rPr>
        <w:t>[3]</w:t>
      </w:r>
      <w:r w:rsidR="00D13684" w:rsidRPr="00D13684">
        <w:rPr>
          <w:color w:val="FF0000"/>
          <w:sz w:val="24"/>
        </w:rPr>
        <w:t>.</w:t>
      </w:r>
    </w:p>
    <w:p w14:paraId="761EAEFD" w14:textId="77777777" w:rsid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sz w:val="24"/>
        </w:rPr>
      </w:pPr>
    </w:p>
    <w:p w14:paraId="1C705320" w14:textId="6EFDE128" w:rsidR="00C91B7E" w:rsidRDefault="00C91B7E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 xml:space="preserve">Talent adding wash </w:t>
      </w:r>
      <w:r w:rsidR="002A26F9">
        <w:rPr>
          <w:sz w:val="24"/>
        </w:rPr>
        <w:t xml:space="preserve">1 </w:t>
      </w:r>
      <w:r w:rsidRPr="00C91B7E">
        <w:rPr>
          <w:sz w:val="24"/>
        </w:rPr>
        <w:t>solution to tube(s)</w:t>
      </w:r>
    </w:p>
    <w:p w14:paraId="759BE1BB" w14:textId="530CFD80" w:rsidR="00C91B7E" w:rsidRPr="00E6068F" w:rsidRDefault="00C91B7E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color w:val="FF0000"/>
          <w:sz w:val="24"/>
        </w:rPr>
      </w:pPr>
      <w:r w:rsidRPr="00C91B7E">
        <w:rPr>
          <w:sz w:val="24"/>
        </w:rPr>
        <w:t>Talent placing tube(s) into centrifuge</w:t>
      </w:r>
      <w:r w:rsidR="002A26F9">
        <w:rPr>
          <w:sz w:val="24"/>
        </w:rPr>
        <w:t xml:space="preserve"> </w:t>
      </w:r>
      <w:r w:rsidR="002A26F9" w:rsidRPr="00E6068F">
        <w:rPr>
          <w:b/>
          <w:color w:val="FF0000"/>
          <w:sz w:val="24"/>
        </w:rPr>
        <w:t>TEXT: 1 min, 14,000 x</w:t>
      </w:r>
      <w:r w:rsidR="002A26F9" w:rsidRPr="00E6068F">
        <w:rPr>
          <w:b/>
          <w:color w:val="FF0000"/>
          <w:spacing w:val="-6"/>
          <w:sz w:val="24"/>
        </w:rPr>
        <w:t xml:space="preserve"> </w:t>
      </w:r>
      <w:r w:rsidR="002A26F9" w:rsidRPr="00E6068F">
        <w:rPr>
          <w:b/>
          <w:color w:val="FF0000"/>
          <w:sz w:val="24"/>
        </w:rPr>
        <w:t xml:space="preserve">g, </w:t>
      </w:r>
      <w:r w:rsidR="002A26F9" w:rsidRPr="00E6068F">
        <w:rPr>
          <w:b/>
          <w:bCs/>
          <w:color w:val="FF0000"/>
        </w:rPr>
        <w:t>RT</w:t>
      </w:r>
    </w:p>
    <w:p w14:paraId="591661A3" w14:textId="5B193116" w:rsidR="00C91B7E" w:rsidRPr="00E6068F" w:rsidRDefault="00E6068F" w:rsidP="00E6068F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rFonts w:eastAsiaTheme="minorEastAsia"/>
          <w:color w:val="FF0000"/>
          <w:sz w:val="24"/>
          <w:lang w:eastAsia="zh-TW"/>
        </w:rPr>
      </w:pPr>
      <w:r>
        <w:rPr>
          <w:color w:val="FF0000"/>
          <w:sz w:val="24"/>
        </w:rPr>
        <w:lastRenderedPageBreak/>
        <w:t xml:space="preserve">Added: </w:t>
      </w:r>
      <w:r w:rsidR="002A26F9" w:rsidRPr="00E6068F">
        <w:rPr>
          <w:color w:val="FF0000"/>
          <w:sz w:val="24"/>
        </w:rPr>
        <w:t>Talent adding wash 2 solution to tube(s)</w:t>
      </w:r>
    </w:p>
    <w:p w14:paraId="67027DF6" w14:textId="3CE1187C" w:rsidR="002A26F9" w:rsidRPr="00E6068F" w:rsidRDefault="00E6068F" w:rsidP="00E6068F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rFonts w:eastAsiaTheme="minorEastAsia"/>
          <w:color w:val="FF0000"/>
          <w:sz w:val="24"/>
          <w:lang w:eastAsia="zh-TW"/>
        </w:rPr>
      </w:pPr>
      <w:r>
        <w:rPr>
          <w:color w:val="FF0000"/>
          <w:sz w:val="24"/>
        </w:rPr>
        <w:t xml:space="preserve">Added: </w:t>
      </w:r>
      <w:r w:rsidR="002A26F9" w:rsidRPr="00E6068F">
        <w:rPr>
          <w:color w:val="FF0000"/>
          <w:sz w:val="24"/>
        </w:rPr>
        <w:t xml:space="preserve">Talent placing tube(s) into centrifuge </w:t>
      </w:r>
      <w:r w:rsidR="002A26F9" w:rsidRPr="00E6068F">
        <w:rPr>
          <w:b/>
          <w:color w:val="FF0000"/>
          <w:sz w:val="24"/>
        </w:rPr>
        <w:t>TEXT: 1 min, 14,000 x</w:t>
      </w:r>
      <w:r w:rsidR="002A26F9" w:rsidRPr="00E6068F">
        <w:rPr>
          <w:b/>
          <w:color w:val="FF0000"/>
          <w:spacing w:val="-6"/>
          <w:sz w:val="24"/>
        </w:rPr>
        <w:t xml:space="preserve"> </w:t>
      </w:r>
      <w:r w:rsidR="002A26F9" w:rsidRPr="00E6068F">
        <w:rPr>
          <w:b/>
          <w:color w:val="FF0000"/>
          <w:sz w:val="24"/>
        </w:rPr>
        <w:t xml:space="preserve">g, </w:t>
      </w:r>
      <w:r w:rsidR="002A26F9" w:rsidRPr="00E6068F">
        <w:rPr>
          <w:b/>
          <w:bCs/>
          <w:color w:val="FF0000"/>
        </w:rPr>
        <w:t>RT</w:t>
      </w:r>
    </w:p>
    <w:p w14:paraId="3F34ED6D" w14:textId="1A2EF7A3" w:rsidR="002A26F9" w:rsidRPr="00E6068F" w:rsidRDefault="00E6068F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rFonts w:eastAsiaTheme="minorEastAsia"/>
          <w:color w:val="FF0000"/>
          <w:sz w:val="24"/>
          <w:lang w:eastAsia="zh-TW"/>
        </w:rPr>
      </w:pPr>
      <w:r>
        <w:rPr>
          <w:color w:val="FF0000"/>
          <w:sz w:val="24"/>
        </w:rPr>
        <w:t xml:space="preserve">Added: </w:t>
      </w:r>
      <w:r w:rsidR="002A26F9" w:rsidRPr="00E6068F">
        <w:rPr>
          <w:color w:val="FF0000"/>
          <w:sz w:val="24"/>
        </w:rPr>
        <w:t xml:space="preserve">additional centrifuge for 2 mins </w:t>
      </w:r>
      <w:r w:rsidR="002A26F9" w:rsidRPr="00E6068F">
        <w:rPr>
          <w:b/>
          <w:color w:val="FF0000"/>
          <w:sz w:val="24"/>
        </w:rPr>
        <w:t>TEXT: 2 min, 14,000 x</w:t>
      </w:r>
      <w:r w:rsidR="002A26F9" w:rsidRPr="00E6068F">
        <w:rPr>
          <w:b/>
          <w:color w:val="FF0000"/>
          <w:spacing w:val="-6"/>
          <w:sz w:val="24"/>
        </w:rPr>
        <w:t xml:space="preserve"> </w:t>
      </w:r>
      <w:r w:rsidR="002A26F9" w:rsidRPr="00E6068F">
        <w:rPr>
          <w:b/>
          <w:color w:val="FF0000"/>
          <w:sz w:val="24"/>
        </w:rPr>
        <w:t xml:space="preserve">g, </w:t>
      </w:r>
      <w:r w:rsidR="002A26F9" w:rsidRPr="00E6068F">
        <w:rPr>
          <w:b/>
          <w:bCs/>
          <w:color w:val="FF0000"/>
        </w:rPr>
        <w:t>RT</w:t>
      </w:r>
      <w:r w:rsidR="00D13684">
        <w:rPr>
          <w:b/>
          <w:bCs/>
          <w:color w:val="FF0000"/>
        </w:rPr>
        <w:t xml:space="preserve"> </w:t>
      </w:r>
      <w:r w:rsidR="00D13684" w:rsidRPr="00D13684">
        <w:rPr>
          <w:color w:val="000000" w:themeColor="text1"/>
          <w:sz w:val="24"/>
          <w:szCs w:val="24"/>
          <w:highlight w:val="green"/>
        </w:rPr>
        <w:t>NOTE: Again, a bunch of added shots but no VO text, here I’ve added some VO myself.</w:t>
      </w:r>
    </w:p>
    <w:p w14:paraId="4E76B0A7" w14:textId="77777777" w:rsidR="00E6068F" w:rsidRPr="00E6068F" w:rsidRDefault="00E6068F" w:rsidP="00E6068F">
      <w:pPr>
        <w:pStyle w:val="ListParagraph"/>
        <w:tabs>
          <w:tab w:val="left" w:pos="1828"/>
        </w:tabs>
        <w:ind w:left="1627" w:right="1400" w:firstLine="0"/>
        <w:rPr>
          <w:rFonts w:eastAsiaTheme="minorEastAsia"/>
          <w:sz w:val="24"/>
          <w:lang w:eastAsia="zh-TW"/>
        </w:rPr>
      </w:pPr>
    </w:p>
    <w:p w14:paraId="24DFC73D" w14:textId="25FA063A" w:rsidR="00C91B7E" w:rsidRDefault="00C91B7E" w:rsidP="009A6C09">
      <w:pPr>
        <w:pStyle w:val="ListParagraph"/>
        <w:numPr>
          <w:ilvl w:val="1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 xml:space="preserve">The resuspend the pellets in 50 microliters of distilled water per tube </w:t>
      </w:r>
      <w:r w:rsidRPr="00C91B7E">
        <w:rPr>
          <w:b/>
          <w:sz w:val="24"/>
        </w:rPr>
        <w:t xml:space="preserve">[1] </w:t>
      </w:r>
      <w:r w:rsidRPr="00C91B7E">
        <w:rPr>
          <w:sz w:val="24"/>
        </w:rPr>
        <w:t xml:space="preserve">and centrifuge the sample for 1 minute </w:t>
      </w:r>
      <w:r w:rsidRPr="00C91B7E">
        <w:rPr>
          <w:b/>
          <w:sz w:val="24"/>
        </w:rPr>
        <w:t xml:space="preserve">[2] </w:t>
      </w:r>
      <w:r w:rsidRPr="00C91B7E">
        <w:rPr>
          <w:sz w:val="24"/>
        </w:rPr>
        <w:t xml:space="preserve">before collecting the RNA-containing </w:t>
      </w:r>
      <w:r w:rsidRPr="00C91B7E">
        <w:rPr>
          <w:sz w:val="24"/>
        </w:rPr>
        <w:t>supernatants</w:t>
      </w:r>
      <w:r w:rsidRPr="00C91B7E">
        <w:rPr>
          <w:spacing w:val="-1"/>
          <w:sz w:val="24"/>
        </w:rPr>
        <w:t xml:space="preserve"> </w:t>
      </w:r>
      <w:r w:rsidRPr="00C91B7E">
        <w:rPr>
          <w:b/>
          <w:sz w:val="24"/>
        </w:rPr>
        <w:t>[3]</w:t>
      </w:r>
      <w:r w:rsidRPr="00C91B7E">
        <w:rPr>
          <w:sz w:val="24"/>
        </w:rPr>
        <w:t>.</w:t>
      </w:r>
    </w:p>
    <w:p w14:paraId="530CB3D8" w14:textId="77777777" w:rsid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sz w:val="24"/>
        </w:rPr>
      </w:pPr>
    </w:p>
    <w:p w14:paraId="05918F25" w14:textId="77777777" w:rsidR="00C91B7E" w:rsidRDefault="00C91B7E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>Talent adding water to tube(s)</w:t>
      </w:r>
    </w:p>
    <w:p w14:paraId="5CBE67EC" w14:textId="77777777" w:rsidR="00C91B7E" w:rsidRDefault="00C91B7E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>Talent placing tube(s) into centrifuge</w:t>
      </w:r>
    </w:p>
    <w:p w14:paraId="2784889A" w14:textId="77777777" w:rsidR="00C91B7E" w:rsidRDefault="00C91B7E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</w:rPr>
      </w:pPr>
      <w:r w:rsidRPr="00C91B7E">
        <w:rPr>
          <w:sz w:val="24"/>
        </w:rPr>
        <w:t>Talent adding supernatant(s) to new tube</w:t>
      </w:r>
    </w:p>
    <w:p w14:paraId="22F9BBE9" w14:textId="77777777" w:rsid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sz w:val="24"/>
        </w:rPr>
      </w:pPr>
    </w:p>
    <w:p w14:paraId="5E2AF78D" w14:textId="77777777" w:rsidR="00C91B7E" w:rsidRDefault="00C91B7E" w:rsidP="009A6C09">
      <w:pPr>
        <w:pStyle w:val="ListParagraph"/>
        <w:numPr>
          <w:ilvl w:val="0"/>
          <w:numId w:val="12"/>
        </w:numPr>
        <w:tabs>
          <w:tab w:val="left" w:pos="1828"/>
        </w:tabs>
        <w:ind w:right="1400"/>
        <w:rPr>
          <w:b/>
          <w:bCs/>
          <w:sz w:val="24"/>
          <w:szCs w:val="24"/>
        </w:rPr>
      </w:pPr>
      <w:proofErr w:type="spellStart"/>
      <w:r w:rsidRPr="00C91B7E">
        <w:rPr>
          <w:b/>
          <w:bCs/>
          <w:sz w:val="24"/>
          <w:szCs w:val="24"/>
        </w:rPr>
        <w:t>RNAseq</w:t>
      </w:r>
      <w:proofErr w:type="spellEnd"/>
      <w:r w:rsidRPr="00C91B7E">
        <w:rPr>
          <w:b/>
          <w:bCs/>
          <w:sz w:val="24"/>
          <w:szCs w:val="24"/>
        </w:rPr>
        <w:t xml:space="preserve"> Profiling and Bioinformatics</w:t>
      </w:r>
      <w:r w:rsidRPr="00C91B7E">
        <w:rPr>
          <w:b/>
          <w:bCs/>
          <w:spacing w:val="-3"/>
          <w:sz w:val="24"/>
          <w:szCs w:val="24"/>
        </w:rPr>
        <w:t xml:space="preserve"> </w:t>
      </w:r>
      <w:r w:rsidRPr="00C91B7E">
        <w:rPr>
          <w:b/>
          <w:bCs/>
          <w:sz w:val="24"/>
          <w:szCs w:val="24"/>
        </w:rPr>
        <w:t>Analysis</w:t>
      </w:r>
    </w:p>
    <w:p w14:paraId="74FF3B9E" w14:textId="77777777" w:rsid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b/>
          <w:bCs/>
          <w:sz w:val="24"/>
          <w:szCs w:val="24"/>
        </w:rPr>
      </w:pPr>
    </w:p>
    <w:p w14:paraId="3C9E38B3" w14:textId="3A40E486" w:rsidR="00C91B7E" w:rsidRPr="00C91B7E" w:rsidRDefault="00C91B7E" w:rsidP="009A6C09">
      <w:pPr>
        <w:pStyle w:val="ListParagraph"/>
        <w:numPr>
          <w:ilvl w:val="1"/>
          <w:numId w:val="12"/>
        </w:numPr>
        <w:tabs>
          <w:tab w:val="left" w:pos="1828"/>
        </w:tabs>
        <w:ind w:right="1400"/>
        <w:rPr>
          <w:sz w:val="24"/>
          <w:szCs w:val="24"/>
        </w:rPr>
      </w:pPr>
      <w:r w:rsidRPr="00C91B7E">
        <w:rPr>
          <w:sz w:val="24"/>
        </w:rPr>
        <w:t xml:space="preserve">To investigate the differential gene expression between </w:t>
      </w:r>
      <w:proofErr w:type="spellStart"/>
      <w:r w:rsidRPr="00C91B7E">
        <w:rPr>
          <w:sz w:val="24"/>
        </w:rPr>
        <w:t>tumorsphere</w:t>
      </w:r>
      <w:proofErr w:type="spellEnd"/>
      <w:r w:rsidRPr="00C91B7E">
        <w:rPr>
          <w:sz w:val="24"/>
        </w:rPr>
        <w:t xml:space="preserve">-cells compared to parental tumor cells, </w:t>
      </w:r>
      <w:r w:rsidR="009A6C09">
        <w:rPr>
          <w:sz w:val="24"/>
        </w:rPr>
        <w:t>after</w:t>
      </w:r>
      <w:r w:rsidRPr="00C91B7E">
        <w:rPr>
          <w:sz w:val="24"/>
        </w:rPr>
        <w:t xml:space="preserve"> RNA sequencing </w:t>
      </w:r>
      <w:r w:rsidR="009A6C09">
        <w:rPr>
          <w:sz w:val="24"/>
        </w:rPr>
        <w:t>analysis</w:t>
      </w:r>
      <w:r w:rsidRPr="00C91B7E">
        <w:rPr>
          <w:spacing w:val="-1"/>
          <w:sz w:val="24"/>
        </w:rPr>
        <w:t xml:space="preserve"> </w:t>
      </w:r>
      <w:r w:rsidRPr="00C91B7E">
        <w:rPr>
          <w:b/>
          <w:bCs/>
          <w:sz w:val="24"/>
        </w:rPr>
        <w:t>[1]</w:t>
      </w:r>
      <w:r w:rsidR="009A6C09">
        <w:rPr>
          <w:sz w:val="24"/>
        </w:rPr>
        <w:t>,</w:t>
      </w:r>
    </w:p>
    <w:p w14:paraId="0C2A44E4" w14:textId="77777777" w:rsidR="00C91B7E" w:rsidRP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sz w:val="24"/>
          <w:szCs w:val="24"/>
        </w:rPr>
      </w:pPr>
    </w:p>
    <w:p w14:paraId="4B45815F" w14:textId="209AE684" w:rsidR="00C91B7E" w:rsidRPr="00C91B7E" w:rsidRDefault="009A6C09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 xml:space="preserve">WIDE: Talent opening </w:t>
      </w:r>
      <w:proofErr w:type="spellStart"/>
      <w:r>
        <w:rPr>
          <w:rFonts w:eastAsiaTheme="minorEastAsia"/>
          <w:color w:val="000000"/>
          <w:sz w:val="24"/>
          <w:szCs w:val="24"/>
        </w:rPr>
        <w:t>RNAseq</w:t>
      </w:r>
      <w:proofErr w:type="spellEnd"/>
      <w:r>
        <w:rPr>
          <w:rFonts w:eastAsiaTheme="minorEastAsia"/>
          <w:color w:val="000000"/>
          <w:sz w:val="24"/>
          <w:szCs w:val="24"/>
        </w:rPr>
        <w:t xml:space="preserve"> data, with monitor visible in frame</w:t>
      </w:r>
    </w:p>
    <w:p w14:paraId="0289DEDE" w14:textId="77777777" w:rsidR="009A6C09" w:rsidRPr="009A6C09" w:rsidRDefault="009A6C09" w:rsidP="009A6C09">
      <w:pPr>
        <w:pStyle w:val="ListParagraph"/>
        <w:tabs>
          <w:tab w:val="left" w:pos="1828"/>
        </w:tabs>
        <w:ind w:left="907" w:right="1400" w:firstLine="0"/>
        <w:rPr>
          <w:sz w:val="24"/>
          <w:szCs w:val="24"/>
        </w:rPr>
      </w:pPr>
    </w:p>
    <w:p w14:paraId="145715B2" w14:textId="03CDA043" w:rsidR="00C91B7E" w:rsidRPr="00C91B7E" w:rsidRDefault="00C91B7E" w:rsidP="009A6C09">
      <w:pPr>
        <w:pStyle w:val="ListParagraph"/>
        <w:numPr>
          <w:ilvl w:val="1"/>
          <w:numId w:val="12"/>
        </w:numPr>
        <w:tabs>
          <w:tab w:val="left" w:pos="1828"/>
        </w:tabs>
        <w:ind w:right="1400"/>
        <w:rPr>
          <w:sz w:val="24"/>
          <w:szCs w:val="24"/>
        </w:rPr>
      </w:pPr>
      <w:r w:rsidRPr="00C91B7E">
        <w:rPr>
          <w:sz w:val="24"/>
        </w:rPr>
        <w:t xml:space="preserve">Select genes with a greater than one or minus one log2 fold change with read counts greater than 100 in the </w:t>
      </w:r>
      <w:proofErr w:type="spellStart"/>
      <w:r w:rsidRPr="00C91B7E">
        <w:rPr>
          <w:sz w:val="24"/>
        </w:rPr>
        <w:t>tumorsphere</w:t>
      </w:r>
      <w:proofErr w:type="spellEnd"/>
      <w:r w:rsidRPr="00C91B7E">
        <w:rPr>
          <w:sz w:val="24"/>
        </w:rPr>
        <w:t xml:space="preserve"> and parental groups </w:t>
      </w:r>
      <w:r w:rsidRPr="00C91B7E">
        <w:rPr>
          <w:b/>
          <w:sz w:val="24"/>
        </w:rPr>
        <w:t xml:space="preserve">[1] </w:t>
      </w:r>
      <w:r w:rsidRPr="00C91B7E">
        <w:rPr>
          <w:sz w:val="24"/>
        </w:rPr>
        <w:t xml:space="preserve">and use the commands as indicated </w:t>
      </w:r>
      <w:r w:rsidRPr="00C91B7E">
        <w:rPr>
          <w:b/>
          <w:sz w:val="24"/>
        </w:rPr>
        <w:t xml:space="preserve">[2] </w:t>
      </w:r>
      <w:r w:rsidRPr="00C91B7E">
        <w:rPr>
          <w:sz w:val="24"/>
        </w:rPr>
        <w:t>to obtain a Volcano plot of the data to determine the differential gene expression</w:t>
      </w:r>
      <w:r w:rsidRPr="00C91B7E">
        <w:rPr>
          <w:spacing w:val="-1"/>
          <w:sz w:val="24"/>
        </w:rPr>
        <w:t xml:space="preserve"> </w:t>
      </w:r>
      <w:r w:rsidRPr="00C91B7E">
        <w:rPr>
          <w:b/>
          <w:sz w:val="24"/>
        </w:rPr>
        <w:t>[3]</w:t>
      </w:r>
      <w:r w:rsidRPr="00C91B7E">
        <w:rPr>
          <w:sz w:val="24"/>
        </w:rPr>
        <w:t>.</w:t>
      </w:r>
    </w:p>
    <w:p w14:paraId="4188BC55" w14:textId="77777777" w:rsidR="00C91B7E" w:rsidRP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sz w:val="24"/>
          <w:szCs w:val="24"/>
        </w:rPr>
      </w:pPr>
    </w:p>
    <w:p w14:paraId="09B7BA9D" w14:textId="77777777" w:rsidR="00C91B7E" w:rsidRPr="00C91B7E" w:rsidRDefault="00C91B7E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  <w:szCs w:val="24"/>
        </w:rPr>
      </w:pPr>
      <w:r w:rsidRPr="00C91B7E">
        <w:rPr>
          <w:sz w:val="24"/>
        </w:rPr>
        <w:t>Talent at computer, selecting genes/reviewing data, with monitor visible in frame</w:t>
      </w:r>
    </w:p>
    <w:p w14:paraId="3E430EEB" w14:textId="77777777" w:rsidR="00C91B7E" w:rsidRPr="00C91B7E" w:rsidRDefault="00C91B7E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  <w:szCs w:val="24"/>
        </w:rPr>
      </w:pPr>
      <w:r w:rsidRPr="00C91B7E">
        <w:rPr>
          <w:sz w:val="24"/>
        </w:rPr>
        <w:t xml:space="preserve">SCREEN: 3.4: 00:04-04:39 </w:t>
      </w:r>
      <w:r w:rsidRPr="00C91B7E">
        <w:rPr>
          <w:i/>
          <w:color w:val="4F80BC"/>
          <w:sz w:val="24"/>
        </w:rPr>
        <w:t>Video Editor: please speed</w:t>
      </w:r>
      <w:r w:rsidRPr="00C91B7E">
        <w:rPr>
          <w:i/>
          <w:color w:val="4F80BC"/>
          <w:spacing w:val="-1"/>
          <w:sz w:val="24"/>
        </w:rPr>
        <w:t xml:space="preserve"> </w:t>
      </w:r>
      <w:r w:rsidRPr="00C91B7E">
        <w:rPr>
          <w:i/>
          <w:color w:val="4F80BC"/>
          <w:sz w:val="24"/>
        </w:rPr>
        <w:t>up</w:t>
      </w:r>
    </w:p>
    <w:p w14:paraId="34755D66" w14:textId="77777777" w:rsidR="00C91B7E" w:rsidRPr="00C91B7E" w:rsidRDefault="00C91B7E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  <w:szCs w:val="24"/>
        </w:rPr>
      </w:pPr>
      <w:r w:rsidRPr="00C91B7E">
        <w:rPr>
          <w:sz w:val="24"/>
        </w:rPr>
        <w:t>LAB MEDIA: Figure 2B</w:t>
      </w:r>
    </w:p>
    <w:p w14:paraId="5B0BB8CF" w14:textId="77777777" w:rsidR="00C91B7E" w:rsidRP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sz w:val="24"/>
          <w:szCs w:val="24"/>
        </w:rPr>
      </w:pPr>
    </w:p>
    <w:p w14:paraId="610EE8FC" w14:textId="77777777" w:rsidR="00C91B7E" w:rsidRPr="00C91B7E" w:rsidRDefault="00C91B7E" w:rsidP="009A6C09">
      <w:pPr>
        <w:pStyle w:val="ListParagraph"/>
        <w:numPr>
          <w:ilvl w:val="0"/>
          <w:numId w:val="12"/>
        </w:numPr>
        <w:tabs>
          <w:tab w:val="left" w:pos="1828"/>
        </w:tabs>
        <w:ind w:right="1400"/>
        <w:rPr>
          <w:b/>
          <w:bCs/>
          <w:sz w:val="24"/>
          <w:szCs w:val="24"/>
        </w:rPr>
      </w:pPr>
      <w:r w:rsidRPr="00C91B7E">
        <w:rPr>
          <w:b/>
          <w:bCs/>
          <w:sz w:val="24"/>
          <w:szCs w:val="24"/>
        </w:rPr>
        <w:t>Driver Gene</w:t>
      </w:r>
      <w:r w:rsidRPr="00C91B7E">
        <w:rPr>
          <w:b/>
          <w:bCs/>
          <w:spacing w:val="-3"/>
          <w:sz w:val="24"/>
          <w:szCs w:val="24"/>
        </w:rPr>
        <w:t xml:space="preserve"> </w:t>
      </w:r>
      <w:r w:rsidRPr="00C91B7E">
        <w:rPr>
          <w:b/>
          <w:bCs/>
          <w:sz w:val="24"/>
          <w:szCs w:val="24"/>
        </w:rPr>
        <w:t>Selection</w:t>
      </w:r>
    </w:p>
    <w:p w14:paraId="519A2CAA" w14:textId="77777777" w:rsidR="00C91B7E" w:rsidRP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b/>
          <w:bCs/>
          <w:sz w:val="24"/>
          <w:szCs w:val="24"/>
        </w:rPr>
      </w:pPr>
    </w:p>
    <w:p w14:paraId="1AFB6988" w14:textId="77777777" w:rsidR="00C91B7E" w:rsidRPr="00C91B7E" w:rsidRDefault="00C91B7E" w:rsidP="009A6C09">
      <w:pPr>
        <w:pStyle w:val="ListParagraph"/>
        <w:numPr>
          <w:ilvl w:val="1"/>
          <w:numId w:val="12"/>
        </w:numPr>
        <w:tabs>
          <w:tab w:val="left" w:pos="1828"/>
        </w:tabs>
        <w:ind w:right="1400"/>
        <w:rPr>
          <w:sz w:val="24"/>
          <w:szCs w:val="24"/>
        </w:rPr>
      </w:pPr>
      <w:r w:rsidRPr="00C91B7E">
        <w:rPr>
          <w:sz w:val="24"/>
          <w:szCs w:val="24"/>
        </w:rPr>
        <w:t xml:space="preserve">For drive gene selection, in Network Analyst </w:t>
      </w:r>
      <w:r w:rsidRPr="00C91B7E">
        <w:rPr>
          <w:b/>
          <w:bCs/>
          <w:sz w:val="24"/>
          <w:szCs w:val="24"/>
        </w:rPr>
        <w:t>[1]</w:t>
      </w:r>
      <w:r w:rsidRPr="00C91B7E">
        <w:rPr>
          <w:sz w:val="24"/>
          <w:szCs w:val="24"/>
        </w:rPr>
        <w:t xml:space="preserve">, select </w:t>
      </w:r>
      <w:r w:rsidRPr="00C91B7E">
        <w:rPr>
          <w:b/>
          <w:bCs/>
          <w:sz w:val="24"/>
          <w:szCs w:val="24"/>
        </w:rPr>
        <w:t>Single gene Input</w:t>
      </w:r>
      <w:r w:rsidRPr="00C91B7E">
        <w:rPr>
          <w:sz w:val="24"/>
          <w:szCs w:val="24"/>
        </w:rPr>
        <w:t xml:space="preserve"> </w:t>
      </w:r>
      <w:r w:rsidRPr="00C91B7E">
        <w:rPr>
          <w:b/>
          <w:bCs/>
          <w:sz w:val="24"/>
          <w:szCs w:val="24"/>
        </w:rPr>
        <w:t>[2]</w:t>
      </w:r>
      <w:r w:rsidRPr="00C91B7E">
        <w:rPr>
          <w:sz w:val="24"/>
          <w:szCs w:val="24"/>
        </w:rPr>
        <w:t xml:space="preserve"> and copy and paste the selected overexpressed genes with “human” specified as the organism and Official Gene Symbol as the ID type</w:t>
      </w:r>
      <w:r w:rsidRPr="00C91B7E">
        <w:rPr>
          <w:spacing w:val="-3"/>
          <w:sz w:val="24"/>
          <w:szCs w:val="24"/>
        </w:rPr>
        <w:t xml:space="preserve"> </w:t>
      </w:r>
      <w:r w:rsidRPr="00C91B7E">
        <w:rPr>
          <w:b/>
          <w:bCs/>
          <w:sz w:val="24"/>
          <w:szCs w:val="24"/>
        </w:rPr>
        <w:t>[3]</w:t>
      </w:r>
      <w:r w:rsidRPr="00C91B7E">
        <w:rPr>
          <w:sz w:val="24"/>
          <w:szCs w:val="24"/>
        </w:rPr>
        <w:t>.</w:t>
      </w:r>
    </w:p>
    <w:p w14:paraId="03125966" w14:textId="77777777" w:rsidR="00C91B7E" w:rsidRPr="00C91B7E" w:rsidRDefault="00C91B7E" w:rsidP="009A6C09">
      <w:pPr>
        <w:pStyle w:val="ListParagraph"/>
        <w:tabs>
          <w:tab w:val="left" w:pos="1828"/>
        </w:tabs>
        <w:ind w:left="900" w:right="1400" w:firstLine="0"/>
        <w:rPr>
          <w:sz w:val="24"/>
          <w:szCs w:val="24"/>
        </w:rPr>
      </w:pPr>
    </w:p>
    <w:p w14:paraId="18CA48AD" w14:textId="71FC3FB2" w:rsidR="00C91B7E" w:rsidRPr="00C91B7E" w:rsidRDefault="00C91B7E" w:rsidP="009A6C09">
      <w:pPr>
        <w:pStyle w:val="ListParagraph"/>
        <w:numPr>
          <w:ilvl w:val="2"/>
          <w:numId w:val="12"/>
        </w:numPr>
        <w:tabs>
          <w:tab w:val="left" w:pos="1828"/>
        </w:tabs>
        <w:ind w:right="1400"/>
        <w:rPr>
          <w:sz w:val="24"/>
          <w:szCs w:val="24"/>
        </w:rPr>
      </w:pPr>
      <w:r w:rsidRPr="00C91B7E">
        <w:rPr>
          <w:sz w:val="24"/>
          <w:szCs w:val="24"/>
        </w:rPr>
        <w:t>WIDE: Talent selecting single gene input, with monitor visible in frame</w:t>
      </w:r>
    </w:p>
    <w:p w14:paraId="14239DC2" w14:textId="77777777" w:rsidR="00C91B7E" w:rsidRPr="00C91B7E" w:rsidRDefault="00C91B7E" w:rsidP="009A6C09">
      <w:pPr>
        <w:pStyle w:val="ListParagraph"/>
        <w:numPr>
          <w:ilvl w:val="2"/>
          <w:numId w:val="12"/>
        </w:numPr>
        <w:ind w:right="1400"/>
        <w:rPr>
          <w:rFonts w:asciiTheme="minorHAnsi" w:hAnsiTheme="minorHAnsi" w:cstheme="minorHAnsi"/>
          <w:sz w:val="24"/>
          <w:szCs w:val="24"/>
        </w:rPr>
      </w:pPr>
      <w:r w:rsidRPr="00C91B7E">
        <w:rPr>
          <w:rFonts w:asciiTheme="minorHAnsi" w:hAnsiTheme="minorHAnsi" w:cstheme="minorHAnsi"/>
          <w:sz w:val="24"/>
          <w:szCs w:val="24"/>
        </w:rPr>
        <w:t>SCREEN: 4: 00:00-00:12</w:t>
      </w:r>
    </w:p>
    <w:p w14:paraId="3567DB3E" w14:textId="77777777" w:rsidR="00C91B7E" w:rsidRPr="00C91B7E" w:rsidRDefault="00C91B7E" w:rsidP="009A6C09">
      <w:pPr>
        <w:pStyle w:val="ListParagraph"/>
        <w:numPr>
          <w:ilvl w:val="2"/>
          <w:numId w:val="12"/>
        </w:numPr>
        <w:ind w:right="1400"/>
        <w:rPr>
          <w:rFonts w:asciiTheme="minorHAnsi" w:hAnsiTheme="minorHAnsi" w:cstheme="minorHAnsi"/>
          <w:sz w:val="24"/>
          <w:szCs w:val="24"/>
        </w:rPr>
      </w:pPr>
      <w:r w:rsidRPr="00C91B7E">
        <w:rPr>
          <w:rFonts w:asciiTheme="minorHAnsi" w:hAnsiTheme="minorHAnsi" w:cstheme="minorHAnsi"/>
          <w:sz w:val="24"/>
          <w:szCs w:val="24"/>
        </w:rPr>
        <w:t>SCREEN: 4: 00:13-00:29</w:t>
      </w:r>
    </w:p>
    <w:p w14:paraId="6C52A31A" w14:textId="77777777" w:rsidR="00C91B7E" w:rsidRPr="00C91B7E" w:rsidRDefault="00C91B7E" w:rsidP="009A6C09">
      <w:pPr>
        <w:pStyle w:val="ListParagraph"/>
        <w:ind w:left="900" w:right="1400" w:firstLine="0"/>
        <w:rPr>
          <w:rFonts w:asciiTheme="minorHAnsi" w:hAnsiTheme="minorHAnsi" w:cstheme="minorHAnsi"/>
          <w:sz w:val="24"/>
          <w:szCs w:val="24"/>
        </w:rPr>
      </w:pPr>
    </w:p>
    <w:p w14:paraId="39480485" w14:textId="77777777" w:rsidR="00C91B7E" w:rsidRPr="00C91B7E" w:rsidRDefault="00C91B7E" w:rsidP="009A6C09">
      <w:pPr>
        <w:pStyle w:val="ListParagraph"/>
        <w:numPr>
          <w:ilvl w:val="1"/>
          <w:numId w:val="12"/>
        </w:numPr>
        <w:ind w:right="1400"/>
        <w:rPr>
          <w:rFonts w:asciiTheme="minorHAnsi" w:hAnsiTheme="minorHAnsi" w:cstheme="minorHAnsi"/>
          <w:sz w:val="24"/>
          <w:szCs w:val="24"/>
        </w:rPr>
      </w:pP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Click </w:t>
      </w:r>
      <w:r w:rsidRPr="00C91B7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Upload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and </w:t>
      </w:r>
      <w:r w:rsidRPr="00C91B7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Proceed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to insert and analyze the data using protein-protein interaction following genetic protein-protein interaction </w:t>
      </w:r>
      <w:r w:rsidRPr="00C91B7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[1]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</w:p>
    <w:p w14:paraId="1AE247B2" w14:textId="77777777" w:rsidR="00C91B7E" w:rsidRPr="00C91B7E" w:rsidRDefault="00C91B7E" w:rsidP="009A6C09">
      <w:pPr>
        <w:pStyle w:val="ListParagraph"/>
        <w:ind w:left="900" w:right="1400" w:firstLine="0"/>
        <w:rPr>
          <w:rFonts w:asciiTheme="minorHAnsi" w:hAnsiTheme="minorHAnsi" w:cstheme="minorHAnsi"/>
          <w:sz w:val="24"/>
          <w:szCs w:val="24"/>
        </w:rPr>
      </w:pPr>
    </w:p>
    <w:p w14:paraId="75E54849" w14:textId="77777777" w:rsidR="00C91B7E" w:rsidRPr="00C91B7E" w:rsidRDefault="00C91B7E" w:rsidP="009A6C09">
      <w:pPr>
        <w:pStyle w:val="ListParagraph"/>
        <w:numPr>
          <w:ilvl w:val="2"/>
          <w:numId w:val="12"/>
        </w:numPr>
        <w:ind w:right="1400"/>
        <w:rPr>
          <w:rFonts w:asciiTheme="minorHAnsi" w:hAnsiTheme="minorHAnsi" w:cstheme="minorHAnsi"/>
          <w:sz w:val="24"/>
          <w:szCs w:val="24"/>
        </w:rPr>
      </w:pPr>
      <w:r w:rsidRPr="00C91B7E">
        <w:rPr>
          <w:rFonts w:asciiTheme="minorHAnsi" w:hAnsiTheme="minorHAnsi" w:cstheme="minorHAnsi"/>
          <w:sz w:val="24"/>
          <w:szCs w:val="24"/>
        </w:rPr>
        <w:lastRenderedPageBreak/>
        <w:t>SCREEN: 4: 00:30-00:36</w:t>
      </w:r>
    </w:p>
    <w:p w14:paraId="78130370" w14:textId="77777777" w:rsidR="00C91B7E" w:rsidRPr="00C91B7E" w:rsidRDefault="00C91B7E" w:rsidP="009A6C09">
      <w:pPr>
        <w:pStyle w:val="ListParagraph"/>
        <w:ind w:left="900" w:right="1400" w:firstLine="0"/>
        <w:rPr>
          <w:rFonts w:asciiTheme="minorHAnsi" w:hAnsiTheme="minorHAnsi" w:cstheme="minorHAnsi"/>
          <w:sz w:val="24"/>
          <w:szCs w:val="24"/>
        </w:rPr>
      </w:pPr>
    </w:p>
    <w:p w14:paraId="0C77E7B0" w14:textId="77777777" w:rsidR="00C91B7E" w:rsidRPr="00C91B7E" w:rsidRDefault="00C91B7E" w:rsidP="009A6C09">
      <w:pPr>
        <w:pStyle w:val="ListParagraph"/>
        <w:numPr>
          <w:ilvl w:val="1"/>
          <w:numId w:val="12"/>
        </w:numPr>
        <w:ind w:right="1400"/>
        <w:rPr>
          <w:rFonts w:asciiTheme="minorHAnsi" w:hAnsiTheme="minorHAnsi" w:cstheme="minorHAnsi"/>
          <w:sz w:val="24"/>
          <w:szCs w:val="24"/>
        </w:rPr>
      </w:pPr>
      <w:r w:rsidRPr="00C91B7E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Us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e the STRING interactome database with a confidence score cutoff of 900 to show the seed genes cross-linking the uploaded genes. The seed genes associating with more individual genes can be selected as driver genes that may be involved in maintaining formation of the </w:t>
      </w:r>
      <w:proofErr w:type="spellStart"/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>tumorspheres</w:t>
      </w:r>
      <w:proofErr w:type="spellEnd"/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Pr="00C91B7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[1]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</w:p>
    <w:p w14:paraId="6EFFF21F" w14:textId="77777777" w:rsidR="00C91B7E" w:rsidRPr="00C91B7E" w:rsidRDefault="00C91B7E" w:rsidP="009A6C09">
      <w:pPr>
        <w:pStyle w:val="ListParagraph"/>
        <w:ind w:left="900" w:right="1400" w:firstLine="0"/>
        <w:rPr>
          <w:rFonts w:asciiTheme="minorHAnsi" w:hAnsiTheme="minorHAnsi" w:cstheme="minorHAnsi"/>
          <w:sz w:val="24"/>
          <w:szCs w:val="24"/>
        </w:rPr>
      </w:pPr>
    </w:p>
    <w:p w14:paraId="6BF88F63" w14:textId="77777777" w:rsidR="00C91B7E" w:rsidRPr="00C91B7E" w:rsidRDefault="00C91B7E" w:rsidP="009A6C09">
      <w:pPr>
        <w:pStyle w:val="ListParagraph"/>
        <w:numPr>
          <w:ilvl w:val="2"/>
          <w:numId w:val="12"/>
        </w:numPr>
        <w:ind w:right="1400"/>
        <w:rPr>
          <w:rFonts w:asciiTheme="minorHAnsi" w:hAnsiTheme="minorHAnsi" w:cstheme="minorHAnsi"/>
          <w:sz w:val="24"/>
          <w:szCs w:val="24"/>
        </w:rPr>
      </w:pPr>
      <w:r w:rsidRPr="00C91B7E">
        <w:rPr>
          <w:rFonts w:asciiTheme="minorHAnsi" w:hAnsiTheme="minorHAnsi" w:cstheme="minorHAnsi"/>
          <w:sz w:val="24"/>
          <w:szCs w:val="24"/>
        </w:rPr>
        <w:t>SCREEN: 4: 00:37-00:43</w:t>
      </w:r>
    </w:p>
    <w:p w14:paraId="39A1BA2F" w14:textId="77777777" w:rsidR="00C91B7E" w:rsidRPr="00C91B7E" w:rsidRDefault="00C91B7E" w:rsidP="009A6C09">
      <w:pPr>
        <w:pStyle w:val="ListParagraph"/>
        <w:ind w:left="900" w:right="1400" w:firstLine="0"/>
        <w:rPr>
          <w:rFonts w:asciiTheme="minorHAnsi" w:hAnsiTheme="minorHAnsi" w:cstheme="minorHAnsi"/>
          <w:sz w:val="24"/>
          <w:szCs w:val="24"/>
        </w:rPr>
      </w:pPr>
    </w:p>
    <w:p w14:paraId="0C70623D" w14:textId="77777777" w:rsidR="00C91B7E" w:rsidRPr="00C91B7E" w:rsidRDefault="00C91B7E" w:rsidP="009A6C09">
      <w:pPr>
        <w:pStyle w:val="ListParagraph"/>
        <w:numPr>
          <w:ilvl w:val="1"/>
          <w:numId w:val="12"/>
        </w:numPr>
        <w:ind w:right="1400"/>
        <w:rPr>
          <w:rFonts w:asciiTheme="minorHAnsi" w:hAnsiTheme="minorHAnsi" w:cstheme="minorHAnsi"/>
          <w:sz w:val="24"/>
          <w:szCs w:val="24"/>
        </w:rPr>
      </w:pP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Select Proceed in the </w:t>
      </w:r>
      <w:r w:rsidRPr="00C91B7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mapping overview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White in the </w:t>
      </w:r>
      <w:r w:rsidRPr="00C91B7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Background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and Force Atlas in the </w:t>
      </w:r>
      <w:r w:rsidRPr="00C91B7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Layout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knob </w:t>
      </w:r>
      <w:r w:rsidRPr="00C91B7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[1]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</w:p>
    <w:p w14:paraId="4E75645F" w14:textId="77777777" w:rsidR="00C91B7E" w:rsidRPr="00C91B7E" w:rsidRDefault="00C91B7E" w:rsidP="009A6C09">
      <w:pPr>
        <w:pStyle w:val="ListParagraph"/>
        <w:ind w:left="900" w:right="1400" w:firstLine="0"/>
        <w:rPr>
          <w:rFonts w:asciiTheme="minorHAnsi" w:hAnsiTheme="minorHAnsi" w:cstheme="minorHAnsi"/>
          <w:sz w:val="24"/>
          <w:szCs w:val="24"/>
        </w:rPr>
      </w:pPr>
    </w:p>
    <w:p w14:paraId="089882C8" w14:textId="77777777" w:rsidR="00C91B7E" w:rsidRPr="00C91B7E" w:rsidRDefault="00C91B7E" w:rsidP="009A6C09">
      <w:pPr>
        <w:pStyle w:val="ListParagraph"/>
        <w:numPr>
          <w:ilvl w:val="2"/>
          <w:numId w:val="12"/>
        </w:numPr>
        <w:ind w:right="1400"/>
        <w:rPr>
          <w:rFonts w:asciiTheme="minorHAnsi" w:hAnsiTheme="minorHAnsi" w:cstheme="minorHAnsi"/>
          <w:sz w:val="24"/>
          <w:szCs w:val="24"/>
        </w:rPr>
      </w:pPr>
      <w:r w:rsidRPr="00C91B7E">
        <w:rPr>
          <w:rFonts w:asciiTheme="minorHAnsi" w:hAnsiTheme="minorHAnsi" w:cstheme="minorHAnsi"/>
          <w:sz w:val="24"/>
          <w:szCs w:val="24"/>
        </w:rPr>
        <w:t xml:space="preserve">SCREEN: 4: 00:44-00:59 </w:t>
      </w:r>
      <w:r w:rsidRPr="00C91B7E">
        <w:rPr>
          <w:rFonts w:asciiTheme="minorHAnsi" w:hAnsiTheme="minorHAnsi" w:cstheme="minorHAnsi"/>
          <w:i/>
          <w:iCs/>
          <w:color w:val="4F81BD" w:themeColor="accent1"/>
          <w:sz w:val="24"/>
          <w:szCs w:val="24"/>
        </w:rPr>
        <w:t>Video Editor: can speed up</w:t>
      </w:r>
    </w:p>
    <w:p w14:paraId="5DDDE635" w14:textId="77777777" w:rsidR="00C91B7E" w:rsidRPr="00C91B7E" w:rsidRDefault="00C91B7E" w:rsidP="009A6C09">
      <w:pPr>
        <w:pStyle w:val="ListParagraph"/>
        <w:ind w:left="900" w:right="1400" w:firstLine="0"/>
        <w:rPr>
          <w:rFonts w:asciiTheme="minorHAnsi" w:hAnsiTheme="minorHAnsi" w:cstheme="minorHAnsi"/>
          <w:sz w:val="24"/>
          <w:szCs w:val="24"/>
        </w:rPr>
      </w:pPr>
    </w:p>
    <w:p w14:paraId="24D557E5" w14:textId="77777777" w:rsidR="00C91B7E" w:rsidRPr="00C91B7E" w:rsidRDefault="00C91B7E" w:rsidP="009A6C09">
      <w:pPr>
        <w:pStyle w:val="ListParagraph"/>
        <w:numPr>
          <w:ilvl w:val="1"/>
          <w:numId w:val="12"/>
        </w:numPr>
        <w:ind w:right="1400"/>
        <w:rPr>
          <w:rFonts w:asciiTheme="minorHAnsi" w:hAnsiTheme="minorHAnsi" w:cstheme="minorHAnsi"/>
          <w:sz w:val="24"/>
          <w:szCs w:val="24"/>
        </w:rPr>
      </w:pP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Then select </w:t>
      </w:r>
      <w:r w:rsidRPr="00C91B7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PANTHER Base Pair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to analyze the upregulation gene group </w:t>
      </w:r>
      <w:r w:rsidRPr="00C91B7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[1]</w:t>
      </w: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</w:p>
    <w:p w14:paraId="2799C176" w14:textId="77777777" w:rsidR="00C91B7E" w:rsidRPr="00C91B7E" w:rsidRDefault="00C91B7E" w:rsidP="009A6C09">
      <w:pPr>
        <w:pStyle w:val="ListParagraph"/>
        <w:ind w:left="900" w:right="1400" w:firstLine="0"/>
        <w:rPr>
          <w:rFonts w:asciiTheme="minorHAnsi" w:hAnsiTheme="minorHAnsi" w:cstheme="minorHAnsi"/>
          <w:sz w:val="24"/>
          <w:szCs w:val="24"/>
        </w:rPr>
      </w:pPr>
    </w:p>
    <w:p w14:paraId="509F9A77" w14:textId="77777777" w:rsidR="00C91B7E" w:rsidRPr="00C91B7E" w:rsidRDefault="00C91B7E" w:rsidP="009A6C09">
      <w:pPr>
        <w:pStyle w:val="ListParagraph"/>
        <w:numPr>
          <w:ilvl w:val="2"/>
          <w:numId w:val="12"/>
        </w:numPr>
        <w:ind w:right="1400"/>
        <w:rPr>
          <w:rFonts w:asciiTheme="minorHAnsi" w:hAnsiTheme="minorHAnsi" w:cstheme="minorHAnsi"/>
          <w:sz w:val="24"/>
          <w:szCs w:val="24"/>
        </w:rPr>
      </w:pPr>
      <w:r w:rsidRPr="00C91B7E">
        <w:rPr>
          <w:rFonts w:asciiTheme="minorHAnsi" w:eastAsiaTheme="minorEastAsia" w:hAnsiTheme="minorHAnsi" w:cstheme="minorHAnsi"/>
          <w:sz w:val="24"/>
          <w:szCs w:val="24"/>
          <w:lang w:eastAsia="zh-TW"/>
        </w:rPr>
        <w:t>SCREEN: 4: 01:00-01:16</w:t>
      </w:r>
    </w:p>
    <w:p w14:paraId="75247EDB" w14:textId="77777777" w:rsidR="00C91B7E" w:rsidRPr="00C91B7E" w:rsidRDefault="00C91B7E" w:rsidP="00102712">
      <w:pPr>
        <w:pStyle w:val="ListParagraph"/>
        <w:tabs>
          <w:tab w:val="left" w:pos="1828"/>
        </w:tabs>
        <w:ind w:left="900" w:right="1400" w:firstLine="0"/>
        <w:rPr>
          <w:sz w:val="24"/>
          <w:szCs w:val="24"/>
        </w:rPr>
      </w:pPr>
    </w:p>
    <w:p w14:paraId="5C113460" w14:textId="555861CF" w:rsidR="00C91B7E" w:rsidRPr="00C91B7E" w:rsidRDefault="00C91B7E" w:rsidP="00102712">
      <w:pPr>
        <w:tabs>
          <w:tab w:val="left" w:pos="1828"/>
        </w:tabs>
        <w:ind w:left="900" w:right="1400"/>
        <w:rPr>
          <w:sz w:val="24"/>
        </w:rPr>
        <w:sectPr w:rsidR="00C91B7E" w:rsidRPr="00C91B7E" w:rsidSect="00102712">
          <w:pgSz w:w="12240" w:h="15840"/>
          <w:pgMar w:top="1840" w:right="240" w:bottom="860" w:left="1240" w:header="991" w:footer="670" w:gutter="0"/>
          <w:cols w:space="720"/>
        </w:sectPr>
      </w:pPr>
    </w:p>
    <w:p w14:paraId="70F442F5" w14:textId="77777777" w:rsidR="00AE0A52" w:rsidRDefault="00D33D33" w:rsidP="00102712">
      <w:pPr>
        <w:pStyle w:val="Heading1"/>
        <w:ind w:left="900" w:right="1400"/>
      </w:pPr>
      <w:r>
        <w:lastRenderedPageBreak/>
        <w:t>Protocol Script Questions</w:t>
      </w:r>
    </w:p>
    <w:p w14:paraId="65B99A34" w14:textId="77777777" w:rsidR="00AE0A52" w:rsidRDefault="00AE0A52" w:rsidP="00102712">
      <w:pPr>
        <w:pStyle w:val="BodyText"/>
        <w:spacing w:before="8"/>
        <w:ind w:left="900" w:right="1400"/>
        <w:rPr>
          <w:sz w:val="15"/>
        </w:rPr>
      </w:pPr>
    </w:p>
    <w:p w14:paraId="1C5D97A2" w14:textId="77777777" w:rsidR="00AE0A52" w:rsidRDefault="00AE0A52" w:rsidP="00102712">
      <w:pPr>
        <w:pStyle w:val="BodyText"/>
        <w:spacing w:before="7"/>
        <w:ind w:left="900" w:right="1400"/>
        <w:rPr>
          <w:sz w:val="27"/>
        </w:rPr>
      </w:pPr>
    </w:p>
    <w:p w14:paraId="4D8ED40E" w14:textId="77777777" w:rsidR="00AE0A52" w:rsidRPr="00AC4EFA" w:rsidRDefault="00D33D33" w:rsidP="00102712">
      <w:pPr>
        <w:pStyle w:val="ListParagraph"/>
        <w:numPr>
          <w:ilvl w:val="0"/>
          <w:numId w:val="3"/>
        </w:numPr>
        <w:tabs>
          <w:tab w:val="left" w:pos="464"/>
        </w:tabs>
        <w:spacing w:before="52"/>
        <w:ind w:left="900" w:right="1400" w:firstLine="0"/>
        <w:rPr>
          <w:color w:val="000000" w:themeColor="text1"/>
          <w:sz w:val="24"/>
        </w:rPr>
      </w:pPr>
      <w:r w:rsidRPr="00AC4EFA">
        <w:rPr>
          <w:color w:val="000000" w:themeColor="text1"/>
          <w:sz w:val="24"/>
        </w:rPr>
        <w:t xml:space="preserve">Which steps from the protocol are the most important for viewers to see? </w:t>
      </w:r>
    </w:p>
    <w:p w14:paraId="7B69EB62" w14:textId="4D3783DD" w:rsidR="00AC4EFA" w:rsidRPr="00AC4EFA" w:rsidRDefault="009A6C09" w:rsidP="00102712">
      <w:pPr>
        <w:pStyle w:val="ListParagraph"/>
        <w:tabs>
          <w:tab w:val="left" w:pos="464"/>
        </w:tabs>
        <w:spacing w:before="52"/>
        <w:ind w:left="900" w:right="1400"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n/a</w:t>
      </w:r>
    </w:p>
    <w:p w14:paraId="297807B0" w14:textId="77777777" w:rsidR="00AE0A52" w:rsidRPr="00AC4EFA" w:rsidRDefault="00AE0A52" w:rsidP="00102712">
      <w:pPr>
        <w:pStyle w:val="BodyText"/>
        <w:spacing w:before="7"/>
        <w:ind w:left="900" w:right="1400"/>
        <w:rPr>
          <w:color w:val="000000" w:themeColor="text1"/>
          <w:sz w:val="19"/>
        </w:rPr>
      </w:pPr>
    </w:p>
    <w:p w14:paraId="7CCBB2CA" w14:textId="77777777" w:rsidR="00AC4EFA" w:rsidRPr="00AC4EFA" w:rsidRDefault="00D33D33" w:rsidP="00102712">
      <w:pPr>
        <w:pStyle w:val="ListParagraph"/>
        <w:numPr>
          <w:ilvl w:val="0"/>
          <w:numId w:val="3"/>
        </w:numPr>
        <w:tabs>
          <w:tab w:val="left" w:pos="464"/>
        </w:tabs>
        <w:spacing w:before="1"/>
        <w:ind w:left="900" w:right="1400" w:firstLine="0"/>
        <w:rPr>
          <w:color w:val="000000" w:themeColor="text1"/>
          <w:shd w:val="clear" w:color="auto" w:fill="FFFF00"/>
        </w:rPr>
      </w:pPr>
      <w:r w:rsidRPr="00AC4EFA">
        <w:rPr>
          <w:color w:val="000000" w:themeColor="text1"/>
          <w:sz w:val="24"/>
        </w:rPr>
        <w:t xml:space="preserve">What is the single most difficult aspect of this procedure and what do you do to ensure success? </w:t>
      </w:r>
    </w:p>
    <w:p w14:paraId="2D96F701" w14:textId="77777777" w:rsidR="00AC4EFA" w:rsidRPr="00AC4EFA" w:rsidRDefault="00AC4EFA" w:rsidP="00102712">
      <w:pPr>
        <w:pStyle w:val="ListParagraph"/>
        <w:tabs>
          <w:tab w:val="left" w:pos="464"/>
        </w:tabs>
        <w:spacing w:before="1"/>
        <w:ind w:left="900" w:right="1400" w:firstLine="0"/>
        <w:rPr>
          <w:color w:val="000000" w:themeColor="text1"/>
          <w:shd w:val="clear" w:color="auto" w:fill="FFFF00"/>
        </w:rPr>
      </w:pPr>
      <w:r>
        <w:rPr>
          <w:color w:val="000000" w:themeColor="text1"/>
          <w:sz w:val="24"/>
        </w:rPr>
        <w:t>n/a</w:t>
      </w:r>
    </w:p>
    <w:p w14:paraId="138EB283" w14:textId="77777777" w:rsidR="00AC4EFA" w:rsidRPr="00AC4EFA" w:rsidRDefault="00AC4EFA" w:rsidP="00102712">
      <w:pPr>
        <w:ind w:left="900" w:right="1400"/>
        <w:rPr>
          <w:color w:val="000000" w:themeColor="text1"/>
        </w:rPr>
        <w:sectPr w:rsidR="00AC4EFA" w:rsidRPr="00AC4EFA" w:rsidSect="00102712">
          <w:pgSz w:w="12240" w:h="15840"/>
          <w:pgMar w:top="1840" w:right="240" w:bottom="860" w:left="1240" w:header="991" w:footer="670" w:gutter="0"/>
          <w:cols w:space="720"/>
        </w:sectPr>
      </w:pPr>
    </w:p>
    <w:p w14:paraId="177476B4" w14:textId="77777777" w:rsidR="00C91B7E" w:rsidRPr="00B07A3B" w:rsidRDefault="00C91B7E" w:rsidP="00102712">
      <w:pPr>
        <w:pStyle w:val="Heading1"/>
        <w:pBdr>
          <w:bottom w:val="single" w:sz="4" w:space="1" w:color="auto"/>
        </w:pBdr>
        <w:ind w:left="900" w:right="1400"/>
        <w:jc w:val="center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48E616CD" w14:textId="77777777" w:rsidR="00C91B7E" w:rsidRDefault="00C91B7E" w:rsidP="00102712">
      <w:pPr>
        <w:pStyle w:val="Heading2"/>
        <w:tabs>
          <w:tab w:val="left" w:pos="561"/>
        </w:tabs>
        <w:spacing w:before="51"/>
        <w:ind w:left="900" w:right="1400"/>
      </w:pPr>
    </w:p>
    <w:p w14:paraId="56F97B6F" w14:textId="77777777" w:rsidR="00C91B7E" w:rsidRDefault="00D33D33" w:rsidP="00411A9B">
      <w:pPr>
        <w:pStyle w:val="Heading2"/>
        <w:numPr>
          <w:ilvl w:val="0"/>
          <w:numId w:val="16"/>
        </w:numPr>
        <w:tabs>
          <w:tab w:val="left" w:pos="561"/>
        </w:tabs>
        <w:spacing w:before="51"/>
        <w:ind w:right="1400"/>
      </w:pPr>
      <w:r>
        <w:t xml:space="preserve">Results: Representative </w:t>
      </w:r>
      <w:proofErr w:type="spellStart"/>
      <w:r>
        <w:t>Tumorsphere</w:t>
      </w:r>
      <w:proofErr w:type="spellEnd"/>
      <w:r>
        <w:t xml:space="preserve"> Protein and Gene Expression</w:t>
      </w:r>
      <w:r>
        <w:rPr>
          <w:spacing w:val="-8"/>
        </w:rPr>
        <w:t xml:space="preserve"> </w:t>
      </w:r>
      <w:r>
        <w:t>Analyses</w:t>
      </w:r>
    </w:p>
    <w:p w14:paraId="152F2CEE" w14:textId="77777777" w:rsidR="00C91B7E" w:rsidRDefault="00C91B7E" w:rsidP="00102712">
      <w:pPr>
        <w:pStyle w:val="Heading2"/>
        <w:tabs>
          <w:tab w:val="left" w:pos="561"/>
        </w:tabs>
        <w:spacing w:before="51"/>
        <w:ind w:left="900" w:right="1400"/>
      </w:pPr>
    </w:p>
    <w:p w14:paraId="2A5F9BD2" w14:textId="77777777" w:rsidR="00C91B7E" w:rsidRDefault="00D33D33" w:rsidP="00411A9B">
      <w:pPr>
        <w:pStyle w:val="Heading2"/>
        <w:numPr>
          <w:ilvl w:val="1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proofErr w:type="spellStart"/>
      <w:r w:rsidRPr="00C91B7E">
        <w:rPr>
          <w:b w:val="0"/>
          <w:bCs w:val="0"/>
        </w:rPr>
        <w:t>Tumorspheres</w:t>
      </w:r>
      <w:proofErr w:type="spellEnd"/>
      <w:r w:rsidRPr="00C91B7E">
        <w:rPr>
          <w:b w:val="0"/>
          <w:bCs w:val="0"/>
        </w:rPr>
        <w:t xml:space="preserve"> of greater than 100 micrometers in diameter form within 7 days of culture</w:t>
      </w:r>
      <w:r w:rsidRPr="00C91B7E">
        <w:rPr>
          <w:b w:val="0"/>
          <w:bCs w:val="0"/>
          <w:spacing w:val="-1"/>
        </w:rPr>
        <w:t xml:space="preserve"> </w:t>
      </w:r>
      <w:r w:rsidRPr="00C91B7E">
        <w:t>[1]</w:t>
      </w:r>
      <w:r w:rsidRPr="00C91B7E">
        <w:rPr>
          <w:b w:val="0"/>
          <w:bCs w:val="0"/>
        </w:rPr>
        <w:t>.</w:t>
      </w:r>
    </w:p>
    <w:p w14:paraId="0B369EED" w14:textId="77777777" w:rsidR="00C91B7E" w:rsidRDefault="00C91B7E" w:rsidP="00102712">
      <w:pPr>
        <w:pStyle w:val="Heading2"/>
        <w:tabs>
          <w:tab w:val="left" w:pos="561"/>
        </w:tabs>
        <w:spacing w:before="51"/>
        <w:ind w:left="900" w:right="1400"/>
        <w:rPr>
          <w:b w:val="0"/>
          <w:bCs w:val="0"/>
        </w:rPr>
      </w:pPr>
    </w:p>
    <w:p w14:paraId="6CDE6EC8" w14:textId="77777777" w:rsidR="00C91B7E" w:rsidRPr="00C91B7E" w:rsidRDefault="00D33D33" w:rsidP="00411A9B">
      <w:pPr>
        <w:pStyle w:val="Heading2"/>
        <w:numPr>
          <w:ilvl w:val="2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b w:val="0"/>
          <w:bCs w:val="0"/>
        </w:rPr>
        <w:t xml:space="preserve">LAB MEDIA: Figure 1A </w:t>
      </w:r>
      <w:r w:rsidRPr="00C91B7E">
        <w:rPr>
          <w:b w:val="0"/>
          <w:bCs w:val="0"/>
          <w:i/>
          <w:color w:val="4F80BC"/>
        </w:rPr>
        <w:t xml:space="preserve">Video Editor: please outline/emphasize at least one &gt;100 micrometer </w:t>
      </w:r>
      <w:proofErr w:type="spellStart"/>
      <w:r w:rsidRPr="00C91B7E">
        <w:rPr>
          <w:b w:val="0"/>
          <w:bCs w:val="0"/>
          <w:i/>
          <w:color w:val="4F80BC"/>
        </w:rPr>
        <w:t>tumorsphere</w:t>
      </w:r>
      <w:proofErr w:type="spellEnd"/>
      <w:r w:rsidRPr="00C91B7E">
        <w:rPr>
          <w:b w:val="0"/>
          <w:bCs w:val="0"/>
          <w:i/>
          <w:color w:val="4F80BC"/>
        </w:rPr>
        <w:t xml:space="preserve"> in each image</w:t>
      </w:r>
    </w:p>
    <w:p w14:paraId="1C7A566F" w14:textId="77777777" w:rsidR="00C91B7E" w:rsidRDefault="00C91B7E" w:rsidP="00102712">
      <w:pPr>
        <w:pStyle w:val="Heading2"/>
        <w:tabs>
          <w:tab w:val="left" w:pos="561"/>
        </w:tabs>
        <w:spacing w:before="51"/>
        <w:ind w:left="900" w:right="1400"/>
        <w:rPr>
          <w:b w:val="0"/>
          <w:bCs w:val="0"/>
        </w:rPr>
      </w:pPr>
    </w:p>
    <w:p w14:paraId="314ACE84" w14:textId="77777777" w:rsidR="00C91B7E" w:rsidRDefault="00D33D33" w:rsidP="00411A9B">
      <w:pPr>
        <w:pStyle w:val="Heading2"/>
        <w:numPr>
          <w:ilvl w:val="1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b w:val="0"/>
          <w:bCs w:val="0"/>
        </w:rPr>
        <w:t xml:space="preserve">Flow cytometric analysis reveals an increase in LGR5 </w:t>
      </w:r>
      <w:r w:rsidRPr="00C91B7E">
        <w:rPr>
          <w:b w:val="0"/>
          <w:bCs w:val="0"/>
          <w:color w:val="FF0000"/>
        </w:rPr>
        <w:t xml:space="preserve">(L-G-R-five) </w:t>
      </w:r>
      <w:r w:rsidRPr="00C91B7E">
        <w:t>[1-TXT]</w:t>
      </w:r>
      <w:r w:rsidRPr="00C91B7E">
        <w:rPr>
          <w:b w:val="0"/>
          <w:bCs w:val="0"/>
        </w:rPr>
        <w:t xml:space="preserve"> and CD133 </w:t>
      </w:r>
      <w:r w:rsidRPr="00C91B7E">
        <w:rPr>
          <w:b w:val="0"/>
          <w:bCs w:val="0"/>
          <w:color w:val="FF0000"/>
        </w:rPr>
        <w:t xml:space="preserve">(C- D-one-thirty-three) </w:t>
      </w:r>
      <w:r w:rsidRPr="00C91B7E">
        <w:rPr>
          <w:b w:val="0"/>
          <w:bCs w:val="0"/>
        </w:rPr>
        <w:t xml:space="preserve">expression in HT29 </w:t>
      </w:r>
      <w:r w:rsidRPr="00C91B7E">
        <w:rPr>
          <w:b w:val="0"/>
          <w:bCs w:val="0"/>
          <w:color w:val="FF0000"/>
        </w:rPr>
        <w:t>(H-T-twenty-nine)</w:t>
      </w:r>
      <w:r w:rsidRPr="00C91B7E">
        <w:rPr>
          <w:b w:val="0"/>
          <w:bCs w:val="0"/>
        </w:rPr>
        <w:t xml:space="preserve">-derived </w:t>
      </w:r>
      <w:proofErr w:type="spellStart"/>
      <w:r w:rsidRPr="00C91B7E">
        <w:rPr>
          <w:b w:val="0"/>
          <w:bCs w:val="0"/>
        </w:rPr>
        <w:t>tumorspheres</w:t>
      </w:r>
      <w:proofErr w:type="spellEnd"/>
      <w:r w:rsidRPr="00C91B7E">
        <w:rPr>
          <w:b w:val="0"/>
          <w:bCs w:val="0"/>
        </w:rPr>
        <w:t xml:space="preserve"> </w:t>
      </w:r>
      <w:r w:rsidRPr="00C91B7E">
        <w:t>[2]</w:t>
      </w:r>
      <w:r w:rsidRPr="00C91B7E">
        <w:rPr>
          <w:b w:val="0"/>
          <w:bCs w:val="0"/>
        </w:rPr>
        <w:t xml:space="preserve"> compared to parental HT29 cells</w:t>
      </w:r>
      <w:r w:rsidRPr="00C91B7E">
        <w:rPr>
          <w:b w:val="0"/>
          <w:bCs w:val="0"/>
          <w:spacing w:val="-1"/>
        </w:rPr>
        <w:t xml:space="preserve"> </w:t>
      </w:r>
      <w:r w:rsidRPr="00C91B7E">
        <w:t>[3]</w:t>
      </w:r>
      <w:r w:rsidRPr="00C91B7E">
        <w:rPr>
          <w:b w:val="0"/>
          <w:bCs w:val="0"/>
        </w:rPr>
        <w:t>.</w:t>
      </w:r>
    </w:p>
    <w:p w14:paraId="0BDF1CAA" w14:textId="77777777" w:rsidR="00C91B7E" w:rsidRPr="00C91B7E" w:rsidRDefault="00D33D33" w:rsidP="00411A9B">
      <w:pPr>
        <w:pStyle w:val="Heading2"/>
        <w:numPr>
          <w:ilvl w:val="2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b w:val="0"/>
          <w:bCs w:val="0"/>
        </w:rPr>
        <w:t xml:space="preserve">LAB MEDIA: Figures 1B and 1C </w:t>
      </w:r>
      <w:r w:rsidRPr="00C91B7E">
        <w:rPr>
          <w:b w:val="0"/>
          <w:bCs w:val="0"/>
          <w:i/>
          <w:color w:val="4F80BC"/>
        </w:rPr>
        <w:t xml:space="preserve">Video Editor: please emphasize red cells in gate in HT29CSC plot in Figure 1B </w:t>
      </w:r>
      <w:r w:rsidRPr="00C91B7E">
        <w:t>TEXT: LGR5: leucine-rich repeat-containing G- protein coupled receptor</w:t>
      </w:r>
      <w:r w:rsidRPr="00C91B7E">
        <w:rPr>
          <w:spacing w:val="-3"/>
        </w:rPr>
        <w:t xml:space="preserve"> </w:t>
      </w:r>
      <w:r w:rsidRPr="00C91B7E">
        <w:t>5</w:t>
      </w:r>
    </w:p>
    <w:p w14:paraId="43F51AA4" w14:textId="77777777" w:rsidR="00C91B7E" w:rsidRPr="00C91B7E" w:rsidRDefault="00D33D33" w:rsidP="00411A9B">
      <w:pPr>
        <w:pStyle w:val="Heading2"/>
        <w:numPr>
          <w:ilvl w:val="2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b w:val="0"/>
          <w:bCs w:val="0"/>
        </w:rPr>
        <w:t xml:space="preserve">LAB MEDIA: Figures 1B and 1C </w:t>
      </w:r>
      <w:r w:rsidRPr="00C91B7E">
        <w:rPr>
          <w:b w:val="0"/>
          <w:bCs w:val="0"/>
          <w:i/>
          <w:color w:val="4F80BC"/>
        </w:rPr>
        <w:t>Video Editor: please emphasize red cells in gate in HT29CSC plot in Figure 1C</w:t>
      </w:r>
    </w:p>
    <w:p w14:paraId="5C6A9CF4" w14:textId="77777777" w:rsidR="00C91B7E" w:rsidRPr="00C91B7E" w:rsidRDefault="00D33D33" w:rsidP="00411A9B">
      <w:pPr>
        <w:pStyle w:val="Heading2"/>
        <w:numPr>
          <w:ilvl w:val="2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b w:val="0"/>
          <w:bCs w:val="0"/>
        </w:rPr>
        <w:t xml:space="preserve">LAB MEDIA: Figures 1B and 1C </w:t>
      </w:r>
      <w:r w:rsidRPr="00C91B7E">
        <w:rPr>
          <w:b w:val="0"/>
          <w:bCs w:val="0"/>
          <w:i/>
          <w:color w:val="4F80BC"/>
        </w:rPr>
        <w:t>Video Editor: please emphasize red cells in gates in Ctrl plots in Figures 1B and 1C</w:t>
      </w:r>
    </w:p>
    <w:p w14:paraId="79EEA704" w14:textId="77777777" w:rsidR="00C91B7E" w:rsidRDefault="00C91B7E" w:rsidP="00102712">
      <w:pPr>
        <w:pStyle w:val="Heading2"/>
        <w:tabs>
          <w:tab w:val="left" w:pos="561"/>
        </w:tabs>
        <w:spacing w:before="51"/>
        <w:ind w:left="900" w:right="1400"/>
        <w:rPr>
          <w:b w:val="0"/>
          <w:bCs w:val="0"/>
        </w:rPr>
      </w:pPr>
    </w:p>
    <w:p w14:paraId="7F14F968" w14:textId="36D92636" w:rsidR="00C91B7E" w:rsidRDefault="00D33D33" w:rsidP="00411A9B">
      <w:pPr>
        <w:pStyle w:val="Heading2"/>
        <w:numPr>
          <w:ilvl w:val="1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b w:val="0"/>
          <w:bCs w:val="0"/>
        </w:rPr>
        <w:t xml:space="preserve">After RNA sequencing, the genes with </w:t>
      </w:r>
      <w:r w:rsidR="00411A9B">
        <w:rPr>
          <w:b w:val="0"/>
          <w:bCs w:val="0"/>
        </w:rPr>
        <w:t xml:space="preserve">a </w:t>
      </w:r>
      <w:r w:rsidRPr="00C91B7E">
        <w:rPr>
          <w:b w:val="0"/>
          <w:bCs w:val="0"/>
        </w:rPr>
        <w:t xml:space="preserve">greater than one log2 fold change in their up- or downregulation with a p value less than 0.05 as determined by heatmap </w:t>
      </w:r>
      <w:r w:rsidRPr="00C91B7E">
        <w:t>[1]</w:t>
      </w:r>
      <w:r w:rsidRPr="00C91B7E">
        <w:rPr>
          <w:b w:val="0"/>
          <w:bCs w:val="0"/>
        </w:rPr>
        <w:t xml:space="preserve"> can be plotted to distinguish the significant genes between HT29-derived </w:t>
      </w:r>
      <w:proofErr w:type="spellStart"/>
      <w:r w:rsidRPr="00C91B7E">
        <w:rPr>
          <w:b w:val="0"/>
          <w:bCs w:val="0"/>
        </w:rPr>
        <w:t>tumorspheres</w:t>
      </w:r>
      <w:proofErr w:type="spellEnd"/>
      <w:r w:rsidRPr="00C91B7E">
        <w:rPr>
          <w:b w:val="0"/>
          <w:bCs w:val="0"/>
        </w:rPr>
        <w:t xml:space="preserve"> and parental HT29 cells</w:t>
      </w:r>
      <w:r w:rsidRPr="00C91B7E">
        <w:rPr>
          <w:b w:val="0"/>
          <w:bCs w:val="0"/>
          <w:spacing w:val="-1"/>
        </w:rPr>
        <w:t xml:space="preserve"> </w:t>
      </w:r>
      <w:r w:rsidRPr="00C91B7E">
        <w:t>[2]</w:t>
      </w:r>
      <w:r w:rsidRPr="00C91B7E">
        <w:rPr>
          <w:b w:val="0"/>
          <w:bCs w:val="0"/>
        </w:rPr>
        <w:t>.</w:t>
      </w:r>
    </w:p>
    <w:p w14:paraId="3E8EC565" w14:textId="77777777" w:rsidR="00C91B7E" w:rsidRDefault="00C91B7E" w:rsidP="00102712">
      <w:pPr>
        <w:pStyle w:val="Heading2"/>
        <w:tabs>
          <w:tab w:val="left" w:pos="561"/>
        </w:tabs>
        <w:spacing w:before="51"/>
        <w:ind w:left="900" w:right="1400"/>
        <w:rPr>
          <w:b w:val="0"/>
          <w:bCs w:val="0"/>
        </w:rPr>
      </w:pPr>
    </w:p>
    <w:p w14:paraId="04667D3C" w14:textId="77777777" w:rsidR="00C91B7E" w:rsidRPr="00C91B7E" w:rsidRDefault="00D33D33" w:rsidP="00411A9B">
      <w:pPr>
        <w:pStyle w:val="Heading2"/>
        <w:numPr>
          <w:ilvl w:val="2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b w:val="0"/>
          <w:bCs w:val="0"/>
        </w:rPr>
        <w:t xml:space="preserve">LAB MEDIA: Figure 2A </w:t>
      </w:r>
      <w:r w:rsidRPr="00C91B7E">
        <w:rPr>
          <w:b w:val="0"/>
          <w:bCs w:val="0"/>
          <w:i/>
          <w:color w:val="4F80BC"/>
        </w:rPr>
        <w:t>Video Editor: please emphasize colors in ends of legend from 2-4 OR emphasize genes in map colored in 2-4 range</w:t>
      </w:r>
    </w:p>
    <w:p w14:paraId="373BC6AB" w14:textId="77777777" w:rsidR="00C91B7E" w:rsidRDefault="00D33D33" w:rsidP="00411A9B">
      <w:pPr>
        <w:pStyle w:val="Heading2"/>
        <w:numPr>
          <w:ilvl w:val="2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b w:val="0"/>
          <w:bCs w:val="0"/>
        </w:rPr>
        <w:t xml:space="preserve">LAB MEDIA: Figure 2B </w:t>
      </w:r>
      <w:r w:rsidRPr="00C91B7E">
        <w:rPr>
          <w:b w:val="0"/>
          <w:bCs w:val="0"/>
          <w:i/>
          <w:color w:val="4F80BC"/>
        </w:rPr>
        <w:t>Video Editor: please emphasize red and blue data points</w:t>
      </w:r>
    </w:p>
    <w:p w14:paraId="647819FB" w14:textId="77777777" w:rsidR="00C91B7E" w:rsidRDefault="00C91B7E" w:rsidP="00102712">
      <w:pPr>
        <w:pStyle w:val="Heading2"/>
        <w:tabs>
          <w:tab w:val="left" w:pos="561"/>
        </w:tabs>
        <w:spacing w:before="51"/>
        <w:ind w:left="900" w:right="1400"/>
        <w:rPr>
          <w:b w:val="0"/>
          <w:bCs w:val="0"/>
        </w:rPr>
      </w:pPr>
    </w:p>
    <w:p w14:paraId="564A61BF" w14:textId="77777777" w:rsidR="00C91B7E" w:rsidRDefault="00D33D33" w:rsidP="00411A9B">
      <w:pPr>
        <w:pStyle w:val="Heading2"/>
        <w:numPr>
          <w:ilvl w:val="1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b w:val="0"/>
          <w:bCs w:val="0"/>
        </w:rPr>
        <w:t>In this representative experiment, analysis of the upregulated genes with a greater than one log2 fold resulted in 10 seed genes cross-linking the gene networks</w:t>
      </w:r>
      <w:r w:rsidRPr="00C91B7E">
        <w:rPr>
          <w:b w:val="0"/>
          <w:bCs w:val="0"/>
          <w:spacing w:val="-1"/>
        </w:rPr>
        <w:t xml:space="preserve"> </w:t>
      </w:r>
      <w:r w:rsidRPr="00C91B7E">
        <w:t>[1]</w:t>
      </w:r>
      <w:r w:rsidRPr="00C91B7E">
        <w:rPr>
          <w:b w:val="0"/>
          <w:bCs w:val="0"/>
        </w:rPr>
        <w:t>.</w:t>
      </w:r>
    </w:p>
    <w:p w14:paraId="2DABF7E0" w14:textId="77777777" w:rsidR="00C91B7E" w:rsidRDefault="00C91B7E" w:rsidP="00102712">
      <w:pPr>
        <w:pStyle w:val="Heading2"/>
        <w:tabs>
          <w:tab w:val="left" w:pos="561"/>
        </w:tabs>
        <w:spacing w:before="51"/>
        <w:ind w:left="900" w:right="1400"/>
        <w:rPr>
          <w:b w:val="0"/>
          <w:bCs w:val="0"/>
        </w:rPr>
      </w:pPr>
    </w:p>
    <w:p w14:paraId="39529A64" w14:textId="77777777" w:rsidR="00C91B7E" w:rsidRPr="00C91B7E" w:rsidRDefault="00C91B7E" w:rsidP="00411A9B">
      <w:pPr>
        <w:pStyle w:val="Heading2"/>
        <w:numPr>
          <w:ilvl w:val="2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rFonts w:asciiTheme="minorHAnsi" w:eastAsiaTheme="minorEastAsia" w:hAnsiTheme="minorHAnsi" w:cstheme="minorHAnsi"/>
          <w:b w:val="0"/>
          <w:bCs w:val="0"/>
          <w:lang w:eastAsia="zh-TW"/>
        </w:rPr>
        <w:t xml:space="preserve">LAB MEDIA: Figure 3A </w:t>
      </w:r>
      <w:r w:rsidRPr="00C91B7E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>Video Editor: please emphasize big red/pink gene circles</w:t>
      </w:r>
    </w:p>
    <w:p w14:paraId="76986CC9" w14:textId="77777777" w:rsidR="00C91B7E" w:rsidRPr="00C91B7E" w:rsidRDefault="00C91B7E" w:rsidP="00102712">
      <w:pPr>
        <w:pStyle w:val="Heading2"/>
        <w:tabs>
          <w:tab w:val="left" w:pos="561"/>
        </w:tabs>
        <w:spacing w:before="51"/>
        <w:ind w:left="900" w:right="1400"/>
        <w:rPr>
          <w:b w:val="0"/>
          <w:bCs w:val="0"/>
        </w:rPr>
      </w:pPr>
    </w:p>
    <w:p w14:paraId="28AB3F0D" w14:textId="77777777" w:rsidR="00C91B7E" w:rsidRPr="00C91B7E" w:rsidRDefault="00C91B7E" w:rsidP="00411A9B">
      <w:pPr>
        <w:pStyle w:val="Heading2"/>
        <w:numPr>
          <w:ilvl w:val="1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rFonts w:asciiTheme="minorHAnsi" w:hAnsiTheme="minorHAnsi" w:cstheme="minorHAnsi"/>
          <w:b w:val="0"/>
          <w:bCs w:val="0"/>
        </w:rPr>
        <w:t xml:space="preserve">PANTHER base pair analysis indicated that two genes were associated with negative regulation of apoptosis </w:t>
      </w:r>
      <w:r w:rsidRPr="00C91B7E">
        <w:rPr>
          <w:rFonts w:asciiTheme="minorHAnsi" w:hAnsiTheme="minorHAnsi" w:cstheme="minorHAnsi"/>
        </w:rPr>
        <w:t>[1]</w:t>
      </w:r>
      <w:r w:rsidRPr="00C91B7E">
        <w:rPr>
          <w:rFonts w:asciiTheme="minorHAnsi" w:hAnsiTheme="minorHAnsi" w:cstheme="minorHAnsi"/>
          <w:b w:val="0"/>
          <w:bCs w:val="0"/>
        </w:rPr>
        <w:t>.</w:t>
      </w:r>
    </w:p>
    <w:p w14:paraId="7A21AE43" w14:textId="77777777" w:rsidR="00C91B7E" w:rsidRPr="00C91B7E" w:rsidRDefault="00C91B7E" w:rsidP="00102712">
      <w:pPr>
        <w:pStyle w:val="Heading2"/>
        <w:tabs>
          <w:tab w:val="left" w:pos="561"/>
        </w:tabs>
        <w:spacing w:before="51"/>
        <w:ind w:left="900" w:right="1400"/>
        <w:rPr>
          <w:b w:val="0"/>
          <w:bCs w:val="0"/>
        </w:rPr>
      </w:pPr>
    </w:p>
    <w:p w14:paraId="5F5A10B6" w14:textId="77777777" w:rsidR="006C0FD8" w:rsidRDefault="00C91B7E" w:rsidP="00411A9B">
      <w:pPr>
        <w:pStyle w:val="Heading2"/>
        <w:numPr>
          <w:ilvl w:val="2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rFonts w:asciiTheme="minorHAnsi" w:eastAsiaTheme="minorEastAsia" w:hAnsiTheme="minorHAnsi" w:cstheme="minorHAnsi"/>
          <w:b w:val="0"/>
          <w:bCs w:val="0"/>
          <w:lang w:eastAsia="zh-TW"/>
        </w:rPr>
        <w:t xml:space="preserve">LAB MEDIA: Figure 3A </w:t>
      </w:r>
      <w:r w:rsidRPr="00C91B7E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 xml:space="preserve">Video Editor: please emphasize big blue HSPA4 and </w:t>
      </w:r>
      <w:r w:rsidRPr="00C91B7E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lastRenderedPageBreak/>
        <w:t>SQSTM1 gene circles</w:t>
      </w:r>
    </w:p>
    <w:p w14:paraId="3BE4D925" w14:textId="77777777" w:rsidR="006C0FD8" w:rsidRPr="006C0FD8" w:rsidRDefault="006C0FD8" w:rsidP="00411A9B">
      <w:pPr>
        <w:pStyle w:val="Heading2"/>
        <w:tabs>
          <w:tab w:val="left" w:pos="561"/>
        </w:tabs>
        <w:spacing w:before="51"/>
        <w:ind w:left="907" w:right="1400"/>
        <w:rPr>
          <w:b w:val="0"/>
          <w:bCs w:val="0"/>
        </w:rPr>
      </w:pPr>
    </w:p>
    <w:p w14:paraId="112072DE" w14:textId="1D4003F7" w:rsidR="00C91B7E" w:rsidRPr="006C0FD8" w:rsidRDefault="00C91B7E" w:rsidP="00411A9B">
      <w:pPr>
        <w:pStyle w:val="Heading2"/>
        <w:numPr>
          <w:ilvl w:val="1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6C0FD8">
        <w:rPr>
          <w:rFonts w:asciiTheme="minorHAnsi" w:hAnsiTheme="minorHAnsi" w:cstheme="minorHAnsi"/>
          <w:b w:val="0"/>
          <w:bCs w:val="0"/>
        </w:rPr>
        <w:t xml:space="preserve">Moreover, the selected genes were consequently validated by quantitative PCR, confirming their increased expression in HT29-derived </w:t>
      </w:r>
      <w:proofErr w:type="spellStart"/>
      <w:r w:rsidRPr="006C0FD8">
        <w:rPr>
          <w:rFonts w:asciiTheme="minorHAnsi" w:hAnsiTheme="minorHAnsi" w:cstheme="minorHAnsi"/>
          <w:b w:val="0"/>
          <w:bCs w:val="0"/>
        </w:rPr>
        <w:t>tumorspheres</w:t>
      </w:r>
      <w:proofErr w:type="spellEnd"/>
      <w:r w:rsidRPr="006C0FD8">
        <w:rPr>
          <w:rFonts w:asciiTheme="minorHAnsi" w:hAnsiTheme="minorHAnsi" w:cstheme="minorHAnsi"/>
          <w:b w:val="0"/>
          <w:bCs w:val="0"/>
        </w:rPr>
        <w:t xml:space="preserve"> </w:t>
      </w:r>
      <w:r w:rsidRPr="006C0FD8">
        <w:rPr>
          <w:rFonts w:asciiTheme="minorHAnsi" w:hAnsiTheme="minorHAnsi" w:cstheme="minorHAnsi"/>
        </w:rPr>
        <w:t>[1]</w:t>
      </w:r>
      <w:r w:rsidRPr="006C0FD8">
        <w:rPr>
          <w:rFonts w:asciiTheme="minorHAnsi" w:hAnsiTheme="minorHAnsi" w:cstheme="minorHAnsi"/>
          <w:b w:val="0"/>
          <w:bCs w:val="0"/>
        </w:rPr>
        <w:t>.</w:t>
      </w:r>
    </w:p>
    <w:p w14:paraId="41272395" w14:textId="77777777" w:rsidR="00C91B7E" w:rsidRPr="00C91B7E" w:rsidRDefault="00C91B7E" w:rsidP="00102712">
      <w:pPr>
        <w:pStyle w:val="Heading2"/>
        <w:tabs>
          <w:tab w:val="left" w:pos="561"/>
        </w:tabs>
        <w:spacing w:before="51"/>
        <w:ind w:left="900" w:right="1400"/>
        <w:rPr>
          <w:b w:val="0"/>
          <w:bCs w:val="0"/>
        </w:rPr>
      </w:pPr>
    </w:p>
    <w:p w14:paraId="06FD07E0" w14:textId="77777777" w:rsidR="00AE0A52" w:rsidRPr="006C0FD8" w:rsidRDefault="00C91B7E" w:rsidP="00411A9B">
      <w:pPr>
        <w:pStyle w:val="Heading2"/>
        <w:numPr>
          <w:ilvl w:val="2"/>
          <w:numId w:val="16"/>
        </w:numPr>
        <w:tabs>
          <w:tab w:val="left" w:pos="561"/>
        </w:tabs>
        <w:spacing w:before="51"/>
        <w:ind w:right="1400"/>
        <w:rPr>
          <w:b w:val="0"/>
          <w:bCs w:val="0"/>
        </w:rPr>
      </w:pPr>
      <w:r w:rsidRPr="00C91B7E">
        <w:rPr>
          <w:rFonts w:asciiTheme="minorHAnsi" w:eastAsiaTheme="minorEastAsia" w:hAnsiTheme="minorHAnsi" w:cstheme="minorHAnsi"/>
          <w:b w:val="0"/>
          <w:bCs w:val="0"/>
          <w:lang w:eastAsia="zh-TW"/>
        </w:rPr>
        <w:t xml:space="preserve">LAB MEDIA: Figure 3B </w:t>
      </w:r>
      <w:r w:rsidRPr="00C91B7E">
        <w:rPr>
          <w:rFonts w:asciiTheme="minorHAnsi" w:hAnsiTheme="minorHAnsi" w:cstheme="minorHAnsi"/>
          <w:b w:val="0"/>
          <w:bCs w:val="0"/>
          <w:i/>
          <w:iCs/>
          <w:color w:val="4F81BD" w:themeColor="accent1"/>
        </w:rPr>
        <w:t>Video Editor: please add/emphasize brackets and asterisks OR emphasize all HT29CSC data bar</w:t>
      </w:r>
    </w:p>
    <w:p w14:paraId="6AFB48EC" w14:textId="4555C896" w:rsidR="006C0FD8" w:rsidRPr="006C0FD8" w:rsidRDefault="006C0FD8" w:rsidP="00102712">
      <w:pPr>
        <w:pStyle w:val="Heading2"/>
        <w:numPr>
          <w:ilvl w:val="2"/>
          <w:numId w:val="16"/>
        </w:numPr>
        <w:tabs>
          <w:tab w:val="left" w:pos="561"/>
        </w:tabs>
        <w:spacing w:before="51"/>
        <w:ind w:left="900" w:right="1400" w:firstLine="0"/>
        <w:rPr>
          <w:b w:val="0"/>
          <w:bCs w:val="0"/>
        </w:rPr>
        <w:sectPr w:rsidR="006C0FD8" w:rsidRPr="006C0FD8" w:rsidSect="00102712">
          <w:pgSz w:w="12240" w:h="15840"/>
          <w:pgMar w:top="1840" w:right="240" w:bottom="860" w:left="1240" w:header="991" w:footer="670" w:gutter="0"/>
          <w:cols w:space="720"/>
        </w:sectPr>
      </w:pPr>
    </w:p>
    <w:p w14:paraId="5B881FC6" w14:textId="46315455" w:rsidR="006C0FD8" w:rsidRPr="006C0FD8" w:rsidRDefault="006C0FD8" w:rsidP="00102712">
      <w:pPr>
        <w:pStyle w:val="Heading1"/>
        <w:pBdr>
          <w:bottom w:val="single" w:sz="4" w:space="1" w:color="auto"/>
        </w:pBdr>
        <w:ind w:left="900" w:right="1400"/>
        <w:jc w:val="center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3E0BA6D" w14:textId="3423C6A3" w:rsidR="00AC4EFA" w:rsidRDefault="00D33D33" w:rsidP="00411A9B">
      <w:pPr>
        <w:pStyle w:val="Heading2"/>
        <w:numPr>
          <w:ilvl w:val="0"/>
          <w:numId w:val="17"/>
        </w:numPr>
        <w:tabs>
          <w:tab w:val="left" w:pos="561"/>
        </w:tabs>
        <w:spacing w:before="265"/>
        <w:ind w:right="1400"/>
        <w:rPr>
          <w:color w:val="000000" w:themeColor="text1"/>
        </w:rPr>
      </w:pPr>
      <w:r w:rsidRPr="00AC4EFA">
        <w:rPr>
          <w:color w:val="000000" w:themeColor="text1"/>
        </w:rPr>
        <w:t>Conclusion Interview</w:t>
      </w:r>
      <w:r w:rsidRPr="00AC4EFA">
        <w:rPr>
          <w:color w:val="000000" w:themeColor="text1"/>
          <w:spacing w:val="-2"/>
        </w:rPr>
        <w:t xml:space="preserve"> </w:t>
      </w:r>
      <w:r w:rsidRPr="00AC4EFA">
        <w:rPr>
          <w:color w:val="000000" w:themeColor="text1"/>
        </w:rPr>
        <w:t>Statements</w:t>
      </w:r>
    </w:p>
    <w:p w14:paraId="3F5CE361" w14:textId="1250117A" w:rsidR="00AC4EFA" w:rsidRDefault="00224C04" w:rsidP="00411A9B">
      <w:pPr>
        <w:pStyle w:val="Heading2"/>
        <w:numPr>
          <w:ilvl w:val="1"/>
          <w:numId w:val="17"/>
        </w:numPr>
        <w:tabs>
          <w:tab w:val="left" w:pos="561"/>
        </w:tabs>
        <w:spacing w:before="265"/>
        <w:ind w:right="1400"/>
        <w:rPr>
          <w:b w:val="0"/>
          <w:bCs w:val="0"/>
          <w:color w:val="000000" w:themeColor="text1"/>
        </w:rPr>
      </w:pPr>
      <w:r w:rsidRPr="006C0FD8">
        <w:rPr>
          <w:color w:val="000000" w:themeColor="text1"/>
          <w:u w:val="single"/>
        </w:rPr>
        <w:t>Fang-</w:t>
      </w:r>
      <w:proofErr w:type="spellStart"/>
      <w:r w:rsidRPr="006C0FD8">
        <w:rPr>
          <w:color w:val="000000" w:themeColor="text1"/>
          <w:u w:val="single"/>
        </w:rPr>
        <w:t>Hsin</w:t>
      </w:r>
      <w:proofErr w:type="spellEnd"/>
      <w:r w:rsidRPr="006C0FD8">
        <w:rPr>
          <w:color w:val="000000" w:themeColor="text1"/>
          <w:u w:val="single"/>
        </w:rPr>
        <w:t xml:space="preserve"> Chen</w:t>
      </w:r>
      <w:r w:rsidRPr="00AC4EFA">
        <w:rPr>
          <w:b w:val="0"/>
          <w:bCs w:val="0"/>
          <w:color w:val="000000" w:themeColor="text1"/>
        </w:rPr>
        <w:t>:</w:t>
      </w:r>
      <w:r w:rsidR="00AC4EFA" w:rsidRPr="00AC4EFA">
        <w:rPr>
          <w:b w:val="0"/>
          <w:bCs w:val="0"/>
          <w:color w:val="000000" w:themeColor="text1"/>
        </w:rPr>
        <w:t xml:space="preserve"> T</w:t>
      </w:r>
      <w:r w:rsidR="00700958" w:rsidRPr="00AC4EFA">
        <w:rPr>
          <w:b w:val="0"/>
          <w:bCs w:val="0"/>
          <w:color w:val="000000" w:themeColor="text1"/>
        </w:rPr>
        <w:t>he differential gene</w:t>
      </w:r>
      <w:r w:rsidR="00102712">
        <w:rPr>
          <w:b w:val="0"/>
          <w:bCs w:val="0"/>
          <w:color w:val="000000" w:themeColor="text1"/>
        </w:rPr>
        <w:t xml:space="preserve"> selection</w:t>
      </w:r>
      <w:r w:rsidR="00700958" w:rsidRPr="00AC4EFA">
        <w:rPr>
          <w:b w:val="0"/>
          <w:bCs w:val="0"/>
          <w:color w:val="000000" w:themeColor="text1"/>
        </w:rPr>
        <w:t xml:space="preserve"> is the most important </w:t>
      </w:r>
      <w:r w:rsidR="00411A9B">
        <w:rPr>
          <w:b w:val="0"/>
          <w:bCs w:val="0"/>
          <w:color w:val="000000" w:themeColor="text1"/>
        </w:rPr>
        <w:t>step</w:t>
      </w:r>
      <w:r w:rsidR="00102712">
        <w:rPr>
          <w:b w:val="0"/>
          <w:bCs w:val="0"/>
          <w:color w:val="000000" w:themeColor="text1"/>
        </w:rPr>
        <w:t xml:space="preserve"> of the procedure</w:t>
      </w:r>
      <w:r w:rsidR="00700958" w:rsidRPr="00AC4EFA">
        <w:rPr>
          <w:b w:val="0"/>
          <w:bCs w:val="0"/>
          <w:color w:val="000000" w:themeColor="text1"/>
        </w:rPr>
        <w:t>.</w:t>
      </w:r>
      <w:r w:rsidR="00102712">
        <w:rPr>
          <w:b w:val="0"/>
          <w:bCs w:val="0"/>
          <w:color w:val="000000" w:themeColor="text1"/>
        </w:rPr>
        <w:t xml:space="preserve"> </w:t>
      </w:r>
      <w:r w:rsidR="00411A9B">
        <w:rPr>
          <w:b w:val="0"/>
          <w:bCs w:val="0"/>
          <w:color w:val="000000" w:themeColor="text1"/>
        </w:rPr>
        <w:t>Remember</w:t>
      </w:r>
      <w:r w:rsidR="00102712">
        <w:rPr>
          <w:b w:val="0"/>
          <w:bCs w:val="0"/>
          <w:color w:val="000000" w:themeColor="text1"/>
        </w:rPr>
        <w:t xml:space="preserve"> to use a</w:t>
      </w:r>
      <w:r w:rsidR="00700958" w:rsidRPr="00AC4EFA">
        <w:rPr>
          <w:b w:val="0"/>
          <w:bCs w:val="0"/>
          <w:color w:val="000000" w:themeColor="text1"/>
        </w:rPr>
        <w:t xml:space="preserve"> Log2 fold change </w:t>
      </w:r>
      <w:r w:rsidR="00102712">
        <w:rPr>
          <w:b w:val="0"/>
          <w:bCs w:val="0"/>
          <w:color w:val="000000" w:themeColor="text1"/>
        </w:rPr>
        <w:t xml:space="preserve">greater than </w:t>
      </w:r>
      <w:r w:rsidR="00700958" w:rsidRPr="00AC4EFA">
        <w:rPr>
          <w:b w:val="0"/>
          <w:bCs w:val="0"/>
          <w:color w:val="000000" w:themeColor="text1"/>
        </w:rPr>
        <w:t>1 with read counts</w:t>
      </w:r>
      <w:r w:rsidR="00102712">
        <w:rPr>
          <w:b w:val="0"/>
          <w:bCs w:val="0"/>
          <w:color w:val="000000" w:themeColor="text1"/>
        </w:rPr>
        <w:t xml:space="preserve"> greater than </w:t>
      </w:r>
      <w:r w:rsidR="00700958" w:rsidRPr="00AC4EFA">
        <w:rPr>
          <w:b w:val="0"/>
          <w:bCs w:val="0"/>
          <w:color w:val="000000" w:themeColor="text1"/>
        </w:rPr>
        <w:t xml:space="preserve">100 </w:t>
      </w:r>
      <w:r w:rsidR="00102712">
        <w:rPr>
          <w:b w:val="0"/>
          <w:bCs w:val="0"/>
          <w:color w:val="000000" w:themeColor="text1"/>
        </w:rPr>
        <w:t>as</w:t>
      </w:r>
      <w:r w:rsidR="00700958" w:rsidRPr="00AC4EFA">
        <w:rPr>
          <w:b w:val="0"/>
          <w:bCs w:val="0"/>
          <w:color w:val="000000" w:themeColor="text1"/>
        </w:rPr>
        <w:t xml:space="preserve"> the criteria</w:t>
      </w:r>
      <w:r w:rsidRPr="00AC4EFA">
        <w:rPr>
          <w:b w:val="0"/>
          <w:bCs w:val="0"/>
          <w:color w:val="000000" w:themeColor="text1"/>
        </w:rPr>
        <w:t xml:space="preserve"> </w:t>
      </w:r>
      <w:r w:rsidR="00D33D33" w:rsidRPr="00AC4EFA">
        <w:rPr>
          <w:color w:val="000000" w:themeColor="text1"/>
        </w:rPr>
        <w:t>[1]</w:t>
      </w:r>
      <w:r w:rsidR="00D33D33" w:rsidRPr="00AC4EFA">
        <w:rPr>
          <w:b w:val="0"/>
          <w:bCs w:val="0"/>
          <w:color w:val="000000" w:themeColor="text1"/>
        </w:rPr>
        <w:t>.</w:t>
      </w:r>
    </w:p>
    <w:p w14:paraId="698BDCC6" w14:textId="77777777" w:rsidR="00AC4EFA" w:rsidRPr="00AC4EFA" w:rsidRDefault="00D33D33" w:rsidP="00411A9B">
      <w:pPr>
        <w:pStyle w:val="Heading2"/>
        <w:numPr>
          <w:ilvl w:val="2"/>
          <w:numId w:val="17"/>
        </w:numPr>
        <w:tabs>
          <w:tab w:val="left" w:pos="561"/>
        </w:tabs>
        <w:spacing w:before="265"/>
        <w:ind w:right="1400"/>
        <w:rPr>
          <w:b w:val="0"/>
          <w:bCs w:val="0"/>
          <w:color w:val="000000" w:themeColor="text1"/>
        </w:rPr>
      </w:pPr>
      <w:r w:rsidRPr="00AC4EFA">
        <w:rPr>
          <w:b w:val="0"/>
          <w:bCs w:val="0"/>
          <w:color w:val="000000" w:themeColor="text1"/>
        </w:rPr>
        <w:t>INTERVIEW: Named talent says the statement above in an interview-style shot, looking slightly off-camera (</w:t>
      </w:r>
      <w:r w:rsidR="00AC4EFA" w:rsidRPr="00AC4EFA">
        <w:rPr>
          <w:b w:val="0"/>
          <w:bCs w:val="0"/>
          <w:color w:val="000000" w:themeColor="text1"/>
        </w:rPr>
        <w:t>4.2.</w:t>
      </w:r>
      <w:r w:rsidRPr="00AC4EFA">
        <w:rPr>
          <w:b w:val="0"/>
          <w:bCs w:val="0"/>
          <w:color w:val="000000" w:themeColor="text1"/>
        </w:rPr>
        <w:t>)</w:t>
      </w:r>
    </w:p>
    <w:p w14:paraId="35A17E48" w14:textId="308B2D26" w:rsidR="00AE0A52" w:rsidRPr="00AC4EFA" w:rsidRDefault="00224C04" w:rsidP="00411A9B">
      <w:pPr>
        <w:pStyle w:val="Heading2"/>
        <w:numPr>
          <w:ilvl w:val="1"/>
          <w:numId w:val="17"/>
        </w:numPr>
        <w:tabs>
          <w:tab w:val="left" w:pos="561"/>
        </w:tabs>
        <w:spacing w:before="265"/>
        <w:ind w:right="1400"/>
        <w:rPr>
          <w:b w:val="0"/>
          <w:bCs w:val="0"/>
          <w:color w:val="000000" w:themeColor="text1"/>
        </w:rPr>
      </w:pPr>
      <w:r w:rsidRPr="006C0FD8">
        <w:rPr>
          <w:color w:val="000000" w:themeColor="text1"/>
          <w:u w:val="single"/>
        </w:rPr>
        <w:t>Fang-</w:t>
      </w:r>
      <w:proofErr w:type="spellStart"/>
      <w:r w:rsidRPr="006C0FD8">
        <w:rPr>
          <w:color w:val="000000" w:themeColor="text1"/>
          <w:u w:val="single"/>
        </w:rPr>
        <w:t>Hsin</w:t>
      </w:r>
      <w:proofErr w:type="spellEnd"/>
      <w:r w:rsidRPr="006C0FD8">
        <w:rPr>
          <w:color w:val="000000" w:themeColor="text1"/>
          <w:u w:val="single"/>
        </w:rPr>
        <w:t xml:space="preserve"> Chen</w:t>
      </w:r>
      <w:r w:rsidRPr="00102712">
        <w:rPr>
          <w:b w:val="0"/>
          <w:bCs w:val="0"/>
          <w:color w:val="000000" w:themeColor="text1"/>
        </w:rPr>
        <w:t>:</w:t>
      </w:r>
      <w:r w:rsidRPr="00AC4EFA">
        <w:rPr>
          <w:b w:val="0"/>
          <w:bCs w:val="0"/>
          <w:color w:val="000000" w:themeColor="text1"/>
        </w:rPr>
        <w:t xml:space="preserve"> </w:t>
      </w:r>
      <w:r w:rsidR="00411A9B">
        <w:rPr>
          <w:b w:val="0"/>
          <w:bCs w:val="0"/>
          <w:color w:val="000000" w:themeColor="text1"/>
        </w:rPr>
        <w:t>Using this protocol, the</w:t>
      </w:r>
      <w:r w:rsidR="00700958" w:rsidRPr="00AC4EFA">
        <w:rPr>
          <w:b w:val="0"/>
          <w:bCs w:val="0"/>
          <w:color w:val="000000" w:themeColor="text1"/>
        </w:rPr>
        <w:t xml:space="preserve"> genes </w:t>
      </w:r>
      <w:r w:rsidR="005E23CB" w:rsidRPr="00AC4EFA">
        <w:rPr>
          <w:b w:val="0"/>
          <w:bCs w:val="0"/>
          <w:color w:val="000000" w:themeColor="text1"/>
        </w:rPr>
        <w:t xml:space="preserve">selected </w:t>
      </w:r>
      <w:r w:rsidR="00700958" w:rsidRPr="00AC4EFA">
        <w:rPr>
          <w:b w:val="0"/>
          <w:bCs w:val="0"/>
          <w:color w:val="000000" w:themeColor="text1"/>
        </w:rPr>
        <w:t xml:space="preserve">from </w:t>
      </w:r>
      <w:r w:rsidR="005E23CB">
        <w:rPr>
          <w:b w:val="0"/>
          <w:bCs w:val="0"/>
          <w:color w:val="000000" w:themeColor="text1"/>
        </w:rPr>
        <w:t xml:space="preserve">the </w:t>
      </w:r>
      <w:r w:rsidR="00700958" w:rsidRPr="00AC4EFA">
        <w:rPr>
          <w:b w:val="0"/>
          <w:bCs w:val="0"/>
          <w:color w:val="000000" w:themeColor="text1"/>
        </w:rPr>
        <w:t xml:space="preserve">CRC-derived </w:t>
      </w:r>
      <w:proofErr w:type="spellStart"/>
      <w:r w:rsidR="00700958" w:rsidRPr="00AC4EFA">
        <w:rPr>
          <w:b w:val="0"/>
          <w:bCs w:val="0"/>
          <w:color w:val="000000" w:themeColor="text1"/>
        </w:rPr>
        <w:t>tumorsphere</w:t>
      </w:r>
      <w:r w:rsidR="00411A9B">
        <w:rPr>
          <w:b w:val="0"/>
          <w:bCs w:val="0"/>
          <w:color w:val="000000" w:themeColor="text1"/>
        </w:rPr>
        <w:t>s</w:t>
      </w:r>
      <w:proofErr w:type="spellEnd"/>
      <w:r w:rsidR="00700958" w:rsidRPr="00AC4EFA">
        <w:rPr>
          <w:b w:val="0"/>
          <w:bCs w:val="0"/>
          <w:color w:val="000000" w:themeColor="text1"/>
        </w:rPr>
        <w:t xml:space="preserve"> </w:t>
      </w:r>
      <w:r w:rsidR="00102712">
        <w:rPr>
          <w:b w:val="0"/>
          <w:bCs w:val="0"/>
          <w:color w:val="000000" w:themeColor="text1"/>
        </w:rPr>
        <w:t>can</w:t>
      </w:r>
      <w:r w:rsidR="00700958" w:rsidRPr="00AC4EFA">
        <w:rPr>
          <w:b w:val="0"/>
          <w:bCs w:val="0"/>
          <w:color w:val="000000" w:themeColor="text1"/>
        </w:rPr>
        <w:t xml:space="preserve"> be knocked down or overexpressed to uncover </w:t>
      </w:r>
      <w:r w:rsidR="00102712">
        <w:rPr>
          <w:b w:val="0"/>
          <w:bCs w:val="0"/>
          <w:color w:val="000000" w:themeColor="text1"/>
        </w:rPr>
        <w:t>their</w:t>
      </w:r>
      <w:r w:rsidR="00700958" w:rsidRPr="00AC4EFA">
        <w:rPr>
          <w:b w:val="0"/>
          <w:bCs w:val="0"/>
          <w:color w:val="000000" w:themeColor="text1"/>
        </w:rPr>
        <w:t xml:space="preserve"> potential </w:t>
      </w:r>
      <w:r w:rsidR="00411A9B">
        <w:rPr>
          <w:b w:val="0"/>
          <w:bCs w:val="0"/>
          <w:color w:val="000000" w:themeColor="text1"/>
        </w:rPr>
        <w:t>roles</w:t>
      </w:r>
      <w:r w:rsidR="00700958" w:rsidRPr="00AC4EFA">
        <w:rPr>
          <w:b w:val="0"/>
          <w:bCs w:val="0"/>
          <w:color w:val="000000" w:themeColor="text1"/>
        </w:rPr>
        <w:t xml:space="preserve"> </w:t>
      </w:r>
      <w:r w:rsidR="00411A9B">
        <w:rPr>
          <w:b w:val="0"/>
          <w:bCs w:val="0"/>
          <w:color w:val="000000" w:themeColor="text1"/>
        </w:rPr>
        <w:t>i</w:t>
      </w:r>
      <w:r w:rsidR="00700958" w:rsidRPr="00AC4EFA">
        <w:rPr>
          <w:b w:val="0"/>
          <w:bCs w:val="0"/>
          <w:color w:val="000000" w:themeColor="text1"/>
        </w:rPr>
        <w:t xml:space="preserve">n </w:t>
      </w:r>
      <w:proofErr w:type="spellStart"/>
      <w:r w:rsidR="00700958" w:rsidRPr="00AC4EFA">
        <w:rPr>
          <w:b w:val="0"/>
          <w:bCs w:val="0"/>
          <w:color w:val="000000" w:themeColor="text1"/>
        </w:rPr>
        <w:t>tumorsphere</w:t>
      </w:r>
      <w:proofErr w:type="spellEnd"/>
      <w:r w:rsidR="00700958" w:rsidRPr="00AC4EFA">
        <w:rPr>
          <w:b w:val="0"/>
          <w:bCs w:val="0"/>
          <w:color w:val="000000" w:themeColor="text1"/>
        </w:rPr>
        <w:t xml:space="preserve"> formation</w:t>
      </w:r>
      <w:r w:rsidRPr="00AC4EFA">
        <w:rPr>
          <w:b w:val="0"/>
          <w:bCs w:val="0"/>
          <w:color w:val="000000" w:themeColor="text1"/>
        </w:rPr>
        <w:t xml:space="preserve"> </w:t>
      </w:r>
      <w:r w:rsidR="00D33D33" w:rsidRPr="00AC4EFA">
        <w:rPr>
          <w:color w:val="000000" w:themeColor="text1"/>
        </w:rPr>
        <w:t>[1]</w:t>
      </w:r>
      <w:r w:rsidR="00D33D33" w:rsidRPr="00AC4EFA">
        <w:rPr>
          <w:b w:val="0"/>
          <w:bCs w:val="0"/>
          <w:color w:val="000000" w:themeColor="text1"/>
        </w:rPr>
        <w:t>.</w:t>
      </w:r>
    </w:p>
    <w:p w14:paraId="0F766EA5" w14:textId="77777777" w:rsidR="00AE0A52" w:rsidRPr="00AC4EFA" w:rsidRDefault="00AE0A52" w:rsidP="00102712">
      <w:pPr>
        <w:pStyle w:val="BodyText"/>
        <w:ind w:left="900" w:right="1400"/>
        <w:rPr>
          <w:color w:val="000000" w:themeColor="text1"/>
        </w:rPr>
      </w:pPr>
    </w:p>
    <w:p w14:paraId="4D7F654A" w14:textId="77777777" w:rsidR="00AE0A52" w:rsidRPr="00AC4EFA" w:rsidRDefault="00D33D33" w:rsidP="00411A9B">
      <w:pPr>
        <w:pStyle w:val="BodyText"/>
        <w:numPr>
          <w:ilvl w:val="2"/>
          <w:numId w:val="17"/>
        </w:numPr>
        <w:ind w:right="1400"/>
        <w:rPr>
          <w:color w:val="000000" w:themeColor="text1"/>
        </w:rPr>
      </w:pPr>
      <w:r w:rsidRPr="00AC4EFA">
        <w:rPr>
          <w:color w:val="000000" w:themeColor="text1"/>
        </w:rPr>
        <w:t>INTERVIEW: Named talent says the statement above in an interview-style shot, looking slightly off-camera</w:t>
      </w:r>
    </w:p>
    <w:p w14:paraId="2B5DAE50" w14:textId="77777777" w:rsidR="00AE0A52" w:rsidRDefault="00AE0A52" w:rsidP="00102712">
      <w:pPr>
        <w:pStyle w:val="BodyText"/>
        <w:spacing w:before="6"/>
        <w:ind w:left="900" w:right="1400"/>
        <w:rPr>
          <w:sz w:val="15"/>
        </w:rPr>
      </w:pPr>
    </w:p>
    <w:p w14:paraId="43F4F227" w14:textId="77777777" w:rsidR="00AE0A52" w:rsidRDefault="00AE0A52" w:rsidP="00102712">
      <w:pPr>
        <w:pStyle w:val="BodyText"/>
        <w:spacing w:before="1"/>
        <w:ind w:left="900" w:right="1400"/>
        <w:rPr>
          <w:sz w:val="20"/>
        </w:rPr>
      </w:pPr>
    </w:p>
    <w:sectPr w:rsidR="00AE0A52" w:rsidSect="00102712">
      <w:pgSz w:w="12240" w:h="15840"/>
      <w:pgMar w:top="1840" w:right="240" w:bottom="860" w:left="1240" w:header="991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3C4F3" w14:textId="77777777" w:rsidR="00802689" w:rsidRDefault="00802689">
      <w:r>
        <w:separator/>
      </w:r>
    </w:p>
  </w:endnote>
  <w:endnote w:type="continuationSeparator" w:id="0">
    <w:p w14:paraId="2C183F98" w14:textId="77777777" w:rsidR="00802689" w:rsidRDefault="0080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algun Gothic Semilight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1E777" w14:textId="77777777" w:rsidR="00AE0A52" w:rsidRDefault="00700958">
    <w:pPr>
      <w:pStyle w:val="BodyText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3720" behindDoc="1" locked="0" layoutInCell="1" allowOverlap="1" wp14:anchorId="263A2195" wp14:editId="1F2729B2">
              <wp:simplePos x="0" y="0"/>
              <wp:positionH relativeFrom="page">
                <wp:posOffset>901700</wp:posOffset>
              </wp:positionH>
              <wp:positionV relativeFrom="page">
                <wp:posOffset>9493250</wp:posOffset>
              </wp:positionV>
              <wp:extent cx="2984500" cy="212725"/>
              <wp:effectExtent l="0" t="0" r="0" b="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45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A3E10" w14:textId="77777777" w:rsidR="00AE0A52" w:rsidRDefault="00D33D33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rFonts w:ascii="Symbol" w:hAnsi="Symbol"/>
                            </w:rPr>
                            <w:t>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position w:val="1"/>
                            </w:rPr>
                            <w:t>3/20/2020, Journal of Visualized Experiments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A2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pt;margin-top:747.5pt;width:235pt;height:16.75pt;z-index:-12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" filled="f" stroked="f">
              <v:path arrowok="t"/>
              <v:textbox inset="0,0,0,0">
                <w:txbxContent>
                  <w:p w14:paraId="116A3E10" w14:textId="77777777" w:rsidR="00AE0A52" w:rsidRDefault="00D33D33">
                    <w:pPr>
                      <w:pStyle w:val="a3"/>
                      <w:spacing w:before="20"/>
                      <w:ind w:left="20"/>
                    </w:pPr>
                    <w:r>
                      <w:rPr>
                        <w:rFonts w:ascii="Symbol" w:hAnsi="Symbol"/>
                      </w:rPr>
                      <w:t>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position w:val="1"/>
                      </w:rPr>
                      <w:t>3/20/2020, Journal of Visualized Experiments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36DDD" w14:textId="77777777" w:rsidR="00802689" w:rsidRDefault="00802689">
      <w:r>
        <w:separator/>
      </w:r>
    </w:p>
  </w:footnote>
  <w:footnote w:type="continuationSeparator" w:id="0">
    <w:p w14:paraId="1B5F4F5C" w14:textId="77777777" w:rsidR="00802689" w:rsidRDefault="0080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75D6F" w14:textId="77777777" w:rsidR="00AE0A52" w:rsidRDefault="00AC4EFA">
    <w:pPr>
      <w:pStyle w:val="BodyText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3696" behindDoc="1" locked="0" layoutInCell="1" allowOverlap="1" wp14:anchorId="1826674A" wp14:editId="145544B9">
              <wp:simplePos x="0" y="0"/>
              <wp:positionH relativeFrom="page">
                <wp:posOffset>2265680</wp:posOffset>
              </wp:positionH>
              <wp:positionV relativeFrom="page">
                <wp:posOffset>629920</wp:posOffset>
              </wp:positionV>
              <wp:extent cx="3280410" cy="213360"/>
              <wp:effectExtent l="0" t="0" r="8890" b="254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8041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75E98" w14:textId="77777777" w:rsidR="00AE0A52" w:rsidRPr="00AC4EFA" w:rsidRDefault="00AC4EFA">
                          <w:pPr>
                            <w:spacing w:line="305" w:lineRule="exact"/>
                            <w:ind w:left="20"/>
                            <w:rPr>
                              <w:b/>
                              <w:color w:val="9BBB59" w:themeColor="accent3"/>
                              <w:sz w:val="28"/>
                            </w:rPr>
                          </w:pPr>
                          <w:r w:rsidRPr="00AC4EFA">
                            <w:rPr>
                              <w:b/>
                              <w:color w:val="9BBB59" w:themeColor="accent3"/>
                              <w:sz w:val="28"/>
                            </w:rPr>
                            <w:t>FINAL SCRIPT</w:t>
                          </w:r>
                          <w:r w:rsidR="00D33D33" w:rsidRPr="00AC4EFA">
                            <w:rPr>
                              <w:b/>
                              <w:color w:val="9BBB59" w:themeColor="accent3"/>
                              <w:sz w:val="28"/>
                            </w:rPr>
                            <w:t xml:space="preserve">: </w:t>
                          </w:r>
                          <w:r w:rsidRPr="00AC4EFA">
                            <w:rPr>
                              <w:b/>
                              <w:color w:val="9BBB59" w:themeColor="accent3"/>
                              <w:sz w:val="28"/>
                            </w:rPr>
                            <w:t>APPROVED</w:t>
                          </w:r>
                          <w:r w:rsidR="00D33D33" w:rsidRPr="00AC4EFA">
                            <w:rPr>
                              <w:b/>
                              <w:color w:val="9BBB59" w:themeColor="accent3"/>
                              <w:sz w:val="28"/>
                            </w:rPr>
                            <w:t xml:space="preserve"> FOR FILMING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667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4pt;margin-top:49.6pt;width:258.3pt;height:16.8pt;z-index:-1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" filled="f" stroked="f">
              <v:path arrowok="t"/>
              <v:textbox inset="0,0,0,0">
                <w:txbxContent>
                  <w:p w14:paraId="34875E98" w14:textId="77777777" w:rsidR="00AE0A52" w:rsidRPr="00AC4EFA" w:rsidRDefault="00AC4EFA">
                    <w:pPr>
                      <w:spacing w:line="305" w:lineRule="exact"/>
                      <w:ind w:left="20"/>
                      <w:rPr>
                        <w:b/>
                        <w:color w:val="9BBB59" w:themeColor="accent3"/>
                        <w:sz w:val="28"/>
                      </w:rPr>
                    </w:pPr>
                    <w:r w:rsidRPr="00AC4EFA">
                      <w:rPr>
                        <w:b/>
                        <w:color w:val="9BBB59" w:themeColor="accent3"/>
                        <w:sz w:val="28"/>
                      </w:rPr>
                      <w:t>FINAL SCRIPT</w:t>
                    </w:r>
                    <w:r w:rsidR="00D33D33" w:rsidRPr="00AC4EFA">
                      <w:rPr>
                        <w:b/>
                        <w:color w:val="9BBB59" w:themeColor="accent3"/>
                        <w:sz w:val="28"/>
                      </w:rPr>
                      <w:t xml:space="preserve">: </w:t>
                    </w:r>
                    <w:r w:rsidRPr="00AC4EFA">
                      <w:rPr>
                        <w:b/>
                        <w:color w:val="9BBB59" w:themeColor="accent3"/>
                        <w:sz w:val="28"/>
                      </w:rPr>
                      <w:t>APPROVED</w:t>
                    </w:r>
                    <w:r w:rsidR="00D33D33" w:rsidRPr="00AC4EFA">
                      <w:rPr>
                        <w:b/>
                        <w:color w:val="9BBB59" w:themeColor="accent3"/>
                        <w:sz w:val="28"/>
                      </w:rPr>
                      <w:t xml:space="preserve"> FOR FILMING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3D33">
      <w:rPr>
        <w:noProof/>
        <w:lang w:eastAsia="zh-TW"/>
      </w:rPr>
      <w:drawing>
        <wp:anchor distT="0" distB="0" distL="0" distR="0" simplePos="0" relativeHeight="268422647" behindDoc="1" locked="0" layoutInCell="1" allowOverlap="1" wp14:anchorId="67B1F5E5" wp14:editId="31334D3A">
          <wp:simplePos x="0" y="0"/>
          <wp:positionH relativeFrom="page">
            <wp:posOffset>5828030</wp:posOffset>
          </wp:positionH>
          <wp:positionV relativeFrom="page">
            <wp:posOffset>334010</wp:posOffset>
          </wp:positionV>
          <wp:extent cx="1110170" cy="545284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0170" cy="545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4343"/>
    <w:multiLevelType w:val="multilevel"/>
    <w:tmpl w:val="479E0AF6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CF1951"/>
    <w:multiLevelType w:val="hybridMultilevel"/>
    <w:tmpl w:val="D7BE1568"/>
    <w:lvl w:ilvl="0" w:tplc="A2DA2B2A">
      <w:start w:val="1"/>
      <w:numFmt w:val="decimal"/>
      <w:lvlText w:val="%1."/>
      <w:lvlJc w:val="left"/>
      <w:pPr>
        <w:ind w:left="416" w:hanging="24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2D74245C">
      <w:numFmt w:val="bullet"/>
      <w:lvlText w:val="•"/>
      <w:lvlJc w:val="left"/>
      <w:pPr>
        <w:ind w:left="1420" w:hanging="241"/>
      </w:pPr>
      <w:rPr>
        <w:rFonts w:hint="default"/>
      </w:rPr>
    </w:lvl>
    <w:lvl w:ilvl="2" w:tplc="48D217B8">
      <w:numFmt w:val="bullet"/>
      <w:lvlText w:val="•"/>
      <w:lvlJc w:val="left"/>
      <w:pPr>
        <w:ind w:left="2457" w:hanging="241"/>
      </w:pPr>
      <w:rPr>
        <w:rFonts w:hint="default"/>
      </w:rPr>
    </w:lvl>
    <w:lvl w:ilvl="3" w:tplc="2FB23EB2">
      <w:numFmt w:val="bullet"/>
      <w:lvlText w:val="•"/>
      <w:lvlJc w:val="left"/>
      <w:pPr>
        <w:ind w:left="3495" w:hanging="241"/>
      </w:pPr>
      <w:rPr>
        <w:rFonts w:hint="default"/>
      </w:rPr>
    </w:lvl>
    <w:lvl w:ilvl="4" w:tplc="94E49E0E">
      <w:numFmt w:val="bullet"/>
      <w:lvlText w:val="•"/>
      <w:lvlJc w:val="left"/>
      <w:pPr>
        <w:ind w:left="4533" w:hanging="241"/>
      </w:pPr>
      <w:rPr>
        <w:rFonts w:hint="default"/>
      </w:rPr>
    </w:lvl>
    <w:lvl w:ilvl="5" w:tplc="EC2610D8">
      <w:numFmt w:val="bullet"/>
      <w:lvlText w:val="•"/>
      <w:lvlJc w:val="left"/>
      <w:pPr>
        <w:ind w:left="5571" w:hanging="241"/>
      </w:pPr>
      <w:rPr>
        <w:rFonts w:hint="default"/>
      </w:rPr>
    </w:lvl>
    <w:lvl w:ilvl="6" w:tplc="A0CC6354">
      <w:numFmt w:val="bullet"/>
      <w:lvlText w:val="•"/>
      <w:lvlJc w:val="left"/>
      <w:pPr>
        <w:ind w:left="6608" w:hanging="241"/>
      </w:pPr>
      <w:rPr>
        <w:rFonts w:hint="default"/>
      </w:rPr>
    </w:lvl>
    <w:lvl w:ilvl="7" w:tplc="F51E35A8">
      <w:numFmt w:val="bullet"/>
      <w:lvlText w:val="•"/>
      <w:lvlJc w:val="left"/>
      <w:pPr>
        <w:ind w:left="7646" w:hanging="241"/>
      </w:pPr>
      <w:rPr>
        <w:rFonts w:hint="default"/>
      </w:rPr>
    </w:lvl>
    <w:lvl w:ilvl="8" w:tplc="F758AF2E">
      <w:numFmt w:val="bullet"/>
      <w:lvlText w:val="•"/>
      <w:lvlJc w:val="left"/>
      <w:pPr>
        <w:ind w:left="8684" w:hanging="241"/>
      </w:pPr>
      <w:rPr>
        <w:rFonts w:hint="default"/>
      </w:rPr>
    </w:lvl>
  </w:abstractNum>
  <w:abstractNum w:abstractNumId="2" w15:restartNumberingAfterBreak="0">
    <w:nsid w:val="07B26332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2124" w:hanging="504"/>
      </w:p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3132" w:hanging="792"/>
      </w:pPr>
    </w:lvl>
    <w:lvl w:ilvl="5">
      <w:start w:val="1"/>
      <w:numFmt w:val="decimal"/>
      <w:lvlText w:val="%1.%2.%3.%4.%5.%6."/>
      <w:lvlJc w:val="left"/>
      <w:pPr>
        <w:ind w:left="3636" w:hanging="936"/>
      </w:pPr>
    </w:lvl>
    <w:lvl w:ilvl="6">
      <w:start w:val="1"/>
      <w:numFmt w:val="decimal"/>
      <w:lvlText w:val="%1.%2.%3.%4.%5.%6.%7."/>
      <w:lvlJc w:val="left"/>
      <w:pPr>
        <w:ind w:left="4140" w:hanging="1080"/>
      </w:pPr>
    </w:lvl>
    <w:lvl w:ilvl="7">
      <w:start w:val="1"/>
      <w:numFmt w:val="decimal"/>
      <w:lvlText w:val="%1.%2.%3.%4.%5.%6.%7.%8."/>
      <w:lvlJc w:val="left"/>
      <w:pPr>
        <w:ind w:left="4644" w:hanging="1224"/>
      </w:pPr>
    </w:lvl>
    <w:lvl w:ilvl="8">
      <w:start w:val="1"/>
      <w:numFmt w:val="decimal"/>
      <w:lvlText w:val="%1.%2.%3.%4.%5.%6.%7.%8.%9."/>
      <w:lvlJc w:val="left"/>
      <w:pPr>
        <w:ind w:left="5220" w:hanging="1440"/>
      </w:pPr>
    </w:lvl>
  </w:abstractNum>
  <w:abstractNum w:abstractNumId="3" w15:restartNumberingAfterBreak="0">
    <w:nsid w:val="11744312"/>
    <w:multiLevelType w:val="hybridMultilevel"/>
    <w:tmpl w:val="75E8D11C"/>
    <w:lvl w:ilvl="0" w:tplc="975639C8">
      <w:numFmt w:val="bullet"/>
      <w:lvlText w:val=""/>
      <w:lvlJc w:val="left"/>
      <w:pPr>
        <w:ind w:left="351" w:hanging="245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92F3C2">
      <w:numFmt w:val="bullet"/>
      <w:lvlText w:val="•"/>
      <w:lvlJc w:val="left"/>
      <w:pPr>
        <w:ind w:left="1264" w:hanging="245"/>
      </w:pPr>
      <w:rPr>
        <w:rFonts w:hint="default"/>
      </w:rPr>
    </w:lvl>
    <w:lvl w:ilvl="2" w:tplc="F38833F8">
      <w:numFmt w:val="bullet"/>
      <w:lvlText w:val="•"/>
      <w:lvlJc w:val="left"/>
      <w:pPr>
        <w:ind w:left="2168" w:hanging="245"/>
      </w:pPr>
      <w:rPr>
        <w:rFonts w:hint="default"/>
      </w:rPr>
    </w:lvl>
    <w:lvl w:ilvl="3" w:tplc="2512847A">
      <w:numFmt w:val="bullet"/>
      <w:lvlText w:val="•"/>
      <w:lvlJc w:val="left"/>
      <w:pPr>
        <w:ind w:left="3072" w:hanging="245"/>
      </w:pPr>
      <w:rPr>
        <w:rFonts w:hint="default"/>
      </w:rPr>
    </w:lvl>
    <w:lvl w:ilvl="4" w:tplc="D390B802">
      <w:numFmt w:val="bullet"/>
      <w:lvlText w:val="•"/>
      <w:lvlJc w:val="left"/>
      <w:pPr>
        <w:ind w:left="3976" w:hanging="245"/>
      </w:pPr>
      <w:rPr>
        <w:rFonts w:hint="default"/>
      </w:rPr>
    </w:lvl>
    <w:lvl w:ilvl="5" w:tplc="BAA4BAB6">
      <w:numFmt w:val="bullet"/>
      <w:lvlText w:val="•"/>
      <w:lvlJc w:val="left"/>
      <w:pPr>
        <w:ind w:left="4880" w:hanging="245"/>
      </w:pPr>
      <w:rPr>
        <w:rFonts w:hint="default"/>
      </w:rPr>
    </w:lvl>
    <w:lvl w:ilvl="6" w:tplc="50D8DCB8">
      <w:numFmt w:val="bullet"/>
      <w:lvlText w:val="•"/>
      <w:lvlJc w:val="left"/>
      <w:pPr>
        <w:ind w:left="5784" w:hanging="245"/>
      </w:pPr>
      <w:rPr>
        <w:rFonts w:hint="default"/>
      </w:rPr>
    </w:lvl>
    <w:lvl w:ilvl="7" w:tplc="3FECCDC2">
      <w:numFmt w:val="bullet"/>
      <w:lvlText w:val="•"/>
      <w:lvlJc w:val="left"/>
      <w:pPr>
        <w:ind w:left="6688" w:hanging="245"/>
      </w:pPr>
      <w:rPr>
        <w:rFonts w:hint="default"/>
      </w:rPr>
    </w:lvl>
    <w:lvl w:ilvl="8" w:tplc="2F0E99E6">
      <w:numFmt w:val="bullet"/>
      <w:lvlText w:val="•"/>
      <w:lvlJc w:val="left"/>
      <w:pPr>
        <w:ind w:left="7592" w:hanging="245"/>
      </w:pPr>
      <w:rPr>
        <w:rFonts w:hint="default"/>
      </w:rPr>
    </w:lvl>
  </w:abstractNum>
  <w:abstractNum w:abstractNumId="4" w15:restartNumberingAfterBreak="0">
    <w:nsid w:val="15AC28C9"/>
    <w:multiLevelType w:val="multilevel"/>
    <w:tmpl w:val="FF806AC8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2575F"/>
    <w:multiLevelType w:val="hybridMultilevel"/>
    <w:tmpl w:val="CC1E5132"/>
    <w:lvl w:ilvl="0" w:tplc="A724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58469F"/>
    <w:multiLevelType w:val="multilevel"/>
    <w:tmpl w:val="E384FDB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951C47"/>
    <w:multiLevelType w:val="hybridMultilevel"/>
    <w:tmpl w:val="1A349CB8"/>
    <w:lvl w:ilvl="0" w:tplc="ED6600A8">
      <w:numFmt w:val="bullet"/>
      <w:lvlText w:val=""/>
      <w:lvlJc w:val="left"/>
      <w:pPr>
        <w:ind w:left="411" w:hanging="245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8D24492">
      <w:numFmt w:val="bullet"/>
      <w:lvlText w:val="•"/>
      <w:lvlJc w:val="left"/>
      <w:pPr>
        <w:ind w:left="1330" w:hanging="245"/>
      </w:pPr>
      <w:rPr>
        <w:rFonts w:hint="default"/>
      </w:rPr>
    </w:lvl>
    <w:lvl w:ilvl="2" w:tplc="FAE6D4E8">
      <w:numFmt w:val="bullet"/>
      <w:lvlText w:val="•"/>
      <w:lvlJc w:val="left"/>
      <w:pPr>
        <w:ind w:left="2240" w:hanging="245"/>
      </w:pPr>
      <w:rPr>
        <w:rFonts w:hint="default"/>
      </w:rPr>
    </w:lvl>
    <w:lvl w:ilvl="3" w:tplc="7FB26714">
      <w:numFmt w:val="bullet"/>
      <w:lvlText w:val="•"/>
      <w:lvlJc w:val="left"/>
      <w:pPr>
        <w:ind w:left="3150" w:hanging="245"/>
      </w:pPr>
      <w:rPr>
        <w:rFonts w:hint="default"/>
      </w:rPr>
    </w:lvl>
    <w:lvl w:ilvl="4" w:tplc="00342DD0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0CC0865A">
      <w:numFmt w:val="bullet"/>
      <w:lvlText w:val="•"/>
      <w:lvlJc w:val="left"/>
      <w:pPr>
        <w:ind w:left="4970" w:hanging="245"/>
      </w:pPr>
      <w:rPr>
        <w:rFonts w:hint="default"/>
      </w:rPr>
    </w:lvl>
    <w:lvl w:ilvl="6" w:tplc="8E109B86">
      <w:numFmt w:val="bullet"/>
      <w:lvlText w:val="•"/>
      <w:lvlJc w:val="left"/>
      <w:pPr>
        <w:ind w:left="5880" w:hanging="245"/>
      </w:pPr>
      <w:rPr>
        <w:rFonts w:hint="default"/>
      </w:rPr>
    </w:lvl>
    <w:lvl w:ilvl="7" w:tplc="D1843630">
      <w:numFmt w:val="bullet"/>
      <w:lvlText w:val="•"/>
      <w:lvlJc w:val="left"/>
      <w:pPr>
        <w:ind w:left="6790" w:hanging="245"/>
      </w:pPr>
      <w:rPr>
        <w:rFonts w:hint="default"/>
      </w:rPr>
    </w:lvl>
    <w:lvl w:ilvl="8" w:tplc="25EC20A4">
      <w:numFmt w:val="bullet"/>
      <w:lvlText w:val="•"/>
      <w:lvlJc w:val="left"/>
      <w:pPr>
        <w:ind w:left="7700" w:hanging="245"/>
      </w:pPr>
      <w:rPr>
        <w:rFonts w:hint="default"/>
      </w:rPr>
    </w:lvl>
  </w:abstractNum>
  <w:abstractNum w:abstractNumId="8" w15:restartNumberingAfterBreak="0">
    <w:nsid w:val="31F001A1"/>
    <w:multiLevelType w:val="hybridMultilevel"/>
    <w:tmpl w:val="42368636"/>
    <w:lvl w:ilvl="0" w:tplc="46768BBA">
      <w:numFmt w:val="bullet"/>
      <w:lvlText w:val=""/>
      <w:lvlJc w:val="left"/>
      <w:pPr>
        <w:ind w:left="411" w:hanging="245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88AFC9E">
      <w:numFmt w:val="bullet"/>
      <w:lvlText w:val="•"/>
      <w:lvlJc w:val="left"/>
      <w:pPr>
        <w:ind w:left="1330" w:hanging="245"/>
      </w:pPr>
      <w:rPr>
        <w:rFonts w:hint="default"/>
      </w:rPr>
    </w:lvl>
    <w:lvl w:ilvl="2" w:tplc="F20C54AC">
      <w:numFmt w:val="bullet"/>
      <w:lvlText w:val="•"/>
      <w:lvlJc w:val="left"/>
      <w:pPr>
        <w:ind w:left="2240" w:hanging="245"/>
      </w:pPr>
      <w:rPr>
        <w:rFonts w:hint="default"/>
      </w:rPr>
    </w:lvl>
    <w:lvl w:ilvl="3" w:tplc="D7D0E42C">
      <w:numFmt w:val="bullet"/>
      <w:lvlText w:val="•"/>
      <w:lvlJc w:val="left"/>
      <w:pPr>
        <w:ind w:left="3150" w:hanging="245"/>
      </w:pPr>
      <w:rPr>
        <w:rFonts w:hint="default"/>
      </w:rPr>
    </w:lvl>
    <w:lvl w:ilvl="4" w:tplc="2BEA19EC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CA7224DE">
      <w:numFmt w:val="bullet"/>
      <w:lvlText w:val="•"/>
      <w:lvlJc w:val="left"/>
      <w:pPr>
        <w:ind w:left="4970" w:hanging="245"/>
      </w:pPr>
      <w:rPr>
        <w:rFonts w:hint="default"/>
      </w:rPr>
    </w:lvl>
    <w:lvl w:ilvl="6" w:tplc="CDBC47FC">
      <w:numFmt w:val="bullet"/>
      <w:lvlText w:val="•"/>
      <w:lvlJc w:val="left"/>
      <w:pPr>
        <w:ind w:left="5880" w:hanging="245"/>
      </w:pPr>
      <w:rPr>
        <w:rFonts w:hint="default"/>
      </w:rPr>
    </w:lvl>
    <w:lvl w:ilvl="7" w:tplc="16CE1EE4">
      <w:numFmt w:val="bullet"/>
      <w:lvlText w:val="•"/>
      <w:lvlJc w:val="left"/>
      <w:pPr>
        <w:ind w:left="6790" w:hanging="245"/>
      </w:pPr>
      <w:rPr>
        <w:rFonts w:hint="default"/>
      </w:rPr>
    </w:lvl>
    <w:lvl w:ilvl="8" w:tplc="65C8247E">
      <w:numFmt w:val="bullet"/>
      <w:lvlText w:val="•"/>
      <w:lvlJc w:val="left"/>
      <w:pPr>
        <w:ind w:left="7700" w:hanging="245"/>
      </w:pPr>
      <w:rPr>
        <w:rFonts w:hint="default"/>
      </w:rPr>
    </w:lvl>
  </w:abstractNum>
  <w:abstractNum w:abstractNumId="9" w15:restartNumberingAfterBreak="0">
    <w:nsid w:val="362577F2"/>
    <w:multiLevelType w:val="multilevel"/>
    <w:tmpl w:val="192AA4A0"/>
    <w:lvl w:ilvl="0">
      <w:start w:val="2"/>
      <w:numFmt w:val="decimal"/>
      <w:lvlText w:val="%1"/>
      <w:lvlJc w:val="left"/>
      <w:pPr>
        <w:ind w:left="1107" w:hanging="48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481"/>
      </w:pPr>
      <w:rPr>
        <w:rFonts w:ascii="Calibri" w:eastAsia="Calibri" w:hAnsi="Calibri" w:cs="Calibri" w:hint="default"/>
        <w:spacing w:val="-2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26" w:hanging="721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806" w:hanging="721"/>
      </w:pPr>
      <w:rPr>
        <w:rFonts w:hint="default"/>
      </w:rPr>
    </w:lvl>
    <w:lvl w:ilvl="4">
      <w:numFmt w:val="bullet"/>
      <w:lvlText w:val="•"/>
      <w:lvlJc w:val="left"/>
      <w:pPr>
        <w:ind w:left="4800" w:hanging="721"/>
      </w:pPr>
      <w:rPr>
        <w:rFonts w:hint="default"/>
      </w:rPr>
    </w:lvl>
    <w:lvl w:ilvl="5">
      <w:numFmt w:val="bullet"/>
      <w:lvlText w:val="•"/>
      <w:lvlJc w:val="left"/>
      <w:pPr>
        <w:ind w:left="5793" w:hanging="721"/>
      </w:pPr>
      <w:rPr>
        <w:rFonts w:hint="default"/>
      </w:rPr>
    </w:lvl>
    <w:lvl w:ilvl="6">
      <w:numFmt w:val="bullet"/>
      <w:lvlText w:val="•"/>
      <w:lvlJc w:val="left"/>
      <w:pPr>
        <w:ind w:left="6786" w:hanging="721"/>
      </w:pPr>
      <w:rPr>
        <w:rFonts w:hint="default"/>
      </w:rPr>
    </w:lvl>
    <w:lvl w:ilvl="7">
      <w:numFmt w:val="bullet"/>
      <w:lvlText w:val="•"/>
      <w:lvlJc w:val="left"/>
      <w:pPr>
        <w:ind w:left="7780" w:hanging="721"/>
      </w:pPr>
      <w:rPr>
        <w:rFonts w:hint="default"/>
      </w:rPr>
    </w:lvl>
    <w:lvl w:ilvl="8">
      <w:numFmt w:val="bullet"/>
      <w:lvlText w:val="•"/>
      <w:lvlJc w:val="left"/>
      <w:pPr>
        <w:ind w:left="8773" w:hanging="721"/>
      </w:pPr>
      <w:rPr>
        <w:rFonts w:hint="default"/>
      </w:rPr>
    </w:lvl>
  </w:abstractNum>
  <w:abstractNum w:abstractNumId="10" w15:restartNumberingAfterBreak="0">
    <w:nsid w:val="38CF2793"/>
    <w:multiLevelType w:val="hybridMultilevel"/>
    <w:tmpl w:val="E0023924"/>
    <w:lvl w:ilvl="0" w:tplc="6C6242E0">
      <w:numFmt w:val="bullet"/>
      <w:lvlText w:val=""/>
      <w:lvlJc w:val="left"/>
      <w:pPr>
        <w:ind w:left="411" w:hanging="245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D04048">
      <w:numFmt w:val="bullet"/>
      <w:lvlText w:val="•"/>
      <w:lvlJc w:val="left"/>
      <w:pPr>
        <w:ind w:left="1330" w:hanging="245"/>
      </w:pPr>
      <w:rPr>
        <w:rFonts w:hint="default"/>
      </w:rPr>
    </w:lvl>
    <w:lvl w:ilvl="2" w:tplc="58CCFC7E">
      <w:numFmt w:val="bullet"/>
      <w:lvlText w:val="•"/>
      <w:lvlJc w:val="left"/>
      <w:pPr>
        <w:ind w:left="2240" w:hanging="245"/>
      </w:pPr>
      <w:rPr>
        <w:rFonts w:hint="default"/>
      </w:rPr>
    </w:lvl>
    <w:lvl w:ilvl="3" w:tplc="360CFA30">
      <w:numFmt w:val="bullet"/>
      <w:lvlText w:val="•"/>
      <w:lvlJc w:val="left"/>
      <w:pPr>
        <w:ind w:left="3150" w:hanging="245"/>
      </w:pPr>
      <w:rPr>
        <w:rFonts w:hint="default"/>
      </w:rPr>
    </w:lvl>
    <w:lvl w:ilvl="4" w:tplc="D0D6437C">
      <w:numFmt w:val="bullet"/>
      <w:lvlText w:val="•"/>
      <w:lvlJc w:val="left"/>
      <w:pPr>
        <w:ind w:left="4060" w:hanging="245"/>
      </w:pPr>
      <w:rPr>
        <w:rFonts w:hint="default"/>
      </w:rPr>
    </w:lvl>
    <w:lvl w:ilvl="5" w:tplc="43FCA420">
      <w:numFmt w:val="bullet"/>
      <w:lvlText w:val="•"/>
      <w:lvlJc w:val="left"/>
      <w:pPr>
        <w:ind w:left="4970" w:hanging="245"/>
      </w:pPr>
      <w:rPr>
        <w:rFonts w:hint="default"/>
      </w:rPr>
    </w:lvl>
    <w:lvl w:ilvl="6" w:tplc="E822F646">
      <w:numFmt w:val="bullet"/>
      <w:lvlText w:val="•"/>
      <w:lvlJc w:val="left"/>
      <w:pPr>
        <w:ind w:left="5880" w:hanging="245"/>
      </w:pPr>
      <w:rPr>
        <w:rFonts w:hint="default"/>
      </w:rPr>
    </w:lvl>
    <w:lvl w:ilvl="7" w:tplc="60D42794">
      <w:numFmt w:val="bullet"/>
      <w:lvlText w:val="•"/>
      <w:lvlJc w:val="left"/>
      <w:pPr>
        <w:ind w:left="6790" w:hanging="245"/>
      </w:pPr>
      <w:rPr>
        <w:rFonts w:hint="default"/>
      </w:rPr>
    </w:lvl>
    <w:lvl w:ilvl="8" w:tplc="DEB2D58A">
      <w:numFmt w:val="bullet"/>
      <w:lvlText w:val="•"/>
      <w:lvlJc w:val="left"/>
      <w:pPr>
        <w:ind w:left="7700" w:hanging="245"/>
      </w:pPr>
      <w:rPr>
        <w:rFonts w:hint="default"/>
      </w:rPr>
    </w:lvl>
  </w:abstractNum>
  <w:abstractNum w:abstractNumId="11" w15:restartNumberingAfterBreak="0">
    <w:nsid w:val="39D56DE0"/>
    <w:multiLevelType w:val="multilevel"/>
    <w:tmpl w:val="C82E1092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EC356B"/>
    <w:multiLevelType w:val="multilevel"/>
    <w:tmpl w:val="F5F8BD5A"/>
    <w:lvl w:ilvl="0">
      <w:start w:val="1"/>
      <w:numFmt w:val="decimal"/>
      <w:lvlText w:val="%1."/>
      <w:lvlJc w:val="left"/>
      <w:pPr>
        <w:ind w:left="560" w:hanging="361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92" w:hanging="433"/>
        <w:jc w:val="right"/>
      </w:pPr>
      <w:rPr>
        <w:rFonts w:ascii="Calibri" w:eastAsia="Calibri" w:hAnsi="Calibri" w:cs="Calibri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4" w:hanging="721"/>
      </w:pPr>
      <w:rPr>
        <w:rFonts w:ascii="Calibri" w:eastAsia="Calibri" w:hAnsi="Calibri" w:cs="Calibri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420" w:hanging="721"/>
      </w:pPr>
      <w:rPr>
        <w:rFonts w:hint="default"/>
      </w:rPr>
    </w:lvl>
    <w:lvl w:ilvl="4">
      <w:numFmt w:val="bullet"/>
      <w:lvlText w:val="•"/>
      <w:lvlJc w:val="left"/>
      <w:pPr>
        <w:ind w:left="1520" w:hanging="721"/>
      </w:pPr>
      <w:rPr>
        <w:rFonts w:hint="default"/>
      </w:rPr>
    </w:lvl>
    <w:lvl w:ilvl="5">
      <w:numFmt w:val="bullet"/>
      <w:lvlText w:val="•"/>
      <w:lvlJc w:val="left"/>
      <w:pPr>
        <w:ind w:left="1820" w:hanging="721"/>
      </w:pPr>
      <w:rPr>
        <w:rFonts w:hint="default"/>
      </w:rPr>
    </w:lvl>
    <w:lvl w:ilvl="6">
      <w:numFmt w:val="bullet"/>
      <w:lvlText w:val="•"/>
      <w:lvlJc w:val="left"/>
      <w:pPr>
        <w:ind w:left="3608" w:hanging="721"/>
      </w:pPr>
      <w:rPr>
        <w:rFonts w:hint="default"/>
      </w:rPr>
    </w:lvl>
    <w:lvl w:ilvl="7">
      <w:numFmt w:val="bullet"/>
      <w:lvlText w:val="•"/>
      <w:lvlJc w:val="left"/>
      <w:pPr>
        <w:ind w:left="5396" w:hanging="721"/>
      </w:pPr>
      <w:rPr>
        <w:rFonts w:hint="default"/>
      </w:rPr>
    </w:lvl>
    <w:lvl w:ilvl="8">
      <w:numFmt w:val="bullet"/>
      <w:lvlText w:val="•"/>
      <w:lvlJc w:val="left"/>
      <w:pPr>
        <w:ind w:left="7184" w:hanging="721"/>
      </w:pPr>
      <w:rPr>
        <w:rFonts w:hint="default"/>
      </w:rPr>
    </w:lvl>
  </w:abstractNum>
  <w:abstractNum w:abstractNumId="13" w15:restartNumberingAfterBreak="0">
    <w:nsid w:val="44577E3A"/>
    <w:multiLevelType w:val="multilevel"/>
    <w:tmpl w:val="E384FDB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1877D0"/>
    <w:multiLevelType w:val="multilevel"/>
    <w:tmpl w:val="C82E1092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F77617"/>
    <w:multiLevelType w:val="multilevel"/>
    <w:tmpl w:val="E384FDB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4C2005"/>
    <w:multiLevelType w:val="hybridMultilevel"/>
    <w:tmpl w:val="19A04D40"/>
    <w:lvl w:ilvl="0" w:tplc="199483DE">
      <w:start w:val="1"/>
      <w:numFmt w:val="upperLetter"/>
      <w:lvlText w:val="%1."/>
      <w:lvlJc w:val="left"/>
      <w:pPr>
        <w:ind w:left="200" w:hanging="264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5B924C8E">
      <w:numFmt w:val="bullet"/>
      <w:lvlText w:val="•"/>
      <w:lvlJc w:val="left"/>
      <w:pPr>
        <w:ind w:left="1256" w:hanging="264"/>
      </w:pPr>
      <w:rPr>
        <w:rFonts w:hint="default"/>
      </w:rPr>
    </w:lvl>
    <w:lvl w:ilvl="2" w:tplc="75469AD4">
      <w:numFmt w:val="bullet"/>
      <w:lvlText w:val="•"/>
      <w:lvlJc w:val="left"/>
      <w:pPr>
        <w:ind w:left="2312" w:hanging="264"/>
      </w:pPr>
      <w:rPr>
        <w:rFonts w:hint="default"/>
      </w:rPr>
    </w:lvl>
    <w:lvl w:ilvl="3" w:tplc="675CB1E2">
      <w:numFmt w:val="bullet"/>
      <w:lvlText w:val="•"/>
      <w:lvlJc w:val="left"/>
      <w:pPr>
        <w:ind w:left="3368" w:hanging="264"/>
      </w:pPr>
      <w:rPr>
        <w:rFonts w:hint="default"/>
      </w:rPr>
    </w:lvl>
    <w:lvl w:ilvl="4" w:tplc="BFDAA39C">
      <w:numFmt w:val="bullet"/>
      <w:lvlText w:val="•"/>
      <w:lvlJc w:val="left"/>
      <w:pPr>
        <w:ind w:left="4424" w:hanging="264"/>
      </w:pPr>
      <w:rPr>
        <w:rFonts w:hint="default"/>
      </w:rPr>
    </w:lvl>
    <w:lvl w:ilvl="5" w:tplc="007251A8">
      <w:numFmt w:val="bullet"/>
      <w:lvlText w:val="•"/>
      <w:lvlJc w:val="left"/>
      <w:pPr>
        <w:ind w:left="5480" w:hanging="264"/>
      </w:pPr>
      <w:rPr>
        <w:rFonts w:hint="default"/>
      </w:rPr>
    </w:lvl>
    <w:lvl w:ilvl="6" w:tplc="203ABB3C">
      <w:numFmt w:val="bullet"/>
      <w:lvlText w:val="•"/>
      <w:lvlJc w:val="left"/>
      <w:pPr>
        <w:ind w:left="6536" w:hanging="264"/>
      </w:pPr>
      <w:rPr>
        <w:rFonts w:hint="default"/>
      </w:rPr>
    </w:lvl>
    <w:lvl w:ilvl="7" w:tplc="A6C2D8D6">
      <w:numFmt w:val="bullet"/>
      <w:lvlText w:val="•"/>
      <w:lvlJc w:val="left"/>
      <w:pPr>
        <w:ind w:left="7592" w:hanging="264"/>
      </w:pPr>
      <w:rPr>
        <w:rFonts w:hint="default"/>
      </w:rPr>
    </w:lvl>
    <w:lvl w:ilvl="8" w:tplc="3E4C4DE2">
      <w:numFmt w:val="bullet"/>
      <w:lvlText w:val="•"/>
      <w:lvlJc w:val="left"/>
      <w:pPr>
        <w:ind w:left="8648" w:hanging="264"/>
      </w:pPr>
      <w:rPr>
        <w:rFonts w:hint="default"/>
      </w:rPr>
    </w:lvl>
  </w:abstractNum>
  <w:abstractNum w:abstractNumId="17" w15:restartNumberingAfterBreak="0">
    <w:nsid w:val="6A1507F5"/>
    <w:multiLevelType w:val="multilevel"/>
    <w:tmpl w:val="F498205A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1F1F25"/>
    <w:multiLevelType w:val="hybridMultilevel"/>
    <w:tmpl w:val="305E0F4E"/>
    <w:lvl w:ilvl="0" w:tplc="A0324E3A">
      <w:numFmt w:val="bullet"/>
      <w:lvlText w:val="☐"/>
      <w:lvlJc w:val="left"/>
      <w:pPr>
        <w:ind w:left="407" w:hanging="241"/>
      </w:pPr>
      <w:rPr>
        <w:rFonts w:hint="default"/>
        <w:spacing w:val="-240"/>
        <w:sz w:val="22"/>
        <w:szCs w:val="22"/>
        <w:highlight w:val="yellow"/>
      </w:rPr>
    </w:lvl>
    <w:lvl w:ilvl="1" w:tplc="9F563D84">
      <w:numFmt w:val="bullet"/>
      <w:lvlText w:val="•"/>
      <w:lvlJc w:val="left"/>
      <w:pPr>
        <w:ind w:left="1312" w:hanging="241"/>
      </w:pPr>
      <w:rPr>
        <w:rFonts w:hint="default"/>
      </w:rPr>
    </w:lvl>
    <w:lvl w:ilvl="2" w:tplc="641A90E6">
      <w:numFmt w:val="bullet"/>
      <w:lvlText w:val="•"/>
      <w:lvlJc w:val="left"/>
      <w:pPr>
        <w:ind w:left="2224" w:hanging="241"/>
      </w:pPr>
      <w:rPr>
        <w:rFonts w:hint="default"/>
      </w:rPr>
    </w:lvl>
    <w:lvl w:ilvl="3" w:tplc="589268CA">
      <w:numFmt w:val="bullet"/>
      <w:lvlText w:val="•"/>
      <w:lvlJc w:val="left"/>
      <w:pPr>
        <w:ind w:left="3136" w:hanging="241"/>
      </w:pPr>
      <w:rPr>
        <w:rFonts w:hint="default"/>
      </w:rPr>
    </w:lvl>
    <w:lvl w:ilvl="4" w:tplc="9EAA8086">
      <w:numFmt w:val="bullet"/>
      <w:lvlText w:val="•"/>
      <w:lvlJc w:val="left"/>
      <w:pPr>
        <w:ind w:left="4048" w:hanging="241"/>
      </w:pPr>
      <w:rPr>
        <w:rFonts w:hint="default"/>
      </w:rPr>
    </w:lvl>
    <w:lvl w:ilvl="5" w:tplc="0DAE2648">
      <w:numFmt w:val="bullet"/>
      <w:lvlText w:val="•"/>
      <w:lvlJc w:val="left"/>
      <w:pPr>
        <w:ind w:left="4960" w:hanging="241"/>
      </w:pPr>
      <w:rPr>
        <w:rFonts w:hint="default"/>
      </w:rPr>
    </w:lvl>
    <w:lvl w:ilvl="6" w:tplc="FCBAFE7E">
      <w:numFmt w:val="bullet"/>
      <w:lvlText w:val="•"/>
      <w:lvlJc w:val="left"/>
      <w:pPr>
        <w:ind w:left="5872" w:hanging="241"/>
      </w:pPr>
      <w:rPr>
        <w:rFonts w:hint="default"/>
      </w:rPr>
    </w:lvl>
    <w:lvl w:ilvl="7" w:tplc="D5220FB6">
      <w:numFmt w:val="bullet"/>
      <w:lvlText w:val="•"/>
      <w:lvlJc w:val="left"/>
      <w:pPr>
        <w:ind w:left="6784" w:hanging="241"/>
      </w:pPr>
      <w:rPr>
        <w:rFonts w:hint="default"/>
      </w:rPr>
    </w:lvl>
    <w:lvl w:ilvl="8" w:tplc="F920089C">
      <w:numFmt w:val="bullet"/>
      <w:lvlText w:val="•"/>
      <w:lvlJc w:val="left"/>
      <w:pPr>
        <w:ind w:left="7696" w:hanging="241"/>
      </w:pPr>
      <w:rPr>
        <w:rFonts w:hint="default"/>
      </w:rPr>
    </w:lvl>
  </w:abstractNum>
  <w:abstractNum w:abstractNumId="2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A7DED"/>
    <w:multiLevelType w:val="multilevel"/>
    <w:tmpl w:val="F498205A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E5D1BB4"/>
    <w:multiLevelType w:val="multilevel"/>
    <w:tmpl w:val="188870C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6"/>
  </w:num>
  <w:num w:numId="4">
    <w:abstractNumId w:val="9"/>
  </w:num>
  <w:num w:numId="5">
    <w:abstractNumId w:val="8"/>
  </w:num>
  <w:num w:numId="6">
    <w:abstractNumId w:val="7"/>
  </w:num>
  <w:num w:numId="7">
    <w:abstractNumId w:val="12"/>
  </w:num>
  <w:num w:numId="8">
    <w:abstractNumId w:val="1"/>
  </w:num>
  <w:num w:numId="9">
    <w:abstractNumId w:val="19"/>
  </w:num>
  <w:num w:numId="10">
    <w:abstractNumId w:val="5"/>
  </w:num>
  <w:num w:numId="11">
    <w:abstractNumId w:val="0"/>
  </w:num>
  <w:num w:numId="12">
    <w:abstractNumId w:val="15"/>
  </w:num>
  <w:num w:numId="13">
    <w:abstractNumId w:val="6"/>
  </w:num>
  <w:num w:numId="14">
    <w:abstractNumId w:val="18"/>
  </w:num>
  <w:num w:numId="15">
    <w:abstractNumId w:val="20"/>
  </w:num>
  <w:num w:numId="16">
    <w:abstractNumId w:val="21"/>
  </w:num>
  <w:num w:numId="17">
    <w:abstractNumId w:val="4"/>
  </w:num>
  <w:num w:numId="18">
    <w:abstractNumId w:val="2"/>
  </w:num>
  <w:num w:numId="19">
    <w:abstractNumId w:val="13"/>
  </w:num>
  <w:num w:numId="20">
    <w:abstractNumId w:val="22"/>
  </w:num>
  <w:num w:numId="21">
    <w:abstractNumId w:val="1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52"/>
    <w:rsid w:val="00073333"/>
    <w:rsid w:val="00102712"/>
    <w:rsid w:val="00125929"/>
    <w:rsid w:val="00145281"/>
    <w:rsid w:val="00195B18"/>
    <w:rsid w:val="002146EF"/>
    <w:rsid w:val="00224C04"/>
    <w:rsid w:val="002A26F9"/>
    <w:rsid w:val="003A4039"/>
    <w:rsid w:val="00411A9B"/>
    <w:rsid w:val="004914BD"/>
    <w:rsid w:val="004E1620"/>
    <w:rsid w:val="005370F9"/>
    <w:rsid w:val="005E23CB"/>
    <w:rsid w:val="006B6C3D"/>
    <w:rsid w:val="006C0FD8"/>
    <w:rsid w:val="00700958"/>
    <w:rsid w:val="00713F03"/>
    <w:rsid w:val="00772512"/>
    <w:rsid w:val="00773968"/>
    <w:rsid w:val="007E11AD"/>
    <w:rsid w:val="00802689"/>
    <w:rsid w:val="008A10AE"/>
    <w:rsid w:val="009A6C09"/>
    <w:rsid w:val="00AC4EFA"/>
    <w:rsid w:val="00AE0A52"/>
    <w:rsid w:val="00AE3FCE"/>
    <w:rsid w:val="00BC0CC4"/>
    <w:rsid w:val="00C91B7E"/>
    <w:rsid w:val="00D13684"/>
    <w:rsid w:val="00D33D33"/>
    <w:rsid w:val="00D54F3B"/>
    <w:rsid w:val="00DC7B50"/>
    <w:rsid w:val="00E6068F"/>
    <w:rsid w:val="00ED4BDE"/>
    <w:rsid w:val="00F36056"/>
    <w:rsid w:val="00F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7481A"/>
  <w15:docId w15:val="{533101BD-067E-4923-A806-BE1AFE1E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595" w:lineRule="exact"/>
      <w:ind w:left="200"/>
      <w:outlineLvl w:val="0"/>
    </w:pPr>
    <w:rPr>
      <w:sz w:val="52"/>
      <w:szCs w:val="52"/>
    </w:rPr>
  </w:style>
  <w:style w:type="paragraph" w:styleId="Heading2">
    <w:name w:val="heading 2"/>
    <w:basedOn w:val="Normal"/>
    <w:uiPriority w:val="1"/>
    <w:qFormat/>
    <w:pPr>
      <w:ind w:left="5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1827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4EF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E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4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E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4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EFA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C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F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FA"/>
    <w:rPr>
      <w:rFonts w:ascii="Times New Roman" w:eastAsia="Calibri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91B7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C91B7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hsin0808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2853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onlin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y60115@yahoo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cheng.biocompare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csmeow</dc:creator>
  <cp:lastModifiedBy>Anastasia Gomez</cp:lastModifiedBy>
  <cp:revision>12</cp:revision>
  <dcterms:created xsi:type="dcterms:W3CDTF">2020-05-14T03:55:00Z</dcterms:created>
  <dcterms:modified xsi:type="dcterms:W3CDTF">2020-05-15T17:20:00Z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LastSaved">
    <vt:filetime>2020-04-21T00:00:00Z</vt:filetime>
  </property>
</Properties>
</file>