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32AC332" w:rsidR="006305D7" w:rsidRPr="000F5457" w:rsidRDefault="006305D7" w:rsidP="0069494D">
      <w:pPr>
        <w:pStyle w:val="NormalWeb"/>
        <w:spacing w:before="0" w:beforeAutospacing="0" w:after="0" w:afterAutospacing="0"/>
        <w:jc w:val="both"/>
        <w:rPr>
          <w:rFonts w:asciiTheme="minorHAnsi" w:hAnsiTheme="minorHAnsi" w:cstheme="minorHAnsi"/>
        </w:rPr>
      </w:pPr>
      <w:r w:rsidRPr="000F5457">
        <w:rPr>
          <w:rFonts w:asciiTheme="minorHAnsi" w:hAnsiTheme="minorHAnsi" w:cstheme="minorHAnsi"/>
          <w:b/>
          <w:bCs/>
        </w:rPr>
        <w:t>TITLE:</w:t>
      </w:r>
      <w:r w:rsidRPr="000F5457">
        <w:rPr>
          <w:rFonts w:asciiTheme="minorHAnsi" w:hAnsiTheme="minorHAnsi" w:cstheme="minorHAnsi"/>
        </w:rPr>
        <w:t xml:space="preserve"> </w:t>
      </w:r>
    </w:p>
    <w:p w14:paraId="0C76090E" w14:textId="41F2F755" w:rsidR="007A4DD6" w:rsidRPr="0013386D" w:rsidRDefault="000614F9" w:rsidP="0069494D">
      <w:pPr>
        <w:jc w:val="both"/>
        <w:rPr>
          <w:rFonts w:asciiTheme="minorHAnsi" w:hAnsiTheme="minorHAnsi" w:cstheme="minorHAnsi"/>
          <w:color w:val="000000" w:themeColor="text1"/>
        </w:rPr>
      </w:pPr>
      <w:r>
        <w:rPr>
          <w:rFonts w:asciiTheme="minorHAnsi" w:hAnsiTheme="minorHAnsi" w:cstheme="minorHAnsi"/>
          <w:color w:val="000000" w:themeColor="text1"/>
        </w:rPr>
        <w:t>Noninvasive</w:t>
      </w:r>
      <w:r w:rsidR="00121846" w:rsidRPr="0013386D">
        <w:rPr>
          <w:rFonts w:asciiTheme="minorHAnsi" w:hAnsiTheme="minorHAnsi" w:cstheme="minorHAnsi"/>
          <w:color w:val="000000" w:themeColor="text1"/>
        </w:rPr>
        <w:t xml:space="preserve"> Electrocardiography in the Perinatal Mouse</w:t>
      </w:r>
    </w:p>
    <w:p w14:paraId="2E300B21" w14:textId="77777777" w:rsidR="007A4DD6" w:rsidRPr="000F5457" w:rsidRDefault="007A4DD6" w:rsidP="0069494D">
      <w:pPr>
        <w:jc w:val="both"/>
        <w:rPr>
          <w:rFonts w:asciiTheme="minorHAnsi" w:hAnsiTheme="minorHAnsi" w:cstheme="minorHAnsi"/>
          <w:b/>
          <w:bCs/>
        </w:rPr>
      </w:pPr>
    </w:p>
    <w:p w14:paraId="2BB9C39F" w14:textId="0DBA82D4" w:rsidR="004C1E24" w:rsidRPr="00121846" w:rsidRDefault="006305D7" w:rsidP="0069494D">
      <w:pPr>
        <w:jc w:val="both"/>
        <w:outlineLvl w:val="0"/>
        <w:rPr>
          <w:rFonts w:asciiTheme="minorHAnsi" w:hAnsiTheme="minorHAnsi" w:cstheme="minorHAnsi"/>
          <w:color w:val="808080" w:themeColor="background1" w:themeShade="80"/>
        </w:rPr>
      </w:pPr>
      <w:r w:rsidRPr="004C1E24">
        <w:rPr>
          <w:rFonts w:asciiTheme="minorHAnsi" w:hAnsiTheme="minorHAnsi" w:cstheme="minorHAnsi"/>
          <w:b/>
          <w:bCs/>
        </w:rPr>
        <w:t>AUTHORS</w:t>
      </w:r>
      <w:r w:rsidR="000B662E" w:rsidRPr="004C1E24">
        <w:rPr>
          <w:rFonts w:asciiTheme="minorHAnsi" w:hAnsiTheme="minorHAnsi" w:cstheme="minorHAnsi"/>
          <w:b/>
          <w:bCs/>
        </w:rPr>
        <w:t xml:space="preserve"> </w:t>
      </w:r>
      <w:r w:rsidR="00086FF5" w:rsidRPr="004C1E24">
        <w:rPr>
          <w:rFonts w:asciiTheme="minorHAnsi" w:hAnsiTheme="minorHAnsi" w:cstheme="minorHAnsi"/>
          <w:b/>
          <w:bCs/>
        </w:rPr>
        <w:t xml:space="preserve">AND </w:t>
      </w:r>
      <w:r w:rsidR="000B662E" w:rsidRPr="004C1E24">
        <w:rPr>
          <w:rFonts w:asciiTheme="minorHAnsi" w:hAnsiTheme="minorHAnsi" w:cstheme="minorHAnsi"/>
          <w:b/>
          <w:bCs/>
        </w:rPr>
        <w:t>AFFILIATIONS</w:t>
      </w:r>
      <w:r w:rsidRPr="004C1E24">
        <w:rPr>
          <w:rFonts w:asciiTheme="minorHAnsi" w:hAnsiTheme="minorHAnsi" w:cstheme="minorHAnsi"/>
          <w:b/>
          <w:bCs/>
        </w:rPr>
        <w:t>:</w:t>
      </w:r>
      <w:r w:rsidRPr="000F5457">
        <w:rPr>
          <w:rFonts w:asciiTheme="minorHAnsi" w:hAnsiTheme="minorHAnsi" w:cstheme="minorHAnsi"/>
          <w:b/>
          <w:bCs/>
        </w:rPr>
        <w:t xml:space="preserve"> </w:t>
      </w:r>
    </w:p>
    <w:p w14:paraId="5D28F48A" w14:textId="39DB7B72" w:rsidR="004C1E24" w:rsidRPr="004C1E24" w:rsidRDefault="004C1E24" w:rsidP="0069494D">
      <w:pPr>
        <w:jc w:val="both"/>
        <w:rPr>
          <w:rFonts w:ascii="Calibri" w:hAnsi="Calibri" w:cs="Calibri"/>
        </w:rPr>
      </w:pPr>
      <w:r w:rsidRPr="00121846">
        <w:rPr>
          <w:rFonts w:ascii="Calibri" w:hAnsi="Calibri" w:cs="Calibri"/>
        </w:rPr>
        <w:t>Lindsey A. Fitzsimons</w:t>
      </w:r>
      <w:r w:rsidRPr="00121846">
        <w:rPr>
          <w:rFonts w:ascii="Calibri" w:hAnsi="Calibri" w:cs="Calibri"/>
          <w:vertAlign w:val="superscript"/>
        </w:rPr>
        <w:t>1,2</w:t>
      </w:r>
      <w:r w:rsidRPr="00121846">
        <w:rPr>
          <w:rFonts w:ascii="Calibri" w:hAnsi="Calibri" w:cs="Calibri"/>
        </w:rPr>
        <w:t xml:space="preserve">, Victoria </w:t>
      </w:r>
      <w:r w:rsidR="00CD4C85" w:rsidRPr="00121846">
        <w:rPr>
          <w:rFonts w:ascii="Calibri" w:hAnsi="Calibri" w:cs="Calibri"/>
        </w:rPr>
        <w:t xml:space="preserve">L. </w:t>
      </w:r>
      <w:r w:rsidRPr="00121846">
        <w:rPr>
          <w:rFonts w:ascii="Calibri" w:hAnsi="Calibri" w:cs="Calibri"/>
        </w:rPr>
        <w:t>Brewer</w:t>
      </w:r>
      <w:r w:rsidR="00CD4C85" w:rsidRPr="00121846">
        <w:rPr>
          <w:rFonts w:ascii="Calibri" w:hAnsi="Calibri" w:cs="Calibri"/>
          <w:vertAlign w:val="superscript"/>
        </w:rPr>
        <w:t>3</w:t>
      </w:r>
      <w:r w:rsidRPr="00121846">
        <w:rPr>
          <w:rFonts w:ascii="Calibri" w:hAnsi="Calibri" w:cs="Calibri"/>
        </w:rPr>
        <w:t xml:space="preserve">, </w:t>
      </w:r>
      <w:r w:rsidR="00281DCC" w:rsidRPr="00121846">
        <w:rPr>
          <w:rFonts w:ascii="Calibri" w:hAnsi="Calibri" w:cs="Calibri"/>
        </w:rPr>
        <w:t>John Forrester</w:t>
      </w:r>
      <w:r w:rsidR="00281DCC" w:rsidRPr="00121846">
        <w:rPr>
          <w:rFonts w:ascii="Calibri" w:hAnsi="Calibri" w:cs="Calibri"/>
          <w:vertAlign w:val="superscript"/>
        </w:rPr>
        <w:t>2</w:t>
      </w:r>
      <w:r w:rsidR="00281DCC" w:rsidRPr="00121846">
        <w:rPr>
          <w:rFonts w:ascii="Calibri" w:hAnsi="Calibri" w:cs="Calibri"/>
        </w:rPr>
        <w:t xml:space="preserve">, </w:t>
      </w:r>
      <w:r w:rsidRPr="00121846">
        <w:rPr>
          <w:rFonts w:ascii="Calibri" w:hAnsi="Calibri" w:cs="Calibri"/>
        </w:rPr>
        <w:t>Adrian M. Moran</w:t>
      </w:r>
      <w:r w:rsidR="00CD4C85" w:rsidRPr="00121846">
        <w:rPr>
          <w:rFonts w:ascii="Calibri" w:hAnsi="Calibri" w:cs="Calibri"/>
          <w:vertAlign w:val="superscript"/>
        </w:rPr>
        <w:t>4</w:t>
      </w:r>
      <w:r w:rsidRPr="00121846">
        <w:rPr>
          <w:rFonts w:ascii="Calibri" w:hAnsi="Calibri" w:cs="Calibri"/>
        </w:rPr>
        <w:t>, Kerry L. Tucker</w:t>
      </w:r>
      <w:r w:rsidRPr="00121846">
        <w:rPr>
          <w:rFonts w:ascii="Calibri" w:hAnsi="Calibri" w:cs="Calibri"/>
          <w:vertAlign w:val="superscript"/>
        </w:rPr>
        <w:t>1,</w:t>
      </w:r>
      <w:r w:rsidR="00CD4C85" w:rsidRPr="00121846">
        <w:rPr>
          <w:rFonts w:ascii="Calibri" w:hAnsi="Calibri" w:cs="Calibri"/>
          <w:vertAlign w:val="superscript"/>
        </w:rPr>
        <w:t>2</w:t>
      </w:r>
    </w:p>
    <w:p w14:paraId="073A2FDF" w14:textId="77777777" w:rsidR="004C1E24" w:rsidRDefault="004C1E24" w:rsidP="0069494D">
      <w:pPr>
        <w:jc w:val="both"/>
      </w:pPr>
    </w:p>
    <w:p w14:paraId="6AC7842F" w14:textId="77777777" w:rsidR="00121846" w:rsidRDefault="004C1E24" w:rsidP="0069494D">
      <w:pPr>
        <w:pStyle w:val="ListParagraph"/>
        <w:numPr>
          <w:ilvl w:val="0"/>
          <w:numId w:val="36"/>
        </w:numPr>
        <w:ind w:left="0" w:firstLine="0"/>
        <w:jc w:val="both"/>
        <w:rPr>
          <w:rFonts w:ascii="Calibri" w:hAnsi="Calibri" w:cs="Calibri"/>
        </w:rPr>
      </w:pPr>
      <w:r w:rsidRPr="00121846">
        <w:rPr>
          <w:rFonts w:ascii="Calibri" w:hAnsi="Calibri" w:cs="Calibri"/>
        </w:rPr>
        <w:t xml:space="preserve">Graduate School of Biomedical Sciences and Engineering, University of Maine, Orono, Maine </w:t>
      </w:r>
    </w:p>
    <w:p w14:paraId="0265EA03" w14:textId="33A1AC18" w:rsidR="004C1E24" w:rsidRPr="00121846" w:rsidRDefault="00121846" w:rsidP="0069494D">
      <w:pPr>
        <w:pStyle w:val="ListParagraph"/>
        <w:numPr>
          <w:ilvl w:val="0"/>
          <w:numId w:val="36"/>
        </w:numPr>
        <w:ind w:left="0" w:firstLine="0"/>
        <w:jc w:val="both"/>
        <w:rPr>
          <w:rFonts w:ascii="Calibri" w:hAnsi="Calibri" w:cs="Calibri"/>
        </w:rPr>
      </w:pPr>
      <w:r w:rsidRPr="00121846">
        <w:rPr>
          <w:rFonts w:ascii="Calibri" w:hAnsi="Calibri" w:cs="Calibri"/>
        </w:rPr>
        <w:t>Depa</w:t>
      </w:r>
      <w:r>
        <w:rPr>
          <w:rFonts w:ascii="Calibri" w:hAnsi="Calibri" w:cs="Calibri"/>
        </w:rPr>
        <w:t>rtment</w:t>
      </w:r>
      <w:r w:rsidR="004C1E24" w:rsidRPr="00121846">
        <w:rPr>
          <w:rFonts w:ascii="Calibri" w:hAnsi="Calibri" w:cs="Calibri"/>
        </w:rPr>
        <w:t xml:space="preserve"> of Biomedical Sciences, College of Osteopathic Medicine, University of New England, Biddeford, Maine </w:t>
      </w:r>
    </w:p>
    <w:p w14:paraId="1ACF232C" w14:textId="636CA5B2" w:rsidR="004C1E24" w:rsidRPr="00121846" w:rsidRDefault="004C1E24" w:rsidP="0069494D">
      <w:pPr>
        <w:pStyle w:val="ListParagraph"/>
        <w:numPr>
          <w:ilvl w:val="0"/>
          <w:numId w:val="36"/>
        </w:numPr>
        <w:ind w:left="0" w:firstLine="0"/>
        <w:jc w:val="both"/>
        <w:rPr>
          <w:rFonts w:ascii="Calibri" w:hAnsi="Calibri" w:cs="Calibri"/>
        </w:rPr>
      </w:pPr>
      <w:r w:rsidRPr="00121846">
        <w:rPr>
          <w:rFonts w:ascii="Calibri" w:hAnsi="Calibri" w:cs="Calibri"/>
        </w:rPr>
        <w:t xml:space="preserve">College of Arts and Sciences, University of New England, Biddeford, Maine </w:t>
      </w:r>
    </w:p>
    <w:p w14:paraId="17851DAA" w14:textId="1D7CFF13" w:rsidR="004C1E24" w:rsidRPr="00121846" w:rsidRDefault="00121846" w:rsidP="0069494D">
      <w:pPr>
        <w:pStyle w:val="ListParagraph"/>
        <w:numPr>
          <w:ilvl w:val="0"/>
          <w:numId w:val="36"/>
        </w:numPr>
        <w:ind w:left="0" w:firstLine="0"/>
        <w:jc w:val="both"/>
        <w:rPr>
          <w:rFonts w:ascii="Calibri" w:hAnsi="Calibri" w:cs="Calibri"/>
        </w:rPr>
      </w:pPr>
      <w:r w:rsidRPr="00121846">
        <w:rPr>
          <w:rFonts w:ascii="Calibri" w:hAnsi="Calibri" w:cs="Calibri"/>
        </w:rPr>
        <w:t>Depa</w:t>
      </w:r>
      <w:r>
        <w:rPr>
          <w:rFonts w:ascii="Calibri" w:hAnsi="Calibri" w:cs="Calibri"/>
        </w:rPr>
        <w:t>rtment</w:t>
      </w:r>
      <w:r w:rsidRPr="00121846">
        <w:rPr>
          <w:rFonts w:ascii="Calibri" w:hAnsi="Calibri" w:cs="Calibri"/>
        </w:rPr>
        <w:t xml:space="preserve"> </w:t>
      </w:r>
      <w:r w:rsidR="004C1E24" w:rsidRPr="00121846">
        <w:rPr>
          <w:rFonts w:ascii="Calibri" w:hAnsi="Calibri" w:cs="Calibri"/>
        </w:rPr>
        <w:t xml:space="preserve">of Pediatrics, Maine Medical Center, Portland, Maine </w:t>
      </w:r>
    </w:p>
    <w:p w14:paraId="60FCB589" w14:textId="42D11221" w:rsidR="00D04A95" w:rsidRPr="000F5457" w:rsidRDefault="00D04A95" w:rsidP="0069494D">
      <w:pPr>
        <w:jc w:val="both"/>
        <w:rPr>
          <w:rFonts w:asciiTheme="minorHAnsi" w:hAnsiTheme="minorHAnsi" w:cstheme="minorHAnsi"/>
          <w:bCs/>
          <w:color w:val="808080" w:themeColor="background1" w:themeShade="80"/>
        </w:rPr>
      </w:pPr>
    </w:p>
    <w:p w14:paraId="71B79AC9" w14:textId="75CB0667" w:rsidR="006305D7" w:rsidRPr="000F5457" w:rsidRDefault="006305D7" w:rsidP="0069494D">
      <w:pPr>
        <w:pStyle w:val="NormalWeb"/>
        <w:spacing w:before="0" w:beforeAutospacing="0" w:after="0" w:afterAutospacing="0"/>
        <w:jc w:val="both"/>
        <w:rPr>
          <w:rFonts w:asciiTheme="minorHAnsi" w:hAnsiTheme="minorHAnsi" w:cstheme="minorHAnsi"/>
        </w:rPr>
      </w:pPr>
      <w:r w:rsidRPr="000F5457">
        <w:rPr>
          <w:rFonts w:asciiTheme="minorHAnsi" w:hAnsiTheme="minorHAnsi" w:cstheme="minorHAnsi"/>
          <w:b/>
          <w:bCs/>
        </w:rPr>
        <w:t>KEYWORDS:</w:t>
      </w:r>
      <w:r w:rsidRPr="000F5457">
        <w:rPr>
          <w:rFonts w:asciiTheme="minorHAnsi" w:hAnsiTheme="minorHAnsi" w:cstheme="minorHAnsi"/>
        </w:rPr>
        <w:t xml:space="preserve"> </w:t>
      </w:r>
    </w:p>
    <w:p w14:paraId="4B1D62FA" w14:textId="2E3BEF85" w:rsidR="000F5457" w:rsidRPr="000F5457" w:rsidRDefault="000F5457" w:rsidP="0069494D">
      <w:pPr>
        <w:jc w:val="both"/>
        <w:outlineLvl w:val="0"/>
        <w:rPr>
          <w:rFonts w:asciiTheme="minorHAnsi" w:hAnsiTheme="minorHAnsi" w:cstheme="minorHAnsi"/>
        </w:rPr>
      </w:pPr>
      <w:r w:rsidRPr="000F5457">
        <w:rPr>
          <w:rFonts w:asciiTheme="minorHAnsi" w:hAnsiTheme="minorHAnsi" w:cstheme="minorHAnsi"/>
        </w:rPr>
        <w:t xml:space="preserve">Congenital heart disease, developmental biology, electrocardiography, electrophysiology, heart development, </w:t>
      </w:r>
      <w:r w:rsidR="000614F9">
        <w:rPr>
          <w:rFonts w:asciiTheme="minorHAnsi" w:hAnsiTheme="minorHAnsi" w:cstheme="minorHAnsi"/>
        </w:rPr>
        <w:t>noninvasive</w:t>
      </w:r>
      <w:r w:rsidRPr="000F5457">
        <w:rPr>
          <w:rFonts w:asciiTheme="minorHAnsi" w:hAnsiTheme="minorHAnsi" w:cstheme="minorHAnsi"/>
        </w:rPr>
        <w:t xml:space="preserve"> mouse ECG</w:t>
      </w:r>
    </w:p>
    <w:p w14:paraId="1CB4E390" w14:textId="77777777" w:rsidR="006305D7" w:rsidRPr="000F5457" w:rsidRDefault="006305D7" w:rsidP="0069494D">
      <w:pPr>
        <w:pStyle w:val="NormalWeb"/>
        <w:spacing w:before="0" w:beforeAutospacing="0" w:after="0" w:afterAutospacing="0"/>
        <w:jc w:val="both"/>
        <w:rPr>
          <w:rFonts w:asciiTheme="minorHAnsi" w:hAnsiTheme="minorHAnsi" w:cstheme="minorHAnsi"/>
        </w:rPr>
      </w:pPr>
    </w:p>
    <w:p w14:paraId="628AC4B5" w14:textId="214B9BD4" w:rsidR="006305D7" w:rsidRPr="000F5457" w:rsidRDefault="00086FF5" w:rsidP="0069494D">
      <w:pPr>
        <w:jc w:val="both"/>
        <w:rPr>
          <w:rFonts w:asciiTheme="minorHAnsi" w:hAnsiTheme="minorHAnsi" w:cstheme="minorHAnsi"/>
        </w:rPr>
      </w:pPr>
      <w:r w:rsidRPr="000F5457">
        <w:rPr>
          <w:rFonts w:asciiTheme="minorHAnsi" w:hAnsiTheme="minorHAnsi" w:cstheme="minorHAnsi"/>
          <w:b/>
          <w:bCs/>
        </w:rPr>
        <w:t>SUMMARY</w:t>
      </w:r>
      <w:r w:rsidR="006305D7" w:rsidRPr="000F5457">
        <w:rPr>
          <w:rFonts w:asciiTheme="minorHAnsi" w:hAnsiTheme="minorHAnsi" w:cstheme="minorHAnsi"/>
          <w:b/>
          <w:bCs/>
        </w:rPr>
        <w:t>:</w:t>
      </w:r>
      <w:r w:rsidR="006305D7" w:rsidRPr="000F5457">
        <w:rPr>
          <w:rFonts w:asciiTheme="minorHAnsi" w:hAnsiTheme="minorHAnsi" w:cstheme="minorHAnsi"/>
        </w:rPr>
        <w:t xml:space="preserve"> </w:t>
      </w:r>
    </w:p>
    <w:p w14:paraId="5ACA8935" w14:textId="67959A96" w:rsidR="000F5457" w:rsidRPr="000F5457" w:rsidRDefault="000614F9" w:rsidP="0069494D">
      <w:pPr>
        <w:jc w:val="both"/>
        <w:outlineLvl w:val="0"/>
        <w:rPr>
          <w:rFonts w:asciiTheme="minorHAnsi" w:hAnsiTheme="minorHAnsi" w:cstheme="minorHAnsi"/>
        </w:rPr>
      </w:pPr>
      <w:r>
        <w:rPr>
          <w:rFonts w:asciiTheme="minorHAnsi" w:hAnsiTheme="minorHAnsi" w:cstheme="minorHAnsi"/>
        </w:rPr>
        <w:t xml:space="preserve">Here, we present a </w:t>
      </w:r>
      <w:r w:rsidR="000F5457" w:rsidRPr="000F5457">
        <w:rPr>
          <w:rFonts w:asciiTheme="minorHAnsi" w:hAnsiTheme="minorHAnsi" w:cstheme="minorHAnsi"/>
        </w:rPr>
        <w:t>noninvasive electrocardiography (ECG) protocol</w:t>
      </w:r>
      <w:r w:rsidR="00405834">
        <w:rPr>
          <w:rFonts w:asciiTheme="minorHAnsi" w:hAnsiTheme="minorHAnsi" w:cstheme="minorHAnsi"/>
        </w:rPr>
        <w:t>,</w:t>
      </w:r>
      <w:r w:rsidR="000F5457" w:rsidRPr="000F5457">
        <w:rPr>
          <w:rFonts w:asciiTheme="minorHAnsi" w:hAnsiTheme="minorHAnsi" w:cstheme="minorHAnsi"/>
        </w:rPr>
        <w:t xml:space="preserve"> optimized for early postnatal mice</w:t>
      </w:r>
      <w:r w:rsidR="00405834">
        <w:rPr>
          <w:rFonts w:asciiTheme="minorHAnsi" w:hAnsiTheme="minorHAnsi" w:cstheme="minorHAnsi"/>
        </w:rPr>
        <w:t>,</w:t>
      </w:r>
      <w:r w:rsidR="000F5457" w:rsidRPr="000F5457">
        <w:rPr>
          <w:rFonts w:asciiTheme="minorHAnsi" w:hAnsiTheme="minorHAnsi" w:cstheme="minorHAnsi"/>
        </w:rPr>
        <w:t xml:space="preserve"> that does not require the use of anesthetics.</w:t>
      </w:r>
    </w:p>
    <w:p w14:paraId="761028D6" w14:textId="77777777" w:rsidR="006305D7" w:rsidRPr="000F5457" w:rsidRDefault="006305D7" w:rsidP="0069494D">
      <w:pPr>
        <w:jc w:val="both"/>
        <w:rPr>
          <w:rFonts w:asciiTheme="minorHAnsi" w:hAnsiTheme="minorHAnsi" w:cstheme="minorHAnsi"/>
        </w:rPr>
      </w:pPr>
    </w:p>
    <w:p w14:paraId="64FB8590" w14:textId="0B481909" w:rsidR="006305D7" w:rsidRPr="000F5457" w:rsidRDefault="006305D7" w:rsidP="0069494D">
      <w:pPr>
        <w:jc w:val="both"/>
        <w:rPr>
          <w:rFonts w:asciiTheme="minorHAnsi" w:hAnsiTheme="minorHAnsi" w:cstheme="minorHAnsi"/>
          <w:color w:val="808080"/>
        </w:rPr>
      </w:pPr>
      <w:r w:rsidRPr="000F5457">
        <w:rPr>
          <w:rFonts w:asciiTheme="minorHAnsi" w:hAnsiTheme="minorHAnsi" w:cstheme="minorHAnsi"/>
          <w:b/>
          <w:bCs/>
        </w:rPr>
        <w:t>ABSTRACT:</w:t>
      </w:r>
      <w:r w:rsidRPr="000F5457">
        <w:rPr>
          <w:rFonts w:asciiTheme="minorHAnsi" w:hAnsiTheme="minorHAnsi" w:cstheme="minorHAnsi"/>
        </w:rPr>
        <w:t xml:space="preserve"> </w:t>
      </w:r>
    </w:p>
    <w:p w14:paraId="19D57956" w14:textId="100857C0" w:rsidR="000F5457" w:rsidRPr="000F5457" w:rsidRDefault="000F5457" w:rsidP="0069494D">
      <w:pPr>
        <w:jc w:val="both"/>
        <w:rPr>
          <w:rFonts w:asciiTheme="minorHAnsi" w:hAnsiTheme="minorHAnsi" w:cstheme="minorHAnsi"/>
          <w:color w:val="808080" w:themeColor="background1" w:themeShade="80"/>
        </w:rPr>
      </w:pPr>
      <w:r w:rsidRPr="00294FE6">
        <w:rPr>
          <w:rFonts w:asciiTheme="minorHAnsi" w:hAnsiTheme="minorHAnsi" w:cstheme="minorHAnsi"/>
        </w:rPr>
        <w:t xml:space="preserve">Electrocardiography (ECG) has long been relied upon as </w:t>
      </w:r>
      <w:r w:rsidR="000614F9">
        <w:rPr>
          <w:rFonts w:asciiTheme="minorHAnsi" w:hAnsiTheme="minorHAnsi" w:cstheme="minorHAnsi"/>
        </w:rPr>
        <w:t>an</w:t>
      </w:r>
      <w:r w:rsidRPr="00294FE6">
        <w:rPr>
          <w:rFonts w:asciiTheme="minorHAnsi" w:hAnsiTheme="minorHAnsi" w:cstheme="minorHAnsi"/>
        </w:rPr>
        <w:t xml:space="preserve"> effective and reliable method of assessing cardiovascular (and cardiopulmonary) function in both human and animal models of disease</w:t>
      </w:r>
      <w:r w:rsidRPr="005728AD">
        <w:rPr>
          <w:rFonts w:asciiTheme="minorHAnsi" w:hAnsiTheme="minorHAnsi" w:cstheme="minorHAnsi"/>
        </w:rPr>
        <w:t>.</w:t>
      </w:r>
      <w:r w:rsidRPr="00294FE6">
        <w:rPr>
          <w:rFonts w:asciiTheme="minorHAnsi" w:hAnsiTheme="minorHAnsi" w:cstheme="minorHAnsi"/>
        </w:rPr>
        <w:t xml:space="preserve"> Individual heart rate, rhythm</w:t>
      </w:r>
      <w:r w:rsidR="000C5C96">
        <w:rPr>
          <w:rFonts w:asciiTheme="minorHAnsi" w:hAnsiTheme="minorHAnsi" w:cstheme="minorHAnsi"/>
        </w:rPr>
        <w:t>,</w:t>
      </w:r>
      <w:r w:rsidRPr="00294FE6">
        <w:rPr>
          <w:rFonts w:asciiTheme="minorHAnsi" w:hAnsiTheme="minorHAnsi" w:cstheme="minorHAnsi"/>
        </w:rPr>
        <w:t xml:space="preserve"> and </w:t>
      </w:r>
      <w:r w:rsidRPr="005728AD">
        <w:rPr>
          <w:rFonts w:asciiTheme="minorHAnsi" w:hAnsiTheme="minorHAnsi" w:cstheme="minorHAnsi"/>
        </w:rPr>
        <w:t>regularity, combined with quantitative parameters collected from ECG</w:t>
      </w:r>
      <w:r w:rsidR="000C5C96">
        <w:rPr>
          <w:rFonts w:asciiTheme="minorHAnsi" w:hAnsiTheme="minorHAnsi" w:cstheme="minorHAnsi"/>
        </w:rPr>
        <w:t>,</w:t>
      </w:r>
      <w:r w:rsidRPr="005728AD">
        <w:rPr>
          <w:rFonts w:asciiTheme="minorHAnsi" w:hAnsiTheme="minorHAnsi" w:cstheme="minorHAnsi"/>
        </w:rPr>
        <w:t xml:space="preserve"> serve to assess the integrity of the cardiac conduction system as well as the integrated physiology of the cardiac cycle</w:t>
      </w:r>
      <w:r w:rsidR="00294FE6" w:rsidRPr="005728AD">
        <w:rPr>
          <w:rFonts w:asciiTheme="minorHAnsi" w:hAnsiTheme="minorHAnsi" w:cstheme="minorHAnsi"/>
          <w:b/>
        </w:rPr>
        <w:t>.</w:t>
      </w:r>
      <w:r w:rsidRPr="00294FE6">
        <w:rPr>
          <w:rFonts w:asciiTheme="minorHAnsi" w:hAnsiTheme="minorHAnsi" w:cstheme="minorHAnsi"/>
        </w:rPr>
        <w:t xml:space="preserve"> This </w:t>
      </w:r>
      <w:r w:rsidR="000614F9">
        <w:rPr>
          <w:rFonts w:asciiTheme="minorHAnsi" w:hAnsiTheme="minorHAnsi" w:cstheme="minorHAnsi"/>
        </w:rPr>
        <w:t>article provides</w:t>
      </w:r>
      <w:r w:rsidRPr="00294FE6">
        <w:rPr>
          <w:rFonts w:asciiTheme="minorHAnsi" w:hAnsiTheme="minorHAnsi" w:cstheme="minorHAnsi"/>
        </w:rPr>
        <w:t xml:space="preserve"> a comprehensive description of the methods and techniques used to perform a </w:t>
      </w:r>
      <w:r w:rsidR="000614F9">
        <w:rPr>
          <w:rFonts w:asciiTheme="minorHAnsi" w:hAnsiTheme="minorHAnsi" w:cstheme="minorHAnsi"/>
        </w:rPr>
        <w:t>noninvasive</w:t>
      </w:r>
      <w:r w:rsidRPr="00294FE6">
        <w:rPr>
          <w:rFonts w:asciiTheme="minorHAnsi" w:hAnsiTheme="minorHAnsi" w:cstheme="minorHAnsi"/>
        </w:rPr>
        <w:t xml:space="preserve"> ECG on perinatal and neonatal mouse pups as early as the first postnatal day</w:t>
      </w:r>
      <w:r w:rsidR="000C5C96">
        <w:rPr>
          <w:rFonts w:asciiTheme="minorHAnsi" w:hAnsiTheme="minorHAnsi" w:cstheme="minorHAnsi"/>
        </w:rPr>
        <w:t>,</w:t>
      </w:r>
      <w:r w:rsidRPr="00294FE6">
        <w:rPr>
          <w:rFonts w:asciiTheme="minorHAnsi" w:hAnsiTheme="minorHAnsi" w:cstheme="minorHAnsi"/>
        </w:rPr>
        <w:t xml:space="preserve"> without requiring the use of anesthetics. This protocol was</w:t>
      </w:r>
      <w:r w:rsidRPr="005728AD">
        <w:rPr>
          <w:rFonts w:asciiTheme="minorHAnsi" w:hAnsiTheme="minorHAnsi" w:cstheme="minorHAnsi"/>
        </w:rPr>
        <w:t xml:space="preserve"> designed to directly address a need for a standardized and repeatable method for obtaining ECG in newborn mice. From a translational perspective, this protocol proves to be entirely effective for characterization of congenital cardiopulmonary defects generated using transgenic mouse lines, and particularly for analysis of defects causing lethality at or </w:t>
      </w:r>
      <w:r w:rsidR="000C5C96">
        <w:rPr>
          <w:rFonts w:asciiTheme="minorHAnsi" w:hAnsiTheme="minorHAnsi" w:cstheme="minorHAnsi"/>
        </w:rPr>
        <w:t>during</w:t>
      </w:r>
      <w:r w:rsidR="000C5C96" w:rsidRPr="005728AD">
        <w:rPr>
          <w:rFonts w:asciiTheme="minorHAnsi" w:hAnsiTheme="minorHAnsi" w:cstheme="minorHAnsi"/>
        </w:rPr>
        <w:t xml:space="preserve"> </w:t>
      </w:r>
      <w:r w:rsidRPr="005728AD">
        <w:rPr>
          <w:rFonts w:asciiTheme="minorHAnsi" w:hAnsiTheme="minorHAnsi" w:cstheme="minorHAnsi"/>
        </w:rPr>
        <w:t>the</w:t>
      </w:r>
      <w:r w:rsidRPr="000F5457">
        <w:rPr>
          <w:rFonts w:asciiTheme="minorHAnsi" w:hAnsiTheme="minorHAnsi" w:cstheme="minorHAnsi"/>
        </w:rPr>
        <w:t xml:space="preserve"> first postnatal day</w:t>
      </w:r>
      <w:r w:rsidR="00630B6B">
        <w:rPr>
          <w:rFonts w:asciiTheme="minorHAnsi" w:hAnsiTheme="minorHAnsi" w:cstheme="minorHAnsi"/>
        </w:rPr>
        <w:t>s</w:t>
      </w:r>
      <w:r w:rsidRPr="000F5457">
        <w:rPr>
          <w:rFonts w:asciiTheme="minorHAnsi" w:hAnsiTheme="minorHAnsi" w:cstheme="minorHAnsi"/>
        </w:rPr>
        <w:t xml:space="preserve">. This protocol also aims to directly address a gap in the scientific literature to characterize and provide normative data associated with </w:t>
      </w:r>
      <w:r w:rsidR="000C5C96">
        <w:rPr>
          <w:rFonts w:asciiTheme="minorHAnsi" w:hAnsiTheme="minorHAnsi" w:cstheme="minorHAnsi"/>
        </w:rPr>
        <w:t xml:space="preserve">maturation of </w:t>
      </w:r>
      <w:r w:rsidRPr="000F5457">
        <w:rPr>
          <w:rFonts w:asciiTheme="minorHAnsi" w:hAnsiTheme="minorHAnsi" w:cstheme="minorHAnsi"/>
        </w:rPr>
        <w:t xml:space="preserve">the early postnatal cardiac conduction system. This method is not limited to a specific postnatal timepoint, but rather allows for ECG data collection in neonatal mouse pups from birth to postnatal day 10 (P10), a window that is </w:t>
      </w:r>
      <w:r w:rsidR="000C5C96">
        <w:rPr>
          <w:rFonts w:asciiTheme="minorHAnsi" w:hAnsiTheme="minorHAnsi" w:cstheme="minorHAnsi"/>
        </w:rPr>
        <w:t xml:space="preserve">of </w:t>
      </w:r>
      <w:r w:rsidRPr="000F5457">
        <w:rPr>
          <w:rFonts w:asciiTheme="minorHAnsi" w:hAnsiTheme="minorHAnsi" w:cstheme="minorHAnsi"/>
        </w:rPr>
        <w:t xml:space="preserve">critical importance for modeling human diseases </w:t>
      </w:r>
      <w:r w:rsidR="000614F9" w:rsidRPr="000614F9">
        <w:rPr>
          <w:rFonts w:asciiTheme="minorHAnsi" w:hAnsiTheme="minorHAnsi" w:cstheme="minorHAnsi"/>
        </w:rPr>
        <w:t>in vivo</w:t>
      </w:r>
      <w:r w:rsidRPr="000F5457">
        <w:rPr>
          <w:rFonts w:asciiTheme="minorHAnsi" w:hAnsiTheme="minorHAnsi" w:cstheme="minorHAnsi"/>
        </w:rPr>
        <w:t>, with particular emphasis on congenital heart disease (CHD).</w:t>
      </w:r>
    </w:p>
    <w:p w14:paraId="4C7D5FD5" w14:textId="77777777" w:rsidR="006305D7" w:rsidRPr="000F5457" w:rsidRDefault="006305D7" w:rsidP="0069494D">
      <w:pPr>
        <w:jc w:val="both"/>
        <w:rPr>
          <w:rFonts w:asciiTheme="minorHAnsi" w:hAnsiTheme="minorHAnsi" w:cstheme="minorHAnsi"/>
        </w:rPr>
      </w:pPr>
    </w:p>
    <w:p w14:paraId="00D25F73" w14:textId="1F4ABB72" w:rsidR="006305D7" w:rsidRPr="000614F9" w:rsidRDefault="006305D7" w:rsidP="0069494D">
      <w:pPr>
        <w:jc w:val="both"/>
        <w:rPr>
          <w:rFonts w:asciiTheme="minorHAnsi" w:hAnsiTheme="minorHAnsi" w:cstheme="minorHAnsi"/>
          <w:b/>
        </w:rPr>
      </w:pPr>
      <w:r w:rsidRPr="000F5457">
        <w:rPr>
          <w:rFonts w:asciiTheme="minorHAnsi" w:hAnsiTheme="minorHAnsi" w:cstheme="minorHAnsi"/>
          <w:b/>
        </w:rPr>
        <w:t>INTRODUCTION</w:t>
      </w:r>
      <w:r w:rsidRPr="000F5457">
        <w:rPr>
          <w:rFonts w:asciiTheme="minorHAnsi" w:hAnsiTheme="minorHAnsi" w:cstheme="minorHAnsi"/>
          <w:b/>
          <w:bCs/>
        </w:rPr>
        <w:t>:</w:t>
      </w:r>
      <w:r w:rsidRPr="000F5457">
        <w:rPr>
          <w:rFonts w:asciiTheme="minorHAnsi" w:hAnsiTheme="minorHAnsi" w:cstheme="minorHAnsi"/>
        </w:rPr>
        <w:t xml:space="preserve"> </w:t>
      </w:r>
    </w:p>
    <w:p w14:paraId="40CA9C15" w14:textId="7B334849" w:rsidR="000F5457" w:rsidRPr="000F5457" w:rsidRDefault="000F5457" w:rsidP="0069494D">
      <w:pPr>
        <w:jc w:val="both"/>
        <w:rPr>
          <w:rFonts w:asciiTheme="minorHAnsi" w:hAnsiTheme="minorHAnsi" w:cstheme="minorHAnsi"/>
        </w:rPr>
      </w:pPr>
      <w:r w:rsidRPr="000F5457">
        <w:rPr>
          <w:rFonts w:asciiTheme="minorHAnsi" w:hAnsiTheme="minorHAnsi" w:cstheme="minorHAnsi"/>
        </w:rPr>
        <w:t xml:space="preserve">Cardiac function can be measured in different ways, the most common of which includes the use of </w:t>
      </w:r>
      <w:r w:rsidR="004D151A">
        <w:rPr>
          <w:rFonts w:asciiTheme="minorHAnsi" w:hAnsiTheme="minorHAnsi" w:cstheme="minorHAnsi"/>
        </w:rPr>
        <w:t>e</w:t>
      </w:r>
      <w:r w:rsidR="004D151A" w:rsidRPr="00294FE6">
        <w:rPr>
          <w:rFonts w:asciiTheme="minorHAnsi" w:hAnsiTheme="minorHAnsi" w:cstheme="minorHAnsi"/>
        </w:rPr>
        <w:t xml:space="preserve">lectrocardiography (ECG) </w:t>
      </w:r>
      <w:r w:rsidRPr="000F5457">
        <w:rPr>
          <w:rFonts w:asciiTheme="minorHAnsi" w:hAnsiTheme="minorHAnsi" w:cstheme="minorHAnsi"/>
        </w:rPr>
        <w:t xml:space="preserve">to analyze the </w:t>
      </w:r>
      <w:r w:rsidRPr="00294FE6">
        <w:rPr>
          <w:rFonts w:asciiTheme="minorHAnsi" w:hAnsiTheme="minorHAnsi" w:cstheme="minorHAnsi"/>
        </w:rPr>
        <w:t>conduction of</w:t>
      </w:r>
      <w:r w:rsidRPr="005728AD">
        <w:rPr>
          <w:rFonts w:asciiTheme="minorHAnsi" w:hAnsiTheme="minorHAnsi" w:cstheme="minorHAnsi"/>
        </w:rPr>
        <w:t xml:space="preserve"> electric current through the heart as well as </w:t>
      </w:r>
      <w:r w:rsidR="00315489">
        <w:rPr>
          <w:rFonts w:asciiTheme="minorHAnsi" w:hAnsiTheme="minorHAnsi" w:cstheme="minorHAnsi"/>
        </w:rPr>
        <w:t xml:space="preserve">its </w:t>
      </w:r>
      <w:r w:rsidRPr="005728AD">
        <w:rPr>
          <w:rFonts w:asciiTheme="minorHAnsi" w:hAnsiTheme="minorHAnsi" w:cstheme="minorHAnsi"/>
        </w:rPr>
        <w:t>overall cardiac cycle</w:t>
      </w:r>
      <w:r w:rsidR="00315489">
        <w:rPr>
          <w:rFonts w:asciiTheme="minorHAnsi" w:hAnsiTheme="minorHAnsi" w:cstheme="minorHAnsi"/>
        </w:rPr>
        <w:t xml:space="preserve"> and function</w:t>
      </w:r>
      <w:r w:rsidR="0069494D">
        <w:rPr>
          <w:rFonts w:asciiTheme="minorHAnsi" w:hAnsiTheme="minorHAnsi" w:cstheme="minorHAnsi"/>
          <w:vertAlign w:val="superscript"/>
        </w:rPr>
        <w:t>1</w:t>
      </w:r>
      <w:r w:rsidRPr="005728AD">
        <w:rPr>
          <w:rFonts w:asciiTheme="minorHAnsi" w:hAnsiTheme="minorHAnsi" w:cstheme="minorHAnsi"/>
        </w:rPr>
        <w:t xml:space="preserve">. Electrocardiography continues to be a useful </w:t>
      </w:r>
      <w:r w:rsidRPr="005728AD">
        <w:rPr>
          <w:rFonts w:asciiTheme="minorHAnsi" w:hAnsiTheme="minorHAnsi" w:cstheme="minorHAnsi"/>
        </w:rPr>
        <w:lastRenderedPageBreak/>
        <w:t>diagnostic tool for identifying and characterizing cardiac anomalies in both human and animal models of diseas</w:t>
      </w:r>
      <w:r w:rsidR="00294FE6" w:rsidRPr="005728AD">
        <w:rPr>
          <w:rFonts w:asciiTheme="minorHAnsi" w:hAnsiTheme="minorHAnsi" w:cstheme="minorHAnsi"/>
        </w:rPr>
        <w:t>e</w:t>
      </w:r>
      <w:r w:rsidR="0069494D" w:rsidRPr="005728AD">
        <w:rPr>
          <w:rFonts w:asciiTheme="minorHAnsi" w:hAnsiTheme="minorHAnsi" w:cstheme="minorHAnsi"/>
          <w:vertAlign w:val="superscript"/>
        </w:rPr>
        <w:t>1</w:t>
      </w:r>
      <w:r w:rsidR="0069494D">
        <w:rPr>
          <w:rFonts w:asciiTheme="minorHAnsi" w:hAnsiTheme="minorHAnsi" w:cstheme="minorHAnsi"/>
          <w:vertAlign w:val="superscript"/>
        </w:rPr>
        <w:t>,2</w:t>
      </w:r>
      <w:r w:rsidRPr="005728AD">
        <w:rPr>
          <w:rFonts w:asciiTheme="minorHAnsi" w:hAnsiTheme="minorHAnsi" w:cstheme="minorHAnsi"/>
        </w:rPr>
        <w:t>.</w:t>
      </w:r>
      <w:r w:rsidRPr="00294FE6">
        <w:rPr>
          <w:rFonts w:asciiTheme="minorHAnsi" w:hAnsiTheme="minorHAnsi" w:cstheme="minorHAnsi"/>
        </w:rPr>
        <w:t xml:space="preserve"> Irregularities in an electrocardiogram reading can be </w:t>
      </w:r>
      <w:r w:rsidR="00315489">
        <w:rPr>
          <w:rFonts w:asciiTheme="minorHAnsi" w:hAnsiTheme="minorHAnsi" w:cstheme="minorHAnsi"/>
        </w:rPr>
        <w:t>found in</w:t>
      </w:r>
      <w:r w:rsidRPr="005728AD">
        <w:rPr>
          <w:rFonts w:asciiTheme="minorHAnsi" w:hAnsiTheme="minorHAnsi" w:cstheme="minorHAnsi"/>
        </w:rPr>
        <w:t xml:space="preserve"> abnormal cardiac development (i.e.</w:t>
      </w:r>
      <w:r w:rsidR="0069494D">
        <w:rPr>
          <w:rFonts w:asciiTheme="minorHAnsi" w:hAnsiTheme="minorHAnsi" w:cstheme="minorHAnsi"/>
        </w:rPr>
        <w:t>,</w:t>
      </w:r>
      <w:r w:rsidRPr="005728AD">
        <w:rPr>
          <w:rFonts w:asciiTheme="minorHAnsi" w:hAnsiTheme="minorHAnsi" w:cstheme="minorHAnsi"/>
        </w:rPr>
        <w:t xml:space="preserve"> congenital heart disease (CHD)), and can include arrhythmia</w:t>
      </w:r>
      <w:r w:rsidR="00315489">
        <w:rPr>
          <w:rFonts w:asciiTheme="minorHAnsi" w:hAnsiTheme="minorHAnsi" w:cstheme="minorHAnsi"/>
        </w:rPr>
        <w:t>s manifesting as changes in heart rate</w:t>
      </w:r>
      <w:r w:rsidRPr="005728AD">
        <w:rPr>
          <w:rFonts w:asciiTheme="minorHAnsi" w:hAnsiTheme="minorHAnsi" w:cstheme="minorHAnsi"/>
        </w:rPr>
        <w:t xml:space="preserve"> (</w:t>
      </w:r>
      <w:r w:rsidR="00315489">
        <w:rPr>
          <w:rFonts w:asciiTheme="minorHAnsi" w:hAnsiTheme="minorHAnsi" w:cstheme="minorHAnsi"/>
        </w:rPr>
        <w:t>e.g.</w:t>
      </w:r>
      <w:r w:rsidR="0069494D">
        <w:rPr>
          <w:rFonts w:asciiTheme="minorHAnsi" w:hAnsiTheme="minorHAnsi" w:cstheme="minorHAnsi"/>
        </w:rPr>
        <w:t>,</w:t>
      </w:r>
      <w:r w:rsidR="00315489">
        <w:rPr>
          <w:rFonts w:asciiTheme="minorHAnsi" w:hAnsiTheme="minorHAnsi" w:cstheme="minorHAnsi"/>
        </w:rPr>
        <w:t xml:space="preserve"> bradycardia</w:t>
      </w:r>
      <w:r w:rsidRPr="005728AD">
        <w:rPr>
          <w:rFonts w:asciiTheme="minorHAnsi" w:hAnsiTheme="minorHAnsi" w:cstheme="minorHAnsi"/>
        </w:rPr>
        <w:t xml:space="preserve">), </w:t>
      </w:r>
      <w:r w:rsidR="00315489">
        <w:rPr>
          <w:rFonts w:asciiTheme="minorHAnsi" w:hAnsiTheme="minorHAnsi" w:cstheme="minorHAnsi"/>
        </w:rPr>
        <w:t>and rhythm</w:t>
      </w:r>
      <w:r w:rsidRPr="005728AD">
        <w:rPr>
          <w:rFonts w:asciiTheme="minorHAnsi" w:hAnsiTheme="minorHAnsi" w:cstheme="minorHAnsi"/>
        </w:rPr>
        <w:t xml:space="preserve"> (e.g.</w:t>
      </w:r>
      <w:r w:rsidR="0069494D">
        <w:rPr>
          <w:rFonts w:asciiTheme="minorHAnsi" w:hAnsiTheme="minorHAnsi" w:cstheme="minorHAnsi"/>
        </w:rPr>
        <w:t>,</w:t>
      </w:r>
      <w:r w:rsidRPr="005728AD">
        <w:rPr>
          <w:rFonts w:asciiTheme="minorHAnsi" w:hAnsiTheme="minorHAnsi" w:cstheme="minorHAnsi"/>
        </w:rPr>
        <w:t xml:space="preserve"> “heart blocks”), </w:t>
      </w:r>
      <w:r w:rsidR="00315489">
        <w:rPr>
          <w:rFonts w:asciiTheme="minorHAnsi" w:hAnsiTheme="minorHAnsi" w:cstheme="minorHAnsi"/>
        </w:rPr>
        <w:t>suggestive of</w:t>
      </w:r>
      <w:r w:rsidRPr="005728AD">
        <w:rPr>
          <w:rFonts w:asciiTheme="minorHAnsi" w:hAnsiTheme="minorHAnsi" w:cstheme="minorHAnsi"/>
        </w:rPr>
        <w:t xml:space="preserve"> defects in the integrity and/or function of the </w:t>
      </w:r>
      <w:r w:rsidR="00315489">
        <w:rPr>
          <w:rFonts w:asciiTheme="minorHAnsi" w:hAnsiTheme="minorHAnsi" w:cstheme="minorHAnsi"/>
        </w:rPr>
        <w:t>underlying myocardium.</w:t>
      </w:r>
      <w:r w:rsidR="0069494D">
        <w:rPr>
          <w:rFonts w:asciiTheme="minorHAnsi" w:hAnsiTheme="minorHAnsi" w:cstheme="minorHAnsi"/>
        </w:rPr>
        <w:t xml:space="preserve"> </w:t>
      </w:r>
      <w:r w:rsidR="00315489">
        <w:rPr>
          <w:rFonts w:asciiTheme="minorHAnsi" w:hAnsiTheme="minorHAnsi" w:cstheme="minorHAnsi"/>
        </w:rPr>
        <w:t xml:space="preserve">Changes such as these may predispose </w:t>
      </w:r>
      <w:r w:rsidRPr="000F5457">
        <w:rPr>
          <w:rFonts w:asciiTheme="minorHAnsi" w:hAnsiTheme="minorHAnsi" w:cstheme="minorHAnsi"/>
        </w:rPr>
        <w:t>patients to life-threatening cardiac dysfunction (</w:t>
      </w:r>
      <w:r w:rsidR="0069494D">
        <w:rPr>
          <w:rFonts w:asciiTheme="minorHAnsi" w:hAnsiTheme="minorHAnsi" w:cstheme="minorHAnsi"/>
        </w:rPr>
        <w:t xml:space="preserve">e.g., </w:t>
      </w:r>
      <w:r w:rsidR="00315489">
        <w:rPr>
          <w:rFonts w:asciiTheme="minorHAnsi" w:hAnsiTheme="minorHAnsi" w:cstheme="minorHAnsi"/>
        </w:rPr>
        <w:t xml:space="preserve">congestive heart failure and/or </w:t>
      </w:r>
      <w:r w:rsidRPr="000F5457">
        <w:rPr>
          <w:rFonts w:asciiTheme="minorHAnsi" w:hAnsiTheme="minorHAnsi" w:cstheme="minorHAnsi"/>
        </w:rPr>
        <w:t xml:space="preserve">cardiac arrest) and increased </w:t>
      </w:r>
      <w:r w:rsidRPr="00294FE6">
        <w:rPr>
          <w:rFonts w:asciiTheme="minorHAnsi" w:hAnsiTheme="minorHAnsi" w:cstheme="minorHAnsi"/>
        </w:rPr>
        <w:t>mortality</w:t>
      </w:r>
      <w:r w:rsidR="0069494D" w:rsidRPr="004D151A">
        <w:rPr>
          <w:rFonts w:asciiTheme="minorHAnsi" w:hAnsiTheme="minorHAnsi" w:cstheme="minorHAnsi"/>
          <w:vertAlign w:val="superscript"/>
        </w:rPr>
        <w:t>3,</w:t>
      </w:r>
      <w:r w:rsidR="0069494D" w:rsidRPr="005728AD">
        <w:rPr>
          <w:rFonts w:asciiTheme="minorHAnsi" w:hAnsiTheme="minorHAnsi" w:cstheme="minorHAnsi"/>
          <w:vertAlign w:val="superscript"/>
        </w:rPr>
        <w:t>4</w:t>
      </w:r>
      <w:r w:rsidRPr="005728AD">
        <w:rPr>
          <w:rFonts w:asciiTheme="minorHAnsi" w:hAnsiTheme="minorHAnsi" w:cstheme="minorHAnsi"/>
          <w:vertAlign w:val="subscript"/>
        </w:rPr>
        <w:t>.</w:t>
      </w:r>
      <w:r w:rsidRPr="00294FE6">
        <w:rPr>
          <w:rFonts w:asciiTheme="minorHAnsi" w:hAnsiTheme="minorHAnsi" w:cstheme="minorHAnsi"/>
        </w:rPr>
        <w:t xml:space="preserve"> Given the </w:t>
      </w:r>
      <w:r w:rsidR="00315489">
        <w:rPr>
          <w:rFonts w:asciiTheme="minorHAnsi" w:hAnsiTheme="minorHAnsi" w:cstheme="minorHAnsi"/>
        </w:rPr>
        <w:t>high</w:t>
      </w:r>
      <w:r w:rsidR="00315489" w:rsidRPr="00294FE6">
        <w:rPr>
          <w:rFonts w:asciiTheme="minorHAnsi" w:hAnsiTheme="minorHAnsi" w:cstheme="minorHAnsi"/>
        </w:rPr>
        <w:t xml:space="preserve"> </w:t>
      </w:r>
      <w:r w:rsidRPr="00294FE6">
        <w:rPr>
          <w:rFonts w:asciiTheme="minorHAnsi" w:hAnsiTheme="minorHAnsi" w:cstheme="minorHAnsi"/>
        </w:rPr>
        <w:t>rates of mortality with severe and untreated CHD, developing a standardized and repeatable method for collecting ECG duri</w:t>
      </w:r>
      <w:r w:rsidRPr="005728AD">
        <w:rPr>
          <w:rFonts w:asciiTheme="minorHAnsi" w:hAnsiTheme="minorHAnsi" w:cstheme="minorHAnsi"/>
        </w:rPr>
        <w:t>ng this early postnatal period is critical.</w:t>
      </w:r>
    </w:p>
    <w:p w14:paraId="62AA0C43" w14:textId="77777777" w:rsidR="000614F9" w:rsidRDefault="000614F9" w:rsidP="0069494D">
      <w:pPr>
        <w:jc w:val="both"/>
        <w:outlineLvl w:val="0"/>
        <w:rPr>
          <w:rFonts w:asciiTheme="minorHAnsi" w:hAnsiTheme="minorHAnsi" w:cstheme="minorHAnsi"/>
        </w:rPr>
      </w:pPr>
    </w:p>
    <w:p w14:paraId="37D2AA0C" w14:textId="2465850B" w:rsidR="000F5457" w:rsidRPr="000F5457" w:rsidRDefault="000F5457" w:rsidP="0069494D">
      <w:pPr>
        <w:jc w:val="both"/>
        <w:outlineLvl w:val="0"/>
        <w:rPr>
          <w:rFonts w:asciiTheme="minorHAnsi" w:hAnsiTheme="minorHAnsi" w:cstheme="minorHAnsi"/>
        </w:rPr>
      </w:pPr>
      <w:r w:rsidRPr="000F5457">
        <w:rPr>
          <w:rFonts w:asciiTheme="minorHAnsi" w:hAnsiTheme="minorHAnsi" w:cstheme="minorHAnsi"/>
        </w:rPr>
        <w:t xml:space="preserve">Although we are not the </w:t>
      </w:r>
      <w:r w:rsidRPr="00294FE6">
        <w:rPr>
          <w:rFonts w:asciiTheme="minorHAnsi" w:hAnsiTheme="minorHAnsi" w:cstheme="minorHAnsi"/>
        </w:rPr>
        <w:t>first to address this problem, previous methods of collecting ECG on a mouse pups have traditionally included invasive procedures (subcutaneous needle or wire electrodes) and/or the use of anesthetics</w:t>
      </w:r>
      <w:r w:rsidR="0069494D" w:rsidRPr="004D151A">
        <w:rPr>
          <w:rFonts w:asciiTheme="minorHAnsi" w:hAnsiTheme="minorHAnsi" w:cstheme="minorHAnsi"/>
          <w:vertAlign w:val="superscript"/>
        </w:rPr>
        <w:t>5,6,7</w:t>
      </w:r>
      <w:r w:rsidR="00294FE6" w:rsidRPr="0069494D">
        <w:rPr>
          <w:rFonts w:asciiTheme="minorHAnsi" w:hAnsiTheme="minorHAnsi" w:cstheme="minorHAnsi"/>
          <w:bCs/>
        </w:rPr>
        <w:t>.</w:t>
      </w:r>
      <w:r w:rsidRPr="00294FE6">
        <w:rPr>
          <w:rFonts w:asciiTheme="minorHAnsi" w:hAnsiTheme="minorHAnsi" w:cstheme="minorHAnsi"/>
        </w:rPr>
        <w:t xml:space="preserve"> Advantages of performing </w:t>
      </w:r>
      <w:r w:rsidR="000614F9">
        <w:rPr>
          <w:rFonts w:asciiTheme="minorHAnsi" w:hAnsiTheme="minorHAnsi" w:cstheme="minorHAnsi"/>
        </w:rPr>
        <w:t>noninvasive</w:t>
      </w:r>
      <w:r w:rsidRPr="00294FE6">
        <w:rPr>
          <w:rFonts w:asciiTheme="minorHAnsi" w:hAnsiTheme="minorHAnsi" w:cstheme="minorHAnsi"/>
        </w:rPr>
        <w:t xml:space="preserve"> ECG analysis include minimizing pain and undo stress on the animal. While the experimenter must still be cautious about causing the pup stress, the device is designed to avoid common stressors in order to produce accurate data. In the context of</w:t>
      </w:r>
      <w:r w:rsidRPr="000F5457">
        <w:rPr>
          <w:rFonts w:asciiTheme="minorHAnsi" w:hAnsiTheme="minorHAnsi" w:cstheme="minorHAnsi"/>
        </w:rPr>
        <w:t xml:space="preserve"> evaluating cardiac function, introducing anesthesia to animals that may have cardiopulmonary abnormalities could potentially mask or even exacerbate underlying conditions. Anesthetics may affect the electrical conduction by altering depolarization and/or repolarization of the cells. Finally, the use of anesthesia can put the newborn pup at an increased risk for hypothermia, which could further confound any inherent pathology. The following protocol does not introduce any anesthetics, invasion, or pronounced discomfort to the pup. Once equipment setup is finalized, device setup and data collection involving the animal can be completed efficiently, after which the pups can be returned to their mother. Additionally, this system allows for repeat and/or serial analyses to be performed, which is ideal for experiments requiring analysis over time, introduction of pharmacological therapies, etc. </w:t>
      </w:r>
    </w:p>
    <w:p w14:paraId="237AD7DD" w14:textId="77777777" w:rsidR="00D15131" w:rsidRPr="000F5457" w:rsidRDefault="00D15131" w:rsidP="0069494D">
      <w:pPr>
        <w:jc w:val="both"/>
        <w:rPr>
          <w:rFonts w:asciiTheme="minorHAnsi" w:hAnsiTheme="minorHAnsi" w:cstheme="minorHAnsi"/>
          <w:b/>
        </w:rPr>
      </w:pPr>
    </w:p>
    <w:p w14:paraId="6F5702FF" w14:textId="77777777" w:rsidR="0069494D" w:rsidRDefault="006305D7" w:rsidP="0069494D">
      <w:pPr>
        <w:jc w:val="both"/>
        <w:rPr>
          <w:rFonts w:asciiTheme="minorHAnsi" w:hAnsiTheme="minorHAnsi" w:cstheme="minorHAnsi"/>
        </w:rPr>
      </w:pPr>
      <w:r w:rsidRPr="000F5457">
        <w:rPr>
          <w:rFonts w:asciiTheme="minorHAnsi" w:hAnsiTheme="minorHAnsi" w:cstheme="minorHAnsi"/>
          <w:b/>
        </w:rPr>
        <w:t>PROTOCOL:</w:t>
      </w:r>
      <w:r w:rsidRPr="000F5457">
        <w:rPr>
          <w:rFonts w:asciiTheme="minorHAnsi" w:hAnsiTheme="minorHAnsi" w:cstheme="minorHAnsi"/>
        </w:rPr>
        <w:t xml:space="preserve"> </w:t>
      </w:r>
    </w:p>
    <w:p w14:paraId="55ACAB0E" w14:textId="77777777" w:rsidR="0069494D" w:rsidRDefault="0069494D" w:rsidP="0069494D">
      <w:pPr>
        <w:jc w:val="both"/>
        <w:rPr>
          <w:rFonts w:asciiTheme="minorHAnsi" w:hAnsiTheme="minorHAnsi" w:cstheme="minorHAnsi"/>
        </w:rPr>
      </w:pPr>
    </w:p>
    <w:p w14:paraId="3D4CD2F3" w14:textId="31E15F47" w:rsidR="006305D7" w:rsidRPr="00F8631F" w:rsidRDefault="000C5C96" w:rsidP="0069494D">
      <w:pPr>
        <w:jc w:val="both"/>
      </w:pPr>
      <w:r w:rsidRPr="00F8631F">
        <w:rPr>
          <w:rFonts w:ascii="Calibri" w:hAnsi="Calibri" w:cs="Calibri"/>
        </w:rPr>
        <w:t xml:space="preserve">The following protocol follows the standards of the </w:t>
      </w:r>
      <w:r w:rsidR="0069494D" w:rsidRPr="00F8631F">
        <w:rPr>
          <w:rFonts w:ascii="Calibri" w:hAnsi="Calibri" w:cs="Calibri"/>
          <w:color w:val="222222"/>
          <w:shd w:val="clear" w:color="auto" w:fill="FFFFFF"/>
        </w:rPr>
        <w:t xml:space="preserve">Institutional Animal Care </w:t>
      </w:r>
      <w:r w:rsidR="0069494D">
        <w:rPr>
          <w:rFonts w:ascii="Calibri" w:hAnsi="Calibri" w:cs="Calibri"/>
          <w:color w:val="222222"/>
          <w:shd w:val="clear" w:color="auto" w:fill="FFFFFF"/>
        </w:rPr>
        <w:t>a</w:t>
      </w:r>
      <w:r w:rsidR="0069494D" w:rsidRPr="00F8631F">
        <w:rPr>
          <w:rFonts w:ascii="Calibri" w:hAnsi="Calibri" w:cs="Calibri"/>
          <w:color w:val="222222"/>
          <w:shd w:val="clear" w:color="auto" w:fill="FFFFFF"/>
        </w:rPr>
        <w:t>nd Use Committee</w:t>
      </w:r>
      <w:r w:rsidR="0069494D" w:rsidRPr="00F8631F">
        <w:rPr>
          <w:rFonts w:ascii="Calibri" w:hAnsi="Calibri" w:cs="Calibri"/>
        </w:rPr>
        <w:t xml:space="preserve"> </w:t>
      </w:r>
      <w:r w:rsidRPr="00F8631F">
        <w:rPr>
          <w:rFonts w:ascii="Calibri" w:hAnsi="Calibri" w:cs="Calibri"/>
        </w:rPr>
        <w:t>of the University of New England.</w:t>
      </w:r>
      <w:r>
        <w:rPr>
          <w:rFonts w:asciiTheme="minorHAnsi" w:hAnsiTheme="minorHAnsi" w:cstheme="minorHAnsi"/>
        </w:rPr>
        <w:t xml:space="preserve"> </w:t>
      </w:r>
      <w:r w:rsidR="00B90CDB">
        <w:rPr>
          <w:rFonts w:asciiTheme="minorHAnsi" w:hAnsiTheme="minorHAnsi" w:cstheme="minorHAnsi"/>
        </w:rPr>
        <w:t xml:space="preserve">Close observation of </w:t>
      </w:r>
      <w:r w:rsidR="00DB0883">
        <w:rPr>
          <w:rFonts w:asciiTheme="minorHAnsi" w:hAnsiTheme="minorHAnsi" w:cstheme="minorHAnsi"/>
        </w:rPr>
        <w:t xml:space="preserve">the protocol should deliver satisfactory ECG reads in all examined neonates (n &gt; 70). </w:t>
      </w:r>
    </w:p>
    <w:p w14:paraId="0616E5D4" w14:textId="77777777" w:rsidR="000C5C96" w:rsidRPr="000F5457" w:rsidRDefault="000C5C96" w:rsidP="0069494D">
      <w:pPr>
        <w:jc w:val="both"/>
        <w:rPr>
          <w:rFonts w:asciiTheme="minorHAnsi" w:hAnsiTheme="minorHAnsi" w:cstheme="minorHAnsi"/>
          <w:color w:val="808080" w:themeColor="background1" w:themeShade="80"/>
        </w:rPr>
      </w:pPr>
    </w:p>
    <w:p w14:paraId="3A0C6A59" w14:textId="288278FD" w:rsidR="000F5457" w:rsidRPr="000F5457" w:rsidRDefault="000F5457" w:rsidP="0069494D">
      <w:pPr>
        <w:pStyle w:val="ListParagraph"/>
        <w:numPr>
          <w:ilvl w:val="0"/>
          <w:numId w:val="33"/>
        </w:numPr>
        <w:ind w:left="0" w:firstLine="0"/>
        <w:jc w:val="both"/>
        <w:outlineLvl w:val="0"/>
        <w:rPr>
          <w:rFonts w:asciiTheme="minorHAnsi" w:hAnsiTheme="minorHAnsi" w:cstheme="minorHAnsi"/>
          <w:b/>
        </w:rPr>
      </w:pPr>
      <w:r w:rsidRPr="000F5457">
        <w:rPr>
          <w:rFonts w:asciiTheme="minorHAnsi" w:hAnsiTheme="minorHAnsi" w:cstheme="minorHAnsi"/>
          <w:b/>
        </w:rPr>
        <w:t xml:space="preserve">Device </w:t>
      </w:r>
      <w:r w:rsidR="0069494D">
        <w:rPr>
          <w:rFonts w:asciiTheme="minorHAnsi" w:hAnsiTheme="minorHAnsi" w:cstheme="minorHAnsi"/>
          <w:b/>
        </w:rPr>
        <w:t>p</w:t>
      </w:r>
      <w:r w:rsidRPr="000F5457">
        <w:rPr>
          <w:rFonts w:asciiTheme="minorHAnsi" w:hAnsiTheme="minorHAnsi" w:cstheme="minorHAnsi"/>
          <w:b/>
        </w:rPr>
        <w:t>reparations</w:t>
      </w:r>
    </w:p>
    <w:p w14:paraId="0958B792" w14:textId="77777777" w:rsidR="000F5457" w:rsidRPr="000F5457" w:rsidRDefault="000F5457" w:rsidP="0069494D">
      <w:pPr>
        <w:pStyle w:val="ListParagraph"/>
        <w:ind w:left="0"/>
        <w:jc w:val="both"/>
        <w:outlineLvl w:val="0"/>
        <w:rPr>
          <w:rFonts w:asciiTheme="minorHAnsi" w:hAnsiTheme="minorHAnsi" w:cstheme="minorHAnsi"/>
          <w:b/>
        </w:rPr>
      </w:pPr>
    </w:p>
    <w:p w14:paraId="2B870A59" w14:textId="29B76683" w:rsidR="000F5457" w:rsidRPr="000F5457" w:rsidRDefault="000F5457" w:rsidP="0069494D">
      <w:pPr>
        <w:pStyle w:val="ListParagraph"/>
        <w:numPr>
          <w:ilvl w:val="1"/>
          <w:numId w:val="33"/>
        </w:numPr>
        <w:ind w:left="0" w:firstLine="0"/>
        <w:jc w:val="both"/>
        <w:outlineLvl w:val="0"/>
        <w:rPr>
          <w:rFonts w:asciiTheme="minorHAnsi" w:hAnsiTheme="minorHAnsi" w:cstheme="minorHAnsi"/>
        </w:rPr>
      </w:pPr>
      <w:r w:rsidRPr="000F5457">
        <w:rPr>
          <w:rFonts w:asciiTheme="minorHAnsi" w:hAnsiTheme="minorHAnsi" w:cstheme="minorHAnsi"/>
        </w:rPr>
        <w:t>Plug the device into the USB</w:t>
      </w:r>
      <w:r w:rsidR="0069494D">
        <w:rPr>
          <w:rFonts w:asciiTheme="minorHAnsi" w:hAnsiTheme="minorHAnsi" w:cstheme="minorHAnsi"/>
        </w:rPr>
        <w:t xml:space="preserve"> </w:t>
      </w:r>
      <w:r w:rsidRPr="000F5457">
        <w:rPr>
          <w:rFonts w:asciiTheme="minorHAnsi" w:hAnsiTheme="minorHAnsi" w:cstheme="minorHAnsi"/>
        </w:rPr>
        <w:t xml:space="preserve">port of a computer with the </w:t>
      </w:r>
      <w:r w:rsidR="00177D64" w:rsidRPr="00F8631F">
        <w:rPr>
          <w:rFonts w:asciiTheme="minorHAnsi" w:hAnsiTheme="minorHAnsi" w:cstheme="minorHAnsi"/>
        </w:rPr>
        <w:t>ECG software</w:t>
      </w:r>
      <w:r w:rsidRPr="000F5457">
        <w:rPr>
          <w:rFonts w:asciiTheme="minorHAnsi" w:hAnsiTheme="minorHAnsi" w:cstheme="minorHAnsi"/>
        </w:rPr>
        <w:t xml:space="preserve"> downloaded on it. The measuring device will automatically begin heating up to </w:t>
      </w:r>
      <w:r w:rsidRPr="000F5457">
        <w:rPr>
          <w:rFonts w:asciiTheme="minorHAnsi" w:hAnsiTheme="minorHAnsi" w:cstheme="minorHAnsi"/>
          <w14:textOutline w14:w="0" w14:cap="flat" w14:cmpd="sng" w14:algn="ctr">
            <w14:noFill/>
            <w14:prstDash w14:val="solid"/>
            <w14:round/>
          </w14:textOutline>
        </w:rPr>
        <w:t>(37</w:t>
      </w:r>
      <w:r w:rsidR="0069494D">
        <w:rPr>
          <w:rFonts w:asciiTheme="minorHAnsi" w:hAnsiTheme="minorHAnsi" w:cstheme="minorHAnsi"/>
          <w14:textOutline w14:w="0" w14:cap="flat" w14:cmpd="sng" w14:algn="ctr">
            <w14:noFill/>
            <w14:prstDash w14:val="solid"/>
            <w14:round/>
          </w14:textOutline>
        </w:rPr>
        <w:t xml:space="preserve"> </w:t>
      </w:r>
      <w:r w:rsidRPr="000F5457">
        <w:rPr>
          <w:rFonts w:asciiTheme="minorHAnsi" w:hAnsiTheme="minorHAnsi" w:cstheme="minorHAnsi"/>
          <w14:textOutline w14:w="0" w14:cap="flat" w14:cmpd="sng" w14:algn="ctr">
            <w14:noFill/>
            <w14:prstDash w14:val="solid"/>
            <w14:round/>
          </w14:textOutline>
        </w:rPr>
        <w:sym w:font="Symbol" w:char="F0B0"/>
      </w:r>
      <w:r w:rsidRPr="000F5457">
        <w:rPr>
          <w:rFonts w:asciiTheme="minorHAnsi" w:hAnsiTheme="minorHAnsi" w:cstheme="minorHAnsi"/>
          <w14:textOutline w14:w="0" w14:cap="flat" w14:cmpd="sng" w14:algn="ctr">
            <w14:noFill/>
            <w14:prstDash w14:val="solid"/>
            <w14:round/>
          </w14:textOutline>
        </w:rPr>
        <w:t>C/98.6</w:t>
      </w:r>
      <w:r w:rsidR="0069494D">
        <w:rPr>
          <w:rFonts w:asciiTheme="minorHAnsi" w:hAnsiTheme="minorHAnsi" w:cstheme="minorHAnsi"/>
          <w14:textOutline w14:w="0" w14:cap="flat" w14:cmpd="sng" w14:algn="ctr">
            <w14:noFill/>
            <w14:prstDash w14:val="solid"/>
            <w14:round/>
          </w14:textOutline>
        </w:rPr>
        <w:t xml:space="preserve"> </w:t>
      </w:r>
      <w:r w:rsidRPr="000F5457">
        <w:rPr>
          <w:rFonts w:asciiTheme="minorHAnsi" w:hAnsiTheme="minorHAnsi" w:cstheme="minorHAnsi"/>
          <w14:textOutline w14:w="0" w14:cap="flat" w14:cmpd="sng" w14:algn="ctr">
            <w14:noFill/>
            <w14:prstDash w14:val="solid"/>
            <w14:round/>
          </w14:textOutline>
        </w:rPr>
        <w:sym w:font="Symbol" w:char="F0B0"/>
      </w:r>
      <w:r w:rsidRPr="000F5457">
        <w:rPr>
          <w:rFonts w:asciiTheme="minorHAnsi" w:hAnsiTheme="minorHAnsi" w:cstheme="minorHAnsi"/>
          <w14:textOutline w14:w="0" w14:cap="flat" w14:cmpd="sng" w14:algn="ctr">
            <w14:noFill/>
            <w14:prstDash w14:val="solid"/>
            <w14:round/>
          </w14:textOutline>
        </w:rPr>
        <w:t>F)</w:t>
      </w:r>
      <w:r w:rsidRPr="000F5457">
        <w:rPr>
          <w:rFonts w:asciiTheme="minorHAnsi" w:hAnsiTheme="minorHAnsi" w:cstheme="minorHAnsi"/>
        </w:rPr>
        <w:t xml:space="preserve">. </w:t>
      </w:r>
      <w:r w:rsidR="0069494D">
        <w:rPr>
          <w:rFonts w:asciiTheme="minorHAnsi" w:hAnsiTheme="minorHAnsi" w:cstheme="minorHAnsi"/>
        </w:rPr>
        <w:t>The i</w:t>
      </w:r>
      <w:r w:rsidRPr="000F5457">
        <w:rPr>
          <w:rFonts w:asciiTheme="minorHAnsi" w:hAnsiTheme="minorHAnsi" w:cstheme="minorHAnsi"/>
        </w:rPr>
        <w:t xml:space="preserve">nternal heating unit is contained within the measuring unit and heats only the plastic surface. The silver wire electrodes are not heated. </w:t>
      </w:r>
      <w:r w:rsidRPr="000F5457">
        <w:rPr>
          <w:rFonts w:asciiTheme="minorHAnsi" w:hAnsiTheme="minorHAnsi" w:cstheme="minorHAnsi"/>
        </w:rPr>
        <w:tab/>
      </w:r>
      <w:r w:rsidRPr="000F5457">
        <w:rPr>
          <w:rFonts w:asciiTheme="minorHAnsi" w:hAnsiTheme="minorHAnsi" w:cstheme="minorHAnsi"/>
        </w:rPr>
        <w:br/>
      </w:r>
    </w:p>
    <w:p w14:paraId="76A4B58C" w14:textId="4F0FDDFE" w:rsidR="000F5457" w:rsidRPr="000F5457" w:rsidRDefault="000F5457" w:rsidP="0069494D">
      <w:pPr>
        <w:pStyle w:val="ListParagraph"/>
        <w:numPr>
          <w:ilvl w:val="1"/>
          <w:numId w:val="33"/>
        </w:numPr>
        <w:ind w:left="0" w:firstLine="0"/>
        <w:jc w:val="both"/>
        <w:outlineLvl w:val="0"/>
        <w:rPr>
          <w:rFonts w:asciiTheme="minorHAnsi" w:hAnsiTheme="minorHAnsi" w:cstheme="minorHAnsi"/>
        </w:rPr>
      </w:pPr>
      <w:r w:rsidRPr="000F5457">
        <w:rPr>
          <w:rFonts w:asciiTheme="minorHAnsi" w:hAnsiTheme="minorHAnsi" w:cstheme="minorHAnsi"/>
        </w:rPr>
        <w:t xml:space="preserve">Allow approximately 15 </w:t>
      </w:r>
      <w:r w:rsidR="0069494D">
        <w:rPr>
          <w:rFonts w:asciiTheme="minorHAnsi" w:hAnsiTheme="minorHAnsi" w:cstheme="minorHAnsi"/>
        </w:rPr>
        <w:t>min</w:t>
      </w:r>
      <w:r w:rsidRPr="000F5457">
        <w:rPr>
          <w:rFonts w:asciiTheme="minorHAnsi" w:hAnsiTheme="minorHAnsi" w:cstheme="minorHAnsi"/>
        </w:rPr>
        <w:t xml:space="preserve"> for the surface to reach </w:t>
      </w:r>
      <w:r w:rsidR="0069494D">
        <w:rPr>
          <w:rFonts w:asciiTheme="minorHAnsi" w:hAnsiTheme="minorHAnsi" w:cstheme="minorHAnsi"/>
        </w:rPr>
        <w:t xml:space="preserve">the </w:t>
      </w:r>
      <w:r w:rsidRPr="000F5457">
        <w:rPr>
          <w:rFonts w:asciiTheme="minorHAnsi" w:hAnsiTheme="minorHAnsi" w:cstheme="minorHAnsi"/>
        </w:rPr>
        <w:t>temperature. Use this time to gather and set up animals.</w:t>
      </w:r>
      <w:r w:rsidR="0069494D">
        <w:rPr>
          <w:rFonts w:asciiTheme="minorHAnsi" w:hAnsiTheme="minorHAnsi" w:cstheme="minorHAnsi"/>
        </w:rPr>
        <w:t xml:space="preserve"> </w:t>
      </w:r>
      <w:r w:rsidRPr="000F5457">
        <w:rPr>
          <w:rFonts w:asciiTheme="minorHAnsi" w:hAnsiTheme="minorHAnsi" w:cstheme="minorHAnsi"/>
        </w:rPr>
        <w:tab/>
      </w:r>
      <w:r w:rsidR="0069494D">
        <w:rPr>
          <w:rFonts w:asciiTheme="minorHAnsi" w:hAnsiTheme="minorHAnsi" w:cstheme="minorHAnsi"/>
        </w:rPr>
        <w:t xml:space="preserve"> </w:t>
      </w:r>
      <w:r w:rsidRPr="000F5457">
        <w:rPr>
          <w:rFonts w:asciiTheme="minorHAnsi" w:hAnsiTheme="minorHAnsi" w:cstheme="minorHAnsi"/>
        </w:rPr>
        <w:br/>
      </w:r>
      <w:r w:rsidR="0069494D">
        <w:rPr>
          <w:rFonts w:asciiTheme="minorHAnsi" w:hAnsiTheme="minorHAnsi" w:cstheme="minorHAnsi"/>
        </w:rPr>
        <w:t xml:space="preserve"> </w:t>
      </w:r>
      <w:r w:rsidRPr="000F5457">
        <w:rPr>
          <w:rFonts w:asciiTheme="minorHAnsi" w:hAnsiTheme="minorHAnsi" w:cstheme="minorHAnsi"/>
        </w:rPr>
        <w:br/>
        <w:t xml:space="preserve">NOTE: The protocol may be paused at this point and the platform can remain plugged in and </w:t>
      </w:r>
      <w:r w:rsidRPr="000F5457">
        <w:rPr>
          <w:rFonts w:asciiTheme="minorHAnsi" w:hAnsiTheme="minorHAnsi" w:cstheme="minorHAnsi"/>
        </w:rPr>
        <w:lastRenderedPageBreak/>
        <w:t xml:space="preserve">heating for an extended </w:t>
      </w:r>
      <w:proofErr w:type="gramStart"/>
      <w:r w:rsidRPr="000F5457">
        <w:rPr>
          <w:rFonts w:asciiTheme="minorHAnsi" w:hAnsiTheme="minorHAnsi" w:cstheme="minorHAnsi"/>
        </w:rPr>
        <w:t>period of time</w:t>
      </w:r>
      <w:proofErr w:type="gramEnd"/>
      <w:r w:rsidRPr="000F5457">
        <w:rPr>
          <w:rFonts w:asciiTheme="minorHAnsi" w:hAnsiTheme="minorHAnsi" w:cstheme="minorHAnsi"/>
        </w:rPr>
        <w:t xml:space="preserve">. In the absence of </w:t>
      </w:r>
      <w:r w:rsidR="0069494D">
        <w:rPr>
          <w:rFonts w:asciiTheme="minorHAnsi" w:hAnsiTheme="minorHAnsi" w:cstheme="minorHAnsi"/>
        </w:rPr>
        <w:t xml:space="preserve">a </w:t>
      </w:r>
      <w:r w:rsidRPr="000F5457">
        <w:rPr>
          <w:rFonts w:asciiTheme="minorHAnsi" w:hAnsiTheme="minorHAnsi" w:cstheme="minorHAnsi"/>
        </w:rPr>
        <w:t>self-heating electrode platform, an animal</w:t>
      </w:r>
      <w:r w:rsidR="0069494D">
        <w:rPr>
          <w:rFonts w:asciiTheme="minorHAnsi" w:hAnsiTheme="minorHAnsi" w:cstheme="minorHAnsi"/>
        </w:rPr>
        <w:t xml:space="preserve"> </w:t>
      </w:r>
      <w:r w:rsidRPr="000F5457">
        <w:rPr>
          <w:rFonts w:asciiTheme="minorHAnsi" w:hAnsiTheme="minorHAnsi" w:cstheme="minorHAnsi"/>
        </w:rPr>
        <w:t xml:space="preserve">safe heating pad may also be used to keep mother and pups from becoming hypothermic. </w:t>
      </w:r>
      <w:r w:rsidRPr="000F5457">
        <w:rPr>
          <w:rFonts w:asciiTheme="minorHAnsi" w:hAnsiTheme="minorHAnsi" w:cstheme="minorHAnsi"/>
        </w:rPr>
        <w:br/>
      </w:r>
    </w:p>
    <w:p w14:paraId="27D5A50F" w14:textId="735580B0" w:rsidR="000F5457" w:rsidRPr="000F5457" w:rsidRDefault="000F5457" w:rsidP="0069494D">
      <w:pPr>
        <w:pStyle w:val="ListParagraph"/>
        <w:numPr>
          <w:ilvl w:val="0"/>
          <w:numId w:val="33"/>
        </w:numPr>
        <w:ind w:left="0" w:firstLine="0"/>
        <w:jc w:val="both"/>
        <w:outlineLvl w:val="0"/>
        <w:rPr>
          <w:rFonts w:asciiTheme="minorHAnsi" w:hAnsiTheme="minorHAnsi" w:cstheme="minorHAnsi"/>
        </w:rPr>
      </w:pPr>
      <w:r w:rsidRPr="000F5457">
        <w:rPr>
          <w:rFonts w:asciiTheme="minorHAnsi" w:hAnsiTheme="minorHAnsi" w:cstheme="minorHAnsi"/>
          <w:b/>
        </w:rPr>
        <w:t xml:space="preserve">Animal </w:t>
      </w:r>
      <w:r w:rsidR="0069494D">
        <w:rPr>
          <w:rFonts w:asciiTheme="minorHAnsi" w:hAnsiTheme="minorHAnsi" w:cstheme="minorHAnsi"/>
          <w:b/>
        </w:rPr>
        <w:t>p</w:t>
      </w:r>
      <w:r w:rsidRPr="000F5457">
        <w:rPr>
          <w:rFonts w:asciiTheme="minorHAnsi" w:hAnsiTheme="minorHAnsi" w:cstheme="minorHAnsi"/>
          <w:b/>
        </w:rPr>
        <w:t>reparations</w:t>
      </w:r>
      <w:r w:rsidRPr="000F5457">
        <w:rPr>
          <w:rFonts w:asciiTheme="minorHAnsi" w:hAnsiTheme="minorHAnsi" w:cstheme="minorHAnsi"/>
          <w:b/>
        </w:rPr>
        <w:tab/>
      </w:r>
      <w:r w:rsidRPr="000F5457">
        <w:rPr>
          <w:rFonts w:asciiTheme="minorHAnsi" w:hAnsiTheme="minorHAnsi" w:cstheme="minorHAnsi"/>
          <w:b/>
        </w:rPr>
        <w:br/>
      </w:r>
    </w:p>
    <w:p w14:paraId="5CBDF7A6" w14:textId="5EAEC481" w:rsidR="0069494D" w:rsidRDefault="000F5457" w:rsidP="0069494D">
      <w:pPr>
        <w:pStyle w:val="ListParagraph"/>
        <w:numPr>
          <w:ilvl w:val="1"/>
          <w:numId w:val="33"/>
        </w:numPr>
        <w:ind w:left="0" w:firstLine="0"/>
        <w:jc w:val="both"/>
        <w:outlineLvl w:val="0"/>
        <w:rPr>
          <w:rFonts w:asciiTheme="minorHAnsi" w:hAnsiTheme="minorHAnsi" w:cstheme="minorHAnsi"/>
        </w:rPr>
      </w:pPr>
      <w:r w:rsidRPr="000F5457">
        <w:rPr>
          <w:rFonts w:asciiTheme="minorHAnsi" w:hAnsiTheme="minorHAnsi" w:cstheme="minorHAnsi"/>
        </w:rPr>
        <w:t xml:space="preserve">Collect </w:t>
      </w:r>
      <w:r w:rsidR="0069494D">
        <w:rPr>
          <w:rFonts w:asciiTheme="minorHAnsi" w:hAnsiTheme="minorHAnsi" w:cstheme="minorHAnsi"/>
        </w:rPr>
        <w:t xml:space="preserve">the </w:t>
      </w:r>
      <w:r w:rsidRPr="000F5457">
        <w:rPr>
          <w:rFonts w:asciiTheme="minorHAnsi" w:hAnsiTheme="minorHAnsi" w:cstheme="minorHAnsi"/>
        </w:rPr>
        <w:t xml:space="preserve">mother and pups and keep within </w:t>
      </w:r>
      <w:r w:rsidR="0069494D">
        <w:rPr>
          <w:rFonts w:asciiTheme="minorHAnsi" w:hAnsiTheme="minorHAnsi" w:cstheme="minorHAnsi"/>
        </w:rPr>
        <w:t xml:space="preserve">the </w:t>
      </w:r>
      <w:r w:rsidRPr="000F5457">
        <w:rPr>
          <w:rFonts w:asciiTheme="minorHAnsi" w:hAnsiTheme="minorHAnsi" w:cstheme="minorHAnsi"/>
        </w:rPr>
        <w:t xml:space="preserve">housing cage until ready to collect. </w:t>
      </w:r>
    </w:p>
    <w:p w14:paraId="71B55F41" w14:textId="77777777" w:rsidR="0069494D" w:rsidRDefault="0069494D" w:rsidP="0069494D">
      <w:pPr>
        <w:pStyle w:val="ListParagraph"/>
        <w:ind w:left="0"/>
        <w:jc w:val="both"/>
        <w:outlineLvl w:val="0"/>
        <w:rPr>
          <w:rFonts w:asciiTheme="minorHAnsi" w:hAnsiTheme="minorHAnsi" w:cstheme="minorHAnsi"/>
        </w:rPr>
      </w:pPr>
    </w:p>
    <w:p w14:paraId="470EA87E" w14:textId="77777777" w:rsidR="001213A9" w:rsidRDefault="000F5457" w:rsidP="0069494D">
      <w:pPr>
        <w:pStyle w:val="ListParagraph"/>
        <w:numPr>
          <w:ilvl w:val="1"/>
          <w:numId w:val="33"/>
        </w:numPr>
        <w:ind w:left="0" w:firstLine="0"/>
        <w:jc w:val="both"/>
        <w:outlineLvl w:val="0"/>
        <w:rPr>
          <w:rFonts w:asciiTheme="minorHAnsi" w:hAnsiTheme="minorHAnsi" w:cstheme="minorHAnsi"/>
        </w:rPr>
      </w:pPr>
      <w:r w:rsidRPr="000F5457">
        <w:rPr>
          <w:rFonts w:asciiTheme="minorHAnsi" w:hAnsiTheme="minorHAnsi" w:cstheme="minorHAnsi"/>
        </w:rPr>
        <w:t xml:space="preserve">Once the measuring unit has heated </w:t>
      </w:r>
      <w:r w:rsidR="0069494D">
        <w:rPr>
          <w:rFonts w:asciiTheme="minorHAnsi" w:hAnsiTheme="minorHAnsi" w:cstheme="minorHAnsi"/>
        </w:rPr>
        <w:t>to the</w:t>
      </w:r>
      <w:r w:rsidRPr="000F5457">
        <w:rPr>
          <w:rFonts w:asciiTheme="minorHAnsi" w:hAnsiTheme="minorHAnsi" w:cstheme="minorHAnsi"/>
        </w:rPr>
        <w:t xml:space="preserve"> temperature, remove </w:t>
      </w:r>
      <w:r w:rsidR="0069494D">
        <w:rPr>
          <w:rFonts w:asciiTheme="minorHAnsi" w:hAnsiTheme="minorHAnsi" w:cstheme="minorHAnsi"/>
        </w:rPr>
        <w:t xml:space="preserve">the </w:t>
      </w:r>
      <w:r w:rsidRPr="000F5457">
        <w:rPr>
          <w:rFonts w:asciiTheme="minorHAnsi" w:hAnsiTheme="minorHAnsi" w:cstheme="minorHAnsi"/>
        </w:rPr>
        <w:t xml:space="preserve">mouse pup from </w:t>
      </w:r>
      <w:r w:rsidR="0069494D">
        <w:rPr>
          <w:rFonts w:asciiTheme="minorHAnsi" w:hAnsiTheme="minorHAnsi" w:cstheme="minorHAnsi"/>
        </w:rPr>
        <w:t xml:space="preserve">the </w:t>
      </w:r>
      <w:r w:rsidRPr="000F5457">
        <w:rPr>
          <w:rFonts w:asciiTheme="minorHAnsi" w:hAnsiTheme="minorHAnsi" w:cstheme="minorHAnsi"/>
        </w:rPr>
        <w:t xml:space="preserve">cage and wipe </w:t>
      </w:r>
      <w:r w:rsidR="0069494D">
        <w:rPr>
          <w:rFonts w:asciiTheme="minorHAnsi" w:hAnsiTheme="minorHAnsi" w:cstheme="minorHAnsi"/>
        </w:rPr>
        <w:t xml:space="preserve">the </w:t>
      </w:r>
      <w:r w:rsidRPr="000F5457">
        <w:rPr>
          <w:rFonts w:asciiTheme="minorHAnsi" w:hAnsiTheme="minorHAnsi" w:cstheme="minorHAnsi"/>
        </w:rPr>
        <w:t xml:space="preserve">thorax with 70% ethanol sprayed on a wipe. Place </w:t>
      </w:r>
      <w:r w:rsidR="0069494D">
        <w:rPr>
          <w:rFonts w:asciiTheme="minorHAnsi" w:hAnsiTheme="minorHAnsi" w:cstheme="minorHAnsi"/>
        </w:rPr>
        <w:t xml:space="preserve">the </w:t>
      </w:r>
      <w:r w:rsidRPr="000F5457">
        <w:rPr>
          <w:rFonts w:asciiTheme="minorHAnsi" w:hAnsiTheme="minorHAnsi" w:cstheme="minorHAnsi"/>
        </w:rPr>
        <w:t>pup on the heated surface of the plastic.</w:t>
      </w:r>
    </w:p>
    <w:p w14:paraId="7A41DB89" w14:textId="77777777" w:rsidR="001213A9" w:rsidRPr="001213A9" w:rsidRDefault="001213A9" w:rsidP="001213A9">
      <w:pPr>
        <w:pStyle w:val="ListParagraph"/>
        <w:rPr>
          <w:rFonts w:asciiTheme="minorHAnsi" w:hAnsiTheme="minorHAnsi" w:cstheme="minorHAnsi"/>
        </w:rPr>
      </w:pPr>
    </w:p>
    <w:p w14:paraId="49FC0901" w14:textId="44633A3C" w:rsidR="000F5457" w:rsidRPr="000F5457" w:rsidRDefault="000F5457" w:rsidP="0069494D">
      <w:pPr>
        <w:pStyle w:val="ListParagraph"/>
        <w:numPr>
          <w:ilvl w:val="1"/>
          <w:numId w:val="33"/>
        </w:numPr>
        <w:ind w:left="0" w:firstLine="0"/>
        <w:jc w:val="both"/>
        <w:outlineLvl w:val="0"/>
        <w:rPr>
          <w:rFonts w:asciiTheme="minorHAnsi" w:hAnsiTheme="minorHAnsi" w:cstheme="minorHAnsi"/>
        </w:rPr>
      </w:pPr>
      <w:r w:rsidRPr="000F5457">
        <w:rPr>
          <w:rFonts w:asciiTheme="minorHAnsi" w:hAnsiTheme="minorHAnsi" w:cstheme="minorHAnsi"/>
        </w:rPr>
        <w:t xml:space="preserve">Allow </w:t>
      </w:r>
      <w:r w:rsidR="0069494D">
        <w:rPr>
          <w:rFonts w:asciiTheme="minorHAnsi" w:hAnsiTheme="minorHAnsi" w:cstheme="minorHAnsi"/>
        </w:rPr>
        <w:t xml:space="preserve">the </w:t>
      </w:r>
      <w:r w:rsidRPr="000F5457">
        <w:rPr>
          <w:rFonts w:asciiTheme="minorHAnsi" w:hAnsiTheme="minorHAnsi" w:cstheme="minorHAnsi"/>
        </w:rPr>
        <w:t xml:space="preserve">mouse to acclimate to </w:t>
      </w:r>
      <w:r w:rsidR="0069494D">
        <w:rPr>
          <w:rFonts w:asciiTheme="minorHAnsi" w:hAnsiTheme="minorHAnsi" w:cstheme="minorHAnsi"/>
        </w:rPr>
        <w:t xml:space="preserve">the </w:t>
      </w:r>
      <w:r w:rsidRPr="000F5457">
        <w:rPr>
          <w:rFonts w:asciiTheme="minorHAnsi" w:hAnsiTheme="minorHAnsi" w:cstheme="minorHAnsi"/>
        </w:rPr>
        <w:t>surface in the dark for approximately 2-5 minutes.</w:t>
      </w:r>
      <w:r w:rsidRPr="000F5457">
        <w:rPr>
          <w:rFonts w:asciiTheme="minorHAnsi" w:hAnsiTheme="minorHAnsi" w:cstheme="minorHAnsi"/>
        </w:rPr>
        <w:tab/>
      </w:r>
      <w:r w:rsidRPr="000F5457">
        <w:rPr>
          <w:rFonts w:asciiTheme="minorHAnsi" w:hAnsiTheme="minorHAnsi" w:cstheme="minorHAnsi"/>
        </w:rPr>
        <w:br/>
      </w:r>
    </w:p>
    <w:p w14:paraId="64F239A9" w14:textId="7DDE979E" w:rsidR="000F5457" w:rsidRPr="000F5457" w:rsidRDefault="000F5457" w:rsidP="0069494D">
      <w:pPr>
        <w:pStyle w:val="ListParagraph"/>
        <w:numPr>
          <w:ilvl w:val="0"/>
          <w:numId w:val="33"/>
        </w:numPr>
        <w:ind w:left="0" w:firstLine="0"/>
        <w:jc w:val="both"/>
        <w:outlineLvl w:val="0"/>
        <w:rPr>
          <w:rFonts w:asciiTheme="minorHAnsi" w:hAnsiTheme="minorHAnsi" w:cstheme="minorHAnsi"/>
        </w:rPr>
      </w:pPr>
      <w:r w:rsidRPr="000F5457">
        <w:rPr>
          <w:rFonts w:asciiTheme="minorHAnsi" w:hAnsiTheme="minorHAnsi" w:cstheme="minorHAnsi"/>
          <w:b/>
        </w:rPr>
        <w:t xml:space="preserve">Mouse and </w:t>
      </w:r>
      <w:r w:rsidR="0069494D" w:rsidRPr="000F5457">
        <w:rPr>
          <w:rFonts w:asciiTheme="minorHAnsi" w:hAnsiTheme="minorHAnsi" w:cstheme="minorHAnsi"/>
          <w:b/>
        </w:rPr>
        <w:t>electrode platform setup (electrode application)</w:t>
      </w:r>
      <w:r w:rsidR="0069494D" w:rsidRPr="000F5457">
        <w:rPr>
          <w:rFonts w:asciiTheme="minorHAnsi" w:hAnsiTheme="minorHAnsi" w:cstheme="minorHAnsi"/>
          <w:b/>
        </w:rPr>
        <w:tab/>
      </w:r>
      <w:r w:rsidRPr="000F5457">
        <w:rPr>
          <w:rFonts w:asciiTheme="minorHAnsi" w:hAnsiTheme="minorHAnsi" w:cstheme="minorHAnsi"/>
          <w:b/>
        </w:rPr>
        <w:br/>
      </w:r>
    </w:p>
    <w:p w14:paraId="3B9B017B" w14:textId="72B48D9D" w:rsidR="000F5457" w:rsidRPr="000F5457" w:rsidRDefault="000F5457" w:rsidP="0069494D">
      <w:pPr>
        <w:pStyle w:val="ListParagraph"/>
        <w:numPr>
          <w:ilvl w:val="1"/>
          <w:numId w:val="33"/>
        </w:numPr>
        <w:ind w:left="0" w:firstLine="0"/>
        <w:jc w:val="both"/>
        <w:outlineLvl w:val="0"/>
        <w:rPr>
          <w:rFonts w:asciiTheme="minorHAnsi" w:hAnsiTheme="minorHAnsi" w:cstheme="minorHAnsi"/>
        </w:rPr>
      </w:pPr>
      <w:r w:rsidRPr="000F5457">
        <w:rPr>
          <w:rFonts w:asciiTheme="minorHAnsi" w:hAnsiTheme="minorHAnsi" w:cstheme="minorHAnsi"/>
        </w:rPr>
        <w:t>Use a metal spatula, probe, or</w:t>
      </w:r>
      <w:r w:rsidR="0069494D">
        <w:rPr>
          <w:rFonts w:asciiTheme="minorHAnsi" w:hAnsiTheme="minorHAnsi" w:cstheme="minorHAnsi"/>
        </w:rPr>
        <w:t xml:space="preserve"> </w:t>
      </w:r>
      <w:r w:rsidRPr="000F5457">
        <w:rPr>
          <w:rFonts w:asciiTheme="minorHAnsi" w:hAnsiTheme="minorHAnsi" w:cstheme="minorHAnsi"/>
        </w:rPr>
        <w:t>wooden dowel to collect a small droplet of</w:t>
      </w:r>
      <w:r w:rsidR="007E2A79">
        <w:rPr>
          <w:rFonts w:asciiTheme="minorHAnsi" w:hAnsiTheme="minorHAnsi" w:cstheme="minorHAnsi"/>
        </w:rPr>
        <w:t xml:space="preserve"> </w:t>
      </w:r>
      <w:r w:rsidR="007D783F">
        <w:rPr>
          <w:rFonts w:asciiTheme="minorHAnsi" w:hAnsiTheme="minorHAnsi" w:cstheme="minorHAnsi"/>
        </w:rPr>
        <w:t xml:space="preserve">adhesive, </w:t>
      </w:r>
      <w:r w:rsidR="007E2A79">
        <w:rPr>
          <w:rFonts w:asciiTheme="minorHAnsi" w:hAnsiTheme="minorHAnsi" w:cstheme="minorHAnsi"/>
        </w:rPr>
        <w:t>electrical conducting gel</w:t>
      </w:r>
      <w:r w:rsidR="0069494D">
        <w:rPr>
          <w:rFonts w:asciiTheme="minorHAnsi" w:hAnsiTheme="minorHAnsi" w:cstheme="minorHAnsi"/>
        </w:rPr>
        <w:t xml:space="preserve"> (</w:t>
      </w:r>
      <w:r w:rsidRPr="000F5457">
        <w:rPr>
          <w:rFonts w:asciiTheme="minorHAnsi" w:hAnsiTheme="minorHAnsi" w:cstheme="minorHAnsi"/>
        </w:rPr>
        <w:t>a quick-drying high-conductivity electrode gel commonly used for placement of rodent electrodes</w:t>
      </w:r>
      <w:r w:rsidR="0069494D">
        <w:rPr>
          <w:rFonts w:asciiTheme="minorHAnsi" w:hAnsiTheme="minorHAnsi" w:cstheme="minorHAnsi"/>
        </w:rPr>
        <w:t>)</w:t>
      </w:r>
      <w:r w:rsidRPr="000F5457">
        <w:rPr>
          <w:rFonts w:asciiTheme="minorHAnsi" w:hAnsiTheme="minorHAnsi" w:cstheme="minorHAnsi"/>
        </w:rPr>
        <w:t>.</w:t>
      </w:r>
    </w:p>
    <w:p w14:paraId="4494938A" w14:textId="77777777" w:rsidR="000F5457" w:rsidRPr="000F5457" w:rsidRDefault="000F5457" w:rsidP="0069494D">
      <w:pPr>
        <w:pStyle w:val="ListParagraph"/>
        <w:ind w:left="0"/>
        <w:jc w:val="both"/>
        <w:outlineLvl w:val="0"/>
        <w:rPr>
          <w:rFonts w:asciiTheme="minorHAnsi" w:hAnsiTheme="minorHAnsi" w:cstheme="minorHAnsi"/>
        </w:rPr>
      </w:pPr>
    </w:p>
    <w:p w14:paraId="12ECF665" w14:textId="7223CE14" w:rsidR="000F5457" w:rsidRPr="000F5457" w:rsidRDefault="000F5457" w:rsidP="0069494D">
      <w:pPr>
        <w:pStyle w:val="ListParagraph"/>
        <w:ind w:left="0"/>
        <w:jc w:val="both"/>
        <w:outlineLvl w:val="0"/>
        <w:rPr>
          <w:rFonts w:asciiTheme="minorHAnsi" w:hAnsiTheme="minorHAnsi" w:cstheme="minorHAnsi"/>
        </w:rPr>
      </w:pPr>
      <w:r w:rsidRPr="000F5457">
        <w:rPr>
          <w:rFonts w:asciiTheme="minorHAnsi" w:hAnsiTheme="minorHAnsi" w:cstheme="minorHAnsi"/>
        </w:rPr>
        <w:t xml:space="preserve">NOTE: </w:t>
      </w:r>
      <w:r w:rsidR="0069494D">
        <w:rPr>
          <w:rFonts w:asciiTheme="minorHAnsi" w:hAnsiTheme="minorHAnsi" w:cstheme="minorHAnsi"/>
        </w:rPr>
        <w:t>A</w:t>
      </w:r>
      <w:r w:rsidRPr="000F5457">
        <w:rPr>
          <w:rFonts w:asciiTheme="minorHAnsi" w:hAnsiTheme="minorHAnsi" w:cstheme="minorHAnsi"/>
        </w:rPr>
        <w:t>ny nonfibrous, solid object can be used to apply the</w:t>
      </w:r>
      <w:r w:rsidR="007E2A79">
        <w:rPr>
          <w:rFonts w:asciiTheme="minorHAnsi" w:hAnsiTheme="minorHAnsi" w:cstheme="minorHAnsi"/>
        </w:rPr>
        <w:t xml:space="preserve"> </w:t>
      </w:r>
      <w:r w:rsidR="00184793">
        <w:rPr>
          <w:rFonts w:asciiTheme="minorHAnsi" w:hAnsiTheme="minorHAnsi" w:cstheme="minorHAnsi"/>
        </w:rPr>
        <w:t>conducting</w:t>
      </w:r>
      <w:r w:rsidR="007E2A79">
        <w:rPr>
          <w:rFonts w:asciiTheme="minorHAnsi" w:hAnsiTheme="minorHAnsi" w:cstheme="minorHAnsi"/>
        </w:rPr>
        <w:t xml:space="preserve"> gel</w:t>
      </w:r>
      <w:r w:rsidRPr="000F5457">
        <w:rPr>
          <w:rFonts w:asciiTheme="minorHAnsi" w:hAnsiTheme="minorHAnsi" w:cstheme="minorHAnsi"/>
        </w:rPr>
        <w:t xml:space="preserve">, </w:t>
      </w:r>
      <w:proofErr w:type="gramStart"/>
      <w:r w:rsidRPr="000F5457">
        <w:rPr>
          <w:rFonts w:asciiTheme="minorHAnsi" w:hAnsiTheme="minorHAnsi" w:cstheme="minorHAnsi"/>
        </w:rPr>
        <w:t>as long as</w:t>
      </w:r>
      <w:proofErr w:type="gramEnd"/>
      <w:r w:rsidRPr="000F5457">
        <w:rPr>
          <w:rFonts w:asciiTheme="minorHAnsi" w:hAnsiTheme="minorHAnsi" w:cstheme="minorHAnsi"/>
        </w:rPr>
        <w:t xml:space="preserve"> </w:t>
      </w:r>
      <w:r w:rsidR="0069494D">
        <w:rPr>
          <w:rFonts w:asciiTheme="minorHAnsi" w:hAnsiTheme="minorHAnsi" w:cstheme="minorHAnsi"/>
        </w:rPr>
        <w:t xml:space="preserve">the </w:t>
      </w:r>
      <w:r w:rsidRPr="000F5457">
        <w:rPr>
          <w:rFonts w:asciiTheme="minorHAnsi" w:hAnsiTheme="minorHAnsi" w:cstheme="minorHAnsi"/>
        </w:rPr>
        <w:t>object will not leave behind synthetic fibers or similar material on the electrodes that could interfere with the quality of the electrical signal.</w:t>
      </w:r>
      <w:r w:rsidRPr="000F5457">
        <w:rPr>
          <w:rFonts w:asciiTheme="minorHAnsi" w:hAnsiTheme="minorHAnsi" w:cstheme="minorHAnsi"/>
        </w:rPr>
        <w:tab/>
        <w:t xml:space="preserve"> </w:t>
      </w:r>
      <w:r w:rsidRPr="000F5457">
        <w:rPr>
          <w:rFonts w:asciiTheme="minorHAnsi" w:hAnsiTheme="minorHAnsi" w:cstheme="minorHAnsi"/>
        </w:rPr>
        <w:br/>
      </w:r>
    </w:p>
    <w:p w14:paraId="38E6B1E2" w14:textId="0A7D626E" w:rsidR="0069494D" w:rsidRPr="0069494D" w:rsidRDefault="000F5457" w:rsidP="0069494D">
      <w:pPr>
        <w:pStyle w:val="ListParagraph"/>
        <w:numPr>
          <w:ilvl w:val="1"/>
          <w:numId w:val="33"/>
        </w:numPr>
        <w:ind w:left="0" w:firstLine="0"/>
        <w:jc w:val="both"/>
        <w:outlineLvl w:val="0"/>
        <w:rPr>
          <w:rFonts w:asciiTheme="minorHAnsi" w:hAnsiTheme="minorHAnsi" w:cstheme="minorHAnsi"/>
        </w:rPr>
      </w:pPr>
      <w:r w:rsidRPr="000F5457">
        <w:rPr>
          <w:rFonts w:asciiTheme="minorHAnsi" w:hAnsiTheme="minorHAnsi" w:cstheme="minorHAnsi"/>
        </w:rPr>
        <w:t>Using the spatula/dowel, gently touch the top of each of the four, flattened electrode surfaces by pressing gently down and pulling the</w:t>
      </w:r>
      <w:r w:rsidR="007E2A79" w:rsidRPr="007E2A79">
        <w:rPr>
          <w:rFonts w:asciiTheme="minorHAnsi" w:hAnsiTheme="minorHAnsi" w:cstheme="minorHAnsi"/>
        </w:rPr>
        <w:t xml:space="preserve"> </w:t>
      </w:r>
      <w:r w:rsidR="00184793">
        <w:rPr>
          <w:rFonts w:asciiTheme="minorHAnsi" w:hAnsiTheme="minorHAnsi" w:cstheme="minorHAnsi"/>
        </w:rPr>
        <w:t>conducting</w:t>
      </w:r>
      <w:r w:rsidR="007E2A79" w:rsidRPr="007E2A79">
        <w:rPr>
          <w:rFonts w:asciiTheme="minorHAnsi" w:hAnsiTheme="minorHAnsi" w:cstheme="minorHAnsi"/>
        </w:rPr>
        <w:t xml:space="preserve"> gel</w:t>
      </w:r>
      <w:r w:rsidRPr="000F5457">
        <w:rPr>
          <w:rFonts w:asciiTheme="minorHAnsi" w:hAnsiTheme="minorHAnsi" w:cstheme="minorHAnsi"/>
        </w:rPr>
        <w:t xml:space="preserve"> at an oblique angle away from the center of the electrode construct. Make sure that each individual electrode is completely covered with</w:t>
      </w:r>
      <w:r w:rsidR="007E2A79">
        <w:rPr>
          <w:rFonts w:asciiTheme="minorHAnsi" w:hAnsiTheme="minorHAnsi" w:cstheme="minorHAnsi"/>
        </w:rPr>
        <w:t xml:space="preserve"> the gel</w:t>
      </w:r>
      <w:r w:rsidRPr="000F5457">
        <w:rPr>
          <w:rFonts w:asciiTheme="minorHAnsi" w:hAnsiTheme="minorHAnsi" w:cstheme="minorHAnsi"/>
        </w:rPr>
        <w:t>.</w:t>
      </w:r>
      <w:r w:rsidRPr="000F5457">
        <w:rPr>
          <w:rFonts w:asciiTheme="minorHAnsi" w:hAnsiTheme="minorHAnsi" w:cstheme="minorHAnsi"/>
        </w:rPr>
        <w:tab/>
        <w:t xml:space="preserve"> </w:t>
      </w:r>
      <w:r w:rsidRPr="000F5457">
        <w:rPr>
          <w:rFonts w:asciiTheme="minorHAnsi" w:hAnsiTheme="minorHAnsi" w:cstheme="minorHAnsi"/>
        </w:rPr>
        <w:br/>
      </w:r>
      <w:r w:rsidRPr="000F5457">
        <w:rPr>
          <w:rFonts w:asciiTheme="minorHAnsi" w:hAnsiTheme="minorHAnsi" w:cstheme="minorHAnsi"/>
        </w:rPr>
        <w:br/>
      </w:r>
      <w:r w:rsidRPr="0069494D">
        <w:rPr>
          <w:rFonts w:asciiTheme="minorHAnsi" w:hAnsiTheme="minorHAnsi" w:cstheme="minorHAnsi"/>
          <w:bCs/>
        </w:rPr>
        <w:t>CAUTION: This step is extremely important to ensure th</w:t>
      </w:r>
      <w:r w:rsidR="0069494D" w:rsidRPr="0069494D">
        <w:rPr>
          <w:rFonts w:asciiTheme="minorHAnsi" w:hAnsiTheme="minorHAnsi" w:cstheme="minorHAnsi"/>
          <w:bCs/>
        </w:rPr>
        <w:t>at th</w:t>
      </w:r>
      <w:r w:rsidRPr="0069494D">
        <w:rPr>
          <w:rFonts w:asciiTheme="minorHAnsi" w:hAnsiTheme="minorHAnsi" w:cstheme="minorHAnsi"/>
          <w:bCs/>
        </w:rPr>
        <w:t xml:space="preserve">e conductive, electrode gel does not adhere to more than a single electrode. Adhesive strands that form between electrodes can conduct charge and potentially interfere with or short out the desired electrical signal. The protocol should not be paused at this time as the gel will begin to solidify and </w:t>
      </w:r>
      <w:r w:rsidR="0069494D">
        <w:rPr>
          <w:rFonts w:asciiTheme="minorHAnsi" w:hAnsiTheme="minorHAnsi" w:cstheme="minorHAnsi"/>
          <w:bCs/>
        </w:rPr>
        <w:t xml:space="preserve">become </w:t>
      </w:r>
      <w:r w:rsidRPr="0069494D">
        <w:rPr>
          <w:rFonts w:asciiTheme="minorHAnsi" w:hAnsiTheme="minorHAnsi" w:cstheme="minorHAnsi"/>
          <w:bCs/>
        </w:rPr>
        <w:t>adherent. Make sure to set up the mouse to the platform within 5-10 minutes of applying</w:t>
      </w:r>
      <w:r w:rsidR="007E2A79" w:rsidRPr="0069494D">
        <w:rPr>
          <w:rFonts w:asciiTheme="minorHAnsi" w:hAnsiTheme="minorHAnsi" w:cstheme="minorHAnsi"/>
          <w:bCs/>
        </w:rPr>
        <w:t xml:space="preserve"> </w:t>
      </w:r>
      <w:r w:rsidR="007D783F" w:rsidRPr="0069494D">
        <w:rPr>
          <w:rFonts w:asciiTheme="minorHAnsi" w:hAnsiTheme="minorHAnsi" w:cstheme="minorHAnsi"/>
          <w:bCs/>
        </w:rPr>
        <w:t>conducting</w:t>
      </w:r>
      <w:r w:rsidR="007E2A79" w:rsidRPr="0069494D">
        <w:rPr>
          <w:rFonts w:asciiTheme="minorHAnsi" w:hAnsiTheme="minorHAnsi" w:cstheme="minorHAnsi"/>
          <w:bCs/>
        </w:rPr>
        <w:t xml:space="preserve"> gel</w:t>
      </w:r>
      <w:r w:rsidRPr="0069494D">
        <w:rPr>
          <w:rFonts w:asciiTheme="minorHAnsi" w:hAnsiTheme="minorHAnsi" w:cstheme="minorHAnsi"/>
          <w:bCs/>
        </w:rPr>
        <w:t xml:space="preserve"> (or equivalent conductive electrode gel substitution).</w:t>
      </w:r>
      <w:r w:rsidR="0069494D">
        <w:rPr>
          <w:rFonts w:asciiTheme="minorHAnsi" w:hAnsiTheme="minorHAnsi" w:cstheme="minorHAnsi"/>
          <w:b/>
        </w:rPr>
        <w:t xml:space="preserve"> </w:t>
      </w:r>
    </w:p>
    <w:p w14:paraId="27B52B54" w14:textId="5E9A65CB" w:rsidR="000F5457" w:rsidRPr="000F5457" w:rsidRDefault="000F5457" w:rsidP="0069494D">
      <w:pPr>
        <w:pStyle w:val="ListParagraph"/>
        <w:ind w:left="0"/>
        <w:jc w:val="both"/>
        <w:outlineLvl w:val="0"/>
        <w:rPr>
          <w:rFonts w:asciiTheme="minorHAnsi" w:hAnsiTheme="minorHAnsi" w:cstheme="minorHAnsi"/>
        </w:rPr>
      </w:pPr>
    </w:p>
    <w:p w14:paraId="6C4BF68D" w14:textId="010075BD" w:rsidR="000F5457" w:rsidRPr="000F5457" w:rsidRDefault="000F5457" w:rsidP="0069494D">
      <w:pPr>
        <w:pStyle w:val="ListParagraph"/>
        <w:numPr>
          <w:ilvl w:val="1"/>
          <w:numId w:val="33"/>
        </w:numPr>
        <w:ind w:left="0" w:firstLine="0"/>
        <w:jc w:val="both"/>
        <w:outlineLvl w:val="0"/>
        <w:rPr>
          <w:rFonts w:asciiTheme="minorHAnsi" w:hAnsiTheme="minorHAnsi" w:cstheme="minorHAnsi"/>
        </w:rPr>
      </w:pPr>
      <w:r w:rsidRPr="000F5457">
        <w:rPr>
          <w:rFonts w:asciiTheme="minorHAnsi" w:hAnsiTheme="minorHAnsi" w:cstheme="minorHAnsi"/>
        </w:rPr>
        <w:t xml:space="preserve">Place </w:t>
      </w:r>
      <w:r w:rsidR="0069494D">
        <w:rPr>
          <w:rFonts w:asciiTheme="minorHAnsi" w:hAnsiTheme="minorHAnsi" w:cstheme="minorHAnsi"/>
        </w:rPr>
        <w:t xml:space="preserve">the </w:t>
      </w:r>
      <w:r w:rsidRPr="000F5457">
        <w:rPr>
          <w:rFonts w:asciiTheme="minorHAnsi" w:hAnsiTheme="minorHAnsi" w:cstheme="minorHAnsi"/>
        </w:rPr>
        <w:t>metal spatula</w:t>
      </w:r>
      <w:r w:rsidRPr="000F5457">
        <w:rPr>
          <w:rStyle w:val="CommentReference"/>
          <w:rFonts w:asciiTheme="minorHAnsi" w:eastAsiaTheme="minorHAnsi" w:hAnsiTheme="minorHAnsi" w:cstheme="minorHAnsi"/>
          <w:sz w:val="24"/>
          <w:szCs w:val="24"/>
        </w:rPr>
        <w:t xml:space="preserve"> or wooden dowel </w:t>
      </w:r>
      <w:r w:rsidRPr="000F5457">
        <w:rPr>
          <w:rFonts w:asciiTheme="minorHAnsi" w:hAnsiTheme="minorHAnsi" w:cstheme="minorHAnsi"/>
        </w:rPr>
        <w:t xml:space="preserve">with </w:t>
      </w:r>
      <w:r w:rsidR="0069494D">
        <w:rPr>
          <w:rFonts w:asciiTheme="minorHAnsi" w:hAnsiTheme="minorHAnsi" w:cstheme="minorHAnsi"/>
        </w:rPr>
        <w:t xml:space="preserve">the </w:t>
      </w:r>
      <w:r w:rsidRPr="000F5457">
        <w:rPr>
          <w:rFonts w:asciiTheme="minorHAnsi" w:hAnsiTheme="minorHAnsi" w:cstheme="minorHAnsi"/>
        </w:rPr>
        <w:t xml:space="preserve">remainder </w:t>
      </w:r>
      <w:r w:rsidR="0069494D">
        <w:rPr>
          <w:rFonts w:asciiTheme="minorHAnsi" w:hAnsiTheme="minorHAnsi" w:cstheme="minorHAnsi"/>
        </w:rPr>
        <w:t>of the</w:t>
      </w:r>
      <w:r w:rsidRPr="000F5457">
        <w:rPr>
          <w:rFonts w:asciiTheme="minorHAnsi" w:hAnsiTheme="minorHAnsi" w:cstheme="minorHAnsi"/>
        </w:rPr>
        <w:t xml:space="preserve"> gel to the side.</w:t>
      </w:r>
      <w:r w:rsidRPr="000F5457">
        <w:rPr>
          <w:rFonts w:asciiTheme="minorHAnsi" w:hAnsiTheme="minorHAnsi" w:cstheme="minorHAnsi"/>
        </w:rPr>
        <w:tab/>
      </w:r>
      <w:r w:rsidRPr="000F5457">
        <w:rPr>
          <w:rFonts w:asciiTheme="minorHAnsi" w:hAnsiTheme="minorHAnsi" w:cstheme="minorHAnsi"/>
        </w:rPr>
        <w:br/>
      </w:r>
    </w:p>
    <w:p w14:paraId="393E728A" w14:textId="0EA852BE" w:rsidR="000F5457" w:rsidRPr="000F5457" w:rsidRDefault="000F5457" w:rsidP="0069494D">
      <w:pPr>
        <w:pStyle w:val="ListParagraph"/>
        <w:numPr>
          <w:ilvl w:val="1"/>
          <w:numId w:val="33"/>
        </w:numPr>
        <w:ind w:left="0" w:firstLine="0"/>
        <w:jc w:val="both"/>
        <w:outlineLvl w:val="0"/>
        <w:rPr>
          <w:rFonts w:asciiTheme="minorHAnsi" w:hAnsiTheme="minorHAnsi" w:cstheme="minorHAnsi"/>
        </w:rPr>
      </w:pPr>
      <w:r w:rsidRPr="000F5457">
        <w:rPr>
          <w:rFonts w:asciiTheme="minorHAnsi" w:hAnsiTheme="minorHAnsi" w:cstheme="minorHAnsi"/>
        </w:rPr>
        <w:t xml:space="preserve">Place </w:t>
      </w:r>
      <w:r w:rsidR="0069494D">
        <w:rPr>
          <w:rFonts w:asciiTheme="minorHAnsi" w:hAnsiTheme="minorHAnsi" w:cstheme="minorHAnsi"/>
        </w:rPr>
        <w:t xml:space="preserve">the </w:t>
      </w:r>
      <w:r w:rsidRPr="000F5457">
        <w:rPr>
          <w:rFonts w:asciiTheme="minorHAnsi" w:hAnsiTheme="minorHAnsi" w:cstheme="minorHAnsi"/>
        </w:rPr>
        <w:t xml:space="preserve">neonatal mouse pup sternum down and prone with the head of the pup facing the outgoing USB edge of the platform. Make sure that a portion of the pup’s chest is covering each of the four electrodes. Gently restrain the pup’s forearms by their side while simultaneously holding down for approximately </w:t>
      </w:r>
      <w:r w:rsidR="0069494D">
        <w:rPr>
          <w:rFonts w:asciiTheme="minorHAnsi" w:hAnsiTheme="minorHAnsi" w:cstheme="minorHAnsi"/>
        </w:rPr>
        <w:t>1 min</w:t>
      </w:r>
      <w:r w:rsidRPr="000F5457">
        <w:rPr>
          <w:rFonts w:asciiTheme="minorHAnsi" w:hAnsiTheme="minorHAnsi" w:cstheme="minorHAnsi"/>
        </w:rPr>
        <w:t xml:space="preserve"> to allow the</w:t>
      </w:r>
      <w:r w:rsidR="007E2A79">
        <w:rPr>
          <w:rFonts w:asciiTheme="minorHAnsi" w:hAnsiTheme="minorHAnsi" w:cstheme="minorHAnsi"/>
        </w:rPr>
        <w:t xml:space="preserve"> </w:t>
      </w:r>
      <w:r w:rsidR="008E7A40">
        <w:rPr>
          <w:rFonts w:asciiTheme="minorHAnsi" w:hAnsiTheme="minorHAnsi" w:cstheme="minorHAnsi"/>
        </w:rPr>
        <w:t>conducting</w:t>
      </w:r>
      <w:r w:rsidR="007E2A79">
        <w:rPr>
          <w:rFonts w:asciiTheme="minorHAnsi" w:hAnsiTheme="minorHAnsi" w:cstheme="minorHAnsi"/>
        </w:rPr>
        <w:t xml:space="preserve"> gel </w:t>
      </w:r>
      <w:r w:rsidRPr="000F5457">
        <w:rPr>
          <w:rFonts w:asciiTheme="minorHAnsi" w:hAnsiTheme="minorHAnsi" w:cstheme="minorHAnsi"/>
        </w:rPr>
        <w:t xml:space="preserve">to set. </w:t>
      </w:r>
      <w:r w:rsidRPr="000F5457">
        <w:rPr>
          <w:rFonts w:asciiTheme="minorHAnsi" w:hAnsiTheme="minorHAnsi" w:cstheme="minorHAnsi"/>
        </w:rPr>
        <w:tab/>
      </w:r>
      <w:r w:rsidRPr="000F5457">
        <w:rPr>
          <w:rFonts w:asciiTheme="minorHAnsi" w:hAnsiTheme="minorHAnsi" w:cstheme="minorHAnsi"/>
        </w:rPr>
        <w:br/>
      </w:r>
    </w:p>
    <w:p w14:paraId="2BBCE097" w14:textId="77777777" w:rsidR="000F5457" w:rsidRPr="000F5457" w:rsidRDefault="000F5457" w:rsidP="0069494D">
      <w:pPr>
        <w:pStyle w:val="ListParagraph"/>
        <w:numPr>
          <w:ilvl w:val="1"/>
          <w:numId w:val="33"/>
        </w:numPr>
        <w:ind w:left="0" w:firstLine="0"/>
        <w:jc w:val="both"/>
        <w:outlineLvl w:val="0"/>
        <w:rPr>
          <w:rFonts w:asciiTheme="minorHAnsi" w:hAnsiTheme="minorHAnsi" w:cstheme="minorHAnsi"/>
        </w:rPr>
      </w:pPr>
      <w:r w:rsidRPr="000F5457">
        <w:rPr>
          <w:rFonts w:asciiTheme="minorHAnsi" w:hAnsiTheme="minorHAnsi" w:cstheme="minorHAnsi"/>
        </w:rPr>
        <w:t xml:space="preserve">Place rubber silicone bumpers on the right and left sides of the pup. Bumpers should secure the pup on each side and provide stability to prevent excessive movements of the mouse </w:t>
      </w:r>
      <w:r w:rsidRPr="000F5457">
        <w:rPr>
          <w:rFonts w:asciiTheme="minorHAnsi" w:hAnsiTheme="minorHAnsi" w:cstheme="minorHAnsi"/>
        </w:rPr>
        <w:lastRenderedPageBreak/>
        <w:t xml:space="preserve">but should NOT prevent all movement of the mouse. Once installed, watch the mouse for a moment and adjust bumper placement as needed. </w:t>
      </w:r>
      <w:r w:rsidRPr="000F5457">
        <w:rPr>
          <w:rFonts w:asciiTheme="minorHAnsi" w:hAnsiTheme="minorHAnsi" w:cstheme="minorHAnsi"/>
        </w:rPr>
        <w:tab/>
      </w:r>
      <w:r w:rsidRPr="000F5457">
        <w:rPr>
          <w:rFonts w:asciiTheme="minorHAnsi" w:hAnsiTheme="minorHAnsi" w:cstheme="minorHAnsi"/>
        </w:rPr>
        <w:br/>
      </w:r>
      <w:r w:rsidRPr="000F5457">
        <w:rPr>
          <w:rFonts w:asciiTheme="minorHAnsi" w:hAnsiTheme="minorHAnsi" w:cstheme="minorHAnsi"/>
        </w:rPr>
        <w:br/>
      </w:r>
      <w:r w:rsidRPr="0069494D">
        <w:rPr>
          <w:rFonts w:asciiTheme="minorHAnsi" w:hAnsiTheme="minorHAnsi" w:cstheme="minorHAnsi"/>
          <w:bCs/>
        </w:rPr>
        <w:t>CAUTION: Do not compress the mouse too tightly as this can interfere with respiratory mechanics and respiratory rate.</w:t>
      </w:r>
      <w:r w:rsidRPr="0069494D">
        <w:rPr>
          <w:rFonts w:asciiTheme="minorHAnsi" w:hAnsiTheme="minorHAnsi" w:cstheme="minorHAnsi"/>
          <w:bCs/>
        </w:rPr>
        <w:tab/>
      </w:r>
      <w:r w:rsidRPr="000F5457">
        <w:rPr>
          <w:rFonts w:asciiTheme="minorHAnsi" w:hAnsiTheme="minorHAnsi" w:cstheme="minorHAnsi"/>
          <w:b/>
        </w:rPr>
        <w:br/>
      </w:r>
    </w:p>
    <w:p w14:paraId="0800CD23" w14:textId="177E2444" w:rsidR="000F5457" w:rsidRPr="000F5457" w:rsidRDefault="000F5457" w:rsidP="0069494D">
      <w:pPr>
        <w:pStyle w:val="ListParagraph"/>
        <w:numPr>
          <w:ilvl w:val="1"/>
          <w:numId w:val="33"/>
        </w:numPr>
        <w:ind w:left="0" w:firstLine="0"/>
        <w:jc w:val="both"/>
        <w:outlineLvl w:val="0"/>
        <w:rPr>
          <w:rFonts w:asciiTheme="minorHAnsi" w:hAnsiTheme="minorHAnsi" w:cstheme="minorHAnsi"/>
        </w:rPr>
      </w:pPr>
      <w:r w:rsidRPr="000F5457">
        <w:rPr>
          <w:rFonts w:asciiTheme="minorHAnsi" w:hAnsiTheme="minorHAnsi" w:cstheme="minorHAnsi"/>
        </w:rPr>
        <w:t>Use</w:t>
      </w:r>
      <w:r w:rsidR="007E2A79">
        <w:rPr>
          <w:rFonts w:asciiTheme="minorHAnsi" w:hAnsiTheme="minorHAnsi" w:cstheme="minorHAnsi"/>
        </w:rPr>
        <w:t xml:space="preserve"> the dowel </w:t>
      </w:r>
      <w:r w:rsidRPr="000F5457">
        <w:rPr>
          <w:rFonts w:asciiTheme="minorHAnsi" w:hAnsiTheme="minorHAnsi" w:cstheme="minorHAnsi"/>
        </w:rPr>
        <w:t>that was set aside to apply remaining</w:t>
      </w:r>
      <w:r w:rsidR="007E2A79">
        <w:rPr>
          <w:rFonts w:asciiTheme="minorHAnsi" w:hAnsiTheme="minorHAnsi" w:cstheme="minorHAnsi"/>
        </w:rPr>
        <w:t xml:space="preserve"> </w:t>
      </w:r>
      <w:r w:rsidR="008E7A40">
        <w:rPr>
          <w:rFonts w:asciiTheme="minorHAnsi" w:hAnsiTheme="minorHAnsi" w:cstheme="minorHAnsi"/>
        </w:rPr>
        <w:t>conducting</w:t>
      </w:r>
      <w:r w:rsidR="007E2A79">
        <w:rPr>
          <w:rFonts w:asciiTheme="minorHAnsi" w:hAnsiTheme="minorHAnsi" w:cstheme="minorHAnsi"/>
        </w:rPr>
        <w:t xml:space="preserve"> gel</w:t>
      </w:r>
      <w:r w:rsidRPr="000F5457">
        <w:rPr>
          <w:rFonts w:asciiTheme="minorHAnsi" w:hAnsiTheme="minorHAnsi" w:cstheme="minorHAnsi"/>
        </w:rPr>
        <w:t xml:space="preserve"> to the grounding tail electrode and place on the rump of the pup. Apply gentle pressure to allow the gel to set before releasing the pup.</w:t>
      </w:r>
      <w:r w:rsidRPr="000F5457">
        <w:rPr>
          <w:rFonts w:asciiTheme="minorHAnsi" w:hAnsiTheme="minorHAnsi" w:cstheme="minorHAnsi"/>
        </w:rPr>
        <w:tab/>
      </w:r>
      <w:r w:rsidRPr="000F5457">
        <w:rPr>
          <w:rFonts w:asciiTheme="minorHAnsi" w:hAnsiTheme="minorHAnsi" w:cstheme="minorHAnsi"/>
        </w:rPr>
        <w:br/>
      </w:r>
    </w:p>
    <w:p w14:paraId="21CA67BF" w14:textId="77777777" w:rsidR="000F5457" w:rsidRPr="001213A9" w:rsidRDefault="000F5457" w:rsidP="0069494D">
      <w:pPr>
        <w:pStyle w:val="ListParagraph"/>
        <w:numPr>
          <w:ilvl w:val="1"/>
          <w:numId w:val="33"/>
        </w:numPr>
        <w:ind w:left="0" w:firstLine="0"/>
        <w:jc w:val="both"/>
        <w:outlineLvl w:val="0"/>
        <w:rPr>
          <w:rFonts w:asciiTheme="minorHAnsi" w:hAnsiTheme="minorHAnsi" w:cstheme="minorHAnsi"/>
          <w:bCs/>
        </w:rPr>
      </w:pPr>
      <w:r w:rsidRPr="000F5457">
        <w:rPr>
          <w:rFonts w:asciiTheme="minorHAnsi" w:hAnsiTheme="minorHAnsi" w:cstheme="minorHAnsi"/>
        </w:rPr>
        <w:t>Place the final silicon bumper on top of the rump of the mouse to hold the grounding electrode in place.</w:t>
      </w:r>
      <w:r w:rsidRPr="000F5457">
        <w:rPr>
          <w:rFonts w:asciiTheme="minorHAnsi" w:hAnsiTheme="minorHAnsi" w:cstheme="minorHAnsi"/>
        </w:rPr>
        <w:tab/>
      </w:r>
      <w:r w:rsidRPr="000F5457">
        <w:rPr>
          <w:rFonts w:asciiTheme="minorHAnsi" w:hAnsiTheme="minorHAnsi" w:cstheme="minorHAnsi"/>
        </w:rPr>
        <w:br/>
      </w:r>
      <w:r w:rsidRPr="000F5457">
        <w:rPr>
          <w:rFonts w:asciiTheme="minorHAnsi" w:hAnsiTheme="minorHAnsi" w:cstheme="minorHAnsi"/>
        </w:rPr>
        <w:br/>
      </w:r>
      <w:r w:rsidRPr="001213A9">
        <w:rPr>
          <w:rFonts w:asciiTheme="minorHAnsi" w:hAnsiTheme="minorHAnsi" w:cstheme="minorHAnsi"/>
          <w:bCs/>
        </w:rPr>
        <w:t>CAUTION: Do not apply excessive force while placing the final bumper as this could cause discomfort to the pup and/or displace the grounding electrode.</w:t>
      </w:r>
      <w:r w:rsidRPr="001213A9">
        <w:rPr>
          <w:rFonts w:asciiTheme="minorHAnsi" w:hAnsiTheme="minorHAnsi" w:cstheme="minorHAnsi"/>
          <w:bCs/>
        </w:rPr>
        <w:tab/>
      </w:r>
      <w:r w:rsidRPr="001213A9">
        <w:rPr>
          <w:rFonts w:asciiTheme="minorHAnsi" w:hAnsiTheme="minorHAnsi" w:cstheme="minorHAnsi"/>
          <w:bCs/>
        </w:rPr>
        <w:br/>
      </w:r>
    </w:p>
    <w:p w14:paraId="6CFACE6B" w14:textId="77777777" w:rsidR="000F5457" w:rsidRPr="001213A9" w:rsidRDefault="000F5457" w:rsidP="0069494D">
      <w:pPr>
        <w:pStyle w:val="ListParagraph"/>
        <w:numPr>
          <w:ilvl w:val="1"/>
          <w:numId w:val="33"/>
        </w:numPr>
        <w:ind w:left="0" w:firstLine="0"/>
        <w:jc w:val="both"/>
        <w:outlineLvl w:val="0"/>
        <w:rPr>
          <w:rFonts w:asciiTheme="minorHAnsi" w:hAnsiTheme="minorHAnsi" w:cstheme="minorHAnsi"/>
          <w:bCs/>
        </w:rPr>
      </w:pPr>
      <w:r w:rsidRPr="001213A9">
        <w:rPr>
          <w:rFonts w:asciiTheme="minorHAnsi" w:hAnsiTheme="minorHAnsi" w:cstheme="minorHAnsi"/>
          <w:bCs/>
        </w:rPr>
        <w:t>Grab ahold of the entire platform and gently place inside the Faraday cage.</w:t>
      </w:r>
      <w:r w:rsidRPr="001213A9">
        <w:rPr>
          <w:rFonts w:asciiTheme="minorHAnsi" w:hAnsiTheme="minorHAnsi" w:cstheme="minorHAnsi"/>
          <w:bCs/>
        </w:rPr>
        <w:tab/>
      </w:r>
      <w:r w:rsidRPr="001213A9">
        <w:rPr>
          <w:rFonts w:asciiTheme="minorHAnsi" w:hAnsiTheme="minorHAnsi" w:cstheme="minorHAnsi"/>
          <w:bCs/>
        </w:rPr>
        <w:br/>
      </w:r>
    </w:p>
    <w:p w14:paraId="6CCDDC60" w14:textId="77777777" w:rsidR="000F5457" w:rsidRPr="000F5457" w:rsidRDefault="000F5457" w:rsidP="0069494D">
      <w:pPr>
        <w:jc w:val="both"/>
        <w:outlineLvl w:val="0"/>
        <w:rPr>
          <w:rFonts w:asciiTheme="minorHAnsi" w:hAnsiTheme="minorHAnsi" w:cstheme="minorHAnsi"/>
        </w:rPr>
      </w:pPr>
      <w:r w:rsidRPr="001213A9">
        <w:rPr>
          <w:rFonts w:asciiTheme="minorHAnsi" w:hAnsiTheme="minorHAnsi" w:cstheme="minorHAnsi"/>
          <w:bCs/>
        </w:rPr>
        <w:t>CAUTION: Use caution and ensure the top silicone bumper does not become displaced once the Faraday cage is in place.</w:t>
      </w:r>
      <w:r w:rsidRPr="001213A9">
        <w:rPr>
          <w:rFonts w:asciiTheme="minorHAnsi" w:hAnsiTheme="minorHAnsi" w:cstheme="minorHAnsi"/>
          <w:bCs/>
        </w:rPr>
        <w:tab/>
      </w:r>
      <w:r w:rsidRPr="000F5457">
        <w:rPr>
          <w:rFonts w:asciiTheme="minorHAnsi" w:hAnsiTheme="minorHAnsi" w:cstheme="minorHAnsi"/>
          <w:b/>
        </w:rPr>
        <w:br/>
      </w:r>
    </w:p>
    <w:p w14:paraId="308C324E" w14:textId="77777777" w:rsidR="000F5457" w:rsidRPr="000F5457" w:rsidRDefault="000F5457" w:rsidP="0069494D">
      <w:pPr>
        <w:pStyle w:val="ListParagraph"/>
        <w:numPr>
          <w:ilvl w:val="1"/>
          <w:numId w:val="33"/>
        </w:numPr>
        <w:ind w:left="0" w:firstLine="0"/>
        <w:jc w:val="both"/>
        <w:outlineLvl w:val="0"/>
        <w:rPr>
          <w:rFonts w:asciiTheme="minorHAnsi" w:hAnsiTheme="minorHAnsi" w:cstheme="minorHAnsi"/>
        </w:rPr>
      </w:pPr>
      <w:r w:rsidRPr="000F5457">
        <w:rPr>
          <w:rFonts w:asciiTheme="minorHAnsi" w:hAnsiTheme="minorHAnsi" w:cstheme="minorHAnsi"/>
        </w:rPr>
        <w:t>Prior to recording, make sure the mouse pup is not moving excessively and make sure the body and head of the mouse appears secure.</w:t>
      </w:r>
      <w:r w:rsidRPr="000F5457">
        <w:rPr>
          <w:rFonts w:asciiTheme="minorHAnsi" w:hAnsiTheme="minorHAnsi" w:cstheme="minorHAnsi"/>
        </w:rPr>
        <w:tab/>
      </w:r>
      <w:r w:rsidRPr="000F5457">
        <w:rPr>
          <w:rFonts w:asciiTheme="minorHAnsi" w:hAnsiTheme="minorHAnsi" w:cstheme="minorHAnsi"/>
        </w:rPr>
        <w:br/>
      </w:r>
    </w:p>
    <w:p w14:paraId="0D72B5AD" w14:textId="77777777" w:rsidR="000F5457" w:rsidRPr="001213A9" w:rsidRDefault="000F5457" w:rsidP="0069494D">
      <w:pPr>
        <w:pStyle w:val="ListParagraph"/>
        <w:ind w:left="0"/>
        <w:jc w:val="both"/>
        <w:outlineLvl w:val="0"/>
        <w:rPr>
          <w:rFonts w:asciiTheme="minorHAnsi" w:hAnsiTheme="minorHAnsi" w:cstheme="minorHAnsi"/>
          <w:bCs/>
        </w:rPr>
      </w:pPr>
      <w:r w:rsidRPr="001213A9">
        <w:rPr>
          <w:rFonts w:asciiTheme="minorHAnsi" w:hAnsiTheme="minorHAnsi" w:cstheme="minorHAnsi"/>
          <w:bCs/>
        </w:rPr>
        <w:t xml:space="preserve">CAUTION: Make sure the mouse pup’s head </w:t>
      </w:r>
      <w:proofErr w:type="gramStart"/>
      <w:r w:rsidRPr="001213A9">
        <w:rPr>
          <w:rFonts w:asciiTheme="minorHAnsi" w:hAnsiTheme="minorHAnsi" w:cstheme="minorHAnsi"/>
          <w:bCs/>
        </w:rPr>
        <w:t>is able to</w:t>
      </w:r>
      <w:proofErr w:type="gramEnd"/>
      <w:r w:rsidRPr="001213A9">
        <w:rPr>
          <w:rFonts w:asciiTheme="minorHAnsi" w:hAnsiTheme="minorHAnsi" w:cstheme="minorHAnsi"/>
          <w:bCs/>
        </w:rPr>
        <w:t xml:space="preserve"> move somewhat freely within the bumpers and is not completely snout down into the platform. The raised platform is designed to elevate the mouse thorax slightly and prevent suffocation, but this should be closely monitored.</w:t>
      </w:r>
    </w:p>
    <w:p w14:paraId="496AB0B4" w14:textId="77777777" w:rsidR="001C1E49" w:rsidRPr="000F5457" w:rsidRDefault="001C1E49" w:rsidP="0069494D">
      <w:pPr>
        <w:pStyle w:val="NormalWeb"/>
        <w:spacing w:before="0" w:beforeAutospacing="0" w:after="0" w:afterAutospacing="0"/>
        <w:jc w:val="both"/>
        <w:rPr>
          <w:rFonts w:asciiTheme="minorHAnsi" w:hAnsiTheme="minorHAnsi" w:cstheme="minorHAnsi"/>
          <w:b/>
        </w:rPr>
      </w:pPr>
    </w:p>
    <w:p w14:paraId="3E79FCA8" w14:textId="0CCC6192" w:rsidR="006305D7" w:rsidRPr="000F5457" w:rsidRDefault="006305D7" w:rsidP="0069494D">
      <w:pPr>
        <w:pStyle w:val="NormalWeb"/>
        <w:spacing w:before="0" w:beforeAutospacing="0" w:after="0" w:afterAutospacing="0"/>
        <w:jc w:val="both"/>
        <w:rPr>
          <w:rFonts w:asciiTheme="minorHAnsi" w:hAnsiTheme="minorHAnsi" w:cstheme="minorHAnsi"/>
          <w:color w:val="808080"/>
        </w:rPr>
      </w:pPr>
      <w:r w:rsidRPr="000F5457">
        <w:rPr>
          <w:rFonts w:asciiTheme="minorHAnsi" w:hAnsiTheme="minorHAnsi" w:cstheme="minorHAnsi"/>
          <w:b/>
        </w:rPr>
        <w:t>REPRESENTATIVE RESULTS</w:t>
      </w:r>
      <w:r w:rsidR="00EF1462" w:rsidRPr="000F5457">
        <w:rPr>
          <w:rFonts w:asciiTheme="minorHAnsi" w:hAnsiTheme="minorHAnsi" w:cstheme="minorHAnsi"/>
          <w:b/>
        </w:rPr>
        <w:t>:</w:t>
      </w:r>
      <w:r w:rsidR="0069494D">
        <w:rPr>
          <w:rFonts w:asciiTheme="minorHAnsi" w:hAnsiTheme="minorHAnsi" w:cstheme="minorHAnsi"/>
          <w:b/>
        </w:rPr>
        <w:t xml:space="preserve"> </w:t>
      </w:r>
    </w:p>
    <w:p w14:paraId="10C86CB8" w14:textId="2B639945" w:rsidR="00F01466" w:rsidRDefault="000F5457" w:rsidP="0069494D">
      <w:pPr>
        <w:jc w:val="both"/>
        <w:outlineLvl w:val="0"/>
        <w:rPr>
          <w:rFonts w:asciiTheme="minorHAnsi" w:hAnsiTheme="minorHAnsi" w:cstheme="minorHAnsi"/>
        </w:rPr>
      </w:pPr>
      <w:r w:rsidRPr="000F5457">
        <w:rPr>
          <w:rFonts w:asciiTheme="minorHAnsi" w:hAnsiTheme="minorHAnsi" w:cstheme="minorHAnsi"/>
        </w:rPr>
        <w:t>An ideal ECG would have a clear, prominent signal that allows all waves to be analyzed in several different time frames (</w:t>
      </w:r>
      <w:r w:rsidRPr="001213A9">
        <w:rPr>
          <w:rFonts w:asciiTheme="minorHAnsi" w:hAnsiTheme="minorHAnsi" w:cstheme="minorHAnsi"/>
          <w:b/>
          <w:bCs/>
        </w:rPr>
        <w:t>Figure 1</w:t>
      </w:r>
      <w:r w:rsidRPr="000F5457">
        <w:rPr>
          <w:rFonts w:asciiTheme="minorHAnsi" w:hAnsiTheme="minorHAnsi" w:cstheme="minorHAnsi"/>
        </w:rPr>
        <w:t xml:space="preserve">). </w:t>
      </w:r>
      <w:r w:rsidR="001213A9">
        <w:rPr>
          <w:rFonts w:asciiTheme="minorHAnsi" w:hAnsiTheme="minorHAnsi" w:cstheme="minorHAnsi"/>
        </w:rPr>
        <w:t>The</w:t>
      </w:r>
      <w:r w:rsidR="00F01466">
        <w:rPr>
          <w:rFonts w:asciiTheme="minorHAnsi" w:hAnsiTheme="minorHAnsi" w:cstheme="minorHAnsi"/>
        </w:rPr>
        <w:t xml:space="preserve"> laboratory initially employed a custom application of an electromyography apparatus</w:t>
      </w:r>
      <w:r w:rsidR="001213A9">
        <w:rPr>
          <w:rFonts w:asciiTheme="minorHAnsi" w:hAnsiTheme="minorHAnsi" w:cstheme="minorHAnsi"/>
        </w:rPr>
        <w:t xml:space="preserve"> </w:t>
      </w:r>
      <w:r w:rsidR="00F01466">
        <w:rPr>
          <w:rFonts w:asciiTheme="minorHAnsi" w:hAnsiTheme="minorHAnsi" w:cstheme="minorHAnsi"/>
        </w:rPr>
        <w:t xml:space="preserve">to produce </w:t>
      </w:r>
      <w:r w:rsidR="00E40C65">
        <w:rPr>
          <w:rFonts w:asciiTheme="minorHAnsi" w:hAnsiTheme="minorHAnsi" w:cstheme="minorHAnsi"/>
        </w:rPr>
        <w:t>ECGs of an unsatisfactory quality, which only allowed us to analyze basic parameters such as heart rate (</w:t>
      </w:r>
      <w:r w:rsidR="00E40C65" w:rsidRPr="001213A9">
        <w:rPr>
          <w:rFonts w:asciiTheme="minorHAnsi" w:hAnsiTheme="minorHAnsi" w:cstheme="minorHAnsi"/>
          <w:b/>
          <w:bCs/>
        </w:rPr>
        <w:t>Figure S1</w:t>
      </w:r>
      <w:r w:rsidR="00E40C65">
        <w:rPr>
          <w:rFonts w:asciiTheme="minorHAnsi" w:hAnsiTheme="minorHAnsi" w:cstheme="minorHAnsi"/>
        </w:rPr>
        <w:t>). This inspired work with a company to develop a novel prototype ECG device specifically for the analysis of early postnatal mouse pups.</w:t>
      </w:r>
    </w:p>
    <w:p w14:paraId="21D14AFF" w14:textId="77777777" w:rsidR="001213A9" w:rsidRDefault="001213A9" w:rsidP="0069494D">
      <w:pPr>
        <w:jc w:val="both"/>
        <w:outlineLvl w:val="0"/>
        <w:rPr>
          <w:rFonts w:asciiTheme="minorHAnsi" w:hAnsiTheme="minorHAnsi" w:cstheme="minorHAnsi"/>
        </w:rPr>
      </w:pPr>
    </w:p>
    <w:p w14:paraId="57BC6860" w14:textId="60BB96A3" w:rsidR="000F5457" w:rsidRDefault="000F5457" w:rsidP="0069494D">
      <w:pPr>
        <w:jc w:val="both"/>
        <w:outlineLvl w:val="0"/>
        <w:rPr>
          <w:rFonts w:asciiTheme="minorHAnsi" w:hAnsiTheme="minorHAnsi" w:cstheme="minorHAnsi"/>
        </w:rPr>
      </w:pPr>
      <w:r w:rsidRPr="000F5457">
        <w:rPr>
          <w:rFonts w:asciiTheme="minorHAnsi" w:hAnsiTheme="minorHAnsi" w:cstheme="minorHAnsi"/>
        </w:rPr>
        <w:t>A poor</w:t>
      </w:r>
      <w:r w:rsidR="006D12D7">
        <w:rPr>
          <w:rFonts w:asciiTheme="minorHAnsi" w:hAnsiTheme="minorHAnsi" w:cstheme="minorHAnsi"/>
        </w:rPr>
        <w:t>-</w:t>
      </w:r>
      <w:r w:rsidRPr="000F5457">
        <w:rPr>
          <w:rFonts w:asciiTheme="minorHAnsi" w:hAnsiTheme="minorHAnsi" w:cstheme="minorHAnsi"/>
        </w:rPr>
        <w:t>quality reading has no discernable beats, shows clear interference, and has waves or inconsistency across the reading (</w:t>
      </w:r>
      <w:r w:rsidRPr="001213A9">
        <w:rPr>
          <w:rFonts w:asciiTheme="minorHAnsi" w:hAnsiTheme="minorHAnsi" w:cstheme="minorHAnsi"/>
          <w:b/>
          <w:bCs/>
        </w:rPr>
        <w:t>Figure 2</w:t>
      </w:r>
      <w:r w:rsidRPr="000F5457">
        <w:rPr>
          <w:rFonts w:asciiTheme="minorHAnsi" w:hAnsiTheme="minorHAnsi" w:cstheme="minorHAnsi"/>
        </w:rPr>
        <w:t>). To achieve the highest quality ECG, follow instructions carefully</w:t>
      </w:r>
      <w:r w:rsidR="00F01466">
        <w:rPr>
          <w:rFonts w:asciiTheme="minorHAnsi" w:hAnsiTheme="minorHAnsi" w:cstheme="minorHAnsi"/>
        </w:rPr>
        <w:t>.</w:t>
      </w:r>
      <w:r w:rsidR="00F01466" w:rsidRPr="000F5457">
        <w:rPr>
          <w:rFonts w:asciiTheme="minorHAnsi" w:hAnsiTheme="minorHAnsi" w:cstheme="minorHAnsi"/>
        </w:rPr>
        <w:t xml:space="preserve"> </w:t>
      </w:r>
      <w:r w:rsidR="00F01466">
        <w:rPr>
          <w:rFonts w:asciiTheme="minorHAnsi" w:hAnsiTheme="minorHAnsi" w:cstheme="minorHAnsi"/>
        </w:rPr>
        <w:t>Use caution with a</w:t>
      </w:r>
      <w:r w:rsidRPr="000F5457">
        <w:rPr>
          <w:rFonts w:asciiTheme="minorHAnsi" w:hAnsiTheme="minorHAnsi" w:cstheme="minorHAnsi"/>
        </w:rPr>
        <w:t>pplication of</w:t>
      </w:r>
      <w:r w:rsidR="007E2A79">
        <w:rPr>
          <w:rFonts w:asciiTheme="minorHAnsi" w:hAnsiTheme="minorHAnsi" w:cstheme="minorHAnsi"/>
        </w:rPr>
        <w:t xml:space="preserve"> </w:t>
      </w:r>
      <w:r w:rsidR="008E7A40">
        <w:rPr>
          <w:rFonts w:asciiTheme="minorHAnsi" w:hAnsiTheme="minorHAnsi" w:cstheme="minorHAnsi"/>
        </w:rPr>
        <w:t xml:space="preserve">conducting </w:t>
      </w:r>
      <w:r w:rsidR="007E2A79">
        <w:rPr>
          <w:rFonts w:asciiTheme="minorHAnsi" w:hAnsiTheme="minorHAnsi" w:cstheme="minorHAnsi"/>
        </w:rPr>
        <w:t>gel</w:t>
      </w:r>
      <w:r w:rsidR="00F01466">
        <w:rPr>
          <w:rFonts w:asciiTheme="minorHAnsi" w:hAnsiTheme="minorHAnsi" w:cstheme="minorHAnsi"/>
        </w:rPr>
        <w:t>, as it is moderately adhesive</w:t>
      </w:r>
      <w:r w:rsidRPr="000F5457">
        <w:rPr>
          <w:rFonts w:asciiTheme="minorHAnsi" w:hAnsiTheme="minorHAnsi" w:cstheme="minorHAnsi"/>
        </w:rPr>
        <w:t xml:space="preserve">, and </w:t>
      </w:r>
      <w:r w:rsidR="00F01466">
        <w:rPr>
          <w:rFonts w:asciiTheme="minorHAnsi" w:hAnsiTheme="minorHAnsi" w:cstheme="minorHAnsi"/>
        </w:rPr>
        <w:t xml:space="preserve">may require additional time to </w:t>
      </w:r>
      <w:r w:rsidRPr="000F5457">
        <w:rPr>
          <w:rFonts w:asciiTheme="minorHAnsi" w:hAnsiTheme="minorHAnsi" w:cstheme="minorHAnsi"/>
        </w:rPr>
        <w:t xml:space="preserve">allow </w:t>
      </w:r>
      <w:r w:rsidR="00F01466">
        <w:rPr>
          <w:rFonts w:asciiTheme="minorHAnsi" w:hAnsiTheme="minorHAnsi" w:cstheme="minorHAnsi"/>
        </w:rPr>
        <w:t xml:space="preserve">the </w:t>
      </w:r>
      <w:r w:rsidRPr="000F5457">
        <w:rPr>
          <w:rFonts w:asciiTheme="minorHAnsi" w:hAnsiTheme="minorHAnsi" w:cstheme="minorHAnsi"/>
        </w:rPr>
        <w:t>mouse to accommodate to the device. By doing this, it lowers the risk of the mouse moving, the</w:t>
      </w:r>
      <w:r w:rsidR="00424EA7">
        <w:rPr>
          <w:rFonts w:asciiTheme="minorHAnsi" w:hAnsiTheme="minorHAnsi" w:cstheme="minorHAnsi"/>
        </w:rPr>
        <w:t xml:space="preserve">re </w:t>
      </w:r>
      <w:r w:rsidRPr="000F5457">
        <w:rPr>
          <w:rFonts w:asciiTheme="minorHAnsi" w:hAnsiTheme="minorHAnsi" w:cstheme="minorHAnsi"/>
        </w:rPr>
        <w:t>being a shorting out of electrodes, and for correct use of the device. Mice should be placed on the device so the head is facing the cords that connect the device to the USB-port and in a prone position (</w:t>
      </w:r>
      <w:r w:rsidRPr="001213A9">
        <w:rPr>
          <w:rFonts w:asciiTheme="minorHAnsi" w:hAnsiTheme="minorHAnsi" w:cstheme="minorHAnsi"/>
          <w:b/>
          <w:bCs/>
        </w:rPr>
        <w:t xml:space="preserve">Figure </w:t>
      </w:r>
      <w:r w:rsidR="00920D57">
        <w:rPr>
          <w:rFonts w:asciiTheme="minorHAnsi" w:hAnsiTheme="minorHAnsi" w:cstheme="minorHAnsi"/>
          <w:b/>
          <w:bCs/>
        </w:rPr>
        <w:t>3</w:t>
      </w:r>
      <w:r w:rsidRPr="000F5457">
        <w:rPr>
          <w:rFonts w:asciiTheme="minorHAnsi" w:hAnsiTheme="minorHAnsi" w:cstheme="minorHAnsi"/>
        </w:rPr>
        <w:t>). The mouse should be secured by rubber bumpers to hold them securely in place, with two on the side and one on the top (</w:t>
      </w:r>
      <w:r w:rsidRPr="001213A9">
        <w:rPr>
          <w:rFonts w:asciiTheme="minorHAnsi" w:hAnsiTheme="minorHAnsi" w:cstheme="minorHAnsi"/>
          <w:b/>
          <w:bCs/>
        </w:rPr>
        <w:t xml:space="preserve">Figure </w:t>
      </w:r>
      <w:r w:rsidR="00920D57">
        <w:rPr>
          <w:rFonts w:asciiTheme="minorHAnsi" w:hAnsiTheme="minorHAnsi" w:cstheme="minorHAnsi"/>
          <w:b/>
          <w:bCs/>
        </w:rPr>
        <w:t>3</w:t>
      </w:r>
      <w:r w:rsidRPr="000F5457">
        <w:rPr>
          <w:rFonts w:asciiTheme="minorHAnsi" w:hAnsiTheme="minorHAnsi" w:cstheme="minorHAnsi"/>
        </w:rPr>
        <w:t xml:space="preserve">). These bumpers should secure the mouse, but should not inhibit the mouse from </w:t>
      </w:r>
      <w:r w:rsidRPr="000F5457">
        <w:rPr>
          <w:rFonts w:asciiTheme="minorHAnsi" w:hAnsiTheme="minorHAnsi" w:cstheme="minorHAnsi"/>
        </w:rPr>
        <w:lastRenderedPageBreak/>
        <w:t xml:space="preserve">moving its head. The layout of the mouse is important for the reading, as the leads are stationary. The leads are set up so that the front two electrodes are </w:t>
      </w:r>
      <w:proofErr w:type="gramStart"/>
      <w:r w:rsidRPr="000F5457">
        <w:rPr>
          <w:rFonts w:asciiTheme="minorHAnsi" w:hAnsiTheme="minorHAnsi" w:cstheme="minorHAnsi"/>
        </w:rPr>
        <w:t>Lead</w:t>
      </w:r>
      <w:proofErr w:type="gramEnd"/>
      <w:r w:rsidRPr="000F5457">
        <w:rPr>
          <w:rFonts w:asciiTheme="minorHAnsi" w:hAnsiTheme="minorHAnsi" w:cstheme="minorHAnsi"/>
        </w:rPr>
        <w:t xml:space="preserve"> I (</w:t>
      </w:r>
      <w:r w:rsidRPr="001213A9">
        <w:rPr>
          <w:rFonts w:asciiTheme="minorHAnsi" w:hAnsiTheme="minorHAnsi" w:cstheme="minorHAnsi"/>
          <w:b/>
          <w:bCs/>
        </w:rPr>
        <w:t xml:space="preserve">Figure </w:t>
      </w:r>
      <w:r w:rsidR="00920D57">
        <w:rPr>
          <w:rFonts w:asciiTheme="minorHAnsi" w:hAnsiTheme="minorHAnsi" w:cstheme="minorHAnsi"/>
          <w:b/>
          <w:bCs/>
        </w:rPr>
        <w:t>3</w:t>
      </w:r>
      <w:r w:rsidRPr="000F5457">
        <w:rPr>
          <w:rFonts w:asciiTheme="minorHAnsi" w:hAnsiTheme="minorHAnsi" w:cstheme="minorHAnsi"/>
        </w:rPr>
        <w:t>). The rear two electrodes are Leads II and III, with the ground electrode being on the rump of the pup (</w:t>
      </w:r>
      <w:r w:rsidRPr="001213A9">
        <w:rPr>
          <w:rFonts w:asciiTheme="minorHAnsi" w:hAnsiTheme="minorHAnsi" w:cstheme="minorHAnsi"/>
          <w:b/>
          <w:bCs/>
        </w:rPr>
        <w:t xml:space="preserve">Figure </w:t>
      </w:r>
      <w:r w:rsidR="00920D57">
        <w:rPr>
          <w:rFonts w:asciiTheme="minorHAnsi" w:hAnsiTheme="minorHAnsi" w:cstheme="minorHAnsi"/>
          <w:b/>
          <w:bCs/>
        </w:rPr>
        <w:t>3</w:t>
      </w:r>
      <w:r w:rsidRPr="000F5457">
        <w:rPr>
          <w:rFonts w:asciiTheme="minorHAnsi" w:hAnsiTheme="minorHAnsi" w:cstheme="minorHAnsi"/>
        </w:rPr>
        <w:t xml:space="preserve">). Setting the mouse up in this way will allow for better results. </w:t>
      </w:r>
    </w:p>
    <w:p w14:paraId="7CF9B05D" w14:textId="77777777" w:rsidR="001213A9" w:rsidRPr="000F5457" w:rsidRDefault="001213A9" w:rsidP="0069494D">
      <w:pPr>
        <w:jc w:val="both"/>
        <w:outlineLvl w:val="0"/>
        <w:rPr>
          <w:rFonts w:asciiTheme="minorHAnsi" w:hAnsiTheme="minorHAnsi" w:cstheme="minorHAnsi"/>
        </w:rPr>
      </w:pPr>
    </w:p>
    <w:p w14:paraId="71FD0263" w14:textId="2AADCE5E" w:rsidR="000F5457" w:rsidRPr="000F5457" w:rsidRDefault="000F5457" w:rsidP="0069494D">
      <w:pPr>
        <w:jc w:val="both"/>
        <w:outlineLvl w:val="0"/>
        <w:rPr>
          <w:rFonts w:asciiTheme="minorHAnsi" w:hAnsiTheme="minorHAnsi" w:cstheme="minorHAnsi"/>
        </w:rPr>
      </w:pPr>
      <w:r w:rsidRPr="000F5457">
        <w:rPr>
          <w:rFonts w:asciiTheme="minorHAnsi" w:hAnsiTheme="minorHAnsi" w:cstheme="minorHAnsi"/>
        </w:rPr>
        <w:t xml:space="preserve">The program used allows for the analysis of the ECG in the program. This provides analysis of key aspects including heart rate, R-R intervals, QRS complex interval, QT interval, and PR interval. Given this ability, it was possible to establish a data set of normative values for a perinatal mouse </w:t>
      </w:r>
      <w:r w:rsidRPr="00424EA7">
        <w:rPr>
          <w:rFonts w:asciiTheme="minorHAnsi" w:hAnsiTheme="minorHAnsi" w:cstheme="minorHAnsi"/>
        </w:rPr>
        <w:t>(</w:t>
      </w:r>
      <w:r w:rsidRPr="001213A9">
        <w:rPr>
          <w:rFonts w:asciiTheme="minorHAnsi" w:hAnsiTheme="minorHAnsi" w:cstheme="minorHAnsi"/>
          <w:b/>
          <w:bCs/>
        </w:rPr>
        <w:t>Table 1</w:t>
      </w:r>
      <w:r w:rsidRPr="00424EA7">
        <w:rPr>
          <w:rFonts w:asciiTheme="minorHAnsi" w:hAnsiTheme="minorHAnsi" w:cstheme="minorHAnsi"/>
        </w:rPr>
        <w:t xml:space="preserve">). These normative results were based off mice who were analyzed within one day after birth. It was found that an average </w:t>
      </w:r>
      <w:r w:rsidR="001213A9" w:rsidRPr="00424EA7">
        <w:rPr>
          <w:rFonts w:asciiTheme="minorHAnsi" w:hAnsiTheme="minorHAnsi" w:cstheme="minorHAnsi"/>
        </w:rPr>
        <w:t>heartbeat</w:t>
      </w:r>
      <w:r w:rsidRPr="00424EA7">
        <w:rPr>
          <w:rFonts w:asciiTheme="minorHAnsi" w:hAnsiTheme="minorHAnsi" w:cstheme="minorHAnsi"/>
        </w:rPr>
        <w:t xml:space="preserve"> was </w:t>
      </w:r>
      <w:r w:rsidR="007E2A79" w:rsidRPr="00424EA7">
        <w:rPr>
          <w:rFonts w:asciiTheme="minorHAnsi" w:hAnsiTheme="minorHAnsi" w:cstheme="minorHAnsi"/>
        </w:rPr>
        <w:t>357.2 beats per minute</w:t>
      </w:r>
      <w:r w:rsidR="007E2A79" w:rsidRPr="00424EA7">
        <w:rPr>
          <w:rFonts w:asciiTheme="minorHAnsi" w:hAnsiTheme="minorHAnsi" w:cstheme="minorHAnsi"/>
          <w:b/>
        </w:rPr>
        <w:t xml:space="preserve">. </w:t>
      </w:r>
      <w:r w:rsidR="007E2A79" w:rsidRPr="00424EA7">
        <w:rPr>
          <w:rFonts w:asciiTheme="minorHAnsi" w:hAnsiTheme="minorHAnsi" w:cstheme="minorHAnsi"/>
        </w:rPr>
        <w:t xml:space="preserve">The average R-R, QRS, QT, and PR intervals were 169.1, 16.9, 45.4, and 36.3 </w:t>
      </w:r>
      <w:r w:rsidR="00E40C65">
        <w:rPr>
          <w:rFonts w:asciiTheme="minorHAnsi" w:hAnsiTheme="minorHAnsi" w:cstheme="minorHAnsi"/>
        </w:rPr>
        <w:t>milliseconds (</w:t>
      </w:r>
      <w:proofErr w:type="spellStart"/>
      <w:r w:rsidR="00E40C65">
        <w:rPr>
          <w:rFonts w:asciiTheme="minorHAnsi" w:hAnsiTheme="minorHAnsi" w:cstheme="minorHAnsi"/>
        </w:rPr>
        <w:t>ms</w:t>
      </w:r>
      <w:proofErr w:type="spellEnd"/>
      <w:r w:rsidR="00E40C65">
        <w:rPr>
          <w:rFonts w:asciiTheme="minorHAnsi" w:hAnsiTheme="minorHAnsi" w:cstheme="minorHAnsi"/>
        </w:rPr>
        <w:t>)</w:t>
      </w:r>
      <w:r w:rsidR="007314A8">
        <w:rPr>
          <w:rFonts w:asciiTheme="minorHAnsi" w:hAnsiTheme="minorHAnsi" w:cstheme="minorHAnsi"/>
        </w:rPr>
        <w:t>,</w:t>
      </w:r>
      <w:r w:rsidR="00E40C65">
        <w:rPr>
          <w:rFonts w:asciiTheme="minorHAnsi" w:hAnsiTheme="minorHAnsi" w:cstheme="minorHAnsi"/>
        </w:rPr>
        <w:t xml:space="preserve"> </w:t>
      </w:r>
      <w:r w:rsidRPr="00424EA7">
        <w:rPr>
          <w:rFonts w:asciiTheme="minorHAnsi" w:hAnsiTheme="minorHAnsi" w:cstheme="minorHAnsi"/>
        </w:rPr>
        <w:t>respectively (</w:t>
      </w:r>
      <w:r w:rsidRPr="001213A9">
        <w:rPr>
          <w:rFonts w:asciiTheme="minorHAnsi" w:hAnsiTheme="minorHAnsi" w:cstheme="minorHAnsi"/>
          <w:b/>
          <w:bCs/>
        </w:rPr>
        <w:t>Table 1</w:t>
      </w:r>
      <w:r w:rsidRPr="00424EA7">
        <w:rPr>
          <w:rFonts w:asciiTheme="minorHAnsi" w:hAnsiTheme="minorHAnsi" w:cstheme="minorHAnsi"/>
        </w:rPr>
        <w:t>).</w:t>
      </w:r>
      <w:r w:rsidRPr="000F5457">
        <w:rPr>
          <w:rFonts w:asciiTheme="minorHAnsi" w:hAnsiTheme="minorHAnsi" w:cstheme="minorHAnsi"/>
        </w:rPr>
        <w:t xml:space="preserve"> </w:t>
      </w:r>
      <w:r w:rsidR="006D12D7">
        <w:rPr>
          <w:rFonts w:asciiTheme="minorHAnsi" w:hAnsiTheme="minorHAnsi" w:cstheme="minorHAnsi"/>
        </w:rPr>
        <w:t xml:space="preserve">Importantly, the setup can be used to analyze ECG patterns from </w:t>
      </w:r>
      <w:r w:rsidR="007314A8">
        <w:rPr>
          <w:rFonts w:asciiTheme="minorHAnsi" w:hAnsiTheme="minorHAnsi" w:cstheme="minorHAnsi"/>
        </w:rPr>
        <w:t xml:space="preserve">neonatal </w:t>
      </w:r>
      <w:r w:rsidR="006D12D7">
        <w:rPr>
          <w:rFonts w:asciiTheme="minorHAnsi" w:hAnsiTheme="minorHAnsi" w:cstheme="minorHAnsi"/>
        </w:rPr>
        <w:t>mice suffering from congenital heart defects (</w:t>
      </w:r>
      <w:r w:rsidR="006D12D7" w:rsidRPr="001213A9">
        <w:rPr>
          <w:rFonts w:asciiTheme="minorHAnsi" w:hAnsiTheme="minorHAnsi" w:cstheme="minorHAnsi"/>
          <w:b/>
          <w:bCs/>
        </w:rPr>
        <w:t>Figure S2</w:t>
      </w:r>
      <w:r w:rsidR="006D12D7">
        <w:rPr>
          <w:rFonts w:asciiTheme="minorHAnsi" w:hAnsiTheme="minorHAnsi" w:cstheme="minorHAnsi"/>
        </w:rPr>
        <w:t>).</w:t>
      </w:r>
    </w:p>
    <w:p w14:paraId="7F5815FC" w14:textId="3133E33C" w:rsidR="004A71E4" w:rsidRPr="000F5457" w:rsidRDefault="004A71E4" w:rsidP="0069494D">
      <w:pPr>
        <w:jc w:val="both"/>
        <w:rPr>
          <w:rFonts w:asciiTheme="minorHAnsi" w:hAnsiTheme="minorHAnsi" w:cstheme="minorHAnsi"/>
          <w:color w:val="808080" w:themeColor="background1" w:themeShade="80"/>
        </w:rPr>
      </w:pPr>
    </w:p>
    <w:p w14:paraId="3C9083F6" w14:textId="0D814C64" w:rsidR="00B32616" w:rsidRPr="000F5457" w:rsidRDefault="00B32616" w:rsidP="0069494D">
      <w:pPr>
        <w:jc w:val="both"/>
        <w:outlineLvl w:val="0"/>
        <w:rPr>
          <w:rFonts w:asciiTheme="minorHAnsi" w:hAnsiTheme="minorHAnsi" w:cstheme="minorHAnsi"/>
          <w:bCs/>
          <w:color w:val="808080"/>
        </w:rPr>
      </w:pPr>
      <w:r w:rsidRPr="00424EA7">
        <w:rPr>
          <w:rFonts w:asciiTheme="minorHAnsi" w:hAnsiTheme="minorHAnsi" w:cstheme="minorHAnsi"/>
          <w:b/>
        </w:rPr>
        <w:t xml:space="preserve">FIGURE </w:t>
      </w:r>
      <w:r w:rsidR="0013621E" w:rsidRPr="00424EA7">
        <w:rPr>
          <w:rFonts w:asciiTheme="minorHAnsi" w:hAnsiTheme="minorHAnsi" w:cstheme="minorHAnsi"/>
          <w:b/>
        </w:rPr>
        <w:t xml:space="preserve">AND TABLE </w:t>
      </w:r>
      <w:r w:rsidRPr="00424EA7">
        <w:rPr>
          <w:rFonts w:asciiTheme="minorHAnsi" w:hAnsiTheme="minorHAnsi" w:cstheme="minorHAnsi"/>
          <w:b/>
        </w:rPr>
        <w:t>LEGENDS:</w:t>
      </w:r>
      <w:r w:rsidRPr="000F5457">
        <w:rPr>
          <w:rFonts w:asciiTheme="minorHAnsi" w:hAnsiTheme="minorHAnsi" w:cstheme="minorHAnsi"/>
          <w:color w:val="808080"/>
        </w:rPr>
        <w:t xml:space="preserve"> </w:t>
      </w:r>
    </w:p>
    <w:p w14:paraId="59AE0E58" w14:textId="68E8792C" w:rsidR="000F5457" w:rsidRPr="000F5457" w:rsidRDefault="000F5457" w:rsidP="0069494D">
      <w:pPr>
        <w:jc w:val="both"/>
        <w:outlineLvl w:val="0"/>
        <w:rPr>
          <w:rFonts w:asciiTheme="minorHAnsi" w:hAnsiTheme="minorHAnsi" w:cstheme="minorHAnsi"/>
        </w:rPr>
      </w:pPr>
      <w:r w:rsidRPr="000F5457">
        <w:rPr>
          <w:rFonts w:asciiTheme="minorHAnsi" w:hAnsiTheme="minorHAnsi" w:cstheme="minorHAnsi"/>
          <w:b/>
        </w:rPr>
        <w:t>Table 1.</w:t>
      </w:r>
      <w:r w:rsidR="0069494D">
        <w:rPr>
          <w:rFonts w:asciiTheme="minorHAnsi" w:hAnsiTheme="minorHAnsi" w:cstheme="minorHAnsi"/>
          <w:b/>
        </w:rPr>
        <w:t xml:space="preserve"> </w:t>
      </w:r>
      <w:r w:rsidRPr="000F5457">
        <w:rPr>
          <w:rFonts w:asciiTheme="minorHAnsi" w:hAnsiTheme="minorHAnsi" w:cstheme="minorHAnsi"/>
          <w:b/>
        </w:rPr>
        <w:t xml:space="preserve">Representative results of </w:t>
      </w:r>
      <w:r w:rsidR="00EA1C04">
        <w:rPr>
          <w:rFonts w:asciiTheme="minorHAnsi" w:hAnsiTheme="minorHAnsi" w:cstheme="minorHAnsi"/>
          <w:b/>
        </w:rPr>
        <w:t>ECG measurements</w:t>
      </w:r>
      <w:r w:rsidRPr="000F5457">
        <w:rPr>
          <w:rFonts w:asciiTheme="minorHAnsi" w:hAnsiTheme="minorHAnsi" w:cstheme="minorHAnsi"/>
          <w:b/>
        </w:rPr>
        <w:t xml:space="preserve"> for the average perinatal mouse pup P</w:t>
      </w:r>
      <w:r w:rsidR="00424EA7">
        <w:rPr>
          <w:rFonts w:asciiTheme="minorHAnsi" w:hAnsiTheme="minorHAnsi" w:cstheme="minorHAnsi"/>
          <w:b/>
        </w:rPr>
        <w:t>1, P3, P5, and P7.</w:t>
      </w:r>
      <w:r w:rsidRPr="000F5457">
        <w:rPr>
          <w:rFonts w:asciiTheme="minorHAnsi" w:hAnsiTheme="minorHAnsi" w:cstheme="minorHAnsi"/>
          <w:b/>
        </w:rPr>
        <w:t xml:space="preserve"> </w:t>
      </w:r>
    </w:p>
    <w:p w14:paraId="056924D5" w14:textId="77777777" w:rsidR="000F5457" w:rsidRPr="001213A9" w:rsidRDefault="000F5457" w:rsidP="0069494D">
      <w:pPr>
        <w:jc w:val="both"/>
        <w:outlineLvl w:val="0"/>
        <w:rPr>
          <w:rFonts w:asciiTheme="minorHAnsi" w:hAnsiTheme="minorHAnsi" w:cstheme="minorHAnsi"/>
          <w:b/>
        </w:rPr>
      </w:pPr>
    </w:p>
    <w:p w14:paraId="2B12D4B6" w14:textId="2DC26D20" w:rsidR="00421CE7" w:rsidRPr="00421CE7" w:rsidRDefault="00421CE7" w:rsidP="0069494D">
      <w:pPr>
        <w:autoSpaceDE w:val="0"/>
        <w:autoSpaceDN w:val="0"/>
        <w:adjustRightInd w:val="0"/>
        <w:jc w:val="both"/>
        <w:rPr>
          <w:rFonts w:asciiTheme="minorHAnsi" w:hAnsiTheme="minorHAnsi" w:cstheme="minorHAnsi"/>
          <w:color w:val="000000"/>
          <w:kern w:val="24"/>
        </w:rPr>
      </w:pPr>
      <w:r w:rsidRPr="001213A9">
        <w:rPr>
          <w:rFonts w:asciiTheme="minorHAnsi" w:hAnsiTheme="minorHAnsi" w:cstheme="minorHAnsi"/>
          <w:b/>
          <w:color w:val="000000"/>
          <w:kern w:val="24"/>
        </w:rPr>
        <w:t>Figure 1. Representative electrocardiographic reads from neonatal mice on the first (A, P1.0), third (B, P3.0), and seventh (C, P7.0) postnatal</w:t>
      </w:r>
      <w:r w:rsidRPr="00421CE7">
        <w:rPr>
          <w:rFonts w:asciiTheme="minorHAnsi" w:hAnsiTheme="minorHAnsi" w:cstheme="minorHAnsi"/>
          <w:b/>
          <w:bCs/>
          <w:color w:val="000000"/>
          <w:kern w:val="24"/>
        </w:rPr>
        <w:t xml:space="preserve"> day.</w:t>
      </w:r>
      <w:r w:rsidRPr="00421CE7">
        <w:rPr>
          <w:rFonts w:asciiTheme="minorHAnsi" w:hAnsiTheme="minorHAnsi" w:cstheme="minorHAnsi"/>
          <w:color w:val="000000"/>
          <w:kern w:val="24"/>
        </w:rPr>
        <w:t xml:space="preserve"> (</w:t>
      </w:r>
      <w:r w:rsidRPr="00421CE7">
        <w:rPr>
          <w:rFonts w:asciiTheme="minorHAnsi" w:hAnsiTheme="minorHAnsi" w:cstheme="minorHAnsi"/>
          <w:b/>
          <w:bCs/>
          <w:color w:val="000000"/>
          <w:kern w:val="24"/>
        </w:rPr>
        <w:t>A-C</w:t>
      </w:r>
      <w:r w:rsidRPr="00421CE7">
        <w:rPr>
          <w:rFonts w:asciiTheme="minorHAnsi" w:hAnsiTheme="minorHAnsi" w:cstheme="minorHAnsi"/>
          <w:color w:val="000000"/>
          <w:kern w:val="24"/>
        </w:rPr>
        <w:t xml:space="preserve">) Images represent examples of good quality ECG tracings using the 2-lead, </w:t>
      </w:r>
      <w:r w:rsidR="000614F9">
        <w:rPr>
          <w:rFonts w:asciiTheme="minorHAnsi" w:hAnsiTheme="minorHAnsi" w:cstheme="minorHAnsi"/>
          <w:color w:val="000000"/>
          <w:kern w:val="24"/>
        </w:rPr>
        <w:t>noninvasive</w:t>
      </w:r>
      <w:r w:rsidRPr="00421CE7">
        <w:rPr>
          <w:rFonts w:asciiTheme="minorHAnsi" w:hAnsiTheme="minorHAnsi" w:cstheme="minorHAnsi"/>
          <w:color w:val="000000"/>
          <w:kern w:val="24"/>
        </w:rPr>
        <w:t xml:space="preserve"> device, captured in a 1.5 </w:t>
      </w:r>
      <w:r w:rsidR="001213A9">
        <w:rPr>
          <w:rFonts w:asciiTheme="minorHAnsi" w:hAnsiTheme="minorHAnsi" w:cstheme="minorHAnsi"/>
          <w:color w:val="000000"/>
          <w:kern w:val="24"/>
        </w:rPr>
        <w:t>s</w:t>
      </w:r>
      <w:r w:rsidRPr="00421CE7">
        <w:rPr>
          <w:rFonts w:asciiTheme="minorHAnsi" w:hAnsiTheme="minorHAnsi" w:cstheme="minorHAnsi"/>
          <w:color w:val="000000"/>
          <w:kern w:val="24"/>
        </w:rPr>
        <w:t xml:space="preserve"> frame of the reading. Notable characteristics of good ECG reads include clear, discernable beats, as described collectively by the presence of consistent P-waves followed by a QRS complex and subsequent T-waves, visible in both Leads I-II of each postnatal time point. Examples also include a low signal-to-noise ratio (minimal artifact) and a discernable isoelectric line. Top ECG strip (red): Lead I; bottom ECG strip (green): Lead II. </w:t>
      </w:r>
    </w:p>
    <w:p w14:paraId="0C770D1B" w14:textId="77777777" w:rsidR="00421CE7" w:rsidRPr="00421CE7" w:rsidRDefault="00421CE7" w:rsidP="0069494D">
      <w:pPr>
        <w:jc w:val="both"/>
        <w:rPr>
          <w:rFonts w:asciiTheme="minorHAnsi" w:hAnsiTheme="minorHAnsi" w:cstheme="minorHAnsi"/>
        </w:rPr>
      </w:pPr>
    </w:p>
    <w:p w14:paraId="4E3E871F" w14:textId="4BEF4562" w:rsidR="00421CE7" w:rsidRPr="00421CE7" w:rsidRDefault="00421CE7" w:rsidP="0069494D">
      <w:pPr>
        <w:autoSpaceDE w:val="0"/>
        <w:autoSpaceDN w:val="0"/>
        <w:adjustRightInd w:val="0"/>
        <w:jc w:val="both"/>
        <w:rPr>
          <w:rFonts w:asciiTheme="minorHAnsi" w:hAnsiTheme="minorHAnsi" w:cstheme="minorHAnsi"/>
          <w:color w:val="000000"/>
          <w:kern w:val="24"/>
        </w:rPr>
      </w:pPr>
      <w:r w:rsidRPr="00421CE7">
        <w:rPr>
          <w:rFonts w:asciiTheme="minorHAnsi" w:hAnsiTheme="minorHAnsi" w:cstheme="minorHAnsi"/>
          <w:b/>
          <w:bCs/>
          <w:color w:val="000000"/>
          <w:kern w:val="24"/>
        </w:rPr>
        <w:t xml:space="preserve">Figure 2. Representative ECG read with complications. </w:t>
      </w:r>
      <w:r w:rsidRPr="00421CE7">
        <w:rPr>
          <w:rFonts w:asciiTheme="minorHAnsi" w:hAnsiTheme="minorHAnsi" w:cstheme="minorHAnsi"/>
          <w:color w:val="000000"/>
          <w:kern w:val="24"/>
        </w:rPr>
        <w:t xml:space="preserve">This image is representative of a poor-quality ECG reading using the 2-lead, </w:t>
      </w:r>
      <w:r w:rsidR="000614F9">
        <w:rPr>
          <w:rFonts w:asciiTheme="minorHAnsi" w:hAnsiTheme="minorHAnsi" w:cstheme="minorHAnsi"/>
          <w:color w:val="000000"/>
          <w:kern w:val="24"/>
        </w:rPr>
        <w:t>noninvasive</w:t>
      </w:r>
      <w:r w:rsidRPr="00421CE7">
        <w:rPr>
          <w:rFonts w:asciiTheme="minorHAnsi" w:hAnsiTheme="minorHAnsi" w:cstheme="minorHAnsi"/>
          <w:color w:val="000000"/>
          <w:kern w:val="24"/>
        </w:rPr>
        <w:t xml:space="preserve"> device on the first postnatal day (P1.0). The above images were captured in a 1.5 </w:t>
      </w:r>
      <w:r w:rsidR="001213A9">
        <w:rPr>
          <w:rFonts w:asciiTheme="minorHAnsi" w:hAnsiTheme="minorHAnsi" w:cstheme="minorHAnsi"/>
          <w:color w:val="000000"/>
          <w:kern w:val="24"/>
        </w:rPr>
        <w:t>s</w:t>
      </w:r>
      <w:r w:rsidRPr="00421CE7">
        <w:rPr>
          <w:rFonts w:asciiTheme="minorHAnsi" w:hAnsiTheme="minorHAnsi" w:cstheme="minorHAnsi"/>
          <w:color w:val="000000"/>
          <w:kern w:val="24"/>
        </w:rPr>
        <w:t xml:space="preserve"> reading frame. Poor quality ECG tracings are characterized by the absence of discernable beats (and specific cardiac cycle waveforms), along with pronounced artifact (high </w:t>
      </w:r>
      <w:proofErr w:type="spellStart"/>
      <w:r w:rsidRPr="00421CE7">
        <w:rPr>
          <w:rFonts w:asciiTheme="minorHAnsi" w:hAnsiTheme="minorHAnsi" w:cstheme="minorHAnsi"/>
          <w:color w:val="000000"/>
          <w:kern w:val="24"/>
        </w:rPr>
        <w:t>signal:noise</w:t>
      </w:r>
      <w:proofErr w:type="spellEnd"/>
      <w:r w:rsidRPr="00421CE7">
        <w:rPr>
          <w:rFonts w:asciiTheme="minorHAnsi" w:hAnsiTheme="minorHAnsi" w:cstheme="minorHAnsi"/>
          <w:color w:val="000000"/>
          <w:kern w:val="24"/>
        </w:rPr>
        <w:t xml:space="preserve"> ratio), and notable inconsistencies between Leads I and II from a given mouse pup. To improve this ECG, both the device and the silicone bumpers securing the pup would require repositioning within the Faraday cage. To minimize electromagnetic interference, removal of all moving devices near the apparatus would need to be carried out. The final troubleshooting measure would involve repositioning of the mouse pup on the device electrodes and/or more conductive gel would need to be (re-)applied. Top ECG strip (red): Lead I; bottom ECG strip (green): Lead II. </w:t>
      </w:r>
    </w:p>
    <w:p w14:paraId="6FFF857D" w14:textId="77777777" w:rsidR="00920D57" w:rsidRPr="00421CE7" w:rsidRDefault="00920D57" w:rsidP="00920D57">
      <w:pPr>
        <w:jc w:val="both"/>
        <w:rPr>
          <w:rFonts w:asciiTheme="minorHAnsi" w:hAnsiTheme="minorHAnsi" w:cstheme="minorHAnsi"/>
        </w:rPr>
      </w:pPr>
    </w:p>
    <w:p w14:paraId="38B10040" w14:textId="1CD81700" w:rsidR="00920D57" w:rsidRPr="00421CE7" w:rsidRDefault="00920D57" w:rsidP="00920D57">
      <w:pPr>
        <w:autoSpaceDE w:val="0"/>
        <w:autoSpaceDN w:val="0"/>
        <w:adjustRightInd w:val="0"/>
        <w:jc w:val="both"/>
        <w:rPr>
          <w:rFonts w:asciiTheme="minorHAnsi" w:hAnsiTheme="minorHAnsi" w:cstheme="minorHAnsi"/>
          <w:color w:val="C00000"/>
          <w:kern w:val="24"/>
        </w:rPr>
      </w:pPr>
      <w:r w:rsidRPr="00421CE7">
        <w:rPr>
          <w:rFonts w:asciiTheme="minorHAnsi" w:hAnsiTheme="minorHAnsi" w:cstheme="minorHAnsi"/>
          <w:b/>
          <w:bCs/>
          <w:color w:val="000000"/>
          <w:kern w:val="24"/>
        </w:rPr>
        <w:t xml:space="preserve">Figure </w:t>
      </w:r>
      <w:r>
        <w:rPr>
          <w:rFonts w:asciiTheme="minorHAnsi" w:hAnsiTheme="minorHAnsi" w:cstheme="minorHAnsi"/>
          <w:b/>
          <w:bCs/>
          <w:color w:val="000000"/>
          <w:kern w:val="24"/>
        </w:rPr>
        <w:t>3</w:t>
      </w:r>
      <w:r w:rsidRPr="00421CE7">
        <w:rPr>
          <w:rFonts w:asciiTheme="minorHAnsi" w:hAnsiTheme="minorHAnsi" w:cstheme="minorHAnsi"/>
          <w:b/>
          <w:bCs/>
          <w:color w:val="000000"/>
          <w:kern w:val="24"/>
        </w:rPr>
        <w:t>. Placement of the mouse pup and limb lead electrodes for collection of early postnatal ECG.</w:t>
      </w:r>
      <w:r w:rsidRPr="00421CE7">
        <w:rPr>
          <w:rFonts w:asciiTheme="minorHAnsi" w:hAnsiTheme="minorHAnsi" w:cstheme="minorHAnsi"/>
          <w:color w:val="000000"/>
          <w:kern w:val="24"/>
        </w:rPr>
        <w:t xml:space="preserve"> </w:t>
      </w:r>
      <w:r w:rsidRPr="001213A9">
        <w:rPr>
          <w:rFonts w:asciiTheme="minorHAnsi" w:hAnsiTheme="minorHAnsi" w:cstheme="minorHAnsi"/>
          <w:color w:val="000000"/>
          <w:kern w:val="24"/>
        </w:rPr>
        <w:t>(</w:t>
      </w:r>
      <w:r w:rsidRPr="00421CE7">
        <w:rPr>
          <w:rFonts w:asciiTheme="minorHAnsi" w:hAnsiTheme="minorHAnsi" w:cstheme="minorHAnsi"/>
          <w:b/>
          <w:bCs/>
          <w:color w:val="000000"/>
          <w:kern w:val="24"/>
        </w:rPr>
        <w:t>A</w:t>
      </w:r>
      <w:r w:rsidRPr="001213A9">
        <w:rPr>
          <w:rFonts w:asciiTheme="minorHAnsi" w:hAnsiTheme="minorHAnsi" w:cstheme="minorHAnsi"/>
          <w:color w:val="000000"/>
          <w:kern w:val="24"/>
        </w:rPr>
        <w:t>)</w:t>
      </w:r>
      <w:r w:rsidRPr="00421CE7">
        <w:rPr>
          <w:rFonts w:asciiTheme="minorHAnsi" w:hAnsiTheme="minorHAnsi" w:cstheme="minorHAnsi"/>
          <w:b/>
          <w:bCs/>
          <w:color w:val="000000"/>
          <w:kern w:val="24"/>
        </w:rPr>
        <w:t xml:space="preserve"> Left: </w:t>
      </w:r>
      <w:r w:rsidRPr="00421CE7">
        <w:rPr>
          <w:rFonts w:asciiTheme="minorHAnsi" w:hAnsiTheme="minorHAnsi" w:cstheme="minorHAnsi"/>
          <w:color w:val="000000"/>
          <w:kern w:val="24"/>
        </w:rPr>
        <w:t xml:space="preserve">Anterior perspective of mouse placement on electrode platform within the Faraday cage (black). </w:t>
      </w:r>
      <w:r w:rsidRPr="00421CE7">
        <w:rPr>
          <w:rFonts w:asciiTheme="minorHAnsi" w:hAnsiTheme="minorHAnsi" w:cstheme="minorHAnsi"/>
          <w:b/>
          <w:bCs/>
          <w:color w:val="000000"/>
          <w:kern w:val="24"/>
        </w:rPr>
        <w:t xml:space="preserve">Right: </w:t>
      </w:r>
      <w:r w:rsidRPr="00421CE7">
        <w:rPr>
          <w:rFonts w:asciiTheme="minorHAnsi" w:hAnsiTheme="minorHAnsi" w:cstheme="minorHAnsi"/>
          <w:color w:val="000000"/>
          <w:kern w:val="24"/>
        </w:rPr>
        <w:t>Lateral view illustrating proper mouse placement on top of raised electrodes/platform; supportive silicone bumpers (not pictured) are placed to either side and across the top of the mouse pup within the Faraday cage. </w:t>
      </w:r>
      <w:r w:rsidRPr="001213A9">
        <w:rPr>
          <w:rFonts w:asciiTheme="minorHAnsi" w:hAnsiTheme="minorHAnsi" w:cstheme="minorHAnsi"/>
          <w:color w:val="000000"/>
          <w:kern w:val="24"/>
        </w:rPr>
        <w:t>(</w:t>
      </w:r>
      <w:r w:rsidRPr="00421CE7">
        <w:rPr>
          <w:rFonts w:asciiTheme="minorHAnsi" w:hAnsiTheme="minorHAnsi" w:cstheme="minorHAnsi"/>
          <w:b/>
          <w:bCs/>
          <w:color w:val="000000"/>
          <w:kern w:val="24"/>
        </w:rPr>
        <w:t>B</w:t>
      </w:r>
      <w:r w:rsidRPr="001213A9">
        <w:rPr>
          <w:rFonts w:asciiTheme="minorHAnsi" w:hAnsiTheme="minorHAnsi" w:cstheme="minorHAnsi"/>
          <w:color w:val="000000"/>
          <w:kern w:val="24"/>
        </w:rPr>
        <w:t>)</w:t>
      </w:r>
      <w:r w:rsidRPr="00421CE7">
        <w:rPr>
          <w:rFonts w:asciiTheme="minorHAnsi" w:hAnsiTheme="minorHAnsi" w:cstheme="minorHAnsi"/>
          <w:b/>
          <w:bCs/>
          <w:color w:val="000000"/>
          <w:kern w:val="24"/>
        </w:rPr>
        <w:t xml:space="preserve"> </w:t>
      </w:r>
      <w:r w:rsidRPr="00421CE7">
        <w:rPr>
          <w:rFonts w:asciiTheme="minorHAnsi" w:hAnsiTheme="minorHAnsi" w:cstheme="minorHAnsi"/>
          <w:color w:val="000000"/>
          <w:kern w:val="24"/>
        </w:rPr>
        <w:t xml:space="preserve">Bipolar limb leads and electrode </w:t>
      </w:r>
      <w:r w:rsidRPr="00421CE7">
        <w:rPr>
          <w:rFonts w:asciiTheme="minorHAnsi" w:hAnsiTheme="minorHAnsi" w:cstheme="minorHAnsi"/>
          <w:color w:val="000000"/>
          <w:kern w:val="24"/>
        </w:rPr>
        <w:lastRenderedPageBreak/>
        <w:t xml:space="preserve">placement on the neonatal mouse. Illustration depicts the point of contact for each raised electrode on the ventral thoracic surface of the mouse pup. </w:t>
      </w:r>
      <w:r w:rsidRPr="001213A9">
        <w:rPr>
          <w:rFonts w:asciiTheme="minorHAnsi" w:hAnsiTheme="minorHAnsi" w:cstheme="minorHAnsi"/>
          <w:color w:val="000000"/>
          <w:kern w:val="24"/>
        </w:rPr>
        <w:t>(</w:t>
      </w:r>
      <w:proofErr w:type="gramStart"/>
      <w:r w:rsidRPr="00421CE7">
        <w:rPr>
          <w:rFonts w:asciiTheme="minorHAnsi" w:hAnsiTheme="minorHAnsi" w:cstheme="minorHAnsi"/>
          <w:b/>
          <w:bCs/>
          <w:color w:val="000000"/>
          <w:kern w:val="24"/>
        </w:rPr>
        <w:t>B,C</w:t>
      </w:r>
      <w:proofErr w:type="gramEnd"/>
      <w:r w:rsidRPr="00421CE7">
        <w:rPr>
          <w:rFonts w:asciiTheme="minorHAnsi" w:hAnsiTheme="minorHAnsi" w:cstheme="minorHAnsi"/>
          <w:color w:val="000000"/>
          <w:kern w:val="24"/>
        </w:rPr>
        <w:t>)</w:t>
      </w:r>
      <w:r w:rsidRPr="00421CE7">
        <w:rPr>
          <w:rFonts w:asciiTheme="minorHAnsi" w:hAnsiTheme="minorHAnsi" w:cstheme="minorHAnsi"/>
          <w:b/>
          <w:bCs/>
          <w:color w:val="000000"/>
          <w:kern w:val="24"/>
        </w:rPr>
        <w:t xml:space="preserve"> </w:t>
      </w:r>
      <w:r w:rsidRPr="00421CE7">
        <w:rPr>
          <w:rFonts w:asciiTheme="minorHAnsi" w:hAnsiTheme="minorHAnsi" w:cstheme="minorHAnsi"/>
          <w:color w:val="000000"/>
          <w:kern w:val="24"/>
        </w:rPr>
        <w:t>Electrode placement, chest lead directionality, and (</w:t>
      </w:r>
      <w:r w:rsidRPr="00421CE7">
        <w:rPr>
          <w:rFonts w:asciiTheme="minorHAnsi" w:hAnsiTheme="minorHAnsi" w:cstheme="minorHAnsi"/>
          <w:b/>
          <w:bCs/>
          <w:color w:val="000000"/>
          <w:kern w:val="24"/>
        </w:rPr>
        <w:t>C</w:t>
      </w:r>
      <w:r w:rsidRPr="00421CE7">
        <w:rPr>
          <w:rFonts w:asciiTheme="minorHAnsi" w:hAnsiTheme="minorHAnsi" w:cstheme="minorHAnsi"/>
          <w:color w:val="000000"/>
          <w:kern w:val="24"/>
        </w:rPr>
        <w:t xml:space="preserve">) corresponding, representative ECG tracings from a neonatal mouse pup at P1.0 (Lead I (red); Lead II (green)). </w:t>
      </w:r>
    </w:p>
    <w:p w14:paraId="4FD28096" w14:textId="77777777" w:rsidR="00421CE7" w:rsidRPr="00421CE7" w:rsidRDefault="00421CE7" w:rsidP="0069494D">
      <w:pPr>
        <w:jc w:val="both"/>
        <w:rPr>
          <w:rFonts w:asciiTheme="minorHAnsi" w:hAnsiTheme="minorHAnsi" w:cstheme="minorHAnsi"/>
        </w:rPr>
      </w:pPr>
    </w:p>
    <w:p w14:paraId="599BC98A" w14:textId="0B584A6D" w:rsidR="00421CE7" w:rsidRPr="00421CE7" w:rsidRDefault="00421CE7" w:rsidP="0069494D">
      <w:pPr>
        <w:autoSpaceDE w:val="0"/>
        <w:autoSpaceDN w:val="0"/>
        <w:adjustRightInd w:val="0"/>
        <w:jc w:val="both"/>
        <w:rPr>
          <w:rFonts w:asciiTheme="minorHAnsi" w:hAnsiTheme="minorHAnsi" w:cstheme="minorHAnsi"/>
          <w:color w:val="000000"/>
          <w:kern w:val="24"/>
        </w:rPr>
      </w:pPr>
      <w:r w:rsidRPr="00421CE7">
        <w:rPr>
          <w:rFonts w:asciiTheme="minorHAnsi" w:hAnsiTheme="minorHAnsi" w:cstheme="minorHAnsi"/>
          <w:b/>
          <w:bCs/>
          <w:color w:val="000000"/>
          <w:kern w:val="24"/>
        </w:rPr>
        <w:t xml:space="preserve">Figure </w:t>
      </w:r>
      <w:r w:rsidR="00920D57">
        <w:rPr>
          <w:rFonts w:asciiTheme="minorHAnsi" w:hAnsiTheme="minorHAnsi" w:cstheme="minorHAnsi"/>
          <w:b/>
          <w:bCs/>
          <w:color w:val="000000"/>
          <w:kern w:val="24"/>
        </w:rPr>
        <w:t>4</w:t>
      </w:r>
      <w:r w:rsidRPr="00421CE7">
        <w:rPr>
          <w:rFonts w:asciiTheme="minorHAnsi" w:hAnsiTheme="minorHAnsi" w:cstheme="minorHAnsi"/>
          <w:b/>
          <w:bCs/>
          <w:color w:val="000000"/>
          <w:kern w:val="24"/>
        </w:rPr>
        <w:t>.</w:t>
      </w:r>
      <w:r w:rsidRPr="00421CE7">
        <w:rPr>
          <w:rFonts w:asciiTheme="minorHAnsi" w:hAnsiTheme="minorHAnsi" w:cstheme="minorHAnsi"/>
          <w:color w:val="000000"/>
          <w:kern w:val="24"/>
        </w:rPr>
        <w:t xml:space="preserve"> </w:t>
      </w:r>
      <w:r w:rsidRPr="00421CE7">
        <w:rPr>
          <w:rFonts w:asciiTheme="minorHAnsi" w:hAnsiTheme="minorHAnsi" w:cstheme="minorHAnsi"/>
          <w:b/>
          <w:bCs/>
          <w:color w:val="000000"/>
          <w:kern w:val="24"/>
        </w:rPr>
        <w:t xml:space="preserve">Representative ECG tracings of neonatal mice at multiple postnatal time points. </w:t>
      </w:r>
      <w:r w:rsidRPr="00421CE7">
        <w:rPr>
          <w:rFonts w:asciiTheme="minorHAnsi" w:hAnsiTheme="minorHAnsi" w:cstheme="minorHAnsi"/>
          <w:color w:val="000000"/>
          <w:kern w:val="24"/>
        </w:rPr>
        <w:t>Representative ECG reads (</w:t>
      </w:r>
      <w:r w:rsidRPr="00421CE7">
        <w:rPr>
          <w:rFonts w:asciiTheme="minorHAnsi" w:hAnsiTheme="minorHAnsi" w:cstheme="minorHAnsi"/>
          <w:b/>
          <w:bCs/>
          <w:color w:val="000000"/>
          <w:kern w:val="24"/>
        </w:rPr>
        <w:t>top 2 traces</w:t>
      </w:r>
      <w:r w:rsidRPr="00421CE7">
        <w:rPr>
          <w:rFonts w:asciiTheme="minorHAnsi" w:hAnsiTheme="minorHAnsi" w:cstheme="minorHAnsi"/>
          <w:color w:val="000000"/>
          <w:kern w:val="24"/>
        </w:rPr>
        <w:t>) and illustrated cardiac cycles (</w:t>
      </w:r>
      <w:r w:rsidRPr="00421CE7">
        <w:rPr>
          <w:rFonts w:asciiTheme="minorHAnsi" w:hAnsiTheme="minorHAnsi" w:cstheme="minorHAnsi"/>
          <w:b/>
          <w:bCs/>
          <w:color w:val="000000"/>
          <w:kern w:val="24"/>
        </w:rPr>
        <w:t>bottom row</w:t>
      </w:r>
      <w:r w:rsidRPr="00421CE7">
        <w:rPr>
          <w:rFonts w:asciiTheme="minorHAnsi" w:hAnsiTheme="minorHAnsi" w:cstheme="minorHAnsi"/>
          <w:color w:val="000000"/>
          <w:kern w:val="24"/>
        </w:rPr>
        <w:t>) from neonatal mouse pups on the first (</w:t>
      </w:r>
      <w:r w:rsidRPr="00421CE7">
        <w:rPr>
          <w:rFonts w:asciiTheme="minorHAnsi" w:hAnsiTheme="minorHAnsi" w:cstheme="minorHAnsi"/>
          <w:b/>
          <w:bCs/>
          <w:color w:val="000000"/>
          <w:kern w:val="24"/>
        </w:rPr>
        <w:t>A</w:t>
      </w:r>
      <w:r>
        <w:rPr>
          <w:rFonts w:asciiTheme="minorHAnsi" w:hAnsiTheme="minorHAnsi" w:cstheme="minorHAnsi"/>
          <w:color w:val="000000"/>
          <w:kern w:val="24"/>
        </w:rPr>
        <w:t>,</w:t>
      </w:r>
      <w:r w:rsidRPr="00421CE7">
        <w:rPr>
          <w:rFonts w:asciiTheme="minorHAnsi" w:hAnsiTheme="minorHAnsi" w:cstheme="minorHAnsi"/>
          <w:color w:val="000000"/>
          <w:kern w:val="24"/>
        </w:rPr>
        <w:t xml:space="preserve"> P1.0), third (</w:t>
      </w:r>
      <w:r w:rsidRPr="00421CE7">
        <w:rPr>
          <w:rFonts w:asciiTheme="minorHAnsi" w:hAnsiTheme="minorHAnsi" w:cstheme="minorHAnsi"/>
          <w:b/>
          <w:bCs/>
          <w:color w:val="000000"/>
          <w:kern w:val="24"/>
        </w:rPr>
        <w:t>B</w:t>
      </w:r>
      <w:r>
        <w:rPr>
          <w:rFonts w:asciiTheme="minorHAnsi" w:hAnsiTheme="minorHAnsi" w:cstheme="minorHAnsi"/>
          <w:color w:val="000000"/>
          <w:kern w:val="24"/>
        </w:rPr>
        <w:t>,</w:t>
      </w:r>
      <w:r w:rsidRPr="00421CE7">
        <w:rPr>
          <w:rFonts w:asciiTheme="minorHAnsi" w:hAnsiTheme="minorHAnsi" w:cstheme="minorHAnsi"/>
          <w:color w:val="000000"/>
          <w:kern w:val="24"/>
        </w:rPr>
        <w:t xml:space="preserve"> P3.0), and seventh (</w:t>
      </w:r>
      <w:r w:rsidRPr="00421CE7">
        <w:rPr>
          <w:rFonts w:asciiTheme="minorHAnsi" w:hAnsiTheme="minorHAnsi" w:cstheme="minorHAnsi"/>
          <w:b/>
          <w:bCs/>
          <w:color w:val="000000"/>
          <w:kern w:val="24"/>
        </w:rPr>
        <w:t>C</w:t>
      </w:r>
      <w:r>
        <w:rPr>
          <w:rFonts w:asciiTheme="minorHAnsi" w:hAnsiTheme="minorHAnsi" w:cstheme="minorHAnsi"/>
          <w:color w:val="000000"/>
          <w:kern w:val="24"/>
        </w:rPr>
        <w:t>,</w:t>
      </w:r>
      <w:r w:rsidRPr="00421CE7">
        <w:rPr>
          <w:rFonts w:asciiTheme="minorHAnsi" w:hAnsiTheme="minorHAnsi" w:cstheme="minorHAnsi"/>
          <w:color w:val="000000"/>
          <w:kern w:val="24"/>
        </w:rPr>
        <w:t xml:space="preserve"> P7.0) postnatal day. Each image represents an exemplary ECG tracing using the 2-lead, </w:t>
      </w:r>
      <w:r w:rsidR="000614F9">
        <w:rPr>
          <w:rFonts w:asciiTheme="minorHAnsi" w:hAnsiTheme="minorHAnsi" w:cstheme="minorHAnsi"/>
          <w:color w:val="000000"/>
          <w:kern w:val="24"/>
        </w:rPr>
        <w:t>noninvasive</w:t>
      </w:r>
      <w:r w:rsidRPr="00421CE7">
        <w:rPr>
          <w:rFonts w:asciiTheme="minorHAnsi" w:hAnsiTheme="minorHAnsi" w:cstheme="minorHAnsi"/>
          <w:color w:val="000000"/>
          <w:kern w:val="24"/>
        </w:rPr>
        <w:t xml:space="preserve"> device, captured in a 1.5 second frame of the reading (</w:t>
      </w:r>
      <w:r w:rsidRPr="00421CE7">
        <w:rPr>
          <w:rFonts w:asciiTheme="minorHAnsi" w:hAnsiTheme="minorHAnsi" w:cstheme="minorHAnsi"/>
          <w:b/>
          <w:bCs/>
          <w:color w:val="000000"/>
          <w:kern w:val="24"/>
        </w:rPr>
        <w:t>A-C</w:t>
      </w:r>
      <w:r>
        <w:rPr>
          <w:rFonts w:asciiTheme="minorHAnsi" w:hAnsiTheme="minorHAnsi" w:cstheme="minorHAnsi"/>
          <w:b/>
          <w:bCs/>
          <w:color w:val="000000"/>
          <w:kern w:val="24"/>
        </w:rPr>
        <w:t>,</w:t>
      </w:r>
      <w:r w:rsidRPr="00421CE7">
        <w:rPr>
          <w:rFonts w:asciiTheme="minorHAnsi" w:hAnsiTheme="minorHAnsi" w:cstheme="minorHAnsi"/>
          <w:b/>
          <w:bCs/>
          <w:color w:val="000000"/>
          <w:kern w:val="24"/>
        </w:rPr>
        <w:t xml:space="preserve"> </w:t>
      </w:r>
      <w:r w:rsidRPr="00421CE7">
        <w:rPr>
          <w:rFonts w:asciiTheme="minorHAnsi" w:hAnsiTheme="minorHAnsi" w:cstheme="minorHAnsi"/>
          <w:bCs/>
          <w:color w:val="000000"/>
          <w:kern w:val="24"/>
        </w:rPr>
        <w:t>Lead I (top/red); Lead II (bottom/green)</w:t>
      </w:r>
      <w:r w:rsidRPr="00421CE7">
        <w:rPr>
          <w:rFonts w:asciiTheme="minorHAnsi" w:hAnsiTheme="minorHAnsi" w:cstheme="minorHAnsi"/>
          <w:color w:val="000000"/>
          <w:kern w:val="24"/>
        </w:rPr>
        <w:t xml:space="preserve">). While individual waveforms do appear to undergo morphological changes with increasing age, notable and consistent characteristics include clear, discernable beats, as described collectively by the presence of consistent P-waves followed by a QRS complex and subsequent T-waves, visible in both Leads I-II of each postnatal time point. </w:t>
      </w:r>
    </w:p>
    <w:p w14:paraId="773CAC0F" w14:textId="77777777" w:rsidR="00421CE7" w:rsidRPr="00421CE7" w:rsidRDefault="00421CE7" w:rsidP="0069494D">
      <w:pPr>
        <w:jc w:val="both"/>
        <w:rPr>
          <w:rFonts w:asciiTheme="minorHAnsi" w:hAnsiTheme="minorHAnsi" w:cstheme="minorHAnsi"/>
        </w:rPr>
      </w:pPr>
    </w:p>
    <w:p w14:paraId="6DA1B5F4" w14:textId="48270EFC" w:rsidR="00421CE7" w:rsidRPr="00421CE7" w:rsidRDefault="00421CE7" w:rsidP="0069494D">
      <w:pPr>
        <w:autoSpaceDE w:val="0"/>
        <w:autoSpaceDN w:val="0"/>
        <w:adjustRightInd w:val="0"/>
        <w:jc w:val="both"/>
        <w:rPr>
          <w:rFonts w:asciiTheme="minorHAnsi" w:hAnsiTheme="minorHAnsi" w:cstheme="minorHAnsi"/>
          <w:color w:val="C00000"/>
          <w:kern w:val="24"/>
        </w:rPr>
      </w:pPr>
      <w:r w:rsidRPr="00421CE7">
        <w:rPr>
          <w:rFonts w:asciiTheme="minorHAnsi" w:hAnsiTheme="minorHAnsi" w:cstheme="minorHAnsi"/>
          <w:b/>
          <w:bCs/>
          <w:color w:val="000000"/>
          <w:kern w:val="24"/>
        </w:rPr>
        <w:t xml:space="preserve">Figure S1. Illustration of traditional limb lead electrodes for </w:t>
      </w:r>
      <w:r w:rsidR="000614F9">
        <w:rPr>
          <w:rFonts w:asciiTheme="minorHAnsi" w:hAnsiTheme="minorHAnsi" w:cstheme="minorHAnsi"/>
          <w:b/>
          <w:bCs/>
          <w:color w:val="000000"/>
          <w:kern w:val="24"/>
        </w:rPr>
        <w:t>noninvasive</w:t>
      </w:r>
      <w:r w:rsidRPr="00421CE7">
        <w:rPr>
          <w:rFonts w:asciiTheme="minorHAnsi" w:hAnsiTheme="minorHAnsi" w:cstheme="minorHAnsi"/>
          <w:b/>
          <w:bCs/>
          <w:color w:val="000000"/>
          <w:kern w:val="24"/>
        </w:rPr>
        <w:t xml:space="preserve"> collection of early postnatal ECG.</w:t>
      </w:r>
      <w:r w:rsidRPr="00421CE7">
        <w:rPr>
          <w:rFonts w:asciiTheme="minorHAnsi" w:hAnsiTheme="minorHAnsi" w:cstheme="minorHAnsi"/>
          <w:color w:val="000000"/>
          <w:kern w:val="24"/>
        </w:rPr>
        <w:t xml:space="preserve"> </w:t>
      </w:r>
      <w:r w:rsidRPr="001213A9">
        <w:rPr>
          <w:rFonts w:asciiTheme="minorHAnsi" w:hAnsiTheme="minorHAnsi" w:cstheme="minorHAnsi"/>
          <w:color w:val="000000"/>
          <w:kern w:val="24"/>
        </w:rPr>
        <w:t>(</w:t>
      </w:r>
      <w:proofErr w:type="gramStart"/>
      <w:r w:rsidRPr="00421CE7">
        <w:rPr>
          <w:rFonts w:asciiTheme="minorHAnsi" w:hAnsiTheme="minorHAnsi" w:cstheme="minorHAnsi"/>
          <w:b/>
          <w:bCs/>
          <w:color w:val="000000"/>
          <w:kern w:val="24"/>
        </w:rPr>
        <w:t>A,</w:t>
      </w:r>
      <w:proofErr w:type="gramEnd"/>
      <w:r w:rsidRPr="00421CE7">
        <w:rPr>
          <w:rFonts w:asciiTheme="minorHAnsi" w:hAnsiTheme="minorHAnsi" w:cstheme="minorHAnsi"/>
          <w:b/>
          <w:bCs/>
          <w:color w:val="000000"/>
          <w:kern w:val="24"/>
        </w:rPr>
        <w:t xml:space="preserve"> left</w:t>
      </w:r>
      <w:r w:rsidRPr="001213A9">
        <w:rPr>
          <w:rFonts w:asciiTheme="minorHAnsi" w:hAnsiTheme="minorHAnsi" w:cstheme="minorHAnsi"/>
          <w:color w:val="000000"/>
          <w:kern w:val="24"/>
        </w:rPr>
        <w:t xml:space="preserve">) </w:t>
      </w:r>
      <w:r w:rsidRPr="00421CE7">
        <w:rPr>
          <w:rFonts w:asciiTheme="minorHAnsi" w:hAnsiTheme="minorHAnsi" w:cstheme="minorHAnsi"/>
          <w:color w:val="000000"/>
          <w:kern w:val="24"/>
        </w:rPr>
        <w:t>Lateral view of mouse and electrode placement within Faraday cage (box). (</w:t>
      </w:r>
      <w:r w:rsidRPr="00421CE7">
        <w:rPr>
          <w:rFonts w:asciiTheme="minorHAnsi" w:hAnsiTheme="minorHAnsi" w:cstheme="minorHAnsi"/>
          <w:b/>
          <w:bCs/>
          <w:color w:val="000000"/>
          <w:kern w:val="24"/>
        </w:rPr>
        <w:t>B</w:t>
      </w:r>
      <w:r w:rsidRPr="00421CE7">
        <w:rPr>
          <w:rFonts w:asciiTheme="minorHAnsi" w:hAnsiTheme="minorHAnsi" w:cstheme="minorHAnsi"/>
          <w:color w:val="000000"/>
          <w:kern w:val="24"/>
        </w:rPr>
        <w:t xml:space="preserve">) Traditional self-stick skin electrodes are positioned on the dorsal surface of the pup. </w:t>
      </w:r>
      <w:r w:rsidRPr="001213A9">
        <w:rPr>
          <w:rFonts w:asciiTheme="minorHAnsi" w:hAnsiTheme="minorHAnsi" w:cstheme="minorHAnsi"/>
          <w:color w:val="000000"/>
          <w:kern w:val="24"/>
        </w:rPr>
        <w:t>(</w:t>
      </w:r>
      <w:r w:rsidRPr="00421CE7">
        <w:rPr>
          <w:rFonts w:asciiTheme="minorHAnsi" w:hAnsiTheme="minorHAnsi" w:cstheme="minorHAnsi"/>
          <w:b/>
          <w:bCs/>
          <w:color w:val="000000"/>
          <w:kern w:val="24"/>
        </w:rPr>
        <w:t>A, right</w:t>
      </w:r>
      <w:r w:rsidRPr="001213A9">
        <w:rPr>
          <w:rFonts w:asciiTheme="minorHAnsi" w:hAnsiTheme="minorHAnsi" w:cstheme="minorHAnsi"/>
          <w:color w:val="000000"/>
          <w:kern w:val="24"/>
        </w:rPr>
        <w:t>)</w:t>
      </w:r>
      <w:r w:rsidRPr="00421CE7">
        <w:rPr>
          <w:rFonts w:asciiTheme="minorHAnsi" w:hAnsiTheme="minorHAnsi" w:cstheme="minorHAnsi"/>
          <w:color w:val="000000"/>
          <w:kern w:val="24"/>
        </w:rPr>
        <w:t xml:space="preserve"> ECG-like signal may be interpreted with the use of traditional electromyography transducer</w:t>
      </w:r>
      <w:r w:rsidRPr="00421CE7">
        <w:rPr>
          <w:rFonts w:asciiTheme="minorHAnsi" w:hAnsiTheme="minorHAnsi" w:cstheme="minorHAnsi"/>
          <w:b/>
          <w:bCs/>
          <w:color w:val="000000"/>
          <w:kern w:val="24"/>
        </w:rPr>
        <w:t xml:space="preserve"> </w:t>
      </w:r>
      <w:r w:rsidRPr="00421CE7">
        <w:rPr>
          <w:rFonts w:asciiTheme="minorHAnsi" w:hAnsiTheme="minorHAnsi" w:cstheme="minorHAnsi"/>
          <w:color w:val="000000"/>
          <w:kern w:val="24"/>
        </w:rPr>
        <w:t>to produce a minimalistic ECG tracing discernable only in Lead II</w:t>
      </w:r>
      <w:r w:rsidRPr="00421CE7">
        <w:rPr>
          <w:rFonts w:asciiTheme="minorHAnsi" w:hAnsiTheme="minorHAnsi" w:cstheme="minorHAnsi"/>
          <w:b/>
          <w:bCs/>
          <w:color w:val="000000"/>
          <w:kern w:val="24"/>
        </w:rPr>
        <w:t xml:space="preserve"> </w:t>
      </w:r>
      <w:r w:rsidRPr="001213A9">
        <w:rPr>
          <w:rFonts w:asciiTheme="minorHAnsi" w:hAnsiTheme="minorHAnsi" w:cstheme="minorHAnsi"/>
          <w:color w:val="000000"/>
          <w:kern w:val="24"/>
        </w:rPr>
        <w:t>(</w:t>
      </w:r>
      <w:r w:rsidRPr="00421CE7">
        <w:rPr>
          <w:rFonts w:asciiTheme="minorHAnsi" w:hAnsiTheme="minorHAnsi" w:cstheme="minorHAnsi"/>
          <w:b/>
          <w:bCs/>
          <w:color w:val="000000"/>
          <w:kern w:val="24"/>
        </w:rPr>
        <w:t>C, bottom</w:t>
      </w:r>
      <w:r w:rsidRPr="001213A9">
        <w:rPr>
          <w:rFonts w:asciiTheme="minorHAnsi" w:hAnsiTheme="minorHAnsi" w:cstheme="minorHAnsi"/>
          <w:color w:val="000000"/>
          <w:kern w:val="24"/>
        </w:rPr>
        <w:t>). (</w:t>
      </w:r>
      <w:r w:rsidRPr="00421CE7">
        <w:rPr>
          <w:rFonts w:asciiTheme="minorHAnsi" w:hAnsiTheme="minorHAnsi" w:cstheme="minorHAnsi"/>
          <w:b/>
          <w:bCs/>
          <w:color w:val="000000"/>
          <w:kern w:val="24"/>
        </w:rPr>
        <w:t>B-C</w:t>
      </w:r>
      <w:r w:rsidRPr="001213A9">
        <w:rPr>
          <w:rFonts w:asciiTheme="minorHAnsi" w:hAnsiTheme="minorHAnsi" w:cstheme="minorHAnsi"/>
          <w:color w:val="000000"/>
          <w:kern w:val="24"/>
        </w:rPr>
        <w:t>)</w:t>
      </w:r>
      <w:r w:rsidRPr="00421CE7">
        <w:rPr>
          <w:rFonts w:asciiTheme="minorHAnsi" w:hAnsiTheme="minorHAnsi" w:cstheme="minorHAnsi"/>
          <w:b/>
          <w:bCs/>
          <w:color w:val="000000"/>
          <w:kern w:val="24"/>
        </w:rPr>
        <w:t xml:space="preserve"> </w:t>
      </w:r>
      <w:r w:rsidRPr="00421CE7">
        <w:rPr>
          <w:rFonts w:asciiTheme="minorHAnsi" w:hAnsiTheme="minorHAnsi" w:cstheme="minorHAnsi"/>
          <w:color w:val="000000"/>
          <w:kern w:val="24"/>
        </w:rPr>
        <w:t xml:space="preserve">Electrode placement, chest lead directionality, and corresponding, representative ECG tracing from a neonatal mouse pup at P1.0 (Lead II; purple). </w:t>
      </w:r>
    </w:p>
    <w:p w14:paraId="6FCE513E" w14:textId="77777777" w:rsidR="00421CE7" w:rsidRPr="00421CE7" w:rsidRDefault="00421CE7" w:rsidP="0069494D">
      <w:pPr>
        <w:jc w:val="both"/>
        <w:rPr>
          <w:rFonts w:asciiTheme="minorHAnsi" w:hAnsiTheme="minorHAnsi" w:cstheme="minorHAnsi"/>
        </w:rPr>
      </w:pPr>
    </w:p>
    <w:p w14:paraId="590F9E40" w14:textId="1F900845" w:rsidR="00421CE7" w:rsidRPr="00421CE7" w:rsidRDefault="00421CE7" w:rsidP="0069494D">
      <w:pPr>
        <w:autoSpaceDE w:val="0"/>
        <w:autoSpaceDN w:val="0"/>
        <w:adjustRightInd w:val="0"/>
        <w:jc w:val="both"/>
        <w:rPr>
          <w:rFonts w:asciiTheme="minorHAnsi" w:hAnsiTheme="minorHAnsi" w:cstheme="minorHAnsi"/>
          <w:b/>
          <w:bCs/>
          <w:color w:val="000000"/>
          <w:kern w:val="24"/>
        </w:rPr>
      </w:pPr>
      <w:r w:rsidRPr="00421CE7">
        <w:rPr>
          <w:rFonts w:asciiTheme="minorHAnsi" w:hAnsiTheme="minorHAnsi" w:cstheme="minorHAnsi"/>
          <w:b/>
          <w:bCs/>
          <w:color w:val="000000"/>
          <w:kern w:val="24"/>
        </w:rPr>
        <w:t xml:space="preserve">Figure S2. Comparative electrocardiographic reads from littermate control pups and mutant pups with congenital heart disease on the first postnatal day (P1.0). </w:t>
      </w:r>
      <w:r w:rsidRPr="001213A9">
        <w:rPr>
          <w:rFonts w:asciiTheme="minorHAnsi" w:hAnsiTheme="minorHAnsi" w:cstheme="minorHAnsi"/>
          <w:color w:val="000000"/>
          <w:kern w:val="24"/>
        </w:rPr>
        <w:t>(</w:t>
      </w:r>
      <w:proofErr w:type="gramStart"/>
      <w:r w:rsidRPr="00421CE7">
        <w:rPr>
          <w:rFonts w:asciiTheme="minorHAnsi" w:hAnsiTheme="minorHAnsi" w:cstheme="minorHAnsi"/>
          <w:b/>
          <w:bCs/>
          <w:color w:val="000000"/>
          <w:kern w:val="24"/>
        </w:rPr>
        <w:t>A,B</w:t>
      </w:r>
      <w:proofErr w:type="gramEnd"/>
      <w:r w:rsidRPr="001213A9">
        <w:rPr>
          <w:rFonts w:asciiTheme="minorHAnsi" w:hAnsiTheme="minorHAnsi" w:cstheme="minorHAnsi"/>
          <w:color w:val="000000"/>
          <w:kern w:val="24"/>
        </w:rPr>
        <w:t>)</w:t>
      </w:r>
      <w:r w:rsidRPr="00421CE7">
        <w:rPr>
          <w:rFonts w:asciiTheme="minorHAnsi" w:hAnsiTheme="minorHAnsi" w:cstheme="minorHAnsi"/>
          <w:b/>
          <w:bCs/>
          <w:color w:val="000000"/>
          <w:kern w:val="24"/>
        </w:rPr>
        <w:t xml:space="preserve"> </w:t>
      </w:r>
      <w:r w:rsidRPr="00421CE7">
        <w:rPr>
          <w:rFonts w:asciiTheme="minorHAnsi" w:hAnsiTheme="minorHAnsi" w:cstheme="minorHAnsi"/>
          <w:color w:val="000000"/>
          <w:kern w:val="24"/>
        </w:rPr>
        <w:t xml:space="preserve">Images represent examples of good quality ECG tracings from healthy neonatal pups </w:t>
      </w:r>
      <w:r w:rsidRPr="001213A9">
        <w:rPr>
          <w:rFonts w:asciiTheme="minorHAnsi" w:hAnsiTheme="minorHAnsi" w:cstheme="minorHAnsi"/>
          <w:color w:val="000000"/>
          <w:kern w:val="24"/>
        </w:rPr>
        <w:t>(</w:t>
      </w:r>
      <w:r w:rsidRPr="00421CE7">
        <w:rPr>
          <w:rFonts w:asciiTheme="minorHAnsi" w:hAnsiTheme="minorHAnsi" w:cstheme="minorHAnsi"/>
          <w:b/>
          <w:bCs/>
          <w:color w:val="000000"/>
          <w:kern w:val="24"/>
        </w:rPr>
        <w:t>A, CONTROL</w:t>
      </w:r>
      <w:r w:rsidRPr="001213A9">
        <w:rPr>
          <w:rFonts w:asciiTheme="minorHAnsi" w:hAnsiTheme="minorHAnsi" w:cstheme="minorHAnsi"/>
          <w:color w:val="000000"/>
          <w:kern w:val="24"/>
        </w:rPr>
        <w:t xml:space="preserve">) </w:t>
      </w:r>
      <w:r w:rsidRPr="00421CE7">
        <w:rPr>
          <w:rFonts w:asciiTheme="minorHAnsi" w:hAnsiTheme="minorHAnsi" w:cstheme="minorHAnsi"/>
          <w:color w:val="000000"/>
          <w:kern w:val="24"/>
        </w:rPr>
        <w:t xml:space="preserve">compared to pups born with CHD </w:t>
      </w:r>
      <w:r w:rsidRPr="001213A9">
        <w:rPr>
          <w:rFonts w:asciiTheme="minorHAnsi" w:hAnsiTheme="minorHAnsi" w:cstheme="minorHAnsi"/>
          <w:color w:val="000000"/>
          <w:kern w:val="24"/>
        </w:rPr>
        <w:t>(</w:t>
      </w:r>
      <w:r w:rsidRPr="00421CE7">
        <w:rPr>
          <w:rFonts w:asciiTheme="minorHAnsi" w:hAnsiTheme="minorHAnsi" w:cstheme="minorHAnsi"/>
          <w:b/>
          <w:bCs/>
          <w:color w:val="000000"/>
          <w:kern w:val="24"/>
        </w:rPr>
        <w:t>B, CHD MUT</w:t>
      </w:r>
      <w:r w:rsidRPr="001213A9">
        <w:rPr>
          <w:rFonts w:asciiTheme="minorHAnsi" w:hAnsiTheme="minorHAnsi" w:cstheme="minorHAnsi"/>
          <w:color w:val="000000"/>
          <w:kern w:val="24"/>
        </w:rPr>
        <w:t>)</w:t>
      </w:r>
      <w:r w:rsidRPr="00421CE7">
        <w:rPr>
          <w:rFonts w:asciiTheme="minorHAnsi" w:hAnsiTheme="minorHAnsi" w:cstheme="minorHAnsi"/>
          <w:color w:val="000000"/>
          <w:kern w:val="24"/>
        </w:rPr>
        <w:t xml:space="preserve"> at P1.0. The 2-lead, </w:t>
      </w:r>
      <w:r w:rsidR="000614F9">
        <w:rPr>
          <w:rFonts w:asciiTheme="minorHAnsi" w:hAnsiTheme="minorHAnsi" w:cstheme="minorHAnsi"/>
          <w:color w:val="000000"/>
          <w:kern w:val="24"/>
        </w:rPr>
        <w:t>noninvasive</w:t>
      </w:r>
      <w:r w:rsidRPr="00421CE7">
        <w:rPr>
          <w:rFonts w:asciiTheme="minorHAnsi" w:hAnsiTheme="minorHAnsi" w:cstheme="minorHAnsi"/>
          <w:color w:val="000000"/>
          <w:kern w:val="24"/>
        </w:rPr>
        <w:t xml:space="preserve"> device was used to capture ECG tracings at 10.0 </w:t>
      </w:r>
      <w:r w:rsidRPr="001213A9">
        <w:rPr>
          <w:rFonts w:asciiTheme="minorHAnsi" w:hAnsiTheme="minorHAnsi" w:cstheme="minorHAnsi"/>
          <w:color w:val="000000"/>
          <w:kern w:val="24"/>
        </w:rPr>
        <w:t>(</w:t>
      </w:r>
      <w:proofErr w:type="gramStart"/>
      <w:r w:rsidRPr="00421CE7">
        <w:rPr>
          <w:rFonts w:asciiTheme="minorHAnsi" w:hAnsiTheme="minorHAnsi" w:cstheme="minorHAnsi"/>
          <w:b/>
          <w:bCs/>
          <w:color w:val="000000"/>
          <w:kern w:val="24"/>
        </w:rPr>
        <w:t>A,B</w:t>
      </w:r>
      <w:proofErr w:type="gramEnd"/>
      <w:r w:rsidRPr="00421CE7">
        <w:rPr>
          <w:rFonts w:asciiTheme="minorHAnsi" w:hAnsiTheme="minorHAnsi" w:cstheme="minorHAnsi"/>
          <w:b/>
          <w:bCs/>
          <w:color w:val="000000"/>
          <w:kern w:val="24"/>
        </w:rPr>
        <w:t>, top</w:t>
      </w:r>
      <w:r w:rsidRPr="001213A9">
        <w:rPr>
          <w:rFonts w:asciiTheme="minorHAnsi" w:hAnsiTheme="minorHAnsi" w:cstheme="minorHAnsi"/>
          <w:color w:val="000000"/>
          <w:kern w:val="24"/>
        </w:rPr>
        <w:t xml:space="preserve">) </w:t>
      </w:r>
      <w:r w:rsidRPr="00421CE7">
        <w:rPr>
          <w:rFonts w:asciiTheme="minorHAnsi" w:hAnsiTheme="minorHAnsi" w:cstheme="minorHAnsi"/>
          <w:color w:val="000000"/>
          <w:kern w:val="24"/>
        </w:rPr>
        <w:t xml:space="preserve">and 1.5-second intervals </w:t>
      </w:r>
      <w:r w:rsidRPr="001213A9">
        <w:rPr>
          <w:rFonts w:asciiTheme="minorHAnsi" w:hAnsiTheme="minorHAnsi" w:cstheme="minorHAnsi"/>
          <w:color w:val="000000"/>
          <w:kern w:val="24"/>
        </w:rPr>
        <w:t>(</w:t>
      </w:r>
      <w:r w:rsidRPr="00421CE7">
        <w:rPr>
          <w:rFonts w:asciiTheme="minorHAnsi" w:hAnsiTheme="minorHAnsi" w:cstheme="minorHAnsi"/>
          <w:b/>
          <w:bCs/>
          <w:color w:val="000000"/>
          <w:kern w:val="24"/>
        </w:rPr>
        <w:t>A, B, bottom</w:t>
      </w:r>
      <w:r w:rsidRPr="001213A9">
        <w:rPr>
          <w:rFonts w:asciiTheme="minorHAnsi" w:hAnsiTheme="minorHAnsi" w:cstheme="minorHAnsi"/>
          <w:color w:val="000000"/>
          <w:kern w:val="24"/>
        </w:rPr>
        <w:t>).</w:t>
      </w:r>
      <w:r w:rsidR="0069494D" w:rsidRPr="001213A9">
        <w:rPr>
          <w:rFonts w:asciiTheme="minorHAnsi" w:hAnsiTheme="minorHAnsi" w:cstheme="minorHAnsi"/>
          <w:color w:val="000000"/>
          <w:kern w:val="24"/>
        </w:rPr>
        <w:t xml:space="preserve"> </w:t>
      </w:r>
      <w:r w:rsidRPr="001213A9">
        <w:rPr>
          <w:rFonts w:asciiTheme="minorHAnsi" w:hAnsiTheme="minorHAnsi" w:cstheme="minorHAnsi"/>
          <w:color w:val="000000"/>
          <w:kern w:val="24"/>
        </w:rPr>
        <w:t>Noticeable</w:t>
      </w:r>
      <w:r w:rsidRPr="00421CE7">
        <w:rPr>
          <w:rFonts w:asciiTheme="minorHAnsi" w:hAnsiTheme="minorHAnsi" w:cstheme="minorHAnsi"/>
          <w:color w:val="000000"/>
          <w:kern w:val="24"/>
        </w:rPr>
        <w:t xml:space="preserve"> differences in heart rate are apparent in the CHD MUT </w:t>
      </w:r>
      <w:r w:rsidRPr="001213A9">
        <w:rPr>
          <w:rFonts w:asciiTheme="minorHAnsi" w:hAnsiTheme="minorHAnsi" w:cstheme="minorHAnsi"/>
          <w:color w:val="000000"/>
          <w:kern w:val="24"/>
        </w:rPr>
        <w:t>(</w:t>
      </w:r>
      <w:r w:rsidRPr="00421CE7">
        <w:rPr>
          <w:rFonts w:asciiTheme="minorHAnsi" w:hAnsiTheme="minorHAnsi" w:cstheme="minorHAnsi"/>
          <w:b/>
          <w:bCs/>
          <w:color w:val="000000"/>
          <w:kern w:val="24"/>
        </w:rPr>
        <w:t>B</w:t>
      </w:r>
      <w:r w:rsidRPr="001213A9">
        <w:rPr>
          <w:rFonts w:asciiTheme="minorHAnsi" w:hAnsiTheme="minorHAnsi" w:cstheme="minorHAnsi"/>
          <w:color w:val="000000"/>
          <w:kern w:val="24"/>
        </w:rPr>
        <w:t>)</w:t>
      </w:r>
      <w:r w:rsidRPr="00421CE7">
        <w:rPr>
          <w:rFonts w:asciiTheme="minorHAnsi" w:hAnsiTheme="minorHAnsi" w:cstheme="minorHAnsi"/>
          <w:color w:val="000000"/>
          <w:kern w:val="24"/>
        </w:rPr>
        <w:t>, as visualized by the decreased number of cardiac cycles (complexes) visible in the given time frame.</w:t>
      </w:r>
      <w:r w:rsidRPr="00421CE7">
        <w:rPr>
          <w:rFonts w:asciiTheme="minorHAnsi" w:hAnsiTheme="minorHAnsi" w:cstheme="minorHAnsi"/>
          <w:b/>
          <w:bCs/>
          <w:color w:val="000000"/>
          <w:kern w:val="24"/>
        </w:rPr>
        <w:t xml:space="preserve"> </w:t>
      </w:r>
      <w:r w:rsidRPr="00421CE7">
        <w:rPr>
          <w:rFonts w:asciiTheme="minorHAnsi" w:hAnsiTheme="minorHAnsi" w:cstheme="minorHAnsi"/>
          <w:color w:val="000000"/>
          <w:kern w:val="24"/>
        </w:rPr>
        <w:t>Comparison also reveals irregularities in the general morphology of QRS waveforms, frequency, and overall regularity of cardiac cycles in the CHD MUT (</w:t>
      </w:r>
      <w:r w:rsidRPr="00421CE7">
        <w:rPr>
          <w:rFonts w:asciiTheme="minorHAnsi" w:hAnsiTheme="minorHAnsi" w:cstheme="minorHAnsi"/>
          <w:b/>
          <w:bCs/>
          <w:color w:val="000000"/>
          <w:kern w:val="24"/>
        </w:rPr>
        <w:t>B</w:t>
      </w:r>
      <w:r w:rsidRPr="00421CE7">
        <w:rPr>
          <w:rFonts w:asciiTheme="minorHAnsi" w:hAnsiTheme="minorHAnsi" w:cstheme="minorHAnsi"/>
          <w:color w:val="000000"/>
          <w:kern w:val="24"/>
        </w:rPr>
        <w:t xml:space="preserve">) when compared to the control </w:t>
      </w:r>
      <w:r w:rsidRPr="001213A9">
        <w:rPr>
          <w:rFonts w:asciiTheme="minorHAnsi" w:hAnsiTheme="minorHAnsi" w:cstheme="minorHAnsi"/>
          <w:color w:val="000000"/>
          <w:kern w:val="24"/>
        </w:rPr>
        <w:t>(</w:t>
      </w:r>
      <w:r w:rsidRPr="00421CE7">
        <w:rPr>
          <w:rFonts w:asciiTheme="minorHAnsi" w:hAnsiTheme="minorHAnsi" w:cstheme="minorHAnsi"/>
          <w:b/>
          <w:bCs/>
          <w:color w:val="000000"/>
          <w:kern w:val="24"/>
        </w:rPr>
        <w:t>A</w:t>
      </w:r>
      <w:r w:rsidRPr="001213A9">
        <w:rPr>
          <w:rFonts w:asciiTheme="minorHAnsi" w:hAnsiTheme="minorHAnsi" w:cstheme="minorHAnsi"/>
          <w:color w:val="000000"/>
          <w:kern w:val="24"/>
        </w:rPr>
        <w:t>)</w:t>
      </w:r>
      <w:r w:rsidRPr="00421CE7">
        <w:rPr>
          <w:rFonts w:asciiTheme="minorHAnsi" w:hAnsiTheme="minorHAnsi" w:cstheme="minorHAnsi"/>
          <w:b/>
          <w:bCs/>
          <w:color w:val="000000"/>
          <w:kern w:val="24"/>
        </w:rPr>
        <w:t xml:space="preserve">. </w:t>
      </w:r>
      <w:r w:rsidRPr="00421CE7">
        <w:rPr>
          <w:rFonts w:asciiTheme="minorHAnsi" w:hAnsiTheme="minorHAnsi" w:cstheme="minorHAnsi"/>
          <w:color w:val="000000"/>
          <w:kern w:val="24"/>
        </w:rPr>
        <w:t>Lead I (red); Lead II (green)).</w:t>
      </w:r>
    </w:p>
    <w:p w14:paraId="75182EC3" w14:textId="77777777" w:rsidR="00B32616" w:rsidRPr="000F5457" w:rsidRDefault="00B32616" w:rsidP="0069494D">
      <w:pPr>
        <w:jc w:val="both"/>
        <w:rPr>
          <w:rFonts w:asciiTheme="minorHAnsi" w:hAnsiTheme="minorHAnsi" w:cstheme="minorHAnsi"/>
          <w:color w:val="808080" w:themeColor="background1" w:themeShade="80"/>
        </w:rPr>
      </w:pPr>
    </w:p>
    <w:p w14:paraId="64B8CF78" w14:textId="4F3E91DE" w:rsidR="006305D7" w:rsidRPr="000F5457" w:rsidRDefault="006305D7" w:rsidP="0069494D">
      <w:pPr>
        <w:jc w:val="both"/>
        <w:rPr>
          <w:rFonts w:asciiTheme="minorHAnsi" w:hAnsiTheme="minorHAnsi" w:cstheme="minorHAnsi"/>
          <w:b/>
        </w:rPr>
      </w:pPr>
      <w:r w:rsidRPr="000F5457">
        <w:rPr>
          <w:rFonts w:asciiTheme="minorHAnsi" w:hAnsiTheme="minorHAnsi" w:cstheme="minorHAnsi"/>
          <w:b/>
        </w:rPr>
        <w:t>DISCUSSION</w:t>
      </w:r>
      <w:r w:rsidRPr="000F5457">
        <w:rPr>
          <w:rFonts w:asciiTheme="minorHAnsi" w:hAnsiTheme="minorHAnsi" w:cstheme="minorHAnsi"/>
          <w:b/>
          <w:bCs/>
        </w:rPr>
        <w:t xml:space="preserve">: </w:t>
      </w:r>
    </w:p>
    <w:p w14:paraId="351FC10B" w14:textId="0196FE61" w:rsidR="001213A9" w:rsidRDefault="000F5457" w:rsidP="0069494D">
      <w:pPr>
        <w:jc w:val="both"/>
        <w:outlineLvl w:val="0"/>
        <w:rPr>
          <w:rFonts w:asciiTheme="minorHAnsi" w:hAnsiTheme="minorHAnsi" w:cstheme="minorHAnsi"/>
        </w:rPr>
      </w:pPr>
      <w:r w:rsidRPr="000F5457">
        <w:rPr>
          <w:rFonts w:asciiTheme="minorHAnsi" w:hAnsiTheme="minorHAnsi" w:cstheme="minorHAnsi"/>
        </w:rPr>
        <w:t xml:space="preserve">The data points collected in perinatal day 1 </w:t>
      </w:r>
      <w:r w:rsidRPr="00294FE6">
        <w:rPr>
          <w:rFonts w:asciiTheme="minorHAnsi" w:hAnsiTheme="minorHAnsi" w:cstheme="minorHAnsi"/>
        </w:rPr>
        <w:t xml:space="preserve">mouse pups are </w:t>
      </w:r>
      <w:r w:rsidR="00B856EE">
        <w:rPr>
          <w:rFonts w:asciiTheme="minorHAnsi" w:hAnsiTheme="minorHAnsi" w:cstheme="minorHAnsi"/>
        </w:rPr>
        <w:t>slightly below</w:t>
      </w:r>
      <w:r w:rsidRPr="00294FE6">
        <w:rPr>
          <w:rFonts w:asciiTheme="minorHAnsi" w:hAnsiTheme="minorHAnsi" w:cstheme="minorHAnsi"/>
        </w:rPr>
        <w:t xml:space="preserve"> the average expected values for adult mice (500-700 beats per minute</w:t>
      </w:r>
      <w:r w:rsidRPr="005728AD">
        <w:rPr>
          <w:rFonts w:asciiTheme="minorHAnsi" w:hAnsiTheme="minorHAnsi" w:cstheme="minorHAnsi"/>
        </w:rPr>
        <w:t>).</w:t>
      </w:r>
      <w:r w:rsidR="00294FE6" w:rsidRPr="005728AD">
        <w:rPr>
          <w:rFonts w:asciiTheme="minorHAnsi" w:hAnsiTheme="minorHAnsi" w:cstheme="minorHAnsi"/>
          <w:vertAlign w:val="superscript"/>
        </w:rPr>
        <w:t>8</w:t>
      </w:r>
      <w:r w:rsidR="0069494D">
        <w:rPr>
          <w:rFonts w:asciiTheme="minorHAnsi" w:hAnsiTheme="minorHAnsi" w:cstheme="minorHAnsi"/>
        </w:rPr>
        <w:t xml:space="preserve"> </w:t>
      </w:r>
      <w:r w:rsidR="007E2A79">
        <w:rPr>
          <w:rFonts w:asciiTheme="minorHAnsi" w:hAnsiTheme="minorHAnsi" w:cstheme="minorHAnsi"/>
        </w:rPr>
        <w:t>There is a</w:t>
      </w:r>
      <w:r w:rsidR="008E7A40">
        <w:rPr>
          <w:rFonts w:asciiTheme="minorHAnsi" w:hAnsiTheme="minorHAnsi" w:cstheme="minorHAnsi"/>
        </w:rPr>
        <w:t>n</w:t>
      </w:r>
      <w:r w:rsidR="007E2A79">
        <w:rPr>
          <w:rFonts w:asciiTheme="minorHAnsi" w:hAnsiTheme="minorHAnsi" w:cstheme="minorHAnsi"/>
        </w:rPr>
        <w:t xml:space="preserve"> increase in heart rate as the mouse ages, which falls more </w:t>
      </w:r>
      <w:r w:rsidR="001213A9">
        <w:rPr>
          <w:rFonts w:asciiTheme="minorHAnsi" w:hAnsiTheme="minorHAnsi" w:cstheme="minorHAnsi"/>
        </w:rPr>
        <w:t>in line</w:t>
      </w:r>
      <w:r w:rsidR="007E2A79">
        <w:rPr>
          <w:rFonts w:asciiTheme="minorHAnsi" w:hAnsiTheme="minorHAnsi" w:cstheme="minorHAnsi"/>
        </w:rPr>
        <w:t xml:space="preserve"> for the expected values </w:t>
      </w:r>
      <w:r w:rsidRPr="00294FE6">
        <w:rPr>
          <w:rFonts w:asciiTheme="minorHAnsi" w:hAnsiTheme="minorHAnsi" w:cstheme="minorHAnsi"/>
        </w:rPr>
        <w:t>(</w:t>
      </w:r>
      <w:r w:rsidRPr="001213A9">
        <w:rPr>
          <w:rFonts w:asciiTheme="minorHAnsi" w:hAnsiTheme="minorHAnsi" w:cstheme="minorHAnsi"/>
          <w:b/>
          <w:bCs/>
        </w:rPr>
        <w:t>Table 1</w:t>
      </w:r>
      <w:r w:rsidRPr="00294FE6">
        <w:rPr>
          <w:rFonts w:asciiTheme="minorHAnsi" w:hAnsiTheme="minorHAnsi" w:cstheme="minorHAnsi"/>
        </w:rPr>
        <w:t xml:space="preserve">). However, it is important to emphasize that neonatal values were on the lower end of this range, supporting the idea that normative values should be documented in an age-specific manner. This method is different than other </w:t>
      </w:r>
      <w:r w:rsidRPr="005728AD">
        <w:rPr>
          <w:rFonts w:asciiTheme="minorHAnsi" w:hAnsiTheme="minorHAnsi" w:cstheme="minorHAnsi"/>
        </w:rPr>
        <w:t>electrocardiogram protocols in that there is no physical trauma to</w:t>
      </w:r>
      <w:r w:rsidRPr="00294FE6">
        <w:rPr>
          <w:rFonts w:asciiTheme="minorHAnsi" w:hAnsiTheme="minorHAnsi" w:cstheme="minorHAnsi"/>
        </w:rPr>
        <w:t xml:space="preserve"> the mouse. The protocol is totally </w:t>
      </w:r>
      <w:r w:rsidR="000614F9">
        <w:rPr>
          <w:rFonts w:asciiTheme="minorHAnsi" w:hAnsiTheme="minorHAnsi" w:cstheme="minorHAnsi"/>
        </w:rPr>
        <w:t>noninvasive</w:t>
      </w:r>
      <w:r w:rsidRPr="00294FE6">
        <w:rPr>
          <w:rFonts w:asciiTheme="minorHAnsi" w:hAnsiTheme="minorHAnsi" w:cstheme="minorHAnsi"/>
        </w:rPr>
        <w:t>, does not require the use of anesthesia, and is optimal for mice immediately after birth. No other electrocardiogram device allows for pups this young to be analyzed in this manner</w:t>
      </w:r>
      <w:r w:rsidR="001213A9" w:rsidRPr="005728AD">
        <w:rPr>
          <w:rFonts w:asciiTheme="minorHAnsi" w:hAnsiTheme="minorHAnsi" w:cstheme="minorHAnsi"/>
          <w:vertAlign w:val="superscript"/>
        </w:rPr>
        <w:t>9,10,11</w:t>
      </w:r>
      <w:r w:rsidRPr="005728AD">
        <w:rPr>
          <w:rFonts w:asciiTheme="minorHAnsi" w:hAnsiTheme="minorHAnsi" w:cstheme="minorHAnsi"/>
        </w:rPr>
        <w:t>. This protocol aims to establish a reliable reference method to generate normative data specific to the neonatal</w:t>
      </w:r>
      <w:r w:rsidRPr="000F5457">
        <w:rPr>
          <w:rFonts w:asciiTheme="minorHAnsi" w:hAnsiTheme="minorHAnsi" w:cstheme="minorHAnsi"/>
        </w:rPr>
        <w:t xml:space="preserve"> mouse population, but applicable to human pediatric populations. </w:t>
      </w:r>
    </w:p>
    <w:p w14:paraId="5A5AF545" w14:textId="77777777" w:rsidR="001213A9" w:rsidRDefault="001213A9" w:rsidP="0069494D">
      <w:pPr>
        <w:jc w:val="both"/>
        <w:outlineLvl w:val="0"/>
        <w:rPr>
          <w:rFonts w:asciiTheme="minorHAnsi" w:hAnsiTheme="minorHAnsi" w:cstheme="minorHAnsi"/>
        </w:rPr>
      </w:pPr>
    </w:p>
    <w:p w14:paraId="5654BEF3" w14:textId="05BC8A4F" w:rsidR="000F5457" w:rsidRDefault="000F5457" w:rsidP="0069494D">
      <w:pPr>
        <w:jc w:val="both"/>
        <w:outlineLvl w:val="0"/>
        <w:rPr>
          <w:rFonts w:asciiTheme="minorHAnsi" w:hAnsiTheme="minorHAnsi" w:cstheme="minorHAnsi"/>
        </w:rPr>
      </w:pPr>
      <w:r w:rsidRPr="000F5457">
        <w:rPr>
          <w:rFonts w:asciiTheme="minorHAnsi" w:hAnsiTheme="minorHAnsi" w:cstheme="minorHAnsi"/>
        </w:rPr>
        <w:t xml:space="preserve">When performing an electrocardiogram on such a small animal, it is important to be cautious with all steps. However, there are a few key steps that can change the quality of the results. The first is applying the </w:t>
      </w:r>
      <w:r w:rsidR="00424EA7">
        <w:rPr>
          <w:rFonts w:asciiTheme="minorHAnsi" w:hAnsiTheme="minorHAnsi" w:cstheme="minorHAnsi"/>
        </w:rPr>
        <w:t xml:space="preserve">conductive </w:t>
      </w:r>
      <w:r w:rsidRPr="000F5457">
        <w:rPr>
          <w:rFonts w:asciiTheme="minorHAnsi" w:hAnsiTheme="minorHAnsi" w:cstheme="minorHAnsi"/>
        </w:rPr>
        <w:t>gel. If there is too much gel, there will be a higher chance for the electrodes to connect and short. If there is not enough gel, there will not be a secure connection. The best method to apply the</w:t>
      </w:r>
      <w:r w:rsidR="006373FD">
        <w:rPr>
          <w:rFonts w:asciiTheme="minorHAnsi" w:hAnsiTheme="minorHAnsi" w:cstheme="minorHAnsi"/>
        </w:rPr>
        <w:t xml:space="preserve"> </w:t>
      </w:r>
      <w:r w:rsidR="007E2A79">
        <w:rPr>
          <w:rFonts w:asciiTheme="minorHAnsi" w:hAnsiTheme="minorHAnsi" w:cstheme="minorHAnsi"/>
        </w:rPr>
        <w:t>gel</w:t>
      </w:r>
      <w:r w:rsidRPr="000F5457">
        <w:rPr>
          <w:rFonts w:asciiTheme="minorHAnsi" w:hAnsiTheme="minorHAnsi" w:cstheme="minorHAnsi"/>
        </w:rPr>
        <w:t xml:space="preserve"> is to approach the electrode from the outside corner and roll the gel over the top of the electrode. It is very important that extreme caution is taken to assure there are no threads between electrodes, which would interfere with the presence and/or quality of the electrical activity. It may be useful to take a thin tool (</w:t>
      </w:r>
      <w:r w:rsidR="0069494D">
        <w:rPr>
          <w:rFonts w:asciiTheme="minorHAnsi" w:hAnsiTheme="minorHAnsi" w:cstheme="minorHAnsi"/>
        </w:rPr>
        <w:t xml:space="preserve">e.g., </w:t>
      </w:r>
      <w:r w:rsidRPr="000F5457">
        <w:rPr>
          <w:rFonts w:asciiTheme="minorHAnsi" w:hAnsiTheme="minorHAnsi" w:cstheme="minorHAnsi"/>
        </w:rPr>
        <w:t xml:space="preserve">forceps), and run it between the electrodes to collect any stray threads which may not be apparently visible. While not formally required as part of the protocol, this extra step could serve as an additional precaution to ensure optimal conduction and minimal noise. </w:t>
      </w:r>
    </w:p>
    <w:p w14:paraId="2D12B40B" w14:textId="77777777" w:rsidR="001213A9" w:rsidRPr="000F5457" w:rsidRDefault="001213A9" w:rsidP="0069494D">
      <w:pPr>
        <w:jc w:val="both"/>
        <w:outlineLvl w:val="0"/>
        <w:rPr>
          <w:rFonts w:asciiTheme="minorHAnsi" w:hAnsiTheme="minorHAnsi" w:cstheme="minorHAnsi"/>
        </w:rPr>
      </w:pPr>
    </w:p>
    <w:p w14:paraId="0C2E5908" w14:textId="3A53E028" w:rsidR="000F5457" w:rsidRDefault="000F5457" w:rsidP="0069494D">
      <w:pPr>
        <w:jc w:val="both"/>
        <w:outlineLvl w:val="0"/>
        <w:rPr>
          <w:rFonts w:asciiTheme="minorHAnsi" w:hAnsiTheme="minorHAnsi" w:cstheme="minorHAnsi"/>
        </w:rPr>
      </w:pPr>
      <w:r w:rsidRPr="000F5457">
        <w:rPr>
          <w:rFonts w:asciiTheme="minorHAnsi" w:hAnsiTheme="minorHAnsi" w:cstheme="minorHAnsi"/>
        </w:rPr>
        <w:t>If the presence of noise of static causes the ECG to be unreadable</w:t>
      </w:r>
      <w:r w:rsidR="00424EA7">
        <w:rPr>
          <w:rFonts w:asciiTheme="minorHAnsi" w:hAnsiTheme="minorHAnsi" w:cstheme="minorHAnsi"/>
        </w:rPr>
        <w:t xml:space="preserve"> (</w:t>
      </w:r>
      <w:r w:rsidR="00424EA7" w:rsidRPr="001213A9">
        <w:rPr>
          <w:rFonts w:asciiTheme="minorHAnsi" w:hAnsiTheme="minorHAnsi" w:cstheme="minorHAnsi"/>
          <w:b/>
          <w:bCs/>
        </w:rPr>
        <w:t>Figure 2</w:t>
      </w:r>
      <w:r w:rsidR="00424EA7">
        <w:rPr>
          <w:rFonts w:asciiTheme="minorHAnsi" w:hAnsiTheme="minorHAnsi" w:cstheme="minorHAnsi"/>
        </w:rPr>
        <w:t>)</w:t>
      </w:r>
      <w:r w:rsidRPr="000F5457">
        <w:rPr>
          <w:rFonts w:asciiTheme="minorHAnsi" w:hAnsiTheme="minorHAnsi" w:cstheme="minorHAnsi"/>
        </w:rPr>
        <w:t xml:space="preserve">, it may be useful to remove all electronic devices from the immediately (table-top) vicinity. This is especially helpful if any of the electronic devices present nearby are moving, as this movement can be picked up by the ECG recording </w:t>
      </w:r>
      <w:r w:rsidRPr="00294FE6">
        <w:rPr>
          <w:rFonts w:asciiTheme="minorHAnsi" w:hAnsiTheme="minorHAnsi" w:cstheme="minorHAnsi"/>
        </w:rPr>
        <w:t>device</w:t>
      </w:r>
      <w:r w:rsidR="001213A9" w:rsidRPr="005728AD">
        <w:rPr>
          <w:rFonts w:asciiTheme="minorHAnsi" w:hAnsiTheme="minorHAnsi" w:cstheme="minorHAnsi"/>
          <w:vertAlign w:val="superscript"/>
        </w:rPr>
        <w:t>12</w:t>
      </w:r>
      <w:r w:rsidRPr="00294FE6">
        <w:rPr>
          <w:rFonts w:asciiTheme="minorHAnsi" w:hAnsiTheme="minorHAnsi" w:cstheme="minorHAnsi"/>
        </w:rPr>
        <w:t>. It is also important not to introduce any outside movements during data collection. Outside movements that could interfere with the quality of the ECG could include setting objects down on the same</w:t>
      </w:r>
      <w:r w:rsidRPr="000F5457">
        <w:rPr>
          <w:rFonts w:asciiTheme="minorHAnsi" w:hAnsiTheme="minorHAnsi" w:cstheme="minorHAnsi"/>
        </w:rPr>
        <w:t xml:space="preserve"> nearby surface, and must be avoided until after the reading is complete. In addition to outside devices, very active mouse pups may also </w:t>
      </w:r>
      <w:proofErr w:type="gramStart"/>
      <w:r w:rsidRPr="000F5457">
        <w:rPr>
          <w:rFonts w:asciiTheme="minorHAnsi" w:hAnsiTheme="minorHAnsi" w:cstheme="minorHAnsi"/>
        </w:rPr>
        <w:t>cause</w:t>
      </w:r>
      <w:proofErr w:type="gramEnd"/>
      <w:r w:rsidRPr="000F5457">
        <w:rPr>
          <w:rFonts w:asciiTheme="minorHAnsi" w:hAnsiTheme="minorHAnsi" w:cstheme="minorHAnsi"/>
        </w:rPr>
        <w:t xml:space="preserve"> electrical interference associated with excessive body movements. The likelihood of this type of musculoskeletal interference increases as the pups mature, which should be considered when selecting ages for data collection. In the event that the pup shifts from the electrodes in a way that significantly compromises the quality of the ECG reading, repositioning of the pup should be considered. Repositioning the mouse before opting to reapply the electrode gel can provide improved results in most cases and save additional time and reagents. Before repositioning the pup, </w:t>
      </w:r>
      <w:r w:rsidR="001213A9">
        <w:rPr>
          <w:rFonts w:asciiTheme="minorHAnsi" w:hAnsiTheme="minorHAnsi" w:cstheme="minorHAnsi"/>
        </w:rPr>
        <w:t>s</w:t>
      </w:r>
      <w:r w:rsidRPr="000F5457">
        <w:rPr>
          <w:rFonts w:asciiTheme="minorHAnsi" w:hAnsiTheme="minorHAnsi" w:cstheme="minorHAnsi"/>
        </w:rPr>
        <w:t xml:space="preserve">elect the pause button in the software. Pausing the run will stop active recording of the ECG but will continue to track time. Of note, when the recording is resumed, </w:t>
      </w:r>
      <w:r w:rsidR="001213A9">
        <w:rPr>
          <w:rFonts w:asciiTheme="minorHAnsi" w:hAnsiTheme="minorHAnsi" w:cstheme="minorHAnsi"/>
        </w:rPr>
        <w:t xml:space="preserve">the </w:t>
      </w:r>
      <w:r w:rsidRPr="000F5457">
        <w:rPr>
          <w:rFonts w:asciiTheme="minorHAnsi" w:hAnsiTheme="minorHAnsi" w:cstheme="minorHAnsi"/>
        </w:rPr>
        <w:t xml:space="preserve">ECG will appear </w:t>
      </w:r>
      <w:proofErr w:type="gramStart"/>
      <w:r w:rsidRPr="000F5457">
        <w:rPr>
          <w:rFonts w:asciiTheme="minorHAnsi" w:hAnsiTheme="minorHAnsi" w:cstheme="minorHAnsi"/>
        </w:rPr>
        <w:t>at a later time</w:t>
      </w:r>
      <w:proofErr w:type="gramEnd"/>
      <w:r w:rsidRPr="000F5457">
        <w:rPr>
          <w:rFonts w:asciiTheme="minorHAnsi" w:hAnsiTheme="minorHAnsi" w:cstheme="minorHAnsi"/>
        </w:rPr>
        <w:t xml:space="preserve"> than paused at. Slide the device platform out from the Faraday age with the mouse still positioned between the bumpers. Remove the bumpers surrounding the mouse, and gently lift the pup off of the electrodes. Reposition pup on the electrodes following the same protocol of gently holding the mouse in place for </w:t>
      </w:r>
      <w:r w:rsidR="001213A9">
        <w:rPr>
          <w:rFonts w:asciiTheme="minorHAnsi" w:hAnsiTheme="minorHAnsi" w:cstheme="minorHAnsi"/>
        </w:rPr>
        <w:t>1 min</w:t>
      </w:r>
      <w:r w:rsidRPr="000F5457">
        <w:rPr>
          <w:rFonts w:asciiTheme="minorHAnsi" w:hAnsiTheme="minorHAnsi" w:cstheme="minorHAnsi"/>
        </w:rPr>
        <w:t xml:space="preserve"> for gel to adhere (</w:t>
      </w:r>
      <w:r w:rsidR="001213A9">
        <w:rPr>
          <w:rFonts w:asciiTheme="minorHAnsi" w:hAnsiTheme="minorHAnsi" w:cstheme="minorHAnsi"/>
        </w:rPr>
        <w:t xml:space="preserve">step </w:t>
      </w:r>
      <w:r w:rsidRPr="000F5457">
        <w:rPr>
          <w:rFonts w:asciiTheme="minorHAnsi" w:hAnsiTheme="minorHAnsi" w:cstheme="minorHAnsi"/>
        </w:rPr>
        <w:t xml:space="preserve">3.4-3.5). </w:t>
      </w:r>
      <w:r w:rsidR="006373FD">
        <w:rPr>
          <w:rFonts w:ascii="Calibri" w:hAnsi="Calibri" w:cs="Calibri"/>
          <w:color w:val="000000"/>
        </w:rPr>
        <w:t>T</w:t>
      </w:r>
      <w:r w:rsidR="006373FD" w:rsidRPr="00710E10">
        <w:rPr>
          <w:rFonts w:ascii="Calibri" w:hAnsi="Calibri" w:cs="Calibri"/>
          <w:color w:val="000000"/>
        </w:rPr>
        <w:t>ry to reposition the mouse so that the electrodes are on the thorax between the upper limbs</w:t>
      </w:r>
      <w:r w:rsidR="006373FD">
        <w:rPr>
          <w:rFonts w:ascii="Calibri" w:hAnsi="Calibri" w:cs="Calibri"/>
          <w:color w:val="000000"/>
        </w:rPr>
        <w:t xml:space="preserve"> (</w:t>
      </w:r>
      <w:r w:rsidR="006373FD" w:rsidRPr="001213A9">
        <w:rPr>
          <w:rFonts w:ascii="Calibri" w:hAnsi="Calibri" w:cs="Calibri"/>
          <w:b/>
          <w:bCs/>
          <w:color w:val="000000"/>
        </w:rPr>
        <w:t xml:space="preserve">Figure </w:t>
      </w:r>
      <w:r w:rsidR="00920D57">
        <w:rPr>
          <w:rFonts w:ascii="Calibri" w:hAnsi="Calibri" w:cs="Calibri"/>
          <w:b/>
          <w:bCs/>
          <w:color w:val="000000"/>
        </w:rPr>
        <w:t>3</w:t>
      </w:r>
      <w:r w:rsidR="006373FD">
        <w:rPr>
          <w:rFonts w:ascii="Calibri" w:hAnsi="Calibri" w:cs="Calibri"/>
          <w:color w:val="000000"/>
        </w:rPr>
        <w:t>)</w:t>
      </w:r>
      <w:r w:rsidR="006373FD" w:rsidRPr="00710E10">
        <w:rPr>
          <w:rFonts w:ascii="Calibri" w:hAnsi="Calibri" w:cs="Calibri"/>
          <w:color w:val="000000"/>
        </w:rPr>
        <w:t>.</w:t>
      </w:r>
      <w:r w:rsidR="006373FD">
        <w:rPr>
          <w:rFonts w:ascii="Calibri" w:hAnsi="Calibri" w:cs="Calibri"/>
          <w:color w:val="000000"/>
        </w:rPr>
        <w:t xml:space="preserve"> </w:t>
      </w:r>
      <w:r w:rsidRPr="000F5457">
        <w:rPr>
          <w:rFonts w:asciiTheme="minorHAnsi" w:hAnsiTheme="minorHAnsi" w:cstheme="minorHAnsi"/>
        </w:rPr>
        <w:t xml:space="preserve">While designed as an ideal, </w:t>
      </w:r>
      <w:r w:rsidR="000614F9">
        <w:rPr>
          <w:rFonts w:asciiTheme="minorHAnsi" w:hAnsiTheme="minorHAnsi" w:cstheme="minorHAnsi"/>
        </w:rPr>
        <w:t>noninvasive</w:t>
      </w:r>
      <w:r w:rsidRPr="000F5457">
        <w:rPr>
          <w:rFonts w:asciiTheme="minorHAnsi" w:hAnsiTheme="minorHAnsi" w:cstheme="minorHAnsi"/>
        </w:rPr>
        <w:t xml:space="preserve"> method for collecting ECG in neonatal mice, one limitation associated with this protocol would be the increased mobility associated with data collection on an un-anesthetized mouse, as the mouse may also move and shift on the device which will affect the quality of the reading. While movement may be limited with positioning of silicone bumpers, this cannot be prevented without the use of sedation or anesthesia. </w:t>
      </w:r>
    </w:p>
    <w:p w14:paraId="2FBEF59A" w14:textId="77777777" w:rsidR="001213A9" w:rsidRPr="000F5457" w:rsidRDefault="001213A9" w:rsidP="0069494D">
      <w:pPr>
        <w:jc w:val="both"/>
        <w:outlineLvl w:val="0"/>
        <w:rPr>
          <w:rFonts w:asciiTheme="minorHAnsi" w:hAnsiTheme="minorHAnsi" w:cstheme="minorHAnsi"/>
        </w:rPr>
      </w:pPr>
    </w:p>
    <w:p w14:paraId="0A19CF97" w14:textId="4BA6202D" w:rsidR="008868EB" w:rsidRDefault="005F705A" w:rsidP="0069494D">
      <w:pPr>
        <w:shd w:val="clear" w:color="auto" w:fill="FFFFFF"/>
        <w:jc w:val="both"/>
        <w:textAlignment w:val="baseline"/>
        <w:rPr>
          <w:rFonts w:ascii="Calibri" w:hAnsi="Calibri" w:cs="Calibri"/>
          <w:color w:val="000000"/>
        </w:rPr>
      </w:pPr>
      <w:proofErr w:type="gramStart"/>
      <w:r>
        <w:rPr>
          <w:rFonts w:ascii="Calibri" w:hAnsi="Calibri" w:cs="Calibri"/>
          <w:color w:val="000000"/>
        </w:rPr>
        <w:t>In the situation in which</w:t>
      </w:r>
      <w:proofErr w:type="gramEnd"/>
      <w:r w:rsidR="006373FD" w:rsidRPr="00710E10">
        <w:rPr>
          <w:rFonts w:ascii="Calibri" w:hAnsi="Calibri" w:cs="Calibri"/>
          <w:color w:val="000000"/>
        </w:rPr>
        <w:t xml:space="preserve"> an ECG recording</w:t>
      </w:r>
      <w:r>
        <w:rPr>
          <w:rFonts w:ascii="Calibri" w:hAnsi="Calibri" w:cs="Calibri"/>
          <w:color w:val="000000"/>
        </w:rPr>
        <w:t xml:space="preserve"> comes</w:t>
      </w:r>
      <w:r w:rsidR="006373FD" w:rsidRPr="00710E10">
        <w:rPr>
          <w:rFonts w:ascii="Calibri" w:hAnsi="Calibri" w:cs="Calibri"/>
          <w:color w:val="000000"/>
        </w:rPr>
        <w:t xml:space="preserve"> </w:t>
      </w:r>
      <w:r w:rsidR="006373FD">
        <w:rPr>
          <w:rFonts w:ascii="Calibri" w:hAnsi="Calibri" w:cs="Calibri"/>
          <w:color w:val="000000"/>
        </w:rPr>
        <w:t>with heavy interference (</w:t>
      </w:r>
      <w:r w:rsidR="006373FD" w:rsidRPr="001213A9">
        <w:rPr>
          <w:rFonts w:ascii="Calibri" w:hAnsi="Calibri" w:cs="Calibri"/>
          <w:b/>
          <w:bCs/>
          <w:color w:val="000000"/>
        </w:rPr>
        <w:t>Figure 2</w:t>
      </w:r>
      <w:r w:rsidR="006373FD">
        <w:rPr>
          <w:rFonts w:ascii="Calibri" w:hAnsi="Calibri" w:cs="Calibri"/>
          <w:color w:val="000000"/>
        </w:rPr>
        <w:t>)</w:t>
      </w:r>
      <w:r w:rsidR="006373FD" w:rsidRPr="00710E10">
        <w:rPr>
          <w:rFonts w:ascii="Calibri" w:hAnsi="Calibri" w:cs="Calibri"/>
          <w:color w:val="000000"/>
        </w:rPr>
        <w:t xml:space="preserve"> </w:t>
      </w:r>
      <w:r>
        <w:rPr>
          <w:rFonts w:ascii="Calibri" w:hAnsi="Calibri" w:cs="Calibri"/>
          <w:color w:val="000000"/>
        </w:rPr>
        <w:t>despite having</w:t>
      </w:r>
      <w:r w:rsidR="006373FD" w:rsidRPr="00710E10">
        <w:rPr>
          <w:rFonts w:ascii="Calibri" w:hAnsi="Calibri" w:cs="Calibri"/>
          <w:color w:val="000000"/>
        </w:rPr>
        <w:t xml:space="preserve"> minimized all electrical interference</w:t>
      </w:r>
      <w:r w:rsidR="00E40C65">
        <w:rPr>
          <w:rFonts w:ascii="Calibri" w:hAnsi="Calibri" w:cs="Calibri"/>
          <w:color w:val="000000"/>
        </w:rPr>
        <w:t>,</w:t>
      </w:r>
      <w:r w:rsidR="006373FD" w:rsidRPr="00710E10">
        <w:rPr>
          <w:rFonts w:ascii="Calibri" w:hAnsi="Calibri" w:cs="Calibri"/>
          <w:color w:val="000000"/>
        </w:rPr>
        <w:t xml:space="preserve"> the next step that should be taken is to </w:t>
      </w:r>
      <w:r w:rsidR="008868EB">
        <w:rPr>
          <w:rFonts w:ascii="Calibri" w:hAnsi="Calibri" w:cs="Calibri"/>
          <w:color w:val="000000"/>
        </w:rPr>
        <w:t xml:space="preserve">reposition the external wiring </w:t>
      </w:r>
      <w:r w:rsidR="006373FD" w:rsidRPr="00710E10">
        <w:rPr>
          <w:rFonts w:ascii="Calibri" w:hAnsi="Calibri" w:cs="Calibri"/>
          <w:color w:val="000000"/>
        </w:rPr>
        <w:t xml:space="preserve">connecting the recording </w:t>
      </w:r>
      <w:r w:rsidR="008868EB">
        <w:rPr>
          <w:rFonts w:ascii="Calibri" w:hAnsi="Calibri" w:cs="Calibri"/>
          <w:color w:val="000000"/>
        </w:rPr>
        <w:t>platform</w:t>
      </w:r>
      <w:r w:rsidR="006373FD" w:rsidRPr="00710E10">
        <w:rPr>
          <w:rFonts w:ascii="Calibri" w:hAnsi="Calibri" w:cs="Calibri"/>
          <w:color w:val="000000"/>
        </w:rPr>
        <w:t xml:space="preserve"> to the Faraday cage. </w:t>
      </w:r>
      <w:r w:rsidR="008868EB" w:rsidRPr="00710E10">
        <w:rPr>
          <w:rFonts w:ascii="Calibri" w:hAnsi="Calibri" w:cs="Calibri"/>
          <w:color w:val="000000"/>
        </w:rPr>
        <w:t>It is very important</w:t>
      </w:r>
      <w:r w:rsidR="008868EB">
        <w:rPr>
          <w:rFonts w:ascii="Calibri" w:hAnsi="Calibri" w:cs="Calibri"/>
          <w:color w:val="000000"/>
        </w:rPr>
        <w:t xml:space="preserve"> that the external wiring remains properly connected to the recording platform during data acquisition. If external wiring is repositioned, be sure to reattach this wiring carefully at both </w:t>
      </w:r>
      <w:r w:rsidR="008868EB">
        <w:rPr>
          <w:rFonts w:ascii="Calibri" w:hAnsi="Calibri" w:cs="Calibri"/>
          <w:color w:val="000000"/>
        </w:rPr>
        <w:lastRenderedPageBreak/>
        <w:t xml:space="preserve">ends, </w:t>
      </w:r>
      <w:r w:rsidR="006373FD" w:rsidRPr="00710E10">
        <w:rPr>
          <w:rFonts w:ascii="Calibri" w:hAnsi="Calibri" w:cs="Calibri"/>
          <w:color w:val="000000"/>
        </w:rPr>
        <w:t xml:space="preserve">until a clearer recording can be obtained. </w:t>
      </w:r>
      <w:r w:rsidR="008868EB" w:rsidRPr="00710E10">
        <w:rPr>
          <w:rFonts w:ascii="Calibri" w:hAnsi="Calibri" w:cs="Calibri"/>
          <w:color w:val="000000"/>
        </w:rPr>
        <w:t xml:space="preserve">If the use of the Faraday cage provided with the device is not suitable, the device can be used in other Faraday cages. </w:t>
      </w:r>
    </w:p>
    <w:p w14:paraId="3F2D3677" w14:textId="77777777" w:rsidR="001213A9" w:rsidRDefault="001213A9" w:rsidP="0069494D">
      <w:pPr>
        <w:shd w:val="clear" w:color="auto" w:fill="FFFFFF"/>
        <w:jc w:val="both"/>
        <w:textAlignment w:val="baseline"/>
        <w:rPr>
          <w:rFonts w:ascii="Calibri" w:hAnsi="Calibri" w:cs="Calibri"/>
          <w:color w:val="000000"/>
        </w:rPr>
      </w:pPr>
    </w:p>
    <w:p w14:paraId="46D7FA64" w14:textId="5EB8A322" w:rsidR="008868EB" w:rsidRDefault="006373FD" w:rsidP="0069494D">
      <w:pPr>
        <w:shd w:val="clear" w:color="auto" w:fill="FFFFFF"/>
        <w:jc w:val="both"/>
        <w:textAlignment w:val="baseline"/>
        <w:rPr>
          <w:rFonts w:ascii="Calibri" w:hAnsi="Calibri" w:cs="Calibri"/>
          <w:color w:val="000000"/>
        </w:rPr>
      </w:pPr>
      <w:r w:rsidRPr="00710E10">
        <w:rPr>
          <w:rFonts w:ascii="Calibri" w:hAnsi="Calibri" w:cs="Calibri"/>
          <w:color w:val="000000"/>
        </w:rPr>
        <w:t xml:space="preserve">If the recording is not clear or the mouse has moved from the electrodes, remove the mouse from the device and clean the electrodes by taking forceps and removing all the conductive gel. </w:t>
      </w:r>
      <w:r w:rsidR="00494230">
        <w:rPr>
          <w:rFonts w:ascii="Calibri" w:hAnsi="Calibri" w:cs="Calibri"/>
          <w:color w:val="000000"/>
        </w:rPr>
        <w:t xml:space="preserve">Because the conducting gel is water-soluble, </w:t>
      </w:r>
      <w:r w:rsidR="005F705A">
        <w:rPr>
          <w:rFonts w:ascii="Calibri" w:hAnsi="Calibri" w:cs="Calibri"/>
          <w:color w:val="000000"/>
        </w:rPr>
        <w:t>one</w:t>
      </w:r>
      <w:r w:rsidR="00494230">
        <w:rPr>
          <w:rFonts w:ascii="Calibri" w:hAnsi="Calibri" w:cs="Calibri"/>
          <w:color w:val="000000"/>
        </w:rPr>
        <w:t xml:space="preserve"> can also use warm water to gently remove excess gel from the skin of the pup. </w:t>
      </w:r>
      <w:r w:rsidRPr="00710E10">
        <w:rPr>
          <w:rFonts w:ascii="Calibri" w:hAnsi="Calibri" w:cs="Calibri"/>
          <w:color w:val="000000"/>
        </w:rPr>
        <w:t xml:space="preserve">Reapply the gel and reposition the pup. </w:t>
      </w:r>
    </w:p>
    <w:p w14:paraId="6C572A89" w14:textId="77777777" w:rsidR="001213A9" w:rsidRDefault="001213A9" w:rsidP="0069494D">
      <w:pPr>
        <w:shd w:val="clear" w:color="auto" w:fill="FFFFFF"/>
        <w:jc w:val="both"/>
        <w:textAlignment w:val="baseline"/>
        <w:rPr>
          <w:rFonts w:ascii="Calibri" w:hAnsi="Calibri" w:cs="Calibri"/>
          <w:color w:val="000000"/>
        </w:rPr>
      </w:pPr>
    </w:p>
    <w:p w14:paraId="4D6E3BF9" w14:textId="645DBD31" w:rsidR="008868EB" w:rsidRDefault="006373FD" w:rsidP="0069494D">
      <w:pPr>
        <w:shd w:val="clear" w:color="auto" w:fill="FFFFFF"/>
        <w:jc w:val="both"/>
        <w:textAlignment w:val="baseline"/>
        <w:rPr>
          <w:rFonts w:ascii="Calibri" w:hAnsi="Calibri" w:cs="Calibri"/>
          <w:color w:val="000000"/>
        </w:rPr>
      </w:pPr>
      <w:bookmarkStart w:id="0" w:name="_GoBack"/>
      <w:r w:rsidRPr="00710E10">
        <w:rPr>
          <w:rFonts w:ascii="Calibri" w:hAnsi="Calibri" w:cs="Calibri"/>
          <w:color w:val="000000"/>
        </w:rPr>
        <w:t xml:space="preserve">To obtain the best results make sure the device is properly cleaned before and after each use. </w:t>
      </w:r>
      <w:bookmarkEnd w:id="0"/>
      <w:r w:rsidRPr="00710E10">
        <w:rPr>
          <w:rFonts w:ascii="Calibri" w:hAnsi="Calibri" w:cs="Calibri"/>
          <w:color w:val="000000"/>
        </w:rPr>
        <w:t>The gel does dry and can be removed using forceps to pull it from the device, but the gel is water soluble</w:t>
      </w:r>
      <w:r w:rsidR="00494230">
        <w:rPr>
          <w:rFonts w:ascii="Calibri" w:hAnsi="Calibri" w:cs="Calibri"/>
          <w:color w:val="000000"/>
        </w:rPr>
        <w:t>,</w:t>
      </w:r>
      <w:r w:rsidRPr="00710E10">
        <w:rPr>
          <w:rFonts w:ascii="Calibri" w:hAnsi="Calibri" w:cs="Calibri"/>
          <w:color w:val="000000"/>
        </w:rPr>
        <w:t xml:space="preserve"> so a damp cloth can be used to clean the</w:t>
      </w:r>
      <w:r w:rsidR="00494230">
        <w:rPr>
          <w:rFonts w:ascii="Calibri" w:hAnsi="Calibri" w:cs="Calibri"/>
          <w:color w:val="000000"/>
        </w:rPr>
        <w:t xml:space="preserve"> electrodes of the</w:t>
      </w:r>
      <w:r w:rsidRPr="00710E10">
        <w:rPr>
          <w:rFonts w:ascii="Calibri" w:hAnsi="Calibri" w:cs="Calibri"/>
          <w:color w:val="000000"/>
        </w:rPr>
        <w:t xml:space="preserve"> </w:t>
      </w:r>
      <w:r w:rsidR="00494230">
        <w:rPr>
          <w:rFonts w:ascii="Calibri" w:hAnsi="Calibri" w:cs="Calibri"/>
          <w:color w:val="000000"/>
        </w:rPr>
        <w:t>recording platform</w:t>
      </w:r>
      <w:r w:rsidRPr="00710E10">
        <w:rPr>
          <w:rFonts w:ascii="Calibri" w:hAnsi="Calibri" w:cs="Calibri"/>
          <w:color w:val="000000"/>
        </w:rPr>
        <w:t xml:space="preserve">. </w:t>
      </w:r>
    </w:p>
    <w:p w14:paraId="7B2FF250" w14:textId="77777777" w:rsidR="001213A9" w:rsidRDefault="001213A9" w:rsidP="0069494D">
      <w:pPr>
        <w:shd w:val="clear" w:color="auto" w:fill="FFFFFF"/>
        <w:jc w:val="both"/>
        <w:textAlignment w:val="baseline"/>
        <w:rPr>
          <w:rFonts w:ascii="Calibri" w:hAnsi="Calibri" w:cs="Calibri"/>
          <w:color w:val="000000"/>
        </w:rPr>
      </w:pPr>
    </w:p>
    <w:p w14:paraId="691A38D5" w14:textId="5B60190D" w:rsidR="000F5457" w:rsidRPr="008A155D" w:rsidRDefault="006373FD" w:rsidP="0069494D">
      <w:pPr>
        <w:shd w:val="clear" w:color="auto" w:fill="FFFFFF"/>
        <w:jc w:val="both"/>
        <w:textAlignment w:val="baseline"/>
        <w:rPr>
          <w:rFonts w:ascii="Calibri" w:hAnsi="Calibri" w:cs="Calibri"/>
          <w:color w:val="000000"/>
        </w:rPr>
      </w:pPr>
      <w:r w:rsidRPr="00710E10">
        <w:rPr>
          <w:rFonts w:ascii="Calibri" w:hAnsi="Calibri" w:cs="Calibri"/>
          <w:color w:val="000000"/>
        </w:rPr>
        <w:t>Older mice have been more active in the recording process, so it is important to closely monitor them as they often move from the electrodes and can even move off the device platform. While a clear read may not happen right away, with troubleshooting and repositioning, there has been success in getting usable recordings with this device (</w:t>
      </w:r>
      <w:r w:rsidRPr="001213A9">
        <w:rPr>
          <w:rFonts w:ascii="Calibri" w:hAnsi="Calibri" w:cs="Calibri"/>
          <w:b/>
          <w:bCs/>
          <w:color w:val="000000"/>
        </w:rPr>
        <w:t>Figure 1</w:t>
      </w:r>
      <w:r w:rsidRPr="00710E10">
        <w:rPr>
          <w:rFonts w:ascii="Calibri" w:hAnsi="Calibri" w:cs="Calibri"/>
          <w:color w:val="000000"/>
        </w:rPr>
        <w:t>). Active mice may need to be returned to their mother and reanalyzed after a break. They can also be held in the palm of a hand and gently covered to provide heat and darkness until the pup settles down.</w:t>
      </w:r>
      <w:r w:rsidR="0069494D">
        <w:rPr>
          <w:rFonts w:ascii="Calibri" w:hAnsi="Calibri" w:cs="Calibri"/>
          <w:color w:val="000000"/>
        </w:rPr>
        <w:t xml:space="preserve"> </w:t>
      </w:r>
    </w:p>
    <w:p w14:paraId="7C1EFB7F" w14:textId="77777777" w:rsidR="001213A9" w:rsidRDefault="001213A9" w:rsidP="0069494D">
      <w:pPr>
        <w:jc w:val="both"/>
        <w:outlineLvl w:val="0"/>
        <w:rPr>
          <w:rFonts w:asciiTheme="minorHAnsi" w:hAnsiTheme="minorHAnsi" w:cstheme="minorHAnsi"/>
        </w:rPr>
      </w:pPr>
    </w:p>
    <w:p w14:paraId="2E0334AC" w14:textId="791A33CD" w:rsidR="000F5457" w:rsidRPr="000F5457" w:rsidRDefault="000F5457" w:rsidP="0069494D">
      <w:pPr>
        <w:jc w:val="both"/>
        <w:outlineLvl w:val="0"/>
        <w:rPr>
          <w:rFonts w:asciiTheme="minorHAnsi" w:hAnsiTheme="minorHAnsi" w:cstheme="minorHAnsi"/>
        </w:rPr>
      </w:pPr>
      <w:r w:rsidRPr="000F5457">
        <w:rPr>
          <w:rFonts w:asciiTheme="minorHAnsi" w:hAnsiTheme="minorHAnsi" w:cstheme="minorHAnsi"/>
        </w:rPr>
        <w:t>This device is designed to collect ECG data on mouse pups from the age of birth to P10</w:t>
      </w:r>
      <w:r w:rsidR="006373FD">
        <w:rPr>
          <w:rFonts w:asciiTheme="minorHAnsi" w:hAnsiTheme="minorHAnsi" w:cstheme="minorHAnsi"/>
        </w:rPr>
        <w:t xml:space="preserve"> (</w:t>
      </w:r>
      <w:r w:rsidR="006373FD" w:rsidRPr="001213A9">
        <w:rPr>
          <w:rFonts w:asciiTheme="minorHAnsi" w:hAnsiTheme="minorHAnsi" w:cstheme="minorHAnsi"/>
          <w:b/>
          <w:bCs/>
        </w:rPr>
        <w:t xml:space="preserve">Figure </w:t>
      </w:r>
      <w:r w:rsidR="00920D57">
        <w:rPr>
          <w:rFonts w:asciiTheme="minorHAnsi" w:hAnsiTheme="minorHAnsi" w:cstheme="minorHAnsi"/>
          <w:b/>
          <w:bCs/>
        </w:rPr>
        <w:t>4</w:t>
      </w:r>
      <w:r w:rsidR="006373FD" w:rsidRPr="001213A9">
        <w:rPr>
          <w:rFonts w:asciiTheme="minorHAnsi" w:hAnsiTheme="minorHAnsi" w:cstheme="minorHAnsi"/>
        </w:rPr>
        <w:t>)</w:t>
      </w:r>
      <w:r w:rsidRPr="001213A9">
        <w:rPr>
          <w:rFonts w:asciiTheme="minorHAnsi" w:hAnsiTheme="minorHAnsi" w:cstheme="minorHAnsi"/>
        </w:rPr>
        <w:t>. P</w:t>
      </w:r>
      <w:r w:rsidRPr="000F5457">
        <w:rPr>
          <w:rFonts w:asciiTheme="minorHAnsi" w:hAnsiTheme="minorHAnsi" w:cstheme="minorHAnsi"/>
        </w:rPr>
        <w:t>ups older than P10 will likely not be able to fit into the device with the Faraday cage, an essential component to maximizing signal to noise ratios. Even at P10, positioning adjustments will likely need to be made to accommodate a larger body size into the device. Use extreme caution when moving the device into and out of the Faraday cage. Removal of the top bumper will allow the mouse to lay on the electrode platform with the surrounding Faraday cage. Given that the mice at this age are more active, they are more apt to move off the electrodes without the stabilization of the top bumper. The top bumper can also be placed in front of the pup to help discourage the pup moving off the device.</w:t>
      </w:r>
    </w:p>
    <w:p w14:paraId="79E3E8A0" w14:textId="77777777" w:rsidR="001213A9" w:rsidRDefault="001213A9" w:rsidP="0069494D">
      <w:pPr>
        <w:jc w:val="both"/>
        <w:rPr>
          <w:rFonts w:asciiTheme="minorHAnsi" w:hAnsiTheme="minorHAnsi" w:cstheme="minorHAnsi"/>
        </w:rPr>
      </w:pPr>
    </w:p>
    <w:p w14:paraId="53E8DE2D" w14:textId="1CEAE1C4" w:rsidR="007A4DD6" w:rsidRPr="000F5457" w:rsidRDefault="000F5457" w:rsidP="0069494D">
      <w:pPr>
        <w:jc w:val="both"/>
        <w:rPr>
          <w:rFonts w:asciiTheme="minorHAnsi" w:hAnsiTheme="minorHAnsi" w:cstheme="minorHAnsi"/>
          <w:color w:val="808080" w:themeColor="background1" w:themeShade="80"/>
        </w:rPr>
      </w:pPr>
      <w:r w:rsidRPr="000F5457">
        <w:rPr>
          <w:rFonts w:asciiTheme="minorHAnsi" w:hAnsiTheme="minorHAnsi" w:cstheme="minorHAnsi"/>
        </w:rPr>
        <w:t xml:space="preserve">The novelty of this device and corresponding protocol include optimization for use immediately after birth, the ability of the system to accommodate a broader age range (P1-P10) and the need addressed by this method to expand the translational applications of </w:t>
      </w:r>
      <w:r w:rsidR="000614F9" w:rsidRPr="000614F9">
        <w:rPr>
          <w:rFonts w:asciiTheme="minorHAnsi" w:hAnsiTheme="minorHAnsi" w:cstheme="minorHAnsi"/>
        </w:rPr>
        <w:t>in vivo</w:t>
      </w:r>
      <w:r w:rsidRPr="000F5457">
        <w:rPr>
          <w:rFonts w:asciiTheme="minorHAnsi" w:hAnsiTheme="minorHAnsi" w:cstheme="minorHAnsi"/>
        </w:rPr>
        <w:t xml:space="preserve"> research methods in the field of cardiovascular physiology and beyond. </w:t>
      </w:r>
      <w:r w:rsidR="00B86DEF">
        <w:rPr>
          <w:rFonts w:asciiTheme="minorHAnsi" w:hAnsiTheme="minorHAnsi" w:cstheme="minorHAnsi"/>
        </w:rPr>
        <w:t>Although s</w:t>
      </w:r>
      <w:r w:rsidR="0022783D">
        <w:rPr>
          <w:rFonts w:asciiTheme="minorHAnsi" w:hAnsiTheme="minorHAnsi" w:cstheme="minorHAnsi"/>
        </w:rPr>
        <w:t xml:space="preserve">ophisticated devices </w:t>
      </w:r>
      <w:r w:rsidR="00B86DEF">
        <w:rPr>
          <w:rFonts w:asciiTheme="minorHAnsi" w:hAnsiTheme="minorHAnsi" w:cstheme="minorHAnsi"/>
        </w:rPr>
        <w:t>utilizing</w:t>
      </w:r>
      <w:r w:rsidR="0022783D">
        <w:rPr>
          <w:rFonts w:asciiTheme="minorHAnsi" w:hAnsiTheme="minorHAnsi" w:cstheme="minorHAnsi"/>
        </w:rPr>
        <w:t xml:space="preserve"> echocardiography </w:t>
      </w:r>
      <w:r w:rsidR="00B86DEF">
        <w:rPr>
          <w:rFonts w:asciiTheme="minorHAnsi" w:hAnsiTheme="minorHAnsi" w:cstheme="minorHAnsi"/>
        </w:rPr>
        <w:t>to quantify cardiac cycles in neonate mice are available</w:t>
      </w:r>
      <w:r w:rsidR="00E85F18" w:rsidRPr="005728AD">
        <w:rPr>
          <w:rFonts w:asciiTheme="minorHAnsi" w:hAnsiTheme="minorHAnsi" w:cstheme="minorHAnsi"/>
          <w:vertAlign w:val="superscript"/>
        </w:rPr>
        <w:t>1</w:t>
      </w:r>
      <w:r w:rsidR="00E85F18">
        <w:rPr>
          <w:rFonts w:asciiTheme="minorHAnsi" w:hAnsiTheme="minorHAnsi" w:cstheme="minorHAnsi"/>
          <w:vertAlign w:val="superscript"/>
        </w:rPr>
        <w:t>3</w:t>
      </w:r>
      <w:r w:rsidR="00B86DEF">
        <w:rPr>
          <w:rFonts w:asciiTheme="minorHAnsi" w:hAnsiTheme="minorHAnsi" w:cstheme="minorHAnsi"/>
        </w:rPr>
        <w:t>, o</w:t>
      </w:r>
      <w:r w:rsidR="0022783D">
        <w:rPr>
          <w:rFonts w:asciiTheme="minorHAnsi" w:hAnsiTheme="minorHAnsi" w:cstheme="minorHAnsi"/>
        </w:rPr>
        <w:t xml:space="preserve">ne great advantage of this protocol is that it allows for a relatively </w:t>
      </w:r>
      <w:r w:rsidR="00E85F18">
        <w:rPr>
          <w:rFonts w:asciiTheme="minorHAnsi" w:hAnsiTheme="minorHAnsi" w:cstheme="minorHAnsi"/>
        </w:rPr>
        <w:t>simple</w:t>
      </w:r>
      <w:r w:rsidR="00B86DEF">
        <w:rPr>
          <w:rFonts w:asciiTheme="minorHAnsi" w:hAnsiTheme="minorHAnsi" w:cstheme="minorHAnsi"/>
        </w:rPr>
        <w:t xml:space="preserve"> and affordable</w:t>
      </w:r>
      <w:r w:rsidR="0022783D">
        <w:rPr>
          <w:rFonts w:asciiTheme="minorHAnsi" w:hAnsiTheme="minorHAnsi" w:cstheme="minorHAnsi"/>
        </w:rPr>
        <w:t xml:space="preserve"> means to address </w:t>
      </w:r>
      <w:r w:rsidR="00E85F18">
        <w:rPr>
          <w:rFonts w:asciiTheme="minorHAnsi" w:hAnsiTheme="minorHAnsi" w:cstheme="minorHAnsi"/>
        </w:rPr>
        <w:t xml:space="preserve">basic </w:t>
      </w:r>
      <w:r w:rsidR="0022783D">
        <w:rPr>
          <w:rFonts w:asciiTheme="minorHAnsi" w:hAnsiTheme="minorHAnsi" w:cstheme="minorHAnsi"/>
        </w:rPr>
        <w:t xml:space="preserve">electrophysiological parameters, </w:t>
      </w:r>
      <w:r w:rsidR="00B86DEF">
        <w:rPr>
          <w:rFonts w:asciiTheme="minorHAnsi" w:hAnsiTheme="minorHAnsi" w:cstheme="minorHAnsi"/>
        </w:rPr>
        <w:t>which is very attractive</w:t>
      </w:r>
      <w:r w:rsidR="00E85F18">
        <w:rPr>
          <w:rFonts w:asciiTheme="minorHAnsi" w:hAnsiTheme="minorHAnsi" w:cstheme="minorHAnsi"/>
        </w:rPr>
        <w:t xml:space="preserve"> in the current parlous </w:t>
      </w:r>
      <w:r w:rsidR="00B86DEF">
        <w:rPr>
          <w:rFonts w:asciiTheme="minorHAnsi" w:hAnsiTheme="minorHAnsi" w:cstheme="minorHAnsi"/>
        </w:rPr>
        <w:t xml:space="preserve">scientific </w:t>
      </w:r>
      <w:r w:rsidR="00E85F18">
        <w:rPr>
          <w:rFonts w:asciiTheme="minorHAnsi" w:hAnsiTheme="minorHAnsi" w:cstheme="minorHAnsi"/>
        </w:rPr>
        <w:t>funding environment.</w:t>
      </w:r>
      <w:r w:rsidR="0022783D">
        <w:rPr>
          <w:rFonts w:asciiTheme="minorHAnsi" w:hAnsiTheme="minorHAnsi" w:cstheme="minorHAnsi"/>
        </w:rPr>
        <w:t xml:space="preserve"> </w:t>
      </w:r>
    </w:p>
    <w:p w14:paraId="78728D18" w14:textId="706614AE" w:rsidR="00014314" w:rsidRPr="000F5457" w:rsidRDefault="00014314" w:rsidP="0069494D">
      <w:pPr>
        <w:jc w:val="both"/>
        <w:rPr>
          <w:rFonts w:asciiTheme="minorHAnsi" w:hAnsiTheme="minorHAnsi" w:cstheme="minorHAnsi"/>
        </w:rPr>
      </w:pPr>
    </w:p>
    <w:p w14:paraId="1734505F" w14:textId="7D9A7736" w:rsidR="00AA03DF" w:rsidRPr="000F5457" w:rsidRDefault="00AA03DF" w:rsidP="0069494D">
      <w:pPr>
        <w:pStyle w:val="NormalWeb"/>
        <w:spacing w:before="0" w:beforeAutospacing="0" w:after="0" w:afterAutospacing="0"/>
        <w:jc w:val="both"/>
        <w:rPr>
          <w:rFonts w:asciiTheme="minorHAnsi" w:hAnsiTheme="minorHAnsi" w:cstheme="minorHAnsi"/>
          <w:color w:val="808080"/>
        </w:rPr>
      </w:pPr>
      <w:r w:rsidRPr="00510E9E">
        <w:rPr>
          <w:rFonts w:asciiTheme="minorHAnsi" w:hAnsiTheme="minorHAnsi" w:cstheme="minorHAnsi"/>
          <w:b/>
          <w:bCs/>
        </w:rPr>
        <w:t>ACKNOWLEDGMENTS:</w:t>
      </w:r>
      <w:r w:rsidRPr="000F5457">
        <w:rPr>
          <w:rFonts w:asciiTheme="minorHAnsi" w:hAnsiTheme="minorHAnsi" w:cstheme="minorHAnsi"/>
          <w:b/>
          <w:bCs/>
        </w:rPr>
        <w:t xml:space="preserve"> </w:t>
      </w:r>
    </w:p>
    <w:p w14:paraId="246DCD94" w14:textId="7807AF72" w:rsidR="007A4DD6" w:rsidRPr="00405834" w:rsidRDefault="00510E9E" w:rsidP="0069494D">
      <w:pPr>
        <w:jc w:val="both"/>
        <w:rPr>
          <w:rFonts w:asciiTheme="minorHAnsi" w:hAnsiTheme="minorHAnsi" w:cstheme="minorHAnsi"/>
          <w:color w:val="000000" w:themeColor="text1"/>
        </w:rPr>
      </w:pPr>
      <w:r w:rsidRPr="00405834">
        <w:rPr>
          <w:rFonts w:asciiTheme="minorHAnsi" w:hAnsiTheme="minorHAnsi" w:cstheme="minorHAnsi"/>
          <w:color w:val="000000" w:themeColor="text1"/>
        </w:rPr>
        <w:t>The authors acknowledge generous support from the Saving tiny Hearts Society (KLT)</w:t>
      </w:r>
      <w:r w:rsidR="00405834" w:rsidRPr="00405834">
        <w:rPr>
          <w:rFonts w:asciiTheme="minorHAnsi" w:hAnsiTheme="minorHAnsi" w:cstheme="minorHAnsi"/>
          <w:color w:val="000000" w:themeColor="text1"/>
        </w:rPr>
        <w:t>, the UNE COBRE Program (</w:t>
      </w:r>
      <w:r w:rsidR="00405834" w:rsidRPr="00405834">
        <w:rPr>
          <w:rFonts w:asciiTheme="minorHAnsi" w:hAnsiTheme="minorHAnsi" w:cstheme="minorHAnsi"/>
        </w:rPr>
        <w:t>NIGMS grant number P20GM103643</w:t>
      </w:r>
      <w:r w:rsidR="00405834">
        <w:rPr>
          <w:rFonts w:asciiTheme="minorHAnsi" w:hAnsiTheme="minorHAnsi" w:cstheme="minorHAnsi"/>
        </w:rPr>
        <w:t>;</w:t>
      </w:r>
      <w:r w:rsidR="00405834" w:rsidRPr="00405834">
        <w:rPr>
          <w:rFonts w:asciiTheme="minorHAnsi" w:hAnsiTheme="minorHAnsi" w:cstheme="minorHAnsi"/>
        </w:rPr>
        <w:t xml:space="preserve"> LAF</w:t>
      </w:r>
      <w:r w:rsidR="00405834" w:rsidRPr="00405834">
        <w:rPr>
          <w:rFonts w:asciiTheme="minorHAnsi" w:hAnsiTheme="minorHAnsi" w:cstheme="minorHAnsi"/>
          <w:color w:val="000000" w:themeColor="text1"/>
        </w:rPr>
        <w:t>),</w:t>
      </w:r>
      <w:r w:rsidRPr="00405834">
        <w:rPr>
          <w:rFonts w:asciiTheme="minorHAnsi" w:hAnsiTheme="minorHAnsi" w:cstheme="minorHAnsi"/>
          <w:color w:val="000000" w:themeColor="text1"/>
        </w:rPr>
        <w:t xml:space="preserve"> and the SURE Fellowship Program at the University of New England (V</w:t>
      </w:r>
      <w:r w:rsidR="00FA14F6">
        <w:rPr>
          <w:rFonts w:asciiTheme="minorHAnsi" w:hAnsiTheme="minorHAnsi" w:cstheme="minorHAnsi"/>
          <w:color w:val="000000" w:themeColor="text1"/>
        </w:rPr>
        <w:t>L</w:t>
      </w:r>
      <w:r w:rsidRPr="00405834">
        <w:rPr>
          <w:rFonts w:asciiTheme="minorHAnsi" w:hAnsiTheme="minorHAnsi" w:cstheme="minorHAnsi"/>
          <w:color w:val="000000" w:themeColor="text1"/>
        </w:rPr>
        <w:t>B)</w:t>
      </w:r>
      <w:r w:rsidR="00CD4C85" w:rsidRPr="00405834">
        <w:rPr>
          <w:rFonts w:asciiTheme="minorHAnsi" w:hAnsiTheme="minorHAnsi" w:cstheme="minorHAnsi"/>
          <w:color w:val="000000" w:themeColor="text1"/>
        </w:rPr>
        <w:t xml:space="preserve">, as well as </w:t>
      </w:r>
      <w:r w:rsidR="00405834" w:rsidRPr="00405834">
        <w:rPr>
          <w:rFonts w:asciiTheme="minorHAnsi" w:hAnsiTheme="minorHAnsi" w:cstheme="minorHAnsi"/>
          <w:color w:val="000000" w:themeColor="text1"/>
        </w:rPr>
        <w:t xml:space="preserve">patient </w:t>
      </w:r>
      <w:r w:rsidR="00CD4C85" w:rsidRPr="00405834">
        <w:rPr>
          <w:rFonts w:asciiTheme="minorHAnsi" w:hAnsiTheme="minorHAnsi" w:cstheme="minorHAnsi"/>
          <w:color w:val="000000" w:themeColor="text1"/>
        </w:rPr>
        <w:t>technical support from Ashish More (</w:t>
      </w:r>
      <w:proofErr w:type="spellStart"/>
      <w:r w:rsidR="00CD4C85" w:rsidRPr="00405834">
        <w:rPr>
          <w:rFonts w:asciiTheme="minorHAnsi" w:hAnsiTheme="minorHAnsi" w:cstheme="minorHAnsi"/>
          <w:color w:val="000000" w:themeColor="text1"/>
        </w:rPr>
        <w:t>iWorx</w:t>
      </w:r>
      <w:proofErr w:type="spellEnd"/>
      <w:r w:rsidR="00CD4C85" w:rsidRPr="00405834">
        <w:rPr>
          <w:rFonts w:asciiTheme="minorHAnsi" w:hAnsiTheme="minorHAnsi" w:cstheme="minorHAnsi"/>
          <w:color w:val="000000" w:themeColor="text1"/>
        </w:rPr>
        <w:t>, Dover, NH)</w:t>
      </w:r>
      <w:r w:rsidRPr="00405834">
        <w:rPr>
          <w:rFonts w:asciiTheme="minorHAnsi" w:hAnsiTheme="minorHAnsi" w:cstheme="minorHAnsi"/>
          <w:color w:val="000000" w:themeColor="text1"/>
        </w:rPr>
        <w:t xml:space="preserve">. </w:t>
      </w:r>
      <w:r w:rsidR="005F705A">
        <w:rPr>
          <w:rFonts w:asciiTheme="minorHAnsi" w:hAnsiTheme="minorHAnsi" w:cstheme="minorHAnsi"/>
          <w:color w:val="000000" w:themeColor="text1"/>
        </w:rPr>
        <w:t xml:space="preserve">Figures 3, 4, and </w:t>
      </w:r>
      <w:r w:rsidR="00596192">
        <w:rPr>
          <w:rFonts w:asciiTheme="minorHAnsi" w:hAnsiTheme="minorHAnsi" w:cstheme="minorHAnsi"/>
          <w:color w:val="000000" w:themeColor="text1"/>
        </w:rPr>
        <w:t>S</w:t>
      </w:r>
      <w:r w:rsidR="005F705A">
        <w:rPr>
          <w:rFonts w:asciiTheme="minorHAnsi" w:hAnsiTheme="minorHAnsi" w:cstheme="minorHAnsi"/>
          <w:color w:val="000000" w:themeColor="text1"/>
        </w:rPr>
        <w:t xml:space="preserve">1 were created with </w:t>
      </w:r>
      <w:proofErr w:type="spellStart"/>
      <w:r w:rsidR="005F705A">
        <w:rPr>
          <w:rFonts w:asciiTheme="minorHAnsi" w:hAnsiTheme="minorHAnsi" w:cstheme="minorHAnsi"/>
          <w:color w:val="000000" w:themeColor="text1"/>
        </w:rPr>
        <w:t>Biorender</w:t>
      </w:r>
      <w:proofErr w:type="spellEnd"/>
      <w:r w:rsidR="005F705A">
        <w:rPr>
          <w:rFonts w:asciiTheme="minorHAnsi" w:hAnsiTheme="minorHAnsi" w:cstheme="minorHAnsi"/>
          <w:color w:val="000000" w:themeColor="text1"/>
        </w:rPr>
        <w:t xml:space="preserve"> software. </w:t>
      </w:r>
    </w:p>
    <w:p w14:paraId="2D96E92E" w14:textId="72F287DC" w:rsidR="00AA03DF" w:rsidRPr="000F5457" w:rsidRDefault="00AA03DF" w:rsidP="0069494D">
      <w:pPr>
        <w:jc w:val="both"/>
        <w:rPr>
          <w:rFonts w:asciiTheme="minorHAnsi" w:hAnsiTheme="minorHAnsi" w:cstheme="minorHAnsi"/>
          <w:b/>
          <w:bCs/>
        </w:rPr>
      </w:pPr>
    </w:p>
    <w:p w14:paraId="5D52ED8B" w14:textId="0D13F23C" w:rsidR="00AA03DF" w:rsidRPr="000F5457" w:rsidRDefault="00AA03DF" w:rsidP="0069494D">
      <w:pPr>
        <w:pStyle w:val="NormalWeb"/>
        <w:spacing w:before="0" w:beforeAutospacing="0" w:after="0" w:afterAutospacing="0"/>
        <w:jc w:val="both"/>
        <w:rPr>
          <w:rFonts w:asciiTheme="minorHAnsi" w:hAnsiTheme="minorHAnsi" w:cstheme="minorHAnsi"/>
          <w:color w:val="808080"/>
        </w:rPr>
      </w:pPr>
      <w:r w:rsidRPr="00510E9E">
        <w:rPr>
          <w:rFonts w:asciiTheme="minorHAnsi" w:hAnsiTheme="minorHAnsi" w:cstheme="minorHAnsi"/>
          <w:b/>
        </w:rPr>
        <w:lastRenderedPageBreak/>
        <w:t>DISCLOSURES</w:t>
      </w:r>
      <w:r w:rsidRPr="00510E9E">
        <w:rPr>
          <w:rFonts w:asciiTheme="minorHAnsi" w:hAnsiTheme="minorHAnsi" w:cstheme="minorHAnsi"/>
          <w:b/>
          <w:bCs/>
        </w:rPr>
        <w:t>:</w:t>
      </w:r>
      <w:r w:rsidRPr="000F5457">
        <w:rPr>
          <w:rFonts w:asciiTheme="minorHAnsi" w:hAnsiTheme="minorHAnsi" w:cstheme="minorHAnsi"/>
          <w:b/>
          <w:bCs/>
        </w:rPr>
        <w:t xml:space="preserve"> </w:t>
      </w:r>
    </w:p>
    <w:p w14:paraId="4E0C3135" w14:textId="7D2AB42D" w:rsidR="007A4DD6" w:rsidRPr="00510E9E" w:rsidRDefault="00510E9E" w:rsidP="0069494D">
      <w:pPr>
        <w:jc w:val="both"/>
        <w:rPr>
          <w:rFonts w:asciiTheme="minorHAnsi" w:hAnsiTheme="minorHAnsi" w:cstheme="minorHAnsi"/>
          <w:color w:val="000000" w:themeColor="text1"/>
        </w:rPr>
      </w:pPr>
      <w:r w:rsidRPr="00510E9E">
        <w:rPr>
          <w:rFonts w:asciiTheme="minorHAnsi" w:hAnsiTheme="minorHAnsi" w:cstheme="minorHAnsi"/>
          <w:color w:val="000000" w:themeColor="text1"/>
        </w:rPr>
        <w:t>The authors report no conflicts of interest.</w:t>
      </w:r>
    </w:p>
    <w:p w14:paraId="66030076" w14:textId="77777777" w:rsidR="00AA03DF" w:rsidRPr="000F5457" w:rsidRDefault="00AA03DF" w:rsidP="0069494D">
      <w:pPr>
        <w:jc w:val="both"/>
        <w:rPr>
          <w:rFonts w:asciiTheme="minorHAnsi" w:hAnsiTheme="minorHAnsi" w:cstheme="minorHAnsi"/>
        </w:rPr>
      </w:pPr>
    </w:p>
    <w:p w14:paraId="25290F4C" w14:textId="7047990A" w:rsidR="00294FE6" w:rsidRPr="001213A9" w:rsidRDefault="009726EE" w:rsidP="0069494D">
      <w:pPr>
        <w:jc w:val="both"/>
        <w:rPr>
          <w:rFonts w:asciiTheme="minorHAnsi" w:hAnsiTheme="minorHAnsi" w:cstheme="minorHAnsi"/>
          <w:b/>
          <w:color w:val="000000" w:themeColor="text1"/>
        </w:rPr>
      </w:pPr>
      <w:r w:rsidRPr="000F5457">
        <w:rPr>
          <w:rFonts w:asciiTheme="minorHAnsi" w:hAnsiTheme="minorHAnsi" w:cstheme="minorHAnsi"/>
          <w:b/>
          <w:bCs/>
        </w:rPr>
        <w:t>REFERENCES</w:t>
      </w:r>
      <w:r w:rsidR="00D04760" w:rsidRPr="000F5457">
        <w:rPr>
          <w:rFonts w:asciiTheme="minorHAnsi" w:hAnsiTheme="minorHAnsi" w:cstheme="minorHAnsi"/>
          <w:b/>
          <w:bCs/>
        </w:rPr>
        <w:t>:</w:t>
      </w:r>
      <w:r w:rsidRPr="000F5457">
        <w:rPr>
          <w:rFonts w:asciiTheme="minorHAnsi" w:hAnsiTheme="minorHAnsi" w:cstheme="minorHAnsi"/>
        </w:rPr>
        <w:t xml:space="preserve"> </w:t>
      </w:r>
    </w:p>
    <w:p w14:paraId="74737D44" w14:textId="3933C533" w:rsidR="00EE05B1" w:rsidRPr="000053DE" w:rsidRDefault="00EE05B1" w:rsidP="0069494D">
      <w:pPr>
        <w:pStyle w:val="ListParagraph"/>
        <w:numPr>
          <w:ilvl w:val="0"/>
          <w:numId w:val="34"/>
        </w:numPr>
        <w:ind w:left="0" w:firstLine="0"/>
        <w:jc w:val="both"/>
        <w:rPr>
          <w:rFonts w:asciiTheme="minorHAnsi" w:hAnsiTheme="minorHAnsi" w:cstheme="minorHAnsi"/>
        </w:rPr>
      </w:pPr>
      <w:r w:rsidRPr="000053DE">
        <w:rPr>
          <w:rFonts w:asciiTheme="minorHAnsi" w:hAnsiTheme="minorHAnsi" w:cstheme="minorHAnsi"/>
        </w:rPr>
        <w:t xml:space="preserve">Pappano, A. J., </w:t>
      </w:r>
      <w:proofErr w:type="spellStart"/>
      <w:r w:rsidRPr="000053DE">
        <w:rPr>
          <w:rFonts w:asciiTheme="minorHAnsi" w:hAnsiTheme="minorHAnsi" w:cstheme="minorHAnsi"/>
        </w:rPr>
        <w:t>Wier</w:t>
      </w:r>
      <w:proofErr w:type="spellEnd"/>
      <w:r w:rsidRPr="000053DE">
        <w:rPr>
          <w:rFonts w:asciiTheme="minorHAnsi" w:hAnsiTheme="minorHAnsi" w:cstheme="minorHAnsi"/>
        </w:rPr>
        <w:t xml:space="preserve">, W. G. Cardiovascular Physiology. Elsevier, </w:t>
      </w:r>
      <w:r w:rsidRPr="000053DE">
        <w:rPr>
          <w:rFonts w:asciiTheme="minorHAnsi" w:hAnsiTheme="minorHAnsi" w:cstheme="minorHAnsi"/>
          <w:b/>
        </w:rPr>
        <w:t>11</w:t>
      </w:r>
      <w:r w:rsidR="000053DE">
        <w:rPr>
          <w:rFonts w:asciiTheme="minorHAnsi" w:hAnsiTheme="minorHAnsi" w:cstheme="minorHAnsi"/>
        </w:rPr>
        <w:t>,</w:t>
      </w:r>
      <w:r w:rsidRPr="000053DE">
        <w:rPr>
          <w:rFonts w:asciiTheme="minorHAnsi" w:hAnsiTheme="minorHAnsi" w:cstheme="minorHAnsi"/>
        </w:rPr>
        <w:t xml:space="preserve"> 40-41</w:t>
      </w:r>
      <w:r w:rsidR="000053DE">
        <w:rPr>
          <w:rFonts w:asciiTheme="minorHAnsi" w:hAnsiTheme="minorHAnsi" w:cstheme="minorHAnsi"/>
        </w:rPr>
        <w:t xml:space="preserve"> (2019)</w:t>
      </w:r>
      <w:r w:rsidRPr="000053DE">
        <w:rPr>
          <w:rFonts w:asciiTheme="minorHAnsi" w:hAnsiTheme="minorHAnsi" w:cstheme="minorHAnsi"/>
        </w:rPr>
        <w:t>.</w:t>
      </w:r>
    </w:p>
    <w:p w14:paraId="5A8E1F47" w14:textId="77777777" w:rsidR="004D151A" w:rsidRPr="000053DE" w:rsidRDefault="004D151A" w:rsidP="0069494D">
      <w:pPr>
        <w:pStyle w:val="ListParagraph"/>
        <w:ind w:left="0"/>
        <w:jc w:val="both"/>
        <w:rPr>
          <w:rFonts w:asciiTheme="minorHAnsi" w:hAnsiTheme="minorHAnsi" w:cstheme="minorHAnsi"/>
        </w:rPr>
      </w:pPr>
    </w:p>
    <w:p w14:paraId="4A32B4C3" w14:textId="5628188D" w:rsidR="004D151A" w:rsidRPr="000053DE" w:rsidRDefault="004D151A" w:rsidP="0069494D">
      <w:pPr>
        <w:pStyle w:val="ListParagraph"/>
        <w:numPr>
          <w:ilvl w:val="0"/>
          <w:numId w:val="34"/>
        </w:numPr>
        <w:ind w:left="0" w:firstLine="0"/>
        <w:jc w:val="both"/>
        <w:rPr>
          <w:rFonts w:asciiTheme="minorHAnsi" w:hAnsiTheme="minorHAnsi" w:cstheme="minorHAnsi"/>
        </w:rPr>
      </w:pPr>
      <w:proofErr w:type="spellStart"/>
      <w:r w:rsidRPr="000053DE">
        <w:rPr>
          <w:rFonts w:asciiTheme="minorHAnsi" w:hAnsiTheme="minorHAnsi" w:cstheme="minorHAnsi"/>
        </w:rPr>
        <w:t>Kaese</w:t>
      </w:r>
      <w:proofErr w:type="spellEnd"/>
      <w:r w:rsidRPr="000053DE">
        <w:rPr>
          <w:rFonts w:asciiTheme="minorHAnsi" w:hAnsiTheme="minorHAnsi" w:cstheme="minorHAnsi"/>
        </w:rPr>
        <w:t xml:space="preserve"> S, </w:t>
      </w:r>
      <w:proofErr w:type="spellStart"/>
      <w:r w:rsidRPr="000053DE">
        <w:rPr>
          <w:rFonts w:asciiTheme="minorHAnsi" w:hAnsiTheme="minorHAnsi" w:cstheme="minorHAnsi"/>
        </w:rPr>
        <w:t>Verheule</w:t>
      </w:r>
      <w:proofErr w:type="spellEnd"/>
      <w:r w:rsidRPr="000053DE">
        <w:rPr>
          <w:rFonts w:asciiTheme="minorHAnsi" w:hAnsiTheme="minorHAnsi" w:cstheme="minorHAnsi"/>
        </w:rPr>
        <w:t xml:space="preserve"> S. Cardiac electrophysiology in mice: A matter of size. </w:t>
      </w:r>
      <w:r w:rsidRPr="000053DE">
        <w:rPr>
          <w:rFonts w:asciiTheme="minorHAnsi" w:hAnsiTheme="minorHAnsi" w:cstheme="minorHAnsi"/>
          <w:i/>
        </w:rPr>
        <w:t>Front</w:t>
      </w:r>
      <w:r w:rsidR="000053DE" w:rsidRPr="000053DE">
        <w:rPr>
          <w:rFonts w:asciiTheme="minorHAnsi" w:hAnsiTheme="minorHAnsi" w:cstheme="minorHAnsi"/>
          <w:i/>
        </w:rPr>
        <w:t>iers in</w:t>
      </w:r>
      <w:r w:rsidRPr="000053DE">
        <w:rPr>
          <w:rFonts w:asciiTheme="minorHAnsi" w:hAnsiTheme="minorHAnsi" w:cstheme="minorHAnsi"/>
          <w:i/>
        </w:rPr>
        <w:t xml:space="preserve"> Physiol</w:t>
      </w:r>
      <w:r w:rsidR="000053DE" w:rsidRPr="000053DE">
        <w:rPr>
          <w:rFonts w:asciiTheme="minorHAnsi" w:hAnsiTheme="minorHAnsi" w:cstheme="minorHAnsi"/>
          <w:i/>
        </w:rPr>
        <w:t>ogy</w:t>
      </w:r>
      <w:r w:rsidRPr="000053DE">
        <w:rPr>
          <w:rFonts w:asciiTheme="minorHAnsi" w:hAnsiTheme="minorHAnsi" w:cstheme="minorHAnsi"/>
        </w:rPr>
        <w:t xml:space="preserve">. </w:t>
      </w:r>
      <w:r w:rsidRPr="000053DE">
        <w:rPr>
          <w:rFonts w:asciiTheme="minorHAnsi" w:hAnsiTheme="minorHAnsi" w:cstheme="minorHAnsi"/>
          <w:b/>
        </w:rPr>
        <w:t>3</w:t>
      </w:r>
      <w:r w:rsidRPr="000053DE">
        <w:rPr>
          <w:rFonts w:asciiTheme="minorHAnsi" w:hAnsiTheme="minorHAnsi" w:cstheme="minorHAnsi"/>
        </w:rPr>
        <w:t xml:space="preserve"> (September)</w:t>
      </w:r>
      <w:r w:rsidR="000053DE">
        <w:rPr>
          <w:rFonts w:asciiTheme="minorHAnsi" w:hAnsiTheme="minorHAnsi" w:cstheme="minorHAnsi"/>
        </w:rPr>
        <w:t xml:space="preserve">, </w:t>
      </w:r>
      <w:r w:rsidRPr="000053DE">
        <w:rPr>
          <w:rFonts w:asciiTheme="minorHAnsi" w:hAnsiTheme="minorHAnsi" w:cstheme="minorHAnsi"/>
        </w:rPr>
        <w:t>1–19</w:t>
      </w:r>
      <w:r w:rsidR="000053DE">
        <w:rPr>
          <w:rFonts w:asciiTheme="minorHAnsi" w:hAnsiTheme="minorHAnsi" w:cstheme="minorHAnsi"/>
        </w:rPr>
        <w:t xml:space="preserve"> (2012)</w:t>
      </w:r>
      <w:r w:rsidRPr="000053DE">
        <w:rPr>
          <w:rFonts w:asciiTheme="minorHAnsi" w:hAnsiTheme="minorHAnsi" w:cstheme="minorHAnsi"/>
        </w:rPr>
        <w:t xml:space="preserve">. </w:t>
      </w:r>
    </w:p>
    <w:p w14:paraId="77E867D7" w14:textId="77777777" w:rsidR="00294FE6" w:rsidRPr="000053DE" w:rsidRDefault="00294FE6" w:rsidP="0069494D">
      <w:pPr>
        <w:jc w:val="both"/>
        <w:rPr>
          <w:rFonts w:asciiTheme="minorHAnsi" w:hAnsiTheme="minorHAnsi" w:cstheme="minorHAnsi"/>
        </w:rPr>
      </w:pPr>
    </w:p>
    <w:p w14:paraId="0D999B09" w14:textId="16D4E4BB" w:rsidR="00EE05B1" w:rsidRPr="000053DE" w:rsidRDefault="00EE05B1" w:rsidP="0069494D">
      <w:pPr>
        <w:pStyle w:val="ListParagraph"/>
        <w:numPr>
          <w:ilvl w:val="0"/>
          <w:numId w:val="34"/>
        </w:numPr>
        <w:ind w:left="0" w:firstLine="0"/>
        <w:jc w:val="both"/>
        <w:rPr>
          <w:rFonts w:asciiTheme="minorHAnsi" w:hAnsiTheme="minorHAnsi" w:cstheme="minorHAnsi"/>
        </w:rPr>
      </w:pPr>
      <w:proofErr w:type="spellStart"/>
      <w:r w:rsidRPr="000053DE">
        <w:rPr>
          <w:rFonts w:asciiTheme="minorHAnsi" w:hAnsiTheme="minorHAnsi" w:cstheme="minorHAnsi"/>
        </w:rPr>
        <w:t>Sisakian</w:t>
      </w:r>
      <w:proofErr w:type="spellEnd"/>
      <w:r w:rsidRPr="000053DE">
        <w:rPr>
          <w:rFonts w:asciiTheme="minorHAnsi" w:hAnsiTheme="minorHAnsi" w:cstheme="minorHAnsi"/>
        </w:rPr>
        <w:t xml:space="preserve">, H. Cardiomyopathies: Evolution of pathogenesis concepts and potential for new therapies. </w:t>
      </w:r>
      <w:r w:rsidRPr="000053DE">
        <w:rPr>
          <w:rFonts w:asciiTheme="minorHAnsi" w:hAnsiTheme="minorHAnsi" w:cstheme="minorHAnsi"/>
          <w:i/>
        </w:rPr>
        <w:t>World Journal of Cardiology</w:t>
      </w:r>
      <w:r w:rsidRPr="000053DE">
        <w:rPr>
          <w:rFonts w:asciiTheme="minorHAnsi" w:hAnsiTheme="minorHAnsi" w:cstheme="minorHAnsi"/>
        </w:rPr>
        <w:t xml:space="preserve">. </w:t>
      </w:r>
      <w:r w:rsidRPr="000053DE">
        <w:rPr>
          <w:rFonts w:asciiTheme="minorHAnsi" w:hAnsiTheme="minorHAnsi" w:cstheme="minorHAnsi"/>
          <w:b/>
        </w:rPr>
        <w:t>6</w:t>
      </w:r>
      <w:r w:rsidRPr="000053DE">
        <w:rPr>
          <w:rFonts w:asciiTheme="minorHAnsi" w:hAnsiTheme="minorHAnsi" w:cstheme="minorHAnsi"/>
        </w:rPr>
        <w:t xml:space="preserve"> (6), 478-494 (2014).</w:t>
      </w:r>
    </w:p>
    <w:p w14:paraId="0057962E" w14:textId="77777777" w:rsidR="00294FE6" w:rsidRPr="000053DE" w:rsidRDefault="00294FE6" w:rsidP="0069494D">
      <w:pPr>
        <w:pStyle w:val="ListParagraph"/>
        <w:ind w:left="0"/>
        <w:jc w:val="both"/>
        <w:rPr>
          <w:rFonts w:asciiTheme="minorHAnsi" w:hAnsiTheme="minorHAnsi" w:cstheme="minorHAnsi"/>
        </w:rPr>
      </w:pPr>
    </w:p>
    <w:p w14:paraId="58DD5766" w14:textId="5D93ACDD" w:rsidR="00EE05B1" w:rsidRPr="000053DE" w:rsidRDefault="00EE05B1" w:rsidP="0069494D">
      <w:pPr>
        <w:pStyle w:val="ListParagraph"/>
        <w:numPr>
          <w:ilvl w:val="0"/>
          <w:numId w:val="34"/>
        </w:numPr>
        <w:ind w:left="0" w:firstLine="0"/>
        <w:jc w:val="both"/>
        <w:rPr>
          <w:rFonts w:asciiTheme="minorHAnsi" w:hAnsiTheme="minorHAnsi" w:cstheme="minorHAnsi"/>
        </w:rPr>
      </w:pPr>
      <w:r w:rsidRPr="000053DE">
        <w:rPr>
          <w:rFonts w:asciiTheme="minorHAnsi" w:hAnsiTheme="minorHAnsi" w:cstheme="minorHAnsi"/>
        </w:rPr>
        <w:t xml:space="preserve">London, B. Cardiac Arrhythmias: From (Transgenic) Mice to Men. </w:t>
      </w:r>
      <w:r w:rsidRPr="000053DE">
        <w:rPr>
          <w:rFonts w:asciiTheme="minorHAnsi" w:hAnsiTheme="minorHAnsi" w:cstheme="minorHAnsi"/>
          <w:i/>
        </w:rPr>
        <w:t xml:space="preserve">Journal of Cardiovascular Electrophysiology. </w:t>
      </w:r>
      <w:r w:rsidRPr="000053DE">
        <w:rPr>
          <w:rFonts w:asciiTheme="minorHAnsi" w:hAnsiTheme="minorHAnsi" w:cstheme="minorHAnsi"/>
          <w:b/>
        </w:rPr>
        <w:t>12</w:t>
      </w:r>
      <w:r w:rsidRPr="000053DE">
        <w:rPr>
          <w:rFonts w:asciiTheme="minorHAnsi" w:hAnsiTheme="minorHAnsi" w:cstheme="minorHAnsi"/>
        </w:rPr>
        <w:t xml:space="preserve"> (9), 1089-1091 (2001).</w:t>
      </w:r>
    </w:p>
    <w:p w14:paraId="055B9087" w14:textId="77777777" w:rsidR="00294FE6" w:rsidRPr="000053DE" w:rsidRDefault="00294FE6" w:rsidP="0069494D">
      <w:pPr>
        <w:jc w:val="both"/>
        <w:rPr>
          <w:rFonts w:asciiTheme="minorHAnsi" w:hAnsiTheme="minorHAnsi" w:cstheme="minorHAnsi"/>
        </w:rPr>
      </w:pPr>
    </w:p>
    <w:p w14:paraId="3E6EC78F" w14:textId="1CC686AA" w:rsidR="00EE05B1" w:rsidRPr="000053DE" w:rsidRDefault="00EE05B1" w:rsidP="0069494D">
      <w:pPr>
        <w:pStyle w:val="ListParagraph"/>
        <w:numPr>
          <w:ilvl w:val="0"/>
          <w:numId w:val="34"/>
        </w:numPr>
        <w:ind w:left="0" w:firstLine="0"/>
        <w:jc w:val="both"/>
        <w:rPr>
          <w:rFonts w:asciiTheme="minorHAnsi" w:hAnsiTheme="minorHAnsi" w:cstheme="minorHAnsi"/>
        </w:rPr>
      </w:pPr>
      <w:proofErr w:type="spellStart"/>
      <w:r w:rsidRPr="000053DE">
        <w:rPr>
          <w:rFonts w:asciiTheme="minorHAnsi" w:hAnsiTheme="minorHAnsi" w:cstheme="minorHAnsi"/>
          <w:bCs/>
        </w:rPr>
        <w:t>Zehendner</w:t>
      </w:r>
      <w:proofErr w:type="spellEnd"/>
      <w:r w:rsidRPr="000053DE">
        <w:rPr>
          <w:rFonts w:asciiTheme="minorHAnsi" w:hAnsiTheme="minorHAnsi" w:cstheme="minorHAnsi"/>
          <w:bCs/>
        </w:rPr>
        <w:t>, C.M.,</w:t>
      </w:r>
      <w:r w:rsidRPr="000053DE">
        <w:rPr>
          <w:rFonts w:asciiTheme="minorHAnsi" w:hAnsiTheme="minorHAnsi" w:cstheme="minorHAnsi"/>
        </w:rPr>
        <w:t xml:space="preserve"> </w:t>
      </w:r>
      <w:proofErr w:type="spellStart"/>
      <w:r w:rsidRPr="000053DE">
        <w:rPr>
          <w:rFonts w:asciiTheme="minorHAnsi" w:hAnsiTheme="minorHAnsi" w:cstheme="minorHAnsi"/>
        </w:rPr>
        <w:t>Luhmann</w:t>
      </w:r>
      <w:proofErr w:type="spellEnd"/>
      <w:r w:rsidRPr="000053DE">
        <w:rPr>
          <w:rFonts w:asciiTheme="minorHAnsi" w:hAnsiTheme="minorHAnsi" w:cstheme="minorHAnsi"/>
        </w:rPr>
        <w:t xml:space="preserve">, H.J., Yang, J-W. A Simple and Novel Method to Monitor Breathing and Heart Rate in Awake and Urethane Anesthetized Newborn Rodents. </w:t>
      </w:r>
      <w:proofErr w:type="spellStart"/>
      <w:r w:rsidRPr="000053DE">
        <w:rPr>
          <w:rFonts w:asciiTheme="minorHAnsi" w:hAnsiTheme="minorHAnsi" w:cstheme="minorHAnsi"/>
          <w:i/>
        </w:rPr>
        <w:t>PLoS</w:t>
      </w:r>
      <w:proofErr w:type="spellEnd"/>
      <w:r w:rsidRPr="000053DE">
        <w:rPr>
          <w:rFonts w:asciiTheme="minorHAnsi" w:hAnsiTheme="minorHAnsi" w:cstheme="minorHAnsi"/>
          <w:i/>
        </w:rPr>
        <w:t xml:space="preserve"> ONE</w:t>
      </w:r>
      <w:r w:rsidR="000053DE">
        <w:rPr>
          <w:rFonts w:asciiTheme="minorHAnsi" w:hAnsiTheme="minorHAnsi" w:cstheme="minorHAnsi"/>
        </w:rPr>
        <w:t>.</w:t>
      </w:r>
      <w:r w:rsidRPr="000053DE">
        <w:rPr>
          <w:rFonts w:asciiTheme="minorHAnsi" w:hAnsiTheme="minorHAnsi" w:cstheme="minorHAnsi"/>
        </w:rPr>
        <w:t xml:space="preserve"> </w:t>
      </w:r>
      <w:r w:rsidRPr="000053DE">
        <w:rPr>
          <w:rFonts w:asciiTheme="minorHAnsi" w:hAnsiTheme="minorHAnsi" w:cstheme="minorHAnsi"/>
          <w:b/>
          <w:iCs/>
        </w:rPr>
        <w:t>5</w:t>
      </w:r>
      <w:r w:rsidR="000053DE">
        <w:rPr>
          <w:rFonts w:asciiTheme="minorHAnsi" w:hAnsiTheme="minorHAnsi" w:cstheme="minorHAnsi"/>
          <w:iCs/>
        </w:rPr>
        <w:t>,</w:t>
      </w:r>
      <w:r w:rsidRPr="000053DE">
        <w:rPr>
          <w:rFonts w:asciiTheme="minorHAnsi" w:hAnsiTheme="minorHAnsi" w:cstheme="minorHAnsi"/>
        </w:rPr>
        <w:t xml:space="preserve"> e62628</w:t>
      </w:r>
      <w:r w:rsidR="000053DE">
        <w:rPr>
          <w:rFonts w:asciiTheme="minorHAnsi" w:hAnsiTheme="minorHAnsi" w:cstheme="minorHAnsi"/>
        </w:rPr>
        <w:t xml:space="preserve"> (2013)</w:t>
      </w:r>
      <w:r w:rsidRPr="000053DE">
        <w:rPr>
          <w:rFonts w:asciiTheme="minorHAnsi" w:hAnsiTheme="minorHAnsi" w:cstheme="minorHAnsi"/>
        </w:rPr>
        <w:t>.</w:t>
      </w:r>
    </w:p>
    <w:p w14:paraId="28DECC26" w14:textId="77777777" w:rsidR="00294FE6" w:rsidRPr="000053DE" w:rsidRDefault="00294FE6" w:rsidP="0069494D">
      <w:pPr>
        <w:pStyle w:val="ListParagraph"/>
        <w:ind w:left="0"/>
        <w:jc w:val="both"/>
        <w:rPr>
          <w:rFonts w:asciiTheme="minorHAnsi" w:hAnsiTheme="minorHAnsi" w:cstheme="minorHAnsi"/>
        </w:rPr>
      </w:pPr>
    </w:p>
    <w:p w14:paraId="3AEA9B2E" w14:textId="72036505" w:rsidR="00EE05B1" w:rsidRPr="000053DE" w:rsidRDefault="00EE05B1" w:rsidP="0069494D">
      <w:pPr>
        <w:pStyle w:val="ListParagraph"/>
        <w:numPr>
          <w:ilvl w:val="0"/>
          <w:numId w:val="34"/>
        </w:numPr>
        <w:ind w:left="0" w:firstLine="0"/>
        <w:jc w:val="both"/>
        <w:rPr>
          <w:rFonts w:asciiTheme="minorHAnsi" w:hAnsiTheme="minorHAnsi" w:cstheme="minorHAnsi"/>
        </w:rPr>
      </w:pPr>
      <w:proofErr w:type="spellStart"/>
      <w:proofErr w:type="gramStart"/>
      <w:r w:rsidRPr="000053DE">
        <w:rPr>
          <w:rFonts w:asciiTheme="minorHAnsi" w:hAnsiTheme="minorHAnsi" w:cstheme="minorHAnsi"/>
          <w:bCs/>
        </w:rPr>
        <w:t>Zhao,Y</w:t>
      </w:r>
      <w:proofErr w:type="spellEnd"/>
      <w:r w:rsidR="001213A9">
        <w:rPr>
          <w:rFonts w:asciiTheme="minorHAnsi" w:hAnsiTheme="minorHAnsi" w:cstheme="minorHAnsi"/>
          <w:bCs/>
        </w:rPr>
        <w:t>.</w:t>
      </w:r>
      <w:proofErr w:type="gramEnd"/>
      <w:r w:rsidR="001213A9">
        <w:rPr>
          <w:rFonts w:asciiTheme="minorHAnsi" w:hAnsiTheme="minorHAnsi" w:cstheme="minorHAnsi"/>
          <w:bCs/>
        </w:rPr>
        <w:t xml:space="preserve"> et al.</w:t>
      </w:r>
      <w:r w:rsidRPr="000053DE">
        <w:rPr>
          <w:rFonts w:asciiTheme="minorHAnsi" w:hAnsiTheme="minorHAnsi" w:cstheme="minorHAnsi"/>
        </w:rPr>
        <w:t xml:space="preserve"> Dry-contact microelectrode membranes for wireless detection of electrical phenotypes in neonatal mouse hearts. </w:t>
      </w:r>
      <w:r w:rsidRPr="000053DE">
        <w:rPr>
          <w:rFonts w:asciiTheme="minorHAnsi" w:hAnsiTheme="minorHAnsi" w:cstheme="minorHAnsi"/>
          <w:i/>
        </w:rPr>
        <w:t>Biomed</w:t>
      </w:r>
      <w:r w:rsidR="000053DE" w:rsidRPr="000053DE">
        <w:rPr>
          <w:rFonts w:asciiTheme="minorHAnsi" w:hAnsiTheme="minorHAnsi" w:cstheme="minorHAnsi"/>
          <w:i/>
        </w:rPr>
        <w:t>ical</w:t>
      </w:r>
      <w:r w:rsidRPr="000053DE">
        <w:rPr>
          <w:rFonts w:asciiTheme="minorHAnsi" w:hAnsiTheme="minorHAnsi" w:cstheme="minorHAnsi"/>
          <w:i/>
        </w:rPr>
        <w:t xml:space="preserve"> Microdevices</w:t>
      </w:r>
      <w:r w:rsidR="000053DE">
        <w:rPr>
          <w:rFonts w:asciiTheme="minorHAnsi" w:hAnsiTheme="minorHAnsi" w:cstheme="minorHAnsi"/>
        </w:rPr>
        <w:t>.</w:t>
      </w:r>
      <w:r w:rsidRPr="000053DE">
        <w:rPr>
          <w:rFonts w:asciiTheme="minorHAnsi" w:hAnsiTheme="minorHAnsi" w:cstheme="minorHAnsi"/>
          <w:b/>
        </w:rPr>
        <w:t xml:space="preserve"> </w:t>
      </w:r>
      <w:r w:rsidR="000053DE">
        <w:rPr>
          <w:rFonts w:asciiTheme="minorHAnsi" w:hAnsiTheme="minorHAnsi" w:cstheme="minorHAnsi"/>
          <w:b/>
          <w:iCs/>
        </w:rPr>
        <w:t>17</w:t>
      </w:r>
      <w:r w:rsidR="000053DE">
        <w:rPr>
          <w:rFonts w:asciiTheme="minorHAnsi" w:hAnsiTheme="minorHAnsi" w:cstheme="minorHAnsi"/>
          <w:iCs/>
        </w:rPr>
        <w:t xml:space="preserve"> (2),</w:t>
      </w:r>
      <w:r w:rsidRPr="000053DE">
        <w:rPr>
          <w:rFonts w:asciiTheme="minorHAnsi" w:hAnsiTheme="minorHAnsi" w:cstheme="minorHAnsi"/>
        </w:rPr>
        <w:t xml:space="preserve"> 40</w:t>
      </w:r>
      <w:r w:rsidR="000053DE" w:rsidRPr="000053DE">
        <w:rPr>
          <w:rFonts w:asciiTheme="minorHAnsi" w:hAnsiTheme="minorHAnsi" w:cstheme="minorHAnsi"/>
        </w:rPr>
        <w:t xml:space="preserve"> (2015)</w:t>
      </w:r>
      <w:r w:rsidRPr="000053DE">
        <w:rPr>
          <w:rFonts w:asciiTheme="minorHAnsi" w:hAnsiTheme="minorHAnsi" w:cstheme="minorHAnsi"/>
        </w:rPr>
        <w:t>.</w:t>
      </w:r>
    </w:p>
    <w:p w14:paraId="11DADEEA" w14:textId="77777777" w:rsidR="00294FE6" w:rsidRPr="000053DE" w:rsidRDefault="00294FE6" w:rsidP="0069494D">
      <w:pPr>
        <w:jc w:val="both"/>
        <w:rPr>
          <w:rFonts w:asciiTheme="minorHAnsi" w:hAnsiTheme="minorHAnsi" w:cstheme="minorHAnsi"/>
        </w:rPr>
      </w:pPr>
    </w:p>
    <w:p w14:paraId="55501292" w14:textId="106BDD58" w:rsidR="00EE05B1" w:rsidRPr="000053DE" w:rsidRDefault="00EE05B1" w:rsidP="0069494D">
      <w:pPr>
        <w:pStyle w:val="ListParagraph"/>
        <w:numPr>
          <w:ilvl w:val="0"/>
          <w:numId w:val="34"/>
        </w:numPr>
        <w:ind w:left="0" w:firstLine="0"/>
        <w:jc w:val="both"/>
        <w:rPr>
          <w:rFonts w:asciiTheme="minorHAnsi" w:hAnsiTheme="minorHAnsi" w:cstheme="minorHAnsi"/>
        </w:rPr>
      </w:pPr>
      <w:r w:rsidRPr="000053DE">
        <w:rPr>
          <w:rFonts w:asciiTheme="minorHAnsi" w:hAnsiTheme="minorHAnsi" w:cstheme="minorHAnsi"/>
          <w:bCs/>
        </w:rPr>
        <w:t>Cao, H</w:t>
      </w:r>
      <w:r w:rsidR="001213A9">
        <w:rPr>
          <w:rFonts w:asciiTheme="minorHAnsi" w:hAnsiTheme="minorHAnsi" w:cstheme="minorHAnsi"/>
          <w:bCs/>
        </w:rPr>
        <w:t>. et al.</w:t>
      </w:r>
      <w:r w:rsidR="001213A9" w:rsidRPr="000053DE">
        <w:rPr>
          <w:rFonts w:asciiTheme="minorHAnsi" w:hAnsiTheme="minorHAnsi" w:cstheme="minorHAnsi"/>
        </w:rPr>
        <w:t xml:space="preserve"> </w:t>
      </w:r>
      <w:r w:rsidRPr="000053DE">
        <w:rPr>
          <w:rFonts w:asciiTheme="minorHAnsi" w:hAnsiTheme="minorHAnsi" w:cstheme="minorHAnsi"/>
        </w:rPr>
        <w:t xml:space="preserve">Wearable multi-channel microelectrode membranes for elucidating electrophysiological phenotypes of injured myocardium. </w:t>
      </w:r>
      <w:r w:rsidRPr="000053DE">
        <w:rPr>
          <w:rFonts w:asciiTheme="minorHAnsi" w:hAnsiTheme="minorHAnsi" w:cstheme="minorHAnsi"/>
          <w:i/>
        </w:rPr>
        <w:t>Integr</w:t>
      </w:r>
      <w:r w:rsidR="000053DE" w:rsidRPr="000053DE">
        <w:rPr>
          <w:rFonts w:asciiTheme="minorHAnsi" w:hAnsiTheme="minorHAnsi" w:cstheme="minorHAnsi"/>
          <w:i/>
        </w:rPr>
        <w:t>ative</w:t>
      </w:r>
      <w:r w:rsidRPr="000053DE">
        <w:rPr>
          <w:rFonts w:asciiTheme="minorHAnsi" w:hAnsiTheme="minorHAnsi" w:cstheme="minorHAnsi"/>
          <w:i/>
        </w:rPr>
        <w:t xml:space="preserve"> Biol</w:t>
      </w:r>
      <w:r w:rsidR="000053DE" w:rsidRPr="000053DE">
        <w:rPr>
          <w:rFonts w:asciiTheme="minorHAnsi" w:hAnsiTheme="minorHAnsi" w:cstheme="minorHAnsi"/>
          <w:i/>
        </w:rPr>
        <w:t>ogy</w:t>
      </w:r>
      <w:r w:rsidR="000053DE">
        <w:rPr>
          <w:rFonts w:asciiTheme="minorHAnsi" w:hAnsiTheme="minorHAnsi" w:cstheme="minorHAnsi"/>
        </w:rPr>
        <w:t>.</w:t>
      </w:r>
      <w:r w:rsidRPr="000053DE">
        <w:rPr>
          <w:rFonts w:asciiTheme="minorHAnsi" w:hAnsiTheme="minorHAnsi" w:cstheme="minorHAnsi"/>
        </w:rPr>
        <w:t xml:space="preserve"> </w:t>
      </w:r>
      <w:r w:rsidRPr="000053DE">
        <w:rPr>
          <w:rFonts w:asciiTheme="minorHAnsi" w:hAnsiTheme="minorHAnsi" w:cstheme="minorHAnsi"/>
          <w:b/>
          <w:iCs/>
        </w:rPr>
        <w:t>6</w:t>
      </w:r>
      <w:r w:rsidR="000053DE">
        <w:rPr>
          <w:rFonts w:asciiTheme="minorHAnsi" w:hAnsiTheme="minorHAnsi" w:cstheme="minorHAnsi"/>
          <w:iCs/>
        </w:rPr>
        <w:t xml:space="preserve"> (8),</w:t>
      </w:r>
      <w:r w:rsidRPr="000053DE">
        <w:rPr>
          <w:rFonts w:asciiTheme="minorHAnsi" w:hAnsiTheme="minorHAnsi" w:cstheme="minorHAnsi"/>
        </w:rPr>
        <w:t xml:space="preserve"> 789</w:t>
      </w:r>
      <w:r w:rsidR="000053DE" w:rsidRPr="000053DE">
        <w:rPr>
          <w:rFonts w:asciiTheme="minorHAnsi" w:hAnsiTheme="minorHAnsi" w:cstheme="minorHAnsi"/>
        </w:rPr>
        <w:t xml:space="preserve"> (2014).</w:t>
      </w:r>
    </w:p>
    <w:p w14:paraId="5AA4127E" w14:textId="77777777" w:rsidR="00294FE6" w:rsidRPr="000053DE" w:rsidRDefault="00294FE6" w:rsidP="0069494D">
      <w:pPr>
        <w:pStyle w:val="ListParagraph"/>
        <w:ind w:left="0"/>
        <w:jc w:val="both"/>
        <w:rPr>
          <w:rFonts w:asciiTheme="minorHAnsi" w:hAnsiTheme="minorHAnsi" w:cstheme="minorHAnsi"/>
        </w:rPr>
      </w:pPr>
    </w:p>
    <w:p w14:paraId="424859B4" w14:textId="50E904E9" w:rsidR="00294FE6" w:rsidRPr="000053DE" w:rsidRDefault="00294FE6" w:rsidP="0069494D">
      <w:pPr>
        <w:pStyle w:val="ListParagraph"/>
        <w:numPr>
          <w:ilvl w:val="0"/>
          <w:numId w:val="34"/>
        </w:numPr>
        <w:ind w:left="0" w:firstLine="0"/>
        <w:jc w:val="both"/>
        <w:rPr>
          <w:rFonts w:asciiTheme="minorHAnsi" w:hAnsiTheme="minorHAnsi" w:cstheme="minorHAnsi"/>
        </w:rPr>
      </w:pPr>
      <w:r w:rsidRPr="000053DE">
        <w:rPr>
          <w:rFonts w:asciiTheme="minorHAnsi" w:hAnsiTheme="minorHAnsi" w:cstheme="minorHAnsi"/>
        </w:rPr>
        <w:t>Ho, D</w:t>
      </w:r>
      <w:r w:rsidR="001213A9">
        <w:rPr>
          <w:rFonts w:asciiTheme="minorHAnsi" w:hAnsiTheme="minorHAnsi" w:cstheme="minorHAnsi"/>
          <w:bCs/>
        </w:rPr>
        <w:t>. et al.</w:t>
      </w:r>
      <w:r w:rsidR="001213A9" w:rsidRPr="000053DE">
        <w:rPr>
          <w:rFonts w:asciiTheme="minorHAnsi" w:hAnsiTheme="minorHAnsi" w:cstheme="minorHAnsi"/>
        </w:rPr>
        <w:t xml:space="preserve"> </w:t>
      </w:r>
      <w:r w:rsidRPr="000053DE">
        <w:rPr>
          <w:rFonts w:asciiTheme="minorHAnsi" w:hAnsiTheme="minorHAnsi" w:cstheme="minorHAnsi"/>
        </w:rPr>
        <w:t xml:space="preserve">Heart </w:t>
      </w:r>
      <w:r w:rsidR="00EB06B9">
        <w:rPr>
          <w:rFonts w:asciiTheme="minorHAnsi" w:hAnsiTheme="minorHAnsi" w:cstheme="minorHAnsi"/>
        </w:rPr>
        <w:t>r</w:t>
      </w:r>
      <w:r w:rsidRPr="000053DE">
        <w:rPr>
          <w:rFonts w:asciiTheme="minorHAnsi" w:hAnsiTheme="minorHAnsi" w:cstheme="minorHAnsi"/>
        </w:rPr>
        <w:t xml:space="preserve">ate and electrocardiography monitoring in mice. </w:t>
      </w:r>
      <w:r w:rsidRPr="000053DE">
        <w:rPr>
          <w:rFonts w:asciiTheme="minorHAnsi" w:hAnsiTheme="minorHAnsi" w:cstheme="minorHAnsi"/>
          <w:i/>
        </w:rPr>
        <w:t>Current Protocols in Mouse Biology.</w:t>
      </w:r>
      <w:r w:rsidRPr="000053DE">
        <w:rPr>
          <w:rFonts w:asciiTheme="minorHAnsi" w:hAnsiTheme="minorHAnsi" w:cstheme="minorHAnsi"/>
        </w:rPr>
        <w:t xml:space="preserve"> </w:t>
      </w:r>
      <w:r w:rsidRPr="000053DE">
        <w:rPr>
          <w:rFonts w:asciiTheme="minorHAnsi" w:hAnsiTheme="minorHAnsi" w:cstheme="minorHAnsi"/>
          <w:b/>
        </w:rPr>
        <w:t>1</w:t>
      </w:r>
      <w:r w:rsidRPr="000053DE">
        <w:rPr>
          <w:rFonts w:asciiTheme="minorHAnsi" w:hAnsiTheme="minorHAnsi" w:cstheme="minorHAnsi"/>
        </w:rPr>
        <w:t xml:space="preserve"> </w:t>
      </w:r>
      <w:r w:rsidR="000053DE">
        <w:rPr>
          <w:rFonts w:asciiTheme="minorHAnsi" w:hAnsiTheme="minorHAnsi" w:cstheme="minorHAnsi"/>
        </w:rPr>
        <w:t xml:space="preserve">(1), </w:t>
      </w:r>
      <w:r w:rsidRPr="000053DE">
        <w:rPr>
          <w:rFonts w:asciiTheme="minorHAnsi" w:hAnsiTheme="minorHAnsi" w:cstheme="minorHAnsi"/>
        </w:rPr>
        <w:t>123-139 (2011).</w:t>
      </w:r>
    </w:p>
    <w:p w14:paraId="0986A838" w14:textId="77777777" w:rsidR="00294FE6" w:rsidRPr="000053DE" w:rsidRDefault="00294FE6" w:rsidP="0069494D">
      <w:pPr>
        <w:pStyle w:val="ListParagraph"/>
        <w:ind w:left="0"/>
        <w:jc w:val="both"/>
        <w:rPr>
          <w:rFonts w:asciiTheme="minorHAnsi" w:hAnsiTheme="minorHAnsi" w:cstheme="minorHAnsi"/>
        </w:rPr>
      </w:pPr>
    </w:p>
    <w:p w14:paraId="51FC2651" w14:textId="1D3880AA" w:rsidR="00294FE6" w:rsidRPr="000053DE" w:rsidRDefault="00EE05B1" w:rsidP="0069494D">
      <w:pPr>
        <w:pStyle w:val="ListParagraph"/>
        <w:numPr>
          <w:ilvl w:val="0"/>
          <w:numId w:val="34"/>
        </w:numPr>
        <w:ind w:left="0" w:firstLine="0"/>
        <w:jc w:val="both"/>
        <w:rPr>
          <w:rFonts w:asciiTheme="minorHAnsi" w:hAnsiTheme="minorHAnsi" w:cstheme="minorHAnsi"/>
        </w:rPr>
      </w:pPr>
      <w:proofErr w:type="spellStart"/>
      <w:r w:rsidRPr="000053DE">
        <w:rPr>
          <w:rFonts w:asciiTheme="minorHAnsi" w:hAnsiTheme="minorHAnsi" w:cstheme="minorHAnsi"/>
        </w:rPr>
        <w:t>Heier</w:t>
      </w:r>
      <w:proofErr w:type="spellEnd"/>
      <w:r w:rsidRPr="000053DE">
        <w:rPr>
          <w:rFonts w:asciiTheme="minorHAnsi" w:hAnsiTheme="minorHAnsi" w:cstheme="minorHAnsi"/>
        </w:rPr>
        <w:t xml:space="preserve">, C.R., Hampton, T.G., Wang, D., DiDonato, C.J. Development of electrocardiogram intervals during growth of FVB/N neonate mice. </w:t>
      </w:r>
      <w:r w:rsidRPr="000053DE">
        <w:rPr>
          <w:rFonts w:asciiTheme="minorHAnsi" w:hAnsiTheme="minorHAnsi" w:cstheme="minorHAnsi"/>
          <w:i/>
        </w:rPr>
        <w:t xml:space="preserve">BMC Physiology. </w:t>
      </w:r>
      <w:r w:rsidRPr="000053DE">
        <w:rPr>
          <w:rFonts w:asciiTheme="minorHAnsi" w:hAnsiTheme="minorHAnsi" w:cstheme="minorHAnsi"/>
          <w:b/>
        </w:rPr>
        <w:t>10</w:t>
      </w:r>
      <w:r w:rsidR="00366FAB">
        <w:rPr>
          <w:rFonts w:asciiTheme="minorHAnsi" w:hAnsiTheme="minorHAnsi" w:cstheme="minorHAnsi"/>
        </w:rPr>
        <w:t xml:space="preserve">, </w:t>
      </w:r>
      <w:r w:rsidRPr="000053DE">
        <w:rPr>
          <w:rFonts w:asciiTheme="minorHAnsi" w:hAnsiTheme="minorHAnsi" w:cstheme="minorHAnsi"/>
        </w:rPr>
        <w:t>16 (2010).</w:t>
      </w:r>
    </w:p>
    <w:p w14:paraId="037F20B1" w14:textId="77777777" w:rsidR="00294FE6" w:rsidRPr="000053DE" w:rsidRDefault="00294FE6" w:rsidP="0069494D">
      <w:pPr>
        <w:pStyle w:val="ListParagraph"/>
        <w:ind w:left="0"/>
        <w:jc w:val="both"/>
        <w:rPr>
          <w:rFonts w:asciiTheme="minorHAnsi" w:hAnsiTheme="minorHAnsi" w:cstheme="minorHAnsi"/>
        </w:rPr>
      </w:pPr>
    </w:p>
    <w:p w14:paraId="25510042" w14:textId="125518D6" w:rsidR="00EE05B1" w:rsidRPr="000053DE" w:rsidRDefault="00EE05B1" w:rsidP="0069494D">
      <w:pPr>
        <w:pStyle w:val="ListParagraph"/>
        <w:numPr>
          <w:ilvl w:val="0"/>
          <w:numId w:val="34"/>
        </w:numPr>
        <w:ind w:left="0" w:firstLine="0"/>
        <w:jc w:val="both"/>
        <w:rPr>
          <w:rFonts w:asciiTheme="minorHAnsi" w:hAnsiTheme="minorHAnsi" w:cstheme="minorHAnsi"/>
        </w:rPr>
      </w:pPr>
      <w:proofErr w:type="spellStart"/>
      <w:r w:rsidRPr="000053DE">
        <w:rPr>
          <w:rFonts w:asciiTheme="minorHAnsi" w:hAnsiTheme="minorHAnsi" w:cstheme="minorHAnsi"/>
          <w:bCs/>
        </w:rPr>
        <w:t>Heier</w:t>
      </w:r>
      <w:proofErr w:type="spellEnd"/>
      <w:r w:rsidRPr="000053DE">
        <w:rPr>
          <w:rFonts w:asciiTheme="minorHAnsi" w:hAnsiTheme="minorHAnsi" w:cstheme="minorHAnsi"/>
          <w:bCs/>
        </w:rPr>
        <w:t>, C.R.,</w:t>
      </w:r>
      <w:r w:rsidRPr="000053DE">
        <w:rPr>
          <w:rFonts w:asciiTheme="minorHAnsi" w:hAnsiTheme="minorHAnsi" w:cstheme="minorHAnsi"/>
        </w:rPr>
        <w:t xml:space="preserve"> </w:t>
      </w:r>
      <w:r w:rsidRPr="000053DE">
        <w:rPr>
          <w:rFonts w:asciiTheme="minorHAnsi" w:hAnsiTheme="minorHAnsi" w:cstheme="minorHAnsi"/>
          <w:bCs/>
        </w:rPr>
        <w:t>DiDonato, C.J.</w:t>
      </w:r>
      <w:r w:rsidRPr="000053DE">
        <w:rPr>
          <w:rFonts w:asciiTheme="minorHAnsi" w:hAnsiTheme="minorHAnsi" w:cstheme="minorHAnsi"/>
        </w:rPr>
        <w:t xml:space="preserve"> ECG in neonate mice with spinal muscular atrophy allows assessment of drug efficacy. </w:t>
      </w:r>
      <w:r w:rsidRPr="00366FAB">
        <w:rPr>
          <w:rFonts w:asciiTheme="minorHAnsi" w:hAnsiTheme="minorHAnsi" w:cstheme="minorHAnsi"/>
          <w:i/>
        </w:rPr>
        <w:t>Front</w:t>
      </w:r>
      <w:r w:rsidR="000053DE" w:rsidRPr="00366FAB">
        <w:rPr>
          <w:rFonts w:asciiTheme="minorHAnsi" w:hAnsiTheme="minorHAnsi" w:cstheme="minorHAnsi"/>
          <w:i/>
        </w:rPr>
        <w:t>iers</w:t>
      </w:r>
      <w:r w:rsidRPr="00366FAB">
        <w:rPr>
          <w:rFonts w:asciiTheme="minorHAnsi" w:hAnsiTheme="minorHAnsi" w:cstheme="minorHAnsi"/>
          <w:i/>
        </w:rPr>
        <w:t xml:space="preserve"> Biosci</w:t>
      </w:r>
      <w:r w:rsidR="000053DE" w:rsidRPr="00366FAB">
        <w:rPr>
          <w:rFonts w:asciiTheme="minorHAnsi" w:hAnsiTheme="minorHAnsi" w:cstheme="minorHAnsi"/>
          <w:i/>
        </w:rPr>
        <w:t>ences</w:t>
      </w:r>
      <w:r w:rsidRPr="00366FAB">
        <w:rPr>
          <w:rFonts w:asciiTheme="minorHAnsi" w:hAnsiTheme="minorHAnsi" w:cstheme="minorHAnsi"/>
          <w:i/>
        </w:rPr>
        <w:t xml:space="preserve"> (Elite Ed)</w:t>
      </w:r>
      <w:r w:rsidR="00366FAB">
        <w:rPr>
          <w:rFonts w:asciiTheme="minorHAnsi" w:hAnsiTheme="minorHAnsi" w:cstheme="minorHAnsi"/>
        </w:rPr>
        <w:t>.</w:t>
      </w:r>
      <w:r w:rsidRPr="000053DE">
        <w:rPr>
          <w:rFonts w:asciiTheme="minorHAnsi" w:hAnsiTheme="minorHAnsi" w:cstheme="minorHAnsi"/>
        </w:rPr>
        <w:t xml:space="preserve"> </w:t>
      </w:r>
      <w:r w:rsidRPr="00EB06B9">
        <w:rPr>
          <w:rFonts w:asciiTheme="minorHAnsi" w:hAnsiTheme="minorHAnsi" w:cstheme="minorHAnsi"/>
          <w:b/>
          <w:iCs/>
        </w:rPr>
        <w:t>7</w:t>
      </w:r>
      <w:r w:rsidR="00FA14F6">
        <w:rPr>
          <w:rFonts w:asciiTheme="minorHAnsi" w:hAnsiTheme="minorHAnsi" w:cstheme="minorHAnsi"/>
          <w:i/>
          <w:iCs/>
        </w:rPr>
        <w:t>,</w:t>
      </w:r>
      <w:r w:rsidRPr="000053DE">
        <w:rPr>
          <w:rFonts w:asciiTheme="minorHAnsi" w:hAnsiTheme="minorHAnsi" w:cstheme="minorHAnsi"/>
          <w:i/>
          <w:iCs/>
        </w:rPr>
        <w:t xml:space="preserve"> </w:t>
      </w:r>
      <w:r w:rsidRPr="000053DE">
        <w:rPr>
          <w:rFonts w:asciiTheme="minorHAnsi" w:hAnsiTheme="minorHAnsi" w:cstheme="minorHAnsi"/>
        </w:rPr>
        <w:t>107-116</w:t>
      </w:r>
      <w:r w:rsidR="000053DE" w:rsidRPr="000053DE">
        <w:rPr>
          <w:rFonts w:asciiTheme="minorHAnsi" w:hAnsiTheme="minorHAnsi" w:cstheme="minorHAnsi"/>
        </w:rPr>
        <w:t xml:space="preserve"> (2015)</w:t>
      </w:r>
      <w:r w:rsidRPr="000053DE">
        <w:rPr>
          <w:rFonts w:asciiTheme="minorHAnsi" w:hAnsiTheme="minorHAnsi" w:cstheme="minorHAnsi"/>
        </w:rPr>
        <w:t>.</w:t>
      </w:r>
    </w:p>
    <w:p w14:paraId="612CB6D2" w14:textId="77777777" w:rsidR="00294FE6" w:rsidRPr="000053DE" w:rsidRDefault="00294FE6" w:rsidP="0069494D">
      <w:pPr>
        <w:pStyle w:val="ListParagraph"/>
        <w:ind w:left="0"/>
        <w:jc w:val="both"/>
        <w:rPr>
          <w:rFonts w:asciiTheme="minorHAnsi" w:hAnsiTheme="minorHAnsi" w:cstheme="minorHAnsi"/>
        </w:rPr>
      </w:pPr>
    </w:p>
    <w:p w14:paraId="297AB6EE" w14:textId="0620AEC4" w:rsidR="00294FE6" w:rsidRPr="00FA14F6" w:rsidRDefault="00EE05B1" w:rsidP="0069494D">
      <w:pPr>
        <w:pStyle w:val="ListParagraph"/>
        <w:numPr>
          <w:ilvl w:val="0"/>
          <w:numId w:val="34"/>
        </w:numPr>
        <w:ind w:left="0" w:firstLine="0"/>
        <w:jc w:val="both"/>
        <w:rPr>
          <w:rFonts w:asciiTheme="minorHAnsi" w:hAnsiTheme="minorHAnsi" w:cstheme="minorHAnsi"/>
        </w:rPr>
      </w:pPr>
      <w:r w:rsidRPr="00FA14F6">
        <w:rPr>
          <w:rFonts w:asciiTheme="minorHAnsi" w:hAnsiTheme="minorHAnsi" w:cstheme="minorHAnsi"/>
          <w:bCs/>
        </w:rPr>
        <w:t>Chu, V</w:t>
      </w:r>
      <w:r w:rsidR="001213A9">
        <w:rPr>
          <w:rFonts w:asciiTheme="minorHAnsi" w:hAnsiTheme="minorHAnsi" w:cstheme="minorHAnsi"/>
          <w:bCs/>
        </w:rPr>
        <w:t>. et al.</w:t>
      </w:r>
      <w:r w:rsidR="001213A9" w:rsidRPr="000053DE">
        <w:rPr>
          <w:rFonts w:asciiTheme="minorHAnsi" w:hAnsiTheme="minorHAnsi" w:cstheme="minorHAnsi"/>
        </w:rPr>
        <w:t xml:space="preserve"> </w:t>
      </w:r>
      <w:r w:rsidRPr="00FA14F6">
        <w:rPr>
          <w:rFonts w:asciiTheme="minorHAnsi" w:hAnsiTheme="minorHAnsi" w:cstheme="minorHAnsi"/>
        </w:rPr>
        <w:t xml:space="preserve">Method for </w:t>
      </w:r>
      <w:r w:rsidR="000614F9">
        <w:rPr>
          <w:rFonts w:asciiTheme="minorHAnsi" w:hAnsiTheme="minorHAnsi" w:cstheme="minorHAnsi"/>
        </w:rPr>
        <w:t>noninvasive</w:t>
      </w:r>
      <w:r w:rsidRPr="00FA14F6">
        <w:rPr>
          <w:rFonts w:asciiTheme="minorHAnsi" w:hAnsiTheme="minorHAnsi" w:cstheme="minorHAnsi"/>
        </w:rPr>
        <w:t xml:space="preserve">ly recording electrocardiograms in conscious mice. </w:t>
      </w:r>
      <w:r w:rsidRPr="00FA14F6">
        <w:rPr>
          <w:rFonts w:asciiTheme="minorHAnsi" w:hAnsiTheme="minorHAnsi" w:cstheme="minorHAnsi"/>
          <w:i/>
        </w:rPr>
        <w:t>BMC Physiology</w:t>
      </w:r>
      <w:r w:rsidR="00FA14F6">
        <w:rPr>
          <w:rFonts w:asciiTheme="minorHAnsi" w:hAnsiTheme="minorHAnsi" w:cstheme="minorHAnsi"/>
        </w:rPr>
        <w:t>.</w:t>
      </w:r>
      <w:r w:rsidRPr="00FA14F6">
        <w:rPr>
          <w:rFonts w:asciiTheme="minorHAnsi" w:hAnsiTheme="minorHAnsi" w:cstheme="minorHAnsi"/>
        </w:rPr>
        <w:t xml:space="preserve"> </w:t>
      </w:r>
      <w:r w:rsidRPr="00FA14F6">
        <w:rPr>
          <w:rFonts w:asciiTheme="minorHAnsi" w:hAnsiTheme="minorHAnsi" w:cstheme="minorHAnsi"/>
          <w:b/>
          <w:iCs/>
        </w:rPr>
        <w:t>1</w:t>
      </w:r>
      <w:r w:rsidR="00FA14F6">
        <w:rPr>
          <w:rFonts w:asciiTheme="minorHAnsi" w:hAnsiTheme="minorHAnsi" w:cstheme="minorHAnsi"/>
          <w:i/>
          <w:iCs/>
        </w:rPr>
        <w:t>,</w:t>
      </w:r>
      <w:r w:rsidRPr="00FA14F6">
        <w:rPr>
          <w:rFonts w:asciiTheme="minorHAnsi" w:hAnsiTheme="minorHAnsi" w:cstheme="minorHAnsi"/>
        </w:rPr>
        <w:t xml:space="preserve"> 6</w:t>
      </w:r>
      <w:r w:rsidR="000053DE" w:rsidRPr="00FA14F6">
        <w:rPr>
          <w:rFonts w:asciiTheme="minorHAnsi" w:hAnsiTheme="minorHAnsi" w:cstheme="minorHAnsi"/>
        </w:rPr>
        <w:t xml:space="preserve"> (2001)</w:t>
      </w:r>
      <w:r w:rsidRPr="00FA14F6">
        <w:rPr>
          <w:rFonts w:asciiTheme="minorHAnsi" w:hAnsiTheme="minorHAnsi" w:cstheme="minorHAnsi"/>
        </w:rPr>
        <w:t>.</w:t>
      </w:r>
    </w:p>
    <w:p w14:paraId="5B673D0F" w14:textId="77777777" w:rsidR="00294FE6" w:rsidRPr="00FA14F6" w:rsidRDefault="00294FE6" w:rsidP="0069494D">
      <w:pPr>
        <w:pStyle w:val="ListParagraph"/>
        <w:ind w:left="0"/>
        <w:jc w:val="both"/>
        <w:rPr>
          <w:rFonts w:asciiTheme="minorHAnsi" w:hAnsiTheme="minorHAnsi" w:cstheme="minorHAnsi"/>
        </w:rPr>
      </w:pPr>
    </w:p>
    <w:p w14:paraId="685B7788" w14:textId="01924CC5" w:rsidR="00EE05B1" w:rsidRPr="00FA14F6" w:rsidRDefault="00EE05B1" w:rsidP="0069494D">
      <w:pPr>
        <w:pStyle w:val="ListParagraph"/>
        <w:numPr>
          <w:ilvl w:val="0"/>
          <w:numId w:val="34"/>
        </w:numPr>
        <w:ind w:left="0" w:firstLine="0"/>
        <w:jc w:val="both"/>
        <w:rPr>
          <w:rFonts w:asciiTheme="minorHAnsi" w:hAnsiTheme="minorHAnsi" w:cstheme="minorHAnsi"/>
        </w:rPr>
      </w:pPr>
      <w:r w:rsidRPr="00FA14F6">
        <w:rPr>
          <w:rFonts w:asciiTheme="minorHAnsi" w:hAnsiTheme="minorHAnsi" w:cstheme="minorHAnsi"/>
        </w:rPr>
        <w:t xml:space="preserve">Patel, S.I., Souter, M.J. Equipment-related electrocardiographic artifacts: causes, characteristics, consequences, and correction. </w:t>
      </w:r>
      <w:r w:rsidRPr="00FA14F6">
        <w:rPr>
          <w:rFonts w:asciiTheme="minorHAnsi" w:hAnsiTheme="minorHAnsi" w:cstheme="minorHAnsi"/>
          <w:i/>
        </w:rPr>
        <w:t xml:space="preserve">Anesthesiology. </w:t>
      </w:r>
      <w:r w:rsidRPr="00FA14F6">
        <w:rPr>
          <w:rFonts w:asciiTheme="minorHAnsi" w:hAnsiTheme="minorHAnsi" w:cstheme="minorHAnsi"/>
          <w:b/>
        </w:rPr>
        <w:t>108</w:t>
      </w:r>
      <w:r w:rsidR="00FA14F6">
        <w:rPr>
          <w:rFonts w:asciiTheme="minorHAnsi" w:hAnsiTheme="minorHAnsi" w:cstheme="minorHAnsi"/>
        </w:rPr>
        <w:t xml:space="preserve"> (1)</w:t>
      </w:r>
      <w:r w:rsidRPr="00FA14F6">
        <w:rPr>
          <w:rFonts w:asciiTheme="minorHAnsi" w:hAnsiTheme="minorHAnsi" w:cstheme="minorHAnsi"/>
        </w:rPr>
        <w:t>, 138-148 (2008).</w:t>
      </w:r>
    </w:p>
    <w:p w14:paraId="0EC26F56" w14:textId="77777777" w:rsidR="00E85F18" w:rsidRPr="00FA14F6" w:rsidRDefault="00E85F18" w:rsidP="0069494D">
      <w:pPr>
        <w:pStyle w:val="ListParagraph"/>
        <w:ind w:left="0"/>
        <w:jc w:val="both"/>
        <w:rPr>
          <w:rFonts w:asciiTheme="minorHAnsi" w:hAnsiTheme="minorHAnsi" w:cstheme="minorHAnsi"/>
        </w:rPr>
      </w:pPr>
    </w:p>
    <w:p w14:paraId="07DCF19F" w14:textId="0F70AF3C" w:rsidR="009F659A" w:rsidRPr="00CE45D1" w:rsidRDefault="00F74298" w:rsidP="0069494D">
      <w:pPr>
        <w:pStyle w:val="ListParagraph"/>
        <w:numPr>
          <w:ilvl w:val="0"/>
          <w:numId w:val="34"/>
        </w:numPr>
        <w:ind w:left="0" w:firstLine="0"/>
        <w:jc w:val="both"/>
        <w:rPr>
          <w:rFonts w:asciiTheme="minorHAnsi" w:hAnsiTheme="minorHAnsi" w:cstheme="minorHAnsi"/>
        </w:rPr>
      </w:pPr>
      <w:r w:rsidRPr="00F74298">
        <w:rPr>
          <w:rFonts w:asciiTheme="minorHAnsi" w:hAnsiTheme="minorHAnsi" w:cstheme="minorHAnsi"/>
        </w:rPr>
        <w:t xml:space="preserve">Castellan, R.F.P., Thomson, A., Moran, C.M., Gray, G.A. Electrocardiogram-gated </w:t>
      </w:r>
      <w:r>
        <w:rPr>
          <w:rFonts w:asciiTheme="minorHAnsi" w:hAnsiTheme="minorHAnsi" w:cstheme="minorHAnsi"/>
        </w:rPr>
        <w:t>k</w:t>
      </w:r>
      <w:r w:rsidRPr="00F74298">
        <w:rPr>
          <w:rFonts w:asciiTheme="minorHAnsi" w:hAnsiTheme="minorHAnsi" w:cstheme="minorHAnsi"/>
        </w:rPr>
        <w:t xml:space="preserve">ilohertz </w:t>
      </w:r>
      <w:proofErr w:type="spellStart"/>
      <w:r>
        <w:rPr>
          <w:rFonts w:asciiTheme="minorHAnsi" w:hAnsiTheme="minorHAnsi" w:cstheme="minorHAnsi"/>
        </w:rPr>
        <w:t>v</w:t>
      </w:r>
      <w:r w:rsidRPr="00F74298">
        <w:rPr>
          <w:rFonts w:asciiTheme="minorHAnsi" w:hAnsiTheme="minorHAnsi" w:cstheme="minorHAnsi"/>
        </w:rPr>
        <w:t>isualisation</w:t>
      </w:r>
      <w:proofErr w:type="spellEnd"/>
      <w:r w:rsidRPr="00F74298">
        <w:rPr>
          <w:rFonts w:asciiTheme="minorHAnsi" w:hAnsiTheme="minorHAnsi" w:cstheme="minorHAnsi"/>
        </w:rPr>
        <w:t xml:space="preserve"> (EKV) </w:t>
      </w:r>
      <w:r>
        <w:rPr>
          <w:rFonts w:asciiTheme="minorHAnsi" w:hAnsiTheme="minorHAnsi" w:cstheme="minorHAnsi"/>
        </w:rPr>
        <w:t>u</w:t>
      </w:r>
      <w:r w:rsidRPr="00F74298">
        <w:rPr>
          <w:rFonts w:asciiTheme="minorHAnsi" w:hAnsiTheme="minorHAnsi" w:cstheme="minorHAnsi"/>
        </w:rPr>
        <w:t xml:space="preserve">ltrasound </w:t>
      </w:r>
      <w:r>
        <w:rPr>
          <w:rFonts w:asciiTheme="minorHAnsi" w:hAnsiTheme="minorHAnsi" w:cstheme="minorHAnsi"/>
        </w:rPr>
        <w:t>a</w:t>
      </w:r>
      <w:r w:rsidRPr="00F74298">
        <w:rPr>
          <w:rFonts w:asciiTheme="minorHAnsi" w:hAnsiTheme="minorHAnsi" w:cstheme="minorHAnsi"/>
        </w:rPr>
        <w:t xml:space="preserve">llows </w:t>
      </w:r>
      <w:r>
        <w:rPr>
          <w:rFonts w:asciiTheme="minorHAnsi" w:hAnsiTheme="minorHAnsi" w:cstheme="minorHAnsi"/>
        </w:rPr>
        <w:t>a</w:t>
      </w:r>
      <w:r w:rsidRPr="00F74298">
        <w:rPr>
          <w:rFonts w:asciiTheme="minorHAnsi" w:hAnsiTheme="minorHAnsi" w:cstheme="minorHAnsi"/>
        </w:rPr>
        <w:t xml:space="preserve">ssessment of </w:t>
      </w:r>
      <w:r>
        <w:rPr>
          <w:rFonts w:asciiTheme="minorHAnsi" w:hAnsiTheme="minorHAnsi" w:cstheme="minorHAnsi"/>
        </w:rPr>
        <w:t>n</w:t>
      </w:r>
      <w:r w:rsidRPr="00F74298">
        <w:rPr>
          <w:rFonts w:asciiTheme="minorHAnsi" w:hAnsiTheme="minorHAnsi" w:cstheme="minorHAnsi"/>
        </w:rPr>
        <w:t xml:space="preserve">eonatal </w:t>
      </w:r>
      <w:r>
        <w:rPr>
          <w:rFonts w:asciiTheme="minorHAnsi" w:hAnsiTheme="minorHAnsi" w:cstheme="minorHAnsi"/>
        </w:rPr>
        <w:t>c</w:t>
      </w:r>
      <w:r w:rsidRPr="00F74298">
        <w:rPr>
          <w:rFonts w:asciiTheme="minorHAnsi" w:hAnsiTheme="minorHAnsi" w:cstheme="minorHAnsi"/>
        </w:rPr>
        <w:t xml:space="preserve">ardiac </w:t>
      </w:r>
      <w:r>
        <w:rPr>
          <w:rFonts w:asciiTheme="minorHAnsi" w:hAnsiTheme="minorHAnsi" w:cstheme="minorHAnsi"/>
        </w:rPr>
        <w:t>s</w:t>
      </w:r>
      <w:r w:rsidRPr="00F74298">
        <w:rPr>
          <w:rFonts w:asciiTheme="minorHAnsi" w:hAnsiTheme="minorHAnsi" w:cstheme="minorHAnsi"/>
        </w:rPr>
        <w:t xml:space="preserve">tructural and </w:t>
      </w:r>
      <w:r>
        <w:rPr>
          <w:rFonts w:asciiTheme="minorHAnsi" w:hAnsiTheme="minorHAnsi" w:cstheme="minorHAnsi"/>
        </w:rPr>
        <w:t>f</w:t>
      </w:r>
      <w:r w:rsidRPr="00F74298">
        <w:rPr>
          <w:rFonts w:asciiTheme="minorHAnsi" w:hAnsiTheme="minorHAnsi" w:cstheme="minorHAnsi"/>
        </w:rPr>
        <w:t xml:space="preserve">unctional </w:t>
      </w:r>
      <w:r>
        <w:rPr>
          <w:rFonts w:asciiTheme="minorHAnsi" w:hAnsiTheme="minorHAnsi" w:cstheme="minorHAnsi"/>
        </w:rPr>
        <w:t>m</w:t>
      </w:r>
      <w:r w:rsidRPr="00F74298">
        <w:rPr>
          <w:rFonts w:asciiTheme="minorHAnsi" w:hAnsiTheme="minorHAnsi" w:cstheme="minorHAnsi"/>
        </w:rPr>
        <w:t xml:space="preserve">aturation and </w:t>
      </w:r>
      <w:r>
        <w:rPr>
          <w:rFonts w:asciiTheme="minorHAnsi" w:hAnsiTheme="minorHAnsi" w:cstheme="minorHAnsi"/>
        </w:rPr>
        <w:t>l</w:t>
      </w:r>
      <w:r w:rsidRPr="00F74298">
        <w:rPr>
          <w:rFonts w:asciiTheme="minorHAnsi" w:hAnsiTheme="minorHAnsi" w:cstheme="minorHAnsi"/>
        </w:rPr>
        <w:t xml:space="preserve">ongitudinal </w:t>
      </w:r>
      <w:r>
        <w:rPr>
          <w:rFonts w:asciiTheme="minorHAnsi" w:hAnsiTheme="minorHAnsi" w:cstheme="minorHAnsi"/>
        </w:rPr>
        <w:t>e</w:t>
      </w:r>
      <w:r w:rsidRPr="00F74298">
        <w:rPr>
          <w:rFonts w:asciiTheme="minorHAnsi" w:hAnsiTheme="minorHAnsi" w:cstheme="minorHAnsi"/>
        </w:rPr>
        <w:t xml:space="preserve">valuation of </w:t>
      </w:r>
      <w:r>
        <w:rPr>
          <w:rFonts w:asciiTheme="minorHAnsi" w:hAnsiTheme="minorHAnsi" w:cstheme="minorHAnsi"/>
        </w:rPr>
        <w:t>r</w:t>
      </w:r>
      <w:r w:rsidRPr="00F74298">
        <w:rPr>
          <w:rFonts w:asciiTheme="minorHAnsi" w:hAnsiTheme="minorHAnsi" w:cstheme="minorHAnsi"/>
        </w:rPr>
        <w:t xml:space="preserve">egeneration </w:t>
      </w:r>
      <w:r>
        <w:rPr>
          <w:rFonts w:asciiTheme="minorHAnsi" w:hAnsiTheme="minorHAnsi" w:cstheme="minorHAnsi"/>
        </w:rPr>
        <w:t>a</w:t>
      </w:r>
      <w:r w:rsidRPr="00F74298">
        <w:rPr>
          <w:rFonts w:asciiTheme="minorHAnsi" w:hAnsiTheme="minorHAnsi" w:cstheme="minorHAnsi"/>
        </w:rPr>
        <w:t xml:space="preserve">fter </w:t>
      </w:r>
      <w:r>
        <w:rPr>
          <w:rFonts w:asciiTheme="minorHAnsi" w:hAnsiTheme="minorHAnsi" w:cstheme="minorHAnsi"/>
        </w:rPr>
        <w:t>i</w:t>
      </w:r>
      <w:r w:rsidRPr="00F74298">
        <w:rPr>
          <w:rFonts w:asciiTheme="minorHAnsi" w:hAnsiTheme="minorHAnsi" w:cstheme="minorHAnsi"/>
        </w:rPr>
        <w:t xml:space="preserve">njury. </w:t>
      </w:r>
      <w:r w:rsidR="00E85F18" w:rsidRPr="00CE45D1">
        <w:rPr>
          <w:rFonts w:asciiTheme="minorHAnsi" w:hAnsiTheme="minorHAnsi" w:cstheme="minorHAnsi"/>
          <w:i/>
        </w:rPr>
        <w:t>Ultrasound in Medicine and Biology</w:t>
      </w:r>
      <w:r w:rsidR="00E85F18" w:rsidRPr="00F74298">
        <w:rPr>
          <w:rFonts w:asciiTheme="minorHAnsi" w:hAnsiTheme="minorHAnsi" w:cstheme="minorHAnsi"/>
          <w:i/>
        </w:rPr>
        <w:t xml:space="preserve">. </w:t>
      </w:r>
      <w:r w:rsidR="00B86DEF">
        <w:rPr>
          <w:rFonts w:asciiTheme="minorHAnsi" w:hAnsiTheme="minorHAnsi" w:cstheme="minorHAnsi"/>
          <w:b/>
        </w:rPr>
        <w:t>46</w:t>
      </w:r>
      <w:r w:rsidR="00E85F18" w:rsidRPr="00F74298">
        <w:rPr>
          <w:rFonts w:asciiTheme="minorHAnsi" w:hAnsiTheme="minorHAnsi" w:cstheme="minorHAnsi"/>
        </w:rPr>
        <w:t xml:space="preserve"> (1), 1</w:t>
      </w:r>
      <w:r w:rsidR="00B86DEF">
        <w:rPr>
          <w:rFonts w:asciiTheme="minorHAnsi" w:hAnsiTheme="minorHAnsi" w:cstheme="minorHAnsi"/>
        </w:rPr>
        <w:t>67</w:t>
      </w:r>
      <w:r w:rsidR="00E85F18" w:rsidRPr="00F74298">
        <w:rPr>
          <w:rFonts w:asciiTheme="minorHAnsi" w:hAnsiTheme="minorHAnsi" w:cstheme="minorHAnsi"/>
        </w:rPr>
        <w:t>-1</w:t>
      </w:r>
      <w:r w:rsidR="00B86DEF">
        <w:rPr>
          <w:rFonts w:asciiTheme="minorHAnsi" w:hAnsiTheme="minorHAnsi" w:cstheme="minorHAnsi"/>
        </w:rPr>
        <w:t>79</w:t>
      </w:r>
      <w:r w:rsidR="00E85F18" w:rsidRPr="00F74298">
        <w:rPr>
          <w:rFonts w:asciiTheme="minorHAnsi" w:hAnsiTheme="minorHAnsi" w:cstheme="minorHAnsi"/>
        </w:rPr>
        <w:t xml:space="preserve"> (20</w:t>
      </w:r>
      <w:r w:rsidR="00B86DEF">
        <w:rPr>
          <w:rFonts w:asciiTheme="minorHAnsi" w:hAnsiTheme="minorHAnsi" w:cstheme="minorHAnsi"/>
        </w:rPr>
        <w:t>20</w:t>
      </w:r>
      <w:r w:rsidR="00E85F18" w:rsidRPr="00F74298">
        <w:rPr>
          <w:rFonts w:asciiTheme="minorHAnsi" w:hAnsiTheme="minorHAnsi" w:cstheme="minorHAnsi"/>
        </w:rPr>
        <w:t>).</w:t>
      </w:r>
    </w:p>
    <w:sectPr w:rsidR="009F659A" w:rsidRPr="00CE45D1" w:rsidSect="003329BF">
      <w:headerReference w:type="even"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EDE63" w14:textId="77777777" w:rsidR="00896094" w:rsidRDefault="00896094" w:rsidP="00621C4E">
      <w:r>
        <w:separator/>
      </w:r>
    </w:p>
  </w:endnote>
  <w:endnote w:type="continuationSeparator" w:id="0">
    <w:p w14:paraId="40305FCA" w14:textId="77777777" w:rsidR="00896094" w:rsidRDefault="0089609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B86DEF" w:rsidRDefault="00B86DE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F46BF" w14:textId="77777777" w:rsidR="00896094" w:rsidRDefault="00896094" w:rsidP="00621C4E">
      <w:r>
        <w:separator/>
      </w:r>
    </w:p>
  </w:footnote>
  <w:footnote w:type="continuationSeparator" w:id="0">
    <w:p w14:paraId="5770A5C8" w14:textId="77777777" w:rsidR="00896094" w:rsidRDefault="0089609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17307715"/>
      <w:docPartObj>
        <w:docPartGallery w:val="Page Numbers (Top of Page)"/>
        <w:docPartUnique/>
      </w:docPartObj>
    </w:sdtPr>
    <w:sdtEndPr>
      <w:rPr>
        <w:rStyle w:val="PageNumber"/>
      </w:rPr>
    </w:sdtEndPr>
    <w:sdtContent>
      <w:p w14:paraId="3C789A06" w14:textId="78157DE2" w:rsidR="00B86DEF" w:rsidRDefault="00B86DEF" w:rsidP="00B86DE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076348" w14:textId="77777777" w:rsidR="00B86DEF" w:rsidRDefault="00B86DEF" w:rsidP="0012184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14B78"/>
    <w:multiLevelType w:val="hybridMultilevel"/>
    <w:tmpl w:val="F72C0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F14FB3"/>
    <w:multiLevelType w:val="multilevel"/>
    <w:tmpl w:val="48DCA278"/>
    <w:lvl w:ilvl="0">
      <w:start w:val="1"/>
      <w:numFmt w:val="decimal"/>
      <w:lvlText w:val="%1."/>
      <w:lvlJc w:val="left"/>
      <w:pPr>
        <w:ind w:left="720" w:hanging="360"/>
      </w:pPr>
      <w:rPr>
        <w:rFonts w:hint="default"/>
        <w:b/>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2DF1397C"/>
    <w:multiLevelType w:val="multilevel"/>
    <w:tmpl w:val="4384828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6655B0"/>
    <w:multiLevelType w:val="multilevel"/>
    <w:tmpl w:val="C27C8DA0"/>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A8C2433"/>
    <w:multiLevelType w:val="multilevel"/>
    <w:tmpl w:val="B4CED6B4"/>
    <w:lvl w:ilvl="0">
      <w:start w:val="1"/>
      <w:numFmt w:val="decimal"/>
      <w:lvlText w:val="%1."/>
      <w:lvlJc w:val="left"/>
      <w:pPr>
        <w:ind w:left="720" w:hanging="360"/>
      </w:pPr>
      <w:rPr>
        <w:rFonts w:asciiTheme="minorHAnsi" w:eastAsia="Times New Roman" w:hAnsiTheme="minorHAnsi" w:cstheme="minorHAnsi"/>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55DE5"/>
    <w:multiLevelType w:val="multilevel"/>
    <w:tmpl w:val="4DE0E6C4"/>
    <w:lvl w:ilvl="0">
      <w:start w:val="1"/>
      <w:numFmt w:val="decimal"/>
      <w:lvlText w:val="%1."/>
      <w:lvlJc w:val="left"/>
      <w:pPr>
        <w:ind w:left="720" w:hanging="360"/>
      </w:pPr>
      <w:rPr>
        <w:rFonts w:hint="default"/>
        <w:b/>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FD68F0"/>
    <w:multiLevelType w:val="multilevel"/>
    <w:tmpl w:val="22C408D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6226BC"/>
    <w:multiLevelType w:val="hybridMultilevel"/>
    <w:tmpl w:val="B198B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3504AFC"/>
    <w:multiLevelType w:val="hybridMultilevel"/>
    <w:tmpl w:val="B02CFF5A"/>
    <w:lvl w:ilvl="0" w:tplc="E0E4058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77154D"/>
    <w:multiLevelType w:val="hybridMultilevel"/>
    <w:tmpl w:val="2592C7CA"/>
    <w:lvl w:ilvl="0" w:tplc="D94AA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22013AD"/>
    <w:multiLevelType w:val="multilevel"/>
    <w:tmpl w:val="EDAC9A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6060EAA"/>
    <w:multiLevelType w:val="hybridMultilevel"/>
    <w:tmpl w:val="B198B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3"/>
  </w:num>
  <w:num w:numId="3">
    <w:abstractNumId w:val="4"/>
  </w:num>
  <w:num w:numId="4">
    <w:abstractNumId w:val="20"/>
  </w:num>
  <w:num w:numId="5">
    <w:abstractNumId w:val="10"/>
  </w:num>
  <w:num w:numId="6">
    <w:abstractNumId w:val="19"/>
  </w:num>
  <w:num w:numId="7">
    <w:abstractNumId w:val="0"/>
  </w:num>
  <w:num w:numId="8">
    <w:abstractNumId w:val="11"/>
  </w:num>
  <w:num w:numId="9">
    <w:abstractNumId w:val="13"/>
  </w:num>
  <w:num w:numId="10">
    <w:abstractNumId w:val="22"/>
  </w:num>
  <w:num w:numId="11">
    <w:abstractNumId w:val="28"/>
  </w:num>
  <w:num w:numId="12">
    <w:abstractNumId w:val="1"/>
  </w:num>
  <w:num w:numId="13">
    <w:abstractNumId w:val="25"/>
  </w:num>
  <w:num w:numId="14">
    <w:abstractNumId w:val="35"/>
  </w:num>
  <w:num w:numId="15">
    <w:abstractNumId w:val="14"/>
  </w:num>
  <w:num w:numId="16">
    <w:abstractNumId w:val="9"/>
  </w:num>
  <w:num w:numId="17">
    <w:abstractNumId w:val="26"/>
  </w:num>
  <w:num w:numId="18">
    <w:abstractNumId w:val="15"/>
  </w:num>
  <w:num w:numId="19">
    <w:abstractNumId w:val="30"/>
  </w:num>
  <w:num w:numId="20">
    <w:abstractNumId w:val="2"/>
  </w:num>
  <w:num w:numId="21">
    <w:abstractNumId w:val="32"/>
  </w:num>
  <w:num w:numId="22">
    <w:abstractNumId w:val="29"/>
  </w:num>
  <w:num w:numId="23">
    <w:abstractNumId w:val="17"/>
  </w:num>
  <w:num w:numId="24">
    <w:abstractNumId w:val="36"/>
  </w:num>
  <w:num w:numId="25">
    <w:abstractNumId w:val="7"/>
  </w:num>
  <w:num w:numId="26">
    <w:abstractNumId w:val="21"/>
  </w:num>
  <w:num w:numId="27">
    <w:abstractNumId w:val="16"/>
  </w:num>
  <w:num w:numId="28">
    <w:abstractNumId w:val="8"/>
  </w:num>
  <w:num w:numId="29">
    <w:abstractNumId w:val="18"/>
  </w:num>
  <w:num w:numId="30">
    <w:abstractNumId w:val="33"/>
  </w:num>
  <w:num w:numId="31">
    <w:abstractNumId w:val="12"/>
  </w:num>
  <w:num w:numId="32">
    <w:abstractNumId w:val="27"/>
  </w:num>
  <w:num w:numId="33">
    <w:abstractNumId w:val="6"/>
  </w:num>
  <w:num w:numId="34">
    <w:abstractNumId w:val="34"/>
  </w:num>
  <w:num w:numId="35">
    <w:abstractNumId w:val="24"/>
  </w:num>
  <w:num w:numId="36">
    <w:abstractNumId w:val="3"/>
  </w:num>
  <w:num w:numId="37">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3DE"/>
    <w:rsid w:val="00005815"/>
    <w:rsid w:val="00007DBC"/>
    <w:rsid w:val="00007EA1"/>
    <w:rsid w:val="000100F0"/>
    <w:rsid w:val="000112E3"/>
    <w:rsid w:val="000120CB"/>
    <w:rsid w:val="000129B2"/>
    <w:rsid w:val="00012FF9"/>
    <w:rsid w:val="0001389C"/>
    <w:rsid w:val="00014314"/>
    <w:rsid w:val="000205F3"/>
    <w:rsid w:val="00021434"/>
    <w:rsid w:val="00021774"/>
    <w:rsid w:val="00021DF3"/>
    <w:rsid w:val="00023869"/>
    <w:rsid w:val="00024598"/>
    <w:rsid w:val="0002743E"/>
    <w:rsid w:val="000279B0"/>
    <w:rsid w:val="00032769"/>
    <w:rsid w:val="00032EE2"/>
    <w:rsid w:val="0003311E"/>
    <w:rsid w:val="0003668D"/>
    <w:rsid w:val="00037B58"/>
    <w:rsid w:val="00045820"/>
    <w:rsid w:val="00051B73"/>
    <w:rsid w:val="00060ABE"/>
    <w:rsid w:val="000614F9"/>
    <w:rsid w:val="00061A50"/>
    <w:rsid w:val="0006361B"/>
    <w:rsid w:val="00064104"/>
    <w:rsid w:val="000652E3"/>
    <w:rsid w:val="00066025"/>
    <w:rsid w:val="00067A8F"/>
    <w:rsid w:val="000701D1"/>
    <w:rsid w:val="00076095"/>
    <w:rsid w:val="00077EAB"/>
    <w:rsid w:val="00080A20"/>
    <w:rsid w:val="00082796"/>
    <w:rsid w:val="00082CDC"/>
    <w:rsid w:val="00082DF4"/>
    <w:rsid w:val="00086FF5"/>
    <w:rsid w:val="00087C0A"/>
    <w:rsid w:val="00093BC4"/>
    <w:rsid w:val="000943E6"/>
    <w:rsid w:val="00097929"/>
    <w:rsid w:val="000A14E2"/>
    <w:rsid w:val="000A1E80"/>
    <w:rsid w:val="000A3B70"/>
    <w:rsid w:val="000A5153"/>
    <w:rsid w:val="000B10AE"/>
    <w:rsid w:val="000B2F4C"/>
    <w:rsid w:val="000B30BF"/>
    <w:rsid w:val="000B566B"/>
    <w:rsid w:val="000B662E"/>
    <w:rsid w:val="000B6F1E"/>
    <w:rsid w:val="000B7294"/>
    <w:rsid w:val="000B75D0"/>
    <w:rsid w:val="000C1CF8"/>
    <w:rsid w:val="000C37FD"/>
    <w:rsid w:val="000C49CF"/>
    <w:rsid w:val="000C52E9"/>
    <w:rsid w:val="000C5C96"/>
    <w:rsid w:val="000C5CDC"/>
    <w:rsid w:val="000C65DC"/>
    <w:rsid w:val="000C66F3"/>
    <w:rsid w:val="000C6900"/>
    <w:rsid w:val="000D31E8"/>
    <w:rsid w:val="000D76E4"/>
    <w:rsid w:val="000E3816"/>
    <w:rsid w:val="000E3AB5"/>
    <w:rsid w:val="000E4F77"/>
    <w:rsid w:val="000F265C"/>
    <w:rsid w:val="000F3AFA"/>
    <w:rsid w:val="000F5457"/>
    <w:rsid w:val="000F5712"/>
    <w:rsid w:val="000F6611"/>
    <w:rsid w:val="000F7E22"/>
    <w:rsid w:val="000F7FF6"/>
    <w:rsid w:val="001104F3"/>
    <w:rsid w:val="00112EEB"/>
    <w:rsid w:val="001149E2"/>
    <w:rsid w:val="001160E6"/>
    <w:rsid w:val="001163ED"/>
    <w:rsid w:val="001173FF"/>
    <w:rsid w:val="001213A9"/>
    <w:rsid w:val="00121846"/>
    <w:rsid w:val="00124DF1"/>
    <w:rsid w:val="0012563A"/>
    <w:rsid w:val="001264DE"/>
    <w:rsid w:val="001313A7"/>
    <w:rsid w:val="0013276F"/>
    <w:rsid w:val="0013386D"/>
    <w:rsid w:val="0013621E"/>
    <w:rsid w:val="0013642E"/>
    <w:rsid w:val="00137E4A"/>
    <w:rsid w:val="00142EFE"/>
    <w:rsid w:val="0014792A"/>
    <w:rsid w:val="00147B49"/>
    <w:rsid w:val="00152A23"/>
    <w:rsid w:val="00160687"/>
    <w:rsid w:val="00162CB7"/>
    <w:rsid w:val="00164053"/>
    <w:rsid w:val="001665C9"/>
    <w:rsid w:val="00166F32"/>
    <w:rsid w:val="00171E5B"/>
    <w:rsid w:val="00171F94"/>
    <w:rsid w:val="00175D4E"/>
    <w:rsid w:val="0017668A"/>
    <w:rsid w:val="001766FE"/>
    <w:rsid w:val="001771E7"/>
    <w:rsid w:val="00177D64"/>
    <w:rsid w:val="0018211C"/>
    <w:rsid w:val="00183FF6"/>
    <w:rsid w:val="00184793"/>
    <w:rsid w:val="00186286"/>
    <w:rsid w:val="001911FF"/>
    <w:rsid w:val="00192006"/>
    <w:rsid w:val="00193180"/>
    <w:rsid w:val="00196792"/>
    <w:rsid w:val="001A7818"/>
    <w:rsid w:val="001B1519"/>
    <w:rsid w:val="001B2E2D"/>
    <w:rsid w:val="001B5CD2"/>
    <w:rsid w:val="001C0BEE"/>
    <w:rsid w:val="001C1E49"/>
    <w:rsid w:val="001C27C1"/>
    <w:rsid w:val="001C2A98"/>
    <w:rsid w:val="001C4D95"/>
    <w:rsid w:val="001D3D7D"/>
    <w:rsid w:val="001D3FFF"/>
    <w:rsid w:val="001D625F"/>
    <w:rsid w:val="001D68A4"/>
    <w:rsid w:val="001D7576"/>
    <w:rsid w:val="001E0E3F"/>
    <w:rsid w:val="001E14A0"/>
    <w:rsid w:val="001E7376"/>
    <w:rsid w:val="001F225C"/>
    <w:rsid w:val="00201CFA"/>
    <w:rsid w:val="0020220D"/>
    <w:rsid w:val="00202448"/>
    <w:rsid w:val="00202D15"/>
    <w:rsid w:val="00205B3F"/>
    <w:rsid w:val="00212EAE"/>
    <w:rsid w:val="00214BEE"/>
    <w:rsid w:val="002205B8"/>
    <w:rsid w:val="00225720"/>
    <w:rsid w:val="002259E5"/>
    <w:rsid w:val="00226140"/>
    <w:rsid w:val="002274F3"/>
    <w:rsid w:val="0022783D"/>
    <w:rsid w:val="0023094C"/>
    <w:rsid w:val="00234BE3"/>
    <w:rsid w:val="00235A90"/>
    <w:rsid w:val="00241E48"/>
    <w:rsid w:val="0024214E"/>
    <w:rsid w:val="00242623"/>
    <w:rsid w:val="00250558"/>
    <w:rsid w:val="002511D3"/>
    <w:rsid w:val="002605D1"/>
    <w:rsid w:val="00260652"/>
    <w:rsid w:val="00261F25"/>
    <w:rsid w:val="002648A9"/>
    <w:rsid w:val="0026536F"/>
    <w:rsid w:val="0026553C"/>
    <w:rsid w:val="00267DD5"/>
    <w:rsid w:val="00274A0A"/>
    <w:rsid w:val="00277593"/>
    <w:rsid w:val="00280909"/>
    <w:rsid w:val="00280918"/>
    <w:rsid w:val="00281DCC"/>
    <w:rsid w:val="00282AF6"/>
    <w:rsid w:val="0028596A"/>
    <w:rsid w:val="00285C96"/>
    <w:rsid w:val="00287085"/>
    <w:rsid w:val="00290AF9"/>
    <w:rsid w:val="00294FE6"/>
    <w:rsid w:val="00295ADC"/>
    <w:rsid w:val="002967CF"/>
    <w:rsid w:val="00297788"/>
    <w:rsid w:val="002A3285"/>
    <w:rsid w:val="002A484B"/>
    <w:rsid w:val="002A64A6"/>
    <w:rsid w:val="002B3301"/>
    <w:rsid w:val="002C19FE"/>
    <w:rsid w:val="002C47D4"/>
    <w:rsid w:val="002D0F38"/>
    <w:rsid w:val="002D77E3"/>
    <w:rsid w:val="002E5E46"/>
    <w:rsid w:val="002F2859"/>
    <w:rsid w:val="002F5984"/>
    <w:rsid w:val="002F6E3C"/>
    <w:rsid w:val="0030117D"/>
    <w:rsid w:val="00301F30"/>
    <w:rsid w:val="003038FD"/>
    <w:rsid w:val="00303C87"/>
    <w:rsid w:val="00305A66"/>
    <w:rsid w:val="003108E5"/>
    <w:rsid w:val="003120CB"/>
    <w:rsid w:val="00315489"/>
    <w:rsid w:val="003169DD"/>
    <w:rsid w:val="00320153"/>
    <w:rsid w:val="00320367"/>
    <w:rsid w:val="00322871"/>
    <w:rsid w:val="00326FB3"/>
    <w:rsid w:val="003316D4"/>
    <w:rsid w:val="003329BF"/>
    <w:rsid w:val="00333822"/>
    <w:rsid w:val="00336715"/>
    <w:rsid w:val="003401EC"/>
    <w:rsid w:val="00340DFD"/>
    <w:rsid w:val="003410E3"/>
    <w:rsid w:val="00344954"/>
    <w:rsid w:val="00350CD7"/>
    <w:rsid w:val="003515EB"/>
    <w:rsid w:val="00360C17"/>
    <w:rsid w:val="003621C6"/>
    <w:rsid w:val="003622B8"/>
    <w:rsid w:val="00366B76"/>
    <w:rsid w:val="00366FAB"/>
    <w:rsid w:val="00373051"/>
    <w:rsid w:val="00373A15"/>
    <w:rsid w:val="00373B8F"/>
    <w:rsid w:val="00376D95"/>
    <w:rsid w:val="00377FBB"/>
    <w:rsid w:val="00385140"/>
    <w:rsid w:val="00393CC7"/>
    <w:rsid w:val="003971F7"/>
    <w:rsid w:val="003A16FC"/>
    <w:rsid w:val="003A4FCD"/>
    <w:rsid w:val="003B0944"/>
    <w:rsid w:val="003B1593"/>
    <w:rsid w:val="003B4381"/>
    <w:rsid w:val="003C1043"/>
    <w:rsid w:val="003C1A30"/>
    <w:rsid w:val="003C30B6"/>
    <w:rsid w:val="003C315C"/>
    <w:rsid w:val="003C6779"/>
    <w:rsid w:val="003D2998"/>
    <w:rsid w:val="003D2F0A"/>
    <w:rsid w:val="003D3891"/>
    <w:rsid w:val="003D5D84"/>
    <w:rsid w:val="003E0D73"/>
    <w:rsid w:val="003E0F4F"/>
    <w:rsid w:val="003E18AC"/>
    <w:rsid w:val="003E210B"/>
    <w:rsid w:val="003E2A12"/>
    <w:rsid w:val="003E3384"/>
    <w:rsid w:val="003E3CA4"/>
    <w:rsid w:val="003E548E"/>
    <w:rsid w:val="00405834"/>
    <w:rsid w:val="00407EC8"/>
    <w:rsid w:val="004107B9"/>
    <w:rsid w:val="0041110A"/>
    <w:rsid w:val="00411624"/>
    <w:rsid w:val="004148E1"/>
    <w:rsid w:val="00414CFA"/>
    <w:rsid w:val="004154C3"/>
    <w:rsid w:val="00415EC0"/>
    <w:rsid w:val="00420BE9"/>
    <w:rsid w:val="00421CE7"/>
    <w:rsid w:val="00423AD8"/>
    <w:rsid w:val="00423FDD"/>
    <w:rsid w:val="00424C85"/>
    <w:rsid w:val="00424EA7"/>
    <w:rsid w:val="004260BD"/>
    <w:rsid w:val="0043012F"/>
    <w:rsid w:val="00430F1F"/>
    <w:rsid w:val="004326EA"/>
    <w:rsid w:val="00435CEB"/>
    <w:rsid w:val="004401DB"/>
    <w:rsid w:val="0044434C"/>
    <w:rsid w:val="0044456B"/>
    <w:rsid w:val="00447BD1"/>
    <w:rsid w:val="004507F3"/>
    <w:rsid w:val="00450AF4"/>
    <w:rsid w:val="0045532B"/>
    <w:rsid w:val="00456A57"/>
    <w:rsid w:val="00456CCE"/>
    <w:rsid w:val="0045781E"/>
    <w:rsid w:val="004607DE"/>
    <w:rsid w:val="00466C29"/>
    <w:rsid w:val="004671C7"/>
    <w:rsid w:val="00472F4D"/>
    <w:rsid w:val="004730BF"/>
    <w:rsid w:val="00474DCB"/>
    <w:rsid w:val="0047535C"/>
    <w:rsid w:val="004762F6"/>
    <w:rsid w:val="00485870"/>
    <w:rsid w:val="00485FE8"/>
    <w:rsid w:val="00492473"/>
    <w:rsid w:val="00492EB5"/>
    <w:rsid w:val="00494230"/>
    <w:rsid w:val="00494F77"/>
    <w:rsid w:val="00497721"/>
    <w:rsid w:val="004A0229"/>
    <w:rsid w:val="004A35D2"/>
    <w:rsid w:val="004A6D1A"/>
    <w:rsid w:val="004A71E4"/>
    <w:rsid w:val="004B2F00"/>
    <w:rsid w:val="004B6E31"/>
    <w:rsid w:val="004C1D66"/>
    <w:rsid w:val="004C1E24"/>
    <w:rsid w:val="004C31D7"/>
    <w:rsid w:val="004C4AD2"/>
    <w:rsid w:val="004C6981"/>
    <w:rsid w:val="004D151A"/>
    <w:rsid w:val="004D1F21"/>
    <w:rsid w:val="004D268C"/>
    <w:rsid w:val="004D59D8"/>
    <w:rsid w:val="004D5DA1"/>
    <w:rsid w:val="004D6D27"/>
    <w:rsid w:val="004E150F"/>
    <w:rsid w:val="004E1DCA"/>
    <w:rsid w:val="004E23A1"/>
    <w:rsid w:val="004E3489"/>
    <w:rsid w:val="004E358A"/>
    <w:rsid w:val="004E3AFA"/>
    <w:rsid w:val="004E5F67"/>
    <w:rsid w:val="004E6588"/>
    <w:rsid w:val="004F2742"/>
    <w:rsid w:val="00502A0A"/>
    <w:rsid w:val="00507C50"/>
    <w:rsid w:val="00510E9E"/>
    <w:rsid w:val="00514D40"/>
    <w:rsid w:val="00517C3A"/>
    <w:rsid w:val="0052405F"/>
    <w:rsid w:val="00525DB9"/>
    <w:rsid w:val="00527BF4"/>
    <w:rsid w:val="005324BE"/>
    <w:rsid w:val="005337FD"/>
    <w:rsid w:val="00534F6C"/>
    <w:rsid w:val="00535994"/>
    <w:rsid w:val="0053646D"/>
    <w:rsid w:val="00540AAD"/>
    <w:rsid w:val="00543EC1"/>
    <w:rsid w:val="00546458"/>
    <w:rsid w:val="0055087C"/>
    <w:rsid w:val="00553413"/>
    <w:rsid w:val="00555983"/>
    <w:rsid w:val="00560E31"/>
    <w:rsid w:val="00561BDA"/>
    <w:rsid w:val="0056719E"/>
    <w:rsid w:val="005728AD"/>
    <w:rsid w:val="00574E53"/>
    <w:rsid w:val="00576B22"/>
    <w:rsid w:val="00576D43"/>
    <w:rsid w:val="00581B23"/>
    <w:rsid w:val="0058219C"/>
    <w:rsid w:val="0058707F"/>
    <w:rsid w:val="00591DBD"/>
    <w:rsid w:val="005931FE"/>
    <w:rsid w:val="00596192"/>
    <w:rsid w:val="005A0028"/>
    <w:rsid w:val="005A00FA"/>
    <w:rsid w:val="005A0ACC"/>
    <w:rsid w:val="005B0072"/>
    <w:rsid w:val="005B0732"/>
    <w:rsid w:val="005B38A0"/>
    <w:rsid w:val="005B491C"/>
    <w:rsid w:val="005B4DBF"/>
    <w:rsid w:val="005B5DE2"/>
    <w:rsid w:val="005B674C"/>
    <w:rsid w:val="005C24F2"/>
    <w:rsid w:val="005C7561"/>
    <w:rsid w:val="005D1E57"/>
    <w:rsid w:val="005D2C67"/>
    <w:rsid w:val="005D2F57"/>
    <w:rsid w:val="005D34F6"/>
    <w:rsid w:val="005D4F1A"/>
    <w:rsid w:val="005E1884"/>
    <w:rsid w:val="005E41BB"/>
    <w:rsid w:val="005F0253"/>
    <w:rsid w:val="005F373A"/>
    <w:rsid w:val="005F4F87"/>
    <w:rsid w:val="005F6B0E"/>
    <w:rsid w:val="005F705A"/>
    <w:rsid w:val="005F7483"/>
    <w:rsid w:val="005F760E"/>
    <w:rsid w:val="005F7B1D"/>
    <w:rsid w:val="0060222A"/>
    <w:rsid w:val="006070C4"/>
    <w:rsid w:val="006076B6"/>
    <w:rsid w:val="00610C21"/>
    <w:rsid w:val="00611907"/>
    <w:rsid w:val="00613116"/>
    <w:rsid w:val="006202A6"/>
    <w:rsid w:val="0062054B"/>
    <w:rsid w:val="00621C4E"/>
    <w:rsid w:val="006244FA"/>
    <w:rsid w:val="00624EAE"/>
    <w:rsid w:val="00627B7B"/>
    <w:rsid w:val="006305D7"/>
    <w:rsid w:val="00630B6B"/>
    <w:rsid w:val="00632F63"/>
    <w:rsid w:val="00633A01"/>
    <w:rsid w:val="00633B97"/>
    <w:rsid w:val="006341F7"/>
    <w:rsid w:val="00634585"/>
    <w:rsid w:val="00635014"/>
    <w:rsid w:val="006369CE"/>
    <w:rsid w:val="006373FD"/>
    <w:rsid w:val="006411CA"/>
    <w:rsid w:val="00641FBF"/>
    <w:rsid w:val="0064605E"/>
    <w:rsid w:val="00646463"/>
    <w:rsid w:val="006551D6"/>
    <w:rsid w:val="006612EB"/>
    <w:rsid w:val="006619C8"/>
    <w:rsid w:val="00671710"/>
    <w:rsid w:val="00673414"/>
    <w:rsid w:val="00676079"/>
    <w:rsid w:val="00676ECD"/>
    <w:rsid w:val="00677D0A"/>
    <w:rsid w:val="0068185F"/>
    <w:rsid w:val="0069494D"/>
    <w:rsid w:val="00697E67"/>
    <w:rsid w:val="006A01CF"/>
    <w:rsid w:val="006A60DD"/>
    <w:rsid w:val="006B0679"/>
    <w:rsid w:val="006B074C"/>
    <w:rsid w:val="006B3B84"/>
    <w:rsid w:val="006B4E7C"/>
    <w:rsid w:val="006B5D8C"/>
    <w:rsid w:val="006B72D4"/>
    <w:rsid w:val="006C11CC"/>
    <w:rsid w:val="006C1AEB"/>
    <w:rsid w:val="006C57FE"/>
    <w:rsid w:val="006C668E"/>
    <w:rsid w:val="006D12D7"/>
    <w:rsid w:val="006E4B63"/>
    <w:rsid w:val="006F06E4"/>
    <w:rsid w:val="006F2284"/>
    <w:rsid w:val="006F31F3"/>
    <w:rsid w:val="006F7B41"/>
    <w:rsid w:val="00701154"/>
    <w:rsid w:val="00702B5D"/>
    <w:rsid w:val="00703ED2"/>
    <w:rsid w:val="00707B8D"/>
    <w:rsid w:val="00713636"/>
    <w:rsid w:val="00714B8C"/>
    <w:rsid w:val="0071675D"/>
    <w:rsid w:val="00717736"/>
    <w:rsid w:val="007314A8"/>
    <w:rsid w:val="00732B47"/>
    <w:rsid w:val="00735CF5"/>
    <w:rsid w:val="0074063A"/>
    <w:rsid w:val="00742AA4"/>
    <w:rsid w:val="00743BA1"/>
    <w:rsid w:val="00745F1E"/>
    <w:rsid w:val="007515FE"/>
    <w:rsid w:val="007601D0"/>
    <w:rsid w:val="007603BB"/>
    <w:rsid w:val="0076109D"/>
    <w:rsid w:val="00767107"/>
    <w:rsid w:val="00773617"/>
    <w:rsid w:val="00773BFD"/>
    <w:rsid w:val="007743B3"/>
    <w:rsid w:val="00774490"/>
    <w:rsid w:val="007759DF"/>
    <w:rsid w:val="007819F6"/>
    <w:rsid w:val="007819FF"/>
    <w:rsid w:val="0078360C"/>
    <w:rsid w:val="00784A4C"/>
    <w:rsid w:val="00784BC6"/>
    <w:rsid w:val="0078523D"/>
    <w:rsid w:val="007931DF"/>
    <w:rsid w:val="007A0172"/>
    <w:rsid w:val="007A1804"/>
    <w:rsid w:val="007A2511"/>
    <w:rsid w:val="007A260E"/>
    <w:rsid w:val="007A4D4C"/>
    <w:rsid w:val="007A4DD6"/>
    <w:rsid w:val="007A5CB9"/>
    <w:rsid w:val="007B20AE"/>
    <w:rsid w:val="007B4C5B"/>
    <w:rsid w:val="007B6B07"/>
    <w:rsid w:val="007B6D43"/>
    <w:rsid w:val="007B749A"/>
    <w:rsid w:val="007B7C6E"/>
    <w:rsid w:val="007C5CB9"/>
    <w:rsid w:val="007C6696"/>
    <w:rsid w:val="007D44D7"/>
    <w:rsid w:val="007D621A"/>
    <w:rsid w:val="007D783F"/>
    <w:rsid w:val="007E058A"/>
    <w:rsid w:val="007E2887"/>
    <w:rsid w:val="007E2A79"/>
    <w:rsid w:val="007E5278"/>
    <w:rsid w:val="007E533E"/>
    <w:rsid w:val="007E749C"/>
    <w:rsid w:val="007F1B5C"/>
    <w:rsid w:val="007F6103"/>
    <w:rsid w:val="00800310"/>
    <w:rsid w:val="00801257"/>
    <w:rsid w:val="00803B0A"/>
    <w:rsid w:val="00804DED"/>
    <w:rsid w:val="00805B96"/>
    <w:rsid w:val="008105BE"/>
    <w:rsid w:val="008115A5"/>
    <w:rsid w:val="00811D46"/>
    <w:rsid w:val="0081415D"/>
    <w:rsid w:val="00820229"/>
    <w:rsid w:val="00822448"/>
    <w:rsid w:val="00822ABE"/>
    <w:rsid w:val="008244D1"/>
    <w:rsid w:val="00827F51"/>
    <w:rsid w:val="0083104E"/>
    <w:rsid w:val="008343BE"/>
    <w:rsid w:val="00836535"/>
    <w:rsid w:val="00840FB4"/>
    <w:rsid w:val="008410B2"/>
    <w:rsid w:val="008500A0"/>
    <w:rsid w:val="008524E5"/>
    <w:rsid w:val="0085260B"/>
    <w:rsid w:val="0085351C"/>
    <w:rsid w:val="0085435A"/>
    <w:rsid w:val="008549CA"/>
    <w:rsid w:val="008556C3"/>
    <w:rsid w:val="008566C1"/>
    <w:rsid w:val="0085687C"/>
    <w:rsid w:val="008706C5"/>
    <w:rsid w:val="0087305B"/>
    <w:rsid w:val="00873707"/>
    <w:rsid w:val="00874B20"/>
    <w:rsid w:val="008757C6"/>
    <w:rsid w:val="008763E1"/>
    <w:rsid w:val="0087775C"/>
    <w:rsid w:val="00877EC8"/>
    <w:rsid w:val="00880F36"/>
    <w:rsid w:val="00885530"/>
    <w:rsid w:val="008862E4"/>
    <w:rsid w:val="008866AE"/>
    <w:rsid w:val="008868EB"/>
    <w:rsid w:val="008910D1"/>
    <w:rsid w:val="0089296C"/>
    <w:rsid w:val="00895824"/>
    <w:rsid w:val="00896094"/>
    <w:rsid w:val="00896ABD"/>
    <w:rsid w:val="00897AB6"/>
    <w:rsid w:val="008A155D"/>
    <w:rsid w:val="008A3380"/>
    <w:rsid w:val="008A7A9C"/>
    <w:rsid w:val="008B12D3"/>
    <w:rsid w:val="008B265F"/>
    <w:rsid w:val="008B2A93"/>
    <w:rsid w:val="008B5218"/>
    <w:rsid w:val="008B7102"/>
    <w:rsid w:val="008C3B7D"/>
    <w:rsid w:val="008C4389"/>
    <w:rsid w:val="008C6642"/>
    <w:rsid w:val="008D0F90"/>
    <w:rsid w:val="008D3715"/>
    <w:rsid w:val="008D5465"/>
    <w:rsid w:val="008D5E61"/>
    <w:rsid w:val="008D7EB7"/>
    <w:rsid w:val="008D7EC5"/>
    <w:rsid w:val="008E3684"/>
    <w:rsid w:val="008E57F5"/>
    <w:rsid w:val="008E7606"/>
    <w:rsid w:val="008E7A40"/>
    <w:rsid w:val="008F017B"/>
    <w:rsid w:val="008F1DAA"/>
    <w:rsid w:val="008F3EBD"/>
    <w:rsid w:val="008F60B2"/>
    <w:rsid w:val="008F7C41"/>
    <w:rsid w:val="00902878"/>
    <w:rsid w:val="009031E2"/>
    <w:rsid w:val="00905065"/>
    <w:rsid w:val="0091276C"/>
    <w:rsid w:val="009165AC"/>
    <w:rsid w:val="00916FFC"/>
    <w:rsid w:val="0092053F"/>
    <w:rsid w:val="00920D57"/>
    <w:rsid w:val="0092139F"/>
    <w:rsid w:val="0092340A"/>
    <w:rsid w:val="009313D9"/>
    <w:rsid w:val="00935B7F"/>
    <w:rsid w:val="00941293"/>
    <w:rsid w:val="00946372"/>
    <w:rsid w:val="00950C17"/>
    <w:rsid w:val="00951FAF"/>
    <w:rsid w:val="00953235"/>
    <w:rsid w:val="00954740"/>
    <w:rsid w:val="00955AE5"/>
    <w:rsid w:val="00962E71"/>
    <w:rsid w:val="00963ABC"/>
    <w:rsid w:val="00965D21"/>
    <w:rsid w:val="00967764"/>
    <w:rsid w:val="00970B0E"/>
    <w:rsid w:val="00970BB9"/>
    <w:rsid w:val="009726EE"/>
    <w:rsid w:val="00972CDE"/>
    <w:rsid w:val="009733DD"/>
    <w:rsid w:val="00975573"/>
    <w:rsid w:val="00976D03"/>
    <w:rsid w:val="00977B30"/>
    <w:rsid w:val="009801BA"/>
    <w:rsid w:val="00982F41"/>
    <w:rsid w:val="00985090"/>
    <w:rsid w:val="00987710"/>
    <w:rsid w:val="009904AB"/>
    <w:rsid w:val="00995688"/>
    <w:rsid w:val="009958A6"/>
    <w:rsid w:val="00996456"/>
    <w:rsid w:val="0099694C"/>
    <w:rsid w:val="009A04F5"/>
    <w:rsid w:val="009A15EF"/>
    <w:rsid w:val="009A3395"/>
    <w:rsid w:val="009A38A5"/>
    <w:rsid w:val="009A5B73"/>
    <w:rsid w:val="009B118B"/>
    <w:rsid w:val="009B1737"/>
    <w:rsid w:val="009B3D4B"/>
    <w:rsid w:val="009B5B99"/>
    <w:rsid w:val="009B6EFC"/>
    <w:rsid w:val="009C1FD0"/>
    <w:rsid w:val="009C2DF8"/>
    <w:rsid w:val="009C31BF"/>
    <w:rsid w:val="009C68B7"/>
    <w:rsid w:val="009D0834"/>
    <w:rsid w:val="009D0A1E"/>
    <w:rsid w:val="009D2AE3"/>
    <w:rsid w:val="009D52BC"/>
    <w:rsid w:val="009D6BC6"/>
    <w:rsid w:val="009D7D0A"/>
    <w:rsid w:val="009E09D9"/>
    <w:rsid w:val="009E3DCD"/>
    <w:rsid w:val="009E4B7C"/>
    <w:rsid w:val="009F01B1"/>
    <w:rsid w:val="009F0DBB"/>
    <w:rsid w:val="009F3887"/>
    <w:rsid w:val="009F4700"/>
    <w:rsid w:val="009F47EB"/>
    <w:rsid w:val="009F659A"/>
    <w:rsid w:val="009F732B"/>
    <w:rsid w:val="00A01FE0"/>
    <w:rsid w:val="00A06945"/>
    <w:rsid w:val="00A10656"/>
    <w:rsid w:val="00A113C0"/>
    <w:rsid w:val="00A12FA6"/>
    <w:rsid w:val="00A1339B"/>
    <w:rsid w:val="00A14ABA"/>
    <w:rsid w:val="00A166EE"/>
    <w:rsid w:val="00A24CB6"/>
    <w:rsid w:val="00A26CD2"/>
    <w:rsid w:val="00A27667"/>
    <w:rsid w:val="00A32979"/>
    <w:rsid w:val="00A34A67"/>
    <w:rsid w:val="00A37462"/>
    <w:rsid w:val="00A459E1"/>
    <w:rsid w:val="00A46AC4"/>
    <w:rsid w:val="00A52296"/>
    <w:rsid w:val="00A55661"/>
    <w:rsid w:val="00A61B70"/>
    <w:rsid w:val="00A61FA8"/>
    <w:rsid w:val="00A637F4"/>
    <w:rsid w:val="00A64DF2"/>
    <w:rsid w:val="00A65485"/>
    <w:rsid w:val="00A66E05"/>
    <w:rsid w:val="00A70753"/>
    <w:rsid w:val="00A712D2"/>
    <w:rsid w:val="00A82C8A"/>
    <w:rsid w:val="00A8346B"/>
    <w:rsid w:val="00A852FF"/>
    <w:rsid w:val="00A87337"/>
    <w:rsid w:val="00A90C97"/>
    <w:rsid w:val="00A92DDC"/>
    <w:rsid w:val="00A943A3"/>
    <w:rsid w:val="00A960C8"/>
    <w:rsid w:val="00A96604"/>
    <w:rsid w:val="00AA03DF"/>
    <w:rsid w:val="00AA1B4F"/>
    <w:rsid w:val="00AA21D8"/>
    <w:rsid w:val="00AA271A"/>
    <w:rsid w:val="00AA3270"/>
    <w:rsid w:val="00AA54F3"/>
    <w:rsid w:val="00AA6B43"/>
    <w:rsid w:val="00AA720D"/>
    <w:rsid w:val="00AB367A"/>
    <w:rsid w:val="00AC01D1"/>
    <w:rsid w:val="00AC0AB2"/>
    <w:rsid w:val="00AC0E9F"/>
    <w:rsid w:val="00AC52A5"/>
    <w:rsid w:val="00AC6EFD"/>
    <w:rsid w:val="00AC7151"/>
    <w:rsid w:val="00AD460A"/>
    <w:rsid w:val="00AD6A05"/>
    <w:rsid w:val="00AE118B"/>
    <w:rsid w:val="00AE272B"/>
    <w:rsid w:val="00AE3E3A"/>
    <w:rsid w:val="00AE77B4"/>
    <w:rsid w:val="00AE7C1A"/>
    <w:rsid w:val="00AE7DF8"/>
    <w:rsid w:val="00AF0D9C"/>
    <w:rsid w:val="00AF13AB"/>
    <w:rsid w:val="00AF1D36"/>
    <w:rsid w:val="00AF2693"/>
    <w:rsid w:val="00AF280B"/>
    <w:rsid w:val="00AF5F75"/>
    <w:rsid w:val="00AF6001"/>
    <w:rsid w:val="00B017A9"/>
    <w:rsid w:val="00B01A16"/>
    <w:rsid w:val="00B07F45"/>
    <w:rsid w:val="00B1021A"/>
    <w:rsid w:val="00B1481A"/>
    <w:rsid w:val="00B15A1F"/>
    <w:rsid w:val="00B15FE9"/>
    <w:rsid w:val="00B2148A"/>
    <w:rsid w:val="00B220C2"/>
    <w:rsid w:val="00B25B32"/>
    <w:rsid w:val="00B32616"/>
    <w:rsid w:val="00B36C42"/>
    <w:rsid w:val="00B42EA7"/>
    <w:rsid w:val="00B51845"/>
    <w:rsid w:val="00B51923"/>
    <w:rsid w:val="00B5337C"/>
    <w:rsid w:val="00B53FDE"/>
    <w:rsid w:val="00B56397"/>
    <w:rsid w:val="00B571DA"/>
    <w:rsid w:val="00B57DF3"/>
    <w:rsid w:val="00B6027B"/>
    <w:rsid w:val="00B636C8"/>
    <w:rsid w:val="00B65EDB"/>
    <w:rsid w:val="00B67AFF"/>
    <w:rsid w:val="00B70B59"/>
    <w:rsid w:val="00B73657"/>
    <w:rsid w:val="00B739B3"/>
    <w:rsid w:val="00B75712"/>
    <w:rsid w:val="00B764FC"/>
    <w:rsid w:val="00B81B15"/>
    <w:rsid w:val="00B856EE"/>
    <w:rsid w:val="00B86A8B"/>
    <w:rsid w:val="00B86DEF"/>
    <w:rsid w:val="00B90CDB"/>
    <w:rsid w:val="00B915AE"/>
    <w:rsid w:val="00B96BE6"/>
    <w:rsid w:val="00BA1735"/>
    <w:rsid w:val="00BA19FA"/>
    <w:rsid w:val="00BA4288"/>
    <w:rsid w:val="00BB0902"/>
    <w:rsid w:val="00BB1F9C"/>
    <w:rsid w:val="00BB48E5"/>
    <w:rsid w:val="00BB5607"/>
    <w:rsid w:val="00BB5ACA"/>
    <w:rsid w:val="00BB627F"/>
    <w:rsid w:val="00BC0C17"/>
    <w:rsid w:val="00BC171D"/>
    <w:rsid w:val="00BC3823"/>
    <w:rsid w:val="00BC5841"/>
    <w:rsid w:val="00BD2EF0"/>
    <w:rsid w:val="00BD60B4"/>
    <w:rsid w:val="00BD796B"/>
    <w:rsid w:val="00BE40C0"/>
    <w:rsid w:val="00BE5F4A"/>
    <w:rsid w:val="00BE7AEF"/>
    <w:rsid w:val="00BF09B0"/>
    <w:rsid w:val="00BF1544"/>
    <w:rsid w:val="00BF1B53"/>
    <w:rsid w:val="00BF246D"/>
    <w:rsid w:val="00BF2682"/>
    <w:rsid w:val="00C06F06"/>
    <w:rsid w:val="00C20FAD"/>
    <w:rsid w:val="00C2375F"/>
    <w:rsid w:val="00C247CB"/>
    <w:rsid w:val="00C32E66"/>
    <w:rsid w:val="00C3355F"/>
    <w:rsid w:val="00C338EC"/>
    <w:rsid w:val="00C33A04"/>
    <w:rsid w:val="00C3569A"/>
    <w:rsid w:val="00C43F48"/>
    <w:rsid w:val="00C448FF"/>
    <w:rsid w:val="00C45E57"/>
    <w:rsid w:val="00C47B45"/>
    <w:rsid w:val="00C52F29"/>
    <w:rsid w:val="00C56CE6"/>
    <w:rsid w:val="00C570B4"/>
    <w:rsid w:val="00C5745F"/>
    <w:rsid w:val="00C60005"/>
    <w:rsid w:val="00C61A98"/>
    <w:rsid w:val="00C63201"/>
    <w:rsid w:val="00C646B6"/>
    <w:rsid w:val="00C64E62"/>
    <w:rsid w:val="00C651D5"/>
    <w:rsid w:val="00C65CCC"/>
    <w:rsid w:val="00C7618F"/>
    <w:rsid w:val="00C763E9"/>
    <w:rsid w:val="00C765A9"/>
    <w:rsid w:val="00C81157"/>
    <w:rsid w:val="00C8162D"/>
    <w:rsid w:val="00C830BB"/>
    <w:rsid w:val="00C83A0B"/>
    <w:rsid w:val="00C842D0"/>
    <w:rsid w:val="00C84ED1"/>
    <w:rsid w:val="00C863CC"/>
    <w:rsid w:val="00C9038F"/>
    <w:rsid w:val="00C92AAB"/>
    <w:rsid w:val="00C95D4C"/>
    <w:rsid w:val="00C9637F"/>
    <w:rsid w:val="00C9708A"/>
    <w:rsid w:val="00C975E5"/>
    <w:rsid w:val="00CA09DC"/>
    <w:rsid w:val="00CA2435"/>
    <w:rsid w:val="00CA4068"/>
    <w:rsid w:val="00CA67F4"/>
    <w:rsid w:val="00CB37F8"/>
    <w:rsid w:val="00CB7DC3"/>
    <w:rsid w:val="00CC5BE1"/>
    <w:rsid w:val="00CC75A2"/>
    <w:rsid w:val="00CC7A18"/>
    <w:rsid w:val="00CD0E2F"/>
    <w:rsid w:val="00CD1D49"/>
    <w:rsid w:val="00CD2F20"/>
    <w:rsid w:val="00CD4C85"/>
    <w:rsid w:val="00CD6B20"/>
    <w:rsid w:val="00CE1339"/>
    <w:rsid w:val="00CE45D1"/>
    <w:rsid w:val="00CE61CC"/>
    <w:rsid w:val="00CE6E42"/>
    <w:rsid w:val="00CF20B7"/>
    <w:rsid w:val="00CF6692"/>
    <w:rsid w:val="00CF7441"/>
    <w:rsid w:val="00D00D16"/>
    <w:rsid w:val="00D03C6C"/>
    <w:rsid w:val="00D04760"/>
    <w:rsid w:val="00D04A95"/>
    <w:rsid w:val="00D06288"/>
    <w:rsid w:val="00D068C7"/>
    <w:rsid w:val="00D128A4"/>
    <w:rsid w:val="00D147C8"/>
    <w:rsid w:val="00D15131"/>
    <w:rsid w:val="00D1513A"/>
    <w:rsid w:val="00D16FA2"/>
    <w:rsid w:val="00D20954"/>
    <w:rsid w:val="00D21C39"/>
    <w:rsid w:val="00D21FC6"/>
    <w:rsid w:val="00D2243A"/>
    <w:rsid w:val="00D2377C"/>
    <w:rsid w:val="00D33393"/>
    <w:rsid w:val="00D33D36"/>
    <w:rsid w:val="00D34D94"/>
    <w:rsid w:val="00D35B7B"/>
    <w:rsid w:val="00D409E2"/>
    <w:rsid w:val="00D427D7"/>
    <w:rsid w:val="00D449E2"/>
    <w:rsid w:val="00D44E62"/>
    <w:rsid w:val="00D51570"/>
    <w:rsid w:val="00D556AD"/>
    <w:rsid w:val="00D60381"/>
    <w:rsid w:val="00D616DE"/>
    <w:rsid w:val="00D62201"/>
    <w:rsid w:val="00D651D1"/>
    <w:rsid w:val="00D67D0A"/>
    <w:rsid w:val="00D717BB"/>
    <w:rsid w:val="00D7226B"/>
    <w:rsid w:val="00D72707"/>
    <w:rsid w:val="00D75A9C"/>
    <w:rsid w:val="00D829C8"/>
    <w:rsid w:val="00D90871"/>
    <w:rsid w:val="00D9155F"/>
    <w:rsid w:val="00D9403F"/>
    <w:rsid w:val="00D959B4"/>
    <w:rsid w:val="00DA44DE"/>
    <w:rsid w:val="00DB0883"/>
    <w:rsid w:val="00DB620A"/>
    <w:rsid w:val="00DC3832"/>
    <w:rsid w:val="00DC7A51"/>
    <w:rsid w:val="00DD3B1E"/>
    <w:rsid w:val="00DE5B5F"/>
    <w:rsid w:val="00DF614E"/>
    <w:rsid w:val="00E00696"/>
    <w:rsid w:val="00E033F0"/>
    <w:rsid w:val="00E03651"/>
    <w:rsid w:val="00E03808"/>
    <w:rsid w:val="00E060C2"/>
    <w:rsid w:val="00E06324"/>
    <w:rsid w:val="00E07B81"/>
    <w:rsid w:val="00E10AFD"/>
    <w:rsid w:val="00E125EF"/>
    <w:rsid w:val="00E12B11"/>
    <w:rsid w:val="00E12FB0"/>
    <w:rsid w:val="00E14814"/>
    <w:rsid w:val="00E1591B"/>
    <w:rsid w:val="00E16A50"/>
    <w:rsid w:val="00E2275F"/>
    <w:rsid w:val="00E249D5"/>
    <w:rsid w:val="00E25017"/>
    <w:rsid w:val="00E26F73"/>
    <w:rsid w:val="00E30A34"/>
    <w:rsid w:val="00E33C68"/>
    <w:rsid w:val="00E34EEB"/>
    <w:rsid w:val="00E3687C"/>
    <w:rsid w:val="00E40C65"/>
    <w:rsid w:val="00E43E7E"/>
    <w:rsid w:val="00E44EB9"/>
    <w:rsid w:val="00E45BDC"/>
    <w:rsid w:val="00E46358"/>
    <w:rsid w:val="00E471DC"/>
    <w:rsid w:val="00E50EB4"/>
    <w:rsid w:val="00E532FC"/>
    <w:rsid w:val="00E559B4"/>
    <w:rsid w:val="00E55BB0"/>
    <w:rsid w:val="00E609E5"/>
    <w:rsid w:val="00E60F27"/>
    <w:rsid w:val="00E61D34"/>
    <w:rsid w:val="00E64D93"/>
    <w:rsid w:val="00E65EDB"/>
    <w:rsid w:val="00E66927"/>
    <w:rsid w:val="00E677B8"/>
    <w:rsid w:val="00E67FA1"/>
    <w:rsid w:val="00E7387D"/>
    <w:rsid w:val="00E73D53"/>
    <w:rsid w:val="00E75111"/>
    <w:rsid w:val="00E77296"/>
    <w:rsid w:val="00E85F18"/>
    <w:rsid w:val="00E87527"/>
    <w:rsid w:val="00E87EF7"/>
    <w:rsid w:val="00E93763"/>
    <w:rsid w:val="00E96C4C"/>
    <w:rsid w:val="00EA1C04"/>
    <w:rsid w:val="00EA2AAE"/>
    <w:rsid w:val="00EA2EC0"/>
    <w:rsid w:val="00EA427A"/>
    <w:rsid w:val="00EA723B"/>
    <w:rsid w:val="00EB06B9"/>
    <w:rsid w:val="00EB3D97"/>
    <w:rsid w:val="00EB6350"/>
    <w:rsid w:val="00EB687A"/>
    <w:rsid w:val="00EC2F62"/>
    <w:rsid w:val="00EC62EB"/>
    <w:rsid w:val="00EC6E9F"/>
    <w:rsid w:val="00ED44F0"/>
    <w:rsid w:val="00ED4B33"/>
    <w:rsid w:val="00ED5993"/>
    <w:rsid w:val="00ED7DD6"/>
    <w:rsid w:val="00EE05B1"/>
    <w:rsid w:val="00EE060B"/>
    <w:rsid w:val="00EE15A1"/>
    <w:rsid w:val="00EE213C"/>
    <w:rsid w:val="00EE2A7C"/>
    <w:rsid w:val="00EE2C42"/>
    <w:rsid w:val="00EE341B"/>
    <w:rsid w:val="00EE4102"/>
    <w:rsid w:val="00EE4453"/>
    <w:rsid w:val="00EE5FCE"/>
    <w:rsid w:val="00EE6BBD"/>
    <w:rsid w:val="00EE6E1E"/>
    <w:rsid w:val="00EE705F"/>
    <w:rsid w:val="00EF1462"/>
    <w:rsid w:val="00EF54FD"/>
    <w:rsid w:val="00F01466"/>
    <w:rsid w:val="00F07F0D"/>
    <w:rsid w:val="00F13112"/>
    <w:rsid w:val="00F16FE6"/>
    <w:rsid w:val="00F238BD"/>
    <w:rsid w:val="00F24992"/>
    <w:rsid w:val="00F32F2F"/>
    <w:rsid w:val="00F33F3F"/>
    <w:rsid w:val="00F35BDD"/>
    <w:rsid w:val="00F35EF0"/>
    <w:rsid w:val="00F3781F"/>
    <w:rsid w:val="00F403FD"/>
    <w:rsid w:val="00F41E72"/>
    <w:rsid w:val="00F45BDF"/>
    <w:rsid w:val="00F50300"/>
    <w:rsid w:val="00F5414B"/>
    <w:rsid w:val="00F56E39"/>
    <w:rsid w:val="00F623E9"/>
    <w:rsid w:val="00F63951"/>
    <w:rsid w:val="00F63C86"/>
    <w:rsid w:val="00F74298"/>
    <w:rsid w:val="00F766BE"/>
    <w:rsid w:val="00F77EB9"/>
    <w:rsid w:val="00F80635"/>
    <w:rsid w:val="00F8115F"/>
    <w:rsid w:val="00F815D1"/>
    <w:rsid w:val="00F81E7E"/>
    <w:rsid w:val="00F81F0F"/>
    <w:rsid w:val="00F825F4"/>
    <w:rsid w:val="00F8631F"/>
    <w:rsid w:val="00F92AA1"/>
    <w:rsid w:val="00F932DE"/>
    <w:rsid w:val="00F963DD"/>
    <w:rsid w:val="00F9641A"/>
    <w:rsid w:val="00F97004"/>
    <w:rsid w:val="00FA14F6"/>
    <w:rsid w:val="00FA2045"/>
    <w:rsid w:val="00FA7A66"/>
    <w:rsid w:val="00FB1AA9"/>
    <w:rsid w:val="00FB4B5A"/>
    <w:rsid w:val="00FB5963"/>
    <w:rsid w:val="00FB5DAA"/>
    <w:rsid w:val="00FC04B9"/>
    <w:rsid w:val="00FC161A"/>
    <w:rsid w:val="00FC23D5"/>
    <w:rsid w:val="00FC4337"/>
    <w:rsid w:val="00FC4C1A"/>
    <w:rsid w:val="00FC628F"/>
    <w:rsid w:val="00FC6468"/>
    <w:rsid w:val="00FC6D49"/>
    <w:rsid w:val="00FC7A28"/>
    <w:rsid w:val="00FD437F"/>
    <w:rsid w:val="00FD4922"/>
    <w:rsid w:val="00FD5C01"/>
    <w:rsid w:val="00FD6461"/>
    <w:rsid w:val="00FE0281"/>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0CB"/>
  </w:style>
  <w:style w:type="paragraph" w:styleId="Heading1">
    <w:name w:val="heading 1"/>
    <w:basedOn w:val="Normal"/>
    <w:next w:val="Normal"/>
    <w:link w:val="Heading1Char"/>
    <w:qFormat/>
    <w:rsid w:val="008D3715"/>
    <w:pPr>
      <w:keepNext/>
      <w:spacing w:before="240" w:after="60"/>
      <w:outlineLvl w:val="0"/>
    </w:pPr>
    <w:rPr>
      <w:b/>
      <w:bCs/>
      <w:kern w:val="32"/>
      <w:sz w:val="28"/>
      <w:szCs w:val="32"/>
    </w:rPr>
  </w:style>
  <w:style w:type="paragraph" w:styleId="Heading2">
    <w:name w:val="heading 2"/>
    <w:basedOn w:val="Normal"/>
    <w:next w:val="Normal"/>
    <w:link w:val="Heading2Char"/>
    <w:qFormat/>
    <w:rsid w:val="007A4D4C"/>
    <w:pPr>
      <w:keepNext/>
      <w:outlineLvl w:val="1"/>
    </w:pPr>
    <w:rPr>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rPr>
  </w:style>
  <w:style w:type="paragraph" w:styleId="BodyText">
    <w:name w:val="Body Text"/>
    <w:basedOn w:val="Normal"/>
    <w:link w:val="BodyTextChar"/>
    <w:uiPriority w:val="1"/>
    <w:qFormat/>
    <w:rsid w:val="00AF280B"/>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63349">
      <w:bodyDiv w:val="1"/>
      <w:marLeft w:val="0"/>
      <w:marRight w:val="0"/>
      <w:marTop w:val="0"/>
      <w:marBottom w:val="0"/>
      <w:divBdr>
        <w:top w:val="none" w:sz="0" w:space="0" w:color="auto"/>
        <w:left w:val="none" w:sz="0" w:space="0" w:color="auto"/>
        <w:bottom w:val="none" w:sz="0" w:space="0" w:color="auto"/>
        <w:right w:val="none" w:sz="0" w:space="0" w:color="auto"/>
      </w:divBdr>
    </w:div>
    <w:div w:id="3971724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2349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64282512">
      <w:bodyDiv w:val="1"/>
      <w:marLeft w:val="0"/>
      <w:marRight w:val="0"/>
      <w:marTop w:val="0"/>
      <w:marBottom w:val="0"/>
      <w:divBdr>
        <w:top w:val="none" w:sz="0" w:space="0" w:color="auto"/>
        <w:left w:val="none" w:sz="0" w:space="0" w:color="auto"/>
        <w:bottom w:val="none" w:sz="0" w:space="0" w:color="auto"/>
        <w:right w:val="none" w:sz="0" w:space="0" w:color="auto"/>
      </w:divBdr>
    </w:div>
    <w:div w:id="1457522467">
      <w:bodyDiv w:val="1"/>
      <w:marLeft w:val="0"/>
      <w:marRight w:val="0"/>
      <w:marTop w:val="0"/>
      <w:marBottom w:val="0"/>
      <w:divBdr>
        <w:top w:val="none" w:sz="0" w:space="0" w:color="auto"/>
        <w:left w:val="none" w:sz="0" w:space="0" w:color="auto"/>
        <w:bottom w:val="none" w:sz="0" w:space="0" w:color="auto"/>
        <w:right w:val="none" w:sz="0" w:space="0" w:color="auto"/>
      </w:divBdr>
    </w:div>
    <w:div w:id="1622885322">
      <w:bodyDiv w:val="1"/>
      <w:marLeft w:val="0"/>
      <w:marRight w:val="0"/>
      <w:marTop w:val="0"/>
      <w:marBottom w:val="0"/>
      <w:divBdr>
        <w:top w:val="none" w:sz="0" w:space="0" w:color="auto"/>
        <w:left w:val="none" w:sz="0" w:space="0" w:color="auto"/>
        <w:bottom w:val="none" w:sz="0" w:space="0" w:color="auto"/>
        <w:right w:val="none" w:sz="0" w:space="0" w:color="auto"/>
      </w:divBdr>
    </w:div>
    <w:div w:id="184793496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4F39D-00B1-41D3-AFE9-5730A262A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4047</Words>
  <Characters>23070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27063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2013-05-29T14:32:00Z</cp:lastPrinted>
  <dcterms:created xsi:type="dcterms:W3CDTF">2020-03-07T22:25:00Z</dcterms:created>
  <dcterms:modified xsi:type="dcterms:W3CDTF">2020-03-10T16:34:00Z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