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B597A21" w:rsidR="006305D7" w:rsidRPr="00374530" w:rsidRDefault="006305D7" w:rsidP="0072113F">
      <w:pPr>
        <w:pStyle w:val="NormalWeb"/>
        <w:spacing w:before="0" w:beforeAutospacing="0" w:after="0" w:afterAutospacing="0"/>
        <w:outlineLvl w:val="0"/>
        <w:rPr>
          <w:rFonts w:asciiTheme="minorHAnsi" w:hAnsiTheme="minorHAnsi" w:cstheme="minorHAnsi"/>
          <w:color w:val="000000" w:themeColor="text1"/>
        </w:rPr>
      </w:pPr>
      <w:r w:rsidRPr="00374530">
        <w:rPr>
          <w:rFonts w:asciiTheme="minorHAnsi" w:hAnsiTheme="minorHAnsi" w:cstheme="minorHAnsi"/>
          <w:b/>
          <w:bCs/>
          <w:color w:val="000000" w:themeColor="text1"/>
        </w:rPr>
        <w:t>TITLE:</w:t>
      </w:r>
      <w:r w:rsidRPr="00374530">
        <w:rPr>
          <w:rFonts w:asciiTheme="minorHAnsi" w:hAnsiTheme="minorHAnsi" w:cstheme="minorHAnsi"/>
          <w:color w:val="000000" w:themeColor="text1"/>
        </w:rPr>
        <w:t xml:space="preserve"> </w:t>
      </w:r>
    </w:p>
    <w:p w14:paraId="2E300B21" w14:textId="7A7F8AC2" w:rsidR="007A4DD6" w:rsidRPr="00374530" w:rsidRDefault="00764AF3" w:rsidP="009E3319">
      <w:pPr>
        <w:rPr>
          <w:rFonts w:asciiTheme="minorHAnsi" w:hAnsiTheme="minorHAnsi" w:cstheme="minorHAnsi"/>
          <w:color w:val="000000" w:themeColor="text1"/>
        </w:rPr>
      </w:pPr>
      <w:r w:rsidRPr="00374530">
        <w:rPr>
          <w:rFonts w:asciiTheme="minorHAnsi" w:hAnsiTheme="minorHAnsi" w:cstheme="minorHAnsi"/>
          <w:i/>
          <w:color w:val="000000" w:themeColor="text1"/>
        </w:rPr>
        <w:t>P</w:t>
      </w:r>
      <w:r w:rsidR="005903BD" w:rsidRPr="00374530">
        <w:rPr>
          <w:rFonts w:asciiTheme="minorHAnsi" w:hAnsiTheme="minorHAnsi" w:cstheme="minorHAnsi"/>
          <w:i/>
          <w:color w:val="000000" w:themeColor="text1"/>
        </w:rPr>
        <w:t>.</w:t>
      </w:r>
      <w:r w:rsidR="00216E07" w:rsidRPr="00374530">
        <w:rPr>
          <w:rFonts w:asciiTheme="minorHAnsi" w:hAnsiTheme="minorHAnsi" w:cstheme="minorHAnsi"/>
          <w:i/>
          <w:color w:val="000000" w:themeColor="text1"/>
        </w:rPr>
        <w:t xml:space="preserve"> aeruginosa</w:t>
      </w:r>
      <w:r w:rsidR="005903BD" w:rsidRPr="00374530">
        <w:rPr>
          <w:rFonts w:asciiTheme="minorHAnsi" w:hAnsiTheme="minorHAnsi" w:cstheme="minorHAnsi"/>
          <w:color w:val="000000" w:themeColor="text1"/>
        </w:rPr>
        <w:t xml:space="preserve"> </w:t>
      </w:r>
      <w:r w:rsidR="0072113F" w:rsidRPr="00374530">
        <w:rPr>
          <w:rFonts w:asciiTheme="minorHAnsi" w:hAnsiTheme="minorHAnsi" w:cstheme="minorHAnsi"/>
          <w:color w:val="000000" w:themeColor="text1"/>
        </w:rPr>
        <w:t xml:space="preserve">Infected </w:t>
      </w:r>
      <w:r w:rsidR="00F74B59" w:rsidRPr="00374530">
        <w:rPr>
          <w:rFonts w:asciiTheme="minorHAnsi" w:hAnsiTheme="minorHAnsi" w:cstheme="minorHAnsi"/>
          <w:color w:val="000000" w:themeColor="text1"/>
        </w:rPr>
        <w:t xml:space="preserve">3D </w:t>
      </w:r>
      <w:r w:rsidR="0072113F" w:rsidRPr="00374530">
        <w:rPr>
          <w:rFonts w:asciiTheme="minorHAnsi" w:hAnsiTheme="minorHAnsi" w:cstheme="minorHAnsi"/>
          <w:color w:val="000000" w:themeColor="text1"/>
        </w:rPr>
        <w:t>Co-Culture of Bronchial Epithelial Cells and Macrophages at Air-Liquid Interface for Preclinical Evaluation of Anti-Infectives</w:t>
      </w:r>
    </w:p>
    <w:p w14:paraId="6081E553" w14:textId="77777777" w:rsidR="00F74B59" w:rsidRPr="00374530" w:rsidRDefault="00F74B59" w:rsidP="009E3319">
      <w:pPr>
        <w:rPr>
          <w:rFonts w:asciiTheme="minorHAnsi" w:hAnsiTheme="minorHAnsi" w:cstheme="minorHAnsi"/>
          <w:b/>
          <w:bCs/>
          <w:color w:val="000000" w:themeColor="text1"/>
        </w:rPr>
      </w:pPr>
    </w:p>
    <w:p w14:paraId="3D080DA3" w14:textId="5B6A52E3" w:rsidR="006305D7" w:rsidRPr="00374530" w:rsidRDefault="006305D7" w:rsidP="0072113F">
      <w:pPr>
        <w:outlineLvl w:val="0"/>
        <w:rPr>
          <w:rFonts w:asciiTheme="minorHAnsi" w:hAnsiTheme="minorHAnsi" w:cstheme="minorHAnsi"/>
          <w:color w:val="000000" w:themeColor="text1"/>
        </w:rPr>
      </w:pPr>
      <w:r w:rsidRPr="00374530">
        <w:rPr>
          <w:rFonts w:asciiTheme="minorHAnsi" w:hAnsiTheme="minorHAnsi" w:cstheme="minorHAnsi"/>
          <w:b/>
          <w:bCs/>
          <w:color w:val="000000" w:themeColor="text1"/>
        </w:rPr>
        <w:t>AUTHORS</w:t>
      </w:r>
      <w:r w:rsidR="000B662E" w:rsidRPr="00374530">
        <w:rPr>
          <w:rFonts w:asciiTheme="minorHAnsi" w:hAnsiTheme="minorHAnsi" w:cstheme="minorHAnsi"/>
          <w:b/>
          <w:bCs/>
          <w:color w:val="000000" w:themeColor="text1"/>
        </w:rPr>
        <w:t xml:space="preserve"> </w:t>
      </w:r>
      <w:r w:rsidR="00086FF5" w:rsidRPr="00374530">
        <w:rPr>
          <w:rFonts w:asciiTheme="minorHAnsi" w:hAnsiTheme="minorHAnsi" w:cstheme="minorHAnsi"/>
          <w:b/>
          <w:bCs/>
          <w:color w:val="000000" w:themeColor="text1"/>
        </w:rPr>
        <w:t xml:space="preserve">AND </w:t>
      </w:r>
      <w:r w:rsidR="000B662E" w:rsidRPr="00374530">
        <w:rPr>
          <w:rFonts w:asciiTheme="minorHAnsi" w:hAnsiTheme="minorHAnsi" w:cstheme="minorHAnsi"/>
          <w:b/>
          <w:bCs/>
          <w:color w:val="000000" w:themeColor="text1"/>
        </w:rPr>
        <w:t>AFFILIATIONS</w:t>
      </w:r>
      <w:r w:rsidRPr="00374530">
        <w:rPr>
          <w:rFonts w:asciiTheme="minorHAnsi" w:hAnsiTheme="minorHAnsi" w:cstheme="minorHAnsi"/>
          <w:b/>
          <w:bCs/>
          <w:color w:val="000000" w:themeColor="text1"/>
        </w:rPr>
        <w:t>:</w:t>
      </w:r>
    </w:p>
    <w:p w14:paraId="4007584E" w14:textId="21FD380A" w:rsidR="00F74B59" w:rsidRPr="00374530" w:rsidRDefault="00F74B59"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Carlos Victor Montefusco-Pereira</w:t>
      </w:r>
      <w:r w:rsidR="0072113F" w:rsidRPr="008417E7">
        <w:rPr>
          <w:rFonts w:asciiTheme="minorHAnsi" w:hAnsiTheme="minorHAnsi" w:cstheme="minorHAnsi"/>
          <w:color w:val="000000" w:themeColor="text1"/>
          <w:vertAlign w:val="superscript"/>
        </w:rPr>
        <w:t>1,2</w:t>
      </w:r>
      <w:r w:rsidRPr="00374530">
        <w:rPr>
          <w:rFonts w:asciiTheme="minorHAnsi" w:hAnsiTheme="minorHAnsi" w:cstheme="minorHAnsi"/>
          <w:color w:val="000000" w:themeColor="text1"/>
        </w:rPr>
        <w:t>, Justus</w:t>
      </w:r>
      <w:r w:rsidR="009A75DF" w:rsidRPr="00374530">
        <w:rPr>
          <w:rFonts w:asciiTheme="minorHAnsi" w:hAnsiTheme="minorHAnsi" w:cstheme="minorHAnsi"/>
          <w:color w:val="000000" w:themeColor="text1"/>
        </w:rPr>
        <w:t xml:space="preserve"> C.</w:t>
      </w:r>
      <w:r w:rsidRPr="00374530">
        <w:rPr>
          <w:rFonts w:asciiTheme="minorHAnsi" w:hAnsiTheme="minorHAnsi" w:cstheme="minorHAnsi"/>
          <w:color w:val="000000" w:themeColor="text1"/>
        </w:rPr>
        <w:t xml:space="preserve"> Horstmann</w:t>
      </w:r>
      <w:r w:rsidR="0072113F" w:rsidRPr="008417E7">
        <w:rPr>
          <w:rFonts w:asciiTheme="minorHAnsi" w:hAnsiTheme="minorHAnsi" w:cstheme="minorHAnsi"/>
          <w:color w:val="000000" w:themeColor="text1"/>
          <w:vertAlign w:val="superscript"/>
        </w:rPr>
        <w:t>1,2</w:t>
      </w:r>
      <w:r w:rsidRPr="00374530">
        <w:rPr>
          <w:rFonts w:asciiTheme="minorHAnsi" w:hAnsiTheme="minorHAnsi" w:cstheme="minorHAnsi"/>
          <w:color w:val="000000" w:themeColor="text1"/>
        </w:rPr>
        <w:t>, Thomas Ebensen</w:t>
      </w:r>
      <w:r w:rsidR="0072113F" w:rsidRPr="008417E7">
        <w:rPr>
          <w:rFonts w:asciiTheme="minorHAnsi" w:hAnsiTheme="minorHAnsi" w:cstheme="minorHAnsi"/>
          <w:color w:val="000000" w:themeColor="text1"/>
          <w:vertAlign w:val="superscript"/>
        </w:rPr>
        <w:t>3</w:t>
      </w:r>
      <w:r w:rsidRPr="00374530">
        <w:rPr>
          <w:rFonts w:asciiTheme="minorHAnsi" w:hAnsiTheme="minorHAnsi" w:cstheme="minorHAnsi"/>
          <w:color w:val="000000" w:themeColor="text1"/>
        </w:rPr>
        <w:t>, Christoph Beisswenger</w:t>
      </w:r>
      <w:r w:rsidR="0072113F" w:rsidRPr="008417E7">
        <w:rPr>
          <w:rFonts w:asciiTheme="minorHAnsi" w:hAnsiTheme="minorHAnsi" w:cstheme="minorHAnsi"/>
          <w:color w:val="000000" w:themeColor="text1"/>
          <w:vertAlign w:val="superscript"/>
        </w:rPr>
        <w:t>4</w:t>
      </w:r>
      <w:r w:rsidRPr="00374530">
        <w:rPr>
          <w:rFonts w:asciiTheme="minorHAnsi" w:hAnsiTheme="minorHAnsi" w:cstheme="minorHAnsi"/>
          <w:color w:val="000000" w:themeColor="text1"/>
        </w:rPr>
        <w:t>, Robert Bals</w:t>
      </w:r>
      <w:r w:rsidR="0072113F" w:rsidRPr="008417E7">
        <w:rPr>
          <w:rFonts w:asciiTheme="minorHAnsi" w:hAnsiTheme="minorHAnsi" w:cstheme="minorHAnsi"/>
          <w:color w:val="000000" w:themeColor="text1"/>
          <w:vertAlign w:val="superscript"/>
        </w:rPr>
        <w:t>4</w:t>
      </w:r>
      <w:r w:rsidRPr="00374530">
        <w:rPr>
          <w:rFonts w:asciiTheme="minorHAnsi" w:hAnsiTheme="minorHAnsi" w:cstheme="minorHAnsi"/>
          <w:color w:val="000000" w:themeColor="text1"/>
        </w:rPr>
        <w:t>, Carlos A. Guzmán</w:t>
      </w:r>
      <w:r w:rsidR="0072113F" w:rsidRPr="008417E7">
        <w:rPr>
          <w:rFonts w:asciiTheme="minorHAnsi" w:hAnsiTheme="minorHAnsi" w:cstheme="minorHAnsi"/>
          <w:color w:val="000000" w:themeColor="text1"/>
          <w:vertAlign w:val="superscript"/>
        </w:rPr>
        <w:t>3</w:t>
      </w:r>
      <w:r w:rsidRPr="00374530">
        <w:rPr>
          <w:rFonts w:asciiTheme="minorHAnsi" w:hAnsiTheme="minorHAnsi" w:cstheme="minorHAnsi"/>
          <w:color w:val="000000" w:themeColor="text1"/>
        </w:rPr>
        <w:t>, Nicole Schneider-Daum</w:t>
      </w:r>
      <w:r w:rsidR="0072113F" w:rsidRPr="008417E7">
        <w:rPr>
          <w:rFonts w:asciiTheme="minorHAnsi" w:hAnsiTheme="minorHAnsi" w:cstheme="minorHAnsi"/>
          <w:color w:val="000000" w:themeColor="text1"/>
          <w:vertAlign w:val="superscript"/>
        </w:rPr>
        <w:t>1</w:t>
      </w:r>
      <w:r w:rsidRPr="00374530">
        <w:rPr>
          <w:rFonts w:asciiTheme="minorHAnsi" w:hAnsiTheme="minorHAnsi" w:cstheme="minorHAnsi"/>
          <w:color w:val="000000" w:themeColor="text1"/>
        </w:rPr>
        <w:t>, Cristiane de Souza Carvalho-Wodarz</w:t>
      </w:r>
      <w:r w:rsidR="0072113F" w:rsidRPr="008417E7">
        <w:rPr>
          <w:rFonts w:asciiTheme="minorHAnsi" w:hAnsiTheme="minorHAnsi" w:cstheme="minorHAnsi"/>
          <w:color w:val="000000" w:themeColor="text1"/>
          <w:vertAlign w:val="superscript"/>
        </w:rPr>
        <w:t>1</w:t>
      </w:r>
      <w:r w:rsidRPr="00374530">
        <w:rPr>
          <w:rFonts w:asciiTheme="minorHAnsi" w:hAnsiTheme="minorHAnsi" w:cstheme="minorHAnsi"/>
          <w:color w:val="000000" w:themeColor="text1"/>
        </w:rPr>
        <w:t>, Claus-Michael Lehr</w:t>
      </w:r>
      <w:r w:rsidR="0072113F" w:rsidRPr="008417E7">
        <w:rPr>
          <w:rFonts w:asciiTheme="minorHAnsi" w:hAnsiTheme="minorHAnsi" w:cstheme="minorHAnsi"/>
          <w:color w:val="000000" w:themeColor="text1"/>
          <w:vertAlign w:val="superscript"/>
        </w:rPr>
        <w:t>1,</w:t>
      </w:r>
      <w:r w:rsidR="00A667AE">
        <w:rPr>
          <w:rFonts w:asciiTheme="minorHAnsi" w:hAnsiTheme="minorHAnsi" w:cstheme="minorHAnsi"/>
          <w:color w:val="000000" w:themeColor="text1"/>
          <w:vertAlign w:val="superscript"/>
        </w:rPr>
        <w:t>2</w:t>
      </w:r>
    </w:p>
    <w:p w14:paraId="49100AD9" w14:textId="26F4C6BE" w:rsidR="00FF4902" w:rsidRPr="00374530" w:rsidRDefault="00FF4902" w:rsidP="009E3319">
      <w:pPr>
        <w:rPr>
          <w:rFonts w:asciiTheme="minorHAnsi" w:hAnsiTheme="minorHAnsi" w:cstheme="minorHAnsi"/>
          <w:color w:val="000000" w:themeColor="text1"/>
        </w:rPr>
      </w:pPr>
    </w:p>
    <w:p w14:paraId="4CC5F701" w14:textId="668D6F7F" w:rsidR="00F74B59" w:rsidRPr="00374530" w:rsidRDefault="0072113F" w:rsidP="009E3319">
      <w:pPr>
        <w:rPr>
          <w:rFonts w:asciiTheme="minorHAnsi" w:hAnsiTheme="minorHAnsi" w:cstheme="minorHAnsi"/>
          <w:color w:val="000000" w:themeColor="text1"/>
        </w:rPr>
      </w:pPr>
      <w:r w:rsidRPr="008417E7">
        <w:rPr>
          <w:rFonts w:asciiTheme="minorHAnsi" w:hAnsiTheme="minorHAnsi" w:cstheme="minorHAnsi"/>
          <w:color w:val="000000" w:themeColor="text1"/>
          <w:vertAlign w:val="superscript"/>
        </w:rPr>
        <w:t>1</w:t>
      </w:r>
      <w:r w:rsidR="00F74B59" w:rsidRPr="00374530">
        <w:rPr>
          <w:rFonts w:asciiTheme="minorHAnsi" w:hAnsiTheme="minorHAnsi" w:cstheme="minorHAnsi"/>
          <w:color w:val="000000" w:themeColor="text1"/>
        </w:rPr>
        <w:t xml:space="preserve">Department of Drug Delivery, Helmholtz Institute for Pharmaceutical Research Saarland </w:t>
      </w:r>
      <w:r w:rsidR="00F572B9" w:rsidRPr="00F572B9">
        <w:rPr>
          <w:rFonts w:asciiTheme="minorHAnsi" w:hAnsiTheme="minorHAnsi" w:cstheme="minorHAnsi"/>
          <w:color w:val="000000" w:themeColor="text1"/>
        </w:rPr>
        <w:t>(</w:t>
      </w:r>
      <w:r w:rsidR="00F74B59" w:rsidRPr="00374530">
        <w:rPr>
          <w:rFonts w:asciiTheme="minorHAnsi" w:hAnsiTheme="minorHAnsi" w:cstheme="minorHAnsi"/>
          <w:color w:val="000000" w:themeColor="text1"/>
        </w:rPr>
        <w:t>HIPS</w:t>
      </w:r>
      <w:r w:rsidR="00F572B9" w:rsidRPr="00F572B9">
        <w:rPr>
          <w:rFonts w:asciiTheme="minorHAnsi" w:hAnsiTheme="minorHAnsi" w:cstheme="minorHAnsi"/>
          <w:color w:val="000000" w:themeColor="text1"/>
        </w:rPr>
        <w:t>)</w:t>
      </w:r>
      <w:r w:rsidR="00F74B59" w:rsidRPr="00374530">
        <w:rPr>
          <w:rFonts w:asciiTheme="minorHAnsi" w:hAnsiTheme="minorHAnsi" w:cstheme="minorHAnsi"/>
          <w:color w:val="000000" w:themeColor="text1"/>
        </w:rPr>
        <w:t xml:space="preserve">, 66123 </w:t>
      </w:r>
      <w:proofErr w:type="spellStart"/>
      <w:r w:rsidR="00F74B59" w:rsidRPr="00374530">
        <w:rPr>
          <w:rFonts w:asciiTheme="minorHAnsi" w:hAnsiTheme="minorHAnsi" w:cstheme="minorHAnsi"/>
          <w:color w:val="000000" w:themeColor="text1"/>
        </w:rPr>
        <w:t>Saarbrücken</w:t>
      </w:r>
      <w:proofErr w:type="spellEnd"/>
      <w:r w:rsidR="00F74B59" w:rsidRPr="00374530">
        <w:rPr>
          <w:rFonts w:asciiTheme="minorHAnsi" w:hAnsiTheme="minorHAnsi" w:cstheme="minorHAnsi"/>
          <w:color w:val="000000" w:themeColor="text1"/>
        </w:rPr>
        <w:t>, Germany.</w:t>
      </w:r>
    </w:p>
    <w:p w14:paraId="304460DD" w14:textId="5AFB57AB" w:rsidR="00F74B59" w:rsidRPr="00374530" w:rsidRDefault="0072113F" w:rsidP="009E3319">
      <w:pPr>
        <w:rPr>
          <w:rFonts w:asciiTheme="minorHAnsi" w:hAnsiTheme="minorHAnsi" w:cstheme="minorHAnsi"/>
          <w:color w:val="000000" w:themeColor="text1"/>
        </w:rPr>
      </w:pPr>
      <w:r w:rsidRPr="00374530">
        <w:rPr>
          <w:rFonts w:asciiTheme="minorHAnsi" w:hAnsiTheme="minorHAnsi" w:cstheme="minorHAnsi"/>
          <w:color w:val="000000" w:themeColor="text1"/>
          <w:vertAlign w:val="superscript"/>
        </w:rPr>
        <w:t>2</w:t>
      </w:r>
      <w:r w:rsidR="00F74B59" w:rsidRPr="00374530">
        <w:rPr>
          <w:rFonts w:asciiTheme="minorHAnsi" w:hAnsiTheme="minorHAnsi" w:cstheme="minorHAnsi"/>
          <w:color w:val="000000" w:themeColor="text1"/>
        </w:rPr>
        <w:t xml:space="preserve">Department of Pharmacy, Saarland University, 66123 </w:t>
      </w:r>
      <w:proofErr w:type="spellStart"/>
      <w:r w:rsidR="00F74B59" w:rsidRPr="00374530">
        <w:rPr>
          <w:rFonts w:asciiTheme="minorHAnsi" w:hAnsiTheme="minorHAnsi" w:cstheme="minorHAnsi"/>
          <w:color w:val="000000" w:themeColor="text1"/>
        </w:rPr>
        <w:t>Saarbrücken</w:t>
      </w:r>
      <w:proofErr w:type="spellEnd"/>
      <w:r w:rsidR="00F74B59" w:rsidRPr="00374530">
        <w:rPr>
          <w:rFonts w:asciiTheme="minorHAnsi" w:hAnsiTheme="minorHAnsi" w:cstheme="minorHAnsi"/>
          <w:color w:val="000000" w:themeColor="text1"/>
        </w:rPr>
        <w:t>, Germany.</w:t>
      </w:r>
    </w:p>
    <w:p w14:paraId="70922610" w14:textId="7FB29A21" w:rsidR="0072113F" w:rsidRPr="00374530" w:rsidRDefault="0072113F">
      <w:r w:rsidRPr="008417E7">
        <w:rPr>
          <w:rFonts w:asciiTheme="minorHAnsi" w:hAnsiTheme="minorHAnsi" w:cstheme="minorHAnsi"/>
          <w:color w:val="000000" w:themeColor="text1"/>
          <w:vertAlign w:val="superscript"/>
        </w:rPr>
        <w:t>3</w:t>
      </w:r>
      <w:r w:rsidRPr="00374530">
        <w:rPr>
          <w:rFonts w:asciiTheme="minorHAnsi" w:hAnsiTheme="minorHAnsi" w:cstheme="minorHAnsi"/>
          <w:color w:val="000000" w:themeColor="text1"/>
        </w:rPr>
        <w:t xml:space="preserve">Department of Vaccinology and Applied Microbiology, Helmholtz Centre for Infection Research, </w:t>
      </w:r>
      <w:proofErr w:type="spellStart"/>
      <w:r w:rsidRPr="00374530">
        <w:rPr>
          <w:rFonts w:asciiTheme="minorHAnsi" w:hAnsiTheme="minorHAnsi" w:cstheme="minorHAnsi"/>
          <w:color w:val="000000" w:themeColor="text1"/>
        </w:rPr>
        <w:t>Inhoffenstr</w:t>
      </w:r>
      <w:proofErr w:type="spellEnd"/>
      <w:r w:rsidRPr="00374530">
        <w:rPr>
          <w:rFonts w:asciiTheme="minorHAnsi" w:hAnsiTheme="minorHAnsi" w:cstheme="minorHAnsi"/>
          <w:color w:val="000000" w:themeColor="text1"/>
        </w:rPr>
        <w:t xml:space="preserve"> 7, Braunschweig, 38124, Germany</w:t>
      </w:r>
    </w:p>
    <w:p w14:paraId="1D522843" w14:textId="77777777" w:rsidR="0072113F" w:rsidRPr="00374530" w:rsidRDefault="0072113F" w:rsidP="0072113F">
      <w:pPr>
        <w:rPr>
          <w:rFonts w:asciiTheme="minorHAnsi" w:hAnsiTheme="minorHAnsi" w:cstheme="minorHAnsi"/>
          <w:color w:val="000000" w:themeColor="text1"/>
        </w:rPr>
      </w:pPr>
      <w:r w:rsidRPr="00374530">
        <w:rPr>
          <w:rFonts w:asciiTheme="minorHAnsi" w:hAnsiTheme="minorHAnsi" w:cstheme="minorHAnsi"/>
          <w:color w:val="000000" w:themeColor="text1"/>
          <w:vertAlign w:val="superscript"/>
        </w:rPr>
        <w:t>4</w:t>
      </w:r>
      <w:r w:rsidRPr="00374530">
        <w:rPr>
          <w:rFonts w:asciiTheme="minorHAnsi" w:hAnsiTheme="minorHAnsi" w:cstheme="minorHAnsi"/>
          <w:color w:val="000000" w:themeColor="text1"/>
        </w:rPr>
        <w:t xml:space="preserve">Department of Internal Medicine V – Pulmonology, Allergology, Respiratory Intensive Care Medicine, Saarland University Hospital, </w:t>
      </w:r>
      <w:proofErr w:type="spellStart"/>
      <w:r w:rsidRPr="00374530">
        <w:rPr>
          <w:rFonts w:asciiTheme="minorHAnsi" w:hAnsiTheme="minorHAnsi" w:cstheme="minorHAnsi"/>
          <w:color w:val="000000" w:themeColor="text1"/>
        </w:rPr>
        <w:t>Kirrberger</w:t>
      </w:r>
      <w:proofErr w:type="spellEnd"/>
      <w:r w:rsidRPr="00374530">
        <w:rPr>
          <w:rFonts w:asciiTheme="minorHAnsi" w:hAnsiTheme="minorHAnsi" w:cstheme="minorHAnsi"/>
          <w:color w:val="000000" w:themeColor="text1"/>
        </w:rPr>
        <w:t xml:space="preserve"> </w:t>
      </w:r>
      <w:proofErr w:type="spellStart"/>
      <w:r w:rsidRPr="00374530">
        <w:rPr>
          <w:rFonts w:asciiTheme="minorHAnsi" w:hAnsiTheme="minorHAnsi" w:cstheme="minorHAnsi"/>
          <w:color w:val="000000" w:themeColor="text1"/>
        </w:rPr>
        <w:t>Straße</w:t>
      </w:r>
      <w:proofErr w:type="spellEnd"/>
      <w:r w:rsidRPr="00374530">
        <w:rPr>
          <w:rFonts w:asciiTheme="minorHAnsi" w:hAnsiTheme="minorHAnsi" w:cstheme="minorHAnsi"/>
          <w:color w:val="000000" w:themeColor="text1"/>
        </w:rPr>
        <w:t xml:space="preserve"> 1, 66424 Homburg, Germany.</w:t>
      </w:r>
    </w:p>
    <w:p w14:paraId="71492634" w14:textId="77777777" w:rsidR="0072113F" w:rsidRPr="00374530" w:rsidRDefault="0072113F"/>
    <w:p w14:paraId="38EFDC33" w14:textId="0CD771A2" w:rsidR="0072113F" w:rsidRPr="008417E7" w:rsidRDefault="00A667AE" w:rsidP="0072113F">
      <w:pPr>
        <w:outlineLvl w:val="0"/>
        <w:rPr>
          <w:rFonts w:asciiTheme="minorHAnsi" w:hAnsiTheme="minorHAnsi" w:cstheme="minorHAnsi"/>
          <w:b/>
          <w:color w:val="000000" w:themeColor="text1"/>
        </w:rPr>
      </w:pPr>
      <w:r>
        <w:rPr>
          <w:rFonts w:asciiTheme="minorHAnsi" w:hAnsiTheme="minorHAnsi" w:cstheme="minorHAnsi"/>
          <w:b/>
          <w:color w:val="000000" w:themeColor="text1"/>
        </w:rPr>
        <w:t>Corresponding Author</w:t>
      </w:r>
      <w:r w:rsidR="0072113F" w:rsidRPr="008417E7">
        <w:rPr>
          <w:rFonts w:asciiTheme="minorHAnsi" w:hAnsiTheme="minorHAnsi" w:cstheme="minorHAnsi"/>
          <w:b/>
          <w:color w:val="000000" w:themeColor="text1"/>
        </w:rPr>
        <w:t>:</w:t>
      </w:r>
    </w:p>
    <w:p w14:paraId="66F560BA" w14:textId="648351F6" w:rsidR="00F74B59" w:rsidRPr="008417E7" w:rsidRDefault="0072113F"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Cristiane de Souza Carvalho-</w:t>
      </w:r>
      <w:proofErr w:type="spellStart"/>
      <w:r w:rsidRPr="00374530">
        <w:rPr>
          <w:rFonts w:asciiTheme="minorHAnsi" w:hAnsiTheme="minorHAnsi" w:cstheme="minorHAnsi"/>
          <w:color w:val="000000" w:themeColor="text1"/>
        </w:rPr>
        <w:t>Wodarz</w:t>
      </w:r>
      <w:proofErr w:type="spellEnd"/>
      <w:r w:rsidRPr="00374530" w:rsidDel="0072113F">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F74B59" w:rsidRPr="008417E7">
        <w:t>cristiane.carvalho@helmholtz-hips.de</w:t>
      </w:r>
      <w:r w:rsidR="00F572B9" w:rsidRPr="00F572B9">
        <w:rPr>
          <w:rStyle w:val="Hyperlink"/>
          <w:rFonts w:asciiTheme="minorHAnsi" w:hAnsiTheme="minorHAnsi" w:cstheme="minorHAnsi"/>
          <w:color w:val="000000" w:themeColor="text1"/>
          <w:u w:val="none"/>
        </w:rPr>
        <w:t>)</w:t>
      </w:r>
    </w:p>
    <w:p w14:paraId="734E2B5E" w14:textId="68B83339" w:rsidR="00F74B59" w:rsidRPr="008417E7" w:rsidRDefault="0072113F" w:rsidP="009E3319">
      <w:pPr>
        <w:rPr>
          <w:rStyle w:val="Hyperlink"/>
          <w:rFonts w:asciiTheme="minorHAnsi" w:hAnsiTheme="minorHAnsi" w:cstheme="minorHAnsi"/>
          <w:color w:val="000000" w:themeColor="text1"/>
          <w:u w:val="none"/>
        </w:rPr>
      </w:pPr>
      <w:r w:rsidRPr="00374530">
        <w:rPr>
          <w:rFonts w:asciiTheme="minorHAnsi" w:hAnsiTheme="minorHAnsi" w:cstheme="minorHAnsi"/>
          <w:color w:val="000000" w:themeColor="text1"/>
        </w:rPr>
        <w:t xml:space="preserve">Claus-Michael Lehr </w:t>
      </w:r>
      <w:r w:rsidR="00F572B9" w:rsidRPr="00F572B9">
        <w:rPr>
          <w:rFonts w:asciiTheme="minorHAnsi" w:hAnsiTheme="minorHAnsi" w:cstheme="minorHAnsi"/>
          <w:color w:val="000000" w:themeColor="text1"/>
        </w:rPr>
        <w:t>(</w:t>
      </w:r>
      <w:r w:rsidR="00F74B59" w:rsidRPr="008417E7">
        <w:t>claus-michael.lehr@helmholtz-hips.de</w:t>
      </w:r>
      <w:r w:rsidR="00F572B9" w:rsidRPr="00F572B9">
        <w:rPr>
          <w:rStyle w:val="Hyperlink"/>
          <w:rFonts w:asciiTheme="minorHAnsi" w:hAnsiTheme="minorHAnsi" w:cstheme="minorHAnsi"/>
          <w:color w:val="000000" w:themeColor="text1"/>
          <w:u w:val="none"/>
        </w:rPr>
        <w:t>)</w:t>
      </w:r>
    </w:p>
    <w:p w14:paraId="3DEFE8D2" w14:textId="77777777" w:rsidR="0072113F" w:rsidRPr="00374530" w:rsidRDefault="0072113F" w:rsidP="009E3319">
      <w:pPr>
        <w:rPr>
          <w:rFonts w:asciiTheme="minorHAnsi" w:hAnsiTheme="minorHAnsi" w:cstheme="minorHAnsi"/>
          <w:color w:val="000000" w:themeColor="text1"/>
        </w:rPr>
      </w:pPr>
    </w:p>
    <w:p w14:paraId="2E4733F3" w14:textId="77777777" w:rsidR="00A667AE" w:rsidRPr="00EB41E6" w:rsidRDefault="00A667AE" w:rsidP="00A667AE">
      <w:pPr>
        <w:outlineLvl w:val="0"/>
        <w:rPr>
          <w:b/>
        </w:rPr>
      </w:pPr>
      <w:r w:rsidRPr="00EB41E6">
        <w:rPr>
          <w:b/>
        </w:rPr>
        <w:t>Email Addresses of Co-Authors:</w:t>
      </w:r>
    </w:p>
    <w:p w14:paraId="7CA0BA08" w14:textId="77777777" w:rsidR="00A667AE" w:rsidRPr="00EB41E6" w:rsidRDefault="00792C2B" w:rsidP="00A667AE">
      <w:pPr>
        <w:rPr>
          <w:rFonts w:asciiTheme="minorHAnsi" w:hAnsiTheme="minorHAnsi" w:cstheme="minorHAnsi"/>
          <w:color w:val="000000" w:themeColor="text1"/>
        </w:rPr>
      </w:pPr>
      <w:hyperlink r:id="rId11" w:history="1">
        <w:r w:rsidR="00A667AE" w:rsidRPr="00EB41E6">
          <w:rPr>
            <w:rStyle w:val="Hyperlink"/>
            <w:rFonts w:asciiTheme="minorHAnsi" w:hAnsiTheme="minorHAnsi" w:cstheme="minorHAnsi"/>
            <w:color w:val="000000" w:themeColor="text1"/>
            <w:u w:val="none"/>
          </w:rPr>
          <w:t>carlos.montefusco@helmholtz-hips.de</w:t>
        </w:r>
      </w:hyperlink>
      <w:r w:rsidR="00A667AE" w:rsidRPr="00EB41E6">
        <w:rPr>
          <w:rFonts w:asciiTheme="minorHAnsi" w:hAnsiTheme="minorHAnsi" w:cstheme="minorHAnsi"/>
          <w:color w:val="000000" w:themeColor="text1"/>
        </w:rPr>
        <w:t xml:space="preserve"> </w:t>
      </w:r>
    </w:p>
    <w:p w14:paraId="3D0DAD0F" w14:textId="77777777" w:rsidR="00A667AE" w:rsidRPr="00EB41E6" w:rsidRDefault="00792C2B" w:rsidP="00A667AE">
      <w:pPr>
        <w:rPr>
          <w:color w:val="000000" w:themeColor="text1"/>
        </w:rPr>
      </w:pPr>
      <w:hyperlink r:id="rId12" w:history="1">
        <w:r w:rsidR="00A667AE" w:rsidRPr="00EB41E6">
          <w:rPr>
            <w:rStyle w:val="Hyperlink"/>
            <w:color w:val="000000" w:themeColor="text1"/>
            <w:u w:val="none"/>
          </w:rPr>
          <w:t>Justus.horstmann@helmholtz-hips.de</w:t>
        </w:r>
      </w:hyperlink>
    </w:p>
    <w:p w14:paraId="50B4DE82" w14:textId="77777777" w:rsidR="00A667AE" w:rsidRPr="00EB41E6" w:rsidRDefault="00792C2B" w:rsidP="00A667AE">
      <w:pPr>
        <w:rPr>
          <w:rFonts w:asciiTheme="minorHAnsi" w:hAnsiTheme="minorHAnsi" w:cstheme="minorHAnsi"/>
          <w:color w:val="000000" w:themeColor="text1"/>
        </w:rPr>
      </w:pPr>
      <w:hyperlink r:id="rId13" w:history="1">
        <w:r w:rsidR="00A667AE" w:rsidRPr="00EB41E6">
          <w:rPr>
            <w:rStyle w:val="Hyperlink"/>
            <w:rFonts w:asciiTheme="minorHAnsi" w:hAnsiTheme="minorHAnsi" w:cstheme="minorHAnsi"/>
            <w:color w:val="000000" w:themeColor="text1"/>
            <w:u w:val="none"/>
          </w:rPr>
          <w:t>thomas.ebensen@helmholtz-hzi.de</w:t>
        </w:r>
      </w:hyperlink>
    </w:p>
    <w:p w14:paraId="45C8F4B2" w14:textId="77777777" w:rsidR="00A667AE" w:rsidRPr="00EB41E6" w:rsidRDefault="00792C2B" w:rsidP="00A667AE">
      <w:pPr>
        <w:rPr>
          <w:rFonts w:asciiTheme="minorHAnsi" w:hAnsiTheme="minorHAnsi" w:cstheme="minorHAnsi"/>
          <w:color w:val="000000" w:themeColor="text1"/>
        </w:rPr>
      </w:pPr>
      <w:hyperlink r:id="rId14" w:history="1">
        <w:r w:rsidR="00A667AE" w:rsidRPr="00EB41E6">
          <w:rPr>
            <w:rStyle w:val="Hyperlink"/>
            <w:rFonts w:asciiTheme="minorHAnsi" w:hAnsiTheme="minorHAnsi" w:cstheme="minorHAnsi"/>
            <w:color w:val="000000" w:themeColor="text1"/>
            <w:u w:val="none"/>
          </w:rPr>
          <w:t>christoph.beisswenger@uks.eu</w:t>
        </w:r>
      </w:hyperlink>
    </w:p>
    <w:p w14:paraId="496037D7" w14:textId="77777777" w:rsidR="00A667AE" w:rsidRPr="00EB41E6" w:rsidRDefault="00792C2B" w:rsidP="00A667AE">
      <w:pPr>
        <w:rPr>
          <w:rFonts w:asciiTheme="minorHAnsi" w:hAnsiTheme="minorHAnsi" w:cstheme="minorHAnsi"/>
          <w:color w:val="000000" w:themeColor="text1"/>
        </w:rPr>
      </w:pPr>
      <w:hyperlink r:id="rId15" w:history="1">
        <w:r w:rsidR="00A667AE" w:rsidRPr="00EB41E6">
          <w:rPr>
            <w:rStyle w:val="Hyperlink"/>
            <w:rFonts w:asciiTheme="minorHAnsi" w:hAnsiTheme="minorHAnsi" w:cstheme="minorHAnsi"/>
            <w:color w:val="000000" w:themeColor="text1"/>
            <w:u w:val="none"/>
          </w:rPr>
          <w:t>robert.bals@uks.eu</w:t>
        </w:r>
      </w:hyperlink>
    </w:p>
    <w:p w14:paraId="0B4B1185" w14:textId="77777777" w:rsidR="00A667AE" w:rsidRPr="00EB41E6" w:rsidRDefault="00792C2B" w:rsidP="00A667AE">
      <w:pPr>
        <w:rPr>
          <w:rFonts w:asciiTheme="minorHAnsi" w:hAnsiTheme="minorHAnsi" w:cstheme="minorHAnsi"/>
          <w:color w:val="000000" w:themeColor="text1"/>
        </w:rPr>
      </w:pPr>
      <w:hyperlink r:id="rId16" w:history="1">
        <w:r w:rsidR="00A667AE" w:rsidRPr="00EB41E6">
          <w:rPr>
            <w:rStyle w:val="Hyperlink"/>
            <w:rFonts w:asciiTheme="minorHAnsi" w:hAnsiTheme="minorHAnsi" w:cstheme="minorHAnsi"/>
            <w:color w:val="000000" w:themeColor="text1"/>
            <w:u w:val="none"/>
          </w:rPr>
          <w:t>carlos.guzman@helmholtz-hzi.de</w:t>
        </w:r>
      </w:hyperlink>
    </w:p>
    <w:p w14:paraId="59EBC9B2" w14:textId="77777777" w:rsidR="00A667AE" w:rsidRDefault="00792C2B" w:rsidP="00A667AE">
      <w:pPr>
        <w:rPr>
          <w:rStyle w:val="Hyperlink"/>
          <w:rFonts w:asciiTheme="minorHAnsi" w:hAnsiTheme="minorHAnsi" w:cstheme="minorHAnsi"/>
          <w:color w:val="000000" w:themeColor="text1"/>
          <w:u w:val="none"/>
        </w:rPr>
      </w:pPr>
      <w:hyperlink r:id="rId17" w:history="1">
        <w:r w:rsidR="00A667AE" w:rsidRPr="00EB41E6">
          <w:rPr>
            <w:rStyle w:val="Hyperlink"/>
            <w:rFonts w:asciiTheme="minorHAnsi" w:hAnsiTheme="minorHAnsi" w:cstheme="minorHAnsi"/>
            <w:color w:val="000000" w:themeColor="text1"/>
            <w:u w:val="none"/>
          </w:rPr>
          <w:t>nicole.schneider-daum@helmholtz-hips.de</w:t>
        </w:r>
      </w:hyperlink>
    </w:p>
    <w:p w14:paraId="123906BF" w14:textId="77777777" w:rsidR="00A667AE" w:rsidRPr="00EB41E6" w:rsidRDefault="00A667AE" w:rsidP="00A667AE">
      <w:pPr>
        <w:rPr>
          <w:rFonts w:asciiTheme="minorHAnsi" w:hAnsiTheme="minorHAnsi" w:cstheme="minorHAnsi"/>
          <w:color w:val="000000" w:themeColor="text1"/>
        </w:rPr>
      </w:pPr>
    </w:p>
    <w:p w14:paraId="71B79AC9" w14:textId="196D891C" w:rsidR="006305D7" w:rsidRPr="00374530" w:rsidRDefault="006305D7" w:rsidP="0072113F">
      <w:pPr>
        <w:pStyle w:val="NormalWeb"/>
        <w:spacing w:before="0" w:beforeAutospacing="0" w:after="0" w:afterAutospacing="0"/>
        <w:outlineLvl w:val="0"/>
        <w:rPr>
          <w:rFonts w:asciiTheme="minorHAnsi" w:hAnsiTheme="minorHAnsi" w:cstheme="minorHAnsi"/>
          <w:color w:val="000000" w:themeColor="text1"/>
        </w:rPr>
      </w:pPr>
      <w:r w:rsidRPr="00374530">
        <w:rPr>
          <w:rFonts w:asciiTheme="minorHAnsi" w:hAnsiTheme="minorHAnsi" w:cstheme="minorHAnsi"/>
          <w:b/>
          <w:bCs/>
          <w:color w:val="000000" w:themeColor="text1"/>
        </w:rPr>
        <w:t>KEYWORDS:</w:t>
      </w:r>
    </w:p>
    <w:p w14:paraId="2683E144" w14:textId="3661BAB9" w:rsidR="00964540" w:rsidRPr="00374530" w:rsidRDefault="0072113F"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Biofilms</w:t>
      </w:r>
      <w:r w:rsidR="00964540" w:rsidRPr="008417E7">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a</w:t>
      </w:r>
      <w:r w:rsidR="00964540" w:rsidRPr="00374530">
        <w:rPr>
          <w:rFonts w:asciiTheme="minorHAnsi" w:hAnsiTheme="minorHAnsi" w:cstheme="minorHAnsi"/>
          <w:color w:val="000000" w:themeColor="text1"/>
        </w:rPr>
        <w:t>ntibiotics, lung infections, cystic fibrosis, inflammation, interleukins, TEER</w:t>
      </w:r>
      <w:r w:rsidR="008C6998" w:rsidRPr="00374530">
        <w:rPr>
          <w:rFonts w:asciiTheme="minorHAnsi" w:hAnsiTheme="minorHAnsi" w:cstheme="minorHAnsi"/>
          <w:color w:val="000000" w:themeColor="text1"/>
        </w:rPr>
        <w:t xml:space="preserve">, </w:t>
      </w:r>
      <w:r w:rsidR="00C87A02" w:rsidRPr="00374530">
        <w:rPr>
          <w:rFonts w:asciiTheme="minorHAnsi" w:hAnsiTheme="minorHAnsi" w:cstheme="minorHAnsi"/>
          <w:color w:val="000000" w:themeColor="text1"/>
        </w:rPr>
        <w:t>a</w:t>
      </w:r>
      <w:r w:rsidR="008C6998" w:rsidRPr="00374530">
        <w:rPr>
          <w:rFonts w:asciiTheme="minorHAnsi" w:hAnsiTheme="minorHAnsi" w:cstheme="minorHAnsi"/>
          <w:color w:val="000000" w:themeColor="text1"/>
        </w:rPr>
        <w:t>lternatives to animal testing</w:t>
      </w:r>
      <w:r w:rsidR="002901C0">
        <w:rPr>
          <w:rFonts w:asciiTheme="minorHAnsi" w:hAnsiTheme="minorHAnsi" w:cstheme="minorHAnsi"/>
          <w:color w:val="000000" w:themeColor="text1"/>
        </w:rPr>
        <w:t xml:space="preserve"> </w:t>
      </w:r>
    </w:p>
    <w:p w14:paraId="48347DD5" w14:textId="77777777" w:rsidR="00F74B59" w:rsidRPr="00374530" w:rsidRDefault="00F74B59" w:rsidP="009E3319">
      <w:pPr>
        <w:pStyle w:val="NormalWeb"/>
        <w:spacing w:before="0" w:beforeAutospacing="0" w:after="0" w:afterAutospacing="0"/>
        <w:rPr>
          <w:rFonts w:asciiTheme="minorHAnsi" w:hAnsiTheme="minorHAnsi" w:cstheme="minorHAnsi"/>
          <w:color w:val="000000" w:themeColor="text1"/>
        </w:rPr>
      </w:pPr>
    </w:p>
    <w:p w14:paraId="628AC4B5" w14:textId="005730D9" w:rsidR="006305D7" w:rsidRPr="00374530" w:rsidRDefault="00086FF5" w:rsidP="0072113F">
      <w:pPr>
        <w:outlineLvl w:val="0"/>
        <w:rPr>
          <w:rFonts w:asciiTheme="minorHAnsi" w:hAnsiTheme="minorHAnsi" w:cstheme="minorHAnsi"/>
          <w:color w:val="000000" w:themeColor="text1"/>
        </w:rPr>
      </w:pPr>
      <w:r w:rsidRPr="00374530">
        <w:rPr>
          <w:rFonts w:asciiTheme="minorHAnsi" w:hAnsiTheme="minorHAnsi" w:cstheme="minorHAnsi"/>
          <w:b/>
          <w:bCs/>
          <w:color w:val="000000" w:themeColor="text1"/>
        </w:rPr>
        <w:t>SUMMARY</w:t>
      </w:r>
      <w:r w:rsidR="006305D7" w:rsidRPr="00374530">
        <w:rPr>
          <w:rFonts w:asciiTheme="minorHAnsi" w:hAnsiTheme="minorHAnsi" w:cstheme="minorHAnsi"/>
          <w:b/>
          <w:bCs/>
          <w:color w:val="000000" w:themeColor="text1"/>
        </w:rPr>
        <w:t>:</w:t>
      </w:r>
    </w:p>
    <w:p w14:paraId="761028D6" w14:textId="77A0CD95" w:rsidR="006305D7" w:rsidRPr="00374530" w:rsidRDefault="009E3319"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We describe</w:t>
      </w:r>
      <w:r w:rsidR="00FC53AA" w:rsidRPr="00374530">
        <w:rPr>
          <w:rFonts w:asciiTheme="minorHAnsi" w:hAnsiTheme="minorHAnsi" w:cstheme="minorHAnsi"/>
          <w:color w:val="000000" w:themeColor="text1"/>
        </w:rPr>
        <w:t xml:space="preserve"> a protocol </w:t>
      </w:r>
      <w:r w:rsidRPr="00374530">
        <w:rPr>
          <w:rFonts w:asciiTheme="minorHAnsi" w:hAnsiTheme="minorHAnsi" w:cstheme="minorHAnsi"/>
          <w:color w:val="000000" w:themeColor="text1"/>
        </w:rPr>
        <w:t>for</w:t>
      </w:r>
      <w:r w:rsidR="00FC53AA" w:rsidRPr="00374530">
        <w:rPr>
          <w:rFonts w:asciiTheme="minorHAnsi" w:hAnsiTheme="minorHAnsi" w:cstheme="minorHAnsi"/>
          <w:color w:val="000000" w:themeColor="text1"/>
        </w:rPr>
        <w:t xml:space="preserve"> </w:t>
      </w:r>
      <w:r w:rsidR="001A3F1E" w:rsidRPr="00374530">
        <w:rPr>
          <w:rFonts w:asciiTheme="minorHAnsi" w:hAnsiTheme="minorHAnsi" w:cstheme="minorHAnsi"/>
          <w:color w:val="000000" w:themeColor="text1"/>
        </w:rPr>
        <w:t xml:space="preserve">a </w:t>
      </w:r>
      <w:r w:rsidR="0072113F" w:rsidRPr="00374530">
        <w:rPr>
          <w:rFonts w:asciiTheme="minorHAnsi" w:hAnsiTheme="minorHAnsi" w:cstheme="minorHAnsi"/>
          <w:color w:val="000000" w:themeColor="text1"/>
        </w:rPr>
        <w:t>three-dimensional</w:t>
      </w:r>
      <w:r w:rsidR="001A3F1E" w:rsidRPr="00374530">
        <w:rPr>
          <w:rFonts w:asciiTheme="minorHAnsi" w:hAnsiTheme="minorHAnsi" w:cstheme="minorHAnsi"/>
          <w:color w:val="000000" w:themeColor="text1"/>
        </w:rPr>
        <w:t xml:space="preserve"> co-culture model of </w:t>
      </w:r>
      <w:r w:rsidR="00FC53AA" w:rsidRPr="00374530">
        <w:rPr>
          <w:rFonts w:asciiTheme="minorHAnsi" w:hAnsiTheme="minorHAnsi" w:cstheme="minorHAnsi"/>
          <w:color w:val="000000" w:themeColor="text1"/>
        </w:rPr>
        <w:t xml:space="preserve">infected airways, </w:t>
      </w:r>
      <w:r w:rsidR="001A3F1E" w:rsidRPr="00374530">
        <w:rPr>
          <w:rFonts w:asciiTheme="minorHAnsi" w:hAnsiTheme="minorHAnsi" w:cstheme="minorHAnsi"/>
          <w:color w:val="000000" w:themeColor="text1"/>
        </w:rPr>
        <w:t>using</w:t>
      </w:r>
      <w:r w:rsidR="00DC63DB" w:rsidRPr="00374530">
        <w:rPr>
          <w:rFonts w:asciiTheme="minorHAnsi" w:hAnsiTheme="minorHAnsi" w:cstheme="minorHAnsi"/>
          <w:color w:val="000000" w:themeColor="text1"/>
        </w:rPr>
        <w:t xml:space="preserve"> CFBE41o</w:t>
      </w:r>
      <w:r w:rsidR="00DC63DB" w:rsidRPr="00374530">
        <w:rPr>
          <w:rFonts w:asciiTheme="minorHAnsi" w:hAnsiTheme="minorHAnsi" w:cstheme="minorHAnsi"/>
          <w:color w:val="000000" w:themeColor="text1"/>
          <w:vertAlign w:val="superscript"/>
        </w:rPr>
        <w:t>-</w:t>
      </w:r>
      <w:r w:rsidR="00DC63DB" w:rsidRPr="00374530">
        <w:rPr>
          <w:rFonts w:asciiTheme="minorHAnsi" w:hAnsiTheme="minorHAnsi" w:cstheme="minorHAnsi"/>
          <w:color w:val="000000" w:themeColor="text1"/>
        </w:rPr>
        <w:t xml:space="preserve"> cells, THP-1 macrophages</w:t>
      </w:r>
      <w:r w:rsidR="00304FFD" w:rsidRPr="00374530">
        <w:rPr>
          <w:rFonts w:asciiTheme="minorHAnsi" w:hAnsiTheme="minorHAnsi" w:cstheme="minorHAnsi"/>
          <w:color w:val="000000" w:themeColor="text1"/>
        </w:rPr>
        <w:t>,</w:t>
      </w:r>
      <w:r w:rsidR="00DC63DB" w:rsidRPr="00374530">
        <w:rPr>
          <w:rFonts w:asciiTheme="minorHAnsi" w:hAnsiTheme="minorHAnsi" w:cstheme="minorHAnsi"/>
          <w:color w:val="000000" w:themeColor="text1"/>
        </w:rPr>
        <w:t xml:space="preserve"> and </w:t>
      </w:r>
      <w:r w:rsidR="00DC63DB" w:rsidRPr="00374530">
        <w:rPr>
          <w:rFonts w:asciiTheme="minorHAnsi" w:hAnsiTheme="minorHAnsi" w:cstheme="minorHAnsi"/>
          <w:i/>
          <w:color w:val="000000" w:themeColor="text1"/>
        </w:rPr>
        <w:t>Pseudomonas aeruginosa</w:t>
      </w:r>
      <w:r w:rsidR="00DC63DB" w:rsidRPr="00374530">
        <w:rPr>
          <w:rFonts w:asciiTheme="minorHAnsi" w:hAnsiTheme="minorHAnsi" w:cstheme="minorHAnsi"/>
          <w:color w:val="000000" w:themeColor="text1"/>
        </w:rPr>
        <w:t xml:space="preserve">, </w:t>
      </w:r>
      <w:r w:rsidR="00B02704" w:rsidRPr="00374530">
        <w:rPr>
          <w:rFonts w:asciiTheme="minorHAnsi" w:hAnsiTheme="minorHAnsi" w:cstheme="minorHAnsi"/>
          <w:color w:val="000000" w:themeColor="text1"/>
        </w:rPr>
        <w:t>established</w:t>
      </w:r>
      <w:r w:rsidR="00DC63DB" w:rsidRPr="00374530">
        <w:rPr>
          <w:rFonts w:asciiTheme="minorHAnsi" w:hAnsiTheme="minorHAnsi" w:cstheme="minorHAnsi"/>
          <w:color w:val="000000" w:themeColor="text1"/>
        </w:rPr>
        <w:t xml:space="preserve"> </w:t>
      </w:r>
      <w:r w:rsidR="00FC53AA" w:rsidRPr="00374530">
        <w:rPr>
          <w:rFonts w:asciiTheme="minorHAnsi" w:hAnsiTheme="minorHAnsi" w:cstheme="minorHAnsi"/>
          <w:color w:val="000000" w:themeColor="text1"/>
        </w:rPr>
        <w:t xml:space="preserve">at </w:t>
      </w:r>
      <w:r w:rsidR="00DC63DB" w:rsidRPr="00374530">
        <w:rPr>
          <w:rFonts w:asciiTheme="minorHAnsi" w:hAnsiTheme="minorHAnsi" w:cstheme="minorHAnsi"/>
          <w:color w:val="000000" w:themeColor="text1"/>
        </w:rPr>
        <w:t xml:space="preserve">the </w:t>
      </w:r>
      <w:r w:rsidR="00FC53AA" w:rsidRPr="00374530">
        <w:rPr>
          <w:rFonts w:asciiTheme="minorHAnsi" w:hAnsiTheme="minorHAnsi" w:cstheme="minorHAnsi"/>
          <w:color w:val="000000" w:themeColor="text1"/>
        </w:rPr>
        <w:t>air-liquid interface</w:t>
      </w:r>
      <w:r w:rsidR="00964540" w:rsidRPr="00374530">
        <w:rPr>
          <w:rFonts w:asciiTheme="minorHAnsi" w:hAnsiTheme="minorHAnsi" w:cstheme="minorHAnsi"/>
          <w:color w:val="000000" w:themeColor="text1"/>
        </w:rPr>
        <w:t xml:space="preserve">. </w:t>
      </w:r>
      <w:r w:rsidR="0072113F" w:rsidRPr="00374530">
        <w:rPr>
          <w:rFonts w:asciiTheme="minorHAnsi" w:hAnsiTheme="minorHAnsi" w:cstheme="minorHAnsi"/>
          <w:color w:val="000000" w:themeColor="text1"/>
        </w:rPr>
        <w:t>This</w:t>
      </w:r>
      <w:r w:rsidR="00FC53AA" w:rsidRPr="00374530">
        <w:rPr>
          <w:rFonts w:asciiTheme="minorHAnsi" w:hAnsiTheme="minorHAnsi" w:cstheme="minorHAnsi"/>
          <w:color w:val="000000" w:themeColor="text1"/>
        </w:rPr>
        <w:t xml:space="preserve"> model provides </w:t>
      </w:r>
      <w:r w:rsidR="00F74B59" w:rsidRPr="00374530">
        <w:rPr>
          <w:rFonts w:asciiTheme="minorHAnsi" w:hAnsiTheme="minorHAnsi" w:cstheme="minorHAnsi"/>
          <w:color w:val="000000" w:themeColor="text1"/>
        </w:rPr>
        <w:t xml:space="preserve">a new platform </w:t>
      </w:r>
      <w:r w:rsidR="00FC53AA" w:rsidRPr="00374530">
        <w:rPr>
          <w:rFonts w:asciiTheme="minorHAnsi" w:hAnsiTheme="minorHAnsi" w:cstheme="minorHAnsi"/>
          <w:color w:val="000000" w:themeColor="text1"/>
        </w:rPr>
        <w:t>to</w:t>
      </w:r>
      <w:r w:rsidR="00964540" w:rsidRPr="00374530">
        <w:rPr>
          <w:rFonts w:asciiTheme="minorHAnsi" w:hAnsiTheme="minorHAnsi" w:cstheme="minorHAnsi"/>
          <w:color w:val="000000" w:themeColor="text1"/>
        </w:rPr>
        <w:t xml:space="preserve"> </w:t>
      </w:r>
      <w:r w:rsidR="00F74B59" w:rsidRPr="00374530">
        <w:rPr>
          <w:rFonts w:asciiTheme="minorHAnsi" w:hAnsiTheme="minorHAnsi" w:cstheme="minorHAnsi"/>
          <w:color w:val="000000" w:themeColor="text1"/>
        </w:rPr>
        <w:t>simultaneous</w:t>
      </w:r>
      <w:r w:rsidR="00DC63DB" w:rsidRPr="00374530">
        <w:rPr>
          <w:rFonts w:asciiTheme="minorHAnsi" w:hAnsiTheme="minorHAnsi" w:cstheme="minorHAnsi"/>
          <w:color w:val="000000" w:themeColor="text1"/>
        </w:rPr>
        <w:t>ly</w:t>
      </w:r>
      <w:r w:rsidR="00F74B59" w:rsidRPr="00374530">
        <w:rPr>
          <w:rFonts w:asciiTheme="minorHAnsi" w:hAnsiTheme="minorHAnsi" w:cstheme="minorHAnsi"/>
          <w:color w:val="000000" w:themeColor="text1"/>
        </w:rPr>
        <w:t xml:space="preserve"> </w:t>
      </w:r>
      <w:r w:rsidR="001A3F1E" w:rsidRPr="00374530">
        <w:rPr>
          <w:rFonts w:asciiTheme="minorHAnsi" w:hAnsiTheme="minorHAnsi" w:cstheme="minorHAnsi"/>
          <w:color w:val="000000" w:themeColor="text1"/>
        </w:rPr>
        <w:t>test</w:t>
      </w:r>
      <w:r w:rsidR="00964540" w:rsidRPr="00374530">
        <w:rPr>
          <w:rFonts w:asciiTheme="minorHAnsi" w:hAnsiTheme="minorHAnsi" w:cstheme="minorHAnsi"/>
          <w:color w:val="000000" w:themeColor="text1"/>
        </w:rPr>
        <w:t xml:space="preserve"> </w:t>
      </w:r>
      <w:r w:rsidR="00F74B59" w:rsidRPr="00374530">
        <w:rPr>
          <w:rFonts w:asciiTheme="minorHAnsi" w:hAnsiTheme="minorHAnsi" w:cstheme="minorHAnsi"/>
          <w:color w:val="000000" w:themeColor="text1"/>
        </w:rPr>
        <w:t xml:space="preserve">antibiotic efficacy, </w:t>
      </w:r>
      <w:r w:rsidR="00964540" w:rsidRPr="00374530">
        <w:rPr>
          <w:rFonts w:asciiTheme="minorHAnsi" w:hAnsiTheme="minorHAnsi" w:cstheme="minorHAnsi"/>
          <w:color w:val="000000" w:themeColor="text1"/>
        </w:rPr>
        <w:t>epithelial barrier function</w:t>
      </w:r>
      <w:r w:rsidR="000A0B61" w:rsidRPr="00374530">
        <w:rPr>
          <w:rFonts w:asciiTheme="minorHAnsi" w:hAnsiTheme="minorHAnsi" w:cstheme="minorHAnsi"/>
          <w:color w:val="000000" w:themeColor="text1"/>
        </w:rPr>
        <w:t>,</w:t>
      </w:r>
      <w:r w:rsidR="00FC53AA" w:rsidRPr="00374530">
        <w:rPr>
          <w:rFonts w:asciiTheme="minorHAnsi" w:hAnsiTheme="minorHAnsi" w:cstheme="minorHAnsi"/>
          <w:color w:val="000000" w:themeColor="text1"/>
        </w:rPr>
        <w:t xml:space="preserve"> </w:t>
      </w:r>
      <w:r w:rsidR="00F74B59" w:rsidRPr="00374530">
        <w:rPr>
          <w:rFonts w:asciiTheme="minorHAnsi" w:hAnsiTheme="minorHAnsi" w:cstheme="minorHAnsi"/>
          <w:color w:val="000000" w:themeColor="text1"/>
        </w:rPr>
        <w:t>and inflammat</w:t>
      </w:r>
      <w:r w:rsidR="00964540" w:rsidRPr="00374530">
        <w:rPr>
          <w:rFonts w:asciiTheme="minorHAnsi" w:hAnsiTheme="minorHAnsi" w:cstheme="minorHAnsi"/>
          <w:color w:val="000000" w:themeColor="text1"/>
        </w:rPr>
        <w:t>ory markers</w:t>
      </w:r>
      <w:r w:rsidR="003B14EA" w:rsidRPr="00374530">
        <w:rPr>
          <w:rFonts w:asciiTheme="minorHAnsi" w:hAnsiTheme="minorHAnsi" w:cstheme="minorHAnsi"/>
          <w:color w:val="000000" w:themeColor="text1"/>
        </w:rPr>
        <w:t>.</w:t>
      </w:r>
    </w:p>
    <w:p w14:paraId="7BBFD193" w14:textId="77777777" w:rsidR="00F74B59" w:rsidRPr="00374530" w:rsidRDefault="00F74B59" w:rsidP="009E3319">
      <w:pPr>
        <w:rPr>
          <w:rFonts w:asciiTheme="minorHAnsi" w:hAnsiTheme="minorHAnsi" w:cstheme="minorHAnsi"/>
          <w:color w:val="000000" w:themeColor="text1"/>
        </w:rPr>
      </w:pPr>
    </w:p>
    <w:p w14:paraId="64FB8590" w14:textId="12119B78" w:rsidR="006305D7" w:rsidRPr="00374530" w:rsidRDefault="006305D7" w:rsidP="0072113F">
      <w:pPr>
        <w:outlineLvl w:val="0"/>
        <w:rPr>
          <w:rFonts w:asciiTheme="minorHAnsi" w:hAnsiTheme="minorHAnsi" w:cstheme="minorHAnsi"/>
          <w:color w:val="000000" w:themeColor="text1"/>
        </w:rPr>
      </w:pPr>
      <w:r w:rsidRPr="00374530">
        <w:rPr>
          <w:rFonts w:asciiTheme="minorHAnsi" w:hAnsiTheme="minorHAnsi" w:cstheme="minorHAnsi"/>
          <w:b/>
          <w:bCs/>
          <w:color w:val="000000" w:themeColor="text1"/>
        </w:rPr>
        <w:t>ABSTRACT:</w:t>
      </w:r>
    </w:p>
    <w:p w14:paraId="4C7D5FD5" w14:textId="1B88E884" w:rsidR="006305D7" w:rsidRPr="00374530" w:rsidRDefault="00516F54"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 xml:space="preserve">Drug </w:t>
      </w:r>
      <w:r w:rsidR="00AA7890" w:rsidRPr="00374530">
        <w:rPr>
          <w:rFonts w:asciiTheme="minorHAnsi" w:hAnsiTheme="minorHAnsi" w:cstheme="minorHAnsi"/>
          <w:color w:val="000000" w:themeColor="text1"/>
        </w:rPr>
        <w:t xml:space="preserve">research </w:t>
      </w:r>
      <w:r w:rsidRPr="00374530">
        <w:rPr>
          <w:rFonts w:asciiTheme="minorHAnsi" w:hAnsiTheme="minorHAnsi" w:cstheme="minorHAnsi"/>
          <w:color w:val="000000" w:themeColor="text1"/>
        </w:rPr>
        <w:t xml:space="preserve">for </w:t>
      </w:r>
      <w:r w:rsidR="005D08B3" w:rsidRPr="00374530">
        <w:rPr>
          <w:rFonts w:asciiTheme="minorHAnsi" w:hAnsiTheme="minorHAnsi" w:cstheme="minorHAnsi"/>
          <w:color w:val="000000" w:themeColor="text1"/>
        </w:rPr>
        <w:t xml:space="preserve">the </w:t>
      </w:r>
      <w:r w:rsidR="00964540" w:rsidRPr="00374530">
        <w:rPr>
          <w:rFonts w:asciiTheme="minorHAnsi" w:hAnsiTheme="minorHAnsi" w:cstheme="minorHAnsi"/>
          <w:color w:val="000000" w:themeColor="text1"/>
        </w:rPr>
        <w:t>treatment of</w:t>
      </w:r>
      <w:r w:rsidRPr="00374530">
        <w:rPr>
          <w:rFonts w:asciiTheme="minorHAnsi" w:hAnsiTheme="minorHAnsi" w:cstheme="minorHAnsi"/>
          <w:color w:val="000000" w:themeColor="text1"/>
        </w:rPr>
        <w:t xml:space="preserve"> lung infections </w:t>
      </w:r>
      <w:r w:rsidR="0072113F" w:rsidRPr="00374530">
        <w:rPr>
          <w:rFonts w:asciiTheme="minorHAnsi" w:hAnsiTheme="minorHAnsi" w:cstheme="minorHAnsi"/>
          <w:color w:val="000000" w:themeColor="text1"/>
        </w:rPr>
        <w:t>is progressing towards</w:t>
      </w:r>
      <w:r w:rsidRPr="00374530">
        <w:rPr>
          <w:rFonts w:asciiTheme="minorHAnsi" w:hAnsiTheme="minorHAnsi" w:cstheme="minorHAnsi"/>
          <w:color w:val="000000" w:themeColor="text1"/>
        </w:rPr>
        <w:t xml:space="preserve"> </w:t>
      </w:r>
      <w:r w:rsidR="00964540" w:rsidRPr="00374530">
        <w:rPr>
          <w:rFonts w:asciiTheme="minorHAnsi" w:hAnsiTheme="minorHAnsi" w:cstheme="minorHAnsi"/>
          <w:color w:val="000000" w:themeColor="text1"/>
        </w:rPr>
        <w:t xml:space="preserve">predictive </w:t>
      </w:r>
      <w:r w:rsidR="0072113F" w:rsidRPr="008417E7">
        <w:rPr>
          <w:rFonts w:asciiTheme="minorHAnsi" w:hAnsiTheme="minorHAnsi" w:cstheme="minorHAnsi"/>
          <w:color w:val="000000" w:themeColor="text1"/>
        </w:rPr>
        <w:t xml:space="preserve">in vitro </w:t>
      </w:r>
      <w:r w:rsidRPr="00374530">
        <w:rPr>
          <w:rFonts w:asciiTheme="minorHAnsi" w:hAnsiTheme="minorHAnsi" w:cstheme="minorHAnsi"/>
          <w:color w:val="000000" w:themeColor="text1"/>
        </w:rPr>
        <w:t>models</w:t>
      </w:r>
      <w:r w:rsidR="00964540" w:rsidRPr="00374530">
        <w:rPr>
          <w:rFonts w:asciiTheme="minorHAnsi" w:hAnsiTheme="minorHAnsi" w:cstheme="minorHAnsi"/>
          <w:color w:val="000000" w:themeColor="text1"/>
        </w:rPr>
        <w:t xml:space="preserve"> of high </w:t>
      </w:r>
      <w:r w:rsidR="005D08B3" w:rsidRPr="00374530">
        <w:rPr>
          <w:rFonts w:asciiTheme="minorHAnsi" w:hAnsiTheme="minorHAnsi" w:cstheme="minorHAnsi"/>
          <w:color w:val="000000" w:themeColor="text1"/>
        </w:rPr>
        <w:t>complexity</w:t>
      </w:r>
      <w:r w:rsidRPr="00374530">
        <w:rPr>
          <w:rFonts w:asciiTheme="minorHAnsi" w:hAnsiTheme="minorHAnsi" w:cstheme="minorHAnsi"/>
          <w:color w:val="000000" w:themeColor="text1"/>
        </w:rPr>
        <w:t xml:space="preserve">. The multifaceted presence of bacteria </w:t>
      </w:r>
      <w:r w:rsidR="00964540" w:rsidRPr="00374530">
        <w:rPr>
          <w:rFonts w:asciiTheme="minorHAnsi" w:hAnsiTheme="minorHAnsi" w:cstheme="minorHAnsi"/>
          <w:color w:val="000000" w:themeColor="text1"/>
        </w:rPr>
        <w:t>i</w:t>
      </w:r>
      <w:r w:rsidRPr="00374530">
        <w:rPr>
          <w:rFonts w:asciiTheme="minorHAnsi" w:hAnsiTheme="minorHAnsi" w:cstheme="minorHAnsi"/>
          <w:color w:val="000000" w:themeColor="text1"/>
        </w:rPr>
        <w:t>n lung models can r</w:t>
      </w:r>
      <w:r w:rsidR="00732508" w:rsidRPr="00374530">
        <w:rPr>
          <w:rFonts w:asciiTheme="minorHAnsi" w:hAnsiTheme="minorHAnsi" w:cstheme="minorHAnsi"/>
          <w:color w:val="000000" w:themeColor="text1"/>
        </w:rPr>
        <w:t>e-adapt epithelial arrangement</w:t>
      </w:r>
      <w:r w:rsidR="00B86C92" w:rsidRPr="00374530">
        <w:rPr>
          <w:rFonts w:asciiTheme="minorHAnsi" w:hAnsiTheme="minorHAnsi" w:cstheme="minorHAnsi"/>
          <w:color w:val="000000" w:themeColor="text1"/>
        </w:rPr>
        <w:t>,</w:t>
      </w:r>
      <w:r w:rsidR="001A3F1E" w:rsidRPr="00374530">
        <w:rPr>
          <w:rFonts w:asciiTheme="minorHAnsi" w:hAnsiTheme="minorHAnsi" w:cstheme="minorHAnsi"/>
          <w:color w:val="000000" w:themeColor="text1"/>
        </w:rPr>
        <w:t xml:space="preserve"> while </w:t>
      </w:r>
      <w:r w:rsidRPr="00374530">
        <w:rPr>
          <w:rFonts w:asciiTheme="minorHAnsi" w:hAnsiTheme="minorHAnsi" w:cstheme="minorHAnsi"/>
          <w:color w:val="000000" w:themeColor="text1"/>
        </w:rPr>
        <w:t>immune cells coordinate</w:t>
      </w:r>
      <w:r w:rsidR="00E76E5D" w:rsidRPr="00374530">
        <w:rPr>
          <w:rFonts w:asciiTheme="minorHAnsi" w:hAnsiTheme="minorHAnsi" w:cstheme="minorHAnsi"/>
          <w:color w:val="000000" w:themeColor="text1"/>
        </w:rPr>
        <w:t xml:space="preserve"> an</w:t>
      </w:r>
      <w:r w:rsidRPr="00374530">
        <w:rPr>
          <w:rFonts w:asciiTheme="minorHAnsi" w:hAnsiTheme="minorHAnsi" w:cstheme="minorHAnsi"/>
          <w:color w:val="000000" w:themeColor="text1"/>
        </w:rPr>
        <w:t xml:space="preserve"> inflammat</w:t>
      </w:r>
      <w:r w:rsidR="00EC32E2" w:rsidRPr="00374530">
        <w:rPr>
          <w:rFonts w:asciiTheme="minorHAnsi" w:hAnsiTheme="minorHAnsi" w:cstheme="minorHAnsi"/>
          <w:color w:val="000000" w:themeColor="text1"/>
        </w:rPr>
        <w:t xml:space="preserve">ory response </w:t>
      </w:r>
      <w:r w:rsidR="00E76E5D" w:rsidRPr="00374530">
        <w:rPr>
          <w:rFonts w:asciiTheme="minorHAnsi" w:hAnsiTheme="minorHAnsi" w:cstheme="minorHAnsi"/>
          <w:color w:val="000000" w:themeColor="text1"/>
        </w:rPr>
        <w:t xml:space="preserve">against the </w:t>
      </w:r>
      <w:r w:rsidR="00E76E5D" w:rsidRPr="00374530">
        <w:rPr>
          <w:rFonts w:asciiTheme="minorHAnsi" w:hAnsiTheme="minorHAnsi" w:cstheme="minorHAnsi"/>
          <w:color w:val="000000" w:themeColor="text1"/>
        </w:rPr>
        <w:lastRenderedPageBreak/>
        <w:t>bacteria</w:t>
      </w:r>
      <w:r w:rsidRPr="00374530">
        <w:rPr>
          <w:rFonts w:asciiTheme="minorHAnsi" w:hAnsiTheme="minorHAnsi" w:cstheme="minorHAnsi"/>
          <w:color w:val="000000" w:themeColor="text1"/>
        </w:rPr>
        <w:t xml:space="preserve"> in the microenvironment. </w:t>
      </w:r>
      <w:r w:rsidR="00403D6C" w:rsidRPr="00374530">
        <w:rPr>
          <w:rFonts w:asciiTheme="minorHAnsi" w:hAnsiTheme="minorHAnsi" w:cstheme="minorHAnsi"/>
          <w:color w:val="000000" w:themeColor="text1"/>
        </w:rPr>
        <w:t xml:space="preserve">While </w:t>
      </w:r>
      <w:r w:rsidR="0072113F" w:rsidRPr="008417E7">
        <w:rPr>
          <w:rFonts w:asciiTheme="minorHAnsi" w:hAnsiTheme="minorHAnsi" w:cstheme="minorHAnsi"/>
          <w:color w:val="000000" w:themeColor="text1"/>
        </w:rPr>
        <w:t xml:space="preserve">in vivo </w:t>
      </w:r>
      <w:r w:rsidR="00403D6C" w:rsidRPr="00374530">
        <w:rPr>
          <w:rFonts w:asciiTheme="minorHAnsi" w:hAnsiTheme="minorHAnsi" w:cstheme="minorHAnsi"/>
          <w:color w:val="000000" w:themeColor="text1"/>
        </w:rPr>
        <w:t>models have been the choice for testing new anti-infective</w:t>
      </w:r>
      <w:r w:rsidR="001D6F4C" w:rsidRPr="00374530">
        <w:rPr>
          <w:rFonts w:asciiTheme="minorHAnsi" w:hAnsiTheme="minorHAnsi" w:cstheme="minorHAnsi"/>
          <w:color w:val="000000" w:themeColor="text1"/>
        </w:rPr>
        <w:t>s</w:t>
      </w:r>
      <w:r w:rsidR="00403D6C" w:rsidRPr="00374530">
        <w:rPr>
          <w:rFonts w:asciiTheme="minorHAnsi" w:hAnsiTheme="minorHAnsi" w:cstheme="minorHAnsi"/>
          <w:color w:val="000000" w:themeColor="text1"/>
        </w:rPr>
        <w:t xml:space="preserve"> in the </w:t>
      </w:r>
      <w:r w:rsidR="00236E19" w:rsidRPr="00374530">
        <w:rPr>
          <w:rFonts w:asciiTheme="minorHAnsi" w:hAnsiTheme="minorHAnsi" w:cstheme="minorHAnsi"/>
          <w:color w:val="000000" w:themeColor="text1"/>
        </w:rPr>
        <w:t xml:space="preserve">context </w:t>
      </w:r>
      <w:r w:rsidR="00403D6C" w:rsidRPr="00374530">
        <w:rPr>
          <w:rFonts w:asciiTheme="minorHAnsi" w:hAnsiTheme="minorHAnsi" w:cstheme="minorHAnsi"/>
          <w:color w:val="000000" w:themeColor="text1"/>
        </w:rPr>
        <w:t>of cystic fibrosis, they still do not</w:t>
      </w:r>
      <w:r w:rsidR="00E76E5D" w:rsidRPr="00374530">
        <w:rPr>
          <w:rFonts w:asciiTheme="minorHAnsi" w:hAnsiTheme="minorHAnsi" w:cstheme="minorHAnsi"/>
          <w:color w:val="000000" w:themeColor="text1"/>
        </w:rPr>
        <w:t xml:space="preserve"> accurately</w:t>
      </w:r>
      <w:r w:rsidR="00403D6C" w:rsidRPr="00374530">
        <w:rPr>
          <w:rFonts w:asciiTheme="minorHAnsi" w:hAnsiTheme="minorHAnsi" w:cstheme="minorHAnsi"/>
          <w:color w:val="000000" w:themeColor="text1"/>
        </w:rPr>
        <w:t xml:space="preserve"> mimic the </w:t>
      </w:r>
      <w:r w:rsidR="0072113F" w:rsidRPr="008417E7">
        <w:rPr>
          <w:rFonts w:asciiTheme="minorHAnsi" w:hAnsiTheme="minorHAnsi" w:cstheme="minorHAnsi"/>
          <w:color w:val="000000" w:themeColor="text1"/>
        </w:rPr>
        <w:t xml:space="preserve">in vivo </w:t>
      </w:r>
      <w:r w:rsidR="00403D6C" w:rsidRPr="00374530">
        <w:rPr>
          <w:rFonts w:asciiTheme="minorHAnsi" w:hAnsiTheme="minorHAnsi" w:cstheme="minorHAnsi"/>
          <w:color w:val="000000" w:themeColor="text1"/>
        </w:rPr>
        <w:t>condition</w:t>
      </w:r>
      <w:r w:rsidR="00B21739" w:rsidRPr="00374530">
        <w:rPr>
          <w:rFonts w:asciiTheme="minorHAnsi" w:hAnsiTheme="minorHAnsi" w:cstheme="minorHAnsi"/>
          <w:color w:val="000000" w:themeColor="text1"/>
        </w:rPr>
        <w:t>s</w:t>
      </w:r>
      <w:r w:rsidR="00E76E5D" w:rsidRPr="00374530">
        <w:rPr>
          <w:rFonts w:asciiTheme="minorHAnsi" w:hAnsiTheme="minorHAnsi" w:cstheme="minorHAnsi"/>
          <w:color w:val="000000" w:themeColor="text1"/>
        </w:rPr>
        <w:t xml:space="preserve"> </w:t>
      </w:r>
      <w:r w:rsidR="00236E19" w:rsidRPr="00374530">
        <w:rPr>
          <w:rFonts w:asciiTheme="minorHAnsi" w:hAnsiTheme="minorHAnsi" w:cstheme="minorHAnsi"/>
          <w:color w:val="000000" w:themeColor="text1"/>
        </w:rPr>
        <w:t xml:space="preserve">such diseases </w:t>
      </w:r>
      <w:r w:rsidR="00E76E5D" w:rsidRPr="00374530">
        <w:rPr>
          <w:rFonts w:asciiTheme="minorHAnsi" w:hAnsiTheme="minorHAnsi" w:cstheme="minorHAnsi"/>
          <w:color w:val="000000" w:themeColor="text1"/>
        </w:rPr>
        <w:t>in humans</w:t>
      </w:r>
      <w:r w:rsidR="00B21739" w:rsidRPr="00374530">
        <w:rPr>
          <w:rFonts w:asciiTheme="minorHAnsi" w:hAnsiTheme="minorHAnsi" w:cstheme="minorHAnsi"/>
          <w:color w:val="000000" w:themeColor="text1"/>
        </w:rPr>
        <w:t xml:space="preserve"> and </w:t>
      </w:r>
      <w:r w:rsidR="00236E19" w:rsidRPr="00374530">
        <w:rPr>
          <w:rFonts w:asciiTheme="minorHAnsi" w:hAnsiTheme="minorHAnsi" w:cstheme="minorHAnsi"/>
          <w:color w:val="000000" w:themeColor="text1"/>
        </w:rPr>
        <w:t xml:space="preserve">the </w:t>
      </w:r>
      <w:r w:rsidR="0072113F" w:rsidRPr="00374530">
        <w:rPr>
          <w:rFonts w:asciiTheme="minorHAnsi" w:hAnsiTheme="minorHAnsi" w:cstheme="minorHAnsi"/>
          <w:color w:val="000000" w:themeColor="text1"/>
        </w:rPr>
        <w:t>treatment outcomes</w:t>
      </w:r>
      <w:r w:rsidR="00B21739" w:rsidRPr="00374530">
        <w:rPr>
          <w:rFonts w:asciiTheme="minorHAnsi" w:hAnsiTheme="minorHAnsi" w:cstheme="minorHAnsi"/>
          <w:color w:val="000000" w:themeColor="text1"/>
        </w:rPr>
        <w:t>.</w:t>
      </w:r>
      <w:r w:rsidR="00403D6C" w:rsidRPr="00374530">
        <w:rPr>
          <w:rFonts w:asciiTheme="minorHAnsi" w:hAnsiTheme="minorHAnsi" w:cstheme="minorHAnsi"/>
          <w:color w:val="000000" w:themeColor="text1"/>
        </w:rPr>
        <w:t xml:space="preserve"> Complex </w:t>
      </w:r>
      <w:r w:rsidR="0072113F" w:rsidRPr="008417E7">
        <w:rPr>
          <w:rFonts w:asciiTheme="minorHAnsi" w:hAnsiTheme="minorHAnsi" w:cstheme="minorHAnsi"/>
          <w:color w:val="000000" w:themeColor="text1"/>
        </w:rPr>
        <w:t xml:space="preserve">in vitro </w:t>
      </w:r>
      <w:r w:rsidR="00403D6C" w:rsidRPr="00374530">
        <w:rPr>
          <w:rFonts w:asciiTheme="minorHAnsi" w:hAnsiTheme="minorHAnsi" w:cstheme="minorHAnsi"/>
          <w:color w:val="000000" w:themeColor="text1"/>
        </w:rPr>
        <w:t>model</w:t>
      </w:r>
      <w:r w:rsidR="00A25421" w:rsidRPr="00374530">
        <w:rPr>
          <w:rFonts w:asciiTheme="minorHAnsi" w:hAnsiTheme="minorHAnsi" w:cstheme="minorHAnsi"/>
          <w:color w:val="000000" w:themeColor="text1"/>
        </w:rPr>
        <w:t>s</w:t>
      </w:r>
      <w:r w:rsidR="00403D6C" w:rsidRPr="00374530">
        <w:rPr>
          <w:rFonts w:asciiTheme="minorHAnsi" w:hAnsiTheme="minorHAnsi" w:cstheme="minorHAnsi"/>
          <w:color w:val="000000" w:themeColor="text1"/>
        </w:rPr>
        <w:t xml:space="preserve"> of the infected airway</w:t>
      </w:r>
      <w:r w:rsidR="00B21739" w:rsidRPr="00374530">
        <w:rPr>
          <w:rFonts w:asciiTheme="minorHAnsi" w:hAnsiTheme="minorHAnsi" w:cstheme="minorHAnsi"/>
          <w:color w:val="000000" w:themeColor="text1"/>
        </w:rPr>
        <w:t>s</w:t>
      </w:r>
      <w:r w:rsidR="00403D6C" w:rsidRPr="00374530">
        <w:rPr>
          <w:rFonts w:asciiTheme="minorHAnsi" w:hAnsiTheme="minorHAnsi" w:cstheme="minorHAnsi"/>
          <w:color w:val="000000" w:themeColor="text1"/>
        </w:rPr>
        <w:t xml:space="preserve"> </w:t>
      </w:r>
      <w:r w:rsidR="00B21739" w:rsidRPr="00374530">
        <w:rPr>
          <w:rFonts w:asciiTheme="minorHAnsi" w:hAnsiTheme="minorHAnsi" w:cstheme="minorHAnsi"/>
          <w:color w:val="000000" w:themeColor="text1"/>
        </w:rPr>
        <w:t xml:space="preserve">based on </w:t>
      </w:r>
      <w:r w:rsidR="00403D6C" w:rsidRPr="00374530">
        <w:rPr>
          <w:rFonts w:asciiTheme="minorHAnsi" w:hAnsiTheme="minorHAnsi" w:cstheme="minorHAnsi"/>
          <w:color w:val="000000" w:themeColor="text1"/>
        </w:rPr>
        <w:t>human cell</w:t>
      </w:r>
      <w:r w:rsidR="00B21739" w:rsidRPr="00374530">
        <w:rPr>
          <w:rFonts w:asciiTheme="minorHAnsi" w:hAnsiTheme="minorHAnsi" w:cstheme="minorHAnsi"/>
          <w:color w:val="000000" w:themeColor="text1"/>
        </w:rPr>
        <w:t xml:space="preserve">s </w:t>
      </w:r>
      <w:r w:rsidR="00F572B9" w:rsidRPr="00F572B9">
        <w:rPr>
          <w:rFonts w:asciiTheme="minorHAnsi" w:hAnsiTheme="minorHAnsi" w:cstheme="minorHAnsi"/>
          <w:color w:val="000000" w:themeColor="text1"/>
        </w:rPr>
        <w:t>(</w:t>
      </w:r>
      <w:r w:rsidR="00403D6C" w:rsidRPr="00374530">
        <w:rPr>
          <w:rFonts w:asciiTheme="minorHAnsi" w:hAnsiTheme="minorHAnsi" w:cstheme="minorHAnsi"/>
          <w:color w:val="000000" w:themeColor="text1"/>
        </w:rPr>
        <w:t>bronchial epithelia</w:t>
      </w:r>
      <w:r w:rsidR="00B16764" w:rsidRPr="00374530">
        <w:rPr>
          <w:rFonts w:asciiTheme="minorHAnsi" w:hAnsiTheme="minorHAnsi" w:cstheme="minorHAnsi"/>
          <w:color w:val="000000" w:themeColor="text1"/>
        </w:rPr>
        <w:t>l</w:t>
      </w:r>
      <w:r w:rsidR="00403D6C" w:rsidRPr="00374530">
        <w:rPr>
          <w:rFonts w:asciiTheme="minorHAnsi" w:hAnsiTheme="minorHAnsi" w:cstheme="minorHAnsi"/>
          <w:color w:val="000000" w:themeColor="text1"/>
        </w:rPr>
        <w:t xml:space="preserve"> and macrophages</w:t>
      </w:r>
      <w:r w:rsidR="00F572B9" w:rsidRPr="00F572B9">
        <w:rPr>
          <w:rFonts w:asciiTheme="minorHAnsi" w:hAnsiTheme="minorHAnsi" w:cstheme="minorHAnsi"/>
          <w:color w:val="000000" w:themeColor="text1"/>
        </w:rPr>
        <w:t>)</w:t>
      </w:r>
      <w:r w:rsidR="00403D6C" w:rsidRPr="00374530">
        <w:rPr>
          <w:rFonts w:asciiTheme="minorHAnsi" w:hAnsiTheme="minorHAnsi" w:cstheme="minorHAnsi"/>
          <w:color w:val="000000" w:themeColor="text1"/>
        </w:rPr>
        <w:t xml:space="preserve"> </w:t>
      </w:r>
      <w:r w:rsidR="00B21739" w:rsidRPr="00374530">
        <w:rPr>
          <w:rFonts w:asciiTheme="minorHAnsi" w:hAnsiTheme="minorHAnsi" w:cstheme="minorHAnsi"/>
          <w:color w:val="000000" w:themeColor="text1"/>
        </w:rPr>
        <w:t xml:space="preserve">and relevant pathogens </w:t>
      </w:r>
      <w:r w:rsidR="00403D6C" w:rsidRPr="00374530">
        <w:rPr>
          <w:rFonts w:asciiTheme="minorHAnsi" w:hAnsiTheme="minorHAnsi" w:cstheme="minorHAnsi"/>
          <w:color w:val="000000" w:themeColor="text1"/>
        </w:rPr>
        <w:t xml:space="preserve">could </w:t>
      </w:r>
      <w:r w:rsidR="00236E19" w:rsidRPr="00374530">
        <w:rPr>
          <w:rFonts w:asciiTheme="minorHAnsi" w:hAnsiTheme="minorHAnsi" w:cstheme="minorHAnsi"/>
          <w:color w:val="000000" w:themeColor="text1"/>
        </w:rPr>
        <w:t xml:space="preserve">bridge </w:t>
      </w:r>
      <w:r w:rsidR="00403D6C" w:rsidRPr="00374530">
        <w:rPr>
          <w:rFonts w:asciiTheme="minorHAnsi" w:hAnsiTheme="minorHAnsi" w:cstheme="minorHAnsi"/>
          <w:color w:val="000000" w:themeColor="text1"/>
        </w:rPr>
        <w:t>this gap and</w:t>
      </w:r>
      <w:r w:rsidR="00B21739" w:rsidRPr="00374530">
        <w:rPr>
          <w:rFonts w:asciiTheme="minorHAnsi" w:hAnsiTheme="minorHAnsi" w:cstheme="minorHAnsi"/>
          <w:color w:val="000000" w:themeColor="text1"/>
        </w:rPr>
        <w:t xml:space="preserve"> facilitate </w:t>
      </w:r>
      <w:r w:rsidR="00403D6C" w:rsidRPr="00374530">
        <w:rPr>
          <w:rFonts w:asciiTheme="minorHAnsi" w:hAnsiTheme="minorHAnsi" w:cstheme="minorHAnsi"/>
          <w:color w:val="000000" w:themeColor="text1"/>
        </w:rPr>
        <w:t>the translation of new anti-infectives into the clin</w:t>
      </w:r>
      <w:r w:rsidR="00AC41DE" w:rsidRPr="00374530">
        <w:rPr>
          <w:rFonts w:asciiTheme="minorHAnsi" w:hAnsiTheme="minorHAnsi" w:cstheme="minorHAnsi"/>
          <w:color w:val="000000" w:themeColor="text1"/>
        </w:rPr>
        <w:t>ic</w:t>
      </w:r>
      <w:r w:rsidR="00403D6C" w:rsidRPr="00374530">
        <w:rPr>
          <w:rFonts w:asciiTheme="minorHAnsi" w:hAnsiTheme="minorHAnsi" w:cstheme="minorHAnsi"/>
          <w:color w:val="000000" w:themeColor="text1"/>
        </w:rPr>
        <w:t xml:space="preserve">. </w:t>
      </w:r>
      <w:r w:rsidR="00B21739" w:rsidRPr="00374530">
        <w:rPr>
          <w:rFonts w:asciiTheme="minorHAnsi" w:hAnsiTheme="minorHAnsi" w:cstheme="minorHAnsi"/>
          <w:color w:val="000000" w:themeColor="text1"/>
        </w:rPr>
        <w:t xml:space="preserve">For such </w:t>
      </w:r>
      <w:r w:rsidR="005D08B3" w:rsidRPr="00374530">
        <w:rPr>
          <w:rFonts w:asciiTheme="minorHAnsi" w:hAnsiTheme="minorHAnsi" w:cstheme="minorHAnsi"/>
          <w:color w:val="000000" w:themeColor="text1"/>
        </w:rPr>
        <w:t>purposes</w:t>
      </w:r>
      <w:r w:rsidR="00A25421" w:rsidRPr="00374530">
        <w:rPr>
          <w:rFonts w:asciiTheme="minorHAnsi" w:hAnsiTheme="minorHAnsi" w:cstheme="minorHAnsi"/>
          <w:color w:val="000000" w:themeColor="text1"/>
        </w:rPr>
        <w:t>,</w:t>
      </w:r>
      <w:r w:rsidR="00403D6C" w:rsidRPr="00374530">
        <w:rPr>
          <w:rFonts w:asciiTheme="minorHAnsi" w:hAnsiTheme="minorHAnsi" w:cstheme="minorHAnsi"/>
          <w:color w:val="000000" w:themeColor="text1"/>
        </w:rPr>
        <w:t xml:space="preserve"> </w:t>
      </w:r>
      <w:r w:rsidR="00F74B59" w:rsidRPr="00374530">
        <w:rPr>
          <w:rFonts w:asciiTheme="minorHAnsi" w:hAnsiTheme="minorHAnsi" w:cstheme="minorHAnsi"/>
          <w:color w:val="000000" w:themeColor="text1"/>
        </w:rPr>
        <w:t>a co-culture</w:t>
      </w:r>
      <w:r w:rsidR="00AC41DE" w:rsidRPr="00374530">
        <w:rPr>
          <w:rFonts w:asciiTheme="minorHAnsi" w:hAnsiTheme="minorHAnsi" w:cstheme="minorHAnsi"/>
          <w:color w:val="000000" w:themeColor="text1"/>
        </w:rPr>
        <w:t xml:space="preserve"> model</w:t>
      </w:r>
      <w:r w:rsidR="00F74B59" w:rsidRPr="00374530">
        <w:rPr>
          <w:rFonts w:asciiTheme="minorHAnsi" w:hAnsiTheme="minorHAnsi" w:cstheme="minorHAnsi"/>
          <w:color w:val="000000" w:themeColor="text1"/>
        </w:rPr>
        <w:t xml:space="preserve"> of the human cystic fibrosis bronchial epithelial cell line CFBE41o</w:t>
      </w:r>
      <w:r w:rsidR="00F74B59" w:rsidRPr="00374530">
        <w:rPr>
          <w:rFonts w:asciiTheme="minorHAnsi" w:hAnsiTheme="minorHAnsi" w:cstheme="minorHAnsi"/>
          <w:color w:val="000000" w:themeColor="text1"/>
          <w:vertAlign w:val="superscript"/>
        </w:rPr>
        <w:t>-</w:t>
      </w:r>
      <w:r w:rsidR="00804DB0" w:rsidRPr="00374530">
        <w:rPr>
          <w:rFonts w:asciiTheme="minorHAnsi" w:hAnsiTheme="minorHAnsi" w:cstheme="minorHAnsi"/>
          <w:color w:val="000000" w:themeColor="text1"/>
        </w:rPr>
        <w:t xml:space="preserve"> </w:t>
      </w:r>
      <w:r w:rsidR="00F74B59" w:rsidRPr="00374530">
        <w:rPr>
          <w:rFonts w:asciiTheme="minorHAnsi" w:hAnsiTheme="minorHAnsi" w:cstheme="minorHAnsi"/>
          <w:color w:val="000000" w:themeColor="text1"/>
        </w:rPr>
        <w:t xml:space="preserve">and </w:t>
      </w:r>
      <w:bookmarkStart w:id="0" w:name="_Hlk29140558"/>
      <w:r w:rsidR="00677C0E" w:rsidRPr="00374530">
        <w:rPr>
          <w:rFonts w:asciiTheme="minorHAnsi" w:hAnsiTheme="minorHAnsi" w:cstheme="minorHAnsi"/>
          <w:color w:val="000000" w:themeColor="text1"/>
        </w:rPr>
        <w:t>THP-1 monocyte-derived macrophages</w:t>
      </w:r>
      <w:bookmarkEnd w:id="0"/>
      <w:r w:rsidR="00677C0E" w:rsidRPr="00374530">
        <w:rPr>
          <w:rFonts w:asciiTheme="minorHAnsi" w:hAnsiTheme="minorHAnsi" w:cstheme="minorHAnsi"/>
          <w:color w:val="000000" w:themeColor="text1"/>
        </w:rPr>
        <w:t xml:space="preserve"> </w:t>
      </w:r>
      <w:r w:rsidR="00B21739" w:rsidRPr="00374530">
        <w:rPr>
          <w:rFonts w:asciiTheme="minorHAnsi" w:hAnsiTheme="minorHAnsi" w:cstheme="minorHAnsi"/>
          <w:color w:val="000000" w:themeColor="text1"/>
        </w:rPr>
        <w:t>has been</w:t>
      </w:r>
      <w:r w:rsidR="005B0F7F" w:rsidRPr="00374530">
        <w:rPr>
          <w:rFonts w:asciiTheme="minorHAnsi" w:hAnsiTheme="minorHAnsi" w:cstheme="minorHAnsi"/>
          <w:color w:val="000000" w:themeColor="text1"/>
        </w:rPr>
        <w:t xml:space="preserve"> established</w:t>
      </w:r>
      <w:r w:rsidR="00B21739" w:rsidRPr="00374530">
        <w:rPr>
          <w:rFonts w:asciiTheme="minorHAnsi" w:hAnsiTheme="minorHAnsi" w:cstheme="minorHAnsi"/>
          <w:color w:val="000000" w:themeColor="text1"/>
        </w:rPr>
        <w:t>,</w:t>
      </w:r>
      <w:r w:rsidR="005B0F7F" w:rsidRPr="00374530">
        <w:rPr>
          <w:rFonts w:asciiTheme="minorHAnsi" w:hAnsiTheme="minorHAnsi" w:cstheme="minorHAnsi"/>
          <w:color w:val="000000" w:themeColor="text1"/>
        </w:rPr>
        <w:t xml:space="preserve"> </w:t>
      </w:r>
      <w:r w:rsidR="00AC41DE" w:rsidRPr="00374530">
        <w:rPr>
          <w:rFonts w:asciiTheme="minorHAnsi" w:hAnsiTheme="minorHAnsi" w:cstheme="minorHAnsi"/>
          <w:color w:val="000000" w:themeColor="text1"/>
        </w:rPr>
        <w:t>mimic</w:t>
      </w:r>
      <w:r w:rsidR="00B21739" w:rsidRPr="00374530">
        <w:rPr>
          <w:rFonts w:asciiTheme="minorHAnsi" w:hAnsiTheme="minorHAnsi" w:cstheme="minorHAnsi"/>
          <w:color w:val="000000" w:themeColor="text1"/>
        </w:rPr>
        <w:t>ki</w:t>
      </w:r>
      <w:r w:rsidR="005D08B3" w:rsidRPr="00374530">
        <w:rPr>
          <w:rFonts w:asciiTheme="minorHAnsi" w:hAnsiTheme="minorHAnsi" w:cstheme="minorHAnsi"/>
          <w:color w:val="000000" w:themeColor="text1"/>
        </w:rPr>
        <w:t>n</w:t>
      </w:r>
      <w:r w:rsidR="00B21739" w:rsidRPr="00374530">
        <w:rPr>
          <w:rFonts w:asciiTheme="minorHAnsi" w:hAnsiTheme="minorHAnsi" w:cstheme="minorHAnsi"/>
          <w:color w:val="000000" w:themeColor="text1"/>
        </w:rPr>
        <w:t>g</w:t>
      </w:r>
      <w:r w:rsidR="00AC41DE" w:rsidRPr="00374530">
        <w:rPr>
          <w:rFonts w:asciiTheme="minorHAnsi" w:hAnsiTheme="minorHAnsi" w:cstheme="minorHAnsi"/>
          <w:color w:val="000000" w:themeColor="text1"/>
        </w:rPr>
        <w:t xml:space="preserve"> </w:t>
      </w:r>
      <w:r w:rsidR="00B21739" w:rsidRPr="00374530">
        <w:rPr>
          <w:rFonts w:asciiTheme="minorHAnsi" w:hAnsiTheme="minorHAnsi" w:cstheme="minorHAnsi"/>
          <w:color w:val="000000" w:themeColor="text1"/>
        </w:rPr>
        <w:t xml:space="preserve">an </w:t>
      </w:r>
      <w:r w:rsidR="00F74B59" w:rsidRPr="00374530">
        <w:rPr>
          <w:rFonts w:asciiTheme="minorHAnsi" w:hAnsiTheme="minorHAnsi" w:cstheme="minorHAnsi"/>
          <w:color w:val="000000" w:themeColor="text1"/>
        </w:rPr>
        <w:t xml:space="preserve">infection </w:t>
      </w:r>
      <w:r w:rsidR="00B21739" w:rsidRPr="00374530">
        <w:rPr>
          <w:rFonts w:asciiTheme="minorHAnsi" w:hAnsiTheme="minorHAnsi" w:cstheme="minorHAnsi"/>
          <w:color w:val="000000" w:themeColor="text1"/>
        </w:rPr>
        <w:t>of the</w:t>
      </w:r>
      <w:r w:rsidR="00A10C50" w:rsidRPr="00374530">
        <w:rPr>
          <w:rFonts w:asciiTheme="minorHAnsi" w:hAnsiTheme="minorHAnsi" w:cstheme="minorHAnsi"/>
          <w:color w:val="000000" w:themeColor="text1"/>
        </w:rPr>
        <w:t xml:space="preserve"> </w:t>
      </w:r>
      <w:r w:rsidR="00B21739" w:rsidRPr="00374530">
        <w:rPr>
          <w:rFonts w:asciiTheme="minorHAnsi" w:hAnsiTheme="minorHAnsi" w:cstheme="minorHAnsi"/>
          <w:color w:val="000000" w:themeColor="text1"/>
        </w:rPr>
        <w:t xml:space="preserve">human bronchial mucosa </w:t>
      </w:r>
      <w:r w:rsidR="00F74B59" w:rsidRPr="00374530">
        <w:rPr>
          <w:rFonts w:asciiTheme="minorHAnsi" w:hAnsiTheme="minorHAnsi" w:cstheme="minorHAnsi"/>
          <w:color w:val="000000" w:themeColor="text1"/>
        </w:rPr>
        <w:t xml:space="preserve">by </w:t>
      </w:r>
      <w:r w:rsidR="00F74B59" w:rsidRPr="00374530">
        <w:rPr>
          <w:rFonts w:asciiTheme="minorHAnsi" w:hAnsiTheme="minorHAnsi" w:cstheme="minorHAnsi"/>
          <w:i/>
          <w:color w:val="000000" w:themeColor="text1"/>
        </w:rPr>
        <w:t>P. aeruginosa</w:t>
      </w:r>
      <w:r w:rsidR="00F74B59" w:rsidRPr="00374530">
        <w:rPr>
          <w:rFonts w:asciiTheme="minorHAnsi" w:hAnsiTheme="minorHAnsi" w:cstheme="minorHAnsi"/>
          <w:color w:val="000000" w:themeColor="text1"/>
        </w:rPr>
        <w:t xml:space="preserve"> </w:t>
      </w:r>
      <w:r w:rsidR="00B21739" w:rsidRPr="00374530">
        <w:rPr>
          <w:rFonts w:asciiTheme="minorHAnsi" w:hAnsiTheme="minorHAnsi" w:cstheme="minorHAnsi"/>
          <w:color w:val="000000" w:themeColor="text1"/>
        </w:rPr>
        <w:t xml:space="preserve">at </w:t>
      </w:r>
      <w:r w:rsidR="00F74B59" w:rsidRPr="00374530">
        <w:rPr>
          <w:rFonts w:asciiTheme="minorHAnsi" w:hAnsiTheme="minorHAnsi" w:cstheme="minorHAnsi"/>
          <w:color w:val="000000" w:themeColor="text1"/>
        </w:rPr>
        <w:t xml:space="preserve">air-liquid interface </w:t>
      </w:r>
      <w:r w:rsidR="00F572B9" w:rsidRPr="00F572B9">
        <w:rPr>
          <w:rFonts w:asciiTheme="minorHAnsi" w:hAnsiTheme="minorHAnsi" w:cstheme="minorHAnsi"/>
          <w:color w:val="000000" w:themeColor="text1"/>
        </w:rPr>
        <w:t>(</w:t>
      </w:r>
      <w:r w:rsidR="00F74B59" w:rsidRPr="00374530">
        <w:rPr>
          <w:rFonts w:asciiTheme="minorHAnsi" w:hAnsiTheme="minorHAnsi" w:cstheme="minorHAnsi"/>
          <w:color w:val="000000" w:themeColor="text1"/>
        </w:rPr>
        <w:t>ALI</w:t>
      </w:r>
      <w:r w:rsidR="00F572B9" w:rsidRPr="00F572B9">
        <w:rPr>
          <w:rFonts w:asciiTheme="minorHAnsi" w:hAnsiTheme="minorHAnsi" w:cstheme="minorHAnsi"/>
          <w:color w:val="000000" w:themeColor="text1"/>
        </w:rPr>
        <w:t>)</w:t>
      </w:r>
      <w:r w:rsidR="00F74B59" w:rsidRPr="00374530">
        <w:rPr>
          <w:rFonts w:asciiTheme="minorHAnsi" w:hAnsiTheme="minorHAnsi" w:cstheme="minorHAnsi"/>
          <w:color w:val="000000" w:themeColor="text1"/>
        </w:rPr>
        <w:t xml:space="preserve"> condition</w:t>
      </w:r>
      <w:r w:rsidR="00236E19" w:rsidRPr="00374530">
        <w:rPr>
          <w:rFonts w:asciiTheme="minorHAnsi" w:hAnsiTheme="minorHAnsi" w:cstheme="minorHAnsi"/>
          <w:color w:val="000000" w:themeColor="text1"/>
        </w:rPr>
        <w:t>s</w:t>
      </w:r>
      <w:r w:rsidR="00304FFD" w:rsidRPr="00374530">
        <w:rPr>
          <w:rFonts w:asciiTheme="minorHAnsi" w:hAnsiTheme="minorHAnsi" w:cstheme="minorHAnsi"/>
          <w:color w:val="000000" w:themeColor="text1"/>
        </w:rPr>
        <w:t>.</w:t>
      </w:r>
      <w:r w:rsidR="00F74B59" w:rsidRPr="00374530">
        <w:rPr>
          <w:rFonts w:asciiTheme="minorHAnsi" w:hAnsiTheme="minorHAnsi" w:cstheme="minorHAnsi"/>
          <w:color w:val="000000" w:themeColor="text1"/>
        </w:rPr>
        <w:t xml:space="preserve"> </w:t>
      </w:r>
      <w:r w:rsidR="00AC41DE" w:rsidRPr="00374530">
        <w:rPr>
          <w:rFonts w:asciiTheme="minorHAnsi" w:hAnsiTheme="minorHAnsi" w:cstheme="minorHAnsi"/>
          <w:color w:val="000000" w:themeColor="text1"/>
        </w:rPr>
        <w:t>This model is set</w:t>
      </w:r>
      <w:r w:rsidR="00021CCD" w:rsidRPr="00374530">
        <w:rPr>
          <w:rFonts w:asciiTheme="minorHAnsi" w:hAnsiTheme="minorHAnsi" w:cstheme="minorHAnsi"/>
          <w:color w:val="000000" w:themeColor="text1"/>
        </w:rPr>
        <w:t xml:space="preserve"> </w:t>
      </w:r>
      <w:r w:rsidR="00AC41DE" w:rsidRPr="00374530">
        <w:rPr>
          <w:rFonts w:asciiTheme="minorHAnsi" w:hAnsiTheme="minorHAnsi" w:cstheme="minorHAnsi"/>
          <w:color w:val="000000" w:themeColor="text1"/>
        </w:rPr>
        <w:t xml:space="preserve">up in </w:t>
      </w:r>
      <w:r w:rsidR="00304FFD" w:rsidRPr="00374530">
        <w:rPr>
          <w:rFonts w:asciiTheme="minorHAnsi" w:hAnsiTheme="minorHAnsi" w:cstheme="minorHAnsi"/>
          <w:color w:val="000000" w:themeColor="text1"/>
        </w:rPr>
        <w:t xml:space="preserve">seven </w:t>
      </w:r>
      <w:r w:rsidR="00AC41DE" w:rsidRPr="00374530">
        <w:rPr>
          <w:rFonts w:asciiTheme="minorHAnsi" w:hAnsiTheme="minorHAnsi" w:cstheme="minorHAnsi"/>
          <w:color w:val="000000" w:themeColor="text1"/>
        </w:rPr>
        <w:t>days</w:t>
      </w:r>
      <w:r w:rsidR="00725930" w:rsidRPr="00374530">
        <w:rPr>
          <w:rFonts w:asciiTheme="minorHAnsi" w:hAnsiTheme="minorHAnsi" w:cstheme="minorHAnsi"/>
          <w:color w:val="000000" w:themeColor="text1"/>
        </w:rPr>
        <w:t>,</w:t>
      </w:r>
      <w:r w:rsidR="008A038B" w:rsidRPr="00374530">
        <w:rPr>
          <w:rFonts w:asciiTheme="minorHAnsi" w:hAnsiTheme="minorHAnsi" w:cstheme="minorHAnsi"/>
          <w:color w:val="000000" w:themeColor="text1"/>
        </w:rPr>
        <w:t xml:space="preserve"> and the following parameters</w:t>
      </w:r>
      <w:r w:rsidR="00304FFD" w:rsidRPr="00374530">
        <w:rPr>
          <w:rFonts w:asciiTheme="minorHAnsi" w:hAnsiTheme="minorHAnsi" w:cstheme="minorHAnsi"/>
          <w:color w:val="000000" w:themeColor="text1"/>
        </w:rPr>
        <w:t xml:space="preserve"> are</w:t>
      </w:r>
      <w:r w:rsidR="008A038B" w:rsidRPr="00374530">
        <w:rPr>
          <w:rFonts w:asciiTheme="minorHAnsi" w:hAnsiTheme="minorHAnsi" w:cstheme="minorHAnsi"/>
          <w:color w:val="000000" w:themeColor="text1"/>
        </w:rPr>
        <w:t xml:space="preserve"> simultaneously</w:t>
      </w:r>
      <w:r w:rsidR="0017357E" w:rsidRPr="00374530">
        <w:rPr>
          <w:rFonts w:asciiTheme="minorHAnsi" w:hAnsiTheme="minorHAnsi" w:cstheme="minorHAnsi"/>
          <w:color w:val="000000" w:themeColor="text1"/>
        </w:rPr>
        <w:t xml:space="preserve"> assessed</w:t>
      </w:r>
      <w:r w:rsidR="008A038B" w:rsidRPr="00374530">
        <w:rPr>
          <w:rFonts w:asciiTheme="minorHAnsi" w:hAnsiTheme="minorHAnsi" w:cstheme="minorHAnsi"/>
          <w:color w:val="000000" w:themeColor="text1"/>
        </w:rPr>
        <w:t xml:space="preserve">: </w:t>
      </w:r>
      <w:r w:rsidR="008C44A0" w:rsidRPr="00374530">
        <w:rPr>
          <w:rFonts w:asciiTheme="minorHAnsi" w:hAnsiTheme="minorHAnsi" w:cstheme="minorHAnsi"/>
          <w:color w:val="000000" w:themeColor="text1"/>
        </w:rPr>
        <w:t>epithelial barrier integrity, macrophage transmigration, bacteria</w:t>
      </w:r>
      <w:r w:rsidR="006639D7" w:rsidRPr="00374530">
        <w:rPr>
          <w:rFonts w:asciiTheme="minorHAnsi" w:hAnsiTheme="minorHAnsi" w:cstheme="minorHAnsi"/>
          <w:color w:val="000000" w:themeColor="text1"/>
        </w:rPr>
        <w:t>l</w:t>
      </w:r>
      <w:r w:rsidR="008C44A0" w:rsidRPr="00374530">
        <w:rPr>
          <w:rFonts w:asciiTheme="minorHAnsi" w:hAnsiTheme="minorHAnsi" w:cstheme="minorHAnsi"/>
          <w:color w:val="000000" w:themeColor="text1"/>
        </w:rPr>
        <w:t xml:space="preserve"> survival</w:t>
      </w:r>
      <w:r w:rsidR="00304FFD" w:rsidRPr="00374530">
        <w:rPr>
          <w:rFonts w:asciiTheme="minorHAnsi" w:hAnsiTheme="minorHAnsi" w:cstheme="minorHAnsi"/>
          <w:color w:val="000000" w:themeColor="text1"/>
        </w:rPr>
        <w:t>,</w:t>
      </w:r>
      <w:r w:rsidR="008C44A0" w:rsidRPr="00374530">
        <w:rPr>
          <w:rFonts w:asciiTheme="minorHAnsi" w:hAnsiTheme="minorHAnsi" w:cstheme="minorHAnsi"/>
          <w:color w:val="000000" w:themeColor="text1"/>
        </w:rPr>
        <w:t xml:space="preserve"> and inflammation. </w:t>
      </w:r>
      <w:r w:rsidR="0017357E" w:rsidRPr="00374530">
        <w:rPr>
          <w:rFonts w:asciiTheme="minorHAnsi" w:hAnsiTheme="minorHAnsi" w:cstheme="minorHAnsi"/>
          <w:color w:val="000000" w:themeColor="text1"/>
        </w:rPr>
        <w:t xml:space="preserve">The present protocol describes a robust and reproducible system for </w:t>
      </w:r>
      <w:r w:rsidR="00E56FD6" w:rsidRPr="00374530">
        <w:rPr>
          <w:rFonts w:asciiTheme="minorHAnsi" w:hAnsiTheme="minorHAnsi" w:cstheme="minorHAnsi"/>
          <w:color w:val="000000" w:themeColor="text1"/>
        </w:rPr>
        <w:t xml:space="preserve">evaluating </w:t>
      </w:r>
      <w:r w:rsidR="0017357E" w:rsidRPr="00374530">
        <w:rPr>
          <w:rFonts w:asciiTheme="minorHAnsi" w:hAnsiTheme="minorHAnsi" w:cstheme="minorHAnsi"/>
          <w:color w:val="000000" w:themeColor="text1"/>
        </w:rPr>
        <w:t>drug efficacy and host responses that could be relevant for discovering new anti-infectives</w:t>
      </w:r>
      <w:r w:rsidR="00141B3E" w:rsidRPr="00374530">
        <w:rPr>
          <w:rFonts w:asciiTheme="minorHAnsi" w:hAnsiTheme="minorHAnsi" w:cstheme="minorHAnsi"/>
          <w:color w:val="000000" w:themeColor="text1"/>
        </w:rPr>
        <w:t xml:space="preserve"> and optimizing their aerosol delivery to the lungs</w:t>
      </w:r>
      <w:r w:rsidR="0017357E" w:rsidRPr="00374530">
        <w:rPr>
          <w:rFonts w:asciiTheme="minorHAnsi" w:hAnsiTheme="minorHAnsi" w:cstheme="minorHAnsi"/>
          <w:color w:val="000000" w:themeColor="text1"/>
        </w:rPr>
        <w:t xml:space="preserve">. </w:t>
      </w:r>
    </w:p>
    <w:p w14:paraId="4DCFFF71" w14:textId="77777777" w:rsidR="00F74B59" w:rsidRPr="00374530" w:rsidRDefault="00F74B59" w:rsidP="009E3319">
      <w:pPr>
        <w:rPr>
          <w:rFonts w:asciiTheme="minorHAnsi" w:hAnsiTheme="minorHAnsi" w:cstheme="minorHAnsi"/>
          <w:color w:val="000000" w:themeColor="text1"/>
        </w:rPr>
      </w:pPr>
    </w:p>
    <w:p w14:paraId="00D25F73" w14:textId="168B1B0F" w:rsidR="006305D7" w:rsidRPr="00374530" w:rsidRDefault="006305D7" w:rsidP="0072113F">
      <w:pPr>
        <w:outlineLvl w:val="0"/>
        <w:rPr>
          <w:rFonts w:asciiTheme="minorHAnsi" w:hAnsiTheme="minorHAnsi" w:cstheme="minorHAnsi"/>
          <w:color w:val="000000" w:themeColor="text1"/>
        </w:rPr>
      </w:pPr>
      <w:r w:rsidRPr="00374530">
        <w:rPr>
          <w:rFonts w:asciiTheme="minorHAnsi" w:hAnsiTheme="minorHAnsi" w:cstheme="minorHAnsi"/>
          <w:b/>
          <w:color w:val="000000" w:themeColor="text1"/>
        </w:rPr>
        <w:t>INTRODUCTION</w:t>
      </w:r>
      <w:r w:rsidRPr="00374530">
        <w:rPr>
          <w:rFonts w:asciiTheme="minorHAnsi" w:hAnsiTheme="minorHAnsi" w:cstheme="minorHAnsi"/>
          <w:b/>
          <w:bCs/>
          <w:color w:val="000000" w:themeColor="text1"/>
        </w:rPr>
        <w:t>:</w:t>
      </w:r>
      <w:r w:rsidRPr="00374530">
        <w:rPr>
          <w:rFonts w:asciiTheme="minorHAnsi" w:hAnsiTheme="minorHAnsi" w:cstheme="minorHAnsi"/>
          <w:color w:val="000000" w:themeColor="text1"/>
        </w:rPr>
        <w:t xml:space="preserve"> </w:t>
      </w:r>
    </w:p>
    <w:p w14:paraId="4724B19F" w14:textId="1253E03D" w:rsidR="0003327C" w:rsidRPr="00374530" w:rsidRDefault="00FD35B6" w:rsidP="009E3319">
      <w:pPr>
        <w:rPr>
          <w:rFonts w:asciiTheme="minorHAnsi" w:hAnsiTheme="minorHAnsi" w:cstheme="minorHAnsi"/>
          <w:color w:val="000000" w:themeColor="text1"/>
        </w:rPr>
      </w:pPr>
      <w:r w:rsidRPr="00374530">
        <w:rPr>
          <w:rFonts w:cs="Helvetica"/>
          <w:i/>
          <w:color w:val="000000" w:themeColor="text1"/>
        </w:rPr>
        <w:t>Pseudomonas aeruginosa</w:t>
      </w:r>
      <w:r w:rsidRPr="00374530">
        <w:rPr>
          <w:rFonts w:cs="Helvetica"/>
          <w:color w:val="000000" w:themeColor="text1"/>
        </w:rPr>
        <w:t xml:space="preserve"> is </w:t>
      </w:r>
      <w:r w:rsidRPr="00374530">
        <w:rPr>
          <w:rFonts w:cs="Helvetica"/>
          <w:noProof/>
          <w:color w:val="000000" w:themeColor="text1"/>
        </w:rPr>
        <w:t>a</w:t>
      </w:r>
      <w:r w:rsidRPr="00374530">
        <w:rPr>
          <w:rFonts w:cs="Helvetica"/>
          <w:color w:val="000000" w:themeColor="text1"/>
        </w:rPr>
        <w:t xml:space="preserve"> relevant pathogen in cystic fibrosis </w:t>
      </w:r>
      <w:r w:rsidR="00F572B9" w:rsidRPr="00F572B9">
        <w:rPr>
          <w:rFonts w:cs="Helvetica"/>
          <w:color w:val="000000" w:themeColor="text1"/>
        </w:rPr>
        <w:t>(</w:t>
      </w:r>
      <w:r w:rsidRPr="00374530">
        <w:rPr>
          <w:rFonts w:cs="Helvetica"/>
          <w:color w:val="000000" w:themeColor="text1"/>
        </w:rPr>
        <w:t>CF</w:t>
      </w:r>
      <w:r w:rsidR="00F572B9" w:rsidRPr="00F572B9">
        <w:rPr>
          <w:rFonts w:cs="Helvetica"/>
          <w:color w:val="000000" w:themeColor="text1"/>
        </w:rPr>
        <w:t>)</w:t>
      </w:r>
      <w:r w:rsidRPr="00374530">
        <w:rPr>
          <w:rFonts w:cs="Helvetica"/>
          <w:color w:val="000000" w:themeColor="text1"/>
        </w:rPr>
        <w:t xml:space="preserve"> that contributes to lung tissue impairment</w:t>
      </w:r>
      <w:r w:rsidRPr="00F572B9">
        <w:rPr>
          <w:rFonts w:asciiTheme="minorHAnsi" w:hAnsiTheme="minorHAnsi" w:cstheme="minorHAnsi"/>
          <w:color w:val="000000" w:themeColor="text1"/>
        </w:rPr>
        <w:fldChar w:fldCharType="begin" w:fldLock="1"/>
      </w:r>
      <w:r w:rsidRPr="00374530">
        <w:rPr>
          <w:rFonts w:asciiTheme="minorHAnsi" w:hAnsiTheme="minorHAnsi" w:cstheme="minorHAnsi"/>
          <w:color w:val="000000" w:themeColor="text1"/>
        </w:rPr>
        <w:instrText>ADDIN CSL_CITATION {"citationItems":[{"id":"ITEM-1","itemData":{"DOI":"10.1038/nrg3849.Cystic","ISBN":"0780338111","author":[{"dropping-particle":"","family":"Cutting","given":"Garry R.","non-dropping-particle":"","parse-names":false,"suffix":""}],"container-title":"Nature Reviews Genetics","id":"ITEM-1","issue":"1","issued":{"date-parts":[["2015"]]},"page":"45-56","title":"Cystic fibrosis genetics: from molecular understanding to clinical application","type":"article-journal","volume":"16"},"uris":["http://www.mendeley.com/documents/?uuid=2d55b70d-c391-471f-b3e7-8d6997afc970"]}],"mendeley":{"formattedCitation":"&lt;sup&gt;1&lt;/sup&gt;","plainTextFormattedCitation":"1","previouslyFormattedCitation":"&lt;sup&gt;1&lt;/sup&gt;"},"properties":{"noteIndex":0},"schema":"https://github.com/citation-style-language/schema/raw/master/csl-citation.json"}</w:instrText>
      </w:r>
      <w:r w:rsidRPr="00F572B9">
        <w:rPr>
          <w:rFonts w:asciiTheme="minorHAnsi" w:hAnsiTheme="minorHAnsi" w:cstheme="minorHAnsi"/>
          <w:color w:val="000000" w:themeColor="text1"/>
        </w:rPr>
        <w:fldChar w:fldCharType="separate"/>
      </w:r>
      <w:r w:rsidRPr="00374530">
        <w:rPr>
          <w:rFonts w:asciiTheme="minorHAnsi" w:hAnsiTheme="minorHAnsi" w:cstheme="minorHAnsi"/>
          <w:noProof/>
          <w:color w:val="000000" w:themeColor="text1"/>
          <w:vertAlign w:val="superscript"/>
        </w:rPr>
        <w:t>1</w:t>
      </w:r>
      <w:r w:rsidRPr="00F572B9">
        <w:rPr>
          <w:rFonts w:asciiTheme="minorHAnsi" w:hAnsiTheme="minorHAnsi" w:cstheme="minorHAnsi"/>
          <w:color w:val="000000" w:themeColor="text1"/>
        </w:rPr>
        <w:fldChar w:fldCharType="end"/>
      </w:r>
      <w:r w:rsidRPr="00374530">
        <w:rPr>
          <w:rFonts w:cs="Helvetica"/>
          <w:color w:val="000000" w:themeColor="text1"/>
        </w:rPr>
        <w:t>.</w:t>
      </w:r>
      <w:r w:rsidR="00E56FD6" w:rsidRPr="00374530">
        <w:rPr>
          <w:rFonts w:cs="Helvetica"/>
          <w:color w:val="000000" w:themeColor="text1"/>
        </w:rPr>
        <w:t xml:space="preserve"> </w:t>
      </w:r>
      <w:r w:rsidRPr="00374530">
        <w:rPr>
          <w:rFonts w:asciiTheme="minorHAnsi" w:hAnsiTheme="minorHAnsi" w:cstheme="minorHAnsi"/>
          <w:color w:val="000000" w:themeColor="text1"/>
        </w:rPr>
        <w:t>The production of polysaccharide</w:t>
      </w:r>
      <w:r w:rsidR="00141B3E" w:rsidRPr="00374530">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w:t>
      </w:r>
      <w:r w:rsidR="007457F0" w:rsidRPr="00374530">
        <w:rPr>
          <w:rFonts w:asciiTheme="minorHAnsi" w:hAnsiTheme="minorHAnsi" w:cstheme="minorHAnsi"/>
          <w:color w:val="000000" w:themeColor="text1"/>
        </w:rPr>
        <w:t>such as</w:t>
      </w:r>
      <w:r w:rsidRPr="00374530">
        <w:rPr>
          <w:rFonts w:asciiTheme="minorHAnsi" w:hAnsiTheme="minorHAnsi" w:cstheme="minorHAnsi"/>
          <w:color w:val="000000" w:themeColor="text1"/>
        </w:rPr>
        <w:t xml:space="preserve"> alginate and </w:t>
      </w:r>
      <w:r w:rsidR="00141B3E" w:rsidRPr="00374530">
        <w:rPr>
          <w:rFonts w:asciiTheme="minorHAnsi" w:hAnsiTheme="minorHAnsi" w:cstheme="minorHAnsi"/>
          <w:color w:val="000000" w:themeColor="text1"/>
        </w:rPr>
        <w:t xml:space="preserve">other </w:t>
      </w:r>
      <w:r w:rsidRPr="00374530">
        <w:rPr>
          <w:rFonts w:asciiTheme="minorHAnsi" w:hAnsiTheme="minorHAnsi" w:cstheme="minorHAnsi"/>
          <w:color w:val="000000" w:themeColor="text1"/>
        </w:rPr>
        <w:t>mucoid exopolysaccharide</w:t>
      </w:r>
      <w:r w:rsidR="00141B3E" w:rsidRPr="00374530">
        <w:rPr>
          <w:rFonts w:asciiTheme="minorHAnsi" w:hAnsiTheme="minorHAnsi" w:cstheme="minorHAnsi"/>
          <w:color w:val="000000" w:themeColor="text1"/>
        </w:rPr>
        <w:t>s</w:t>
      </w:r>
      <w:r w:rsidRPr="00374530">
        <w:rPr>
          <w:rFonts w:asciiTheme="minorHAnsi" w:hAnsiTheme="minorHAnsi" w:cstheme="minorHAnsi"/>
          <w:color w:val="000000" w:themeColor="text1"/>
        </w:rPr>
        <w:t>, coordinate</w:t>
      </w:r>
      <w:r w:rsidR="00141B3E" w:rsidRPr="00374530">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the progress</w:t>
      </w:r>
      <w:r w:rsidR="009C716D" w:rsidRPr="00374530">
        <w:rPr>
          <w:rFonts w:asciiTheme="minorHAnsi" w:hAnsiTheme="minorHAnsi" w:cstheme="minorHAnsi"/>
          <w:color w:val="000000" w:themeColor="text1"/>
        </w:rPr>
        <w:t xml:space="preserve"> of </w:t>
      </w:r>
      <w:r w:rsidR="0036478B" w:rsidRPr="00374530">
        <w:rPr>
          <w:rFonts w:asciiTheme="minorHAnsi" w:hAnsiTheme="minorHAnsi" w:cstheme="minorHAnsi"/>
          <w:color w:val="000000" w:themeColor="text1"/>
        </w:rPr>
        <w:t xml:space="preserve">the </w:t>
      </w:r>
      <w:r w:rsidR="009C716D" w:rsidRPr="00374530">
        <w:rPr>
          <w:rFonts w:asciiTheme="minorHAnsi" w:hAnsiTheme="minorHAnsi" w:cstheme="minorHAnsi"/>
          <w:color w:val="000000" w:themeColor="text1"/>
        </w:rPr>
        <w:t>disease</w:t>
      </w:r>
      <w:r w:rsidRPr="00374530">
        <w:rPr>
          <w:rFonts w:asciiTheme="minorHAnsi" w:hAnsiTheme="minorHAnsi" w:cstheme="minorHAnsi"/>
          <w:color w:val="000000" w:themeColor="text1"/>
        </w:rPr>
        <w:t xml:space="preserve">, which leads to </w:t>
      </w:r>
      <w:r w:rsidR="00141B3E" w:rsidRPr="00374530">
        <w:rPr>
          <w:rFonts w:asciiTheme="minorHAnsi" w:hAnsiTheme="minorHAnsi" w:cstheme="minorHAnsi"/>
          <w:color w:val="000000" w:themeColor="text1"/>
        </w:rPr>
        <w:t xml:space="preserve">tenacious </w:t>
      </w:r>
      <w:r w:rsidRPr="00374530">
        <w:rPr>
          <w:rFonts w:asciiTheme="minorHAnsi" w:hAnsiTheme="minorHAnsi" w:cstheme="minorHAnsi"/>
          <w:color w:val="000000" w:themeColor="text1"/>
        </w:rPr>
        <w:t>bacterial adherence</w:t>
      </w:r>
      <w:r w:rsidR="00141B3E" w:rsidRPr="00374530">
        <w:rPr>
          <w:rFonts w:asciiTheme="minorHAnsi" w:hAnsiTheme="minorHAnsi" w:cstheme="minorHAnsi"/>
          <w:color w:val="000000" w:themeColor="text1"/>
        </w:rPr>
        <w:t xml:space="preserve">, limits </w:t>
      </w:r>
      <w:r w:rsidR="006B62B3" w:rsidRPr="00374530">
        <w:rPr>
          <w:rFonts w:asciiTheme="minorHAnsi" w:hAnsiTheme="minorHAnsi" w:cstheme="minorHAnsi"/>
          <w:color w:val="000000" w:themeColor="text1"/>
        </w:rPr>
        <w:t xml:space="preserve">the </w:t>
      </w:r>
      <w:r w:rsidR="00141B3E" w:rsidRPr="00374530">
        <w:rPr>
          <w:rFonts w:asciiTheme="minorHAnsi" w:hAnsiTheme="minorHAnsi" w:cstheme="minorHAnsi"/>
          <w:color w:val="000000" w:themeColor="text1"/>
        </w:rPr>
        <w:t xml:space="preserve">delivery of antibiotics to bacteria </w:t>
      </w:r>
      <w:r w:rsidRPr="00374530">
        <w:rPr>
          <w:rFonts w:asciiTheme="minorHAnsi" w:hAnsiTheme="minorHAnsi" w:cstheme="minorHAnsi"/>
          <w:color w:val="000000" w:themeColor="text1"/>
        </w:rPr>
        <w:t xml:space="preserve">and </w:t>
      </w:r>
      <w:r w:rsidR="00141B3E" w:rsidRPr="00374530">
        <w:rPr>
          <w:rFonts w:asciiTheme="minorHAnsi" w:hAnsiTheme="minorHAnsi" w:cstheme="minorHAnsi"/>
          <w:color w:val="000000" w:themeColor="text1"/>
        </w:rPr>
        <w:t xml:space="preserve">protects the </w:t>
      </w:r>
      <w:r w:rsidR="006B62B3" w:rsidRPr="00374530">
        <w:rPr>
          <w:rFonts w:asciiTheme="minorHAnsi" w:hAnsiTheme="minorHAnsi" w:cstheme="minorHAnsi"/>
          <w:color w:val="000000" w:themeColor="text1"/>
        </w:rPr>
        <w:t xml:space="preserve">bacteria </w:t>
      </w:r>
      <w:r w:rsidR="00141B3E" w:rsidRPr="00374530">
        <w:rPr>
          <w:rFonts w:asciiTheme="minorHAnsi" w:hAnsiTheme="minorHAnsi" w:cstheme="minorHAnsi"/>
          <w:color w:val="000000" w:themeColor="text1"/>
        </w:rPr>
        <w:t xml:space="preserve">against the </w:t>
      </w:r>
      <w:r w:rsidRPr="00374530">
        <w:rPr>
          <w:rFonts w:asciiTheme="minorHAnsi" w:hAnsiTheme="minorHAnsi" w:cstheme="minorHAnsi"/>
          <w:color w:val="000000" w:themeColor="text1"/>
        </w:rPr>
        <w:t xml:space="preserve">host immune </w:t>
      </w:r>
      <w:r w:rsidR="00141B3E" w:rsidRPr="00374530">
        <w:rPr>
          <w:rFonts w:asciiTheme="minorHAnsi" w:hAnsiTheme="minorHAnsi" w:cstheme="minorHAnsi"/>
          <w:color w:val="000000" w:themeColor="text1"/>
        </w:rPr>
        <w:t>system</w:t>
      </w:r>
      <w:r w:rsidRPr="00F572B9">
        <w:rPr>
          <w:rFonts w:asciiTheme="minorHAnsi" w:hAnsiTheme="minorHAnsi" w:cstheme="minorHAnsi"/>
          <w:color w:val="000000" w:themeColor="text1"/>
        </w:rPr>
        <w:fldChar w:fldCharType="begin" w:fldLock="1"/>
      </w:r>
      <w:r w:rsidRPr="00374530">
        <w:rPr>
          <w:rFonts w:asciiTheme="minorHAnsi" w:hAnsiTheme="minorHAnsi" w:cstheme="minorHAnsi"/>
          <w:color w:val="000000" w:themeColor="text1"/>
        </w:rPr>
        <w:instrText>ADDIN CSL_CITATION {"citationItems":[{"id":"ITEM-1","itemData":{"DOI":"10.1016/S1286-4579(00)01259-4","ISBN":"1286-4579 (Print)\\r1286-4579 (Linking)","ISSN":"12864579","PMID":"10967285","abstract":"Pseudomonas aeruginosa is an ubiquitous pathogen capable of infecting virtually all tissues. A large variety of virulence factors contribute to its importance in burn wounds, lung infection and eye infection. Prominent factors include pili, flagella, lipopolysaccharide, proteases, quorum sensing, exotoxin A and exoenzymes secreted by the type III secretion system. (C) 2000 Editions scientifiques et medicales Elsevier SAS.","author":[{"dropping-particle":"","family":"Lyczak","given":"Jeffrey B.","non-dropping-particle":"","parse-names":false,"suffix":""},{"dropping-particle":"","family":"Cannon","given":"Carolyn L.","non-dropping-particle":"","parse-names":false,"suffix":""},{"dropping-particle":"","family":"Pier","given":"Gerald B.","non-dropping-particle":"","parse-names":false,"suffix":""}],"container-title":"Microbes and Infection","id":"ITEM-1","issue":"9","issued":{"date-parts":[["2000"]]},"page":"1051-1060","title":"Establishment of Pseudomonas aeruginosa infection: Lessons from a versatile opportunist","type":"article-journal","volume":"2"},"uris":["http://www.mendeley.com/documents/?uuid=80417a93-2e75-4f56-a64c-f5ba7547d2ef"]}],"mendeley":{"formattedCitation":"&lt;sup&gt;2&lt;/sup&gt;","plainTextFormattedCitation":"2","previouslyFormattedCitation":"&lt;sup&gt;2&lt;/sup&gt;"},"properties":{"noteIndex":0},"schema":"https://github.com/citation-style-language/schema/raw/master/csl-citation.json"}</w:instrText>
      </w:r>
      <w:r w:rsidRPr="00F572B9">
        <w:rPr>
          <w:rFonts w:asciiTheme="minorHAnsi" w:hAnsiTheme="minorHAnsi" w:cstheme="minorHAnsi"/>
          <w:color w:val="000000" w:themeColor="text1"/>
        </w:rPr>
        <w:fldChar w:fldCharType="separate"/>
      </w:r>
      <w:r w:rsidRPr="00374530">
        <w:rPr>
          <w:rFonts w:asciiTheme="minorHAnsi" w:hAnsiTheme="minorHAnsi" w:cstheme="minorHAnsi"/>
          <w:noProof/>
          <w:color w:val="000000" w:themeColor="text1"/>
          <w:vertAlign w:val="superscript"/>
        </w:rPr>
        <w:t>2</w:t>
      </w:r>
      <w:r w:rsidRPr="00F572B9">
        <w:rPr>
          <w:rFonts w:asciiTheme="minorHAnsi" w:hAnsiTheme="minorHAnsi" w:cstheme="minorHAnsi"/>
          <w:color w:val="000000" w:themeColor="text1"/>
        </w:rPr>
        <w:fldChar w:fldCharType="end"/>
      </w:r>
      <w:r w:rsidRPr="00374530">
        <w:rPr>
          <w:rFonts w:asciiTheme="minorHAnsi" w:hAnsiTheme="minorHAnsi" w:cstheme="minorHAnsi"/>
          <w:color w:val="000000" w:themeColor="text1"/>
        </w:rPr>
        <w:t>.</w:t>
      </w:r>
      <w:r w:rsidR="006B62B3" w:rsidRPr="00374530">
        <w:rPr>
          <w:rFonts w:asciiTheme="minorHAnsi" w:hAnsiTheme="minorHAnsi" w:cstheme="minorHAnsi"/>
          <w:color w:val="000000" w:themeColor="text1"/>
        </w:rPr>
        <w:t xml:space="preserve"> The </w:t>
      </w:r>
      <w:r w:rsidR="006B62B3" w:rsidRPr="00374530">
        <w:rPr>
          <w:rFonts w:cs="Helvetica"/>
          <w:color w:val="000000" w:themeColor="text1"/>
        </w:rPr>
        <w:t>transition of</w:t>
      </w:r>
      <w:r w:rsidRPr="00374530">
        <w:rPr>
          <w:rFonts w:asciiTheme="minorHAnsi" w:hAnsiTheme="minorHAnsi" w:cstheme="minorHAnsi"/>
          <w:color w:val="000000" w:themeColor="text1"/>
        </w:rPr>
        <w:t xml:space="preserve"> </w:t>
      </w:r>
      <w:r w:rsidRPr="00374530">
        <w:rPr>
          <w:rFonts w:cs="Helvetica"/>
          <w:i/>
          <w:color w:val="000000" w:themeColor="text1"/>
        </w:rPr>
        <w:t>P. aeruginosa</w:t>
      </w:r>
      <w:r w:rsidRPr="00374530">
        <w:rPr>
          <w:rFonts w:cs="Helvetica"/>
          <w:color w:val="000000" w:themeColor="text1"/>
        </w:rPr>
        <w:t xml:space="preserve"> from the planktonic stage to biofilm formation </w:t>
      </w:r>
      <w:r w:rsidRPr="00374530">
        <w:rPr>
          <w:rFonts w:cs="Helvetica"/>
          <w:noProof/>
          <w:color w:val="000000" w:themeColor="text1"/>
        </w:rPr>
        <w:t xml:space="preserve">is </w:t>
      </w:r>
      <w:r w:rsidR="00E31B7A" w:rsidRPr="00374530">
        <w:rPr>
          <w:rFonts w:cs="Helvetica"/>
          <w:noProof/>
          <w:color w:val="000000" w:themeColor="text1"/>
        </w:rPr>
        <w:t xml:space="preserve">a </w:t>
      </w:r>
      <w:r w:rsidRPr="00374530">
        <w:rPr>
          <w:rFonts w:cs="Helvetica"/>
          <w:noProof/>
          <w:color w:val="000000" w:themeColor="text1"/>
        </w:rPr>
        <w:t>critical</w:t>
      </w:r>
      <w:r w:rsidRPr="00374530">
        <w:rPr>
          <w:rFonts w:cs="Helvetica"/>
          <w:color w:val="000000" w:themeColor="text1"/>
        </w:rPr>
        <w:t xml:space="preserve"> issue in</w:t>
      </w:r>
      <w:r w:rsidR="00141B3E" w:rsidRPr="00374530">
        <w:rPr>
          <w:rFonts w:cs="Helvetica"/>
          <w:color w:val="000000" w:themeColor="text1"/>
        </w:rPr>
        <w:t xml:space="preserve"> this context, also facilitating the occurrence of</w:t>
      </w:r>
      <w:r w:rsidRPr="00374530">
        <w:rPr>
          <w:rFonts w:cs="Helvetica"/>
          <w:color w:val="000000" w:themeColor="text1"/>
        </w:rPr>
        <w:t xml:space="preserve"> antibiotic </w:t>
      </w:r>
      <w:r w:rsidR="006B62B3" w:rsidRPr="00374530">
        <w:rPr>
          <w:rFonts w:cs="Helvetica"/>
          <w:color w:val="000000" w:themeColor="text1"/>
        </w:rPr>
        <w:t>tolerance</w:t>
      </w:r>
      <w:r w:rsidRPr="00374530">
        <w:rPr>
          <w:rFonts w:cs="Helvetica"/>
          <w:color w:val="000000" w:themeColor="text1"/>
        </w:rPr>
        <w:t xml:space="preserve">. </w:t>
      </w:r>
    </w:p>
    <w:p w14:paraId="5D261C1D" w14:textId="77777777" w:rsidR="00FD35B6" w:rsidRPr="00374530" w:rsidRDefault="00FD35B6" w:rsidP="009E3319">
      <w:pPr>
        <w:rPr>
          <w:rFonts w:cs="Helvetica"/>
          <w:color w:val="000000" w:themeColor="text1"/>
        </w:rPr>
      </w:pPr>
    </w:p>
    <w:p w14:paraId="64460336" w14:textId="1E6306C2" w:rsidR="000E01FE" w:rsidRPr="00374530" w:rsidRDefault="003D2E74" w:rsidP="009E3319">
      <w:pPr>
        <w:rPr>
          <w:noProof/>
          <w:color w:val="000000" w:themeColor="text1"/>
        </w:rPr>
      </w:pPr>
      <w:r w:rsidRPr="00374530">
        <w:rPr>
          <w:noProof/>
          <w:color w:val="000000" w:themeColor="text1"/>
        </w:rPr>
        <w:t xml:space="preserve">In the context of CF, </w:t>
      </w:r>
      <w:r w:rsidR="00236E19" w:rsidRPr="00374530">
        <w:rPr>
          <w:noProof/>
          <w:color w:val="000000" w:themeColor="text1"/>
        </w:rPr>
        <w:t>the mouse</w:t>
      </w:r>
      <w:r w:rsidR="006B62B3" w:rsidRPr="00374530">
        <w:rPr>
          <w:noProof/>
          <w:color w:val="000000" w:themeColor="text1"/>
        </w:rPr>
        <w:t xml:space="preserve"> ha</w:t>
      </w:r>
      <w:r w:rsidR="00E14706" w:rsidRPr="00374530">
        <w:rPr>
          <w:noProof/>
          <w:color w:val="000000" w:themeColor="text1"/>
        </w:rPr>
        <w:t>s</w:t>
      </w:r>
      <w:r w:rsidRPr="00374530">
        <w:rPr>
          <w:noProof/>
          <w:color w:val="000000" w:themeColor="text1"/>
        </w:rPr>
        <w:t xml:space="preserve"> primarily</w:t>
      </w:r>
      <w:r w:rsidR="006B62B3" w:rsidRPr="00374530">
        <w:rPr>
          <w:noProof/>
          <w:color w:val="000000" w:themeColor="text1"/>
        </w:rPr>
        <w:t xml:space="preserve"> been</w:t>
      </w:r>
      <w:r w:rsidRPr="00374530">
        <w:rPr>
          <w:noProof/>
          <w:color w:val="000000" w:themeColor="text1"/>
        </w:rPr>
        <w:t xml:space="preserve"> used</w:t>
      </w:r>
      <w:r w:rsidR="006B62B3" w:rsidRPr="00374530">
        <w:rPr>
          <w:noProof/>
          <w:color w:val="000000" w:themeColor="text1"/>
        </w:rPr>
        <w:t xml:space="preserve"> as a</w:t>
      </w:r>
      <w:r w:rsidRPr="00374530">
        <w:rPr>
          <w:noProof/>
          <w:color w:val="000000" w:themeColor="text1"/>
        </w:rPr>
        <w:t xml:space="preserve"> model</w:t>
      </w:r>
      <w:r w:rsidR="006B62B3" w:rsidRPr="00374530">
        <w:rPr>
          <w:noProof/>
          <w:color w:val="000000" w:themeColor="text1"/>
        </w:rPr>
        <w:t>.</w:t>
      </w:r>
      <w:r w:rsidRPr="00374530">
        <w:rPr>
          <w:noProof/>
          <w:color w:val="000000" w:themeColor="text1"/>
        </w:rPr>
        <w:t xml:space="preserve"> </w:t>
      </w:r>
      <w:r w:rsidR="00141B3E" w:rsidRPr="00374530">
        <w:rPr>
          <w:noProof/>
          <w:color w:val="000000" w:themeColor="text1"/>
        </w:rPr>
        <w:t xml:space="preserve">Mice, </w:t>
      </w:r>
      <w:r w:rsidRPr="00374530">
        <w:rPr>
          <w:noProof/>
          <w:color w:val="000000" w:themeColor="text1"/>
        </w:rPr>
        <w:t>however</w:t>
      </w:r>
      <w:r w:rsidR="006272E3" w:rsidRPr="00374530">
        <w:rPr>
          <w:noProof/>
          <w:color w:val="000000" w:themeColor="text1"/>
        </w:rPr>
        <w:t>,</w:t>
      </w:r>
      <w:r w:rsidRPr="00374530">
        <w:rPr>
          <w:rFonts w:asciiTheme="minorHAnsi" w:hAnsiTheme="minorHAnsi" w:cstheme="minorHAnsi"/>
          <w:color w:val="000000" w:themeColor="text1"/>
        </w:rPr>
        <w:t xml:space="preserve"> do not spontaneous</w:t>
      </w:r>
      <w:r w:rsidR="006B62B3" w:rsidRPr="00374530">
        <w:rPr>
          <w:rFonts w:asciiTheme="minorHAnsi" w:hAnsiTheme="minorHAnsi" w:cstheme="minorHAnsi"/>
          <w:color w:val="000000" w:themeColor="text1"/>
        </w:rPr>
        <w:t>ly develop</w:t>
      </w:r>
      <w:r w:rsidRPr="00374530">
        <w:rPr>
          <w:rFonts w:asciiTheme="minorHAnsi" w:hAnsiTheme="minorHAnsi" w:cstheme="minorHAnsi"/>
          <w:color w:val="000000" w:themeColor="text1"/>
        </w:rPr>
        <w:t xml:space="preserve"> </w:t>
      </w:r>
      <w:r w:rsidR="00141B3E" w:rsidRPr="00374530">
        <w:rPr>
          <w:rFonts w:asciiTheme="minorHAnsi" w:hAnsiTheme="minorHAnsi" w:cstheme="minorHAnsi"/>
          <w:color w:val="000000" w:themeColor="text1"/>
        </w:rPr>
        <w:t xml:space="preserve">this </w:t>
      </w:r>
      <w:r w:rsidRPr="00374530">
        <w:rPr>
          <w:rFonts w:asciiTheme="minorHAnsi" w:hAnsiTheme="minorHAnsi" w:cstheme="minorHAnsi"/>
          <w:color w:val="000000" w:themeColor="text1"/>
        </w:rPr>
        <w:t>disease with the introduction of CF mutations</w:t>
      </w:r>
      <w:r w:rsidRPr="00F572B9">
        <w:rPr>
          <w:rFonts w:asciiTheme="minorHAnsi" w:hAnsiTheme="minorHAnsi" w:cstheme="minorHAnsi"/>
          <w:color w:val="000000" w:themeColor="text1"/>
        </w:rPr>
        <w:fldChar w:fldCharType="begin" w:fldLock="1"/>
      </w:r>
      <w:r w:rsidRPr="00374530">
        <w:rPr>
          <w:rFonts w:asciiTheme="minorHAnsi" w:hAnsiTheme="minorHAnsi" w:cstheme="minorHAnsi"/>
          <w:color w:val="000000" w:themeColor="text1"/>
        </w:rPr>
        <w:instrText>ADDIN CSL_CITATION {"citationItems":[{"id":"ITEM-1","itemData":{"DOI":"10.1016/S1569-1993(11)60020-9","ISBN":"15691993","ISSN":"15691993","PMID":"21658634","abstract":"Genetically modified mice have been studied for more than fifteen years as models of cystic fibrosis (CF). The large amount of experimental data generated illuminates the complex multi-organ pathology of CF and raises new questions relevant to human disease. CF mice have also been used to test experimental therapies prior to clinical trials. This review recapitulates the major phenotypic traits of CF mice and highlights important new findings including aberrant alveolar macrophages, bone and cartilage abnormalities and abnormal bioactive lipid metabolism. Novel data are presented on the intestinal and nasal physiology of F508del-CFTR CF mice backcrossed onto different genetic backgrounds. Caveats, and sources of variability including age, gender and animal husbandry, are discussed. Interspecies differences limit comparison of lung pathology in CF mice to the human disease. The recent development of genetically modified pigs and ferrets heralds the application of more advanced animal models to CF research and drug development. ?? 2011 European Cystic Fibrosis Society.","author":[{"dropping-particle":"","family":"Wilke","given":"Martina","non-dropping-particle":"","parse-names":false,"suffix":""},{"dropping-particle":"","family":"Buijs-Offerman","given":"Ruvalic M.","non-dropping-particle":"","parse-names":false,"suffix":""},{"dropping-particle":"","family":"Aarbiou","given":"Jamil","non-dropping-particle":"","parse-names":false,"suffix":""},{"dropping-particle":"","family":"Colledge","given":"William H.","non-dropping-particle":"","parse-names":false,"suffix":""},{"dropping-particle":"","family":"Sheppard","given":"David N.","non-dropping-particle":"","parse-names":false,"suffix":""},{"dropping-particle":"","family":"Touqui","given":"Lhousseine","non-dropping-particle":"","parse-names":false,"suffix":""},{"dropping-particle":"","family":"Bot","given":"Alice","non-dropping-particle":"","parse-names":false,"suffix":""},{"dropping-particle":"","family":"Jorna","given":"Huub","non-dropping-particle":"","parse-names":false,"suffix":""},{"dropping-particle":"","family":"Jonge","given":"Hugo R.","non-dropping-particle":"De","parse-names":false,"suffix":""},{"dropping-particle":"","family":"Scholte","given":"Bob J.","non-dropping-particle":"","parse-names":false,"suffix":""}],"container-title":"Journal of Cystic Fibrosis","id":"ITEM-1","issue":"SUPPL. 2","issued":{"date-parts":[["2011"]]},"page":"S152-S171","publisher":"European Cystic Fibrosis Society","title":"Mouse models of cystic fibrosis: Phenotypic analysis and research applications","type":"article-journal","volume":"10"},"uris":["http://www.mendeley.com/documents/?uuid=cb48210d-c336-4b02-9ac4-9487a7244c31"]}],"mendeley":{"formattedCitation":"&lt;sup&gt;3&lt;/sup&gt;","plainTextFormattedCitation":"3","previouslyFormattedCitation":"&lt;sup&gt;3&lt;/sup&gt;"},"properties":{"noteIndex":0},"schema":"https://github.com/citation-style-language/schema/raw/master/csl-citation.json"}</w:instrText>
      </w:r>
      <w:r w:rsidRPr="00F572B9">
        <w:rPr>
          <w:rFonts w:asciiTheme="minorHAnsi" w:hAnsiTheme="minorHAnsi" w:cstheme="minorHAnsi"/>
          <w:color w:val="000000" w:themeColor="text1"/>
        </w:rPr>
        <w:fldChar w:fldCharType="separate"/>
      </w:r>
      <w:r w:rsidRPr="00374530">
        <w:rPr>
          <w:rFonts w:asciiTheme="minorHAnsi" w:hAnsiTheme="minorHAnsi" w:cstheme="minorHAnsi"/>
          <w:noProof/>
          <w:color w:val="000000" w:themeColor="text1"/>
          <w:vertAlign w:val="superscript"/>
        </w:rPr>
        <w:t>3</w:t>
      </w:r>
      <w:r w:rsidRPr="00F572B9">
        <w:rPr>
          <w:rFonts w:asciiTheme="minorHAnsi" w:hAnsiTheme="minorHAnsi" w:cstheme="minorHAnsi"/>
          <w:color w:val="000000" w:themeColor="text1"/>
        </w:rPr>
        <w:fldChar w:fldCharType="end"/>
      </w:r>
      <w:r w:rsidR="000E01FE" w:rsidRPr="00374530">
        <w:rPr>
          <w:rFonts w:asciiTheme="minorHAnsi" w:hAnsiTheme="minorHAnsi" w:cstheme="minorHAnsi"/>
          <w:color w:val="000000" w:themeColor="text1"/>
        </w:rPr>
        <w:t xml:space="preserve">. </w:t>
      </w:r>
      <w:r w:rsidR="00F81691" w:rsidRPr="00374530">
        <w:rPr>
          <w:rFonts w:asciiTheme="minorHAnsi" w:hAnsiTheme="minorHAnsi" w:cstheme="minorHAnsi"/>
          <w:color w:val="000000" w:themeColor="text1"/>
        </w:rPr>
        <w:t xml:space="preserve">Most of </w:t>
      </w:r>
      <w:r w:rsidR="0047559F" w:rsidRPr="00374530">
        <w:rPr>
          <w:rFonts w:asciiTheme="minorHAnsi" w:hAnsiTheme="minorHAnsi" w:cstheme="minorHAnsi"/>
          <w:color w:val="000000" w:themeColor="text1"/>
        </w:rPr>
        <w:t xml:space="preserve">the </w:t>
      </w:r>
      <w:r w:rsidR="00F81691" w:rsidRPr="00374530">
        <w:rPr>
          <w:rFonts w:asciiTheme="minorHAnsi" w:hAnsiTheme="minorHAnsi" w:cstheme="minorHAnsi"/>
          <w:color w:val="000000" w:themeColor="text1"/>
        </w:rPr>
        <w:t>bacterial biofilm development and drug susceptibility studies have been performed on abiotic surfaces</w:t>
      </w:r>
      <w:r w:rsidR="00141B3E" w:rsidRPr="00374530">
        <w:rPr>
          <w:rFonts w:asciiTheme="minorHAnsi" w:hAnsiTheme="minorHAnsi" w:cstheme="minorHAnsi"/>
          <w:color w:val="000000" w:themeColor="text1"/>
        </w:rPr>
        <w:t xml:space="preserve">, such as </w:t>
      </w:r>
      <w:r w:rsidR="00E112D3" w:rsidRPr="00374530">
        <w:rPr>
          <w:rFonts w:asciiTheme="minorHAnsi" w:hAnsiTheme="minorHAnsi" w:cstheme="minorHAnsi"/>
          <w:color w:val="000000" w:themeColor="text1"/>
        </w:rPr>
        <w:t>P</w:t>
      </w:r>
      <w:r w:rsidR="00141B3E" w:rsidRPr="00374530">
        <w:rPr>
          <w:rFonts w:asciiTheme="minorHAnsi" w:hAnsiTheme="minorHAnsi" w:cstheme="minorHAnsi"/>
          <w:color w:val="000000" w:themeColor="text1"/>
        </w:rPr>
        <w:t>etri dishes</w:t>
      </w:r>
      <w:r w:rsidR="00F81691" w:rsidRPr="00374530">
        <w:rPr>
          <w:rFonts w:asciiTheme="minorHAnsi" w:hAnsiTheme="minorHAnsi" w:cstheme="minorHAnsi"/>
          <w:color w:val="000000" w:themeColor="text1"/>
        </w:rPr>
        <w:t xml:space="preserve">. </w:t>
      </w:r>
      <w:r w:rsidR="00AA7890" w:rsidRPr="00374530">
        <w:rPr>
          <w:rFonts w:asciiTheme="minorHAnsi" w:hAnsiTheme="minorHAnsi" w:cstheme="minorHAnsi"/>
          <w:color w:val="000000" w:themeColor="text1"/>
        </w:rPr>
        <w:t>However</w:t>
      </w:r>
      <w:r w:rsidR="008B52DC" w:rsidRPr="00374530">
        <w:rPr>
          <w:rFonts w:asciiTheme="minorHAnsi" w:hAnsiTheme="minorHAnsi" w:cstheme="minorHAnsi"/>
          <w:color w:val="000000" w:themeColor="text1"/>
        </w:rPr>
        <w:t>,</w:t>
      </w:r>
      <w:r w:rsidR="00AA7890" w:rsidRPr="00374530">
        <w:rPr>
          <w:rFonts w:asciiTheme="minorHAnsi" w:hAnsiTheme="minorHAnsi" w:cstheme="minorHAnsi"/>
          <w:color w:val="000000" w:themeColor="text1"/>
        </w:rPr>
        <w:t xml:space="preserve"> </w:t>
      </w:r>
      <w:r w:rsidR="00141B3E" w:rsidRPr="00374530">
        <w:rPr>
          <w:rFonts w:asciiTheme="minorHAnsi" w:hAnsiTheme="minorHAnsi" w:cstheme="minorHAnsi"/>
          <w:color w:val="000000" w:themeColor="text1"/>
        </w:rPr>
        <w:t>t</w:t>
      </w:r>
      <w:r w:rsidR="00E56FD6" w:rsidRPr="00374530">
        <w:rPr>
          <w:rFonts w:asciiTheme="minorHAnsi" w:hAnsiTheme="minorHAnsi" w:cstheme="minorHAnsi"/>
          <w:color w:val="000000" w:themeColor="text1"/>
        </w:rPr>
        <w:t xml:space="preserve">his </w:t>
      </w:r>
      <w:r w:rsidR="00F81691" w:rsidRPr="00374530">
        <w:rPr>
          <w:rFonts w:asciiTheme="minorHAnsi" w:hAnsiTheme="minorHAnsi" w:cstheme="minorHAnsi"/>
          <w:color w:val="000000" w:themeColor="text1"/>
        </w:rPr>
        <w:t xml:space="preserve">approach </w:t>
      </w:r>
      <w:r w:rsidR="008B52DC" w:rsidRPr="00374530">
        <w:rPr>
          <w:rFonts w:asciiTheme="minorHAnsi" w:hAnsiTheme="minorHAnsi" w:cstheme="minorHAnsi"/>
          <w:color w:val="000000" w:themeColor="text1"/>
        </w:rPr>
        <w:t xml:space="preserve">does not represent </w:t>
      </w:r>
      <w:r w:rsidR="00141B3E" w:rsidRPr="00374530">
        <w:rPr>
          <w:rFonts w:asciiTheme="minorHAnsi" w:hAnsiTheme="minorHAnsi" w:cstheme="minorHAnsi"/>
          <w:color w:val="000000" w:themeColor="text1"/>
        </w:rPr>
        <w:t>the</w:t>
      </w:r>
      <w:r w:rsidR="00F81691" w:rsidRPr="00374530">
        <w:rPr>
          <w:rFonts w:asciiTheme="minorHAnsi" w:hAnsiTheme="minorHAnsi" w:cstheme="minorHAnsi"/>
          <w:color w:val="000000" w:themeColor="text1"/>
        </w:rPr>
        <w:t xml:space="preserve"> </w:t>
      </w:r>
      <w:r w:rsidR="0072113F" w:rsidRPr="008417E7">
        <w:rPr>
          <w:rFonts w:asciiTheme="minorHAnsi" w:hAnsiTheme="minorHAnsi" w:cstheme="minorHAnsi"/>
          <w:color w:val="000000" w:themeColor="text1"/>
        </w:rPr>
        <w:t xml:space="preserve">in vivo </w:t>
      </w:r>
      <w:r w:rsidR="00F81691" w:rsidRPr="00374530">
        <w:rPr>
          <w:rFonts w:asciiTheme="minorHAnsi" w:hAnsiTheme="minorHAnsi" w:cstheme="minorHAnsi"/>
          <w:color w:val="000000" w:themeColor="text1"/>
        </w:rPr>
        <w:t>complexity</w:t>
      </w:r>
      <w:r w:rsidR="00AA7890" w:rsidRPr="00374530">
        <w:rPr>
          <w:rFonts w:asciiTheme="minorHAnsi" w:hAnsiTheme="minorHAnsi" w:cstheme="minorHAnsi"/>
          <w:color w:val="000000" w:themeColor="text1"/>
        </w:rPr>
        <w:t>.</w:t>
      </w:r>
      <w:r w:rsidR="00F81691" w:rsidRPr="00374530">
        <w:rPr>
          <w:rFonts w:asciiTheme="minorHAnsi" w:hAnsiTheme="minorHAnsi" w:cstheme="minorHAnsi"/>
          <w:color w:val="000000" w:themeColor="text1"/>
        </w:rPr>
        <w:t xml:space="preserve"> </w:t>
      </w:r>
      <w:r w:rsidR="00AA7890" w:rsidRPr="00374530">
        <w:rPr>
          <w:rFonts w:asciiTheme="minorHAnsi" w:hAnsiTheme="minorHAnsi" w:cstheme="minorHAnsi"/>
          <w:color w:val="000000" w:themeColor="text1"/>
        </w:rPr>
        <w:t>F</w:t>
      </w:r>
      <w:r w:rsidR="00F81691" w:rsidRPr="00374530">
        <w:rPr>
          <w:rFonts w:asciiTheme="minorHAnsi" w:hAnsiTheme="minorHAnsi" w:cstheme="minorHAnsi"/>
          <w:color w:val="000000" w:themeColor="text1"/>
        </w:rPr>
        <w:t>or instanc</w:t>
      </w:r>
      <w:r w:rsidR="00141B3E" w:rsidRPr="00374530">
        <w:rPr>
          <w:rFonts w:asciiTheme="minorHAnsi" w:hAnsiTheme="minorHAnsi" w:cstheme="minorHAnsi"/>
          <w:color w:val="000000" w:themeColor="text1"/>
        </w:rPr>
        <w:t>e</w:t>
      </w:r>
      <w:r w:rsidR="006B62B3" w:rsidRPr="00374530">
        <w:rPr>
          <w:rFonts w:asciiTheme="minorHAnsi" w:hAnsiTheme="minorHAnsi" w:cstheme="minorHAnsi"/>
          <w:color w:val="000000" w:themeColor="text1"/>
        </w:rPr>
        <w:t>, important biological barriers</w:t>
      </w:r>
      <w:r w:rsidR="00141B3E" w:rsidRPr="00374530">
        <w:rPr>
          <w:rFonts w:asciiTheme="minorHAnsi" w:hAnsiTheme="minorHAnsi" w:cstheme="minorHAnsi"/>
          <w:color w:val="000000" w:themeColor="text1"/>
        </w:rPr>
        <w:t xml:space="preserve"> </w:t>
      </w:r>
      <w:r w:rsidR="006B62B3" w:rsidRPr="00374530">
        <w:rPr>
          <w:rFonts w:asciiTheme="minorHAnsi" w:hAnsiTheme="minorHAnsi" w:cstheme="minorHAnsi"/>
          <w:color w:val="000000" w:themeColor="text1"/>
        </w:rPr>
        <w:t xml:space="preserve">are </w:t>
      </w:r>
      <w:r w:rsidR="00F81691" w:rsidRPr="00374530">
        <w:rPr>
          <w:rFonts w:asciiTheme="minorHAnsi" w:hAnsiTheme="minorHAnsi" w:cstheme="minorHAnsi"/>
          <w:color w:val="000000" w:themeColor="text1"/>
        </w:rPr>
        <w:t>absen</w:t>
      </w:r>
      <w:r w:rsidR="00E112D3" w:rsidRPr="00374530">
        <w:rPr>
          <w:rFonts w:asciiTheme="minorHAnsi" w:hAnsiTheme="minorHAnsi" w:cstheme="minorHAnsi"/>
          <w:color w:val="000000" w:themeColor="text1"/>
        </w:rPr>
        <w:t>t</w:t>
      </w:r>
      <w:r w:rsidR="006B62B3" w:rsidRPr="00374530">
        <w:rPr>
          <w:rFonts w:asciiTheme="minorHAnsi" w:hAnsiTheme="minorHAnsi" w:cstheme="minorHAnsi"/>
          <w:color w:val="000000" w:themeColor="text1"/>
        </w:rPr>
        <w:t>, including</w:t>
      </w:r>
      <w:r w:rsidR="00782353" w:rsidRPr="00374530">
        <w:rPr>
          <w:rFonts w:asciiTheme="minorHAnsi" w:hAnsiTheme="minorHAnsi" w:cstheme="minorHAnsi"/>
          <w:color w:val="000000" w:themeColor="text1"/>
        </w:rPr>
        <w:t xml:space="preserve"> </w:t>
      </w:r>
      <w:r w:rsidR="00F81691" w:rsidRPr="00374530">
        <w:rPr>
          <w:rFonts w:asciiTheme="minorHAnsi" w:hAnsiTheme="minorHAnsi" w:cstheme="minorHAnsi"/>
          <w:color w:val="000000" w:themeColor="text1"/>
        </w:rPr>
        <w:t xml:space="preserve">immune cells as well as the </w:t>
      </w:r>
      <w:r w:rsidR="00141B3E" w:rsidRPr="00374530">
        <w:rPr>
          <w:rFonts w:asciiTheme="minorHAnsi" w:hAnsiTheme="minorHAnsi" w:cstheme="minorHAnsi"/>
          <w:color w:val="000000" w:themeColor="text1"/>
        </w:rPr>
        <w:t xml:space="preserve">mucosal </w:t>
      </w:r>
      <w:r w:rsidR="00F81691" w:rsidRPr="00374530">
        <w:rPr>
          <w:rFonts w:asciiTheme="minorHAnsi" w:hAnsiTheme="minorHAnsi" w:cstheme="minorHAnsi"/>
          <w:color w:val="000000" w:themeColor="text1"/>
        </w:rPr>
        <w:t>epitheli</w:t>
      </w:r>
      <w:r w:rsidR="00141B3E" w:rsidRPr="00374530">
        <w:rPr>
          <w:rFonts w:asciiTheme="minorHAnsi" w:hAnsiTheme="minorHAnsi" w:cstheme="minorHAnsi"/>
          <w:color w:val="000000" w:themeColor="text1"/>
        </w:rPr>
        <w:t>um</w:t>
      </w:r>
      <w:r w:rsidR="006B62B3" w:rsidRPr="00374530">
        <w:rPr>
          <w:rFonts w:asciiTheme="minorHAnsi" w:hAnsiTheme="minorHAnsi" w:cstheme="minorHAnsi"/>
          <w:color w:val="000000" w:themeColor="text1"/>
        </w:rPr>
        <w:t>.</w:t>
      </w:r>
      <w:r w:rsidR="002901C0">
        <w:rPr>
          <w:rFonts w:asciiTheme="minorHAnsi" w:hAnsiTheme="minorHAnsi" w:cstheme="minorHAnsi"/>
          <w:color w:val="000000" w:themeColor="text1"/>
        </w:rPr>
        <w:t xml:space="preserve"> </w:t>
      </w:r>
      <w:r w:rsidR="003B14EA" w:rsidRPr="00374530">
        <w:rPr>
          <w:rFonts w:asciiTheme="minorHAnsi" w:hAnsiTheme="minorHAnsi" w:cstheme="minorHAnsi"/>
          <w:color w:val="000000" w:themeColor="text1"/>
        </w:rPr>
        <w:t>T</w:t>
      </w:r>
      <w:r w:rsidR="00F81691" w:rsidRPr="00374530">
        <w:rPr>
          <w:rFonts w:asciiTheme="minorHAnsi" w:hAnsiTheme="minorHAnsi" w:cstheme="minorHAnsi"/>
          <w:color w:val="000000" w:themeColor="text1"/>
        </w:rPr>
        <w:t xml:space="preserve">hough </w:t>
      </w:r>
      <w:r w:rsidR="00F81691" w:rsidRPr="00374530">
        <w:rPr>
          <w:rFonts w:asciiTheme="minorHAnsi" w:hAnsiTheme="minorHAnsi" w:cstheme="minorHAnsi"/>
          <w:i/>
          <w:color w:val="000000" w:themeColor="text1"/>
        </w:rPr>
        <w:t>P. aeruginosa</w:t>
      </w:r>
      <w:r w:rsidR="00F81691" w:rsidRPr="00374530">
        <w:rPr>
          <w:rFonts w:asciiTheme="minorHAnsi" w:hAnsiTheme="minorHAnsi" w:cstheme="minorHAnsi"/>
          <w:color w:val="000000" w:themeColor="text1"/>
        </w:rPr>
        <w:t xml:space="preserve"> is quite toxic to epithelial cells, some </w:t>
      </w:r>
      <w:r w:rsidR="00374530" w:rsidRPr="00374530">
        <w:rPr>
          <w:rFonts w:asciiTheme="minorHAnsi" w:hAnsiTheme="minorHAnsi" w:cstheme="minorHAnsi"/>
          <w:color w:val="000000" w:themeColor="text1"/>
        </w:rPr>
        <w:t xml:space="preserve">labs have </w:t>
      </w:r>
      <w:r w:rsidR="00F81691" w:rsidRPr="00374530">
        <w:rPr>
          <w:rFonts w:asciiTheme="minorHAnsi" w:hAnsiTheme="minorHAnsi" w:cstheme="minorHAnsi"/>
          <w:color w:val="000000" w:themeColor="text1"/>
        </w:rPr>
        <w:t xml:space="preserve">managed to co-cultivate an earlier </w:t>
      </w:r>
      <w:r w:rsidR="00F81691" w:rsidRPr="00374530">
        <w:rPr>
          <w:rFonts w:asciiTheme="minorHAnsi" w:hAnsiTheme="minorHAnsi" w:cstheme="minorHAnsi"/>
          <w:i/>
          <w:color w:val="000000" w:themeColor="text1"/>
        </w:rPr>
        <w:t>P. aeruginosa</w:t>
      </w:r>
      <w:r w:rsidR="00F81691" w:rsidRPr="00374530">
        <w:rPr>
          <w:rFonts w:asciiTheme="minorHAnsi" w:hAnsiTheme="minorHAnsi" w:cstheme="minorHAnsi"/>
          <w:color w:val="000000" w:themeColor="text1"/>
        </w:rPr>
        <w:t xml:space="preserve"> biofilm with human bronchial cells</w:t>
      </w:r>
      <w:r w:rsidR="00E56FD6" w:rsidRPr="00374530">
        <w:rPr>
          <w:rFonts w:asciiTheme="minorHAnsi" w:hAnsiTheme="minorHAnsi" w:cstheme="minorHAnsi"/>
          <w:color w:val="000000" w:themeColor="text1"/>
        </w:rPr>
        <w:t>. These cells</w:t>
      </w:r>
      <w:r w:rsidR="00F81691" w:rsidRPr="00374530">
        <w:rPr>
          <w:rFonts w:asciiTheme="minorHAnsi" w:hAnsiTheme="minorHAnsi" w:cstheme="minorHAnsi"/>
          <w:color w:val="000000" w:themeColor="text1"/>
        </w:rPr>
        <w:t xml:space="preserve"> originated from cystic fibrosis patients with CF</w:t>
      </w:r>
      <w:r w:rsidR="00346AA3" w:rsidRPr="00374530">
        <w:rPr>
          <w:rFonts w:asciiTheme="minorHAnsi" w:hAnsiTheme="minorHAnsi" w:cstheme="minorHAnsi"/>
          <w:color w:val="000000" w:themeColor="text1"/>
        </w:rPr>
        <w:t>TR</w:t>
      </w:r>
      <w:r w:rsidR="00F81691" w:rsidRPr="00374530">
        <w:rPr>
          <w:rFonts w:asciiTheme="minorHAnsi" w:hAnsiTheme="minorHAnsi" w:cstheme="minorHAnsi"/>
          <w:color w:val="000000" w:themeColor="text1"/>
        </w:rPr>
        <w:t xml:space="preserve"> mutation</w:t>
      </w:r>
      <w:r w:rsidR="00346AA3"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F81691" w:rsidRPr="00374530">
        <w:rPr>
          <w:rFonts w:asciiTheme="minorHAnsi" w:hAnsiTheme="minorHAnsi" w:cstheme="minorHAnsi"/>
          <w:color w:val="000000" w:themeColor="text1"/>
        </w:rPr>
        <w:t>CFBE41o</w:t>
      </w:r>
      <w:r w:rsidR="00F81691" w:rsidRPr="00374530">
        <w:rPr>
          <w:rFonts w:asciiTheme="minorHAnsi" w:hAnsiTheme="minorHAnsi" w:cstheme="minorHAnsi"/>
          <w:color w:val="000000" w:themeColor="text1"/>
          <w:vertAlign w:val="superscript"/>
        </w:rPr>
        <w:t>-</w:t>
      </w:r>
      <w:r w:rsidR="00F81691" w:rsidRPr="00374530">
        <w:rPr>
          <w:rFonts w:asciiTheme="minorHAnsi" w:hAnsiTheme="minorHAnsi" w:cstheme="minorHAnsi"/>
          <w:color w:val="000000" w:themeColor="text1"/>
        </w:rPr>
        <w:t xml:space="preserve"> cells</w:t>
      </w:r>
      <w:r w:rsidR="00F572B9" w:rsidRPr="00F572B9">
        <w:rPr>
          <w:rFonts w:asciiTheme="minorHAnsi" w:hAnsiTheme="minorHAnsi" w:cstheme="minorHAnsi"/>
          <w:color w:val="000000" w:themeColor="text1"/>
        </w:rPr>
        <w:t>)</w:t>
      </w:r>
      <w:r w:rsidR="00312D2D" w:rsidRPr="00F572B9">
        <w:rPr>
          <w:rFonts w:asciiTheme="minorHAnsi" w:hAnsiTheme="minorHAnsi" w:cstheme="minorHAnsi"/>
          <w:color w:val="000000" w:themeColor="text1"/>
        </w:rPr>
        <w:fldChar w:fldCharType="begin" w:fldLock="1"/>
      </w:r>
      <w:r w:rsidR="00312D2D" w:rsidRPr="00374530">
        <w:rPr>
          <w:rFonts w:asciiTheme="minorHAnsi" w:hAnsiTheme="minorHAnsi" w:cstheme="minorHAnsi"/>
          <w:color w:val="000000" w:themeColor="text1"/>
        </w:rPr>
        <w:instrText>ADDIN CSL_CITATION {"citationItems":[{"id":"ITEM-1","itemData":{"DOI":"10.1016/j.pupt.2007.12.001","ISBN":"1094-5539","ISSN":"10945539","PMID":"18234534","abstract":"The cystic fibrosis (CF) lung is chronically inflamed and infected by Pseudomonas aeruginosa, which is a major cause of morbidity and mortality in this genetic disease. Although aerosolization of Tobramycin into the airway of CF patients improves outcomes, the lungs of CF patients, even those receiving antibiotic therapy, are persistently colonized by P. aeruginosa. Recent studies suggest that the antibiotic resistance of P. aeruginosa in the CF lung is due to the formation of drug resistant biofilms, which are defined as communities of microbes associated with surfaces or interfaces, and whose growth is facilitated by thick and dehydrated mucus in the CF lung. In this review, we discuss some of the current models used to study biofilm formation in the context of biotic surfaces, such as airway cells, as well as the contribution of host-derived factors, including DNA, actin and mucus, to the formation of these microbial communities. We suggest that better in vitro models are required, both to understand the interaction of P. aeruginosa with the host airway, and as models to validate new therapeutics, whether targeted at bacteria or host. ?? 2007 Elsevier Ltd. All rights reserved.","author":[{"dropping-particle":"","family":"Moreau-Marquis","given":"Sophie","non-dropping-particle":"","parse-names":false,"suffix":""},{"dropping-particle":"","family":"Stanton","given":"Bruce A.","non-dropping-particle":"","parse-names":false,"suffix":""},{"dropping-particle":"","family":"O'Toole","given":"George A.","non-dropping-particle":"","parse-names":false,"suffix":""}],"container-title":"Pulmonary Pharmacology and Therapeutics","id":"ITEM-1","issue":"4","issued":{"date-parts":[["2008"]]},"page":"595-599","title":"Pseudomonas aeruginosa biofilm formation in the cystic fibrosis airway","type":"article-journal","volume":"21"},"uris":["http://www.mendeley.com/documents/?uuid=51aaf5b8-0fc4-411f-b4bc-795bf0d2541b"]}],"mendeley":{"formattedCitation":"&lt;sup&gt;4&lt;/sup&gt;","plainTextFormattedCitation":"4","previouslyFormattedCitation":"&lt;sup&gt;4&lt;/sup&gt;"},"properties":{"noteIndex":0},"schema":"https://github.com/citation-style-language/schema/raw/master/csl-citation.json"}</w:instrText>
      </w:r>
      <w:r w:rsidR="00312D2D" w:rsidRPr="00F572B9">
        <w:rPr>
          <w:rFonts w:asciiTheme="minorHAnsi" w:hAnsiTheme="minorHAnsi" w:cstheme="minorHAnsi"/>
          <w:color w:val="000000" w:themeColor="text1"/>
        </w:rPr>
        <w:fldChar w:fldCharType="separate"/>
      </w:r>
      <w:r w:rsidR="00312D2D" w:rsidRPr="00374530">
        <w:rPr>
          <w:rFonts w:asciiTheme="minorHAnsi" w:hAnsiTheme="minorHAnsi" w:cstheme="minorHAnsi"/>
          <w:noProof/>
          <w:color w:val="000000" w:themeColor="text1"/>
          <w:vertAlign w:val="superscript"/>
        </w:rPr>
        <w:t>4</w:t>
      </w:r>
      <w:r w:rsidR="00312D2D" w:rsidRPr="00F572B9">
        <w:rPr>
          <w:rFonts w:asciiTheme="minorHAnsi" w:hAnsiTheme="minorHAnsi" w:cstheme="minorHAnsi"/>
          <w:color w:val="000000" w:themeColor="text1"/>
        </w:rPr>
        <w:fldChar w:fldCharType="end"/>
      </w:r>
      <w:r w:rsidR="002E792F" w:rsidRPr="00374530">
        <w:rPr>
          <w:rFonts w:asciiTheme="minorHAnsi" w:hAnsiTheme="minorHAnsi" w:cstheme="minorHAnsi"/>
          <w:color w:val="000000" w:themeColor="text1"/>
        </w:rPr>
        <w:t xml:space="preserve"> and</w:t>
      </w:r>
      <w:r w:rsidR="00E56FD6" w:rsidRPr="00374530">
        <w:rPr>
          <w:rFonts w:asciiTheme="minorHAnsi" w:hAnsiTheme="minorHAnsi" w:cstheme="minorHAnsi"/>
          <w:color w:val="000000" w:themeColor="text1"/>
        </w:rPr>
        <w:t xml:space="preserve"> allowed to</w:t>
      </w:r>
      <w:r w:rsidR="002E792F" w:rsidRPr="00374530">
        <w:rPr>
          <w:rFonts w:asciiTheme="minorHAnsi" w:hAnsiTheme="minorHAnsi" w:cstheme="minorHAnsi"/>
          <w:color w:val="000000" w:themeColor="text1"/>
        </w:rPr>
        <w:t xml:space="preserve"> </w:t>
      </w:r>
      <w:r w:rsidR="000E01FE" w:rsidRPr="00374530">
        <w:rPr>
          <w:rFonts w:asciiTheme="minorHAnsi" w:hAnsiTheme="minorHAnsi" w:cstheme="minorHAnsi"/>
          <w:color w:val="000000" w:themeColor="text1"/>
        </w:rPr>
        <w:t xml:space="preserve">assess </w:t>
      </w:r>
      <w:r w:rsidR="00E272D2" w:rsidRPr="00374530">
        <w:rPr>
          <w:rFonts w:asciiTheme="minorHAnsi" w:hAnsiTheme="minorHAnsi" w:cstheme="minorHAnsi"/>
          <w:color w:val="000000" w:themeColor="text1"/>
        </w:rPr>
        <w:t>antibiotic efficacy</w:t>
      </w:r>
      <w:r w:rsidR="00312D2D" w:rsidRPr="00F572B9">
        <w:rPr>
          <w:rFonts w:asciiTheme="minorHAnsi" w:hAnsiTheme="minorHAnsi" w:cstheme="minorHAnsi"/>
          <w:color w:val="000000" w:themeColor="text1"/>
        </w:rPr>
        <w:fldChar w:fldCharType="begin" w:fldLock="1"/>
      </w:r>
      <w:r w:rsidR="00AD76DF" w:rsidRPr="00374530">
        <w:rPr>
          <w:rFonts w:asciiTheme="minorHAnsi" w:hAnsiTheme="minorHAnsi" w:cstheme="minorHAnsi"/>
          <w:color w:val="000000" w:themeColor="text1"/>
        </w:rPr>
        <w:instrText xml:space="preserve">ADDIN CSL_CITATION {"citationItems":[{"id":"ITEM-1","itemData":{"DOI":"10.1093/jac/dks296","ISBN":"0019-9567","ISSN":"03057453","PMID":"22843834","abstract":"OBJECTIVES Aztreonam for inhalation solution (AZLI) was recently approved by the FDA for treating cystic fibrosis (CF) patients infected with Pseudomonas aeruginosa. Here we investigated the effect of aztreonam alone or in combination with tobramycin on P. aeruginosa biofilms grown on CF airway epithelial cells. METHODS P. aeruginosa biofilms, produced by laboratory strains or clinical isolates, were formed on confluent CF airway cells before treatment overnight with aztreonam or tobramycin alone or in combination. Alternatively, antibiotics were added 1 h after bacterial inoculation to assess their ability to impair biofilm formation at 5 h. Bacterial cfu remaining after treatment were then determined by plate counting. RESULTS In the absence of antibiotics, all strains developed biofilms that disrupted CF airway epithelial monolayers overnight. Tobramycin reduced the cfu of all strains grown as biofilms. Aztreonam reduced the cfu of some strains by </w:instrText>
      </w:r>
      <w:r w:rsidR="00AD76DF" w:rsidRPr="00374530">
        <w:rPr>
          <w:rFonts w:ascii="Cambria Math" w:hAnsi="Cambria Math" w:cs="Cambria Math"/>
          <w:color w:val="000000" w:themeColor="text1"/>
        </w:rPr>
        <w:instrText>∼</w:instrText>
      </w:r>
      <w:r w:rsidR="00AD76DF" w:rsidRPr="00374530">
        <w:rPr>
          <w:rFonts w:asciiTheme="minorHAnsi" w:hAnsiTheme="minorHAnsi" w:cstheme="minorHAnsi"/>
          <w:color w:val="000000" w:themeColor="text1"/>
        </w:rPr>
        <w:instrText xml:space="preserve">1 log unit without preserving the integrity of cystic fibrosis airway cell monolayers, while decreasing the biofilms of other clinical isolates by </w:instrText>
      </w:r>
      <w:r w:rsidR="00AD76DF" w:rsidRPr="00374530">
        <w:rPr>
          <w:rFonts w:ascii="Cambria Math" w:hAnsi="Cambria Math" w:cs="Cambria Math"/>
          <w:color w:val="000000" w:themeColor="text1"/>
        </w:rPr>
        <w:instrText>∼</w:instrText>
      </w:r>
      <w:r w:rsidR="00AD76DF" w:rsidRPr="00374530">
        <w:rPr>
          <w:rFonts w:asciiTheme="minorHAnsi" w:hAnsiTheme="minorHAnsi" w:cstheme="minorHAnsi"/>
          <w:color w:val="000000" w:themeColor="text1"/>
        </w:rPr>
        <w:instrText>4 log units and protecting the monolayers from being compromised. The combination of aztreonam and tobramycin reduced the cfu of two strains by an additional 0.5 and 2 log units, respectively. Of all the mechanisms explored, Psl exopolysaccharide production might explain the variations in biofilm tolerance to aztreonam in some of the strains. CONCLUSIONS Effects of aztreonam on P. aeruginosa biofilms in the in vitro co-culture model are strain-dependent. The simultaneous application of aztreonam and tobramycin may be beneficial for a subset of CF patients by eliminating susceptible P. aeruginosa strains.","author":[{"dropping-particle":"","family":"Yu","given":"Qianru","non-dropping-particle":"","parse-names":false,"suffix":""},{"dropping-particle":"","family":"Griffin","given":"Edward F.","non-dropping-particle":"","parse-names":false,"suffix":""},{"dropping-particle":"","family":"Moreau-Marquis","given":"Sophie","non-dropping-particle":"","parse-names":false,"suffix":""},{"dropping-particle":"","family":"Schwartzman","given":"Joseph D.","non-dropping-particle":"","parse-names":false,"suffix":""},{"dropping-particle":"","family":"Stanton","given":"Bruce A.","non-dropping-particle":"","parse-names":false,"suffix":""},{"dropping-particle":"","family":"O'Toole","given":"George A.","non-dropping-particle":"","parse-names":false,"suffix":""}],"container-title":"Journal of Antimicrobial Chemotherapy","id":"ITEM-1","issue":"11","issued":{"date-parts":[["2012"]]},"page":"2673-2681","title":"In vitro evaluation of tobramycin and aztreonam versus Pseudomonas aeruginosa biofilms on cystic fibrosis-derived human airway epithelial cells","type":"article-journal","volume":"67"},"uris":["http://www.mendeley.com/documents/?uuid=20509bbb-b09d-423c-bba7-1774a31164d3"]}],"mendeley":{"formattedCitation":"&lt;sup&gt;5&lt;/sup&gt;","plainTextFormattedCitation":"5","previouslyFormattedCitation":"&lt;sup&gt;5&lt;/sup&gt;"},"properties":{"noteIndex":0},"schema":"https://github.com/citation-style-language/schema/raw/master/csl-citation.json"}</w:instrText>
      </w:r>
      <w:r w:rsidR="00312D2D" w:rsidRPr="00F572B9">
        <w:rPr>
          <w:rFonts w:asciiTheme="minorHAnsi" w:hAnsiTheme="minorHAnsi" w:cstheme="minorHAnsi"/>
          <w:color w:val="000000" w:themeColor="text1"/>
        </w:rPr>
        <w:fldChar w:fldCharType="separate"/>
      </w:r>
      <w:r w:rsidR="00312D2D" w:rsidRPr="00374530">
        <w:rPr>
          <w:rFonts w:asciiTheme="minorHAnsi" w:hAnsiTheme="minorHAnsi" w:cstheme="minorHAnsi"/>
          <w:noProof/>
          <w:color w:val="000000" w:themeColor="text1"/>
          <w:vertAlign w:val="superscript"/>
        </w:rPr>
        <w:t>5</w:t>
      </w:r>
      <w:r w:rsidR="00312D2D" w:rsidRPr="00F572B9">
        <w:rPr>
          <w:rFonts w:asciiTheme="minorHAnsi" w:hAnsiTheme="minorHAnsi" w:cstheme="minorHAnsi"/>
          <w:color w:val="000000" w:themeColor="text1"/>
        </w:rPr>
        <w:fldChar w:fldCharType="end"/>
      </w:r>
      <w:r w:rsidR="00E272D2" w:rsidRPr="00374530">
        <w:rPr>
          <w:rFonts w:asciiTheme="minorHAnsi" w:hAnsiTheme="minorHAnsi" w:cstheme="minorHAnsi"/>
          <w:color w:val="000000" w:themeColor="text1"/>
        </w:rPr>
        <w:t xml:space="preserve"> </w:t>
      </w:r>
      <w:bookmarkStart w:id="1" w:name="_Hlk29143027"/>
      <w:r w:rsidR="00E272D2" w:rsidRPr="00374530">
        <w:rPr>
          <w:rFonts w:asciiTheme="minorHAnsi" w:hAnsiTheme="minorHAnsi" w:cstheme="minorHAnsi"/>
          <w:color w:val="000000" w:themeColor="text1"/>
        </w:rPr>
        <w:t xml:space="preserve">or </w:t>
      </w:r>
      <w:r w:rsidR="003635BF" w:rsidRPr="00374530">
        <w:rPr>
          <w:rFonts w:asciiTheme="minorHAnsi" w:hAnsiTheme="minorHAnsi" w:cstheme="minorHAnsi"/>
          <w:color w:val="000000" w:themeColor="text1"/>
        </w:rPr>
        <w:t xml:space="preserve">assess </w:t>
      </w:r>
      <w:r w:rsidR="00E272D2" w:rsidRPr="00374530">
        <w:rPr>
          <w:rFonts w:asciiTheme="minorHAnsi" w:hAnsiTheme="minorHAnsi" w:cstheme="minorHAnsi"/>
          <w:color w:val="000000" w:themeColor="text1"/>
        </w:rPr>
        <w:t>the</w:t>
      </w:r>
      <w:r w:rsidR="000E01FE" w:rsidRPr="00374530">
        <w:rPr>
          <w:rFonts w:asciiTheme="minorHAnsi" w:hAnsiTheme="minorHAnsi" w:cstheme="minorHAnsi"/>
          <w:color w:val="000000" w:themeColor="text1"/>
        </w:rPr>
        <w:t xml:space="preserve"> correction of the CFTR protein</w:t>
      </w:r>
      <w:r w:rsidR="003635BF" w:rsidRPr="00374530">
        <w:rPr>
          <w:rFonts w:asciiTheme="minorHAnsi" w:hAnsiTheme="minorHAnsi" w:cstheme="minorHAnsi"/>
          <w:color w:val="000000" w:themeColor="text1"/>
        </w:rPr>
        <w:t xml:space="preserve"> during infection</w:t>
      </w:r>
      <w:r w:rsidR="000E01FE" w:rsidRPr="00F572B9">
        <w:rPr>
          <w:rFonts w:asciiTheme="minorHAnsi" w:hAnsiTheme="minorHAnsi" w:cstheme="minorHAnsi"/>
          <w:color w:val="000000" w:themeColor="text1"/>
        </w:rPr>
        <w:fldChar w:fldCharType="begin" w:fldLock="1"/>
      </w:r>
      <w:r w:rsidR="00AD76DF" w:rsidRPr="00374530">
        <w:rPr>
          <w:rFonts w:asciiTheme="minorHAnsi" w:hAnsiTheme="minorHAnsi" w:cstheme="minorHAnsi"/>
          <w:color w:val="000000" w:themeColor="text1"/>
        </w:rPr>
        <w:instrText>ADDIN CSL_CITATION {"citationItems":[{"id":"ITEM-1","itemData":{"DOI":"10.3791/2186","ISBN":"1940-087X (Electronic)\\r1940-087X (Linking)","ISSN":"1940-087X","PMID":"20972407","abstract":"Bacterial biofilms have been associated with a number of different human diseases, but biofilm development has generally been studied on non-living surfaces. In this paper, we describe protocols for forming Pseudomonas aeruginosa biofilms on human airway epithelial cells (CFBE cells) grown in culture. In the first method (termed the Static Co-culture Biofilm Model), P. aeruginosa is incubated with CFBE cells grown as confluent monolayers on standard tissue culture plates. Although the bacterium is quite toxic to epithelial cells, the addition of arginine delays the destruction of the monolayer long enough for biofilms to form on the CFBE cells. The second method (termed the Flow Cell Co-culture Biofilm Model), involves adaptation of a biofilm flow cell apparatus, which is often used in biofilm research, to accommodate a glass coverslip supporting a confluent monolayer of CFBE cells. This monolayer is inoculated with P. aeruginosa and a peristaltic pump then flows fresh medium across the cells. In both systems, bacterial biofilms form within 6-8 hours after inoculation. Visualization of the biofilm is enhanced by the use of P. aeruginosa strains constitutively expressing green fluorescent protein (GFP). The Static and Flow Cell Co-culture Biofilm assays are model systems for early P. aeruginosa infection of the Cystic Fibrosis (CF) lung, and these techniques allow different aspects of P. aeruginosa biofilm formation and virulence to be studied, including biofilm cytotoxicity, measurement of biofilm CFU, and staining and visualizing the biofilm.","author":[{"dropping-particle":"","family":"Moreau-Marquis","given":"Sophie","non-dropping-particle":"","parse-names":false,"suffix":""},{"dropping-particle":"V","family":"Redelman","given":"Carly","non-dropping-particle":"","parse-names":false,"suffix":""},{"dropping-particle":"","family":"Stanton","given":"Bruce a","non-dropping-particle":"","parse-names":false,"suffix":""},{"dropping-particle":"","family":"Anderson","given":"Gregory G","non-dropping-particle":"","parse-names":false,"suffix":""}],"container-title":"Journal of visualized experiments : JoVE","id":"ITEM-1","issue":"44","issued":{"date-parts":[["2010"]]},"page":"2-5","title":"Co-culture models of Pseudomonas aeruginosa biofilms grown on live human airway cells.","type":"article-journal"},"uris":["http://www.mendeley.com/documents/?uuid=7bbf9d32-8245-4739-87d8-c0e885060181"]}],"mendeley":{"formattedCitation":"&lt;sup&gt;6&lt;/sup&gt;","plainTextFormattedCitation":"6","previouslyFormattedCitation":"&lt;sup&gt;6&lt;/sup&gt;"},"properties":{"noteIndex":0},"schema":"https://github.com/citation-style-language/schema/raw/master/csl-citation.json"}</w:instrText>
      </w:r>
      <w:r w:rsidR="000E01FE" w:rsidRPr="00F572B9">
        <w:rPr>
          <w:rFonts w:asciiTheme="minorHAnsi" w:hAnsiTheme="minorHAnsi" w:cstheme="minorHAnsi"/>
          <w:color w:val="000000" w:themeColor="text1"/>
        </w:rPr>
        <w:fldChar w:fldCharType="separate"/>
      </w:r>
      <w:r w:rsidR="00312D2D" w:rsidRPr="00374530">
        <w:rPr>
          <w:rFonts w:asciiTheme="minorHAnsi" w:hAnsiTheme="minorHAnsi" w:cstheme="minorHAnsi"/>
          <w:noProof/>
          <w:color w:val="000000" w:themeColor="text1"/>
          <w:vertAlign w:val="superscript"/>
        </w:rPr>
        <w:t>6</w:t>
      </w:r>
      <w:r w:rsidR="000E01FE" w:rsidRPr="00F572B9">
        <w:rPr>
          <w:rFonts w:asciiTheme="minorHAnsi" w:hAnsiTheme="minorHAnsi" w:cstheme="minorHAnsi"/>
          <w:color w:val="000000" w:themeColor="text1"/>
        </w:rPr>
        <w:fldChar w:fldCharType="end"/>
      </w:r>
      <w:bookmarkEnd w:id="1"/>
      <w:r w:rsidR="00DC1443" w:rsidRPr="00374530">
        <w:rPr>
          <w:rFonts w:asciiTheme="minorHAnsi" w:hAnsiTheme="minorHAnsi" w:cstheme="minorHAnsi"/>
          <w:color w:val="000000" w:themeColor="text1"/>
        </w:rPr>
        <w:t xml:space="preserve">. Such a model was shown to improve the predictability of drug efficacy, </w:t>
      </w:r>
      <w:r w:rsidR="001B2360" w:rsidRPr="00374530">
        <w:rPr>
          <w:rFonts w:asciiTheme="minorHAnsi" w:hAnsiTheme="minorHAnsi" w:cstheme="minorHAnsi"/>
          <w:color w:val="000000" w:themeColor="text1"/>
        </w:rPr>
        <w:t>in addition t</w:t>
      </w:r>
      <w:r w:rsidR="00DC1443" w:rsidRPr="00374530">
        <w:rPr>
          <w:rFonts w:asciiTheme="minorHAnsi" w:hAnsiTheme="minorHAnsi" w:cstheme="minorHAnsi"/>
          <w:color w:val="000000" w:themeColor="text1"/>
        </w:rPr>
        <w:t xml:space="preserve">o </w:t>
      </w:r>
      <w:r w:rsidR="00374530" w:rsidRPr="00374530">
        <w:rPr>
          <w:rFonts w:asciiTheme="minorHAnsi" w:hAnsiTheme="minorHAnsi" w:cstheme="minorHAnsi"/>
          <w:color w:val="000000" w:themeColor="text1"/>
        </w:rPr>
        <w:t xml:space="preserve">enabling </w:t>
      </w:r>
      <w:r w:rsidR="00DC1443" w:rsidRPr="00374530">
        <w:rPr>
          <w:rFonts w:asciiTheme="minorHAnsi" w:hAnsiTheme="minorHAnsi" w:cstheme="minorHAnsi"/>
          <w:color w:val="000000" w:themeColor="text1"/>
        </w:rPr>
        <w:t>characteriz</w:t>
      </w:r>
      <w:r w:rsidR="00374530" w:rsidRPr="00374530">
        <w:rPr>
          <w:rFonts w:asciiTheme="minorHAnsi" w:hAnsiTheme="minorHAnsi" w:cstheme="minorHAnsi"/>
          <w:color w:val="000000" w:themeColor="text1"/>
        </w:rPr>
        <w:t>ation of</w:t>
      </w:r>
      <w:r w:rsidR="00DC1443" w:rsidRPr="00374530">
        <w:rPr>
          <w:rFonts w:asciiTheme="minorHAnsi" w:hAnsiTheme="minorHAnsi" w:cstheme="minorHAnsi"/>
          <w:color w:val="000000" w:themeColor="text1"/>
        </w:rPr>
        <w:t xml:space="preserve"> issues with drugs that failed in later phases of drug development</w:t>
      </w:r>
      <w:r w:rsidR="00DC1443" w:rsidRPr="00F572B9">
        <w:rPr>
          <w:rFonts w:asciiTheme="minorHAnsi" w:hAnsiTheme="minorHAnsi" w:cstheme="minorHAnsi"/>
          <w:color w:val="000000" w:themeColor="text1"/>
        </w:rPr>
        <w:fldChar w:fldCharType="begin" w:fldLock="1"/>
      </w:r>
      <w:r w:rsidR="00AD76DF" w:rsidRPr="00374530">
        <w:rPr>
          <w:rFonts w:asciiTheme="minorHAnsi" w:hAnsiTheme="minorHAnsi" w:cstheme="minorHAnsi"/>
          <w:color w:val="000000" w:themeColor="text1"/>
        </w:rPr>
        <w:instrText>ADDIN CSL_CITATION {"citationItems":[{"id":"ITEM-1","itemData":{"DOI":"10.1371/journal.pone.0127742","ISSN":"19326203","PMID":"26018799","abstract":"BACKGROUND: P. aeruginosa is an opportunistic pathogen that chronically infects the lungs of 85% of adult patients with Cystic Fibrosis (CF). Previously, we demonstrated that P. aeruginosa reduced wt-CFTR Cl secretion by airway epithelial cells. Recently, a new investigational drug VX-809 has been shown to increase F508del-CFTR Cl secretion in human bronchial epithelial (HBE) cells, and, in combination with VX-770, to increase FEV1 (forced expiratory volume in 1 second) by an average of 3-5% in CF patients homozygous for the F508del-CFTR mutation. We propose that P. aeruginosa infection of CF lungs reduces VX-809 + VX-770- stimulated F508del-CFTR Cl secretion, and thereby reduces the clinical efficacy of VX-809 + VX-770.\\n\\nMETHODS AND RESULTS: F508del-CFBE cells and primary cultures of CF-HBE cells (F508del/F508del) were exposed to VX-809 alone or a combination of VX-809 + VX-770 for 48 hours and the effect of P. aeruginosa on F508del-CFTR Cl secretion was measured in Ussing chambers. The effect of VX-809 on F508del-CFTR abundance was measured by cell surface biotinylation and western blot analysis. PAO1, PA14, PAK and 6 clinical isolates of P. aeruginosa (3 mucoid and 3 non-mucoid) significantly reduced drug stimulated F508del-CFTR Cl secretion, and plasma membrane F508del-CFTR.\\n\\nCONCLUSION: The observation that P. aeruginosa reduces VX-809 and VX-809 + VX-770 stimulated F508del CFTR Cl secretion may explain, in part, why VX-809 + VX-770 has modest efficacy in clinical trials.","author":[{"dropping-particle":"","family":"Stanton","given":"Bruce A.","non-dropping-particle":"","parse-names":false,"suffix":""},{"dropping-particle":"","family":"Coutermarsh","given":"Bonita","non-dropping-particle":"","parse-names":false,"suffix":""},{"dropping-particle":"","family":"Barnaby","given":"Roxanna","non-dropping-particle":"","parse-names":false,"suffix":""},{"dropping-particle":"","family":"Hogan","given":"Deborah","non-dropping-particle":"","parse-names":false,"suffix":""}],"container-title":"PLoS ONE","id":"ITEM-1","issue":"5","issued":{"date-parts":[["2015"]]},"page":"1-13","title":"Pseudomonas aeruginosa reduces VX-809 stimulated F508del-CFTR chloride secretion by airway epithelial cells","type":"article-journal","volume":"10"},"uris":["http://www.mendeley.com/documents/?uuid=2bb8a64f-709b-4eab-92b6-825962f01b3f"]}],"mendeley":{"formattedCitation":"&lt;sup&gt;7&lt;/sup&gt;","plainTextFormattedCitation":"7","previouslyFormattedCitation":"&lt;sup&gt;7&lt;/sup&gt;"},"properties":{"noteIndex":0},"schema":"https://github.com/citation-style-language/schema/raw/master/csl-citation.json"}</w:instrText>
      </w:r>
      <w:r w:rsidR="00DC1443" w:rsidRPr="00F572B9">
        <w:rPr>
          <w:rFonts w:asciiTheme="minorHAnsi" w:hAnsiTheme="minorHAnsi" w:cstheme="minorHAnsi"/>
          <w:color w:val="000000" w:themeColor="text1"/>
        </w:rPr>
        <w:fldChar w:fldCharType="separate"/>
      </w:r>
      <w:r w:rsidR="00312D2D" w:rsidRPr="00374530">
        <w:rPr>
          <w:rFonts w:asciiTheme="minorHAnsi" w:hAnsiTheme="minorHAnsi" w:cstheme="minorHAnsi"/>
          <w:noProof/>
          <w:color w:val="000000" w:themeColor="text1"/>
          <w:vertAlign w:val="superscript"/>
        </w:rPr>
        <w:t>7</w:t>
      </w:r>
      <w:r w:rsidR="00DC1443" w:rsidRPr="00F572B9">
        <w:rPr>
          <w:rFonts w:asciiTheme="minorHAnsi" w:hAnsiTheme="minorHAnsi" w:cstheme="minorHAnsi"/>
          <w:color w:val="000000" w:themeColor="text1"/>
        </w:rPr>
        <w:fldChar w:fldCharType="end"/>
      </w:r>
      <w:r w:rsidR="00DC1443" w:rsidRPr="00374530">
        <w:rPr>
          <w:rFonts w:asciiTheme="minorHAnsi" w:hAnsiTheme="minorHAnsi" w:cstheme="minorHAnsi"/>
          <w:color w:val="000000" w:themeColor="text1"/>
        </w:rPr>
        <w:t>.</w:t>
      </w:r>
    </w:p>
    <w:p w14:paraId="500C3CA7" w14:textId="77777777" w:rsidR="00DC1443" w:rsidRPr="00374530" w:rsidRDefault="00DC1443" w:rsidP="009E3319">
      <w:pPr>
        <w:rPr>
          <w:rFonts w:asciiTheme="minorHAnsi" w:hAnsiTheme="minorHAnsi" w:cstheme="minorHAnsi"/>
          <w:color w:val="000000" w:themeColor="text1"/>
        </w:rPr>
      </w:pPr>
    </w:p>
    <w:p w14:paraId="4C6DF390" w14:textId="1E7061D0" w:rsidR="00CD1CEB" w:rsidRPr="00374530" w:rsidRDefault="0047559F" w:rsidP="009E3319">
      <w:pPr>
        <w:rPr>
          <w:color w:val="000000" w:themeColor="text1"/>
        </w:rPr>
      </w:pPr>
      <w:r w:rsidRPr="00374530">
        <w:rPr>
          <w:rFonts w:asciiTheme="minorHAnsi" w:hAnsiTheme="minorHAnsi" w:cstheme="minorHAnsi"/>
          <w:color w:val="000000" w:themeColor="text1"/>
        </w:rPr>
        <w:t>However, i</w:t>
      </w:r>
      <w:r w:rsidR="00CD1CEB" w:rsidRPr="00374530">
        <w:rPr>
          <w:rFonts w:asciiTheme="minorHAnsi" w:hAnsiTheme="minorHAnsi" w:cstheme="minorHAnsi"/>
          <w:color w:val="000000" w:themeColor="text1"/>
        </w:rPr>
        <w:t xml:space="preserve">n the </w:t>
      </w:r>
      <w:r w:rsidRPr="00374530">
        <w:rPr>
          <w:rFonts w:asciiTheme="minorHAnsi" w:hAnsiTheme="minorHAnsi" w:cstheme="minorHAnsi"/>
          <w:color w:val="000000" w:themeColor="text1"/>
        </w:rPr>
        <w:t>lung</w:t>
      </w:r>
      <w:r w:rsidR="00BF709A" w:rsidRPr="00374530">
        <w:rPr>
          <w:rFonts w:asciiTheme="minorHAnsi" w:hAnsiTheme="minorHAnsi" w:cstheme="minorHAnsi"/>
          <w:color w:val="000000" w:themeColor="text1"/>
        </w:rPr>
        <w:t>,</w:t>
      </w:r>
      <w:r w:rsidR="00CD1CEB" w:rsidRPr="00374530">
        <w:rPr>
          <w:rFonts w:asciiTheme="minorHAnsi" w:hAnsiTheme="minorHAnsi" w:cstheme="minorHAnsi"/>
          <w:color w:val="000000" w:themeColor="text1"/>
        </w:rPr>
        <w:t xml:space="preserve"> </w:t>
      </w:r>
      <w:r w:rsidR="007A6B58" w:rsidRPr="00374530">
        <w:rPr>
          <w:rFonts w:asciiTheme="minorHAnsi" w:hAnsiTheme="minorHAnsi" w:cstheme="minorHAnsi"/>
          <w:color w:val="000000" w:themeColor="text1"/>
        </w:rPr>
        <w:t xml:space="preserve">the </w:t>
      </w:r>
      <w:r w:rsidR="007C7029" w:rsidRPr="00374530">
        <w:rPr>
          <w:rFonts w:asciiTheme="minorHAnsi" w:hAnsiTheme="minorHAnsi" w:cstheme="minorHAnsi"/>
          <w:color w:val="000000" w:themeColor="text1"/>
        </w:rPr>
        <w:t>mucosal epithelium is</w:t>
      </w:r>
      <w:r w:rsidR="007A6B58" w:rsidRPr="00374530">
        <w:rPr>
          <w:rFonts w:asciiTheme="minorHAnsi" w:hAnsiTheme="minorHAnsi" w:cstheme="minorHAnsi"/>
          <w:color w:val="000000" w:themeColor="text1"/>
        </w:rPr>
        <w:t xml:space="preserve"> exposed to air</w:t>
      </w:r>
      <w:r w:rsidR="00BF709A" w:rsidRPr="00374530">
        <w:rPr>
          <w:rFonts w:asciiTheme="minorHAnsi" w:hAnsiTheme="minorHAnsi" w:cstheme="minorHAnsi"/>
          <w:color w:val="000000" w:themeColor="text1"/>
        </w:rPr>
        <w:t>. Moreover,</w:t>
      </w:r>
      <w:r w:rsidR="007A6B58" w:rsidRPr="00374530">
        <w:rPr>
          <w:rFonts w:asciiTheme="minorHAnsi" w:hAnsiTheme="minorHAnsi" w:cstheme="minorHAnsi"/>
          <w:color w:val="000000" w:themeColor="text1"/>
        </w:rPr>
        <w:t xml:space="preserve"> immune cells </w:t>
      </w:r>
      <w:r w:rsidR="00BF709A" w:rsidRPr="00374530">
        <w:rPr>
          <w:rFonts w:asciiTheme="minorHAnsi" w:hAnsiTheme="minorHAnsi" w:cstheme="minorHAnsi"/>
          <w:color w:val="000000" w:themeColor="text1"/>
        </w:rPr>
        <w:t>present in the airway</w:t>
      </w:r>
      <w:r w:rsidR="007C7029" w:rsidRPr="00374530">
        <w:rPr>
          <w:rFonts w:asciiTheme="minorHAnsi" w:hAnsiTheme="minorHAnsi" w:cstheme="minorHAnsi"/>
          <w:color w:val="000000" w:themeColor="text1"/>
        </w:rPr>
        <w:t>s</w:t>
      </w:r>
      <w:r w:rsidR="00BF709A" w:rsidRPr="00374530">
        <w:rPr>
          <w:rFonts w:asciiTheme="minorHAnsi" w:hAnsiTheme="minorHAnsi" w:cstheme="minorHAnsi"/>
          <w:color w:val="000000" w:themeColor="text1"/>
        </w:rPr>
        <w:t xml:space="preserve">, </w:t>
      </w:r>
      <w:r w:rsidR="007A6B58" w:rsidRPr="00374530">
        <w:rPr>
          <w:rFonts w:asciiTheme="minorHAnsi" w:hAnsiTheme="minorHAnsi" w:cstheme="minorHAnsi"/>
          <w:color w:val="000000" w:themeColor="text1"/>
        </w:rPr>
        <w:t xml:space="preserve">like </w:t>
      </w:r>
      <w:r w:rsidR="00CD1CEB" w:rsidRPr="00374530">
        <w:rPr>
          <w:rFonts w:asciiTheme="minorHAnsi" w:hAnsiTheme="minorHAnsi" w:cstheme="minorHAnsi"/>
          <w:color w:val="000000" w:themeColor="text1"/>
        </w:rPr>
        <w:t>tissue macrophages</w:t>
      </w:r>
      <w:r w:rsidR="00BF709A"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play an essential role</w:t>
      </w:r>
      <w:r w:rsidR="007A6B58" w:rsidRPr="00374530">
        <w:rPr>
          <w:rFonts w:asciiTheme="minorHAnsi" w:hAnsiTheme="minorHAnsi" w:cstheme="minorHAnsi"/>
          <w:color w:val="000000" w:themeColor="text1"/>
        </w:rPr>
        <w:t xml:space="preserve"> against inhaled pathogens or particles</w:t>
      </w:r>
      <w:r w:rsidR="007A6B58" w:rsidRPr="00F572B9">
        <w:rPr>
          <w:rFonts w:asciiTheme="minorHAnsi" w:hAnsiTheme="minorHAnsi" w:cstheme="minorHAnsi"/>
          <w:color w:val="000000" w:themeColor="text1"/>
        </w:rPr>
        <w:fldChar w:fldCharType="begin" w:fldLock="1"/>
      </w:r>
      <w:r w:rsidR="00AD76DF" w:rsidRPr="00374530">
        <w:rPr>
          <w:rFonts w:asciiTheme="minorHAnsi" w:hAnsiTheme="minorHAnsi" w:cstheme="minorHAnsi"/>
          <w:color w:val="000000" w:themeColor="text1"/>
        </w:rPr>
        <w:instrText>ADDIN CSL_CITATION {"citationItems":[{"id":"ITEM-1","itemData":{"author":[{"dropping-particle":"","family":"Lambrecht","given":"B N","non-dropping-particle":"","parse-names":false,"suffix":""},{"dropping-particle":"","family":"Prins","given":"J-b","non-dropping-particle":"","parse-names":false,"suffix":""},{"dropping-particle":"","family":"Hoogsteden","given":"H C","non-dropping-particle":"","parse-names":false,"suffix":""}],"container-title":"European Respiratory Journal","id":"ITEM-1","issue":"18","issued":{"date-parts":[["2001"]]},"page":"692-704","title":"Lung dendritic cells and host immunity to infection","type":"article-journal"},"uris":["http://www.mendeley.com/documents/?uuid=386763e4-5033-47dd-8be2-dd12b6d27047"]}],"mendeley":{"formattedCitation":"&lt;sup&gt;8&lt;/sup&gt;","plainTextFormattedCitation":"8","previouslyFormattedCitation":"&lt;sup&gt;8&lt;/sup&gt;"},"properties":{"noteIndex":0},"schema":"https://github.com/citation-style-language/schema/raw/master/csl-citation.json"}</w:instrText>
      </w:r>
      <w:r w:rsidR="007A6B58" w:rsidRPr="00F572B9">
        <w:rPr>
          <w:rFonts w:asciiTheme="minorHAnsi" w:hAnsiTheme="minorHAnsi" w:cstheme="minorHAnsi"/>
          <w:color w:val="000000" w:themeColor="text1"/>
        </w:rPr>
        <w:fldChar w:fldCharType="separate"/>
      </w:r>
      <w:r w:rsidR="00312D2D" w:rsidRPr="00374530">
        <w:rPr>
          <w:rFonts w:asciiTheme="minorHAnsi" w:hAnsiTheme="minorHAnsi" w:cstheme="minorHAnsi"/>
          <w:noProof/>
          <w:color w:val="000000" w:themeColor="text1"/>
          <w:vertAlign w:val="superscript"/>
        </w:rPr>
        <w:t>8</w:t>
      </w:r>
      <w:r w:rsidR="007A6B58" w:rsidRPr="00F572B9">
        <w:rPr>
          <w:rFonts w:asciiTheme="minorHAnsi" w:hAnsiTheme="minorHAnsi" w:cstheme="minorHAnsi"/>
          <w:color w:val="000000" w:themeColor="text1"/>
        </w:rPr>
        <w:fldChar w:fldCharType="end"/>
      </w:r>
      <w:r w:rsidR="007A6B58"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7A6B58" w:rsidRPr="00374530">
        <w:rPr>
          <w:rFonts w:asciiTheme="minorHAnsi" w:hAnsiTheme="minorHAnsi" w:cstheme="minorHAnsi"/>
          <w:color w:val="000000" w:themeColor="text1"/>
        </w:rPr>
        <w:t>Macrophages migrate</w:t>
      </w:r>
      <w:r w:rsidRPr="00374530">
        <w:rPr>
          <w:rFonts w:asciiTheme="minorHAnsi" w:hAnsiTheme="minorHAnsi" w:cstheme="minorHAnsi"/>
          <w:color w:val="000000" w:themeColor="text1"/>
        </w:rPr>
        <w:t xml:space="preserve"> </w:t>
      </w:r>
      <w:r w:rsidR="00CD1CEB" w:rsidRPr="00374530">
        <w:rPr>
          <w:rFonts w:asciiTheme="minorHAnsi" w:hAnsiTheme="minorHAnsi" w:cstheme="minorHAnsi"/>
          <w:color w:val="000000" w:themeColor="text1"/>
        </w:rPr>
        <w:t>through the different cell layers to reach the bronchial lumen</w:t>
      </w:r>
      <w:r w:rsidR="007A6B58" w:rsidRPr="00374530">
        <w:rPr>
          <w:rFonts w:asciiTheme="minorHAnsi" w:hAnsiTheme="minorHAnsi" w:cstheme="minorHAnsi"/>
          <w:color w:val="000000" w:themeColor="text1"/>
        </w:rPr>
        <w:t xml:space="preserve"> and fight the infection. </w:t>
      </w:r>
      <w:r w:rsidR="00A958D6" w:rsidRPr="00374530">
        <w:rPr>
          <w:rFonts w:asciiTheme="minorHAnsi" w:hAnsiTheme="minorHAnsi" w:cstheme="minorHAnsi"/>
          <w:color w:val="000000" w:themeColor="text1"/>
        </w:rPr>
        <w:t>Furthermore</w:t>
      </w:r>
      <w:r w:rsidR="007C7029" w:rsidRPr="00374530">
        <w:rPr>
          <w:rFonts w:asciiTheme="minorHAnsi" w:hAnsiTheme="minorHAnsi" w:cstheme="minorHAnsi"/>
          <w:color w:val="000000" w:themeColor="text1"/>
        </w:rPr>
        <w:t>, i</w:t>
      </w:r>
      <w:r w:rsidR="00CD1CEB" w:rsidRPr="00374530">
        <w:rPr>
          <w:color w:val="000000" w:themeColor="text1"/>
        </w:rPr>
        <w:t xml:space="preserve">nhaled drugs </w:t>
      </w:r>
      <w:r w:rsidR="007C7029" w:rsidRPr="00374530">
        <w:rPr>
          <w:color w:val="000000" w:themeColor="text1"/>
        </w:rPr>
        <w:t xml:space="preserve">also have to cope with the presence of mucus as </w:t>
      </w:r>
      <w:r w:rsidR="00D7766B" w:rsidRPr="00374530">
        <w:rPr>
          <w:color w:val="000000" w:themeColor="text1"/>
        </w:rPr>
        <w:t xml:space="preserve">an additional </w:t>
      </w:r>
      <w:r w:rsidR="007C7029" w:rsidRPr="00374530">
        <w:rPr>
          <w:color w:val="000000" w:themeColor="text1"/>
        </w:rPr>
        <w:t>non-cellular element of the pulmonary air-blood barrier</w:t>
      </w:r>
      <w:r w:rsidR="00A958D6" w:rsidRPr="00F572B9">
        <w:rPr>
          <w:color w:val="000000" w:themeColor="text1"/>
        </w:rPr>
        <w:fldChar w:fldCharType="begin" w:fldLock="1"/>
      </w:r>
      <w:r w:rsidR="00A958D6" w:rsidRPr="00374530">
        <w:rPr>
          <w:color w:val="000000" w:themeColor="text1"/>
        </w:rPr>
        <w:instrText>ADDIN CSL_CITATION {"citationItems":[{"id":"ITEM-1","itemData":{"DOI":"10.1515/ejnm-2014-0019","ISBN":"1662596","ISSN":"1662596X","abstract":"The pulmonary route offers an exceptional, non-invasive administration site for drug delivery. The principal characteristics that make the lungs an appeal-ing route for drug administration include a large surface for drug dispersion (approximately 100 m 2), a low content of drug-metabolizing enzymes, and a high vascularization for systemic drug delivery. Recent advances in this field such as the development of modern inhalation devices, novel inhalation-adapted formulations, and innovative drug carriers have contributed to a significant improve-ment in the low level of lung aerosol deposition achieved in the past, and have allowed for an enhancement in aerosol penetration into the lungs. Less focus however has been placed on the fate of inhaled particles after they deposit onto lung surfaces. After first contact with a pulmonary surface therapeutic particles are exposed to complex microenvironments and biological barriers (both cellular and non-cellular) that may vary widely in compo-sition depending on the region of the lung in which the particles deposit. Most of the current inhaled therapies aim to achieve deep lung deposition at the alveolar air-blood barrier. In this particular region, the epithelium is coated with the pulmonary surfactant, a thin liquid layer composed of lipids and proteins that reduces surface ten-sion in the alveoli, but which also interacts with and may influence the fate of inhaled therapeutics within the alve-olar region. In addition, alveolar macrophages efficiently engulf inhaled particulates in the 1–5 μm size range; these therefore also pose a significant barrier to the effective delivery of therapeutic micro-and nanoparticles (NPs). Furthermore, the tightly-joined epithelium of the airways is coated with a dynamic viscous mucus layer which forms the mucociliary escalator, an efficiently coordinated piece of machinery that entraps inhaled particulates including pollutants, pathogens and, eventually, therapeutic NPs, and removes them from the lungs. A better understanding of the complex processes to which inhaled particles are subjected within distinct regions of the lungs may allow for the design of innovative therapeutics, including bio-compatible polymeric NPs, aimed to efficiently overcome the complex pulmonary barriers and thus enhance the therapeutic efficiency of NP-associated actives. The cur-rent review therefore discusses the structure of the pulmo-nary barriers, as well as some of most innovative strategies to o…","author":[{"dropping-particle":"","family":"Murgia","given":"Xabi","non-dropping-particle":"","parse-names":false,"suffix":""},{"dropping-particle":"","family":"Souza Carvalho","given":"Cristiane","non-dropping-particle":"De","parse-names":false,"suffix":""},{"dropping-particle":"","family":"Lehr","given":"Claus Michael","non-dropping-particle":"","parse-names":false,"suffix":""}],"container-title":"European Journal of Nanomedicine","id":"ITEM-1","issue":"3","issued":{"date-parts":[["2014"]]},"page":"157-169","title":"Overcoming the pulmonary barrier: New insights to improve the efficiency of inhaled therapeutics","type":"article-journal","volume":"6"},"uris":["http://www.mendeley.com/documents/?uuid=8fe63e54-52f1-4244-a4c7-a90efc28f4b4"]}],"mendeley":{"formattedCitation":"&lt;sup&gt;9&lt;/sup&gt;","plainTextFormattedCitation":"9","previouslyFormattedCitation":"&lt;sup&gt;9&lt;/sup&gt;"},"properties":{"noteIndex":0},"schema":"https://github.com/citation-style-language/schema/raw/master/csl-citation.json"}</w:instrText>
      </w:r>
      <w:r w:rsidR="00A958D6" w:rsidRPr="00F572B9">
        <w:rPr>
          <w:color w:val="000000" w:themeColor="text1"/>
        </w:rPr>
        <w:fldChar w:fldCharType="separate"/>
      </w:r>
      <w:r w:rsidR="00A958D6" w:rsidRPr="00374530">
        <w:rPr>
          <w:noProof/>
          <w:color w:val="000000" w:themeColor="text1"/>
          <w:vertAlign w:val="superscript"/>
        </w:rPr>
        <w:t>9</w:t>
      </w:r>
      <w:r w:rsidR="00A958D6" w:rsidRPr="00F572B9">
        <w:rPr>
          <w:color w:val="000000" w:themeColor="text1"/>
        </w:rPr>
        <w:fldChar w:fldCharType="end"/>
      </w:r>
      <w:r w:rsidR="00A958D6" w:rsidRPr="00374530">
        <w:rPr>
          <w:color w:val="000000" w:themeColor="text1"/>
        </w:rPr>
        <w:t>.</w:t>
      </w:r>
      <w:r w:rsidR="00CD1CEB" w:rsidRPr="00374530">
        <w:rPr>
          <w:color w:val="000000" w:themeColor="text1"/>
        </w:rPr>
        <w:t xml:space="preserve"> </w:t>
      </w:r>
      <w:r w:rsidR="00B8179D" w:rsidRPr="00374530">
        <w:rPr>
          <w:color w:val="000000" w:themeColor="text1"/>
        </w:rPr>
        <w:t>Indeed</w:t>
      </w:r>
      <w:r w:rsidR="006B5585" w:rsidRPr="00374530">
        <w:rPr>
          <w:color w:val="000000" w:themeColor="text1"/>
        </w:rPr>
        <w:t>,</w:t>
      </w:r>
      <w:r w:rsidR="00B8179D" w:rsidRPr="00374530">
        <w:rPr>
          <w:color w:val="000000" w:themeColor="text1"/>
        </w:rPr>
        <w:t xml:space="preserve"> several complex three-dimensional </w:t>
      </w:r>
      <w:r w:rsidR="00F572B9" w:rsidRPr="00F572B9">
        <w:rPr>
          <w:color w:val="000000" w:themeColor="text1"/>
        </w:rPr>
        <w:t>(</w:t>
      </w:r>
      <w:r w:rsidR="00B8179D" w:rsidRPr="00374530">
        <w:rPr>
          <w:color w:val="000000" w:themeColor="text1"/>
        </w:rPr>
        <w:t>3D</w:t>
      </w:r>
      <w:r w:rsidR="00F572B9" w:rsidRPr="00F572B9">
        <w:rPr>
          <w:color w:val="000000" w:themeColor="text1"/>
        </w:rPr>
        <w:t>)</w:t>
      </w:r>
      <w:r w:rsidR="00B8179D" w:rsidRPr="00374530">
        <w:rPr>
          <w:color w:val="000000" w:themeColor="text1"/>
        </w:rPr>
        <w:t xml:space="preserve"> </w:t>
      </w:r>
      <w:r w:rsidR="0072113F" w:rsidRPr="008417E7">
        <w:rPr>
          <w:color w:val="000000" w:themeColor="text1"/>
        </w:rPr>
        <w:t xml:space="preserve">in vitro </w:t>
      </w:r>
      <w:r w:rsidR="00B8179D" w:rsidRPr="00374530">
        <w:rPr>
          <w:color w:val="000000" w:themeColor="text1"/>
        </w:rPr>
        <w:t>models have been developed</w:t>
      </w:r>
      <w:r w:rsidR="00463870" w:rsidRPr="00374530">
        <w:rPr>
          <w:color w:val="000000" w:themeColor="text1"/>
        </w:rPr>
        <w:t>,</w:t>
      </w:r>
      <w:r w:rsidR="00B8179D" w:rsidRPr="00374530">
        <w:rPr>
          <w:color w:val="000000" w:themeColor="text1"/>
        </w:rPr>
        <w:t xml:space="preserve"> </w:t>
      </w:r>
      <w:r w:rsidR="0036478B" w:rsidRPr="00374530">
        <w:rPr>
          <w:color w:val="000000" w:themeColor="text1"/>
        </w:rPr>
        <w:t xml:space="preserve">aiming to </w:t>
      </w:r>
      <w:r w:rsidR="00B8179D" w:rsidRPr="00374530">
        <w:rPr>
          <w:color w:val="000000" w:themeColor="text1"/>
        </w:rPr>
        <w:t>increase the</w:t>
      </w:r>
      <w:r w:rsidR="00BF709A" w:rsidRPr="00374530">
        <w:rPr>
          <w:color w:val="000000" w:themeColor="text1"/>
        </w:rPr>
        <w:t xml:space="preserve"> </w:t>
      </w:r>
      <w:r w:rsidR="0072113F" w:rsidRPr="008417E7">
        <w:rPr>
          <w:color w:val="000000" w:themeColor="text1"/>
        </w:rPr>
        <w:t xml:space="preserve">in vivo </w:t>
      </w:r>
      <w:r w:rsidR="00B8179D" w:rsidRPr="00374530">
        <w:rPr>
          <w:color w:val="000000" w:themeColor="text1"/>
        </w:rPr>
        <w:t>relevance</w:t>
      </w:r>
      <w:r w:rsidR="00A958D6" w:rsidRPr="00374530">
        <w:rPr>
          <w:color w:val="000000" w:themeColor="text1"/>
        </w:rPr>
        <w:t>.</w:t>
      </w:r>
      <w:r w:rsidR="00B8179D" w:rsidRPr="00374530">
        <w:rPr>
          <w:color w:val="000000" w:themeColor="text1"/>
        </w:rPr>
        <w:t xml:space="preserve"> </w:t>
      </w:r>
      <w:r w:rsidR="00CD1CEB" w:rsidRPr="00374530">
        <w:rPr>
          <w:rFonts w:asciiTheme="minorHAnsi" w:hAnsiTheme="minorHAnsi" w:cstheme="minorHAnsi"/>
          <w:color w:val="000000" w:themeColor="text1"/>
        </w:rPr>
        <w:t xml:space="preserve">Co-culture systems not only increase the complexity </w:t>
      </w:r>
      <w:r w:rsidR="00A33A10" w:rsidRPr="00374530">
        <w:rPr>
          <w:rFonts w:asciiTheme="minorHAnsi" w:hAnsiTheme="minorHAnsi" w:cstheme="minorHAnsi"/>
          <w:color w:val="000000" w:themeColor="text1"/>
        </w:rPr>
        <w:t xml:space="preserve">of </w:t>
      </w:r>
      <w:r w:rsidR="0072113F" w:rsidRPr="008417E7">
        <w:rPr>
          <w:rFonts w:asciiTheme="minorHAnsi" w:hAnsiTheme="minorHAnsi" w:cstheme="minorHAnsi"/>
          <w:color w:val="000000" w:themeColor="text1"/>
        </w:rPr>
        <w:t xml:space="preserve">in vitro </w:t>
      </w:r>
      <w:r w:rsidR="00A33A10" w:rsidRPr="00374530">
        <w:rPr>
          <w:rFonts w:asciiTheme="minorHAnsi" w:hAnsiTheme="minorHAnsi" w:cstheme="minorHAnsi"/>
          <w:color w:val="000000" w:themeColor="text1"/>
        </w:rPr>
        <w:t>systems for</w:t>
      </w:r>
      <w:r w:rsidR="00CD1CEB" w:rsidRPr="00374530">
        <w:rPr>
          <w:rFonts w:asciiTheme="minorHAnsi" w:hAnsiTheme="minorHAnsi" w:cstheme="minorHAnsi"/>
          <w:color w:val="000000" w:themeColor="text1"/>
        </w:rPr>
        <w:t xml:space="preserve"> drug discovery but also </w:t>
      </w:r>
      <w:r w:rsidR="007C7029" w:rsidRPr="00374530">
        <w:rPr>
          <w:rFonts w:asciiTheme="minorHAnsi" w:hAnsiTheme="minorHAnsi" w:cstheme="minorHAnsi"/>
          <w:color w:val="000000" w:themeColor="text1"/>
        </w:rPr>
        <w:t xml:space="preserve">enable to study </w:t>
      </w:r>
      <w:r w:rsidR="00CD1CEB" w:rsidRPr="00374530">
        <w:rPr>
          <w:rFonts w:asciiTheme="minorHAnsi" w:hAnsiTheme="minorHAnsi" w:cstheme="minorHAnsi"/>
          <w:color w:val="000000" w:themeColor="text1"/>
        </w:rPr>
        <w:t>cell</w:t>
      </w:r>
      <w:r w:rsidR="00A33A10" w:rsidRPr="00374530">
        <w:rPr>
          <w:rFonts w:asciiTheme="minorHAnsi" w:hAnsiTheme="minorHAnsi" w:cstheme="minorHAnsi"/>
          <w:color w:val="000000" w:themeColor="text1"/>
        </w:rPr>
        <w:t>-cell</w:t>
      </w:r>
      <w:r w:rsidR="00CD1CEB" w:rsidRPr="00374530">
        <w:rPr>
          <w:rFonts w:asciiTheme="minorHAnsi" w:hAnsiTheme="minorHAnsi" w:cstheme="minorHAnsi"/>
          <w:color w:val="000000" w:themeColor="text1"/>
        </w:rPr>
        <w:t xml:space="preserve"> interaction</w:t>
      </w:r>
      <w:r w:rsidR="006639D7" w:rsidRPr="00374530">
        <w:rPr>
          <w:rFonts w:asciiTheme="minorHAnsi" w:hAnsiTheme="minorHAnsi" w:cstheme="minorHAnsi"/>
          <w:color w:val="000000" w:themeColor="text1"/>
        </w:rPr>
        <w:t>s</w:t>
      </w:r>
      <w:r w:rsidR="00CD1CEB" w:rsidRPr="00374530">
        <w:rPr>
          <w:rFonts w:asciiTheme="minorHAnsi" w:hAnsiTheme="minorHAnsi" w:cstheme="minorHAnsi"/>
          <w:color w:val="000000" w:themeColor="text1"/>
        </w:rPr>
        <w:t xml:space="preserve">. </w:t>
      </w:r>
      <w:r w:rsidR="00A33A10" w:rsidRPr="00374530">
        <w:rPr>
          <w:rFonts w:asciiTheme="minorHAnsi" w:hAnsiTheme="minorHAnsi" w:cstheme="minorHAnsi"/>
          <w:color w:val="000000" w:themeColor="text1"/>
        </w:rPr>
        <w:t xml:space="preserve">Such complexity </w:t>
      </w:r>
      <w:r w:rsidR="00D16ACA" w:rsidRPr="00374530">
        <w:rPr>
          <w:rFonts w:asciiTheme="minorHAnsi" w:hAnsiTheme="minorHAnsi" w:cstheme="minorHAnsi"/>
          <w:color w:val="000000" w:themeColor="text1"/>
        </w:rPr>
        <w:t>has been addressed</w:t>
      </w:r>
      <w:r w:rsidR="00CD1CEB" w:rsidRPr="00374530">
        <w:rPr>
          <w:rFonts w:asciiTheme="minorHAnsi" w:hAnsiTheme="minorHAnsi" w:cstheme="minorHAnsi"/>
          <w:color w:val="000000" w:themeColor="text1"/>
        </w:rPr>
        <w:t xml:space="preserve"> in </w:t>
      </w:r>
      <w:r w:rsidR="00ED658F" w:rsidRPr="00374530">
        <w:rPr>
          <w:rFonts w:asciiTheme="minorHAnsi" w:hAnsiTheme="minorHAnsi" w:cstheme="minorHAnsi"/>
          <w:color w:val="000000" w:themeColor="text1"/>
        </w:rPr>
        <w:t>studies about</w:t>
      </w:r>
      <w:r w:rsidR="00CD1CEB" w:rsidRPr="00374530">
        <w:rPr>
          <w:rFonts w:asciiTheme="minorHAnsi" w:hAnsiTheme="minorHAnsi" w:cstheme="minorHAnsi"/>
          <w:color w:val="000000" w:themeColor="text1"/>
        </w:rPr>
        <w:t xml:space="preserve"> macrophage migration</w:t>
      </w:r>
      <w:r w:rsidR="00CD1CEB" w:rsidRPr="00F572B9">
        <w:rPr>
          <w:rFonts w:asciiTheme="minorHAnsi" w:hAnsiTheme="minorHAnsi" w:cstheme="minorHAnsi"/>
          <w:color w:val="000000" w:themeColor="text1"/>
        </w:rPr>
        <w:fldChar w:fldCharType="begin" w:fldLock="1"/>
      </w:r>
      <w:r w:rsidR="00A97847" w:rsidRPr="00374530">
        <w:rPr>
          <w:rFonts w:asciiTheme="minorHAnsi" w:hAnsiTheme="minorHAnsi" w:cstheme="minorHAnsi"/>
          <w:color w:val="000000" w:themeColor="text1"/>
        </w:rPr>
        <w:instrText>ADDIN CSL_CITATION {"citationItems":[{"id":"ITEM-1","itemData":{"DOI":"10.1165/rcmb.2013-0390TE","ISSN":"15354989","PMID":"24678629","abstract":"During infection, recruited phagocytes transmigrate across the epithelium to remove the pathogens deposited on the airway surface. However, it is difficult to directly observe cellular behaviors (e.g., transmigration) in single-cell layer cultures or in live animals. Combining a three-dimensional (3D) cell coculture model mimicking airway infection with time-lapse confocal imaging as a four-dimensional technique allowed us to image the behaviors of macrophages in 3D over time. The airway infection model was moved to a glass-bottomed dish for live-cell imaging by confocal laser scanning microscopy. Using time-lapse confocal imaging, we recorded macrophages transmigrating across the polyethylene terephthalate (PET) membrane of the inserts through the 5-μm pores in the PET membrane. Macrophages on the apical side of the insert exhibited essentially three types of movements, one of which was transmigrating across the epithelial cell monolayer and arriving at the surface of monolayer. We found that adding Staphylococcus aureus to the model increased the transmigration index but not the transmigration time of the macrophages. Only in the presence of S. aureus were the macrophages able to transmigrate across the epithelial cell monolayer. Apical-to-basal transmigration of macrophages was visualized dynamically. We also imaged the macrophages phagocytizing S. aureus deposited on the surface of the monolayer in the airway infection model. This work provides a useful tool to study the cellular behaviors of immune cells spatially and temporally during infection.","author":[{"dropping-particle":"","family":"Ding","given":"Peishan","non-dropping-particle":"","parse-names":false,"suffix":""},{"dropping-particle":"","family":"Wu","given":"Huimei","non-dropping-particle":"","parse-names":false,"suffix":""},{"dropping-particle":"","family":"Fang","given":"Lei","non-dropping-particle":"","parse-names":false,"suffix":""},{"dropping-particle":"","family":"Wu","given":"Ming","non-dropping-particle":"","parse-names":false,"suffix":""},{"dropping-particle":"","family":"Liu","given":"Rongyu","non-dropping-particle":"","parse-names":false,"suffix":""}],"container-title":"American Journal of Respiratory Cell and Molecular Biology","id":"ITEM-1","issue":"1","issued":{"date-parts":[["2014"]]},"page":"1-10","title":"Transmigration and phagocytosis of macrophages in an airway infection model using four-dimensional techniques","type":"article-journal","volume":"51"},"uris":["http://www.mendeley.com/documents/?uuid=a0367778-89ee-4561-adc2-3f35a012a1db"]}],"mendeley":{"formattedCitation":"&lt;sup&gt;10&lt;/sup&gt;","plainTextFormattedCitation":"10","previouslyFormattedCitation":"&lt;sup&gt;10&lt;/sup&gt;"},"properties":{"noteIndex":0},"schema":"https://github.com/citation-style-language/schema/raw/master/csl-citation.json"}</w:instrText>
      </w:r>
      <w:r w:rsidR="00CD1CEB" w:rsidRPr="00F572B9">
        <w:rPr>
          <w:rFonts w:asciiTheme="minorHAnsi" w:hAnsiTheme="minorHAnsi" w:cstheme="minorHAnsi"/>
          <w:color w:val="000000" w:themeColor="text1"/>
        </w:rPr>
        <w:fldChar w:fldCharType="separate"/>
      </w:r>
      <w:r w:rsidR="00AD76DF" w:rsidRPr="00374530">
        <w:rPr>
          <w:rFonts w:asciiTheme="minorHAnsi" w:hAnsiTheme="minorHAnsi" w:cstheme="minorHAnsi"/>
          <w:noProof/>
          <w:color w:val="000000" w:themeColor="text1"/>
          <w:vertAlign w:val="superscript"/>
        </w:rPr>
        <w:t>10</w:t>
      </w:r>
      <w:r w:rsidR="00CD1CEB" w:rsidRPr="00F572B9">
        <w:rPr>
          <w:rFonts w:asciiTheme="minorHAnsi" w:hAnsiTheme="minorHAnsi" w:cstheme="minorHAnsi"/>
          <w:color w:val="000000" w:themeColor="text1"/>
        </w:rPr>
        <w:fldChar w:fldCharType="end"/>
      </w:r>
      <w:r w:rsidR="00CD1CEB" w:rsidRPr="00374530">
        <w:rPr>
          <w:rFonts w:asciiTheme="minorHAnsi" w:hAnsiTheme="minorHAnsi" w:cstheme="minorHAnsi"/>
          <w:color w:val="000000" w:themeColor="text1"/>
        </w:rPr>
        <w:t xml:space="preserve">, </w:t>
      </w:r>
      <w:r w:rsidR="0036478B" w:rsidRPr="00374530">
        <w:rPr>
          <w:rFonts w:asciiTheme="minorHAnsi" w:hAnsiTheme="minorHAnsi" w:cstheme="minorHAnsi"/>
          <w:color w:val="000000" w:themeColor="text1"/>
        </w:rPr>
        <w:t xml:space="preserve">the </w:t>
      </w:r>
      <w:r w:rsidR="00CD1CEB" w:rsidRPr="00374530">
        <w:rPr>
          <w:rFonts w:asciiTheme="minorHAnsi" w:hAnsiTheme="minorHAnsi" w:cstheme="minorHAnsi"/>
          <w:color w:val="000000" w:themeColor="text1"/>
        </w:rPr>
        <w:t>release of antimicrobial peptides</w:t>
      </w:r>
      <w:r w:rsidR="00A33A10" w:rsidRPr="00374530">
        <w:rPr>
          <w:rFonts w:asciiTheme="minorHAnsi" w:hAnsiTheme="minorHAnsi" w:cstheme="minorHAnsi"/>
          <w:color w:val="000000" w:themeColor="text1"/>
        </w:rPr>
        <w:t xml:space="preserve"> by neutrophil</w:t>
      </w:r>
      <w:r w:rsidR="006639D7" w:rsidRPr="00374530">
        <w:rPr>
          <w:rFonts w:asciiTheme="minorHAnsi" w:hAnsiTheme="minorHAnsi" w:cstheme="minorHAnsi"/>
          <w:color w:val="000000" w:themeColor="text1"/>
        </w:rPr>
        <w:t>s</w:t>
      </w:r>
      <w:r w:rsidR="00CD1CEB" w:rsidRPr="00F572B9">
        <w:rPr>
          <w:rFonts w:asciiTheme="minorHAnsi" w:hAnsiTheme="minorHAnsi" w:cstheme="minorHAnsi"/>
          <w:color w:val="000000" w:themeColor="text1"/>
        </w:rPr>
        <w:fldChar w:fldCharType="begin" w:fldLock="1"/>
      </w:r>
      <w:r w:rsidR="00A97847" w:rsidRPr="00374530">
        <w:rPr>
          <w:rFonts w:asciiTheme="minorHAnsi" w:hAnsiTheme="minorHAnsi" w:cstheme="minorHAnsi"/>
          <w:color w:val="000000" w:themeColor="text1"/>
        </w:rPr>
        <w:instrText>ADDIN CSL_CITATION {"citationItems":[{"id":"ITEM-1","itemData":{"DOI":"10.1159/000487057","ISSN":"16628128","abstract":"The respiratory tract is faced daily with 10,000 L of inhaled air. While the majority of air contains harmless environmental components, the pulmonary immune system also has to cope with harmful microbial or sterile threats and react rapidly to protect the host at this intimate barrier zone. The airways are endowed with a broad armamentarium of cellular and humoral host defense mechanisms, most of which belong to the innate arm of the immune system. The complex interplay between resident and infiltrating immune cells and secreted innate immune proteins shapes the outcome of host-pathogen, host-allergen, and host-particle interactions within the mucosal airway compartment. Here, we summarize and discuss recent findings on pulmonary innate immunity and highlight key pathways relevant for biomarker and therapeutic targeting strategies for acute and chronic diseases of the respiratory tract.","author":[{"dropping-particle":"","family":"Hartl","given":"Dominik","non-dropping-particle":"","parse-names":false,"suffix":""},{"dropping-particle":"","family":"Tirouvanziam","given":"Rabindra","non-dropping-particle":"","parse-names":false,"suffix":""},{"dropping-particle":"","family":"Laval","given":"Julie","non-dropping-particle":"","parse-names":false,"suffix":""},{"dropping-particle":"","family":"Greene","given":"Catherine M.","non-dropping-particle":"","parse-names":false,"suffix":""},{"dropping-particle":"","family":"Habiel","given":"David","non-dropping-particle":"","parse-names":false,"suffix":""},{"dropping-particle":"","family":"Sharma","given":"Lokesh","non-dropping-particle":"","parse-names":false,"suffix":""},{"dropping-particle":"","family":"Yildirim","given":"Ali Önder","non-dropping-particle":"","parse-names":false,"suffix":""},{"dropping-particle":"","family":"Cruz","given":"Charles S.","non-dropping-particle":"Dela","parse-names":false,"suffix":""},{"dropping-particle":"","family":"Hogaboam","given":"Cory M.","non-dropping-particle":"","parse-names":false,"suffix":""}],"container-title":"Journal of Innate Immunity","id":"ITEM-1","issue":"5-6","issued":{"date-parts":[["2018"]]},"page":"487-501","title":"Innate Immunity of the Lung: From Basic Mechanisms to Translational Medicine","type":"article-journal","volume":"10"},"uris":["http://www.mendeley.com/documents/?uuid=5f88e77a-2817-450c-98ac-1d33eec17996"]}],"mendeley":{"formattedCitation":"&lt;sup&gt;11&lt;/sup&gt;","plainTextFormattedCitation":"11","previouslyFormattedCitation":"&lt;sup&gt;11&lt;/sup&gt;"},"properties":{"noteIndex":0},"schema":"https://github.com/citation-style-language/schema/raw/master/csl-citation.json"}</w:instrText>
      </w:r>
      <w:r w:rsidR="00CD1CEB" w:rsidRPr="00F572B9">
        <w:rPr>
          <w:rFonts w:asciiTheme="minorHAnsi" w:hAnsiTheme="minorHAnsi" w:cstheme="minorHAnsi"/>
          <w:color w:val="000000" w:themeColor="text1"/>
        </w:rPr>
        <w:fldChar w:fldCharType="separate"/>
      </w:r>
      <w:r w:rsidR="00AD76DF" w:rsidRPr="00374530">
        <w:rPr>
          <w:rFonts w:asciiTheme="minorHAnsi" w:hAnsiTheme="minorHAnsi" w:cstheme="minorHAnsi"/>
          <w:noProof/>
          <w:color w:val="000000" w:themeColor="text1"/>
          <w:vertAlign w:val="superscript"/>
        </w:rPr>
        <w:t>11</w:t>
      </w:r>
      <w:r w:rsidR="00CD1CEB" w:rsidRPr="00F572B9">
        <w:rPr>
          <w:rFonts w:asciiTheme="minorHAnsi" w:hAnsiTheme="minorHAnsi" w:cstheme="minorHAnsi"/>
          <w:color w:val="000000" w:themeColor="text1"/>
        </w:rPr>
        <w:fldChar w:fldCharType="end"/>
      </w:r>
      <w:r w:rsidR="00CD1CEB" w:rsidRPr="00374530">
        <w:rPr>
          <w:rFonts w:asciiTheme="minorHAnsi" w:hAnsiTheme="minorHAnsi" w:cstheme="minorHAnsi"/>
          <w:color w:val="000000" w:themeColor="text1"/>
        </w:rPr>
        <w:t>, the role of mucus in infection</w:t>
      </w:r>
      <w:r w:rsidR="00CD1CEB" w:rsidRPr="00F572B9">
        <w:rPr>
          <w:rFonts w:asciiTheme="minorHAnsi" w:hAnsiTheme="minorHAnsi" w:cstheme="minorHAnsi"/>
          <w:color w:val="000000" w:themeColor="text1"/>
        </w:rPr>
        <w:fldChar w:fldCharType="begin" w:fldLock="1"/>
      </w:r>
      <w:r w:rsidR="00A97847" w:rsidRPr="00374530">
        <w:rPr>
          <w:rFonts w:asciiTheme="minorHAnsi" w:hAnsiTheme="minorHAnsi" w:cstheme="minorHAnsi"/>
          <w:color w:val="000000" w:themeColor="text1"/>
        </w:rPr>
        <w:instrText>ADDIN CSL_CITATION {"citationItems":[{"id":"ITEM-1","itemData":{"DOI":"10.1515/ejnm-2014-0019","ISBN":"1662596","ISSN":"1662596X","abstract":"The pulmonary route offers an exceptional, non-invasive administration site for drug delivery. The principal characteristics that make the lungs an appeal-ing route for drug administration include a large surface for drug dispersion (approximately 100 m 2), a low content of drug-metabolizing enzymes, and a high vascularization for systemic drug delivery. Recent advances in this field such as the development of modern inhalation devices, novel inhalation-adapted formulations, and innovative drug carriers have contributed to a significant improve-ment in the low level of lung aerosol deposition achieved in the past, and have allowed for an enhancement in aerosol penetration into the lungs. Less focus however has been placed on the fate of inhaled particles after they deposit onto lung surfaces. After first contact with a pulmonary surface therapeutic particles are exposed to complex microenvironments and biological barriers (both cellular and non-cellular) that may vary widely in compo-sition depending on the region of the lung in which the particles deposit. Most of the current inhaled therapies aim to achieve deep lung deposition at the alveolar air-blood barrier. In this particular region, the epithelium is coated with the pulmonary surfactant, a thin liquid layer composed of lipids and proteins that reduces surface ten-sion in the alveoli, but which also interacts with and may influence the fate of inhaled therapeutics within the alve-olar region. In addition, alveolar macrophages efficiently engulf inhaled particulates in the 1–5 μm size range; these therefore also pose a significant barrier to the effective delivery of therapeutic micro-and nanoparticles (NPs). Furthermore, the tightly-joined epithelium of the airways is coated with a dynamic viscous mucus layer which forms the mucociliary escalator, an efficiently coordinated piece of machinery that entraps inhaled particulates including pollutants, pathogens and, eventually, therapeutic NPs, and removes them from the lungs. A better understanding of the complex processes to which inhaled particles are subjected within distinct regions of the lungs may allow for the design of innovative therapeutics, including bio-compatible polymeric NPs, aimed to efficiently overcome the complex pulmonary barriers and thus enhance the therapeutic efficiency of NP-associated actives. The cur-rent review therefore discusses the structure of the pulmo-nary barriers, as well as some of most innovative strategies to o…","author":[{"dropping-particle":"","family":"Murgia","given":"Xabi","non-dropping-particle":"","parse-names":false,"suffix":""},{"dropping-particle":"","family":"Souza Carvalho","given":"Cristiane","non-dropping-particle":"De","parse-names":false,"suffix":""},{"dropping-particle":"","family":"Lehr","given":"Claus Michael","non-dropping-particle":"","parse-names":false,"suffix":""}],"container-title":"European Journal of Nanomedicine","id":"ITEM-1","issue":"3","issued":{"date-parts":[["2014"]]},"page":"157-169","title":"Overcoming the pulmonary barrier: New insights to improve the efficiency of inhaled therapeutics","type":"article-journal","volume":"6"},"uris":["http://www.mendeley.com/documents/?uuid=8fe63e54-52f1-4244-a4c7-a90efc28f4b4"]}],"mendeley":{"formattedCitation":"&lt;sup&gt;9&lt;/sup&gt;","plainTextFormattedCitation":"9","previouslyFormattedCitation":"&lt;sup&gt;9&lt;/sup&gt;"},"properties":{"noteIndex":0},"schema":"https://github.com/citation-style-language/schema/raw/master/csl-citation.json"}</w:instrText>
      </w:r>
      <w:r w:rsidR="00CD1CEB" w:rsidRPr="00F572B9">
        <w:rPr>
          <w:rFonts w:asciiTheme="minorHAnsi" w:hAnsiTheme="minorHAnsi" w:cstheme="minorHAnsi"/>
          <w:color w:val="000000" w:themeColor="text1"/>
        </w:rPr>
        <w:fldChar w:fldCharType="separate"/>
      </w:r>
      <w:r w:rsidR="00AD76DF" w:rsidRPr="00374530">
        <w:rPr>
          <w:rFonts w:asciiTheme="minorHAnsi" w:hAnsiTheme="minorHAnsi" w:cstheme="minorHAnsi"/>
          <w:noProof/>
          <w:color w:val="000000" w:themeColor="text1"/>
          <w:vertAlign w:val="superscript"/>
        </w:rPr>
        <w:t>9</w:t>
      </w:r>
      <w:r w:rsidR="00CD1CEB" w:rsidRPr="00F572B9">
        <w:rPr>
          <w:rFonts w:asciiTheme="minorHAnsi" w:hAnsiTheme="minorHAnsi" w:cstheme="minorHAnsi"/>
          <w:color w:val="000000" w:themeColor="text1"/>
        </w:rPr>
        <w:fldChar w:fldCharType="end"/>
      </w:r>
      <w:r w:rsidR="0036478B" w:rsidRPr="00374530">
        <w:rPr>
          <w:rFonts w:asciiTheme="minorHAnsi" w:hAnsiTheme="minorHAnsi" w:cstheme="minorHAnsi"/>
          <w:color w:val="000000" w:themeColor="text1"/>
        </w:rPr>
        <w:t>,</w:t>
      </w:r>
      <w:r w:rsidR="00CD1CEB" w:rsidRPr="00374530">
        <w:rPr>
          <w:rFonts w:asciiTheme="minorHAnsi" w:hAnsiTheme="minorHAnsi" w:cstheme="minorHAnsi"/>
          <w:color w:val="000000" w:themeColor="text1"/>
        </w:rPr>
        <w:t xml:space="preserve"> and</w:t>
      </w:r>
      <w:r w:rsidR="00A33A10" w:rsidRPr="00374530">
        <w:rPr>
          <w:rFonts w:asciiTheme="minorHAnsi" w:hAnsiTheme="minorHAnsi" w:cstheme="minorHAnsi"/>
          <w:color w:val="000000" w:themeColor="text1"/>
        </w:rPr>
        <w:t xml:space="preserve"> the</w:t>
      </w:r>
      <w:r w:rsidR="00CD1CEB" w:rsidRPr="00374530">
        <w:rPr>
          <w:rFonts w:asciiTheme="minorHAnsi" w:hAnsiTheme="minorHAnsi" w:cstheme="minorHAnsi"/>
          <w:color w:val="000000" w:themeColor="text1"/>
        </w:rPr>
        <w:t xml:space="preserve"> epithelial cell reaction to excessive damage</w:t>
      </w:r>
      <w:r w:rsidR="00CD1CEB" w:rsidRPr="00F572B9">
        <w:rPr>
          <w:rFonts w:asciiTheme="minorHAnsi" w:hAnsiTheme="minorHAnsi" w:cstheme="minorHAnsi"/>
          <w:color w:val="000000" w:themeColor="text1"/>
        </w:rPr>
        <w:fldChar w:fldCharType="begin" w:fldLock="1"/>
      </w:r>
      <w:r w:rsidR="00AD76DF" w:rsidRPr="00374530">
        <w:rPr>
          <w:rFonts w:asciiTheme="minorHAnsi" w:hAnsiTheme="minorHAnsi" w:cstheme="minorHAnsi"/>
          <w:color w:val="000000" w:themeColor="text1"/>
        </w:rPr>
        <w:instrText>ADDIN CSL_CITATION {"citationItems":[{"id":"ITEM-1","itemData":{"DOI":"10.1186/s40348-016-0040-z","ISSN":"2194-7791","PMID":"26976279","abstract":"Cystic fibrosis (CF) is a lethal monogenic disease caused by mutations in the cystic fibrosis transmembrane conductance regulator (CFTR) gene that entails the (diagnostic) increase in sweat electrolyte concentrations, progressive lung disease with chronic inflammation and recurrent bacterial infections, pancreatic insufficiency, and male infertility. Therapies aimed at restoring the CFTR defect have emerged. Thus, a small molecule which facilitates chloride channel opening, the potentiator Ivacaftor, has been approved for the treatment of CF patients bearing a particular class of rare CFTR mutations. However, small molecules that directly target the most common misfolded CFTR mutant, F508del, and improve its intracellular trafficking in vitro, have been less effective than expected when tested in CF patients, even in combination with Ivacaftor. Thus, new strategies are required to circumvent the F508del-CFTR defect. Airway and intestinal epithelial cells from CF patients bearing the F508del-CFTR mutation exhibit an impressive derangement of cellular proteostasis, with oxidative stress, overactivation of the tissue transglutaminase (TG2), and disabled autophagy. Proteostasis regulators such as cysteamine can rescue and stabilize a functional F508del-CFTR protein through suppressing TG2 activation and restoring autophagy in vivo in F508del-CFTR homozygous mice, in vitro in CF patient-derived cell lines, ex vivo in freshly collected primary patient's nasal cells, as well as in a pilot clinical trial involving homozygous F508del-CFTR patients. Here, we discuss how the therapeutic normalization of defective proteostasis can be harnessed for the treatment of CF patients with the F508del-CFTR mutation.","author":[{"dropping-particle":"","family":"Esposito","given":"Speranza","non-dropping-particle":"","parse-names":false,"suffix":""},{"dropping-particle":"","family":"Tosco","given":"Antonella","non-dropping-particle":"","parse-names":false,"suffix":""},{"dropping-particle":"","family":"Villella","given":"Valeria R","non-dropping-particle":"","parse-names":false,"suffix":""},{"dropping-particle":"","family":"Raia","given":"Valeria","non-dropping-particle":"","parse-names":false,"suffix":""},{"dropping-particle":"","family":"Kroemer","given":"Guido","non-dropping-particle":"","parse-names":false,"suffix":""},{"dropping-particle":"","family":"Maiuri","given":"Luigi","non-dropping-particle":"","parse-names":false,"suffix":""}],"container-title":"Molecular and cellular pediatrics","id":"ITEM-1","issue":"1","issued":{"date-parts":[["2016"]]},"page":"13","publisher":"Molecular and Cellular Pediatrics","title":"Manipulating proteostasis to repair the F508del-CFTR defect in cystic fibrosis.","type":"article-journal","volume":"3"},"uris":["http://www.mendeley.com/documents/?uuid=7a8aeb0b-5429-42a1-a54b-ae71463314c1"]}],"mendeley":{"formattedCitation":"&lt;sup&gt;12&lt;/sup&gt;","plainTextFormattedCitation":"12","previouslyFormattedCitation":"&lt;sup&gt;12&lt;/sup&gt;"},"properties":{"noteIndex":0},"schema":"https://github.com/citation-style-language/schema/raw/master/csl-citation.json"}</w:instrText>
      </w:r>
      <w:r w:rsidR="00CD1CEB" w:rsidRPr="00F572B9">
        <w:rPr>
          <w:rFonts w:asciiTheme="minorHAnsi" w:hAnsiTheme="minorHAnsi" w:cstheme="minorHAnsi"/>
          <w:color w:val="000000" w:themeColor="text1"/>
        </w:rPr>
        <w:fldChar w:fldCharType="separate"/>
      </w:r>
      <w:r w:rsidR="00312D2D" w:rsidRPr="00374530">
        <w:rPr>
          <w:rFonts w:asciiTheme="minorHAnsi" w:hAnsiTheme="minorHAnsi" w:cstheme="minorHAnsi"/>
          <w:noProof/>
          <w:color w:val="000000" w:themeColor="text1"/>
          <w:vertAlign w:val="superscript"/>
        </w:rPr>
        <w:t>12</w:t>
      </w:r>
      <w:r w:rsidR="00CD1CEB" w:rsidRPr="00F572B9">
        <w:rPr>
          <w:rFonts w:asciiTheme="minorHAnsi" w:hAnsiTheme="minorHAnsi" w:cstheme="minorHAnsi"/>
          <w:color w:val="000000" w:themeColor="text1"/>
        </w:rPr>
        <w:fldChar w:fldCharType="end"/>
      </w:r>
      <w:r w:rsidR="00CD1CEB" w:rsidRPr="00374530">
        <w:rPr>
          <w:rFonts w:asciiTheme="minorHAnsi" w:hAnsiTheme="minorHAnsi" w:cstheme="minorHAnsi"/>
          <w:color w:val="000000" w:themeColor="text1"/>
        </w:rPr>
        <w:t>.</w:t>
      </w:r>
      <w:r w:rsidR="00CD1CEB" w:rsidRPr="00374530">
        <w:rPr>
          <w:color w:val="000000" w:themeColor="text1"/>
        </w:rPr>
        <w:t xml:space="preserve"> </w:t>
      </w:r>
      <w:r w:rsidR="00463870" w:rsidRPr="00374530">
        <w:rPr>
          <w:color w:val="000000" w:themeColor="text1"/>
        </w:rPr>
        <w:t xml:space="preserve">However, </w:t>
      </w:r>
      <w:r w:rsidR="00D16ACA" w:rsidRPr="00374530">
        <w:rPr>
          <w:color w:val="000000" w:themeColor="text1"/>
        </w:rPr>
        <w:lastRenderedPageBreak/>
        <w:t xml:space="preserve">a reliable </w:t>
      </w:r>
      <w:r w:rsidR="00CD1CEB" w:rsidRPr="00374530">
        <w:rPr>
          <w:color w:val="000000" w:themeColor="text1"/>
        </w:rPr>
        <w:t>CF</w:t>
      </w:r>
      <w:r w:rsidR="008D75E2">
        <w:rPr>
          <w:color w:val="000000" w:themeColor="text1"/>
        </w:rPr>
        <w:t>-</w:t>
      </w:r>
      <w:r w:rsidR="00D16ACA" w:rsidRPr="00374530">
        <w:rPr>
          <w:color w:val="000000" w:themeColor="text1"/>
        </w:rPr>
        <w:t>infected</w:t>
      </w:r>
      <w:r w:rsidR="00CD1CEB" w:rsidRPr="00374530">
        <w:rPr>
          <w:color w:val="000000" w:themeColor="text1"/>
        </w:rPr>
        <w:t xml:space="preserve"> </w:t>
      </w:r>
      <w:r w:rsidR="0072113F" w:rsidRPr="008417E7">
        <w:rPr>
          <w:color w:val="000000" w:themeColor="text1"/>
        </w:rPr>
        <w:t xml:space="preserve">in vitro </w:t>
      </w:r>
      <w:r w:rsidR="00CD1CEB" w:rsidRPr="00374530">
        <w:rPr>
          <w:color w:val="000000" w:themeColor="text1"/>
        </w:rPr>
        <w:t xml:space="preserve">model that features </w:t>
      </w:r>
      <w:r w:rsidR="00A958D6" w:rsidRPr="00374530">
        <w:rPr>
          <w:color w:val="000000" w:themeColor="text1"/>
        </w:rPr>
        <w:t xml:space="preserve">the genetic mutation in CF, that is exposed to the air </w:t>
      </w:r>
      <w:r w:rsidR="00F572B9" w:rsidRPr="00F572B9">
        <w:rPr>
          <w:color w:val="000000" w:themeColor="text1"/>
        </w:rPr>
        <w:t>(</w:t>
      </w:r>
      <w:r w:rsidR="00A958D6" w:rsidRPr="00374530">
        <w:rPr>
          <w:color w:val="000000" w:themeColor="text1"/>
        </w:rPr>
        <w:t>more physiological condition</w:t>
      </w:r>
      <w:r w:rsidR="00F572B9" w:rsidRPr="00F572B9">
        <w:rPr>
          <w:color w:val="000000" w:themeColor="text1"/>
        </w:rPr>
        <w:t>)</w:t>
      </w:r>
      <w:r w:rsidR="00A958D6" w:rsidRPr="00374530">
        <w:rPr>
          <w:color w:val="000000" w:themeColor="text1"/>
        </w:rPr>
        <w:t xml:space="preserve">, and integrates immune cells </w:t>
      </w:r>
      <w:r w:rsidR="00141475" w:rsidRPr="00374530">
        <w:rPr>
          <w:color w:val="000000" w:themeColor="text1"/>
        </w:rPr>
        <w:t>is still lacking</w:t>
      </w:r>
      <w:r w:rsidR="007C7029" w:rsidRPr="00374530">
        <w:rPr>
          <w:color w:val="000000" w:themeColor="text1"/>
        </w:rPr>
        <w:t>.</w:t>
      </w:r>
      <w:r w:rsidR="002901C0">
        <w:rPr>
          <w:color w:val="000000" w:themeColor="text1"/>
        </w:rPr>
        <w:t xml:space="preserve"> </w:t>
      </w:r>
    </w:p>
    <w:p w14:paraId="720177A3" w14:textId="77777777" w:rsidR="00213F42" w:rsidRPr="00374530" w:rsidRDefault="00213F42" w:rsidP="009E3319">
      <w:pPr>
        <w:rPr>
          <w:rFonts w:asciiTheme="minorHAnsi" w:hAnsiTheme="minorHAnsi" w:cstheme="minorHAnsi"/>
          <w:color w:val="000000" w:themeColor="text1"/>
        </w:rPr>
      </w:pPr>
    </w:p>
    <w:p w14:paraId="6A31F3E7" w14:textId="3E4CCB20" w:rsidR="00C464B4" w:rsidRPr="00374530" w:rsidRDefault="0073377D" w:rsidP="009E3319">
      <w:pPr>
        <w:rPr>
          <w:rFonts w:asciiTheme="minorHAnsi" w:hAnsiTheme="minorHAnsi" w:cstheme="minorHAnsi"/>
          <w:color w:val="000000" w:themeColor="text1"/>
          <w:vertAlign w:val="superscript"/>
        </w:rPr>
      </w:pPr>
      <w:r w:rsidRPr="00374530">
        <w:rPr>
          <w:rFonts w:cstheme="minorHAnsi"/>
          <w:color w:val="000000" w:themeColor="text1"/>
        </w:rPr>
        <w:t>T</w:t>
      </w:r>
      <w:r w:rsidR="00D16ACA" w:rsidRPr="00374530">
        <w:rPr>
          <w:rFonts w:cstheme="minorHAnsi"/>
          <w:color w:val="000000" w:themeColor="text1"/>
        </w:rPr>
        <w:t xml:space="preserve">o </w:t>
      </w:r>
      <w:r w:rsidR="00431D79" w:rsidRPr="00374530">
        <w:rPr>
          <w:rFonts w:cstheme="minorHAnsi"/>
          <w:color w:val="000000" w:themeColor="text1"/>
        </w:rPr>
        <w:t>bridge</w:t>
      </w:r>
      <w:r w:rsidR="00D16ACA" w:rsidRPr="00374530">
        <w:rPr>
          <w:rFonts w:cstheme="minorHAnsi"/>
          <w:color w:val="000000" w:themeColor="text1"/>
        </w:rPr>
        <w:t xml:space="preserve"> this gap</w:t>
      </w:r>
      <w:r w:rsidR="008A27E0" w:rsidRPr="00374530">
        <w:rPr>
          <w:rFonts w:cstheme="minorHAnsi"/>
          <w:color w:val="000000" w:themeColor="text1"/>
        </w:rPr>
        <w:t>,</w:t>
      </w:r>
      <w:r w:rsidR="00D16ACA" w:rsidRPr="00374530">
        <w:rPr>
          <w:rFonts w:cstheme="minorHAnsi"/>
          <w:color w:val="000000" w:themeColor="text1"/>
        </w:rPr>
        <w:t xml:space="preserve"> </w:t>
      </w:r>
      <w:r w:rsidR="008A27E0" w:rsidRPr="00374530">
        <w:rPr>
          <w:rFonts w:cstheme="minorHAnsi"/>
          <w:color w:val="000000" w:themeColor="text1"/>
        </w:rPr>
        <w:t>we</w:t>
      </w:r>
      <w:r w:rsidR="007C7029" w:rsidRPr="00374530">
        <w:rPr>
          <w:rFonts w:cstheme="minorHAnsi"/>
          <w:color w:val="000000" w:themeColor="text1"/>
        </w:rPr>
        <w:t xml:space="preserve"> </w:t>
      </w:r>
      <w:r w:rsidR="00D16ACA" w:rsidRPr="00374530">
        <w:rPr>
          <w:rFonts w:cstheme="minorHAnsi"/>
          <w:color w:val="000000" w:themeColor="text1"/>
        </w:rPr>
        <w:t xml:space="preserve">describe a protocol </w:t>
      </w:r>
      <w:r w:rsidR="0035137B" w:rsidRPr="00374530">
        <w:rPr>
          <w:rFonts w:cstheme="minorHAnsi"/>
          <w:color w:val="000000" w:themeColor="text1"/>
        </w:rPr>
        <w:t xml:space="preserve">for </w:t>
      </w:r>
      <w:r w:rsidR="00766F54" w:rsidRPr="00374530">
        <w:rPr>
          <w:rFonts w:cstheme="minorHAnsi"/>
          <w:color w:val="000000" w:themeColor="text1"/>
        </w:rPr>
        <w:t xml:space="preserve">stable human 3D co-culture </w:t>
      </w:r>
      <w:r w:rsidR="008A27E0" w:rsidRPr="00374530">
        <w:rPr>
          <w:rFonts w:cstheme="minorHAnsi"/>
          <w:color w:val="000000" w:themeColor="text1"/>
        </w:rPr>
        <w:t>of the infected airway</w:t>
      </w:r>
      <w:r w:rsidR="007C7029" w:rsidRPr="00374530">
        <w:rPr>
          <w:rFonts w:cstheme="minorHAnsi"/>
          <w:color w:val="000000" w:themeColor="text1"/>
        </w:rPr>
        <w:t>s</w:t>
      </w:r>
      <w:r w:rsidR="008A27E0" w:rsidRPr="00374530">
        <w:rPr>
          <w:rFonts w:cstheme="minorHAnsi"/>
          <w:color w:val="000000" w:themeColor="text1"/>
        </w:rPr>
        <w:t>. The model is constitute</w:t>
      </w:r>
      <w:r w:rsidR="00820180" w:rsidRPr="00374530">
        <w:rPr>
          <w:rFonts w:cstheme="minorHAnsi"/>
          <w:color w:val="000000" w:themeColor="text1"/>
        </w:rPr>
        <w:t>d</w:t>
      </w:r>
      <w:r w:rsidR="008A27E0" w:rsidRPr="00374530">
        <w:rPr>
          <w:rFonts w:cstheme="minorHAnsi"/>
          <w:color w:val="000000" w:themeColor="text1"/>
        </w:rPr>
        <w:t xml:space="preserve"> </w:t>
      </w:r>
      <w:r w:rsidR="00766F54" w:rsidRPr="00374530">
        <w:rPr>
          <w:rFonts w:cstheme="minorHAnsi"/>
          <w:color w:val="000000" w:themeColor="text1"/>
        </w:rPr>
        <w:t xml:space="preserve">of </w:t>
      </w:r>
      <w:r w:rsidR="008A27E0" w:rsidRPr="00374530">
        <w:rPr>
          <w:rFonts w:cstheme="minorHAnsi"/>
          <w:color w:val="000000" w:themeColor="text1"/>
        </w:rPr>
        <w:t xml:space="preserve">human </w:t>
      </w:r>
      <w:r w:rsidRPr="00374530">
        <w:rPr>
          <w:rFonts w:cstheme="minorHAnsi"/>
          <w:color w:val="000000" w:themeColor="text1"/>
        </w:rPr>
        <w:t xml:space="preserve">CF </w:t>
      </w:r>
      <w:r w:rsidR="00766F54" w:rsidRPr="00374530">
        <w:rPr>
          <w:rFonts w:cstheme="minorHAnsi"/>
          <w:color w:val="000000" w:themeColor="text1"/>
        </w:rPr>
        <w:t xml:space="preserve">bronchial epithelial cells and macrophages, </w:t>
      </w:r>
      <w:r w:rsidR="00D16ACA" w:rsidRPr="00374530">
        <w:rPr>
          <w:rFonts w:cstheme="minorHAnsi"/>
          <w:color w:val="000000" w:themeColor="text1"/>
        </w:rPr>
        <w:t xml:space="preserve">infected with </w:t>
      </w:r>
      <w:r w:rsidR="00D16ACA" w:rsidRPr="00374530">
        <w:rPr>
          <w:rFonts w:cstheme="minorHAnsi"/>
          <w:i/>
          <w:color w:val="000000" w:themeColor="text1"/>
        </w:rPr>
        <w:t>P. aeruginosa</w:t>
      </w:r>
      <w:r w:rsidR="00D16ACA" w:rsidRPr="00374530">
        <w:rPr>
          <w:rFonts w:cstheme="minorHAnsi"/>
          <w:color w:val="000000" w:themeColor="text1"/>
        </w:rPr>
        <w:t xml:space="preserve"> and </w:t>
      </w:r>
      <w:r w:rsidR="00766F54" w:rsidRPr="00374530">
        <w:rPr>
          <w:rFonts w:cstheme="minorHAnsi"/>
          <w:color w:val="000000" w:themeColor="text1"/>
        </w:rPr>
        <w:t xml:space="preserve">capable </w:t>
      </w:r>
      <w:r w:rsidR="00886389" w:rsidRPr="00374530">
        <w:rPr>
          <w:rFonts w:cstheme="minorHAnsi"/>
          <w:color w:val="000000" w:themeColor="text1"/>
        </w:rPr>
        <w:t>of representing</w:t>
      </w:r>
      <w:r w:rsidR="00766F54" w:rsidRPr="00374530">
        <w:rPr>
          <w:rFonts w:cstheme="minorHAnsi"/>
          <w:color w:val="000000" w:themeColor="text1"/>
        </w:rPr>
        <w:t xml:space="preserve"> both a diffusional and immunological barrier.</w:t>
      </w:r>
      <w:r w:rsidR="008D75E2">
        <w:rPr>
          <w:rFonts w:cstheme="minorHAnsi"/>
          <w:color w:val="000000" w:themeColor="text1"/>
        </w:rPr>
        <w:t xml:space="preserve"> With the goal of</w:t>
      </w:r>
      <w:r w:rsidR="00886389" w:rsidRPr="00374530">
        <w:rPr>
          <w:rFonts w:cstheme="minorHAnsi"/>
          <w:color w:val="000000" w:themeColor="text1"/>
        </w:rPr>
        <w:t xml:space="preserve"> testing a</w:t>
      </w:r>
      <w:r w:rsidR="00503590" w:rsidRPr="00374530">
        <w:rPr>
          <w:rFonts w:asciiTheme="minorHAnsi" w:hAnsiTheme="minorHAnsi" w:cstheme="minorHAnsi"/>
          <w:color w:val="000000" w:themeColor="text1"/>
        </w:rPr>
        <w:t>nti-infective</w:t>
      </w:r>
      <w:r w:rsidR="00886389" w:rsidRPr="00374530">
        <w:rPr>
          <w:rFonts w:asciiTheme="minorHAnsi" w:hAnsiTheme="minorHAnsi" w:cstheme="minorHAnsi"/>
          <w:color w:val="000000" w:themeColor="text1"/>
        </w:rPr>
        <w:t>s at reasonably high throughput</w:t>
      </w:r>
      <w:r w:rsidR="006639D7" w:rsidRPr="00374530">
        <w:rPr>
          <w:rFonts w:asciiTheme="minorHAnsi" w:hAnsiTheme="minorHAnsi" w:cstheme="minorHAnsi"/>
          <w:color w:val="000000" w:themeColor="text1"/>
        </w:rPr>
        <w:t>,</w:t>
      </w:r>
      <w:r w:rsidR="007A320C" w:rsidRPr="00374530">
        <w:rPr>
          <w:rFonts w:asciiTheme="minorHAnsi" w:hAnsiTheme="minorHAnsi" w:cstheme="minorHAnsi"/>
          <w:color w:val="000000" w:themeColor="text1"/>
        </w:rPr>
        <w:t xml:space="preserve"> </w:t>
      </w:r>
      <w:r w:rsidR="00820180" w:rsidRPr="00374530">
        <w:rPr>
          <w:rFonts w:asciiTheme="minorHAnsi" w:hAnsiTheme="minorHAnsi" w:cstheme="minorHAnsi"/>
          <w:color w:val="000000" w:themeColor="text1"/>
        </w:rPr>
        <w:t>this</w:t>
      </w:r>
      <w:r w:rsidR="0036478B" w:rsidRPr="00374530">
        <w:rPr>
          <w:rFonts w:asciiTheme="minorHAnsi" w:hAnsiTheme="minorHAnsi" w:cstheme="minorHAnsi"/>
          <w:color w:val="000000" w:themeColor="text1"/>
        </w:rPr>
        <w:t xml:space="preserve"> co-culture was established on </w:t>
      </w:r>
      <w:r w:rsidR="007C7029" w:rsidRPr="00374530">
        <w:rPr>
          <w:rFonts w:asciiTheme="minorHAnsi" w:hAnsiTheme="minorHAnsi" w:cstheme="minorHAnsi"/>
          <w:color w:val="000000" w:themeColor="text1"/>
        </w:rPr>
        <w:t xml:space="preserve">the </w:t>
      </w:r>
      <w:r w:rsidR="00365B7A" w:rsidRPr="00374530">
        <w:rPr>
          <w:rFonts w:asciiTheme="minorHAnsi" w:hAnsiTheme="minorHAnsi" w:cstheme="minorHAnsi"/>
          <w:color w:val="000000" w:themeColor="text1"/>
        </w:rPr>
        <w:t xml:space="preserve">permeable </w:t>
      </w:r>
      <w:r w:rsidR="00410FA1" w:rsidRPr="00374530">
        <w:rPr>
          <w:rFonts w:asciiTheme="minorHAnsi" w:hAnsiTheme="minorHAnsi" w:cstheme="minorHAnsi"/>
          <w:color w:val="000000" w:themeColor="text1"/>
        </w:rPr>
        <w:t xml:space="preserve">filter </w:t>
      </w:r>
      <w:r w:rsidR="007C7029" w:rsidRPr="00374530">
        <w:rPr>
          <w:rFonts w:asciiTheme="minorHAnsi" w:hAnsiTheme="minorHAnsi" w:cstheme="minorHAnsi"/>
          <w:color w:val="000000" w:themeColor="text1"/>
        </w:rPr>
        <w:t xml:space="preserve">membrane of well plate </w:t>
      </w:r>
      <w:r w:rsidR="00365B7A" w:rsidRPr="00374530">
        <w:rPr>
          <w:rFonts w:asciiTheme="minorHAnsi" w:hAnsiTheme="minorHAnsi" w:cstheme="minorHAnsi"/>
          <w:color w:val="000000" w:themeColor="text1"/>
        </w:rPr>
        <w:t>insert</w:t>
      </w:r>
      <w:r w:rsidR="007C7029" w:rsidRPr="00374530">
        <w:rPr>
          <w:rFonts w:asciiTheme="minorHAnsi" w:hAnsiTheme="minorHAnsi" w:cstheme="minorHAnsi"/>
          <w:color w:val="000000" w:themeColor="text1"/>
        </w:rPr>
        <w:t>s,</w:t>
      </w:r>
      <w:r w:rsidR="0036478B" w:rsidRPr="00374530">
        <w:rPr>
          <w:rFonts w:asciiTheme="minorHAnsi" w:hAnsiTheme="minorHAnsi" w:cstheme="minorHAnsi"/>
          <w:color w:val="000000" w:themeColor="text1"/>
        </w:rPr>
        <w:t xml:space="preserve"> using </w:t>
      </w:r>
      <w:r w:rsidR="00ED658F" w:rsidRPr="00374530">
        <w:rPr>
          <w:rFonts w:asciiTheme="minorHAnsi" w:hAnsiTheme="minorHAnsi" w:cstheme="minorHAnsi"/>
          <w:color w:val="000000" w:themeColor="text1"/>
        </w:rPr>
        <w:t>two</w:t>
      </w:r>
      <w:r w:rsidR="00503590" w:rsidRPr="00374530">
        <w:rPr>
          <w:rFonts w:asciiTheme="minorHAnsi" w:hAnsiTheme="minorHAnsi" w:cstheme="minorHAnsi"/>
          <w:color w:val="000000" w:themeColor="text1"/>
        </w:rPr>
        <w:t xml:space="preserve"> human cell lines</w:t>
      </w:r>
      <w:r w:rsidR="00ED658F" w:rsidRPr="00374530">
        <w:rPr>
          <w:rFonts w:asciiTheme="minorHAnsi" w:hAnsiTheme="minorHAnsi" w:cstheme="minorHAnsi"/>
          <w:color w:val="000000" w:themeColor="text1"/>
        </w:rPr>
        <w:t>:</w:t>
      </w:r>
      <w:r w:rsidR="0081766A" w:rsidRPr="00374530">
        <w:rPr>
          <w:rFonts w:asciiTheme="minorHAnsi" w:hAnsiTheme="minorHAnsi" w:cstheme="minorHAnsi"/>
          <w:color w:val="000000" w:themeColor="text1"/>
        </w:rPr>
        <w:t xml:space="preserve"> </w:t>
      </w:r>
      <w:r w:rsidR="00886389" w:rsidRPr="00374530">
        <w:rPr>
          <w:rFonts w:asciiTheme="minorHAnsi" w:hAnsiTheme="minorHAnsi" w:cstheme="minorHAnsi"/>
          <w:color w:val="000000" w:themeColor="text1"/>
        </w:rPr>
        <w:t>CFBE41o</w:t>
      </w:r>
      <w:r w:rsidR="00886389" w:rsidRPr="00374530">
        <w:rPr>
          <w:rFonts w:asciiTheme="minorHAnsi" w:hAnsiTheme="minorHAnsi" w:cstheme="minorHAnsi"/>
          <w:color w:val="000000" w:themeColor="text1"/>
          <w:vertAlign w:val="superscript"/>
        </w:rPr>
        <w:t>-</w:t>
      </w:r>
      <w:r w:rsidR="00503590" w:rsidRPr="00374530">
        <w:rPr>
          <w:rFonts w:asciiTheme="minorHAnsi" w:hAnsiTheme="minorHAnsi" w:cstheme="minorHAnsi"/>
          <w:color w:val="000000" w:themeColor="text1"/>
        </w:rPr>
        <w:t xml:space="preserve"> and</w:t>
      </w:r>
      <w:r w:rsidR="002901C0">
        <w:rPr>
          <w:rFonts w:asciiTheme="minorHAnsi" w:hAnsiTheme="minorHAnsi" w:cstheme="minorHAnsi"/>
          <w:color w:val="000000" w:themeColor="text1"/>
        </w:rPr>
        <w:t xml:space="preserve"> </w:t>
      </w:r>
      <w:r w:rsidR="00365B7A" w:rsidRPr="00374530">
        <w:rPr>
          <w:rFonts w:asciiTheme="minorHAnsi" w:hAnsiTheme="minorHAnsi" w:cstheme="minorHAnsi"/>
          <w:color w:val="000000" w:themeColor="text1"/>
        </w:rPr>
        <w:t>THP-1</w:t>
      </w:r>
      <w:r w:rsidR="006B5585" w:rsidRPr="00374530">
        <w:rPr>
          <w:rFonts w:asciiTheme="minorHAnsi" w:hAnsiTheme="minorHAnsi" w:cstheme="minorHAnsi"/>
          <w:color w:val="000000" w:themeColor="text1"/>
        </w:rPr>
        <w:t xml:space="preserve"> </w:t>
      </w:r>
      <w:r w:rsidR="00B86C92" w:rsidRPr="00374530">
        <w:rPr>
          <w:rFonts w:asciiTheme="minorHAnsi" w:hAnsiTheme="minorHAnsi" w:cstheme="minorHAnsi"/>
          <w:color w:val="000000" w:themeColor="text1"/>
        </w:rPr>
        <w:t xml:space="preserve">monocyte-derived </w:t>
      </w:r>
      <w:r w:rsidR="00503590" w:rsidRPr="00374530">
        <w:rPr>
          <w:rFonts w:asciiTheme="minorHAnsi" w:hAnsiTheme="minorHAnsi" w:cstheme="minorHAnsi"/>
          <w:color w:val="000000" w:themeColor="text1"/>
        </w:rPr>
        <w:t>macrophage</w:t>
      </w:r>
      <w:r w:rsidR="00365B7A" w:rsidRPr="00374530">
        <w:rPr>
          <w:rFonts w:asciiTheme="minorHAnsi" w:hAnsiTheme="minorHAnsi" w:cstheme="minorHAnsi"/>
          <w:color w:val="000000" w:themeColor="text1"/>
        </w:rPr>
        <w:t>.</w:t>
      </w:r>
      <w:r w:rsidR="00503590" w:rsidRPr="00374530">
        <w:rPr>
          <w:rFonts w:asciiTheme="minorHAnsi" w:hAnsiTheme="minorHAnsi" w:cstheme="minorHAnsi"/>
          <w:color w:val="000000" w:themeColor="text1"/>
        </w:rPr>
        <w:t xml:space="preserve"> Moreover, to eventually study the deposition of aerosolized anti</w:t>
      </w:r>
      <w:r w:rsidR="00701FA5" w:rsidRPr="00374530">
        <w:rPr>
          <w:rFonts w:asciiTheme="minorHAnsi" w:hAnsiTheme="minorHAnsi" w:cstheme="minorHAnsi"/>
          <w:color w:val="000000" w:themeColor="text1"/>
        </w:rPr>
        <w:t>-</w:t>
      </w:r>
      <w:r w:rsidR="00503590" w:rsidRPr="00374530">
        <w:rPr>
          <w:rFonts w:asciiTheme="minorHAnsi" w:hAnsiTheme="minorHAnsi" w:cstheme="minorHAnsi"/>
          <w:color w:val="000000" w:themeColor="text1"/>
        </w:rPr>
        <w:t>infectives</w:t>
      </w:r>
      <w:r w:rsidR="00701FA5" w:rsidRPr="00F572B9">
        <w:rPr>
          <w:rFonts w:asciiTheme="minorHAnsi" w:hAnsiTheme="minorHAnsi" w:cstheme="minorHAnsi"/>
          <w:color w:val="000000" w:themeColor="text1"/>
        </w:rPr>
        <w:fldChar w:fldCharType="begin" w:fldLock="1"/>
      </w:r>
      <w:r w:rsidR="00AD76DF" w:rsidRPr="00374530">
        <w:rPr>
          <w:rFonts w:asciiTheme="minorHAnsi" w:hAnsiTheme="minorHAnsi" w:cstheme="minorHAnsi"/>
          <w:color w:val="000000" w:themeColor="text1"/>
        </w:rPr>
        <w:instrText>ADDIN CSL_CITATION {"citationItems":[{"id":"ITEM-1","itemData":{"DOI":"10.1016/j.ejpb.2010.10.003","ISBN":"1873-3441 (Electronic)\\n0939-6411 (Linking)","ISSN":"09396411","PMID":"20951200","abstract":"Absorption studies with aerosol formulation delivered by metered dose inhalers across cell- and tissue-based in vitro models of the pulmonary epithelia are not trivial due to the complexity of the processes involved: (i) aerosol generation and deposition, (ii) drug release from the carrier, and (iii) absorption across the epithelial air-blood barrier. In contrast to the intestinal mucosa, pulmonary epithelia are only covered by a thin film of lining fluid. Submersed cell culture systems would not allow to studying the deposition of aerosol particles and their effects on this delicate epithelial tissue. We developed a new Pharmaceutical Aerosol Deposition Device on Cell Cultures (PADDOCC) to mimic the inhalation of a single metered aerosol dose and its subsequent deposition on filter-grown pulmonary epithelial cell monolayers exposed to an air-liquid interface. The reproducibility of deposition of these dry powder aerosols and subsequent drug transport across Calu-3 monolayers with commercially available dry powder inhalers containing salbutamol sulphate or budesonide could be demonstrated. In the context of developing new dry powder aerosol formulations, PADDOCC appears as a useful tool, allowing reducing animal testing and faster translation into clinical trials. © 2010 Elsevier B.V. All rights reserved.","author":[{"dropping-particle":"","family":"Hein","given":"Stephanie","non-dropping-particle":"","parse-names":false,"suffix":""},{"dropping-particle":"","family":"Bur","given":"Michael","non-dropping-particle":"","parse-names":false,"suffix":""},{"dropping-particle":"","family":"Schaefer","given":"Ulrich F.","non-dropping-particle":"","parse-names":false,"suffix":""},{"dropping-particle":"","family":"Lehr","given":"Claus Michael","non-dropping-particle":"","parse-names":false,"suffix":""}],"container-title":"European Journal of Pharmaceutics and Biopharmaceutics","id":"ITEM-1","issue":"1","issued":{"date-parts":[["2011"]]},"page":"132-138","publisher":"Elsevier B.V.","title":"A new Pharmaceutical Aerosol Deposition Device on Cell Cultures (PADDOCC) to evaluate pulmonary drug absorption for metered dose dry powder formulations","type":"article-journal","volume":"77"},"uris":["http://www.mendeley.com/documents/?uuid=b3d98741-9a0b-4e2a-b1c3-e266980cc363"]}],"mendeley":{"formattedCitation":"&lt;sup&gt;13&lt;/sup&gt;","plainTextFormattedCitation":"13","previouslyFormattedCitation":"&lt;sup&gt;13&lt;/sup&gt;"},"properties":{"noteIndex":0},"schema":"https://github.com/citation-style-language/schema/raw/master/csl-citation.json"}</w:instrText>
      </w:r>
      <w:r w:rsidR="00701FA5" w:rsidRPr="00F572B9">
        <w:rPr>
          <w:rFonts w:asciiTheme="minorHAnsi" w:hAnsiTheme="minorHAnsi" w:cstheme="minorHAnsi"/>
          <w:color w:val="000000" w:themeColor="text1"/>
        </w:rPr>
        <w:fldChar w:fldCharType="separate"/>
      </w:r>
      <w:r w:rsidR="00312D2D" w:rsidRPr="00374530">
        <w:rPr>
          <w:rFonts w:asciiTheme="minorHAnsi" w:hAnsiTheme="minorHAnsi" w:cstheme="minorHAnsi"/>
          <w:noProof/>
          <w:color w:val="000000" w:themeColor="text1"/>
          <w:vertAlign w:val="superscript"/>
        </w:rPr>
        <w:t>13</w:t>
      </w:r>
      <w:r w:rsidR="00701FA5" w:rsidRPr="00F572B9">
        <w:rPr>
          <w:rFonts w:asciiTheme="minorHAnsi" w:hAnsiTheme="minorHAnsi" w:cstheme="minorHAnsi"/>
          <w:color w:val="000000" w:themeColor="text1"/>
        </w:rPr>
        <w:fldChar w:fldCharType="end"/>
      </w:r>
      <w:r w:rsidR="0081766A" w:rsidRPr="00374530">
        <w:rPr>
          <w:rFonts w:asciiTheme="minorHAnsi" w:hAnsiTheme="minorHAnsi" w:cstheme="minorHAnsi"/>
          <w:color w:val="000000" w:themeColor="text1"/>
        </w:rPr>
        <w:t>,</w:t>
      </w:r>
      <w:r w:rsidR="00410FA1" w:rsidRPr="00374530">
        <w:rPr>
          <w:rFonts w:asciiTheme="minorHAnsi" w:hAnsiTheme="minorHAnsi" w:cstheme="minorHAnsi"/>
          <w:color w:val="000000" w:themeColor="text1"/>
        </w:rPr>
        <w:t xml:space="preserve"> the model was</w:t>
      </w:r>
      <w:r w:rsidR="0081766A" w:rsidRPr="00374530">
        <w:rPr>
          <w:rFonts w:asciiTheme="minorHAnsi" w:hAnsiTheme="minorHAnsi" w:cstheme="minorHAnsi"/>
          <w:color w:val="000000" w:themeColor="text1"/>
        </w:rPr>
        <w:t xml:space="preserve"> </w:t>
      </w:r>
      <w:r w:rsidR="00410FA1" w:rsidRPr="00374530">
        <w:rPr>
          <w:rFonts w:asciiTheme="minorHAnsi" w:hAnsiTheme="minorHAnsi" w:cstheme="minorHAnsi"/>
          <w:color w:val="000000" w:themeColor="text1"/>
        </w:rPr>
        <w:t xml:space="preserve">established at </w:t>
      </w:r>
      <w:r w:rsidR="006B41BA" w:rsidRPr="00374530">
        <w:rPr>
          <w:rFonts w:asciiTheme="minorHAnsi" w:hAnsiTheme="minorHAnsi" w:cstheme="minorHAnsi"/>
          <w:color w:val="000000" w:themeColor="text1"/>
        </w:rPr>
        <w:t xml:space="preserve">the </w:t>
      </w:r>
      <w:r w:rsidR="00503590" w:rsidRPr="00374530">
        <w:rPr>
          <w:rFonts w:asciiTheme="minorHAnsi" w:hAnsiTheme="minorHAnsi" w:cstheme="minorHAnsi"/>
          <w:color w:val="000000" w:themeColor="text1"/>
        </w:rPr>
        <w:t xml:space="preserve">air-liquid interface </w:t>
      </w:r>
      <w:r w:rsidR="00F572B9" w:rsidRPr="00F572B9">
        <w:rPr>
          <w:rFonts w:asciiTheme="minorHAnsi" w:hAnsiTheme="minorHAnsi" w:cstheme="minorHAnsi"/>
          <w:color w:val="000000" w:themeColor="text1"/>
        </w:rPr>
        <w:t>(</w:t>
      </w:r>
      <w:r w:rsidR="00503590" w:rsidRPr="00374530">
        <w:rPr>
          <w:rFonts w:asciiTheme="minorHAnsi" w:hAnsiTheme="minorHAnsi" w:cstheme="minorHAnsi"/>
          <w:color w:val="000000" w:themeColor="text1"/>
        </w:rPr>
        <w:t>ALI</w:t>
      </w:r>
      <w:r w:rsidR="00F572B9" w:rsidRPr="00F572B9">
        <w:rPr>
          <w:rFonts w:asciiTheme="minorHAnsi" w:hAnsiTheme="minorHAnsi" w:cstheme="minorHAnsi"/>
          <w:color w:val="000000" w:themeColor="text1"/>
        </w:rPr>
        <w:t>)</w:t>
      </w:r>
      <w:r w:rsidR="00503590" w:rsidRPr="00374530">
        <w:rPr>
          <w:rFonts w:asciiTheme="minorHAnsi" w:hAnsiTheme="minorHAnsi" w:cstheme="minorHAnsi"/>
          <w:color w:val="000000" w:themeColor="text1"/>
        </w:rPr>
        <w:t xml:space="preserve"> rather than liquid covered conditions </w:t>
      </w:r>
      <w:r w:rsidR="00F572B9" w:rsidRPr="00F572B9">
        <w:rPr>
          <w:rFonts w:asciiTheme="minorHAnsi" w:hAnsiTheme="minorHAnsi" w:cstheme="minorHAnsi"/>
          <w:color w:val="000000" w:themeColor="text1"/>
        </w:rPr>
        <w:t>(</w:t>
      </w:r>
      <w:r w:rsidR="00503590" w:rsidRPr="00374530">
        <w:rPr>
          <w:rFonts w:asciiTheme="minorHAnsi" w:hAnsiTheme="minorHAnsi" w:cstheme="minorHAnsi"/>
          <w:color w:val="000000" w:themeColor="text1"/>
        </w:rPr>
        <w:t>LCC</w:t>
      </w:r>
      <w:r w:rsidR="00F572B9" w:rsidRPr="00F572B9">
        <w:rPr>
          <w:rFonts w:asciiTheme="minorHAnsi" w:hAnsiTheme="minorHAnsi" w:cstheme="minorHAnsi"/>
          <w:color w:val="000000" w:themeColor="text1"/>
        </w:rPr>
        <w:t>)</w:t>
      </w:r>
      <w:r w:rsidR="00410FA1" w:rsidRPr="00374530">
        <w:rPr>
          <w:rFonts w:asciiTheme="minorHAnsi" w:hAnsiTheme="minorHAnsi" w:cstheme="minorHAnsi"/>
          <w:color w:val="000000" w:themeColor="text1"/>
        </w:rPr>
        <w:t>.</w:t>
      </w:r>
      <w:r w:rsidR="00503590" w:rsidRPr="00374530">
        <w:rPr>
          <w:rFonts w:asciiTheme="minorHAnsi" w:hAnsiTheme="minorHAnsi" w:cstheme="minorHAnsi"/>
          <w:color w:val="000000" w:themeColor="text1"/>
        </w:rPr>
        <w:t xml:space="preserve"> </w:t>
      </w:r>
    </w:p>
    <w:p w14:paraId="6AFCDD1A" w14:textId="77777777" w:rsidR="00C464B4" w:rsidRPr="00374530" w:rsidRDefault="00C464B4" w:rsidP="009E3319">
      <w:pPr>
        <w:rPr>
          <w:rFonts w:asciiTheme="minorHAnsi" w:hAnsiTheme="minorHAnsi" w:cstheme="minorHAnsi"/>
          <w:color w:val="000000" w:themeColor="text1"/>
        </w:rPr>
      </w:pPr>
    </w:p>
    <w:p w14:paraId="430C3DC1" w14:textId="21F62679" w:rsidR="00987A74" w:rsidRPr="00374530" w:rsidRDefault="00410FA1"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As we report here</w:t>
      </w:r>
      <w:r w:rsidR="00C61462" w:rsidRPr="00374530">
        <w:rPr>
          <w:rFonts w:asciiTheme="minorHAnsi" w:hAnsiTheme="minorHAnsi" w:cstheme="minorHAnsi"/>
          <w:color w:val="000000" w:themeColor="text1"/>
        </w:rPr>
        <w:t>,</w:t>
      </w:r>
      <w:r w:rsidR="00987A74" w:rsidRPr="00374530">
        <w:rPr>
          <w:rFonts w:asciiTheme="minorHAnsi" w:hAnsiTheme="minorHAnsi" w:cstheme="minorHAnsi"/>
          <w:color w:val="000000" w:themeColor="text1"/>
        </w:rPr>
        <w:t xml:space="preserve"> </w:t>
      </w:r>
      <w:r w:rsidR="00C464B4" w:rsidRPr="00374530">
        <w:rPr>
          <w:rFonts w:asciiTheme="minorHAnsi" w:hAnsiTheme="minorHAnsi" w:cstheme="minorHAnsi"/>
          <w:color w:val="000000" w:themeColor="text1"/>
        </w:rPr>
        <w:t xml:space="preserve">this model </w:t>
      </w:r>
      <w:r w:rsidR="009C5E26" w:rsidRPr="00374530">
        <w:rPr>
          <w:rFonts w:asciiTheme="minorHAnsi" w:hAnsiTheme="minorHAnsi" w:cstheme="minorHAnsi"/>
          <w:color w:val="000000" w:themeColor="text1"/>
        </w:rPr>
        <w:t>allows</w:t>
      </w:r>
      <w:r w:rsidR="00987A74" w:rsidRPr="00374530">
        <w:rPr>
          <w:rFonts w:asciiTheme="minorHAnsi" w:hAnsiTheme="minorHAnsi" w:cstheme="minorHAnsi"/>
          <w:color w:val="000000" w:themeColor="text1"/>
        </w:rPr>
        <w:t xml:space="preserve"> </w:t>
      </w:r>
      <w:r w:rsidR="009C5E26" w:rsidRPr="00374530">
        <w:rPr>
          <w:rFonts w:asciiTheme="minorHAnsi" w:hAnsiTheme="minorHAnsi" w:cstheme="minorHAnsi"/>
          <w:color w:val="000000" w:themeColor="text1"/>
        </w:rPr>
        <w:t>assessing</w:t>
      </w:r>
      <w:r w:rsidR="00987A74" w:rsidRPr="00374530">
        <w:rPr>
          <w:rFonts w:asciiTheme="minorHAnsi" w:hAnsiTheme="minorHAnsi" w:cstheme="minorHAnsi"/>
          <w:color w:val="000000" w:themeColor="text1"/>
        </w:rPr>
        <w:t xml:space="preserve"> </w:t>
      </w:r>
      <w:r w:rsidR="00C464B4" w:rsidRPr="00374530">
        <w:rPr>
          <w:rFonts w:asciiTheme="minorHAnsi" w:hAnsiTheme="minorHAnsi" w:cstheme="minorHAnsi"/>
          <w:color w:val="000000" w:themeColor="text1"/>
        </w:rPr>
        <w:t xml:space="preserve">not only bacterial survival upon </w:t>
      </w:r>
      <w:r w:rsidR="006B41BA" w:rsidRPr="00374530">
        <w:rPr>
          <w:rFonts w:asciiTheme="minorHAnsi" w:hAnsiTheme="minorHAnsi" w:cstheme="minorHAnsi"/>
          <w:color w:val="000000" w:themeColor="text1"/>
        </w:rPr>
        <w:t xml:space="preserve">an </w:t>
      </w:r>
      <w:r w:rsidRPr="00374530">
        <w:rPr>
          <w:rFonts w:asciiTheme="minorHAnsi" w:hAnsiTheme="minorHAnsi" w:cstheme="minorHAnsi"/>
          <w:color w:val="000000" w:themeColor="text1"/>
        </w:rPr>
        <w:t xml:space="preserve">antibiotic </w:t>
      </w:r>
      <w:r w:rsidR="00C464B4" w:rsidRPr="00374530">
        <w:rPr>
          <w:rFonts w:asciiTheme="minorHAnsi" w:hAnsiTheme="minorHAnsi" w:cstheme="minorHAnsi"/>
          <w:color w:val="000000" w:themeColor="text1"/>
        </w:rPr>
        <w:t xml:space="preserve">treatment but also cell </w:t>
      </w:r>
      <w:r w:rsidR="009B2C6C" w:rsidRPr="00374530">
        <w:rPr>
          <w:rFonts w:asciiTheme="minorHAnsi" w:hAnsiTheme="minorHAnsi" w:cstheme="minorHAnsi"/>
          <w:color w:val="000000" w:themeColor="text1"/>
        </w:rPr>
        <w:t xml:space="preserve">cytotoxicity, </w:t>
      </w:r>
      <w:r w:rsidR="00C464B4" w:rsidRPr="00374530">
        <w:rPr>
          <w:rFonts w:asciiTheme="minorHAnsi" w:hAnsiTheme="minorHAnsi" w:cstheme="minorHAnsi"/>
          <w:color w:val="000000" w:themeColor="text1"/>
        </w:rPr>
        <w:t xml:space="preserve">epithelial </w:t>
      </w:r>
      <w:r w:rsidR="009B2C6C" w:rsidRPr="00374530">
        <w:rPr>
          <w:rFonts w:asciiTheme="minorHAnsi" w:hAnsiTheme="minorHAnsi" w:cstheme="minorHAnsi"/>
          <w:color w:val="000000" w:themeColor="text1"/>
        </w:rPr>
        <w:t xml:space="preserve">barrier </w:t>
      </w:r>
      <w:r w:rsidR="00C464B4" w:rsidRPr="00374530">
        <w:rPr>
          <w:rFonts w:asciiTheme="minorHAnsi" w:hAnsiTheme="minorHAnsi" w:cstheme="minorHAnsi"/>
          <w:color w:val="000000" w:themeColor="text1"/>
        </w:rPr>
        <w:t>integrity</w:t>
      </w:r>
      <w:r w:rsidR="009B2C6C" w:rsidRPr="00374530">
        <w:rPr>
          <w:rFonts w:asciiTheme="minorHAnsi" w:hAnsiTheme="minorHAnsi" w:cstheme="minorHAnsi"/>
          <w:color w:val="000000" w:themeColor="text1"/>
        </w:rPr>
        <w:t xml:space="preserve">, </w:t>
      </w:r>
      <w:r w:rsidR="00C464B4" w:rsidRPr="00374530">
        <w:rPr>
          <w:rFonts w:asciiTheme="minorHAnsi" w:hAnsiTheme="minorHAnsi" w:cstheme="minorHAnsi"/>
          <w:color w:val="000000" w:themeColor="text1"/>
        </w:rPr>
        <w:t>macrophage transmigration</w:t>
      </w:r>
      <w:r w:rsidR="006B41BA" w:rsidRPr="00374530">
        <w:rPr>
          <w:rFonts w:asciiTheme="minorHAnsi" w:hAnsiTheme="minorHAnsi" w:cstheme="minorHAnsi"/>
          <w:color w:val="000000" w:themeColor="text1"/>
        </w:rPr>
        <w:t>,</w:t>
      </w:r>
      <w:r w:rsidR="00C464B4" w:rsidRPr="00374530">
        <w:rPr>
          <w:rFonts w:asciiTheme="minorHAnsi" w:hAnsiTheme="minorHAnsi" w:cstheme="minorHAnsi"/>
          <w:color w:val="000000" w:themeColor="text1"/>
        </w:rPr>
        <w:t xml:space="preserve"> and inflammatory response</w:t>
      </w:r>
      <w:r w:rsidR="00820180" w:rsidRPr="00374530">
        <w:rPr>
          <w:rFonts w:asciiTheme="minorHAnsi" w:hAnsiTheme="minorHAnsi" w:cstheme="minorHAnsi"/>
          <w:color w:val="000000" w:themeColor="text1"/>
        </w:rPr>
        <w:t>s</w:t>
      </w:r>
      <w:r w:rsidR="00987A74" w:rsidRPr="00374530">
        <w:rPr>
          <w:rFonts w:asciiTheme="minorHAnsi" w:hAnsiTheme="minorHAnsi" w:cstheme="minorHAnsi"/>
          <w:color w:val="000000" w:themeColor="text1"/>
        </w:rPr>
        <w:t xml:space="preserve">, which are </w:t>
      </w:r>
      <w:r w:rsidR="00277AFC" w:rsidRPr="00374530">
        <w:rPr>
          <w:rFonts w:asciiTheme="minorHAnsi" w:hAnsiTheme="minorHAnsi" w:cstheme="minorHAnsi"/>
          <w:color w:val="000000" w:themeColor="text1"/>
        </w:rPr>
        <w:t>essential</w:t>
      </w:r>
      <w:r w:rsidR="00987A74" w:rsidRPr="00374530">
        <w:rPr>
          <w:rFonts w:asciiTheme="minorHAnsi" w:hAnsiTheme="minorHAnsi" w:cstheme="minorHAnsi"/>
          <w:color w:val="000000" w:themeColor="text1"/>
        </w:rPr>
        <w:t xml:space="preserve"> parameters for drug development.</w:t>
      </w:r>
      <w:r w:rsidR="002901C0">
        <w:rPr>
          <w:rFonts w:asciiTheme="minorHAnsi" w:hAnsiTheme="minorHAnsi" w:cstheme="minorHAnsi"/>
          <w:color w:val="000000" w:themeColor="text1"/>
        </w:rPr>
        <w:t xml:space="preserve"> </w:t>
      </w:r>
    </w:p>
    <w:p w14:paraId="76205FB0" w14:textId="77777777" w:rsidR="00C464B4" w:rsidRPr="00374530" w:rsidRDefault="00C464B4" w:rsidP="009E3319">
      <w:pPr>
        <w:rPr>
          <w:rFonts w:asciiTheme="minorHAnsi" w:hAnsiTheme="minorHAnsi" w:cstheme="minorHAnsi"/>
          <w:b/>
          <w:color w:val="000000" w:themeColor="text1"/>
        </w:rPr>
      </w:pPr>
    </w:p>
    <w:p w14:paraId="0EC79E47" w14:textId="02888F26" w:rsidR="006460EC" w:rsidRPr="00374530" w:rsidRDefault="0035137B">
      <w:pPr>
        <w:rPr>
          <w:rFonts w:asciiTheme="minorHAnsi" w:hAnsiTheme="minorHAnsi" w:cstheme="minorHAnsi"/>
          <w:b/>
          <w:color w:val="000000" w:themeColor="text1"/>
        </w:rPr>
      </w:pPr>
      <w:r w:rsidRPr="00374530">
        <w:rPr>
          <w:rFonts w:asciiTheme="minorHAnsi" w:hAnsiTheme="minorHAnsi" w:cstheme="minorHAnsi"/>
          <w:color w:val="000000" w:themeColor="text1"/>
        </w:rPr>
        <w:t xml:space="preserve">This protocol combines two relevant cell types for inhalation therapy of the pulmonary airways: macrophages and CF bronchial epithelium. These cells are seeded on opposite sides of permeable support inserts, allowing cell exposure to air </w:t>
      </w:r>
      <w:r w:rsidR="00F572B9" w:rsidRPr="00F572B9">
        <w:rPr>
          <w:rFonts w:asciiTheme="minorHAnsi" w:hAnsiTheme="minorHAnsi" w:cstheme="minorHAnsi"/>
          <w:color w:val="000000" w:themeColor="text1"/>
        </w:rPr>
        <w:t>(</w:t>
      </w:r>
      <w:r w:rsidR="006460EC">
        <w:rPr>
          <w:rFonts w:asciiTheme="minorHAnsi" w:hAnsiTheme="minorHAnsi" w:cstheme="minorHAnsi"/>
          <w:color w:val="000000" w:themeColor="text1"/>
        </w:rPr>
        <w:t xml:space="preserve">called the </w:t>
      </w:r>
      <w:r w:rsidR="0093037D" w:rsidRPr="00374530">
        <w:rPr>
          <w:rFonts w:asciiTheme="minorHAnsi" w:hAnsiTheme="minorHAnsi" w:cstheme="minorHAnsi"/>
          <w:color w:val="000000" w:themeColor="text1"/>
        </w:rPr>
        <w:t xml:space="preserve">air-liquid interface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ALI</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conditions</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This co-culture of host cells is subsequently infected with </w:t>
      </w:r>
      <w:r w:rsidRPr="00374530">
        <w:rPr>
          <w:rFonts w:asciiTheme="minorHAnsi" w:hAnsiTheme="minorHAnsi" w:cstheme="minorHAnsi"/>
          <w:i/>
          <w:color w:val="000000" w:themeColor="text1"/>
        </w:rPr>
        <w:t>P. aeruginosa</w:t>
      </w:r>
      <w:r w:rsidRPr="00374530">
        <w:rPr>
          <w:rFonts w:asciiTheme="minorHAnsi" w:hAnsiTheme="minorHAnsi" w:cstheme="minorHAnsi"/>
          <w:color w:val="000000" w:themeColor="text1"/>
        </w:rPr>
        <w:t xml:space="preserve">. Both host cell lines are of human origin: the epithelial cells represent the cystic fibrosis bronchial epithelium, with a mutation on the CF channel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CFBE41o</w:t>
      </w:r>
      <w:r w:rsidRPr="00374530">
        <w:rPr>
          <w:rFonts w:asciiTheme="minorHAnsi" w:hAnsiTheme="minorHAnsi" w:cstheme="minorHAnsi"/>
          <w:color w:val="000000" w:themeColor="text1"/>
          <w:vertAlign w:val="superscript"/>
        </w:rPr>
        <w:t>-</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and the THP-1</w:t>
      </w:r>
      <w:r w:rsidRPr="00F572B9">
        <w:rPr>
          <w:rFonts w:asciiTheme="minorHAnsi" w:hAnsiTheme="minorHAnsi" w:cstheme="minorHAnsi"/>
          <w:color w:val="000000" w:themeColor="text1"/>
        </w:rPr>
        <w:fldChar w:fldCharType="begin" w:fldLock="1"/>
      </w:r>
      <w:r w:rsidRPr="00374530">
        <w:rPr>
          <w:rFonts w:asciiTheme="minorHAnsi" w:hAnsiTheme="minorHAnsi" w:cstheme="minorHAnsi"/>
          <w:color w:val="000000" w:themeColor="text1"/>
        </w:rPr>
        <w:instrText>ADDIN CSL_CITATION {"citationItems":[{"id":"ITEM-1","itemData":{"DOI":"10.14573/altex.1607191","ISSN":"1868596X","author":[{"dropping-particle":"","family":"Kletting","given":"Stephanie","non-dropping-particle":"","parse-names":false,"suffix":""},{"dropping-particle":"","family":"Barthold","given":"Sarah","non-dropping-particle":"","parse-names":false,"suffix":""},{"dropping-particle":"","family":"Repnik","given":"Urska","non-dropping-particle":"","parse-names":false,"suffix":""},{"dropping-particle":"","family":"Griffiths","given":"Gareth","non-dropping-particle":"","parse-names":false,"suffix":""},{"dropping-particle":"","family":"Loretz","given":"Brigitta","non-dropping-particle":"","parse-names":false,"suffix":""},{"dropping-particle":"","family":"Schneider-Daum","given":"Nicole","non-dropping-particle":"","parse-names":false,"suffix":""},{"dropping-particle":"","family":"Souza Carvalho-Wodarz","given":"Cristiane","non-dropping-particle":"de","parse-names":false,"suffix":""},{"dropping-particle":"","family":"Lehr","given":"Claus Michael","non-dropping-particle":"","parse-names":false,"suffix":""}],"container-title":"Altex","id":"ITEM-1","issue":"2","issued":{"date-parts":[["2018"]]},"page":"211-222","title":"Co-culture of human alveolar epithelial (hAELVi) and macrophage (THP-1) cell lines","type":"article-journal","volume":"35"},"uris":["http://www.mendeley.com/documents/?uuid=78593c14-8e3a-493c-9038-57bd309e9446"]}],"mendeley":{"formattedCitation":"&lt;sup&gt;14&lt;/sup&gt;","plainTextFormattedCitation":"14","previouslyFormattedCitation":"&lt;sup&gt;14&lt;/sup&gt;"},"properties":{"noteIndex":0},"schema":"https://github.com/citation-style-language/schema/raw/master/csl-citation.json"}</w:instrText>
      </w:r>
      <w:r w:rsidRPr="00F572B9">
        <w:rPr>
          <w:rFonts w:asciiTheme="minorHAnsi" w:hAnsiTheme="minorHAnsi" w:cstheme="minorHAnsi"/>
          <w:color w:val="000000" w:themeColor="text1"/>
        </w:rPr>
        <w:fldChar w:fldCharType="separate"/>
      </w:r>
      <w:r w:rsidRPr="00374530">
        <w:rPr>
          <w:rFonts w:asciiTheme="minorHAnsi" w:hAnsiTheme="minorHAnsi" w:cstheme="minorHAnsi"/>
          <w:noProof/>
          <w:color w:val="000000" w:themeColor="text1"/>
          <w:vertAlign w:val="superscript"/>
        </w:rPr>
        <w:t>14</w:t>
      </w:r>
      <w:r w:rsidRPr="00F572B9">
        <w:rPr>
          <w:rFonts w:asciiTheme="minorHAnsi" w:hAnsiTheme="minorHAnsi" w:cstheme="minorHAnsi"/>
          <w:color w:val="000000" w:themeColor="text1"/>
        </w:rPr>
        <w:fldChar w:fldCharType="end"/>
      </w:r>
      <w:r w:rsidRPr="00374530">
        <w:rPr>
          <w:rFonts w:asciiTheme="minorHAnsi" w:hAnsiTheme="minorHAnsi" w:cstheme="minorHAnsi"/>
          <w:color w:val="000000" w:themeColor="text1"/>
        </w:rPr>
        <w:t xml:space="preserve"> cells are a well-characterized macrophage-like cell line. A confluent epithelial layer is first allowed to form on the upper side of well plate inserts before the macrophage-like cells are added to the opposite compartment. Once the co-culture is established at ALI, the system is inoculated with </w:t>
      </w:r>
      <w:r w:rsidRPr="00374530">
        <w:rPr>
          <w:rFonts w:asciiTheme="minorHAnsi" w:hAnsiTheme="minorHAnsi" w:cstheme="minorHAnsi"/>
          <w:i/>
          <w:color w:val="000000" w:themeColor="text1"/>
        </w:rPr>
        <w:t xml:space="preserve">P. aeruginosa </w:t>
      </w:r>
      <w:r w:rsidRPr="00374530">
        <w:rPr>
          <w:rFonts w:asciiTheme="minorHAnsi" w:hAnsiTheme="minorHAnsi" w:cstheme="minorHAnsi"/>
          <w:iCs/>
          <w:color w:val="000000" w:themeColor="text1"/>
        </w:rPr>
        <w:t>at the apical side</w:t>
      </w:r>
      <w:r w:rsidRPr="00374530">
        <w:rPr>
          <w:rFonts w:asciiTheme="minorHAnsi" w:hAnsiTheme="minorHAnsi" w:cstheme="minorHAnsi"/>
          <w:color w:val="000000" w:themeColor="text1"/>
        </w:rPr>
        <w:t xml:space="preserve">. This infected co-culture system is then used to assess the efficacy of an antibiotic, e.g., tobramycin. The following end-points are analyzed: epithelial barrier integrity in terms of transepithelial electrical resistance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TEER</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visualization of cell-cell and cell-bacteria interactions by confocal laser scanning microscopy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CLSM</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bacterial survival by counting of colony-forming units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CFU</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host cell survival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cytotoxicity</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cytokine release.</w:t>
      </w:r>
    </w:p>
    <w:p w14:paraId="6E6B5BD5" w14:textId="4AF15AD1" w:rsidR="006460EC" w:rsidRPr="00374530" w:rsidRDefault="006460EC" w:rsidP="009E3319">
      <w:pPr>
        <w:rPr>
          <w:rFonts w:asciiTheme="minorHAnsi" w:hAnsiTheme="minorHAnsi" w:cstheme="minorHAnsi"/>
          <w:b/>
          <w:color w:val="000000" w:themeColor="text1"/>
        </w:rPr>
      </w:pPr>
    </w:p>
    <w:p w14:paraId="3D4CD2F3" w14:textId="6240EC4C" w:rsidR="006305D7" w:rsidRPr="00374530" w:rsidRDefault="006305D7" w:rsidP="0072113F">
      <w:pPr>
        <w:outlineLvl w:val="0"/>
        <w:rPr>
          <w:rFonts w:asciiTheme="minorHAnsi" w:hAnsiTheme="minorHAnsi" w:cstheme="minorHAnsi"/>
          <w:b/>
          <w:color w:val="000000" w:themeColor="text1"/>
        </w:rPr>
      </w:pPr>
      <w:r w:rsidRPr="00374530">
        <w:rPr>
          <w:rFonts w:asciiTheme="minorHAnsi" w:hAnsiTheme="minorHAnsi" w:cstheme="minorHAnsi"/>
          <w:b/>
          <w:color w:val="000000" w:themeColor="text1"/>
        </w:rPr>
        <w:t>PROTOCOL</w:t>
      </w:r>
      <w:r w:rsidR="00083F08">
        <w:rPr>
          <w:rFonts w:asciiTheme="minorHAnsi" w:hAnsiTheme="minorHAnsi" w:cstheme="minorHAnsi"/>
          <w:b/>
          <w:color w:val="000000" w:themeColor="text1"/>
        </w:rPr>
        <w:t>:</w:t>
      </w:r>
    </w:p>
    <w:p w14:paraId="7B9CFB43" w14:textId="77777777" w:rsidR="003A76B9" w:rsidRPr="00374530" w:rsidRDefault="003A76B9" w:rsidP="009E3319">
      <w:pPr>
        <w:rPr>
          <w:rFonts w:asciiTheme="minorHAnsi" w:hAnsiTheme="minorHAnsi" w:cstheme="minorHAnsi"/>
          <w:color w:val="000000" w:themeColor="text1"/>
        </w:rPr>
      </w:pPr>
    </w:p>
    <w:p w14:paraId="547B76A9" w14:textId="4A803E6F" w:rsidR="00A973DA" w:rsidRPr="008417E7" w:rsidRDefault="0035137B" w:rsidP="002901C0">
      <w:pPr>
        <w:pStyle w:val="NormalWeb"/>
        <w:spacing w:before="0" w:beforeAutospacing="0" w:after="0" w:afterAutospacing="0"/>
        <w:rPr>
          <w:rFonts w:asciiTheme="minorHAnsi" w:hAnsiTheme="minorHAnsi" w:cstheme="minorHAnsi"/>
          <w:b/>
          <w:bCs/>
          <w:color w:val="000000" w:themeColor="text1"/>
          <w:highlight w:val="yellow"/>
        </w:rPr>
      </w:pPr>
      <w:r w:rsidRPr="008417E7">
        <w:rPr>
          <w:rFonts w:asciiTheme="minorHAnsi" w:hAnsiTheme="minorHAnsi" w:cstheme="minorHAnsi"/>
          <w:b/>
          <w:bCs/>
          <w:color w:val="000000" w:themeColor="text1"/>
          <w:highlight w:val="yellow"/>
        </w:rPr>
        <w:t xml:space="preserve">1. </w:t>
      </w:r>
      <w:r w:rsidR="00A973DA" w:rsidRPr="008417E7">
        <w:rPr>
          <w:rFonts w:asciiTheme="minorHAnsi" w:hAnsiTheme="minorHAnsi" w:cstheme="minorHAnsi"/>
          <w:b/>
          <w:bCs/>
          <w:color w:val="000000" w:themeColor="text1"/>
          <w:highlight w:val="yellow"/>
        </w:rPr>
        <w:t xml:space="preserve">Growth and differentiation of cells in </w:t>
      </w:r>
      <w:r w:rsidR="004E3921" w:rsidRPr="008417E7">
        <w:rPr>
          <w:rFonts w:asciiTheme="minorHAnsi" w:hAnsiTheme="minorHAnsi" w:cstheme="minorHAnsi"/>
          <w:b/>
          <w:bCs/>
          <w:color w:val="000000" w:themeColor="text1"/>
          <w:highlight w:val="yellow"/>
        </w:rPr>
        <w:t xml:space="preserve">permeable support inserts </w:t>
      </w:r>
    </w:p>
    <w:p w14:paraId="1F841B92" w14:textId="77777777" w:rsidR="00A973DA" w:rsidRPr="00374530" w:rsidRDefault="00A973DA" w:rsidP="009E3319">
      <w:pPr>
        <w:pStyle w:val="NormalWeb"/>
        <w:spacing w:before="0" w:beforeAutospacing="0" w:after="0" w:afterAutospacing="0"/>
        <w:rPr>
          <w:rFonts w:asciiTheme="minorHAnsi" w:hAnsiTheme="minorHAnsi" w:cstheme="minorHAnsi"/>
          <w:b/>
          <w:bCs/>
          <w:color w:val="000000" w:themeColor="text1"/>
        </w:rPr>
      </w:pPr>
    </w:p>
    <w:p w14:paraId="73E6F7FC" w14:textId="4757A9F6" w:rsidR="001E76C2" w:rsidRPr="00374530" w:rsidRDefault="00FA2761" w:rsidP="009E3319">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74530">
        <w:rPr>
          <w:rFonts w:asciiTheme="minorHAnsi" w:hAnsiTheme="minorHAnsi" w:cstheme="minorHAnsi"/>
          <w:color w:val="000000" w:themeColor="text1"/>
          <w:highlight w:val="yellow"/>
        </w:rPr>
        <w:t>C</w:t>
      </w:r>
      <w:r w:rsidR="00A973DA" w:rsidRPr="00374530">
        <w:rPr>
          <w:rFonts w:asciiTheme="minorHAnsi" w:hAnsiTheme="minorHAnsi" w:cstheme="minorHAnsi"/>
          <w:color w:val="000000" w:themeColor="text1"/>
          <w:highlight w:val="yellow"/>
        </w:rPr>
        <w:t>ultivate CFBE41o</w:t>
      </w:r>
      <w:r w:rsidR="00A973DA" w:rsidRPr="00374530">
        <w:rPr>
          <w:rFonts w:asciiTheme="minorHAnsi" w:hAnsiTheme="minorHAnsi" w:cstheme="minorHAnsi"/>
          <w:color w:val="000000" w:themeColor="text1"/>
          <w:highlight w:val="yellow"/>
          <w:vertAlign w:val="superscript"/>
        </w:rPr>
        <w:t>-</w:t>
      </w:r>
      <w:r w:rsidR="002901C0">
        <w:rPr>
          <w:rFonts w:asciiTheme="minorHAnsi" w:hAnsiTheme="minorHAnsi" w:cstheme="minorHAnsi"/>
          <w:color w:val="000000" w:themeColor="text1"/>
          <w:highlight w:val="yellow"/>
        </w:rPr>
        <w:t xml:space="preserve"> </w:t>
      </w:r>
      <w:r w:rsidRPr="00374530">
        <w:rPr>
          <w:rFonts w:asciiTheme="minorHAnsi" w:hAnsiTheme="minorHAnsi" w:cstheme="minorHAnsi"/>
          <w:color w:val="000000" w:themeColor="text1"/>
          <w:highlight w:val="yellow"/>
        </w:rPr>
        <w:t xml:space="preserve">in a T75 flask with </w:t>
      </w:r>
      <w:r w:rsidR="006460EC" w:rsidRPr="00374530">
        <w:rPr>
          <w:rFonts w:asciiTheme="minorHAnsi" w:hAnsiTheme="minorHAnsi" w:cstheme="minorHAnsi"/>
          <w:color w:val="000000" w:themeColor="text1"/>
          <w:highlight w:val="yellow"/>
        </w:rPr>
        <w:t xml:space="preserve">minimum essential medium </w:t>
      </w:r>
      <w:r w:rsidR="00F572B9" w:rsidRPr="00F572B9">
        <w:rPr>
          <w:rFonts w:asciiTheme="minorHAnsi" w:hAnsiTheme="minorHAnsi" w:cstheme="minorHAnsi"/>
          <w:color w:val="000000" w:themeColor="text1"/>
          <w:highlight w:val="yellow"/>
        </w:rPr>
        <w:t>(</w:t>
      </w:r>
      <w:r w:rsidRPr="00374530">
        <w:rPr>
          <w:rFonts w:asciiTheme="minorHAnsi" w:hAnsiTheme="minorHAnsi" w:cstheme="minorHAnsi"/>
          <w:color w:val="000000" w:themeColor="text1"/>
          <w:highlight w:val="yellow"/>
        </w:rPr>
        <w:t>MEM</w:t>
      </w:r>
      <w:r w:rsidR="00F572B9" w:rsidRPr="00F572B9">
        <w:rPr>
          <w:rFonts w:asciiTheme="minorHAnsi" w:hAnsiTheme="minorHAnsi" w:cstheme="minorHAnsi"/>
          <w:color w:val="000000" w:themeColor="text1"/>
          <w:highlight w:val="yellow"/>
        </w:rPr>
        <w:t>)</w:t>
      </w:r>
      <w:r w:rsidRPr="00374530">
        <w:rPr>
          <w:rFonts w:asciiTheme="minorHAnsi" w:hAnsiTheme="minorHAnsi" w:cstheme="minorHAnsi"/>
          <w:color w:val="000000" w:themeColor="text1"/>
          <w:highlight w:val="yellow"/>
        </w:rPr>
        <w:t xml:space="preserve"> containing</w:t>
      </w:r>
      <w:r w:rsidR="00A973DA" w:rsidRPr="00374530">
        <w:rPr>
          <w:rFonts w:asciiTheme="minorHAnsi" w:hAnsiTheme="minorHAnsi" w:cstheme="minorHAnsi"/>
          <w:color w:val="000000" w:themeColor="text1"/>
          <w:highlight w:val="yellow"/>
        </w:rPr>
        <w:t xml:space="preserve"> 10% fetal calf serum</w:t>
      </w:r>
      <w:r w:rsidR="000712DE" w:rsidRPr="00374530">
        <w:rPr>
          <w:rFonts w:asciiTheme="minorHAnsi" w:hAnsiTheme="minorHAnsi" w:cstheme="minorHAnsi"/>
          <w:color w:val="000000" w:themeColor="text1"/>
          <w:highlight w:val="yellow"/>
        </w:rPr>
        <w:t xml:space="preserve"> </w:t>
      </w:r>
      <w:r w:rsidR="00F572B9" w:rsidRPr="00F572B9">
        <w:rPr>
          <w:rFonts w:asciiTheme="minorHAnsi" w:hAnsiTheme="minorHAnsi" w:cstheme="minorHAnsi"/>
          <w:color w:val="000000" w:themeColor="text1"/>
          <w:highlight w:val="yellow"/>
        </w:rPr>
        <w:t>(</w:t>
      </w:r>
      <w:r w:rsidR="000712DE" w:rsidRPr="00374530">
        <w:rPr>
          <w:rFonts w:asciiTheme="minorHAnsi" w:hAnsiTheme="minorHAnsi" w:cstheme="minorHAnsi"/>
          <w:color w:val="000000" w:themeColor="text1"/>
          <w:highlight w:val="yellow"/>
        </w:rPr>
        <w:t>FCS</w:t>
      </w:r>
      <w:r w:rsidR="00F572B9" w:rsidRPr="00F572B9">
        <w:rPr>
          <w:rFonts w:asciiTheme="minorHAnsi" w:hAnsiTheme="minorHAnsi" w:cstheme="minorHAnsi"/>
          <w:color w:val="000000" w:themeColor="text1"/>
          <w:highlight w:val="yellow"/>
        </w:rPr>
        <w:t>)</w:t>
      </w:r>
      <w:r w:rsidR="00A973DA" w:rsidRPr="00374530">
        <w:rPr>
          <w:rFonts w:asciiTheme="minorHAnsi" w:hAnsiTheme="minorHAnsi" w:cstheme="minorHAnsi"/>
          <w:color w:val="000000" w:themeColor="text1"/>
          <w:highlight w:val="yellow"/>
        </w:rPr>
        <w:t xml:space="preserve">, 1% non-essential amino acids and 600 mg/L glucose at </w:t>
      </w:r>
      <w:r w:rsidR="000377A8" w:rsidRPr="00374530">
        <w:rPr>
          <w:rFonts w:asciiTheme="minorHAnsi" w:hAnsiTheme="minorHAnsi" w:cstheme="minorHAnsi"/>
          <w:color w:val="000000" w:themeColor="text1"/>
          <w:highlight w:val="yellow"/>
        </w:rPr>
        <w:t>37</w:t>
      </w:r>
      <w:r w:rsidR="007419AA" w:rsidRPr="00374530">
        <w:rPr>
          <w:rFonts w:asciiTheme="minorHAnsi" w:hAnsiTheme="minorHAnsi" w:cstheme="minorHAnsi"/>
          <w:color w:val="000000" w:themeColor="text1"/>
          <w:highlight w:val="yellow"/>
        </w:rPr>
        <w:t xml:space="preserve"> </w:t>
      </w:r>
      <w:r w:rsidR="000377A8" w:rsidRPr="00374530">
        <w:rPr>
          <w:rFonts w:asciiTheme="minorHAnsi" w:hAnsiTheme="minorHAnsi" w:cstheme="minorHAnsi"/>
          <w:color w:val="000000" w:themeColor="text1"/>
          <w:highlight w:val="yellow"/>
        </w:rPr>
        <w:t>°C</w:t>
      </w:r>
      <w:r w:rsidR="00C92887" w:rsidRPr="00374530">
        <w:rPr>
          <w:rFonts w:asciiTheme="minorHAnsi" w:hAnsiTheme="minorHAnsi" w:cstheme="minorHAnsi"/>
          <w:color w:val="000000" w:themeColor="text1"/>
          <w:highlight w:val="yellow"/>
        </w:rPr>
        <w:t xml:space="preserve"> with</w:t>
      </w:r>
      <w:r w:rsidR="000C663A" w:rsidRPr="00374530">
        <w:rPr>
          <w:rFonts w:asciiTheme="minorHAnsi" w:hAnsiTheme="minorHAnsi" w:cstheme="minorHAnsi"/>
          <w:color w:val="000000" w:themeColor="text1"/>
          <w:highlight w:val="yellow"/>
        </w:rPr>
        <w:t>5</w:t>
      </w:r>
      <w:r w:rsidR="007419AA" w:rsidRPr="00374530">
        <w:rPr>
          <w:rFonts w:asciiTheme="minorHAnsi" w:hAnsiTheme="minorHAnsi" w:cstheme="minorHAnsi"/>
          <w:color w:val="000000" w:themeColor="text1"/>
          <w:highlight w:val="yellow"/>
        </w:rPr>
        <w:t xml:space="preserve"> </w:t>
      </w:r>
      <w:r w:rsidR="000C663A" w:rsidRPr="00374530">
        <w:rPr>
          <w:rFonts w:asciiTheme="minorHAnsi" w:hAnsiTheme="minorHAnsi" w:cstheme="minorHAnsi"/>
          <w:color w:val="000000" w:themeColor="text1"/>
          <w:highlight w:val="yellow"/>
        </w:rPr>
        <w:t xml:space="preserve">% </w:t>
      </w:r>
      <w:r w:rsidR="00A973DA" w:rsidRPr="00374530">
        <w:rPr>
          <w:rFonts w:asciiTheme="minorHAnsi" w:hAnsiTheme="minorHAnsi" w:cstheme="minorHAnsi"/>
          <w:color w:val="000000" w:themeColor="text1"/>
          <w:highlight w:val="yellow"/>
        </w:rPr>
        <w:t>CO</w:t>
      </w:r>
      <w:r w:rsidR="00A973DA" w:rsidRPr="00374530">
        <w:rPr>
          <w:rFonts w:asciiTheme="minorHAnsi" w:hAnsiTheme="minorHAnsi" w:cstheme="minorHAnsi"/>
          <w:color w:val="000000" w:themeColor="text1"/>
          <w:highlight w:val="yellow"/>
          <w:vertAlign w:val="subscript"/>
        </w:rPr>
        <w:t>2</w:t>
      </w:r>
      <w:r w:rsidR="00A973DA" w:rsidRPr="00374530">
        <w:rPr>
          <w:rFonts w:asciiTheme="minorHAnsi" w:hAnsiTheme="minorHAnsi" w:cstheme="minorHAnsi"/>
          <w:color w:val="000000" w:themeColor="text1"/>
          <w:highlight w:val="yellow"/>
        </w:rPr>
        <w:t xml:space="preserve"> atmosphere</w:t>
      </w:r>
      <w:r w:rsidR="000377A8" w:rsidRPr="00374530">
        <w:rPr>
          <w:rFonts w:asciiTheme="minorHAnsi" w:hAnsiTheme="minorHAnsi" w:cstheme="minorHAnsi"/>
          <w:color w:val="000000" w:themeColor="text1"/>
          <w:highlight w:val="yellow"/>
        </w:rPr>
        <w:t>.</w:t>
      </w:r>
      <w:r w:rsidR="00A973DA" w:rsidRPr="00374530">
        <w:rPr>
          <w:rFonts w:asciiTheme="minorHAnsi" w:hAnsiTheme="minorHAnsi" w:cstheme="minorHAnsi"/>
          <w:color w:val="000000" w:themeColor="text1"/>
          <w:highlight w:val="yellow"/>
        </w:rPr>
        <w:t xml:space="preserve"> </w:t>
      </w:r>
      <w:r w:rsidR="003635BF" w:rsidRPr="00374530">
        <w:rPr>
          <w:rFonts w:asciiTheme="minorHAnsi" w:hAnsiTheme="minorHAnsi" w:cstheme="minorHAnsi"/>
          <w:color w:val="000000" w:themeColor="text1"/>
          <w:highlight w:val="yellow"/>
        </w:rPr>
        <w:t xml:space="preserve">Add </w:t>
      </w:r>
      <w:r w:rsidRPr="00374530">
        <w:rPr>
          <w:rFonts w:asciiTheme="minorHAnsi" w:hAnsiTheme="minorHAnsi" w:cstheme="minorHAnsi"/>
          <w:color w:val="000000" w:themeColor="text1"/>
          <w:highlight w:val="yellow"/>
        </w:rPr>
        <w:t>fresh medium</w:t>
      </w:r>
      <w:r w:rsidR="00A973DA" w:rsidRPr="00374530">
        <w:rPr>
          <w:rFonts w:asciiTheme="minorHAnsi" w:hAnsiTheme="minorHAnsi" w:cstheme="minorHAnsi"/>
          <w:color w:val="000000" w:themeColor="text1"/>
          <w:highlight w:val="yellow"/>
        </w:rPr>
        <w:t xml:space="preserve"> </w:t>
      </w:r>
      <w:r w:rsidR="003635BF" w:rsidRPr="00374530">
        <w:rPr>
          <w:rFonts w:asciiTheme="minorHAnsi" w:hAnsiTheme="minorHAnsi" w:cstheme="minorHAnsi"/>
          <w:color w:val="000000" w:themeColor="text1"/>
          <w:highlight w:val="yellow"/>
        </w:rPr>
        <w:t xml:space="preserve">to the cells </w:t>
      </w:r>
      <w:r w:rsidR="00A973DA" w:rsidRPr="00374530">
        <w:rPr>
          <w:rFonts w:asciiTheme="minorHAnsi" w:hAnsiTheme="minorHAnsi" w:cstheme="minorHAnsi"/>
          <w:color w:val="000000" w:themeColor="text1"/>
          <w:highlight w:val="yellow"/>
        </w:rPr>
        <w:t xml:space="preserve">every </w:t>
      </w:r>
      <w:r w:rsidR="00FE3221">
        <w:rPr>
          <w:rFonts w:asciiTheme="minorHAnsi" w:hAnsiTheme="minorHAnsi" w:cstheme="minorHAnsi"/>
          <w:color w:val="000000" w:themeColor="text1"/>
          <w:highlight w:val="yellow"/>
        </w:rPr>
        <w:t>2–</w:t>
      </w:r>
      <w:r w:rsidR="00A973DA" w:rsidRPr="00374530">
        <w:rPr>
          <w:rFonts w:asciiTheme="minorHAnsi" w:hAnsiTheme="minorHAnsi" w:cstheme="minorHAnsi"/>
          <w:color w:val="000000" w:themeColor="text1"/>
          <w:highlight w:val="yellow"/>
        </w:rPr>
        <w:t>3 days.</w:t>
      </w:r>
    </w:p>
    <w:p w14:paraId="2A227247" w14:textId="20ECEC1D" w:rsidR="00A973DA" w:rsidRPr="00374530" w:rsidRDefault="00A973DA" w:rsidP="009E3319">
      <w:pPr>
        <w:pStyle w:val="NormalWeb"/>
        <w:spacing w:before="0" w:beforeAutospacing="0" w:after="0" w:afterAutospacing="0"/>
        <w:rPr>
          <w:rFonts w:asciiTheme="minorHAnsi" w:hAnsiTheme="minorHAnsi" w:cstheme="minorHAnsi"/>
          <w:color w:val="000000" w:themeColor="text1"/>
        </w:rPr>
      </w:pPr>
    </w:p>
    <w:p w14:paraId="6DC3D113" w14:textId="30AA6622" w:rsidR="00777176" w:rsidRPr="00374530" w:rsidRDefault="000B5A16" w:rsidP="009E33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374530">
        <w:rPr>
          <w:rFonts w:asciiTheme="minorHAnsi" w:hAnsiTheme="minorHAnsi" w:cstheme="minorHAnsi"/>
          <w:color w:val="000000" w:themeColor="text1"/>
          <w:highlight w:val="yellow"/>
        </w:rPr>
        <w:t xml:space="preserve">Detach the cells after </w:t>
      </w:r>
      <w:r w:rsidR="00777176" w:rsidRPr="00374530">
        <w:rPr>
          <w:rFonts w:asciiTheme="minorHAnsi" w:hAnsiTheme="minorHAnsi" w:cstheme="minorHAnsi"/>
          <w:color w:val="000000" w:themeColor="text1"/>
          <w:highlight w:val="yellow"/>
        </w:rPr>
        <w:t>reach</w:t>
      </w:r>
      <w:r w:rsidRPr="00374530">
        <w:rPr>
          <w:rFonts w:asciiTheme="minorHAnsi" w:hAnsiTheme="minorHAnsi" w:cstheme="minorHAnsi"/>
          <w:color w:val="000000" w:themeColor="text1"/>
          <w:highlight w:val="yellow"/>
        </w:rPr>
        <w:t>ing</w:t>
      </w:r>
      <w:r w:rsidR="00777176" w:rsidRPr="00374530">
        <w:rPr>
          <w:rFonts w:asciiTheme="minorHAnsi" w:hAnsiTheme="minorHAnsi" w:cstheme="minorHAnsi"/>
          <w:color w:val="000000" w:themeColor="text1"/>
          <w:highlight w:val="yellow"/>
        </w:rPr>
        <w:t xml:space="preserve"> 70% confluency in </w:t>
      </w:r>
      <w:r w:rsidR="001A000E" w:rsidRPr="00374530">
        <w:rPr>
          <w:rFonts w:asciiTheme="minorHAnsi" w:hAnsiTheme="minorHAnsi" w:cstheme="minorHAnsi"/>
          <w:color w:val="000000" w:themeColor="text1"/>
          <w:highlight w:val="yellow"/>
        </w:rPr>
        <w:t xml:space="preserve">the </w:t>
      </w:r>
      <w:r w:rsidR="00C01F80" w:rsidRPr="00374530">
        <w:rPr>
          <w:rFonts w:asciiTheme="minorHAnsi" w:hAnsiTheme="minorHAnsi" w:cstheme="minorHAnsi"/>
          <w:color w:val="000000" w:themeColor="text1"/>
          <w:highlight w:val="yellow"/>
        </w:rPr>
        <w:t>flask</w:t>
      </w:r>
      <w:r w:rsidRPr="00374530">
        <w:rPr>
          <w:rFonts w:asciiTheme="minorHAnsi" w:hAnsiTheme="minorHAnsi" w:cstheme="minorHAnsi"/>
          <w:color w:val="000000" w:themeColor="text1"/>
          <w:highlight w:val="yellow"/>
        </w:rPr>
        <w:t xml:space="preserve"> with</w:t>
      </w:r>
      <w:r w:rsidR="002901C0">
        <w:rPr>
          <w:rFonts w:asciiTheme="minorHAnsi" w:hAnsiTheme="minorHAnsi" w:cstheme="minorHAnsi"/>
          <w:color w:val="000000" w:themeColor="text1"/>
          <w:highlight w:val="yellow"/>
        </w:rPr>
        <w:t xml:space="preserve"> </w:t>
      </w:r>
      <w:r w:rsidR="00777176" w:rsidRPr="00374530">
        <w:rPr>
          <w:rFonts w:asciiTheme="minorHAnsi" w:hAnsiTheme="minorHAnsi" w:cstheme="minorHAnsi"/>
          <w:color w:val="000000" w:themeColor="text1"/>
          <w:highlight w:val="yellow"/>
        </w:rPr>
        <w:t>3</w:t>
      </w:r>
      <w:r w:rsidR="00660CAB" w:rsidRPr="00374530">
        <w:rPr>
          <w:rFonts w:asciiTheme="minorHAnsi" w:hAnsiTheme="minorHAnsi" w:cstheme="minorHAnsi"/>
          <w:color w:val="000000" w:themeColor="text1"/>
          <w:highlight w:val="yellow"/>
        </w:rPr>
        <w:t xml:space="preserve"> </w:t>
      </w:r>
      <w:r w:rsidR="00777176" w:rsidRPr="00374530">
        <w:rPr>
          <w:rFonts w:asciiTheme="minorHAnsi" w:hAnsiTheme="minorHAnsi" w:cstheme="minorHAnsi"/>
          <w:color w:val="000000" w:themeColor="text1"/>
          <w:highlight w:val="yellow"/>
        </w:rPr>
        <w:t>mL of trypsin</w:t>
      </w:r>
      <w:r w:rsidR="00FE3221">
        <w:rPr>
          <w:rFonts w:asciiTheme="minorHAnsi" w:hAnsiTheme="minorHAnsi" w:cstheme="minorHAnsi"/>
          <w:color w:val="000000" w:themeColor="text1"/>
          <w:highlight w:val="yellow"/>
        </w:rPr>
        <w:t>-</w:t>
      </w:r>
      <w:r w:rsidR="00DE2D18" w:rsidRPr="00374530">
        <w:rPr>
          <w:rFonts w:ascii="Arial" w:hAnsi="Arial" w:cs="Arial"/>
          <w:color w:val="222222"/>
          <w:sz w:val="21"/>
          <w:szCs w:val="21"/>
          <w:shd w:val="clear" w:color="auto" w:fill="FFFFFF"/>
        </w:rPr>
        <w:t xml:space="preserve"> </w:t>
      </w:r>
      <w:r w:rsidR="00DE2D18" w:rsidRPr="00374530">
        <w:rPr>
          <w:rFonts w:asciiTheme="minorHAnsi" w:hAnsiTheme="minorHAnsi" w:cstheme="minorHAnsi"/>
          <w:color w:val="000000" w:themeColor="text1"/>
          <w:highlight w:val="yellow"/>
        </w:rPr>
        <w:t xml:space="preserve">Ethylenediaminetetraacetic acid </w:t>
      </w:r>
      <w:r w:rsidR="00F572B9" w:rsidRPr="00F572B9">
        <w:rPr>
          <w:rFonts w:asciiTheme="minorHAnsi" w:hAnsiTheme="minorHAnsi" w:cstheme="minorHAnsi"/>
          <w:color w:val="000000" w:themeColor="text1"/>
          <w:highlight w:val="yellow"/>
        </w:rPr>
        <w:t>(</w:t>
      </w:r>
      <w:r w:rsidR="00777176" w:rsidRPr="00374530">
        <w:rPr>
          <w:rFonts w:asciiTheme="minorHAnsi" w:hAnsiTheme="minorHAnsi" w:cstheme="minorHAnsi"/>
          <w:color w:val="000000" w:themeColor="text1"/>
          <w:highlight w:val="yellow"/>
        </w:rPr>
        <w:t>EDTA</w:t>
      </w:r>
      <w:r w:rsidR="00F572B9" w:rsidRPr="00F572B9">
        <w:rPr>
          <w:rFonts w:asciiTheme="minorHAnsi" w:hAnsiTheme="minorHAnsi" w:cstheme="minorHAnsi"/>
          <w:color w:val="000000" w:themeColor="text1"/>
          <w:highlight w:val="yellow"/>
        </w:rPr>
        <w:t>)</w:t>
      </w:r>
      <w:r w:rsidR="00DE2D18" w:rsidRPr="00374530">
        <w:rPr>
          <w:rFonts w:asciiTheme="minorHAnsi" w:hAnsiTheme="minorHAnsi" w:cstheme="minorHAnsi"/>
          <w:color w:val="000000" w:themeColor="text1"/>
          <w:highlight w:val="yellow"/>
        </w:rPr>
        <w:t xml:space="preserve"> at</w:t>
      </w:r>
      <w:r w:rsidR="000377A8" w:rsidRPr="00374530">
        <w:rPr>
          <w:rFonts w:asciiTheme="minorHAnsi" w:hAnsiTheme="minorHAnsi" w:cstheme="minorHAnsi"/>
          <w:color w:val="000000" w:themeColor="text1"/>
          <w:highlight w:val="yellow"/>
        </w:rPr>
        <w:t xml:space="preserve"> 37</w:t>
      </w:r>
      <w:r w:rsidR="00660CAB" w:rsidRPr="00374530">
        <w:rPr>
          <w:rFonts w:asciiTheme="minorHAnsi" w:hAnsiTheme="minorHAnsi" w:cstheme="minorHAnsi"/>
          <w:color w:val="000000" w:themeColor="text1"/>
          <w:highlight w:val="yellow"/>
        </w:rPr>
        <w:t xml:space="preserve"> </w:t>
      </w:r>
      <w:r w:rsidR="000377A8" w:rsidRPr="00374530">
        <w:rPr>
          <w:rFonts w:asciiTheme="minorHAnsi" w:hAnsiTheme="minorHAnsi" w:cstheme="minorHAnsi"/>
          <w:color w:val="000000" w:themeColor="text1"/>
          <w:highlight w:val="yellow"/>
        </w:rPr>
        <w:t>°C</w:t>
      </w:r>
      <w:r w:rsidR="000C663A" w:rsidRPr="00374530">
        <w:rPr>
          <w:rFonts w:asciiTheme="minorHAnsi" w:hAnsiTheme="minorHAnsi" w:cstheme="minorHAnsi"/>
          <w:color w:val="000000" w:themeColor="text1"/>
          <w:highlight w:val="yellow"/>
        </w:rPr>
        <w:t xml:space="preserve"> for 20 min</w:t>
      </w:r>
      <w:r w:rsidR="000377A8" w:rsidRPr="00374530">
        <w:rPr>
          <w:rFonts w:asciiTheme="minorHAnsi" w:hAnsiTheme="minorHAnsi" w:cstheme="minorHAnsi"/>
          <w:color w:val="000000" w:themeColor="text1"/>
          <w:highlight w:val="yellow"/>
        </w:rPr>
        <w:t xml:space="preserve">. </w:t>
      </w:r>
      <w:r w:rsidR="00B71480" w:rsidRPr="00374530">
        <w:rPr>
          <w:rFonts w:asciiTheme="minorHAnsi" w:hAnsiTheme="minorHAnsi" w:cstheme="minorHAnsi"/>
          <w:color w:val="000000" w:themeColor="text1"/>
          <w:highlight w:val="yellow"/>
        </w:rPr>
        <w:t>Add 7</w:t>
      </w:r>
      <w:r w:rsidR="00660CAB" w:rsidRPr="00374530">
        <w:rPr>
          <w:rFonts w:asciiTheme="minorHAnsi" w:hAnsiTheme="minorHAnsi" w:cstheme="minorHAnsi"/>
          <w:color w:val="000000" w:themeColor="text1"/>
          <w:highlight w:val="yellow"/>
        </w:rPr>
        <w:t xml:space="preserve"> </w:t>
      </w:r>
      <w:r w:rsidR="00B71480" w:rsidRPr="00374530">
        <w:rPr>
          <w:rFonts w:asciiTheme="minorHAnsi" w:hAnsiTheme="minorHAnsi" w:cstheme="minorHAnsi"/>
          <w:color w:val="000000" w:themeColor="text1"/>
          <w:highlight w:val="yellow"/>
        </w:rPr>
        <w:t xml:space="preserve">mL of fresh </w:t>
      </w:r>
      <w:r w:rsidRPr="00374530">
        <w:rPr>
          <w:rFonts w:asciiTheme="minorHAnsi" w:hAnsiTheme="minorHAnsi" w:cstheme="minorHAnsi"/>
          <w:color w:val="000000" w:themeColor="text1"/>
          <w:highlight w:val="yellow"/>
        </w:rPr>
        <w:t>MEM and ce</w:t>
      </w:r>
      <w:r w:rsidR="00B71480" w:rsidRPr="00374530">
        <w:rPr>
          <w:rFonts w:asciiTheme="minorHAnsi" w:hAnsiTheme="minorHAnsi" w:cstheme="minorHAnsi"/>
          <w:color w:val="000000" w:themeColor="text1"/>
          <w:highlight w:val="yellow"/>
        </w:rPr>
        <w:t xml:space="preserve">ntrifuge </w:t>
      </w:r>
      <w:r w:rsidRPr="00374530">
        <w:rPr>
          <w:rFonts w:asciiTheme="minorHAnsi" w:hAnsiTheme="minorHAnsi" w:cstheme="minorHAnsi"/>
          <w:color w:val="000000" w:themeColor="text1"/>
          <w:highlight w:val="yellow"/>
        </w:rPr>
        <w:t xml:space="preserve">the </w:t>
      </w:r>
      <w:r w:rsidR="00B71480" w:rsidRPr="00374530">
        <w:rPr>
          <w:rFonts w:asciiTheme="minorHAnsi" w:hAnsiTheme="minorHAnsi" w:cstheme="minorHAnsi"/>
          <w:color w:val="000000" w:themeColor="text1"/>
          <w:highlight w:val="yellow"/>
        </w:rPr>
        <w:t>cells at</w:t>
      </w:r>
      <w:r w:rsidR="00DB2BD4" w:rsidRPr="00374530">
        <w:rPr>
          <w:rFonts w:asciiTheme="minorHAnsi" w:hAnsiTheme="minorHAnsi" w:cstheme="minorHAnsi"/>
          <w:color w:val="000000" w:themeColor="text1"/>
          <w:highlight w:val="yellow"/>
        </w:rPr>
        <w:t xml:space="preserve"> 300</w:t>
      </w:r>
      <w:r w:rsidR="00123B11" w:rsidRPr="00374530">
        <w:rPr>
          <w:rFonts w:asciiTheme="minorHAnsi" w:hAnsiTheme="minorHAnsi" w:cstheme="minorHAnsi"/>
          <w:color w:val="000000" w:themeColor="text1"/>
          <w:highlight w:val="yellow"/>
        </w:rPr>
        <w:t xml:space="preserve"> </w:t>
      </w:r>
      <w:r w:rsidR="009B24C2" w:rsidRPr="00374530">
        <w:rPr>
          <w:rFonts w:asciiTheme="minorHAnsi" w:hAnsiTheme="minorHAnsi" w:cstheme="minorHAnsi"/>
          <w:color w:val="000000" w:themeColor="text1"/>
          <w:highlight w:val="yellow"/>
        </w:rPr>
        <w:t>x</w:t>
      </w:r>
      <w:r w:rsidR="00123B11" w:rsidRPr="00374530">
        <w:rPr>
          <w:rFonts w:asciiTheme="minorHAnsi" w:hAnsiTheme="minorHAnsi" w:cstheme="minorHAnsi"/>
          <w:color w:val="000000" w:themeColor="text1"/>
          <w:highlight w:val="yellow"/>
        </w:rPr>
        <w:t xml:space="preserve"> </w:t>
      </w:r>
      <w:r w:rsidR="00DB2BD4" w:rsidRPr="008417E7">
        <w:rPr>
          <w:rFonts w:asciiTheme="minorHAnsi" w:hAnsiTheme="minorHAnsi" w:cstheme="minorHAnsi"/>
          <w:i/>
          <w:color w:val="000000" w:themeColor="text1"/>
          <w:highlight w:val="yellow"/>
        </w:rPr>
        <w:t>g</w:t>
      </w:r>
      <w:r w:rsidR="00B71480" w:rsidRPr="00374530">
        <w:rPr>
          <w:rFonts w:asciiTheme="minorHAnsi" w:hAnsiTheme="minorHAnsi" w:cstheme="minorHAnsi"/>
          <w:color w:val="000000" w:themeColor="text1"/>
          <w:highlight w:val="yellow"/>
        </w:rPr>
        <w:t xml:space="preserve"> for 4 mi</w:t>
      </w:r>
      <w:r w:rsidR="00660CAB" w:rsidRPr="00374530">
        <w:rPr>
          <w:rFonts w:asciiTheme="minorHAnsi" w:hAnsiTheme="minorHAnsi" w:cstheme="minorHAnsi"/>
          <w:color w:val="000000" w:themeColor="text1"/>
          <w:highlight w:val="yellow"/>
        </w:rPr>
        <w:t>n</w:t>
      </w:r>
      <w:r w:rsidR="00DE2D18" w:rsidRPr="00374530">
        <w:rPr>
          <w:rFonts w:asciiTheme="minorHAnsi" w:hAnsiTheme="minorHAnsi" w:cstheme="minorHAnsi"/>
          <w:color w:val="000000" w:themeColor="text1"/>
          <w:highlight w:val="yellow"/>
        </w:rPr>
        <w:t xml:space="preserve"> at </w:t>
      </w:r>
      <w:r w:rsidR="00662A3D" w:rsidRPr="00374530">
        <w:rPr>
          <w:rFonts w:asciiTheme="minorHAnsi" w:hAnsiTheme="minorHAnsi" w:cstheme="minorHAnsi"/>
          <w:color w:val="000000" w:themeColor="text1"/>
          <w:highlight w:val="yellow"/>
        </w:rPr>
        <w:t xml:space="preserve">room temperature </w:t>
      </w:r>
      <w:r w:rsidR="00F572B9" w:rsidRPr="00F572B9">
        <w:rPr>
          <w:rFonts w:asciiTheme="minorHAnsi" w:hAnsiTheme="minorHAnsi" w:cstheme="minorHAnsi"/>
          <w:color w:val="000000" w:themeColor="text1"/>
          <w:highlight w:val="yellow"/>
        </w:rPr>
        <w:t>(</w:t>
      </w:r>
      <w:r w:rsidR="00662A3D" w:rsidRPr="00374530">
        <w:rPr>
          <w:rFonts w:asciiTheme="minorHAnsi" w:hAnsiTheme="minorHAnsi" w:cstheme="minorHAnsi"/>
          <w:color w:val="000000" w:themeColor="text1"/>
          <w:highlight w:val="yellow"/>
        </w:rPr>
        <w:t>RT</w:t>
      </w:r>
      <w:r w:rsidR="00F572B9" w:rsidRPr="00F572B9">
        <w:rPr>
          <w:rFonts w:asciiTheme="minorHAnsi" w:hAnsiTheme="minorHAnsi" w:cstheme="minorHAnsi"/>
          <w:color w:val="000000" w:themeColor="text1"/>
          <w:highlight w:val="yellow"/>
        </w:rPr>
        <w:t>)</w:t>
      </w:r>
      <w:r w:rsidR="00B71480" w:rsidRPr="00374530">
        <w:rPr>
          <w:rFonts w:asciiTheme="minorHAnsi" w:hAnsiTheme="minorHAnsi" w:cstheme="minorHAnsi"/>
          <w:color w:val="000000" w:themeColor="text1"/>
          <w:highlight w:val="yellow"/>
        </w:rPr>
        <w:t>.</w:t>
      </w:r>
      <w:r w:rsidR="00CD064F" w:rsidRPr="00374530">
        <w:rPr>
          <w:rFonts w:asciiTheme="minorHAnsi" w:hAnsiTheme="minorHAnsi" w:cstheme="minorHAnsi"/>
          <w:color w:val="000000" w:themeColor="text1"/>
          <w:highlight w:val="yellow"/>
        </w:rPr>
        <w:t xml:space="preserve"> </w:t>
      </w:r>
      <w:r w:rsidR="00B71480" w:rsidRPr="00374530">
        <w:rPr>
          <w:rFonts w:asciiTheme="minorHAnsi" w:hAnsiTheme="minorHAnsi" w:cstheme="minorHAnsi"/>
          <w:color w:val="000000" w:themeColor="text1"/>
          <w:highlight w:val="yellow"/>
        </w:rPr>
        <w:t xml:space="preserve">Discard </w:t>
      </w:r>
      <w:r w:rsidR="00483B9C" w:rsidRPr="00374530">
        <w:rPr>
          <w:rFonts w:asciiTheme="minorHAnsi" w:hAnsiTheme="minorHAnsi" w:cstheme="minorHAnsi"/>
          <w:color w:val="000000" w:themeColor="text1"/>
          <w:highlight w:val="yellow"/>
        </w:rPr>
        <w:t xml:space="preserve">the </w:t>
      </w:r>
      <w:r w:rsidR="00B71480" w:rsidRPr="00374530">
        <w:rPr>
          <w:rFonts w:asciiTheme="minorHAnsi" w:hAnsiTheme="minorHAnsi" w:cstheme="minorHAnsi"/>
          <w:color w:val="000000" w:themeColor="text1"/>
          <w:highlight w:val="yellow"/>
        </w:rPr>
        <w:t xml:space="preserve">supernatant and add </w:t>
      </w:r>
      <w:r w:rsidRPr="00374530">
        <w:rPr>
          <w:rFonts w:asciiTheme="minorHAnsi" w:hAnsiTheme="minorHAnsi" w:cstheme="minorHAnsi"/>
          <w:color w:val="000000" w:themeColor="text1"/>
          <w:highlight w:val="yellow"/>
        </w:rPr>
        <w:t xml:space="preserve">new </w:t>
      </w:r>
      <w:r w:rsidR="00B71480" w:rsidRPr="00374530">
        <w:rPr>
          <w:rFonts w:asciiTheme="minorHAnsi" w:hAnsiTheme="minorHAnsi" w:cstheme="minorHAnsi"/>
          <w:color w:val="000000" w:themeColor="text1"/>
          <w:highlight w:val="yellow"/>
        </w:rPr>
        <w:t>10</w:t>
      </w:r>
      <w:r w:rsidR="00660CAB" w:rsidRPr="00374530">
        <w:rPr>
          <w:rFonts w:asciiTheme="minorHAnsi" w:hAnsiTheme="minorHAnsi" w:cstheme="minorHAnsi"/>
          <w:color w:val="000000" w:themeColor="text1"/>
          <w:highlight w:val="yellow"/>
        </w:rPr>
        <w:t xml:space="preserve"> </w:t>
      </w:r>
      <w:r w:rsidR="00B71480" w:rsidRPr="00374530">
        <w:rPr>
          <w:rFonts w:asciiTheme="minorHAnsi" w:hAnsiTheme="minorHAnsi" w:cstheme="minorHAnsi"/>
          <w:color w:val="000000" w:themeColor="text1"/>
          <w:highlight w:val="yellow"/>
        </w:rPr>
        <w:t xml:space="preserve">mL of </w:t>
      </w:r>
      <w:r w:rsidRPr="00374530">
        <w:rPr>
          <w:rFonts w:asciiTheme="minorHAnsi" w:hAnsiTheme="minorHAnsi" w:cstheme="minorHAnsi"/>
          <w:color w:val="000000" w:themeColor="text1"/>
          <w:highlight w:val="yellow"/>
        </w:rPr>
        <w:t>MEM</w:t>
      </w:r>
      <w:r w:rsidR="00B71480" w:rsidRPr="00374530">
        <w:rPr>
          <w:rFonts w:asciiTheme="minorHAnsi" w:hAnsiTheme="minorHAnsi" w:cstheme="minorHAnsi"/>
          <w:color w:val="000000" w:themeColor="text1"/>
          <w:highlight w:val="yellow"/>
        </w:rPr>
        <w:t xml:space="preserve"> while disrupting the clumps by </w:t>
      </w:r>
      <w:r w:rsidR="000377A8" w:rsidRPr="00374530">
        <w:rPr>
          <w:rFonts w:asciiTheme="minorHAnsi" w:hAnsiTheme="minorHAnsi" w:cstheme="minorHAnsi"/>
          <w:color w:val="000000" w:themeColor="text1"/>
          <w:highlight w:val="yellow"/>
        </w:rPr>
        <w:t xml:space="preserve">gently </w:t>
      </w:r>
      <w:r w:rsidR="00B71480" w:rsidRPr="00374530">
        <w:rPr>
          <w:rFonts w:asciiTheme="minorHAnsi" w:hAnsiTheme="minorHAnsi" w:cstheme="minorHAnsi"/>
          <w:color w:val="000000" w:themeColor="text1"/>
          <w:highlight w:val="yellow"/>
        </w:rPr>
        <w:t>pipetting up and down.</w:t>
      </w:r>
    </w:p>
    <w:p w14:paraId="7251BD29" w14:textId="130E2632" w:rsidR="00B71480" w:rsidRPr="00374530" w:rsidRDefault="00B71480" w:rsidP="009E3319">
      <w:pPr>
        <w:pStyle w:val="NormalWeb"/>
        <w:spacing w:before="0" w:beforeAutospacing="0" w:after="0" w:afterAutospacing="0"/>
        <w:rPr>
          <w:rFonts w:asciiTheme="minorHAnsi" w:hAnsiTheme="minorHAnsi" w:cstheme="minorHAnsi"/>
          <w:color w:val="000000" w:themeColor="text1"/>
        </w:rPr>
      </w:pPr>
    </w:p>
    <w:p w14:paraId="7FDE17DA" w14:textId="560C7539" w:rsidR="006B5585" w:rsidRPr="00374530" w:rsidRDefault="00B71480" w:rsidP="009E3319">
      <w:pPr>
        <w:pStyle w:val="NormalWeb"/>
        <w:numPr>
          <w:ilvl w:val="2"/>
          <w:numId w:val="18"/>
        </w:numPr>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lastRenderedPageBreak/>
        <w:t>Count</w:t>
      </w:r>
      <w:r w:rsidR="00CD064F" w:rsidRPr="00374530">
        <w:rPr>
          <w:rFonts w:asciiTheme="minorHAnsi" w:hAnsiTheme="minorHAnsi" w:cstheme="minorHAnsi"/>
          <w:color w:val="000000" w:themeColor="text1"/>
          <w:highlight w:val="yellow"/>
        </w:rPr>
        <w:t xml:space="preserve"> the</w:t>
      </w:r>
      <w:r w:rsidRPr="00374530">
        <w:rPr>
          <w:rFonts w:asciiTheme="minorHAnsi" w:hAnsiTheme="minorHAnsi" w:cstheme="minorHAnsi"/>
          <w:color w:val="000000" w:themeColor="text1"/>
          <w:highlight w:val="yellow"/>
        </w:rPr>
        <w:t xml:space="preserve"> cells with an automated cell counter</w:t>
      </w:r>
      <w:r w:rsidR="000377A8" w:rsidRPr="00374530">
        <w:rPr>
          <w:rFonts w:asciiTheme="minorHAnsi" w:hAnsiTheme="minorHAnsi" w:cstheme="minorHAnsi"/>
          <w:color w:val="000000" w:themeColor="text1"/>
          <w:highlight w:val="yellow"/>
        </w:rPr>
        <w:t xml:space="preserve"> or hemocytometer chamber. S</w:t>
      </w:r>
      <w:r w:rsidR="00A973DA" w:rsidRPr="00374530">
        <w:rPr>
          <w:rFonts w:asciiTheme="minorHAnsi" w:hAnsiTheme="minorHAnsi" w:cstheme="minorHAnsi"/>
          <w:color w:val="000000" w:themeColor="text1"/>
          <w:highlight w:val="yellow"/>
        </w:rPr>
        <w:t xml:space="preserve">eed cells with a density of </w:t>
      </w:r>
      <w:r w:rsidR="00FA43B7" w:rsidRPr="00374530">
        <w:rPr>
          <w:rFonts w:asciiTheme="minorHAnsi" w:hAnsiTheme="minorHAnsi" w:cstheme="minorHAnsi"/>
          <w:color w:val="000000" w:themeColor="text1"/>
          <w:highlight w:val="yellow"/>
        </w:rPr>
        <w:t>2</w:t>
      </w:r>
      <w:r w:rsidR="00BB1A1C" w:rsidRPr="00374530">
        <w:rPr>
          <w:rFonts w:asciiTheme="minorHAnsi" w:hAnsiTheme="minorHAnsi" w:cstheme="minorHAnsi"/>
          <w:color w:val="000000" w:themeColor="text1"/>
          <w:highlight w:val="yellow"/>
        </w:rPr>
        <w:t xml:space="preserve"> </w:t>
      </w:r>
      <w:r w:rsidR="00FA43B7" w:rsidRPr="00374530">
        <w:rPr>
          <w:rFonts w:asciiTheme="minorHAnsi" w:hAnsiTheme="minorHAnsi" w:cstheme="minorHAnsi"/>
          <w:color w:val="000000" w:themeColor="text1"/>
          <w:highlight w:val="yellow"/>
        </w:rPr>
        <w:t>x</w:t>
      </w:r>
      <w:r w:rsidR="00BB1A1C" w:rsidRPr="00374530">
        <w:rPr>
          <w:rFonts w:asciiTheme="minorHAnsi" w:hAnsiTheme="minorHAnsi" w:cstheme="minorHAnsi"/>
          <w:color w:val="000000" w:themeColor="text1"/>
          <w:highlight w:val="yellow"/>
        </w:rPr>
        <w:t xml:space="preserve"> </w:t>
      </w:r>
      <w:r w:rsidR="00FA43B7" w:rsidRPr="00374530">
        <w:rPr>
          <w:rFonts w:asciiTheme="minorHAnsi" w:hAnsiTheme="minorHAnsi" w:cstheme="minorHAnsi"/>
          <w:color w:val="000000" w:themeColor="text1"/>
          <w:highlight w:val="yellow"/>
        </w:rPr>
        <w:t>10</w:t>
      </w:r>
      <w:r w:rsidR="00FA43B7" w:rsidRPr="00374530">
        <w:rPr>
          <w:rFonts w:asciiTheme="minorHAnsi" w:hAnsiTheme="minorHAnsi" w:cstheme="minorHAnsi"/>
          <w:color w:val="000000" w:themeColor="text1"/>
          <w:highlight w:val="yellow"/>
          <w:vertAlign w:val="superscript"/>
        </w:rPr>
        <w:t>5</w:t>
      </w:r>
      <w:r w:rsidR="00FE3221">
        <w:rPr>
          <w:rFonts w:asciiTheme="minorHAnsi" w:hAnsiTheme="minorHAnsi" w:cstheme="minorHAnsi"/>
          <w:color w:val="000000" w:themeColor="text1"/>
          <w:highlight w:val="yellow"/>
        </w:rPr>
        <w:t xml:space="preserve"> </w:t>
      </w:r>
      <w:r w:rsidR="00660CAB" w:rsidRPr="00374530">
        <w:rPr>
          <w:rFonts w:asciiTheme="minorHAnsi" w:hAnsiTheme="minorHAnsi" w:cstheme="minorHAnsi"/>
          <w:color w:val="000000" w:themeColor="text1"/>
          <w:highlight w:val="yellow"/>
        </w:rPr>
        <w:t>cells</w:t>
      </w:r>
      <w:r w:rsidR="00DE2D18" w:rsidRPr="00374530">
        <w:rPr>
          <w:rFonts w:asciiTheme="minorHAnsi" w:hAnsiTheme="minorHAnsi" w:cstheme="minorHAnsi"/>
          <w:color w:val="000000" w:themeColor="text1"/>
          <w:highlight w:val="yellow"/>
        </w:rPr>
        <w:t>/well in 12-</w:t>
      </w:r>
      <w:r w:rsidR="00A973DA" w:rsidRPr="00374530">
        <w:rPr>
          <w:rFonts w:asciiTheme="minorHAnsi" w:hAnsiTheme="minorHAnsi" w:cstheme="minorHAnsi"/>
          <w:color w:val="000000" w:themeColor="text1"/>
          <w:highlight w:val="yellow"/>
        </w:rPr>
        <w:t>well</w:t>
      </w:r>
      <w:r w:rsidR="004B29D9" w:rsidRPr="00374530">
        <w:rPr>
          <w:rFonts w:asciiTheme="minorHAnsi" w:hAnsiTheme="minorHAnsi" w:cstheme="minorHAnsi"/>
          <w:color w:val="000000" w:themeColor="text1"/>
          <w:highlight w:val="yellow"/>
        </w:rPr>
        <w:t xml:space="preserve"> </w:t>
      </w:r>
      <w:r w:rsidR="000377A8" w:rsidRPr="00374530">
        <w:rPr>
          <w:rFonts w:asciiTheme="minorHAnsi" w:hAnsiTheme="minorHAnsi" w:cstheme="minorHAnsi"/>
          <w:color w:val="000000" w:themeColor="text1"/>
          <w:highlight w:val="yellow"/>
        </w:rPr>
        <w:t xml:space="preserve">plates with </w:t>
      </w:r>
      <w:r w:rsidR="004B29D9" w:rsidRPr="00374530">
        <w:rPr>
          <w:rFonts w:asciiTheme="minorHAnsi" w:hAnsiTheme="minorHAnsi" w:cstheme="minorHAnsi"/>
          <w:color w:val="000000" w:themeColor="text1"/>
          <w:highlight w:val="yellow"/>
        </w:rPr>
        <w:t>permeable supports</w:t>
      </w:r>
      <w:r w:rsidR="00A973DA" w:rsidRPr="00374530">
        <w:rPr>
          <w:rFonts w:asciiTheme="minorHAnsi" w:hAnsiTheme="minorHAnsi" w:cstheme="minorHAnsi"/>
          <w:color w:val="000000" w:themeColor="text1"/>
          <w:highlight w:val="yellow"/>
        </w:rPr>
        <w:t xml:space="preserve"> </w:t>
      </w:r>
      <w:r w:rsidR="00F572B9" w:rsidRPr="00F572B9">
        <w:rPr>
          <w:rFonts w:asciiTheme="minorHAnsi" w:hAnsiTheme="minorHAnsi" w:cstheme="minorHAnsi"/>
          <w:color w:val="000000" w:themeColor="text1"/>
          <w:highlight w:val="yellow"/>
        </w:rPr>
        <w:t>(</w:t>
      </w:r>
      <w:r w:rsidR="00A973DA" w:rsidRPr="00374530">
        <w:rPr>
          <w:rFonts w:asciiTheme="minorHAnsi" w:hAnsiTheme="minorHAnsi" w:cstheme="minorHAnsi"/>
          <w:color w:val="000000" w:themeColor="text1"/>
          <w:highlight w:val="yellow"/>
        </w:rPr>
        <w:t xml:space="preserve">pore size of 3 </w:t>
      </w:r>
      <w:proofErr w:type="spellStart"/>
      <w:r w:rsidR="00A973DA" w:rsidRPr="00374530">
        <w:rPr>
          <w:rFonts w:asciiTheme="minorHAnsi" w:hAnsiTheme="minorHAnsi" w:cstheme="minorHAnsi"/>
          <w:color w:val="000000" w:themeColor="text1"/>
          <w:highlight w:val="yellow"/>
        </w:rPr>
        <w:t>μ</w:t>
      </w:r>
      <w:r w:rsidR="00660CAB" w:rsidRPr="00374530">
        <w:rPr>
          <w:rFonts w:asciiTheme="minorHAnsi" w:hAnsiTheme="minorHAnsi" w:cstheme="minorHAnsi"/>
          <w:color w:val="000000" w:themeColor="text1"/>
          <w:highlight w:val="yellow"/>
        </w:rPr>
        <w:t>m</w:t>
      </w:r>
      <w:proofErr w:type="spellEnd"/>
      <w:r w:rsidR="00FE3221">
        <w:rPr>
          <w:rFonts w:asciiTheme="minorHAnsi" w:hAnsiTheme="minorHAnsi" w:cstheme="minorHAnsi"/>
          <w:color w:val="000000" w:themeColor="text1"/>
        </w:rPr>
        <w:t xml:space="preserve">, </w:t>
      </w:r>
      <w:r w:rsidR="000712DE" w:rsidRPr="008417E7">
        <w:rPr>
          <w:rFonts w:asciiTheme="minorHAnsi" w:hAnsiTheme="minorHAnsi" w:cstheme="minorHAnsi"/>
          <w:color w:val="000000" w:themeColor="text1"/>
        </w:rPr>
        <w:t xml:space="preserve">see </w:t>
      </w:r>
      <w:r w:rsidR="00FE3221" w:rsidRPr="008417E7">
        <w:rPr>
          <w:rFonts w:asciiTheme="minorHAnsi" w:hAnsiTheme="minorHAnsi" w:cstheme="minorHAnsi"/>
          <w:b/>
          <w:bCs/>
          <w:color w:val="000000" w:themeColor="text1"/>
        </w:rPr>
        <w:t>Table of Materials</w:t>
      </w:r>
      <w:r w:rsidR="00F572B9" w:rsidRPr="00F572B9">
        <w:rPr>
          <w:rFonts w:asciiTheme="minorHAnsi" w:hAnsiTheme="minorHAnsi" w:cstheme="minorHAnsi"/>
          <w:color w:val="000000" w:themeColor="text1"/>
        </w:rPr>
        <w:t>)</w:t>
      </w:r>
      <w:r w:rsidR="00FA2761" w:rsidRPr="008417E7">
        <w:rPr>
          <w:rFonts w:asciiTheme="minorHAnsi" w:hAnsiTheme="minorHAnsi" w:cstheme="minorHAnsi"/>
          <w:color w:val="000000" w:themeColor="text1"/>
        </w:rPr>
        <w:t xml:space="preserve">. </w:t>
      </w:r>
    </w:p>
    <w:p w14:paraId="2F44C12A" w14:textId="77777777" w:rsidR="00AF375E" w:rsidRPr="00374530" w:rsidRDefault="00AF375E" w:rsidP="009E3319">
      <w:pPr>
        <w:pStyle w:val="ListParagraph"/>
        <w:ind w:left="0"/>
        <w:rPr>
          <w:rFonts w:asciiTheme="minorHAnsi" w:hAnsiTheme="minorHAnsi" w:cstheme="minorHAnsi"/>
          <w:color w:val="000000" w:themeColor="text1"/>
        </w:rPr>
      </w:pPr>
    </w:p>
    <w:p w14:paraId="0E2AD385" w14:textId="11E64450" w:rsidR="00AF375E"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DE2D18" w:rsidRPr="00374530">
        <w:rPr>
          <w:rFonts w:asciiTheme="minorHAnsi" w:hAnsiTheme="minorHAnsi" w:cstheme="minorHAnsi"/>
          <w:color w:val="000000" w:themeColor="text1"/>
        </w:rPr>
        <w:t xml:space="preserve"> T</w:t>
      </w:r>
      <w:r w:rsidR="006B5585" w:rsidRPr="00374530">
        <w:rPr>
          <w:rFonts w:asciiTheme="minorHAnsi" w:hAnsiTheme="minorHAnsi" w:cstheme="minorHAnsi"/>
          <w:color w:val="000000" w:themeColor="text1"/>
        </w:rPr>
        <w:t xml:space="preserve">he automated cell counter determines cell number, size distribution, and viability of the cells </w:t>
      </w:r>
      <w:r w:rsidR="00F572B9" w:rsidRPr="00F572B9">
        <w:rPr>
          <w:rFonts w:asciiTheme="minorHAnsi" w:hAnsiTheme="minorHAnsi" w:cstheme="minorHAnsi"/>
          <w:color w:val="000000" w:themeColor="text1"/>
        </w:rPr>
        <w:t>(</w:t>
      </w:r>
      <w:r w:rsidR="006B5585" w:rsidRPr="00374530">
        <w:rPr>
          <w:rFonts w:asciiTheme="minorHAnsi" w:hAnsiTheme="minorHAnsi" w:cstheme="minorHAnsi"/>
          <w:color w:val="000000" w:themeColor="text1"/>
        </w:rPr>
        <w:t xml:space="preserve">see </w:t>
      </w:r>
      <w:r w:rsidR="00FE3221" w:rsidRPr="008417E7">
        <w:rPr>
          <w:rFonts w:asciiTheme="minorHAnsi" w:hAnsiTheme="minorHAnsi" w:cstheme="minorHAnsi"/>
          <w:b/>
          <w:bCs/>
          <w:color w:val="000000" w:themeColor="text1"/>
        </w:rPr>
        <w:t>Table of Materials</w:t>
      </w:r>
      <w:r w:rsidR="00F572B9" w:rsidRPr="00F572B9">
        <w:rPr>
          <w:rFonts w:asciiTheme="minorHAnsi" w:hAnsiTheme="minorHAnsi" w:cstheme="minorHAnsi"/>
          <w:color w:val="000000" w:themeColor="text1"/>
        </w:rPr>
        <w:t>)</w:t>
      </w:r>
      <w:r w:rsidR="006B5585" w:rsidRPr="00374530">
        <w:rPr>
          <w:rFonts w:asciiTheme="minorHAnsi" w:hAnsiTheme="minorHAnsi" w:cstheme="minorHAnsi"/>
          <w:color w:val="000000" w:themeColor="text1"/>
        </w:rPr>
        <w:t xml:space="preserve">. </w:t>
      </w:r>
      <w:r w:rsidR="00AF375E" w:rsidRPr="00374530">
        <w:rPr>
          <w:rFonts w:asciiTheme="minorHAnsi" w:hAnsiTheme="minorHAnsi" w:cstheme="minorHAnsi"/>
          <w:color w:val="000000" w:themeColor="text1"/>
        </w:rPr>
        <w:t xml:space="preserve">Permeable supports with a pore size of 0.4 </w:t>
      </w:r>
      <w:proofErr w:type="spellStart"/>
      <w:r w:rsidR="00AF375E" w:rsidRPr="00374530">
        <w:rPr>
          <w:rFonts w:asciiTheme="minorHAnsi" w:hAnsiTheme="minorHAnsi" w:cstheme="minorHAnsi"/>
          <w:color w:val="000000" w:themeColor="text1"/>
        </w:rPr>
        <w:t>μm</w:t>
      </w:r>
      <w:proofErr w:type="spellEnd"/>
      <w:r w:rsidR="00AF375E" w:rsidRPr="00374530">
        <w:rPr>
          <w:rFonts w:asciiTheme="minorHAnsi" w:hAnsiTheme="minorHAnsi" w:cstheme="minorHAnsi"/>
          <w:color w:val="000000" w:themeColor="text1"/>
        </w:rPr>
        <w:t xml:space="preserve"> could be used here; however, the macrophages, in this condition, should be added directly to the apical side, and their migration </w:t>
      </w:r>
      <w:r w:rsidR="00DE2D18" w:rsidRPr="00374530">
        <w:rPr>
          <w:rFonts w:asciiTheme="minorHAnsi" w:hAnsiTheme="minorHAnsi" w:cstheme="minorHAnsi"/>
          <w:color w:val="000000" w:themeColor="text1"/>
        </w:rPr>
        <w:t>will no</w:t>
      </w:r>
      <w:r w:rsidR="00AF375E" w:rsidRPr="00374530">
        <w:rPr>
          <w:rFonts w:asciiTheme="minorHAnsi" w:hAnsiTheme="minorHAnsi" w:cstheme="minorHAnsi"/>
          <w:color w:val="000000" w:themeColor="text1"/>
        </w:rPr>
        <w:t xml:space="preserve">t be assessed in this case. </w:t>
      </w:r>
    </w:p>
    <w:p w14:paraId="35509A74" w14:textId="77777777" w:rsidR="000B5A16" w:rsidRPr="00374530" w:rsidRDefault="000B5A16" w:rsidP="009E3319">
      <w:pPr>
        <w:pStyle w:val="ListParagraph"/>
        <w:ind w:left="0"/>
        <w:rPr>
          <w:rFonts w:asciiTheme="minorHAnsi" w:hAnsiTheme="minorHAnsi" w:cstheme="minorHAnsi"/>
          <w:color w:val="000000" w:themeColor="text1"/>
          <w:highlight w:val="yellow"/>
        </w:rPr>
      </w:pPr>
    </w:p>
    <w:p w14:paraId="39F1D9E0" w14:textId="35CB7E6D" w:rsidR="000C663A" w:rsidRPr="00374530" w:rsidRDefault="00FE3221" w:rsidP="009E33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S</w:t>
      </w:r>
      <w:r w:rsidR="00DE2D18" w:rsidRPr="00374530">
        <w:rPr>
          <w:rFonts w:asciiTheme="minorHAnsi" w:hAnsiTheme="minorHAnsi" w:cstheme="minorHAnsi"/>
          <w:color w:val="000000" w:themeColor="text1"/>
          <w:highlight w:val="yellow"/>
        </w:rPr>
        <w:t>eed</w:t>
      </w:r>
      <w:r w:rsidR="0099303A" w:rsidRPr="00374530">
        <w:rPr>
          <w:rFonts w:asciiTheme="minorHAnsi" w:hAnsiTheme="minorHAnsi" w:cstheme="minorHAnsi"/>
          <w:color w:val="000000" w:themeColor="text1"/>
          <w:highlight w:val="yellow"/>
        </w:rPr>
        <w:t xml:space="preserve"> cells at </w:t>
      </w:r>
      <w:r w:rsidR="00660CAB" w:rsidRPr="00374530">
        <w:rPr>
          <w:rFonts w:asciiTheme="minorHAnsi" w:hAnsiTheme="minorHAnsi" w:cstheme="minorHAnsi"/>
          <w:color w:val="000000" w:themeColor="text1"/>
          <w:highlight w:val="yellow"/>
        </w:rPr>
        <w:t xml:space="preserve">liquid-liquid condition </w:t>
      </w:r>
      <w:r w:rsidR="00F572B9" w:rsidRPr="00F572B9">
        <w:rPr>
          <w:rFonts w:asciiTheme="minorHAnsi" w:hAnsiTheme="minorHAnsi" w:cstheme="minorHAnsi"/>
          <w:color w:val="000000" w:themeColor="text1"/>
          <w:highlight w:val="yellow"/>
        </w:rPr>
        <w:t>(</w:t>
      </w:r>
      <w:r w:rsidR="0099303A" w:rsidRPr="00374530">
        <w:rPr>
          <w:rFonts w:asciiTheme="minorHAnsi" w:hAnsiTheme="minorHAnsi" w:cstheme="minorHAnsi"/>
          <w:color w:val="000000" w:themeColor="text1"/>
          <w:highlight w:val="yellow"/>
        </w:rPr>
        <w:t>LLC</w:t>
      </w:r>
      <w:r w:rsidR="00F572B9" w:rsidRPr="00F572B9">
        <w:rPr>
          <w:rFonts w:asciiTheme="minorHAnsi" w:hAnsiTheme="minorHAnsi" w:cstheme="minorHAnsi"/>
          <w:color w:val="000000" w:themeColor="text1"/>
          <w:highlight w:val="yellow"/>
        </w:rPr>
        <w:t>)</w:t>
      </w:r>
      <w:r w:rsidR="0099303A" w:rsidRPr="00374530">
        <w:rPr>
          <w:rFonts w:asciiTheme="minorHAnsi" w:hAnsiTheme="minorHAnsi" w:cstheme="minorHAnsi"/>
          <w:color w:val="000000" w:themeColor="text1"/>
          <w:highlight w:val="yellow"/>
        </w:rPr>
        <w:t xml:space="preserve"> by adding </w:t>
      </w:r>
      <w:r w:rsidR="00A973DA" w:rsidRPr="00374530">
        <w:rPr>
          <w:rFonts w:asciiTheme="minorHAnsi" w:hAnsiTheme="minorHAnsi" w:cstheme="minorHAnsi"/>
          <w:color w:val="000000" w:themeColor="text1"/>
          <w:highlight w:val="yellow"/>
        </w:rPr>
        <w:t xml:space="preserve">500 µL of </w:t>
      </w:r>
      <w:r w:rsidR="007A7A90" w:rsidRPr="00374530">
        <w:rPr>
          <w:rFonts w:asciiTheme="minorHAnsi" w:hAnsiTheme="minorHAnsi" w:cstheme="minorHAnsi"/>
          <w:color w:val="000000" w:themeColor="text1"/>
          <w:highlight w:val="yellow"/>
        </w:rPr>
        <w:t xml:space="preserve">the </w:t>
      </w:r>
      <w:r w:rsidR="00FA2761" w:rsidRPr="00374530">
        <w:rPr>
          <w:rFonts w:asciiTheme="minorHAnsi" w:hAnsiTheme="minorHAnsi" w:cstheme="minorHAnsi"/>
          <w:color w:val="000000" w:themeColor="text1"/>
          <w:highlight w:val="yellow"/>
        </w:rPr>
        <w:t>cell su</w:t>
      </w:r>
      <w:r w:rsidR="00DE2D18" w:rsidRPr="00374530">
        <w:rPr>
          <w:rFonts w:asciiTheme="minorHAnsi" w:hAnsiTheme="minorHAnsi" w:cstheme="minorHAnsi"/>
          <w:color w:val="000000" w:themeColor="text1"/>
          <w:highlight w:val="yellow"/>
        </w:rPr>
        <w:t>spension o</w:t>
      </w:r>
      <w:r w:rsidR="00FA2761" w:rsidRPr="00374530">
        <w:rPr>
          <w:rFonts w:asciiTheme="minorHAnsi" w:hAnsiTheme="minorHAnsi" w:cstheme="minorHAnsi"/>
          <w:color w:val="000000" w:themeColor="text1"/>
          <w:highlight w:val="yellow"/>
        </w:rPr>
        <w:t>n the</w:t>
      </w:r>
      <w:r w:rsidR="00A973DA" w:rsidRPr="00374530">
        <w:rPr>
          <w:rFonts w:asciiTheme="minorHAnsi" w:hAnsiTheme="minorHAnsi" w:cstheme="minorHAnsi"/>
          <w:color w:val="000000" w:themeColor="text1"/>
          <w:highlight w:val="yellow"/>
        </w:rPr>
        <w:t xml:space="preserve"> apical side</w:t>
      </w:r>
      <w:r w:rsidR="007A7A90" w:rsidRPr="00374530">
        <w:rPr>
          <w:rFonts w:asciiTheme="minorHAnsi" w:hAnsiTheme="minorHAnsi" w:cstheme="minorHAnsi"/>
          <w:color w:val="000000" w:themeColor="text1"/>
          <w:highlight w:val="yellow"/>
        </w:rPr>
        <w:t xml:space="preserve"> of the permeable support</w:t>
      </w:r>
      <w:r w:rsidR="00A973DA" w:rsidRPr="00374530">
        <w:rPr>
          <w:rFonts w:asciiTheme="minorHAnsi" w:hAnsiTheme="minorHAnsi" w:cstheme="minorHAnsi"/>
          <w:color w:val="000000" w:themeColor="text1"/>
          <w:highlight w:val="yellow"/>
        </w:rPr>
        <w:t xml:space="preserve"> and 1.5</w:t>
      </w:r>
      <w:r w:rsidR="00AC4501" w:rsidRPr="00374530">
        <w:rPr>
          <w:rFonts w:asciiTheme="minorHAnsi" w:hAnsiTheme="minorHAnsi" w:cstheme="minorHAnsi"/>
          <w:color w:val="000000" w:themeColor="text1"/>
          <w:highlight w:val="yellow"/>
        </w:rPr>
        <w:t xml:space="preserve"> </w:t>
      </w:r>
      <w:r w:rsidR="00A973DA" w:rsidRPr="00374530">
        <w:rPr>
          <w:rFonts w:asciiTheme="minorHAnsi" w:hAnsiTheme="minorHAnsi" w:cstheme="minorHAnsi"/>
          <w:color w:val="000000" w:themeColor="text1"/>
          <w:highlight w:val="yellow"/>
        </w:rPr>
        <w:t>mL</w:t>
      </w:r>
      <w:r w:rsidR="0099303A" w:rsidRPr="00374530">
        <w:rPr>
          <w:rFonts w:asciiTheme="minorHAnsi" w:hAnsiTheme="minorHAnsi" w:cstheme="minorHAnsi"/>
          <w:color w:val="000000" w:themeColor="text1"/>
          <w:highlight w:val="yellow"/>
        </w:rPr>
        <w:t xml:space="preserve"> of fresh medium</w:t>
      </w:r>
      <w:r w:rsidR="00A973DA" w:rsidRPr="00374530">
        <w:rPr>
          <w:rFonts w:asciiTheme="minorHAnsi" w:hAnsiTheme="minorHAnsi" w:cstheme="minorHAnsi"/>
          <w:color w:val="000000" w:themeColor="text1"/>
          <w:highlight w:val="yellow"/>
        </w:rPr>
        <w:t xml:space="preserve"> in the basolateral </w:t>
      </w:r>
      <w:r w:rsidR="007A7A90" w:rsidRPr="00374530">
        <w:rPr>
          <w:rFonts w:asciiTheme="minorHAnsi" w:hAnsiTheme="minorHAnsi" w:cstheme="minorHAnsi"/>
          <w:color w:val="000000" w:themeColor="text1"/>
          <w:highlight w:val="yellow"/>
        </w:rPr>
        <w:t>side</w:t>
      </w:r>
      <w:r w:rsidR="00A973DA" w:rsidRPr="00374530">
        <w:rPr>
          <w:rFonts w:asciiTheme="minorHAnsi" w:hAnsiTheme="minorHAnsi" w:cstheme="minorHAnsi"/>
          <w:color w:val="000000" w:themeColor="text1"/>
          <w:highlight w:val="yellow"/>
        </w:rPr>
        <w:t>.</w:t>
      </w:r>
      <w:r w:rsidR="007A7A90" w:rsidRPr="00374530">
        <w:rPr>
          <w:rFonts w:asciiTheme="minorHAnsi" w:hAnsiTheme="minorHAnsi" w:cstheme="minorHAnsi"/>
          <w:color w:val="000000" w:themeColor="text1"/>
          <w:highlight w:val="yellow"/>
        </w:rPr>
        <w:t xml:space="preserve"> </w:t>
      </w:r>
      <w:r w:rsidR="0099303A" w:rsidRPr="00374530">
        <w:rPr>
          <w:rFonts w:asciiTheme="minorHAnsi" w:hAnsiTheme="minorHAnsi" w:cstheme="minorHAnsi"/>
          <w:color w:val="000000" w:themeColor="text1"/>
          <w:highlight w:val="yellow"/>
        </w:rPr>
        <w:t>The</w:t>
      </w:r>
      <w:r w:rsidR="00DE2D18" w:rsidRPr="00374530">
        <w:rPr>
          <w:rFonts w:asciiTheme="minorHAnsi" w:hAnsiTheme="minorHAnsi" w:cstheme="minorHAnsi"/>
          <w:color w:val="000000" w:themeColor="text1"/>
          <w:highlight w:val="yellow"/>
        </w:rPr>
        <w:t>n incubate</w:t>
      </w:r>
      <w:r w:rsidR="0099303A" w:rsidRPr="00374530">
        <w:rPr>
          <w:rFonts w:asciiTheme="minorHAnsi" w:hAnsiTheme="minorHAnsi" w:cstheme="minorHAnsi"/>
          <w:color w:val="000000" w:themeColor="text1"/>
          <w:highlight w:val="yellow"/>
        </w:rPr>
        <w:t xml:space="preserve"> cells at 37</w:t>
      </w:r>
      <w:r w:rsidR="00660CAB" w:rsidRPr="00374530">
        <w:rPr>
          <w:rFonts w:asciiTheme="minorHAnsi" w:hAnsiTheme="minorHAnsi" w:cstheme="minorHAnsi"/>
          <w:color w:val="000000" w:themeColor="text1"/>
          <w:highlight w:val="yellow"/>
        </w:rPr>
        <w:t xml:space="preserve"> </w:t>
      </w:r>
      <w:r w:rsidR="00317AC7" w:rsidRPr="00374530">
        <w:rPr>
          <w:rFonts w:asciiTheme="minorHAnsi" w:hAnsiTheme="minorHAnsi" w:cstheme="minorHAnsi"/>
          <w:color w:val="000000" w:themeColor="text1"/>
          <w:highlight w:val="yellow"/>
        </w:rPr>
        <w:t>°C under</w:t>
      </w:r>
      <w:r w:rsidR="0099303A" w:rsidRPr="00374530">
        <w:rPr>
          <w:rFonts w:asciiTheme="minorHAnsi" w:hAnsiTheme="minorHAnsi" w:cstheme="minorHAnsi"/>
          <w:color w:val="000000" w:themeColor="text1"/>
          <w:highlight w:val="yellow"/>
        </w:rPr>
        <w:t xml:space="preserve"> 5% CO</w:t>
      </w:r>
      <w:r w:rsidR="0099303A" w:rsidRPr="00374530">
        <w:rPr>
          <w:rFonts w:asciiTheme="minorHAnsi" w:hAnsiTheme="minorHAnsi" w:cstheme="minorHAnsi"/>
          <w:color w:val="000000" w:themeColor="text1"/>
          <w:highlight w:val="yellow"/>
          <w:vertAlign w:val="subscript"/>
        </w:rPr>
        <w:t>2</w:t>
      </w:r>
      <w:r w:rsidR="000B5A16" w:rsidRPr="00374530">
        <w:rPr>
          <w:rFonts w:asciiTheme="minorHAnsi" w:hAnsiTheme="minorHAnsi" w:cstheme="minorHAnsi"/>
          <w:color w:val="000000" w:themeColor="text1"/>
          <w:highlight w:val="yellow"/>
        </w:rPr>
        <w:t>, for 72</w:t>
      </w:r>
      <w:r>
        <w:rPr>
          <w:rFonts w:asciiTheme="minorHAnsi" w:hAnsiTheme="minorHAnsi" w:cstheme="minorHAnsi"/>
          <w:color w:val="000000" w:themeColor="text1"/>
          <w:highlight w:val="yellow"/>
        </w:rPr>
        <w:t xml:space="preserve"> </w:t>
      </w:r>
      <w:r w:rsidR="000B5A16" w:rsidRPr="00374530">
        <w:rPr>
          <w:rFonts w:asciiTheme="minorHAnsi" w:hAnsiTheme="minorHAnsi" w:cstheme="minorHAnsi"/>
          <w:color w:val="000000" w:themeColor="text1"/>
          <w:highlight w:val="yellow"/>
        </w:rPr>
        <w:t>h</w:t>
      </w:r>
      <w:r w:rsidR="0099303A" w:rsidRPr="00374530">
        <w:rPr>
          <w:rFonts w:asciiTheme="minorHAnsi" w:hAnsiTheme="minorHAnsi" w:cstheme="minorHAnsi"/>
          <w:color w:val="000000" w:themeColor="text1"/>
          <w:highlight w:val="yellow"/>
        </w:rPr>
        <w:t>.</w:t>
      </w:r>
      <w:r w:rsidR="002901C0">
        <w:rPr>
          <w:rFonts w:asciiTheme="minorHAnsi" w:hAnsiTheme="minorHAnsi" w:cstheme="minorHAnsi"/>
          <w:color w:val="000000" w:themeColor="text1"/>
          <w:highlight w:val="yellow"/>
        </w:rPr>
        <w:t xml:space="preserve"> </w:t>
      </w:r>
    </w:p>
    <w:p w14:paraId="461E0520" w14:textId="77777777" w:rsidR="00A973DA" w:rsidRPr="00374530" w:rsidRDefault="00A973DA" w:rsidP="009E3319">
      <w:pPr>
        <w:pStyle w:val="NormalWeb"/>
        <w:spacing w:before="0" w:beforeAutospacing="0" w:after="0" w:afterAutospacing="0"/>
        <w:rPr>
          <w:rFonts w:asciiTheme="minorHAnsi" w:hAnsiTheme="minorHAnsi" w:cstheme="minorHAnsi"/>
          <w:color w:val="000000" w:themeColor="text1"/>
        </w:rPr>
      </w:pPr>
    </w:p>
    <w:p w14:paraId="7A0B4B19" w14:textId="4DAC4412" w:rsidR="001A3B15" w:rsidRPr="00374530" w:rsidRDefault="000B5A16" w:rsidP="009E33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374530">
        <w:rPr>
          <w:rFonts w:asciiTheme="minorHAnsi" w:hAnsiTheme="minorHAnsi" w:cstheme="minorHAnsi"/>
          <w:color w:val="000000" w:themeColor="text1"/>
          <w:highlight w:val="yellow"/>
        </w:rPr>
        <w:t xml:space="preserve">To shift to the air-liquid interface </w:t>
      </w:r>
      <w:r w:rsidR="00F572B9" w:rsidRPr="00F572B9">
        <w:rPr>
          <w:rFonts w:asciiTheme="minorHAnsi" w:hAnsiTheme="minorHAnsi" w:cstheme="minorHAnsi"/>
          <w:color w:val="000000" w:themeColor="text1"/>
          <w:highlight w:val="yellow"/>
        </w:rPr>
        <w:t>(</w:t>
      </w:r>
      <w:r w:rsidRPr="00374530">
        <w:rPr>
          <w:rFonts w:asciiTheme="minorHAnsi" w:hAnsiTheme="minorHAnsi" w:cstheme="minorHAnsi"/>
          <w:color w:val="000000" w:themeColor="text1"/>
          <w:highlight w:val="yellow"/>
        </w:rPr>
        <w:t>ALI</w:t>
      </w:r>
      <w:r w:rsidR="00F572B9" w:rsidRPr="00F572B9">
        <w:rPr>
          <w:rFonts w:asciiTheme="minorHAnsi" w:hAnsiTheme="minorHAnsi" w:cstheme="minorHAnsi"/>
          <w:color w:val="000000" w:themeColor="text1"/>
          <w:highlight w:val="yellow"/>
        </w:rPr>
        <w:t>)</w:t>
      </w:r>
      <w:r w:rsidRPr="00374530">
        <w:rPr>
          <w:rFonts w:asciiTheme="minorHAnsi" w:hAnsiTheme="minorHAnsi" w:cstheme="minorHAnsi"/>
          <w:color w:val="000000" w:themeColor="text1"/>
          <w:highlight w:val="yellow"/>
        </w:rPr>
        <w:t xml:space="preserve"> culture, on the third day after seeding</w:t>
      </w:r>
      <w:r w:rsidR="006B5585" w:rsidRPr="00374530">
        <w:rPr>
          <w:rFonts w:asciiTheme="minorHAnsi" w:hAnsiTheme="minorHAnsi" w:cstheme="minorHAnsi"/>
          <w:color w:val="000000" w:themeColor="text1"/>
          <w:highlight w:val="yellow"/>
        </w:rPr>
        <w:t>,</w:t>
      </w:r>
      <w:r w:rsidRPr="00374530">
        <w:rPr>
          <w:rFonts w:asciiTheme="minorHAnsi" w:hAnsiTheme="minorHAnsi" w:cstheme="minorHAnsi"/>
          <w:color w:val="000000" w:themeColor="text1"/>
          <w:highlight w:val="yellow"/>
        </w:rPr>
        <w:t xml:space="preserve"> remove the medium from the basolateral side first, then from the apical side. </w:t>
      </w:r>
      <w:r w:rsidR="0093037D" w:rsidRPr="00374530">
        <w:rPr>
          <w:rFonts w:asciiTheme="minorHAnsi" w:hAnsiTheme="minorHAnsi" w:cstheme="minorHAnsi"/>
          <w:color w:val="000000" w:themeColor="text1"/>
          <w:highlight w:val="yellow"/>
        </w:rPr>
        <w:t>To the</w:t>
      </w:r>
      <w:r w:rsidR="00552B0F" w:rsidRPr="00374530">
        <w:rPr>
          <w:rFonts w:asciiTheme="minorHAnsi" w:hAnsiTheme="minorHAnsi" w:cstheme="minorHAnsi"/>
          <w:color w:val="000000" w:themeColor="text1"/>
          <w:highlight w:val="yellow"/>
        </w:rPr>
        <w:t xml:space="preserve"> basolateral side</w:t>
      </w:r>
      <w:r w:rsidR="00FE3221">
        <w:rPr>
          <w:rFonts w:asciiTheme="minorHAnsi" w:hAnsiTheme="minorHAnsi" w:cstheme="minorHAnsi"/>
          <w:color w:val="000000" w:themeColor="text1"/>
          <w:highlight w:val="yellow"/>
        </w:rPr>
        <w:t>,</w:t>
      </w:r>
      <w:r w:rsidR="00552B0F" w:rsidRPr="00374530">
        <w:rPr>
          <w:rFonts w:asciiTheme="minorHAnsi" w:hAnsiTheme="minorHAnsi" w:cstheme="minorHAnsi"/>
          <w:color w:val="000000" w:themeColor="text1"/>
          <w:highlight w:val="yellow"/>
        </w:rPr>
        <w:t xml:space="preserve"> </w:t>
      </w:r>
      <w:r w:rsidR="0093037D" w:rsidRPr="00374530">
        <w:rPr>
          <w:rFonts w:asciiTheme="minorHAnsi" w:hAnsiTheme="minorHAnsi" w:cstheme="minorHAnsi"/>
          <w:color w:val="000000" w:themeColor="text1"/>
          <w:highlight w:val="yellow"/>
        </w:rPr>
        <w:t xml:space="preserve">add </w:t>
      </w:r>
      <w:r w:rsidR="00552B0F" w:rsidRPr="00374530">
        <w:rPr>
          <w:rFonts w:asciiTheme="minorHAnsi" w:hAnsiTheme="minorHAnsi" w:cstheme="minorHAnsi"/>
          <w:color w:val="000000" w:themeColor="text1"/>
          <w:highlight w:val="yellow"/>
        </w:rPr>
        <w:t>500 µL of fresh MEM</w:t>
      </w:r>
      <w:r w:rsidR="0099303A" w:rsidRPr="00374530">
        <w:rPr>
          <w:rFonts w:asciiTheme="minorHAnsi" w:hAnsiTheme="minorHAnsi" w:cstheme="minorHAnsi"/>
          <w:color w:val="000000" w:themeColor="text1"/>
          <w:highlight w:val="yellow"/>
        </w:rPr>
        <w:t xml:space="preserve"> and change the medium</w:t>
      </w:r>
      <w:r w:rsidR="000C663A" w:rsidRPr="00374530">
        <w:rPr>
          <w:rFonts w:asciiTheme="minorHAnsi" w:hAnsiTheme="minorHAnsi" w:cstheme="minorHAnsi"/>
          <w:color w:val="000000" w:themeColor="text1"/>
          <w:highlight w:val="yellow"/>
        </w:rPr>
        <w:t xml:space="preserve"> every second </w:t>
      </w:r>
      <w:r w:rsidR="00A973DA" w:rsidRPr="00374530">
        <w:rPr>
          <w:rFonts w:asciiTheme="minorHAnsi" w:hAnsiTheme="minorHAnsi" w:cstheme="minorHAnsi"/>
          <w:color w:val="000000" w:themeColor="text1"/>
          <w:highlight w:val="yellow"/>
        </w:rPr>
        <w:t>day until cells form</w:t>
      </w:r>
      <w:r w:rsidR="000C663A" w:rsidRPr="00374530">
        <w:rPr>
          <w:rFonts w:asciiTheme="minorHAnsi" w:hAnsiTheme="minorHAnsi" w:cstheme="minorHAnsi"/>
          <w:color w:val="000000" w:themeColor="text1"/>
          <w:highlight w:val="yellow"/>
        </w:rPr>
        <w:t xml:space="preserve"> </w:t>
      </w:r>
      <w:r w:rsidR="00A973DA" w:rsidRPr="00374530">
        <w:rPr>
          <w:rFonts w:asciiTheme="minorHAnsi" w:hAnsiTheme="minorHAnsi" w:cstheme="minorHAnsi"/>
          <w:color w:val="000000" w:themeColor="text1"/>
          <w:highlight w:val="yellow"/>
        </w:rPr>
        <w:t>a confluent monolayer</w:t>
      </w:r>
      <w:r w:rsidR="00A625CC" w:rsidRPr="00374530">
        <w:rPr>
          <w:rFonts w:asciiTheme="minorHAnsi" w:hAnsiTheme="minorHAnsi" w:cstheme="minorHAnsi"/>
          <w:color w:val="000000" w:themeColor="text1"/>
          <w:highlight w:val="yellow"/>
        </w:rPr>
        <w:t>.</w:t>
      </w:r>
    </w:p>
    <w:p w14:paraId="28BB42FC" w14:textId="77777777" w:rsidR="00A625CC" w:rsidRPr="00374530" w:rsidRDefault="00A625CC" w:rsidP="009E3319">
      <w:pPr>
        <w:pStyle w:val="ListParagraph"/>
        <w:ind w:left="0"/>
        <w:rPr>
          <w:rFonts w:asciiTheme="minorHAnsi" w:hAnsiTheme="minorHAnsi" w:cstheme="minorHAnsi"/>
          <w:color w:val="000000" w:themeColor="text1"/>
          <w:highlight w:val="yellow"/>
        </w:rPr>
      </w:pPr>
    </w:p>
    <w:p w14:paraId="7BF3A6FA" w14:textId="259F93AB" w:rsidR="00A625CC"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A625CC" w:rsidRPr="00374530">
        <w:rPr>
          <w:rFonts w:asciiTheme="minorHAnsi" w:hAnsiTheme="minorHAnsi" w:cstheme="minorHAnsi"/>
          <w:color w:val="000000" w:themeColor="text1"/>
        </w:rPr>
        <w:t xml:space="preserve"> </w:t>
      </w:r>
      <w:r w:rsidR="00FE3221">
        <w:rPr>
          <w:rFonts w:asciiTheme="minorHAnsi" w:hAnsiTheme="minorHAnsi" w:cstheme="minorHAnsi"/>
          <w:color w:val="000000" w:themeColor="text1"/>
        </w:rPr>
        <w:t>F</w:t>
      </w:r>
      <w:r w:rsidR="00A625CC" w:rsidRPr="00374530">
        <w:rPr>
          <w:rFonts w:asciiTheme="minorHAnsi" w:hAnsiTheme="minorHAnsi" w:cstheme="minorHAnsi"/>
          <w:color w:val="000000" w:themeColor="text1"/>
        </w:rPr>
        <w:t xml:space="preserve">or the conditions used in this protocol, the </w:t>
      </w:r>
      <w:r w:rsidR="00A625CC" w:rsidRPr="00374530">
        <w:rPr>
          <w:color w:val="000000" w:themeColor="text1"/>
        </w:rPr>
        <w:t>CFBE41o</w:t>
      </w:r>
      <w:r w:rsidR="00A625CC" w:rsidRPr="00374530">
        <w:rPr>
          <w:color w:val="000000" w:themeColor="text1"/>
          <w:vertAlign w:val="superscript"/>
        </w:rPr>
        <w:t>-</w:t>
      </w:r>
      <w:r w:rsidR="00A625CC" w:rsidRPr="00374530">
        <w:rPr>
          <w:color w:val="000000" w:themeColor="text1"/>
        </w:rPr>
        <w:t xml:space="preserve"> cells usually are confluent after 7 days in culture. </w:t>
      </w:r>
    </w:p>
    <w:p w14:paraId="3BDA5A78" w14:textId="77777777" w:rsidR="0093222C" w:rsidRPr="00374530" w:rsidRDefault="0093222C" w:rsidP="009E3319">
      <w:pPr>
        <w:pStyle w:val="NormalWeb"/>
        <w:spacing w:before="0" w:beforeAutospacing="0" w:after="0" w:afterAutospacing="0"/>
        <w:rPr>
          <w:rFonts w:asciiTheme="minorHAnsi" w:hAnsiTheme="minorHAnsi" w:cstheme="minorHAnsi"/>
          <w:color w:val="000000" w:themeColor="text1"/>
        </w:rPr>
      </w:pPr>
    </w:p>
    <w:p w14:paraId="519CC8C6" w14:textId="40FCC3B6" w:rsidR="0093222C" w:rsidRPr="00374530" w:rsidRDefault="0093222C" w:rsidP="009E3319">
      <w:pPr>
        <w:pStyle w:val="NormalWeb"/>
        <w:numPr>
          <w:ilvl w:val="2"/>
          <w:numId w:val="18"/>
        </w:numPr>
        <w:spacing w:before="0" w:beforeAutospacing="0" w:after="0" w:afterAutospacing="0"/>
        <w:rPr>
          <w:color w:val="000000" w:themeColor="text1"/>
          <w:highlight w:val="yellow"/>
        </w:rPr>
      </w:pPr>
      <w:r w:rsidRPr="00374530">
        <w:rPr>
          <w:color w:val="000000" w:themeColor="text1"/>
          <w:highlight w:val="yellow"/>
        </w:rPr>
        <w:t>Assess the epithelial barrier properties</w:t>
      </w:r>
      <w:r w:rsidR="00244AF3" w:rsidRPr="00374530">
        <w:rPr>
          <w:color w:val="000000" w:themeColor="text1"/>
          <w:highlight w:val="yellow"/>
        </w:rPr>
        <w:t xml:space="preserve"> </w:t>
      </w:r>
      <w:r w:rsidR="00B86C92" w:rsidRPr="00374530">
        <w:rPr>
          <w:color w:val="000000" w:themeColor="text1"/>
          <w:highlight w:val="yellow"/>
        </w:rPr>
        <w:t xml:space="preserve">on day 7 </w:t>
      </w:r>
      <w:r w:rsidRPr="00374530">
        <w:rPr>
          <w:color w:val="000000" w:themeColor="text1"/>
          <w:highlight w:val="yellow"/>
        </w:rPr>
        <w:t>by incubating CFBE41o</w:t>
      </w:r>
      <w:r w:rsidRPr="00374530">
        <w:rPr>
          <w:color w:val="000000" w:themeColor="text1"/>
          <w:highlight w:val="yellow"/>
          <w:vertAlign w:val="superscript"/>
        </w:rPr>
        <w:t>-</w:t>
      </w:r>
      <w:r w:rsidRPr="00374530">
        <w:rPr>
          <w:color w:val="000000" w:themeColor="text1"/>
          <w:highlight w:val="yellow"/>
        </w:rPr>
        <w:t xml:space="preserve"> cells with 500 </w:t>
      </w:r>
      <w:proofErr w:type="spellStart"/>
      <w:r w:rsidRPr="00374530">
        <w:rPr>
          <w:color w:val="000000" w:themeColor="text1"/>
          <w:highlight w:val="yellow"/>
        </w:rPr>
        <w:t>μ</w:t>
      </w:r>
      <w:r w:rsidR="00660CAB" w:rsidRPr="00374530">
        <w:rPr>
          <w:color w:val="000000" w:themeColor="text1"/>
          <w:highlight w:val="yellow"/>
        </w:rPr>
        <w:t>L</w:t>
      </w:r>
      <w:proofErr w:type="spellEnd"/>
      <w:r w:rsidRPr="00374530">
        <w:rPr>
          <w:color w:val="000000" w:themeColor="text1"/>
          <w:highlight w:val="yellow"/>
        </w:rPr>
        <w:t xml:space="preserve"> cell medium in the apical side and 1.5 mL in</w:t>
      </w:r>
      <w:r w:rsidR="00086C13" w:rsidRPr="00374530">
        <w:rPr>
          <w:color w:val="000000" w:themeColor="text1"/>
          <w:highlight w:val="yellow"/>
        </w:rPr>
        <w:t xml:space="preserve"> the basolateral side for 1 h</w:t>
      </w:r>
      <w:r w:rsidRPr="00374530">
        <w:rPr>
          <w:color w:val="000000" w:themeColor="text1"/>
          <w:highlight w:val="yellow"/>
        </w:rPr>
        <w:t>, at 37</w:t>
      </w:r>
      <w:r w:rsidR="00660CAB" w:rsidRPr="00374530">
        <w:rPr>
          <w:color w:val="000000" w:themeColor="text1"/>
          <w:highlight w:val="yellow"/>
        </w:rPr>
        <w:t xml:space="preserve"> </w:t>
      </w:r>
      <w:r w:rsidRPr="00374530">
        <w:rPr>
          <w:color w:val="000000" w:themeColor="text1"/>
          <w:highlight w:val="yellow"/>
        </w:rPr>
        <w:t>°C</w:t>
      </w:r>
      <w:r w:rsidR="00FE3221">
        <w:rPr>
          <w:color w:val="000000" w:themeColor="text1"/>
          <w:highlight w:val="yellow"/>
        </w:rPr>
        <w:t xml:space="preserve"> under</w:t>
      </w:r>
      <w:r w:rsidRPr="00374530">
        <w:rPr>
          <w:color w:val="000000" w:themeColor="text1"/>
          <w:highlight w:val="yellow"/>
        </w:rPr>
        <w:t xml:space="preserve"> 5%</w:t>
      </w:r>
      <w:r w:rsidR="00660CAB" w:rsidRPr="00374530">
        <w:rPr>
          <w:color w:val="000000" w:themeColor="text1"/>
          <w:highlight w:val="yellow"/>
        </w:rPr>
        <w:t xml:space="preserve"> </w:t>
      </w:r>
      <w:r w:rsidRPr="00374530">
        <w:rPr>
          <w:color w:val="000000" w:themeColor="text1"/>
          <w:highlight w:val="yellow"/>
        </w:rPr>
        <w:t>CO</w:t>
      </w:r>
      <w:r w:rsidRPr="00374530">
        <w:rPr>
          <w:color w:val="000000" w:themeColor="text1"/>
          <w:highlight w:val="yellow"/>
          <w:vertAlign w:val="subscript"/>
        </w:rPr>
        <w:t>2</w:t>
      </w:r>
      <w:r w:rsidRPr="00374530">
        <w:rPr>
          <w:color w:val="000000" w:themeColor="text1"/>
          <w:highlight w:val="yellow"/>
        </w:rPr>
        <w:t>.</w:t>
      </w:r>
      <w:r w:rsidR="002901C0">
        <w:rPr>
          <w:color w:val="000000" w:themeColor="text1"/>
          <w:highlight w:val="yellow"/>
        </w:rPr>
        <w:t xml:space="preserve"> </w:t>
      </w:r>
    </w:p>
    <w:p w14:paraId="0EBE3ABB" w14:textId="77777777" w:rsidR="00C278ED" w:rsidRPr="00374530" w:rsidRDefault="00C278ED" w:rsidP="009E3319">
      <w:pPr>
        <w:pStyle w:val="NormalWeb"/>
        <w:spacing w:before="0" w:beforeAutospacing="0" w:after="0" w:afterAutospacing="0"/>
        <w:rPr>
          <w:color w:val="000000" w:themeColor="text1"/>
        </w:rPr>
      </w:pPr>
    </w:p>
    <w:p w14:paraId="134268F4" w14:textId="21732A5F" w:rsidR="00660CAB" w:rsidRPr="00374530" w:rsidRDefault="0093222C" w:rsidP="009E33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374530">
        <w:rPr>
          <w:rFonts w:asciiTheme="minorHAnsi" w:hAnsiTheme="minorHAnsi" w:cstheme="minorHAnsi"/>
          <w:color w:val="000000" w:themeColor="text1"/>
          <w:highlight w:val="yellow"/>
        </w:rPr>
        <w:t xml:space="preserve">Measure barrier properties via transepithelial electrical resistance </w:t>
      </w:r>
      <w:r w:rsidR="00F572B9" w:rsidRPr="00F572B9">
        <w:rPr>
          <w:rFonts w:asciiTheme="minorHAnsi" w:hAnsiTheme="minorHAnsi" w:cstheme="minorHAnsi"/>
          <w:color w:val="000000" w:themeColor="text1"/>
          <w:highlight w:val="yellow"/>
        </w:rPr>
        <w:t>(</w:t>
      </w:r>
      <w:r w:rsidRPr="00374530">
        <w:rPr>
          <w:rFonts w:asciiTheme="minorHAnsi" w:hAnsiTheme="minorHAnsi" w:cstheme="minorHAnsi"/>
          <w:color w:val="000000" w:themeColor="text1"/>
          <w:highlight w:val="yellow"/>
        </w:rPr>
        <w:t>TEER</w:t>
      </w:r>
      <w:r w:rsidR="00F572B9" w:rsidRPr="00F572B9">
        <w:rPr>
          <w:rFonts w:asciiTheme="minorHAnsi" w:hAnsiTheme="minorHAnsi" w:cstheme="minorHAnsi"/>
          <w:color w:val="000000" w:themeColor="text1"/>
          <w:highlight w:val="yellow"/>
        </w:rPr>
        <w:t>)</w:t>
      </w:r>
      <w:r w:rsidRPr="00374530">
        <w:rPr>
          <w:rFonts w:asciiTheme="minorHAnsi" w:hAnsiTheme="minorHAnsi" w:cstheme="minorHAnsi"/>
          <w:color w:val="000000" w:themeColor="text1"/>
          <w:highlight w:val="yellow"/>
        </w:rPr>
        <w:t>,</w:t>
      </w:r>
      <w:r w:rsidR="00D8723A" w:rsidRPr="00374530">
        <w:rPr>
          <w:rFonts w:asciiTheme="minorHAnsi" w:hAnsiTheme="minorHAnsi" w:cstheme="minorHAnsi"/>
          <w:color w:val="000000" w:themeColor="text1"/>
          <w:highlight w:val="yellow"/>
        </w:rPr>
        <w:t xml:space="preserve"> with a</w:t>
      </w:r>
      <w:r w:rsidR="00A64B69" w:rsidRPr="00374530">
        <w:rPr>
          <w:rFonts w:asciiTheme="minorHAnsi" w:hAnsiTheme="minorHAnsi" w:cstheme="minorHAnsi"/>
          <w:color w:val="000000" w:themeColor="text1"/>
          <w:highlight w:val="yellow"/>
        </w:rPr>
        <w:t>n STX2 chopstick electrode</w:t>
      </w:r>
      <w:r w:rsidR="00D8723A" w:rsidRPr="00374530">
        <w:rPr>
          <w:rFonts w:asciiTheme="minorHAnsi" w:hAnsiTheme="minorHAnsi" w:cstheme="minorHAnsi"/>
          <w:color w:val="000000" w:themeColor="text1"/>
          <w:highlight w:val="yellow"/>
        </w:rPr>
        <w:t xml:space="preserve"> and an epithelial volt-oh</w:t>
      </w:r>
      <w:r w:rsidR="00A64B69" w:rsidRPr="00374530">
        <w:rPr>
          <w:rFonts w:asciiTheme="minorHAnsi" w:hAnsiTheme="minorHAnsi" w:cstheme="minorHAnsi"/>
          <w:color w:val="000000" w:themeColor="text1"/>
          <w:highlight w:val="yellow"/>
        </w:rPr>
        <w:t>m</w:t>
      </w:r>
      <w:r w:rsidR="0093037D" w:rsidRPr="00374530">
        <w:rPr>
          <w:rFonts w:asciiTheme="minorHAnsi" w:hAnsiTheme="minorHAnsi" w:cstheme="minorHAnsi"/>
          <w:color w:val="000000" w:themeColor="text1"/>
          <w:highlight w:val="yellow"/>
        </w:rPr>
        <w:t>meter;</w:t>
      </w:r>
      <w:r w:rsidR="00D8723A" w:rsidRPr="00374530">
        <w:rPr>
          <w:rFonts w:asciiTheme="minorHAnsi" w:hAnsiTheme="minorHAnsi" w:cstheme="minorHAnsi"/>
          <w:color w:val="000000" w:themeColor="text1"/>
          <w:highlight w:val="yellow"/>
        </w:rPr>
        <w:t xml:space="preserve"> </w:t>
      </w:r>
      <w:r w:rsidR="0093037D" w:rsidRPr="00374530">
        <w:rPr>
          <w:rFonts w:asciiTheme="minorHAnsi" w:hAnsiTheme="minorHAnsi" w:cstheme="minorHAnsi"/>
          <w:color w:val="000000" w:themeColor="text1"/>
          <w:highlight w:val="yellow"/>
        </w:rPr>
        <w:t>after 7 days this</w:t>
      </w:r>
      <w:r w:rsidR="00D8723A" w:rsidRPr="00374530">
        <w:rPr>
          <w:rFonts w:asciiTheme="minorHAnsi" w:hAnsiTheme="minorHAnsi" w:cstheme="minorHAnsi"/>
          <w:color w:val="000000" w:themeColor="text1"/>
          <w:highlight w:val="yellow"/>
        </w:rPr>
        <w:t xml:space="preserve"> </w:t>
      </w:r>
      <w:r w:rsidR="0093037D" w:rsidRPr="00374530">
        <w:rPr>
          <w:rFonts w:asciiTheme="minorHAnsi" w:hAnsiTheme="minorHAnsi" w:cstheme="minorHAnsi"/>
          <w:color w:val="000000" w:themeColor="text1"/>
          <w:highlight w:val="yellow"/>
        </w:rPr>
        <w:t>is higher than 300 Ω</w:t>
      </w:r>
      <w:r w:rsidR="0093037D" w:rsidRPr="00374530">
        <w:rPr>
          <w:rFonts w:asciiTheme="minorHAnsi" w:hAnsiTheme="minorHAnsi" w:cstheme="minorHAnsi"/>
          <w:color w:val="000000" w:themeColor="text1"/>
          <w:highlight w:val="yellow"/>
        </w:rPr>
        <w:sym w:font="Symbol" w:char="F0D7"/>
      </w:r>
      <w:r w:rsidRPr="00374530">
        <w:rPr>
          <w:rFonts w:asciiTheme="minorHAnsi" w:hAnsiTheme="minorHAnsi" w:cstheme="minorHAnsi"/>
          <w:color w:val="000000" w:themeColor="text1"/>
          <w:highlight w:val="yellow"/>
        </w:rPr>
        <w:t xml:space="preserve">cm². </w:t>
      </w:r>
    </w:p>
    <w:p w14:paraId="3C0A2A96" w14:textId="77777777" w:rsidR="00660CAB" w:rsidRPr="00374530" w:rsidRDefault="00660CAB" w:rsidP="009E3319">
      <w:pPr>
        <w:pStyle w:val="NormalWeb"/>
        <w:spacing w:before="0" w:beforeAutospacing="0" w:after="0" w:afterAutospacing="0"/>
        <w:rPr>
          <w:rFonts w:asciiTheme="minorHAnsi" w:hAnsiTheme="minorHAnsi" w:cstheme="minorHAnsi"/>
          <w:color w:val="000000" w:themeColor="text1"/>
        </w:rPr>
      </w:pPr>
    </w:p>
    <w:p w14:paraId="7EB362A5" w14:textId="5A2D380E" w:rsidR="00A973DA"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660CAB" w:rsidRPr="00374530">
        <w:rPr>
          <w:rFonts w:asciiTheme="minorHAnsi" w:hAnsiTheme="minorHAnsi" w:cstheme="minorHAnsi"/>
          <w:color w:val="000000" w:themeColor="text1"/>
        </w:rPr>
        <w:t xml:space="preserve"> </w:t>
      </w:r>
      <w:r w:rsidR="009A6359" w:rsidRPr="00374530">
        <w:rPr>
          <w:rFonts w:asciiTheme="minorHAnsi" w:hAnsiTheme="minorHAnsi" w:cstheme="minorHAnsi"/>
          <w:color w:val="000000" w:themeColor="text1"/>
        </w:rPr>
        <w:t xml:space="preserve">Eventually, in some </w:t>
      </w:r>
      <w:r w:rsidR="0093037D" w:rsidRPr="00374530">
        <w:rPr>
          <w:rFonts w:asciiTheme="minorHAnsi" w:hAnsiTheme="minorHAnsi" w:cstheme="minorHAnsi"/>
          <w:color w:val="000000" w:themeColor="text1"/>
        </w:rPr>
        <w:t>membrane inserts</w:t>
      </w:r>
      <w:r w:rsidR="009A6359" w:rsidRPr="00374530">
        <w:rPr>
          <w:rFonts w:asciiTheme="minorHAnsi" w:hAnsiTheme="minorHAnsi" w:cstheme="minorHAnsi"/>
          <w:color w:val="000000" w:themeColor="text1"/>
        </w:rPr>
        <w:t>, the cel</w:t>
      </w:r>
      <w:r w:rsidR="00281CC6" w:rsidRPr="00374530">
        <w:rPr>
          <w:rFonts w:asciiTheme="minorHAnsi" w:hAnsiTheme="minorHAnsi" w:cstheme="minorHAnsi"/>
          <w:color w:val="000000" w:themeColor="text1"/>
        </w:rPr>
        <w:t>ls have</w:t>
      </w:r>
      <w:r w:rsidR="009A6359" w:rsidRPr="00374530">
        <w:rPr>
          <w:rFonts w:asciiTheme="minorHAnsi" w:hAnsiTheme="minorHAnsi" w:cstheme="minorHAnsi"/>
          <w:color w:val="000000" w:themeColor="text1"/>
        </w:rPr>
        <w:t xml:space="preserve"> low TEER. </w:t>
      </w:r>
      <w:proofErr w:type="gramStart"/>
      <w:r w:rsidR="009A6359" w:rsidRPr="00374530">
        <w:rPr>
          <w:rFonts w:asciiTheme="minorHAnsi" w:hAnsiTheme="minorHAnsi" w:cstheme="minorHAnsi"/>
          <w:color w:val="000000" w:themeColor="text1"/>
        </w:rPr>
        <w:t>Therefore</w:t>
      </w:r>
      <w:proofErr w:type="gramEnd"/>
      <w:r w:rsidR="009A6359" w:rsidRPr="00374530">
        <w:rPr>
          <w:rFonts w:asciiTheme="minorHAnsi" w:hAnsiTheme="minorHAnsi" w:cstheme="minorHAnsi"/>
          <w:color w:val="000000" w:themeColor="text1"/>
        </w:rPr>
        <w:t xml:space="preserve"> p</w:t>
      </w:r>
      <w:r w:rsidR="0093222C" w:rsidRPr="00374530">
        <w:rPr>
          <w:rFonts w:asciiTheme="minorHAnsi" w:hAnsiTheme="minorHAnsi" w:cstheme="minorHAnsi"/>
          <w:color w:val="000000" w:themeColor="text1"/>
        </w:rPr>
        <w:t>erm</w:t>
      </w:r>
      <w:r w:rsidR="0093037D" w:rsidRPr="00374530">
        <w:rPr>
          <w:rFonts w:asciiTheme="minorHAnsi" w:hAnsiTheme="minorHAnsi" w:cstheme="minorHAnsi"/>
          <w:color w:val="000000" w:themeColor="text1"/>
        </w:rPr>
        <w:t>eable inserts with TEER &lt; 300 Ω</w:t>
      </w:r>
      <w:r w:rsidR="0093037D" w:rsidRPr="00374530">
        <w:rPr>
          <w:rFonts w:asciiTheme="minorHAnsi" w:hAnsiTheme="minorHAnsi" w:cstheme="minorHAnsi"/>
          <w:color w:val="000000" w:themeColor="text1"/>
        </w:rPr>
        <w:sym w:font="Symbol" w:char="F0D7"/>
      </w:r>
      <w:r w:rsidR="0093222C" w:rsidRPr="00374530">
        <w:rPr>
          <w:rFonts w:asciiTheme="minorHAnsi" w:hAnsiTheme="minorHAnsi" w:cstheme="minorHAnsi"/>
          <w:color w:val="000000" w:themeColor="text1"/>
        </w:rPr>
        <w:t>cm² are not used.</w:t>
      </w:r>
    </w:p>
    <w:p w14:paraId="3390945E" w14:textId="77777777" w:rsidR="00C278ED" w:rsidRPr="00374530" w:rsidRDefault="00C278ED" w:rsidP="009E3319">
      <w:pPr>
        <w:pStyle w:val="ListParagraph"/>
        <w:ind w:left="0"/>
        <w:rPr>
          <w:rFonts w:asciiTheme="minorHAnsi" w:hAnsiTheme="minorHAnsi" w:cstheme="minorHAnsi"/>
          <w:b/>
          <w:color w:val="000000" w:themeColor="text1"/>
        </w:rPr>
      </w:pPr>
    </w:p>
    <w:p w14:paraId="286438B0" w14:textId="38DC5D78" w:rsidR="0043646F" w:rsidRPr="00374530" w:rsidRDefault="00895372" w:rsidP="009E3319">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74530">
        <w:rPr>
          <w:rFonts w:asciiTheme="minorHAnsi" w:hAnsiTheme="minorHAnsi" w:cstheme="minorHAnsi"/>
          <w:color w:val="000000" w:themeColor="text1"/>
          <w:highlight w:val="yellow"/>
        </w:rPr>
        <w:t>To cultivate THP-1</w:t>
      </w:r>
      <w:r w:rsidR="00CF0D37" w:rsidRPr="00374530">
        <w:rPr>
          <w:rFonts w:asciiTheme="minorHAnsi" w:hAnsiTheme="minorHAnsi" w:cstheme="minorHAnsi"/>
          <w:color w:val="000000" w:themeColor="text1"/>
          <w:highlight w:val="yellow"/>
        </w:rPr>
        <w:t xml:space="preserve"> cell</w:t>
      </w:r>
      <w:r w:rsidR="001B3A27" w:rsidRPr="00374530">
        <w:rPr>
          <w:rFonts w:asciiTheme="minorHAnsi" w:hAnsiTheme="minorHAnsi" w:cstheme="minorHAnsi"/>
          <w:color w:val="000000" w:themeColor="text1"/>
          <w:highlight w:val="yellow"/>
        </w:rPr>
        <w:t>s</w:t>
      </w:r>
      <w:r w:rsidRPr="00374530">
        <w:rPr>
          <w:rFonts w:asciiTheme="minorHAnsi" w:hAnsiTheme="minorHAnsi" w:cstheme="minorHAnsi"/>
          <w:color w:val="000000" w:themeColor="text1"/>
          <w:highlight w:val="yellow"/>
        </w:rPr>
        <w:t xml:space="preserve">, grow </w:t>
      </w:r>
      <w:r w:rsidR="0093037D" w:rsidRPr="00374530">
        <w:rPr>
          <w:rFonts w:asciiTheme="minorHAnsi" w:hAnsiTheme="minorHAnsi" w:cstheme="minorHAnsi"/>
          <w:color w:val="000000" w:themeColor="text1"/>
          <w:highlight w:val="yellow"/>
        </w:rPr>
        <w:t xml:space="preserve">them </w:t>
      </w:r>
      <w:r w:rsidRPr="00374530">
        <w:rPr>
          <w:rFonts w:asciiTheme="minorHAnsi" w:hAnsiTheme="minorHAnsi" w:cstheme="minorHAnsi"/>
          <w:color w:val="000000" w:themeColor="text1"/>
          <w:highlight w:val="yellow"/>
        </w:rPr>
        <w:t xml:space="preserve">in </w:t>
      </w:r>
      <w:r w:rsidR="00BA2640" w:rsidRPr="00374530">
        <w:rPr>
          <w:rFonts w:asciiTheme="minorHAnsi" w:hAnsiTheme="minorHAnsi" w:cstheme="minorHAnsi"/>
          <w:color w:val="000000" w:themeColor="text1"/>
          <w:highlight w:val="yellow"/>
        </w:rPr>
        <w:t>a T75 flask</w:t>
      </w:r>
      <w:r w:rsidRPr="00374530">
        <w:rPr>
          <w:rFonts w:asciiTheme="minorHAnsi" w:hAnsiTheme="minorHAnsi" w:cstheme="minorHAnsi"/>
          <w:color w:val="000000" w:themeColor="text1"/>
          <w:highlight w:val="yellow"/>
        </w:rPr>
        <w:t xml:space="preserve"> using Roswell Park Memorial Institute </w:t>
      </w:r>
      <w:r w:rsidR="00F572B9" w:rsidRPr="00F572B9">
        <w:rPr>
          <w:rFonts w:asciiTheme="minorHAnsi" w:hAnsiTheme="minorHAnsi" w:cstheme="minorHAnsi"/>
          <w:color w:val="000000" w:themeColor="text1"/>
          <w:highlight w:val="yellow"/>
        </w:rPr>
        <w:t>(</w:t>
      </w:r>
      <w:r w:rsidR="001B3A27" w:rsidRPr="00374530">
        <w:rPr>
          <w:rFonts w:asciiTheme="minorHAnsi" w:hAnsiTheme="minorHAnsi" w:cstheme="minorHAnsi"/>
          <w:color w:val="000000" w:themeColor="text1"/>
          <w:highlight w:val="yellow"/>
        </w:rPr>
        <w:t>RPMI</w:t>
      </w:r>
      <w:r w:rsidR="00F572B9" w:rsidRPr="00F572B9">
        <w:rPr>
          <w:rFonts w:asciiTheme="minorHAnsi" w:hAnsiTheme="minorHAnsi" w:cstheme="minorHAnsi"/>
          <w:color w:val="000000" w:themeColor="text1"/>
          <w:highlight w:val="yellow"/>
        </w:rPr>
        <w:t>)</w:t>
      </w:r>
      <w:r w:rsidR="001B3A27" w:rsidRPr="00374530">
        <w:rPr>
          <w:rFonts w:asciiTheme="minorHAnsi" w:hAnsiTheme="minorHAnsi" w:cstheme="minorHAnsi"/>
          <w:color w:val="000000" w:themeColor="text1"/>
          <w:highlight w:val="yellow"/>
        </w:rPr>
        <w:t xml:space="preserve"> </w:t>
      </w:r>
      <w:r w:rsidRPr="00374530">
        <w:rPr>
          <w:rFonts w:asciiTheme="minorHAnsi" w:hAnsiTheme="minorHAnsi" w:cstheme="minorHAnsi"/>
          <w:color w:val="000000" w:themeColor="text1"/>
          <w:highlight w:val="yellow"/>
        </w:rPr>
        <w:t>1640 medium</w:t>
      </w:r>
      <w:r w:rsidR="00897405" w:rsidRPr="00374530">
        <w:rPr>
          <w:rFonts w:asciiTheme="minorHAnsi" w:hAnsiTheme="minorHAnsi" w:cstheme="minorHAnsi"/>
          <w:color w:val="000000" w:themeColor="text1"/>
          <w:highlight w:val="yellow"/>
        </w:rPr>
        <w:t xml:space="preserve"> </w:t>
      </w:r>
      <w:r w:rsidRPr="00374530">
        <w:rPr>
          <w:rFonts w:asciiTheme="minorHAnsi" w:hAnsiTheme="minorHAnsi" w:cstheme="minorHAnsi"/>
          <w:color w:val="000000" w:themeColor="text1"/>
          <w:highlight w:val="yellow"/>
        </w:rPr>
        <w:t>supplemented with 10% FCS</w:t>
      </w:r>
      <w:r w:rsidR="00C007EF" w:rsidRPr="00374530">
        <w:rPr>
          <w:rFonts w:asciiTheme="minorHAnsi" w:hAnsiTheme="minorHAnsi" w:cstheme="minorHAnsi"/>
          <w:color w:val="000000" w:themeColor="text1"/>
          <w:highlight w:val="yellow"/>
        </w:rPr>
        <w:t>, and incubate at 37</w:t>
      </w:r>
      <w:r w:rsidR="000712DE" w:rsidRPr="00374530">
        <w:rPr>
          <w:rFonts w:asciiTheme="minorHAnsi" w:hAnsiTheme="minorHAnsi" w:cstheme="minorHAnsi"/>
          <w:color w:val="000000" w:themeColor="text1"/>
          <w:highlight w:val="yellow"/>
        </w:rPr>
        <w:t xml:space="preserve"> </w:t>
      </w:r>
      <w:r w:rsidR="0093037D" w:rsidRPr="00374530">
        <w:rPr>
          <w:rFonts w:asciiTheme="minorHAnsi" w:hAnsiTheme="minorHAnsi" w:cstheme="minorHAnsi"/>
          <w:color w:val="000000" w:themeColor="text1"/>
          <w:highlight w:val="yellow"/>
        </w:rPr>
        <w:t>°C under</w:t>
      </w:r>
      <w:r w:rsidR="00C007EF" w:rsidRPr="00374530">
        <w:rPr>
          <w:rFonts w:asciiTheme="minorHAnsi" w:hAnsiTheme="minorHAnsi" w:cstheme="minorHAnsi"/>
          <w:color w:val="000000" w:themeColor="text1"/>
          <w:highlight w:val="yellow"/>
        </w:rPr>
        <w:t xml:space="preserve"> 5% CO</w:t>
      </w:r>
      <w:r w:rsidR="00C007EF" w:rsidRPr="00374530">
        <w:rPr>
          <w:rFonts w:asciiTheme="minorHAnsi" w:hAnsiTheme="minorHAnsi" w:cstheme="minorHAnsi"/>
          <w:color w:val="000000" w:themeColor="text1"/>
          <w:highlight w:val="yellow"/>
          <w:vertAlign w:val="subscript"/>
        </w:rPr>
        <w:t>2</w:t>
      </w:r>
      <w:r w:rsidRPr="00374530">
        <w:rPr>
          <w:rFonts w:asciiTheme="minorHAnsi" w:hAnsiTheme="minorHAnsi" w:cstheme="minorHAnsi"/>
          <w:color w:val="000000" w:themeColor="text1"/>
          <w:highlight w:val="yellow"/>
        </w:rPr>
        <w:t xml:space="preserve">. </w:t>
      </w:r>
      <w:r w:rsidR="0093037D" w:rsidRPr="00374530">
        <w:rPr>
          <w:rFonts w:asciiTheme="minorHAnsi" w:hAnsiTheme="minorHAnsi" w:cstheme="minorHAnsi"/>
          <w:color w:val="000000" w:themeColor="text1"/>
          <w:highlight w:val="yellow"/>
        </w:rPr>
        <w:t xml:space="preserve">Split </w:t>
      </w:r>
      <w:r w:rsidR="00E97AD1" w:rsidRPr="00374530">
        <w:rPr>
          <w:rFonts w:asciiTheme="minorHAnsi" w:hAnsiTheme="minorHAnsi" w:cstheme="minorHAnsi"/>
          <w:color w:val="000000" w:themeColor="text1"/>
          <w:highlight w:val="yellow"/>
        </w:rPr>
        <w:t xml:space="preserve">cells </w:t>
      </w:r>
      <w:r w:rsidR="00C007EF" w:rsidRPr="00374530">
        <w:rPr>
          <w:rFonts w:asciiTheme="minorHAnsi" w:hAnsiTheme="minorHAnsi" w:cstheme="minorHAnsi"/>
          <w:color w:val="000000" w:themeColor="text1"/>
          <w:highlight w:val="yellow"/>
        </w:rPr>
        <w:t xml:space="preserve">every </w:t>
      </w:r>
      <w:r w:rsidR="001B3A27" w:rsidRPr="00374530">
        <w:rPr>
          <w:rFonts w:asciiTheme="minorHAnsi" w:hAnsiTheme="minorHAnsi" w:cstheme="minorHAnsi"/>
          <w:color w:val="000000" w:themeColor="text1"/>
          <w:highlight w:val="yellow"/>
        </w:rPr>
        <w:t>second</w:t>
      </w:r>
      <w:r w:rsidR="00C007EF" w:rsidRPr="00374530">
        <w:rPr>
          <w:rFonts w:asciiTheme="minorHAnsi" w:hAnsiTheme="minorHAnsi" w:cstheme="minorHAnsi"/>
          <w:color w:val="000000" w:themeColor="text1"/>
          <w:highlight w:val="yellow"/>
        </w:rPr>
        <w:t xml:space="preserve"> day by seeding 2</w:t>
      </w:r>
      <w:r w:rsidR="00BB1A1C" w:rsidRPr="00374530">
        <w:rPr>
          <w:rFonts w:asciiTheme="minorHAnsi" w:hAnsiTheme="minorHAnsi" w:cstheme="minorHAnsi"/>
          <w:color w:val="000000" w:themeColor="text1"/>
          <w:highlight w:val="yellow"/>
        </w:rPr>
        <w:t xml:space="preserve"> </w:t>
      </w:r>
      <w:r w:rsidR="00C007EF" w:rsidRPr="00374530">
        <w:rPr>
          <w:rFonts w:asciiTheme="minorHAnsi" w:hAnsiTheme="minorHAnsi" w:cstheme="minorHAnsi"/>
          <w:color w:val="000000" w:themeColor="text1"/>
          <w:highlight w:val="yellow"/>
        </w:rPr>
        <w:t>x</w:t>
      </w:r>
      <w:r w:rsidR="00BB1A1C" w:rsidRPr="00374530">
        <w:rPr>
          <w:rFonts w:asciiTheme="minorHAnsi" w:hAnsiTheme="minorHAnsi" w:cstheme="minorHAnsi"/>
          <w:color w:val="000000" w:themeColor="text1"/>
          <w:highlight w:val="yellow"/>
        </w:rPr>
        <w:t xml:space="preserve"> </w:t>
      </w:r>
      <w:r w:rsidR="00C007EF" w:rsidRPr="00374530">
        <w:rPr>
          <w:rFonts w:asciiTheme="minorHAnsi" w:hAnsiTheme="minorHAnsi" w:cstheme="minorHAnsi"/>
          <w:color w:val="000000" w:themeColor="text1"/>
          <w:highlight w:val="yellow"/>
        </w:rPr>
        <w:t>10</w:t>
      </w:r>
      <w:r w:rsidR="00C007EF" w:rsidRPr="00374530">
        <w:rPr>
          <w:rFonts w:asciiTheme="minorHAnsi" w:hAnsiTheme="minorHAnsi" w:cstheme="minorHAnsi"/>
          <w:color w:val="000000" w:themeColor="text1"/>
          <w:highlight w:val="yellow"/>
          <w:vertAlign w:val="superscript"/>
        </w:rPr>
        <w:t>6</w:t>
      </w:r>
      <w:r w:rsidR="000712DE" w:rsidRPr="008417E7">
        <w:rPr>
          <w:rFonts w:asciiTheme="minorHAnsi" w:hAnsiTheme="minorHAnsi" w:cstheme="minorHAnsi"/>
          <w:color w:val="000000" w:themeColor="text1"/>
          <w:highlight w:val="yellow"/>
        </w:rPr>
        <w:t xml:space="preserve"> </w:t>
      </w:r>
      <w:r w:rsidR="00CF0504">
        <w:rPr>
          <w:rFonts w:asciiTheme="minorHAnsi" w:hAnsiTheme="minorHAnsi" w:cstheme="minorHAnsi"/>
          <w:color w:val="000000" w:themeColor="text1"/>
          <w:highlight w:val="yellow"/>
        </w:rPr>
        <w:t>cells</w:t>
      </w:r>
      <w:r w:rsidR="00C007EF" w:rsidRPr="00374530">
        <w:rPr>
          <w:rFonts w:asciiTheme="minorHAnsi" w:hAnsiTheme="minorHAnsi" w:cstheme="minorHAnsi"/>
          <w:color w:val="000000" w:themeColor="text1"/>
          <w:highlight w:val="yellow"/>
        </w:rPr>
        <w:t>/mL cells in a new T75 flask.</w:t>
      </w:r>
    </w:p>
    <w:p w14:paraId="64FD6E0B" w14:textId="77777777" w:rsidR="00CD064F" w:rsidRPr="00374530" w:rsidRDefault="00CD064F" w:rsidP="009E3319">
      <w:pPr>
        <w:pStyle w:val="NormalWeb"/>
        <w:spacing w:before="0" w:beforeAutospacing="0" w:after="0" w:afterAutospacing="0"/>
        <w:rPr>
          <w:rFonts w:asciiTheme="minorHAnsi" w:hAnsiTheme="minorHAnsi" w:cstheme="minorHAnsi"/>
          <w:color w:val="000000" w:themeColor="text1"/>
        </w:rPr>
      </w:pPr>
    </w:p>
    <w:p w14:paraId="6451A8A6" w14:textId="3E6F5E99" w:rsidR="0043646F" w:rsidRPr="00374530" w:rsidRDefault="00CF0504" w:rsidP="0072113F">
      <w:pPr>
        <w:pStyle w:val="NormalWeb"/>
        <w:spacing w:before="0" w:beforeAutospacing="0" w:after="0" w:afterAutospacing="0"/>
        <w:outlineLvl w:val="0"/>
        <w:rPr>
          <w:rFonts w:asciiTheme="minorHAnsi" w:hAnsiTheme="minorHAnsi" w:cstheme="minorHAnsi"/>
          <w:color w:val="000000" w:themeColor="text1"/>
        </w:rPr>
      </w:pPr>
      <w:r>
        <w:rPr>
          <w:rFonts w:asciiTheme="minorHAnsi" w:hAnsiTheme="minorHAnsi" w:cstheme="minorHAnsi"/>
          <w:color w:val="000000" w:themeColor="text1"/>
        </w:rPr>
        <w:t>NOTE:</w:t>
      </w:r>
      <w:r w:rsidR="0043646F" w:rsidRPr="00374530">
        <w:rPr>
          <w:rFonts w:asciiTheme="minorHAnsi" w:hAnsiTheme="minorHAnsi" w:cstheme="minorHAnsi"/>
          <w:color w:val="000000" w:themeColor="text1"/>
        </w:rPr>
        <w:t xml:space="preserve"> </w:t>
      </w:r>
      <w:r>
        <w:rPr>
          <w:rFonts w:asciiTheme="minorHAnsi" w:hAnsiTheme="minorHAnsi" w:cstheme="minorHAnsi"/>
          <w:color w:val="000000" w:themeColor="text1"/>
        </w:rPr>
        <w:t>N</w:t>
      </w:r>
      <w:r w:rsidR="0043646F" w:rsidRPr="00374530">
        <w:rPr>
          <w:rFonts w:asciiTheme="minorHAnsi" w:hAnsiTheme="minorHAnsi" w:cstheme="minorHAnsi"/>
          <w:color w:val="000000" w:themeColor="text1"/>
        </w:rPr>
        <w:t>on-differentiate</w:t>
      </w:r>
      <w:r w:rsidR="009C0142" w:rsidRPr="00374530">
        <w:rPr>
          <w:rFonts w:asciiTheme="minorHAnsi" w:hAnsiTheme="minorHAnsi" w:cstheme="minorHAnsi"/>
          <w:color w:val="000000" w:themeColor="text1"/>
        </w:rPr>
        <w:t>d</w:t>
      </w:r>
      <w:r w:rsidR="0043646F" w:rsidRPr="00374530">
        <w:rPr>
          <w:rFonts w:asciiTheme="minorHAnsi" w:hAnsiTheme="minorHAnsi" w:cstheme="minorHAnsi"/>
          <w:color w:val="000000" w:themeColor="text1"/>
        </w:rPr>
        <w:t xml:space="preserve"> THP-1 cells are grown as monocytes in suspension.</w:t>
      </w:r>
    </w:p>
    <w:p w14:paraId="151B3B51" w14:textId="77777777" w:rsidR="00895372" w:rsidRPr="00374530" w:rsidRDefault="00895372" w:rsidP="009E3319">
      <w:pPr>
        <w:pStyle w:val="NormalWeb"/>
        <w:spacing w:before="0" w:beforeAutospacing="0" w:after="0" w:afterAutospacing="0"/>
        <w:rPr>
          <w:rFonts w:asciiTheme="minorHAnsi" w:hAnsiTheme="minorHAnsi" w:cstheme="minorHAnsi"/>
          <w:color w:val="000000" w:themeColor="text1"/>
        </w:rPr>
      </w:pPr>
    </w:p>
    <w:p w14:paraId="5ACFD3A5" w14:textId="22FC4242" w:rsidR="001C026B" w:rsidRPr="00374530" w:rsidRDefault="00895372" w:rsidP="009E33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374530">
        <w:rPr>
          <w:rFonts w:asciiTheme="minorHAnsi" w:hAnsiTheme="minorHAnsi" w:cstheme="minorHAnsi"/>
          <w:color w:val="000000" w:themeColor="text1"/>
          <w:highlight w:val="yellow"/>
        </w:rPr>
        <w:t>Differentiate</w:t>
      </w:r>
      <w:r w:rsidR="009C0142" w:rsidRPr="00374530">
        <w:rPr>
          <w:rFonts w:asciiTheme="minorHAnsi" w:hAnsiTheme="minorHAnsi" w:cstheme="minorHAnsi"/>
          <w:color w:val="000000" w:themeColor="text1"/>
          <w:highlight w:val="yellow"/>
        </w:rPr>
        <w:t xml:space="preserve"> the</w:t>
      </w:r>
      <w:r w:rsidRPr="00374530">
        <w:rPr>
          <w:rFonts w:asciiTheme="minorHAnsi" w:hAnsiTheme="minorHAnsi" w:cstheme="minorHAnsi"/>
          <w:color w:val="000000" w:themeColor="text1"/>
          <w:highlight w:val="yellow"/>
        </w:rPr>
        <w:t xml:space="preserve"> </w:t>
      </w:r>
      <w:r w:rsidR="007A69AB" w:rsidRPr="00374530">
        <w:rPr>
          <w:rFonts w:asciiTheme="minorHAnsi" w:hAnsiTheme="minorHAnsi" w:cstheme="minorHAnsi"/>
          <w:color w:val="000000" w:themeColor="text1"/>
          <w:highlight w:val="yellow"/>
        </w:rPr>
        <w:t xml:space="preserve">THP-1 </w:t>
      </w:r>
      <w:r w:rsidRPr="00374530">
        <w:rPr>
          <w:rFonts w:asciiTheme="minorHAnsi" w:hAnsiTheme="minorHAnsi" w:cstheme="minorHAnsi"/>
          <w:color w:val="000000" w:themeColor="text1"/>
          <w:highlight w:val="yellow"/>
        </w:rPr>
        <w:t>cells</w:t>
      </w:r>
      <w:r w:rsidR="0093037D" w:rsidRPr="00374530">
        <w:rPr>
          <w:rFonts w:asciiTheme="minorHAnsi" w:hAnsiTheme="minorHAnsi" w:cstheme="minorHAnsi"/>
          <w:color w:val="000000" w:themeColor="text1"/>
          <w:highlight w:val="yellow"/>
        </w:rPr>
        <w:t xml:space="preserve"> as follows</w:t>
      </w:r>
      <w:r w:rsidR="0031247B" w:rsidRPr="00374530">
        <w:rPr>
          <w:rFonts w:asciiTheme="minorHAnsi" w:hAnsiTheme="minorHAnsi" w:cstheme="minorHAnsi"/>
          <w:color w:val="000000" w:themeColor="text1"/>
          <w:highlight w:val="yellow"/>
        </w:rPr>
        <w:t>. Centrifuge content</w:t>
      </w:r>
      <w:r w:rsidR="0093037D" w:rsidRPr="00374530">
        <w:rPr>
          <w:rFonts w:asciiTheme="minorHAnsi" w:hAnsiTheme="minorHAnsi" w:cstheme="minorHAnsi"/>
          <w:color w:val="000000" w:themeColor="text1"/>
          <w:highlight w:val="yellow"/>
        </w:rPr>
        <w:t>s</w:t>
      </w:r>
      <w:r w:rsidR="0031247B" w:rsidRPr="00374530">
        <w:rPr>
          <w:rFonts w:asciiTheme="minorHAnsi" w:hAnsiTheme="minorHAnsi" w:cstheme="minorHAnsi"/>
          <w:color w:val="000000" w:themeColor="text1"/>
          <w:highlight w:val="yellow"/>
        </w:rPr>
        <w:t xml:space="preserve"> of </w:t>
      </w:r>
      <w:r w:rsidR="0093037D" w:rsidRPr="00374530">
        <w:rPr>
          <w:rFonts w:asciiTheme="minorHAnsi" w:hAnsiTheme="minorHAnsi" w:cstheme="minorHAnsi"/>
          <w:color w:val="000000" w:themeColor="text1"/>
          <w:highlight w:val="yellow"/>
        </w:rPr>
        <w:t xml:space="preserve">a </w:t>
      </w:r>
      <w:r w:rsidR="0031247B" w:rsidRPr="00374530">
        <w:rPr>
          <w:rFonts w:asciiTheme="minorHAnsi" w:hAnsiTheme="minorHAnsi" w:cstheme="minorHAnsi"/>
          <w:color w:val="000000" w:themeColor="text1"/>
          <w:highlight w:val="yellow"/>
        </w:rPr>
        <w:t>T75 at 300</w:t>
      </w:r>
      <w:r w:rsidR="000D49C8" w:rsidRPr="00374530">
        <w:rPr>
          <w:rFonts w:asciiTheme="minorHAnsi" w:hAnsiTheme="minorHAnsi" w:cstheme="minorHAnsi"/>
          <w:color w:val="000000" w:themeColor="text1"/>
          <w:highlight w:val="yellow"/>
        </w:rPr>
        <w:t xml:space="preserve"> </w:t>
      </w:r>
      <w:r w:rsidR="0031247B" w:rsidRPr="00374530">
        <w:rPr>
          <w:rFonts w:asciiTheme="minorHAnsi" w:hAnsiTheme="minorHAnsi" w:cstheme="minorHAnsi"/>
          <w:color w:val="000000" w:themeColor="text1"/>
          <w:highlight w:val="yellow"/>
        </w:rPr>
        <w:t xml:space="preserve">x </w:t>
      </w:r>
      <w:r w:rsidR="0031247B" w:rsidRPr="008417E7">
        <w:rPr>
          <w:rFonts w:asciiTheme="minorHAnsi" w:hAnsiTheme="minorHAnsi" w:cstheme="minorHAnsi"/>
          <w:i/>
          <w:color w:val="000000" w:themeColor="text1"/>
          <w:highlight w:val="yellow"/>
        </w:rPr>
        <w:t>g</w:t>
      </w:r>
      <w:r w:rsidR="0031247B" w:rsidRPr="00374530">
        <w:rPr>
          <w:rFonts w:asciiTheme="minorHAnsi" w:hAnsiTheme="minorHAnsi" w:cstheme="minorHAnsi"/>
          <w:color w:val="000000" w:themeColor="text1"/>
          <w:highlight w:val="yellow"/>
        </w:rPr>
        <w:t xml:space="preserve"> for 4 mi</w:t>
      </w:r>
      <w:r w:rsidR="00B22813" w:rsidRPr="00374530">
        <w:rPr>
          <w:rFonts w:asciiTheme="minorHAnsi" w:hAnsiTheme="minorHAnsi" w:cstheme="minorHAnsi"/>
          <w:color w:val="000000" w:themeColor="text1"/>
          <w:highlight w:val="yellow"/>
        </w:rPr>
        <w:t>n</w:t>
      </w:r>
      <w:r w:rsidR="00787B1B" w:rsidRPr="00374530">
        <w:rPr>
          <w:rFonts w:asciiTheme="minorHAnsi" w:hAnsiTheme="minorHAnsi" w:cstheme="minorHAnsi"/>
          <w:color w:val="000000" w:themeColor="text1"/>
          <w:highlight w:val="yellow"/>
        </w:rPr>
        <w:t xml:space="preserve">. Discard the supernatant, </w:t>
      </w:r>
      <w:r w:rsidR="0031247B" w:rsidRPr="00374530">
        <w:rPr>
          <w:rFonts w:asciiTheme="minorHAnsi" w:hAnsiTheme="minorHAnsi" w:cstheme="minorHAnsi"/>
          <w:color w:val="000000" w:themeColor="text1"/>
          <w:highlight w:val="yellow"/>
        </w:rPr>
        <w:t>resuspend</w:t>
      </w:r>
      <w:r w:rsidR="00787B1B" w:rsidRPr="00374530">
        <w:rPr>
          <w:rFonts w:asciiTheme="minorHAnsi" w:hAnsiTheme="minorHAnsi" w:cstheme="minorHAnsi"/>
          <w:color w:val="000000" w:themeColor="text1"/>
          <w:highlight w:val="yellow"/>
        </w:rPr>
        <w:t xml:space="preserve"> the pellet</w:t>
      </w:r>
      <w:r w:rsidR="0031247B" w:rsidRPr="00374530">
        <w:rPr>
          <w:rFonts w:asciiTheme="minorHAnsi" w:hAnsiTheme="minorHAnsi" w:cstheme="minorHAnsi"/>
          <w:color w:val="000000" w:themeColor="text1"/>
          <w:highlight w:val="yellow"/>
        </w:rPr>
        <w:t xml:space="preserve"> in fresh medium and put in</w:t>
      </w:r>
      <w:r w:rsidR="0093037D" w:rsidRPr="00374530">
        <w:rPr>
          <w:rFonts w:asciiTheme="minorHAnsi" w:hAnsiTheme="minorHAnsi" w:cstheme="minorHAnsi"/>
          <w:color w:val="000000" w:themeColor="text1"/>
          <w:highlight w:val="yellow"/>
        </w:rPr>
        <w:t xml:space="preserve"> a</w:t>
      </w:r>
      <w:r w:rsidR="0031247B" w:rsidRPr="00374530">
        <w:rPr>
          <w:rFonts w:asciiTheme="minorHAnsi" w:hAnsiTheme="minorHAnsi" w:cstheme="minorHAnsi"/>
          <w:color w:val="000000" w:themeColor="text1"/>
          <w:highlight w:val="yellow"/>
        </w:rPr>
        <w:t xml:space="preserve"> new T75.</w:t>
      </w:r>
      <w:r w:rsidR="007A69AB" w:rsidRPr="00374530">
        <w:rPr>
          <w:rFonts w:asciiTheme="minorHAnsi" w:hAnsiTheme="minorHAnsi" w:cstheme="minorHAnsi"/>
          <w:color w:val="000000" w:themeColor="text1"/>
          <w:highlight w:val="yellow"/>
        </w:rPr>
        <w:t xml:space="preserve"> </w:t>
      </w:r>
      <w:r w:rsidR="0031247B" w:rsidRPr="00374530">
        <w:rPr>
          <w:rFonts w:asciiTheme="minorHAnsi" w:hAnsiTheme="minorHAnsi" w:cstheme="minorHAnsi"/>
          <w:color w:val="000000" w:themeColor="text1"/>
          <w:highlight w:val="yellow"/>
        </w:rPr>
        <w:t xml:space="preserve">Add </w:t>
      </w:r>
      <w:r w:rsidRPr="00374530">
        <w:rPr>
          <w:rFonts w:asciiTheme="minorHAnsi" w:hAnsiTheme="minorHAnsi" w:cstheme="minorHAnsi"/>
          <w:color w:val="000000" w:themeColor="text1"/>
          <w:highlight w:val="yellow"/>
        </w:rPr>
        <w:t xml:space="preserve">10 ng/mL </w:t>
      </w:r>
      <w:r w:rsidR="006818EC" w:rsidRPr="00374530">
        <w:rPr>
          <w:rFonts w:asciiTheme="minorHAnsi" w:hAnsiTheme="minorHAnsi" w:cstheme="minorHAnsi"/>
          <w:color w:val="000000" w:themeColor="text1"/>
          <w:highlight w:val="yellow"/>
        </w:rPr>
        <w:t xml:space="preserve">Phorbol 12-myristate 13-acetate </w:t>
      </w:r>
      <w:r w:rsidR="00F572B9" w:rsidRPr="00F572B9">
        <w:rPr>
          <w:rFonts w:asciiTheme="minorHAnsi" w:hAnsiTheme="minorHAnsi" w:cstheme="minorHAnsi"/>
          <w:color w:val="000000" w:themeColor="text1"/>
          <w:highlight w:val="yellow"/>
        </w:rPr>
        <w:t>(</w:t>
      </w:r>
      <w:r w:rsidR="006818EC" w:rsidRPr="00374530">
        <w:rPr>
          <w:rFonts w:asciiTheme="minorHAnsi" w:hAnsiTheme="minorHAnsi" w:cstheme="minorHAnsi"/>
          <w:color w:val="000000" w:themeColor="text1"/>
          <w:highlight w:val="yellow"/>
        </w:rPr>
        <w:t>PMA</w:t>
      </w:r>
      <w:r w:rsidR="00F572B9" w:rsidRPr="00F572B9">
        <w:rPr>
          <w:rFonts w:asciiTheme="minorHAnsi" w:hAnsiTheme="minorHAnsi" w:cstheme="minorHAnsi"/>
          <w:color w:val="000000" w:themeColor="text1"/>
          <w:highlight w:val="yellow"/>
        </w:rPr>
        <w:t>)</w:t>
      </w:r>
      <w:r w:rsidR="006818EC" w:rsidRPr="00374530">
        <w:rPr>
          <w:rFonts w:asciiTheme="minorHAnsi" w:hAnsiTheme="minorHAnsi" w:cstheme="minorHAnsi"/>
          <w:color w:val="000000" w:themeColor="text1"/>
          <w:highlight w:val="yellow"/>
        </w:rPr>
        <w:t xml:space="preserve"> </w:t>
      </w:r>
      <w:r w:rsidR="0031247B" w:rsidRPr="00374530">
        <w:rPr>
          <w:rFonts w:asciiTheme="minorHAnsi" w:hAnsiTheme="minorHAnsi" w:cstheme="minorHAnsi"/>
          <w:color w:val="000000" w:themeColor="text1"/>
          <w:highlight w:val="yellow"/>
        </w:rPr>
        <w:t>i</w:t>
      </w:r>
      <w:r w:rsidR="00BD0521" w:rsidRPr="00374530">
        <w:rPr>
          <w:rFonts w:asciiTheme="minorHAnsi" w:hAnsiTheme="minorHAnsi" w:cstheme="minorHAnsi"/>
          <w:color w:val="000000" w:themeColor="text1"/>
          <w:highlight w:val="yellow"/>
        </w:rPr>
        <w:t>ncubated in</w:t>
      </w:r>
      <w:r w:rsidRPr="00374530">
        <w:rPr>
          <w:rFonts w:asciiTheme="minorHAnsi" w:hAnsiTheme="minorHAnsi" w:cstheme="minorHAnsi"/>
          <w:color w:val="000000" w:themeColor="text1"/>
          <w:highlight w:val="yellow"/>
        </w:rPr>
        <w:t xml:space="preserve"> </w:t>
      </w:r>
      <w:r w:rsidR="007A69AB" w:rsidRPr="00374530">
        <w:rPr>
          <w:rFonts w:asciiTheme="minorHAnsi" w:hAnsiTheme="minorHAnsi" w:cstheme="minorHAnsi"/>
          <w:color w:val="000000" w:themeColor="text1"/>
          <w:highlight w:val="yellow"/>
        </w:rPr>
        <w:t xml:space="preserve">RPMI </w:t>
      </w:r>
      <w:r w:rsidRPr="00374530">
        <w:rPr>
          <w:rFonts w:asciiTheme="minorHAnsi" w:hAnsiTheme="minorHAnsi" w:cstheme="minorHAnsi"/>
          <w:color w:val="000000" w:themeColor="text1"/>
          <w:highlight w:val="yellow"/>
        </w:rPr>
        <w:t>for 48</w:t>
      </w:r>
      <w:r w:rsidR="000712DE" w:rsidRPr="00374530">
        <w:rPr>
          <w:rFonts w:asciiTheme="minorHAnsi" w:hAnsiTheme="minorHAnsi" w:cstheme="minorHAnsi"/>
          <w:color w:val="000000" w:themeColor="text1"/>
          <w:highlight w:val="yellow"/>
        </w:rPr>
        <w:t xml:space="preserve"> </w:t>
      </w:r>
      <w:r w:rsidRPr="00374530">
        <w:rPr>
          <w:rFonts w:asciiTheme="minorHAnsi" w:hAnsiTheme="minorHAnsi" w:cstheme="minorHAnsi"/>
          <w:color w:val="000000" w:themeColor="text1"/>
          <w:highlight w:val="yellow"/>
        </w:rPr>
        <w:t>h</w:t>
      </w:r>
      <w:r w:rsidR="0031247B" w:rsidRPr="00374530">
        <w:rPr>
          <w:rFonts w:asciiTheme="minorHAnsi" w:hAnsiTheme="minorHAnsi" w:cstheme="minorHAnsi"/>
          <w:color w:val="000000" w:themeColor="text1"/>
          <w:highlight w:val="yellow"/>
        </w:rPr>
        <w:t xml:space="preserve"> at</w:t>
      </w:r>
      <w:r w:rsidR="00BD0521" w:rsidRPr="00374530">
        <w:rPr>
          <w:rFonts w:asciiTheme="minorHAnsi" w:hAnsiTheme="minorHAnsi" w:cstheme="minorHAnsi"/>
          <w:color w:val="000000" w:themeColor="text1"/>
          <w:highlight w:val="yellow"/>
        </w:rPr>
        <w:t xml:space="preserve"> 37</w:t>
      </w:r>
      <w:r w:rsidR="000712DE" w:rsidRPr="00374530">
        <w:rPr>
          <w:rFonts w:asciiTheme="minorHAnsi" w:hAnsiTheme="minorHAnsi" w:cstheme="minorHAnsi"/>
          <w:color w:val="000000" w:themeColor="text1"/>
          <w:highlight w:val="yellow"/>
        </w:rPr>
        <w:t xml:space="preserve"> </w:t>
      </w:r>
      <w:r w:rsidR="00BD0521" w:rsidRPr="00374530">
        <w:rPr>
          <w:rFonts w:asciiTheme="minorHAnsi" w:hAnsiTheme="minorHAnsi" w:cstheme="minorHAnsi"/>
          <w:color w:val="000000" w:themeColor="text1"/>
          <w:highlight w:val="yellow"/>
        </w:rPr>
        <w:t>°C</w:t>
      </w:r>
      <w:r w:rsidR="0031247B" w:rsidRPr="00374530">
        <w:rPr>
          <w:rFonts w:asciiTheme="minorHAnsi" w:hAnsiTheme="minorHAnsi" w:cstheme="minorHAnsi"/>
          <w:color w:val="000000" w:themeColor="text1"/>
          <w:highlight w:val="yellow"/>
        </w:rPr>
        <w:t xml:space="preserve"> and </w:t>
      </w:r>
      <w:r w:rsidR="00BD0521" w:rsidRPr="00374530">
        <w:rPr>
          <w:rFonts w:asciiTheme="minorHAnsi" w:hAnsiTheme="minorHAnsi" w:cstheme="minorHAnsi"/>
          <w:color w:val="000000" w:themeColor="text1"/>
          <w:highlight w:val="yellow"/>
        </w:rPr>
        <w:t>5% CO</w:t>
      </w:r>
      <w:r w:rsidR="00BD0521" w:rsidRPr="00374530">
        <w:rPr>
          <w:rFonts w:asciiTheme="minorHAnsi" w:hAnsiTheme="minorHAnsi" w:cstheme="minorHAnsi"/>
          <w:color w:val="000000" w:themeColor="text1"/>
          <w:highlight w:val="yellow"/>
          <w:vertAlign w:val="subscript"/>
        </w:rPr>
        <w:t>2</w:t>
      </w:r>
      <w:r w:rsidR="00BD0521" w:rsidRPr="00374530">
        <w:rPr>
          <w:rFonts w:asciiTheme="minorHAnsi" w:hAnsiTheme="minorHAnsi" w:cstheme="minorHAnsi"/>
          <w:color w:val="000000" w:themeColor="text1"/>
          <w:highlight w:val="yellow"/>
        </w:rPr>
        <w:t xml:space="preserve"> atmosphere</w:t>
      </w:r>
      <w:r w:rsidRPr="00F572B9">
        <w:rPr>
          <w:rFonts w:asciiTheme="minorHAnsi" w:hAnsiTheme="minorHAnsi" w:cstheme="minorHAnsi"/>
          <w:color w:val="000000" w:themeColor="text1"/>
          <w:highlight w:val="yellow"/>
        </w:rPr>
        <w:fldChar w:fldCharType="begin" w:fldLock="1"/>
      </w:r>
      <w:r w:rsidR="003A4169" w:rsidRPr="00374530">
        <w:rPr>
          <w:rFonts w:asciiTheme="minorHAnsi" w:hAnsiTheme="minorHAnsi" w:cstheme="minorHAnsi"/>
          <w:color w:val="000000" w:themeColor="text1"/>
          <w:highlight w:val="yellow"/>
        </w:rPr>
        <w:instrText>ADDIN CSL_CITATION {"citationItems":[{"id":"ITEM-1","itemData":{"ISBN":"0741-5400","ISSN":"0741-5400","PMID":"8613704","abstract":"Human THP-1 leukemia cells differentiate along the monocytic lineage following exposure to phorbol-12-myristate-13-acetate (PMA) or 1,25-dihydroxyvitamin D3 (VD3). In the monocytic cell line THP-1, PMA treatment resulted in a more differentiated phenotype than VD3, according to adherence, loss of proliferation, phagocytosis of latex beads, and expression of CD11b and CD14. Both differentiating substances induced similar effects in the release of superoxide anions (O2-). VD3-differentiated cells did not release prostaglandin E2 (PGE2), in contrast to PMA-differentiated cells, and in PMA-differentiated cells phospholipase A2 (PLA2) activity and expression was increase. Lipopolysaccharide (LPS)-stimulated tumor necrosis factor-alpha (TNF-alpha) release was higher in PMA-treated cells. PMA- but not VD3-differentiation resulted in a translocation of protein kinase C (PKC) isoenzymes to membrane fractions. Both differentiating agents up-regulated the expression of PKC isoenzymes. Whereas VD3 elevated mainly the expression of PKC-beta, PMA caused a strong increase in PKC-delta and a weak increase in PKC-alpha, PKC-epsilon, and PKC-zeta expression. These results indicate that phorbol ester and the active metabolite of vitamin D induce different signal pathways, which might result in different achievement of differentiation.","author":[{"dropping-particle":"","family":"Schwende","given":"H","non-dropping-particle":"","parse-names":false,"suffix":""},{"dropping-particle":"","family":"Fitzke","given":"E","non-dropping-particle":"","parse-names":false,"suffix":""},{"dropping-particle":"","family":"Ambs","given":"P","non-dropping-particle":"","parse-names":false,"suffix":""},{"dropping-particle":"","family":"Dieter","given":"P","non-dropping-particle":"","parse-names":false,"suffix":""}],"container-title":"Journal of leukocyte biology","id":"ITEM-1","issue":"4","issued":{"date-parts":[["1996"]]},"page":"555-561","title":"Differences in the state of differentiation of THP-1 cells induced by phorbol ester and 1,25-dihydroxyvitamin D3.","type":"article-journal","volume":"59"},"uris":["http://www.mendeley.com/documents/?uuid=16f7fe48-72a5-4589-a637-3a885b3e6915"]}],"mendeley":{"formattedCitation":"&lt;sup&gt;15&lt;/sup&gt;","plainTextFormattedCitation":"15","previouslyFormattedCitation":"&lt;sup&gt;15&lt;/sup&gt;"},"properties":{"noteIndex":0},"schema":"https://github.com/citation-style-language/schema/raw/master/csl-citation.json"}</w:instrText>
      </w:r>
      <w:r w:rsidRPr="00F572B9">
        <w:rPr>
          <w:rFonts w:asciiTheme="minorHAnsi" w:hAnsiTheme="minorHAnsi" w:cstheme="minorHAnsi"/>
          <w:color w:val="000000" w:themeColor="text1"/>
          <w:highlight w:val="yellow"/>
        </w:rPr>
        <w:fldChar w:fldCharType="separate"/>
      </w:r>
      <w:r w:rsidR="0088121A" w:rsidRPr="00374530">
        <w:rPr>
          <w:rFonts w:asciiTheme="minorHAnsi" w:hAnsiTheme="minorHAnsi" w:cstheme="minorHAnsi"/>
          <w:noProof/>
          <w:color w:val="000000" w:themeColor="text1"/>
          <w:highlight w:val="yellow"/>
          <w:vertAlign w:val="superscript"/>
        </w:rPr>
        <w:t>15</w:t>
      </w:r>
      <w:r w:rsidRPr="00F572B9">
        <w:rPr>
          <w:rFonts w:asciiTheme="minorHAnsi" w:hAnsiTheme="minorHAnsi" w:cstheme="minorHAnsi"/>
          <w:color w:val="000000" w:themeColor="text1"/>
          <w:highlight w:val="yellow"/>
        </w:rPr>
        <w:fldChar w:fldCharType="end"/>
      </w:r>
      <w:r w:rsidRPr="00374530">
        <w:rPr>
          <w:rFonts w:asciiTheme="minorHAnsi" w:hAnsiTheme="minorHAnsi" w:cstheme="minorHAnsi"/>
          <w:color w:val="000000" w:themeColor="text1"/>
          <w:highlight w:val="yellow"/>
        </w:rPr>
        <w:t>.</w:t>
      </w:r>
    </w:p>
    <w:p w14:paraId="05FFF36F" w14:textId="77777777" w:rsidR="00CD064F" w:rsidRPr="00374530" w:rsidRDefault="00CD064F" w:rsidP="009E3319">
      <w:pPr>
        <w:pStyle w:val="NormalWeb"/>
        <w:spacing w:before="0" w:beforeAutospacing="0" w:after="0" w:afterAutospacing="0"/>
        <w:rPr>
          <w:rFonts w:asciiTheme="minorHAnsi" w:hAnsiTheme="minorHAnsi" w:cstheme="minorHAnsi"/>
          <w:color w:val="000000" w:themeColor="text1"/>
        </w:rPr>
      </w:pPr>
      <w:bookmarkStart w:id="2" w:name="_Hlk29146799"/>
    </w:p>
    <w:p w14:paraId="7D68416B" w14:textId="4286A4C9" w:rsidR="001B3A27"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1C026B" w:rsidRPr="00374530">
        <w:rPr>
          <w:rFonts w:asciiTheme="minorHAnsi" w:hAnsiTheme="minorHAnsi" w:cstheme="minorHAnsi"/>
          <w:color w:val="000000" w:themeColor="text1"/>
        </w:rPr>
        <w:t xml:space="preserve"> </w:t>
      </w:r>
      <w:r w:rsidR="0043646F" w:rsidRPr="00374530">
        <w:rPr>
          <w:rFonts w:asciiTheme="minorHAnsi" w:hAnsiTheme="minorHAnsi" w:cstheme="minorHAnsi"/>
          <w:color w:val="000000" w:themeColor="text1"/>
        </w:rPr>
        <w:t>After the d</w:t>
      </w:r>
      <w:r w:rsidR="0093037D" w:rsidRPr="00374530">
        <w:rPr>
          <w:rFonts w:asciiTheme="minorHAnsi" w:hAnsiTheme="minorHAnsi" w:cstheme="minorHAnsi"/>
          <w:color w:val="000000" w:themeColor="text1"/>
        </w:rPr>
        <w:t>ifferentiation with PMA,</w:t>
      </w:r>
      <w:r w:rsidR="0043646F" w:rsidRPr="00374530">
        <w:rPr>
          <w:rFonts w:asciiTheme="minorHAnsi" w:hAnsiTheme="minorHAnsi" w:cstheme="minorHAnsi"/>
          <w:color w:val="000000" w:themeColor="text1"/>
        </w:rPr>
        <w:t xml:space="preserve"> </w:t>
      </w:r>
      <w:r w:rsidR="001B3A27" w:rsidRPr="00374530">
        <w:rPr>
          <w:rFonts w:asciiTheme="minorHAnsi" w:hAnsiTheme="minorHAnsi" w:cstheme="minorHAnsi"/>
          <w:color w:val="000000" w:themeColor="text1"/>
        </w:rPr>
        <w:t>cells do</w:t>
      </w:r>
      <w:r w:rsidR="0043646F" w:rsidRPr="00374530">
        <w:rPr>
          <w:rFonts w:asciiTheme="minorHAnsi" w:hAnsiTheme="minorHAnsi" w:cstheme="minorHAnsi"/>
          <w:color w:val="000000" w:themeColor="text1"/>
        </w:rPr>
        <w:t xml:space="preserve"> not proliferate anymore and attach to the flask.</w:t>
      </w:r>
    </w:p>
    <w:bookmarkEnd w:id="2"/>
    <w:p w14:paraId="537F50E2" w14:textId="77777777" w:rsidR="00895372" w:rsidRPr="00374530" w:rsidRDefault="00895372" w:rsidP="009E3319">
      <w:pPr>
        <w:pStyle w:val="NormalWeb"/>
        <w:spacing w:before="0" w:beforeAutospacing="0" w:after="0" w:afterAutospacing="0"/>
        <w:rPr>
          <w:rFonts w:asciiTheme="minorHAnsi" w:hAnsiTheme="minorHAnsi" w:cstheme="minorHAnsi"/>
          <w:color w:val="000000" w:themeColor="text1"/>
        </w:rPr>
      </w:pPr>
    </w:p>
    <w:p w14:paraId="71F73639" w14:textId="5EB04CF9" w:rsidR="00787B1B" w:rsidRPr="00374530" w:rsidRDefault="009C0142" w:rsidP="009E33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374530">
        <w:rPr>
          <w:rFonts w:asciiTheme="minorHAnsi" w:hAnsiTheme="minorHAnsi" w:cstheme="minorHAnsi"/>
          <w:color w:val="000000" w:themeColor="text1"/>
          <w:highlight w:val="yellow"/>
        </w:rPr>
        <w:t xml:space="preserve">To </w:t>
      </w:r>
      <w:r w:rsidR="00A12477" w:rsidRPr="00374530">
        <w:rPr>
          <w:rFonts w:asciiTheme="minorHAnsi" w:hAnsiTheme="minorHAnsi" w:cstheme="minorHAnsi"/>
          <w:color w:val="000000" w:themeColor="text1"/>
          <w:highlight w:val="yellow"/>
        </w:rPr>
        <w:t>detach</w:t>
      </w:r>
      <w:r w:rsidRPr="00374530">
        <w:rPr>
          <w:rFonts w:asciiTheme="minorHAnsi" w:hAnsiTheme="minorHAnsi" w:cstheme="minorHAnsi"/>
          <w:color w:val="000000" w:themeColor="text1"/>
          <w:highlight w:val="yellow"/>
        </w:rPr>
        <w:t xml:space="preserve"> THP-1 macrophage-like cells</w:t>
      </w:r>
      <w:r w:rsidR="00CF0504">
        <w:rPr>
          <w:rFonts w:asciiTheme="minorHAnsi" w:hAnsiTheme="minorHAnsi" w:cstheme="minorHAnsi"/>
          <w:color w:val="000000" w:themeColor="text1"/>
          <w:highlight w:val="yellow"/>
        </w:rPr>
        <w:t xml:space="preserve">, </w:t>
      </w:r>
      <w:r w:rsidRPr="00374530">
        <w:rPr>
          <w:rFonts w:asciiTheme="minorHAnsi" w:hAnsiTheme="minorHAnsi" w:cstheme="minorHAnsi"/>
          <w:color w:val="000000" w:themeColor="text1"/>
          <w:highlight w:val="yellow"/>
        </w:rPr>
        <w:t>was</w:t>
      </w:r>
      <w:r w:rsidR="00F94D63" w:rsidRPr="00374530">
        <w:rPr>
          <w:rFonts w:asciiTheme="minorHAnsi" w:hAnsiTheme="minorHAnsi" w:cstheme="minorHAnsi"/>
          <w:color w:val="000000" w:themeColor="text1"/>
          <w:highlight w:val="yellow"/>
        </w:rPr>
        <w:t>h</w:t>
      </w:r>
      <w:r w:rsidRPr="00374530">
        <w:rPr>
          <w:rFonts w:asciiTheme="minorHAnsi" w:hAnsiTheme="minorHAnsi" w:cstheme="minorHAnsi"/>
          <w:color w:val="000000" w:themeColor="text1"/>
          <w:highlight w:val="yellow"/>
        </w:rPr>
        <w:t xml:space="preserve"> once with </w:t>
      </w:r>
      <w:r w:rsidR="00787B1B" w:rsidRPr="00374530">
        <w:rPr>
          <w:rFonts w:asciiTheme="minorHAnsi" w:hAnsiTheme="minorHAnsi" w:cstheme="minorHAnsi"/>
          <w:color w:val="000000" w:themeColor="text1"/>
          <w:highlight w:val="yellow"/>
        </w:rPr>
        <w:t xml:space="preserve">phosphate-buffered saline </w:t>
      </w:r>
      <w:r w:rsidR="00F572B9" w:rsidRPr="00F572B9">
        <w:rPr>
          <w:rFonts w:asciiTheme="minorHAnsi" w:hAnsiTheme="minorHAnsi" w:cstheme="minorHAnsi"/>
          <w:color w:val="000000" w:themeColor="text1"/>
          <w:highlight w:val="yellow"/>
        </w:rPr>
        <w:t>(</w:t>
      </w:r>
      <w:r w:rsidRPr="00374530">
        <w:rPr>
          <w:rFonts w:asciiTheme="minorHAnsi" w:hAnsiTheme="minorHAnsi" w:cstheme="minorHAnsi"/>
          <w:color w:val="000000" w:themeColor="text1"/>
          <w:highlight w:val="yellow"/>
        </w:rPr>
        <w:t>PBS</w:t>
      </w:r>
      <w:r w:rsidR="00F572B9" w:rsidRPr="00F572B9">
        <w:rPr>
          <w:rFonts w:asciiTheme="minorHAnsi" w:hAnsiTheme="minorHAnsi" w:cstheme="minorHAnsi"/>
          <w:color w:val="000000" w:themeColor="text1"/>
          <w:highlight w:val="yellow"/>
        </w:rPr>
        <w:t>)</w:t>
      </w:r>
      <w:r w:rsidR="000712DE" w:rsidRPr="00374530">
        <w:rPr>
          <w:rFonts w:asciiTheme="minorHAnsi" w:hAnsiTheme="minorHAnsi" w:cstheme="minorHAnsi"/>
          <w:color w:val="000000" w:themeColor="text1"/>
          <w:highlight w:val="yellow"/>
        </w:rPr>
        <w:t xml:space="preserve"> </w:t>
      </w:r>
      <w:r w:rsidR="00AF620D" w:rsidRPr="00374530">
        <w:rPr>
          <w:rFonts w:asciiTheme="minorHAnsi" w:hAnsiTheme="minorHAnsi" w:cstheme="minorHAnsi"/>
          <w:color w:val="000000" w:themeColor="text1"/>
          <w:highlight w:val="yellow"/>
        </w:rPr>
        <w:t xml:space="preserve">at </w:t>
      </w:r>
      <w:r w:rsidR="00CD064F" w:rsidRPr="00374530">
        <w:rPr>
          <w:rFonts w:asciiTheme="minorHAnsi" w:hAnsiTheme="minorHAnsi" w:cstheme="minorHAnsi"/>
          <w:color w:val="000000" w:themeColor="text1"/>
          <w:highlight w:val="yellow"/>
        </w:rPr>
        <w:t>37</w:t>
      </w:r>
      <w:r w:rsidR="000712DE" w:rsidRPr="00374530">
        <w:rPr>
          <w:rFonts w:asciiTheme="minorHAnsi" w:hAnsiTheme="minorHAnsi" w:cstheme="minorHAnsi"/>
          <w:color w:val="000000" w:themeColor="text1"/>
          <w:highlight w:val="yellow"/>
        </w:rPr>
        <w:t xml:space="preserve"> </w:t>
      </w:r>
      <w:r w:rsidR="00CD064F" w:rsidRPr="00374530">
        <w:rPr>
          <w:rFonts w:asciiTheme="minorHAnsi" w:hAnsiTheme="minorHAnsi" w:cstheme="minorHAnsi"/>
          <w:color w:val="000000" w:themeColor="text1"/>
          <w:highlight w:val="yellow"/>
        </w:rPr>
        <w:t>°C</w:t>
      </w:r>
      <w:r w:rsidRPr="00374530">
        <w:rPr>
          <w:rFonts w:asciiTheme="minorHAnsi" w:hAnsiTheme="minorHAnsi" w:cstheme="minorHAnsi"/>
          <w:color w:val="000000" w:themeColor="text1"/>
          <w:highlight w:val="yellow"/>
        </w:rPr>
        <w:t xml:space="preserve"> and incubate </w:t>
      </w:r>
      <w:r w:rsidR="001B3A27" w:rsidRPr="00374530">
        <w:rPr>
          <w:rFonts w:asciiTheme="minorHAnsi" w:hAnsiTheme="minorHAnsi" w:cstheme="minorHAnsi"/>
          <w:color w:val="000000" w:themeColor="text1"/>
          <w:highlight w:val="yellow"/>
        </w:rPr>
        <w:t>with</w:t>
      </w:r>
      <w:r w:rsidR="00895372" w:rsidRPr="00374530">
        <w:rPr>
          <w:rFonts w:asciiTheme="minorHAnsi" w:hAnsiTheme="minorHAnsi" w:cstheme="minorHAnsi"/>
          <w:color w:val="000000" w:themeColor="text1"/>
          <w:highlight w:val="yellow"/>
        </w:rPr>
        <w:t xml:space="preserve"> 3</w:t>
      </w:r>
      <w:r w:rsidR="000712DE" w:rsidRPr="00374530">
        <w:rPr>
          <w:rFonts w:asciiTheme="minorHAnsi" w:hAnsiTheme="minorHAnsi" w:cstheme="minorHAnsi"/>
          <w:color w:val="000000" w:themeColor="text1"/>
          <w:highlight w:val="yellow"/>
        </w:rPr>
        <w:t xml:space="preserve"> </w:t>
      </w:r>
      <w:r w:rsidR="00895372" w:rsidRPr="00374530">
        <w:rPr>
          <w:rFonts w:asciiTheme="minorHAnsi" w:hAnsiTheme="minorHAnsi" w:cstheme="minorHAnsi"/>
          <w:color w:val="000000" w:themeColor="text1"/>
          <w:highlight w:val="yellow"/>
        </w:rPr>
        <w:t>m</w:t>
      </w:r>
      <w:r w:rsidR="006818EC" w:rsidRPr="00374530">
        <w:rPr>
          <w:rFonts w:asciiTheme="minorHAnsi" w:hAnsiTheme="minorHAnsi" w:cstheme="minorHAnsi"/>
          <w:color w:val="000000" w:themeColor="text1"/>
          <w:highlight w:val="yellow"/>
        </w:rPr>
        <w:t>L</w:t>
      </w:r>
      <w:r w:rsidR="00895372" w:rsidRPr="00374530">
        <w:rPr>
          <w:rFonts w:asciiTheme="minorHAnsi" w:hAnsiTheme="minorHAnsi" w:cstheme="minorHAnsi"/>
          <w:color w:val="000000" w:themeColor="text1"/>
          <w:highlight w:val="yellow"/>
        </w:rPr>
        <w:t xml:space="preserve"> of </w:t>
      </w:r>
      <w:r w:rsidR="00787B1B" w:rsidRPr="00374530">
        <w:rPr>
          <w:rFonts w:asciiTheme="minorHAnsi" w:hAnsiTheme="minorHAnsi" w:cstheme="minorHAnsi"/>
          <w:color w:val="000000" w:themeColor="text1"/>
          <w:highlight w:val="yellow"/>
        </w:rPr>
        <w:t xml:space="preserve">cell detachment solution </w:t>
      </w:r>
      <w:r w:rsidR="00F572B9" w:rsidRPr="00F572B9">
        <w:rPr>
          <w:rFonts w:asciiTheme="minorHAnsi" w:hAnsiTheme="minorHAnsi" w:cstheme="minorHAnsi"/>
          <w:color w:val="000000" w:themeColor="text1"/>
          <w:highlight w:val="yellow"/>
        </w:rPr>
        <w:t>(</w:t>
      </w:r>
      <w:r w:rsidR="00787B1B" w:rsidRPr="00374530">
        <w:rPr>
          <w:rFonts w:asciiTheme="minorHAnsi" w:hAnsiTheme="minorHAnsi" w:cstheme="minorHAnsi"/>
          <w:color w:val="000000" w:themeColor="text1"/>
          <w:highlight w:val="yellow"/>
        </w:rPr>
        <w:t xml:space="preserve">e.g., </w:t>
      </w:r>
      <w:proofErr w:type="spellStart"/>
      <w:r w:rsidR="00787B1B" w:rsidRPr="00374530">
        <w:rPr>
          <w:rFonts w:asciiTheme="minorHAnsi" w:hAnsiTheme="minorHAnsi" w:cstheme="minorHAnsi"/>
          <w:color w:val="000000" w:themeColor="text1"/>
          <w:highlight w:val="yellow"/>
        </w:rPr>
        <w:t>accutase</w:t>
      </w:r>
      <w:proofErr w:type="spellEnd"/>
      <w:r w:rsidR="00F572B9" w:rsidRPr="00F572B9">
        <w:rPr>
          <w:rFonts w:asciiTheme="minorHAnsi" w:hAnsiTheme="minorHAnsi" w:cstheme="minorHAnsi"/>
          <w:color w:val="000000" w:themeColor="text1"/>
          <w:highlight w:val="yellow"/>
        </w:rPr>
        <w:t>)</w:t>
      </w:r>
      <w:r w:rsidR="00801EFB" w:rsidRPr="00374530">
        <w:rPr>
          <w:rFonts w:asciiTheme="minorHAnsi" w:hAnsiTheme="minorHAnsi" w:cstheme="minorHAnsi"/>
          <w:color w:val="000000" w:themeColor="text1"/>
          <w:highlight w:val="yellow"/>
        </w:rPr>
        <w:t xml:space="preserve"> containing </w:t>
      </w:r>
      <w:r w:rsidR="00895372" w:rsidRPr="00374530">
        <w:rPr>
          <w:rFonts w:asciiTheme="minorHAnsi" w:hAnsiTheme="minorHAnsi" w:cstheme="minorHAnsi"/>
          <w:color w:val="000000" w:themeColor="text1"/>
          <w:highlight w:val="yellow"/>
        </w:rPr>
        <w:t>0.5 mM EDTA</w:t>
      </w:r>
      <w:r w:rsidR="006818EC" w:rsidRPr="00374530">
        <w:rPr>
          <w:rFonts w:asciiTheme="minorHAnsi" w:hAnsiTheme="minorHAnsi" w:cstheme="minorHAnsi"/>
          <w:color w:val="000000" w:themeColor="text1"/>
          <w:highlight w:val="yellow"/>
        </w:rPr>
        <w:t xml:space="preserve"> for 10 min at room temperature</w:t>
      </w:r>
      <w:r w:rsidR="00801EFB" w:rsidRPr="00374530">
        <w:rPr>
          <w:rFonts w:asciiTheme="minorHAnsi" w:hAnsiTheme="minorHAnsi" w:cstheme="minorHAnsi"/>
          <w:color w:val="000000" w:themeColor="text1"/>
          <w:highlight w:val="yellow"/>
        </w:rPr>
        <w:t xml:space="preserve">. </w:t>
      </w:r>
    </w:p>
    <w:p w14:paraId="346044F5" w14:textId="77777777" w:rsidR="00787B1B" w:rsidRPr="00374530" w:rsidRDefault="00787B1B" w:rsidP="00787B1B">
      <w:pPr>
        <w:pStyle w:val="NormalWeb"/>
        <w:spacing w:before="0" w:beforeAutospacing="0" w:after="0" w:afterAutospacing="0"/>
        <w:rPr>
          <w:rFonts w:asciiTheme="minorHAnsi" w:hAnsiTheme="minorHAnsi" w:cstheme="minorHAnsi"/>
          <w:color w:val="000000" w:themeColor="text1"/>
          <w:highlight w:val="yellow"/>
        </w:rPr>
      </w:pPr>
    </w:p>
    <w:p w14:paraId="51D491CE" w14:textId="77847019" w:rsidR="006818EC" w:rsidRPr="00374530" w:rsidRDefault="00801EFB" w:rsidP="009E33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374530">
        <w:rPr>
          <w:rFonts w:asciiTheme="minorHAnsi" w:hAnsiTheme="minorHAnsi" w:cstheme="minorHAnsi"/>
          <w:color w:val="000000" w:themeColor="text1"/>
          <w:highlight w:val="yellow"/>
        </w:rPr>
        <w:t>Inspect the cells under an inverted microscope t</w:t>
      </w:r>
      <w:r w:rsidR="001B3A27" w:rsidRPr="00374530">
        <w:rPr>
          <w:rFonts w:asciiTheme="minorHAnsi" w:hAnsiTheme="minorHAnsi" w:cstheme="minorHAnsi"/>
          <w:color w:val="000000" w:themeColor="text1"/>
          <w:highlight w:val="yellow"/>
        </w:rPr>
        <w:t>o</w:t>
      </w:r>
      <w:r w:rsidRPr="00374530">
        <w:rPr>
          <w:rFonts w:asciiTheme="minorHAnsi" w:hAnsiTheme="minorHAnsi" w:cstheme="minorHAnsi"/>
          <w:color w:val="000000" w:themeColor="text1"/>
          <w:highlight w:val="yellow"/>
        </w:rPr>
        <w:t xml:space="preserve"> look for cell detachment</w:t>
      </w:r>
      <w:r w:rsidR="001B3A27" w:rsidRPr="00374530">
        <w:rPr>
          <w:rFonts w:asciiTheme="minorHAnsi" w:hAnsiTheme="minorHAnsi" w:cstheme="minorHAnsi"/>
          <w:color w:val="000000" w:themeColor="text1"/>
          <w:highlight w:val="yellow"/>
        </w:rPr>
        <w:t>.</w:t>
      </w:r>
      <w:r w:rsidR="006818EC" w:rsidRPr="00374530">
        <w:rPr>
          <w:rFonts w:asciiTheme="minorHAnsi" w:hAnsiTheme="minorHAnsi" w:cstheme="minorHAnsi"/>
          <w:color w:val="000000" w:themeColor="text1"/>
          <w:highlight w:val="yellow"/>
        </w:rPr>
        <w:t xml:space="preserve"> Add 7 mL of fresh medium and </w:t>
      </w:r>
      <w:r w:rsidR="00D91D3C" w:rsidRPr="00374530">
        <w:rPr>
          <w:rFonts w:asciiTheme="minorHAnsi" w:hAnsiTheme="minorHAnsi" w:cstheme="minorHAnsi"/>
          <w:color w:val="000000" w:themeColor="text1"/>
          <w:highlight w:val="yellow"/>
        </w:rPr>
        <w:t>c</w:t>
      </w:r>
      <w:r w:rsidR="00787B1B" w:rsidRPr="00374530">
        <w:rPr>
          <w:rFonts w:asciiTheme="minorHAnsi" w:hAnsiTheme="minorHAnsi" w:cstheme="minorHAnsi"/>
          <w:color w:val="000000" w:themeColor="text1"/>
          <w:highlight w:val="yellow"/>
        </w:rPr>
        <w:t xml:space="preserve">entrifuge at 300 x </w:t>
      </w:r>
      <w:r w:rsidR="00787B1B" w:rsidRPr="008417E7">
        <w:rPr>
          <w:rFonts w:asciiTheme="minorHAnsi" w:hAnsiTheme="minorHAnsi" w:cstheme="minorHAnsi"/>
          <w:i/>
          <w:color w:val="000000" w:themeColor="text1"/>
          <w:highlight w:val="yellow"/>
        </w:rPr>
        <w:t>g</w:t>
      </w:r>
      <w:r w:rsidR="00787B1B" w:rsidRPr="00374530">
        <w:rPr>
          <w:rFonts w:asciiTheme="minorHAnsi" w:hAnsiTheme="minorHAnsi" w:cstheme="minorHAnsi"/>
          <w:color w:val="000000" w:themeColor="text1"/>
          <w:highlight w:val="yellow"/>
        </w:rPr>
        <w:t xml:space="preserve"> for 4 min at </w:t>
      </w:r>
      <w:r w:rsidR="00D91D3C" w:rsidRPr="00374530">
        <w:rPr>
          <w:rFonts w:asciiTheme="minorHAnsi" w:hAnsiTheme="minorHAnsi" w:cstheme="minorHAnsi"/>
          <w:color w:val="000000" w:themeColor="text1"/>
          <w:highlight w:val="yellow"/>
        </w:rPr>
        <w:t>RT.</w:t>
      </w:r>
    </w:p>
    <w:p w14:paraId="1A4313CD" w14:textId="3DE6EEB6" w:rsidR="00A64B69" w:rsidRPr="00374530" w:rsidRDefault="00A64B69" w:rsidP="009E3319">
      <w:pPr>
        <w:pStyle w:val="NormalWeb"/>
        <w:spacing w:before="0" w:beforeAutospacing="0" w:after="0" w:afterAutospacing="0"/>
        <w:rPr>
          <w:rFonts w:asciiTheme="minorHAnsi" w:hAnsiTheme="minorHAnsi" w:cstheme="minorHAnsi"/>
          <w:color w:val="000000" w:themeColor="text1"/>
          <w:highlight w:val="yellow"/>
        </w:rPr>
      </w:pPr>
    </w:p>
    <w:p w14:paraId="5F60907C" w14:textId="74E8D97A" w:rsidR="00A64B69"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A64B69" w:rsidRPr="00374530">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A64B69" w:rsidRPr="00374530">
        <w:rPr>
          <w:rFonts w:asciiTheme="minorHAnsi" w:hAnsiTheme="minorHAnsi" w:cstheme="minorHAnsi"/>
          <w:color w:val="000000" w:themeColor="text1"/>
        </w:rPr>
        <w:t>acrophages can also be detached with trypsin</w:t>
      </w:r>
      <w:r>
        <w:rPr>
          <w:rFonts w:asciiTheme="minorHAnsi" w:hAnsiTheme="minorHAnsi" w:cstheme="minorHAnsi"/>
          <w:color w:val="000000" w:themeColor="text1"/>
        </w:rPr>
        <w:t>-</w:t>
      </w:r>
      <w:r w:rsidR="00A64B69" w:rsidRPr="00374530">
        <w:rPr>
          <w:rFonts w:asciiTheme="minorHAnsi" w:hAnsiTheme="minorHAnsi" w:cstheme="minorHAnsi"/>
          <w:color w:val="000000" w:themeColor="text1"/>
        </w:rPr>
        <w:t xml:space="preserve">EDTA, 37 °C for 20 min. However, trypsin is harsher to macrophages than </w:t>
      </w:r>
      <w:r w:rsidR="00787B1B" w:rsidRPr="00374530">
        <w:rPr>
          <w:rFonts w:asciiTheme="minorHAnsi" w:hAnsiTheme="minorHAnsi" w:cstheme="minorHAnsi"/>
          <w:color w:val="000000" w:themeColor="text1"/>
        </w:rPr>
        <w:t xml:space="preserve">the chosen cell detachment solution </w:t>
      </w:r>
      <w:r w:rsidR="00F572B9" w:rsidRPr="00F572B9">
        <w:rPr>
          <w:rFonts w:asciiTheme="minorHAnsi" w:hAnsiTheme="minorHAnsi" w:cstheme="minorHAnsi"/>
          <w:color w:val="000000" w:themeColor="text1"/>
        </w:rPr>
        <w:t>(</w:t>
      </w:r>
      <w:r w:rsidR="00787B1B" w:rsidRPr="00374530">
        <w:rPr>
          <w:rFonts w:asciiTheme="minorHAnsi" w:hAnsiTheme="minorHAnsi" w:cstheme="minorHAnsi"/>
          <w:color w:val="000000" w:themeColor="text1"/>
        </w:rPr>
        <w:t xml:space="preserve">see </w:t>
      </w:r>
      <w:r w:rsidR="00FE3221" w:rsidRPr="008417E7">
        <w:rPr>
          <w:rFonts w:asciiTheme="minorHAnsi" w:hAnsiTheme="minorHAnsi" w:cstheme="minorHAnsi"/>
          <w:b/>
          <w:bCs/>
          <w:color w:val="000000" w:themeColor="text1"/>
        </w:rPr>
        <w:t>Table of Materials</w:t>
      </w:r>
      <w:r w:rsidR="00F572B9" w:rsidRPr="00F572B9">
        <w:rPr>
          <w:rFonts w:asciiTheme="minorHAnsi" w:hAnsiTheme="minorHAnsi" w:cstheme="minorHAnsi"/>
          <w:color w:val="000000" w:themeColor="text1"/>
        </w:rPr>
        <w:t>)</w:t>
      </w:r>
      <w:r w:rsidR="00A64B69" w:rsidRPr="00374530">
        <w:rPr>
          <w:rFonts w:asciiTheme="minorHAnsi" w:hAnsiTheme="minorHAnsi" w:cstheme="minorHAnsi"/>
          <w:color w:val="000000" w:themeColor="text1"/>
        </w:rPr>
        <w:t xml:space="preserve">. </w:t>
      </w:r>
    </w:p>
    <w:p w14:paraId="686D8D98" w14:textId="0B08809D" w:rsidR="0048626B" w:rsidRPr="00374530" w:rsidRDefault="0048626B" w:rsidP="009E3319">
      <w:pPr>
        <w:pStyle w:val="NormalWeb"/>
        <w:spacing w:before="0" w:beforeAutospacing="0" w:after="0" w:afterAutospacing="0"/>
        <w:rPr>
          <w:rFonts w:asciiTheme="minorHAnsi" w:hAnsiTheme="minorHAnsi" w:cstheme="minorHAnsi"/>
          <w:color w:val="000000" w:themeColor="text1"/>
        </w:rPr>
      </w:pPr>
    </w:p>
    <w:p w14:paraId="7E898CAB" w14:textId="34692D1A" w:rsidR="00CD064F" w:rsidRPr="00374530" w:rsidRDefault="004F25AD" w:rsidP="009E3319">
      <w:pPr>
        <w:pStyle w:val="ListParagraph"/>
        <w:ind w:left="0"/>
        <w:contextualSpacing w:val="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1.2.</w:t>
      </w:r>
      <w:r w:rsidR="007B4D11" w:rsidRPr="00374530">
        <w:rPr>
          <w:rFonts w:asciiTheme="minorHAnsi" w:hAnsiTheme="minorHAnsi" w:cstheme="minorHAnsi"/>
          <w:color w:val="000000" w:themeColor="text1"/>
          <w:highlight w:val="yellow"/>
        </w:rPr>
        <w:t>4.</w:t>
      </w:r>
      <w:r w:rsidRPr="00374530">
        <w:rPr>
          <w:rFonts w:asciiTheme="minorHAnsi" w:hAnsiTheme="minorHAnsi" w:cstheme="minorHAnsi"/>
          <w:color w:val="000000" w:themeColor="text1"/>
          <w:highlight w:val="yellow"/>
        </w:rPr>
        <w:t xml:space="preserve"> </w:t>
      </w:r>
      <w:r w:rsidR="00F502FE" w:rsidRPr="00374530">
        <w:rPr>
          <w:rFonts w:asciiTheme="minorHAnsi" w:hAnsiTheme="minorHAnsi" w:cstheme="minorHAnsi"/>
          <w:color w:val="000000" w:themeColor="text1"/>
          <w:highlight w:val="yellow"/>
        </w:rPr>
        <w:t xml:space="preserve">After cell removal, </w:t>
      </w:r>
      <w:r w:rsidR="00246CA8" w:rsidRPr="00374530">
        <w:rPr>
          <w:rFonts w:asciiTheme="minorHAnsi" w:hAnsiTheme="minorHAnsi" w:cstheme="minorHAnsi"/>
          <w:color w:val="000000" w:themeColor="text1"/>
          <w:highlight w:val="yellow"/>
        </w:rPr>
        <w:t xml:space="preserve">re-suspend </w:t>
      </w:r>
      <w:r w:rsidR="00F502FE" w:rsidRPr="00374530">
        <w:rPr>
          <w:rFonts w:asciiTheme="minorHAnsi" w:hAnsiTheme="minorHAnsi" w:cstheme="minorHAnsi"/>
          <w:color w:val="000000" w:themeColor="text1"/>
          <w:highlight w:val="yellow"/>
        </w:rPr>
        <w:t>macrophage cells in 3 mL of THP</w:t>
      </w:r>
      <w:r w:rsidR="00483B9C" w:rsidRPr="00374530">
        <w:rPr>
          <w:rFonts w:asciiTheme="minorHAnsi" w:hAnsiTheme="minorHAnsi" w:cstheme="minorHAnsi"/>
          <w:color w:val="000000" w:themeColor="text1"/>
          <w:highlight w:val="yellow"/>
        </w:rPr>
        <w:t>-</w:t>
      </w:r>
      <w:r w:rsidR="00F502FE" w:rsidRPr="00374530">
        <w:rPr>
          <w:rFonts w:asciiTheme="minorHAnsi" w:hAnsiTheme="minorHAnsi" w:cstheme="minorHAnsi"/>
          <w:color w:val="000000" w:themeColor="text1"/>
          <w:highlight w:val="yellow"/>
        </w:rPr>
        <w:t>1 medium into a 15</w:t>
      </w:r>
      <w:r w:rsidR="000712DE" w:rsidRPr="00374530">
        <w:rPr>
          <w:rFonts w:asciiTheme="minorHAnsi" w:hAnsiTheme="minorHAnsi" w:cstheme="minorHAnsi"/>
          <w:color w:val="000000" w:themeColor="text1"/>
          <w:highlight w:val="yellow"/>
        </w:rPr>
        <w:t xml:space="preserve"> </w:t>
      </w:r>
      <w:r w:rsidR="00787B1B" w:rsidRPr="00374530">
        <w:rPr>
          <w:rFonts w:asciiTheme="minorHAnsi" w:hAnsiTheme="minorHAnsi" w:cstheme="minorHAnsi"/>
          <w:color w:val="000000" w:themeColor="text1"/>
          <w:highlight w:val="yellow"/>
        </w:rPr>
        <w:t xml:space="preserve">mL conical </w:t>
      </w:r>
      <w:r w:rsidR="00F502FE" w:rsidRPr="00374530">
        <w:rPr>
          <w:rFonts w:asciiTheme="minorHAnsi" w:hAnsiTheme="minorHAnsi" w:cstheme="minorHAnsi"/>
          <w:color w:val="000000" w:themeColor="text1"/>
          <w:highlight w:val="yellow"/>
        </w:rPr>
        <w:t>tube</w:t>
      </w:r>
      <w:r w:rsidR="00C56C8C" w:rsidRPr="00374530">
        <w:rPr>
          <w:rFonts w:asciiTheme="minorHAnsi" w:hAnsiTheme="minorHAnsi" w:cstheme="minorHAnsi"/>
          <w:color w:val="000000" w:themeColor="text1"/>
          <w:highlight w:val="yellow"/>
        </w:rPr>
        <w:t xml:space="preserve">, count the cells as described in 1.1.2. </w:t>
      </w:r>
      <w:r w:rsidR="00177C94" w:rsidRPr="00374530">
        <w:rPr>
          <w:rFonts w:asciiTheme="minorHAnsi" w:hAnsiTheme="minorHAnsi" w:cstheme="minorHAnsi"/>
          <w:color w:val="000000" w:themeColor="text1"/>
          <w:highlight w:val="yellow"/>
        </w:rPr>
        <w:t xml:space="preserve">and incubate for </w:t>
      </w:r>
      <w:r w:rsidR="00662A3D" w:rsidRPr="00374530">
        <w:rPr>
          <w:rFonts w:asciiTheme="minorHAnsi" w:hAnsiTheme="minorHAnsi" w:cstheme="minorHAnsi"/>
          <w:color w:val="000000" w:themeColor="text1"/>
          <w:highlight w:val="yellow"/>
        </w:rPr>
        <w:t xml:space="preserve">a </w:t>
      </w:r>
      <w:r w:rsidR="00086C13" w:rsidRPr="00374530">
        <w:rPr>
          <w:rFonts w:asciiTheme="minorHAnsi" w:hAnsiTheme="minorHAnsi" w:cstheme="minorHAnsi"/>
          <w:color w:val="000000" w:themeColor="text1"/>
          <w:highlight w:val="yellow"/>
        </w:rPr>
        <w:t>maximum 1 h</w:t>
      </w:r>
      <w:r w:rsidR="00177C94" w:rsidRPr="00374530">
        <w:rPr>
          <w:rFonts w:asciiTheme="minorHAnsi" w:hAnsiTheme="minorHAnsi" w:cstheme="minorHAnsi"/>
          <w:color w:val="000000" w:themeColor="text1"/>
          <w:highlight w:val="yellow"/>
        </w:rPr>
        <w:t xml:space="preserve"> at 37</w:t>
      </w:r>
      <w:r w:rsidR="00662A3D" w:rsidRPr="00374530">
        <w:rPr>
          <w:rFonts w:asciiTheme="minorHAnsi" w:hAnsiTheme="minorHAnsi" w:cstheme="minorHAnsi"/>
          <w:color w:val="000000" w:themeColor="text1"/>
          <w:highlight w:val="yellow"/>
        </w:rPr>
        <w:t xml:space="preserve"> </w:t>
      </w:r>
      <w:r w:rsidR="00CF0504" w:rsidRPr="00550F38">
        <w:rPr>
          <w:rFonts w:asciiTheme="minorHAnsi" w:hAnsiTheme="minorHAnsi" w:cstheme="minorHAnsi"/>
          <w:color w:val="000000" w:themeColor="text1"/>
          <w:highlight w:val="yellow"/>
        </w:rPr>
        <w:t>°</w:t>
      </w:r>
      <w:r w:rsidR="009D6D74" w:rsidRPr="00374530">
        <w:rPr>
          <w:rFonts w:asciiTheme="minorHAnsi" w:hAnsiTheme="minorHAnsi" w:cstheme="minorHAnsi"/>
          <w:color w:val="000000" w:themeColor="text1"/>
          <w:highlight w:val="yellow"/>
        </w:rPr>
        <w:t>C</w:t>
      </w:r>
      <w:r w:rsidR="00CF0504">
        <w:rPr>
          <w:rFonts w:asciiTheme="minorHAnsi" w:hAnsiTheme="minorHAnsi" w:cstheme="minorHAnsi"/>
          <w:color w:val="000000" w:themeColor="text1"/>
          <w:highlight w:val="yellow"/>
        </w:rPr>
        <w:t xml:space="preserve"> under</w:t>
      </w:r>
      <w:r w:rsidR="00177C94" w:rsidRPr="00374530">
        <w:rPr>
          <w:rFonts w:asciiTheme="minorHAnsi" w:hAnsiTheme="minorHAnsi" w:cstheme="minorHAnsi"/>
          <w:color w:val="000000" w:themeColor="text1"/>
          <w:highlight w:val="yellow"/>
        </w:rPr>
        <w:t xml:space="preserve"> 5% CO</w:t>
      </w:r>
      <w:r w:rsidR="00CD064F" w:rsidRPr="00374530">
        <w:rPr>
          <w:rFonts w:asciiTheme="minorHAnsi" w:hAnsiTheme="minorHAnsi" w:cstheme="minorHAnsi"/>
          <w:color w:val="000000" w:themeColor="text1"/>
          <w:highlight w:val="yellow"/>
          <w:vertAlign w:val="subscript"/>
        </w:rPr>
        <w:t>2</w:t>
      </w:r>
      <w:r w:rsidR="00177C94" w:rsidRPr="00374530">
        <w:rPr>
          <w:rFonts w:asciiTheme="minorHAnsi" w:hAnsiTheme="minorHAnsi" w:cstheme="minorHAnsi"/>
          <w:color w:val="000000" w:themeColor="text1"/>
          <w:highlight w:val="yellow"/>
          <w:vertAlign w:val="subscript"/>
        </w:rPr>
        <w:t xml:space="preserve"> </w:t>
      </w:r>
      <w:r w:rsidR="00AB76DF" w:rsidRPr="00374530">
        <w:rPr>
          <w:rFonts w:asciiTheme="minorHAnsi" w:hAnsiTheme="minorHAnsi" w:cstheme="minorHAnsi"/>
          <w:color w:val="000000" w:themeColor="text1"/>
          <w:highlight w:val="yellow"/>
        </w:rPr>
        <w:t>b</w:t>
      </w:r>
      <w:r w:rsidR="00177C94" w:rsidRPr="00374530">
        <w:rPr>
          <w:rFonts w:asciiTheme="minorHAnsi" w:hAnsiTheme="minorHAnsi" w:cstheme="minorHAnsi"/>
          <w:color w:val="000000" w:themeColor="text1"/>
          <w:highlight w:val="yellow"/>
        </w:rPr>
        <w:t>efore setting up the co-culture.</w:t>
      </w:r>
      <w:r w:rsidR="00177C94" w:rsidRPr="00374530">
        <w:rPr>
          <w:rFonts w:asciiTheme="minorHAnsi" w:hAnsiTheme="minorHAnsi" w:cstheme="minorHAnsi"/>
          <w:color w:val="000000" w:themeColor="text1"/>
        </w:rPr>
        <w:t xml:space="preserve"> </w:t>
      </w:r>
    </w:p>
    <w:p w14:paraId="3ACA4D6B" w14:textId="67182735" w:rsidR="00177C94" w:rsidRPr="00374530" w:rsidRDefault="00177C94" w:rsidP="009E3319">
      <w:pPr>
        <w:pStyle w:val="ListParagraph"/>
        <w:ind w:left="0"/>
        <w:contextualSpacing w:val="0"/>
        <w:rPr>
          <w:rFonts w:asciiTheme="minorHAnsi" w:hAnsiTheme="minorHAnsi" w:cstheme="minorHAnsi"/>
          <w:color w:val="000000" w:themeColor="text1"/>
        </w:rPr>
      </w:pPr>
    </w:p>
    <w:p w14:paraId="177809D0" w14:textId="14589019" w:rsidR="00177C94" w:rsidRPr="00374530" w:rsidRDefault="00CF0504" w:rsidP="009E3319">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NOTE:</w:t>
      </w:r>
      <w:r w:rsidR="00177C94" w:rsidRPr="00374530">
        <w:rPr>
          <w:rFonts w:asciiTheme="minorHAnsi" w:hAnsiTheme="minorHAnsi" w:cstheme="minorHAnsi"/>
          <w:color w:val="000000" w:themeColor="text1"/>
        </w:rPr>
        <w:t xml:space="preserve"> THP-1 cells in suspension can be stained with viability dyes </w:t>
      </w:r>
      <w:r w:rsidR="00AB76DF" w:rsidRPr="00374530">
        <w:rPr>
          <w:rFonts w:asciiTheme="minorHAnsi" w:hAnsiTheme="minorHAnsi" w:cstheme="minorHAnsi"/>
          <w:color w:val="000000" w:themeColor="text1"/>
        </w:rPr>
        <w:t>to</w:t>
      </w:r>
      <w:r w:rsidR="00177C94" w:rsidRPr="00374530">
        <w:rPr>
          <w:rFonts w:asciiTheme="minorHAnsi" w:hAnsiTheme="minorHAnsi" w:cstheme="minorHAnsi"/>
          <w:color w:val="000000" w:themeColor="text1"/>
        </w:rPr>
        <w:t xml:space="preserve"> </w:t>
      </w:r>
      <w:r w:rsidR="00845707" w:rsidRPr="00374530">
        <w:rPr>
          <w:rFonts w:asciiTheme="minorHAnsi" w:hAnsiTheme="minorHAnsi" w:cstheme="minorHAnsi"/>
          <w:color w:val="000000" w:themeColor="text1"/>
        </w:rPr>
        <w:t>image the co-culture further</w:t>
      </w:r>
      <w:r w:rsidR="00177C94" w:rsidRPr="00374530">
        <w:rPr>
          <w:rFonts w:asciiTheme="minorHAnsi" w:hAnsiTheme="minorHAnsi" w:cstheme="minorHAnsi"/>
          <w:color w:val="000000" w:themeColor="text1"/>
        </w:rPr>
        <w:t xml:space="preserve">. At this step, </w:t>
      </w:r>
      <w:r w:rsidR="009D6D74" w:rsidRPr="00374530">
        <w:rPr>
          <w:rFonts w:asciiTheme="minorHAnsi" w:hAnsiTheme="minorHAnsi" w:cstheme="minorHAnsi"/>
          <w:color w:val="000000" w:themeColor="text1"/>
        </w:rPr>
        <w:t xml:space="preserve">use </w:t>
      </w:r>
      <w:r w:rsidR="00787B1B" w:rsidRPr="00374530">
        <w:rPr>
          <w:rFonts w:asciiTheme="minorHAnsi" w:hAnsiTheme="minorHAnsi" w:cstheme="minorHAnsi"/>
          <w:color w:val="000000" w:themeColor="text1"/>
        </w:rPr>
        <w:t xml:space="preserve">the procedure below </w:t>
      </w:r>
      <w:r w:rsidR="00F572B9" w:rsidRPr="00F572B9">
        <w:rPr>
          <w:rFonts w:asciiTheme="minorHAnsi" w:hAnsiTheme="minorHAnsi" w:cstheme="minorHAnsi"/>
          <w:color w:val="000000" w:themeColor="text1"/>
        </w:rPr>
        <w:t>(</w:t>
      </w:r>
      <w:r>
        <w:rPr>
          <w:rFonts w:asciiTheme="minorHAnsi" w:hAnsiTheme="minorHAnsi" w:cstheme="minorHAnsi"/>
          <w:color w:val="000000" w:themeColor="text1"/>
        </w:rPr>
        <w:t xml:space="preserve">step </w:t>
      </w:r>
      <w:r w:rsidR="00787B1B" w:rsidRPr="00374530">
        <w:rPr>
          <w:rFonts w:asciiTheme="minorHAnsi" w:hAnsiTheme="minorHAnsi" w:cstheme="minorHAnsi"/>
          <w:color w:val="000000" w:themeColor="text1"/>
        </w:rPr>
        <w:t>1.2.</w:t>
      </w:r>
      <w:r>
        <w:rPr>
          <w:rFonts w:asciiTheme="minorHAnsi" w:hAnsiTheme="minorHAnsi" w:cstheme="minorHAnsi"/>
          <w:color w:val="000000" w:themeColor="text1"/>
        </w:rPr>
        <w:t>5</w:t>
      </w:r>
      <w:r w:rsidR="00F572B9" w:rsidRPr="00F572B9">
        <w:rPr>
          <w:rFonts w:asciiTheme="minorHAnsi" w:hAnsiTheme="minorHAnsi" w:cstheme="minorHAnsi"/>
          <w:color w:val="000000" w:themeColor="text1"/>
        </w:rPr>
        <w:t>)</w:t>
      </w:r>
      <w:r w:rsidR="00177C94" w:rsidRPr="00374530">
        <w:rPr>
          <w:rFonts w:asciiTheme="minorHAnsi" w:hAnsiTheme="minorHAnsi" w:cstheme="minorHAnsi"/>
          <w:color w:val="000000" w:themeColor="text1"/>
        </w:rPr>
        <w:t>.</w:t>
      </w:r>
    </w:p>
    <w:p w14:paraId="0373537E" w14:textId="77777777" w:rsidR="00177C94" w:rsidRPr="00374530" w:rsidRDefault="00177C94" w:rsidP="009E3319">
      <w:pPr>
        <w:pStyle w:val="ListParagraph"/>
        <w:ind w:left="0"/>
        <w:contextualSpacing w:val="0"/>
        <w:rPr>
          <w:rFonts w:asciiTheme="minorHAnsi" w:hAnsiTheme="minorHAnsi" w:cstheme="minorHAnsi"/>
          <w:color w:val="000000" w:themeColor="text1"/>
        </w:rPr>
      </w:pPr>
    </w:p>
    <w:p w14:paraId="5C3885B6" w14:textId="65EEAFF2" w:rsidR="00662A3D" w:rsidRPr="00374530" w:rsidRDefault="007B4D11"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1.2.5</w:t>
      </w:r>
      <w:r w:rsidR="00CD064F" w:rsidRPr="00374530">
        <w:rPr>
          <w:rFonts w:asciiTheme="minorHAnsi" w:hAnsiTheme="minorHAnsi" w:cstheme="minorHAnsi"/>
          <w:color w:val="000000" w:themeColor="text1"/>
        </w:rPr>
        <w:t xml:space="preserve">. </w:t>
      </w:r>
      <w:r w:rsidR="00A12477" w:rsidRPr="00374530">
        <w:rPr>
          <w:rFonts w:asciiTheme="minorHAnsi" w:hAnsiTheme="minorHAnsi" w:cstheme="minorHAnsi"/>
          <w:color w:val="000000" w:themeColor="text1"/>
        </w:rPr>
        <w:t>Stain m</w:t>
      </w:r>
      <w:r w:rsidR="00F502FE" w:rsidRPr="00374530">
        <w:rPr>
          <w:rFonts w:asciiTheme="minorHAnsi" w:hAnsiTheme="minorHAnsi" w:cstheme="minorHAnsi"/>
          <w:color w:val="000000" w:themeColor="text1"/>
        </w:rPr>
        <w:t xml:space="preserve">acrophages with 10 µM </w:t>
      </w:r>
      <w:r w:rsidR="008D0F5D" w:rsidRPr="00374530">
        <w:rPr>
          <w:rFonts w:asciiTheme="minorHAnsi" w:hAnsiTheme="minorHAnsi" w:cstheme="minorHAnsi"/>
          <w:color w:val="000000" w:themeColor="text1"/>
        </w:rPr>
        <w:t xml:space="preserve">of a </w:t>
      </w:r>
      <w:r w:rsidR="002C2EEA" w:rsidRPr="00374530">
        <w:rPr>
          <w:rFonts w:asciiTheme="minorHAnsi" w:hAnsiTheme="minorHAnsi" w:cstheme="minorHAnsi"/>
          <w:color w:val="000000" w:themeColor="text1"/>
        </w:rPr>
        <w:t xml:space="preserve">cell viability dye </w:t>
      </w:r>
      <w:r w:rsidR="00F572B9" w:rsidRPr="00F572B9">
        <w:rPr>
          <w:rFonts w:asciiTheme="minorHAnsi" w:hAnsiTheme="minorHAnsi" w:cstheme="minorHAnsi"/>
          <w:color w:val="000000" w:themeColor="text1"/>
        </w:rPr>
        <w:t>(</w:t>
      </w:r>
      <w:r w:rsidR="002C2EEA" w:rsidRPr="00374530">
        <w:rPr>
          <w:rFonts w:asciiTheme="minorHAnsi" w:hAnsiTheme="minorHAnsi" w:cstheme="minorHAnsi"/>
          <w:color w:val="000000" w:themeColor="text1"/>
        </w:rPr>
        <w:t xml:space="preserve">based on the conversion of </w:t>
      </w:r>
      <w:proofErr w:type="spellStart"/>
      <w:r w:rsidR="002C2EEA" w:rsidRPr="00374530">
        <w:rPr>
          <w:rFonts w:asciiTheme="minorHAnsi" w:hAnsiTheme="minorHAnsi" w:cstheme="minorHAnsi"/>
          <w:color w:val="000000" w:themeColor="text1"/>
        </w:rPr>
        <w:t>esterases</w:t>
      </w:r>
      <w:proofErr w:type="spellEnd"/>
      <w:r w:rsidR="00CF0504">
        <w:rPr>
          <w:rFonts w:asciiTheme="minorHAnsi" w:hAnsiTheme="minorHAnsi" w:cstheme="minorHAnsi"/>
          <w:color w:val="000000" w:themeColor="text1"/>
        </w:rPr>
        <w:t xml:space="preserve">, </w:t>
      </w:r>
      <w:r w:rsidR="008D0F5D" w:rsidRPr="00374530">
        <w:rPr>
          <w:rFonts w:asciiTheme="minorHAnsi" w:hAnsiTheme="minorHAnsi" w:cstheme="minorHAnsi"/>
          <w:color w:val="000000" w:themeColor="text1"/>
        </w:rPr>
        <w:t xml:space="preserve">see </w:t>
      </w:r>
      <w:r w:rsidR="00CF0504" w:rsidRPr="008417E7">
        <w:rPr>
          <w:rFonts w:asciiTheme="minorHAnsi" w:hAnsiTheme="minorHAnsi" w:cstheme="minorHAnsi"/>
          <w:b/>
          <w:color w:val="000000" w:themeColor="text1"/>
        </w:rPr>
        <w:t xml:space="preserve">Table </w:t>
      </w:r>
      <w:r w:rsidR="008D0F5D" w:rsidRPr="008417E7">
        <w:rPr>
          <w:rFonts w:asciiTheme="minorHAnsi" w:hAnsiTheme="minorHAnsi" w:cstheme="minorHAnsi"/>
          <w:b/>
          <w:color w:val="000000" w:themeColor="text1"/>
        </w:rPr>
        <w:t xml:space="preserve">of </w:t>
      </w:r>
      <w:r w:rsidR="00CF0504">
        <w:rPr>
          <w:rFonts w:asciiTheme="minorHAnsi" w:hAnsiTheme="minorHAnsi" w:cstheme="minorHAnsi"/>
          <w:b/>
          <w:color w:val="000000" w:themeColor="text1"/>
        </w:rPr>
        <w:t>M</w:t>
      </w:r>
      <w:r w:rsidR="008D0F5D" w:rsidRPr="008417E7">
        <w:rPr>
          <w:rFonts w:asciiTheme="minorHAnsi" w:hAnsiTheme="minorHAnsi" w:cstheme="minorHAnsi"/>
          <w:b/>
          <w:color w:val="000000" w:themeColor="text1"/>
        </w:rPr>
        <w:t>aterial</w:t>
      </w:r>
      <w:r w:rsidR="00CF0504" w:rsidRPr="008417E7">
        <w:rPr>
          <w:rFonts w:asciiTheme="minorHAnsi" w:hAnsiTheme="minorHAnsi" w:cstheme="minorHAnsi"/>
          <w:b/>
          <w:color w:val="000000" w:themeColor="text1"/>
        </w:rPr>
        <w:t>s</w:t>
      </w:r>
      <w:r w:rsidR="00F572B9" w:rsidRPr="00F572B9">
        <w:rPr>
          <w:rFonts w:asciiTheme="minorHAnsi" w:hAnsiTheme="minorHAnsi" w:cstheme="minorHAnsi"/>
          <w:color w:val="000000" w:themeColor="text1"/>
        </w:rPr>
        <w:t>)</w:t>
      </w:r>
      <w:r w:rsidR="002C2EEA" w:rsidRPr="00374530">
        <w:rPr>
          <w:rFonts w:asciiTheme="minorHAnsi" w:hAnsiTheme="minorHAnsi" w:cstheme="minorHAnsi"/>
          <w:color w:val="000000" w:themeColor="text1"/>
        </w:rPr>
        <w:t xml:space="preserve"> </w:t>
      </w:r>
      <w:r w:rsidR="00F502FE" w:rsidRPr="00374530">
        <w:rPr>
          <w:rFonts w:asciiTheme="minorHAnsi" w:hAnsiTheme="minorHAnsi" w:cstheme="minorHAnsi"/>
          <w:color w:val="000000" w:themeColor="text1"/>
        </w:rPr>
        <w:t>in which 3 µL</w:t>
      </w:r>
      <w:r w:rsidR="006E6703" w:rsidRPr="00374530">
        <w:rPr>
          <w:rFonts w:asciiTheme="minorHAnsi" w:hAnsiTheme="minorHAnsi" w:cstheme="minorHAnsi"/>
          <w:color w:val="000000" w:themeColor="text1"/>
        </w:rPr>
        <w:t xml:space="preserve"> </w:t>
      </w:r>
      <w:r w:rsidR="004768C6" w:rsidRPr="00374530">
        <w:rPr>
          <w:rFonts w:asciiTheme="minorHAnsi" w:hAnsiTheme="minorHAnsi" w:cstheme="minorHAnsi"/>
          <w:color w:val="000000" w:themeColor="text1"/>
        </w:rPr>
        <w:t>of the cell viability dye</w:t>
      </w:r>
      <w:r w:rsidR="00F502FE" w:rsidRPr="00374530">
        <w:rPr>
          <w:rFonts w:asciiTheme="minorHAnsi" w:hAnsiTheme="minorHAnsi" w:cstheme="minorHAnsi"/>
          <w:color w:val="000000" w:themeColor="text1"/>
        </w:rPr>
        <w:t xml:space="preserve"> </w:t>
      </w:r>
      <w:r w:rsidR="00845707" w:rsidRPr="00374530">
        <w:rPr>
          <w:rFonts w:asciiTheme="minorHAnsi" w:hAnsiTheme="minorHAnsi" w:cstheme="minorHAnsi"/>
          <w:color w:val="000000" w:themeColor="text1"/>
        </w:rPr>
        <w:t>is</w:t>
      </w:r>
      <w:r w:rsidR="00AB76DF" w:rsidRPr="00374530">
        <w:rPr>
          <w:rFonts w:asciiTheme="minorHAnsi" w:hAnsiTheme="minorHAnsi" w:cstheme="minorHAnsi"/>
          <w:color w:val="000000" w:themeColor="text1"/>
        </w:rPr>
        <w:t xml:space="preserve"> </w:t>
      </w:r>
      <w:r w:rsidR="00F502FE" w:rsidRPr="00374530">
        <w:rPr>
          <w:rFonts w:asciiTheme="minorHAnsi" w:hAnsiTheme="minorHAnsi" w:cstheme="minorHAnsi"/>
          <w:color w:val="000000" w:themeColor="text1"/>
        </w:rPr>
        <w:t xml:space="preserve">applied to </w:t>
      </w:r>
      <w:r w:rsidR="003D608D" w:rsidRPr="00374530">
        <w:rPr>
          <w:rFonts w:asciiTheme="minorHAnsi" w:hAnsiTheme="minorHAnsi" w:cstheme="minorHAnsi"/>
          <w:color w:val="000000" w:themeColor="text1"/>
        </w:rPr>
        <w:t xml:space="preserve">the </w:t>
      </w:r>
      <w:r w:rsidR="00F502FE" w:rsidRPr="00374530">
        <w:rPr>
          <w:rFonts w:asciiTheme="minorHAnsi" w:hAnsiTheme="minorHAnsi" w:cstheme="minorHAnsi"/>
          <w:color w:val="000000" w:themeColor="text1"/>
        </w:rPr>
        <w:t xml:space="preserve">cell suspension. </w:t>
      </w:r>
      <w:r w:rsidR="00586C26" w:rsidRPr="00374530">
        <w:rPr>
          <w:rFonts w:asciiTheme="minorHAnsi" w:hAnsiTheme="minorHAnsi" w:cstheme="minorHAnsi"/>
          <w:color w:val="000000" w:themeColor="text1"/>
        </w:rPr>
        <w:t>Incubate c</w:t>
      </w:r>
      <w:r w:rsidR="00F502FE" w:rsidRPr="00374530">
        <w:rPr>
          <w:rFonts w:asciiTheme="minorHAnsi" w:hAnsiTheme="minorHAnsi" w:cstheme="minorHAnsi"/>
          <w:color w:val="000000" w:themeColor="text1"/>
        </w:rPr>
        <w:t>ells for 20 min at 37</w:t>
      </w:r>
      <w:r w:rsidR="00662A3D" w:rsidRPr="00374530">
        <w:rPr>
          <w:rFonts w:asciiTheme="minorHAnsi" w:hAnsiTheme="minorHAnsi" w:cstheme="minorHAnsi"/>
          <w:color w:val="000000" w:themeColor="text1"/>
        </w:rPr>
        <w:t xml:space="preserve"> </w:t>
      </w:r>
      <w:r w:rsidR="00CF0504" w:rsidRPr="008417E7">
        <w:rPr>
          <w:rFonts w:asciiTheme="minorHAnsi" w:hAnsiTheme="minorHAnsi" w:cstheme="minorHAnsi"/>
          <w:color w:val="000000" w:themeColor="text1"/>
        </w:rPr>
        <w:t>°</w:t>
      </w:r>
      <w:r w:rsidR="00F502FE" w:rsidRPr="00374530">
        <w:rPr>
          <w:rFonts w:asciiTheme="minorHAnsi" w:hAnsiTheme="minorHAnsi" w:cstheme="minorHAnsi"/>
          <w:color w:val="000000" w:themeColor="text1"/>
        </w:rPr>
        <w:t>C</w:t>
      </w:r>
      <w:r w:rsidR="009D6D74" w:rsidRPr="00374530">
        <w:rPr>
          <w:rFonts w:asciiTheme="minorHAnsi" w:hAnsiTheme="minorHAnsi" w:cstheme="minorHAnsi"/>
          <w:color w:val="000000" w:themeColor="text1"/>
        </w:rPr>
        <w:t xml:space="preserve">, </w:t>
      </w:r>
      <w:r w:rsidR="00F502FE" w:rsidRPr="00374530">
        <w:rPr>
          <w:rFonts w:asciiTheme="minorHAnsi" w:hAnsiTheme="minorHAnsi" w:cstheme="minorHAnsi"/>
          <w:color w:val="000000" w:themeColor="text1"/>
        </w:rPr>
        <w:t>5% CO</w:t>
      </w:r>
      <w:r w:rsidR="00F502FE" w:rsidRPr="00374530">
        <w:rPr>
          <w:rFonts w:asciiTheme="minorHAnsi" w:hAnsiTheme="minorHAnsi" w:cstheme="minorHAnsi"/>
          <w:color w:val="000000" w:themeColor="text1"/>
          <w:vertAlign w:val="subscript"/>
        </w:rPr>
        <w:t>2</w:t>
      </w:r>
      <w:r w:rsidR="00177C94" w:rsidRPr="00374530">
        <w:rPr>
          <w:rFonts w:asciiTheme="minorHAnsi" w:hAnsiTheme="minorHAnsi" w:cstheme="minorHAnsi"/>
          <w:color w:val="000000" w:themeColor="text1"/>
        </w:rPr>
        <w:t>, t</w:t>
      </w:r>
      <w:r w:rsidR="00850FEA" w:rsidRPr="00374530">
        <w:rPr>
          <w:rFonts w:asciiTheme="minorHAnsi" w:hAnsiTheme="minorHAnsi" w:cstheme="minorHAnsi"/>
          <w:color w:val="000000" w:themeColor="text1"/>
        </w:rPr>
        <w:t>he</w:t>
      </w:r>
      <w:r w:rsidR="00586C26" w:rsidRPr="00374530">
        <w:rPr>
          <w:rFonts w:asciiTheme="minorHAnsi" w:hAnsiTheme="minorHAnsi" w:cstheme="minorHAnsi"/>
          <w:color w:val="000000" w:themeColor="text1"/>
        </w:rPr>
        <w:t xml:space="preserve">n wash </w:t>
      </w:r>
      <w:r w:rsidR="00B67846" w:rsidRPr="00374530">
        <w:rPr>
          <w:rFonts w:asciiTheme="minorHAnsi" w:hAnsiTheme="minorHAnsi" w:cstheme="minorHAnsi"/>
          <w:color w:val="000000" w:themeColor="text1"/>
        </w:rPr>
        <w:t>1</w:t>
      </w:r>
      <w:r w:rsidR="00CF0504">
        <w:rPr>
          <w:rFonts w:asciiTheme="minorHAnsi" w:hAnsiTheme="minorHAnsi" w:cstheme="minorHAnsi"/>
          <w:color w:val="000000" w:themeColor="text1"/>
        </w:rPr>
        <w:t>x</w:t>
      </w:r>
      <w:r w:rsidR="00B67846" w:rsidRPr="00374530">
        <w:rPr>
          <w:rFonts w:asciiTheme="minorHAnsi" w:hAnsiTheme="minorHAnsi" w:cstheme="minorHAnsi"/>
          <w:color w:val="000000" w:themeColor="text1"/>
        </w:rPr>
        <w:t xml:space="preserve"> with PBS </w:t>
      </w:r>
      <w:r w:rsidR="00B67846" w:rsidRPr="00CF0504">
        <w:rPr>
          <w:rFonts w:asciiTheme="minorHAnsi" w:hAnsiTheme="minorHAnsi" w:cstheme="minorHAnsi"/>
          <w:color w:val="000000" w:themeColor="text1"/>
        </w:rPr>
        <w:t>37</w:t>
      </w:r>
      <w:r w:rsidR="00662A3D" w:rsidRPr="00CF0504">
        <w:rPr>
          <w:rFonts w:asciiTheme="minorHAnsi" w:hAnsiTheme="minorHAnsi" w:cstheme="minorHAnsi"/>
          <w:color w:val="000000" w:themeColor="text1"/>
        </w:rPr>
        <w:t xml:space="preserve"> </w:t>
      </w:r>
      <w:r w:rsidR="00CF0504" w:rsidRPr="008417E7">
        <w:rPr>
          <w:rFonts w:asciiTheme="minorHAnsi" w:hAnsiTheme="minorHAnsi" w:cstheme="minorHAnsi"/>
          <w:color w:val="000000" w:themeColor="text1"/>
        </w:rPr>
        <w:t>°</w:t>
      </w:r>
      <w:r w:rsidR="00B67846" w:rsidRPr="00CF0504">
        <w:rPr>
          <w:rFonts w:asciiTheme="minorHAnsi" w:hAnsiTheme="minorHAnsi" w:cstheme="minorHAnsi"/>
          <w:color w:val="000000" w:themeColor="text1"/>
        </w:rPr>
        <w:t xml:space="preserve">C </w:t>
      </w:r>
      <w:r w:rsidR="00177C94" w:rsidRPr="00CF0504">
        <w:rPr>
          <w:rFonts w:asciiTheme="minorHAnsi" w:hAnsiTheme="minorHAnsi" w:cstheme="minorHAnsi"/>
          <w:color w:val="000000" w:themeColor="text1"/>
        </w:rPr>
        <w:t>to remove</w:t>
      </w:r>
      <w:r w:rsidR="00177C94" w:rsidRPr="00374530">
        <w:rPr>
          <w:rFonts w:asciiTheme="minorHAnsi" w:hAnsiTheme="minorHAnsi" w:cstheme="minorHAnsi"/>
          <w:color w:val="000000" w:themeColor="text1"/>
        </w:rPr>
        <w:t xml:space="preserve"> the dye. </w:t>
      </w:r>
    </w:p>
    <w:p w14:paraId="2399D713" w14:textId="77777777" w:rsidR="00662A3D" w:rsidRPr="00374530" w:rsidRDefault="00662A3D" w:rsidP="009E3319">
      <w:pPr>
        <w:rPr>
          <w:rFonts w:asciiTheme="minorHAnsi" w:hAnsiTheme="minorHAnsi" w:cstheme="minorHAnsi"/>
          <w:color w:val="000000" w:themeColor="text1"/>
        </w:rPr>
      </w:pPr>
    </w:p>
    <w:p w14:paraId="13D7A04B" w14:textId="5823CA1C" w:rsidR="00F502FE" w:rsidRPr="00374530" w:rsidRDefault="00CF0504" w:rsidP="0072113F">
      <w:pPr>
        <w:outlineLvl w:val="0"/>
        <w:rPr>
          <w:rFonts w:asciiTheme="minorHAnsi" w:hAnsiTheme="minorHAnsi" w:cstheme="minorHAnsi"/>
          <w:color w:val="000000" w:themeColor="text1"/>
        </w:rPr>
      </w:pPr>
      <w:r>
        <w:rPr>
          <w:rFonts w:asciiTheme="minorHAnsi" w:hAnsiTheme="minorHAnsi" w:cstheme="minorHAnsi"/>
          <w:color w:val="000000" w:themeColor="text1"/>
        </w:rPr>
        <w:t>NOTE:</w:t>
      </w:r>
      <w:r w:rsidR="00662A3D" w:rsidRPr="00374530">
        <w:rPr>
          <w:rFonts w:asciiTheme="minorHAnsi" w:hAnsiTheme="minorHAnsi" w:cstheme="minorHAnsi"/>
          <w:color w:val="000000" w:themeColor="text1"/>
        </w:rPr>
        <w:t xml:space="preserve"> Centrifuge the cells to remove the dye at 300 x </w:t>
      </w:r>
      <w:r w:rsidR="00662A3D" w:rsidRPr="008417E7">
        <w:rPr>
          <w:rFonts w:asciiTheme="minorHAnsi" w:hAnsiTheme="minorHAnsi" w:cstheme="minorHAnsi"/>
          <w:i/>
          <w:color w:val="000000" w:themeColor="text1"/>
        </w:rPr>
        <w:t>g</w:t>
      </w:r>
      <w:r w:rsidR="00662A3D" w:rsidRPr="00374530">
        <w:rPr>
          <w:rFonts w:asciiTheme="minorHAnsi" w:hAnsiTheme="minorHAnsi" w:cstheme="minorHAnsi"/>
          <w:color w:val="000000" w:themeColor="text1"/>
        </w:rPr>
        <w:t xml:space="preserve"> for 4 min</w:t>
      </w:r>
      <w:r>
        <w:rPr>
          <w:rFonts w:asciiTheme="minorHAnsi" w:hAnsiTheme="minorHAnsi" w:cstheme="minorHAnsi"/>
          <w:color w:val="000000" w:themeColor="text1"/>
        </w:rPr>
        <w:t xml:space="preserve"> at room temperature </w:t>
      </w:r>
      <w:r w:rsidR="00F572B9" w:rsidRPr="00F572B9">
        <w:rPr>
          <w:rFonts w:asciiTheme="minorHAnsi" w:hAnsiTheme="minorHAnsi" w:cstheme="minorHAnsi"/>
          <w:color w:val="000000" w:themeColor="text1"/>
        </w:rPr>
        <w:t>(</w:t>
      </w:r>
      <w:r>
        <w:rPr>
          <w:rFonts w:asciiTheme="minorHAnsi" w:hAnsiTheme="minorHAnsi" w:cstheme="minorHAnsi"/>
          <w:color w:val="000000" w:themeColor="text1"/>
        </w:rPr>
        <w:t>RT</w:t>
      </w:r>
      <w:r w:rsidR="00F572B9" w:rsidRPr="00F572B9">
        <w:rPr>
          <w:rFonts w:asciiTheme="minorHAnsi" w:hAnsiTheme="minorHAnsi" w:cstheme="minorHAnsi"/>
          <w:color w:val="000000" w:themeColor="text1"/>
        </w:rPr>
        <w:t>)</w:t>
      </w:r>
      <w:r w:rsidR="00662A3D" w:rsidRPr="00374530">
        <w:rPr>
          <w:rFonts w:asciiTheme="minorHAnsi" w:hAnsiTheme="minorHAnsi" w:cstheme="minorHAnsi"/>
          <w:color w:val="000000" w:themeColor="text1"/>
        </w:rPr>
        <w:t>.</w:t>
      </w:r>
    </w:p>
    <w:p w14:paraId="2A5B9791" w14:textId="77777777" w:rsidR="00895372" w:rsidRPr="00374530" w:rsidRDefault="00895372" w:rsidP="009E3319">
      <w:pPr>
        <w:pStyle w:val="NormalWeb"/>
        <w:spacing w:before="0" w:beforeAutospacing="0" w:after="0" w:afterAutospacing="0"/>
        <w:rPr>
          <w:rFonts w:asciiTheme="minorHAnsi" w:hAnsiTheme="minorHAnsi" w:cstheme="minorHAnsi"/>
          <w:color w:val="000000" w:themeColor="text1"/>
        </w:rPr>
      </w:pPr>
    </w:p>
    <w:p w14:paraId="10443D3C" w14:textId="49FB9958" w:rsidR="00895372" w:rsidRPr="008417E7" w:rsidRDefault="00586C26" w:rsidP="002901C0">
      <w:pPr>
        <w:pStyle w:val="ListParagraph"/>
        <w:ind w:left="0"/>
        <w:rPr>
          <w:rFonts w:asciiTheme="minorHAnsi" w:hAnsiTheme="minorHAnsi" w:cstheme="minorHAnsi"/>
          <w:b/>
          <w:bCs/>
          <w:color w:val="000000" w:themeColor="text1"/>
          <w:highlight w:val="yellow"/>
        </w:rPr>
      </w:pPr>
      <w:r w:rsidRPr="008417E7">
        <w:rPr>
          <w:rFonts w:asciiTheme="minorHAnsi" w:hAnsiTheme="minorHAnsi" w:cstheme="minorHAnsi"/>
          <w:b/>
          <w:bCs/>
          <w:color w:val="000000" w:themeColor="text1"/>
          <w:highlight w:val="yellow"/>
        </w:rPr>
        <w:t xml:space="preserve">2. </w:t>
      </w:r>
      <w:r w:rsidR="00895372" w:rsidRPr="008417E7">
        <w:rPr>
          <w:rFonts w:asciiTheme="minorHAnsi" w:hAnsiTheme="minorHAnsi" w:cstheme="minorHAnsi"/>
          <w:b/>
          <w:bCs/>
          <w:color w:val="000000" w:themeColor="text1"/>
          <w:highlight w:val="yellow"/>
        </w:rPr>
        <w:t xml:space="preserve">Establishment of an epithelial-macrophage co-culture on </w:t>
      </w:r>
      <w:r w:rsidR="00AB76DF" w:rsidRPr="008417E7">
        <w:rPr>
          <w:rFonts w:asciiTheme="minorHAnsi" w:hAnsiTheme="minorHAnsi" w:cstheme="minorHAnsi"/>
          <w:b/>
          <w:bCs/>
          <w:color w:val="000000" w:themeColor="text1"/>
          <w:highlight w:val="yellow"/>
        </w:rPr>
        <w:t>permeable supports</w:t>
      </w:r>
    </w:p>
    <w:p w14:paraId="24EDD541" w14:textId="77777777" w:rsidR="00895372" w:rsidRPr="00374530" w:rsidRDefault="00895372" w:rsidP="009E3319">
      <w:pPr>
        <w:pStyle w:val="NormalWeb"/>
        <w:spacing w:before="0" w:beforeAutospacing="0" w:after="0" w:afterAutospacing="0"/>
        <w:rPr>
          <w:rFonts w:asciiTheme="minorHAnsi" w:hAnsiTheme="minorHAnsi" w:cstheme="minorHAnsi"/>
          <w:b/>
          <w:bCs/>
          <w:color w:val="000000" w:themeColor="text1"/>
        </w:rPr>
      </w:pPr>
    </w:p>
    <w:p w14:paraId="4139EB66" w14:textId="0B067689" w:rsidR="00522F02"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 xml:space="preserve">2.1. </w:t>
      </w:r>
      <w:r w:rsidR="00A12477" w:rsidRPr="00374530">
        <w:rPr>
          <w:rFonts w:asciiTheme="minorHAnsi" w:hAnsiTheme="minorHAnsi" w:cstheme="minorHAnsi"/>
          <w:color w:val="000000" w:themeColor="text1"/>
          <w:highlight w:val="yellow"/>
        </w:rPr>
        <w:t xml:space="preserve">Use </w:t>
      </w:r>
      <w:r w:rsidR="00D866E8" w:rsidRPr="00374530">
        <w:rPr>
          <w:rFonts w:asciiTheme="minorHAnsi" w:hAnsiTheme="minorHAnsi" w:cstheme="minorHAnsi"/>
          <w:color w:val="000000" w:themeColor="text1"/>
          <w:highlight w:val="yellow"/>
        </w:rPr>
        <w:t>CFBE41o</w:t>
      </w:r>
      <w:r w:rsidR="00D866E8" w:rsidRPr="00374530">
        <w:rPr>
          <w:rFonts w:asciiTheme="minorHAnsi" w:hAnsiTheme="minorHAnsi" w:cstheme="minorHAnsi"/>
          <w:color w:val="000000" w:themeColor="text1"/>
          <w:highlight w:val="yellow"/>
          <w:vertAlign w:val="superscript"/>
        </w:rPr>
        <w:t>-</w:t>
      </w:r>
      <w:r w:rsidR="004B29D9" w:rsidRPr="00374530">
        <w:rPr>
          <w:rFonts w:asciiTheme="minorHAnsi" w:hAnsiTheme="minorHAnsi" w:cstheme="minorHAnsi"/>
          <w:color w:val="000000" w:themeColor="text1"/>
          <w:highlight w:val="yellow"/>
        </w:rPr>
        <w:t xml:space="preserve"> </w:t>
      </w:r>
      <w:r w:rsidR="00D866E8" w:rsidRPr="00374530">
        <w:rPr>
          <w:rFonts w:asciiTheme="minorHAnsi" w:hAnsiTheme="minorHAnsi" w:cstheme="minorHAnsi"/>
          <w:color w:val="000000" w:themeColor="text1"/>
          <w:highlight w:val="yellow"/>
        </w:rPr>
        <w:t xml:space="preserve">monolayers </w:t>
      </w:r>
      <w:r w:rsidR="00F76CFB" w:rsidRPr="00374530">
        <w:rPr>
          <w:rFonts w:asciiTheme="minorHAnsi" w:hAnsiTheme="minorHAnsi" w:cstheme="minorHAnsi"/>
          <w:color w:val="000000" w:themeColor="text1"/>
          <w:highlight w:val="yellow"/>
        </w:rPr>
        <w:t xml:space="preserve">at </w:t>
      </w:r>
      <w:r w:rsidR="00D866E8" w:rsidRPr="00374530">
        <w:rPr>
          <w:rFonts w:asciiTheme="minorHAnsi" w:hAnsiTheme="minorHAnsi" w:cstheme="minorHAnsi"/>
          <w:color w:val="000000" w:themeColor="text1"/>
          <w:highlight w:val="yellow"/>
        </w:rPr>
        <w:t>ALI</w:t>
      </w:r>
      <w:r w:rsidR="007259DC" w:rsidRPr="00374530">
        <w:rPr>
          <w:rFonts w:asciiTheme="minorHAnsi" w:hAnsiTheme="minorHAnsi" w:cstheme="minorHAnsi"/>
          <w:color w:val="000000" w:themeColor="text1"/>
          <w:highlight w:val="yellow"/>
        </w:rPr>
        <w:t xml:space="preserve"> </w:t>
      </w:r>
      <w:r w:rsidR="00EF7FC3" w:rsidRPr="00374530">
        <w:rPr>
          <w:rFonts w:asciiTheme="minorHAnsi" w:hAnsiTheme="minorHAnsi" w:cstheme="minorHAnsi"/>
          <w:color w:val="000000" w:themeColor="text1"/>
          <w:highlight w:val="yellow"/>
        </w:rPr>
        <w:t>with</w:t>
      </w:r>
      <w:r w:rsidR="007259DC" w:rsidRPr="00374530">
        <w:rPr>
          <w:rFonts w:asciiTheme="minorHAnsi" w:hAnsiTheme="minorHAnsi" w:cstheme="minorHAnsi"/>
          <w:color w:val="000000" w:themeColor="text1"/>
          <w:highlight w:val="yellow"/>
        </w:rPr>
        <w:t xml:space="preserve"> TEER </w:t>
      </w:r>
      <w:r w:rsidR="00522F02" w:rsidRPr="00374530">
        <w:rPr>
          <w:rFonts w:asciiTheme="minorHAnsi" w:hAnsiTheme="minorHAnsi" w:cstheme="minorHAnsi"/>
          <w:color w:val="000000" w:themeColor="text1"/>
          <w:highlight w:val="yellow"/>
        </w:rPr>
        <w:t>≥</w:t>
      </w:r>
      <w:r w:rsidR="00586C26" w:rsidRPr="00374530">
        <w:rPr>
          <w:rFonts w:asciiTheme="minorHAnsi" w:hAnsiTheme="minorHAnsi" w:cstheme="minorHAnsi"/>
          <w:color w:val="000000" w:themeColor="text1"/>
          <w:highlight w:val="yellow"/>
        </w:rPr>
        <w:t>300 Ω</w:t>
      </w:r>
      <w:r w:rsidR="00586C26" w:rsidRPr="00374530">
        <w:rPr>
          <w:rFonts w:asciiTheme="minorHAnsi" w:hAnsiTheme="minorHAnsi" w:cstheme="minorHAnsi"/>
          <w:color w:val="000000" w:themeColor="text1"/>
          <w:highlight w:val="yellow"/>
        </w:rPr>
        <w:sym w:font="Symbol" w:char="F0D7"/>
      </w:r>
      <w:r w:rsidR="007259DC" w:rsidRPr="00374530">
        <w:rPr>
          <w:rFonts w:asciiTheme="minorHAnsi" w:hAnsiTheme="minorHAnsi" w:cstheme="minorHAnsi"/>
          <w:color w:val="000000" w:themeColor="text1"/>
          <w:highlight w:val="yellow"/>
        </w:rPr>
        <w:t>cm²</w:t>
      </w:r>
      <w:r w:rsidR="00EF7FC3" w:rsidRPr="00374530">
        <w:rPr>
          <w:rFonts w:asciiTheme="minorHAnsi" w:hAnsiTheme="minorHAnsi" w:cstheme="minorHAnsi"/>
          <w:color w:val="000000" w:themeColor="text1"/>
          <w:highlight w:val="yellow"/>
        </w:rPr>
        <w:t xml:space="preserve"> </w:t>
      </w:r>
      <w:r w:rsidR="00F572B9" w:rsidRPr="00F572B9">
        <w:rPr>
          <w:rFonts w:asciiTheme="minorHAnsi" w:hAnsiTheme="minorHAnsi" w:cstheme="minorHAnsi"/>
          <w:color w:val="000000" w:themeColor="text1"/>
          <w:highlight w:val="yellow"/>
        </w:rPr>
        <w:t>(</w:t>
      </w:r>
      <w:r w:rsidR="00C56C8C" w:rsidRPr="00374530">
        <w:rPr>
          <w:rFonts w:asciiTheme="minorHAnsi" w:hAnsiTheme="minorHAnsi" w:cstheme="minorHAnsi"/>
          <w:color w:val="000000" w:themeColor="text1"/>
          <w:highlight w:val="yellow"/>
        </w:rPr>
        <w:t>step 1.1.4.</w:t>
      </w:r>
      <w:r w:rsidR="00F572B9" w:rsidRPr="00F572B9">
        <w:rPr>
          <w:rFonts w:asciiTheme="minorHAnsi" w:hAnsiTheme="minorHAnsi" w:cstheme="minorHAnsi"/>
          <w:color w:val="000000" w:themeColor="text1"/>
          <w:highlight w:val="yellow"/>
        </w:rPr>
        <w:t>)</w:t>
      </w:r>
      <w:r w:rsidR="00586C26" w:rsidRPr="00374530">
        <w:rPr>
          <w:rFonts w:asciiTheme="minorHAnsi" w:hAnsiTheme="minorHAnsi" w:cstheme="minorHAnsi"/>
          <w:color w:val="000000" w:themeColor="text1"/>
          <w:highlight w:val="yellow"/>
        </w:rPr>
        <w:t>. R</w:t>
      </w:r>
      <w:r w:rsidR="00D866E8" w:rsidRPr="00374530">
        <w:rPr>
          <w:rFonts w:asciiTheme="minorHAnsi" w:hAnsiTheme="minorHAnsi" w:cstheme="minorHAnsi"/>
          <w:color w:val="000000" w:themeColor="text1"/>
          <w:highlight w:val="yellow"/>
        </w:rPr>
        <w:t xml:space="preserve">emove </w:t>
      </w:r>
      <w:r w:rsidR="00E56282" w:rsidRPr="00374530">
        <w:rPr>
          <w:rFonts w:asciiTheme="minorHAnsi" w:hAnsiTheme="minorHAnsi" w:cstheme="minorHAnsi"/>
          <w:color w:val="000000" w:themeColor="text1"/>
          <w:highlight w:val="yellow"/>
        </w:rPr>
        <w:t xml:space="preserve">the </w:t>
      </w:r>
      <w:r w:rsidR="00D866E8" w:rsidRPr="00374530">
        <w:rPr>
          <w:rFonts w:asciiTheme="minorHAnsi" w:hAnsiTheme="minorHAnsi" w:cstheme="minorHAnsi"/>
          <w:color w:val="000000" w:themeColor="text1"/>
          <w:highlight w:val="yellow"/>
        </w:rPr>
        <w:t xml:space="preserve">medium from the </w:t>
      </w:r>
      <w:r w:rsidR="0069132A" w:rsidRPr="00374530">
        <w:rPr>
          <w:rFonts w:asciiTheme="minorHAnsi" w:hAnsiTheme="minorHAnsi" w:cstheme="minorHAnsi"/>
          <w:color w:val="000000" w:themeColor="text1"/>
          <w:highlight w:val="yellow"/>
        </w:rPr>
        <w:t>lower chambe</w:t>
      </w:r>
      <w:r w:rsidR="0008186A" w:rsidRPr="00374530">
        <w:rPr>
          <w:rFonts w:asciiTheme="minorHAnsi" w:hAnsiTheme="minorHAnsi" w:cstheme="minorHAnsi"/>
          <w:color w:val="000000" w:themeColor="text1"/>
          <w:highlight w:val="yellow"/>
        </w:rPr>
        <w:t>r</w:t>
      </w:r>
      <w:r w:rsidR="00EF7FC3" w:rsidRPr="00374530">
        <w:rPr>
          <w:rFonts w:asciiTheme="minorHAnsi" w:hAnsiTheme="minorHAnsi" w:cstheme="minorHAnsi"/>
          <w:color w:val="000000" w:themeColor="text1"/>
          <w:highlight w:val="yellow"/>
        </w:rPr>
        <w:t>, c</w:t>
      </w:r>
      <w:r w:rsidR="00522F02" w:rsidRPr="00374530">
        <w:rPr>
          <w:rFonts w:asciiTheme="minorHAnsi" w:hAnsiTheme="minorHAnsi" w:cstheme="minorHAnsi"/>
          <w:color w:val="000000" w:themeColor="text1"/>
          <w:highlight w:val="yellow"/>
        </w:rPr>
        <w:t xml:space="preserve">arefully </w:t>
      </w:r>
      <w:r w:rsidR="00CF0504">
        <w:rPr>
          <w:rFonts w:asciiTheme="minorHAnsi" w:hAnsiTheme="minorHAnsi" w:cstheme="minorHAnsi"/>
          <w:color w:val="000000" w:themeColor="text1"/>
          <w:highlight w:val="yellow"/>
        </w:rPr>
        <w:t>invert the support</w:t>
      </w:r>
      <w:r w:rsidR="00EF7FC3" w:rsidRPr="00374530">
        <w:rPr>
          <w:rFonts w:asciiTheme="minorHAnsi" w:hAnsiTheme="minorHAnsi" w:cstheme="minorHAnsi"/>
          <w:color w:val="000000" w:themeColor="text1"/>
          <w:highlight w:val="yellow"/>
        </w:rPr>
        <w:t xml:space="preserve"> inside a sterile glass Petri dish </w:t>
      </w:r>
      <w:r w:rsidR="00F572B9" w:rsidRPr="00F572B9">
        <w:rPr>
          <w:rFonts w:asciiTheme="minorHAnsi" w:hAnsiTheme="minorHAnsi" w:cstheme="minorHAnsi"/>
          <w:color w:val="000000" w:themeColor="text1"/>
          <w:highlight w:val="yellow"/>
        </w:rPr>
        <w:t>(</w:t>
      </w:r>
      <w:r w:rsidR="00EF7FC3" w:rsidRPr="00374530">
        <w:rPr>
          <w:rFonts w:asciiTheme="minorHAnsi" w:hAnsiTheme="minorHAnsi" w:cstheme="minorHAnsi"/>
          <w:color w:val="000000" w:themeColor="text1"/>
          <w:highlight w:val="yellow"/>
        </w:rPr>
        <w:t xml:space="preserve">50 </w:t>
      </w:r>
      <w:r w:rsidR="00586C26" w:rsidRPr="00374530">
        <w:rPr>
          <w:rFonts w:asciiTheme="minorHAnsi" w:hAnsiTheme="minorHAnsi" w:cstheme="minorHAnsi"/>
          <w:color w:val="000000" w:themeColor="text1"/>
          <w:highlight w:val="yellow"/>
        </w:rPr>
        <w:t xml:space="preserve">mm </w:t>
      </w:r>
      <w:r w:rsidR="00EF7FC3" w:rsidRPr="00374530">
        <w:rPr>
          <w:rFonts w:asciiTheme="minorHAnsi" w:hAnsiTheme="minorHAnsi" w:cstheme="minorHAnsi"/>
          <w:color w:val="000000" w:themeColor="text1"/>
          <w:highlight w:val="yellow"/>
        </w:rPr>
        <w:t>x 200 mm</w:t>
      </w:r>
      <w:r w:rsidR="00F572B9" w:rsidRPr="00F572B9">
        <w:rPr>
          <w:rFonts w:asciiTheme="minorHAnsi" w:hAnsiTheme="minorHAnsi" w:cstheme="minorHAnsi"/>
          <w:color w:val="000000" w:themeColor="text1"/>
          <w:highlight w:val="yellow"/>
        </w:rPr>
        <w:t>)</w:t>
      </w:r>
      <w:r w:rsidR="00EF7FC3" w:rsidRPr="00374530">
        <w:rPr>
          <w:rFonts w:asciiTheme="minorHAnsi" w:hAnsiTheme="minorHAnsi" w:cstheme="minorHAnsi"/>
          <w:color w:val="000000" w:themeColor="text1"/>
          <w:highlight w:val="yellow"/>
        </w:rPr>
        <w:t>, and r</w:t>
      </w:r>
      <w:r w:rsidR="00522F02" w:rsidRPr="00374530">
        <w:rPr>
          <w:rFonts w:asciiTheme="minorHAnsi" w:hAnsiTheme="minorHAnsi" w:cstheme="minorHAnsi"/>
          <w:color w:val="000000" w:themeColor="text1"/>
          <w:highlight w:val="yellow"/>
        </w:rPr>
        <w:t>emove the cells overgrow</w:t>
      </w:r>
      <w:r w:rsidR="00EF7FC3" w:rsidRPr="00374530">
        <w:rPr>
          <w:rFonts w:asciiTheme="minorHAnsi" w:hAnsiTheme="minorHAnsi" w:cstheme="minorHAnsi"/>
          <w:color w:val="000000" w:themeColor="text1"/>
          <w:highlight w:val="yellow"/>
        </w:rPr>
        <w:t>n</w:t>
      </w:r>
      <w:r w:rsidR="004768C6" w:rsidRPr="00374530">
        <w:rPr>
          <w:rFonts w:asciiTheme="minorHAnsi" w:hAnsiTheme="minorHAnsi" w:cstheme="minorHAnsi"/>
          <w:color w:val="000000" w:themeColor="text1"/>
          <w:highlight w:val="yellow"/>
        </w:rPr>
        <w:t xml:space="preserve"> </w:t>
      </w:r>
      <w:r w:rsidR="00522F02" w:rsidRPr="00374530">
        <w:rPr>
          <w:rFonts w:asciiTheme="minorHAnsi" w:hAnsiTheme="minorHAnsi" w:cstheme="minorHAnsi"/>
          <w:color w:val="000000" w:themeColor="text1"/>
          <w:highlight w:val="yellow"/>
        </w:rPr>
        <w:t xml:space="preserve">through the membrane pores </w:t>
      </w:r>
      <w:r w:rsidR="004768C6" w:rsidRPr="00374530">
        <w:rPr>
          <w:rFonts w:asciiTheme="minorHAnsi" w:hAnsiTheme="minorHAnsi" w:cstheme="minorHAnsi"/>
          <w:color w:val="000000" w:themeColor="text1"/>
          <w:highlight w:val="yellow"/>
        </w:rPr>
        <w:t xml:space="preserve">on the bottom side of the membrane </w:t>
      </w:r>
      <w:r w:rsidR="00522F02" w:rsidRPr="00374530">
        <w:rPr>
          <w:rFonts w:asciiTheme="minorHAnsi" w:hAnsiTheme="minorHAnsi" w:cstheme="minorHAnsi"/>
          <w:color w:val="000000" w:themeColor="text1"/>
          <w:highlight w:val="yellow"/>
        </w:rPr>
        <w:t>using a cell scraper.</w:t>
      </w:r>
    </w:p>
    <w:p w14:paraId="551C2CED" w14:textId="77777777" w:rsidR="00820345" w:rsidRPr="00374530" w:rsidRDefault="00820345" w:rsidP="009E3319">
      <w:pPr>
        <w:pStyle w:val="NormalWeb"/>
        <w:spacing w:before="0" w:beforeAutospacing="0" w:after="0" w:afterAutospacing="0"/>
        <w:rPr>
          <w:rFonts w:asciiTheme="minorHAnsi" w:hAnsiTheme="minorHAnsi" w:cstheme="minorHAnsi"/>
          <w:color w:val="000000" w:themeColor="text1"/>
        </w:rPr>
      </w:pPr>
    </w:p>
    <w:p w14:paraId="5A08320E" w14:textId="6677997A" w:rsidR="00AB76DF"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50032F" w:rsidRPr="00374530">
        <w:rPr>
          <w:rFonts w:asciiTheme="minorHAnsi" w:hAnsiTheme="minorHAnsi" w:cstheme="minorHAnsi"/>
          <w:color w:val="000000" w:themeColor="text1"/>
        </w:rPr>
        <w:t xml:space="preserve"> </w:t>
      </w:r>
      <w:r w:rsidR="00BB025D" w:rsidRPr="00374530">
        <w:rPr>
          <w:rFonts w:asciiTheme="minorHAnsi" w:hAnsiTheme="minorHAnsi" w:cstheme="minorHAnsi"/>
          <w:color w:val="000000" w:themeColor="text1"/>
        </w:rPr>
        <w:t>Due to the pore size of 3 µm</w:t>
      </w:r>
      <w:r w:rsidR="00845707" w:rsidRPr="00374530">
        <w:rPr>
          <w:rFonts w:asciiTheme="minorHAnsi" w:hAnsiTheme="minorHAnsi" w:cstheme="minorHAnsi"/>
          <w:color w:val="000000" w:themeColor="text1"/>
        </w:rPr>
        <w:t>,</w:t>
      </w:r>
      <w:r w:rsidR="00BB025D" w:rsidRPr="00374530">
        <w:rPr>
          <w:rFonts w:asciiTheme="minorHAnsi" w:hAnsiTheme="minorHAnsi" w:cstheme="minorHAnsi"/>
          <w:color w:val="000000" w:themeColor="text1"/>
        </w:rPr>
        <w:t xml:space="preserve"> epithelial cells tend to grow through the pores toward the </w:t>
      </w:r>
      <w:r w:rsidR="007B4D11" w:rsidRPr="00374530">
        <w:rPr>
          <w:rFonts w:asciiTheme="minorHAnsi" w:hAnsiTheme="minorHAnsi" w:cstheme="minorHAnsi"/>
          <w:color w:val="000000" w:themeColor="text1"/>
        </w:rPr>
        <w:t>basolateral side. Therefore, one</w:t>
      </w:r>
      <w:r w:rsidR="00BB025D" w:rsidRPr="00374530">
        <w:rPr>
          <w:rFonts w:asciiTheme="minorHAnsi" w:hAnsiTheme="minorHAnsi" w:cstheme="minorHAnsi"/>
          <w:color w:val="000000" w:themeColor="text1"/>
        </w:rPr>
        <w:t xml:space="preserve"> need</w:t>
      </w:r>
      <w:r w:rsidR="007B4D11" w:rsidRPr="00374530">
        <w:rPr>
          <w:rFonts w:asciiTheme="minorHAnsi" w:hAnsiTheme="minorHAnsi" w:cstheme="minorHAnsi"/>
          <w:color w:val="000000" w:themeColor="text1"/>
        </w:rPr>
        <w:t>s</w:t>
      </w:r>
      <w:r w:rsidR="00BB025D" w:rsidRPr="00374530">
        <w:rPr>
          <w:rFonts w:asciiTheme="minorHAnsi" w:hAnsiTheme="minorHAnsi" w:cstheme="minorHAnsi"/>
          <w:color w:val="000000" w:themeColor="text1"/>
        </w:rPr>
        <w:t xml:space="preserve"> to remove them before adding the macrophages on this side.</w:t>
      </w:r>
      <w:r w:rsidR="00586C26" w:rsidRPr="00374530">
        <w:rPr>
          <w:rFonts w:asciiTheme="minorHAnsi" w:hAnsiTheme="minorHAnsi" w:cstheme="minorHAnsi"/>
          <w:color w:val="000000" w:themeColor="text1"/>
        </w:rPr>
        <w:t xml:space="preserve"> </w:t>
      </w:r>
      <w:r w:rsidR="0050032F" w:rsidRPr="00374530">
        <w:rPr>
          <w:rFonts w:asciiTheme="minorHAnsi" w:hAnsiTheme="minorHAnsi" w:cstheme="minorHAnsi"/>
          <w:color w:val="000000" w:themeColor="text1"/>
        </w:rPr>
        <w:t>CFBE41o</w:t>
      </w:r>
      <w:r w:rsidR="0050032F" w:rsidRPr="00374530">
        <w:rPr>
          <w:rFonts w:asciiTheme="minorHAnsi" w:hAnsiTheme="minorHAnsi" w:cstheme="minorHAnsi"/>
          <w:color w:val="000000" w:themeColor="text1"/>
          <w:vertAlign w:val="superscript"/>
        </w:rPr>
        <w:t>-</w:t>
      </w:r>
      <w:r w:rsidR="0099493A" w:rsidRPr="00374530">
        <w:rPr>
          <w:rFonts w:asciiTheme="minorHAnsi" w:hAnsiTheme="minorHAnsi" w:cstheme="minorHAnsi"/>
          <w:color w:val="000000" w:themeColor="text1"/>
        </w:rPr>
        <w:t xml:space="preserve"> lung epithelia</w:t>
      </w:r>
      <w:r w:rsidR="00AB76DF" w:rsidRPr="00374530">
        <w:rPr>
          <w:rFonts w:asciiTheme="minorHAnsi" w:hAnsiTheme="minorHAnsi" w:cstheme="minorHAnsi"/>
          <w:color w:val="000000" w:themeColor="text1"/>
        </w:rPr>
        <w:t>l cells</w:t>
      </w:r>
      <w:r w:rsidR="0099493A" w:rsidRPr="00374530">
        <w:rPr>
          <w:rFonts w:asciiTheme="minorHAnsi" w:hAnsiTheme="minorHAnsi" w:cstheme="minorHAnsi"/>
          <w:color w:val="000000" w:themeColor="text1"/>
        </w:rPr>
        <w:t xml:space="preserve"> can be stained at this step. The </w:t>
      </w:r>
      <w:r w:rsidR="007B4D11" w:rsidRPr="00374530">
        <w:rPr>
          <w:rFonts w:asciiTheme="minorHAnsi" w:hAnsiTheme="minorHAnsi" w:cstheme="minorHAnsi"/>
          <w:color w:val="000000" w:themeColor="text1"/>
        </w:rPr>
        <w:t xml:space="preserve">procedure </w:t>
      </w:r>
      <w:r>
        <w:rPr>
          <w:rFonts w:asciiTheme="minorHAnsi" w:hAnsiTheme="minorHAnsi" w:cstheme="minorHAnsi"/>
          <w:color w:val="000000" w:themeColor="text1"/>
        </w:rPr>
        <w:t>in step</w:t>
      </w:r>
      <w:r w:rsidR="007B4D11" w:rsidRPr="00374530">
        <w:rPr>
          <w:rFonts w:asciiTheme="minorHAnsi" w:hAnsiTheme="minorHAnsi" w:cstheme="minorHAnsi"/>
          <w:color w:val="000000" w:themeColor="text1"/>
        </w:rPr>
        <w:t xml:space="preserve"> 1.2.5</w:t>
      </w:r>
      <w:r w:rsidR="0050032F" w:rsidRPr="00374530">
        <w:rPr>
          <w:rFonts w:asciiTheme="minorHAnsi" w:hAnsiTheme="minorHAnsi" w:cstheme="minorHAnsi"/>
          <w:color w:val="000000" w:themeColor="text1"/>
        </w:rPr>
        <w:t xml:space="preserve"> can be used</w:t>
      </w:r>
      <w:r w:rsidR="00506D8D" w:rsidRPr="00374530">
        <w:rPr>
          <w:rFonts w:asciiTheme="minorHAnsi" w:hAnsiTheme="minorHAnsi" w:cstheme="minorHAnsi"/>
          <w:color w:val="000000" w:themeColor="text1"/>
        </w:rPr>
        <w:t>;</w:t>
      </w:r>
      <w:r w:rsidR="00AB76DF" w:rsidRPr="00374530">
        <w:rPr>
          <w:rFonts w:asciiTheme="minorHAnsi" w:hAnsiTheme="minorHAnsi" w:cstheme="minorHAnsi"/>
          <w:color w:val="000000" w:themeColor="text1"/>
        </w:rPr>
        <w:t xml:space="preserve"> </w:t>
      </w:r>
      <w:r w:rsidR="00820345" w:rsidRPr="00374530">
        <w:rPr>
          <w:rFonts w:asciiTheme="minorHAnsi" w:hAnsiTheme="minorHAnsi" w:cstheme="minorHAnsi"/>
          <w:color w:val="000000" w:themeColor="text1"/>
        </w:rPr>
        <w:t>however</w:t>
      </w:r>
      <w:r w:rsidR="0008186A" w:rsidRPr="00374530">
        <w:rPr>
          <w:rFonts w:asciiTheme="minorHAnsi" w:hAnsiTheme="minorHAnsi" w:cstheme="minorHAnsi"/>
          <w:color w:val="000000" w:themeColor="text1"/>
        </w:rPr>
        <w:t>,</w:t>
      </w:r>
      <w:r w:rsidR="00820345" w:rsidRPr="00374530">
        <w:rPr>
          <w:rFonts w:asciiTheme="minorHAnsi" w:hAnsiTheme="minorHAnsi" w:cstheme="minorHAnsi"/>
          <w:color w:val="000000" w:themeColor="text1"/>
        </w:rPr>
        <w:t xml:space="preserve"> instead of a cell suspension, the dye solution</w:t>
      </w:r>
      <w:r w:rsidR="002920D8" w:rsidRPr="00374530">
        <w:rPr>
          <w:rFonts w:asciiTheme="minorHAnsi" w:hAnsiTheme="minorHAnsi" w:cstheme="minorHAnsi"/>
          <w:color w:val="000000" w:themeColor="text1"/>
        </w:rPr>
        <w:t xml:space="preserve"> </w:t>
      </w:r>
      <w:r w:rsidR="00506D8D" w:rsidRPr="00374530">
        <w:rPr>
          <w:rFonts w:asciiTheme="minorHAnsi" w:hAnsiTheme="minorHAnsi" w:cstheme="minorHAnsi"/>
          <w:color w:val="000000" w:themeColor="text1"/>
        </w:rPr>
        <w:t>in MEM</w:t>
      </w:r>
      <w:r w:rsidR="00820345" w:rsidRPr="00374530">
        <w:rPr>
          <w:rFonts w:asciiTheme="minorHAnsi" w:hAnsiTheme="minorHAnsi" w:cstheme="minorHAnsi"/>
          <w:color w:val="000000" w:themeColor="text1"/>
        </w:rPr>
        <w:t xml:space="preserve"> </w:t>
      </w:r>
      <w:r w:rsidR="00BB025D" w:rsidRPr="00374530">
        <w:rPr>
          <w:rFonts w:asciiTheme="minorHAnsi" w:hAnsiTheme="minorHAnsi" w:cstheme="minorHAnsi"/>
          <w:color w:val="000000" w:themeColor="text1"/>
        </w:rPr>
        <w:t>is</w:t>
      </w:r>
      <w:r w:rsidR="00820345" w:rsidRPr="00374530">
        <w:rPr>
          <w:rFonts w:asciiTheme="minorHAnsi" w:hAnsiTheme="minorHAnsi" w:cstheme="minorHAnsi"/>
          <w:color w:val="000000" w:themeColor="text1"/>
        </w:rPr>
        <w:t xml:space="preserve"> applied </w:t>
      </w:r>
      <w:r w:rsidR="00F572B9" w:rsidRPr="00F572B9">
        <w:rPr>
          <w:rFonts w:asciiTheme="minorHAnsi" w:hAnsiTheme="minorHAnsi" w:cstheme="minorHAnsi"/>
          <w:color w:val="000000" w:themeColor="text1"/>
        </w:rPr>
        <w:t>(</w:t>
      </w:r>
      <w:r w:rsidR="00820345" w:rsidRPr="00374530">
        <w:rPr>
          <w:rFonts w:asciiTheme="minorHAnsi" w:hAnsiTheme="minorHAnsi" w:cstheme="minorHAnsi"/>
          <w:color w:val="000000" w:themeColor="text1"/>
        </w:rPr>
        <w:t>500</w:t>
      </w:r>
      <w:r w:rsidR="00BB025D" w:rsidRPr="00374530">
        <w:rPr>
          <w:rFonts w:asciiTheme="minorHAnsi" w:hAnsiTheme="minorHAnsi" w:cstheme="minorHAnsi"/>
          <w:color w:val="000000" w:themeColor="text1"/>
        </w:rPr>
        <w:t xml:space="preserve"> </w:t>
      </w:r>
      <w:r w:rsidR="00820345" w:rsidRPr="00374530">
        <w:rPr>
          <w:rFonts w:asciiTheme="minorHAnsi" w:hAnsiTheme="minorHAnsi" w:cstheme="minorHAnsi"/>
          <w:color w:val="000000" w:themeColor="text1"/>
        </w:rPr>
        <w:t>µL apical side only</w:t>
      </w:r>
      <w:r w:rsidR="00F572B9" w:rsidRPr="00F572B9">
        <w:rPr>
          <w:rFonts w:asciiTheme="minorHAnsi" w:hAnsiTheme="minorHAnsi" w:cstheme="minorHAnsi"/>
          <w:color w:val="000000" w:themeColor="text1"/>
        </w:rPr>
        <w:t>)</w:t>
      </w:r>
      <w:r w:rsidR="00820345" w:rsidRPr="00374530">
        <w:rPr>
          <w:rFonts w:asciiTheme="minorHAnsi" w:hAnsiTheme="minorHAnsi" w:cstheme="minorHAnsi"/>
          <w:color w:val="000000" w:themeColor="text1"/>
        </w:rPr>
        <w:t xml:space="preserve"> on the adhered cells </w:t>
      </w:r>
      <w:r w:rsidR="00850FEA" w:rsidRPr="00374530">
        <w:rPr>
          <w:rFonts w:asciiTheme="minorHAnsi" w:hAnsiTheme="minorHAnsi" w:cstheme="minorHAnsi"/>
          <w:color w:val="000000" w:themeColor="text1"/>
        </w:rPr>
        <w:t xml:space="preserve">on the permeable support. </w:t>
      </w:r>
    </w:p>
    <w:p w14:paraId="7D8E0BAC" w14:textId="77777777" w:rsidR="00D866E8" w:rsidRPr="00374530" w:rsidRDefault="00D866E8" w:rsidP="009E3319">
      <w:pPr>
        <w:rPr>
          <w:color w:val="000000" w:themeColor="text1"/>
        </w:rPr>
      </w:pPr>
    </w:p>
    <w:p w14:paraId="5AC69B4F" w14:textId="007795F4" w:rsidR="00D866E8"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2.</w:t>
      </w:r>
      <w:r w:rsidR="00A85B58" w:rsidRPr="00374530">
        <w:rPr>
          <w:rFonts w:asciiTheme="minorHAnsi" w:hAnsiTheme="minorHAnsi" w:cstheme="minorHAnsi"/>
          <w:color w:val="000000" w:themeColor="text1"/>
          <w:highlight w:val="yellow"/>
        </w:rPr>
        <w:t>2</w:t>
      </w:r>
      <w:r w:rsidRPr="00374530">
        <w:rPr>
          <w:rFonts w:asciiTheme="minorHAnsi" w:hAnsiTheme="minorHAnsi" w:cstheme="minorHAnsi"/>
          <w:color w:val="000000" w:themeColor="text1"/>
          <w:highlight w:val="yellow"/>
        </w:rPr>
        <w:t xml:space="preserve">. </w:t>
      </w:r>
      <w:r w:rsidR="002920D8" w:rsidRPr="00374530">
        <w:rPr>
          <w:rFonts w:asciiTheme="minorHAnsi" w:hAnsiTheme="minorHAnsi" w:cstheme="minorHAnsi"/>
          <w:color w:val="000000" w:themeColor="text1"/>
          <w:highlight w:val="yellow"/>
        </w:rPr>
        <w:t>Use</w:t>
      </w:r>
      <w:r w:rsidR="00D866E8" w:rsidRPr="00374530">
        <w:rPr>
          <w:rFonts w:asciiTheme="minorHAnsi" w:hAnsiTheme="minorHAnsi" w:cstheme="minorHAnsi"/>
          <w:color w:val="000000" w:themeColor="text1"/>
          <w:highlight w:val="yellow"/>
        </w:rPr>
        <w:t xml:space="preserve"> 2</w:t>
      </w:r>
      <w:r w:rsidR="00BB1A1C" w:rsidRPr="00374530">
        <w:rPr>
          <w:rFonts w:asciiTheme="minorHAnsi" w:hAnsiTheme="minorHAnsi" w:cstheme="minorHAnsi"/>
          <w:color w:val="000000" w:themeColor="text1"/>
          <w:highlight w:val="yellow"/>
        </w:rPr>
        <w:t xml:space="preserve"> </w:t>
      </w:r>
      <w:r w:rsidR="00917BB9" w:rsidRPr="00374530">
        <w:rPr>
          <w:rFonts w:asciiTheme="minorHAnsi" w:hAnsiTheme="minorHAnsi" w:cstheme="minorHAnsi"/>
          <w:color w:val="000000" w:themeColor="text1"/>
          <w:highlight w:val="yellow"/>
        </w:rPr>
        <w:t>x</w:t>
      </w:r>
      <w:r w:rsidR="00BB1A1C" w:rsidRPr="00374530">
        <w:rPr>
          <w:rFonts w:asciiTheme="minorHAnsi" w:hAnsiTheme="minorHAnsi" w:cstheme="minorHAnsi"/>
          <w:color w:val="000000" w:themeColor="text1"/>
          <w:highlight w:val="yellow"/>
        </w:rPr>
        <w:t xml:space="preserve"> </w:t>
      </w:r>
      <w:r w:rsidR="00D866E8" w:rsidRPr="00374530">
        <w:rPr>
          <w:rFonts w:asciiTheme="minorHAnsi" w:hAnsiTheme="minorHAnsi" w:cstheme="minorHAnsi"/>
          <w:color w:val="000000" w:themeColor="text1"/>
          <w:highlight w:val="yellow"/>
        </w:rPr>
        <w:t>10</w:t>
      </w:r>
      <w:r w:rsidR="00D866E8" w:rsidRPr="00374530">
        <w:rPr>
          <w:rFonts w:asciiTheme="minorHAnsi" w:hAnsiTheme="minorHAnsi" w:cstheme="minorHAnsi"/>
          <w:color w:val="000000" w:themeColor="text1"/>
          <w:highlight w:val="yellow"/>
          <w:vertAlign w:val="superscript"/>
        </w:rPr>
        <w:t>5</w:t>
      </w:r>
      <w:r w:rsidR="00D866E8" w:rsidRPr="00374530">
        <w:rPr>
          <w:rFonts w:asciiTheme="minorHAnsi" w:hAnsiTheme="minorHAnsi" w:cstheme="minorHAnsi"/>
          <w:color w:val="000000" w:themeColor="text1"/>
          <w:highlight w:val="yellow"/>
        </w:rPr>
        <w:t xml:space="preserve"> cells/well </w:t>
      </w:r>
      <w:r w:rsidR="00F572B9" w:rsidRPr="00F572B9">
        <w:rPr>
          <w:rFonts w:asciiTheme="minorHAnsi" w:hAnsiTheme="minorHAnsi" w:cstheme="minorHAnsi"/>
          <w:color w:val="000000" w:themeColor="text1"/>
          <w:highlight w:val="yellow"/>
        </w:rPr>
        <w:t>(</w:t>
      </w:r>
      <w:r w:rsidR="00DC4467" w:rsidRPr="00374530">
        <w:rPr>
          <w:rFonts w:asciiTheme="minorHAnsi" w:hAnsiTheme="minorHAnsi" w:cstheme="minorHAnsi"/>
          <w:color w:val="000000" w:themeColor="text1"/>
          <w:highlight w:val="yellow"/>
        </w:rPr>
        <w:t>in 200 µL of RPMI</w:t>
      </w:r>
      <w:r w:rsidR="00F572B9" w:rsidRPr="00F572B9">
        <w:rPr>
          <w:rFonts w:asciiTheme="minorHAnsi" w:hAnsiTheme="minorHAnsi" w:cstheme="minorHAnsi"/>
          <w:color w:val="000000" w:themeColor="text1"/>
          <w:highlight w:val="yellow"/>
        </w:rPr>
        <w:t>)</w:t>
      </w:r>
      <w:r w:rsidR="00DC4467" w:rsidRPr="00374530">
        <w:rPr>
          <w:rFonts w:asciiTheme="minorHAnsi" w:hAnsiTheme="minorHAnsi" w:cstheme="minorHAnsi"/>
          <w:color w:val="000000" w:themeColor="text1"/>
          <w:highlight w:val="yellow"/>
        </w:rPr>
        <w:t xml:space="preserve"> </w:t>
      </w:r>
      <w:r w:rsidR="00D866E8" w:rsidRPr="00374530">
        <w:rPr>
          <w:rFonts w:asciiTheme="minorHAnsi" w:hAnsiTheme="minorHAnsi" w:cstheme="minorHAnsi"/>
          <w:color w:val="000000" w:themeColor="text1"/>
          <w:highlight w:val="yellow"/>
        </w:rPr>
        <w:t xml:space="preserve">from the </w:t>
      </w:r>
      <w:r w:rsidR="00DC4467" w:rsidRPr="00374530">
        <w:rPr>
          <w:rFonts w:asciiTheme="minorHAnsi" w:hAnsiTheme="minorHAnsi" w:cstheme="minorHAnsi"/>
          <w:color w:val="000000" w:themeColor="text1"/>
          <w:highlight w:val="yellow"/>
        </w:rPr>
        <w:t xml:space="preserve">cell </w:t>
      </w:r>
      <w:r w:rsidR="00D866E8" w:rsidRPr="00374530">
        <w:rPr>
          <w:rFonts w:asciiTheme="minorHAnsi" w:hAnsiTheme="minorHAnsi" w:cstheme="minorHAnsi"/>
          <w:color w:val="000000" w:themeColor="text1"/>
          <w:highlight w:val="yellow"/>
        </w:rPr>
        <w:t>suspension</w:t>
      </w:r>
      <w:r w:rsidR="002920D8" w:rsidRPr="00374530">
        <w:rPr>
          <w:rFonts w:asciiTheme="minorHAnsi" w:hAnsiTheme="minorHAnsi" w:cstheme="minorHAnsi"/>
          <w:color w:val="000000" w:themeColor="text1"/>
          <w:highlight w:val="yellow"/>
        </w:rPr>
        <w:t xml:space="preserve"> of</w:t>
      </w:r>
      <w:r w:rsidR="00D866E8" w:rsidRPr="00374530">
        <w:rPr>
          <w:rFonts w:asciiTheme="minorHAnsi" w:hAnsiTheme="minorHAnsi" w:cstheme="minorHAnsi"/>
          <w:color w:val="000000" w:themeColor="text1"/>
          <w:highlight w:val="yellow"/>
        </w:rPr>
        <w:t xml:space="preserve"> </w:t>
      </w:r>
      <w:r w:rsidR="002920D8" w:rsidRPr="00374530">
        <w:rPr>
          <w:rFonts w:asciiTheme="minorHAnsi" w:hAnsiTheme="minorHAnsi" w:cstheme="minorHAnsi"/>
          <w:color w:val="000000" w:themeColor="text1"/>
          <w:highlight w:val="yellow"/>
        </w:rPr>
        <w:t xml:space="preserve">PMA-differentiated THP-1 macrophages </w:t>
      </w:r>
      <w:r w:rsidR="00D866E8" w:rsidRPr="00374530">
        <w:rPr>
          <w:rFonts w:asciiTheme="minorHAnsi" w:hAnsiTheme="minorHAnsi" w:cstheme="minorHAnsi"/>
          <w:color w:val="000000" w:themeColor="text1"/>
          <w:highlight w:val="yellow"/>
        </w:rPr>
        <w:t xml:space="preserve">and place </w:t>
      </w:r>
      <w:r w:rsidR="002920D8" w:rsidRPr="00374530">
        <w:rPr>
          <w:rFonts w:asciiTheme="minorHAnsi" w:hAnsiTheme="minorHAnsi" w:cstheme="minorHAnsi"/>
          <w:color w:val="000000" w:themeColor="text1"/>
          <w:highlight w:val="yellow"/>
        </w:rPr>
        <w:t xml:space="preserve">the cells </w:t>
      </w:r>
      <w:r w:rsidR="00D866E8" w:rsidRPr="00374530">
        <w:rPr>
          <w:rFonts w:asciiTheme="minorHAnsi" w:hAnsiTheme="minorHAnsi" w:cstheme="minorHAnsi"/>
          <w:color w:val="000000" w:themeColor="text1"/>
          <w:highlight w:val="yellow"/>
        </w:rPr>
        <w:t xml:space="preserve">on the basolateral side of the </w:t>
      </w:r>
      <w:r w:rsidR="00DC4467" w:rsidRPr="00374530">
        <w:rPr>
          <w:rFonts w:asciiTheme="minorHAnsi" w:hAnsiTheme="minorHAnsi" w:cstheme="minorHAnsi"/>
          <w:color w:val="000000" w:themeColor="text1"/>
          <w:highlight w:val="yellow"/>
        </w:rPr>
        <w:t xml:space="preserve">inverted </w:t>
      </w:r>
      <w:r w:rsidR="00D866E8" w:rsidRPr="00374530">
        <w:rPr>
          <w:rFonts w:asciiTheme="minorHAnsi" w:hAnsiTheme="minorHAnsi" w:cstheme="minorHAnsi"/>
          <w:color w:val="000000" w:themeColor="text1"/>
          <w:highlight w:val="yellow"/>
        </w:rPr>
        <w:t>inserts</w:t>
      </w:r>
      <w:r w:rsidR="00DC4467" w:rsidRPr="00374530">
        <w:rPr>
          <w:rFonts w:asciiTheme="minorHAnsi" w:hAnsiTheme="minorHAnsi" w:cstheme="minorHAnsi"/>
          <w:color w:val="000000" w:themeColor="text1"/>
          <w:highlight w:val="yellow"/>
        </w:rPr>
        <w:t>.</w:t>
      </w:r>
    </w:p>
    <w:p w14:paraId="44D7118D" w14:textId="77777777" w:rsidR="00D866E8" w:rsidRPr="00374530" w:rsidRDefault="00D866E8" w:rsidP="009E3319">
      <w:pPr>
        <w:pStyle w:val="ListParagraph"/>
        <w:ind w:left="0"/>
        <w:rPr>
          <w:rFonts w:asciiTheme="minorHAnsi" w:hAnsiTheme="minorHAnsi" w:cstheme="minorHAnsi"/>
          <w:color w:val="000000" w:themeColor="text1"/>
        </w:rPr>
      </w:pPr>
    </w:p>
    <w:p w14:paraId="7AC87C12" w14:textId="1AE344E1" w:rsidR="00D866E8"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2.</w:t>
      </w:r>
      <w:r w:rsidR="00A85B58" w:rsidRPr="00374530">
        <w:rPr>
          <w:rFonts w:asciiTheme="minorHAnsi" w:hAnsiTheme="minorHAnsi" w:cstheme="minorHAnsi"/>
          <w:color w:val="000000" w:themeColor="text1"/>
          <w:highlight w:val="yellow"/>
        </w:rPr>
        <w:t>3</w:t>
      </w:r>
      <w:r w:rsidRPr="00374530">
        <w:rPr>
          <w:rFonts w:asciiTheme="minorHAnsi" w:hAnsiTheme="minorHAnsi" w:cstheme="minorHAnsi"/>
          <w:color w:val="000000" w:themeColor="text1"/>
          <w:highlight w:val="yellow"/>
        </w:rPr>
        <w:t xml:space="preserve">. </w:t>
      </w:r>
      <w:r w:rsidR="00D866E8" w:rsidRPr="00374530">
        <w:rPr>
          <w:rFonts w:asciiTheme="minorHAnsi" w:hAnsiTheme="minorHAnsi" w:cstheme="minorHAnsi"/>
          <w:color w:val="000000" w:themeColor="text1"/>
          <w:highlight w:val="yellow"/>
        </w:rPr>
        <w:t xml:space="preserve">Close the </w:t>
      </w:r>
      <w:r w:rsidR="00395607" w:rsidRPr="00374530">
        <w:rPr>
          <w:rFonts w:asciiTheme="minorHAnsi" w:hAnsiTheme="minorHAnsi" w:cstheme="minorHAnsi"/>
          <w:color w:val="000000" w:themeColor="text1"/>
          <w:highlight w:val="yellow"/>
        </w:rPr>
        <w:t>P</w:t>
      </w:r>
      <w:r w:rsidR="00D866E8" w:rsidRPr="00374530">
        <w:rPr>
          <w:rFonts w:asciiTheme="minorHAnsi" w:hAnsiTheme="minorHAnsi" w:cstheme="minorHAnsi"/>
          <w:color w:val="000000" w:themeColor="text1"/>
          <w:highlight w:val="yellow"/>
        </w:rPr>
        <w:t>etri dishes</w:t>
      </w:r>
      <w:r w:rsidR="00067FA6" w:rsidRPr="00374530">
        <w:rPr>
          <w:rFonts w:asciiTheme="minorHAnsi" w:hAnsiTheme="minorHAnsi" w:cstheme="minorHAnsi"/>
          <w:color w:val="000000" w:themeColor="text1"/>
          <w:highlight w:val="yellow"/>
        </w:rPr>
        <w:t xml:space="preserve"> carefully</w:t>
      </w:r>
      <w:r w:rsidR="00D866E8" w:rsidRPr="00374530">
        <w:rPr>
          <w:rFonts w:asciiTheme="minorHAnsi" w:hAnsiTheme="minorHAnsi" w:cstheme="minorHAnsi"/>
          <w:color w:val="000000" w:themeColor="text1"/>
          <w:highlight w:val="yellow"/>
        </w:rPr>
        <w:t xml:space="preserve"> and </w:t>
      </w:r>
      <w:r w:rsidR="00395607" w:rsidRPr="00374530">
        <w:rPr>
          <w:rFonts w:asciiTheme="minorHAnsi" w:hAnsiTheme="minorHAnsi" w:cstheme="minorHAnsi"/>
          <w:color w:val="000000" w:themeColor="text1"/>
          <w:highlight w:val="yellow"/>
        </w:rPr>
        <w:t>incubate</w:t>
      </w:r>
      <w:r w:rsidR="00D866E8" w:rsidRPr="00374530">
        <w:rPr>
          <w:rFonts w:asciiTheme="minorHAnsi" w:hAnsiTheme="minorHAnsi" w:cstheme="minorHAnsi"/>
          <w:color w:val="000000" w:themeColor="text1"/>
          <w:highlight w:val="yellow"/>
        </w:rPr>
        <w:t xml:space="preserve"> for 2 h at 37</w:t>
      </w:r>
      <w:r w:rsidR="009D2AC2" w:rsidRPr="00374530">
        <w:rPr>
          <w:rFonts w:asciiTheme="minorHAnsi" w:hAnsiTheme="minorHAnsi" w:cstheme="minorHAnsi"/>
          <w:color w:val="000000" w:themeColor="text1"/>
          <w:highlight w:val="yellow"/>
        </w:rPr>
        <w:t xml:space="preserve"> </w:t>
      </w:r>
      <w:r w:rsidR="00D866E8" w:rsidRPr="00374530">
        <w:rPr>
          <w:rFonts w:asciiTheme="minorHAnsi" w:hAnsiTheme="minorHAnsi" w:cstheme="minorHAnsi"/>
          <w:color w:val="000000" w:themeColor="text1"/>
          <w:highlight w:val="yellow"/>
        </w:rPr>
        <w:t>°C</w:t>
      </w:r>
      <w:r w:rsidR="00CF0504">
        <w:rPr>
          <w:rFonts w:asciiTheme="minorHAnsi" w:hAnsiTheme="minorHAnsi" w:cstheme="minorHAnsi"/>
          <w:color w:val="000000" w:themeColor="text1"/>
          <w:highlight w:val="yellow"/>
        </w:rPr>
        <w:t xml:space="preserve"> under</w:t>
      </w:r>
      <w:r w:rsidR="00506D8D" w:rsidRPr="00374530">
        <w:rPr>
          <w:rFonts w:asciiTheme="minorHAnsi" w:hAnsiTheme="minorHAnsi" w:cstheme="minorHAnsi"/>
          <w:color w:val="000000" w:themeColor="text1"/>
          <w:highlight w:val="yellow"/>
        </w:rPr>
        <w:t xml:space="preserve"> </w:t>
      </w:r>
      <w:r w:rsidR="00D866E8" w:rsidRPr="00374530">
        <w:rPr>
          <w:rFonts w:asciiTheme="minorHAnsi" w:hAnsiTheme="minorHAnsi" w:cstheme="minorHAnsi"/>
          <w:color w:val="000000" w:themeColor="text1"/>
          <w:highlight w:val="yellow"/>
        </w:rPr>
        <w:t>5% CO</w:t>
      </w:r>
      <w:r w:rsidR="00D866E8" w:rsidRPr="00374530">
        <w:rPr>
          <w:rFonts w:asciiTheme="minorHAnsi" w:hAnsiTheme="minorHAnsi" w:cstheme="minorHAnsi"/>
          <w:color w:val="000000" w:themeColor="text1"/>
          <w:highlight w:val="yellow"/>
          <w:vertAlign w:val="subscript"/>
        </w:rPr>
        <w:t>2</w:t>
      </w:r>
      <w:r w:rsidR="00D866E8" w:rsidRPr="00374530">
        <w:rPr>
          <w:rFonts w:asciiTheme="minorHAnsi" w:hAnsiTheme="minorHAnsi" w:cstheme="minorHAnsi"/>
          <w:color w:val="000000" w:themeColor="text1"/>
          <w:highlight w:val="yellow"/>
        </w:rPr>
        <w:t>.</w:t>
      </w:r>
      <w:r w:rsidR="00D866E8" w:rsidRPr="00374530">
        <w:rPr>
          <w:rFonts w:asciiTheme="minorHAnsi" w:hAnsiTheme="minorHAnsi" w:cstheme="minorHAnsi"/>
          <w:color w:val="000000" w:themeColor="text1"/>
        </w:rPr>
        <w:t xml:space="preserve"> </w:t>
      </w:r>
    </w:p>
    <w:p w14:paraId="79B81797" w14:textId="77777777" w:rsidR="00D866E8" w:rsidRPr="00374530" w:rsidRDefault="00D866E8" w:rsidP="009E3319">
      <w:pPr>
        <w:pStyle w:val="ListParagraph"/>
        <w:ind w:left="0"/>
        <w:rPr>
          <w:rFonts w:asciiTheme="minorHAnsi" w:hAnsiTheme="minorHAnsi" w:cstheme="minorHAnsi"/>
          <w:color w:val="000000" w:themeColor="text1"/>
        </w:rPr>
      </w:pPr>
    </w:p>
    <w:p w14:paraId="531AE9C4" w14:textId="24646A85" w:rsidR="00895372"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2.</w:t>
      </w:r>
      <w:r w:rsidR="00851369" w:rsidRPr="00374530">
        <w:rPr>
          <w:rFonts w:asciiTheme="minorHAnsi" w:hAnsiTheme="minorHAnsi" w:cstheme="minorHAnsi"/>
          <w:color w:val="000000" w:themeColor="text1"/>
          <w:highlight w:val="yellow"/>
        </w:rPr>
        <w:t>4</w:t>
      </w:r>
      <w:r w:rsidRPr="00374530">
        <w:rPr>
          <w:rFonts w:asciiTheme="minorHAnsi" w:hAnsiTheme="minorHAnsi" w:cstheme="minorHAnsi"/>
          <w:color w:val="000000" w:themeColor="text1"/>
          <w:highlight w:val="yellow"/>
        </w:rPr>
        <w:t xml:space="preserve">. </w:t>
      </w:r>
      <w:r w:rsidR="00FB383C" w:rsidRPr="00374530">
        <w:rPr>
          <w:rFonts w:asciiTheme="minorHAnsi" w:hAnsiTheme="minorHAnsi" w:cstheme="minorHAnsi"/>
          <w:color w:val="000000" w:themeColor="text1"/>
          <w:highlight w:val="yellow"/>
        </w:rPr>
        <w:t>P</w:t>
      </w:r>
      <w:r w:rsidR="00D866E8" w:rsidRPr="00374530">
        <w:rPr>
          <w:rFonts w:asciiTheme="minorHAnsi" w:hAnsiTheme="minorHAnsi" w:cstheme="minorHAnsi"/>
          <w:color w:val="000000" w:themeColor="text1"/>
          <w:highlight w:val="yellow"/>
        </w:rPr>
        <w:t>lace</w:t>
      </w:r>
      <w:r w:rsidR="00AC4501" w:rsidRPr="00374530">
        <w:rPr>
          <w:rFonts w:asciiTheme="minorHAnsi" w:hAnsiTheme="minorHAnsi" w:cstheme="minorHAnsi"/>
          <w:color w:val="000000" w:themeColor="text1"/>
          <w:highlight w:val="yellow"/>
        </w:rPr>
        <w:t xml:space="preserve"> the inserts </w:t>
      </w:r>
      <w:r w:rsidR="00D866E8" w:rsidRPr="00374530">
        <w:rPr>
          <w:rFonts w:asciiTheme="minorHAnsi" w:hAnsiTheme="minorHAnsi" w:cstheme="minorHAnsi"/>
          <w:color w:val="000000" w:themeColor="text1"/>
          <w:highlight w:val="yellow"/>
        </w:rPr>
        <w:t xml:space="preserve">back into the </w:t>
      </w:r>
      <w:r w:rsidR="00AC4501" w:rsidRPr="00374530">
        <w:rPr>
          <w:rFonts w:asciiTheme="minorHAnsi" w:hAnsiTheme="minorHAnsi" w:cstheme="minorHAnsi"/>
          <w:color w:val="000000" w:themeColor="text1"/>
          <w:highlight w:val="yellow"/>
        </w:rPr>
        <w:t>12-well micro</w:t>
      </w:r>
      <w:r w:rsidR="00D866E8" w:rsidRPr="00374530">
        <w:rPr>
          <w:rFonts w:asciiTheme="minorHAnsi" w:hAnsiTheme="minorHAnsi" w:cstheme="minorHAnsi"/>
          <w:color w:val="000000" w:themeColor="text1"/>
          <w:highlight w:val="yellow"/>
        </w:rPr>
        <w:t xml:space="preserve">plates and </w:t>
      </w:r>
      <w:r w:rsidR="00AC4501" w:rsidRPr="00374530">
        <w:rPr>
          <w:rFonts w:asciiTheme="minorHAnsi" w:hAnsiTheme="minorHAnsi" w:cstheme="minorHAnsi"/>
          <w:color w:val="000000" w:themeColor="text1"/>
          <w:highlight w:val="yellow"/>
        </w:rPr>
        <w:t>add 500 µL of</w:t>
      </w:r>
      <w:r w:rsidR="00D866E8" w:rsidRPr="00374530">
        <w:rPr>
          <w:rFonts w:asciiTheme="minorHAnsi" w:hAnsiTheme="minorHAnsi" w:cstheme="minorHAnsi"/>
          <w:color w:val="000000" w:themeColor="text1"/>
          <w:highlight w:val="yellow"/>
        </w:rPr>
        <w:t xml:space="preserve"> </w:t>
      </w:r>
      <w:r w:rsidR="00FB383C" w:rsidRPr="00374530">
        <w:rPr>
          <w:rFonts w:asciiTheme="minorHAnsi" w:hAnsiTheme="minorHAnsi" w:cstheme="minorHAnsi"/>
          <w:color w:val="000000" w:themeColor="text1"/>
          <w:highlight w:val="yellow"/>
        </w:rPr>
        <w:t>MEM</w:t>
      </w:r>
      <w:r w:rsidR="00D866E8" w:rsidRPr="00374530">
        <w:rPr>
          <w:rFonts w:asciiTheme="minorHAnsi" w:hAnsiTheme="minorHAnsi" w:cstheme="minorHAnsi"/>
          <w:color w:val="000000" w:themeColor="text1"/>
          <w:highlight w:val="yellow"/>
        </w:rPr>
        <w:t xml:space="preserve"> medium</w:t>
      </w:r>
      <w:r w:rsidR="00FB383C" w:rsidRPr="00374530">
        <w:rPr>
          <w:rFonts w:asciiTheme="minorHAnsi" w:hAnsiTheme="minorHAnsi" w:cstheme="minorHAnsi"/>
          <w:color w:val="000000" w:themeColor="text1"/>
          <w:highlight w:val="yellow"/>
        </w:rPr>
        <w:t xml:space="preserve"> in the</w:t>
      </w:r>
      <w:r w:rsidR="00D866E8"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basolateral side</w:t>
      </w:r>
      <w:r w:rsidR="00D866E8" w:rsidRPr="00374530">
        <w:rPr>
          <w:rFonts w:asciiTheme="minorHAnsi" w:hAnsiTheme="minorHAnsi" w:cstheme="minorHAnsi"/>
          <w:color w:val="000000" w:themeColor="text1"/>
          <w:highlight w:val="yellow"/>
        </w:rPr>
        <w:t xml:space="preserve"> </w:t>
      </w:r>
      <w:r w:rsidR="00FB383C" w:rsidRPr="00374530">
        <w:rPr>
          <w:rFonts w:asciiTheme="minorHAnsi" w:hAnsiTheme="minorHAnsi" w:cstheme="minorHAnsi"/>
          <w:color w:val="000000" w:themeColor="text1"/>
          <w:highlight w:val="yellow"/>
        </w:rPr>
        <w:t xml:space="preserve">of the </w:t>
      </w:r>
      <w:r w:rsidR="002920D8" w:rsidRPr="00374530">
        <w:rPr>
          <w:rFonts w:asciiTheme="minorHAnsi" w:hAnsiTheme="minorHAnsi" w:cstheme="minorHAnsi"/>
          <w:color w:val="000000" w:themeColor="text1"/>
          <w:highlight w:val="yellow"/>
        </w:rPr>
        <w:t xml:space="preserve">permeable insert </w:t>
      </w:r>
      <w:r w:rsidR="00D866E8" w:rsidRPr="00374530">
        <w:rPr>
          <w:rFonts w:asciiTheme="minorHAnsi" w:hAnsiTheme="minorHAnsi" w:cstheme="minorHAnsi"/>
          <w:color w:val="000000" w:themeColor="text1"/>
          <w:highlight w:val="yellow"/>
        </w:rPr>
        <w:t>to maintain</w:t>
      </w:r>
      <w:r w:rsidR="00FB383C"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ALI</w:t>
      </w:r>
      <w:r w:rsidR="00FB383C" w:rsidRPr="00374530">
        <w:rPr>
          <w:rFonts w:asciiTheme="minorHAnsi" w:hAnsiTheme="minorHAnsi" w:cstheme="minorHAnsi"/>
          <w:color w:val="000000" w:themeColor="text1"/>
          <w:highlight w:val="yellow"/>
        </w:rPr>
        <w:t xml:space="preserve"> condition</w:t>
      </w:r>
      <w:r w:rsidR="002920D8" w:rsidRPr="00374530">
        <w:rPr>
          <w:rFonts w:asciiTheme="minorHAnsi" w:hAnsiTheme="minorHAnsi" w:cstheme="minorHAnsi"/>
          <w:color w:val="000000" w:themeColor="text1"/>
          <w:highlight w:val="yellow"/>
        </w:rPr>
        <w:t>s</w:t>
      </w:r>
      <w:r w:rsidR="00D866E8" w:rsidRPr="00374530">
        <w:rPr>
          <w:rFonts w:asciiTheme="minorHAnsi" w:hAnsiTheme="minorHAnsi" w:cstheme="minorHAnsi"/>
          <w:color w:val="000000" w:themeColor="text1"/>
          <w:highlight w:val="yellow"/>
        </w:rPr>
        <w:t>.</w:t>
      </w:r>
      <w:r w:rsidR="00A85B58" w:rsidRPr="00374530">
        <w:rPr>
          <w:rFonts w:asciiTheme="minorHAnsi" w:hAnsiTheme="minorHAnsi" w:cstheme="minorHAnsi"/>
          <w:color w:val="000000" w:themeColor="text1"/>
          <w:highlight w:val="yellow"/>
        </w:rPr>
        <w:t xml:space="preserve"> </w:t>
      </w:r>
      <w:r w:rsidR="00D21442" w:rsidRPr="00374530">
        <w:rPr>
          <w:rFonts w:asciiTheme="minorHAnsi" w:hAnsiTheme="minorHAnsi" w:cstheme="minorHAnsi"/>
          <w:color w:val="000000" w:themeColor="text1"/>
          <w:highlight w:val="yellow"/>
        </w:rPr>
        <w:t xml:space="preserve">The cells are now ready for </w:t>
      </w:r>
      <w:r w:rsidR="00D21442" w:rsidRPr="00374530">
        <w:rPr>
          <w:rFonts w:asciiTheme="minorHAnsi" w:hAnsiTheme="minorHAnsi" w:cstheme="minorHAnsi"/>
          <w:color w:val="000000" w:themeColor="text1"/>
          <w:highlight w:val="yellow"/>
        </w:rPr>
        <w:lastRenderedPageBreak/>
        <w:t>infection.</w:t>
      </w:r>
    </w:p>
    <w:p w14:paraId="4A86E529" w14:textId="77777777" w:rsidR="00895372" w:rsidRPr="00374530" w:rsidRDefault="00895372" w:rsidP="009E3319">
      <w:pPr>
        <w:pStyle w:val="NormalWeb"/>
        <w:spacing w:before="0" w:beforeAutospacing="0" w:after="0" w:afterAutospacing="0"/>
        <w:rPr>
          <w:rFonts w:asciiTheme="minorHAnsi" w:hAnsiTheme="minorHAnsi" w:cstheme="minorHAnsi"/>
          <w:color w:val="000000" w:themeColor="text1"/>
        </w:rPr>
      </w:pPr>
    </w:p>
    <w:p w14:paraId="6B94AA1C" w14:textId="1C88C0AC" w:rsidR="00AC4501" w:rsidRPr="008417E7" w:rsidRDefault="007B4D11" w:rsidP="002901C0">
      <w:pPr>
        <w:pStyle w:val="ListParagraph"/>
        <w:ind w:left="0"/>
        <w:rPr>
          <w:rFonts w:asciiTheme="minorHAnsi" w:hAnsiTheme="minorHAnsi" w:cstheme="minorHAnsi"/>
          <w:b/>
          <w:bCs/>
          <w:color w:val="000000" w:themeColor="text1"/>
          <w:highlight w:val="yellow"/>
        </w:rPr>
      </w:pPr>
      <w:r w:rsidRPr="008417E7">
        <w:rPr>
          <w:rFonts w:asciiTheme="minorHAnsi" w:hAnsiTheme="minorHAnsi" w:cstheme="minorHAnsi"/>
          <w:b/>
          <w:bCs/>
          <w:color w:val="000000" w:themeColor="text1"/>
          <w:highlight w:val="yellow"/>
        </w:rPr>
        <w:t xml:space="preserve">3. </w:t>
      </w:r>
      <w:r w:rsidR="00AC4501" w:rsidRPr="008417E7">
        <w:rPr>
          <w:rFonts w:asciiTheme="minorHAnsi" w:hAnsiTheme="minorHAnsi" w:cstheme="minorHAnsi"/>
          <w:b/>
          <w:bCs/>
          <w:color w:val="000000" w:themeColor="text1"/>
          <w:highlight w:val="yellow"/>
        </w:rPr>
        <w:t xml:space="preserve">Infection by </w:t>
      </w:r>
      <w:r w:rsidR="00CF0504" w:rsidRPr="008417E7">
        <w:rPr>
          <w:rFonts w:asciiTheme="minorHAnsi" w:hAnsiTheme="minorHAnsi" w:cstheme="minorHAnsi"/>
          <w:b/>
          <w:bCs/>
          <w:i/>
          <w:color w:val="000000" w:themeColor="text1"/>
          <w:highlight w:val="yellow"/>
        </w:rPr>
        <w:t xml:space="preserve">P. </w:t>
      </w:r>
      <w:r w:rsidR="00AC4501" w:rsidRPr="008417E7">
        <w:rPr>
          <w:rFonts w:asciiTheme="minorHAnsi" w:hAnsiTheme="minorHAnsi" w:cstheme="minorHAnsi"/>
          <w:b/>
          <w:bCs/>
          <w:i/>
          <w:color w:val="000000" w:themeColor="text1"/>
          <w:highlight w:val="yellow"/>
        </w:rPr>
        <w:t>aeruginosa</w:t>
      </w:r>
    </w:p>
    <w:p w14:paraId="414EF439" w14:textId="77777777" w:rsidR="00AC4501" w:rsidRPr="00374530" w:rsidRDefault="00AC4501" w:rsidP="009E3319">
      <w:pPr>
        <w:pStyle w:val="NormalWeb"/>
        <w:spacing w:before="0" w:beforeAutospacing="0" w:after="0" w:afterAutospacing="0"/>
        <w:rPr>
          <w:rFonts w:asciiTheme="minorHAnsi" w:hAnsiTheme="minorHAnsi" w:cstheme="minorHAnsi"/>
          <w:b/>
          <w:bCs/>
          <w:color w:val="000000" w:themeColor="text1"/>
        </w:rPr>
      </w:pPr>
    </w:p>
    <w:p w14:paraId="3527C2CA" w14:textId="018670F7" w:rsidR="006818EC" w:rsidRPr="00374530" w:rsidRDefault="00CF0504" w:rsidP="0072113F">
      <w:pPr>
        <w:pStyle w:val="NormalWeb"/>
        <w:spacing w:before="0" w:beforeAutospacing="0" w:after="0" w:afterAutospacing="0"/>
        <w:outlineLvl w:val="0"/>
        <w:rPr>
          <w:rFonts w:asciiTheme="minorHAnsi" w:hAnsiTheme="minorHAnsi" w:cstheme="minorHAnsi"/>
          <w:color w:val="000000" w:themeColor="text1"/>
        </w:rPr>
      </w:pPr>
      <w:r>
        <w:rPr>
          <w:rFonts w:asciiTheme="minorHAnsi" w:hAnsiTheme="minorHAnsi" w:cstheme="minorHAnsi"/>
          <w:color w:val="000000" w:themeColor="text1"/>
        </w:rPr>
        <w:t>NOTE:</w:t>
      </w:r>
      <w:r w:rsidR="007B4D11" w:rsidRPr="00374530">
        <w:rPr>
          <w:rFonts w:asciiTheme="minorHAnsi" w:hAnsiTheme="minorHAnsi" w:cstheme="minorHAnsi"/>
          <w:color w:val="000000" w:themeColor="text1"/>
        </w:rPr>
        <w:t xml:space="preserve"> </w:t>
      </w:r>
      <w:r w:rsidR="00900B9D" w:rsidRPr="00374530">
        <w:rPr>
          <w:rFonts w:asciiTheme="minorHAnsi" w:hAnsiTheme="minorHAnsi" w:cstheme="minorHAnsi"/>
          <w:color w:val="000000" w:themeColor="text1"/>
        </w:rPr>
        <w:t xml:space="preserve">All following steps from here must be done in a biosafety level 2 </w:t>
      </w:r>
      <w:r w:rsidR="00F572B9" w:rsidRPr="00F572B9">
        <w:rPr>
          <w:rFonts w:asciiTheme="minorHAnsi" w:hAnsiTheme="minorHAnsi" w:cstheme="minorHAnsi"/>
          <w:color w:val="000000" w:themeColor="text1"/>
        </w:rPr>
        <w:t>(</w:t>
      </w:r>
      <w:r w:rsidR="00900B9D" w:rsidRPr="00374530">
        <w:rPr>
          <w:rFonts w:asciiTheme="minorHAnsi" w:hAnsiTheme="minorHAnsi" w:cstheme="minorHAnsi"/>
          <w:color w:val="000000" w:themeColor="text1"/>
        </w:rPr>
        <w:t>BSL2</w:t>
      </w:r>
      <w:r w:rsidR="00F572B9" w:rsidRPr="00F572B9">
        <w:rPr>
          <w:rFonts w:asciiTheme="minorHAnsi" w:hAnsiTheme="minorHAnsi" w:cstheme="minorHAnsi"/>
          <w:color w:val="000000" w:themeColor="text1"/>
        </w:rPr>
        <w:t>)</w:t>
      </w:r>
      <w:r w:rsidR="00DB6F00" w:rsidRPr="00374530">
        <w:rPr>
          <w:rFonts w:asciiTheme="minorHAnsi" w:hAnsiTheme="minorHAnsi" w:cstheme="minorHAnsi"/>
          <w:color w:val="000000" w:themeColor="text1"/>
        </w:rPr>
        <w:t xml:space="preserve"> laboratory</w:t>
      </w:r>
      <w:r w:rsidR="00900B9D" w:rsidRPr="00374530">
        <w:rPr>
          <w:rFonts w:asciiTheme="minorHAnsi" w:hAnsiTheme="minorHAnsi" w:cstheme="minorHAnsi"/>
          <w:color w:val="000000" w:themeColor="text1"/>
        </w:rPr>
        <w:t>.</w:t>
      </w:r>
    </w:p>
    <w:p w14:paraId="03C11AA6" w14:textId="77777777" w:rsidR="006818EC" w:rsidRPr="00374530" w:rsidRDefault="006818EC" w:rsidP="009E3319">
      <w:pPr>
        <w:pStyle w:val="NormalWeb"/>
        <w:spacing w:before="0" w:beforeAutospacing="0" w:after="0" w:afterAutospacing="0"/>
        <w:rPr>
          <w:rFonts w:asciiTheme="minorHAnsi" w:hAnsiTheme="minorHAnsi" w:cstheme="minorHAnsi"/>
          <w:color w:val="000000" w:themeColor="text1"/>
        </w:rPr>
      </w:pPr>
    </w:p>
    <w:p w14:paraId="683E6FC1" w14:textId="045AF288" w:rsidR="00E77937" w:rsidRPr="00374530" w:rsidRDefault="0099493A"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3.</w:t>
      </w:r>
      <w:r w:rsidR="00DC538B" w:rsidRPr="00374530">
        <w:rPr>
          <w:rFonts w:asciiTheme="minorHAnsi" w:hAnsiTheme="minorHAnsi" w:cstheme="minorHAnsi"/>
          <w:color w:val="000000" w:themeColor="text1"/>
          <w:highlight w:val="yellow"/>
        </w:rPr>
        <w:t>1</w:t>
      </w:r>
      <w:r w:rsidRPr="00374530">
        <w:rPr>
          <w:rFonts w:asciiTheme="minorHAnsi" w:hAnsiTheme="minorHAnsi" w:cstheme="minorHAnsi"/>
          <w:color w:val="000000" w:themeColor="text1"/>
          <w:highlight w:val="yellow"/>
        </w:rPr>
        <w:t>.</w:t>
      </w:r>
      <w:r w:rsidR="00CF0504">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 xml:space="preserve">Inoculate 15 mL of </w:t>
      </w:r>
      <w:r w:rsidR="007B4D11" w:rsidRPr="00374530">
        <w:rPr>
          <w:rFonts w:asciiTheme="minorHAnsi" w:hAnsiTheme="minorHAnsi" w:cstheme="minorHAnsi"/>
          <w:color w:val="000000" w:themeColor="text1"/>
          <w:highlight w:val="yellow"/>
        </w:rPr>
        <w:t>lysogeny</w:t>
      </w:r>
      <w:r w:rsidR="00AC4501" w:rsidRPr="00374530">
        <w:rPr>
          <w:rFonts w:asciiTheme="minorHAnsi" w:hAnsiTheme="minorHAnsi" w:cstheme="minorHAnsi"/>
          <w:color w:val="000000" w:themeColor="text1"/>
          <w:highlight w:val="yellow"/>
        </w:rPr>
        <w:t xml:space="preserve"> broth</w:t>
      </w:r>
      <w:r w:rsidR="007B4D11" w:rsidRPr="00374530">
        <w:rPr>
          <w:rFonts w:asciiTheme="minorHAnsi" w:hAnsiTheme="minorHAnsi" w:cstheme="minorHAnsi"/>
          <w:color w:val="000000" w:themeColor="text1"/>
          <w:highlight w:val="yellow"/>
        </w:rPr>
        <w:t xml:space="preserve"> </w:t>
      </w:r>
      <w:r w:rsidR="00F572B9" w:rsidRPr="00F572B9">
        <w:rPr>
          <w:rFonts w:asciiTheme="minorHAnsi" w:hAnsiTheme="minorHAnsi" w:cstheme="minorHAnsi"/>
          <w:color w:val="000000" w:themeColor="text1"/>
          <w:highlight w:val="yellow"/>
        </w:rPr>
        <w:t>(</w:t>
      </w:r>
      <w:r w:rsidR="007B4D11" w:rsidRPr="00374530">
        <w:rPr>
          <w:rFonts w:asciiTheme="minorHAnsi" w:hAnsiTheme="minorHAnsi" w:cstheme="minorHAnsi"/>
          <w:color w:val="000000" w:themeColor="text1"/>
          <w:highlight w:val="yellow"/>
        </w:rPr>
        <w:t>LB</w:t>
      </w:r>
      <w:r w:rsidR="00F572B9" w:rsidRPr="00F572B9">
        <w:rPr>
          <w:rFonts w:asciiTheme="minorHAnsi" w:hAnsiTheme="minorHAnsi" w:cstheme="minorHAnsi"/>
          <w:color w:val="000000" w:themeColor="text1"/>
          <w:highlight w:val="yellow"/>
        </w:rPr>
        <w:t>)</w:t>
      </w:r>
      <w:r w:rsidR="00AC4501" w:rsidRPr="00374530">
        <w:rPr>
          <w:rFonts w:asciiTheme="minorHAnsi" w:hAnsiTheme="minorHAnsi" w:cstheme="minorHAnsi"/>
          <w:color w:val="000000" w:themeColor="text1"/>
          <w:highlight w:val="yellow"/>
        </w:rPr>
        <w:t xml:space="preserve"> supplemented with 300 </w:t>
      </w:r>
      <w:proofErr w:type="spellStart"/>
      <w:r w:rsidR="00AC4501" w:rsidRPr="00374530">
        <w:rPr>
          <w:rFonts w:asciiTheme="minorHAnsi" w:hAnsiTheme="minorHAnsi" w:cstheme="minorHAnsi"/>
          <w:color w:val="000000" w:themeColor="text1"/>
          <w:highlight w:val="yellow"/>
        </w:rPr>
        <w:t>μg</w:t>
      </w:r>
      <w:proofErr w:type="spellEnd"/>
      <w:r w:rsidR="00AC4501" w:rsidRPr="00374530">
        <w:rPr>
          <w:rFonts w:asciiTheme="minorHAnsi" w:hAnsiTheme="minorHAnsi" w:cstheme="minorHAnsi"/>
          <w:color w:val="000000" w:themeColor="text1"/>
          <w:highlight w:val="yellow"/>
        </w:rPr>
        <w:t>/m</w:t>
      </w:r>
      <w:r w:rsidR="00721C26" w:rsidRPr="00374530">
        <w:rPr>
          <w:rFonts w:asciiTheme="minorHAnsi" w:hAnsiTheme="minorHAnsi" w:cstheme="minorHAnsi"/>
          <w:color w:val="000000" w:themeColor="text1"/>
          <w:highlight w:val="yellow"/>
        </w:rPr>
        <w:t>L</w:t>
      </w:r>
      <w:r w:rsidR="00AC4501" w:rsidRPr="00374530">
        <w:rPr>
          <w:rFonts w:asciiTheme="minorHAnsi" w:hAnsiTheme="minorHAnsi" w:cstheme="minorHAnsi"/>
          <w:color w:val="000000" w:themeColor="text1"/>
          <w:highlight w:val="yellow"/>
        </w:rPr>
        <w:t xml:space="preserve"> ampicillin </w:t>
      </w:r>
      <w:r w:rsidR="003D09E8" w:rsidRPr="00374530">
        <w:rPr>
          <w:rFonts w:asciiTheme="minorHAnsi" w:hAnsiTheme="minorHAnsi" w:cstheme="minorHAnsi"/>
          <w:color w:val="000000" w:themeColor="text1"/>
          <w:highlight w:val="yellow"/>
        </w:rPr>
        <w:t>in</w:t>
      </w:r>
      <w:r w:rsidR="00AC4501" w:rsidRPr="00374530">
        <w:rPr>
          <w:rFonts w:asciiTheme="minorHAnsi" w:hAnsiTheme="minorHAnsi" w:cstheme="minorHAnsi"/>
          <w:color w:val="000000" w:themeColor="text1"/>
          <w:highlight w:val="yellow"/>
        </w:rPr>
        <w:t xml:space="preserve"> an Erlenmeyer</w:t>
      </w:r>
      <w:r w:rsidR="000034EF" w:rsidRPr="00374530">
        <w:rPr>
          <w:rFonts w:asciiTheme="minorHAnsi" w:hAnsiTheme="minorHAnsi" w:cstheme="minorHAnsi"/>
          <w:color w:val="000000" w:themeColor="text1"/>
          <w:highlight w:val="yellow"/>
        </w:rPr>
        <w:t xml:space="preserve"> </w:t>
      </w:r>
      <w:r w:rsidR="003D09E8" w:rsidRPr="00374530">
        <w:rPr>
          <w:rFonts w:asciiTheme="minorHAnsi" w:hAnsiTheme="minorHAnsi" w:cstheme="minorHAnsi"/>
          <w:color w:val="000000" w:themeColor="text1"/>
          <w:highlight w:val="yellow"/>
        </w:rPr>
        <w:t xml:space="preserve">flask </w:t>
      </w:r>
      <w:r w:rsidR="00F572B9" w:rsidRPr="00F572B9">
        <w:rPr>
          <w:rFonts w:asciiTheme="minorHAnsi" w:hAnsiTheme="minorHAnsi" w:cstheme="minorHAnsi"/>
          <w:color w:val="000000" w:themeColor="text1"/>
          <w:highlight w:val="yellow"/>
        </w:rPr>
        <w:t>(</w:t>
      </w:r>
      <w:r w:rsidR="000034EF" w:rsidRPr="00374530">
        <w:rPr>
          <w:rFonts w:asciiTheme="minorHAnsi" w:hAnsiTheme="minorHAnsi" w:cstheme="minorHAnsi"/>
          <w:color w:val="000000" w:themeColor="text1"/>
          <w:highlight w:val="yellow"/>
        </w:rPr>
        <w:t>50</w:t>
      </w:r>
      <w:r w:rsidR="009D2AC2" w:rsidRPr="00374530">
        <w:rPr>
          <w:rFonts w:asciiTheme="minorHAnsi" w:hAnsiTheme="minorHAnsi" w:cstheme="minorHAnsi"/>
          <w:color w:val="000000" w:themeColor="text1"/>
          <w:highlight w:val="yellow"/>
        </w:rPr>
        <w:t xml:space="preserve"> </w:t>
      </w:r>
      <w:r w:rsidR="000034EF" w:rsidRPr="00374530">
        <w:rPr>
          <w:rFonts w:asciiTheme="minorHAnsi" w:hAnsiTheme="minorHAnsi" w:cstheme="minorHAnsi"/>
          <w:color w:val="000000" w:themeColor="text1"/>
          <w:highlight w:val="yellow"/>
        </w:rPr>
        <w:t>mL</w:t>
      </w:r>
      <w:r w:rsidR="00F572B9" w:rsidRPr="00F572B9">
        <w:rPr>
          <w:rFonts w:asciiTheme="minorHAnsi" w:hAnsiTheme="minorHAnsi" w:cstheme="minorHAnsi"/>
          <w:color w:val="000000" w:themeColor="text1"/>
          <w:highlight w:val="yellow"/>
        </w:rPr>
        <w:t>)</w:t>
      </w:r>
      <w:r w:rsidR="00AC4501" w:rsidRPr="00374530">
        <w:rPr>
          <w:rFonts w:asciiTheme="minorHAnsi" w:hAnsiTheme="minorHAnsi" w:cstheme="minorHAnsi"/>
          <w:color w:val="000000" w:themeColor="text1"/>
          <w:highlight w:val="yellow"/>
        </w:rPr>
        <w:t xml:space="preserve"> with a single colony of </w:t>
      </w:r>
      <w:r w:rsidR="00AC4501" w:rsidRPr="00374530">
        <w:rPr>
          <w:rFonts w:asciiTheme="minorHAnsi" w:hAnsiTheme="minorHAnsi" w:cstheme="minorHAnsi"/>
          <w:i/>
          <w:color w:val="000000" w:themeColor="text1"/>
          <w:highlight w:val="yellow"/>
        </w:rPr>
        <w:t>P. aeruginosa</w:t>
      </w:r>
      <w:r w:rsidR="00AC4501" w:rsidRPr="00374530">
        <w:rPr>
          <w:rFonts w:asciiTheme="minorHAnsi" w:hAnsiTheme="minorHAnsi" w:cstheme="minorHAnsi"/>
          <w:color w:val="000000" w:themeColor="text1"/>
          <w:highlight w:val="yellow"/>
        </w:rPr>
        <w:t xml:space="preserve"> PAO1-GFP.</w:t>
      </w:r>
    </w:p>
    <w:p w14:paraId="03FCD8BC" w14:textId="77777777" w:rsidR="008B6DFD" w:rsidRPr="00374530" w:rsidRDefault="008B6DFD" w:rsidP="009E3319">
      <w:pPr>
        <w:pStyle w:val="NormalWeb"/>
        <w:spacing w:before="0" w:beforeAutospacing="0" w:after="0" w:afterAutospacing="0"/>
        <w:rPr>
          <w:rFonts w:asciiTheme="minorHAnsi" w:hAnsiTheme="minorHAnsi" w:cstheme="minorHAnsi"/>
          <w:color w:val="000000" w:themeColor="text1"/>
        </w:rPr>
      </w:pPr>
    </w:p>
    <w:p w14:paraId="7ACD1F5A" w14:textId="7AA4F3A5" w:rsidR="00D16F9F"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D16F9F" w:rsidRPr="00374530">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00A64B69" w:rsidRPr="00374530">
        <w:rPr>
          <w:rFonts w:asciiTheme="minorHAnsi" w:hAnsiTheme="minorHAnsi" w:cstheme="minorHAnsi"/>
          <w:color w:val="000000" w:themeColor="text1"/>
        </w:rPr>
        <w:t xml:space="preserve">ther strains of </w:t>
      </w:r>
      <w:r w:rsidR="00D16F9F" w:rsidRPr="00374530">
        <w:rPr>
          <w:rFonts w:asciiTheme="minorHAnsi" w:hAnsiTheme="minorHAnsi" w:cstheme="minorHAnsi"/>
          <w:i/>
          <w:color w:val="000000" w:themeColor="text1"/>
        </w:rPr>
        <w:t>P. aeruginosa</w:t>
      </w:r>
      <w:r w:rsidR="00D16F9F" w:rsidRPr="00374530">
        <w:rPr>
          <w:rFonts w:asciiTheme="minorHAnsi" w:hAnsiTheme="minorHAnsi" w:cstheme="minorHAnsi"/>
          <w:color w:val="000000" w:themeColor="text1"/>
        </w:rPr>
        <w:t xml:space="preserve"> </w:t>
      </w:r>
      <w:r w:rsidR="00A64B69" w:rsidRPr="00374530">
        <w:rPr>
          <w:rFonts w:asciiTheme="minorHAnsi" w:hAnsiTheme="minorHAnsi" w:cstheme="minorHAnsi"/>
          <w:color w:val="000000" w:themeColor="text1"/>
        </w:rPr>
        <w:t>could also be used here, for instance, PAO1 wild type, PA14, or clinical strains.</w:t>
      </w:r>
    </w:p>
    <w:p w14:paraId="557E745D" w14:textId="77777777" w:rsidR="00E77937" w:rsidRPr="00374530" w:rsidRDefault="00E77937" w:rsidP="009E3319">
      <w:pPr>
        <w:pStyle w:val="ListParagraph"/>
        <w:ind w:left="0"/>
        <w:rPr>
          <w:rFonts w:asciiTheme="minorHAnsi" w:hAnsiTheme="minorHAnsi" w:cstheme="minorHAnsi"/>
          <w:color w:val="000000" w:themeColor="text1"/>
        </w:rPr>
      </w:pPr>
    </w:p>
    <w:p w14:paraId="180E8716" w14:textId="6B92D54E" w:rsidR="00E77937" w:rsidRPr="00374530" w:rsidRDefault="0099493A"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3.</w:t>
      </w:r>
      <w:r w:rsidR="00DC538B" w:rsidRPr="00374530">
        <w:rPr>
          <w:rFonts w:asciiTheme="minorHAnsi" w:hAnsiTheme="minorHAnsi" w:cstheme="minorHAnsi"/>
          <w:color w:val="000000" w:themeColor="text1"/>
          <w:highlight w:val="yellow"/>
        </w:rPr>
        <w:t>2</w:t>
      </w:r>
      <w:r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 xml:space="preserve">Incubate </w:t>
      </w:r>
      <w:r w:rsidR="000034EF" w:rsidRPr="00374530">
        <w:rPr>
          <w:rFonts w:asciiTheme="minorHAnsi" w:hAnsiTheme="minorHAnsi" w:cstheme="minorHAnsi"/>
          <w:color w:val="000000" w:themeColor="text1"/>
          <w:highlight w:val="yellow"/>
        </w:rPr>
        <w:t xml:space="preserve">the </w:t>
      </w:r>
      <w:r w:rsidR="001B5C4D" w:rsidRPr="00374530">
        <w:rPr>
          <w:rFonts w:asciiTheme="minorHAnsi" w:hAnsiTheme="minorHAnsi" w:cstheme="minorHAnsi"/>
          <w:color w:val="000000" w:themeColor="text1"/>
          <w:highlight w:val="yellow"/>
        </w:rPr>
        <w:t xml:space="preserve">bacteria </w:t>
      </w:r>
      <w:r w:rsidR="00AC4501" w:rsidRPr="00374530">
        <w:rPr>
          <w:rFonts w:asciiTheme="minorHAnsi" w:hAnsiTheme="minorHAnsi" w:cstheme="minorHAnsi"/>
          <w:color w:val="000000" w:themeColor="text1"/>
          <w:highlight w:val="yellow"/>
        </w:rPr>
        <w:t>for 18 h at 37</w:t>
      </w:r>
      <w:r w:rsidR="009D2AC2"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°C</w:t>
      </w:r>
      <w:r w:rsidR="00CF0504">
        <w:rPr>
          <w:rFonts w:asciiTheme="minorHAnsi" w:hAnsiTheme="minorHAnsi" w:cstheme="minorHAnsi"/>
          <w:color w:val="000000" w:themeColor="text1"/>
          <w:highlight w:val="yellow"/>
        </w:rPr>
        <w:t>,</w:t>
      </w:r>
      <w:r w:rsidR="007B4D11" w:rsidRPr="00374530">
        <w:rPr>
          <w:rFonts w:asciiTheme="minorHAnsi" w:hAnsiTheme="minorHAnsi" w:cstheme="minorHAnsi"/>
          <w:color w:val="000000" w:themeColor="text1"/>
          <w:highlight w:val="yellow"/>
        </w:rPr>
        <w:t xml:space="preserve"> shaking at </w:t>
      </w:r>
      <w:r w:rsidR="00AC4501" w:rsidRPr="00374530">
        <w:rPr>
          <w:rFonts w:asciiTheme="minorHAnsi" w:hAnsiTheme="minorHAnsi" w:cstheme="minorHAnsi"/>
          <w:color w:val="000000" w:themeColor="text1"/>
          <w:highlight w:val="yellow"/>
        </w:rPr>
        <w:t>180 rpm.</w:t>
      </w:r>
    </w:p>
    <w:p w14:paraId="112F1348" w14:textId="77777777" w:rsidR="00E77937" w:rsidRPr="00374530" w:rsidRDefault="00E77937" w:rsidP="009E3319">
      <w:pPr>
        <w:pStyle w:val="ListParagraph"/>
        <w:ind w:left="0"/>
        <w:rPr>
          <w:rFonts w:asciiTheme="minorHAnsi" w:hAnsiTheme="minorHAnsi" w:cstheme="minorHAnsi"/>
          <w:color w:val="000000" w:themeColor="text1"/>
        </w:rPr>
      </w:pPr>
    </w:p>
    <w:p w14:paraId="4E3E118E" w14:textId="719FA99A" w:rsidR="008B6DFD" w:rsidRPr="00374530" w:rsidRDefault="0099493A"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3.</w:t>
      </w:r>
      <w:r w:rsidR="00DC538B" w:rsidRPr="00374530">
        <w:rPr>
          <w:rFonts w:asciiTheme="minorHAnsi" w:hAnsiTheme="minorHAnsi" w:cstheme="minorHAnsi"/>
          <w:color w:val="000000" w:themeColor="text1"/>
          <w:highlight w:val="yellow"/>
        </w:rPr>
        <w:t>3</w:t>
      </w:r>
      <w:r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 xml:space="preserve">Transfer </w:t>
      </w:r>
      <w:r w:rsidR="0048626B" w:rsidRPr="00374530">
        <w:rPr>
          <w:rFonts w:asciiTheme="minorHAnsi" w:hAnsiTheme="minorHAnsi" w:cstheme="minorHAnsi"/>
          <w:color w:val="000000" w:themeColor="text1"/>
          <w:highlight w:val="yellow"/>
        </w:rPr>
        <w:t xml:space="preserve">the </w:t>
      </w:r>
      <w:r w:rsidR="00AC4501" w:rsidRPr="00374530">
        <w:rPr>
          <w:rFonts w:asciiTheme="minorHAnsi" w:hAnsiTheme="minorHAnsi" w:cstheme="minorHAnsi"/>
          <w:color w:val="000000" w:themeColor="text1"/>
          <w:highlight w:val="yellow"/>
        </w:rPr>
        <w:t>content</w:t>
      </w:r>
      <w:r w:rsidR="00CF0504">
        <w:rPr>
          <w:rFonts w:asciiTheme="minorHAnsi" w:hAnsiTheme="minorHAnsi" w:cstheme="minorHAnsi"/>
          <w:color w:val="000000" w:themeColor="text1"/>
          <w:highlight w:val="yellow"/>
        </w:rPr>
        <w:t>s</w:t>
      </w:r>
      <w:r w:rsidR="00AC4501" w:rsidRPr="00374530">
        <w:rPr>
          <w:rFonts w:asciiTheme="minorHAnsi" w:hAnsiTheme="minorHAnsi" w:cstheme="minorHAnsi"/>
          <w:color w:val="000000" w:themeColor="text1"/>
          <w:highlight w:val="yellow"/>
        </w:rPr>
        <w:t xml:space="preserve"> after the 18</w:t>
      </w:r>
      <w:r w:rsidR="009D2AC2"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h to a 50</w:t>
      </w:r>
      <w:r w:rsidR="009D2AC2"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 xml:space="preserve">mL </w:t>
      </w:r>
      <w:r w:rsidR="007B4D11" w:rsidRPr="00374530">
        <w:rPr>
          <w:rFonts w:asciiTheme="minorHAnsi" w:hAnsiTheme="minorHAnsi" w:cstheme="minorHAnsi"/>
          <w:color w:val="000000" w:themeColor="text1"/>
          <w:highlight w:val="yellow"/>
        </w:rPr>
        <w:t>conical</w:t>
      </w:r>
      <w:r w:rsidR="00AC4501" w:rsidRPr="00374530">
        <w:rPr>
          <w:rFonts w:asciiTheme="minorHAnsi" w:hAnsiTheme="minorHAnsi" w:cstheme="minorHAnsi"/>
          <w:color w:val="000000" w:themeColor="text1"/>
          <w:highlight w:val="yellow"/>
        </w:rPr>
        <w:t xml:space="preserve"> tube and centrifuge at </w:t>
      </w:r>
      <w:r w:rsidR="00851369" w:rsidRPr="00374530">
        <w:rPr>
          <w:rFonts w:asciiTheme="minorHAnsi" w:hAnsiTheme="minorHAnsi" w:cstheme="minorHAnsi"/>
          <w:color w:val="000000" w:themeColor="text1"/>
          <w:highlight w:val="yellow"/>
        </w:rPr>
        <w:t xml:space="preserve">3850 </w:t>
      </w:r>
      <w:r w:rsidR="009B24C2" w:rsidRPr="00374530">
        <w:rPr>
          <w:rFonts w:asciiTheme="minorHAnsi" w:hAnsiTheme="minorHAnsi" w:cstheme="minorHAnsi"/>
          <w:color w:val="000000" w:themeColor="text1"/>
          <w:highlight w:val="yellow"/>
        </w:rPr>
        <w:t>x</w:t>
      </w:r>
      <w:r w:rsidR="00E92F2E" w:rsidRPr="00374530">
        <w:rPr>
          <w:rFonts w:asciiTheme="minorHAnsi" w:hAnsiTheme="minorHAnsi" w:cstheme="minorHAnsi"/>
          <w:color w:val="000000" w:themeColor="text1"/>
          <w:highlight w:val="yellow"/>
        </w:rPr>
        <w:t xml:space="preserve"> </w:t>
      </w:r>
      <w:r w:rsidR="009B24C2" w:rsidRPr="008417E7">
        <w:rPr>
          <w:rFonts w:asciiTheme="minorHAnsi" w:hAnsiTheme="minorHAnsi" w:cstheme="minorHAnsi"/>
          <w:i/>
          <w:color w:val="000000" w:themeColor="text1"/>
          <w:highlight w:val="yellow"/>
        </w:rPr>
        <w:t>g</w:t>
      </w:r>
      <w:r w:rsidR="00926BEC"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 xml:space="preserve">for 5 min. Discard </w:t>
      </w:r>
      <w:r w:rsidR="0048626B" w:rsidRPr="00374530">
        <w:rPr>
          <w:rFonts w:asciiTheme="minorHAnsi" w:hAnsiTheme="minorHAnsi" w:cstheme="minorHAnsi"/>
          <w:color w:val="000000" w:themeColor="text1"/>
          <w:highlight w:val="yellow"/>
        </w:rPr>
        <w:t xml:space="preserve">the </w:t>
      </w:r>
      <w:r w:rsidR="00AC4501" w:rsidRPr="00374530">
        <w:rPr>
          <w:rFonts w:asciiTheme="minorHAnsi" w:hAnsiTheme="minorHAnsi" w:cstheme="minorHAnsi"/>
          <w:color w:val="000000" w:themeColor="text1"/>
          <w:highlight w:val="yellow"/>
        </w:rPr>
        <w:t>supernatant and add 10</w:t>
      </w:r>
      <w:r w:rsidR="009D2AC2"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 xml:space="preserve">mL of </w:t>
      </w:r>
      <w:r w:rsidR="001B5C4D" w:rsidRPr="00374530">
        <w:rPr>
          <w:rFonts w:asciiTheme="minorHAnsi" w:hAnsiTheme="minorHAnsi" w:cstheme="minorHAnsi"/>
          <w:color w:val="000000" w:themeColor="text1"/>
          <w:highlight w:val="yellow"/>
        </w:rPr>
        <w:t>steril</w:t>
      </w:r>
      <w:r w:rsidR="00306D22" w:rsidRPr="00374530">
        <w:rPr>
          <w:rFonts w:asciiTheme="minorHAnsi" w:hAnsiTheme="minorHAnsi" w:cstheme="minorHAnsi"/>
          <w:color w:val="000000" w:themeColor="text1"/>
          <w:highlight w:val="yellow"/>
        </w:rPr>
        <w:t>e</w:t>
      </w:r>
      <w:r w:rsidR="001B5C4D"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PBS</w:t>
      </w:r>
      <w:r w:rsidR="001B5C4D" w:rsidRPr="00374530">
        <w:rPr>
          <w:rFonts w:asciiTheme="minorHAnsi" w:hAnsiTheme="minorHAnsi" w:cstheme="minorHAnsi"/>
          <w:color w:val="000000" w:themeColor="text1"/>
          <w:highlight w:val="yellow"/>
        </w:rPr>
        <w:t xml:space="preserve"> at 37</w:t>
      </w:r>
      <w:r w:rsidR="009D2AC2" w:rsidRPr="00374530">
        <w:rPr>
          <w:rFonts w:asciiTheme="minorHAnsi" w:hAnsiTheme="minorHAnsi" w:cstheme="minorHAnsi"/>
          <w:color w:val="000000" w:themeColor="text1"/>
          <w:highlight w:val="yellow"/>
        </w:rPr>
        <w:t xml:space="preserve"> </w:t>
      </w:r>
      <w:r w:rsidR="001B5C4D" w:rsidRPr="00374530">
        <w:rPr>
          <w:rFonts w:asciiTheme="minorHAnsi" w:hAnsiTheme="minorHAnsi" w:cstheme="minorHAnsi"/>
          <w:color w:val="000000" w:themeColor="text1"/>
          <w:highlight w:val="yellow"/>
        </w:rPr>
        <w:t>°C.</w:t>
      </w:r>
      <w:r w:rsidR="001B5C4D" w:rsidRPr="00374530">
        <w:rPr>
          <w:rFonts w:asciiTheme="minorHAnsi" w:hAnsiTheme="minorHAnsi" w:cstheme="minorHAnsi"/>
          <w:color w:val="000000" w:themeColor="text1"/>
        </w:rPr>
        <w:t xml:space="preserve"> </w:t>
      </w:r>
    </w:p>
    <w:p w14:paraId="2F8FBF11" w14:textId="77777777" w:rsidR="00E77937" w:rsidRPr="00374530" w:rsidRDefault="00E77937" w:rsidP="009E3319">
      <w:pPr>
        <w:pStyle w:val="NormalWeb"/>
        <w:spacing w:before="0" w:beforeAutospacing="0" w:after="0" w:afterAutospacing="0"/>
        <w:rPr>
          <w:rFonts w:asciiTheme="minorHAnsi" w:hAnsiTheme="minorHAnsi" w:cstheme="minorHAnsi"/>
          <w:color w:val="000000" w:themeColor="text1"/>
        </w:rPr>
      </w:pPr>
    </w:p>
    <w:p w14:paraId="32208CD9" w14:textId="09F0C787" w:rsidR="00E77937" w:rsidRPr="00374530" w:rsidRDefault="0099493A"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3.</w:t>
      </w:r>
      <w:r w:rsidR="00DC538B" w:rsidRPr="00374530">
        <w:rPr>
          <w:rFonts w:asciiTheme="minorHAnsi" w:hAnsiTheme="minorHAnsi" w:cstheme="minorHAnsi"/>
          <w:color w:val="000000" w:themeColor="text1"/>
          <w:highlight w:val="yellow"/>
        </w:rPr>
        <w:t>4</w:t>
      </w:r>
      <w:r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Measure optical density on a spectrophotometer at wavelength 600 nm and adjust the concentration</w:t>
      </w:r>
      <w:r w:rsidR="00E725B9" w:rsidRPr="00374530">
        <w:rPr>
          <w:rFonts w:asciiTheme="minorHAnsi" w:hAnsiTheme="minorHAnsi" w:cstheme="minorHAnsi"/>
          <w:color w:val="000000" w:themeColor="text1"/>
          <w:highlight w:val="yellow"/>
        </w:rPr>
        <w:t xml:space="preserve"> of bacteria</w:t>
      </w:r>
      <w:r w:rsidR="00AC4501" w:rsidRPr="00374530">
        <w:rPr>
          <w:rFonts w:asciiTheme="minorHAnsi" w:hAnsiTheme="minorHAnsi" w:cstheme="minorHAnsi"/>
          <w:color w:val="000000" w:themeColor="text1"/>
          <w:highlight w:val="yellow"/>
        </w:rPr>
        <w:t xml:space="preserve"> </w:t>
      </w:r>
      <w:r w:rsidR="00C278ED" w:rsidRPr="00374530">
        <w:rPr>
          <w:rFonts w:asciiTheme="minorHAnsi" w:hAnsiTheme="minorHAnsi" w:cstheme="minorHAnsi"/>
          <w:color w:val="000000" w:themeColor="text1"/>
          <w:highlight w:val="yellow"/>
        </w:rPr>
        <w:t xml:space="preserve">using </w:t>
      </w:r>
      <w:r w:rsidR="000208A4" w:rsidRPr="00374530">
        <w:rPr>
          <w:rFonts w:asciiTheme="minorHAnsi" w:hAnsiTheme="minorHAnsi" w:cstheme="minorHAnsi"/>
          <w:color w:val="000000" w:themeColor="text1"/>
          <w:highlight w:val="yellow"/>
        </w:rPr>
        <w:t xml:space="preserve">the </w:t>
      </w:r>
      <w:r w:rsidR="00C278ED" w:rsidRPr="00374530">
        <w:rPr>
          <w:rFonts w:asciiTheme="minorHAnsi" w:hAnsiTheme="minorHAnsi" w:cstheme="minorHAnsi"/>
          <w:color w:val="000000" w:themeColor="text1"/>
          <w:highlight w:val="yellow"/>
        </w:rPr>
        <w:t>cell culture medium</w:t>
      </w:r>
      <w:r w:rsidR="009D2AC2" w:rsidRPr="00374530">
        <w:rPr>
          <w:rFonts w:asciiTheme="minorHAnsi" w:hAnsiTheme="minorHAnsi" w:cstheme="minorHAnsi"/>
          <w:color w:val="000000" w:themeColor="text1"/>
          <w:highlight w:val="yellow"/>
        </w:rPr>
        <w:t xml:space="preserve"> </w:t>
      </w:r>
      <w:r w:rsidR="00CF0504">
        <w:rPr>
          <w:rFonts w:asciiTheme="minorHAnsi" w:hAnsiTheme="minorHAnsi" w:cstheme="minorHAnsi"/>
          <w:color w:val="000000" w:themeColor="text1"/>
          <w:highlight w:val="yellow"/>
        </w:rPr>
        <w:t>to</w:t>
      </w:r>
      <w:r w:rsidR="00CF0504" w:rsidRPr="00374530">
        <w:rPr>
          <w:rFonts w:asciiTheme="minorHAnsi" w:hAnsiTheme="minorHAnsi" w:cstheme="minorHAnsi"/>
          <w:color w:val="000000" w:themeColor="text1"/>
          <w:highlight w:val="yellow"/>
        </w:rPr>
        <w:t xml:space="preserve"> </w:t>
      </w:r>
      <w:r w:rsidR="00AC4501" w:rsidRPr="00374530">
        <w:rPr>
          <w:rFonts w:asciiTheme="minorHAnsi" w:hAnsiTheme="minorHAnsi" w:cstheme="minorHAnsi"/>
          <w:color w:val="000000" w:themeColor="text1"/>
          <w:highlight w:val="yellow"/>
        </w:rPr>
        <w:t xml:space="preserve">a final concentration of </w:t>
      </w:r>
      <w:r w:rsidR="00C278ED" w:rsidRPr="00374530">
        <w:rPr>
          <w:rFonts w:asciiTheme="minorHAnsi" w:hAnsiTheme="minorHAnsi" w:cstheme="minorHAnsi"/>
          <w:color w:val="000000" w:themeColor="text1"/>
          <w:highlight w:val="yellow"/>
        </w:rPr>
        <w:t>2</w:t>
      </w:r>
      <w:r w:rsidR="00ED05EC" w:rsidRPr="00374530">
        <w:rPr>
          <w:rFonts w:asciiTheme="minorHAnsi" w:hAnsiTheme="minorHAnsi" w:cstheme="minorHAnsi"/>
          <w:color w:val="000000" w:themeColor="text1"/>
          <w:highlight w:val="yellow"/>
        </w:rPr>
        <w:t xml:space="preserve"> </w:t>
      </w:r>
      <w:r w:rsidR="00C278ED" w:rsidRPr="00374530">
        <w:rPr>
          <w:rFonts w:asciiTheme="minorHAnsi" w:hAnsiTheme="minorHAnsi" w:cstheme="minorHAnsi"/>
          <w:color w:val="000000" w:themeColor="text1"/>
          <w:highlight w:val="yellow"/>
        </w:rPr>
        <w:t>x</w:t>
      </w:r>
      <w:r w:rsidR="00ED05EC" w:rsidRPr="00374530">
        <w:rPr>
          <w:rFonts w:asciiTheme="minorHAnsi" w:hAnsiTheme="minorHAnsi" w:cstheme="minorHAnsi"/>
          <w:color w:val="000000" w:themeColor="text1"/>
          <w:highlight w:val="yellow"/>
        </w:rPr>
        <w:t xml:space="preserve"> </w:t>
      </w:r>
      <w:r w:rsidR="00C278ED" w:rsidRPr="00374530">
        <w:rPr>
          <w:rFonts w:asciiTheme="minorHAnsi" w:hAnsiTheme="minorHAnsi" w:cstheme="minorHAnsi"/>
          <w:color w:val="000000" w:themeColor="text1"/>
          <w:highlight w:val="yellow"/>
        </w:rPr>
        <w:t>10</w:t>
      </w:r>
      <w:r w:rsidR="00C278ED" w:rsidRPr="00374530">
        <w:rPr>
          <w:rFonts w:asciiTheme="minorHAnsi" w:hAnsiTheme="minorHAnsi" w:cstheme="minorHAnsi"/>
          <w:color w:val="000000" w:themeColor="text1"/>
          <w:highlight w:val="yellow"/>
          <w:vertAlign w:val="superscript"/>
        </w:rPr>
        <w:t>5</w:t>
      </w:r>
      <w:r w:rsidR="002901C0">
        <w:rPr>
          <w:rFonts w:asciiTheme="minorHAnsi" w:hAnsiTheme="minorHAnsi" w:cstheme="minorHAnsi"/>
          <w:color w:val="000000" w:themeColor="text1"/>
          <w:highlight w:val="yellow"/>
          <w:vertAlign w:val="superscript"/>
        </w:rPr>
        <w:t xml:space="preserve"> </w:t>
      </w:r>
      <w:r w:rsidRPr="00374530">
        <w:rPr>
          <w:rFonts w:asciiTheme="minorHAnsi" w:hAnsiTheme="minorHAnsi" w:cstheme="minorHAnsi"/>
          <w:color w:val="000000" w:themeColor="text1"/>
          <w:highlight w:val="yellow"/>
        </w:rPr>
        <w:t>CFU/</w:t>
      </w:r>
      <w:proofErr w:type="spellStart"/>
      <w:r w:rsidRPr="00374530">
        <w:rPr>
          <w:rFonts w:asciiTheme="minorHAnsi" w:hAnsiTheme="minorHAnsi" w:cstheme="minorHAnsi"/>
          <w:color w:val="000000" w:themeColor="text1"/>
          <w:highlight w:val="yellow"/>
        </w:rPr>
        <w:t>mL</w:t>
      </w:r>
      <w:bookmarkStart w:id="3" w:name="_Hlk29142858"/>
      <w:r w:rsidR="00E725B9" w:rsidRPr="00374530">
        <w:rPr>
          <w:rFonts w:asciiTheme="minorHAnsi" w:hAnsiTheme="minorHAnsi" w:cstheme="minorHAnsi"/>
          <w:color w:val="000000" w:themeColor="text1"/>
          <w:highlight w:val="yellow"/>
        </w:rPr>
        <w:t>.</w:t>
      </w:r>
      <w:proofErr w:type="spellEnd"/>
      <w:r w:rsidR="00E725B9" w:rsidRPr="00374530">
        <w:rPr>
          <w:rFonts w:asciiTheme="minorHAnsi" w:hAnsiTheme="minorHAnsi" w:cstheme="minorHAnsi"/>
          <w:color w:val="000000" w:themeColor="text1"/>
          <w:highlight w:val="yellow"/>
        </w:rPr>
        <w:t xml:space="preserve"> This correspond</w:t>
      </w:r>
      <w:r w:rsidR="006B4EE7" w:rsidRPr="00374530">
        <w:rPr>
          <w:rFonts w:asciiTheme="minorHAnsi" w:hAnsiTheme="minorHAnsi" w:cstheme="minorHAnsi"/>
          <w:color w:val="000000" w:themeColor="text1"/>
          <w:highlight w:val="yellow"/>
        </w:rPr>
        <w:t>s</w:t>
      </w:r>
      <w:r w:rsidR="00E725B9" w:rsidRPr="00374530">
        <w:rPr>
          <w:rFonts w:asciiTheme="minorHAnsi" w:hAnsiTheme="minorHAnsi" w:cstheme="minorHAnsi"/>
          <w:color w:val="000000" w:themeColor="text1"/>
          <w:highlight w:val="yellow"/>
        </w:rPr>
        <w:t xml:space="preserve"> to a m</w:t>
      </w:r>
      <w:r w:rsidR="00C278ED" w:rsidRPr="00374530">
        <w:rPr>
          <w:rFonts w:asciiTheme="minorHAnsi" w:hAnsiTheme="minorHAnsi" w:cstheme="minorHAnsi"/>
          <w:color w:val="000000" w:themeColor="text1"/>
          <w:highlight w:val="yellow"/>
        </w:rPr>
        <w:t xml:space="preserve">ultiplicity of infection </w:t>
      </w:r>
      <w:r w:rsidR="00F572B9" w:rsidRPr="00F572B9">
        <w:rPr>
          <w:rFonts w:asciiTheme="minorHAnsi" w:hAnsiTheme="minorHAnsi" w:cstheme="minorHAnsi"/>
          <w:color w:val="000000" w:themeColor="text1"/>
          <w:highlight w:val="yellow"/>
        </w:rPr>
        <w:t>(</w:t>
      </w:r>
      <w:r w:rsidR="00C278ED" w:rsidRPr="00374530">
        <w:rPr>
          <w:rFonts w:asciiTheme="minorHAnsi" w:hAnsiTheme="minorHAnsi" w:cstheme="minorHAnsi"/>
          <w:color w:val="000000" w:themeColor="text1"/>
          <w:highlight w:val="yellow"/>
        </w:rPr>
        <w:t>MOI</w:t>
      </w:r>
      <w:r w:rsidR="00F572B9" w:rsidRPr="00F572B9">
        <w:rPr>
          <w:rFonts w:asciiTheme="minorHAnsi" w:hAnsiTheme="minorHAnsi" w:cstheme="minorHAnsi"/>
          <w:color w:val="000000" w:themeColor="text1"/>
          <w:highlight w:val="yellow"/>
        </w:rPr>
        <w:t>)</w:t>
      </w:r>
      <w:r w:rsidR="00E725B9" w:rsidRPr="00374530">
        <w:rPr>
          <w:rFonts w:asciiTheme="minorHAnsi" w:hAnsiTheme="minorHAnsi" w:cstheme="minorHAnsi"/>
          <w:color w:val="000000" w:themeColor="text1"/>
          <w:highlight w:val="yellow"/>
        </w:rPr>
        <w:t xml:space="preserve"> of</w:t>
      </w:r>
      <w:r w:rsidR="00C278ED" w:rsidRPr="00374530">
        <w:rPr>
          <w:rFonts w:asciiTheme="minorHAnsi" w:hAnsiTheme="minorHAnsi" w:cstheme="minorHAnsi"/>
          <w:color w:val="000000" w:themeColor="text1"/>
          <w:highlight w:val="yellow"/>
        </w:rPr>
        <w:t xml:space="preserve"> </w:t>
      </w:r>
      <w:r w:rsidR="003D09E8" w:rsidRPr="00374530">
        <w:rPr>
          <w:rFonts w:asciiTheme="minorHAnsi" w:hAnsiTheme="minorHAnsi" w:cstheme="minorHAnsi"/>
          <w:color w:val="000000" w:themeColor="text1"/>
          <w:highlight w:val="yellow"/>
        </w:rPr>
        <w:t>one</w:t>
      </w:r>
      <w:r w:rsidR="00FA43B7" w:rsidRPr="00374530">
        <w:rPr>
          <w:rFonts w:asciiTheme="minorHAnsi" w:hAnsiTheme="minorHAnsi" w:cstheme="minorHAnsi"/>
          <w:color w:val="000000" w:themeColor="text1"/>
          <w:highlight w:val="yellow"/>
        </w:rPr>
        <w:t xml:space="preserve"> bacterium</w:t>
      </w:r>
      <w:r w:rsidR="003D09E8" w:rsidRPr="00374530">
        <w:rPr>
          <w:rFonts w:asciiTheme="minorHAnsi" w:hAnsiTheme="minorHAnsi" w:cstheme="minorHAnsi"/>
          <w:color w:val="000000" w:themeColor="text1"/>
          <w:highlight w:val="yellow"/>
        </w:rPr>
        <w:t xml:space="preserve"> </w:t>
      </w:r>
      <w:r w:rsidR="00CF0504">
        <w:rPr>
          <w:rFonts w:asciiTheme="minorHAnsi" w:hAnsiTheme="minorHAnsi" w:cstheme="minorHAnsi"/>
          <w:color w:val="000000" w:themeColor="text1"/>
          <w:highlight w:val="yellow"/>
        </w:rPr>
        <w:t>per</w:t>
      </w:r>
      <w:r w:rsidR="00FA43B7" w:rsidRPr="00374530">
        <w:rPr>
          <w:rFonts w:asciiTheme="minorHAnsi" w:hAnsiTheme="minorHAnsi" w:cstheme="minorHAnsi"/>
          <w:color w:val="000000" w:themeColor="text1"/>
          <w:highlight w:val="yellow"/>
        </w:rPr>
        <w:t xml:space="preserve"> epithelial cell</w:t>
      </w:r>
      <w:r w:rsidR="00E77937" w:rsidRPr="00374530">
        <w:rPr>
          <w:rFonts w:asciiTheme="minorHAnsi" w:hAnsiTheme="minorHAnsi" w:cstheme="minorHAnsi"/>
          <w:color w:val="000000" w:themeColor="text1"/>
          <w:highlight w:val="yellow"/>
        </w:rPr>
        <w:t>.</w:t>
      </w:r>
      <w:bookmarkEnd w:id="3"/>
    </w:p>
    <w:p w14:paraId="7BDE6159" w14:textId="77777777" w:rsidR="00E77937" w:rsidRPr="00374530" w:rsidRDefault="00E77937" w:rsidP="009E3319">
      <w:pPr>
        <w:pStyle w:val="ListParagraph"/>
        <w:ind w:left="0"/>
        <w:rPr>
          <w:rFonts w:asciiTheme="minorHAnsi" w:hAnsiTheme="minorHAnsi" w:cstheme="minorHAnsi"/>
          <w:color w:val="000000" w:themeColor="text1"/>
        </w:rPr>
      </w:pPr>
    </w:p>
    <w:p w14:paraId="6DA46EFF" w14:textId="72E46371" w:rsidR="00E77937" w:rsidRPr="00374530" w:rsidRDefault="0099493A"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3.</w:t>
      </w:r>
      <w:r w:rsidR="00DC538B" w:rsidRPr="00374530">
        <w:rPr>
          <w:rFonts w:asciiTheme="minorHAnsi" w:hAnsiTheme="minorHAnsi" w:cstheme="minorHAnsi"/>
          <w:color w:val="000000" w:themeColor="text1"/>
          <w:highlight w:val="yellow"/>
        </w:rPr>
        <w:t>5</w:t>
      </w:r>
      <w:r w:rsidRPr="00374530">
        <w:rPr>
          <w:rFonts w:asciiTheme="minorHAnsi" w:hAnsiTheme="minorHAnsi" w:cstheme="minorHAnsi"/>
          <w:color w:val="000000" w:themeColor="text1"/>
          <w:highlight w:val="yellow"/>
        </w:rPr>
        <w:t xml:space="preserve">. </w:t>
      </w:r>
      <w:r w:rsidR="00C278ED" w:rsidRPr="00374530">
        <w:rPr>
          <w:rFonts w:asciiTheme="minorHAnsi" w:hAnsiTheme="minorHAnsi" w:cstheme="minorHAnsi"/>
          <w:color w:val="000000" w:themeColor="text1"/>
          <w:highlight w:val="yellow"/>
        </w:rPr>
        <w:t xml:space="preserve">Add 100 </w:t>
      </w:r>
      <w:proofErr w:type="spellStart"/>
      <w:r w:rsidR="00C278ED" w:rsidRPr="00374530">
        <w:rPr>
          <w:rFonts w:asciiTheme="minorHAnsi" w:hAnsiTheme="minorHAnsi" w:cstheme="minorHAnsi"/>
          <w:color w:val="000000" w:themeColor="text1"/>
          <w:highlight w:val="yellow"/>
        </w:rPr>
        <w:t>μ</w:t>
      </w:r>
      <w:r w:rsidR="009D2AC2" w:rsidRPr="00374530">
        <w:rPr>
          <w:rFonts w:asciiTheme="minorHAnsi" w:hAnsiTheme="minorHAnsi" w:cstheme="minorHAnsi"/>
          <w:color w:val="000000" w:themeColor="text1"/>
          <w:highlight w:val="yellow"/>
        </w:rPr>
        <w:t>L</w:t>
      </w:r>
      <w:proofErr w:type="spellEnd"/>
      <w:r w:rsidR="00C278ED" w:rsidRPr="00374530">
        <w:rPr>
          <w:rFonts w:asciiTheme="minorHAnsi" w:hAnsiTheme="minorHAnsi" w:cstheme="minorHAnsi"/>
          <w:color w:val="000000" w:themeColor="text1"/>
          <w:highlight w:val="yellow"/>
        </w:rPr>
        <w:t xml:space="preserve"> of bacterial suspension to the apical side of the </w:t>
      </w:r>
      <w:r w:rsidR="00740693" w:rsidRPr="00374530">
        <w:rPr>
          <w:rFonts w:asciiTheme="minorHAnsi" w:hAnsiTheme="minorHAnsi" w:cstheme="minorHAnsi"/>
          <w:color w:val="000000" w:themeColor="text1"/>
          <w:highlight w:val="yellow"/>
        </w:rPr>
        <w:t>permeable support</w:t>
      </w:r>
      <w:r w:rsidR="00851369" w:rsidRPr="00374530">
        <w:rPr>
          <w:rFonts w:asciiTheme="minorHAnsi" w:hAnsiTheme="minorHAnsi" w:cstheme="minorHAnsi"/>
          <w:color w:val="000000" w:themeColor="text1"/>
          <w:highlight w:val="yellow"/>
        </w:rPr>
        <w:t xml:space="preserve"> </w:t>
      </w:r>
      <w:r w:rsidR="00F572B9" w:rsidRPr="00F572B9">
        <w:rPr>
          <w:rFonts w:asciiTheme="minorHAnsi" w:hAnsiTheme="minorHAnsi" w:cstheme="minorHAnsi"/>
          <w:color w:val="000000" w:themeColor="text1"/>
          <w:highlight w:val="yellow"/>
        </w:rPr>
        <w:t>(</w:t>
      </w:r>
      <w:r w:rsidR="00851369" w:rsidRPr="00374530">
        <w:rPr>
          <w:rFonts w:asciiTheme="minorHAnsi" w:hAnsiTheme="minorHAnsi" w:cstheme="minorHAnsi"/>
          <w:color w:val="000000" w:themeColor="text1"/>
          <w:highlight w:val="yellow"/>
        </w:rPr>
        <w:t>step 2.4.</w:t>
      </w:r>
      <w:r w:rsidR="00F572B9" w:rsidRPr="00F572B9">
        <w:rPr>
          <w:rFonts w:asciiTheme="minorHAnsi" w:hAnsiTheme="minorHAnsi" w:cstheme="minorHAnsi"/>
          <w:color w:val="000000" w:themeColor="text1"/>
          <w:highlight w:val="yellow"/>
        </w:rPr>
        <w:t>)</w:t>
      </w:r>
      <w:r w:rsidR="00740693" w:rsidRPr="00374530">
        <w:rPr>
          <w:rFonts w:asciiTheme="minorHAnsi" w:hAnsiTheme="minorHAnsi" w:cstheme="minorHAnsi"/>
          <w:color w:val="000000" w:themeColor="text1"/>
          <w:highlight w:val="yellow"/>
        </w:rPr>
        <w:t xml:space="preserve"> </w:t>
      </w:r>
      <w:r w:rsidR="00C278ED" w:rsidRPr="00374530">
        <w:rPr>
          <w:rFonts w:asciiTheme="minorHAnsi" w:hAnsiTheme="minorHAnsi" w:cstheme="minorHAnsi"/>
          <w:color w:val="000000" w:themeColor="text1"/>
          <w:highlight w:val="yellow"/>
        </w:rPr>
        <w:t>and incubate at 37</w:t>
      </w:r>
      <w:r w:rsidR="009D2AC2" w:rsidRPr="00374530">
        <w:rPr>
          <w:rFonts w:asciiTheme="minorHAnsi" w:hAnsiTheme="minorHAnsi" w:cstheme="minorHAnsi"/>
          <w:color w:val="000000" w:themeColor="text1"/>
          <w:highlight w:val="yellow"/>
        </w:rPr>
        <w:t xml:space="preserve"> </w:t>
      </w:r>
      <w:r w:rsidR="00C278ED" w:rsidRPr="00374530">
        <w:rPr>
          <w:rFonts w:asciiTheme="minorHAnsi" w:hAnsiTheme="minorHAnsi" w:cstheme="minorHAnsi"/>
          <w:color w:val="000000" w:themeColor="text1"/>
          <w:highlight w:val="yellow"/>
        </w:rPr>
        <w:t>°C</w:t>
      </w:r>
      <w:r w:rsidR="00CF0504">
        <w:rPr>
          <w:rFonts w:asciiTheme="minorHAnsi" w:hAnsiTheme="minorHAnsi" w:cstheme="minorHAnsi"/>
          <w:color w:val="000000" w:themeColor="text1"/>
          <w:highlight w:val="yellow"/>
        </w:rPr>
        <w:t xml:space="preserve"> under </w:t>
      </w:r>
      <w:r w:rsidR="00C278ED" w:rsidRPr="00374530">
        <w:rPr>
          <w:rFonts w:asciiTheme="minorHAnsi" w:hAnsiTheme="minorHAnsi" w:cstheme="minorHAnsi"/>
          <w:color w:val="000000" w:themeColor="text1"/>
          <w:highlight w:val="yellow"/>
        </w:rPr>
        <w:t>5% CO</w:t>
      </w:r>
      <w:r w:rsidR="00C278ED" w:rsidRPr="00374530">
        <w:rPr>
          <w:rFonts w:asciiTheme="minorHAnsi" w:hAnsiTheme="minorHAnsi" w:cstheme="minorHAnsi"/>
          <w:color w:val="000000" w:themeColor="text1"/>
          <w:highlight w:val="yellow"/>
          <w:vertAlign w:val="subscript"/>
        </w:rPr>
        <w:t>2</w:t>
      </w:r>
      <w:r w:rsidR="00C278ED" w:rsidRPr="00374530">
        <w:rPr>
          <w:rFonts w:asciiTheme="minorHAnsi" w:hAnsiTheme="minorHAnsi" w:cstheme="minorHAnsi"/>
          <w:color w:val="000000" w:themeColor="text1"/>
          <w:highlight w:val="yellow"/>
        </w:rPr>
        <w:t xml:space="preserve"> for 1</w:t>
      </w:r>
      <w:r w:rsidR="00CF0504">
        <w:rPr>
          <w:rFonts w:asciiTheme="minorHAnsi" w:hAnsiTheme="minorHAnsi" w:cstheme="minorHAnsi"/>
          <w:color w:val="000000" w:themeColor="text1"/>
          <w:highlight w:val="yellow"/>
        </w:rPr>
        <w:t xml:space="preserve"> </w:t>
      </w:r>
      <w:r w:rsidR="00C278ED" w:rsidRPr="00374530">
        <w:rPr>
          <w:rFonts w:asciiTheme="minorHAnsi" w:hAnsiTheme="minorHAnsi" w:cstheme="minorHAnsi"/>
          <w:color w:val="000000" w:themeColor="text1"/>
          <w:highlight w:val="yellow"/>
        </w:rPr>
        <w:t>h</w:t>
      </w:r>
      <w:r w:rsidR="00107BBF" w:rsidRPr="00374530">
        <w:rPr>
          <w:rFonts w:asciiTheme="minorHAnsi" w:hAnsiTheme="minorHAnsi" w:cstheme="minorHAnsi"/>
          <w:color w:val="000000" w:themeColor="text1"/>
          <w:highlight w:val="yellow"/>
        </w:rPr>
        <w:t>, to allow bacteria attachment to the cells</w:t>
      </w:r>
      <w:r w:rsidR="00C278ED" w:rsidRPr="00374530">
        <w:rPr>
          <w:rFonts w:asciiTheme="minorHAnsi" w:hAnsiTheme="minorHAnsi" w:cstheme="minorHAnsi"/>
          <w:color w:val="000000" w:themeColor="text1"/>
          <w:highlight w:val="yellow"/>
        </w:rPr>
        <w:t xml:space="preserve">. Then, remove </w:t>
      </w:r>
      <w:r w:rsidR="00851369" w:rsidRPr="00374530">
        <w:rPr>
          <w:rFonts w:asciiTheme="minorHAnsi" w:hAnsiTheme="minorHAnsi" w:cstheme="minorHAnsi"/>
          <w:color w:val="000000" w:themeColor="text1"/>
          <w:highlight w:val="yellow"/>
        </w:rPr>
        <w:t xml:space="preserve">apical </w:t>
      </w:r>
      <w:r w:rsidR="00C278ED" w:rsidRPr="00374530">
        <w:rPr>
          <w:rFonts w:asciiTheme="minorHAnsi" w:hAnsiTheme="minorHAnsi" w:cstheme="minorHAnsi"/>
          <w:color w:val="000000" w:themeColor="text1"/>
          <w:highlight w:val="yellow"/>
        </w:rPr>
        <w:t xml:space="preserve">liquid </w:t>
      </w:r>
      <w:r w:rsidR="0048626B" w:rsidRPr="00374530">
        <w:rPr>
          <w:rFonts w:asciiTheme="minorHAnsi" w:hAnsiTheme="minorHAnsi" w:cstheme="minorHAnsi"/>
          <w:color w:val="000000" w:themeColor="text1"/>
          <w:highlight w:val="yellow"/>
        </w:rPr>
        <w:t xml:space="preserve">carefully with a pipette </w:t>
      </w:r>
      <w:r w:rsidR="00C278ED" w:rsidRPr="00374530">
        <w:rPr>
          <w:rFonts w:asciiTheme="minorHAnsi" w:hAnsiTheme="minorHAnsi" w:cstheme="minorHAnsi"/>
          <w:color w:val="000000" w:themeColor="text1"/>
          <w:highlight w:val="yellow"/>
        </w:rPr>
        <w:t>to restore</w:t>
      </w:r>
      <w:r w:rsidR="000208A4" w:rsidRPr="00374530">
        <w:rPr>
          <w:rFonts w:asciiTheme="minorHAnsi" w:hAnsiTheme="minorHAnsi" w:cstheme="minorHAnsi"/>
          <w:color w:val="000000" w:themeColor="text1"/>
          <w:highlight w:val="yellow"/>
        </w:rPr>
        <w:t xml:space="preserve"> </w:t>
      </w:r>
      <w:r w:rsidR="00C278ED" w:rsidRPr="00374530">
        <w:rPr>
          <w:rFonts w:asciiTheme="minorHAnsi" w:hAnsiTheme="minorHAnsi" w:cstheme="minorHAnsi"/>
          <w:color w:val="000000" w:themeColor="text1"/>
          <w:highlight w:val="yellow"/>
        </w:rPr>
        <w:t>ALI</w:t>
      </w:r>
      <w:r w:rsidR="0048626B" w:rsidRPr="00374530">
        <w:rPr>
          <w:rFonts w:asciiTheme="minorHAnsi" w:hAnsiTheme="minorHAnsi" w:cstheme="minorHAnsi"/>
          <w:color w:val="000000" w:themeColor="text1"/>
          <w:highlight w:val="yellow"/>
        </w:rPr>
        <w:t xml:space="preserve"> condition</w:t>
      </w:r>
      <w:r w:rsidR="00E8757E" w:rsidRPr="00374530">
        <w:rPr>
          <w:rFonts w:asciiTheme="minorHAnsi" w:hAnsiTheme="minorHAnsi" w:cstheme="minorHAnsi"/>
          <w:color w:val="000000" w:themeColor="text1"/>
          <w:highlight w:val="yellow"/>
        </w:rPr>
        <w:t>s</w:t>
      </w:r>
      <w:r w:rsidR="00C278ED" w:rsidRPr="00374530">
        <w:rPr>
          <w:rFonts w:asciiTheme="minorHAnsi" w:hAnsiTheme="minorHAnsi" w:cstheme="minorHAnsi"/>
          <w:color w:val="000000" w:themeColor="text1"/>
          <w:highlight w:val="yellow"/>
        </w:rPr>
        <w:t>.</w:t>
      </w:r>
      <w:r w:rsidR="00740693" w:rsidRPr="00374530">
        <w:rPr>
          <w:rFonts w:asciiTheme="minorHAnsi" w:hAnsiTheme="minorHAnsi" w:cstheme="minorHAnsi"/>
          <w:color w:val="000000" w:themeColor="text1"/>
          <w:highlight w:val="yellow"/>
        </w:rPr>
        <w:t xml:space="preserve"> </w:t>
      </w:r>
      <w:r w:rsidR="00750093" w:rsidRPr="00374530">
        <w:rPr>
          <w:rFonts w:asciiTheme="minorHAnsi" w:hAnsiTheme="minorHAnsi" w:cstheme="minorHAnsi"/>
          <w:color w:val="000000" w:themeColor="text1"/>
          <w:highlight w:val="yellow"/>
        </w:rPr>
        <w:t>Keep som</w:t>
      </w:r>
      <w:r w:rsidR="00740693" w:rsidRPr="00374530">
        <w:rPr>
          <w:rFonts w:asciiTheme="minorHAnsi" w:hAnsiTheme="minorHAnsi" w:cstheme="minorHAnsi"/>
          <w:color w:val="000000" w:themeColor="text1"/>
          <w:highlight w:val="yellow"/>
        </w:rPr>
        <w:t>e samples uni</w:t>
      </w:r>
      <w:r w:rsidR="00FE3E06" w:rsidRPr="00374530">
        <w:rPr>
          <w:rFonts w:asciiTheme="minorHAnsi" w:hAnsiTheme="minorHAnsi" w:cstheme="minorHAnsi"/>
          <w:color w:val="000000" w:themeColor="text1"/>
          <w:highlight w:val="yellow"/>
        </w:rPr>
        <w:t>n</w:t>
      </w:r>
      <w:r w:rsidR="00740693" w:rsidRPr="00374530">
        <w:rPr>
          <w:rFonts w:asciiTheme="minorHAnsi" w:hAnsiTheme="minorHAnsi" w:cstheme="minorHAnsi"/>
          <w:color w:val="000000" w:themeColor="text1"/>
          <w:highlight w:val="yellow"/>
        </w:rPr>
        <w:t>fected as a control.</w:t>
      </w:r>
    </w:p>
    <w:p w14:paraId="43DB6117" w14:textId="77777777" w:rsidR="00B9077A" w:rsidRPr="00374530" w:rsidRDefault="00B9077A" w:rsidP="009E3319">
      <w:pPr>
        <w:pStyle w:val="NormalWeb"/>
        <w:spacing w:before="0" w:beforeAutospacing="0" w:after="0" w:afterAutospacing="0"/>
        <w:rPr>
          <w:rFonts w:asciiTheme="minorHAnsi" w:hAnsiTheme="minorHAnsi" w:cstheme="minorHAnsi"/>
          <w:color w:val="000000" w:themeColor="text1"/>
        </w:rPr>
      </w:pPr>
    </w:p>
    <w:p w14:paraId="63489FAE" w14:textId="0C7C7831" w:rsidR="00107BBF"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107BBF" w:rsidRPr="00374530">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107BBF" w:rsidRPr="00374530">
        <w:rPr>
          <w:rFonts w:asciiTheme="minorHAnsi" w:hAnsiTheme="minorHAnsi" w:cstheme="minorHAnsi"/>
          <w:color w:val="000000" w:themeColor="text1"/>
        </w:rPr>
        <w:t>t this stage, the bacteria attached should be plated</w:t>
      </w:r>
      <w:r w:rsidR="00B20C21" w:rsidRPr="00374530">
        <w:rPr>
          <w:rFonts w:asciiTheme="minorHAnsi" w:hAnsiTheme="minorHAnsi" w:cstheme="minorHAnsi"/>
          <w:color w:val="000000" w:themeColor="text1"/>
        </w:rPr>
        <w:t xml:space="preserve"> in LB agar</w:t>
      </w:r>
      <w:r w:rsidR="00107BBF"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9D2AC2" w:rsidRPr="00374530">
        <w:rPr>
          <w:rFonts w:asciiTheme="minorHAnsi" w:hAnsiTheme="minorHAnsi" w:cstheme="minorHAnsi"/>
          <w:color w:val="000000" w:themeColor="text1"/>
        </w:rPr>
        <w:t xml:space="preserve">see </w:t>
      </w:r>
      <w:r>
        <w:rPr>
          <w:rFonts w:asciiTheme="minorHAnsi" w:hAnsiTheme="minorHAnsi" w:cstheme="minorHAnsi"/>
          <w:color w:val="000000" w:themeColor="text1"/>
        </w:rPr>
        <w:t xml:space="preserve">steps </w:t>
      </w:r>
      <w:r w:rsidR="00851369" w:rsidRPr="00374530">
        <w:rPr>
          <w:rFonts w:asciiTheme="minorHAnsi" w:hAnsiTheme="minorHAnsi" w:cstheme="minorHAnsi"/>
          <w:color w:val="000000" w:themeColor="text1"/>
        </w:rPr>
        <w:t>5.4</w:t>
      </w:r>
      <w:r w:rsidR="003D09E8" w:rsidRPr="00374530">
        <w:rPr>
          <w:rFonts w:asciiTheme="minorHAnsi" w:hAnsiTheme="minorHAnsi" w:cstheme="minorHAnsi"/>
          <w:color w:val="000000" w:themeColor="text1"/>
        </w:rPr>
        <w:t>/5.</w:t>
      </w:r>
      <w:r w:rsidR="00851369" w:rsidRPr="00374530">
        <w:rPr>
          <w:rFonts w:asciiTheme="minorHAnsi" w:hAnsiTheme="minorHAnsi" w:cstheme="minorHAnsi"/>
          <w:color w:val="000000" w:themeColor="text1"/>
        </w:rPr>
        <w:t>5</w:t>
      </w:r>
      <w:r w:rsidR="00F572B9" w:rsidRPr="00F572B9">
        <w:rPr>
          <w:rFonts w:asciiTheme="minorHAnsi" w:hAnsiTheme="minorHAnsi" w:cstheme="minorHAnsi"/>
          <w:color w:val="000000" w:themeColor="text1"/>
        </w:rPr>
        <w:t>)</w:t>
      </w:r>
      <w:r w:rsidR="00107BBF" w:rsidRPr="00374530">
        <w:rPr>
          <w:rFonts w:asciiTheme="minorHAnsi" w:hAnsiTheme="minorHAnsi" w:cstheme="minorHAnsi"/>
          <w:color w:val="000000" w:themeColor="text1"/>
        </w:rPr>
        <w:t xml:space="preserve"> to determine the initial bacteria inoculum. </w:t>
      </w:r>
    </w:p>
    <w:p w14:paraId="3CB9C9B4" w14:textId="77777777" w:rsidR="00E77937" w:rsidRPr="00374530" w:rsidRDefault="00E77937" w:rsidP="009E3319">
      <w:pPr>
        <w:rPr>
          <w:color w:val="000000" w:themeColor="text1"/>
        </w:rPr>
      </w:pPr>
    </w:p>
    <w:p w14:paraId="5AF2EA0E" w14:textId="33BA908A" w:rsidR="0048626B" w:rsidRPr="00374530" w:rsidRDefault="0099493A"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3.</w:t>
      </w:r>
      <w:r w:rsidR="00DC538B" w:rsidRPr="00374530">
        <w:rPr>
          <w:rFonts w:asciiTheme="minorHAnsi" w:hAnsiTheme="minorHAnsi" w:cstheme="minorHAnsi"/>
          <w:color w:val="000000" w:themeColor="text1"/>
          <w:highlight w:val="yellow"/>
        </w:rPr>
        <w:t>6</w:t>
      </w:r>
      <w:r w:rsidRPr="00374530">
        <w:rPr>
          <w:rFonts w:asciiTheme="minorHAnsi" w:hAnsiTheme="minorHAnsi" w:cstheme="minorHAnsi"/>
          <w:color w:val="000000" w:themeColor="text1"/>
          <w:highlight w:val="yellow"/>
        </w:rPr>
        <w:t xml:space="preserve">. </w:t>
      </w:r>
      <w:r w:rsidR="00086E1E" w:rsidRPr="00374530">
        <w:rPr>
          <w:rFonts w:asciiTheme="minorHAnsi" w:hAnsiTheme="minorHAnsi" w:cstheme="minorHAnsi"/>
          <w:color w:val="000000" w:themeColor="text1"/>
          <w:highlight w:val="yellow"/>
        </w:rPr>
        <w:t>Incubate the drug of interest 1</w:t>
      </w:r>
      <w:r w:rsidR="00CF0504">
        <w:rPr>
          <w:rFonts w:asciiTheme="minorHAnsi" w:hAnsiTheme="minorHAnsi" w:cstheme="minorHAnsi"/>
          <w:color w:val="000000" w:themeColor="text1"/>
          <w:highlight w:val="yellow"/>
        </w:rPr>
        <w:t xml:space="preserve"> </w:t>
      </w:r>
      <w:r w:rsidR="00086E1E" w:rsidRPr="00374530">
        <w:rPr>
          <w:rFonts w:asciiTheme="minorHAnsi" w:hAnsiTheme="minorHAnsi" w:cstheme="minorHAnsi"/>
          <w:color w:val="000000" w:themeColor="text1"/>
          <w:highlight w:val="yellow"/>
        </w:rPr>
        <w:t>h a</w:t>
      </w:r>
      <w:r w:rsidR="00644FBE" w:rsidRPr="00374530">
        <w:rPr>
          <w:rFonts w:asciiTheme="minorHAnsi" w:hAnsiTheme="minorHAnsi" w:cstheme="minorHAnsi"/>
          <w:color w:val="000000" w:themeColor="text1"/>
          <w:highlight w:val="yellow"/>
        </w:rPr>
        <w:t>fter bacteria adhe</w:t>
      </w:r>
      <w:r w:rsidR="00086E1E" w:rsidRPr="00374530">
        <w:rPr>
          <w:rFonts w:asciiTheme="minorHAnsi" w:hAnsiTheme="minorHAnsi" w:cstheme="minorHAnsi"/>
          <w:color w:val="000000" w:themeColor="text1"/>
          <w:highlight w:val="yellow"/>
        </w:rPr>
        <w:t xml:space="preserve">sion in the cells. </w:t>
      </w:r>
      <w:r w:rsidR="003D09E8" w:rsidRPr="00374530">
        <w:rPr>
          <w:rFonts w:asciiTheme="minorHAnsi" w:hAnsiTheme="minorHAnsi" w:cstheme="minorHAnsi"/>
          <w:color w:val="000000" w:themeColor="text1"/>
          <w:highlight w:val="yellow"/>
        </w:rPr>
        <w:t>F</w:t>
      </w:r>
      <w:r w:rsidR="00C278ED" w:rsidRPr="00374530">
        <w:rPr>
          <w:rFonts w:asciiTheme="minorHAnsi" w:hAnsiTheme="minorHAnsi" w:cstheme="minorHAnsi"/>
          <w:color w:val="000000" w:themeColor="text1"/>
          <w:highlight w:val="yellow"/>
        </w:rPr>
        <w:t xml:space="preserve">or treatment experiments, add 500 </w:t>
      </w:r>
      <w:proofErr w:type="spellStart"/>
      <w:r w:rsidR="00C278ED" w:rsidRPr="00374530">
        <w:rPr>
          <w:rFonts w:asciiTheme="minorHAnsi" w:hAnsiTheme="minorHAnsi" w:cstheme="minorHAnsi"/>
          <w:color w:val="000000" w:themeColor="text1"/>
          <w:highlight w:val="yellow"/>
        </w:rPr>
        <w:t>μL</w:t>
      </w:r>
      <w:proofErr w:type="spellEnd"/>
      <w:r w:rsidR="00C278ED" w:rsidRPr="00374530">
        <w:rPr>
          <w:rFonts w:asciiTheme="minorHAnsi" w:hAnsiTheme="minorHAnsi" w:cstheme="minorHAnsi"/>
          <w:color w:val="000000" w:themeColor="text1"/>
          <w:highlight w:val="yellow"/>
        </w:rPr>
        <w:t xml:space="preserve"> of </w:t>
      </w:r>
      <w:r w:rsidR="00644FBE" w:rsidRPr="00374530">
        <w:rPr>
          <w:rFonts w:asciiTheme="minorHAnsi" w:hAnsiTheme="minorHAnsi" w:cstheme="minorHAnsi"/>
          <w:color w:val="000000" w:themeColor="text1"/>
          <w:highlight w:val="yellow"/>
        </w:rPr>
        <w:t xml:space="preserve">a drug solution diluted in cell medium </w:t>
      </w:r>
      <w:r w:rsidR="00F572B9" w:rsidRPr="00F572B9">
        <w:rPr>
          <w:rFonts w:asciiTheme="minorHAnsi" w:hAnsiTheme="minorHAnsi" w:cstheme="minorHAnsi"/>
          <w:color w:val="000000" w:themeColor="text1"/>
          <w:highlight w:val="yellow"/>
        </w:rPr>
        <w:t>(</w:t>
      </w:r>
      <w:r w:rsidR="00644FBE" w:rsidRPr="00374530">
        <w:rPr>
          <w:rFonts w:asciiTheme="minorHAnsi" w:hAnsiTheme="minorHAnsi" w:cstheme="minorHAnsi"/>
          <w:color w:val="000000" w:themeColor="text1"/>
          <w:highlight w:val="yellow"/>
        </w:rPr>
        <w:t xml:space="preserve">in this protocol </w:t>
      </w:r>
      <w:r w:rsidR="00E8757E" w:rsidRPr="00374530">
        <w:rPr>
          <w:rFonts w:asciiTheme="minorHAnsi" w:hAnsiTheme="minorHAnsi" w:cstheme="minorHAnsi"/>
          <w:color w:val="000000" w:themeColor="text1"/>
          <w:highlight w:val="yellow"/>
        </w:rPr>
        <w:t>t</w:t>
      </w:r>
      <w:r w:rsidR="00C278ED" w:rsidRPr="00374530">
        <w:rPr>
          <w:rFonts w:asciiTheme="minorHAnsi" w:hAnsiTheme="minorHAnsi" w:cstheme="minorHAnsi"/>
          <w:color w:val="000000" w:themeColor="text1"/>
          <w:highlight w:val="yellow"/>
        </w:rPr>
        <w:t xml:space="preserve">obramycin 6 </w:t>
      </w:r>
      <w:proofErr w:type="spellStart"/>
      <w:r w:rsidR="00C278ED" w:rsidRPr="00374530">
        <w:rPr>
          <w:rFonts w:asciiTheme="minorHAnsi" w:hAnsiTheme="minorHAnsi" w:cstheme="minorHAnsi"/>
          <w:color w:val="000000" w:themeColor="text1"/>
          <w:highlight w:val="yellow"/>
        </w:rPr>
        <w:t>μg</w:t>
      </w:r>
      <w:proofErr w:type="spellEnd"/>
      <w:r w:rsidR="00C278ED" w:rsidRPr="00374530">
        <w:rPr>
          <w:rFonts w:asciiTheme="minorHAnsi" w:hAnsiTheme="minorHAnsi" w:cstheme="minorHAnsi"/>
          <w:color w:val="000000" w:themeColor="text1"/>
          <w:highlight w:val="yellow"/>
        </w:rPr>
        <w:t>/m</w:t>
      </w:r>
      <w:r w:rsidR="00721C26" w:rsidRPr="00374530">
        <w:rPr>
          <w:rFonts w:asciiTheme="minorHAnsi" w:hAnsiTheme="minorHAnsi" w:cstheme="minorHAnsi"/>
          <w:color w:val="000000" w:themeColor="text1"/>
          <w:highlight w:val="yellow"/>
        </w:rPr>
        <w:t>L</w:t>
      </w:r>
      <w:r w:rsidR="00C278ED" w:rsidRPr="00374530">
        <w:rPr>
          <w:rFonts w:asciiTheme="minorHAnsi" w:hAnsiTheme="minorHAnsi" w:cstheme="minorHAnsi"/>
          <w:color w:val="000000" w:themeColor="text1"/>
          <w:highlight w:val="yellow"/>
        </w:rPr>
        <w:t xml:space="preserve"> </w:t>
      </w:r>
      <w:r w:rsidR="00644FBE" w:rsidRPr="00374530">
        <w:rPr>
          <w:rFonts w:asciiTheme="minorHAnsi" w:hAnsiTheme="minorHAnsi" w:cstheme="minorHAnsi"/>
          <w:color w:val="000000" w:themeColor="text1"/>
          <w:highlight w:val="yellow"/>
        </w:rPr>
        <w:t>was used</w:t>
      </w:r>
      <w:r w:rsidR="00F572B9" w:rsidRPr="00F572B9">
        <w:rPr>
          <w:rFonts w:asciiTheme="minorHAnsi" w:hAnsiTheme="minorHAnsi" w:cstheme="minorHAnsi"/>
          <w:color w:val="000000" w:themeColor="text1"/>
          <w:highlight w:val="yellow"/>
        </w:rPr>
        <w:t>)</w:t>
      </w:r>
      <w:r w:rsidR="00CF0504">
        <w:rPr>
          <w:rFonts w:asciiTheme="minorHAnsi" w:hAnsiTheme="minorHAnsi" w:cstheme="minorHAnsi"/>
          <w:color w:val="000000" w:themeColor="text1"/>
          <w:highlight w:val="yellow"/>
        </w:rPr>
        <w:t xml:space="preserve"> </w:t>
      </w:r>
      <w:r w:rsidR="004725D5">
        <w:rPr>
          <w:rFonts w:asciiTheme="minorHAnsi" w:hAnsiTheme="minorHAnsi" w:cstheme="minorHAnsi"/>
          <w:color w:val="000000" w:themeColor="text1"/>
          <w:highlight w:val="yellow"/>
        </w:rPr>
        <w:t>to the apical side</w:t>
      </w:r>
      <w:r w:rsidR="00CF0CA3" w:rsidRPr="00374530">
        <w:rPr>
          <w:rFonts w:asciiTheme="minorHAnsi" w:hAnsiTheme="minorHAnsi" w:cstheme="minorHAnsi"/>
          <w:color w:val="000000" w:themeColor="text1"/>
          <w:highlight w:val="yellow"/>
        </w:rPr>
        <w:t xml:space="preserve">. </w:t>
      </w:r>
      <w:r w:rsidR="00086E1E" w:rsidRPr="00374530">
        <w:rPr>
          <w:rFonts w:asciiTheme="minorHAnsi" w:hAnsiTheme="minorHAnsi" w:cstheme="minorHAnsi"/>
          <w:color w:val="000000" w:themeColor="text1"/>
          <w:highlight w:val="yellow"/>
        </w:rPr>
        <w:t>Add</w:t>
      </w:r>
      <w:r w:rsidR="00851369" w:rsidRPr="00374530">
        <w:rPr>
          <w:rFonts w:asciiTheme="minorHAnsi" w:hAnsiTheme="minorHAnsi" w:cstheme="minorHAnsi"/>
          <w:color w:val="000000" w:themeColor="text1"/>
          <w:highlight w:val="yellow"/>
        </w:rPr>
        <w:t xml:space="preserve"> 1</w:t>
      </w:r>
      <w:r w:rsidR="00CF0504">
        <w:rPr>
          <w:rFonts w:asciiTheme="minorHAnsi" w:hAnsiTheme="minorHAnsi" w:cstheme="minorHAnsi"/>
          <w:color w:val="000000" w:themeColor="text1"/>
          <w:highlight w:val="yellow"/>
        </w:rPr>
        <w:t>,</w:t>
      </w:r>
      <w:r w:rsidR="00851369" w:rsidRPr="00374530">
        <w:rPr>
          <w:rFonts w:asciiTheme="minorHAnsi" w:hAnsiTheme="minorHAnsi" w:cstheme="minorHAnsi"/>
          <w:color w:val="000000" w:themeColor="text1"/>
          <w:highlight w:val="yellow"/>
        </w:rPr>
        <w:t>500</w:t>
      </w:r>
      <w:r w:rsidR="00086E1E" w:rsidRPr="00374530">
        <w:rPr>
          <w:rFonts w:asciiTheme="minorHAnsi" w:hAnsiTheme="minorHAnsi" w:cstheme="minorHAnsi"/>
          <w:color w:val="000000" w:themeColor="text1"/>
          <w:highlight w:val="yellow"/>
        </w:rPr>
        <w:t xml:space="preserve"> </w:t>
      </w:r>
      <w:r w:rsidR="00851369" w:rsidRPr="00374530">
        <w:rPr>
          <w:rFonts w:asciiTheme="minorHAnsi" w:hAnsiTheme="minorHAnsi" w:cstheme="minorHAnsi"/>
          <w:color w:val="000000" w:themeColor="text1"/>
          <w:highlight w:val="yellow"/>
        </w:rPr>
        <w:t xml:space="preserve">µL </w:t>
      </w:r>
      <w:r w:rsidR="00CF0504">
        <w:rPr>
          <w:rFonts w:asciiTheme="minorHAnsi" w:hAnsiTheme="minorHAnsi" w:cstheme="minorHAnsi"/>
          <w:color w:val="000000" w:themeColor="text1"/>
          <w:highlight w:val="yellow"/>
        </w:rPr>
        <w:t xml:space="preserve">of </w:t>
      </w:r>
      <w:r w:rsidR="00851369" w:rsidRPr="00374530">
        <w:rPr>
          <w:rFonts w:asciiTheme="minorHAnsi" w:hAnsiTheme="minorHAnsi" w:cstheme="minorHAnsi"/>
          <w:color w:val="000000" w:themeColor="text1"/>
          <w:highlight w:val="yellow"/>
        </w:rPr>
        <w:t>cell medium on the basolateral side.</w:t>
      </w:r>
      <w:r w:rsidR="006F6747" w:rsidRPr="00374530">
        <w:rPr>
          <w:rFonts w:asciiTheme="minorHAnsi" w:hAnsiTheme="minorHAnsi" w:cstheme="minorHAnsi"/>
          <w:color w:val="000000" w:themeColor="text1"/>
          <w:highlight w:val="yellow"/>
        </w:rPr>
        <w:t xml:space="preserve"> </w:t>
      </w:r>
    </w:p>
    <w:p w14:paraId="53F42FB4" w14:textId="77777777" w:rsidR="00E77937" w:rsidRPr="00374530" w:rsidRDefault="00E77937" w:rsidP="009E3319">
      <w:pPr>
        <w:pStyle w:val="ListParagraph"/>
        <w:ind w:left="0"/>
        <w:rPr>
          <w:rFonts w:asciiTheme="minorHAnsi" w:hAnsiTheme="minorHAnsi" w:cstheme="minorHAnsi"/>
          <w:color w:val="000000" w:themeColor="text1"/>
        </w:rPr>
      </w:pPr>
    </w:p>
    <w:p w14:paraId="0296AA15" w14:textId="64F4E2E1" w:rsidR="00B20C21"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48626B" w:rsidRPr="00374530">
        <w:rPr>
          <w:rFonts w:asciiTheme="minorHAnsi" w:hAnsiTheme="minorHAnsi" w:cstheme="minorHAnsi"/>
          <w:color w:val="000000" w:themeColor="text1"/>
        </w:rPr>
        <w:t xml:space="preserve"> </w:t>
      </w:r>
      <w:r w:rsidR="00644FBE" w:rsidRPr="00374530">
        <w:rPr>
          <w:rFonts w:asciiTheme="minorHAnsi" w:hAnsiTheme="minorHAnsi" w:cstheme="minorHAnsi"/>
          <w:color w:val="000000" w:themeColor="text1"/>
        </w:rPr>
        <w:t xml:space="preserve">Instead of </w:t>
      </w:r>
      <w:r w:rsidR="00A96F32" w:rsidRPr="00374530">
        <w:rPr>
          <w:rFonts w:asciiTheme="minorHAnsi" w:hAnsiTheme="minorHAnsi" w:cstheme="minorHAnsi"/>
          <w:color w:val="000000" w:themeColor="text1"/>
        </w:rPr>
        <w:t xml:space="preserve">instilling </w:t>
      </w:r>
      <w:r w:rsidR="00C96007" w:rsidRPr="00374530">
        <w:rPr>
          <w:rFonts w:asciiTheme="minorHAnsi" w:hAnsiTheme="minorHAnsi" w:cstheme="minorHAnsi"/>
          <w:color w:val="000000" w:themeColor="text1"/>
        </w:rPr>
        <w:t xml:space="preserve">the </w:t>
      </w:r>
      <w:r w:rsidR="00644FBE" w:rsidRPr="00374530">
        <w:rPr>
          <w:rFonts w:asciiTheme="minorHAnsi" w:hAnsiTheme="minorHAnsi" w:cstheme="minorHAnsi"/>
          <w:color w:val="000000" w:themeColor="text1"/>
        </w:rPr>
        <w:t>drug</w:t>
      </w:r>
      <w:r w:rsidR="00C96007" w:rsidRPr="00374530">
        <w:rPr>
          <w:rFonts w:asciiTheme="minorHAnsi" w:hAnsiTheme="minorHAnsi" w:cstheme="minorHAnsi"/>
          <w:color w:val="000000" w:themeColor="text1"/>
        </w:rPr>
        <w:t>s as a</w:t>
      </w:r>
      <w:r w:rsidR="00644FBE" w:rsidRPr="00374530">
        <w:rPr>
          <w:rFonts w:asciiTheme="minorHAnsi" w:hAnsiTheme="minorHAnsi" w:cstheme="minorHAnsi"/>
          <w:color w:val="000000" w:themeColor="text1"/>
        </w:rPr>
        <w:t xml:space="preserve"> solution, the </w:t>
      </w:r>
      <w:r w:rsidR="00C96007" w:rsidRPr="00374530">
        <w:rPr>
          <w:rFonts w:asciiTheme="minorHAnsi" w:hAnsiTheme="minorHAnsi" w:cstheme="minorHAnsi"/>
          <w:color w:val="000000" w:themeColor="text1"/>
        </w:rPr>
        <w:t>model can also be adapted to</w:t>
      </w:r>
      <w:r w:rsidR="00A96F32" w:rsidRPr="00374530">
        <w:rPr>
          <w:rFonts w:asciiTheme="minorHAnsi" w:hAnsiTheme="minorHAnsi" w:cstheme="minorHAnsi"/>
          <w:color w:val="000000" w:themeColor="text1"/>
        </w:rPr>
        <w:t xml:space="preserve"> aerosol deposition</w:t>
      </w:r>
      <w:r w:rsidR="00644FBE" w:rsidRPr="00374530">
        <w:rPr>
          <w:rFonts w:asciiTheme="minorHAnsi" w:hAnsiTheme="minorHAnsi" w:cstheme="minorHAnsi"/>
          <w:color w:val="000000" w:themeColor="text1"/>
        </w:rPr>
        <w:t>.</w:t>
      </w:r>
      <w:r w:rsidR="00FE3E06" w:rsidRPr="00374530">
        <w:rPr>
          <w:rFonts w:asciiTheme="minorHAnsi" w:hAnsiTheme="minorHAnsi" w:cstheme="minorHAnsi"/>
          <w:color w:val="000000" w:themeColor="text1"/>
        </w:rPr>
        <w:t xml:space="preserve"> For </w:t>
      </w:r>
      <w:r w:rsidR="00A96F32" w:rsidRPr="00374530">
        <w:rPr>
          <w:rFonts w:asciiTheme="minorHAnsi" w:hAnsiTheme="minorHAnsi" w:cstheme="minorHAnsi"/>
          <w:color w:val="000000" w:themeColor="text1"/>
        </w:rPr>
        <w:t>such purposes</w:t>
      </w:r>
      <w:r w:rsidR="00CF0CA3" w:rsidRPr="00374530">
        <w:rPr>
          <w:rFonts w:asciiTheme="minorHAnsi" w:hAnsiTheme="minorHAnsi" w:cstheme="minorHAnsi"/>
          <w:color w:val="000000" w:themeColor="text1"/>
        </w:rPr>
        <w:t>,</w:t>
      </w:r>
      <w:r w:rsidR="00FE3E06" w:rsidRPr="00374530">
        <w:rPr>
          <w:rFonts w:asciiTheme="minorHAnsi" w:hAnsiTheme="minorHAnsi" w:cstheme="minorHAnsi"/>
          <w:color w:val="000000" w:themeColor="text1"/>
        </w:rPr>
        <w:t xml:space="preserve"> the cells at ALI are </w:t>
      </w:r>
      <w:r w:rsidR="00A75CFE" w:rsidRPr="00374530">
        <w:rPr>
          <w:rFonts w:asciiTheme="minorHAnsi" w:hAnsiTheme="minorHAnsi" w:cstheme="minorHAnsi"/>
          <w:color w:val="000000" w:themeColor="text1"/>
        </w:rPr>
        <w:t>fed</w:t>
      </w:r>
      <w:r w:rsidR="00FE3E06" w:rsidRPr="00374530">
        <w:rPr>
          <w:rFonts w:asciiTheme="minorHAnsi" w:hAnsiTheme="minorHAnsi" w:cstheme="minorHAnsi"/>
          <w:color w:val="000000" w:themeColor="text1"/>
        </w:rPr>
        <w:t xml:space="preserve"> from the basolateral side with </w:t>
      </w:r>
      <w:r w:rsidR="00B9077A" w:rsidRPr="00374530">
        <w:rPr>
          <w:rFonts w:asciiTheme="minorHAnsi" w:hAnsiTheme="minorHAnsi" w:cstheme="minorHAnsi"/>
          <w:color w:val="000000" w:themeColor="text1"/>
        </w:rPr>
        <w:t>500 µL</w:t>
      </w:r>
      <w:r w:rsidR="00644FBE" w:rsidRPr="00374530">
        <w:rPr>
          <w:rFonts w:asciiTheme="minorHAnsi" w:hAnsiTheme="minorHAnsi" w:cstheme="minorHAnsi"/>
          <w:color w:val="000000" w:themeColor="text1"/>
        </w:rPr>
        <w:t xml:space="preserve"> of cell medium</w:t>
      </w:r>
      <w:r w:rsidR="00FE3E06" w:rsidRPr="00374530">
        <w:rPr>
          <w:rFonts w:asciiTheme="minorHAnsi" w:hAnsiTheme="minorHAnsi" w:cstheme="minorHAnsi"/>
          <w:color w:val="000000" w:themeColor="text1"/>
        </w:rPr>
        <w:t xml:space="preserve">. The drug is then </w:t>
      </w:r>
      <w:r w:rsidR="00A96F32" w:rsidRPr="00374530">
        <w:rPr>
          <w:rFonts w:asciiTheme="minorHAnsi" w:hAnsiTheme="minorHAnsi" w:cstheme="minorHAnsi"/>
          <w:color w:val="000000" w:themeColor="text1"/>
        </w:rPr>
        <w:t xml:space="preserve">first </w:t>
      </w:r>
      <w:r w:rsidR="00FE3E06" w:rsidRPr="00374530">
        <w:rPr>
          <w:rFonts w:asciiTheme="minorHAnsi" w:hAnsiTheme="minorHAnsi" w:cstheme="minorHAnsi"/>
          <w:color w:val="000000" w:themeColor="text1"/>
        </w:rPr>
        <w:t xml:space="preserve">nebulized </w:t>
      </w:r>
      <w:r w:rsidR="00A96F32" w:rsidRPr="00374530">
        <w:rPr>
          <w:rFonts w:asciiTheme="minorHAnsi" w:hAnsiTheme="minorHAnsi" w:cstheme="minorHAnsi"/>
          <w:color w:val="000000" w:themeColor="text1"/>
        </w:rPr>
        <w:t xml:space="preserve">and allowed to deposit </w:t>
      </w:r>
      <w:r w:rsidR="00C96007" w:rsidRPr="00374530">
        <w:rPr>
          <w:rFonts w:asciiTheme="minorHAnsi" w:hAnsiTheme="minorHAnsi" w:cstheme="minorHAnsi"/>
          <w:color w:val="000000" w:themeColor="text1"/>
        </w:rPr>
        <w:t xml:space="preserve">in </w:t>
      </w:r>
      <w:r w:rsidR="00FE3E06" w:rsidRPr="00374530">
        <w:rPr>
          <w:rFonts w:asciiTheme="minorHAnsi" w:hAnsiTheme="minorHAnsi" w:cstheme="minorHAnsi"/>
          <w:color w:val="000000" w:themeColor="text1"/>
        </w:rPr>
        <w:t>the apical compartment</w:t>
      </w:r>
      <w:r w:rsidR="00C96007" w:rsidRPr="00374530">
        <w:rPr>
          <w:rFonts w:asciiTheme="minorHAnsi" w:hAnsiTheme="minorHAnsi" w:cstheme="minorHAnsi"/>
          <w:color w:val="000000" w:themeColor="text1"/>
        </w:rPr>
        <w:t xml:space="preserve"> by an appropriate device </w:t>
      </w:r>
      <w:r w:rsidR="00F572B9" w:rsidRPr="00F572B9">
        <w:rPr>
          <w:rFonts w:asciiTheme="minorHAnsi" w:hAnsiTheme="minorHAnsi" w:cstheme="minorHAnsi"/>
          <w:color w:val="000000" w:themeColor="text1"/>
        </w:rPr>
        <w:t>(</w:t>
      </w:r>
      <w:r w:rsidR="00C96007" w:rsidRPr="00374530">
        <w:rPr>
          <w:rFonts w:asciiTheme="minorHAnsi" w:hAnsiTheme="minorHAnsi" w:cstheme="minorHAnsi"/>
          <w:color w:val="000000" w:themeColor="text1"/>
        </w:rPr>
        <w:t>not de</w:t>
      </w:r>
      <w:r w:rsidR="00845707" w:rsidRPr="00374530">
        <w:rPr>
          <w:rFonts w:asciiTheme="minorHAnsi" w:hAnsiTheme="minorHAnsi" w:cstheme="minorHAnsi"/>
          <w:color w:val="000000" w:themeColor="text1"/>
        </w:rPr>
        <w:t>s</w:t>
      </w:r>
      <w:r w:rsidR="00C96007" w:rsidRPr="00374530">
        <w:rPr>
          <w:rFonts w:asciiTheme="minorHAnsi" w:hAnsiTheme="minorHAnsi" w:cstheme="minorHAnsi"/>
          <w:color w:val="000000" w:themeColor="text1"/>
        </w:rPr>
        <w:t>cribed here</w:t>
      </w:r>
      <w:r w:rsidR="00F572B9" w:rsidRPr="00F572B9">
        <w:rPr>
          <w:rFonts w:asciiTheme="minorHAnsi" w:hAnsiTheme="minorHAnsi" w:cstheme="minorHAnsi"/>
          <w:color w:val="000000" w:themeColor="text1"/>
        </w:rPr>
        <w:t>)</w:t>
      </w:r>
      <w:r w:rsidR="00FE3E06" w:rsidRPr="00374530">
        <w:rPr>
          <w:rFonts w:asciiTheme="minorHAnsi" w:hAnsiTheme="minorHAnsi" w:cstheme="minorHAnsi"/>
          <w:color w:val="000000" w:themeColor="text1"/>
        </w:rPr>
        <w:t>.</w:t>
      </w:r>
      <w:r w:rsidR="002901C0">
        <w:rPr>
          <w:rFonts w:asciiTheme="minorHAnsi" w:hAnsiTheme="minorHAnsi" w:cstheme="minorHAnsi"/>
          <w:color w:val="000000" w:themeColor="text1"/>
        </w:rPr>
        <w:t xml:space="preserve"> </w:t>
      </w:r>
      <w:r w:rsidR="0016688C" w:rsidRPr="00374530">
        <w:rPr>
          <w:rFonts w:asciiTheme="minorHAnsi" w:hAnsiTheme="minorHAnsi" w:cstheme="minorHAnsi"/>
          <w:color w:val="000000" w:themeColor="text1"/>
        </w:rPr>
        <w:t xml:space="preserve">The infected and treated sample can be checked for the endpoints </w:t>
      </w:r>
      <w:r w:rsidR="00845707" w:rsidRPr="00374530">
        <w:rPr>
          <w:rFonts w:asciiTheme="minorHAnsi" w:hAnsiTheme="minorHAnsi" w:cstheme="minorHAnsi"/>
          <w:color w:val="000000" w:themeColor="text1"/>
        </w:rPr>
        <w:t>outlin</w:t>
      </w:r>
      <w:r w:rsidR="0016688C" w:rsidRPr="00374530">
        <w:rPr>
          <w:rFonts w:asciiTheme="minorHAnsi" w:hAnsiTheme="minorHAnsi" w:cstheme="minorHAnsi"/>
          <w:color w:val="000000" w:themeColor="text1"/>
        </w:rPr>
        <w:t xml:space="preserve">ed in the </w:t>
      </w:r>
      <w:r w:rsidR="00750093" w:rsidRPr="00374530">
        <w:rPr>
          <w:rFonts w:asciiTheme="minorHAnsi" w:hAnsiTheme="minorHAnsi" w:cstheme="minorHAnsi"/>
          <w:color w:val="000000" w:themeColor="text1"/>
        </w:rPr>
        <w:t xml:space="preserve">sections </w:t>
      </w:r>
      <w:r w:rsidR="0016688C" w:rsidRPr="00374530">
        <w:rPr>
          <w:rFonts w:asciiTheme="minorHAnsi" w:hAnsiTheme="minorHAnsi" w:cstheme="minorHAnsi"/>
          <w:color w:val="000000" w:themeColor="text1"/>
        </w:rPr>
        <w:t>4</w:t>
      </w:r>
      <w:r w:rsidR="004725D5">
        <w:rPr>
          <w:rFonts w:asciiTheme="minorHAnsi" w:hAnsiTheme="minorHAnsi" w:cstheme="minorHAnsi"/>
          <w:color w:val="000000" w:themeColor="text1"/>
        </w:rPr>
        <w:t>–</w:t>
      </w:r>
      <w:r w:rsidR="0016688C" w:rsidRPr="00374530">
        <w:rPr>
          <w:rFonts w:asciiTheme="minorHAnsi" w:hAnsiTheme="minorHAnsi" w:cstheme="minorHAnsi"/>
          <w:color w:val="000000" w:themeColor="text1"/>
        </w:rPr>
        <w:t>7.</w:t>
      </w:r>
      <w:r w:rsidR="00750093" w:rsidRPr="00374530">
        <w:rPr>
          <w:rFonts w:asciiTheme="minorHAnsi" w:hAnsiTheme="minorHAnsi" w:cstheme="minorHAnsi"/>
          <w:color w:val="000000" w:themeColor="text1"/>
        </w:rPr>
        <w:t xml:space="preserve"> </w:t>
      </w:r>
      <w:r w:rsidR="00B20C21" w:rsidRPr="00374530">
        <w:rPr>
          <w:rFonts w:asciiTheme="minorHAnsi" w:hAnsiTheme="minorHAnsi" w:cstheme="minorHAnsi"/>
          <w:color w:val="000000" w:themeColor="text1"/>
        </w:rPr>
        <w:t>From this step on, permeable supports can be used to create either image</w:t>
      </w:r>
      <w:r w:rsidR="001B2360" w:rsidRPr="00374530">
        <w:rPr>
          <w:rFonts w:asciiTheme="minorHAnsi" w:hAnsiTheme="minorHAnsi" w:cstheme="minorHAnsi"/>
          <w:color w:val="000000" w:themeColor="text1"/>
        </w:rPr>
        <w:t>s</w:t>
      </w:r>
      <w:r w:rsidR="00845707"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4725D5">
        <w:rPr>
          <w:rFonts w:asciiTheme="minorHAnsi" w:hAnsiTheme="minorHAnsi" w:cstheme="minorHAnsi"/>
          <w:color w:val="000000" w:themeColor="text1"/>
        </w:rPr>
        <w:t>section</w:t>
      </w:r>
      <w:r w:rsidR="00845707" w:rsidRPr="00374530">
        <w:rPr>
          <w:rFonts w:asciiTheme="minorHAnsi" w:hAnsiTheme="minorHAnsi" w:cstheme="minorHAnsi"/>
          <w:color w:val="000000" w:themeColor="text1"/>
        </w:rPr>
        <w:t xml:space="preserve"> 4</w:t>
      </w:r>
      <w:r w:rsidR="00F572B9" w:rsidRPr="00F572B9">
        <w:rPr>
          <w:rFonts w:asciiTheme="minorHAnsi" w:hAnsiTheme="minorHAnsi" w:cstheme="minorHAnsi"/>
          <w:color w:val="000000" w:themeColor="text1"/>
        </w:rPr>
        <w:t>)</w:t>
      </w:r>
      <w:r w:rsidR="00845707" w:rsidRPr="00374530">
        <w:rPr>
          <w:rFonts w:asciiTheme="minorHAnsi" w:hAnsiTheme="minorHAnsi" w:cstheme="minorHAnsi"/>
          <w:color w:val="000000" w:themeColor="text1"/>
        </w:rPr>
        <w:t xml:space="preserve"> </w:t>
      </w:r>
      <w:r w:rsidR="00B20C21" w:rsidRPr="00374530">
        <w:rPr>
          <w:rFonts w:asciiTheme="minorHAnsi" w:hAnsiTheme="minorHAnsi" w:cstheme="minorHAnsi"/>
          <w:color w:val="000000" w:themeColor="text1"/>
        </w:rPr>
        <w:t xml:space="preserve">or to get results of bacteria growth and mammalian cell viability, amongst others </w:t>
      </w:r>
      <w:r w:rsidR="00F572B9" w:rsidRPr="00F572B9">
        <w:rPr>
          <w:rFonts w:asciiTheme="minorHAnsi" w:hAnsiTheme="minorHAnsi" w:cstheme="minorHAnsi"/>
          <w:color w:val="000000" w:themeColor="text1"/>
        </w:rPr>
        <w:t>(</w:t>
      </w:r>
      <w:r w:rsidR="00750093" w:rsidRPr="00374530">
        <w:rPr>
          <w:rFonts w:asciiTheme="minorHAnsi" w:hAnsiTheme="minorHAnsi" w:cstheme="minorHAnsi"/>
          <w:color w:val="000000" w:themeColor="text1"/>
        </w:rPr>
        <w:t>sections</w:t>
      </w:r>
      <w:r w:rsidR="00B20C21" w:rsidRPr="00374530">
        <w:rPr>
          <w:rFonts w:asciiTheme="minorHAnsi" w:hAnsiTheme="minorHAnsi" w:cstheme="minorHAnsi"/>
          <w:color w:val="000000" w:themeColor="text1"/>
        </w:rPr>
        <w:t xml:space="preserve"> 5</w:t>
      </w:r>
      <w:r w:rsidR="004725D5">
        <w:rPr>
          <w:rFonts w:asciiTheme="minorHAnsi" w:hAnsiTheme="minorHAnsi" w:cstheme="minorHAnsi"/>
          <w:color w:val="000000" w:themeColor="text1"/>
        </w:rPr>
        <w:t>–</w:t>
      </w:r>
      <w:r w:rsidR="00B20C21" w:rsidRPr="00374530">
        <w:rPr>
          <w:rFonts w:asciiTheme="minorHAnsi" w:hAnsiTheme="minorHAnsi" w:cstheme="minorHAnsi"/>
          <w:color w:val="000000" w:themeColor="text1"/>
        </w:rPr>
        <w:t>7</w:t>
      </w:r>
      <w:r w:rsidR="00F572B9" w:rsidRPr="00F572B9">
        <w:rPr>
          <w:rFonts w:asciiTheme="minorHAnsi" w:hAnsiTheme="minorHAnsi" w:cstheme="minorHAnsi"/>
          <w:color w:val="000000" w:themeColor="text1"/>
        </w:rPr>
        <w:t>)</w:t>
      </w:r>
      <w:r w:rsidR="00B20C21" w:rsidRPr="00374530">
        <w:rPr>
          <w:rFonts w:asciiTheme="minorHAnsi" w:hAnsiTheme="minorHAnsi" w:cstheme="minorHAnsi"/>
          <w:color w:val="000000" w:themeColor="text1"/>
        </w:rPr>
        <w:t>.</w:t>
      </w:r>
    </w:p>
    <w:p w14:paraId="2DF6A2B2" w14:textId="77777777" w:rsidR="00B9077A" w:rsidRPr="00374530" w:rsidRDefault="00B9077A" w:rsidP="009E3319">
      <w:pPr>
        <w:pStyle w:val="NormalWeb"/>
        <w:spacing w:before="0" w:beforeAutospacing="0" w:after="0" w:afterAutospacing="0"/>
        <w:rPr>
          <w:rFonts w:asciiTheme="minorHAnsi" w:hAnsiTheme="minorHAnsi" w:cstheme="minorHAnsi"/>
          <w:color w:val="000000" w:themeColor="text1"/>
        </w:rPr>
      </w:pPr>
    </w:p>
    <w:p w14:paraId="3C267D60" w14:textId="56B47C48" w:rsidR="00701FA5" w:rsidRPr="00374530" w:rsidRDefault="00750093" w:rsidP="002901C0">
      <w:pPr>
        <w:pStyle w:val="NormalWeb"/>
        <w:spacing w:before="0" w:beforeAutospacing="0" w:after="0" w:afterAutospacing="0"/>
        <w:rPr>
          <w:rFonts w:asciiTheme="minorHAnsi" w:hAnsiTheme="minorHAnsi" w:cstheme="minorHAnsi"/>
          <w:b/>
          <w:bCs/>
          <w:color w:val="000000" w:themeColor="text1"/>
        </w:rPr>
      </w:pPr>
      <w:r w:rsidRPr="00374530">
        <w:rPr>
          <w:rFonts w:asciiTheme="minorHAnsi" w:hAnsiTheme="minorHAnsi" w:cstheme="minorHAnsi"/>
          <w:b/>
          <w:bCs/>
          <w:color w:val="000000" w:themeColor="text1"/>
        </w:rPr>
        <w:t xml:space="preserve">4. </w:t>
      </w:r>
      <w:r w:rsidR="00685C47" w:rsidRPr="00374530">
        <w:rPr>
          <w:rFonts w:asciiTheme="minorHAnsi" w:hAnsiTheme="minorHAnsi" w:cstheme="minorHAnsi"/>
          <w:b/>
          <w:bCs/>
          <w:color w:val="000000" w:themeColor="text1"/>
        </w:rPr>
        <w:t>Sample preparation for</w:t>
      </w:r>
      <w:r w:rsidR="00987C52" w:rsidRPr="00374530">
        <w:rPr>
          <w:rFonts w:asciiTheme="minorHAnsi" w:hAnsiTheme="minorHAnsi" w:cstheme="minorHAnsi"/>
          <w:b/>
          <w:bCs/>
          <w:color w:val="000000" w:themeColor="text1"/>
        </w:rPr>
        <w:t xml:space="preserve"> confocal laser-scanning microscopy</w:t>
      </w:r>
      <w:r w:rsidR="00C96007" w:rsidRPr="00374530">
        <w:rPr>
          <w:rFonts w:asciiTheme="minorHAnsi" w:hAnsiTheme="minorHAnsi" w:cstheme="minorHAnsi"/>
          <w:b/>
          <w:bCs/>
          <w:color w:val="000000" w:themeColor="text1"/>
        </w:rPr>
        <w:t xml:space="preserve"> </w:t>
      </w:r>
      <w:r w:rsidR="00F572B9" w:rsidRPr="00F572B9">
        <w:rPr>
          <w:rFonts w:asciiTheme="minorHAnsi" w:hAnsiTheme="minorHAnsi" w:cstheme="minorHAnsi"/>
          <w:color w:val="000000" w:themeColor="text1"/>
        </w:rPr>
        <w:t>(</w:t>
      </w:r>
      <w:r w:rsidR="00C96007" w:rsidRPr="00374530">
        <w:rPr>
          <w:rFonts w:asciiTheme="minorHAnsi" w:hAnsiTheme="minorHAnsi" w:cstheme="minorHAnsi"/>
          <w:b/>
          <w:bCs/>
          <w:color w:val="000000" w:themeColor="text1"/>
        </w:rPr>
        <w:t>CLSM</w:t>
      </w:r>
      <w:r w:rsidR="00F572B9" w:rsidRPr="00F572B9">
        <w:rPr>
          <w:rFonts w:asciiTheme="minorHAnsi" w:hAnsiTheme="minorHAnsi" w:cstheme="minorHAnsi"/>
          <w:color w:val="000000" w:themeColor="text1"/>
        </w:rPr>
        <w:t>)</w:t>
      </w:r>
    </w:p>
    <w:p w14:paraId="73A565B8" w14:textId="120C56C2" w:rsidR="006F6747" w:rsidRPr="00374530" w:rsidRDefault="006F6747" w:rsidP="009E3319">
      <w:pPr>
        <w:pStyle w:val="ListParagraph"/>
        <w:ind w:left="0"/>
        <w:rPr>
          <w:rFonts w:asciiTheme="minorHAnsi" w:hAnsiTheme="minorHAnsi" w:cstheme="minorHAnsi"/>
          <w:b/>
          <w:bCs/>
          <w:color w:val="000000" w:themeColor="text1"/>
        </w:rPr>
      </w:pPr>
    </w:p>
    <w:p w14:paraId="2025443A" w14:textId="3290274F" w:rsidR="009947B2" w:rsidRPr="00374530" w:rsidRDefault="00E77937" w:rsidP="009E3319">
      <w:pPr>
        <w:pStyle w:val="ListParagraph"/>
        <w:ind w:left="0"/>
        <w:contextualSpacing w:val="0"/>
        <w:rPr>
          <w:rFonts w:asciiTheme="minorHAnsi" w:hAnsiTheme="minorHAnsi" w:cstheme="minorHAnsi"/>
          <w:color w:val="000000" w:themeColor="text1"/>
        </w:rPr>
      </w:pPr>
      <w:r w:rsidRPr="00374530">
        <w:rPr>
          <w:rFonts w:asciiTheme="minorHAnsi" w:hAnsiTheme="minorHAnsi" w:cstheme="minorHAnsi"/>
          <w:color w:val="000000" w:themeColor="text1"/>
        </w:rPr>
        <w:t>4.1</w:t>
      </w:r>
      <w:r w:rsidR="00820345"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9947B2" w:rsidRPr="00374530">
        <w:rPr>
          <w:rFonts w:asciiTheme="minorHAnsi" w:hAnsiTheme="minorHAnsi" w:cstheme="minorHAnsi"/>
          <w:color w:val="000000" w:themeColor="text1"/>
        </w:rPr>
        <w:t xml:space="preserve">After </w:t>
      </w:r>
      <w:r w:rsidR="00CD07B8" w:rsidRPr="00374530">
        <w:rPr>
          <w:rFonts w:asciiTheme="minorHAnsi" w:hAnsiTheme="minorHAnsi" w:cstheme="minorHAnsi"/>
          <w:color w:val="000000" w:themeColor="text1"/>
        </w:rPr>
        <w:t xml:space="preserve">the </w:t>
      </w:r>
      <w:r w:rsidR="009947B2" w:rsidRPr="00374530">
        <w:rPr>
          <w:rFonts w:asciiTheme="minorHAnsi" w:hAnsiTheme="minorHAnsi" w:cstheme="minorHAnsi"/>
          <w:color w:val="000000" w:themeColor="text1"/>
        </w:rPr>
        <w:t>establishment</w:t>
      </w:r>
      <w:r w:rsidR="009E423E" w:rsidRPr="00374530">
        <w:rPr>
          <w:rFonts w:asciiTheme="minorHAnsi" w:hAnsiTheme="minorHAnsi" w:cstheme="minorHAnsi"/>
          <w:color w:val="000000" w:themeColor="text1"/>
        </w:rPr>
        <w:t xml:space="preserve"> of the co-culture</w:t>
      </w:r>
      <w:r w:rsidR="0079684C" w:rsidRPr="00374530">
        <w:rPr>
          <w:rFonts w:asciiTheme="minorHAnsi" w:hAnsiTheme="minorHAnsi" w:cstheme="minorHAnsi"/>
          <w:color w:val="000000" w:themeColor="text1"/>
        </w:rPr>
        <w:t>,</w:t>
      </w:r>
      <w:r w:rsidR="009947B2" w:rsidRPr="00374530">
        <w:rPr>
          <w:rFonts w:asciiTheme="minorHAnsi" w:hAnsiTheme="minorHAnsi" w:cstheme="minorHAnsi"/>
          <w:color w:val="000000" w:themeColor="text1"/>
        </w:rPr>
        <w:t xml:space="preserve"> infection</w:t>
      </w:r>
      <w:r w:rsidR="0079684C" w:rsidRPr="00374530">
        <w:rPr>
          <w:rFonts w:asciiTheme="minorHAnsi" w:hAnsiTheme="minorHAnsi" w:cstheme="minorHAnsi"/>
          <w:color w:val="000000" w:themeColor="text1"/>
        </w:rPr>
        <w:t xml:space="preserve"> and drug treatment</w:t>
      </w:r>
      <w:r w:rsidR="009947B2" w:rsidRPr="00374530">
        <w:rPr>
          <w:rFonts w:asciiTheme="minorHAnsi" w:hAnsiTheme="minorHAnsi" w:cstheme="minorHAnsi"/>
          <w:color w:val="000000" w:themeColor="text1"/>
        </w:rPr>
        <w:t xml:space="preserve">, </w:t>
      </w:r>
      <w:r w:rsidR="002A2A63" w:rsidRPr="00374530">
        <w:rPr>
          <w:rFonts w:asciiTheme="minorHAnsi" w:hAnsiTheme="minorHAnsi" w:cstheme="minorHAnsi"/>
          <w:color w:val="000000" w:themeColor="text1"/>
        </w:rPr>
        <w:t xml:space="preserve">remove all </w:t>
      </w:r>
      <w:r w:rsidR="006B1934" w:rsidRPr="00374530">
        <w:rPr>
          <w:rFonts w:asciiTheme="minorHAnsi" w:hAnsiTheme="minorHAnsi" w:cstheme="minorHAnsi"/>
          <w:color w:val="000000" w:themeColor="text1"/>
        </w:rPr>
        <w:t xml:space="preserve">medium </w:t>
      </w:r>
      <w:r w:rsidR="006B1934" w:rsidRPr="00374530">
        <w:rPr>
          <w:rFonts w:asciiTheme="minorHAnsi" w:hAnsiTheme="minorHAnsi" w:cstheme="minorHAnsi"/>
          <w:color w:val="000000" w:themeColor="text1"/>
        </w:rPr>
        <w:lastRenderedPageBreak/>
        <w:t xml:space="preserve">from </w:t>
      </w:r>
      <w:r w:rsidR="00840E2C" w:rsidRPr="00374530">
        <w:rPr>
          <w:rFonts w:asciiTheme="minorHAnsi" w:hAnsiTheme="minorHAnsi" w:cstheme="minorHAnsi"/>
          <w:color w:val="000000" w:themeColor="text1"/>
        </w:rPr>
        <w:t xml:space="preserve">the </w:t>
      </w:r>
      <w:r w:rsidR="0079684C" w:rsidRPr="00374530">
        <w:rPr>
          <w:rFonts w:asciiTheme="minorHAnsi" w:hAnsiTheme="minorHAnsi" w:cstheme="minorHAnsi"/>
          <w:color w:val="000000" w:themeColor="text1"/>
        </w:rPr>
        <w:t xml:space="preserve">apical and </w:t>
      </w:r>
      <w:r w:rsidR="006B1934" w:rsidRPr="00374530">
        <w:rPr>
          <w:rFonts w:asciiTheme="minorHAnsi" w:hAnsiTheme="minorHAnsi" w:cstheme="minorHAnsi"/>
          <w:color w:val="000000" w:themeColor="text1"/>
        </w:rPr>
        <w:t>basolateral side</w:t>
      </w:r>
      <w:r w:rsidR="0079684C" w:rsidRPr="00374530">
        <w:rPr>
          <w:rFonts w:asciiTheme="minorHAnsi" w:hAnsiTheme="minorHAnsi" w:cstheme="minorHAnsi"/>
          <w:color w:val="000000" w:themeColor="text1"/>
        </w:rPr>
        <w:t xml:space="preserve">. Wash 1x with PBS </w:t>
      </w:r>
      <w:r w:rsidR="004725D5">
        <w:rPr>
          <w:rFonts w:asciiTheme="minorHAnsi" w:hAnsiTheme="minorHAnsi" w:cstheme="minorHAnsi"/>
          <w:color w:val="000000" w:themeColor="text1"/>
        </w:rPr>
        <w:t xml:space="preserve">at </w:t>
      </w:r>
      <w:r w:rsidR="0079684C" w:rsidRPr="00374530">
        <w:rPr>
          <w:rFonts w:asciiTheme="minorHAnsi" w:hAnsiTheme="minorHAnsi" w:cstheme="minorHAnsi"/>
          <w:color w:val="000000" w:themeColor="text1"/>
        </w:rPr>
        <w:t>37</w:t>
      </w:r>
      <w:r w:rsidR="00DA5BCF" w:rsidRPr="00374530">
        <w:rPr>
          <w:rFonts w:asciiTheme="minorHAnsi" w:hAnsiTheme="minorHAnsi" w:cstheme="minorHAnsi"/>
          <w:color w:val="000000" w:themeColor="text1"/>
        </w:rPr>
        <w:t xml:space="preserve"> </w:t>
      </w:r>
      <w:r w:rsidR="0079684C" w:rsidRPr="00374530">
        <w:rPr>
          <w:rFonts w:asciiTheme="minorHAnsi" w:hAnsiTheme="minorHAnsi" w:cstheme="minorHAnsi"/>
          <w:color w:val="000000" w:themeColor="text1"/>
        </w:rPr>
        <w:t>°C</w:t>
      </w:r>
      <w:r w:rsidR="004725D5">
        <w:rPr>
          <w:rFonts w:asciiTheme="minorHAnsi" w:hAnsiTheme="minorHAnsi" w:cstheme="minorHAnsi"/>
          <w:color w:val="000000" w:themeColor="text1"/>
        </w:rPr>
        <w:t>. and then f</w:t>
      </w:r>
      <w:r w:rsidR="009947B2" w:rsidRPr="00374530">
        <w:rPr>
          <w:rFonts w:asciiTheme="minorHAnsi" w:hAnsiTheme="minorHAnsi" w:cstheme="minorHAnsi"/>
          <w:color w:val="000000" w:themeColor="text1"/>
        </w:rPr>
        <w:t xml:space="preserve">ix the </w:t>
      </w:r>
      <w:r w:rsidR="0079684C" w:rsidRPr="00374530">
        <w:rPr>
          <w:rFonts w:asciiTheme="minorHAnsi" w:hAnsiTheme="minorHAnsi" w:cstheme="minorHAnsi"/>
          <w:color w:val="000000" w:themeColor="text1"/>
        </w:rPr>
        <w:t xml:space="preserve">cells </w:t>
      </w:r>
      <w:r w:rsidR="009947B2" w:rsidRPr="00374530">
        <w:rPr>
          <w:rFonts w:asciiTheme="minorHAnsi" w:hAnsiTheme="minorHAnsi" w:cstheme="minorHAnsi"/>
          <w:color w:val="000000" w:themeColor="text1"/>
        </w:rPr>
        <w:t xml:space="preserve">with </w:t>
      </w:r>
      <w:r w:rsidR="004725D5" w:rsidRPr="00D1766C">
        <w:rPr>
          <w:rFonts w:asciiTheme="minorHAnsi" w:hAnsiTheme="minorHAnsi" w:cstheme="minorHAnsi"/>
          <w:color w:val="000000" w:themeColor="text1"/>
        </w:rPr>
        <w:t xml:space="preserve">3% </w:t>
      </w:r>
      <w:r w:rsidR="009947B2" w:rsidRPr="00374530">
        <w:rPr>
          <w:rFonts w:asciiTheme="minorHAnsi" w:hAnsiTheme="minorHAnsi" w:cstheme="minorHAnsi"/>
          <w:color w:val="000000" w:themeColor="text1"/>
        </w:rPr>
        <w:t>paraformaldehyde</w:t>
      </w:r>
      <w:r w:rsidR="004725D5">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4725D5">
        <w:rPr>
          <w:rFonts w:asciiTheme="minorHAnsi" w:hAnsiTheme="minorHAnsi" w:cstheme="minorHAnsi"/>
          <w:color w:val="000000" w:themeColor="text1"/>
        </w:rPr>
        <w:t>PFA</w:t>
      </w:r>
      <w:r w:rsidR="00F572B9" w:rsidRPr="00F572B9">
        <w:rPr>
          <w:rFonts w:asciiTheme="minorHAnsi" w:hAnsiTheme="minorHAnsi" w:cstheme="minorHAnsi"/>
          <w:color w:val="000000" w:themeColor="text1"/>
        </w:rPr>
        <w:t>)</w:t>
      </w:r>
      <w:r w:rsidR="009947B2" w:rsidRPr="00374530">
        <w:rPr>
          <w:rFonts w:asciiTheme="minorHAnsi" w:hAnsiTheme="minorHAnsi" w:cstheme="minorHAnsi"/>
          <w:color w:val="000000" w:themeColor="text1"/>
        </w:rPr>
        <w:t xml:space="preserve"> for 1</w:t>
      </w:r>
      <w:r w:rsidR="00DA5BCF" w:rsidRPr="00374530">
        <w:rPr>
          <w:rFonts w:asciiTheme="minorHAnsi" w:hAnsiTheme="minorHAnsi" w:cstheme="minorHAnsi"/>
          <w:color w:val="000000" w:themeColor="text1"/>
        </w:rPr>
        <w:t xml:space="preserve"> </w:t>
      </w:r>
      <w:r w:rsidR="009947B2" w:rsidRPr="00374530">
        <w:rPr>
          <w:rFonts w:asciiTheme="minorHAnsi" w:hAnsiTheme="minorHAnsi" w:cstheme="minorHAnsi"/>
          <w:color w:val="000000" w:themeColor="text1"/>
        </w:rPr>
        <w:t>h</w:t>
      </w:r>
      <w:r w:rsidR="00820345" w:rsidRPr="00374530">
        <w:rPr>
          <w:rFonts w:asciiTheme="minorHAnsi" w:hAnsiTheme="minorHAnsi" w:cstheme="minorHAnsi"/>
          <w:color w:val="000000" w:themeColor="text1"/>
        </w:rPr>
        <w:t xml:space="preserve"> at </w:t>
      </w:r>
      <w:r w:rsidR="00DA5BCF" w:rsidRPr="00374530">
        <w:rPr>
          <w:rFonts w:asciiTheme="minorHAnsi" w:hAnsiTheme="minorHAnsi" w:cstheme="minorHAnsi"/>
          <w:color w:val="000000" w:themeColor="text1"/>
        </w:rPr>
        <w:t>RT</w:t>
      </w:r>
      <w:r w:rsidR="00820345"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820345" w:rsidRPr="00374530">
        <w:rPr>
          <w:rFonts w:asciiTheme="minorHAnsi" w:hAnsiTheme="minorHAnsi" w:cstheme="minorHAnsi"/>
          <w:color w:val="000000" w:themeColor="text1"/>
        </w:rPr>
        <w:t xml:space="preserve">300 µL </w:t>
      </w:r>
      <w:r w:rsidR="004725D5">
        <w:rPr>
          <w:rFonts w:asciiTheme="minorHAnsi" w:hAnsiTheme="minorHAnsi" w:cstheme="minorHAnsi"/>
          <w:color w:val="000000" w:themeColor="text1"/>
        </w:rPr>
        <w:t xml:space="preserve">on </w:t>
      </w:r>
      <w:r w:rsidR="00820345" w:rsidRPr="00374530">
        <w:rPr>
          <w:rFonts w:asciiTheme="minorHAnsi" w:hAnsiTheme="minorHAnsi" w:cstheme="minorHAnsi"/>
          <w:color w:val="000000" w:themeColor="text1"/>
        </w:rPr>
        <w:t xml:space="preserve">apical/600 µL </w:t>
      </w:r>
      <w:r w:rsidR="004725D5">
        <w:rPr>
          <w:rFonts w:asciiTheme="minorHAnsi" w:hAnsiTheme="minorHAnsi" w:cstheme="minorHAnsi"/>
          <w:color w:val="000000" w:themeColor="text1"/>
        </w:rPr>
        <w:t xml:space="preserve">on </w:t>
      </w:r>
      <w:r w:rsidR="00820345" w:rsidRPr="00374530">
        <w:rPr>
          <w:rFonts w:asciiTheme="minorHAnsi" w:hAnsiTheme="minorHAnsi" w:cstheme="minorHAnsi"/>
          <w:color w:val="000000" w:themeColor="text1"/>
        </w:rPr>
        <w:t>basolateral</w:t>
      </w:r>
      <w:r w:rsidR="00F572B9" w:rsidRPr="00F572B9">
        <w:rPr>
          <w:rFonts w:asciiTheme="minorHAnsi" w:hAnsiTheme="minorHAnsi" w:cstheme="minorHAnsi"/>
          <w:color w:val="000000" w:themeColor="text1"/>
        </w:rPr>
        <w:t>)</w:t>
      </w:r>
      <w:r w:rsidR="006B1934" w:rsidRPr="00374530">
        <w:rPr>
          <w:rFonts w:asciiTheme="minorHAnsi" w:hAnsiTheme="minorHAnsi" w:cstheme="minorHAnsi"/>
          <w:color w:val="000000" w:themeColor="text1"/>
        </w:rPr>
        <w:t xml:space="preserve">. Cell nuclei are stained with </w:t>
      </w:r>
      <w:r w:rsidR="009947B2" w:rsidRPr="00374530">
        <w:rPr>
          <w:rFonts w:asciiTheme="minorHAnsi" w:hAnsiTheme="minorHAnsi" w:cstheme="minorHAnsi"/>
          <w:color w:val="000000" w:themeColor="text1"/>
        </w:rPr>
        <w:t>5 µg/mL of DAPI-PBS for 30 min</w:t>
      </w:r>
      <w:r w:rsidR="00203051" w:rsidRPr="00374530">
        <w:rPr>
          <w:rFonts w:asciiTheme="minorHAnsi" w:hAnsiTheme="minorHAnsi" w:cstheme="minorHAnsi"/>
          <w:color w:val="000000" w:themeColor="text1"/>
        </w:rPr>
        <w:t xml:space="preserve"> at room temperature</w:t>
      </w:r>
      <w:r w:rsidR="009947B2" w:rsidRPr="00374530">
        <w:rPr>
          <w:rFonts w:asciiTheme="minorHAnsi" w:hAnsiTheme="minorHAnsi" w:cstheme="minorHAnsi"/>
          <w:color w:val="000000" w:themeColor="text1"/>
        </w:rPr>
        <w:t>.</w:t>
      </w:r>
    </w:p>
    <w:p w14:paraId="6C0A377A" w14:textId="6B3107C2" w:rsidR="009947B2" w:rsidRDefault="009947B2" w:rsidP="009E3319">
      <w:pPr>
        <w:pStyle w:val="ListParagraph"/>
        <w:ind w:left="0"/>
        <w:rPr>
          <w:rFonts w:asciiTheme="minorHAnsi" w:hAnsiTheme="minorHAnsi" w:cstheme="minorHAnsi"/>
          <w:color w:val="000000" w:themeColor="text1"/>
        </w:rPr>
      </w:pPr>
    </w:p>
    <w:p w14:paraId="4E804863" w14:textId="24D0F203" w:rsidR="004725D5" w:rsidRDefault="004725D5" w:rsidP="009E3319">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CAUTION: PFA is hazardous.</w:t>
      </w:r>
    </w:p>
    <w:p w14:paraId="02662CCA" w14:textId="77777777" w:rsidR="004725D5" w:rsidRPr="00374530" w:rsidRDefault="004725D5" w:rsidP="009E3319">
      <w:pPr>
        <w:pStyle w:val="ListParagraph"/>
        <w:ind w:left="0"/>
        <w:rPr>
          <w:rFonts w:asciiTheme="minorHAnsi" w:hAnsiTheme="minorHAnsi" w:cstheme="minorHAnsi"/>
          <w:color w:val="000000" w:themeColor="text1"/>
        </w:rPr>
      </w:pPr>
    </w:p>
    <w:p w14:paraId="6AFFD985" w14:textId="748192F2" w:rsidR="009947B2" w:rsidRPr="00374530" w:rsidRDefault="008A6175"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4.2</w:t>
      </w:r>
      <w:r w:rsidR="00840E2C"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9947B2" w:rsidRPr="00374530">
        <w:rPr>
          <w:rFonts w:asciiTheme="minorHAnsi" w:hAnsiTheme="minorHAnsi" w:cstheme="minorHAnsi"/>
          <w:color w:val="000000" w:themeColor="text1"/>
        </w:rPr>
        <w:t xml:space="preserve">Cut </w:t>
      </w:r>
      <w:r w:rsidR="00840E2C" w:rsidRPr="00374530">
        <w:rPr>
          <w:rFonts w:asciiTheme="minorHAnsi" w:hAnsiTheme="minorHAnsi" w:cstheme="minorHAnsi"/>
          <w:color w:val="000000" w:themeColor="text1"/>
        </w:rPr>
        <w:t xml:space="preserve">the </w:t>
      </w:r>
      <w:r w:rsidR="009947B2" w:rsidRPr="00374530">
        <w:rPr>
          <w:rFonts w:asciiTheme="minorHAnsi" w:hAnsiTheme="minorHAnsi" w:cstheme="minorHAnsi"/>
          <w:color w:val="000000" w:themeColor="text1"/>
        </w:rPr>
        <w:t xml:space="preserve">membranes using a scalpel and place </w:t>
      </w:r>
      <w:r w:rsidR="00840E2C" w:rsidRPr="00374530">
        <w:rPr>
          <w:rFonts w:asciiTheme="minorHAnsi" w:hAnsiTheme="minorHAnsi" w:cstheme="minorHAnsi"/>
          <w:color w:val="000000" w:themeColor="text1"/>
        </w:rPr>
        <w:t>them</w:t>
      </w:r>
      <w:r w:rsidR="009947B2" w:rsidRPr="00374530">
        <w:rPr>
          <w:rFonts w:asciiTheme="minorHAnsi" w:hAnsiTheme="minorHAnsi" w:cstheme="minorHAnsi"/>
          <w:color w:val="000000" w:themeColor="text1"/>
        </w:rPr>
        <w:t xml:space="preserve"> between two </w:t>
      </w:r>
      <w:r w:rsidR="00750093" w:rsidRPr="00374530">
        <w:rPr>
          <w:rFonts w:asciiTheme="minorHAnsi" w:hAnsiTheme="minorHAnsi" w:cstheme="minorHAnsi"/>
          <w:color w:val="000000" w:themeColor="text1"/>
        </w:rPr>
        <w:t xml:space="preserve">12 mm </w:t>
      </w:r>
      <w:r w:rsidR="009947B2" w:rsidRPr="00374530">
        <w:rPr>
          <w:rFonts w:asciiTheme="minorHAnsi" w:hAnsiTheme="minorHAnsi" w:cstheme="minorHAnsi"/>
          <w:color w:val="000000" w:themeColor="text1"/>
        </w:rPr>
        <w:t>microscopy cover</w:t>
      </w:r>
      <w:r w:rsidR="004148E4" w:rsidRPr="00374530">
        <w:rPr>
          <w:rFonts w:asciiTheme="minorHAnsi" w:hAnsiTheme="minorHAnsi" w:cstheme="minorHAnsi"/>
          <w:color w:val="000000" w:themeColor="text1"/>
        </w:rPr>
        <w:t xml:space="preserve"> </w:t>
      </w:r>
      <w:r w:rsidR="009947B2" w:rsidRPr="00374530">
        <w:rPr>
          <w:rFonts w:asciiTheme="minorHAnsi" w:hAnsiTheme="minorHAnsi" w:cstheme="minorHAnsi"/>
          <w:color w:val="000000" w:themeColor="text1"/>
        </w:rPr>
        <w:t xml:space="preserve">slides using </w:t>
      </w:r>
      <w:r w:rsidR="006B1934" w:rsidRPr="00374530">
        <w:rPr>
          <w:rFonts w:asciiTheme="minorHAnsi" w:hAnsiTheme="minorHAnsi" w:cstheme="minorHAnsi"/>
          <w:color w:val="000000" w:themeColor="text1"/>
        </w:rPr>
        <w:t>a mounting</w:t>
      </w:r>
      <w:r w:rsidR="009947B2" w:rsidRPr="00374530">
        <w:rPr>
          <w:rFonts w:asciiTheme="minorHAnsi" w:hAnsiTheme="minorHAnsi" w:cstheme="minorHAnsi"/>
          <w:color w:val="000000" w:themeColor="text1"/>
        </w:rPr>
        <w:t xml:space="preserve"> medium</w:t>
      </w:r>
      <w:r w:rsidR="00DA5BCF"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DA5BCF" w:rsidRPr="00374530">
        <w:rPr>
          <w:rFonts w:asciiTheme="minorHAnsi" w:hAnsiTheme="minorHAnsi" w:cstheme="minorHAnsi"/>
          <w:color w:val="000000" w:themeColor="text1"/>
        </w:rPr>
        <w:t xml:space="preserve">see </w:t>
      </w:r>
      <w:r w:rsidR="00FE3221" w:rsidRPr="008417E7">
        <w:rPr>
          <w:rFonts w:asciiTheme="minorHAnsi" w:hAnsiTheme="minorHAnsi" w:cstheme="minorHAnsi"/>
          <w:b/>
          <w:bCs/>
          <w:color w:val="000000" w:themeColor="text1"/>
        </w:rPr>
        <w:t>Table of Materials</w:t>
      </w:r>
      <w:r w:rsidR="00F572B9" w:rsidRPr="00F572B9">
        <w:rPr>
          <w:rFonts w:asciiTheme="minorHAnsi" w:hAnsiTheme="minorHAnsi" w:cstheme="minorHAnsi"/>
          <w:color w:val="000000" w:themeColor="text1"/>
        </w:rPr>
        <w:t>)</w:t>
      </w:r>
      <w:r w:rsidR="009947B2" w:rsidRPr="00374530">
        <w:rPr>
          <w:rFonts w:asciiTheme="minorHAnsi" w:hAnsiTheme="minorHAnsi" w:cstheme="minorHAnsi"/>
          <w:color w:val="000000" w:themeColor="text1"/>
        </w:rPr>
        <w:t xml:space="preserve">. Let it dry inside </w:t>
      </w:r>
      <w:r w:rsidR="00483B9C" w:rsidRPr="00374530">
        <w:rPr>
          <w:rFonts w:asciiTheme="minorHAnsi" w:hAnsiTheme="minorHAnsi" w:cstheme="minorHAnsi"/>
          <w:color w:val="000000" w:themeColor="text1"/>
        </w:rPr>
        <w:t xml:space="preserve">the </w:t>
      </w:r>
      <w:r w:rsidR="009947B2" w:rsidRPr="00374530">
        <w:rPr>
          <w:rFonts w:asciiTheme="minorHAnsi" w:hAnsiTheme="minorHAnsi" w:cstheme="minorHAnsi"/>
          <w:color w:val="000000" w:themeColor="text1"/>
        </w:rPr>
        <w:t>flow bench for 30 min before storage at 4</w:t>
      </w:r>
      <w:r w:rsidR="00DA5BCF" w:rsidRPr="00374530">
        <w:rPr>
          <w:rFonts w:asciiTheme="minorHAnsi" w:hAnsiTheme="minorHAnsi" w:cstheme="minorHAnsi"/>
          <w:color w:val="000000" w:themeColor="text1"/>
        </w:rPr>
        <w:t xml:space="preserve"> </w:t>
      </w:r>
      <w:r w:rsidR="009947B2" w:rsidRPr="00374530">
        <w:rPr>
          <w:rFonts w:asciiTheme="minorHAnsi" w:hAnsiTheme="minorHAnsi" w:cstheme="minorHAnsi"/>
          <w:color w:val="000000" w:themeColor="text1"/>
        </w:rPr>
        <w:t>°C.</w:t>
      </w:r>
      <w:r w:rsidR="0048626B" w:rsidRPr="00374530">
        <w:rPr>
          <w:rFonts w:asciiTheme="minorHAnsi" w:hAnsiTheme="minorHAnsi" w:cstheme="minorHAnsi"/>
          <w:color w:val="000000" w:themeColor="text1"/>
        </w:rPr>
        <w:t xml:space="preserve"> Visualize by confocal scanning microscopy.</w:t>
      </w:r>
    </w:p>
    <w:p w14:paraId="5E945F01" w14:textId="6108FF5C" w:rsidR="008A6175" w:rsidRPr="00374530" w:rsidRDefault="008A6175" w:rsidP="009E3319">
      <w:pPr>
        <w:pStyle w:val="NormalWeb"/>
        <w:spacing w:before="0" w:beforeAutospacing="0" w:after="0" w:afterAutospacing="0"/>
        <w:rPr>
          <w:rFonts w:asciiTheme="minorHAnsi" w:hAnsiTheme="minorHAnsi" w:cstheme="minorHAnsi"/>
          <w:color w:val="000000" w:themeColor="text1"/>
        </w:rPr>
      </w:pPr>
    </w:p>
    <w:p w14:paraId="1F99652D" w14:textId="5921DE0D" w:rsidR="003A4169"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3A4169" w:rsidRPr="00374530">
        <w:rPr>
          <w:rFonts w:asciiTheme="minorHAnsi" w:hAnsiTheme="minorHAnsi" w:cstheme="minorHAnsi"/>
          <w:color w:val="000000" w:themeColor="text1"/>
        </w:rPr>
        <w:t xml:space="preserve"> After the co-culture, </w:t>
      </w:r>
      <w:r w:rsidR="00CD07B8" w:rsidRPr="00374530">
        <w:rPr>
          <w:rFonts w:asciiTheme="minorHAnsi" w:hAnsiTheme="minorHAnsi" w:cstheme="minorHAnsi"/>
          <w:color w:val="000000" w:themeColor="text1"/>
        </w:rPr>
        <w:t xml:space="preserve">tight </w:t>
      </w:r>
      <w:proofErr w:type="gramStart"/>
      <w:r w:rsidR="00CD07B8" w:rsidRPr="00374530">
        <w:rPr>
          <w:rFonts w:asciiTheme="minorHAnsi" w:hAnsiTheme="minorHAnsi" w:cstheme="minorHAnsi"/>
          <w:color w:val="000000" w:themeColor="text1"/>
        </w:rPr>
        <w:t>junctions</w:t>
      </w:r>
      <w:proofErr w:type="gramEnd"/>
      <w:r w:rsidR="00CD07B8" w:rsidRPr="00374530">
        <w:rPr>
          <w:rFonts w:asciiTheme="minorHAnsi" w:hAnsiTheme="minorHAnsi" w:cstheme="minorHAnsi"/>
          <w:color w:val="000000" w:themeColor="text1"/>
        </w:rPr>
        <w:t xml:space="preserve"> immunostaining can be performed. </w:t>
      </w:r>
      <w:r w:rsidR="003A4169" w:rsidRPr="00374530">
        <w:rPr>
          <w:rFonts w:asciiTheme="minorHAnsi" w:hAnsiTheme="minorHAnsi" w:cstheme="minorHAnsi"/>
          <w:color w:val="000000" w:themeColor="text1"/>
        </w:rPr>
        <w:t xml:space="preserve">For that, cells </w:t>
      </w:r>
      <w:r w:rsidR="004725D5">
        <w:rPr>
          <w:rFonts w:asciiTheme="minorHAnsi" w:hAnsiTheme="minorHAnsi" w:cstheme="minorHAnsi"/>
          <w:color w:val="000000" w:themeColor="text1"/>
        </w:rPr>
        <w:t>a</w:t>
      </w:r>
      <w:r w:rsidR="004725D5" w:rsidRPr="00374530">
        <w:rPr>
          <w:rFonts w:asciiTheme="minorHAnsi" w:hAnsiTheme="minorHAnsi" w:cstheme="minorHAnsi"/>
          <w:color w:val="000000" w:themeColor="text1"/>
        </w:rPr>
        <w:t xml:space="preserve">re </w:t>
      </w:r>
      <w:r w:rsidR="007665FE" w:rsidRPr="00374530">
        <w:rPr>
          <w:rFonts w:asciiTheme="minorHAnsi" w:hAnsiTheme="minorHAnsi" w:cstheme="minorHAnsi"/>
          <w:color w:val="000000" w:themeColor="text1"/>
        </w:rPr>
        <w:t>fixed with p</w:t>
      </w:r>
      <w:r w:rsidR="003A4169" w:rsidRPr="00374530">
        <w:rPr>
          <w:rFonts w:asciiTheme="minorHAnsi" w:hAnsiTheme="minorHAnsi" w:cstheme="minorHAnsi"/>
          <w:color w:val="000000" w:themeColor="text1"/>
        </w:rPr>
        <w:t>araformaldehy</w:t>
      </w:r>
      <w:r w:rsidR="00CD07B8" w:rsidRPr="00374530">
        <w:rPr>
          <w:rFonts w:asciiTheme="minorHAnsi" w:hAnsiTheme="minorHAnsi" w:cstheme="minorHAnsi"/>
          <w:color w:val="000000" w:themeColor="text1"/>
        </w:rPr>
        <w:t>d</w:t>
      </w:r>
      <w:r w:rsidR="003A4169" w:rsidRPr="00374530">
        <w:rPr>
          <w:rFonts w:asciiTheme="minorHAnsi" w:hAnsiTheme="minorHAnsi" w:cstheme="minorHAnsi"/>
          <w:color w:val="000000" w:themeColor="text1"/>
        </w:rPr>
        <w:t>e 3% for 30 min</w:t>
      </w:r>
      <w:r w:rsidR="00CD07B8" w:rsidRPr="00374530">
        <w:rPr>
          <w:rFonts w:asciiTheme="minorHAnsi" w:hAnsiTheme="minorHAnsi" w:cstheme="minorHAnsi"/>
          <w:color w:val="000000" w:themeColor="text1"/>
        </w:rPr>
        <w:t xml:space="preserve">, </w:t>
      </w:r>
      <w:r w:rsidR="003A4169" w:rsidRPr="00374530">
        <w:rPr>
          <w:rFonts w:asciiTheme="minorHAnsi" w:hAnsiTheme="minorHAnsi" w:cstheme="minorHAnsi"/>
          <w:color w:val="000000" w:themeColor="text1"/>
        </w:rPr>
        <w:t xml:space="preserve">washed again </w:t>
      </w:r>
      <w:r w:rsidR="00CD07B8" w:rsidRPr="00374530">
        <w:rPr>
          <w:rFonts w:asciiTheme="minorHAnsi" w:hAnsiTheme="minorHAnsi" w:cstheme="minorHAnsi"/>
          <w:color w:val="000000" w:themeColor="text1"/>
        </w:rPr>
        <w:t xml:space="preserve">with PBS, </w:t>
      </w:r>
      <w:r w:rsidR="004A3B65" w:rsidRPr="00374530">
        <w:rPr>
          <w:rFonts w:asciiTheme="minorHAnsi" w:hAnsiTheme="minorHAnsi" w:cstheme="minorHAnsi"/>
          <w:color w:val="000000" w:themeColor="text1"/>
        </w:rPr>
        <w:t>and permeabilized with s</w:t>
      </w:r>
      <w:r w:rsidR="003A4169" w:rsidRPr="00374530">
        <w:rPr>
          <w:rFonts w:asciiTheme="minorHAnsi" w:hAnsiTheme="minorHAnsi" w:cstheme="minorHAnsi"/>
          <w:color w:val="000000" w:themeColor="text1"/>
        </w:rPr>
        <w:t xml:space="preserve">aponin 0.05%/BSA 1% in PBS. </w:t>
      </w:r>
      <w:r w:rsidR="004A3B65" w:rsidRPr="00374530">
        <w:rPr>
          <w:rFonts w:asciiTheme="minorHAnsi" w:hAnsiTheme="minorHAnsi" w:cstheme="minorHAnsi"/>
          <w:color w:val="000000" w:themeColor="text1"/>
        </w:rPr>
        <w:t xml:space="preserve">In this protocol, the zonula </w:t>
      </w:r>
      <w:proofErr w:type="spellStart"/>
      <w:r w:rsidR="004A3B65" w:rsidRPr="00374530">
        <w:rPr>
          <w:rFonts w:asciiTheme="minorHAnsi" w:hAnsiTheme="minorHAnsi" w:cstheme="minorHAnsi"/>
          <w:color w:val="000000" w:themeColor="text1"/>
        </w:rPr>
        <w:t>o</w:t>
      </w:r>
      <w:r w:rsidR="007665FE" w:rsidRPr="00374530">
        <w:rPr>
          <w:rFonts w:asciiTheme="minorHAnsi" w:hAnsiTheme="minorHAnsi" w:cstheme="minorHAnsi"/>
          <w:color w:val="000000" w:themeColor="text1"/>
        </w:rPr>
        <w:t>ccludens</w:t>
      </w:r>
      <w:proofErr w:type="spellEnd"/>
      <w:r w:rsidR="00CD07B8" w:rsidRPr="00374530">
        <w:rPr>
          <w:rFonts w:asciiTheme="minorHAnsi" w:hAnsiTheme="minorHAnsi" w:cstheme="minorHAnsi"/>
          <w:color w:val="000000" w:themeColor="text1"/>
        </w:rPr>
        <w:t xml:space="preserve"> protein </w:t>
      </w:r>
      <w:r w:rsidR="00F572B9" w:rsidRPr="00F572B9">
        <w:rPr>
          <w:rFonts w:asciiTheme="minorHAnsi" w:hAnsiTheme="minorHAnsi" w:cstheme="minorHAnsi"/>
          <w:color w:val="000000" w:themeColor="text1"/>
        </w:rPr>
        <w:t>(</w:t>
      </w:r>
      <w:r w:rsidR="00CD07B8" w:rsidRPr="00374530">
        <w:rPr>
          <w:rFonts w:asciiTheme="minorHAnsi" w:hAnsiTheme="minorHAnsi" w:cstheme="minorHAnsi"/>
          <w:color w:val="000000" w:themeColor="text1"/>
        </w:rPr>
        <w:t>ZO-1</w:t>
      </w:r>
      <w:r w:rsidR="00F572B9" w:rsidRPr="00F572B9">
        <w:rPr>
          <w:rFonts w:asciiTheme="minorHAnsi" w:hAnsiTheme="minorHAnsi" w:cstheme="minorHAnsi"/>
          <w:color w:val="000000" w:themeColor="text1"/>
        </w:rPr>
        <w:t>)</w:t>
      </w:r>
      <w:r w:rsidR="00CD07B8" w:rsidRPr="00374530">
        <w:rPr>
          <w:rFonts w:asciiTheme="minorHAnsi" w:hAnsiTheme="minorHAnsi" w:cstheme="minorHAnsi"/>
          <w:color w:val="000000" w:themeColor="text1"/>
        </w:rPr>
        <w:t xml:space="preserve"> was detected </w:t>
      </w:r>
      <w:r w:rsidR="007665FE" w:rsidRPr="00374530">
        <w:rPr>
          <w:rFonts w:asciiTheme="minorHAnsi" w:hAnsiTheme="minorHAnsi" w:cstheme="minorHAnsi"/>
          <w:color w:val="000000" w:themeColor="text1"/>
        </w:rPr>
        <w:t>via m</w:t>
      </w:r>
      <w:r w:rsidR="003A4169" w:rsidRPr="00374530">
        <w:rPr>
          <w:rFonts w:asciiTheme="minorHAnsi" w:hAnsiTheme="minorHAnsi" w:cstheme="minorHAnsi"/>
          <w:color w:val="000000" w:themeColor="text1"/>
        </w:rPr>
        <w:t xml:space="preserve">ouse anti-human ZO-1 antibody </w:t>
      </w:r>
      <w:r w:rsidR="00F572B9" w:rsidRPr="00F572B9">
        <w:rPr>
          <w:rFonts w:asciiTheme="minorHAnsi" w:hAnsiTheme="minorHAnsi" w:cstheme="minorHAnsi"/>
          <w:color w:val="000000" w:themeColor="text1"/>
        </w:rPr>
        <w:t>(</w:t>
      </w:r>
      <w:r w:rsidR="00F70881" w:rsidRPr="00374530">
        <w:rPr>
          <w:rFonts w:asciiTheme="minorHAnsi" w:hAnsiTheme="minorHAnsi" w:cstheme="minorHAnsi"/>
          <w:color w:val="000000" w:themeColor="text1"/>
        </w:rPr>
        <w:t xml:space="preserve">1:400, </w:t>
      </w:r>
      <w:r w:rsidR="003A4169" w:rsidRPr="00374530">
        <w:rPr>
          <w:rFonts w:asciiTheme="minorHAnsi" w:hAnsiTheme="minorHAnsi" w:cstheme="minorHAnsi"/>
          <w:color w:val="000000" w:themeColor="text1"/>
        </w:rPr>
        <w:t>incubation at 4</w:t>
      </w:r>
      <w:r w:rsidR="004725D5">
        <w:rPr>
          <w:rFonts w:asciiTheme="minorHAnsi" w:hAnsiTheme="minorHAnsi" w:cstheme="minorHAnsi"/>
          <w:color w:val="000000" w:themeColor="text1"/>
        </w:rPr>
        <w:t xml:space="preserve"> </w:t>
      </w:r>
      <w:r w:rsidR="003A4169" w:rsidRPr="00374530">
        <w:rPr>
          <w:rFonts w:asciiTheme="minorHAnsi" w:hAnsiTheme="minorHAnsi" w:cstheme="minorHAnsi"/>
          <w:color w:val="000000" w:themeColor="text1"/>
        </w:rPr>
        <w:t>°C overnight</w:t>
      </w:r>
      <w:r w:rsidR="00F572B9" w:rsidRPr="00F572B9">
        <w:rPr>
          <w:rFonts w:asciiTheme="minorHAnsi" w:hAnsiTheme="minorHAnsi" w:cstheme="minorHAnsi"/>
          <w:color w:val="000000" w:themeColor="text1"/>
        </w:rPr>
        <w:t>)</w:t>
      </w:r>
      <w:r w:rsidR="00CD07B8" w:rsidRPr="00374530">
        <w:rPr>
          <w:rFonts w:asciiTheme="minorHAnsi" w:hAnsiTheme="minorHAnsi" w:cstheme="minorHAnsi"/>
          <w:color w:val="000000" w:themeColor="text1"/>
        </w:rPr>
        <w:t xml:space="preserve">. The samples were </w:t>
      </w:r>
      <w:r w:rsidR="00086C13" w:rsidRPr="00374530">
        <w:rPr>
          <w:rFonts w:asciiTheme="minorHAnsi" w:hAnsiTheme="minorHAnsi" w:cstheme="minorHAnsi"/>
          <w:color w:val="000000" w:themeColor="text1"/>
        </w:rPr>
        <w:t>then incubated for 2 h</w:t>
      </w:r>
      <w:r w:rsidR="003A4169" w:rsidRPr="00374530">
        <w:rPr>
          <w:rFonts w:asciiTheme="minorHAnsi" w:hAnsiTheme="minorHAnsi" w:cstheme="minorHAnsi"/>
          <w:color w:val="000000" w:themeColor="text1"/>
        </w:rPr>
        <w:t xml:space="preserve"> at RT with goat anti-mouse IgG antibody Alexa Fluor 633 </w:t>
      </w:r>
      <w:r w:rsidR="00F572B9" w:rsidRPr="00F572B9">
        <w:rPr>
          <w:rFonts w:asciiTheme="minorHAnsi" w:hAnsiTheme="minorHAnsi" w:cstheme="minorHAnsi"/>
          <w:color w:val="000000" w:themeColor="text1"/>
        </w:rPr>
        <w:t>(</w:t>
      </w:r>
      <w:r w:rsidR="001048F8" w:rsidRPr="00374530">
        <w:rPr>
          <w:rFonts w:asciiTheme="minorHAnsi" w:hAnsiTheme="minorHAnsi" w:cstheme="minorHAnsi"/>
          <w:color w:val="000000" w:themeColor="text1"/>
        </w:rPr>
        <w:t xml:space="preserve">1:2000 </w:t>
      </w:r>
      <w:r w:rsidR="003A4169" w:rsidRPr="00374530">
        <w:rPr>
          <w:rFonts w:asciiTheme="minorHAnsi" w:hAnsiTheme="minorHAnsi" w:cstheme="minorHAnsi"/>
          <w:color w:val="000000" w:themeColor="text1"/>
        </w:rPr>
        <w:t>in red</w:t>
      </w:r>
      <w:r w:rsidR="00F572B9" w:rsidRPr="00F572B9">
        <w:rPr>
          <w:rFonts w:asciiTheme="minorHAnsi" w:hAnsiTheme="minorHAnsi" w:cstheme="minorHAnsi"/>
          <w:color w:val="000000" w:themeColor="text1"/>
        </w:rPr>
        <w:t>)</w:t>
      </w:r>
      <w:r w:rsidR="003A4169" w:rsidRPr="00374530">
        <w:rPr>
          <w:rFonts w:asciiTheme="minorHAnsi" w:hAnsiTheme="minorHAnsi" w:cstheme="minorHAnsi"/>
          <w:color w:val="000000" w:themeColor="text1"/>
        </w:rPr>
        <w:t xml:space="preserve">. Nuclei were stained with DAPI </w:t>
      </w:r>
      <w:r w:rsidR="00F572B9" w:rsidRPr="00F572B9">
        <w:rPr>
          <w:rFonts w:asciiTheme="minorHAnsi" w:hAnsiTheme="minorHAnsi" w:cstheme="minorHAnsi"/>
          <w:color w:val="000000" w:themeColor="text1"/>
        </w:rPr>
        <w:t>(</w:t>
      </w:r>
      <w:r w:rsidR="003A4169" w:rsidRPr="00374530">
        <w:rPr>
          <w:rFonts w:asciiTheme="minorHAnsi" w:hAnsiTheme="minorHAnsi" w:cstheme="minorHAnsi"/>
          <w:color w:val="000000" w:themeColor="text1"/>
        </w:rPr>
        <w:t>1</w:t>
      </w:r>
      <w:r w:rsidR="004725D5">
        <w:rPr>
          <w:rFonts w:asciiTheme="minorHAnsi" w:hAnsiTheme="minorHAnsi" w:cstheme="minorHAnsi"/>
          <w:color w:val="000000" w:themeColor="text1"/>
        </w:rPr>
        <w:t xml:space="preserve"> </w:t>
      </w:r>
      <w:r w:rsidR="003A4169" w:rsidRPr="00374530">
        <w:rPr>
          <w:rFonts w:asciiTheme="minorHAnsi" w:hAnsiTheme="minorHAnsi" w:cstheme="minorHAnsi"/>
          <w:color w:val="000000" w:themeColor="text1"/>
        </w:rPr>
        <w:t>µg/m</w:t>
      </w:r>
      <w:r w:rsidR="004725D5">
        <w:rPr>
          <w:rFonts w:asciiTheme="minorHAnsi" w:hAnsiTheme="minorHAnsi" w:cstheme="minorHAnsi"/>
          <w:color w:val="000000" w:themeColor="text1"/>
        </w:rPr>
        <w:t>L</w:t>
      </w:r>
      <w:r w:rsidR="00F572B9" w:rsidRPr="00F572B9">
        <w:rPr>
          <w:rFonts w:asciiTheme="minorHAnsi" w:hAnsiTheme="minorHAnsi" w:cstheme="minorHAnsi"/>
          <w:color w:val="000000" w:themeColor="text1"/>
        </w:rPr>
        <w:t>)</w:t>
      </w:r>
      <w:r w:rsidR="003A4169" w:rsidRPr="00374530">
        <w:rPr>
          <w:rFonts w:asciiTheme="minorHAnsi" w:hAnsiTheme="minorHAnsi" w:cstheme="minorHAnsi"/>
          <w:color w:val="000000" w:themeColor="text1"/>
        </w:rPr>
        <w:t xml:space="preserve"> and mounted with </w:t>
      </w:r>
      <w:r w:rsidR="004725D5">
        <w:rPr>
          <w:rFonts w:asciiTheme="minorHAnsi" w:hAnsiTheme="minorHAnsi" w:cstheme="minorHAnsi"/>
          <w:color w:val="000000" w:themeColor="text1"/>
        </w:rPr>
        <w:t>mounting</w:t>
      </w:r>
      <w:r w:rsidR="003A4169" w:rsidRPr="00374530">
        <w:rPr>
          <w:rFonts w:asciiTheme="minorHAnsi" w:hAnsiTheme="minorHAnsi" w:cstheme="minorHAnsi"/>
          <w:color w:val="000000" w:themeColor="text1"/>
        </w:rPr>
        <w:t xml:space="preserve"> medium on coverslips.</w:t>
      </w:r>
    </w:p>
    <w:p w14:paraId="31395E04" w14:textId="77777777" w:rsidR="003A4169" w:rsidRPr="00374530" w:rsidRDefault="003A4169" w:rsidP="009E3319">
      <w:pPr>
        <w:pStyle w:val="NormalWeb"/>
        <w:spacing w:before="0" w:beforeAutospacing="0" w:after="0" w:afterAutospacing="0"/>
        <w:rPr>
          <w:rFonts w:asciiTheme="minorHAnsi" w:hAnsiTheme="minorHAnsi" w:cstheme="minorHAnsi"/>
          <w:color w:val="000000" w:themeColor="text1"/>
        </w:rPr>
      </w:pPr>
    </w:p>
    <w:p w14:paraId="7C84D2D1" w14:textId="4AFE4427" w:rsidR="008A6175" w:rsidRPr="00374530" w:rsidRDefault="008A6175"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 xml:space="preserve">4.3. </w:t>
      </w:r>
      <w:r w:rsidR="000C57CA" w:rsidRPr="00374530">
        <w:rPr>
          <w:rFonts w:asciiTheme="minorHAnsi" w:hAnsiTheme="minorHAnsi" w:cstheme="minorHAnsi"/>
          <w:color w:val="000000" w:themeColor="text1"/>
        </w:rPr>
        <w:t xml:space="preserve">Use </w:t>
      </w:r>
      <w:r w:rsidR="007F77EA" w:rsidRPr="00374530">
        <w:rPr>
          <w:rFonts w:asciiTheme="minorHAnsi" w:hAnsiTheme="minorHAnsi" w:cstheme="minorHAnsi"/>
          <w:color w:val="000000" w:themeColor="text1"/>
        </w:rPr>
        <w:t xml:space="preserve">a </w:t>
      </w:r>
      <w:r w:rsidR="000C57CA" w:rsidRPr="00374530">
        <w:rPr>
          <w:rFonts w:asciiTheme="minorHAnsi" w:hAnsiTheme="minorHAnsi" w:cstheme="minorHAnsi"/>
          <w:color w:val="000000" w:themeColor="text1"/>
        </w:rPr>
        <w:t>confocal microscope f</w:t>
      </w:r>
      <w:r w:rsidRPr="00374530">
        <w:rPr>
          <w:rFonts w:asciiTheme="minorHAnsi" w:hAnsiTheme="minorHAnsi" w:cstheme="minorHAnsi"/>
          <w:color w:val="000000" w:themeColor="text1"/>
        </w:rPr>
        <w:t>or imaging the stored membranes</w:t>
      </w:r>
      <w:r w:rsidR="000C57CA"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Choose 25x or 63x water-immersion objectives and</w:t>
      </w:r>
      <w:r w:rsidR="00471ED6"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laser</w:t>
      </w:r>
      <w:r w:rsidR="00471ED6" w:rsidRPr="00374530">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at 405, 488, 505 or 633 nm</w:t>
      </w:r>
      <w:r w:rsidR="00471ED6" w:rsidRPr="00374530">
        <w:rPr>
          <w:rFonts w:asciiTheme="minorHAnsi" w:hAnsiTheme="minorHAnsi" w:cstheme="minorHAnsi"/>
          <w:color w:val="000000" w:themeColor="text1"/>
        </w:rPr>
        <w:t xml:space="preserve"> for detection</w:t>
      </w:r>
      <w:r w:rsidRPr="00374530">
        <w:rPr>
          <w:rFonts w:asciiTheme="minorHAnsi" w:hAnsiTheme="minorHAnsi" w:cstheme="minorHAnsi"/>
          <w:color w:val="000000" w:themeColor="text1"/>
        </w:rPr>
        <w:t xml:space="preserve">. </w:t>
      </w:r>
      <w:r w:rsidR="004725D5">
        <w:rPr>
          <w:rFonts w:asciiTheme="minorHAnsi" w:hAnsiTheme="minorHAnsi" w:cstheme="minorHAnsi"/>
          <w:color w:val="000000" w:themeColor="text1"/>
        </w:rPr>
        <w:t>Images</w:t>
      </w:r>
      <w:r w:rsidR="004725D5"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should have a 1024 </w:t>
      </w:r>
      <w:r w:rsidR="004725D5">
        <w:rPr>
          <w:rFonts w:asciiTheme="minorHAnsi" w:hAnsiTheme="minorHAnsi" w:cstheme="minorHAnsi"/>
          <w:color w:val="000000" w:themeColor="text1"/>
        </w:rPr>
        <w:t>x</w:t>
      </w:r>
      <w:r w:rsidRPr="00374530">
        <w:rPr>
          <w:rFonts w:asciiTheme="minorHAnsi" w:hAnsiTheme="minorHAnsi" w:cstheme="minorHAnsi"/>
          <w:color w:val="000000" w:themeColor="text1"/>
        </w:rPr>
        <w:t> </w:t>
      </w:r>
      <w:proofErr w:type="gramStart"/>
      <w:r w:rsidRPr="00374530">
        <w:rPr>
          <w:rFonts w:asciiTheme="minorHAnsi" w:hAnsiTheme="minorHAnsi" w:cstheme="minorHAnsi"/>
          <w:color w:val="000000" w:themeColor="text1"/>
        </w:rPr>
        <w:t>1024 pixel</w:t>
      </w:r>
      <w:proofErr w:type="gramEnd"/>
      <w:r w:rsidRPr="00374530">
        <w:rPr>
          <w:rFonts w:asciiTheme="minorHAnsi" w:hAnsiTheme="minorHAnsi" w:cstheme="minorHAnsi"/>
          <w:color w:val="000000" w:themeColor="text1"/>
        </w:rPr>
        <w:t xml:space="preserve"> resolution.</w:t>
      </w:r>
    </w:p>
    <w:p w14:paraId="0E98867A" w14:textId="0B758B55" w:rsidR="008A6175" w:rsidRPr="00374530" w:rsidRDefault="008A6175" w:rsidP="009E3319">
      <w:pPr>
        <w:rPr>
          <w:rFonts w:asciiTheme="minorHAnsi" w:hAnsiTheme="minorHAnsi" w:cstheme="minorHAnsi"/>
          <w:color w:val="000000" w:themeColor="text1"/>
        </w:rPr>
      </w:pPr>
    </w:p>
    <w:p w14:paraId="376EF7AC" w14:textId="1191DAEC" w:rsidR="00DA5BCF" w:rsidRPr="00374530" w:rsidRDefault="00CF0504" w:rsidP="0072113F">
      <w:pPr>
        <w:outlineLvl w:val="0"/>
        <w:rPr>
          <w:rFonts w:asciiTheme="minorHAnsi" w:hAnsiTheme="minorHAnsi" w:cstheme="minorHAnsi"/>
          <w:color w:val="000000" w:themeColor="text1"/>
        </w:rPr>
      </w:pPr>
      <w:r>
        <w:rPr>
          <w:rFonts w:asciiTheme="minorHAnsi" w:hAnsiTheme="minorHAnsi" w:cstheme="minorHAnsi"/>
          <w:color w:val="000000" w:themeColor="text1"/>
        </w:rPr>
        <w:t>NOTE:</w:t>
      </w:r>
      <w:r w:rsidR="00DA5BCF" w:rsidRPr="00374530">
        <w:rPr>
          <w:rFonts w:asciiTheme="minorHAnsi" w:hAnsiTheme="minorHAnsi" w:cstheme="minorHAnsi"/>
          <w:color w:val="000000" w:themeColor="text1"/>
        </w:rPr>
        <w:t xml:space="preserve"> </w:t>
      </w:r>
      <w:r w:rsidR="004725D5">
        <w:rPr>
          <w:rFonts w:asciiTheme="minorHAnsi" w:hAnsiTheme="minorHAnsi" w:cstheme="minorHAnsi"/>
          <w:color w:val="000000" w:themeColor="text1"/>
        </w:rPr>
        <w:t>T</w:t>
      </w:r>
      <w:r w:rsidR="00DA5BCF" w:rsidRPr="00374530">
        <w:rPr>
          <w:rFonts w:asciiTheme="minorHAnsi" w:hAnsiTheme="minorHAnsi" w:cstheme="minorHAnsi"/>
          <w:color w:val="000000" w:themeColor="text1"/>
        </w:rPr>
        <w:t xml:space="preserve">he lasers are chosen according to the stain used. </w:t>
      </w:r>
    </w:p>
    <w:p w14:paraId="6106C906" w14:textId="77777777" w:rsidR="00DA5BCF" w:rsidRPr="00374530" w:rsidRDefault="00DA5BCF" w:rsidP="009E3319">
      <w:pPr>
        <w:rPr>
          <w:rFonts w:asciiTheme="minorHAnsi" w:hAnsiTheme="minorHAnsi" w:cstheme="minorHAnsi"/>
          <w:color w:val="000000" w:themeColor="text1"/>
        </w:rPr>
      </w:pPr>
    </w:p>
    <w:p w14:paraId="0C6BB530" w14:textId="246214A7" w:rsidR="008A6175" w:rsidRPr="00374530" w:rsidRDefault="008A6175"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4.4.</w:t>
      </w:r>
      <w:r w:rsidR="004725D5">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Acquire apical and cross-section </w:t>
      </w:r>
      <w:proofErr w:type="gramStart"/>
      <w:r w:rsidRPr="00374530">
        <w:rPr>
          <w:rFonts w:asciiTheme="minorHAnsi" w:hAnsiTheme="minorHAnsi" w:cstheme="minorHAnsi"/>
          <w:color w:val="000000" w:themeColor="text1"/>
        </w:rPr>
        <w:t>views,</w:t>
      </w:r>
      <w:r w:rsidR="004725D5">
        <w:rPr>
          <w:rFonts w:asciiTheme="minorHAnsi" w:hAnsiTheme="minorHAnsi" w:cstheme="minorHAnsi"/>
          <w:color w:val="000000" w:themeColor="text1"/>
        </w:rPr>
        <w:t xml:space="preserve"> and</w:t>
      </w:r>
      <w:proofErr w:type="gramEnd"/>
      <w:r w:rsidR="004725D5">
        <w:rPr>
          <w:rFonts w:asciiTheme="minorHAnsi" w:hAnsiTheme="minorHAnsi" w:cstheme="minorHAnsi"/>
          <w:color w:val="000000" w:themeColor="text1"/>
        </w:rPr>
        <w:t xml:space="preserve"> use</w:t>
      </w:r>
      <w:r w:rsidRPr="00374530">
        <w:rPr>
          <w:rFonts w:asciiTheme="minorHAnsi" w:hAnsiTheme="minorHAnsi" w:cstheme="minorHAnsi"/>
          <w:color w:val="000000" w:themeColor="text1"/>
        </w:rPr>
        <w:t xml:space="preserve"> zeta-stack mode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10</w:t>
      </w:r>
      <w:r w:rsidR="004725D5">
        <w:rPr>
          <w:rFonts w:asciiTheme="minorHAnsi" w:hAnsiTheme="minorHAnsi" w:cstheme="minorHAnsi"/>
          <w:color w:val="000000" w:themeColor="text1"/>
        </w:rPr>
        <w:t>–</w:t>
      </w:r>
      <w:r w:rsidRPr="00374530">
        <w:rPr>
          <w:rFonts w:asciiTheme="minorHAnsi" w:hAnsiTheme="minorHAnsi" w:cstheme="minorHAnsi"/>
          <w:color w:val="000000" w:themeColor="text1"/>
        </w:rPr>
        <w:t>15 stacks</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for the construction of a three-dimensional model using imaging software</w:t>
      </w:r>
      <w:r w:rsidR="00840E2C" w:rsidRPr="00374530">
        <w:rPr>
          <w:rFonts w:asciiTheme="minorHAnsi" w:hAnsiTheme="minorHAnsi" w:cstheme="minorHAnsi"/>
          <w:color w:val="000000" w:themeColor="text1"/>
        </w:rPr>
        <w:t xml:space="preserve">. </w:t>
      </w:r>
    </w:p>
    <w:p w14:paraId="323E31FA" w14:textId="77777777" w:rsidR="00C30820" w:rsidRPr="00374530" w:rsidRDefault="00C30820" w:rsidP="009E3319">
      <w:pPr>
        <w:rPr>
          <w:b/>
          <w:color w:val="000000" w:themeColor="text1"/>
        </w:rPr>
      </w:pPr>
    </w:p>
    <w:p w14:paraId="4BE6235E" w14:textId="7A4D7EE6" w:rsidR="00C30820" w:rsidRPr="00374530" w:rsidRDefault="00E77937" w:rsidP="009E3319">
      <w:pPr>
        <w:rPr>
          <w:rFonts w:asciiTheme="minorHAnsi" w:hAnsiTheme="minorHAnsi" w:cstheme="minorHAnsi"/>
          <w:color w:val="000000" w:themeColor="text1"/>
        </w:rPr>
      </w:pPr>
      <w:bookmarkStart w:id="4" w:name="_Hlk29130096"/>
      <w:r w:rsidRPr="00374530">
        <w:rPr>
          <w:rFonts w:asciiTheme="minorHAnsi" w:hAnsiTheme="minorHAnsi" w:cstheme="minorHAnsi"/>
          <w:b/>
          <w:bCs/>
          <w:color w:val="000000" w:themeColor="text1"/>
          <w:highlight w:val="yellow"/>
        </w:rPr>
        <w:t xml:space="preserve">5. </w:t>
      </w:r>
      <w:r w:rsidR="00A14DF2" w:rsidRPr="00374530">
        <w:rPr>
          <w:rFonts w:asciiTheme="minorHAnsi" w:hAnsiTheme="minorHAnsi" w:cstheme="minorHAnsi"/>
          <w:b/>
          <w:bCs/>
          <w:color w:val="000000" w:themeColor="text1"/>
          <w:highlight w:val="yellow"/>
        </w:rPr>
        <w:t>Measurement of bacterial proliferation</w:t>
      </w:r>
      <w:r w:rsidR="00EE2769" w:rsidRPr="00374530">
        <w:rPr>
          <w:rFonts w:asciiTheme="minorHAnsi" w:hAnsiTheme="minorHAnsi" w:cstheme="minorHAnsi"/>
          <w:b/>
          <w:bCs/>
          <w:color w:val="000000" w:themeColor="text1"/>
          <w:highlight w:val="yellow"/>
        </w:rPr>
        <w:t xml:space="preserve"> via</w:t>
      </w:r>
      <w:r w:rsidR="00C30820" w:rsidRPr="00374530">
        <w:rPr>
          <w:rFonts w:asciiTheme="minorHAnsi" w:hAnsiTheme="minorHAnsi" w:cstheme="minorHAnsi"/>
          <w:b/>
          <w:bCs/>
          <w:color w:val="000000" w:themeColor="text1"/>
          <w:highlight w:val="yellow"/>
        </w:rPr>
        <w:t xml:space="preserve"> </w:t>
      </w:r>
      <w:r w:rsidR="002A2A63" w:rsidRPr="00374530">
        <w:rPr>
          <w:rFonts w:asciiTheme="minorHAnsi" w:hAnsiTheme="minorHAnsi" w:cstheme="minorHAnsi"/>
          <w:b/>
          <w:bCs/>
          <w:color w:val="000000" w:themeColor="text1"/>
          <w:highlight w:val="yellow"/>
        </w:rPr>
        <w:t>colony</w:t>
      </w:r>
      <w:r w:rsidR="00BE483F" w:rsidRPr="00374530">
        <w:rPr>
          <w:rFonts w:asciiTheme="minorHAnsi" w:hAnsiTheme="minorHAnsi" w:cstheme="minorHAnsi"/>
          <w:b/>
          <w:bCs/>
          <w:color w:val="000000" w:themeColor="text1"/>
          <w:highlight w:val="yellow"/>
        </w:rPr>
        <w:t>-</w:t>
      </w:r>
      <w:r w:rsidR="00EE2769" w:rsidRPr="00374530">
        <w:rPr>
          <w:rFonts w:asciiTheme="minorHAnsi" w:hAnsiTheme="minorHAnsi" w:cstheme="minorHAnsi"/>
          <w:b/>
          <w:bCs/>
          <w:color w:val="000000" w:themeColor="text1"/>
          <w:highlight w:val="yellow"/>
        </w:rPr>
        <w:t>forming</w:t>
      </w:r>
      <w:r w:rsidR="002A2A63" w:rsidRPr="00374530">
        <w:rPr>
          <w:rFonts w:asciiTheme="minorHAnsi" w:hAnsiTheme="minorHAnsi" w:cstheme="minorHAnsi"/>
          <w:b/>
          <w:bCs/>
          <w:color w:val="000000" w:themeColor="text1"/>
          <w:highlight w:val="yellow"/>
        </w:rPr>
        <w:t xml:space="preserve"> units </w:t>
      </w:r>
      <w:r w:rsidR="00F572B9" w:rsidRPr="00F572B9">
        <w:rPr>
          <w:rFonts w:asciiTheme="minorHAnsi" w:hAnsiTheme="minorHAnsi" w:cstheme="minorHAnsi"/>
          <w:color w:val="000000" w:themeColor="text1"/>
          <w:highlight w:val="yellow"/>
        </w:rPr>
        <w:t>(</w:t>
      </w:r>
      <w:r w:rsidR="00C30820" w:rsidRPr="00374530">
        <w:rPr>
          <w:rFonts w:asciiTheme="minorHAnsi" w:hAnsiTheme="minorHAnsi" w:cstheme="minorHAnsi"/>
          <w:b/>
          <w:bCs/>
          <w:color w:val="000000" w:themeColor="text1"/>
          <w:highlight w:val="yellow"/>
        </w:rPr>
        <w:t>CFU</w:t>
      </w:r>
      <w:r w:rsidR="00F572B9" w:rsidRPr="00F572B9">
        <w:rPr>
          <w:rFonts w:asciiTheme="minorHAnsi" w:hAnsiTheme="minorHAnsi" w:cstheme="minorHAnsi"/>
          <w:color w:val="000000" w:themeColor="text1"/>
          <w:highlight w:val="yellow"/>
        </w:rPr>
        <w:t>)</w:t>
      </w:r>
    </w:p>
    <w:p w14:paraId="56E7BBE4" w14:textId="77777777" w:rsidR="00C30820" w:rsidRPr="00374530" w:rsidRDefault="00C30820" w:rsidP="009E3319">
      <w:pPr>
        <w:pStyle w:val="ListParagraph"/>
        <w:ind w:left="0"/>
        <w:rPr>
          <w:rFonts w:asciiTheme="minorHAnsi" w:hAnsiTheme="minorHAnsi" w:cstheme="minorHAnsi"/>
          <w:b/>
          <w:bCs/>
          <w:color w:val="000000" w:themeColor="text1"/>
        </w:rPr>
      </w:pPr>
    </w:p>
    <w:p w14:paraId="307BD0FD" w14:textId="172DDF54" w:rsidR="007F0363"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5.1</w:t>
      </w:r>
      <w:r w:rsidR="002A4959" w:rsidRPr="00374530">
        <w:rPr>
          <w:rFonts w:asciiTheme="minorHAnsi" w:hAnsiTheme="minorHAnsi" w:cstheme="minorHAnsi"/>
          <w:color w:val="000000" w:themeColor="text1"/>
          <w:highlight w:val="yellow"/>
        </w:rPr>
        <w:t>.</w:t>
      </w:r>
      <w:r w:rsidR="00A0248B" w:rsidRPr="00374530">
        <w:rPr>
          <w:rFonts w:asciiTheme="minorHAnsi" w:hAnsiTheme="minorHAnsi" w:cstheme="minorHAnsi"/>
          <w:color w:val="000000" w:themeColor="text1"/>
          <w:highlight w:val="yellow"/>
        </w:rPr>
        <w:t xml:space="preserve"> </w:t>
      </w:r>
      <w:r w:rsidR="00B86C92" w:rsidRPr="00374530">
        <w:rPr>
          <w:rFonts w:asciiTheme="minorHAnsi" w:hAnsiTheme="minorHAnsi" w:cstheme="minorHAnsi"/>
          <w:color w:val="000000" w:themeColor="text1"/>
          <w:highlight w:val="yellow"/>
        </w:rPr>
        <w:t>Collect</w:t>
      </w:r>
      <w:r w:rsidR="00A0248B" w:rsidRPr="00374530">
        <w:rPr>
          <w:rFonts w:asciiTheme="minorHAnsi" w:hAnsiTheme="minorHAnsi" w:cstheme="minorHAnsi"/>
          <w:color w:val="000000" w:themeColor="text1"/>
          <w:highlight w:val="yellow"/>
        </w:rPr>
        <w:t xml:space="preserve"> </w:t>
      </w:r>
      <w:r w:rsidR="002A4959" w:rsidRPr="00374530">
        <w:rPr>
          <w:rFonts w:asciiTheme="minorHAnsi" w:hAnsiTheme="minorHAnsi" w:cstheme="minorHAnsi"/>
          <w:color w:val="000000" w:themeColor="text1"/>
          <w:highlight w:val="yellow"/>
        </w:rPr>
        <w:t xml:space="preserve">the </w:t>
      </w:r>
      <w:r w:rsidR="00A0248B" w:rsidRPr="00374530">
        <w:rPr>
          <w:rFonts w:asciiTheme="minorHAnsi" w:hAnsiTheme="minorHAnsi" w:cstheme="minorHAnsi"/>
          <w:color w:val="000000" w:themeColor="text1"/>
          <w:highlight w:val="yellow"/>
        </w:rPr>
        <w:t>apical and basolateral medium</w:t>
      </w:r>
      <w:r w:rsidR="000F2A0E" w:rsidRPr="00374530">
        <w:rPr>
          <w:rFonts w:asciiTheme="minorHAnsi" w:hAnsiTheme="minorHAnsi" w:cstheme="minorHAnsi"/>
          <w:color w:val="000000" w:themeColor="text1"/>
          <w:highlight w:val="yellow"/>
        </w:rPr>
        <w:t xml:space="preserve"> </w:t>
      </w:r>
      <w:r w:rsidR="00F572B9" w:rsidRPr="00F572B9">
        <w:rPr>
          <w:rFonts w:asciiTheme="minorHAnsi" w:hAnsiTheme="minorHAnsi" w:cstheme="minorHAnsi"/>
          <w:color w:val="000000" w:themeColor="text1"/>
          <w:highlight w:val="yellow"/>
        </w:rPr>
        <w:t>(</w:t>
      </w:r>
      <w:r w:rsidR="000F2A0E" w:rsidRPr="00374530">
        <w:rPr>
          <w:rFonts w:asciiTheme="minorHAnsi" w:hAnsiTheme="minorHAnsi" w:cstheme="minorHAnsi"/>
          <w:color w:val="000000" w:themeColor="text1"/>
          <w:highlight w:val="yellow"/>
        </w:rPr>
        <w:t>conta</w:t>
      </w:r>
      <w:r w:rsidR="00471ED6" w:rsidRPr="00374530">
        <w:rPr>
          <w:rFonts w:asciiTheme="minorHAnsi" w:hAnsiTheme="minorHAnsi" w:cstheme="minorHAnsi"/>
          <w:color w:val="000000" w:themeColor="text1"/>
          <w:highlight w:val="yellow"/>
        </w:rPr>
        <w:t>ini</w:t>
      </w:r>
      <w:r w:rsidR="000F2A0E" w:rsidRPr="00374530">
        <w:rPr>
          <w:rFonts w:asciiTheme="minorHAnsi" w:hAnsiTheme="minorHAnsi" w:cstheme="minorHAnsi"/>
          <w:color w:val="000000" w:themeColor="text1"/>
          <w:highlight w:val="yellow"/>
        </w:rPr>
        <w:t>ng bacteria</w:t>
      </w:r>
      <w:r w:rsidR="00F572B9" w:rsidRPr="00F572B9">
        <w:rPr>
          <w:rFonts w:asciiTheme="minorHAnsi" w:hAnsiTheme="minorHAnsi" w:cstheme="minorHAnsi"/>
          <w:color w:val="000000" w:themeColor="text1"/>
          <w:highlight w:val="yellow"/>
        </w:rPr>
        <w:t>)</w:t>
      </w:r>
      <w:r w:rsidR="00997EA5" w:rsidRPr="00374530">
        <w:rPr>
          <w:rFonts w:asciiTheme="minorHAnsi" w:hAnsiTheme="minorHAnsi" w:cstheme="minorHAnsi"/>
          <w:color w:val="000000" w:themeColor="text1"/>
          <w:highlight w:val="yellow"/>
        </w:rPr>
        <w:t xml:space="preserve"> </w:t>
      </w:r>
      <w:r w:rsidR="00A0248B" w:rsidRPr="00374530">
        <w:rPr>
          <w:rFonts w:asciiTheme="minorHAnsi" w:hAnsiTheme="minorHAnsi" w:cstheme="minorHAnsi"/>
          <w:color w:val="000000" w:themeColor="text1"/>
          <w:highlight w:val="yellow"/>
        </w:rPr>
        <w:t>to assess CFU</w:t>
      </w:r>
      <w:r w:rsidR="00707BE0" w:rsidRPr="00374530">
        <w:rPr>
          <w:rFonts w:asciiTheme="minorHAnsi" w:hAnsiTheme="minorHAnsi" w:cstheme="minorHAnsi"/>
          <w:color w:val="000000" w:themeColor="text1"/>
          <w:highlight w:val="yellow"/>
        </w:rPr>
        <w:t xml:space="preserve"> of non-attached bacteria.</w:t>
      </w:r>
      <w:r w:rsidR="00A0248B" w:rsidRPr="00374530">
        <w:rPr>
          <w:rFonts w:asciiTheme="minorHAnsi" w:hAnsiTheme="minorHAnsi" w:cstheme="minorHAnsi"/>
          <w:color w:val="000000" w:themeColor="text1"/>
          <w:highlight w:val="yellow"/>
        </w:rPr>
        <w:t xml:space="preserve"> </w:t>
      </w:r>
      <w:r w:rsidR="004725D5">
        <w:rPr>
          <w:rFonts w:asciiTheme="minorHAnsi" w:hAnsiTheme="minorHAnsi" w:cstheme="minorHAnsi"/>
          <w:color w:val="000000" w:themeColor="text1"/>
          <w:highlight w:val="yellow"/>
        </w:rPr>
        <w:t xml:space="preserve">Withdraw </w:t>
      </w:r>
      <w:r w:rsidR="0063650A" w:rsidRPr="00374530">
        <w:rPr>
          <w:rFonts w:asciiTheme="minorHAnsi" w:hAnsiTheme="minorHAnsi" w:cstheme="minorHAnsi"/>
          <w:color w:val="000000" w:themeColor="text1"/>
          <w:highlight w:val="yellow"/>
        </w:rPr>
        <w:t>500</w:t>
      </w:r>
      <w:r w:rsidR="00BE483F" w:rsidRPr="00374530">
        <w:rPr>
          <w:rFonts w:asciiTheme="minorHAnsi" w:hAnsiTheme="minorHAnsi" w:cstheme="minorHAnsi"/>
          <w:color w:val="000000" w:themeColor="text1"/>
          <w:highlight w:val="yellow"/>
        </w:rPr>
        <w:t xml:space="preserve"> </w:t>
      </w:r>
      <w:r w:rsidR="0063650A" w:rsidRPr="00374530">
        <w:rPr>
          <w:rFonts w:asciiTheme="minorHAnsi" w:hAnsiTheme="minorHAnsi" w:cstheme="minorHAnsi"/>
          <w:color w:val="000000" w:themeColor="text1"/>
          <w:highlight w:val="yellow"/>
        </w:rPr>
        <w:t xml:space="preserve">µL from </w:t>
      </w:r>
      <w:r w:rsidR="00BE483F" w:rsidRPr="00374530">
        <w:rPr>
          <w:rFonts w:asciiTheme="minorHAnsi" w:hAnsiTheme="minorHAnsi" w:cstheme="minorHAnsi"/>
          <w:color w:val="000000" w:themeColor="text1"/>
          <w:highlight w:val="yellow"/>
        </w:rPr>
        <w:t xml:space="preserve">the </w:t>
      </w:r>
      <w:r w:rsidR="0063650A" w:rsidRPr="00374530">
        <w:rPr>
          <w:rFonts w:asciiTheme="minorHAnsi" w:hAnsiTheme="minorHAnsi" w:cstheme="minorHAnsi"/>
          <w:color w:val="000000" w:themeColor="text1"/>
          <w:highlight w:val="yellow"/>
        </w:rPr>
        <w:t>apical and basolateral side</w:t>
      </w:r>
      <w:r w:rsidR="004725D5">
        <w:rPr>
          <w:rFonts w:asciiTheme="minorHAnsi" w:hAnsiTheme="minorHAnsi" w:cstheme="minorHAnsi"/>
          <w:color w:val="000000" w:themeColor="text1"/>
          <w:highlight w:val="yellow"/>
        </w:rPr>
        <w:t>s</w:t>
      </w:r>
      <w:r w:rsidR="0063650A" w:rsidRPr="00374530">
        <w:rPr>
          <w:rFonts w:asciiTheme="minorHAnsi" w:hAnsiTheme="minorHAnsi" w:cstheme="minorHAnsi"/>
          <w:color w:val="000000" w:themeColor="text1"/>
          <w:highlight w:val="yellow"/>
        </w:rPr>
        <w:t xml:space="preserve"> and pool</w:t>
      </w:r>
      <w:r w:rsidR="004725D5">
        <w:rPr>
          <w:rFonts w:asciiTheme="minorHAnsi" w:hAnsiTheme="minorHAnsi" w:cstheme="minorHAnsi"/>
          <w:color w:val="000000" w:themeColor="text1"/>
          <w:highlight w:val="yellow"/>
        </w:rPr>
        <w:t xml:space="preserve"> them</w:t>
      </w:r>
      <w:r w:rsidR="0063650A" w:rsidRPr="00374530">
        <w:rPr>
          <w:rFonts w:asciiTheme="minorHAnsi" w:hAnsiTheme="minorHAnsi" w:cstheme="minorHAnsi"/>
          <w:color w:val="000000" w:themeColor="text1"/>
          <w:highlight w:val="yellow"/>
        </w:rPr>
        <w:t>.</w:t>
      </w:r>
      <w:r w:rsidR="002901C0">
        <w:rPr>
          <w:rFonts w:asciiTheme="minorHAnsi" w:hAnsiTheme="minorHAnsi" w:cstheme="minorHAnsi"/>
          <w:color w:val="000000" w:themeColor="text1"/>
          <w:highlight w:val="yellow"/>
        </w:rPr>
        <w:t xml:space="preserve"> </w:t>
      </w:r>
    </w:p>
    <w:p w14:paraId="31B5D9CB" w14:textId="2AEC145C" w:rsidR="0006091C" w:rsidRPr="00374530" w:rsidRDefault="0006091C" w:rsidP="009E3319">
      <w:pPr>
        <w:pStyle w:val="NormalWeb"/>
        <w:spacing w:before="0" w:beforeAutospacing="0" w:after="0" w:afterAutospacing="0"/>
        <w:rPr>
          <w:rFonts w:asciiTheme="minorHAnsi" w:hAnsiTheme="minorHAnsi" w:cstheme="minorHAnsi"/>
          <w:color w:val="000000" w:themeColor="text1"/>
        </w:rPr>
      </w:pPr>
    </w:p>
    <w:p w14:paraId="3DD5D595" w14:textId="5C59BADC" w:rsidR="0006091C"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06091C" w:rsidRPr="00374530">
        <w:rPr>
          <w:rFonts w:asciiTheme="minorHAnsi" w:hAnsiTheme="minorHAnsi" w:cstheme="minorHAnsi"/>
          <w:color w:val="000000" w:themeColor="text1"/>
        </w:rPr>
        <w:t xml:space="preserve"> </w:t>
      </w:r>
      <w:r w:rsidR="006717C4" w:rsidRPr="00374530">
        <w:rPr>
          <w:rFonts w:asciiTheme="minorHAnsi" w:hAnsiTheme="minorHAnsi" w:cstheme="minorHAnsi"/>
          <w:color w:val="000000" w:themeColor="text1"/>
        </w:rPr>
        <w:t>Use this</w:t>
      </w:r>
      <w:r w:rsidR="0006091C" w:rsidRPr="00374530">
        <w:rPr>
          <w:rFonts w:asciiTheme="minorHAnsi" w:hAnsiTheme="minorHAnsi" w:cstheme="minorHAnsi"/>
          <w:color w:val="000000" w:themeColor="text1"/>
        </w:rPr>
        <w:t xml:space="preserve"> suspension directly to count ba</w:t>
      </w:r>
      <w:r w:rsidR="006717C4" w:rsidRPr="00374530">
        <w:rPr>
          <w:rFonts w:asciiTheme="minorHAnsi" w:hAnsiTheme="minorHAnsi" w:cstheme="minorHAnsi"/>
          <w:color w:val="000000" w:themeColor="text1"/>
        </w:rPr>
        <w:t xml:space="preserve">cteria </w:t>
      </w:r>
      <w:r w:rsidR="00F572B9" w:rsidRPr="00F572B9">
        <w:rPr>
          <w:rFonts w:asciiTheme="minorHAnsi" w:hAnsiTheme="minorHAnsi" w:cstheme="minorHAnsi"/>
          <w:color w:val="000000" w:themeColor="text1"/>
        </w:rPr>
        <w:t>(</w:t>
      </w:r>
      <w:r w:rsidR="006717C4" w:rsidRPr="00374530">
        <w:rPr>
          <w:rFonts w:asciiTheme="minorHAnsi" w:hAnsiTheme="minorHAnsi" w:cstheme="minorHAnsi"/>
          <w:color w:val="000000" w:themeColor="text1"/>
        </w:rPr>
        <w:t>step 5.4</w:t>
      </w:r>
      <w:r w:rsidR="00F572B9" w:rsidRPr="00F572B9">
        <w:rPr>
          <w:rFonts w:asciiTheme="minorHAnsi" w:hAnsiTheme="minorHAnsi" w:cstheme="minorHAnsi"/>
          <w:color w:val="000000" w:themeColor="text1"/>
        </w:rPr>
        <w:t>)</w:t>
      </w:r>
      <w:r w:rsidR="006717C4" w:rsidRPr="00374530">
        <w:rPr>
          <w:rFonts w:asciiTheme="minorHAnsi" w:hAnsiTheme="minorHAnsi" w:cstheme="minorHAnsi"/>
          <w:color w:val="000000" w:themeColor="text1"/>
        </w:rPr>
        <w:t xml:space="preserve"> or centrifuge</w:t>
      </w:r>
      <w:r w:rsidR="0006091C" w:rsidRPr="00374530">
        <w:rPr>
          <w:rFonts w:asciiTheme="minorHAnsi" w:hAnsiTheme="minorHAnsi" w:cstheme="minorHAnsi"/>
          <w:color w:val="000000" w:themeColor="text1"/>
        </w:rPr>
        <w:t xml:space="preserve"> at 21</w:t>
      </w:r>
      <w:r w:rsidR="004725D5">
        <w:rPr>
          <w:rFonts w:asciiTheme="minorHAnsi" w:hAnsiTheme="minorHAnsi" w:cstheme="minorHAnsi"/>
          <w:color w:val="000000" w:themeColor="text1"/>
        </w:rPr>
        <w:t>,</w:t>
      </w:r>
      <w:r w:rsidR="0006091C" w:rsidRPr="00374530">
        <w:rPr>
          <w:rFonts w:asciiTheme="minorHAnsi" w:hAnsiTheme="minorHAnsi" w:cstheme="minorHAnsi"/>
          <w:color w:val="000000" w:themeColor="text1"/>
        </w:rPr>
        <w:t>250 x g for 10 min</w:t>
      </w:r>
      <w:r w:rsidR="00923BFA" w:rsidRPr="00374530">
        <w:rPr>
          <w:rFonts w:asciiTheme="minorHAnsi" w:hAnsiTheme="minorHAnsi" w:cstheme="minorHAnsi"/>
          <w:color w:val="000000" w:themeColor="text1"/>
        </w:rPr>
        <w:t xml:space="preserve"> to e</w:t>
      </w:r>
      <w:r w:rsidR="0006091C" w:rsidRPr="00374530">
        <w:rPr>
          <w:rFonts w:asciiTheme="minorHAnsi" w:hAnsiTheme="minorHAnsi" w:cstheme="minorHAnsi"/>
          <w:color w:val="000000" w:themeColor="text1"/>
        </w:rPr>
        <w:t xml:space="preserve">valuate </w:t>
      </w:r>
      <w:r w:rsidR="00750093" w:rsidRPr="00374530">
        <w:rPr>
          <w:rFonts w:asciiTheme="minorHAnsi" w:hAnsiTheme="minorHAnsi" w:cstheme="minorHAnsi"/>
          <w:color w:val="000000" w:themeColor="text1"/>
        </w:rPr>
        <w:t xml:space="preserve">lactate dehydrogenase </w:t>
      </w:r>
      <w:r w:rsidR="00F572B9" w:rsidRPr="00F572B9">
        <w:rPr>
          <w:rFonts w:asciiTheme="minorHAnsi" w:hAnsiTheme="minorHAnsi" w:cstheme="minorHAnsi"/>
          <w:color w:val="000000" w:themeColor="text1"/>
        </w:rPr>
        <w:t>(</w:t>
      </w:r>
      <w:r w:rsidR="0006091C" w:rsidRPr="00374530">
        <w:rPr>
          <w:rFonts w:asciiTheme="minorHAnsi" w:hAnsiTheme="minorHAnsi" w:cstheme="minorHAnsi"/>
          <w:color w:val="000000" w:themeColor="text1"/>
        </w:rPr>
        <w:t>LDH</w:t>
      </w:r>
      <w:r w:rsidR="00F572B9" w:rsidRPr="00F572B9">
        <w:rPr>
          <w:rFonts w:asciiTheme="minorHAnsi" w:hAnsiTheme="minorHAnsi" w:cstheme="minorHAnsi"/>
          <w:color w:val="000000" w:themeColor="text1"/>
        </w:rPr>
        <w:t>)</w:t>
      </w:r>
      <w:r w:rsidR="00750093" w:rsidRPr="00374530">
        <w:rPr>
          <w:rFonts w:asciiTheme="minorHAnsi" w:hAnsiTheme="minorHAnsi" w:cstheme="minorHAnsi"/>
          <w:color w:val="000000" w:themeColor="text1"/>
        </w:rPr>
        <w:t xml:space="preserve"> </w:t>
      </w:r>
      <w:r w:rsidR="006717C4" w:rsidRPr="00374530">
        <w:rPr>
          <w:rFonts w:asciiTheme="minorHAnsi" w:hAnsiTheme="minorHAnsi" w:cstheme="minorHAnsi"/>
          <w:color w:val="000000" w:themeColor="text1"/>
        </w:rPr>
        <w:t>from the supernatant</w:t>
      </w:r>
      <w:r w:rsidR="0006091C"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06091C" w:rsidRPr="00374530">
        <w:rPr>
          <w:rFonts w:asciiTheme="minorHAnsi" w:hAnsiTheme="minorHAnsi" w:cstheme="minorHAnsi"/>
          <w:color w:val="000000" w:themeColor="text1"/>
        </w:rPr>
        <w:t>s</w:t>
      </w:r>
      <w:r w:rsidR="004725D5">
        <w:rPr>
          <w:rFonts w:asciiTheme="minorHAnsi" w:hAnsiTheme="minorHAnsi" w:cstheme="minorHAnsi"/>
          <w:color w:val="000000" w:themeColor="text1"/>
        </w:rPr>
        <w:t>ection</w:t>
      </w:r>
      <w:r w:rsidR="0006091C" w:rsidRPr="00374530">
        <w:rPr>
          <w:rFonts w:asciiTheme="minorHAnsi" w:hAnsiTheme="minorHAnsi" w:cstheme="minorHAnsi"/>
          <w:color w:val="000000" w:themeColor="text1"/>
        </w:rPr>
        <w:t xml:space="preserve"> 6</w:t>
      </w:r>
      <w:r w:rsidR="00F572B9" w:rsidRPr="00F572B9">
        <w:rPr>
          <w:rFonts w:asciiTheme="minorHAnsi" w:hAnsiTheme="minorHAnsi" w:cstheme="minorHAnsi"/>
          <w:color w:val="000000" w:themeColor="text1"/>
        </w:rPr>
        <w:t>)</w:t>
      </w:r>
      <w:r w:rsidR="0006091C" w:rsidRPr="00374530">
        <w:rPr>
          <w:rFonts w:asciiTheme="minorHAnsi" w:hAnsiTheme="minorHAnsi" w:cstheme="minorHAnsi"/>
          <w:color w:val="000000" w:themeColor="text1"/>
        </w:rPr>
        <w:t xml:space="preserve"> </w:t>
      </w:r>
      <w:r w:rsidR="006717C4" w:rsidRPr="00374530">
        <w:rPr>
          <w:rFonts w:asciiTheme="minorHAnsi" w:hAnsiTheme="minorHAnsi" w:cstheme="minorHAnsi"/>
          <w:color w:val="000000" w:themeColor="text1"/>
        </w:rPr>
        <w:t>and/or</w:t>
      </w:r>
      <w:r w:rsidR="0006091C" w:rsidRPr="00374530">
        <w:rPr>
          <w:rFonts w:asciiTheme="minorHAnsi" w:hAnsiTheme="minorHAnsi" w:cstheme="minorHAnsi"/>
          <w:color w:val="000000" w:themeColor="text1"/>
        </w:rPr>
        <w:t xml:space="preserve"> re-suspended</w:t>
      </w:r>
      <w:r w:rsidR="006717C4" w:rsidRPr="00374530">
        <w:rPr>
          <w:rFonts w:asciiTheme="minorHAnsi" w:hAnsiTheme="minorHAnsi" w:cstheme="minorHAnsi"/>
          <w:color w:val="000000" w:themeColor="text1"/>
        </w:rPr>
        <w:t xml:space="preserve"> bacteria</w:t>
      </w:r>
      <w:r w:rsidR="0006091C" w:rsidRPr="00374530">
        <w:rPr>
          <w:rFonts w:asciiTheme="minorHAnsi" w:hAnsiTheme="minorHAnsi" w:cstheme="minorHAnsi"/>
          <w:color w:val="000000" w:themeColor="text1"/>
        </w:rPr>
        <w:t xml:space="preserve"> in PBS</w:t>
      </w:r>
      <w:r w:rsidR="006717C4" w:rsidRPr="00374530">
        <w:rPr>
          <w:rFonts w:asciiTheme="minorHAnsi" w:hAnsiTheme="minorHAnsi" w:cstheme="minorHAnsi"/>
          <w:color w:val="000000" w:themeColor="text1"/>
        </w:rPr>
        <w:t xml:space="preserve"> to count </w:t>
      </w:r>
      <w:r w:rsidR="00F572B9" w:rsidRPr="00F572B9">
        <w:rPr>
          <w:rFonts w:asciiTheme="minorHAnsi" w:hAnsiTheme="minorHAnsi" w:cstheme="minorHAnsi"/>
          <w:color w:val="000000" w:themeColor="text1"/>
        </w:rPr>
        <w:t>(</w:t>
      </w:r>
      <w:r w:rsidR="006717C4" w:rsidRPr="00374530">
        <w:rPr>
          <w:rFonts w:asciiTheme="minorHAnsi" w:hAnsiTheme="minorHAnsi" w:cstheme="minorHAnsi"/>
          <w:color w:val="000000" w:themeColor="text1"/>
        </w:rPr>
        <w:t>step 5.4</w:t>
      </w:r>
      <w:r w:rsidR="00F572B9" w:rsidRPr="00F572B9">
        <w:rPr>
          <w:rFonts w:asciiTheme="minorHAnsi" w:hAnsiTheme="minorHAnsi" w:cstheme="minorHAnsi"/>
          <w:color w:val="000000" w:themeColor="text1"/>
        </w:rPr>
        <w:t>)</w:t>
      </w:r>
      <w:r w:rsidR="0006091C" w:rsidRPr="00374530">
        <w:rPr>
          <w:rFonts w:asciiTheme="minorHAnsi" w:hAnsiTheme="minorHAnsi" w:cstheme="minorHAnsi"/>
          <w:color w:val="000000" w:themeColor="text1"/>
        </w:rPr>
        <w:t xml:space="preserve">. </w:t>
      </w:r>
    </w:p>
    <w:p w14:paraId="51284C5D" w14:textId="77777777" w:rsidR="00A14DF2" w:rsidRPr="00374530" w:rsidRDefault="00A14DF2" w:rsidP="009E3319">
      <w:pPr>
        <w:pStyle w:val="NormalWeb"/>
        <w:spacing w:before="0" w:beforeAutospacing="0" w:after="0" w:afterAutospacing="0"/>
        <w:rPr>
          <w:rFonts w:asciiTheme="minorHAnsi" w:hAnsiTheme="minorHAnsi" w:cstheme="minorHAnsi"/>
          <w:color w:val="000000" w:themeColor="text1"/>
        </w:rPr>
      </w:pPr>
    </w:p>
    <w:p w14:paraId="671D8369" w14:textId="00239456" w:rsidR="00685C47"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 xml:space="preserve">5.2. </w:t>
      </w:r>
      <w:r w:rsidR="00750093" w:rsidRPr="00374530">
        <w:rPr>
          <w:rFonts w:asciiTheme="minorHAnsi" w:hAnsiTheme="minorHAnsi" w:cstheme="minorHAnsi"/>
          <w:color w:val="000000" w:themeColor="text1"/>
          <w:highlight w:val="yellow"/>
        </w:rPr>
        <w:t xml:space="preserve">Assess </w:t>
      </w:r>
      <w:r w:rsidR="00707BE0" w:rsidRPr="00374530">
        <w:rPr>
          <w:rFonts w:asciiTheme="minorHAnsi" w:hAnsiTheme="minorHAnsi" w:cstheme="minorHAnsi"/>
          <w:color w:val="000000" w:themeColor="text1"/>
          <w:highlight w:val="yellow"/>
        </w:rPr>
        <w:t xml:space="preserve">survival of bacteria attached and/or internalized in the cells by adding </w:t>
      </w:r>
      <w:r w:rsidR="00E24DD2" w:rsidRPr="00374530">
        <w:rPr>
          <w:rFonts w:asciiTheme="minorHAnsi" w:hAnsiTheme="minorHAnsi" w:cstheme="minorHAnsi"/>
          <w:color w:val="000000" w:themeColor="text1"/>
          <w:highlight w:val="yellow"/>
        </w:rPr>
        <w:t xml:space="preserve">500 µL </w:t>
      </w:r>
      <w:r w:rsidR="004725D5">
        <w:rPr>
          <w:rFonts w:asciiTheme="minorHAnsi" w:hAnsiTheme="minorHAnsi" w:cstheme="minorHAnsi"/>
          <w:color w:val="000000" w:themeColor="text1"/>
          <w:highlight w:val="yellow"/>
        </w:rPr>
        <w:t xml:space="preserve">of </w:t>
      </w:r>
      <w:r w:rsidR="00A0248B" w:rsidRPr="00374530">
        <w:rPr>
          <w:rFonts w:asciiTheme="minorHAnsi" w:hAnsiTheme="minorHAnsi" w:cstheme="minorHAnsi"/>
          <w:color w:val="000000" w:themeColor="text1"/>
          <w:highlight w:val="yellow"/>
        </w:rPr>
        <w:t xml:space="preserve">sterile deionized </w:t>
      </w:r>
      <w:r w:rsidR="00707BE0" w:rsidRPr="00374530">
        <w:rPr>
          <w:rFonts w:asciiTheme="minorHAnsi" w:hAnsiTheme="minorHAnsi" w:cstheme="minorHAnsi"/>
          <w:color w:val="000000" w:themeColor="text1"/>
          <w:highlight w:val="yellow"/>
        </w:rPr>
        <w:t xml:space="preserve">cold </w:t>
      </w:r>
      <w:r w:rsidR="00A0248B" w:rsidRPr="00374530">
        <w:rPr>
          <w:rFonts w:asciiTheme="minorHAnsi" w:hAnsiTheme="minorHAnsi" w:cstheme="minorHAnsi"/>
          <w:color w:val="000000" w:themeColor="text1"/>
          <w:highlight w:val="yellow"/>
        </w:rPr>
        <w:t>water</w:t>
      </w:r>
      <w:r w:rsidR="00C71E00" w:rsidRPr="00374530">
        <w:rPr>
          <w:rFonts w:asciiTheme="minorHAnsi" w:hAnsiTheme="minorHAnsi" w:cstheme="minorHAnsi"/>
          <w:color w:val="000000" w:themeColor="text1"/>
          <w:highlight w:val="yellow"/>
        </w:rPr>
        <w:t xml:space="preserve"> </w:t>
      </w:r>
      <w:r w:rsidR="00E24DD2" w:rsidRPr="00374530">
        <w:rPr>
          <w:rFonts w:asciiTheme="minorHAnsi" w:hAnsiTheme="minorHAnsi" w:cstheme="minorHAnsi"/>
          <w:color w:val="000000" w:themeColor="text1"/>
          <w:highlight w:val="yellow"/>
        </w:rPr>
        <w:t>in each compartment of the permeable support</w:t>
      </w:r>
      <w:r w:rsidR="00750093" w:rsidRPr="00374530">
        <w:rPr>
          <w:rFonts w:asciiTheme="minorHAnsi" w:hAnsiTheme="minorHAnsi" w:cstheme="minorHAnsi"/>
          <w:color w:val="000000" w:themeColor="text1"/>
          <w:highlight w:val="yellow"/>
        </w:rPr>
        <w:t>. Incubate</w:t>
      </w:r>
      <w:r w:rsidR="00707BE0" w:rsidRPr="00374530">
        <w:rPr>
          <w:rFonts w:asciiTheme="minorHAnsi" w:hAnsiTheme="minorHAnsi" w:cstheme="minorHAnsi"/>
          <w:color w:val="000000" w:themeColor="text1"/>
          <w:highlight w:val="yellow"/>
        </w:rPr>
        <w:t xml:space="preserve"> cells for 30 </w:t>
      </w:r>
      <w:r w:rsidR="00E24DD2" w:rsidRPr="00374530">
        <w:rPr>
          <w:rFonts w:asciiTheme="minorHAnsi" w:hAnsiTheme="minorHAnsi" w:cstheme="minorHAnsi"/>
          <w:color w:val="000000" w:themeColor="text1"/>
          <w:highlight w:val="yellow"/>
        </w:rPr>
        <w:t>min</w:t>
      </w:r>
      <w:r w:rsidR="00B22813" w:rsidRPr="00374530">
        <w:rPr>
          <w:rFonts w:asciiTheme="minorHAnsi" w:hAnsiTheme="minorHAnsi" w:cstheme="minorHAnsi"/>
          <w:color w:val="000000" w:themeColor="text1"/>
          <w:highlight w:val="yellow"/>
        </w:rPr>
        <w:t xml:space="preserve"> </w:t>
      </w:r>
      <w:r w:rsidR="00A0248B" w:rsidRPr="00374530">
        <w:rPr>
          <w:rFonts w:asciiTheme="minorHAnsi" w:hAnsiTheme="minorHAnsi" w:cstheme="minorHAnsi"/>
          <w:color w:val="000000" w:themeColor="text1"/>
          <w:highlight w:val="yellow"/>
        </w:rPr>
        <w:t>at</w:t>
      </w:r>
      <w:r w:rsidR="00E24DD2" w:rsidRPr="00374530">
        <w:rPr>
          <w:rFonts w:asciiTheme="minorHAnsi" w:hAnsiTheme="minorHAnsi" w:cstheme="minorHAnsi"/>
          <w:color w:val="000000" w:themeColor="text1"/>
          <w:highlight w:val="yellow"/>
        </w:rPr>
        <w:t xml:space="preserve"> room temperature</w:t>
      </w:r>
      <w:r w:rsidR="00707BE0" w:rsidRPr="00374530">
        <w:rPr>
          <w:rFonts w:asciiTheme="minorHAnsi" w:hAnsiTheme="minorHAnsi" w:cstheme="minorHAnsi"/>
          <w:color w:val="000000" w:themeColor="text1"/>
          <w:highlight w:val="yellow"/>
        </w:rPr>
        <w:t xml:space="preserve">. </w:t>
      </w:r>
    </w:p>
    <w:p w14:paraId="2BAF7382" w14:textId="77777777" w:rsidR="00707BE0" w:rsidRPr="00374530" w:rsidRDefault="00707BE0" w:rsidP="009E3319">
      <w:pPr>
        <w:pStyle w:val="NormalWeb"/>
        <w:spacing w:before="0" w:beforeAutospacing="0" w:after="0" w:afterAutospacing="0"/>
        <w:rPr>
          <w:rFonts w:asciiTheme="minorHAnsi" w:hAnsiTheme="minorHAnsi" w:cstheme="minorHAnsi"/>
          <w:color w:val="000000" w:themeColor="text1"/>
        </w:rPr>
      </w:pPr>
    </w:p>
    <w:p w14:paraId="113B7FBC" w14:textId="1129ED54" w:rsidR="00685C47"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685C47" w:rsidRPr="00374530">
        <w:rPr>
          <w:rFonts w:asciiTheme="minorHAnsi" w:hAnsiTheme="minorHAnsi" w:cstheme="minorHAnsi"/>
          <w:color w:val="000000" w:themeColor="text1"/>
        </w:rPr>
        <w:t xml:space="preserve"> </w:t>
      </w:r>
      <w:r w:rsidR="004725D5">
        <w:rPr>
          <w:rFonts w:asciiTheme="minorHAnsi" w:hAnsiTheme="minorHAnsi" w:cstheme="minorHAnsi"/>
          <w:color w:val="000000" w:themeColor="text1"/>
        </w:rPr>
        <w:t>T</w:t>
      </w:r>
      <w:r w:rsidR="00685C47" w:rsidRPr="00374530">
        <w:rPr>
          <w:rFonts w:asciiTheme="minorHAnsi" w:hAnsiTheme="minorHAnsi" w:cstheme="minorHAnsi"/>
          <w:color w:val="000000" w:themeColor="text1"/>
        </w:rPr>
        <w:t>he samples can</w:t>
      </w:r>
      <w:r w:rsidR="00E24DD2" w:rsidRPr="00374530">
        <w:rPr>
          <w:rFonts w:asciiTheme="minorHAnsi" w:hAnsiTheme="minorHAnsi" w:cstheme="minorHAnsi"/>
          <w:color w:val="000000" w:themeColor="text1"/>
        </w:rPr>
        <w:t xml:space="preserve"> either</w:t>
      </w:r>
      <w:r w:rsidR="00685C47" w:rsidRPr="00374530">
        <w:rPr>
          <w:rFonts w:asciiTheme="minorHAnsi" w:hAnsiTheme="minorHAnsi" w:cstheme="minorHAnsi"/>
          <w:color w:val="000000" w:themeColor="text1"/>
        </w:rPr>
        <w:t xml:space="preserve"> be plated on LB agar</w:t>
      </w:r>
      <w:r w:rsidR="00C71E00"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C71E00" w:rsidRPr="00374530">
        <w:rPr>
          <w:rFonts w:asciiTheme="minorHAnsi" w:hAnsiTheme="minorHAnsi" w:cstheme="minorHAnsi"/>
          <w:color w:val="000000" w:themeColor="text1"/>
        </w:rPr>
        <w:t>see step 5.</w:t>
      </w:r>
      <w:r w:rsidR="006130D9" w:rsidRPr="00374530">
        <w:rPr>
          <w:rFonts w:asciiTheme="minorHAnsi" w:hAnsiTheme="minorHAnsi" w:cstheme="minorHAnsi"/>
          <w:color w:val="000000" w:themeColor="text1"/>
        </w:rPr>
        <w:t>4</w:t>
      </w:r>
      <w:r w:rsidR="00F572B9" w:rsidRPr="00F572B9">
        <w:rPr>
          <w:rFonts w:asciiTheme="minorHAnsi" w:hAnsiTheme="minorHAnsi" w:cstheme="minorHAnsi"/>
          <w:color w:val="000000" w:themeColor="text1"/>
        </w:rPr>
        <w:t>)</w:t>
      </w:r>
      <w:r w:rsidR="00685C47" w:rsidRPr="00374530">
        <w:rPr>
          <w:rFonts w:asciiTheme="minorHAnsi" w:hAnsiTheme="minorHAnsi" w:cstheme="minorHAnsi"/>
          <w:color w:val="000000" w:themeColor="text1"/>
        </w:rPr>
        <w:t xml:space="preserve"> </w:t>
      </w:r>
      <w:r w:rsidR="00E24DD2" w:rsidRPr="00374530">
        <w:rPr>
          <w:rFonts w:asciiTheme="minorHAnsi" w:hAnsiTheme="minorHAnsi" w:cstheme="minorHAnsi"/>
          <w:color w:val="000000" w:themeColor="text1"/>
        </w:rPr>
        <w:t>or frozen</w:t>
      </w:r>
      <w:r w:rsidR="00C71E00"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C71E00" w:rsidRPr="00374530">
        <w:rPr>
          <w:rFonts w:asciiTheme="minorHAnsi" w:hAnsiTheme="minorHAnsi" w:cstheme="minorHAnsi"/>
          <w:color w:val="000000" w:themeColor="text1"/>
        </w:rPr>
        <w:t>as whole insert plate</w:t>
      </w:r>
      <w:r w:rsidR="00F572B9" w:rsidRPr="00F572B9">
        <w:rPr>
          <w:rFonts w:asciiTheme="minorHAnsi" w:hAnsiTheme="minorHAnsi" w:cstheme="minorHAnsi"/>
          <w:color w:val="000000" w:themeColor="text1"/>
        </w:rPr>
        <w:t>)</w:t>
      </w:r>
      <w:r w:rsidR="00E24DD2" w:rsidRPr="00374530">
        <w:rPr>
          <w:rFonts w:asciiTheme="minorHAnsi" w:hAnsiTheme="minorHAnsi" w:cstheme="minorHAnsi"/>
          <w:color w:val="000000" w:themeColor="text1"/>
        </w:rPr>
        <w:t xml:space="preserve"> at -20</w:t>
      </w:r>
      <w:r w:rsidR="004725D5">
        <w:rPr>
          <w:rFonts w:asciiTheme="minorHAnsi" w:hAnsiTheme="minorHAnsi" w:cstheme="minorHAnsi"/>
          <w:color w:val="000000" w:themeColor="text1"/>
        </w:rPr>
        <w:t xml:space="preserve"> </w:t>
      </w:r>
      <w:r w:rsidR="00E24DD2" w:rsidRPr="00374530">
        <w:rPr>
          <w:rFonts w:asciiTheme="minorHAnsi" w:hAnsiTheme="minorHAnsi" w:cstheme="minorHAnsi"/>
          <w:color w:val="000000" w:themeColor="text1"/>
        </w:rPr>
        <w:t>°C for</w:t>
      </w:r>
      <w:r w:rsidR="00C71E00" w:rsidRPr="00374530">
        <w:rPr>
          <w:rFonts w:asciiTheme="minorHAnsi" w:hAnsiTheme="minorHAnsi" w:cstheme="minorHAnsi"/>
          <w:color w:val="000000" w:themeColor="text1"/>
        </w:rPr>
        <w:t xml:space="preserve"> </w:t>
      </w:r>
      <w:r w:rsidR="004A703F" w:rsidRPr="00374530">
        <w:rPr>
          <w:rFonts w:asciiTheme="minorHAnsi" w:hAnsiTheme="minorHAnsi" w:cstheme="minorHAnsi"/>
          <w:color w:val="000000" w:themeColor="text1"/>
        </w:rPr>
        <w:t>plating</w:t>
      </w:r>
      <w:r w:rsidR="00C71E00" w:rsidRPr="00374530">
        <w:rPr>
          <w:rFonts w:asciiTheme="minorHAnsi" w:hAnsiTheme="minorHAnsi" w:cstheme="minorHAnsi"/>
          <w:color w:val="000000" w:themeColor="text1"/>
        </w:rPr>
        <w:t xml:space="preserve"> </w:t>
      </w:r>
      <w:proofErr w:type="gramStart"/>
      <w:r w:rsidR="00C71E00" w:rsidRPr="00374530">
        <w:rPr>
          <w:rFonts w:asciiTheme="minorHAnsi" w:hAnsiTheme="minorHAnsi" w:cstheme="minorHAnsi"/>
          <w:color w:val="000000" w:themeColor="text1"/>
        </w:rPr>
        <w:t>later on</w:t>
      </w:r>
      <w:proofErr w:type="gramEnd"/>
      <w:r w:rsidR="00E24DD2" w:rsidRPr="00374530">
        <w:rPr>
          <w:rFonts w:asciiTheme="minorHAnsi" w:hAnsiTheme="minorHAnsi" w:cstheme="minorHAnsi"/>
          <w:color w:val="000000" w:themeColor="text1"/>
        </w:rPr>
        <w:t>.</w:t>
      </w:r>
    </w:p>
    <w:p w14:paraId="108C1D50" w14:textId="77777777" w:rsidR="00C30820" w:rsidRPr="00374530" w:rsidRDefault="00C30820" w:rsidP="009E3319">
      <w:pPr>
        <w:pStyle w:val="NormalWeb"/>
        <w:spacing w:before="0" w:beforeAutospacing="0" w:after="0" w:afterAutospacing="0"/>
        <w:rPr>
          <w:rFonts w:asciiTheme="minorHAnsi" w:hAnsiTheme="minorHAnsi" w:cstheme="minorHAnsi"/>
          <w:color w:val="000000" w:themeColor="text1"/>
        </w:rPr>
      </w:pPr>
    </w:p>
    <w:p w14:paraId="5BDBDA84" w14:textId="73B24C3D" w:rsidR="00C30820"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5.</w:t>
      </w:r>
      <w:r w:rsidR="0088121A" w:rsidRPr="00374530">
        <w:rPr>
          <w:rFonts w:asciiTheme="minorHAnsi" w:hAnsiTheme="minorHAnsi" w:cstheme="minorHAnsi"/>
          <w:color w:val="000000" w:themeColor="text1"/>
          <w:highlight w:val="yellow"/>
        </w:rPr>
        <w:t>3</w:t>
      </w:r>
      <w:r w:rsidRPr="00374530">
        <w:rPr>
          <w:rFonts w:asciiTheme="minorHAnsi" w:hAnsiTheme="minorHAnsi" w:cstheme="minorHAnsi"/>
          <w:color w:val="000000" w:themeColor="text1"/>
          <w:highlight w:val="yellow"/>
        </w:rPr>
        <w:t xml:space="preserve">. </w:t>
      </w:r>
      <w:r w:rsidR="002A2A63" w:rsidRPr="00374530">
        <w:rPr>
          <w:rFonts w:asciiTheme="minorHAnsi" w:hAnsiTheme="minorHAnsi" w:cstheme="minorHAnsi"/>
          <w:color w:val="000000" w:themeColor="text1"/>
          <w:highlight w:val="yellow"/>
        </w:rPr>
        <w:t>For</w:t>
      </w:r>
      <w:r w:rsidR="008E04D7" w:rsidRPr="00374530">
        <w:rPr>
          <w:rFonts w:asciiTheme="minorHAnsi" w:hAnsiTheme="minorHAnsi" w:cstheme="minorHAnsi"/>
          <w:color w:val="000000" w:themeColor="text1"/>
          <w:highlight w:val="yellow"/>
        </w:rPr>
        <w:t xml:space="preserve"> assessing</w:t>
      </w:r>
      <w:r w:rsidR="002A2A63" w:rsidRPr="00374530">
        <w:rPr>
          <w:rFonts w:asciiTheme="minorHAnsi" w:hAnsiTheme="minorHAnsi" w:cstheme="minorHAnsi"/>
          <w:color w:val="000000" w:themeColor="text1"/>
          <w:highlight w:val="yellow"/>
        </w:rPr>
        <w:t xml:space="preserve"> CFU of adherent/internalized bacteria</w:t>
      </w:r>
      <w:r w:rsidR="004725D5">
        <w:rPr>
          <w:rFonts w:asciiTheme="minorHAnsi" w:hAnsiTheme="minorHAnsi" w:cstheme="minorHAnsi"/>
          <w:color w:val="000000" w:themeColor="text1"/>
          <w:highlight w:val="yellow"/>
        </w:rPr>
        <w:t>,</w:t>
      </w:r>
      <w:r w:rsidR="002A2A63" w:rsidRPr="00374530">
        <w:rPr>
          <w:rFonts w:asciiTheme="minorHAnsi" w:hAnsiTheme="minorHAnsi" w:cstheme="minorHAnsi"/>
          <w:color w:val="000000" w:themeColor="text1"/>
          <w:highlight w:val="yellow"/>
        </w:rPr>
        <w:t xml:space="preserve"> </w:t>
      </w:r>
      <w:r w:rsidR="00E24DD2" w:rsidRPr="00374530">
        <w:rPr>
          <w:rFonts w:asciiTheme="minorHAnsi" w:hAnsiTheme="minorHAnsi" w:cstheme="minorHAnsi"/>
          <w:color w:val="000000" w:themeColor="text1"/>
          <w:highlight w:val="yellow"/>
        </w:rPr>
        <w:t>thaw samples</w:t>
      </w:r>
      <w:r w:rsidR="002A2A63" w:rsidRPr="00374530">
        <w:rPr>
          <w:rFonts w:asciiTheme="minorHAnsi" w:hAnsiTheme="minorHAnsi" w:cstheme="minorHAnsi"/>
          <w:color w:val="000000" w:themeColor="text1"/>
          <w:highlight w:val="yellow"/>
        </w:rPr>
        <w:t xml:space="preserve"> at 37</w:t>
      </w:r>
      <w:r w:rsidR="002A4959" w:rsidRPr="00374530">
        <w:rPr>
          <w:rFonts w:asciiTheme="minorHAnsi" w:hAnsiTheme="minorHAnsi" w:cstheme="minorHAnsi"/>
          <w:color w:val="000000" w:themeColor="text1"/>
          <w:highlight w:val="yellow"/>
        </w:rPr>
        <w:t xml:space="preserve"> </w:t>
      </w:r>
      <w:r w:rsidR="002A2A63" w:rsidRPr="00374530">
        <w:rPr>
          <w:rFonts w:asciiTheme="minorHAnsi" w:hAnsiTheme="minorHAnsi" w:cstheme="minorHAnsi"/>
          <w:color w:val="000000" w:themeColor="text1"/>
          <w:highlight w:val="yellow"/>
        </w:rPr>
        <w:t>°C for 10 min</w:t>
      </w:r>
      <w:r w:rsidR="008E04D7" w:rsidRPr="00374530">
        <w:rPr>
          <w:rFonts w:asciiTheme="minorHAnsi" w:hAnsiTheme="minorHAnsi" w:cstheme="minorHAnsi"/>
          <w:color w:val="000000" w:themeColor="text1"/>
          <w:highlight w:val="yellow"/>
        </w:rPr>
        <w:t xml:space="preserve"> </w:t>
      </w:r>
      <w:r w:rsidR="00F572B9" w:rsidRPr="00F572B9">
        <w:rPr>
          <w:rFonts w:asciiTheme="minorHAnsi" w:hAnsiTheme="minorHAnsi" w:cstheme="minorHAnsi"/>
          <w:color w:val="000000" w:themeColor="text1"/>
          <w:highlight w:val="yellow"/>
        </w:rPr>
        <w:t>(</w:t>
      </w:r>
      <w:r w:rsidR="008E04D7" w:rsidRPr="00374530">
        <w:rPr>
          <w:rFonts w:asciiTheme="minorHAnsi" w:hAnsiTheme="minorHAnsi" w:cstheme="minorHAnsi"/>
          <w:color w:val="000000" w:themeColor="text1"/>
          <w:highlight w:val="yellow"/>
        </w:rPr>
        <w:t>if frozen</w:t>
      </w:r>
      <w:r w:rsidR="00F572B9" w:rsidRPr="00F572B9">
        <w:rPr>
          <w:rFonts w:asciiTheme="minorHAnsi" w:hAnsiTheme="minorHAnsi" w:cstheme="minorHAnsi"/>
          <w:color w:val="000000" w:themeColor="text1"/>
          <w:highlight w:val="yellow"/>
        </w:rPr>
        <w:t>)</w:t>
      </w:r>
      <w:r w:rsidR="00E24DD2" w:rsidRPr="00374530">
        <w:rPr>
          <w:rFonts w:asciiTheme="minorHAnsi" w:hAnsiTheme="minorHAnsi" w:cstheme="minorHAnsi"/>
          <w:color w:val="000000" w:themeColor="text1"/>
          <w:highlight w:val="yellow"/>
        </w:rPr>
        <w:t>.</w:t>
      </w:r>
      <w:r w:rsidR="00A14DF2" w:rsidRPr="00374530">
        <w:rPr>
          <w:rFonts w:asciiTheme="minorHAnsi" w:hAnsiTheme="minorHAnsi" w:cstheme="minorHAnsi"/>
          <w:color w:val="000000" w:themeColor="text1"/>
          <w:highlight w:val="yellow"/>
        </w:rPr>
        <w:t xml:space="preserve"> </w:t>
      </w:r>
      <w:r w:rsidR="00E24DD2" w:rsidRPr="00374530">
        <w:rPr>
          <w:rFonts w:asciiTheme="minorHAnsi" w:hAnsiTheme="minorHAnsi" w:cstheme="minorHAnsi"/>
          <w:color w:val="000000" w:themeColor="text1"/>
          <w:highlight w:val="yellow"/>
        </w:rPr>
        <w:t xml:space="preserve">Using pipette tips for each well, </w:t>
      </w:r>
      <w:r w:rsidR="00A14DF2" w:rsidRPr="00374530">
        <w:rPr>
          <w:rFonts w:asciiTheme="minorHAnsi" w:hAnsiTheme="minorHAnsi" w:cstheme="minorHAnsi"/>
          <w:color w:val="000000" w:themeColor="text1"/>
          <w:highlight w:val="yellow"/>
        </w:rPr>
        <w:t>scrape the membrane surface and pipet</w:t>
      </w:r>
      <w:r w:rsidR="00213F42" w:rsidRPr="00374530">
        <w:rPr>
          <w:rFonts w:asciiTheme="minorHAnsi" w:hAnsiTheme="minorHAnsi" w:cstheme="minorHAnsi"/>
          <w:color w:val="000000" w:themeColor="text1"/>
          <w:highlight w:val="yellow"/>
        </w:rPr>
        <w:t>t</w:t>
      </w:r>
      <w:r w:rsidR="00A14DF2" w:rsidRPr="00374530">
        <w:rPr>
          <w:rFonts w:asciiTheme="minorHAnsi" w:hAnsiTheme="minorHAnsi" w:cstheme="minorHAnsi"/>
          <w:color w:val="000000" w:themeColor="text1"/>
          <w:highlight w:val="yellow"/>
        </w:rPr>
        <w:t xml:space="preserve">e up and down </w:t>
      </w:r>
      <w:r w:rsidR="00A14DF2" w:rsidRPr="00374530">
        <w:rPr>
          <w:rFonts w:asciiTheme="minorHAnsi" w:hAnsiTheme="minorHAnsi" w:cstheme="minorHAnsi"/>
          <w:color w:val="000000" w:themeColor="text1"/>
          <w:highlight w:val="yellow"/>
        </w:rPr>
        <w:lastRenderedPageBreak/>
        <w:t>to remove all adhered content.</w:t>
      </w:r>
    </w:p>
    <w:p w14:paraId="43387C8F" w14:textId="78AA6C98" w:rsidR="00707BE0" w:rsidRPr="00374530" w:rsidRDefault="00707BE0" w:rsidP="009E3319">
      <w:pPr>
        <w:pStyle w:val="NormalWeb"/>
        <w:spacing w:before="0" w:beforeAutospacing="0" w:after="0" w:afterAutospacing="0"/>
        <w:rPr>
          <w:rFonts w:asciiTheme="minorHAnsi" w:hAnsiTheme="minorHAnsi" w:cstheme="minorHAnsi"/>
          <w:color w:val="000000" w:themeColor="text1"/>
        </w:rPr>
      </w:pPr>
    </w:p>
    <w:p w14:paraId="34B98FF8" w14:textId="29211871" w:rsidR="006130D9"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750093" w:rsidRPr="00374530">
        <w:rPr>
          <w:rFonts w:asciiTheme="minorHAnsi" w:hAnsiTheme="minorHAnsi" w:cstheme="minorHAnsi"/>
          <w:color w:val="000000" w:themeColor="text1"/>
        </w:rPr>
        <w:t xml:space="preserve"> At</w:t>
      </w:r>
      <w:r w:rsidR="00707BE0" w:rsidRPr="00374530">
        <w:rPr>
          <w:rFonts w:asciiTheme="minorHAnsi" w:hAnsiTheme="minorHAnsi" w:cstheme="minorHAnsi"/>
          <w:color w:val="000000" w:themeColor="text1"/>
        </w:rPr>
        <w:t xml:space="preserve"> this step, all the epithelial cells are </w:t>
      </w:r>
      <w:proofErr w:type="gramStart"/>
      <w:r w:rsidR="00707BE0" w:rsidRPr="00374530">
        <w:rPr>
          <w:rFonts w:asciiTheme="minorHAnsi" w:hAnsiTheme="minorHAnsi" w:cstheme="minorHAnsi"/>
          <w:color w:val="000000" w:themeColor="text1"/>
        </w:rPr>
        <w:t>lysed</w:t>
      </w:r>
      <w:proofErr w:type="gramEnd"/>
      <w:r w:rsidR="00707BE0" w:rsidRPr="00374530">
        <w:rPr>
          <w:rFonts w:asciiTheme="minorHAnsi" w:hAnsiTheme="minorHAnsi" w:cstheme="minorHAnsi"/>
          <w:color w:val="000000" w:themeColor="text1"/>
        </w:rPr>
        <w:t xml:space="preserve"> and adherent/internalized bacteria </w:t>
      </w:r>
      <w:r w:rsidR="00D04B3B" w:rsidRPr="00374530">
        <w:rPr>
          <w:rFonts w:asciiTheme="minorHAnsi" w:hAnsiTheme="minorHAnsi" w:cstheme="minorHAnsi"/>
          <w:color w:val="000000" w:themeColor="text1"/>
        </w:rPr>
        <w:t xml:space="preserve">are </w:t>
      </w:r>
      <w:r w:rsidR="00707BE0" w:rsidRPr="00374530">
        <w:rPr>
          <w:rFonts w:asciiTheme="minorHAnsi" w:hAnsiTheme="minorHAnsi" w:cstheme="minorHAnsi"/>
          <w:color w:val="000000" w:themeColor="text1"/>
        </w:rPr>
        <w:t>available as a suspension to be plated.</w:t>
      </w:r>
      <w:r w:rsidR="002901C0">
        <w:rPr>
          <w:rFonts w:asciiTheme="minorHAnsi" w:hAnsiTheme="minorHAnsi" w:cstheme="minorHAnsi"/>
          <w:color w:val="000000" w:themeColor="text1"/>
        </w:rPr>
        <w:t xml:space="preserve"> </w:t>
      </w:r>
    </w:p>
    <w:p w14:paraId="568D5A61" w14:textId="77777777" w:rsidR="00A14DF2" w:rsidRPr="00374530" w:rsidRDefault="00A14DF2" w:rsidP="009E3319">
      <w:pPr>
        <w:pStyle w:val="NormalWeb"/>
        <w:spacing w:before="0" w:beforeAutospacing="0" w:after="0" w:afterAutospacing="0"/>
        <w:rPr>
          <w:color w:val="000000" w:themeColor="text1"/>
        </w:rPr>
      </w:pPr>
    </w:p>
    <w:p w14:paraId="08861EC7" w14:textId="3823BF21" w:rsidR="00646F2D"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5.</w:t>
      </w:r>
      <w:r w:rsidR="0088121A" w:rsidRPr="00374530">
        <w:rPr>
          <w:rFonts w:asciiTheme="minorHAnsi" w:hAnsiTheme="minorHAnsi" w:cstheme="minorHAnsi"/>
          <w:color w:val="000000" w:themeColor="text1"/>
          <w:highlight w:val="yellow"/>
        </w:rPr>
        <w:t>4</w:t>
      </w:r>
      <w:r w:rsidRPr="00374530">
        <w:rPr>
          <w:rFonts w:asciiTheme="minorHAnsi" w:hAnsiTheme="minorHAnsi" w:cstheme="minorHAnsi"/>
          <w:color w:val="000000" w:themeColor="text1"/>
          <w:highlight w:val="yellow"/>
        </w:rPr>
        <w:t xml:space="preserve">. </w:t>
      </w:r>
      <w:r w:rsidR="00DB4D85" w:rsidRPr="00374530">
        <w:rPr>
          <w:rFonts w:asciiTheme="minorHAnsi" w:hAnsiTheme="minorHAnsi" w:cstheme="minorHAnsi"/>
          <w:color w:val="000000" w:themeColor="text1"/>
          <w:highlight w:val="yellow"/>
        </w:rPr>
        <w:t>With the bacterial suspension from both fractions</w:t>
      </w:r>
      <w:r w:rsidR="00A14DF2" w:rsidRPr="00374530">
        <w:rPr>
          <w:rFonts w:asciiTheme="minorHAnsi" w:hAnsiTheme="minorHAnsi" w:cstheme="minorHAnsi"/>
          <w:color w:val="000000" w:themeColor="text1"/>
          <w:highlight w:val="yellow"/>
        </w:rPr>
        <w:t xml:space="preserve">, perform a </w:t>
      </w:r>
      <w:r w:rsidR="0063650A" w:rsidRPr="00374530">
        <w:rPr>
          <w:rFonts w:asciiTheme="minorHAnsi" w:hAnsiTheme="minorHAnsi" w:cstheme="minorHAnsi"/>
          <w:color w:val="000000" w:themeColor="text1"/>
          <w:highlight w:val="yellow"/>
        </w:rPr>
        <w:t xml:space="preserve">1/10 </w:t>
      </w:r>
      <w:r w:rsidR="00A14DF2" w:rsidRPr="00374530">
        <w:rPr>
          <w:rFonts w:asciiTheme="minorHAnsi" w:hAnsiTheme="minorHAnsi" w:cstheme="minorHAnsi"/>
          <w:color w:val="000000" w:themeColor="text1"/>
          <w:highlight w:val="yellow"/>
        </w:rPr>
        <w:t xml:space="preserve">serial dilution </w:t>
      </w:r>
      <w:r w:rsidR="00DB4D85" w:rsidRPr="00374530">
        <w:rPr>
          <w:rFonts w:asciiTheme="minorHAnsi" w:hAnsiTheme="minorHAnsi" w:cstheme="minorHAnsi"/>
          <w:color w:val="000000" w:themeColor="text1"/>
          <w:highlight w:val="yellow"/>
        </w:rPr>
        <w:t>using</w:t>
      </w:r>
      <w:r w:rsidR="00A14DF2" w:rsidRPr="00374530">
        <w:rPr>
          <w:rFonts w:asciiTheme="minorHAnsi" w:hAnsiTheme="minorHAnsi" w:cstheme="minorHAnsi"/>
          <w:color w:val="000000" w:themeColor="text1"/>
          <w:highlight w:val="yellow"/>
        </w:rPr>
        <w:t xml:space="preserve"> PBS/Tween</w:t>
      </w:r>
      <w:r w:rsidR="00997EA5" w:rsidRPr="00374530">
        <w:rPr>
          <w:rFonts w:asciiTheme="minorHAnsi" w:hAnsiTheme="minorHAnsi" w:cstheme="minorHAnsi"/>
          <w:color w:val="000000" w:themeColor="text1"/>
          <w:highlight w:val="yellow"/>
        </w:rPr>
        <w:t xml:space="preserve"> </w:t>
      </w:r>
      <w:r w:rsidR="00A14DF2" w:rsidRPr="00374530">
        <w:rPr>
          <w:rFonts w:asciiTheme="minorHAnsi" w:hAnsiTheme="minorHAnsi" w:cstheme="minorHAnsi"/>
          <w:color w:val="000000" w:themeColor="text1"/>
          <w:highlight w:val="yellow"/>
        </w:rPr>
        <w:t xml:space="preserve">80 0.05% </w:t>
      </w:r>
      <w:r w:rsidR="00604307" w:rsidRPr="00374530">
        <w:rPr>
          <w:rFonts w:asciiTheme="minorHAnsi" w:hAnsiTheme="minorHAnsi" w:cstheme="minorHAnsi"/>
          <w:color w:val="000000" w:themeColor="text1"/>
          <w:highlight w:val="yellow"/>
        </w:rPr>
        <w:t>and plate the bacteria on</w:t>
      </w:r>
      <w:r w:rsidR="00725930" w:rsidRPr="00374530">
        <w:rPr>
          <w:rFonts w:asciiTheme="minorHAnsi" w:hAnsiTheme="minorHAnsi" w:cstheme="minorHAnsi"/>
          <w:color w:val="000000" w:themeColor="text1"/>
          <w:highlight w:val="yellow"/>
        </w:rPr>
        <w:t xml:space="preserve"> </w:t>
      </w:r>
      <w:r w:rsidR="00604307" w:rsidRPr="00374530">
        <w:rPr>
          <w:rFonts w:asciiTheme="minorHAnsi" w:hAnsiTheme="minorHAnsi" w:cstheme="minorHAnsi"/>
          <w:color w:val="000000" w:themeColor="text1"/>
          <w:highlight w:val="yellow"/>
        </w:rPr>
        <w:t>L</w:t>
      </w:r>
      <w:r w:rsidR="00685C47" w:rsidRPr="00374530">
        <w:rPr>
          <w:rFonts w:asciiTheme="minorHAnsi" w:hAnsiTheme="minorHAnsi" w:cstheme="minorHAnsi"/>
          <w:color w:val="000000" w:themeColor="text1"/>
          <w:highlight w:val="yellow"/>
        </w:rPr>
        <w:t xml:space="preserve">B </w:t>
      </w:r>
      <w:r w:rsidR="00A14DF2" w:rsidRPr="00374530">
        <w:rPr>
          <w:rFonts w:asciiTheme="minorHAnsi" w:hAnsiTheme="minorHAnsi" w:cstheme="minorHAnsi"/>
          <w:color w:val="000000" w:themeColor="text1"/>
          <w:highlight w:val="yellow"/>
        </w:rPr>
        <w:t>agar</w:t>
      </w:r>
      <w:r w:rsidR="006D55EE" w:rsidRPr="00374530">
        <w:rPr>
          <w:rFonts w:asciiTheme="minorHAnsi" w:hAnsiTheme="minorHAnsi" w:cstheme="minorHAnsi"/>
          <w:color w:val="000000" w:themeColor="text1"/>
          <w:highlight w:val="yellow"/>
        </w:rPr>
        <w:t xml:space="preserve"> plates.</w:t>
      </w:r>
    </w:p>
    <w:p w14:paraId="3E61D90E" w14:textId="77777777" w:rsidR="00646F2D" w:rsidRPr="00374530" w:rsidRDefault="00646F2D" w:rsidP="009E3319">
      <w:pPr>
        <w:pStyle w:val="NormalWeb"/>
        <w:spacing w:before="0" w:beforeAutospacing="0" w:after="0" w:afterAutospacing="0"/>
        <w:rPr>
          <w:rFonts w:asciiTheme="minorHAnsi" w:hAnsiTheme="minorHAnsi" w:cstheme="minorHAnsi"/>
          <w:color w:val="000000" w:themeColor="text1"/>
        </w:rPr>
      </w:pPr>
    </w:p>
    <w:p w14:paraId="78056F7D" w14:textId="65DA2116" w:rsidR="00A14DF2"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646F2D" w:rsidRPr="00374530">
        <w:rPr>
          <w:rFonts w:asciiTheme="minorHAnsi" w:hAnsiTheme="minorHAnsi" w:cstheme="minorHAnsi"/>
          <w:color w:val="000000" w:themeColor="text1"/>
        </w:rPr>
        <w:t xml:space="preserve"> </w:t>
      </w:r>
      <w:r w:rsidR="0063650A" w:rsidRPr="00374530">
        <w:rPr>
          <w:rFonts w:asciiTheme="minorHAnsi" w:hAnsiTheme="minorHAnsi" w:cstheme="minorHAnsi"/>
          <w:color w:val="000000" w:themeColor="text1"/>
        </w:rPr>
        <w:t>D</w:t>
      </w:r>
      <w:r w:rsidR="00646F2D" w:rsidRPr="00374530">
        <w:rPr>
          <w:rFonts w:asciiTheme="minorHAnsi" w:hAnsiTheme="minorHAnsi" w:cstheme="minorHAnsi"/>
          <w:color w:val="000000" w:themeColor="text1"/>
        </w:rPr>
        <w:t xml:space="preserve">ilutions between 1 to 10 are recommended. The bacteria should be counted in the </w:t>
      </w:r>
      <w:r w:rsidR="008A7589" w:rsidRPr="00374530">
        <w:rPr>
          <w:rFonts w:asciiTheme="minorHAnsi" w:hAnsiTheme="minorHAnsi" w:cstheme="minorHAnsi"/>
          <w:color w:val="000000" w:themeColor="text1"/>
        </w:rPr>
        <w:t xml:space="preserve">highest </w:t>
      </w:r>
      <w:r w:rsidR="00646F2D" w:rsidRPr="00374530">
        <w:rPr>
          <w:rFonts w:asciiTheme="minorHAnsi" w:hAnsiTheme="minorHAnsi" w:cstheme="minorHAnsi"/>
          <w:color w:val="000000" w:themeColor="text1"/>
        </w:rPr>
        <w:t>dilution</w:t>
      </w:r>
      <w:r w:rsidR="00C15DCA" w:rsidRPr="00374530">
        <w:rPr>
          <w:rFonts w:asciiTheme="minorHAnsi" w:hAnsiTheme="minorHAnsi" w:cstheme="minorHAnsi"/>
          <w:color w:val="000000" w:themeColor="text1"/>
        </w:rPr>
        <w:t>,</w:t>
      </w:r>
      <w:r w:rsidR="00646F2D" w:rsidRPr="00374530">
        <w:rPr>
          <w:rFonts w:asciiTheme="minorHAnsi" w:hAnsiTheme="minorHAnsi" w:cstheme="minorHAnsi"/>
          <w:color w:val="000000" w:themeColor="text1"/>
        </w:rPr>
        <w:t xml:space="preserve"> where single colonies are </w:t>
      </w:r>
      <w:r w:rsidR="008A7589" w:rsidRPr="00374530">
        <w:rPr>
          <w:rFonts w:asciiTheme="minorHAnsi" w:hAnsiTheme="minorHAnsi" w:cstheme="minorHAnsi"/>
          <w:color w:val="000000" w:themeColor="text1"/>
        </w:rPr>
        <w:t xml:space="preserve">first </w:t>
      </w:r>
      <w:r w:rsidR="00646F2D" w:rsidRPr="00374530">
        <w:rPr>
          <w:rFonts w:asciiTheme="minorHAnsi" w:hAnsiTheme="minorHAnsi" w:cstheme="minorHAnsi"/>
          <w:color w:val="000000" w:themeColor="text1"/>
        </w:rPr>
        <w:t xml:space="preserve">identified. </w:t>
      </w:r>
    </w:p>
    <w:p w14:paraId="48EFDE9B" w14:textId="77777777" w:rsidR="00A14DF2" w:rsidRPr="00374530" w:rsidRDefault="00A14DF2" w:rsidP="009E3319">
      <w:pPr>
        <w:pStyle w:val="ListParagraph"/>
        <w:ind w:left="0"/>
        <w:rPr>
          <w:rFonts w:asciiTheme="minorHAnsi" w:hAnsiTheme="minorHAnsi" w:cstheme="minorHAnsi"/>
          <w:color w:val="000000" w:themeColor="text1"/>
        </w:rPr>
      </w:pPr>
    </w:p>
    <w:p w14:paraId="4B778850" w14:textId="7C343170" w:rsidR="00A14DF2" w:rsidRPr="00374530" w:rsidRDefault="00E7793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highlight w:val="yellow"/>
        </w:rPr>
        <w:t>5.</w:t>
      </w:r>
      <w:r w:rsidR="0088121A" w:rsidRPr="00374530">
        <w:rPr>
          <w:rFonts w:asciiTheme="minorHAnsi" w:hAnsiTheme="minorHAnsi" w:cstheme="minorHAnsi"/>
          <w:color w:val="000000" w:themeColor="text1"/>
          <w:highlight w:val="yellow"/>
        </w:rPr>
        <w:t>5</w:t>
      </w:r>
      <w:r w:rsidRPr="00374530">
        <w:rPr>
          <w:rFonts w:asciiTheme="minorHAnsi" w:hAnsiTheme="minorHAnsi" w:cstheme="minorHAnsi"/>
          <w:color w:val="000000" w:themeColor="text1"/>
          <w:highlight w:val="yellow"/>
        </w:rPr>
        <w:t xml:space="preserve">. </w:t>
      </w:r>
      <w:r w:rsidR="00A14DF2" w:rsidRPr="00374530">
        <w:rPr>
          <w:rFonts w:asciiTheme="minorHAnsi" w:hAnsiTheme="minorHAnsi" w:cstheme="minorHAnsi"/>
          <w:color w:val="000000" w:themeColor="text1"/>
          <w:highlight w:val="yellow"/>
        </w:rPr>
        <w:t>Incubate agar plates at 30</w:t>
      </w:r>
      <w:r w:rsidR="00151674" w:rsidRPr="00374530">
        <w:rPr>
          <w:rFonts w:asciiTheme="minorHAnsi" w:hAnsiTheme="minorHAnsi" w:cstheme="minorHAnsi"/>
          <w:color w:val="000000" w:themeColor="text1"/>
          <w:highlight w:val="yellow"/>
        </w:rPr>
        <w:t xml:space="preserve"> </w:t>
      </w:r>
      <w:r w:rsidR="00A14DF2" w:rsidRPr="00374530">
        <w:rPr>
          <w:rFonts w:asciiTheme="minorHAnsi" w:hAnsiTheme="minorHAnsi" w:cstheme="minorHAnsi"/>
          <w:color w:val="000000" w:themeColor="text1"/>
          <w:highlight w:val="yellow"/>
        </w:rPr>
        <w:t xml:space="preserve">°C for </w:t>
      </w:r>
      <w:r w:rsidR="00C255AC" w:rsidRPr="00374530">
        <w:rPr>
          <w:rFonts w:asciiTheme="minorHAnsi" w:hAnsiTheme="minorHAnsi" w:cstheme="minorHAnsi"/>
          <w:color w:val="000000" w:themeColor="text1"/>
          <w:highlight w:val="yellow"/>
        </w:rPr>
        <w:t>16</w:t>
      </w:r>
      <w:r w:rsidR="004725D5">
        <w:rPr>
          <w:rFonts w:asciiTheme="minorHAnsi" w:hAnsiTheme="minorHAnsi" w:cstheme="minorHAnsi"/>
          <w:color w:val="000000" w:themeColor="text1"/>
          <w:highlight w:val="yellow"/>
        </w:rPr>
        <w:t>–</w:t>
      </w:r>
      <w:r w:rsidR="00C255AC" w:rsidRPr="00374530">
        <w:rPr>
          <w:rFonts w:asciiTheme="minorHAnsi" w:hAnsiTheme="minorHAnsi" w:cstheme="minorHAnsi"/>
          <w:color w:val="000000" w:themeColor="text1"/>
          <w:highlight w:val="yellow"/>
        </w:rPr>
        <w:t>72</w:t>
      </w:r>
      <w:r w:rsidR="00A14DF2" w:rsidRPr="00374530">
        <w:rPr>
          <w:rFonts w:asciiTheme="minorHAnsi" w:hAnsiTheme="minorHAnsi" w:cstheme="minorHAnsi"/>
          <w:color w:val="000000" w:themeColor="text1"/>
          <w:highlight w:val="yellow"/>
        </w:rPr>
        <w:t xml:space="preserve"> h </w:t>
      </w:r>
      <w:r w:rsidR="00C255AC" w:rsidRPr="00374530">
        <w:rPr>
          <w:rFonts w:asciiTheme="minorHAnsi" w:hAnsiTheme="minorHAnsi" w:cstheme="minorHAnsi"/>
          <w:color w:val="000000" w:themeColor="text1"/>
          <w:highlight w:val="yellow"/>
        </w:rPr>
        <w:t xml:space="preserve">to </w:t>
      </w:r>
      <w:r w:rsidR="00A14DF2" w:rsidRPr="00374530">
        <w:rPr>
          <w:rFonts w:asciiTheme="minorHAnsi" w:hAnsiTheme="minorHAnsi" w:cstheme="minorHAnsi"/>
          <w:color w:val="000000" w:themeColor="text1"/>
          <w:highlight w:val="yellow"/>
        </w:rPr>
        <w:t>count</w:t>
      </w:r>
      <w:r w:rsidR="00D93060" w:rsidRPr="00374530">
        <w:rPr>
          <w:rFonts w:asciiTheme="minorHAnsi" w:hAnsiTheme="minorHAnsi" w:cstheme="minorHAnsi"/>
          <w:color w:val="000000" w:themeColor="text1"/>
          <w:highlight w:val="yellow"/>
        </w:rPr>
        <w:t xml:space="preserve"> </w:t>
      </w:r>
      <w:proofErr w:type="gramStart"/>
      <w:r w:rsidR="00D93060" w:rsidRPr="00374530">
        <w:rPr>
          <w:rFonts w:asciiTheme="minorHAnsi" w:hAnsiTheme="minorHAnsi" w:cstheme="minorHAnsi"/>
          <w:color w:val="000000" w:themeColor="text1"/>
          <w:highlight w:val="yellow"/>
        </w:rPr>
        <w:t>colonies</w:t>
      </w:r>
      <w:r w:rsidR="00725930" w:rsidRPr="00374530">
        <w:rPr>
          <w:rFonts w:asciiTheme="minorHAnsi" w:hAnsiTheme="minorHAnsi" w:cstheme="minorHAnsi"/>
          <w:color w:val="000000" w:themeColor="text1"/>
          <w:highlight w:val="yellow"/>
        </w:rPr>
        <w:t>,</w:t>
      </w:r>
      <w:r w:rsidR="00A14DF2" w:rsidRPr="00374530">
        <w:rPr>
          <w:rFonts w:asciiTheme="minorHAnsi" w:hAnsiTheme="minorHAnsi" w:cstheme="minorHAnsi"/>
          <w:color w:val="000000" w:themeColor="text1"/>
          <w:highlight w:val="yellow"/>
        </w:rPr>
        <w:t xml:space="preserve"> and</w:t>
      </w:r>
      <w:proofErr w:type="gramEnd"/>
      <w:r w:rsidR="00A14DF2" w:rsidRPr="00374530">
        <w:rPr>
          <w:rFonts w:asciiTheme="minorHAnsi" w:hAnsiTheme="minorHAnsi" w:cstheme="minorHAnsi"/>
          <w:color w:val="000000" w:themeColor="text1"/>
          <w:highlight w:val="yellow"/>
        </w:rPr>
        <w:t xml:space="preserve"> calculate</w:t>
      </w:r>
      <w:r w:rsidR="00D93060" w:rsidRPr="00374530">
        <w:rPr>
          <w:rFonts w:asciiTheme="minorHAnsi" w:hAnsiTheme="minorHAnsi" w:cstheme="minorHAnsi"/>
          <w:color w:val="000000" w:themeColor="text1"/>
          <w:highlight w:val="yellow"/>
        </w:rPr>
        <w:t xml:space="preserve"> CFU</w:t>
      </w:r>
      <w:r w:rsidR="00A14DF2" w:rsidRPr="00374530">
        <w:rPr>
          <w:rFonts w:asciiTheme="minorHAnsi" w:hAnsiTheme="minorHAnsi" w:cstheme="minorHAnsi"/>
          <w:color w:val="000000" w:themeColor="text1"/>
          <w:highlight w:val="yellow"/>
        </w:rPr>
        <w:t xml:space="preserve"> accordingly</w:t>
      </w:r>
      <w:r w:rsidR="00D93060" w:rsidRPr="00374530">
        <w:rPr>
          <w:rFonts w:asciiTheme="minorHAnsi" w:hAnsiTheme="minorHAnsi" w:cstheme="minorHAnsi"/>
          <w:color w:val="000000" w:themeColor="text1"/>
          <w:highlight w:val="yellow"/>
        </w:rPr>
        <w:t>.</w:t>
      </w:r>
    </w:p>
    <w:p w14:paraId="7BA4B6A7" w14:textId="458B1A37" w:rsidR="003479EC" w:rsidRPr="00374530" w:rsidRDefault="003479EC" w:rsidP="009E3319">
      <w:pPr>
        <w:pStyle w:val="NormalWeb"/>
        <w:spacing w:before="0" w:beforeAutospacing="0" w:after="0" w:afterAutospacing="0"/>
        <w:rPr>
          <w:rFonts w:asciiTheme="minorHAnsi" w:hAnsiTheme="minorHAnsi" w:cstheme="minorHAnsi"/>
          <w:color w:val="000000" w:themeColor="text1"/>
        </w:rPr>
      </w:pPr>
    </w:p>
    <w:p w14:paraId="04797884" w14:textId="7A783279" w:rsidR="003479EC"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3479EC" w:rsidRPr="00374530">
        <w:rPr>
          <w:rFonts w:asciiTheme="minorHAnsi" w:hAnsiTheme="minorHAnsi" w:cstheme="minorHAnsi"/>
          <w:color w:val="000000" w:themeColor="text1"/>
        </w:rPr>
        <w:t xml:space="preserve"> </w:t>
      </w:r>
      <w:r w:rsidR="00014DAC">
        <w:rPr>
          <w:rFonts w:asciiTheme="minorHAnsi" w:hAnsiTheme="minorHAnsi" w:cstheme="minorHAnsi"/>
          <w:color w:val="000000" w:themeColor="text1"/>
        </w:rPr>
        <w:t xml:space="preserve">A temperature of </w:t>
      </w:r>
      <w:r w:rsidR="00014DAC" w:rsidRPr="005C1052">
        <w:rPr>
          <w:rFonts w:asciiTheme="minorHAnsi" w:hAnsiTheme="minorHAnsi" w:cstheme="minorHAnsi"/>
          <w:color w:val="000000" w:themeColor="text1"/>
        </w:rPr>
        <w:t xml:space="preserve">30 °C </w:t>
      </w:r>
      <w:r w:rsidR="00014DAC">
        <w:rPr>
          <w:rFonts w:asciiTheme="minorHAnsi" w:hAnsiTheme="minorHAnsi" w:cstheme="minorHAnsi"/>
          <w:color w:val="000000" w:themeColor="text1"/>
        </w:rPr>
        <w:t>at</w:t>
      </w:r>
      <w:r w:rsidR="00BC5D52" w:rsidRPr="00374530">
        <w:rPr>
          <w:rFonts w:asciiTheme="minorHAnsi" w:hAnsiTheme="minorHAnsi" w:cstheme="minorHAnsi"/>
          <w:color w:val="000000" w:themeColor="text1"/>
        </w:rPr>
        <w:t xml:space="preserve"> the time of plate incubation </w:t>
      </w:r>
      <w:r w:rsidR="003479EC" w:rsidRPr="00374530">
        <w:rPr>
          <w:rFonts w:asciiTheme="minorHAnsi" w:hAnsiTheme="minorHAnsi" w:cstheme="minorHAnsi"/>
          <w:color w:val="000000" w:themeColor="text1"/>
        </w:rPr>
        <w:t xml:space="preserve">is </w:t>
      </w:r>
      <w:r w:rsidR="002F7A59" w:rsidRPr="00374530">
        <w:rPr>
          <w:rFonts w:asciiTheme="minorHAnsi" w:hAnsiTheme="minorHAnsi" w:cstheme="minorHAnsi"/>
          <w:color w:val="000000" w:themeColor="text1"/>
        </w:rPr>
        <w:t>essential</w:t>
      </w:r>
      <w:r w:rsidR="003479EC" w:rsidRPr="00374530">
        <w:rPr>
          <w:rFonts w:asciiTheme="minorHAnsi" w:hAnsiTheme="minorHAnsi" w:cstheme="minorHAnsi"/>
          <w:color w:val="000000" w:themeColor="text1"/>
        </w:rPr>
        <w:t xml:space="preserve"> for treated-samples and to obs</w:t>
      </w:r>
      <w:r w:rsidR="00BC5D52" w:rsidRPr="00374530">
        <w:rPr>
          <w:rFonts w:asciiTheme="minorHAnsi" w:hAnsiTheme="minorHAnsi" w:cstheme="minorHAnsi"/>
          <w:color w:val="000000" w:themeColor="text1"/>
        </w:rPr>
        <w:t xml:space="preserve">erve delayed-growth of colonies. </w:t>
      </w:r>
    </w:p>
    <w:bookmarkEnd w:id="4"/>
    <w:p w14:paraId="7D9E923F" w14:textId="7669C2C7" w:rsidR="00D93060" w:rsidRPr="00374530" w:rsidRDefault="00D93060" w:rsidP="009E3319">
      <w:pPr>
        <w:rPr>
          <w:rFonts w:asciiTheme="minorHAnsi" w:hAnsiTheme="minorHAnsi" w:cstheme="minorHAnsi"/>
          <w:color w:val="000000" w:themeColor="text1"/>
        </w:rPr>
      </w:pPr>
    </w:p>
    <w:p w14:paraId="3FB95C78" w14:textId="735EE9C1" w:rsidR="000B7887" w:rsidRPr="00374530" w:rsidRDefault="000B788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b/>
          <w:bCs/>
          <w:color w:val="000000" w:themeColor="text1"/>
        </w:rPr>
        <w:t>6. Evaluation of cell cytotoxicity via lactate dehydrogenase assay</w:t>
      </w:r>
    </w:p>
    <w:p w14:paraId="52623664" w14:textId="77777777" w:rsidR="000B7887" w:rsidRPr="00374530" w:rsidRDefault="000B7887" w:rsidP="009E3319">
      <w:pPr>
        <w:rPr>
          <w:rFonts w:asciiTheme="minorHAnsi" w:hAnsiTheme="minorHAnsi" w:cstheme="minorHAnsi"/>
          <w:color w:val="000000" w:themeColor="text1"/>
        </w:rPr>
      </w:pPr>
    </w:p>
    <w:p w14:paraId="3CEE17DF" w14:textId="664B4682" w:rsidR="00D825A6" w:rsidRPr="00374530" w:rsidRDefault="000B788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6.1</w:t>
      </w:r>
      <w:r w:rsidR="00E77937" w:rsidRPr="00374530">
        <w:rPr>
          <w:rFonts w:asciiTheme="minorHAnsi" w:hAnsiTheme="minorHAnsi" w:cstheme="minorHAnsi"/>
          <w:color w:val="000000" w:themeColor="text1"/>
        </w:rPr>
        <w:t xml:space="preserve">. </w:t>
      </w:r>
      <w:r w:rsidR="00750093" w:rsidRPr="00374530">
        <w:rPr>
          <w:rFonts w:asciiTheme="minorHAnsi" w:hAnsiTheme="minorHAnsi" w:cstheme="minorHAnsi"/>
          <w:color w:val="000000" w:themeColor="text1"/>
        </w:rPr>
        <w:t>Use t</w:t>
      </w:r>
      <w:r w:rsidR="00D93060" w:rsidRPr="00374530">
        <w:rPr>
          <w:rFonts w:asciiTheme="minorHAnsi" w:hAnsiTheme="minorHAnsi" w:cstheme="minorHAnsi"/>
          <w:color w:val="000000" w:themeColor="text1"/>
        </w:rPr>
        <w:t>he supernatant</w:t>
      </w:r>
      <w:r w:rsidR="00D825A6" w:rsidRPr="00374530">
        <w:rPr>
          <w:rFonts w:asciiTheme="minorHAnsi" w:hAnsiTheme="minorHAnsi" w:cstheme="minorHAnsi"/>
          <w:color w:val="000000" w:themeColor="text1"/>
        </w:rPr>
        <w:t xml:space="preserve"> </w:t>
      </w:r>
      <w:r w:rsidR="00BE483F" w:rsidRPr="00374530">
        <w:rPr>
          <w:rFonts w:asciiTheme="minorHAnsi" w:hAnsiTheme="minorHAnsi" w:cstheme="minorHAnsi"/>
          <w:color w:val="000000" w:themeColor="text1"/>
        </w:rPr>
        <w:t xml:space="preserve">of infected cells </w:t>
      </w:r>
      <w:r w:rsidR="00D825A6" w:rsidRPr="00374530">
        <w:rPr>
          <w:rFonts w:asciiTheme="minorHAnsi" w:hAnsiTheme="minorHAnsi" w:cstheme="minorHAnsi"/>
          <w:color w:val="000000" w:themeColor="text1"/>
        </w:rPr>
        <w:t xml:space="preserve">containing bacteria </w:t>
      </w:r>
      <w:r w:rsidR="00F572B9" w:rsidRPr="00F572B9">
        <w:rPr>
          <w:rFonts w:asciiTheme="minorHAnsi" w:hAnsiTheme="minorHAnsi" w:cstheme="minorHAnsi"/>
          <w:color w:val="000000" w:themeColor="text1"/>
        </w:rPr>
        <w:t>(</w:t>
      </w:r>
      <w:r w:rsidR="00D93060" w:rsidRPr="00374530">
        <w:rPr>
          <w:rFonts w:asciiTheme="minorHAnsi" w:hAnsiTheme="minorHAnsi" w:cstheme="minorHAnsi"/>
          <w:color w:val="000000" w:themeColor="text1"/>
        </w:rPr>
        <w:t xml:space="preserve">from </w:t>
      </w:r>
      <w:r w:rsidR="00014DAC">
        <w:rPr>
          <w:rFonts w:asciiTheme="minorHAnsi" w:hAnsiTheme="minorHAnsi" w:cstheme="minorHAnsi"/>
          <w:color w:val="000000" w:themeColor="text1"/>
        </w:rPr>
        <w:t xml:space="preserve">step </w:t>
      </w:r>
      <w:r w:rsidR="00D93060" w:rsidRPr="00374530">
        <w:rPr>
          <w:rFonts w:asciiTheme="minorHAnsi" w:hAnsiTheme="minorHAnsi" w:cstheme="minorHAnsi"/>
          <w:color w:val="000000" w:themeColor="text1"/>
        </w:rPr>
        <w:t>5.</w:t>
      </w:r>
      <w:r w:rsidR="00C255AC" w:rsidRPr="00374530">
        <w:rPr>
          <w:rFonts w:asciiTheme="minorHAnsi" w:hAnsiTheme="minorHAnsi" w:cstheme="minorHAnsi"/>
          <w:color w:val="000000" w:themeColor="text1"/>
        </w:rPr>
        <w:t>1</w:t>
      </w:r>
      <w:r w:rsidR="00F572B9" w:rsidRPr="00F572B9">
        <w:rPr>
          <w:rFonts w:asciiTheme="minorHAnsi" w:hAnsiTheme="minorHAnsi" w:cstheme="minorHAnsi"/>
          <w:color w:val="000000" w:themeColor="text1"/>
        </w:rPr>
        <w:t>)</w:t>
      </w:r>
      <w:r w:rsidR="00BE483F" w:rsidRPr="00374530">
        <w:rPr>
          <w:rFonts w:asciiTheme="minorHAnsi" w:hAnsiTheme="minorHAnsi" w:cstheme="minorHAnsi"/>
          <w:color w:val="000000" w:themeColor="text1"/>
        </w:rPr>
        <w:t xml:space="preserve"> </w:t>
      </w:r>
      <w:r w:rsidR="00876260" w:rsidRPr="00374530">
        <w:rPr>
          <w:rFonts w:asciiTheme="minorHAnsi" w:hAnsiTheme="minorHAnsi" w:cstheme="minorHAnsi"/>
          <w:color w:val="000000" w:themeColor="text1"/>
        </w:rPr>
        <w:t>for cell viability assessment</w:t>
      </w:r>
      <w:r w:rsidR="00D93060" w:rsidRPr="00374530">
        <w:rPr>
          <w:rFonts w:asciiTheme="minorHAnsi" w:hAnsiTheme="minorHAnsi" w:cstheme="minorHAnsi"/>
          <w:color w:val="000000" w:themeColor="text1"/>
        </w:rPr>
        <w:t xml:space="preserve"> for </w:t>
      </w:r>
      <w:r w:rsidR="00750093" w:rsidRPr="00374530">
        <w:rPr>
          <w:rFonts w:asciiTheme="minorHAnsi" w:hAnsiTheme="minorHAnsi" w:cstheme="minorHAnsi"/>
          <w:color w:val="000000" w:themeColor="text1"/>
        </w:rPr>
        <w:t>LDH assay</w:t>
      </w:r>
      <w:r w:rsidR="00D93060" w:rsidRPr="00F572B9">
        <w:rPr>
          <w:rFonts w:asciiTheme="minorHAnsi" w:hAnsiTheme="minorHAnsi" w:cstheme="minorHAnsi"/>
          <w:color w:val="000000" w:themeColor="text1"/>
        </w:rPr>
        <w:fldChar w:fldCharType="begin" w:fldLock="1"/>
      </w:r>
      <w:r w:rsidR="003A4169" w:rsidRPr="00374530">
        <w:rPr>
          <w:rFonts w:asciiTheme="minorHAnsi" w:hAnsiTheme="minorHAnsi" w:cstheme="minorHAnsi"/>
          <w:color w:val="000000" w:themeColor="text1"/>
        </w:rPr>
        <w:instrText>ADDIN CSL_CITATION {"citationItems":[{"id":"ITEM-1","itemData":{"DOI":"10.1007/s11095-018-2521-3","ISSN":"1573904X","abstract":"© 2018, The Author(s). Purpose: The objective of this work was to evaluate the potential of polymeric spherical and aspherical invasive nanocarriers, loaded with antibiotic, to access and treat intracellular bacterial infections. Methods: Aspherical nanocarriers were prepared by stretching of spherical precursors, and both aspherical and spherical nanocarriers were surface-functionalized with the invasive protein InvA497. The relative uptake of nanocarriers into HEp-2 epithelial cells was then assessed. Nanocarriers were subsequently loaded with a preparation of the non-permeable antibiotic gentamicin, and tested for their ability to treat HEp-2 cells infected with the enteroinvasive bacterium Shigella flexneri. Results: InvA497-functionalized nanocarriers of both spherical and aspherical shape showed a significantly improved rate and extent of uptake into HEp-2 cells in comparison to non-functionalized nanocarriers. Functionalized and antibiotic-loaded nanocarriers demonstrated a dose dependent killing of intracellular S. flexneri. A slight but significant enhancement of intracellular bacterial killing was also observed with aspherical as compared to spherical functionalized nanocarriers at the highest tested concentration. Conclusions: InvA497-functionalized, polymer-based nanocarriers were able to efficiently deliver a non-permeable antibiotic across host cell membranes to affect killing of intracellular bacteria. Functionalized nanocarriers with an aspherical shape showed an interesting future potential for intracellular infection therapy.","author":[{"dropping-particle":"","family":"Castoldi","given":"Arianna","non-dropping-particle":"","parse-names":false,"suffix":""},{"dropping-particle":"","family":"Empting","given":"Martin","non-dropping-particle":"","parse-names":false,"suffix":""},{"dropping-particle":"","family":"Rossi","given":"Chiara","non-dropping-particle":"De","parse-names":false,"suffix":""},{"dropping-particle":"","family":"Mayr","given":"Karsten","non-dropping-particle":"","parse-names":false,"suffix":""},{"dropping-particle":"","family":"Dersch","given":"Petra","non-dropping-particle":"","parse-names":false,"suffix":""},{"dropping-particle":"","family":"Hartmann","given":"Rolf","non-dropping-particle":"","parse-names":false,"suffix":""},{"dropping-particle":"","family":"Müller","given":"Rolf","non-dropping-particle":"","parse-names":false,"suffix":""},{"dropping-particle":"","family":"Gordon","given":"Sarah","non-dropping-particle":"","parse-names":false,"suffix":""},{"dropping-particle":"","family":"Lehr","given":"Claus Michael","non-dropping-particle":"","parse-names":false,"suffix":""}],"container-title":"Pharmaceutical Research","id":"ITEM-1","issue":"1","issued":{"date-parts":[["2019"]]},"page":"1-13","publisher":"Pharmaceutical Research","title":"Aspherical and Spherical InvA497-Functionalized Nanocarriers for Intracellular Delivery of Anti-Infective Agents","type":"article-journal","volume":"36"},"uris":["http://www.mendeley.com/documents/?uuid=04ccc968-0aae-4c3d-be3b-15d632082dd2"]}],"mendeley":{"formattedCitation":"&lt;sup&gt;16&lt;/sup&gt;","plainTextFormattedCitation":"16","previouslyFormattedCitation":"&lt;sup&gt;16&lt;/sup&gt;"},"properties":{"noteIndex":0},"schema":"https://github.com/citation-style-language/schema/raw/master/csl-citation.json"}</w:instrText>
      </w:r>
      <w:r w:rsidR="00D93060" w:rsidRPr="00F572B9">
        <w:rPr>
          <w:rFonts w:asciiTheme="minorHAnsi" w:hAnsiTheme="minorHAnsi" w:cstheme="minorHAnsi"/>
          <w:color w:val="000000" w:themeColor="text1"/>
        </w:rPr>
        <w:fldChar w:fldCharType="separate"/>
      </w:r>
      <w:r w:rsidR="0088121A" w:rsidRPr="00374530">
        <w:rPr>
          <w:rFonts w:asciiTheme="minorHAnsi" w:hAnsiTheme="minorHAnsi" w:cstheme="minorHAnsi"/>
          <w:noProof/>
          <w:color w:val="000000" w:themeColor="text1"/>
          <w:vertAlign w:val="superscript"/>
        </w:rPr>
        <w:t>16</w:t>
      </w:r>
      <w:r w:rsidR="00D93060" w:rsidRPr="00F572B9">
        <w:rPr>
          <w:rFonts w:asciiTheme="minorHAnsi" w:hAnsiTheme="minorHAnsi" w:cstheme="minorHAnsi"/>
          <w:color w:val="000000" w:themeColor="text1"/>
        </w:rPr>
        <w:fldChar w:fldCharType="end"/>
      </w:r>
      <w:r w:rsidR="003D3129" w:rsidRPr="00374530">
        <w:rPr>
          <w:rFonts w:asciiTheme="minorHAnsi" w:hAnsiTheme="minorHAnsi" w:cstheme="minorHAnsi"/>
          <w:color w:val="000000" w:themeColor="text1"/>
        </w:rPr>
        <w:t>.</w:t>
      </w:r>
      <w:r w:rsidR="00BE483F" w:rsidRPr="00374530">
        <w:rPr>
          <w:rFonts w:asciiTheme="minorHAnsi" w:hAnsiTheme="minorHAnsi" w:cstheme="minorHAnsi"/>
          <w:color w:val="000000" w:themeColor="text1"/>
        </w:rPr>
        <w:t xml:space="preserve"> </w:t>
      </w:r>
      <w:r w:rsidR="00750093" w:rsidRPr="00374530">
        <w:rPr>
          <w:rFonts w:asciiTheme="minorHAnsi" w:hAnsiTheme="minorHAnsi" w:cstheme="minorHAnsi"/>
          <w:color w:val="000000" w:themeColor="text1"/>
        </w:rPr>
        <w:t>Centrifuge t</w:t>
      </w:r>
      <w:r w:rsidR="00BE483F" w:rsidRPr="00374530">
        <w:rPr>
          <w:rFonts w:asciiTheme="minorHAnsi" w:hAnsiTheme="minorHAnsi" w:cstheme="minorHAnsi"/>
          <w:color w:val="000000" w:themeColor="text1"/>
        </w:rPr>
        <w:t xml:space="preserve">he </w:t>
      </w:r>
      <w:r w:rsidR="00D825A6" w:rsidRPr="00374530">
        <w:rPr>
          <w:rFonts w:asciiTheme="minorHAnsi" w:hAnsiTheme="minorHAnsi" w:cstheme="minorHAnsi"/>
          <w:color w:val="000000" w:themeColor="text1"/>
        </w:rPr>
        <w:t xml:space="preserve">supernatant at </w:t>
      </w:r>
      <w:r w:rsidR="006130D9" w:rsidRPr="00374530">
        <w:rPr>
          <w:rFonts w:asciiTheme="minorHAnsi" w:hAnsiTheme="minorHAnsi" w:cstheme="minorHAnsi"/>
          <w:color w:val="000000" w:themeColor="text1"/>
        </w:rPr>
        <w:t>21</w:t>
      </w:r>
      <w:r w:rsidR="00014DAC">
        <w:rPr>
          <w:rFonts w:asciiTheme="minorHAnsi" w:hAnsiTheme="minorHAnsi" w:cstheme="minorHAnsi"/>
          <w:color w:val="000000" w:themeColor="text1"/>
        </w:rPr>
        <w:t>,</w:t>
      </w:r>
      <w:r w:rsidR="006130D9" w:rsidRPr="00374530">
        <w:rPr>
          <w:rFonts w:asciiTheme="minorHAnsi" w:hAnsiTheme="minorHAnsi" w:cstheme="minorHAnsi"/>
          <w:color w:val="000000" w:themeColor="text1"/>
        </w:rPr>
        <w:t>250</w:t>
      </w:r>
      <w:r w:rsidR="005E1793" w:rsidRPr="00374530">
        <w:rPr>
          <w:rFonts w:asciiTheme="minorHAnsi" w:hAnsiTheme="minorHAnsi" w:cstheme="minorHAnsi"/>
          <w:color w:val="000000" w:themeColor="text1"/>
        </w:rPr>
        <w:t xml:space="preserve"> x </w:t>
      </w:r>
      <w:r w:rsidR="005E1793" w:rsidRPr="008417E7">
        <w:rPr>
          <w:rFonts w:asciiTheme="minorHAnsi" w:hAnsiTheme="minorHAnsi" w:cstheme="minorHAnsi"/>
          <w:i/>
          <w:color w:val="000000" w:themeColor="text1"/>
        </w:rPr>
        <w:t>g</w:t>
      </w:r>
      <w:r w:rsidR="00D825A6" w:rsidRPr="00374530">
        <w:rPr>
          <w:rFonts w:asciiTheme="minorHAnsi" w:hAnsiTheme="minorHAnsi" w:cstheme="minorHAnsi"/>
          <w:color w:val="000000" w:themeColor="text1"/>
        </w:rPr>
        <w:t xml:space="preserve"> for </w:t>
      </w:r>
      <w:r w:rsidR="005E1793" w:rsidRPr="00374530">
        <w:rPr>
          <w:rFonts w:asciiTheme="minorHAnsi" w:hAnsiTheme="minorHAnsi" w:cstheme="minorHAnsi"/>
          <w:color w:val="000000" w:themeColor="text1"/>
        </w:rPr>
        <w:t>10</w:t>
      </w:r>
      <w:r w:rsidR="00D825A6" w:rsidRPr="00374530">
        <w:rPr>
          <w:rFonts w:asciiTheme="minorHAnsi" w:hAnsiTheme="minorHAnsi" w:cstheme="minorHAnsi"/>
          <w:color w:val="000000" w:themeColor="text1"/>
        </w:rPr>
        <w:t xml:space="preserve"> min to pellet the bacteria</w:t>
      </w:r>
      <w:r w:rsidR="00C255AC" w:rsidRPr="00374530">
        <w:rPr>
          <w:rFonts w:asciiTheme="minorHAnsi" w:hAnsiTheme="minorHAnsi" w:cstheme="minorHAnsi"/>
          <w:color w:val="000000" w:themeColor="text1"/>
        </w:rPr>
        <w:t xml:space="preserve"> and </w:t>
      </w:r>
      <w:r w:rsidR="00BE483F" w:rsidRPr="00374530">
        <w:rPr>
          <w:rFonts w:asciiTheme="minorHAnsi" w:hAnsiTheme="minorHAnsi" w:cstheme="minorHAnsi"/>
          <w:color w:val="000000" w:themeColor="text1"/>
        </w:rPr>
        <w:t xml:space="preserve">eventually rest of </w:t>
      </w:r>
      <w:r w:rsidR="002A4959" w:rsidRPr="00374530">
        <w:rPr>
          <w:rFonts w:asciiTheme="minorHAnsi" w:hAnsiTheme="minorHAnsi" w:cstheme="minorHAnsi"/>
          <w:color w:val="000000" w:themeColor="text1"/>
        </w:rPr>
        <w:t xml:space="preserve">the </w:t>
      </w:r>
      <w:r w:rsidR="00BE483F" w:rsidRPr="00374530">
        <w:rPr>
          <w:rFonts w:asciiTheme="minorHAnsi" w:hAnsiTheme="minorHAnsi" w:cstheme="minorHAnsi"/>
          <w:color w:val="000000" w:themeColor="text1"/>
        </w:rPr>
        <w:t>cells</w:t>
      </w:r>
      <w:r w:rsidR="00D825A6" w:rsidRPr="00374530">
        <w:rPr>
          <w:rFonts w:asciiTheme="minorHAnsi" w:hAnsiTheme="minorHAnsi" w:cstheme="minorHAnsi"/>
          <w:color w:val="000000" w:themeColor="text1"/>
        </w:rPr>
        <w:t xml:space="preserve">. </w:t>
      </w:r>
      <w:r w:rsidR="00750093" w:rsidRPr="00374530">
        <w:rPr>
          <w:rFonts w:asciiTheme="minorHAnsi" w:hAnsiTheme="minorHAnsi" w:cstheme="minorHAnsi"/>
          <w:color w:val="000000" w:themeColor="text1"/>
        </w:rPr>
        <w:t>Use t</w:t>
      </w:r>
      <w:r w:rsidR="00D825A6" w:rsidRPr="00374530">
        <w:rPr>
          <w:rFonts w:asciiTheme="minorHAnsi" w:hAnsiTheme="minorHAnsi" w:cstheme="minorHAnsi"/>
          <w:color w:val="000000" w:themeColor="text1"/>
        </w:rPr>
        <w:t>he bacteria-free supernatant to measure LDH release.</w:t>
      </w:r>
    </w:p>
    <w:p w14:paraId="2D01C683" w14:textId="24A47C9D" w:rsidR="00BE483F" w:rsidRPr="00374530" w:rsidRDefault="00BE483F" w:rsidP="009E3319">
      <w:pPr>
        <w:pStyle w:val="NormalWeb"/>
        <w:spacing w:before="0" w:beforeAutospacing="0" w:after="0" w:afterAutospacing="0"/>
        <w:rPr>
          <w:rFonts w:asciiTheme="minorHAnsi" w:hAnsiTheme="minorHAnsi" w:cstheme="minorHAnsi"/>
          <w:color w:val="000000" w:themeColor="text1"/>
        </w:rPr>
      </w:pPr>
    </w:p>
    <w:p w14:paraId="554D66A7" w14:textId="61F4A0AC" w:rsidR="00BE483F" w:rsidRPr="00374530" w:rsidRDefault="00CF0504" w:rsidP="0072113F">
      <w:pPr>
        <w:pStyle w:val="NormalWeb"/>
        <w:spacing w:before="0" w:beforeAutospacing="0" w:after="0" w:afterAutospacing="0"/>
        <w:outlineLvl w:val="0"/>
        <w:rPr>
          <w:rFonts w:asciiTheme="minorHAnsi" w:hAnsiTheme="minorHAnsi" w:cstheme="minorHAnsi"/>
          <w:color w:val="000000" w:themeColor="text1"/>
        </w:rPr>
      </w:pPr>
      <w:r>
        <w:rPr>
          <w:rFonts w:asciiTheme="minorHAnsi" w:hAnsiTheme="minorHAnsi" w:cstheme="minorHAnsi"/>
          <w:color w:val="000000" w:themeColor="text1"/>
        </w:rPr>
        <w:t>NOTE:</w:t>
      </w:r>
      <w:r w:rsidR="00BE483F" w:rsidRPr="00374530">
        <w:rPr>
          <w:rFonts w:asciiTheme="minorHAnsi" w:hAnsiTheme="minorHAnsi" w:cstheme="minorHAnsi"/>
          <w:color w:val="000000" w:themeColor="text1"/>
        </w:rPr>
        <w:t xml:space="preserve"> </w:t>
      </w:r>
      <w:r w:rsidR="00014DAC">
        <w:rPr>
          <w:rFonts w:asciiTheme="minorHAnsi" w:hAnsiTheme="minorHAnsi" w:cstheme="minorHAnsi"/>
          <w:color w:val="000000" w:themeColor="text1"/>
        </w:rPr>
        <w:t>T</w:t>
      </w:r>
      <w:r w:rsidR="00BE483F" w:rsidRPr="00374530">
        <w:rPr>
          <w:rFonts w:asciiTheme="minorHAnsi" w:hAnsiTheme="minorHAnsi" w:cstheme="minorHAnsi"/>
          <w:color w:val="000000" w:themeColor="text1"/>
        </w:rPr>
        <w:t xml:space="preserve">he supernatant should not be frozen before </w:t>
      </w:r>
      <w:r w:rsidR="00C96007" w:rsidRPr="00374530">
        <w:rPr>
          <w:rFonts w:asciiTheme="minorHAnsi" w:hAnsiTheme="minorHAnsi" w:cstheme="minorHAnsi"/>
          <w:color w:val="000000" w:themeColor="text1"/>
        </w:rPr>
        <w:t>measuring LDH by this assay.</w:t>
      </w:r>
    </w:p>
    <w:p w14:paraId="1E616BAE" w14:textId="77777777" w:rsidR="00D825A6" w:rsidRPr="00374530" w:rsidRDefault="00D825A6" w:rsidP="009E3319">
      <w:pPr>
        <w:pStyle w:val="NormalWeb"/>
        <w:spacing w:before="0" w:beforeAutospacing="0" w:after="0" w:afterAutospacing="0"/>
        <w:rPr>
          <w:rFonts w:asciiTheme="minorHAnsi" w:hAnsiTheme="minorHAnsi" w:cstheme="minorHAnsi"/>
          <w:color w:val="000000" w:themeColor="text1"/>
        </w:rPr>
      </w:pPr>
    </w:p>
    <w:p w14:paraId="254ADEA3" w14:textId="0354E7E5" w:rsidR="003D3129" w:rsidRPr="00374530" w:rsidRDefault="00D825A6"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 xml:space="preserve">6.2. </w:t>
      </w:r>
      <w:r w:rsidR="00BE483F" w:rsidRPr="00374530">
        <w:rPr>
          <w:rFonts w:asciiTheme="minorHAnsi" w:hAnsiTheme="minorHAnsi" w:cstheme="minorHAnsi"/>
          <w:color w:val="000000" w:themeColor="text1"/>
        </w:rPr>
        <w:t xml:space="preserve">Transfer </w:t>
      </w:r>
      <w:r w:rsidR="008F1C29" w:rsidRPr="00374530">
        <w:rPr>
          <w:rFonts w:asciiTheme="minorHAnsi" w:hAnsiTheme="minorHAnsi" w:cstheme="minorHAnsi"/>
          <w:color w:val="000000" w:themeColor="text1"/>
        </w:rPr>
        <w:t xml:space="preserve">100 µL of the </w:t>
      </w:r>
      <w:r w:rsidR="00BE483F" w:rsidRPr="00374530">
        <w:rPr>
          <w:rFonts w:asciiTheme="minorHAnsi" w:hAnsiTheme="minorHAnsi" w:cstheme="minorHAnsi"/>
          <w:color w:val="000000" w:themeColor="text1"/>
        </w:rPr>
        <w:t>supernatant to a 96</w:t>
      </w:r>
      <w:r w:rsidR="00014DAC">
        <w:rPr>
          <w:rFonts w:asciiTheme="minorHAnsi" w:hAnsiTheme="minorHAnsi" w:cstheme="minorHAnsi"/>
          <w:color w:val="000000" w:themeColor="text1"/>
        </w:rPr>
        <w:t>-</w:t>
      </w:r>
      <w:r w:rsidR="00BE483F" w:rsidRPr="00374530">
        <w:rPr>
          <w:rFonts w:asciiTheme="minorHAnsi" w:hAnsiTheme="minorHAnsi" w:cstheme="minorHAnsi"/>
          <w:color w:val="000000" w:themeColor="text1"/>
        </w:rPr>
        <w:t xml:space="preserve">well </w:t>
      </w:r>
      <w:proofErr w:type="gramStart"/>
      <w:r w:rsidR="00BE483F" w:rsidRPr="00374530">
        <w:rPr>
          <w:rFonts w:asciiTheme="minorHAnsi" w:hAnsiTheme="minorHAnsi" w:cstheme="minorHAnsi"/>
          <w:color w:val="000000" w:themeColor="text1"/>
        </w:rPr>
        <w:t>plate</w:t>
      </w:r>
      <w:r w:rsidR="00725930" w:rsidRPr="00374530">
        <w:rPr>
          <w:rFonts w:asciiTheme="minorHAnsi" w:hAnsiTheme="minorHAnsi" w:cstheme="minorHAnsi"/>
          <w:color w:val="000000" w:themeColor="text1"/>
        </w:rPr>
        <w:t>,</w:t>
      </w:r>
      <w:r w:rsidR="008F1C29" w:rsidRPr="00374530">
        <w:rPr>
          <w:rFonts w:asciiTheme="minorHAnsi" w:hAnsiTheme="minorHAnsi" w:cstheme="minorHAnsi"/>
          <w:color w:val="000000" w:themeColor="text1"/>
        </w:rPr>
        <w:t xml:space="preserve"> and</w:t>
      </w:r>
      <w:proofErr w:type="gramEnd"/>
      <w:r w:rsidR="008F1C29" w:rsidRPr="00374530">
        <w:rPr>
          <w:rFonts w:asciiTheme="minorHAnsi" w:hAnsiTheme="minorHAnsi" w:cstheme="minorHAnsi"/>
          <w:color w:val="000000" w:themeColor="text1"/>
        </w:rPr>
        <w:t xml:space="preserve"> add 100 µL of the LDH assay solution</w:t>
      </w:r>
      <w:r w:rsidR="00BE483F"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BE483F" w:rsidRPr="00374530">
        <w:rPr>
          <w:rFonts w:asciiTheme="minorHAnsi" w:hAnsiTheme="minorHAnsi" w:cstheme="minorHAnsi"/>
          <w:color w:val="000000" w:themeColor="text1"/>
        </w:rPr>
        <w:t xml:space="preserve">see </w:t>
      </w:r>
      <w:r w:rsidR="00014DAC">
        <w:rPr>
          <w:rFonts w:asciiTheme="minorHAnsi" w:hAnsiTheme="minorHAnsi" w:cstheme="minorHAnsi"/>
          <w:color w:val="000000" w:themeColor="text1"/>
        </w:rPr>
        <w:t xml:space="preserve">the </w:t>
      </w:r>
      <w:r w:rsidR="00014DAC">
        <w:rPr>
          <w:rFonts w:asciiTheme="minorHAnsi" w:hAnsiTheme="minorHAnsi" w:cstheme="minorHAnsi"/>
          <w:b/>
          <w:color w:val="000000" w:themeColor="text1"/>
        </w:rPr>
        <w:t>T</w:t>
      </w:r>
      <w:r w:rsidR="00BE483F" w:rsidRPr="008417E7">
        <w:rPr>
          <w:rFonts w:asciiTheme="minorHAnsi" w:hAnsiTheme="minorHAnsi" w:cstheme="minorHAnsi"/>
          <w:b/>
          <w:color w:val="000000" w:themeColor="text1"/>
        </w:rPr>
        <w:t xml:space="preserve">able of </w:t>
      </w:r>
      <w:r w:rsidR="00014DAC">
        <w:rPr>
          <w:rFonts w:asciiTheme="minorHAnsi" w:hAnsiTheme="minorHAnsi" w:cstheme="minorHAnsi"/>
          <w:b/>
          <w:color w:val="000000" w:themeColor="text1"/>
        </w:rPr>
        <w:t>M</w:t>
      </w:r>
      <w:r w:rsidR="00BE483F" w:rsidRPr="008417E7">
        <w:rPr>
          <w:rFonts w:asciiTheme="minorHAnsi" w:hAnsiTheme="minorHAnsi" w:cstheme="minorHAnsi"/>
          <w:b/>
          <w:color w:val="000000" w:themeColor="text1"/>
        </w:rPr>
        <w:t>aterial</w:t>
      </w:r>
      <w:r w:rsidR="00014DAC" w:rsidRPr="008417E7">
        <w:rPr>
          <w:rFonts w:asciiTheme="minorHAnsi" w:hAnsiTheme="minorHAnsi" w:cstheme="minorHAnsi"/>
          <w:b/>
          <w:color w:val="000000" w:themeColor="text1"/>
        </w:rPr>
        <w:t>s</w:t>
      </w:r>
      <w:r w:rsidR="00F572B9" w:rsidRPr="00F572B9">
        <w:rPr>
          <w:rFonts w:asciiTheme="minorHAnsi" w:hAnsiTheme="minorHAnsi" w:cstheme="minorHAnsi"/>
          <w:color w:val="000000" w:themeColor="text1"/>
        </w:rPr>
        <w:t>)</w:t>
      </w:r>
      <w:r w:rsidR="008F1C29" w:rsidRPr="00374530">
        <w:rPr>
          <w:rFonts w:asciiTheme="minorHAnsi" w:hAnsiTheme="minorHAnsi" w:cstheme="minorHAnsi"/>
          <w:color w:val="000000" w:themeColor="text1"/>
        </w:rPr>
        <w:t>. Incubate at room temperatu</w:t>
      </w:r>
      <w:r w:rsidR="00307CEA" w:rsidRPr="00374530">
        <w:rPr>
          <w:rFonts w:asciiTheme="minorHAnsi" w:hAnsiTheme="minorHAnsi" w:cstheme="minorHAnsi"/>
          <w:color w:val="000000" w:themeColor="text1"/>
        </w:rPr>
        <w:t>r</w:t>
      </w:r>
      <w:r w:rsidR="008F1C29" w:rsidRPr="00374530">
        <w:rPr>
          <w:rFonts w:asciiTheme="minorHAnsi" w:hAnsiTheme="minorHAnsi" w:cstheme="minorHAnsi"/>
          <w:color w:val="000000" w:themeColor="text1"/>
        </w:rPr>
        <w:t>e for 5 min in the dark, then read absorbance at 49</w:t>
      </w:r>
      <w:r w:rsidR="00C255AC" w:rsidRPr="00374530">
        <w:rPr>
          <w:rFonts w:asciiTheme="minorHAnsi" w:hAnsiTheme="minorHAnsi" w:cstheme="minorHAnsi"/>
          <w:color w:val="000000" w:themeColor="text1"/>
        </w:rPr>
        <w:t>2</w:t>
      </w:r>
      <w:r w:rsidR="00A635F3" w:rsidRPr="00374530">
        <w:rPr>
          <w:rFonts w:asciiTheme="minorHAnsi" w:hAnsiTheme="minorHAnsi" w:cstheme="minorHAnsi"/>
          <w:color w:val="000000" w:themeColor="text1"/>
        </w:rPr>
        <w:t xml:space="preserve"> </w:t>
      </w:r>
      <w:r w:rsidR="008F1C29" w:rsidRPr="00374530">
        <w:rPr>
          <w:rFonts w:asciiTheme="minorHAnsi" w:hAnsiTheme="minorHAnsi" w:cstheme="minorHAnsi"/>
          <w:color w:val="000000" w:themeColor="text1"/>
        </w:rPr>
        <w:t>nm.</w:t>
      </w:r>
    </w:p>
    <w:p w14:paraId="2A9DB5D7" w14:textId="56046CE9" w:rsidR="00B13358" w:rsidRPr="00374530" w:rsidRDefault="00B13358" w:rsidP="009E3319">
      <w:pPr>
        <w:rPr>
          <w:rFonts w:asciiTheme="minorHAnsi" w:hAnsiTheme="minorHAnsi" w:cstheme="minorHAnsi"/>
          <w:color w:val="000000" w:themeColor="text1"/>
        </w:rPr>
      </w:pPr>
    </w:p>
    <w:p w14:paraId="38656222" w14:textId="1C5BBD6A" w:rsidR="000B7887" w:rsidRPr="00374530" w:rsidRDefault="000B7887" w:rsidP="009E3319">
      <w:pPr>
        <w:rPr>
          <w:rFonts w:asciiTheme="minorHAnsi" w:hAnsiTheme="minorHAnsi" w:cstheme="minorHAnsi"/>
          <w:bCs/>
          <w:color w:val="000000" w:themeColor="text1"/>
        </w:rPr>
      </w:pPr>
      <w:r w:rsidRPr="00374530">
        <w:rPr>
          <w:rFonts w:asciiTheme="minorHAnsi" w:hAnsiTheme="minorHAnsi" w:cstheme="minorHAnsi"/>
          <w:b/>
          <w:color w:val="000000" w:themeColor="text1"/>
        </w:rPr>
        <w:t>7.</w:t>
      </w:r>
      <w:r w:rsidRPr="00374530">
        <w:rPr>
          <w:rFonts w:asciiTheme="minorHAnsi" w:hAnsiTheme="minorHAnsi" w:cstheme="minorHAnsi"/>
          <w:color w:val="000000" w:themeColor="text1"/>
        </w:rPr>
        <w:t xml:space="preserve"> </w:t>
      </w:r>
      <w:r w:rsidRPr="00374530">
        <w:rPr>
          <w:rFonts w:asciiTheme="minorHAnsi" w:hAnsiTheme="minorHAnsi" w:cstheme="minorHAnsi"/>
          <w:b/>
          <w:bCs/>
          <w:color w:val="000000" w:themeColor="text1"/>
        </w:rPr>
        <w:t>Asses</w:t>
      </w:r>
      <w:r w:rsidR="009A75DF" w:rsidRPr="00374530">
        <w:rPr>
          <w:rFonts w:asciiTheme="minorHAnsi" w:hAnsiTheme="minorHAnsi" w:cstheme="minorHAnsi"/>
          <w:b/>
          <w:bCs/>
          <w:color w:val="000000" w:themeColor="text1"/>
        </w:rPr>
        <w:t>s</w:t>
      </w:r>
      <w:r w:rsidRPr="00374530">
        <w:rPr>
          <w:rFonts w:asciiTheme="minorHAnsi" w:hAnsiTheme="minorHAnsi" w:cstheme="minorHAnsi"/>
          <w:b/>
          <w:bCs/>
          <w:color w:val="000000" w:themeColor="text1"/>
        </w:rPr>
        <w:t>ing the release of human cytokines</w:t>
      </w:r>
    </w:p>
    <w:p w14:paraId="42880D81" w14:textId="77777777" w:rsidR="000B7887" w:rsidRPr="00374530" w:rsidRDefault="000B7887" w:rsidP="009E3319">
      <w:pPr>
        <w:rPr>
          <w:rFonts w:asciiTheme="minorHAnsi" w:hAnsiTheme="minorHAnsi" w:cstheme="minorHAnsi"/>
          <w:color w:val="000000" w:themeColor="text1"/>
        </w:rPr>
      </w:pPr>
    </w:p>
    <w:p w14:paraId="62BB0415" w14:textId="6ED670AA" w:rsidR="00DD20D0" w:rsidRPr="00374530" w:rsidRDefault="000B7887"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7.1</w:t>
      </w:r>
      <w:r w:rsidR="00E77937" w:rsidRPr="00374530">
        <w:rPr>
          <w:rFonts w:asciiTheme="minorHAnsi" w:hAnsiTheme="minorHAnsi" w:cstheme="minorHAnsi"/>
          <w:color w:val="000000" w:themeColor="text1"/>
        </w:rPr>
        <w:t xml:space="preserve">. </w:t>
      </w:r>
      <w:r w:rsidR="003D3129" w:rsidRPr="00374530">
        <w:rPr>
          <w:rFonts w:asciiTheme="minorHAnsi" w:hAnsiTheme="minorHAnsi" w:cstheme="minorHAnsi"/>
          <w:color w:val="000000" w:themeColor="text1"/>
        </w:rPr>
        <w:t>For</w:t>
      </w:r>
      <w:r w:rsidR="00D93060" w:rsidRPr="00374530">
        <w:rPr>
          <w:rFonts w:asciiTheme="minorHAnsi" w:hAnsiTheme="minorHAnsi" w:cstheme="minorHAnsi"/>
          <w:color w:val="000000" w:themeColor="text1"/>
        </w:rPr>
        <w:t xml:space="preserve"> cytokine</w:t>
      </w:r>
      <w:r w:rsidR="00C96007" w:rsidRPr="00374530">
        <w:rPr>
          <w:rFonts w:asciiTheme="minorHAnsi" w:hAnsiTheme="minorHAnsi" w:cstheme="minorHAnsi"/>
          <w:color w:val="000000" w:themeColor="text1"/>
        </w:rPr>
        <w:t xml:space="preserve"> quantification</w:t>
      </w:r>
      <w:r w:rsidR="003D3129" w:rsidRPr="00374530">
        <w:rPr>
          <w:rFonts w:asciiTheme="minorHAnsi" w:hAnsiTheme="minorHAnsi" w:cstheme="minorHAnsi"/>
          <w:color w:val="000000" w:themeColor="text1"/>
        </w:rPr>
        <w:t xml:space="preserve">, </w:t>
      </w:r>
      <w:r w:rsidR="00750093" w:rsidRPr="00374530">
        <w:rPr>
          <w:rFonts w:asciiTheme="minorHAnsi" w:hAnsiTheme="minorHAnsi" w:cstheme="minorHAnsi"/>
          <w:color w:val="000000" w:themeColor="text1"/>
        </w:rPr>
        <w:t xml:space="preserve">use </w:t>
      </w:r>
      <w:r w:rsidR="00012AAB" w:rsidRPr="00374530">
        <w:rPr>
          <w:rFonts w:asciiTheme="minorHAnsi" w:hAnsiTheme="minorHAnsi" w:cstheme="minorHAnsi"/>
          <w:color w:val="000000" w:themeColor="text1"/>
        </w:rPr>
        <w:t>either ELISA or cytometric bead array immunoassay</w:t>
      </w:r>
      <w:r w:rsidR="00012AAB" w:rsidRPr="00F572B9">
        <w:rPr>
          <w:rFonts w:asciiTheme="minorHAnsi" w:hAnsiTheme="minorHAnsi" w:cstheme="minorHAnsi"/>
          <w:color w:val="000000" w:themeColor="text1"/>
        </w:rPr>
        <w:fldChar w:fldCharType="begin" w:fldLock="1"/>
      </w:r>
      <w:r w:rsidR="003A4169" w:rsidRPr="00374530">
        <w:rPr>
          <w:rFonts w:asciiTheme="minorHAnsi" w:hAnsiTheme="minorHAnsi" w:cstheme="minorHAnsi"/>
          <w:color w:val="000000" w:themeColor="text1"/>
        </w:rPr>
        <w:instrText>ADDIN CSL_CITATION {"citationItems":[{"id":"ITEM-1","itemData":{"DOI":"10.3389/fcimb.2019.00031","ISSN":"22352988","abstract":"The development of new effective vaccines strongly depends on adjuvants and formulations able to stimulate not only strong humoral responses against a certain pathogen but also effector as well as memory CD4+ and CD8+ T cells (Dubensky et al., 2013). However, the majority of vaccines licensed for human use or currently under clinical investigation fail to stimulate efficient cellular responses. For example, vaccines against hepatitis B virus (HBV), human papillomavirus (HPV), diphtheria, tetanus and influenza are usually administered by intramuscular (i.m.) injection and contain aluminum salts (alum) as adjuvant. Alum has been shown to stimulate Th2 immune cells resulting in increased production of antigen-specific antibodies but to be incapable of stimulating robust Th1 or cytotoxic responses. To overcome such limitations recent research has focused on the development of adjuvant combinations (e.g. MF59, AS03 or AS04) to not only further strengthen antigen-specific immune responses but to also allow their modulation. We have shown previously that bis-(3',5')-cyclic dimeric adenosine monophosphate (c-di-AMP) constitutes a promising adjuvant candidate stimulating both effective Th1/Th2 and cytotoxic immune responses when included in mucosal or parenteral vaccine formulations. In the present work we demonstrate that c-di-AMP can be also combined with other adjuvants like alum resulting in increases in not only humoral responses but more striking also in cellular immune responses. This leads to improved vaccine efficacy against intracellular pathogens.","author":[{"dropping-particle":"","family":"Ebensen","given":"Thomas","non-dropping-particle":"","parse-names":false,"suffix":""},{"dropping-particle":"","family":"Delandre","given":"Simon","non-dropping-particle":"","parse-names":false,"suffix":""},{"dropping-particle":"","family":"Prochnow","given":"Blair","non-dropping-particle":"","parse-names":false,"suffix":""},{"dropping-particle":"","family":"Guzmán","given":"Carlos A.","non-dropping-particle":"","parse-names":false,"suffix":""},{"dropping-particle":"","family":"Schulze","given":"Kai","non-dropping-particle":"","parse-names":false,"suffix":""}],"container-title":"Frontiers in cellular and infection microbiology","id":"ITEM-1","issue":"February","issued":{"date-parts":[["2019"]]},"page":"31","title":"The Combination Vaccine Adjuvant System Alum/c-di-AMP Results in Quantitative and Qualitative Enhanced Immune Responses Post Immunization","type":"article-journal","volume":"9"},"uris":["http://www.mendeley.com/documents/?uuid=99224dc3-44c9-41ef-982d-ed99951803f8"]}],"mendeley":{"formattedCitation":"&lt;sup&gt;17&lt;/sup&gt;","plainTextFormattedCitation":"17","previouslyFormattedCitation":"&lt;sup&gt;17&lt;/sup&gt;"},"properties":{"noteIndex":0},"schema":"https://github.com/citation-style-language/schema/raw/master/csl-citation.json"}</w:instrText>
      </w:r>
      <w:r w:rsidR="00012AAB" w:rsidRPr="00F572B9">
        <w:rPr>
          <w:rFonts w:asciiTheme="minorHAnsi" w:hAnsiTheme="minorHAnsi" w:cstheme="minorHAnsi"/>
          <w:color w:val="000000" w:themeColor="text1"/>
        </w:rPr>
        <w:fldChar w:fldCharType="separate"/>
      </w:r>
      <w:r w:rsidR="0088121A" w:rsidRPr="00374530">
        <w:rPr>
          <w:rFonts w:asciiTheme="minorHAnsi" w:hAnsiTheme="minorHAnsi" w:cstheme="minorHAnsi"/>
          <w:noProof/>
          <w:color w:val="000000" w:themeColor="text1"/>
          <w:vertAlign w:val="superscript"/>
        </w:rPr>
        <w:t>17</w:t>
      </w:r>
      <w:r w:rsidR="00012AAB" w:rsidRPr="00F572B9">
        <w:rPr>
          <w:rFonts w:asciiTheme="minorHAnsi" w:hAnsiTheme="minorHAnsi" w:cstheme="minorHAnsi"/>
          <w:color w:val="000000" w:themeColor="text1"/>
        </w:rPr>
        <w:fldChar w:fldCharType="end"/>
      </w:r>
      <w:r w:rsidR="00012AAB" w:rsidRPr="00374530">
        <w:rPr>
          <w:rFonts w:asciiTheme="minorHAnsi" w:hAnsiTheme="minorHAnsi" w:cstheme="minorHAnsi"/>
          <w:color w:val="000000" w:themeColor="text1"/>
        </w:rPr>
        <w:t xml:space="preserve">. For </w:t>
      </w:r>
      <w:r w:rsidR="00213110" w:rsidRPr="00374530">
        <w:rPr>
          <w:rFonts w:asciiTheme="minorHAnsi" w:hAnsiTheme="minorHAnsi" w:cstheme="minorHAnsi"/>
          <w:color w:val="000000" w:themeColor="text1"/>
        </w:rPr>
        <w:t>th</w:t>
      </w:r>
      <w:r w:rsidR="00014DAC">
        <w:rPr>
          <w:rFonts w:asciiTheme="minorHAnsi" w:hAnsiTheme="minorHAnsi" w:cstheme="minorHAnsi"/>
          <w:color w:val="000000" w:themeColor="text1"/>
        </w:rPr>
        <w:t>is</w:t>
      </w:r>
      <w:r w:rsidR="00725930" w:rsidRPr="00374530">
        <w:rPr>
          <w:rFonts w:asciiTheme="minorHAnsi" w:hAnsiTheme="minorHAnsi" w:cstheme="minorHAnsi"/>
          <w:color w:val="000000" w:themeColor="text1"/>
        </w:rPr>
        <w:t>,</w:t>
      </w:r>
      <w:r w:rsidR="00012AAB" w:rsidRPr="00374530">
        <w:rPr>
          <w:rFonts w:asciiTheme="minorHAnsi" w:hAnsiTheme="minorHAnsi" w:cstheme="minorHAnsi"/>
          <w:color w:val="000000" w:themeColor="text1"/>
        </w:rPr>
        <w:t xml:space="preserve"> </w:t>
      </w:r>
      <w:r w:rsidR="005E1793" w:rsidRPr="00374530">
        <w:rPr>
          <w:rFonts w:asciiTheme="minorHAnsi" w:hAnsiTheme="minorHAnsi" w:cstheme="minorHAnsi"/>
          <w:color w:val="000000" w:themeColor="text1"/>
        </w:rPr>
        <w:t xml:space="preserve">centrifuge </w:t>
      </w:r>
      <w:r w:rsidR="00DD20D0" w:rsidRPr="00374530">
        <w:rPr>
          <w:rFonts w:asciiTheme="minorHAnsi" w:hAnsiTheme="minorHAnsi" w:cstheme="minorHAnsi"/>
          <w:color w:val="000000" w:themeColor="text1"/>
        </w:rPr>
        <w:t xml:space="preserve">supernatant from </w:t>
      </w:r>
      <w:r w:rsidR="00014DAC">
        <w:rPr>
          <w:rFonts w:asciiTheme="minorHAnsi" w:hAnsiTheme="minorHAnsi" w:cstheme="minorHAnsi"/>
          <w:color w:val="000000" w:themeColor="text1"/>
        </w:rPr>
        <w:t xml:space="preserve">step </w:t>
      </w:r>
      <w:r w:rsidR="00DD20D0" w:rsidRPr="00374530">
        <w:rPr>
          <w:rFonts w:asciiTheme="minorHAnsi" w:hAnsiTheme="minorHAnsi" w:cstheme="minorHAnsi"/>
          <w:color w:val="000000" w:themeColor="text1"/>
        </w:rPr>
        <w:t>5.</w:t>
      </w:r>
      <w:r w:rsidR="00C255AC" w:rsidRPr="00374530">
        <w:rPr>
          <w:rFonts w:asciiTheme="minorHAnsi" w:hAnsiTheme="minorHAnsi" w:cstheme="minorHAnsi"/>
          <w:color w:val="000000" w:themeColor="text1"/>
        </w:rPr>
        <w:t>1</w:t>
      </w:r>
      <w:r w:rsidR="00DD20D0" w:rsidRPr="00374530">
        <w:rPr>
          <w:rFonts w:asciiTheme="minorHAnsi" w:hAnsiTheme="minorHAnsi" w:cstheme="minorHAnsi"/>
          <w:color w:val="000000" w:themeColor="text1"/>
        </w:rPr>
        <w:t xml:space="preserve"> at</w:t>
      </w:r>
      <w:r w:rsidR="00C255AC" w:rsidRPr="00374530">
        <w:rPr>
          <w:rFonts w:asciiTheme="minorHAnsi" w:hAnsiTheme="minorHAnsi" w:cstheme="minorHAnsi"/>
          <w:color w:val="000000" w:themeColor="text1"/>
        </w:rPr>
        <w:t xml:space="preserve"> 21</w:t>
      </w:r>
      <w:r w:rsidR="00014DAC">
        <w:rPr>
          <w:rFonts w:asciiTheme="minorHAnsi" w:hAnsiTheme="minorHAnsi" w:cstheme="minorHAnsi"/>
          <w:color w:val="000000" w:themeColor="text1"/>
        </w:rPr>
        <w:t>,</w:t>
      </w:r>
      <w:r w:rsidR="00C255AC" w:rsidRPr="00374530">
        <w:rPr>
          <w:rFonts w:asciiTheme="minorHAnsi" w:hAnsiTheme="minorHAnsi" w:cstheme="minorHAnsi"/>
          <w:color w:val="000000" w:themeColor="text1"/>
        </w:rPr>
        <w:t>250</w:t>
      </w:r>
      <w:r w:rsidR="005E1793" w:rsidRPr="00374530">
        <w:rPr>
          <w:rFonts w:asciiTheme="minorHAnsi" w:hAnsiTheme="minorHAnsi" w:cstheme="minorHAnsi"/>
          <w:color w:val="000000" w:themeColor="text1"/>
        </w:rPr>
        <w:t xml:space="preserve"> x </w:t>
      </w:r>
      <w:r w:rsidR="00DD20D0" w:rsidRPr="008417E7">
        <w:rPr>
          <w:rFonts w:asciiTheme="minorHAnsi" w:hAnsiTheme="minorHAnsi" w:cstheme="minorHAnsi"/>
          <w:i/>
          <w:color w:val="000000" w:themeColor="text1"/>
        </w:rPr>
        <w:t>g</w:t>
      </w:r>
      <w:r w:rsidR="00DD20D0" w:rsidRPr="00374530">
        <w:rPr>
          <w:rFonts w:asciiTheme="minorHAnsi" w:hAnsiTheme="minorHAnsi" w:cstheme="minorHAnsi"/>
          <w:color w:val="000000" w:themeColor="text1"/>
        </w:rPr>
        <w:t xml:space="preserve"> f</w:t>
      </w:r>
      <w:r w:rsidR="005E1793" w:rsidRPr="00374530">
        <w:rPr>
          <w:rFonts w:asciiTheme="minorHAnsi" w:hAnsiTheme="minorHAnsi" w:cstheme="minorHAnsi"/>
          <w:color w:val="000000" w:themeColor="text1"/>
        </w:rPr>
        <w:t>or 10</w:t>
      </w:r>
      <w:r w:rsidR="00DD20D0" w:rsidRPr="00374530">
        <w:rPr>
          <w:rFonts w:asciiTheme="minorHAnsi" w:hAnsiTheme="minorHAnsi" w:cstheme="minorHAnsi"/>
          <w:color w:val="000000" w:themeColor="text1"/>
        </w:rPr>
        <w:t xml:space="preserve"> min</w:t>
      </w:r>
      <w:r w:rsidR="00A635F3" w:rsidRPr="00374530">
        <w:rPr>
          <w:rFonts w:asciiTheme="minorHAnsi" w:hAnsiTheme="minorHAnsi" w:cstheme="minorHAnsi"/>
          <w:color w:val="000000" w:themeColor="text1"/>
        </w:rPr>
        <w:t xml:space="preserve"> and </w:t>
      </w:r>
      <w:r w:rsidR="00C96007" w:rsidRPr="00374530">
        <w:rPr>
          <w:rFonts w:asciiTheme="minorHAnsi" w:hAnsiTheme="minorHAnsi" w:cstheme="minorHAnsi"/>
          <w:color w:val="000000" w:themeColor="text1"/>
        </w:rPr>
        <w:t xml:space="preserve">measure either immediately or </w:t>
      </w:r>
      <w:r w:rsidR="00A635F3" w:rsidRPr="00374530">
        <w:rPr>
          <w:rFonts w:asciiTheme="minorHAnsi" w:hAnsiTheme="minorHAnsi" w:cstheme="minorHAnsi"/>
          <w:color w:val="000000" w:themeColor="text1"/>
        </w:rPr>
        <w:t xml:space="preserve">store </w:t>
      </w:r>
      <w:r w:rsidR="00DD20D0" w:rsidRPr="00374530">
        <w:rPr>
          <w:rFonts w:asciiTheme="minorHAnsi" w:hAnsiTheme="minorHAnsi" w:cstheme="minorHAnsi"/>
          <w:color w:val="000000" w:themeColor="text1"/>
        </w:rPr>
        <w:t>-80</w:t>
      </w:r>
      <w:r w:rsidR="00014DAC">
        <w:rPr>
          <w:rFonts w:asciiTheme="minorHAnsi" w:hAnsiTheme="minorHAnsi" w:cstheme="minorHAnsi"/>
          <w:color w:val="000000" w:themeColor="text1"/>
          <w:vertAlign w:val="superscript"/>
        </w:rPr>
        <w:t xml:space="preserve"> </w:t>
      </w:r>
      <w:r w:rsidR="00014DAC">
        <w:rPr>
          <w:rFonts w:cstheme="minorHAnsi"/>
          <w:color w:val="000000" w:themeColor="text1"/>
        </w:rPr>
        <w:t>°</w:t>
      </w:r>
      <w:r w:rsidR="00DD20D0" w:rsidRPr="00374530">
        <w:rPr>
          <w:rFonts w:asciiTheme="minorHAnsi" w:hAnsiTheme="minorHAnsi" w:cstheme="minorHAnsi"/>
          <w:color w:val="000000" w:themeColor="text1"/>
        </w:rPr>
        <w:t xml:space="preserve">C for </w:t>
      </w:r>
      <w:r w:rsidR="00C96007" w:rsidRPr="00374530">
        <w:rPr>
          <w:rFonts w:asciiTheme="minorHAnsi" w:hAnsiTheme="minorHAnsi" w:cstheme="minorHAnsi"/>
          <w:color w:val="000000" w:themeColor="text1"/>
        </w:rPr>
        <w:t xml:space="preserve">up to </w:t>
      </w:r>
      <w:r w:rsidR="00413FF3" w:rsidRPr="00374530">
        <w:rPr>
          <w:rFonts w:asciiTheme="minorHAnsi" w:hAnsiTheme="minorHAnsi" w:cstheme="minorHAnsi"/>
          <w:color w:val="000000" w:themeColor="text1"/>
        </w:rPr>
        <w:t>1</w:t>
      </w:r>
      <w:r w:rsidR="00C255AC" w:rsidRPr="00374530">
        <w:rPr>
          <w:rFonts w:asciiTheme="minorHAnsi" w:hAnsiTheme="minorHAnsi" w:cstheme="minorHAnsi"/>
          <w:color w:val="000000" w:themeColor="text1"/>
        </w:rPr>
        <w:t>5</w:t>
      </w:r>
      <w:r w:rsidR="00DD20D0" w:rsidRPr="00374530">
        <w:rPr>
          <w:rFonts w:asciiTheme="minorHAnsi" w:hAnsiTheme="minorHAnsi" w:cstheme="minorHAnsi"/>
          <w:color w:val="000000" w:themeColor="text1"/>
        </w:rPr>
        <w:t xml:space="preserve"> days </w:t>
      </w:r>
      <w:r w:rsidR="00C96007" w:rsidRPr="00374530">
        <w:rPr>
          <w:rFonts w:asciiTheme="minorHAnsi" w:hAnsiTheme="minorHAnsi" w:cstheme="minorHAnsi"/>
          <w:color w:val="000000" w:themeColor="text1"/>
        </w:rPr>
        <w:t xml:space="preserve">till </w:t>
      </w:r>
      <w:r w:rsidR="00DD20D0" w:rsidRPr="00374530">
        <w:rPr>
          <w:rFonts w:asciiTheme="minorHAnsi" w:hAnsiTheme="minorHAnsi" w:cstheme="minorHAnsi"/>
          <w:color w:val="000000" w:themeColor="text1"/>
        </w:rPr>
        <w:t>analy</w:t>
      </w:r>
      <w:r w:rsidR="005E1793" w:rsidRPr="00374530">
        <w:rPr>
          <w:rFonts w:asciiTheme="minorHAnsi" w:hAnsiTheme="minorHAnsi" w:cstheme="minorHAnsi"/>
          <w:color w:val="000000" w:themeColor="text1"/>
        </w:rPr>
        <w:t>sis</w:t>
      </w:r>
      <w:r w:rsidR="00DD20D0" w:rsidRPr="00374530">
        <w:rPr>
          <w:rFonts w:asciiTheme="minorHAnsi" w:hAnsiTheme="minorHAnsi" w:cstheme="minorHAnsi"/>
          <w:color w:val="000000" w:themeColor="text1"/>
        </w:rPr>
        <w:t xml:space="preserve">. </w:t>
      </w:r>
    </w:p>
    <w:p w14:paraId="35F28B3A" w14:textId="77777777" w:rsidR="00DD20D0" w:rsidRPr="00374530" w:rsidRDefault="00DD20D0" w:rsidP="009E3319">
      <w:pPr>
        <w:pStyle w:val="NormalWeb"/>
        <w:spacing w:before="0" w:beforeAutospacing="0" w:after="0" w:afterAutospacing="0"/>
        <w:rPr>
          <w:rFonts w:asciiTheme="minorHAnsi" w:hAnsiTheme="minorHAnsi" w:cstheme="minorHAnsi"/>
          <w:color w:val="000000" w:themeColor="text1"/>
        </w:rPr>
      </w:pPr>
    </w:p>
    <w:p w14:paraId="02254899" w14:textId="4681B91A" w:rsidR="00750093" w:rsidRPr="00374530" w:rsidRDefault="00DD20D0"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 xml:space="preserve">7.2. </w:t>
      </w:r>
      <w:r w:rsidR="00750093" w:rsidRPr="00374530">
        <w:rPr>
          <w:rFonts w:asciiTheme="minorHAnsi" w:hAnsiTheme="minorHAnsi" w:cstheme="minorHAnsi"/>
          <w:color w:val="000000" w:themeColor="text1"/>
        </w:rPr>
        <w:t>Evaluate s</w:t>
      </w:r>
      <w:r w:rsidR="003D3129" w:rsidRPr="00374530">
        <w:rPr>
          <w:rFonts w:asciiTheme="minorHAnsi" w:hAnsiTheme="minorHAnsi" w:cstheme="minorHAnsi"/>
          <w:color w:val="000000" w:themeColor="text1"/>
        </w:rPr>
        <w:t>upernatants</w:t>
      </w:r>
      <w:r w:rsidR="008F1C29"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with </w:t>
      </w:r>
      <w:r w:rsidR="00413FF3" w:rsidRPr="00374530">
        <w:rPr>
          <w:rFonts w:asciiTheme="minorHAnsi" w:hAnsiTheme="minorHAnsi" w:cstheme="minorHAnsi"/>
          <w:color w:val="000000" w:themeColor="text1"/>
        </w:rPr>
        <w:t xml:space="preserve">a </w:t>
      </w:r>
      <w:r w:rsidR="007A3B4B" w:rsidRPr="00374530">
        <w:rPr>
          <w:rFonts w:asciiTheme="minorHAnsi" w:hAnsiTheme="minorHAnsi" w:cstheme="minorHAnsi"/>
          <w:color w:val="000000" w:themeColor="text1"/>
        </w:rPr>
        <w:t xml:space="preserve">commercially available </w:t>
      </w:r>
      <w:r w:rsidRPr="00374530">
        <w:rPr>
          <w:rFonts w:asciiTheme="minorHAnsi" w:hAnsiTheme="minorHAnsi" w:cstheme="minorHAnsi"/>
          <w:color w:val="000000" w:themeColor="text1"/>
        </w:rPr>
        <w:t>E</w:t>
      </w:r>
      <w:r w:rsidR="00C255AC" w:rsidRPr="00374530">
        <w:rPr>
          <w:rFonts w:asciiTheme="minorHAnsi" w:hAnsiTheme="minorHAnsi" w:cstheme="minorHAnsi"/>
          <w:color w:val="000000" w:themeColor="text1"/>
        </w:rPr>
        <w:t>LISA</w:t>
      </w:r>
      <w:r w:rsidRPr="00374530">
        <w:rPr>
          <w:rFonts w:asciiTheme="minorHAnsi" w:hAnsiTheme="minorHAnsi" w:cstheme="minorHAnsi"/>
          <w:color w:val="000000" w:themeColor="text1"/>
        </w:rPr>
        <w:t xml:space="preserve"> </w:t>
      </w:r>
      <w:r w:rsidR="007A3B4B" w:rsidRPr="00374530">
        <w:rPr>
          <w:rFonts w:asciiTheme="minorHAnsi" w:hAnsiTheme="minorHAnsi" w:cstheme="minorHAnsi"/>
          <w:color w:val="000000" w:themeColor="text1"/>
        </w:rPr>
        <w:t>kit</w:t>
      </w:r>
      <w:r w:rsidR="00014DAC">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p>
    <w:p w14:paraId="0B9B96EF" w14:textId="77777777" w:rsidR="00750093" w:rsidRPr="00374530" w:rsidRDefault="00750093" w:rsidP="009E3319">
      <w:pPr>
        <w:pStyle w:val="NormalWeb"/>
        <w:spacing w:before="0" w:beforeAutospacing="0" w:after="0" w:afterAutospacing="0"/>
        <w:rPr>
          <w:rFonts w:asciiTheme="minorHAnsi" w:hAnsiTheme="minorHAnsi" w:cstheme="minorHAnsi"/>
          <w:color w:val="000000" w:themeColor="text1"/>
        </w:rPr>
      </w:pPr>
    </w:p>
    <w:p w14:paraId="39B61FEF" w14:textId="5CE5DFFE" w:rsidR="004103FE" w:rsidRPr="00374530" w:rsidRDefault="00CF0504" w:rsidP="009E33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750093" w:rsidRPr="00374530">
        <w:rPr>
          <w:rFonts w:asciiTheme="minorHAnsi" w:hAnsiTheme="minorHAnsi" w:cstheme="minorHAnsi"/>
          <w:color w:val="000000" w:themeColor="text1"/>
        </w:rPr>
        <w:t xml:space="preserve"> </w:t>
      </w:r>
      <w:r w:rsidR="00DD20D0" w:rsidRPr="00374530">
        <w:rPr>
          <w:rFonts w:asciiTheme="minorHAnsi" w:hAnsiTheme="minorHAnsi" w:cstheme="minorHAnsi"/>
          <w:color w:val="000000" w:themeColor="text1"/>
        </w:rPr>
        <w:t>T</w:t>
      </w:r>
      <w:r w:rsidR="004103FE" w:rsidRPr="00374530">
        <w:rPr>
          <w:rFonts w:asciiTheme="minorHAnsi" w:hAnsiTheme="minorHAnsi" w:cstheme="minorHAnsi"/>
          <w:color w:val="000000" w:themeColor="text1"/>
        </w:rPr>
        <w:t>he procedure</w:t>
      </w:r>
      <w:r w:rsidR="009B282F" w:rsidRPr="00374530">
        <w:rPr>
          <w:rFonts w:asciiTheme="minorHAnsi" w:hAnsiTheme="minorHAnsi" w:cstheme="minorHAnsi"/>
          <w:color w:val="000000" w:themeColor="text1"/>
        </w:rPr>
        <w:t xml:space="preserve"> follow</w:t>
      </w:r>
      <w:r w:rsidR="008A7589" w:rsidRPr="00374530">
        <w:rPr>
          <w:rFonts w:asciiTheme="minorHAnsi" w:hAnsiTheme="minorHAnsi" w:cstheme="minorHAnsi"/>
          <w:color w:val="000000" w:themeColor="text1"/>
        </w:rPr>
        <w:t>s</w:t>
      </w:r>
      <w:r w:rsidR="009B282F" w:rsidRPr="00374530">
        <w:rPr>
          <w:rFonts w:asciiTheme="minorHAnsi" w:hAnsiTheme="minorHAnsi" w:cstheme="minorHAnsi"/>
          <w:color w:val="000000" w:themeColor="text1"/>
        </w:rPr>
        <w:t xml:space="preserve"> the manufacture instructions, which</w:t>
      </w:r>
      <w:r w:rsidR="004103FE" w:rsidRPr="00374530">
        <w:rPr>
          <w:rFonts w:asciiTheme="minorHAnsi" w:hAnsiTheme="minorHAnsi" w:cstheme="minorHAnsi"/>
          <w:color w:val="000000" w:themeColor="text1"/>
        </w:rPr>
        <w:t xml:space="preserve"> include </w:t>
      </w:r>
      <w:r w:rsidR="00483B9C" w:rsidRPr="00374530">
        <w:rPr>
          <w:rFonts w:asciiTheme="minorHAnsi" w:hAnsiTheme="minorHAnsi" w:cstheme="minorHAnsi"/>
          <w:color w:val="000000" w:themeColor="text1"/>
        </w:rPr>
        <w:t xml:space="preserve">the </w:t>
      </w:r>
      <w:r w:rsidR="004103FE" w:rsidRPr="00374530">
        <w:rPr>
          <w:rFonts w:asciiTheme="minorHAnsi" w:hAnsiTheme="minorHAnsi" w:cstheme="minorHAnsi"/>
          <w:color w:val="000000" w:themeColor="text1"/>
        </w:rPr>
        <w:t>coating of plates</w:t>
      </w:r>
      <w:r w:rsidR="00E56925" w:rsidRPr="00374530">
        <w:rPr>
          <w:rFonts w:asciiTheme="minorHAnsi" w:hAnsiTheme="minorHAnsi" w:cstheme="minorHAnsi"/>
          <w:color w:val="000000" w:themeColor="text1"/>
        </w:rPr>
        <w:t xml:space="preserve"> with</w:t>
      </w:r>
      <w:r w:rsidR="004103FE" w:rsidRPr="00374530">
        <w:rPr>
          <w:rFonts w:asciiTheme="minorHAnsi" w:hAnsiTheme="minorHAnsi" w:cstheme="minorHAnsi"/>
          <w:color w:val="000000" w:themeColor="text1"/>
        </w:rPr>
        <w:t xml:space="preserve"> </w:t>
      </w:r>
      <w:r w:rsidR="00413FF3" w:rsidRPr="00374530">
        <w:rPr>
          <w:rFonts w:asciiTheme="minorHAnsi" w:hAnsiTheme="minorHAnsi" w:cstheme="minorHAnsi"/>
          <w:color w:val="000000" w:themeColor="text1"/>
        </w:rPr>
        <w:t xml:space="preserve">the </w:t>
      </w:r>
      <w:r w:rsidR="004103FE" w:rsidRPr="00374530">
        <w:rPr>
          <w:rFonts w:asciiTheme="minorHAnsi" w:hAnsiTheme="minorHAnsi" w:cstheme="minorHAnsi"/>
          <w:color w:val="000000" w:themeColor="text1"/>
        </w:rPr>
        <w:t xml:space="preserve">capture antibody, addition of the samples </w:t>
      </w:r>
      <w:r w:rsidR="00F572B9" w:rsidRPr="00F572B9">
        <w:rPr>
          <w:rFonts w:asciiTheme="minorHAnsi" w:hAnsiTheme="minorHAnsi" w:cstheme="minorHAnsi"/>
          <w:color w:val="000000" w:themeColor="text1"/>
        </w:rPr>
        <w:t>(</w:t>
      </w:r>
      <w:r w:rsidR="004103FE" w:rsidRPr="00374530">
        <w:rPr>
          <w:rFonts w:asciiTheme="minorHAnsi" w:hAnsiTheme="minorHAnsi" w:cstheme="minorHAnsi"/>
          <w:color w:val="000000" w:themeColor="text1"/>
        </w:rPr>
        <w:t>100</w:t>
      </w:r>
      <w:r w:rsidR="009B282F" w:rsidRPr="00374530">
        <w:rPr>
          <w:rFonts w:asciiTheme="minorHAnsi" w:hAnsiTheme="minorHAnsi" w:cstheme="minorHAnsi"/>
          <w:color w:val="000000" w:themeColor="text1"/>
        </w:rPr>
        <w:t xml:space="preserve"> </w:t>
      </w:r>
      <w:r w:rsidR="004103FE" w:rsidRPr="00374530">
        <w:rPr>
          <w:rFonts w:asciiTheme="minorHAnsi" w:hAnsiTheme="minorHAnsi" w:cstheme="minorHAnsi"/>
          <w:color w:val="000000" w:themeColor="text1"/>
        </w:rPr>
        <w:t>µL</w:t>
      </w:r>
      <w:r w:rsidR="00F572B9" w:rsidRPr="00F572B9">
        <w:rPr>
          <w:rFonts w:asciiTheme="minorHAnsi" w:hAnsiTheme="minorHAnsi" w:cstheme="minorHAnsi"/>
          <w:color w:val="000000" w:themeColor="text1"/>
        </w:rPr>
        <w:t>)</w:t>
      </w:r>
      <w:r w:rsidR="004103FE" w:rsidRPr="00374530">
        <w:rPr>
          <w:rFonts w:asciiTheme="minorHAnsi" w:hAnsiTheme="minorHAnsi" w:cstheme="minorHAnsi"/>
          <w:color w:val="000000" w:themeColor="text1"/>
        </w:rPr>
        <w:t>, incubation, washing</w:t>
      </w:r>
      <w:r w:rsidR="00274675" w:rsidRPr="00374530">
        <w:rPr>
          <w:rFonts w:asciiTheme="minorHAnsi" w:hAnsiTheme="minorHAnsi" w:cstheme="minorHAnsi"/>
          <w:color w:val="000000" w:themeColor="text1"/>
        </w:rPr>
        <w:t>,</w:t>
      </w:r>
      <w:r w:rsidR="00E56925" w:rsidRPr="00374530">
        <w:rPr>
          <w:rFonts w:asciiTheme="minorHAnsi" w:hAnsiTheme="minorHAnsi" w:cstheme="minorHAnsi"/>
          <w:color w:val="000000" w:themeColor="text1"/>
        </w:rPr>
        <w:t xml:space="preserve"> and </w:t>
      </w:r>
      <w:r w:rsidR="004103FE" w:rsidRPr="00374530">
        <w:rPr>
          <w:rFonts w:asciiTheme="minorHAnsi" w:hAnsiTheme="minorHAnsi" w:cstheme="minorHAnsi"/>
          <w:color w:val="000000" w:themeColor="text1"/>
        </w:rPr>
        <w:t>addition of detection antibody</w:t>
      </w:r>
      <w:r w:rsidR="007A3B4B" w:rsidRPr="00374530">
        <w:rPr>
          <w:rFonts w:asciiTheme="minorHAnsi" w:hAnsiTheme="minorHAnsi" w:cstheme="minorHAnsi"/>
          <w:color w:val="000000" w:themeColor="text1"/>
        </w:rPr>
        <w:t xml:space="preserve"> </w:t>
      </w:r>
      <w:r w:rsidR="004103FE" w:rsidRPr="00374530">
        <w:rPr>
          <w:rFonts w:asciiTheme="minorHAnsi" w:hAnsiTheme="minorHAnsi" w:cstheme="minorHAnsi"/>
          <w:color w:val="000000" w:themeColor="text1"/>
        </w:rPr>
        <w:t xml:space="preserve">to </w:t>
      </w:r>
      <w:r w:rsidR="00014DAC">
        <w:rPr>
          <w:rFonts w:asciiTheme="minorHAnsi" w:hAnsiTheme="minorHAnsi" w:cstheme="minorHAnsi"/>
          <w:color w:val="000000" w:themeColor="text1"/>
        </w:rPr>
        <w:t>provide</w:t>
      </w:r>
      <w:r w:rsidR="00014DAC" w:rsidRPr="00374530">
        <w:rPr>
          <w:rFonts w:asciiTheme="minorHAnsi" w:hAnsiTheme="minorHAnsi" w:cstheme="minorHAnsi"/>
          <w:color w:val="000000" w:themeColor="text1"/>
        </w:rPr>
        <w:t xml:space="preserve"> </w:t>
      </w:r>
      <w:r w:rsidR="004103FE" w:rsidRPr="00374530">
        <w:rPr>
          <w:rFonts w:asciiTheme="minorHAnsi" w:hAnsiTheme="minorHAnsi" w:cstheme="minorHAnsi"/>
          <w:color w:val="000000" w:themeColor="text1"/>
        </w:rPr>
        <w:t>a colorimetric measurement of cytokine presence</w:t>
      </w:r>
      <w:r w:rsidR="00161803" w:rsidRPr="00374530">
        <w:rPr>
          <w:rFonts w:asciiTheme="minorHAnsi" w:hAnsiTheme="minorHAnsi" w:cstheme="minorHAnsi"/>
          <w:color w:val="000000" w:themeColor="text1"/>
        </w:rPr>
        <w:t xml:space="preserve">. </w:t>
      </w:r>
    </w:p>
    <w:p w14:paraId="1B0F9EDB" w14:textId="77777777" w:rsidR="00483B9C" w:rsidRPr="00374530" w:rsidRDefault="00483B9C" w:rsidP="009E3319">
      <w:pPr>
        <w:pStyle w:val="NormalWeb"/>
        <w:spacing w:before="0" w:beforeAutospacing="0" w:after="0" w:afterAutospacing="0"/>
        <w:rPr>
          <w:rFonts w:asciiTheme="minorHAnsi" w:hAnsiTheme="minorHAnsi" w:cstheme="minorHAnsi"/>
          <w:color w:val="000000" w:themeColor="text1"/>
        </w:rPr>
      </w:pPr>
    </w:p>
    <w:p w14:paraId="51CFAA7B" w14:textId="65473649" w:rsidR="00D93060" w:rsidRPr="00374530" w:rsidRDefault="00BD2251"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7.3</w:t>
      </w:r>
      <w:r w:rsidR="004103FE" w:rsidRPr="00374530">
        <w:rPr>
          <w:rFonts w:asciiTheme="minorHAnsi" w:hAnsiTheme="minorHAnsi" w:cstheme="minorHAnsi"/>
          <w:color w:val="000000" w:themeColor="text1"/>
        </w:rPr>
        <w:t xml:space="preserve">. </w:t>
      </w:r>
      <w:r w:rsidR="00CE3C05" w:rsidRPr="00374530">
        <w:rPr>
          <w:rFonts w:asciiTheme="minorHAnsi" w:hAnsiTheme="minorHAnsi" w:cstheme="minorHAnsi"/>
          <w:color w:val="000000" w:themeColor="text1"/>
        </w:rPr>
        <w:t>When ap</w:t>
      </w:r>
      <w:r w:rsidR="00213110" w:rsidRPr="00374530">
        <w:rPr>
          <w:rFonts w:asciiTheme="minorHAnsi" w:hAnsiTheme="minorHAnsi" w:cstheme="minorHAnsi"/>
          <w:color w:val="000000" w:themeColor="text1"/>
        </w:rPr>
        <w:t>propriate</w:t>
      </w:r>
      <w:r w:rsidR="00CE3C05" w:rsidRPr="00374530">
        <w:rPr>
          <w:rFonts w:asciiTheme="minorHAnsi" w:hAnsiTheme="minorHAnsi" w:cstheme="minorHAnsi"/>
          <w:color w:val="000000" w:themeColor="text1"/>
        </w:rPr>
        <w:t xml:space="preserve">, </w:t>
      </w:r>
      <w:r w:rsidR="00750093" w:rsidRPr="00374530">
        <w:rPr>
          <w:rFonts w:asciiTheme="minorHAnsi" w:hAnsiTheme="minorHAnsi" w:cstheme="minorHAnsi"/>
          <w:color w:val="000000" w:themeColor="text1"/>
        </w:rPr>
        <w:t xml:space="preserve">use </w:t>
      </w:r>
      <w:r w:rsidR="00161803" w:rsidRPr="00374530">
        <w:rPr>
          <w:rFonts w:asciiTheme="minorHAnsi" w:hAnsiTheme="minorHAnsi" w:cstheme="minorHAnsi"/>
          <w:color w:val="000000" w:themeColor="text1"/>
        </w:rPr>
        <w:t>flow cytometry</w:t>
      </w:r>
      <w:r w:rsidR="00CE3C05" w:rsidRPr="00374530">
        <w:rPr>
          <w:rFonts w:asciiTheme="minorHAnsi" w:hAnsiTheme="minorHAnsi" w:cstheme="minorHAnsi"/>
          <w:color w:val="000000" w:themeColor="text1"/>
        </w:rPr>
        <w:t xml:space="preserve"> </w:t>
      </w:r>
      <w:r w:rsidR="00161803" w:rsidRPr="00374530">
        <w:rPr>
          <w:rFonts w:asciiTheme="minorHAnsi" w:hAnsiTheme="minorHAnsi" w:cstheme="minorHAnsi"/>
          <w:color w:val="000000" w:themeColor="text1"/>
        </w:rPr>
        <w:t>t</w:t>
      </w:r>
      <w:r w:rsidR="003D3129" w:rsidRPr="00374530">
        <w:rPr>
          <w:rFonts w:asciiTheme="minorHAnsi" w:hAnsiTheme="minorHAnsi" w:cstheme="minorHAnsi"/>
          <w:color w:val="000000" w:themeColor="text1"/>
        </w:rPr>
        <w:t xml:space="preserve">o measure </w:t>
      </w:r>
      <w:r w:rsidR="00213110" w:rsidRPr="00374530">
        <w:rPr>
          <w:rFonts w:asciiTheme="minorHAnsi" w:hAnsiTheme="minorHAnsi" w:cstheme="minorHAnsi"/>
          <w:color w:val="000000" w:themeColor="text1"/>
        </w:rPr>
        <w:t xml:space="preserve">further cytokines </w:t>
      </w:r>
      <w:r w:rsidR="003D3129" w:rsidRPr="00374530">
        <w:rPr>
          <w:rFonts w:asciiTheme="minorHAnsi" w:hAnsiTheme="minorHAnsi" w:cstheme="minorHAnsi"/>
          <w:color w:val="000000" w:themeColor="text1"/>
        </w:rPr>
        <w:t>secreted by uninfected</w:t>
      </w:r>
      <w:r w:rsidR="00213110" w:rsidRPr="00374530">
        <w:rPr>
          <w:rFonts w:asciiTheme="minorHAnsi" w:hAnsiTheme="minorHAnsi" w:cstheme="minorHAnsi"/>
          <w:color w:val="000000" w:themeColor="text1"/>
        </w:rPr>
        <w:t xml:space="preserve"> or</w:t>
      </w:r>
      <w:r w:rsidR="003D3129" w:rsidRPr="00374530">
        <w:rPr>
          <w:rFonts w:asciiTheme="minorHAnsi" w:hAnsiTheme="minorHAnsi" w:cstheme="minorHAnsi"/>
          <w:color w:val="000000" w:themeColor="text1"/>
        </w:rPr>
        <w:t xml:space="preserve"> infected </w:t>
      </w:r>
      <w:r w:rsidR="00213110" w:rsidRPr="00374530">
        <w:rPr>
          <w:rFonts w:asciiTheme="minorHAnsi" w:hAnsiTheme="minorHAnsi" w:cstheme="minorHAnsi"/>
          <w:color w:val="000000" w:themeColor="text1"/>
        </w:rPr>
        <w:t>cells</w:t>
      </w:r>
      <w:r w:rsidR="00C255AC" w:rsidRPr="00374530">
        <w:rPr>
          <w:rFonts w:asciiTheme="minorHAnsi" w:hAnsiTheme="minorHAnsi" w:cstheme="minorHAnsi"/>
          <w:color w:val="000000" w:themeColor="text1"/>
        </w:rPr>
        <w:t xml:space="preserve"> via commercially available kits</w:t>
      </w:r>
      <w:r w:rsidR="006C69FE"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6C69FE" w:rsidRPr="00374530">
        <w:rPr>
          <w:rFonts w:asciiTheme="minorHAnsi" w:hAnsiTheme="minorHAnsi" w:cstheme="minorHAnsi"/>
          <w:color w:val="000000" w:themeColor="text1"/>
        </w:rPr>
        <w:t>see</w:t>
      </w:r>
      <w:r w:rsidR="00014DAC">
        <w:rPr>
          <w:rFonts w:asciiTheme="minorHAnsi" w:hAnsiTheme="minorHAnsi" w:cstheme="minorHAnsi"/>
          <w:color w:val="000000" w:themeColor="text1"/>
        </w:rPr>
        <w:t xml:space="preserve"> the</w:t>
      </w:r>
      <w:r w:rsidR="006C69FE" w:rsidRPr="00374530">
        <w:rPr>
          <w:rFonts w:asciiTheme="minorHAnsi" w:hAnsiTheme="minorHAnsi" w:cstheme="minorHAnsi"/>
          <w:color w:val="000000" w:themeColor="text1"/>
        </w:rPr>
        <w:t xml:space="preserve"> </w:t>
      </w:r>
      <w:r w:rsidR="00FE3221" w:rsidRPr="008417E7">
        <w:rPr>
          <w:rFonts w:asciiTheme="minorHAnsi" w:hAnsiTheme="minorHAnsi" w:cstheme="minorHAnsi"/>
          <w:b/>
          <w:bCs/>
          <w:color w:val="000000" w:themeColor="text1"/>
        </w:rPr>
        <w:t>Table of Materials</w:t>
      </w:r>
      <w:r w:rsidR="00F572B9" w:rsidRPr="00F572B9">
        <w:rPr>
          <w:rFonts w:asciiTheme="minorHAnsi" w:hAnsiTheme="minorHAnsi" w:cstheme="minorHAnsi"/>
          <w:color w:val="000000" w:themeColor="text1"/>
        </w:rPr>
        <w:t>)</w:t>
      </w:r>
      <w:r w:rsidR="00213110" w:rsidRPr="00374530">
        <w:rPr>
          <w:rFonts w:asciiTheme="minorHAnsi" w:hAnsiTheme="minorHAnsi" w:cstheme="minorHAnsi"/>
          <w:color w:val="000000" w:themeColor="text1"/>
        </w:rPr>
        <w:t xml:space="preserve">, treated </w:t>
      </w:r>
      <w:r w:rsidR="00014DAC" w:rsidRPr="00F83D43">
        <w:rPr>
          <w:rFonts w:asciiTheme="minorHAnsi" w:hAnsiTheme="minorHAnsi" w:cstheme="minorHAnsi"/>
          <w:color w:val="000000" w:themeColor="text1"/>
        </w:rPr>
        <w:t>with tobramycin</w:t>
      </w:r>
      <w:r w:rsidR="00014DAC" w:rsidRPr="00374530">
        <w:rPr>
          <w:rFonts w:asciiTheme="minorHAnsi" w:hAnsiTheme="minorHAnsi" w:cstheme="minorHAnsi"/>
          <w:color w:val="000000" w:themeColor="text1"/>
        </w:rPr>
        <w:t xml:space="preserve"> </w:t>
      </w:r>
      <w:r w:rsidR="00213110" w:rsidRPr="00374530">
        <w:rPr>
          <w:rFonts w:asciiTheme="minorHAnsi" w:hAnsiTheme="minorHAnsi" w:cstheme="minorHAnsi"/>
          <w:color w:val="000000" w:themeColor="text1"/>
        </w:rPr>
        <w:t xml:space="preserve">or </w:t>
      </w:r>
      <w:r w:rsidR="00014DAC">
        <w:rPr>
          <w:rFonts w:asciiTheme="minorHAnsi" w:hAnsiTheme="minorHAnsi" w:cstheme="minorHAnsi"/>
          <w:color w:val="000000" w:themeColor="text1"/>
        </w:rPr>
        <w:t>untreated</w:t>
      </w:r>
      <w:r w:rsidR="00213110" w:rsidRPr="00374530">
        <w:rPr>
          <w:rFonts w:asciiTheme="minorHAnsi" w:hAnsiTheme="minorHAnsi" w:cstheme="minorHAnsi"/>
          <w:color w:val="000000" w:themeColor="text1"/>
        </w:rPr>
        <w:t>.</w:t>
      </w:r>
    </w:p>
    <w:p w14:paraId="4961FD65" w14:textId="77777777" w:rsidR="00213110" w:rsidRPr="00374530" w:rsidRDefault="00213110" w:rsidP="009E3319">
      <w:pPr>
        <w:pStyle w:val="NormalWeb"/>
        <w:spacing w:before="0" w:beforeAutospacing="0" w:after="0" w:afterAutospacing="0"/>
        <w:rPr>
          <w:rFonts w:asciiTheme="minorHAnsi" w:hAnsiTheme="minorHAnsi" w:cstheme="minorHAnsi"/>
          <w:b/>
          <w:color w:val="000000" w:themeColor="text1"/>
        </w:rPr>
      </w:pPr>
    </w:p>
    <w:p w14:paraId="03035FBD" w14:textId="5F2B5C3B" w:rsidR="00A340AE" w:rsidRPr="00374530" w:rsidRDefault="006305D7" w:rsidP="0072113F">
      <w:pPr>
        <w:pStyle w:val="NormalWeb"/>
        <w:spacing w:before="0" w:beforeAutospacing="0" w:after="0" w:afterAutospacing="0"/>
        <w:outlineLvl w:val="0"/>
        <w:rPr>
          <w:rFonts w:asciiTheme="minorHAnsi" w:hAnsiTheme="minorHAnsi" w:cstheme="minorHAnsi"/>
          <w:b/>
          <w:bCs/>
          <w:color w:val="000000" w:themeColor="text1"/>
        </w:rPr>
      </w:pPr>
      <w:r w:rsidRPr="00374530">
        <w:rPr>
          <w:rFonts w:asciiTheme="minorHAnsi" w:hAnsiTheme="minorHAnsi" w:cstheme="minorHAnsi"/>
          <w:b/>
          <w:color w:val="000000" w:themeColor="text1"/>
        </w:rPr>
        <w:t>REPRESENTATIVE RESULTS</w:t>
      </w:r>
      <w:r w:rsidR="00EF1462" w:rsidRPr="00374530">
        <w:rPr>
          <w:rFonts w:asciiTheme="minorHAnsi" w:hAnsiTheme="minorHAnsi" w:cstheme="minorHAnsi"/>
          <w:b/>
          <w:color w:val="000000" w:themeColor="text1"/>
        </w:rPr>
        <w:t>:</w:t>
      </w:r>
      <w:r w:rsidRPr="00374530">
        <w:rPr>
          <w:rFonts w:asciiTheme="minorHAnsi" w:hAnsiTheme="minorHAnsi" w:cstheme="minorHAnsi"/>
          <w:b/>
          <w:bCs/>
          <w:color w:val="000000" w:themeColor="text1"/>
        </w:rPr>
        <w:t xml:space="preserve"> </w:t>
      </w:r>
    </w:p>
    <w:p w14:paraId="118611FE" w14:textId="0F027921" w:rsidR="00161803" w:rsidRPr="00374530" w:rsidRDefault="000A5C6D"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b/>
          <w:color w:val="000000" w:themeColor="text1"/>
        </w:rPr>
        <w:t>Figure 1A</w:t>
      </w:r>
      <w:r w:rsidRPr="00374530">
        <w:rPr>
          <w:rFonts w:asciiTheme="minorHAnsi" w:hAnsiTheme="minorHAnsi" w:cstheme="minorHAnsi"/>
          <w:color w:val="000000" w:themeColor="text1"/>
        </w:rPr>
        <w:t xml:space="preserve"> shows t</w:t>
      </w:r>
      <w:r w:rsidR="007723C9" w:rsidRPr="00374530">
        <w:rPr>
          <w:rFonts w:asciiTheme="minorHAnsi" w:hAnsiTheme="minorHAnsi" w:cstheme="minorHAnsi"/>
          <w:color w:val="000000" w:themeColor="text1"/>
        </w:rPr>
        <w:t xml:space="preserve">he </w:t>
      </w:r>
      <w:r w:rsidR="00701FA5" w:rsidRPr="00374530">
        <w:rPr>
          <w:rFonts w:asciiTheme="minorHAnsi" w:hAnsiTheme="minorHAnsi" w:cstheme="minorHAnsi"/>
          <w:color w:val="000000" w:themeColor="text1"/>
        </w:rPr>
        <w:t>morphology of the resulting co</w:t>
      </w:r>
      <w:r w:rsidR="00C255AC" w:rsidRPr="00374530">
        <w:rPr>
          <w:rFonts w:asciiTheme="minorHAnsi" w:hAnsiTheme="minorHAnsi" w:cstheme="minorHAnsi"/>
          <w:color w:val="000000" w:themeColor="text1"/>
        </w:rPr>
        <w:t>-</w:t>
      </w:r>
      <w:r w:rsidR="00701FA5" w:rsidRPr="00374530">
        <w:rPr>
          <w:rFonts w:asciiTheme="minorHAnsi" w:hAnsiTheme="minorHAnsi" w:cstheme="minorHAnsi"/>
          <w:color w:val="000000" w:themeColor="text1"/>
        </w:rPr>
        <w:t xml:space="preserve">culture of human bronchial epithelial cells and macrophages after growing </w:t>
      </w:r>
      <w:r w:rsidR="007A765A" w:rsidRPr="00374530">
        <w:rPr>
          <w:rFonts w:asciiTheme="minorHAnsi" w:hAnsiTheme="minorHAnsi" w:cstheme="minorHAnsi"/>
          <w:color w:val="000000" w:themeColor="text1"/>
        </w:rPr>
        <w:t>both</w:t>
      </w:r>
      <w:r w:rsidR="00701FA5" w:rsidRPr="00374530">
        <w:rPr>
          <w:rFonts w:asciiTheme="minorHAnsi" w:hAnsiTheme="minorHAnsi" w:cstheme="minorHAnsi"/>
          <w:color w:val="000000" w:themeColor="text1"/>
        </w:rPr>
        <w:t xml:space="preserve"> for </w:t>
      </w:r>
      <w:r w:rsidR="001946F2" w:rsidRPr="00374530">
        <w:rPr>
          <w:rFonts w:asciiTheme="minorHAnsi" w:hAnsiTheme="minorHAnsi" w:cstheme="minorHAnsi"/>
          <w:color w:val="000000" w:themeColor="text1"/>
        </w:rPr>
        <w:t xml:space="preserve">24 </w:t>
      </w:r>
      <w:r w:rsidR="00086C13" w:rsidRPr="00374530">
        <w:rPr>
          <w:rFonts w:asciiTheme="minorHAnsi" w:hAnsiTheme="minorHAnsi" w:cstheme="minorHAnsi"/>
          <w:color w:val="000000" w:themeColor="text1"/>
        </w:rPr>
        <w:t>h</w:t>
      </w:r>
      <w:r w:rsidR="00701FA5" w:rsidRPr="00374530">
        <w:rPr>
          <w:rFonts w:asciiTheme="minorHAnsi" w:hAnsiTheme="minorHAnsi" w:cstheme="minorHAnsi"/>
          <w:color w:val="000000" w:themeColor="text1"/>
        </w:rPr>
        <w:t xml:space="preserve"> on the apical </w:t>
      </w:r>
      <w:r w:rsidR="0083547B" w:rsidRPr="00374530">
        <w:rPr>
          <w:rFonts w:asciiTheme="minorHAnsi" w:hAnsiTheme="minorHAnsi" w:cstheme="minorHAnsi"/>
          <w:color w:val="000000" w:themeColor="text1"/>
        </w:rPr>
        <w:t>and</w:t>
      </w:r>
      <w:r w:rsidR="00701FA5" w:rsidRPr="00374530">
        <w:rPr>
          <w:rFonts w:asciiTheme="minorHAnsi" w:hAnsiTheme="minorHAnsi" w:cstheme="minorHAnsi"/>
          <w:color w:val="000000" w:themeColor="text1"/>
        </w:rPr>
        <w:t xml:space="preserve"> basolateral side of </w:t>
      </w:r>
      <w:r w:rsidR="007162A5" w:rsidRPr="00374530">
        <w:rPr>
          <w:rFonts w:asciiTheme="minorHAnsi" w:hAnsiTheme="minorHAnsi" w:cstheme="minorHAnsi"/>
          <w:color w:val="000000" w:themeColor="text1"/>
        </w:rPr>
        <w:t>permeable support</w:t>
      </w:r>
      <w:r w:rsidR="002400C3" w:rsidRPr="00374530">
        <w:rPr>
          <w:rFonts w:asciiTheme="minorHAnsi" w:hAnsiTheme="minorHAnsi" w:cstheme="minorHAnsi"/>
          <w:color w:val="000000" w:themeColor="text1"/>
        </w:rPr>
        <w:t>s</w:t>
      </w:r>
      <w:r w:rsidR="00701FA5" w:rsidRPr="00374530">
        <w:rPr>
          <w:rFonts w:asciiTheme="minorHAnsi" w:hAnsiTheme="minorHAnsi" w:cstheme="minorHAnsi"/>
          <w:color w:val="000000" w:themeColor="text1"/>
        </w:rPr>
        <w:t xml:space="preserve">, respectively. </w:t>
      </w:r>
      <w:r w:rsidR="00CA75CF" w:rsidRPr="00374530">
        <w:rPr>
          <w:rFonts w:asciiTheme="minorHAnsi" w:hAnsiTheme="minorHAnsi" w:cstheme="minorHAnsi"/>
          <w:color w:val="000000" w:themeColor="text1"/>
        </w:rPr>
        <w:t xml:space="preserve">The epithelial barrier integrity is shown </w:t>
      </w:r>
      <w:r w:rsidR="00E068BB">
        <w:rPr>
          <w:rFonts w:asciiTheme="minorHAnsi" w:hAnsiTheme="minorHAnsi" w:cstheme="minorHAnsi"/>
          <w:color w:val="000000" w:themeColor="text1"/>
        </w:rPr>
        <w:t>by</w:t>
      </w:r>
      <w:r w:rsidR="00E068BB" w:rsidRPr="00374530">
        <w:rPr>
          <w:rFonts w:asciiTheme="minorHAnsi" w:hAnsiTheme="minorHAnsi" w:cstheme="minorHAnsi"/>
          <w:color w:val="000000" w:themeColor="text1"/>
        </w:rPr>
        <w:t xml:space="preserve"> </w:t>
      </w:r>
      <w:r w:rsidR="0083547B" w:rsidRPr="00374530">
        <w:rPr>
          <w:rFonts w:asciiTheme="minorHAnsi" w:hAnsiTheme="minorHAnsi" w:cstheme="minorHAnsi"/>
          <w:color w:val="000000" w:themeColor="text1"/>
        </w:rPr>
        <w:t xml:space="preserve">higher </w:t>
      </w:r>
      <w:r w:rsidR="00CA75CF" w:rsidRPr="00374530">
        <w:rPr>
          <w:rFonts w:asciiTheme="minorHAnsi" w:hAnsiTheme="minorHAnsi" w:cstheme="minorHAnsi"/>
          <w:color w:val="000000" w:themeColor="text1"/>
        </w:rPr>
        <w:t xml:space="preserve">TEER </w:t>
      </w:r>
      <w:r w:rsidR="00F572B9" w:rsidRPr="00F572B9">
        <w:rPr>
          <w:rFonts w:asciiTheme="minorHAnsi" w:hAnsiTheme="minorHAnsi" w:cstheme="minorHAnsi"/>
          <w:color w:val="000000" w:themeColor="text1"/>
        </w:rPr>
        <w:t>(</w:t>
      </w:r>
      <w:r w:rsidR="00CA75CF" w:rsidRPr="00374530">
        <w:rPr>
          <w:rFonts w:asciiTheme="minorHAnsi" w:hAnsiTheme="minorHAnsi" w:cstheme="minorHAnsi"/>
          <w:color w:val="000000" w:themeColor="text1"/>
        </w:rPr>
        <w:t>834</w:t>
      </w:r>
      <w:r w:rsidR="002901C0">
        <w:rPr>
          <w:rFonts w:asciiTheme="minorHAnsi" w:hAnsiTheme="minorHAnsi" w:cstheme="minorHAnsi"/>
          <w:color w:val="000000" w:themeColor="text1"/>
        </w:rPr>
        <w:t xml:space="preserve"> </w:t>
      </w:r>
      <w:r w:rsidR="00CA75CF" w:rsidRPr="00374530">
        <w:rPr>
          <w:rFonts w:asciiTheme="minorHAnsi" w:hAnsiTheme="minorHAnsi" w:cstheme="minorHAnsi"/>
          <w:color w:val="000000" w:themeColor="text1"/>
        </w:rPr>
        <w:t>Ω</w:t>
      </w:r>
      <w:r w:rsidR="00750093" w:rsidRPr="00374530">
        <w:rPr>
          <w:rFonts w:asciiTheme="minorHAnsi" w:hAnsiTheme="minorHAnsi" w:cstheme="minorHAnsi"/>
          <w:color w:val="000000" w:themeColor="text1"/>
        </w:rPr>
        <w:sym w:font="Symbol" w:char="F0D7"/>
      </w:r>
      <w:r w:rsidR="00CA75CF" w:rsidRPr="00374530">
        <w:rPr>
          <w:rFonts w:asciiTheme="minorHAnsi" w:hAnsiTheme="minorHAnsi" w:cstheme="minorHAnsi"/>
          <w:color w:val="000000" w:themeColor="text1"/>
        </w:rPr>
        <w:t>cm</w:t>
      </w:r>
      <w:r w:rsidR="00CA75CF" w:rsidRPr="00374530">
        <w:rPr>
          <w:rFonts w:asciiTheme="minorHAnsi" w:hAnsiTheme="minorHAnsi" w:cstheme="minorHAnsi"/>
          <w:color w:val="000000" w:themeColor="text1"/>
          <w:vertAlign w:val="superscript"/>
        </w:rPr>
        <w:t>2</w:t>
      </w:r>
      <w:r w:rsidR="00F572B9" w:rsidRPr="00F572B9">
        <w:rPr>
          <w:rFonts w:asciiTheme="minorHAnsi" w:hAnsiTheme="minorHAnsi" w:cstheme="minorHAnsi"/>
          <w:color w:val="000000" w:themeColor="text1"/>
        </w:rPr>
        <w:t>)</w:t>
      </w:r>
      <w:r w:rsidR="00CA75CF" w:rsidRPr="00374530">
        <w:rPr>
          <w:rFonts w:asciiTheme="minorHAnsi" w:hAnsiTheme="minorHAnsi" w:cstheme="minorHAnsi"/>
          <w:color w:val="000000" w:themeColor="text1"/>
        </w:rPr>
        <w:t xml:space="preserve"> and </w:t>
      </w:r>
      <w:r w:rsidR="00C96007" w:rsidRPr="00374530">
        <w:rPr>
          <w:rFonts w:asciiTheme="minorHAnsi" w:hAnsiTheme="minorHAnsi" w:cstheme="minorHAnsi"/>
          <w:color w:val="000000" w:themeColor="text1"/>
        </w:rPr>
        <w:t xml:space="preserve">CLSM by </w:t>
      </w:r>
      <w:r w:rsidR="00CA75CF" w:rsidRPr="00374530">
        <w:rPr>
          <w:rFonts w:asciiTheme="minorHAnsi" w:hAnsiTheme="minorHAnsi" w:cstheme="minorHAnsi"/>
          <w:color w:val="000000" w:themeColor="text1"/>
        </w:rPr>
        <w:t>immunostaining for</w:t>
      </w:r>
      <w:r w:rsidR="00C96007" w:rsidRPr="00374530">
        <w:rPr>
          <w:rFonts w:asciiTheme="minorHAnsi" w:hAnsiTheme="minorHAnsi" w:cstheme="minorHAnsi"/>
          <w:color w:val="000000" w:themeColor="text1"/>
        </w:rPr>
        <w:t xml:space="preserve"> the tight junction protein</w:t>
      </w:r>
      <w:r w:rsidR="00CA75CF" w:rsidRPr="00374530">
        <w:rPr>
          <w:rFonts w:asciiTheme="minorHAnsi" w:hAnsiTheme="minorHAnsi" w:cstheme="minorHAnsi"/>
          <w:color w:val="000000" w:themeColor="text1"/>
        </w:rPr>
        <w:t xml:space="preserve"> ZO-1 </w:t>
      </w:r>
      <w:r w:rsidR="00F572B9" w:rsidRPr="00F572B9">
        <w:rPr>
          <w:rFonts w:asciiTheme="minorHAnsi" w:hAnsiTheme="minorHAnsi" w:cstheme="minorHAnsi"/>
          <w:color w:val="000000" w:themeColor="text1"/>
        </w:rPr>
        <w:t>(</w:t>
      </w:r>
      <w:r w:rsidR="00CA75CF" w:rsidRPr="00374530">
        <w:rPr>
          <w:rFonts w:asciiTheme="minorHAnsi" w:hAnsiTheme="minorHAnsi" w:cstheme="minorHAnsi"/>
          <w:b/>
          <w:color w:val="000000" w:themeColor="text1"/>
        </w:rPr>
        <w:t>Figure 1B</w:t>
      </w:r>
      <w:r w:rsidR="00F572B9" w:rsidRPr="00F572B9">
        <w:rPr>
          <w:rFonts w:asciiTheme="minorHAnsi" w:hAnsiTheme="minorHAnsi" w:cstheme="minorHAnsi"/>
          <w:color w:val="000000" w:themeColor="text1"/>
        </w:rPr>
        <w:t>)</w:t>
      </w:r>
      <w:r w:rsidR="00CA75CF" w:rsidRPr="008417E7">
        <w:rPr>
          <w:rFonts w:asciiTheme="minorHAnsi" w:hAnsiTheme="minorHAnsi" w:cstheme="minorHAnsi"/>
          <w:color w:val="000000" w:themeColor="text1"/>
        </w:rPr>
        <w:t>.</w:t>
      </w:r>
      <w:r w:rsidR="00CA75CF" w:rsidRPr="00374530">
        <w:rPr>
          <w:rFonts w:asciiTheme="minorHAnsi" w:hAnsiTheme="minorHAnsi" w:cstheme="minorHAnsi"/>
          <w:color w:val="000000" w:themeColor="text1"/>
        </w:rPr>
        <w:t xml:space="preserve"> The same results observed in terms of barrier integrity </w:t>
      </w:r>
      <w:r w:rsidR="008A7589" w:rsidRPr="00374530">
        <w:rPr>
          <w:rFonts w:asciiTheme="minorHAnsi" w:hAnsiTheme="minorHAnsi" w:cstheme="minorHAnsi"/>
          <w:color w:val="000000" w:themeColor="text1"/>
        </w:rPr>
        <w:t xml:space="preserve">of </w:t>
      </w:r>
      <w:r w:rsidR="00CA75CF" w:rsidRPr="00374530">
        <w:rPr>
          <w:rFonts w:asciiTheme="minorHAnsi" w:hAnsiTheme="minorHAnsi" w:cstheme="minorHAnsi"/>
          <w:color w:val="000000" w:themeColor="text1"/>
        </w:rPr>
        <w:t>uninfected CFBE41o</w:t>
      </w:r>
      <w:r w:rsidR="00CA75CF" w:rsidRPr="00374530">
        <w:rPr>
          <w:rFonts w:asciiTheme="minorHAnsi" w:hAnsiTheme="minorHAnsi" w:cstheme="minorHAnsi"/>
          <w:color w:val="000000" w:themeColor="text1"/>
          <w:vertAlign w:val="superscript"/>
        </w:rPr>
        <w:t>-</w:t>
      </w:r>
      <w:r w:rsidR="00CA75CF" w:rsidRPr="00374530">
        <w:rPr>
          <w:rFonts w:asciiTheme="minorHAnsi" w:hAnsiTheme="minorHAnsi" w:cstheme="minorHAnsi"/>
          <w:color w:val="000000" w:themeColor="text1"/>
        </w:rPr>
        <w:t xml:space="preserve"> monoculture could be seen in the uninfected </w:t>
      </w:r>
      <w:r w:rsidR="00C96007" w:rsidRPr="00374530">
        <w:rPr>
          <w:rFonts w:asciiTheme="minorHAnsi" w:hAnsiTheme="minorHAnsi" w:cstheme="minorHAnsi"/>
          <w:color w:val="000000" w:themeColor="text1"/>
        </w:rPr>
        <w:t xml:space="preserve">epithelial-macrophage </w:t>
      </w:r>
      <w:r w:rsidR="00CA75CF" w:rsidRPr="00374530">
        <w:rPr>
          <w:rFonts w:asciiTheme="minorHAnsi" w:hAnsiTheme="minorHAnsi" w:cstheme="minorHAnsi"/>
          <w:color w:val="000000" w:themeColor="text1"/>
        </w:rPr>
        <w:t>co-cultures</w:t>
      </w:r>
      <w:r w:rsidR="00C96007" w:rsidRPr="00374530">
        <w:rPr>
          <w:rFonts w:asciiTheme="minorHAnsi" w:hAnsiTheme="minorHAnsi" w:cstheme="minorHAnsi"/>
          <w:color w:val="000000" w:themeColor="text1"/>
        </w:rPr>
        <w:t>.</w:t>
      </w:r>
    </w:p>
    <w:p w14:paraId="005D90D5" w14:textId="77777777" w:rsidR="00732F7D" w:rsidRPr="00374530" w:rsidRDefault="00732F7D" w:rsidP="009E3319">
      <w:pPr>
        <w:pStyle w:val="NormalWeb"/>
        <w:spacing w:before="0" w:beforeAutospacing="0" w:after="0" w:afterAutospacing="0"/>
        <w:rPr>
          <w:rFonts w:asciiTheme="minorHAnsi" w:hAnsiTheme="minorHAnsi" w:cstheme="minorHAnsi"/>
          <w:color w:val="000000" w:themeColor="text1"/>
        </w:rPr>
      </w:pPr>
    </w:p>
    <w:p w14:paraId="37307449" w14:textId="73346E6D" w:rsidR="00CA75CF" w:rsidRPr="00374530" w:rsidRDefault="00CA75CF"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color w:val="000000" w:themeColor="text1"/>
        </w:rPr>
        <w:t xml:space="preserve">To model a bacterial infection, </w:t>
      </w:r>
      <w:r w:rsidRPr="00374530">
        <w:rPr>
          <w:rFonts w:asciiTheme="minorHAnsi" w:hAnsiTheme="minorHAnsi" w:cstheme="minorHAnsi"/>
          <w:i/>
          <w:color w:val="000000" w:themeColor="text1"/>
        </w:rPr>
        <w:t>P. aeruginosa</w:t>
      </w:r>
      <w:r w:rsidRPr="00374530">
        <w:rPr>
          <w:rFonts w:asciiTheme="minorHAnsi" w:hAnsiTheme="minorHAnsi" w:cstheme="minorHAnsi"/>
          <w:color w:val="000000" w:themeColor="text1"/>
        </w:rPr>
        <w:t xml:space="preserve"> was </w:t>
      </w:r>
      <w:r w:rsidR="00C96007" w:rsidRPr="00374530">
        <w:rPr>
          <w:rFonts w:asciiTheme="minorHAnsi" w:hAnsiTheme="minorHAnsi" w:cstheme="minorHAnsi"/>
          <w:color w:val="000000" w:themeColor="text1"/>
        </w:rPr>
        <w:t xml:space="preserve">inoculated </w:t>
      </w:r>
      <w:r w:rsidRPr="00374530">
        <w:rPr>
          <w:rFonts w:asciiTheme="minorHAnsi" w:hAnsiTheme="minorHAnsi" w:cstheme="minorHAnsi"/>
          <w:color w:val="000000" w:themeColor="text1"/>
        </w:rPr>
        <w:t xml:space="preserve">at a multiplicity of infection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MOI</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of 1:1 on CFBE41o</w:t>
      </w:r>
      <w:r w:rsidRPr="00374530">
        <w:rPr>
          <w:rFonts w:asciiTheme="minorHAnsi" w:hAnsiTheme="minorHAnsi" w:cstheme="minorHAnsi"/>
          <w:color w:val="000000" w:themeColor="text1"/>
          <w:vertAlign w:val="superscript"/>
        </w:rPr>
        <w:t>-</w:t>
      </w:r>
      <w:r w:rsidR="009000B8" w:rsidRPr="00374530">
        <w:rPr>
          <w:rFonts w:asciiTheme="minorHAnsi" w:hAnsiTheme="minorHAnsi" w:cstheme="minorHAnsi"/>
          <w:color w:val="000000" w:themeColor="text1"/>
        </w:rPr>
        <w:t xml:space="preserve"> cells. </w:t>
      </w:r>
      <w:r w:rsidR="00B86C92" w:rsidRPr="00374530">
        <w:rPr>
          <w:rFonts w:asciiTheme="minorHAnsi" w:hAnsiTheme="minorHAnsi" w:cstheme="minorHAnsi"/>
          <w:color w:val="000000" w:themeColor="text1"/>
        </w:rPr>
        <w:t xml:space="preserve">Six </w:t>
      </w:r>
      <w:r w:rsidR="00086C13" w:rsidRPr="00374530">
        <w:rPr>
          <w:rFonts w:asciiTheme="minorHAnsi" w:hAnsiTheme="minorHAnsi" w:cstheme="minorHAnsi"/>
          <w:color w:val="000000" w:themeColor="text1"/>
        </w:rPr>
        <w:t>h</w:t>
      </w:r>
      <w:r w:rsidR="00732F7D" w:rsidRPr="00374530">
        <w:rPr>
          <w:rFonts w:asciiTheme="minorHAnsi" w:hAnsiTheme="minorHAnsi" w:cstheme="minorHAnsi"/>
          <w:color w:val="000000" w:themeColor="text1"/>
        </w:rPr>
        <w:t>ours</w:t>
      </w:r>
      <w:r w:rsidRPr="00374530">
        <w:rPr>
          <w:rFonts w:asciiTheme="minorHAnsi" w:hAnsiTheme="minorHAnsi" w:cstheme="minorHAnsi"/>
          <w:color w:val="000000" w:themeColor="text1"/>
        </w:rPr>
        <w:t xml:space="preserve"> after infection </w:t>
      </w:r>
      <w:r w:rsidR="00F572B9" w:rsidRPr="00F572B9">
        <w:rPr>
          <w:rFonts w:asciiTheme="minorHAnsi" w:hAnsiTheme="minorHAnsi" w:cstheme="minorHAnsi"/>
          <w:color w:val="000000" w:themeColor="text1"/>
        </w:rPr>
        <w:t>(</w:t>
      </w:r>
      <w:r w:rsidR="0083547B" w:rsidRPr="00374530">
        <w:rPr>
          <w:rFonts w:asciiTheme="minorHAnsi" w:hAnsiTheme="minorHAnsi" w:cstheme="minorHAnsi"/>
          <w:b/>
          <w:color w:val="000000" w:themeColor="text1"/>
        </w:rPr>
        <w:t>Figure 2A</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macrophages were observed on the apical side of the co-culture. After the infection, the TEER</w:t>
      </w:r>
      <w:r w:rsidR="00732F7D" w:rsidRPr="00374530">
        <w:rPr>
          <w:rFonts w:asciiTheme="minorHAnsi" w:hAnsiTheme="minorHAnsi" w:cstheme="minorHAnsi"/>
          <w:color w:val="000000" w:themeColor="text1"/>
        </w:rPr>
        <w:t xml:space="preserve"> dropped from 834</w:t>
      </w:r>
      <w:r w:rsidR="002901C0">
        <w:rPr>
          <w:rFonts w:asciiTheme="minorHAnsi" w:hAnsiTheme="minorHAnsi" w:cstheme="minorHAnsi"/>
          <w:color w:val="000000" w:themeColor="text1"/>
        </w:rPr>
        <w:t xml:space="preserve"> </w:t>
      </w:r>
      <w:r w:rsidR="00732F7D" w:rsidRPr="00374530">
        <w:rPr>
          <w:rFonts w:asciiTheme="minorHAnsi" w:hAnsiTheme="minorHAnsi" w:cstheme="minorHAnsi"/>
          <w:color w:val="000000" w:themeColor="text1"/>
        </w:rPr>
        <w:t>to 250 Ω</w:t>
      </w:r>
      <w:r w:rsidR="00732F7D" w:rsidRPr="00374530">
        <w:rPr>
          <w:rFonts w:asciiTheme="minorHAnsi" w:hAnsiTheme="minorHAnsi" w:cstheme="minorHAnsi"/>
          <w:color w:val="000000" w:themeColor="text1"/>
        </w:rPr>
        <w:sym w:font="Symbol" w:char="F0D7"/>
      </w:r>
      <w:r w:rsidRPr="00374530">
        <w:rPr>
          <w:rFonts w:asciiTheme="minorHAnsi" w:hAnsiTheme="minorHAnsi" w:cstheme="minorHAnsi"/>
          <w:color w:val="000000" w:themeColor="text1"/>
        </w:rPr>
        <w:t>cm</w:t>
      </w:r>
      <w:r w:rsidRPr="00374530">
        <w:rPr>
          <w:rFonts w:asciiTheme="minorHAnsi" w:hAnsiTheme="minorHAnsi" w:cstheme="minorHAnsi"/>
          <w:color w:val="000000" w:themeColor="text1"/>
          <w:vertAlign w:val="superscript"/>
        </w:rPr>
        <w:t>2</w:t>
      </w:r>
      <w:r w:rsidRPr="00374530">
        <w:rPr>
          <w:rFonts w:asciiTheme="minorHAnsi" w:hAnsiTheme="minorHAnsi" w:cstheme="minorHAnsi"/>
          <w:color w:val="000000" w:themeColor="text1"/>
        </w:rPr>
        <w:t xml:space="preserve">, indicating a compromised epithelial barrier, as also </w:t>
      </w:r>
      <w:r w:rsidR="00C96007" w:rsidRPr="00374530">
        <w:rPr>
          <w:rFonts w:asciiTheme="minorHAnsi" w:hAnsiTheme="minorHAnsi" w:cstheme="minorHAnsi"/>
          <w:color w:val="000000" w:themeColor="text1"/>
        </w:rPr>
        <w:t xml:space="preserve">visualized </w:t>
      </w:r>
      <w:r w:rsidRPr="00374530">
        <w:rPr>
          <w:rFonts w:asciiTheme="minorHAnsi" w:hAnsiTheme="minorHAnsi" w:cstheme="minorHAnsi"/>
          <w:color w:val="000000" w:themeColor="text1"/>
        </w:rPr>
        <w:t xml:space="preserve">by ZO-1 staining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Figure 2B</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w:t>
      </w:r>
    </w:p>
    <w:p w14:paraId="32D4E402" w14:textId="77777777" w:rsidR="00CA75CF" w:rsidRPr="00374530" w:rsidRDefault="00CA75CF" w:rsidP="009E3319">
      <w:pPr>
        <w:pStyle w:val="NormalWeb"/>
        <w:spacing w:before="0" w:beforeAutospacing="0" w:after="0" w:afterAutospacing="0"/>
        <w:rPr>
          <w:rFonts w:asciiTheme="minorHAnsi" w:hAnsiTheme="minorHAnsi" w:cstheme="minorHAnsi"/>
          <w:color w:val="000000" w:themeColor="text1"/>
        </w:rPr>
      </w:pPr>
    </w:p>
    <w:p w14:paraId="2AF52E49" w14:textId="40933EB0" w:rsidR="00161803" w:rsidRPr="00374530" w:rsidRDefault="007F4B1C"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b/>
          <w:color w:val="000000" w:themeColor="text1"/>
        </w:rPr>
        <w:t>Figure 3</w:t>
      </w:r>
      <w:r w:rsidRPr="00374530">
        <w:rPr>
          <w:rFonts w:asciiTheme="minorHAnsi" w:hAnsiTheme="minorHAnsi" w:cstheme="minorHAnsi"/>
          <w:color w:val="000000" w:themeColor="text1"/>
        </w:rPr>
        <w:t xml:space="preserve"> shows m</w:t>
      </w:r>
      <w:r w:rsidR="00221ED1" w:rsidRPr="00374530">
        <w:rPr>
          <w:rFonts w:asciiTheme="minorHAnsi" w:hAnsiTheme="minorHAnsi" w:cstheme="minorHAnsi"/>
          <w:color w:val="000000" w:themeColor="text1"/>
        </w:rPr>
        <w:t xml:space="preserve">acrophage transmigration through the permeable filter pores </w:t>
      </w:r>
      <w:r w:rsidRPr="00374530">
        <w:rPr>
          <w:rFonts w:asciiTheme="minorHAnsi" w:hAnsiTheme="minorHAnsi" w:cstheme="minorHAnsi"/>
          <w:color w:val="000000" w:themeColor="text1"/>
        </w:rPr>
        <w:t>and b</w:t>
      </w:r>
      <w:r w:rsidR="00221ED1" w:rsidRPr="00374530">
        <w:rPr>
          <w:rFonts w:asciiTheme="minorHAnsi" w:hAnsiTheme="minorHAnsi" w:cstheme="minorHAnsi"/>
          <w:color w:val="000000" w:themeColor="text1"/>
        </w:rPr>
        <w:t xml:space="preserve">acteria </w:t>
      </w:r>
      <w:r w:rsidRPr="00374530">
        <w:rPr>
          <w:rFonts w:asciiTheme="minorHAnsi" w:hAnsiTheme="minorHAnsi" w:cstheme="minorHAnsi"/>
          <w:color w:val="000000" w:themeColor="text1"/>
        </w:rPr>
        <w:t>uptake</w:t>
      </w:r>
      <w:r w:rsidR="0083547B" w:rsidRPr="00374530">
        <w:rPr>
          <w:rFonts w:asciiTheme="minorHAnsi" w:hAnsiTheme="minorHAnsi" w:cstheme="minorHAnsi"/>
          <w:color w:val="000000" w:themeColor="text1"/>
        </w:rPr>
        <w:t xml:space="preserve"> by THP-1 cell</w:t>
      </w:r>
      <w:r w:rsidR="009000B8" w:rsidRPr="00374530">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w:t>
      </w:r>
      <w:r w:rsidR="0083547B" w:rsidRPr="00374530">
        <w:rPr>
          <w:rFonts w:asciiTheme="minorHAnsi" w:hAnsiTheme="minorHAnsi" w:cstheme="minorHAnsi"/>
          <w:color w:val="000000" w:themeColor="text1"/>
        </w:rPr>
        <w:t>o</w:t>
      </w:r>
      <w:r w:rsidR="00221ED1" w:rsidRPr="00374530">
        <w:rPr>
          <w:rFonts w:asciiTheme="minorHAnsi" w:hAnsiTheme="minorHAnsi" w:cstheme="minorHAnsi"/>
          <w:color w:val="000000" w:themeColor="text1"/>
        </w:rPr>
        <w:t>n the apical si</w:t>
      </w:r>
      <w:r w:rsidRPr="00374530">
        <w:rPr>
          <w:rFonts w:asciiTheme="minorHAnsi" w:hAnsiTheme="minorHAnsi" w:cstheme="minorHAnsi"/>
          <w:color w:val="000000" w:themeColor="text1"/>
        </w:rPr>
        <w:t>d</w:t>
      </w:r>
      <w:r w:rsidR="00221ED1" w:rsidRPr="00374530">
        <w:rPr>
          <w:rFonts w:asciiTheme="minorHAnsi" w:hAnsiTheme="minorHAnsi" w:cstheme="minorHAnsi"/>
          <w:color w:val="000000" w:themeColor="text1"/>
        </w:rPr>
        <w:t>e</w:t>
      </w:r>
      <w:r w:rsidRPr="00374530">
        <w:rPr>
          <w:rFonts w:asciiTheme="minorHAnsi" w:hAnsiTheme="minorHAnsi" w:cstheme="minorHAnsi"/>
          <w:color w:val="000000" w:themeColor="text1"/>
        </w:rPr>
        <w:t>.</w:t>
      </w:r>
      <w:r w:rsidR="002901C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The samples were fixed at 1, 3,</w:t>
      </w:r>
      <w:r w:rsidR="00086C13" w:rsidRPr="00374530">
        <w:rPr>
          <w:rFonts w:asciiTheme="minorHAnsi" w:hAnsiTheme="minorHAnsi" w:cstheme="minorHAnsi"/>
          <w:color w:val="000000" w:themeColor="text1"/>
        </w:rPr>
        <w:t xml:space="preserve"> and 6 h</w:t>
      </w:r>
      <w:r w:rsidRPr="00374530">
        <w:rPr>
          <w:rFonts w:asciiTheme="minorHAnsi" w:hAnsiTheme="minorHAnsi" w:cstheme="minorHAnsi"/>
          <w:color w:val="000000" w:themeColor="text1"/>
        </w:rPr>
        <w:t xml:space="preserve"> post-incubation. In the </w:t>
      </w:r>
      <w:r w:rsidR="00221ED1" w:rsidRPr="00374530">
        <w:rPr>
          <w:rFonts w:asciiTheme="minorHAnsi" w:hAnsiTheme="minorHAnsi" w:cstheme="minorHAnsi"/>
          <w:color w:val="000000" w:themeColor="text1"/>
        </w:rPr>
        <w:t>THP</w:t>
      </w:r>
      <w:r w:rsidRPr="00374530">
        <w:rPr>
          <w:rFonts w:asciiTheme="minorHAnsi" w:hAnsiTheme="minorHAnsi" w:cstheme="minorHAnsi"/>
          <w:color w:val="000000" w:themeColor="text1"/>
        </w:rPr>
        <w:t>-1</w:t>
      </w:r>
      <w:r w:rsidR="00221ED1" w:rsidRPr="00374530">
        <w:rPr>
          <w:rFonts w:asciiTheme="minorHAnsi" w:hAnsiTheme="minorHAnsi" w:cstheme="minorHAnsi"/>
          <w:color w:val="000000" w:themeColor="text1"/>
        </w:rPr>
        <w:t xml:space="preserve"> monocultures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Figure 3</w:t>
      </w:r>
      <w:r w:rsidR="00221ED1" w:rsidRPr="00374530">
        <w:rPr>
          <w:rFonts w:asciiTheme="minorHAnsi" w:hAnsiTheme="minorHAnsi" w:cstheme="minorHAnsi"/>
          <w:b/>
          <w:color w:val="000000" w:themeColor="text1"/>
        </w:rPr>
        <w:t>A</w:t>
      </w:r>
      <w:r w:rsidR="00A667AE">
        <w:rPr>
          <w:rFonts w:asciiTheme="minorHAnsi" w:hAnsiTheme="minorHAnsi" w:cstheme="minorHAnsi"/>
          <w:b/>
          <w:color w:val="000000" w:themeColor="text1"/>
        </w:rPr>
        <w:t>–</w:t>
      </w:r>
      <w:r w:rsidRPr="00374530">
        <w:rPr>
          <w:rFonts w:asciiTheme="minorHAnsi" w:hAnsiTheme="minorHAnsi" w:cstheme="minorHAnsi"/>
          <w:b/>
          <w:color w:val="000000" w:themeColor="text1"/>
        </w:rPr>
        <w:t>C</w:t>
      </w:r>
      <w:r w:rsidR="00F572B9" w:rsidRPr="00F572B9">
        <w:rPr>
          <w:rFonts w:asciiTheme="minorHAnsi" w:hAnsiTheme="minorHAnsi" w:cstheme="minorHAnsi"/>
          <w:color w:val="000000" w:themeColor="text1"/>
        </w:rPr>
        <w:t>)</w:t>
      </w:r>
      <w:r w:rsidR="0083547B" w:rsidRPr="008417E7">
        <w:rPr>
          <w:rFonts w:asciiTheme="minorHAnsi" w:hAnsiTheme="minorHAnsi" w:cstheme="minorHAnsi"/>
          <w:color w:val="000000" w:themeColor="text1"/>
        </w:rPr>
        <w:t>,</w:t>
      </w:r>
      <w:r w:rsidR="00221ED1"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macrophages migratio</w:t>
      </w:r>
      <w:r w:rsidR="00086C13" w:rsidRPr="00374530">
        <w:rPr>
          <w:rFonts w:asciiTheme="minorHAnsi" w:hAnsiTheme="minorHAnsi" w:cstheme="minorHAnsi"/>
          <w:color w:val="000000" w:themeColor="text1"/>
        </w:rPr>
        <w:t xml:space="preserve">n was observed </w:t>
      </w:r>
      <w:r w:rsidR="00A667AE">
        <w:rPr>
          <w:rFonts w:asciiTheme="minorHAnsi" w:hAnsiTheme="minorHAnsi" w:cstheme="minorHAnsi"/>
          <w:color w:val="000000" w:themeColor="text1"/>
        </w:rPr>
        <w:t xml:space="preserve">as early as </w:t>
      </w:r>
      <w:r w:rsidR="00086C13" w:rsidRPr="00374530">
        <w:rPr>
          <w:rFonts w:asciiTheme="minorHAnsi" w:hAnsiTheme="minorHAnsi" w:cstheme="minorHAnsi"/>
          <w:color w:val="000000" w:themeColor="text1"/>
        </w:rPr>
        <w:t>1 h</w:t>
      </w:r>
      <w:r w:rsidRPr="00374530">
        <w:rPr>
          <w:rFonts w:asciiTheme="minorHAnsi" w:hAnsiTheme="minorHAnsi" w:cstheme="minorHAnsi"/>
          <w:color w:val="000000" w:themeColor="text1"/>
        </w:rPr>
        <w:t>,</w:t>
      </w:r>
      <w:r w:rsidR="002901C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while in the co-culture </w:t>
      </w:r>
      <w:r w:rsidR="00F572B9" w:rsidRPr="00F572B9">
        <w:rPr>
          <w:rFonts w:asciiTheme="minorHAnsi" w:hAnsiTheme="minorHAnsi" w:cstheme="minorHAnsi"/>
          <w:color w:val="000000" w:themeColor="text1"/>
        </w:rPr>
        <w:t>(</w:t>
      </w:r>
      <w:r w:rsidR="00C1002E" w:rsidRPr="00374530">
        <w:rPr>
          <w:rFonts w:asciiTheme="minorHAnsi" w:hAnsiTheme="minorHAnsi" w:cstheme="minorHAnsi"/>
          <w:b/>
          <w:color w:val="000000" w:themeColor="text1"/>
        </w:rPr>
        <w:t>Figure 3</w:t>
      </w:r>
      <w:r w:rsidRPr="00374530">
        <w:rPr>
          <w:rFonts w:asciiTheme="minorHAnsi" w:hAnsiTheme="minorHAnsi" w:cstheme="minorHAnsi"/>
          <w:b/>
          <w:color w:val="000000" w:themeColor="text1"/>
        </w:rPr>
        <w:t>D</w:t>
      </w:r>
      <w:r w:rsidR="00A667AE">
        <w:rPr>
          <w:rFonts w:asciiTheme="minorHAnsi" w:hAnsiTheme="minorHAnsi" w:cstheme="minorHAnsi"/>
          <w:b/>
          <w:color w:val="000000" w:themeColor="text1"/>
        </w:rPr>
        <w:t>–</w:t>
      </w:r>
      <w:r w:rsidRPr="00374530">
        <w:rPr>
          <w:rFonts w:asciiTheme="minorHAnsi" w:hAnsiTheme="minorHAnsi" w:cstheme="minorHAnsi"/>
          <w:b/>
          <w:color w:val="000000" w:themeColor="text1"/>
        </w:rPr>
        <w:t>F</w:t>
      </w:r>
      <w:r w:rsidR="00F572B9" w:rsidRPr="00F572B9">
        <w:rPr>
          <w:rFonts w:asciiTheme="minorHAnsi" w:hAnsiTheme="minorHAnsi" w:cstheme="minorHAnsi"/>
          <w:color w:val="000000" w:themeColor="text1"/>
        </w:rPr>
        <w:t>)</w:t>
      </w:r>
      <w:r w:rsidR="0083547B" w:rsidRPr="008417E7">
        <w:rPr>
          <w:rFonts w:asciiTheme="minorHAnsi" w:hAnsiTheme="minorHAnsi" w:cstheme="minorHAnsi"/>
          <w:color w:val="000000" w:themeColor="text1"/>
        </w:rPr>
        <w:t>,</w:t>
      </w:r>
      <w:r w:rsidR="00086C13" w:rsidRPr="00374530">
        <w:rPr>
          <w:rFonts w:asciiTheme="minorHAnsi" w:hAnsiTheme="minorHAnsi" w:cstheme="minorHAnsi"/>
          <w:color w:val="000000" w:themeColor="text1"/>
        </w:rPr>
        <w:t xml:space="preserve"> this was seen after 3 h</w:t>
      </w:r>
      <w:r w:rsidRPr="00374530">
        <w:rPr>
          <w:rFonts w:asciiTheme="minorHAnsi" w:hAnsiTheme="minorHAnsi" w:cstheme="minorHAnsi"/>
          <w:color w:val="000000" w:themeColor="text1"/>
        </w:rPr>
        <w:t xml:space="preserve"> infection.</w:t>
      </w:r>
      <w:r w:rsidR="0083547B" w:rsidRPr="00374530">
        <w:rPr>
          <w:rFonts w:asciiTheme="minorHAnsi" w:hAnsiTheme="minorHAnsi" w:cstheme="minorHAnsi"/>
          <w:color w:val="000000" w:themeColor="text1"/>
        </w:rPr>
        <w:t xml:space="preserve"> </w:t>
      </w:r>
      <w:r w:rsidR="009000B8" w:rsidRPr="00374530">
        <w:rPr>
          <w:rFonts w:asciiTheme="minorHAnsi" w:hAnsiTheme="minorHAnsi" w:cstheme="minorHAnsi"/>
          <w:color w:val="000000" w:themeColor="text1"/>
        </w:rPr>
        <w:t xml:space="preserve">Bacteria uptake in </w:t>
      </w:r>
      <w:r w:rsidR="0083547B" w:rsidRPr="00374530">
        <w:rPr>
          <w:rFonts w:asciiTheme="minorHAnsi" w:hAnsiTheme="minorHAnsi" w:cstheme="minorHAnsi"/>
          <w:color w:val="000000" w:themeColor="text1"/>
        </w:rPr>
        <w:t xml:space="preserve">THP-1 </w:t>
      </w:r>
      <w:r w:rsidR="00086C13" w:rsidRPr="00374530">
        <w:rPr>
          <w:rFonts w:asciiTheme="minorHAnsi" w:hAnsiTheme="minorHAnsi" w:cstheme="minorHAnsi"/>
          <w:color w:val="000000" w:themeColor="text1"/>
        </w:rPr>
        <w:t>was observed after 3 h</w:t>
      </w:r>
      <w:r w:rsidR="0083547B" w:rsidRPr="00374530">
        <w:rPr>
          <w:rFonts w:asciiTheme="minorHAnsi" w:hAnsiTheme="minorHAnsi" w:cstheme="minorHAnsi"/>
          <w:color w:val="000000" w:themeColor="text1"/>
        </w:rPr>
        <w:t xml:space="preserve"> of infection, in both monoculture and co-culture. No bacteria</w:t>
      </w:r>
      <w:r w:rsidR="00A667AE">
        <w:rPr>
          <w:rFonts w:asciiTheme="minorHAnsi" w:hAnsiTheme="minorHAnsi" w:cstheme="minorHAnsi"/>
          <w:color w:val="000000" w:themeColor="text1"/>
        </w:rPr>
        <w:t>l</w:t>
      </w:r>
      <w:r w:rsidR="0083547B" w:rsidRPr="00374530">
        <w:rPr>
          <w:rFonts w:asciiTheme="minorHAnsi" w:hAnsiTheme="minorHAnsi" w:cstheme="minorHAnsi"/>
          <w:color w:val="000000" w:themeColor="text1"/>
        </w:rPr>
        <w:t xml:space="preserve"> uptake by CFBE41o- could be seen. </w:t>
      </w:r>
      <w:r w:rsidR="007A765A" w:rsidRPr="00374530">
        <w:rPr>
          <w:rFonts w:asciiTheme="minorHAnsi" w:hAnsiTheme="minorHAnsi" w:cstheme="minorHAnsi"/>
          <w:color w:val="000000" w:themeColor="text1"/>
        </w:rPr>
        <w:t>Cross-section</w:t>
      </w:r>
      <w:r w:rsidR="008A7589" w:rsidRPr="00374530">
        <w:rPr>
          <w:rFonts w:asciiTheme="minorHAnsi" w:hAnsiTheme="minorHAnsi" w:cstheme="minorHAnsi"/>
          <w:color w:val="000000" w:themeColor="text1"/>
        </w:rPr>
        <w:t>al</w:t>
      </w:r>
      <w:r w:rsidR="007A765A" w:rsidRPr="00374530">
        <w:rPr>
          <w:rFonts w:asciiTheme="minorHAnsi" w:hAnsiTheme="minorHAnsi" w:cstheme="minorHAnsi"/>
          <w:color w:val="000000" w:themeColor="text1"/>
        </w:rPr>
        <w:t xml:space="preserve"> views were placed </w:t>
      </w:r>
      <w:r w:rsidR="00A667AE">
        <w:rPr>
          <w:rFonts w:asciiTheme="minorHAnsi" w:hAnsiTheme="minorHAnsi" w:cstheme="minorHAnsi"/>
          <w:color w:val="000000" w:themeColor="text1"/>
        </w:rPr>
        <w:t>such that</w:t>
      </w:r>
      <w:r w:rsidR="00A667AE" w:rsidRPr="00374530">
        <w:rPr>
          <w:rFonts w:asciiTheme="minorHAnsi" w:hAnsiTheme="minorHAnsi" w:cstheme="minorHAnsi"/>
          <w:color w:val="000000" w:themeColor="text1"/>
        </w:rPr>
        <w:t xml:space="preserve"> </w:t>
      </w:r>
      <w:r w:rsidR="007A765A" w:rsidRPr="00374530">
        <w:rPr>
          <w:rFonts w:asciiTheme="minorHAnsi" w:hAnsiTheme="minorHAnsi" w:cstheme="minorHAnsi"/>
          <w:color w:val="000000" w:themeColor="text1"/>
        </w:rPr>
        <w:t xml:space="preserve">the </w:t>
      </w:r>
      <w:r w:rsidR="007162A5" w:rsidRPr="00374530">
        <w:rPr>
          <w:rFonts w:asciiTheme="minorHAnsi" w:hAnsiTheme="minorHAnsi" w:cstheme="minorHAnsi"/>
          <w:color w:val="000000" w:themeColor="text1"/>
        </w:rPr>
        <w:t xml:space="preserve">permeable membrane support </w:t>
      </w:r>
      <w:r w:rsidR="00A667AE">
        <w:rPr>
          <w:rFonts w:asciiTheme="minorHAnsi" w:hAnsiTheme="minorHAnsi" w:cstheme="minorHAnsi"/>
          <w:color w:val="000000" w:themeColor="text1"/>
        </w:rPr>
        <w:t>was</w:t>
      </w:r>
      <w:r w:rsidR="007A765A" w:rsidRPr="00374530">
        <w:rPr>
          <w:rFonts w:asciiTheme="minorHAnsi" w:hAnsiTheme="minorHAnsi" w:cstheme="minorHAnsi"/>
          <w:color w:val="000000" w:themeColor="text1"/>
        </w:rPr>
        <w:t xml:space="preserve"> in the middle as a separation of </w:t>
      </w:r>
      <w:r w:rsidR="00483B9C" w:rsidRPr="00374530">
        <w:rPr>
          <w:rFonts w:asciiTheme="minorHAnsi" w:hAnsiTheme="minorHAnsi" w:cstheme="minorHAnsi"/>
          <w:color w:val="000000" w:themeColor="text1"/>
        </w:rPr>
        <w:t xml:space="preserve">the </w:t>
      </w:r>
      <w:r w:rsidR="007A765A" w:rsidRPr="00374530">
        <w:rPr>
          <w:rFonts w:asciiTheme="minorHAnsi" w:hAnsiTheme="minorHAnsi" w:cstheme="minorHAnsi"/>
          <w:color w:val="000000" w:themeColor="text1"/>
        </w:rPr>
        <w:t>apical and basolateral compartment</w:t>
      </w:r>
      <w:r w:rsidRPr="00374530">
        <w:rPr>
          <w:rFonts w:asciiTheme="minorHAnsi" w:hAnsiTheme="minorHAnsi" w:cstheme="minorHAnsi"/>
          <w:color w:val="000000" w:themeColor="text1"/>
        </w:rPr>
        <w:t>.</w:t>
      </w:r>
    </w:p>
    <w:p w14:paraId="38CC8D20" w14:textId="77777777" w:rsidR="00893F8E" w:rsidRPr="00374530" w:rsidRDefault="00893F8E" w:rsidP="009E3319">
      <w:pPr>
        <w:pStyle w:val="NormalWeb"/>
        <w:spacing w:before="0" w:beforeAutospacing="0" w:after="0" w:afterAutospacing="0"/>
        <w:rPr>
          <w:rFonts w:asciiTheme="minorHAnsi" w:hAnsiTheme="minorHAnsi" w:cstheme="minorHAnsi"/>
          <w:color w:val="000000" w:themeColor="text1"/>
        </w:rPr>
      </w:pPr>
    </w:p>
    <w:p w14:paraId="35CCEB87" w14:textId="75956336" w:rsidR="00091244" w:rsidRPr="00374530" w:rsidRDefault="00893F8E"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b/>
          <w:color w:val="000000" w:themeColor="text1"/>
        </w:rPr>
        <w:t xml:space="preserve">Figure </w:t>
      </w:r>
      <w:r w:rsidR="00B25BA3" w:rsidRPr="00374530">
        <w:rPr>
          <w:rFonts w:asciiTheme="minorHAnsi" w:hAnsiTheme="minorHAnsi" w:cstheme="minorHAnsi"/>
          <w:b/>
          <w:color w:val="000000" w:themeColor="text1"/>
        </w:rPr>
        <w:t>4</w:t>
      </w:r>
      <w:r w:rsidRPr="00374530">
        <w:rPr>
          <w:rFonts w:asciiTheme="minorHAnsi" w:hAnsiTheme="minorHAnsi" w:cstheme="minorHAnsi"/>
          <w:b/>
          <w:color w:val="000000" w:themeColor="text1"/>
        </w:rPr>
        <w:t xml:space="preserve"> </w:t>
      </w:r>
      <w:r w:rsidRPr="00374530">
        <w:rPr>
          <w:rFonts w:asciiTheme="minorHAnsi" w:hAnsiTheme="minorHAnsi" w:cstheme="minorHAnsi"/>
          <w:color w:val="000000" w:themeColor="text1"/>
        </w:rPr>
        <w:t>shows</w:t>
      </w:r>
      <w:r w:rsidRPr="00374530">
        <w:rPr>
          <w:rFonts w:asciiTheme="minorHAnsi" w:hAnsiTheme="minorHAnsi" w:cstheme="minorHAnsi"/>
          <w:b/>
          <w:color w:val="000000" w:themeColor="text1"/>
        </w:rPr>
        <w:t xml:space="preserve"> </w:t>
      </w:r>
      <w:r w:rsidRPr="00374530">
        <w:rPr>
          <w:rFonts w:asciiTheme="minorHAnsi" w:hAnsiTheme="minorHAnsi" w:cstheme="minorHAnsi"/>
          <w:color w:val="000000" w:themeColor="text1"/>
        </w:rPr>
        <w:t>confocal scanning laser microscopy pictures</w:t>
      </w:r>
      <w:r w:rsidR="00013AA1" w:rsidRPr="00374530">
        <w:rPr>
          <w:rFonts w:asciiTheme="minorHAnsi" w:hAnsiTheme="minorHAnsi" w:cstheme="minorHAnsi"/>
          <w:color w:val="000000" w:themeColor="text1"/>
        </w:rPr>
        <w:t xml:space="preserve"> of</w:t>
      </w:r>
      <w:r w:rsidRPr="00374530">
        <w:rPr>
          <w:rFonts w:asciiTheme="minorHAnsi" w:hAnsiTheme="minorHAnsi" w:cstheme="minorHAnsi"/>
          <w:color w:val="000000" w:themeColor="text1"/>
        </w:rPr>
        <w:t xml:space="preserve"> </w:t>
      </w:r>
      <w:r w:rsidR="00B25BA3" w:rsidRPr="00374530">
        <w:rPr>
          <w:rFonts w:asciiTheme="minorHAnsi" w:hAnsiTheme="minorHAnsi" w:cstheme="minorHAnsi"/>
          <w:color w:val="000000" w:themeColor="text1"/>
        </w:rPr>
        <w:t xml:space="preserve">infected </w:t>
      </w:r>
      <w:r w:rsidRPr="00374530">
        <w:rPr>
          <w:rFonts w:asciiTheme="minorHAnsi" w:hAnsiTheme="minorHAnsi" w:cstheme="minorHAnsi"/>
          <w:color w:val="000000" w:themeColor="text1"/>
        </w:rPr>
        <w:t xml:space="preserve">co-cultures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CFBE41o</w:t>
      </w:r>
      <w:r w:rsidRPr="00374530">
        <w:rPr>
          <w:rFonts w:asciiTheme="minorHAnsi" w:hAnsiTheme="minorHAnsi" w:cstheme="minorHAnsi"/>
          <w:color w:val="000000" w:themeColor="text1"/>
          <w:vertAlign w:val="superscript"/>
        </w:rPr>
        <w:t>-</w:t>
      </w:r>
      <w:r w:rsidRPr="00374530">
        <w:rPr>
          <w:rFonts w:asciiTheme="minorHAnsi" w:hAnsiTheme="minorHAnsi" w:cstheme="minorHAnsi"/>
          <w:color w:val="000000" w:themeColor="text1"/>
        </w:rPr>
        <w:t xml:space="preserve"> + THP-1</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treated</w:t>
      </w:r>
      <w:r w:rsidR="00B25BA3" w:rsidRPr="00374530">
        <w:rPr>
          <w:rFonts w:asciiTheme="minorHAnsi" w:hAnsiTheme="minorHAnsi" w:cstheme="minorHAnsi"/>
          <w:color w:val="000000" w:themeColor="text1"/>
        </w:rPr>
        <w:t xml:space="preserve"> </w:t>
      </w:r>
      <w:r w:rsidR="00013AA1" w:rsidRPr="00374530">
        <w:rPr>
          <w:rFonts w:asciiTheme="minorHAnsi" w:hAnsiTheme="minorHAnsi" w:cstheme="minorHAnsi"/>
          <w:color w:val="000000" w:themeColor="text1"/>
        </w:rPr>
        <w:t>with or without</w:t>
      </w:r>
      <w:r w:rsidRPr="00374530">
        <w:rPr>
          <w:rFonts w:asciiTheme="minorHAnsi" w:hAnsiTheme="minorHAnsi" w:cstheme="minorHAnsi"/>
          <w:color w:val="000000" w:themeColor="text1"/>
        </w:rPr>
        <w:t xml:space="preserve"> tobramycin for 6 h</w:t>
      </w:r>
      <w:r w:rsidR="00B25BA3"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B25BA3" w:rsidRPr="00374530">
        <w:rPr>
          <w:rFonts w:asciiTheme="minorHAnsi" w:hAnsiTheme="minorHAnsi" w:cstheme="minorHAnsi"/>
          <w:b/>
          <w:color w:val="000000" w:themeColor="text1"/>
        </w:rPr>
        <w:t>Figure 4A, B</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or 20 h</w:t>
      </w:r>
      <w:r w:rsidR="00B25BA3"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B25BA3" w:rsidRPr="00374530">
        <w:rPr>
          <w:rFonts w:asciiTheme="minorHAnsi" w:hAnsiTheme="minorHAnsi" w:cstheme="minorHAnsi"/>
          <w:b/>
          <w:color w:val="000000" w:themeColor="text1"/>
        </w:rPr>
        <w:t>Figure 4C</w:t>
      </w:r>
      <w:r w:rsidR="00A667AE">
        <w:rPr>
          <w:rFonts w:asciiTheme="minorHAnsi" w:hAnsiTheme="minorHAnsi" w:cstheme="minorHAnsi"/>
          <w:b/>
          <w:color w:val="000000" w:themeColor="text1"/>
        </w:rPr>
        <w:t>–</w:t>
      </w:r>
      <w:r w:rsidR="00B25BA3" w:rsidRPr="00374530">
        <w:rPr>
          <w:rFonts w:asciiTheme="minorHAnsi" w:hAnsiTheme="minorHAnsi" w:cstheme="minorHAnsi"/>
          <w:b/>
          <w:color w:val="000000" w:themeColor="text1"/>
        </w:rPr>
        <w:t>D</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Without treatment, either the epithelial cells or macrophages died after 20 h</w:t>
      </w:r>
      <w:r w:rsidR="00C1002E" w:rsidRPr="00374530">
        <w:rPr>
          <w:rFonts w:asciiTheme="minorHAnsi" w:hAnsiTheme="minorHAnsi" w:cstheme="minorHAnsi"/>
          <w:color w:val="000000" w:themeColor="text1"/>
        </w:rPr>
        <w:t xml:space="preserve"> of</w:t>
      </w:r>
      <w:r w:rsidRPr="00374530">
        <w:rPr>
          <w:rFonts w:asciiTheme="minorHAnsi" w:hAnsiTheme="minorHAnsi" w:cstheme="minorHAnsi"/>
          <w:color w:val="000000" w:themeColor="text1"/>
        </w:rPr>
        <w:t xml:space="preserve"> infection</w:t>
      </w:r>
      <w:r w:rsidR="00B25BA3"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B25BA3" w:rsidRPr="00374530">
        <w:rPr>
          <w:rFonts w:asciiTheme="minorHAnsi" w:hAnsiTheme="minorHAnsi" w:cstheme="minorHAnsi"/>
          <w:b/>
          <w:color w:val="000000" w:themeColor="text1"/>
        </w:rPr>
        <w:t>Figure 4C</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However, upon tobramycin </w:t>
      </w:r>
      <w:r w:rsidR="00C96007" w:rsidRPr="00374530">
        <w:rPr>
          <w:rFonts w:asciiTheme="minorHAnsi" w:hAnsiTheme="minorHAnsi" w:cstheme="minorHAnsi"/>
          <w:color w:val="000000" w:themeColor="text1"/>
        </w:rPr>
        <w:t>treatment</w:t>
      </w:r>
      <w:r w:rsidRPr="00374530">
        <w:rPr>
          <w:rFonts w:asciiTheme="minorHAnsi" w:hAnsiTheme="minorHAnsi" w:cstheme="minorHAnsi"/>
          <w:color w:val="000000" w:themeColor="text1"/>
        </w:rPr>
        <w:t>, the host cells are preserved after 2</w:t>
      </w:r>
      <w:r w:rsidR="00086C13" w:rsidRPr="00374530">
        <w:rPr>
          <w:rFonts w:asciiTheme="minorHAnsi" w:hAnsiTheme="minorHAnsi" w:cstheme="minorHAnsi"/>
          <w:color w:val="000000" w:themeColor="text1"/>
        </w:rPr>
        <w:t>0 h</w:t>
      </w:r>
      <w:r w:rsidRPr="00374530">
        <w:rPr>
          <w:rFonts w:asciiTheme="minorHAnsi" w:hAnsiTheme="minorHAnsi" w:cstheme="minorHAnsi"/>
          <w:color w:val="000000" w:themeColor="text1"/>
        </w:rPr>
        <w:t xml:space="preserve">; still, some bacteria can be observed in the culture. Despite being </w:t>
      </w:r>
      <w:r w:rsidR="00C1002E" w:rsidRPr="00374530">
        <w:rPr>
          <w:rFonts w:asciiTheme="minorHAnsi" w:hAnsiTheme="minorHAnsi" w:cstheme="minorHAnsi"/>
          <w:color w:val="000000" w:themeColor="text1"/>
        </w:rPr>
        <w:t>seen</w:t>
      </w:r>
      <w:r w:rsidR="00086C13" w:rsidRPr="00374530">
        <w:rPr>
          <w:rFonts w:asciiTheme="minorHAnsi" w:hAnsiTheme="minorHAnsi" w:cstheme="minorHAnsi"/>
          <w:color w:val="000000" w:themeColor="text1"/>
        </w:rPr>
        <w:t xml:space="preserve"> after 6 h</w:t>
      </w:r>
      <w:r w:rsidRPr="00374530">
        <w:rPr>
          <w:rFonts w:asciiTheme="minorHAnsi" w:hAnsiTheme="minorHAnsi" w:cstheme="minorHAnsi"/>
          <w:color w:val="000000" w:themeColor="text1"/>
        </w:rPr>
        <w:t xml:space="preserve"> of treatment in the microscopy pictures</w:t>
      </w:r>
      <w:r w:rsidR="00B25BA3"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B25BA3" w:rsidRPr="00374530">
        <w:rPr>
          <w:rFonts w:asciiTheme="minorHAnsi" w:hAnsiTheme="minorHAnsi" w:cstheme="minorHAnsi"/>
          <w:b/>
          <w:color w:val="000000" w:themeColor="text1"/>
        </w:rPr>
        <w:t>Figure 4B</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the bacteria did not proliferate as observed in CFU assays in </w:t>
      </w:r>
      <w:r w:rsidRPr="00374530">
        <w:rPr>
          <w:rFonts w:asciiTheme="minorHAnsi" w:hAnsiTheme="minorHAnsi" w:cstheme="minorHAnsi"/>
          <w:b/>
          <w:color w:val="000000" w:themeColor="text1"/>
        </w:rPr>
        <w:t xml:space="preserve">Figure </w:t>
      </w:r>
      <w:r w:rsidR="00B25BA3" w:rsidRPr="00374530">
        <w:rPr>
          <w:rFonts w:asciiTheme="minorHAnsi" w:hAnsiTheme="minorHAnsi" w:cstheme="minorHAnsi"/>
          <w:b/>
          <w:color w:val="000000" w:themeColor="text1"/>
        </w:rPr>
        <w:t>4E</w:t>
      </w:r>
      <w:r w:rsidRPr="008417E7">
        <w:rPr>
          <w:rFonts w:asciiTheme="minorHAnsi" w:hAnsiTheme="minorHAnsi" w:cstheme="minorHAnsi"/>
          <w:color w:val="000000" w:themeColor="text1"/>
        </w:rPr>
        <w:t>.</w:t>
      </w:r>
      <w:r w:rsidRPr="00374530">
        <w:rPr>
          <w:rFonts w:asciiTheme="minorHAnsi" w:hAnsiTheme="minorHAnsi" w:cstheme="minorHAnsi"/>
          <w:b/>
          <w:color w:val="000000" w:themeColor="text1"/>
        </w:rPr>
        <w:t xml:space="preserve"> </w:t>
      </w:r>
      <w:r w:rsidRPr="00374530">
        <w:rPr>
          <w:rFonts w:asciiTheme="minorHAnsi" w:hAnsiTheme="minorHAnsi" w:cstheme="minorHAnsi"/>
          <w:color w:val="000000" w:themeColor="text1"/>
        </w:rPr>
        <w:t>Nevertheless, after 20</w:t>
      </w:r>
      <w:r w:rsidR="009000B8"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h treatment, the bacteria recovered the proliferation capability, as </w:t>
      </w:r>
      <w:r w:rsidR="00C1002E" w:rsidRPr="00374530">
        <w:rPr>
          <w:rFonts w:asciiTheme="minorHAnsi" w:hAnsiTheme="minorHAnsi" w:cstheme="minorHAnsi"/>
          <w:color w:val="000000" w:themeColor="text1"/>
        </w:rPr>
        <w:t>seen</w:t>
      </w:r>
      <w:r w:rsidRPr="00374530">
        <w:rPr>
          <w:rFonts w:asciiTheme="minorHAnsi" w:hAnsiTheme="minorHAnsi" w:cstheme="minorHAnsi"/>
          <w:color w:val="000000" w:themeColor="text1"/>
        </w:rPr>
        <w:t xml:space="preserve"> by the colonies in the CFU assay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 xml:space="preserve">Figure </w:t>
      </w:r>
      <w:r w:rsidR="00B25BA3" w:rsidRPr="00374530">
        <w:rPr>
          <w:rFonts w:asciiTheme="minorHAnsi" w:hAnsiTheme="minorHAnsi" w:cstheme="minorHAnsi"/>
          <w:b/>
          <w:color w:val="000000" w:themeColor="text1"/>
        </w:rPr>
        <w:t>4F</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w:t>
      </w:r>
      <w:r w:rsidR="002901C0">
        <w:rPr>
          <w:rFonts w:asciiTheme="minorHAnsi" w:hAnsiTheme="minorHAnsi" w:cstheme="minorHAnsi"/>
          <w:color w:val="000000" w:themeColor="text1"/>
        </w:rPr>
        <w:t xml:space="preserve"> </w:t>
      </w:r>
      <w:r w:rsidR="00107A09" w:rsidRPr="00374530">
        <w:rPr>
          <w:rFonts w:asciiTheme="minorHAnsi" w:hAnsiTheme="minorHAnsi" w:cstheme="minorHAnsi"/>
          <w:color w:val="000000" w:themeColor="text1"/>
        </w:rPr>
        <w:t xml:space="preserve">The cell lysis protocol with cold water and scraping </w:t>
      </w:r>
      <w:r w:rsidR="00013AA1" w:rsidRPr="00374530">
        <w:rPr>
          <w:rFonts w:asciiTheme="minorHAnsi" w:hAnsiTheme="minorHAnsi" w:cstheme="minorHAnsi"/>
          <w:color w:val="000000" w:themeColor="text1"/>
        </w:rPr>
        <w:t>can release</w:t>
      </w:r>
      <w:r w:rsidR="00107A09" w:rsidRPr="00374530">
        <w:rPr>
          <w:rFonts w:asciiTheme="minorHAnsi" w:hAnsiTheme="minorHAnsi" w:cstheme="minorHAnsi"/>
          <w:color w:val="000000" w:themeColor="text1"/>
        </w:rPr>
        <w:t xml:space="preserve"> bacteria attached and possibly internalized in cells. At the same time, the cells are destroyed </w:t>
      </w:r>
      <w:r w:rsidR="00F572B9" w:rsidRPr="00F572B9">
        <w:rPr>
          <w:rFonts w:asciiTheme="minorHAnsi" w:hAnsiTheme="minorHAnsi" w:cstheme="minorHAnsi"/>
          <w:color w:val="000000" w:themeColor="text1"/>
        </w:rPr>
        <w:t>(</w:t>
      </w:r>
      <w:r w:rsidR="00732F7D" w:rsidRPr="00374530">
        <w:rPr>
          <w:rFonts w:asciiTheme="minorHAnsi" w:hAnsiTheme="minorHAnsi" w:cstheme="minorHAnsi"/>
          <w:b/>
          <w:color w:val="000000" w:themeColor="text1"/>
        </w:rPr>
        <w:t xml:space="preserve">Supplementary </w:t>
      </w:r>
      <w:r w:rsidR="00107A09" w:rsidRPr="00374530">
        <w:rPr>
          <w:rFonts w:asciiTheme="minorHAnsi" w:hAnsiTheme="minorHAnsi" w:cstheme="minorHAnsi"/>
          <w:b/>
          <w:color w:val="000000" w:themeColor="text1"/>
        </w:rPr>
        <w:t>Figure S1A</w:t>
      </w:r>
      <w:r w:rsidR="00A667AE">
        <w:rPr>
          <w:rFonts w:asciiTheme="minorHAnsi" w:hAnsiTheme="minorHAnsi" w:cstheme="minorHAnsi"/>
          <w:b/>
          <w:color w:val="000000" w:themeColor="text1"/>
        </w:rPr>
        <w:t xml:space="preserve">, </w:t>
      </w:r>
      <w:r w:rsidR="00107A09" w:rsidRPr="00374530">
        <w:rPr>
          <w:rFonts w:asciiTheme="minorHAnsi" w:hAnsiTheme="minorHAnsi" w:cstheme="minorHAnsi"/>
          <w:b/>
          <w:color w:val="000000" w:themeColor="text1"/>
        </w:rPr>
        <w:t>B</w:t>
      </w:r>
      <w:r w:rsidR="00F572B9" w:rsidRPr="00F572B9">
        <w:rPr>
          <w:rFonts w:asciiTheme="minorHAnsi" w:hAnsiTheme="minorHAnsi" w:cstheme="minorHAnsi"/>
          <w:color w:val="000000" w:themeColor="text1"/>
        </w:rPr>
        <w:t>)</w:t>
      </w:r>
      <w:r w:rsidR="00107A09" w:rsidRPr="008417E7">
        <w:rPr>
          <w:rFonts w:asciiTheme="minorHAnsi" w:hAnsiTheme="minorHAnsi" w:cstheme="minorHAnsi"/>
          <w:color w:val="000000" w:themeColor="text1"/>
        </w:rPr>
        <w:t>.</w:t>
      </w:r>
      <w:r w:rsidR="00107A09" w:rsidRPr="00374530">
        <w:rPr>
          <w:rFonts w:asciiTheme="minorHAnsi" w:hAnsiTheme="minorHAnsi" w:cstheme="minorHAnsi"/>
          <w:b/>
          <w:color w:val="000000" w:themeColor="text1"/>
        </w:rPr>
        <w:t xml:space="preserve"> </w:t>
      </w:r>
      <w:r w:rsidR="00091244" w:rsidRPr="00374530">
        <w:rPr>
          <w:rFonts w:asciiTheme="minorHAnsi" w:hAnsiTheme="minorHAnsi" w:cstheme="minorHAnsi"/>
          <w:color w:val="000000" w:themeColor="text1"/>
        </w:rPr>
        <w:t xml:space="preserve">The centrifugation steps used in this paper for epithelial cells </w:t>
      </w:r>
      <w:r w:rsidR="00F572B9" w:rsidRPr="00F572B9">
        <w:rPr>
          <w:rFonts w:asciiTheme="minorHAnsi" w:hAnsiTheme="minorHAnsi" w:cstheme="minorHAnsi"/>
          <w:color w:val="000000" w:themeColor="text1"/>
        </w:rPr>
        <w:t>(</w:t>
      </w:r>
      <w:r w:rsidR="00091244" w:rsidRPr="00374530">
        <w:rPr>
          <w:rFonts w:asciiTheme="minorHAnsi" w:hAnsiTheme="minorHAnsi" w:cstheme="minorHAnsi"/>
          <w:color w:val="000000" w:themeColor="text1"/>
        </w:rPr>
        <w:t xml:space="preserve">300 x </w:t>
      </w:r>
      <w:r w:rsidR="00091244" w:rsidRPr="008417E7">
        <w:rPr>
          <w:rFonts w:asciiTheme="minorHAnsi" w:hAnsiTheme="minorHAnsi" w:cstheme="minorHAnsi"/>
          <w:i/>
          <w:color w:val="000000" w:themeColor="text1"/>
        </w:rPr>
        <w:t>g</w:t>
      </w:r>
      <w:r w:rsidR="00F572B9" w:rsidRPr="00F572B9">
        <w:rPr>
          <w:rFonts w:asciiTheme="minorHAnsi" w:hAnsiTheme="minorHAnsi" w:cstheme="minorHAnsi"/>
          <w:color w:val="000000" w:themeColor="text1"/>
        </w:rPr>
        <w:t>)</w:t>
      </w:r>
      <w:r w:rsidR="00091244" w:rsidRPr="00374530">
        <w:rPr>
          <w:rFonts w:asciiTheme="minorHAnsi" w:hAnsiTheme="minorHAnsi" w:cstheme="minorHAnsi"/>
          <w:color w:val="000000" w:themeColor="text1"/>
        </w:rPr>
        <w:t xml:space="preserve"> </w:t>
      </w:r>
      <w:r w:rsidR="00344C38" w:rsidRPr="00374530">
        <w:rPr>
          <w:rFonts w:asciiTheme="minorHAnsi" w:hAnsiTheme="minorHAnsi" w:cstheme="minorHAnsi"/>
          <w:color w:val="000000" w:themeColor="text1"/>
        </w:rPr>
        <w:t xml:space="preserve">or bacteria </w:t>
      </w:r>
      <w:r w:rsidR="00F572B9" w:rsidRPr="00F572B9">
        <w:rPr>
          <w:rFonts w:asciiTheme="minorHAnsi" w:hAnsiTheme="minorHAnsi" w:cstheme="minorHAnsi"/>
          <w:color w:val="000000" w:themeColor="text1"/>
        </w:rPr>
        <w:t>(</w:t>
      </w:r>
      <w:r w:rsidR="00344C38" w:rsidRPr="00374530">
        <w:rPr>
          <w:rFonts w:asciiTheme="minorHAnsi" w:hAnsiTheme="minorHAnsi" w:cstheme="minorHAnsi"/>
          <w:color w:val="000000" w:themeColor="text1"/>
        </w:rPr>
        <w:t>21</w:t>
      </w:r>
      <w:r w:rsidR="00A667AE">
        <w:rPr>
          <w:rFonts w:asciiTheme="minorHAnsi" w:hAnsiTheme="minorHAnsi" w:cstheme="minorHAnsi"/>
          <w:color w:val="000000" w:themeColor="text1"/>
        </w:rPr>
        <w:t>,</w:t>
      </w:r>
      <w:r w:rsidR="00344C38" w:rsidRPr="00374530">
        <w:rPr>
          <w:rFonts w:asciiTheme="minorHAnsi" w:hAnsiTheme="minorHAnsi" w:cstheme="minorHAnsi"/>
          <w:color w:val="000000" w:themeColor="text1"/>
        </w:rPr>
        <w:t xml:space="preserve">250 x </w:t>
      </w:r>
      <w:r w:rsidR="00344C38" w:rsidRPr="008417E7">
        <w:rPr>
          <w:rFonts w:asciiTheme="minorHAnsi" w:hAnsiTheme="minorHAnsi" w:cstheme="minorHAnsi"/>
          <w:i/>
          <w:color w:val="000000" w:themeColor="text1"/>
        </w:rPr>
        <w:t>g</w:t>
      </w:r>
      <w:r w:rsidR="00F572B9" w:rsidRPr="00F572B9">
        <w:rPr>
          <w:rFonts w:asciiTheme="minorHAnsi" w:hAnsiTheme="minorHAnsi" w:cstheme="minorHAnsi"/>
          <w:color w:val="000000" w:themeColor="text1"/>
        </w:rPr>
        <w:t>)</w:t>
      </w:r>
      <w:r w:rsidR="00344C38" w:rsidRPr="00374530">
        <w:rPr>
          <w:rFonts w:asciiTheme="minorHAnsi" w:hAnsiTheme="minorHAnsi" w:cstheme="minorHAnsi"/>
          <w:color w:val="000000" w:themeColor="text1"/>
        </w:rPr>
        <w:t xml:space="preserve"> </w:t>
      </w:r>
      <w:r w:rsidR="00091244" w:rsidRPr="00374530">
        <w:rPr>
          <w:rFonts w:asciiTheme="minorHAnsi" w:hAnsiTheme="minorHAnsi" w:cstheme="minorHAnsi"/>
          <w:color w:val="000000" w:themeColor="text1"/>
        </w:rPr>
        <w:t xml:space="preserve">did not hamper the viability of both </w:t>
      </w:r>
      <w:r w:rsidR="00F572B9" w:rsidRPr="00F572B9">
        <w:rPr>
          <w:rFonts w:asciiTheme="minorHAnsi" w:hAnsiTheme="minorHAnsi" w:cstheme="minorHAnsi"/>
          <w:color w:val="000000" w:themeColor="text1"/>
        </w:rPr>
        <w:t>(</w:t>
      </w:r>
      <w:r w:rsidR="00732F7D" w:rsidRPr="00374530">
        <w:rPr>
          <w:rFonts w:asciiTheme="minorHAnsi" w:hAnsiTheme="minorHAnsi" w:cstheme="minorHAnsi"/>
          <w:b/>
          <w:color w:val="000000" w:themeColor="text1"/>
        </w:rPr>
        <w:t xml:space="preserve">Supplementary </w:t>
      </w:r>
      <w:r w:rsidR="00091244" w:rsidRPr="00374530">
        <w:rPr>
          <w:rFonts w:asciiTheme="minorHAnsi" w:hAnsiTheme="minorHAnsi" w:cstheme="minorHAnsi"/>
          <w:b/>
          <w:color w:val="000000" w:themeColor="text1"/>
        </w:rPr>
        <w:t>Figures S1C</w:t>
      </w:r>
      <w:r w:rsidR="00A667AE">
        <w:rPr>
          <w:rFonts w:asciiTheme="minorHAnsi" w:hAnsiTheme="minorHAnsi" w:cstheme="minorHAnsi"/>
          <w:b/>
          <w:color w:val="000000" w:themeColor="text1"/>
        </w:rPr>
        <w:t xml:space="preserve">, </w:t>
      </w:r>
      <w:r w:rsidR="00091244" w:rsidRPr="00374530">
        <w:rPr>
          <w:rFonts w:asciiTheme="minorHAnsi" w:hAnsiTheme="minorHAnsi" w:cstheme="minorHAnsi"/>
          <w:b/>
          <w:color w:val="000000" w:themeColor="text1"/>
        </w:rPr>
        <w:t>D</w:t>
      </w:r>
      <w:r w:rsidR="00F572B9" w:rsidRPr="00F572B9">
        <w:rPr>
          <w:rFonts w:asciiTheme="minorHAnsi" w:hAnsiTheme="minorHAnsi" w:cstheme="minorHAnsi"/>
          <w:color w:val="000000" w:themeColor="text1"/>
        </w:rPr>
        <w:t>)</w:t>
      </w:r>
      <w:r w:rsidR="00091244" w:rsidRPr="00374530">
        <w:rPr>
          <w:rFonts w:asciiTheme="minorHAnsi" w:hAnsiTheme="minorHAnsi" w:cstheme="minorHAnsi"/>
          <w:color w:val="000000" w:themeColor="text1"/>
        </w:rPr>
        <w:t>. All CFU assay</w:t>
      </w:r>
      <w:r w:rsidR="00E17F2E" w:rsidRPr="00374530">
        <w:rPr>
          <w:rFonts w:asciiTheme="minorHAnsi" w:hAnsiTheme="minorHAnsi" w:cstheme="minorHAnsi"/>
          <w:color w:val="000000" w:themeColor="text1"/>
        </w:rPr>
        <w:t>s</w:t>
      </w:r>
      <w:r w:rsidR="00091244" w:rsidRPr="00374530">
        <w:rPr>
          <w:rFonts w:asciiTheme="minorHAnsi" w:hAnsiTheme="minorHAnsi" w:cstheme="minorHAnsi"/>
          <w:color w:val="000000" w:themeColor="text1"/>
        </w:rPr>
        <w:t xml:space="preserve"> w</w:t>
      </w:r>
      <w:r w:rsidR="00E17F2E" w:rsidRPr="00374530">
        <w:rPr>
          <w:rFonts w:asciiTheme="minorHAnsi" w:hAnsiTheme="minorHAnsi" w:cstheme="minorHAnsi"/>
          <w:color w:val="000000" w:themeColor="text1"/>
        </w:rPr>
        <w:t>ere</w:t>
      </w:r>
      <w:r w:rsidR="00091244" w:rsidRPr="00374530">
        <w:rPr>
          <w:rFonts w:asciiTheme="minorHAnsi" w:hAnsiTheme="minorHAnsi" w:cstheme="minorHAnsi"/>
          <w:color w:val="000000" w:themeColor="text1"/>
        </w:rPr>
        <w:t xml:space="preserve"> perfo</w:t>
      </w:r>
      <w:r w:rsidR="00A667AE">
        <w:rPr>
          <w:rFonts w:asciiTheme="minorHAnsi" w:hAnsiTheme="minorHAnsi" w:cstheme="minorHAnsi"/>
          <w:color w:val="000000" w:themeColor="text1"/>
        </w:rPr>
        <w:t>r</w:t>
      </w:r>
      <w:r w:rsidR="00091244" w:rsidRPr="00374530">
        <w:rPr>
          <w:rFonts w:asciiTheme="minorHAnsi" w:hAnsiTheme="minorHAnsi" w:cstheme="minorHAnsi"/>
          <w:color w:val="000000" w:themeColor="text1"/>
        </w:rPr>
        <w:t>med by freezing the samples at -20</w:t>
      </w:r>
      <w:r w:rsidR="00A667AE">
        <w:rPr>
          <w:rFonts w:asciiTheme="minorHAnsi" w:hAnsiTheme="minorHAnsi" w:cstheme="minorHAnsi"/>
          <w:color w:val="000000" w:themeColor="text1"/>
        </w:rPr>
        <w:t xml:space="preserve"> </w:t>
      </w:r>
      <w:r w:rsidR="00091244" w:rsidRPr="00374530">
        <w:rPr>
          <w:rFonts w:asciiTheme="minorHAnsi" w:hAnsiTheme="minorHAnsi" w:cstheme="minorHAnsi"/>
          <w:color w:val="000000" w:themeColor="text1"/>
        </w:rPr>
        <w:t xml:space="preserve">°C, followed by thawing and plating. This procedure reduced the </w:t>
      </w:r>
      <w:r w:rsidR="00C1002E" w:rsidRPr="00374530">
        <w:rPr>
          <w:rFonts w:asciiTheme="minorHAnsi" w:hAnsiTheme="minorHAnsi" w:cstheme="minorHAnsi"/>
          <w:color w:val="000000" w:themeColor="text1"/>
        </w:rPr>
        <w:t>number</w:t>
      </w:r>
      <w:r w:rsidR="00091244" w:rsidRPr="00374530">
        <w:rPr>
          <w:rFonts w:asciiTheme="minorHAnsi" w:hAnsiTheme="minorHAnsi" w:cstheme="minorHAnsi"/>
          <w:color w:val="000000" w:themeColor="text1"/>
        </w:rPr>
        <w:t xml:space="preserve"> of bacteria</w:t>
      </w:r>
      <w:r w:rsidR="00013AA1" w:rsidRPr="00374530">
        <w:rPr>
          <w:rFonts w:asciiTheme="minorHAnsi" w:hAnsiTheme="minorHAnsi" w:cstheme="minorHAnsi"/>
          <w:color w:val="000000" w:themeColor="text1"/>
        </w:rPr>
        <w:t xml:space="preserve"> by 2-logs,</w:t>
      </w:r>
      <w:r w:rsidR="00091244" w:rsidRPr="00374530">
        <w:rPr>
          <w:rFonts w:asciiTheme="minorHAnsi" w:hAnsiTheme="minorHAnsi" w:cstheme="minorHAnsi"/>
          <w:color w:val="000000" w:themeColor="text1"/>
        </w:rPr>
        <w:t xml:space="preserve"> compar</w:t>
      </w:r>
      <w:r w:rsidR="00013AA1" w:rsidRPr="00374530">
        <w:rPr>
          <w:rFonts w:asciiTheme="minorHAnsi" w:hAnsiTheme="minorHAnsi" w:cstheme="minorHAnsi"/>
          <w:color w:val="000000" w:themeColor="text1"/>
        </w:rPr>
        <w:t>ed</w:t>
      </w:r>
      <w:r w:rsidR="00091244" w:rsidRPr="00374530">
        <w:rPr>
          <w:rFonts w:asciiTheme="minorHAnsi" w:hAnsiTheme="minorHAnsi" w:cstheme="minorHAnsi"/>
          <w:color w:val="000000" w:themeColor="text1"/>
        </w:rPr>
        <w:t xml:space="preserve"> to fresh samples </w:t>
      </w:r>
      <w:r w:rsidR="00F572B9" w:rsidRPr="00F572B9">
        <w:rPr>
          <w:rFonts w:asciiTheme="minorHAnsi" w:hAnsiTheme="minorHAnsi" w:cstheme="minorHAnsi"/>
          <w:color w:val="000000" w:themeColor="text1"/>
        </w:rPr>
        <w:t>(</w:t>
      </w:r>
      <w:r w:rsidR="00732F7D" w:rsidRPr="00374530">
        <w:rPr>
          <w:rFonts w:asciiTheme="minorHAnsi" w:hAnsiTheme="minorHAnsi" w:cstheme="minorHAnsi"/>
          <w:b/>
          <w:color w:val="000000" w:themeColor="text1"/>
        </w:rPr>
        <w:t>S</w:t>
      </w:r>
      <w:r w:rsidR="00A667AE">
        <w:rPr>
          <w:rFonts w:asciiTheme="minorHAnsi" w:hAnsiTheme="minorHAnsi" w:cstheme="minorHAnsi"/>
          <w:b/>
          <w:color w:val="000000" w:themeColor="text1"/>
        </w:rPr>
        <w:t>u</w:t>
      </w:r>
      <w:r w:rsidR="00732F7D" w:rsidRPr="00374530">
        <w:rPr>
          <w:rFonts w:asciiTheme="minorHAnsi" w:hAnsiTheme="minorHAnsi" w:cstheme="minorHAnsi"/>
          <w:b/>
          <w:color w:val="000000" w:themeColor="text1"/>
        </w:rPr>
        <w:t xml:space="preserve">pplementary </w:t>
      </w:r>
      <w:r w:rsidR="00C1002E" w:rsidRPr="00374530">
        <w:rPr>
          <w:rFonts w:asciiTheme="minorHAnsi" w:hAnsiTheme="minorHAnsi" w:cstheme="minorHAnsi"/>
          <w:b/>
          <w:color w:val="000000" w:themeColor="text1"/>
        </w:rPr>
        <w:t>Figure S1</w:t>
      </w:r>
      <w:r w:rsidR="00091244" w:rsidRPr="00374530">
        <w:rPr>
          <w:rFonts w:asciiTheme="minorHAnsi" w:hAnsiTheme="minorHAnsi" w:cstheme="minorHAnsi"/>
          <w:b/>
          <w:color w:val="000000" w:themeColor="text1"/>
        </w:rPr>
        <w:t>E</w:t>
      </w:r>
      <w:r w:rsidR="00F572B9" w:rsidRPr="00F572B9">
        <w:rPr>
          <w:rFonts w:asciiTheme="minorHAnsi" w:hAnsiTheme="minorHAnsi" w:cstheme="minorHAnsi"/>
          <w:color w:val="000000" w:themeColor="text1"/>
        </w:rPr>
        <w:t>)</w:t>
      </w:r>
      <w:r w:rsidR="00091244" w:rsidRPr="008417E7">
        <w:rPr>
          <w:rFonts w:asciiTheme="minorHAnsi" w:hAnsiTheme="minorHAnsi" w:cstheme="minorHAnsi"/>
          <w:color w:val="000000" w:themeColor="text1"/>
        </w:rPr>
        <w:t>.</w:t>
      </w:r>
      <w:r w:rsidR="00091244" w:rsidRPr="00374530">
        <w:rPr>
          <w:rFonts w:asciiTheme="minorHAnsi" w:hAnsiTheme="minorHAnsi" w:cstheme="minorHAnsi"/>
          <w:color w:val="000000" w:themeColor="text1"/>
        </w:rPr>
        <w:t xml:space="preserve"> As this procedure is done simultaneously for all experimental groups </w:t>
      </w:r>
      <w:r w:rsidR="00F572B9" w:rsidRPr="00F572B9">
        <w:rPr>
          <w:rFonts w:asciiTheme="minorHAnsi" w:hAnsiTheme="minorHAnsi" w:cstheme="minorHAnsi"/>
          <w:color w:val="000000" w:themeColor="text1"/>
        </w:rPr>
        <w:t>(</w:t>
      </w:r>
      <w:r w:rsidR="00091244" w:rsidRPr="00374530">
        <w:rPr>
          <w:rFonts w:asciiTheme="minorHAnsi" w:hAnsiTheme="minorHAnsi" w:cstheme="minorHAnsi"/>
          <w:color w:val="000000" w:themeColor="text1"/>
        </w:rPr>
        <w:t>treated and untreated</w:t>
      </w:r>
      <w:r w:rsidR="00F572B9" w:rsidRPr="00F572B9">
        <w:rPr>
          <w:rFonts w:asciiTheme="minorHAnsi" w:hAnsiTheme="minorHAnsi" w:cstheme="minorHAnsi"/>
          <w:color w:val="000000" w:themeColor="text1"/>
        </w:rPr>
        <w:t>)</w:t>
      </w:r>
      <w:r w:rsidR="00013AA1" w:rsidRPr="00374530">
        <w:rPr>
          <w:rFonts w:asciiTheme="minorHAnsi" w:hAnsiTheme="minorHAnsi" w:cstheme="minorHAnsi"/>
          <w:color w:val="000000" w:themeColor="text1"/>
        </w:rPr>
        <w:t xml:space="preserve"> at</w:t>
      </w:r>
      <w:r w:rsidR="00091244" w:rsidRPr="00374530">
        <w:rPr>
          <w:rFonts w:asciiTheme="minorHAnsi" w:hAnsiTheme="minorHAnsi" w:cstheme="minorHAnsi"/>
          <w:color w:val="000000" w:themeColor="text1"/>
        </w:rPr>
        <w:t xml:space="preserve"> different time points, this reduction will be incorporated in the </w:t>
      </w:r>
      <w:proofErr w:type="gramStart"/>
      <w:r w:rsidR="00091244" w:rsidRPr="00374530">
        <w:rPr>
          <w:rFonts w:asciiTheme="minorHAnsi" w:hAnsiTheme="minorHAnsi" w:cstheme="minorHAnsi"/>
          <w:color w:val="000000" w:themeColor="text1"/>
        </w:rPr>
        <w:t>final results</w:t>
      </w:r>
      <w:proofErr w:type="gramEnd"/>
      <w:r w:rsidR="00091244" w:rsidRPr="00A667AE">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732F7D" w:rsidRPr="00374530">
        <w:rPr>
          <w:rFonts w:asciiTheme="minorHAnsi" w:hAnsiTheme="minorHAnsi" w:cstheme="minorHAnsi"/>
          <w:b/>
          <w:color w:val="000000" w:themeColor="text1"/>
        </w:rPr>
        <w:t xml:space="preserve">Supplementary </w:t>
      </w:r>
      <w:r w:rsidR="00091244" w:rsidRPr="00374530">
        <w:rPr>
          <w:rFonts w:asciiTheme="minorHAnsi" w:hAnsiTheme="minorHAnsi" w:cstheme="minorHAnsi"/>
          <w:b/>
          <w:color w:val="000000" w:themeColor="text1"/>
        </w:rPr>
        <w:t xml:space="preserve">Figure </w:t>
      </w:r>
      <w:r w:rsidR="00C1002E" w:rsidRPr="00374530">
        <w:rPr>
          <w:rFonts w:asciiTheme="minorHAnsi" w:hAnsiTheme="minorHAnsi" w:cstheme="minorHAnsi"/>
          <w:b/>
          <w:color w:val="000000" w:themeColor="text1"/>
        </w:rPr>
        <w:t>S1</w:t>
      </w:r>
      <w:r w:rsidR="00091244" w:rsidRPr="00374530">
        <w:rPr>
          <w:rFonts w:asciiTheme="minorHAnsi" w:hAnsiTheme="minorHAnsi" w:cstheme="minorHAnsi"/>
          <w:b/>
          <w:color w:val="000000" w:themeColor="text1"/>
        </w:rPr>
        <w:t>E</w:t>
      </w:r>
      <w:r w:rsidR="00F572B9" w:rsidRPr="00F572B9">
        <w:rPr>
          <w:rFonts w:asciiTheme="minorHAnsi" w:hAnsiTheme="minorHAnsi" w:cstheme="minorHAnsi"/>
          <w:color w:val="000000" w:themeColor="text1"/>
        </w:rPr>
        <w:t>)</w:t>
      </w:r>
      <w:r w:rsidR="00091244" w:rsidRPr="008417E7">
        <w:rPr>
          <w:rFonts w:asciiTheme="minorHAnsi" w:hAnsiTheme="minorHAnsi" w:cstheme="minorHAnsi"/>
          <w:color w:val="000000" w:themeColor="text1"/>
        </w:rPr>
        <w:t>.</w:t>
      </w:r>
      <w:r w:rsidR="00091244" w:rsidRPr="00374530">
        <w:rPr>
          <w:rFonts w:asciiTheme="minorHAnsi" w:hAnsiTheme="minorHAnsi" w:cstheme="minorHAnsi"/>
          <w:color w:val="000000" w:themeColor="text1"/>
        </w:rPr>
        <w:t xml:space="preserve"> </w:t>
      </w:r>
      <w:r w:rsidR="003B5978" w:rsidRPr="00374530">
        <w:rPr>
          <w:rFonts w:asciiTheme="minorHAnsi" w:hAnsiTheme="minorHAnsi" w:cstheme="minorHAnsi"/>
          <w:color w:val="000000" w:themeColor="text1"/>
        </w:rPr>
        <w:t xml:space="preserve">Moreover, the concentration of tobramycin used here showed no toxicity for the uninfected cells </w:t>
      </w:r>
      <w:r w:rsidR="00F572B9" w:rsidRPr="00F572B9">
        <w:rPr>
          <w:rFonts w:asciiTheme="minorHAnsi" w:hAnsiTheme="minorHAnsi" w:cstheme="minorHAnsi"/>
          <w:color w:val="000000" w:themeColor="text1"/>
        </w:rPr>
        <w:t>(</w:t>
      </w:r>
      <w:r w:rsidR="00732F7D" w:rsidRPr="00374530">
        <w:rPr>
          <w:rFonts w:asciiTheme="minorHAnsi" w:hAnsiTheme="minorHAnsi" w:cstheme="minorHAnsi"/>
          <w:b/>
          <w:color w:val="000000" w:themeColor="text1"/>
        </w:rPr>
        <w:t xml:space="preserve">Supplementary </w:t>
      </w:r>
      <w:r w:rsidR="00343BD7" w:rsidRPr="00374530">
        <w:rPr>
          <w:rFonts w:asciiTheme="minorHAnsi" w:hAnsiTheme="minorHAnsi" w:cstheme="minorHAnsi"/>
          <w:b/>
          <w:color w:val="000000" w:themeColor="text1"/>
        </w:rPr>
        <w:t>Figure S2</w:t>
      </w:r>
      <w:r w:rsidR="003B5978" w:rsidRPr="00374530">
        <w:rPr>
          <w:rFonts w:asciiTheme="minorHAnsi" w:hAnsiTheme="minorHAnsi" w:cstheme="minorHAnsi"/>
          <w:b/>
          <w:color w:val="000000" w:themeColor="text1"/>
        </w:rPr>
        <w:t>A</w:t>
      </w:r>
      <w:r w:rsidR="00F572B9" w:rsidRPr="00F572B9">
        <w:rPr>
          <w:rFonts w:asciiTheme="minorHAnsi" w:hAnsiTheme="minorHAnsi" w:cstheme="minorHAnsi"/>
          <w:color w:val="000000" w:themeColor="text1"/>
        </w:rPr>
        <w:t>)</w:t>
      </w:r>
      <w:r w:rsidR="003B5978" w:rsidRPr="00374530">
        <w:rPr>
          <w:rFonts w:asciiTheme="minorHAnsi" w:hAnsiTheme="minorHAnsi" w:cstheme="minorHAnsi"/>
          <w:color w:val="000000" w:themeColor="text1"/>
        </w:rPr>
        <w:t xml:space="preserve"> </w:t>
      </w:r>
      <w:proofErr w:type="gramStart"/>
      <w:r w:rsidR="003B5978" w:rsidRPr="00374530">
        <w:rPr>
          <w:rFonts w:asciiTheme="minorHAnsi" w:hAnsiTheme="minorHAnsi" w:cstheme="minorHAnsi"/>
          <w:color w:val="000000" w:themeColor="text1"/>
        </w:rPr>
        <w:t>and also</w:t>
      </w:r>
      <w:proofErr w:type="gramEnd"/>
      <w:r w:rsidR="003B5978" w:rsidRPr="00374530">
        <w:rPr>
          <w:rFonts w:asciiTheme="minorHAnsi" w:hAnsiTheme="minorHAnsi" w:cstheme="minorHAnsi"/>
          <w:color w:val="000000" w:themeColor="text1"/>
        </w:rPr>
        <w:t xml:space="preserve"> no further inflammatory response </w:t>
      </w:r>
      <w:r w:rsidR="00F572B9" w:rsidRPr="00F572B9">
        <w:rPr>
          <w:rFonts w:asciiTheme="minorHAnsi" w:hAnsiTheme="minorHAnsi" w:cstheme="minorHAnsi"/>
          <w:color w:val="000000" w:themeColor="text1"/>
        </w:rPr>
        <w:t>(</w:t>
      </w:r>
      <w:r w:rsidR="00732F7D" w:rsidRPr="00374530">
        <w:rPr>
          <w:rFonts w:asciiTheme="minorHAnsi" w:hAnsiTheme="minorHAnsi" w:cstheme="minorHAnsi"/>
          <w:b/>
          <w:color w:val="000000" w:themeColor="text1"/>
        </w:rPr>
        <w:t xml:space="preserve">Supplementary </w:t>
      </w:r>
      <w:r w:rsidR="00343BD7" w:rsidRPr="00374530">
        <w:rPr>
          <w:rFonts w:asciiTheme="minorHAnsi" w:hAnsiTheme="minorHAnsi" w:cstheme="minorHAnsi"/>
          <w:b/>
          <w:color w:val="000000" w:themeColor="text1"/>
        </w:rPr>
        <w:t>Figure S2</w:t>
      </w:r>
      <w:r w:rsidR="003B5978" w:rsidRPr="00374530">
        <w:rPr>
          <w:rFonts w:asciiTheme="minorHAnsi" w:hAnsiTheme="minorHAnsi" w:cstheme="minorHAnsi"/>
          <w:b/>
          <w:color w:val="000000" w:themeColor="text1"/>
        </w:rPr>
        <w:t>B</w:t>
      </w:r>
      <w:r w:rsidR="00F572B9" w:rsidRPr="00F572B9">
        <w:rPr>
          <w:rFonts w:asciiTheme="minorHAnsi" w:hAnsiTheme="minorHAnsi" w:cstheme="minorHAnsi"/>
          <w:color w:val="000000" w:themeColor="text1"/>
        </w:rPr>
        <w:t>)</w:t>
      </w:r>
      <w:r w:rsidR="003B5978" w:rsidRPr="008417E7">
        <w:rPr>
          <w:rFonts w:asciiTheme="minorHAnsi" w:hAnsiTheme="minorHAnsi" w:cstheme="minorHAnsi"/>
          <w:color w:val="000000" w:themeColor="text1"/>
        </w:rPr>
        <w:t xml:space="preserve">. </w:t>
      </w:r>
      <w:proofErr w:type="spellStart"/>
      <w:r w:rsidR="00A667AE">
        <w:rPr>
          <w:rFonts w:asciiTheme="minorHAnsi" w:hAnsiTheme="minorHAnsi" w:cstheme="minorHAnsi"/>
          <w:color w:val="000000" w:themeColor="text1"/>
        </w:rPr>
        <w:t>Howver</w:t>
      </w:r>
      <w:proofErr w:type="spellEnd"/>
      <w:r w:rsidR="00A667AE">
        <w:rPr>
          <w:rFonts w:asciiTheme="minorHAnsi" w:hAnsiTheme="minorHAnsi" w:cstheme="minorHAnsi"/>
          <w:color w:val="000000" w:themeColor="text1"/>
        </w:rPr>
        <w:t>,</w:t>
      </w:r>
      <w:r w:rsidR="003B5978" w:rsidRPr="00374530">
        <w:rPr>
          <w:rFonts w:asciiTheme="minorHAnsi" w:hAnsiTheme="minorHAnsi" w:cstheme="minorHAnsi"/>
          <w:color w:val="000000" w:themeColor="text1"/>
        </w:rPr>
        <w:t xml:space="preserve"> it was </w:t>
      </w:r>
      <w:r w:rsidR="00A667AE">
        <w:rPr>
          <w:rFonts w:asciiTheme="minorHAnsi" w:hAnsiTheme="minorHAnsi" w:cstheme="minorHAnsi"/>
          <w:color w:val="000000" w:themeColor="text1"/>
        </w:rPr>
        <w:t>with</w:t>
      </w:r>
      <w:r w:rsidR="003B5978" w:rsidRPr="00374530">
        <w:rPr>
          <w:rFonts w:asciiTheme="minorHAnsi" w:hAnsiTheme="minorHAnsi" w:cstheme="minorHAnsi"/>
          <w:color w:val="000000" w:themeColor="text1"/>
        </w:rPr>
        <w:t>in the range of</w:t>
      </w:r>
      <w:r w:rsidR="00A667AE">
        <w:rPr>
          <w:rFonts w:asciiTheme="minorHAnsi" w:hAnsiTheme="minorHAnsi" w:cstheme="minorHAnsi"/>
          <w:color w:val="000000" w:themeColor="text1"/>
        </w:rPr>
        <w:t xml:space="preserve"> the </w:t>
      </w:r>
      <w:r w:rsidR="00A667AE" w:rsidRPr="00A667AE">
        <w:rPr>
          <w:rFonts w:asciiTheme="minorHAnsi" w:hAnsiTheme="minorHAnsi" w:cstheme="minorHAnsi"/>
          <w:color w:val="000000" w:themeColor="text1"/>
        </w:rPr>
        <w:t>minimum inhibitory concentration</w:t>
      </w:r>
      <w:r w:rsidR="003B5978" w:rsidRPr="00374530">
        <w:rPr>
          <w:rFonts w:asciiTheme="minorHAnsi" w:hAnsiTheme="minorHAnsi" w:cstheme="minorHAnsi"/>
          <w:color w:val="000000" w:themeColor="text1"/>
        </w:rPr>
        <w:t xml:space="preserve"> to kill </w:t>
      </w:r>
      <w:r w:rsidR="003B5978" w:rsidRPr="00374530">
        <w:rPr>
          <w:rFonts w:asciiTheme="minorHAnsi" w:hAnsiTheme="minorHAnsi" w:cstheme="minorHAnsi"/>
          <w:i/>
          <w:color w:val="000000" w:themeColor="text1"/>
        </w:rPr>
        <w:t>P. aeruginosa</w:t>
      </w:r>
      <w:r w:rsidR="003B5978" w:rsidRPr="00374530">
        <w:rPr>
          <w:rFonts w:asciiTheme="minorHAnsi" w:hAnsiTheme="minorHAnsi" w:cstheme="minorHAnsi"/>
          <w:color w:val="000000" w:themeColor="text1"/>
        </w:rPr>
        <w:t>.</w:t>
      </w:r>
    </w:p>
    <w:p w14:paraId="416949F1" w14:textId="77777777" w:rsidR="00893F8E" w:rsidRPr="00374530" w:rsidRDefault="00893F8E" w:rsidP="009E3319">
      <w:pPr>
        <w:pStyle w:val="NormalWeb"/>
        <w:spacing w:before="0" w:beforeAutospacing="0" w:after="0" w:afterAutospacing="0"/>
        <w:rPr>
          <w:rFonts w:asciiTheme="minorHAnsi" w:hAnsiTheme="minorHAnsi" w:cstheme="minorHAnsi"/>
          <w:color w:val="000000" w:themeColor="text1"/>
        </w:rPr>
      </w:pPr>
    </w:p>
    <w:p w14:paraId="4C30C4E9" w14:textId="27F30001" w:rsidR="00893F8E" w:rsidRPr="00374530" w:rsidRDefault="00311A63"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b/>
          <w:color w:val="000000" w:themeColor="text1"/>
        </w:rPr>
        <w:lastRenderedPageBreak/>
        <w:t>Figure 5</w:t>
      </w:r>
      <w:r w:rsidRPr="00374530">
        <w:rPr>
          <w:rFonts w:asciiTheme="minorHAnsi" w:hAnsiTheme="minorHAnsi" w:cstheme="minorHAnsi"/>
          <w:color w:val="000000" w:themeColor="text1"/>
        </w:rPr>
        <w:t xml:space="preserve"> shows the t</w:t>
      </w:r>
      <w:r w:rsidR="00893F8E" w:rsidRPr="00374530">
        <w:rPr>
          <w:rFonts w:asciiTheme="minorHAnsi" w:hAnsiTheme="minorHAnsi" w:cstheme="minorHAnsi"/>
          <w:color w:val="000000" w:themeColor="text1"/>
        </w:rPr>
        <w:t xml:space="preserve">ransepithelial electrical resistance </w:t>
      </w:r>
      <w:r w:rsidR="00F572B9" w:rsidRPr="00F572B9">
        <w:rPr>
          <w:rFonts w:asciiTheme="minorHAnsi" w:hAnsiTheme="minorHAnsi" w:cstheme="minorHAnsi"/>
          <w:color w:val="000000" w:themeColor="text1"/>
        </w:rPr>
        <w:t>(</w:t>
      </w:r>
      <w:r w:rsidR="00893F8E" w:rsidRPr="00374530">
        <w:rPr>
          <w:rFonts w:asciiTheme="minorHAnsi" w:hAnsiTheme="minorHAnsi" w:cstheme="minorHAnsi"/>
          <w:color w:val="000000" w:themeColor="text1"/>
        </w:rPr>
        <w:t>TEER</w:t>
      </w:r>
      <w:r w:rsidR="00F572B9" w:rsidRPr="00F572B9">
        <w:rPr>
          <w:rFonts w:asciiTheme="minorHAnsi" w:hAnsiTheme="minorHAnsi" w:cstheme="minorHAnsi"/>
          <w:color w:val="000000" w:themeColor="text1"/>
        </w:rPr>
        <w:t>)</w:t>
      </w:r>
      <w:r w:rsidR="00893F8E" w:rsidRPr="00374530">
        <w:rPr>
          <w:rFonts w:asciiTheme="minorHAnsi" w:hAnsiTheme="minorHAnsi" w:cstheme="minorHAnsi"/>
          <w:color w:val="000000" w:themeColor="text1"/>
        </w:rPr>
        <w:t xml:space="preserve"> and cell viability. </w:t>
      </w:r>
      <w:r w:rsidR="00893F8E" w:rsidRPr="00374530">
        <w:rPr>
          <w:rFonts w:asciiTheme="minorHAnsi" w:hAnsiTheme="minorHAnsi" w:cstheme="minorHAnsi"/>
          <w:b/>
          <w:color w:val="000000" w:themeColor="text1"/>
        </w:rPr>
        <w:t xml:space="preserve">Figure </w:t>
      </w:r>
      <w:r w:rsidRPr="00374530">
        <w:rPr>
          <w:rFonts w:asciiTheme="minorHAnsi" w:hAnsiTheme="minorHAnsi" w:cstheme="minorHAnsi"/>
          <w:b/>
          <w:color w:val="000000" w:themeColor="text1"/>
        </w:rPr>
        <w:t>5</w:t>
      </w:r>
      <w:r w:rsidR="00893F8E" w:rsidRPr="00374530">
        <w:rPr>
          <w:rFonts w:asciiTheme="minorHAnsi" w:hAnsiTheme="minorHAnsi" w:cstheme="minorHAnsi"/>
          <w:b/>
          <w:color w:val="000000" w:themeColor="text1"/>
        </w:rPr>
        <w:t>A</w:t>
      </w:r>
      <w:r w:rsidR="00A667AE">
        <w:rPr>
          <w:rFonts w:asciiTheme="minorHAnsi" w:hAnsiTheme="minorHAnsi" w:cstheme="minorHAnsi"/>
          <w:b/>
          <w:color w:val="000000" w:themeColor="text1"/>
        </w:rPr>
        <w:t>–</w:t>
      </w:r>
      <w:r w:rsidR="00893F8E" w:rsidRPr="00374530">
        <w:rPr>
          <w:rFonts w:asciiTheme="minorHAnsi" w:hAnsiTheme="minorHAnsi" w:cstheme="minorHAnsi"/>
          <w:b/>
          <w:color w:val="000000" w:themeColor="text1"/>
        </w:rPr>
        <w:t>B</w:t>
      </w:r>
      <w:r w:rsidR="00893F8E" w:rsidRPr="00374530">
        <w:rPr>
          <w:rFonts w:asciiTheme="minorHAnsi" w:hAnsiTheme="minorHAnsi" w:cstheme="minorHAnsi"/>
          <w:color w:val="000000" w:themeColor="text1"/>
        </w:rPr>
        <w:t xml:space="preserve"> illustrates the TEER of monocultures and co-cultures. The co-culture of CFBE41o</w:t>
      </w:r>
      <w:r w:rsidR="00893F8E" w:rsidRPr="00374530">
        <w:rPr>
          <w:rFonts w:asciiTheme="minorHAnsi" w:hAnsiTheme="minorHAnsi" w:cstheme="minorHAnsi"/>
          <w:color w:val="000000" w:themeColor="text1"/>
          <w:vertAlign w:val="superscript"/>
        </w:rPr>
        <w:t>-</w:t>
      </w:r>
      <w:r w:rsidR="00893F8E" w:rsidRPr="00374530">
        <w:rPr>
          <w:rFonts w:asciiTheme="minorHAnsi" w:hAnsiTheme="minorHAnsi" w:cstheme="minorHAnsi"/>
          <w:color w:val="000000" w:themeColor="text1"/>
        </w:rPr>
        <w:t xml:space="preserve"> cells with THP-1 did not induce any change in the epithelial barrier integrity compared to the monoculture </w:t>
      </w:r>
      <w:r w:rsidR="00F572B9" w:rsidRPr="00F572B9">
        <w:rPr>
          <w:rFonts w:asciiTheme="minorHAnsi" w:hAnsiTheme="minorHAnsi" w:cstheme="minorHAnsi"/>
          <w:color w:val="000000" w:themeColor="text1"/>
        </w:rPr>
        <w:t>(</w:t>
      </w:r>
      <w:r w:rsidR="00893F8E" w:rsidRPr="00374530">
        <w:rPr>
          <w:rFonts w:asciiTheme="minorHAnsi" w:hAnsiTheme="minorHAnsi" w:cstheme="minorHAnsi"/>
          <w:color w:val="000000" w:themeColor="text1"/>
        </w:rPr>
        <w:t>red bars</w:t>
      </w:r>
      <w:r w:rsidR="00F572B9" w:rsidRPr="00F572B9">
        <w:rPr>
          <w:rFonts w:asciiTheme="minorHAnsi" w:hAnsiTheme="minorHAnsi" w:cstheme="minorHAnsi"/>
          <w:color w:val="000000" w:themeColor="text1"/>
        </w:rPr>
        <w:t>)</w:t>
      </w:r>
      <w:r w:rsidR="00893F8E" w:rsidRPr="00374530">
        <w:rPr>
          <w:rFonts w:asciiTheme="minorHAnsi" w:hAnsiTheme="minorHAnsi" w:cstheme="minorHAnsi"/>
          <w:color w:val="000000" w:themeColor="text1"/>
        </w:rPr>
        <w:t>. Upon the infection</w:t>
      </w:r>
      <w:r w:rsidR="009A6096"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893F8E" w:rsidRPr="00374530">
        <w:rPr>
          <w:rFonts w:asciiTheme="minorHAnsi" w:hAnsiTheme="minorHAnsi" w:cstheme="minorHAnsi"/>
          <w:color w:val="000000" w:themeColor="text1"/>
        </w:rPr>
        <w:t>the TEER value d</w:t>
      </w:r>
      <w:r w:rsidR="00086C13" w:rsidRPr="00374530">
        <w:rPr>
          <w:rFonts w:asciiTheme="minorHAnsi" w:hAnsiTheme="minorHAnsi" w:cstheme="minorHAnsi"/>
          <w:color w:val="000000" w:themeColor="text1"/>
        </w:rPr>
        <w:t xml:space="preserve">ropped </w:t>
      </w:r>
      <w:r w:rsidR="00F572B9" w:rsidRPr="00F572B9">
        <w:rPr>
          <w:rFonts w:asciiTheme="minorHAnsi" w:hAnsiTheme="minorHAnsi" w:cstheme="minorHAnsi"/>
          <w:color w:val="000000" w:themeColor="text1"/>
        </w:rPr>
        <w:t>(</w:t>
      </w:r>
      <w:r w:rsidR="00086C13" w:rsidRPr="00374530">
        <w:rPr>
          <w:rFonts w:asciiTheme="minorHAnsi" w:hAnsiTheme="minorHAnsi" w:cstheme="minorHAnsi"/>
          <w:color w:val="000000" w:themeColor="text1"/>
        </w:rPr>
        <w:t>green bar</w:t>
      </w:r>
      <w:r w:rsidR="00F572B9" w:rsidRPr="00F572B9">
        <w:rPr>
          <w:rFonts w:asciiTheme="minorHAnsi" w:hAnsiTheme="minorHAnsi" w:cstheme="minorHAnsi"/>
          <w:color w:val="000000" w:themeColor="text1"/>
        </w:rPr>
        <w:t>)</w:t>
      </w:r>
      <w:r w:rsidR="00086C13" w:rsidRPr="00374530">
        <w:rPr>
          <w:rFonts w:asciiTheme="minorHAnsi" w:hAnsiTheme="minorHAnsi" w:cstheme="minorHAnsi"/>
          <w:color w:val="000000" w:themeColor="text1"/>
        </w:rPr>
        <w:t>. After 1 h</w:t>
      </w:r>
      <w:r w:rsidR="00893F8E" w:rsidRPr="00374530">
        <w:rPr>
          <w:rFonts w:asciiTheme="minorHAnsi" w:hAnsiTheme="minorHAnsi" w:cstheme="minorHAnsi"/>
          <w:color w:val="000000" w:themeColor="text1"/>
        </w:rPr>
        <w:t xml:space="preserve"> </w:t>
      </w:r>
      <w:r w:rsidR="003F5676">
        <w:rPr>
          <w:rFonts w:asciiTheme="minorHAnsi" w:hAnsiTheme="minorHAnsi" w:cstheme="minorHAnsi"/>
          <w:color w:val="000000" w:themeColor="text1"/>
        </w:rPr>
        <w:t xml:space="preserve">of </w:t>
      </w:r>
      <w:r w:rsidR="00893F8E" w:rsidRPr="00374530">
        <w:rPr>
          <w:rFonts w:asciiTheme="minorHAnsi" w:hAnsiTheme="minorHAnsi" w:cstheme="minorHAnsi"/>
          <w:color w:val="000000" w:themeColor="text1"/>
        </w:rPr>
        <w:t xml:space="preserve">infection, some samples were treated with the antibiotic tobramycin </w:t>
      </w:r>
      <w:r w:rsidR="00F572B9" w:rsidRPr="00F572B9">
        <w:rPr>
          <w:rFonts w:asciiTheme="minorHAnsi" w:hAnsiTheme="minorHAnsi" w:cstheme="minorHAnsi"/>
          <w:color w:val="000000" w:themeColor="text1"/>
        </w:rPr>
        <w:t>(</w:t>
      </w:r>
      <w:r w:rsidR="00893F8E" w:rsidRPr="00374530">
        <w:rPr>
          <w:rFonts w:asciiTheme="minorHAnsi" w:hAnsiTheme="minorHAnsi" w:cstheme="minorHAnsi"/>
          <w:color w:val="000000" w:themeColor="text1"/>
        </w:rPr>
        <w:t>blue bar</w:t>
      </w:r>
      <w:r w:rsidR="00F572B9" w:rsidRPr="00F572B9">
        <w:rPr>
          <w:rFonts w:asciiTheme="minorHAnsi" w:hAnsiTheme="minorHAnsi" w:cstheme="minorHAnsi"/>
          <w:color w:val="000000" w:themeColor="text1"/>
        </w:rPr>
        <w:t>)</w:t>
      </w:r>
      <w:r w:rsidR="00893F8E" w:rsidRPr="00374530">
        <w:rPr>
          <w:rFonts w:asciiTheme="minorHAnsi" w:hAnsiTheme="minorHAnsi" w:cstheme="minorHAnsi"/>
          <w:color w:val="000000" w:themeColor="text1"/>
        </w:rPr>
        <w:t xml:space="preserve">, for 6 or 20 h. The treatment preserved the epithelial barrier integrity, as observed by the higher TEER. </w:t>
      </w:r>
      <w:r w:rsidR="00893F8E" w:rsidRPr="00374530">
        <w:rPr>
          <w:rFonts w:asciiTheme="minorHAnsi" w:hAnsiTheme="minorHAnsi" w:cstheme="minorHAnsi"/>
          <w:b/>
          <w:color w:val="000000" w:themeColor="text1"/>
        </w:rPr>
        <w:t xml:space="preserve">Figure </w:t>
      </w:r>
      <w:r w:rsidRPr="00374530">
        <w:rPr>
          <w:rFonts w:asciiTheme="minorHAnsi" w:hAnsiTheme="minorHAnsi" w:cstheme="minorHAnsi"/>
          <w:b/>
          <w:color w:val="000000" w:themeColor="text1"/>
        </w:rPr>
        <w:t>5</w:t>
      </w:r>
      <w:r w:rsidR="00893F8E" w:rsidRPr="00374530">
        <w:rPr>
          <w:rFonts w:asciiTheme="minorHAnsi" w:hAnsiTheme="minorHAnsi" w:cstheme="minorHAnsi"/>
          <w:b/>
          <w:color w:val="000000" w:themeColor="text1"/>
        </w:rPr>
        <w:t>C</w:t>
      </w:r>
      <w:r w:rsidR="00732F7D" w:rsidRPr="00374530">
        <w:rPr>
          <w:rFonts w:asciiTheme="minorHAnsi" w:hAnsiTheme="minorHAnsi" w:cstheme="minorHAnsi"/>
          <w:color w:val="000000" w:themeColor="text1"/>
        </w:rPr>
        <w:t xml:space="preserve"> shows the percentage</w:t>
      </w:r>
      <w:r w:rsidR="00893F8E" w:rsidRPr="00374530">
        <w:rPr>
          <w:rFonts w:asciiTheme="minorHAnsi" w:hAnsiTheme="minorHAnsi" w:cstheme="minorHAnsi"/>
          <w:color w:val="000000" w:themeColor="text1"/>
        </w:rPr>
        <w:t xml:space="preserve"> of LDH release as an indication of cell toxicity upon infection and tobramycin treatment after 6 h. The co-culture itself induced a release of LDH, which was the same for the infected cells </w:t>
      </w:r>
      <w:r w:rsidR="00F572B9" w:rsidRPr="00F572B9">
        <w:rPr>
          <w:rFonts w:asciiTheme="minorHAnsi" w:hAnsiTheme="minorHAnsi" w:cstheme="minorHAnsi"/>
          <w:color w:val="000000" w:themeColor="text1"/>
        </w:rPr>
        <w:t>(</w:t>
      </w:r>
      <w:r w:rsidR="00893F8E" w:rsidRPr="00374530">
        <w:rPr>
          <w:rFonts w:asciiTheme="minorHAnsi" w:hAnsiTheme="minorHAnsi" w:cstheme="minorHAnsi"/>
          <w:color w:val="000000" w:themeColor="text1"/>
        </w:rPr>
        <w:t>around 20%</w:t>
      </w:r>
      <w:r w:rsidR="00F572B9" w:rsidRPr="00F572B9">
        <w:rPr>
          <w:rFonts w:asciiTheme="minorHAnsi" w:hAnsiTheme="minorHAnsi" w:cstheme="minorHAnsi"/>
          <w:color w:val="000000" w:themeColor="text1"/>
        </w:rPr>
        <w:t>)</w:t>
      </w:r>
      <w:r w:rsidR="00893F8E"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After 20</w:t>
      </w:r>
      <w:r w:rsidR="00657B0C"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h</w:t>
      </w:r>
      <w:r w:rsidR="0066712C" w:rsidRPr="00374530">
        <w:rPr>
          <w:rFonts w:asciiTheme="minorHAnsi" w:hAnsiTheme="minorHAnsi" w:cstheme="minorHAnsi"/>
          <w:color w:val="000000" w:themeColor="text1"/>
        </w:rPr>
        <w:t xml:space="preserve"> of</w:t>
      </w:r>
      <w:r w:rsidRPr="00374530">
        <w:rPr>
          <w:rFonts w:asciiTheme="minorHAnsi" w:hAnsiTheme="minorHAnsi" w:cstheme="minorHAnsi"/>
          <w:color w:val="000000" w:themeColor="text1"/>
        </w:rPr>
        <w:t xml:space="preserve"> infection</w:t>
      </w:r>
      <w:r w:rsidR="00860B11"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no signal of LDH could be detected. To prove LDH reliability for long-term infection, PAO1-GFP was incubated in medium with and without LDH 1</w:t>
      </w:r>
      <w:r w:rsidR="00732F7D"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U</w:t>
      </w:r>
      <w:r w:rsidR="0022085D" w:rsidRPr="00374530">
        <w:rPr>
          <w:rFonts w:asciiTheme="minorHAnsi" w:hAnsiTheme="minorHAnsi" w:cstheme="minorHAnsi"/>
          <w:color w:val="000000" w:themeColor="text1"/>
        </w:rPr>
        <w:t>/m</w:t>
      </w:r>
      <w:r w:rsidR="00861EF4">
        <w:rPr>
          <w:rFonts w:asciiTheme="minorHAnsi" w:hAnsiTheme="minorHAnsi" w:cstheme="minorHAnsi"/>
          <w:color w:val="000000" w:themeColor="text1"/>
        </w:rPr>
        <w:t>L</w:t>
      </w:r>
      <w:r w:rsidRPr="00374530">
        <w:rPr>
          <w:rFonts w:asciiTheme="minorHAnsi" w:hAnsiTheme="minorHAnsi" w:cstheme="minorHAnsi"/>
          <w:color w:val="000000" w:themeColor="text1"/>
        </w:rPr>
        <w:t xml:space="preserve"> compared to respective uninfected controls </w:t>
      </w:r>
      <w:r w:rsidR="00F572B9" w:rsidRPr="00F572B9">
        <w:rPr>
          <w:rFonts w:asciiTheme="minorHAnsi" w:hAnsiTheme="minorHAnsi" w:cstheme="minorHAnsi"/>
          <w:color w:val="000000" w:themeColor="text1"/>
        </w:rPr>
        <w:t>(</w:t>
      </w:r>
      <w:r w:rsidR="00732F7D" w:rsidRPr="00374530">
        <w:rPr>
          <w:rFonts w:asciiTheme="minorHAnsi" w:hAnsiTheme="minorHAnsi" w:cstheme="minorHAnsi"/>
          <w:b/>
          <w:color w:val="000000" w:themeColor="text1"/>
        </w:rPr>
        <w:t xml:space="preserve">Supplementary </w:t>
      </w:r>
      <w:r w:rsidR="00860B11" w:rsidRPr="00374530">
        <w:rPr>
          <w:rFonts w:asciiTheme="minorHAnsi" w:hAnsiTheme="minorHAnsi" w:cstheme="minorHAnsi"/>
          <w:b/>
          <w:color w:val="000000" w:themeColor="text1"/>
        </w:rPr>
        <w:t>Figure S2</w:t>
      </w:r>
      <w:r w:rsidR="00D61B98" w:rsidRPr="00374530">
        <w:rPr>
          <w:rFonts w:asciiTheme="minorHAnsi" w:hAnsiTheme="minorHAnsi" w:cstheme="minorHAnsi"/>
          <w:b/>
          <w:color w:val="000000" w:themeColor="text1"/>
        </w:rPr>
        <w:t>C</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w:t>
      </w:r>
      <w:r w:rsidRPr="00374530">
        <w:rPr>
          <w:rFonts w:asciiTheme="minorHAnsi" w:hAnsiTheme="minorHAnsi" w:cstheme="minorHAnsi"/>
          <w:b/>
          <w:color w:val="000000" w:themeColor="text1"/>
        </w:rPr>
        <w:t xml:space="preserve"> </w:t>
      </w:r>
      <w:r w:rsidRPr="00374530">
        <w:rPr>
          <w:rFonts w:asciiTheme="minorHAnsi" w:hAnsiTheme="minorHAnsi" w:cstheme="minorHAnsi"/>
          <w:color w:val="000000" w:themeColor="text1"/>
        </w:rPr>
        <w:t xml:space="preserve">The LDH signal was lost after </w:t>
      </w:r>
      <w:r w:rsidR="009A6096" w:rsidRPr="00374530">
        <w:rPr>
          <w:rFonts w:asciiTheme="minorHAnsi" w:hAnsiTheme="minorHAnsi" w:cstheme="minorHAnsi"/>
          <w:color w:val="000000" w:themeColor="text1"/>
        </w:rPr>
        <w:t>prolonged</w:t>
      </w:r>
      <w:r w:rsidRPr="00374530">
        <w:rPr>
          <w:rFonts w:asciiTheme="minorHAnsi" w:hAnsiTheme="minorHAnsi" w:cstheme="minorHAnsi"/>
          <w:color w:val="000000" w:themeColor="text1"/>
        </w:rPr>
        <w:t xml:space="preserve"> incubation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20</w:t>
      </w:r>
      <w:r w:rsidR="003F3697"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h</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with </w:t>
      </w:r>
      <w:r w:rsidRPr="00374530">
        <w:rPr>
          <w:rFonts w:asciiTheme="minorHAnsi" w:hAnsiTheme="minorHAnsi" w:cstheme="minorHAnsi"/>
          <w:i/>
          <w:color w:val="000000" w:themeColor="text1"/>
        </w:rPr>
        <w:t>P. aeruginosa</w:t>
      </w:r>
      <w:r w:rsidRPr="00374530">
        <w:rPr>
          <w:rFonts w:asciiTheme="minorHAnsi" w:hAnsiTheme="minorHAnsi" w:cstheme="minorHAnsi"/>
          <w:color w:val="000000" w:themeColor="text1"/>
        </w:rPr>
        <w:t>, indicating that LDH is only stable in shorter incubation times in infected cultures.</w:t>
      </w:r>
    </w:p>
    <w:p w14:paraId="3CF1542B" w14:textId="77777777" w:rsidR="0072539A" w:rsidRPr="00374530" w:rsidRDefault="0072539A" w:rsidP="009E3319">
      <w:pPr>
        <w:pStyle w:val="NormalWeb"/>
        <w:spacing w:before="0" w:beforeAutospacing="0" w:after="0" w:afterAutospacing="0"/>
        <w:rPr>
          <w:rFonts w:asciiTheme="minorHAnsi" w:hAnsiTheme="minorHAnsi" w:cstheme="minorHAnsi"/>
          <w:b/>
          <w:color w:val="000000" w:themeColor="text1"/>
        </w:rPr>
      </w:pPr>
    </w:p>
    <w:p w14:paraId="227CBDE9" w14:textId="7572629F" w:rsidR="000A5C6D" w:rsidRPr="00374530" w:rsidRDefault="000A5C6D"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b/>
          <w:color w:val="000000" w:themeColor="text1"/>
        </w:rPr>
        <w:t xml:space="preserve">Figure </w:t>
      </w:r>
      <w:r w:rsidR="009A6096" w:rsidRPr="00374530">
        <w:rPr>
          <w:rFonts w:asciiTheme="minorHAnsi" w:hAnsiTheme="minorHAnsi" w:cstheme="minorHAnsi"/>
          <w:b/>
          <w:color w:val="000000" w:themeColor="text1"/>
        </w:rPr>
        <w:t>6</w:t>
      </w:r>
      <w:r w:rsidRPr="00374530">
        <w:rPr>
          <w:rFonts w:asciiTheme="minorHAnsi" w:hAnsiTheme="minorHAnsi" w:cstheme="minorHAnsi"/>
          <w:color w:val="000000" w:themeColor="text1"/>
        </w:rPr>
        <w:t xml:space="preserve"> shows the kinetics of pro</w:t>
      </w:r>
      <w:r w:rsidR="0005308E"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inflammatory cytokine</w:t>
      </w:r>
      <w:r w:rsidR="00832E2D" w:rsidRPr="00374530">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detected via </w:t>
      </w:r>
      <w:r w:rsidR="00B34B69" w:rsidRPr="00374530">
        <w:rPr>
          <w:rFonts w:asciiTheme="minorHAnsi" w:hAnsiTheme="minorHAnsi" w:cstheme="minorHAnsi"/>
          <w:color w:val="000000" w:themeColor="text1"/>
        </w:rPr>
        <w:t>ELISA</w:t>
      </w:r>
      <w:r w:rsidRPr="00374530">
        <w:rPr>
          <w:rFonts w:asciiTheme="minorHAnsi" w:hAnsiTheme="minorHAnsi" w:cstheme="minorHAnsi"/>
          <w:color w:val="000000" w:themeColor="text1"/>
        </w:rPr>
        <w:t xml:space="preserve">. </w:t>
      </w:r>
      <w:r w:rsidR="0072539A" w:rsidRPr="00374530">
        <w:rPr>
          <w:rFonts w:asciiTheme="minorHAnsi" w:hAnsiTheme="minorHAnsi" w:cstheme="minorHAnsi"/>
          <w:color w:val="000000" w:themeColor="text1"/>
        </w:rPr>
        <w:t>The advantage of a</w:t>
      </w:r>
      <w:r w:rsidRPr="00374530">
        <w:rPr>
          <w:rFonts w:asciiTheme="minorHAnsi" w:hAnsiTheme="minorHAnsi" w:cstheme="minorHAnsi"/>
          <w:color w:val="000000" w:themeColor="text1"/>
        </w:rPr>
        <w:t>n</w:t>
      </w:r>
      <w:r w:rsidR="0072539A" w:rsidRPr="00374530">
        <w:rPr>
          <w:rFonts w:asciiTheme="minorHAnsi" w:hAnsiTheme="minorHAnsi" w:cstheme="minorHAnsi"/>
          <w:color w:val="000000" w:themeColor="text1"/>
        </w:rPr>
        <w:t xml:space="preserve"> infected co-culture of CFBE41o- and THP-1 cells was observed with the higher secretions of pro-inflammatory cytokines</w:t>
      </w:r>
      <w:r w:rsidR="0072539A" w:rsidRPr="00374530">
        <w:rPr>
          <w:rFonts w:asciiTheme="minorHAnsi" w:hAnsiTheme="minorHAnsi" w:cstheme="minorHAnsi"/>
          <w:b/>
          <w:color w:val="000000" w:themeColor="text1"/>
        </w:rPr>
        <w:t>.</w:t>
      </w:r>
      <w:r w:rsidR="0072539A" w:rsidRPr="00374530">
        <w:rPr>
          <w:rFonts w:asciiTheme="minorHAnsi" w:hAnsiTheme="minorHAnsi" w:cstheme="minorHAnsi"/>
          <w:color w:val="000000" w:themeColor="text1"/>
        </w:rPr>
        <w:t xml:space="preserve"> </w:t>
      </w:r>
      <w:r w:rsidR="00632EF9" w:rsidRPr="00374530">
        <w:rPr>
          <w:rFonts w:asciiTheme="minorHAnsi" w:hAnsiTheme="minorHAnsi" w:cstheme="minorHAnsi"/>
          <w:color w:val="000000" w:themeColor="text1"/>
        </w:rPr>
        <w:t>T</w:t>
      </w:r>
      <w:r w:rsidR="00893F8E" w:rsidRPr="00374530">
        <w:rPr>
          <w:rFonts w:asciiTheme="minorHAnsi" w:hAnsiTheme="minorHAnsi" w:cstheme="minorHAnsi"/>
          <w:color w:val="000000" w:themeColor="text1"/>
        </w:rPr>
        <w:t>he</w:t>
      </w:r>
      <w:r w:rsidR="0072539A" w:rsidRPr="00374530">
        <w:rPr>
          <w:rFonts w:asciiTheme="minorHAnsi" w:hAnsiTheme="minorHAnsi" w:cstheme="minorHAnsi"/>
          <w:color w:val="000000" w:themeColor="text1"/>
        </w:rPr>
        <w:t xml:space="preserve"> secretion of </w:t>
      </w:r>
      <w:r w:rsidR="00632EF9" w:rsidRPr="00374530">
        <w:rPr>
          <w:rFonts w:asciiTheme="minorHAnsi" w:hAnsiTheme="minorHAnsi" w:cstheme="minorHAnsi"/>
          <w:color w:val="000000" w:themeColor="text1"/>
        </w:rPr>
        <w:t>some</w:t>
      </w:r>
      <w:r w:rsidR="0072539A" w:rsidRPr="00374530">
        <w:rPr>
          <w:rFonts w:asciiTheme="minorHAnsi" w:hAnsiTheme="minorHAnsi" w:cstheme="minorHAnsi"/>
          <w:color w:val="000000" w:themeColor="text1"/>
        </w:rPr>
        <w:t xml:space="preserve"> pro-inflammatory cytokines was</w:t>
      </w:r>
      <w:r w:rsidR="00632EF9" w:rsidRPr="00374530">
        <w:rPr>
          <w:rFonts w:asciiTheme="minorHAnsi" w:hAnsiTheme="minorHAnsi" w:cstheme="minorHAnsi"/>
          <w:color w:val="000000" w:themeColor="text1"/>
        </w:rPr>
        <w:t xml:space="preserve"> either</w:t>
      </w:r>
      <w:r w:rsidR="0072539A" w:rsidRPr="00374530">
        <w:rPr>
          <w:rFonts w:asciiTheme="minorHAnsi" w:hAnsiTheme="minorHAnsi" w:cstheme="minorHAnsi"/>
          <w:color w:val="000000" w:themeColor="text1"/>
        </w:rPr>
        <w:t xml:space="preserve"> </w:t>
      </w:r>
      <w:r w:rsidR="00632EF9" w:rsidRPr="00374530">
        <w:rPr>
          <w:rFonts w:asciiTheme="minorHAnsi" w:hAnsiTheme="minorHAnsi" w:cstheme="minorHAnsi"/>
          <w:color w:val="000000" w:themeColor="text1"/>
        </w:rPr>
        <w:t xml:space="preserve">similar </w:t>
      </w:r>
      <w:r w:rsidR="00F572B9" w:rsidRPr="00F572B9">
        <w:rPr>
          <w:rFonts w:asciiTheme="minorHAnsi" w:hAnsiTheme="minorHAnsi" w:cstheme="minorHAnsi"/>
          <w:color w:val="000000" w:themeColor="text1"/>
        </w:rPr>
        <w:t>(</w:t>
      </w:r>
      <w:r w:rsidR="00632EF9" w:rsidRPr="00374530">
        <w:rPr>
          <w:rFonts w:asciiTheme="minorHAnsi" w:hAnsiTheme="minorHAnsi" w:cstheme="minorHAnsi"/>
          <w:color w:val="000000" w:themeColor="text1"/>
        </w:rPr>
        <w:t>IL-6</w:t>
      </w:r>
      <w:r w:rsidR="00F572B9" w:rsidRPr="00F572B9">
        <w:rPr>
          <w:rFonts w:asciiTheme="minorHAnsi" w:hAnsiTheme="minorHAnsi" w:cstheme="minorHAnsi"/>
          <w:color w:val="000000" w:themeColor="text1"/>
        </w:rPr>
        <w:t>)</w:t>
      </w:r>
      <w:r w:rsidR="00F4703C" w:rsidRPr="00374530">
        <w:rPr>
          <w:rFonts w:asciiTheme="minorHAnsi" w:hAnsiTheme="minorHAnsi" w:cstheme="minorHAnsi"/>
          <w:color w:val="000000" w:themeColor="text1"/>
        </w:rPr>
        <w:t xml:space="preserve"> or </w:t>
      </w:r>
      <w:r w:rsidR="0072539A" w:rsidRPr="00374530">
        <w:rPr>
          <w:rFonts w:asciiTheme="minorHAnsi" w:hAnsiTheme="minorHAnsi" w:cstheme="minorHAnsi"/>
          <w:color w:val="000000" w:themeColor="text1"/>
        </w:rPr>
        <w:t>higher</w:t>
      </w:r>
      <w:r w:rsidR="00632EF9"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632EF9" w:rsidRPr="00374530">
        <w:rPr>
          <w:rFonts w:asciiTheme="minorHAnsi" w:hAnsiTheme="minorHAnsi" w:cstheme="minorHAnsi"/>
          <w:color w:val="000000" w:themeColor="text1"/>
        </w:rPr>
        <w:t>IL-8, TNF-α, IL-1β</w:t>
      </w:r>
      <w:r w:rsidR="00F572B9" w:rsidRPr="00F572B9">
        <w:rPr>
          <w:rFonts w:asciiTheme="minorHAnsi" w:hAnsiTheme="minorHAnsi" w:cstheme="minorHAnsi"/>
          <w:color w:val="000000" w:themeColor="text1"/>
        </w:rPr>
        <w:t>)</w:t>
      </w:r>
      <w:r w:rsidR="0072539A" w:rsidRPr="00374530">
        <w:rPr>
          <w:rFonts w:asciiTheme="minorHAnsi" w:hAnsiTheme="minorHAnsi" w:cstheme="minorHAnsi"/>
          <w:color w:val="000000" w:themeColor="text1"/>
        </w:rPr>
        <w:t xml:space="preserve"> in the infected co-culture </w:t>
      </w:r>
      <w:r w:rsidR="00F572B9" w:rsidRPr="00F572B9">
        <w:rPr>
          <w:rFonts w:asciiTheme="minorHAnsi" w:hAnsiTheme="minorHAnsi" w:cstheme="minorHAnsi"/>
          <w:color w:val="000000" w:themeColor="text1"/>
        </w:rPr>
        <w:t>(</w:t>
      </w:r>
      <w:r w:rsidR="0072539A" w:rsidRPr="00374530">
        <w:rPr>
          <w:rFonts w:asciiTheme="minorHAnsi" w:hAnsiTheme="minorHAnsi" w:cstheme="minorHAnsi"/>
          <w:b/>
          <w:color w:val="000000" w:themeColor="text1"/>
        </w:rPr>
        <w:t xml:space="preserve">Figure </w:t>
      </w:r>
      <w:r w:rsidR="00632EF9" w:rsidRPr="00374530">
        <w:rPr>
          <w:rFonts w:asciiTheme="minorHAnsi" w:hAnsiTheme="minorHAnsi" w:cstheme="minorHAnsi"/>
          <w:b/>
          <w:color w:val="000000" w:themeColor="text1"/>
        </w:rPr>
        <w:t>6C</w:t>
      </w:r>
      <w:r w:rsidR="00F572B9" w:rsidRPr="00F572B9">
        <w:rPr>
          <w:rFonts w:asciiTheme="minorHAnsi" w:hAnsiTheme="minorHAnsi" w:cstheme="minorHAnsi"/>
          <w:color w:val="000000" w:themeColor="text1"/>
        </w:rPr>
        <w:t>)</w:t>
      </w:r>
      <w:r w:rsidR="0072539A" w:rsidRPr="00374530">
        <w:rPr>
          <w:rFonts w:asciiTheme="minorHAnsi" w:hAnsiTheme="minorHAnsi" w:cstheme="minorHAnsi"/>
          <w:color w:val="000000" w:themeColor="text1"/>
        </w:rPr>
        <w:t xml:space="preserve"> than in the corresponding monocultures</w:t>
      </w:r>
      <w:r w:rsidR="0072539A" w:rsidRPr="00861EF4">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72539A" w:rsidRPr="00374530">
        <w:rPr>
          <w:rFonts w:asciiTheme="minorHAnsi" w:hAnsiTheme="minorHAnsi" w:cstheme="minorHAnsi"/>
          <w:b/>
          <w:color w:val="000000" w:themeColor="text1"/>
        </w:rPr>
        <w:t xml:space="preserve">Figures </w:t>
      </w:r>
      <w:r w:rsidR="00632EF9" w:rsidRPr="00374530">
        <w:rPr>
          <w:rFonts w:asciiTheme="minorHAnsi" w:hAnsiTheme="minorHAnsi" w:cstheme="minorHAnsi"/>
          <w:b/>
          <w:color w:val="000000" w:themeColor="text1"/>
        </w:rPr>
        <w:t>6</w:t>
      </w:r>
      <w:proofErr w:type="gramStart"/>
      <w:r w:rsidR="00861EF4">
        <w:rPr>
          <w:rFonts w:asciiTheme="minorHAnsi" w:hAnsiTheme="minorHAnsi" w:cstheme="minorHAnsi"/>
          <w:b/>
          <w:color w:val="000000" w:themeColor="text1"/>
        </w:rPr>
        <w:t>A,</w:t>
      </w:r>
      <w:r w:rsidR="0072539A" w:rsidRPr="00374530">
        <w:rPr>
          <w:rFonts w:asciiTheme="minorHAnsi" w:hAnsiTheme="minorHAnsi" w:cstheme="minorHAnsi"/>
          <w:b/>
          <w:color w:val="000000" w:themeColor="text1"/>
        </w:rPr>
        <w:t>B</w:t>
      </w:r>
      <w:proofErr w:type="gramEnd"/>
      <w:r w:rsidR="00F572B9" w:rsidRPr="00F572B9">
        <w:rPr>
          <w:rFonts w:asciiTheme="minorHAnsi" w:hAnsiTheme="minorHAnsi" w:cstheme="minorHAnsi"/>
          <w:color w:val="000000" w:themeColor="text1"/>
        </w:rPr>
        <w:t>)</w:t>
      </w:r>
      <w:r w:rsidR="0072539A" w:rsidRPr="008417E7">
        <w:rPr>
          <w:rFonts w:asciiTheme="minorHAnsi" w:hAnsiTheme="minorHAnsi" w:cstheme="minorHAnsi"/>
          <w:color w:val="000000" w:themeColor="text1"/>
        </w:rPr>
        <w:t>.</w:t>
      </w:r>
      <w:r w:rsidR="0072539A" w:rsidRPr="00374530">
        <w:rPr>
          <w:rFonts w:asciiTheme="minorHAnsi" w:hAnsiTheme="minorHAnsi" w:cstheme="minorHAnsi"/>
          <w:color w:val="000000" w:themeColor="text1"/>
        </w:rPr>
        <w:t xml:space="preserve"> </w:t>
      </w:r>
      <w:r w:rsidR="00632EF9" w:rsidRPr="00374530">
        <w:rPr>
          <w:rFonts w:asciiTheme="minorHAnsi" w:hAnsiTheme="minorHAnsi" w:cstheme="minorHAnsi"/>
          <w:color w:val="000000" w:themeColor="text1"/>
        </w:rPr>
        <w:t xml:space="preserve">Unexpectedly, </w:t>
      </w:r>
      <w:r w:rsidR="00893F8E" w:rsidRPr="00374530">
        <w:rPr>
          <w:rFonts w:asciiTheme="minorHAnsi" w:hAnsiTheme="minorHAnsi" w:cstheme="minorHAnsi"/>
          <w:color w:val="000000" w:themeColor="text1"/>
        </w:rPr>
        <w:t xml:space="preserve">some </w:t>
      </w:r>
      <w:r w:rsidR="00632EF9" w:rsidRPr="00374530">
        <w:rPr>
          <w:rFonts w:asciiTheme="minorHAnsi" w:hAnsiTheme="minorHAnsi" w:cstheme="minorHAnsi"/>
          <w:color w:val="000000" w:themeColor="text1"/>
        </w:rPr>
        <w:t xml:space="preserve">cytokines in THP-1 monocultures </w:t>
      </w:r>
      <w:r w:rsidR="00F572B9" w:rsidRPr="00F572B9">
        <w:rPr>
          <w:rFonts w:asciiTheme="minorHAnsi" w:hAnsiTheme="minorHAnsi" w:cstheme="minorHAnsi"/>
          <w:color w:val="000000" w:themeColor="text1"/>
        </w:rPr>
        <w:t>(</w:t>
      </w:r>
      <w:r w:rsidR="00632EF9" w:rsidRPr="00374530">
        <w:rPr>
          <w:rFonts w:asciiTheme="minorHAnsi" w:hAnsiTheme="minorHAnsi" w:cstheme="minorHAnsi"/>
          <w:b/>
          <w:color w:val="000000" w:themeColor="text1"/>
        </w:rPr>
        <w:t>Figure 6B</w:t>
      </w:r>
      <w:r w:rsidR="00F572B9" w:rsidRPr="00F572B9">
        <w:rPr>
          <w:rFonts w:asciiTheme="minorHAnsi" w:hAnsiTheme="minorHAnsi" w:cstheme="minorHAnsi"/>
          <w:color w:val="000000" w:themeColor="text1"/>
        </w:rPr>
        <w:t>)</w:t>
      </w:r>
      <w:r w:rsidR="00632EF9" w:rsidRPr="008417E7">
        <w:rPr>
          <w:rFonts w:asciiTheme="minorHAnsi" w:hAnsiTheme="minorHAnsi" w:cstheme="minorHAnsi"/>
          <w:color w:val="000000" w:themeColor="text1"/>
        </w:rPr>
        <w:t xml:space="preserve"> </w:t>
      </w:r>
      <w:r w:rsidR="00632EF9" w:rsidRPr="00374530">
        <w:rPr>
          <w:rFonts w:asciiTheme="minorHAnsi" w:hAnsiTheme="minorHAnsi" w:cstheme="minorHAnsi"/>
          <w:color w:val="000000" w:themeColor="text1"/>
        </w:rPr>
        <w:t xml:space="preserve">are downregulated in infected samples </w:t>
      </w:r>
      <w:r w:rsidR="00F572B9" w:rsidRPr="00F572B9">
        <w:rPr>
          <w:rFonts w:asciiTheme="minorHAnsi" w:hAnsiTheme="minorHAnsi" w:cstheme="minorHAnsi"/>
          <w:color w:val="000000" w:themeColor="text1"/>
        </w:rPr>
        <w:t>(</w:t>
      </w:r>
      <w:r w:rsidR="00632EF9" w:rsidRPr="00374530">
        <w:rPr>
          <w:rFonts w:asciiTheme="minorHAnsi" w:hAnsiTheme="minorHAnsi" w:cstheme="minorHAnsi"/>
          <w:color w:val="000000" w:themeColor="text1"/>
        </w:rPr>
        <w:t>Il-8, TNFα, IL-1β</w:t>
      </w:r>
      <w:r w:rsidR="00F572B9" w:rsidRPr="00F572B9">
        <w:rPr>
          <w:rFonts w:asciiTheme="minorHAnsi" w:hAnsiTheme="minorHAnsi" w:cstheme="minorHAnsi"/>
          <w:color w:val="000000" w:themeColor="text1"/>
        </w:rPr>
        <w:t>)</w:t>
      </w:r>
      <w:r w:rsidR="00632EF9" w:rsidRPr="00374530">
        <w:rPr>
          <w:rFonts w:asciiTheme="minorHAnsi" w:hAnsiTheme="minorHAnsi" w:cstheme="minorHAnsi"/>
          <w:color w:val="000000" w:themeColor="text1"/>
        </w:rPr>
        <w:t xml:space="preserve">. </w:t>
      </w:r>
    </w:p>
    <w:p w14:paraId="528F6AA2" w14:textId="77777777" w:rsidR="00311A63" w:rsidRPr="00374530" w:rsidRDefault="00311A63" w:rsidP="009E3319">
      <w:pPr>
        <w:pStyle w:val="NormalWeb"/>
        <w:spacing w:before="0" w:beforeAutospacing="0" w:after="0" w:afterAutospacing="0"/>
        <w:rPr>
          <w:rFonts w:asciiTheme="minorHAnsi" w:hAnsiTheme="minorHAnsi" w:cstheme="minorHAnsi"/>
          <w:color w:val="000000" w:themeColor="text1"/>
        </w:rPr>
      </w:pPr>
    </w:p>
    <w:p w14:paraId="5D6EDCF8" w14:textId="7EAAE4DB" w:rsidR="0005308E" w:rsidRPr="00374530" w:rsidRDefault="0005308E" w:rsidP="009E3319">
      <w:pPr>
        <w:pStyle w:val="NormalWeb"/>
        <w:spacing w:before="0" w:beforeAutospacing="0" w:after="0" w:afterAutospacing="0"/>
        <w:rPr>
          <w:rFonts w:asciiTheme="minorHAnsi" w:hAnsiTheme="minorHAnsi" w:cstheme="minorHAnsi"/>
          <w:color w:val="000000" w:themeColor="text1"/>
        </w:rPr>
      </w:pPr>
      <w:r w:rsidRPr="00374530">
        <w:rPr>
          <w:rFonts w:asciiTheme="minorHAnsi" w:hAnsiTheme="minorHAnsi" w:cstheme="minorHAnsi"/>
          <w:b/>
          <w:color w:val="000000" w:themeColor="text1"/>
        </w:rPr>
        <w:t xml:space="preserve">Figure </w:t>
      </w:r>
      <w:r w:rsidR="006D68E4" w:rsidRPr="00374530">
        <w:rPr>
          <w:rFonts w:asciiTheme="minorHAnsi" w:hAnsiTheme="minorHAnsi" w:cstheme="minorHAnsi"/>
          <w:b/>
          <w:color w:val="000000" w:themeColor="text1"/>
        </w:rPr>
        <w:t>7</w:t>
      </w:r>
      <w:r w:rsidRPr="00374530">
        <w:rPr>
          <w:rFonts w:asciiTheme="minorHAnsi" w:hAnsiTheme="minorHAnsi" w:cstheme="minorHAnsi"/>
          <w:b/>
          <w:color w:val="000000" w:themeColor="text1"/>
        </w:rPr>
        <w:t xml:space="preserve"> </w:t>
      </w:r>
      <w:r w:rsidRPr="00374530">
        <w:rPr>
          <w:rFonts w:asciiTheme="minorHAnsi" w:hAnsiTheme="minorHAnsi" w:cstheme="minorHAnsi"/>
          <w:color w:val="000000" w:themeColor="text1"/>
        </w:rPr>
        <w:t>demonstrates</w:t>
      </w:r>
      <w:r w:rsidRPr="00374530">
        <w:rPr>
          <w:rFonts w:asciiTheme="minorHAnsi" w:hAnsiTheme="minorHAnsi" w:cstheme="minorHAnsi"/>
          <w:b/>
          <w:color w:val="000000" w:themeColor="text1"/>
        </w:rPr>
        <w:t xml:space="preserve"> </w:t>
      </w:r>
      <w:r w:rsidRPr="00374530">
        <w:rPr>
          <w:rFonts w:asciiTheme="minorHAnsi" w:hAnsiTheme="minorHAnsi" w:cstheme="minorHAnsi"/>
          <w:color w:val="000000" w:themeColor="text1"/>
        </w:rPr>
        <w:t>the release of cytokines in mono- and co-cultures upon infection and treatment with tobramycin</w:t>
      </w:r>
      <w:r w:rsidR="0066712C" w:rsidRPr="00374530">
        <w:rPr>
          <w:rFonts w:asciiTheme="minorHAnsi" w:hAnsiTheme="minorHAnsi" w:cstheme="minorHAnsi"/>
          <w:color w:val="000000" w:themeColor="text1"/>
        </w:rPr>
        <w:t xml:space="preserve"> measured via </w:t>
      </w:r>
      <w:r w:rsidR="00F572B9">
        <w:rPr>
          <w:rFonts w:asciiTheme="minorHAnsi" w:hAnsiTheme="minorHAnsi" w:cstheme="minorHAnsi"/>
          <w:color w:val="000000" w:themeColor="text1"/>
        </w:rPr>
        <w:t>fluorescence activated cell sorting (</w:t>
      </w:r>
      <w:r w:rsidR="0066712C" w:rsidRPr="00374530">
        <w:rPr>
          <w:rFonts w:asciiTheme="minorHAnsi" w:hAnsiTheme="minorHAnsi" w:cstheme="minorHAnsi"/>
          <w:color w:val="000000" w:themeColor="text1"/>
        </w:rPr>
        <w:t>FACS</w:t>
      </w:r>
      <w:r w:rsid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The secretion of the pro-inflammatory cytokine IL-8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 xml:space="preserve">Figure </w:t>
      </w:r>
      <w:r w:rsidR="006D68E4" w:rsidRPr="00374530">
        <w:rPr>
          <w:rFonts w:asciiTheme="minorHAnsi" w:hAnsiTheme="minorHAnsi" w:cstheme="minorHAnsi"/>
          <w:b/>
          <w:color w:val="000000" w:themeColor="text1"/>
        </w:rPr>
        <w:t>7</w:t>
      </w:r>
      <w:r w:rsidRPr="00374530">
        <w:rPr>
          <w:rFonts w:asciiTheme="minorHAnsi" w:hAnsiTheme="minorHAnsi" w:cstheme="minorHAnsi"/>
          <w:b/>
          <w:color w:val="000000" w:themeColor="text1"/>
        </w:rPr>
        <w:t>A</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the anti-inflammatory cytokine IL-10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 xml:space="preserve">Figure </w:t>
      </w:r>
      <w:r w:rsidR="006D68E4" w:rsidRPr="00374530">
        <w:rPr>
          <w:rFonts w:asciiTheme="minorHAnsi" w:hAnsiTheme="minorHAnsi" w:cstheme="minorHAnsi"/>
          <w:b/>
          <w:color w:val="000000" w:themeColor="text1"/>
        </w:rPr>
        <w:t>7</w:t>
      </w:r>
      <w:r w:rsidRPr="00374530">
        <w:rPr>
          <w:rFonts w:asciiTheme="minorHAnsi" w:hAnsiTheme="minorHAnsi" w:cstheme="minorHAnsi"/>
          <w:b/>
          <w:color w:val="000000" w:themeColor="text1"/>
        </w:rPr>
        <w:t>F</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was higher in the co-cultures of epithelial cells and macrophages, compar</w:t>
      </w:r>
      <w:r w:rsidR="00013AA1" w:rsidRPr="00374530">
        <w:rPr>
          <w:rFonts w:asciiTheme="minorHAnsi" w:hAnsiTheme="minorHAnsi" w:cstheme="minorHAnsi"/>
          <w:color w:val="000000" w:themeColor="text1"/>
        </w:rPr>
        <w:t>ed</w:t>
      </w:r>
      <w:r w:rsidRPr="00374530">
        <w:rPr>
          <w:rFonts w:asciiTheme="minorHAnsi" w:hAnsiTheme="minorHAnsi" w:cstheme="minorHAnsi"/>
          <w:color w:val="000000" w:themeColor="text1"/>
        </w:rPr>
        <w:t xml:space="preserve"> to the monocultures. However, for all other cytokines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IL-1 α, IL-12p40, IL-23 and GM-CSF</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 xml:space="preserve">Figures </w:t>
      </w:r>
      <w:r w:rsidR="006D68E4" w:rsidRPr="00374530">
        <w:rPr>
          <w:rFonts w:asciiTheme="minorHAnsi" w:hAnsiTheme="minorHAnsi" w:cstheme="minorHAnsi"/>
          <w:b/>
          <w:color w:val="000000" w:themeColor="text1"/>
        </w:rPr>
        <w:t>7</w:t>
      </w:r>
      <w:r w:rsidRPr="00374530">
        <w:rPr>
          <w:rFonts w:asciiTheme="minorHAnsi" w:hAnsiTheme="minorHAnsi" w:cstheme="minorHAnsi"/>
          <w:b/>
          <w:color w:val="000000" w:themeColor="text1"/>
        </w:rPr>
        <w:t>B</w:t>
      </w:r>
      <w:r w:rsidR="00861EF4">
        <w:rPr>
          <w:rFonts w:asciiTheme="minorHAnsi" w:hAnsiTheme="minorHAnsi" w:cstheme="minorHAnsi"/>
          <w:b/>
          <w:color w:val="000000" w:themeColor="text1"/>
        </w:rPr>
        <w:t>–</w:t>
      </w:r>
      <w:r w:rsidRPr="00374530">
        <w:rPr>
          <w:rFonts w:asciiTheme="minorHAnsi" w:hAnsiTheme="minorHAnsi" w:cstheme="minorHAnsi"/>
          <w:b/>
          <w:color w:val="000000" w:themeColor="text1"/>
        </w:rPr>
        <w:t>E</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the levels of cytokine secretion were not higher in the co-culture that in the respective monocultures. </w:t>
      </w:r>
    </w:p>
    <w:p w14:paraId="149C74C0" w14:textId="77777777" w:rsidR="00441E83" w:rsidRPr="00374530" w:rsidRDefault="00441E83" w:rsidP="009E3319">
      <w:pPr>
        <w:pStyle w:val="NormalWeb"/>
        <w:spacing w:before="0" w:beforeAutospacing="0" w:after="0" w:afterAutospacing="0"/>
        <w:rPr>
          <w:rFonts w:asciiTheme="minorHAnsi" w:hAnsiTheme="minorHAnsi" w:cstheme="minorHAnsi"/>
          <w:color w:val="000000" w:themeColor="text1"/>
        </w:rPr>
      </w:pPr>
    </w:p>
    <w:p w14:paraId="1E56EA2C" w14:textId="0EDAE362" w:rsidR="00AA5515" w:rsidRPr="00374530" w:rsidRDefault="00AA5515" w:rsidP="0072113F">
      <w:pPr>
        <w:outlineLvl w:val="0"/>
        <w:rPr>
          <w:rFonts w:asciiTheme="minorHAnsi" w:hAnsiTheme="minorHAnsi" w:cstheme="minorHAnsi"/>
          <w:b/>
          <w:color w:val="000000" w:themeColor="text1"/>
        </w:rPr>
      </w:pPr>
      <w:r w:rsidRPr="00374530">
        <w:rPr>
          <w:rFonts w:asciiTheme="minorHAnsi" w:hAnsiTheme="minorHAnsi" w:cstheme="minorHAnsi"/>
          <w:b/>
          <w:color w:val="000000" w:themeColor="text1"/>
        </w:rPr>
        <w:t>FIGURE AND TABLE LEGENDS:</w:t>
      </w:r>
    </w:p>
    <w:p w14:paraId="7E51E337" w14:textId="77777777" w:rsidR="00AA5515" w:rsidRPr="00374530" w:rsidRDefault="00AA5515" w:rsidP="009E3319">
      <w:pPr>
        <w:rPr>
          <w:rFonts w:asciiTheme="minorHAnsi" w:hAnsiTheme="minorHAnsi" w:cstheme="minorHAnsi"/>
          <w:color w:val="000000" w:themeColor="text1"/>
        </w:rPr>
      </w:pPr>
    </w:p>
    <w:p w14:paraId="0762607F" w14:textId="5D29D382" w:rsidR="00AA5515" w:rsidRPr="00374530" w:rsidRDefault="00AA5515" w:rsidP="009E3319">
      <w:pPr>
        <w:rPr>
          <w:rFonts w:asciiTheme="minorHAnsi" w:hAnsiTheme="minorHAnsi" w:cstheme="minorHAnsi"/>
          <w:color w:val="000000" w:themeColor="text1"/>
        </w:rPr>
      </w:pPr>
      <w:r w:rsidRPr="00374530">
        <w:rPr>
          <w:rFonts w:asciiTheme="minorHAnsi" w:hAnsiTheme="minorHAnsi" w:cstheme="minorHAnsi"/>
          <w:b/>
          <w:color w:val="000000" w:themeColor="text1"/>
        </w:rPr>
        <w:t>Figure 1: Cross-sections and apical views of the uninfected epithelial-macrophage co-culture.</w:t>
      </w:r>
      <w:r w:rsidR="00F572B9">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A</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 xml:space="preserve"> </w:t>
      </w:r>
      <w:r w:rsidRPr="00374530">
        <w:rPr>
          <w:rFonts w:asciiTheme="minorHAnsi" w:hAnsiTheme="minorHAnsi" w:cstheme="minorHAnsi"/>
          <w:color w:val="000000" w:themeColor="text1"/>
        </w:rPr>
        <w:t>Cross views of uninfected 24 h epithelial-macrophage co-culture. CFBE41o</w:t>
      </w:r>
      <w:r w:rsidRPr="00374530">
        <w:rPr>
          <w:rFonts w:asciiTheme="minorHAnsi" w:hAnsiTheme="minorHAnsi" w:cstheme="minorHAnsi"/>
          <w:color w:val="000000" w:themeColor="text1"/>
          <w:vertAlign w:val="superscript"/>
        </w:rPr>
        <w:t>-</w:t>
      </w:r>
      <w:r w:rsidRPr="00374530">
        <w:rPr>
          <w:rFonts w:asciiTheme="minorHAnsi" w:hAnsiTheme="minorHAnsi" w:cstheme="minorHAnsi"/>
          <w:color w:val="000000" w:themeColor="text1"/>
        </w:rPr>
        <w:t xml:space="preserve"> stained red </w:t>
      </w:r>
      <w:r w:rsidR="00F572B9" w:rsidRPr="00F572B9">
        <w:rPr>
          <w:rFonts w:asciiTheme="minorHAnsi" w:hAnsiTheme="minorHAnsi" w:cstheme="minorHAnsi"/>
          <w:color w:val="000000" w:themeColor="text1"/>
        </w:rPr>
        <w:t>(</w:t>
      </w:r>
      <w:proofErr w:type="spellStart"/>
      <w:r w:rsidRPr="00374530">
        <w:rPr>
          <w:rFonts w:asciiTheme="minorHAnsi" w:hAnsiTheme="minorHAnsi" w:cstheme="minorHAnsi"/>
          <w:color w:val="000000" w:themeColor="text1"/>
        </w:rPr>
        <w:t>CellTrace</w:t>
      </w:r>
      <w:proofErr w:type="spellEnd"/>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THP-1 macrophages yellow </w:t>
      </w:r>
      <w:r w:rsidR="00F572B9" w:rsidRPr="00F572B9">
        <w:rPr>
          <w:rFonts w:asciiTheme="minorHAnsi" w:hAnsiTheme="minorHAnsi" w:cstheme="minorHAnsi"/>
          <w:color w:val="000000" w:themeColor="text1"/>
        </w:rPr>
        <w:t>(</w:t>
      </w:r>
      <w:proofErr w:type="spellStart"/>
      <w:r w:rsidRPr="00374530">
        <w:rPr>
          <w:rFonts w:asciiTheme="minorHAnsi" w:hAnsiTheme="minorHAnsi" w:cstheme="minorHAnsi"/>
          <w:color w:val="000000" w:themeColor="text1"/>
        </w:rPr>
        <w:t>CellTrace</w:t>
      </w:r>
      <w:proofErr w:type="spellEnd"/>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nuclei blue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DAPI</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B</w:t>
      </w:r>
      <w:r w:rsidR="00F572B9" w:rsidRPr="00F572B9">
        <w:rPr>
          <w:rFonts w:asciiTheme="minorHAnsi" w:hAnsiTheme="minorHAnsi" w:cstheme="minorHAnsi"/>
          <w:color w:val="000000" w:themeColor="text1"/>
        </w:rPr>
        <w:t>)</w:t>
      </w:r>
      <w:r w:rsidRPr="008417E7">
        <w:rPr>
          <w:rFonts w:asciiTheme="minorHAnsi" w:hAnsiTheme="minorHAnsi" w:cstheme="minorHAnsi"/>
          <w:bCs/>
          <w:color w:val="000000" w:themeColor="text1"/>
        </w:rPr>
        <w:t xml:space="preserve"> </w:t>
      </w:r>
      <w:r w:rsidRPr="00374530">
        <w:rPr>
          <w:rFonts w:asciiTheme="minorHAnsi" w:hAnsiTheme="minorHAnsi" w:cstheme="minorHAnsi"/>
          <w:color w:val="000000" w:themeColor="text1"/>
        </w:rPr>
        <w:t>Apical views of the uninfected CFBE41o- monolayer</w:t>
      </w:r>
      <w:r w:rsidR="00B86C92" w:rsidRPr="00374530">
        <w:rPr>
          <w:rFonts w:asciiTheme="minorHAnsi" w:hAnsiTheme="minorHAnsi" w:cstheme="minorHAnsi"/>
          <w:color w:val="000000" w:themeColor="text1"/>
        </w:rPr>
        <w:t xml:space="preserve"> </w:t>
      </w:r>
      <w:proofErr w:type="spellStart"/>
      <w:r w:rsidR="00B86C92" w:rsidRPr="00374530">
        <w:rPr>
          <w:rFonts w:asciiTheme="minorHAnsi" w:hAnsiTheme="minorHAnsi" w:cstheme="minorHAnsi"/>
          <w:color w:val="000000" w:themeColor="text1"/>
        </w:rPr>
        <w:t>immunostained</w:t>
      </w:r>
      <w:proofErr w:type="spellEnd"/>
      <w:r w:rsidR="00B86C92" w:rsidRPr="00374530">
        <w:rPr>
          <w:rFonts w:asciiTheme="minorHAnsi" w:hAnsiTheme="minorHAnsi" w:cstheme="minorHAnsi"/>
          <w:color w:val="000000" w:themeColor="text1"/>
        </w:rPr>
        <w:t xml:space="preserve"> for ZO-1 </w:t>
      </w:r>
      <w:r w:rsidR="00F572B9" w:rsidRPr="00F572B9">
        <w:rPr>
          <w:rFonts w:asciiTheme="minorHAnsi" w:hAnsiTheme="minorHAnsi" w:cstheme="minorHAnsi"/>
          <w:color w:val="000000" w:themeColor="text1"/>
        </w:rPr>
        <w:t>(</w:t>
      </w:r>
      <w:r w:rsidR="00B86C92" w:rsidRPr="00374530">
        <w:rPr>
          <w:rFonts w:asciiTheme="minorHAnsi" w:hAnsiTheme="minorHAnsi" w:cstheme="minorHAnsi"/>
          <w:color w:val="000000" w:themeColor="text1"/>
        </w:rPr>
        <w:t>red</w:t>
      </w:r>
      <w:r w:rsidR="00F572B9" w:rsidRPr="00F572B9">
        <w:rPr>
          <w:rFonts w:asciiTheme="minorHAnsi" w:hAnsiTheme="minorHAnsi" w:cstheme="minorHAnsi"/>
          <w:color w:val="000000" w:themeColor="text1"/>
        </w:rPr>
        <w:t>)</w:t>
      </w:r>
      <w:r w:rsidR="00B86C92" w:rsidRPr="00374530">
        <w:rPr>
          <w:rFonts w:asciiTheme="minorHAnsi" w:hAnsiTheme="minorHAnsi" w:cstheme="minorHAnsi"/>
          <w:color w:val="000000" w:themeColor="text1"/>
        </w:rPr>
        <w:t>. DAPI: nuclei</w:t>
      </w:r>
      <w:r w:rsidR="00732F7D" w:rsidRPr="00374530">
        <w:rPr>
          <w:rFonts w:asciiTheme="minorHAnsi" w:hAnsiTheme="minorHAnsi" w:cstheme="minorHAnsi"/>
          <w:color w:val="000000" w:themeColor="text1"/>
        </w:rPr>
        <w:t>. Scale bars: 50 µm</w:t>
      </w:r>
      <w:r w:rsidRPr="00374530">
        <w:rPr>
          <w:rFonts w:asciiTheme="minorHAnsi" w:hAnsiTheme="minorHAnsi" w:cstheme="minorHAnsi"/>
          <w:color w:val="000000" w:themeColor="text1"/>
        </w:rPr>
        <w:t>.</w:t>
      </w:r>
    </w:p>
    <w:p w14:paraId="641C98B0" w14:textId="77777777" w:rsidR="00AA5515" w:rsidRPr="00374530" w:rsidRDefault="00AA5515" w:rsidP="009E3319">
      <w:pPr>
        <w:rPr>
          <w:rFonts w:asciiTheme="minorHAnsi" w:hAnsiTheme="minorHAnsi" w:cstheme="minorHAnsi"/>
          <w:color w:val="000000" w:themeColor="text1"/>
        </w:rPr>
      </w:pPr>
    </w:p>
    <w:p w14:paraId="6D968268" w14:textId="24412215" w:rsidR="00AA5515" w:rsidRPr="00374530" w:rsidRDefault="00AA5515" w:rsidP="008417E7">
      <w:pPr>
        <w:outlineLvl w:val="0"/>
        <w:rPr>
          <w:rFonts w:asciiTheme="minorHAnsi" w:hAnsiTheme="minorHAnsi" w:cstheme="minorHAnsi"/>
          <w:color w:val="000000" w:themeColor="text1"/>
        </w:rPr>
      </w:pPr>
      <w:r w:rsidRPr="00374530">
        <w:rPr>
          <w:rFonts w:asciiTheme="minorHAnsi" w:hAnsiTheme="minorHAnsi" w:cstheme="minorHAnsi"/>
          <w:b/>
          <w:color w:val="000000" w:themeColor="text1"/>
        </w:rPr>
        <w:t>Figure 2: Cross-sections and apical views of the infected epithelial-macrophage co-culture.</w:t>
      </w:r>
      <w:r w:rsidR="00F572B9">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A</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 xml:space="preserve"> </w:t>
      </w:r>
      <w:r w:rsidRPr="00374530">
        <w:rPr>
          <w:rFonts w:asciiTheme="minorHAnsi" w:hAnsiTheme="minorHAnsi" w:cstheme="minorHAnsi"/>
          <w:color w:val="000000" w:themeColor="text1"/>
        </w:rPr>
        <w:t xml:space="preserve">Cross views and </w:t>
      </w:r>
      <w:r w:rsidR="00F572B9" w:rsidRPr="00F572B9">
        <w:rPr>
          <w:rFonts w:asciiTheme="minorHAnsi" w:hAnsiTheme="minorHAnsi" w:cstheme="minorHAnsi"/>
          <w:color w:val="000000" w:themeColor="text1"/>
        </w:rPr>
        <w:t>(</w:t>
      </w:r>
      <w:r w:rsidR="00B86C92" w:rsidRPr="008417E7">
        <w:rPr>
          <w:rFonts w:asciiTheme="minorHAnsi" w:hAnsiTheme="minorHAnsi" w:cstheme="minorHAnsi"/>
          <w:b/>
          <w:bCs/>
          <w:color w:val="000000" w:themeColor="text1"/>
        </w:rPr>
        <w:t>B</w:t>
      </w:r>
      <w:r w:rsidR="00F572B9" w:rsidRPr="00F572B9">
        <w:rPr>
          <w:rFonts w:asciiTheme="minorHAnsi" w:hAnsiTheme="minorHAnsi" w:cstheme="minorHAnsi"/>
          <w:color w:val="000000" w:themeColor="text1"/>
        </w:rPr>
        <w:t>)</w:t>
      </w:r>
      <w:r w:rsidR="00B86C92"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apical view of epithelial-macrophage co-culture </w:t>
      </w:r>
      <w:r w:rsidR="00F572B9">
        <w:rPr>
          <w:rFonts w:asciiTheme="minorHAnsi" w:hAnsiTheme="minorHAnsi" w:cstheme="minorHAnsi"/>
          <w:color w:val="000000" w:themeColor="text1"/>
        </w:rPr>
        <w:t xml:space="preserve">at </w:t>
      </w:r>
      <w:r w:rsidRPr="00374530">
        <w:rPr>
          <w:rFonts w:asciiTheme="minorHAnsi" w:hAnsiTheme="minorHAnsi" w:cstheme="minorHAnsi"/>
          <w:color w:val="000000" w:themeColor="text1"/>
        </w:rPr>
        <w:t xml:space="preserve">6 h post-infection </w:t>
      </w:r>
      <w:r w:rsidR="00F572B9" w:rsidRPr="00F572B9">
        <w:rPr>
          <w:rFonts w:asciiTheme="minorHAnsi" w:hAnsiTheme="minorHAnsi" w:cstheme="minorHAnsi"/>
          <w:color w:val="000000" w:themeColor="text1"/>
        </w:rPr>
        <w:t>(</w:t>
      </w:r>
      <w:proofErr w:type="spellStart"/>
      <w:r w:rsidRPr="00374530">
        <w:rPr>
          <w:rFonts w:asciiTheme="minorHAnsi" w:hAnsiTheme="minorHAnsi" w:cstheme="minorHAnsi"/>
          <w:color w:val="000000" w:themeColor="text1"/>
        </w:rPr>
        <w:t>hpi</w:t>
      </w:r>
      <w:proofErr w:type="spellEnd"/>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with </w:t>
      </w:r>
      <w:r w:rsidRPr="00374530">
        <w:rPr>
          <w:rFonts w:asciiTheme="minorHAnsi" w:hAnsiTheme="minorHAnsi" w:cstheme="minorHAnsi"/>
          <w:i/>
          <w:color w:val="000000" w:themeColor="text1"/>
        </w:rPr>
        <w:t xml:space="preserve">P. aeruginosa </w:t>
      </w:r>
      <w:r w:rsidRPr="00374530">
        <w:rPr>
          <w:rFonts w:asciiTheme="minorHAnsi" w:hAnsiTheme="minorHAnsi" w:cstheme="minorHAnsi"/>
          <w:color w:val="000000" w:themeColor="text1"/>
        </w:rPr>
        <w:t>PAO1-GFP. CFBE41o</w:t>
      </w:r>
      <w:r w:rsidRPr="00374530">
        <w:rPr>
          <w:rFonts w:asciiTheme="minorHAnsi" w:hAnsiTheme="minorHAnsi" w:cstheme="minorHAnsi"/>
          <w:color w:val="000000" w:themeColor="text1"/>
          <w:vertAlign w:val="superscript"/>
        </w:rPr>
        <w:t>-</w:t>
      </w:r>
      <w:r w:rsidRPr="00374530">
        <w:rPr>
          <w:rFonts w:asciiTheme="minorHAnsi" w:hAnsiTheme="minorHAnsi" w:cstheme="minorHAnsi"/>
          <w:color w:val="000000" w:themeColor="text1"/>
        </w:rPr>
        <w:t xml:space="preserve"> stained in red </w:t>
      </w:r>
      <w:r w:rsidR="00F572B9" w:rsidRPr="00F572B9">
        <w:rPr>
          <w:rFonts w:asciiTheme="minorHAnsi" w:hAnsiTheme="minorHAnsi" w:cstheme="minorHAnsi"/>
          <w:color w:val="000000" w:themeColor="text1"/>
        </w:rPr>
        <w:t>(</w:t>
      </w:r>
      <w:proofErr w:type="spellStart"/>
      <w:r w:rsidRPr="00374530">
        <w:rPr>
          <w:rFonts w:asciiTheme="minorHAnsi" w:hAnsiTheme="minorHAnsi" w:cstheme="minorHAnsi"/>
          <w:color w:val="000000" w:themeColor="text1"/>
        </w:rPr>
        <w:t>CellTrace</w:t>
      </w:r>
      <w:proofErr w:type="spellEnd"/>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THP-1 macrophages in yellow </w:t>
      </w:r>
      <w:r w:rsidR="00F572B9" w:rsidRPr="00F572B9">
        <w:rPr>
          <w:rFonts w:asciiTheme="minorHAnsi" w:hAnsiTheme="minorHAnsi" w:cstheme="minorHAnsi"/>
          <w:color w:val="000000" w:themeColor="text1"/>
        </w:rPr>
        <w:t>(</w:t>
      </w:r>
      <w:proofErr w:type="spellStart"/>
      <w:r w:rsidRPr="00374530">
        <w:rPr>
          <w:rFonts w:asciiTheme="minorHAnsi" w:hAnsiTheme="minorHAnsi" w:cstheme="minorHAnsi"/>
          <w:color w:val="000000" w:themeColor="text1"/>
        </w:rPr>
        <w:t>CellTrace</w:t>
      </w:r>
      <w:proofErr w:type="spellEnd"/>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nuclei in blue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DAPI</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w:t>
      </w:r>
      <w:r w:rsidRPr="00374530">
        <w:rPr>
          <w:rFonts w:asciiTheme="minorHAnsi" w:hAnsiTheme="minorHAnsi" w:cstheme="minorHAnsi"/>
          <w:i/>
          <w:color w:val="000000" w:themeColor="text1"/>
        </w:rPr>
        <w:t xml:space="preserve"> P. aeruginosa</w:t>
      </w:r>
      <w:r w:rsidRPr="00374530">
        <w:rPr>
          <w:rFonts w:asciiTheme="minorHAnsi" w:hAnsiTheme="minorHAnsi" w:cstheme="minorHAnsi"/>
          <w:color w:val="000000" w:themeColor="text1"/>
        </w:rPr>
        <w:t xml:space="preserve"> PAO1-GFP in green. </w:t>
      </w:r>
      <w:r w:rsidR="00F572B9" w:rsidRPr="00F572B9">
        <w:rPr>
          <w:rFonts w:asciiTheme="minorHAnsi" w:hAnsiTheme="minorHAnsi" w:cstheme="minorHAnsi"/>
          <w:color w:val="000000" w:themeColor="text1"/>
        </w:rPr>
        <w:t>(</w:t>
      </w:r>
      <w:r w:rsidRPr="008417E7">
        <w:rPr>
          <w:rFonts w:asciiTheme="minorHAnsi" w:hAnsiTheme="minorHAnsi" w:cstheme="minorHAnsi"/>
          <w:b/>
          <w:bCs/>
          <w:color w:val="000000" w:themeColor="text1"/>
        </w:rPr>
        <w:t>B</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Apical views of the 6 h infected CFBE4</w:t>
      </w:r>
      <w:r w:rsidR="00732F7D" w:rsidRPr="00374530">
        <w:rPr>
          <w:rFonts w:asciiTheme="minorHAnsi" w:hAnsiTheme="minorHAnsi" w:cstheme="minorHAnsi"/>
          <w:color w:val="000000" w:themeColor="text1"/>
        </w:rPr>
        <w:t>1o- monolayer. Scale bars: 50 µm</w:t>
      </w:r>
      <w:r w:rsidRPr="00374530">
        <w:rPr>
          <w:rFonts w:asciiTheme="minorHAnsi" w:hAnsiTheme="minorHAnsi" w:cstheme="minorHAnsi"/>
          <w:color w:val="000000" w:themeColor="text1"/>
        </w:rPr>
        <w:t>.</w:t>
      </w:r>
    </w:p>
    <w:p w14:paraId="4215B5C2" w14:textId="77777777" w:rsidR="00AA5515" w:rsidRPr="00374530" w:rsidRDefault="00AA5515" w:rsidP="009E3319">
      <w:pPr>
        <w:rPr>
          <w:rFonts w:asciiTheme="minorHAnsi" w:hAnsiTheme="minorHAnsi" w:cstheme="minorHAnsi"/>
          <w:color w:val="000000" w:themeColor="text1"/>
        </w:rPr>
      </w:pPr>
    </w:p>
    <w:p w14:paraId="2843FFE0" w14:textId="1D2CA4F4" w:rsidR="00AA5515" w:rsidRPr="00374530" w:rsidRDefault="00AA5515" w:rsidP="009E3319">
      <w:pPr>
        <w:rPr>
          <w:rFonts w:asciiTheme="minorHAnsi" w:hAnsiTheme="minorHAnsi" w:cstheme="minorHAnsi"/>
          <w:color w:val="000000" w:themeColor="text1"/>
        </w:rPr>
      </w:pPr>
      <w:r w:rsidRPr="00374530">
        <w:rPr>
          <w:rFonts w:asciiTheme="minorHAnsi" w:hAnsiTheme="minorHAnsi" w:cstheme="minorHAnsi"/>
          <w:b/>
          <w:color w:val="000000" w:themeColor="text1"/>
        </w:rPr>
        <w:t xml:space="preserve">Figure 3: </w:t>
      </w:r>
      <w:r w:rsidRPr="00374530">
        <w:rPr>
          <w:rFonts w:asciiTheme="minorHAnsi" w:hAnsiTheme="minorHAnsi" w:cstheme="minorHAnsi"/>
          <w:b/>
          <w:bCs/>
          <w:color w:val="000000" w:themeColor="text1"/>
        </w:rPr>
        <w:t>Kinetics of macrophage transmigration and bacteria uptake visualized by cross-section of the 3D model.</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PAO1-GFP infection kinetics in monocultures of </w:t>
      </w:r>
      <w:r w:rsidR="00F572B9" w:rsidRPr="00F572B9">
        <w:rPr>
          <w:rFonts w:asciiTheme="minorHAnsi" w:hAnsiTheme="minorHAnsi" w:cstheme="minorHAnsi"/>
          <w:color w:val="000000" w:themeColor="text1"/>
        </w:rPr>
        <w:t>(</w:t>
      </w:r>
      <w:r w:rsidR="00F572B9" w:rsidRPr="001A21E5">
        <w:rPr>
          <w:rFonts w:asciiTheme="minorHAnsi" w:hAnsiTheme="minorHAnsi" w:cstheme="minorHAnsi"/>
          <w:b/>
          <w:bCs/>
          <w:color w:val="000000" w:themeColor="text1"/>
        </w:rPr>
        <w:t>A–C</w:t>
      </w:r>
      <w:r w:rsidR="00F572B9" w:rsidRPr="00F572B9">
        <w:rPr>
          <w:rFonts w:asciiTheme="minorHAnsi" w:hAnsiTheme="minorHAnsi" w:cstheme="minorHAnsi"/>
          <w:color w:val="000000" w:themeColor="text1"/>
        </w:rPr>
        <w:t>)</w:t>
      </w:r>
      <w:r w:rsidR="00F572B9"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THP-1 </w:t>
      </w:r>
      <w:r w:rsidRPr="00374530">
        <w:rPr>
          <w:rFonts w:asciiTheme="minorHAnsi" w:hAnsiTheme="minorHAnsi" w:cstheme="minorHAnsi"/>
          <w:color w:val="000000" w:themeColor="text1"/>
        </w:rPr>
        <w:lastRenderedPageBreak/>
        <w:t xml:space="preserve">macrophages or </w:t>
      </w:r>
      <w:r w:rsidR="00F572B9" w:rsidRPr="00F572B9">
        <w:rPr>
          <w:rFonts w:asciiTheme="minorHAnsi" w:hAnsiTheme="minorHAnsi" w:cstheme="minorHAnsi"/>
          <w:color w:val="000000" w:themeColor="text1"/>
        </w:rPr>
        <w:t>(</w:t>
      </w:r>
      <w:r w:rsidR="00F572B9" w:rsidRPr="00A10AA7">
        <w:rPr>
          <w:rFonts w:asciiTheme="minorHAnsi" w:hAnsiTheme="minorHAnsi" w:cstheme="minorHAnsi"/>
          <w:b/>
          <w:bCs/>
          <w:color w:val="000000" w:themeColor="text1"/>
        </w:rPr>
        <w:t>D–F</w:t>
      </w:r>
      <w:r w:rsidR="00F572B9" w:rsidRPr="00F572B9">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co-culture.</w:t>
      </w:r>
      <w:r w:rsidRPr="00374530">
        <w:rPr>
          <w:rFonts w:asciiTheme="minorHAnsi" w:hAnsiTheme="minorHAnsi" w:cstheme="minorHAnsi"/>
          <w:b/>
          <w:bCs/>
          <w:color w:val="000000" w:themeColor="text1"/>
        </w:rPr>
        <w:t xml:space="preserve"> </w:t>
      </w:r>
      <w:r w:rsidR="00B86C92" w:rsidRPr="00374530">
        <w:rPr>
          <w:rFonts w:asciiTheme="minorHAnsi" w:hAnsiTheme="minorHAnsi" w:cstheme="minorHAnsi"/>
          <w:color w:val="000000" w:themeColor="text1"/>
        </w:rPr>
        <w:t>THP-1</w:t>
      </w:r>
      <w:r w:rsidRPr="00374530">
        <w:rPr>
          <w:rFonts w:asciiTheme="minorHAnsi" w:hAnsiTheme="minorHAnsi" w:cstheme="minorHAnsi"/>
          <w:color w:val="000000" w:themeColor="text1"/>
        </w:rPr>
        <w:t xml:space="preserve">macrophages </w:t>
      </w:r>
      <w:r w:rsidR="00F572B9" w:rsidRPr="00F572B9">
        <w:rPr>
          <w:rFonts w:asciiTheme="minorHAnsi" w:hAnsiTheme="minorHAnsi" w:cstheme="minorHAnsi"/>
          <w:color w:val="000000" w:themeColor="text1"/>
        </w:rPr>
        <w:t>(</w:t>
      </w:r>
      <w:proofErr w:type="spellStart"/>
      <w:r w:rsidRPr="00374530">
        <w:rPr>
          <w:rFonts w:asciiTheme="minorHAnsi" w:hAnsiTheme="minorHAnsi" w:cstheme="minorHAnsi"/>
          <w:color w:val="000000" w:themeColor="text1"/>
        </w:rPr>
        <w:t>CellTrace</w:t>
      </w:r>
      <w:proofErr w:type="spellEnd"/>
      <w:r w:rsidRPr="00374530">
        <w:rPr>
          <w:rFonts w:asciiTheme="minorHAnsi" w:hAnsiTheme="minorHAnsi" w:cstheme="minorHAnsi"/>
          <w:color w:val="000000" w:themeColor="text1"/>
        </w:rPr>
        <w:t xml:space="preserve"> Far Red</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nuclei of epithelial cells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blue</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DAPI</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w:t>
      </w:r>
      <w:r w:rsidRPr="00374530">
        <w:rPr>
          <w:rFonts w:asciiTheme="minorHAnsi" w:hAnsiTheme="minorHAnsi" w:cstheme="minorHAnsi"/>
          <w:i/>
          <w:color w:val="000000" w:themeColor="text1"/>
        </w:rPr>
        <w:t>P. aeruginosa</w:t>
      </w:r>
      <w:r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green</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GFP</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Each figure is divided in</w:t>
      </w:r>
      <w:r w:rsidR="00F572B9">
        <w:rPr>
          <w:rFonts w:asciiTheme="minorHAnsi" w:hAnsiTheme="minorHAnsi" w:cstheme="minorHAnsi"/>
          <w:color w:val="000000" w:themeColor="text1"/>
        </w:rPr>
        <w:t>to</w:t>
      </w:r>
      <w:r w:rsidRPr="00374530">
        <w:rPr>
          <w:rFonts w:asciiTheme="minorHAnsi" w:hAnsiTheme="minorHAnsi" w:cstheme="minorHAnsi"/>
          <w:color w:val="000000" w:themeColor="text1"/>
        </w:rPr>
        <w:t xml:space="preserve"> apical and basolateral sides, the space in between </w:t>
      </w:r>
      <w:proofErr w:type="gramStart"/>
      <w:r w:rsidRPr="00374530">
        <w:rPr>
          <w:rFonts w:asciiTheme="minorHAnsi" w:hAnsiTheme="minorHAnsi" w:cstheme="minorHAnsi"/>
          <w:color w:val="000000" w:themeColor="text1"/>
        </w:rPr>
        <w:t>is considered to be</w:t>
      </w:r>
      <w:proofErr w:type="gramEnd"/>
      <w:r w:rsidRPr="00374530">
        <w:rPr>
          <w:rFonts w:asciiTheme="minorHAnsi" w:hAnsiTheme="minorHAnsi" w:cstheme="minorHAnsi"/>
          <w:color w:val="000000" w:themeColor="text1"/>
        </w:rPr>
        <w:t xml:space="preserve"> the membrane, which is empty or occupied by the CFBE41o</w:t>
      </w:r>
      <w:r w:rsidRPr="00374530">
        <w:rPr>
          <w:rFonts w:asciiTheme="minorHAnsi" w:hAnsiTheme="minorHAnsi" w:cstheme="minorHAnsi"/>
          <w:color w:val="000000" w:themeColor="text1"/>
          <w:vertAlign w:val="superscript"/>
        </w:rPr>
        <w:t>-</w:t>
      </w:r>
      <w:r w:rsidRPr="00374530">
        <w:rPr>
          <w:rFonts w:asciiTheme="minorHAnsi" w:hAnsiTheme="minorHAnsi" w:cstheme="minorHAnsi"/>
          <w:color w:val="000000" w:themeColor="text1"/>
        </w:rPr>
        <w:t xml:space="preserve"> confluent layer</w:t>
      </w:r>
      <w:r w:rsidR="00B86C92"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B86C92" w:rsidRPr="00374530">
        <w:rPr>
          <w:rFonts w:asciiTheme="minorHAnsi" w:hAnsiTheme="minorHAnsi" w:cstheme="minorHAnsi"/>
          <w:color w:val="000000" w:themeColor="text1"/>
        </w:rPr>
        <w:t>D</w:t>
      </w:r>
      <w:r w:rsidR="00F572B9" w:rsidRPr="008417E7">
        <w:rPr>
          <w:rFonts w:asciiTheme="minorHAnsi" w:hAnsiTheme="minorHAnsi" w:cstheme="minorHAnsi"/>
          <w:color w:val="000000" w:themeColor="text1"/>
        </w:rPr>
        <w:t>–</w:t>
      </w:r>
      <w:r w:rsidR="00B86C92" w:rsidRPr="00374530">
        <w:rPr>
          <w:rFonts w:asciiTheme="minorHAnsi" w:hAnsiTheme="minorHAnsi" w:cstheme="minorHAnsi"/>
          <w:color w:val="000000" w:themeColor="text1"/>
        </w:rPr>
        <w:t>F</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Inserts in the figures show bacteria uptake by macrophages at different </w:t>
      </w:r>
      <w:r w:rsidRPr="00F572B9">
        <w:rPr>
          <w:rFonts w:asciiTheme="minorHAnsi" w:hAnsiTheme="minorHAnsi" w:cstheme="minorHAnsi"/>
          <w:color w:val="000000" w:themeColor="text1"/>
        </w:rPr>
        <w:t xml:space="preserve">times </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A</w:t>
      </w:r>
      <w:r w:rsidR="00F572B9" w:rsidRPr="008417E7">
        <w:rPr>
          <w:rFonts w:asciiTheme="minorHAnsi" w:hAnsiTheme="minorHAnsi" w:cstheme="minorHAnsi"/>
          <w:color w:val="000000" w:themeColor="text1"/>
        </w:rPr>
        <w:t>–</w:t>
      </w:r>
      <w:r w:rsidRPr="008417E7">
        <w:rPr>
          <w:rFonts w:asciiTheme="minorHAnsi" w:hAnsiTheme="minorHAnsi" w:cstheme="minorHAnsi"/>
          <w:color w:val="000000" w:themeColor="text1"/>
        </w:rPr>
        <w:t>F</w:t>
      </w:r>
      <w:r w:rsidR="00F572B9" w:rsidRPr="00F572B9">
        <w:rPr>
          <w:rFonts w:asciiTheme="minorHAnsi" w:hAnsiTheme="minorHAnsi" w:cstheme="minorHAnsi"/>
          <w:color w:val="000000" w:themeColor="text1"/>
        </w:rPr>
        <w:t>)</w:t>
      </w:r>
      <w:r w:rsidRPr="008417E7">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Scale bars: 50 µ</w:t>
      </w:r>
      <w:r w:rsidR="00F572B9">
        <w:rPr>
          <w:rFonts w:asciiTheme="minorHAnsi" w:hAnsiTheme="minorHAnsi" w:cstheme="minorHAnsi"/>
          <w:color w:val="000000" w:themeColor="text1"/>
        </w:rPr>
        <w:t>m</w:t>
      </w:r>
      <w:r w:rsidRPr="00374530">
        <w:rPr>
          <w:rFonts w:asciiTheme="minorHAnsi" w:hAnsiTheme="minorHAnsi" w:cstheme="minorHAnsi"/>
          <w:color w:val="000000" w:themeColor="text1"/>
        </w:rPr>
        <w:t>.</w:t>
      </w:r>
    </w:p>
    <w:p w14:paraId="53BBEE72" w14:textId="77777777" w:rsidR="00AA5515" w:rsidRPr="00374530" w:rsidRDefault="00AA5515" w:rsidP="009E3319">
      <w:pPr>
        <w:rPr>
          <w:rFonts w:asciiTheme="minorHAnsi" w:hAnsiTheme="minorHAnsi" w:cstheme="minorHAnsi"/>
          <w:color w:val="000000" w:themeColor="text1"/>
        </w:rPr>
      </w:pPr>
    </w:p>
    <w:p w14:paraId="7463EF6A" w14:textId="066A8BB6" w:rsidR="00AA5515" w:rsidRPr="00374530" w:rsidRDefault="00AA5515" w:rsidP="008417E7">
      <w:pPr>
        <w:outlineLvl w:val="0"/>
        <w:rPr>
          <w:rFonts w:asciiTheme="minorHAnsi" w:hAnsiTheme="minorHAnsi" w:cstheme="minorHAnsi"/>
          <w:color w:val="000000" w:themeColor="text1"/>
        </w:rPr>
      </w:pPr>
      <w:r w:rsidRPr="00374530">
        <w:rPr>
          <w:rFonts w:asciiTheme="minorHAnsi" w:hAnsiTheme="minorHAnsi" w:cstheme="minorHAnsi"/>
          <w:b/>
          <w:color w:val="000000" w:themeColor="text1"/>
        </w:rPr>
        <w:t>Figure 4: Cha</w:t>
      </w:r>
      <w:r w:rsidR="00732F7D" w:rsidRPr="00374530">
        <w:rPr>
          <w:rFonts w:asciiTheme="minorHAnsi" w:hAnsiTheme="minorHAnsi" w:cstheme="minorHAnsi"/>
          <w:b/>
          <w:color w:val="000000" w:themeColor="text1"/>
        </w:rPr>
        <w:t>racteriz</w:t>
      </w:r>
      <w:r w:rsidRPr="00374530">
        <w:rPr>
          <w:rFonts w:asciiTheme="minorHAnsi" w:hAnsiTheme="minorHAnsi" w:cstheme="minorHAnsi"/>
          <w:b/>
          <w:color w:val="000000" w:themeColor="text1"/>
        </w:rPr>
        <w:t xml:space="preserve">ation of PAO1-GFP </w:t>
      </w:r>
      <w:r w:rsidR="00B86C92" w:rsidRPr="00374530">
        <w:rPr>
          <w:rFonts w:asciiTheme="minorHAnsi" w:hAnsiTheme="minorHAnsi" w:cstheme="minorHAnsi"/>
          <w:b/>
          <w:color w:val="000000" w:themeColor="text1"/>
        </w:rPr>
        <w:t xml:space="preserve">survival </w:t>
      </w:r>
      <w:r w:rsidRPr="00374530">
        <w:rPr>
          <w:rFonts w:asciiTheme="minorHAnsi" w:hAnsiTheme="minorHAnsi" w:cstheme="minorHAnsi"/>
          <w:b/>
          <w:color w:val="000000" w:themeColor="text1"/>
        </w:rPr>
        <w:t xml:space="preserve">in </w:t>
      </w:r>
      <w:r w:rsidR="00B86C92" w:rsidRPr="00374530">
        <w:rPr>
          <w:rFonts w:asciiTheme="minorHAnsi" w:hAnsiTheme="minorHAnsi" w:cstheme="minorHAnsi"/>
          <w:b/>
          <w:color w:val="000000" w:themeColor="text1"/>
        </w:rPr>
        <w:t>tobramycin</w:t>
      </w:r>
      <w:r w:rsidR="00F572B9">
        <w:rPr>
          <w:rFonts w:asciiTheme="minorHAnsi" w:hAnsiTheme="minorHAnsi" w:cstheme="minorHAnsi"/>
          <w:b/>
          <w:color w:val="000000" w:themeColor="text1"/>
        </w:rPr>
        <w:t>-</w:t>
      </w:r>
      <w:r w:rsidR="00B86C92" w:rsidRPr="00374530">
        <w:rPr>
          <w:rFonts w:asciiTheme="minorHAnsi" w:hAnsiTheme="minorHAnsi" w:cstheme="minorHAnsi"/>
          <w:b/>
          <w:color w:val="000000" w:themeColor="text1"/>
        </w:rPr>
        <w:t>treated</w:t>
      </w:r>
      <w:r w:rsidRPr="00374530">
        <w:rPr>
          <w:rFonts w:asciiTheme="minorHAnsi" w:hAnsiTheme="minorHAnsi" w:cstheme="minorHAnsi"/>
          <w:b/>
          <w:color w:val="000000" w:themeColor="text1"/>
        </w:rPr>
        <w:t xml:space="preserve"> co-cultur</w:t>
      </w:r>
      <w:r w:rsidR="00F572B9">
        <w:rPr>
          <w:rFonts w:asciiTheme="minorHAnsi" w:hAnsiTheme="minorHAnsi" w:cstheme="minorHAnsi"/>
          <w:color w:val="000000" w:themeColor="text1"/>
        </w:rPr>
        <w:t xml:space="preserve">e. </w:t>
      </w:r>
      <w:r w:rsidR="00F572B9" w:rsidRPr="00F572B9">
        <w:rPr>
          <w:rFonts w:asciiTheme="minorHAnsi" w:hAnsiTheme="minorHAnsi" w:cstheme="minorHAnsi"/>
          <w:color w:val="000000" w:themeColor="text1"/>
        </w:rPr>
        <w:t>(</w:t>
      </w:r>
      <w:r w:rsidR="00B86C92" w:rsidRPr="00E43484">
        <w:rPr>
          <w:rFonts w:asciiTheme="minorHAnsi" w:hAnsiTheme="minorHAnsi" w:cstheme="minorHAnsi"/>
          <w:bCs/>
          <w:color w:val="000000" w:themeColor="text1"/>
        </w:rPr>
        <w:t>A</w:t>
      </w:r>
      <w:r w:rsidR="00F572B9" w:rsidRPr="008417E7">
        <w:rPr>
          <w:rFonts w:asciiTheme="minorHAnsi" w:hAnsiTheme="minorHAnsi" w:cstheme="minorHAnsi"/>
          <w:bCs/>
          <w:color w:val="000000" w:themeColor="text1"/>
        </w:rPr>
        <w:t>–</w:t>
      </w:r>
      <w:r w:rsidR="00B86C92" w:rsidRPr="00E43484">
        <w:rPr>
          <w:rFonts w:asciiTheme="minorHAnsi" w:hAnsiTheme="minorHAnsi" w:cstheme="minorHAnsi"/>
          <w:bCs/>
          <w:color w:val="000000" w:themeColor="text1"/>
        </w:rPr>
        <w:t>D</w:t>
      </w:r>
      <w:r w:rsidR="00F572B9" w:rsidRPr="00F572B9">
        <w:rPr>
          <w:rFonts w:asciiTheme="minorHAnsi" w:hAnsiTheme="minorHAnsi" w:cstheme="minorHAnsi"/>
          <w:color w:val="000000" w:themeColor="text1"/>
        </w:rPr>
        <w:t>)</w:t>
      </w:r>
      <w:r w:rsidR="00B86C92"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Confocal micrographs co-cultures with and without treatment.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A</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Untreated co-culture after 6 h </w:t>
      </w:r>
      <w:r w:rsidR="00F572B9">
        <w:rPr>
          <w:rFonts w:asciiTheme="minorHAnsi" w:hAnsiTheme="minorHAnsi" w:cstheme="minorHAnsi"/>
          <w:color w:val="000000" w:themeColor="text1"/>
        </w:rPr>
        <w:t xml:space="preserve">of </w:t>
      </w:r>
      <w:r w:rsidRPr="00374530">
        <w:rPr>
          <w:rFonts w:asciiTheme="minorHAnsi" w:hAnsiTheme="minorHAnsi" w:cstheme="minorHAnsi"/>
          <w:color w:val="000000" w:themeColor="text1"/>
        </w:rPr>
        <w:t>infection</w:t>
      </w:r>
      <w:r w:rsid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B</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F572B9">
        <w:rPr>
          <w:rFonts w:asciiTheme="minorHAnsi" w:hAnsiTheme="minorHAnsi" w:cstheme="minorHAnsi"/>
          <w:color w:val="000000" w:themeColor="text1"/>
        </w:rPr>
        <w:t>I</w:t>
      </w:r>
      <w:r w:rsidRPr="00374530">
        <w:rPr>
          <w:rFonts w:asciiTheme="minorHAnsi" w:hAnsiTheme="minorHAnsi" w:cstheme="minorHAnsi"/>
          <w:color w:val="000000" w:themeColor="text1"/>
        </w:rPr>
        <w:t xml:space="preserve">nfected co-culture treated with tobramycin 6 µg/mL </w:t>
      </w:r>
      <w:r w:rsidR="00F572B9" w:rsidRPr="00F572B9">
        <w:rPr>
          <w:rFonts w:asciiTheme="minorHAnsi" w:hAnsiTheme="minorHAnsi" w:cstheme="minorHAnsi"/>
          <w:color w:val="000000" w:themeColor="text1"/>
        </w:rPr>
        <w:t>(</w:t>
      </w:r>
      <w:proofErr w:type="spellStart"/>
      <w:r w:rsidRPr="00374530">
        <w:rPr>
          <w:rFonts w:asciiTheme="minorHAnsi" w:hAnsiTheme="minorHAnsi" w:cstheme="minorHAnsi"/>
          <w:color w:val="000000" w:themeColor="text1"/>
        </w:rPr>
        <w:t>Tob</w:t>
      </w:r>
      <w:proofErr w:type="spellEnd"/>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for 6 h.</w:t>
      </w:r>
      <w:r w:rsidRPr="00E43484">
        <w:rPr>
          <w:rFonts w:asciiTheme="minorHAnsi" w:hAnsiTheme="minorHAnsi" w:cstheme="minorHAnsi"/>
          <w:bCs/>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C</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Untreated co-culture 20 h post-infection, </w:t>
      </w:r>
      <w:r w:rsidR="00F572B9" w:rsidRPr="00F572B9">
        <w:rPr>
          <w:rFonts w:asciiTheme="minorHAnsi" w:hAnsiTheme="minorHAnsi" w:cstheme="minorHAnsi"/>
          <w:color w:val="000000" w:themeColor="text1"/>
        </w:rPr>
        <w:t>(</w:t>
      </w:r>
      <w:r w:rsidRPr="00374530">
        <w:rPr>
          <w:rFonts w:asciiTheme="minorHAnsi" w:hAnsiTheme="minorHAnsi" w:cstheme="minorHAnsi"/>
          <w:b/>
          <w:color w:val="000000" w:themeColor="text1"/>
        </w:rPr>
        <w:t>D</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infected co-culture treated with tobramycin 6 µg/mL for 20 h. Nuclei stained with DAPI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blue</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macrophages by </w:t>
      </w:r>
      <w:proofErr w:type="spellStart"/>
      <w:r w:rsidRPr="00374530">
        <w:rPr>
          <w:rFonts w:asciiTheme="minorHAnsi" w:hAnsiTheme="minorHAnsi" w:cstheme="minorHAnsi"/>
          <w:color w:val="000000" w:themeColor="text1"/>
        </w:rPr>
        <w:t>CellTrace</w:t>
      </w:r>
      <w:proofErr w:type="spellEnd"/>
      <w:r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red</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w:t>
      </w:r>
      <w:r w:rsidRPr="00374530">
        <w:rPr>
          <w:rFonts w:asciiTheme="minorHAnsi" w:hAnsiTheme="minorHAnsi" w:cstheme="minorHAnsi"/>
          <w:i/>
          <w:color w:val="000000" w:themeColor="text1"/>
        </w:rPr>
        <w:t>P. aeruginosa</w:t>
      </w:r>
      <w:r w:rsidRPr="00374530">
        <w:rPr>
          <w:rFonts w:asciiTheme="minorHAnsi" w:hAnsiTheme="minorHAnsi" w:cstheme="minorHAnsi"/>
          <w:color w:val="000000" w:themeColor="text1"/>
        </w:rPr>
        <w:t xml:space="preserve"> GFP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green</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E</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Colony-forming units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CFU</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of adherent/internalized bacteria after 6 and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F</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20 h with tobramycin 6</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µg/mL treatment. Empty </w:t>
      </w:r>
      <w:r w:rsidR="00F572B9">
        <w:rPr>
          <w:rFonts w:asciiTheme="minorHAnsi" w:hAnsiTheme="minorHAnsi" w:cstheme="minorHAnsi"/>
          <w:color w:val="000000" w:themeColor="text1"/>
        </w:rPr>
        <w:t>membrane insert</w:t>
      </w:r>
      <w:r w:rsidR="00F572B9"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was used as an abiotic substrate to grow PAO1-GFP. Two-way ANOVA with Tukey’s multiple comparisons test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no </w:t>
      </w:r>
      <w:proofErr w:type="gramStart"/>
      <w:r w:rsidRPr="00374530">
        <w:rPr>
          <w:rFonts w:asciiTheme="minorHAnsi" w:hAnsiTheme="minorHAnsi" w:cstheme="minorHAnsi"/>
          <w:color w:val="000000" w:themeColor="text1"/>
        </w:rPr>
        <w:t>colonies</w:t>
      </w:r>
      <w:r w:rsidR="00F572B9" w:rsidRPr="00F572B9">
        <w:rPr>
          <w:rFonts w:asciiTheme="minorHAnsi" w:hAnsiTheme="minorHAnsi" w:cstheme="minorHAnsi"/>
          <w:color w:val="000000" w:themeColor="text1"/>
        </w:rPr>
        <w:t>)</w:t>
      </w:r>
      <w:r w:rsidR="00F572B9">
        <w:rPr>
          <w:rFonts w:asciiTheme="minorHAnsi" w:hAnsiTheme="minorHAnsi" w:cstheme="minorHAnsi"/>
          <w:color w:val="000000" w:themeColor="text1"/>
        </w:rPr>
        <w:t>was</w:t>
      </w:r>
      <w:proofErr w:type="gramEnd"/>
      <w:r w:rsidR="00F572B9">
        <w:rPr>
          <w:rFonts w:asciiTheme="minorHAnsi" w:hAnsiTheme="minorHAnsi" w:cstheme="minorHAnsi"/>
          <w:color w:val="000000" w:themeColor="text1"/>
        </w:rPr>
        <w:t xml:space="preserve"> used</w:t>
      </w:r>
      <w:r w:rsidRPr="00374530">
        <w:rPr>
          <w:rFonts w:asciiTheme="minorHAnsi" w:hAnsiTheme="minorHAnsi" w:cstheme="minorHAnsi"/>
          <w:color w:val="000000" w:themeColor="text1"/>
        </w:rPr>
        <w:t>, *p</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0.05; ***p</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0.001; ****p</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0.0001; ns</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not significant</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Error bar</w:t>
      </w:r>
      <w:r w:rsidR="00F572B9">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indicate standard deviation, n</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9</w:t>
      </w:r>
      <w:r w:rsidR="00F572B9" w:rsidRPr="008417E7">
        <w:rPr>
          <w:rFonts w:asciiTheme="minorHAnsi" w:hAnsiTheme="minorHAnsi" w:cstheme="minorHAnsi"/>
          <w:color w:val="000000" w:themeColor="text1"/>
        </w:rPr>
        <w:t>–</w:t>
      </w:r>
      <w:r w:rsidRPr="00374530">
        <w:rPr>
          <w:rFonts w:asciiTheme="minorHAnsi" w:hAnsiTheme="minorHAnsi" w:cstheme="minorHAnsi"/>
          <w:color w:val="000000" w:themeColor="text1"/>
        </w:rPr>
        <w:t>27 replicates of 3</w:t>
      </w:r>
      <w:r w:rsidR="00F572B9" w:rsidRPr="008417E7">
        <w:rPr>
          <w:rFonts w:asciiTheme="minorHAnsi" w:hAnsiTheme="minorHAnsi" w:cstheme="minorHAnsi"/>
          <w:color w:val="000000" w:themeColor="text1"/>
        </w:rPr>
        <w:t>–</w:t>
      </w:r>
      <w:r w:rsidRPr="00374530">
        <w:rPr>
          <w:rFonts w:asciiTheme="minorHAnsi" w:hAnsiTheme="minorHAnsi" w:cstheme="minorHAnsi"/>
          <w:color w:val="000000" w:themeColor="text1"/>
        </w:rPr>
        <w:t>9 independent experiments.</w:t>
      </w:r>
    </w:p>
    <w:p w14:paraId="38E4A4C7" w14:textId="77777777" w:rsidR="00AA5515" w:rsidRPr="00374530" w:rsidRDefault="00AA5515" w:rsidP="009E3319">
      <w:pPr>
        <w:rPr>
          <w:rFonts w:asciiTheme="minorHAnsi" w:hAnsiTheme="minorHAnsi" w:cstheme="minorHAnsi"/>
          <w:color w:val="000000" w:themeColor="text1"/>
        </w:rPr>
      </w:pPr>
    </w:p>
    <w:p w14:paraId="36923618" w14:textId="2D058468" w:rsidR="00AA5515" w:rsidRPr="00374530" w:rsidRDefault="00AA5515" w:rsidP="009E3319">
      <w:pPr>
        <w:rPr>
          <w:rFonts w:asciiTheme="minorHAnsi" w:hAnsiTheme="minorHAnsi" w:cstheme="minorHAnsi"/>
          <w:color w:val="000000" w:themeColor="text1"/>
        </w:rPr>
      </w:pPr>
      <w:r w:rsidRPr="00374530">
        <w:rPr>
          <w:rFonts w:asciiTheme="minorHAnsi" w:hAnsiTheme="minorHAnsi" w:cstheme="minorHAnsi"/>
          <w:b/>
          <w:color w:val="000000" w:themeColor="text1"/>
        </w:rPr>
        <w:t>Figure 5: Barrier integrity and evaluation of the viability of mono- and co-culture.</w:t>
      </w:r>
      <w:r w:rsidRPr="00374530">
        <w:rPr>
          <w:rFonts w:asciiTheme="minorHAnsi" w:hAnsiTheme="minorHAnsi" w:cstheme="minorHAnsi"/>
          <w:color w:val="000000" w:themeColor="text1"/>
        </w:rPr>
        <w:t xml:space="preserve"> The following co-culture conditions were assessed: uninfected </w:t>
      </w:r>
      <w:r w:rsidR="00F572B9" w:rsidRPr="00F572B9">
        <w:rPr>
          <w:rFonts w:asciiTheme="minorHAnsi" w:hAnsiTheme="minorHAnsi" w:cstheme="minorHAnsi"/>
          <w:color w:val="000000" w:themeColor="text1"/>
        </w:rPr>
        <w:t>(</w:t>
      </w:r>
      <w:r w:rsidR="00A07E76" w:rsidRPr="00374530">
        <w:rPr>
          <w:rFonts w:asciiTheme="minorHAnsi" w:hAnsiTheme="minorHAnsi" w:cstheme="minorHAnsi"/>
          <w:color w:val="000000" w:themeColor="text1"/>
        </w:rPr>
        <w:t xml:space="preserve">gray </w:t>
      </w:r>
      <w:r w:rsidRPr="00374530">
        <w:rPr>
          <w:rFonts w:asciiTheme="minorHAnsi" w:hAnsiTheme="minorHAnsi" w:cstheme="minorHAnsi"/>
          <w:color w:val="000000" w:themeColor="text1"/>
        </w:rPr>
        <w:t>bars</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infected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green bars</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or infected and treated with tobramycin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blue bars</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w:t>
      </w:r>
      <w:r w:rsidRPr="00374530">
        <w:rPr>
          <w:rFonts w:asciiTheme="minorHAnsi" w:hAnsiTheme="minorHAnsi" w:cstheme="minorHAnsi"/>
          <w:b/>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A</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 xml:space="preserve"> </w:t>
      </w:r>
      <w:r w:rsidRPr="00374530">
        <w:rPr>
          <w:rFonts w:asciiTheme="minorHAnsi" w:hAnsiTheme="minorHAnsi" w:cstheme="minorHAnsi"/>
          <w:color w:val="000000" w:themeColor="text1"/>
        </w:rPr>
        <w:t xml:space="preserve">Transepithelial electrical resistance after 6 h and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B</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 xml:space="preserve"> </w:t>
      </w:r>
      <w:r w:rsidRPr="00374530">
        <w:rPr>
          <w:rFonts w:asciiTheme="minorHAnsi" w:hAnsiTheme="minorHAnsi" w:cstheme="minorHAnsi"/>
          <w:color w:val="000000" w:themeColor="text1"/>
        </w:rPr>
        <w:t xml:space="preserve">20 h </w:t>
      </w:r>
      <w:r w:rsidR="00F572B9">
        <w:rPr>
          <w:rFonts w:asciiTheme="minorHAnsi" w:hAnsiTheme="minorHAnsi" w:cstheme="minorHAnsi"/>
          <w:color w:val="000000" w:themeColor="text1"/>
        </w:rPr>
        <w:t xml:space="preserve">of </w:t>
      </w:r>
      <w:r w:rsidRPr="00374530">
        <w:rPr>
          <w:rFonts w:asciiTheme="minorHAnsi" w:hAnsiTheme="minorHAnsi" w:cstheme="minorHAnsi"/>
          <w:color w:val="000000" w:themeColor="text1"/>
        </w:rPr>
        <w:t xml:space="preserve">infection in </w:t>
      </w:r>
      <w:proofErr w:type="gramStart"/>
      <w:r w:rsidRPr="00374530">
        <w:rPr>
          <w:rFonts w:asciiTheme="minorHAnsi" w:hAnsiTheme="minorHAnsi" w:cstheme="minorHAnsi"/>
          <w:color w:val="000000" w:themeColor="text1"/>
        </w:rPr>
        <w:t>mono-cultures</w:t>
      </w:r>
      <w:proofErr w:type="gramEnd"/>
      <w:r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CFBE41o</w:t>
      </w:r>
      <w:r w:rsidRPr="00374530">
        <w:rPr>
          <w:rFonts w:asciiTheme="minorHAnsi" w:hAnsiTheme="minorHAnsi" w:cstheme="minorHAnsi"/>
          <w:color w:val="000000" w:themeColor="text1"/>
          <w:vertAlign w:val="superscript"/>
        </w:rPr>
        <w:t>-</w:t>
      </w:r>
      <w:r w:rsidRPr="00374530">
        <w:rPr>
          <w:rFonts w:asciiTheme="minorHAnsi" w:hAnsiTheme="minorHAnsi" w:cstheme="minorHAnsi"/>
          <w:color w:val="000000" w:themeColor="text1"/>
        </w:rPr>
        <w:t xml:space="preserve"> and THP-1</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co-culture.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C</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Cytotoxicity of mono- and co-culture measured via LDH release 6 h post-infection. Two-way ANOVA with Tukey’s multiple comparisons test</w:t>
      </w:r>
      <w:r w:rsidR="00F572B9">
        <w:rPr>
          <w:rFonts w:asciiTheme="minorHAnsi" w:hAnsiTheme="minorHAnsi" w:cstheme="minorHAnsi"/>
          <w:color w:val="000000" w:themeColor="text1"/>
        </w:rPr>
        <w:t xml:space="preserve"> was used;</w:t>
      </w:r>
      <w:r w:rsidRPr="00374530">
        <w:rPr>
          <w:rFonts w:asciiTheme="minorHAnsi" w:hAnsiTheme="minorHAnsi" w:cstheme="minorHAnsi"/>
          <w:color w:val="000000" w:themeColor="text1"/>
        </w:rPr>
        <w:t xml:space="preserve"> *p</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0.05; ****p</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0.0001; ns</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not significant. Error bar</w:t>
      </w:r>
      <w:r w:rsidR="00F572B9">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indicate standard deviation</w:t>
      </w:r>
      <w:r w:rsid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n</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9 replicates of three independent experiments.</w:t>
      </w:r>
    </w:p>
    <w:p w14:paraId="2231FB5B" w14:textId="77777777" w:rsidR="00AA5515" w:rsidRPr="00374530" w:rsidRDefault="00AA5515" w:rsidP="009E3319">
      <w:pPr>
        <w:rPr>
          <w:rFonts w:asciiTheme="minorHAnsi" w:hAnsiTheme="minorHAnsi" w:cstheme="minorHAnsi"/>
          <w:color w:val="000000" w:themeColor="text1"/>
        </w:rPr>
      </w:pPr>
    </w:p>
    <w:p w14:paraId="63371117" w14:textId="06EB925B" w:rsidR="00AA5515" w:rsidRPr="00374530" w:rsidRDefault="00AA5515" w:rsidP="009E3319">
      <w:pPr>
        <w:rPr>
          <w:rFonts w:asciiTheme="minorHAnsi" w:hAnsiTheme="minorHAnsi" w:cstheme="minorHAnsi"/>
          <w:color w:val="000000" w:themeColor="text1"/>
        </w:rPr>
      </w:pPr>
      <w:r w:rsidRPr="00374530">
        <w:rPr>
          <w:rFonts w:asciiTheme="minorHAnsi" w:hAnsiTheme="minorHAnsi" w:cstheme="minorHAnsi"/>
          <w:b/>
          <w:color w:val="000000" w:themeColor="text1"/>
        </w:rPr>
        <w:t>Figure 6: Kinetics of cytokine release of uninfected and infected mono- and co-culture supernatants assessed via ELISA.</w:t>
      </w:r>
      <w:r w:rsidR="00F572B9">
        <w:rPr>
          <w:rFonts w:asciiTheme="minorHAnsi" w:hAnsiTheme="minorHAnsi" w:cstheme="minorHAnsi"/>
          <w:bCs/>
          <w:color w:val="000000" w:themeColor="text1"/>
        </w:rPr>
        <w:t xml:space="preserve"> </w:t>
      </w:r>
      <w:r w:rsidRPr="00374530">
        <w:rPr>
          <w:rFonts w:asciiTheme="minorHAnsi" w:hAnsiTheme="minorHAnsi" w:cstheme="minorHAnsi"/>
          <w:bCs/>
          <w:color w:val="000000" w:themeColor="text1"/>
        </w:rPr>
        <w:t>ELISA</w:t>
      </w:r>
      <w:r w:rsidR="00F572B9">
        <w:rPr>
          <w:rFonts w:asciiTheme="minorHAnsi" w:hAnsiTheme="minorHAnsi" w:cstheme="minorHAnsi"/>
          <w:bCs/>
          <w:color w:val="000000" w:themeColor="text1"/>
        </w:rPr>
        <w:t xml:space="preserve"> was</w:t>
      </w:r>
      <w:r w:rsidRPr="00374530">
        <w:rPr>
          <w:rFonts w:asciiTheme="minorHAnsi" w:hAnsiTheme="minorHAnsi" w:cstheme="minorHAnsi"/>
          <w:bCs/>
          <w:color w:val="000000" w:themeColor="text1"/>
        </w:rPr>
        <w:t xml:space="preserve"> done according to </w:t>
      </w:r>
      <w:r w:rsidR="00F572B9">
        <w:rPr>
          <w:rFonts w:asciiTheme="minorHAnsi" w:hAnsiTheme="minorHAnsi" w:cstheme="minorHAnsi"/>
          <w:bCs/>
          <w:color w:val="000000" w:themeColor="text1"/>
        </w:rPr>
        <w:t xml:space="preserve">the kit </w:t>
      </w:r>
      <w:r w:rsidRPr="00374530">
        <w:rPr>
          <w:rFonts w:asciiTheme="minorHAnsi" w:hAnsiTheme="minorHAnsi" w:cstheme="minorHAnsi"/>
          <w:bCs/>
          <w:color w:val="000000" w:themeColor="text1"/>
        </w:rPr>
        <w:t>manufacturer</w:t>
      </w:r>
      <w:r w:rsidR="00F572B9">
        <w:rPr>
          <w:rFonts w:asciiTheme="minorHAnsi" w:hAnsiTheme="minorHAnsi" w:cstheme="minorHAnsi"/>
          <w:bCs/>
          <w:color w:val="000000" w:themeColor="text1"/>
        </w:rPr>
        <w:t>'</w:t>
      </w:r>
      <w:r w:rsidRPr="00374530">
        <w:rPr>
          <w:rFonts w:asciiTheme="minorHAnsi" w:hAnsiTheme="minorHAnsi" w:cstheme="minorHAnsi"/>
          <w:bCs/>
          <w:color w:val="000000" w:themeColor="text1"/>
        </w:rPr>
        <w:t>s protocol.</w:t>
      </w:r>
      <w:r w:rsidRPr="00374530">
        <w:rPr>
          <w:rFonts w:asciiTheme="minorHAnsi" w:hAnsiTheme="minorHAnsi" w:cstheme="minorHAnsi"/>
          <w:b/>
          <w:bCs/>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A</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CFBE41o-,</w:t>
      </w:r>
      <w:r w:rsidRPr="00374530">
        <w:rPr>
          <w:rFonts w:asciiTheme="minorHAnsi" w:hAnsiTheme="minorHAnsi" w:cstheme="minorHAnsi"/>
          <w:b/>
          <w:bCs/>
          <w:color w:val="000000" w:themeColor="text1"/>
        </w:rPr>
        <w:t xml:space="preserve">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B</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THP-1, and </w:t>
      </w:r>
      <w:r w:rsidR="00F572B9" w:rsidRPr="00F572B9">
        <w:rPr>
          <w:rFonts w:asciiTheme="minorHAnsi" w:hAnsiTheme="minorHAnsi" w:cstheme="minorHAnsi"/>
          <w:color w:val="000000" w:themeColor="text1"/>
        </w:rPr>
        <w:t>(</w:t>
      </w:r>
      <w:r w:rsidRPr="00374530">
        <w:rPr>
          <w:rFonts w:asciiTheme="minorHAnsi" w:hAnsiTheme="minorHAnsi" w:cstheme="minorHAnsi"/>
          <w:b/>
          <w:bCs/>
          <w:color w:val="000000" w:themeColor="text1"/>
        </w:rPr>
        <w:t>C</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co-culture releasing IL-8, TNF-α, IL-1β, and IL-6. Error bar</w:t>
      </w:r>
      <w:r w:rsidR="00F572B9">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indicate standard deviation. </w:t>
      </w:r>
      <w:r w:rsidR="00F572B9">
        <w:rPr>
          <w:rFonts w:asciiTheme="minorHAnsi" w:hAnsiTheme="minorHAnsi" w:cstheme="minorHAnsi"/>
          <w:color w:val="000000" w:themeColor="text1"/>
        </w:rPr>
        <w:t xml:space="preserve">n </w:t>
      </w:r>
      <w:r w:rsidRPr="00374530">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6 replicates of 2 independent experiments.</w:t>
      </w:r>
    </w:p>
    <w:p w14:paraId="52979D29" w14:textId="77777777" w:rsidR="00AA5515" w:rsidRPr="00374530" w:rsidRDefault="00AA5515" w:rsidP="009E3319">
      <w:pPr>
        <w:rPr>
          <w:rFonts w:asciiTheme="minorHAnsi" w:hAnsiTheme="minorHAnsi" w:cstheme="minorHAnsi"/>
          <w:color w:val="000000" w:themeColor="text1"/>
        </w:rPr>
      </w:pPr>
    </w:p>
    <w:p w14:paraId="2D912AA7" w14:textId="372A8FC6" w:rsidR="00AA5515" w:rsidRPr="00374530" w:rsidRDefault="00AA5515" w:rsidP="009E3319">
      <w:pPr>
        <w:rPr>
          <w:rFonts w:asciiTheme="minorHAnsi" w:hAnsiTheme="minorHAnsi" w:cstheme="minorHAnsi"/>
          <w:color w:val="000000" w:themeColor="text1"/>
        </w:rPr>
      </w:pPr>
      <w:r w:rsidRPr="00374530">
        <w:rPr>
          <w:rFonts w:asciiTheme="minorHAnsi" w:hAnsiTheme="minorHAnsi" w:cstheme="minorHAnsi"/>
          <w:b/>
          <w:color w:val="000000" w:themeColor="text1"/>
        </w:rPr>
        <w:t>Figure 7: Supernatant results of cytokine panel measured via FACS with and without tobramycin 6</w:t>
      </w:r>
      <w:r w:rsidR="00F572B9">
        <w:rPr>
          <w:rFonts w:asciiTheme="minorHAnsi" w:hAnsiTheme="minorHAnsi" w:cstheme="minorHAnsi"/>
          <w:b/>
          <w:color w:val="000000" w:themeColor="text1"/>
        </w:rPr>
        <w:t xml:space="preserve"> </w:t>
      </w:r>
      <w:r w:rsidRPr="00374530">
        <w:rPr>
          <w:rFonts w:asciiTheme="minorHAnsi" w:hAnsiTheme="minorHAnsi" w:cstheme="minorHAnsi"/>
          <w:b/>
          <w:color w:val="000000" w:themeColor="text1"/>
        </w:rPr>
        <w:t>µg/mL for 6 h post-infection.</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Supernatants of mono- and co-culture after 6 h post-infection used to analyze the respective cytokines IL-8</w:t>
      </w:r>
      <w:r w:rsidR="00A07E76"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A07E76" w:rsidRPr="00374530">
        <w:rPr>
          <w:rFonts w:asciiTheme="minorHAnsi" w:hAnsiTheme="minorHAnsi" w:cstheme="minorHAnsi"/>
          <w:b/>
          <w:color w:val="000000" w:themeColor="text1"/>
        </w:rPr>
        <w:t>A</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IL-1α</w:t>
      </w:r>
      <w:r w:rsidR="00A07E76" w:rsidRPr="00374530">
        <w:rPr>
          <w:rFonts w:asciiTheme="minorHAnsi" w:hAnsiTheme="minorHAnsi" w:cstheme="minorHAnsi"/>
          <w:b/>
          <w:color w:val="000000" w:themeColor="text1"/>
        </w:rPr>
        <w:t xml:space="preserve"> </w:t>
      </w:r>
      <w:r w:rsidR="00F572B9" w:rsidRPr="00F572B9">
        <w:rPr>
          <w:rFonts w:asciiTheme="minorHAnsi" w:hAnsiTheme="minorHAnsi" w:cstheme="minorHAnsi"/>
          <w:color w:val="000000" w:themeColor="text1"/>
        </w:rPr>
        <w:t>(</w:t>
      </w:r>
      <w:r w:rsidR="00A07E76" w:rsidRPr="00374530">
        <w:rPr>
          <w:rFonts w:asciiTheme="minorHAnsi" w:hAnsiTheme="minorHAnsi" w:cstheme="minorHAnsi"/>
          <w:b/>
          <w:color w:val="000000" w:themeColor="text1"/>
        </w:rPr>
        <w:t>B</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IL12p40</w:t>
      </w:r>
      <w:r w:rsidR="00A07E76"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A07E76" w:rsidRPr="00374530">
        <w:rPr>
          <w:rFonts w:asciiTheme="minorHAnsi" w:hAnsiTheme="minorHAnsi" w:cstheme="minorHAnsi"/>
          <w:b/>
          <w:color w:val="000000" w:themeColor="text1"/>
        </w:rPr>
        <w:t>C</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IL-23</w:t>
      </w:r>
      <w:r w:rsidR="00A07E76"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A07E76" w:rsidRPr="00374530">
        <w:rPr>
          <w:rFonts w:asciiTheme="minorHAnsi" w:hAnsiTheme="minorHAnsi" w:cstheme="minorHAnsi"/>
          <w:b/>
          <w:color w:val="000000" w:themeColor="text1"/>
        </w:rPr>
        <w:t>D</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GM-CSF</w:t>
      </w:r>
      <w:r w:rsidR="00A07E76"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A07E76" w:rsidRPr="00374530">
        <w:rPr>
          <w:rFonts w:asciiTheme="minorHAnsi" w:hAnsiTheme="minorHAnsi" w:cstheme="minorHAnsi"/>
          <w:b/>
          <w:color w:val="000000" w:themeColor="text1"/>
        </w:rPr>
        <w:t>E</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IL-10</w:t>
      </w:r>
      <w:r w:rsidR="00A07E76"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A07E76" w:rsidRPr="00374530">
        <w:rPr>
          <w:rFonts w:asciiTheme="minorHAnsi" w:hAnsiTheme="minorHAnsi" w:cstheme="minorHAnsi"/>
          <w:b/>
          <w:color w:val="000000" w:themeColor="text1"/>
        </w:rPr>
        <w:t>F</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Error bar indicates standard deviation, n</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9 replicates of 3 independent experiments.</w:t>
      </w:r>
    </w:p>
    <w:p w14:paraId="5C952FA2" w14:textId="77777777" w:rsidR="00AA5515" w:rsidRPr="00374530" w:rsidRDefault="00AA5515" w:rsidP="009E3319">
      <w:pPr>
        <w:rPr>
          <w:rFonts w:asciiTheme="minorHAnsi" w:hAnsiTheme="minorHAnsi" w:cstheme="minorHAnsi"/>
          <w:color w:val="000000" w:themeColor="text1"/>
        </w:rPr>
      </w:pPr>
    </w:p>
    <w:p w14:paraId="64F8C844" w14:textId="70C4A70D" w:rsidR="00AA5515" w:rsidRPr="00374530" w:rsidRDefault="00732F7D" w:rsidP="008417E7">
      <w:pPr>
        <w:outlineLvl w:val="0"/>
        <w:rPr>
          <w:color w:val="000000" w:themeColor="text1"/>
        </w:rPr>
      </w:pPr>
      <w:r w:rsidRPr="00374530">
        <w:rPr>
          <w:rFonts w:asciiTheme="minorHAnsi" w:hAnsiTheme="minorHAnsi" w:cstheme="minorHAnsi"/>
          <w:b/>
          <w:color w:val="000000" w:themeColor="text1"/>
        </w:rPr>
        <w:t xml:space="preserve">Supplementary </w:t>
      </w:r>
      <w:r w:rsidR="00AA5515" w:rsidRPr="00374530">
        <w:rPr>
          <w:rFonts w:asciiTheme="minorHAnsi" w:hAnsiTheme="minorHAnsi" w:cstheme="minorHAnsi"/>
          <w:b/>
          <w:color w:val="000000" w:themeColor="text1"/>
        </w:rPr>
        <w:t>Figure S1: Control experiments for critical steps of the protocol</w:t>
      </w:r>
      <w:r w:rsidR="00F572B9">
        <w:rPr>
          <w:rFonts w:asciiTheme="minorHAnsi" w:hAnsiTheme="minorHAnsi" w:cstheme="minorHAnsi"/>
          <w:b/>
          <w:bCs/>
          <w:color w:val="000000" w:themeColor="text1"/>
        </w:rPr>
        <w:t xml:space="preserve">. </w:t>
      </w:r>
      <w:r w:rsidR="00F572B9" w:rsidRPr="00F572B9">
        <w:rPr>
          <w:rFonts w:asciiTheme="minorHAnsi" w:hAnsiTheme="minorHAnsi" w:cstheme="minorHAnsi"/>
          <w:color w:val="000000" w:themeColor="text1"/>
        </w:rPr>
        <w:t>(</w:t>
      </w:r>
      <w:r w:rsidR="00AA5515" w:rsidRPr="00374530">
        <w:rPr>
          <w:rFonts w:asciiTheme="minorHAnsi" w:hAnsiTheme="minorHAnsi" w:cstheme="minorHAnsi"/>
          <w:b/>
          <w:bCs/>
          <w:color w:val="000000" w:themeColor="text1"/>
        </w:rPr>
        <w:t>A</w:t>
      </w:r>
      <w:r w:rsidR="00F572B9">
        <w:rPr>
          <w:rFonts w:asciiTheme="minorHAnsi" w:hAnsiTheme="minorHAnsi" w:cstheme="minorHAnsi"/>
          <w:color w:val="000000" w:themeColor="text1"/>
        </w:rPr>
        <w:t xml:space="preserve">, </w:t>
      </w:r>
      <w:r w:rsidR="00AA5515" w:rsidRPr="00374530">
        <w:rPr>
          <w:rFonts w:asciiTheme="minorHAnsi" w:hAnsiTheme="minorHAnsi" w:cstheme="minorHAnsi"/>
          <w:b/>
          <w:bCs/>
          <w:color w:val="000000" w:themeColor="text1"/>
        </w:rPr>
        <w:t>B</w:t>
      </w:r>
      <w:r w:rsidR="00F572B9" w:rsidRPr="00F572B9">
        <w:rPr>
          <w:rFonts w:asciiTheme="minorHAnsi" w:hAnsiTheme="minorHAnsi" w:cstheme="minorHAnsi"/>
          <w:color w:val="000000" w:themeColor="text1"/>
        </w:rPr>
        <w:t>)</w:t>
      </w:r>
      <w:r w:rsidR="00AA5515" w:rsidRPr="00374530">
        <w:rPr>
          <w:rFonts w:asciiTheme="minorHAnsi" w:hAnsiTheme="minorHAnsi" w:cstheme="minorHAnsi"/>
          <w:bCs/>
          <w:color w:val="000000" w:themeColor="text1"/>
        </w:rPr>
        <w:t xml:space="preserve"> Micrographs of CFBE41o- cells in 24</w:t>
      </w:r>
      <w:r w:rsidR="00F572B9">
        <w:rPr>
          <w:rFonts w:asciiTheme="minorHAnsi" w:hAnsiTheme="minorHAnsi" w:cstheme="minorHAnsi"/>
          <w:bCs/>
          <w:color w:val="000000" w:themeColor="text1"/>
        </w:rPr>
        <w:t>-</w:t>
      </w:r>
      <w:r w:rsidR="00AA5515" w:rsidRPr="00374530">
        <w:rPr>
          <w:rFonts w:asciiTheme="minorHAnsi" w:hAnsiTheme="minorHAnsi" w:cstheme="minorHAnsi"/>
          <w:bCs/>
          <w:color w:val="000000" w:themeColor="text1"/>
        </w:rPr>
        <w:t xml:space="preserve">well plates grown for 2 days at </w:t>
      </w:r>
      <w:r w:rsidR="00F572B9">
        <w:rPr>
          <w:rFonts w:asciiTheme="minorHAnsi" w:hAnsiTheme="minorHAnsi" w:cstheme="minorHAnsi"/>
          <w:bCs/>
          <w:color w:val="000000" w:themeColor="text1"/>
        </w:rPr>
        <w:t xml:space="preserve">density of </w:t>
      </w:r>
      <w:r w:rsidR="00AA5515" w:rsidRPr="00374530">
        <w:rPr>
          <w:rFonts w:asciiTheme="minorHAnsi" w:hAnsiTheme="minorHAnsi" w:cstheme="minorHAnsi"/>
          <w:bCs/>
          <w:color w:val="000000" w:themeColor="text1"/>
        </w:rPr>
        <w:t>2 x 10</w:t>
      </w:r>
      <w:r w:rsidR="00AA5515" w:rsidRPr="00374530">
        <w:rPr>
          <w:rFonts w:asciiTheme="minorHAnsi" w:hAnsiTheme="minorHAnsi" w:cstheme="minorHAnsi"/>
          <w:bCs/>
          <w:color w:val="000000" w:themeColor="text1"/>
          <w:vertAlign w:val="superscript"/>
        </w:rPr>
        <w:t>5</w:t>
      </w:r>
      <w:r w:rsidR="00AA5515" w:rsidRPr="00374530">
        <w:rPr>
          <w:rFonts w:asciiTheme="minorHAnsi" w:hAnsiTheme="minorHAnsi" w:cstheme="minorHAnsi"/>
          <w:bCs/>
          <w:color w:val="000000" w:themeColor="text1"/>
        </w:rPr>
        <w:t xml:space="preserve"> cells/well. </w:t>
      </w:r>
      <w:r w:rsidR="00F572B9" w:rsidRPr="00F572B9">
        <w:rPr>
          <w:rFonts w:asciiTheme="minorHAnsi" w:hAnsiTheme="minorHAnsi" w:cstheme="minorHAnsi"/>
          <w:color w:val="000000" w:themeColor="text1"/>
        </w:rPr>
        <w:t>(</w:t>
      </w:r>
      <w:r w:rsidR="00AA5515" w:rsidRPr="00374530">
        <w:rPr>
          <w:rFonts w:asciiTheme="minorHAnsi" w:hAnsiTheme="minorHAnsi" w:cstheme="minorHAnsi"/>
          <w:b/>
          <w:bCs/>
          <w:color w:val="000000" w:themeColor="text1"/>
        </w:rPr>
        <w:t>A</w:t>
      </w:r>
      <w:r w:rsidR="00F572B9" w:rsidRPr="00F572B9">
        <w:rPr>
          <w:rFonts w:asciiTheme="minorHAnsi" w:hAnsiTheme="minorHAnsi" w:cstheme="minorHAnsi"/>
          <w:color w:val="000000" w:themeColor="text1"/>
        </w:rPr>
        <w:t>)</w:t>
      </w:r>
      <w:r w:rsidR="00AA5515" w:rsidRPr="00374530">
        <w:rPr>
          <w:rFonts w:asciiTheme="minorHAnsi" w:hAnsiTheme="minorHAnsi" w:cstheme="minorHAnsi"/>
          <w:b/>
          <w:bCs/>
          <w:color w:val="000000" w:themeColor="text1"/>
        </w:rPr>
        <w:t xml:space="preserve"> </w:t>
      </w:r>
      <w:r w:rsidR="00AA5515" w:rsidRPr="00374530">
        <w:rPr>
          <w:color w:val="000000" w:themeColor="text1"/>
        </w:rPr>
        <w:t xml:space="preserve">CFBE41o- cells in PBS for 30 min, and </w:t>
      </w:r>
      <w:r w:rsidR="00F572B9" w:rsidRPr="00F572B9">
        <w:rPr>
          <w:color w:val="000000" w:themeColor="text1"/>
        </w:rPr>
        <w:t>(</w:t>
      </w:r>
      <w:r w:rsidR="00AA5515" w:rsidRPr="00374530">
        <w:rPr>
          <w:b/>
          <w:color w:val="000000" w:themeColor="text1"/>
        </w:rPr>
        <w:t>B</w:t>
      </w:r>
      <w:r w:rsidR="00F572B9" w:rsidRPr="00F572B9">
        <w:rPr>
          <w:color w:val="000000" w:themeColor="text1"/>
        </w:rPr>
        <w:t>)</w:t>
      </w:r>
      <w:r w:rsidR="00AA5515" w:rsidRPr="00374530">
        <w:rPr>
          <w:color w:val="000000" w:themeColor="text1"/>
        </w:rPr>
        <w:t xml:space="preserve"> water-treated cells after 30 min </w:t>
      </w:r>
      <w:r w:rsidR="00F572B9">
        <w:rPr>
          <w:color w:val="000000" w:themeColor="text1"/>
        </w:rPr>
        <w:t xml:space="preserve">after </w:t>
      </w:r>
      <w:r w:rsidR="00AA5515" w:rsidRPr="00374530">
        <w:rPr>
          <w:color w:val="000000" w:themeColor="text1"/>
        </w:rPr>
        <w:t xml:space="preserve">scraping with a pipette. </w:t>
      </w:r>
      <w:r w:rsidR="00F572B9" w:rsidRPr="00F572B9">
        <w:rPr>
          <w:color w:val="000000" w:themeColor="text1"/>
        </w:rPr>
        <w:t>(</w:t>
      </w:r>
      <w:r w:rsidR="00AA5515" w:rsidRPr="00374530">
        <w:rPr>
          <w:b/>
          <w:color w:val="000000" w:themeColor="text1"/>
        </w:rPr>
        <w:t>C</w:t>
      </w:r>
      <w:r w:rsidR="00F572B9" w:rsidRPr="00F572B9">
        <w:rPr>
          <w:color w:val="000000" w:themeColor="text1"/>
        </w:rPr>
        <w:t>)</w:t>
      </w:r>
      <w:r w:rsidR="00AA5515" w:rsidRPr="00374530">
        <w:rPr>
          <w:color w:val="000000" w:themeColor="text1"/>
        </w:rPr>
        <w:t xml:space="preserve"> Viability of mammalian cells after centrifugation. CFBE41o- cells were removed from T75 cell culture flask as described in step 1.1 and 1.1.1. 100</w:t>
      </w:r>
      <w:r w:rsidR="00F572B9">
        <w:rPr>
          <w:color w:val="000000" w:themeColor="text1"/>
        </w:rPr>
        <w:t xml:space="preserve"> </w:t>
      </w:r>
      <w:r w:rsidR="00AA5515" w:rsidRPr="00374530">
        <w:rPr>
          <w:color w:val="000000" w:themeColor="text1"/>
        </w:rPr>
        <w:t>µ</w:t>
      </w:r>
      <w:r w:rsidR="00F572B9">
        <w:rPr>
          <w:color w:val="000000" w:themeColor="text1"/>
        </w:rPr>
        <w:t>L</w:t>
      </w:r>
      <w:r w:rsidR="00AA5515" w:rsidRPr="00374530">
        <w:rPr>
          <w:color w:val="000000" w:themeColor="text1"/>
        </w:rPr>
        <w:t xml:space="preserve"> of resulting cell suspension was analyzed in 10 mL isotonic solution. An automated cell counter was used to assess the viability of single cells. Then, respective cell suspensions were centrifuged at 300 x </w:t>
      </w:r>
      <w:r w:rsidR="00AA5515" w:rsidRPr="008417E7">
        <w:rPr>
          <w:i/>
          <w:iCs/>
          <w:color w:val="000000" w:themeColor="text1"/>
        </w:rPr>
        <w:t>g</w:t>
      </w:r>
      <w:r w:rsidR="00AA5515" w:rsidRPr="00374530">
        <w:rPr>
          <w:color w:val="000000" w:themeColor="text1"/>
        </w:rPr>
        <w:t xml:space="preserve"> for 4 min, resuspended and counted again. </w:t>
      </w:r>
      <w:r w:rsidR="00AA5515" w:rsidRPr="00374530">
        <w:rPr>
          <w:rFonts w:asciiTheme="minorHAnsi" w:hAnsiTheme="minorHAnsi" w:cstheme="minorHAnsi"/>
          <w:color w:val="000000" w:themeColor="text1"/>
        </w:rPr>
        <w:t>Error bar</w:t>
      </w:r>
      <w:r w:rsidR="00F572B9">
        <w:rPr>
          <w:rFonts w:asciiTheme="minorHAnsi" w:hAnsiTheme="minorHAnsi" w:cstheme="minorHAnsi"/>
          <w:color w:val="000000" w:themeColor="text1"/>
        </w:rPr>
        <w:t>s</w:t>
      </w:r>
      <w:r w:rsidR="00AA5515" w:rsidRPr="00374530">
        <w:rPr>
          <w:rFonts w:asciiTheme="minorHAnsi" w:hAnsiTheme="minorHAnsi" w:cstheme="minorHAnsi"/>
          <w:color w:val="000000" w:themeColor="text1"/>
        </w:rPr>
        <w:t xml:space="preserve"> indicate standard deviation, </w:t>
      </w:r>
      <w:r w:rsidR="00AA5515" w:rsidRPr="00374530">
        <w:rPr>
          <w:color w:val="000000" w:themeColor="text1"/>
        </w:rPr>
        <w:t>n</w:t>
      </w:r>
      <w:r w:rsidR="00F572B9">
        <w:rPr>
          <w:color w:val="000000" w:themeColor="text1"/>
        </w:rPr>
        <w:t xml:space="preserve"> </w:t>
      </w:r>
      <w:r w:rsidR="00AA5515" w:rsidRPr="00374530">
        <w:rPr>
          <w:color w:val="000000" w:themeColor="text1"/>
        </w:rPr>
        <w:t>=</w:t>
      </w:r>
      <w:r w:rsidR="00F572B9">
        <w:rPr>
          <w:color w:val="000000" w:themeColor="text1"/>
        </w:rPr>
        <w:t xml:space="preserve"> </w:t>
      </w:r>
      <w:r w:rsidR="00AA5515" w:rsidRPr="00374530">
        <w:rPr>
          <w:color w:val="000000" w:themeColor="text1"/>
        </w:rPr>
        <w:t xml:space="preserve">6 different flasks of </w:t>
      </w:r>
      <w:r w:rsidR="00AA5515" w:rsidRPr="00374530">
        <w:rPr>
          <w:color w:val="000000" w:themeColor="text1"/>
        </w:rPr>
        <w:lastRenderedPageBreak/>
        <w:t xml:space="preserve">2 individual experiments. </w:t>
      </w:r>
      <w:r w:rsidR="00F572B9" w:rsidRPr="00F572B9">
        <w:rPr>
          <w:color w:val="000000" w:themeColor="text1"/>
        </w:rPr>
        <w:t>(</w:t>
      </w:r>
      <w:r w:rsidR="00AA5515" w:rsidRPr="00374530">
        <w:rPr>
          <w:b/>
          <w:color w:val="000000" w:themeColor="text1"/>
        </w:rPr>
        <w:t>D</w:t>
      </w:r>
      <w:r w:rsidR="00F572B9" w:rsidRPr="00F572B9">
        <w:rPr>
          <w:color w:val="000000" w:themeColor="text1"/>
        </w:rPr>
        <w:t>)</w:t>
      </w:r>
      <w:r w:rsidR="00AA5515" w:rsidRPr="00374530">
        <w:rPr>
          <w:b/>
          <w:color w:val="000000" w:themeColor="text1"/>
        </w:rPr>
        <w:t xml:space="preserve"> </w:t>
      </w:r>
      <w:r w:rsidR="00AA5515" w:rsidRPr="00374530">
        <w:rPr>
          <w:color w:val="000000" w:themeColor="text1"/>
        </w:rPr>
        <w:t>Viability of PAO1-GFP after centrifugation. PAO1-GFP bacteria were diluted to OD</w:t>
      </w:r>
      <w:r w:rsidR="00F572B9">
        <w:rPr>
          <w:color w:val="000000" w:themeColor="text1"/>
        </w:rPr>
        <w:t xml:space="preserve"> = </w:t>
      </w:r>
      <w:r w:rsidR="00AA5515" w:rsidRPr="00374530">
        <w:rPr>
          <w:color w:val="000000" w:themeColor="text1"/>
        </w:rPr>
        <w:t xml:space="preserve">0.01 in cell medium. CFU was assessed via </w:t>
      </w:r>
      <w:r w:rsidR="00F572B9">
        <w:rPr>
          <w:color w:val="000000" w:themeColor="text1"/>
        </w:rPr>
        <w:t xml:space="preserve">a </w:t>
      </w:r>
      <w:r w:rsidR="00AA5515" w:rsidRPr="00374530">
        <w:rPr>
          <w:color w:val="000000" w:themeColor="text1"/>
        </w:rPr>
        <w:t>10-fold dilution row and LB plates incubated overnight at 30</w:t>
      </w:r>
      <w:r w:rsidR="00F572B9">
        <w:rPr>
          <w:color w:val="000000" w:themeColor="text1"/>
        </w:rPr>
        <w:t xml:space="preserve"> </w:t>
      </w:r>
      <w:r w:rsidR="00AA5515" w:rsidRPr="00374530">
        <w:rPr>
          <w:color w:val="000000" w:themeColor="text1"/>
        </w:rPr>
        <w:t xml:space="preserve">°C. Respective plastic tubes were centrifuged at </w:t>
      </w:r>
      <w:r w:rsidR="00AA5515" w:rsidRPr="00374530">
        <w:rPr>
          <w:rFonts w:asciiTheme="minorHAnsi" w:hAnsiTheme="minorHAnsi" w:cstheme="minorHAnsi"/>
          <w:color w:val="000000" w:themeColor="text1"/>
        </w:rPr>
        <w:t>21</w:t>
      </w:r>
      <w:r w:rsid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250 x </w:t>
      </w:r>
      <w:r w:rsidR="00AA5515" w:rsidRPr="008417E7">
        <w:rPr>
          <w:rFonts w:asciiTheme="minorHAnsi" w:hAnsiTheme="minorHAnsi" w:cstheme="minorHAnsi"/>
          <w:i/>
          <w:iCs/>
          <w:color w:val="000000" w:themeColor="text1"/>
        </w:rPr>
        <w:t xml:space="preserve">g </w:t>
      </w:r>
      <w:r w:rsidR="00AA5515" w:rsidRPr="00374530">
        <w:rPr>
          <w:rFonts w:asciiTheme="minorHAnsi" w:hAnsiTheme="minorHAnsi" w:cstheme="minorHAnsi"/>
          <w:color w:val="000000" w:themeColor="text1"/>
        </w:rPr>
        <w:t xml:space="preserve">for 10 min </w:t>
      </w:r>
      <w:r w:rsidR="00AA5515" w:rsidRPr="00374530">
        <w:rPr>
          <w:color w:val="000000" w:themeColor="text1"/>
        </w:rPr>
        <w:t xml:space="preserve">and resuspended in medium. CFU was assessed accordingly again. </w:t>
      </w:r>
      <w:r w:rsidR="00AA5515" w:rsidRPr="00374530">
        <w:rPr>
          <w:rFonts w:asciiTheme="minorHAnsi" w:hAnsiTheme="minorHAnsi" w:cstheme="minorHAnsi"/>
          <w:color w:val="000000" w:themeColor="text1"/>
        </w:rPr>
        <w:t>Two-tailed student</w:t>
      </w:r>
      <w:r w:rsid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s t-test, * p</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0.033. Error bar indicates standard deviation,</w:t>
      </w:r>
      <w:r w:rsidR="00AA5515" w:rsidRPr="00374530">
        <w:rPr>
          <w:color w:val="000000" w:themeColor="text1"/>
        </w:rPr>
        <w:t xml:space="preserve"> n</w:t>
      </w:r>
      <w:r w:rsidR="00F572B9">
        <w:rPr>
          <w:color w:val="000000" w:themeColor="text1"/>
        </w:rPr>
        <w:t xml:space="preserve"> </w:t>
      </w:r>
      <w:r w:rsidR="00AA5515" w:rsidRPr="00374530">
        <w:rPr>
          <w:color w:val="000000" w:themeColor="text1"/>
        </w:rPr>
        <w:t>=</w:t>
      </w:r>
      <w:r w:rsidR="00F572B9">
        <w:rPr>
          <w:color w:val="000000" w:themeColor="text1"/>
        </w:rPr>
        <w:t xml:space="preserve"> </w:t>
      </w:r>
      <w:r w:rsidR="00AA5515" w:rsidRPr="00374530">
        <w:rPr>
          <w:color w:val="000000" w:themeColor="text1"/>
        </w:rPr>
        <w:t xml:space="preserve">6 of 2 experiments. </w:t>
      </w:r>
      <w:r w:rsidR="00F572B9" w:rsidRPr="00F572B9">
        <w:rPr>
          <w:color w:val="000000" w:themeColor="text1"/>
        </w:rPr>
        <w:t>(</w:t>
      </w:r>
      <w:r w:rsidR="00AA5515" w:rsidRPr="00374530">
        <w:rPr>
          <w:b/>
          <w:color w:val="000000" w:themeColor="text1"/>
        </w:rPr>
        <w:t>E</w:t>
      </w:r>
      <w:r w:rsidR="00F572B9" w:rsidRPr="00F572B9">
        <w:rPr>
          <w:color w:val="000000" w:themeColor="text1"/>
        </w:rPr>
        <w:t>)</w:t>
      </w:r>
      <w:r w:rsidR="00AA5515" w:rsidRPr="00374530">
        <w:rPr>
          <w:b/>
          <w:color w:val="000000" w:themeColor="text1"/>
        </w:rPr>
        <w:t xml:space="preserve"> </w:t>
      </w:r>
      <w:r w:rsidR="00AA5515" w:rsidRPr="00374530">
        <w:rPr>
          <w:color w:val="000000" w:themeColor="text1"/>
        </w:rPr>
        <w:t xml:space="preserve">Viability of bacteria after freezing. PAO1-GFP bacteria were prepared as in </w:t>
      </w:r>
      <w:r w:rsidR="00F572B9" w:rsidRPr="00F572B9">
        <w:rPr>
          <w:color w:val="000000" w:themeColor="text1"/>
        </w:rPr>
        <w:t>(</w:t>
      </w:r>
      <w:r w:rsidR="00AA5515" w:rsidRPr="00374530">
        <w:rPr>
          <w:color w:val="000000" w:themeColor="text1"/>
        </w:rPr>
        <w:t>D</w:t>
      </w:r>
      <w:r w:rsidR="00F572B9" w:rsidRPr="00F572B9">
        <w:rPr>
          <w:color w:val="000000" w:themeColor="text1"/>
        </w:rPr>
        <w:t>)</w:t>
      </w:r>
      <w:r w:rsidR="00AA5515" w:rsidRPr="00374530">
        <w:rPr>
          <w:color w:val="000000" w:themeColor="text1"/>
        </w:rPr>
        <w:t xml:space="preserve"> and CFU </w:t>
      </w:r>
      <w:r w:rsidR="00F572B9">
        <w:rPr>
          <w:color w:val="000000" w:themeColor="text1"/>
        </w:rPr>
        <w:t xml:space="preserve">was </w:t>
      </w:r>
      <w:r w:rsidR="00AA5515" w:rsidRPr="00374530">
        <w:rPr>
          <w:color w:val="000000" w:themeColor="text1"/>
        </w:rPr>
        <w:t>analy</w:t>
      </w:r>
      <w:r w:rsidR="00F572B9">
        <w:rPr>
          <w:color w:val="000000" w:themeColor="text1"/>
        </w:rPr>
        <w:t>z</w:t>
      </w:r>
      <w:r w:rsidR="00AA5515" w:rsidRPr="00374530">
        <w:rPr>
          <w:color w:val="000000" w:themeColor="text1"/>
        </w:rPr>
        <w:t>ed, then plastic tubes were frozen for one day at -20</w:t>
      </w:r>
      <w:r w:rsidR="00F572B9">
        <w:rPr>
          <w:color w:val="000000" w:themeColor="text1"/>
        </w:rPr>
        <w:t xml:space="preserve"> </w:t>
      </w:r>
      <w:r w:rsidR="00AA5515" w:rsidRPr="00374530">
        <w:rPr>
          <w:color w:val="000000" w:themeColor="text1"/>
        </w:rPr>
        <w:t xml:space="preserve">°C and thawed to assess CFU again. </w:t>
      </w:r>
      <w:r w:rsidR="00AA5515" w:rsidRPr="00374530">
        <w:rPr>
          <w:rFonts w:asciiTheme="minorHAnsi" w:hAnsiTheme="minorHAnsi" w:cstheme="minorHAnsi"/>
          <w:color w:val="000000" w:themeColor="text1"/>
        </w:rPr>
        <w:t>Two-tailed student´s t-test, *** p</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0.001. Error bar</w:t>
      </w:r>
      <w:r w:rsidR="00F572B9">
        <w:rPr>
          <w:rFonts w:asciiTheme="minorHAnsi" w:hAnsiTheme="minorHAnsi" w:cstheme="minorHAnsi"/>
          <w:color w:val="000000" w:themeColor="text1"/>
        </w:rPr>
        <w:t>s</w:t>
      </w:r>
      <w:r w:rsidR="00AA5515" w:rsidRPr="00374530">
        <w:rPr>
          <w:rFonts w:asciiTheme="minorHAnsi" w:hAnsiTheme="minorHAnsi" w:cstheme="minorHAnsi"/>
          <w:color w:val="000000" w:themeColor="text1"/>
        </w:rPr>
        <w:t xml:space="preserve"> indicate standard deviation,</w:t>
      </w:r>
      <w:r w:rsidR="00AA5515" w:rsidRPr="00374530">
        <w:rPr>
          <w:color w:val="000000" w:themeColor="text1"/>
        </w:rPr>
        <w:t xml:space="preserve"> n</w:t>
      </w:r>
      <w:r w:rsidR="00F572B9">
        <w:rPr>
          <w:color w:val="000000" w:themeColor="text1"/>
        </w:rPr>
        <w:t xml:space="preserve"> </w:t>
      </w:r>
      <w:r w:rsidR="00AA5515" w:rsidRPr="00374530">
        <w:rPr>
          <w:color w:val="000000" w:themeColor="text1"/>
        </w:rPr>
        <w:t>=</w:t>
      </w:r>
      <w:r w:rsidR="00F572B9">
        <w:rPr>
          <w:color w:val="000000" w:themeColor="text1"/>
        </w:rPr>
        <w:t xml:space="preserve"> </w:t>
      </w:r>
      <w:r w:rsidR="00AA5515" w:rsidRPr="00374530">
        <w:rPr>
          <w:color w:val="000000" w:themeColor="text1"/>
        </w:rPr>
        <w:t>6 of two experiments.</w:t>
      </w:r>
    </w:p>
    <w:p w14:paraId="3727C799" w14:textId="77777777" w:rsidR="00AA5515" w:rsidRPr="00374530" w:rsidRDefault="00AA5515" w:rsidP="009E3319">
      <w:pPr>
        <w:rPr>
          <w:color w:val="000000" w:themeColor="text1"/>
        </w:rPr>
      </w:pPr>
    </w:p>
    <w:p w14:paraId="6ACF9649" w14:textId="4958E6DA" w:rsidR="00AA5515" w:rsidRPr="00374530" w:rsidRDefault="00732F7D" w:rsidP="009E3319">
      <w:pPr>
        <w:rPr>
          <w:rFonts w:asciiTheme="minorHAnsi" w:hAnsiTheme="minorHAnsi" w:cstheme="minorHAnsi"/>
          <w:color w:val="000000" w:themeColor="text1"/>
        </w:rPr>
      </w:pPr>
      <w:r w:rsidRPr="00374530">
        <w:rPr>
          <w:rFonts w:asciiTheme="minorHAnsi" w:hAnsiTheme="minorHAnsi" w:cstheme="minorHAnsi"/>
          <w:b/>
          <w:color w:val="000000" w:themeColor="text1"/>
        </w:rPr>
        <w:t>Supplementary</w:t>
      </w:r>
      <w:r w:rsidRPr="00374530">
        <w:rPr>
          <w:rFonts w:asciiTheme="minorHAnsi" w:hAnsiTheme="minorHAnsi" w:cstheme="minorHAnsi"/>
          <w:b/>
          <w:bCs/>
          <w:color w:val="000000" w:themeColor="text1"/>
        </w:rPr>
        <w:t xml:space="preserve"> </w:t>
      </w:r>
      <w:r w:rsidR="00AA5515" w:rsidRPr="00374530">
        <w:rPr>
          <w:rFonts w:asciiTheme="minorHAnsi" w:hAnsiTheme="minorHAnsi" w:cstheme="minorHAnsi"/>
          <w:b/>
          <w:bCs/>
          <w:color w:val="000000" w:themeColor="text1"/>
        </w:rPr>
        <w:t>Figure S2: Control experiments to assess LDH behavior and influence of tobramycin</w:t>
      </w:r>
      <w:r w:rsidR="00F572B9">
        <w:rPr>
          <w:rFonts w:asciiTheme="minorHAnsi" w:hAnsiTheme="minorHAnsi" w:cstheme="minorHAnsi"/>
          <w:b/>
          <w:bCs/>
          <w:color w:val="000000" w:themeColor="text1"/>
        </w:rPr>
        <w:t xml:space="preserve">. </w:t>
      </w:r>
      <w:r w:rsidR="00F572B9" w:rsidRPr="008417E7">
        <w:rPr>
          <w:rFonts w:asciiTheme="minorHAnsi" w:hAnsiTheme="minorHAnsi" w:cstheme="minorHAnsi"/>
          <w:color w:val="000000" w:themeColor="text1"/>
        </w:rPr>
        <w:t>(</w:t>
      </w:r>
      <w:r w:rsidR="00AA5515" w:rsidRPr="00374530">
        <w:rPr>
          <w:rFonts w:asciiTheme="minorHAnsi" w:hAnsiTheme="minorHAnsi" w:cstheme="minorHAnsi"/>
          <w:b/>
          <w:bCs/>
          <w:color w:val="000000" w:themeColor="text1"/>
        </w:rPr>
        <w:t>A</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 Control experiment to assess cytotoxicity after 20 h of incubation with </w:t>
      </w:r>
      <w:r w:rsidR="00F572B9" w:rsidRPr="00374530">
        <w:rPr>
          <w:rFonts w:asciiTheme="minorHAnsi" w:hAnsiTheme="minorHAnsi" w:cstheme="minorHAnsi"/>
          <w:color w:val="000000" w:themeColor="text1"/>
        </w:rPr>
        <w:t xml:space="preserve">6 µg/mL </w:t>
      </w:r>
      <w:r w:rsidR="00AA5515" w:rsidRPr="00374530">
        <w:rPr>
          <w:rFonts w:asciiTheme="minorHAnsi" w:hAnsiTheme="minorHAnsi" w:cstheme="minorHAnsi"/>
          <w:color w:val="000000" w:themeColor="text1"/>
        </w:rPr>
        <w:t xml:space="preserve">tobramycin. Mono- and co-culture </w:t>
      </w:r>
      <w:r w:rsidR="00F572B9">
        <w:rPr>
          <w:rFonts w:asciiTheme="minorHAnsi" w:hAnsiTheme="minorHAnsi" w:cstheme="minorHAnsi"/>
          <w:color w:val="000000" w:themeColor="text1"/>
        </w:rPr>
        <w:t xml:space="preserve">was </w:t>
      </w:r>
      <w:r w:rsidR="00AA5515" w:rsidRPr="00374530">
        <w:rPr>
          <w:rFonts w:asciiTheme="minorHAnsi" w:hAnsiTheme="minorHAnsi" w:cstheme="minorHAnsi"/>
          <w:color w:val="000000" w:themeColor="text1"/>
        </w:rPr>
        <w:t>done as described in the protocol, but cells were grown for 2 days on 24</w:t>
      </w:r>
      <w:r w:rsid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well plates and THP-1 cells were seeded apically. </w:t>
      </w:r>
      <w:r w:rsidR="00F572B9">
        <w:rPr>
          <w:rFonts w:asciiTheme="minorHAnsi" w:hAnsiTheme="minorHAnsi" w:cstheme="minorHAnsi"/>
          <w:color w:val="000000" w:themeColor="text1"/>
        </w:rPr>
        <w:t xml:space="preserve">Cells with </w:t>
      </w:r>
      <w:r w:rsidR="00F572B9" w:rsidRPr="00374530">
        <w:rPr>
          <w:rFonts w:asciiTheme="minorHAnsi" w:hAnsiTheme="minorHAnsi" w:cstheme="minorHAnsi"/>
          <w:color w:val="000000" w:themeColor="text1"/>
        </w:rPr>
        <w:t xml:space="preserve">6 µg/mL </w:t>
      </w:r>
      <w:r w:rsidR="00F572B9">
        <w:rPr>
          <w:rFonts w:asciiTheme="minorHAnsi" w:hAnsiTheme="minorHAnsi" w:cstheme="minorHAnsi"/>
          <w:color w:val="000000" w:themeColor="text1"/>
        </w:rPr>
        <w:t>t</w:t>
      </w:r>
      <w:r w:rsidR="00AA5515" w:rsidRPr="00374530">
        <w:rPr>
          <w:rFonts w:asciiTheme="minorHAnsi" w:hAnsiTheme="minorHAnsi" w:cstheme="minorHAnsi"/>
          <w:color w:val="000000" w:themeColor="text1"/>
        </w:rPr>
        <w:t>obramycin or controls were incubated for 20 h. One-Way ANOVA, Tukey</w:t>
      </w:r>
      <w:r w:rsid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s multiple comparisons test, *** p</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0.001. Error bar indicates standard deviation, n</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 xml:space="preserve">6 of 2 experiments </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CFBE41o-</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n</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 xml:space="preserve">3 of one experiment </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THP-1 and </w:t>
      </w:r>
      <w:r w:rsidR="00F572B9">
        <w:rPr>
          <w:rFonts w:asciiTheme="minorHAnsi" w:hAnsiTheme="minorHAnsi" w:cstheme="minorHAnsi"/>
          <w:color w:val="000000" w:themeColor="text1"/>
        </w:rPr>
        <w:t>c</w:t>
      </w:r>
      <w:r w:rsidR="00AA5515" w:rsidRPr="00374530">
        <w:rPr>
          <w:rFonts w:asciiTheme="minorHAnsi" w:hAnsiTheme="minorHAnsi" w:cstheme="minorHAnsi"/>
          <w:color w:val="000000" w:themeColor="text1"/>
        </w:rPr>
        <w:t>o-culture</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AA5515" w:rsidRPr="00374530">
        <w:rPr>
          <w:rFonts w:asciiTheme="minorHAnsi" w:hAnsiTheme="minorHAnsi" w:cstheme="minorHAnsi"/>
          <w:b/>
          <w:bCs/>
          <w:color w:val="000000" w:themeColor="text1"/>
        </w:rPr>
        <w:t>B</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 Control-ELISA of supernatants of mono- and co-culture with/without tobramycin. Cell culture </w:t>
      </w:r>
      <w:r w:rsidR="00F572B9">
        <w:rPr>
          <w:rFonts w:asciiTheme="minorHAnsi" w:hAnsiTheme="minorHAnsi" w:cstheme="minorHAnsi"/>
          <w:color w:val="000000" w:themeColor="text1"/>
        </w:rPr>
        <w:t xml:space="preserve">was </w:t>
      </w:r>
      <w:r w:rsidR="00AA5515" w:rsidRPr="00374530">
        <w:rPr>
          <w:rFonts w:asciiTheme="minorHAnsi" w:hAnsiTheme="minorHAnsi" w:cstheme="minorHAnsi"/>
          <w:color w:val="000000" w:themeColor="text1"/>
        </w:rPr>
        <w:t xml:space="preserve">done according to </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A</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 to show no cytokine release compared to control</w:t>
      </w:r>
      <w:r w:rsidR="00F572B9">
        <w:rPr>
          <w:rFonts w:asciiTheme="minorHAnsi" w:hAnsiTheme="minorHAnsi" w:cstheme="minorHAnsi"/>
          <w:color w:val="000000" w:themeColor="text1"/>
        </w:rPr>
        <w:t>s</w:t>
      </w:r>
      <w:r w:rsidR="00AA5515" w:rsidRPr="00374530">
        <w:rPr>
          <w:rFonts w:asciiTheme="minorHAnsi" w:hAnsiTheme="minorHAnsi" w:cstheme="minorHAnsi"/>
          <w:color w:val="000000" w:themeColor="text1"/>
        </w:rPr>
        <w:t xml:space="preserve"> for all conditions. ELISA </w:t>
      </w:r>
      <w:r w:rsidR="00F572B9">
        <w:rPr>
          <w:rFonts w:asciiTheme="minorHAnsi" w:hAnsiTheme="minorHAnsi" w:cstheme="minorHAnsi"/>
          <w:color w:val="000000" w:themeColor="text1"/>
        </w:rPr>
        <w:t>w</w:t>
      </w:r>
      <w:r w:rsidR="00AA5515" w:rsidRPr="00374530">
        <w:rPr>
          <w:rFonts w:asciiTheme="minorHAnsi" w:hAnsiTheme="minorHAnsi" w:cstheme="minorHAnsi"/>
          <w:color w:val="000000" w:themeColor="text1"/>
        </w:rPr>
        <w:t>as done in step 7.1 and 7.2, 10 µg/m</w:t>
      </w:r>
      <w:r w:rsidR="00F572B9">
        <w:rPr>
          <w:rFonts w:asciiTheme="minorHAnsi" w:hAnsiTheme="minorHAnsi" w:cstheme="minorHAnsi"/>
          <w:color w:val="000000" w:themeColor="text1"/>
        </w:rPr>
        <w:t>L</w:t>
      </w:r>
      <w:r w:rsidR="00AA5515" w:rsidRPr="00374530">
        <w:rPr>
          <w:rFonts w:asciiTheme="minorHAnsi" w:hAnsiTheme="minorHAnsi" w:cstheme="minorHAnsi"/>
          <w:color w:val="000000" w:themeColor="text1"/>
        </w:rPr>
        <w:t xml:space="preserve"> </w:t>
      </w:r>
      <w:r w:rsid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LPS</w:t>
      </w:r>
      <w:r w:rsid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 was added as control, IL-8 release for LPS</w:t>
      </w:r>
      <w:r w:rsid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treated controls containing THP-1 was higher than detectable. Two-Way ANOVA, Tukey</w:t>
      </w:r>
      <w:r w:rsid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s multiple comparisons test, ns p</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&gt;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0.12; * p</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0.033; *** p</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0.001. Error bar</w:t>
      </w:r>
      <w:r w:rsidR="00F572B9">
        <w:rPr>
          <w:rFonts w:asciiTheme="minorHAnsi" w:hAnsiTheme="minorHAnsi" w:cstheme="minorHAnsi"/>
          <w:color w:val="000000" w:themeColor="text1"/>
        </w:rPr>
        <w:t xml:space="preserve">s </w:t>
      </w:r>
      <w:r w:rsidR="00AA5515" w:rsidRPr="00374530">
        <w:rPr>
          <w:rFonts w:asciiTheme="minorHAnsi" w:hAnsiTheme="minorHAnsi" w:cstheme="minorHAnsi"/>
          <w:color w:val="000000" w:themeColor="text1"/>
        </w:rPr>
        <w:t>indicate standard deviation, n</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6 of two experiments, n</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 xml:space="preserve">3 of one experiment </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LPS control</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w:t>
      </w:r>
      <w:r w:rsidR="00AA5515" w:rsidRPr="00374530">
        <w:rPr>
          <w:rFonts w:asciiTheme="minorHAnsi" w:hAnsiTheme="minorHAnsi" w:cstheme="minorHAnsi"/>
          <w:b/>
          <w:bCs/>
          <w:color w:val="000000" w:themeColor="text1"/>
        </w:rPr>
        <w:t xml:space="preserve"> </w:t>
      </w:r>
      <w:r w:rsidR="00F572B9" w:rsidRPr="00F572B9">
        <w:rPr>
          <w:rFonts w:asciiTheme="minorHAnsi" w:hAnsiTheme="minorHAnsi" w:cstheme="minorHAnsi"/>
          <w:color w:val="000000" w:themeColor="text1"/>
        </w:rPr>
        <w:t>(</w:t>
      </w:r>
      <w:r w:rsidR="00AA5515" w:rsidRPr="00374530">
        <w:rPr>
          <w:rFonts w:asciiTheme="minorHAnsi" w:hAnsiTheme="minorHAnsi" w:cstheme="minorHAnsi"/>
          <w:b/>
          <w:bCs/>
          <w:color w:val="000000" w:themeColor="text1"/>
        </w:rPr>
        <w:t>C</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 LDH de</w:t>
      </w:r>
      <w:r w:rsidR="00A07E76" w:rsidRPr="00374530">
        <w:rPr>
          <w:rFonts w:asciiTheme="minorHAnsi" w:hAnsiTheme="minorHAnsi" w:cstheme="minorHAnsi"/>
          <w:color w:val="000000" w:themeColor="text1"/>
        </w:rPr>
        <w:t>gradation</w:t>
      </w:r>
      <w:r w:rsidR="00AA5515" w:rsidRPr="00374530">
        <w:rPr>
          <w:rFonts w:asciiTheme="minorHAnsi" w:hAnsiTheme="minorHAnsi" w:cstheme="minorHAnsi"/>
          <w:color w:val="000000" w:themeColor="text1"/>
        </w:rPr>
        <w:t xml:space="preserve"> due to excessive PAO1-GFP</w:t>
      </w:r>
      <w:r w:rsidR="00A07E76" w:rsidRPr="00374530">
        <w:rPr>
          <w:rFonts w:asciiTheme="minorHAnsi" w:hAnsiTheme="minorHAnsi" w:cstheme="minorHAnsi"/>
          <w:color w:val="000000" w:themeColor="text1"/>
        </w:rPr>
        <w:t xml:space="preserve"> proliferation</w:t>
      </w:r>
      <w:r w:rsidR="00AA5515" w:rsidRPr="00374530">
        <w:rPr>
          <w:rFonts w:asciiTheme="minorHAnsi" w:hAnsiTheme="minorHAnsi" w:cstheme="minorHAnsi"/>
          <w:color w:val="000000" w:themeColor="text1"/>
        </w:rPr>
        <w:t xml:space="preserve">. LDH </w:t>
      </w:r>
      <w:r w:rsidR="00F572B9">
        <w:rPr>
          <w:rFonts w:asciiTheme="minorHAnsi" w:hAnsiTheme="minorHAnsi" w:cstheme="minorHAnsi"/>
          <w:color w:val="000000" w:themeColor="text1"/>
        </w:rPr>
        <w:t>was added at concentration of 1 U/</w:t>
      </w:r>
      <w:r w:rsidR="00AA5515" w:rsidRPr="00374530">
        <w:rPr>
          <w:rFonts w:asciiTheme="minorHAnsi" w:hAnsiTheme="minorHAnsi" w:cstheme="minorHAnsi"/>
          <w:color w:val="000000" w:themeColor="text1"/>
        </w:rPr>
        <w:t>mL</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 xml:space="preserve">to </w:t>
      </w:r>
      <w:r w:rsidR="00F572B9">
        <w:rPr>
          <w:rFonts w:asciiTheme="minorHAnsi" w:hAnsiTheme="minorHAnsi" w:cstheme="minorHAnsi"/>
          <w:color w:val="000000" w:themeColor="text1"/>
        </w:rPr>
        <w:t xml:space="preserve">the </w:t>
      </w:r>
      <w:r w:rsidR="00AA5515" w:rsidRPr="00374530">
        <w:rPr>
          <w:rFonts w:asciiTheme="minorHAnsi" w:hAnsiTheme="minorHAnsi" w:cstheme="minorHAnsi"/>
          <w:color w:val="000000" w:themeColor="text1"/>
        </w:rPr>
        <w:t xml:space="preserve">MEM Medium. Either LDH </w:t>
      </w:r>
      <w:r w:rsidR="00F572B9">
        <w:rPr>
          <w:rFonts w:asciiTheme="minorHAnsi" w:hAnsiTheme="minorHAnsi" w:cstheme="minorHAnsi"/>
          <w:color w:val="000000" w:themeColor="text1"/>
        </w:rPr>
        <w:t>m</w:t>
      </w:r>
      <w:r w:rsidR="00AA5515" w:rsidRPr="00374530">
        <w:rPr>
          <w:rFonts w:asciiTheme="minorHAnsi" w:hAnsiTheme="minorHAnsi" w:cstheme="minorHAnsi"/>
          <w:color w:val="000000" w:themeColor="text1"/>
        </w:rPr>
        <w:t>edium and control medium</w:t>
      </w:r>
      <w:r w:rsidR="00F572B9">
        <w:rPr>
          <w:rFonts w:asciiTheme="minorHAnsi" w:hAnsiTheme="minorHAnsi" w:cstheme="minorHAnsi"/>
          <w:color w:val="000000" w:themeColor="text1"/>
        </w:rPr>
        <w:t xml:space="preserve"> were used to</w:t>
      </w:r>
      <w:r w:rsidR="00AA5515" w:rsidRPr="00374530">
        <w:rPr>
          <w:rFonts w:asciiTheme="minorHAnsi" w:hAnsiTheme="minorHAnsi" w:cstheme="minorHAnsi"/>
          <w:color w:val="000000" w:themeColor="text1"/>
        </w:rPr>
        <w:t xml:space="preserve"> dilute</w:t>
      </w:r>
      <w:r w:rsidR="00F572B9">
        <w:rPr>
          <w:rFonts w:asciiTheme="minorHAnsi" w:hAnsiTheme="minorHAnsi" w:cstheme="minorHAnsi"/>
          <w:color w:val="000000" w:themeColor="text1"/>
        </w:rPr>
        <w:t xml:space="preserve"> cells </w:t>
      </w:r>
      <w:r w:rsidR="00AA5515" w:rsidRPr="00374530">
        <w:rPr>
          <w:rFonts w:asciiTheme="minorHAnsi" w:hAnsiTheme="minorHAnsi" w:cstheme="minorHAnsi"/>
          <w:color w:val="000000" w:themeColor="text1"/>
        </w:rPr>
        <w:t>to OD</w:t>
      </w:r>
      <w:r w:rsidR="00F572B9">
        <w:rPr>
          <w:rFonts w:asciiTheme="minorHAnsi" w:hAnsiTheme="minorHAnsi" w:cstheme="minorHAnsi"/>
          <w:color w:val="000000" w:themeColor="text1"/>
        </w:rPr>
        <w:t xml:space="preserve"> = </w:t>
      </w:r>
      <w:r w:rsidR="00AA5515" w:rsidRPr="00374530">
        <w:rPr>
          <w:rFonts w:asciiTheme="minorHAnsi" w:hAnsiTheme="minorHAnsi" w:cstheme="minorHAnsi"/>
          <w:color w:val="000000" w:themeColor="text1"/>
        </w:rPr>
        <w:t xml:space="preserve">0.01 </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corresponds to 1</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x 10</w:t>
      </w:r>
      <w:r w:rsidR="00AA5515" w:rsidRPr="00374530">
        <w:rPr>
          <w:rFonts w:asciiTheme="minorHAnsi" w:hAnsiTheme="minorHAnsi" w:cstheme="minorHAnsi"/>
          <w:color w:val="000000" w:themeColor="text1"/>
          <w:vertAlign w:val="superscript"/>
        </w:rPr>
        <w:t>8</w:t>
      </w:r>
      <w:r w:rsidR="00AA5515" w:rsidRPr="00374530">
        <w:rPr>
          <w:rFonts w:asciiTheme="minorHAnsi" w:hAnsiTheme="minorHAnsi" w:cstheme="minorHAnsi"/>
          <w:color w:val="000000" w:themeColor="text1"/>
        </w:rPr>
        <w:t xml:space="preserve"> CFU/m</w:t>
      </w:r>
      <w:r w:rsidR="00F572B9">
        <w:rPr>
          <w:rFonts w:asciiTheme="minorHAnsi" w:hAnsiTheme="minorHAnsi" w:cstheme="minorHAnsi"/>
          <w:color w:val="000000" w:themeColor="text1"/>
        </w:rPr>
        <w:t>L</w:t>
      </w:r>
      <w:r w:rsidR="00F572B9" w:rsidRPr="00F572B9">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 and</w:t>
      </w:r>
      <w:r w:rsidR="00F572B9">
        <w:rPr>
          <w:rFonts w:asciiTheme="minorHAnsi" w:hAnsiTheme="minorHAnsi" w:cstheme="minorHAnsi"/>
          <w:color w:val="000000" w:themeColor="text1"/>
        </w:rPr>
        <w:t xml:space="preserve"> then</w:t>
      </w:r>
      <w:r w:rsidR="00AA5515" w:rsidRPr="00374530">
        <w:rPr>
          <w:rFonts w:asciiTheme="minorHAnsi" w:hAnsiTheme="minorHAnsi" w:cstheme="minorHAnsi"/>
          <w:color w:val="000000" w:themeColor="text1"/>
        </w:rPr>
        <w:t xml:space="preserve"> incubate for 20 h. LDH assay </w:t>
      </w:r>
      <w:r w:rsidR="00F572B9">
        <w:rPr>
          <w:rFonts w:asciiTheme="minorHAnsi" w:hAnsiTheme="minorHAnsi" w:cstheme="minorHAnsi"/>
          <w:color w:val="000000" w:themeColor="text1"/>
        </w:rPr>
        <w:t xml:space="preserve">was </w:t>
      </w:r>
      <w:r w:rsidR="00AA5515" w:rsidRPr="00374530">
        <w:rPr>
          <w:rFonts w:asciiTheme="minorHAnsi" w:hAnsiTheme="minorHAnsi" w:cstheme="minorHAnsi"/>
          <w:color w:val="000000" w:themeColor="text1"/>
        </w:rPr>
        <w:t xml:space="preserve">done as described in </w:t>
      </w:r>
      <w:r w:rsidR="00F572B9" w:rsidRPr="00374530">
        <w:rPr>
          <w:rFonts w:asciiTheme="minorHAnsi" w:hAnsiTheme="minorHAnsi" w:cstheme="minorHAnsi"/>
          <w:color w:val="000000" w:themeColor="text1"/>
        </w:rPr>
        <w:t>s</w:t>
      </w:r>
      <w:r w:rsidR="00F572B9">
        <w:rPr>
          <w:rFonts w:asciiTheme="minorHAnsi" w:hAnsiTheme="minorHAnsi" w:cstheme="minorHAnsi"/>
          <w:color w:val="000000" w:themeColor="text1"/>
        </w:rPr>
        <w:t>ection</w:t>
      </w:r>
      <w:r w:rsidR="00F572B9" w:rsidRPr="00374530">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6. One-Way ANOVA, Tukey´s multiple comparisons test, ns p</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&gt;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0.12; ***p</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&lt;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0.001. Error bar indicates standard deviation, n</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w:t>
      </w:r>
      <w:r w:rsidR="00F572B9">
        <w:rPr>
          <w:rFonts w:asciiTheme="minorHAnsi" w:hAnsiTheme="minorHAnsi" w:cstheme="minorHAnsi"/>
          <w:color w:val="000000" w:themeColor="text1"/>
        </w:rPr>
        <w:t xml:space="preserve"> </w:t>
      </w:r>
      <w:r w:rsidR="00AA5515" w:rsidRPr="00374530">
        <w:rPr>
          <w:rFonts w:asciiTheme="minorHAnsi" w:hAnsiTheme="minorHAnsi" w:cstheme="minorHAnsi"/>
          <w:color w:val="000000" w:themeColor="text1"/>
        </w:rPr>
        <w:t>8</w:t>
      </w:r>
      <w:r w:rsidR="00F572B9" w:rsidRPr="008417E7">
        <w:rPr>
          <w:rFonts w:asciiTheme="minorHAnsi" w:hAnsiTheme="minorHAnsi" w:cstheme="minorHAnsi"/>
          <w:color w:val="000000" w:themeColor="text1"/>
        </w:rPr>
        <w:t>–</w:t>
      </w:r>
      <w:r w:rsidR="00AA5515" w:rsidRPr="00374530">
        <w:rPr>
          <w:rFonts w:asciiTheme="minorHAnsi" w:hAnsiTheme="minorHAnsi" w:cstheme="minorHAnsi"/>
          <w:color w:val="000000" w:themeColor="text1"/>
        </w:rPr>
        <w:t xml:space="preserve">9 of three individual experiments. </w:t>
      </w:r>
    </w:p>
    <w:p w14:paraId="4B1D6861" w14:textId="56759A5F" w:rsidR="00E00611" w:rsidRPr="00374530" w:rsidRDefault="00E00611" w:rsidP="009E3319">
      <w:pPr>
        <w:pStyle w:val="NormalWeb"/>
        <w:spacing w:before="0" w:beforeAutospacing="0" w:after="0" w:afterAutospacing="0"/>
        <w:rPr>
          <w:rFonts w:asciiTheme="minorHAnsi" w:hAnsiTheme="minorHAnsi" w:cstheme="minorHAnsi"/>
          <w:b/>
          <w:color w:val="000000" w:themeColor="text1"/>
        </w:rPr>
      </w:pPr>
    </w:p>
    <w:p w14:paraId="635F5C85" w14:textId="576B3D03" w:rsidR="008A439E" w:rsidRPr="00374530" w:rsidRDefault="00E7586B" w:rsidP="0072113F">
      <w:pPr>
        <w:outlineLvl w:val="0"/>
        <w:rPr>
          <w:rFonts w:asciiTheme="minorHAnsi" w:hAnsiTheme="minorHAnsi" w:cstheme="minorHAnsi"/>
          <w:color w:val="000000" w:themeColor="text1"/>
        </w:rPr>
      </w:pPr>
      <w:r w:rsidRPr="00374530">
        <w:rPr>
          <w:rFonts w:asciiTheme="minorHAnsi" w:hAnsiTheme="minorHAnsi" w:cstheme="minorHAnsi"/>
          <w:b/>
          <w:color w:val="000000" w:themeColor="text1"/>
        </w:rPr>
        <w:t>DISCUSSION</w:t>
      </w:r>
      <w:r w:rsidRPr="00374530">
        <w:rPr>
          <w:rFonts w:asciiTheme="minorHAnsi" w:hAnsiTheme="minorHAnsi" w:cstheme="minorHAnsi"/>
          <w:b/>
          <w:bCs/>
          <w:color w:val="000000" w:themeColor="text1"/>
        </w:rPr>
        <w:t>:</w:t>
      </w:r>
    </w:p>
    <w:p w14:paraId="112222F6" w14:textId="312DC59A" w:rsidR="00030135" w:rsidRPr="00374530" w:rsidRDefault="008A439E"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This paper describe</w:t>
      </w:r>
      <w:r w:rsidR="00193557" w:rsidRPr="00374530">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a protocol for a 3D</w:t>
      </w:r>
      <w:r w:rsidR="00F572B9">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co</w:t>
      </w:r>
      <w:r w:rsidR="00F572B9">
        <w:rPr>
          <w:rFonts w:asciiTheme="minorHAnsi" w:hAnsiTheme="minorHAnsi" w:cstheme="minorHAnsi"/>
          <w:color w:val="000000" w:themeColor="text1"/>
        </w:rPr>
        <w:t>-</w:t>
      </w:r>
      <w:r w:rsidRPr="00374530">
        <w:rPr>
          <w:rFonts w:asciiTheme="minorHAnsi" w:hAnsiTheme="minorHAnsi" w:cstheme="minorHAnsi"/>
          <w:color w:val="000000" w:themeColor="text1"/>
        </w:rPr>
        <w:t>culture of the infected airways, constituted by the human cystic fibrosis bronchial epithelial cell line CFBE41o- and the human monocyte-der</w:t>
      </w:r>
      <w:r w:rsidR="00E20CFC" w:rsidRPr="00374530">
        <w:rPr>
          <w:rFonts w:asciiTheme="minorHAnsi" w:hAnsiTheme="minorHAnsi" w:cstheme="minorHAnsi"/>
          <w:color w:val="000000" w:themeColor="text1"/>
        </w:rPr>
        <w:t xml:space="preserve">ived macrophage cell line THP-1. </w:t>
      </w:r>
      <w:r w:rsidR="00E7586B" w:rsidRPr="00374530">
        <w:rPr>
          <w:rFonts w:asciiTheme="minorHAnsi" w:hAnsiTheme="minorHAnsi" w:cstheme="minorHAnsi"/>
          <w:color w:val="000000" w:themeColor="text1"/>
        </w:rPr>
        <w:t>Th</w:t>
      </w:r>
      <w:r w:rsidR="002019DE" w:rsidRPr="00374530">
        <w:rPr>
          <w:rFonts w:asciiTheme="minorHAnsi" w:hAnsiTheme="minorHAnsi" w:cstheme="minorHAnsi"/>
          <w:color w:val="000000" w:themeColor="text1"/>
        </w:rPr>
        <w:t>e</w:t>
      </w:r>
      <w:r w:rsidR="00E7586B" w:rsidRPr="00374530">
        <w:rPr>
          <w:rFonts w:asciiTheme="minorHAnsi" w:hAnsiTheme="minorHAnsi" w:cstheme="minorHAnsi"/>
          <w:color w:val="000000" w:themeColor="text1"/>
        </w:rPr>
        <w:t xml:space="preserve"> protocol </w:t>
      </w:r>
      <w:r w:rsidR="00E20CFC" w:rsidRPr="00374530">
        <w:rPr>
          <w:rFonts w:asciiTheme="minorHAnsi" w:hAnsiTheme="minorHAnsi" w:cstheme="minorHAnsi"/>
          <w:color w:val="000000" w:themeColor="text1"/>
        </w:rPr>
        <w:t>allows the assessment of epithelial barrier integrity, macrop</w:t>
      </w:r>
      <w:r w:rsidR="0022085D" w:rsidRPr="00374530">
        <w:rPr>
          <w:rFonts w:asciiTheme="minorHAnsi" w:hAnsiTheme="minorHAnsi" w:cstheme="minorHAnsi"/>
          <w:color w:val="000000" w:themeColor="text1"/>
        </w:rPr>
        <w:t>ha</w:t>
      </w:r>
      <w:r w:rsidR="00E20CFC" w:rsidRPr="00374530">
        <w:rPr>
          <w:rFonts w:asciiTheme="minorHAnsi" w:hAnsiTheme="minorHAnsi" w:cstheme="minorHAnsi"/>
          <w:color w:val="000000" w:themeColor="text1"/>
        </w:rPr>
        <w:t>ge transmigration, bacteria survival</w:t>
      </w:r>
      <w:r w:rsidR="006041BA" w:rsidRPr="00374530">
        <w:rPr>
          <w:rFonts w:asciiTheme="minorHAnsi" w:hAnsiTheme="minorHAnsi" w:cstheme="minorHAnsi"/>
          <w:color w:val="000000" w:themeColor="text1"/>
        </w:rPr>
        <w:t>,</w:t>
      </w:r>
      <w:r w:rsidR="00E20CFC" w:rsidRPr="00374530">
        <w:rPr>
          <w:rFonts w:asciiTheme="minorHAnsi" w:hAnsiTheme="minorHAnsi" w:cstheme="minorHAnsi"/>
          <w:color w:val="000000" w:themeColor="text1"/>
        </w:rPr>
        <w:t xml:space="preserve"> and inflammation, which are important param</w:t>
      </w:r>
      <w:r w:rsidR="00A2258F" w:rsidRPr="00374530">
        <w:rPr>
          <w:rFonts w:asciiTheme="minorHAnsi" w:hAnsiTheme="minorHAnsi" w:cstheme="minorHAnsi"/>
          <w:color w:val="000000" w:themeColor="text1"/>
        </w:rPr>
        <w:t>eters when testing drug efficacy</w:t>
      </w:r>
      <w:r w:rsidR="00E20CFC" w:rsidRPr="00374530">
        <w:rPr>
          <w:rFonts w:asciiTheme="minorHAnsi" w:hAnsiTheme="minorHAnsi" w:cstheme="minorHAnsi"/>
          <w:color w:val="000000" w:themeColor="text1"/>
        </w:rPr>
        <w:t xml:space="preserve"> and host-responses simultaneously.</w:t>
      </w:r>
      <w:r w:rsidR="004C430A" w:rsidRPr="00374530">
        <w:rPr>
          <w:rFonts w:asciiTheme="minorHAnsi" w:hAnsiTheme="minorHAnsi" w:cstheme="minorHAnsi"/>
          <w:color w:val="000000" w:themeColor="text1"/>
        </w:rPr>
        <w:t xml:space="preserve"> The novelty in the model lies within the incorporation of epithelial cells </w:t>
      </w:r>
      <w:r w:rsidR="00F572B9" w:rsidRPr="00F572B9">
        <w:rPr>
          <w:rFonts w:asciiTheme="minorHAnsi" w:hAnsiTheme="minorHAnsi" w:cstheme="minorHAnsi"/>
          <w:color w:val="000000" w:themeColor="text1"/>
        </w:rPr>
        <w:t>(</w:t>
      </w:r>
      <w:r w:rsidR="004C430A" w:rsidRPr="00374530">
        <w:rPr>
          <w:rFonts w:asciiTheme="minorHAnsi" w:hAnsiTheme="minorHAnsi" w:cstheme="minorHAnsi"/>
          <w:color w:val="000000" w:themeColor="text1"/>
        </w:rPr>
        <w:t>i.e.</w:t>
      </w:r>
      <w:r w:rsidR="00375933">
        <w:rPr>
          <w:rFonts w:asciiTheme="minorHAnsi" w:hAnsiTheme="minorHAnsi" w:cstheme="minorHAnsi"/>
          <w:color w:val="000000" w:themeColor="text1"/>
        </w:rPr>
        <w:t>,</w:t>
      </w:r>
      <w:r w:rsidR="004C430A" w:rsidRPr="00374530">
        <w:rPr>
          <w:rFonts w:asciiTheme="minorHAnsi" w:hAnsiTheme="minorHAnsi" w:cstheme="minorHAnsi"/>
          <w:color w:val="000000" w:themeColor="text1"/>
        </w:rPr>
        <w:t xml:space="preserve"> human CF cell line</w:t>
      </w:r>
      <w:r w:rsidR="006041BA" w:rsidRPr="00374530">
        <w:rPr>
          <w:rFonts w:asciiTheme="minorHAnsi" w:hAnsiTheme="minorHAnsi" w:cstheme="minorHAnsi"/>
          <w:color w:val="000000" w:themeColor="text1"/>
        </w:rPr>
        <w:t xml:space="preserve"> and macrophages</w:t>
      </w:r>
      <w:r w:rsidR="00F572B9" w:rsidRPr="00F572B9">
        <w:rPr>
          <w:rFonts w:asciiTheme="minorHAnsi" w:hAnsiTheme="minorHAnsi" w:cstheme="minorHAnsi"/>
          <w:color w:val="000000" w:themeColor="text1"/>
        </w:rPr>
        <w:t>)</w:t>
      </w:r>
      <w:r w:rsidR="006041BA" w:rsidRPr="00374530">
        <w:rPr>
          <w:rFonts w:asciiTheme="minorHAnsi" w:hAnsiTheme="minorHAnsi" w:cstheme="minorHAnsi"/>
          <w:color w:val="000000" w:themeColor="text1"/>
        </w:rPr>
        <w:t xml:space="preserve"> with acute</w:t>
      </w:r>
      <w:r w:rsidR="004C430A" w:rsidRPr="00374530">
        <w:rPr>
          <w:rFonts w:asciiTheme="minorHAnsi" w:hAnsiTheme="minorHAnsi" w:cstheme="minorHAnsi"/>
          <w:color w:val="000000" w:themeColor="text1"/>
        </w:rPr>
        <w:t xml:space="preserve"> bacterial infection </w:t>
      </w:r>
      <w:r w:rsidR="00F572B9" w:rsidRPr="00F572B9">
        <w:rPr>
          <w:rFonts w:asciiTheme="minorHAnsi" w:hAnsiTheme="minorHAnsi" w:cstheme="minorHAnsi"/>
          <w:color w:val="000000" w:themeColor="text1"/>
        </w:rPr>
        <w:t>(</w:t>
      </w:r>
      <w:r w:rsidR="004C430A" w:rsidRPr="00374530">
        <w:rPr>
          <w:rFonts w:asciiTheme="minorHAnsi" w:hAnsiTheme="minorHAnsi" w:cstheme="minorHAnsi"/>
          <w:color w:val="000000" w:themeColor="text1"/>
        </w:rPr>
        <w:t>i.e.</w:t>
      </w:r>
      <w:r w:rsidR="00375933">
        <w:rPr>
          <w:rFonts w:asciiTheme="minorHAnsi" w:hAnsiTheme="minorHAnsi" w:cstheme="minorHAnsi"/>
          <w:color w:val="000000" w:themeColor="text1"/>
        </w:rPr>
        <w:t>,</w:t>
      </w:r>
      <w:r w:rsidR="004C430A" w:rsidRPr="00374530">
        <w:rPr>
          <w:rFonts w:asciiTheme="minorHAnsi" w:hAnsiTheme="minorHAnsi" w:cstheme="minorHAnsi"/>
          <w:color w:val="000000" w:themeColor="text1"/>
        </w:rPr>
        <w:t xml:space="preserve"> </w:t>
      </w:r>
      <w:r w:rsidR="004C430A" w:rsidRPr="00374530">
        <w:rPr>
          <w:rFonts w:asciiTheme="minorHAnsi" w:hAnsiTheme="minorHAnsi" w:cstheme="minorHAnsi"/>
          <w:i/>
          <w:iCs/>
          <w:color w:val="000000" w:themeColor="text1"/>
        </w:rPr>
        <w:t>P. aeruginosa</w:t>
      </w:r>
      <w:r w:rsidR="00F572B9" w:rsidRPr="00F572B9">
        <w:rPr>
          <w:rFonts w:asciiTheme="minorHAnsi" w:hAnsiTheme="minorHAnsi" w:cstheme="minorHAnsi"/>
          <w:i/>
          <w:iCs/>
          <w:color w:val="000000" w:themeColor="text1"/>
        </w:rPr>
        <w:t>)</w:t>
      </w:r>
      <w:r w:rsidR="006041BA" w:rsidRPr="00374530">
        <w:rPr>
          <w:rFonts w:asciiTheme="minorHAnsi" w:hAnsiTheme="minorHAnsi" w:cstheme="minorHAnsi"/>
          <w:color w:val="000000" w:themeColor="text1"/>
        </w:rPr>
        <w:t>. The acute</w:t>
      </w:r>
      <w:r w:rsidR="004C430A" w:rsidRPr="00374530">
        <w:rPr>
          <w:rFonts w:asciiTheme="minorHAnsi" w:hAnsiTheme="minorHAnsi" w:cstheme="minorHAnsi"/>
          <w:color w:val="000000" w:themeColor="text1"/>
        </w:rPr>
        <w:t xml:space="preserve"> infection in the epithelial cells is demonstrated to be controlled by an antibiotic </w:t>
      </w:r>
      <w:r w:rsidR="00F572B9" w:rsidRPr="00F572B9">
        <w:rPr>
          <w:rFonts w:asciiTheme="minorHAnsi" w:hAnsiTheme="minorHAnsi" w:cstheme="minorHAnsi"/>
          <w:color w:val="000000" w:themeColor="text1"/>
        </w:rPr>
        <w:t>(</w:t>
      </w:r>
      <w:r w:rsidR="004C430A" w:rsidRPr="00374530">
        <w:rPr>
          <w:rFonts w:asciiTheme="minorHAnsi" w:hAnsiTheme="minorHAnsi" w:cstheme="minorHAnsi"/>
          <w:color w:val="000000" w:themeColor="text1"/>
        </w:rPr>
        <w:t>i.e.</w:t>
      </w:r>
      <w:r w:rsidR="00426351" w:rsidRPr="00374530">
        <w:rPr>
          <w:rFonts w:asciiTheme="minorHAnsi" w:hAnsiTheme="minorHAnsi" w:cstheme="minorHAnsi"/>
          <w:color w:val="000000" w:themeColor="text1"/>
        </w:rPr>
        <w:t>,</w:t>
      </w:r>
      <w:r w:rsidR="004C430A" w:rsidRPr="00374530">
        <w:rPr>
          <w:rFonts w:asciiTheme="minorHAnsi" w:hAnsiTheme="minorHAnsi" w:cstheme="minorHAnsi"/>
          <w:color w:val="000000" w:themeColor="text1"/>
        </w:rPr>
        <w:t xml:space="preserve"> tobramycin</w:t>
      </w:r>
      <w:r w:rsidR="00F572B9" w:rsidRPr="00F572B9">
        <w:rPr>
          <w:rFonts w:asciiTheme="minorHAnsi" w:hAnsiTheme="minorHAnsi" w:cstheme="minorHAnsi"/>
          <w:color w:val="000000" w:themeColor="text1"/>
        </w:rPr>
        <w:t>)</w:t>
      </w:r>
      <w:r w:rsidR="004C430A" w:rsidRPr="00374530">
        <w:rPr>
          <w:rFonts w:asciiTheme="minorHAnsi" w:hAnsiTheme="minorHAnsi" w:cstheme="minorHAnsi"/>
          <w:color w:val="000000" w:themeColor="text1"/>
        </w:rPr>
        <w:t xml:space="preserve">. </w:t>
      </w:r>
      <w:r w:rsidR="00CD5057" w:rsidRPr="00374530">
        <w:rPr>
          <w:rFonts w:asciiTheme="minorHAnsi" w:hAnsiTheme="minorHAnsi" w:cstheme="minorHAnsi"/>
          <w:color w:val="000000" w:themeColor="text1"/>
        </w:rPr>
        <w:t>B</w:t>
      </w:r>
      <w:r w:rsidR="004C430A" w:rsidRPr="00374530">
        <w:rPr>
          <w:rFonts w:asciiTheme="minorHAnsi" w:hAnsiTheme="minorHAnsi" w:cstheme="minorHAnsi"/>
          <w:color w:val="000000" w:themeColor="text1"/>
        </w:rPr>
        <w:t xml:space="preserve">esides the use of a human CF cell line, the entire model is set up at ALI conditions, which is considerably closer to </w:t>
      </w:r>
      <w:r w:rsidR="006041BA" w:rsidRPr="00374530">
        <w:rPr>
          <w:rFonts w:asciiTheme="minorHAnsi" w:hAnsiTheme="minorHAnsi" w:cstheme="minorHAnsi"/>
          <w:color w:val="000000" w:themeColor="text1"/>
        </w:rPr>
        <w:t xml:space="preserve">the </w:t>
      </w:r>
      <w:r w:rsidR="004C430A" w:rsidRPr="00374530">
        <w:rPr>
          <w:rFonts w:asciiTheme="minorHAnsi" w:hAnsiTheme="minorHAnsi" w:cstheme="minorHAnsi"/>
          <w:color w:val="000000" w:themeColor="text1"/>
        </w:rPr>
        <w:t xml:space="preserve">physiological conditions </w:t>
      </w:r>
      <w:r w:rsidR="00CD5057" w:rsidRPr="00374530">
        <w:rPr>
          <w:rFonts w:asciiTheme="minorHAnsi" w:hAnsiTheme="minorHAnsi" w:cstheme="minorHAnsi"/>
          <w:color w:val="000000" w:themeColor="text1"/>
        </w:rPr>
        <w:t>in</w:t>
      </w:r>
      <w:r w:rsidR="004C430A" w:rsidRPr="00374530">
        <w:rPr>
          <w:rFonts w:asciiTheme="minorHAnsi" w:hAnsiTheme="minorHAnsi" w:cstheme="minorHAnsi"/>
          <w:color w:val="000000" w:themeColor="text1"/>
        </w:rPr>
        <w:t xml:space="preserve"> CF.</w:t>
      </w:r>
      <w:r w:rsidR="00080460" w:rsidRPr="00374530">
        <w:rPr>
          <w:rFonts w:asciiTheme="minorHAnsi" w:hAnsiTheme="minorHAnsi" w:cstheme="minorHAnsi"/>
          <w:color w:val="000000" w:themeColor="text1"/>
        </w:rPr>
        <w:t xml:space="preserve"> </w:t>
      </w:r>
      <w:r w:rsidR="00030135" w:rsidRPr="00374530">
        <w:rPr>
          <w:rFonts w:asciiTheme="minorHAnsi" w:hAnsiTheme="minorHAnsi" w:cstheme="minorHAnsi"/>
          <w:color w:val="000000" w:themeColor="text1"/>
        </w:rPr>
        <w:t xml:space="preserve">The use of a CF cell line </w:t>
      </w:r>
      <w:r w:rsidR="001E5BBA" w:rsidRPr="00374530">
        <w:rPr>
          <w:rFonts w:asciiTheme="minorHAnsi" w:hAnsiTheme="minorHAnsi" w:cstheme="minorHAnsi"/>
          <w:color w:val="000000" w:themeColor="text1"/>
        </w:rPr>
        <w:t>implements</w:t>
      </w:r>
      <w:r w:rsidR="00EE3026" w:rsidRPr="00374530">
        <w:rPr>
          <w:rFonts w:asciiTheme="minorHAnsi" w:hAnsiTheme="minorHAnsi" w:cstheme="minorHAnsi"/>
          <w:color w:val="000000" w:themeColor="text1"/>
        </w:rPr>
        <w:t xml:space="preserve"> some</w:t>
      </w:r>
      <w:r w:rsidR="001E5BBA" w:rsidRPr="00374530">
        <w:rPr>
          <w:rFonts w:asciiTheme="minorHAnsi" w:hAnsiTheme="minorHAnsi" w:cstheme="minorHAnsi"/>
          <w:color w:val="000000" w:themeColor="text1"/>
        </w:rPr>
        <w:t xml:space="preserve"> of the</w:t>
      </w:r>
      <w:r w:rsidR="00EE3026" w:rsidRPr="00374530">
        <w:rPr>
          <w:rFonts w:asciiTheme="minorHAnsi" w:hAnsiTheme="minorHAnsi" w:cstheme="minorHAnsi"/>
          <w:color w:val="000000" w:themeColor="text1"/>
        </w:rPr>
        <w:t xml:space="preserve"> chara</w:t>
      </w:r>
      <w:r w:rsidR="006041BA" w:rsidRPr="00374530">
        <w:rPr>
          <w:rFonts w:asciiTheme="minorHAnsi" w:hAnsiTheme="minorHAnsi" w:cstheme="minorHAnsi"/>
          <w:color w:val="000000" w:themeColor="text1"/>
        </w:rPr>
        <w:t>c</w:t>
      </w:r>
      <w:r w:rsidR="00EE3026" w:rsidRPr="00374530">
        <w:rPr>
          <w:rFonts w:asciiTheme="minorHAnsi" w:hAnsiTheme="minorHAnsi" w:cstheme="minorHAnsi"/>
          <w:color w:val="000000" w:themeColor="text1"/>
        </w:rPr>
        <w:t>teristics of th</w:t>
      </w:r>
      <w:r w:rsidR="001E5BBA" w:rsidRPr="00374530">
        <w:rPr>
          <w:rFonts w:asciiTheme="minorHAnsi" w:hAnsiTheme="minorHAnsi" w:cstheme="minorHAnsi"/>
          <w:color w:val="000000" w:themeColor="text1"/>
        </w:rPr>
        <w:t>e</w:t>
      </w:r>
      <w:r w:rsidR="00D7766B" w:rsidRPr="00374530">
        <w:rPr>
          <w:rFonts w:asciiTheme="minorHAnsi" w:hAnsiTheme="minorHAnsi" w:cstheme="minorHAnsi"/>
          <w:color w:val="000000" w:themeColor="text1"/>
        </w:rPr>
        <w:t xml:space="preserve"> </w:t>
      </w:r>
      <w:r w:rsidR="00030135" w:rsidRPr="00374530">
        <w:rPr>
          <w:rFonts w:asciiTheme="minorHAnsi" w:hAnsiTheme="minorHAnsi" w:cstheme="minorHAnsi"/>
          <w:color w:val="000000" w:themeColor="text1"/>
        </w:rPr>
        <w:t xml:space="preserve">disease in the model. The mutation of </w:t>
      </w:r>
      <w:r w:rsidR="00030135" w:rsidRPr="00374530">
        <w:rPr>
          <w:color w:val="000000" w:themeColor="text1"/>
        </w:rPr>
        <w:t xml:space="preserve">the cystic fibrosis transmembrane conductance regulator </w:t>
      </w:r>
      <w:r w:rsidR="00F572B9" w:rsidRPr="00F572B9">
        <w:rPr>
          <w:color w:val="000000" w:themeColor="text1"/>
        </w:rPr>
        <w:t>(</w:t>
      </w:r>
      <w:r w:rsidR="00030135" w:rsidRPr="00374530">
        <w:rPr>
          <w:color w:val="000000" w:themeColor="text1"/>
        </w:rPr>
        <w:t>CFTR</w:t>
      </w:r>
      <w:r w:rsidR="00F572B9" w:rsidRPr="00F572B9">
        <w:rPr>
          <w:color w:val="000000" w:themeColor="text1"/>
        </w:rPr>
        <w:t>)</w:t>
      </w:r>
      <w:r w:rsidR="00030135" w:rsidRPr="00374530">
        <w:rPr>
          <w:color w:val="000000" w:themeColor="text1"/>
        </w:rPr>
        <w:t xml:space="preserve"> is direct</w:t>
      </w:r>
      <w:r w:rsidR="00EE3026" w:rsidRPr="00374530">
        <w:rPr>
          <w:color w:val="000000" w:themeColor="text1"/>
        </w:rPr>
        <w:t>ly</w:t>
      </w:r>
      <w:r w:rsidR="00030135" w:rsidRPr="00374530">
        <w:rPr>
          <w:color w:val="000000" w:themeColor="text1"/>
        </w:rPr>
        <w:t xml:space="preserve"> related </w:t>
      </w:r>
      <w:r w:rsidR="00EE3026" w:rsidRPr="00374530">
        <w:rPr>
          <w:color w:val="000000" w:themeColor="text1"/>
        </w:rPr>
        <w:t xml:space="preserve">to </w:t>
      </w:r>
      <w:r w:rsidR="00C315DF" w:rsidRPr="00374530">
        <w:rPr>
          <w:color w:val="000000" w:themeColor="text1"/>
        </w:rPr>
        <w:t xml:space="preserve">the </w:t>
      </w:r>
      <w:r w:rsidR="00030135" w:rsidRPr="00374530">
        <w:rPr>
          <w:color w:val="000000" w:themeColor="text1"/>
        </w:rPr>
        <w:t>dysregulation of epithelial fluid transport in the lungs. Furthermore, mutations in the CF gene</w:t>
      </w:r>
      <w:r w:rsidR="00C315DF" w:rsidRPr="00374530">
        <w:rPr>
          <w:color w:val="000000" w:themeColor="text1"/>
        </w:rPr>
        <w:t>,</w:t>
      </w:r>
      <w:r w:rsidR="00030135" w:rsidRPr="00374530">
        <w:rPr>
          <w:color w:val="000000" w:themeColor="text1"/>
        </w:rPr>
        <w:t xml:space="preserve"> </w:t>
      </w:r>
      <w:r w:rsidR="001E5BBA" w:rsidRPr="00374530">
        <w:rPr>
          <w:color w:val="000000" w:themeColor="text1"/>
        </w:rPr>
        <w:t>such as</w:t>
      </w:r>
      <w:r w:rsidR="00030135" w:rsidRPr="00374530">
        <w:rPr>
          <w:color w:val="000000" w:themeColor="text1"/>
        </w:rPr>
        <w:t xml:space="preserve"> the ΔF508</w:t>
      </w:r>
      <w:r w:rsidR="00C315DF" w:rsidRPr="00374530">
        <w:rPr>
          <w:color w:val="000000" w:themeColor="text1"/>
        </w:rPr>
        <w:t>,</w:t>
      </w:r>
      <w:r w:rsidR="00030135" w:rsidRPr="00374530">
        <w:rPr>
          <w:color w:val="000000" w:themeColor="text1"/>
        </w:rPr>
        <w:t xml:space="preserve"> result in thick mucus, with inflammation and </w:t>
      </w:r>
      <w:r w:rsidR="001E5BBA" w:rsidRPr="00374530">
        <w:rPr>
          <w:color w:val="000000" w:themeColor="text1"/>
        </w:rPr>
        <w:t xml:space="preserve">severe </w:t>
      </w:r>
      <w:r w:rsidR="00030135" w:rsidRPr="00374530">
        <w:rPr>
          <w:color w:val="000000" w:themeColor="text1"/>
        </w:rPr>
        <w:t xml:space="preserve">lung damage upon infection with </w:t>
      </w:r>
      <w:r w:rsidR="00030135" w:rsidRPr="00374530">
        <w:rPr>
          <w:i/>
          <w:color w:val="000000" w:themeColor="text1"/>
        </w:rPr>
        <w:t>P. aeruginosa</w:t>
      </w:r>
      <w:r w:rsidR="003A4169" w:rsidRPr="00F572B9">
        <w:rPr>
          <w:i/>
          <w:color w:val="000000" w:themeColor="text1"/>
        </w:rPr>
        <w:fldChar w:fldCharType="begin" w:fldLock="1"/>
      </w:r>
      <w:r w:rsidR="003A4169" w:rsidRPr="00374530">
        <w:rPr>
          <w:i/>
          <w:color w:val="000000" w:themeColor="text1"/>
        </w:rPr>
        <w:instrText>ADDIN CSL_CITATION {"citationItems":[{"id":"ITEM-1","itemData":{"DOI":"10.1016/j.pupt.2007.12.001","ISBN":"1094-5539","ISSN":"10945539","PMID":"18234534","abstract":"The cystic fibrosis (CF) lung is chronically inflamed and infected by Pseudomonas aeruginosa, which is a major cause of morbidity and mortality in this genetic disease. Although aerosolization of Tobramycin into the airway of CF patients improves outcomes, the lungs of CF patients, even those receiving antibiotic therapy, are persistently colonized by P. aeruginosa. Recent studies suggest that the antibiotic resistance of P. aeruginosa in the CF lung is due to the formation of drug resistant biofilms, which are defined as communities of microbes associated with surfaces or interfaces, and whose growth is facilitated by thick and dehydrated mucus in the CF lung. In this review, we discuss some of the current models used to study biofilm formation in the context of biotic surfaces, such as airway cells, as well as the contribution of host-derived factors, including DNA, actin and mucus, to the formation of these microbial communities. We suggest that better in vitro models are required, both to understand the interaction of P. aeruginosa with the host airway, and as models to validate new therapeutics, whether targeted at bacteria or host. ?? 2007 Elsevier Ltd. All rights reserved.","author":[{"dropping-particle":"","family":"Moreau-Marquis","given":"Sophie","non-dropping-particle":"","parse-names":false,"suffix":""},{"dropping-particle":"","family":"Stanton","given":"Bruce A.","non-dropping-particle":"","parse-names":false,"suffix":""},{"dropping-particle":"","family":"O'Toole","given":"George A.","non-dropping-particle":"","parse-names":false,"suffix":""}],"container-title":"Pulmonary Pharmacology and Therapeutics","id":"ITEM-1","issue":"4","issued":{"date-parts":[["2008"]]},"page":"595-599","title":"Pseudomonas aeruginosa biofilm formation in the cystic fibrosis airway","type":"article-journal","volume":"21"},"uris":["http://www.mendeley.com/documents/?uuid=51aaf5b8-0fc4-411f-b4bc-795bf0d2541b"]}],"mendeley":{"formattedCitation":"&lt;sup&gt;4&lt;/sup&gt;","plainTextFormattedCitation":"4","previouslyFormattedCitation":"&lt;sup&gt;4&lt;/sup&gt;"},"properties":{"noteIndex":0},"schema":"https://github.com/citation-style-language/schema/raw/master/csl-citation.json"}</w:instrText>
      </w:r>
      <w:r w:rsidR="003A4169" w:rsidRPr="00F572B9">
        <w:rPr>
          <w:i/>
          <w:color w:val="000000" w:themeColor="text1"/>
        </w:rPr>
        <w:fldChar w:fldCharType="separate"/>
      </w:r>
      <w:r w:rsidR="003A4169" w:rsidRPr="00374530">
        <w:rPr>
          <w:noProof/>
          <w:color w:val="000000" w:themeColor="text1"/>
          <w:vertAlign w:val="superscript"/>
        </w:rPr>
        <w:t>4</w:t>
      </w:r>
      <w:r w:rsidR="003A4169" w:rsidRPr="00F572B9">
        <w:rPr>
          <w:i/>
          <w:color w:val="000000" w:themeColor="text1"/>
        </w:rPr>
        <w:fldChar w:fldCharType="end"/>
      </w:r>
      <w:r w:rsidR="00030135" w:rsidRPr="00374530">
        <w:rPr>
          <w:color w:val="000000" w:themeColor="text1"/>
        </w:rPr>
        <w:t xml:space="preserve">. These pathological manifestations caused by dysfunctional CFTR potentially involve autophagy impairment as an </w:t>
      </w:r>
      <w:r w:rsidR="00030135" w:rsidRPr="00374530">
        <w:rPr>
          <w:color w:val="000000" w:themeColor="text1"/>
        </w:rPr>
        <w:lastRenderedPageBreak/>
        <w:t xml:space="preserve">important cellular mechanism associated with </w:t>
      </w:r>
      <w:r w:rsidR="00C315DF" w:rsidRPr="00374530">
        <w:rPr>
          <w:color w:val="000000" w:themeColor="text1"/>
        </w:rPr>
        <w:t xml:space="preserve">the </w:t>
      </w:r>
      <w:r w:rsidR="00030135" w:rsidRPr="00374530">
        <w:rPr>
          <w:color w:val="000000" w:themeColor="text1"/>
        </w:rPr>
        <w:t>pathogenesis of CF lung disease</w:t>
      </w:r>
      <w:r w:rsidR="003A4169" w:rsidRPr="00F572B9">
        <w:rPr>
          <w:color w:val="000000" w:themeColor="text1"/>
        </w:rPr>
        <w:fldChar w:fldCharType="begin" w:fldLock="1"/>
      </w:r>
      <w:r w:rsidR="003A4169" w:rsidRPr="00374530">
        <w:rPr>
          <w:color w:val="000000" w:themeColor="text1"/>
        </w:rPr>
        <w:instrText>ADDIN CSL_CITATION {"citationItems":[{"id":"ITEM-1","itemData":{"DOI":"10.1371/journal.pone.0184793","ISBN":"1111111111","ISSN":"19326203","abstract":"Background Cystic Fibrosis (CF) is a genetic disorder caused by mutation(s) in the CF-transmembrane conductance regulator (Cftr) gene. The most common mutation, δF508, leads to accumulation of defective-CFTR protein in aggresome-bodies. Additionally, Pseudomonas aeruginosa (Pa), a common CF pathogen, exacerbates obstructive CF lung pathology. In the present study, we aimed to develop and test a novel strategy to improve the bioavailability and potentially achieve targeted drug delivery of cysteamine, a potent autophagy-inducing drug with anti-bacterial properties, by developing a dendrimer (PAMAM-DEN)-based cysteamine analogue. Results We first evaluated the effect of dendrimer-based cysteamine analogue (PAMAM-DENCYS) on the intrinsic autophagy response in IB3-1 cells and observed a significant reduction in Ub-RFP and LC3-GFP co-localization (aggresome-bodies) by PAMAM-DENCYS treatment as compared to plain dendrimer (PAMAM-DEN) control. Next, we observed that PAMAM-DENCYS treatment shows a modest rescue of δF508-CFTR as the C-form. Moreover, immunofluorescence microscopy of HEK-293 cells transfected with δF508-CFTR-GFP showed that PAMAM-DENCYS is able to rescue the misfolded-δF508-CFTR from aggresome-bodies by inducing its trafficking to the plasma membrane. We further verified these results by flow cytometry and observed significant (p&lt;0.05; PAMAM-DEN vs. PAMAM-DENCYS) rescue of membrane-δF508-CFTR with PAMAM-DENCYS treatment using non-permeabilized IB3-1 cells immunostained for CFTR. Finally, we assessed the autophagy-mediated bacterial clearance potential of PAMAM-DENCYS by treating IB3-1 cells infected with PA01-GFP, and observed a significant (p&lt;0.01; PAMAM-DEN vs. PAMAM-DENCYS) decrease in intracellular bacterial counts by immunofluorescence microscopy and flow cytometry. Also, PAMAM-DENCYS treatment significantly inhibits the growth of PA01-GFP bacteria and demonstrates potent mucolytic properties. Conclusions We demonstrate here the efficacy of dendrimer-based autophagy-induction in preventing sequestration of δF508-CFTR to aggresome-bodies while promoting its trafficking to the plasma membrane. Moreover, PAMAM-DENCYS decreases Pa infection and growth, while showing mucolytic properties, suggesting its potential in rescuing Pa-induced δF508-CF lung disease that warrants further investigation in CF murine model.","author":[{"dropping-particle":"","family":"Brockman","given":"Scott Mackenzie","non-dropping-particle":"","parse-names":false,"suffix":""},{"dropping-particle":"","family":"Bodas","given":"Manish","non-dropping-particle":"","parse-names":false,"suffix":""},{"dropping-particle":"","family":"Silverberg","given":"David","non-dropping-particle":"","parse-names":false,"suffix":""},{"dropping-particle":"","family":"Sharma","given":"Ajit","non-dropping-particle":"","parse-names":false,"suffix":""},{"dropping-particle":"","family":"Vij","given":"Neeraj","non-dropping-particle":"","parse-names":false,"suffix":""}],"container-title":"PLoS ONE","id":"ITEM-1","issue":"9","issued":{"date-parts":[["2017"]]},"page":"1-17","title":"Dendrimer-based selective autophagy-induction rescues δF508-CFTR and inhibits Pseudomonas aeruginosa infection in cystic fibrosis","type":"article-journal","volume":"12"},"uris":["http://www.mendeley.com/documents/?uuid=d6963145-69fa-4793-bede-b10702968dca"]}],"mendeley":{"formattedCitation":"&lt;sup&gt;18&lt;/sup&gt;","plainTextFormattedCitation":"18","previouslyFormattedCitation":"&lt;sup&gt;18&lt;/sup&gt;"},"properties":{"noteIndex":0},"schema":"https://github.com/citation-style-language/schema/raw/master/csl-citation.json"}</w:instrText>
      </w:r>
      <w:r w:rsidR="003A4169" w:rsidRPr="00F572B9">
        <w:rPr>
          <w:color w:val="000000" w:themeColor="text1"/>
        </w:rPr>
        <w:fldChar w:fldCharType="separate"/>
      </w:r>
      <w:r w:rsidR="003A4169" w:rsidRPr="00374530">
        <w:rPr>
          <w:noProof/>
          <w:color w:val="000000" w:themeColor="text1"/>
          <w:vertAlign w:val="superscript"/>
        </w:rPr>
        <w:t>18</w:t>
      </w:r>
      <w:r w:rsidR="003A4169" w:rsidRPr="00F572B9">
        <w:rPr>
          <w:color w:val="000000" w:themeColor="text1"/>
        </w:rPr>
        <w:fldChar w:fldCharType="end"/>
      </w:r>
      <w:r w:rsidR="00030135" w:rsidRPr="00374530">
        <w:rPr>
          <w:color w:val="000000" w:themeColor="text1"/>
        </w:rPr>
        <w:t>. However</w:t>
      </w:r>
      <w:r w:rsidR="00C315DF" w:rsidRPr="00374530">
        <w:rPr>
          <w:color w:val="000000" w:themeColor="text1"/>
        </w:rPr>
        <w:t>,</w:t>
      </w:r>
      <w:r w:rsidR="00030135" w:rsidRPr="00374530">
        <w:rPr>
          <w:color w:val="000000" w:themeColor="text1"/>
        </w:rPr>
        <w:t xml:space="preserve"> the CFBE41</w:t>
      </w:r>
      <w:r w:rsidR="006C1E50" w:rsidRPr="00374530">
        <w:rPr>
          <w:color w:val="000000" w:themeColor="text1"/>
        </w:rPr>
        <w:t>o</w:t>
      </w:r>
      <w:r w:rsidR="00030135" w:rsidRPr="008417E7">
        <w:rPr>
          <w:color w:val="000000" w:themeColor="text1"/>
          <w:vertAlign w:val="superscript"/>
        </w:rPr>
        <w:t>-</w:t>
      </w:r>
      <w:r w:rsidR="00030135" w:rsidRPr="00374530">
        <w:rPr>
          <w:color w:val="000000" w:themeColor="text1"/>
        </w:rPr>
        <w:t xml:space="preserve"> fail</w:t>
      </w:r>
      <w:r w:rsidR="00EE3026" w:rsidRPr="00374530">
        <w:rPr>
          <w:color w:val="000000" w:themeColor="text1"/>
        </w:rPr>
        <w:t>s</w:t>
      </w:r>
      <w:r w:rsidR="00030135" w:rsidRPr="00374530">
        <w:rPr>
          <w:color w:val="000000" w:themeColor="text1"/>
        </w:rPr>
        <w:t xml:space="preserve"> to secret mucus, which is a limitation of </w:t>
      </w:r>
      <w:r w:rsidR="00D7766B" w:rsidRPr="00374530">
        <w:rPr>
          <w:color w:val="000000" w:themeColor="text1"/>
        </w:rPr>
        <w:t xml:space="preserve">this </w:t>
      </w:r>
      <w:r w:rsidR="00030135" w:rsidRPr="00374530">
        <w:rPr>
          <w:color w:val="000000" w:themeColor="text1"/>
        </w:rPr>
        <w:t>cell line. If</w:t>
      </w:r>
      <w:r w:rsidR="00D7766B" w:rsidRPr="00374530">
        <w:rPr>
          <w:color w:val="000000" w:themeColor="text1"/>
        </w:rPr>
        <w:t xml:space="preserve"> it is intended to study</w:t>
      </w:r>
      <w:r w:rsidR="00030135" w:rsidRPr="00374530">
        <w:rPr>
          <w:color w:val="000000" w:themeColor="text1"/>
        </w:rPr>
        <w:t xml:space="preserve"> the role of mucus </w:t>
      </w:r>
      <w:r w:rsidR="00D7766B" w:rsidRPr="00374530">
        <w:rPr>
          <w:color w:val="000000" w:themeColor="text1"/>
        </w:rPr>
        <w:t>more specifically</w:t>
      </w:r>
      <w:r w:rsidR="00030135" w:rsidRPr="00374530">
        <w:rPr>
          <w:color w:val="000000" w:themeColor="text1"/>
        </w:rPr>
        <w:t>, the protocol can be adapted by using other bronchial cell</w:t>
      </w:r>
      <w:r w:rsidR="006C1E50" w:rsidRPr="00374530">
        <w:rPr>
          <w:color w:val="000000" w:themeColor="text1"/>
        </w:rPr>
        <w:t xml:space="preserve"> lines</w:t>
      </w:r>
      <w:r w:rsidR="00030135" w:rsidRPr="00374530">
        <w:rPr>
          <w:color w:val="000000" w:themeColor="text1"/>
        </w:rPr>
        <w:t xml:space="preserve"> </w:t>
      </w:r>
      <w:r w:rsidR="00F572B9" w:rsidRPr="00F572B9">
        <w:rPr>
          <w:color w:val="000000" w:themeColor="text1"/>
        </w:rPr>
        <w:t>(</w:t>
      </w:r>
      <w:r w:rsidR="00030135" w:rsidRPr="00374530">
        <w:rPr>
          <w:color w:val="000000" w:themeColor="text1"/>
        </w:rPr>
        <w:t>e.g.</w:t>
      </w:r>
      <w:r w:rsidR="00E43484">
        <w:rPr>
          <w:color w:val="000000" w:themeColor="text1"/>
        </w:rPr>
        <w:t>,</w:t>
      </w:r>
      <w:r w:rsidR="00030135" w:rsidRPr="00374530">
        <w:rPr>
          <w:color w:val="000000" w:themeColor="text1"/>
        </w:rPr>
        <w:t xml:space="preserve"> Calu-3</w:t>
      </w:r>
      <w:r w:rsidR="00F572B9" w:rsidRPr="00F572B9">
        <w:rPr>
          <w:color w:val="000000" w:themeColor="text1"/>
        </w:rPr>
        <w:t>)</w:t>
      </w:r>
      <w:r w:rsidR="00030135" w:rsidRPr="00374530">
        <w:rPr>
          <w:color w:val="000000" w:themeColor="text1"/>
        </w:rPr>
        <w:t xml:space="preserve">. </w:t>
      </w:r>
    </w:p>
    <w:p w14:paraId="18A934C1" w14:textId="47F1CD46" w:rsidR="00E7586B" w:rsidRPr="00374530" w:rsidRDefault="00E7586B" w:rsidP="009E3319">
      <w:pPr>
        <w:rPr>
          <w:rFonts w:asciiTheme="minorHAnsi" w:hAnsiTheme="minorHAnsi" w:cstheme="minorHAnsi"/>
          <w:color w:val="000000" w:themeColor="text1"/>
        </w:rPr>
      </w:pPr>
    </w:p>
    <w:p w14:paraId="4AD0048F" w14:textId="6F15CFF4" w:rsidR="00745BDB" w:rsidRPr="00374530" w:rsidRDefault="00745BDB"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 xml:space="preserve">One critical step to set up this protocol </w:t>
      </w:r>
      <w:r w:rsidR="00AE5349" w:rsidRPr="00374530">
        <w:rPr>
          <w:rFonts w:asciiTheme="minorHAnsi" w:hAnsiTheme="minorHAnsi" w:cstheme="minorHAnsi"/>
          <w:color w:val="000000" w:themeColor="text1"/>
        </w:rPr>
        <w:t xml:space="preserve">is the combination of epithelial and immune cells </w:t>
      </w:r>
      <w:r w:rsidRPr="00374530">
        <w:rPr>
          <w:rFonts w:asciiTheme="minorHAnsi" w:hAnsiTheme="minorHAnsi" w:cstheme="minorHAnsi"/>
          <w:color w:val="000000" w:themeColor="text1"/>
        </w:rPr>
        <w:t xml:space="preserve">and </w:t>
      </w:r>
      <w:r w:rsidR="00D7766B" w:rsidRPr="00374530">
        <w:rPr>
          <w:rFonts w:asciiTheme="minorHAnsi" w:hAnsiTheme="minorHAnsi" w:cstheme="minorHAnsi"/>
          <w:color w:val="000000" w:themeColor="text1"/>
        </w:rPr>
        <w:t xml:space="preserve">the subsequent </w:t>
      </w:r>
      <w:r w:rsidRPr="00374530">
        <w:rPr>
          <w:rFonts w:asciiTheme="minorHAnsi" w:hAnsiTheme="minorHAnsi" w:cstheme="minorHAnsi"/>
          <w:color w:val="000000" w:themeColor="text1"/>
        </w:rPr>
        <w:t xml:space="preserve">infection with </w:t>
      </w:r>
      <w:r w:rsidRPr="00374530">
        <w:rPr>
          <w:rFonts w:asciiTheme="minorHAnsi" w:hAnsiTheme="minorHAnsi" w:cstheme="minorHAnsi"/>
          <w:i/>
          <w:color w:val="000000" w:themeColor="text1"/>
        </w:rPr>
        <w:t>P. aeruginosa</w:t>
      </w:r>
      <w:r w:rsidRPr="00374530">
        <w:rPr>
          <w:rFonts w:asciiTheme="minorHAnsi" w:hAnsiTheme="minorHAnsi" w:cstheme="minorHAnsi"/>
          <w:color w:val="000000" w:themeColor="text1"/>
        </w:rPr>
        <w:t xml:space="preserve"> at ALI. The infection of CFBE41o</w:t>
      </w:r>
      <w:r w:rsidRPr="00374530">
        <w:rPr>
          <w:rFonts w:asciiTheme="minorHAnsi" w:hAnsiTheme="minorHAnsi" w:cstheme="minorHAnsi"/>
          <w:color w:val="000000" w:themeColor="text1"/>
          <w:vertAlign w:val="superscript"/>
        </w:rPr>
        <w:t>-</w:t>
      </w:r>
      <w:r w:rsidRPr="00374530">
        <w:rPr>
          <w:rFonts w:asciiTheme="minorHAnsi" w:hAnsiTheme="minorHAnsi" w:cstheme="minorHAnsi"/>
          <w:color w:val="000000" w:themeColor="text1"/>
        </w:rPr>
        <w:t xml:space="preserve"> by </w:t>
      </w:r>
      <w:r w:rsidRPr="00374530">
        <w:rPr>
          <w:rFonts w:asciiTheme="minorHAnsi" w:hAnsiTheme="minorHAnsi" w:cstheme="minorHAnsi"/>
          <w:i/>
          <w:color w:val="000000" w:themeColor="text1"/>
        </w:rPr>
        <w:t xml:space="preserve">P. aeruginosa </w:t>
      </w:r>
      <w:r w:rsidR="0072113F" w:rsidRPr="008417E7">
        <w:rPr>
          <w:rFonts w:asciiTheme="minorHAnsi" w:hAnsiTheme="minorHAnsi" w:cstheme="minorHAnsi"/>
          <w:color w:val="000000" w:themeColor="text1"/>
        </w:rPr>
        <w:t xml:space="preserve">in vitro </w:t>
      </w:r>
      <w:r w:rsidRPr="00374530">
        <w:rPr>
          <w:rFonts w:asciiTheme="minorHAnsi" w:hAnsiTheme="minorHAnsi" w:cstheme="minorHAnsi"/>
          <w:color w:val="000000" w:themeColor="text1"/>
        </w:rPr>
        <w:t>has already been described, mainly using a flow-cell chamber, supplemented with arginine in the culture media</w:t>
      </w:r>
      <w:r w:rsidR="001E5BBA"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to improve epithelial cell survival and support biofilm formation</w:t>
      </w:r>
      <w:r w:rsidR="003A4169"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{"citationItems":[{"id":"ITEM-1","itemData":{"DOI":"10.1128/IAI.01373-07","ISBN":"1098-5522 (Electronic)\\r0019-9567 (Linking)","ISSN":"00199567","PMID":"18212077","abstract":"P. aeruginosa forms biofilms in the lungs of individuals with cystic fibrosis (CF); however, there have been no effective model systems for studying biofilm formation in the CF lung. We have developed a tissue culture system for growth of P. aeruginosa biofilms on CF-derived human airway cells that promotes the formation of highly antibiotic-resistant microcolonies, which produce an extracellular polysaccharide matrix and require the known abiotic biofilm formation genes flgK and pilB. Treatment of P. aeruginosa biofilms with tobramycin reduced the virulence of the biofilms both by reducing bacterial numbers and by altering virulence gene expression. We performed microarray analysis of these biofilms on epithelial cells after treatment with tobramycin, and we compared these results with gene expression of (i) tobramycin-treated planktonic P. aeruginosa and (ii) tobramycin-treated P. aeruginosa biofilms on an abiotic surface. Despite the conservation in functions required to form a biofilm, our results show that the responses to tobramycin treatment of biofilms grown on biotic versus abiotic surfaces are different, as exemplified by downregulation of genes involved in Pseudomonas quinolone signal biosynthesis specifically in epithelial cell-grown biofilms versus plastic-grown biofilms. We also identified the gene PA0913, which is upregulated by tobramycin specifically in biofilms grown on CF airway cells and codes for a probable magnesium transporter, MgtE. Mutation of the PA0913 gene increased the bacterial virulence of biofilms on the epithelial cells, consistent with a role for the gene in the suppression of bacterial virulence. Taken together, our data show that analysis of biofilms on airway cells provides new insights into the interaction of these microbial communities with the host.","author":[{"dropping-particle":"","family":"Anderson","given":"Gregory G.","non-dropping-particle":"","parse-names":false,"suffix":""},{"dropping-particle":"","family":"Moreau-Marquis","given":"Sophie","non-dropping-particle":"","parse-names":false,"suffix":""},{"dropping-particle":"","family":"Stanton","given":"Bruce A.","non-dropping-particle":"","parse-names":false,"suffix":""},{"dropping-particle":"","family":"O'Toole","given":"George A.","non-dropping-particle":"","parse-names":false,"suffix":""}],"container-title":"Infection and Immunity","id":"ITEM-1","issue":"4","issued":{"date-parts":[["2008"]]},"page":"1423-1433","title":"In vitro analysis of tobramycin-treated Pseudomonas aeruginosa biofilms on cystic fibrosis-derived airway epithelial cells","type":"article-journal","volume":"76"},"uris":["http://www.mendeley.com/documents/?uuid=b0c99e76-ff92-4fb6-855b-c78f4366a535"]}],"mendeley":{"formattedCitation":"&lt;sup&gt;19&lt;/sup&gt;","plainTextFormattedCitation":"19","previouslyFormattedCitation":"&lt;sup&gt;19&lt;/sup&gt;"},"properties":{"noteIndex":0},"schema":"https://github.com/citation-style-language/schema/raw/master/csl-citation.json"}</w:instrText>
      </w:r>
      <w:r w:rsidR="003A4169" w:rsidRPr="00F572B9">
        <w:rPr>
          <w:rFonts w:asciiTheme="minorHAnsi" w:hAnsiTheme="minorHAnsi" w:cstheme="minorHAnsi"/>
          <w:color w:val="000000" w:themeColor="text1"/>
        </w:rPr>
        <w:fldChar w:fldCharType="separate"/>
      </w:r>
      <w:r w:rsidR="003A4169" w:rsidRPr="00374530">
        <w:rPr>
          <w:rFonts w:asciiTheme="minorHAnsi" w:hAnsiTheme="minorHAnsi" w:cstheme="minorHAnsi"/>
          <w:noProof/>
          <w:color w:val="000000" w:themeColor="text1"/>
          <w:vertAlign w:val="superscript"/>
        </w:rPr>
        <w:t>19</w:t>
      </w:r>
      <w:r w:rsidR="003A4169" w:rsidRPr="00F572B9">
        <w:rPr>
          <w:rFonts w:asciiTheme="minorHAnsi" w:hAnsiTheme="minorHAnsi" w:cstheme="minorHAnsi"/>
          <w:color w:val="000000" w:themeColor="text1"/>
        </w:rPr>
        <w:fldChar w:fldCharType="end"/>
      </w:r>
      <w:r w:rsidRPr="00374530">
        <w:rPr>
          <w:rFonts w:asciiTheme="minorHAnsi" w:hAnsiTheme="minorHAnsi" w:cstheme="minorHAnsi"/>
          <w:color w:val="000000" w:themeColor="text1"/>
        </w:rPr>
        <w:t xml:space="preserve">. </w:t>
      </w:r>
      <w:r w:rsidR="00C315DF" w:rsidRPr="00374530">
        <w:rPr>
          <w:rFonts w:asciiTheme="minorHAnsi" w:hAnsiTheme="minorHAnsi" w:cstheme="minorHAnsi"/>
          <w:color w:val="000000" w:themeColor="text1"/>
        </w:rPr>
        <w:t>The present protocol</w:t>
      </w:r>
      <w:r w:rsidRPr="00374530">
        <w:rPr>
          <w:rFonts w:asciiTheme="minorHAnsi" w:hAnsiTheme="minorHAnsi" w:cstheme="minorHAnsi"/>
          <w:color w:val="000000" w:themeColor="text1"/>
        </w:rPr>
        <w:t xml:space="preserve"> </w:t>
      </w:r>
      <w:r w:rsidR="001E5BBA" w:rsidRPr="00374530">
        <w:rPr>
          <w:rFonts w:asciiTheme="minorHAnsi" w:hAnsiTheme="minorHAnsi" w:cstheme="minorHAnsi"/>
          <w:color w:val="000000" w:themeColor="text1"/>
        </w:rPr>
        <w:t>aimed</w:t>
      </w:r>
      <w:r w:rsidRPr="00374530">
        <w:rPr>
          <w:rFonts w:asciiTheme="minorHAnsi" w:hAnsiTheme="minorHAnsi" w:cstheme="minorHAnsi"/>
          <w:color w:val="000000" w:themeColor="text1"/>
        </w:rPr>
        <w:t xml:space="preserve"> for a new model using only human cells</w:t>
      </w:r>
      <w:r w:rsidR="001E5BBA"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D7766B" w:rsidRPr="00374530">
        <w:rPr>
          <w:rFonts w:asciiTheme="minorHAnsi" w:hAnsiTheme="minorHAnsi" w:cstheme="minorHAnsi"/>
          <w:color w:val="000000" w:themeColor="text1"/>
        </w:rPr>
        <w:t>which moreover</w:t>
      </w:r>
      <w:r w:rsidR="001E5BBA" w:rsidRPr="00374530">
        <w:rPr>
          <w:rFonts w:asciiTheme="minorHAnsi" w:hAnsiTheme="minorHAnsi" w:cstheme="minorHAnsi"/>
          <w:color w:val="000000" w:themeColor="text1"/>
        </w:rPr>
        <w:t>,</w:t>
      </w:r>
      <w:r w:rsidR="00D7766B" w:rsidRPr="00374530">
        <w:rPr>
          <w:rFonts w:asciiTheme="minorHAnsi" w:hAnsiTheme="minorHAnsi" w:cstheme="minorHAnsi"/>
          <w:color w:val="000000" w:themeColor="text1"/>
        </w:rPr>
        <w:t xml:space="preserve"> </w:t>
      </w:r>
      <w:r w:rsidR="001E5BBA" w:rsidRPr="00374530">
        <w:rPr>
          <w:rFonts w:asciiTheme="minorHAnsi" w:hAnsiTheme="minorHAnsi" w:cstheme="minorHAnsi"/>
          <w:color w:val="000000" w:themeColor="text1"/>
        </w:rPr>
        <w:t>c</w:t>
      </w:r>
      <w:r w:rsidR="00D7766B" w:rsidRPr="00374530">
        <w:rPr>
          <w:rFonts w:asciiTheme="minorHAnsi" w:hAnsiTheme="minorHAnsi" w:cstheme="minorHAnsi"/>
          <w:color w:val="000000" w:themeColor="text1"/>
        </w:rPr>
        <w:t>ould be grown at</w:t>
      </w:r>
      <w:r w:rsidRPr="00374530">
        <w:rPr>
          <w:rFonts w:asciiTheme="minorHAnsi" w:hAnsiTheme="minorHAnsi" w:cstheme="minorHAnsi"/>
          <w:color w:val="000000" w:themeColor="text1"/>
        </w:rPr>
        <w:t xml:space="preserve"> </w:t>
      </w:r>
      <w:r w:rsidR="001E5BBA" w:rsidRPr="00374530">
        <w:rPr>
          <w:rFonts w:asciiTheme="minorHAnsi" w:hAnsiTheme="minorHAnsi" w:cstheme="minorHAnsi"/>
          <w:color w:val="000000" w:themeColor="text1"/>
        </w:rPr>
        <w:t>ALI</w:t>
      </w:r>
      <w:r w:rsidRPr="00374530">
        <w:rPr>
          <w:rFonts w:asciiTheme="minorHAnsi" w:hAnsiTheme="minorHAnsi" w:cstheme="minorHAnsi"/>
          <w:color w:val="000000" w:themeColor="text1"/>
        </w:rPr>
        <w:t xml:space="preserve"> </w:t>
      </w:r>
      <w:r w:rsidR="00D7766B" w:rsidRPr="00374530">
        <w:rPr>
          <w:rFonts w:asciiTheme="minorHAnsi" w:hAnsiTheme="minorHAnsi" w:cstheme="minorHAnsi"/>
          <w:color w:val="000000" w:themeColor="text1"/>
        </w:rPr>
        <w:t>on</w:t>
      </w:r>
      <w:r w:rsidRPr="00374530">
        <w:rPr>
          <w:rFonts w:asciiTheme="minorHAnsi" w:hAnsiTheme="minorHAnsi" w:cstheme="minorHAnsi"/>
          <w:color w:val="000000" w:themeColor="text1"/>
        </w:rPr>
        <w:t xml:space="preserve"> permeable</w:t>
      </w:r>
      <w:r w:rsidR="00D7766B" w:rsidRPr="00374530">
        <w:rPr>
          <w:rFonts w:asciiTheme="minorHAnsi" w:hAnsiTheme="minorHAnsi" w:cstheme="minorHAnsi"/>
          <w:color w:val="000000" w:themeColor="text1"/>
        </w:rPr>
        <w:t xml:space="preserve"> well plate inserts</w:t>
      </w:r>
      <w:r w:rsidRPr="00374530">
        <w:rPr>
          <w:rFonts w:asciiTheme="minorHAnsi" w:hAnsiTheme="minorHAnsi" w:cstheme="minorHAnsi"/>
          <w:color w:val="000000" w:themeColor="text1"/>
        </w:rPr>
        <w:t xml:space="preserve"> </w:t>
      </w:r>
      <w:r w:rsidR="00D7766B" w:rsidRPr="00374530">
        <w:rPr>
          <w:rFonts w:asciiTheme="minorHAnsi" w:hAnsiTheme="minorHAnsi" w:cstheme="minorHAnsi"/>
          <w:color w:val="000000" w:themeColor="text1"/>
        </w:rPr>
        <w:t>for higher sample throughput</w:t>
      </w:r>
      <w:r w:rsidRPr="00374530">
        <w:rPr>
          <w:rFonts w:asciiTheme="minorHAnsi" w:hAnsiTheme="minorHAnsi" w:cstheme="minorHAnsi"/>
          <w:color w:val="000000" w:themeColor="text1"/>
        </w:rPr>
        <w:t xml:space="preserve">. The inclusion of THP-1 differentiated macrophages </w:t>
      </w:r>
      <w:r w:rsidR="00D7766B" w:rsidRPr="00374530">
        <w:rPr>
          <w:rFonts w:asciiTheme="minorHAnsi" w:hAnsiTheme="minorHAnsi" w:cstheme="minorHAnsi"/>
          <w:color w:val="000000" w:themeColor="text1"/>
        </w:rPr>
        <w:t>as</w:t>
      </w:r>
      <w:r w:rsidRPr="00374530">
        <w:rPr>
          <w:rFonts w:asciiTheme="minorHAnsi" w:hAnsiTheme="minorHAnsi" w:cstheme="minorHAnsi"/>
          <w:color w:val="000000" w:themeColor="text1"/>
        </w:rPr>
        <w:t xml:space="preserve"> a human immortalized cell line, instead of </w:t>
      </w:r>
      <w:r w:rsidR="00E42B4C" w:rsidRPr="00374530">
        <w:rPr>
          <w:rFonts w:asciiTheme="minorHAnsi" w:hAnsiTheme="minorHAnsi" w:cstheme="minorHAnsi"/>
          <w:color w:val="000000" w:themeColor="text1"/>
        </w:rPr>
        <w:t>being d</w:t>
      </w:r>
      <w:r w:rsidRPr="00374530">
        <w:rPr>
          <w:rFonts w:asciiTheme="minorHAnsi" w:hAnsiTheme="minorHAnsi" w:cstheme="minorHAnsi"/>
          <w:color w:val="000000" w:themeColor="text1"/>
        </w:rPr>
        <w:t>epend</w:t>
      </w:r>
      <w:r w:rsidR="00E42B4C" w:rsidRPr="00374530">
        <w:rPr>
          <w:rFonts w:asciiTheme="minorHAnsi" w:hAnsiTheme="minorHAnsi" w:cstheme="minorHAnsi"/>
          <w:color w:val="000000" w:themeColor="text1"/>
        </w:rPr>
        <w:t>ent</w:t>
      </w:r>
      <w:r w:rsidRPr="00374530">
        <w:rPr>
          <w:rFonts w:asciiTheme="minorHAnsi" w:hAnsiTheme="minorHAnsi" w:cstheme="minorHAnsi"/>
          <w:color w:val="000000" w:themeColor="text1"/>
        </w:rPr>
        <w:t xml:space="preserve"> on </w:t>
      </w:r>
      <w:r w:rsidR="001E5BBA" w:rsidRPr="00374530">
        <w:rPr>
          <w:rFonts w:asciiTheme="minorHAnsi" w:hAnsiTheme="minorHAnsi" w:cstheme="minorHAnsi"/>
          <w:color w:val="000000" w:themeColor="text1"/>
        </w:rPr>
        <w:t>obtaining</w:t>
      </w:r>
      <w:r w:rsidR="00606025" w:rsidRPr="00374530">
        <w:rPr>
          <w:rFonts w:asciiTheme="minorHAnsi" w:hAnsiTheme="minorHAnsi" w:cstheme="minorHAnsi"/>
          <w:color w:val="000000" w:themeColor="text1"/>
        </w:rPr>
        <w:t xml:space="preserve"> </w:t>
      </w:r>
      <w:r w:rsidR="001E5BBA" w:rsidRPr="00374530">
        <w:rPr>
          <w:rFonts w:asciiTheme="minorHAnsi" w:hAnsiTheme="minorHAnsi" w:cstheme="minorHAnsi"/>
          <w:color w:val="000000" w:themeColor="text1"/>
        </w:rPr>
        <w:t xml:space="preserve">reproducible </w:t>
      </w:r>
      <w:r w:rsidRPr="00374530">
        <w:rPr>
          <w:rFonts w:asciiTheme="minorHAnsi" w:hAnsiTheme="minorHAnsi" w:cstheme="minorHAnsi"/>
          <w:color w:val="000000" w:themeColor="text1"/>
        </w:rPr>
        <w:t>primary cells from donors</w:t>
      </w:r>
      <w:r w:rsidR="001E5BBA" w:rsidRPr="00374530">
        <w:rPr>
          <w:rFonts w:asciiTheme="minorHAnsi" w:hAnsiTheme="minorHAnsi" w:cstheme="minorHAnsi"/>
          <w:color w:val="000000" w:themeColor="text1"/>
        </w:rPr>
        <w:t>,</w:t>
      </w:r>
      <w:r w:rsidR="00D7766B" w:rsidRPr="00374530">
        <w:rPr>
          <w:rFonts w:asciiTheme="minorHAnsi" w:hAnsiTheme="minorHAnsi" w:cstheme="minorHAnsi"/>
          <w:color w:val="000000" w:themeColor="text1"/>
        </w:rPr>
        <w:t xml:space="preserve"> is another advantage </w:t>
      </w:r>
      <w:r w:rsidR="001E5BBA" w:rsidRPr="00374530">
        <w:rPr>
          <w:rFonts w:asciiTheme="minorHAnsi" w:hAnsiTheme="minorHAnsi" w:cstheme="minorHAnsi"/>
          <w:color w:val="000000" w:themeColor="text1"/>
        </w:rPr>
        <w:t>of our model</w:t>
      </w:r>
      <w:r w:rsidR="00D7766B"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By adding </w:t>
      </w:r>
      <w:r w:rsidR="00D7766B" w:rsidRPr="00374530">
        <w:rPr>
          <w:rFonts w:asciiTheme="minorHAnsi" w:hAnsiTheme="minorHAnsi" w:cstheme="minorHAnsi"/>
          <w:color w:val="000000" w:themeColor="text1"/>
        </w:rPr>
        <w:t xml:space="preserve">these </w:t>
      </w:r>
      <w:r w:rsidRPr="00374530">
        <w:rPr>
          <w:rFonts w:asciiTheme="minorHAnsi" w:hAnsiTheme="minorHAnsi" w:cstheme="minorHAnsi"/>
          <w:color w:val="000000" w:themeColor="text1"/>
        </w:rPr>
        <w:t xml:space="preserve">macrophages </w:t>
      </w:r>
      <w:r w:rsidR="00D7766B" w:rsidRPr="00374530">
        <w:rPr>
          <w:rFonts w:asciiTheme="minorHAnsi" w:hAnsiTheme="minorHAnsi" w:cstheme="minorHAnsi"/>
          <w:color w:val="000000" w:themeColor="text1"/>
        </w:rPr>
        <w:t xml:space="preserve">to </w:t>
      </w:r>
      <w:r w:rsidRPr="00374530">
        <w:rPr>
          <w:rFonts w:asciiTheme="minorHAnsi" w:hAnsiTheme="minorHAnsi" w:cstheme="minorHAnsi"/>
          <w:color w:val="000000" w:themeColor="text1"/>
        </w:rPr>
        <w:t>the basolateral side of permeable membrane support, it was observed that macrophages protru</w:t>
      </w:r>
      <w:r w:rsidR="001E5BBA" w:rsidRPr="00374530">
        <w:rPr>
          <w:rFonts w:asciiTheme="minorHAnsi" w:hAnsiTheme="minorHAnsi" w:cstheme="minorHAnsi"/>
          <w:color w:val="000000" w:themeColor="text1"/>
        </w:rPr>
        <w:t>ded</w:t>
      </w:r>
      <w:r w:rsidRPr="00374530">
        <w:rPr>
          <w:rFonts w:asciiTheme="minorHAnsi" w:hAnsiTheme="minorHAnsi" w:cstheme="minorHAnsi"/>
          <w:color w:val="000000" w:themeColor="text1"/>
        </w:rPr>
        <w:t xml:space="preserve"> and eventually transmigrate</w:t>
      </w:r>
      <w:r w:rsidR="00C315DF" w:rsidRPr="00374530">
        <w:rPr>
          <w:rFonts w:asciiTheme="minorHAnsi" w:hAnsiTheme="minorHAnsi" w:cstheme="minorHAnsi"/>
          <w:color w:val="000000" w:themeColor="text1"/>
        </w:rPr>
        <w:t>d</w:t>
      </w:r>
      <w:r w:rsidRPr="00374530">
        <w:rPr>
          <w:rFonts w:asciiTheme="minorHAnsi" w:hAnsiTheme="minorHAnsi" w:cstheme="minorHAnsi"/>
          <w:color w:val="000000" w:themeColor="text1"/>
        </w:rPr>
        <w:t xml:space="preserve"> to the apical side of the filter-grown epithelial barrier. </w:t>
      </w:r>
      <w:r w:rsidR="00C315DF" w:rsidRPr="00374530">
        <w:rPr>
          <w:rFonts w:asciiTheme="minorHAnsi" w:hAnsiTheme="minorHAnsi" w:cstheme="minorHAnsi"/>
          <w:color w:val="000000" w:themeColor="text1"/>
        </w:rPr>
        <w:t>A variation of this protocol co</w:t>
      </w:r>
      <w:r w:rsidR="000C0247" w:rsidRPr="00374530">
        <w:rPr>
          <w:rFonts w:asciiTheme="minorHAnsi" w:hAnsiTheme="minorHAnsi" w:cstheme="minorHAnsi"/>
          <w:color w:val="000000" w:themeColor="text1"/>
        </w:rPr>
        <w:t>uld be the addition of</w:t>
      </w:r>
      <w:r w:rsidR="00C315DF" w:rsidRPr="00374530">
        <w:rPr>
          <w:rFonts w:asciiTheme="minorHAnsi" w:hAnsiTheme="minorHAnsi" w:cstheme="minorHAnsi"/>
          <w:color w:val="000000" w:themeColor="text1"/>
        </w:rPr>
        <w:t xml:space="preserve"> macrophages directly on the apical side</w:t>
      </w:r>
      <w:r w:rsidR="000C0247" w:rsidRPr="00374530">
        <w:rPr>
          <w:rFonts w:asciiTheme="minorHAnsi" w:hAnsiTheme="minorHAnsi" w:cstheme="minorHAnsi"/>
          <w:color w:val="000000" w:themeColor="text1"/>
        </w:rPr>
        <w:t xml:space="preserve"> on top of the epithelial cells</w:t>
      </w:r>
      <w:r w:rsidR="00C315DF" w:rsidRPr="00374530">
        <w:rPr>
          <w:rFonts w:asciiTheme="minorHAnsi" w:hAnsiTheme="minorHAnsi" w:cstheme="minorHAnsi"/>
          <w:color w:val="000000" w:themeColor="text1"/>
        </w:rPr>
        <w:t xml:space="preserve">, as described by </w:t>
      </w:r>
      <w:proofErr w:type="spellStart"/>
      <w:r w:rsidR="00C315DF" w:rsidRPr="00374530">
        <w:rPr>
          <w:rFonts w:asciiTheme="minorHAnsi" w:hAnsiTheme="minorHAnsi" w:cstheme="minorHAnsi"/>
          <w:color w:val="000000" w:themeColor="text1"/>
        </w:rPr>
        <w:t>Kletting</w:t>
      </w:r>
      <w:proofErr w:type="spellEnd"/>
      <w:r w:rsidR="00C315DF" w:rsidRPr="00374530">
        <w:rPr>
          <w:rFonts w:asciiTheme="minorHAnsi" w:hAnsiTheme="minorHAnsi" w:cstheme="minorHAnsi"/>
          <w:color w:val="000000" w:themeColor="text1"/>
        </w:rPr>
        <w:t xml:space="preserve"> </w:t>
      </w:r>
      <w:r w:rsidR="00C315DF" w:rsidRPr="00374530">
        <w:rPr>
          <w:rFonts w:asciiTheme="minorHAnsi" w:hAnsiTheme="minorHAnsi" w:cstheme="minorHAnsi"/>
          <w:i/>
          <w:color w:val="000000" w:themeColor="text1"/>
        </w:rPr>
        <w:t>et al</w:t>
      </w:r>
      <w:r w:rsidR="00C315DF" w:rsidRPr="00374530">
        <w:rPr>
          <w:rFonts w:asciiTheme="minorHAnsi" w:hAnsiTheme="minorHAnsi" w:cstheme="minorHAnsi"/>
          <w:color w:val="000000" w:themeColor="text1"/>
        </w:rPr>
        <w:t>.</w:t>
      </w:r>
      <w:r w:rsidR="00C315DF" w:rsidRPr="00374530">
        <w:rPr>
          <w:rFonts w:asciiTheme="minorHAnsi" w:hAnsiTheme="minorHAnsi" w:cstheme="minorHAnsi"/>
          <w:color w:val="000000" w:themeColor="text1"/>
          <w:vertAlign w:val="superscript"/>
        </w:rPr>
        <w:t>14</w:t>
      </w:r>
      <w:r w:rsidR="00C315DF" w:rsidRPr="00374530">
        <w:rPr>
          <w:rFonts w:asciiTheme="minorHAnsi" w:hAnsiTheme="minorHAnsi" w:cstheme="minorHAnsi"/>
          <w:color w:val="000000" w:themeColor="text1"/>
        </w:rPr>
        <w:t>. The c</w:t>
      </w:r>
      <w:r w:rsidR="00D7766B" w:rsidRPr="00374530">
        <w:rPr>
          <w:rFonts w:asciiTheme="minorHAnsi" w:hAnsiTheme="minorHAnsi" w:cstheme="minorHAnsi"/>
          <w:color w:val="000000" w:themeColor="text1"/>
        </w:rPr>
        <w:t>o</w:t>
      </w:r>
      <w:r w:rsidR="001E5BBA" w:rsidRPr="00374530">
        <w:rPr>
          <w:rFonts w:asciiTheme="minorHAnsi" w:hAnsiTheme="minorHAnsi" w:cstheme="minorHAnsi"/>
          <w:color w:val="000000" w:themeColor="text1"/>
        </w:rPr>
        <w:t>-</w:t>
      </w:r>
      <w:r w:rsidR="00D7766B" w:rsidRPr="00374530">
        <w:rPr>
          <w:rFonts w:asciiTheme="minorHAnsi" w:hAnsiTheme="minorHAnsi" w:cstheme="minorHAnsi"/>
          <w:color w:val="000000" w:themeColor="text1"/>
        </w:rPr>
        <w:t xml:space="preserve">culture of </w:t>
      </w:r>
      <w:r w:rsidR="001B26B0" w:rsidRPr="00374530">
        <w:rPr>
          <w:rFonts w:asciiTheme="minorHAnsi" w:hAnsiTheme="minorHAnsi" w:cstheme="minorHAnsi"/>
          <w:color w:val="000000" w:themeColor="text1"/>
        </w:rPr>
        <w:t xml:space="preserve">non-human </w:t>
      </w:r>
      <w:r w:rsidRPr="00374530">
        <w:rPr>
          <w:rFonts w:asciiTheme="minorHAnsi" w:hAnsiTheme="minorHAnsi" w:cstheme="minorHAnsi"/>
          <w:color w:val="000000" w:themeColor="text1"/>
        </w:rPr>
        <w:t xml:space="preserve">immune </w:t>
      </w:r>
      <w:r w:rsidR="001B26B0" w:rsidRPr="00374530">
        <w:rPr>
          <w:rFonts w:asciiTheme="minorHAnsi" w:hAnsiTheme="minorHAnsi" w:cstheme="minorHAnsi"/>
          <w:color w:val="000000" w:themeColor="text1"/>
        </w:rPr>
        <w:t>and</w:t>
      </w:r>
      <w:r w:rsidR="00D7766B" w:rsidRPr="00374530">
        <w:rPr>
          <w:rFonts w:asciiTheme="minorHAnsi" w:hAnsiTheme="minorHAnsi" w:cstheme="minorHAnsi"/>
          <w:color w:val="000000" w:themeColor="text1"/>
        </w:rPr>
        <w:t xml:space="preserve"> </w:t>
      </w:r>
      <w:r w:rsidR="001B26B0" w:rsidRPr="00374530">
        <w:rPr>
          <w:rFonts w:asciiTheme="minorHAnsi" w:hAnsiTheme="minorHAnsi" w:cstheme="minorHAnsi"/>
          <w:color w:val="000000" w:themeColor="text1"/>
        </w:rPr>
        <w:t xml:space="preserve">lung cells </w:t>
      </w:r>
      <w:r w:rsidR="00D7766B" w:rsidRPr="00374530">
        <w:rPr>
          <w:rFonts w:asciiTheme="minorHAnsi" w:hAnsiTheme="minorHAnsi" w:cstheme="minorHAnsi"/>
          <w:color w:val="000000" w:themeColor="text1"/>
        </w:rPr>
        <w:t>has already been de</w:t>
      </w:r>
      <w:r w:rsidR="00C315DF" w:rsidRPr="00374530">
        <w:rPr>
          <w:rFonts w:asciiTheme="minorHAnsi" w:hAnsiTheme="minorHAnsi" w:cstheme="minorHAnsi"/>
          <w:color w:val="000000" w:themeColor="text1"/>
        </w:rPr>
        <w:t>s</w:t>
      </w:r>
      <w:r w:rsidR="00D7766B" w:rsidRPr="00374530">
        <w:rPr>
          <w:rFonts w:asciiTheme="minorHAnsi" w:hAnsiTheme="minorHAnsi" w:cstheme="minorHAnsi"/>
          <w:color w:val="000000" w:themeColor="text1"/>
        </w:rPr>
        <w:t>cribed before</w:t>
      </w:r>
      <w:r w:rsidRPr="00374530">
        <w:rPr>
          <w:rFonts w:asciiTheme="minorHAnsi" w:hAnsiTheme="minorHAnsi" w:cstheme="minorHAnsi"/>
          <w:color w:val="000000" w:themeColor="text1"/>
        </w:rPr>
        <w:t xml:space="preserve">. Ding </w:t>
      </w:r>
      <w:r w:rsidRPr="00374530">
        <w:rPr>
          <w:rFonts w:asciiTheme="minorHAnsi" w:hAnsiTheme="minorHAnsi" w:cstheme="minorHAnsi"/>
          <w:i/>
          <w:color w:val="000000" w:themeColor="text1"/>
        </w:rPr>
        <w:t>et al.</w:t>
      </w:r>
      <w:r w:rsidRPr="00F572B9">
        <w:rPr>
          <w:rFonts w:asciiTheme="minorHAnsi" w:hAnsiTheme="minorHAnsi" w:cstheme="minorHAnsi"/>
          <w:color w:val="000000" w:themeColor="text1"/>
        </w:rPr>
        <w:fldChar w:fldCharType="begin" w:fldLock="1"/>
      </w:r>
      <w:r w:rsidRPr="00374530">
        <w:rPr>
          <w:rFonts w:asciiTheme="minorHAnsi" w:hAnsiTheme="minorHAnsi" w:cstheme="minorHAnsi"/>
          <w:color w:val="000000" w:themeColor="text1"/>
        </w:rPr>
        <w:instrText>ADDIN CSL_CITATION {"citationItems":[{"id":"ITEM-1","itemData":{"DOI":"10.1165/rcmb.2013-0390TE","ISSN":"15354989","PMID":"24678629","abstract":"During infection, recruited phagocytes transmigrate across the epithelium to remove the pathogens deposited on the airway surface. However, it is difficult to directly observe cellular behaviors (e.g., transmigration) in single-cell layer cultures or in live animals. Combining a three-dimensional (3D) cell coculture model mimicking airway infection with time-lapse confocal imaging as a four-dimensional technique allowed us to image the behaviors of macrophages in 3D over time. The airway infection model was moved to a glass-bottomed dish for live-cell imaging by confocal laser scanning microscopy. Using time-lapse confocal imaging, we recorded macrophages transmigrating across the polyethylene terephthalate (PET) membrane of the inserts through the 5-μm pores in the PET membrane. Macrophages on the apical side of the insert exhibited essentially three types of movements, one of which was transmigrating across the epithelial cell monolayer and arriving at the surface of monolayer. We found that adding Staphylococcus aureus to the model increased the transmigration index but not the transmigration time of the macrophages. Only in the presence of S. aureus were the macrophages able to transmigrate across the epithelial cell monolayer. Apical-to-basal transmigration of macrophages was visualized dynamically. We also imaged the macrophages phagocytizing S. aureus deposited on the surface of the monolayer in the airway infection model. This work provides a useful tool to study the cellular behaviors of immune cells spatially and temporally during infection.","author":[{"dropping-particle":"","family":"Ding","given":"Peishan","non-dropping-particle":"","parse-names":false,"suffix":""},{"dropping-particle":"","family":"Wu","given":"Huimei","non-dropping-particle":"","parse-names":false,"suffix":""},{"dropping-particle":"","family":"Fang","given":"Lei","non-dropping-particle":"","parse-names":false,"suffix":""},{"dropping-particle":"","family":"Wu","given":"Ming","non-dropping-particle":"","parse-names":false,"suffix":""},{"dropping-particle":"","family":"Liu","given":"Rongyu","non-dropping-particle":"","parse-names":false,"suffix":""}],"container-title":"American Journal of Respiratory Cell and Molecular Biology","id":"ITEM-1","issue":"1","issued":{"date-parts":[["2014"]]},"page":"1-10","title":"Transmigration and phagocytosis of macrophages in an airway infection model using four-dimensional techniques","type":"article-journal","volume":"51"},"uris":["http://www.mendeley.com/documents/?uuid=36769578-81a9-42b7-8731-89fb41321d21"]}],"mendeley":{"formattedCitation":"&lt;sup&gt;10&lt;/sup&gt;","plainTextFormattedCitation":"10","previouslyFormattedCitation":"&lt;sup&gt;10&lt;/sup&gt;"},"properties":{"noteIndex":0},"schema":"https://github.com/citation-style-language/schema/raw/master/csl-citation.json"}</w:instrText>
      </w:r>
      <w:r w:rsidRPr="00F572B9">
        <w:rPr>
          <w:rFonts w:asciiTheme="minorHAnsi" w:hAnsiTheme="minorHAnsi" w:cstheme="minorHAnsi"/>
          <w:color w:val="000000" w:themeColor="text1"/>
        </w:rPr>
        <w:fldChar w:fldCharType="separate"/>
      </w:r>
      <w:r w:rsidRPr="00374530">
        <w:rPr>
          <w:rFonts w:asciiTheme="minorHAnsi" w:hAnsiTheme="minorHAnsi" w:cstheme="minorHAnsi"/>
          <w:noProof/>
          <w:color w:val="000000" w:themeColor="text1"/>
          <w:vertAlign w:val="superscript"/>
        </w:rPr>
        <w:t>10</w:t>
      </w:r>
      <w:r w:rsidRPr="00F572B9">
        <w:rPr>
          <w:rFonts w:asciiTheme="minorHAnsi" w:hAnsiTheme="minorHAnsi" w:cstheme="minorHAnsi"/>
          <w:color w:val="000000" w:themeColor="text1"/>
        </w:rPr>
        <w:fldChar w:fldCharType="end"/>
      </w:r>
      <w:r w:rsidRPr="00374530">
        <w:rPr>
          <w:rFonts w:asciiTheme="minorHAnsi" w:hAnsiTheme="minorHAnsi" w:cstheme="minorHAnsi"/>
          <w:color w:val="000000" w:themeColor="text1"/>
        </w:rPr>
        <w:t xml:space="preserve"> used mouse Lewis lung carcinoma cells on permeable insert</w:t>
      </w:r>
      <w:r w:rsidR="0084452B" w:rsidRPr="00374530">
        <w:rPr>
          <w:rFonts w:asciiTheme="minorHAnsi" w:hAnsiTheme="minorHAnsi" w:cstheme="minorHAnsi"/>
          <w:color w:val="000000" w:themeColor="text1"/>
        </w:rPr>
        <w:t xml:space="preserve"> support</w:t>
      </w:r>
      <w:r w:rsidR="00522651" w:rsidRPr="00374530">
        <w:rPr>
          <w:rFonts w:asciiTheme="minorHAnsi" w:hAnsiTheme="minorHAnsi" w:cstheme="minorHAnsi"/>
          <w:color w:val="000000" w:themeColor="text1"/>
        </w:rPr>
        <w:t>s</w:t>
      </w:r>
      <w:r w:rsidRPr="00374530">
        <w:rPr>
          <w:rFonts w:asciiTheme="minorHAnsi" w:hAnsiTheme="minorHAnsi" w:cstheme="minorHAnsi"/>
          <w:color w:val="000000" w:themeColor="text1"/>
        </w:rPr>
        <w:t xml:space="preserve"> in combination with macrophages on the basolateral side and infected with </w:t>
      </w:r>
      <w:r w:rsidRPr="00374530">
        <w:rPr>
          <w:rFonts w:asciiTheme="minorHAnsi" w:hAnsiTheme="minorHAnsi" w:cstheme="minorHAnsi"/>
          <w:i/>
          <w:color w:val="000000" w:themeColor="text1"/>
        </w:rPr>
        <w:t>S. aureus</w:t>
      </w:r>
      <w:r w:rsidRPr="00374530">
        <w:rPr>
          <w:rFonts w:asciiTheme="minorHAnsi" w:hAnsiTheme="minorHAnsi" w:cstheme="minorHAnsi"/>
          <w:color w:val="000000" w:themeColor="text1"/>
        </w:rPr>
        <w:t>, another critical pathogen of chronic infection in CF patients. However,</w:t>
      </w:r>
      <w:r w:rsidR="0084452B" w:rsidRPr="00374530">
        <w:rPr>
          <w:rFonts w:asciiTheme="minorHAnsi" w:hAnsiTheme="minorHAnsi" w:cstheme="minorHAnsi"/>
          <w:color w:val="000000" w:themeColor="text1"/>
        </w:rPr>
        <w:t xml:space="preserve"> </w:t>
      </w:r>
      <w:r w:rsidR="00A10C50" w:rsidRPr="00374530">
        <w:rPr>
          <w:rFonts w:asciiTheme="minorHAnsi" w:hAnsiTheme="minorHAnsi" w:cstheme="minorHAnsi"/>
          <w:color w:val="000000" w:themeColor="text1"/>
        </w:rPr>
        <w:t>in this study</w:t>
      </w:r>
      <w:r w:rsidRPr="00374530">
        <w:rPr>
          <w:rFonts w:asciiTheme="minorHAnsi" w:hAnsiTheme="minorHAnsi" w:cstheme="minorHAnsi"/>
          <w:color w:val="000000" w:themeColor="text1"/>
        </w:rPr>
        <w:t>, there was no focus on cystic fibrosis or to use the co-culture as a platform for the evaluation of drug efficacy.</w:t>
      </w:r>
      <w:r w:rsidR="00A2258F" w:rsidRPr="00374530">
        <w:rPr>
          <w:rFonts w:asciiTheme="minorHAnsi" w:hAnsiTheme="minorHAnsi" w:cstheme="minorHAnsi"/>
          <w:color w:val="000000" w:themeColor="text1"/>
        </w:rPr>
        <w:t xml:space="preserve"> Our protocol can be adapted for other bacteria</w:t>
      </w:r>
      <w:r w:rsidR="00E43484">
        <w:rPr>
          <w:rFonts w:asciiTheme="minorHAnsi" w:hAnsiTheme="minorHAnsi" w:cstheme="minorHAnsi"/>
          <w:color w:val="000000" w:themeColor="text1"/>
        </w:rPr>
        <w:t>l</w:t>
      </w:r>
      <w:r w:rsidR="00A2258F" w:rsidRPr="00374530">
        <w:rPr>
          <w:rFonts w:asciiTheme="minorHAnsi" w:hAnsiTheme="minorHAnsi" w:cstheme="minorHAnsi"/>
          <w:color w:val="000000" w:themeColor="text1"/>
        </w:rPr>
        <w:t xml:space="preserve"> infection</w:t>
      </w:r>
      <w:r w:rsidR="00E43484">
        <w:rPr>
          <w:rFonts w:asciiTheme="minorHAnsi" w:hAnsiTheme="minorHAnsi" w:cstheme="minorHAnsi"/>
          <w:color w:val="000000" w:themeColor="text1"/>
        </w:rPr>
        <w:t>s</w:t>
      </w:r>
      <w:r w:rsidR="00A2258F" w:rsidRPr="00374530">
        <w:rPr>
          <w:rFonts w:asciiTheme="minorHAnsi" w:hAnsiTheme="minorHAnsi" w:cstheme="minorHAnsi"/>
          <w:color w:val="000000" w:themeColor="text1"/>
        </w:rPr>
        <w:t xml:space="preserve">, </w:t>
      </w:r>
      <w:r w:rsidR="00E43484">
        <w:rPr>
          <w:rFonts w:asciiTheme="minorHAnsi" w:hAnsiTheme="minorHAnsi" w:cstheme="minorHAnsi"/>
          <w:color w:val="000000" w:themeColor="text1"/>
        </w:rPr>
        <w:t>such as</w:t>
      </w:r>
      <w:r w:rsidR="00A2258F" w:rsidRPr="00374530">
        <w:rPr>
          <w:rFonts w:asciiTheme="minorHAnsi" w:hAnsiTheme="minorHAnsi" w:cstheme="minorHAnsi"/>
          <w:color w:val="000000" w:themeColor="text1"/>
        </w:rPr>
        <w:t xml:space="preserve"> </w:t>
      </w:r>
      <w:r w:rsidR="00A2258F" w:rsidRPr="00374530">
        <w:rPr>
          <w:rFonts w:asciiTheme="minorHAnsi" w:hAnsiTheme="minorHAnsi" w:cstheme="minorHAnsi"/>
          <w:i/>
          <w:color w:val="000000" w:themeColor="text1"/>
        </w:rPr>
        <w:t>Staphylococcus aureus</w:t>
      </w:r>
      <w:r w:rsidR="00A2258F" w:rsidRPr="00374530">
        <w:rPr>
          <w:rFonts w:asciiTheme="minorHAnsi" w:hAnsiTheme="minorHAnsi" w:cstheme="minorHAnsi"/>
          <w:color w:val="000000" w:themeColor="text1"/>
        </w:rPr>
        <w:t xml:space="preserve">, </w:t>
      </w:r>
      <w:r w:rsidR="00A2258F" w:rsidRPr="00374530">
        <w:rPr>
          <w:rFonts w:asciiTheme="minorHAnsi" w:hAnsiTheme="minorHAnsi" w:cstheme="minorHAnsi"/>
          <w:i/>
          <w:color w:val="000000" w:themeColor="text1"/>
        </w:rPr>
        <w:t xml:space="preserve">Mycobacterium </w:t>
      </w:r>
      <w:proofErr w:type="spellStart"/>
      <w:r w:rsidR="00A2258F" w:rsidRPr="00374530">
        <w:rPr>
          <w:rFonts w:asciiTheme="minorHAnsi" w:hAnsiTheme="minorHAnsi" w:cstheme="minorHAnsi"/>
          <w:i/>
          <w:color w:val="000000" w:themeColor="text1"/>
        </w:rPr>
        <w:t>abscessus</w:t>
      </w:r>
      <w:proofErr w:type="spellEnd"/>
      <w:r w:rsidR="00EA39BA" w:rsidRPr="00374530">
        <w:rPr>
          <w:rFonts w:asciiTheme="minorHAnsi" w:hAnsiTheme="minorHAnsi" w:cstheme="minorHAnsi"/>
          <w:i/>
          <w:color w:val="000000" w:themeColor="text1"/>
        </w:rPr>
        <w:t>,</w:t>
      </w:r>
      <w:r w:rsidR="00A2258F" w:rsidRPr="00374530">
        <w:rPr>
          <w:rFonts w:asciiTheme="minorHAnsi" w:hAnsiTheme="minorHAnsi" w:cstheme="minorHAnsi"/>
          <w:color w:val="000000" w:themeColor="text1"/>
        </w:rPr>
        <w:t xml:space="preserve"> or </w:t>
      </w:r>
      <w:proofErr w:type="spellStart"/>
      <w:r w:rsidR="00A2258F" w:rsidRPr="00374530">
        <w:rPr>
          <w:rFonts w:asciiTheme="minorHAnsi" w:hAnsiTheme="minorHAnsi" w:cstheme="minorHAnsi"/>
          <w:i/>
          <w:color w:val="000000" w:themeColor="text1"/>
        </w:rPr>
        <w:t>Burkholderia</w:t>
      </w:r>
      <w:proofErr w:type="spellEnd"/>
      <w:r w:rsidR="00A2258F" w:rsidRPr="00374530">
        <w:rPr>
          <w:rFonts w:asciiTheme="minorHAnsi" w:hAnsiTheme="minorHAnsi" w:cstheme="minorHAnsi"/>
          <w:i/>
          <w:color w:val="000000" w:themeColor="text1"/>
        </w:rPr>
        <w:t xml:space="preserve"> </w:t>
      </w:r>
      <w:proofErr w:type="spellStart"/>
      <w:r w:rsidR="00A2258F" w:rsidRPr="00374530">
        <w:rPr>
          <w:rFonts w:asciiTheme="minorHAnsi" w:hAnsiTheme="minorHAnsi" w:cstheme="minorHAnsi"/>
          <w:i/>
          <w:color w:val="000000" w:themeColor="text1"/>
        </w:rPr>
        <w:t>cepacia</w:t>
      </w:r>
      <w:proofErr w:type="spellEnd"/>
      <w:r w:rsidR="00E43484">
        <w:rPr>
          <w:rFonts w:asciiTheme="minorHAnsi" w:hAnsiTheme="minorHAnsi" w:cstheme="minorHAnsi"/>
          <w:color w:val="000000" w:themeColor="text1"/>
        </w:rPr>
        <w:t>—</w:t>
      </w:r>
      <w:r w:rsidR="00E42B4C" w:rsidRPr="00374530">
        <w:rPr>
          <w:rFonts w:asciiTheme="minorHAnsi" w:hAnsiTheme="minorHAnsi" w:cstheme="minorHAnsi"/>
          <w:color w:val="000000" w:themeColor="text1"/>
        </w:rPr>
        <w:t xml:space="preserve"> </w:t>
      </w:r>
      <w:r w:rsidR="00A2258F" w:rsidRPr="00374530">
        <w:rPr>
          <w:rFonts w:asciiTheme="minorHAnsi" w:hAnsiTheme="minorHAnsi" w:cstheme="minorHAnsi"/>
          <w:color w:val="000000" w:themeColor="text1"/>
        </w:rPr>
        <w:t>important pathogens in CF</w:t>
      </w:r>
      <w:r w:rsidR="00E42B4C" w:rsidRPr="00374530">
        <w:rPr>
          <w:rFonts w:asciiTheme="minorHAnsi" w:hAnsiTheme="minorHAnsi" w:cstheme="minorHAnsi"/>
          <w:color w:val="000000" w:themeColor="text1"/>
        </w:rPr>
        <w:t xml:space="preserve"> lung</w:t>
      </w:r>
      <w:r w:rsidR="00A2258F" w:rsidRPr="00374530">
        <w:rPr>
          <w:rFonts w:asciiTheme="minorHAnsi" w:hAnsiTheme="minorHAnsi" w:cstheme="minorHAnsi"/>
          <w:color w:val="000000" w:themeColor="text1"/>
        </w:rPr>
        <w:t xml:space="preserve">. </w:t>
      </w:r>
    </w:p>
    <w:p w14:paraId="25F0CA12" w14:textId="2AD86DB0" w:rsidR="006378C0" w:rsidRPr="00374530" w:rsidRDefault="006378C0" w:rsidP="009E3319">
      <w:pPr>
        <w:rPr>
          <w:rFonts w:asciiTheme="minorHAnsi" w:hAnsiTheme="minorHAnsi" w:cstheme="minorHAnsi"/>
          <w:color w:val="000000" w:themeColor="text1"/>
        </w:rPr>
      </w:pPr>
    </w:p>
    <w:p w14:paraId="320F83E2" w14:textId="0AD7AAFB" w:rsidR="00446667" w:rsidRPr="00374530" w:rsidRDefault="00E7586B" w:rsidP="009E3319">
      <w:pPr>
        <w:pStyle w:val="CommentText"/>
        <w:rPr>
          <w:color w:val="000000" w:themeColor="text1"/>
        </w:rPr>
      </w:pPr>
      <w:r w:rsidRPr="00374530">
        <w:rPr>
          <w:rFonts w:asciiTheme="minorHAnsi" w:hAnsiTheme="minorHAnsi" w:cstheme="minorHAnsi"/>
          <w:color w:val="000000" w:themeColor="text1"/>
        </w:rPr>
        <w:t xml:space="preserve">Another critical step is the addition of THP-1 macrophages to the cells </w:t>
      </w:r>
      <w:r w:rsidR="00DA75A1" w:rsidRPr="00374530">
        <w:rPr>
          <w:rFonts w:asciiTheme="minorHAnsi" w:hAnsiTheme="minorHAnsi" w:cstheme="minorHAnsi"/>
          <w:color w:val="000000" w:themeColor="text1"/>
        </w:rPr>
        <w:t>by</w:t>
      </w:r>
      <w:r w:rsidRPr="00374530">
        <w:rPr>
          <w:rFonts w:asciiTheme="minorHAnsi" w:hAnsiTheme="minorHAnsi" w:cstheme="minorHAnsi"/>
          <w:color w:val="000000" w:themeColor="text1"/>
        </w:rPr>
        <w:t xml:space="preserve"> flipping the permeable inserts upside-down </w:t>
      </w:r>
      <w:r w:rsidR="00F572B9" w:rsidRPr="00F572B9">
        <w:rPr>
          <w:rFonts w:asciiTheme="minorHAnsi" w:hAnsiTheme="minorHAnsi" w:cstheme="minorHAnsi"/>
          <w:color w:val="000000" w:themeColor="text1"/>
        </w:rPr>
        <w:t>(</w:t>
      </w:r>
      <w:r w:rsidR="00E43484">
        <w:rPr>
          <w:rFonts w:asciiTheme="minorHAnsi" w:hAnsiTheme="minorHAnsi" w:cstheme="minorHAnsi"/>
          <w:color w:val="000000" w:themeColor="text1"/>
        </w:rPr>
        <w:t>section</w:t>
      </w:r>
      <w:r w:rsidR="00E43484"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2</w:t>
      </w:r>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This is crucial to assess macrophage transmigration through the well to the side of infection</w:t>
      </w:r>
      <w:r w:rsidR="00522651"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 xml:space="preserve">The later imaging process from the 3D models with z-stacks, </w:t>
      </w:r>
      <w:r w:rsidR="00CD5057" w:rsidRPr="00374530">
        <w:rPr>
          <w:rFonts w:asciiTheme="minorHAnsi" w:hAnsiTheme="minorHAnsi" w:cstheme="minorHAnsi"/>
          <w:color w:val="000000" w:themeColor="text1"/>
        </w:rPr>
        <w:t xml:space="preserve">and </w:t>
      </w:r>
      <w:r w:rsidRPr="00374530">
        <w:rPr>
          <w:rFonts w:asciiTheme="minorHAnsi" w:hAnsiTheme="minorHAnsi" w:cstheme="minorHAnsi"/>
          <w:color w:val="000000" w:themeColor="text1"/>
        </w:rPr>
        <w:t>cross-section view</w:t>
      </w:r>
      <w:r w:rsidR="00287193"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can be performed to observe the inside of macrophages and detect bacteria uptake</w:t>
      </w:r>
      <w:r w:rsidR="00EA39BA" w:rsidRPr="00374530">
        <w:rPr>
          <w:rFonts w:asciiTheme="minorHAnsi" w:hAnsiTheme="minorHAnsi" w:cstheme="minorHAnsi"/>
          <w:color w:val="000000" w:themeColor="text1"/>
        </w:rPr>
        <w:t xml:space="preserve"> </w:t>
      </w:r>
      <w:r w:rsidR="00F572B9" w:rsidRPr="00F572B9">
        <w:rPr>
          <w:rFonts w:asciiTheme="minorHAnsi" w:hAnsiTheme="minorHAnsi" w:cstheme="minorHAnsi"/>
          <w:color w:val="000000" w:themeColor="text1"/>
        </w:rPr>
        <w:t>(</w:t>
      </w:r>
      <w:r w:rsidR="00EA39BA" w:rsidRPr="00374530">
        <w:rPr>
          <w:rFonts w:asciiTheme="minorHAnsi" w:hAnsiTheme="minorHAnsi" w:cstheme="minorHAnsi"/>
          <w:b/>
          <w:color w:val="000000" w:themeColor="text1"/>
        </w:rPr>
        <w:t>Figure 3</w:t>
      </w:r>
      <w:r w:rsidR="00F572B9" w:rsidRPr="00F572B9">
        <w:rPr>
          <w:rFonts w:asciiTheme="minorHAnsi" w:hAnsiTheme="minorHAnsi" w:cstheme="minorHAnsi"/>
          <w:color w:val="000000" w:themeColor="text1"/>
        </w:rPr>
        <w:t>)</w:t>
      </w:r>
      <w:r w:rsidR="003567FB" w:rsidRPr="00374530">
        <w:rPr>
          <w:rFonts w:asciiTheme="minorHAnsi" w:hAnsiTheme="minorHAnsi" w:cstheme="minorHAnsi"/>
          <w:b/>
          <w:color w:val="000000" w:themeColor="text1"/>
        </w:rPr>
        <w:t>.</w:t>
      </w:r>
      <w:r w:rsidR="003567FB" w:rsidRPr="00374530">
        <w:rPr>
          <w:rFonts w:asciiTheme="minorHAnsi" w:hAnsiTheme="minorHAnsi" w:cstheme="minorHAnsi"/>
          <w:color w:val="000000" w:themeColor="text1"/>
        </w:rPr>
        <w:t xml:space="preserve"> </w:t>
      </w:r>
      <w:r w:rsidRPr="00374530">
        <w:rPr>
          <w:rFonts w:asciiTheme="minorHAnsi" w:hAnsiTheme="minorHAnsi" w:cstheme="minorHAnsi"/>
          <w:color w:val="000000" w:themeColor="text1"/>
        </w:rPr>
        <w:t>At 1</w:t>
      </w:r>
      <w:r w:rsidR="00E42B4C" w:rsidRPr="00374530">
        <w:rPr>
          <w:rFonts w:asciiTheme="minorHAnsi" w:hAnsiTheme="minorHAnsi" w:cstheme="minorHAnsi"/>
          <w:color w:val="000000" w:themeColor="text1"/>
        </w:rPr>
        <w:t xml:space="preserve"> </w:t>
      </w:r>
      <w:r w:rsidR="00C5496B" w:rsidRPr="00374530">
        <w:rPr>
          <w:rFonts w:asciiTheme="minorHAnsi" w:hAnsiTheme="minorHAnsi" w:cstheme="minorHAnsi"/>
          <w:color w:val="000000" w:themeColor="text1"/>
        </w:rPr>
        <w:t xml:space="preserve">hours post infection </w:t>
      </w:r>
      <w:r w:rsidR="00F572B9" w:rsidRPr="00F572B9">
        <w:rPr>
          <w:rFonts w:asciiTheme="minorHAnsi" w:hAnsiTheme="minorHAnsi" w:cstheme="minorHAnsi"/>
          <w:color w:val="000000" w:themeColor="text1"/>
        </w:rPr>
        <w:t>(</w:t>
      </w:r>
      <w:proofErr w:type="spellStart"/>
      <w:r w:rsidRPr="00374530">
        <w:rPr>
          <w:rFonts w:asciiTheme="minorHAnsi" w:hAnsiTheme="minorHAnsi" w:cstheme="minorHAnsi"/>
          <w:color w:val="000000" w:themeColor="text1"/>
        </w:rPr>
        <w:t>hpi</w:t>
      </w:r>
      <w:proofErr w:type="spellEnd"/>
      <w:r w:rsidR="00F572B9" w:rsidRPr="00F572B9">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bacteria </w:t>
      </w:r>
      <w:r w:rsidR="00446667" w:rsidRPr="00374530">
        <w:rPr>
          <w:rFonts w:asciiTheme="minorHAnsi" w:hAnsiTheme="minorHAnsi" w:cstheme="minorHAnsi"/>
          <w:color w:val="000000" w:themeColor="text1"/>
        </w:rPr>
        <w:t>applied</w:t>
      </w:r>
      <w:r w:rsidRPr="00374530">
        <w:rPr>
          <w:rFonts w:asciiTheme="minorHAnsi" w:hAnsiTheme="minorHAnsi" w:cstheme="minorHAnsi"/>
          <w:color w:val="000000" w:themeColor="text1"/>
        </w:rPr>
        <w:t xml:space="preserve"> on the apical side migrate through the membrane, while macrophage migration and uptake only take place at 3 </w:t>
      </w:r>
      <w:proofErr w:type="spellStart"/>
      <w:r w:rsidRPr="00374530">
        <w:rPr>
          <w:rFonts w:asciiTheme="minorHAnsi" w:hAnsiTheme="minorHAnsi" w:cstheme="minorHAnsi"/>
          <w:color w:val="000000" w:themeColor="text1"/>
        </w:rPr>
        <w:t>hpi</w:t>
      </w:r>
      <w:proofErr w:type="spellEnd"/>
      <w:r w:rsidRPr="00374530">
        <w:rPr>
          <w:rFonts w:asciiTheme="minorHAnsi" w:hAnsiTheme="minorHAnsi" w:cstheme="minorHAnsi"/>
          <w:color w:val="000000" w:themeColor="text1"/>
        </w:rPr>
        <w:t>.</w:t>
      </w:r>
      <w:r w:rsidR="00446667" w:rsidRPr="00374530">
        <w:rPr>
          <w:color w:val="000000" w:themeColor="text1"/>
        </w:rPr>
        <w:t xml:space="preserve"> </w:t>
      </w:r>
      <w:r w:rsidR="00086C13" w:rsidRPr="00374530">
        <w:rPr>
          <w:color w:val="000000" w:themeColor="text1"/>
        </w:rPr>
        <w:t>Therefore after 1 h</w:t>
      </w:r>
      <w:r w:rsidR="00EA39BA" w:rsidRPr="00374530">
        <w:rPr>
          <w:color w:val="000000" w:themeColor="text1"/>
        </w:rPr>
        <w:t xml:space="preserve"> </w:t>
      </w:r>
      <w:r w:rsidR="00E43484">
        <w:rPr>
          <w:color w:val="000000" w:themeColor="text1"/>
        </w:rPr>
        <w:t xml:space="preserve">of </w:t>
      </w:r>
      <w:r w:rsidR="00EA39BA" w:rsidRPr="00374530">
        <w:rPr>
          <w:color w:val="000000" w:themeColor="text1"/>
        </w:rPr>
        <w:t>infection</w:t>
      </w:r>
      <w:r w:rsidR="000E2861" w:rsidRPr="00374530">
        <w:rPr>
          <w:color w:val="000000" w:themeColor="text1"/>
        </w:rPr>
        <w:t>,</w:t>
      </w:r>
      <w:r w:rsidR="00EA39BA" w:rsidRPr="00374530">
        <w:rPr>
          <w:color w:val="000000" w:themeColor="text1"/>
        </w:rPr>
        <w:t xml:space="preserve"> it was appropriate to start the treatment with tobramycin </w:t>
      </w:r>
      <w:r w:rsidR="000E2861" w:rsidRPr="00374530">
        <w:rPr>
          <w:color w:val="000000" w:themeColor="text1"/>
        </w:rPr>
        <w:t>and</w:t>
      </w:r>
      <w:r w:rsidR="00EA39BA" w:rsidRPr="00374530">
        <w:rPr>
          <w:color w:val="000000" w:themeColor="text1"/>
        </w:rPr>
        <w:t xml:space="preserve"> </w:t>
      </w:r>
      <w:r w:rsidR="000E2861" w:rsidRPr="00374530">
        <w:rPr>
          <w:color w:val="000000" w:themeColor="text1"/>
        </w:rPr>
        <w:t>have</w:t>
      </w:r>
      <w:r w:rsidR="00EA39BA" w:rsidRPr="00374530">
        <w:rPr>
          <w:color w:val="000000" w:themeColor="text1"/>
        </w:rPr>
        <w:t xml:space="preserve"> the possibility to address both host cell and bacteria survival for </w:t>
      </w:r>
      <w:r w:rsidR="000E2861" w:rsidRPr="00374530">
        <w:rPr>
          <w:color w:val="000000" w:themeColor="text1"/>
        </w:rPr>
        <w:t xml:space="preserve">a </w:t>
      </w:r>
      <w:r w:rsidR="00EA39BA" w:rsidRPr="00374530">
        <w:rPr>
          <w:color w:val="000000" w:themeColor="text1"/>
        </w:rPr>
        <w:t xml:space="preserve">long period </w:t>
      </w:r>
      <w:r w:rsidR="00F572B9" w:rsidRPr="00F572B9">
        <w:rPr>
          <w:color w:val="000000" w:themeColor="text1"/>
        </w:rPr>
        <w:t>(</w:t>
      </w:r>
      <w:r w:rsidR="00EA39BA" w:rsidRPr="00374530">
        <w:rPr>
          <w:color w:val="000000" w:themeColor="text1"/>
        </w:rPr>
        <w:t>20</w:t>
      </w:r>
      <w:r w:rsidR="00E42B4C" w:rsidRPr="00374530">
        <w:rPr>
          <w:color w:val="000000" w:themeColor="text1"/>
        </w:rPr>
        <w:t xml:space="preserve"> </w:t>
      </w:r>
      <w:r w:rsidR="00EA39BA" w:rsidRPr="00374530">
        <w:rPr>
          <w:color w:val="000000" w:themeColor="text1"/>
        </w:rPr>
        <w:t>h</w:t>
      </w:r>
      <w:r w:rsidR="00F572B9" w:rsidRPr="00F572B9">
        <w:rPr>
          <w:color w:val="000000" w:themeColor="text1"/>
        </w:rPr>
        <w:t>)</w:t>
      </w:r>
      <w:r w:rsidR="00EA39BA" w:rsidRPr="00374530">
        <w:rPr>
          <w:color w:val="000000" w:themeColor="text1"/>
        </w:rPr>
        <w:t xml:space="preserve">. </w:t>
      </w:r>
      <w:proofErr w:type="gramStart"/>
      <w:r w:rsidR="00446667" w:rsidRPr="00374530">
        <w:rPr>
          <w:color w:val="000000" w:themeColor="text1"/>
        </w:rPr>
        <w:t>In the course of</w:t>
      </w:r>
      <w:proofErr w:type="gramEnd"/>
      <w:r w:rsidR="00446667" w:rsidRPr="00374530">
        <w:rPr>
          <w:color w:val="000000" w:themeColor="text1"/>
        </w:rPr>
        <w:t xml:space="preserve"> the protocol, </w:t>
      </w:r>
      <w:r w:rsidR="001B26B0" w:rsidRPr="00374530">
        <w:rPr>
          <w:color w:val="000000" w:themeColor="text1"/>
        </w:rPr>
        <w:t>maintaining</w:t>
      </w:r>
      <w:r w:rsidR="00446667" w:rsidRPr="00374530">
        <w:rPr>
          <w:color w:val="000000" w:themeColor="text1"/>
        </w:rPr>
        <w:t xml:space="preserve"> sterility </w:t>
      </w:r>
      <w:r w:rsidR="001B26B0" w:rsidRPr="00374530">
        <w:rPr>
          <w:color w:val="000000" w:themeColor="text1"/>
        </w:rPr>
        <w:t xml:space="preserve">is a critical issue </w:t>
      </w:r>
      <w:r w:rsidR="00446667" w:rsidRPr="00374530">
        <w:rPr>
          <w:color w:val="000000" w:themeColor="text1"/>
        </w:rPr>
        <w:t xml:space="preserve">due to the </w:t>
      </w:r>
      <w:r w:rsidR="0084452B" w:rsidRPr="00374530">
        <w:rPr>
          <w:color w:val="000000" w:themeColor="text1"/>
        </w:rPr>
        <w:t xml:space="preserve">multitude of </w:t>
      </w:r>
      <w:r w:rsidR="00446667" w:rsidRPr="00374530">
        <w:rPr>
          <w:color w:val="000000" w:themeColor="text1"/>
        </w:rPr>
        <w:t xml:space="preserve">steps that </w:t>
      </w:r>
      <w:r w:rsidR="001B26B0" w:rsidRPr="00374530">
        <w:rPr>
          <w:color w:val="000000" w:themeColor="text1"/>
        </w:rPr>
        <w:t xml:space="preserve">each </w:t>
      </w:r>
      <w:r w:rsidR="00446667" w:rsidRPr="00374530">
        <w:rPr>
          <w:color w:val="000000" w:themeColor="text1"/>
        </w:rPr>
        <w:t xml:space="preserve">carry the risk of contamination. Nevertheless, experienced </w:t>
      </w:r>
      <w:r w:rsidR="0084452B" w:rsidRPr="00374530">
        <w:rPr>
          <w:color w:val="000000" w:themeColor="text1"/>
        </w:rPr>
        <w:t>cell-culture personnel</w:t>
      </w:r>
      <w:r w:rsidR="00446667" w:rsidRPr="00374530">
        <w:rPr>
          <w:color w:val="000000" w:themeColor="text1"/>
        </w:rPr>
        <w:t xml:space="preserve"> </w:t>
      </w:r>
      <w:r w:rsidR="0084452B" w:rsidRPr="00374530">
        <w:rPr>
          <w:color w:val="000000" w:themeColor="text1"/>
        </w:rPr>
        <w:t xml:space="preserve">will </w:t>
      </w:r>
      <w:r w:rsidR="001B26B0" w:rsidRPr="00374530">
        <w:rPr>
          <w:color w:val="000000" w:themeColor="text1"/>
        </w:rPr>
        <w:t>be able to</w:t>
      </w:r>
      <w:r w:rsidR="00446667" w:rsidRPr="00374530">
        <w:rPr>
          <w:color w:val="000000" w:themeColor="text1"/>
        </w:rPr>
        <w:t xml:space="preserve"> follow this protocol after </w:t>
      </w:r>
      <w:r w:rsidR="0084452B" w:rsidRPr="00374530">
        <w:rPr>
          <w:color w:val="000000" w:themeColor="text1"/>
        </w:rPr>
        <w:t xml:space="preserve">appropriate </w:t>
      </w:r>
      <w:r w:rsidR="001B26B0" w:rsidRPr="00374530">
        <w:rPr>
          <w:color w:val="000000" w:themeColor="text1"/>
        </w:rPr>
        <w:t>preparation and training</w:t>
      </w:r>
      <w:r w:rsidR="00446667" w:rsidRPr="00374530">
        <w:rPr>
          <w:color w:val="000000" w:themeColor="text1"/>
        </w:rPr>
        <w:t xml:space="preserve">. Cell medium should be regularly checked for </w:t>
      </w:r>
      <w:r w:rsidR="00DA75A1" w:rsidRPr="00374530">
        <w:rPr>
          <w:color w:val="000000" w:themeColor="text1"/>
        </w:rPr>
        <w:t>contamination</w:t>
      </w:r>
      <w:r w:rsidR="00446667" w:rsidRPr="00374530">
        <w:rPr>
          <w:color w:val="000000" w:themeColor="text1"/>
        </w:rPr>
        <w:t xml:space="preserve">, </w:t>
      </w:r>
      <w:r w:rsidR="001B26B0" w:rsidRPr="00374530">
        <w:rPr>
          <w:color w:val="000000" w:themeColor="text1"/>
        </w:rPr>
        <w:t>preferably</w:t>
      </w:r>
      <w:r w:rsidR="00446667" w:rsidRPr="00374530">
        <w:rPr>
          <w:color w:val="000000" w:themeColor="text1"/>
        </w:rPr>
        <w:t xml:space="preserve"> after </w:t>
      </w:r>
      <w:r w:rsidR="001B26B0" w:rsidRPr="00374530">
        <w:rPr>
          <w:color w:val="000000" w:themeColor="text1"/>
        </w:rPr>
        <w:t xml:space="preserve">all </w:t>
      </w:r>
      <w:r w:rsidR="00446667" w:rsidRPr="00374530">
        <w:rPr>
          <w:color w:val="000000" w:themeColor="text1"/>
        </w:rPr>
        <w:t>critical steps.</w:t>
      </w:r>
    </w:p>
    <w:p w14:paraId="589B89EE" w14:textId="77777777" w:rsidR="007206E1" w:rsidRPr="00374530" w:rsidRDefault="007206E1" w:rsidP="009E3319">
      <w:pPr>
        <w:pStyle w:val="CommentText"/>
        <w:rPr>
          <w:color w:val="000000" w:themeColor="text1"/>
        </w:rPr>
      </w:pPr>
    </w:p>
    <w:p w14:paraId="701FDEBF" w14:textId="0BE96851" w:rsidR="00E7586B" w:rsidRPr="00374530" w:rsidRDefault="00446667"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 xml:space="preserve">As with </w:t>
      </w:r>
      <w:r w:rsidR="008A4732" w:rsidRPr="00374530">
        <w:rPr>
          <w:rFonts w:asciiTheme="minorHAnsi" w:hAnsiTheme="minorHAnsi" w:cstheme="minorHAnsi"/>
          <w:color w:val="000000" w:themeColor="text1"/>
        </w:rPr>
        <w:t xml:space="preserve">any </w:t>
      </w:r>
      <w:r w:rsidRPr="00374530">
        <w:rPr>
          <w:rFonts w:asciiTheme="minorHAnsi" w:hAnsiTheme="minorHAnsi" w:cstheme="minorHAnsi"/>
          <w:color w:val="000000" w:themeColor="text1"/>
        </w:rPr>
        <w:t>m</w:t>
      </w:r>
      <w:r w:rsidR="008A4732" w:rsidRPr="00374530">
        <w:rPr>
          <w:rFonts w:asciiTheme="minorHAnsi" w:hAnsiTheme="minorHAnsi" w:cstheme="minorHAnsi"/>
          <w:color w:val="000000" w:themeColor="text1"/>
        </w:rPr>
        <w:t>odel</w:t>
      </w:r>
      <w:r w:rsidRPr="00374530">
        <w:rPr>
          <w:rFonts w:asciiTheme="minorHAnsi" w:hAnsiTheme="minorHAnsi" w:cstheme="minorHAnsi"/>
          <w:color w:val="000000" w:themeColor="text1"/>
        </w:rPr>
        <w:t xml:space="preserve">, </w:t>
      </w:r>
      <w:r w:rsidR="00B90660" w:rsidRPr="00374530">
        <w:rPr>
          <w:rFonts w:asciiTheme="minorHAnsi" w:hAnsiTheme="minorHAnsi" w:cstheme="minorHAnsi"/>
          <w:color w:val="000000" w:themeColor="text1"/>
        </w:rPr>
        <w:t xml:space="preserve">the infected co-culture </w:t>
      </w:r>
      <w:r w:rsidR="0084452B" w:rsidRPr="00374530">
        <w:rPr>
          <w:rFonts w:asciiTheme="minorHAnsi" w:hAnsiTheme="minorHAnsi" w:cstheme="minorHAnsi"/>
          <w:color w:val="000000" w:themeColor="text1"/>
        </w:rPr>
        <w:t xml:space="preserve">also </w:t>
      </w:r>
      <w:r w:rsidR="00BC18A7" w:rsidRPr="00374530">
        <w:rPr>
          <w:rFonts w:asciiTheme="minorHAnsi" w:hAnsiTheme="minorHAnsi" w:cstheme="minorHAnsi"/>
          <w:color w:val="000000" w:themeColor="text1"/>
        </w:rPr>
        <w:t>has some limitations; for instance,</w:t>
      </w:r>
      <w:r w:rsidR="00B90660" w:rsidRPr="00374530">
        <w:rPr>
          <w:rFonts w:asciiTheme="minorHAnsi" w:hAnsiTheme="minorHAnsi" w:cstheme="minorHAnsi"/>
          <w:color w:val="000000" w:themeColor="text1"/>
        </w:rPr>
        <w:t xml:space="preserve"> </w:t>
      </w:r>
      <w:r w:rsidR="00E7586B" w:rsidRPr="00374530">
        <w:rPr>
          <w:rFonts w:asciiTheme="minorHAnsi" w:hAnsiTheme="minorHAnsi" w:cstheme="minorHAnsi"/>
          <w:color w:val="000000" w:themeColor="text1"/>
        </w:rPr>
        <w:t xml:space="preserve">the integration of the macrophage-like cells. </w:t>
      </w:r>
      <w:r w:rsidR="00E43484">
        <w:rPr>
          <w:rFonts w:asciiTheme="minorHAnsi" w:hAnsiTheme="minorHAnsi" w:cstheme="minorHAnsi"/>
          <w:color w:val="000000" w:themeColor="text1"/>
        </w:rPr>
        <w:t>Here</w:t>
      </w:r>
      <w:r w:rsidR="00E7586B" w:rsidRPr="00374530">
        <w:rPr>
          <w:rFonts w:asciiTheme="minorHAnsi" w:hAnsiTheme="minorHAnsi" w:cstheme="minorHAnsi"/>
          <w:color w:val="000000" w:themeColor="text1"/>
        </w:rPr>
        <w:t xml:space="preserve">, it </w:t>
      </w:r>
      <w:r w:rsidR="0084452B" w:rsidRPr="00374530">
        <w:rPr>
          <w:rFonts w:asciiTheme="minorHAnsi" w:hAnsiTheme="minorHAnsi" w:cstheme="minorHAnsi"/>
          <w:color w:val="000000" w:themeColor="text1"/>
        </w:rPr>
        <w:t>was</w:t>
      </w:r>
      <w:r w:rsidR="00E7586B" w:rsidRPr="00374530">
        <w:rPr>
          <w:rFonts w:asciiTheme="minorHAnsi" w:hAnsiTheme="minorHAnsi" w:cstheme="minorHAnsi"/>
          <w:color w:val="000000" w:themeColor="text1"/>
        </w:rPr>
        <w:t xml:space="preserve"> important to have macrophages on the basolateral side</w:t>
      </w:r>
      <w:r w:rsidR="00D47CF8" w:rsidRPr="00374530">
        <w:rPr>
          <w:rFonts w:asciiTheme="minorHAnsi" w:hAnsiTheme="minorHAnsi" w:cstheme="minorHAnsi"/>
          <w:color w:val="000000" w:themeColor="text1"/>
        </w:rPr>
        <w:t>;</w:t>
      </w:r>
      <w:r w:rsidR="00E7586B" w:rsidRPr="00374530">
        <w:rPr>
          <w:rFonts w:asciiTheme="minorHAnsi" w:hAnsiTheme="minorHAnsi" w:cstheme="minorHAnsi"/>
          <w:color w:val="000000" w:themeColor="text1"/>
        </w:rPr>
        <w:t xml:space="preserve"> </w:t>
      </w:r>
      <w:r w:rsidR="0084452B" w:rsidRPr="00374530">
        <w:rPr>
          <w:rFonts w:asciiTheme="minorHAnsi" w:hAnsiTheme="minorHAnsi" w:cstheme="minorHAnsi"/>
          <w:color w:val="000000" w:themeColor="text1"/>
        </w:rPr>
        <w:t>however,</w:t>
      </w:r>
      <w:r w:rsidR="00E7586B" w:rsidRPr="00374530">
        <w:rPr>
          <w:rFonts w:asciiTheme="minorHAnsi" w:hAnsiTheme="minorHAnsi" w:cstheme="minorHAnsi"/>
          <w:color w:val="000000" w:themeColor="text1"/>
        </w:rPr>
        <w:t xml:space="preserve"> the manipulation of the insert with a previously grown epithelial layer </w:t>
      </w:r>
      <w:r w:rsidR="0084452B" w:rsidRPr="00374530">
        <w:rPr>
          <w:rFonts w:asciiTheme="minorHAnsi" w:hAnsiTheme="minorHAnsi" w:cstheme="minorHAnsi"/>
          <w:color w:val="000000" w:themeColor="text1"/>
        </w:rPr>
        <w:t xml:space="preserve">may have </w:t>
      </w:r>
      <w:r w:rsidR="00E7586B" w:rsidRPr="00374530">
        <w:rPr>
          <w:rFonts w:asciiTheme="minorHAnsi" w:hAnsiTheme="minorHAnsi" w:cstheme="minorHAnsi"/>
          <w:color w:val="000000" w:themeColor="text1"/>
        </w:rPr>
        <w:t>provide</w:t>
      </w:r>
      <w:r w:rsidR="0084452B" w:rsidRPr="00374530">
        <w:rPr>
          <w:rFonts w:asciiTheme="minorHAnsi" w:hAnsiTheme="minorHAnsi" w:cstheme="minorHAnsi"/>
          <w:color w:val="000000" w:themeColor="text1"/>
        </w:rPr>
        <w:t>d</w:t>
      </w:r>
      <w:r w:rsidR="00E7586B" w:rsidRPr="00374530">
        <w:rPr>
          <w:rFonts w:asciiTheme="minorHAnsi" w:hAnsiTheme="minorHAnsi" w:cstheme="minorHAnsi"/>
          <w:color w:val="000000" w:themeColor="text1"/>
        </w:rPr>
        <w:t xml:space="preserve"> early damage and disturbances </w:t>
      </w:r>
      <w:r w:rsidR="00E43484">
        <w:rPr>
          <w:rFonts w:asciiTheme="minorHAnsi" w:hAnsiTheme="minorHAnsi" w:cstheme="minorHAnsi"/>
          <w:color w:val="000000" w:themeColor="text1"/>
        </w:rPr>
        <w:t>to</w:t>
      </w:r>
      <w:r w:rsidR="00E7586B" w:rsidRPr="00374530">
        <w:rPr>
          <w:rFonts w:asciiTheme="minorHAnsi" w:hAnsiTheme="minorHAnsi" w:cstheme="minorHAnsi"/>
          <w:color w:val="000000" w:themeColor="text1"/>
        </w:rPr>
        <w:t xml:space="preserve"> the co-culture. </w:t>
      </w:r>
      <w:r w:rsidR="0084452B" w:rsidRPr="00374530">
        <w:rPr>
          <w:rFonts w:asciiTheme="minorHAnsi" w:hAnsiTheme="minorHAnsi" w:cstheme="minorHAnsi"/>
          <w:color w:val="000000" w:themeColor="text1"/>
        </w:rPr>
        <w:t>Although</w:t>
      </w:r>
      <w:r w:rsidR="00E7586B" w:rsidRPr="00374530">
        <w:rPr>
          <w:rFonts w:asciiTheme="minorHAnsi" w:hAnsiTheme="minorHAnsi" w:cstheme="minorHAnsi"/>
          <w:color w:val="000000" w:themeColor="text1"/>
        </w:rPr>
        <w:t>, the permeable support model provided high-throughput characteristics</w:t>
      </w:r>
      <w:r w:rsidR="0084452B" w:rsidRPr="00374530">
        <w:rPr>
          <w:rFonts w:asciiTheme="minorHAnsi" w:hAnsiTheme="minorHAnsi" w:cstheme="minorHAnsi"/>
          <w:color w:val="000000" w:themeColor="text1"/>
        </w:rPr>
        <w:t>, which</w:t>
      </w:r>
      <w:r w:rsidR="00E7586B" w:rsidRPr="00374530">
        <w:rPr>
          <w:rFonts w:asciiTheme="minorHAnsi" w:hAnsiTheme="minorHAnsi" w:cstheme="minorHAnsi"/>
          <w:color w:val="000000" w:themeColor="text1"/>
        </w:rPr>
        <w:t xml:space="preserve"> </w:t>
      </w:r>
      <w:r w:rsidR="0084452B" w:rsidRPr="00374530">
        <w:rPr>
          <w:rFonts w:asciiTheme="minorHAnsi" w:hAnsiTheme="minorHAnsi" w:cstheme="minorHAnsi"/>
          <w:color w:val="000000" w:themeColor="text1"/>
        </w:rPr>
        <w:t>h</w:t>
      </w:r>
      <w:r w:rsidR="00E7586B" w:rsidRPr="00374530">
        <w:rPr>
          <w:rFonts w:asciiTheme="minorHAnsi" w:hAnsiTheme="minorHAnsi" w:cstheme="minorHAnsi"/>
          <w:color w:val="000000" w:themeColor="text1"/>
        </w:rPr>
        <w:t xml:space="preserve">as not </w:t>
      </w:r>
      <w:r w:rsidR="0084452B" w:rsidRPr="00374530">
        <w:rPr>
          <w:rFonts w:asciiTheme="minorHAnsi" w:hAnsiTheme="minorHAnsi" w:cstheme="minorHAnsi"/>
          <w:color w:val="000000" w:themeColor="text1"/>
        </w:rPr>
        <w:t xml:space="preserve">been </w:t>
      </w:r>
      <w:r w:rsidR="00E43484">
        <w:rPr>
          <w:rFonts w:asciiTheme="minorHAnsi" w:hAnsiTheme="minorHAnsi" w:cstheme="minorHAnsi"/>
          <w:color w:val="000000" w:themeColor="text1"/>
        </w:rPr>
        <w:t>observed</w:t>
      </w:r>
      <w:r w:rsidR="00E43484" w:rsidRPr="00374530">
        <w:rPr>
          <w:rFonts w:asciiTheme="minorHAnsi" w:hAnsiTheme="minorHAnsi" w:cstheme="minorHAnsi"/>
          <w:color w:val="000000" w:themeColor="text1"/>
        </w:rPr>
        <w:t xml:space="preserve"> </w:t>
      </w:r>
      <w:r w:rsidR="00E43484">
        <w:rPr>
          <w:rFonts w:asciiTheme="minorHAnsi" w:hAnsiTheme="minorHAnsi" w:cstheme="minorHAnsi"/>
          <w:color w:val="000000" w:themeColor="text1"/>
        </w:rPr>
        <w:t>i</w:t>
      </w:r>
      <w:r w:rsidR="00E7586B" w:rsidRPr="00374530">
        <w:rPr>
          <w:rFonts w:asciiTheme="minorHAnsi" w:hAnsiTheme="minorHAnsi" w:cstheme="minorHAnsi"/>
          <w:color w:val="000000" w:themeColor="text1"/>
        </w:rPr>
        <w:t>n previous co-cultures of the CF infected lung</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{"citationItems":[{"id":"ITEM-1","itemData":{"DOI":"10.1152/ajplung.00391.2007","ISBN":"1040-0605 (Print)","ISSN":"1040-0605","PMID":"18359885","abstract":"Enhanced antibiotic resistance of Pseudomonas aeruginosa in the cystic fibrosis (CF) lung is thought to be due to the formation of biofilms. However, there is no information on the antibiotic resistance of P. aeruginosa biofilms grown on human airway epithelial cells or on the effects of airway cells on biofilm formation by P. aeruginosa. Thus we developed a coculture model and report that airway cells increase the resistance of P. aeruginosa to tobramycin (Tb) by &gt;25-fold compared with P. aeruginosa grown on abiotic surfaces. Therefore, the concentration of Tb required to kill P. aeruginosa biofilms on airway cells is 10-fold higher than the concentration achievable in the lungs of CF patients. In addition, CF airway cells expressing DeltaF508-CFTR significantly enhanced P. aeruginosa biofilm formation, and DeltaF508 rescue with wild-type CFTR reduced biofilm formation. Iron (Fe) content of the airway in CF is elevated, and Fe is known to enhance P. aeruginosa growth. Thus we investigated whether enhanced biofilm formation on DeltaF508-CFTR cells was due to increased Fe release by airway cells. We found that airway cells expressing DeltaF508-CFTR released more Fe than cells rescued with WT-CFTR. Moreover, Fe chelation reduced biofilm formation on airway cells, whereas Fe supplementation enhanced biofilm formation on airway cells expressing WT-CFTR. These data demonstrate that human airway epithelial cells promote the formation of P. aeruginosa biofilms with a dramatically increased antibiotic resistance. The DeltaF508-CFTR mutation enhances biofilm formation, in part, by increasing Fe release into the apical medium.","author":[{"dropping-particle":"","family":"Moreau-Marquis","given":"Sophie","non-dropping-particle":"","parse-names":false,"suffix":""},{"dropping-particle":"","family":"Bomberger","given":"Jennifer M","non-dropping-particle":"","parse-names":false,"suffix":""},{"dropping-particle":"","family":"Anderson","given":"Gregory G","non-dropping-particle":"","parse-names":false,"suffix":""},{"dropping-particle":"","family":"Swiatecka-Urban","given":"Agnieszka","non-dropping-particle":"","parse-names":false,"suffix":""},{"dropping-particle":"","family":"Ye","given":"Siying","non-dropping-particle":"","parse-names":false,"suffix":""},{"dropping-particle":"","family":"O'Toole","given":"George a","non-dropping-particle":"","parse-names":false,"suffix":""},{"dropping-particle":"","family":"Stanton","given":"Bruce a","non-dropping-particle":"","parse-names":false,"suffix":""}],"container-title":"American journal of physiology. Lung cellular and molecular physiology","id":"ITEM-1","issued":{"date-parts":[["2008"]]},"page":"L25-L37","title":"The DeltaF508-CFTR mutation results in increased biofilm formation by Pseudomonas aeruginosa by increasing iron availability.","type":"article-journal","volume":"295"},"uris":["http://www.mendeley.com/documents/?uuid=c87a7b61-1e59-4835-9b5d-d8356f11a493"]},{"id":"ITEM-2","itemData":{"DOI":"10.1007/s00204-015-1518-5","ISBN":"0020401515","ISSN":"14320738","PMID":"25975987","abstract":"The increasing use of nanoparticles in products likely results in increased exposure of both workers and consumers. Because of their small size, there are concerns that nanoparticles unintentionally cross the barriers of the human body. Several in vivo rodent studies show that, dependent on the exposure route, time, and concentration, and their characteristics, nanoparticles can cross the lung, gut, skin, and placental barrier. This review aims to evaluate the performance of in vitro models that mimic the barriers of the human body, with a focus on the lung, gut, skin, and placental barrier. For these barriers, in vitro models of varying complexity are available, ranging from single-cell-type monolayer to multi-cell (3D) models. Only a few studies are available that allow comparison of the in vitro translocation to in vivo data. This situation could change since the availability of analytical detection techniques is no longer a limiting factor for this comparison. We conclude that to further develop in vitro models to be used in risk assessment, the current strategy to improve the models to more closely mimic the human situation by using co-cultures of different cell types and microfluidic approaches to better control the tissue microenvironments are essential. At the current state of the art, the in vitro models do not yet allow prediction of absolute transfer rates but they do support the definition of relative transfer rates and can thus help to reduce animal testing by setting priorities for subsequent in vivo testing.","author":[{"dropping-particle":"","family":"Braakhuis","given":"Hedwig M.","non-dropping-particle":"","parse-names":false,"suffix":""},{"dropping-particle":"","family":"Kloet","given":"Samantha K.","non-dropping-particle":"","parse-names":false,"suffix":""},{"dropping-particle":"","family":"Kezic","given":"Sanja","non-dropping-particle":"","parse-names":false,"suffix":""},{"dropping-particle":"","family":"Kuper","given":"Frieke","non-dropping-particle":"","parse-names":false,"suffix":""},{"dropping-particle":"","family":"Park","given":"Margriet V D Z","non-dropping-particle":"","parse-names":false,"suffix":""},{"dropping-particle":"","family":"Bellmann","given":"Susann","non-dropping-particle":"","parse-names":false,"suffix":""},{"dropping-particle":"","family":"Zande","given":"Meike","non-dropping-particle":"van der","parse-names":false,"suffix":""},{"dropping-particle":"","family":"Gac","given":"Séverine","non-dropping-particle":"Le","parse-names":false,"suffix":""},{"dropping-particle":"","family":"Krystek","given":"Petra","non-dropping-particle":"","parse-names":false,"suffix":""},{"dropping-particle":"","family":"Peters","given":"Ruud J B","non-dropping-particle":"","parse-names":false,"suffix":""},{"dropping-particle":"","family":"Rietjens","given":"Ivonne M C M","non-dropping-particle":"","parse-names":false,"suffix":""},{"dropping-particle":"","family":"Bouwmeester","given":"Hans","non-dropping-particle":"","parse-names":false,"suffix":""}],"container-title":"Archives of Toxicology","id":"ITEM-2","issue":"9","issued":{"date-parts":[["2015"]]},"page":"1469-1495","publisher":"Springer Berlin Heidelberg","title":"Progress and future of in vitro models to study translocation of nanoparticles","type":"article-journal","volume":"89"},"uris":["http://www.mendeley.com/documents/?uuid=1169e129-ff6e-44f2-97ae-b5a03cc8fa4c"]}],"mendeley":{"formattedCitation":"&lt;sup&gt;20,21&lt;/sup&gt;","plainTextFormattedCitation":"20,21","previouslyFormattedCitation":"&lt;sup&gt;20,21&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3A4169" w:rsidRPr="00374530">
        <w:rPr>
          <w:rFonts w:asciiTheme="minorHAnsi" w:hAnsiTheme="minorHAnsi" w:cstheme="minorHAnsi"/>
          <w:noProof/>
          <w:color w:val="000000" w:themeColor="text1"/>
          <w:vertAlign w:val="superscript"/>
        </w:rPr>
        <w:t>20,21</w:t>
      </w:r>
      <w:r w:rsidR="00E7586B" w:rsidRPr="00F572B9">
        <w:rPr>
          <w:rFonts w:asciiTheme="minorHAnsi" w:hAnsiTheme="minorHAnsi" w:cstheme="minorHAnsi"/>
          <w:color w:val="000000" w:themeColor="text1"/>
        </w:rPr>
        <w:fldChar w:fldCharType="end"/>
      </w:r>
      <w:r w:rsidR="00E7586B" w:rsidRPr="00374530">
        <w:rPr>
          <w:rFonts w:asciiTheme="minorHAnsi" w:hAnsiTheme="minorHAnsi" w:cstheme="minorHAnsi"/>
          <w:color w:val="000000" w:themeColor="text1"/>
        </w:rPr>
        <w:t xml:space="preserve">. With that, further experiments need to assess the limitations </w:t>
      </w:r>
      <w:r w:rsidR="00E7586B" w:rsidRPr="00374530">
        <w:rPr>
          <w:rFonts w:asciiTheme="minorHAnsi" w:hAnsiTheme="minorHAnsi" w:cstheme="minorHAnsi"/>
          <w:color w:val="000000" w:themeColor="text1"/>
        </w:rPr>
        <w:lastRenderedPageBreak/>
        <w:t xml:space="preserve">of using THP-1 as macrophage substitute. </w:t>
      </w:r>
      <w:r w:rsidR="0084452B" w:rsidRPr="00374530">
        <w:rPr>
          <w:rFonts w:asciiTheme="minorHAnsi" w:hAnsiTheme="minorHAnsi" w:cstheme="minorHAnsi"/>
          <w:color w:val="000000" w:themeColor="text1"/>
        </w:rPr>
        <w:t>While this</w:t>
      </w:r>
      <w:r w:rsidR="00E7586B" w:rsidRPr="00374530">
        <w:rPr>
          <w:rFonts w:asciiTheme="minorHAnsi" w:hAnsiTheme="minorHAnsi" w:cstheme="minorHAnsi"/>
          <w:color w:val="000000" w:themeColor="text1"/>
        </w:rPr>
        <w:t xml:space="preserve"> cell line is widely used</w:t>
      </w:r>
      <w:r w:rsidR="0084452B" w:rsidRPr="00374530">
        <w:rPr>
          <w:rFonts w:asciiTheme="minorHAnsi" w:hAnsiTheme="minorHAnsi" w:cstheme="minorHAnsi"/>
          <w:color w:val="000000" w:themeColor="text1"/>
        </w:rPr>
        <w:t>,</w:t>
      </w:r>
      <w:r w:rsidR="00E03F65" w:rsidRPr="00374530">
        <w:rPr>
          <w:rFonts w:asciiTheme="minorHAnsi" w:hAnsiTheme="minorHAnsi" w:cstheme="minorHAnsi"/>
          <w:color w:val="000000" w:themeColor="text1"/>
        </w:rPr>
        <w:t xml:space="preserve"> </w:t>
      </w:r>
      <w:r w:rsidR="00E7586B" w:rsidRPr="00374530">
        <w:rPr>
          <w:rFonts w:asciiTheme="minorHAnsi" w:hAnsiTheme="minorHAnsi" w:cstheme="minorHAnsi"/>
          <w:color w:val="000000" w:themeColor="text1"/>
        </w:rPr>
        <w:t>it is less responsive to LPS</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10.21037/atm.2016.08.53","ISSN":"23055847","PMID":"27942529","author":[{"dropping-particle":"","family":"Bosshart","given":"Herbert","non-dropping-particle":"","parse-names":false,"suffix":""},{"dropping-particle":"","family":"Heinzelmann","given":"Michael","non-dropping-particle":"","parse-names":false,"suffix":""}],"container-title":"Annals of Translational Medicine","id":"ITEM-1","issue":"21","issued":{"date-parts":[["2016"]]},"page":"4-7","title":"THP-1 cells as a model for human monocytes","type":"article-journal","volume":"4"},"uris":["http://www.mendeley.com/documents/?uuid=95056c69-4099-4198-9a64-c80a63f5ba89"]}],"mendeley":{"formattedCitation":"&lt;sup&gt;22&lt;/sup&gt;","plainTextFormattedCitation":"22","previouslyFormattedCitation":"&lt;sup&gt;22&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3A4169" w:rsidRPr="00374530">
        <w:rPr>
          <w:rFonts w:asciiTheme="minorHAnsi" w:hAnsiTheme="minorHAnsi" w:cstheme="minorHAnsi"/>
          <w:noProof/>
          <w:color w:val="000000" w:themeColor="text1"/>
          <w:vertAlign w:val="superscript"/>
        </w:rPr>
        <w:t>22</w:t>
      </w:r>
      <w:r w:rsidR="00E7586B" w:rsidRPr="00F572B9">
        <w:rPr>
          <w:rFonts w:asciiTheme="minorHAnsi" w:hAnsiTheme="minorHAnsi" w:cstheme="minorHAnsi"/>
          <w:color w:val="000000" w:themeColor="text1"/>
        </w:rPr>
        <w:fldChar w:fldCharType="end"/>
      </w:r>
      <w:r w:rsidR="00E7586B" w:rsidRPr="00374530">
        <w:rPr>
          <w:rFonts w:asciiTheme="minorHAnsi" w:hAnsiTheme="minorHAnsi" w:cstheme="minorHAnsi"/>
          <w:color w:val="000000" w:themeColor="text1"/>
        </w:rPr>
        <w:t xml:space="preserve"> and it lacks full activation and the entire population is </w:t>
      </w:r>
      <w:r w:rsidR="00E43484" w:rsidRPr="00374530">
        <w:rPr>
          <w:rFonts w:asciiTheme="minorHAnsi" w:hAnsiTheme="minorHAnsi" w:cstheme="minorHAnsi"/>
          <w:color w:val="000000" w:themeColor="text1"/>
        </w:rPr>
        <w:t xml:space="preserve">not </w:t>
      </w:r>
      <w:r w:rsidR="00E7586B" w:rsidRPr="00374530">
        <w:rPr>
          <w:rFonts w:asciiTheme="minorHAnsi" w:hAnsiTheme="minorHAnsi" w:cstheme="minorHAnsi"/>
          <w:color w:val="000000" w:themeColor="text1"/>
        </w:rPr>
        <w:t>differentiated from monocytes to macrophage-like cells</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{"citationItems":[{"id":"ITEM-1","itemData":{"DOI":"10.1371/journal.pone.0008668","ISBN":"1932-6203 (Electronic)\\n1932-6203 (Linking)","ISSN":"19326203","PMID":"20084270","abstract":"Differentiated macrophages are the resident tissue phagocytes and sentinel cells of the innate immune response. The phenotype of mature tissue macrophages represents the composite of environmental and differentiation-dependent imprinting. Phorbol-12-myristate-13-acetate (PMA) and 1,25-dihydroxyvitamin D3 (VD(3)) are stimuli commonly used to induce macrophage differentiation in monocytic cell lines but the extent of differentiation in comparison to primary tissue macrophages is unclear. We have compared the phenotype of the promonocytic THP-1 cell line after various protocols of differentiation utilising VD(3) and PMA in comparison to primary human monocytes or monocyte-derived macrophages (MDM). Both stimuli induced changes in cell morphology indicative of differentiation but neither showed differentiation comparable to MDM. In contrast, PMA treatment followed by 5 days resting in culture without PMA (PMAr) increased cytoplasmic to nuclear ratio, increased mitochondrial and lysosomal numbers and altered differentiation-dependent cell surface markers in a pattern similar to MDM. Moreover, PMAr cells showed relative resistance to apoptotic stimuli and maintained levels of the differentiation-dependent anti-apoptotic protein Mcl-1 similar to MDM. PMAr cells retained a high phagocytic capacity for latex beads, and expressed a cytokine profile that resembled MDM in response to TLR ligands, in particular with marked TLR2 responses. Moreover, both MDM and PMAr retained marked plasticity to stimulus-directed polarization. These findings suggest a modified PMA differentiation protocol can enhance macrophage differentiation of THP-1 cells and identify increased numbers of mitochondria and lysosomes, resistance to apoptosis and the potency of TLR2 responses as important discriminators of the level of macrophage differentiation for transformed cells.","author":[{"dropping-particle":"","family":"Daigneault","given":"Marc","non-dropping-particle":"","parse-names":false,"suffix":""},{"dropping-particle":"","family":"Preston","given":"Julie a.","non-dropping-particle":"","parse-names":false,"suffix":""},{"dropping-particle":"","family":"Marriott","given":"Helen M.","non-dropping-particle":"","parse-names":false,"suffix":""},{"dropping-particle":"","family":"Whyte","given":"Moira K B","non-dropping-particle":"","parse-names":false,"suffix":""},{"dropping-particle":"","family":"Dockrell","given":"David H.","non-dropping-particle":"","parse-names":false,"suffix":""}],"container-title":"PLoS ONE","id":"ITEM-1","issue":"1","issued":{"date-parts":[["2010"]]},"title":"The identification of markers of macrophage differentiation in PMA-stimulated THP-1 cells and monocyte-derived macrophages","type":"article-journal","volume":"5"},"uris":["http://www.mendeley.com/documents/?uuid=10542ac6-c929-4c96-91d4-1baf415c0b2a"]}],"mendeley":{"formattedCitation":"&lt;sup&gt;23&lt;/sup&gt;","plainTextFormattedCitation":"23","previouslyFormattedCitation":"&lt;sup&gt;23&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3A4169" w:rsidRPr="00374530">
        <w:rPr>
          <w:rFonts w:asciiTheme="minorHAnsi" w:hAnsiTheme="minorHAnsi" w:cstheme="minorHAnsi"/>
          <w:noProof/>
          <w:color w:val="000000" w:themeColor="text1"/>
          <w:vertAlign w:val="superscript"/>
        </w:rPr>
        <w:t>23</w:t>
      </w:r>
      <w:r w:rsidR="00E7586B" w:rsidRPr="00F572B9">
        <w:rPr>
          <w:rFonts w:asciiTheme="minorHAnsi" w:hAnsiTheme="minorHAnsi" w:cstheme="minorHAnsi"/>
          <w:color w:val="000000" w:themeColor="text1"/>
        </w:rPr>
        <w:fldChar w:fldCharType="end"/>
      </w:r>
      <w:r w:rsidR="00E7586B" w:rsidRPr="00374530">
        <w:rPr>
          <w:rFonts w:asciiTheme="minorHAnsi" w:hAnsiTheme="minorHAnsi" w:cstheme="minorHAnsi"/>
          <w:color w:val="000000" w:themeColor="text1"/>
        </w:rPr>
        <w:t>.</w:t>
      </w:r>
      <w:r w:rsidR="0091064D" w:rsidRPr="00374530">
        <w:rPr>
          <w:rFonts w:asciiTheme="minorHAnsi" w:hAnsiTheme="minorHAnsi" w:cstheme="minorHAnsi"/>
          <w:color w:val="000000" w:themeColor="text1"/>
        </w:rPr>
        <w:t xml:space="preserve"> </w:t>
      </w:r>
      <w:r w:rsidR="00E7586B" w:rsidRPr="00374530">
        <w:rPr>
          <w:rFonts w:asciiTheme="minorHAnsi" w:hAnsiTheme="minorHAnsi" w:cstheme="minorHAnsi"/>
          <w:color w:val="000000" w:themeColor="text1"/>
        </w:rPr>
        <w:t>Another limitation is the lack of other key components in CF infection and drug delivery. The CFBE41o</w:t>
      </w:r>
      <w:r w:rsidR="00E7586B" w:rsidRPr="00374530">
        <w:rPr>
          <w:rFonts w:asciiTheme="minorHAnsi" w:hAnsiTheme="minorHAnsi" w:cstheme="minorHAnsi"/>
          <w:color w:val="000000" w:themeColor="text1"/>
          <w:vertAlign w:val="superscript"/>
        </w:rPr>
        <w:t>-</w:t>
      </w:r>
      <w:r w:rsidR="00E7586B" w:rsidRPr="00374530">
        <w:rPr>
          <w:rFonts w:asciiTheme="minorHAnsi" w:hAnsiTheme="minorHAnsi" w:cstheme="minorHAnsi"/>
          <w:color w:val="000000" w:themeColor="text1"/>
        </w:rPr>
        <w:t xml:space="preserve"> cell line does not p</w:t>
      </w:r>
      <w:r w:rsidR="00CB1958" w:rsidRPr="00374530">
        <w:rPr>
          <w:rFonts w:asciiTheme="minorHAnsi" w:hAnsiTheme="minorHAnsi" w:cstheme="minorHAnsi"/>
          <w:color w:val="000000" w:themeColor="text1"/>
        </w:rPr>
        <w:t xml:space="preserve">ossess </w:t>
      </w:r>
      <w:proofErr w:type="gramStart"/>
      <w:r w:rsidR="00CB1958" w:rsidRPr="00374530">
        <w:rPr>
          <w:rFonts w:asciiTheme="minorHAnsi" w:hAnsiTheme="minorHAnsi" w:cstheme="minorHAnsi"/>
          <w:color w:val="000000" w:themeColor="text1"/>
        </w:rPr>
        <w:t>cilia</w:t>
      </w:r>
      <w:proofErr w:type="gramEnd"/>
      <w:r w:rsidR="00CB1958" w:rsidRPr="00374530">
        <w:rPr>
          <w:rFonts w:asciiTheme="minorHAnsi" w:hAnsiTheme="minorHAnsi" w:cstheme="minorHAnsi"/>
          <w:color w:val="000000" w:themeColor="text1"/>
        </w:rPr>
        <w:t xml:space="preserve"> nor </w:t>
      </w:r>
      <w:r w:rsidR="0034611B">
        <w:rPr>
          <w:rFonts w:asciiTheme="minorHAnsi" w:hAnsiTheme="minorHAnsi" w:cstheme="minorHAnsi"/>
          <w:color w:val="000000" w:themeColor="text1"/>
        </w:rPr>
        <w:t xml:space="preserve">does it </w:t>
      </w:r>
      <w:r w:rsidR="00CB1958" w:rsidRPr="00374530">
        <w:rPr>
          <w:rFonts w:asciiTheme="minorHAnsi" w:hAnsiTheme="minorHAnsi" w:cstheme="minorHAnsi"/>
          <w:color w:val="000000" w:themeColor="text1"/>
        </w:rPr>
        <w:t xml:space="preserve">produce mucus, which usually </w:t>
      </w:r>
      <w:r w:rsidR="0034611B">
        <w:rPr>
          <w:rFonts w:asciiTheme="minorHAnsi" w:hAnsiTheme="minorHAnsi" w:cstheme="minorHAnsi"/>
          <w:color w:val="000000" w:themeColor="text1"/>
        </w:rPr>
        <w:t xml:space="preserve">happens </w:t>
      </w:r>
      <w:r w:rsidR="00CB1958" w:rsidRPr="00374530">
        <w:rPr>
          <w:rFonts w:asciiTheme="minorHAnsi" w:hAnsiTheme="minorHAnsi" w:cstheme="minorHAnsi"/>
          <w:color w:val="000000" w:themeColor="text1"/>
        </w:rPr>
        <w:t>20-30 days of cell culture at ALI</w:t>
      </w:r>
      <w:r w:rsidR="008A4732" w:rsidRPr="00374530">
        <w:rPr>
          <w:rFonts w:asciiTheme="minorHAnsi" w:hAnsiTheme="minorHAnsi" w:cstheme="minorHAnsi"/>
          <w:color w:val="000000" w:themeColor="text1"/>
        </w:rPr>
        <w:t>.</w:t>
      </w:r>
      <w:r w:rsidR="00CB1958" w:rsidRPr="00374530">
        <w:rPr>
          <w:rFonts w:asciiTheme="minorHAnsi" w:hAnsiTheme="minorHAnsi" w:cstheme="minorHAnsi"/>
          <w:color w:val="000000" w:themeColor="text1"/>
        </w:rPr>
        <w:t xml:space="preserve"> As this was not the case for CFBE41o</w:t>
      </w:r>
      <w:r w:rsidR="00CB1958" w:rsidRPr="00374530">
        <w:rPr>
          <w:rFonts w:asciiTheme="minorHAnsi" w:hAnsiTheme="minorHAnsi" w:cstheme="minorHAnsi"/>
          <w:color w:val="000000" w:themeColor="text1"/>
          <w:vertAlign w:val="superscript"/>
        </w:rPr>
        <w:t>-</w:t>
      </w:r>
      <w:r w:rsidR="00CB1958" w:rsidRPr="00374530">
        <w:rPr>
          <w:rFonts w:asciiTheme="minorHAnsi" w:hAnsiTheme="minorHAnsi" w:cstheme="minorHAnsi"/>
          <w:color w:val="000000" w:themeColor="text1"/>
        </w:rPr>
        <w:t xml:space="preserve"> cell line, we used the cells after </w:t>
      </w:r>
      <w:r w:rsidR="00E03F65" w:rsidRPr="00374530">
        <w:rPr>
          <w:rFonts w:asciiTheme="minorHAnsi" w:hAnsiTheme="minorHAnsi" w:cstheme="minorHAnsi"/>
          <w:color w:val="000000" w:themeColor="text1"/>
        </w:rPr>
        <w:t>seven</w:t>
      </w:r>
      <w:r w:rsidR="00CB1958" w:rsidRPr="00374530">
        <w:rPr>
          <w:rFonts w:asciiTheme="minorHAnsi" w:hAnsiTheme="minorHAnsi" w:cstheme="minorHAnsi"/>
          <w:color w:val="000000" w:themeColor="text1"/>
        </w:rPr>
        <w:t xml:space="preserve"> days when a tight epithelial barrier was formed.</w:t>
      </w:r>
      <w:r w:rsidR="00E7586B" w:rsidRPr="00374530">
        <w:rPr>
          <w:rFonts w:asciiTheme="minorHAnsi" w:hAnsiTheme="minorHAnsi" w:cstheme="minorHAnsi"/>
          <w:color w:val="000000" w:themeColor="text1"/>
        </w:rPr>
        <w:t xml:space="preserve"> </w:t>
      </w:r>
      <w:proofErr w:type="spellStart"/>
      <w:r w:rsidR="00E03F65" w:rsidRPr="00374530">
        <w:rPr>
          <w:color w:val="000000" w:themeColor="text1"/>
        </w:rPr>
        <w:t>M</w:t>
      </w:r>
      <w:r w:rsidR="00E03F65" w:rsidRPr="00374530">
        <w:rPr>
          <w:rFonts w:asciiTheme="minorHAnsi" w:hAnsiTheme="minorHAnsi" w:cstheme="minorHAnsi"/>
          <w:color w:val="000000" w:themeColor="text1"/>
        </w:rPr>
        <w:t>ucociliary</w:t>
      </w:r>
      <w:proofErr w:type="spellEnd"/>
      <w:r w:rsidR="00E03F65" w:rsidRPr="00374530">
        <w:rPr>
          <w:rFonts w:asciiTheme="minorHAnsi" w:hAnsiTheme="minorHAnsi" w:cstheme="minorHAnsi"/>
          <w:color w:val="000000" w:themeColor="text1"/>
        </w:rPr>
        <w:t xml:space="preserve"> clearance alters the residence conditions for either microbes</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{"citationItems":[{"id":"ITEM-1","itemData":{"DOI":"10.1055/s-2001-17220","ISSN":"03008630","PMID":"11582527","abstract":"BACKGROUND: Airway infections with Pseudomonas aeruginosa often represent a life-threatening event in immuno-compromised patients or patients with Cystic Fibrosis. The adhesion of this bacterium to surfaces such as the airway epithelium is mediated by two lectins, sugar binding proteins. In addition to their adhesive properties, these lectins have been shown to stop human ciliary beating thus compromising the mucociliary clearance as an important non-specific defence mechanism of the airways. Inhibition of these lectins by their specific sugars galactose and fucose, respectively, could therefore be of benefit in the elimination therapy of P. aeruginosa. CASE REPORT: An infant suffering from P. aeruginosa airway infection after chemotherapy for neuroblastoma, which could not successfully be treated by antibiotics, was subjected to a series of additional galactose/fucose inhalations, which eliminated the germ as evidenced by microbiological testing. This is the first report suggesting the effectiveness of a lectin-based therapeutic principle in P. aeruginosa airway infection. CONCLUSION: The competitive inhibition of P. aeruginosa lectins by the lectin specific sugars galactose and fucose may overcome particular mechanisms of bacterial resistance in patients with P. aeruginosa airway infection. This underlying biochemical mechanism and the outcome of our patient suggest a clinical benefit of this novel therapeutic approach for immunocompromised patients or patients with cystic fibrosis suffering from infection with P. aeruginosa.","author":[{"dropping-particle":"V.","family":"Bismarck","given":"P.","non-dropping-particle":"","parse-names":false,"suffix":""},{"dropping-particle":"","family":"Schneppenheim","given":"R.","non-dropping-particle":"","parse-names":false,"suffix":""},{"dropping-particle":"","family":"Schumacher","given":"U.","non-dropping-particle":"","parse-names":false,"suffix":""}],"container-title":"Klinische Padiatrie","id":"ITEM-1","issue":"5","issued":{"date-parts":[["2001"]]},"page":"285-287","title":"Successful treatment of pseudomonas aeruginosa respiratory tract infection with a sugar solution - A case report on a lectin based therapeutic principle","type":"article-journal","volume":"213"},"uris":["http://www.mendeley.com/documents/?uuid=821845d3-82de-4692-a6b8-673eb6832c31"]}],"mendeley":{"formattedCitation":"&lt;sup&gt;24&lt;/sup&gt;","plainTextFormattedCitation":"24","previouslyFormattedCitation":"&lt;sup&gt;24&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3A4169" w:rsidRPr="00374530">
        <w:rPr>
          <w:rFonts w:asciiTheme="minorHAnsi" w:hAnsiTheme="minorHAnsi" w:cstheme="minorHAnsi"/>
          <w:noProof/>
          <w:color w:val="000000" w:themeColor="text1"/>
          <w:vertAlign w:val="superscript"/>
        </w:rPr>
        <w:t>24</w:t>
      </w:r>
      <w:r w:rsidR="00E7586B" w:rsidRPr="00F572B9">
        <w:rPr>
          <w:rFonts w:asciiTheme="minorHAnsi" w:hAnsiTheme="minorHAnsi" w:cstheme="minorHAnsi"/>
          <w:color w:val="000000" w:themeColor="text1"/>
        </w:rPr>
        <w:fldChar w:fldCharType="end"/>
      </w:r>
      <w:r w:rsidR="00E7586B" w:rsidRPr="00374530">
        <w:rPr>
          <w:rFonts w:asciiTheme="minorHAnsi" w:hAnsiTheme="minorHAnsi" w:cstheme="minorHAnsi"/>
          <w:color w:val="000000" w:themeColor="text1"/>
        </w:rPr>
        <w:t xml:space="preserve"> or drug particles</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{"citationItems":[{"id":"ITEM-1","itemData":{"DOI":"10.1515/ejnm-2014-0019","ISBN":"1662596","ISSN":"1662596X","abstract":"The pulmonary route offers an exceptional, non-invasive administration site for drug delivery. The principal characteristics that make the lungs an appeal-ing route for drug administration include a large surface for drug dispersion (approximately 100 m 2), a low content of drug-metabolizing enzymes, and a high vascularization for systemic drug delivery. Recent advances in this field such as the development of modern inhalation devices, novel inhalation-adapted formulations, and innovative drug carriers have contributed to a significant improve-ment in the low level of lung aerosol deposition achieved in the past, and have allowed for an enhancement in aerosol penetration into the lungs. Less focus however has been placed on the fate of inhaled particles after they deposit onto lung surfaces. After first contact with a pulmonary surface therapeutic particles are exposed to complex microenvironments and biological barriers (both cellular and non-cellular) that may vary widely in compo-sition depending on the region of the lung in which the particles deposit. Most of the current inhaled therapies aim to achieve deep lung deposition at the alveolar air-blood barrier. In this particular region, the epithelium is coated with the pulmonary surfactant, a thin liquid layer composed of lipids and proteins that reduces surface ten-sion in the alveoli, but which also interacts with and may influence the fate of inhaled therapeutics within the alve-olar region. In addition, alveolar macrophages efficiently engulf inhaled particulates in the 1–5 μm size range; these therefore also pose a significant barrier to the effective delivery of therapeutic micro-and nanoparticles (NPs). Furthermore, the tightly-joined epithelium of the airways is coated with a dynamic viscous mucus layer which forms the mucociliary escalator, an efficiently coordinated piece of machinery that entraps inhaled particulates including pollutants, pathogens and, eventually, therapeutic NPs, and removes them from the lungs. A better understanding of the complex processes to which inhaled particles are subjected within distinct regions of the lungs may allow for the design of innovative therapeutics, including bio-compatible polymeric NPs, aimed to efficiently overcome the complex pulmonary barriers and thus enhance the therapeutic efficiency of NP-associated actives. The cur-rent review therefore discusses the structure of the pulmo-nary barriers, as well as some of most innovative strategies to o…","author":[{"dropping-particle":"","family":"Murgia","given":"Xabi","non-dropping-particle":"","parse-names":false,"suffix":""},{"dropping-particle":"","family":"Souza Carvalho","given":"Cristiane","non-dropping-particle":"De","parse-names":false,"suffix":""},{"dropping-particle":"","family":"Lehr","given":"Claus Michael","non-dropping-particle":"","parse-names":false,"suffix":""}],"container-title":"European Journal of Nanomedicine","id":"ITEM-1","issue":"3","issued":{"date-parts":[["2014"]]},"page":"157-169","title":"Overcoming the pulmonary barrier: New insights to improve the efficiency of inhaled therapeutics","type":"article-journal","volume":"6"},"uris":["http://www.mendeley.com/documents/?uuid=8fe63e54-52f1-4244-a4c7-a90efc28f4b4"]},{"id":"ITEM-2","itemData":{"DOI":"10.1517/17425247.2015.1007949","ISSN":"1742-5247","PMID":"25642831","abstract":"Introduction: Cystic fibrosis (CF) is the most common life-shortening hereditary disease among Caucasians and is associated with severe pulmonary damage because of decreased mucociliary clearance and subsequent chronic bacterial infections. Approximately 90% of CF patients die from lung destruction, promoted by pathogens such as Pseudomonas aeruginosa. Consequently, antibiotic treatment is a cornerstone of CF therapy, preventing chronic infection and reducing bacterial load, exacerbation rates and loss of pulmonary function. Many drugs are administered by inhalation to achieve high pulmonary concentration and to lower systemic side effects. However, pulmonary deposition of inhaled drugs is substantially limited by bronchial obstruction with viscous mucus and restrained by intrapulmonary bacterial biofilms. Areas covered: This review describes challenges in the therapy of CF-associated infections by inhaled antibiotics and summarizes the current state of microtechnology and nanotechnology-based pulmonary antibiotic delivery strategies. Recent and ongoing clinical trials as well as experimental approaches for microparticle/nanoparticle-based antibiotics are presented and their advantages and disadvantages are discussed. Expert opinion: Rapidly increasing antimicrobial resistance accompanied by the lack of novel antibiotics force targeted and more efficient use of the available drugs. Encapsulation of antimicrobials in nanoparticles or microparticles of organic polymers may have great potential for use in CF therapy.","author":[{"dropping-particle":"","family":"Klinger-Strobel","given":"Mareike","non-dropping-particle":"","parse-names":false,"suffix":""},{"dropping-particle":"","family":"Lautenschläger","given":"Christian","non-dropping-particle":"","parse-names":false,"suffix":""},{"dropping-particle":"","family":"Fischer","given":"Dagmar","non-dropping-particle":"","parse-names":false,"suffix":""},{"dropping-particle":"","family":"Mainz","given":"Jochen G","non-dropping-particle":"","parse-names":false,"suffix":""},{"dropping-particle":"","family":"Bruns","given":"Tony","non-dropping-particle":"","parse-names":false,"suffix":""},{"dropping-particle":"","family":"Tuchscherr","given":"Lorena","non-dropping-particle":"","parse-names":false,"suffix":""},{"dropping-particle":"","family":"Pletz","given":"Mathias W","non-dropping-particle":"","parse-names":false,"suffix":""},{"dropping-particle":"","family":"Makarewicz","given":"Oliwia","non-dropping-particle":"","parse-names":false,"suffix":""}],"container-title":"Expert Opinion on Drug Delivery","id":"ITEM-2","issue":"November","issued":{"date-parts":[["2015"]]},"page":"1-24","title":"Aspects of pulmonary drug delivery strategies for infections in cystic fibrosis – where do we stand?","type":"article-journal","volume":"5247"},"uris":["http://www.mendeley.com/documents/?uuid=17ca41d5-bce2-4f07-bd2e-88a8bceac05f"]}],"mendeley":{"formattedCitation":"&lt;sup&gt;9,25&lt;/sup&gt;","plainTextFormattedCitation":"9,25","previouslyFormattedCitation":"&lt;sup&gt;9,25&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3A4169" w:rsidRPr="00374530">
        <w:rPr>
          <w:rFonts w:asciiTheme="minorHAnsi" w:hAnsiTheme="minorHAnsi" w:cstheme="minorHAnsi"/>
          <w:noProof/>
          <w:color w:val="000000" w:themeColor="text1"/>
          <w:vertAlign w:val="superscript"/>
        </w:rPr>
        <w:t>9,25</w:t>
      </w:r>
      <w:r w:rsidR="00E7586B" w:rsidRPr="00F572B9">
        <w:rPr>
          <w:rFonts w:asciiTheme="minorHAnsi" w:hAnsiTheme="minorHAnsi" w:cstheme="minorHAnsi"/>
          <w:color w:val="000000" w:themeColor="text1"/>
        </w:rPr>
        <w:fldChar w:fldCharType="end"/>
      </w:r>
      <w:r w:rsidR="00E03F65" w:rsidRPr="00374530">
        <w:rPr>
          <w:rFonts w:asciiTheme="minorHAnsi" w:hAnsiTheme="minorHAnsi" w:cstheme="minorHAnsi"/>
          <w:color w:val="000000" w:themeColor="text1"/>
        </w:rPr>
        <w:t xml:space="preserve"> and </w:t>
      </w:r>
      <w:r w:rsidR="0072113F" w:rsidRPr="008417E7">
        <w:rPr>
          <w:rFonts w:asciiTheme="minorHAnsi" w:hAnsiTheme="minorHAnsi" w:cstheme="minorHAnsi"/>
          <w:color w:val="000000" w:themeColor="text1"/>
        </w:rPr>
        <w:t xml:space="preserve">in vitro </w:t>
      </w:r>
      <w:r w:rsidR="00E03F65" w:rsidRPr="00374530">
        <w:rPr>
          <w:rFonts w:asciiTheme="minorHAnsi" w:hAnsiTheme="minorHAnsi" w:cstheme="minorHAnsi"/>
          <w:color w:val="000000" w:themeColor="text1"/>
        </w:rPr>
        <w:t>models assessing lung deposition should take this into account.</w:t>
      </w:r>
      <w:r w:rsidR="00E7586B" w:rsidRPr="00374530">
        <w:rPr>
          <w:rFonts w:asciiTheme="minorHAnsi" w:hAnsiTheme="minorHAnsi" w:cstheme="minorHAnsi"/>
          <w:color w:val="000000" w:themeColor="text1"/>
        </w:rPr>
        <w:t xml:space="preserve"> </w:t>
      </w:r>
      <w:r w:rsidR="00DB4A82" w:rsidRPr="00374530">
        <w:rPr>
          <w:rFonts w:asciiTheme="minorHAnsi" w:hAnsiTheme="minorHAnsi" w:cstheme="minorHAnsi"/>
          <w:color w:val="000000" w:themeColor="text1"/>
        </w:rPr>
        <w:t xml:space="preserve">Differently from what is observed by other cells, the tissue culture inserts coating with an extracellular matrix material </w:t>
      </w:r>
      <w:r w:rsidR="00F572B9" w:rsidRPr="00F572B9">
        <w:rPr>
          <w:rFonts w:asciiTheme="minorHAnsi" w:hAnsiTheme="minorHAnsi" w:cstheme="minorHAnsi"/>
          <w:color w:val="000000" w:themeColor="text1"/>
        </w:rPr>
        <w:t>(</w:t>
      </w:r>
      <w:r w:rsidR="00DB4A82" w:rsidRPr="00374530">
        <w:rPr>
          <w:rFonts w:asciiTheme="minorHAnsi" w:hAnsiTheme="minorHAnsi" w:cstheme="minorHAnsi"/>
          <w:color w:val="000000" w:themeColor="text1"/>
        </w:rPr>
        <w:t>like fibronectin or collagen I</w:t>
      </w:r>
      <w:r w:rsidR="00F572B9" w:rsidRPr="00F572B9">
        <w:rPr>
          <w:rFonts w:asciiTheme="minorHAnsi" w:hAnsiTheme="minorHAnsi" w:cstheme="minorHAnsi"/>
          <w:color w:val="000000" w:themeColor="text1"/>
        </w:rPr>
        <w:t>)</w:t>
      </w:r>
      <w:r w:rsidR="00DB4A82" w:rsidRPr="00374530">
        <w:rPr>
          <w:rFonts w:asciiTheme="minorHAnsi" w:hAnsiTheme="minorHAnsi" w:cstheme="minorHAnsi"/>
          <w:color w:val="000000" w:themeColor="text1"/>
        </w:rPr>
        <w:t xml:space="preserve"> do not show a significant difference for CFBE41o</w:t>
      </w:r>
      <w:r w:rsidR="00DB4A82" w:rsidRPr="00374530">
        <w:rPr>
          <w:rFonts w:asciiTheme="minorHAnsi" w:hAnsiTheme="minorHAnsi" w:cstheme="minorHAnsi"/>
          <w:color w:val="000000" w:themeColor="text1"/>
          <w:vertAlign w:val="superscript"/>
        </w:rPr>
        <w:t>-</w:t>
      </w:r>
      <w:r w:rsidR="00DB4A82" w:rsidRPr="00374530">
        <w:rPr>
          <w:rFonts w:asciiTheme="minorHAnsi" w:hAnsiTheme="minorHAnsi" w:cstheme="minorHAnsi"/>
          <w:color w:val="000000" w:themeColor="text1"/>
        </w:rPr>
        <w:t>, for instance</w:t>
      </w:r>
      <w:r w:rsidR="002901C0">
        <w:rPr>
          <w:rFonts w:asciiTheme="minorHAnsi" w:hAnsiTheme="minorHAnsi" w:cstheme="minorHAnsi"/>
          <w:color w:val="000000" w:themeColor="text1"/>
        </w:rPr>
        <w:t xml:space="preserve"> </w:t>
      </w:r>
      <w:r w:rsidR="00DB4A82" w:rsidRPr="00374530">
        <w:rPr>
          <w:rFonts w:asciiTheme="minorHAnsi" w:hAnsiTheme="minorHAnsi" w:cstheme="minorHAnsi"/>
          <w:color w:val="000000" w:themeColor="text1"/>
        </w:rPr>
        <w:t>in TEER</w:t>
      </w:r>
      <w:r w:rsidR="008640C1"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{"citationItems":[{"id":"ITEM-1","itemData":{"DOI":"10.1007/s00441-005-0062-7","ISBN":"0302-766X (Print)\r0302-766X (Linking)","ISSN":"0302-766X","PMID":"16249874","abstract":"The CFBE41o- cell line was generated by transformation of cystic fibrosis (CF) tracheo-bronchial cells with SV40 and has been reported to be homozygous for the DeltaF508 mutation. A systematic characterisation of these cells, which however, is a pre-requisite for their use as an in vitro model, has not been undertaken so far. Here, we report an assessment of optimal culture conditions, the expression pattern of drug-transport-related proteins and the stability/presence of the CF transmembrane conductance regulator (CFTR) mutation in the gene and gene product over multiple passages. The CFBE41o- cell line was also compared with a wild-type airway epithelial cell line, 16HBE14o-, which served as model for bronchial epithelial cells in situ. The CFBE41o- cell line retains at least some aspects of human CF bronchial epithelial cells, such as the ability to form electrically tight cell layers with functional cell-cell contacts, when grown under immersed (but not air-interfaced) culture conditions. The cell line is homozygous for DeltaF508-CFTR over multiple passages in culture and expresses a number of proteins relevant for pulmonary drug absorption (e.g. P-gp, LRP and caveolin-1). Hence, the CFBE41o- cell line should be useful for studies of CF gene transfer or alternative treatment with small drug molecules and for the gathering of further information about the disease at the cellular level, without the need for primary culture.","author":[{"dropping-particle":"","family":"Ehrhardt","given":"Carsten","non-dropping-particle":"","parse-names":false,"suffix":""},{"dropping-particle":"","family":"Collnot","given":"Eva-Maria","non-dropping-particle":"","parse-names":false,"suffix":""},{"dropping-particle":"","family":"Baldes","given":"Christiane","non-dropping-particle":"","parse-names":false,"suffix":""},{"dropping-particle":"","family":"Becker","given":"Ulrich","non-dropping-particle":"","parse-names":false,"suffix":""},{"dropping-particle":"","family":"Laue","given":"Michael","non-dropping-particle":"","parse-names":false,"suffix":""},{"dropping-particle":"","family":"Kim","given":"Kwang-Jin","non-dropping-particle":"","parse-names":false,"suffix":""},{"dropping-particle":"","family":"Lehr","given":"Claus-Michael","non-dropping-particle":"","parse-names":false,"suffix":""}],"container-title":"Cell and tissue research","id":"ITEM-1","issue":"3","issued":{"date-parts":[["2006"]]},"page":"405-415","title":"Towards an in vitro model of cystic fibrosis small airway epithelium: characterisation of the human bronchial epithelial cell line CFBE41o-.","type":"article-journal","volume":"323"},"uris":["http://www.mendeley.com/documents/?uuid=29ab4dcb-162c-44df-8961-d6a3951326f9"]}],"mendeley":{"formattedCitation":"&lt;sup&gt;26&lt;/sup&gt;","plainTextFormattedCitation":"26"},"properties":{"noteIndex":0},"schema":"https://github.com/citation-style-language/schema/raw/master/csl-citation.json"}</w:instrText>
      </w:r>
      <w:r w:rsidR="008640C1" w:rsidRPr="00F572B9">
        <w:rPr>
          <w:rFonts w:asciiTheme="minorHAnsi" w:hAnsiTheme="minorHAnsi" w:cstheme="minorHAnsi"/>
          <w:color w:val="000000" w:themeColor="text1"/>
        </w:rPr>
        <w:fldChar w:fldCharType="separate"/>
      </w:r>
      <w:r w:rsidR="008640C1" w:rsidRPr="00374530">
        <w:rPr>
          <w:rFonts w:asciiTheme="minorHAnsi" w:hAnsiTheme="minorHAnsi" w:cstheme="minorHAnsi"/>
          <w:noProof/>
          <w:color w:val="000000" w:themeColor="text1"/>
          <w:vertAlign w:val="superscript"/>
        </w:rPr>
        <w:t>26</w:t>
      </w:r>
      <w:r w:rsidR="008640C1" w:rsidRPr="00F572B9">
        <w:rPr>
          <w:rFonts w:asciiTheme="minorHAnsi" w:hAnsiTheme="minorHAnsi" w:cstheme="minorHAnsi"/>
          <w:color w:val="000000" w:themeColor="text1"/>
        </w:rPr>
        <w:fldChar w:fldCharType="end"/>
      </w:r>
      <w:r w:rsidR="005412E7" w:rsidRPr="00374530">
        <w:rPr>
          <w:rFonts w:asciiTheme="minorHAnsi" w:hAnsiTheme="minorHAnsi" w:cstheme="minorHAnsi"/>
          <w:color w:val="000000" w:themeColor="text1"/>
        </w:rPr>
        <w:t xml:space="preserve">. </w:t>
      </w:r>
      <w:r w:rsidR="00DB4A82" w:rsidRPr="00374530">
        <w:rPr>
          <w:rFonts w:asciiTheme="minorHAnsi" w:hAnsiTheme="minorHAnsi" w:cstheme="minorHAnsi"/>
          <w:color w:val="000000" w:themeColor="text1"/>
        </w:rPr>
        <w:t>Therefore</w:t>
      </w:r>
      <w:r w:rsidR="005412E7" w:rsidRPr="00374530">
        <w:rPr>
          <w:rFonts w:asciiTheme="minorHAnsi" w:hAnsiTheme="minorHAnsi" w:cstheme="minorHAnsi"/>
          <w:color w:val="000000" w:themeColor="text1"/>
        </w:rPr>
        <w:t xml:space="preserve">, </w:t>
      </w:r>
      <w:r w:rsidR="00DB4A82" w:rsidRPr="00374530">
        <w:rPr>
          <w:rFonts w:asciiTheme="minorHAnsi" w:hAnsiTheme="minorHAnsi" w:cstheme="minorHAnsi"/>
          <w:color w:val="000000" w:themeColor="text1"/>
        </w:rPr>
        <w:t>the permeable filters were not coated with an extracellular matrix material</w:t>
      </w:r>
      <w:r w:rsidR="005412E7" w:rsidRPr="00374530">
        <w:rPr>
          <w:rFonts w:asciiTheme="minorHAnsi" w:hAnsiTheme="minorHAnsi" w:cstheme="minorHAnsi"/>
          <w:color w:val="000000" w:themeColor="text1"/>
        </w:rPr>
        <w:t xml:space="preserve"> in this protocol.</w:t>
      </w:r>
      <w:r w:rsidR="00DB4A82" w:rsidRPr="00374530">
        <w:rPr>
          <w:rFonts w:asciiTheme="minorHAnsi" w:hAnsiTheme="minorHAnsi" w:cstheme="minorHAnsi"/>
          <w:color w:val="000000" w:themeColor="text1"/>
        </w:rPr>
        <w:t xml:space="preserve"> </w:t>
      </w:r>
    </w:p>
    <w:p w14:paraId="570437FB" w14:textId="16E9B46D" w:rsidR="00E7586B" w:rsidRPr="00374530" w:rsidRDefault="00E7586B" w:rsidP="009E3319">
      <w:pPr>
        <w:rPr>
          <w:rFonts w:asciiTheme="minorHAnsi" w:hAnsiTheme="minorHAnsi" w:cstheme="minorHAnsi"/>
          <w:b/>
          <w:color w:val="000000" w:themeColor="text1"/>
        </w:rPr>
      </w:pPr>
    </w:p>
    <w:p w14:paraId="6A00FAA3" w14:textId="2B8052FB" w:rsidR="00E7586B" w:rsidRPr="00374530" w:rsidRDefault="005412E7"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With</w:t>
      </w:r>
      <w:r w:rsidR="00D47CF8" w:rsidRPr="00374530">
        <w:rPr>
          <w:rFonts w:asciiTheme="minorHAnsi" w:hAnsiTheme="minorHAnsi" w:cstheme="minorHAnsi"/>
          <w:color w:val="000000" w:themeColor="text1"/>
        </w:rPr>
        <w:t xml:space="preserve"> the protocol described here, mo</w:t>
      </w:r>
      <w:r w:rsidR="00086C13" w:rsidRPr="00374530">
        <w:rPr>
          <w:rFonts w:asciiTheme="minorHAnsi" w:hAnsiTheme="minorHAnsi" w:cstheme="minorHAnsi"/>
          <w:color w:val="000000" w:themeColor="text1"/>
        </w:rPr>
        <w:t>no and co-cultures after 6 h</w:t>
      </w:r>
      <w:r w:rsidR="00D47CF8" w:rsidRPr="00374530">
        <w:rPr>
          <w:rFonts w:asciiTheme="minorHAnsi" w:hAnsiTheme="minorHAnsi" w:cstheme="minorHAnsi"/>
          <w:color w:val="000000" w:themeColor="text1"/>
        </w:rPr>
        <w:t xml:space="preserve"> infection provide </w:t>
      </w:r>
      <w:proofErr w:type="gramStart"/>
      <w:r w:rsidR="00D47CF8" w:rsidRPr="00374530">
        <w:rPr>
          <w:rFonts w:asciiTheme="minorHAnsi" w:hAnsiTheme="minorHAnsi" w:cstheme="minorHAnsi"/>
          <w:color w:val="000000" w:themeColor="text1"/>
        </w:rPr>
        <w:t>sufficient</w:t>
      </w:r>
      <w:proofErr w:type="gramEnd"/>
      <w:r w:rsidR="00D47CF8" w:rsidRPr="00374530">
        <w:rPr>
          <w:rFonts w:asciiTheme="minorHAnsi" w:hAnsiTheme="minorHAnsi" w:cstheme="minorHAnsi"/>
          <w:color w:val="000000" w:themeColor="text1"/>
        </w:rPr>
        <w:t xml:space="preserve"> cytokine release to be used as a measurement </w:t>
      </w:r>
      <w:r w:rsidR="0034611B">
        <w:rPr>
          <w:rFonts w:asciiTheme="minorHAnsi" w:hAnsiTheme="minorHAnsi" w:cstheme="minorHAnsi"/>
          <w:color w:val="000000" w:themeColor="text1"/>
        </w:rPr>
        <w:t>i</w:t>
      </w:r>
      <w:r w:rsidR="00D47CF8" w:rsidRPr="00374530">
        <w:rPr>
          <w:rFonts w:asciiTheme="minorHAnsi" w:hAnsiTheme="minorHAnsi" w:cstheme="minorHAnsi"/>
          <w:color w:val="000000" w:themeColor="text1"/>
        </w:rPr>
        <w:t>n future drug testing. The co-culture bring</w:t>
      </w:r>
      <w:r w:rsidR="008C6998" w:rsidRPr="00374530">
        <w:rPr>
          <w:rFonts w:asciiTheme="minorHAnsi" w:hAnsiTheme="minorHAnsi" w:cstheme="minorHAnsi"/>
          <w:color w:val="000000" w:themeColor="text1"/>
        </w:rPr>
        <w:t>s an</w:t>
      </w:r>
      <w:r w:rsidR="00D47CF8" w:rsidRPr="00374530">
        <w:rPr>
          <w:rFonts w:asciiTheme="minorHAnsi" w:hAnsiTheme="minorHAnsi" w:cstheme="minorHAnsi"/>
          <w:color w:val="000000" w:themeColor="text1"/>
        </w:rPr>
        <w:t xml:space="preserve"> </w:t>
      </w:r>
      <w:r w:rsidR="002A4E8E" w:rsidRPr="00374530">
        <w:rPr>
          <w:rFonts w:asciiTheme="minorHAnsi" w:hAnsiTheme="minorHAnsi" w:cstheme="minorHAnsi"/>
          <w:color w:val="000000" w:themeColor="text1"/>
        </w:rPr>
        <w:t>advantage of cell cooperation in modeling immune response</w:t>
      </w:r>
      <w:r w:rsidR="00721DB0" w:rsidRPr="00374530">
        <w:rPr>
          <w:rFonts w:asciiTheme="minorHAnsi" w:hAnsiTheme="minorHAnsi" w:cstheme="minorHAnsi"/>
          <w:color w:val="000000" w:themeColor="text1"/>
        </w:rPr>
        <w:t xml:space="preserve">. </w:t>
      </w:r>
      <w:r w:rsidR="00D47CF8" w:rsidRPr="00374530">
        <w:rPr>
          <w:rFonts w:asciiTheme="minorHAnsi" w:hAnsiTheme="minorHAnsi" w:cstheme="minorHAnsi"/>
          <w:color w:val="000000" w:themeColor="text1"/>
        </w:rPr>
        <w:t>The i</w:t>
      </w:r>
      <w:r w:rsidR="002A4E8E" w:rsidRPr="00374530">
        <w:rPr>
          <w:rFonts w:asciiTheme="minorHAnsi" w:hAnsiTheme="minorHAnsi" w:cstheme="minorHAnsi"/>
          <w:color w:val="000000" w:themeColor="text1"/>
        </w:rPr>
        <w:t>nefficacy of tobr</w:t>
      </w:r>
      <w:r w:rsidR="008C6998" w:rsidRPr="00374530">
        <w:rPr>
          <w:rFonts w:asciiTheme="minorHAnsi" w:hAnsiTheme="minorHAnsi" w:cstheme="minorHAnsi"/>
          <w:color w:val="000000" w:themeColor="text1"/>
        </w:rPr>
        <w:t>amycin in reducing inflammation</w:t>
      </w:r>
      <w:r w:rsidR="00D47CF8" w:rsidRPr="00374530">
        <w:rPr>
          <w:rFonts w:asciiTheme="minorHAnsi" w:hAnsiTheme="minorHAnsi" w:cstheme="minorHAnsi"/>
          <w:color w:val="000000" w:themeColor="text1"/>
        </w:rPr>
        <w:t xml:space="preserve"> was</w:t>
      </w:r>
      <w:r w:rsidR="002A4E8E" w:rsidRPr="00374530">
        <w:rPr>
          <w:rFonts w:asciiTheme="minorHAnsi" w:hAnsiTheme="minorHAnsi" w:cstheme="minorHAnsi"/>
          <w:color w:val="000000" w:themeColor="text1"/>
        </w:rPr>
        <w:t xml:space="preserve"> </w:t>
      </w:r>
      <w:r w:rsidR="00D47CF8" w:rsidRPr="00374530">
        <w:rPr>
          <w:rFonts w:asciiTheme="minorHAnsi" w:hAnsiTheme="minorHAnsi" w:cstheme="minorHAnsi"/>
          <w:color w:val="000000" w:themeColor="text1"/>
        </w:rPr>
        <w:t xml:space="preserve">expected since not all bacteria were eliminated during the treatment </w:t>
      </w:r>
      <w:r w:rsidR="00F572B9" w:rsidRPr="00F572B9">
        <w:rPr>
          <w:rFonts w:asciiTheme="minorHAnsi" w:hAnsiTheme="minorHAnsi" w:cstheme="minorHAnsi"/>
          <w:color w:val="000000" w:themeColor="text1"/>
        </w:rPr>
        <w:t>(</w:t>
      </w:r>
      <w:r w:rsidR="00D47CF8" w:rsidRPr="00374530">
        <w:rPr>
          <w:rFonts w:asciiTheme="minorHAnsi" w:hAnsiTheme="minorHAnsi" w:cstheme="minorHAnsi"/>
          <w:b/>
          <w:color w:val="000000" w:themeColor="text1"/>
        </w:rPr>
        <w:t>Figure 4E, F</w:t>
      </w:r>
      <w:r w:rsidR="00F572B9" w:rsidRPr="00F572B9">
        <w:rPr>
          <w:rFonts w:asciiTheme="minorHAnsi" w:hAnsiTheme="minorHAnsi" w:cstheme="minorHAnsi"/>
          <w:color w:val="000000" w:themeColor="text1"/>
        </w:rPr>
        <w:t>)</w:t>
      </w:r>
      <w:r w:rsidR="00D47CF8" w:rsidRPr="008417E7">
        <w:rPr>
          <w:rFonts w:asciiTheme="minorHAnsi" w:hAnsiTheme="minorHAnsi" w:cstheme="minorHAnsi"/>
          <w:color w:val="000000" w:themeColor="text1"/>
        </w:rPr>
        <w:t>.</w:t>
      </w:r>
      <w:r w:rsidR="002901C0">
        <w:rPr>
          <w:rFonts w:asciiTheme="minorHAnsi" w:hAnsiTheme="minorHAnsi" w:cstheme="minorHAnsi"/>
          <w:color w:val="000000" w:themeColor="text1"/>
        </w:rPr>
        <w:t xml:space="preserve"> </w:t>
      </w:r>
      <w:r w:rsidR="0034611B">
        <w:rPr>
          <w:rFonts w:asciiTheme="minorHAnsi" w:hAnsiTheme="minorHAnsi" w:cstheme="minorHAnsi"/>
          <w:color w:val="000000" w:themeColor="text1"/>
        </w:rPr>
        <w:t>Nevertheless</w:t>
      </w:r>
      <w:r w:rsidR="00D47CF8" w:rsidRPr="00374530">
        <w:rPr>
          <w:rFonts w:asciiTheme="minorHAnsi" w:hAnsiTheme="minorHAnsi" w:cstheme="minorHAnsi"/>
          <w:color w:val="000000" w:themeColor="text1"/>
        </w:rPr>
        <w:t>, m</w:t>
      </w:r>
      <w:r w:rsidR="00B83E6B" w:rsidRPr="00374530">
        <w:rPr>
          <w:rFonts w:asciiTheme="minorHAnsi" w:hAnsiTheme="minorHAnsi" w:cstheme="minorHAnsi"/>
          <w:color w:val="000000" w:themeColor="text1"/>
        </w:rPr>
        <w:t>odeling t</w:t>
      </w:r>
      <w:r w:rsidR="00E7586B" w:rsidRPr="00374530">
        <w:rPr>
          <w:rFonts w:asciiTheme="minorHAnsi" w:hAnsiTheme="minorHAnsi" w:cstheme="minorHAnsi"/>
          <w:color w:val="000000" w:themeColor="text1"/>
        </w:rPr>
        <w:t>he response to tobramycin in a CF model is crucial, as tobramycin</w:t>
      </w:r>
      <w:r w:rsidR="00D47CF8" w:rsidRPr="00374530">
        <w:rPr>
          <w:rFonts w:asciiTheme="minorHAnsi" w:hAnsiTheme="minorHAnsi" w:cstheme="minorHAnsi"/>
          <w:color w:val="000000" w:themeColor="text1"/>
        </w:rPr>
        <w:t xml:space="preserve"> </w:t>
      </w:r>
      <w:r w:rsidR="0034611B">
        <w:rPr>
          <w:rFonts w:asciiTheme="minorHAnsi" w:hAnsiTheme="minorHAnsi" w:cstheme="minorHAnsi"/>
          <w:color w:val="000000" w:themeColor="text1"/>
        </w:rPr>
        <w:t>(</w:t>
      </w:r>
      <w:r w:rsidR="00D47CF8" w:rsidRPr="00374530">
        <w:rPr>
          <w:rFonts w:asciiTheme="minorHAnsi" w:hAnsiTheme="minorHAnsi" w:cstheme="minorHAnsi"/>
          <w:color w:val="000000" w:themeColor="text1"/>
        </w:rPr>
        <w:t>in higher concentrations</w:t>
      </w:r>
      <w:r w:rsidR="0034611B">
        <w:rPr>
          <w:rFonts w:asciiTheme="minorHAnsi" w:hAnsiTheme="minorHAnsi" w:cstheme="minorHAnsi"/>
          <w:color w:val="000000" w:themeColor="text1"/>
        </w:rPr>
        <w:t>)</w:t>
      </w:r>
      <w:r w:rsidR="00E7586B" w:rsidRPr="00374530">
        <w:rPr>
          <w:rFonts w:asciiTheme="minorHAnsi" w:hAnsiTheme="minorHAnsi" w:cstheme="minorHAnsi"/>
          <w:color w:val="000000" w:themeColor="text1"/>
        </w:rPr>
        <w:t xml:space="preserve"> can be effective </w:t>
      </w:r>
      <w:r w:rsidR="0034611B">
        <w:rPr>
          <w:rFonts w:asciiTheme="minorHAnsi" w:hAnsiTheme="minorHAnsi" w:cstheme="minorHAnsi"/>
          <w:color w:val="000000" w:themeColor="text1"/>
        </w:rPr>
        <w:t>in</w:t>
      </w:r>
      <w:r w:rsidR="00E7586B" w:rsidRPr="00374530">
        <w:rPr>
          <w:rFonts w:asciiTheme="minorHAnsi" w:hAnsiTheme="minorHAnsi" w:cstheme="minorHAnsi"/>
          <w:color w:val="000000" w:themeColor="text1"/>
        </w:rPr>
        <w:t xml:space="preserve"> </w:t>
      </w:r>
      <w:r w:rsidR="00E7586B" w:rsidRPr="00374530">
        <w:rPr>
          <w:rFonts w:asciiTheme="minorHAnsi" w:hAnsiTheme="minorHAnsi" w:cstheme="minorHAnsi"/>
          <w:i/>
          <w:color w:val="000000" w:themeColor="text1"/>
        </w:rPr>
        <w:t>P. aeruginosa</w:t>
      </w:r>
      <w:r w:rsidR="00E7586B" w:rsidRPr="00374530">
        <w:rPr>
          <w:rFonts w:asciiTheme="minorHAnsi" w:hAnsiTheme="minorHAnsi" w:cstheme="minorHAnsi"/>
          <w:color w:val="000000" w:themeColor="text1"/>
        </w:rPr>
        <w:t xml:space="preserve"> inhibition, even on biofilm</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{"citationItems":[{"id":"ITEM-1","itemData":{"DOI":"10.1111/2049-632X.12015","ISBN":"2049-632X","ISSN":"2049632X","PMID":"23620118","abstract":"Chronic biofilm formation by Pseudomonas aeruginosa in cystic fibrosis (CF) lungs is a major cause of morbidity and mortality for patients with CF. To gain insights into effectiveness of novel anti-infective therapies, the inhibitory effects of fosfomycin, tobramycin, and a 4:1 (wt/wt) fosfomycin/tobramycin combination (FTI) on Pseudomonas aeruginosa biofilms grown on cultured human CF-derived airway cells (CFBE41o-) were investigated. In preformed biofilms treated for 16 h with antibiotics, P. aeruginosa CFU per mL were reduced 4 log10 units by both FTI and tobramycin at 256 mg L(-1) , while fosfomycin alone had no effect. Importantly, the FTI treatment contained five times less tobramycin than the tobramycin-alone treatment. Inhibition of initial biofilm formation was achieved at 64 mg L(-1) FTI and 16 mg L(-1) tobramycin. Fosfomycin (1024 mg L(-1)) did not inhibit biofilm formation. Cytotoxicity was also determined by measuring lactate dehydrogenase (LDH). Intriguingly, sub-inhibitory concentrations of FTI (16 mg L(-1)) and tobramycin (4 mg L(-1)) and high concentrations of fosfomycin (1024 mg L(-1)) prevented bacterially mediated airway cell toxicity without a corresponding reduction in CFU. Overall, it was observed that FTI and tobramycin demonstrated comparable activity on biofilm formation and disruption. Decreased administration of tobramycin upon treatment with FTI might lead to a decrease in negative side effects of aminoglycosides.","author":[{"dropping-particle":"","family":"Anderson","given":"Gregory G.","non-dropping-particle":"","parse-names":false,"suffix":""},{"dropping-particle":"","family":"Kenney","given":"Thomas F.","non-dropping-particle":"","parse-names":false,"suffix":""},{"dropping-particle":"","family":"Macleod","given":"David L.","non-dropping-particle":"","parse-names":false,"suffix":""},{"dropping-particle":"","family":"Henig","given":"Noreen R.","non-dropping-particle":"","parse-names":false,"suffix":""},{"dropping-particle":"","family":"O'Toole","given":"George A.","non-dropping-particle":"","parse-names":false,"suffix":""}],"container-title":"Pathogens and Disease","id":"ITEM-1","issue":"1","issued":{"date-parts":[["2013"]]},"page":"39-45","title":"Eradication of Pseudomonas aeruginosa biofilms on cultured airway cells by a fosfomycin/tobramycin antibiotic combination","type":"article-journal","volume":"67"},"uris":["http://www.mendeley.com/documents/?uuid=c99aceaa-716f-4c85-9391-4196e3f8d8d2"]},{"id":"ITEM-2","itemData":{"DOI":"10.1128/IAI.01373-07","ISBN":"1098-5522 (Electronic)\\r0019-9567 (Linking)","ISSN":"00199567","PMID":"18212077","abstract":"P. aeruginosa forms biofilms in the lungs of individuals with cystic fibrosis (CF); however, there have been no effective model systems for studying biofilm formation in the CF lung. We have developed a tissue culture system for growth of P. aeruginosa biofilms on CF-derived human airway cells that promotes the formation of highly antibiotic-resistant microcolonies, which produce an extracellular polysaccharide matrix and require the known abiotic biofilm formation genes flgK and pilB. Treatment of P. aeruginosa biofilms with tobramycin reduced the virulence of the biofilms both by reducing bacterial numbers and by altering virulence gene expression. We performed microarray analysis of these biofilms on epithelial cells after treatment with tobramycin, and we compared these results with gene expression of (i) tobramycin-treated planktonic P. aeruginosa and (ii) tobramycin-treated P. aeruginosa biofilms on an abiotic surface. Despite the conservation in functions required to form a biofilm, our results show that the responses to tobramycin treatment of biofilms grown on biotic versus abiotic surfaces are different, as exemplified by downregulation of genes involved in Pseudomonas quinolone signal biosynthesis specifically in epithelial cell-grown biofilms versus plastic-grown biofilms. We also identified the gene PA0913, which is upregulated by tobramycin specifically in biofilms grown on CF airway cells and codes for a probable magnesium transporter, MgtE. Mutation of the PA0913 gene increased the bacterial virulence of biofilms on the epithelial cells, consistent with a role for the gene in the suppression of bacterial virulence. Taken together, our data show that analysis of biofilms on airway cells provides new insights into the interaction of these microbial communities with the host.","author":[{"dropping-particle":"","family":"Anderson","given":"Gregory G.","non-dropping-particle":"","parse-names":false,"suffix":""},{"dropping-particle":"","family":"Moreau-Marquis","given":"Sophie","non-dropping-particle":"","parse-names":false,"suffix":""},{"dropping-particle":"","family":"Stanton","given":"Bruce A.","non-dropping-particle":"","parse-names":false,"suffix":""},{"dropping-particle":"","family":"O'Toole","given":"George A.","non-dropping-particle":"","parse-names":false,"suffix":""}],"container-title":"Infection and Immunity","id":"ITEM-2","issue":"4","issued":{"date-parts":[["2008"]]},"page":"1423-1433","title":"In vitro analysis of tobramycin-treated Pseudomonas aeruginosa biofilms on cystic fibrosis-derived airway epithelial cells","type":"article-journal","volume":"76"},"uris":["http://www.mendeley.com/documents/?uuid=c82db1ff-b922-4d95-b792-ed5947a4b00e"]}],"mendeley":{"formattedCitation":"&lt;sup&gt;19,27&lt;/sup&gt;","plainTextFormattedCitation":"19,27","previouslyFormattedCitation":"&lt;sup&gt;19,26&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8640C1" w:rsidRPr="00374530">
        <w:rPr>
          <w:rFonts w:asciiTheme="minorHAnsi" w:hAnsiTheme="minorHAnsi" w:cstheme="minorHAnsi"/>
          <w:noProof/>
          <w:color w:val="000000" w:themeColor="text1"/>
          <w:vertAlign w:val="superscript"/>
        </w:rPr>
        <w:t>19,27</w:t>
      </w:r>
      <w:r w:rsidR="00E7586B" w:rsidRPr="00F572B9">
        <w:rPr>
          <w:rFonts w:asciiTheme="minorHAnsi" w:hAnsiTheme="minorHAnsi" w:cstheme="minorHAnsi"/>
          <w:color w:val="000000" w:themeColor="text1"/>
        </w:rPr>
        <w:fldChar w:fldCharType="end"/>
      </w:r>
      <w:r w:rsidR="00E7586B" w:rsidRPr="00374530">
        <w:rPr>
          <w:rFonts w:asciiTheme="minorHAnsi" w:hAnsiTheme="minorHAnsi" w:cstheme="minorHAnsi"/>
          <w:color w:val="000000" w:themeColor="text1"/>
        </w:rPr>
        <w:t>.</w:t>
      </w:r>
      <w:r w:rsidR="002901C0">
        <w:rPr>
          <w:rFonts w:asciiTheme="minorHAnsi" w:hAnsiTheme="minorHAnsi" w:cstheme="minorHAnsi"/>
          <w:color w:val="000000" w:themeColor="text1"/>
        </w:rPr>
        <w:t xml:space="preserve"> </w:t>
      </w:r>
      <w:r w:rsidR="00D47CF8" w:rsidRPr="00374530">
        <w:rPr>
          <w:rFonts w:asciiTheme="minorHAnsi" w:hAnsiTheme="minorHAnsi" w:cstheme="minorHAnsi"/>
          <w:color w:val="000000" w:themeColor="text1"/>
        </w:rPr>
        <w:t xml:space="preserve">One possibility for further use of this protocol is to integrate anti-inflammatory drugs in the treatment. </w:t>
      </w:r>
      <w:r w:rsidR="00004CD5" w:rsidRPr="00374530">
        <w:rPr>
          <w:rFonts w:asciiTheme="minorHAnsi" w:hAnsiTheme="minorHAnsi" w:cstheme="minorHAnsi"/>
          <w:color w:val="000000" w:themeColor="text1"/>
        </w:rPr>
        <w:t>The overall recommendation regarding inflammatory responses would be to use t</w:t>
      </w:r>
      <w:r w:rsidR="00086C13" w:rsidRPr="00374530">
        <w:rPr>
          <w:rFonts w:asciiTheme="minorHAnsi" w:hAnsiTheme="minorHAnsi" w:cstheme="minorHAnsi"/>
          <w:color w:val="000000" w:themeColor="text1"/>
        </w:rPr>
        <w:t xml:space="preserve">he short </w:t>
      </w:r>
      <w:r w:rsidR="0034611B">
        <w:rPr>
          <w:rFonts w:asciiTheme="minorHAnsi" w:hAnsiTheme="minorHAnsi" w:cstheme="minorHAnsi"/>
          <w:color w:val="000000" w:themeColor="text1"/>
        </w:rPr>
        <w:t>duration</w:t>
      </w:r>
      <w:r w:rsidR="00086C13" w:rsidRPr="00374530">
        <w:rPr>
          <w:rFonts w:asciiTheme="minorHAnsi" w:hAnsiTheme="minorHAnsi" w:cstheme="minorHAnsi"/>
          <w:color w:val="000000" w:themeColor="text1"/>
        </w:rPr>
        <w:t xml:space="preserve"> treatment </w:t>
      </w:r>
      <w:r w:rsidR="00F572B9" w:rsidRPr="00F572B9">
        <w:rPr>
          <w:rFonts w:asciiTheme="minorHAnsi" w:hAnsiTheme="minorHAnsi" w:cstheme="minorHAnsi"/>
          <w:color w:val="000000" w:themeColor="text1"/>
        </w:rPr>
        <w:t>(</w:t>
      </w:r>
      <w:r w:rsidR="00086C13" w:rsidRPr="00374530">
        <w:rPr>
          <w:rFonts w:asciiTheme="minorHAnsi" w:hAnsiTheme="minorHAnsi" w:cstheme="minorHAnsi"/>
          <w:color w:val="000000" w:themeColor="text1"/>
        </w:rPr>
        <w:t>6 h</w:t>
      </w:r>
      <w:r w:rsidR="00F572B9" w:rsidRPr="00F572B9">
        <w:rPr>
          <w:rFonts w:asciiTheme="minorHAnsi" w:hAnsiTheme="minorHAnsi" w:cstheme="minorHAnsi"/>
          <w:color w:val="000000" w:themeColor="text1"/>
        </w:rPr>
        <w:t>)</w:t>
      </w:r>
      <w:r w:rsidR="00004CD5" w:rsidRPr="00374530">
        <w:rPr>
          <w:rFonts w:asciiTheme="minorHAnsi" w:hAnsiTheme="minorHAnsi" w:cstheme="minorHAnsi"/>
          <w:color w:val="000000" w:themeColor="text1"/>
        </w:rPr>
        <w:t xml:space="preserve">, which still has the host cell and bacteria present. After this time point, the host cells are destroyed in untreated samples. Both ELISA </w:t>
      </w:r>
      <w:proofErr w:type="gramStart"/>
      <w:r w:rsidR="00004CD5" w:rsidRPr="00374530">
        <w:rPr>
          <w:rFonts w:asciiTheme="minorHAnsi" w:hAnsiTheme="minorHAnsi" w:cstheme="minorHAnsi"/>
          <w:color w:val="000000" w:themeColor="text1"/>
        </w:rPr>
        <w:t>or</w:t>
      </w:r>
      <w:proofErr w:type="gramEnd"/>
      <w:r w:rsidR="00004CD5" w:rsidRPr="00374530">
        <w:rPr>
          <w:rFonts w:asciiTheme="minorHAnsi" w:hAnsiTheme="minorHAnsi" w:cstheme="minorHAnsi"/>
          <w:color w:val="000000" w:themeColor="text1"/>
        </w:rPr>
        <w:t xml:space="preserve"> FACS could be used to measure the release of cytokines. Finally, if the samples are stored longer than 15 days at -80 </w:t>
      </w:r>
      <w:r w:rsidR="005D555D" w:rsidRPr="00374530">
        <w:rPr>
          <w:rFonts w:asciiTheme="minorHAnsi" w:hAnsiTheme="minorHAnsi" w:cstheme="minorHAnsi"/>
          <w:color w:val="000000" w:themeColor="text1"/>
        </w:rPr>
        <w:t>°</w:t>
      </w:r>
      <w:r w:rsidR="00004CD5" w:rsidRPr="00374530">
        <w:rPr>
          <w:rFonts w:asciiTheme="minorHAnsi" w:hAnsiTheme="minorHAnsi" w:cstheme="minorHAnsi"/>
          <w:color w:val="000000" w:themeColor="text1"/>
        </w:rPr>
        <w:t xml:space="preserve">C, it is recommended to check the reliability of the cytokines by using, for instance, positive control of fresh samples </w:t>
      </w:r>
      <w:r w:rsidR="00F572B9" w:rsidRPr="00F572B9">
        <w:rPr>
          <w:rFonts w:asciiTheme="minorHAnsi" w:hAnsiTheme="minorHAnsi" w:cstheme="minorHAnsi"/>
          <w:color w:val="000000" w:themeColor="text1"/>
        </w:rPr>
        <w:t>(</w:t>
      </w:r>
      <w:r w:rsidR="00004CD5" w:rsidRPr="00374530">
        <w:rPr>
          <w:rFonts w:asciiTheme="minorHAnsi" w:hAnsiTheme="minorHAnsi" w:cstheme="minorHAnsi"/>
          <w:color w:val="000000" w:themeColor="text1"/>
        </w:rPr>
        <w:t>e.g.</w:t>
      </w:r>
      <w:r w:rsidR="0034266A" w:rsidRPr="00374530">
        <w:rPr>
          <w:rFonts w:asciiTheme="minorHAnsi" w:hAnsiTheme="minorHAnsi" w:cstheme="minorHAnsi"/>
          <w:color w:val="000000" w:themeColor="text1"/>
        </w:rPr>
        <w:t>,</w:t>
      </w:r>
      <w:r w:rsidR="00004CD5" w:rsidRPr="00374530">
        <w:rPr>
          <w:rFonts w:asciiTheme="minorHAnsi" w:hAnsiTheme="minorHAnsi" w:cstheme="minorHAnsi"/>
          <w:color w:val="000000" w:themeColor="text1"/>
        </w:rPr>
        <w:t xml:space="preserve"> cells stimulated with LPS</w:t>
      </w:r>
      <w:r w:rsidR="00F572B9" w:rsidRPr="00F572B9">
        <w:rPr>
          <w:rFonts w:asciiTheme="minorHAnsi" w:hAnsiTheme="minorHAnsi" w:cstheme="minorHAnsi"/>
          <w:color w:val="000000" w:themeColor="text1"/>
        </w:rPr>
        <w:t>)</w:t>
      </w:r>
      <w:r w:rsidR="00004CD5" w:rsidRPr="00374530">
        <w:rPr>
          <w:rFonts w:asciiTheme="minorHAnsi" w:hAnsiTheme="minorHAnsi" w:cstheme="minorHAnsi"/>
          <w:color w:val="000000" w:themeColor="text1"/>
        </w:rPr>
        <w:t xml:space="preserve">. </w:t>
      </w:r>
    </w:p>
    <w:p w14:paraId="12CFF77A" w14:textId="77777777" w:rsidR="0091064D" w:rsidRPr="00374530" w:rsidRDefault="0091064D" w:rsidP="009E3319">
      <w:pPr>
        <w:rPr>
          <w:rFonts w:asciiTheme="minorHAnsi" w:hAnsiTheme="minorHAnsi" w:cstheme="minorHAnsi"/>
          <w:color w:val="000000" w:themeColor="text1"/>
        </w:rPr>
      </w:pPr>
    </w:p>
    <w:p w14:paraId="3871F090" w14:textId="483A22FB" w:rsidR="00E7586B" w:rsidRPr="00374530" w:rsidRDefault="00080460" w:rsidP="009E3319">
      <w:pPr>
        <w:pStyle w:val="CommentText"/>
        <w:rPr>
          <w:color w:val="000000" w:themeColor="text1"/>
        </w:rPr>
      </w:pPr>
      <w:r w:rsidRPr="00374530">
        <w:rPr>
          <w:color w:val="000000" w:themeColor="text1"/>
        </w:rPr>
        <w:t xml:space="preserve">Some modifications of the protocol are possible. For example, the current protocol can be expanded to the application of nebulized drugs </w:t>
      </w:r>
      <w:r w:rsidR="00F572B9" w:rsidRPr="00F572B9">
        <w:rPr>
          <w:color w:val="000000" w:themeColor="text1"/>
        </w:rPr>
        <w:t>(</w:t>
      </w:r>
      <w:r w:rsidR="00F50593">
        <w:rPr>
          <w:color w:val="000000" w:themeColor="text1"/>
        </w:rPr>
        <w:t>s</w:t>
      </w:r>
      <w:r w:rsidRPr="00374530">
        <w:rPr>
          <w:color w:val="000000" w:themeColor="text1"/>
        </w:rPr>
        <w:t>tep 3.6</w:t>
      </w:r>
      <w:r w:rsidR="00F572B9" w:rsidRPr="00F572B9">
        <w:rPr>
          <w:color w:val="000000" w:themeColor="text1"/>
        </w:rPr>
        <w:t>)</w:t>
      </w:r>
      <w:r w:rsidRPr="00374530">
        <w:rPr>
          <w:color w:val="000000" w:themeColor="text1"/>
        </w:rPr>
        <w:t xml:space="preserve">. This is necessary to model pulmonary drug delivery via oral inhalation. Nebulization of water-soluble drugs, like tobramycin, or nano-carriers thereof, such as liposomal colistin, is relatively straight forward by commercially available devices routinely used in the clinic. Also, there are several commercially available devices to deposit aerosols onto cell culture inserts. In addition, as the model described here is based on permeable membrane supports, it could also be adopted to some contemporary microfluidic </w:t>
      </w:r>
      <w:r w:rsidR="00F572B9" w:rsidRPr="00F572B9">
        <w:rPr>
          <w:color w:val="000000" w:themeColor="text1"/>
        </w:rPr>
        <w:t>(</w:t>
      </w:r>
      <w:r w:rsidR="00F50593">
        <w:rPr>
          <w:color w:val="000000" w:themeColor="text1"/>
        </w:rPr>
        <w:t>e.g.,</w:t>
      </w:r>
      <w:r w:rsidRPr="00374530">
        <w:rPr>
          <w:color w:val="000000" w:themeColor="text1"/>
        </w:rPr>
        <w:t xml:space="preserve"> “lung on a chip”</w:t>
      </w:r>
      <w:r w:rsidR="00F572B9" w:rsidRPr="00F572B9">
        <w:rPr>
          <w:color w:val="000000" w:themeColor="text1"/>
        </w:rPr>
        <w:t>)</w:t>
      </w:r>
      <w:r w:rsidRPr="00374530">
        <w:rPr>
          <w:color w:val="000000" w:themeColor="text1"/>
        </w:rPr>
        <w:t xml:space="preserve"> devices, for example, to study the influence of breathing and the related mechanical stretching and changes in the airflow. </w:t>
      </w:r>
      <w:r w:rsidRPr="00374530">
        <w:rPr>
          <w:rFonts w:asciiTheme="minorHAnsi" w:hAnsiTheme="minorHAnsi" w:cstheme="minorHAnsi"/>
          <w:color w:val="000000" w:themeColor="text1"/>
        </w:rPr>
        <w:t>Moreover</w:t>
      </w:r>
      <w:r w:rsidR="00E7586B" w:rsidRPr="00374530">
        <w:rPr>
          <w:rFonts w:asciiTheme="minorHAnsi" w:hAnsiTheme="minorHAnsi" w:cstheme="minorHAnsi"/>
          <w:color w:val="000000" w:themeColor="text1"/>
        </w:rPr>
        <w:t xml:space="preserve">, this protocol </w:t>
      </w:r>
      <w:r w:rsidR="00B83E6B" w:rsidRPr="00374530">
        <w:rPr>
          <w:rFonts w:asciiTheme="minorHAnsi" w:hAnsiTheme="minorHAnsi" w:cstheme="minorHAnsi"/>
          <w:color w:val="000000" w:themeColor="text1"/>
        </w:rPr>
        <w:t>could be</w:t>
      </w:r>
      <w:r w:rsidR="00E7586B" w:rsidRPr="00374530">
        <w:rPr>
          <w:rFonts w:asciiTheme="minorHAnsi" w:hAnsiTheme="minorHAnsi" w:cstheme="minorHAnsi"/>
          <w:color w:val="000000" w:themeColor="text1"/>
        </w:rPr>
        <w:t xml:space="preserve"> modifi</w:t>
      </w:r>
      <w:r w:rsidR="00B83E6B" w:rsidRPr="00374530">
        <w:rPr>
          <w:rFonts w:asciiTheme="minorHAnsi" w:hAnsiTheme="minorHAnsi" w:cstheme="minorHAnsi"/>
          <w:color w:val="000000" w:themeColor="text1"/>
        </w:rPr>
        <w:t>ed</w:t>
      </w:r>
      <w:r w:rsidR="00E7586B" w:rsidRPr="00374530">
        <w:rPr>
          <w:rFonts w:asciiTheme="minorHAnsi" w:hAnsiTheme="minorHAnsi" w:cstheme="minorHAnsi"/>
          <w:color w:val="000000" w:themeColor="text1"/>
        </w:rPr>
        <w:t xml:space="preserve"> </w:t>
      </w:r>
      <w:r w:rsidR="00B83E6B" w:rsidRPr="00374530">
        <w:rPr>
          <w:rFonts w:asciiTheme="minorHAnsi" w:hAnsiTheme="minorHAnsi" w:cstheme="minorHAnsi"/>
          <w:color w:val="000000" w:themeColor="text1"/>
        </w:rPr>
        <w:t>by</w:t>
      </w:r>
      <w:r w:rsidR="00650D7C" w:rsidRPr="00374530">
        <w:rPr>
          <w:rFonts w:asciiTheme="minorHAnsi" w:hAnsiTheme="minorHAnsi" w:cstheme="minorHAnsi"/>
          <w:color w:val="000000" w:themeColor="text1"/>
        </w:rPr>
        <w:t xml:space="preserve"> </w:t>
      </w:r>
      <w:r w:rsidR="00E7586B" w:rsidRPr="00374530">
        <w:rPr>
          <w:rFonts w:asciiTheme="minorHAnsi" w:hAnsiTheme="minorHAnsi" w:cstheme="minorHAnsi"/>
          <w:color w:val="000000" w:themeColor="text1"/>
        </w:rPr>
        <w:t xml:space="preserve">the addition of mucus or replacement </w:t>
      </w:r>
      <w:r w:rsidR="00CF4796" w:rsidRPr="00374530">
        <w:rPr>
          <w:rFonts w:asciiTheme="minorHAnsi" w:hAnsiTheme="minorHAnsi" w:cstheme="minorHAnsi"/>
          <w:color w:val="000000" w:themeColor="text1"/>
        </w:rPr>
        <w:t xml:space="preserve">by </w:t>
      </w:r>
      <w:r w:rsidR="00E7586B" w:rsidRPr="00374530">
        <w:rPr>
          <w:rFonts w:asciiTheme="minorHAnsi" w:hAnsiTheme="minorHAnsi" w:cstheme="minorHAnsi"/>
          <w:color w:val="000000" w:themeColor="text1"/>
        </w:rPr>
        <w:t xml:space="preserve">primary cells </w:t>
      </w:r>
      <w:r w:rsidR="00CF4796" w:rsidRPr="00374530">
        <w:rPr>
          <w:rFonts w:asciiTheme="minorHAnsi" w:hAnsiTheme="minorHAnsi" w:cstheme="minorHAnsi"/>
          <w:color w:val="000000" w:themeColor="text1"/>
        </w:rPr>
        <w:t>depending on the scientific question to be addressed.</w:t>
      </w:r>
      <w:r w:rsidR="00E7586B" w:rsidRPr="00374530">
        <w:rPr>
          <w:rFonts w:asciiTheme="minorHAnsi" w:hAnsiTheme="minorHAnsi" w:cstheme="minorHAnsi"/>
          <w:color w:val="000000" w:themeColor="text1"/>
        </w:rPr>
        <w:t xml:space="preserve"> Another interesting next step </w:t>
      </w:r>
      <w:r w:rsidR="00CF4796" w:rsidRPr="00374530">
        <w:rPr>
          <w:rFonts w:asciiTheme="minorHAnsi" w:hAnsiTheme="minorHAnsi" w:cstheme="minorHAnsi"/>
          <w:color w:val="000000" w:themeColor="text1"/>
        </w:rPr>
        <w:t xml:space="preserve">would be </w:t>
      </w:r>
      <w:r w:rsidR="00E7586B" w:rsidRPr="00374530">
        <w:rPr>
          <w:rFonts w:asciiTheme="minorHAnsi" w:hAnsiTheme="minorHAnsi" w:cstheme="minorHAnsi"/>
          <w:color w:val="000000" w:themeColor="text1"/>
        </w:rPr>
        <w:t xml:space="preserve">the testing of </w:t>
      </w:r>
      <w:r w:rsidR="00CF4796" w:rsidRPr="00374530">
        <w:rPr>
          <w:rFonts w:asciiTheme="minorHAnsi" w:hAnsiTheme="minorHAnsi" w:cstheme="minorHAnsi"/>
          <w:color w:val="000000" w:themeColor="text1"/>
        </w:rPr>
        <w:t>nanomedicines, especially</w:t>
      </w:r>
      <w:r w:rsidR="00E7586B" w:rsidRPr="00374530">
        <w:rPr>
          <w:rFonts w:asciiTheme="minorHAnsi" w:hAnsiTheme="minorHAnsi" w:cstheme="minorHAnsi"/>
          <w:color w:val="000000" w:themeColor="text1"/>
        </w:rPr>
        <w:t xml:space="preserve"> as nanotechnology </w:t>
      </w:r>
      <w:r w:rsidR="00CF4796" w:rsidRPr="00374530">
        <w:rPr>
          <w:rFonts w:asciiTheme="minorHAnsi" w:hAnsiTheme="minorHAnsi" w:cstheme="minorHAnsi"/>
          <w:color w:val="000000" w:themeColor="text1"/>
        </w:rPr>
        <w:t xml:space="preserve">is making progress in the </w:t>
      </w:r>
      <w:r w:rsidR="00E7586B" w:rsidRPr="00374530">
        <w:rPr>
          <w:rFonts w:asciiTheme="minorHAnsi" w:hAnsiTheme="minorHAnsi" w:cstheme="minorHAnsi"/>
          <w:color w:val="000000" w:themeColor="text1"/>
        </w:rPr>
        <w:t xml:space="preserve">development of </w:t>
      </w:r>
      <w:r w:rsidR="00B42803" w:rsidRPr="00374530">
        <w:rPr>
          <w:rFonts w:asciiTheme="minorHAnsi" w:hAnsiTheme="minorHAnsi" w:cstheme="minorHAnsi"/>
          <w:color w:val="000000" w:themeColor="text1"/>
        </w:rPr>
        <w:t>novel anti</w:t>
      </w:r>
      <w:r w:rsidR="00650D7C" w:rsidRPr="00374530">
        <w:rPr>
          <w:rFonts w:asciiTheme="minorHAnsi" w:hAnsiTheme="minorHAnsi" w:cstheme="minorHAnsi"/>
          <w:color w:val="000000" w:themeColor="text1"/>
        </w:rPr>
        <w:t>-</w:t>
      </w:r>
      <w:r w:rsidR="00B42803" w:rsidRPr="00374530">
        <w:rPr>
          <w:rFonts w:asciiTheme="minorHAnsi" w:hAnsiTheme="minorHAnsi" w:cstheme="minorHAnsi"/>
          <w:color w:val="000000" w:themeColor="text1"/>
        </w:rPr>
        <w:t>infectives</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{"citationItems":[{"id":"ITEM-1","itemData":{"DOI":"10.1016/j.jhin.2014.09.009","ISBN":"0195-6701","ISSN":"15322939","PMID":"25447199","abstract":"The development of new antimicrobial therapeutic tools addresses the emergence of multidrug-resistant micro-organisms or clones and the need for more effective antimicrobial strategies. Overcoming the hurdles in providing early diagnosis and intervention on hard-to-reach and/or resting bacteria (i.e. biofilm-embedded cells) represents a challenging task. In this review, we identify a set of organic, inorganic, and hybrid materials that might be used for prevention and control of healthcare-associated infections. We report the current knowledge on nano- and microparticle-based antimicrobial agents and describe the possible mode of their action.","author":[{"dropping-particle":"","family":"Cavalieri","given":"F.","non-dropping-particle":"","parse-names":false,"suffix":""},{"dropping-particle":"","family":"Tortora","given":"M.","non-dropping-particle":"","parse-names":false,"suffix":""},{"dropping-particle":"","family":"Stringaro","given":"A.","non-dropping-particle":"","parse-names":false,"suffix":""},{"dropping-particle":"","family":"Colone","given":"M.","non-dropping-particle":"","parse-names":false,"suffix":""},{"dropping-particle":"","family":"Baldassarri","given":"L.","non-dropping-particle":"","parse-names":false,"suffix":""}],"container-title":"Journal of Hospital Infection","id":"ITEM-1","issue":"4","issued":{"date-parts":[["2014"]]},"page":"183-190","publisher":"Elsevier Ltd","title":"Nanomedicines for antimicrobial interventions","type":"article-journal","volume":"88"},"uris":["http://www.mendeley.com/documents/?uuid=73b8758c-219d-49b4-a670-d3ff4ebe8aad"]}],"mendeley":{"formattedCitation":"&lt;sup&gt;28&lt;/sup&gt;","plainTextFormattedCitation":"28","previouslyFormattedCitation":"&lt;sup&gt;27&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8640C1" w:rsidRPr="00374530">
        <w:rPr>
          <w:rFonts w:asciiTheme="minorHAnsi" w:hAnsiTheme="minorHAnsi" w:cstheme="minorHAnsi"/>
          <w:noProof/>
          <w:color w:val="000000" w:themeColor="text1"/>
          <w:vertAlign w:val="superscript"/>
        </w:rPr>
        <w:t>28</w:t>
      </w:r>
      <w:r w:rsidR="00E7586B" w:rsidRPr="00F572B9">
        <w:rPr>
          <w:rFonts w:asciiTheme="minorHAnsi" w:hAnsiTheme="minorHAnsi" w:cstheme="minorHAnsi"/>
          <w:color w:val="000000" w:themeColor="text1"/>
        </w:rPr>
        <w:fldChar w:fldCharType="end"/>
      </w:r>
      <w:r w:rsidR="00E7586B" w:rsidRPr="00374530">
        <w:rPr>
          <w:rFonts w:asciiTheme="minorHAnsi" w:hAnsiTheme="minorHAnsi" w:cstheme="minorHAnsi"/>
          <w:color w:val="000000" w:themeColor="text1"/>
        </w:rPr>
        <w:t>, CF corrector</w:t>
      </w:r>
      <w:r w:rsidR="00B83E6B" w:rsidRPr="00374530">
        <w:rPr>
          <w:rFonts w:asciiTheme="minorHAnsi" w:hAnsiTheme="minorHAnsi" w:cstheme="minorHAnsi"/>
          <w:color w:val="000000" w:themeColor="text1"/>
        </w:rPr>
        <w:t>s</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{"citationItems":[{"id":"ITEM-1","itemData":{"DOI":"10.3109/1061186X.2013.829078","ISSN":"1061186X","abstract":"Cystic fibrosis (CF) is an autosomal recessive monogenetic disease that afflicts nearly 70000 patients worldwide. The mutation results in the accumulation of viscous mucus in multiple organs especially in the lungs, liver and pancreas. High associated morbidity and mortality is caused by CF due to the lack of effective therapies. It is widely accepted that morbidity and mortality caused by CF is primarily due to the respiratory manifestations of the disease. Consequently, several approaches were recently developed for treatment of lung complications of CF. However, the lack of effective methods for delivery and especially targeted delivery of therapeutics specifically to lung tissues and cells limits the efficiency of the therapy. Local pulmonary delivery of therapeutics has two major advantages over systemic application. First, it enhances the accumulation of therapeutics specifically in the lungs and therefore increases the efficiency of the treatment. Second, local lung delivery substantially prevents the penetration of the delivered drug into the systemic circulation limiting adverse side effects of the treatment on other organs and tissues. This review is focused on different approaches to the treatment of respiratory manifestations of CF as well as on methods of pulmonary delivery of therapeutics. © 2013 Informa UK Ltd. All rights reserved: reproduction in whole or part not permitted.","author":[{"dropping-particle":"","family":"Savla","given":"Ronak","non-dropping-particle":"","parse-names":false,"suffix":""},{"dropping-particle":"","family":"Minko","given":"Tamara","non-dropping-particle":"","parse-names":false,"suffix":""}],"container-title":"Journal of Drug Targeting","id":"ITEM-1","issue":"10","issued":{"date-parts":[["2013"]]},"page":"914-925","title":"Nanotechnology approaches for inhalation treatment of fibrosis","type":"article-journal","volume":"21"},"uris":["http://www.mendeley.com/documents/?uuid=6b2d4b28-c820-4e2a-b5ad-23d29bda5ac1"]}],"mendeley":{"formattedCitation":"&lt;sup&gt;29&lt;/sup&gt;","plainTextFormattedCitation":"29","previouslyFormattedCitation":"&lt;sup&gt;28&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8640C1" w:rsidRPr="00374530">
        <w:rPr>
          <w:rFonts w:asciiTheme="minorHAnsi" w:hAnsiTheme="minorHAnsi" w:cstheme="minorHAnsi"/>
          <w:noProof/>
          <w:color w:val="000000" w:themeColor="text1"/>
          <w:vertAlign w:val="superscript"/>
        </w:rPr>
        <w:t>29</w:t>
      </w:r>
      <w:r w:rsidR="00E7586B" w:rsidRPr="00F572B9">
        <w:rPr>
          <w:rFonts w:asciiTheme="minorHAnsi" w:hAnsiTheme="minorHAnsi" w:cstheme="minorHAnsi"/>
          <w:color w:val="000000" w:themeColor="text1"/>
        </w:rPr>
        <w:fldChar w:fldCharType="end"/>
      </w:r>
      <w:r w:rsidR="00E7586B" w:rsidRPr="00374530">
        <w:rPr>
          <w:rFonts w:asciiTheme="minorHAnsi" w:hAnsiTheme="minorHAnsi" w:cstheme="minorHAnsi"/>
          <w:color w:val="000000" w:themeColor="text1"/>
        </w:rPr>
        <w:t xml:space="preserve"> and </w:t>
      </w:r>
      <w:r w:rsidR="00B42803" w:rsidRPr="00374530">
        <w:rPr>
          <w:rFonts w:asciiTheme="minorHAnsi" w:hAnsiTheme="minorHAnsi" w:cstheme="minorHAnsi"/>
          <w:color w:val="000000" w:themeColor="text1"/>
        </w:rPr>
        <w:t xml:space="preserve">co-delivery of </w:t>
      </w:r>
      <w:r w:rsidR="00E7586B" w:rsidRPr="00374530">
        <w:rPr>
          <w:rFonts w:asciiTheme="minorHAnsi" w:hAnsiTheme="minorHAnsi" w:cstheme="minorHAnsi"/>
          <w:color w:val="000000" w:themeColor="text1"/>
        </w:rPr>
        <w:t>antibiotic</w:t>
      </w:r>
      <w:r w:rsidR="00B42803" w:rsidRPr="00374530">
        <w:rPr>
          <w:rFonts w:asciiTheme="minorHAnsi" w:hAnsiTheme="minorHAnsi" w:cstheme="minorHAnsi"/>
          <w:color w:val="000000" w:themeColor="text1"/>
        </w:rPr>
        <w:t>s and pathoblockers</w:t>
      </w:r>
      <w:r w:rsidR="00E7586B" w:rsidRPr="00F572B9">
        <w:rPr>
          <w:rFonts w:asciiTheme="minorHAnsi" w:hAnsiTheme="minorHAnsi" w:cstheme="minorHAnsi"/>
          <w:color w:val="000000" w:themeColor="text1"/>
        </w:rPr>
        <w:fldChar w:fldCharType="begin" w:fldLock="1"/>
      </w:r>
      <w:r w:rsidR="008640C1" w:rsidRPr="00374530">
        <w:rPr>
          <w:rFonts w:asciiTheme="minorHAnsi" w:hAnsiTheme="minorHAnsi" w:cstheme="minorHAnsi"/>
          <w:color w:val="000000" w:themeColor="text1"/>
        </w:rPr>
        <w:instrText>ADDIN CSL_CITATION {"citationItems":[{"id":"ITEM-1","itemData":{"DOI":"10.1016/j.ejpb.2019.09.002","ISSN":"09396411","abstract":"Inhalation therapy has been reported as the most effective treatment for respiratory bacterial infections due to the increasing relevance of drug bioavailability. Drug delivery systems (DDS) have the capacity to overcome pulmonary biological barriers limiting the bioavailability of inhaled anti-infectives. This is important to eradicate bacterial infections and to prevent the development of bacterial resistance. Despite substantial efforts in the field, the current state-of-the-art often fails to achieve those goals, and we still observe increasing bacterial resistance. We give a brief insight on benefits and challenges in pulmonary delivery of anti-infectives. In the context of drug delivery development for pulmonary infections, particularly focusing on Pseudomonas aeruginosa (PA) infections, this mini review will critically discuss the main requirements, as well as the recent strategies of drug delivery system synthesis and preparation. Finally, interaction of DDS with crucial pulmonary biological barriers will be of great importance for the success of future applications of the developed DDS.","author":[{"dropping-particle":"","family":"Ho","given":"Duy-Khiet","non-dropping-particle":"","parse-names":false,"suffix":""},{"dropping-particle":"","family":"Nichols","given":"Brittany L.B.","non-dropping-particle":"","parse-names":false,"suffix":""},{"dropping-particle":"","family":"Edgar","given":"Kevin J.","non-dropping-particle":"","parse-names":false,"suffix":""},{"dropping-particle":"","family":"Murgia","given":"Xabier","non-dropping-particle":"","parse-names":false,"suffix":""},{"dropping-particle":"","family":"Loretz","given":"Brigitta","non-dropping-particle":"","parse-names":false,"suffix":""},{"dropping-particle":"","family":"Lehr","given":"Claus-Michael","non-dropping-particle":"","parse-names":false,"suffix":""}],"container-title":"European Journal of Pharmaceutics and Biopharmaceutics","id":"ITEM-1","issue":"August","issued":{"date-parts":[["2019"]]},"page":"110-124","publisher":"Elsevier","title":"Challenges and strategies in drug delivery systems for treatment of pulmonary infections","type":"article-journal","volume":"144"},"uris":["http://www.mendeley.com/documents/?uuid=93d6b1a4-3dae-4e7e-bc95-4b91e9c5ab1f"]}],"mendeley":{"formattedCitation":"&lt;sup&gt;30&lt;/sup&gt;","plainTextFormattedCitation":"30","previouslyFormattedCitation":"&lt;sup&gt;29&lt;/sup&gt;"},"properties":{"noteIndex":0},"schema":"https://github.com/citation-style-language/schema/raw/master/csl-citation.json"}</w:instrText>
      </w:r>
      <w:r w:rsidR="00E7586B" w:rsidRPr="00F572B9">
        <w:rPr>
          <w:rFonts w:asciiTheme="minorHAnsi" w:hAnsiTheme="minorHAnsi" w:cstheme="minorHAnsi"/>
          <w:color w:val="000000" w:themeColor="text1"/>
        </w:rPr>
        <w:fldChar w:fldCharType="separate"/>
      </w:r>
      <w:r w:rsidR="008640C1" w:rsidRPr="00374530">
        <w:rPr>
          <w:rFonts w:asciiTheme="minorHAnsi" w:hAnsiTheme="minorHAnsi" w:cstheme="minorHAnsi"/>
          <w:noProof/>
          <w:color w:val="000000" w:themeColor="text1"/>
          <w:vertAlign w:val="superscript"/>
        </w:rPr>
        <w:t>30</w:t>
      </w:r>
      <w:r w:rsidR="00E7586B" w:rsidRPr="00F572B9">
        <w:rPr>
          <w:rFonts w:asciiTheme="minorHAnsi" w:hAnsiTheme="minorHAnsi" w:cstheme="minorHAnsi"/>
          <w:color w:val="000000" w:themeColor="text1"/>
        </w:rPr>
        <w:fldChar w:fldCharType="end"/>
      </w:r>
      <w:r w:rsidR="00E7586B"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w:t>
      </w:r>
      <w:r w:rsidR="00E7586B" w:rsidRPr="00374530">
        <w:rPr>
          <w:rFonts w:asciiTheme="minorHAnsi" w:hAnsiTheme="minorHAnsi" w:cstheme="minorHAnsi"/>
          <w:color w:val="000000" w:themeColor="text1"/>
        </w:rPr>
        <w:t xml:space="preserve">Overall, the current protocol </w:t>
      </w:r>
      <w:r w:rsidR="00CF4796" w:rsidRPr="00374530">
        <w:rPr>
          <w:rFonts w:asciiTheme="minorHAnsi" w:hAnsiTheme="minorHAnsi" w:cstheme="minorHAnsi"/>
          <w:color w:val="000000" w:themeColor="text1"/>
        </w:rPr>
        <w:t xml:space="preserve">may be perceived as </w:t>
      </w:r>
      <w:r w:rsidR="00E7586B" w:rsidRPr="00374530">
        <w:rPr>
          <w:rFonts w:asciiTheme="minorHAnsi" w:hAnsiTheme="minorHAnsi" w:cstheme="minorHAnsi"/>
          <w:color w:val="000000" w:themeColor="text1"/>
        </w:rPr>
        <w:t>useful in assessing bacterial survival upon antibiotic treatment in a complex system</w:t>
      </w:r>
      <w:r w:rsidR="00D47CF8" w:rsidRPr="00374530">
        <w:rPr>
          <w:rFonts w:asciiTheme="minorHAnsi" w:hAnsiTheme="minorHAnsi" w:cstheme="minorHAnsi"/>
          <w:color w:val="000000" w:themeColor="text1"/>
        </w:rPr>
        <w:t>,</w:t>
      </w:r>
      <w:r w:rsidR="00E7586B" w:rsidRPr="00374530">
        <w:rPr>
          <w:rFonts w:asciiTheme="minorHAnsi" w:hAnsiTheme="minorHAnsi" w:cstheme="minorHAnsi"/>
          <w:color w:val="000000" w:themeColor="text1"/>
        </w:rPr>
        <w:t xml:space="preserve"> </w:t>
      </w:r>
      <w:r w:rsidR="00CF4796" w:rsidRPr="00374530">
        <w:rPr>
          <w:rFonts w:asciiTheme="minorHAnsi" w:hAnsiTheme="minorHAnsi" w:cstheme="minorHAnsi"/>
          <w:color w:val="000000" w:themeColor="text1"/>
        </w:rPr>
        <w:t xml:space="preserve">together with some host-related readouts: </w:t>
      </w:r>
      <w:r w:rsidR="00E7586B" w:rsidRPr="00374530">
        <w:rPr>
          <w:rFonts w:asciiTheme="minorHAnsi" w:hAnsiTheme="minorHAnsi" w:cstheme="minorHAnsi"/>
          <w:color w:val="000000" w:themeColor="text1"/>
        </w:rPr>
        <w:t>cell cytotoxicity, epithelial barrier integrity, macrophage transmigration, and inflammatory response. These are essential parameters for drug development.</w:t>
      </w:r>
    </w:p>
    <w:p w14:paraId="7060A51E" w14:textId="77777777" w:rsidR="00B707F4" w:rsidRPr="00374530" w:rsidRDefault="00B707F4" w:rsidP="009E3319">
      <w:pPr>
        <w:rPr>
          <w:rFonts w:asciiTheme="minorHAnsi" w:hAnsiTheme="minorHAnsi" w:cstheme="minorHAnsi"/>
          <w:color w:val="000000" w:themeColor="text1"/>
        </w:rPr>
      </w:pPr>
    </w:p>
    <w:p w14:paraId="1734505F" w14:textId="795CD4C4" w:rsidR="00AA03DF" w:rsidRPr="00374530" w:rsidRDefault="00AA03DF" w:rsidP="0072113F">
      <w:pPr>
        <w:pStyle w:val="NormalWeb"/>
        <w:spacing w:before="0" w:beforeAutospacing="0" w:after="0" w:afterAutospacing="0"/>
        <w:outlineLvl w:val="0"/>
        <w:rPr>
          <w:rFonts w:asciiTheme="minorHAnsi" w:hAnsiTheme="minorHAnsi" w:cstheme="minorHAnsi"/>
          <w:color w:val="000000" w:themeColor="text1"/>
        </w:rPr>
      </w:pPr>
      <w:r w:rsidRPr="00374530">
        <w:rPr>
          <w:rFonts w:asciiTheme="minorHAnsi" w:hAnsiTheme="minorHAnsi" w:cstheme="minorHAnsi"/>
          <w:b/>
          <w:bCs/>
          <w:color w:val="000000" w:themeColor="text1"/>
        </w:rPr>
        <w:t xml:space="preserve">ACKNOWLEDGMENTS: </w:t>
      </w:r>
    </w:p>
    <w:p w14:paraId="2D96E92E" w14:textId="4140C71E" w:rsidR="00AA03DF" w:rsidRPr="00374530" w:rsidRDefault="00503590"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This work received funding from the European Union’s HORIZON 2020 Program for research, technological development, and demonstration under grant agreement no. 642028 H2020-MSCA-ITN-2014, NABBA - Design</w:t>
      </w:r>
      <w:r w:rsidR="009B2234"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Development of advanced N</w:t>
      </w:r>
      <w:r w:rsidR="00F50593">
        <w:rPr>
          <w:rFonts w:asciiTheme="minorHAnsi" w:hAnsiTheme="minorHAnsi" w:cstheme="minorHAnsi"/>
          <w:color w:val="000000" w:themeColor="text1"/>
        </w:rPr>
        <w:t>a</w:t>
      </w:r>
      <w:r w:rsidRPr="00374530">
        <w:rPr>
          <w:rFonts w:asciiTheme="minorHAnsi" w:hAnsiTheme="minorHAnsi" w:cstheme="minorHAnsi"/>
          <w:color w:val="000000" w:themeColor="text1"/>
        </w:rPr>
        <w:t>nomedicines to overcome Biological B</w:t>
      </w:r>
      <w:r w:rsidR="00F50593">
        <w:rPr>
          <w:rFonts w:asciiTheme="minorHAnsi" w:hAnsiTheme="minorHAnsi" w:cstheme="minorHAnsi"/>
          <w:color w:val="000000" w:themeColor="text1"/>
        </w:rPr>
        <w:t>a</w:t>
      </w:r>
      <w:r w:rsidRPr="00374530">
        <w:rPr>
          <w:rFonts w:asciiTheme="minorHAnsi" w:hAnsiTheme="minorHAnsi" w:cstheme="minorHAnsi"/>
          <w:color w:val="000000" w:themeColor="text1"/>
        </w:rPr>
        <w:t>rriers and to treat severe diseases. We thank Dr. Ana Costa</w:t>
      </w:r>
      <w:r w:rsidR="00BF709A" w:rsidRPr="00374530">
        <w:rPr>
          <w:rFonts w:asciiTheme="minorHAnsi" w:hAnsiTheme="minorHAnsi" w:cstheme="minorHAnsi"/>
          <w:color w:val="000000" w:themeColor="text1"/>
        </w:rPr>
        <w:t xml:space="preserve"> and Dr. Jenn</w:t>
      </w:r>
      <w:r w:rsidR="00563EBE" w:rsidRPr="00374530">
        <w:rPr>
          <w:rFonts w:asciiTheme="minorHAnsi" w:hAnsiTheme="minorHAnsi" w:cstheme="minorHAnsi"/>
          <w:color w:val="000000" w:themeColor="text1"/>
        </w:rPr>
        <w:t xml:space="preserve">y </w:t>
      </w:r>
      <w:proofErr w:type="spellStart"/>
      <w:r w:rsidR="00563EBE" w:rsidRPr="00374530">
        <w:rPr>
          <w:rFonts w:asciiTheme="minorHAnsi" w:hAnsiTheme="minorHAnsi" w:cstheme="minorHAnsi"/>
          <w:color w:val="000000" w:themeColor="text1"/>
        </w:rPr>
        <w:t>Jun</w:t>
      </w:r>
      <w:r w:rsidR="001F39AA" w:rsidRPr="00374530">
        <w:rPr>
          <w:rFonts w:asciiTheme="minorHAnsi" w:hAnsiTheme="minorHAnsi" w:cstheme="minorHAnsi"/>
          <w:color w:val="000000" w:themeColor="text1"/>
        </w:rPr>
        <w:t>tk</w:t>
      </w:r>
      <w:r w:rsidR="00BF709A" w:rsidRPr="00374530">
        <w:rPr>
          <w:rFonts w:asciiTheme="minorHAnsi" w:hAnsiTheme="minorHAnsi" w:cstheme="minorHAnsi"/>
          <w:color w:val="000000" w:themeColor="text1"/>
        </w:rPr>
        <w:t>e</w:t>
      </w:r>
      <w:proofErr w:type="spellEnd"/>
      <w:r w:rsidRPr="00374530">
        <w:rPr>
          <w:rFonts w:asciiTheme="minorHAnsi" w:hAnsiTheme="minorHAnsi" w:cstheme="minorHAnsi"/>
          <w:color w:val="000000" w:themeColor="text1"/>
        </w:rPr>
        <w:t xml:space="preserve"> for the great support on the development of the co-culture, Olga Hartwig</w:t>
      </w:r>
      <w:r w:rsidR="00725930"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for the scientific illustration, Anja Honecker</w:t>
      </w:r>
      <w:r w:rsidR="00725930"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for </w:t>
      </w:r>
      <w:r w:rsidR="009B2234" w:rsidRPr="00374530">
        <w:rPr>
          <w:rFonts w:asciiTheme="minorHAnsi" w:hAnsiTheme="minorHAnsi" w:cstheme="minorHAnsi"/>
          <w:color w:val="000000" w:themeColor="text1"/>
        </w:rPr>
        <w:t>ELISA</w:t>
      </w:r>
      <w:r w:rsidRPr="00374530">
        <w:rPr>
          <w:rFonts w:asciiTheme="minorHAnsi" w:hAnsiTheme="minorHAnsi" w:cstheme="minorHAnsi"/>
          <w:color w:val="000000" w:themeColor="text1"/>
        </w:rPr>
        <w:t xml:space="preserve"> assays, Petra König, Jana </w:t>
      </w:r>
      <w:proofErr w:type="spellStart"/>
      <w:r w:rsidRPr="00374530">
        <w:rPr>
          <w:rFonts w:asciiTheme="minorHAnsi" w:hAnsiTheme="minorHAnsi" w:cstheme="minorHAnsi"/>
          <w:color w:val="000000" w:themeColor="text1"/>
        </w:rPr>
        <w:t>Westhues</w:t>
      </w:r>
      <w:proofErr w:type="spellEnd"/>
      <w:r w:rsidRPr="00374530">
        <w:rPr>
          <w:rFonts w:asciiTheme="minorHAnsi" w:hAnsiTheme="minorHAnsi" w:cstheme="minorHAnsi"/>
          <w:color w:val="000000" w:themeColor="text1"/>
        </w:rPr>
        <w:t xml:space="preserve"> and Dr. Chiara De Rossi for the support on cell culture, analytics</w:t>
      </w:r>
      <w:r w:rsidR="00725930" w:rsidRPr="00374530">
        <w:rPr>
          <w:rFonts w:asciiTheme="minorHAnsi" w:hAnsiTheme="minorHAnsi" w:cstheme="minorHAnsi"/>
          <w:color w:val="000000" w:themeColor="text1"/>
        </w:rPr>
        <w:t>,</w:t>
      </w:r>
      <w:r w:rsidRPr="00374530">
        <w:rPr>
          <w:rFonts w:asciiTheme="minorHAnsi" w:hAnsiTheme="minorHAnsi" w:cstheme="minorHAnsi"/>
          <w:color w:val="000000" w:themeColor="text1"/>
        </w:rPr>
        <w:t xml:space="preserve"> and microscopy.</w:t>
      </w:r>
      <w:r w:rsidR="00563EBE" w:rsidRPr="00374530">
        <w:rPr>
          <w:rFonts w:asciiTheme="minorHAnsi" w:hAnsiTheme="minorHAnsi" w:cstheme="minorHAnsi"/>
          <w:color w:val="000000" w:themeColor="text1"/>
        </w:rPr>
        <w:t xml:space="preserve"> We also thank Chelsea Thorn for proofreading our manuscript.</w:t>
      </w:r>
    </w:p>
    <w:p w14:paraId="48C37C69" w14:textId="77777777" w:rsidR="00503590" w:rsidRPr="00374530" w:rsidRDefault="00503590" w:rsidP="009E3319">
      <w:pPr>
        <w:rPr>
          <w:rFonts w:asciiTheme="minorHAnsi" w:hAnsiTheme="minorHAnsi" w:cstheme="minorHAnsi"/>
          <w:b/>
          <w:bCs/>
          <w:color w:val="000000" w:themeColor="text1"/>
        </w:rPr>
      </w:pPr>
    </w:p>
    <w:p w14:paraId="5D52ED8B" w14:textId="47C14D12" w:rsidR="00AA03DF" w:rsidRPr="00374530" w:rsidRDefault="00AA03DF" w:rsidP="0072113F">
      <w:pPr>
        <w:pStyle w:val="NormalWeb"/>
        <w:spacing w:before="0" w:beforeAutospacing="0" w:after="0" w:afterAutospacing="0"/>
        <w:outlineLvl w:val="0"/>
        <w:rPr>
          <w:rFonts w:asciiTheme="minorHAnsi" w:hAnsiTheme="minorHAnsi" w:cstheme="minorHAnsi"/>
          <w:color w:val="000000" w:themeColor="text1"/>
        </w:rPr>
      </w:pPr>
      <w:r w:rsidRPr="00374530">
        <w:rPr>
          <w:rFonts w:asciiTheme="minorHAnsi" w:hAnsiTheme="minorHAnsi" w:cstheme="minorHAnsi"/>
          <w:b/>
          <w:color w:val="000000" w:themeColor="text1"/>
        </w:rPr>
        <w:t>DISCLOSURES</w:t>
      </w:r>
      <w:r w:rsidRPr="00374530">
        <w:rPr>
          <w:rFonts w:asciiTheme="minorHAnsi" w:hAnsiTheme="minorHAnsi" w:cstheme="minorHAnsi"/>
          <w:b/>
          <w:bCs/>
          <w:color w:val="000000" w:themeColor="text1"/>
        </w:rPr>
        <w:t xml:space="preserve">: </w:t>
      </w:r>
    </w:p>
    <w:p w14:paraId="66030076" w14:textId="412BCE44" w:rsidR="00AA03DF" w:rsidRPr="00374530" w:rsidRDefault="00503590" w:rsidP="009E3319">
      <w:pPr>
        <w:rPr>
          <w:rFonts w:asciiTheme="minorHAnsi" w:hAnsiTheme="minorHAnsi" w:cstheme="minorHAnsi"/>
          <w:color w:val="000000" w:themeColor="text1"/>
        </w:rPr>
      </w:pPr>
      <w:r w:rsidRPr="00374530">
        <w:rPr>
          <w:rFonts w:asciiTheme="minorHAnsi" w:hAnsiTheme="minorHAnsi" w:cstheme="minorHAnsi"/>
          <w:color w:val="000000" w:themeColor="text1"/>
        </w:rPr>
        <w:t>The authors have nothing to disclose.</w:t>
      </w:r>
      <w:r w:rsidRPr="00374530">
        <w:rPr>
          <w:rFonts w:asciiTheme="minorHAnsi" w:hAnsiTheme="minorHAnsi" w:cstheme="minorHAnsi"/>
          <w:color w:val="000000" w:themeColor="text1"/>
        </w:rPr>
        <w:cr/>
      </w:r>
    </w:p>
    <w:p w14:paraId="315B4FAD" w14:textId="3DF5FFE3" w:rsidR="00B32616" w:rsidRPr="00374530" w:rsidRDefault="009726EE" w:rsidP="0072113F">
      <w:pPr>
        <w:outlineLvl w:val="0"/>
        <w:rPr>
          <w:rFonts w:asciiTheme="minorHAnsi" w:hAnsiTheme="minorHAnsi" w:cstheme="minorHAnsi"/>
          <w:b/>
          <w:color w:val="000000" w:themeColor="text1"/>
        </w:rPr>
      </w:pPr>
      <w:r w:rsidRPr="00374530">
        <w:rPr>
          <w:rFonts w:asciiTheme="minorHAnsi" w:hAnsiTheme="minorHAnsi" w:cstheme="minorHAnsi"/>
          <w:b/>
          <w:bCs/>
          <w:color w:val="000000" w:themeColor="text1"/>
        </w:rPr>
        <w:t>REFERENCES</w:t>
      </w:r>
      <w:r w:rsidR="00D04760" w:rsidRPr="00374530">
        <w:rPr>
          <w:rFonts w:asciiTheme="minorHAnsi" w:hAnsiTheme="minorHAnsi" w:cstheme="minorHAnsi"/>
          <w:b/>
          <w:bCs/>
          <w:color w:val="000000" w:themeColor="text1"/>
        </w:rPr>
        <w:t>:</w:t>
      </w:r>
    </w:p>
    <w:p w14:paraId="4433D6C6" w14:textId="27914D58" w:rsidR="008640C1" w:rsidRPr="00374530" w:rsidRDefault="00C7496B" w:rsidP="00C5496B">
      <w:pPr>
        <w:rPr>
          <w:noProof/>
          <w:color w:val="000000" w:themeColor="text1"/>
        </w:rPr>
      </w:pPr>
      <w:r w:rsidRPr="00F572B9">
        <w:rPr>
          <w:rFonts w:asciiTheme="minorHAnsi" w:hAnsiTheme="minorHAnsi" w:cstheme="minorHAnsi"/>
          <w:color w:val="000000" w:themeColor="text1"/>
        </w:rPr>
        <w:fldChar w:fldCharType="begin" w:fldLock="1"/>
      </w:r>
      <w:r w:rsidRPr="00374530">
        <w:rPr>
          <w:rFonts w:asciiTheme="minorHAnsi" w:hAnsiTheme="minorHAnsi" w:cstheme="minorHAnsi"/>
          <w:color w:val="000000" w:themeColor="text1"/>
        </w:rPr>
        <w:instrText xml:space="preserve">ADDIN Mendeley Bibliography CSL_BIBLIOGRAPHY </w:instrText>
      </w:r>
      <w:r w:rsidRPr="00F572B9">
        <w:rPr>
          <w:rFonts w:asciiTheme="minorHAnsi" w:hAnsiTheme="minorHAnsi" w:cstheme="minorHAnsi"/>
          <w:color w:val="000000" w:themeColor="text1"/>
        </w:rPr>
        <w:fldChar w:fldCharType="separate"/>
      </w:r>
      <w:r w:rsidR="008640C1" w:rsidRPr="00374530">
        <w:rPr>
          <w:noProof/>
          <w:color w:val="000000" w:themeColor="text1"/>
        </w:rPr>
        <w:t>1.</w:t>
      </w:r>
      <w:r w:rsidR="008640C1" w:rsidRPr="00374530">
        <w:rPr>
          <w:noProof/>
          <w:color w:val="000000" w:themeColor="text1"/>
        </w:rPr>
        <w:tab/>
        <w:t xml:space="preserve">Cutting, G. R. Cystic fibrosis genetics: from molecular understanding to clinical application. </w:t>
      </w:r>
      <w:r w:rsidR="008640C1" w:rsidRPr="00374530">
        <w:rPr>
          <w:i/>
          <w:iCs/>
          <w:noProof/>
          <w:color w:val="000000" w:themeColor="text1"/>
        </w:rPr>
        <w:t>Nature Reviews Genetics</w:t>
      </w:r>
      <w:r w:rsidR="00DC48EB">
        <w:rPr>
          <w:i/>
          <w:iCs/>
          <w:noProof/>
          <w:color w:val="000000" w:themeColor="text1"/>
        </w:rPr>
        <w:t>.</w:t>
      </w:r>
      <w:r w:rsidR="008640C1" w:rsidRPr="00374530">
        <w:rPr>
          <w:noProof/>
          <w:color w:val="000000" w:themeColor="text1"/>
        </w:rPr>
        <w:t xml:space="preserve"> </w:t>
      </w:r>
      <w:r w:rsidR="008640C1" w:rsidRPr="00374530">
        <w:rPr>
          <w:b/>
          <w:bCs/>
          <w:noProof/>
          <w:color w:val="000000" w:themeColor="text1"/>
        </w:rPr>
        <w:t>16</w:t>
      </w:r>
      <w:r w:rsidR="00F50593">
        <w:rPr>
          <w:noProof/>
          <w:color w:val="000000" w:themeColor="text1"/>
        </w:rPr>
        <w:t xml:space="preserve"> (</w:t>
      </w:r>
      <w:r w:rsidR="008640C1" w:rsidRPr="00374530">
        <w:rPr>
          <w:noProof/>
          <w:color w:val="000000" w:themeColor="text1"/>
        </w:rPr>
        <w:t>1</w:t>
      </w:r>
      <w:r w:rsidR="00F50593">
        <w:rPr>
          <w:noProof/>
          <w:color w:val="000000" w:themeColor="text1"/>
        </w:rPr>
        <w:t xml:space="preserve">), </w:t>
      </w:r>
      <w:r w:rsidR="008640C1" w:rsidRPr="00374530">
        <w:rPr>
          <w:noProof/>
          <w:color w:val="000000" w:themeColor="text1"/>
        </w:rPr>
        <w:t xml:space="preserve">45–56 </w:t>
      </w:r>
      <w:r w:rsidR="00F572B9" w:rsidRPr="00F572B9">
        <w:rPr>
          <w:noProof/>
          <w:color w:val="000000" w:themeColor="text1"/>
        </w:rPr>
        <w:t>(</w:t>
      </w:r>
      <w:r w:rsidR="008640C1" w:rsidRPr="00374530">
        <w:rPr>
          <w:noProof/>
          <w:color w:val="000000" w:themeColor="text1"/>
        </w:rPr>
        <w:t>2015</w:t>
      </w:r>
      <w:r w:rsidR="00F572B9" w:rsidRPr="00F572B9">
        <w:rPr>
          <w:noProof/>
          <w:color w:val="000000" w:themeColor="text1"/>
        </w:rPr>
        <w:t>)</w:t>
      </w:r>
      <w:r w:rsidR="008640C1" w:rsidRPr="00374530">
        <w:rPr>
          <w:noProof/>
          <w:color w:val="000000" w:themeColor="text1"/>
        </w:rPr>
        <w:t>.</w:t>
      </w:r>
    </w:p>
    <w:p w14:paraId="13C34BA4" w14:textId="0A485687" w:rsidR="008640C1" w:rsidRPr="00374530" w:rsidRDefault="008640C1" w:rsidP="00C5496B">
      <w:pPr>
        <w:rPr>
          <w:noProof/>
          <w:color w:val="000000" w:themeColor="text1"/>
        </w:rPr>
      </w:pPr>
      <w:r w:rsidRPr="00374530">
        <w:rPr>
          <w:noProof/>
          <w:color w:val="000000" w:themeColor="text1"/>
        </w:rPr>
        <w:t>2.</w:t>
      </w:r>
      <w:r w:rsidRPr="00374530">
        <w:rPr>
          <w:noProof/>
          <w:color w:val="000000" w:themeColor="text1"/>
        </w:rPr>
        <w:tab/>
        <w:t>Lyczak, J. B., Cannon, C. L.</w:t>
      </w:r>
      <w:r w:rsidR="002901C0">
        <w:rPr>
          <w:noProof/>
          <w:color w:val="000000" w:themeColor="text1"/>
        </w:rPr>
        <w:t>,</w:t>
      </w:r>
      <w:r w:rsidRPr="00374530">
        <w:rPr>
          <w:noProof/>
          <w:color w:val="000000" w:themeColor="text1"/>
        </w:rPr>
        <w:t xml:space="preserve"> Pier, G. B. Establishment of Pseudomonas aeruginosa infection: Lessons from a versatile opportunist. </w:t>
      </w:r>
      <w:r w:rsidRPr="00374530">
        <w:rPr>
          <w:i/>
          <w:iCs/>
          <w:noProof/>
          <w:color w:val="000000" w:themeColor="text1"/>
        </w:rPr>
        <w:t>Microbes and Infection</w:t>
      </w:r>
      <w:r w:rsidR="00DC48EB">
        <w:rPr>
          <w:i/>
          <w:iCs/>
          <w:noProof/>
          <w:color w:val="000000" w:themeColor="text1"/>
        </w:rPr>
        <w:t>.</w:t>
      </w:r>
      <w:r w:rsidRPr="00374530">
        <w:rPr>
          <w:noProof/>
          <w:color w:val="000000" w:themeColor="text1"/>
        </w:rPr>
        <w:t xml:space="preserve"> </w:t>
      </w:r>
      <w:r w:rsidRPr="00374530">
        <w:rPr>
          <w:b/>
          <w:bCs/>
          <w:noProof/>
          <w:color w:val="000000" w:themeColor="text1"/>
        </w:rPr>
        <w:t>2</w:t>
      </w:r>
      <w:r w:rsidR="00F50593">
        <w:rPr>
          <w:b/>
          <w:bCs/>
          <w:noProof/>
          <w:color w:val="000000" w:themeColor="text1"/>
        </w:rPr>
        <w:t xml:space="preserve"> </w:t>
      </w:r>
      <w:r w:rsidR="00F50593">
        <w:rPr>
          <w:noProof/>
          <w:color w:val="000000" w:themeColor="text1"/>
        </w:rPr>
        <w:t>(</w:t>
      </w:r>
      <w:r w:rsidRPr="00374530">
        <w:rPr>
          <w:noProof/>
          <w:color w:val="000000" w:themeColor="text1"/>
        </w:rPr>
        <w:t>9</w:t>
      </w:r>
      <w:r w:rsidR="00F50593">
        <w:rPr>
          <w:noProof/>
          <w:color w:val="000000" w:themeColor="text1"/>
        </w:rPr>
        <w:t xml:space="preserve">), </w:t>
      </w:r>
      <w:r w:rsidRPr="00374530">
        <w:rPr>
          <w:noProof/>
          <w:color w:val="000000" w:themeColor="text1"/>
        </w:rPr>
        <w:t xml:space="preserve">1051–1060 </w:t>
      </w:r>
      <w:r w:rsidR="00F572B9" w:rsidRPr="00F572B9">
        <w:rPr>
          <w:noProof/>
          <w:color w:val="000000" w:themeColor="text1"/>
        </w:rPr>
        <w:t>(</w:t>
      </w:r>
      <w:r w:rsidRPr="00374530">
        <w:rPr>
          <w:noProof/>
          <w:color w:val="000000" w:themeColor="text1"/>
        </w:rPr>
        <w:t>2000</w:t>
      </w:r>
      <w:r w:rsidR="00F572B9" w:rsidRPr="00F572B9">
        <w:rPr>
          <w:noProof/>
          <w:color w:val="000000" w:themeColor="text1"/>
        </w:rPr>
        <w:t>)</w:t>
      </w:r>
      <w:r w:rsidRPr="00374530">
        <w:rPr>
          <w:noProof/>
          <w:color w:val="000000" w:themeColor="text1"/>
        </w:rPr>
        <w:t>.</w:t>
      </w:r>
    </w:p>
    <w:p w14:paraId="463980A9" w14:textId="57061B7F" w:rsidR="008640C1" w:rsidRPr="00374530" w:rsidRDefault="008640C1" w:rsidP="00C5496B">
      <w:pPr>
        <w:rPr>
          <w:noProof/>
          <w:color w:val="000000" w:themeColor="text1"/>
        </w:rPr>
      </w:pPr>
      <w:r w:rsidRPr="00374530">
        <w:rPr>
          <w:noProof/>
          <w:color w:val="000000" w:themeColor="text1"/>
        </w:rPr>
        <w:t>3.</w:t>
      </w:r>
      <w:r w:rsidRPr="00374530">
        <w:rPr>
          <w:noProof/>
          <w:color w:val="000000" w:themeColor="text1"/>
        </w:rPr>
        <w:tab/>
        <w:t>Wilke, M., Buijs-Offerman, R. M.</w:t>
      </w:r>
      <w:r w:rsidR="002901C0" w:rsidRPr="002901C0">
        <w:rPr>
          <w:noProof/>
          <w:color w:val="000000" w:themeColor="text1"/>
        </w:rPr>
        <w:t xml:space="preserve"> et al</w:t>
      </w:r>
      <w:r w:rsidRPr="00374530">
        <w:rPr>
          <w:i/>
          <w:iCs/>
          <w:noProof/>
          <w:color w:val="000000" w:themeColor="text1"/>
        </w:rPr>
        <w:t>.</w:t>
      </w:r>
      <w:r w:rsidRPr="00374530">
        <w:rPr>
          <w:noProof/>
          <w:color w:val="000000" w:themeColor="text1"/>
        </w:rPr>
        <w:t xml:space="preserve"> Mouse models of cystic fibrosis: Phenotypic analysis and research applications. </w:t>
      </w:r>
      <w:r w:rsidRPr="00374530">
        <w:rPr>
          <w:i/>
          <w:iCs/>
          <w:noProof/>
          <w:color w:val="000000" w:themeColor="text1"/>
        </w:rPr>
        <w:t>Journal of Cystic Fibrosis</w:t>
      </w:r>
      <w:r w:rsidR="00DC48EB">
        <w:rPr>
          <w:i/>
          <w:iCs/>
          <w:noProof/>
          <w:color w:val="000000" w:themeColor="text1"/>
        </w:rPr>
        <w:t>.</w:t>
      </w:r>
      <w:r w:rsidRPr="00374530">
        <w:rPr>
          <w:noProof/>
          <w:color w:val="000000" w:themeColor="text1"/>
        </w:rPr>
        <w:t xml:space="preserve"> </w:t>
      </w:r>
      <w:r w:rsidRPr="00374530">
        <w:rPr>
          <w:b/>
          <w:bCs/>
          <w:noProof/>
          <w:color w:val="000000" w:themeColor="text1"/>
        </w:rPr>
        <w:t>10</w:t>
      </w:r>
      <w:r w:rsidR="00DC48EB">
        <w:rPr>
          <w:noProof/>
          <w:color w:val="000000" w:themeColor="text1"/>
        </w:rPr>
        <w:t xml:space="preserve"> (</w:t>
      </w:r>
      <w:r w:rsidRPr="00374530">
        <w:rPr>
          <w:noProof/>
          <w:color w:val="000000" w:themeColor="text1"/>
        </w:rPr>
        <w:t>SUPPL. 2</w:t>
      </w:r>
      <w:r w:rsidR="00DC48EB">
        <w:rPr>
          <w:noProof/>
          <w:color w:val="000000" w:themeColor="text1"/>
        </w:rPr>
        <w:t xml:space="preserve">), </w:t>
      </w:r>
      <w:r w:rsidRPr="00374530">
        <w:rPr>
          <w:noProof/>
          <w:color w:val="000000" w:themeColor="text1"/>
        </w:rPr>
        <w:t xml:space="preserve">S152–S171 </w:t>
      </w:r>
      <w:r w:rsidR="00F572B9" w:rsidRPr="00F572B9">
        <w:rPr>
          <w:noProof/>
          <w:color w:val="000000" w:themeColor="text1"/>
        </w:rPr>
        <w:t>(</w:t>
      </w:r>
      <w:r w:rsidRPr="00374530">
        <w:rPr>
          <w:noProof/>
          <w:color w:val="000000" w:themeColor="text1"/>
        </w:rPr>
        <w:t>2011</w:t>
      </w:r>
      <w:r w:rsidR="00F572B9" w:rsidRPr="00F572B9">
        <w:rPr>
          <w:noProof/>
          <w:color w:val="000000" w:themeColor="text1"/>
        </w:rPr>
        <w:t>)</w:t>
      </w:r>
      <w:r w:rsidRPr="00374530">
        <w:rPr>
          <w:noProof/>
          <w:color w:val="000000" w:themeColor="text1"/>
        </w:rPr>
        <w:t>.</w:t>
      </w:r>
    </w:p>
    <w:p w14:paraId="2709A212" w14:textId="38847A9E" w:rsidR="008640C1" w:rsidRPr="00374530" w:rsidRDefault="008640C1" w:rsidP="00C5496B">
      <w:pPr>
        <w:rPr>
          <w:noProof/>
          <w:color w:val="000000" w:themeColor="text1"/>
        </w:rPr>
      </w:pPr>
      <w:r w:rsidRPr="00374530">
        <w:rPr>
          <w:noProof/>
          <w:color w:val="000000" w:themeColor="text1"/>
        </w:rPr>
        <w:t>4.</w:t>
      </w:r>
      <w:r w:rsidRPr="00374530">
        <w:rPr>
          <w:noProof/>
          <w:color w:val="000000" w:themeColor="text1"/>
        </w:rPr>
        <w:tab/>
        <w:t>Moreau-Marquis, S., Stanton, B. A.</w:t>
      </w:r>
      <w:r w:rsidR="002901C0">
        <w:rPr>
          <w:noProof/>
          <w:color w:val="000000" w:themeColor="text1"/>
        </w:rPr>
        <w:t>,</w:t>
      </w:r>
      <w:r w:rsidRPr="00374530">
        <w:rPr>
          <w:noProof/>
          <w:color w:val="000000" w:themeColor="text1"/>
        </w:rPr>
        <w:t xml:space="preserve"> O’Toole, G. A. Pseudomonas aeruginosa biofilm formation in the cystic fibrosis airway. </w:t>
      </w:r>
      <w:r w:rsidRPr="00374530">
        <w:rPr>
          <w:i/>
          <w:iCs/>
          <w:noProof/>
          <w:color w:val="000000" w:themeColor="text1"/>
        </w:rPr>
        <w:t>Pulmonary Pharmacology and Therapeutics</w:t>
      </w:r>
      <w:r w:rsidR="00DC48EB">
        <w:rPr>
          <w:i/>
          <w:iCs/>
          <w:noProof/>
          <w:color w:val="000000" w:themeColor="text1"/>
        </w:rPr>
        <w:t>.</w:t>
      </w:r>
      <w:r w:rsidRPr="00374530">
        <w:rPr>
          <w:noProof/>
          <w:color w:val="000000" w:themeColor="text1"/>
        </w:rPr>
        <w:t xml:space="preserve"> </w:t>
      </w:r>
      <w:r w:rsidRPr="00374530">
        <w:rPr>
          <w:b/>
          <w:bCs/>
          <w:noProof/>
          <w:color w:val="000000" w:themeColor="text1"/>
        </w:rPr>
        <w:t>21</w:t>
      </w:r>
      <w:r w:rsidRPr="00374530">
        <w:rPr>
          <w:noProof/>
          <w:color w:val="000000" w:themeColor="text1"/>
        </w:rPr>
        <w:t xml:space="preserve">, </w:t>
      </w:r>
      <w:r w:rsidR="00DC48EB">
        <w:rPr>
          <w:noProof/>
          <w:color w:val="000000" w:themeColor="text1"/>
        </w:rPr>
        <w:t>(</w:t>
      </w:r>
      <w:r w:rsidRPr="00374530">
        <w:rPr>
          <w:noProof/>
          <w:color w:val="000000" w:themeColor="text1"/>
        </w:rPr>
        <w:t>4</w:t>
      </w:r>
      <w:r w:rsidR="00DC48EB">
        <w:rPr>
          <w:noProof/>
          <w:color w:val="000000" w:themeColor="text1"/>
        </w:rPr>
        <w:t xml:space="preserve">), </w:t>
      </w:r>
      <w:r w:rsidRPr="00374530">
        <w:rPr>
          <w:noProof/>
          <w:color w:val="000000" w:themeColor="text1"/>
        </w:rPr>
        <w:t xml:space="preserve">595–599 </w:t>
      </w:r>
      <w:r w:rsidR="00F572B9" w:rsidRPr="00F572B9">
        <w:rPr>
          <w:noProof/>
          <w:color w:val="000000" w:themeColor="text1"/>
        </w:rPr>
        <w:t>(</w:t>
      </w:r>
      <w:r w:rsidRPr="00374530">
        <w:rPr>
          <w:noProof/>
          <w:color w:val="000000" w:themeColor="text1"/>
        </w:rPr>
        <w:t>2008</w:t>
      </w:r>
      <w:r w:rsidR="00F572B9" w:rsidRPr="00F572B9">
        <w:rPr>
          <w:noProof/>
          <w:color w:val="000000" w:themeColor="text1"/>
        </w:rPr>
        <w:t>)</w:t>
      </w:r>
      <w:r w:rsidRPr="00374530">
        <w:rPr>
          <w:noProof/>
          <w:color w:val="000000" w:themeColor="text1"/>
        </w:rPr>
        <w:t>.</w:t>
      </w:r>
    </w:p>
    <w:p w14:paraId="379B5BBD" w14:textId="4F1327EA" w:rsidR="008640C1" w:rsidRPr="00374530" w:rsidRDefault="008640C1" w:rsidP="00C5496B">
      <w:pPr>
        <w:rPr>
          <w:noProof/>
          <w:color w:val="000000" w:themeColor="text1"/>
        </w:rPr>
      </w:pPr>
      <w:r w:rsidRPr="00374530">
        <w:rPr>
          <w:noProof/>
          <w:color w:val="000000" w:themeColor="text1"/>
        </w:rPr>
        <w:t>5.</w:t>
      </w:r>
      <w:r w:rsidRPr="00374530">
        <w:rPr>
          <w:noProof/>
          <w:color w:val="000000" w:themeColor="text1"/>
        </w:rPr>
        <w:tab/>
        <w:t xml:space="preserve">Yu, Q. </w:t>
      </w:r>
      <w:r w:rsidR="002901C0">
        <w:rPr>
          <w:noProof/>
          <w:color w:val="000000" w:themeColor="text1"/>
        </w:rPr>
        <w:t>et al</w:t>
      </w:r>
      <w:r w:rsidRPr="00374530">
        <w:rPr>
          <w:noProof/>
          <w:color w:val="000000" w:themeColor="text1"/>
        </w:rPr>
        <w:t xml:space="preserve">. </w:t>
      </w:r>
      <w:r w:rsidR="0072113F" w:rsidRPr="00374530">
        <w:rPr>
          <w:noProof/>
          <w:color w:val="000000" w:themeColor="text1"/>
        </w:rPr>
        <w:t xml:space="preserve">In vitro </w:t>
      </w:r>
      <w:r w:rsidRPr="00374530">
        <w:rPr>
          <w:noProof/>
          <w:color w:val="000000" w:themeColor="text1"/>
        </w:rPr>
        <w:t xml:space="preserve">evaluation of tobramycin and aztreonam versus Pseudomonas aeruginosa biofilms on cystic fibrosis-derived human airway epithelial cells. </w:t>
      </w:r>
      <w:r w:rsidRPr="00374530">
        <w:rPr>
          <w:i/>
          <w:iCs/>
          <w:noProof/>
          <w:color w:val="000000" w:themeColor="text1"/>
        </w:rPr>
        <w:t>Journal of Antimicrobial Chemotherapy</w:t>
      </w:r>
      <w:r w:rsidR="00DC48EB">
        <w:rPr>
          <w:i/>
          <w:iCs/>
          <w:noProof/>
          <w:color w:val="000000" w:themeColor="text1"/>
        </w:rPr>
        <w:t>.</w:t>
      </w:r>
      <w:r w:rsidRPr="00374530">
        <w:rPr>
          <w:noProof/>
          <w:color w:val="000000" w:themeColor="text1"/>
        </w:rPr>
        <w:t xml:space="preserve"> </w:t>
      </w:r>
      <w:r w:rsidRPr="00374530">
        <w:rPr>
          <w:b/>
          <w:bCs/>
          <w:noProof/>
          <w:color w:val="000000" w:themeColor="text1"/>
        </w:rPr>
        <w:t>67</w:t>
      </w:r>
      <w:r w:rsidRPr="00374530">
        <w:rPr>
          <w:noProof/>
          <w:color w:val="000000" w:themeColor="text1"/>
        </w:rPr>
        <w:t xml:space="preserve">, </w:t>
      </w:r>
      <w:r w:rsidR="00DC48EB">
        <w:rPr>
          <w:noProof/>
          <w:color w:val="000000" w:themeColor="text1"/>
        </w:rPr>
        <w:t>(</w:t>
      </w:r>
      <w:r w:rsidRPr="00374530">
        <w:rPr>
          <w:noProof/>
          <w:color w:val="000000" w:themeColor="text1"/>
        </w:rPr>
        <w:t>11</w:t>
      </w:r>
      <w:r w:rsidR="00DC48EB">
        <w:rPr>
          <w:noProof/>
          <w:color w:val="000000" w:themeColor="text1"/>
        </w:rPr>
        <w:t xml:space="preserve">), </w:t>
      </w:r>
      <w:r w:rsidRPr="00374530">
        <w:rPr>
          <w:noProof/>
          <w:color w:val="000000" w:themeColor="text1"/>
        </w:rPr>
        <w:t xml:space="preserve">2673–2681 </w:t>
      </w:r>
      <w:r w:rsidR="00F572B9" w:rsidRPr="00F572B9">
        <w:rPr>
          <w:noProof/>
          <w:color w:val="000000" w:themeColor="text1"/>
        </w:rPr>
        <w:t>(</w:t>
      </w:r>
      <w:r w:rsidRPr="00374530">
        <w:rPr>
          <w:noProof/>
          <w:color w:val="000000" w:themeColor="text1"/>
        </w:rPr>
        <w:t>2012</w:t>
      </w:r>
      <w:r w:rsidR="00F572B9" w:rsidRPr="00F572B9">
        <w:rPr>
          <w:noProof/>
          <w:color w:val="000000" w:themeColor="text1"/>
        </w:rPr>
        <w:t>)</w:t>
      </w:r>
      <w:r w:rsidRPr="00374530">
        <w:rPr>
          <w:noProof/>
          <w:color w:val="000000" w:themeColor="text1"/>
        </w:rPr>
        <w:t>.</w:t>
      </w:r>
    </w:p>
    <w:p w14:paraId="5E1B3B46" w14:textId="567B1DA2" w:rsidR="008640C1" w:rsidRPr="00374530" w:rsidRDefault="008640C1" w:rsidP="00C5496B">
      <w:pPr>
        <w:rPr>
          <w:noProof/>
          <w:color w:val="000000" w:themeColor="text1"/>
        </w:rPr>
      </w:pPr>
      <w:r w:rsidRPr="00374530">
        <w:rPr>
          <w:noProof/>
          <w:color w:val="000000" w:themeColor="text1"/>
        </w:rPr>
        <w:t>6.</w:t>
      </w:r>
      <w:r w:rsidRPr="00374530">
        <w:rPr>
          <w:noProof/>
          <w:color w:val="000000" w:themeColor="text1"/>
        </w:rPr>
        <w:tab/>
        <w:t>Moreau-Marquis, S., Redelman, C. V, Stanton, B. a</w:t>
      </w:r>
      <w:r w:rsidR="002901C0">
        <w:rPr>
          <w:noProof/>
          <w:color w:val="000000" w:themeColor="text1"/>
        </w:rPr>
        <w:t>,</w:t>
      </w:r>
      <w:r w:rsidRPr="00374530">
        <w:rPr>
          <w:noProof/>
          <w:color w:val="000000" w:themeColor="text1"/>
        </w:rPr>
        <w:t xml:space="preserve"> Anderson, G. G. Co-culture models of Pseudomonas aeruginosa biofilms grown on live human airway cells. </w:t>
      </w:r>
      <w:r w:rsidRPr="00374530">
        <w:rPr>
          <w:i/>
          <w:iCs/>
          <w:noProof/>
          <w:color w:val="000000" w:themeColor="text1"/>
        </w:rPr>
        <w:t>Journal of visualized experiments : JoVE</w:t>
      </w:r>
      <w:r w:rsidRPr="00374530">
        <w:rPr>
          <w:noProof/>
          <w:color w:val="000000" w:themeColor="text1"/>
        </w:rPr>
        <w:t xml:space="preserve"> </w:t>
      </w:r>
      <w:r w:rsidR="00DC48EB">
        <w:rPr>
          <w:noProof/>
          <w:color w:val="000000" w:themeColor="text1"/>
        </w:rPr>
        <w:t>(</w:t>
      </w:r>
      <w:r w:rsidRPr="00374530">
        <w:rPr>
          <w:noProof/>
          <w:color w:val="000000" w:themeColor="text1"/>
        </w:rPr>
        <w:t>44</w:t>
      </w:r>
      <w:r w:rsidR="00DC48EB">
        <w:rPr>
          <w:noProof/>
          <w:color w:val="000000" w:themeColor="text1"/>
        </w:rPr>
        <w:t xml:space="preserve">), </w:t>
      </w:r>
      <w:r w:rsidRPr="00374530">
        <w:rPr>
          <w:noProof/>
          <w:color w:val="000000" w:themeColor="text1"/>
        </w:rPr>
        <w:t xml:space="preserve">2–5 </w:t>
      </w:r>
      <w:r w:rsidR="00F572B9" w:rsidRPr="00F572B9">
        <w:rPr>
          <w:noProof/>
          <w:color w:val="000000" w:themeColor="text1"/>
        </w:rPr>
        <w:t>(</w:t>
      </w:r>
      <w:r w:rsidRPr="00374530">
        <w:rPr>
          <w:noProof/>
          <w:color w:val="000000" w:themeColor="text1"/>
        </w:rPr>
        <w:t>2010</w:t>
      </w:r>
      <w:r w:rsidR="00F572B9" w:rsidRPr="00F572B9">
        <w:rPr>
          <w:noProof/>
          <w:color w:val="000000" w:themeColor="text1"/>
        </w:rPr>
        <w:t>)</w:t>
      </w:r>
      <w:r w:rsidRPr="00374530">
        <w:rPr>
          <w:noProof/>
          <w:color w:val="000000" w:themeColor="text1"/>
        </w:rPr>
        <w:t>.doi:10.3791/2186</w:t>
      </w:r>
    </w:p>
    <w:p w14:paraId="55BDCF8F" w14:textId="429D75BE" w:rsidR="008640C1" w:rsidRPr="00374530" w:rsidRDefault="008640C1" w:rsidP="00C5496B">
      <w:pPr>
        <w:rPr>
          <w:noProof/>
          <w:color w:val="000000" w:themeColor="text1"/>
        </w:rPr>
      </w:pPr>
      <w:r w:rsidRPr="00374530">
        <w:rPr>
          <w:noProof/>
          <w:color w:val="000000" w:themeColor="text1"/>
        </w:rPr>
        <w:t>7.</w:t>
      </w:r>
      <w:r w:rsidRPr="00374530">
        <w:rPr>
          <w:noProof/>
          <w:color w:val="000000" w:themeColor="text1"/>
        </w:rPr>
        <w:tab/>
        <w:t>Stanton, B. A., Coutermarsh, B., Barnaby, R.</w:t>
      </w:r>
      <w:r w:rsidR="002901C0">
        <w:rPr>
          <w:noProof/>
          <w:color w:val="000000" w:themeColor="text1"/>
        </w:rPr>
        <w:t>,</w:t>
      </w:r>
      <w:r w:rsidRPr="00374530">
        <w:rPr>
          <w:noProof/>
          <w:color w:val="000000" w:themeColor="text1"/>
        </w:rPr>
        <w:t xml:space="preserve"> Hogan, D. Pseudomonas aeruginosa reduces VX-809 stimulated F508del-CFTR chloride secretion by airway epithelial cells. </w:t>
      </w:r>
      <w:r w:rsidRPr="00374530">
        <w:rPr>
          <w:i/>
          <w:iCs/>
          <w:noProof/>
          <w:color w:val="000000" w:themeColor="text1"/>
        </w:rPr>
        <w:t>PLoS ONE</w:t>
      </w:r>
      <w:r w:rsidRPr="00374530">
        <w:rPr>
          <w:noProof/>
          <w:color w:val="000000" w:themeColor="text1"/>
        </w:rPr>
        <w:t xml:space="preserve"> </w:t>
      </w:r>
      <w:r w:rsidRPr="00374530">
        <w:rPr>
          <w:b/>
          <w:bCs/>
          <w:noProof/>
          <w:color w:val="000000" w:themeColor="text1"/>
        </w:rPr>
        <w:t>10</w:t>
      </w:r>
      <w:r w:rsidRPr="00374530">
        <w:rPr>
          <w:noProof/>
          <w:color w:val="000000" w:themeColor="text1"/>
        </w:rPr>
        <w:t xml:space="preserve"> </w:t>
      </w:r>
      <w:r w:rsidR="00DC48EB">
        <w:rPr>
          <w:noProof/>
          <w:color w:val="000000" w:themeColor="text1"/>
        </w:rPr>
        <w:t>(</w:t>
      </w:r>
      <w:r w:rsidRPr="00374530">
        <w:rPr>
          <w:noProof/>
          <w:color w:val="000000" w:themeColor="text1"/>
        </w:rPr>
        <w:t>5</w:t>
      </w:r>
      <w:r w:rsidR="00DC48EB">
        <w:rPr>
          <w:noProof/>
          <w:color w:val="000000" w:themeColor="text1"/>
        </w:rPr>
        <w:t xml:space="preserve">), </w:t>
      </w:r>
      <w:r w:rsidRPr="00374530">
        <w:rPr>
          <w:noProof/>
          <w:color w:val="000000" w:themeColor="text1"/>
        </w:rPr>
        <w:t xml:space="preserve">1–13 </w:t>
      </w:r>
      <w:r w:rsidR="00F572B9" w:rsidRPr="00F572B9">
        <w:rPr>
          <w:noProof/>
          <w:color w:val="000000" w:themeColor="text1"/>
        </w:rPr>
        <w:t>(</w:t>
      </w:r>
      <w:r w:rsidRPr="00374530">
        <w:rPr>
          <w:noProof/>
          <w:color w:val="000000" w:themeColor="text1"/>
        </w:rPr>
        <w:t>2015</w:t>
      </w:r>
      <w:r w:rsidR="00F572B9" w:rsidRPr="00F572B9">
        <w:rPr>
          <w:noProof/>
          <w:color w:val="000000" w:themeColor="text1"/>
        </w:rPr>
        <w:t>)</w:t>
      </w:r>
      <w:r w:rsidRPr="00374530">
        <w:rPr>
          <w:noProof/>
          <w:color w:val="000000" w:themeColor="text1"/>
        </w:rPr>
        <w:t>.</w:t>
      </w:r>
    </w:p>
    <w:p w14:paraId="6DD086B3" w14:textId="3267D6FC" w:rsidR="008640C1" w:rsidRPr="00374530" w:rsidRDefault="008640C1" w:rsidP="00C5496B">
      <w:pPr>
        <w:rPr>
          <w:noProof/>
          <w:color w:val="000000" w:themeColor="text1"/>
        </w:rPr>
      </w:pPr>
      <w:r w:rsidRPr="00374530">
        <w:rPr>
          <w:noProof/>
          <w:color w:val="000000" w:themeColor="text1"/>
        </w:rPr>
        <w:t>8.</w:t>
      </w:r>
      <w:r w:rsidRPr="00374530">
        <w:rPr>
          <w:noProof/>
          <w:color w:val="000000" w:themeColor="text1"/>
        </w:rPr>
        <w:tab/>
        <w:t>Lambrecht, B. N., Prins, J.</w:t>
      </w:r>
      <w:r w:rsidR="002901C0">
        <w:rPr>
          <w:noProof/>
          <w:color w:val="000000" w:themeColor="text1"/>
        </w:rPr>
        <w:t>,</w:t>
      </w:r>
      <w:r w:rsidRPr="00374530">
        <w:rPr>
          <w:noProof/>
          <w:color w:val="000000" w:themeColor="text1"/>
        </w:rPr>
        <w:t xml:space="preserve"> Hoogsteden, H. C. Lung dendritic cells and host immunity to infection. </w:t>
      </w:r>
      <w:r w:rsidRPr="00374530">
        <w:rPr>
          <w:i/>
          <w:iCs/>
          <w:noProof/>
          <w:color w:val="000000" w:themeColor="text1"/>
        </w:rPr>
        <w:t>European Respiratory Journal</w:t>
      </w:r>
      <w:r w:rsidR="00DC48EB">
        <w:rPr>
          <w:noProof/>
          <w:color w:val="000000" w:themeColor="text1"/>
        </w:rPr>
        <w:t>. (</w:t>
      </w:r>
      <w:r w:rsidRPr="00374530">
        <w:rPr>
          <w:noProof/>
          <w:color w:val="000000" w:themeColor="text1"/>
        </w:rPr>
        <w:t>18</w:t>
      </w:r>
      <w:r w:rsidR="00DC48EB">
        <w:rPr>
          <w:noProof/>
          <w:color w:val="000000" w:themeColor="text1"/>
        </w:rPr>
        <w:t xml:space="preserve">), </w:t>
      </w:r>
      <w:r w:rsidRPr="00374530">
        <w:rPr>
          <w:noProof/>
          <w:color w:val="000000" w:themeColor="text1"/>
        </w:rPr>
        <w:t xml:space="preserve">692–704 </w:t>
      </w:r>
      <w:r w:rsidR="00F572B9" w:rsidRPr="00F572B9">
        <w:rPr>
          <w:noProof/>
          <w:color w:val="000000" w:themeColor="text1"/>
        </w:rPr>
        <w:t>(</w:t>
      </w:r>
      <w:r w:rsidRPr="00374530">
        <w:rPr>
          <w:noProof/>
          <w:color w:val="000000" w:themeColor="text1"/>
        </w:rPr>
        <w:t>2001</w:t>
      </w:r>
      <w:r w:rsidR="00F572B9" w:rsidRPr="00F572B9">
        <w:rPr>
          <w:noProof/>
          <w:color w:val="000000" w:themeColor="text1"/>
        </w:rPr>
        <w:t>)</w:t>
      </w:r>
      <w:r w:rsidRPr="00374530">
        <w:rPr>
          <w:noProof/>
          <w:color w:val="000000" w:themeColor="text1"/>
        </w:rPr>
        <w:t>.</w:t>
      </w:r>
    </w:p>
    <w:p w14:paraId="73CC747D" w14:textId="65B0191B" w:rsidR="008640C1" w:rsidRPr="00374530" w:rsidRDefault="008640C1" w:rsidP="00C5496B">
      <w:pPr>
        <w:rPr>
          <w:noProof/>
          <w:color w:val="000000" w:themeColor="text1"/>
        </w:rPr>
      </w:pPr>
      <w:r w:rsidRPr="00374530">
        <w:rPr>
          <w:noProof/>
          <w:color w:val="000000" w:themeColor="text1"/>
        </w:rPr>
        <w:t>9.</w:t>
      </w:r>
      <w:r w:rsidRPr="00374530">
        <w:rPr>
          <w:noProof/>
          <w:color w:val="000000" w:themeColor="text1"/>
        </w:rPr>
        <w:tab/>
        <w:t>Murgia, X., De Souza Carvalho, C.</w:t>
      </w:r>
      <w:r w:rsidR="002901C0">
        <w:rPr>
          <w:noProof/>
          <w:color w:val="000000" w:themeColor="text1"/>
        </w:rPr>
        <w:t>,</w:t>
      </w:r>
      <w:r w:rsidRPr="00374530">
        <w:rPr>
          <w:noProof/>
          <w:color w:val="000000" w:themeColor="text1"/>
        </w:rPr>
        <w:t xml:space="preserve"> Lehr, C. M. Overcoming the pulmonary barrier: New insights to improve the efficiency of inhaled therapeutics. </w:t>
      </w:r>
      <w:r w:rsidRPr="00374530">
        <w:rPr>
          <w:i/>
          <w:iCs/>
          <w:noProof/>
          <w:color w:val="000000" w:themeColor="text1"/>
        </w:rPr>
        <w:t>European Journal of Nanomedicine</w:t>
      </w:r>
      <w:r w:rsidR="00DC48EB">
        <w:rPr>
          <w:i/>
          <w:iCs/>
          <w:noProof/>
          <w:color w:val="000000" w:themeColor="text1"/>
        </w:rPr>
        <w:t>.</w:t>
      </w:r>
      <w:r w:rsidRPr="00374530">
        <w:rPr>
          <w:noProof/>
          <w:color w:val="000000" w:themeColor="text1"/>
        </w:rPr>
        <w:t xml:space="preserve"> </w:t>
      </w:r>
      <w:r w:rsidRPr="00374530">
        <w:rPr>
          <w:b/>
          <w:bCs/>
          <w:noProof/>
          <w:color w:val="000000" w:themeColor="text1"/>
        </w:rPr>
        <w:t>6</w:t>
      </w:r>
      <w:r w:rsidRPr="00374530">
        <w:rPr>
          <w:noProof/>
          <w:color w:val="000000" w:themeColor="text1"/>
        </w:rPr>
        <w:t xml:space="preserve">, </w:t>
      </w:r>
      <w:r w:rsidR="00DC48EB">
        <w:rPr>
          <w:noProof/>
          <w:color w:val="000000" w:themeColor="text1"/>
        </w:rPr>
        <w:t>(</w:t>
      </w:r>
      <w:r w:rsidRPr="00374530">
        <w:rPr>
          <w:noProof/>
          <w:color w:val="000000" w:themeColor="text1"/>
        </w:rPr>
        <w:t>3</w:t>
      </w:r>
      <w:r w:rsidR="00DC48EB">
        <w:rPr>
          <w:noProof/>
          <w:color w:val="000000" w:themeColor="text1"/>
        </w:rPr>
        <w:t xml:space="preserve">), </w:t>
      </w:r>
      <w:r w:rsidRPr="00374530">
        <w:rPr>
          <w:noProof/>
          <w:color w:val="000000" w:themeColor="text1"/>
        </w:rPr>
        <w:t xml:space="preserve">157–169 </w:t>
      </w:r>
      <w:r w:rsidR="00F572B9" w:rsidRPr="00F572B9">
        <w:rPr>
          <w:noProof/>
          <w:color w:val="000000" w:themeColor="text1"/>
        </w:rPr>
        <w:t>(</w:t>
      </w:r>
      <w:r w:rsidRPr="00374530">
        <w:rPr>
          <w:noProof/>
          <w:color w:val="000000" w:themeColor="text1"/>
        </w:rPr>
        <w:t>2014</w:t>
      </w:r>
      <w:r w:rsidR="00F572B9" w:rsidRPr="00F572B9">
        <w:rPr>
          <w:noProof/>
          <w:color w:val="000000" w:themeColor="text1"/>
        </w:rPr>
        <w:t>)</w:t>
      </w:r>
      <w:r w:rsidRPr="00374530">
        <w:rPr>
          <w:noProof/>
          <w:color w:val="000000" w:themeColor="text1"/>
        </w:rPr>
        <w:t>.</w:t>
      </w:r>
    </w:p>
    <w:p w14:paraId="059DDC2B" w14:textId="382B0738" w:rsidR="008640C1" w:rsidRPr="00374530" w:rsidRDefault="008640C1" w:rsidP="00C5496B">
      <w:pPr>
        <w:rPr>
          <w:noProof/>
          <w:color w:val="000000" w:themeColor="text1"/>
        </w:rPr>
      </w:pPr>
      <w:r w:rsidRPr="00374530">
        <w:rPr>
          <w:noProof/>
          <w:color w:val="000000" w:themeColor="text1"/>
        </w:rPr>
        <w:t>10.</w:t>
      </w:r>
      <w:r w:rsidRPr="00374530">
        <w:rPr>
          <w:noProof/>
          <w:color w:val="000000" w:themeColor="text1"/>
        </w:rPr>
        <w:tab/>
        <w:t>Ding, P., Wu, H., Fang, L., Wu, M.</w:t>
      </w:r>
      <w:r w:rsidR="002901C0">
        <w:rPr>
          <w:noProof/>
          <w:color w:val="000000" w:themeColor="text1"/>
        </w:rPr>
        <w:t>,</w:t>
      </w:r>
      <w:r w:rsidRPr="00374530">
        <w:rPr>
          <w:noProof/>
          <w:color w:val="000000" w:themeColor="text1"/>
        </w:rPr>
        <w:t xml:space="preserve"> Liu, R. Transmigration and phagocytosis of macrophages in an airway infection model using four-dimensional techniques. </w:t>
      </w:r>
      <w:r w:rsidRPr="00374530">
        <w:rPr>
          <w:i/>
          <w:iCs/>
          <w:noProof/>
          <w:color w:val="000000" w:themeColor="text1"/>
        </w:rPr>
        <w:t>American Journal of Respiratory Cell and Molecular Biology</w:t>
      </w:r>
      <w:r w:rsidR="00DC48EB">
        <w:rPr>
          <w:i/>
          <w:iCs/>
          <w:noProof/>
          <w:color w:val="000000" w:themeColor="text1"/>
        </w:rPr>
        <w:t>.</w:t>
      </w:r>
      <w:r w:rsidRPr="00374530">
        <w:rPr>
          <w:noProof/>
          <w:color w:val="000000" w:themeColor="text1"/>
        </w:rPr>
        <w:t xml:space="preserve"> </w:t>
      </w:r>
      <w:r w:rsidRPr="00374530">
        <w:rPr>
          <w:b/>
          <w:bCs/>
          <w:noProof/>
          <w:color w:val="000000" w:themeColor="text1"/>
        </w:rPr>
        <w:t>51</w:t>
      </w:r>
      <w:r w:rsidR="00DC48EB">
        <w:rPr>
          <w:noProof/>
          <w:color w:val="000000" w:themeColor="text1"/>
        </w:rPr>
        <w:t xml:space="preserve"> (</w:t>
      </w:r>
      <w:r w:rsidRPr="00374530">
        <w:rPr>
          <w:noProof/>
          <w:color w:val="000000" w:themeColor="text1"/>
        </w:rPr>
        <w:t>1</w:t>
      </w:r>
      <w:r w:rsidR="00DC48EB">
        <w:rPr>
          <w:noProof/>
          <w:color w:val="000000" w:themeColor="text1"/>
        </w:rPr>
        <w:t xml:space="preserve">), </w:t>
      </w:r>
      <w:r w:rsidRPr="00374530">
        <w:rPr>
          <w:noProof/>
          <w:color w:val="000000" w:themeColor="text1"/>
        </w:rPr>
        <w:t xml:space="preserve">1–10 </w:t>
      </w:r>
      <w:r w:rsidR="00F572B9" w:rsidRPr="00F572B9">
        <w:rPr>
          <w:noProof/>
          <w:color w:val="000000" w:themeColor="text1"/>
        </w:rPr>
        <w:t>(</w:t>
      </w:r>
      <w:r w:rsidRPr="00374530">
        <w:rPr>
          <w:noProof/>
          <w:color w:val="000000" w:themeColor="text1"/>
        </w:rPr>
        <w:t>2014</w:t>
      </w:r>
      <w:r w:rsidR="00F572B9" w:rsidRPr="00F572B9">
        <w:rPr>
          <w:noProof/>
          <w:color w:val="000000" w:themeColor="text1"/>
        </w:rPr>
        <w:t>)</w:t>
      </w:r>
      <w:r w:rsidRPr="00374530">
        <w:rPr>
          <w:noProof/>
          <w:color w:val="000000" w:themeColor="text1"/>
        </w:rPr>
        <w:t>.</w:t>
      </w:r>
    </w:p>
    <w:p w14:paraId="141421BC" w14:textId="2F738FA0" w:rsidR="008640C1" w:rsidRPr="00374530" w:rsidRDefault="008640C1" w:rsidP="00C5496B">
      <w:pPr>
        <w:rPr>
          <w:noProof/>
          <w:color w:val="000000" w:themeColor="text1"/>
        </w:rPr>
      </w:pPr>
      <w:r w:rsidRPr="00374530">
        <w:rPr>
          <w:noProof/>
          <w:color w:val="000000" w:themeColor="text1"/>
        </w:rPr>
        <w:t>11.</w:t>
      </w:r>
      <w:r w:rsidRPr="00374530">
        <w:rPr>
          <w:noProof/>
          <w:color w:val="000000" w:themeColor="text1"/>
        </w:rPr>
        <w:tab/>
        <w:t>Hartl, D., Tirouvanziam, R.</w:t>
      </w:r>
      <w:r w:rsidR="002901C0" w:rsidRPr="002901C0">
        <w:rPr>
          <w:noProof/>
          <w:color w:val="000000" w:themeColor="text1"/>
        </w:rPr>
        <w:t xml:space="preserve"> et al</w:t>
      </w:r>
      <w:r w:rsidRPr="00374530">
        <w:rPr>
          <w:i/>
          <w:iCs/>
          <w:noProof/>
          <w:color w:val="000000" w:themeColor="text1"/>
        </w:rPr>
        <w:t>.</w:t>
      </w:r>
      <w:r w:rsidRPr="00374530">
        <w:rPr>
          <w:noProof/>
          <w:color w:val="000000" w:themeColor="text1"/>
        </w:rPr>
        <w:t xml:space="preserve"> Innate Immunity of the Lung: From Basic Mechanisms to Translational Medicine. </w:t>
      </w:r>
      <w:r w:rsidRPr="00374530">
        <w:rPr>
          <w:i/>
          <w:iCs/>
          <w:noProof/>
          <w:color w:val="000000" w:themeColor="text1"/>
        </w:rPr>
        <w:t>Journal of Innate Immunity</w:t>
      </w:r>
      <w:r w:rsidR="00DC48EB">
        <w:rPr>
          <w:i/>
          <w:iCs/>
          <w:noProof/>
          <w:color w:val="000000" w:themeColor="text1"/>
        </w:rPr>
        <w:t>.</w:t>
      </w:r>
      <w:r w:rsidRPr="00374530">
        <w:rPr>
          <w:noProof/>
          <w:color w:val="000000" w:themeColor="text1"/>
        </w:rPr>
        <w:t xml:space="preserve"> </w:t>
      </w:r>
      <w:r w:rsidRPr="00374530">
        <w:rPr>
          <w:b/>
          <w:bCs/>
          <w:noProof/>
          <w:color w:val="000000" w:themeColor="text1"/>
        </w:rPr>
        <w:t>10</w:t>
      </w:r>
      <w:r w:rsidR="00DC48EB">
        <w:rPr>
          <w:b/>
          <w:bCs/>
          <w:noProof/>
          <w:color w:val="000000" w:themeColor="text1"/>
        </w:rPr>
        <w:t xml:space="preserve"> </w:t>
      </w:r>
      <w:r w:rsidR="00DC48EB">
        <w:rPr>
          <w:noProof/>
          <w:color w:val="000000" w:themeColor="text1"/>
        </w:rPr>
        <w:t>(</w:t>
      </w:r>
      <w:r w:rsidRPr="00374530">
        <w:rPr>
          <w:noProof/>
          <w:color w:val="000000" w:themeColor="text1"/>
        </w:rPr>
        <w:t>5–6</w:t>
      </w:r>
      <w:r w:rsidR="00DC48EB">
        <w:rPr>
          <w:noProof/>
          <w:color w:val="000000" w:themeColor="text1"/>
        </w:rPr>
        <w:t xml:space="preserve">), </w:t>
      </w:r>
      <w:r w:rsidRPr="00374530">
        <w:rPr>
          <w:noProof/>
          <w:color w:val="000000" w:themeColor="text1"/>
        </w:rPr>
        <w:t xml:space="preserve">487–501 </w:t>
      </w:r>
      <w:r w:rsidR="00F572B9" w:rsidRPr="00F572B9">
        <w:rPr>
          <w:noProof/>
          <w:color w:val="000000" w:themeColor="text1"/>
        </w:rPr>
        <w:t>(</w:t>
      </w:r>
      <w:r w:rsidRPr="00374530">
        <w:rPr>
          <w:noProof/>
          <w:color w:val="000000" w:themeColor="text1"/>
        </w:rPr>
        <w:t>2018</w:t>
      </w:r>
      <w:r w:rsidR="00F572B9" w:rsidRPr="00F572B9">
        <w:rPr>
          <w:noProof/>
          <w:color w:val="000000" w:themeColor="text1"/>
        </w:rPr>
        <w:t>)</w:t>
      </w:r>
      <w:r w:rsidRPr="00374530">
        <w:rPr>
          <w:noProof/>
          <w:color w:val="000000" w:themeColor="text1"/>
        </w:rPr>
        <w:t>.</w:t>
      </w:r>
    </w:p>
    <w:p w14:paraId="635EE10B" w14:textId="59FA171E" w:rsidR="008640C1" w:rsidRPr="00374530" w:rsidRDefault="008640C1" w:rsidP="00C5496B">
      <w:pPr>
        <w:rPr>
          <w:noProof/>
          <w:color w:val="000000" w:themeColor="text1"/>
        </w:rPr>
      </w:pPr>
      <w:r w:rsidRPr="00374530">
        <w:rPr>
          <w:noProof/>
          <w:color w:val="000000" w:themeColor="text1"/>
        </w:rPr>
        <w:t>12.</w:t>
      </w:r>
      <w:r w:rsidRPr="00374530">
        <w:rPr>
          <w:noProof/>
          <w:color w:val="000000" w:themeColor="text1"/>
        </w:rPr>
        <w:tab/>
        <w:t>Esposito, S.</w:t>
      </w:r>
      <w:r w:rsidR="002901C0">
        <w:rPr>
          <w:noProof/>
          <w:color w:val="000000" w:themeColor="text1"/>
        </w:rPr>
        <w:t xml:space="preserve"> et al</w:t>
      </w:r>
      <w:bookmarkStart w:id="5" w:name="_GoBack"/>
      <w:bookmarkEnd w:id="5"/>
      <w:r w:rsidRPr="00374530">
        <w:rPr>
          <w:noProof/>
          <w:color w:val="000000" w:themeColor="text1"/>
        </w:rPr>
        <w:t xml:space="preserve">. Manipulating proteostasis to repair the F508del-CFTR defect in cystic </w:t>
      </w:r>
      <w:r w:rsidRPr="00374530">
        <w:rPr>
          <w:noProof/>
          <w:color w:val="000000" w:themeColor="text1"/>
        </w:rPr>
        <w:lastRenderedPageBreak/>
        <w:t xml:space="preserve">fibrosis. </w:t>
      </w:r>
      <w:r w:rsidRPr="00374530">
        <w:rPr>
          <w:i/>
          <w:iCs/>
          <w:noProof/>
          <w:color w:val="000000" w:themeColor="text1"/>
        </w:rPr>
        <w:t>Molecular and cellular pediatrics</w:t>
      </w:r>
      <w:r w:rsidR="00DC48EB">
        <w:rPr>
          <w:i/>
          <w:iCs/>
          <w:noProof/>
          <w:color w:val="000000" w:themeColor="text1"/>
        </w:rPr>
        <w:t>.</w:t>
      </w:r>
      <w:r w:rsidRPr="00374530">
        <w:rPr>
          <w:noProof/>
          <w:color w:val="000000" w:themeColor="text1"/>
        </w:rPr>
        <w:t xml:space="preserve"> </w:t>
      </w:r>
      <w:r w:rsidRPr="00374530">
        <w:rPr>
          <w:b/>
          <w:bCs/>
          <w:noProof/>
          <w:color w:val="000000" w:themeColor="text1"/>
        </w:rPr>
        <w:t>3</w:t>
      </w:r>
      <w:r w:rsidR="00DC48EB">
        <w:rPr>
          <w:noProof/>
          <w:color w:val="000000" w:themeColor="text1"/>
        </w:rPr>
        <w:t xml:space="preserve"> (</w:t>
      </w:r>
      <w:r w:rsidRPr="00374530">
        <w:rPr>
          <w:noProof/>
          <w:color w:val="000000" w:themeColor="text1"/>
        </w:rPr>
        <w:t>1</w:t>
      </w:r>
      <w:r w:rsidR="00DC48EB">
        <w:rPr>
          <w:noProof/>
          <w:color w:val="000000" w:themeColor="text1"/>
        </w:rPr>
        <w:t xml:space="preserve">), </w:t>
      </w:r>
      <w:r w:rsidRPr="00374530">
        <w:rPr>
          <w:noProof/>
          <w:color w:val="000000" w:themeColor="text1"/>
        </w:rPr>
        <w:t xml:space="preserve">13 </w:t>
      </w:r>
      <w:r w:rsidR="00F572B9" w:rsidRPr="00F572B9">
        <w:rPr>
          <w:noProof/>
          <w:color w:val="000000" w:themeColor="text1"/>
        </w:rPr>
        <w:t>(</w:t>
      </w:r>
      <w:r w:rsidRPr="00374530">
        <w:rPr>
          <w:noProof/>
          <w:color w:val="000000" w:themeColor="text1"/>
        </w:rPr>
        <w:t>2016</w:t>
      </w:r>
      <w:r w:rsidR="00F572B9" w:rsidRPr="00F572B9">
        <w:rPr>
          <w:noProof/>
          <w:color w:val="000000" w:themeColor="text1"/>
        </w:rPr>
        <w:t>)</w:t>
      </w:r>
      <w:r w:rsidRPr="00374530">
        <w:rPr>
          <w:noProof/>
          <w:color w:val="000000" w:themeColor="text1"/>
        </w:rPr>
        <w:t>.</w:t>
      </w:r>
    </w:p>
    <w:p w14:paraId="49EC423B" w14:textId="7F9EDA92" w:rsidR="008640C1" w:rsidRPr="00374530" w:rsidRDefault="008640C1" w:rsidP="00C5496B">
      <w:pPr>
        <w:rPr>
          <w:noProof/>
          <w:color w:val="000000" w:themeColor="text1"/>
        </w:rPr>
      </w:pPr>
      <w:r w:rsidRPr="00374530">
        <w:rPr>
          <w:noProof/>
          <w:color w:val="000000" w:themeColor="text1"/>
        </w:rPr>
        <w:t>13.</w:t>
      </w:r>
      <w:r w:rsidRPr="00374530">
        <w:rPr>
          <w:noProof/>
          <w:color w:val="000000" w:themeColor="text1"/>
        </w:rPr>
        <w:tab/>
        <w:t>Hein, S., Bur, M., Schaefer, U. F.</w:t>
      </w:r>
      <w:r w:rsidR="002901C0">
        <w:rPr>
          <w:noProof/>
          <w:color w:val="000000" w:themeColor="text1"/>
        </w:rPr>
        <w:t>,</w:t>
      </w:r>
      <w:r w:rsidRPr="00374530">
        <w:rPr>
          <w:noProof/>
          <w:color w:val="000000" w:themeColor="text1"/>
        </w:rPr>
        <w:t xml:space="preserve"> Lehr, C. M. A new Pharmaceutical Aerosol Deposition Device on Cell Cultures </w:t>
      </w:r>
      <w:r w:rsidR="00F572B9" w:rsidRPr="00F572B9">
        <w:rPr>
          <w:noProof/>
          <w:color w:val="000000" w:themeColor="text1"/>
        </w:rPr>
        <w:t>(</w:t>
      </w:r>
      <w:r w:rsidRPr="00374530">
        <w:rPr>
          <w:noProof/>
          <w:color w:val="000000" w:themeColor="text1"/>
        </w:rPr>
        <w:t>PADDOCC</w:t>
      </w:r>
      <w:r w:rsidR="00F572B9" w:rsidRPr="00F572B9">
        <w:rPr>
          <w:noProof/>
          <w:color w:val="000000" w:themeColor="text1"/>
        </w:rPr>
        <w:t>)</w:t>
      </w:r>
      <w:r w:rsidRPr="00374530">
        <w:rPr>
          <w:noProof/>
          <w:color w:val="000000" w:themeColor="text1"/>
        </w:rPr>
        <w:t xml:space="preserve"> to evaluate pulmonary drug absorption for metered dose dry powder formulations. </w:t>
      </w:r>
      <w:r w:rsidRPr="00374530">
        <w:rPr>
          <w:i/>
          <w:iCs/>
          <w:noProof/>
          <w:color w:val="000000" w:themeColor="text1"/>
        </w:rPr>
        <w:t>European Journal of Pharmaceutics and Biopharmaceutics</w:t>
      </w:r>
      <w:r w:rsidR="00DC48EB">
        <w:rPr>
          <w:i/>
          <w:iCs/>
          <w:noProof/>
          <w:color w:val="000000" w:themeColor="text1"/>
        </w:rPr>
        <w:t>.</w:t>
      </w:r>
      <w:r w:rsidRPr="00374530">
        <w:rPr>
          <w:noProof/>
          <w:color w:val="000000" w:themeColor="text1"/>
        </w:rPr>
        <w:t xml:space="preserve"> </w:t>
      </w:r>
      <w:r w:rsidRPr="00374530">
        <w:rPr>
          <w:b/>
          <w:bCs/>
          <w:noProof/>
          <w:color w:val="000000" w:themeColor="text1"/>
        </w:rPr>
        <w:t>77</w:t>
      </w:r>
      <w:r w:rsidR="00DC48EB">
        <w:rPr>
          <w:noProof/>
          <w:color w:val="000000" w:themeColor="text1"/>
        </w:rPr>
        <w:t xml:space="preserve"> (</w:t>
      </w:r>
      <w:r w:rsidRPr="00374530">
        <w:rPr>
          <w:noProof/>
          <w:color w:val="000000" w:themeColor="text1"/>
        </w:rPr>
        <w:t>1</w:t>
      </w:r>
      <w:r w:rsidR="00DC48EB">
        <w:rPr>
          <w:noProof/>
          <w:color w:val="000000" w:themeColor="text1"/>
        </w:rPr>
        <w:t xml:space="preserve">), </w:t>
      </w:r>
      <w:r w:rsidRPr="00374530">
        <w:rPr>
          <w:noProof/>
          <w:color w:val="000000" w:themeColor="text1"/>
        </w:rPr>
        <w:t xml:space="preserve">132–138 </w:t>
      </w:r>
      <w:r w:rsidR="00F572B9" w:rsidRPr="00F572B9">
        <w:rPr>
          <w:noProof/>
          <w:color w:val="000000" w:themeColor="text1"/>
        </w:rPr>
        <w:t>(</w:t>
      </w:r>
      <w:r w:rsidRPr="00374530">
        <w:rPr>
          <w:noProof/>
          <w:color w:val="000000" w:themeColor="text1"/>
        </w:rPr>
        <w:t>2011</w:t>
      </w:r>
      <w:r w:rsidR="00F572B9" w:rsidRPr="00F572B9">
        <w:rPr>
          <w:noProof/>
          <w:color w:val="000000" w:themeColor="text1"/>
        </w:rPr>
        <w:t>)</w:t>
      </w:r>
      <w:r w:rsidRPr="00374530">
        <w:rPr>
          <w:noProof/>
          <w:color w:val="000000" w:themeColor="text1"/>
        </w:rPr>
        <w:t>.</w:t>
      </w:r>
    </w:p>
    <w:p w14:paraId="07B5A61B" w14:textId="3272008F" w:rsidR="008640C1" w:rsidRPr="00374530" w:rsidRDefault="008640C1" w:rsidP="00C5496B">
      <w:pPr>
        <w:rPr>
          <w:noProof/>
          <w:color w:val="000000" w:themeColor="text1"/>
        </w:rPr>
      </w:pPr>
      <w:r w:rsidRPr="00374530">
        <w:rPr>
          <w:noProof/>
          <w:color w:val="000000" w:themeColor="text1"/>
        </w:rPr>
        <w:t>14.</w:t>
      </w:r>
      <w:r w:rsidRPr="00374530">
        <w:rPr>
          <w:noProof/>
          <w:color w:val="000000" w:themeColor="text1"/>
        </w:rPr>
        <w:tab/>
        <w:t>Kletting, S., Barthold, S.</w:t>
      </w:r>
      <w:r w:rsidR="002901C0" w:rsidRPr="002901C0">
        <w:rPr>
          <w:noProof/>
          <w:color w:val="000000" w:themeColor="text1"/>
        </w:rPr>
        <w:t xml:space="preserve"> et al</w:t>
      </w:r>
      <w:r w:rsidRPr="00374530">
        <w:rPr>
          <w:i/>
          <w:iCs/>
          <w:noProof/>
          <w:color w:val="000000" w:themeColor="text1"/>
        </w:rPr>
        <w:t>.</w:t>
      </w:r>
      <w:r w:rsidRPr="00374530">
        <w:rPr>
          <w:noProof/>
          <w:color w:val="000000" w:themeColor="text1"/>
        </w:rPr>
        <w:t xml:space="preserve"> Co-culture of human alveolar epithelial </w:t>
      </w:r>
      <w:r w:rsidR="00F572B9" w:rsidRPr="00F572B9">
        <w:rPr>
          <w:noProof/>
          <w:color w:val="000000" w:themeColor="text1"/>
        </w:rPr>
        <w:t>(</w:t>
      </w:r>
      <w:r w:rsidRPr="00374530">
        <w:rPr>
          <w:noProof/>
          <w:color w:val="000000" w:themeColor="text1"/>
        </w:rPr>
        <w:t>hAELVi</w:t>
      </w:r>
      <w:r w:rsidR="00F572B9" w:rsidRPr="00F572B9">
        <w:rPr>
          <w:noProof/>
          <w:color w:val="000000" w:themeColor="text1"/>
        </w:rPr>
        <w:t>)</w:t>
      </w:r>
      <w:r w:rsidRPr="00374530">
        <w:rPr>
          <w:noProof/>
          <w:color w:val="000000" w:themeColor="text1"/>
        </w:rPr>
        <w:t xml:space="preserve"> and macrophage </w:t>
      </w:r>
      <w:r w:rsidR="00F572B9" w:rsidRPr="00F572B9">
        <w:rPr>
          <w:noProof/>
          <w:color w:val="000000" w:themeColor="text1"/>
        </w:rPr>
        <w:t>(</w:t>
      </w:r>
      <w:r w:rsidRPr="00374530">
        <w:rPr>
          <w:noProof/>
          <w:color w:val="000000" w:themeColor="text1"/>
        </w:rPr>
        <w:t>THP-1</w:t>
      </w:r>
      <w:r w:rsidR="00F572B9" w:rsidRPr="00F572B9">
        <w:rPr>
          <w:noProof/>
          <w:color w:val="000000" w:themeColor="text1"/>
        </w:rPr>
        <w:t>)</w:t>
      </w:r>
      <w:r w:rsidRPr="00374530">
        <w:rPr>
          <w:noProof/>
          <w:color w:val="000000" w:themeColor="text1"/>
        </w:rPr>
        <w:t xml:space="preserve"> cell lines. </w:t>
      </w:r>
      <w:r w:rsidRPr="00374530">
        <w:rPr>
          <w:i/>
          <w:iCs/>
          <w:noProof/>
          <w:color w:val="000000" w:themeColor="text1"/>
        </w:rPr>
        <w:t>Altex</w:t>
      </w:r>
      <w:r w:rsidRPr="00374530">
        <w:rPr>
          <w:noProof/>
          <w:color w:val="000000" w:themeColor="text1"/>
        </w:rPr>
        <w:t xml:space="preserve"> </w:t>
      </w:r>
      <w:r w:rsidRPr="00374530">
        <w:rPr>
          <w:b/>
          <w:bCs/>
          <w:noProof/>
          <w:color w:val="000000" w:themeColor="text1"/>
        </w:rPr>
        <w:t>35</w:t>
      </w:r>
      <w:r w:rsidR="00DC48EB" w:rsidRPr="008417E7">
        <w:rPr>
          <w:bCs/>
          <w:noProof/>
          <w:color w:val="000000" w:themeColor="text1"/>
        </w:rPr>
        <w:t>,</w:t>
      </w:r>
      <w:r w:rsidR="00DC48EB">
        <w:rPr>
          <w:noProof/>
          <w:color w:val="000000" w:themeColor="text1"/>
        </w:rPr>
        <w:t xml:space="preserve"> (</w:t>
      </w:r>
      <w:r w:rsidRPr="00374530">
        <w:rPr>
          <w:noProof/>
          <w:color w:val="000000" w:themeColor="text1"/>
        </w:rPr>
        <w:t>2</w:t>
      </w:r>
      <w:r w:rsidR="00DC48EB">
        <w:rPr>
          <w:noProof/>
          <w:color w:val="000000" w:themeColor="text1"/>
        </w:rPr>
        <w:t xml:space="preserve">) </w:t>
      </w:r>
      <w:r w:rsidRPr="00374530">
        <w:rPr>
          <w:noProof/>
          <w:color w:val="000000" w:themeColor="text1"/>
        </w:rPr>
        <w:t xml:space="preserve">211–222 </w:t>
      </w:r>
      <w:r w:rsidR="00F572B9" w:rsidRPr="00F572B9">
        <w:rPr>
          <w:noProof/>
          <w:color w:val="000000" w:themeColor="text1"/>
        </w:rPr>
        <w:t>(</w:t>
      </w:r>
      <w:r w:rsidRPr="00374530">
        <w:rPr>
          <w:noProof/>
          <w:color w:val="000000" w:themeColor="text1"/>
        </w:rPr>
        <w:t>2018</w:t>
      </w:r>
      <w:r w:rsidR="00F572B9" w:rsidRPr="00F572B9">
        <w:rPr>
          <w:noProof/>
          <w:color w:val="000000" w:themeColor="text1"/>
        </w:rPr>
        <w:t>)</w:t>
      </w:r>
      <w:r w:rsidRPr="00374530">
        <w:rPr>
          <w:noProof/>
          <w:color w:val="000000" w:themeColor="text1"/>
        </w:rPr>
        <w:t>.</w:t>
      </w:r>
    </w:p>
    <w:p w14:paraId="5EB21706" w14:textId="66071972" w:rsidR="008640C1" w:rsidRPr="00374530" w:rsidRDefault="008640C1" w:rsidP="00C5496B">
      <w:pPr>
        <w:rPr>
          <w:noProof/>
          <w:color w:val="000000" w:themeColor="text1"/>
        </w:rPr>
      </w:pPr>
      <w:r w:rsidRPr="00374530">
        <w:rPr>
          <w:noProof/>
          <w:color w:val="000000" w:themeColor="text1"/>
        </w:rPr>
        <w:t>15.</w:t>
      </w:r>
      <w:r w:rsidRPr="00374530">
        <w:rPr>
          <w:noProof/>
          <w:color w:val="000000" w:themeColor="text1"/>
        </w:rPr>
        <w:tab/>
        <w:t>Schwende, H., Fitzke, E., Ambs, P.</w:t>
      </w:r>
      <w:r w:rsidR="002901C0">
        <w:rPr>
          <w:noProof/>
          <w:color w:val="000000" w:themeColor="text1"/>
        </w:rPr>
        <w:t>,</w:t>
      </w:r>
      <w:r w:rsidRPr="00374530">
        <w:rPr>
          <w:noProof/>
          <w:color w:val="000000" w:themeColor="text1"/>
        </w:rPr>
        <w:t xml:space="preserve"> Dieter, P. Differences in the state of differentiation of THP-1 cells induced by phorbol ester and 1,25-dihydroxyvitamin D3. </w:t>
      </w:r>
      <w:r w:rsidRPr="00374530">
        <w:rPr>
          <w:i/>
          <w:iCs/>
          <w:noProof/>
          <w:color w:val="000000" w:themeColor="text1"/>
        </w:rPr>
        <w:t>Journal of leukocyte biology</w:t>
      </w:r>
      <w:r w:rsidR="00DC48EB">
        <w:rPr>
          <w:i/>
          <w:iCs/>
          <w:noProof/>
          <w:color w:val="000000" w:themeColor="text1"/>
        </w:rPr>
        <w:t>.</w:t>
      </w:r>
      <w:r w:rsidRPr="00374530">
        <w:rPr>
          <w:noProof/>
          <w:color w:val="000000" w:themeColor="text1"/>
        </w:rPr>
        <w:t xml:space="preserve"> </w:t>
      </w:r>
      <w:r w:rsidRPr="00374530">
        <w:rPr>
          <w:b/>
          <w:bCs/>
          <w:noProof/>
          <w:color w:val="000000" w:themeColor="text1"/>
        </w:rPr>
        <w:t>59</w:t>
      </w:r>
      <w:r w:rsidR="00DC48EB">
        <w:rPr>
          <w:noProof/>
          <w:color w:val="000000" w:themeColor="text1"/>
        </w:rPr>
        <w:t xml:space="preserve"> (</w:t>
      </w:r>
      <w:r w:rsidRPr="00374530">
        <w:rPr>
          <w:noProof/>
          <w:color w:val="000000" w:themeColor="text1"/>
        </w:rPr>
        <w:t>4</w:t>
      </w:r>
      <w:r w:rsidR="00DC48EB">
        <w:rPr>
          <w:noProof/>
          <w:color w:val="000000" w:themeColor="text1"/>
        </w:rPr>
        <w:t xml:space="preserve">) </w:t>
      </w:r>
      <w:r w:rsidRPr="00374530">
        <w:rPr>
          <w:noProof/>
          <w:color w:val="000000" w:themeColor="text1"/>
        </w:rPr>
        <w:t xml:space="preserve">555–561 </w:t>
      </w:r>
      <w:r w:rsidR="00F572B9" w:rsidRPr="00F572B9">
        <w:rPr>
          <w:noProof/>
          <w:color w:val="000000" w:themeColor="text1"/>
        </w:rPr>
        <w:t>(</w:t>
      </w:r>
      <w:r w:rsidRPr="00374530">
        <w:rPr>
          <w:noProof/>
          <w:color w:val="000000" w:themeColor="text1"/>
        </w:rPr>
        <w:t>1996</w:t>
      </w:r>
      <w:r w:rsidR="00F572B9" w:rsidRPr="00F572B9">
        <w:rPr>
          <w:noProof/>
          <w:color w:val="000000" w:themeColor="text1"/>
        </w:rPr>
        <w:t>)</w:t>
      </w:r>
      <w:r w:rsidRPr="00374530">
        <w:rPr>
          <w:noProof/>
          <w:color w:val="000000" w:themeColor="text1"/>
        </w:rPr>
        <w:t>.</w:t>
      </w:r>
    </w:p>
    <w:p w14:paraId="712A2A60" w14:textId="5082FAE2" w:rsidR="008640C1" w:rsidRPr="00374530" w:rsidRDefault="008640C1" w:rsidP="00C5496B">
      <w:pPr>
        <w:rPr>
          <w:noProof/>
          <w:color w:val="000000" w:themeColor="text1"/>
        </w:rPr>
      </w:pPr>
      <w:r w:rsidRPr="00374530">
        <w:rPr>
          <w:noProof/>
          <w:color w:val="000000" w:themeColor="text1"/>
        </w:rPr>
        <w:t>16.</w:t>
      </w:r>
      <w:r w:rsidRPr="00374530">
        <w:rPr>
          <w:noProof/>
          <w:color w:val="000000" w:themeColor="text1"/>
        </w:rPr>
        <w:tab/>
        <w:t>Castoldi, A., Empting, M.</w:t>
      </w:r>
      <w:r w:rsidR="002901C0" w:rsidRPr="002901C0">
        <w:rPr>
          <w:noProof/>
          <w:color w:val="000000" w:themeColor="text1"/>
        </w:rPr>
        <w:t xml:space="preserve"> et al</w:t>
      </w:r>
      <w:r w:rsidRPr="00374530">
        <w:rPr>
          <w:i/>
          <w:iCs/>
          <w:noProof/>
          <w:color w:val="000000" w:themeColor="text1"/>
        </w:rPr>
        <w:t>.</w:t>
      </w:r>
      <w:r w:rsidRPr="00374530">
        <w:rPr>
          <w:noProof/>
          <w:color w:val="000000" w:themeColor="text1"/>
        </w:rPr>
        <w:t xml:space="preserve"> Aspherical and Spherical InvA497-Functionalized Nanocarriers for Intracellular Delivery of Anti-Infective Agents. </w:t>
      </w:r>
      <w:r w:rsidRPr="00374530">
        <w:rPr>
          <w:i/>
          <w:iCs/>
          <w:noProof/>
          <w:color w:val="000000" w:themeColor="text1"/>
        </w:rPr>
        <w:t>Pharmaceutical Research</w:t>
      </w:r>
      <w:r w:rsidR="00DC48EB">
        <w:rPr>
          <w:i/>
          <w:iCs/>
          <w:noProof/>
          <w:color w:val="000000" w:themeColor="text1"/>
        </w:rPr>
        <w:t>.</w:t>
      </w:r>
      <w:r w:rsidRPr="00374530">
        <w:rPr>
          <w:noProof/>
          <w:color w:val="000000" w:themeColor="text1"/>
        </w:rPr>
        <w:t xml:space="preserve"> </w:t>
      </w:r>
      <w:r w:rsidRPr="00374530">
        <w:rPr>
          <w:b/>
          <w:bCs/>
          <w:noProof/>
          <w:color w:val="000000" w:themeColor="text1"/>
        </w:rPr>
        <w:t>36</w:t>
      </w:r>
      <w:r w:rsidRPr="00374530">
        <w:rPr>
          <w:noProof/>
          <w:color w:val="000000" w:themeColor="text1"/>
        </w:rPr>
        <w:t xml:space="preserve">, </w:t>
      </w:r>
      <w:r w:rsidR="00DC48EB">
        <w:rPr>
          <w:noProof/>
          <w:color w:val="000000" w:themeColor="text1"/>
        </w:rPr>
        <w:t>(</w:t>
      </w:r>
      <w:r w:rsidRPr="00374530">
        <w:rPr>
          <w:noProof/>
          <w:color w:val="000000" w:themeColor="text1"/>
        </w:rPr>
        <w:t>1</w:t>
      </w:r>
      <w:r w:rsidR="00DC48EB">
        <w:rPr>
          <w:noProof/>
          <w:color w:val="000000" w:themeColor="text1"/>
        </w:rPr>
        <w:t xml:space="preserve">), </w:t>
      </w:r>
      <w:r w:rsidRPr="00374530">
        <w:rPr>
          <w:noProof/>
          <w:color w:val="000000" w:themeColor="text1"/>
        </w:rPr>
        <w:t xml:space="preserve">1–13 </w:t>
      </w:r>
      <w:r w:rsidR="00F572B9" w:rsidRPr="00F572B9">
        <w:rPr>
          <w:noProof/>
          <w:color w:val="000000" w:themeColor="text1"/>
        </w:rPr>
        <w:t>(</w:t>
      </w:r>
      <w:r w:rsidRPr="00374530">
        <w:rPr>
          <w:noProof/>
          <w:color w:val="000000" w:themeColor="text1"/>
        </w:rPr>
        <w:t>2019</w:t>
      </w:r>
      <w:r w:rsidR="00F572B9" w:rsidRPr="00F572B9">
        <w:rPr>
          <w:noProof/>
          <w:color w:val="000000" w:themeColor="text1"/>
        </w:rPr>
        <w:t>)</w:t>
      </w:r>
      <w:r w:rsidRPr="00374530">
        <w:rPr>
          <w:noProof/>
          <w:color w:val="000000" w:themeColor="text1"/>
        </w:rPr>
        <w:t>.</w:t>
      </w:r>
    </w:p>
    <w:p w14:paraId="79A8A5F9" w14:textId="48CB3AF8" w:rsidR="008640C1" w:rsidRPr="00374530" w:rsidRDefault="008640C1" w:rsidP="00C5496B">
      <w:pPr>
        <w:rPr>
          <w:noProof/>
          <w:color w:val="000000" w:themeColor="text1"/>
        </w:rPr>
      </w:pPr>
      <w:r w:rsidRPr="00374530">
        <w:rPr>
          <w:noProof/>
          <w:color w:val="000000" w:themeColor="text1"/>
        </w:rPr>
        <w:t>17.</w:t>
      </w:r>
      <w:r w:rsidRPr="00374530">
        <w:rPr>
          <w:noProof/>
          <w:color w:val="000000" w:themeColor="text1"/>
        </w:rPr>
        <w:tab/>
        <w:t>Ebensen, T., Delandre, S., Prochnow, B., Guzmán, C. A.</w:t>
      </w:r>
      <w:r w:rsidR="002901C0">
        <w:rPr>
          <w:noProof/>
          <w:color w:val="000000" w:themeColor="text1"/>
        </w:rPr>
        <w:t>,</w:t>
      </w:r>
      <w:r w:rsidRPr="00374530">
        <w:rPr>
          <w:noProof/>
          <w:color w:val="000000" w:themeColor="text1"/>
        </w:rPr>
        <w:t xml:space="preserve"> Schulze, K. The Combination Vaccine Adjuvant System Alum/c-di-AMP Results in Quantitative and Qualitative Enhanced Immune Responses Post Immunization. </w:t>
      </w:r>
      <w:r w:rsidRPr="00374530">
        <w:rPr>
          <w:i/>
          <w:iCs/>
          <w:noProof/>
          <w:color w:val="000000" w:themeColor="text1"/>
        </w:rPr>
        <w:t>Frontiers in cellular and infection microbiology</w:t>
      </w:r>
      <w:r w:rsidRPr="00374530">
        <w:rPr>
          <w:noProof/>
          <w:color w:val="000000" w:themeColor="text1"/>
        </w:rPr>
        <w:t xml:space="preserve"> </w:t>
      </w:r>
      <w:r w:rsidRPr="00374530">
        <w:rPr>
          <w:b/>
          <w:bCs/>
          <w:noProof/>
          <w:color w:val="000000" w:themeColor="text1"/>
        </w:rPr>
        <w:t>9</w:t>
      </w:r>
      <w:r w:rsidRPr="00374530">
        <w:rPr>
          <w:noProof/>
          <w:color w:val="000000" w:themeColor="text1"/>
        </w:rPr>
        <w:t xml:space="preserve">, </w:t>
      </w:r>
      <w:r w:rsidR="00DC48EB">
        <w:rPr>
          <w:noProof/>
          <w:color w:val="000000" w:themeColor="text1"/>
        </w:rPr>
        <w:t>(</w:t>
      </w:r>
      <w:r w:rsidRPr="00374530">
        <w:rPr>
          <w:noProof/>
          <w:color w:val="000000" w:themeColor="text1"/>
        </w:rPr>
        <w:t>February</w:t>
      </w:r>
      <w:r w:rsidR="00DC48EB">
        <w:rPr>
          <w:noProof/>
          <w:color w:val="000000" w:themeColor="text1"/>
        </w:rPr>
        <w:t xml:space="preserve">), </w:t>
      </w:r>
      <w:r w:rsidRPr="00374530">
        <w:rPr>
          <w:noProof/>
          <w:color w:val="000000" w:themeColor="text1"/>
        </w:rPr>
        <w:t xml:space="preserve">31 </w:t>
      </w:r>
      <w:r w:rsidR="00F572B9" w:rsidRPr="00F572B9">
        <w:rPr>
          <w:noProof/>
          <w:color w:val="000000" w:themeColor="text1"/>
        </w:rPr>
        <w:t>(</w:t>
      </w:r>
      <w:r w:rsidRPr="00374530">
        <w:rPr>
          <w:noProof/>
          <w:color w:val="000000" w:themeColor="text1"/>
        </w:rPr>
        <w:t>2019</w:t>
      </w:r>
      <w:r w:rsidR="00F572B9" w:rsidRPr="00F572B9">
        <w:rPr>
          <w:noProof/>
          <w:color w:val="000000" w:themeColor="text1"/>
        </w:rPr>
        <w:t>)</w:t>
      </w:r>
      <w:r w:rsidRPr="00374530">
        <w:rPr>
          <w:noProof/>
          <w:color w:val="000000" w:themeColor="text1"/>
        </w:rPr>
        <w:t>.</w:t>
      </w:r>
    </w:p>
    <w:p w14:paraId="55F44076" w14:textId="46AA64B3" w:rsidR="008640C1" w:rsidRPr="00374530" w:rsidRDefault="008640C1" w:rsidP="00C5496B">
      <w:pPr>
        <w:rPr>
          <w:noProof/>
          <w:color w:val="000000" w:themeColor="text1"/>
        </w:rPr>
      </w:pPr>
      <w:r w:rsidRPr="00374530">
        <w:rPr>
          <w:noProof/>
          <w:color w:val="000000" w:themeColor="text1"/>
        </w:rPr>
        <w:t>18.</w:t>
      </w:r>
      <w:r w:rsidRPr="00374530">
        <w:rPr>
          <w:noProof/>
          <w:color w:val="000000" w:themeColor="text1"/>
        </w:rPr>
        <w:tab/>
        <w:t>Brockman, S. M., Bodas, M., Silverberg, D., Sharma, A.</w:t>
      </w:r>
      <w:r w:rsidR="002901C0">
        <w:rPr>
          <w:noProof/>
          <w:color w:val="000000" w:themeColor="text1"/>
        </w:rPr>
        <w:t>,</w:t>
      </w:r>
      <w:r w:rsidRPr="00374530">
        <w:rPr>
          <w:noProof/>
          <w:color w:val="000000" w:themeColor="text1"/>
        </w:rPr>
        <w:t xml:space="preserve"> Vij, N. Dendrimer-based selective autophagy-induction rescues δF508-CFTR and inhibits Pseudomonas aeruginosa infection in cystic fibrosis. </w:t>
      </w:r>
      <w:r w:rsidRPr="00374530">
        <w:rPr>
          <w:i/>
          <w:iCs/>
          <w:noProof/>
          <w:color w:val="000000" w:themeColor="text1"/>
        </w:rPr>
        <w:t>PLoS ONE</w:t>
      </w:r>
      <w:r w:rsidR="00DC48EB">
        <w:rPr>
          <w:i/>
          <w:iCs/>
          <w:noProof/>
          <w:color w:val="000000" w:themeColor="text1"/>
        </w:rPr>
        <w:t>.</w:t>
      </w:r>
      <w:r w:rsidRPr="00374530">
        <w:rPr>
          <w:noProof/>
          <w:color w:val="000000" w:themeColor="text1"/>
        </w:rPr>
        <w:t xml:space="preserve"> </w:t>
      </w:r>
      <w:r w:rsidRPr="00374530">
        <w:rPr>
          <w:b/>
          <w:bCs/>
          <w:noProof/>
          <w:color w:val="000000" w:themeColor="text1"/>
        </w:rPr>
        <w:t>12</w:t>
      </w:r>
      <w:r w:rsidRPr="00374530">
        <w:rPr>
          <w:noProof/>
          <w:color w:val="000000" w:themeColor="text1"/>
        </w:rPr>
        <w:t xml:space="preserve">, </w:t>
      </w:r>
      <w:r w:rsidR="00DC48EB">
        <w:rPr>
          <w:noProof/>
          <w:color w:val="000000" w:themeColor="text1"/>
        </w:rPr>
        <w:t>(</w:t>
      </w:r>
      <w:r w:rsidRPr="00374530">
        <w:rPr>
          <w:noProof/>
          <w:color w:val="000000" w:themeColor="text1"/>
        </w:rPr>
        <w:t>9</w:t>
      </w:r>
      <w:r w:rsidR="00DC48EB">
        <w:rPr>
          <w:noProof/>
          <w:color w:val="000000" w:themeColor="text1"/>
        </w:rPr>
        <w:t xml:space="preserve">), </w:t>
      </w:r>
      <w:r w:rsidRPr="00374530">
        <w:rPr>
          <w:noProof/>
          <w:color w:val="000000" w:themeColor="text1"/>
        </w:rPr>
        <w:t xml:space="preserve">1–17 </w:t>
      </w:r>
      <w:r w:rsidR="00F572B9" w:rsidRPr="00F572B9">
        <w:rPr>
          <w:noProof/>
          <w:color w:val="000000" w:themeColor="text1"/>
        </w:rPr>
        <w:t>(</w:t>
      </w:r>
      <w:r w:rsidRPr="00374530">
        <w:rPr>
          <w:noProof/>
          <w:color w:val="000000" w:themeColor="text1"/>
        </w:rPr>
        <w:t>2017</w:t>
      </w:r>
      <w:r w:rsidR="00F572B9" w:rsidRPr="00F572B9">
        <w:rPr>
          <w:noProof/>
          <w:color w:val="000000" w:themeColor="text1"/>
        </w:rPr>
        <w:t>)</w:t>
      </w:r>
      <w:r w:rsidRPr="00374530">
        <w:rPr>
          <w:noProof/>
          <w:color w:val="000000" w:themeColor="text1"/>
        </w:rPr>
        <w:t>.</w:t>
      </w:r>
    </w:p>
    <w:p w14:paraId="1659C437" w14:textId="11904103" w:rsidR="008640C1" w:rsidRPr="00374530" w:rsidRDefault="008640C1" w:rsidP="00C5496B">
      <w:pPr>
        <w:rPr>
          <w:noProof/>
          <w:color w:val="000000" w:themeColor="text1"/>
        </w:rPr>
      </w:pPr>
      <w:r w:rsidRPr="00374530">
        <w:rPr>
          <w:noProof/>
          <w:color w:val="000000" w:themeColor="text1"/>
        </w:rPr>
        <w:t>19.</w:t>
      </w:r>
      <w:r w:rsidRPr="00374530">
        <w:rPr>
          <w:noProof/>
          <w:color w:val="000000" w:themeColor="text1"/>
        </w:rPr>
        <w:tab/>
        <w:t>Anderson, G. G., Moreau-Marquis, S., Stanton, B. A.</w:t>
      </w:r>
      <w:r w:rsidR="002901C0">
        <w:rPr>
          <w:noProof/>
          <w:color w:val="000000" w:themeColor="text1"/>
        </w:rPr>
        <w:t>,</w:t>
      </w:r>
      <w:r w:rsidRPr="00374530">
        <w:rPr>
          <w:noProof/>
          <w:color w:val="000000" w:themeColor="text1"/>
        </w:rPr>
        <w:t xml:space="preserve"> O’Toole, G. A. </w:t>
      </w:r>
      <w:r w:rsidR="0072113F" w:rsidRPr="00374530">
        <w:rPr>
          <w:noProof/>
          <w:color w:val="000000" w:themeColor="text1"/>
        </w:rPr>
        <w:t xml:space="preserve">In vitro </w:t>
      </w:r>
      <w:r w:rsidRPr="00374530">
        <w:rPr>
          <w:noProof/>
          <w:color w:val="000000" w:themeColor="text1"/>
        </w:rPr>
        <w:t xml:space="preserve">analysis of tobramycin-treated Pseudomonas aeruginosa biofilms on cystic fibrosis-derived airway epithelial cells. </w:t>
      </w:r>
      <w:r w:rsidRPr="00374530">
        <w:rPr>
          <w:i/>
          <w:iCs/>
          <w:noProof/>
          <w:color w:val="000000" w:themeColor="text1"/>
        </w:rPr>
        <w:t>Infection and Immunity</w:t>
      </w:r>
      <w:r w:rsidR="00DC48EB">
        <w:rPr>
          <w:i/>
          <w:iCs/>
          <w:noProof/>
          <w:color w:val="000000" w:themeColor="text1"/>
        </w:rPr>
        <w:t>.</w:t>
      </w:r>
      <w:r w:rsidRPr="00374530">
        <w:rPr>
          <w:noProof/>
          <w:color w:val="000000" w:themeColor="text1"/>
        </w:rPr>
        <w:t xml:space="preserve"> </w:t>
      </w:r>
      <w:r w:rsidRPr="00374530">
        <w:rPr>
          <w:b/>
          <w:bCs/>
          <w:noProof/>
          <w:color w:val="000000" w:themeColor="text1"/>
        </w:rPr>
        <w:t>76</w:t>
      </w:r>
      <w:r w:rsidRPr="00374530">
        <w:rPr>
          <w:noProof/>
          <w:color w:val="000000" w:themeColor="text1"/>
        </w:rPr>
        <w:t xml:space="preserve"> </w:t>
      </w:r>
      <w:r w:rsidR="00DC48EB">
        <w:rPr>
          <w:noProof/>
          <w:color w:val="000000" w:themeColor="text1"/>
        </w:rPr>
        <w:t>(</w:t>
      </w:r>
      <w:r w:rsidRPr="00374530">
        <w:rPr>
          <w:noProof/>
          <w:color w:val="000000" w:themeColor="text1"/>
        </w:rPr>
        <w:t>4</w:t>
      </w:r>
      <w:r w:rsidR="00DC48EB">
        <w:rPr>
          <w:noProof/>
          <w:color w:val="000000" w:themeColor="text1"/>
        </w:rPr>
        <w:t xml:space="preserve">), </w:t>
      </w:r>
      <w:r w:rsidRPr="00374530">
        <w:rPr>
          <w:noProof/>
          <w:color w:val="000000" w:themeColor="text1"/>
        </w:rPr>
        <w:t xml:space="preserve">1423–1433 </w:t>
      </w:r>
      <w:r w:rsidR="00F572B9" w:rsidRPr="00F572B9">
        <w:rPr>
          <w:noProof/>
          <w:color w:val="000000" w:themeColor="text1"/>
        </w:rPr>
        <w:t>(</w:t>
      </w:r>
      <w:r w:rsidRPr="00374530">
        <w:rPr>
          <w:noProof/>
          <w:color w:val="000000" w:themeColor="text1"/>
        </w:rPr>
        <w:t>2008</w:t>
      </w:r>
      <w:r w:rsidR="00F572B9" w:rsidRPr="00F572B9">
        <w:rPr>
          <w:noProof/>
          <w:color w:val="000000" w:themeColor="text1"/>
        </w:rPr>
        <w:t>)</w:t>
      </w:r>
      <w:r w:rsidRPr="00374530">
        <w:rPr>
          <w:noProof/>
          <w:color w:val="000000" w:themeColor="text1"/>
        </w:rPr>
        <w:t>.</w:t>
      </w:r>
    </w:p>
    <w:p w14:paraId="0CC92130" w14:textId="5D424B9D" w:rsidR="008640C1" w:rsidRPr="00374530" w:rsidRDefault="008640C1" w:rsidP="00C5496B">
      <w:pPr>
        <w:rPr>
          <w:noProof/>
          <w:color w:val="000000" w:themeColor="text1"/>
        </w:rPr>
      </w:pPr>
      <w:r w:rsidRPr="00374530">
        <w:rPr>
          <w:noProof/>
          <w:color w:val="000000" w:themeColor="text1"/>
        </w:rPr>
        <w:t>20.</w:t>
      </w:r>
      <w:r w:rsidRPr="00374530">
        <w:rPr>
          <w:noProof/>
          <w:color w:val="000000" w:themeColor="text1"/>
        </w:rPr>
        <w:tab/>
        <w:t>Moreau-Marquis, S., Bomberger, J. M.</w:t>
      </w:r>
      <w:r w:rsidR="002901C0" w:rsidRPr="002901C0">
        <w:rPr>
          <w:noProof/>
          <w:color w:val="000000" w:themeColor="text1"/>
        </w:rPr>
        <w:t xml:space="preserve"> et al</w:t>
      </w:r>
      <w:r w:rsidRPr="00374530">
        <w:rPr>
          <w:i/>
          <w:iCs/>
          <w:noProof/>
          <w:color w:val="000000" w:themeColor="text1"/>
        </w:rPr>
        <w:t>.</w:t>
      </w:r>
      <w:r w:rsidRPr="00374530">
        <w:rPr>
          <w:noProof/>
          <w:color w:val="000000" w:themeColor="text1"/>
        </w:rPr>
        <w:t xml:space="preserve"> The DeltaF508-CFTR mutation results in increased biofilm formation by Pseudomonas aeruginosa by increasing iron availability. </w:t>
      </w:r>
      <w:r w:rsidRPr="00374530">
        <w:rPr>
          <w:i/>
          <w:iCs/>
          <w:noProof/>
          <w:color w:val="000000" w:themeColor="text1"/>
        </w:rPr>
        <w:t>American journal of physiology. Lung cellular and molecular physiology</w:t>
      </w:r>
      <w:r w:rsidR="00DC48EB">
        <w:rPr>
          <w:i/>
          <w:iCs/>
          <w:noProof/>
          <w:color w:val="000000" w:themeColor="text1"/>
        </w:rPr>
        <w:t>.</w:t>
      </w:r>
      <w:r w:rsidRPr="00374530">
        <w:rPr>
          <w:noProof/>
          <w:color w:val="000000" w:themeColor="text1"/>
        </w:rPr>
        <w:t xml:space="preserve"> </w:t>
      </w:r>
      <w:r w:rsidRPr="00374530">
        <w:rPr>
          <w:b/>
          <w:bCs/>
          <w:noProof/>
          <w:color w:val="000000" w:themeColor="text1"/>
        </w:rPr>
        <w:t>295</w:t>
      </w:r>
      <w:r w:rsidRPr="00374530">
        <w:rPr>
          <w:noProof/>
          <w:color w:val="000000" w:themeColor="text1"/>
        </w:rPr>
        <w:t xml:space="preserve">, L25–L37 </w:t>
      </w:r>
      <w:r w:rsidR="00F572B9" w:rsidRPr="00F572B9">
        <w:rPr>
          <w:noProof/>
          <w:color w:val="000000" w:themeColor="text1"/>
        </w:rPr>
        <w:t>(</w:t>
      </w:r>
      <w:r w:rsidRPr="00374530">
        <w:rPr>
          <w:noProof/>
          <w:color w:val="000000" w:themeColor="text1"/>
        </w:rPr>
        <w:t>2008</w:t>
      </w:r>
      <w:r w:rsidR="00F572B9" w:rsidRPr="00F572B9">
        <w:rPr>
          <w:noProof/>
          <w:color w:val="000000" w:themeColor="text1"/>
        </w:rPr>
        <w:t>)</w:t>
      </w:r>
      <w:r w:rsidRPr="00374530">
        <w:rPr>
          <w:noProof/>
          <w:color w:val="000000" w:themeColor="text1"/>
        </w:rPr>
        <w:t>.</w:t>
      </w:r>
    </w:p>
    <w:p w14:paraId="1B0AF28D" w14:textId="7E8C94F9" w:rsidR="008640C1" w:rsidRPr="00374530" w:rsidRDefault="008640C1" w:rsidP="00C5496B">
      <w:pPr>
        <w:rPr>
          <w:noProof/>
          <w:color w:val="000000" w:themeColor="text1"/>
        </w:rPr>
      </w:pPr>
      <w:r w:rsidRPr="008417E7">
        <w:rPr>
          <w:noProof/>
          <w:color w:val="000000" w:themeColor="text1"/>
        </w:rPr>
        <w:t>21.</w:t>
      </w:r>
      <w:r w:rsidRPr="008417E7">
        <w:rPr>
          <w:noProof/>
          <w:color w:val="000000" w:themeColor="text1"/>
        </w:rPr>
        <w:tab/>
        <w:t>Braakhuis, H. M., Kloet, S. K.</w:t>
      </w:r>
      <w:r w:rsidR="002901C0" w:rsidRPr="002901C0">
        <w:rPr>
          <w:noProof/>
          <w:color w:val="000000" w:themeColor="text1"/>
        </w:rPr>
        <w:t xml:space="preserve"> et al</w:t>
      </w:r>
      <w:r w:rsidRPr="008417E7">
        <w:rPr>
          <w:i/>
          <w:iCs/>
          <w:noProof/>
          <w:color w:val="000000" w:themeColor="text1"/>
        </w:rPr>
        <w:t>.</w:t>
      </w:r>
      <w:r w:rsidRPr="008417E7">
        <w:rPr>
          <w:noProof/>
          <w:color w:val="000000" w:themeColor="text1"/>
        </w:rPr>
        <w:t xml:space="preserve"> Progress and future of </w:t>
      </w:r>
      <w:r w:rsidR="0072113F" w:rsidRPr="00374530">
        <w:rPr>
          <w:noProof/>
          <w:color w:val="000000" w:themeColor="text1"/>
        </w:rPr>
        <w:t xml:space="preserve">in vitro </w:t>
      </w:r>
      <w:r w:rsidRPr="00374530">
        <w:rPr>
          <w:noProof/>
          <w:color w:val="000000" w:themeColor="text1"/>
        </w:rPr>
        <w:t xml:space="preserve">models to study translocation of nanoparticles. </w:t>
      </w:r>
      <w:r w:rsidRPr="00374530">
        <w:rPr>
          <w:i/>
          <w:iCs/>
          <w:noProof/>
          <w:color w:val="000000" w:themeColor="text1"/>
        </w:rPr>
        <w:t>Archives of Toxicology</w:t>
      </w:r>
      <w:r w:rsidRPr="00374530">
        <w:rPr>
          <w:noProof/>
          <w:color w:val="000000" w:themeColor="text1"/>
        </w:rPr>
        <w:t xml:space="preserve"> </w:t>
      </w:r>
      <w:r w:rsidRPr="00374530">
        <w:rPr>
          <w:b/>
          <w:bCs/>
          <w:noProof/>
          <w:color w:val="000000" w:themeColor="text1"/>
        </w:rPr>
        <w:t>89</w:t>
      </w:r>
      <w:r w:rsidRPr="00374530">
        <w:rPr>
          <w:noProof/>
          <w:color w:val="000000" w:themeColor="text1"/>
        </w:rPr>
        <w:t xml:space="preserve">, </w:t>
      </w:r>
      <w:r w:rsidR="00DC48EB">
        <w:rPr>
          <w:noProof/>
          <w:color w:val="000000" w:themeColor="text1"/>
        </w:rPr>
        <w:t>(</w:t>
      </w:r>
      <w:r w:rsidRPr="00374530">
        <w:rPr>
          <w:noProof/>
          <w:color w:val="000000" w:themeColor="text1"/>
        </w:rPr>
        <w:t>9</w:t>
      </w:r>
      <w:r w:rsidR="00DC48EB">
        <w:rPr>
          <w:noProof/>
          <w:color w:val="000000" w:themeColor="text1"/>
        </w:rPr>
        <w:t xml:space="preserve">), </w:t>
      </w:r>
      <w:r w:rsidRPr="00374530">
        <w:rPr>
          <w:noProof/>
          <w:color w:val="000000" w:themeColor="text1"/>
        </w:rPr>
        <w:t xml:space="preserve">1469–1495 </w:t>
      </w:r>
      <w:r w:rsidR="00F572B9" w:rsidRPr="00F572B9">
        <w:rPr>
          <w:noProof/>
          <w:color w:val="000000" w:themeColor="text1"/>
        </w:rPr>
        <w:t>(</w:t>
      </w:r>
      <w:r w:rsidRPr="00374530">
        <w:rPr>
          <w:noProof/>
          <w:color w:val="000000" w:themeColor="text1"/>
        </w:rPr>
        <w:t>2015</w:t>
      </w:r>
      <w:r w:rsidR="00F572B9" w:rsidRPr="00F572B9">
        <w:rPr>
          <w:noProof/>
          <w:color w:val="000000" w:themeColor="text1"/>
        </w:rPr>
        <w:t>)</w:t>
      </w:r>
      <w:r w:rsidRPr="00374530">
        <w:rPr>
          <w:noProof/>
          <w:color w:val="000000" w:themeColor="text1"/>
        </w:rPr>
        <w:t>.</w:t>
      </w:r>
    </w:p>
    <w:p w14:paraId="0E07C2F9" w14:textId="296FD92D" w:rsidR="008640C1" w:rsidRPr="00374530" w:rsidRDefault="008640C1" w:rsidP="00C5496B">
      <w:pPr>
        <w:rPr>
          <w:noProof/>
          <w:color w:val="000000" w:themeColor="text1"/>
        </w:rPr>
      </w:pPr>
      <w:r w:rsidRPr="00374530">
        <w:rPr>
          <w:noProof/>
          <w:color w:val="000000" w:themeColor="text1"/>
        </w:rPr>
        <w:t>22.</w:t>
      </w:r>
      <w:r w:rsidRPr="00374530">
        <w:rPr>
          <w:noProof/>
          <w:color w:val="000000" w:themeColor="text1"/>
        </w:rPr>
        <w:tab/>
        <w:t>Bosshart, H.</w:t>
      </w:r>
      <w:r w:rsidR="002901C0">
        <w:rPr>
          <w:noProof/>
          <w:color w:val="000000" w:themeColor="text1"/>
        </w:rPr>
        <w:t>,</w:t>
      </w:r>
      <w:r w:rsidRPr="00374530">
        <w:rPr>
          <w:noProof/>
          <w:color w:val="000000" w:themeColor="text1"/>
        </w:rPr>
        <w:t xml:space="preserve"> Heinzelmann, M. THP-1 cells as a model for human monocytes. </w:t>
      </w:r>
      <w:r w:rsidRPr="00374530">
        <w:rPr>
          <w:i/>
          <w:iCs/>
          <w:noProof/>
          <w:color w:val="000000" w:themeColor="text1"/>
        </w:rPr>
        <w:t>Annals of Translational Medicine</w:t>
      </w:r>
      <w:r w:rsidR="00DC48EB">
        <w:rPr>
          <w:i/>
          <w:iCs/>
          <w:noProof/>
          <w:color w:val="000000" w:themeColor="text1"/>
        </w:rPr>
        <w:t>.</w:t>
      </w:r>
      <w:r w:rsidRPr="00374530">
        <w:rPr>
          <w:noProof/>
          <w:color w:val="000000" w:themeColor="text1"/>
        </w:rPr>
        <w:t xml:space="preserve"> </w:t>
      </w:r>
      <w:r w:rsidRPr="00374530">
        <w:rPr>
          <w:b/>
          <w:bCs/>
          <w:noProof/>
          <w:color w:val="000000" w:themeColor="text1"/>
        </w:rPr>
        <w:t>4</w:t>
      </w:r>
      <w:r w:rsidRPr="00374530">
        <w:rPr>
          <w:noProof/>
          <w:color w:val="000000" w:themeColor="text1"/>
        </w:rPr>
        <w:t xml:space="preserve">, </w:t>
      </w:r>
      <w:r w:rsidR="00DC48EB">
        <w:rPr>
          <w:noProof/>
          <w:color w:val="000000" w:themeColor="text1"/>
        </w:rPr>
        <w:t>(</w:t>
      </w:r>
      <w:r w:rsidRPr="00374530">
        <w:rPr>
          <w:noProof/>
          <w:color w:val="000000" w:themeColor="text1"/>
        </w:rPr>
        <w:t>21</w:t>
      </w:r>
      <w:r w:rsidR="00DC48EB">
        <w:rPr>
          <w:noProof/>
          <w:color w:val="000000" w:themeColor="text1"/>
        </w:rPr>
        <w:t xml:space="preserve">), </w:t>
      </w:r>
      <w:r w:rsidRPr="00374530">
        <w:rPr>
          <w:noProof/>
          <w:color w:val="000000" w:themeColor="text1"/>
        </w:rPr>
        <w:t xml:space="preserve">4–7 </w:t>
      </w:r>
      <w:r w:rsidR="00F572B9" w:rsidRPr="00F572B9">
        <w:rPr>
          <w:noProof/>
          <w:color w:val="000000" w:themeColor="text1"/>
        </w:rPr>
        <w:t>(</w:t>
      </w:r>
      <w:r w:rsidRPr="00374530">
        <w:rPr>
          <w:noProof/>
          <w:color w:val="000000" w:themeColor="text1"/>
        </w:rPr>
        <w:t>2016</w:t>
      </w:r>
      <w:r w:rsidR="00F572B9" w:rsidRPr="00F572B9">
        <w:rPr>
          <w:noProof/>
          <w:color w:val="000000" w:themeColor="text1"/>
        </w:rPr>
        <w:t>)</w:t>
      </w:r>
      <w:r w:rsidRPr="00374530">
        <w:rPr>
          <w:noProof/>
          <w:color w:val="000000" w:themeColor="text1"/>
        </w:rPr>
        <w:t>.</w:t>
      </w:r>
    </w:p>
    <w:p w14:paraId="5ACF8354" w14:textId="0C8C22E0" w:rsidR="008640C1" w:rsidRPr="00374530" w:rsidRDefault="008640C1" w:rsidP="00C5496B">
      <w:pPr>
        <w:rPr>
          <w:noProof/>
          <w:color w:val="000000" w:themeColor="text1"/>
        </w:rPr>
      </w:pPr>
      <w:r w:rsidRPr="00374530">
        <w:rPr>
          <w:noProof/>
          <w:color w:val="000000" w:themeColor="text1"/>
        </w:rPr>
        <w:t>23.</w:t>
      </w:r>
      <w:r w:rsidRPr="00374530">
        <w:rPr>
          <w:noProof/>
          <w:color w:val="000000" w:themeColor="text1"/>
        </w:rPr>
        <w:tab/>
        <w:t>Daigneault, M., Preston, J. a., Marriott, H. M., Whyte, M. K. B.</w:t>
      </w:r>
      <w:r w:rsidR="002901C0">
        <w:rPr>
          <w:noProof/>
          <w:color w:val="000000" w:themeColor="text1"/>
        </w:rPr>
        <w:t>,</w:t>
      </w:r>
      <w:r w:rsidRPr="00374530">
        <w:rPr>
          <w:noProof/>
          <w:color w:val="000000" w:themeColor="text1"/>
        </w:rPr>
        <w:t xml:space="preserve"> Dockrell, D. H. The identification of markers of macrophage differentiation in PMA-stimulated THP-1 cells and monocyte-derived macrophages. </w:t>
      </w:r>
      <w:r w:rsidRPr="00374530">
        <w:rPr>
          <w:i/>
          <w:iCs/>
          <w:noProof/>
          <w:color w:val="000000" w:themeColor="text1"/>
        </w:rPr>
        <w:t>PLoS ONE</w:t>
      </w:r>
      <w:r w:rsidR="00DC48EB">
        <w:rPr>
          <w:i/>
          <w:iCs/>
          <w:noProof/>
          <w:color w:val="000000" w:themeColor="text1"/>
        </w:rPr>
        <w:t>.</w:t>
      </w:r>
      <w:r w:rsidRPr="00374530">
        <w:rPr>
          <w:noProof/>
          <w:color w:val="000000" w:themeColor="text1"/>
        </w:rPr>
        <w:t xml:space="preserve"> </w:t>
      </w:r>
      <w:r w:rsidRPr="00374530">
        <w:rPr>
          <w:b/>
          <w:bCs/>
          <w:noProof/>
          <w:color w:val="000000" w:themeColor="text1"/>
        </w:rPr>
        <w:t>5</w:t>
      </w:r>
      <w:r w:rsidRPr="00374530">
        <w:rPr>
          <w:noProof/>
          <w:color w:val="000000" w:themeColor="text1"/>
        </w:rPr>
        <w:t xml:space="preserve"> </w:t>
      </w:r>
      <w:r w:rsidR="00DC48EB">
        <w:rPr>
          <w:noProof/>
          <w:color w:val="000000" w:themeColor="text1"/>
        </w:rPr>
        <w:t>(</w:t>
      </w:r>
      <w:r w:rsidRPr="00374530">
        <w:rPr>
          <w:noProof/>
          <w:color w:val="000000" w:themeColor="text1"/>
        </w:rPr>
        <w:t>1</w:t>
      </w:r>
      <w:r w:rsidR="00DC48EB">
        <w:rPr>
          <w:noProof/>
          <w:color w:val="000000" w:themeColor="text1"/>
        </w:rPr>
        <w:t>),</w:t>
      </w:r>
      <w:r w:rsidRPr="00374530">
        <w:rPr>
          <w:noProof/>
          <w:color w:val="000000" w:themeColor="text1"/>
        </w:rPr>
        <w:t xml:space="preserve"> </w:t>
      </w:r>
      <w:r w:rsidR="00F572B9" w:rsidRPr="00F572B9">
        <w:rPr>
          <w:noProof/>
          <w:color w:val="000000" w:themeColor="text1"/>
        </w:rPr>
        <w:t>(</w:t>
      </w:r>
      <w:r w:rsidRPr="00374530">
        <w:rPr>
          <w:noProof/>
          <w:color w:val="000000" w:themeColor="text1"/>
        </w:rPr>
        <w:t>2010</w:t>
      </w:r>
      <w:r w:rsidR="00F572B9" w:rsidRPr="00F572B9">
        <w:rPr>
          <w:noProof/>
          <w:color w:val="000000" w:themeColor="text1"/>
        </w:rPr>
        <w:t>)</w:t>
      </w:r>
      <w:r w:rsidRPr="00374530">
        <w:rPr>
          <w:noProof/>
          <w:color w:val="000000" w:themeColor="text1"/>
        </w:rPr>
        <w:t>.</w:t>
      </w:r>
    </w:p>
    <w:p w14:paraId="65EE022F" w14:textId="5C8A3E47" w:rsidR="008640C1" w:rsidRPr="00374530" w:rsidRDefault="008640C1" w:rsidP="00C5496B">
      <w:pPr>
        <w:rPr>
          <w:noProof/>
          <w:color w:val="000000" w:themeColor="text1"/>
        </w:rPr>
      </w:pPr>
      <w:r w:rsidRPr="00374530">
        <w:rPr>
          <w:noProof/>
          <w:color w:val="000000" w:themeColor="text1"/>
        </w:rPr>
        <w:t>24.</w:t>
      </w:r>
      <w:r w:rsidRPr="00374530">
        <w:rPr>
          <w:noProof/>
          <w:color w:val="000000" w:themeColor="text1"/>
        </w:rPr>
        <w:tab/>
        <w:t>Bismarck, P. V., Schneppenheim, R.</w:t>
      </w:r>
      <w:r w:rsidR="002901C0">
        <w:rPr>
          <w:noProof/>
          <w:color w:val="000000" w:themeColor="text1"/>
        </w:rPr>
        <w:t>,</w:t>
      </w:r>
      <w:r w:rsidRPr="00374530">
        <w:rPr>
          <w:noProof/>
          <w:color w:val="000000" w:themeColor="text1"/>
        </w:rPr>
        <w:t xml:space="preserve"> Schumacher, U. Successful treatment of pseudomonas aeruginosa respiratory tract infection with a sugar solution - A case report on a lectin based therapeutic principle. </w:t>
      </w:r>
      <w:r w:rsidRPr="00374530">
        <w:rPr>
          <w:i/>
          <w:iCs/>
          <w:noProof/>
          <w:color w:val="000000" w:themeColor="text1"/>
        </w:rPr>
        <w:t>Klinische Padiatrie</w:t>
      </w:r>
      <w:r w:rsidR="00DC48EB">
        <w:rPr>
          <w:i/>
          <w:iCs/>
          <w:noProof/>
          <w:color w:val="000000" w:themeColor="text1"/>
        </w:rPr>
        <w:t>.</w:t>
      </w:r>
      <w:r w:rsidRPr="00374530">
        <w:rPr>
          <w:noProof/>
          <w:color w:val="000000" w:themeColor="text1"/>
        </w:rPr>
        <w:t xml:space="preserve"> </w:t>
      </w:r>
      <w:r w:rsidRPr="00374530">
        <w:rPr>
          <w:b/>
          <w:bCs/>
          <w:noProof/>
          <w:color w:val="000000" w:themeColor="text1"/>
        </w:rPr>
        <w:t>213</w:t>
      </w:r>
      <w:r w:rsidRPr="00374530">
        <w:rPr>
          <w:noProof/>
          <w:color w:val="000000" w:themeColor="text1"/>
        </w:rPr>
        <w:t xml:space="preserve">, </w:t>
      </w:r>
      <w:r w:rsidR="00DC48EB">
        <w:rPr>
          <w:noProof/>
          <w:color w:val="000000" w:themeColor="text1"/>
        </w:rPr>
        <w:t>(</w:t>
      </w:r>
      <w:r w:rsidRPr="00374530">
        <w:rPr>
          <w:noProof/>
          <w:color w:val="000000" w:themeColor="text1"/>
        </w:rPr>
        <w:t>5</w:t>
      </w:r>
      <w:r w:rsidR="00DC48EB">
        <w:rPr>
          <w:noProof/>
          <w:color w:val="000000" w:themeColor="text1"/>
        </w:rPr>
        <w:t xml:space="preserve">), </w:t>
      </w:r>
      <w:r w:rsidRPr="00374530">
        <w:rPr>
          <w:noProof/>
          <w:color w:val="000000" w:themeColor="text1"/>
        </w:rPr>
        <w:t xml:space="preserve">285–287 </w:t>
      </w:r>
      <w:r w:rsidR="00F572B9" w:rsidRPr="00F572B9">
        <w:rPr>
          <w:noProof/>
          <w:color w:val="000000" w:themeColor="text1"/>
        </w:rPr>
        <w:t>(</w:t>
      </w:r>
      <w:r w:rsidRPr="00374530">
        <w:rPr>
          <w:noProof/>
          <w:color w:val="000000" w:themeColor="text1"/>
        </w:rPr>
        <w:t>2001</w:t>
      </w:r>
      <w:r w:rsidR="00F572B9" w:rsidRPr="00F572B9">
        <w:rPr>
          <w:noProof/>
          <w:color w:val="000000" w:themeColor="text1"/>
        </w:rPr>
        <w:t>)</w:t>
      </w:r>
      <w:r w:rsidRPr="00374530">
        <w:rPr>
          <w:noProof/>
          <w:color w:val="000000" w:themeColor="text1"/>
        </w:rPr>
        <w:t>.</w:t>
      </w:r>
    </w:p>
    <w:p w14:paraId="76D6A8A7" w14:textId="04D7B5D2" w:rsidR="008640C1" w:rsidRPr="00374530" w:rsidRDefault="008640C1" w:rsidP="00C5496B">
      <w:pPr>
        <w:rPr>
          <w:noProof/>
          <w:color w:val="000000" w:themeColor="text1"/>
        </w:rPr>
      </w:pPr>
      <w:r w:rsidRPr="00374530">
        <w:rPr>
          <w:noProof/>
          <w:color w:val="000000" w:themeColor="text1"/>
        </w:rPr>
        <w:t>25.</w:t>
      </w:r>
      <w:r w:rsidRPr="00374530">
        <w:rPr>
          <w:noProof/>
          <w:color w:val="000000" w:themeColor="text1"/>
        </w:rPr>
        <w:tab/>
        <w:t>Klinger-Strobel, M., Lautenschläger, C.</w:t>
      </w:r>
      <w:r w:rsidR="002901C0" w:rsidRPr="002901C0">
        <w:rPr>
          <w:noProof/>
          <w:color w:val="000000" w:themeColor="text1"/>
        </w:rPr>
        <w:t xml:space="preserve"> et al</w:t>
      </w:r>
      <w:r w:rsidRPr="00374530">
        <w:rPr>
          <w:i/>
          <w:iCs/>
          <w:noProof/>
          <w:color w:val="000000" w:themeColor="text1"/>
        </w:rPr>
        <w:t>.</w:t>
      </w:r>
      <w:r w:rsidRPr="00374530">
        <w:rPr>
          <w:noProof/>
          <w:color w:val="000000" w:themeColor="text1"/>
        </w:rPr>
        <w:t xml:space="preserve"> Aspects of pulmonary drug delivery strategies for infections in cystic fibrosis – where do we stand? </w:t>
      </w:r>
      <w:r w:rsidRPr="00374530">
        <w:rPr>
          <w:i/>
          <w:iCs/>
          <w:noProof/>
          <w:color w:val="000000" w:themeColor="text1"/>
        </w:rPr>
        <w:t>Expert Opinion on Drug Delivery</w:t>
      </w:r>
      <w:r w:rsidRPr="00374530">
        <w:rPr>
          <w:noProof/>
          <w:color w:val="000000" w:themeColor="text1"/>
        </w:rPr>
        <w:t xml:space="preserve"> </w:t>
      </w:r>
      <w:r w:rsidRPr="00374530">
        <w:rPr>
          <w:b/>
          <w:bCs/>
          <w:noProof/>
          <w:color w:val="000000" w:themeColor="text1"/>
        </w:rPr>
        <w:t>5247</w:t>
      </w:r>
      <w:r w:rsidRPr="00374530">
        <w:rPr>
          <w:noProof/>
          <w:color w:val="000000" w:themeColor="text1"/>
        </w:rPr>
        <w:t xml:space="preserve">, </w:t>
      </w:r>
      <w:r w:rsidR="00DC48EB">
        <w:rPr>
          <w:noProof/>
          <w:color w:val="000000" w:themeColor="text1"/>
        </w:rPr>
        <w:t>(</w:t>
      </w:r>
      <w:r w:rsidRPr="00374530">
        <w:rPr>
          <w:noProof/>
          <w:color w:val="000000" w:themeColor="text1"/>
        </w:rPr>
        <w:t>November</w:t>
      </w:r>
      <w:r w:rsidR="00DC48EB">
        <w:rPr>
          <w:noProof/>
          <w:color w:val="000000" w:themeColor="text1"/>
        </w:rPr>
        <w:t xml:space="preserve">), </w:t>
      </w:r>
      <w:r w:rsidRPr="00374530">
        <w:rPr>
          <w:noProof/>
          <w:color w:val="000000" w:themeColor="text1"/>
        </w:rPr>
        <w:t xml:space="preserve">1–24 </w:t>
      </w:r>
      <w:r w:rsidR="00F572B9" w:rsidRPr="00F572B9">
        <w:rPr>
          <w:noProof/>
          <w:color w:val="000000" w:themeColor="text1"/>
        </w:rPr>
        <w:t>(</w:t>
      </w:r>
      <w:r w:rsidRPr="00374530">
        <w:rPr>
          <w:noProof/>
          <w:color w:val="000000" w:themeColor="text1"/>
        </w:rPr>
        <w:t>2015</w:t>
      </w:r>
      <w:r w:rsidR="00F572B9" w:rsidRPr="00F572B9">
        <w:rPr>
          <w:noProof/>
          <w:color w:val="000000" w:themeColor="text1"/>
        </w:rPr>
        <w:t>)</w:t>
      </w:r>
      <w:r w:rsidRPr="00374530">
        <w:rPr>
          <w:noProof/>
          <w:color w:val="000000" w:themeColor="text1"/>
        </w:rPr>
        <w:t>.</w:t>
      </w:r>
    </w:p>
    <w:p w14:paraId="2410F7DF" w14:textId="1FDB40CB" w:rsidR="008640C1" w:rsidRPr="00374530" w:rsidRDefault="008640C1" w:rsidP="00C5496B">
      <w:pPr>
        <w:rPr>
          <w:noProof/>
          <w:color w:val="000000" w:themeColor="text1"/>
        </w:rPr>
      </w:pPr>
      <w:r w:rsidRPr="00374530">
        <w:rPr>
          <w:noProof/>
          <w:color w:val="000000" w:themeColor="text1"/>
        </w:rPr>
        <w:t>26.</w:t>
      </w:r>
      <w:r w:rsidRPr="00374530">
        <w:rPr>
          <w:noProof/>
          <w:color w:val="000000" w:themeColor="text1"/>
        </w:rPr>
        <w:tab/>
        <w:t>Ehrhardt, C., Collnot, E.-M.</w:t>
      </w:r>
      <w:r w:rsidR="002901C0" w:rsidRPr="002901C0">
        <w:rPr>
          <w:noProof/>
          <w:color w:val="000000" w:themeColor="text1"/>
        </w:rPr>
        <w:t xml:space="preserve"> et al</w:t>
      </w:r>
      <w:r w:rsidRPr="00374530">
        <w:rPr>
          <w:i/>
          <w:iCs/>
          <w:noProof/>
          <w:color w:val="000000" w:themeColor="text1"/>
        </w:rPr>
        <w:t>.</w:t>
      </w:r>
      <w:r w:rsidRPr="00374530">
        <w:rPr>
          <w:noProof/>
          <w:color w:val="000000" w:themeColor="text1"/>
        </w:rPr>
        <w:t xml:space="preserve"> Towards an </w:t>
      </w:r>
      <w:r w:rsidR="0072113F" w:rsidRPr="00374530">
        <w:rPr>
          <w:noProof/>
          <w:color w:val="000000" w:themeColor="text1"/>
        </w:rPr>
        <w:t xml:space="preserve">in vitro </w:t>
      </w:r>
      <w:r w:rsidRPr="00374530">
        <w:rPr>
          <w:noProof/>
          <w:color w:val="000000" w:themeColor="text1"/>
        </w:rPr>
        <w:t xml:space="preserve">model of cystic fibrosis small airway epithelium: characterisation of the human bronchial epithelial cell line CFBE41o-. </w:t>
      </w:r>
      <w:r w:rsidRPr="00374530">
        <w:rPr>
          <w:i/>
          <w:iCs/>
          <w:noProof/>
          <w:color w:val="000000" w:themeColor="text1"/>
        </w:rPr>
        <w:t>Cell and tissue research</w:t>
      </w:r>
      <w:r w:rsidR="00DC48EB">
        <w:rPr>
          <w:i/>
          <w:iCs/>
          <w:noProof/>
          <w:color w:val="000000" w:themeColor="text1"/>
        </w:rPr>
        <w:t>.</w:t>
      </w:r>
      <w:r w:rsidRPr="00374530">
        <w:rPr>
          <w:noProof/>
          <w:color w:val="000000" w:themeColor="text1"/>
        </w:rPr>
        <w:t xml:space="preserve"> </w:t>
      </w:r>
      <w:r w:rsidRPr="00374530">
        <w:rPr>
          <w:b/>
          <w:bCs/>
          <w:noProof/>
          <w:color w:val="000000" w:themeColor="text1"/>
        </w:rPr>
        <w:t>323</w:t>
      </w:r>
      <w:r w:rsidRPr="00374530">
        <w:rPr>
          <w:noProof/>
          <w:color w:val="000000" w:themeColor="text1"/>
        </w:rPr>
        <w:t xml:space="preserve">, </w:t>
      </w:r>
      <w:r w:rsidR="00DC48EB">
        <w:rPr>
          <w:noProof/>
          <w:color w:val="000000" w:themeColor="text1"/>
        </w:rPr>
        <w:t>(</w:t>
      </w:r>
      <w:r w:rsidRPr="00374530">
        <w:rPr>
          <w:noProof/>
          <w:color w:val="000000" w:themeColor="text1"/>
        </w:rPr>
        <w:t>3</w:t>
      </w:r>
      <w:r w:rsidR="00DC48EB">
        <w:rPr>
          <w:noProof/>
          <w:color w:val="000000" w:themeColor="text1"/>
        </w:rPr>
        <w:t xml:space="preserve">), </w:t>
      </w:r>
      <w:r w:rsidRPr="00374530">
        <w:rPr>
          <w:noProof/>
          <w:color w:val="000000" w:themeColor="text1"/>
        </w:rPr>
        <w:t xml:space="preserve">405–415 </w:t>
      </w:r>
      <w:r w:rsidR="00F572B9" w:rsidRPr="00F572B9">
        <w:rPr>
          <w:noProof/>
          <w:color w:val="000000" w:themeColor="text1"/>
        </w:rPr>
        <w:t>(</w:t>
      </w:r>
      <w:r w:rsidRPr="00374530">
        <w:rPr>
          <w:noProof/>
          <w:color w:val="000000" w:themeColor="text1"/>
        </w:rPr>
        <w:t>2006</w:t>
      </w:r>
      <w:r w:rsidR="00F572B9" w:rsidRPr="00F572B9">
        <w:rPr>
          <w:noProof/>
          <w:color w:val="000000" w:themeColor="text1"/>
        </w:rPr>
        <w:t>)</w:t>
      </w:r>
      <w:r w:rsidRPr="00374530">
        <w:rPr>
          <w:noProof/>
          <w:color w:val="000000" w:themeColor="text1"/>
        </w:rPr>
        <w:t>.</w:t>
      </w:r>
    </w:p>
    <w:p w14:paraId="3A01DA63" w14:textId="3711FE42" w:rsidR="008640C1" w:rsidRPr="00374530" w:rsidRDefault="008640C1" w:rsidP="00C5496B">
      <w:pPr>
        <w:rPr>
          <w:noProof/>
          <w:color w:val="000000" w:themeColor="text1"/>
        </w:rPr>
      </w:pPr>
      <w:r w:rsidRPr="00374530">
        <w:rPr>
          <w:noProof/>
          <w:color w:val="000000" w:themeColor="text1"/>
        </w:rPr>
        <w:t>27.</w:t>
      </w:r>
      <w:r w:rsidRPr="00374530">
        <w:rPr>
          <w:noProof/>
          <w:color w:val="000000" w:themeColor="text1"/>
        </w:rPr>
        <w:tab/>
        <w:t>Anderson, G. G., Kenney, T. F., Macleod, D. L., Henig, N. R.</w:t>
      </w:r>
      <w:r w:rsidR="002901C0">
        <w:rPr>
          <w:noProof/>
          <w:color w:val="000000" w:themeColor="text1"/>
        </w:rPr>
        <w:t>,</w:t>
      </w:r>
      <w:r w:rsidRPr="00374530">
        <w:rPr>
          <w:noProof/>
          <w:color w:val="000000" w:themeColor="text1"/>
        </w:rPr>
        <w:t xml:space="preserve"> O’Toole, G. A. Eradication of Pseudomonas aeruginosa biofilms on cultured airway cells by a fosfomycin/tobramycin antibiotic </w:t>
      </w:r>
      <w:r w:rsidRPr="00374530">
        <w:rPr>
          <w:noProof/>
          <w:color w:val="000000" w:themeColor="text1"/>
        </w:rPr>
        <w:lastRenderedPageBreak/>
        <w:t xml:space="preserve">combination. </w:t>
      </w:r>
      <w:r w:rsidRPr="00374530">
        <w:rPr>
          <w:i/>
          <w:iCs/>
          <w:noProof/>
          <w:color w:val="000000" w:themeColor="text1"/>
        </w:rPr>
        <w:t>Pathogens and Disease</w:t>
      </w:r>
      <w:r w:rsidR="00DC48EB">
        <w:rPr>
          <w:i/>
          <w:iCs/>
          <w:noProof/>
          <w:color w:val="000000" w:themeColor="text1"/>
        </w:rPr>
        <w:t>.</w:t>
      </w:r>
      <w:r w:rsidRPr="00374530">
        <w:rPr>
          <w:noProof/>
          <w:color w:val="000000" w:themeColor="text1"/>
        </w:rPr>
        <w:t xml:space="preserve"> </w:t>
      </w:r>
      <w:r w:rsidRPr="00374530">
        <w:rPr>
          <w:b/>
          <w:bCs/>
          <w:noProof/>
          <w:color w:val="000000" w:themeColor="text1"/>
        </w:rPr>
        <w:t>67</w:t>
      </w:r>
      <w:r w:rsidRPr="00374530">
        <w:rPr>
          <w:noProof/>
          <w:color w:val="000000" w:themeColor="text1"/>
        </w:rPr>
        <w:t xml:space="preserve"> </w:t>
      </w:r>
      <w:r w:rsidR="00DC48EB">
        <w:rPr>
          <w:noProof/>
          <w:color w:val="000000" w:themeColor="text1"/>
        </w:rPr>
        <w:t>(</w:t>
      </w:r>
      <w:r w:rsidRPr="00374530">
        <w:rPr>
          <w:noProof/>
          <w:color w:val="000000" w:themeColor="text1"/>
        </w:rPr>
        <w:t>1</w:t>
      </w:r>
      <w:r w:rsidR="00DC48EB">
        <w:rPr>
          <w:noProof/>
          <w:color w:val="000000" w:themeColor="text1"/>
        </w:rPr>
        <w:t xml:space="preserve">), </w:t>
      </w:r>
      <w:r w:rsidRPr="00374530">
        <w:rPr>
          <w:noProof/>
          <w:color w:val="000000" w:themeColor="text1"/>
        </w:rPr>
        <w:t xml:space="preserve">39–45 </w:t>
      </w:r>
      <w:r w:rsidR="00F572B9" w:rsidRPr="00F572B9">
        <w:rPr>
          <w:noProof/>
          <w:color w:val="000000" w:themeColor="text1"/>
        </w:rPr>
        <w:t>(</w:t>
      </w:r>
      <w:r w:rsidRPr="00374530">
        <w:rPr>
          <w:noProof/>
          <w:color w:val="000000" w:themeColor="text1"/>
        </w:rPr>
        <w:t>2013</w:t>
      </w:r>
      <w:r w:rsidR="00F572B9" w:rsidRPr="00F572B9">
        <w:rPr>
          <w:noProof/>
          <w:color w:val="000000" w:themeColor="text1"/>
        </w:rPr>
        <w:t>)</w:t>
      </w:r>
      <w:r w:rsidRPr="00374530">
        <w:rPr>
          <w:noProof/>
          <w:color w:val="000000" w:themeColor="text1"/>
        </w:rPr>
        <w:t>.</w:t>
      </w:r>
    </w:p>
    <w:p w14:paraId="7423E087" w14:textId="765D3F15" w:rsidR="008640C1" w:rsidRPr="00374530" w:rsidRDefault="008640C1" w:rsidP="00C5496B">
      <w:pPr>
        <w:rPr>
          <w:noProof/>
          <w:color w:val="000000" w:themeColor="text1"/>
        </w:rPr>
      </w:pPr>
      <w:r w:rsidRPr="00374530">
        <w:rPr>
          <w:noProof/>
          <w:color w:val="000000" w:themeColor="text1"/>
        </w:rPr>
        <w:t>28.</w:t>
      </w:r>
      <w:r w:rsidRPr="00374530">
        <w:rPr>
          <w:noProof/>
          <w:color w:val="000000" w:themeColor="text1"/>
        </w:rPr>
        <w:tab/>
        <w:t>Cavalieri, F., Tortora, M., Stringaro, A., Colone, M.</w:t>
      </w:r>
      <w:r w:rsidR="002901C0">
        <w:rPr>
          <w:noProof/>
          <w:color w:val="000000" w:themeColor="text1"/>
        </w:rPr>
        <w:t>,</w:t>
      </w:r>
      <w:r w:rsidRPr="00374530">
        <w:rPr>
          <w:noProof/>
          <w:color w:val="000000" w:themeColor="text1"/>
        </w:rPr>
        <w:t xml:space="preserve"> Baldassarri, L. Nanomedicines for antimicrobial interventions. </w:t>
      </w:r>
      <w:r w:rsidRPr="00374530">
        <w:rPr>
          <w:i/>
          <w:iCs/>
          <w:noProof/>
          <w:color w:val="000000" w:themeColor="text1"/>
        </w:rPr>
        <w:t>Journal of Hospital Infection</w:t>
      </w:r>
      <w:r w:rsidR="00DC48EB">
        <w:rPr>
          <w:i/>
          <w:iCs/>
          <w:noProof/>
          <w:color w:val="000000" w:themeColor="text1"/>
        </w:rPr>
        <w:t>.</w:t>
      </w:r>
      <w:r w:rsidRPr="00374530">
        <w:rPr>
          <w:noProof/>
          <w:color w:val="000000" w:themeColor="text1"/>
        </w:rPr>
        <w:t xml:space="preserve"> </w:t>
      </w:r>
      <w:r w:rsidRPr="00374530">
        <w:rPr>
          <w:b/>
          <w:bCs/>
          <w:noProof/>
          <w:color w:val="000000" w:themeColor="text1"/>
        </w:rPr>
        <w:t>88</w:t>
      </w:r>
      <w:r w:rsidRPr="00374530">
        <w:rPr>
          <w:noProof/>
          <w:color w:val="000000" w:themeColor="text1"/>
        </w:rPr>
        <w:t xml:space="preserve">, </w:t>
      </w:r>
      <w:r w:rsidR="00DC48EB">
        <w:rPr>
          <w:noProof/>
          <w:color w:val="000000" w:themeColor="text1"/>
        </w:rPr>
        <w:t>(</w:t>
      </w:r>
      <w:r w:rsidRPr="00374530">
        <w:rPr>
          <w:noProof/>
          <w:color w:val="000000" w:themeColor="text1"/>
        </w:rPr>
        <w:t>4</w:t>
      </w:r>
      <w:r w:rsidR="00DC48EB">
        <w:rPr>
          <w:noProof/>
          <w:color w:val="000000" w:themeColor="text1"/>
        </w:rPr>
        <w:t xml:space="preserve">), </w:t>
      </w:r>
      <w:r w:rsidRPr="00374530">
        <w:rPr>
          <w:noProof/>
          <w:color w:val="000000" w:themeColor="text1"/>
        </w:rPr>
        <w:t xml:space="preserve">183–190 </w:t>
      </w:r>
      <w:r w:rsidR="00F572B9" w:rsidRPr="00F572B9">
        <w:rPr>
          <w:noProof/>
          <w:color w:val="000000" w:themeColor="text1"/>
        </w:rPr>
        <w:t>(</w:t>
      </w:r>
      <w:r w:rsidRPr="00374530">
        <w:rPr>
          <w:noProof/>
          <w:color w:val="000000" w:themeColor="text1"/>
        </w:rPr>
        <w:t>2014</w:t>
      </w:r>
      <w:r w:rsidR="00F572B9" w:rsidRPr="00F572B9">
        <w:rPr>
          <w:noProof/>
          <w:color w:val="000000" w:themeColor="text1"/>
        </w:rPr>
        <w:t>)</w:t>
      </w:r>
      <w:r w:rsidRPr="00374530">
        <w:rPr>
          <w:noProof/>
          <w:color w:val="000000" w:themeColor="text1"/>
        </w:rPr>
        <w:t>.</w:t>
      </w:r>
    </w:p>
    <w:p w14:paraId="1F698FB5" w14:textId="01321923" w:rsidR="008640C1" w:rsidRPr="00374530" w:rsidRDefault="008640C1" w:rsidP="00C5496B">
      <w:pPr>
        <w:rPr>
          <w:noProof/>
          <w:color w:val="000000" w:themeColor="text1"/>
        </w:rPr>
      </w:pPr>
      <w:r w:rsidRPr="00374530">
        <w:rPr>
          <w:noProof/>
          <w:color w:val="000000" w:themeColor="text1"/>
        </w:rPr>
        <w:t>29.</w:t>
      </w:r>
      <w:r w:rsidRPr="00374530">
        <w:rPr>
          <w:noProof/>
          <w:color w:val="000000" w:themeColor="text1"/>
        </w:rPr>
        <w:tab/>
        <w:t>Savla, R.</w:t>
      </w:r>
      <w:r w:rsidR="002901C0">
        <w:rPr>
          <w:noProof/>
          <w:color w:val="000000" w:themeColor="text1"/>
        </w:rPr>
        <w:t>,</w:t>
      </w:r>
      <w:r w:rsidRPr="00374530">
        <w:rPr>
          <w:noProof/>
          <w:color w:val="000000" w:themeColor="text1"/>
        </w:rPr>
        <w:t xml:space="preserve"> Minko, T. Nanotechnology approaches for inhalation treatment of fibrosis. </w:t>
      </w:r>
      <w:r w:rsidRPr="00374530">
        <w:rPr>
          <w:i/>
          <w:iCs/>
          <w:noProof/>
          <w:color w:val="000000" w:themeColor="text1"/>
        </w:rPr>
        <w:t>Journal of Drug Targeting</w:t>
      </w:r>
      <w:r w:rsidR="00DC48EB">
        <w:rPr>
          <w:i/>
          <w:iCs/>
          <w:noProof/>
          <w:color w:val="000000" w:themeColor="text1"/>
        </w:rPr>
        <w:t>.</w:t>
      </w:r>
      <w:r w:rsidRPr="00374530">
        <w:rPr>
          <w:noProof/>
          <w:color w:val="000000" w:themeColor="text1"/>
        </w:rPr>
        <w:t xml:space="preserve"> </w:t>
      </w:r>
      <w:r w:rsidRPr="00374530">
        <w:rPr>
          <w:b/>
          <w:bCs/>
          <w:noProof/>
          <w:color w:val="000000" w:themeColor="text1"/>
        </w:rPr>
        <w:t>21</w:t>
      </w:r>
      <w:r w:rsidR="00DC48EB">
        <w:rPr>
          <w:noProof/>
          <w:color w:val="000000" w:themeColor="text1"/>
        </w:rPr>
        <w:t xml:space="preserve"> (</w:t>
      </w:r>
      <w:r w:rsidRPr="00374530">
        <w:rPr>
          <w:noProof/>
          <w:color w:val="000000" w:themeColor="text1"/>
        </w:rPr>
        <w:t>10</w:t>
      </w:r>
      <w:r w:rsidR="00DC48EB">
        <w:rPr>
          <w:noProof/>
          <w:color w:val="000000" w:themeColor="text1"/>
        </w:rPr>
        <w:t xml:space="preserve">), </w:t>
      </w:r>
      <w:r w:rsidRPr="00374530">
        <w:rPr>
          <w:noProof/>
          <w:color w:val="000000" w:themeColor="text1"/>
        </w:rPr>
        <w:t xml:space="preserve">914–925 </w:t>
      </w:r>
      <w:r w:rsidR="00F572B9" w:rsidRPr="00F572B9">
        <w:rPr>
          <w:noProof/>
          <w:color w:val="000000" w:themeColor="text1"/>
        </w:rPr>
        <w:t>(</w:t>
      </w:r>
      <w:r w:rsidRPr="00374530">
        <w:rPr>
          <w:noProof/>
          <w:color w:val="000000" w:themeColor="text1"/>
        </w:rPr>
        <w:t>2013</w:t>
      </w:r>
      <w:r w:rsidR="00F572B9" w:rsidRPr="00F572B9">
        <w:rPr>
          <w:noProof/>
          <w:color w:val="000000" w:themeColor="text1"/>
        </w:rPr>
        <w:t>)</w:t>
      </w:r>
      <w:r w:rsidRPr="00374530">
        <w:rPr>
          <w:noProof/>
          <w:color w:val="000000" w:themeColor="text1"/>
        </w:rPr>
        <w:t>.</w:t>
      </w:r>
    </w:p>
    <w:p w14:paraId="2FBAE58D" w14:textId="233A8AFB" w:rsidR="008640C1" w:rsidRPr="00374530" w:rsidRDefault="008640C1" w:rsidP="00C5496B">
      <w:pPr>
        <w:rPr>
          <w:noProof/>
          <w:color w:val="000000" w:themeColor="text1"/>
        </w:rPr>
      </w:pPr>
      <w:r w:rsidRPr="00374530">
        <w:rPr>
          <w:noProof/>
          <w:color w:val="000000" w:themeColor="text1"/>
        </w:rPr>
        <w:t>30.</w:t>
      </w:r>
      <w:r w:rsidRPr="00374530">
        <w:rPr>
          <w:noProof/>
          <w:color w:val="000000" w:themeColor="text1"/>
        </w:rPr>
        <w:tab/>
        <w:t>Ho, D.-K</w:t>
      </w:r>
      <w:r w:rsidR="002901C0">
        <w:rPr>
          <w:noProof/>
          <w:color w:val="000000" w:themeColor="text1"/>
        </w:rPr>
        <w:t>. et al</w:t>
      </w:r>
      <w:r w:rsidRPr="00374530">
        <w:rPr>
          <w:noProof/>
          <w:color w:val="000000" w:themeColor="text1"/>
        </w:rPr>
        <w:t xml:space="preserve">. Challenges and strategies in drug delivery systems for treatment of pulmonary infections. </w:t>
      </w:r>
      <w:r w:rsidRPr="00374530">
        <w:rPr>
          <w:i/>
          <w:iCs/>
          <w:noProof/>
          <w:color w:val="000000" w:themeColor="text1"/>
        </w:rPr>
        <w:t>European Journal of Pharmaceutics and Biopharmaceutics</w:t>
      </w:r>
      <w:r w:rsidR="00DC48EB">
        <w:rPr>
          <w:i/>
          <w:iCs/>
          <w:noProof/>
          <w:color w:val="000000" w:themeColor="text1"/>
        </w:rPr>
        <w:t>.</w:t>
      </w:r>
      <w:r w:rsidRPr="00374530">
        <w:rPr>
          <w:noProof/>
          <w:color w:val="000000" w:themeColor="text1"/>
        </w:rPr>
        <w:t xml:space="preserve"> </w:t>
      </w:r>
      <w:r w:rsidRPr="00374530">
        <w:rPr>
          <w:b/>
          <w:bCs/>
          <w:noProof/>
          <w:color w:val="000000" w:themeColor="text1"/>
        </w:rPr>
        <w:t>144</w:t>
      </w:r>
      <w:r w:rsidR="00DC48EB">
        <w:rPr>
          <w:noProof/>
          <w:color w:val="000000" w:themeColor="text1"/>
        </w:rPr>
        <w:t xml:space="preserve"> (</w:t>
      </w:r>
      <w:r w:rsidRPr="00374530">
        <w:rPr>
          <w:noProof/>
          <w:color w:val="000000" w:themeColor="text1"/>
        </w:rPr>
        <w:t>August</w:t>
      </w:r>
      <w:r w:rsidR="00DC48EB">
        <w:rPr>
          <w:noProof/>
          <w:color w:val="000000" w:themeColor="text1"/>
        </w:rPr>
        <w:t xml:space="preserve">) </w:t>
      </w:r>
      <w:r w:rsidRPr="00374530">
        <w:rPr>
          <w:noProof/>
          <w:color w:val="000000" w:themeColor="text1"/>
        </w:rPr>
        <w:t xml:space="preserve">110–124 </w:t>
      </w:r>
      <w:r w:rsidR="00F572B9" w:rsidRPr="00F572B9">
        <w:rPr>
          <w:noProof/>
          <w:color w:val="000000" w:themeColor="text1"/>
        </w:rPr>
        <w:t>(</w:t>
      </w:r>
      <w:r w:rsidRPr="00374530">
        <w:rPr>
          <w:noProof/>
          <w:color w:val="000000" w:themeColor="text1"/>
        </w:rPr>
        <w:t>2019</w:t>
      </w:r>
      <w:r w:rsidR="00F572B9" w:rsidRPr="00F572B9">
        <w:rPr>
          <w:noProof/>
          <w:color w:val="000000" w:themeColor="text1"/>
        </w:rPr>
        <w:t>)</w:t>
      </w:r>
      <w:r w:rsidRPr="00374530">
        <w:rPr>
          <w:noProof/>
          <w:color w:val="000000" w:themeColor="text1"/>
        </w:rPr>
        <w:t>.</w:t>
      </w:r>
    </w:p>
    <w:p w14:paraId="07DCF19F" w14:textId="2AB21A47" w:rsidR="009F659A" w:rsidRPr="00374530" w:rsidRDefault="00C7496B" w:rsidP="009E3319">
      <w:pPr>
        <w:rPr>
          <w:rFonts w:asciiTheme="minorHAnsi" w:hAnsiTheme="minorHAnsi" w:cstheme="minorHAnsi"/>
          <w:color w:val="000000" w:themeColor="text1"/>
        </w:rPr>
      </w:pPr>
      <w:r w:rsidRPr="00F572B9">
        <w:rPr>
          <w:rFonts w:asciiTheme="minorHAnsi" w:hAnsiTheme="minorHAnsi" w:cstheme="minorHAnsi"/>
          <w:color w:val="000000" w:themeColor="text1"/>
        </w:rPr>
        <w:fldChar w:fldCharType="end"/>
      </w:r>
    </w:p>
    <w:sectPr w:rsidR="009F659A" w:rsidRPr="00374530" w:rsidSect="008D0F5D">
      <w:headerReference w:type="default" r:id="rId18"/>
      <w:footerReference w:type="default" r:id="rId19"/>
      <w:footerReference w:type="first" r:id="rId20"/>
      <w:pgSz w:w="12240" w:h="15840" w:code="1"/>
      <w:pgMar w:top="1440" w:right="1440" w:bottom="1440" w:left="1440" w:header="720" w:footer="605"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7638B" w16cex:dateUtc="2020-03-14T13:07:00Z"/>
  <w16cex:commentExtensible w16cex:durableId="22176759" w16cex:dateUtc="2020-03-14T13:23:00Z"/>
  <w16cex:commentExtensible w16cex:durableId="2218809C" w16cex:dateUtc="2020-03-15T09:23:00Z"/>
  <w16cex:commentExtensible w16cex:durableId="2218811D" w16cex:dateUtc="2020-03-15T09:25:00Z"/>
  <w16cex:commentExtensible w16cex:durableId="2218825B" w16cex:dateUtc="2020-03-15T09:30:00Z"/>
  <w16cex:commentExtensible w16cex:durableId="2218879C" w16cex:dateUtc="2020-03-15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2B1C2" w14:textId="77777777" w:rsidR="00792C2B" w:rsidRDefault="00792C2B" w:rsidP="00621C4E">
      <w:r>
        <w:separator/>
      </w:r>
    </w:p>
  </w:endnote>
  <w:endnote w:type="continuationSeparator" w:id="0">
    <w:p w14:paraId="7B4F88EE" w14:textId="77777777" w:rsidR="00792C2B" w:rsidRDefault="00792C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504020202020204"/>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685202BA" w14:textId="1DFB530B" w:rsidR="00083F08" w:rsidRDefault="00083F08">
        <w:pPr>
          <w:pStyle w:val="Footer"/>
          <w:rPr>
            <w:noProof/>
          </w:rPr>
        </w:pPr>
      </w:p>
      <w:p w14:paraId="4E9E8BE6" w14:textId="070BBCAE" w:rsidR="00083F08" w:rsidRDefault="00083F08">
        <w:pPr>
          <w:pStyle w:val="Footer"/>
        </w:pPr>
        <w:r>
          <w:rPr>
            <w:noProof/>
          </w:rPr>
          <w:tab/>
        </w:r>
        <w:r>
          <w:rPr>
            <w:noProof/>
          </w:rPr>
          <w:tab/>
        </w:r>
      </w:p>
    </w:sdtContent>
  </w:sdt>
  <w:p w14:paraId="39947363" w14:textId="71AB2B06" w:rsidR="00083F08" w:rsidRPr="00494F77" w:rsidRDefault="00083F0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83F08" w:rsidRDefault="00083F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7F6A3" w14:textId="77777777" w:rsidR="00792C2B" w:rsidRDefault="00792C2B" w:rsidP="00621C4E">
      <w:r>
        <w:separator/>
      </w:r>
    </w:p>
  </w:footnote>
  <w:footnote w:type="continuationSeparator" w:id="0">
    <w:p w14:paraId="649A6690" w14:textId="77777777" w:rsidR="00792C2B" w:rsidRDefault="00792C2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83F08" w:rsidRPr="006F06E4" w:rsidRDefault="00083F0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F3095"/>
    <w:multiLevelType w:val="hybridMultilevel"/>
    <w:tmpl w:val="2820C106"/>
    <w:lvl w:ilvl="0" w:tplc="2C229268">
      <w:start w:val="1"/>
      <w:numFmt w:val="decimal"/>
      <w:lvlText w:val="%1."/>
      <w:lvlJc w:val="left"/>
      <w:pPr>
        <w:ind w:left="720" w:hanging="360"/>
      </w:pPr>
      <w:rPr>
        <w:rFonts w:hint="default"/>
        <w:color w:val="8080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D38"/>
    <w:multiLevelType w:val="multilevel"/>
    <w:tmpl w:val="DB6E8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EB4"/>
    <w:multiLevelType w:val="hybridMultilevel"/>
    <w:tmpl w:val="4E3A99D4"/>
    <w:lvl w:ilvl="0" w:tplc="381262F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F2A36"/>
    <w:multiLevelType w:val="multilevel"/>
    <w:tmpl w:val="079E8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916BAD"/>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8EA51E7"/>
    <w:multiLevelType w:val="hybridMultilevel"/>
    <w:tmpl w:val="44246850"/>
    <w:lvl w:ilvl="0" w:tplc="BE12390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860315"/>
    <w:multiLevelType w:val="multilevel"/>
    <w:tmpl w:val="DB6E8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1E5580F"/>
    <w:multiLevelType w:val="multilevel"/>
    <w:tmpl w:val="DB6E8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05AC1"/>
    <w:multiLevelType w:val="hybridMultilevel"/>
    <w:tmpl w:val="08DA0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9048D"/>
    <w:multiLevelType w:val="hybridMultilevel"/>
    <w:tmpl w:val="39480374"/>
    <w:lvl w:ilvl="0" w:tplc="E5F8F3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BA4551"/>
    <w:multiLevelType w:val="multilevel"/>
    <w:tmpl w:val="BF6ABD7E"/>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F903F0"/>
    <w:multiLevelType w:val="multilevel"/>
    <w:tmpl w:val="946A4F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C932F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9DAA091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EDE6E48"/>
    <w:multiLevelType w:val="hybridMultilevel"/>
    <w:tmpl w:val="3830D94C"/>
    <w:lvl w:ilvl="0" w:tplc="8B54BC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F19B7"/>
    <w:multiLevelType w:val="hybridMultilevel"/>
    <w:tmpl w:val="66F08EBA"/>
    <w:lvl w:ilvl="0" w:tplc="4DFE927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AF50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580DD4"/>
    <w:multiLevelType w:val="hybridMultilevel"/>
    <w:tmpl w:val="B5621EB2"/>
    <w:lvl w:ilvl="0" w:tplc="B702813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F83425D"/>
    <w:multiLevelType w:val="multilevel"/>
    <w:tmpl w:val="BF6ABD7E"/>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1F493A"/>
    <w:multiLevelType w:val="multilevel"/>
    <w:tmpl w:val="088EAA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C21981"/>
    <w:multiLevelType w:val="hybridMultilevel"/>
    <w:tmpl w:val="D8609514"/>
    <w:lvl w:ilvl="0" w:tplc="2F40F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2"/>
  </w:num>
  <w:num w:numId="3">
    <w:abstractNumId w:val="5"/>
  </w:num>
  <w:num w:numId="4">
    <w:abstractNumId w:val="28"/>
  </w:num>
  <w:num w:numId="5">
    <w:abstractNumId w:val="16"/>
  </w:num>
  <w:num w:numId="6">
    <w:abstractNumId w:val="27"/>
  </w:num>
  <w:num w:numId="7">
    <w:abstractNumId w:val="0"/>
  </w:num>
  <w:num w:numId="8">
    <w:abstractNumId w:val="17"/>
  </w:num>
  <w:num w:numId="9">
    <w:abstractNumId w:val="18"/>
  </w:num>
  <w:num w:numId="10">
    <w:abstractNumId w:val="29"/>
  </w:num>
  <w:num w:numId="11">
    <w:abstractNumId w:val="35"/>
  </w:num>
  <w:num w:numId="12">
    <w:abstractNumId w:val="2"/>
  </w:num>
  <w:num w:numId="13">
    <w:abstractNumId w:val="33"/>
  </w:num>
  <w:num w:numId="14">
    <w:abstractNumId w:val="42"/>
  </w:num>
  <w:num w:numId="15">
    <w:abstractNumId w:val="23"/>
  </w:num>
  <w:num w:numId="16">
    <w:abstractNumId w:val="14"/>
  </w:num>
  <w:num w:numId="17">
    <w:abstractNumId w:val="34"/>
  </w:num>
  <w:num w:numId="18">
    <w:abstractNumId w:val="24"/>
  </w:num>
  <w:num w:numId="19">
    <w:abstractNumId w:val="37"/>
  </w:num>
  <w:num w:numId="20">
    <w:abstractNumId w:val="4"/>
  </w:num>
  <w:num w:numId="21">
    <w:abstractNumId w:val="38"/>
  </w:num>
  <w:num w:numId="22">
    <w:abstractNumId w:val="36"/>
  </w:num>
  <w:num w:numId="23">
    <w:abstractNumId w:val="25"/>
  </w:num>
  <w:num w:numId="24">
    <w:abstractNumId w:val="43"/>
  </w:num>
  <w:num w:numId="25">
    <w:abstractNumId w:val="12"/>
  </w:num>
  <w:num w:numId="26">
    <w:abstractNumId w:val="1"/>
  </w:num>
  <w:num w:numId="27">
    <w:abstractNumId w:val="9"/>
  </w:num>
  <w:num w:numId="28">
    <w:abstractNumId w:val="44"/>
  </w:num>
  <w:num w:numId="29">
    <w:abstractNumId w:val="41"/>
  </w:num>
  <w:num w:numId="30">
    <w:abstractNumId w:val="21"/>
  </w:num>
  <w:num w:numId="31">
    <w:abstractNumId w:val="8"/>
  </w:num>
  <w:num w:numId="32">
    <w:abstractNumId w:val="3"/>
  </w:num>
  <w:num w:numId="33">
    <w:abstractNumId w:val="13"/>
  </w:num>
  <w:num w:numId="34">
    <w:abstractNumId w:val="11"/>
  </w:num>
  <w:num w:numId="35">
    <w:abstractNumId w:val="31"/>
  </w:num>
  <w:num w:numId="36">
    <w:abstractNumId w:val="22"/>
  </w:num>
  <w:num w:numId="37">
    <w:abstractNumId w:val="40"/>
  </w:num>
  <w:num w:numId="38">
    <w:abstractNumId w:val="20"/>
  </w:num>
  <w:num w:numId="39">
    <w:abstractNumId w:val="15"/>
  </w:num>
  <w:num w:numId="40">
    <w:abstractNumId w:val="6"/>
  </w:num>
  <w:num w:numId="41">
    <w:abstractNumId w:val="19"/>
  </w:num>
  <w:num w:numId="42">
    <w:abstractNumId w:val="26"/>
  </w:num>
  <w:num w:numId="43">
    <w:abstractNumId w:val="10"/>
  </w:num>
  <w:num w:numId="44">
    <w:abstractNumId w:val="39"/>
  </w:num>
  <w:num w:numId="4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sjQzNrQwNzI1NjBR0lEKTi0uzszPAykwMq0FACX4KfMtAAAA"/>
  </w:docVars>
  <w:rsids>
    <w:rsidRoot w:val="00EE705F"/>
    <w:rsid w:val="00001169"/>
    <w:rsid w:val="00001806"/>
    <w:rsid w:val="000034EF"/>
    <w:rsid w:val="00004CD5"/>
    <w:rsid w:val="00005815"/>
    <w:rsid w:val="00007DBC"/>
    <w:rsid w:val="00007EA1"/>
    <w:rsid w:val="000100F0"/>
    <w:rsid w:val="000129B2"/>
    <w:rsid w:val="00012AAB"/>
    <w:rsid w:val="00012FF9"/>
    <w:rsid w:val="0001389C"/>
    <w:rsid w:val="00013AA1"/>
    <w:rsid w:val="00014314"/>
    <w:rsid w:val="00014DAC"/>
    <w:rsid w:val="00017F9C"/>
    <w:rsid w:val="00020611"/>
    <w:rsid w:val="000208A4"/>
    <w:rsid w:val="00021434"/>
    <w:rsid w:val="00021701"/>
    <w:rsid w:val="00021774"/>
    <w:rsid w:val="00021CCD"/>
    <w:rsid w:val="00021DF3"/>
    <w:rsid w:val="00023869"/>
    <w:rsid w:val="00024598"/>
    <w:rsid w:val="00025A5B"/>
    <w:rsid w:val="000279B0"/>
    <w:rsid w:val="00030135"/>
    <w:rsid w:val="000320E3"/>
    <w:rsid w:val="00032769"/>
    <w:rsid w:val="00032DCB"/>
    <w:rsid w:val="0003311E"/>
    <w:rsid w:val="0003327C"/>
    <w:rsid w:val="000377A8"/>
    <w:rsid w:val="00037B58"/>
    <w:rsid w:val="00040805"/>
    <w:rsid w:val="00043CDE"/>
    <w:rsid w:val="00051B73"/>
    <w:rsid w:val="0005308E"/>
    <w:rsid w:val="000573CD"/>
    <w:rsid w:val="0006091C"/>
    <w:rsid w:val="00060ABE"/>
    <w:rsid w:val="000618F1"/>
    <w:rsid w:val="00061A50"/>
    <w:rsid w:val="0006361B"/>
    <w:rsid w:val="00064104"/>
    <w:rsid w:val="000652E3"/>
    <w:rsid w:val="00066025"/>
    <w:rsid w:val="00067A8F"/>
    <w:rsid w:val="00067FA6"/>
    <w:rsid w:val="000701D1"/>
    <w:rsid w:val="000712DE"/>
    <w:rsid w:val="000742A7"/>
    <w:rsid w:val="00074673"/>
    <w:rsid w:val="00080128"/>
    <w:rsid w:val="00080460"/>
    <w:rsid w:val="00080A20"/>
    <w:rsid w:val="0008186A"/>
    <w:rsid w:val="00082796"/>
    <w:rsid w:val="00082CBD"/>
    <w:rsid w:val="00082DF4"/>
    <w:rsid w:val="00083F08"/>
    <w:rsid w:val="00086C13"/>
    <w:rsid w:val="00086E1E"/>
    <w:rsid w:val="00086FF5"/>
    <w:rsid w:val="000877BF"/>
    <w:rsid w:val="00087C0A"/>
    <w:rsid w:val="00090FDC"/>
    <w:rsid w:val="00091244"/>
    <w:rsid w:val="00093BC4"/>
    <w:rsid w:val="000943E6"/>
    <w:rsid w:val="00096CF8"/>
    <w:rsid w:val="000973E1"/>
    <w:rsid w:val="00097929"/>
    <w:rsid w:val="000A0B61"/>
    <w:rsid w:val="000A1E80"/>
    <w:rsid w:val="000A3B70"/>
    <w:rsid w:val="000A5153"/>
    <w:rsid w:val="000A5C6D"/>
    <w:rsid w:val="000B008C"/>
    <w:rsid w:val="000B10AE"/>
    <w:rsid w:val="000B30BF"/>
    <w:rsid w:val="000B566B"/>
    <w:rsid w:val="000B5A16"/>
    <w:rsid w:val="000B662E"/>
    <w:rsid w:val="000B67BA"/>
    <w:rsid w:val="000B7294"/>
    <w:rsid w:val="000B75D0"/>
    <w:rsid w:val="000B7602"/>
    <w:rsid w:val="000B7887"/>
    <w:rsid w:val="000C0247"/>
    <w:rsid w:val="000C068F"/>
    <w:rsid w:val="000C1CF8"/>
    <w:rsid w:val="000C21B3"/>
    <w:rsid w:val="000C37D6"/>
    <w:rsid w:val="000C49CF"/>
    <w:rsid w:val="000C52E9"/>
    <w:rsid w:val="000C57CA"/>
    <w:rsid w:val="000C5CDC"/>
    <w:rsid w:val="000C65DC"/>
    <w:rsid w:val="000C663A"/>
    <w:rsid w:val="000C66F3"/>
    <w:rsid w:val="000C6900"/>
    <w:rsid w:val="000D1E9B"/>
    <w:rsid w:val="000D2297"/>
    <w:rsid w:val="000D30CC"/>
    <w:rsid w:val="000D31E8"/>
    <w:rsid w:val="000D3793"/>
    <w:rsid w:val="000D49C8"/>
    <w:rsid w:val="000D76E4"/>
    <w:rsid w:val="000E01FE"/>
    <w:rsid w:val="000E2861"/>
    <w:rsid w:val="000E3816"/>
    <w:rsid w:val="000E4F77"/>
    <w:rsid w:val="000F0CB8"/>
    <w:rsid w:val="000F265C"/>
    <w:rsid w:val="000F2A0E"/>
    <w:rsid w:val="000F3AFA"/>
    <w:rsid w:val="000F5712"/>
    <w:rsid w:val="000F6611"/>
    <w:rsid w:val="000F7E22"/>
    <w:rsid w:val="001010AD"/>
    <w:rsid w:val="00101DCE"/>
    <w:rsid w:val="001048F8"/>
    <w:rsid w:val="00105843"/>
    <w:rsid w:val="00107400"/>
    <w:rsid w:val="00107A09"/>
    <w:rsid w:val="00107BBF"/>
    <w:rsid w:val="001104F3"/>
    <w:rsid w:val="00112EEB"/>
    <w:rsid w:val="00113856"/>
    <w:rsid w:val="001163F1"/>
    <w:rsid w:val="0011654F"/>
    <w:rsid w:val="001173FF"/>
    <w:rsid w:val="001222D3"/>
    <w:rsid w:val="00123B11"/>
    <w:rsid w:val="0012563A"/>
    <w:rsid w:val="001264DE"/>
    <w:rsid w:val="001313A7"/>
    <w:rsid w:val="0013276F"/>
    <w:rsid w:val="0013621E"/>
    <w:rsid w:val="0013642E"/>
    <w:rsid w:val="00140EBB"/>
    <w:rsid w:val="00141475"/>
    <w:rsid w:val="00141B3E"/>
    <w:rsid w:val="00142787"/>
    <w:rsid w:val="00142EFE"/>
    <w:rsid w:val="00147AE3"/>
    <w:rsid w:val="00150058"/>
    <w:rsid w:val="00151674"/>
    <w:rsid w:val="00152A23"/>
    <w:rsid w:val="00161803"/>
    <w:rsid w:val="00162CB7"/>
    <w:rsid w:val="001665C9"/>
    <w:rsid w:val="0016688C"/>
    <w:rsid w:val="00166F32"/>
    <w:rsid w:val="00171E5B"/>
    <w:rsid w:val="00171F94"/>
    <w:rsid w:val="0017357E"/>
    <w:rsid w:val="00175D4E"/>
    <w:rsid w:val="0017668A"/>
    <w:rsid w:val="001766FE"/>
    <w:rsid w:val="001771E7"/>
    <w:rsid w:val="00177C94"/>
    <w:rsid w:val="0019029D"/>
    <w:rsid w:val="001911FF"/>
    <w:rsid w:val="00192006"/>
    <w:rsid w:val="00193180"/>
    <w:rsid w:val="00193557"/>
    <w:rsid w:val="001946F2"/>
    <w:rsid w:val="00194DEC"/>
    <w:rsid w:val="00196792"/>
    <w:rsid w:val="001A000E"/>
    <w:rsid w:val="001A0574"/>
    <w:rsid w:val="001A3B15"/>
    <w:rsid w:val="001A3F1E"/>
    <w:rsid w:val="001A5688"/>
    <w:rsid w:val="001A6F65"/>
    <w:rsid w:val="001B035D"/>
    <w:rsid w:val="001B1519"/>
    <w:rsid w:val="001B2360"/>
    <w:rsid w:val="001B26B0"/>
    <w:rsid w:val="001B2E2D"/>
    <w:rsid w:val="001B3A27"/>
    <w:rsid w:val="001B4687"/>
    <w:rsid w:val="001B5C4D"/>
    <w:rsid w:val="001B5CD2"/>
    <w:rsid w:val="001B6268"/>
    <w:rsid w:val="001C026B"/>
    <w:rsid w:val="001C0BEE"/>
    <w:rsid w:val="001C1E49"/>
    <w:rsid w:val="001C27C1"/>
    <w:rsid w:val="001C2A98"/>
    <w:rsid w:val="001C4D95"/>
    <w:rsid w:val="001D3D7D"/>
    <w:rsid w:val="001D3FFF"/>
    <w:rsid w:val="001D625F"/>
    <w:rsid w:val="001D68A4"/>
    <w:rsid w:val="001D6F4C"/>
    <w:rsid w:val="001D7576"/>
    <w:rsid w:val="001E0E3F"/>
    <w:rsid w:val="001E10A0"/>
    <w:rsid w:val="001E14A0"/>
    <w:rsid w:val="001E2435"/>
    <w:rsid w:val="001E5911"/>
    <w:rsid w:val="001E5BBA"/>
    <w:rsid w:val="001E6F68"/>
    <w:rsid w:val="001E7376"/>
    <w:rsid w:val="001E76C2"/>
    <w:rsid w:val="001F225C"/>
    <w:rsid w:val="001F2F90"/>
    <w:rsid w:val="001F39AA"/>
    <w:rsid w:val="00201627"/>
    <w:rsid w:val="002019DE"/>
    <w:rsid w:val="00201CFA"/>
    <w:rsid w:val="0020220D"/>
    <w:rsid w:val="00202448"/>
    <w:rsid w:val="00202D15"/>
    <w:rsid w:val="00203051"/>
    <w:rsid w:val="00204949"/>
    <w:rsid w:val="00205B3F"/>
    <w:rsid w:val="00212EAE"/>
    <w:rsid w:val="00213110"/>
    <w:rsid w:val="00213AD4"/>
    <w:rsid w:val="00213F42"/>
    <w:rsid w:val="00214BEE"/>
    <w:rsid w:val="00216E07"/>
    <w:rsid w:val="0021799D"/>
    <w:rsid w:val="002205B8"/>
    <w:rsid w:val="0022077B"/>
    <w:rsid w:val="0022085D"/>
    <w:rsid w:val="00221ED1"/>
    <w:rsid w:val="002227D7"/>
    <w:rsid w:val="00225720"/>
    <w:rsid w:val="002259E5"/>
    <w:rsid w:val="00226140"/>
    <w:rsid w:val="002274F3"/>
    <w:rsid w:val="0023094C"/>
    <w:rsid w:val="00230AA3"/>
    <w:rsid w:val="00234BE3"/>
    <w:rsid w:val="00235A90"/>
    <w:rsid w:val="00236E19"/>
    <w:rsid w:val="002370C7"/>
    <w:rsid w:val="002400C3"/>
    <w:rsid w:val="00241E48"/>
    <w:rsid w:val="0024214E"/>
    <w:rsid w:val="002422BB"/>
    <w:rsid w:val="00242623"/>
    <w:rsid w:val="00244AF3"/>
    <w:rsid w:val="00246CA8"/>
    <w:rsid w:val="0025008E"/>
    <w:rsid w:val="00250558"/>
    <w:rsid w:val="0025387A"/>
    <w:rsid w:val="002605D1"/>
    <w:rsid w:val="00260652"/>
    <w:rsid w:val="00261F25"/>
    <w:rsid w:val="002648A9"/>
    <w:rsid w:val="0026536F"/>
    <w:rsid w:val="0026553C"/>
    <w:rsid w:val="00267DD5"/>
    <w:rsid w:val="00274675"/>
    <w:rsid w:val="00274A0A"/>
    <w:rsid w:val="002765CA"/>
    <w:rsid w:val="00277593"/>
    <w:rsid w:val="00277AFC"/>
    <w:rsid w:val="00280909"/>
    <w:rsid w:val="00280918"/>
    <w:rsid w:val="00281CC6"/>
    <w:rsid w:val="00282AF6"/>
    <w:rsid w:val="002846E0"/>
    <w:rsid w:val="0028596A"/>
    <w:rsid w:val="00287085"/>
    <w:rsid w:val="00287193"/>
    <w:rsid w:val="002901C0"/>
    <w:rsid w:val="00290AF9"/>
    <w:rsid w:val="002920D8"/>
    <w:rsid w:val="002967CF"/>
    <w:rsid w:val="00297788"/>
    <w:rsid w:val="002A169C"/>
    <w:rsid w:val="002A2A63"/>
    <w:rsid w:val="002A2E38"/>
    <w:rsid w:val="002A3285"/>
    <w:rsid w:val="002A484B"/>
    <w:rsid w:val="002A4959"/>
    <w:rsid w:val="002A4E8E"/>
    <w:rsid w:val="002A64A6"/>
    <w:rsid w:val="002B1B7F"/>
    <w:rsid w:val="002B3301"/>
    <w:rsid w:val="002B3EF2"/>
    <w:rsid w:val="002B6594"/>
    <w:rsid w:val="002B6894"/>
    <w:rsid w:val="002C2EEA"/>
    <w:rsid w:val="002C47D4"/>
    <w:rsid w:val="002D0F38"/>
    <w:rsid w:val="002D3F0A"/>
    <w:rsid w:val="002D77E3"/>
    <w:rsid w:val="002E1EE9"/>
    <w:rsid w:val="002E3179"/>
    <w:rsid w:val="002E792F"/>
    <w:rsid w:val="002F0C32"/>
    <w:rsid w:val="002F2859"/>
    <w:rsid w:val="002F6E3C"/>
    <w:rsid w:val="002F7A59"/>
    <w:rsid w:val="0030117D"/>
    <w:rsid w:val="00301F30"/>
    <w:rsid w:val="003038FD"/>
    <w:rsid w:val="00303C87"/>
    <w:rsid w:val="00304FFD"/>
    <w:rsid w:val="00306D22"/>
    <w:rsid w:val="00307CEA"/>
    <w:rsid w:val="003107BE"/>
    <w:rsid w:val="003108E5"/>
    <w:rsid w:val="00311A63"/>
    <w:rsid w:val="003120CB"/>
    <w:rsid w:val="0031247B"/>
    <w:rsid w:val="00312D2D"/>
    <w:rsid w:val="00315168"/>
    <w:rsid w:val="00317AC7"/>
    <w:rsid w:val="00320153"/>
    <w:rsid w:val="00320367"/>
    <w:rsid w:val="00322871"/>
    <w:rsid w:val="00326FB3"/>
    <w:rsid w:val="003316D4"/>
    <w:rsid w:val="003336B6"/>
    <w:rsid w:val="00333822"/>
    <w:rsid w:val="00334E32"/>
    <w:rsid w:val="00335753"/>
    <w:rsid w:val="00336715"/>
    <w:rsid w:val="0033730E"/>
    <w:rsid w:val="003376EA"/>
    <w:rsid w:val="003401EC"/>
    <w:rsid w:val="00340DFD"/>
    <w:rsid w:val="0034266A"/>
    <w:rsid w:val="00343BD7"/>
    <w:rsid w:val="00344954"/>
    <w:rsid w:val="00344C38"/>
    <w:rsid w:val="0034611B"/>
    <w:rsid w:val="00346AA3"/>
    <w:rsid w:val="003479EC"/>
    <w:rsid w:val="003506F2"/>
    <w:rsid w:val="00350B49"/>
    <w:rsid w:val="00350CD7"/>
    <w:rsid w:val="0035137B"/>
    <w:rsid w:val="003567FB"/>
    <w:rsid w:val="00357462"/>
    <w:rsid w:val="00360C17"/>
    <w:rsid w:val="00361484"/>
    <w:rsid w:val="003621C6"/>
    <w:rsid w:val="003622B8"/>
    <w:rsid w:val="003635BF"/>
    <w:rsid w:val="0036478B"/>
    <w:rsid w:val="00365B7A"/>
    <w:rsid w:val="00366B76"/>
    <w:rsid w:val="00373051"/>
    <w:rsid w:val="00373B8F"/>
    <w:rsid w:val="00374530"/>
    <w:rsid w:val="00375933"/>
    <w:rsid w:val="00376D95"/>
    <w:rsid w:val="00377FBB"/>
    <w:rsid w:val="00385140"/>
    <w:rsid w:val="00390390"/>
    <w:rsid w:val="003909DC"/>
    <w:rsid w:val="00392F12"/>
    <w:rsid w:val="003932CC"/>
    <w:rsid w:val="00393CC7"/>
    <w:rsid w:val="00395607"/>
    <w:rsid w:val="00395724"/>
    <w:rsid w:val="003965B6"/>
    <w:rsid w:val="003971F7"/>
    <w:rsid w:val="003A0ECD"/>
    <w:rsid w:val="003A16FC"/>
    <w:rsid w:val="003A4169"/>
    <w:rsid w:val="003A4FCD"/>
    <w:rsid w:val="003A76B9"/>
    <w:rsid w:val="003B0944"/>
    <w:rsid w:val="003B14EA"/>
    <w:rsid w:val="003B1593"/>
    <w:rsid w:val="003B3790"/>
    <w:rsid w:val="003B3986"/>
    <w:rsid w:val="003B4381"/>
    <w:rsid w:val="003B5978"/>
    <w:rsid w:val="003C1043"/>
    <w:rsid w:val="003C1A30"/>
    <w:rsid w:val="003C59A8"/>
    <w:rsid w:val="003C6779"/>
    <w:rsid w:val="003D09E8"/>
    <w:rsid w:val="003D2998"/>
    <w:rsid w:val="003D2A4E"/>
    <w:rsid w:val="003D2E74"/>
    <w:rsid w:val="003D2F0A"/>
    <w:rsid w:val="003D3129"/>
    <w:rsid w:val="003D3891"/>
    <w:rsid w:val="003D5D84"/>
    <w:rsid w:val="003D608D"/>
    <w:rsid w:val="003D68A4"/>
    <w:rsid w:val="003E0F4F"/>
    <w:rsid w:val="003E18AC"/>
    <w:rsid w:val="003E210B"/>
    <w:rsid w:val="003E2A12"/>
    <w:rsid w:val="003E3384"/>
    <w:rsid w:val="003E3CA4"/>
    <w:rsid w:val="003E548E"/>
    <w:rsid w:val="003F15ED"/>
    <w:rsid w:val="003F1F9C"/>
    <w:rsid w:val="003F3697"/>
    <w:rsid w:val="003F5469"/>
    <w:rsid w:val="003F5676"/>
    <w:rsid w:val="00401A4E"/>
    <w:rsid w:val="00403D6C"/>
    <w:rsid w:val="00407EC8"/>
    <w:rsid w:val="004103FE"/>
    <w:rsid w:val="00410FA1"/>
    <w:rsid w:val="0041110A"/>
    <w:rsid w:val="00411624"/>
    <w:rsid w:val="0041212D"/>
    <w:rsid w:val="00413FF3"/>
    <w:rsid w:val="004148E1"/>
    <w:rsid w:val="004148E4"/>
    <w:rsid w:val="00414CFA"/>
    <w:rsid w:val="00415AA5"/>
    <w:rsid w:val="00415EC0"/>
    <w:rsid w:val="00420BE9"/>
    <w:rsid w:val="00423AD8"/>
    <w:rsid w:val="00423FDD"/>
    <w:rsid w:val="00424C85"/>
    <w:rsid w:val="00425AC8"/>
    <w:rsid w:val="004260BD"/>
    <w:rsid w:val="00426351"/>
    <w:rsid w:val="0042780C"/>
    <w:rsid w:val="0043012F"/>
    <w:rsid w:val="0043079A"/>
    <w:rsid w:val="00430F1F"/>
    <w:rsid w:val="00431D79"/>
    <w:rsid w:val="004326EA"/>
    <w:rsid w:val="004339A1"/>
    <w:rsid w:val="0043646F"/>
    <w:rsid w:val="00441E83"/>
    <w:rsid w:val="0044434C"/>
    <w:rsid w:val="0044456B"/>
    <w:rsid w:val="00445256"/>
    <w:rsid w:val="00446667"/>
    <w:rsid w:val="00447BD1"/>
    <w:rsid w:val="004507F3"/>
    <w:rsid w:val="00450AF4"/>
    <w:rsid w:val="00451D2D"/>
    <w:rsid w:val="00456A57"/>
    <w:rsid w:val="00460502"/>
    <w:rsid w:val="004607DE"/>
    <w:rsid w:val="0046206D"/>
    <w:rsid w:val="00463870"/>
    <w:rsid w:val="004671C7"/>
    <w:rsid w:val="00471ED6"/>
    <w:rsid w:val="004725D5"/>
    <w:rsid w:val="00472F4D"/>
    <w:rsid w:val="004730BF"/>
    <w:rsid w:val="004741E9"/>
    <w:rsid w:val="00474DCB"/>
    <w:rsid w:val="004750B9"/>
    <w:rsid w:val="0047535C"/>
    <w:rsid w:val="0047559F"/>
    <w:rsid w:val="004762F6"/>
    <w:rsid w:val="004768C6"/>
    <w:rsid w:val="00482F22"/>
    <w:rsid w:val="00483B9C"/>
    <w:rsid w:val="00485870"/>
    <w:rsid w:val="00485FE8"/>
    <w:rsid w:val="0048626B"/>
    <w:rsid w:val="00492473"/>
    <w:rsid w:val="00492EB5"/>
    <w:rsid w:val="00494F77"/>
    <w:rsid w:val="00497721"/>
    <w:rsid w:val="004A0229"/>
    <w:rsid w:val="004A35D2"/>
    <w:rsid w:val="004A3B65"/>
    <w:rsid w:val="004A703F"/>
    <w:rsid w:val="004A71E4"/>
    <w:rsid w:val="004B29D9"/>
    <w:rsid w:val="004B2F00"/>
    <w:rsid w:val="004B6E31"/>
    <w:rsid w:val="004C1D66"/>
    <w:rsid w:val="004C31D7"/>
    <w:rsid w:val="004C430A"/>
    <w:rsid w:val="004C4AD2"/>
    <w:rsid w:val="004C584C"/>
    <w:rsid w:val="004C6981"/>
    <w:rsid w:val="004D1F21"/>
    <w:rsid w:val="004D268C"/>
    <w:rsid w:val="004D59D8"/>
    <w:rsid w:val="004D5DA1"/>
    <w:rsid w:val="004D6A8E"/>
    <w:rsid w:val="004E00F9"/>
    <w:rsid w:val="004E150F"/>
    <w:rsid w:val="004E1DCA"/>
    <w:rsid w:val="004E23A1"/>
    <w:rsid w:val="004E3489"/>
    <w:rsid w:val="004E358A"/>
    <w:rsid w:val="004E3921"/>
    <w:rsid w:val="004E3AFA"/>
    <w:rsid w:val="004E5A03"/>
    <w:rsid w:val="004E6588"/>
    <w:rsid w:val="004F1A18"/>
    <w:rsid w:val="004F25AD"/>
    <w:rsid w:val="004F2742"/>
    <w:rsid w:val="004F3ED5"/>
    <w:rsid w:val="0050032F"/>
    <w:rsid w:val="00502A0A"/>
    <w:rsid w:val="00503590"/>
    <w:rsid w:val="00506D8D"/>
    <w:rsid w:val="00507C50"/>
    <w:rsid w:val="0051088D"/>
    <w:rsid w:val="00514D40"/>
    <w:rsid w:val="00516F54"/>
    <w:rsid w:val="00517C3A"/>
    <w:rsid w:val="005217B9"/>
    <w:rsid w:val="0052260B"/>
    <w:rsid w:val="00522651"/>
    <w:rsid w:val="00522F02"/>
    <w:rsid w:val="00523734"/>
    <w:rsid w:val="005240AB"/>
    <w:rsid w:val="00526705"/>
    <w:rsid w:val="00527BF4"/>
    <w:rsid w:val="005324BE"/>
    <w:rsid w:val="00533BFD"/>
    <w:rsid w:val="00534F6C"/>
    <w:rsid w:val="00535994"/>
    <w:rsid w:val="0053646D"/>
    <w:rsid w:val="00540AAD"/>
    <w:rsid w:val="005412E7"/>
    <w:rsid w:val="00541B42"/>
    <w:rsid w:val="00543EC1"/>
    <w:rsid w:val="0054489E"/>
    <w:rsid w:val="00546458"/>
    <w:rsid w:val="0054668E"/>
    <w:rsid w:val="00547165"/>
    <w:rsid w:val="0055087C"/>
    <w:rsid w:val="00552B0F"/>
    <w:rsid w:val="00553413"/>
    <w:rsid w:val="00555983"/>
    <w:rsid w:val="00560155"/>
    <w:rsid w:val="00560E31"/>
    <w:rsid w:val="00561BDA"/>
    <w:rsid w:val="00563EBE"/>
    <w:rsid w:val="00581406"/>
    <w:rsid w:val="00581B23"/>
    <w:rsid w:val="0058219C"/>
    <w:rsid w:val="00582EE2"/>
    <w:rsid w:val="00586C26"/>
    <w:rsid w:val="00586E17"/>
    <w:rsid w:val="0058707F"/>
    <w:rsid w:val="005903BD"/>
    <w:rsid w:val="00591DBD"/>
    <w:rsid w:val="005931FE"/>
    <w:rsid w:val="00596F76"/>
    <w:rsid w:val="005A0028"/>
    <w:rsid w:val="005A0ACC"/>
    <w:rsid w:val="005A0E6E"/>
    <w:rsid w:val="005A5F3A"/>
    <w:rsid w:val="005B0072"/>
    <w:rsid w:val="005B0732"/>
    <w:rsid w:val="005B0F7F"/>
    <w:rsid w:val="005B38A0"/>
    <w:rsid w:val="005B491C"/>
    <w:rsid w:val="005B4DBF"/>
    <w:rsid w:val="005B5705"/>
    <w:rsid w:val="005B5DE2"/>
    <w:rsid w:val="005B624B"/>
    <w:rsid w:val="005B674C"/>
    <w:rsid w:val="005C13E0"/>
    <w:rsid w:val="005C24F2"/>
    <w:rsid w:val="005C7561"/>
    <w:rsid w:val="005D08B3"/>
    <w:rsid w:val="005D1E57"/>
    <w:rsid w:val="005D2F57"/>
    <w:rsid w:val="005D34F6"/>
    <w:rsid w:val="005D3DD1"/>
    <w:rsid w:val="005D4F1A"/>
    <w:rsid w:val="005D5282"/>
    <w:rsid w:val="005D555D"/>
    <w:rsid w:val="005E1793"/>
    <w:rsid w:val="005E1884"/>
    <w:rsid w:val="005E5E14"/>
    <w:rsid w:val="005F18CD"/>
    <w:rsid w:val="005F373A"/>
    <w:rsid w:val="005F4F87"/>
    <w:rsid w:val="005F6B0E"/>
    <w:rsid w:val="005F760E"/>
    <w:rsid w:val="005F7B1D"/>
    <w:rsid w:val="0060222A"/>
    <w:rsid w:val="006041BA"/>
    <w:rsid w:val="00604307"/>
    <w:rsid w:val="00606025"/>
    <w:rsid w:val="006070C4"/>
    <w:rsid w:val="00610C21"/>
    <w:rsid w:val="00611907"/>
    <w:rsid w:val="006130D9"/>
    <w:rsid w:val="00613116"/>
    <w:rsid w:val="00616A55"/>
    <w:rsid w:val="006202A6"/>
    <w:rsid w:val="0062054B"/>
    <w:rsid w:val="00621C4E"/>
    <w:rsid w:val="006228FF"/>
    <w:rsid w:val="00624EAE"/>
    <w:rsid w:val="006272E3"/>
    <w:rsid w:val="006305D7"/>
    <w:rsid w:val="00632EF9"/>
    <w:rsid w:val="00632F63"/>
    <w:rsid w:val="00633A01"/>
    <w:rsid w:val="00633B97"/>
    <w:rsid w:val="006341F7"/>
    <w:rsid w:val="00634585"/>
    <w:rsid w:val="00635014"/>
    <w:rsid w:val="0063650A"/>
    <w:rsid w:val="006369CE"/>
    <w:rsid w:val="006378C0"/>
    <w:rsid w:val="00640AFD"/>
    <w:rsid w:val="006411CA"/>
    <w:rsid w:val="00644FBE"/>
    <w:rsid w:val="0064605E"/>
    <w:rsid w:val="006460EC"/>
    <w:rsid w:val="00646F2D"/>
    <w:rsid w:val="00650D7C"/>
    <w:rsid w:val="006511B1"/>
    <w:rsid w:val="0065735F"/>
    <w:rsid w:val="00657B0C"/>
    <w:rsid w:val="00660CAB"/>
    <w:rsid w:val="006619C8"/>
    <w:rsid w:val="00661A31"/>
    <w:rsid w:val="00662A3D"/>
    <w:rsid w:val="006639D7"/>
    <w:rsid w:val="0066712C"/>
    <w:rsid w:val="00671710"/>
    <w:rsid w:val="006717C4"/>
    <w:rsid w:val="00671C40"/>
    <w:rsid w:val="00673414"/>
    <w:rsid w:val="00674C81"/>
    <w:rsid w:val="00676079"/>
    <w:rsid w:val="00676611"/>
    <w:rsid w:val="00676ECD"/>
    <w:rsid w:val="00677C0E"/>
    <w:rsid w:val="00677D0A"/>
    <w:rsid w:val="0068185F"/>
    <w:rsid w:val="006818EC"/>
    <w:rsid w:val="00685C47"/>
    <w:rsid w:val="00690DF2"/>
    <w:rsid w:val="0069132A"/>
    <w:rsid w:val="006A01CF"/>
    <w:rsid w:val="006A43A3"/>
    <w:rsid w:val="006A4DB9"/>
    <w:rsid w:val="006A60DD"/>
    <w:rsid w:val="006A65DF"/>
    <w:rsid w:val="006B0679"/>
    <w:rsid w:val="006B074C"/>
    <w:rsid w:val="006B1934"/>
    <w:rsid w:val="006B1DD8"/>
    <w:rsid w:val="006B1EB8"/>
    <w:rsid w:val="006B21E9"/>
    <w:rsid w:val="006B3B84"/>
    <w:rsid w:val="006B4145"/>
    <w:rsid w:val="006B41BA"/>
    <w:rsid w:val="006B4E7C"/>
    <w:rsid w:val="006B4EE7"/>
    <w:rsid w:val="006B4F8F"/>
    <w:rsid w:val="006B5585"/>
    <w:rsid w:val="006B5D8C"/>
    <w:rsid w:val="006B62B3"/>
    <w:rsid w:val="006B72D4"/>
    <w:rsid w:val="006C11CC"/>
    <w:rsid w:val="006C17C1"/>
    <w:rsid w:val="006C1AEB"/>
    <w:rsid w:val="006C1E50"/>
    <w:rsid w:val="006C4D70"/>
    <w:rsid w:val="006C4F16"/>
    <w:rsid w:val="006C57FE"/>
    <w:rsid w:val="006C668E"/>
    <w:rsid w:val="006C69FE"/>
    <w:rsid w:val="006D55EE"/>
    <w:rsid w:val="006D68E4"/>
    <w:rsid w:val="006E17CF"/>
    <w:rsid w:val="006E4B63"/>
    <w:rsid w:val="006E4FE7"/>
    <w:rsid w:val="006E6703"/>
    <w:rsid w:val="006F06E4"/>
    <w:rsid w:val="006F4196"/>
    <w:rsid w:val="006F4C04"/>
    <w:rsid w:val="006F6747"/>
    <w:rsid w:val="006F7B41"/>
    <w:rsid w:val="00701FA5"/>
    <w:rsid w:val="00702B5D"/>
    <w:rsid w:val="00703ED2"/>
    <w:rsid w:val="00707B8D"/>
    <w:rsid w:val="00707BE0"/>
    <w:rsid w:val="00713636"/>
    <w:rsid w:val="00714B8C"/>
    <w:rsid w:val="007162A5"/>
    <w:rsid w:val="0071675D"/>
    <w:rsid w:val="00717736"/>
    <w:rsid w:val="007206E1"/>
    <w:rsid w:val="0072113F"/>
    <w:rsid w:val="00721C26"/>
    <w:rsid w:val="00721DB0"/>
    <w:rsid w:val="007233F4"/>
    <w:rsid w:val="0072539A"/>
    <w:rsid w:val="00725930"/>
    <w:rsid w:val="007259DC"/>
    <w:rsid w:val="00726BA7"/>
    <w:rsid w:val="00731F50"/>
    <w:rsid w:val="00732508"/>
    <w:rsid w:val="00732B47"/>
    <w:rsid w:val="00732F7D"/>
    <w:rsid w:val="0073377D"/>
    <w:rsid w:val="00735CF5"/>
    <w:rsid w:val="0074063A"/>
    <w:rsid w:val="00740693"/>
    <w:rsid w:val="007419AA"/>
    <w:rsid w:val="00741CA3"/>
    <w:rsid w:val="00742AA4"/>
    <w:rsid w:val="00743BA1"/>
    <w:rsid w:val="00743CC4"/>
    <w:rsid w:val="007457F0"/>
    <w:rsid w:val="00745BDB"/>
    <w:rsid w:val="00745F1E"/>
    <w:rsid w:val="0074749C"/>
    <w:rsid w:val="00747D7F"/>
    <w:rsid w:val="00750093"/>
    <w:rsid w:val="00750D30"/>
    <w:rsid w:val="007515FE"/>
    <w:rsid w:val="00756CDB"/>
    <w:rsid w:val="007601D0"/>
    <w:rsid w:val="007603BB"/>
    <w:rsid w:val="007609E6"/>
    <w:rsid w:val="0076109D"/>
    <w:rsid w:val="007626EF"/>
    <w:rsid w:val="00764AF3"/>
    <w:rsid w:val="0076506C"/>
    <w:rsid w:val="007665FE"/>
    <w:rsid w:val="00766F54"/>
    <w:rsid w:val="007670CB"/>
    <w:rsid w:val="00767107"/>
    <w:rsid w:val="007723C9"/>
    <w:rsid w:val="00773617"/>
    <w:rsid w:val="00773BFD"/>
    <w:rsid w:val="007743B3"/>
    <w:rsid w:val="00774490"/>
    <w:rsid w:val="00777176"/>
    <w:rsid w:val="007819FF"/>
    <w:rsid w:val="00782353"/>
    <w:rsid w:val="0078360C"/>
    <w:rsid w:val="00784A4C"/>
    <w:rsid w:val="00784BC6"/>
    <w:rsid w:val="0078523D"/>
    <w:rsid w:val="007875F2"/>
    <w:rsid w:val="00787B1B"/>
    <w:rsid w:val="00792C2B"/>
    <w:rsid w:val="007931DF"/>
    <w:rsid w:val="0079684C"/>
    <w:rsid w:val="007A0172"/>
    <w:rsid w:val="007A1519"/>
    <w:rsid w:val="007A1804"/>
    <w:rsid w:val="007A2511"/>
    <w:rsid w:val="007A260E"/>
    <w:rsid w:val="007A320C"/>
    <w:rsid w:val="007A3B4B"/>
    <w:rsid w:val="007A4D4C"/>
    <w:rsid w:val="007A4DD6"/>
    <w:rsid w:val="007A5CB9"/>
    <w:rsid w:val="007A69AB"/>
    <w:rsid w:val="007A6B58"/>
    <w:rsid w:val="007A765A"/>
    <w:rsid w:val="007A7A90"/>
    <w:rsid w:val="007B20AE"/>
    <w:rsid w:val="007B4D11"/>
    <w:rsid w:val="007B6B07"/>
    <w:rsid w:val="007B6D43"/>
    <w:rsid w:val="007B749A"/>
    <w:rsid w:val="007B7C6E"/>
    <w:rsid w:val="007C3163"/>
    <w:rsid w:val="007C389D"/>
    <w:rsid w:val="007C53CA"/>
    <w:rsid w:val="007C7029"/>
    <w:rsid w:val="007D05C5"/>
    <w:rsid w:val="007D44D7"/>
    <w:rsid w:val="007D5A95"/>
    <w:rsid w:val="007D621A"/>
    <w:rsid w:val="007E058A"/>
    <w:rsid w:val="007E2887"/>
    <w:rsid w:val="007E2BB3"/>
    <w:rsid w:val="007E2FB9"/>
    <w:rsid w:val="007E5278"/>
    <w:rsid w:val="007E749C"/>
    <w:rsid w:val="007F0363"/>
    <w:rsid w:val="007F1891"/>
    <w:rsid w:val="007F1B5C"/>
    <w:rsid w:val="007F4B1C"/>
    <w:rsid w:val="007F77EA"/>
    <w:rsid w:val="00801257"/>
    <w:rsid w:val="00801EFB"/>
    <w:rsid w:val="00803B0A"/>
    <w:rsid w:val="00804DB0"/>
    <w:rsid w:val="00804DED"/>
    <w:rsid w:val="008055F9"/>
    <w:rsid w:val="00805B96"/>
    <w:rsid w:val="008105BE"/>
    <w:rsid w:val="008115A5"/>
    <w:rsid w:val="00811D46"/>
    <w:rsid w:val="00813D51"/>
    <w:rsid w:val="0081415D"/>
    <w:rsid w:val="00814F37"/>
    <w:rsid w:val="0081766A"/>
    <w:rsid w:val="00817ABA"/>
    <w:rsid w:val="00820180"/>
    <w:rsid w:val="00820229"/>
    <w:rsid w:val="00820300"/>
    <w:rsid w:val="00820345"/>
    <w:rsid w:val="00822448"/>
    <w:rsid w:val="00822476"/>
    <w:rsid w:val="00822ABE"/>
    <w:rsid w:val="008244D1"/>
    <w:rsid w:val="00824939"/>
    <w:rsid w:val="00824A76"/>
    <w:rsid w:val="00825E43"/>
    <w:rsid w:val="00827D8D"/>
    <w:rsid w:val="00827F51"/>
    <w:rsid w:val="0083104E"/>
    <w:rsid w:val="00832E2D"/>
    <w:rsid w:val="008343BE"/>
    <w:rsid w:val="0083547B"/>
    <w:rsid w:val="00836535"/>
    <w:rsid w:val="00840E2C"/>
    <w:rsid w:val="00840FB4"/>
    <w:rsid w:val="008410B2"/>
    <w:rsid w:val="008417E7"/>
    <w:rsid w:val="0084452B"/>
    <w:rsid w:val="00845707"/>
    <w:rsid w:val="008500A0"/>
    <w:rsid w:val="00850FEA"/>
    <w:rsid w:val="00851369"/>
    <w:rsid w:val="008524E5"/>
    <w:rsid w:val="0085351C"/>
    <w:rsid w:val="0085435A"/>
    <w:rsid w:val="008549CA"/>
    <w:rsid w:val="008556C3"/>
    <w:rsid w:val="0085687C"/>
    <w:rsid w:val="00860B11"/>
    <w:rsid w:val="0086117E"/>
    <w:rsid w:val="008614A9"/>
    <w:rsid w:val="00861EF4"/>
    <w:rsid w:val="008640C1"/>
    <w:rsid w:val="008706C5"/>
    <w:rsid w:val="00873707"/>
    <w:rsid w:val="00874B20"/>
    <w:rsid w:val="008757C6"/>
    <w:rsid w:val="00876260"/>
    <w:rsid w:val="008763E1"/>
    <w:rsid w:val="0087775C"/>
    <w:rsid w:val="00877EC8"/>
    <w:rsid w:val="008806FF"/>
    <w:rsid w:val="00880F36"/>
    <w:rsid w:val="0088121A"/>
    <w:rsid w:val="00885530"/>
    <w:rsid w:val="00886389"/>
    <w:rsid w:val="008910D1"/>
    <w:rsid w:val="0089296C"/>
    <w:rsid w:val="00893F8E"/>
    <w:rsid w:val="00895372"/>
    <w:rsid w:val="00896704"/>
    <w:rsid w:val="00896ABD"/>
    <w:rsid w:val="00897405"/>
    <w:rsid w:val="00897AB6"/>
    <w:rsid w:val="008A038B"/>
    <w:rsid w:val="008A27E0"/>
    <w:rsid w:val="008A3380"/>
    <w:rsid w:val="008A439E"/>
    <w:rsid w:val="008A43E3"/>
    <w:rsid w:val="008A4732"/>
    <w:rsid w:val="008A5F59"/>
    <w:rsid w:val="008A6175"/>
    <w:rsid w:val="008A7589"/>
    <w:rsid w:val="008A7A9C"/>
    <w:rsid w:val="008B2409"/>
    <w:rsid w:val="008B5218"/>
    <w:rsid w:val="008B52DC"/>
    <w:rsid w:val="008B6DFD"/>
    <w:rsid w:val="008B7102"/>
    <w:rsid w:val="008C1C67"/>
    <w:rsid w:val="008C3B7D"/>
    <w:rsid w:val="008C4129"/>
    <w:rsid w:val="008C44A0"/>
    <w:rsid w:val="008C6998"/>
    <w:rsid w:val="008C7DB0"/>
    <w:rsid w:val="008D0F5D"/>
    <w:rsid w:val="008D0F90"/>
    <w:rsid w:val="008D1E5E"/>
    <w:rsid w:val="008D3715"/>
    <w:rsid w:val="008D3D8B"/>
    <w:rsid w:val="008D5465"/>
    <w:rsid w:val="008D5E61"/>
    <w:rsid w:val="008D75E2"/>
    <w:rsid w:val="008D7EB7"/>
    <w:rsid w:val="008D7EC5"/>
    <w:rsid w:val="008E04D7"/>
    <w:rsid w:val="008E3684"/>
    <w:rsid w:val="008E57F5"/>
    <w:rsid w:val="008E7606"/>
    <w:rsid w:val="008F1C29"/>
    <w:rsid w:val="008F1DAA"/>
    <w:rsid w:val="008F2E8B"/>
    <w:rsid w:val="008F3EBD"/>
    <w:rsid w:val="008F60B2"/>
    <w:rsid w:val="008F7C41"/>
    <w:rsid w:val="009000B8"/>
    <w:rsid w:val="00900B9D"/>
    <w:rsid w:val="009026FA"/>
    <w:rsid w:val="009031E2"/>
    <w:rsid w:val="00907798"/>
    <w:rsid w:val="0091064D"/>
    <w:rsid w:val="00910A1C"/>
    <w:rsid w:val="0091276C"/>
    <w:rsid w:val="00913C06"/>
    <w:rsid w:val="009165AC"/>
    <w:rsid w:val="00916FFC"/>
    <w:rsid w:val="00917BB9"/>
    <w:rsid w:val="0092045B"/>
    <w:rsid w:val="0092053F"/>
    <w:rsid w:val="0092340A"/>
    <w:rsid w:val="00923BFA"/>
    <w:rsid w:val="00926BEC"/>
    <w:rsid w:val="0093037D"/>
    <w:rsid w:val="009313D9"/>
    <w:rsid w:val="0093222C"/>
    <w:rsid w:val="00935B7F"/>
    <w:rsid w:val="00941293"/>
    <w:rsid w:val="00946372"/>
    <w:rsid w:val="00947A84"/>
    <w:rsid w:val="00950C17"/>
    <w:rsid w:val="00951FAF"/>
    <w:rsid w:val="00954740"/>
    <w:rsid w:val="00954BF0"/>
    <w:rsid w:val="00955AE5"/>
    <w:rsid w:val="0095796A"/>
    <w:rsid w:val="00957982"/>
    <w:rsid w:val="00962B5B"/>
    <w:rsid w:val="00962E71"/>
    <w:rsid w:val="00963ABC"/>
    <w:rsid w:val="00963BA9"/>
    <w:rsid w:val="00964540"/>
    <w:rsid w:val="00965D21"/>
    <w:rsid w:val="00967764"/>
    <w:rsid w:val="00970B0E"/>
    <w:rsid w:val="00970BB9"/>
    <w:rsid w:val="00971920"/>
    <w:rsid w:val="009726EE"/>
    <w:rsid w:val="00972A33"/>
    <w:rsid w:val="00972CDE"/>
    <w:rsid w:val="009733DD"/>
    <w:rsid w:val="00975573"/>
    <w:rsid w:val="00976D03"/>
    <w:rsid w:val="00977B30"/>
    <w:rsid w:val="00977E4D"/>
    <w:rsid w:val="00982897"/>
    <w:rsid w:val="00982F41"/>
    <w:rsid w:val="00985090"/>
    <w:rsid w:val="00987710"/>
    <w:rsid w:val="00987A74"/>
    <w:rsid w:val="00987C52"/>
    <w:rsid w:val="00990127"/>
    <w:rsid w:val="009904AB"/>
    <w:rsid w:val="0099303A"/>
    <w:rsid w:val="00993E6E"/>
    <w:rsid w:val="009947B2"/>
    <w:rsid w:val="0099493A"/>
    <w:rsid w:val="00995688"/>
    <w:rsid w:val="009958A6"/>
    <w:rsid w:val="00996456"/>
    <w:rsid w:val="00997C48"/>
    <w:rsid w:val="00997EA5"/>
    <w:rsid w:val="009A04F5"/>
    <w:rsid w:val="009A15EF"/>
    <w:rsid w:val="009A38A5"/>
    <w:rsid w:val="009A5B73"/>
    <w:rsid w:val="009A6096"/>
    <w:rsid w:val="009A6359"/>
    <w:rsid w:val="009A75DF"/>
    <w:rsid w:val="009A7A8D"/>
    <w:rsid w:val="009B118B"/>
    <w:rsid w:val="009B1737"/>
    <w:rsid w:val="009B2234"/>
    <w:rsid w:val="009B24C2"/>
    <w:rsid w:val="009B282F"/>
    <w:rsid w:val="009B2C6C"/>
    <w:rsid w:val="009B3D4B"/>
    <w:rsid w:val="009B5245"/>
    <w:rsid w:val="009B5B99"/>
    <w:rsid w:val="009B6EFC"/>
    <w:rsid w:val="009B7387"/>
    <w:rsid w:val="009C0142"/>
    <w:rsid w:val="009C1FD0"/>
    <w:rsid w:val="009C2DF8"/>
    <w:rsid w:val="009C31BF"/>
    <w:rsid w:val="009C4869"/>
    <w:rsid w:val="009C50D1"/>
    <w:rsid w:val="009C5E26"/>
    <w:rsid w:val="009C68B7"/>
    <w:rsid w:val="009C716D"/>
    <w:rsid w:val="009D0834"/>
    <w:rsid w:val="009D0A1E"/>
    <w:rsid w:val="009D2AC2"/>
    <w:rsid w:val="009D2AE3"/>
    <w:rsid w:val="009D52BC"/>
    <w:rsid w:val="009D6D74"/>
    <w:rsid w:val="009D7D0A"/>
    <w:rsid w:val="009E09D9"/>
    <w:rsid w:val="009E3319"/>
    <w:rsid w:val="009E423E"/>
    <w:rsid w:val="009E474F"/>
    <w:rsid w:val="009E56B7"/>
    <w:rsid w:val="009F01B1"/>
    <w:rsid w:val="009F0DBB"/>
    <w:rsid w:val="009F3887"/>
    <w:rsid w:val="009F46FF"/>
    <w:rsid w:val="009F659A"/>
    <w:rsid w:val="009F732B"/>
    <w:rsid w:val="00A01FE0"/>
    <w:rsid w:val="00A0248B"/>
    <w:rsid w:val="00A03D8F"/>
    <w:rsid w:val="00A06945"/>
    <w:rsid w:val="00A07E76"/>
    <w:rsid w:val="00A10656"/>
    <w:rsid w:val="00A10C50"/>
    <w:rsid w:val="00A113C0"/>
    <w:rsid w:val="00A1211D"/>
    <w:rsid w:val="00A12477"/>
    <w:rsid w:val="00A12FA6"/>
    <w:rsid w:val="00A1339B"/>
    <w:rsid w:val="00A14ABA"/>
    <w:rsid w:val="00A14DF2"/>
    <w:rsid w:val="00A14FC0"/>
    <w:rsid w:val="00A213E2"/>
    <w:rsid w:val="00A21D0E"/>
    <w:rsid w:val="00A2258F"/>
    <w:rsid w:val="00A24CB6"/>
    <w:rsid w:val="00A25421"/>
    <w:rsid w:val="00A26CD2"/>
    <w:rsid w:val="00A270AE"/>
    <w:rsid w:val="00A27667"/>
    <w:rsid w:val="00A32979"/>
    <w:rsid w:val="00A33A10"/>
    <w:rsid w:val="00A340AE"/>
    <w:rsid w:val="00A34A67"/>
    <w:rsid w:val="00A37462"/>
    <w:rsid w:val="00A459E1"/>
    <w:rsid w:val="00A45B3C"/>
    <w:rsid w:val="00A46AC4"/>
    <w:rsid w:val="00A52296"/>
    <w:rsid w:val="00A55661"/>
    <w:rsid w:val="00A55FF1"/>
    <w:rsid w:val="00A61B70"/>
    <w:rsid w:val="00A61FA8"/>
    <w:rsid w:val="00A625CC"/>
    <w:rsid w:val="00A62B45"/>
    <w:rsid w:val="00A635F3"/>
    <w:rsid w:val="00A637F4"/>
    <w:rsid w:val="00A64B69"/>
    <w:rsid w:val="00A64DF2"/>
    <w:rsid w:val="00A65485"/>
    <w:rsid w:val="00A667AE"/>
    <w:rsid w:val="00A66E05"/>
    <w:rsid w:val="00A70753"/>
    <w:rsid w:val="00A712D2"/>
    <w:rsid w:val="00A75CFE"/>
    <w:rsid w:val="00A76CC6"/>
    <w:rsid w:val="00A81367"/>
    <w:rsid w:val="00A82C8A"/>
    <w:rsid w:val="00A8346B"/>
    <w:rsid w:val="00A852FF"/>
    <w:rsid w:val="00A85B58"/>
    <w:rsid w:val="00A87337"/>
    <w:rsid w:val="00A90A67"/>
    <w:rsid w:val="00A90C97"/>
    <w:rsid w:val="00A92DDC"/>
    <w:rsid w:val="00A958D6"/>
    <w:rsid w:val="00A960C8"/>
    <w:rsid w:val="00A96604"/>
    <w:rsid w:val="00A96F32"/>
    <w:rsid w:val="00A973DA"/>
    <w:rsid w:val="00A97847"/>
    <w:rsid w:val="00AA03DF"/>
    <w:rsid w:val="00AA1B4F"/>
    <w:rsid w:val="00AA21D8"/>
    <w:rsid w:val="00AA271A"/>
    <w:rsid w:val="00AA3270"/>
    <w:rsid w:val="00AA54F3"/>
    <w:rsid w:val="00AA5515"/>
    <w:rsid w:val="00AA6B43"/>
    <w:rsid w:val="00AA720D"/>
    <w:rsid w:val="00AA733F"/>
    <w:rsid w:val="00AA7890"/>
    <w:rsid w:val="00AB03DA"/>
    <w:rsid w:val="00AB367A"/>
    <w:rsid w:val="00AB43F3"/>
    <w:rsid w:val="00AB76DF"/>
    <w:rsid w:val="00AC01D1"/>
    <w:rsid w:val="00AC0AB2"/>
    <w:rsid w:val="00AC0E9F"/>
    <w:rsid w:val="00AC3CC6"/>
    <w:rsid w:val="00AC41DE"/>
    <w:rsid w:val="00AC4501"/>
    <w:rsid w:val="00AC52A5"/>
    <w:rsid w:val="00AC6EFD"/>
    <w:rsid w:val="00AC7151"/>
    <w:rsid w:val="00AD2CEE"/>
    <w:rsid w:val="00AD3716"/>
    <w:rsid w:val="00AD460A"/>
    <w:rsid w:val="00AD6A05"/>
    <w:rsid w:val="00AD76DF"/>
    <w:rsid w:val="00AE118B"/>
    <w:rsid w:val="00AE272B"/>
    <w:rsid w:val="00AE3E3A"/>
    <w:rsid w:val="00AE5349"/>
    <w:rsid w:val="00AE576F"/>
    <w:rsid w:val="00AE7183"/>
    <w:rsid w:val="00AE77B4"/>
    <w:rsid w:val="00AE7C1A"/>
    <w:rsid w:val="00AE7DF8"/>
    <w:rsid w:val="00AF0D9C"/>
    <w:rsid w:val="00AF13AB"/>
    <w:rsid w:val="00AF1D36"/>
    <w:rsid w:val="00AF280B"/>
    <w:rsid w:val="00AF375E"/>
    <w:rsid w:val="00AF5F75"/>
    <w:rsid w:val="00AF6001"/>
    <w:rsid w:val="00AF620D"/>
    <w:rsid w:val="00B01A16"/>
    <w:rsid w:val="00B02704"/>
    <w:rsid w:val="00B07F45"/>
    <w:rsid w:val="00B1021A"/>
    <w:rsid w:val="00B1137A"/>
    <w:rsid w:val="00B13358"/>
    <w:rsid w:val="00B1481A"/>
    <w:rsid w:val="00B14C42"/>
    <w:rsid w:val="00B15A1F"/>
    <w:rsid w:val="00B15FAE"/>
    <w:rsid w:val="00B15FE9"/>
    <w:rsid w:val="00B16764"/>
    <w:rsid w:val="00B20C21"/>
    <w:rsid w:val="00B21067"/>
    <w:rsid w:val="00B2148A"/>
    <w:rsid w:val="00B21739"/>
    <w:rsid w:val="00B220C2"/>
    <w:rsid w:val="00B22813"/>
    <w:rsid w:val="00B23D19"/>
    <w:rsid w:val="00B25B32"/>
    <w:rsid w:val="00B25BA3"/>
    <w:rsid w:val="00B32616"/>
    <w:rsid w:val="00B332E3"/>
    <w:rsid w:val="00B34B69"/>
    <w:rsid w:val="00B35C0A"/>
    <w:rsid w:val="00B36C42"/>
    <w:rsid w:val="00B42803"/>
    <w:rsid w:val="00B42EA7"/>
    <w:rsid w:val="00B51845"/>
    <w:rsid w:val="00B51923"/>
    <w:rsid w:val="00B5337C"/>
    <w:rsid w:val="00B53842"/>
    <w:rsid w:val="00B539A1"/>
    <w:rsid w:val="00B53FDE"/>
    <w:rsid w:val="00B56397"/>
    <w:rsid w:val="00B569EE"/>
    <w:rsid w:val="00B571DA"/>
    <w:rsid w:val="00B6027B"/>
    <w:rsid w:val="00B636C8"/>
    <w:rsid w:val="00B65EDB"/>
    <w:rsid w:val="00B67846"/>
    <w:rsid w:val="00B67A8E"/>
    <w:rsid w:val="00B67AFF"/>
    <w:rsid w:val="00B707F4"/>
    <w:rsid w:val="00B70B59"/>
    <w:rsid w:val="00B71480"/>
    <w:rsid w:val="00B73657"/>
    <w:rsid w:val="00B739B3"/>
    <w:rsid w:val="00B8179D"/>
    <w:rsid w:val="00B81B15"/>
    <w:rsid w:val="00B83E6B"/>
    <w:rsid w:val="00B86978"/>
    <w:rsid w:val="00B86C92"/>
    <w:rsid w:val="00B90660"/>
    <w:rsid w:val="00B9077A"/>
    <w:rsid w:val="00B915AE"/>
    <w:rsid w:val="00BA0CAC"/>
    <w:rsid w:val="00BA0E91"/>
    <w:rsid w:val="00BA1735"/>
    <w:rsid w:val="00BA19FA"/>
    <w:rsid w:val="00BA19FE"/>
    <w:rsid w:val="00BA25D7"/>
    <w:rsid w:val="00BA2640"/>
    <w:rsid w:val="00BA4288"/>
    <w:rsid w:val="00BA7B43"/>
    <w:rsid w:val="00BB025D"/>
    <w:rsid w:val="00BB0902"/>
    <w:rsid w:val="00BB1A1C"/>
    <w:rsid w:val="00BB1F9C"/>
    <w:rsid w:val="00BB27C7"/>
    <w:rsid w:val="00BB48E5"/>
    <w:rsid w:val="00BB5607"/>
    <w:rsid w:val="00BB5ACA"/>
    <w:rsid w:val="00BB627F"/>
    <w:rsid w:val="00BC0C17"/>
    <w:rsid w:val="00BC18A7"/>
    <w:rsid w:val="00BC2B69"/>
    <w:rsid w:val="00BC3205"/>
    <w:rsid w:val="00BC3823"/>
    <w:rsid w:val="00BC5841"/>
    <w:rsid w:val="00BC5D52"/>
    <w:rsid w:val="00BC68C8"/>
    <w:rsid w:val="00BD0521"/>
    <w:rsid w:val="00BD1A4E"/>
    <w:rsid w:val="00BD2251"/>
    <w:rsid w:val="00BD2EF0"/>
    <w:rsid w:val="00BD60B4"/>
    <w:rsid w:val="00BD796B"/>
    <w:rsid w:val="00BE2727"/>
    <w:rsid w:val="00BE40C0"/>
    <w:rsid w:val="00BE483F"/>
    <w:rsid w:val="00BE5F4A"/>
    <w:rsid w:val="00BE7AEF"/>
    <w:rsid w:val="00BF09B0"/>
    <w:rsid w:val="00BF1544"/>
    <w:rsid w:val="00BF1B53"/>
    <w:rsid w:val="00BF246D"/>
    <w:rsid w:val="00BF2682"/>
    <w:rsid w:val="00BF709A"/>
    <w:rsid w:val="00C007EF"/>
    <w:rsid w:val="00C01F80"/>
    <w:rsid w:val="00C06F06"/>
    <w:rsid w:val="00C1002E"/>
    <w:rsid w:val="00C111A1"/>
    <w:rsid w:val="00C1234D"/>
    <w:rsid w:val="00C132F5"/>
    <w:rsid w:val="00C15385"/>
    <w:rsid w:val="00C15DCA"/>
    <w:rsid w:val="00C16FEE"/>
    <w:rsid w:val="00C1751B"/>
    <w:rsid w:val="00C20382"/>
    <w:rsid w:val="00C20FAD"/>
    <w:rsid w:val="00C2375F"/>
    <w:rsid w:val="00C247CB"/>
    <w:rsid w:val="00C255AC"/>
    <w:rsid w:val="00C25E4E"/>
    <w:rsid w:val="00C278ED"/>
    <w:rsid w:val="00C30820"/>
    <w:rsid w:val="00C30FF6"/>
    <w:rsid w:val="00C314D5"/>
    <w:rsid w:val="00C315DF"/>
    <w:rsid w:val="00C32E66"/>
    <w:rsid w:val="00C3355F"/>
    <w:rsid w:val="00C33A04"/>
    <w:rsid w:val="00C3569A"/>
    <w:rsid w:val="00C419F5"/>
    <w:rsid w:val="00C43F48"/>
    <w:rsid w:val="00C448FF"/>
    <w:rsid w:val="00C45E57"/>
    <w:rsid w:val="00C464B4"/>
    <w:rsid w:val="00C51F55"/>
    <w:rsid w:val="00C52141"/>
    <w:rsid w:val="00C524F4"/>
    <w:rsid w:val="00C52F29"/>
    <w:rsid w:val="00C54892"/>
    <w:rsid w:val="00C5496B"/>
    <w:rsid w:val="00C56C8C"/>
    <w:rsid w:val="00C56CE6"/>
    <w:rsid w:val="00C5745F"/>
    <w:rsid w:val="00C60005"/>
    <w:rsid w:val="00C61462"/>
    <w:rsid w:val="00C61A98"/>
    <w:rsid w:val="00C63201"/>
    <w:rsid w:val="00C64E62"/>
    <w:rsid w:val="00C651D5"/>
    <w:rsid w:val="00C65CCC"/>
    <w:rsid w:val="00C71E00"/>
    <w:rsid w:val="00C72B53"/>
    <w:rsid w:val="00C7496B"/>
    <w:rsid w:val="00C7618F"/>
    <w:rsid w:val="00C765A9"/>
    <w:rsid w:val="00C81157"/>
    <w:rsid w:val="00C8162D"/>
    <w:rsid w:val="00C830BB"/>
    <w:rsid w:val="00C83A0B"/>
    <w:rsid w:val="00C842D0"/>
    <w:rsid w:val="00C84ED1"/>
    <w:rsid w:val="00C863CC"/>
    <w:rsid w:val="00C87A02"/>
    <w:rsid w:val="00C9038F"/>
    <w:rsid w:val="00C9235C"/>
    <w:rsid w:val="00C92887"/>
    <w:rsid w:val="00C92AAB"/>
    <w:rsid w:val="00C95D4C"/>
    <w:rsid w:val="00C95E74"/>
    <w:rsid w:val="00C96007"/>
    <w:rsid w:val="00C9637F"/>
    <w:rsid w:val="00C9643A"/>
    <w:rsid w:val="00C9708A"/>
    <w:rsid w:val="00C971B4"/>
    <w:rsid w:val="00CA1C53"/>
    <w:rsid w:val="00CA2435"/>
    <w:rsid w:val="00CA4068"/>
    <w:rsid w:val="00CA528E"/>
    <w:rsid w:val="00CA67F4"/>
    <w:rsid w:val="00CA75CF"/>
    <w:rsid w:val="00CB1958"/>
    <w:rsid w:val="00CB37F8"/>
    <w:rsid w:val="00CB6DC2"/>
    <w:rsid w:val="00CB7DC3"/>
    <w:rsid w:val="00CC5BE1"/>
    <w:rsid w:val="00CC75A2"/>
    <w:rsid w:val="00CC7A18"/>
    <w:rsid w:val="00CD064F"/>
    <w:rsid w:val="00CD07B8"/>
    <w:rsid w:val="00CD0E2F"/>
    <w:rsid w:val="00CD1CEB"/>
    <w:rsid w:val="00CD1D49"/>
    <w:rsid w:val="00CD2F20"/>
    <w:rsid w:val="00CD3B70"/>
    <w:rsid w:val="00CD5057"/>
    <w:rsid w:val="00CD6B20"/>
    <w:rsid w:val="00CE1339"/>
    <w:rsid w:val="00CE3C05"/>
    <w:rsid w:val="00CE61CC"/>
    <w:rsid w:val="00CE6E42"/>
    <w:rsid w:val="00CF0504"/>
    <w:rsid w:val="00CF0CA3"/>
    <w:rsid w:val="00CF0D37"/>
    <w:rsid w:val="00CF20B7"/>
    <w:rsid w:val="00CF3C07"/>
    <w:rsid w:val="00CF4796"/>
    <w:rsid w:val="00CF6692"/>
    <w:rsid w:val="00CF7441"/>
    <w:rsid w:val="00CF753C"/>
    <w:rsid w:val="00D00D16"/>
    <w:rsid w:val="00D03C6C"/>
    <w:rsid w:val="00D04760"/>
    <w:rsid w:val="00D04A95"/>
    <w:rsid w:val="00D04B3B"/>
    <w:rsid w:val="00D06288"/>
    <w:rsid w:val="00D068C7"/>
    <w:rsid w:val="00D12278"/>
    <w:rsid w:val="00D128A4"/>
    <w:rsid w:val="00D13775"/>
    <w:rsid w:val="00D147C8"/>
    <w:rsid w:val="00D15131"/>
    <w:rsid w:val="00D151B0"/>
    <w:rsid w:val="00D15D57"/>
    <w:rsid w:val="00D16ACA"/>
    <w:rsid w:val="00D16F9F"/>
    <w:rsid w:val="00D16FA2"/>
    <w:rsid w:val="00D20954"/>
    <w:rsid w:val="00D21442"/>
    <w:rsid w:val="00D21C39"/>
    <w:rsid w:val="00D21FC6"/>
    <w:rsid w:val="00D2243A"/>
    <w:rsid w:val="00D23C2A"/>
    <w:rsid w:val="00D252B0"/>
    <w:rsid w:val="00D30269"/>
    <w:rsid w:val="00D32943"/>
    <w:rsid w:val="00D33393"/>
    <w:rsid w:val="00D33D36"/>
    <w:rsid w:val="00D34D94"/>
    <w:rsid w:val="00D37FA0"/>
    <w:rsid w:val="00D409E2"/>
    <w:rsid w:val="00D41251"/>
    <w:rsid w:val="00D427D7"/>
    <w:rsid w:val="00D444CE"/>
    <w:rsid w:val="00D44B59"/>
    <w:rsid w:val="00D44E62"/>
    <w:rsid w:val="00D45F42"/>
    <w:rsid w:val="00D47CF8"/>
    <w:rsid w:val="00D512D8"/>
    <w:rsid w:val="00D51570"/>
    <w:rsid w:val="00D5443D"/>
    <w:rsid w:val="00D556AD"/>
    <w:rsid w:val="00D60161"/>
    <w:rsid w:val="00D60381"/>
    <w:rsid w:val="00D616DE"/>
    <w:rsid w:val="00D61B98"/>
    <w:rsid w:val="00D6210C"/>
    <w:rsid w:val="00D62201"/>
    <w:rsid w:val="00D62ECC"/>
    <w:rsid w:val="00D63F18"/>
    <w:rsid w:val="00D64940"/>
    <w:rsid w:val="00D651D1"/>
    <w:rsid w:val="00D717BB"/>
    <w:rsid w:val="00D71968"/>
    <w:rsid w:val="00D72075"/>
    <w:rsid w:val="00D7226B"/>
    <w:rsid w:val="00D72707"/>
    <w:rsid w:val="00D75A9C"/>
    <w:rsid w:val="00D7766B"/>
    <w:rsid w:val="00D80B5B"/>
    <w:rsid w:val="00D825A6"/>
    <w:rsid w:val="00D829C8"/>
    <w:rsid w:val="00D82E05"/>
    <w:rsid w:val="00D866E8"/>
    <w:rsid w:val="00D86C65"/>
    <w:rsid w:val="00D8723A"/>
    <w:rsid w:val="00D90871"/>
    <w:rsid w:val="00D911FC"/>
    <w:rsid w:val="00D9155F"/>
    <w:rsid w:val="00D91D3C"/>
    <w:rsid w:val="00D93060"/>
    <w:rsid w:val="00D9403F"/>
    <w:rsid w:val="00D95909"/>
    <w:rsid w:val="00D959B4"/>
    <w:rsid w:val="00D96121"/>
    <w:rsid w:val="00DA44DE"/>
    <w:rsid w:val="00DA5BCF"/>
    <w:rsid w:val="00DA75A1"/>
    <w:rsid w:val="00DB2BD4"/>
    <w:rsid w:val="00DB4A82"/>
    <w:rsid w:val="00DB4D85"/>
    <w:rsid w:val="00DB570A"/>
    <w:rsid w:val="00DB620A"/>
    <w:rsid w:val="00DB6F00"/>
    <w:rsid w:val="00DC1443"/>
    <w:rsid w:val="00DC3832"/>
    <w:rsid w:val="00DC4467"/>
    <w:rsid w:val="00DC48EB"/>
    <w:rsid w:val="00DC538B"/>
    <w:rsid w:val="00DC63DB"/>
    <w:rsid w:val="00DC7A51"/>
    <w:rsid w:val="00DD20D0"/>
    <w:rsid w:val="00DD3448"/>
    <w:rsid w:val="00DD3B1E"/>
    <w:rsid w:val="00DD50A2"/>
    <w:rsid w:val="00DE2D18"/>
    <w:rsid w:val="00DE5B5F"/>
    <w:rsid w:val="00DE6E33"/>
    <w:rsid w:val="00DF614E"/>
    <w:rsid w:val="00DF6476"/>
    <w:rsid w:val="00DF7084"/>
    <w:rsid w:val="00E00611"/>
    <w:rsid w:val="00E00696"/>
    <w:rsid w:val="00E03651"/>
    <w:rsid w:val="00E03808"/>
    <w:rsid w:val="00E03F65"/>
    <w:rsid w:val="00E05BD9"/>
    <w:rsid w:val="00E05D6E"/>
    <w:rsid w:val="00E060C2"/>
    <w:rsid w:val="00E06324"/>
    <w:rsid w:val="00E068BB"/>
    <w:rsid w:val="00E07B81"/>
    <w:rsid w:val="00E10AFD"/>
    <w:rsid w:val="00E112D3"/>
    <w:rsid w:val="00E11375"/>
    <w:rsid w:val="00E12B11"/>
    <w:rsid w:val="00E12FB0"/>
    <w:rsid w:val="00E14706"/>
    <w:rsid w:val="00E14814"/>
    <w:rsid w:val="00E1591B"/>
    <w:rsid w:val="00E16A50"/>
    <w:rsid w:val="00E17F2E"/>
    <w:rsid w:val="00E20CFC"/>
    <w:rsid w:val="00E249D5"/>
    <w:rsid w:val="00E24DD2"/>
    <w:rsid w:val="00E25017"/>
    <w:rsid w:val="00E26F73"/>
    <w:rsid w:val="00E272D2"/>
    <w:rsid w:val="00E30A34"/>
    <w:rsid w:val="00E31B7A"/>
    <w:rsid w:val="00E33C68"/>
    <w:rsid w:val="00E34EEB"/>
    <w:rsid w:val="00E35CBE"/>
    <w:rsid w:val="00E3687C"/>
    <w:rsid w:val="00E42B4C"/>
    <w:rsid w:val="00E4301D"/>
    <w:rsid w:val="00E43484"/>
    <w:rsid w:val="00E44EB9"/>
    <w:rsid w:val="00E45BDC"/>
    <w:rsid w:val="00E46358"/>
    <w:rsid w:val="00E471DC"/>
    <w:rsid w:val="00E50EB4"/>
    <w:rsid w:val="00E5129A"/>
    <w:rsid w:val="00E532FC"/>
    <w:rsid w:val="00E54B53"/>
    <w:rsid w:val="00E557DD"/>
    <w:rsid w:val="00E559B4"/>
    <w:rsid w:val="00E55BB0"/>
    <w:rsid w:val="00E56282"/>
    <w:rsid w:val="00E56925"/>
    <w:rsid w:val="00E56FD6"/>
    <w:rsid w:val="00E5749B"/>
    <w:rsid w:val="00E607CA"/>
    <w:rsid w:val="00E609E5"/>
    <w:rsid w:val="00E60F27"/>
    <w:rsid w:val="00E61033"/>
    <w:rsid w:val="00E633BE"/>
    <w:rsid w:val="00E64D93"/>
    <w:rsid w:val="00E65EDB"/>
    <w:rsid w:val="00E66927"/>
    <w:rsid w:val="00E677B8"/>
    <w:rsid w:val="00E67FA1"/>
    <w:rsid w:val="00E725B9"/>
    <w:rsid w:val="00E7387D"/>
    <w:rsid w:val="00E73D53"/>
    <w:rsid w:val="00E75111"/>
    <w:rsid w:val="00E7586B"/>
    <w:rsid w:val="00E760EE"/>
    <w:rsid w:val="00E76E5D"/>
    <w:rsid w:val="00E77296"/>
    <w:rsid w:val="00E77937"/>
    <w:rsid w:val="00E866C0"/>
    <w:rsid w:val="00E87527"/>
    <w:rsid w:val="00E8757E"/>
    <w:rsid w:val="00E87EF7"/>
    <w:rsid w:val="00E92F2E"/>
    <w:rsid w:val="00E93763"/>
    <w:rsid w:val="00E96C4C"/>
    <w:rsid w:val="00E97AD1"/>
    <w:rsid w:val="00EA2AAE"/>
    <w:rsid w:val="00EA2EC0"/>
    <w:rsid w:val="00EA39BA"/>
    <w:rsid w:val="00EA427A"/>
    <w:rsid w:val="00EA723B"/>
    <w:rsid w:val="00EB6350"/>
    <w:rsid w:val="00EB687A"/>
    <w:rsid w:val="00EC0F8B"/>
    <w:rsid w:val="00EC2F62"/>
    <w:rsid w:val="00EC32E2"/>
    <w:rsid w:val="00EC62EB"/>
    <w:rsid w:val="00EC6E9F"/>
    <w:rsid w:val="00ED02A1"/>
    <w:rsid w:val="00ED05EC"/>
    <w:rsid w:val="00ED2877"/>
    <w:rsid w:val="00ED44F0"/>
    <w:rsid w:val="00ED4B33"/>
    <w:rsid w:val="00ED5993"/>
    <w:rsid w:val="00ED658F"/>
    <w:rsid w:val="00ED7DD6"/>
    <w:rsid w:val="00EE060B"/>
    <w:rsid w:val="00EE15A1"/>
    <w:rsid w:val="00EE2769"/>
    <w:rsid w:val="00EE2A7C"/>
    <w:rsid w:val="00EE2C42"/>
    <w:rsid w:val="00EE3026"/>
    <w:rsid w:val="00EE33A1"/>
    <w:rsid w:val="00EE341B"/>
    <w:rsid w:val="00EE4453"/>
    <w:rsid w:val="00EE5FCE"/>
    <w:rsid w:val="00EE6BBD"/>
    <w:rsid w:val="00EE6E1E"/>
    <w:rsid w:val="00EE705F"/>
    <w:rsid w:val="00EE7E99"/>
    <w:rsid w:val="00EF1462"/>
    <w:rsid w:val="00EF1D88"/>
    <w:rsid w:val="00EF54FD"/>
    <w:rsid w:val="00EF7FC3"/>
    <w:rsid w:val="00F01B68"/>
    <w:rsid w:val="00F045ED"/>
    <w:rsid w:val="00F05AD8"/>
    <w:rsid w:val="00F06751"/>
    <w:rsid w:val="00F07D27"/>
    <w:rsid w:val="00F07F0D"/>
    <w:rsid w:val="00F12F25"/>
    <w:rsid w:val="00F13112"/>
    <w:rsid w:val="00F13342"/>
    <w:rsid w:val="00F16FE6"/>
    <w:rsid w:val="00F21026"/>
    <w:rsid w:val="00F238BD"/>
    <w:rsid w:val="00F24992"/>
    <w:rsid w:val="00F32F2F"/>
    <w:rsid w:val="00F33F3F"/>
    <w:rsid w:val="00F35BDD"/>
    <w:rsid w:val="00F35EF0"/>
    <w:rsid w:val="00F3781F"/>
    <w:rsid w:val="00F403FD"/>
    <w:rsid w:val="00F41E72"/>
    <w:rsid w:val="00F44DC3"/>
    <w:rsid w:val="00F45BDF"/>
    <w:rsid w:val="00F4703C"/>
    <w:rsid w:val="00F502FE"/>
    <w:rsid w:val="00F50300"/>
    <w:rsid w:val="00F50593"/>
    <w:rsid w:val="00F5414B"/>
    <w:rsid w:val="00F56E39"/>
    <w:rsid w:val="00F572B9"/>
    <w:rsid w:val="00F575E5"/>
    <w:rsid w:val="00F623E9"/>
    <w:rsid w:val="00F63951"/>
    <w:rsid w:val="00F63C86"/>
    <w:rsid w:val="00F70881"/>
    <w:rsid w:val="00F70B00"/>
    <w:rsid w:val="00F71935"/>
    <w:rsid w:val="00F74B59"/>
    <w:rsid w:val="00F766BE"/>
    <w:rsid w:val="00F76C30"/>
    <w:rsid w:val="00F76CFB"/>
    <w:rsid w:val="00F77053"/>
    <w:rsid w:val="00F77EB9"/>
    <w:rsid w:val="00F80635"/>
    <w:rsid w:val="00F8115F"/>
    <w:rsid w:val="00F815D1"/>
    <w:rsid w:val="00F81691"/>
    <w:rsid w:val="00F81E7E"/>
    <w:rsid w:val="00F81F0F"/>
    <w:rsid w:val="00F825F4"/>
    <w:rsid w:val="00F91DCC"/>
    <w:rsid w:val="00F92AA1"/>
    <w:rsid w:val="00F932DE"/>
    <w:rsid w:val="00F94D63"/>
    <w:rsid w:val="00F963DD"/>
    <w:rsid w:val="00F9641A"/>
    <w:rsid w:val="00F964AB"/>
    <w:rsid w:val="00F97004"/>
    <w:rsid w:val="00FA15B9"/>
    <w:rsid w:val="00FA2045"/>
    <w:rsid w:val="00FA261E"/>
    <w:rsid w:val="00FA2761"/>
    <w:rsid w:val="00FA43B7"/>
    <w:rsid w:val="00FA7036"/>
    <w:rsid w:val="00FA7A66"/>
    <w:rsid w:val="00FB00A6"/>
    <w:rsid w:val="00FB1477"/>
    <w:rsid w:val="00FB1AA9"/>
    <w:rsid w:val="00FB383C"/>
    <w:rsid w:val="00FB4B5A"/>
    <w:rsid w:val="00FB53AF"/>
    <w:rsid w:val="00FB5963"/>
    <w:rsid w:val="00FB5DAA"/>
    <w:rsid w:val="00FC04B9"/>
    <w:rsid w:val="00FC161A"/>
    <w:rsid w:val="00FC23D5"/>
    <w:rsid w:val="00FC2715"/>
    <w:rsid w:val="00FC3C08"/>
    <w:rsid w:val="00FC4337"/>
    <w:rsid w:val="00FC4C1A"/>
    <w:rsid w:val="00FC53AA"/>
    <w:rsid w:val="00FC628F"/>
    <w:rsid w:val="00FC6468"/>
    <w:rsid w:val="00FC6D49"/>
    <w:rsid w:val="00FD35B6"/>
    <w:rsid w:val="00FD4922"/>
    <w:rsid w:val="00FD6461"/>
    <w:rsid w:val="00FE0281"/>
    <w:rsid w:val="00FE0BEB"/>
    <w:rsid w:val="00FE3221"/>
    <w:rsid w:val="00FE3E06"/>
    <w:rsid w:val="00FE41D8"/>
    <w:rsid w:val="00FE4DCD"/>
    <w:rsid w:val="00FE6CCC"/>
    <w:rsid w:val="00FE7083"/>
    <w:rsid w:val="00FF019F"/>
    <w:rsid w:val="00FF16A0"/>
    <w:rsid w:val="00FF1B2A"/>
    <w:rsid w:val="00FF2160"/>
    <w:rsid w:val="00FF30DE"/>
    <w:rsid w:val="00FF490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936F136-1964-4B44-9D36-77993903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character" w:customStyle="1" w:styleId="MenoPendente2">
    <w:name w:val="Menção Pendente2"/>
    <w:basedOn w:val="DefaultParagraphFont"/>
    <w:uiPriority w:val="99"/>
    <w:semiHidden/>
    <w:unhideWhenUsed/>
    <w:rsid w:val="00F74B59"/>
    <w:rPr>
      <w:color w:val="605E5C"/>
      <w:shd w:val="clear" w:color="auto" w:fill="E1DFDD"/>
    </w:rPr>
  </w:style>
  <w:style w:type="paragraph" w:styleId="DocumentMap">
    <w:name w:val="Document Map"/>
    <w:basedOn w:val="Normal"/>
    <w:link w:val="DocumentMapChar"/>
    <w:uiPriority w:val="99"/>
    <w:semiHidden/>
    <w:unhideWhenUsed/>
    <w:rsid w:val="0072113F"/>
    <w:rPr>
      <w:rFonts w:ascii="Times New Roman" w:hAnsi="Times New Roman" w:cs="Times New Roman"/>
    </w:rPr>
  </w:style>
  <w:style w:type="character" w:customStyle="1" w:styleId="DocumentMapChar">
    <w:name w:val="Document Map Char"/>
    <w:basedOn w:val="DefaultParagraphFont"/>
    <w:link w:val="DocumentMap"/>
    <w:uiPriority w:val="99"/>
    <w:semiHidden/>
    <w:rsid w:val="0072113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689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585819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6949969">
      <w:bodyDiv w:val="1"/>
      <w:marLeft w:val="0"/>
      <w:marRight w:val="0"/>
      <w:marTop w:val="0"/>
      <w:marBottom w:val="0"/>
      <w:divBdr>
        <w:top w:val="none" w:sz="0" w:space="0" w:color="auto"/>
        <w:left w:val="none" w:sz="0" w:space="0" w:color="auto"/>
        <w:bottom w:val="none" w:sz="0" w:space="0" w:color="auto"/>
        <w:right w:val="none" w:sz="0" w:space="0" w:color="auto"/>
      </w:divBdr>
    </w:div>
    <w:div w:id="167773079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69695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69130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mas.ebensen@helmholtz-hzi.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ustus.horstmann@helmholtz-hips.de" TargetMode="External"/><Relationship Id="rId17" Type="http://schemas.openxmlformats.org/officeDocument/2006/relationships/hyperlink" Target="mailto:nicole.schneider-daum@helmholtz-hips.de" TargetMode="External"/><Relationship Id="rId2" Type="http://schemas.openxmlformats.org/officeDocument/2006/relationships/customXml" Target="../customXml/item2.xml"/><Relationship Id="rId16" Type="http://schemas.openxmlformats.org/officeDocument/2006/relationships/hyperlink" Target="mailto:carlos.guzman@helmholtz-hz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los.montefusco@helmholtz-hips.de" TargetMode="External"/><Relationship Id="rId5" Type="http://schemas.openxmlformats.org/officeDocument/2006/relationships/numbering" Target="numbering.xml"/><Relationship Id="rId15" Type="http://schemas.openxmlformats.org/officeDocument/2006/relationships/hyperlink" Target="mailto:robert.bals@uks.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beisswenger@uks.eu"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42B71E10DD448A701C42D01357208" ma:contentTypeVersion="13" ma:contentTypeDescription="Create a new document." ma:contentTypeScope="" ma:versionID="33187b59c70b99911bcc662f7ca3fafc">
  <xsd:schema xmlns:xsd="http://www.w3.org/2001/XMLSchema" xmlns:xs="http://www.w3.org/2001/XMLSchema" xmlns:p="http://schemas.microsoft.com/office/2006/metadata/properties" xmlns:ns3="14267329-7738-40e0-b51f-d4d5ca043cdb" xmlns:ns4="56799755-bf00-41d9-99ce-cdf41bad5e64" targetNamespace="http://schemas.microsoft.com/office/2006/metadata/properties" ma:root="true" ma:fieldsID="f18c2cd706d338c92d06f23b74d118b5" ns3:_="" ns4:_="">
    <xsd:import namespace="14267329-7738-40e0-b51f-d4d5ca043cdb"/>
    <xsd:import namespace="56799755-bf00-41d9-99ce-cdf41bad5e6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67329-7738-40e0-b51f-d4d5ca043c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799755-bf00-41d9-99ce-cdf41bad5e6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5602-6020-480C-A0A0-893069D3EF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EDDF37-F865-4086-A27A-A151D3595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67329-7738-40e0-b51f-d4d5ca043cdb"/>
    <ds:schemaRef ds:uri="56799755-bf00-41d9-99ce-cdf41bad5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4E7D0-F2F5-4203-A18D-A138A73C67EC}">
  <ds:schemaRefs>
    <ds:schemaRef ds:uri="http://schemas.microsoft.com/sharepoint/v3/contenttype/forms"/>
  </ds:schemaRefs>
</ds:datastoreItem>
</file>

<file path=customXml/itemProps4.xml><?xml version="1.0" encoding="utf-8"?>
<ds:datastoreItem xmlns:ds="http://schemas.openxmlformats.org/officeDocument/2006/customXml" ds:itemID="{E6CF10AD-2653-4214-8518-FAE2DFA9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21842</Words>
  <Characters>124504</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Helmholtz-Zentrum für Infektionsforschung</Company>
  <LinksUpToDate>false</LinksUpToDate>
  <CharactersWithSpaces>146054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Horstmann, Justus</dc:creator>
  <cp:keywords>Aug 2012 rev</cp:keywords>
  <cp:lastModifiedBy>editor</cp:lastModifiedBy>
  <cp:revision>3</cp:revision>
  <cp:lastPrinted>2020-03-16T20:29:00Z</cp:lastPrinted>
  <dcterms:created xsi:type="dcterms:W3CDTF">2020-03-20T10:27:00Z</dcterms:created>
  <dcterms:modified xsi:type="dcterms:W3CDTF">2020-03-20T10:31:00Z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http://www.zotero.org/styles/european-journal-of-pharmaceutics-and-biopharmaceutics</vt:lpwstr>
  </property>
  <property fmtid="{D5CDD505-2E9C-101B-9397-08002B2CF9AE}" pid="19" name="Mendeley Recent Style Name 5_1">
    <vt:lpwstr>European Journal of Pharmaceutics and Biopharmaceutics</vt:lpwstr>
  </property>
  <property fmtid="{D5CDD505-2E9C-101B-9397-08002B2CF9AE}" pid="20" name="Mendeley Recent Style Id 6_1">
    <vt:lpwstr>http://www.zotero.org/styles/journal-of-colloid-and-interface-science</vt:lpwstr>
  </property>
  <property fmtid="{D5CDD505-2E9C-101B-9397-08002B2CF9AE}" pid="21" name="Mendeley Recent Style Name 6_1">
    <vt:lpwstr>Journal of Colloid And Interface Science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506e0288-3e53-3d5e-88d9-20b843559972</vt:lpwstr>
  </property>
  <property fmtid="{D5CDD505-2E9C-101B-9397-08002B2CF9AE}" pid="30" name="Mendeley Citation Style_1">
    <vt:lpwstr>http://www.zotero.org/styles/journal-of-visualized-experiments</vt:lpwstr>
  </property>
  <property fmtid="{D5CDD505-2E9C-101B-9397-08002B2CF9AE}" pid="31" name="ContentTypeId">
    <vt:lpwstr>0x010100A9B42B71E10DD448A701C42D01357208</vt:lpwstr>
  </property>
</Properties>
</file>