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BEC189F" w:rsidR="006305D7" w:rsidRPr="00CF3322" w:rsidRDefault="006305D7" w:rsidP="00631D4D">
      <w:pPr>
        <w:rPr>
          <w:rFonts w:asciiTheme="minorHAnsi" w:hAnsiTheme="minorHAnsi" w:cstheme="minorHAnsi"/>
          <w:color w:val="auto"/>
          <w:highlight w:val="cyan"/>
        </w:rPr>
      </w:pPr>
      <w:bookmarkStart w:id="0" w:name="_Hlk37770800"/>
      <w:r w:rsidRPr="00CF3322">
        <w:rPr>
          <w:rFonts w:asciiTheme="minorHAnsi" w:hAnsiTheme="minorHAnsi" w:cstheme="minorHAnsi"/>
          <w:b/>
          <w:bCs/>
          <w:color w:val="auto"/>
        </w:rPr>
        <w:t>TITLE:</w:t>
      </w:r>
    </w:p>
    <w:p w14:paraId="2E300B21" w14:textId="6DFAA549" w:rsidR="007A4DD6" w:rsidRPr="00CF3322" w:rsidRDefault="007044BA" w:rsidP="00631D4D">
      <w:pPr>
        <w:rPr>
          <w:rFonts w:asciiTheme="minorHAnsi" w:hAnsiTheme="minorHAnsi" w:cstheme="minorHAnsi"/>
          <w:color w:val="auto"/>
        </w:rPr>
      </w:pPr>
      <w:bookmarkStart w:id="1" w:name="_Hlk38537518"/>
      <w:r w:rsidRPr="00CF3322">
        <w:rPr>
          <w:rFonts w:asciiTheme="minorHAnsi" w:hAnsiTheme="minorHAnsi" w:cstheme="minorHAnsi"/>
          <w:color w:val="auto"/>
        </w:rPr>
        <w:t>The Effect of Construction and Demolition Waste Plastic Fractions on Wood-Polymer Composite Properties</w:t>
      </w:r>
    </w:p>
    <w:bookmarkEnd w:id="1"/>
    <w:p w14:paraId="43A3DF8D" w14:textId="77777777" w:rsidR="007044BA" w:rsidRPr="00CF3322" w:rsidRDefault="007044BA" w:rsidP="00631D4D">
      <w:pPr>
        <w:rPr>
          <w:rFonts w:asciiTheme="minorHAnsi" w:hAnsiTheme="minorHAnsi" w:cstheme="minorHAnsi"/>
          <w:b/>
          <w:bCs/>
          <w:color w:val="auto"/>
        </w:rPr>
      </w:pPr>
    </w:p>
    <w:p w14:paraId="3D080DA3" w14:textId="2B3183F6" w:rsidR="006305D7" w:rsidRPr="00CF3322" w:rsidRDefault="006305D7" w:rsidP="00631D4D">
      <w:pPr>
        <w:rPr>
          <w:rFonts w:asciiTheme="minorHAnsi" w:hAnsiTheme="minorHAnsi" w:cstheme="minorHAnsi"/>
          <w:color w:val="auto"/>
        </w:rPr>
      </w:pPr>
      <w:r w:rsidRPr="00CF3322">
        <w:rPr>
          <w:rFonts w:asciiTheme="minorHAnsi" w:hAnsiTheme="minorHAnsi" w:cstheme="minorHAnsi"/>
          <w:b/>
          <w:bCs/>
          <w:color w:val="auto"/>
        </w:rPr>
        <w:t>AUTHORS</w:t>
      </w:r>
      <w:r w:rsidR="000B662E" w:rsidRPr="00CF3322">
        <w:rPr>
          <w:rFonts w:asciiTheme="minorHAnsi" w:hAnsiTheme="minorHAnsi" w:cstheme="minorHAnsi"/>
          <w:b/>
          <w:bCs/>
          <w:color w:val="auto"/>
        </w:rPr>
        <w:t xml:space="preserve"> </w:t>
      </w:r>
      <w:r w:rsidR="00086FF5" w:rsidRPr="00CF3322">
        <w:rPr>
          <w:rFonts w:asciiTheme="minorHAnsi" w:hAnsiTheme="minorHAnsi" w:cstheme="minorHAnsi"/>
          <w:b/>
          <w:bCs/>
          <w:color w:val="auto"/>
        </w:rPr>
        <w:t xml:space="preserve">AND </w:t>
      </w:r>
      <w:r w:rsidR="000B662E" w:rsidRPr="00CF3322">
        <w:rPr>
          <w:rFonts w:asciiTheme="minorHAnsi" w:hAnsiTheme="minorHAnsi" w:cstheme="minorHAnsi"/>
          <w:b/>
          <w:bCs/>
          <w:color w:val="auto"/>
        </w:rPr>
        <w:t>AFFILIATIONS</w:t>
      </w:r>
      <w:r w:rsidRPr="00CF3322">
        <w:rPr>
          <w:rFonts w:asciiTheme="minorHAnsi" w:hAnsiTheme="minorHAnsi" w:cstheme="minorHAnsi"/>
          <w:b/>
          <w:bCs/>
          <w:color w:val="auto"/>
        </w:rPr>
        <w:t>:</w:t>
      </w:r>
    </w:p>
    <w:p w14:paraId="2611A116" w14:textId="400FAD44" w:rsidR="00631D4D" w:rsidRPr="00CF3322" w:rsidRDefault="00631D4D" w:rsidP="00631D4D">
      <w:pPr>
        <w:rPr>
          <w:rFonts w:asciiTheme="minorHAnsi" w:hAnsiTheme="minorHAnsi" w:cstheme="minorHAnsi"/>
          <w:color w:val="auto"/>
        </w:rPr>
      </w:pPr>
      <w:r w:rsidRPr="00CF3322">
        <w:rPr>
          <w:rFonts w:asciiTheme="minorHAnsi" w:hAnsiTheme="minorHAnsi" w:cstheme="minorHAnsi"/>
          <w:color w:val="auto"/>
        </w:rPr>
        <w:t>Ville Lahtela</w:t>
      </w:r>
      <w:r w:rsidRPr="00CF3322">
        <w:rPr>
          <w:rFonts w:asciiTheme="minorHAnsi" w:hAnsiTheme="minorHAnsi" w:cstheme="minorHAnsi"/>
          <w:color w:val="auto"/>
          <w:vertAlign w:val="superscript"/>
        </w:rPr>
        <w:t>1</w:t>
      </w:r>
      <w:r w:rsidRPr="00CF3322">
        <w:rPr>
          <w:rFonts w:asciiTheme="minorHAnsi" w:hAnsiTheme="minorHAnsi" w:cstheme="minorHAnsi"/>
          <w:color w:val="auto"/>
        </w:rPr>
        <w:t>, Marko Hyvärinen</w:t>
      </w:r>
      <w:r w:rsidRPr="00CF3322">
        <w:rPr>
          <w:rFonts w:asciiTheme="minorHAnsi" w:hAnsiTheme="minorHAnsi" w:cstheme="minorHAnsi"/>
          <w:color w:val="auto"/>
          <w:vertAlign w:val="superscript"/>
        </w:rPr>
        <w:t>2</w:t>
      </w:r>
      <w:r w:rsidRPr="00CF3322">
        <w:rPr>
          <w:rFonts w:asciiTheme="minorHAnsi" w:hAnsiTheme="minorHAnsi" w:cstheme="minorHAnsi"/>
          <w:color w:val="auto"/>
        </w:rPr>
        <w:t>, Timo Kärki</w:t>
      </w:r>
      <w:r w:rsidR="00A562B0" w:rsidRPr="00CF3322">
        <w:rPr>
          <w:rFonts w:asciiTheme="minorHAnsi" w:hAnsiTheme="minorHAnsi" w:cstheme="minorHAnsi"/>
          <w:color w:val="auto"/>
          <w:vertAlign w:val="superscript"/>
        </w:rPr>
        <w:t>2</w:t>
      </w:r>
    </w:p>
    <w:p w14:paraId="35208F14" w14:textId="77777777" w:rsidR="00A562B0" w:rsidRPr="00CF3322" w:rsidRDefault="00A562B0" w:rsidP="00631D4D">
      <w:pPr>
        <w:rPr>
          <w:rFonts w:asciiTheme="minorHAnsi" w:hAnsiTheme="minorHAnsi" w:cstheme="minorHAnsi"/>
          <w:color w:val="auto"/>
        </w:rPr>
      </w:pPr>
    </w:p>
    <w:p w14:paraId="38A574D4" w14:textId="4727DF26" w:rsidR="00155BD5" w:rsidRPr="00CF3322" w:rsidRDefault="00A562B0" w:rsidP="00631D4D">
      <w:pPr>
        <w:rPr>
          <w:rFonts w:asciiTheme="minorHAnsi" w:hAnsiTheme="minorHAnsi" w:cstheme="minorHAnsi"/>
          <w:color w:val="auto"/>
        </w:rPr>
      </w:pPr>
      <w:r w:rsidRPr="00CF3322">
        <w:rPr>
          <w:rFonts w:asciiTheme="minorHAnsi" w:hAnsiTheme="minorHAnsi" w:cstheme="minorHAnsi"/>
          <w:color w:val="auto"/>
          <w:vertAlign w:val="superscript"/>
        </w:rPr>
        <w:t>1</w:t>
      </w:r>
      <w:r w:rsidR="00B67C85" w:rsidRPr="00CF3322">
        <w:rPr>
          <w:rFonts w:asciiTheme="minorHAnsi" w:hAnsiTheme="minorHAnsi" w:cstheme="minorHAnsi"/>
          <w:color w:val="auto"/>
        </w:rPr>
        <w:t xml:space="preserve">LUT </w:t>
      </w:r>
      <w:r w:rsidR="00BC060E" w:rsidRPr="00CF3322">
        <w:rPr>
          <w:rFonts w:asciiTheme="minorHAnsi" w:hAnsiTheme="minorHAnsi" w:cstheme="minorHAnsi"/>
          <w:color w:val="auto"/>
        </w:rPr>
        <w:t xml:space="preserve">University, </w:t>
      </w:r>
      <w:r w:rsidR="00155BD5" w:rsidRPr="00CF3322">
        <w:rPr>
          <w:rFonts w:asciiTheme="minorHAnsi" w:hAnsiTheme="minorHAnsi" w:cstheme="minorHAnsi"/>
          <w:color w:val="auto"/>
        </w:rPr>
        <w:t>Re-Source Research Platform, School of Energy Systems, Lappeenranta, Finland</w:t>
      </w:r>
    </w:p>
    <w:p w14:paraId="448A7EC8" w14:textId="22A4612E" w:rsidR="00155BD5" w:rsidRPr="00CF3322" w:rsidRDefault="00A562B0" w:rsidP="00631D4D">
      <w:pPr>
        <w:rPr>
          <w:rFonts w:asciiTheme="minorHAnsi" w:hAnsiTheme="minorHAnsi" w:cstheme="minorHAnsi"/>
          <w:color w:val="auto"/>
        </w:rPr>
      </w:pPr>
      <w:r w:rsidRPr="00CF3322">
        <w:rPr>
          <w:rFonts w:asciiTheme="minorHAnsi" w:hAnsiTheme="minorHAnsi" w:cstheme="minorHAnsi"/>
          <w:color w:val="auto"/>
          <w:vertAlign w:val="superscript"/>
        </w:rPr>
        <w:t>2</w:t>
      </w:r>
      <w:r w:rsidR="00BC060E" w:rsidRPr="00CF3322">
        <w:rPr>
          <w:rFonts w:asciiTheme="minorHAnsi" w:hAnsiTheme="minorHAnsi" w:cstheme="minorHAnsi"/>
          <w:color w:val="auto"/>
        </w:rPr>
        <w:t xml:space="preserve">LUT University, </w:t>
      </w:r>
      <w:r w:rsidR="00155BD5" w:rsidRPr="00CF3322">
        <w:rPr>
          <w:rFonts w:asciiTheme="minorHAnsi" w:hAnsiTheme="minorHAnsi" w:cstheme="minorHAnsi"/>
          <w:color w:val="auto"/>
        </w:rPr>
        <w:t xml:space="preserve">Fiber Composite Laboratory, School of Energy Systems, </w:t>
      </w:r>
      <w:r w:rsidR="00BC060E" w:rsidRPr="00CF3322">
        <w:rPr>
          <w:rFonts w:asciiTheme="minorHAnsi" w:hAnsiTheme="minorHAnsi" w:cstheme="minorHAnsi"/>
          <w:color w:val="auto"/>
        </w:rPr>
        <w:t>L</w:t>
      </w:r>
      <w:r w:rsidR="00155BD5" w:rsidRPr="00CF3322">
        <w:rPr>
          <w:rFonts w:asciiTheme="minorHAnsi" w:hAnsiTheme="minorHAnsi" w:cstheme="minorHAnsi"/>
          <w:color w:val="auto"/>
        </w:rPr>
        <w:t>appeenranta, Finland</w:t>
      </w:r>
    </w:p>
    <w:p w14:paraId="25453796" w14:textId="2EB25AC3" w:rsidR="00155BD5" w:rsidRPr="00CF3322" w:rsidRDefault="00155BD5" w:rsidP="00631D4D">
      <w:pPr>
        <w:rPr>
          <w:rFonts w:asciiTheme="minorHAnsi" w:hAnsiTheme="minorHAnsi" w:cstheme="minorHAnsi"/>
          <w:color w:val="auto"/>
        </w:rPr>
      </w:pPr>
    </w:p>
    <w:p w14:paraId="4BF5B574" w14:textId="2373B9DC" w:rsidR="00A562B0" w:rsidRPr="00CF3322" w:rsidRDefault="00A562B0" w:rsidP="00631D4D">
      <w:pPr>
        <w:rPr>
          <w:rFonts w:asciiTheme="minorHAnsi" w:hAnsiTheme="minorHAnsi" w:cstheme="minorHAnsi"/>
          <w:color w:val="auto"/>
        </w:rPr>
      </w:pPr>
      <w:r w:rsidRPr="00CF3322">
        <w:rPr>
          <w:rFonts w:asciiTheme="minorHAnsi" w:hAnsiTheme="minorHAnsi" w:cstheme="minorHAnsi"/>
          <w:color w:val="auto"/>
        </w:rPr>
        <w:t>Corresponding author:</w:t>
      </w:r>
    </w:p>
    <w:p w14:paraId="29ADF049" w14:textId="13B3BA48" w:rsidR="00A562B0" w:rsidRPr="00CF3322" w:rsidRDefault="00A562B0" w:rsidP="00631D4D">
      <w:pPr>
        <w:rPr>
          <w:rFonts w:asciiTheme="minorHAnsi" w:hAnsiTheme="minorHAnsi" w:cstheme="minorHAnsi"/>
          <w:color w:val="auto"/>
        </w:rPr>
      </w:pPr>
      <w:r w:rsidRPr="00CF3322">
        <w:rPr>
          <w:rFonts w:asciiTheme="minorHAnsi" w:hAnsiTheme="minorHAnsi" w:cstheme="minorHAnsi"/>
          <w:color w:val="auto"/>
        </w:rPr>
        <w:t>Ville Lahtela</w:t>
      </w:r>
      <w:r w:rsidRPr="00CF3322">
        <w:rPr>
          <w:rFonts w:asciiTheme="minorHAnsi" w:hAnsiTheme="minorHAnsi" w:cstheme="minorHAnsi"/>
          <w:color w:val="auto"/>
        </w:rPr>
        <w:tab/>
      </w:r>
      <w:r w:rsidRPr="00CF3322">
        <w:rPr>
          <w:rFonts w:asciiTheme="minorHAnsi" w:hAnsiTheme="minorHAnsi" w:cstheme="minorHAnsi"/>
          <w:color w:val="auto"/>
        </w:rPr>
        <w:tab/>
        <w:t>(ville.lahtela@lut.fi)</w:t>
      </w:r>
    </w:p>
    <w:p w14:paraId="417B9CB3" w14:textId="77777777" w:rsidR="00A562B0" w:rsidRPr="00CF3322" w:rsidRDefault="00A562B0" w:rsidP="00631D4D">
      <w:pPr>
        <w:rPr>
          <w:rFonts w:asciiTheme="minorHAnsi" w:hAnsiTheme="minorHAnsi" w:cstheme="minorHAnsi"/>
          <w:color w:val="auto"/>
        </w:rPr>
      </w:pPr>
    </w:p>
    <w:p w14:paraId="6D223F00" w14:textId="30D8A258" w:rsidR="00A562B0" w:rsidRPr="00CF3322" w:rsidRDefault="00A562B0" w:rsidP="00631D4D">
      <w:pPr>
        <w:rPr>
          <w:rFonts w:asciiTheme="minorHAnsi" w:hAnsiTheme="minorHAnsi" w:cstheme="minorHAnsi"/>
          <w:color w:val="auto"/>
        </w:rPr>
      </w:pPr>
      <w:r w:rsidRPr="00CF3322">
        <w:rPr>
          <w:rFonts w:asciiTheme="minorHAnsi" w:hAnsiTheme="minorHAnsi" w:cstheme="minorHAnsi"/>
          <w:color w:val="auto"/>
        </w:rPr>
        <w:t>Email</w:t>
      </w:r>
      <w:r w:rsidR="00BC060E" w:rsidRPr="00CF3322">
        <w:rPr>
          <w:rFonts w:asciiTheme="minorHAnsi" w:hAnsiTheme="minorHAnsi" w:cstheme="minorHAnsi"/>
          <w:color w:val="auto"/>
        </w:rPr>
        <w:t xml:space="preserve"> addresses of co-authors:</w:t>
      </w:r>
    </w:p>
    <w:p w14:paraId="01D8E8FB" w14:textId="64C7E485" w:rsidR="00BC060E" w:rsidRPr="00CF3322" w:rsidRDefault="00BC060E" w:rsidP="00631D4D">
      <w:pPr>
        <w:rPr>
          <w:rFonts w:asciiTheme="minorHAnsi" w:hAnsiTheme="minorHAnsi" w:cstheme="minorHAnsi"/>
          <w:color w:val="auto"/>
          <w:lang w:val="fi-FI"/>
        </w:rPr>
      </w:pPr>
      <w:r w:rsidRPr="00CF3322">
        <w:rPr>
          <w:rFonts w:asciiTheme="minorHAnsi" w:hAnsiTheme="minorHAnsi" w:cstheme="minorHAnsi"/>
          <w:color w:val="auto"/>
          <w:lang w:val="fi-FI"/>
        </w:rPr>
        <w:t>Marko Hyvärinen</w:t>
      </w:r>
      <w:r w:rsidRPr="00CF3322">
        <w:rPr>
          <w:rFonts w:asciiTheme="minorHAnsi" w:hAnsiTheme="minorHAnsi" w:cstheme="minorHAnsi"/>
          <w:color w:val="auto"/>
          <w:lang w:val="fi-FI"/>
        </w:rPr>
        <w:tab/>
        <w:t>(marko.hyvarinen@lut.fi)</w:t>
      </w:r>
    </w:p>
    <w:p w14:paraId="38C67F81" w14:textId="1145EEA1" w:rsidR="00155BD5" w:rsidRPr="00CF3322" w:rsidRDefault="00BC060E" w:rsidP="00631D4D">
      <w:pPr>
        <w:rPr>
          <w:rFonts w:asciiTheme="minorHAnsi" w:hAnsiTheme="minorHAnsi" w:cstheme="minorHAnsi"/>
          <w:color w:val="auto"/>
        </w:rPr>
      </w:pPr>
      <w:r w:rsidRPr="00CF3322">
        <w:rPr>
          <w:rFonts w:asciiTheme="minorHAnsi" w:hAnsiTheme="minorHAnsi" w:cstheme="minorHAnsi"/>
          <w:color w:val="auto"/>
        </w:rPr>
        <w:t xml:space="preserve">Timo </w:t>
      </w:r>
      <w:r w:rsidR="00155BD5" w:rsidRPr="00CF3322">
        <w:rPr>
          <w:rFonts w:asciiTheme="minorHAnsi" w:hAnsiTheme="minorHAnsi" w:cstheme="minorHAnsi"/>
          <w:color w:val="auto"/>
        </w:rPr>
        <w:t>Kärki</w:t>
      </w:r>
      <w:r w:rsidRPr="00CF3322">
        <w:rPr>
          <w:rFonts w:asciiTheme="minorHAnsi" w:hAnsiTheme="minorHAnsi" w:cstheme="minorHAnsi"/>
          <w:color w:val="auto"/>
        </w:rPr>
        <w:tab/>
      </w:r>
      <w:r w:rsidRPr="00CF3322">
        <w:rPr>
          <w:rFonts w:asciiTheme="minorHAnsi" w:hAnsiTheme="minorHAnsi" w:cstheme="minorHAnsi"/>
          <w:color w:val="auto"/>
        </w:rPr>
        <w:tab/>
        <w:t>(</w:t>
      </w:r>
      <w:r w:rsidR="000608E3" w:rsidRPr="00CF3322">
        <w:rPr>
          <w:rFonts w:asciiTheme="minorHAnsi" w:hAnsiTheme="minorHAnsi" w:cstheme="minorHAnsi"/>
          <w:color w:val="auto"/>
        </w:rPr>
        <w:t>timo.karki@lut.fi</w:t>
      </w:r>
      <w:r w:rsidRPr="00CF3322">
        <w:rPr>
          <w:rFonts w:asciiTheme="minorHAnsi" w:hAnsiTheme="minorHAnsi" w:cstheme="minorHAnsi"/>
          <w:color w:val="auto"/>
        </w:rPr>
        <w:t xml:space="preserve">) </w:t>
      </w:r>
    </w:p>
    <w:p w14:paraId="4BD8B898" w14:textId="6A45A6E3" w:rsidR="000608E3" w:rsidRPr="00CF3322" w:rsidRDefault="000608E3" w:rsidP="00631D4D">
      <w:pPr>
        <w:rPr>
          <w:rFonts w:asciiTheme="minorHAnsi" w:hAnsiTheme="minorHAnsi" w:cstheme="minorHAnsi"/>
          <w:color w:val="auto"/>
        </w:rPr>
      </w:pPr>
    </w:p>
    <w:p w14:paraId="71B79AC9" w14:textId="4EC0C6E9" w:rsidR="006305D7" w:rsidRPr="00CF3322" w:rsidRDefault="006305D7"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b/>
          <w:bCs/>
          <w:color w:val="auto"/>
        </w:rPr>
        <w:t>KEYWORDS:</w:t>
      </w:r>
    </w:p>
    <w:p w14:paraId="6C0B0781" w14:textId="3666ED67" w:rsidR="007A4DD6" w:rsidRPr="00CF3322" w:rsidRDefault="000608E3" w:rsidP="00631D4D">
      <w:pPr>
        <w:rPr>
          <w:rFonts w:asciiTheme="minorHAnsi" w:hAnsiTheme="minorHAnsi" w:cstheme="minorHAnsi"/>
          <w:color w:val="auto"/>
        </w:rPr>
      </w:pPr>
      <w:r w:rsidRPr="00CF3322">
        <w:rPr>
          <w:rFonts w:asciiTheme="minorHAnsi" w:hAnsiTheme="minorHAnsi" w:cstheme="minorHAnsi"/>
          <w:color w:val="auto"/>
        </w:rPr>
        <w:t>Circular economy, construction and demolition waste (CDW), plastic, separation,</w:t>
      </w:r>
      <w:r w:rsidR="00E00EEE" w:rsidRPr="00CF3322">
        <w:rPr>
          <w:rFonts w:asciiTheme="minorHAnsi" w:hAnsiTheme="minorHAnsi" w:cstheme="minorHAnsi"/>
          <w:color w:val="auto"/>
        </w:rPr>
        <w:t xml:space="preserve"> sorting,</w:t>
      </w:r>
      <w:r w:rsidRPr="00CF3322">
        <w:rPr>
          <w:rFonts w:asciiTheme="minorHAnsi" w:hAnsiTheme="minorHAnsi" w:cstheme="minorHAnsi"/>
          <w:color w:val="auto"/>
        </w:rPr>
        <w:t xml:space="preserve"> </w:t>
      </w:r>
      <w:r w:rsidR="00B10A5B" w:rsidRPr="00CF3322">
        <w:rPr>
          <w:rFonts w:asciiTheme="minorHAnsi" w:hAnsiTheme="minorHAnsi" w:cstheme="minorHAnsi"/>
          <w:color w:val="auto"/>
        </w:rPr>
        <w:t>recycling,</w:t>
      </w:r>
      <w:r w:rsidR="00E00EEE" w:rsidRPr="00CF3322">
        <w:rPr>
          <w:rFonts w:asciiTheme="minorHAnsi" w:hAnsiTheme="minorHAnsi" w:cstheme="minorHAnsi"/>
          <w:color w:val="auto"/>
        </w:rPr>
        <w:t xml:space="preserve"> utilization,</w:t>
      </w:r>
      <w:r w:rsidR="00B10A5B" w:rsidRPr="00CF3322">
        <w:rPr>
          <w:rFonts w:asciiTheme="minorHAnsi" w:hAnsiTheme="minorHAnsi" w:cstheme="minorHAnsi"/>
          <w:color w:val="auto"/>
        </w:rPr>
        <w:t xml:space="preserve"> wood-polymer composite (WPC), </w:t>
      </w:r>
      <w:r w:rsidR="00C4204B" w:rsidRPr="00CF3322">
        <w:rPr>
          <w:rFonts w:asciiTheme="minorHAnsi" w:hAnsiTheme="minorHAnsi" w:cstheme="minorHAnsi"/>
          <w:color w:val="auto"/>
        </w:rPr>
        <w:t xml:space="preserve">mechanical </w:t>
      </w:r>
      <w:r w:rsidR="00B10A5B" w:rsidRPr="00CF3322">
        <w:rPr>
          <w:rFonts w:asciiTheme="minorHAnsi" w:hAnsiTheme="minorHAnsi" w:cstheme="minorHAnsi"/>
          <w:color w:val="auto"/>
        </w:rPr>
        <w:t>propert</w:t>
      </w:r>
      <w:r w:rsidR="00C4204B" w:rsidRPr="00CF3322">
        <w:rPr>
          <w:rFonts w:asciiTheme="minorHAnsi" w:hAnsiTheme="minorHAnsi" w:cstheme="minorHAnsi"/>
          <w:color w:val="auto"/>
        </w:rPr>
        <w:t>ies</w:t>
      </w:r>
    </w:p>
    <w:p w14:paraId="1CB4E390" w14:textId="77777777" w:rsidR="006305D7" w:rsidRPr="00CF3322" w:rsidRDefault="006305D7" w:rsidP="00631D4D">
      <w:pPr>
        <w:pStyle w:val="NormalWeb"/>
        <w:spacing w:before="0" w:beforeAutospacing="0" w:after="0" w:afterAutospacing="0"/>
        <w:rPr>
          <w:rFonts w:asciiTheme="minorHAnsi" w:hAnsiTheme="minorHAnsi" w:cstheme="minorHAnsi"/>
          <w:color w:val="auto"/>
        </w:rPr>
      </w:pPr>
    </w:p>
    <w:p w14:paraId="628AC4B5" w14:textId="6D988908" w:rsidR="006305D7" w:rsidRPr="00CF3322" w:rsidRDefault="00086FF5" w:rsidP="00631D4D">
      <w:pPr>
        <w:rPr>
          <w:rFonts w:asciiTheme="minorHAnsi" w:hAnsiTheme="minorHAnsi" w:cstheme="minorHAnsi"/>
          <w:color w:val="auto"/>
        </w:rPr>
      </w:pPr>
      <w:r w:rsidRPr="00CF3322">
        <w:rPr>
          <w:rFonts w:asciiTheme="minorHAnsi" w:hAnsiTheme="minorHAnsi" w:cstheme="minorHAnsi"/>
          <w:b/>
          <w:bCs/>
          <w:color w:val="auto"/>
        </w:rPr>
        <w:t>SUMMARY</w:t>
      </w:r>
      <w:r w:rsidR="006305D7" w:rsidRPr="00CF3322">
        <w:rPr>
          <w:rFonts w:asciiTheme="minorHAnsi" w:hAnsiTheme="minorHAnsi" w:cstheme="minorHAnsi"/>
          <w:b/>
          <w:bCs/>
          <w:color w:val="auto"/>
        </w:rPr>
        <w:t>:</w:t>
      </w:r>
    </w:p>
    <w:p w14:paraId="1B4866F2" w14:textId="0E258F6E" w:rsidR="005077A9" w:rsidRPr="00CF3322" w:rsidRDefault="00B10A5B" w:rsidP="00631D4D">
      <w:pPr>
        <w:rPr>
          <w:rFonts w:asciiTheme="minorHAnsi" w:hAnsiTheme="minorHAnsi" w:cstheme="minorHAnsi"/>
          <w:color w:val="auto"/>
        </w:rPr>
      </w:pPr>
      <w:r w:rsidRPr="00CF3322">
        <w:rPr>
          <w:rFonts w:asciiTheme="minorHAnsi" w:hAnsiTheme="minorHAnsi" w:cstheme="minorHAnsi"/>
          <w:color w:val="auto"/>
        </w:rPr>
        <w:t xml:space="preserve">Secondary material streams have been shown to include potential raw materials for production. </w:t>
      </w:r>
      <w:r w:rsidR="008E6D74" w:rsidRPr="00CF3322">
        <w:rPr>
          <w:rFonts w:asciiTheme="minorHAnsi" w:hAnsiTheme="minorHAnsi" w:cstheme="minorHAnsi"/>
          <w:color w:val="auto"/>
        </w:rPr>
        <w:t>Presented here is a protocol in which CDW-plastic</w:t>
      </w:r>
      <w:r w:rsidR="005320E5" w:rsidRPr="00CF3322">
        <w:rPr>
          <w:rFonts w:asciiTheme="minorHAnsi" w:hAnsiTheme="minorHAnsi" w:cstheme="minorHAnsi"/>
          <w:color w:val="auto"/>
        </w:rPr>
        <w:t xml:space="preserve"> waste as a</w:t>
      </w:r>
      <w:r w:rsidRPr="00CF3322">
        <w:rPr>
          <w:rFonts w:asciiTheme="minorHAnsi" w:hAnsiTheme="minorHAnsi" w:cstheme="minorHAnsi"/>
          <w:color w:val="auto"/>
        </w:rPr>
        <w:t xml:space="preserve"> raw material </w:t>
      </w:r>
      <w:r w:rsidR="00CF6516" w:rsidRPr="00CF3322">
        <w:rPr>
          <w:rFonts w:asciiTheme="minorHAnsi" w:hAnsiTheme="minorHAnsi" w:cstheme="minorHAnsi"/>
          <w:color w:val="auto"/>
        </w:rPr>
        <w:t>is</w:t>
      </w:r>
      <w:r w:rsidRPr="00CF3322">
        <w:rPr>
          <w:rFonts w:asciiTheme="minorHAnsi" w:hAnsiTheme="minorHAnsi" w:cstheme="minorHAnsi"/>
          <w:color w:val="auto"/>
        </w:rPr>
        <w:t xml:space="preserve"> identified, followed by </w:t>
      </w:r>
      <w:r w:rsidR="00BA25D2" w:rsidRPr="00CF3322">
        <w:rPr>
          <w:rFonts w:asciiTheme="minorHAnsi" w:hAnsiTheme="minorHAnsi" w:cstheme="minorHAnsi"/>
          <w:color w:val="auto"/>
        </w:rPr>
        <w:t xml:space="preserve">various </w:t>
      </w:r>
      <w:r w:rsidRPr="00CF3322">
        <w:rPr>
          <w:rFonts w:asciiTheme="minorHAnsi" w:hAnsiTheme="minorHAnsi" w:cstheme="minorHAnsi"/>
          <w:color w:val="auto"/>
        </w:rPr>
        <w:t>processing steps</w:t>
      </w:r>
      <w:r w:rsidR="00BA25D2" w:rsidRPr="00CF3322">
        <w:rPr>
          <w:rFonts w:asciiTheme="minorHAnsi" w:hAnsiTheme="minorHAnsi" w:cstheme="minorHAnsi"/>
          <w:color w:val="auto"/>
        </w:rPr>
        <w:t xml:space="preserve"> (agglomeration, extrusion)</w:t>
      </w:r>
      <w:r w:rsidR="00CF6516" w:rsidRPr="00CF3322">
        <w:rPr>
          <w:rFonts w:asciiTheme="minorHAnsi" w:hAnsiTheme="minorHAnsi" w:cstheme="minorHAnsi"/>
          <w:color w:val="auto"/>
        </w:rPr>
        <w:t>. As a result, a</w:t>
      </w:r>
      <w:r w:rsidR="00BA25D2" w:rsidRPr="00CF3322">
        <w:rPr>
          <w:rFonts w:asciiTheme="minorHAnsi" w:hAnsiTheme="minorHAnsi" w:cstheme="minorHAnsi"/>
          <w:color w:val="auto"/>
        </w:rPr>
        <w:t xml:space="preserve"> composite material was </w:t>
      </w:r>
      <w:r w:rsidR="005320E5" w:rsidRPr="00CF3322">
        <w:rPr>
          <w:rFonts w:asciiTheme="minorHAnsi" w:hAnsiTheme="minorHAnsi" w:cstheme="minorHAnsi"/>
          <w:color w:val="auto"/>
        </w:rPr>
        <w:t>produced,</w:t>
      </w:r>
      <w:r w:rsidR="00BA25D2" w:rsidRPr="00CF3322">
        <w:rPr>
          <w:rFonts w:asciiTheme="minorHAnsi" w:hAnsiTheme="minorHAnsi" w:cstheme="minorHAnsi"/>
          <w:color w:val="auto"/>
        </w:rPr>
        <w:t xml:space="preserve"> and </w:t>
      </w:r>
      <w:r w:rsidR="00BF4A7D" w:rsidRPr="00CF3322">
        <w:rPr>
          <w:rFonts w:asciiTheme="minorHAnsi" w:hAnsiTheme="minorHAnsi" w:cstheme="minorHAnsi"/>
          <w:color w:val="auto"/>
        </w:rPr>
        <w:t xml:space="preserve">mechanical </w:t>
      </w:r>
      <w:r w:rsidR="00BA25D2" w:rsidRPr="00CF3322">
        <w:rPr>
          <w:rFonts w:asciiTheme="minorHAnsi" w:hAnsiTheme="minorHAnsi" w:cstheme="minorHAnsi"/>
          <w:color w:val="auto"/>
        </w:rPr>
        <w:t xml:space="preserve">properties were analyzed. </w:t>
      </w:r>
    </w:p>
    <w:p w14:paraId="761028D6" w14:textId="636BF8D5" w:rsidR="006305D7" w:rsidRPr="00CF3322" w:rsidRDefault="006305D7" w:rsidP="00631D4D">
      <w:pPr>
        <w:rPr>
          <w:rFonts w:asciiTheme="minorHAnsi" w:hAnsiTheme="minorHAnsi" w:cstheme="minorHAnsi"/>
          <w:color w:val="auto"/>
        </w:rPr>
      </w:pPr>
    </w:p>
    <w:p w14:paraId="64FB8590" w14:textId="1E5031D7" w:rsidR="006305D7" w:rsidRPr="00CF3322" w:rsidRDefault="006305D7" w:rsidP="00631D4D">
      <w:pPr>
        <w:rPr>
          <w:rFonts w:asciiTheme="minorHAnsi" w:hAnsiTheme="minorHAnsi" w:cstheme="minorHAnsi"/>
          <w:color w:val="auto"/>
        </w:rPr>
      </w:pPr>
      <w:r w:rsidRPr="00CF3322">
        <w:rPr>
          <w:rFonts w:asciiTheme="minorHAnsi" w:hAnsiTheme="minorHAnsi" w:cstheme="minorHAnsi"/>
          <w:b/>
          <w:bCs/>
          <w:color w:val="auto"/>
        </w:rPr>
        <w:t>ABSTRACT:</w:t>
      </w:r>
    </w:p>
    <w:p w14:paraId="69D456B9" w14:textId="5954CF31" w:rsidR="007A4DD6" w:rsidRPr="00CF3322" w:rsidRDefault="00E76320" w:rsidP="00631D4D">
      <w:pPr>
        <w:rPr>
          <w:rFonts w:asciiTheme="minorHAnsi" w:hAnsiTheme="minorHAnsi" w:cstheme="minorHAnsi"/>
          <w:color w:val="auto"/>
        </w:rPr>
      </w:pPr>
      <w:r w:rsidRPr="00CF3322">
        <w:rPr>
          <w:rFonts w:asciiTheme="minorHAnsi" w:hAnsiTheme="minorHAnsi" w:cstheme="minorHAnsi"/>
          <w:color w:val="auto"/>
        </w:rPr>
        <w:t>Construction and demolition waste (CDW)</w:t>
      </w:r>
      <w:r w:rsidR="00D006FB" w:rsidRPr="00CF3322">
        <w:rPr>
          <w:rFonts w:asciiTheme="minorHAnsi" w:hAnsiTheme="minorHAnsi" w:cstheme="minorHAnsi"/>
          <w:color w:val="auto"/>
        </w:rPr>
        <w:t>, including valuable materials such as plastics,</w:t>
      </w:r>
      <w:r w:rsidRPr="00CF3322">
        <w:rPr>
          <w:rFonts w:asciiTheme="minorHAnsi" w:hAnsiTheme="minorHAnsi" w:cstheme="minorHAnsi"/>
          <w:color w:val="auto"/>
        </w:rPr>
        <w:t xml:space="preserve"> ha</w:t>
      </w:r>
      <w:r w:rsidR="00ED03CB" w:rsidRPr="00CF3322">
        <w:rPr>
          <w:rFonts w:asciiTheme="minorHAnsi" w:hAnsiTheme="minorHAnsi" w:cstheme="minorHAnsi"/>
          <w:color w:val="auto"/>
        </w:rPr>
        <w:t>ve</w:t>
      </w:r>
      <w:r w:rsidRPr="00CF3322">
        <w:rPr>
          <w:rFonts w:asciiTheme="minorHAnsi" w:hAnsiTheme="minorHAnsi" w:cstheme="minorHAnsi"/>
          <w:color w:val="auto"/>
        </w:rPr>
        <w:t xml:space="preserve"> a</w:t>
      </w:r>
      <w:r w:rsidR="00332D4F" w:rsidRPr="00CF3322">
        <w:rPr>
          <w:rFonts w:asciiTheme="minorHAnsi" w:hAnsiTheme="minorHAnsi" w:cstheme="minorHAnsi"/>
          <w:color w:val="auto"/>
        </w:rPr>
        <w:t xml:space="preserve"> remarkable influence</w:t>
      </w:r>
      <w:r w:rsidR="001C73F1" w:rsidRPr="00CF3322">
        <w:rPr>
          <w:rFonts w:asciiTheme="minorHAnsi" w:hAnsiTheme="minorHAnsi" w:cstheme="minorHAnsi"/>
          <w:color w:val="auto"/>
        </w:rPr>
        <w:t xml:space="preserve"> </w:t>
      </w:r>
      <w:r w:rsidR="00D006FB" w:rsidRPr="00CF3322">
        <w:rPr>
          <w:rFonts w:asciiTheme="minorHAnsi" w:hAnsiTheme="minorHAnsi" w:cstheme="minorHAnsi"/>
          <w:color w:val="auto"/>
        </w:rPr>
        <w:t>on the</w:t>
      </w:r>
      <w:r w:rsidR="00E00EEE" w:rsidRPr="00CF3322">
        <w:rPr>
          <w:rFonts w:asciiTheme="minorHAnsi" w:hAnsiTheme="minorHAnsi" w:cstheme="minorHAnsi"/>
          <w:color w:val="auto"/>
        </w:rPr>
        <w:t xml:space="preserve"> </w:t>
      </w:r>
      <w:r w:rsidR="001C73F1" w:rsidRPr="00CF3322">
        <w:rPr>
          <w:rFonts w:asciiTheme="minorHAnsi" w:hAnsiTheme="minorHAnsi" w:cstheme="minorHAnsi"/>
          <w:color w:val="auto"/>
        </w:rPr>
        <w:t>waste secto</w:t>
      </w:r>
      <w:r w:rsidR="00115BAC" w:rsidRPr="00CF3322">
        <w:rPr>
          <w:rFonts w:asciiTheme="minorHAnsi" w:hAnsiTheme="minorHAnsi" w:cstheme="minorHAnsi"/>
          <w:color w:val="auto"/>
        </w:rPr>
        <w:t>r</w:t>
      </w:r>
      <w:r w:rsidR="001C73F1" w:rsidRPr="00CF3322">
        <w:rPr>
          <w:rFonts w:asciiTheme="minorHAnsi" w:hAnsiTheme="minorHAnsi" w:cstheme="minorHAnsi"/>
          <w:color w:val="auto"/>
        </w:rPr>
        <w:t>.</w:t>
      </w:r>
      <w:r w:rsidR="00115BAC" w:rsidRPr="00CF3322">
        <w:rPr>
          <w:rFonts w:asciiTheme="minorHAnsi" w:hAnsiTheme="minorHAnsi" w:cstheme="minorHAnsi"/>
          <w:color w:val="auto"/>
        </w:rPr>
        <w:t xml:space="preserve"> </w:t>
      </w:r>
      <w:proofErr w:type="gramStart"/>
      <w:r w:rsidR="00115BAC" w:rsidRPr="00CF3322">
        <w:rPr>
          <w:rFonts w:asciiTheme="minorHAnsi" w:hAnsiTheme="minorHAnsi" w:cstheme="minorHAnsi"/>
          <w:color w:val="auto"/>
        </w:rPr>
        <w:t xml:space="preserve">In order </w:t>
      </w:r>
      <w:r w:rsidR="00D006FB" w:rsidRPr="00CF3322">
        <w:rPr>
          <w:rFonts w:asciiTheme="minorHAnsi" w:hAnsiTheme="minorHAnsi" w:cstheme="minorHAnsi"/>
          <w:color w:val="auto"/>
        </w:rPr>
        <w:t>for</w:t>
      </w:r>
      <w:proofErr w:type="gramEnd"/>
      <w:r w:rsidR="00115BAC" w:rsidRPr="00CF3322">
        <w:rPr>
          <w:rFonts w:asciiTheme="minorHAnsi" w:hAnsiTheme="minorHAnsi" w:cstheme="minorHAnsi"/>
          <w:color w:val="auto"/>
        </w:rPr>
        <w:t xml:space="preserve"> plastic materials </w:t>
      </w:r>
      <w:r w:rsidR="00D006FB" w:rsidRPr="00CF3322">
        <w:rPr>
          <w:rFonts w:asciiTheme="minorHAnsi" w:hAnsiTheme="minorHAnsi" w:cstheme="minorHAnsi"/>
          <w:color w:val="auto"/>
        </w:rPr>
        <w:t>to be</w:t>
      </w:r>
      <w:r w:rsidR="00115BAC" w:rsidRPr="00CF3322">
        <w:rPr>
          <w:rFonts w:asciiTheme="minorHAnsi" w:hAnsiTheme="minorHAnsi" w:cstheme="minorHAnsi"/>
          <w:color w:val="auto"/>
        </w:rPr>
        <w:t xml:space="preserve"> re-utilized, </w:t>
      </w:r>
      <w:r w:rsidR="00D006FB" w:rsidRPr="00CF3322">
        <w:rPr>
          <w:rFonts w:asciiTheme="minorHAnsi" w:hAnsiTheme="minorHAnsi" w:cstheme="minorHAnsi"/>
          <w:color w:val="auto"/>
        </w:rPr>
        <w:t>they</w:t>
      </w:r>
      <w:r w:rsidR="00115BAC" w:rsidRPr="00CF3322">
        <w:rPr>
          <w:rFonts w:asciiTheme="minorHAnsi" w:hAnsiTheme="minorHAnsi" w:cstheme="minorHAnsi"/>
          <w:color w:val="auto"/>
        </w:rPr>
        <w:t xml:space="preserve"> must be identified and separated according to </w:t>
      </w:r>
      <w:r w:rsidR="00D006FB" w:rsidRPr="00CF3322">
        <w:rPr>
          <w:rFonts w:asciiTheme="minorHAnsi" w:hAnsiTheme="minorHAnsi" w:cstheme="minorHAnsi"/>
          <w:color w:val="auto"/>
        </w:rPr>
        <w:t>their</w:t>
      </w:r>
      <w:r w:rsidR="00115BAC" w:rsidRPr="00CF3322">
        <w:rPr>
          <w:rFonts w:asciiTheme="minorHAnsi" w:hAnsiTheme="minorHAnsi" w:cstheme="minorHAnsi"/>
          <w:color w:val="auto"/>
        </w:rPr>
        <w:t xml:space="preserve"> polymer composition. </w:t>
      </w:r>
      <w:r w:rsidR="00D006FB" w:rsidRPr="00CF3322">
        <w:rPr>
          <w:rFonts w:asciiTheme="minorHAnsi" w:hAnsiTheme="minorHAnsi" w:cstheme="minorHAnsi"/>
          <w:color w:val="auto"/>
        </w:rPr>
        <w:t>In this study, th</w:t>
      </w:r>
      <w:r w:rsidR="00115BAC" w:rsidRPr="00CF3322">
        <w:rPr>
          <w:rFonts w:asciiTheme="minorHAnsi" w:hAnsiTheme="minorHAnsi" w:cstheme="minorHAnsi"/>
          <w:color w:val="auto"/>
        </w:rPr>
        <w:t>e identification of</w:t>
      </w:r>
      <w:r w:rsidR="00D006FB" w:rsidRPr="00CF3322">
        <w:rPr>
          <w:rFonts w:asciiTheme="minorHAnsi" w:hAnsiTheme="minorHAnsi" w:cstheme="minorHAnsi"/>
          <w:color w:val="auto"/>
        </w:rPr>
        <w:t xml:space="preserve"> these</w:t>
      </w:r>
      <w:r w:rsidR="00115BAC" w:rsidRPr="00CF3322">
        <w:rPr>
          <w:rFonts w:asciiTheme="minorHAnsi" w:hAnsiTheme="minorHAnsi" w:cstheme="minorHAnsi"/>
          <w:color w:val="auto"/>
        </w:rPr>
        <w:t xml:space="preserve"> material</w:t>
      </w:r>
      <w:r w:rsidR="00D006FB" w:rsidRPr="00CF3322">
        <w:rPr>
          <w:rFonts w:asciiTheme="minorHAnsi" w:hAnsiTheme="minorHAnsi" w:cstheme="minorHAnsi"/>
          <w:color w:val="auto"/>
        </w:rPr>
        <w:t>s</w:t>
      </w:r>
      <w:r w:rsidR="00115BAC" w:rsidRPr="00CF3322">
        <w:rPr>
          <w:rFonts w:asciiTheme="minorHAnsi" w:hAnsiTheme="minorHAnsi" w:cstheme="minorHAnsi"/>
          <w:color w:val="auto"/>
        </w:rPr>
        <w:t xml:space="preserve"> w</w:t>
      </w:r>
      <w:r w:rsidR="00ED03CB" w:rsidRPr="00CF3322">
        <w:rPr>
          <w:rFonts w:asciiTheme="minorHAnsi" w:hAnsiTheme="minorHAnsi" w:cstheme="minorHAnsi"/>
          <w:color w:val="auto"/>
        </w:rPr>
        <w:t>as</w:t>
      </w:r>
      <w:r w:rsidR="00115BAC" w:rsidRPr="00CF3322">
        <w:rPr>
          <w:rFonts w:asciiTheme="minorHAnsi" w:hAnsiTheme="minorHAnsi" w:cstheme="minorHAnsi"/>
          <w:color w:val="auto"/>
        </w:rPr>
        <w:t xml:space="preserve"> performed </w:t>
      </w:r>
      <w:r w:rsidR="00D006FB" w:rsidRPr="00CF3322">
        <w:rPr>
          <w:rFonts w:asciiTheme="minorHAnsi" w:hAnsiTheme="minorHAnsi" w:cstheme="minorHAnsi"/>
          <w:color w:val="auto"/>
        </w:rPr>
        <w:t>using</w:t>
      </w:r>
      <w:r w:rsidR="00115BAC" w:rsidRPr="00CF3322">
        <w:rPr>
          <w:rFonts w:asciiTheme="minorHAnsi" w:hAnsiTheme="minorHAnsi" w:cstheme="minorHAnsi"/>
          <w:color w:val="auto"/>
        </w:rPr>
        <w:t xml:space="preserve"> near-infrared spectroscopy (NIR), which </w:t>
      </w:r>
      <w:r w:rsidR="00717973" w:rsidRPr="00CF3322">
        <w:rPr>
          <w:rFonts w:asciiTheme="minorHAnsi" w:hAnsiTheme="minorHAnsi" w:cstheme="minorHAnsi"/>
          <w:color w:val="auto"/>
        </w:rPr>
        <w:t>identified material based on the</w:t>
      </w:r>
      <w:r w:rsidR="00D006FB" w:rsidRPr="00CF3322">
        <w:rPr>
          <w:rFonts w:asciiTheme="minorHAnsi" w:hAnsiTheme="minorHAnsi" w:cstheme="minorHAnsi"/>
          <w:color w:val="auto"/>
        </w:rPr>
        <w:t>ir</w:t>
      </w:r>
      <w:r w:rsidR="00717973" w:rsidRPr="00CF3322">
        <w:rPr>
          <w:rFonts w:asciiTheme="minorHAnsi" w:hAnsiTheme="minorHAnsi" w:cstheme="minorHAnsi"/>
          <w:color w:val="auto"/>
        </w:rPr>
        <w:t xml:space="preserve"> physical-chemical properties. Advantages of </w:t>
      </w:r>
      <w:r w:rsidR="00D006FB" w:rsidRPr="00CF3322">
        <w:rPr>
          <w:rFonts w:asciiTheme="minorHAnsi" w:hAnsiTheme="minorHAnsi" w:cstheme="minorHAnsi"/>
          <w:color w:val="auto"/>
        </w:rPr>
        <w:t xml:space="preserve">the </w:t>
      </w:r>
      <w:r w:rsidR="00717973" w:rsidRPr="00CF3322">
        <w:rPr>
          <w:rFonts w:asciiTheme="minorHAnsi" w:hAnsiTheme="minorHAnsi" w:cstheme="minorHAnsi"/>
          <w:color w:val="auto"/>
        </w:rPr>
        <w:t xml:space="preserve">NIR method </w:t>
      </w:r>
      <w:r w:rsidR="00D006FB" w:rsidRPr="00CF3322">
        <w:rPr>
          <w:rFonts w:asciiTheme="minorHAnsi" w:hAnsiTheme="minorHAnsi" w:cstheme="minorHAnsi"/>
          <w:color w:val="auto"/>
        </w:rPr>
        <w:t>are</w:t>
      </w:r>
      <w:r w:rsidR="00717973" w:rsidRPr="00CF3322">
        <w:rPr>
          <w:rFonts w:asciiTheme="minorHAnsi" w:hAnsiTheme="minorHAnsi" w:cstheme="minorHAnsi"/>
          <w:color w:val="auto"/>
        </w:rPr>
        <w:t xml:space="preserve"> a low environmental impact and rapid measurement </w:t>
      </w:r>
      <w:r w:rsidR="00D006FB" w:rsidRPr="00CF3322">
        <w:rPr>
          <w:rFonts w:asciiTheme="minorHAnsi" w:hAnsiTheme="minorHAnsi" w:cstheme="minorHAnsi"/>
          <w:color w:val="auto"/>
        </w:rPr>
        <w:t>(</w:t>
      </w:r>
      <w:r w:rsidR="00717973" w:rsidRPr="00CF3322">
        <w:rPr>
          <w:rFonts w:asciiTheme="minorHAnsi" w:hAnsiTheme="minorHAnsi" w:cstheme="minorHAnsi"/>
          <w:color w:val="auto"/>
        </w:rPr>
        <w:t>within a few seconds</w:t>
      </w:r>
      <w:r w:rsidR="00D006FB" w:rsidRPr="00CF3322">
        <w:rPr>
          <w:rFonts w:asciiTheme="minorHAnsi" w:hAnsiTheme="minorHAnsi" w:cstheme="minorHAnsi"/>
          <w:color w:val="auto"/>
        </w:rPr>
        <w:t>)</w:t>
      </w:r>
      <w:r w:rsidR="00717973" w:rsidRPr="00CF3322">
        <w:rPr>
          <w:rFonts w:asciiTheme="minorHAnsi" w:hAnsiTheme="minorHAnsi" w:cstheme="minorHAnsi"/>
          <w:color w:val="auto"/>
        </w:rPr>
        <w:t xml:space="preserve"> in the spectral range of 1600-2400 nm without special sample preparation</w:t>
      </w:r>
      <w:r w:rsidR="00D006FB" w:rsidRPr="00CF3322">
        <w:rPr>
          <w:rFonts w:asciiTheme="minorHAnsi" w:hAnsiTheme="minorHAnsi" w:cstheme="minorHAnsi"/>
          <w:color w:val="auto"/>
        </w:rPr>
        <w:t>. Limitations include its inability to analyze</w:t>
      </w:r>
      <w:r w:rsidR="00717973" w:rsidRPr="00CF3322">
        <w:rPr>
          <w:rFonts w:asciiTheme="minorHAnsi" w:hAnsiTheme="minorHAnsi" w:cstheme="minorHAnsi"/>
          <w:color w:val="auto"/>
        </w:rPr>
        <w:t xml:space="preserve"> </w:t>
      </w:r>
      <w:r w:rsidR="000846CC" w:rsidRPr="00CF3322">
        <w:rPr>
          <w:rFonts w:asciiTheme="minorHAnsi" w:hAnsiTheme="minorHAnsi" w:cstheme="minorHAnsi"/>
          <w:color w:val="auto"/>
        </w:rPr>
        <w:t>dark materials. The identified polymers were utilized as a component</w:t>
      </w:r>
      <w:r w:rsidR="002A5CD1" w:rsidRPr="00CF3322">
        <w:rPr>
          <w:rFonts w:asciiTheme="minorHAnsi" w:hAnsiTheme="minorHAnsi" w:cstheme="minorHAnsi"/>
          <w:color w:val="auto"/>
        </w:rPr>
        <w:t xml:space="preserve"> for wood-polymer composite (WPC) that consist</w:t>
      </w:r>
      <w:r w:rsidR="00D006FB" w:rsidRPr="00CF3322">
        <w:rPr>
          <w:rFonts w:asciiTheme="minorHAnsi" w:hAnsiTheme="minorHAnsi" w:cstheme="minorHAnsi"/>
          <w:color w:val="auto"/>
        </w:rPr>
        <w:t>s</w:t>
      </w:r>
      <w:r w:rsidR="002A5CD1" w:rsidRPr="00CF3322">
        <w:rPr>
          <w:rFonts w:asciiTheme="minorHAnsi" w:hAnsiTheme="minorHAnsi" w:cstheme="minorHAnsi"/>
          <w:color w:val="auto"/>
        </w:rPr>
        <w:t xml:space="preserve"> of a polymer matrix, low cost fillers</w:t>
      </w:r>
      <w:r w:rsidR="00D006FB" w:rsidRPr="00CF3322">
        <w:rPr>
          <w:rFonts w:asciiTheme="minorHAnsi" w:hAnsiTheme="minorHAnsi" w:cstheme="minorHAnsi"/>
          <w:color w:val="auto"/>
        </w:rPr>
        <w:t>,</w:t>
      </w:r>
      <w:r w:rsidR="002A5CD1" w:rsidRPr="00CF3322">
        <w:rPr>
          <w:rFonts w:asciiTheme="minorHAnsi" w:hAnsiTheme="minorHAnsi" w:cstheme="minorHAnsi"/>
          <w:color w:val="auto"/>
        </w:rPr>
        <w:t xml:space="preserve"> and additives. </w:t>
      </w:r>
      <w:r w:rsidR="008D4450" w:rsidRPr="00CF3322">
        <w:rPr>
          <w:rFonts w:asciiTheme="minorHAnsi" w:hAnsiTheme="minorHAnsi" w:cstheme="minorHAnsi"/>
          <w:color w:val="auto"/>
        </w:rPr>
        <w:t xml:space="preserve">The components </w:t>
      </w:r>
      <w:r w:rsidR="00670374" w:rsidRPr="00CF3322">
        <w:rPr>
          <w:rFonts w:asciiTheme="minorHAnsi" w:hAnsiTheme="minorHAnsi" w:cstheme="minorHAnsi"/>
          <w:color w:val="auto"/>
        </w:rPr>
        <w:t xml:space="preserve">were </w:t>
      </w:r>
      <w:r w:rsidR="00D006FB" w:rsidRPr="00CF3322">
        <w:rPr>
          <w:rFonts w:asciiTheme="minorHAnsi" w:hAnsiTheme="minorHAnsi" w:cstheme="minorHAnsi"/>
          <w:color w:val="auto"/>
        </w:rPr>
        <w:t xml:space="preserve">first </w:t>
      </w:r>
      <w:r w:rsidR="00670374" w:rsidRPr="00CF3322">
        <w:rPr>
          <w:rFonts w:asciiTheme="minorHAnsi" w:hAnsiTheme="minorHAnsi" w:cstheme="minorHAnsi"/>
          <w:color w:val="auto"/>
        </w:rPr>
        <w:t>compounde</w:t>
      </w:r>
      <w:r w:rsidR="00364F2D" w:rsidRPr="00CF3322">
        <w:rPr>
          <w:rFonts w:asciiTheme="minorHAnsi" w:hAnsiTheme="minorHAnsi" w:cstheme="minorHAnsi"/>
          <w:color w:val="auto"/>
        </w:rPr>
        <w:t>d</w:t>
      </w:r>
      <w:r w:rsidR="008D4450" w:rsidRPr="00CF3322">
        <w:rPr>
          <w:rFonts w:asciiTheme="minorHAnsi" w:hAnsiTheme="minorHAnsi" w:cstheme="minorHAnsi"/>
          <w:color w:val="auto"/>
        </w:rPr>
        <w:t xml:space="preserve"> with </w:t>
      </w:r>
      <w:r w:rsidR="00D006FB" w:rsidRPr="00CF3322">
        <w:rPr>
          <w:rFonts w:asciiTheme="minorHAnsi" w:hAnsiTheme="minorHAnsi" w:cstheme="minorHAnsi"/>
          <w:color w:val="auto"/>
        </w:rPr>
        <w:t xml:space="preserve">an </w:t>
      </w:r>
      <w:r w:rsidR="008D4450" w:rsidRPr="00CF3322">
        <w:rPr>
          <w:rFonts w:asciiTheme="minorHAnsi" w:hAnsiTheme="minorHAnsi" w:cstheme="minorHAnsi"/>
          <w:color w:val="auto"/>
        </w:rPr>
        <w:t xml:space="preserve">agglomeration apparatus, followed </w:t>
      </w:r>
      <w:r w:rsidR="00D006FB" w:rsidRPr="00CF3322">
        <w:rPr>
          <w:rFonts w:asciiTheme="minorHAnsi" w:hAnsiTheme="minorHAnsi" w:cstheme="minorHAnsi"/>
          <w:color w:val="auto"/>
        </w:rPr>
        <w:t xml:space="preserve">by </w:t>
      </w:r>
      <w:r w:rsidR="00670374" w:rsidRPr="00CF3322">
        <w:rPr>
          <w:rFonts w:asciiTheme="minorHAnsi" w:hAnsiTheme="minorHAnsi" w:cstheme="minorHAnsi"/>
          <w:color w:val="auto"/>
        </w:rPr>
        <w:t xml:space="preserve">production </w:t>
      </w:r>
      <w:r w:rsidR="008D4450" w:rsidRPr="00CF3322">
        <w:rPr>
          <w:rFonts w:asciiTheme="minorHAnsi" w:hAnsiTheme="minorHAnsi" w:cstheme="minorHAnsi"/>
          <w:color w:val="auto"/>
        </w:rPr>
        <w:t>by extrusion</w:t>
      </w:r>
      <w:r w:rsidR="00670374" w:rsidRPr="00CF3322">
        <w:rPr>
          <w:rFonts w:asciiTheme="minorHAnsi" w:hAnsiTheme="minorHAnsi" w:cstheme="minorHAnsi"/>
          <w:color w:val="auto"/>
        </w:rPr>
        <w:t>.</w:t>
      </w:r>
      <w:r w:rsidR="008D4450" w:rsidRPr="00CF3322">
        <w:rPr>
          <w:rFonts w:asciiTheme="minorHAnsi" w:hAnsiTheme="minorHAnsi" w:cstheme="minorHAnsi"/>
          <w:color w:val="auto"/>
        </w:rPr>
        <w:t xml:space="preserve"> In the agglomeration proces</w:t>
      </w:r>
      <w:r w:rsidR="004A367A" w:rsidRPr="00CF3322">
        <w:rPr>
          <w:rFonts w:asciiTheme="minorHAnsi" w:hAnsiTheme="minorHAnsi" w:cstheme="minorHAnsi"/>
          <w:color w:val="auto"/>
        </w:rPr>
        <w:t xml:space="preserve">s, </w:t>
      </w:r>
      <w:r w:rsidR="005A3CCB" w:rsidRPr="00CF3322">
        <w:rPr>
          <w:rFonts w:asciiTheme="minorHAnsi" w:hAnsiTheme="minorHAnsi" w:cstheme="minorHAnsi"/>
          <w:color w:val="auto"/>
        </w:rPr>
        <w:t xml:space="preserve">the </w:t>
      </w:r>
      <w:r w:rsidR="004A367A" w:rsidRPr="00CF3322">
        <w:rPr>
          <w:rFonts w:asciiTheme="minorHAnsi" w:hAnsiTheme="minorHAnsi" w:cstheme="minorHAnsi"/>
          <w:color w:val="auto"/>
        </w:rPr>
        <w:t xml:space="preserve">aim </w:t>
      </w:r>
      <w:r w:rsidR="00D006FB" w:rsidRPr="00CF3322">
        <w:rPr>
          <w:rFonts w:asciiTheme="minorHAnsi" w:hAnsiTheme="minorHAnsi" w:cstheme="minorHAnsi"/>
          <w:color w:val="auto"/>
        </w:rPr>
        <w:t>was to</w:t>
      </w:r>
      <w:r w:rsidR="004A367A" w:rsidRPr="00CF3322">
        <w:rPr>
          <w:rFonts w:asciiTheme="minorHAnsi" w:hAnsiTheme="minorHAnsi" w:cstheme="minorHAnsi"/>
          <w:color w:val="auto"/>
        </w:rPr>
        <w:t xml:space="preserve"> compound all material</w:t>
      </w:r>
      <w:r w:rsidR="00D006FB" w:rsidRPr="00CF3322">
        <w:rPr>
          <w:rFonts w:asciiTheme="minorHAnsi" w:hAnsiTheme="minorHAnsi" w:cstheme="minorHAnsi"/>
          <w:color w:val="auto"/>
        </w:rPr>
        <w:t>s</w:t>
      </w:r>
      <w:r w:rsidR="004A367A" w:rsidRPr="00CF3322">
        <w:rPr>
          <w:rFonts w:asciiTheme="minorHAnsi" w:hAnsiTheme="minorHAnsi" w:cstheme="minorHAnsi"/>
          <w:color w:val="auto"/>
        </w:rPr>
        <w:t xml:space="preserve"> to produce </w:t>
      </w:r>
      <w:r w:rsidR="00670374" w:rsidRPr="00CF3322">
        <w:rPr>
          <w:rFonts w:asciiTheme="minorHAnsi" w:hAnsiTheme="minorHAnsi" w:cstheme="minorHAnsi"/>
          <w:color w:val="auto"/>
        </w:rPr>
        <w:t>uniformly distributed and granulated materials</w:t>
      </w:r>
      <w:r w:rsidR="00D3179D" w:rsidRPr="00CF3322">
        <w:rPr>
          <w:rFonts w:asciiTheme="minorHAnsi" w:hAnsiTheme="minorHAnsi" w:cstheme="minorHAnsi"/>
          <w:color w:val="auto"/>
        </w:rPr>
        <w:t xml:space="preserve"> </w:t>
      </w:r>
      <w:r w:rsidR="00D006FB" w:rsidRPr="00CF3322">
        <w:rPr>
          <w:rFonts w:asciiTheme="minorHAnsi" w:hAnsiTheme="minorHAnsi" w:cstheme="minorHAnsi"/>
          <w:color w:val="auto"/>
        </w:rPr>
        <w:t>as</w:t>
      </w:r>
      <w:r w:rsidR="00D3179D" w:rsidRPr="00CF3322">
        <w:rPr>
          <w:rFonts w:asciiTheme="minorHAnsi" w:hAnsiTheme="minorHAnsi" w:cstheme="minorHAnsi"/>
          <w:color w:val="auto"/>
        </w:rPr>
        <w:t xml:space="preserve"> pellets. During</w:t>
      </w:r>
      <w:r w:rsidR="005A3CCB" w:rsidRPr="00CF3322">
        <w:rPr>
          <w:rFonts w:asciiTheme="minorHAnsi" w:hAnsiTheme="minorHAnsi" w:cstheme="minorHAnsi"/>
          <w:color w:val="auto"/>
        </w:rPr>
        <w:t xml:space="preserve"> the agglomeration process, the polymer (matrix) </w:t>
      </w:r>
      <w:r w:rsidR="00D006FB" w:rsidRPr="00CF3322">
        <w:rPr>
          <w:rFonts w:asciiTheme="minorHAnsi" w:hAnsiTheme="minorHAnsi" w:cstheme="minorHAnsi"/>
          <w:color w:val="auto"/>
        </w:rPr>
        <w:t>was</w:t>
      </w:r>
      <w:r w:rsidR="005A3CCB" w:rsidRPr="00CF3322">
        <w:rPr>
          <w:rFonts w:asciiTheme="minorHAnsi" w:hAnsiTheme="minorHAnsi" w:cstheme="minorHAnsi"/>
          <w:color w:val="auto"/>
        </w:rPr>
        <w:t xml:space="preserve"> melted and fillers and other additives </w:t>
      </w:r>
      <w:r w:rsidR="006A6119" w:rsidRPr="00CF3322">
        <w:rPr>
          <w:rFonts w:asciiTheme="minorHAnsi" w:hAnsiTheme="minorHAnsi" w:cstheme="minorHAnsi"/>
          <w:color w:val="auto"/>
        </w:rPr>
        <w:t>were</w:t>
      </w:r>
      <w:r w:rsidR="005A3CCB" w:rsidRPr="00CF3322">
        <w:rPr>
          <w:rFonts w:asciiTheme="minorHAnsi" w:hAnsiTheme="minorHAnsi" w:cstheme="minorHAnsi"/>
          <w:color w:val="auto"/>
        </w:rPr>
        <w:t xml:space="preserve"> then mixed into the melted polymer, being ready for the extrusion process. In the extrusion </w:t>
      </w:r>
      <w:r w:rsidR="00DE1032" w:rsidRPr="00CF3322">
        <w:rPr>
          <w:rFonts w:asciiTheme="minorHAnsi" w:hAnsiTheme="minorHAnsi" w:cstheme="minorHAnsi"/>
          <w:color w:val="auto"/>
        </w:rPr>
        <w:t xml:space="preserve">method, heat and shear forces </w:t>
      </w:r>
      <w:r w:rsidR="006A6119" w:rsidRPr="00CF3322">
        <w:rPr>
          <w:rFonts w:asciiTheme="minorHAnsi" w:hAnsiTheme="minorHAnsi" w:cstheme="minorHAnsi"/>
          <w:color w:val="auto"/>
        </w:rPr>
        <w:t>were</w:t>
      </w:r>
      <w:r w:rsidR="00DE1032" w:rsidRPr="00CF3322">
        <w:rPr>
          <w:rFonts w:asciiTheme="minorHAnsi" w:hAnsiTheme="minorHAnsi" w:cstheme="minorHAnsi"/>
          <w:color w:val="auto"/>
        </w:rPr>
        <w:t xml:space="preserve"> applied to a </w:t>
      </w:r>
      <w:r w:rsidR="00053A4A" w:rsidRPr="00CF3322">
        <w:rPr>
          <w:rFonts w:asciiTheme="minorHAnsi" w:hAnsiTheme="minorHAnsi" w:cstheme="minorHAnsi"/>
          <w:color w:val="auto"/>
        </w:rPr>
        <w:t>material within the barrel of a conical counter-rotating twin-screw type</w:t>
      </w:r>
      <w:r w:rsidR="00DE1032" w:rsidRPr="00CF3322">
        <w:rPr>
          <w:rFonts w:asciiTheme="minorHAnsi" w:hAnsiTheme="minorHAnsi" w:cstheme="minorHAnsi"/>
          <w:color w:val="auto"/>
        </w:rPr>
        <w:t xml:space="preserve"> extruder,</w:t>
      </w:r>
      <w:r w:rsidR="00053A4A" w:rsidRPr="00CF3322">
        <w:rPr>
          <w:rFonts w:asciiTheme="minorHAnsi" w:hAnsiTheme="minorHAnsi" w:cstheme="minorHAnsi"/>
          <w:color w:val="auto"/>
        </w:rPr>
        <w:t xml:space="preserve"> which reduces the risk of burning the materials and lower shear mixing.</w:t>
      </w:r>
      <w:r w:rsidR="00DE1032" w:rsidRPr="00CF3322">
        <w:rPr>
          <w:rFonts w:asciiTheme="minorHAnsi" w:hAnsiTheme="minorHAnsi" w:cstheme="minorHAnsi"/>
          <w:color w:val="auto"/>
        </w:rPr>
        <w:t xml:space="preserve"> </w:t>
      </w:r>
      <w:r w:rsidR="00053A4A" w:rsidRPr="00CF3322">
        <w:rPr>
          <w:rFonts w:asciiTheme="minorHAnsi" w:hAnsiTheme="minorHAnsi" w:cstheme="minorHAnsi"/>
          <w:color w:val="auto"/>
        </w:rPr>
        <w:t xml:space="preserve">The heated </w:t>
      </w:r>
      <w:r w:rsidR="00053A4A" w:rsidRPr="00CF3322">
        <w:rPr>
          <w:rFonts w:asciiTheme="minorHAnsi" w:hAnsiTheme="minorHAnsi" w:cstheme="minorHAnsi"/>
          <w:color w:val="auto"/>
        </w:rPr>
        <w:lastRenderedPageBreak/>
        <w:t>and sheared</w:t>
      </w:r>
      <w:r w:rsidR="00DE1032" w:rsidRPr="00CF3322">
        <w:rPr>
          <w:rFonts w:asciiTheme="minorHAnsi" w:hAnsiTheme="minorHAnsi" w:cstheme="minorHAnsi"/>
          <w:color w:val="auto"/>
        </w:rPr>
        <w:t xml:space="preserve"> </w:t>
      </w:r>
      <w:r w:rsidR="00053A4A" w:rsidRPr="00CF3322">
        <w:rPr>
          <w:rFonts w:asciiTheme="minorHAnsi" w:hAnsiTheme="minorHAnsi" w:cstheme="minorHAnsi"/>
          <w:color w:val="auto"/>
        </w:rPr>
        <w:t xml:space="preserve">mixture </w:t>
      </w:r>
      <w:r w:rsidR="002F4203" w:rsidRPr="00CF3322">
        <w:rPr>
          <w:rFonts w:asciiTheme="minorHAnsi" w:hAnsiTheme="minorHAnsi" w:cstheme="minorHAnsi"/>
          <w:color w:val="auto"/>
        </w:rPr>
        <w:t>was</w:t>
      </w:r>
      <w:r w:rsidR="00DE1032" w:rsidRPr="00CF3322">
        <w:rPr>
          <w:rFonts w:asciiTheme="minorHAnsi" w:hAnsiTheme="minorHAnsi" w:cstheme="minorHAnsi"/>
          <w:color w:val="auto"/>
        </w:rPr>
        <w:t xml:space="preserve"> then conveyed through a die to give the product the desired shape. </w:t>
      </w:r>
      <w:r w:rsidR="005320E5" w:rsidRPr="00CF3322">
        <w:rPr>
          <w:rFonts w:asciiTheme="minorHAnsi" w:hAnsiTheme="minorHAnsi" w:cstheme="minorHAnsi"/>
          <w:color w:val="auto"/>
        </w:rPr>
        <w:t>The above</w:t>
      </w:r>
      <w:r w:rsidR="002F4203" w:rsidRPr="00CF3322">
        <w:rPr>
          <w:rFonts w:asciiTheme="minorHAnsi" w:hAnsiTheme="minorHAnsi" w:cstheme="minorHAnsi"/>
          <w:color w:val="auto"/>
        </w:rPr>
        <w:t>-</w:t>
      </w:r>
      <w:r w:rsidR="005320E5" w:rsidRPr="00CF3322">
        <w:rPr>
          <w:rFonts w:asciiTheme="minorHAnsi" w:hAnsiTheme="minorHAnsi" w:cstheme="minorHAnsi"/>
          <w:color w:val="auto"/>
        </w:rPr>
        <w:t>described protocol proved the</w:t>
      </w:r>
      <w:r w:rsidR="002F4203" w:rsidRPr="00CF3322">
        <w:rPr>
          <w:rFonts w:asciiTheme="minorHAnsi" w:hAnsiTheme="minorHAnsi" w:cstheme="minorHAnsi"/>
          <w:color w:val="auto"/>
        </w:rPr>
        <w:t xml:space="preserve"> potential for</w:t>
      </w:r>
      <w:r w:rsidR="005320E5" w:rsidRPr="00CF3322">
        <w:rPr>
          <w:rFonts w:asciiTheme="minorHAnsi" w:hAnsiTheme="minorHAnsi" w:cstheme="minorHAnsi"/>
          <w:color w:val="auto"/>
        </w:rPr>
        <w:t xml:space="preserve"> re-utilization of CDW </w:t>
      </w:r>
      <w:r w:rsidR="00C1191F" w:rsidRPr="00CF3322">
        <w:rPr>
          <w:rFonts w:asciiTheme="minorHAnsi" w:hAnsiTheme="minorHAnsi" w:cstheme="minorHAnsi"/>
          <w:color w:val="auto"/>
        </w:rPr>
        <w:t>materials</w:t>
      </w:r>
      <w:r w:rsidR="002F4203" w:rsidRPr="00CF3322">
        <w:rPr>
          <w:rFonts w:asciiTheme="minorHAnsi" w:hAnsiTheme="minorHAnsi" w:cstheme="minorHAnsi"/>
          <w:color w:val="auto"/>
        </w:rPr>
        <w:t>.</w:t>
      </w:r>
      <w:r w:rsidR="00C1191F" w:rsidRPr="00CF3322">
        <w:rPr>
          <w:rFonts w:asciiTheme="minorHAnsi" w:hAnsiTheme="minorHAnsi" w:cstheme="minorHAnsi"/>
          <w:color w:val="auto"/>
        </w:rPr>
        <w:t xml:space="preserve"> </w:t>
      </w:r>
      <w:r w:rsidR="002F4203" w:rsidRPr="00CF3322">
        <w:rPr>
          <w:rFonts w:asciiTheme="minorHAnsi" w:hAnsiTheme="minorHAnsi" w:cstheme="minorHAnsi"/>
          <w:color w:val="auto"/>
        </w:rPr>
        <w:t>F</w:t>
      </w:r>
      <w:r w:rsidR="00C1191F" w:rsidRPr="00CF3322">
        <w:rPr>
          <w:rFonts w:asciiTheme="minorHAnsi" w:hAnsiTheme="minorHAnsi" w:cstheme="minorHAnsi"/>
          <w:color w:val="auto"/>
        </w:rPr>
        <w:t>unctional properties must be verified according to the standardized tests, such as</w:t>
      </w:r>
      <w:r w:rsidR="00364F2D" w:rsidRPr="00CF3322">
        <w:rPr>
          <w:rFonts w:asciiTheme="minorHAnsi" w:hAnsiTheme="minorHAnsi" w:cstheme="minorHAnsi"/>
          <w:color w:val="auto"/>
        </w:rPr>
        <w:t xml:space="preserve"> flexural, tensile, and impact strength tests for</w:t>
      </w:r>
      <w:r w:rsidR="002F4203" w:rsidRPr="00CF3322">
        <w:rPr>
          <w:rFonts w:asciiTheme="minorHAnsi" w:hAnsiTheme="minorHAnsi" w:cstheme="minorHAnsi"/>
          <w:color w:val="auto"/>
        </w:rPr>
        <w:t xml:space="preserve"> the</w:t>
      </w:r>
      <w:r w:rsidR="00364F2D" w:rsidRPr="00CF3322">
        <w:rPr>
          <w:rFonts w:asciiTheme="minorHAnsi" w:hAnsiTheme="minorHAnsi" w:cstheme="minorHAnsi"/>
          <w:color w:val="auto"/>
        </w:rPr>
        <w:t xml:space="preserve"> material</w:t>
      </w:r>
      <w:r w:rsidR="00EB11E6" w:rsidRPr="00CF3322">
        <w:rPr>
          <w:rFonts w:asciiTheme="minorHAnsi" w:hAnsiTheme="minorHAnsi" w:cstheme="minorHAnsi"/>
          <w:color w:val="auto"/>
        </w:rPr>
        <w:t>.</w:t>
      </w:r>
    </w:p>
    <w:p w14:paraId="1DC3D1DE" w14:textId="59BB8996" w:rsidR="00044E8E" w:rsidRPr="00CF3322" w:rsidRDefault="00044E8E" w:rsidP="00631D4D">
      <w:pPr>
        <w:rPr>
          <w:rFonts w:asciiTheme="minorHAnsi" w:hAnsiTheme="minorHAnsi" w:cstheme="minorHAnsi"/>
          <w:color w:val="auto"/>
        </w:rPr>
      </w:pPr>
    </w:p>
    <w:p w14:paraId="1076273F" w14:textId="69AB0D9B" w:rsidR="00B60ED4" w:rsidRPr="00CF3322" w:rsidRDefault="006305D7" w:rsidP="00631D4D">
      <w:pPr>
        <w:rPr>
          <w:rFonts w:asciiTheme="minorHAnsi" w:hAnsiTheme="minorHAnsi" w:cstheme="minorHAnsi"/>
          <w:color w:val="auto"/>
        </w:rPr>
      </w:pPr>
      <w:r w:rsidRPr="00CF3322">
        <w:rPr>
          <w:rFonts w:asciiTheme="minorHAnsi" w:hAnsiTheme="minorHAnsi" w:cstheme="minorHAnsi"/>
          <w:b/>
          <w:color w:val="auto"/>
        </w:rPr>
        <w:t>INTRODUCTION</w:t>
      </w:r>
      <w:r w:rsidR="00BF4A7D" w:rsidRPr="00CF3322">
        <w:rPr>
          <w:rFonts w:asciiTheme="minorHAnsi" w:hAnsiTheme="minorHAnsi" w:cstheme="minorHAnsi"/>
          <w:b/>
          <w:bCs/>
          <w:color w:val="auto"/>
        </w:rPr>
        <w:t>:</w:t>
      </w:r>
    </w:p>
    <w:p w14:paraId="3718465D" w14:textId="759065D0" w:rsidR="009E3FC7" w:rsidRPr="00CF3322" w:rsidRDefault="00B60ED4" w:rsidP="00631D4D">
      <w:pPr>
        <w:rPr>
          <w:rFonts w:asciiTheme="minorHAnsi" w:hAnsiTheme="minorHAnsi" w:cstheme="minorHAnsi"/>
          <w:color w:val="auto"/>
        </w:rPr>
      </w:pPr>
      <w:r w:rsidRPr="00CF3322">
        <w:rPr>
          <w:rFonts w:asciiTheme="minorHAnsi" w:hAnsiTheme="minorHAnsi" w:cstheme="minorHAnsi"/>
          <w:color w:val="auto"/>
        </w:rPr>
        <w:t>Global waste generation has grown significantly throughout history and</w:t>
      </w:r>
      <w:r w:rsidR="00B94CB6" w:rsidRPr="00CF3322">
        <w:rPr>
          <w:rFonts w:asciiTheme="minorHAnsi" w:hAnsiTheme="minorHAnsi" w:cstheme="minorHAnsi"/>
          <w:color w:val="auto"/>
        </w:rPr>
        <w:t xml:space="preserve"> is predicted to increase</w:t>
      </w:r>
      <w:r w:rsidR="00876BA6">
        <w:rPr>
          <w:rFonts w:asciiTheme="minorHAnsi" w:hAnsiTheme="minorHAnsi" w:cstheme="minorHAnsi"/>
          <w:color w:val="auto"/>
        </w:rPr>
        <w:t xml:space="preserve"> </w:t>
      </w:r>
      <w:r w:rsidR="00B94CB6" w:rsidRPr="00CF3322">
        <w:rPr>
          <w:rFonts w:asciiTheme="minorHAnsi" w:hAnsiTheme="minorHAnsi" w:cstheme="minorHAnsi"/>
          <w:color w:val="auto"/>
        </w:rPr>
        <w:t>by tens of percent</w:t>
      </w:r>
      <w:r w:rsidR="00876BA6">
        <w:rPr>
          <w:rFonts w:asciiTheme="minorHAnsi" w:hAnsiTheme="minorHAnsi" w:cstheme="minorHAnsi"/>
          <w:color w:val="auto"/>
        </w:rPr>
        <w:t>ages</w:t>
      </w:r>
      <w:r w:rsidR="00B94CB6" w:rsidRPr="00CF3322">
        <w:rPr>
          <w:rFonts w:asciiTheme="minorHAnsi" w:hAnsiTheme="minorHAnsi" w:cstheme="minorHAnsi"/>
          <w:color w:val="auto"/>
        </w:rPr>
        <w:t xml:space="preserve"> in </w:t>
      </w:r>
      <w:r w:rsidR="00876BA6">
        <w:rPr>
          <w:rFonts w:asciiTheme="minorHAnsi" w:hAnsiTheme="minorHAnsi" w:cstheme="minorHAnsi"/>
          <w:color w:val="auto"/>
        </w:rPr>
        <w:t xml:space="preserve">the </w:t>
      </w:r>
      <w:r w:rsidR="00B94CB6" w:rsidRPr="00CF3322">
        <w:rPr>
          <w:rFonts w:asciiTheme="minorHAnsi" w:hAnsiTheme="minorHAnsi" w:cstheme="minorHAnsi"/>
          <w:color w:val="auto"/>
        </w:rPr>
        <w:t>future unless action is taken</w:t>
      </w:r>
      <w:r w:rsidR="00670374" w:rsidRPr="00CF3322">
        <w:rPr>
          <w:rFonts w:asciiTheme="minorHAnsi" w:hAnsiTheme="minorHAnsi" w:cstheme="minorHAnsi"/>
          <w:color w:val="auto"/>
          <w:vertAlign w:val="superscript"/>
        </w:rPr>
        <w:t>1</w:t>
      </w:r>
      <w:r w:rsidRPr="00CF3322">
        <w:rPr>
          <w:rFonts w:asciiTheme="minorHAnsi" w:hAnsiTheme="minorHAnsi" w:cstheme="minorHAnsi"/>
          <w:color w:val="auto"/>
        </w:rPr>
        <w:t>.</w:t>
      </w:r>
      <w:r w:rsidR="00BC68C4" w:rsidRPr="00CF3322">
        <w:rPr>
          <w:rFonts w:asciiTheme="minorHAnsi" w:hAnsiTheme="minorHAnsi" w:cstheme="minorHAnsi"/>
          <w:color w:val="auto"/>
        </w:rPr>
        <w:t xml:space="preserve"> </w:t>
      </w:r>
      <w:proofErr w:type="gramStart"/>
      <w:r w:rsidR="00B94CB6" w:rsidRPr="00CF3322">
        <w:rPr>
          <w:rFonts w:asciiTheme="minorHAnsi" w:hAnsiTheme="minorHAnsi" w:cstheme="minorHAnsi"/>
          <w:color w:val="auto"/>
        </w:rPr>
        <w:t>In particular</w:t>
      </w:r>
      <w:r w:rsidR="00BC68C4" w:rsidRPr="00CF3322">
        <w:rPr>
          <w:rFonts w:asciiTheme="minorHAnsi" w:hAnsiTheme="minorHAnsi" w:cstheme="minorHAnsi"/>
          <w:color w:val="auto"/>
        </w:rPr>
        <w:t>, high-income</w:t>
      </w:r>
      <w:proofErr w:type="gramEnd"/>
      <w:r w:rsidR="00BC68C4" w:rsidRPr="00CF3322">
        <w:rPr>
          <w:rFonts w:asciiTheme="minorHAnsi" w:hAnsiTheme="minorHAnsi" w:cstheme="minorHAnsi"/>
          <w:color w:val="auto"/>
        </w:rPr>
        <w:t xml:space="preserve"> countries </w:t>
      </w:r>
      <w:r w:rsidR="00B94CB6" w:rsidRPr="00CF3322">
        <w:rPr>
          <w:rFonts w:asciiTheme="minorHAnsi" w:hAnsiTheme="minorHAnsi" w:cstheme="minorHAnsi"/>
          <w:color w:val="auto"/>
        </w:rPr>
        <w:t>have</w:t>
      </w:r>
      <w:r w:rsidR="00BC68C4" w:rsidRPr="00CF3322">
        <w:rPr>
          <w:rFonts w:asciiTheme="minorHAnsi" w:hAnsiTheme="minorHAnsi" w:cstheme="minorHAnsi"/>
          <w:color w:val="auto"/>
        </w:rPr>
        <w:t xml:space="preserve"> generated more than one-third of the world’s waste</w:t>
      </w:r>
      <w:r w:rsidR="009E3FC7" w:rsidRPr="00CF3322">
        <w:rPr>
          <w:rFonts w:asciiTheme="minorHAnsi" w:hAnsiTheme="minorHAnsi" w:cstheme="minorHAnsi"/>
          <w:color w:val="auto"/>
        </w:rPr>
        <w:t xml:space="preserve"> although </w:t>
      </w:r>
      <w:r w:rsidR="00B94CB6" w:rsidRPr="00CF3322">
        <w:rPr>
          <w:rFonts w:asciiTheme="minorHAnsi" w:hAnsiTheme="minorHAnsi" w:cstheme="minorHAnsi"/>
          <w:color w:val="auto"/>
        </w:rPr>
        <w:t>they account for</w:t>
      </w:r>
      <w:r w:rsidR="009E3FC7" w:rsidRPr="00CF3322">
        <w:rPr>
          <w:rFonts w:asciiTheme="minorHAnsi" w:hAnsiTheme="minorHAnsi" w:cstheme="minorHAnsi"/>
          <w:color w:val="auto"/>
        </w:rPr>
        <w:t xml:space="preserve"> only 16</w:t>
      </w:r>
      <w:r w:rsidR="006E6D8F">
        <w:rPr>
          <w:rFonts w:asciiTheme="minorHAnsi" w:hAnsiTheme="minorHAnsi" w:cstheme="minorHAnsi"/>
          <w:color w:val="auto"/>
        </w:rPr>
        <w:t xml:space="preserve">% </w:t>
      </w:r>
      <w:r w:rsidR="00B94CB6" w:rsidRPr="00CF3322">
        <w:rPr>
          <w:rFonts w:asciiTheme="minorHAnsi" w:hAnsiTheme="minorHAnsi" w:cstheme="minorHAnsi"/>
          <w:color w:val="auto"/>
        </w:rPr>
        <w:t>of the global population</w:t>
      </w:r>
      <w:r w:rsidR="00FF564C" w:rsidRPr="00CF3322">
        <w:rPr>
          <w:rFonts w:asciiTheme="minorHAnsi" w:hAnsiTheme="minorHAnsi" w:cstheme="minorHAnsi"/>
          <w:color w:val="auto"/>
          <w:vertAlign w:val="superscript"/>
        </w:rPr>
        <w:t>1</w:t>
      </w:r>
      <w:r w:rsidR="009E3FC7" w:rsidRPr="00CF3322">
        <w:rPr>
          <w:rFonts w:asciiTheme="minorHAnsi" w:hAnsiTheme="minorHAnsi" w:cstheme="minorHAnsi"/>
          <w:color w:val="auto"/>
        </w:rPr>
        <w:t xml:space="preserve">. </w:t>
      </w:r>
      <w:r w:rsidR="00B94CB6" w:rsidRPr="00CF3322">
        <w:rPr>
          <w:rFonts w:asciiTheme="minorHAnsi" w:hAnsiTheme="minorHAnsi" w:cstheme="minorHAnsi"/>
          <w:color w:val="auto"/>
        </w:rPr>
        <w:t>The co</w:t>
      </w:r>
      <w:r w:rsidR="009E3FC7" w:rsidRPr="00CF3322">
        <w:rPr>
          <w:rFonts w:asciiTheme="minorHAnsi" w:hAnsiTheme="minorHAnsi" w:cstheme="minorHAnsi"/>
          <w:color w:val="auto"/>
        </w:rPr>
        <w:t xml:space="preserve">nstruction sector </w:t>
      </w:r>
      <w:r w:rsidR="00B94CB6" w:rsidRPr="00CF3322">
        <w:rPr>
          <w:rFonts w:asciiTheme="minorHAnsi" w:hAnsiTheme="minorHAnsi" w:cstheme="minorHAnsi"/>
          <w:color w:val="auto"/>
        </w:rPr>
        <w:t>is</w:t>
      </w:r>
      <w:r w:rsidR="009E3FC7" w:rsidRPr="00CF3322">
        <w:rPr>
          <w:rFonts w:asciiTheme="minorHAnsi" w:hAnsiTheme="minorHAnsi" w:cstheme="minorHAnsi"/>
          <w:color w:val="auto"/>
        </w:rPr>
        <w:t xml:space="preserve"> a significant </w:t>
      </w:r>
      <w:r w:rsidR="00B94CB6" w:rsidRPr="00CF3322">
        <w:rPr>
          <w:rFonts w:asciiTheme="minorHAnsi" w:hAnsiTheme="minorHAnsi" w:cstheme="minorHAnsi"/>
          <w:color w:val="auto"/>
        </w:rPr>
        <w:t>producer of this waste</w:t>
      </w:r>
      <w:r w:rsidR="006E6D8F">
        <w:rPr>
          <w:rFonts w:asciiTheme="minorHAnsi" w:hAnsiTheme="minorHAnsi" w:cstheme="minorHAnsi"/>
          <w:color w:val="auto"/>
        </w:rPr>
        <w:t xml:space="preserve"> </w:t>
      </w:r>
      <w:r w:rsidR="00A3693C" w:rsidRPr="00CF3322">
        <w:rPr>
          <w:rFonts w:asciiTheme="minorHAnsi" w:hAnsiTheme="minorHAnsi" w:cstheme="minorHAnsi"/>
          <w:color w:val="auto"/>
        </w:rPr>
        <w:t xml:space="preserve">due to </w:t>
      </w:r>
      <w:r w:rsidR="00C35131" w:rsidRPr="00CF3322">
        <w:rPr>
          <w:rFonts w:asciiTheme="minorHAnsi" w:hAnsiTheme="minorHAnsi" w:cstheme="minorHAnsi"/>
          <w:color w:val="auto"/>
        </w:rPr>
        <w:t xml:space="preserve">rapid </w:t>
      </w:r>
      <w:r w:rsidR="009E3FC7" w:rsidRPr="00CF3322">
        <w:rPr>
          <w:rFonts w:asciiTheme="minorHAnsi" w:hAnsiTheme="minorHAnsi" w:cstheme="minorHAnsi"/>
          <w:color w:val="auto"/>
        </w:rPr>
        <w:t>urbanization</w:t>
      </w:r>
      <w:r w:rsidR="00C35131" w:rsidRPr="00CF3322">
        <w:rPr>
          <w:rFonts w:asciiTheme="minorHAnsi" w:hAnsiTheme="minorHAnsi" w:cstheme="minorHAnsi"/>
          <w:color w:val="auto"/>
        </w:rPr>
        <w:t xml:space="preserve"> and population growth</w:t>
      </w:r>
      <w:r w:rsidR="00A3693C" w:rsidRPr="00CF3322">
        <w:rPr>
          <w:rFonts w:asciiTheme="minorHAnsi" w:hAnsiTheme="minorHAnsi" w:cstheme="minorHAnsi"/>
          <w:color w:val="auto"/>
        </w:rPr>
        <w:t>. According to estimat</w:t>
      </w:r>
      <w:r w:rsidR="00B94CB6" w:rsidRPr="00CF3322">
        <w:rPr>
          <w:rFonts w:asciiTheme="minorHAnsi" w:hAnsiTheme="minorHAnsi" w:cstheme="minorHAnsi"/>
          <w:color w:val="auto"/>
        </w:rPr>
        <w:t>e</w:t>
      </w:r>
      <w:r w:rsidR="006E6D8F">
        <w:rPr>
          <w:rFonts w:asciiTheme="minorHAnsi" w:hAnsiTheme="minorHAnsi" w:cstheme="minorHAnsi"/>
          <w:color w:val="auto"/>
        </w:rPr>
        <w:t>s</w:t>
      </w:r>
      <w:r w:rsidR="00A3693C" w:rsidRPr="00CF3322">
        <w:rPr>
          <w:rFonts w:asciiTheme="minorHAnsi" w:hAnsiTheme="minorHAnsi" w:cstheme="minorHAnsi"/>
          <w:color w:val="auto"/>
        </w:rPr>
        <w:t xml:space="preserve">, approximately </w:t>
      </w:r>
      <w:r w:rsidR="00B94CB6" w:rsidRPr="00CF3322">
        <w:rPr>
          <w:rFonts w:asciiTheme="minorHAnsi" w:hAnsiTheme="minorHAnsi" w:cstheme="minorHAnsi"/>
          <w:color w:val="auto"/>
        </w:rPr>
        <w:t>one-</w:t>
      </w:r>
      <w:r w:rsidR="00A3693C" w:rsidRPr="00CF3322">
        <w:rPr>
          <w:rFonts w:asciiTheme="minorHAnsi" w:hAnsiTheme="minorHAnsi" w:cstheme="minorHAnsi"/>
          <w:color w:val="auto"/>
        </w:rPr>
        <w:t xml:space="preserve">third of global solid waste is formed </w:t>
      </w:r>
      <w:r w:rsidR="00B94CB6" w:rsidRPr="00CF3322">
        <w:rPr>
          <w:rFonts w:asciiTheme="minorHAnsi" w:hAnsiTheme="minorHAnsi" w:cstheme="minorHAnsi"/>
          <w:color w:val="auto"/>
        </w:rPr>
        <w:t>by</w:t>
      </w:r>
      <w:r w:rsidR="00A3693C" w:rsidRPr="00CF3322">
        <w:rPr>
          <w:rFonts w:asciiTheme="minorHAnsi" w:hAnsiTheme="minorHAnsi" w:cstheme="minorHAnsi"/>
          <w:color w:val="auto"/>
        </w:rPr>
        <w:t xml:space="preserve"> construction and demolition projects</w:t>
      </w:r>
      <w:r w:rsidR="00B94CB6" w:rsidRPr="00CF3322">
        <w:rPr>
          <w:rFonts w:asciiTheme="minorHAnsi" w:hAnsiTheme="minorHAnsi" w:cstheme="minorHAnsi"/>
          <w:color w:val="auto"/>
        </w:rPr>
        <w:t>; however,</w:t>
      </w:r>
      <w:r w:rsidR="00A3693C" w:rsidRPr="00CF3322">
        <w:rPr>
          <w:rFonts w:asciiTheme="minorHAnsi" w:hAnsiTheme="minorHAnsi" w:cstheme="minorHAnsi"/>
          <w:color w:val="auto"/>
        </w:rPr>
        <w:t xml:space="preserve"> exact values from different areas are missing</w:t>
      </w:r>
      <w:r w:rsidR="009267B1" w:rsidRPr="00CF3322">
        <w:rPr>
          <w:rFonts w:asciiTheme="minorHAnsi" w:hAnsiTheme="minorHAnsi" w:cstheme="minorHAnsi"/>
          <w:color w:val="auto"/>
          <w:vertAlign w:val="superscript"/>
        </w:rPr>
        <w:t>2</w:t>
      </w:r>
      <w:r w:rsidR="00A3693C" w:rsidRPr="00CF3322">
        <w:rPr>
          <w:rFonts w:asciiTheme="minorHAnsi" w:hAnsiTheme="minorHAnsi" w:cstheme="minorHAnsi"/>
          <w:color w:val="auto"/>
        </w:rPr>
        <w:t xml:space="preserve">. In the European Union (EU), </w:t>
      </w:r>
      <w:r w:rsidR="00983F30" w:rsidRPr="00CF3322">
        <w:rPr>
          <w:rFonts w:asciiTheme="minorHAnsi" w:hAnsiTheme="minorHAnsi" w:cstheme="minorHAnsi"/>
          <w:color w:val="auto"/>
        </w:rPr>
        <w:t>the</w:t>
      </w:r>
      <w:r w:rsidR="00A3693C" w:rsidRPr="00CF3322">
        <w:rPr>
          <w:rFonts w:asciiTheme="minorHAnsi" w:hAnsiTheme="minorHAnsi" w:cstheme="minorHAnsi"/>
          <w:color w:val="auto"/>
        </w:rPr>
        <w:t xml:space="preserve"> amount</w:t>
      </w:r>
      <w:r w:rsidR="00983F30" w:rsidRPr="00CF3322">
        <w:rPr>
          <w:rFonts w:asciiTheme="minorHAnsi" w:hAnsiTheme="minorHAnsi" w:cstheme="minorHAnsi"/>
          <w:color w:val="auto"/>
        </w:rPr>
        <w:t xml:space="preserve"> of construction and demolition waste (CDW)</w:t>
      </w:r>
      <w:r w:rsidR="00A3693C" w:rsidRPr="00CF3322">
        <w:rPr>
          <w:rFonts w:asciiTheme="minorHAnsi" w:hAnsiTheme="minorHAnsi" w:cstheme="minorHAnsi"/>
          <w:color w:val="auto"/>
        </w:rPr>
        <w:t xml:space="preserve"> is approximately 25</w:t>
      </w:r>
      <w:r w:rsidR="00B94CB6" w:rsidRPr="00CF3322">
        <w:rPr>
          <w:rFonts w:asciiTheme="minorHAnsi" w:hAnsiTheme="minorHAnsi" w:cstheme="minorHAnsi"/>
          <w:color w:val="auto"/>
        </w:rPr>
        <w:t>%–</w:t>
      </w:r>
      <w:r w:rsidR="00A3693C" w:rsidRPr="00CF3322">
        <w:rPr>
          <w:rFonts w:asciiTheme="minorHAnsi" w:hAnsiTheme="minorHAnsi" w:cstheme="minorHAnsi"/>
          <w:color w:val="auto"/>
        </w:rPr>
        <w:t>30% of total waste generation</w:t>
      </w:r>
      <w:r w:rsidR="009267B1" w:rsidRPr="00CF3322">
        <w:rPr>
          <w:rFonts w:asciiTheme="minorHAnsi" w:hAnsiTheme="minorHAnsi" w:cstheme="minorHAnsi"/>
          <w:color w:val="auto"/>
          <w:vertAlign w:val="superscript"/>
        </w:rPr>
        <w:t>3</w:t>
      </w:r>
      <w:r w:rsidR="0082174E" w:rsidRPr="00CF3322">
        <w:rPr>
          <w:rFonts w:asciiTheme="minorHAnsi" w:hAnsiTheme="minorHAnsi" w:cstheme="minorHAnsi"/>
          <w:color w:val="auto"/>
        </w:rPr>
        <w:t xml:space="preserve">, </w:t>
      </w:r>
      <w:r w:rsidR="00B412B1" w:rsidRPr="00CF3322">
        <w:rPr>
          <w:rFonts w:asciiTheme="minorHAnsi" w:hAnsiTheme="minorHAnsi" w:cstheme="minorHAnsi"/>
          <w:color w:val="auto"/>
        </w:rPr>
        <w:t>and includes</w:t>
      </w:r>
      <w:r w:rsidR="0082174E" w:rsidRPr="00CF3322">
        <w:rPr>
          <w:rFonts w:asciiTheme="minorHAnsi" w:hAnsiTheme="minorHAnsi" w:cstheme="minorHAnsi"/>
          <w:color w:val="auto"/>
        </w:rPr>
        <w:t xml:space="preserve"> valuable and significant secondary raw materials, like plastic. </w:t>
      </w:r>
      <w:r w:rsidR="009E3FC7" w:rsidRPr="00CF3322">
        <w:rPr>
          <w:rFonts w:asciiTheme="minorHAnsi" w:hAnsiTheme="minorHAnsi" w:cstheme="minorHAnsi"/>
          <w:color w:val="auto"/>
        </w:rPr>
        <w:t xml:space="preserve">Without organized collection and management, plastic </w:t>
      </w:r>
      <w:r w:rsidR="00B412B1" w:rsidRPr="00CF3322">
        <w:rPr>
          <w:rFonts w:asciiTheme="minorHAnsi" w:hAnsiTheme="minorHAnsi" w:cstheme="minorHAnsi"/>
          <w:color w:val="auto"/>
        </w:rPr>
        <w:t>may</w:t>
      </w:r>
      <w:r w:rsidR="009E3FC7" w:rsidRPr="00CF3322">
        <w:rPr>
          <w:rFonts w:asciiTheme="minorHAnsi" w:hAnsiTheme="minorHAnsi" w:cstheme="minorHAnsi"/>
          <w:color w:val="auto"/>
        </w:rPr>
        <w:t xml:space="preserve"> contaminate and </w:t>
      </w:r>
      <w:r w:rsidR="00E00EEE" w:rsidRPr="00CF3322">
        <w:rPr>
          <w:rFonts w:asciiTheme="minorHAnsi" w:hAnsiTheme="minorHAnsi" w:cstheme="minorHAnsi"/>
          <w:color w:val="auto"/>
        </w:rPr>
        <w:t xml:space="preserve">adversely </w:t>
      </w:r>
      <w:r w:rsidR="00ED03CB" w:rsidRPr="00CF3322">
        <w:rPr>
          <w:rFonts w:asciiTheme="minorHAnsi" w:hAnsiTheme="minorHAnsi" w:cstheme="minorHAnsi"/>
          <w:color w:val="auto"/>
        </w:rPr>
        <w:t>influence</w:t>
      </w:r>
      <w:r w:rsidR="00E00EEE" w:rsidRPr="00CF3322">
        <w:rPr>
          <w:rFonts w:asciiTheme="minorHAnsi" w:hAnsiTheme="minorHAnsi" w:cstheme="minorHAnsi"/>
          <w:color w:val="auto"/>
        </w:rPr>
        <w:t xml:space="preserve"> ecosystems</w:t>
      </w:r>
      <w:r w:rsidR="00403D94" w:rsidRPr="00CF3322">
        <w:rPr>
          <w:rFonts w:asciiTheme="minorHAnsi" w:hAnsiTheme="minorHAnsi" w:cstheme="minorHAnsi"/>
          <w:color w:val="auto"/>
        </w:rPr>
        <w:t>. In 2016, 242 million ton</w:t>
      </w:r>
      <w:r w:rsidR="009E3FC7" w:rsidRPr="00CF3322">
        <w:rPr>
          <w:rFonts w:asciiTheme="minorHAnsi" w:hAnsiTheme="minorHAnsi" w:cstheme="minorHAnsi"/>
          <w:color w:val="auto"/>
        </w:rPr>
        <w:t>s of plastic wa</w:t>
      </w:r>
      <w:r w:rsidR="00670374" w:rsidRPr="00CF3322">
        <w:rPr>
          <w:rFonts w:asciiTheme="minorHAnsi" w:hAnsiTheme="minorHAnsi" w:cstheme="minorHAnsi"/>
          <w:color w:val="auto"/>
        </w:rPr>
        <w:t>ste were generated in the world</w:t>
      </w:r>
      <w:r w:rsidR="00670374" w:rsidRPr="00CF3322">
        <w:rPr>
          <w:rFonts w:asciiTheme="minorHAnsi" w:hAnsiTheme="minorHAnsi" w:cstheme="minorHAnsi"/>
          <w:color w:val="auto"/>
          <w:vertAlign w:val="superscript"/>
        </w:rPr>
        <w:t>1</w:t>
      </w:r>
      <w:r w:rsidR="009E3FC7" w:rsidRPr="00CF3322">
        <w:rPr>
          <w:rFonts w:asciiTheme="minorHAnsi" w:hAnsiTheme="minorHAnsi" w:cstheme="minorHAnsi"/>
          <w:color w:val="auto"/>
        </w:rPr>
        <w:t>.</w:t>
      </w:r>
      <w:r w:rsidR="00117851" w:rsidRPr="00CF3322">
        <w:rPr>
          <w:rFonts w:asciiTheme="minorHAnsi" w:hAnsiTheme="minorHAnsi" w:cstheme="minorHAnsi"/>
          <w:color w:val="auto"/>
        </w:rPr>
        <w:t xml:space="preserve"> </w:t>
      </w:r>
      <w:r w:rsidR="00B412B1" w:rsidRPr="00CF3322">
        <w:rPr>
          <w:rFonts w:asciiTheme="minorHAnsi" w:hAnsiTheme="minorHAnsi" w:cstheme="minorHAnsi"/>
          <w:color w:val="auto"/>
        </w:rPr>
        <w:t>The share of plastic recycled in Europe was</w:t>
      </w:r>
      <w:r w:rsidR="00117851" w:rsidRPr="00CF3322">
        <w:rPr>
          <w:rFonts w:asciiTheme="minorHAnsi" w:hAnsiTheme="minorHAnsi" w:cstheme="minorHAnsi"/>
          <w:color w:val="auto"/>
        </w:rPr>
        <w:t xml:space="preserve"> only 31.1%</w:t>
      </w:r>
      <w:r w:rsidR="009267B1" w:rsidRPr="00CF3322">
        <w:rPr>
          <w:rFonts w:asciiTheme="minorHAnsi" w:hAnsiTheme="minorHAnsi" w:cstheme="minorHAnsi"/>
          <w:color w:val="auto"/>
          <w:vertAlign w:val="superscript"/>
        </w:rPr>
        <w:t>4</w:t>
      </w:r>
      <w:r w:rsidR="00117851" w:rsidRPr="00CF3322">
        <w:rPr>
          <w:rFonts w:asciiTheme="minorHAnsi" w:hAnsiTheme="minorHAnsi" w:cstheme="minorHAnsi"/>
          <w:color w:val="auto"/>
        </w:rPr>
        <w:t xml:space="preserve">. </w:t>
      </w:r>
    </w:p>
    <w:p w14:paraId="26D525D0" w14:textId="77777777" w:rsidR="00BE3D75" w:rsidRPr="00CF3322" w:rsidRDefault="00BE3D75" w:rsidP="00631D4D">
      <w:pPr>
        <w:rPr>
          <w:rFonts w:asciiTheme="minorHAnsi" w:hAnsiTheme="minorHAnsi" w:cstheme="minorHAnsi"/>
          <w:color w:val="auto"/>
        </w:rPr>
      </w:pPr>
    </w:p>
    <w:p w14:paraId="2404B070" w14:textId="42300AD1" w:rsidR="00EB11E6" w:rsidRPr="00CF3322" w:rsidRDefault="00EB77B5" w:rsidP="00631D4D">
      <w:pPr>
        <w:rPr>
          <w:rFonts w:asciiTheme="minorHAnsi" w:hAnsiTheme="minorHAnsi" w:cstheme="minorHAnsi"/>
          <w:strike/>
          <w:color w:val="auto"/>
        </w:rPr>
      </w:pPr>
      <w:r w:rsidRPr="00CF3322">
        <w:rPr>
          <w:rFonts w:asciiTheme="minorHAnsi" w:hAnsiTheme="minorHAnsi" w:cstheme="minorHAnsi"/>
          <w:color w:val="auto"/>
        </w:rPr>
        <w:t>Resource scarcity</w:t>
      </w:r>
      <w:r w:rsidR="00871E4E" w:rsidRPr="00CF3322">
        <w:rPr>
          <w:rFonts w:asciiTheme="minorHAnsi" w:hAnsiTheme="minorHAnsi" w:cstheme="minorHAnsi"/>
          <w:color w:val="auto"/>
        </w:rPr>
        <w:t xml:space="preserve"> </w:t>
      </w:r>
      <w:r w:rsidR="00281EEB" w:rsidRPr="00CF3322">
        <w:rPr>
          <w:rFonts w:asciiTheme="minorHAnsi" w:hAnsiTheme="minorHAnsi" w:cstheme="minorHAnsi"/>
          <w:color w:val="auto"/>
        </w:rPr>
        <w:t>has</w:t>
      </w:r>
      <w:r w:rsidR="00871E4E" w:rsidRPr="00CF3322">
        <w:rPr>
          <w:rFonts w:asciiTheme="minorHAnsi" w:hAnsiTheme="minorHAnsi" w:cstheme="minorHAnsi"/>
          <w:color w:val="auto"/>
        </w:rPr>
        <w:t xml:space="preserve"> created a need to change practices toward a circular economy</w:t>
      </w:r>
      <w:r w:rsidR="00281EEB" w:rsidRPr="00CF3322">
        <w:rPr>
          <w:rFonts w:asciiTheme="minorHAnsi" w:hAnsiTheme="minorHAnsi" w:cstheme="minorHAnsi"/>
          <w:color w:val="auto"/>
        </w:rPr>
        <w:t>, in which the aims are</w:t>
      </w:r>
      <w:r w:rsidR="00543F52" w:rsidRPr="00CF3322">
        <w:rPr>
          <w:rFonts w:asciiTheme="minorHAnsi" w:hAnsiTheme="minorHAnsi" w:cstheme="minorHAnsi"/>
          <w:color w:val="auto"/>
        </w:rPr>
        <w:t xml:space="preserve"> to</w:t>
      </w:r>
      <w:r w:rsidR="00871E4E" w:rsidRPr="00CF3322">
        <w:rPr>
          <w:rFonts w:asciiTheme="minorHAnsi" w:hAnsiTheme="minorHAnsi" w:cstheme="minorHAnsi"/>
          <w:color w:val="auto"/>
        </w:rPr>
        <w:t xml:space="preserve"> use waste as a source of secondary resources and recover waste for reuse. Economic growth and minimized environmental impacts will be created by </w:t>
      </w:r>
      <w:r w:rsidR="00281EEB" w:rsidRPr="00CF3322">
        <w:rPr>
          <w:rFonts w:asciiTheme="minorHAnsi" w:hAnsiTheme="minorHAnsi" w:cstheme="minorHAnsi"/>
          <w:color w:val="auto"/>
        </w:rPr>
        <w:t xml:space="preserve">the </w:t>
      </w:r>
      <w:r w:rsidR="00871E4E" w:rsidRPr="00CF3322">
        <w:rPr>
          <w:rFonts w:asciiTheme="minorHAnsi" w:hAnsiTheme="minorHAnsi" w:cstheme="minorHAnsi"/>
          <w:color w:val="auto"/>
        </w:rPr>
        <w:t xml:space="preserve">circular economy, which is </w:t>
      </w:r>
      <w:r w:rsidR="00281EEB" w:rsidRPr="00CF3322">
        <w:rPr>
          <w:rFonts w:asciiTheme="minorHAnsi" w:hAnsiTheme="minorHAnsi" w:cstheme="minorHAnsi"/>
          <w:color w:val="auto"/>
        </w:rPr>
        <w:t xml:space="preserve">a </w:t>
      </w:r>
      <w:r w:rsidR="00871E4E" w:rsidRPr="00CF3322">
        <w:rPr>
          <w:rFonts w:asciiTheme="minorHAnsi" w:hAnsiTheme="minorHAnsi" w:cstheme="minorHAnsi"/>
          <w:color w:val="auto"/>
        </w:rPr>
        <w:t>popular</w:t>
      </w:r>
      <w:r w:rsidR="00281EEB" w:rsidRPr="00CF3322">
        <w:rPr>
          <w:rFonts w:asciiTheme="minorHAnsi" w:hAnsiTheme="minorHAnsi" w:cstheme="minorHAnsi"/>
          <w:color w:val="auto"/>
        </w:rPr>
        <w:t xml:space="preserve"> concept</w:t>
      </w:r>
      <w:r w:rsidR="00871E4E" w:rsidRPr="00CF3322">
        <w:rPr>
          <w:rFonts w:asciiTheme="minorHAnsi" w:hAnsiTheme="minorHAnsi" w:cstheme="minorHAnsi"/>
          <w:color w:val="auto"/>
        </w:rPr>
        <w:t xml:space="preserve"> in Europe. The European Commission adopted a European Union Action Plan for a circular economy</w:t>
      </w:r>
      <w:r w:rsidR="00281EEB" w:rsidRPr="00CF3322">
        <w:rPr>
          <w:rFonts w:asciiTheme="minorHAnsi" w:hAnsiTheme="minorHAnsi" w:cstheme="minorHAnsi"/>
          <w:color w:val="auto"/>
        </w:rPr>
        <w:t>, which set</w:t>
      </w:r>
      <w:r w:rsidR="00E80491" w:rsidRPr="00CF3322">
        <w:rPr>
          <w:rFonts w:asciiTheme="minorHAnsi" w:hAnsiTheme="minorHAnsi" w:cstheme="minorHAnsi"/>
          <w:color w:val="auto"/>
        </w:rPr>
        <w:t xml:space="preserve"> goals and indicators for </w:t>
      </w:r>
      <w:r w:rsidR="00281EEB" w:rsidRPr="00CF3322">
        <w:rPr>
          <w:rFonts w:asciiTheme="minorHAnsi" w:hAnsiTheme="minorHAnsi" w:cstheme="minorHAnsi"/>
          <w:color w:val="auto"/>
        </w:rPr>
        <w:t>contributions</w:t>
      </w:r>
      <w:r w:rsidR="00117851" w:rsidRPr="00CF3322">
        <w:rPr>
          <w:rFonts w:asciiTheme="minorHAnsi" w:hAnsiTheme="minorHAnsi" w:cstheme="minorHAnsi"/>
          <w:color w:val="auto"/>
          <w:vertAlign w:val="superscript"/>
        </w:rPr>
        <w:t>5</w:t>
      </w:r>
      <w:r w:rsidR="00E80491" w:rsidRPr="00CF3322">
        <w:rPr>
          <w:rFonts w:asciiTheme="minorHAnsi" w:hAnsiTheme="minorHAnsi" w:cstheme="minorHAnsi"/>
          <w:color w:val="auto"/>
        </w:rPr>
        <w:t>.</w:t>
      </w:r>
    </w:p>
    <w:p w14:paraId="415D4515" w14:textId="63A816C1" w:rsidR="00EB77B5" w:rsidRPr="00CF3322" w:rsidRDefault="00EB77B5" w:rsidP="00631D4D">
      <w:pPr>
        <w:rPr>
          <w:rFonts w:asciiTheme="minorHAnsi" w:hAnsiTheme="minorHAnsi" w:cstheme="minorHAnsi"/>
          <w:color w:val="auto"/>
        </w:rPr>
      </w:pPr>
    </w:p>
    <w:p w14:paraId="59C05088" w14:textId="3E366CC5" w:rsidR="0082174E" w:rsidRPr="00CF3322" w:rsidRDefault="00192902" w:rsidP="00631D4D">
      <w:pPr>
        <w:rPr>
          <w:rFonts w:asciiTheme="minorHAnsi" w:hAnsiTheme="minorHAnsi" w:cstheme="minorHAnsi"/>
          <w:color w:val="auto"/>
        </w:rPr>
      </w:pPr>
      <w:r w:rsidRPr="00CF3322">
        <w:rPr>
          <w:rFonts w:asciiTheme="minorHAnsi" w:hAnsiTheme="minorHAnsi" w:cstheme="minorHAnsi"/>
          <w:color w:val="auto"/>
        </w:rPr>
        <w:t xml:space="preserve">Tighter environmental regulations and laws are </w:t>
      </w:r>
      <w:r w:rsidR="00951763" w:rsidRPr="00CF3322">
        <w:rPr>
          <w:rFonts w:asciiTheme="minorHAnsi" w:hAnsiTheme="minorHAnsi" w:cstheme="minorHAnsi"/>
          <w:color w:val="auto"/>
        </w:rPr>
        <w:t>contributing to</w:t>
      </w:r>
      <w:r w:rsidRPr="00CF3322">
        <w:rPr>
          <w:rFonts w:asciiTheme="minorHAnsi" w:hAnsiTheme="minorHAnsi" w:cstheme="minorHAnsi"/>
          <w:color w:val="auto"/>
        </w:rPr>
        <w:t xml:space="preserve"> the construction sector </w:t>
      </w:r>
      <w:r w:rsidR="00951763" w:rsidRPr="00CF3322">
        <w:rPr>
          <w:rFonts w:asciiTheme="minorHAnsi" w:hAnsiTheme="minorHAnsi" w:cstheme="minorHAnsi"/>
          <w:color w:val="auto"/>
        </w:rPr>
        <w:t>putting</w:t>
      </w:r>
      <w:r w:rsidRPr="00CF3322">
        <w:rPr>
          <w:rFonts w:asciiTheme="minorHAnsi" w:hAnsiTheme="minorHAnsi" w:cstheme="minorHAnsi"/>
          <w:color w:val="auto"/>
        </w:rPr>
        <w:t xml:space="preserve"> more effort </w:t>
      </w:r>
      <w:r w:rsidR="00951763" w:rsidRPr="00CF3322">
        <w:rPr>
          <w:rFonts w:asciiTheme="minorHAnsi" w:hAnsiTheme="minorHAnsi" w:cstheme="minorHAnsi"/>
          <w:color w:val="auto"/>
        </w:rPr>
        <w:t>into</w:t>
      </w:r>
      <w:r w:rsidRPr="00CF3322">
        <w:rPr>
          <w:rFonts w:asciiTheme="minorHAnsi" w:hAnsiTheme="minorHAnsi" w:cstheme="minorHAnsi"/>
          <w:color w:val="auto"/>
        </w:rPr>
        <w:t xml:space="preserve"> waste management and material recycling issues. For example, t</w:t>
      </w:r>
      <w:r w:rsidR="00EB77B5" w:rsidRPr="00CF3322">
        <w:rPr>
          <w:rFonts w:asciiTheme="minorHAnsi" w:hAnsiTheme="minorHAnsi" w:cstheme="minorHAnsi"/>
          <w:color w:val="auto"/>
        </w:rPr>
        <w:t>he European Union (EU) has set target</w:t>
      </w:r>
      <w:r w:rsidR="00951763" w:rsidRPr="00CF3322">
        <w:rPr>
          <w:rFonts w:asciiTheme="minorHAnsi" w:hAnsiTheme="minorHAnsi" w:cstheme="minorHAnsi"/>
          <w:color w:val="auto"/>
        </w:rPr>
        <w:t>s</w:t>
      </w:r>
      <w:r w:rsidR="00EB77B5" w:rsidRPr="00CF3322">
        <w:rPr>
          <w:rFonts w:asciiTheme="minorHAnsi" w:hAnsiTheme="minorHAnsi" w:cstheme="minorHAnsi"/>
          <w:color w:val="auto"/>
        </w:rPr>
        <w:t xml:space="preserve"> for material recovery. From the year 2020 onwards, the material recovery rate of non-hazardous CDW should be 70%</w:t>
      </w:r>
      <w:r w:rsidR="00117851" w:rsidRPr="00CF3322">
        <w:rPr>
          <w:rFonts w:asciiTheme="minorHAnsi" w:hAnsiTheme="minorHAnsi" w:cstheme="minorHAnsi"/>
          <w:color w:val="auto"/>
          <w:vertAlign w:val="superscript"/>
        </w:rPr>
        <w:t>6</w:t>
      </w:r>
      <w:r w:rsidR="00EB77B5" w:rsidRPr="00CF3322">
        <w:rPr>
          <w:rFonts w:asciiTheme="minorHAnsi" w:hAnsiTheme="minorHAnsi" w:cstheme="minorHAnsi"/>
          <w:color w:val="auto"/>
        </w:rPr>
        <w:t xml:space="preserve">. The composition of CDW </w:t>
      </w:r>
      <w:r w:rsidR="00951763" w:rsidRPr="00CF3322">
        <w:rPr>
          <w:rFonts w:asciiTheme="minorHAnsi" w:hAnsiTheme="minorHAnsi" w:cstheme="minorHAnsi"/>
          <w:color w:val="auto"/>
        </w:rPr>
        <w:t>may vary widely across</w:t>
      </w:r>
      <w:r w:rsidR="00771C65" w:rsidRPr="00CF3322">
        <w:rPr>
          <w:rFonts w:asciiTheme="minorHAnsi" w:hAnsiTheme="minorHAnsi" w:cstheme="minorHAnsi"/>
          <w:color w:val="auto"/>
        </w:rPr>
        <w:t xml:space="preserve"> geographical locations but some common characteristics can be identified</w:t>
      </w:r>
      <w:r w:rsidR="00156F99" w:rsidRPr="00CF3322">
        <w:rPr>
          <w:rFonts w:asciiTheme="minorHAnsi" w:hAnsiTheme="minorHAnsi" w:cstheme="minorHAnsi"/>
          <w:color w:val="auto"/>
        </w:rPr>
        <w:t>,</w:t>
      </w:r>
      <w:r w:rsidR="00951763" w:rsidRPr="00CF3322">
        <w:rPr>
          <w:rFonts w:asciiTheme="minorHAnsi" w:hAnsiTheme="minorHAnsi" w:cstheme="minorHAnsi"/>
          <w:color w:val="auto"/>
        </w:rPr>
        <w:t xml:space="preserve"> including,</w:t>
      </w:r>
      <w:r w:rsidR="00156F99" w:rsidRPr="00CF3322">
        <w:rPr>
          <w:rFonts w:asciiTheme="minorHAnsi" w:hAnsiTheme="minorHAnsi" w:cstheme="minorHAnsi"/>
          <w:color w:val="auto"/>
        </w:rPr>
        <w:t xml:space="preserve"> for example</w:t>
      </w:r>
      <w:r w:rsidR="00951763" w:rsidRPr="00CF3322">
        <w:rPr>
          <w:rFonts w:asciiTheme="minorHAnsi" w:hAnsiTheme="minorHAnsi" w:cstheme="minorHAnsi"/>
          <w:color w:val="auto"/>
        </w:rPr>
        <w:t>,</w:t>
      </w:r>
      <w:r w:rsidR="00156F99" w:rsidRPr="00CF3322">
        <w:rPr>
          <w:rFonts w:asciiTheme="minorHAnsi" w:hAnsiTheme="minorHAnsi" w:cstheme="minorHAnsi"/>
          <w:color w:val="auto"/>
        </w:rPr>
        <w:t xml:space="preserve"> plastic </w:t>
      </w:r>
      <w:r w:rsidR="00771C65" w:rsidRPr="00CF3322">
        <w:rPr>
          <w:rFonts w:asciiTheme="minorHAnsi" w:hAnsiTheme="minorHAnsi" w:cstheme="minorHAnsi"/>
          <w:color w:val="auto"/>
        </w:rPr>
        <w:t>that is a potential</w:t>
      </w:r>
      <w:r w:rsidR="00156F99" w:rsidRPr="00CF3322">
        <w:rPr>
          <w:rFonts w:asciiTheme="minorHAnsi" w:hAnsiTheme="minorHAnsi" w:cstheme="minorHAnsi"/>
          <w:color w:val="auto"/>
        </w:rPr>
        <w:t xml:space="preserve"> and valuable</w:t>
      </w:r>
      <w:r w:rsidR="00771C65" w:rsidRPr="00CF3322">
        <w:rPr>
          <w:rFonts w:asciiTheme="minorHAnsi" w:hAnsiTheme="minorHAnsi" w:cstheme="minorHAnsi"/>
          <w:color w:val="auto"/>
        </w:rPr>
        <w:t xml:space="preserve"> raw material for wood-polymer composites</w:t>
      </w:r>
      <w:r w:rsidR="0082174E" w:rsidRPr="00CF3322">
        <w:rPr>
          <w:rFonts w:asciiTheme="minorHAnsi" w:hAnsiTheme="minorHAnsi" w:cstheme="minorHAnsi"/>
          <w:color w:val="auto"/>
        </w:rPr>
        <w:t xml:space="preserve">. The reutilization of plastic is a concrete step towards </w:t>
      </w:r>
      <w:r w:rsidR="00951763" w:rsidRPr="00CF3322">
        <w:rPr>
          <w:rFonts w:asciiTheme="minorHAnsi" w:hAnsiTheme="minorHAnsi" w:cstheme="minorHAnsi"/>
          <w:color w:val="auto"/>
        </w:rPr>
        <w:t xml:space="preserve">a </w:t>
      </w:r>
      <w:r w:rsidR="0082174E" w:rsidRPr="00CF3322">
        <w:rPr>
          <w:rFonts w:asciiTheme="minorHAnsi" w:hAnsiTheme="minorHAnsi" w:cstheme="minorHAnsi"/>
          <w:color w:val="auto"/>
        </w:rPr>
        <w:t xml:space="preserve">circular economy </w:t>
      </w:r>
      <w:r w:rsidR="00951763" w:rsidRPr="00CF3322">
        <w:rPr>
          <w:rFonts w:asciiTheme="minorHAnsi" w:hAnsiTheme="minorHAnsi" w:cstheme="minorHAnsi"/>
          <w:color w:val="auto"/>
        </w:rPr>
        <w:t>in which</w:t>
      </w:r>
      <w:r w:rsidR="0082174E" w:rsidRPr="00CF3322">
        <w:rPr>
          <w:rFonts w:asciiTheme="minorHAnsi" w:hAnsiTheme="minorHAnsi" w:cstheme="minorHAnsi"/>
          <w:color w:val="auto"/>
        </w:rPr>
        <w:t xml:space="preserve"> virgin plastic polymers </w:t>
      </w:r>
      <w:r w:rsidR="00792FBE" w:rsidRPr="00CF3322">
        <w:rPr>
          <w:rFonts w:asciiTheme="minorHAnsi" w:hAnsiTheme="minorHAnsi" w:cstheme="minorHAnsi"/>
          <w:color w:val="auto"/>
        </w:rPr>
        <w:t>are</w:t>
      </w:r>
      <w:r w:rsidR="0082174E" w:rsidRPr="00CF3322">
        <w:rPr>
          <w:rFonts w:asciiTheme="minorHAnsi" w:hAnsiTheme="minorHAnsi" w:cstheme="minorHAnsi"/>
          <w:color w:val="auto"/>
        </w:rPr>
        <w:t xml:space="preserve"> substituted by recycled polymer.</w:t>
      </w:r>
    </w:p>
    <w:p w14:paraId="74204C99" w14:textId="7919FEA4" w:rsidR="0082174E" w:rsidRPr="00CF3322" w:rsidRDefault="0082174E" w:rsidP="00631D4D">
      <w:pPr>
        <w:rPr>
          <w:rFonts w:asciiTheme="minorHAnsi" w:hAnsiTheme="minorHAnsi" w:cstheme="minorHAnsi"/>
          <w:color w:val="auto"/>
        </w:rPr>
      </w:pPr>
    </w:p>
    <w:p w14:paraId="29A5BAC4" w14:textId="236F90CA" w:rsidR="00A54138" w:rsidRPr="00CF3322" w:rsidRDefault="0082174E" w:rsidP="00631D4D">
      <w:pPr>
        <w:rPr>
          <w:rFonts w:asciiTheme="minorHAnsi" w:hAnsiTheme="minorHAnsi" w:cstheme="minorHAnsi"/>
          <w:strike/>
          <w:color w:val="auto"/>
        </w:rPr>
      </w:pPr>
      <w:r w:rsidRPr="00CF3322">
        <w:rPr>
          <w:rFonts w:asciiTheme="minorHAnsi" w:hAnsiTheme="minorHAnsi" w:cstheme="minorHAnsi"/>
          <w:color w:val="auto"/>
        </w:rPr>
        <w:t>Composite material</w:t>
      </w:r>
      <w:r w:rsidR="0009325B" w:rsidRPr="00CF3322">
        <w:rPr>
          <w:rFonts w:asciiTheme="minorHAnsi" w:hAnsiTheme="minorHAnsi" w:cstheme="minorHAnsi"/>
          <w:color w:val="auto"/>
        </w:rPr>
        <w:t>s are</w:t>
      </w:r>
      <w:r w:rsidRPr="00CF3322">
        <w:rPr>
          <w:rFonts w:asciiTheme="minorHAnsi" w:hAnsiTheme="minorHAnsi" w:cstheme="minorHAnsi"/>
          <w:color w:val="auto"/>
        </w:rPr>
        <w:t xml:space="preserve"> a multi-phase system, consisting of </w:t>
      </w:r>
      <w:r w:rsidR="0009325B" w:rsidRPr="00CF3322">
        <w:rPr>
          <w:rFonts w:asciiTheme="minorHAnsi" w:hAnsiTheme="minorHAnsi" w:cstheme="minorHAnsi"/>
          <w:color w:val="auto"/>
        </w:rPr>
        <w:t xml:space="preserve">a </w:t>
      </w:r>
      <w:r w:rsidRPr="00CF3322">
        <w:rPr>
          <w:rFonts w:asciiTheme="minorHAnsi" w:hAnsiTheme="minorHAnsi" w:cstheme="minorHAnsi"/>
          <w:color w:val="auto"/>
        </w:rPr>
        <w:t xml:space="preserve">matrix material and reinforcing phase. Wood-polymer composite (WPC) typically </w:t>
      </w:r>
      <w:r w:rsidR="0009325B" w:rsidRPr="00CF3322">
        <w:rPr>
          <w:rFonts w:asciiTheme="minorHAnsi" w:hAnsiTheme="minorHAnsi" w:cstheme="minorHAnsi"/>
          <w:color w:val="auto"/>
        </w:rPr>
        <w:t xml:space="preserve">contains </w:t>
      </w:r>
      <w:r w:rsidRPr="00CF3322">
        <w:rPr>
          <w:rFonts w:asciiTheme="minorHAnsi" w:hAnsiTheme="minorHAnsi" w:cstheme="minorHAnsi"/>
          <w:color w:val="auto"/>
        </w:rPr>
        <w:t xml:space="preserve">polymers as </w:t>
      </w:r>
      <w:r w:rsidR="0009325B" w:rsidRPr="00CF3322">
        <w:rPr>
          <w:rFonts w:asciiTheme="minorHAnsi" w:hAnsiTheme="minorHAnsi" w:cstheme="minorHAnsi"/>
          <w:color w:val="auto"/>
        </w:rPr>
        <w:t xml:space="preserve">the </w:t>
      </w:r>
      <w:r w:rsidRPr="00CF3322">
        <w:rPr>
          <w:rFonts w:asciiTheme="minorHAnsi" w:hAnsiTheme="minorHAnsi" w:cstheme="minorHAnsi"/>
          <w:color w:val="auto"/>
        </w:rPr>
        <w:t>matrix, wood material</w:t>
      </w:r>
      <w:r w:rsidR="0009325B" w:rsidRPr="00CF3322">
        <w:rPr>
          <w:rFonts w:asciiTheme="minorHAnsi" w:hAnsiTheme="minorHAnsi" w:cstheme="minorHAnsi"/>
          <w:color w:val="auto"/>
        </w:rPr>
        <w:t>s</w:t>
      </w:r>
      <w:r w:rsidRPr="00CF3322">
        <w:rPr>
          <w:rFonts w:asciiTheme="minorHAnsi" w:hAnsiTheme="minorHAnsi" w:cstheme="minorHAnsi"/>
          <w:color w:val="auto"/>
        </w:rPr>
        <w:t xml:space="preserve"> as reinforcement</w:t>
      </w:r>
      <w:r w:rsidR="0009325B" w:rsidRPr="00CF3322">
        <w:rPr>
          <w:rFonts w:asciiTheme="minorHAnsi" w:hAnsiTheme="minorHAnsi" w:cstheme="minorHAnsi"/>
          <w:color w:val="auto"/>
        </w:rPr>
        <w:t>,</w:t>
      </w:r>
      <w:r w:rsidRPr="00CF3322">
        <w:rPr>
          <w:rFonts w:asciiTheme="minorHAnsi" w:hAnsiTheme="minorHAnsi" w:cstheme="minorHAnsi"/>
          <w:color w:val="auto"/>
        </w:rPr>
        <w:t xml:space="preserve"> and additives for</w:t>
      </w:r>
      <w:r w:rsidR="0009325B" w:rsidRPr="00CF3322">
        <w:rPr>
          <w:rFonts w:asciiTheme="minorHAnsi" w:hAnsiTheme="minorHAnsi" w:cstheme="minorHAnsi"/>
          <w:color w:val="auto"/>
        </w:rPr>
        <w:t xml:space="preserve"> improving</w:t>
      </w:r>
      <w:r w:rsidRPr="00CF3322">
        <w:rPr>
          <w:rFonts w:asciiTheme="minorHAnsi" w:hAnsiTheme="minorHAnsi" w:cstheme="minorHAnsi"/>
          <w:color w:val="auto"/>
        </w:rPr>
        <w:t xml:space="preserve"> adhesion, such as coupling agents and lubricants. </w:t>
      </w:r>
      <w:r w:rsidR="004C6722" w:rsidRPr="00CF3322">
        <w:rPr>
          <w:rFonts w:asciiTheme="minorHAnsi" w:hAnsiTheme="minorHAnsi" w:cstheme="minorHAnsi"/>
          <w:color w:val="auto"/>
        </w:rPr>
        <w:t>WPC</w:t>
      </w:r>
      <w:r w:rsidRPr="00CF3322">
        <w:rPr>
          <w:rFonts w:asciiTheme="minorHAnsi" w:hAnsiTheme="minorHAnsi" w:cstheme="minorHAnsi"/>
          <w:color w:val="auto"/>
        </w:rPr>
        <w:t xml:space="preserve"> can be known </w:t>
      </w:r>
      <w:r w:rsidR="00543F52" w:rsidRPr="00CF3322">
        <w:rPr>
          <w:rFonts w:asciiTheme="minorHAnsi" w:hAnsiTheme="minorHAnsi" w:cstheme="minorHAnsi"/>
          <w:color w:val="auto"/>
        </w:rPr>
        <w:t xml:space="preserve">as </w:t>
      </w:r>
      <w:r w:rsidRPr="00CF3322">
        <w:rPr>
          <w:rFonts w:asciiTheme="minorHAnsi" w:hAnsiTheme="minorHAnsi" w:cstheme="minorHAnsi"/>
          <w:color w:val="auto"/>
        </w:rPr>
        <w:t>an environmentally friendly material because the</w:t>
      </w:r>
      <w:r w:rsidR="004C6722" w:rsidRPr="00CF3322">
        <w:rPr>
          <w:rFonts w:asciiTheme="minorHAnsi" w:hAnsiTheme="minorHAnsi" w:cstheme="minorHAnsi"/>
          <w:color w:val="auto"/>
        </w:rPr>
        <w:t xml:space="preserve"> raw material can be sourced</w:t>
      </w:r>
      <w:r w:rsidRPr="00CF3322">
        <w:rPr>
          <w:rFonts w:asciiTheme="minorHAnsi" w:hAnsiTheme="minorHAnsi" w:cstheme="minorHAnsi"/>
          <w:color w:val="auto"/>
        </w:rPr>
        <w:t xml:space="preserve"> from renewable material</w:t>
      </w:r>
      <w:r w:rsidR="004C6722" w:rsidRPr="00CF3322">
        <w:rPr>
          <w:rFonts w:asciiTheme="minorHAnsi" w:hAnsiTheme="minorHAnsi" w:cstheme="minorHAnsi"/>
          <w:color w:val="auto"/>
        </w:rPr>
        <w:t>s</w:t>
      </w:r>
      <w:r w:rsidRPr="00CF3322">
        <w:rPr>
          <w:rFonts w:asciiTheme="minorHAnsi" w:hAnsiTheme="minorHAnsi" w:cstheme="minorHAnsi"/>
          <w:color w:val="auto"/>
        </w:rPr>
        <w:t>, such as polylactic acid (PLA) and wood. According to the latest innovation</w:t>
      </w:r>
      <w:r w:rsidR="00117851" w:rsidRPr="00CF3322">
        <w:rPr>
          <w:rFonts w:asciiTheme="minorHAnsi" w:hAnsiTheme="minorHAnsi" w:cstheme="minorHAnsi"/>
          <w:color w:val="auto"/>
          <w:vertAlign w:val="superscript"/>
        </w:rPr>
        <w:t>7</w:t>
      </w:r>
      <w:r w:rsidRPr="00CF3322">
        <w:rPr>
          <w:rFonts w:asciiTheme="minorHAnsi" w:hAnsiTheme="minorHAnsi" w:cstheme="minorHAnsi"/>
          <w:color w:val="auto"/>
        </w:rPr>
        <w:t>, the additives of WPC can be based on renewable sources. Additionally, the source of the raw material can be recycled (non-virgin) materials</w:t>
      </w:r>
      <w:r w:rsidR="00DC1864" w:rsidRPr="00CF3322">
        <w:rPr>
          <w:rFonts w:asciiTheme="minorHAnsi" w:hAnsiTheme="minorHAnsi" w:cstheme="minorHAnsi"/>
          <w:color w:val="auto"/>
        </w:rPr>
        <w:t xml:space="preserve">, which </w:t>
      </w:r>
      <w:r w:rsidR="00C83E36" w:rsidRPr="00CF3322">
        <w:rPr>
          <w:rFonts w:asciiTheme="minorHAnsi" w:hAnsiTheme="minorHAnsi" w:cstheme="minorHAnsi"/>
          <w:color w:val="auto"/>
        </w:rPr>
        <w:t>is</w:t>
      </w:r>
      <w:r w:rsidR="004C6722" w:rsidRPr="00CF3322">
        <w:rPr>
          <w:rFonts w:asciiTheme="minorHAnsi" w:hAnsiTheme="minorHAnsi" w:cstheme="minorHAnsi"/>
          <w:color w:val="auto"/>
        </w:rPr>
        <w:t xml:space="preserve"> an</w:t>
      </w:r>
      <w:r w:rsidR="00DC1864" w:rsidRPr="00CF3322">
        <w:rPr>
          <w:rFonts w:asciiTheme="minorHAnsi" w:hAnsiTheme="minorHAnsi" w:cstheme="minorHAnsi"/>
          <w:color w:val="auto"/>
        </w:rPr>
        <w:t xml:space="preserve"> ecologically and technically superior alternative</w:t>
      </w:r>
      <w:r w:rsidR="00117851" w:rsidRPr="00CF3322">
        <w:rPr>
          <w:rFonts w:asciiTheme="minorHAnsi" w:hAnsiTheme="minorHAnsi" w:cstheme="minorHAnsi"/>
          <w:color w:val="auto"/>
          <w:vertAlign w:val="superscript"/>
        </w:rPr>
        <w:t>8</w:t>
      </w:r>
      <w:r w:rsidRPr="00CF3322">
        <w:rPr>
          <w:rFonts w:asciiTheme="minorHAnsi" w:hAnsiTheme="minorHAnsi" w:cstheme="minorHAnsi"/>
          <w:color w:val="auto"/>
        </w:rPr>
        <w:t xml:space="preserve">. For example, </w:t>
      </w:r>
      <w:r w:rsidR="00137809" w:rsidRPr="00CF3322">
        <w:rPr>
          <w:rFonts w:asciiTheme="minorHAnsi" w:hAnsiTheme="minorHAnsi" w:cstheme="minorHAnsi"/>
          <w:color w:val="auto"/>
        </w:rPr>
        <w:t>researchers</w:t>
      </w:r>
      <w:r w:rsidRPr="00CF3322">
        <w:rPr>
          <w:rFonts w:asciiTheme="minorHAnsi" w:hAnsiTheme="minorHAnsi" w:cstheme="minorHAnsi"/>
          <w:color w:val="auto"/>
        </w:rPr>
        <w:t xml:space="preserve"> have studied extruded WPC that contains CDW</w:t>
      </w:r>
      <w:r w:rsidR="004C6722" w:rsidRPr="00CF3322">
        <w:rPr>
          <w:rFonts w:asciiTheme="minorHAnsi" w:hAnsiTheme="minorHAnsi" w:cstheme="minorHAnsi"/>
          <w:color w:val="auto"/>
        </w:rPr>
        <w:t>,</w:t>
      </w:r>
      <w:r w:rsidRPr="00CF3322">
        <w:rPr>
          <w:rFonts w:asciiTheme="minorHAnsi" w:hAnsiTheme="minorHAnsi" w:cstheme="minorHAnsi"/>
          <w:color w:val="auto"/>
        </w:rPr>
        <w:t xml:space="preserve"> and</w:t>
      </w:r>
      <w:r w:rsidR="004C6722" w:rsidRPr="00CF3322">
        <w:rPr>
          <w:rFonts w:asciiTheme="minorHAnsi" w:hAnsiTheme="minorHAnsi" w:cstheme="minorHAnsi"/>
          <w:color w:val="auto"/>
        </w:rPr>
        <w:t xml:space="preserve"> found that</w:t>
      </w:r>
      <w:r w:rsidRPr="00CF3322">
        <w:rPr>
          <w:rFonts w:asciiTheme="minorHAnsi" w:hAnsiTheme="minorHAnsi" w:cstheme="minorHAnsi"/>
          <w:color w:val="auto"/>
        </w:rPr>
        <w:t xml:space="preserve"> the properties of CDW</w:t>
      </w:r>
      <w:r w:rsidR="004C6722" w:rsidRPr="00CF3322">
        <w:rPr>
          <w:rFonts w:asciiTheme="minorHAnsi" w:hAnsiTheme="minorHAnsi" w:cstheme="minorHAnsi"/>
          <w:color w:val="auto"/>
        </w:rPr>
        <w:t>–</w:t>
      </w:r>
      <w:r w:rsidR="00156F99" w:rsidRPr="00CF3322">
        <w:rPr>
          <w:rFonts w:asciiTheme="minorHAnsi" w:hAnsiTheme="minorHAnsi" w:cstheme="minorHAnsi"/>
          <w:color w:val="auto"/>
        </w:rPr>
        <w:t xml:space="preserve">based </w:t>
      </w:r>
      <w:r w:rsidRPr="00CF3322">
        <w:rPr>
          <w:rFonts w:asciiTheme="minorHAnsi" w:hAnsiTheme="minorHAnsi" w:cstheme="minorHAnsi"/>
          <w:color w:val="auto"/>
        </w:rPr>
        <w:t>composites were at an acceptable level</w:t>
      </w:r>
      <w:r w:rsidR="00117851" w:rsidRPr="00CF3322">
        <w:rPr>
          <w:rFonts w:asciiTheme="minorHAnsi" w:hAnsiTheme="minorHAnsi" w:cstheme="minorHAnsi"/>
          <w:color w:val="auto"/>
          <w:vertAlign w:val="superscript"/>
        </w:rPr>
        <w:t>9</w:t>
      </w:r>
      <w:r w:rsidRPr="00CF3322">
        <w:rPr>
          <w:rFonts w:asciiTheme="minorHAnsi" w:hAnsiTheme="minorHAnsi" w:cstheme="minorHAnsi"/>
          <w:color w:val="auto"/>
        </w:rPr>
        <w:t xml:space="preserve">. Utilization of recycled raw materials as a component for WPC is </w:t>
      </w:r>
      <w:r w:rsidR="004C6722" w:rsidRPr="00CF3322">
        <w:rPr>
          <w:rFonts w:asciiTheme="minorHAnsi" w:hAnsiTheme="minorHAnsi" w:cstheme="minorHAnsi"/>
          <w:color w:val="auto"/>
        </w:rPr>
        <w:t>also</w:t>
      </w:r>
      <w:r w:rsidRPr="00CF3322">
        <w:rPr>
          <w:rFonts w:asciiTheme="minorHAnsi" w:hAnsiTheme="minorHAnsi" w:cstheme="minorHAnsi"/>
          <w:color w:val="auto"/>
        </w:rPr>
        <w:t xml:space="preserve"> acceptable from the </w:t>
      </w:r>
      <w:r w:rsidRPr="00CF3322">
        <w:rPr>
          <w:rFonts w:asciiTheme="minorHAnsi" w:hAnsiTheme="minorHAnsi" w:cstheme="minorHAnsi"/>
          <w:color w:val="auto"/>
        </w:rPr>
        <w:lastRenderedPageBreak/>
        <w:t xml:space="preserve">environmental aspect, </w:t>
      </w:r>
      <w:r w:rsidR="004C6722" w:rsidRPr="00CF3322">
        <w:rPr>
          <w:rFonts w:asciiTheme="minorHAnsi" w:hAnsiTheme="minorHAnsi" w:cstheme="minorHAnsi"/>
          <w:color w:val="auto"/>
        </w:rPr>
        <w:t>as</w:t>
      </w:r>
      <w:r w:rsidRPr="00CF3322">
        <w:rPr>
          <w:rFonts w:asciiTheme="minorHAnsi" w:hAnsiTheme="minorHAnsi" w:cstheme="minorHAnsi"/>
          <w:color w:val="auto"/>
        </w:rPr>
        <w:t xml:space="preserve"> proved by several assessments. Overall, it has </w:t>
      </w:r>
      <w:r w:rsidR="004C6722" w:rsidRPr="00CF3322">
        <w:rPr>
          <w:rFonts w:asciiTheme="minorHAnsi" w:hAnsiTheme="minorHAnsi" w:cstheme="minorHAnsi"/>
          <w:color w:val="auto"/>
        </w:rPr>
        <w:t xml:space="preserve">been </w:t>
      </w:r>
      <w:r w:rsidRPr="00CF3322">
        <w:rPr>
          <w:rFonts w:asciiTheme="minorHAnsi" w:hAnsiTheme="minorHAnsi" w:cstheme="minorHAnsi"/>
          <w:color w:val="auto"/>
        </w:rPr>
        <w:t>demonstrated that utilizing CDW in WPC production can decrease the environmental influences of CDW management</w:t>
      </w:r>
      <w:r w:rsidR="00117851" w:rsidRPr="00CF3322">
        <w:rPr>
          <w:rFonts w:asciiTheme="minorHAnsi" w:hAnsiTheme="minorHAnsi" w:cstheme="minorHAnsi"/>
          <w:color w:val="auto"/>
          <w:vertAlign w:val="superscript"/>
        </w:rPr>
        <w:t>10</w:t>
      </w:r>
      <w:r w:rsidRPr="00CF3322">
        <w:rPr>
          <w:rFonts w:asciiTheme="minorHAnsi" w:hAnsiTheme="minorHAnsi" w:cstheme="minorHAnsi"/>
          <w:color w:val="auto"/>
        </w:rPr>
        <w:t xml:space="preserve">. </w:t>
      </w:r>
      <w:r w:rsidR="00137809" w:rsidRPr="00CF3322">
        <w:rPr>
          <w:rFonts w:asciiTheme="minorHAnsi" w:hAnsiTheme="minorHAnsi" w:cstheme="minorHAnsi"/>
          <w:color w:val="auto"/>
        </w:rPr>
        <w:t>In addition, it</w:t>
      </w:r>
      <w:r w:rsidRPr="00CF3322">
        <w:rPr>
          <w:rFonts w:asciiTheme="minorHAnsi" w:hAnsiTheme="minorHAnsi" w:cstheme="minorHAnsi"/>
          <w:color w:val="auto"/>
        </w:rPr>
        <w:t xml:space="preserve"> ha</w:t>
      </w:r>
      <w:r w:rsidR="00137809" w:rsidRPr="00CF3322">
        <w:rPr>
          <w:rFonts w:asciiTheme="minorHAnsi" w:hAnsiTheme="minorHAnsi" w:cstheme="minorHAnsi"/>
          <w:color w:val="auto"/>
        </w:rPr>
        <w:t>s</w:t>
      </w:r>
      <w:r w:rsidRPr="00CF3322">
        <w:rPr>
          <w:rFonts w:asciiTheme="minorHAnsi" w:hAnsiTheme="minorHAnsi" w:cstheme="minorHAnsi"/>
          <w:color w:val="auto"/>
        </w:rPr>
        <w:t xml:space="preserve"> </w:t>
      </w:r>
      <w:r w:rsidR="004C6722" w:rsidRPr="00CF3322">
        <w:rPr>
          <w:rFonts w:asciiTheme="minorHAnsi" w:hAnsiTheme="minorHAnsi" w:cstheme="minorHAnsi"/>
          <w:color w:val="auto"/>
        </w:rPr>
        <w:t xml:space="preserve">been </w:t>
      </w:r>
      <w:r w:rsidRPr="00CF3322">
        <w:rPr>
          <w:rFonts w:asciiTheme="minorHAnsi" w:hAnsiTheme="minorHAnsi" w:cstheme="minorHAnsi"/>
          <w:color w:val="auto"/>
        </w:rPr>
        <w:t>found that using recycled polypropylene (PP) plastic in WPC</w:t>
      </w:r>
      <w:r w:rsidR="00156F99" w:rsidRPr="00CF3322">
        <w:rPr>
          <w:rFonts w:asciiTheme="minorHAnsi" w:hAnsiTheme="minorHAnsi" w:cstheme="minorHAnsi"/>
          <w:color w:val="auto"/>
        </w:rPr>
        <w:t xml:space="preserve"> has</w:t>
      </w:r>
      <w:r w:rsidRPr="00CF3322">
        <w:rPr>
          <w:rFonts w:asciiTheme="minorHAnsi" w:hAnsiTheme="minorHAnsi" w:cstheme="minorHAnsi"/>
          <w:color w:val="auto"/>
        </w:rPr>
        <w:t xml:space="preserve"> </w:t>
      </w:r>
      <w:r w:rsidR="004C6722" w:rsidRPr="00CF3322">
        <w:rPr>
          <w:rFonts w:asciiTheme="minorHAnsi" w:hAnsiTheme="minorHAnsi" w:cstheme="minorHAnsi"/>
          <w:color w:val="auto"/>
        </w:rPr>
        <w:t xml:space="preserve">the </w:t>
      </w:r>
      <w:r w:rsidRPr="00CF3322">
        <w:rPr>
          <w:rFonts w:asciiTheme="minorHAnsi" w:hAnsiTheme="minorHAnsi" w:cstheme="minorHAnsi"/>
          <w:color w:val="auto"/>
        </w:rPr>
        <w:t>potential to reduce global warming</w:t>
      </w:r>
      <w:r w:rsidR="00137809" w:rsidRPr="00CF3322">
        <w:rPr>
          <w:rFonts w:asciiTheme="minorHAnsi" w:hAnsiTheme="minorHAnsi" w:cstheme="minorHAnsi"/>
          <w:color w:val="auto"/>
          <w:vertAlign w:val="superscript"/>
        </w:rPr>
        <w:t>1</w:t>
      </w:r>
      <w:r w:rsidR="00117851" w:rsidRPr="00CF3322">
        <w:rPr>
          <w:rFonts w:asciiTheme="minorHAnsi" w:hAnsiTheme="minorHAnsi" w:cstheme="minorHAnsi"/>
          <w:color w:val="auto"/>
          <w:vertAlign w:val="superscript"/>
        </w:rPr>
        <w:t>1</w:t>
      </w:r>
      <w:r w:rsidRPr="00CF3322">
        <w:rPr>
          <w:rFonts w:asciiTheme="minorHAnsi" w:hAnsiTheme="minorHAnsi" w:cstheme="minorHAnsi"/>
          <w:color w:val="auto"/>
        </w:rPr>
        <w:t>.</w:t>
      </w:r>
    </w:p>
    <w:p w14:paraId="47A28873" w14:textId="02A3590C" w:rsidR="00A54138" w:rsidRPr="00CF3322" w:rsidRDefault="00A54138" w:rsidP="00631D4D">
      <w:pPr>
        <w:rPr>
          <w:rFonts w:asciiTheme="minorHAnsi" w:hAnsiTheme="minorHAnsi" w:cstheme="minorHAnsi"/>
          <w:color w:val="auto"/>
        </w:rPr>
      </w:pPr>
    </w:p>
    <w:p w14:paraId="37A716D2" w14:textId="5844A36E" w:rsidR="00130381" w:rsidRPr="00CF3322" w:rsidRDefault="00F825DE" w:rsidP="00631D4D">
      <w:pPr>
        <w:rPr>
          <w:rFonts w:asciiTheme="minorHAnsi" w:hAnsiTheme="minorHAnsi" w:cstheme="minorHAnsi"/>
          <w:color w:val="auto"/>
        </w:rPr>
      </w:pPr>
      <w:r w:rsidRPr="00CF3322">
        <w:rPr>
          <w:rFonts w:asciiTheme="minorHAnsi" w:hAnsiTheme="minorHAnsi" w:cstheme="minorHAnsi"/>
          <w:color w:val="auto"/>
        </w:rPr>
        <w:t xml:space="preserve">The amount of available recycled polymers will increase in the future. </w:t>
      </w:r>
      <w:r w:rsidR="00403D94" w:rsidRPr="00CF3322">
        <w:rPr>
          <w:rFonts w:asciiTheme="minorHAnsi" w:hAnsiTheme="minorHAnsi" w:cstheme="minorHAnsi"/>
          <w:color w:val="auto"/>
        </w:rPr>
        <w:t xml:space="preserve">Global plastic production </w:t>
      </w:r>
      <w:r w:rsidR="002758CB" w:rsidRPr="00CF3322">
        <w:rPr>
          <w:rFonts w:asciiTheme="minorHAnsi" w:hAnsiTheme="minorHAnsi" w:cstheme="minorHAnsi"/>
          <w:color w:val="auto"/>
        </w:rPr>
        <w:t>has</w:t>
      </w:r>
      <w:r w:rsidR="00403D94" w:rsidRPr="00CF3322">
        <w:rPr>
          <w:rFonts w:asciiTheme="minorHAnsi" w:hAnsiTheme="minorHAnsi" w:cstheme="minorHAnsi"/>
          <w:color w:val="auto"/>
        </w:rPr>
        <w:t xml:space="preserve"> increased </w:t>
      </w:r>
      <w:r w:rsidR="000F06A5" w:rsidRPr="00CF3322">
        <w:rPr>
          <w:rFonts w:asciiTheme="minorHAnsi" w:hAnsiTheme="minorHAnsi" w:cstheme="minorHAnsi"/>
          <w:color w:val="auto"/>
        </w:rPr>
        <w:t>approximately</w:t>
      </w:r>
      <w:r w:rsidR="00403D94" w:rsidRPr="00CF3322">
        <w:rPr>
          <w:rFonts w:asciiTheme="minorHAnsi" w:hAnsiTheme="minorHAnsi" w:cstheme="minorHAnsi"/>
          <w:color w:val="auto"/>
        </w:rPr>
        <w:t xml:space="preserve"> 9% as per year</w:t>
      </w:r>
      <w:r w:rsidR="000F06A5" w:rsidRPr="00CF3322">
        <w:rPr>
          <w:rFonts w:asciiTheme="minorHAnsi" w:hAnsiTheme="minorHAnsi" w:cstheme="minorHAnsi"/>
          <w:color w:val="auto"/>
        </w:rPr>
        <w:t>, on average,</w:t>
      </w:r>
      <w:r w:rsidR="00403D94" w:rsidRPr="00CF3322">
        <w:rPr>
          <w:rFonts w:asciiTheme="minorHAnsi" w:hAnsiTheme="minorHAnsi" w:cstheme="minorHAnsi"/>
          <w:color w:val="auto"/>
        </w:rPr>
        <w:t xml:space="preserve"> and it is expected that </w:t>
      </w:r>
      <w:r w:rsidR="000F06A5" w:rsidRPr="00CF3322">
        <w:rPr>
          <w:rFonts w:asciiTheme="minorHAnsi" w:hAnsiTheme="minorHAnsi" w:cstheme="minorHAnsi"/>
          <w:color w:val="auto"/>
        </w:rPr>
        <w:t>this</w:t>
      </w:r>
      <w:r w:rsidR="00403D94" w:rsidRPr="00CF3322">
        <w:rPr>
          <w:rFonts w:asciiTheme="minorHAnsi" w:hAnsiTheme="minorHAnsi" w:cstheme="minorHAnsi"/>
          <w:color w:val="auto"/>
        </w:rPr>
        <w:t xml:space="preserve"> increment will continue in </w:t>
      </w:r>
      <w:r w:rsidR="000F06A5" w:rsidRPr="00CF3322">
        <w:rPr>
          <w:rFonts w:asciiTheme="minorHAnsi" w:hAnsiTheme="minorHAnsi" w:cstheme="minorHAnsi"/>
          <w:color w:val="auto"/>
        </w:rPr>
        <w:t xml:space="preserve">the </w:t>
      </w:r>
      <w:r w:rsidR="00403D94" w:rsidRPr="00CF3322">
        <w:rPr>
          <w:rFonts w:asciiTheme="minorHAnsi" w:hAnsiTheme="minorHAnsi" w:cstheme="minorHAnsi"/>
          <w:color w:val="auto"/>
        </w:rPr>
        <w:t>future</w:t>
      </w:r>
      <w:r w:rsidR="00193F9D" w:rsidRPr="00CF3322">
        <w:rPr>
          <w:rFonts w:asciiTheme="minorHAnsi" w:hAnsiTheme="minorHAnsi" w:cstheme="minorHAnsi"/>
          <w:color w:val="auto"/>
          <w:vertAlign w:val="superscript"/>
        </w:rPr>
        <w:t>1</w:t>
      </w:r>
      <w:r w:rsidR="00117851" w:rsidRPr="00CF3322">
        <w:rPr>
          <w:rFonts w:asciiTheme="minorHAnsi" w:hAnsiTheme="minorHAnsi" w:cstheme="minorHAnsi"/>
          <w:color w:val="auto"/>
          <w:vertAlign w:val="superscript"/>
        </w:rPr>
        <w:t>2</w:t>
      </w:r>
      <w:r w:rsidR="00403D94" w:rsidRPr="00CF3322">
        <w:rPr>
          <w:rFonts w:asciiTheme="minorHAnsi" w:hAnsiTheme="minorHAnsi" w:cstheme="minorHAnsi"/>
          <w:color w:val="auto"/>
        </w:rPr>
        <w:t>. The most general plastic polymer types are, inter alia, polypropylene (PP) and polyethylene (PE). The share</w:t>
      </w:r>
      <w:r w:rsidR="000F06A5" w:rsidRPr="00CF3322">
        <w:rPr>
          <w:rFonts w:asciiTheme="minorHAnsi" w:hAnsiTheme="minorHAnsi" w:cstheme="minorHAnsi"/>
          <w:color w:val="auto"/>
        </w:rPr>
        <w:t>s</w:t>
      </w:r>
      <w:r w:rsidR="00403D94" w:rsidRPr="00CF3322">
        <w:rPr>
          <w:rFonts w:asciiTheme="minorHAnsi" w:hAnsiTheme="minorHAnsi" w:cstheme="minorHAnsi"/>
          <w:color w:val="auto"/>
        </w:rPr>
        <w:t xml:space="preserve"> of total demand for PE and PP were 29.8</w:t>
      </w:r>
      <w:r w:rsidR="000F06A5" w:rsidRPr="00CF3322">
        <w:rPr>
          <w:rFonts w:asciiTheme="minorHAnsi" w:hAnsiTheme="minorHAnsi" w:cstheme="minorHAnsi"/>
          <w:color w:val="auto"/>
        </w:rPr>
        <w:t>%</w:t>
      </w:r>
      <w:r w:rsidR="00403D94" w:rsidRPr="00CF3322">
        <w:rPr>
          <w:rFonts w:asciiTheme="minorHAnsi" w:hAnsiTheme="minorHAnsi" w:cstheme="minorHAnsi"/>
          <w:color w:val="auto"/>
        </w:rPr>
        <w:t xml:space="preserve"> and 19.3%, respectively, </w:t>
      </w:r>
      <w:r w:rsidR="000F06A5" w:rsidRPr="00CF3322">
        <w:rPr>
          <w:rFonts w:asciiTheme="minorHAnsi" w:hAnsiTheme="minorHAnsi" w:cstheme="minorHAnsi"/>
          <w:color w:val="auto"/>
        </w:rPr>
        <w:t>in</w:t>
      </w:r>
      <w:r w:rsidR="00403D94" w:rsidRPr="00CF3322">
        <w:rPr>
          <w:rFonts w:asciiTheme="minorHAnsi" w:hAnsiTheme="minorHAnsi" w:cstheme="minorHAnsi"/>
          <w:color w:val="auto"/>
        </w:rPr>
        <w:t xml:space="preserve"> Europe in 2017</w:t>
      </w:r>
      <w:r w:rsidR="009267B1" w:rsidRPr="00CF3322">
        <w:rPr>
          <w:rFonts w:asciiTheme="minorHAnsi" w:hAnsiTheme="minorHAnsi" w:cstheme="minorHAnsi"/>
          <w:color w:val="auto"/>
          <w:vertAlign w:val="superscript"/>
        </w:rPr>
        <w:t>4</w:t>
      </w:r>
      <w:r w:rsidR="00403D94" w:rsidRPr="00CF3322">
        <w:rPr>
          <w:rFonts w:asciiTheme="minorHAnsi" w:hAnsiTheme="minorHAnsi" w:cstheme="minorHAnsi"/>
          <w:color w:val="auto"/>
        </w:rPr>
        <w:t>. The global plastic recycli</w:t>
      </w:r>
      <w:r w:rsidR="00543F52" w:rsidRPr="00CF3322">
        <w:rPr>
          <w:rFonts w:asciiTheme="minorHAnsi" w:hAnsiTheme="minorHAnsi" w:cstheme="minorHAnsi"/>
          <w:color w:val="auto"/>
        </w:rPr>
        <w:t>ng market is expected to grow</w:t>
      </w:r>
      <w:r w:rsidR="00403D94" w:rsidRPr="00CF3322">
        <w:rPr>
          <w:rFonts w:asciiTheme="minorHAnsi" w:hAnsiTheme="minorHAnsi" w:cstheme="minorHAnsi"/>
          <w:color w:val="auto"/>
        </w:rPr>
        <w:t xml:space="preserve"> at</w:t>
      </w:r>
      <w:r w:rsidR="000F06A5" w:rsidRPr="00CF3322">
        <w:rPr>
          <w:rFonts w:asciiTheme="minorHAnsi" w:hAnsiTheme="minorHAnsi" w:cstheme="minorHAnsi"/>
          <w:color w:val="auto"/>
        </w:rPr>
        <w:t xml:space="preserve"> an annual growth rate of</w:t>
      </w:r>
      <w:r w:rsidR="00403D94" w:rsidRPr="00CF3322">
        <w:rPr>
          <w:rFonts w:asciiTheme="minorHAnsi" w:hAnsiTheme="minorHAnsi" w:cstheme="minorHAnsi"/>
          <w:color w:val="auto"/>
        </w:rPr>
        <w:t xml:space="preserve"> 5.6% during the period 2018</w:t>
      </w:r>
      <w:r w:rsidR="000F06A5" w:rsidRPr="00CF3322">
        <w:rPr>
          <w:rFonts w:asciiTheme="minorHAnsi" w:hAnsiTheme="minorHAnsi" w:cstheme="minorHAnsi"/>
          <w:color w:val="auto"/>
        </w:rPr>
        <w:t>–</w:t>
      </w:r>
      <w:r w:rsidR="00403D94" w:rsidRPr="00CF3322">
        <w:rPr>
          <w:rFonts w:asciiTheme="minorHAnsi" w:hAnsiTheme="minorHAnsi" w:cstheme="minorHAnsi"/>
          <w:color w:val="auto"/>
        </w:rPr>
        <w:t>2026</w:t>
      </w:r>
      <w:r w:rsidR="00193F9D" w:rsidRPr="00CF3322">
        <w:rPr>
          <w:rFonts w:asciiTheme="minorHAnsi" w:hAnsiTheme="minorHAnsi" w:cstheme="minorHAnsi"/>
          <w:color w:val="auto"/>
          <w:vertAlign w:val="superscript"/>
        </w:rPr>
        <w:t>13</w:t>
      </w:r>
      <w:r w:rsidR="00403D94" w:rsidRPr="00CF3322">
        <w:rPr>
          <w:rFonts w:asciiTheme="minorHAnsi" w:hAnsiTheme="minorHAnsi" w:cstheme="minorHAnsi"/>
          <w:color w:val="auto"/>
        </w:rPr>
        <w:t>.</w:t>
      </w:r>
      <w:r w:rsidR="00DF002A" w:rsidRPr="00CF3322">
        <w:rPr>
          <w:rFonts w:asciiTheme="minorHAnsi" w:hAnsiTheme="minorHAnsi" w:cstheme="minorHAnsi"/>
          <w:color w:val="auto"/>
        </w:rPr>
        <w:t xml:space="preserve"> </w:t>
      </w:r>
      <w:r w:rsidR="00403D94" w:rsidRPr="00CF3322">
        <w:rPr>
          <w:rFonts w:asciiTheme="minorHAnsi" w:hAnsiTheme="minorHAnsi" w:cstheme="minorHAnsi"/>
          <w:color w:val="auto"/>
        </w:rPr>
        <w:t>O</w:t>
      </w:r>
      <w:r w:rsidR="00A54138" w:rsidRPr="00CF3322">
        <w:rPr>
          <w:rFonts w:asciiTheme="minorHAnsi" w:hAnsiTheme="minorHAnsi" w:cstheme="minorHAnsi"/>
          <w:color w:val="auto"/>
        </w:rPr>
        <w:t>ne of the main</w:t>
      </w:r>
      <w:r w:rsidR="000F06A5" w:rsidRPr="00CF3322">
        <w:rPr>
          <w:rFonts w:asciiTheme="minorHAnsi" w:hAnsiTheme="minorHAnsi" w:cstheme="minorHAnsi"/>
          <w:color w:val="auto"/>
        </w:rPr>
        <w:t xml:space="preserve"> applications in which</w:t>
      </w:r>
      <w:r w:rsidR="00A54138" w:rsidRPr="00CF3322">
        <w:rPr>
          <w:rFonts w:asciiTheme="minorHAnsi" w:hAnsiTheme="minorHAnsi" w:cstheme="minorHAnsi"/>
          <w:color w:val="auto"/>
        </w:rPr>
        <w:t xml:space="preserve"> plastic</w:t>
      </w:r>
      <w:r w:rsidR="00ED03CB" w:rsidRPr="00CF3322">
        <w:rPr>
          <w:rFonts w:asciiTheme="minorHAnsi" w:hAnsiTheme="minorHAnsi" w:cstheme="minorHAnsi"/>
          <w:color w:val="auto"/>
        </w:rPr>
        <w:t>s</w:t>
      </w:r>
      <w:r w:rsidR="00A54138" w:rsidRPr="00CF3322">
        <w:rPr>
          <w:rFonts w:asciiTheme="minorHAnsi" w:hAnsiTheme="minorHAnsi" w:cstheme="minorHAnsi"/>
          <w:color w:val="auto"/>
        </w:rPr>
        <w:t xml:space="preserve"> </w:t>
      </w:r>
      <w:r w:rsidR="000F06A5" w:rsidRPr="00CF3322">
        <w:rPr>
          <w:rFonts w:asciiTheme="minorHAnsi" w:hAnsiTheme="minorHAnsi" w:cstheme="minorHAnsi"/>
          <w:color w:val="auto"/>
        </w:rPr>
        <w:t>is used</w:t>
      </w:r>
      <w:r w:rsidR="00A54138" w:rsidRPr="00CF3322">
        <w:rPr>
          <w:rFonts w:asciiTheme="minorHAnsi" w:hAnsiTheme="minorHAnsi" w:cstheme="minorHAnsi"/>
          <w:color w:val="auto"/>
        </w:rPr>
        <w:t xml:space="preserve"> is building and construction</w:t>
      </w:r>
      <w:r w:rsidR="00D25C5F" w:rsidRPr="00CF3322">
        <w:rPr>
          <w:rFonts w:asciiTheme="minorHAnsi" w:hAnsiTheme="minorHAnsi" w:cstheme="minorHAnsi"/>
          <w:color w:val="auto"/>
        </w:rPr>
        <w:t>. For example</w:t>
      </w:r>
      <w:r w:rsidR="00A54138" w:rsidRPr="00CF3322">
        <w:rPr>
          <w:rFonts w:asciiTheme="minorHAnsi" w:hAnsiTheme="minorHAnsi" w:cstheme="minorHAnsi"/>
          <w:color w:val="auto"/>
        </w:rPr>
        <w:t xml:space="preserve">, almost 20% of the total </w:t>
      </w:r>
      <w:r w:rsidR="00D25C5F" w:rsidRPr="00CF3322">
        <w:rPr>
          <w:rFonts w:asciiTheme="minorHAnsi" w:hAnsiTheme="minorHAnsi" w:cstheme="minorHAnsi"/>
          <w:color w:val="auto"/>
        </w:rPr>
        <w:t xml:space="preserve">demand </w:t>
      </w:r>
      <w:r w:rsidR="000F06A5" w:rsidRPr="00CF3322">
        <w:rPr>
          <w:rFonts w:asciiTheme="minorHAnsi" w:hAnsiTheme="minorHAnsi" w:cstheme="minorHAnsi"/>
          <w:color w:val="auto"/>
        </w:rPr>
        <w:t>for</w:t>
      </w:r>
      <w:r w:rsidR="00D25C5F" w:rsidRPr="00CF3322">
        <w:rPr>
          <w:rFonts w:asciiTheme="minorHAnsi" w:hAnsiTheme="minorHAnsi" w:cstheme="minorHAnsi"/>
          <w:color w:val="auto"/>
        </w:rPr>
        <w:t xml:space="preserve"> European </w:t>
      </w:r>
      <w:r w:rsidR="00A54138" w:rsidRPr="00CF3322">
        <w:rPr>
          <w:rFonts w:asciiTheme="minorHAnsi" w:hAnsiTheme="minorHAnsi" w:cstheme="minorHAnsi"/>
          <w:color w:val="auto"/>
        </w:rPr>
        <w:t>plastic</w:t>
      </w:r>
      <w:r w:rsidR="000F06A5" w:rsidRPr="00CF3322">
        <w:rPr>
          <w:rFonts w:asciiTheme="minorHAnsi" w:hAnsiTheme="minorHAnsi" w:cstheme="minorHAnsi"/>
          <w:color w:val="auto"/>
        </w:rPr>
        <w:t xml:space="preserve"> was associated with</w:t>
      </w:r>
      <w:r w:rsidR="00D25C5F" w:rsidRPr="00CF3322">
        <w:rPr>
          <w:rFonts w:asciiTheme="minorHAnsi" w:hAnsiTheme="minorHAnsi" w:cstheme="minorHAnsi"/>
          <w:color w:val="auto"/>
        </w:rPr>
        <w:t xml:space="preserve"> </w:t>
      </w:r>
      <w:r w:rsidR="000F06A5" w:rsidRPr="00CF3322">
        <w:rPr>
          <w:rFonts w:asciiTheme="minorHAnsi" w:hAnsiTheme="minorHAnsi" w:cstheme="minorHAnsi"/>
          <w:color w:val="auto"/>
        </w:rPr>
        <w:t>build</w:t>
      </w:r>
      <w:r w:rsidR="00D25C5F" w:rsidRPr="00CF3322">
        <w:rPr>
          <w:rFonts w:asciiTheme="minorHAnsi" w:hAnsiTheme="minorHAnsi" w:cstheme="minorHAnsi"/>
          <w:color w:val="auto"/>
        </w:rPr>
        <w:t>ing and construction</w:t>
      </w:r>
      <w:r w:rsidR="00193F9D" w:rsidRPr="00CF3322">
        <w:rPr>
          <w:rFonts w:asciiTheme="minorHAnsi" w:hAnsiTheme="minorHAnsi" w:cstheme="minorHAnsi"/>
          <w:color w:val="auto"/>
        </w:rPr>
        <w:t xml:space="preserve"> applications</w:t>
      </w:r>
      <w:r w:rsidR="009267B1" w:rsidRPr="00CF3322">
        <w:rPr>
          <w:rFonts w:asciiTheme="minorHAnsi" w:hAnsiTheme="minorHAnsi" w:cstheme="minorHAnsi"/>
          <w:color w:val="auto"/>
          <w:vertAlign w:val="superscript"/>
        </w:rPr>
        <w:t>4</w:t>
      </w:r>
      <w:r w:rsidR="00A54138" w:rsidRPr="00CF3322">
        <w:rPr>
          <w:rFonts w:asciiTheme="minorHAnsi" w:hAnsiTheme="minorHAnsi" w:cstheme="minorHAnsi"/>
          <w:color w:val="auto"/>
        </w:rPr>
        <w:t xml:space="preserve">. </w:t>
      </w:r>
      <w:bookmarkStart w:id="2" w:name="_Hlk36713432"/>
      <w:r w:rsidR="005F3C7C" w:rsidRPr="00CF3322">
        <w:rPr>
          <w:rFonts w:asciiTheme="minorHAnsi" w:hAnsiTheme="minorHAnsi" w:cstheme="minorHAnsi"/>
          <w:color w:val="auto"/>
        </w:rPr>
        <w:t xml:space="preserve">From </w:t>
      </w:r>
      <w:r w:rsidR="000F06A5" w:rsidRPr="00CF3322">
        <w:rPr>
          <w:rFonts w:asciiTheme="minorHAnsi" w:hAnsiTheme="minorHAnsi" w:cstheme="minorHAnsi"/>
          <w:color w:val="auto"/>
        </w:rPr>
        <w:t>an</w:t>
      </w:r>
      <w:r w:rsidR="005F3C7C" w:rsidRPr="00CF3322">
        <w:rPr>
          <w:rFonts w:asciiTheme="minorHAnsi" w:hAnsiTheme="minorHAnsi" w:cstheme="minorHAnsi"/>
          <w:color w:val="auto"/>
        </w:rPr>
        <w:t xml:space="preserve"> economic </w:t>
      </w:r>
      <w:r w:rsidR="000F06A5" w:rsidRPr="00CF3322">
        <w:rPr>
          <w:rFonts w:asciiTheme="minorHAnsi" w:hAnsiTheme="minorHAnsi" w:cstheme="minorHAnsi"/>
          <w:color w:val="auto"/>
        </w:rPr>
        <w:t>perspective</w:t>
      </w:r>
      <w:r w:rsidR="005F3C7C" w:rsidRPr="00CF3322">
        <w:rPr>
          <w:rFonts w:asciiTheme="minorHAnsi" w:hAnsiTheme="minorHAnsi" w:cstheme="minorHAnsi"/>
          <w:color w:val="auto"/>
        </w:rPr>
        <w:t>, t</w:t>
      </w:r>
      <w:r w:rsidR="00236B73" w:rsidRPr="00CF3322">
        <w:rPr>
          <w:rFonts w:asciiTheme="minorHAnsi" w:hAnsiTheme="minorHAnsi" w:cstheme="minorHAnsi"/>
          <w:color w:val="auto"/>
        </w:rPr>
        <w:t>he use of recycled polymers in WPC manufacturing is an interesting alternative</w:t>
      </w:r>
      <w:r w:rsidR="000F06A5" w:rsidRPr="00CF3322">
        <w:rPr>
          <w:rFonts w:asciiTheme="minorHAnsi" w:hAnsiTheme="minorHAnsi" w:cstheme="minorHAnsi"/>
          <w:color w:val="auto"/>
        </w:rPr>
        <w:t>, leading to the production of</w:t>
      </w:r>
      <w:r w:rsidR="00236B73" w:rsidRPr="00CF3322">
        <w:rPr>
          <w:rFonts w:asciiTheme="minorHAnsi" w:hAnsiTheme="minorHAnsi" w:cstheme="minorHAnsi"/>
          <w:color w:val="auto"/>
        </w:rPr>
        <w:t xml:space="preserve"> materials with low cost.</w:t>
      </w:r>
      <w:bookmarkEnd w:id="2"/>
      <w:r w:rsidR="00C234AC" w:rsidRPr="00CF3322">
        <w:rPr>
          <w:rFonts w:asciiTheme="minorHAnsi" w:hAnsiTheme="minorHAnsi" w:cstheme="minorHAnsi"/>
          <w:color w:val="auto"/>
        </w:rPr>
        <w:t xml:space="preserve"> Previous </w:t>
      </w:r>
      <w:r w:rsidR="000F06A5" w:rsidRPr="00CF3322">
        <w:rPr>
          <w:rFonts w:asciiTheme="minorHAnsi" w:hAnsiTheme="minorHAnsi" w:cstheme="minorHAnsi"/>
          <w:color w:val="auto"/>
        </w:rPr>
        <w:t>research</w:t>
      </w:r>
      <w:r w:rsidR="00C234AC" w:rsidRPr="00CF3322">
        <w:rPr>
          <w:rFonts w:asciiTheme="minorHAnsi" w:hAnsiTheme="minorHAnsi" w:cstheme="minorHAnsi"/>
          <w:color w:val="auto"/>
        </w:rPr>
        <w:t xml:space="preserve"> </w:t>
      </w:r>
      <w:r w:rsidR="00792FBE" w:rsidRPr="00CF3322">
        <w:rPr>
          <w:rFonts w:asciiTheme="minorHAnsi" w:hAnsiTheme="minorHAnsi" w:cstheme="minorHAnsi"/>
          <w:color w:val="auto"/>
        </w:rPr>
        <w:t>h</w:t>
      </w:r>
      <w:r w:rsidR="00C234AC" w:rsidRPr="00CF3322">
        <w:rPr>
          <w:rFonts w:asciiTheme="minorHAnsi" w:hAnsiTheme="minorHAnsi" w:cstheme="minorHAnsi"/>
          <w:color w:val="auto"/>
        </w:rPr>
        <w:t xml:space="preserve">as shown that physical effects </w:t>
      </w:r>
      <w:r w:rsidR="000F06A5" w:rsidRPr="00CF3322">
        <w:rPr>
          <w:rFonts w:asciiTheme="minorHAnsi" w:hAnsiTheme="minorHAnsi" w:cstheme="minorHAnsi"/>
          <w:color w:val="auto"/>
        </w:rPr>
        <w:t>have</w:t>
      </w:r>
      <w:r w:rsidR="00C234AC" w:rsidRPr="00CF3322">
        <w:rPr>
          <w:rFonts w:asciiTheme="minorHAnsi" w:hAnsiTheme="minorHAnsi" w:cstheme="minorHAnsi"/>
          <w:color w:val="auto"/>
        </w:rPr>
        <w:t xml:space="preserve"> a stronger influence on extruded materials made from secondary plastic compared to the correspond</w:t>
      </w:r>
      <w:r w:rsidR="000F06A5" w:rsidRPr="00CF3322">
        <w:rPr>
          <w:rFonts w:asciiTheme="minorHAnsi" w:hAnsiTheme="minorHAnsi" w:cstheme="minorHAnsi"/>
          <w:color w:val="auto"/>
        </w:rPr>
        <w:t>ing</w:t>
      </w:r>
      <w:r w:rsidR="00C234AC" w:rsidRPr="00CF3322">
        <w:rPr>
          <w:rFonts w:asciiTheme="minorHAnsi" w:hAnsiTheme="minorHAnsi" w:cstheme="minorHAnsi"/>
          <w:color w:val="auto"/>
        </w:rPr>
        <w:t xml:space="preserve"> virgin </w:t>
      </w:r>
      <w:r w:rsidR="00ED03CB" w:rsidRPr="00CF3322">
        <w:rPr>
          <w:rFonts w:asciiTheme="minorHAnsi" w:hAnsiTheme="minorHAnsi" w:cstheme="minorHAnsi"/>
          <w:color w:val="auto"/>
        </w:rPr>
        <w:t>material,</w:t>
      </w:r>
      <w:r w:rsidR="00C234AC" w:rsidRPr="00CF3322">
        <w:rPr>
          <w:rFonts w:asciiTheme="minorHAnsi" w:hAnsiTheme="minorHAnsi" w:cstheme="minorHAnsi"/>
          <w:color w:val="auto"/>
        </w:rPr>
        <w:t xml:space="preserve"> but properties depend on the plastic source</w:t>
      </w:r>
      <w:r w:rsidR="006479DE" w:rsidRPr="00CF3322">
        <w:rPr>
          <w:rFonts w:asciiTheme="minorHAnsi" w:hAnsiTheme="minorHAnsi" w:cstheme="minorHAnsi"/>
          <w:color w:val="auto"/>
          <w:vertAlign w:val="superscript"/>
        </w:rPr>
        <w:t>14</w:t>
      </w:r>
      <w:r w:rsidR="00C234AC" w:rsidRPr="00CF3322">
        <w:rPr>
          <w:rFonts w:asciiTheme="minorHAnsi" w:hAnsiTheme="minorHAnsi" w:cstheme="minorHAnsi"/>
          <w:color w:val="auto"/>
        </w:rPr>
        <w:t xml:space="preserve">. </w:t>
      </w:r>
      <w:r w:rsidR="007C6A49" w:rsidRPr="00CF3322">
        <w:rPr>
          <w:rFonts w:asciiTheme="minorHAnsi" w:hAnsiTheme="minorHAnsi" w:cstheme="minorHAnsi"/>
          <w:color w:val="auto"/>
        </w:rPr>
        <w:t>However, the use of recycled plastic decrease</w:t>
      </w:r>
      <w:r w:rsidR="000F06A5" w:rsidRPr="00CF3322">
        <w:rPr>
          <w:rFonts w:asciiTheme="minorHAnsi" w:hAnsiTheme="minorHAnsi" w:cstheme="minorHAnsi"/>
          <w:color w:val="auto"/>
        </w:rPr>
        <w:t>s</w:t>
      </w:r>
      <w:r w:rsidR="007C6A49" w:rsidRPr="00CF3322">
        <w:rPr>
          <w:rFonts w:asciiTheme="minorHAnsi" w:hAnsiTheme="minorHAnsi" w:cstheme="minorHAnsi"/>
          <w:color w:val="auto"/>
        </w:rPr>
        <w:t xml:space="preserve"> the strength of WPC due to </w:t>
      </w:r>
      <w:r w:rsidR="000F06A5" w:rsidRPr="00CF3322">
        <w:rPr>
          <w:rFonts w:asciiTheme="minorHAnsi" w:hAnsiTheme="minorHAnsi" w:cstheme="minorHAnsi"/>
          <w:color w:val="auto"/>
        </w:rPr>
        <w:t xml:space="preserve">lower </w:t>
      </w:r>
      <w:r w:rsidR="007C6A49" w:rsidRPr="00CF3322">
        <w:rPr>
          <w:rFonts w:asciiTheme="minorHAnsi" w:hAnsiTheme="minorHAnsi" w:cstheme="minorHAnsi"/>
          <w:color w:val="auto"/>
        </w:rPr>
        <w:t>compatibility</w:t>
      </w:r>
      <w:r w:rsidR="006479DE" w:rsidRPr="00CF3322">
        <w:rPr>
          <w:rFonts w:asciiTheme="minorHAnsi" w:hAnsiTheme="minorHAnsi" w:cstheme="minorHAnsi"/>
          <w:color w:val="auto"/>
          <w:vertAlign w:val="superscript"/>
        </w:rPr>
        <w:t>15</w:t>
      </w:r>
      <w:r w:rsidR="007C6A49" w:rsidRPr="00CF3322">
        <w:rPr>
          <w:rFonts w:asciiTheme="minorHAnsi" w:hAnsiTheme="minorHAnsi" w:cstheme="minorHAnsi"/>
          <w:color w:val="auto"/>
        </w:rPr>
        <w:t>.</w:t>
      </w:r>
      <w:r w:rsidR="00375388" w:rsidRPr="00CF3322">
        <w:rPr>
          <w:rFonts w:asciiTheme="minorHAnsi" w:hAnsiTheme="minorHAnsi" w:cstheme="minorHAnsi"/>
          <w:color w:val="auto"/>
        </w:rPr>
        <w:t xml:space="preserve"> Variation between the</w:t>
      </w:r>
      <w:r w:rsidR="00D92862" w:rsidRPr="00CF3322">
        <w:rPr>
          <w:rFonts w:asciiTheme="minorHAnsi" w:hAnsiTheme="minorHAnsi" w:cstheme="minorHAnsi"/>
          <w:color w:val="auto"/>
        </w:rPr>
        <w:t xml:space="preserve"> structure</w:t>
      </w:r>
      <w:r w:rsidR="000F06A5" w:rsidRPr="00CF3322">
        <w:rPr>
          <w:rFonts w:asciiTheme="minorHAnsi" w:hAnsiTheme="minorHAnsi" w:cstheme="minorHAnsi"/>
          <w:color w:val="auto"/>
        </w:rPr>
        <w:t>s</w:t>
      </w:r>
      <w:r w:rsidR="00D92862" w:rsidRPr="00CF3322">
        <w:rPr>
          <w:rFonts w:asciiTheme="minorHAnsi" w:hAnsiTheme="minorHAnsi" w:cstheme="minorHAnsi"/>
          <w:color w:val="auto"/>
        </w:rPr>
        <w:t xml:space="preserve"> of plastic polymers causes con</w:t>
      </w:r>
      <w:r w:rsidR="00375388" w:rsidRPr="00CF3322">
        <w:rPr>
          <w:rFonts w:asciiTheme="minorHAnsi" w:hAnsiTheme="minorHAnsi" w:cstheme="minorHAnsi"/>
          <w:color w:val="auto"/>
        </w:rPr>
        <w:t xml:space="preserve">cerns for re-use and recycling, which contribute </w:t>
      </w:r>
      <w:r w:rsidR="000F06A5" w:rsidRPr="00CF3322">
        <w:rPr>
          <w:rFonts w:asciiTheme="minorHAnsi" w:hAnsiTheme="minorHAnsi" w:cstheme="minorHAnsi"/>
          <w:color w:val="auto"/>
        </w:rPr>
        <w:t xml:space="preserve">to </w:t>
      </w:r>
      <w:r w:rsidR="00375388" w:rsidRPr="00CF3322">
        <w:rPr>
          <w:rFonts w:asciiTheme="minorHAnsi" w:hAnsiTheme="minorHAnsi" w:cstheme="minorHAnsi"/>
          <w:color w:val="auto"/>
        </w:rPr>
        <w:t>the importance of plastic sorting based on the polymer.</w:t>
      </w:r>
    </w:p>
    <w:p w14:paraId="0C7932AF" w14:textId="6093FF85" w:rsidR="004F4959" w:rsidRPr="00CF3322" w:rsidRDefault="004F4959" w:rsidP="00631D4D">
      <w:pPr>
        <w:rPr>
          <w:rFonts w:asciiTheme="minorHAnsi" w:hAnsiTheme="minorHAnsi" w:cstheme="minorHAnsi"/>
          <w:color w:val="auto"/>
        </w:rPr>
      </w:pPr>
    </w:p>
    <w:p w14:paraId="14E5108D" w14:textId="533DC769" w:rsidR="00EB11E6" w:rsidRPr="00CF3322" w:rsidRDefault="004F4959" w:rsidP="00631D4D">
      <w:pPr>
        <w:rPr>
          <w:rFonts w:asciiTheme="minorHAnsi" w:hAnsiTheme="minorHAnsi" w:cstheme="minorHAnsi"/>
          <w:color w:val="auto"/>
        </w:rPr>
      </w:pPr>
      <w:bookmarkStart w:id="3" w:name="_Hlk36711848"/>
      <w:r w:rsidRPr="00CF3322">
        <w:rPr>
          <w:rFonts w:asciiTheme="minorHAnsi" w:hAnsiTheme="minorHAnsi" w:cstheme="minorHAnsi"/>
          <w:color w:val="auto"/>
        </w:rPr>
        <w:t xml:space="preserve">This study intends to assess the utilization of plastic material from CDW as a raw material for WPC. </w:t>
      </w:r>
      <w:bookmarkEnd w:id="3"/>
      <w:r w:rsidR="00F3219F" w:rsidRPr="00CF3322">
        <w:rPr>
          <w:rFonts w:asciiTheme="minorHAnsi" w:hAnsiTheme="minorHAnsi" w:cstheme="minorHAnsi"/>
          <w:color w:val="auto"/>
        </w:rPr>
        <w:t xml:space="preserve">The polymer fractions assessed in the study are </w:t>
      </w:r>
      <w:r w:rsidR="006479DE" w:rsidRPr="00CF3322">
        <w:rPr>
          <w:rFonts w:asciiTheme="minorHAnsi" w:hAnsiTheme="minorHAnsi" w:cstheme="minorHAnsi"/>
          <w:color w:val="auto"/>
        </w:rPr>
        <w:t>acrylonitrile butadiene styrene (</w:t>
      </w:r>
      <w:r w:rsidR="000754A1" w:rsidRPr="00CF3322">
        <w:rPr>
          <w:rFonts w:asciiTheme="minorHAnsi" w:hAnsiTheme="minorHAnsi" w:cstheme="minorHAnsi"/>
          <w:color w:val="auto"/>
        </w:rPr>
        <w:t>ABS</w:t>
      </w:r>
      <w:r w:rsidR="006479DE" w:rsidRPr="00CF3322">
        <w:rPr>
          <w:rFonts w:asciiTheme="minorHAnsi" w:hAnsiTheme="minorHAnsi" w:cstheme="minorHAnsi"/>
          <w:color w:val="auto"/>
        </w:rPr>
        <w:t>)</w:t>
      </w:r>
      <w:r w:rsidR="000754A1" w:rsidRPr="00CF3322">
        <w:rPr>
          <w:rFonts w:asciiTheme="minorHAnsi" w:hAnsiTheme="minorHAnsi" w:cstheme="minorHAnsi"/>
          <w:color w:val="auto"/>
        </w:rPr>
        <w:t xml:space="preserve">, </w:t>
      </w:r>
      <w:r w:rsidR="006479DE" w:rsidRPr="00CF3322">
        <w:rPr>
          <w:rFonts w:asciiTheme="minorHAnsi" w:hAnsiTheme="minorHAnsi" w:cstheme="minorHAnsi"/>
          <w:color w:val="auto"/>
        </w:rPr>
        <w:t>polypropylene (</w:t>
      </w:r>
      <w:r w:rsidR="000754A1" w:rsidRPr="00CF3322">
        <w:rPr>
          <w:rFonts w:asciiTheme="minorHAnsi" w:hAnsiTheme="minorHAnsi" w:cstheme="minorHAnsi"/>
          <w:color w:val="auto"/>
        </w:rPr>
        <w:t>PP</w:t>
      </w:r>
      <w:r w:rsidR="006479DE" w:rsidRPr="00CF3322">
        <w:rPr>
          <w:rFonts w:asciiTheme="minorHAnsi" w:hAnsiTheme="minorHAnsi" w:cstheme="minorHAnsi"/>
          <w:color w:val="auto"/>
        </w:rPr>
        <w:t>)</w:t>
      </w:r>
      <w:r w:rsidR="009B2438" w:rsidRPr="00CF3322">
        <w:rPr>
          <w:rFonts w:asciiTheme="minorHAnsi" w:hAnsiTheme="minorHAnsi" w:cstheme="minorHAnsi"/>
          <w:color w:val="auto"/>
        </w:rPr>
        <w:t>,</w:t>
      </w:r>
      <w:r w:rsidR="00F3219F" w:rsidRPr="00CF3322">
        <w:rPr>
          <w:rFonts w:asciiTheme="minorHAnsi" w:hAnsiTheme="minorHAnsi" w:cstheme="minorHAnsi"/>
          <w:color w:val="auto"/>
        </w:rPr>
        <w:t xml:space="preserve"> </w:t>
      </w:r>
      <w:r w:rsidR="000754A1" w:rsidRPr="00CF3322">
        <w:rPr>
          <w:rFonts w:asciiTheme="minorHAnsi" w:hAnsiTheme="minorHAnsi" w:cstheme="minorHAnsi"/>
          <w:color w:val="auto"/>
        </w:rPr>
        <w:t xml:space="preserve">and </w:t>
      </w:r>
      <w:r w:rsidR="006479DE" w:rsidRPr="00CF3322">
        <w:rPr>
          <w:rFonts w:asciiTheme="minorHAnsi" w:hAnsiTheme="minorHAnsi" w:cstheme="minorHAnsi"/>
          <w:color w:val="auto"/>
        </w:rPr>
        <w:t>polyethylene (</w:t>
      </w:r>
      <w:r w:rsidR="00F3219F" w:rsidRPr="00CF3322">
        <w:rPr>
          <w:rFonts w:asciiTheme="minorHAnsi" w:hAnsiTheme="minorHAnsi" w:cstheme="minorHAnsi"/>
          <w:color w:val="auto"/>
        </w:rPr>
        <w:t>PE</w:t>
      </w:r>
      <w:r w:rsidR="006479DE" w:rsidRPr="00CF3322">
        <w:rPr>
          <w:rFonts w:asciiTheme="minorHAnsi" w:hAnsiTheme="minorHAnsi" w:cstheme="minorHAnsi"/>
          <w:color w:val="auto"/>
        </w:rPr>
        <w:t>).</w:t>
      </w:r>
      <w:r w:rsidR="00F3219F" w:rsidRPr="00CF3322">
        <w:rPr>
          <w:rFonts w:asciiTheme="minorHAnsi" w:hAnsiTheme="minorHAnsi" w:cstheme="minorHAnsi"/>
          <w:color w:val="auto"/>
        </w:rPr>
        <w:t xml:space="preserve"> These </w:t>
      </w:r>
      <w:r w:rsidR="00422141" w:rsidRPr="00CF3322">
        <w:rPr>
          <w:rFonts w:asciiTheme="minorHAnsi" w:hAnsiTheme="minorHAnsi" w:cstheme="minorHAnsi"/>
          <w:color w:val="auto"/>
        </w:rPr>
        <w:t>are</w:t>
      </w:r>
      <w:r w:rsidR="00F3219F" w:rsidRPr="00CF3322">
        <w:rPr>
          <w:rFonts w:asciiTheme="minorHAnsi" w:hAnsiTheme="minorHAnsi" w:cstheme="minorHAnsi"/>
          <w:color w:val="auto"/>
        </w:rPr>
        <w:t xml:space="preserve"> known as universal plastic fractions within CDW. The polymer fractions are</w:t>
      </w:r>
      <w:r w:rsidR="00982935" w:rsidRPr="00CF3322">
        <w:rPr>
          <w:rFonts w:asciiTheme="minorHAnsi" w:hAnsiTheme="minorHAnsi" w:cstheme="minorHAnsi"/>
          <w:color w:val="auto"/>
        </w:rPr>
        <w:t xml:space="preserve"> treated with general manufacturing processes, such as agglomeration and extrusion, and are tested with universal mechanical property tests. The primary objective of the study is to discover how the properties of WPC would alter if </w:t>
      </w:r>
      <w:r w:rsidR="002E4CE6" w:rsidRPr="00CF3322">
        <w:rPr>
          <w:rFonts w:asciiTheme="minorHAnsi" w:hAnsiTheme="minorHAnsi" w:cstheme="minorHAnsi"/>
          <w:color w:val="auto"/>
        </w:rPr>
        <w:t>recycled polymers were used as a raw material in matrix instead of primary virgin polymers.</w:t>
      </w:r>
    </w:p>
    <w:p w14:paraId="0417EBA1" w14:textId="67ACA5D1" w:rsidR="00BE701E" w:rsidRPr="00CF3322" w:rsidRDefault="00BE701E" w:rsidP="00631D4D">
      <w:pPr>
        <w:rPr>
          <w:rFonts w:asciiTheme="minorHAnsi" w:hAnsiTheme="minorHAnsi" w:cstheme="minorHAnsi"/>
          <w:color w:val="auto"/>
        </w:rPr>
      </w:pPr>
    </w:p>
    <w:p w14:paraId="237AD7DD" w14:textId="4298D90F" w:rsidR="00D15131" w:rsidRPr="00CF3322" w:rsidRDefault="00BE701E" w:rsidP="00631D4D">
      <w:pPr>
        <w:rPr>
          <w:rFonts w:asciiTheme="minorHAnsi" w:hAnsiTheme="minorHAnsi" w:cstheme="minorHAnsi"/>
          <w:color w:val="auto"/>
        </w:rPr>
      </w:pPr>
      <w:r w:rsidRPr="00CF3322">
        <w:rPr>
          <w:rFonts w:asciiTheme="minorHAnsi" w:hAnsiTheme="minorHAnsi" w:cstheme="minorHAnsi"/>
          <w:color w:val="auto"/>
        </w:rPr>
        <w:t>Based on the (local) waste management center (</w:t>
      </w:r>
      <w:proofErr w:type="spellStart"/>
      <w:r w:rsidRPr="00CF3322">
        <w:rPr>
          <w:rFonts w:asciiTheme="minorHAnsi" w:hAnsiTheme="minorHAnsi" w:cstheme="minorHAnsi"/>
          <w:color w:val="auto"/>
        </w:rPr>
        <w:t>Etelä-Karjalan</w:t>
      </w:r>
      <w:proofErr w:type="spellEnd"/>
      <w:r w:rsidRPr="00CF3322">
        <w:rPr>
          <w:rFonts w:asciiTheme="minorHAnsi" w:hAnsiTheme="minorHAnsi" w:cstheme="minorHAnsi"/>
          <w:color w:val="auto"/>
        </w:rPr>
        <w:t xml:space="preserve"> </w:t>
      </w:r>
      <w:proofErr w:type="spellStart"/>
      <w:r w:rsidRPr="00CF3322">
        <w:rPr>
          <w:rFonts w:asciiTheme="minorHAnsi" w:hAnsiTheme="minorHAnsi" w:cstheme="minorHAnsi"/>
          <w:color w:val="auto"/>
        </w:rPr>
        <w:t>Jätehuolto</w:t>
      </w:r>
      <w:proofErr w:type="spellEnd"/>
      <w:r w:rsidRPr="00CF3322">
        <w:rPr>
          <w:rFonts w:asciiTheme="minorHAnsi" w:hAnsiTheme="minorHAnsi" w:cstheme="minorHAnsi"/>
          <w:color w:val="auto"/>
        </w:rPr>
        <w:t xml:space="preserve"> Oy), it was shown how plastic-rich CDW is stored. It was demonstrated that a great amount plastic material is included and some examples of CDW plastic polymers were shown. Researchers collected the most suitable polymers for further processing, such as ABS, PP, and PE.</w:t>
      </w:r>
      <w:r w:rsidRPr="00CF3322">
        <w:rPr>
          <w:color w:val="auto"/>
        </w:rPr>
        <w:t xml:space="preserve"> </w:t>
      </w:r>
      <w:r w:rsidRPr="00CF3322">
        <w:rPr>
          <w:rFonts w:asciiTheme="minorHAnsi" w:hAnsiTheme="minorHAnsi" w:cstheme="minorHAnsi"/>
          <w:color w:val="auto"/>
        </w:rPr>
        <w:t>The desired polymers (PE, PP, ABS) were identified using portable near infrared (NIR) spectroscopy.</w:t>
      </w:r>
      <w:r w:rsidR="00445ECB" w:rsidRPr="00CF3322">
        <w:rPr>
          <w:rFonts w:asciiTheme="minorHAnsi" w:hAnsiTheme="minorHAnsi" w:cstheme="minorHAnsi"/>
          <w:color w:val="auto"/>
        </w:rPr>
        <w:t xml:space="preserve"> WPC product examples were presented in which where collected plastic materials could be utilized as a raw material. The definition of the composite and its advantages were explained.</w:t>
      </w:r>
      <w:r w:rsidR="00013E9D" w:rsidRPr="00CF3322">
        <w:rPr>
          <w:rFonts w:asciiTheme="minorHAnsi" w:hAnsiTheme="minorHAnsi" w:cstheme="minorHAnsi"/>
          <w:color w:val="auto"/>
        </w:rPr>
        <w:t xml:space="preserve"> </w:t>
      </w:r>
    </w:p>
    <w:p w14:paraId="7CCBF1E2" w14:textId="77777777" w:rsidR="00013E9D" w:rsidRPr="00CF3322" w:rsidRDefault="00013E9D" w:rsidP="00631D4D">
      <w:pPr>
        <w:rPr>
          <w:rFonts w:asciiTheme="minorHAnsi" w:hAnsiTheme="minorHAnsi" w:cstheme="minorHAnsi"/>
          <w:b/>
          <w:color w:val="auto"/>
        </w:rPr>
      </w:pPr>
    </w:p>
    <w:p w14:paraId="03821EE5" w14:textId="336D5F43" w:rsidR="00662C58" w:rsidRPr="00CF3322" w:rsidRDefault="006305D7" w:rsidP="00631D4D">
      <w:pPr>
        <w:rPr>
          <w:rFonts w:asciiTheme="minorHAnsi" w:hAnsiTheme="minorHAnsi" w:cstheme="minorHAnsi"/>
          <w:color w:val="auto"/>
        </w:rPr>
      </w:pPr>
      <w:bookmarkStart w:id="4" w:name="_Hlk36728588"/>
      <w:r w:rsidRPr="00CF3322">
        <w:rPr>
          <w:rFonts w:asciiTheme="minorHAnsi" w:hAnsiTheme="minorHAnsi" w:cstheme="minorHAnsi"/>
          <w:b/>
          <w:color w:val="auto"/>
        </w:rPr>
        <w:t>PROTOCOL:</w:t>
      </w:r>
      <w:r w:rsidRPr="00CF3322">
        <w:rPr>
          <w:rFonts w:asciiTheme="minorHAnsi" w:hAnsiTheme="minorHAnsi" w:cstheme="minorHAnsi"/>
          <w:color w:val="auto"/>
        </w:rPr>
        <w:t xml:space="preserve"> </w:t>
      </w:r>
    </w:p>
    <w:p w14:paraId="6126A495" w14:textId="77777777" w:rsidR="00132633" w:rsidRPr="00CF3322" w:rsidRDefault="00132633" w:rsidP="00631D4D">
      <w:pPr>
        <w:rPr>
          <w:rFonts w:asciiTheme="minorHAnsi" w:hAnsiTheme="minorHAnsi" w:cstheme="minorHAnsi"/>
          <w:color w:val="auto"/>
        </w:rPr>
      </w:pPr>
    </w:p>
    <w:p w14:paraId="3F739E3A" w14:textId="689FFBC9" w:rsidR="000930E1" w:rsidRPr="009803D6" w:rsidRDefault="00445ECB" w:rsidP="00631D4D">
      <w:pPr>
        <w:rPr>
          <w:rFonts w:asciiTheme="minorHAnsi" w:hAnsiTheme="minorHAnsi" w:cstheme="minorHAnsi"/>
          <w:b/>
          <w:color w:val="auto"/>
          <w:highlight w:val="yellow"/>
        </w:rPr>
      </w:pPr>
      <w:r w:rsidRPr="009803D6">
        <w:rPr>
          <w:rFonts w:asciiTheme="minorHAnsi" w:hAnsiTheme="minorHAnsi" w:cstheme="minorHAnsi"/>
          <w:b/>
          <w:color w:val="auto"/>
          <w:highlight w:val="yellow"/>
        </w:rPr>
        <w:t>1</w:t>
      </w:r>
      <w:r w:rsidR="000930E1" w:rsidRPr="009803D6">
        <w:rPr>
          <w:rFonts w:asciiTheme="minorHAnsi" w:hAnsiTheme="minorHAnsi" w:cstheme="minorHAnsi"/>
          <w:b/>
          <w:color w:val="auto"/>
          <w:highlight w:val="yellow"/>
        </w:rPr>
        <w:t xml:space="preserve">. </w:t>
      </w:r>
      <w:r w:rsidR="00D105FD" w:rsidRPr="009803D6">
        <w:rPr>
          <w:rFonts w:asciiTheme="minorHAnsi" w:hAnsiTheme="minorHAnsi" w:cstheme="minorHAnsi"/>
          <w:b/>
          <w:color w:val="auto"/>
          <w:highlight w:val="yellow"/>
        </w:rPr>
        <w:tab/>
      </w:r>
      <w:bookmarkStart w:id="5" w:name="_Hlk38962542"/>
      <w:r w:rsidR="000930E1" w:rsidRPr="009803D6">
        <w:rPr>
          <w:rFonts w:asciiTheme="minorHAnsi" w:hAnsiTheme="minorHAnsi" w:cstheme="minorHAnsi"/>
          <w:b/>
          <w:color w:val="auto"/>
          <w:highlight w:val="yellow"/>
        </w:rPr>
        <w:t>Identification and pre-treatment</w:t>
      </w:r>
    </w:p>
    <w:p w14:paraId="28313942" w14:textId="77777777" w:rsidR="007D6EEC" w:rsidRPr="009803D6" w:rsidRDefault="007D6EEC" w:rsidP="00631D4D">
      <w:pPr>
        <w:rPr>
          <w:rFonts w:asciiTheme="minorHAnsi" w:hAnsiTheme="minorHAnsi" w:cstheme="minorHAnsi"/>
          <w:color w:val="auto"/>
          <w:highlight w:val="yellow"/>
        </w:rPr>
      </w:pPr>
    </w:p>
    <w:p w14:paraId="1C8D88C7" w14:textId="5383C7B2" w:rsidR="00445ECB" w:rsidRPr="009803D6" w:rsidRDefault="00445ECB" w:rsidP="00631D4D">
      <w:pPr>
        <w:rPr>
          <w:rFonts w:asciiTheme="minorHAnsi" w:hAnsiTheme="minorHAnsi" w:cstheme="minorHAnsi"/>
          <w:color w:val="auto"/>
          <w:highlight w:val="yellow"/>
        </w:rPr>
      </w:pPr>
      <w:r w:rsidRPr="009803D6">
        <w:rPr>
          <w:rFonts w:asciiTheme="minorHAnsi" w:hAnsiTheme="minorHAnsi" w:cstheme="minorHAnsi"/>
          <w:color w:val="auto"/>
          <w:highlight w:val="yellow"/>
        </w:rPr>
        <w:t>1</w:t>
      </w:r>
      <w:r w:rsidR="000930E1" w:rsidRPr="009803D6">
        <w:rPr>
          <w:rFonts w:asciiTheme="minorHAnsi" w:hAnsiTheme="minorHAnsi" w:cstheme="minorHAnsi"/>
          <w:color w:val="auto"/>
          <w:highlight w:val="yellow"/>
        </w:rPr>
        <w:t>.1</w:t>
      </w:r>
      <w:r w:rsidR="00C225CC" w:rsidRPr="009803D6">
        <w:rPr>
          <w:rFonts w:asciiTheme="minorHAnsi" w:hAnsiTheme="minorHAnsi" w:cstheme="minorHAnsi"/>
          <w:color w:val="auto"/>
          <w:highlight w:val="yellow"/>
        </w:rPr>
        <w:t>.</w:t>
      </w:r>
      <w:r w:rsidRPr="009803D6">
        <w:rPr>
          <w:rFonts w:asciiTheme="minorHAnsi" w:hAnsiTheme="minorHAnsi" w:cstheme="minorHAnsi"/>
          <w:color w:val="auto"/>
          <w:highlight w:val="yellow"/>
        </w:rPr>
        <w:t xml:space="preserve"> </w:t>
      </w:r>
      <w:r w:rsidR="00D105FD" w:rsidRPr="009803D6">
        <w:rPr>
          <w:rFonts w:asciiTheme="minorHAnsi" w:hAnsiTheme="minorHAnsi" w:cstheme="minorHAnsi"/>
          <w:color w:val="auto"/>
          <w:highlight w:val="yellow"/>
        </w:rPr>
        <w:tab/>
      </w:r>
      <w:r w:rsidRPr="009803D6">
        <w:rPr>
          <w:rFonts w:asciiTheme="minorHAnsi" w:hAnsiTheme="minorHAnsi" w:cstheme="minorHAnsi"/>
          <w:color w:val="auto"/>
          <w:highlight w:val="yellow"/>
        </w:rPr>
        <w:t>Identify</w:t>
      </w:r>
      <w:r w:rsidR="000C1073" w:rsidRPr="009803D6">
        <w:rPr>
          <w:rFonts w:asciiTheme="minorHAnsi" w:hAnsiTheme="minorHAnsi" w:cstheme="minorHAnsi"/>
          <w:color w:val="auto"/>
          <w:highlight w:val="yellow"/>
        </w:rPr>
        <w:t xml:space="preserve"> </w:t>
      </w:r>
      <w:r w:rsidR="00132633" w:rsidRPr="009803D6">
        <w:rPr>
          <w:rFonts w:asciiTheme="minorHAnsi" w:hAnsiTheme="minorHAnsi" w:cstheme="minorHAnsi"/>
          <w:color w:val="auto"/>
          <w:highlight w:val="yellow"/>
        </w:rPr>
        <w:t>pol</w:t>
      </w:r>
      <w:r w:rsidR="00D3179D" w:rsidRPr="009803D6">
        <w:rPr>
          <w:rFonts w:asciiTheme="minorHAnsi" w:hAnsiTheme="minorHAnsi" w:cstheme="minorHAnsi"/>
          <w:color w:val="auto"/>
          <w:highlight w:val="yellow"/>
        </w:rPr>
        <w:t xml:space="preserve">ymers in plastic </w:t>
      </w:r>
      <w:r w:rsidRPr="009803D6">
        <w:rPr>
          <w:rFonts w:asciiTheme="minorHAnsi" w:hAnsiTheme="minorHAnsi" w:cstheme="minorHAnsi"/>
          <w:color w:val="auto"/>
          <w:highlight w:val="yellow"/>
        </w:rPr>
        <w:t>with the</w:t>
      </w:r>
      <w:r w:rsidR="00D3179D" w:rsidRPr="009803D6">
        <w:rPr>
          <w:rFonts w:asciiTheme="minorHAnsi" w:hAnsiTheme="minorHAnsi" w:cstheme="minorHAnsi"/>
          <w:color w:val="auto"/>
          <w:highlight w:val="yellow"/>
        </w:rPr>
        <w:t xml:space="preserve"> portable</w:t>
      </w:r>
      <w:r w:rsidR="00132633" w:rsidRPr="009803D6">
        <w:rPr>
          <w:rFonts w:asciiTheme="minorHAnsi" w:hAnsiTheme="minorHAnsi" w:cstheme="minorHAnsi"/>
          <w:color w:val="auto"/>
          <w:highlight w:val="yellow"/>
        </w:rPr>
        <w:t xml:space="preserve"> near-infrared (NIR) spectroscopy</w:t>
      </w:r>
      <w:r w:rsidRPr="009803D6">
        <w:rPr>
          <w:rFonts w:asciiTheme="minorHAnsi" w:hAnsiTheme="minorHAnsi" w:cstheme="minorHAnsi"/>
          <w:color w:val="auto"/>
          <w:highlight w:val="yellow"/>
        </w:rPr>
        <w:t xml:space="preserve"> tool</w:t>
      </w:r>
      <w:r w:rsidR="00371A98" w:rsidRPr="009803D6">
        <w:rPr>
          <w:rFonts w:asciiTheme="minorHAnsi" w:hAnsiTheme="minorHAnsi" w:cstheme="minorHAnsi"/>
          <w:color w:val="auto"/>
          <w:highlight w:val="yellow"/>
        </w:rPr>
        <w:t xml:space="preserve"> in the spectral range of 1600</w:t>
      </w:r>
      <w:r w:rsidR="004A7145" w:rsidRPr="009803D6">
        <w:rPr>
          <w:rFonts w:asciiTheme="minorHAnsi" w:hAnsiTheme="minorHAnsi" w:cstheme="minorHAnsi"/>
          <w:color w:val="auto"/>
          <w:highlight w:val="yellow"/>
        </w:rPr>
        <w:t>–</w:t>
      </w:r>
      <w:r w:rsidR="00371A98" w:rsidRPr="009803D6">
        <w:rPr>
          <w:rFonts w:asciiTheme="minorHAnsi" w:hAnsiTheme="minorHAnsi" w:cstheme="minorHAnsi"/>
          <w:color w:val="auto"/>
          <w:highlight w:val="yellow"/>
        </w:rPr>
        <w:t>2400 nm</w:t>
      </w:r>
      <w:r w:rsidR="00CC4B3C" w:rsidRPr="009803D6">
        <w:rPr>
          <w:rFonts w:asciiTheme="minorHAnsi" w:hAnsiTheme="minorHAnsi" w:cstheme="minorHAnsi"/>
          <w:color w:val="auto"/>
          <w:highlight w:val="yellow"/>
        </w:rPr>
        <w:t xml:space="preserve">. </w:t>
      </w:r>
      <w:r w:rsidRPr="009803D6">
        <w:rPr>
          <w:rFonts w:asciiTheme="minorHAnsi" w:hAnsiTheme="minorHAnsi" w:cstheme="minorHAnsi"/>
          <w:color w:val="auto"/>
          <w:highlight w:val="yellow"/>
        </w:rPr>
        <w:t>Contact the polymer with spectroscopy tool and determine the polymer by the measured reflectance.</w:t>
      </w:r>
    </w:p>
    <w:p w14:paraId="6CFB976F" w14:textId="77777777" w:rsidR="00445ECB" w:rsidRPr="009803D6" w:rsidRDefault="00445ECB" w:rsidP="00631D4D">
      <w:pPr>
        <w:rPr>
          <w:rFonts w:asciiTheme="minorHAnsi" w:hAnsiTheme="minorHAnsi" w:cstheme="minorHAnsi"/>
          <w:color w:val="auto"/>
          <w:highlight w:val="yellow"/>
        </w:rPr>
      </w:pPr>
    </w:p>
    <w:p w14:paraId="5D6CAE6C" w14:textId="1C385D5D" w:rsidR="00445ECB" w:rsidRPr="00CF3322" w:rsidRDefault="00445ECB" w:rsidP="00631D4D">
      <w:pPr>
        <w:rPr>
          <w:rFonts w:asciiTheme="minorHAnsi" w:hAnsiTheme="minorHAnsi" w:cstheme="minorHAnsi"/>
          <w:color w:val="auto"/>
        </w:rPr>
      </w:pPr>
      <w:r w:rsidRPr="009803D6">
        <w:rPr>
          <w:rFonts w:asciiTheme="minorHAnsi" w:hAnsiTheme="minorHAnsi" w:cstheme="minorHAnsi"/>
          <w:color w:val="auto"/>
          <w:highlight w:val="yellow"/>
        </w:rPr>
        <w:t xml:space="preserve">1.1.1. </w:t>
      </w:r>
      <w:r w:rsidR="00D105FD" w:rsidRPr="009803D6">
        <w:rPr>
          <w:rFonts w:asciiTheme="minorHAnsi" w:hAnsiTheme="minorHAnsi" w:cstheme="minorHAnsi"/>
          <w:color w:val="auto"/>
          <w:highlight w:val="yellow"/>
        </w:rPr>
        <w:tab/>
      </w:r>
      <w:r w:rsidR="00371A98" w:rsidRPr="009803D6">
        <w:rPr>
          <w:rFonts w:asciiTheme="minorHAnsi" w:hAnsiTheme="minorHAnsi" w:cstheme="minorHAnsi"/>
          <w:color w:val="auto"/>
          <w:highlight w:val="yellow"/>
        </w:rPr>
        <w:t>According to the identification curve of spectroscopy,</w:t>
      </w:r>
      <w:r w:rsidRPr="009803D6">
        <w:rPr>
          <w:rFonts w:asciiTheme="minorHAnsi" w:hAnsiTheme="minorHAnsi" w:cstheme="minorHAnsi"/>
          <w:color w:val="auto"/>
          <w:highlight w:val="yellow"/>
        </w:rPr>
        <w:t xml:space="preserve"> analyze the identification results from the screen in the laboratory.</w:t>
      </w:r>
    </w:p>
    <w:p w14:paraId="0DF68215" w14:textId="77777777" w:rsidR="00445ECB" w:rsidRPr="00CF3322" w:rsidRDefault="00445ECB" w:rsidP="00631D4D">
      <w:pPr>
        <w:rPr>
          <w:rFonts w:asciiTheme="minorHAnsi" w:hAnsiTheme="minorHAnsi" w:cstheme="minorHAnsi"/>
          <w:color w:val="auto"/>
        </w:rPr>
      </w:pPr>
    </w:p>
    <w:p w14:paraId="364A5642" w14:textId="1A30F8F7" w:rsidR="006A77BE" w:rsidRPr="00CF3322" w:rsidRDefault="00445ECB" w:rsidP="00631D4D">
      <w:pPr>
        <w:rPr>
          <w:color w:val="auto"/>
        </w:rPr>
      </w:pPr>
      <w:r w:rsidRPr="00CF3322">
        <w:rPr>
          <w:rFonts w:asciiTheme="minorHAnsi" w:hAnsiTheme="minorHAnsi" w:cstheme="minorHAnsi"/>
          <w:color w:val="auto"/>
        </w:rPr>
        <w:t>1.2</w:t>
      </w:r>
      <w:r w:rsidR="005D21B2" w:rsidRPr="00CF3322">
        <w:rPr>
          <w:rFonts w:asciiTheme="minorHAnsi" w:hAnsiTheme="minorHAnsi" w:cstheme="minorHAnsi"/>
          <w:color w:val="auto"/>
        </w:rPr>
        <w:t>.</w:t>
      </w:r>
      <w:r w:rsidR="00371A98" w:rsidRPr="00CF3322">
        <w:rPr>
          <w:rFonts w:asciiTheme="minorHAnsi" w:hAnsiTheme="minorHAnsi" w:cstheme="minorHAnsi"/>
          <w:color w:val="auto"/>
        </w:rPr>
        <w:t xml:space="preserve"> </w:t>
      </w:r>
      <w:r w:rsidR="00D105FD" w:rsidRPr="00CF3322">
        <w:rPr>
          <w:rFonts w:asciiTheme="minorHAnsi" w:hAnsiTheme="minorHAnsi" w:cstheme="minorHAnsi"/>
          <w:color w:val="auto"/>
        </w:rPr>
        <w:tab/>
      </w:r>
      <w:r w:rsidR="005C18CB" w:rsidRPr="00CF3322">
        <w:rPr>
          <w:rFonts w:asciiTheme="minorHAnsi" w:hAnsiTheme="minorHAnsi" w:cstheme="minorHAnsi"/>
          <w:color w:val="auto"/>
          <w:highlight w:val="yellow"/>
        </w:rPr>
        <w:t>Based on the identification result,</w:t>
      </w:r>
      <w:r w:rsidRPr="00CF3322">
        <w:rPr>
          <w:rFonts w:asciiTheme="minorHAnsi" w:hAnsiTheme="minorHAnsi" w:cstheme="minorHAnsi"/>
          <w:color w:val="auto"/>
          <w:highlight w:val="yellow"/>
        </w:rPr>
        <w:t xml:space="preserve"> sort materials between the polymers </w:t>
      </w:r>
      <w:r w:rsidRPr="00CF3322">
        <w:rPr>
          <w:rFonts w:asciiTheme="minorHAnsi" w:hAnsiTheme="minorHAnsi" w:cstheme="minorHAnsi"/>
          <w:color w:val="auto"/>
        </w:rPr>
        <w:t>and measure their respective weights.</w:t>
      </w:r>
      <w:r w:rsidR="005C18CB" w:rsidRPr="00CF3322">
        <w:rPr>
          <w:rFonts w:asciiTheme="minorHAnsi" w:hAnsiTheme="minorHAnsi" w:cstheme="minorHAnsi"/>
          <w:color w:val="auto"/>
        </w:rPr>
        <w:t xml:space="preserve"> </w:t>
      </w:r>
    </w:p>
    <w:p w14:paraId="78E9B10B" w14:textId="77777777" w:rsidR="006A77BE" w:rsidRPr="00CF3322" w:rsidRDefault="006A77BE" w:rsidP="00631D4D">
      <w:pPr>
        <w:rPr>
          <w:color w:val="auto"/>
        </w:rPr>
      </w:pPr>
    </w:p>
    <w:p w14:paraId="51D2EE25" w14:textId="63489688" w:rsidR="001A48A9" w:rsidRPr="00CF3322" w:rsidRDefault="006A77BE" w:rsidP="00631D4D">
      <w:pPr>
        <w:rPr>
          <w:rFonts w:asciiTheme="minorHAnsi" w:hAnsiTheme="minorHAnsi" w:cstheme="minorHAnsi"/>
          <w:color w:val="auto"/>
        </w:rPr>
      </w:pPr>
      <w:r w:rsidRPr="00CF3322">
        <w:rPr>
          <w:color w:val="auto"/>
        </w:rPr>
        <w:t xml:space="preserve">NOTE: </w:t>
      </w:r>
      <w:r w:rsidR="005D21B2" w:rsidRPr="00CF3322">
        <w:rPr>
          <w:color w:val="auto"/>
        </w:rPr>
        <w:tab/>
      </w:r>
      <w:r w:rsidR="00D105FD" w:rsidRPr="00CF3322">
        <w:rPr>
          <w:color w:val="auto"/>
        </w:rPr>
        <w:t>The material</w:t>
      </w:r>
      <w:r w:rsidR="006A16DF" w:rsidRPr="00CF3322">
        <w:rPr>
          <w:color w:val="auto"/>
        </w:rPr>
        <w:t xml:space="preserve"> </w:t>
      </w:r>
      <w:r w:rsidR="004A7145" w:rsidRPr="00CF3322">
        <w:rPr>
          <w:color w:val="auto"/>
        </w:rPr>
        <w:t>was sorted and weighted</w:t>
      </w:r>
      <w:r w:rsidR="006A16DF" w:rsidRPr="00CF3322">
        <w:rPr>
          <w:color w:val="auto"/>
        </w:rPr>
        <w:t xml:space="preserve"> a</w:t>
      </w:r>
      <w:r w:rsidRPr="00CF3322">
        <w:rPr>
          <w:rFonts w:asciiTheme="minorHAnsi" w:hAnsiTheme="minorHAnsi" w:cstheme="minorHAnsi"/>
          <w:color w:val="auto"/>
        </w:rPr>
        <w:t xml:space="preserve">ccording to </w:t>
      </w:r>
      <w:r w:rsidR="006A16DF" w:rsidRPr="00CF3322">
        <w:rPr>
          <w:rFonts w:asciiTheme="minorHAnsi" w:hAnsiTheme="minorHAnsi" w:cstheme="minorHAnsi"/>
          <w:color w:val="auto"/>
        </w:rPr>
        <w:t xml:space="preserve">the </w:t>
      </w:r>
      <w:r w:rsidRPr="00CF3322">
        <w:rPr>
          <w:rFonts w:asciiTheme="minorHAnsi" w:hAnsiTheme="minorHAnsi" w:cstheme="minorHAnsi"/>
          <w:color w:val="auto"/>
        </w:rPr>
        <w:t>measured identification results</w:t>
      </w:r>
      <w:r w:rsidR="00D9396D" w:rsidRPr="00CF3322">
        <w:rPr>
          <w:rFonts w:asciiTheme="minorHAnsi" w:hAnsiTheme="minorHAnsi" w:cstheme="minorHAnsi"/>
          <w:color w:val="auto"/>
        </w:rPr>
        <w:t xml:space="preserve">. </w:t>
      </w:r>
      <w:r w:rsidR="001A48A9" w:rsidRPr="00CF3322">
        <w:rPr>
          <w:rFonts w:asciiTheme="minorHAnsi" w:hAnsiTheme="minorHAnsi" w:cstheme="minorHAnsi"/>
          <w:color w:val="auto"/>
        </w:rPr>
        <w:t xml:space="preserve">Selected polymers for further processing </w:t>
      </w:r>
      <w:r w:rsidR="004A7145" w:rsidRPr="00CF3322">
        <w:rPr>
          <w:rFonts w:asciiTheme="minorHAnsi" w:hAnsiTheme="minorHAnsi" w:cstheme="minorHAnsi"/>
          <w:color w:val="auto"/>
        </w:rPr>
        <w:t>were</w:t>
      </w:r>
      <w:r w:rsidR="001A48A9" w:rsidRPr="00CF3322">
        <w:rPr>
          <w:rFonts w:asciiTheme="minorHAnsi" w:hAnsiTheme="minorHAnsi" w:cstheme="minorHAnsi"/>
          <w:color w:val="auto"/>
        </w:rPr>
        <w:t xml:space="preserve"> ABS, PE, and PP with the amounts, 27.1, 14.2, and 44.7 kg, respectively.</w:t>
      </w:r>
    </w:p>
    <w:p w14:paraId="4668A676" w14:textId="4C36DBC9" w:rsidR="000930E1" w:rsidRPr="00CF3322" w:rsidRDefault="000930E1" w:rsidP="00631D4D">
      <w:pPr>
        <w:rPr>
          <w:rFonts w:asciiTheme="minorHAnsi" w:hAnsiTheme="minorHAnsi" w:cstheme="minorHAnsi"/>
          <w:color w:val="auto"/>
        </w:rPr>
      </w:pPr>
    </w:p>
    <w:p w14:paraId="75665154" w14:textId="623F6DAA" w:rsidR="006A16DF" w:rsidRPr="009803D6" w:rsidRDefault="00D105FD" w:rsidP="00631D4D">
      <w:pPr>
        <w:rPr>
          <w:rFonts w:asciiTheme="minorHAnsi" w:hAnsiTheme="minorHAnsi" w:cstheme="minorHAnsi"/>
          <w:color w:val="auto"/>
          <w:highlight w:val="yellow"/>
        </w:rPr>
      </w:pPr>
      <w:r w:rsidRPr="00CF3322">
        <w:rPr>
          <w:rFonts w:asciiTheme="minorHAnsi" w:hAnsiTheme="minorHAnsi" w:cstheme="minorHAnsi"/>
          <w:color w:val="auto"/>
        </w:rPr>
        <w:t>1.3</w:t>
      </w:r>
      <w:r w:rsidR="00C225CC" w:rsidRPr="00CF3322">
        <w:rPr>
          <w:rFonts w:asciiTheme="minorHAnsi" w:hAnsiTheme="minorHAnsi" w:cstheme="minorHAnsi"/>
          <w:color w:val="auto"/>
        </w:rPr>
        <w:t>.</w:t>
      </w:r>
      <w:r w:rsidR="000930E1" w:rsidRPr="00CF3322">
        <w:rPr>
          <w:rFonts w:asciiTheme="minorHAnsi" w:hAnsiTheme="minorHAnsi" w:cstheme="minorHAnsi"/>
          <w:color w:val="auto"/>
        </w:rPr>
        <w:t xml:space="preserve"> </w:t>
      </w:r>
      <w:r w:rsidR="005D21B2" w:rsidRPr="00CF3322">
        <w:rPr>
          <w:rFonts w:asciiTheme="minorHAnsi" w:hAnsiTheme="minorHAnsi" w:cstheme="minorHAnsi"/>
          <w:color w:val="auto"/>
        </w:rPr>
        <w:tab/>
      </w:r>
      <w:r w:rsidRPr="00CF3322">
        <w:rPr>
          <w:rFonts w:asciiTheme="minorHAnsi" w:hAnsiTheme="minorHAnsi" w:cstheme="minorHAnsi"/>
          <w:color w:val="auto"/>
          <w:highlight w:val="yellow"/>
        </w:rPr>
        <w:t xml:space="preserve">Perform size </w:t>
      </w:r>
      <w:r w:rsidRPr="009803D6">
        <w:rPr>
          <w:rFonts w:asciiTheme="minorHAnsi" w:hAnsiTheme="minorHAnsi" w:cstheme="minorHAnsi"/>
          <w:color w:val="auto"/>
          <w:highlight w:val="yellow"/>
        </w:rPr>
        <w:t xml:space="preserve">reduction for the selected plastic materials </w:t>
      </w:r>
      <w:r w:rsidR="00DA79E1" w:rsidRPr="009803D6">
        <w:rPr>
          <w:rFonts w:asciiTheme="minorHAnsi" w:hAnsiTheme="minorHAnsi" w:cstheme="minorHAnsi"/>
          <w:color w:val="auto"/>
          <w:highlight w:val="yellow"/>
        </w:rPr>
        <w:t>in laboratory conditions</w:t>
      </w:r>
      <w:r w:rsidR="006A16DF" w:rsidRPr="009803D6">
        <w:rPr>
          <w:rFonts w:asciiTheme="minorHAnsi" w:hAnsiTheme="minorHAnsi" w:cstheme="minorHAnsi"/>
          <w:color w:val="auto"/>
          <w:highlight w:val="yellow"/>
        </w:rPr>
        <w:t xml:space="preserve"> with </w:t>
      </w:r>
      <w:r w:rsidR="004A7145" w:rsidRPr="009803D6">
        <w:rPr>
          <w:rFonts w:asciiTheme="minorHAnsi" w:hAnsiTheme="minorHAnsi" w:cstheme="minorHAnsi"/>
          <w:color w:val="auto"/>
          <w:highlight w:val="yellow"/>
        </w:rPr>
        <w:t xml:space="preserve">a </w:t>
      </w:r>
      <w:r w:rsidR="006A16DF" w:rsidRPr="009803D6">
        <w:rPr>
          <w:rFonts w:asciiTheme="minorHAnsi" w:hAnsiTheme="minorHAnsi" w:cstheme="minorHAnsi"/>
          <w:color w:val="auto"/>
          <w:highlight w:val="yellow"/>
        </w:rPr>
        <w:t>crusher apparatus</w:t>
      </w:r>
      <w:r w:rsidR="000F6265" w:rsidRPr="009803D6">
        <w:rPr>
          <w:rFonts w:asciiTheme="minorHAnsi" w:hAnsiTheme="minorHAnsi" w:cstheme="minorHAnsi"/>
          <w:color w:val="auto"/>
          <w:highlight w:val="yellow"/>
        </w:rPr>
        <w:t xml:space="preserve">. </w:t>
      </w:r>
      <w:r w:rsidRPr="009803D6">
        <w:rPr>
          <w:rFonts w:asciiTheme="minorHAnsi" w:hAnsiTheme="minorHAnsi" w:cstheme="minorHAnsi"/>
          <w:color w:val="auto"/>
          <w:highlight w:val="yellow"/>
        </w:rPr>
        <w:t>Place collected and identified materials</w:t>
      </w:r>
      <w:r w:rsidR="003838E4" w:rsidRPr="009803D6">
        <w:rPr>
          <w:rFonts w:asciiTheme="minorHAnsi" w:hAnsiTheme="minorHAnsi" w:cstheme="minorHAnsi"/>
          <w:color w:val="auto"/>
          <w:highlight w:val="yellow"/>
        </w:rPr>
        <w:t xml:space="preserve"> into</w:t>
      </w:r>
      <w:r w:rsidR="004A7145" w:rsidRPr="009803D6">
        <w:rPr>
          <w:rFonts w:asciiTheme="minorHAnsi" w:hAnsiTheme="minorHAnsi" w:cstheme="minorHAnsi"/>
          <w:color w:val="auto"/>
          <w:highlight w:val="yellow"/>
        </w:rPr>
        <w:t xml:space="preserve"> the</w:t>
      </w:r>
      <w:r w:rsidR="003838E4" w:rsidRPr="009803D6">
        <w:rPr>
          <w:rFonts w:asciiTheme="minorHAnsi" w:hAnsiTheme="minorHAnsi" w:cstheme="minorHAnsi"/>
          <w:color w:val="auto"/>
          <w:highlight w:val="yellow"/>
        </w:rPr>
        <w:t xml:space="preserve"> apparatus </w:t>
      </w:r>
      <w:r w:rsidRPr="009803D6">
        <w:rPr>
          <w:rFonts w:asciiTheme="minorHAnsi" w:hAnsiTheme="minorHAnsi" w:cstheme="minorHAnsi"/>
          <w:color w:val="auto"/>
          <w:highlight w:val="yellow"/>
        </w:rPr>
        <w:t xml:space="preserve">that </w:t>
      </w:r>
      <w:r w:rsidR="003838E4" w:rsidRPr="009803D6">
        <w:rPr>
          <w:rFonts w:asciiTheme="minorHAnsi" w:hAnsiTheme="minorHAnsi" w:cstheme="minorHAnsi"/>
          <w:color w:val="auto"/>
          <w:highlight w:val="yellow"/>
        </w:rPr>
        <w:t>crush</w:t>
      </w:r>
      <w:r w:rsidR="004A7145" w:rsidRPr="009803D6">
        <w:rPr>
          <w:rFonts w:asciiTheme="minorHAnsi" w:hAnsiTheme="minorHAnsi" w:cstheme="minorHAnsi"/>
          <w:color w:val="auto"/>
          <w:highlight w:val="yellow"/>
        </w:rPr>
        <w:t>ed</w:t>
      </w:r>
      <w:r w:rsidR="003838E4" w:rsidRPr="009803D6">
        <w:rPr>
          <w:rFonts w:asciiTheme="minorHAnsi" w:hAnsiTheme="minorHAnsi" w:cstheme="minorHAnsi"/>
          <w:color w:val="auto"/>
          <w:highlight w:val="yellow"/>
        </w:rPr>
        <w:t xml:space="preserve"> materials</w:t>
      </w:r>
      <w:r w:rsidR="004B71C1" w:rsidRPr="009803D6">
        <w:rPr>
          <w:rFonts w:asciiTheme="minorHAnsi" w:hAnsiTheme="minorHAnsi" w:cstheme="minorHAnsi"/>
          <w:color w:val="auto"/>
          <w:highlight w:val="yellow"/>
        </w:rPr>
        <w:t xml:space="preserve"> with </w:t>
      </w:r>
      <w:r w:rsidR="004A7145" w:rsidRPr="009803D6">
        <w:rPr>
          <w:rFonts w:asciiTheme="minorHAnsi" w:hAnsiTheme="minorHAnsi" w:cstheme="minorHAnsi"/>
          <w:color w:val="auto"/>
          <w:highlight w:val="yellow"/>
        </w:rPr>
        <w:t>the</w:t>
      </w:r>
      <w:r w:rsidR="004B71C1" w:rsidRPr="009803D6">
        <w:rPr>
          <w:rFonts w:asciiTheme="minorHAnsi" w:hAnsiTheme="minorHAnsi" w:cstheme="minorHAnsi"/>
          <w:color w:val="auto"/>
          <w:highlight w:val="yellow"/>
        </w:rPr>
        <w:t xml:space="preserve"> mechanical force of hammer impacts</w:t>
      </w:r>
      <w:r w:rsidR="003838E4" w:rsidRPr="009803D6">
        <w:rPr>
          <w:rFonts w:asciiTheme="minorHAnsi" w:hAnsiTheme="minorHAnsi" w:cstheme="minorHAnsi"/>
          <w:color w:val="auto"/>
          <w:highlight w:val="yellow"/>
        </w:rPr>
        <w:t>.</w:t>
      </w:r>
    </w:p>
    <w:p w14:paraId="6F8A590A" w14:textId="77777777" w:rsidR="006A16DF" w:rsidRPr="009803D6" w:rsidRDefault="006A16DF" w:rsidP="00631D4D">
      <w:pPr>
        <w:rPr>
          <w:rFonts w:asciiTheme="minorHAnsi" w:hAnsiTheme="minorHAnsi" w:cstheme="minorHAnsi"/>
          <w:color w:val="auto"/>
          <w:highlight w:val="yellow"/>
        </w:rPr>
      </w:pPr>
    </w:p>
    <w:p w14:paraId="4F0CABA5" w14:textId="0AF625D7" w:rsidR="00D105FD" w:rsidRPr="009803D6" w:rsidRDefault="00D105FD" w:rsidP="00631D4D">
      <w:pPr>
        <w:rPr>
          <w:rFonts w:asciiTheme="minorHAnsi" w:hAnsiTheme="minorHAnsi" w:cstheme="minorHAnsi"/>
          <w:color w:val="auto"/>
          <w:highlight w:val="yellow"/>
        </w:rPr>
      </w:pPr>
      <w:r w:rsidRPr="009803D6">
        <w:rPr>
          <w:rFonts w:asciiTheme="minorHAnsi" w:hAnsiTheme="minorHAnsi" w:cstheme="minorHAnsi"/>
          <w:color w:val="auto"/>
          <w:highlight w:val="yellow"/>
        </w:rPr>
        <w:t>1.3.1</w:t>
      </w:r>
      <w:r w:rsidR="005D21B2" w:rsidRPr="009803D6">
        <w:rPr>
          <w:rFonts w:asciiTheme="minorHAnsi" w:hAnsiTheme="minorHAnsi" w:cstheme="minorHAnsi"/>
          <w:color w:val="auto"/>
          <w:highlight w:val="yellow"/>
        </w:rPr>
        <w:t>.</w:t>
      </w:r>
      <w:r w:rsidRPr="009803D6">
        <w:rPr>
          <w:rFonts w:asciiTheme="minorHAnsi" w:hAnsiTheme="minorHAnsi" w:cstheme="minorHAnsi"/>
          <w:color w:val="auto"/>
          <w:highlight w:val="yellow"/>
        </w:rPr>
        <w:t xml:space="preserve"> </w:t>
      </w:r>
      <w:r w:rsidR="005D21B2" w:rsidRPr="009803D6">
        <w:rPr>
          <w:rFonts w:asciiTheme="minorHAnsi" w:hAnsiTheme="minorHAnsi" w:cstheme="minorHAnsi"/>
          <w:color w:val="auto"/>
          <w:highlight w:val="yellow"/>
        </w:rPr>
        <w:tab/>
      </w:r>
      <w:r w:rsidRPr="009803D6">
        <w:rPr>
          <w:rFonts w:asciiTheme="minorHAnsi" w:hAnsiTheme="minorHAnsi" w:cstheme="minorHAnsi"/>
          <w:color w:val="auto"/>
          <w:highlight w:val="yellow"/>
        </w:rPr>
        <w:t>Crush plastic materials</w:t>
      </w:r>
      <w:r w:rsidR="00D029D0" w:rsidRPr="009803D6">
        <w:rPr>
          <w:rFonts w:asciiTheme="minorHAnsi" w:hAnsiTheme="minorHAnsi" w:cstheme="minorHAnsi"/>
          <w:color w:val="auto"/>
          <w:highlight w:val="yellow"/>
        </w:rPr>
        <w:t xml:space="preserve"> </w:t>
      </w:r>
      <w:r w:rsidR="004A7145" w:rsidRPr="009803D6">
        <w:rPr>
          <w:rFonts w:asciiTheme="minorHAnsi" w:hAnsiTheme="minorHAnsi" w:cstheme="minorHAnsi"/>
          <w:color w:val="auto"/>
          <w:highlight w:val="yellow"/>
        </w:rPr>
        <w:t>using a</w:t>
      </w:r>
      <w:r w:rsidR="00D029D0" w:rsidRPr="009803D6">
        <w:rPr>
          <w:rFonts w:asciiTheme="minorHAnsi" w:hAnsiTheme="minorHAnsi" w:cstheme="minorHAnsi"/>
          <w:color w:val="auto"/>
          <w:highlight w:val="yellow"/>
        </w:rPr>
        <w:t xml:space="preserve"> single-shaft shredding system</w:t>
      </w:r>
      <w:r w:rsidR="00FC7070" w:rsidRPr="009803D6">
        <w:rPr>
          <w:rFonts w:asciiTheme="minorHAnsi" w:hAnsiTheme="minorHAnsi" w:cstheme="minorHAnsi"/>
          <w:color w:val="auto"/>
          <w:highlight w:val="yellow"/>
        </w:rPr>
        <w:t xml:space="preserve"> with</w:t>
      </w:r>
      <w:r w:rsidR="004A7145" w:rsidRPr="009803D6">
        <w:rPr>
          <w:rFonts w:asciiTheme="minorHAnsi" w:hAnsiTheme="minorHAnsi" w:cstheme="minorHAnsi"/>
          <w:color w:val="auto"/>
          <w:highlight w:val="yellow"/>
        </w:rPr>
        <w:t xml:space="preserve"> a</w:t>
      </w:r>
      <w:r w:rsidR="00FC7070" w:rsidRPr="009803D6">
        <w:rPr>
          <w:rFonts w:asciiTheme="minorHAnsi" w:hAnsiTheme="minorHAnsi" w:cstheme="minorHAnsi"/>
          <w:color w:val="auto"/>
          <w:highlight w:val="yellow"/>
        </w:rPr>
        <w:t xml:space="preserve"> crusher/shredder apparatus equipped with </w:t>
      </w:r>
      <w:r w:rsidR="004A7145" w:rsidRPr="009803D6">
        <w:rPr>
          <w:rFonts w:asciiTheme="minorHAnsi" w:hAnsiTheme="minorHAnsi" w:cstheme="minorHAnsi"/>
          <w:color w:val="auto"/>
          <w:highlight w:val="yellow"/>
        </w:rPr>
        <w:t xml:space="preserve">a </w:t>
      </w:r>
      <w:r w:rsidR="00387F3D" w:rsidRPr="009803D6">
        <w:rPr>
          <w:rFonts w:asciiTheme="minorHAnsi" w:hAnsiTheme="minorHAnsi" w:cstheme="minorHAnsi"/>
          <w:color w:val="auto"/>
          <w:highlight w:val="yellow"/>
        </w:rPr>
        <w:t>sieve</w:t>
      </w:r>
      <w:r w:rsidR="00D029D0" w:rsidRPr="009803D6">
        <w:rPr>
          <w:rFonts w:asciiTheme="minorHAnsi" w:hAnsiTheme="minorHAnsi" w:cstheme="minorHAnsi"/>
          <w:color w:val="auto"/>
          <w:highlight w:val="yellow"/>
        </w:rPr>
        <w:t xml:space="preserve"> size </w:t>
      </w:r>
      <w:r w:rsidR="004A7145" w:rsidRPr="009803D6">
        <w:rPr>
          <w:rFonts w:asciiTheme="minorHAnsi" w:hAnsiTheme="minorHAnsi" w:cstheme="minorHAnsi"/>
          <w:color w:val="auto"/>
          <w:highlight w:val="yellow"/>
        </w:rPr>
        <w:t>varying from</w:t>
      </w:r>
      <w:r w:rsidR="00D029D0" w:rsidRPr="009803D6">
        <w:rPr>
          <w:rFonts w:asciiTheme="minorHAnsi" w:hAnsiTheme="minorHAnsi" w:cstheme="minorHAnsi"/>
          <w:color w:val="auto"/>
          <w:highlight w:val="yellow"/>
        </w:rPr>
        <w:t xml:space="preserve"> 10</w:t>
      </w:r>
      <w:r w:rsidR="004A7145" w:rsidRPr="009803D6">
        <w:rPr>
          <w:rFonts w:asciiTheme="minorHAnsi" w:hAnsiTheme="minorHAnsi" w:cstheme="minorHAnsi"/>
          <w:color w:val="auto"/>
          <w:highlight w:val="yellow"/>
        </w:rPr>
        <w:t xml:space="preserve"> to </w:t>
      </w:r>
      <w:r w:rsidR="00D029D0" w:rsidRPr="009803D6">
        <w:rPr>
          <w:rFonts w:asciiTheme="minorHAnsi" w:hAnsiTheme="minorHAnsi" w:cstheme="minorHAnsi"/>
          <w:color w:val="auto"/>
          <w:highlight w:val="yellow"/>
        </w:rPr>
        <w:t>20 mm</w:t>
      </w:r>
      <w:r w:rsidR="00387F3D" w:rsidRPr="009803D6">
        <w:rPr>
          <w:rFonts w:asciiTheme="minorHAnsi" w:hAnsiTheme="minorHAnsi" w:cstheme="minorHAnsi"/>
          <w:color w:val="auto"/>
          <w:highlight w:val="yellow"/>
        </w:rPr>
        <w:t>.</w:t>
      </w:r>
    </w:p>
    <w:p w14:paraId="320EAFD1" w14:textId="77777777" w:rsidR="00D105FD" w:rsidRPr="009803D6" w:rsidRDefault="00D105FD" w:rsidP="00631D4D">
      <w:pPr>
        <w:rPr>
          <w:rFonts w:asciiTheme="minorHAnsi" w:hAnsiTheme="minorHAnsi" w:cstheme="minorHAnsi"/>
          <w:color w:val="auto"/>
          <w:highlight w:val="yellow"/>
        </w:rPr>
      </w:pPr>
    </w:p>
    <w:p w14:paraId="72F6A4A8" w14:textId="4813228E" w:rsidR="000930E1" w:rsidRPr="00CF3322" w:rsidRDefault="00D105FD" w:rsidP="00631D4D">
      <w:pPr>
        <w:rPr>
          <w:rFonts w:asciiTheme="minorHAnsi" w:hAnsiTheme="minorHAnsi" w:cstheme="minorHAnsi"/>
          <w:color w:val="auto"/>
        </w:rPr>
      </w:pPr>
      <w:r w:rsidRPr="009803D6">
        <w:rPr>
          <w:rFonts w:asciiTheme="minorHAnsi" w:hAnsiTheme="minorHAnsi" w:cstheme="minorHAnsi"/>
          <w:color w:val="auto"/>
          <w:highlight w:val="yellow"/>
        </w:rPr>
        <w:t>1.3.2</w:t>
      </w:r>
      <w:r w:rsidR="005D21B2" w:rsidRPr="009803D6">
        <w:rPr>
          <w:rFonts w:asciiTheme="minorHAnsi" w:hAnsiTheme="minorHAnsi" w:cstheme="minorHAnsi"/>
          <w:color w:val="auto"/>
          <w:highlight w:val="yellow"/>
        </w:rPr>
        <w:t>.</w:t>
      </w:r>
      <w:r w:rsidRPr="009803D6">
        <w:rPr>
          <w:rFonts w:asciiTheme="minorHAnsi" w:hAnsiTheme="minorHAnsi" w:cstheme="minorHAnsi"/>
          <w:color w:val="auto"/>
          <w:highlight w:val="yellow"/>
        </w:rPr>
        <w:t xml:space="preserve"> </w:t>
      </w:r>
      <w:r w:rsidR="005D21B2" w:rsidRPr="009803D6">
        <w:rPr>
          <w:rFonts w:asciiTheme="minorHAnsi" w:hAnsiTheme="minorHAnsi" w:cstheme="minorHAnsi"/>
          <w:color w:val="auto"/>
          <w:highlight w:val="yellow"/>
        </w:rPr>
        <w:tab/>
      </w:r>
      <w:r w:rsidRPr="009803D6">
        <w:rPr>
          <w:rFonts w:asciiTheme="minorHAnsi" w:hAnsiTheme="minorHAnsi" w:cstheme="minorHAnsi"/>
          <w:color w:val="auto"/>
          <w:highlight w:val="yellow"/>
        </w:rPr>
        <w:t>Subject</w:t>
      </w:r>
      <w:r w:rsidR="00387F3D" w:rsidRPr="009803D6">
        <w:rPr>
          <w:rFonts w:asciiTheme="minorHAnsi" w:hAnsiTheme="minorHAnsi" w:cstheme="minorHAnsi"/>
          <w:color w:val="auto"/>
          <w:highlight w:val="yellow"/>
        </w:rPr>
        <w:t xml:space="preserve"> the plastic fragments </w:t>
      </w:r>
      <w:r w:rsidRPr="009803D6">
        <w:rPr>
          <w:rFonts w:asciiTheme="minorHAnsi" w:hAnsiTheme="minorHAnsi" w:cstheme="minorHAnsi"/>
          <w:color w:val="auto"/>
          <w:highlight w:val="yellow"/>
        </w:rPr>
        <w:t>to</w:t>
      </w:r>
      <w:r w:rsidR="00626914" w:rsidRPr="009803D6">
        <w:rPr>
          <w:rFonts w:asciiTheme="minorHAnsi" w:hAnsiTheme="minorHAnsi" w:cstheme="minorHAnsi"/>
          <w:color w:val="auto"/>
          <w:highlight w:val="yellow"/>
        </w:rPr>
        <w:t xml:space="preserve"> </w:t>
      </w:r>
      <w:r w:rsidR="00E55CF4" w:rsidRPr="009803D6">
        <w:rPr>
          <w:rFonts w:asciiTheme="minorHAnsi" w:hAnsiTheme="minorHAnsi" w:cstheme="minorHAnsi"/>
          <w:color w:val="auto"/>
          <w:highlight w:val="yellow"/>
        </w:rPr>
        <w:t xml:space="preserve">a </w:t>
      </w:r>
      <w:r w:rsidR="00626914" w:rsidRPr="009803D6">
        <w:rPr>
          <w:rFonts w:asciiTheme="minorHAnsi" w:hAnsiTheme="minorHAnsi" w:cstheme="minorHAnsi"/>
          <w:color w:val="auto"/>
          <w:highlight w:val="yellow"/>
        </w:rPr>
        <w:t>low-speed crusher</w:t>
      </w:r>
      <w:r w:rsidR="00D029D0" w:rsidRPr="009803D6">
        <w:rPr>
          <w:rFonts w:asciiTheme="minorHAnsi" w:hAnsiTheme="minorHAnsi" w:cstheme="minorHAnsi"/>
          <w:color w:val="auto"/>
          <w:highlight w:val="yellow"/>
        </w:rPr>
        <w:t>,</w:t>
      </w:r>
      <w:r w:rsidR="00387F3D" w:rsidRPr="009803D6">
        <w:rPr>
          <w:rFonts w:asciiTheme="minorHAnsi" w:hAnsiTheme="minorHAnsi" w:cstheme="minorHAnsi"/>
          <w:color w:val="auto"/>
          <w:highlight w:val="yellow"/>
        </w:rPr>
        <w:t xml:space="preserve"> equipped with a </w:t>
      </w:r>
      <w:r w:rsidR="00D029D0" w:rsidRPr="009803D6">
        <w:rPr>
          <w:rFonts w:asciiTheme="minorHAnsi" w:hAnsiTheme="minorHAnsi" w:cstheme="minorHAnsi"/>
          <w:color w:val="auto"/>
          <w:highlight w:val="yellow"/>
        </w:rPr>
        <w:t>5</w:t>
      </w:r>
      <w:r w:rsidR="00387F3D" w:rsidRPr="009803D6">
        <w:rPr>
          <w:rFonts w:asciiTheme="minorHAnsi" w:hAnsiTheme="minorHAnsi" w:cstheme="minorHAnsi"/>
          <w:color w:val="auto"/>
          <w:highlight w:val="yellow"/>
        </w:rPr>
        <w:t xml:space="preserve"> mm sieve.</w:t>
      </w:r>
      <w:r w:rsidR="00FC7070" w:rsidRPr="009803D6">
        <w:rPr>
          <w:rFonts w:asciiTheme="minorHAnsi" w:hAnsiTheme="minorHAnsi" w:cstheme="minorHAnsi"/>
          <w:color w:val="auto"/>
          <w:highlight w:val="yellow"/>
        </w:rPr>
        <w:t xml:space="preserve"> </w:t>
      </w:r>
      <w:r w:rsidRPr="009803D6">
        <w:rPr>
          <w:rFonts w:asciiTheme="minorHAnsi" w:hAnsiTheme="minorHAnsi" w:cstheme="minorHAnsi"/>
          <w:color w:val="auto"/>
          <w:highlight w:val="yellow"/>
        </w:rPr>
        <w:t xml:space="preserve">Ensure </w:t>
      </w:r>
      <w:r w:rsidR="00813CC4" w:rsidRPr="009803D6">
        <w:rPr>
          <w:rFonts w:asciiTheme="minorHAnsi" w:hAnsiTheme="minorHAnsi" w:cstheme="minorHAnsi"/>
          <w:color w:val="auto"/>
          <w:highlight w:val="yellow"/>
        </w:rPr>
        <w:t xml:space="preserve">that </w:t>
      </w:r>
      <w:r w:rsidR="00E55CF4" w:rsidRPr="009803D6">
        <w:rPr>
          <w:rFonts w:asciiTheme="minorHAnsi" w:hAnsiTheme="minorHAnsi" w:cstheme="minorHAnsi"/>
          <w:color w:val="auto"/>
          <w:highlight w:val="yellow"/>
        </w:rPr>
        <w:t xml:space="preserve">the </w:t>
      </w:r>
      <w:r w:rsidR="00813CC4" w:rsidRPr="009803D6">
        <w:rPr>
          <w:rFonts w:asciiTheme="minorHAnsi" w:hAnsiTheme="minorHAnsi" w:cstheme="minorHAnsi"/>
          <w:color w:val="auto"/>
          <w:highlight w:val="yellow"/>
        </w:rPr>
        <w:t xml:space="preserve">material </w:t>
      </w:r>
      <w:r w:rsidRPr="009803D6">
        <w:rPr>
          <w:rFonts w:asciiTheme="minorHAnsi" w:hAnsiTheme="minorHAnsi" w:cstheme="minorHAnsi"/>
          <w:color w:val="auto"/>
          <w:highlight w:val="yellow"/>
        </w:rPr>
        <w:t>is</w:t>
      </w:r>
      <w:r w:rsidR="00813CC4" w:rsidRPr="009803D6">
        <w:rPr>
          <w:rFonts w:asciiTheme="minorHAnsi" w:hAnsiTheme="minorHAnsi" w:cstheme="minorHAnsi"/>
          <w:color w:val="auto"/>
          <w:highlight w:val="yellow"/>
        </w:rPr>
        <w:t xml:space="preserve"> homogenous.</w:t>
      </w:r>
    </w:p>
    <w:p w14:paraId="68235EF1" w14:textId="7CF5E788" w:rsidR="00387F3D" w:rsidRPr="00CF3322" w:rsidRDefault="00387F3D" w:rsidP="00631D4D">
      <w:pPr>
        <w:rPr>
          <w:rFonts w:asciiTheme="minorHAnsi" w:hAnsiTheme="minorHAnsi" w:cstheme="minorHAnsi"/>
          <w:color w:val="auto"/>
        </w:rPr>
      </w:pPr>
    </w:p>
    <w:p w14:paraId="23F84BB6" w14:textId="6C27F01F" w:rsidR="00A02C20" w:rsidRPr="00CF3322" w:rsidRDefault="005D21B2" w:rsidP="00631D4D">
      <w:pPr>
        <w:rPr>
          <w:rFonts w:asciiTheme="minorHAnsi" w:hAnsiTheme="minorHAnsi" w:cstheme="minorHAnsi"/>
          <w:color w:val="auto"/>
        </w:rPr>
      </w:pPr>
      <w:r w:rsidRPr="00CF3322">
        <w:rPr>
          <w:rFonts w:asciiTheme="minorHAnsi" w:hAnsiTheme="minorHAnsi" w:cstheme="minorHAnsi"/>
          <w:color w:val="auto"/>
        </w:rPr>
        <w:t>1.4.</w:t>
      </w:r>
      <w:r w:rsidRPr="00CF3322">
        <w:rPr>
          <w:rFonts w:asciiTheme="minorHAnsi" w:hAnsiTheme="minorHAnsi" w:cstheme="minorHAnsi"/>
          <w:color w:val="auto"/>
        </w:rPr>
        <w:tab/>
      </w:r>
      <w:r w:rsidRPr="00CF3322">
        <w:rPr>
          <w:rFonts w:asciiTheme="minorHAnsi" w:hAnsiTheme="minorHAnsi" w:cstheme="minorHAnsi"/>
          <w:color w:val="auto"/>
          <w:highlight w:val="yellow"/>
        </w:rPr>
        <w:t xml:space="preserve">Measure </w:t>
      </w:r>
      <w:r w:rsidR="0097037F" w:rsidRPr="00CF3322">
        <w:rPr>
          <w:rFonts w:asciiTheme="minorHAnsi" w:hAnsiTheme="minorHAnsi" w:cstheme="minorHAnsi"/>
          <w:color w:val="auto"/>
          <w:highlight w:val="yellow"/>
        </w:rPr>
        <w:t>the material amounts for composites.</w:t>
      </w:r>
      <w:r w:rsidR="00876BA6">
        <w:rPr>
          <w:rFonts w:asciiTheme="minorHAnsi" w:hAnsiTheme="minorHAnsi" w:cstheme="minorHAnsi"/>
          <w:color w:val="auto"/>
        </w:rPr>
        <w:t xml:space="preserve"> </w:t>
      </w:r>
      <w:r w:rsidR="003A0E3B" w:rsidRPr="00CF3322">
        <w:rPr>
          <w:rFonts w:asciiTheme="minorHAnsi" w:hAnsiTheme="minorHAnsi" w:cstheme="minorHAnsi"/>
          <w:color w:val="auto"/>
        </w:rPr>
        <w:t xml:space="preserve">Show </w:t>
      </w:r>
      <w:r w:rsidR="00E55CF4" w:rsidRPr="00CF3322">
        <w:rPr>
          <w:rFonts w:asciiTheme="minorHAnsi" w:hAnsiTheme="minorHAnsi" w:cstheme="minorHAnsi"/>
          <w:color w:val="auto"/>
        </w:rPr>
        <w:t>a</w:t>
      </w:r>
      <w:r w:rsidR="00A84556" w:rsidRPr="00CF3322">
        <w:rPr>
          <w:rFonts w:asciiTheme="minorHAnsi" w:hAnsiTheme="minorHAnsi" w:cstheme="minorHAnsi"/>
          <w:color w:val="auto"/>
        </w:rPr>
        <w:t xml:space="preserve"> recipe as an </w:t>
      </w:r>
      <w:r w:rsidR="0019364D" w:rsidRPr="00CF3322">
        <w:rPr>
          <w:rFonts w:asciiTheme="minorHAnsi" w:hAnsiTheme="minorHAnsi" w:cstheme="minorHAnsi"/>
          <w:color w:val="auto"/>
        </w:rPr>
        <w:t xml:space="preserve">example </w:t>
      </w:r>
      <w:r w:rsidR="0019364D" w:rsidRPr="00CF3322">
        <w:rPr>
          <w:rFonts w:asciiTheme="minorHAnsi" w:hAnsiTheme="minorHAnsi" w:cstheme="minorHAnsi"/>
          <w:color w:val="auto"/>
          <w:highlight w:val="yellow"/>
        </w:rPr>
        <w:t>and</w:t>
      </w:r>
      <w:r w:rsidR="00A84556" w:rsidRPr="00CF3322">
        <w:rPr>
          <w:rFonts w:asciiTheme="minorHAnsi" w:hAnsiTheme="minorHAnsi" w:cstheme="minorHAnsi"/>
          <w:color w:val="auto"/>
          <w:highlight w:val="yellow"/>
        </w:rPr>
        <w:t xml:space="preserve"> present these materials</w:t>
      </w:r>
      <w:r w:rsidR="003A0E3B" w:rsidRPr="00CF3322">
        <w:rPr>
          <w:rFonts w:asciiTheme="minorHAnsi" w:hAnsiTheme="minorHAnsi" w:cstheme="minorHAnsi"/>
          <w:color w:val="auto"/>
          <w:highlight w:val="yellow"/>
        </w:rPr>
        <w:t xml:space="preserve"> </w:t>
      </w:r>
      <w:r w:rsidR="00A84556" w:rsidRPr="00CF3322">
        <w:rPr>
          <w:rFonts w:asciiTheme="minorHAnsi" w:hAnsiTheme="minorHAnsi" w:cstheme="minorHAnsi"/>
          <w:color w:val="auto"/>
          <w:highlight w:val="yellow"/>
        </w:rPr>
        <w:t>in the relative amounts</w:t>
      </w:r>
      <w:r w:rsidR="00FF564C" w:rsidRPr="00CF3322">
        <w:rPr>
          <w:rFonts w:asciiTheme="minorHAnsi" w:hAnsiTheme="minorHAnsi" w:cstheme="minorHAnsi"/>
          <w:color w:val="auto"/>
          <w:highlight w:val="yellow"/>
        </w:rPr>
        <w:t xml:space="preserve"> of pl</w:t>
      </w:r>
      <w:r w:rsidR="00FF564C" w:rsidRPr="009803D6">
        <w:rPr>
          <w:rFonts w:asciiTheme="minorHAnsi" w:hAnsiTheme="minorHAnsi" w:cstheme="minorHAnsi"/>
          <w:color w:val="auto"/>
          <w:highlight w:val="yellow"/>
        </w:rPr>
        <w:t>astic, wood, coupling agent</w:t>
      </w:r>
      <w:r w:rsidR="00E55CF4" w:rsidRPr="009803D6">
        <w:rPr>
          <w:rFonts w:asciiTheme="minorHAnsi" w:hAnsiTheme="minorHAnsi" w:cstheme="minorHAnsi"/>
          <w:color w:val="auto"/>
          <w:highlight w:val="yellow"/>
        </w:rPr>
        <w:t>,</w:t>
      </w:r>
      <w:r w:rsidR="00FF564C" w:rsidRPr="009803D6">
        <w:rPr>
          <w:rFonts w:asciiTheme="minorHAnsi" w:hAnsiTheme="minorHAnsi" w:cstheme="minorHAnsi"/>
          <w:color w:val="auto"/>
          <w:highlight w:val="yellow"/>
        </w:rPr>
        <w:t xml:space="preserve"> and lubricant</w:t>
      </w:r>
      <w:r w:rsidR="00A84556" w:rsidRPr="009803D6">
        <w:rPr>
          <w:rFonts w:asciiTheme="minorHAnsi" w:hAnsiTheme="minorHAnsi" w:cstheme="minorHAnsi"/>
          <w:color w:val="auto"/>
          <w:highlight w:val="yellow"/>
        </w:rPr>
        <w:t xml:space="preserve"> (64, 30, 3, and</w:t>
      </w:r>
      <w:r w:rsidR="00D3179D" w:rsidRPr="009803D6">
        <w:rPr>
          <w:rFonts w:asciiTheme="minorHAnsi" w:hAnsiTheme="minorHAnsi" w:cstheme="minorHAnsi"/>
          <w:color w:val="auto"/>
          <w:highlight w:val="yellow"/>
        </w:rPr>
        <w:t xml:space="preserve"> 3 </w:t>
      </w:r>
      <w:proofErr w:type="spellStart"/>
      <w:r w:rsidR="00D3179D" w:rsidRPr="009803D6">
        <w:rPr>
          <w:rFonts w:asciiTheme="minorHAnsi" w:hAnsiTheme="minorHAnsi" w:cstheme="minorHAnsi"/>
          <w:color w:val="auto"/>
          <w:highlight w:val="yellow"/>
        </w:rPr>
        <w:t>wt</w:t>
      </w:r>
      <w:proofErr w:type="spellEnd"/>
      <w:r w:rsidR="00D3179D" w:rsidRPr="009803D6">
        <w:rPr>
          <w:rFonts w:asciiTheme="minorHAnsi" w:hAnsiTheme="minorHAnsi" w:cstheme="minorHAnsi"/>
          <w:color w:val="auto"/>
          <w:highlight w:val="yellow"/>
        </w:rPr>
        <w:t>%</w:t>
      </w:r>
      <w:r w:rsidR="00FF564C" w:rsidRPr="009803D6">
        <w:rPr>
          <w:rFonts w:asciiTheme="minorHAnsi" w:hAnsiTheme="minorHAnsi" w:cstheme="minorHAnsi"/>
          <w:color w:val="auto"/>
          <w:highlight w:val="yellow"/>
        </w:rPr>
        <w:t>, respectively</w:t>
      </w:r>
      <w:r w:rsidR="00E55CF4" w:rsidRPr="009803D6">
        <w:rPr>
          <w:rFonts w:asciiTheme="minorHAnsi" w:hAnsiTheme="minorHAnsi" w:cstheme="minorHAnsi"/>
          <w:color w:val="auto"/>
          <w:highlight w:val="yellow"/>
        </w:rPr>
        <w:t>)</w:t>
      </w:r>
      <w:r w:rsidR="00A84556" w:rsidRPr="009803D6">
        <w:rPr>
          <w:rFonts w:asciiTheme="minorHAnsi" w:hAnsiTheme="minorHAnsi" w:cstheme="minorHAnsi"/>
          <w:color w:val="auto"/>
          <w:highlight w:val="yellow"/>
        </w:rPr>
        <w:t>.</w:t>
      </w:r>
      <w:r w:rsidR="00A84556" w:rsidRPr="00CF3322">
        <w:rPr>
          <w:rFonts w:asciiTheme="minorHAnsi" w:hAnsiTheme="minorHAnsi" w:cstheme="minorHAnsi"/>
          <w:color w:val="auto"/>
        </w:rPr>
        <w:t xml:space="preserve"> </w:t>
      </w:r>
    </w:p>
    <w:p w14:paraId="7283309E" w14:textId="77777777" w:rsidR="00A02C20" w:rsidRPr="00CF3322" w:rsidRDefault="00A02C20" w:rsidP="00631D4D">
      <w:pPr>
        <w:rPr>
          <w:rFonts w:asciiTheme="minorHAnsi" w:hAnsiTheme="minorHAnsi" w:cstheme="minorHAnsi"/>
          <w:color w:val="auto"/>
        </w:rPr>
      </w:pPr>
    </w:p>
    <w:p w14:paraId="00D5AA3B" w14:textId="1AF8065B" w:rsidR="005D41F2" w:rsidRPr="00CF3322" w:rsidRDefault="00A02C20" w:rsidP="00631D4D">
      <w:pPr>
        <w:rPr>
          <w:rFonts w:asciiTheme="minorHAnsi" w:hAnsiTheme="minorHAnsi" w:cstheme="minorHAnsi"/>
          <w:color w:val="auto"/>
        </w:rPr>
      </w:pPr>
      <w:r w:rsidRPr="00CF3322">
        <w:rPr>
          <w:rFonts w:asciiTheme="minorHAnsi" w:hAnsiTheme="minorHAnsi" w:cstheme="minorHAnsi"/>
          <w:color w:val="auto"/>
        </w:rPr>
        <w:t xml:space="preserve">NOTE: </w:t>
      </w:r>
      <w:r w:rsidR="00926B47" w:rsidRPr="00CF3322">
        <w:rPr>
          <w:rFonts w:asciiTheme="minorHAnsi" w:hAnsiTheme="minorHAnsi" w:cstheme="minorHAnsi"/>
          <w:color w:val="auto"/>
        </w:rPr>
        <w:t>Three d</w:t>
      </w:r>
      <w:r w:rsidR="002E1241" w:rsidRPr="00CF3322">
        <w:rPr>
          <w:rFonts w:asciiTheme="minorHAnsi" w:hAnsiTheme="minorHAnsi" w:cstheme="minorHAnsi"/>
          <w:color w:val="auto"/>
        </w:rPr>
        <w:t>ifferent composites were studied in this study.</w:t>
      </w:r>
      <w:r w:rsidR="00387F3D" w:rsidRPr="00CF3322">
        <w:rPr>
          <w:rFonts w:asciiTheme="minorHAnsi" w:hAnsiTheme="minorHAnsi" w:cstheme="minorHAnsi"/>
          <w:color w:val="auto"/>
        </w:rPr>
        <w:t xml:space="preserve"> </w:t>
      </w:r>
      <w:r w:rsidR="00E55CF4" w:rsidRPr="00CF3322">
        <w:rPr>
          <w:rFonts w:asciiTheme="minorHAnsi" w:hAnsiTheme="minorHAnsi" w:cstheme="minorHAnsi"/>
          <w:color w:val="auto"/>
        </w:rPr>
        <w:t>The r</w:t>
      </w:r>
      <w:r w:rsidR="00C61BA2" w:rsidRPr="00CF3322">
        <w:rPr>
          <w:rFonts w:asciiTheme="minorHAnsi" w:hAnsiTheme="minorHAnsi" w:cstheme="minorHAnsi"/>
          <w:color w:val="auto"/>
        </w:rPr>
        <w:t xml:space="preserve">ecycled plastic polymers from the CDW were ABS, PP, and PE. </w:t>
      </w:r>
      <w:r w:rsidR="00626914" w:rsidRPr="00CF3322">
        <w:rPr>
          <w:rFonts w:asciiTheme="minorHAnsi" w:hAnsiTheme="minorHAnsi" w:cstheme="minorHAnsi"/>
          <w:color w:val="auto"/>
        </w:rPr>
        <w:t xml:space="preserve">The filler of </w:t>
      </w:r>
      <w:r w:rsidR="00E55CF4" w:rsidRPr="00CF3322">
        <w:rPr>
          <w:rFonts w:asciiTheme="minorHAnsi" w:hAnsiTheme="minorHAnsi" w:cstheme="minorHAnsi"/>
          <w:color w:val="auto"/>
        </w:rPr>
        <w:t xml:space="preserve">the </w:t>
      </w:r>
      <w:r w:rsidR="00626914" w:rsidRPr="00CF3322">
        <w:rPr>
          <w:rFonts w:asciiTheme="minorHAnsi" w:hAnsiTheme="minorHAnsi" w:cstheme="minorHAnsi"/>
          <w:color w:val="auto"/>
        </w:rPr>
        <w:t>composite material was w</w:t>
      </w:r>
      <w:r w:rsidR="00C61BA2" w:rsidRPr="00CF3322">
        <w:rPr>
          <w:rFonts w:asciiTheme="minorHAnsi" w:hAnsiTheme="minorHAnsi" w:cstheme="minorHAnsi"/>
          <w:color w:val="auto"/>
        </w:rPr>
        <w:t xml:space="preserve">ood </w:t>
      </w:r>
      <w:r w:rsidR="00626914" w:rsidRPr="00CF3322">
        <w:rPr>
          <w:rFonts w:asciiTheme="minorHAnsi" w:hAnsiTheme="minorHAnsi" w:cstheme="minorHAnsi"/>
          <w:color w:val="auto"/>
        </w:rPr>
        <w:t xml:space="preserve">flour, which was prepared from </w:t>
      </w:r>
      <w:r w:rsidR="00E55CF4" w:rsidRPr="00CF3322">
        <w:rPr>
          <w:rFonts w:asciiTheme="minorHAnsi" w:hAnsiTheme="minorHAnsi" w:cstheme="minorHAnsi"/>
          <w:color w:val="auto"/>
        </w:rPr>
        <w:t xml:space="preserve">a </w:t>
      </w:r>
      <w:r w:rsidR="00626914" w:rsidRPr="00CF3322">
        <w:rPr>
          <w:rFonts w:asciiTheme="minorHAnsi" w:hAnsiTheme="minorHAnsi" w:cstheme="minorHAnsi"/>
          <w:color w:val="auto"/>
        </w:rPr>
        <w:t>dried spruce specie</w:t>
      </w:r>
      <w:r w:rsidR="00E55CF4" w:rsidRPr="00CF3322">
        <w:rPr>
          <w:rFonts w:asciiTheme="minorHAnsi" w:hAnsiTheme="minorHAnsi" w:cstheme="minorHAnsi"/>
          <w:color w:val="auto"/>
        </w:rPr>
        <w:t>s</w:t>
      </w:r>
      <w:r w:rsidR="00626914" w:rsidRPr="00CF3322">
        <w:rPr>
          <w:rFonts w:asciiTheme="minorHAnsi" w:hAnsiTheme="minorHAnsi" w:cstheme="minorHAnsi"/>
          <w:color w:val="auto"/>
        </w:rPr>
        <w:t xml:space="preserve"> (</w:t>
      </w:r>
      <w:proofErr w:type="spellStart"/>
      <w:r w:rsidR="00626914" w:rsidRPr="00CF3322">
        <w:rPr>
          <w:rFonts w:asciiTheme="minorHAnsi" w:hAnsiTheme="minorHAnsi" w:cstheme="minorHAnsi"/>
          <w:i/>
          <w:color w:val="auto"/>
        </w:rPr>
        <w:t>Picea</w:t>
      </w:r>
      <w:proofErr w:type="spellEnd"/>
      <w:r w:rsidR="00626914" w:rsidRPr="00CF3322">
        <w:rPr>
          <w:rFonts w:asciiTheme="minorHAnsi" w:hAnsiTheme="minorHAnsi" w:cstheme="minorHAnsi"/>
          <w:i/>
          <w:color w:val="auto"/>
        </w:rPr>
        <w:t xml:space="preserve"> </w:t>
      </w:r>
      <w:proofErr w:type="spellStart"/>
      <w:r w:rsidR="00E55CF4" w:rsidRPr="00CF3322">
        <w:rPr>
          <w:rFonts w:asciiTheme="minorHAnsi" w:hAnsiTheme="minorHAnsi" w:cstheme="minorHAnsi"/>
          <w:i/>
          <w:color w:val="auto"/>
        </w:rPr>
        <w:t>a</w:t>
      </w:r>
      <w:r w:rsidR="00626914" w:rsidRPr="00CF3322">
        <w:rPr>
          <w:rFonts w:asciiTheme="minorHAnsi" w:hAnsiTheme="minorHAnsi" w:cstheme="minorHAnsi"/>
          <w:i/>
          <w:color w:val="auto"/>
        </w:rPr>
        <w:t>bies</w:t>
      </w:r>
      <w:proofErr w:type="spellEnd"/>
      <w:r w:rsidR="00626914" w:rsidRPr="00CF3322">
        <w:rPr>
          <w:rFonts w:asciiTheme="minorHAnsi" w:hAnsiTheme="minorHAnsi" w:cstheme="minorHAnsi"/>
          <w:color w:val="auto"/>
        </w:rPr>
        <w:t>)</w:t>
      </w:r>
      <w:r w:rsidR="00E55CF4" w:rsidRPr="00CF3322">
        <w:rPr>
          <w:rFonts w:asciiTheme="minorHAnsi" w:hAnsiTheme="minorHAnsi" w:cstheme="minorHAnsi"/>
          <w:color w:val="auto"/>
        </w:rPr>
        <w:t xml:space="preserve"> </w:t>
      </w:r>
      <w:r w:rsidR="00626914" w:rsidRPr="00CF3322">
        <w:rPr>
          <w:rFonts w:asciiTheme="minorHAnsi" w:hAnsiTheme="minorHAnsi" w:cstheme="minorHAnsi"/>
          <w:color w:val="auto"/>
        </w:rPr>
        <w:t>size reduced</w:t>
      </w:r>
      <w:r w:rsidR="00C61BA2" w:rsidRPr="00CF3322">
        <w:rPr>
          <w:rFonts w:asciiTheme="minorHAnsi" w:hAnsiTheme="minorHAnsi" w:cstheme="minorHAnsi"/>
          <w:color w:val="auto"/>
        </w:rPr>
        <w:t xml:space="preserve"> </w:t>
      </w:r>
      <w:r w:rsidR="00085149" w:rsidRPr="00CF3322">
        <w:rPr>
          <w:rFonts w:asciiTheme="minorHAnsi" w:hAnsiTheme="minorHAnsi" w:cstheme="minorHAnsi"/>
          <w:color w:val="auto"/>
        </w:rPr>
        <w:t>using</w:t>
      </w:r>
      <w:r w:rsidR="00626914" w:rsidRPr="00CF3322">
        <w:rPr>
          <w:rFonts w:asciiTheme="minorHAnsi" w:hAnsiTheme="minorHAnsi" w:cstheme="minorHAnsi"/>
          <w:color w:val="auto"/>
        </w:rPr>
        <w:t xml:space="preserve"> crushing equipment and sieved for </w:t>
      </w:r>
      <w:r w:rsidR="00085149" w:rsidRPr="00CF3322">
        <w:rPr>
          <w:rFonts w:asciiTheme="minorHAnsi" w:hAnsiTheme="minorHAnsi" w:cstheme="minorHAnsi"/>
          <w:color w:val="auto"/>
        </w:rPr>
        <w:t xml:space="preserve">a </w:t>
      </w:r>
      <w:r w:rsidR="00626914" w:rsidRPr="00CF3322">
        <w:rPr>
          <w:rFonts w:asciiTheme="minorHAnsi" w:hAnsiTheme="minorHAnsi" w:cstheme="minorHAnsi"/>
          <w:color w:val="auto"/>
        </w:rPr>
        <w:t>homogeneous size (20</w:t>
      </w:r>
      <w:r w:rsidR="00085149" w:rsidRPr="00CF3322">
        <w:rPr>
          <w:rFonts w:asciiTheme="minorHAnsi" w:hAnsiTheme="minorHAnsi" w:cstheme="minorHAnsi"/>
          <w:color w:val="auto"/>
        </w:rPr>
        <w:t xml:space="preserve"> mm </w:t>
      </w:r>
      <w:r w:rsidR="00626914" w:rsidRPr="00CF3322">
        <w:rPr>
          <w:rFonts w:asciiTheme="minorHAnsi" w:hAnsiTheme="minorHAnsi" w:cstheme="minorHAnsi"/>
          <w:color w:val="auto"/>
        </w:rPr>
        <w:t xml:space="preserve">mesh). </w:t>
      </w:r>
      <w:r w:rsidR="00085149" w:rsidRPr="00CF3322">
        <w:rPr>
          <w:rFonts w:asciiTheme="minorHAnsi" w:hAnsiTheme="minorHAnsi" w:cstheme="minorHAnsi"/>
          <w:color w:val="auto"/>
        </w:rPr>
        <w:t>C</w:t>
      </w:r>
      <w:r w:rsidR="00626914" w:rsidRPr="00CF3322">
        <w:rPr>
          <w:rFonts w:asciiTheme="minorHAnsi" w:hAnsiTheme="minorHAnsi" w:cstheme="minorHAnsi"/>
          <w:color w:val="auto"/>
        </w:rPr>
        <w:t>ommercial</w:t>
      </w:r>
      <w:r w:rsidR="00285338" w:rsidRPr="00CF3322">
        <w:rPr>
          <w:rFonts w:asciiTheme="minorHAnsi" w:hAnsiTheme="minorHAnsi" w:cstheme="minorHAnsi"/>
          <w:color w:val="auto"/>
        </w:rPr>
        <w:t xml:space="preserve"> additive</w:t>
      </w:r>
      <w:r w:rsidR="00626914" w:rsidRPr="00CF3322">
        <w:rPr>
          <w:rFonts w:asciiTheme="minorHAnsi" w:hAnsiTheme="minorHAnsi" w:cstheme="minorHAnsi"/>
          <w:color w:val="auto"/>
        </w:rPr>
        <w:t>s</w:t>
      </w:r>
      <w:r w:rsidR="00D22ADB" w:rsidRPr="00CF3322">
        <w:rPr>
          <w:rFonts w:asciiTheme="minorHAnsi" w:hAnsiTheme="minorHAnsi" w:cstheme="minorHAnsi"/>
          <w:color w:val="auto"/>
        </w:rPr>
        <w:t xml:space="preserve"> of coupling agent and lubricant were used.</w:t>
      </w:r>
      <w:r w:rsidR="00A84556" w:rsidRPr="00CF3322">
        <w:rPr>
          <w:rFonts w:asciiTheme="minorHAnsi" w:hAnsiTheme="minorHAnsi" w:cstheme="minorHAnsi"/>
          <w:color w:val="auto"/>
        </w:rPr>
        <w:t xml:space="preserve"> </w:t>
      </w:r>
      <w:r w:rsidR="005D41F2" w:rsidRPr="00CF3322">
        <w:rPr>
          <w:rFonts w:asciiTheme="minorHAnsi" w:hAnsiTheme="minorHAnsi" w:cstheme="minorHAnsi"/>
          <w:color w:val="auto"/>
        </w:rPr>
        <w:t>The compositions and nam</w:t>
      </w:r>
      <w:r w:rsidR="00085149" w:rsidRPr="00CF3322">
        <w:rPr>
          <w:rFonts w:asciiTheme="minorHAnsi" w:hAnsiTheme="minorHAnsi" w:cstheme="minorHAnsi"/>
          <w:color w:val="auto"/>
        </w:rPr>
        <w:t>e</w:t>
      </w:r>
      <w:r w:rsidR="005D41F2" w:rsidRPr="00CF3322">
        <w:rPr>
          <w:rFonts w:asciiTheme="minorHAnsi" w:hAnsiTheme="minorHAnsi" w:cstheme="minorHAnsi"/>
          <w:color w:val="auto"/>
        </w:rPr>
        <w:t xml:space="preserve"> of the prepared materials are shown in </w:t>
      </w:r>
      <w:r w:rsidR="005D41F2" w:rsidRPr="00CF3322">
        <w:rPr>
          <w:rFonts w:asciiTheme="minorHAnsi" w:hAnsiTheme="minorHAnsi" w:cstheme="minorHAnsi"/>
          <w:b/>
          <w:color w:val="auto"/>
        </w:rPr>
        <w:t>Table</w:t>
      </w:r>
      <w:r w:rsidR="00926B47" w:rsidRPr="00CF3322">
        <w:rPr>
          <w:rFonts w:asciiTheme="minorHAnsi" w:hAnsiTheme="minorHAnsi" w:cstheme="minorHAnsi"/>
          <w:b/>
          <w:color w:val="auto"/>
        </w:rPr>
        <w:t xml:space="preserve"> 1</w:t>
      </w:r>
      <w:r w:rsidR="00926B47" w:rsidRPr="00CF3322">
        <w:rPr>
          <w:rFonts w:asciiTheme="minorHAnsi" w:hAnsiTheme="minorHAnsi" w:cstheme="minorHAnsi"/>
          <w:color w:val="auto"/>
        </w:rPr>
        <w:t>.</w:t>
      </w:r>
    </w:p>
    <w:p w14:paraId="0DF7EFC2" w14:textId="3FD61C9D" w:rsidR="001A462B" w:rsidRPr="00CF3322" w:rsidRDefault="001A462B" w:rsidP="00631D4D">
      <w:pPr>
        <w:rPr>
          <w:rFonts w:asciiTheme="minorHAnsi" w:hAnsiTheme="minorHAnsi" w:cstheme="minorHAnsi"/>
          <w:color w:val="auto"/>
        </w:rPr>
      </w:pPr>
    </w:p>
    <w:p w14:paraId="14147E1E" w14:textId="1D6AA662" w:rsidR="001A462B" w:rsidRPr="00CF3322" w:rsidRDefault="004452F1" w:rsidP="00631D4D">
      <w:pPr>
        <w:rPr>
          <w:rFonts w:asciiTheme="minorHAnsi" w:hAnsiTheme="minorHAnsi" w:cstheme="minorHAnsi"/>
          <w:color w:val="auto"/>
        </w:rPr>
      </w:pPr>
      <w:r w:rsidRPr="00CF3322">
        <w:rPr>
          <w:rFonts w:asciiTheme="minorHAnsi" w:hAnsiTheme="minorHAnsi" w:cstheme="minorHAnsi"/>
          <w:color w:val="auto"/>
        </w:rPr>
        <w:t>{</w:t>
      </w:r>
      <w:r w:rsidR="00A45D54" w:rsidRPr="00CF3322">
        <w:rPr>
          <w:rFonts w:asciiTheme="minorHAnsi" w:hAnsiTheme="minorHAnsi" w:cstheme="minorHAnsi"/>
          <w:color w:val="auto"/>
        </w:rPr>
        <w:t xml:space="preserve">Place </w:t>
      </w:r>
      <w:r w:rsidR="001A462B" w:rsidRPr="00CF3322">
        <w:rPr>
          <w:rFonts w:asciiTheme="minorHAnsi" w:hAnsiTheme="minorHAnsi" w:cstheme="minorHAnsi"/>
          <w:color w:val="auto"/>
        </w:rPr>
        <w:t>Table 1 here</w:t>
      </w:r>
      <w:r w:rsidRPr="00CF3322">
        <w:rPr>
          <w:rFonts w:asciiTheme="minorHAnsi" w:hAnsiTheme="minorHAnsi" w:cstheme="minorHAnsi"/>
          <w:color w:val="auto"/>
        </w:rPr>
        <w:t>}</w:t>
      </w:r>
    </w:p>
    <w:p w14:paraId="5A9661FA" w14:textId="72EA99DF" w:rsidR="000930E1" w:rsidRPr="00CF3322" w:rsidRDefault="000930E1" w:rsidP="00631D4D">
      <w:pPr>
        <w:rPr>
          <w:rFonts w:asciiTheme="minorHAnsi" w:hAnsiTheme="minorHAnsi" w:cstheme="minorHAnsi"/>
          <w:color w:val="auto"/>
        </w:rPr>
      </w:pPr>
    </w:p>
    <w:p w14:paraId="4026F2FD" w14:textId="7A872FA1" w:rsidR="000930E1" w:rsidRPr="00CF3322" w:rsidRDefault="0097037F" w:rsidP="00631D4D">
      <w:pPr>
        <w:rPr>
          <w:rFonts w:asciiTheme="minorHAnsi" w:hAnsiTheme="minorHAnsi" w:cstheme="minorHAnsi"/>
          <w:b/>
          <w:color w:val="auto"/>
        </w:rPr>
      </w:pPr>
      <w:r w:rsidRPr="00CF3322">
        <w:rPr>
          <w:rFonts w:asciiTheme="minorHAnsi" w:hAnsiTheme="minorHAnsi" w:cstheme="minorHAnsi"/>
          <w:b/>
          <w:color w:val="auto"/>
        </w:rPr>
        <w:t>2</w:t>
      </w:r>
      <w:r w:rsidR="000930E1" w:rsidRPr="00CF3322">
        <w:rPr>
          <w:rFonts w:asciiTheme="minorHAnsi" w:hAnsiTheme="minorHAnsi" w:cstheme="minorHAnsi"/>
          <w:b/>
          <w:color w:val="auto"/>
        </w:rPr>
        <w:t xml:space="preserve">. </w:t>
      </w:r>
      <w:r w:rsidR="004F6C50" w:rsidRPr="00CF3322">
        <w:rPr>
          <w:rFonts w:asciiTheme="minorHAnsi" w:hAnsiTheme="minorHAnsi" w:cstheme="minorHAnsi"/>
          <w:b/>
          <w:color w:val="auto"/>
        </w:rPr>
        <w:tab/>
      </w:r>
      <w:r w:rsidR="000930E1" w:rsidRPr="00CF3322">
        <w:rPr>
          <w:rFonts w:asciiTheme="minorHAnsi" w:hAnsiTheme="minorHAnsi" w:cstheme="minorHAnsi"/>
          <w:b/>
          <w:color w:val="auto"/>
        </w:rPr>
        <w:t>Processing of WPC</w:t>
      </w:r>
      <w:r w:rsidR="00296619" w:rsidRPr="00CF3322">
        <w:rPr>
          <w:rFonts w:asciiTheme="minorHAnsi" w:hAnsiTheme="minorHAnsi" w:cstheme="minorHAnsi"/>
          <w:b/>
          <w:color w:val="auto"/>
        </w:rPr>
        <w:t xml:space="preserve"> materials with extrusion technology after size reduction treatment</w:t>
      </w:r>
    </w:p>
    <w:p w14:paraId="3E77077A" w14:textId="77777777" w:rsidR="00B37F47" w:rsidRPr="00CF3322" w:rsidRDefault="00B37F47" w:rsidP="00631D4D">
      <w:pPr>
        <w:pStyle w:val="NormalWeb"/>
        <w:spacing w:before="0" w:beforeAutospacing="0" w:after="0" w:afterAutospacing="0"/>
        <w:rPr>
          <w:rFonts w:asciiTheme="minorHAnsi" w:hAnsiTheme="minorHAnsi" w:cstheme="minorHAnsi"/>
          <w:color w:val="auto"/>
        </w:rPr>
      </w:pPr>
    </w:p>
    <w:p w14:paraId="199D992A" w14:textId="78913ABB" w:rsidR="005C75E2" w:rsidRPr="00CF3322" w:rsidRDefault="0097037F" w:rsidP="00631D4D">
      <w:pPr>
        <w:rPr>
          <w:rFonts w:asciiTheme="minorHAnsi" w:hAnsiTheme="minorHAnsi" w:cstheme="minorHAnsi"/>
          <w:color w:val="auto"/>
        </w:rPr>
      </w:pPr>
      <w:r w:rsidRPr="00CF3322">
        <w:rPr>
          <w:rFonts w:asciiTheme="minorHAnsi" w:hAnsiTheme="minorHAnsi" w:cstheme="minorHAnsi"/>
          <w:color w:val="auto"/>
        </w:rPr>
        <w:t>2</w:t>
      </w:r>
      <w:r w:rsidR="00BB0E0E" w:rsidRPr="00CF3322">
        <w:rPr>
          <w:rFonts w:asciiTheme="minorHAnsi" w:hAnsiTheme="minorHAnsi" w:cstheme="minorHAnsi"/>
          <w:color w:val="auto"/>
        </w:rPr>
        <w:t>.1</w:t>
      </w:r>
      <w:r w:rsidR="00C225CC" w:rsidRPr="00CF3322">
        <w:rPr>
          <w:rFonts w:asciiTheme="minorHAnsi" w:hAnsiTheme="minorHAnsi" w:cstheme="minorHAnsi"/>
          <w:color w:val="auto"/>
        </w:rPr>
        <w:t>.</w:t>
      </w:r>
      <w:r w:rsidR="00BB0E0E" w:rsidRPr="00CF3322">
        <w:rPr>
          <w:rFonts w:asciiTheme="minorHAnsi" w:hAnsiTheme="minorHAnsi" w:cstheme="minorHAnsi"/>
          <w:color w:val="auto"/>
        </w:rPr>
        <w:t xml:space="preserve"> </w:t>
      </w:r>
      <w:r w:rsidR="004F6C50" w:rsidRPr="00CF3322">
        <w:rPr>
          <w:rFonts w:asciiTheme="minorHAnsi" w:hAnsiTheme="minorHAnsi" w:cstheme="minorHAnsi"/>
          <w:color w:val="auto"/>
        </w:rPr>
        <w:tab/>
      </w:r>
      <w:r w:rsidR="00813CC4" w:rsidRPr="00CF3322">
        <w:rPr>
          <w:rFonts w:asciiTheme="minorHAnsi" w:hAnsiTheme="minorHAnsi" w:cstheme="minorHAnsi"/>
          <w:color w:val="auto"/>
        </w:rPr>
        <w:t xml:space="preserve">Transfer </w:t>
      </w:r>
      <w:r w:rsidR="004F6C50" w:rsidRPr="00CF3322">
        <w:rPr>
          <w:rFonts w:asciiTheme="minorHAnsi" w:hAnsiTheme="minorHAnsi" w:cstheme="minorHAnsi"/>
          <w:color w:val="auto"/>
        </w:rPr>
        <w:t xml:space="preserve">the </w:t>
      </w:r>
      <w:r w:rsidR="00813CC4" w:rsidRPr="00CF3322">
        <w:rPr>
          <w:rFonts w:asciiTheme="minorHAnsi" w:hAnsiTheme="minorHAnsi" w:cstheme="minorHAnsi"/>
          <w:color w:val="auto"/>
        </w:rPr>
        <w:t>identified and pre-treated materials</w:t>
      </w:r>
      <w:r w:rsidR="00BB0E0E" w:rsidRPr="00CF3322">
        <w:rPr>
          <w:rFonts w:asciiTheme="minorHAnsi" w:hAnsiTheme="minorHAnsi" w:cstheme="minorHAnsi"/>
          <w:color w:val="auto"/>
        </w:rPr>
        <w:t xml:space="preserve"> into </w:t>
      </w:r>
      <w:r w:rsidR="002C78E3" w:rsidRPr="00CF3322">
        <w:rPr>
          <w:rFonts w:asciiTheme="minorHAnsi" w:hAnsiTheme="minorHAnsi" w:cstheme="minorHAnsi"/>
          <w:color w:val="auto"/>
        </w:rPr>
        <w:t xml:space="preserve">closer </w:t>
      </w:r>
      <w:r w:rsidR="00BB0E0E" w:rsidRPr="00CF3322">
        <w:rPr>
          <w:rFonts w:asciiTheme="minorHAnsi" w:hAnsiTheme="minorHAnsi" w:cstheme="minorHAnsi"/>
          <w:color w:val="auto"/>
        </w:rPr>
        <w:t xml:space="preserve">the next </w:t>
      </w:r>
      <w:r w:rsidR="002C78E3" w:rsidRPr="00CF3322">
        <w:rPr>
          <w:rFonts w:asciiTheme="minorHAnsi" w:hAnsiTheme="minorHAnsi" w:cstheme="minorHAnsi"/>
          <w:color w:val="auto"/>
        </w:rPr>
        <w:t xml:space="preserve">(agglomeration) </w:t>
      </w:r>
      <w:r w:rsidR="00BB0E0E" w:rsidRPr="00CF3322">
        <w:rPr>
          <w:rFonts w:asciiTheme="minorHAnsi" w:hAnsiTheme="minorHAnsi" w:cstheme="minorHAnsi"/>
          <w:color w:val="auto"/>
        </w:rPr>
        <w:t>processing step</w:t>
      </w:r>
      <w:r w:rsidR="00085149" w:rsidRPr="00CF3322">
        <w:rPr>
          <w:rFonts w:asciiTheme="minorHAnsi" w:hAnsiTheme="minorHAnsi" w:cstheme="minorHAnsi"/>
          <w:color w:val="auto"/>
        </w:rPr>
        <w:t>.</w:t>
      </w:r>
      <w:r w:rsidR="005C75E2" w:rsidRPr="00CF3322">
        <w:rPr>
          <w:rFonts w:asciiTheme="minorHAnsi" w:hAnsiTheme="minorHAnsi" w:cstheme="minorHAnsi"/>
          <w:color w:val="auto"/>
        </w:rPr>
        <w:t xml:space="preserve"> </w:t>
      </w:r>
    </w:p>
    <w:p w14:paraId="1DB820A5" w14:textId="5070128D" w:rsidR="003B631A" w:rsidRPr="00CF3322" w:rsidRDefault="003B631A" w:rsidP="00631D4D">
      <w:pPr>
        <w:rPr>
          <w:rFonts w:asciiTheme="minorHAnsi" w:hAnsiTheme="minorHAnsi" w:cstheme="minorHAnsi"/>
          <w:color w:val="auto"/>
        </w:rPr>
      </w:pPr>
    </w:p>
    <w:p w14:paraId="4C1C4968" w14:textId="6E608E3F" w:rsidR="005E5FD3" w:rsidRPr="00CF3322" w:rsidRDefault="005E5FD3"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 xml:space="preserve">CAUTION: </w:t>
      </w:r>
      <w:r w:rsidR="00085149" w:rsidRPr="00CF3322">
        <w:rPr>
          <w:rFonts w:asciiTheme="minorHAnsi" w:hAnsiTheme="minorHAnsi" w:cstheme="minorHAnsi"/>
          <w:color w:val="auto"/>
        </w:rPr>
        <w:t>The p</w:t>
      </w:r>
      <w:r w:rsidRPr="00CF3322">
        <w:rPr>
          <w:rFonts w:asciiTheme="minorHAnsi" w:hAnsiTheme="minorHAnsi" w:cstheme="minorHAnsi"/>
          <w:color w:val="auto"/>
        </w:rPr>
        <w:t xml:space="preserve">lastic material of ABS includes </w:t>
      </w:r>
      <w:r w:rsidR="00085149" w:rsidRPr="00CF3322">
        <w:rPr>
          <w:rFonts w:asciiTheme="minorHAnsi" w:hAnsiTheme="minorHAnsi" w:cstheme="minorHAnsi"/>
          <w:color w:val="auto"/>
        </w:rPr>
        <w:t xml:space="preserve">a </w:t>
      </w:r>
      <w:r w:rsidRPr="00CF3322">
        <w:rPr>
          <w:rFonts w:asciiTheme="minorHAnsi" w:hAnsiTheme="minorHAnsi" w:cstheme="minorHAnsi"/>
          <w:color w:val="auto"/>
        </w:rPr>
        <w:t>styrene component. The International Agency for Research on Cancer consider</w:t>
      </w:r>
      <w:r w:rsidR="00085149" w:rsidRPr="00CF3322">
        <w:rPr>
          <w:rFonts w:asciiTheme="minorHAnsi" w:hAnsiTheme="minorHAnsi" w:cstheme="minorHAnsi"/>
          <w:color w:val="auto"/>
        </w:rPr>
        <w:t>s</w:t>
      </w:r>
      <w:r w:rsidRPr="00CF3322">
        <w:rPr>
          <w:rFonts w:asciiTheme="minorHAnsi" w:hAnsiTheme="minorHAnsi" w:cstheme="minorHAnsi"/>
          <w:color w:val="auto"/>
        </w:rPr>
        <w:t xml:space="preserve"> that styrene is “possibly carcinogenic to humans”. Therefore, </w:t>
      </w:r>
      <w:r w:rsidR="00FD0CF1" w:rsidRPr="00CF3322">
        <w:rPr>
          <w:rFonts w:asciiTheme="minorHAnsi" w:hAnsiTheme="minorHAnsi" w:cstheme="minorHAnsi"/>
          <w:color w:val="auto"/>
        </w:rPr>
        <w:t xml:space="preserve">the agglomeration step in action </w:t>
      </w:r>
      <w:r w:rsidR="00085149" w:rsidRPr="00CF3322">
        <w:rPr>
          <w:rFonts w:asciiTheme="minorHAnsi" w:hAnsiTheme="minorHAnsi" w:cstheme="minorHAnsi"/>
          <w:color w:val="auto"/>
        </w:rPr>
        <w:t>was not included</w:t>
      </w:r>
      <w:r w:rsidR="00FD0CF1" w:rsidRPr="00CF3322">
        <w:rPr>
          <w:rFonts w:asciiTheme="minorHAnsi" w:hAnsiTheme="minorHAnsi" w:cstheme="minorHAnsi"/>
          <w:color w:val="auto"/>
        </w:rPr>
        <w:t xml:space="preserve"> in the filming</w:t>
      </w:r>
      <w:r w:rsidR="005C75E2" w:rsidRPr="00CF3322">
        <w:rPr>
          <w:rFonts w:asciiTheme="minorHAnsi" w:hAnsiTheme="minorHAnsi" w:cstheme="minorHAnsi"/>
          <w:color w:val="auto"/>
        </w:rPr>
        <w:t xml:space="preserve"> but its </w:t>
      </w:r>
      <w:r w:rsidR="00085149" w:rsidRPr="00CF3322">
        <w:rPr>
          <w:rFonts w:asciiTheme="minorHAnsi" w:hAnsiTheme="minorHAnsi" w:cstheme="minorHAnsi"/>
          <w:color w:val="auto"/>
        </w:rPr>
        <w:t>process is outlined</w:t>
      </w:r>
      <w:r w:rsidR="005C75E2" w:rsidRPr="00CF3322">
        <w:rPr>
          <w:rFonts w:asciiTheme="minorHAnsi" w:hAnsiTheme="minorHAnsi" w:cstheme="minorHAnsi"/>
          <w:color w:val="auto"/>
        </w:rPr>
        <w:t xml:space="preserve"> in this work</w:t>
      </w:r>
      <w:r w:rsidR="00A240F2" w:rsidRPr="00CF3322">
        <w:rPr>
          <w:rFonts w:asciiTheme="minorHAnsi" w:hAnsiTheme="minorHAnsi" w:cstheme="minorHAnsi"/>
          <w:color w:val="auto"/>
        </w:rPr>
        <w:t xml:space="preserve">. </w:t>
      </w:r>
      <w:r w:rsidR="005C75E2" w:rsidRPr="00CF3322">
        <w:rPr>
          <w:rFonts w:asciiTheme="minorHAnsi" w:hAnsiTheme="minorHAnsi" w:cstheme="minorHAnsi"/>
          <w:color w:val="auto"/>
        </w:rPr>
        <w:t>A</w:t>
      </w:r>
      <w:r w:rsidR="00A240F2" w:rsidRPr="00CF3322">
        <w:rPr>
          <w:rFonts w:asciiTheme="minorHAnsi" w:hAnsiTheme="minorHAnsi" w:cstheme="minorHAnsi"/>
          <w:color w:val="auto"/>
        </w:rPr>
        <w:t>ddition</w:t>
      </w:r>
      <w:r w:rsidR="005C75E2" w:rsidRPr="00CF3322">
        <w:rPr>
          <w:rFonts w:asciiTheme="minorHAnsi" w:hAnsiTheme="minorHAnsi" w:cstheme="minorHAnsi"/>
          <w:color w:val="auto"/>
        </w:rPr>
        <w:t>ally</w:t>
      </w:r>
      <w:r w:rsidR="00A240F2" w:rsidRPr="00CF3322">
        <w:rPr>
          <w:rFonts w:asciiTheme="minorHAnsi" w:hAnsiTheme="minorHAnsi" w:cstheme="minorHAnsi"/>
          <w:color w:val="auto"/>
        </w:rPr>
        <w:t>,</w:t>
      </w:r>
      <w:r w:rsidR="00FD0CF1" w:rsidRPr="00CF3322">
        <w:rPr>
          <w:rFonts w:asciiTheme="minorHAnsi" w:hAnsiTheme="minorHAnsi" w:cstheme="minorHAnsi"/>
          <w:color w:val="auto"/>
        </w:rPr>
        <w:t xml:space="preserve"> </w:t>
      </w:r>
      <w:r w:rsidRPr="00CF3322">
        <w:rPr>
          <w:rFonts w:asciiTheme="minorHAnsi" w:hAnsiTheme="minorHAnsi" w:cstheme="minorHAnsi"/>
          <w:color w:val="auto"/>
        </w:rPr>
        <w:t xml:space="preserve">only PP or PE polymer </w:t>
      </w:r>
      <w:r w:rsidR="00085149" w:rsidRPr="00CF3322">
        <w:rPr>
          <w:rFonts w:asciiTheme="minorHAnsi" w:hAnsiTheme="minorHAnsi" w:cstheme="minorHAnsi"/>
          <w:color w:val="auto"/>
        </w:rPr>
        <w:t>was</w:t>
      </w:r>
      <w:r w:rsidRPr="00CF3322">
        <w:rPr>
          <w:rFonts w:asciiTheme="minorHAnsi" w:hAnsiTheme="minorHAnsi" w:cstheme="minorHAnsi"/>
          <w:color w:val="auto"/>
        </w:rPr>
        <w:t xml:space="preserve"> used in the</w:t>
      </w:r>
      <w:r w:rsidR="00FD0CF1" w:rsidRPr="00CF3322">
        <w:rPr>
          <w:rFonts w:asciiTheme="minorHAnsi" w:hAnsiTheme="minorHAnsi" w:cstheme="minorHAnsi"/>
          <w:color w:val="auto"/>
        </w:rPr>
        <w:t xml:space="preserve"> extrusion</w:t>
      </w:r>
      <w:r w:rsidRPr="00CF3322">
        <w:rPr>
          <w:rFonts w:asciiTheme="minorHAnsi" w:hAnsiTheme="minorHAnsi" w:cstheme="minorHAnsi"/>
          <w:color w:val="auto"/>
        </w:rPr>
        <w:t xml:space="preserve"> production </w:t>
      </w:r>
      <w:r w:rsidR="00085149" w:rsidRPr="00CF3322">
        <w:rPr>
          <w:rFonts w:asciiTheme="minorHAnsi" w:hAnsiTheme="minorHAnsi" w:cstheme="minorHAnsi"/>
          <w:color w:val="auto"/>
        </w:rPr>
        <w:t>during</w:t>
      </w:r>
      <w:r w:rsidRPr="00CF3322">
        <w:rPr>
          <w:rFonts w:asciiTheme="minorHAnsi" w:hAnsiTheme="minorHAnsi" w:cstheme="minorHAnsi"/>
          <w:color w:val="auto"/>
        </w:rPr>
        <w:t xml:space="preserve"> filming. </w:t>
      </w:r>
    </w:p>
    <w:p w14:paraId="19507281" w14:textId="435C0448" w:rsidR="003B631A" w:rsidRPr="00CF3322" w:rsidRDefault="003B631A" w:rsidP="00631D4D">
      <w:pPr>
        <w:rPr>
          <w:rFonts w:asciiTheme="minorHAnsi" w:hAnsiTheme="minorHAnsi" w:cstheme="minorHAnsi"/>
          <w:color w:val="auto"/>
        </w:rPr>
      </w:pPr>
    </w:p>
    <w:p w14:paraId="17E976B3" w14:textId="740CFBF6" w:rsidR="00A02C20" w:rsidRPr="00CF3322" w:rsidRDefault="002C78E3" w:rsidP="00631D4D">
      <w:pPr>
        <w:rPr>
          <w:rFonts w:asciiTheme="minorHAnsi" w:hAnsiTheme="minorHAnsi" w:cstheme="minorHAnsi"/>
          <w:color w:val="auto"/>
        </w:rPr>
      </w:pPr>
      <w:r w:rsidRPr="00CF3322">
        <w:rPr>
          <w:rFonts w:asciiTheme="minorHAnsi" w:hAnsiTheme="minorHAnsi" w:cstheme="minorHAnsi"/>
          <w:color w:val="auto"/>
        </w:rPr>
        <w:lastRenderedPageBreak/>
        <w:t>2.2.</w:t>
      </w:r>
      <w:r w:rsidRPr="00CF3322">
        <w:rPr>
          <w:rFonts w:asciiTheme="minorHAnsi" w:hAnsiTheme="minorHAnsi" w:cstheme="minorHAnsi"/>
          <w:color w:val="auto"/>
        </w:rPr>
        <w:tab/>
      </w:r>
      <w:r w:rsidRPr="00CF3322">
        <w:rPr>
          <w:rFonts w:asciiTheme="minorHAnsi" w:hAnsiTheme="minorHAnsi" w:cstheme="minorHAnsi"/>
          <w:color w:val="auto"/>
          <w:highlight w:val="yellow"/>
        </w:rPr>
        <w:t>Perform agglomeration of the material.</w:t>
      </w:r>
    </w:p>
    <w:p w14:paraId="312AFB43" w14:textId="50E22542" w:rsidR="002C78E3" w:rsidRPr="00CF3322" w:rsidRDefault="002C78E3" w:rsidP="00631D4D">
      <w:pPr>
        <w:rPr>
          <w:rFonts w:asciiTheme="minorHAnsi" w:hAnsiTheme="minorHAnsi" w:cstheme="minorHAnsi"/>
          <w:color w:val="auto"/>
        </w:rPr>
      </w:pPr>
    </w:p>
    <w:p w14:paraId="0EBC2D9F" w14:textId="26E777D9" w:rsidR="002C78E3" w:rsidRPr="00CF3322" w:rsidRDefault="002C78E3" w:rsidP="00631D4D">
      <w:pPr>
        <w:rPr>
          <w:rFonts w:asciiTheme="minorHAnsi" w:hAnsiTheme="minorHAnsi" w:cstheme="minorHAnsi"/>
          <w:color w:val="auto"/>
        </w:rPr>
      </w:pPr>
      <w:r w:rsidRPr="009803D6">
        <w:rPr>
          <w:rFonts w:asciiTheme="minorHAnsi" w:hAnsiTheme="minorHAnsi" w:cstheme="minorHAnsi"/>
          <w:color w:val="auto"/>
          <w:highlight w:val="yellow"/>
        </w:rPr>
        <w:t>2.2.1</w:t>
      </w:r>
      <w:r w:rsidR="00FD2C77" w:rsidRPr="009803D6">
        <w:rPr>
          <w:rFonts w:asciiTheme="minorHAnsi" w:hAnsiTheme="minorHAnsi" w:cstheme="minorHAnsi"/>
          <w:color w:val="auto"/>
          <w:highlight w:val="yellow"/>
        </w:rPr>
        <w:t>.</w:t>
      </w:r>
      <w:r w:rsidRPr="009803D6">
        <w:rPr>
          <w:rFonts w:asciiTheme="minorHAnsi" w:hAnsiTheme="minorHAnsi" w:cstheme="minorHAnsi"/>
          <w:color w:val="auto"/>
          <w:highlight w:val="yellow"/>
        </w:rPr>
        <w:tab/>
      </w:r>
      <w:r w:rsidR="00FD2C77" w:rsidRPr="009803D6">
        <w:rPr>
          <w:rFonts w:asciiTheme="minorHAnsi" w:hAnsiTheme="minorHAnsi" w:cstheme="minorHAnsi"/>
          <w:color w:val="auto"/>
          <w:highlight w:val="yellow"/>
        </w:rPr>
        <w:t>Mix all components of the process (polymer, wood, coupling agent, and lubricant) in an apparatus that consist</w:t>
      </w:r>
      <w:r w:rsidR="009803D6">
        <w:rPr>
          <w:rFonts w:asciiTheme="minorHAnsi" w:hAnsiTheme="minorHAnsi" w:cstheme="minorHAnsi"/>
          <w:color w:val="auto"/>
          <w:highlight w:val="yellow"/>
        </w:rPr>
        <w:t>s</w:t>
      </w:r>
      <w:r w:rsidR="00FD2C77" w:rsidRPr="009803D6">
        <w:rPr>
          <w:rFonts w:asciiTheme="minorHAnsi" w:hAnsiTheme="minorHAnsi" w:cstheme="minorHAnsi"/>
          <w:color w:val="auto"/>
          <w:highlight w:val="yellow"/>
        </w:rPr>
        <w:t xml:space="preserve"> of a </w:t>
      </w:r>
      <w:proofErr w:type="spellStart"/>
      <w:r w:rsidR="00FD2C77" w:rsidRPr="009803D6">
        <w:rPr>
          <w:rFonts w:asciiTheme="minorHAnsi" w:hAnsiTheme="minorHAnsi" w:cstheme="minorHAnsi"/>
          <w:color w:val="auto"/>
          <w:highlight w:val="yellow"/>
        </w:rPr>
        <w:t>turbomixer</w:t>
      </w:r>
      <w:proofErr w:type="spellEnd"/>
      <w:r w:rsidR="00FD2C77" w:rsidRPr="009803D6">
        <w:rPr>
          <w:rFonts w:asciiTheme="minorHAnsi" w:hAnsiTheme="minorHAnsi" w:cstheme="minorHAnsi"/>
          <w:color w:val="auto"/>
          <w:highlight w:val="yellow"/>
        </w:rPr>
        <w:t xml:space="preserve"> and a cooler. Agglomerate the materials in the </w:t>
      </w:r>
      <w:proofErr w:type="spellStart"/>
      <w:r w:rsidR="00FD2C77" w:rsidRPr="009803D6">
        <w:rPr>
          <w:rFonts w:asciiTheme="minorHAnsi" w:hAnsiTheme="minorHAnsi" w:cstheme="minorHAnsi"/>
          <w:color w:val="auto"/>
          <w:highlight w:val="yellow"/>
        </w:rPr>
        <w:t>turbomixer</w:t>
      </w:r>
      <w:proofErr w:type="spellEnd"/>
      <w:r w:rsidR="00FD2C77" w:rsidRPr="009803D6">
        <w:rPr>
          <w:rFonts w:asciiTheme="minorHAnsi" w:hAnsiTheme="minorHAnsi" w:cstheme="minorHAnsi"/>
          <w:color w:val="auto"/>
          <w:highlight w:val="yellow"/>
        </w:rPr>
        <w:t xml:space="preserve"> until the temperature of the materials reached 200</w:t>
      </w:r>
      <w:r w:rsidR="009803D6">
        <w:rPr>
          <w:rFonts w:asciiTheme="minorHAnsi" w:hAnsiTheme="minorHAnsi" w:cstheme="minorHAnsi"/>
          <w:color w:val="auto"/>
          <w:highlight w:val="yellow"/>
        </w:rPr>
        <w:t xml:space="preserve"> </w:t>
      </w:r>
      <w:r w:rsidR="00FD2C77" w:rsidRPr="009803D6">
        <w:rPr>
          <w:rFonts w:asciiTheme="minorHAnsi" w:hAnsiTheme="minorHAnsi" w:cstheme="minorHAnsi"/>
          <w:color w:val="auto"/>
          <w:highlight w:val="yellow"/>
        </w:rPr>
        <w:t>°C. Due to the combined effect of temperature and friction, the granules materials were formed after the treatment process of agglomeration.</w:t>
      </w:r>
    </w:p>
    <w:p w14:paraId="1EFB25DF" w14:textId="7BC00402" w:rsidR="00FD2C77" w:rsidRPr="00CF3322" w:rsidRDefault="00FD2C77" w:rsidP="00631D4D">
      <w:pPr>
        <w:rPr>
          <w:rFonts w:asciiTheme="minorHAnsi" w:hAnsiTheme="minorHAnsi" w:cstheme="minorHAnsi"/>
          <w:color w:val="auto"/>
        </w:rPr>
      </w:pPr>
    </w:p>
    <w:p w14:paraId="1066B205" w14:textId="4C8759CA" w:rsidR="00FD2C77" w:rsidRPr="00CF3322" w:rsidRDefault="00FD2C77" w:rsidP="00631D4D">
      <w:pPr>
        <w:rPr>
          <w:rFonts w:asciiTheme="minorHAnsi" w:hAnsiTheme="minorHAnsi" w:cstheme="minorHAnsi"/>
          <w:color w:val="auto"/>
        </w:rPr>
      </w:pPr>
      <w:r w:rsidRPr="009803D6">
        <w:rPr>
          <w:rFonts w:asciiTheme="minorHAnsi" w:hAnsiTheme="minorHAnsi" w:cstheme="minorHAnsi"/>
          <w:color w:val="auto"/>
          <w:highlight w:val="yellow"/>
        </w:rPr>
        <w:t xml:space="preserve">2.2.2. </w:t>
      </w:r>
      <w:r w:rsidRPr="009803D6">
        <w:rPr>
          <w:rFonts w:asciiTheme="minorHAnsi" w:hAnsiTheme="minorHAnsi" w:cstheme="minorHAnsi"/>
          <w:color w:val="auto"/>
          <w:highlight w:val="yellow"/>
        </w:rPr>
        <w:tab/>
        <w:t xml:space="preserve">Cool the materials after </w:t>
      </w:r>
      <w:proofErr w:type="spellStart"/>
      <w:r w:rsidRPr="009803D6">
        <w:rPr>
          <w:rFonts w:asciiTheme="minorHAnsi" w:hAnsiTheme="minorHAnsi" w:cstheme="minorHAnsi"/>
          <w:color w:val="auto"/>
          <w:highlight w:val="yellow"/>
        </w:rPr>
        <w:t>turbomixer</w:t>
      </w:r>
      <w:proofErr w:type="spellEnd"/>
      <w:r w:rsidRPr="009803D6">
        <w:rPr>
          <w:rFonts w:asciiTheme="minorHAnsi" w:hAnsiTheme="minorHAnsi" w:cstheme="minorHAnsi"/>
          <w:color w:val="auto"/>
          <w:highlight w:val="yellow"/>
        </w:rPr>
        <w:t xml:space="preserve"> treatment </w:t>
      </w:r>
      <w:r w:rsidR="009803D6" w:rsidRPr="009803D6">
        <w:rPr>
          <w:rFonts w:asciiTheme="minorHAnsi" w:hAnsiTheme="minorHAnsi" w:cstheme="minorHAnsi"/>
          <w:color w:val="auto"/>
          <w:highlight w:val="yellow"/>
        </w:rPr>
        <w:t>for</w:t>
      </w:r>
      <w:r w:rsidRPr="009803D6">
        <w:rPr>
          <w:rFonts w:asciiTheme="minorHAnsi" w:hAnsiTheme="minorHAnsi" w:cstheme="minorHAnsi"/>
          <w:color w:val="auto"/>
          <w:highlight w:val="yellow"/>
        </w:rPr>
        <w:t xml:space="preserve"> 4-7 minutes in a cooler apparatus.</w:t>
      </w:r>
    </w:p>
    <w:p w14:paraId="605C196C" w14:textId="2D5E44CE" w:rsidR="00FD2C77" w:rsidRPr="00CF3322" w:rsidRDefault="00FD2C77" w:rsidP="00631D4D">
      <w:pPr>
        <w:rPr>
          <w:rFonts w:asciiTheme="minorHAnsi" w:hAnsiTheme="minorHAnsi" w:cstheme="minorHAnsi"/>
          <w:color w:val="auto"/>
        </w:rPr>
      </w:pPr>
    </w:p>
    <w:p w14:paraId="14826F86" w14:textId="5AFDE477" w:rsidR="00FD2C77" w:rsidRPr="00CF3322" w:rsidRDefault="00FD2C77" w:rsidP="00631D4D">
      <w:pPr>
        <w:rPr>
          <w:rFonts w:asciiTheme="minorHAnsi" w:hAnsiTheme="minorHAnsi" w:cstheme="minorHAnsi"/>
          <w:color w:val="auto"/>
        </w:rPr>
      </w:pPr>
      <w:r w:rsidRPr="00CF3322">
        <w:rPr>
          <w:rFonts w:asciiTheme="minorHAnsi" w:hAnsiTheme="minorHAnsi" w:cstheme="minorHAnsi"/>
          <w:color w:val="auto"/>
        </w:rPr>
        <w:t xml:space="preserve">2.3. </w:t>
      </w:r>
      <w:r w:rsidRPr="00CF3322">
        <w:rPr>
          <w:rFonts w:asciiTheme="minorHAnsi" w:hAnsiTheme="minorHAnsi" w:cstheme="minorHAnsi"/>
          <w:color w:val="auto"/>
        </w:rPr>
        <w:tab/>
      </w:r>
      <w:r w:rsidRPr="00CF3322">
        <w:rPr>
          <w:rFonts w:asciiTheme="minorHAnsi" w:hAnsiTheme="minorHAnsi" w:cstheme="minorHAnsi"/>
          <w:color w:val="auto"/>
          <w:highlight w:val="yellow"/>
        </w:rPr>
        <w:t>Evacuate material from the process and collect up agglomera</w:t>
      </w:r>
      <w:r w:rsidR="005C29FE" w:rsidRPr="00CF3322">
        <w:rPr>
          <w:rFonts w:asciiTheme="minorHAnsi" w:hAnsiTheme="minorHAnsi" w:cstheme="minorHAnsi"/>
          <w:color w:val="auto"/>
          <w:highlight w:val="yellow"/>
        </w:rPr>
        <w:t>ted material.</w:t>
      </w:r>
    </w:p>
    <w:p w14:paraId="59328252" w14:textId="4EAD4AAC" w:rsidR="005C29FE" w:rsidRPr="00CF3322" w:rsidRDefault="005C29FE" w:rsidP="00631D4D">
      <w:pPr>
        <w:rPr>
          <w:rFonts w:asciiTheme="minorHAnsi" w:hAnsiTheme="minorHAnsi" w:cstheme="minorHAnsi"/>
          <w:color w:val="auto"/>
        </w:rPr>
      </w:pPr>
    </w:p>
    <w:p w14:paraId="69168B76" w14:textId="5ABF3618" w:rsidR="005C29FE" w:rsidRPr="00CF3322" w:rsidRDefault="005C29FE" w:rsidP="00631D4D">
      <w:pPr>
        <w:rPr>
          <w:rFonts w:asciiTheme="minorHAnsi" w:hAnsiTheme="minorHAnsi" w:cstheme="minorHAnsi"/>
          <w:color w:val="auto"/>
        </w:rPr>
      </w:pPr>
      <w:r w:rsidRPr="00CF3322">
        <w:rPr>
          <w:rFonts w:asciiTheme="minorHAnsi" w:hAnsiTheme="minorHAnsi" w:cstheme="minorHAnsi"/>
          <w:color w:val="auto"/>
        </w:rPr>
        <w:t xml:space="preserve">2.4. </w:t>
      </w:r>
      <w:r w:rsidRPr="00CF3322">
        <w:rPr>
          <w:rFonts w:asciiTheme="minorHAnsi" w:hAnsiTheme="minorHAnsi" w:cstheme="minorHAnsi"/>
          <w:color w:val="auto"/>
        </w:rPr>
        <w:tab/>
        <w:t>Transfer the agglomeration–treated materials to the next process step (extrusion).</w:t>
      </w:r>
    </w:p>
    <w:p w14:paraId="748B1965" w14:textId="425885F9" w:rsidR="005C29FE" w:rsidRPr="00CF3322" w:rsidRDefault="005C29FE" w:rsidP="00631D4D">
      <w:pPr>
        <w:rPr>
          <w:rFonts w:asciiTheme="minorHAnsi" w:hAnsiTheme="minorHAnsi" w:cstheme="minorHAnsi"/>
          <w:color w:val="auto"/>
        </w:rPr>
      </w:pPr>
    </w:p>
    <w:p w14:paraId="591872E7" w14:textId="3E903276" w:rsidR="005C29FE" w:rsidRPr="009803D6" w:rsidRDefault="005C29FE" w:rsidP="00631D4D">
      <w:pPr>
        <w:rPr>
          <w:rFonts w:asciiTheme="minorHAnsi" w:hAnsiTheme="minorHAnsi" w:cstheme="minorHAnsi"/>
          <w:b/>
          <w:bCs/>
          <w:i/>
          <w:iCs/>
          <w:color w:val="auto"/>
        </w:rPr>
      </w:pPr>
      <w:r w:rsidRPr="009803D6">
        <w:rPr>
          <w:rFonts w:asciiTheme="minorHAnsi" w:hAnsiTheme="minorHAnsi" w:cstheme="minorHAnsi"/>
          <w:color w:val="auto"/>
          <w:highlight w:val="yellow"/>
        </w:rPr>
        <w:t xml:space="preserve">2.4.1. </w:t>
      </w:r>
      <w:r w:rsidRPr="009803D6">
        <w:rPr>
          <w:rFonts w:asciiTheme="minorHAnsi" w:hAnsiTheme="minorHAnsi" w:cstheme="minorHAnsi"/>
          <w:color w:val="auto"/>
          <w:highlight w:val="yellow"/>
        </w:rPr>
        <w:tab/>
        <w:t>Click the control panel of the extrusion machine and check for the correct parameters. The average barrel and tool temperatures varied between 167 and 181 °C, and 183 and 207 °C, respectively. The melt temperature varied between 164 and 177 °C, and the die pressures were between 3.7 and 5.9 MPa. Adjust parameters because recycled materials are heterogeneous, and the process requires professional control.</w:t>
      </w:r>
      <w:r w:rsidRPr="00CF3322">
        <w:rPr>
          <w:rFonts w:asciiTheme="minorHAnsi" w:hAnsiTheme="minorHAnsi" w:cstheme="minorHAnsi"/>
          <w:color w:val="auto"/>
        </w:rPr>
        <w:t xml:space="preserve"> </w:t>
      </w:r>
    </w:p>
    <w:p w14:paraId="3CECB508" w14:textId="6E295AB5" w:rsidR="005C29FE" w:rsidRPr="009803D6" w:rsidRDefault="005C29FE" w:rsidP="00631D4D">
      <w:pPr>
        <w:rPr>
          <w:rFonts w:asciiTheme="minorHAnsi" w:hAnsiTheme="minorHAnsi" w:cstheme="minorHAnsi"/>
          <w:b/>
          <w:bCs/>
          <w:i/>
          <w:iCs/>
          <w:color w:val="auto"/>
        </w:rPr>
      </w:pPr>
    </w:p>
    <w:p w14:paraId="4389C225" w14:textId="592A926F" w:rsidR="005C29FE" w:rsidRPr="00CF3322" w:rsidRDefault="005C29FE" w:rsidP="00631D4D">
      <w:pPr>
        <w:rPr>
          <w:rFonts w:asciiTheme="minorHAnsi" w:hAnsiTheme="minorHAnsi" w:cstheme="minorHAnsi"/>
          <w:color w:val="auto"/>
        </w:rPr>
      </w:pPr>
      <w:r w:rsidRPr="00CF3322">
        <w:rPr>
          <w:rFonts w:asciiTheme="minorHAnsi" w:hAnsiTheme="minorHAnsi" w:cstheme="minorHAnsi"/>
          <w:color w:val="auto"/>
        </w:rPr>
        <w:t>2.4.2.</w:t>
      </w:r>
      <w:r w:rsidRPr="00CF3322">
        <w:rPr>
          <w:rFonts w:asciiTheme="minorHAnsi" w:hAnsiTheme="minorHAnsi" w:cstheme="minorHAnsi"/>
          <w:color w:val="auto"/>
        </w:rPr>
        <w:tab/>
      </w:r>
      <w:r w:rsidRPr="00CF3322">
        <w:rPr>
          <w:rFonts w:asciiTheme="minorHAnsi" w:hAnsiTheme="minorHAnsi" w:cstheme="minorHAnsi"/>
          <w:color w:val="auto"/>
          <w:highlight w:val="yellow"/>
        </w:rPr>
        <w:t xml:space="preserve">Compound </w:t>
      </w:r>
      <w:r w:rsidRPr="009803D6">
        <w:rPr>
          <w:rFonts w:asciiTheme="minorHAnsi" w:hAnsiTheme="minorHAnsi" w:cstheme="minorHAnsi"/>
          <w:color w:val="auto"/>
          <w:highlight w:val="yellow"/>
        </w:rPr>
        <w:t xml:space="preserve">the components using a conical counter-rotating twin-screw extruder with 15 kg/h material output. The parameters of the materials are presented in </w:t>
      </w:r>
      <w:r w:rsidRPr="009803D6">
        <w:rPr>
          <w:rFonts w:asciiTheme="minorHAnsi" w:hAnsiTheme="minorHAnsi" w:cstheme="minorHAnsi"/>
          <w:b/>
          <w:bCs/>
          <w:color w:val="auto"/>
          <w:highlight w:val="yellow"/>
        </w:rPr>
        <w:t>Table 2</w:t>
      </w:r>
      <w:r w:rsidRPr="009803D6">
        <w:rPr>
          <w:rFonts w:asciiTheme="minorHAnsi" w:hAnsiTheme="minorHAnsi" w:cstheme="minorHAnsi"/>
          <w:color w:val="auto"/>
          <w:highlight w:val="yellow"/>
        </w:rPr>
        <w:t>. After the extrusion process, the profile material of the composite was generated.</w:t>
      </w:r>
    </w:p>
    <w:p w14:paraId="54FD4769" w14:textId="3CC6D907" w:rsidR="004452F1" w:rsidRPr="00CF3322" w:rsidRDefault="004452F1" w:rsidP="00631D4D">
      <w:pPr>
        <w:rPr>
          <w:rFonts w:asciiTheme="minorHAnsi" w:hAnsiTheme="minorHAnsi" w:cstheme="minorHAnsi"/>
          <w:color w:val="auto"/>
        </w:rPr>
      </w:pPr>
    </w:p>
    <w:p w14:paraId="23CD9ADB" w14:textId="581AE28E" w:rsidR="004452F1" w:rsidRPr="00CF3322" w:rsidRDefault="004452F1" w:rsidP="00631D4D">
      <w:pPr>
        <w:rPr>
          <w:rFonts w:asciiTheme="minorHAnsi" w:hAnsiTheme="minorHAnsi" w:cstheme="minorHAnsi"/>
          <w:color w:val="auto"/>
        </w:rPr>
      </w:pPr>
      <w:r w:rsidRPr="00CF3322">
        <w:rPr>
          <w:rFonts w:asciiTheme="minorHAnsi" w:hAnsiTheme="minorHAnsi" w:cstheme="minorHAnsi"/>
          <w:color w:val="auto"/>
        </w:rPr>
        <w:t>{</w:t>
      </w:r>
      <w:r w:rsidR="00A45D54" w:rsidRPr="00CF3322">
        <w:rPr>
          <w:rFonts w:asciiTheme="minorHAnsi" w:hAnsiTheme="minorHAnsi" w:cstheme="minorHAnsi"/>
          <w:color w:val="auto"/>
        </w:rPr>
        <w:t xml:space="preserve">Place </w:t>
      </w:r>
      <w:r w:rsidRPr="00CF3322">
        <w:rPr>
          <w:rFonts w:asciiTheme="minorHAnsi" w:hAnsiTheme="minorHAnsi" w:cstheme="minorHAnsi"/>
          <w:color w:val="auto"/>
        </w:rPr>
        <w:t xml:space="preserve">Table </w:t>
      </w:r>
      <w:r w:rsidR="007D6EEC" w:rsidRPr="00CF3322">
        <w:rPr>
          <w:rFonts w:asciiTheme="minorHAnsi" w:hAnsiTheme="minorHAnsi" w:cstheme="minorHAnsi"/>
          <w:color w:val="auto"/>
        </w:rPr>
        <w:t>2</w:t>
      </w:r>
      <w:r w:rsidRPr="00CF3322">
        <w:rPr>
          <w:rFonts w:asciiTheme="minorHAnsi" w:hAnsiTheme="minorHAnsi" w:cstheme="minorHAnsi"/>
          <w:color w:val="auto"/>
        </w:rPr>
        <w:t xml:space="preserve"> here}</w:t>
      </w:r>
    </w:p>
    <w:p w14:paraId="028A0478" w14:textId="77777777" w:rsidR="00B433C5" w:rsidRPr="00CF3322" w:rsidRDefault="00B433C5" w:rsidP="00631D4D">
      <w:pPr>
        <w:rPr>
          <w:rFonts w:asciiTheme="minorHAnsi" w:hAnsiTheme="minorHAnsi" w:cstheme="minorHAnsi"/>
          <w:color w:val="auto"/>
        </w:rPr>
      </w:pPr>
    </w:p>
    <w:p w14:paraId="0A1F494F" w14:textId="5C73B23C" w:rsidR="000930E1" w:rsidRPr="009803D6" w:rsidRDefault="005C29FE" w:rsidP="00631D4D">
      <w:pPr>
        <w:rPr>
          <w:rFonts w:asciiTheme="minorHAnsi" w:hAnsiTheme="minorHAnsi" w:cstheme="minorHAnsi"/>
          <w:b/>
          <w:color w:val="auto"/>
          <w:highlight w:val="yellow"/>
        </w:rPr>
      </w:pPr>
      <w:r w:rsidRPr="009803D6">
        <w:rPr>
          <w:rFonts w:asciiTheme="minorHAnsi" w:hAnsiTheme="minorHAnsi" w:cstheme="minorHAnsi"/>
          <w:b/>
          <w:color w:val="auto"/>
          <w:highlight w:val="yellow"/>
        </w:rPr>
        <w:t>3</w:t>
      </w:r>
      <w:r w:rsidR="000930E1" w:rsidRPr="009803D6">
        <w:rPr>
          <w:rFonts w:asciiTheme="minorHAnsi" w:hAnsiTheme="minorHAnsi" w:cstheme="minorHAnsi"/>
          <w:b/>
          <w:color w:val="auto"/>
          <w:highlight w:val="yellow"/>
        </w:rPr>
        <w:t xml:space="preserve">. </w:t>
      </w:r>
      <w:r w:rsidRPr="009803D6">
        <w:rPr>
          <w:rFonts w:asciiTheme="minorHAnsi" w:hAnsiTheme="minorHAnsi" w:cstheme="minorHAnsi"/>
          <w:b/>
          <w:color w:val="auto"/>
          <w:highlight w:val="yellow"/>
        </w:rPr>
        <w:tab/>
      </w:r>
      <w:r w:rsidR="000930E1" w:rsidRPr="009803D6">
        <w:rPr>
          <w:rFonts w:asciiTheme="minorHAnsi" w:hAnsiTheme="minorHAnsi" w:cstheme="minorHAnsi"/>
          <w:b/>
          <w:color w:val="auto"/>
          <w:highlight w:val="yellow"/>
        </w:rPr>
        <w:t>Sampling</w:t>
      </w:r>
      <w:r w:rsidR="00406572" w:rsidRPr="009803D6">
        <w:rPr>
          <w:rFonts w:asciiTheme="minorHAnsi" w:hAnsiTheme="minorHAnsi" w:cstheme="minorHAnsi"/>
          <w:b/>
          <w:color w:val="auto"/>
          <w:highlight w:val="yellow"/>
        </w:rPr>
        <w:t xml:space="preserve"> of produced materials </w:t>
      </w:r>
      <w:r w:rsidR="001C29C6" w:rsidRPr="009803D6">
        <w:rPr>
          <w:rFonts w:asciiTheme="minorHAnsi" w:hAnsiTheme="minorHAnsi" w:cstheme="minorHAnsi"/>
          <w:b/>
          <w:color w:val="auto"/>
          <w:highlight w:val="yellow"/>
        </w:rPr>
        <w:t>and analyzes of properties</w:t>
      </w:r>
    </w:p>
    <w:p w14:paraId="49FB39C4" w14:textId="77777777" w:rsidR="003F7084" w:rsidRPr="009803D6" w:rsidRDefault="003F7084" w:rsidP="00631D4D">
      <w:pPr>
        <w:rPr>
          <w:rFonts w:asciiTheme="minorHAnsi" w:hAnsiTheme="minorHAnsi" w:cstheme="minorHAnsi"/>
          <w:color w:val="auto"/>
          <w:highlight w:val="yellow"/>
        </w:rPr>
      </w:pPr>
    </w:p>
    <w:p w14:paraId="1A58B8D6" w14:textId="0F3F41F2" w:rsidR="00EA2325" w:rsidRPr="00CF3322" w:rsidRDefault="00EA2325" w:rsidP="00631D4D">
      <w:pPr>
        <w:rPr>
          <w:rFonts w:asciiTheme="minorHAnsi" w:hAnsiTheme="minorHAnsi" w:cstheme="minorHAnsi"/>
          <w:color w:val="auto"/>
        </w:rPr>
      </w:pPr>
      <w:r w:rsidRPr="009803D6">
        <w:rPr>
          <w:rFonts w:asciiTheme="minorHAnsi" w:hAnsiTheme="minorHAnsi" w:cstheme="minorHAnsi"/>
          <w:color w:val="auto"/>
          <w:highlight w:val="yellow"/>
        </w:rPr>
        <w:t>3.1.</w:t>
      </w:r>
      <w:r w:rsidRPr="009803D6">
        <w:rPr>
          <w:rFonts w:asciiTheme="minorHAnsi" w:hAnsiTheme="minorHAnsi" w:cstheme="minorHAnsi"/>
          <w:color w:val="auto"/>
          <w:highlight w:val="yellow"/>
        </w:rPr>
        <w:tab/>
        <w:t>Prepare samples for mechanical property tests in the laboratory.</w:t>
      </w:r>
    </w:p>
    <w:p w14:paraId="750ED05A" w14:textId="31CF88E8" w:rsidR="00EA2325" w:rsidRPr="00CF3322" w:rsidRDefault="00EA2325" w:rsidP="00631D4D">
      <w:pPr>
        <w:rPr>
          <w:rFonts w:asciiTheme="minorHAnsi" w:hAnsiTheme="minorHAnsi" w:cstheme="minorHAnsi"/>
          <w:color w:val="auto"/>
        </w:rPr>
      </w:pPr>
    </w:p>
    <w:p w14:paraId="01C3FF02" w14:textId="12F0A951" w:rsidR="00EA2325" w:rsidRPr="00CF3322" w:rsidRDefault="00EA2325" w:rsidP="00631D4D">
      <w:pPr>
        <w:rPr>
          <w:rFonts w:asciiTheme="minorHAnsi" w:hAnsiTheme="minorHAnsi" w:cstheme="minorHAnsi"/>
          <w:color w:val="auto"/>
        </w:rPr>
      </w:pPr>
      <w:r w:rsidRPr="00CF3322">
        <w:rPr>
          <w:rFonts w:asciiTheme="minorHAnsi" w:hAnsiTheme="minorHAnsi" w:cstheme="minorHAnsi"/>
          <w:color w:val="auto"/>
        </w:rPr>
        <w:t>3.1.1.</w:t>
      </w:r>
      <w:r w:rsidRPr="00CF3322">
        <w:rPr>
          <w:rFonts w:asciiTheme="minorHAnsi" w:hAnsiTheme="minorHAnsi" w:cstheme="minorHAnsi"/>
          <w:color w:val="auto"/>
        </w:rPr>
        <w:tab/>
      </w:r>
      <w:r w:rsidRPr="00CF3322">
        <w:rPr>
          <w:rFonts w:asciiTheme="minorHAnsi" w:hAnsiTheme="minorHAnsi" w:cstheme="minorHAnsi"/>
          <w:color w:val="auto"/>
          <w:highlight w:val="yellow"/>
        </w:rPr>
        <w:t xml:space="preserve">Cut samples from extruded profiles </w:t>
      </w:r>
      <w:r w:rsidRPr="009803D6">
        <w:rPr>
          <w:rFonts w:asciiTheme="minorHAnsi" w:hAnsiTheme="minorHAnsi" w:cstheme="minorHAnsi"/>
          <w:color w:val="auto"/>
          <w:highlight w:val="yellow"/>
        </w:rPr>
        <w:t>with a machine (i.e., a sliding table saw).</w:t>
      </w:r>
      <w:r w:rsidRPr="00CF3322">
        <w:rPr>
          <w:rFonts w:asciiTheme="minorHAnsi" w:hAnsiTheme="minorHAnsi" w:cstheme="minorHAnsi"/>
          <w:color w:val="auto"/>
        </w:rPr>
        <w:t xml:space="preserve"> Three different size specimens are needed for tests: flexural, tensile, and impact strength.</w:t>
      </w:r>
    </w:p>
    <w:p w14:paraId="359C4664" w14:textId="3BE93467" w:rsidR="00EA2325" w:rsidRPr="00CF3322" w:rsidRDefault="00EA2325" w:rsidP="00631D4D">
      <w:pPr>
        <w:rPr>
          <w:rFonts w:asciiTheme="minorHAnsi" w:hAnsiTheme="minorHAnsi" w:cstheme="minorHAnsi"/>
          <w:color w:val="auto"/>
        </w:rPr>
      </w:pPr>
    </w:p>
    <w:p w14:paraId="1844E9E8" w14:textId="63972516" w:rsidR="0071339F" w:rsidRPr="00CF3322" w:rsidRDefault="00EA2325" w:rsidP="00631D4D">
      <w:pPr>
        <w:rPr>
          <w:rFonts w:asciiTheme="minorHAnsi" w:hAnsiTheme="minorHAnsi" w:cstheme="minorHAnsi"/>
          <w:color w:val="auto"/>
        </w:rPr>
      </w:pPr>
      <w:r w:rsidRPr="00CF3322">
        <w:rPr>
          <w:rFonts w:asciiTheme="minorHAnsi" w:hAnsiTheme="minorHAnsi" w:cstheme="minorHAnsi"/>
          <w:color w:val="auto"/>
        </w:rPr>
        <w:t>3.1.2.</w:t>
      </w:r>
      <w:r w:rsidRPr="00CF3322">
        <w:rPr>
          <w:rFonts w:asciiTheme="minorHAnsi" w:hAnsiTheme="minorHAnsi" w:cstheme="minorHAnsi"/>
          <w:color w:val="auto"/>
        </w:rPr>
        <w:tab/>
        <w:t>Determine the size of test samples according to the applicable standards, based on the recommendation of EN 15534</w:t>
      </w:r>
      <w:r w:rsidRPr="00CF3322">
        <w:rPr>
          <w:rFonts w:asciiTheme="minorHAnsi" w:hAnsiTheme="minorHAnsi" w:cstheme="minorHAnsi"/>
          <w:color w:val="auto"/>
          <w:vertAlign w:val="superscript"/>
        </w:rPr>
        <w:t>16</w:t>
      </w:r>
      <w:r w:rsidRPr="00CF3322">
        <w:rPr>
          <w:rFonts w:asciiTheme="minorHAnsi" w:hAnsiTheme="minorHAnsi" w:cstheme="minorHAnsi"/>
          <w:color w:val="auto"/>
        </w:rPr>
        <w:t xml:space="preserve">. </w:t>
      </w:r>
      <w:r w:rsidR="003F7084" w:rsidRPr="00CF3322">
        <w:rPr>
          <w:rFonts w:asciiTheme="minorHAnsi" w:hAnsiTheme="minorHAnsi" w:cstheme="minorHAnsi"/>
          <w:color w:val="auto"/>
        </w:rPr>
        <w:t xml:space="preserve">According to the standard, </w:t>
      </w:r>
      <w:r w:rsidRPr="00CF3322">
        <w:rPr>
          <w:rFonts w:asciiTheme="minorHAnsi" w:hAnsiTheme="minorHAnsi" w:cstheme="minorHAnsi"/>
          <w:color w:val="auto"/>
        </w:rPr>
        <w:t xml:space="preserve">test </w:t>
      </w:r>
      <w:r w:rsidR="003F7084" w:rsidRPr="00CF3322">
        <w:rPr>
          <w:rFonts w:asciiTheme="minorHAnsi" w:hAnsiTheme="minorHAnsi" w:cstheme="minorHAnsi"/>
          <w:color w:val="auto"/>
        </w:rPr>
        <w:t>a minimum of five specimens but the number of measurements may be more than five if greater precision of the mean value is required.</w:t>
      </w:r>
    </w:p>
    <w:p w14:paraId="7C84CF24" w14:textId="77777777" w:rsidR="001441AC" w:rsidRPr="00CF3322" w:rsidRDefault="001441AC" w:rsidP="00631D4D">
      <w:pPr>
        <w:rPr>
          <w:rFonts w:asciiTheme="minorHAnsi" w:hAnsiTheme="minorHAnsi" w:cstheme="minorHAnsi"/>
          <w:color w:val="auto"/>
        </w:rPr>
      </w:pPr>
    </w:p>
    <w:p w14:paraId="18BED184" w14:textId="6F4D5A21" w:rsidR="00A02C20" w:rsidRPr="009803D6" w:rsidRDefault="00EA2325" w:rsidP="00631D4D">
      <w:pPr>
        <w:rPr>
          <w:rFonts w:asciiTheme="minorHAnsi" w:hAnsiTheme="minorHAnsi" w:cstheme="minorHAnsi"/>
          <w:color w:val="auto"/>
          <w:highlight w:val="yellow"/>
        </w:rPr>
      </w:pPr>
      <w:r w:rsidRPr="009803D6">
        <w:rPr>
          <w:rFonts w:asciiTheme="minorHAnsi" w:hAnsiTheme="minorHAnsi" w:cstheme="minorHAnsi"/>
          <w:color w:val="auto"/>
          <w:highlight w:val="yellow"/>
        </w:rPr>
        <w:t>3.2</w:t>
      </w:r>
      <w:r w:rsidR="00C225CC" w:rsidRPr="009803D6">
        <w:rPr>
          <w:rFonts w:asciiTheme="minorHAnsi" w:hAnsiTheme="minorHAnsi" w:cstheme="minorHAnsi"/>
          <w:color w:val="auto"/>
          <w:highlight w:val="yellow"/>
        </w:rPr>
        <w:t>.</w:t>
      </w:r>
      <w:r w:rsidRPr="009803D6">
        <w:rPr>
          <w:rFonts w:asciiTheme="minorHAnsi" w:hAnsiTheme="minorHAnsi" w:cstheme="minorHAnsi"/>
          <w:color w:val="auto"/>
          <w:highlight w:val="yellow"/>
        </w:rPr>
        <w:tab/>
      </w:r>
      <w:r w:rsidR="001441AC" w:rsidRPr="009803D6">
        <w:rPr>
          <w:rFonts w:asciiTheme="minorHAnsi" w:hAnsiTheme="minorHAnsi" w:cstheme="minorHAnsi"/>
          <w:color w:val="auto"/>
          <w:highlight w:val="yellow"/>
        </w:rPr>
        <w:t xml:space="preserve"> </w:t>
      </w:r>
      <w:r w:rsidR="000F7FC7" w:rsidRPr="009803D6">
        <w:rPr>
          <w:rFonts w:asciiTheme="minorHAnsi" w:hAnsiTheme="minorHAnsi" w:cstheme="minorHAnsi"/>
          <w:color w:val="auto"/>
          <w:highlight w:val="yellow"/>
        </w:rPr>
        <w:t>Saw test samples from the extruded materials</w:t>
      </w:r>
      <w:r w:rsidR="0019364D" w:rsidRPr="009803D6">
        <w:rPr>
          <w:rFonts w:asciiTheme="minorHAnsi" w:hAnsiTheme="minorHAnsi" w:cstheme="minorHAnsi"/>
          <w:color w:val="auto"/>
          <w:highlight w:val="yellow"/>
        </w:rPr>
        <w:t xml:space="preserve"> for the flexural property test</w:t>
      </w:r>
      <w:r w:rsidR="006F5B9F" w:rsidRPr="009803D6">
        <w:rPr>
          <w:rFonts w:asciiTheme="minorHAnsi" w:hAnsiTheme="minorHAnsi" w:cstheme="minorHAnsi"/>
          <w:color w:val="auto"/>
          <w:highlight w:val="yellow"/>
        </w:rPr>
        <w:t>, according to the standard EN 310</w:t>
      </w:r>
      <w:r w:rsidR="006F5B9F" w:rsidRPr="009803D6">
        <w:rPr>
          <w:rFonts w:asciiTheme="minorHAnsi" w:hAnsiTheme="minorHAnsi" w:cstheme="minorHAnsi"/>
          <w:color w:val="auto"/>
          <w:highlight w:val="yellow"/>
          <w:vertAlign w:val="superscript"/>
        </w:rPr>
        <w:t>17</w:t>
      </w:r>
      <w:r w:rsidR="000F7FC7" w:rsidRPr="009803D6">
        <w:rPr>
          <w:rFonts w:asciiTheme="minorHAnsi" w:hAnsiTheme="minorHAnsi" w:cstheme="minorHAnsi"/>
          <w:color w:val="auto"/>
          <w:highlight w:val="yellow"/>
        </w:rPr>
        <w:t xml:space="preserve">. </w:t>
      </w:r>
    </w:p>
    <w:p w14:paraId="058783C0" w14:textId="042C29AB" w:rsidR="00EA2325" w:rsidRPr="009803D6" w:rsidRDefault="00EA2325" w:rsidP="00631D4D">
      <w:pPr>
        <w:rPr>
          <w:rFonts w:asciiTheme="minorHAnsi" w:hAnsiTheme="minorHAnsi" w:cstheme="minorHAnsi"/>
          <w:color w:val="auto"/>
          <w:highlight w:val="yellow"/>
        </w:rPr>
      </w:pPr>
    </w:p>
    <w:p w14:paraId="515B4155" w14:textId="5033282D" w:rsidR="00EA2325" w:rsidRPr="00CF3322" w:rsidRDefault="00EA2325" w:rsidP="00631D4D">
      <w:pPr>
        <w:rPr>
          <w:rFonts w:asciiTheme="minorHAnsi" w:hAnsiTheme="minorHAnsi" w:cstheme="minorHAnsi"/>
          <w:color w:val="auto"/>
        </w:rPr>
      </w:pPr>
      <w:r w:rsidRPr="009803D6">
        <w:rPr>
          <w:rFonts w:asciiTheme="minorHAnsi" w:hAnsiTheme="minorHAnsi" w:cstheme="minorHAnsi"/>
          <w:color w:val="auto"/>
          <w:highlight w:val="yellow"/>
        </w:rPr>
        <w:t>3.2.1.</w:t>
      </w:r>
      <w:r w:rsidRPr="009803D6">
        <w:rPr>
          <w:rFonts w:asciiTheme="minorHAnsi" w:hAnsiTheme="minorHAnsi" w:cstheme="minorHAnsi"/>
          <w:color w:val="auto"/>
          <w:highlight w:val="yellow"/>
        </w:rPr>
        <w:tab/>
        <w:t xml:space="preserve">Use a sliding table saw </w:t>
      </w:r>
      <w:r w:rsidR="000F7FC7" w:rsidRPr="009803D6">
        <w:rPr>
          <w:rFonts w:asciiTheme="minorHAnsi" w:hAnsiTheme="minorHAnsi" w:cstheme="minorHAnsi"/>
          <w:color w:val="auto"/>
          <w:highlight w:val="yellow"/>
        </w:rPr>
        <w:t xml:space="preserve">with the following dimensions for </w:t>
      </w:r>
      <w:r w:rsidR="005B551F" w:rsidRPr="009803D6">
        <w:rPr>
          <w:rFonts w:asciiTheme="minorHAnsi" w:hAnsiTheme="minorHAnsi" w:cstheme="minorHAnsi"/>
          <w:color w:val="auto"/>
          <w:highlight w:val="yellow"/>
        </w:rPr>
        <w:t xml:space="preserve">the </w:t>
      </w:r>
      <w:r w:rsidR="000F7FC7" w:rsidRPr="009803D6">
        <w:rPr>
          <w:rFonts w:asciiTheme="minorHAnsi" w:hAnsiTheme="minorHAnsi" w:cstheme="minorHAnsi"/>
          <w:color w:val="auto"/>
          <w:highlight w:val="yellow"/>
        </w:rPr>
        <w:t>sample:</w:t>
      </w:r>
      <w:r w:rsidR="00876BA6" w:rsidRPr="009803D6">
        <w:rPr>
          <w:rFonts w:asciiTheme="minorHAnsi" w:hAnsiTheme="minorHAnsi" w:cstheme="minorHAnsi"/>
          <w:color w:val="auto"/>
          <w:highlight w:val="yellow"/>
        </w:rPr>
        <w:t xml:space="preserve"> </w:t>
      </w:r>
      <w:r w:rsidR="001441AC" w:rsidRPr="009803D6">
        <w:rPr>
          <w:rFonts w:asciiTheme="minorHAnsi" w:hAnsiTheme="minorHAnsi" w:cstheme="minorHAnsi"/>
          <w:color w:val="auto"/>
          <w:highlight w:val="yellow"/>
        </w:rPr>
        <w:t xml:space="preserve">800 </w:t>
      </w:r>
      <w:r w:rsidR="009803D6">
        <w:rPr>
          <w:rFonts w:asciiTheme="minorHAnsi" w:hAnsiTheme="minorHAnsi" w:cstheme="minorHAnsi"/>
          <w:color w:val="auto"/>
          <w:highlight w:val="yellow"/>
        </w:rPr>
        <w:t xml:space="preserve">mm </w:t>
      </w:r>
      <w:r w:rsidR="001441AC" w:rsidRPr="009803D6">
        <w:rPr>
          <w:rFonts w:asciiTheme="minorHAnsi" w:hAnsiTheme="minorHAnsi" w:cstheme="minorHAnsi"/>
          <w:color w:val="auto"/>
          <w:highlight w:val="yellow"/>
        </w:rPr>
        <w:t>x 50</w:t>
      </w:r>
      <w:r w:rsidR="009803D6">
        <w:rPr>
          <w:rFonts w:asciiTheme="minorHAnsi" w:hAnsiTheme="minorHAnsi" w:cstheme="minorHAnsi"/>
          <w:color w:val="auto"/>
          <w:highlight w:val="yellow"/>
        </w:rPr>
        <w:t xml:space="preserve"> mm</w:t>
      </w:r>
      <w:r w:rsidR="001441AC" w:rsidRPr="009803D6">
        <w:rPr>
          <w:rFonts w:asciiTheme="minorHAnsi" w:hAnsiTheme="minorHAnsi" w:cstheme="minorHAnsi"/>
          <w:color w:val="auto"/>
          <w:highlight w:val="yellow"/>
        </w:rPr>
        <w:t xml:space="preserve"> x 20</w:t>
      </w:r>
      <w:r w:rsidR="00B51246" w:rsidRPr="009803D6">
        <w:rPr>
          <w:rFonts w:asciiTheme="minorHAnsi" w:hAnsiTheme="minorHAnsi" w:cstheme="minorHAnsi"/>
          <w:color w:val="auto"/>
          <w:highlight w:val="yellow"/>
        </w:rPr>
        <w:t xml:space="preserve"> mm (length, width, thickness).</w:t>
      </w:r>
      <w:r w:rsidR="00A45575" w:rsidRPr="00CF3322">
        <w:rPr>
          <w:rFonts w:asciiTheme="minorHAnsi" w:hAnsiTheme="minorHAnsi" w:cstheme="minorHAnsi"/>
          <w:color w:val="auto"/>
        </w:rPr>
        <w:t xml:space="preserve"> </w:t>
      </w:r>
    </w:p>
    <w:p w14:paraId="60C5EBDD" w14:textId="77777777" w:rsidR="00EA2325" w:rsidRPr="00CF3322" w:rsidRDefault="00EA2325" w:rsidP="00631D4D">
      <w:pPr>
        <w:rPr>
          <w:rFonts w:asciiTheme="minorHAnsi" w:hAnsiTheme="minorHAnsi" w:cstheme="minorHAnsi"/>
          <w:color w:val="auto"/>
        </w:rPr>
      </w:pPr>
    </w:p>
    <w:p w14:paraId="7413212B" w14:textId="47DDBEF8" w:rsidR="001441AC" w:rsidRPr="00CF3322" w:rsidRDefault="00EA2325" w:rsidP="00631D4D">
      <w:pPr>
        <w:rPr>
          <w:rFonts w:asciiTheme="minorHAnsi" w:hAnsiTheme="minorHAnsi" w:cstheme="minorHAnsi"/>
          <w:color w:val="auto"/>
        </w:rPr>
      </w:pPr>
      <w:r w:rsidRPr="00CF3322">
        <w:rPr>
          <w:rFonts w:asciiTheme="minorHAnsi" w:hAnsiTheme="minorHAnsi" w:cstheme="minorHAnsi"/>
          <w:color w:val="auto"/>
        </w:rPr>
        <w:lastRenderedPageBreak/>
        <w:t>3.2.2.</w:t>
      </w:r>
      <w:r w:rsidRPr="00CF3322">
        <w:rPr>
          <w:rFonts w:asciiTheme="minorHAnsi" w:hAnsiTheme="minorHAnsi" w:cstheme="minorHAnsi"/>
          <w:color w:val="auto"/>
        </w:rPr>
        <w:tab/>
        <w:t xml:space="preserve">Manufacture </w:t>
      </w:r>
      <w:r w:rsidR="00A45575" w:rsidRPr="00CF3322">
        <w:rPr>
          <w:rFonts w:asciiTheme="minorHAnsi" w:hAnsiTheme="minorHAnsi" w:cstheme="minorHAnsi"/>
          <w:color w:val="auto"/>
        </w:rPr>
        <w:t xml:space="preserve">20 samples for </w:t>
      </w:r>
      <w:r w:rsidR="000C35EE" w:rsidRPr="00CF3322">
        <w:rPr>
          <w:rFonts w:asciiTheme="minorHAnsi" w:hAnsiTheme="minorHAnsi" w:cstheme="minorHAnsi"/>
          <w:color w:val="auto"/>
        </w:rPr>
        <w:t>the analysis of flexural properties</w:t>
      </w:r>
      <w:r w:rsidR="003D4BAC" w:rsidRPr="00CF3322">
        <w:rPr>
          <w:rFonts w:asciiTheme="minorHAnsi" w:hAnsiTheme="minorHAnsi" w:cstheme="minorHAnsi"/>
          <w:color w:val="auto"/>
        </w:rPr>
        <w:t xml:space="preserve"> (strength and modulus)</w:t>
      </w:r>
      <w:r w:rsidR="000C35EE" w:rsidRPr="00CF3322">
        <w:rPr>
          <w:rFonts w:asciiTheme="minorHAnsi" w:hAnsiTheme="minorHAnsi" w:cstheme="minorHAnsi"/>
          <w:color w:val="auto"/>
        </w:rPr>
        <w:t>.</w:t>
      </w:r>
    </w:p>
    <w:p w14:paraId="20F41E3E" w14:textId="6EA9D251" w:rsidR="00EA2325" w:rsidRPr="00CF3322" w:rsidRDefault="00EA2325" w:rsidP="00631D4D">
      <w:pPr>
        <w:rPr>
          <w:rFonts w:asciiTheme="minorHAnsi" w:hAnsiTheme="minorHAnsi" w:cstheme="minorHAnsi"/>
          <w:color w:val="auto"/>
        </w:rPr>
      </w:pPr>
    </w:p>
    <w:p w14:paraId="6489BD6A" w14:textId="3A89D4EE" w:rsidR="00A02C20" w:rsidRPr="00CF3322" w:rsidRDefault="00EA2325" w:rsidP="00631D4D">
      <w:pPr>
        <w:rPr>
          <w:rFonts w:asciiTheme="minorHAnsi" w:hAnsiTheme="minorHAnsi" w:cstheme="minorHAnsi"/>
          <w:color w:val="auto"/>
        </w:rPr>
      </w:pPr>
      <w:r w:rsidRPr="00CF3322">
        <w:rPr>
          <w:rFonts w:asciiTheme="minorHAnsi" w:hAnsiTheme="minorHAnsi" w:cstheme="minorHAnsi"/>
          <w:color w:val="auto"/>
        </w:rPr>
        <w:t>3.3.</w:t>
      </w:r>
      <w:r w:rsidRPr="00CF3322">
        <w:rPr>
          <w:rFonts w:asciiTheme="minorHAnsi" w:hAnsiTheme="minorHAnsi" w:cstheme="minorHAnsi"/>
          <w:color w:val="auto"/>
        </w:rPr>
        <w:tab/>
      </w:r>
      <w:bookmarkStart w:id="6" w:name="_Hlk36716275"/>
      <w:r w:rsidR="00A02C20" w:rsidRPr="00CF3322">
        <w:rPr>
          <w:rFonts w:asciiTheme="minorHAnsi" w:hAnsiTheme="minorHAnsi" w:cstheme="minorHAnsi"/>
          <w:color w:val="auto"/>
          <w:highlight w:val="yellow"/>
        </w:rPr>
        <w:t>Saw test samples from the extruded materials</w:t>
      </w:r>
      <w:r w:rsidR="0019364D" w:rsidRPr="00CF3322">
        <w:rPr>
          <w:rFonts w:asciiTheme="minorHAnsi" w:hAnsiTheme="minorHAnsi" w:cstheme="minorHAnsi"/>
          <w:color w:val="auto"/>
          <w:highlight w:val="yellow"/>
        </w:rPr>
        <w:t xml:space="preserve"> for the tensile property test</w:t>
      </w:r>
      <w:r w:rsidR="006F5B9F" w:rsidRPr="00CF3322">
        <w:rPr>
          <w:rFonts w:asciiTheme="minorHAnsi" w:hAnsiTheme="minorHAnsi" w:cstheme="minorHAnsi"/>
          <w:color w:val="auto"/>
          <w:highlight w:val="yellow"/>
        </w:rPr>
        <w:t xml:space="preserve">, </w:t>
      </w:r>
      <w:r w:rsidR="006F5B9F" w:rsidRPr="00CF3322">
        <w:rPr>
          <w:rFonts w:asciiTheme="minorHAnsi" w:hAnsiTheme="minorHAnsi" w:cstheme="minorHAnsi"/>
          <w:color w:val="auto"/>
        </w:rPr>
        <w:t>according to the standard EN ISO 527</w:t>
      </w:r>
      <w:r w:rsidR="006F5B9F" w:rsidRPr="00CF3322">
        <w:rPr>
          <w:rFonts w:ascii="Cambria Math" w:hAnsi="Cambria Math" w:cs="Cambria Math"/>
          <w:color w:val="auto"/>
        </w:rPr>
        <w:t>‑</w:t>
      </w:r>
      <w:r w:rsidR="006F5B9F" w:rsidRPr="00CF3322">
        <w:rPr>
          <w:rFonts w:asciiTheme="minorHAnsi" w:hAnsiTheme="minorHAnsi" w:cstheme="minorHAnsi"/>
          <w:color w:val="auto"/>
        </w:rPr>
        <w:t>2</w:t>
      </w:r>
      <w:r w:rsidR="006F5B9F" w:rsidRPr="00CF3322">
        <w:rPr>
          <w:rFonts w:asciiTheme="minorHAnsi" w:hAnsiTheme="minorHAnsi" w:cstheme="minorHAnsi"/>
          <w:color w:val="auto"/>
          <w:vertAlign w:val="superscript"/>
        </w:rPr>
        <w:t>18</w:t>
      </w:r>
      <w:r w:rsidR="00A02C20" w:rsidRPr="00CF3322">
        <w:rPr>
          <w:rFonts w:asciiTheme="minorHAnsi" w:hAnsiTheme="minorHAnsi" w:cstheme="minorHAnsi"/>
          <w:color w:val="auto"/>
        </w:rPr>
        <w:t>.</w:t>
      </w:r>
      <w:bookmarkEnd w:id="6"/>
      <w:r w:rsidRPr="00CF3322">
        <w:rPr>
          <w:rFonts w:asciiTheme="minorHAnsi" w:hAnsiTheme="minorHAnsi" w:cstheme="minorHAnsi"/>
          <w:color w:val="auto"/>
        </w:rPr>
        <w:t xml:space="preserve"> </w:t>
      </w:r>
      <w:r w:rsidRPr="009803D6">
        <w:rPr>
          <w:rFonts w:asciiTheme="minorHAnsi" w:hAnsiTheme="minorHAnsi" w:cstheme="minorHAnsi"/>
          <w:color w:val="auto"/>
          <w:highlight w:val="yellow"/>
        </w:rPr>
        <w:t xml:space="preserve">Use the sliding table saw to cut the material into the following dimensions: 150 </w:t>
      </w:r>
      <w:r w:rsidR="009803D6">
        <w:rPr>
          <w:rFonts w:asciiTheme="minorHAnsi" w:hAnsiTheme="minorHAnsi" w:cstheme="minorHAnsi"/>
          <w:color w:val="auto"/>
          <w:highlight w:val="yellow"/>
        </w:rPr>
        <w:t xml:space="preserve">mm </w:t>
      </w:r>
      <w:r w:rsidRPr="009803D6">
        <w:rPr>
          <w:rFonts w:asciiTheme="minorHAnsi" w:hAnsiTheme="minorHAnsi" w:cstheme="minorHAnsi"/>
          <w:color w:val="auto"/>
          <w:highlight w:val="yellow"/>
        </w:rPr>
        <w:t xml:space="preserve">x 20 </w:t>
      </w:r>
      <w:r w:rsidR="009803D6">
        <w:rPr>
          <w:rFonts w:asciiTheme="minorHAnsi" w:hAnsiTheme="minorHAnsi" w:cstheme="minorHAnsi"/>
          <w:color w:val="auto"/>
          <w:highlight w:val="yellow"/>
        </w:rPr>
        <w:t xml:space="preserve">mm </w:t>
      </w:r>
      <w:r w:rsidRPr="009803D6">
        <w:rPr>
          <w:rFonts w:asciiTheme="minorHAnsi" w:hAnsiTheme="minorHAnsi" w:cstheme="minorHAnsi"/>
          <w:color w:val="auto"/>
          <w:highlight w:val="yellow"/>
        </w:rPr>
        <w:t>x 4 mm (length, width, thickness).</w:t>
      </w:r>
    </w:p>
    <w:p w14:paraId="1023A7FF" w14:textId="21600FE1" w:rsidR="00EA2325" w:rsidRPr="00CF3322" w:rsidRDefault="00EA2325" w:rsidP="00631D4D">
      <w:pPr>
        <w:rPr>
          <w:rFonts w:asciiTheme="minorHAnsi" w:hAnsiTheme="minorHAnsi" w:cstheme="minorHAnsi"/>
          <w:color w:val="auto"/>
        </w:rPr>
      </w:pPr>
    </w:p>
    <w:p w14:paraId="14D3AC5F" w14:textId="6DF17753" w:rsidR="000337F3" w:rsidRPr="00CF3322" w:rsidRDefault="00EA2325" w:rsidP="00631D4D">
      <w:pPr>
        <w:rPr>
          <w:rFonts w:asciiTheme="minorHAnsi" w:hAnsiTheme="minorHAnsi" w:cstheme="minorHAnsi"/>
          <w:color w:val="auto"/>
        </w:rPr>
      </w:pPr>
      <w:r w:rsidRPr="00CF3322">
        <w:rPr>
          <w:rFonts w:asciiTheme="minorHAnsi" w:hAnsiTheme="minorHAnsi" w:cstheme="minorHAnsi"/>
          <w:color w:val="auto"/>
        </w:rPr>
        <w:t>3.3.1.</w:t>
      </w:r>
      <w:r w:rsidRPr="00CF3322">
        <w:rPr>
          <w:rFonts w:asciiTheme="minorHAnsi" w:hAnsiTheme="minorHAnsi" w:cstheme="minorHAnsi"/>
          <w:color w:val="auto"/>
        </w:rPr>
        <w:tab/>
      </w:r>
      <w:r w:rsidRPr="00CF3322">
        <w:rPr>
          <w:rFonts w:asciiTheme="minorHAnsi" w:hAnsiTheme="minorHAnsi" w:cstheme="minorHAnsi"/>
          <w:color w:val="auto"/>
          <w:highlight w:val="yellow"/>
        </w:rPr>
        <w:t xml:space="preserve">Set the material preforms for machining </w:t>
      </w:r>
      <w:r w:rsidR="003232CF" w:rsidRPr="00CF3322">
        <w:rPr>
          <w:rFonts w:asciiTheme="minorHAnsi" w:hAnsiTheme="minorHAnsi" w:cstheme="minorHAnsi"/>
          <w:color w:val="auto"/>
          <w:highlight w:val="yellow"/>
        </w:rPr>
        <w:t xml:space="preserve">of a dumb-bell shape via </w:t>
      </w:r>
      <w:r w:rsidR="00CE1BC1" w:rsidRPr="00CF3322">
        <w:rPr>
          <w:rFonts w:asciiTheme="minorHAnsi" w:hAnsiTheme="minorHAnsi" w:cstheme="minorHAnsi"/>
          <w:color w:val="auto"/>
          <w:highlight w:val="yellow"/>
        </w:rPr>
        <w:t>computer numerical control (</w:t>
      </w:r>
      <w:r w:rsidR="00B51246" w:rsidRPr="00CF3322">
        <w:rPr>
          <w:rFonts w:asciiTheme="minorHAnsi" w:hAnsiTheme="minorHAnsi" w:cstheme="minorHAnsi"/>
          <w:color w:val="auto"/>
          <w:highlight w:val="yellow"/>
        </w:rPr>
        <w:t>CNC</w:t>
      </w:r>
      <w:r w:rsidR="00CE1BC1" w:rsidRPr="00CF3322">
        <w:rPr>
          <w:rFonts w:asciiTheme="minorHAnsi" w:hAnsiTheme="minorHAnsi" w:cstheme="minorHAnsi"/>
          <w:color w:val="auto"/>
          <w:highlight w:val="yellow"/>
        </w:rPr>
        <w:t>)</w:t>
      </w:r>
      <w:r w:rsidR="003D3719" w:rsidRPr="00CF3322">
        <w:rPr>
          <w:rFonts w:asciiTheme="minorHAnsi" w:hAnsiTheme="minorHAnsi" w:cstheme="minorHAnsi"/>
          <w:color w:val="auto"/>
          <w:highlight w:val="yellow"/>
        </w:rPr>
        <w:t>.</w:t>
      </w:r>
      <w:r w:rsidR="003D3719" w:rsidRPr="00CF3322">
        <w:rPr>
          <w:rFonts w:asciiTheme="minorHAnsi" w:hAnsiTheme="minorHAnsi" w:cstheme="minorHAnsi"/>
          <w:color w:val="auto"/>
        </w:rPr>
        <w:t xml:space="preserve"> T</w:t>
      </w:r>
      <w:r w:rsidR="00B51246" w:rsidRPr="00CF3322">
        <w:rPr>
          <w:rFonts w:asciiTheme="minorHAnsi" w:hAnsiTheme="minorHAnsi" w:cstheme="minorHAnsi"/>
          <w:color w:val="auto"/>
        </w:rPr>
        <w:t xml:space="preserve">he </w:t>
      </w:r>
      <w:r w:rsidR="00F9736F" w:rsidRPr="00CF3322">
        <w:rPr>
          <w:rFonts w:asciiTheme="minorHAnsi" w:hAnsiTheme="minorHAnsi" w:cstheme="minorHAnsi"/>
          <w:color w:val="auto"/>
        </w:rPr>
        <w:t xml:space="preserve">width of </w:t>
      </w:r>
      <w:r w:rsidR="003232CF" w:rsidRPr="00CF3322">
        <w:rPr>
          <w:rFonts w:asciiTheme="minorHAnsi" w:hAnsiTheme="minorHAnsi" w:cstheme="minorHAnsi"/>
          <w:color w:val="auto"/>
        </w:rPr>
        <w:t xml:space="preserve">the </w:t>
      </w:r>
      <w:r w:rsidR="00F9736F" w:rsidRPr="00CF3322">
        <w:rPr>
          <w:rFonts w:asciiTheme="minorHAnsi" w:hAnsiTheme="minorHAnsi" w:cstheme="minorHAnsi"/>
          <w:color w:val="auto"/>
        </w:rPr>
        <w:t xml:space="preserve">sample at </w:t>
      </w:r>
      <w:r w:rsidR="003232CF" w:rsidRPr="00CF3322">
        <w:rPr>
          <w:rFonts w:asciiTheme="minorHAnsi" w:hAnsiTheme="minorHAnsi" w:cstheme="minorHAnsi"/>
          <w:color w:val="auto"/>
        </w:rPr>
        <w:t xml:space="preserve">its </w:t>
      </w:r>
      <w:r w:rsidR="00F9736F" w:rsidRPr="00CF3322">
        <w:rPr>
          <w:rFonts w:asciiTheme="minorHAnsi" w:hAnsiTheme="minorHAnsi" w:cstheme="minorHAnsi"/>
          <w:color w:val="auto"/>
        </w:rPr>
        <w:t xml:space="preserve">narrow portion was 10 mm, and the </w:t>
      </w:r>
      <w:r w:rsidR="00B51246" w:rsidRPr="00CF3322">
        <w:rPr>
          <w:rFonts w:asciiTheme="minorHAnsi" w:hAnsiTheme="minorHAnsi" w:cstheme="minorHAnsi"/>
          <w:color w:val="auto"/>
        </w:rPr>
        <w:t>cross-sectional surface</w:t>
      </w:r>
      <w:r w:rsidR="00F9736F" w:rsidRPr="00CF3322">
        <w:rPr>
          <w:rFonts w:asciiTheme="minorHAnsi" w:hAnsiTheme="minorHAnsi" w:cstheme="minorHAnsi"/>
          <w:color w:val="auto"/>
        </w:rPr>
        <w:t xml:space="preserve"> area of</w:t>
      </w:r>
      <w:r w:rsidR="003232CF" w:rsidRPr="00CF3322">
        <w:rPr>
          <w:rFonts w:asciiTheme="minorHAnsi" w:hAnsiTheme="minorHAnsi" w:cstheme="minorHAnsi"/>
          <w:color w:val="auto"/>
        </w:rPr>
        <w:t xml:space="preserve"> the</w:t>
      </w:r>
      <w:r w:rsidR="00F9736F" w:rsidRPr="00CF3322">
        <w:rPr>
          <w:rFonts w:asciiTheme="minorHAnsi" w:hAnsiTheme="minorHAnsi" w:cstheme="minorHAnsi"/>
          <w:color w:val="auto"/>
        </w:rPr>
        <w:t xml:space="preserve"> sample </w:t>
      </w:r>
      <w:r w:rsidR="003232CF" w:rsidRPr="00CF3322">
        <w:rPr>
          <w:rFonts w:asciiTheme="minorHAnsi" w:hAnsiTheme="minorHAnsi" w:cstheme="minorHAnsi"/>
          <w:color w:val="auto"/>
        </w:rPr>
        <w:t>was</w:t>
      </w:r>
      <w:r w:rsidR="00B51246" w:rsidRPr="00CF3322">
        <w:rPr>
          <w:rFonts w:asciiTheme="minorHAnsi" w:hAnsiTheme="minorHAnsi" w:cstheme="minorHAnsi"/>
          <w:color w:val="auto"/>
        </w:rPr>
        <w:t xml:space="preserve"> 4 </w:t>
      </w:r>
      <w:r w:rsidR="009803D6">
        <w:rPr>
          <w:rFonts w:asciiTheme="minorHAnsi" w:hAnsiTheme="minorHAnsi" w:cstheme="minorHAnsi"/>
          <w:color w:val="auto"/>
        </w:rPr>
        <w:t xml:space="preserve">mm </w:t>
      </w:r>
      <w:r w:rsidR="00B51246" w:rsidRPr="00CF3322">
        <w:rPr>
          <w:rFonts w:asciiTheme="minorHAnsi" w:hAnsiTheme="minorHAnsi" w:cstheme="minorHAnsi"/>
          <w:color w:val="auto"/>
        </w:rPr>
        <w:t>x 10 mm</w:t>
      </w:r>
      <w:r w:rsidR="00F9736F" w:rsidRPr="00CF3322">
        <w:rPr>
          <w:rFonts w:asciiTheme="minorHAnsi" w:hAnsiTheme="minorHAnsi" w:cstheme="minorHAnsi"/>
          <w:color w:val="auto"/>
        </w:rPr>
        <w:t>, where the</w:t>
      </w:r>
      <w:r w:rsidR="003232CF" w:rsidRPr="00CF3322">
        <w:rPr>
          <w:rFonts w:asciiTheme="minorHAnsi" w:hAnsiTheme="minorHAnsi" w:cstheme="minorHAnsi"/>
          <w:color w:val="auto"/>
        </w:rPr>
        <w:t xml:space="preserve"> tensile</w:t>
      </w:r>
      <w:r w:rsidR="00F9736F" w:rsidRPr="00CF3322">
        <w:rPr>
          <w:rFonts w:asciiTheme="minorHAnsi" w:hAnsiTheme="minorHAnsi" w:cstheme="minorHAnsi"/>
          <w:color w:val="auto"/>
        </w:rPr>
        <w:t xml:space="preserve"> stress was addressed</w:t>
      </w:r>
      <w:r w:rsidR="00B51246" w:rsidRPr="00CF3322">
        <w:rPr>
          <w:rFonts w:asciiTheme="minorHAnsi" w:hAnsiTheme="minorHAnsi" w:cstheme="minorHAnsi"/>
          <w:color w:val="auto"/>
        </w:rPr>
        <w:t>.</w:t>
      </w:r>
      <w:r w:rsidR="00F9736F" w:rsidRPr="00CF3322">
        <w:rPr>
          <w:rFonts w:asciiTheme="minorHAnsi" w:hAnsiTheme="minorHAnsi" w:cstheme="minorHAnsi"/>
          <w:color w:val="auto"/>
        </w:rPr>
        <w:t xml:space="preserve"> The </w:t>
      </w:r>
      <w:r w:rsidR="000C35EE" w:rsidRPr="00CF3322">
        <w:rPr>
          <w:rFonts w:asciiTheme="minorHAnsi" w:hAnsiTheme="minorHAnsi" w:cstheme="minorHAnsi"/>
          <w:color w:val="auto"/>
        </w:rPr>
        <w:t xml:space="preserve">length of </w:t>
      </w:r>
      <w:r w:rsidR="003232CF" w:rsidRPr="00CF3322">
        <w:rPr>
          <w:rFonts w:asciiTheme="minorHAnsi" w:hAnsiTheme="minorHAnsi" w:cstheme="minorHAnsi"/>
          <w:color w:val="auto"/>
        </w:rPr>
        <w:t xml:space="preserve">the </w:t>
      </w:r>
      <w:r w:rsidR="000C35EE" w:rsidRPr="00CF3322">
        <w:rPr>
          <w:rFonts w:asciiTheme="minorHAnsi" w:hAnsiTheme="minorHAnsi" w:cstheme="minorHAnsi"/>
          <w:color w:val="auto"/>
        </w:rPr>
        <w:t xml:space="preserve">narrow portion </w:t>
      </w:r>
      <w:r w:rsidR="003232CF" w:rsidRPr="00CF3322">
        <w:rPr>
          <w:rFonts w:asciiTheme="minorHAnsi" w:hAnsiTheme="minorHAnsi" w:cstheme="minorHAnsi"/>
          <w:color w:val="auto"/>
        </w:rPr>
        <w:t>was</w:t>
      </w:r>
      <w:r w:rsidR="000C35EE" w:rsidRPr="00CF3322">
        <w:rPr>
          <w:rFonts w:asciiTheme="minorHAnsi" w:hAnsiTheme="minorHAnsi" w:cstheme="minorHAnsi"/>
          <w:color w:val="auto"/>
        </w:rPr>
        <w:t xml:space="preserve"> 60 </w:t>
      </w:r>
      <w:r w:rsidR="00F9736F" w:rsidRPr="00CF3322">
        <w:rPr>
          <w:rFonts w:asciiTheme="minorHAnsi" w:hAnsiTheme="minorHAnsi" w:cstheme="minorHAnsi"/>
          <w:color w:val="auto"/>
        </w:rPr>
        <w:t xml:space="preserve">mm, </w:t>
      </w:r>
      <w:r w:rsidR="0071339F" w:rsidRPr="00CF3322">
        <w:rPr>
          <w:rFonts w:asciiTheme="minorHAnsi" w:hAnsiTheme="minorHAnsi" w:cstheme="minorHAnsi"/>
          <w:color w:val="auto"/>
        </w:rPr>
        <w:t xml:space="preserve">ending </w:t>
      </w:r>
      <w:r w:rsidR="003232CF" w:rsidRPr="00CF3322">
        <w:rPr>
          <w:rFonts w:asciiTheme="minorHAnsi" w:hAnsiTheme="minorHAnsi" w:cstheme="minorHAnsi"/>
          <w:color w:val="auto"/>
        </w:rPr>
        <w:t>in a</w:t>
      </w:r>
      <w:r w:rsidR="0071339F" w:rsidRPr="00CF3322">
        <w:rPr>
          <w:rFonts w:asciiTheme="minorHAnsi" w:hAnsiTheme="minorHAnsi" w:cstheme="minorHAnsi"/>
          <w:color w:val="auto"/>
        </w:rPr>
        <w:t xml:space="preserve"> </w:t>
      </w:r>
      <w:r w:rsidR="000C35EE" w:rsidRPr="00CF3322">
        <w:rPr>
          <w:rFonts w:asciiTheme="minorHAnsi" w:hAnsiTheme="minorHAnsi" w:cstheme="minorHAnsi"/>
          <w:color w:val="auto"/>
        </w:rPr>
        <w:t xml:space="preserve">rounded corner </w:t>
      </w:r>
      <w:r w:rsidR="003232CF" w:rsidRPr="00CF3322">
        <w:rPr>
          <w:rFonts w:asciiTheme="minorHAnsi" w:hAnsiTheme="minorHAnsi" w:cstheme="minorHAnsi"/>
          <w:color w:val="auto"/>
        </w:rPr>
        <w:t>with a</w:t>
      </w:r>
      <w:r w:rsidR="0071339F" w:rsidRPr="00CF3322">
        <w:rPr>
          <w:rFonts w:asciiTheme="minorHAnsi" w:hAnsiTheme="minorHAnsi" w:cstheme="minorHAnsi"/>
          <w:color w:val="auto"/>
        </w:rPr>
        <w:t xml:space="preserve"> radius </w:t>
      </w:r>
      <w:r w:rsidR="003232CF" w:rsidRPr="00CF3322">
        <w:rPr>
          <w:rFonts w:asciiTheme="minorHAnsi" w:hAnsiTheme="minorHAnsi" w:cstheme="minorHAnsi"/>
          <w:color w:val="auto"/>
        </w:rPr>
        <w:t>of</w:t>
      </w:r>
      <w:r w:rsidR="0071339F" w:rsidRPr="00CF3322">
        <w:rPr>
          <w:rFonts w:asciiTheme="minorHAnsi" w:hAnsiTheme="minorHAnsi" w:cstheme="minorHAnsi"/>
          <w:color w:val="auto"/>
        </w:rPr>
        <w:t xml:space="preserve"> 60 mm.</w:t>
      </w:r>
      <w:r w:rsidR="003D4BAC" w:rsidRPr="00CF3322">
        <w:rPr>
          <w:rFonts w:asciiTheme="minorHAnsi" w:hAnsiTheme="minorHAnsi" w:cstheme="minorHAnsi"/>
          <w:color w:val="auto"/>
        </w:rPr>
        <w:t xml:space="preserve"> </w:t>
      </w:r>
    </w:p>
    <w:p w14:paraId="15CE3720" w14:textId="77777777" w:rsidR="000337F3" w:rsidRPr="00CF3322" w:rsidRDefault="000337F3" w:rsidP="00631D4D">
      <w:pPr>
        <w:rPr>
          <w:rFonts w:asciiTheme="minorHAnsi" w:hAnsiTheme="minorHAnsi" w:cstheme="minorHAnsi"/>
          <w:color w:val="auto"/>
        </w:rPr>
      </w:pPr>
    </w:p>
    <w:p w14:paraId="2F6AB770" w14:textId="586731F7" w:rsidR="000337F3" w:rsidRPr="00CF3322" w:rsidRDefault="000337F3" w:rsidP="00631D4D">
      <w:pPr>
        <w:rPr>
          <w:rFonts w:asciiTheme="minorHAnsi" w:hAnsiTheme="minorHAnsi" w:cstheme="minorHAnsi"/>
          <w:color w:val="auto"/>
        </w:rPr>
      </w:pPr>
      <w:r w:rsidRPr="00CF3322">
        <w:rPr>
          <w:rFonts w:asciiTheme="minorHAnsi" w:hAnsiTheme="minorHAnsi" w:cstheme="minorHAnsi"/>
          <w:color w:val="auto"/>
        </w:rPr>
        <w:t>3.3.2.</w:t>
      </w:r>
      <w:r w:rsidRPr="00CF3322">
        <w:rPr>
          <w:rFonts w:asciiTheme="minorHAnsi" w:hAnsiTheme="minorHAnsi" w:cstheme="minorHAnsi"/>
          <w:color w:val="auto"/>
        </w:rPr>
        <w:tab/>
        <w:t>Make 20 samples for the analysis of tensile properties (strength and modulus).</w:t>
      </w:r>
    </w:p>
    <w:p w14:paraId="387401D1" w14:textId="2746764E" w:rsidR="000C35EE" w:rsidRPr="00CF3322" w:rsidRDefault="000C35EE" w:rsidP="00631D4D">
      <w:pPr>
        <w:rPr>
          <w:rFonts w:asciiTheme="minorHAnsi" w:hAnsiTheme="minorHAnsi" w:cstheme="minorHAnsi"/>
          <w:color w:val="auto"/>
        </w:rPr>
      </w:pPr>
    </w:p>
    <w:p w14:paraId="7AF9FDEE" w14:textId="54DAC0F9" w:rsidR="00A02C20" w:rsidRPr="00CF3322" w:rsidRDefault="000337F3" w:rsidP="00631D4D">
      <w:pPr>
        <w:rPr>
          <w:rFonts w:asciiTheme="minorHAnsi" w:hAnsiTheme="minorHAnsi" w:cstheme="minorHAnsi"/>
          <w:color w:val="auto"/>
        </w:rPr>
      </w:pPr>
      <w:r w:rsidRPr="00CF3322">
        <w:rPr>
          <w:rFonts w:asciiTheme="minorHAnsi" w:hAnsiTheme="minorHAnsi" w:cstheme="minorHAnsi"/>
          <w:color w:val="auto"/>
        </w:rPr>
        <w:t>3.4.</w:t>
      </w:r>
      <w:r w:rsidR="00983F30" w:rsidRPr="00CF3322">
        <w:rPr>
          <w:rFonts w:asciiTheme="minorHAnsi" w:hAnsiTheme="minorHAnsi" w:cstheme="minorHAnsi"/>
          <w:color w:val="auto"/>
        </w:rPr>
        <w:t xml:space="preserve"> </w:t>
      </w:r>
      <w:r w:rsidRPr="00CF3322">
        <w:rPr>
          <w:rFonts w:asciiTheme="minorHAnsi" w:hAnsiTheme="minorHAnsi" w:cstheme="minorHAnsi"/>
          <w:color w:val="auto"/>
        </w:rPr>
        <w:tab/>
      </w:r>
      <w:r w:rsidR="00A02C20" w:rsidRPr="00CF3322">
        <w:rPr>
          <w:rFonts w:asciiTheme="minorHAnsi" w:hAnsiTheme="minorHAnsi" w:cstheme="minorHAnsi"/>
          <w:color w:val="auto"/>
          <w:highlight w:val="yellow"/>
        </w:rPr>
        <w:t>Saw test samples from the extruded materials</w:t>
      </w:r>
      <w:r w:rsidR="0019364D" w:rsidRPr="00CF3322">
        <w:rPr>
          <w:rFonts w:asciiTheme="minorHAnsi" w:hAnsiTheme="minorHAnsi" w:cstheme="minorHAnsi"/>
          <w:color w:val="auto"/>
          <w:highlight w:val="yellow"/>
        </w:rPr>
        <w:t xml:space="preserve"> for the impact stren</w:t>
      </w:r>
      <w:r w:rsidR="009B79D7" w:rsidRPr="00CF3322">
        <w:rPr>
          <w:rFonts w:asciiTheme="minorHAnsi" w:hAnsiTheme="minorHAnsi" w:cstheme="minorHAnsi"/>
          <w:color w:val="auto"/>
          <w:highlight w:val="yellow"/>
        </w:rPr>
        <w:t>gth test</w:t>
      </w:r>
      <w:r w:rsidR="00894350" w:rsidRPr="00CF3322">
        <w:rPr>
          <w:rFonts w:asciiTheme="minorHAnsi" w:hAnsiTheme="minorHAnsi" w:cstheme="minorHAnsi"/>
          <w:color w:val="auto"/>
        </w:rPr>
        <w:t>, according to the standard EN ISO 179-1</w:t>
      </w:r>
      <w:r w:rsidR="00894350" w:rsidRPr="00CF3322">
        <w:rPr>
          <w:rFonts w:asciiTheme="minorHAnsi" w:hAnsiTheme="minorHAnsi" w:cstheme="minorHAnsi"/>
          <w:color w:val="auto"/>
          <w:vertAlign w:val="superscript"/>
        </w:rPr>
        <w:t>19</w:t>
      </w:r>
      <w:r w:rsidR="00A02C20" w:rsidRPr="00CF3322">
        <w:rPr>
          <w:rFonts w:asciiTheme="minorHAnsi" w:hAnsiTheme="minorHAnsi" w:cstheme="minorHAnsi"/>
          <w:color w:val="auto"/>
        </w:rPr>
        <w:t>.</w:t>
      </w:r>
      <w:r w:rsidR="00983F30" w:rsidRPr="00CF3322">
        <w:rPr>
          <w:rFonts w:asciiTheme="minorHAnsi" w:hAnsiTheme="minorHAnsi" w:cstheme="minorHAnsi"/>
          <w:color w:val="auto"/>
        </w:rPr>
        <w:t xml:space="preserve"> </w:t>
      </w:r>
    </w:p>
    <w:p w14:paraId="6729EEA4" w14:textId="14D3AA92" w:rsidR="000337F3" w:rsidRPr="00CF3322" w:rsidRDefault="000337F3" w:rsidP="00631D4D">
      <w:pPr>
        <w:rPr>
          <w:rFonts w:asciiTheme="minorHAnsi" w:hAnsiTheme="minorHAnsi" w:cstheme="minorHAnsi"/>
          <w:color w:val="auto"/>
        </w:rPr>
      </w:pPr>
    </w:p>
    <w:p w14:paraId="0AEEE1B5" w14:textId="258A7D29" w:rsidR="003D4BAC" w:rsidRPr="00CF3322" w:rsidRDefault="000337F3" w:rsidP="00631D4D">
      <w:pPr>
        <w:rPr>
          <w:rFonts w:asciiTheme="minorHAnsi" w:hAnsiTheme="minorHAnsi" w:cstheme="minorHAnsi"/>
          <w:color w:val="auto"/>
        </w:rPr>
      </w:pPr>
      <w:r w:rsidRPr="009803D6">
        <w:rPr>
          <w:rFonts w:asciiTheme="minorHAnsi" w:hAnsiTheme="minorHAnsi" w:cstheme="minorHAnsi"/>
          <w:color w:val="auto"/>
          <w:highlight w:val="yellow"/>
        </w:rPr>
        <w:t>3.4.1.</w:t>
      </w:r>
      <w:r w:rsidRPr="009803D6">
        <w:rPr>
          <w:rFonts w:asciiTheme="minorHAnsi" w:hAnsiTheme="minorHAnsi" w:cstheme="minorHAnsi"/>
          <w:color w:val="auto"/>
          <w:highlight w:val="yellow"/>
        </w:rPr>
        <w:tab/>
        <w:t xml:space="preserve">Use the sliding table saw to cut the samples </w:t>
      </w:r>
      <w:r w:rsidR="003D4BAC" w:rsidRPr="009803D6">
        <w:rPr>
          <w:rFonts w:asciiTheme="minorHAnsi" w:hAnsiTheme="minorHAnsi" w:cstheme="minorHAnsi"/>
          <w:color w:val="auto"/>
          <w:highlight w:val="yellow"/>
        </w:rPr>
        <w:t xml:space="preserve">into the following dimensions: 80 </w:t>
      </w:r>
      <w:r w:rsidR="009803D6">
        <w:rPr>
          <w:rFonts w:asciiTheme="minorHAnsi" w:hAnsiTheme="minorHAnsi" w:cstheme="minorHAnsi"/>
          <w:color w:val="auto"/>
          <w:highlight w:val="yellow"/>
        </w:rPr>
        <w:t xml:space="preserve">mm </w:t>
      </w:r>
      <w:r w:rsidR="003D4BAC" w:rsidRPr="009803D6">
        <w:rPr>
          <w:rFonts w:asciiTheme="minorHAnsi" w:hAnsiTheme="minorHAnsi" w:cstheme="minorHAnsi"/>
          <w:color w:val="auto"/>
          <w:highlight w:val="yellow"/>
        </w:rPr>
        <w:t xml:space="preserve">x </w:t>
      </w:r>
      <w:bookmarkStart w:id="7" w:name="_Hlk38898447"/>
      <w:r w:rsidR="003D4BAC" w:rsidRPr="009803D6">
        <w:rPr>
          <w:rFonts w:asciiTheme="minorHAnsi" w:hAnsiTheme="minorHAnsi" w:cstheme="minorHAnsi"/>
          <w:color w:val="auto"/>
          <w:highlight w:val="yellow"/>
        </w:rPr>
        <w:t xml:space="preserve">10 </w:t>
      </w:r>
      <w:r w:rsidR="009803D6">
        <w:rPr>
          <w:rFonts w:asciiTheme="minorHAnsi" w:hAnsiTheme="minorHAnsi" w:cstheme="minorHAnsi"/>
          <w:color w:val="auto"/>
          <w:highlight w:val="yellow"/>
        </w:rPr>
        <w:t xml:space="preserve">mm </w:t>
      </w:r>
      <w:r w:rsidR="003D4BAC" w:rsidRPr="009803D6">
        <w:rPr>
          <w:rFonts w:asciiTheme="minorHAnsi" w:hAnsiTheme="minorHAnsi" w:cstheme="minorHAnsi"/>
          <w:color w:val="auto"/>
          <w:highlight w:val="yellow"/>
        </w:rPr>
        <w:t>x 4 mm (length, width, thickness)</w:t>
      </w:r>
      <w:bookmarkEnd w:id="7"/>
      <w:r w:rsidR="003D4BAC" w:rsidRPr="009803D6">
        <w:rPr>
          <w:rFonts w:asciiTheme="minorHAnsi" w:hAnsiTheme="minorHAnsi" w:cstheme="minorHAnsi"/>
          <w:color w:val="auto"/>
          <w:highlight w:val="yellow"/>
        </w:rPr>
        <w:t>.</w:t>
      </w:r>
      <w:r w:rsidR="003D4BAC" w:rsidRPr="00CF3322">
        <w:rPr>
          <w:rFonts w:asciiTheme="minorHAnsi" w:hAnsiTheme="minorHAnsi" w:cstheme="minorHAnsi"/>
          <w:color w:val="auto"/>
        </w:rPr>
        <w:t xml:space="preserve"> </w:t>
      </w:r>
      <w:r w:rsidRPr="00CF3322">
        <w:rPr>
          <w:rFonts w:asciiTheme="minorHAnsi" w:hAnsiTheme="minorHAnsi" w:cstheme="minorHAnsi"/>
          <w:color w:val="auto"/>
        </w:rPr>
        <w:t>Make 20 samples</w:t>
      </w:r>
      <w:r w:rsidR="003D4BAC" w:rsidRPr="00CF3322">
        <w:rPr>
          <w:rFonts w:asciiTheme="minorHAnsi" w:hAnsiTheme="minorHAnsi" w:cstheme="minorHAnsi"/>
          <w:color w:val="auto"/>
        </w:rPr>
        <w:t xml:space="preserve"> for the analysis of impact strength property.</w:t>
      </w:r>
    </w:p>
    <w:p w14:paraId="6A76CDB0" w14:textId="795CB45A" w:rsidR="00A56987" w:rsidRPr="00CF3322" w:rsidRDefault="00A56987" w:rsidP="00631D4D">
      <w:pPr>
        <w:rPr>
          <w:rFonts w:asciiTheme="minorHAnsi" w:hAnsiTheme="minorHAnsi" w:cstheme="minorHAnsi"/>
          <w:color w:val="auto"/>
        </w:rPr>
      </w:pPr>
    </w:p>
    <w:p w14:paraId="747FCC37" w14:textId="3C30974F" w:rsidR="00A56987" w:rsidRPr="00CF3322" w:rsidRDefault="00A56987" w:rsidP="00631D4D">
      <w:pPr>
        <w:rPr>
          <w:rFonts w:asciiTheme="minorHAnsi" w:hAnsiTheme="minorHAnsi" w:cstheme="minorHAnsi"/>
          <w:color w:val="auto"/>
        </w:rPr>
      </w:pPr>
      <w:r w:rsidRPr="00CF3322">
        <w:rPr>
          <w:rFonts w:asciiTheme="minorHAnsi" w:hAnsiTheme="minorHAnsi" w:cstheme="minorHAnsi"/>
          <w:color w:val="auto"/>
        </w:rPr>
        <w:t>3.5.</w:t>
      </w:r>
      <w:r w:rsidRPr="00CF3322">
        <w:rPr>
          <w:rFonts w:asciiTheme="minorHAnsi" w:hAnsiTheme="minorHAnsi" w:cstheme="minorHAnsi"/>
          <w:color w:val="auto"/>
        </w:rPr>
        <w:tab/>
      </w:r>
      <w:r w:rsidRPr="00CF3322">
        <w:rPr>
          <w:rFonts w:asciiTheme="minorHAnsi" w:hAnsiTheme="minorHAnsi" w:cstheme="minorHAnsi"/>
          <w:color w:val="auto"/>
          <w:highlight w:val="yellow"/>
        </w:rPr>
        <w:t>Move the test material into the 23 °C and 50% relative humidity condition chamber</w:t>
      </w:r>
      <w:r w:rsidRPr="00CF3322">
        <w:rPr>
          <w:rFonts w:asciiTheme="minorHAnsi" w:hAnsiTheme="minorHAnsi" w:cstheme="minorHAnsi"/>
          <w:color w:val="auto"/>
        </w:rPr>
        <w:t>, according to standard EN ISO 291</w:t>
      </w:r>
      <w:r w:rsidRPr="00CF3322">
        <w:rPr>
          <w:rFonts w:asciiTheme="minorHAnsi" w:hAnsiTheme="minorHAnsi" w:cstheme="minorHAnsi"/>
          <w:color w:val="auto"/>
          <w:vertAlign w:val="superscript"/>
        </w:rPr>
        <w:t>20</w:t>
      </w:r>
      <w:r w:rsidRPr="00CF3322">
        <w:rPr>
          <w:rFonts w:asciiTheme="minorHAnsi" w:hAnsiTheme="minorHAnsi" w:cstheme="minorHAnsi"/>
          <w:color w:val="auto"/>
        </w:rPr>
        <w:t xml:space="preserve">, </w:t>
      </w:r>
      <w:r w:rsidRPr="009803D6">
        <w:rPr>
          <w:rFonts w:asciiTheme="minorHAnsi" w:hAnsiTheme="minorHAnsi" w:cstheme="minorHAnsi"/>
          <w:color w:val="auto"/>
          <w:highlight w:val="yellow"/>
        </w:rPr>
        <w:t>until a constant mass is reached.</w:t>
      </w:r>
      <w:r w:rsidRPr="00CF3322">
        <w:rPr>
          <w:rFonts w:asciiTheme="minorHAnsi" w:hAnsiTheme="minorHAnsi" w:cstheme="minorHAnsi"/>
          <w:color w:val="auto"/>
        </w:rPr>
        <w:t xml:space="preserve"> Ensure that samples are conditioned before the testing of material properties.</w:t>
      </w:r>
    </w:p>
    <w:p w14:paraId="2F297D27" w14:textId="15630FDF" w:rsidR="00A56987" w:rsidRPr="00CF3322" w:rsidRDefault="00A56987" w:rsidP="00631D4D">
      <w:pPr>
        <w:rPr>
          <w:rFonts w:asciiTheme="minorHAnsi" w:hAnsiTheme="minorHAnsi" w:cstheme="minorHAnsi"/>
          <w:color w:val="auto"/>
        </w:rPr>
      </w:pPr>
    </w:p>
    <w:p w14:paraId="2A7D2237" w14:textId="4201A605" w:rsidR="00DF5702" w:rsidRPr="00CF3322" w:rsidRDefault="00A56987" w:rsidP="00631D4D">
      <w:pPr>
        <w:rPr>
          <w:rFonts w:asciiTheme="minorHAnsi" w:hAnsiTheme="minorHAnsi" w:cstheme="minorHAnsi"/>
          <w:color w:val="auto"/>
        </w:rPr>
      </w:pPr>
      <w:r w:rsidRPr="00CF3322">
        <w:rPr>
          <w:rFonts w:asciiTheme="minorHAnsi" w:hAnsiTheme="minorHAnsi" w:cstheme="minorHAnsi"/>
          <w:color w:val="auto"/>
        </w:rPr>
        <w:t xml:space="preserve">3.6. </w:t>
      </w:r>
      <w:r w:rsidRPr="00CF3322">
        <w:rPr>
          <w:rFonts w:asciiTheme="minorHAnsi" w:hAnsiTheme="minorHAnsi" w:cstheme="minorHAnsi"/>
          <w:color w:val="auto"/>
        </w:rPr>
        <w:tab/>
      </w:r>
      <w:r w:rsidR="0017349E" w:rsidRPr="00CF3322">
        <w:rPr>
          <w:rFonts w:asciiTheme="minorHAnsi" w:hAnsiTheme="minorHAnsi" w:cstheme="minorHAnsi"/>
          <w:color w:val="auto"/>
          <w:highlight w:val="yellow"/>
        </w:rPr>
        <w:t>Perform the tests (flexural, tensile, and impact).</w:t>
      </w:r>
      <w:r w:rsidR="0017349E" w:rsidRPr="00CF3322">
        <w:rPr>
          <w:rFonts w:asciiTheme="minorHAnsi" w:hAnsiTheme="minorHAnsi" w:cstheme="minorHAnsi"/>
          <w:color w:val="auto"/>
        </w:rPr>
        <w:t xml:space="preserve"> Determine the mechanical features of specimens </w:t>
      </w:r>
      <w:r w:rsidR="00241F50" w:rsidRPr="00CF3322">
        <w:rPr>
          <w:rFonts w:asciiTheme="minorHAnsi" w:hAnsiTheme="minorHAnsi" w:cstheme="minorHAnsi"/>
          <w:color w:val="auto"/>
        </w:rPr>
        <w:t xml:space="preserve">by </w:t>
      </w:r>
      <w:r w:rsidR="007A1FA9" w:rsidRPr="00CF3322">
        <w:rPr>
          <w:rFonts w:asciiTheme="minorHAnsi" w:hAnsiTheme="minorHAnsi" w:cstheme="minorHAnsi"/>
          <w:color w:val="auto"/>
        </w:rPr>
        <w:t>flexural and tensile strength</w:t>
      </w:r>
      <w:r w:rsidR="00241F50" w:rsidRPr="00CF3322">
        <w:rPr>
          <w:rFonts w:asciiTheme="minorHAnsi" w:hAnsiTheme="minorHAnsi" w:cstheme="minorHAnsi"/>
          <w:color w:val="auto"/>
        </w:rPr>
        <w:t xml:space="preserve"> test</w:t>
      </w:r>
      <w:r w:rsidR="007A1FA9" w:rsidRPr="00CF3322">
        <w:rPr>
          <w:rFonts w:asciiTheme="minorHAnsi" w:hAnsiTheme="minorHAnsi" w:cstheme="minorHAnsi"/>
          <w:color w:val="auto"/>
        </w:rPr>
        <w:t>s</w:t>
      </w:r>
      <w:r w:rsidR="00241F50" w:rsidRPr="00CF3322">
        <w:rPr>
          <w:rFonts w:asciiTheme="minorHAnsi" w:hAnsiTheme="minorHAnsi" w:cstheme="minorHAnsi"/>
          <w:color w:val="auto"/>
        </w:rPr>
        <w:t xml:space="preserve"> with a testin</w:t>
      </w:r>
      <w:r w:rsidR="007A1FA9" w:rsidRPr="00CF3322">
        <w:rPr>
          <w:rFonts w:asciiTheme="minorHAnsi" w:hAnsiTheme="minorHAnsi" w:cstheme="minorHAnsi"/>
          <w:color w:val="auto"/>
        </w:rPr>
        <w:t>g machine in accordance with the EN 310</w:t>
      </w:r>
      <w:r w:rsidR="00894350" w:rsidRPr="00CF3322">
        <w:rPr>
          <w:rFonts w:asciiTheme="minorHAnsi" w:hAnsiTheme="minorHAnsi" w:cstheme="minorHAnsi"/>
          <w:color w:val="auto"/>
          <w:vertAlign w:val="superscript"/>
        </w:rPr>
        <w:t>17</w:t>
      </w:r>
      <w:r w:rsidR="007A1FA9" w:rsidRPr="00CF3322">
        <w:rPr>
          <w:rFonts w:asciiTheme="minorHAnsi" w:hAnsiTheme="minorHAnsi" w:cstheme="minorHAnsi"/>
          <w:color w:val="auto"/>
        </w:rPr>
        <w:t xml:space="preserve"> and EN ISO 527-2</w:t>
      </w:r>
      <w:r w:rsidR="00894350" w:rsidRPr="00CF3322">
        <w:rPr>
          <w:rFonts w:asciiTheme="minorHAnsi" w:hAnsiTheme="minorHAnsi" w:cstheme="minorHAnsi"/>
          <w:color w:val="auto"/>
          <w:vertAlign w:val="superscript"/>
        </w:rPr>
        <w:t>18</w:t>
      </w:r>
      <w:r w:rsidR="00241F50" w:rsidRPr="00CF3322">
        <w:rPr>
          <w:rFonts w:asciiTheme="minorHAnsi" w:hAnsiTheme="minorHAnsi" w:cstheme="minorHAnsi"/>
          <w:color w:val="auto"/>
        </w:rPr>
        <w:t xml:space="preserve"> standard</w:t>
      </w:r>
      <w:r w:rsidR="00DF5702" w:rsidRPr="00CF3322">
        <w:rPr>
          <w:rFonts w:asciiTheme="minorHAnsi" w:hAnsiTheme="minorHAnsi" w:cstheme="minorHAnsi"/>
          <w:color w:val="auto"/>
        </w:rPr>
        <w:t>s, respectively</w:t>
      </w:r>
      <w:r w:rsidR="00241F50" w:rsidRPr="00CF3322">
        <w:rPr>
          <w:rFonts w:asciiTheme="minorHAnsi" w:hAnsiTheme="minorHAnsi" w:cstheme="minorHAnsi"/>
          <w:color w:val="auto"/>
        </w:rPr>
        <w:t>.</w:t>
      </w:r>
      <w:r w:rsidR="003F7084" w:rsidRPr="00CF3322">
        <w:rPr>
          <w:rFonts w:asciiTheme="minorHAnsi" w:hAnsiTheme="minorHAnsi" w:cstheme="minorHAnsi"/>
          <w:color w:val="auto"/>
        </w:rPr>
        <w:t xml:space="preserve"> </w:t>
      </w:r>
    </w:p>
    <w:p w14:paraId="544AEE06" w14:textId="7E53476A" w:rsidR="0017349E" w:rsidRPr="00CF3322" w:rsidRDefault="0017349E" w:rsidP="00631D4D">
      <w:pPr>
        <w:rPr>
          <w:rFonts w:asciiTheme="minorHAnsi" w:hAnsiTheme="minorHAnsi" w:cstheme="minorHAnsi"/>
          <w:color w:val="auto"/>
        </w:rPr>
      </w:pPr>
    </w:p>
    <w:p w14:paraId="41519EDC" w14:textId="30A177CB" w:rsidR="0017349E" w:rsidRPr="00CF3322" w:rsidRDefault="0017349E" w:rsidP="00631D4D">
      <w:pPr>
        <w:rPr>
          <w:rFonts w:asciiTheme="minorHAnsi" w:hAnsiTheme="minorHAnsi" w:cstheme="minorHAnsi"/>
          <w:color w:val="auto"/>
        </w:rPr>
      </w:pPr>
      <w:r w:rsidRPr="00CF3322">
        <w:rPr>
          <w:rFonts w:asciiTheme="minorHAnsi" w:hAnsiTheme="minorHAnsi" w:cstheme="minorHAnsi"/>
          <w:color w:val="auto"/>
        </w:rPr>
        <w:t>3.6.1.1.</w:t>
      </w:r>
      <w:r w:rsidR="002E344C" w:rsidRPr="00CF3322">
        <w:rPr>
          <w:rFonts w:asciiTheme="minorHAnsi" w:hAnsiTheme="minorHAnsi" w:cstheme="minorHAnsi"/>
          <w:color w:val="auto"/>
        </w:rPr>
        <w:tab/>
      </w:r>
      <w:r w:rsidRPr="009803D6">
        <w:rPr>
          <w:rFonts w:asciiTheme="minorHAnsi" w:hAnsiTheme="minorHAnsi" w:cstheme="minorHAnsi"/>
          <w:color w:val="auto"/>
          <w:highlight w:val="yellow"/>
        </w:rPr>
        <w:t xml:space="preserve">Perform </w:t>
      </w:r>
      <w:r w:rsidR="003D3719" w:rsidRPr="009803D6">
        <w:rPr>
          <w:rFonts w:asciiTheme="minorHAnsi" w:hAnsiTheme="minorHAnsi" w:cstheme="minorHAnsi"/>
          <w:color w:val="auto"/>
          <w:highlight w:val="yellow"/>
        </w:rPr>
        <w:t xml:space="preserve">flexural strength and modulus test for each of </w:t>
      </w:r>
      <w:r w:rsidR="003232CF" w:rsidRPr="009803D6">
        <w:rPr>
          <w:rFonts w:asciiTheme="minorHAnsi" w:hAnsiTheme="minorHAnsi" w:cstheme="minorHAnsi"/>
          <w:color w:val="auto"/>
          <w:highlight w:val="yellow"/>
        </w:rPr>
        <w:t>20</w:t>
      </w:r>
      <w:r w:rsidR="003D3719" w:rsidRPr="009803D6">
        <w:rPr>
          <w:rFonts w:asciiTheme="minorHAnsi" w:hAnsiTheme="minorHAnsi" w:cstheme="minorHAnsi"/>
          <w:color w:val="auto"/>
          <w:highlight w:val="yellow"/>
        </w:rPr>
        <w:t xml:space="preserve"> samples, using </w:t>
      </w:r>
      <w:r w:rsidR="002E344C" w:rsidRPr="009803D6">
        <w:rPr>
          <w:rFonts w:asciiTheme="minorHAnsi" w:hAnsiTheme="minorHAnsi" w:cstheme="minorHAnsi"/>
          <w:color w:val="auto"/>
          <w:highlight w:val="yellow"/>
        </w:rPr>
        <w:t xml:space="preserve">the </w:t>
      </w:r>
      <w:r w:rsidR="003D3719" w:rsidRPr="009803D6">
        <w:rPr>
          <w:rFonts w:asciiTheme="minorHAnsi" w:hAnsiTheme="minorHAnsi" w:cstheme="minorHAnsi"/>
          <w:color w:val="auto"/>
          <w:highlight w:val="yellow"/>
        </w:rPr>
        <w:t xml:space="preserve">testing apparatus. </w:t>
      </w:r>
      <w:r w:rsidR="003F7084" w:rsidRPr="009803D6">
        <w:rPr>
          <w:rFonts w:asciiTheme="minorHAnsi" w:hAnsiTheme="minorHAnsi" w:cstheme="minorHAnsi"/>
          <w:color w:val="auto"/>
          <w:highlight w:val="yellow"/>
        </w:rPr>
        <w:t xml:space="preserve">Set flexural test sample at the support of two points and apply a load to </w:t>
      </w:r>
      <w:r w:rsidR="003232CF" w:rsidRPr="009803D6">
        <w:rPr>
          <w:rFonts w:asciiTheme="minorHAnsi" w:hAnsiTheme="minorHAnsi" w:cstheme="minorHAnsi"/>
          <w:color w:val="auto"/>
          <w:highlight w:val="yellow"/>
        </w:rPr>
        <w:t xml:space="preserve">the </w:t>
      </w:r>
      <w:r w:rsidR="003F7084" w:rsidRPr="009803D6">
        <w:rPr>
          <w:rFonts w:asciiTheme="minorHAnsi" w:hAnsiTheme="minorHAnsi" w:cstheme="minorHAnsi"/>
          <w:color w:val="auto"/>
          <w:highlight w:val="yellow"/>
        </w:rPr>
        <w:t>center of sample</w:t>
      </w:r>
      <w:r w:rsidR="003D3719" w:rsidRPr="009803D6">
        <w:rPr>
          <w:rFonts w:asciiTheme="minorHAnsi" w:hAnsiTheme="minorHAnsi" w:cstheme="minorHAnsi"/>
          <w:color w:val="auto"/>
          <w:highlight w:val="yellow"/>
        </w:rPr>
        <w:t xml:space="preserve"> by clicking </w:t>
      </w:r>
      <w:r w:rsidR="002E344C" w:rsidRPr="009803D6">
        <w:rPr>
          <w:rFonts w:asciiTheme="minorHAnsi" w:hAnsiTheme="minorHAnsi" w:cstheme="minorHAnsi"/>
          <w:b/>
          <w:bCs/>
          <w:color w:val="auto"/>
          <w:highlight w:val="yellow"/>
        </w:rPr>
        <w:t>T</w:t>
      </w:r>
      <w:r w:rsidR="003D3719" w:rsidRPr="009803D6">
        <w:rPr>
          <w:rFonts w:asciiTheme="minorHAnsi" w:hAnsiTheme="minorHAnsi" w:cstheme="minorHAnsi"/>
          <w:b/>
          <w:bCs/>
          <w:color w:val="auto"/>
          <w:highlight w:val="yellow"/>
        </w:rPr>
        <w:t xml:space="preserve">est start </w:t>
      </w:r>
      <w:r w:rsidR="003232CF" w:rsidRPr="009803D6">
        <w:rPr>
          <w:rFonts w:asciiTheme="minorHAnsi" w:hAnsiTheme="minorHAnsi" w:cstheme="minorHAnsi"/>
          <w:color w:val="auto"/>
          <w:highlight w:val="yellow"/>
        </w:rPr>
        <w:t>in</w:t>
      </w:r>
      <w:r w:rsidR="003D3719" w:rsidRPr="009803D6">
        <w:rPr>
          <w:rFonts w:asciiTheme="minorHAnsi" w:hAnsiTheme="minorHAnsi" w:cstheme="minorHAnsi"/>
          <w:color w:val="auto"/>
          <w:highlight w:val="yellow"/>
        </w:rPr>
        <w:t xml:space="preserve"> the computer program that control</w:t>
      </w:r>
      <w:r w:rsidR="003232CF" w:rsidRPr="009803D6">
        <w:rPr>
          <w:rFonts w:asciiTheme="minorHAnsi" w:hAnsiTheme="minorHAnsi" w:cstheme="minorHAnsi"/>
          <w:color w:val="auto"/>
          <w:highlight w:val="yellow"/>
        </w:rPr>
        <w:t>s the</w:t>
      </w:r>
      <w:r w:rsidR="003D3719" w:rsidRPr="009803D6">
        <w:rPr>
          <w:rFonts w:asciiTheme="minorHAnsi" w:hAnsiTheme="minorHAnsi" w:cstheme="minorHAnsi"/>
          <w:color w:val="auto"/>
          <w:highlight w:val="yellow"/>
        </w:rPr>
        <w:t xml:space="preserve"> testing apparatus</w:t>
      </w:r>
      <w:r w:rsidR="001F63E0" w:rsidRPr="009803D6">
        <w:rPr>
          <w:rFonts w:asciiTheme="minorHAnsi" w:hAnsiTheme="minorHAnsi" w:cstheme="minorHAnsi"/>
          <w:color w:val="auto"/>
          <w:highlight w:val="yellow"/>
        </w:rPr>
        <w:t>,</w:t>
      </w:r>
      <w:r w:rsidR="001F63E0" w:rsidRPr="009803D6">
        <w:rPr>
          <w:color w:val="auto"/>
          <w:highlight w:val="yellow"/>
        </w:rPr>
        <w:t xml:space="preserve"> </w:t>
      </w:r>
      <w:r w:rsidR="001F63E0" w:rsidRPr="009803D6">
        <w:rPr>
          <w:rFonts w:asciiTheme="minorHAnsi" w:hAnsiTheme="minorHAnsi" w:cstheme="minorHAnsi"/>
          <w:color w:val="auto"/>
          <w:highlight w:val="yellow"/>
        </w:rPr>
        <w:t>with a pre-load of 15 N and test speed of 10 mm/min</w:t>
      </w:r>
      <w:r w:rsidR="003D3719" w:rsidRPr="009803D6">
        <w:rPr>
          <w:rFonts w:asciiTheme="minorHAnsi" w:hAnsiTheme="minorHAnsi" w:cstheme="minorHAnsi"/>
          <w:color w:val="auto"/>
          <w:highlight w:val="yellow"/>
        </w:rPr>
        <w:t>. The test stop</w:t>
      </w:r>
      <w:r w:rsidR="003232CF" w:rsidRPr="009803D6">
        <w:rPr>
          <w:rFonts w:asciiTheme="minorHAnsi" w:hAnsiTheme="minorHAnsi" w:cstheme="minorHAnsi"/>
          <w:color w:val="auto"/>
          <w:highlight w:val="yellow"/>
        </w:rPr>
        <w:t>s</w:t>
      </w:r>
      <w:r w:rsidR="003D3719" w:rsidRPr="009803D6">
        <w:rPr>
          <w:rFonts w:asciiTheme="minorHAnsi" w:hAnsiTheme="minorHAnsi" w:cstheme="minorHAnsi"/>
          <w:color w:val="auto"/>
          <w:highlight w:val="yellow"/>
        </w:rPr>
        <w:t xml:space="preserve"> automatically after record</w:t>
      </w:r>
      <w:r w:rsidR="003232CF" w:rsidRPr="009803D6">
        <w:rPr>
          <w:rFonts w:asciiTheme="minorHAnsi" w:hAnsiTheme="minorHAnsi" w:cstheme="minorHAnsi"/>
          <w:color w:val="auto"/>
          <w:highlight w:val="yellow"/>
        </w:rPr>
        <w:t>ing the result</w:t>
      </w:r>
      <w:r w:rsidR="003D3719" w:rsidRPr="009803D6">
        <w:rPr>
          <w:rFonts w:asciiTheme="minorHAnsi" w:hAnsiTheme="minorHAnsi" w:cstheme="minorHAnsi"/>
          <w:color w:val="auto"/>
          <w:highlight w:val="yellow"/>
        </w:rPr>
        <w:t xml:space="preserve">. Remove test sample from the support tools and set </w:t>
      </w:r>
      <w:r w:rsidR="003232CF" w:rsidRPr="009803D6">
        <w:rPr>
          <w:rFonts w:asciiTheme="minorHAnsi" w:hAnsiTheme="minorHAnsi" w:cstheme="minorHAnsi"/>
          <w:color w:val="auto"/>
          <w:highlight w:val="yellow"/>
        </w:rPr>
        <w:t xml:space="preserve">a </w:t>
      </w:r>
      <w:r w:rsidR="003D3719" w:rsidRPr="009803D6">
        <w:rPr>
          <w:rFonts w:asciiTheme="minorHAnsi" w:hAnsiTheme="minorHAnsi" w:cstheme="minorHAnsi"/>
          <w:color w:val="auto"/>
          <w:highlight w:val="yellow"/>
        </w:rPr>
        <w:t>new sample on the tools.</w:t>
      </w:r>
      <w:r w:rsidR="003D3719" w:rsidRPr="00CF3322">
        <w:rPr>
          <w:rFonts w:asciiTheme="minorHAnsi" w:hAnsiTheme="minorHAnsi" w:cstheme="minorHAnsi"/>
          <w:color w:val="auto"/>
        </w:rPr>
        <w:t xml:space="preserve"> </w:t>
      </w:r>
    </w:p>
    <w:p w14:paraId="0BA4B9CE" w14:textId="77777777" w:rsidR="0017349E" w:rsidRPr="00CF3322" w:rsidRDefault="0017349E" w:rsidP="00631D4D">
      <w:pPr>
        <w:rPr>
          <w:rFonts w:asciiTheme="minorHAnsi" w:hAnsiTheme="minorHAnsi" w:cstheme="minorHAnsi"/>
          <w:color w:val="auto"/>
        </w:rPr>
      </w:pPr>
    </w:p>
    <w:p w14:paraId="6E4CDD99" w14:textId="67554089" w:rsidR="003F7084" w:rsidRPr="00CF3322" w:rsidRDefault="0017349E" w:rsidP="00631D4D">
      <w:pPr>
        <w:rPr>
          <w:rFonts w:asciiTheme="minorHAnsi" w:hAnsiTheme="minorHAnsi" w:cstheme="minorHAnsi"/>
          <w:color w:val="auto"/>
        </w:rPr>
      </w:pPr>
      <w:r w:rsidRPr="00CF3322">
        <w:rPr>
          <w:rFonts w:asciiTheme="minorHAnsi" w:hAnsiTheme="minorHAnsi" w:cstheme="minorHAnsi"/>
          <w:color w:val="auto"/>
        </w:rPr>
        <w:t>3.6.1.2.</w:t>
      </w:r>
      <w:r w:rsidRPr="00CF3322">
        <w:rPr>
          <w:rFonts w:asciiTheme="minorHAnsi" w:hAnsiTheme="minorHAnsi" w:cstheme="minorHAnsi"/>
          <w:color w:val="auto"/>
        </w:rPr>
        <w:tab/>
      </w:r>
      <w:r w:rsidR="003D3719" w:rsidRPr="00CF3322">
        <w:rPr>
          <w:rFonts w:asciiTheme="minorHAnsi" w:hAnsiTheme="minorHAnsi" w:cstheme="minorHAnsi"/>
          <w:color w:val="auto"/>
        </w:rPr>
        <w:t xml:space="preserve">Repeat procedure until </w:t>
      </w:r>
      <w:r w:rsidR="003232CF" w:rsidRPr="00CF3322">
        <w:rPr>
          <w:rFonts w:asciiTheme="minorHAnsi" w:hAnsiTheme="minorHAnsi" w:cstheme="minorHAnsi"/>
          <w:color w:val="auto"/>
        </w:rPr>
        <w:t xml:space="preserve">20 </w:t>
      </w:r>
      <w:r w:rsidR="003D3719" w:rsidRPr="00CF3322">
        <w:rPr>
          <w:rFonts w:asciiTheme="minorHAnsi" w:hAnsiTheme="minorHAnsi" w:cstheme="minorHAnsi"/>
          <w:color w:val="auto"/>
        </w:rPr>
        <w:t>samples were tested and results from the program</w:t>
      </w:r>
      <w:r w:rsidR="003232CF" w:rsidRPr="00CF3322">
        <w:rPr>
          <w:rFonts w:asciiTheme="minorHAnsi" w:hAnsiTheme="minorHAnsi" w:cstheme="minorHAnsi"/>
          <w:color w:val="auto"/>
        </w:rPr>
        <w:t xml:space="preserve"> were registered</w:t>
      </w:r>
      <w:r w:rsidR="003D3719" w:rsidRPr="00CF3322">
        <w:rPr>
          <w:rFonts w:asciiTheme="minorHAnsi" w:hAnsiTheme="minorHAnsi" w:cstheme="minorHAnsi"/>
          <w:color w:val="auto"/>
        </w:rPr>
        <w:t>. The computer program calculates average results from the test</w:t>
      </w:r>
      <w:r w:rsidRPr="00CF3322">
        <w:rPr>
          <w:rFonts w:asciiTheme="minorHAnsi" w:hAnsiTheme="minorHAnsi" w:cstheme="minorHAnsi"/>
          <w:color w:val="auto"/>
        </w:rPr>
        <w:t>.</w:t>
      </w:r>
    </w:p>
    <w:p w14:paraId="1C25F496" w14:textId="3F461809" w:rsidR="003D3719" w:rsidRPr="00CF3322" w:rsidRDefault="003D3719" w:rsidP="00631D4D">
      <w:pPr>
        <w:rPr>
          <w:rFonts w:asciiTheme="minorHAnsi" w:hAnsiTheme="minorHAnsi" w:cstheme="minorHAnsi"/>
          <w:color w:val="auto"/>
        </w:rPr>
      </w:pPr>
    </w:p>
    <w:p w14:paraId="019911CC" w14:textId="412FDAA1" w:rsidR="003D3719" w:rsidRPr="00CF3322" w:rsidRDefault="003D3719" w:rsidP="00631D4D">
      <w:pPr>
        <w:rPr>
          <w:rFonts w:asciiTheme="minorHAnsi" w:hAnsiTheme="minorHAnsi" w:cstheme="minorHAnsi"/>
          <w:color w:val="auto"/>
        </w:rPr>
      </w:pPr>
      <w:r w:rsidRPr="00CF3322">
        <w:rPr>
          <w:rFonts w:asciiTheme="minorHAnsi" w:hAnsiTheme="minorHAnsi" w:cstheme="minorHAnsi"/>
          <w:color w:val="auto"/>
        </w:rPr>
        <w:t>NOTE: The protocol can be paused here</w:t>
      </w:r>
      <w:r w:rsidR="003232CF" w:rsidRPr="00CF3322">
        <w:rPr>
          <w:rFonts w:asciiTheme="minorHAnsi" w:hAnsiTheme="minorHAnsi" w:cstheme="minorHAnsi"/>
          <w:color w:val="auto"/>
        </w:rPr>
        <w:t xml:space="preserve"> while t</w:t>
      </w:r>
      <w:r w:rsidRPr="00CF3322">
        <w:rPr>
          <w:rFonts w:asciiTheme="minorHAnsi" w:hAnsiTheme="minorHAnsi" w:cstheme="minorHAnsi"/>
          <w:color w:val="auto"/>
        </w:rPr>
        <w:t xml:space="preserve">est tools will be changed for </w:t>
      </w:r>
      <w:r w:rsidR="003232CF" w:rsidRPr="00CF3322">
        <w:rPr>
          <w:rFonts w:asciiTheme="minorHAnsi" w:hAnsiTheme="minorHAnsi" w:cstheme="minorHAnsi"/>
          <w:color w:val="auto"/>
        </w:rPr>
        <w:t xml:space="preserve">the </w:t>
      </w:r>
      <w:r w:rsidRPr="00CF3322">
        <w:rPr>
          <w:rFonts w:asciiTheme="minorHAnsi" w:hAnsiTheme="minorHAnsi" w:cstheme="minorHAnsi"/>
          <w:color w:val="auto"/>
        </w:rPr>
        <w:t>testing apparatus.</w:t>
      </w:r>
    </w:p>
    <w:p w14:paraId="684C7EA5" w14:textId="77777777" w:rsidR="003D3719" w:rsidRPr="00CF3322" w:rsidRDefault="003D3719" w:rsidP="00631D4D">
      <w:pPr>
        <w:rPr>
          <w:rFonts w:asciiTheme="minorHAnsi" w:hAnsiTheme="minorHAnsi" w:cstheme="minorHAnsi"/>
          <w:color w:val="auto"/>
        </w:rPr>
      </w:pPr>
    </w:p>
    <w:p w14:paraId="5DA1A2E7" w14:textId="7190B860" w:rsidR="00507B72" w:rsidRPr="00CF3322" w:rsidRDefault="001F63E0" w:rsidP="00631D4D">
      <w:pPr>
        <w:rPr>
          <w:rFonts w:asciiTheme="minorHAnsi" w:hAnsiTheme="minorHAnsi" w:cstheme="minorHAnsi"/>
          <w:color w:val="auto"/>
        </w:rPr>
      </w:pPr>
      <w:r w:rsidRPr="009803D6">
        <w:rPr>
          <w:rFonts w:asciiTheme="minorHAnsi" w:hAnsiTheme="minorHAnsi" w:cstheme="minorHAnsi"/>
          <w:color w:val="auto"/>
          <w:highlight w:val="yellow"/>
        </w:rPr>
        <w:t>3.6</w:t>
      </w:r>
      <w:r w:rsidR="00507B72" w:rsidRPr="009803D6">
        <w:rPr>
          <w:rFonts w:asciiTheme="minorHAnsi" w:hAnsiTheme="minorHAnsi" w:cstheme="minorHAnsi"/>
          <w:color w:val="auto"/>
          <w:highlight w:val="yellow"/>
        </w:rPr>
        <w:t xml:space="preserve">.2. </w:t>
      </w:r>
      <w:r w:rsidRPr="009803D6">
        <w:rPr>
          <w:rFonts w:asciiTheme="minorHAnsi" w:hAnsiTheme="minorHAnsi" w:cstheme="minorHAnsi"/>
          <w:color w:val="auto"/>
          <w:highlight w:val="yellow"/>
        </w:rPr>
        <w:tab/>
        <w:t xml:space="preserve">Perform </w:t>
      </w:r>
      <w:r w:rsidR="003D3719" w:rsidRPr="009803D6">
        <w:rPr>
          <w:rFonts w:asciiTheme="minorHAnsi" w:hAnsiTheme="minorHAnsi" w:cstheme="minorHAnsi"/>
          <w:color w:val="auto"/>
          <w:highlight w:val="yellow"/>
        </w:rPr>
        <w:t xml:space="preserve">tensile strength and modulus test for </w:t>
      </w:r>
      <w:r w:rsidR="003232CF" w:rsidRPr="009803D6">
        <w:rPr>
          <w:rFonts w:asciiTheme="minorHAnsi" w:hAnsiTheme="minorHAnsi" w:cstheme="minorHAnsi"/>
          <w:color w:val="auto"/>
          <w:highlight w:val="yellow"/>
        </w:rPr>
        <w:t>20</w:t>
      </w:r>
      <w:r w:rsidR="003D3719" w:rsidRPr="009803D6">
        <w:rPr>
          <w:rFonts w:asciiTheme="minorHAnsi" w:hAnsiTheme="minorHAnsi" w:cstheme="minorHAnsi"/>
          <w:color w:val="auto"/>
          <w:highlight w:val="yellow"/>
        </w:rPr>
        <w:t xml:space="preserve"> machined (dumb-bell-shape</w:t>
      </w:r>
      <w:r w:rsidR="003232CF" w:rsidRPr="009803D6">
        <w:rPr>
          <w:rFonts w:asciiTheme="minorHAnsi" w:hAnsiTheme="minorHAnsi" w:cstheme="minorHAnsi"/>
          <w:color w:val="auto"/>
          <w:highlight w:val="yellow"/>
        </w:rPr>
        <w:t>d</w:t>
      </w:r>
      <w:r w:rsidR="003D3719" w:rsidRPr="009803D6">
        <w:rPr>
          <w:rFonts w:asciiTheme="minorHAnsi" w:hAnsiTheme="minorHAnsi" w:cstheme="minorHAnsi"/>
          <w:color w:val="auto"/>
          <w:highlight w:val="yellow"/>
        </w:rPr>
        <w:t xml:space="preserve">) samples. </w:t>
      </w:r>
      <w:r w:rsidR="003F7084" w:rsidRPr="00CF3322">
        <w:rPr>
          <w:rFonts w:asciiTheme="minorHAnsi" w:hAnsiTheme="minorHAnsi" w:cstheme="minorHAnsi"/>
          <w:color w:val="auto"/>
          <w:highlight w:val="yellow"/>
        </w:rPr>
        <w:t xml:space="preserve">Set </w:t>
      </w:r>
      <w:r w:rsidR="003232CF" w:rsidRPr="00CF3322">
        <w:rPr>
          <w:rFonts w:asciiTheme="minorHAnsi" w:hAnsiTheme="minorHAnsi" w:cstheme="minorHAnsi"/>
          <w:color w:val="auto"/>
          <w:highlight w:val="yellow"/>
        </w:rPr>
        <w:t xml:space="preserve">the </w:t>
      </w:r>
      <w:r w:rsidR="003F7084" w:rsidRPr="00CF3322">
        <w:rPr>
          <w:rFonts w:asciiTheme="minorHAnsi" w:hAnsiTheme="minorHAnsi" w:cstheme="minorHAnsi"/>
          <w:color w:val="auto"/>
          <w:highlight w:val="yellow"/>
        </w:rPr>
        <w:t xml:space="preserve">tensile test sample between the test tools and </w:t>
      </w:r>
      <w:r w:rsidR="003D3719" w:rsidRPr="00CF3322">
        <w:rPr>
          <w:rFonts w:asciiTheme="minorHAnsi" w:hAnsiTheme="minorHAnsi" w:cstheme="minorHAnsi"/>
          <w:color w:val="auto"/>
          <w:highlight w:val="yellow"/>
        </w:rPr>
        <w:t xml:space="preserve">attach pneumatic clamps, which will keep </w:t>
      </w:r>
      <w:r w:rsidR="003232CF" w:rsidRPr="00CF3322">
        <w:rPr>
          <w:rFonts w:asciiTheme="minorHAnsi" w:hAnsiTheme="minorHAnsi" w:cstheme="minorHAnsi"/>
          <w:color w:val="auto"/>
          <w:highlight w:val="yellow"/>
        </w:rPr>
        <w:t xml:space="preserve">the </w:t>
      </w:r>
      <w:r w:rsidR="003D3719" w:rsidRPr="00CF3322">
        <w:rPr>
          <w:rFonts w:asciiTheme="minorHAnsi" w:hAnsiTheme="minorHAnsi" w:cstheme="minorHAnsi"/>
          <w:color w:val="auto"/>
          <w:highlight w:val="yellow"/>
        </w:rPr>
        <w:t xml:space="preserve">sample in </w:t>
      </w:r>
      <w:r w:rsidR="003232CF" w:rsidRPr="00CF3322">
        <w:rPr>
          <w:rFonts w:asciiTheme="minorHAnsi" w:hAnsiTheme="minorHAnsi" w:cstheme="minorHAnsi"/>
          <w:color w:val="auto"/>
          <w:highlight w:val="yellow"/>
        </w:rPr>
        <w:t xml:space="preserve">the </w:t>
      </w:r>
      <w:r w:rsidR="003D3719" w:rsidRPr="00CF3322">
        <w:rPr>
          <w:rFonts w:asciiTheme="minorHAnsi" w:hAnsiTheme="minorHAnsi" w:cstheme="minorHAnsi"/>
          <w:color w:val="auto"/>
          <w:highlight w:val="yellow"/>
        </w:rPr>
        <w:t xml:space="preserve">tools during the test. Start </w:t>
      </w:r>
      <w:r w:rsidR="009803D6">
        <w:rPr>
          <w:rFonts w:asciiTheme="minorHAnsi" w:hAnsiTheme="minorHAnsi" w:cstheme="minorHAnsi"/>
          <w:color w:val="auto"/>
          <w:highlight w:val="yellow"/>
        </w:rPr>
        <w:t xml:space="preserve">the </w:t>
      </w:r>
      <w:r w:rsidR="003D3719" w:rsidRPr="00CF3322">
        <w:rPr>
          <w:rFonts w:asciiTheme="minorHAnsi" w:hAnsiTheme="minorHAnsi" w:cstheme="minorHAnsi"/>
          <w:color w:val="auto"/>
          <w:highlight w:val="yellow"/>
        </w:rPr>
        <w:t>test from the computer control panel</w:t>
      </w:r>
      <w:r w:rsidRPr="00CF3322">
        <w:rPr>
          <w:rFonts w:asciiTheme="minorHAnsi" w:hAnsiTheme="minorHAnsi" w:cstheme="minorHAnsi"/>
          <w:color w:val="auto"/>
          <w:highlight w:val="yellow"/>
        </w:rPr>
        <w:t>,</w:t>
      </w:r>
      <w:r w:rsidR="003D3719" w:rsidRPr="00CF3322">
        <w:rPr>
          <w:rFonts w:asciiTheme="minorHAnsi" w:hAnsiTheme="minorHAnsi" w:cstheme="minorHAnsi"/>
          <w:color w:val="auto"/>
          <w:highlight w:val="yellow"/>
        </w:rPr>
        <w:t xml:space="preserve"> </w:t>
      </w:r>
      <w:r w:rsidRPr="00CF3322">
        <w:rPr>
          <w:rFonts w:asciiTheme="minorHAnsi" w:hAnsiTheme="minorHAnsi" w:cstheme="minorHAnsi"/>
          <w:color w:val="auto"/>
          <w:highlight w:val="yellow"/>
        </w:rPr>
        <w:t>with a pre-load of 10 N and test speed of 2 mm/</w:t>
      </w:r>
      <w:proofErr w:type="gramStart"/>
      <w:r w:rsidRPr="00CF3322">
        <w:rPr>
          <w:rFonts w:asciiTheme="minorHAnsi" w:hAnsiTheme="minorHAnsi" w:cstheme="minorHAnsi"/>
          <w:color w:val="auto"/>
          <w:highlight w:val="yellow"/>
        </w:rPr>
        <w:t xml:space="preserve">min, </w:t>
      </w:r>
      <w:r w:rsidR="003D3719" w:rsidRPr="00CF3322">
        <w:rPr>
          <w:rFonts w:asciiTheme="minorHAnsi" w:hAnsiTheme="minorHAnsi" w:cstheme="minorHAnsi"/>
          <w:color w:val="auto"/>
          <w:highlight w:val="yellow"/>
        </w:rPr>
        <w:t>and</w:t>
      </w:r>
      <w:proofErr w:type="gramEnd"/>
      <w:r w:rsidR="003D3719" w:rsidRPr="00CF3322">
        <w:rPr>
          <w:rFonts w:asciiTheme="minorHAnsi" w:hAnsiTheme="minorHAnsi" w:cstheme="minorHAnsi"/>
          <w:color w:val="auto"/>
          <w:highlight w:val="yellow"/>
        </w:rPr>
        <w:t xml:space="preserve"> attach </w:t>
      </w:r>
      <w:r w:rsidR="00157705" w:rsidRPr="00CF3322">
        <w:rPr>
          <w:rFonts w:asciiTheme="minorHAnsi" w:hAnsiTheme="minorHAnsi" w:cstheme="minorHAnsi"/>
          <w:color w:val="auto"/>
          <w:highlight w:val="yellow"/>
        </w:rPr>
        <w:t xml:space="preserve">an </w:t>
      </w:r>
      <w:r w:rsidR="003D3719" w:rsidRPr="00CF3322">
        <w:rPr>
          <w:rFonts w:asciiTheme="minorHAnsi" w:hAnsiTheme="minorHAnsi" w:cstheme="minorHAnsi"/>
          <w:color w:val="auto"/>
          <w:highlight w:val="yellow"/>
        </w:rPr>
        <w:t xml:space="preserve">extension meter tool immediately </w:t>
      </w:r>
      <w:r w:rsidR="003D3719" w:rsidRPr="00CF3322">
        <w:rPr>
          <w:rFonts w:asciiTheme="minorHAnsi" w:hAnsiTheme="minorHAnsi" w:cstheme="minorHAnsi"/>
          <w:color w:val="auto"/>
          <w:highlight w:val="yellow"/>
        </w:rPr>
        <w:lastRenderedPageBreak/>
        <w:t xml:space="preserve">after </w:t>
      </w:r>
      <w:r w:rsidR="00157705" w:rsidRPr="00CF3322">
        <w:rPr>
          <w:rFonts w:asciiTheme="minorHAnsi" w:hAnsiTheme="minorHAnsi" w:cstheme="minorHAnsi"/>
          <w:color w:val="auto"/>
          <w:highlight w:val="yellow"/>
        </w:rPr>
        <w:t xml:space="preserve">the </w:t>
      </w:r>
      <w:r w:rsidR="003D3719" w:rsidRPr="00CF3322">
        <w:rPr>
          <w:rFonts w:asciiTheme="minorHAnsi" w:hAnsiTheme="minorHAnsi" w:cstheme="minorHAnsi"/>
          <w:color w:val="auto"/>
          <w:highlight w:val="yellow"/>
        </w:rPr>
        <w:t>test start.</w:t>
      </w:r>
      <w:r w:rsidR="003D3719" w:rsidRPr="00CF3322">
        <w:rPr>
          <w:rFonts w:asciiTheme="minorHAnsi" w:hAnsiTheme="minorHAnsi" w:cstheme="minorHAnsi"/>
          <w:color w:val="auto"/>
        </w:rPr>
        <w:t xml:space="preserve"> </w:t>
      </w:r>
    </w:p>
    <w:p w14:paraId="7E241836" w14:textId="77777777" w:rsidR="00507B72" w:rsidRPr="00CF3322" w:rsidRDefault="00507B72" w:rsidP="00631D4D">
      <w:pPr>
        <w:rPr>
          <w:rFonts w:asciiTheme="minorHAnsi" w:hAnsiTheme="minorHAnsi" w:cstheme="minorHAnsi"/>
          <w:color w:val="auto"/>
        </w:rPr>
      </w:pPr>
    </w:p>
    <w:p w14:paraId="56D35D47" w14:textId="0879B3DD" w:rsidR="00507B72" w:rsidRPr="00CF3322" w:rsidRDefault="00507B72" w:rsidP="00631D4D">
      <w:pPr>
        <w:rPr>
          <w:rFonts w:asciiTheme="minorHAnsi" w:hAnsiTheme="minorHAnsi" w:cstheme="minorHAnsi"/>
          <w:color w:val="auto"/>
        </w:rPr>
      </w:pPr>
      <w:r w:rsidRPr="00CF3322">
        <w:rPr>
          <w:rFonts w:asciiTheme="minorHAnsi" w:hAnsiTheme="minorHAnsi" w:cstheme="minorHAnsi"/>
          <w:color w:val="auto"/>
        </w:rPr>
        <w:t xml:space="preserve">NOTE: </w:t>
      </w:r>
      <w:r w:rsidR="003D3719" w:rsidRPr="00CF3322">
        <w:rPr>
          <w:rFonts w:asciiTheme="minorHAnsi" w:hAnsiTheme="minorHAnsi" w:cstheme="minorHAnsi"/>
          <w:color w:val="auto"/>
        </w:rPr>
        <w:t>The extension meter tool measure</w:t>
      </w:r>
      <w:r w:rsidR="00157705" w:rsidRPr="00CF3322">
        <w:rPr>
          <w:rFonts w:asciiTheme="minorHAnsi" w:hAnsiTheme="minorHAnsi" w:cstheme="minorHAnsi"/>
          <w:color w:val="auto"/>
        </w:rPr>
        <w:t>s</w:t>
      </w:r>
      <w:r w:rsidR="003D3719" w:rsidRPr="00CF3322">
        <w:rPr>
          <w:rFonts w:asciiTheme="minorHAnsi" w:hAnsiTheme="minorHAnsi" w:cstheme="minorHAnsi"/>
          <w:color w:val="auto"/>
        </w:rPr>
        <w:t xml:space="preserve"> the tensile modulus from the sample. </w:t>
      </w:r>
      <w:r w:rsidR="00554B0B" w:rsidRPr="00CF3322">
        <w:rPr>
          <w:rFonts w:asciiTheme="minorHAnsi" w:hAnsiTheme="minorHAnsi" w:cstheme="minorHAnsi"/>
          <w:color w:val="auto"/>
        </w:rPr>
        <w:t>Each</w:t>
      </w:r>
      <w:r w:rsidR="003D3719" w:rsidRPr="00CF3322">
        <w:rPr>
          <w:rFonts w:asciiTheme="minorHAnsi" w:hAnsiTheme="minorHAnsi" w:cstheme="minorHAnsi"/>
          <w:color w:val="auto"/>
        </w:rPr>
        <w:t xml:space="preserve"> test stop</w:t>
      </w:r>
      <w:r w:rsidR="00157705" w:rsidRPr="00CF3322">
        <w:rPr>
          <w:rFonts w:asciiTheme="minorHAnsi" w:hAnsiTheme="minorHAnsi" w:cstheme="minorHAnsi"/>
          <w:color w:val="auto"/>
        </w:rPr>
        <w:t>ped</w:t>
      </w:r>
      <w:r w:rsidR="003D3719" w:rsidRPr="00CF3322">
        <w:rPr>
          <w:rFonts w:asciiTheme="minorHAnsi" w:hAnsiTheme="minorHAnsi" w:cstheme="minorHAnsi"/>
          <w:color w:val="auto"/>
        </w:rPr>
        <w:t xml:space="preserve"> automatically after </w:t>
      </w:r>
      <w:r w:rsidR="00157705" w:rsidRPr="00CF3322">
        <w:rPr>
          <w:rFonts w:asciiTheme="minorHAnsi" w:hAnsiTheme="minorHAnsi" w:cstheme="minorHAnsi"/>
          <w:color w:val="auto"/>
        </w:rPr>
        <w:t xml:space="preserve">its </w:t>
      </w:r>
      <w:r w:rsidR="003D3719" w:rsidRPr="00CF3322">
        <w:rPr>
          <w:rFonts w:asciiTheme="minorHAnsi" w:hAnsiTheme="minorHAnsi" w:cstheme="minorHAnsi"/>
          <w:color w:val="auto"/>
        </w:rPr>
        <w:t xml:space="preserve">result </w:t>
      </w:r>
      <w:r w:rsidR="00157705" w:rsidRPr="00CF3322">
        <w:rPr>
          <w:rFonts w:asciiTheme="minorHAnsi" w:hAnsiTheme="minorHAnsi" w:cstheme="minorHAnsi"/>
          <w:color w:val="auto"/>
        </w:rPr>
        <w:t xml:space="preserve">was </w:t>
      </w:r>
      <w:r w:rsidR="003D3719" w:rsidRPr="00CF3322">
        <w:rPr>
          <w:rFonts w:asciiTheme="minorHAnsi" w:hAnsiTheme="minorHAnsi" w:cstheme="minorHAnsi"/>
          <w:color w:val="auto"/>
        </w:rPr>
        <w:t>record</w:t>
      </w:r>
      <w:r w:rsidR="00157705" w:rsidRPr="00CF3322">
        <w:rPr>
          <w:rFonts w:asciiTheme="minorHAnsi" w:hAnsiTheme="minorHAnsi" w:cstheme="minorHAnsi"/>
          <w:color w:val="auto"/>
        </w:rPr>
        <w:t>ed</w:t>
      </w:r>
      <w:r w:rsidR="003D3719" w:rsidRPr="00CF3322">
        <w:rPr>
          <w:rFonts w:asciiTheme="minorHAnsi" w:hAnsiTheme="minorHAnsi" w:cstheme="minorHAnsi"/>
          <w:color w:val="auto"/>
        </w:rPr>
        <w:t xml:space="preserve">. </w:t>
      </w:r>
    </w:p>
    <w:p w14:paraId="00159077" w14:textId="77777777" w:rsidR="00507B72" w:rsidRPr="00CF3322" w:rsidRDefault="00507B72" w:rsidP="00631D4D">
      <w:pPr>
        <w:rPr>
          <w:rFonts w:asciiTheme="minorHAnsi" w:hAnsiTheme="minorHAnsi" w:cstheme="minorHAnsi"/>
          <w:color w:val="auto"/>
        </w:rPr>
      </w:pPr>
    </w:p>
    <w:p w14:paraId="11E62873" w14:textId="776C02A0" w:rsidR="003F7084" w:rsidRPr="00CF3322" w:rsidRDefault="001F63E0" w:rsidP="00631D4D">
      <w:pPr>
        <w:rPr>
          <w:rFonts w:asciiTheme="minorHAnsi" w:hAnsiTheme="minorHAnsi" w:cstheme="minorHAnsi"/>
          <w:color w:val="auto"/>
        </w:rPr>
      </w:pPr>
      <w:r w:rsidRPr="00CF3322">
        <w:rPr>
          <w:rFonts w:asciiTheme="minorHAnsi" w:hAnsiTheme="minorHAnsi" w:cstheme="minorHAnsi"/>
          <w:color w:val="auto"/>
        </w:rPr>
        <w:t>3.6.2.1.</w:t>
      </w:r>
      <w:r w:rsidRPr="00CF3322">
        <w:rPr>
          <w:rFonts w:asciiTheme="minorHAnsi" w:hAnsiTheme="minorHAnsi" w:cstheme="minorHAnsi"/>
          <w:color w:val="auto"/>
        </w:rPr>
        <w:tab/>
      </w:r>
      <w:r w:rsidR="003D3719" w:rsidRPr="00CF3322">
        <w:rPr>
          <w:rFonts w:asciiTheme="minorHAnsi" w:hAnsiTheme="minorHAnsi" w:cstheme="minorHAnsi"/>
          <w:color w:val="auto"/>
          <w:highlight w:val="yellow"/>
        </w:rPr>
        <w:t xml:space="preserve">Remove </w:t>
      </w:r>
      <w:r w:rsidRPr="00CF3322">
        <w:rPr>
          <w:rFonts w:asciiTheme="minorHAnsi" w:hAnsiTheme="minorHAnsi" w:cstheme="minorHAnsi"/>
          <w:color w:val="auto"/>
          <w:highlight w:val="yellow"/>
        </w:rPr>
        <w:t xml:space="preserve">the </w:t>
      </w:r>
      <w:r w:rsidR="003D3719" w:rsidRPr="00CF3322">
        <w:rPr>
          <w:rFonts w:asciiTheme="minorHAnsi" w:hAnsiTheme="minorHAnsi" w:cstheme="minorHAnsi"/>
          <w:color w:val="auto"/>
          <w:highlight w:val="yellow"/>
        </w:rPr>
        <w:t xml:space="preserve">test sample from the tool after each test and set </w:t>
      </w:r>
      <w:r w:rsidR="00157705" w:rsidRPr="00CF3322">
        <w:rPr>
          <w:rFonts w:asciiTheme="minorHAnsi" w:hAnsiTheme="minorHAnsi" w:cstheme="minorHAnsi"/>
          <w:color w:val="auto"/>
          <w:highlight w:val="yellow"/>
        </w:rPr>
        <w:t xml:space="preserve">a </w:t>
      </w:r>
      <w:r w:rsidR="003D3719" w:rsidRPr="00CF3322">
        <w:rPr>
          <w:rFonts w:asciiTheme="minorHAnsi" w:hAnsiTheme="minorHAnsi" w:cstheme="minorHAnsi"/>
          <w:color w:val="auto"/>
          <w:highlight w:val="yellow"/>
        </w:rPr>
        <w:t>new sample on the tools.</w:t>
      </w:r>
      <w:r w:rsidR="003D3719" w:rsidRPr="00CF3322">
        <w:rPr>
          <w:rFonts w:asciiTheme="minorHAnsi" w:hAnsiTheme="minorHAnsi" w:cstheme="minorHAnsi"/>
          <w:color w:val="auto"/>
        </w:rPr>
        <w:t xml:space="preserve"> Repeat procedure for all samples. The computer program </w:t>
      </w:r>
      <w:r w:rsidR="00554B0B" w:rsidRPr="00CF3322">
        <w:rPr>
          <w:rFonts w:asciiTheme="minorHAnsi" w:hAnsiTheme="minorHAnsi" w:cstheme="minorHAnsi"/>
          <w:color w:val="auto"/>
        </w:rPr>
        <w:t>calculates</w:t>
      </w:r>
      <w:r w:rsidR="003D3719" w:rsidRPr="00CF3322">
        <w:rPr>
          <w:rFonts w:asciiTheme="minorHAnsi" w:hAnsiTheme="minorHAnsi" w:cstheme="minorHAnsi"/>
          <w:color w:val="auto"/>
        </w:rPr>
        <w:t xml:space="preserve"> average result values. </w:t>
      </w:r>
    </w:p>
    <w:p w14:paraId="6F839344" w14:textId="134B19B7" w:rsidR="00E92670" w:rsidRPr="00CF3322" w:rsidRDefault="00E92670" w:rsidP="00631D4D">
      <w:pPr>
        <w:rPr>
          <w:rFonts w:asciiTheme="minorHAnsi" w:hAnsiTheme="minorHAnsi" w:cstheme="minorHAnsi"/>
          <w:color w:val="auto"/>
        </w:rPr>
      </w:pPr>
    </w:p>
    <w:p w14:paraId="31D7AC09" w14:textId="6C02B83B" w:rsidR="00507B72" w:rsidRPr="00CF3322" w:rsidRDefault="001F63E0" w:rsidP="00631D4D">
      <w:pPr>
        <w:rPr>
          <w:rFonts w:asciiTheme="minorHAnsi" w:hAnsiTheme="minorHAnsi" w:cstheme="minorHAnsi"/>
          <w:color w:val="auto"/>
        </w:rPr>
      </w:pPr>
      <w:r w:rsidRPr="00CF3322">
        <w:rPr>
          <w:rFonts w:asciiTheme="minorHAnsi" w:hAnsiTheme="minorHAnsi" w:cstheme="minorHAnsi"/>
          <w:color w:val="auto"/>
        </w:rPr>
        <w:t>3.6</w:t>
      </w:r>
      <w:r w:rsidR="00507B72" w:rsidRPr="00CF3322">
        <w:rPr>
          <w:rFonts w:asciiTheme="minorHAnsi" w:hAnsiTheme="minorHAnsi" w:cstheme="minorHAnsi"/>
          <w:color w:val="auto"/>
        </w:rPr>
        <w:t xml:space="preserve">.3. </w:t>
      </w:r>
      <w:r w:rsidRPr="00CF3322">
        <w:rPr>
          <w:rFonts w:asciiTheme="minorHAnsi" w:hAnsiTheme="minorHAnsi" w:cstheme="minorHAnsi"/>
          <w:color w:val="auto"/>
        </w:rPr>
        <w:tab/>
      </w:r>
      <w:r w:rsidRPr="00CF3322">
        <w:rPr>
          <w:rFonts w:asciiTheme="minorHAnsi" w:hAnsiTheme="minorHAnsi" w:cstheme="minorHAnsi"/>
          <w:color w:val="auto"/>
          <w:highlight w:val="yellow"/>
        </w:rPr>
        <w:t>Perform an</w:t>
      </w:r>
      <w:r w:rsidR="00507B72" w:rsidRPr="00CF3322">
        <w:rPr>
          <w:rFonts w:asciiTheme="minorHAnsi" w:hAnsiTheme="minorHAnsi" w:cstheme="minorHAnsi"/>
          <w:color w:val="auto"/>
          <w:highlight w:val="yellow"/>
        </w:rPr>
        <w:t xml:space="preserve"> i</w:t>
      </w:r>
      <w:r w:rsidR="00E92670" w:rsidRPr="00CF3322">
        <w:rPr>
          <w:rFonts w:asciiTheme="minorHAnsi" w:hAnsiTheme="minorHAnsi" w:cstheme="minorHAnsi"/>
          <w:color w:val="auto"/>
          <w:highlight w:val="yellow"/>
        </w:rPr>
        <w:t>mpact strength test with a</w:t>
      </w:r>
      <w:r w:rsidR="00B03749" w:rsidRPr="00CF3322">
        <w:rPr>
          <w:rFonts w:asciiTheme="minorHAnsi" w:hAnsiTheme="minorHAnsi" w:cstheme="minorHAnsi"/>
          <w:color w:val="auto"/>
          <w:highlight w:val="yellow"/>
        </w:rPr>
        <w:t>n</w:t>
      </w:r>
      <w:r w:rsidR="00E92670" w:rsidRPr="00CF3322">
        <w:rPr>
          <w:rFonts w:asciiTheme="minorHAnsi" w:hAnsiTheme="minorHAnsi" w:cstheme="minorHAnsi"/>
          <w:color w:val="auto"/>
          <w:highlight w:val="yellow"/>
        </w:rPr>
        <w:t xml:space="preserve"> impact tester,</w:t>
      </w:r>
      <w:r w:rsidR="00E92670" w:rsidRPr="00CF3322">
        <w:rPr>
          <w:rFonts w:asciiTheme="minorHAnsi" w:hAnsiTheme="minorHAnsi" w:cstheme="minorHAnsi"/>
          <w:color w:val="auto"/>
        </w:rPr>
        <w:t xml:space="preserve"> according to standard EN ISO 179-1</w:t>
      </w:r>
      <w:r w:rsidR="00894350" w:rsidRPr="00CF3322">
        <w:rPr>
          <w:rFonts w:asciiTheme="minorHAnsi" w:hAnsiTheme="minorHAnsi" w:cstheme="minorHAnsi"/>
          <w:color w:val="auto"/>
          <w:vertAlign w:val="superscript"/>
        </w:rPr>
        <w:t>19</w:t>
      </w:r>
      <w:r w:rsidR="00E92670" w:rsidRPr="00CF3322">
        <w:rPr>
          <w:rFonts w:asciiTheme="minorHAnsi" w:hAnsiTheme="minorHAnsi" w:cstheme="minorHAnsi"/>
          <w:color w:val="auto"/>
          <w:highlight w:val="yellow"/>
        </w:rPr>
        <w:t>.</w:t>
      </w:r>
      <w:r w:rsidR="003D3719" w:rsidRPr="00CF3322">
        <w:rPr>
          <w:rFonts w:asciiTheme="minorHAnsi" w:hAnsiTheme="minorHAnsi" w:cstheme="minorHAnsi"/>
          <w:color w:val="auto"/>
          <w:highlight w:val="yellow"/>
        </w:rPr>
        <w:t xml:space="preserve"> Set</w:t>
      </w:r>
      <w:r w:rsidRPr="00CF3322">
        <w:rPr>
          <w:rFonts w:asciiTheme="minorHAnsi" w:hAnsiTheme="minorHAnsi" w:cstheme="minorHAnsi"/>
          <w:color w:val="auto"/>
          <w:highlight w:val="yellow"/>
        </w:rPr>
        <w:t xml:space="preserve"> the</w:t>
      </w:r>
      <w:r w:rsidR="00A43337" w:rsidRPr="00CF3322">
        <w:rPr>
          <w:rFonts w:asciiTheme="minorHAnsi" w:hAnsiTheme="minorHAnsi" w:cstheme="minorHAnsi"/>
          <w:color w:val="auto"/>
          <w:highlight w:val="yellow"/>
        </w:rPr>
        <w:t xml:space="preserve"> 10 </w:t>
      </w:r>
      <w:r w:rsidR="009803D6">
        <w:rPr>
          <w:rFonts w:asciiTheme="minorHAnsi" w:hAnsiTheme="minorHAnsi" w:cstheme="minorHAnsi"/>
          <w:color w:val="auto"/>
          <w:highlight w:val="yellow"/>
        </w:rPr>
        <w:t xml:space="preserve">mm </w:t>
      </w:r>
      <w:r w:rsidR="00A43337" w:rsidRPr="00CF3322">
        <w:rPr>
          <w:rFonts w:asciiTheme="minorHAnsi" w:hAnsiTheme="minorHAnsi" w:cstheme="minorHAnsi"/>
          <w:color w:val="auto"/>
          <w:highlight w:val="yellow"/>
        </w:rPr>
        <w:t>x 4 mm size of (width, thickness)</w:t>
      </w:r>
      <w:r w:rsidR="003D3719" w:rsidRPr="00CF3322">
        <w:rPr>
          <w:rFonts w:asciiTheme="minorHAnsi" w:hAnsiTheme="minorHAnsi" w:cstheme="minorHAnsi"/>
          <w:color w:val="auto"/>
          <w:highlight w:val="yellow"/>
        </w:rPr>
        <w:t xml:space="preserve"> sample between the support, reset the force and release the impact hammer</w:t>
      </w:r>
      <w:r w:rsidRPr="00CF3322">
        <w:rPr>
          <w:rFonts w:asciiTheme="minorHAnsi" w:hAnsiTheme="minorHAnsi" w:cstheme="minorHAnsi"/>
          <w:color w:val="auto"/>
          <w:highlight w:val="yellow"/>
        </w:rPr>
        <w:t xml:space="preserve"> of 5 </w:t>
      </w:r>
      <w:proofErr w:type="spellStart"/>
      <w:r w:rsidRPr="00CF3322">
        <w:rPr>
          <w:rFonts w:asciiTheme="minorHAnsi" w:hAnsiTheme="minorHAnsi" w:cstheme="minorHAnsi"/>
          <w:color w:val="auto"/>
          <w:highlight w:val="yellow"/>
        </w:rPr>
        <w:t>kpcm</w:t>
      </w:r>
      <w:proofErr w:type="spellEnd"/>
      <w:r w:rsidR="00A43337" w:rsidRPr="00CF3322">
        <w:rPr>
          <w:rFonts w:asciiTheme="minorHAnsi" w:hAnsiTheme="minorHAnsi" w:cstheme="minorHAnsi"/>
          <w:color w:val="auto"/>
        </w:rPr>
        <w:t>.</w:t>
      </w:r>
      <w:r w:rsidR="003D3719" w:rsidRPr="00CF3322">
        <w:rPr>
          <w:rFonts w:asciiTheme="minorHAnsi" w:hAnsiTheme="minorHAnsi" w:cstheme="minorHAnsi"/>
          <w:color w:val="auto"/>
        </w:rPr>
        <w:t xml:space="preserve"> </w:t>
      </w:r>
    </w:p>
    <w:bookmarkEnd w:id="5"/>
    <w:p w14:paraId="10F8A23C" w14:textId="77777777" w:rsidR="00507B72" w:rsidRPr="00CF3322" w:rsidRDefault="00507B72" w:rsidP="00631D4D">
      <w:pPr>
        <w:rPr>
          <w:rFonts w:asciiTheme="minorHAnsi" w:hAnsiTheme="minorHAnsi" w:cstheme="minorHAnsi"/>
          <w:color w:val="auto"/>
        </w:rPr>
      </w:pPr>
    </w:p>
    <w:p w14:paraId="1B488275" w14:textId="315B8650" w:rsidR="0019364D" w:rsidRPr="00CF3322" w:rsidRDefault="00507B72" w:rsidP="00631D4D">
      <w:pPr>
        <w:rPr>
          <w:rFonts w:asciiTheme="minorHAnsi" w:hAnsiTheme="minorHAnsi" w:cstheme="minorHAnsi"/>
          <w:color w:val="auto"/>
        </w:rPr>
      </w:pPr>
      <w:r w:rsidRPr="00CF3322">
        <w:rPr>
          <w:rFonts w:asciiTheme="minorHAnsi" w:hAnsiTheme="minorHAnsi" w:cstheme="minorHAnsi"/>
          <w:color w:val="auto"/>
        </w:rPr>
        <w:t xml:space="preserve">NOTE: </w:t>
      </w:r>
      <w:r w:rsidR="00157705" w:rsidRPr="00CF3322">
        <w:rPr>
          <w:rFonts w:asciiTheme="minorHAnsi" w:hAnsiTheme="minorHAnsi" w:cstheme="minorHAnsi"/>
          <w:color w:val="auto"/>
        </w:rPr>
        <w:t>The im</w:t>
      </w:r>
      <w:r w:rsidR="003D3719" w:rsidRPr="00CF3322">
        <w:rPr>
          <w:rFonts w:asciiTheme="minorHAnsi" w:hAnsiTheme="minorHAnsi" w:cstheme="minorHAnsi"/>
          <w:color w:val="auto"/>
        </w:rPr>
        <w:t>pact strength test sample rupture</w:t>
      </w:r>
      <w:r w:rsidR="00157705" w:rsidRPr="00CF3322">
        <w:rPr>
          <w:rFonts w:asciiTheme="minorHAnsi" w:hAnsiTheme="minorHAnsi" w:cstheme="minorHAnsi"/>
          <w:color w:val="auto"/>
        </w:rPr>
        <w:t>s</w:t>
      </w:r>
      <w:r w:rsidR="003D3719" w:rsidRPr="00CF3322">
        <w:rPr>
          <w:rFonts w:asciiTheme="minorHAnsi" w:hAnsiTheme="minorHAnsi" w:cstheme="minorHAnsi"/>
          <w:color w:val="auto"/>
        </w:rPr>
        <w:t xml:space="preserve"> due to the impact of hammer and the amount of absorbed energy is visible in </w:t>
      </w:r>
      <w:r w:rsidR="00157705" w:rsidRPr="00CF3322">
        <w:rPr>
          <w:rFonts w:asciiTheme="minorHAnsi" w:hAnsiTheme="minorHAnsi" w:cstheme="minorHAnsi"/>
          <w:color w:val="auto"/>
        </w:rPr>
        <w:t xml:space="preserve">the </w:t>
      </w:r>
      <w:r w:rsidR="003D3719" w:rsidRPr="00CF3322">
        <w:rPr>
          <w:rFonts w:asciiTheme="minorHAnsi" w:hAnsiTheme="minorHAnsi" w:cstheme="minorHAnsi"/>
          <w:color w:val="auto"/>
        </w:rPr>
        <w:t xml:space="preserve">tester indicator. </w:t>
      </w:r>
    </w:p>
    <w:p w14:paraId="178397A5" w14:textId="77777777" w:rsidR="0019364D" w:rsidRPr="00CF3322" w:rsidRDefault="0019364D" w:rsidP="00631D4D">
      <w:pPr>
        <w:rPr>
          <w:rFonts w:asciiTheme="minorHAnsi" w:hAnsiTheme="minorHAnsi" w:cstheme="minorHAnsi"/>
          <w:color w:val="auto"/>
        </w:rPr>
      </w:pPr>
    </w:p>
    <w:p w14:paraId="413ECE83" w14:textId="4DDB8841" w:rsidR="00507B72" w:rsidRPr="00CF3322" w:rsidRDefault="00A43337" w:rsidP="00631D4D">
      <w:pPr>
        <w:rPr>
          <w:rFonts w:asciiTheme="minorHAnsi" w:hAnsiTheme="minorHAnsi" w:cstheme="minorHAnsi"/>
          <w:color w:val="auto"/>
        </w:rPr>
      </w:pPr>
      <w:r w:rsidRPr="00CF3322">
        <w:rPr>
          <w:rFonts w:asciiTheme="minorHAnsi" w:hAnsiTheme="minorHAnsi" w:cstheme="minorHAnsi"/>
          <w:color w:val="auto"/>
        </w:rPr>
        <w:t>3.6.3.1.</w:t>
      </w:r>
      <w:r w:rsidRPr="00CF3322">
        <w:rPr>
          <w:rFonts w:asciiTheme="minorHAnsi" w:hAnsiTheme="minorHAnsi" w:cstheme="minorHAnsi"/>
          <w:color w:val="auto"/>
        </w:rPr>
        <w:tab/>
      </w:r>
      <w:r w:rsidR="003D3719" w:rsidRPr="009803D6">
        <w:rPr>
          <w:rFonts w:asciiTheme="minorHAnsi" w:hAnsiTheme="minorHAnsi" w:cstheme="minorHAnsi"/>
          <w:color w:val="auto"/>
          <w:highlight w:val="yellow"/>
        </w:rPr>
        <w:t>Record the result</w:t>
      </w:r>
      <w:r w:rsidR="003D3719" w:rsidRPr="00CF3322">
        <w:rPr>
          <w:rFonts w:asciiTheme="minorHAnsi" w:hAnsiTheme="minorHAnsi" w:cstheme="minorHAnsi"/>
          <w:color w:val="auto"/>
        </w:rPr>
        <w:t xml:space="preserve"> and repeat the for </w:t>
      </w:r>
      <w:r w:rsidR="00157705" w:rsidRPr="00CF3322">
        <w:rPr>
          <w:rFonts w:asciiTheme="minorHAnsi" w:hAnsiTheme="minorHAnsi" w:cstheme="minorHAnsi"/>
          <w:color w:val="auto"/>
        </w:rPr>
        <w:t>the 20</w:t>
      </w:r>
      <w:r w:rsidR="003D3719" w:rsidRPr="00CF3322">
        <w:rPr>
          <w:rFonts w:asciiTheme="minorHAnsi" w:hAnsiTheme="minorHAnsi" w:cstheme="minorHAnsi"/>
          <w:color w:val="auto"/>
        </w:rPr>
        <w:t xml:space="preserve"> samples, after which the average value of impact strength is calculated. </w:t>
      </w:r>
      <w:r w:rsidRPr="00CF3322">
        <w:rPr>
          <w:rFonts w:asciiTheme="minorHAnsi" w:hAnsiTheme="minorHAnsi" w:cstheme="minorHAnsi"/>
          <w:color w:val="auto"/>
        </w:rPr>
        <w:t>The recorded results were in “</w:t>
      </w:r>
      <w:proofErr w:type="spellStart"/>
      <w:r w:rsidRPr="00CF3322">
        <w:rPr>
          <w:rFonts w:asciiTheme="minorHAnsi" w:hAnsiTheme="minorHAnsi" w:cstheme="minorHAnsi"/>
          <w:color w:val="auto"/>
        </w:rPr>
        <w:t>kpcm</w:t>
      </w:r>
      <w:proofErr w:type="spellEnd"/>
      <w:r w:rsidRPr="00CF3322">
        <w:rPr>
          <w:rFonts w:asciiTheme="minorHAnsi" w:hAnsiTheme="minorHAnsi" w:cstheme="minorHAnsi"/>
          <w:color w:val="auto"/>
        </w:rPr>
        <w:t>” unit, which was changed into joule (J), and the results were presented as a kilojoule per square meter.</w:t>
      </w:r>
      <w:r w:rsidR="00E92670" w:rsidRPr="00CF3322">
        <w:rPr>
          <w:rFonts w:asciiTheme="minorHAnsi" w:hAnsiTheme="minorHAnsi" w:cstheme="minorHAnsi"/>
          <w:color w:val="auto"/>
        </w:rPr>
        <w:t xml:space="preserve"> </w:t>
      </w:r>
    </w:p>
    <w:p w14:paraId="54B5E73F" w14:textId="77777777" w:rsidR="00507B72" w:rsidRPr="00CF3322" w:rsidRDefault="00507B72" w:rsidP="00631D4D">
      <w:pPr>
        <w:rPr>
          <w:rFonts w:asciiTheme="minorHAnsi" w:hAnsiTheme="minorHAnsi" w:cstheme="minorHAnsi"/>
          <w:color w:val="auto"/>
        </w:rPr>
      </w:pPr>
    </w:p>
    <w:p w14:paraId="43263927" w14:textId="64D50219" w:rsidR="00E92670" w:rsidRPr="00CF3322" w:rsidRDefault="00507B72" w:rsidP="00631D4D">
      <w:pPr>
        <w:rPr>
          <w:rFonts w:asciiTheme="minorHAnsi" w:hAnsiTheme="minorHAnsi" w:cstheme="minorHAnsi"/>
          <w:color w:val="auto"/>
        </w:rPr>
      </w:pPr>
      <w:r w:rsidRPr="00CF3322">
        <w:rPr>
          <w:rFonts w:asciiTheme="minorHAnsi" w:hAnsiTheme="minorHAnsi" w:cstheme="minorHAnsi"/>
          <w:color w:val="auto"/>
        </w:rPr>
        <w:t xml:space="preserve">NOTE: </w:t>
      </w:r>
      <w:r w:rsidR="00E92670" w:rsidRPr="00CF3322">
        <w:rPr>
          <w:rFonts w:asciiTheme="minorHAnsi" w:hAnsiTheme="minorHAnsi" w:cstheme="minorHAnsi"/>
          <w:color w:val="auto"/>
        </w:rPr>
        <w:t xml:space="preserve">The span </w:t>
      </w:r>
      <w:r w:rsidR="00987107" w:rsidRPr="00CF3322">
        <w:rPr>
          <w:rFonts w:asciiTheme="minorHAnsi" w:hAnsiTheme="minorHAnsi" w:cstheme="minorHAnsi"/>
          <w:color w:val="auto"/>
        </w:rPr>
        <w:t xml:space="preserve">between sample support (distance between the lines of the contact </w:t>
      </w:r>
      <w:r w:rsidR="00157705" w:rsidRPr="00CF3322">
        <w:rPr>
          <w:rFonts w:asciiTheme="minorHAnsi" w:hAnsiTheme="minorHAnsi" w:cstheme="minorHAnsi"/>
          <w:color w:val="auto"/>
        </w:rPr>
        <w:t xml:space="preserve">the </w:t>
      </w:r>
      <w:r w:rsidR="00987107" w:rsidRPr="00CF3322">
        <w:rPr>
          <w:rFonts w:asciiTheme="minorHAnsi" w:hAnsiTheme="minorHAnsi" w:cstheme="minorHAnsi"/>
          <w:color w:val="auto"/>
        </w:rPr>
        <w:t>of sample)</w:t>
      </w:r>
      <w:r w:rsidR="00E92670" w:rsidRPr="00CF3322">
        <w:rPr>
          <w:rFonts w:asciiTheme="minorHAnsi" w:hAnsiTheme="minorHAnsi" w:cstheme="minorHAnsi"/>
          <w:color w:val="auto"/>
        </w:rPr>
        <w:t xml:space="preserve"> in </w:t>
      </w:r>
      <w:r w:rsidR="00157705" w:rsidRPr="00CF3322">
        <w:rPr>
          <w:rFonts w:asciiTheme="minorHAnsi" w:hAnsiTheme="minorHAnsi" w:cstheme="minorHAnsi"/>
          <w:color w:val="auto"/>
        </w:rPr>
        <w:t xml:space="preserve">the </w:t>
      </w:r>
      <w:r w:rsidR="00E92670" w:rsidRPr="00CF3322">
        <w:rPr>
          <w:rFonts w:asciiTheme="minorHAnsi" w:hAnsiTheme="minorHAnsi" w:cstheme="minorHAnsi"/>
          <w:color w:val="auto"/>
        </w:rPr>
        <w:t xml:space="preserve">impact strength test </w:t>
      </w:r>
      <w:r w:rsidR="00157705" w:rsidRPr="00CF3322">
        <w:rPr>
          <w:rFonts w:asciiTheme="minorHAnsi" w:hAnsiTheme="minorHAnsi" w:cstheme="minorHAnsi"/>
          <w:color w:val="auto"/>
        </w:rPr>
        <w:t>was</w:t>
      </w:r>
      <w:r w:rsidR="00E92670" w:rsidRPr="00CF3322">
        <w:rPr>
          <w:rFonts w:asciiTheme="minorHAnsi" w:hAnsiTheme="minorHAnsi" w:cstheme="minorHAnsi"/>
          <w:color w:val="auto"/>
        </w:rPr>
        <w:t xml:space="preserve"> 62 mm or, alternatively, </w:t>
      </w:r>
      <w:r w:rsidR="00157705" w:rsidRPr="00CF3322">
        <w:rPr>
          <w:rFonts w:asciiTheme="minorHAnsi" w:hAnsiTheme="minorHAnsi" w:cstheme="minorHAnsi"/>
          <w:color w:val="auto"/>
        </w:rPr>
        <w:t>20x its</w:t>
      </w:r>
      <w:r w:rsidR="00E92670" w:rsidRPr="00CF3322">
        <w:rPr>
          <w:rFonts w:asciiTheme="minorHAnsi" w:hAnsiTheme="minorHAnsi" w:cstheme="minorHAnsi"/>
          <w:color w:val="auto"/>
        </w:rPr>
        <w:t xml:space="preserve"> thickness.</w:t>
      </w:r>
    </w:p>
    <w:p w14:paraId="48A884B0" w14:textId="32F60E65" w:rsidR="00567838" w:rsidRPr="00CF3322" w:rsidRDefault="00567838" w:rsidP="00631D4D">
      <w:pPr>
        <w:rPr>
          <w:rFonts w:asciiTheme="minorHAnsi" w:hAnsiTheme="minorHAnsi" w:cstheme="minorHAnsi"/>
          <w:color w:val="auto"/>
        </w:rPr>
      </w:pPr>
    </w:p>
    <w:p w14:paraId="768D094B" w14:textId="4C3D9E32" w:rsidR="00567838" w:rsidRPr="00CF3322" w:rsidRDefault="00A43337" w:rsidP="00631D4D">
      <w:pPr>
        <w:rPr>
          <w:rFonts w:asciiTheme="minorHAnsi" w:hAnsiTheme="minorHAnsi" w:cstheme="minorHAnsi"/>
          <w:color w:val="auto"/>
        </w:rPr>
      </w:pPr>
      <w:r w:rsidRPr="009803D6">
        <w:rPr>
          <w:rFonts w:asciiTheme="minorHAnsi" w:hAnsiTheme="minorHAnsi" w:cstheme="minorHAnsi"/>
          <w:color w:val="auto"/>
        </w:rPr>
        <w:t>3</w:t>
      </w:r>
      <w:r w:rsidR="00567838" w:rsidRPr="009803D6">
        <w:rPr>
          <w:rFonts w:asciiTheme="minorHAnsi" w:hAnsiTheme="minorHAnsi" w:cstheme="minorHAnsi"/>
          <w:color w:val="auto"/>
        </w:rPr>
        <w:t>.</w:t>
      </w:r>
      <w:r w:rsidRPr="009803D6">
        <w:rPr>
          <w:rFonts w:asciiTheme="minorHAnsi" w:hAnsiTheme="minorHAnsi" w:cstheme="minorHAnsi"/>
          <w:color w:val="auto"/>
        </w:rPr>
        <w:t>7</w:t>
      </w:r>
      <w:r w:rsidR="00C225CC" w:rsidRPr="009803D6">
        <w:rPr>
          <w:rFonts w:asciiTheme="minorHAnsi" w:hAnsiTheme="minorHAnsi" w:cstheme="minorHAnsi"/>
          <w:color w:val="auto"/>
        </w:rPr>
        <w:t>.</w:t>
      </w:r>
      <w:r w:rsidR="00567838" w:rsidRPr="009803D6">
        <w:rPr>
          <w:rFonts w:asciiTheme="minorHAnsi" w:hAnsiTheme="minorHAnsi" w:cstheme="minorHAnsi"/>
          <w:color w:val="auto"/>
        </w:rPr>
        <w:t xml:space="preserve"> </w:t>
      </w:r>
      <w:r w:rsidR="001707FA" w:rsidRPr="009803D6">
        <w:rPr>
          <w:rFonts w:asciiTheme="minorHAnsi" w:hAnsiTheme="minorHAnsi" w:cstheme="minorHAnsi"/>
          <w:color w:val="auto"/>
        </w:rPr>
        <w:tab/>
        <w:t>A</w:t>
      </w:r>
      <w:r w:rsidR="00567838" w:rsidRPr="009803D6">
        <w:rPr>
          <w:rFonts w:asciiTheme="minorHAnsi" w:hAnsiTheme="minorHAnsi" w:cstheme="minorHAnsi"/>
          <w:color w:val="auto"/>
        </w:rPr>
        <w:t>nalyze the results from the mechanical tests</w:t>
      </w:r>
      <w:r w:rsidR="001707FA" w:rsidRPr="009803D6">
        <w:rPr>
          <w:rFonts w:asciiTheme="minorHAnsi" w:hAnsiTheme="minorHAnsi" w:cstheme="minorHAnsi"/>
          <w:color w:val="auto"/>
        </w:rPr>
        <w:t>,</w:t>
      </w:r>
      <w:r w:rsidR="00157705" w:rsidRPr="009803D6">
        <w:rPr>
          <w:rFonts w:asciiTheme="minorHAnsi" w:hAnsiTheme="minorHAnsi" w:cstheme="minorHAnsi"/>
          <w:color w:val="auto"/>
        </w:rPr>
        <w:t xml:space="preserve"> </w:t>
      </w:r>
      <w:r w:rsidR="001707FA" w:rsidRPr="009803D6">
        <w:rPr>
          <w:rFonts w:asciiTheme="minorHAnsi" w:hAnsiTheme="minorHAnsi" w:cstheme="minorHAnsi"/>
          <w:color w:val="auto"/>
        </w:rPr>
        <w:t>which</w:t>
      </w:r>
      <w:r w:rsidR="00567838" w:rsidRPr="009803D6">
        <w:rPr>
          <w:rFonts w:asciiTheme="minorHAnsi" w:hAnsiTheme="minorHAnsi" w:cstheme="minorHAnsi"/>
          <w:color w:val="auto"/>
        </w:rPr>
        <w:t xml:space="preserve"> are presented in </w:t>
      </w:r>
      <w:r w:rsidR="00567838" w:rsidRPr="009803D6">
        <w:rPr>
          <w:rFonts w:asciiTheme="minorHAnsi" w:hAnsiTheme="minorHAnsi" w:cstheme="minorHAnsi"/>
          <w:b/>
          <w:bCs/>
          <w:color w:val="auto"/>
        </w:rPr>
        <w:t>Figures 1-3</w:t>
      </w:r>
      <w:r w:rsidR="00567838" w:rsidRPr="009803D6">
        <w:rPr>
          <w:rFonts w:asciiTheme="minorHAnsi" w:hAnsiTheme="minorHAnsi" w:cstheme="minorHAnsi"/>
          <w:color w:val="auto"/>
        </w:rPr>
        <w:t>.</w:t>
      </w:r>
      <w:r w:rsidR="00567838" w:rsidRPr="00CF3322">
        <w:rPr>
          <w:rFonts w:asciiTheme="minorHAnsi" w:hAnsiTheme="minorHAnsi" w:cstheme="minorHAnsi"/>
          <w:color w:val="auto"/>
        </w:rPr>
        <w:t xml:space="preserve"> </w:t>
      </w:r>
    </w:p>
    <w:bookmarkEnd w:id="4"/>
    <w:p w14:paraId="14809FC3" w14:textId="69C9AFEC" w:rsidR="000C096D" w:rsidRPr="00CF3322" w:rsidRDefault="000C096D" w:rsidP="00631D4D">
      <w:pPr>
        <w:pStyle w:val="NormalWeb"/>
        <w:spacing w:before="0" w:beforeAutospacing="0" w:after="0" w:afterAutospacing="0"/>
        <w:rPr>
          <w:rFonts w:asciiTheme="minorHAnsi" w:hAnsiTheme="minorHAnsi" w:cstheme="minorHAnsi"/>
          <w:b/>
          <w:color w:val="auto"/>
        </w:rPr>
      </w:pPr>
    </w:p>
    <w:p w14:paraId="3E79FCA8" w14:textId="169D4D68" w:rsidR="006305D7" w:rsidRPr="00CF3322" w:rsidRDefault="006305D7"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b/>
          <w:color w:val="auto"/>
        </w:rPr>
        <w:t>REPRESENTATIVE RESULTS</w:t>
      </w:r>
      <w:r w:rsidR="00EF1462" w:rsidRPr="00CF3322">
        <w:rPr>
          <w:rFonts w:asciiTheme="minorHAnsi" w:hAnsiTheme="minorHAnsi" w:cstheme="minorHAnsi"/>
          <w:b/>
          <w:color w:val="auto"/>
        </w:rPr>
        <w:t>:</w:t>
      </w:r>
    </w:p>
    <w:p w14:paraId="1028855F" w14:textId="17571735" w:rsidR="001C3D14" w:rsidRPr="00CF3322" w:rsidRDefault="001C3D14"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To investigate the effect of CDW plastic polymer on the mechanical properties of WPC, three different polymer types as a matrix were studied.</w:t>
      </w:r>
      <w:r w:rsidR="00C85AB0" w:rsidRPr="00CF3322">
        <w:rPr>
          <w:rFonts w:asciiTheme="minorHAnsi" w:hAnsiTheme="minorHAnsi" w:cstheme="minorHAnsi"/>
          <w:color w:val="auto"/>
        </w:rPr>
        <w:t xml:space="preserve"> </w:t>
      </w:r>
      <w:r w:rsidR="00C85AB0" w:rsidRPr="00CF3322">
        <w:rPr>
          <w:rFonts w:asciiTheme="minorHAnsi" w:hAnsiTheme="minorHAnsi" w:cstheme="minorHAnsi"/>
          <w:b/>
          <w:color w:val="auto"/>
        </w:rPr>
        <w:t>Table 1</w:t>
      </w:r>
      <w:r w:rsidR="00F1147F" w:rsidRPr="00CF3322">
        <w:rPr>
          <w:rFonts w:asciiTheme="minorHAnsi" w:hAnsiTheme="minorHAnsi" w:cstheme="minorHAnsi"/>
          <w:color w:val="auto"/>
        </w:rPr>
        <w:t xml:space="preserve"> present</w:t>
      </w:r>
      <w:r w:rsidR="00C85AB0" w:rsidRPr="00CF3322">
        <w:rPr>
          <w:rFonts w:asciiTheme="minorHAnsi" w:hAnsiTheme="minorHAnsi" w:cstheme="minorHAnsi"/>
          <w:color w:val="auto"/>
        </w:rPr>
        <w:t>s the composition of material</w:t>
      </w:r>
      <w:r w:rsidR="00F1147F" w:rsidRPr="00CF3322">
        <w:rPr>
          <w:rFonts w:asciiTheme="minorHAnsi" w:hAnsiTheme="minorHAnsi" w:cstheme="minorHAnsi"/>
          <w:color w:val="auto"/>
        </w:rPr>
        <w:t xml:space="preserve">s and </w:t>
      </w:r>
      <w:r w:rsidR="00F1147F" w:rsidRPr="00CF3322">
        <w:rPr>
          <w:rFonts w:asciiTheme="minorHAnsi" w:hAnsiTheme="minorHAnsi" w:cstheme="minorHAnsi"/>
          <w:b/>
          <w:color w:val="auto"/>
        </w:rPr>
        <w:t xml:space="preserve">Table 2 </w:t>
      </w:r>
      <w:r w:rsidR="00F1147F" w:rsidRPr="00CF3322">
        <w:rPr>
          <w:rFonts w:asciiTheme="minorHAnsi" w:hAnsiTheme="minorHAnsi" w:cstheme="minorHAnsi"/>
          <w:color w:val="auto"/>
        </w:rPr>
        <w:t xml:space="preserve">reports the manufacturing processes. The material of CDW-PP </w:t>
      </w:r>
      <w:r w:rsidR="00F217F9" w:rsidRPr="00CF3322">
        <w:rPr>
          <w:rFonts w:asciiTheme="minorHAnsi" w:hAnsiTheme="minorHAnsi" w:cstheme="minorHAnsi"/>
          <w:color w:val="auto"/>
        </w:rPr>
        <w:t>requires</w:t>
      </w:r>
      <w:r w:rsidR="00F1147F" w:rsidRPr="00CF3322">
        <w:rPr>
          <w:rFonts w:asciiTheme="minorHAnsi" w:hAnsiTheme="minorHAnsi" w:cstheme="minorHAnsi"/>
          <w:color w:val="auto"/>
        </w:rPr>
        <w:t xml:space="preserve"> a higher treatment temperature for tool</w:t>
      </w:r>
      <w:r w:rsidR="00F217F9" w:rsidRPr="00CF3322">
        <w:rPr>
          <w:rFonts w:asciiTheme="minorHAnsi" w:hAnsiTheme="minorHAnsi" w:cstheme="minorHAnsi"/>
          <w:color w:val="auto"/>
        </w:rPr>
        <w:t>s</w:t>
      </w:r>
      <w:r w:rsidR="00F1147F" w:rsidRPr="00CF3322">
        <w:rPr>
          <w:rFonts w:asciiTheme="minorHAnsi" w:hAnsiTheme="minorHAnsi" w:cstheme="minorHAnsi"/>
          <w:color w:val="auto"/>
        </w:rPr>
        <w:t xml:space="preserve"> </w:t>
      </w:r>
      <w:r w:rsidR="00FA24E2" w:rsidRPr="00CF3322">
        <w:rPr>
          <w:rFonts w:asciiTheme="minorHAnsi" w:hAnsiTheme="minorHAnsi" w:cstheme="minorHAnsi"/>
          <w:color w:val="auto"/>
        </w:rPr>
        <w:t>but</w:t>
      </w:r>
      <w:r w:rsidR="00F217F9" w:rsidRPr="00CF3322">
        <w:rPr>
          <w:rFonts w:asciiTheme="minorHAnsi" w:hAnsiTheme="minorHAnsi" w:cstheme="minorHAnsi"/>
          <w:color w:val="auto"/>
        </w:rPr>
        <w:t>,</w:t>
      </w:r>
      <w:r w:rsidR="00FA24E2" w:rsidRPr="00CF3322">
        <w:rPr>
          <w:rFonts w:asciiTheme="minorHAnsi" w:hAnsiTheme="minorHAnsi" w:cstheme="minorHAnsi"/>
          <w:color w:val="auto"/>
        </w:rPr>
        <w:t xml:space="preserve"> correspondingly, melt pressure was lower compared to the other materials (CDW-ABS and CDW-PE).</w:t>
      </w:r>
    </w:p>
    <w:p w14:paraId="3769E189" w14:textId="77777777" w:rsidR="001C3D14" w:rsidRPr="00CF3322" w:rsidRDefault="001C3D14" w:rsidP="00631D4D">
      <w:pPr>
        <w:pStyle w:val="NormalWeb"/>
        <w:spacing w:before="0" w:beforeAutospacing="0" w:after="0" w:afterAutospacing="0"/>
        <w:rPr>
          <w:rFonts w:asciiTheme="minorHAnsi" w:hAnsiTheme="minorHAnsi" w:cstheme="minorHAnsi"/>
          <w:color w:val="auto"/>
        </w:rPr>
      </w:pPr>
    </w:p>
    <w:p w14:paraId="4B99F892" w14:textId="042BAE1C" w:rsidR="00FA24E2" w:rsidRPr="00CF3322" w:rsidRDefault="00A45D54"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b/>
          <w:color w:val="auto"/>
        </w:rPr>
        <w:t>Figure 1</w:t>
      </w:r>
      <w:r w:rsidR="00FA24E2" w:rsidRPr="00CF3322">
        <w:rPr>
          <w:rFonts w:asciiTheme="minorHAnsi" w:hAnsiTheme="minorHAnsi" w:cstheme="minorHAnsi"/>
          <w:color w:val="auto"/>
        </w:rPr>
        <w:t xml:space="preserve"> presents the flexural strength of material (an average from 20 measurements) as bar charts, including standard deviations as an error bar. </w:t>
      </w:r>
      <w:r w:rsidR="00715350" w:rsidRPr="00CF3322">
        <w:rPr>
          <w:rFonts w:asciiTheme="minorHAnsi" w:hAnsiTheme="minorHAnsi" w:cstheme="minorHAnsi"/>
          <w:color w:val="auto"/>
        </w:rPr>
        <w:t>The highest flexural strength values were achieved with material containing a recycled ABS polymer in a matrix. Almost congruent high</w:t>
      </w:r>
      <w:r w:rsidR="00F217F9" w:rsidRPr="00CF3322">
        <w:rPr>
          <w:rFonts w:asciiTheme="minorHAnsi" w:hAnsiTheme="minorHAnsi" w:cstheme="minorHAnsi"/>
          <w:color w:val="auto"/>
        </w:rPr>
        <w:t>-</w:t>
      </w:r>
      <w:r w:rsidR="00715350" w:rsidRPr="00CF3322">
        <w:rPr>
          <w:rFonts w:asciiTheme="minorHAnsi" w:hAnsiTheme="minorHAnsi" w:cstheme="minorHAnsi"/>
          <w:color w:val="auto"/>
        </w:rPr>
        <w:t>strength quality was achieved in the material in which recycled PE polymer was used in a matrix. The lowest flexural strength</w:t>
      </w:r>
      <w:r w:rsidR="00D3179D" w:rsidRPr="00CF3322">
        <w:rPr>
          <w:rFonts w:asciiTheme="minorHAnsi" w:hAnsiTheme="minorHAnsi" w:cstheme="minorHAnsi"/>
          <w:color w:val="auto"/>
        </w:rPr>
        <w:t>s</w:t>
      </w:r>
      <w:r w:rsidR="00715350" w:rsidRPr="00CF3322">
        <w:rPr>
          <w:rFonts w:asciiTheme="minorHAnsi" w:hAnsiTheme="minorHAnsi" w:cstheme="minorHAnsi"/>
          <w:color w:val="auto"/>
        </w:rPr>
        <w:t xml:space="preserve"> were achieved with material containing a recycled PP polymer in a matrix. </w:t>
      </w:r>
      <w:r w:rsidR="00715350" w:rsidRPr="00CF3322">
        <w:rPr>
          <w:rFonts w:asciiTheme="minorHAnsi" w:hAnsiTheme="minorHAnsi" w:cstheme="minorHAnsi"/>
          <w:b/>
          <w:color w:val="auto"/>
        </w:rPr>
        <w:t>Figure 1</w:t>
      </w:r>
      <w:r w:rsidR="00715350" w:rsidRPr="00CF3322">
        <w:rPr>
          <w:rFonts w:asciiTheme="minorHAnsi" w:hAnsiTheme="minorHAnsi" w:cstheme="minorHAnsi"/>
          <w:color w:val="auto"/>
        </w:rPr>
        <w:t xml:space="preserve"> also presents</w:t>
      </w:r>
      <w:r w:rsidR="001C26C2" w:rsidRPr="00CF3322">
        <w:rPr>
          <w:rFonts w:asciiTheme="minorHAnsi" w:hAnsiTheme="minorHAnsi" w:cstheme="minorHAnsi"/>
          <w:color w:val="auto"/>
        </w:rPr>
        <w:t xml:space="preserve"> similar </w:t>
      </w:r>
      <w:r w:rsidR="00F217F9" w:rsidRPr="00CF3322">
        <w:rPr>
          <w:rFonts w:asciiTheme="minorHAnsi" w:hAnsiTheme="minorHAnsi" w:cstheme="minorHAnsi"/>
          <w:color w:val="auto"/>
        </w:rPr>
        <w:t>results for the</w:t>
      </w:r>
      <w:r w:rsidR="001C26C2" w:rsidRPr="00CF3322">
        <w:rPr>
          <w:rFonts w:asciiTheme="minorHAnsi" w:hAnsiTheme="minorHAnsi" w:cstheme="minorHAnsi"/>
          <w:color w:val="auto"/>
        </w:rPr>
        <w:t xml:space="preserve"> flexural modulus of material</w:t>
      </w:r>
      <w:r w:rsidR="00F217F9" w:rsidRPr="00CF3322">
        <w:rPr>
          <w:rFonts w:asciiTheme="minorHAnsi" w:hAnsiTheme="minorHAnsi" w:cstheme="minorHAnsi"/>
          <w:color w:val="auto"/>
        </w:rPr>
        <w:t>s</w:t>
      </w:r>
      <w:r w:rsidR="001C26C2" w:rsidRPr="00CF3322">
        <w:rPr>
          <w:rFonts w:asciiTheme="minorHAnsi" w:hAnsiTheme="minorHAnsi" w:cstheme="minorHAnsi"/>
          <w:color w:val="auto"/>
        </w:rPr>
        <w:t xml:space="preserve">, which was measured simultaneously with the strength property. However, even though recycled ABS and PE polymers have congruent results </w:t>
      </w:r>
      <w:r w:rsidR="00F217F9" w:rsidRPr="00CF3322">
        <w:rPr>
          <w:rFonts w:asciiTheme="minorHAnsi" w:hAnsiTheme="minorHAnsi" w:cstheme="minorHAnsi"/>
          <w:color w:val="auto"/>
        </w:rPr>
        <w:t xml:space="preserve">as </w:t>
      </w:r>
      <w:r w:rsidR="001C26C2" w:rsidRPr="00CF3322">
        <w:rPr>
          <w:rFonts w:asciiTheme="minorHAnsi" w:hAnsiTheme="minorHAnsi" w:cstheme="minorHAnsi"/>
          <w:color w:val="auto"/>
        </w:rPr>
        <w:t>in the strength tests, the flexural modulus results were different. The recycled PE</w:t>
      </w:r>
      <w:r w:rsidR="00F217F9" w:rsidRPr="00CF3322">
        <w:rPr>
          <w:rFonts w:asciiTheme="minorHAnsi" w:hAnsiTheme="minorHAnsi" w:cstheme="minorHAnsi"/>
          <w:color w:val="auto"/>
        </w:rPr>
        <w:t xml:space="preserve"> materials</w:t>
      </w:r>
      <w:r w:rsidR="001C26C2" w:rsidRPr="00CF3322">
        <w:rPr>
          <w:rFonts w:asciiTheme="minorHAnsi" w:hAnsiTheme="minorHAnsi" w:cstheme="minorHAnsi"/>
          <w:color w:val="auto"/>
        </w:rPr>
        <w:t xml:space="preserve"> have </w:t>
      </w:r>
      <w:r w:rsidR="00F217F9" w:rsidRPr="00CF3322">
        <w:rPr>
          <w:rFonts w:asciiTheme="minorHAnsi" w:hAnsiTheme="minorHAnsi" w:cstheme="minorHAnsi"/>
          <w:color w:val="auto"/>
        </w:rPr>
        <w:t xml:space="preserve">a </w:t>
      </w:r>
      <w:r w:rsidR="001C26C2" w:rsidRPr="00CF3322">
        <w:rPr>
          <w:rFonts w:asciiTheme="minorHAnsi" w:hAnsiTheme="minorHAnsi" w:cstheme="minorHAnsi"/>
          <w:color w:val="auto"/>
        </w:rPr>
        <w:t>significant</w:t>
      </w:r>
      <w:r w:rsidR="00F217F9" w:rsidRPr="00CF3322">
        <w:rPr>
          <w:rFonts w:asciiTheme="minorHAnsi" w:hAnsiTheme="minorHAnsi" w:cstheme="minorHAnsi"/>
          <w:color w:val="auto"/>
        </w:rPr>
        <w:t>ly</w:t>
      </w:r>
      <w:r w:rsidR="001C26C2" w:rsidRPr="00CF3322">
        <w:rPr>
          <w:rFonts w:asciiTheme="minorHAnsi" w:hAnsiTheme="minorHAnsi" w:cstheme="minorHAnsi"/>
          <w:color w:val="auto"/>
        </w:rPr>
        <w:t xml:space="preserve"> lower modulus value compared to the value of recycled ABS polymer. </w:t>
      </w:r>
    </w:p>
    <w:p w14:paraId="6A41F982" w14:textId="0FF83D66" w:rsidR="00DB62AA" w:rsidRPr="00CF3322" w:rsidRDefault="00DB62AA" w:rsidP="00631D4D">
      <w:pPr>
        <w:pStyle w:val="NormalWeb"/>
        <w:spacing w:before="0" w:beforeAutospacing="0" w:after="0" w:afterAutospacing="0"/>
        <w:rPr>
          <w:rFonts w:asciiTheme="minorHAnsi" w:hAnsiTheme="minorHAnsi" w:cstheme="minorHAnsi"/>
          <w:color w:val="auto"/>
        </w:rPr>
      </w:pPr>
    </w:p>
    <w:p w14:paraId="41583C75" w14:textId="22743CC2" w:rsidR="00DB62AA" w:rsidRPr="00CF3322" w:rsidRDefault="00DB62AA"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{Place Figure 1 here}</w:t>
      </w:r>
    </w:p>
    <w:p w14:paraId="553B9E27" w14:textId="2CC73444" w:rsidR="00A45D54" w:rsidRPr="00CF3322" w:rsidRDefault="00A45D54" w:rsidP="00631D4D">
      <w:pPr>
        <w:pStyle w:val="NormalWeb"/>
        <w:spacing w:before="0" w:beforeAutospacing="0" w:after="0" w:afterAutospacing="0"/>
        <w:rPr>
          <w:rFonts w:asciiTheme="minorHAnsi" w:hAnsiTheme="minorHAnsi" w:cstheme="minorHAnsi"/>
          <w:color w:val="auto"/>
        </w:rPr>
      </w:pPr>
    </w:p>
    <w:p w14:paraId="273E2C57" w14:textId="771E4940" w:rsidR="00242B28" w:rsidRPr="00CF3322" w:rsidRDefault="00A45D54"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b/>
          <w:color w:val="auto"/>
        </w:rPr>
        <w:lastRenderedPageBreak/>
        <w:t>Figure 2</w:t>
      </w:r>
      <w:r w:rsidR="00242B28" w:rsidRPr="00CF3322">
        <w:rPr>
          <w:rFonts w:asciiTheme="minorHAnsi" w:hAnsiTheme="minorHAnsi" w:cstheme="minorHAnsi"/>
          <w:color w:val="auto"/>
        </w:rPr>
        <w:t xml:space="preserve"> shows the tensile strength and modulus (an average from 20 measurements) as bar charts, including standard deviations as an error bar. The material</w:t>
      </w:r>
      <w:r w:rsidR="00F217F9" w:rsidRPr="00CF3322">
        <w:rPr>
          <w:rFonts w:asciiTheme="minorHAnsi" w:hAnsiTheme="minorHAnsi" w:cstheme="minorHAnsi"/>
          <w:color w:val="auto"/>
        </w:rPr>
        <w:t>s</w:t>
      </w:r>
      <w:r w:rsidR="00242B28" w:rsidRPr="00CF3322">
        <w:rPr>
          <w:rFonts w:asciiTheme="minorHAnsi" w:hAnsiTheme="minorHAnsi" w:cstheme="minorHAnsi"/>
          <w:color w:val="auto"/>
        </w:rPr>
        <w:t xml:space="preserve">, in which recycled ABS and PE were used, </w:t>
      </w:r>
      <w:r w:rsidR="00F217F9" w:rsidRPr="00CF3322">
        <w:rPr>
          <w:rFonts w:asciiTheme="minorHAnsi" w:hAnsiTheme="minorHAnsi" w:cstheme="minorHAnsi"/>
          <w:color w:val="auto"/>
        </w:rPr>
        <w:t>have</w:t>
      </w:r>
      <w:r w:rsidR="00242B28" w:rsidRPr="00CF3322">
        <w:rPr>
          <w:rFonts w:asciiTheme="minorHAnsi" w:hAnsiTheme="minorHAnsi" w:cstheme="minorHAnsi"/>
          <w:color w:val="auto"/>
        </w:rPr>
        <w:t xml:space="preserve"> almost congruent tensile strength results but the standard deviation was higher for </w:t>
      </w:r>
      <w:r w:rsidR="00F217F9" w:rsidRPr="00CF3322">
        <w:rPr>
          <w:rFonts w:asciiTheme="minorHAnsi" w:hAnsiTheme="minorHAnsi" w:cstheme="minorHAnsi"/>
          <w:color w:val="auto"/>
        </w:rPr>
        <w:t xml:space="preserve">the </w:t>
      </w:r>
      <w:r w:rsidR="00242B28" w:rsidRPr="00CF3322">
        <w:rPr>
          <w:rFonts w:asciiTheme="minorHAnsi" w:hAnsiTheme="minorHAnsi" w:cstheme="minorHAnsi"/>
          <w:color w:val="auto"/>
        </w:rPr>
        <w:t>material in which recycled ABS was used. The weakest tensile strength was achieved material containing</w:t>
      </w:r>
      <w:r w:rsidR="00DB62AA" w:rsidRPr="00CF3322">
        <w:rPr>
          <w:rFonts w:asciiTheme="minorHAnsi" w:hAnsiTheme="minorHAnsi" w:cstheme="minorHAnsi"/>
          <w:color w:val="auto"/>
        </w:rPr>
        <w:t xml:space="preserve"> a recycled PP polymer in a matrix. Th</w:t>
      </w:r>
      <w:r w:rsidR="00543F52" w:rsidRPr="00CF3322">
        <w:rPr>
          <w:rFonts w:asciiTheme="minorHAnsi" w:hAnsiTheme="minorHAnsi" w:cstheme="minorHAnsi"/>
          <w:color w:val="auto"/>
        </w:rPr>
        <w:t>e results of tensile modulus were</w:t>
      </w:r>
      <w:r w:rsidR="00DB62AA" w:rsidRPr="00CF3322">
        <w:rPr>
          <w:rFonts w:asciiTheme="minorHAnsi" w:hAnsiTheme="minorHAnsi" w:cstheme="minorHAnsi"/>
          <w:color w:val="auto"/>
        </w:rPr>
        <w:t xml:space="preserve"> congruent with the results of flexural modulus, in which the best modulus was achieved with the recycled ABS polymer.</w:t>
      </w:r>
      <w:r w:rsidR="00876BA6">
        <w:rPr>
          <w:rFonts w:asciiTheme="minorHAnsi" w:hAnsiTheme="minorHAnsi" w:cstheme="minorHAnsi"/>
          <w:color w:val="auto"/>
        </w:rPr>
        <w:t xml:space="preserve"> </w:t>
      </w:r>
    </w:p>
    <w:p w14:paraId="35D2017E" w14:textId="30FFFAE3" w:rsidR="00DB62AA" w:rsidRPr="00CF3322" w:rsidRDefault="00DB62AA" w:rsidP="00631D4D">
      <w:pPr>
        <w:pStyle w:val="NormalWeb"/>
        <w:spacing w:before="0" w:beforeAutospacing="0" w:after="0" w:afterAutospacing="0"/>
        <w:rPr>
          <w:rFonts w:asciiTheme="minorHAnsi" w:hAnsiTheme="minorHAnsi" w:cstheme="minorHAnsi"/>
          <w:color w:val="auto"/>
        </w:rPr>
      </w:pPr>
    </w:p>
    <w:p w14:paraId="63FD0B4B" w14:textId="6AC35135" w:rsidR="00DB62AA" w:rsidRPr="00CF3322" w:rsidRDefault="00DB62AA"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{Place Figure 2 here}</w:t>
      </w:r>
    </w:p>
    <w:p w14:paraId="6F954576" w14:textId="77777777" w:rsidR="00242B28" w:rsidRPr="00CF3322" w:rsidRDefault="00242B28" w:rsidP="00631D4D">
      <w:pPr>
        <w:pStyle w:val="NormalWeb"/>
        <w:spacing w:before="0" w:beforeAutospacing="0" w:after="0" w:afterAutospacing="0"/>
        <w:rPr>
          <w:rFonts w:asciiTheme="minorHAnsi" w:hAnsiTheme="minorHAnsi" w:cstheme="minorHAnsi"/>
          <w:color w:val="auto"/>
        </w:rPr>
      </w:pPr>
    </w:p>
    <w:p w14:paraId="1C1E8876" w14:textId="57508D11" w:rsidR="00A45D54" w:rsidRPr="00CF3322" w:rsidRDefault="00A45D54"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b/>
          <w:color w:val="auto"/>
        </w:rPr>
        <w:t>Figure 3</w:t>
      </w:r>
      <w:r w:rsidR="009B3C6B" w:rsidRPr="00CF3322">
        <w:rPr>
          <w:rFonts w:asciiTheme="minorHAnsi" w:hAnsiTheme="minorHAnsi" w:cstheme="minorHAnsi"/>
          <w:color w:val="auto"/>
        </w:rPr>
        <w:t xml:space="preserve"> </w:t>
      </w:r>
      <w:r w:rsidR="00DB62AA" w:rsidRPr="00CF3322">
        <w:rPr>
          <w:rFonts w:asciiTheme="minorHAnsi" w:hAnsiTheme="minorHAnsi" w:cstheme="minorHAnsi"/>
          <w:color w:val="auto"/>
        </w:rPr>
        <w:t xml:space="preserve">displays the impact strength properties of materials (an average from 20 measurements) as bar charts, including standard deviations as an error bar. </w:t>
      </w:r>
      <w:r w:rsidR="00441C5D" w:rsidRPr="00CF3322">
        <w:rPr>
          <w:rFonts w:asciiTheme="minorHAnsi" w:hAnsiTheme="minorHAnsi" w:cstheme="minorHAnsi"/>
          <w:color w:val="auto"/>
        </w:rPr>
        <w:t>The impact strength</w:t>
      </w:r>
      <w:r w:rsidR="00F217F9" w:rsidRPr="00CF3322">
        <w:rPr>
          <w:rFonts w:asciiTheme="minorHAnsi" w:hAnsiTheme="minorHAnsi" w:cstheme="minorHAnsi"/>
          <w:color w:val="auto"/>
        </w:rPr>
        <w:t>s</w:t>
      </w:r>
      <w:r w:rsidR="00441C5D" w:rsidRPr="00CF3322">
        <w:rPr>
          <w:rFonts w:asciiTheme="minorHAnsi" w:hAnsiTheme="minorHAnsi" w:cstheme="minorHAnsi"/>
          <w:color w:val="auto"/>
        </w:rPr>
        <w:t xml:space="preserve"> of recycled AB</w:t>
      </w:r>
      <w:r w:rsidR="00543F52" w:rsidRPr="00CF3322">
        <w:rPr>
          <w:rFonts w:asciiTheme="minorHAnsi" w:hAnsiTheme="minorHAnsi" w:cstheme="minorHAnsi"/>
          <w:color w:val="auto"/>
        </w:rPr>
        <w:t>S and PP polymers were almost at</w:t>
      </w:r>
      <w:r w:rsidR="00441C5D" w:rsidRPr="00CF3322">
        <w:rPr>
          <w:rFonts w:asciiTheme="minorHAnsi" w:hAnsiTheme="minorHAnsi" w:cstheme="minorHAnsi"/>
          <w:color w:val="auto"/>
        </w:rPr>
        <w:t xml:space="preserve"> </w:t>
      </w:r>
      <w:r w:rsidR="00F217F9" w:rsidRPr="00CF3322">
        <w:rPr>
          <w:rFonts w:asciiTheme="minorHAnsi" w:hAnsiTheme="minorHAnsi" w:cstheme="minorHAnsi"/>
          <w:color w:val="auto"/>
        </w:rPr>
        <w:t xml:space="preserve">the </w:t>
      </w:r>
      <w:r w:rsidR="00441C5D" w:rsidRPr="00CF3322">
        <w:rPr>
          <w:rFonts w:asciiTheme="minorHAnsi" w:hAnsiTheme="minorHAnsi" w:cstheme="minorHAnsi"/>
          <w:color w:val="auto"/>
        </w:rPr>
        <w:t xml:space="preserve">same </w:t>
      </w:r>
      <w:r w:rsidR="00B03749" w:rsidRPr="00CF3322">
        <w:rPr>
          <w:rFonts w:asciiTheme="minorHAnsi" w:hAnsiTheme="minorHAnsi" w:cstheme="minorHAnsi"/>
          <w:color w:val="auto"/>
        </w:rPr>
        <w:t>level,</w:t>
      </w:r>
      <w:r w:rsidR="00DB62AA" w:rsidRPr="00CF3322">
        <w:rPr>
          <w:rFonts w:asciiTheme="minorHAnsi" w:hAnsiTheme="minorHAnsi" w:cstheme="minorHAnsi"/>
          <w:color w:val="auto"/>
        </w:rPr>
        <w:t xml:space="preserve"> </w:t>
      </w:r>
      <w:r w:rsidR="00441C5D" w:rsidRPr="00CF3322">
        <w:rPr>
          <w:rFonts w:asciiTheme="minorHAnsi" w:hAnsiTheme="minorHAnsi" w:cstheme="minorHAnsi"/>
          <w:color w:val="auto"/>
        </w:rPr>
        <w:t xml:space="preserve">but </w:t>
      </w:r>
      <w:r w:rsidR="0088575D" w:rsidRPr="00CF3322">
        <w:rPr>
          <w:rFonts w:asciiTheme="minorHAnsi" w:hAnsiTheme="minorHAnsi" w:cstheme="minorHAnsi"/>
          <w:color w:val="auto"/>
        </w:rPr>
        <w:t>greater</w:t>
      </w:r>
      <w:r w:rsidR="00441C5D" w:rsidRPr="00CF3322">
        <w:rPr>
          <w:rFonts w:asciiTheme="minorHAnsi" w:hAnsiTheme="minorHAnsi" w:cstheme="minorHAnsi"/>
          <w:color w:val="auto"/>
        </w:rPr>
        <w:t xml:space="preserve"> impact strength was achieved with the recycled </w:t>
      </w:r>
      <w:r w:rsidR="009B3C6B" w:rsidRPr="00CF3322">
        <w:rPr>
          <w:rFonts w:asciiTheme="minorHAnsi" w:hAnsiTheme="minorHAnsi" w:cstheme="minorHAnsi"/>
          <w:color w:val="auto"/>
        </w:rPr>
        <w:t>PE</w:t>
      </w:r>
      <w:r w:rsidR="00441C5D" w:rsidRPr="00CF3322">
        <w:rPr>
          <w:rFonts w:asciiTheme="minorHAnsi" w:hAnsiTheme="minorHAnsi" w:cstheme="minorHAnsi"/>
          <w:color w:val="auto"/>
        </w:rPr>
        <w:t xml:space="preserve"> polymer</w:t>
      </w:r>
      <w:r w:rsidR="0088575D" w:rsidRPr="00CF3322">
        <w:rPr>
          <w:rFonts w:asciiTheme="minorHAnsi" w:hAnsiTheme="minorHAnsi" w:cstheme="minorHAnsi"/>
          <w:color w:val="auto"/>
        </w:rPr>
        <w:t>, which had</w:t>
      </w:r>
      <w:r w:rsidR="00441C5D" w:rsidRPr="00CF3322">
        <w:rPr>
          <w:rFonts w:asciiTheme="minorHAnsi" w:hAnsiTheme="minorHAnsi" w:cstheme="minorHAnsi"/>
          <w:color w:val="auto"/>
        </w:rPr>
        <w:t xml:space="preserve"> the best impact strength property in this study.</w:t>
      </w:r>
      <w:r w:rsidR="009B3C6B" w:rsidRPr="00CF3322">
        <w:rPr>
          <w:rFonts w:asciiTheme="minorHAnsi" w:hAnsiTheme="minorHAnsi" w:cstheme="minorHAnsi"/>
          <w:color w:val="auto"/>
        </w:rPr>
        <w:t xml:space="preserve"> </w:t>
      </w:r>
    </w:p>
    <w:p w14:paraId="3E5A94D5" w14:textId="4BEA92B3" w:rsidR="00DB62AA" w:rsidRPr="00CF3322" w:rsidRDefault="00DB62AA" w:rsidP="00631D4D">
      <w:pPr>
        <w:pStyle w:val="NormalWeb"/>
        <w:spacing w:before="0" w:beforeAutospacing="0" w:after="0" w:afterAutospacing="0"/>
        <w:rPr>
          <w:rFonts w:asciiTheme="minorHAnsi" w:hAnsiTheme="minorHAnsi" w:cstheme="minorHAnsi"/>
          <w:color w:val="auto"/>
        </w:rPr>
      </w:pPr>
    </w:p>
    <w:p w14:paraId="052DC4FE" w14:textId="67AE8E73" w:rsidR="00DB62AA" w:rsidRPr="00CF3322" w:rsidRDefault="00DB62AA"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{Place Figure 3 here}</w:t>
      </w:r>
    </w:p>
    <w:p w14:paraId="4D236AD5" w14:textId="62429896" w:rsidR="005E17D7" w:rsidRPr="00CF3322" w:rsidRDefault="005E17D7" w:rsidP="00631D4D">
      <w:pPr>
        <w:pStyle w:val="NormalWeb"/>
        <w:spacing w:before="0" w:beforeAutospacing="0" w:after="0" w:afterAutospacing="0"/>
        <w:rPr>
          <w:rFonts w:asciiTheme="minorHAnsi" w:hAnsiTheme="minorHAnsi" w:cstheme="minorHAnsi"/>
          <w:color w:val="auto"/>
        </w:rPr>
      </w:pPr>
    </w:p>
    <w:p w14:paraId="62C65B99" w14:textId="21D24B9A" w:rsidR="005E17D7" w:rsidRPr="00CF3322" w:rsidRDefault="005E17D7"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 xml:space="preserve">ABS polymer </w:t>
      </w:r>
      <w:r w:rsidR="00B03749" w:rsidRPr="00CF3322">
        <w:rPr>
          <w:rFonts w:asciiTheme="minorHAnsi" w:hAnsiTheme="minorHAnsi" w:cstheme="minorHAnsi"/>
          <w:color w:val="auto"/>
        </w:rPr>
        <w:t>consists</w:t>
      </w:r>
      <w:r w:rsidRPr="00CF3322">
        <w:rPr>
          <w:rFonts w:asciiTheme="minorHAnsi" w:hAnsiTheme="minorHAnsi" w:cstheme="minorHAnsi"/>
          <w:color w:val="auto"/>
        </w:rPr>
        <w:t xml:space="preserve"> of three monomers, which might increase the favorable behavior within the WPC. For example, </w:t>
      </w:r>
      <w:r w:rsidR="0088575D" w:rsidRPr="00CF3322">
        <w:rPr>
          <w:rFonts w:asciiTheme="minorHAnsi" w:hAnsiTheme="minorHAnsi" w:cstheme="minorHAnsi"/>
          <w:color w:val="auto"/>
        </w:rPr>
        <w:t xml:space="preserve">the </w:t>
      </w:r>
      <w:r w:rsidRPr="00CF3322">
        <w:rPr>
          <w:rFonts w:asciiTheme="minorHAnsi" w:hAnsiTheme="minorHAnsi" w:cstheme="minorHAnsi"/>
          <w:color w:val="auto"/>
        </w:rPr>
        <w:t xml:space="preserve">acrylonitrile component contributes strength, butadiene components </w:t>
      </w:r>
      <w:r w:rsidR="00B03749" w:rsidRPr="00CF3322">
        <w:rPr>
          <w:rFonts w:asciiTheme="minorHAnsi" w:hAnsiTheme="minorHAnsi" w:cstheme="minorHAnsi"/>
          <w:color w:val="auto"/>
        </w:rPr>
        <w:t>contribute</w:t>
      </w:r>
      <w:r w:rsidRPr="00CF3322">
        <w:rPr>
          <w:rFonts w:asciiTheme="minorHAnsi" w:hAnsiTheme="minorHAnsi" w:cstheme="minorHAnsi"/>
          <w:color w:val="auto"/>
        </w:rPr>
        <w:t xml:space="preserve"> impact resistance, and styrene component</w:t>
      </w:r>
      <w:r w:rsidR="0088575D" w:rsidRPr="00CF3322">
        <w:rPr>
          <w:rFonts w:asciiTheme="minorHAnsi" w:hAnsiTheme="minorHAnsi" w:cstheme="minorHAnsi"/>
          <w:color w:val="auto"/>
        </w:rPr>
        <w:t>s</w:t>
      </w:r>
      <w:r w:rsidRPr="00CF3322">
        <w:rPr>
          <w:rFonts w:asciiTheme="minorHAnsi" w:hAnsiTheme="minorHAnsi" w:cstheme="minorHAnsi"/>
          <w:color w:val="auto"/>
        </w:rPr>
        <w:t xml:space="preserve"> contributes rigidity</w:t>
      </w:r>
      <w:r w:rsidR="005D2A82" w:rsidRPr="00CF3322">
        <w:rPr>
          <w:rFonts w:asciiTheme="minorHAnsi" w:hAnsiTheme="minorHAnsi" w:cstheme="minorHAnsi"/>
          <w:color w:val="auto"/>
        </w:rPr>
        <w:t>.</w:t>
      </w:r>
      <w:r w:rsidRPr="00CF3322">
        <w:rPr>
          <w:rFonts w:asciiTheme="minorHAnsi" w:hAnsiTheme="minorHAnsi" w:cstheme="minorHAnsi"/>
          <w:color w:val="auto"/>
        </w:rPr>
        <w:t xml:space="preserve"> </w:t>
      </w:r>
      <w:r w:rsidR="00EE0721" w:rsidRPr="00CF3322">
        <w:rPr>
          <w:rFonts w:asciiTheme="minorHAnsi" w:hAnsiTheme="minorHAnsi" w:cstheme="minorHAnsi"/>
          <w:color w:val="auto"/>
        </w:rPr>
        <w:t>PE-based WPC accounts for the largest market share, for example</w:t>
      </w:r>
      <w:r w:rsidR="0088575D" w:rsidRPr="00CF3322">
        <w:rPr>
          <w:rFonts w:asciiTheme="minorHAnsi" w:hAnsiTheme="minorHAnsi" w:cstheme="minorHAnsi"/>
          <w:color w:val="auto"/>
        </w:rPr>
        <w:t>s</w:t>
      </w:r>
      <w:r w:rsidR="00EE0721" w:rsidRPr="00CF3322">
        <w:rPr>
          <w:rFonts w:asciiTheme="minorHAnsi" w:hAnsiTheme="minorHAnsi" w:cstheme="minorHAnsi"/>
          <w:color w:val="auto"/>
        </w:rPr>
        <w:t xml:space="preserve"> in North America, and it is easy to nail, screw, and saw. However, PE is manufactured in various polymeric forms, </w:t>
      </w:r>
      <w:r w:rsidR="005D2A82" w:rsidRPr="00CF3322">
        <w:rPr>
          <w:rFonts w:asciiTheme="minorHAnsi" w:hAnsiTheme="minorHAnsi" w:cstheme="minorHAnsi"/>
          <w:color w:val="auto"/>
        </w:rPr>
        <w:t>such as high-density polyethylene (HDPE) and low-density polyethylene (LDPE)</w:t>
      </w:r>
      <w:r w:rsidR="00EE0721" w:rsidRPr="00CF3322">
        <w:rPr>
          <w:rFonts w:asciiTheme="minorHAnsi" w:hAnsiTheme="minorHAnsi" w:cstheme="minorHAnsi"/>
          <w:color w:val="auto"/>
        </w:rPr>
        <w:t xml:space="preserve">, which have </w:t>
      </w:r>
      <w:r w:rsidR="005D2A82" w:rsidRPr="00CF3322">
        <w:rPr>
          <w:rFonts w:asciiTheme="minorHAnsi" w:hAnsiTheme="minorHAnsi" w:cstheme="minorHAnsi"/>
          <w:color w:val="auto"/>
        </w:rPr>
        <w:t>different features.</w:t>
      </w:r>
      <w:r w:rsidR="00EE0721" w:rsidRPr="00CF3322">
        <w:rPr>
          <w:rFonts w:asciiTheme="minorHAnsi" w:hAnsiTheme="minorHAnsi" w:cstheme="minorHAnsi"/>
          <w:color w:val="auto"/>
        </w:rPr>
        <w:t xml:space="preserve"> </w:t>
      </w:r>
      <w:r w:rsidRPr="00CF3322">
        <w:rPr>
          <w:rFonts w:asciiTheme="minorHAnsi" w:hAnsiTheme="minorHAnsi" w:cstheme="minorHAnsi"/>
          <w:color w:val="auto"/>
        </w:rPr>
        <w:t xml:space="preserve">The PP-based WPC </w:t>
      </w:r>
      <w:r w:rsidR="0088575D" w:rsidRPr="00CF3322">
        <w:rPr>
          <w:rFonts w:asciiTheme="minorHAnsi" w:hAnsiTheme="minorHAnsi" w:cstheme="minorHAnsi"/>
          <w:color w:val="auto"/>
        </w:rPr>
        <w:t>had</w:t>
      </w:r>
      <w:r w:rsidRPr="00CF3322">
        <w:rPr>
          <w:rFonts w:asciiTheme="minorHAnsi" w:hAnsiTheme="minorHAnsi" w:cstheme="minorHAnsi"/>
          <w:color w:val="auto"/>
        </w:rPr>
        <w:t xml:space="preserve"> the weakest properties in this study, </w:t>
      </w:r>
      <w:r w:rsidR="0088575D" w:rsidRPr="00CF3322">
        <w:rPr>
          <w:rFonts w:asciiTheme="minorHAnsi" w:hAnsiTheme="minorHAnsi" w:cstheme="minorHAnsi"/>
          <w:color w:val="auto"/>
        </w:rPr>
        <w:t>consistent with the fact that</w:t>
      </w:r>
      <w:r w:rsidRPr="00CF3322">
        <w:rPr>
          <w:rFonts w:asciiTheme="minorHAnsi" w:hAnsiTheme="minorHAnsi" w:cstheme="minorHAnsi"/>
          <w:color w:val="auto"/>
        </w:rPr>
        <w:t xml:space="preserve"> its market share is relatively small. </w:t>
      </w:r>
      <w:r w:rsidR="0088575D" w:rsidRPr="00CF3322">
        <w:rPr>
          <w:rFonts w:asciiTheme="minorHAnsi" w:hAnsiTheme="minorHAnsi" w:cstheme="minorHAnsi"/>
          <w:color w:val="auto"/>
        </w:rPr>
        <w:t>Although it has</w:t>
      </w:r>
      <w:r w:rsidRPr="00CF3322">
        <w:rPr>
          <w:rFonts w:asciiTheme="minorHAnsi" w:hAnsiTheme="minorHAnsi" w:cstheme="minorHAnsi"/>
          <w:color w:val="auto"/>
        </w:rPr>
        <w:t xml:space="preserve"> </w:t>
      </w:r>
      <w:r w:rsidR="00B03749" w:rsidRPr="00CF3322">
        <w:rPr>
          <w:rFonts w:asciiTheme="minorHAnsi" w:hAnsiTheme="minorHAnsi" w:cstheme="minorHAnsi"/>
          <w:color w:val="auto"/>
        </w:rPr>
        <w:t>several</w:t>
      </w:r>
      <w:r w:rsidRPr="00CF3322">
        <w:rPr>
          <w:rFonts w:asciiTheme="minorHAnsi" w:hAnsiTheme="minorHAnsi" w:cstheme="minorHAnsi"/>
          <w:color w:val="auto"/>
        </w:rPr>
        <w:t xml:space="preserve"> superior properties compared to polyethylene, such as </w:t>
      </w:r>
      <w:r w:rsidR="0088575D" w:rsidRPr="00CF3322">
        <w:rPr>
          <w:rFonts w:asciiTheme="minorHAnsi" w:hAnsiTheme="minorHAnsi" w:cstheme="minorHAnsi"/>
          <w:color w:val="auto"/>
        </w:rPr>
        <w:t>being</w:t>
      </w:r>
      <w:r w:rsidRPr="00CF3322">
        <w:rPr>
          <w:rFonts w:asciiTheme="minorHAnsi" w:hAnsiTheme="minorHAnsi" w:cstheme="minorHAnsi"/>
          <w:color w:val="auto"/>
        </w:rPr>
        <w:t xml:space="preserve"> lighter and </w:t>
      </w:r>
      <w:r w:rsidR="00B03749" w:rsidRPr="00CF3322">
        <w:rPr>
          <w:rFonts w:asciiTheme="minorHAnsi" w:hAnsiTheme="minorHAnsi" w:cstheme="minorHAnsi"/>
          <w:color w:val="auto"/>
        </w:rPr>
        <w:t>stronger,</w:t>
      </w:r>
      <w:r w:rsidRPr="00CF3322">
        <w:rPr>
          <w:rFonts w:asciiTheme="minorHAnsi" w:hAnsiTheme="minorHAnsi" w:cstheme="minorHAnsi"/>
          <w:color w:val="auto"/>
        </w:rPr>
        <w:t xml:space="preserve"> it is also more brittle than polyethylene</w:t>
      </w:r>
      <w:r w:rsidR="00D74A52" w:rsidRPr="00CF3322">
        <w:rPr>
          <w:rFonts w:asciiTheme="minorHAnsi" w:hAnsiTheme="minorHAnsi" w:cstheme="minorHAnsi"/>
          <w:color w:val="auto"/>
          <w:vertAlign w:val="superscript"/>
        </w:rPr>
        <w:t>21</w:t>
      </w:r>
      <w:r w:rsidR="005D2A82" w:rsidRPr="00CF3322">
        <w:rPr>
          <w:rFonts w:asciiTheme="minorHAnsi" w:hAnsiTheme="minorHAnsi" w:cstheme="minorHAnsi"/>
          <w:color w:val="auto"/>
        </w:rPr>
        <w:t xml:space="preserve">. </w:t>
      </w:r>
    </w:p>
    <w:p w14:paraId="3C5F2C31" w14:textId="77777777" w:rsidR="005E17D7" w:rsidRPr="00CF3322" w:rsidRDefault="005E17D7" w:rsidP="00631D4D">
      <w:pPr>
        <w:pStyle w:val="NormalWeb"/>
        <w:spacing w:before="0" w:beforeAutospacing="0" w:after="0" w:afterAutospacing="0"/>
        <w:rPr>
          <w:rFonts w:asciiTheme="minorHAnsi" w:hAnsiTheme="minorHAnsi" w:cstheme="minorHAnsi"/>
          <w:color w:val="auto"/>
        </w:rPr>
      </w:pPr>
    </w:p>
    <w:p w14:paraId="1C873A7C" w14:textId="2532EDDB" w:rsidR="00012B4B" w:rsidRPr="00CF3322" w:rsidRDefault="00806062"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 xml:space="preserve">Overall, </w:t>
      </w:r>
      <w:r w:rsidR="00844A3B" w:rsidRPr="00CF3322">
        <w:rPr>
          <w:rFonts w:asciiTheme="minorHAnsi" w:hAnsiTheme="minorHAnsi" w:cstheme="minorHAnsi"/>
          <w:color w:val="auto"/>
        </w:rPr>
        <w:t>recycling of composite</w:t>
      </w:r>
      <w:r w:rsidR="0088575D" w:rsidRPr="00CF3322">
        <w:rPr>
          <w:rFonts w:asciiTheme="minorHAnsi" w:hAnsiTheme="minorHAnsi" w:cstheme="minorHAnsi"/>
          <w:color w:val="auto"/>
        </w:rPr>
        <w:t>s</w:t>
      </w:r>
      <w:r w:rsidR="00844A3B" w:rsidRPr="00CF3322">
        <w:rPr>
          <w:rFonts w:asciiTheme="minorHAnsi" w:hAnsiTheme="minorHAnsi" w:cstheme="minorHAnsi"/>
          <w:color w:val="auto"/>
        </w:rPr>
        <w:t xml:space="preserve"> is the ecologically preferable pathway</w:t>
      </w:r>
      <w:r w:rsidR="00117851" w:rsidRPr="00CF3322">
        <w:rPr>
          <w:rFonts w:asciiTheme="minorHAnsi" w:hAnsiTheme="minorHAnsi" w:cstheme="minorHAnsi"/>
          <w:color w:val="auto"/>
          <w:vertAlign w:val="superscript"/>
        </w:rPr>
        <w:t>8</w:t>
      </w:r>
      <w:r w:rsidR="00844A3B" w:rsidRPr="00CF3322">
        <w:rPr>
          <w:rFonts w:asciiTheme="minorHAnsi" w:hAnsiTheme="minorHAnsi" w:cstheme="minorHAnsi"/>
          <w:color w:val="auto"/>
        </w:rPr>
        <w:t xml:space="preserve">, and </w:t>
      </w:r>
      <w:r w:rsidRPr="00CF3322">
        <w:rPr>
          <w:rFonts w:asciiTheme="minorHAnsi" w:hAnsiTheme="minorHAnsi" w:cstheme="minorHAnsi"/>
          <w:color w:val="auto"/>
        </w:rPr>
        <w:t>recycled</w:t>
      </w:r>
      <w:r w:rsidR="004620BF" w:rsidRPr="00CF3322">
        <w:rPr>
          <w:rFonts w:asciiTheme="minorHAnsi" w:hAnsiTheme="minorHAnsi" w:cstheme="minorHAnsi"/>
          <w:color w:val="auto"/>
        </w:rPr>
        <w:t xml:space="preserve"> waste plastic is </w:t>
      </w:r>
      <w:r w:rsidR="0088575D" w:rsidRPr="00CF3322">
        <w:rPr>
          <w:rFonts w:asciiTheme="minorHAnsi" w:hAnsiTheme="minorHAnsi" w:cstheme="minorHAnsi"/>
          <w:color w:val="auto"/>
        </w:rPr>
        <w:t xml:space="preserve">a </w:t>
      </w:r>
      <w:r w:rsidR="00C1110F" w:rsidRPr="00CF3322">
        <w:rPr>
          <w:rFonts w:asciiTheme="minorHAnsi" w:hAnsiTheme="minorHAnsi" w:cstheme="minorHAnsi"/>
          <w:color w:val="auto"/>
        </w:rPr>
        <w:t>suitable raw material for composite</w:t>
      </w:r>
      <w:r w:rsidR="0088575D" w:rsidRPr="00CF3322">
        <w:rPr>
          <w:rFonts w:asciiTheme="minorHAnsi" w:hAnsiTheme="minorHAnsi" w:cstheme="minorHAnsi"/>
          <w:color w:val="auto"/>
        </w:rPr>
        <w:t>s</w:t>
      </w:r>
      <w:r w:rsidR="00C1110F" w:rsidRPr="00CF3322">
        <w:rPr>
          <w:rFonts w:asciiTheme="minorHAnsi" w:hAnsiTheme="minorHAnsi" w:cstheme="minorHAnsi"/>
          <w:color w:val="auto"/>
        </w:rPr>
        <w:t xml:space="preserve">, </w:t>
      </w:r>
      <w:r w:rsidR="0088575D" w:rsidRPr="00CF3322">
        <w:rPr>
          <w:rFonts w:asciiTheme="minorHAnsi" w:hAnsiTheme="minorHAnsi" w:cstheme="minorHAnsi"/>
          <w:color w:val="auto"/>
        </w:rPr>
        <w:t>in which</w:t>
      </w:r>
      <w:r w:rsidR="00C1110F" w:rsidRPr="00CF3322">
        <w:rPr>
          <w:rFonts w:asciiTheme="minorHAnsi" w:hAnsiTheme="minorHAnsi" w:cstheme="minorHAnsi"/>
          <w:color w:val="auto"/>
        </w:rPr>
        <w:t xml:space="preserve"> performance can be improved using compatibilizers</w:t>
      </w:r>
      <w:r w:rsidR="00D74A52" w:rsidRPr="00CF3322">
        <w:rPr>
          <w:rFonts w:asciiTheme="minorHAnsi" w:hAnsiTheme="minorHAnsi" w:cstheme="minorHAnsi"/>
          <w:color w:val="auto"/>
          <w:vertAlign w:val="superscript"/>
        </w:rPr>
        <w:t>22</w:t>
      </w:r>
      <w:r w:rsidR="00C1110F" w:rsidRPr="00CF3322">
        <w:rPr>
          <w:rFonts w:asciiTheme="minorHAnsi" w:hAnsiTheme="minorHAnsi" w:cstheme="minorHAnsi"/>
          <w:color w:val="auto"/>
        </w:rPr>
        <w:t>.</w:t>
      </w:r>
      <w:r w:rsidR="006C249D" w:rsidRPr="00CF3322">
        <w:rPr>
          <w:rFonts w:asciiTheme="minorHAnsi" w:hAnsiTheme="minorHAnsi" w:cstheme="minorHAnsi"/>
          <w:color w:val="auto"/>
        </w:rPr>
        <w:t xml:space="preserve"> </w:t>
      </w:r>
      <w:r w:rsidR="00883CF3" w:rsidRPr="00CF3322">
        <w:rPr>
          <w:rFonts w:asciiTheme="minorHAnsi" w:hAnsiTheme="minorHAnsi" w:cstheme="minorHAnsi"/>
          <w:color w:val="auto"/>
        </w:rPr>
        <w:t>The reason for varied mechanical properties might be due to the composition of materials and</w:t>
      </w:r>
      <w:proofErr w:type="gramStart"/>
      <w:r w:rsidR="0088575D" w:rsidRPr="00CF3322">
        <w:rPr>
          <w:rFonts w:asciiTheme="minorHAnsi" w:hAnsiTheme="minorHAnsi" w:cstheme="minorHAnsi"/>
          <w:color w:val="auto"/>
        </w:rPr>
        <w:t>, in particular</w:t>
      </w:r>
      <w:r w:rsidR="00883CF3" w:rsidRPr="00CF3322">
        <w:rPr>
          <w:rFonts w:asciiTheme="minorHAnsi" w:hAnsiTheme="minorHAnsi" w:cstheme="minorHAnsi"/>
          <w:color w:val="auto"/>
        </w:rPr>
        <w:t>,</w:t>
      </w:r>
      <w:r w:rsidR="0088575D" w:rsidRPr="00CF3322">
        <w:rPr>
          <w:rFonts w:asciiTheme="minorHAnsi" w:hAnsiTheme="minorHAnsi" w:cstheme="minorHAnsi"/>
          <w:color w:val="auto"/>
        </w:rPr>
        <w:t xml:space="preserve"> the</w:t>
      </w:r>
      <w:proofErr w:type="gramEnd"/>
      <w:r w:rsidR="00883CF3" w:rsidRPr="00CF3322">
        <w:rPr>
          <w:rFonts w:asciiTheme="minorHAnsi" w:hAnsiTheme="minorHAnsi" w:cstheme="minorHAnsi"/>
          <w:color w:val="auto"/>
        </w:rPr>
        <w:t xml:space="preserve"> coupling agent </w:t>
      </w:r>
      <w:r w:rsidR="0088575D" w:rsidRPr="00CF3322">
        <w:rPr>
          <w:rFonts w:asciiTheme="minorHAnsi" w:hAnsiTheme="minorHAnsi" w:cstheme="minorHAnsi"/>
          <w:color w:val="auto"/>
        </w:rPr>
        <w:t>may</w:t>
      </w:r>
      <w:r w:rsidR="00883CF3" w:rsidRPr="00CF3322">
        <w:rPr>
          <w:rFonts w:asciiTheme="minorHAnsi" w:hAnsiTheme="minorHAnsi" w:cstheme="minorHAnsi"/>
          <w:color w:val="auto"/>
        </w:rPr>
        <w:t xml:space="preserve"> have a </w:t>
      </w:r>
      <w:r w:rsidR="0088575D" w:rsidRPr="00CF3322">
        <w:rPr>
          <w:rFonts w:asciiTheme="minorHAnsi" w:hAnsiTheme="minorHAnsi" w:cstheme="minorHAnsi"/>
          <w:color w:val="auto"/>
        </w:rPr>
        <w:t>significant</w:t>
      </w:r>
      <w:r w:rsidR="00883CF3" w:rsidRPr="00CF3322">
        <w:rPr>
          <w:rFonts w:asciiTheme="minorHAnsi" w:hAnsiTheme="minorHAnsi" w:cstheme="minorHAnsi"/>
          <w:color w:val="auto"/>
        </w:rPr>
        <w:t xml:space="preserve"> effect. The mechanical properties of recycled polymers in WPC were improved with compatibilizers but the effects depend strongly on the agen</w:t>
      </w:r>
      <w:r w:rsidR="0088575D" w:rsidRPr="00CF3322">
        <w:rPr>
          <w:rFonts w:asciiTheme="minorHAnsi" w:hAnsiTheme="minorHAnsi" w:cstheme="minorHAnsi"/>
          <w:color w:val="auto"/>
        </w:rPr>
        <w:t>t used</w:t>
      </w:r>
      <w:r w:rsidR="00883CF3" w:rsidRPr="00CF3322">
        <w:rPr>
          <w:rFonts w:asciiTheme="minorHAnsi" w:hAnsiTheme="minorHAnsi" w:cstheme="minorHAnsi"/>
          <w:color w:val="auto"/>
        </w:rPr>
        <w:t xml:space="preserve"> and its amount </w:t>
      </w:r>
      <w:r w:rsidR="00D3179D" w:rsidRPr="00CF3322">
        <w:rPr>
          <w:rFonts w:asciiTheme="minorHAnsi" w:hAnsiTheme="minorHAnsi" w:cstheme="minorHAnsi"/>
          <w:color w:val="auto"/>
        </w:rPr>
        <w:t xml:space="preserve">in the structure, causing </w:t>
      </w:r>
      <w:r w:rsidR="0088575D" w:rsidRPr="00CF3322">
        <w:rPr>
          <w:rFonts w:asciiTheme="minorHAnsi" w:hAnsiTheme="minorHAnsi" w:cstheme="minorHAnsi"/>
          <w:color w:val="auto"/>
        </w:rPr>
        <w:t>a</w:t>
      </w:r>
      <w:r w:rsidR="00D3179D" w:rsidRPr="00CF3322">
        <w:rPr>
          <w:rFonts w:asciiTheme="minorHAnsi" w:hAnsiTheme="minorHAnsi" w:cstheme="minorHAnsi"/>
          <w:color w:val="auto"/>
        </w:rPr>
        <w:t xml:space="preserve"> large</w:t>
      </w:r>
      <w:r w:rsidR="00883CF3" w:rsidRPr="00CF3322">
        <w:rPr>
          <w:rFonts w:asciiTheme="minorHAnsi" w:hAnsiTheme="minorHAnsi" w:cstheme="minorHAnsi"/>
          <w:color w:val="auto"/>
        </w:rPr>
        <w:t xml:space="preserve"> variation between the used agents</w:t>
      </w:r>
      <w:r w:rsidR="00D74A52" w:rsidRPr="00CF3322">
        <w:rPr>
          <w:rFonts w:asciiTheme="minorHAnsi" w:hAnsiTheme="minorHAnsi" w:cstheme="minorHAnsi"/>
          <w:color w:val="auto"/>
          <w:vertAlign w:val="superscript"/>
        </w:rPr>
        <w:t>23</w:t>
      </w:r>
      <w:r w:rsidR="00114CC7" w:rsidRPr="00CF3322">
        <w:rPr>
          <w:rFonts w:asciiTheme="minorHAnsi" w:hAnsiTheme="minorHAnsi" w:cstheme="minorHAnsi"/>
          <w:color w:val="auto"/>
        </w:rPr>
        <w:t>.</w:t>
      </w:r>
      <w:r w:rsidR="00876BA6">
        <w:rPr>
          <w:rFonts w:asciiTheme="minorHAnsi" w:hAnsiTheme="minorHAnsi" w:cstheme="minorHAnsi"/>
          <w:color w:val="auto"/>
        </w:rPr>
        <w:t xml:space="preserve"> </w:t>
      </w:r>
      <w:r w:rsidR="00114CC7" w:rsidRPr="00CF3322">
        <w:rPr>
          <w:rFonts w:asciiTheme="minorHAnsi" w:hAnsiTheme="minorHAnsi" w:cstheme="minorHAnsi"/>
          <w:color w:val="auto"/>
        </w:rPr>
        <w:t xml:space="preserve">A previous study indicated that the highest performance of PP based WPC </w:t>
      </w:r>
      <w:r w:rsidR="0088575D" w:rsidRPr="00CF3322">
        <w:rPr>
          <w:rFonts w:asciiTheme="minorHAnsi" w:hAnsiTheme="minorHAnsi" w:cstheme="minorHAnsi"/>
          <w:color w:val="auto"/>
        </w:rPr>
        <w:t>was</w:t>
      </w:r>
      <w:r w:rsidR="00114CC7" w:rsidRPr="00CF3322">
        <w:rPr>
          <w:rFonts w:asciiTheme="minorHAnsi" w:hAnsiTheme="minorHAnsi" w:cstheme="minorHAnsi"/>
          <w:color w:val="auto"/>
        </w:rPr>
        <w:t xml:space="preserve"> achieved </w:t>
      </w:r>
      <w:r w:rsidR="0088575D" w:rsidRPr="00CF3322">
        <w:rPr>
          <w:rFonts w:asciiTheme="minorHAnsi" w:hAnsiTheme="minorHAnsi" w:cstheme="minorHAnsi"/>
          <w:color w:val="auto"/>
        </w:rPr>
        <w:t>with amounts of</w:t>
      </w:r>
      <w:r w:rsidR="00114CC7" w:rsidRPr="00CF3322">
        <w:rPr>
          <w:rFonts w:asciiTheme="minorHAnsi" w:hAnsiTheme="minorHAnsi" w:cstheme="minorHAnsi"/>
          <w:color w:val="auto"/>
        </w:rPr>
        <w:t xml:space="preserve"> compatibilizers </w:t>
      </w:r>
      <w:r w:rsidR="0088575D" w:rsidRPr="00CF3322">
        <w:rPr>
          <w:rFonts w:asciiTheme="minorHAnsi" w:hAnsiTheme="minorHAnsi" w:cstheme="minorHAnsi"/>
          <w:color w:val="auto"/>
        </w:rPr>
        <w:t>at</w:t>
      </w:r>
      <w:r w:rsidR="00114CC7" w:rsidRPr="00CF3322">
        <w:rPr>
          <w:rFonts w:asciiTheme="minorHAnsi" w:hAnsiTheme="minorHAnsi" w:cstheme="minorHAnsi"/>
          <w:color w:val="auto"/>
        </w:rPr>
        <w:t xml:space="preserve"> three percentage</w:t>
      </w:r>
      <w:r w:rsidR="0088575D" w:rsidRPr="00CF3322">
        <w:rPr>
          <w:rFonts w:asciiTheme="minorHAnsi" w:hAnsiTheme="minorHAnsi" w:cstheme="minorHAnsi"/>
          <w:color w:val="auto"/>
        </w:rPr>
        <w:t xml:space="preserve"> levels</w:t>
      </w:r>
      <w:r w:rsidR="00D74A52" w:rsidRPr="00CF3322">
        <w:rPr>
          <w:rFonts w:asciiTheme="minorHAnsi" w:hAnsiTheme="minorHAnsi" w:cstheme="minorHAnsi"/>
          <w:color w:val="auto"/>
          <w:vertAlign w:val="superscript"/>
        </w:rPr>
        <w:t>24</w:t>
      </w:r>
      <w:r w:rsidR="00114CC7" w:rsidRPr="00CF3322">
        <w:rPr>
          <w:rFonts w:asciiTheme="minorHAnsi" w:hAnsiTheme="minorHAnsi" w:cstheme="minorHAnsi"/>
          <w:color w:val="auto"/>
        </w:rPr>
        <w:t xml:space="preserve">, which is congruent with the amount </w:t>
      </w:r>
      <w:r w:rsidR="0088575D" w:rsidRPr="00CF3322">
        <w:rPr>
          <w:rFonts w:asciiTheme="minorHAnsi" w:hAnsiTheme="minorHAnsi" w:cstheme="minorHAnsi"/>
          <w:color w:val="auto"/>
        </w:rPr>
        <w:t xml:space="preserve">used </w:t>
      </w:r>
      <w:r w:rsidR="00114CC7" w:rsidRPr="00CF3322">
        <w:rPr>
          <w:rFonts w:asciiTheme="minorHAnsi" w:hAnsiTheme="minorHAnsi" w:cstheme="minorHAnsi"/>
          <w:color w:val="auto"/>
        </w:rPr>
        <w:t>in this study</w:t>
      </w:r>
      <w:r w:rsidR="0088575D" w:rsidRPr="00CF3322">
        <w:rPr>
          <w:rFonts w:asciiTheme="minorHAnsi" w:hAnsiTheme="minorHAnsi" w:cstheme="minorHAnsi"/>
          <w:color w:val="auto"/>
        </w:rPr>
        <w:t>. Thus,</w:t>
      </w:r>
      <w:r w:rsidR="00114CC7" w:rsidRPr="00CF3322">
        <w:rPr>
          <w:rFonts w:asciiTheme="minorHAnsi" w:hAnsiTheme="minorHAnsi" w:cstheme="minorHAnsi"/>
          <w:color w:val="auto"/>
        </w:rPr>
        <w:t xml:space="preserve"> the </w:t>
      </w:r>
      <w:r w:rsidR="00D3179D" w:rsidRPr="00CF3322">
        <w:rPr>
          <w:rFonts w:asciiTheme="minorHAnsi" w:hAnsiTheme="minorHAnsi" w:cstheme="minorHAnsi"/>
          <w:color w:val="auto"/>
        </w:rPr>
        <w:t xml:space="preserve">coupling </w:t>
      </w:r>
      <w:r w:rsidR="00114CC7" w:rsidRPr="00CF3322">
        <w:rPr>
          <w:rFonts w:asciiTheme="minorHAnsi" w:hAnsiTheme="minorHAnsi" w:cstheme="minorHAnsi"/>
          <w:color w:val="auto"/>
        </w:rPr>
        <w:t>agent</w:t>
      </w:r>
      <w:r w:rsidR="0088575D" w:rsidRPr="00CF3322">
        <w:rPr>
          <w:rFonts w:asciiTheme="minorHAnsi" w:hAnsiTheme="minorHAnsi" w:cstheme="minorHAnsi"/>
          <w:color w:val="auto"/>
        </w:rPr>
        <w:t xml:space="preserve"> used</w:t>
      </w:r>
      <w:r w:rsidR="00114CC7" w:rsidRPr="00CF3322">
        <w:rPr>
          <w:rFonts w:asciiTheme="minorHAnsi" w:hAnsiTheme="minorHAnsi" w:cstheme="minorHAnsi"/>
          <w:color w:val="auto"/>
        </w:rPr>
        <w:t xml:space="preserve"> might be more problematic than the level of agent.</w:t>
      </w:r>
      <w:r w:rsidR="001B2885" w:rsidRPr="00CF3322">
        <w:rPr>
          <w:rFonts w:asciiTheme="minorHAnsi" w:hAnsiTheme="minorHAnsi" w:cstheme="minorHAnsi"/>
          <w:color w:val="auto"/>
        </w:rPr>
        <w:t xml:space="preserve"> However, it is generally accepted that </w:t>
      </w:r>
      <w:r w:rsidR="0088575D" w:rsidRPr="00CF3322">
        <w:rPr>
          <w:rFonts w:asciiTheme="minorHAnsi" w:hAnsiTheme="minorHAnsi" w:cstheme="minorHAnsi"/>
          <w:color w:val="auto"/>
        </w:rPr>
        <w:t xml:space="preserve">the </w:t>
      </w:r>
      <w:r w:rsidR="001B2885" w:rsidRPr="00CF3322">
        <w:rPr>
          <w:rFonts w:asciiTheme="minorHAnsi" w:hAnsiTheme="minorHAnsi" w:cstheme="minorHAnsi"/>
          <w:color w:val="auto"/>
        </w:rPr>
        <w:t>mec</w:t>
      </w:r>
      <w:r w:rsidR="00543F52" w:rsidRPr="00CF3322">
        <w:rPr>
          <w:rFonts w:asciiTheme="minorHAnsi" w:hAnsiTheme="minorHAnsi" w:cstheme="minorHAnsi"/>
          <w:color w:val="auto"/>
        </w:rPr>
        <w:t xml:space="preserve">hanical performance of WPCs </w:t>
      </w:r>
      <w:r w:rsidR="0088575D" w:rsidRPr="00CF3322">
        <w:rPr>
          <w:rFonts w:asciiTheme="minorHAnsi" w:hAnsiTheme="minorHAnsi" w:cstheme="minorHAnsi"/>
          <w:color w:val="auto"/>
        </w:rPr>
        <w:t>is</w:t>
      </w:r>
      <w:r w:rsidR="001B2885" w:rsidRPr="00CF3322">
        <w:rPr>
          <w:rFonts w:asciiTheme="minorHAnsi" w:hAnsiTheme="minorHAnsi" w:cstheme="minorHAnsi"/>
          <w:color w:val="auto"/>
        </w:rPr>
        <w:t xml:space="preserve"> improved when coupling agents are us</w:t>
      </w:r>
      <w:r w:rsidR="00DF002A" w:rsidRPr="00CF3322">
        <w:rPr>
          <w:rFonts w:asciiTheme="minorHAnsi" w:hAnsiTheme="minorHAnsi" w:cstheme="minorHAnsi"/>
          <w:color w:val="auto"/>
        </w:rPr>
        <w:t>ed under optimized con</w:t>
      </w:r>
      <w:r w:rsidR="001B2885" w:rsidRPr="00CF3322">
        <w:rPr>
          <w:rFonts w:asciiTheme="minorHAnsi" w:hAnsiTheme="minorHAnsi" w:cstheme="minorHAnsi"/>
          <w:color w:val="auto"/>
        </w:rPr>
        <w:t>ditions</w:t>
      </w:r>
      <w:r w:rsidR="00D74A52" w:rsidRPr="00CF3322">
        <w:rPr>
          <w:rFonts w:asciiTheme="minorHAnsi" w:hAnsiTheme="minorHAnsi" w:cstheme="minorHAnsi"/>
          <w:color w:val="auto"/>
          <w:vertAlign w:val="superscript"/>
        </w:rPr>
        <w:t>25</w:t>
      </w:r>
      <w:r w:rsidR="001B2885" w:rsidRPr="00CF3322">
        <w:rPr>
          <w:rFonts w:asciiTheme="minorHAnsi" w:hAnsiTheme="minorHAnsi" w:cstheme="minorHAnsi"/>
          <w:color w:val="auto"/>
        </w:rPr>
        <w:t>.</w:t>
      </w:r>
    </w:p>
    <w:p w14:paraId="28725C29" w14:textId="77777777" w:rsidR="00844A3B" w:rsidRPr="00CF3322" w:rsidRDefault="00844A3B" w:rsidP="00631D4D">
      <w:pPr>
        <w:pStyle w:val="NormalWeb"/>
        <w:spacing w:before="0" w:beforeAutospacing="0" w:after="0" w:afterAutospacing="0"/>
        <w:rPr>
          <w:rFonts w:asciiTheme="minorHAnsi" w:hAnsiTheme="minorHAnsi" w:cstheme="minorHAnsi"/>
          <w:color w:val="auto"/>
        </w:rPr>
      </w:pPr>
    </w:p>
    <w:p w14:paraId="7B325BA1" w14:textId="4A219263" w:rsidR="00175D20" w:rsidRPr="00CF3322" w:rsidRDefault="006C249D"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color w:val="auto"/>
        </w:rPr>
        <w:t xml:space="preserve">Each polymer </w:t>
      </w:r>
      <w:r w:rsidR="0088575D" w:rsidRPr="00CF3322">
        <w:rPr>
          <w:rFonts w:asciiTheme="minorHAnsi" w:hAnsiTheme="minorHAnsi" w:cstheme="minorHAnsi"/>
          <w:color w:val="auto"/>
        </w:rPr>
        <w:t>has</w:t>
      </w:r>
      <w:r w:rsidRPr="00CF3322">
        <w:rPr>
          <w:rFonts w:asciiTheme="minorHAnsi" w:hAnsiTheme="minorHAnsi" w:cstheme="minorHAnsi"/>
          <w:color w:val="auto"/>
        </w:rPr>
        <w:t xml:space="preserve"> individual features in material, demonstrating that separation </w:t>
      </w:r>
      <w:r w:rsidR="0088575D" w:rsidRPr="00CF3322">
        <w:rPr>
          <w:rFonts w:asciiTheme="minorHAnsi" w:hAnsiTheme="minorHAnsi" w:cstheme="minorHAnsi"/>
          <w:color w:val="auto"/>
        </w:rPr>
        <w:t>of polymers</w:t>
      </w:r>
      <w:r w:rsidRPr="00CF3322">
        <w:rPr>
          <w:rFonts w:asciiTheme="minorHAnsi" w:hAnsiTheme="minorHAnsi" w:cstheme="minorHAnsi"/>
          <w:color w:val="auto"/>
        </w:rPr>
        <w:t xml:space="preserve"> increase</w:t>
      </w:r>
      <w:r w:rsidR="0088575D" w:rsidRPr="00CF3322">
        <w:rPr>
          <w:rFonts w:asciiTheme="minorHAnsi" w:hAnsiTheme="minorHAnsi" w:cstheme="minorHAnsi"/>
          <w:color w:val="auto"/>
        </w:rPr>
        <w:t>s</w:t>
      </w:r>
      <w:r w:rsidRPr="00CF3322">
        <w:rPr>
          <w:rFonts w:asciiTheme="minorHAnsi" w:hAnsiTheme="minorHAnsi" w:cstheme="minorHAnsi"/>
          <w:color w:val="auto"/>
        </w:rPr>
        <w:t xml:space="preserve"> the value of WPC with the correct additives.</w:t>
      </w:r>
      <w:r w:rsidR="0026113B" w:rsidRPr="00CF3322">
        <w:rPr>
          <w:rFonts w:asciiTheme="minorHAnsi" w:hAnsiTheme="minorHAnsi" w:cstheme="minorHAnsi"/>
          <w:color w:val="auto"/>
        </w:rPr>
        <w:t xml:space="preserve"> In future, novel eco-friendly alternative coupling agent</w:t>
      </w:r>
      <w:r w:rsidR="0088575D" w:rsidRPr="00CF3322">
        <w:rPr>
          <w:rFonts w:asciiTheme="minorHAnsi" w:hAnsiTheme="minorHAnsi" w:cstheme="minorHAnsi"/>
          <w:color w:val="auto"/>
        </w:rPr>
        <w:t>s</w:t>
      </w:r>
      <w:r w:rsidR="0026113B" w:rsidRPr="00CF3322">
        <w:rPr>
          <w:rFonts w:asciiTheme="minorHAnsi" w:hAnsiTheme="minorHAnsi" w:cstheme="minorHAnsi"/>
          <w:color w:val="auto"/>
        </w:rPr>
        <w:t xml:space="preserve"> for recycled polymer composites might </w:t>
      </w:r>
      <w:r w:rsidR="0088575D" w:rsidRPr="00CF3322">
        <w:rPr>
          <w:rFonts w:asciiTheme="minorHAnsi" w:hAnsiTheme="minorHAnsi" w:cstheme="minorHAnsi"/>
          <w:color w:val="auto"/>
        </w:rPr>
        <w:t>be used to meet</w:t>
      </w:r>
      <w:r w:rsidR="0026113B" w:rsidRPr="00CF3322">
        <w:rPr>
          <w:rFonts w:asciiTheme="minorHAnsi" w:hAnsiTheme="minorHAnsi" w:cstheme="minorHAnsi"/>
          <w:color w:val="auto"/>
        </w:rPr>
        <w:t xml:space="preserve"> demand, such as</w:t>
      </w:r>
      <w:r w:rsidR="0088575D" w:rsidRPr="00CF3322">
        <w:rPr>
          <w:rFonts w:asciiTheme="minorHAnsi" w:hAnsiTheme="minorHAnsi" w:cstheme="minorHAnsi"/>
          <w:color w:val="auto"/>
        </w:rPr>
        <w:t xml:space="preserve"> the</w:t>
      </w:r>
      <w:r w:rsidR="0026113B" w:rsidRPr="00CF3322">
        <w:rPr>
          <w:rFonts w:asciiTheme="minorHAnsi" w:hAnsiTheme="minorHAnsi" w:cstheme="minorHAnsi"/>
          <w:color w:val="auto"/>
        </w:rPr>
        <w:t xml:space="preserve"> starch gum </w:t>
      </w:r>
      <w:r w:rsidR="00FA0994" w:rsidRPr="00CF3322">
        <w:rPr>
          <w:rFonts w:asciiTheme="minorHAnsi" w:hAnsiTheme="minorHAnsi" w:cstheme="minorHAnsi"/>
          <w:color w:val="auto"/>
        </w:rPr>
        <w:t>shown in a</w:t>
      </w:r>
      <w:r w:rsidR="0026113B" w:rsidRPr="00CF3322">
        <w:rPr>
          <w:rFonts w:asciiTheme="minorHAnsi" w:hAnsiTheme="minorHAnsi" w:cstheme="minorHAnsi"/>
          <w:color w:val="auto"/>
        </w:rPr>
        <w:t xml:space="preserve"> </w:t>
      </w:r>
      <w:r w:rsidR="00F731C7" w:rsidRPr="00CF3322">
        <w:rPr>
          <w:rFonts w:asciiTheme="minorHAnsi" w:hAnsiTheme="minorHAnsi" w:cstheme="minorHAnsi"/>
          <w:color w:val="auto"/>
        </w:rPr>
        <w:t xml:space="preserve">new </w:t>
      </w:r>
      <w:r w:rsidR="0026113B" w:rsidRPr="00CF3322">
        <w:rPr>
          <w:rFonts w:asciiTheme="minorHAnsi" w:hAnsiTheme="minorHAnsi" w:cstheme="minorHAnsi"/>
          <w:color w:val="auto"/>
        </w:rPr>
        <w:t>study of Rocha and Rosa</w:t>
      </w:r>
      <w:r w:rsidR="00D74A52" w:rsidRPr="00CF3322">
        <w:rPr>
          <w:rFonts w:asciiTheme="minorHAnsi" w:hAnsiTheme="minorHAnsi" w:cstheme="minorHAnsi"/>
          <w:color w:val="auto"/>
          <w:vertAlign w:val="superscript"/>
        </w:rPr>
        <w:t>26</w:t>
      </w:r>
      <w:r w:rsidR="0026113B" w:rsidRPr="00CF3322">
        <w:rPr>
          <w:rFonts w:asciiTheme="minorHAnsi" w:hAnsiTheme="minorHAnsi" w:cstheme="minorHAnsi"/>
          <w:color w:val="auto"/>
        </w:rPr>
        <w:t>.</w:t>
      </w:r>
      <w:r w:rsidR="00175D20" w:rsidRPr="00CF3322">
        <w:rPr>
          <w:rFonts w:asciiTheme="minorHAnsi" w:hAnsiTheme="minorHAnsi" w:cstheme="minorHAnsi"/>
          <w:color w:val="auto"/>
        </w:rPr>
        <w:t xml:space="preserve"> Additionally, </w:t>
      </w:r>
      <w:r w:rsidR="003A3536" w:rsidRPr="00CF3322">
        <w:rPr>
          <w:rFonts w:asciiTheme="minorHAnsi" w:hAnsiTheme="minorHAnsi" w:cstheme="minorHAnsi"/>
          <w:color w:val="auto"/>
        </w:rPr>
        <w:t>the r</w:t>
      </w:r>
      <w:r w:rsidR="00D3179D" w:rsidRPr="00CF3322">
        <w:rPr>
          <w:rFonts w:asciiTheme="minorHAnsi" w:hAnsiTheme="minorHAnsi" w:cstheme="minorHAnsi"/>
          <w:color w:val="auto"/>
        </w:rPr>
        <w:t xml:space="preserve">e-utilization of plastic must </w:t>
      </w:r>
      <w:r w:rsidR="00FA0994" w:rsidRPr="00CF3322">
        <w:rPr>
          <w:rFonts w:asciiTheme="minorHAnsi" w:hAnsiTheme="minorHAnsi" w:cstheme="minorHAnsi"/>
          <w:color w:val="auto"/>
        </w:rPr>
        <w:t>make</w:t>
      </w:r>
      <w:r w:rsidR="003A3536" w:rsidRPr="00CF3322">
        <w:rPr>
          <w:rFonts w:asciiTheme="minorHAnsi" w:hAnsiTheme="minorHAnsi" w:cstheme="minorHAnsi"/>
          <w:color w:val="auto"/>
        </w:rPr>
        <w:t xml:space="preserve"> economic sense,</w:t>
      </w:r>
      <w:r w:rsidR="00FA0994" w:rsidRPr="00CF3322">
        <w:rPr>
          <w:rFonts w:asciiTheme="minorHAnsi" w:hAnsiTheme="minorHAnsi" w:cstheme="minorHAnsi"/>
          <w:color w:val="auto"/>
        </w:rPr>
        <w:t xml:space="preserve"> and thus also require future</w:t>
      </w:r>
      <w:r w:rsidR="00175D20" w:rsidRPr="00CF3322">
        <w:rPr>
          <w:rFonts w:asciiTheme="minorHAnsi" w:hAnsiTheme="minorHAnsi" w:cstheme="minorHAnsi"/>
          <w:color w:val="auto"/>
        </w:rPr>
        <w:t xml:space="preserve"> action.</w:t>
      </w:r>
    </w:p>
    <w:p w14:paraId="2460990C" w14:textId="77777777" w:rsidR="00441C5D" w:rsidRPr="00CF3322" w:rsidRDefault="00441C5D" w:rsidP="00631D4D">
      <w:pPr>
        <w:pStyle w:val="NormalWeb"/>
        <w:spacing w:before="0" w:beforeAutospacing="0" w:after="0" w:afterAutospacing="0"/>
        <w:rPr>
          <w:rFonts w:asciiTheme="minorHAnsi" w:hAnsiTheme="minorHAnsi" w:cstheme="minorHAnsi"/>
          <w:color w:val="auto"/>
        </w:rPr>
      </w:pPr>
    </w:p>
    <w:p w14:paraId="0F6CCABC" w14:textId="14D60411" w:rsidR="00EA5D5B" w:rsidRPr="00CF3322" w:rsidRDefault="00B32616" w:rsidP="00631D4D">
      <w:pPr>
        <w:rPr>
          <w:rFonts w:asciiTheme="minorHAnsi" w:hAnsiTheme="minorHAnsi" w:cstheme="minorHAnsi"/>
          <w:bCs/>
          <w:color w:val="auto"/>
        </w:rPr>
      </w:pPr>
      <w:r w:rsidRPr="00CF3322">
        <w:rPr>
          <w:rFonts w:asciiTheme="minorHAnsi" w:hAnsiTheme="minorHAnsi" w:cstheme="minorHAnsi"/>
          <w:b/>
          <w:color w:val="auto"/>
        </w:rPr>
        <w:t xml:space="preserve">FIGURE </w:t>
      </w:r>
      <w:r w:rsidR="0013621E" w:rsidRPr="00CF3322">
        <w:rPr>
          <w:rFonts w:asciiTheme="minorHAnsi" w:hAnsiTheme="minorHAnsi" w:cstheme="minorHAnsi"/>
          <w:b/>
          <w:color w:val="auto"/>
        </w:rPr>
        <w:t xml:space="preserve">AND TABLE </w:t>
      </w:r>
      <w:r w:rsidRPr="00CF3322">
        <w:rPr>
          <w:rFonts w:asciiTheme="minorHAnsi" w:hAnsiTheme="minorHAnsi" w:cstheme="minorHAnsi"/>
          <w:b/>
          <w:color w:val="auto"/>
        </w:rPr>
        <w:t>LEGENDS:</w:t>
      </w:r>
    </w:p>
    <w:p w14:paraId="116F619B" w14:textId="76F5202F" w:rsidR="00EA5D5B" w:rsidRPr="00CF3322" w:rsidRDefault="00EA5D5B" w:rsidP="00631D4D">
      <w:pPr>
        <w:rPr>
          <w:rFonts w:asciiTheme="minorHAnsi" w:hAnsiTheme="minorHAnsi" w:cstheme="minorHAnsi"/>
          <w:bCs/>
          <w:color w:val="auto"/>
        </w:rPr>
      </w:pPr>
    </w:p>
    <w:p w14:paraId="639997F2" w14:textId="5B6F15B0" w:rsidR="001A462B" w:rsidRPr="00CF3322" w:rsidRDefault="001A462B" w:rsidP="00631D4D">
      <w:pPr>
        <w:rPr>
          <w:rFonts w:asciiTheme="minorHAnsi" w:hAnsiTheme="minorHAnsi" w:cstheme="minorHAnsi"/>
          <w:color w:val="auto"/>
        </w:rPr>
      </w:pPr>
      <w:r w:rsidRPr="00CF3322">
        <w:rPr>
          <w:rFonts w:asciiTheme="minorHAnsi" w:hAnsiTheme="minorHAnsi" w:cstheme="minorHAnsi"/>
          <w:b/>
          <w:color w:val="auto"/>
        </w:rPr>
        <w:t>Table 1</w:t>
      </w:r>
      <w:r w:rsidR="00607254" w:rsidRPr="00CF3322">
        <w:rPr>
          <w:rFonts w:asciiTheme="minorHAnsi" w:hAnsiTheme="minorHAnsi" w:cstheme="minorHAnsi"/>
          <w:b/>
          <w:color w:val="auto"/>
        </w:rPr>
        <w:t>:</w:t>
      </w:r>
      <w:r w:rsidRPr="00CF3322">
        <w:rPr>
          <w:rFonts w:asciiTheme="minorHAnsi" w:hAnsiTheme="minorHAnsi" w:cstheme="minorHAnsi"/>
          <w:b/>
          <w:color w:val="auto"/>
        </w:rPr>
        <w:t xml:space="preserve"> The composition of the studied materials.</w:t>
      </w:r>
      <w:r w:rsidRPr="00CF3322">
        <w:rPr>
          <w:rFonts w:asciiTheme="minorHAnsi" w:hAnsiTheme="minorHAnsi" w:cstheme="minorHAnsi"/>
          <w:color w:val="auto"/>
        </w:rPr>
        <w:t xml:space="preserve"> </w:t>
      </w:r>
      <w:r w:rsidR="00B15E28" w:rsidRPr="00CF3322">
        <w:rPr>
          <w:rFonts w:asciiTheme="minorHAnsi" w:hAnsiTheme="minorHAnsi" w:cstheme="minorHAnsi"/>
          <w:color w:val="auto"/>
        </w:rPr>
        <w:t>The n</w:t>
      </w:r>
      <w:r w:rsidRPr="00CF3322">
        <w:rPr>
          <w:rFonts w:asciiTheme="minorHAnsi" w:hAnsiTheme="minorHAnsi" w:cstheme="minorHAnsi"/>
          <w:color w:val="auto"/>
        </w:rPr>
        <w:t xml:space="preserve">ame of </w:t>
      </w:r>
      <w:r w:rsidR="00B15E28" w:rsidRPr="00CF3322">
        <w:rPr>
          <w:rFonts w:asciiTheme="minorHAnsi" w:hAnsiTheme="minorHAnsi" w:cstheme="minorHAnsi"/>
          <w:color w:val="auto"/>
        </w:rPr>
        <w:t xml:space="preserve">the </w:t>
      </w:r>
      <w:r w:rsidRPr="00CF3322">
        <w:rPr>
          <w:rFonts w:asciiTheme="minorHAnsi" w:hAnsiTheme="minorHAnsi" w:cstheme="minorHAnsi"/>
          <w:color w:val="auto"/>
        </w:rPr>
        <w:t xml:space="preserve">sample </w:t>
      </w:r>
      <w:r w:rsidR="009803D6" w:rsidRPr="00CF3322">
        <w:rPr>
          <w:rFonts w:asciiTheme="minorHAnsi" w:hAnsiTheme="minorHAnsi" w:cstheme="minorHAnsi"/>
          <w:color w:val="auto"/>
        </w:rPr>
        <w:t>consists</w:t>
      </w:r>
      <w:r w:rsidRPr="00CF3322">
        <w:rPr>
          <w:rFonts w:asciiTheme="minorHAnsi" w:hAnsiTheme="minorHAnsi" w:cstheme="minorHAnsi"/>
          <w:color w:val="auto"/>
        </w:rPr>
        <w:t xml:space="preserve"> of the included matrix component, recycled acrylonitrile butadiene styrene (ABS), polypropylene (PP), and polyethylene (PE) from the construction and demolition waste (CDW). The amounts of wood, coupling agent (CA) and lubricant (</w:t>
      </w:r>
      <w:proofErr w:type="spellStart"/>
      <w:r w:rsidRPr="00CF3322">
        <w:rPr>
          <w:rFonts w:asciiTheme="minorHAnsi" w:hAnsiTheme="minorHAnsi" w:cstheme="minorHAnsi"/>
          <w:color w:val="auto"/>
        </w:rPr>
        <w:t>Lubr</w:t>
      </w:r>
      <w:proofErr w:type="spellEnd"/>
      <w:r w:rsidRPr="00CF3322">
        <w:rPr>
          <w:rFonts w:asciiTheme="minorHAnsi" w:hAnsiTheme="minorHAnsi" w:cstheme="minorHAnsi"/>
          <w:color w:val="auto"/>
        </w:rPr>
        <w:t xml:space="preserve">.) were </w:t>
      </w:r>
      <w:r w:rsidR="00B15E28" w:rsidRPr="00CF3322">
        <w:rPr>
          <w:rFonts w:asciiTheme="minorHAnsi" w:hAnsiTheme="minorHAnsi" w:cstheme="minorHAnsi"/>
          <w:color w:val="auto"/>
        </w:rPr>
        <w:t xml:space="preserve">the </w:t>
      </w:r>
      <w:r w:rsidRPr="00CF3322">
        <w:rPr>
          <w:rFonts w:asciiTheme="minorHAnsi" w:hAnsiTheme="minorHAnsi" w:cstheme="minorHAnsi"/>
          <w:color w:val="auto"/>
        </w:rPr>
        <w:t>same in all samples.</w:t>
      </w:r>
    </w:p>
    <w:p w14:paraId="78114480" w14:textId="755C85A6" w:rsidR="00C4355B" w:rsidRPr="00CF3322" w:rsidRDefault="00C4355B" w:rsidP="00631D4D">
      <w:pPr>
        <w:rPr>
          <w:rFonts w:asciiTheme="minorHAnsi" w:hAnsiTheme="minorHAnsi" w:cstheme="minorHAnsi"/>
          <w:color w:val="auto"/>
        </w:rPr>
      </w:pPr>
    </w:p>
    <w:p w14:paraId="3B60FA09" w14:textId="4FE32C22" w:rsidR="000C096D" w:rsidRPr="00CF3322" w:rsidRDefault="00986D49" w:rsidP="00631D4D">
      <w:pPr>
        <w:rPr>
          <w:rFonts w:asciiTheme="minorHAnsi" w:hAnsiTheme="minorHAnsi" w:cstheme="minorHAnsi"/>
          <w:color w:val="auto"/>
        </w:rPr>
      </w:pPr>
      <w:r w:rsidRPr="00CF3322">
        <w:rPr>
          <w:rFonts w:asciiTheme="minorHAnsi" w:hAnsiTheme="minorHAnsi" w:cstheme="minorHAnsi"/>
          <w:b/>
          <w:color w:val="auto"/>
        </w:rPr>
        <w:t>Table 2:</w:t>
      </w:r>
      <w:r w:rsidR="00C4355B" w:rsidRPr="00CF3322">
        <w:rPr>
          <w:rFonts w:asciiTheme="minorHAnsi" w:hAnsiTheme="minorHAnsi" w:cstheme="minorHAnsi"/>
          <w:b/>
          <w:color w:val="auto"/>
        </w:rPr>
        <w:t xml:space="preserve"> Processing parameters of the composite materials.</w:t>
      </w:r>
      <w:r w:rsidR="00C4355B" w:rsidRPr="00CF3322">
        <w:rPr>
          <w:rFonts w:asciiTheme="minorHAnsi" w:hAnsiTheme="minorHAnsi" w:cstheme="minorHAnsi"/>
          <w:color w:val="auto"/>
        </w:rPr>
        <w:t xml:space="preserve"> (Values after</w:t>
      </w:r>
      <w:r w:rsidR="00B15E28" w:rsidRPr="00CF3322">
        <w:rPr>
          <w:rFonts w:asciiTheme="minorHAnsi" w:hAnsiTheme="minorHAnsi" w:cstheme="minorHAnsi"/>
          <w:color w:val="auto"/>
        </w:rPr>
        <w:t xml:space="preserve"> the</w:t>
      </w:r>
      <w:r w:rsidR="00C4355B" w:rsidRPr="00CF3322">
        <w:rPr>
          <w:rFonts w:asciiTheme="minorHAnsi" w:hAnsiTheme="minorHAnsi" w:cstheme="minorHAnsi"/>
          <w:color w:val="auto"/>
        </w:rPr>
        <w:t xml:space="preserve"> ‘±’-mark indicate standard deviations. Avg. = average)</w:t>
      </w:r>
    </w:p>
    <w:p w14:paraId="68E343BB" w14:textId="13F58E0B" w:rsidR="000C096D" w:rsidRPr="00CF3322" w:rsidRDefault="000C096D" w:rsidP="00631D4D">
      <w:pPr>
        <w:rPr>
          <w:rFonts w:asciiTheme="minorHAnsi" w:hAnsiTheme="minorHAnsi" w:cstheme="minorHAnsi"/>
          <w:color w:val="auto"/>
        </w:rPr>
      </w:pPr>
    </w:p>
    <w:p w14:paraId="11766EF8" w14:textId="59BF3E45" w:rsidR="000C096D" w:rsidRPr="00CF3322" w:rsidRDefault="00607254" w:rsidP="00631D4D">
      <w:pPr>
        <w:rPr>
          <w:rFonts w:asciiTheme="minorHAnsi" w:hAnsiTheme="minorHAnsi" w:cstheme="minorHAnsi"/>
          <w:color w:val="auto"/>
        </w:rPr>
      </w:pPr>
      <w:r w:rsidRPr="00CF3322">
        <w:rPr>
          <w:rFonts w:asciiTheme="minorHAnsi" w:hAnsiTheme="minorHAnsi" w:cstheme="minorHAnsi"/>
          <w:b/>
          <w:color w:val="auto"/>
        </w:rPr>
        <w:t>Figure 1: The flexural properties of the studied materials.</w:t>
      </w:r>
      <w:r w:rsidRPr="00CF3322">
        <w:rPr>
          <w:rFonts w:asciiTheme="minorHAnsi" w:hAnsiTheme="minorHAnsi" w:cstheme="minorHAnsi"/>
          <w:color w:val="auto"/>
        </w:rPr>
        <w:t xml:space="preserve"> The flexural strength is presented in the solid color filled bars (red, green, and blue) and the flexural modulus is presented </w:t>
      </w:r>
      <w:r w:rsidR="00B15E28" w:rsidRPr="00CF3322">
        <w:rPr>
          <w:rFonts w:asciiTheme="minorHAnsi" w:hAnsiTheme="minorHAnsi" w:cstheme="minorHAnsi"/>
          <w:color w:val="auto"/>
        </w:rPr>
        <w:t xml:space="preserve">using the </w:t>
      </w:r>
      <w:r w:rsidRPr="00CF3322">
        <w:rPr>
          <w:rFonts w:asciiTheme="minorHAnsi" w:hAnsiTheme="minorHAnsi" w:cstheme="minorHAnsi"/>
          <w:color w:val="auto"/>
        </w:rPr>
        <w:t xml:space="preserve">same colors </w:t>
      </w:r>
      <w:r w:rsidR="00B15E28" w:rsidRPr="00CF3322">
        <w:rPr>
          <w:rFonts w:asciiTheme="minorHAnsi" w:hAnsiTheme="minorHAnsi" w:cstheme="minorHAnsi"/>
          <w:color w:val="auto"/>
        </w:rPr>
        <w:t xml:space="preserve">in </w:t>
      </w:r>
      <w:r w:rsidRPr="00CF3322">
        <w:rPr>
          <w:rFonts w:asciiTheme="minorHAnsi" w:hAnsiTheme="minorHAnsi" w:cstheme="minorHAnsi"/>
          <w:color w:val="auto"/>
        </w:rPr>
        <w:t>pattern</w:t>
      </w:r>
      <w:r w:rsidR="00B15E28" w:rsidRPr="00CF3322">
        <w:rPr>
          <w:rFonts w:asciiTheme="minorHAnsi" w:hAnsiTheme="minorHAnsi" w:cstheme="minorHAnsi"/>
          <w:color w:val="auto"/>
        </w:rPr>
        <w:t>-</w:t>
      </w:r>
      <w:r w:rsidRPr="00CF3322">
        <w:rPr>
          <w:rFonts w:asciiTheme="minorHAnsi" w:hAnsiTheme="minorHAnsi" w:cstheme="minorHAnsi"/>
          <w:color w:val="auto"/>
        </w:rPr>
        <w:t>filled bars.</w:t>
      </w:r>
      <w:r w:rsidR="00DF623A" w:rsidRPr="00CF3322">
        <w:rPr>
          <w:rFonts w:asciiTheme="minorHAnsi" w:hAnsiTheme="minorHAnsi" w:cstheme="minorHAnsi"/>
          <w:color w:val="auto"/>
        </w:rPr>
        <w:t xml:space="preserve"> The standard deviations are described as error bars.</w:t>
      </w:r>
    </w:p>
    <w:p w14:paraId="4C073FB1" w14:textId="51A851E5" w:rsidR="000C096D" w:rsidRPr="00CF3322" w:rsidRDefault="000C096D" w:rsidP="00631D4D">
      <w:pPr>
        <w:rPr>
          <w:rFonts w:asciiTheme="minorHAnsi" w:hAnsiTheme="minorHAnsi" w:cstheme="minorHAnsi"/>
          <w:color w:val="auto"/>
        </w:rPr>
      </w:pPr>
    </w:p>
    <w:p w14:paraId="415A8D2B" w14:textId="1BC4B4F7" w:rsidR="000C096D" w:rsidRPr="00CF3322" w:rsidRDefault="00DF623A" w:rsidP="00631D4D">
      <w:pPr>
        <w:rPr>
          <w:rFonts w:asciiTheme="minorHAnsi" w:hAnsiTheme="minorHAnsi" w:cstheme="minorHAnsi"/>
          <w:color w:val="auto"/>
        </w:rPr>
      </w:pPr>
      <w:r w:rsidRPr="00CF3322">
        <w:rPr>
          <w:rFonts w:asciiTheme="minorHAnsi" w:hAnsiTheme="minorHAnsi" w:cstheme="minorHAnsi"/>
          <w:b/>
          <w:color w:val="auto"/>
        </w:rPr>
        <w:t>Figure 2: The tensile properties of the studied materials.</w:t>
      </w:r>
      <w:r w:rsidRPr="00CF3322">
        <w:rPr>
          <w:rFonts w:asciiTheme="minorHAnsi" w:hAnsiTheme="minorHAnsi" w:cstheme="minorHAnsi"/>
          <w:color w:val="auto"/>
        </w:rPr>
        <w:t xml:space="preserve"> The tensile strength is presented in the solid color filled bars (red, green, and blue) and the tensile modulus is presented </w:t>
      </w:r>
      <w:r w:rsidR="00B15E28" w:rsidRPr="00CF3322">
        <w:rPr>
          <w:rFonts w:asciiTheme="minorHAnsi" w:hAnsiTheme="minorHAnsi" w:cstheme="minorHAnsi"/>
          <w:color w:val="auto"/>
        </w:rPr>
        <w:t xml:space="preserve">using the </w:t>
      </w:r>
      <w:r w:rsidRPr="00CF3322">
        <w:rPr>
          <w:rFonts w:asciiTheme="minorHAnsi" w:hAnsiTheme="minorHAnsi" w:cstheme="minorHAnsi"/>
          <w:color w:val="auto"/>
        </w:rPr>
        <w:t xml:space="preserve">same colors </w:t>
      </w:r>
      <w:r w:rsidR="00B15E28" w:rsidRPr="00CF3322">
        <w:rPr>
          <w:rFonts w:asciiTheme="minorHAnsi" w:hAnsiTheme="minorHAnsi" w:cstheme="minorHAnsi"/>
          <w:color w:val="auto"/>
        </w:rPr>
        <w:t xml:space="preserve">in </w:t>
      </w:r>
      <w:r w:rsidRPr="00CF3322">
        <w:rPr>
          <w:rFonts w:asciiTheme="minorHAnsi" w:hAnsiTheme="minorHAnsi" w:cstheme="minorHAnsi"/>
          <w:color w:val="auto"/>
        </w:rPr>
        <w:t>pattern</w:t>
      </w:r>
      <w:r w:rsidR="00B15E28" w:rsidRPr="00CF3322">
        <w:rPr>
          <w:rFonts w:asciiTheme="minorHAnsi" w:hAnsiTheme="minorHAnsi" w:cstheme="minorHAnsi"/>
          <w:color w:val="auto"/>
        </w:rPr>
        <w:t>-</w:t>
      </w:r>
      <w:r w:rsidRPr="00CF3322">
        <w:rPr>
          <w:rFonts w:asciiTheme="minorHAnsi" w:hAnsiTheme="minorHAnsi" w:cstheme="minorHAnsi"/>
          <w:color w:val="auto"/>
        </w:rPr>
        <w:t>filled bars. The standard deviations are described as error bars.</w:t>
      </w:r>
    </w:p>
    <w:p w14:paraId="6FD71D05" w14:textId="114C312F" w:rsidR="000C096D" w:rsidRPr="00CF3322" w:rsidRDefault="000C096D" w:rsidP="00631D4D">
      <w:pPr>
        <w:rPr>
          <w:rFonts w:asciiTheme="minorHAnsi" w:hAnsiTheme="minorHAnsi" w:cstheme="minorHAnsi"/>
          <w:color w:val="auto"/>
        </w:rPr>
      </w:pPr>
    </w:p>
    <w:p w14:paraId="3A0D8D4D" w14:textId="1F04F779" w:rsidR="000C096D" w:rsidRPr="00CF3322" w:rsidRDefault="00DF623A" w:rsidP="00631D4D">
      <w:pPr>
        <w:rPr>
          <w:rFonts w:asciiTheme="minorHAnsi" w:hAnsiTheme="minorHAnsi" w:cstheme="minorHAnsi"/>
          <w:color w:val="auto"/>
        </w:rPr>
      </w:pPr>
      <w:r w:rsidRPr="00CF3322">
        <w:rPr>
          <w:rFonts w:asciiTheme="minorHAnsi" w:hAnsiTheme="minorHAnsi" w:cstheme="minorHAnsi"/>
          <w:b/>
          <w:color w:val="auto"/>
        </w:rPr>
        <w:t>Figure 3: The impact strength properties of the studied materials.</w:t>
      </w:r>
      <w:r w:rsidRPr="00CF3322">
        <w:rPr>
          <w:rFonts w:asciiTheme="minorHAnsi" w:hAnsiTheme="minorHAnsi" w:cstheme="minorHAnsi"/>
          <w:color w:val="auto"/>
        </w:rPr>
        <w:t xml:space="preserve"> The impact strength is presented in the solid color filled bars and the standard deviations are described as error bars.</w:t>
      </w:r>
    </w:p>
    <w:p w14:paraId="5E35C6C6" w14:textId="77777777" w:rsidR="00C160AA" w:rsidRPr="00CF3322" w:rsidRDefault="00C160AA" w:rsidP="00631D4D">
      <w:pPr>
        <w:rPr>
          <w:rFonts w:asciiTheme="minorHAnsi" w:hAnsiTheme="minorHAnsi" w:cstheme="minorHAnsi"/>
          <w:color w:val="auto"/>
        </w:rPr>
      </w:pPr>
    </w:p>
    <w:p w14:paraId="64B8CF78" w14:textId="69237D30" w:rsidR="006305D7" w:rsidRPr="00CF3322" w:rsidRDefault="006305D7" w:rsidP="00631D4D">
      <w:pPr>
        <w:rPr>
          <w:rFonts w:asciiTheme="minorHAnsi" w:hAnsiTheme="minorHAnsi" w:cstheme="minorHAnsi"/>
          <w:b/>
          <w:color w:val="auto"/>
        </w:rPr>
      </w:pPr>
      <w:r w:rsidRPr="00CF3322">
        <w:rPr>
          <w:rFonts w:asciiTheme="minorHAnsi" w:hAnsiTheme="minorHAnsi" w:cstheme="minorHAnsi"/>
          <w:b/>
          <w:color w:val="auto"/>
        </w:rPr>
        <w:t>DISCUSSION</w:t>
      </w:r>
      <w:r w:rsidRPr="00CF3322">
        <w:rPr>
          <w:rFonts w:asciiTheme="minorHAnsi" w:hAnsiTheme="minorHAnsi" w:cstheme="minorHAnsi"/>
          <w:b/>
          <w:bCs/>
          <w:color w:val="auto"/>
        </w:rPr>
        <w:t>:</w:t>
      </w:r>
      <w:r w:rsidR="000D119A" w:rsidRPr="00CF3322">
        <w:rPr>
          <w:rFonts w:asciiTheme="minorHAnsi" w:hAnsiTheme="minorHAnsi" w:cstheme="minorHAnsi"/>
          <w:color w:val="auto"/>
          <w:highlight w:val="cyan"/>
        </w:rPr>
        <w:t xml:space="preserve"> </w:t>
      </w:r>
    </w:p>
    <w:p w14:paraId="14A753E7" w14:textId="76A22FC4" w:rsidR="00504E57" w:rsidRPr="00CF3322" w:rsidRDefault="00B15E28" w:rsidP="00631D4D">
      <w:pPr>
        <w:rPr>
          <w:rFonts w:asciiTheme="minorHAnsi" w:hAnsiTheme="minorHAnsi" w:cstheme="minorHAnsi"/>
          <w:color w:val="auto"/>
        </w:rPr>
      </w:pPr>
      <w:r w:rsidRPr="00CF3322">
        <w:rPr>
          <w:rFonts w:asciiTheme="minorHAnsi" w:hAnsiTheme="minorHAnsi" w:cstheme="minorHAnsi"/>
          <w:color w:val="auto"/>
        </w:rPr>
        <w:t>The m</w:t>
      </w:r>
      <w:r w:rsidR="00D91297" w:rsidRPr="00CF3322">
        <w:rPr>
          <w:rFonts w:asciiTheme="minorHAnsi" w:hAnsiTheme="minorHAnsi" w:cstheme="minorHAnsi"/>
          <w:color w:val="auto"/>
        </w:rPr>
        <w:t xml:space="preserve">echanical properties of WPC play an important role in </w:t>
      </w:r>
      <w:r w:rsidR="00504E57" w:rsidRPr="00CF3322">
        <w:rPr>
          <w:rFonts w:asciiTheme="minorHAnsi" w:hAnsiTheme="minorHAnsi" w:cstheme="minorHAnsi"/>
          <w:color w:val="auto"/>
        </w:rPr>
        <w:t>deciding</w:t>
      </w:r>
      <w:r w:rsidR="00D91297" w:rsidRPr="00CF3322">
        <w:rPr>
          <w:rFonts w:asciiTheme="minorHAnsi" w:hAnsiTheme="minorHAnsi" w:cstheme="minorHAnsi"/>
          <w:color w:val="auto"/>
        </w:rPr>
        <w:t xml:space="preserve"> the suitability of these products in various applications</w:t>
      </w:r>
      <w:r w:rsidRPr="00CF3322">
        <w:rPr>
          <w:rFonts w:asciiTheme="minorHAnsi" w:hAnsiTheme="minorHAnsi" w:cstheme="minorHAnsi"/>
          <w:color w:val="auto"/>
        </w:rPr>
        <w:t>.</w:t>
      </w:r>
      <w:r w:rsidR="00D3179D" w:rsidRPr="00CF3322">
        <w:rPr>
          <w:rFonts w:asciiTheme="minorHAnsi" w:hAnsiTheme="minorHAnsi" w:cstheme="minorHAnsi"/>
          <w:color w:val="auto"/>
        </w:rPr>
        <w:t xml:space="preserve"> WPC</w:t>
      </w:r>
      <w:r w:rsidR="000B4FE9" w:rsidRPr="00CF3322">
        <w:rPr>
          <w:rFonts w:asciiTheme="minorHAnsi" w:hAnsiTheme="minorHAnsi" w:cstheme="minorHAnsi"/>
          <w:color w:val="auto"/>
        </w:rPr>
        <w:t xml:space="preserve"> consist</w:t>
      </w:r>
      <w:r w:rsidRPr="00CF3322">
        <w:rPr>
          <w:rFonts w:asciiTheme="minorHAnsi" w:hAnsiTheme="minorHAnsi" w:cstheme="minorHAnsi"/>
          <w:color w:val="auto"/>
        </w:rPr>
        <w:t>s</w:t>
      </w:r>
      <w:r w:rsidR="000B4FE9" w:rsidRPr="00CF3322">
        <w:rPr>
          <w:rFonts w:asciiTheme="minorHAnsi" w:hAnsiTheme="minorHAnsi" w:cstheme="minorHAnsi"/>
          <w:color w:val="auto"/>
        </w:rPr>
        <w:t xml:space="preserve"> of three main ingredients</w:t>
      </w:r>
      <w:r w:rsidRPr="00CF3322">
        <w:rPr>
          <w:rFonts w:asciiTheme="minorHAnsi" w:hAnsiTheme="minorHAnsi" w:cstheme="minorHAnsi"/>
          <w:color w:val="auto"/>
        </w:rPr>
        <w:t>:</w:t>
      </w:r>
      <w:r w:rsidR="000B4FE9" w:rsidRPr="00CF3322">
        <w:rPr>
          <w:rFonts w:asciiTheme="minorHAnsi" w:hAnsiTheme="minorHAnsi" w:cstheme="minorHAnsi"/>
          <w:color w:val="auto"/>
        </w:rPr>
        <w:t xml:space="preserve"> plastic, wood, and additives</w:t>
      </w:r>
      <w:r w:rsidR="00D91297" w:rsidRPr="00CF3322">
        <w:rPr>
          <w:rFonts w:asciiTheme="minorHAnsi" w:hAnsiTheme="minorHAnsi" w:cstheme="minorHAnsi"/>
          <w:color w:val="auto"/>
        </w:rPr>
        <w:t xml:space="preserve">. </w:t>
      </w:r>
      <w:r w:rsidR="00504E57" w:rsidRPr="00CF3322">
        <w:rPr>
          <w:rFonts w:asciiTheme="minorHAnsi" w:hAnsiTheme="minorHAnsi" w:cstheme="minorHAnsi"/>
          <w:color w:val="auto"/>
        </w:rPr>
        <w:t>The mechanical properties of fiber-based composite</w:t>
      </w:r>
      <w:r w:rsidRPr="00CF3322">
        <w:rPr>
          <w:rFonts w:asciiTheme="minorHAnsi" w:hAnsiTheme="minorHAnsi" w:cstheme="minorHAnsi"/>
          <w:color w:val="auto"/>
        </w:rPr>
        <w:t>s</w:t>
      </w:r>
      <w:r w:rsidR="00504E57" w:rsidRPr="00CF3322">
        <w:rPr>
          <w:rFonts w:asciiTheme="minorHAnsi" w:hAnsiTheme="minorHAnsi" w:cstheme="minorHAnsi"/>
          <w:color w:val="auto"/>
        </w:rPr>
        <w:t xml:space="preserve"> depend on the length of the used fiber</w:t>
      </w:r>
      <w:r w:rsidRPr="00CF3322">
        <w:rPr>
          <w:rFonts w:asciiTheme="minorHAnsi" w:hAnsiTheme="minorHAnsi" w:cstheme="minorHAnsi"/>
          <w:color w:val="auto"/>
        </w:rPr>
        <w:t>,</w:t>
      </w:r>
      <w:r w:rsidR="00504E57" w:rsidRPr="00CF3322">
        <w:rPr>
          <w:rFonts w:asciiTheme="minorHAnsi" w:hAnsiTheme="minorHAnsi" w:cstheme="minorHAnsi"/>
          <w:color w:val="auto"/>
        </w:rPr>
        <w:t xml:space="preserve"> </w:t>
      </w:r>
      <w:r w:rsidRPr="00CF3322">
        <w:rPr>
          <w:rFonts w:asciiTheme="minorHAnsi" w:hAnsiTheme="minorHAnsi" w:cstheme="minorHAnsi"/>
          <w:color w:val="auto"/>
        </w:rPr>
        <w:t>where “</w:t>
      </w:r>
      <w:r w:rsidR="00504E57" w:rsidRPr="00CF3322">
        <w:rPr>
          <w:rFonts w:asciiTheme="minorHAnsi" w:hAnsiTheme="minorHAnsi" w:cstheme="minorHAnsi"/>
          <w:color w:val="auto"/>
        </w:rPr>
        <w:t>critical fiber length</w:t>
      </w:r>
      <w:r w:rsidRPr="00CF3322">
        <w:rPr>
          <w:rFonts w:asciiTheme="minorHAnsi" w:hAnsiTheme="minorHAnsi" w:cstheme="minorHAnsi"/>
          <w:color w:val="auto"/>
        </w:rPr>
        <w:t>”</w:t>
      </w:r>
      <w:r w:rsidR="00504E57" w:rsidRPr="00CF3322">
        <w:rPr>
          <w:rFonts w:asciiTheme="minorHAnsi" w:hAnsiTheme="minorHAnsi" w:cstheme="minorHAnsi"/>
          <w:color w:val="auto"/>
        </w:rPr>
        <w:t xml:space="preserve"> is the</w:t>
      </w:r>
      <w:r w:rsidRPr="00CF3322">
        <w:rPr>
          <w:rFonts w:asciiTheme="minorHAnsi" w:hAnsiTheme="minorHAnsi" w:cstheme="minorHAnsi"/>
          <w:color w:val="auto"/>
        </w:rPr>
        <w:t xml:space="preserve"> </w:t>
      </w:r>
      <w:r w:rsidR="00504E57" w:rsidRPr="00CF3322">
        <w:rPr>
          <w:rFonts w:asciiTheme="minorHAnsi" w:hAnsiTheme="minorHAnsi" w:cstheme="minorHAnsi"/>
          <w:color w:val="auto"/>
        </w:rPr>
        <w:t>term</w:t>
      </w:r>
      <w:r w:rsidRPr="00CF3322">
        <w:rPr>
          <w:rFonts w:asciiTheme="minorHAnsi" w:hAnsiTheme="minorHAnsi" w:cstheme="minorHAnsi"/>
          <w:color w:val="auto"/>
        </w:rPr>
        <w:t xml:space="preserve"> used to indicate </w:t>
      </w:r>
      <w:proofErr w:type="gramStart"/>
      <w:r w:rsidRPr="00CF3322">
        <w:rPr>
          <w:rFonts w:asciiTheme="minorHAnsi" w:hAnsiTheme="minorHAnsi" w:cstheme="minorHAnsi"/>
          <w:color w:val="auto"/>
        </w:rPr>
        <w:t>sufficient</w:t>
      </w:r>
      <w:proofErr w:type="gramEnd"/>
      <w:r w:rsidR="00504E57" w:rsidRPr="00CF3322">
        <w:rPr>
          <w:rFonts w:asciiTheme="minorHAnsi" w:hAnsiTheme="minorHAnsi" w:cstheme="minorHAnsi"/>
          <w:color w:val="auto"/>
        </w:rPr>
        <w:t xml:space="preserve"> reinforcement</w:t>
      </w:r>
      <w:r w:rsidR="00D74A52" w:rsidRPr="00CF3322">
        <w:rPr>
          <w:rFonts w:asciiTheme="minorHAnsi" w:hAnsiTheme="minorHAnsi" w:cstheme="minorHAnsi"/>
          <w:color w:val="auto"/>
          <w:vertAlign w:val="superscript"/>
        </w:rPr>
        <w:t>25</w:t>
      </w:r>
      <w:r w:rsidR="00504E57" w:rsidRPr="00CF3322">
        <w:rPr>
          <w:rFonts w:asciiTheme="minorHAnsi" w:hAnsiTheme="minorHAnsi" w:cstheme="minorHAnsi"/>
          <w:color w:val="auto"/>
        </w:rPr>
        <w:t>.</w:t>
      </w:r>
      <w:r w:rsidR="00175D20" w:rsidRPr="00CF3322">
        <w:rPr>
          <w:rFonts w:asciiTheme="minorHAnsi" w:hAnsiTheme="minorHAnsi" w:cstheme="minorHAnsi"/>
          <w:color w:val="auto"/>
        </w:rPr>
        <w:t xml:space="preserve"> </w:t>
      </w:r>
      <w:r w:rsidR="00291466" w:rsidRPr="00CF3322">
        <w:rPr>
          <w:rFonts w:asciiTheme="minorHAnsi" w:hAnsiTheme="minorHAnsi" w:cstheme="minorHAnsi"/>
          <w:color w:val="auto"/>
        </w:rPr>
        <w:t xml:space="preserve">In addition to the properties of ingredients, the quality of raw materials is the important factor for the performance of WPC. </w:t>
      </w:r>
      <w:r w:rsidRPr="00CF3322">
        <w:rPr>
          <w:rFonts w:asciiTheme="minorHAnsi" w:hAnsiTheme="minorHAnsi" w:cstheme="minorHAnsi"/>
          <w:color w:val="auto"/>
        </w:rPr>
        <w:t>I</w:t>
      </w:r>
      <w:r w:rsidR="00291466" w:rsidRPr="00CF3322">
        <w:rPr>
          <w:rFonts w:asciiTheme="minorHAnsi" w:hAnsiTheme="minorHAnsi" w:cstheme="minorHAnsi"/>
          <w:color w:val="auto"/>
        </w:rPr>
        <w:t>n this study</w:t>
      </w:r>
      <w:proofErr w:type="gramStart"/>
      <w:r w:rsidR="00291466" w:rsidRPr="00CF3322">
        <w:rPr>
          <w:rFonts w:asciiTheme="minorHAnsi" w:hAnsiTheme="minorHAnsi" w:cstheme="minorHAnsi"/>
          <w:color w:val="auto"/>
        </w:rPr>
        <w:t>,</w:t>
      </w:r>
      <w:r w:rsidRPr="00CF3322">
        <w:rPr>
          <w:rFonts w:asciiTheme="minorHAnsi" w:hAnsiTheme="minorHAnsi" w:cstheme="minorHAnsi"/>
          <w:color w:val="auto"/>
        </w:rPr>
        <w:t xml:space="preserve"> in particular,</w:t>
      </w:r>
      <w:r w:rsidR="00291466" w:rsidRPr="00CF3322">
        <w:rPr>
          <w:rFonts w:asciiTheme="minorHAnsi" w:hAnsiTheme="minorHAnsi" w:cstheme="minorHAnsi"/>
          <w:color w:val="auto"/>
        </w:rPr>
        <w:t xml:space="preserve"> where</w:t>
      </w:r>
      <w:proofErr w:type="gramEnd"/>
      <w:r w:rsidR="00291466" w:rsidRPr="00CF3322">
        <w:rPr>
          <w:rFonts w:asciiTheme="minorHAnsi" w:hAnsiTheme="minorHAnsi" w:cstheme="minorHAnsi"/>
          <w:color w:val="auto"/>
        </w:rPr>
        <w:t xml:space="preserve"> recycled raw materials were used, a lot of attention </w:t>
      </w:r>
      <w:r w:rsidRPr="00CF3322">
        <w:rPr>
          <w:rFonts w:asciiTheme="minorHAnsi" w:hAnsiTheme="minorHAnsi" w:cstheme="minorHAnsi"/>
          <w:color w:val="auto"/>
        </w:rPr>
        <w:t>was placed</w:t>
      </w:r>
      <w:r w:rsidR="00291466" w:rsidRPr="00CF3322">
        <w:rPr>
          <w:rFonts w:asciiTheme="minorHAnsi" w:hAnsiTheme="minorHAnsi" w:cstheme="minorHAnsi"/>
          <w:color w:val="auto"/>
        </w:rPr>
        <w:t xml:space="preserve"> on the raw materials. </w:t>
      </w:r>
      <w:r w:rsidRPr="00CF3322">
        <w:rPr>
          <w:rFonts w:asciiTheme="minorHAnsi" w:hAnsiTheme="minorHAnsi" w:cstheme="minorHAnsi"/>
          <w:color w:val="auto"/>
        </w:rPr>
        <w:t xml:space="preserve">This study used materials sourced </w:t>
      </w:r>
      <w:r w:rsidR="002C571A" w:rsidRPr="00CF3322">
        <w:rPr>
          <w:rFonts w:asciiTheme="minorHAnsi" w:hAnsiTheme="minorHAnsi" w:cstheme="minorHAnsi"/>
          <w:color w:val="auto"/>
        </w:rPr>
        <w:t xml:space="preserve">from CDW </w:t>
      </w:r>
      <w:r w:rsidRPr="00CF3322">
        <w:rPr>
          <w:rFonts w:asciiTheme="minorHAnsi" w:hAnsiTheme="minorHAnsi" w:cstheme="minorHAnsi"/>
          <w:color w:val="auto"/>
        </w:rPr>
        <w:t xml:space="preserve">which </w:t>
      </w:r>
      <w:r w:rsidR="002C571A" w:rsidRPr="00CF3322">
        <w:rPr>
          <w:rFonts w:asciiTheme="minorHAnsi" w:hAnsiTheme="minorHAnsi" w:cstheme="minorHAnsi"/>
          <w:color w:val="auto"/>
        </w:rPr>
        <w:t xml:space="preserve">can </w:t>
      </w:r>
      <w:r w:rsidRPr="00CF3322">
        <w:rPr>
          <w:rFonts w:asciiTheme="minorHAnsi" w:hAnsiTheme="minorHAnsi" w:cstheme="minorHAnsi"/>
          <w:color w:val="auto"/>
        </w:rPr>
        <w:t>vary</w:t>
      </w:r>
      <w:r w:rsidR="002C571A" w:rsidRPr="00CF3322">
        <w:rPr>
          <w:rFonts w:asciiTheme="minorHAnsi" w:hAnsiTheme="minorHAnsi" w:cstheme="minorHAnsi"/>
          <w:color w:val="auto"/>
        </w:rPr>
        <w:t xml:space="preserve"> between construction sites</w:t>
      </w:r>
      <w:r w:rsidR="003D3719" w:rsidRPr="00CF3322">
        <w:rPr>
          <w:rFonts w:asciiTheme="minorHAnsi" w:hAnsiTheme="minorHAnsi" w:cstheme="minorHAnsi"/>
          <w:color w:val="auto"/>
        </w:rPr>
        <w:t xml:space="preserve">, </w:t>
      </w:r>
      <w:r w:rsidRPr="00CF3322">
        <w:rPr>
          <w:rFonts w:asciiTheme="minorHAnsi" w:hAnsiTheme="minorHAnsi" w:cstheme="minorHAnsi"/>
          <w:color w:val="auto"/>
        </w:rPr>
        <w:t>and this variability is</w:t>
      </w:r>
      <w:r w:rsidR="003D3719" w:rsidRPr="00CF3322">
        <w:rPr>
          <w:rFonts w:asciiTheme="minorHAnsi" w:hAnsiTheme="minorHAnsi" w:cstheme="minorHAnsi"/>
          <w:color w:val="auto"/>
        </w:rPr>
        <w:t xml:space="preserve"> a critical factor </w:t>
      </w:r>
      <w:r w:rsidRPr="00CF3322">
        <w:rPr>
          <w:rFonts w:asciiTheme="minorHAnsi" w:hAnsiTheme="minorHAnsi" w:cstheme="minorHAnsi"/>
          <w:color w:val="auto"/>
        </w:rPr>
        <w:t>in the</w:t>
      </w:r>
      <w:r w:rsidR="003D3719" w:rsidRPr="00CF3322">
        <w:rPr>
          <w:rFonts w:asciiTheme="minorHAnsi" w:hAnsiTheme="minorHAnsi" w:cstheme="minorHAnsi"/>
          <w:color w:val="auto"/>
        </w:rPr>
        <w:t xml:space="preserve"> comparison of </w:t>
      </w:r>
      <w:r w:rsidR="00F91612" w:rsidRPr="00CF3322">
        <w:rPr>
          <w:rFonts w:asciiTheme="minorHAnsi" w:hAnsiTheme="minorHAnsi" w:cstheme="minorHAnsi"/>
          <w:color w:val="auto"/>
        </w:rPr>
        <w:t>different</w:t>
      </w:r>
      <w:r w:rsidR="003D3719" w:rsidRPr="00CF3322">
        <w:rPr>
          <w:rFonts w:asciiTheme="minorHAnsi" w:hAnsiTheme="minorHAnsi" w:cstheme="minorHAnsi"/>
          <w:color w:val="auto"/>
        </w:rPr>
        <w:t xml:space="preserve"> studies</w:t>
      </w:r>
      <w:r w:rsidR="002C571A" w:rsidRPr="00CF3322">
        <w:rPr>
          <w:rFonts w:asciiTheme="minorHAnsi" w:hAnsiTheme="minorHAnsi" w:cstheme="minorHAnsi"/>
          <w:color w:val="auto"/>
        </w:rPr>
        <w:t xml:space="preserve">. </w:t>
      </w:r>
      <w:r w:rsidR="00291466" w:rsidRPr="00CF3322">
        <w:rPr>
          <w:rFonts w:asciiTheme="minorHAnsi" w:hAnsiTheme="minorHAnsi" w:cstheme="minorHAnsi"/>
          <w:color w:val="auto"/>
        </w:rPr>
        <w:t xml:space="preserve">Therefore, material must be studied according to the </w:t>
      </w:r>
      <w:r w:rsidR="00074AC3" w:rsidRPr="00CF3322">
        <w:rPr>
          <w:rFonts w:asciiTheme="minorHAnsi" w:hAnsiTheme="minorHAnsi" w:cstheme="minorHAnsi"/>
          <w:color w:val="auto"/>
        </w:rPr>
        <w:t>standardized tests</w:t>
      </w:r>
      <w:r w:rsidR="00291466" w:rsidRPr="00CF3322">
        <w:rPr>
          <w:rFonts w:asciiTheme="minorHAnsi" w:hAnsiTheme="minorHAnsi" w:cstheme="minorHAnsi"/>
          <w:color w:val="auto"/>
        </w:rPr>
        <w:t xml:space="preserve"> that</w:t>
      </w:r>
      <w:r w:rsidR="00074AC3" w:rsidRPr="00CF3322">
        <w:rPr>
          <w:rFonts w:asciiTheme="minorHAnsi" w:hAnsiTheme="minorHAnsi" w:cstheme="minorHAnsi"/>
          <w:color w:val="auto"/>
        </w:rPr>
        <w:t xml:space="preserve"> ens</w:t>
      </w:r>
      <w:r w:rsidR="00291466" w:rsidRPr="00CF3322">
        <w:rPr>
          <w:rFonts w:asciiTheme="minorHAnsi" w:hAnsiTheme="minorHAnsi" w:cstheme="minorHAnsi"/>
          <w:color w:val="auto"/>
        </w:rPr>
        <w:t>ure uniform product quality.</w:t>
      </w:r>
      <w:r w:rsidR="00074AC3" w:rsidRPr="00CF3322">
        <w:rPr>
          <w:rFonts w:asciiTheme="minorHAnsi" w:hAnsiTheme="minorHAnsi" w:cstheme="minorHAnsi"/>
          <w:color w:val="auto"/>
        </w:rPr>
        <w:t xml:space="preserve"> </w:t>
      </w:r>
    </w:p>
    <w:p w14:paraId="57C95190" w14:textId="26B1CCDC" w:rsidR="002D27C8" w:rsidRPr="00CF3322" w:rsidRDefault="002D27C8" w:rsidP="00631D4D">
      <w:pPr>
        <w:rPr>
          <w:rFonts w:asciiTheme="minorHAnsi" w:hAnsiTheme="minorHAnsi" w:cstheme="minorHAnsi"/>
          <w:color w:val="auto"/>
        </w:rPr>
      </w:pPr>
    </w:p>
    <w:p w14:paraId="486D9C2B" w14:textId="233A76AE" w:rsidR="00493D74" w:rsidRPr="00CF3322" w:rsidRDefault="00074AC3" w:rsidP="00631D4D">
      <w:pPr>
        <w:rPr>
          <w:rFonts w:asciiTheme="minorHAnsi" w:hAnsiTheme="minorHAnsi" w:cstheme="minorHAnsi"/>
          <w:color w:val="auto"/>
        </w:rPr>
      </w:pPr>
      <w:r w:rsidRPr="00CF3322">
        <w:rPr>
          <w:rFonts w:asciiTheme="minorHAnsi" w:hAnsiTheme="minorHAnsi" w:cstheme="minorHAnsi"/>
          <w:color w:val="auto"/>
        </w:rPr>
        <w:t xml:space="preserve">In </w:t>
      </w:r>
      <w:r w:rsidR="00F91612" w:rsidRPr="00CF3322">
        <w:rPr>
          <w:rFonts w:asciiTheme="minorHAnsi" w:hAnsiTheme="minorHAnsi" w:cstheme="minorHAnsi"/>
          <w:color w:val="auto"/>
        </w:rPr>
        <w:t>a</w:t>
      </w:r>
      <w:r w:rsidRPr="00CF3322">
        <w:rPr>
          <w:rFonts w:asciiTheme="minorHAnsi" w:hAnsiTheme="minorHAnsi" w:cstheme="minorHAnsi"/>
          <w:color w:val="auto"/>
        </w:rPr>
        <w:t xml:space="preserve"> flexural test, the WPC material experiences compressive stress at the load-bearing side and correspondingly, tensile stress at the opposite end. The test method </w:t>
      </w:r>
      <w:r w:rsidR="00F91612" w:rsidRPr="00CF3322">
        <w:rPr>
          <w:rFonts w:asciiTheme="minorHAnsi" w:hAnsiTheme="minorHAnsi" w:cstheme="minorHAnsi"/>
          <w:color w:val="auto"/>
        </w:rPr>
        <w:t xml:space="preserve">is </w:t>
      </w:r>
      <w:r w:rsidRPr="00CF3322">
        <w:rPr>
          <w:rFonts w:asciiTheme="minorHAnsi" w:hAnsiTheme="minorHAnsi" w:cstheme="minorHAnsi"/>
          <w:color w:val="auto"/>
        </w:rPr>
        <w:t xml:space="preserve">based on the standard of wood-based panels (EN 310), illustrating </w:t>
      </w:r>
      <w:r w:rsidR="00F91612" w:rsidRPr="00CF3322">
        <w:rPr>
          <w:rFonts w:asciiTheme="minorHAnsi" w:hAnsiTheme="minorHAnsi" w:cstheme="minorHAnsi"/>
          <w:color w:val="auto"/>
        </w:rPr>
        <w:t xml:space="preserve">the </w:t>
      </w:r>
      <w:r w:rsidRPr="00CF3322">
        <w:rPr>
          <w:rFonts w:asciiTheme="minorHAnsi" w:hAnsiTheme="minorHAnsi" w:cstheme="minorHAnsi"/>
          <w:color w:val="auto"/>
        </w:rPr>
        <w:t xml:space="preserve">flexural properties of </w:t>
      </w:r>
      <w:r w:rsidR="00F91612" w:rsidRPr="00CF3322">
        <w:rPr>
          <w:rFonts w:asciiTheme="minorHAnsi" w:hAnsiTheme="minorHAnsi" w:cstheme="minorHAnsi"/>
          <w:color w:val="auto"/>
        </w:rPr>
        <w:t xml:space="preserve">an </w:t>
      </w:r>
      <w:r w:rsidRPr="00CF3322">
        <w:rPr>
          <w:rFonts w:asciiTheme="minorHAnsi" w:hAnsiTheme="minorHAnsi" w:cstheme="minorHAnsi"/>
          <w:color w:val="auto"/>
        </w:rPr>
        <w:t>extruded profile in actual</w:t>
      </w:r>
      <w:r w:rsidR="000B4FE9" w:rsidRPr="00CF3322">
        <w:rPr>
          <w:rFonts w:asciiTheme="minorHAnsi" w:hAnsiTheme="minorHAnsi" w:cstheme="minorHAnsi"/>
          <w:color w:val="auto"/>
        </w:rPr>
        <w:t xml:space="preserve"> use.</w:t>
      </w:r>
      <w:r w:rsidR="00AE680B" w:rsidRPr="00CF3322">
        <w:rPr>
          <w:rFonts w:asciiTheme="minorHAnsi" w:hAnsiTheme="minorHAnsi" w:cstheme="minorHAnsi"/>
          <w:color w:val="auto"/>
        </w:rPr>
        <w:t xml:space="preserve"> </w:t>
      </w:r>
      <w:r w:rsidR="003D3719" w:rsidRPr="00CF3322">
        <w:rPr>
          <w:rFonts w:asciiTheme="minorHAnsi" w:hAnsiTheme="minorHAnsi" w:cstheme="minorHAnsi"/>
          <w:color w:val="auto"/>
        </w:rPr>
        <w:t>The flexural test will cause compression (on the upper surface) and tensile (on the underside) stress for</w:t>
      </w:r>
      <w:r w:rsidR="00F91612" w:rsidRPr="00CF3322">
        <w:rPr>
          <w:rFonts w:asciiTheme="minorHAnsi" w:hAnsiTheme="minorHAnsi" w:cstheme="minorHAnsi"/>
          <w:color w:val="auto"/>
        </w:rPr>
        <w:t xml:space="preserve"> the</w:t>
      </w:r>
      <w:r w:rsidR="003D3719" w:rsidRPr="00CF3322">
        <w:rPr>
          <w:rFonts w:asciiTheme="minorHAnsi" w:hAnsiTheme="minorHAnsi" w:cstheme="minorHAnsi"/>
          <w:color w:val="auto"/>
        </w:rPr>
        <w:t xml:space="preserve"> material, therefore it is important that </w:t>
      </w:r>
      <w:r w:rsidR="00F91612" w:rsidRPr="00CF3322">
        <w:rPr>
          <w:rFonts w:asciiTheme="minorHAnsi" w:hAnsiTheme="minorHAnsi" w:cstheme="minorHAnsi"/>
          <w:color w:val="auto"/>
        </w:rPr>
        <w:t xml:space="preserve">the </w:t>
      </w:r>
      <w:r w:rsidR="003D3719" w:rsidRPr="00CF3322">
        <w:rPr>
          <w:rFonts w:asciiTheme="minorHAnsi" w:hAnsiTheme="minorHAnsi" w:cstheme="minorHAnsi"/>
          <w:color w:val="auto"/>
        </w:rPr>
        <w:t xml:space="preserve">extruded (hollow) profile is symmetrical. </w:t>
      </w:r>
      <w:r w:rsidR="002006C1" w:rsidRPr="00CF3322">
        <w:rPr>
          <w:rFonts w:asciiTheme="minorHAnsi" w:hAnsiTheme="minorHAnsi" w:cstheme="minorHAnsi"/>
          <w:color w:val="auto"/>
        </w:rPr>
        <w:t>Another</w:t>
      </w:r>
      <w:r w:rsidR="00AE680B" w:rsidRPr="00CF3322">
        <w:rPr>
          <w:rFonts w:asciiTheme="minorHAnsi" w:hAnsiTheme="minorHAnsi" w:cstheme="minorHAnsi"/>
          <w:color w:val="auto"/>
        </w:rPr>
        <w:t xml:space="preserve"> </w:t>
      </w:r>
      <w:r w:rsidR="00C2403F" w:rsidRPr="00CF3322">
        <w:rPr>
          <w:rFonts w:asciiTheme="minorHAnsi" w:hAnsiTheme="minorHAnsi" w:cstheme="minorHAnsi"/>
          <w:color w:val="auto"/>
        </w:rPr>
        <w:t xml:space="preserve">test for flexural </w:t>
      </w:r>
      <w:r w:rsidR="00D3179D" w:rsidRPr="00CF3322">
        <w:rPr>
          <w:rFonts w:asciiTheme="minorHAnsi" w:hAnsiTheme="minorHAnsi" w:cstheme="minorHAnsi"/>
          <w:color w:val="auto"/>
        </w:rPr>
        <w:t>property</w:t>
      </w:r>
      <w:r w:rsidR="00F91612" w:rsidRPr="00CF3322">
        <w:rPr>
          <w:rFonts w:asciiTheme="minorHAnsi" w:hAnsiTheme="minorHAnsi" w:cstheme="minorHAnsi"/>
          <w:color w:val="auto"/>
        </w:rPr>
        <w:t xml:space="preserve"> (</w:t>
      </w:r>
      <w:r w:rsidR="00C2403F" w:rsidRPr="00CF3322">
        <w:rPr>
          <w:rFonts w:asciiTheme="minorHAnsi" w:hAnsiTheme="minorHAnsi" w:cstheme="minorHAnsi"/>
          <w:color w:val="auto"/>
        </w:rPr>
        <w:t>for example</w:t>
      </w:r>
      <w:r w:rsidR="00F91612" w:rsidRPr="00CF3322">
        <w:rPr>
          <w:rFonts w:asciiTheme="minorHAnsi" w:hAnsiTheme="minorHAnsi" w:cstheme="minorHAnsi"/>
          <w:color w:val="auto"/>
        </w:rPr>
        <w:t>,</w:t>
      </w:r>
      <w:r w:rsidR="00C2403F" w:rsidRPr="00CF3322">
        <w:rPr>
          <w:rFonts w:asciiTheme="minorHAnsi" w:hAnsiTheme="minorHAnsi" w:cstheme="minorHAnsi"/>
          <w:color w:val="auto"/>
        </w:rPr>
        <w:t xml:space="preserve"> the standard </w:t>
      </w:r>
      <w:bookmarkStart w:id="8" w:name="_Hlk36737084"/>
      <w:r w:rsidR="00C2403F" w:rsidRPr="00CF3322">
        <w:rPr>
          <w:rFonts w:asciiTheme="minorHAnsi" w:hAnsiTheme="minorHAnsi" w:cstheme="minorHAnsi"/>
          <w:color w:val="auto"/>
        </w:rPr>
        <w:t>EN ISO 178</w:t>
      </w:r>
      <w:bookmarkEnd w:id="8"/>
      <w:r w:rsidR="00D74A52" w:rsidRPr="00CF3322">
        <w:rPr>
          <w:rFonts w:asciiTheme="minorHAnsi" w:hAnsiTheme="minorHAnsi" w:cstheme="minorHAnsi"/>
          <w:color w:val="auto"/>
          <w:vertAlign w:val="superscript"/>
        </w:rPr>
        <w:t>27</w:t>
      </w:r>
      <w:r w:rsidR="00F91612" w:rsidRPr="00CF3322">
        <w:rPr>
          <w:rFonts w:asciiTheme="minorHAnsi" w:hAnsiTheme="minorHAnsi" w:cstheme="minorHAnsi"/>
          <w:color w:val="auto"/>
        </w:rPr>
        <w:t xml:space="preserve">), </w:t>
      </w:r>
      <w:r w:rsidR="002006C1" w:rsidRPr="00CF3322">
        <w:rPr>
          <w:rFonts w:asciiTheme="minorHAnsi" w:hAnsiTheme="minorHAnsi" w:cstheme="minorHAnsi"/>
          <w:color w:val="auto"/>
        </w:rPr>
        <w:t xml:space="preserve">where the dimensions of </w:t>
      </w:r>
      <w:r w:rsidR="00F91612" w:rsidRPr="00CF3322">
        <w:rPr>
          <w:rFonts w:asciiTheme="minorHAnsi" w:hAnsiTheme="minorHAnsi" w:cstheme="minorHAnsi"/>
          <w:color w:val="auto"/>
        </w:rPr>
        <w:t xml:space="preserve">the </w:t>
      </w:r>
      <w:r w:rsidR="002006C1" w:rsidRPr="00CF3322">
        <w:rPr>
          <w:rFonts w:asciiTheme="minorHAnsi" w:hAnsiTheme="minorHAnsi" w:cstheme="minorHAnsi"/>
          <w:color w:val="auto"/>
        </w:rPr>
        <w:t>sample were smaller</w:t>
      </w:r>
      <w:r w:rsidR="00C2403F" w:rsidRPr="00CF3322">
        <w:rPr>
          <w:rFonts w:asciiTheme="minorHAnsi" w:hAnsiTheme="minorHAnsi" w:cstheme="minorHAnsi"/>
          <w:color w:val="auto"/>
        </w:rPr>
        <w:t xml:space="preserve">, </w:t>
      </w:r>
      <w:r w:rsidR="002006C1" w:rsidRPr="00CF3322">
        <w:rPr>
          <w:rFonts w:asciiTheme="minorHAnsi" w:hAnsiTheme="minorHAnsi" w:cstheme="minorHAnsi"/>
          <w:color w:val="auto"/>
        </w:rPr>
        <w:t xml:space="preserve">will not </w:t>
      </w:r>
      <w:r w:rsidR="00F91612" w:rsidRPr="00CF3322">
        <w:rPr>
          <w:rFonts w:asciiTheme="minorHAnsi" w:hAnsiTheme="minorHAnsi" w:cstheme="minorHAnsi"/>
          <w:color w:val="auto"/>
        </w:rPr>
        <w:t>yield the</w:t>
      </w:r>
      <w:r w:rsidR="002006C1" w:rsidRPr="00CF3322">
        <w:rPr>
          <w:rFonts w:asciiTheme="minorHAnsi" w:hAnsiTheme="minorHAnsi" w:cstheme="minorHAnsi"/>
          <w:color w:val="auto"/>
        </w:rPr>
        <w:t xml:space="preserve"> real value</w:t>
      </w:r>
      <w:r w:rsidR="00F91612" w:rsidRPr="00CF3322">
        <w:rPr>
          <w:rFonts w:asciiTheme="minorHAnsi" w:hAnsiTheme="minorHAnsi" w:cstheme="minorHAnsi"/>
          <w:color w:val="auto"/>
        </w:rPr>
        <w:t>d for</w:t>
      </w:r>
      <w:r w:rsidR="002006C1" w:rsidRPr="00CF3322">
        <w:rPr>
          <w:rFonts w:asciiTheme="minorHAnsi" w:hAnsiTheme="minorHAnsi" w:cstheme="minorHAnsi"/>
          <w:color w:val="auto"/>
        </w:rPr>
        <w:t xml:space="preserve"> the extrusion profile</w:t>
      </w:r>
      <w:r w:rsidR="00F91612" w:rsidRPr="00CF3322">
        <w:rPr>
          <w:rFonts w:asciiTheme="minorHAnsi" w:hAnsiTheme="minorHAnsi" w:cstheme="minorHAnsi"/>
          <w:color w:val="auto"/>
        </w:rPr>
        <w:t xml:space="preserve"> used</w:t>
      </w:r>
      <w:r w:rsidR="002006C1" w:rsidRPr="00CF3322">
        <w:rPr>
          <w:rFonts w:asciiTheme="minorHAnsi" w:hAnsiTheme="minorHAnsi" w:cstheme="minorHAnsi"/>
          <w:color w:val="auto"/>
        </w:rPr>
        <w:t xml:space="preserve"> but will analyze the property of</w:t>
      </w:r>
      <w:r w:rsidR="00F91612" w:rsidRPr="00CF3322">
        <w:rPr>
          <w:rFonts w:asciiTheme="minorHAnsi" w:hAnsiTheme="minorHAnsi" w:cstheme="minorHAnsi"/>
          <w:color w:val="auto"/>
        </w:rPr>
        <w:t xml:space="preserve"> the</w:t>
      </w:r>
      <w:r w:rsidR="002006C1" w:rsidRPr="00CF3322">
        <w:rPr>
          <w:rFonts w:asciiTheme="minorHAnsi" w:hAnsiTheme="minorHAnsi" w:cstheme="minorHAnsi"/>
          <w:color w:val="auto"/>
        </w:rPr>
        <w:t xml:space="preserve"> material</w:t>
      </w:r>
      <w:r w:rsidR="003D3719" w:rsidRPr="00CF3322">
        <w:rPr>
          <w:rFonts w:asciiTheme="minorHAnsi" w:hAnsiTheme="minorHAnsi" w:cstheme="minorHAnsi"/>
          <w:color w:val="auto"/>
        </w:rPr>
        <w:t xml:space="preserve"> without the effect of </w:t>
      </w:r>
      <w:r w:rsidR="00F91612" w:rsidRPr="00CF3322">
        <w:rPr>
          <w:rFonts w:asciiTheme="minorHAnsi" w:hAnsiTheme="minorHAnsi" w:cstheme="minorHAnsi"/>
          <w:color w:val="auto"/>
        </w:rPr>
        <w:t xml:space="preserve">a </w:t>
      </w:r>
      <w:r w:rsidR="003D3719" w:rsidRPr="00CF3322">
        <w:rPr>
          <w:rFonts w:asciiTheme="minorHAnsi" w:hAnsiTheme="minorHAnsi" w:cstheme="minorHAnsi"/>
          <w:color w:val="auto"/>
        </w:rPr>
        <w:t>hollow profile</w:t>
      </w:r>
      <w:r w:rsidR="002006C1" w:rsidRPr="00CF3322">
        <w:rPr>
          <w:rFonts w:asciiTheme="minorHAnsi" w:hAnsiTheme="minorHAnsi" w:cstheme="minorHAnsi"/>
          <w:color w:val="auto"/>
        </w:rPr>
        <w:t xml:space="preserve">. It is important to use </w:t>
      </w:r>
      <w:r w:rsidR="00F91612" w:rsidRPr="00CF3322">
        <w:rPr>
          <w:rFonts w:asciiTheme="minorHAnsi" w:hAnsiTheme="minorHAnsi" w:cstheme="minorHAnsi"/>
          <w:color w:val="auto"/>
        </w:rPr>
        <w:t xml:space="preserve">a </w:t>
      </w:r>
      <w:r w:rsidR="002006C1" w:rsidRPr="00CF3322">
        <w:rPr>
          <w:rFonts w:asciiTheme="minorHAnsi" w:hAnsiTheme="minorHAnsi" w:cstheme="minorHAnsi"/>
          <w:color w:val="auto"/>
        </w:rPr>
        <w:t>standardized distance between the support span</w:t>
      </w:r>
      <w:r w:rsidR="00D3179D" w:rsidRPr="00CF3322">
        <w:rPr>
          <w:rFonts w:asciiTheme="minorHAnsi" w:hAnsiTheme="minorHAnsi" w:cstheme="minorHAnsi"/>
          <w:color w:val="auto"/>
        </w:rPr>
        <w:t>s</w:t>
      </w:r>
      <w:r w:rsidR="002006C1" w:rsidRPr="00CF3322">
        <w:rPr>
          <w:rFonts w:asciiTheme="minorHAnsi" w:hAnsiTheme="minorHAnsi" w:cstheme="minorHAnsi"/>
          <w:color w:val="auto"/>
        </w:rPr>
        <w:t xml:space="preserve"> because </w:t>
      </w:r>
      <w:r w:rsidR="00F91612" w:rsidRPr="00CF3322">
        <w:rPr>
          <w:rFonts w:asciiTheme="minorHAnsi" w:hAnsiTheme="minorHAnsi" w:cstheme="minorHAnsi"/>
          <w:color w:val="auto"/>
        </w:rPr>
        <w:t>this</w:t>
      </w:r>
      <w:r w:rsidR="002006C1" w:rsidRPr="00CF3322">
        <w:rPr>
          <w:rFonts w:asciiTheme="minorHAnsi" w:hAnsiTheme="minorHAnsi" w:cstheme="minorHAnsi"/>
          <w:color w:val="auto"/>
        </w:rPr>
        <w:t xml:space="preserve"> has an influence on the results. </w:t>
      </w:r>
      <w:r w:rsidR="00493D74" w:rsidRPr="00CF3322">
        <w:rPr>
          <w:rFonts w:asciiTheme="minorHAnsi" w:hAnsiTheme="minorHAnsi" w:cstheme="minorHAnsi"/>
          <w:color w:val="auto"/>
        </w:rPr>
        <w:t xml:space="preserve">The flexural strength depends linearly on </w:t>
      </w:r>
      <w:r w:rsidR="00F91612" w:rsidRPr="00CF3322">
        <w:rPr>
          <w:rFonts w:asciiTheme="minorHAnsi" w:hAnsiTheme="minorHAnsi" w:cstheme="minorHAnsi"/>
          <w:color w:val="auto"/>
        </w:rPr>
        <w:t>the</w:t>
      </w:r>
      <w:r w:rsidR="00493D74" w:rsidRPr="00CF3322">
        <w:rPr>
          <w:rFonts w:asciiTheme="minorHAnsi" w:hAnsiTheme="minorHAnsi" w:cstheme="minorHAnsi"/>
          <w:color w:val="auto"/>
        </w:rPr>
        <w:t xml:space="preserve"> support span, in which </w:t>
      </w:r>
      <w:r w:rsidR="00F91612" w:rsidRPr="00CF3322">
        <w:rPr>
          <w:rFonts w:asciiTheme="minorHAnsi" w:hAnsiTheme="minorHAnsi" w:cstheme="minorHAnsi"/>
          <w:color w:val="auto"/>
        </w:rPr>
        <w:t xml:space="preserve">an </w:t>
      </w:r>
      <w:r w:rsidR="00493D74" w:rsidRPr="00CF3322">
        <w:rPr>
          <w:rFonts w:asciiTheme="minorHAnsi" w:hAnsiTheme="minorHAnsi" w:cstheme="minorHAnsi"/>
          <w:color w:val="auto"/>
        </w:rPr>
        <w:lastRenderedPageBreak/>
        <w:t>increased support span leads to a proportional decrease of the load</w:t>
      </w:r>
      <w:r w:rsidR="00D74A52" w:rsidRPr="00CF3322">
        <w:rPr>
          <w:rFonts w:asciiTheme="minorHAnsi" w:hAnsiTheme="minorHAnsi" w:cstheme="minorHAnsi"/>
          <w:color w:val="auto"/>
          <w:vertAlign w:val="superscript"/>
        </w:rPr>
        <w:t>28</w:t>
      </w:r>
      <w:r w:rsidR="00AE680B" w:rsidRPr="00CF3322">
        <w:rPr>
          <w:rFonts w:asciiTheme="minorHAnsi" w:hAnsiTheme="minorHAnsi" w:cstheme="minorHAnsi"/>
          <w:color w:val="auto"/>
        </w:rPr>
        <w:t>.</w:t>
      </w:r>
      <w:r w:rsidR="00493D74" w:rsidRPr="00CF3322">
        <w:rPr>
          <w:rFonts w:asciiTheme="minorHAnsi" w:hAnsiTheme="minorHAnsi" w:cstheme="minorHAnsi"/>
          <w:color w:val="auto"/>
        </w:rPr>
        <w:t xml:space="preserve"> </w:t>
      </w:r>
    </w:p>
    <w:p w14:paraId="4AC18E76" w14:textId="5B751A9E" w:rsidR="00074AC3" w:rsidRPr="00CF3322" w:rsidRDefault="00074AC3" w:rsidP="00631D4D">
      <w:pPr>
        <w:rPr>
          <w:rFonts w:asciiTheme="minorHAnsi" w:hAnsiTheme="minorHAnsi" w:cstheme="minorHAnsi"/>
          <w:color w:val="auto"/>
        </w:rPr>
      </w:pPr>
    </w:p>
    <w:p w14:paraId="5C28ED83" w14:textId="5349728F" w:rsidR="00074AC3" w:rsidRPr="00CF3322" w:rsidRDefault="002D27C8" w:rsidP="00631D4D">
      <w:pPr>
        <w:rPr>
          <w:rFonts w:asciiTheme="minorHAnsi" w:hAnsiTheme="minorHAnsi" w:cstheme="minorHAnsi"/>
          <w:color w:val="auto"/>
        </w:rPr>
      </w:pPr>
      <w:r w:rsidRPr="00CF3322">
        <w:rPr>
          <w:rFonts w:asciiTheme="minorHAnsi" w:hAnsiTheme="minorHAnsi" w:cstheme="minorHAnsi"/>
          <w:color w:val="auto"/>
        </w:rPr>
        <w:t xml:space="preserve">Generally, </w:t>
      </w:r>
      <w:r w:rsidR="001B2885" w:rsidRPr="00CF3322">
        <w:rPr>
          <w:rFonts w:asciiTheme="minorHAnsi" w:hAnsiTheme="minorHAnsi" w:cstheme="minorHAnsi"/>
          <w:color w:val="auto"/>
        </w:rPr>
        <w:t>tensile modulus increase</w:t>
      </w:r>
      <w:r w:rsidR="00F91612" w:rsidRPr="00CF3322">
        <w:rPr>
          <w:rFonts w:asciiTheme="minorHAnsi" w:hAnsiTheme="minorHAnsi" w:cstheme="minorHAnsi"/>
          <w:color w:val="auto"/>
        </w:rPr>
        <w:t>s</w:t>
      </w:r>
      <w:r w:rsidR="001B2885" w:rsidRPr="00CF3322">
        <w:rPr>
          <w:rFonts w:asciiTheme="minorHAnsi" w:hAnsiTheme="minorHAnsi" w:cstheme="minorHAnsi"/>
          <w:color w:val="auto"/>
        </w:rPr>
        <w:t xml:space="preserve"> with the increasing content </w:t>
      </w:r>
      <w:r w:rsidR="00F91612" w:rsidRPr="00CF3322">
        <w:rPr>
          <w:rFonts w:asciiTheme="minorHAnsi" w:hAnsiTheme="minorHAnsi" w:cstheme="minorHAnsi"/>
          <w:color w:val="auto"/>
        </w:rPr>
        <w:t xml:space="preserve">PP polymer within </w:t>
      </w:r>
      <w:r w:rsidR="001B2885" w:rsidRPr="00CF3322">
        <w:rPr>
          <w:rFonts w:asciiTheme="minorHAnsi" w:hAnsiTheme="minorHAnsi" w:cstheme="minorHAnsi"/>
          <w:color w:val="auto"/>
        </w:rPr>
        <w:t xml:space="preserve">wood </w:t>
      </w:r>
      <w:r w:rsidR="00682774" w:rsidRPr="00CF3322">
        <w:rPr>
          <w:rFonts w:asciiTheme="minorHAnsi" w:hAnsiTheme="minorHAnsi" w:cstheme="minorHAnsi"/>
          <w:color w:val="auto"/>
        </w:rPr>
        <w:t>fiber</w:t>
      </w:r>
      <w:r w:rsidR="00D74A52" w:rsidRPr="00CF3322">
        <w:rPr>
          <w:rFonts w:asciiTheme="minorHAnsi" w:hAnsiTheme="minorHAnsi" w:cstheme="minorHAnsi"/>
          <w:color w:val="auto"/>
          <w:vertAlign w:val="superscript"/>
        </w:rPr>
        <w:t>25</w:t>
      </w:r>
      <w:r w:rsidR="001B2885" w:rsidRPr="00CF3322">
        <w:rPr>
          <w:rFonts w:asciiTheme="minorHAnsi" w:hAnsiTheme="minorHAnsi" w:cstheme="minorHAnsi"/>
          <w:color w:val="auto"/>
        </w:rPr>
        <w:t>.</w:t>
      </w:r>
      <w:r w:rsidR="00B111C7" w:rsidRPr="00CF3322">
        <w:rPr>
          <w:rFonts w:asciiTheme="minorHAnsi" w:hAnsiTheme="minorHAnsi" w:cstheme="minorHAnsi"/>
          <w:color w:val="auto"/>
        </w:rPr>
        <w:t xml:space="preserve"> Therefore, we can assume that the composition of materials, including additives such as </w:t>
      </w:r>
      <w:r w:rsidR="00F91612" w:rsidRPr="00CF3322">
        <w:rPr>
          <w:rFonts w:asciiTheme="minorHAnsi" w:hAnsiTheme="minorHAnsi" w:cstheme="minorHAnsi"/>
          <w:color w:val="auto"/>
        </w:rPr>
        <w:t xml:space="preserve">a </w:t>
      </w:r>
      <w:r w:rsidR="00B111C7" w:rsidRPr="00CF3322">
        <w:rPr>
          <w:rFonts w:asciiTheme="minorHAnsi" w:hAnsiTheme="minorHAnsi" w:cstheme="minorHAnsi"/>
          <w:color w:val="auto"/>
        </w:rPr>
        <w:t>coupling agent, were not optimal for this material.</w:t>
      </w:r>
      <w:r w:rsidR="00B11DDD" w:rsidRPr="00CF3322">
        <w:rPr>
          <w:rFonts w:asciiTheme="minorHAnsi" w:hAnsiTheme="minorHAnsi" w:cstheme="minorHAnsi"/>
          <w:color w:val="auto"/>
        </w:rPr>
        <w:t xml:space="preserve"> The highest variation between the thicknesses of tensile test samples was 0.94 mm</w:t>
      </w:r>
      <w:r w:rsidR="00F91612" w:rsidRPr="00CF3322">
        <w:rPr>
          <w:rFonts w:asciiTheme="minorHAnsi" w:hAnsiTheme="minorHAnsi" w:cstheme="minorHAnsi"/>
          <w:color w:val="auto"/>
        </w:rPr>
        <w:t>; this variation indicates</w:t>
      </w:r>
      <w:r w:rsidR="00B11DDD" w:rsidRPr="00CF3322">
        <w:rPr>
          <w:rFonts w:asciiTheme="minorHAnsi" w:hAnsiTheme="minorHAnsi" w:cstheme="minorHAnsi"/>
          <w:color w:val="auto"/>
        </w:rPr>
        <w:t xml:space="preserve"> the fastening of samples</w:t>
      </w:r>
      <w:r w:rsidR="003D3719" w:rsidRPr="00CF3322">
        <w:rPr>
          <w:rFonts w:asciiTheme="minorHAnsi" w:hAnsiTheme="minorHAnsi" w:cstheme="minorHAnsi"/>
          <w:color w:val="auto"/>
        </w:rPr>
        <w:t xml:space="preserve"> </w:t>
      </w:r>
      <w:r w:rsidR="00F91612" w:rsidRPr="00CF3322">
        <w:rPr>
          <w:rFonts w:asciiTheme="minorHAnsi" w:hAnsiTheme="minorHAnsi" w:cstheme="minorHAnsi"/>
          <w:color w:val="auto"/>
        </w:rPr>
        <w:t>is</w:t>
      </w:r>
      <w:r w:rsidR="003D3719" w:rsidRPr="00CF3322">
        <w:rPr>
          <w:rFonts w:asciiTheme="minorHAnsi" w:hAnsiTheme="minorHAnsi" w:cstheme="minorHAnsi"/>
          <w:color w:val="auto"/>
        </w:rPr>
        <w:t xml:space="preserve"> a critical step</w:t>
      </w:r>
      <w:r w:rsidR="00B11DDD" w:rsidRPr="00CF3322">
        <w:rPr>
          <w:rFonts w:asciiTheme="minorHAnsi" w:hAnsiTheme="minorHAnsi" w:cstheme="minorHAnsi"/>
          <w:color w:val="auto"/>
        </w:rPr>
        <w:t xml:space="preserve">. </w:t>
      </w:r>
      <w:r w:rsidR="0067774F" w:rsidRPr="00CF3322">
        <w:rPr>
          <w:rFonts w:asciiTheme="minorHAnsi" w:hAnsiTheme="minorHAnsi" w:cstheme="minorHAnsi"/>
          <w:color w:val="auto"/>
        </w:rPr>
        <w:t>The</w:t>
      </w:r>
      <w:r w:rsidR="00B11DDD" w:rsidRPr="00CF3322">
        <w:rPr>
          <w:rFonts w:asciiTheme="minorHAnsi" w:hAnsiTheme="minorHAnsi" w:cstheme="minorHAnsi"/>
          <w:color w:val="auto"/>
        </w:rPr>
        <w:t xml:space="preserve"> testing </w:t>
      </w:r>
      <w:r w:rsidR="0067774F" w:rsidRPr="00CF3322">
        <w:rPr>
          <w:rFonts w:asciiTheme="minorHAnsi" w:hAnsiTheme="minorHAnsi" w:cstheme="minorHAnsi"/>
          <w:color w:val="auto"/>
        </w:rPr>
        <w:t>machine include</w:t>
      </w:r>
      <w:r w:rsidR="00F91612" w:rsidRPr="00CF3322">
        <w:rPr>
          <w:rFonts w:asciiTheme="minorHAnsi" w:hAnsiTheme="minorHAnsi" w:cstheme="minorHAnsi"/>
          <w:color w:val="auto"/>
        </w:rPr>
        <w:t>d</w:t>
      </w:r>
      <w:r w:rsidR="0067774F" w:rsidRPr="00CF3322">
        <w:rPr>
          <w:rFonts w:asciiTheme="minorHAnsi" w:hAnsiTheme="minorHAnsi" w:cstheme="minorHAnsi"/>
          <w:color w:val="auto"/>
        </w:rPr>
        <w:t xml:space="preserve"> pneumatic fasteners that cause </w:t>
      </w:r>
      <w:r w:rsidR="00006B06" w:rsidRPr="00CF3322">
        <w:rPr>
          <w:rFonts w:asciiTheme="minorHAnsi" w:hAnsiTheme="minorHAnsi" w:cstheme="minorHAnsi"/>
          <w:color w:val="auto"/>
        </w:rPr>
        <w:t xml:space="preserve">superfluous force with the </w:t>
      </w:r>
      <w:r w:rsidR="002328F5" w:rsidRPr="00CF3322">
        <w:rPr>
          <w:rFonts w:asciiTheme="minorHAnsi" w:hAnsiTheme="minorHAnsi" w:cstheme="minorHAnsi"/>
          <w:color w:val="auto"/>
        </w:rPr>
        <w:t xml:space="preserve">various </w:t>
      </w:r>
      <w:r w:rsidR="00006B06" w:rsidRPr="00CF3322">
        <w:rPr>
          <w:rFonts w:asciiTheme="minorHAnsi" w:hAnsiTheme="minorHAnsi" w:cstheme="minorHAnsi"/>
          <w:color w:val="auto"/>
        </w:rPr>
        <w:t>thick</w:t>
      </w:r>
      <w:r w:rsidR="002328F5" w:rsidRPr="00CF3322">
        <w:rPr>
          <w:rFonts w:asciiTheme="minorHAnsi" w:hAnsiTheme="minorHAnsi" w:cstheme="minorHAnsi"/>
          <w:color w:val="auto"/>
        </w:rPr>
        <w:t>nesses of</w:t>
      </w:r>
      <w:r w:rsidR="00006B06" w:rsidRPr="00CF3322">
        <w:rPr>
          <w:rFonts w:asciiTheme="minorHAnsi" w:hAnsiTheme="minorHAnsi" w:cstheme="minorHAnsi"/>
          <w:color w:val="auto"/>
        </w:rPr>
        <w:t xml:space="preserve"> samples. Therefore, the force measurement must be reset at the start of</w:t>
      </w:r>
      <w:r w:rsidR="00F91612" w:rsidRPr="00CF3322">
        <w:rPr>
          <w:rFonts w:asciiTheme="minorHAnsi" w:hAnsiTheme="minorHAnsi" w:cstheme="minorHAnsi"/>
          <w:color w:val="auto"/>
        </w:rPr>
        <w:t xml:space="preserve"> the</w:t>
      </w:r>
      <w:r w:rsidR="00006B06" w:rsidRPr="00CF3322">
        <w:rPr>
          <w:rFonts w:asciiTheme="minorHAnsi" w:hAnsiTheme="minorHAnsi" w:cstheme="minorHAnsi"/>
          <w:color w:val="auto"/>
        </w:rPr>
        <w:t xml:space="preserve"> tensile test in order that the pneumatic fasteners will not distort the results.</w:t>
      </w:r>
      <w:r w:rsidR="003D3719" w:rsidRPr="00CF3322">
        <w:rPr>
          <w:rFonts w:asciiTheme="minorHAnsi" w:hAnsiTheme="minorHAnsi" w:cstheme="minorHAnsi"/>
          <w:color w:val="auto"/>
        </w:rPr>
        <w:t xml:space="preserve"> Alternatively, this troubleshooting could be eliminated by manufacturing homogenous test samples during the sampling phase.</w:t>
      </w:r>
    </w:p>
    <w:p w14:paraId="5D8BC81D" w14:textId="05179C31" w:rsidR="00EF4EEB" w:rsidRPr="00CF3322" w:rsidRDefault="00EF4EEB" w:rsidP="00631D4D">
      <w:pPr>
        <w:rPr>
          <w:rFonts w:asciiTheme="minorHAnsi" w:hAnsiTheme="minorHAnsi" w:cstheme="minorHAnsi"/>
          <w:color w:val="auto"/>
        </w:rPr>
      </w:pPr>
    </w:p>
    <w:p w14:paraId="0D9667E9" w14:textId="0520015F" w:rsidR="00006B06" w:rsidRPr="00CF3322" w:rsidRDefault="00D3179D" w:rsidP="00631D4D">
      <w:pPr>
        <w:rPr>
          <w:rFonts w:asciiTheme="minorHAnsi" w:hAnsiTheme="minorHAnsi" w:cstheme="minorHAnsi"/>
          <w:color w:val="auto"/>
        </w:rPr>
      </w:pPr>
      <w:r w:rsidRPr="00CF3322">
        <w:rPr>
          <w:rFonts w:asciiTheme="minorHAnsi" w:hAnsiTheme="minorHAnsi" w:cstheme="minorHAnsi"/>
          <w:color w:val="auto"/>
        </w:rPr>
        <w:t>The i</w:t>
      </w:r>
      <w:r w:rsidR="00074AC3" w:rsidRPr="00CF3322">
        <w:rPr>
          <w:rFonts w:asciiTheme="minorHAnsi" w:hAnsiTheme="minorHAnsi" w:cstheme="minorHAnsi"/>
          <w:color w:val="auto"/>
        </w:rPr>
        <w:t xml:space="preserve">mpact </w:t>
      </w:r>
      <w:r w:rsidR="000B4FE9" w:rsidRPr="00CF3322">
        <w:rPr>
          <w:rFonts w:asciiTheme="minorHAnsi" w:hAnsiTheme="minorHAnsi" w:cstheme="minorHAnsi"/>
          <w:color w:val="auto"/>
        </w:rPr>
        <w:t xml:space="preserve">strength </w:t>
      </w:r>
      <w:r w:rsidR="00F91612" w:rsidRPr="00CF3322">
        <w:rPr>
          <w:rFonts w:asciiTheme="minorHAnsi" w:hAnsiTheme="minorHAnsi" w:cstheme="minorHAnsi"/>
          <w:color w:val="auto"/>
        </w:rPr>
        <w:t xml:space="preserve">test </w:t>
      </w:r>
      <w:r w:rsidR="000B4FE9" w:rsidRPr="00CF3322">
        <w:rPr>
          <w:rFonts w:asciiTheme="minorHAnsi" w:hAnsiTheme="minorHAnsi" w:cstheme="minorHAnsi"/>
          <w:color w:val="auto"/>
        </w:rPr>
        <w:t>illustrate</w:t>
      </w:r>
      <w:r w:rsidR="00F91612" w:rsidRPr="00CF3322">
        <w:rPr>
          <w:rFonts w:asciiTheme="minorHAnsi" w:hAnsiTheme="minorHAnsi" w:cstheme="minorHAnsi"/>
          <w:color w:val="auto"/>
        </w:rPr>
        <w:t>s</w:t>
      </w:r>
      <w:r w:rsidR="000B4FE9" w:rsidRPr="00CF3322">
        <w:rPr>
          <w:rFonts w:asciiTheme="minorHAnsi" w:hAnsiTheme="minorHAnsi" w:cstheme="minorHAnsi"/>
          <w:color w:val="auto"/>
        </w:rPr>
        <w:t xml:space="preserve"> a different mechanical feature of </w:t>
      </w:r>
      <w:r w:rsidR="00F91612" w:rsidRPr="00CF3322">
        <w:rPr>
          <w:rFonts w:asciiTheme="minorHAnsi" w:hAnsiTheme="minorHAnsi" w:cstheme="minorHAnsi"/>
          <w:color w:val="auto"/>
        </w:rPr>
        <w:t xml:space="preserve">the </w:t>
      </w:r>
      <w:r w:rsidR="000B4FE9" w:rsidRPr="00CF3322">
        <w:rPr>
          <w:rFonts w:asciiTheme="minorHAnsi" w:hAnsiTheme="minorHAnsi" w:cstheme="minorHAnsi"/>
          <w:color w:val="auto"/>
        </w:rPr>
        <w:t xml:space="preserve">material because it measures </w:t>
      </w:r>
      <w:r w:rsidR="00F91612" w:rsidRPr="00CF3322">
        <w:rPr>
          <w:rFonts w:asciiTheme="minorHAnsi" w:hAnsiTheme="minorHAnsi" w:cstheme="minorHAnsi"/>
          <w:color w:val="auto"/>
        </w:rPr>
        <w:t xml:space="preserve">a </w:t>
      </w:r>
      <w:r w:rsidR="000B4FE9" w:rsidRPr="00CF3322">
        <w:rPr>
          <w:rFonts w:asciiTheme="minorHAnsi" w:hAnsiTheme="minorHAnsi" w:cstheme="minorHAnsi"/>
          <w:color w:val="auto"/>
        </w:rPr>
        <w:t>momentary strain</w:t>
      </w:r>
      <w:r w:rsidR="00F91612" w:rsidRPr="00CF3322">
        <w:rPr>
          <w:rFonts w:asciiTheme="minorHAnsi" w:hAnsiTheme="minorHAnsi" w:cstheme="minorHAnsi"/>
          <w:color w:val="auto"/>
        </w:rPr>
        <w:t>,</w:t>
      </w:r>
      <w:r w:rsidR="000B4FE9" w:rsidRPr="00CF3322">
        <w:rPr>
          <w:rFonts w:asciiTheme="minorHAnsi" w:hAnsiTheme="minorHAnsi" w:cstheme="minorHAnsi"/>
          <w:color w:val="auto"/>
        </w:rPr>
        <w:t xml:space="preserve"> while most of </w:t>
      </w:r>
      <w:r w:rsidR="00F91612" w:rsidRPr="00CF3322">
        <w:rPr>
          <w:rFonts w:asciiTheme="minorHAnsi" w:hAnsiTheme="minorHAnsi" w:cstheme="minorHAnsi"/>
          <w:color w:val="auto"/>
        </w:rPr>
        <w:t xml:space="preserve">the </w:t>
      </w:r>
      <w:r w:rsidR="000B4FE9" w:rsidRPr="00CF3322">
        <w:rPr>
          <w:rFonts w:asciiTheme="minorHAnsi" w:hAnsiTheme="minorHAnsi" w:cstheme="minorHAnsi"/>
          <w:color w:val="auto"/>
        </w:rPr>
        <w:t xml:space="preserve">other tests measure the long-term strain of </w:t>
      </w:r>
      <w:r w:rsidR="00F91612" w:rsidRPr="00CF3322">
        <w:rPr>
          <w:rFonts w:asciiTheme="minorHAnsi" w:hAnsiTheme="minorHAnsi" w:cstheme="minorHAnsi"/>
          <w:color w:val="auto"/>
        </w:rPr>
        <w:t xml:space="preserve">the </w:t>
      </w:r>
      <w:r w:rsidR="000B4FE9" w:rsidRPr="00CF3322">
        <w:rPr>
          <w:rFonts w:asciiTheme="minorHAnsi" w:hAnsiTheme="minorHAnsi" w:cstheme="minorHAnsi"/>
          <w:color w:val="auto"/>
        </w:rPr>
        <w:t>material.</w:t>
      </w:r>
      <w:r w:rsidR="001B2885" w:rsidRPr="00CF3322">
        <w:rPr>
          <w:rFonts w:asciiTheme="minorHAnsi" w:hAnsiTheme="minorHAnsi" w:cstheme="minorHAnsi"/>
          <w:color w:val="auto"/>
        </w:rPr>
        <w:t xml:space="preserve"> The increasing content of wood</w:t>
      </w:r>
      <w:r w:rsidRPr="00CF3322">
        <w:rPr>
          <w:rFonts w:asciiTheme="minorHAnsi" w:hAnsiTheme="minorHAnsi" w:cstheme="minorHAnsi"/>
          <w:color w:val="auto"/>
        </w:rPr>
        <w:t xml:space="preserve"> fiber</w:t>
      </w:r>
      <w:r w:rsidR="001B2885" w:rsidRPr="00CF3322">
        <w:rPr>
          <w:rFonts w:asciiTheme="minorHAnsi" w:hAnsiTheme="minorHAnsi" w:cstheme="minorHAnsi"/>
          <w:color w:val="auto"/>
        </w:rPr>
        <w:t xml:space="preserve"> decreased t</w:t>
      </w:r>
      <w:r w:rsidRPr="00CF3322">
        <w:rPr>
          <w:rFonts w:asciiTheme="minorHAnsi" w:hAnsiTheme="minorHAnsi" w:cstheme="minorHAnsi"/>
          <w:color w:val="auto"/>
        </w:rPr>
        <w:t>he</w:t>
      </w:r>
      <w:r w:rsidR="001B2885" w:rsidRPr="00CF3322">
        <w:rPr>
          <w:rFonts w:asciiTheme="minorHAnsi" w:hAnsiTheme="minorHAnsi" w:cstheme="minorHAnsi"/>
          <w:color w:val="auto"/>
        </w:rPr>
        <w:t xml:space="preserve"> impact strength</w:t>
      </w:r>
      <w:r w:rsidR="00D74A52" w:rsidRPr="00CF3322">
        <w:rPr>
          <w:rFonts w:asciiTheme="minorHAnsi" w:hAnsiTheme="minorHAnsi" w:cstheme="minorHAnsi"/>
          <w:color w:val="auto"/>
          <w:vertAlign w:val="superscript"/>
        </w:rPr>
        <w:t>25</w:t>
      </w:r>
      <w:r w:rsidR="001B2885" w:rsidRPr="00CF3322">
        <w:rPr>
          <w:rFonts w:asciiTheme="minorHAnsi" w:hAnsiTheme="minorHAnsi" w:cstheme="minorHAnsi"/>
          <w:color w:val="auto"/>
        </w:rPr>
        <w:t xml:space="preserve">. </w:t>
      </w:r>
      <w:r w:rsidR="00006B06" w:rsidRPr="00CF3322">
        <w:rPr>
          <w:rFonts w:asciiTheme="minorHAnsi" w:hAnsiTheme="minorHAnsi" w:cstheme="minorHAnsi"/>
          <w:color w:val="auto"/>
        </w:rPr>
        <w:t xml:space="preserve">The dimensions of </w:t>
      </w:r>
      <w:r w:rsidR="00F91612" w:rsidRPr="00CF3322">
        <w:rPr>
          <w:rFonts w:asciiTheme="minorHAnsi" w:hAnsiTheme="minorHAnsi" w:cstheme="minorHAnsi"/>
          <w:color w:val="auto"/>
        </w:rPr>
        <w:t xml:space="preserve">the </w:t>
      </w:r>
      <w:r w:rsidR="00006B06" w:rsidRPr="00CF3322">
        <w:rPr>
          <w:rFonts w:asciiTheme="minorHAnsi" w:hAnsiTheme="minorHAnsi" w:cstheme="minorHAnsi"/>
          <w:color w:val="auto"/>
        </w:rPr>
        <w:t>sample</w:t>
      </w:r>
      <w:r w:rsidR="00F91612" w:rsidRPr="00CF3322">
        <w:rPr>
          <w:rFonts w:asciiTheme="minorHAnsi" w:hAnsiTheme="minorHAnsi" w:cstheme="minorHAnsi"/>
          <w:color w:val="auto"/>
        </w:rPr>
        <w:t>s</w:t>
      </w:r>
      <w:r w:rsidR="00006B06" w:rsidRPr="00CF3322">
        <w:rPr>
          <w:rFonts w:asciiTheme="minorHAnsi" w:hAnsiTheme="minorHAnsi" w:cstheme="minorHAnsi"/>
          <w:color w:val="auto"/>
        </w:rPr>
        <w:t xml:space="preserve"> must be measured in all tests, and </w:t>
      </w:r>
      <w:r w:rsidRPr="00CF3322">
        <w:rPr>
          <w:rFonts w:asciiTheme="minorHAnsi" w:hAnsiTheme="minorHAnsi" w:cstheme="minorHAnsi"/>
          <w:color w:val="auto"/>
        </w:rPr>
        <w:t>there may be variations between researchers</w:t>
      </w:r>
      <w:r w:rsidR="00F91612" w:rsidRPr="00CF3322">
        <w:rPr>
          <w:rFonts w:asciiTheme="minorHAnsi" w:hAnsiTheme="minorHAnsi" w:cstheme="minorHAnsi"/>
          <w:color w:val="auto"/>
        </w:rPr>
        <w:t xml:space="preserve"> in the use of</w:t>
      </w:r>
      <w:r w:rsidR="00567737" w:rsidRPr="00CF3322">
        <w:rPr>
          <w:rFonts w:asciiTheme="minorHAnsi" w:hAnsiTheme="minorHAnsi" w:cstheme="minorHAnsi"/>
          <w:color w:val="auto"/>
        </w:rPr>
        <w:t xml:space="preserve"> measuring device</w:t>
      </w:r>
      <w:r w:rsidR="00F91612" w:rsidRPr="00CF3322">
        <w:rPr>
          <w:rFonts w:asciiTheme="minorHAnsi" w:hAnsiTheme="minorHAnsi" w:cstheme="minorHAnsi"/>
          <w:color w:val="auto"/>
        </w:rPr>
        <w:t>s</w:t>
      </w:r>
      <w:r w:rsidR="00567737" w:rsidRPr="00CF3322">
        <w:rPr>
          <w:rFonts w:asciiTheme="minorHAnsi" w:hAnsiTheme="minorHAnsi" w:cstheme="minorHAnsi"/>
          <w:color w:val="auto"/>
        </w:rPr>
        <w:t xml:space="preserve"> (e.g.</w:t>
      </w:r>
      <w:r w:rsidR="00F91612" w:rsidRPr="00CF3322">
        <w:rPr>
          <w:rFonts w:asciiTheme="minorHAnsi" w:hAnsiTheme="minorHAnsi" w:cstheme="minorHAnsi"/>
          <w:color w:val="auto"/>
        </w:rPr>
        <w:t>,</w:t>
      </w:r>
      <w:r w:rsidR="00567737" w:rsidRPr="00CF3322">
        <w:rPr>
          <w:rFonts w:asciiTheme="minorHAnsi" w:hAnsiTheme="minorHAnsi" w:cstheme="minorHAnsi"/>
          <w:color w:val="auto"/>
        </w:rPr>
        <w:t xml:space="preserve"> </w:t>
      </w:r>
      <w:r w:rsidR="000D3F28" w:rsidRPr="00CF3322">
        <w:rPr>
          <w:rFonts w:asciiTheme="minorHAnsi" w:hAnsiTheme="minorHAnsi" w:cstheme="minorHAnsi"/>
          <w:color w:val="auto"/>
        </w:rPr>
        <w:t xml:space="preserve">compression force in the use of </w:t>
      </w:r>
      <w:r w:rsidR="00F91612" w:rsidRPr="00CF3322">
        <w:rPr>
          <w:rFonts w:asciiTheme="minorHAnsi" w:hAnsiTheme="minorHAnsi" w:cstheme="minorHAnsi"/>
          <w:color w:val="auto"/>
        </w:rPr>
        <w:t xml:space="preserve">a </w:t>
      </w:r>
      <w:r w:rsidR="00567737" w:rsidRPr="00CF3322">
        <w:rPr>
          <w:rFonts w:asciiTheme="minorHAnsi" w:hAnsiTheme="minorHAnsi" w:cstheme="minorHAnsi"/>
          <w:color w:val="auto"/>
        </w:rPr>
        <w:t xml:space="preserve">caliper or micrometer). </w:t>
      </w:r>
      <w:r w:rsidR="000D3F28" w:rsidRPr="00CF3322">
        <w:rPr>
          <w:rFonts w:asciiTheme="minorHAnsi" w:hAnsiTheme="minorHAnsi" w:cstheme="minorHAnsi"/>
          <w:color w:val="auto"/>
        </w:rPr>
        <w:t>Therefore, i</w:t>
      </w:r>
      <w:r w:rsidR="00567737" w:rsidRPr="00CF3322">
        <w:rPr>
          <w:rFonts w:asciiTheme="minorHAnsi" w:hAnsiTheme="minorHAnsi" w:cstheme="minorHAnsi"/>
          <w:color w:val="auto"/>
        </w:rPr>
        <w:t xml:space="preserve">t is important that </w:t>
      </w:r>
      <w:r w:rsidR="00F91612" w:rsidRPr="00CF3322">
        <w:rPr>
          <w:rFonts w:asciiTheme="minorHAnsi" w:hAnsiTheme="minorHAnsi" w:cstheme="minorHAnsi"/>
          <w:color w:val="auto"/>
        </w:rPr>
        <w:t xml:space="preserve">the </w:t>
      </w:r>
      <w:r w:rsidR="00567737" w:rsidRPr="00CF3322">
        <w:rPr>
          <w:rFonts w:asciiTheme="minorHAnsi" w:hAnsiTheme="minorHAnsi" w:cstheme="minorHAnsi"/>
          <w:color w:val="auto"/>
        </w:rPr>
        <w:t>same person m</w:t>
      </w:r>
      <w:r w:rsidR="000D3F28" w:rsidRPr="00CF3322">
        <w:rPr>
          <w:rFonts w:asciiTheme="minorHAnsi" w:hAnsiTheme="minorHAnsi" w:cstheme="minorHAnsi"/>
          <w:color w:val="auto"/>
        </w:rPr>
        <w:t>easures</w:t>
      </w:r>
      <w:r w:rsidR="00567737" w:rsidRPr="00CF3322">
        <w:rPr>
          <w:rFonts w:asciiTheme="minorHAnsi" w:hAnsiTheme="minorHAnsi" w:cstheme="minorHAnsi"/>
          <w:color w:val="auto"/>
        </w:rPr>
        <w:t xml:space="preserve"> </w:t>
      </w:r>
      <w:r w:rsidR="00F91612" w:rsidRPr="00CF3322">
        <w:rPr>
          <w:rFonts w:asciiTheme="minorHAnsi" w:hAnsiTheme="minorHAnsi" w:cstheme="minorHAnsi"/>
          <w:color w:val="auto"/>
        </w:rPr>
        <w:t xml:space="preserve">the </w:t>
      </w:r>
      <w:r w:rsidR="00567737" w:rsidRPr="00CF3322">
        <w:rPr>
          <w:rFonts w:asciiTheme="minorHAnsi" w:hAnsiTheme="minorHAnsi" w:cstheme="minorHAnsi"/>
          <w:color w:val="auto"/>
        </w:rPr>
        <w:t>dimensions</w:t>
      </w:r>
      <w:r w:rsidR="000D3F28" w:rsidRPr="00CF3322">
        <w:rPr>
          <w:rFonts w:asciiTheme="minorHAnsi" w:hAnsiTheme="minorHAnsi" w:cstheme="minorHAnsi"/>
          <w:color w:val="auto"/>
        </w:rPr>
        <w:t xml:space="preserve"> of samples</w:t>
      </w:r>
      <w:r w:rsidR="00567737" w:rsidRPr="00CF3322">
        <w:rPr>
          <w:rFonts w:asciiTheme="minorHAnsi" w:hAnsiTheme="minorHAnsi" w:cstheme="minorHAnsi"/>
          <w:color w:val="auto"/>
        </w:rPr>
        <w:t xml:space="preserve"> in every test, </w:t>
      </w:r>
      <w:r w:rsidR="00081032" w:rsidRPr="00CF3322">
        <w:rPr>
          <w:rFonts w:asciiTheme="minorHAnsi" w:hAnsiTheme="minorHAnsi" w:cstheme="minorHAnsi"/>
          <w:color w:val="auto"/>
        </w:rPr>
        <w:t>thereby excluding</w:t>
      </w:r>
      <w:r w:rsidR="00567737" w:rsidRPr="00CF3322">
        <w:rPr>
          <w:rFonts w:asciiTheme="minorHAnsi" w:hAnsiTheme="minorHAnsi" w:cstheme="minorHAnsi"/>
          <w:color w:val="auto"/>
        </w:rPr>
        <w:t xml:space="preserve"> human errors in the measurements. Another option </w:t>
      </w:r>
      <w:r w:rsidR="00554B0B" w:rsidRPr="00CF3322">
        <w:rPr>
          <w:rFonts w:asciiTheme="minorHAnsi" w:hAnsiTheme="minorHAnsi" w:cstheme="minorHAnsi"/>
          <w:color w:val="auto"/>
        </w:rPr>
        <w:t xml:space="preserve">as a modification technique </w:t>
      </w:r>
      <w:r w:rsidR="00567737" w:rsidRPr="00CF3322">
        <w:rPr>
          <w:rFonts w:asciiTheme="minorHAnsi" w:hAnsiTheme="minorHAnsi" w:cstheme="minorHAnsi"/>
          <w:color w:val="auto"/>
        </w:rPr>
        <w:t xml:space="preserve">is </w:t>
      </w:r>
      <w:r w:rsidR="000D3F28" w:rsidRPr="00CF3322">
        <w:rPr>
          <w:rFonts w:asciiTheme="minorHAnsi" w:hAnsiTheme="minorHAnsi" w:cstheme="minorHAnsi"/>
          <w:color w:val="auto"/>
        </w:rPr>
        <w:t xml:space="preserve">to use </w:t>
      </w:r>
      <w:r w:rsidR="009803D6">
        <w:rPr>
          <w:rFonts w:asciiTheme="minorHAnsi" w:hAnsiTheme="minorHAnsi" w:cstheme="minorHAnsi"/>
          <w:color w:val="auto"/>
        </w:rPr>
        <w:t xml:space="preserve">a </w:t>
      </w:r>
      <w:r w:rsidR="00567737" w:rsidRPr="00CF3322">
        <w:rPr>
          <w:rFonts w:asciiTheme="minorHAnsi" w:hAnsiTheme="minorHAnsi" w:cstheme="minorHAnsi"/>
          <w:color w:val="auto"/>
        </w:rPr>
        <w:t xml:space="preserve">device that includes a moment for compression. </w:t>
      </w:r>
      <w:r w:rsidR="00081032" w:rsidRPr="00CF3322">
        <w:rPr>
          <w:rFonts w:asciiTheme="minorHAnsi" w:hAnsiTheme="minorHAnsi" w:cstheme="minorHAnsi"/>
          <w:color w:val="auto"/>
        </w:rPr>
        <w:t>In addition, the</w:t>
      </w:r>
      <w:r w:rsidR="000D3F28" w:rsidRPr="00CF3322">
        <w:rPr>
          <w:rFonts w:asciiTheme="minorHAnsi" w:hAnsiTheme="minorHAnsi" w:cstheme="minorHAnsi"/>
          <w:color w:val="auto"/>
        </w:rPr>
        <w:t xml:space="preserve"> t</w:t>
      </w:r>
      <w:r w:rsidR="00006B06" w:rsidRPr="00CF3322">
        <w:rPr>
          <w:rFonts w:asciiTheme="minorHAnsi" w:hAnsiTheme="minorHAnsi" w:cstheme="minorHAnsi"/>
          <w:color w:val="auto"/>
        </w:rPr>
        <w:t xml:space="preserve">est atmosphere </w:t>
      </w:r>
      <w:r w:rsidR="00081032" w:rsidRPr="00CF3322">
        <w:rPr>
          <w:rFonts w:asciiTheme="minorHAnsi" w:hAnsiTheme="minorHAnsi" w:cstheme="minorHAnsi"/>
          <w:color w:val="auto"/>
        </w:rPr>
        <w:t>may</w:t>
      </w:r>
      <w:r w:rsidR="00006B06" w:rsidRPr="00CF3322">
        <w:rPr>
          <w:rFonts w:asciiTheme="minorHAnsi" w:hAnsiTheme="minorHAnsi" w:cstheme="minorHAnsi"/>
          <w:color w:val="auto"/>
        </w:rPr>
        <w:t xml:space="preserve"> have an influence on the studied properties. In this study, all studied tests were performed under the same conditions, so the effect of atmosphere was </w:t>
      </w:r>
      <w:r w:rsidR="00554B0B" w:rsidRPr="00CF3322">
        <w:rPr>
          <w:rFonts w:asciiTheme="minorHAnsi" w:hAnsiTheme="minorHAnsi" w:cstheme="minorHAnsi"/>
          <w:color w:val="auto"/>
        </w:rPr>
        <w:t>similar,</w:t>
      </w:r>
      <w:r w:rsidR="00006B06" w:rsidRPr="00CF3322">
        <w:rPr>
          <w:rFonts w:asciiTheme="minorHAnsi" w:hAnsiTheme="minorHAnsi" w:cstheme="minorHAnsi"/>
          <w:color w:val="auto"/>
        </w:rPr>
        <w:t xml:space="preserve"> and </w:t>
      </w:r>
      <w:r w:rsidR="00081032" w:rsidRPr="00CF3322">
        <w:rPr>
          <w:rFonts w:asciiTheme="minorHAnsi" w:hAnsiTheme="minorHAnsi" w:cstheme="minorHAnsi"/>
          <w:color w:val="auto"/>
        </w:rPr>
        <w:t>had a</w:t>
      </w:r>
      <w:r w:rsidR="00006B06" w:rsidRPr="00CF3322">
        <w:rPr>
          <w:rFonts w:asciiTheme="minorHAnsi" w:hAnsiTheme="minorHAnsi" w:cstheme="minorHAnsi"/>
          <w:color w:val="auto"/>
        </w:rPr>
        <w:t xml:space="preserve"> coincident effect for every test.</w:t>
      </w:r>
      <w:r w:rsidR="00554B0B" w:rsidRPr="00CF3322">
        <w:rPr>
          <w:rFonts w:asciiTheme="minorHAnsi" w:hAnsiTheme="minorHAnsi" w:cstheme="minorHAnsi"/>
          <w:color w:val="auto"/>
        </w:rPr>
        <w:t xml:space="preserve"> As a future application, the tests could be performed in a room where atmosphere is set to </w:t>
      </w:r>
      <w:r w:rsidR="00081032" w:rsidRPr="00CF3322">
        <w:rPr>
          <w:rFonts w:asciiTheme="minorHAnsi" w:hAnsiTheme="minorHAnsi" w:cstheme="minorHAnsi"/>
          <w:color w:val="auto"/>
        </w:rPr>
        <w:t xml:space="preserve">be </w:t>
      </w:r>
      <w:r w:rsidR="00554B0B" w:rsidRPr="00CF3322">
        <w:rPr>
          <w:rFonts w:asciiTheme="minorHAnsi" w:hAnsiTheme="minorHAnsi" w:cstheme="minorHAnsi"/>
          <w:color w:val="auto"/>
        </w:rPr>
        <w:t>stable.</w:t>
      </w:r>
    </w:p>
    <w:p w14:paraId="731CE494" w14:textId="4B7CB233" w:rsidR="002C571A" w:rsidRPr="00CF3322" w:rsidRDefault="002C571A" w:rsidP="00631D4D">
      <w:pPr>
        <w:rPr>
          <w:rFonts w:asciiTheme="minorHAnsi" w:hAnsiTheme="minorHAnsi" w:cstheme="minorHAnsi"/>
          <w:color w:val="auto"/>
        </w:rPr>
      </w:pPr>
    </w:p>
    <w:p w14:paraId="09CD37E1" w14:textId="5EAD768A" w:rsidR="002C571A" w:rsidRPr="00CF3322" w:rsidRDefault="002C571A" w:rsidP="00631D4D">
      <w:pPr>
        <w:rPr>
          <w:rFonts w:asciiTheme="minorHAnsi" w:hAnsiTheme="minorHAnsi" w:cstheme="minorHAnsi"/>
          <w:color w:val="auto"/>
        </w:rPr>
      </w:pPr>
      <w:r w:rsidRPr="00CF3322">
        <w:rPr>
          <w:rFonts w:asciiTheme="minorHAnsi" w:hAnsiTheme="minorHAnsi" w:cstheme="minorHAnsi"/>
          <w:color w:val="auto"/>
        </w:rPr>
        <w:t>Because WPC consist</w:t>
      </w:r>
      <w:r w:rsidR="00081032" w:rsidRPr="00CF3322">
        <w:rPr>
          <w:rFonts w:asciiTheme="minorHAnsi" w:hAnsiTheme="minorHAnsi" w:cstheme="minorHAnsi"/>
          <w:color w:val="auto"/>
        </w:rPr>
        <w:t>s</w:t>
      </w:r>
      <w:r w:rsidRPr="00CF3322">
        <w:rPr>
          <w:rFonts w:asciiTheme="minorHAnsi" w:hAnsiTheme="minorHAnsi" w:cstheme="minorHAnsi"/>
          <w:color w:val="auto"/>
        </w:rPr>
        <w:t xml:space="preserve"> of </w:t>
      </w:r>
      <w:r w:rsidR="00081032" w:rsidRPr="00CF3322">
        <w:rPr>
          <w:rFonts w:asciiTheme="minorHAnsi" w:hAnsiTheme="minorHAnsi" w:cstheme="minorHAnsi"/>
          <w:color w:val="auto"/>
        </w:rPr>
        <w:t xml:space="preserve">at least </w:t>
      </w:r>
      <w:r w:rsidRPr="00CF3322">
        <w:rPr>
          <w:rFonts w:asciiTheme="minorHAnsi" w:hAnsiTheme="minorHAnsi" w:cstheme="minorHAnsi"/>
          <w:color w:val="auto"/>
        </w:rPr>
        <w:t>two materials, such as wood and polymer</w:t>
      </w:r>
      <w:r w:rsidR="00081032" w:rsidRPr="00CF3322">
        <w:rPr>
          <w:rFonts w:asciiTheme="minorHAnsi" w:hAnsiTheme="minorHAnsi" w:cstheme="minorHAnsi"/>
          <w:color w:val="auto"/>
        </w:rPr>
        <w:t>,</w:t>
      </w:r>
      <w:r w:rsidRPr="00CF3322">
        <w:rPr>
          <w:rFonts w:asciiTheme="minorHAnsi" w:hAnsiTheme="minorHAnsi" w:cstheme="minorHAnsi"/>
          <w:color w:val="auto"/>
        </w:rPr>
        <w:t xml:space="preserve"> it </w:t>
      </w:r>
      <w:r w:rsidR="00081032" w:rsidRPr="00CF3322">
        <w:rPr>
          <w:rFonts w:asciiTheme="minorHAnsi" w:hAnsiTheme="minorHAnsi" w:cstheme="minorHAnsi"/>
          <w:color w:val="auto"/>
        </w:rPr>
        <w:t xml:space="preserve">can complicate the </w:t>
      </w:r>
      <w:r w:rsidRPr="00CF3322">
        <w:rPr>
          <w:rFonts w:asciiTheme="minorHAnsi" w:hAnsiTheme="minorHAnsi" w:cstheme="minorHAnsi"/>
          <w:color w:val="auto"/>
        </w:rPr>
        <w:t>selection of</w:t>
      </w:r>
      <w:r w:rsidR="00081032" w:rsidRPr="00CF3322">
        <w:rPr>
          <w:rFonts w:asciiTheme="minorHAnsi" w:hAnsiTheme="minorHAnsi" w:cstheme="minorHAnsi"/>
          <w:color w:val="auto"/>
        </w:rPr>
        <w:t xml:space="preserve"> a</w:t>
      </w:r>
      <w:r w:rsidRPr="00CF3322">
        <w:rPr>
          <w:rFonts w:asciiTheme="minorHAnsi" w:hAnsiTheme="minorHAnsi" w:cstheme="minorHAnsi"/>
          <w:color w:val="auto"/>
        </w:rPr>
        <w:t xml:space="preserve"> standard. For example, there </w:t>
      </w:r>
      <w:r w:rsidR="00081032" w:rsidRPr="00CF3322">
        <w:rPr>
          <w:rFonts w:asciiTheme="minorHAnsi" w:hAnsiTheme="minorHAnsi" w:cstheme="minorHAnsi"/>
          <w:color w:val="auto"/>
        </w:rPr>
        <w:t>may</w:t>
      </w:r>
      <w:r w:rsidRPr="00CF3322">
        <w:rPr>
          <w:rFonts w:asciiTheme="minorHAnsi" w:hAnsiTheme="minorHAnsi" w:cstheme="minorHAnsi"/>
          <w:color w:val="auto"/>
        </w:rPr>
        <w:t xml:space="preserve"> be suitable</w:t>
      </w:r>
      <w:r w:rsidR="005B2050" w:rsidRPr="00CF3322">
        <w:rPr>
          <w:rFonts w:asciiTheme="minorHAnsi" w:hAnsiTheme="minorHAnsi" w:cstheme="minorHAnsi"/>
          <w:color w:val="auto"/>
        </w:rPr>
        <w:t xml:space="preserve"> standards for wood material</w:t>
      </w:r>
      <w:r w:rsidR="00081032" w:rsidRPr="00CF3322">
        <w:rPr>
          <w:rFonts w:asciiTheme="minorHAnsi" w:hAnsiTheme="minorHAnsi" w:cstheme="minorHAnsi"/>
          <w:color w:val="auto"/>
        </w:rPr>
        <w:t>s</w:t>
      </w:r>
      <w:r w:rsidR="005B2050" w:rsidRPr="00CF3322">
        <w:rPr>
          <w:rFonts w:asciiTheme="minorHAnsi" w:hAnsiTheme="minorHAnsi" w:cstheme="minorHAnsi"/>
          <w:color w:val="auto"/>
        </w:rPr>
        <w:t>, as well as for polymer materials</w:t>
      </w:r>
      <w:r w:rsidR="00081032" w:rsidRPr="00CF3322">
        <w:rPr>
          <w:rFonts w:asciiTheme="minorHAnsi" w:hAnsiTheme="minorHAnsi" w:cstheme="minorHAnsi"/>
          <w:color w:val="auto"/>
        </w:rPr>
        <w:t>,</w:t>
      </w:r>
      <w:r w:rsidR="005B2050" w:rsidRPr="00CF3322">
        <w:rPr>
          <w:rFonts w:asciiTheme="minorHAnsi" w:hAnsiTheme="minorHAnsi" w:cstheme="minorHAnsi"/>
          <w:color w:val="auto"/>
        </w:rPr>
        <w:t xml:space="preserve"> that will ca</w:t>
      </w:r>
      <w:r w:rsidR="000D3F28" w:rsidRPr="00CF3322">
        <w:rPr>
          <w:rFonts w:asciiTheme="minorHAnsi" w:hAnsiTheme="minorHAnsi" w:cstheme="minorHAnsi"/>
          <w:color w:val="auto"/>
        </w:rPr>
        <w:t xml:space="preserve">use </w:t>
      </w:r>
      <w:r w:rsidR="00554B0B" w:rsidRPr="00CF3322">
        <w:rPr>
          <w:rFonts w:asciiTheme="minorHAnsi" w:hAnsiTheme="minorHAnsi" w:cstheme="minorHAnsi"/>
          <w:color w:val="auto"/>
        </w:rPr>
        <w:t>limitations</w:t>
      </w:r>
      <w:r w:rsidR="000D3F28" w:rsidRPr="00CF3322">
        <w:rPr>
          <w:rFonts w:asciiTheme="minorHAnsi" w:hAnsiTheme="minorHAnsi" w:cstheme="minorHAnsi"/>
          <w:color w:val="auto"/>
        </w:rPr>
        <w:t xml:space="preserve"> </w:t>
      </w:r>
      <w:r w:rsidR="00081032" w:rsidRPr="00CF3322">
        <w:rPr>
          <w:rFonts w:asciiTheme="minorHAnsi" w:hAnsiTheme="minorHAnsi" w:cstheme="minorHAnsi"/>
          <w:color w:val="auto"/>
        </w:rPr>
        <w:t>in the selection of</w:t>
      </w:r>
      <w:r w:rsidR="000D3F28" w:rsidRPr="00CF3322">
        <w:rPr>
          <w:rFonts w:asciiTheme="minorHAnsi" w:hAnsiTheme="minorHAnsi" w:cstheme="minorHAnsi"/>
          <w:color w:val="auto"/>
        </w:rPr>
        <w:t xml:space="preserve"> an appropriate</w:t>
      </w:r>
      <w:r w:rsidR="005B2050" w:rsidRPr="00CF3322">
        <w:rPr>
          <w:rFonts w:asciiTheme="minorHAnsi" w:hAnsiTheme="minorHAnsi" w:cstheme="minorHAnsi"/>
          <w:color w:val="auto"/>
        </w:rPr>
        <w:t xml:space="preserve"> standard for study. T</w:t>
      </w:r>
      <w:r w:rsidR="009E5959" w:rsidRPr="00CF3322">
        <w:rPr>
          <w:rFonts w:asciiTheme="minorHAnsi" w:hAnsiTheme="minorHAnsi" w:cstheme="minorHAnsi"/>
          <w:color w:val="auto"/>
        </w:rPr>
        <w:t>he s</w:t>
      </w:r>
      <w:r w:rsidR="005B2050" w:rsidRPr="00CF3322">
        <w:rPr>
          <w:rFonts w:asciiTheme="minorHAnsi" w:hAnsiTheme="minorHAnsi" w:cstheme="minorHAnsi"/>
          <w:color w:val="auto"/>
        </w:rPr>
        <w:t xml:space="preserve">tandard </w:t>
      </w:r>
      <w:r w:rsidR="009E5959" w:rsidRPr="00CF3322">
        <w:rPr>
          <w:rFonts w:asciiTheme="minorHAnsi" w:hAnsiTheme="minorHAnsi" w:cstheme="minorHAnsi"/>
          <w:color w:val="auto"/>
        </w:rPr>
        <w:t xml:space="preserve">organization </w:t>
      </w:r>
      <w:r w:rsidR="00081032" w:rsidRPr="00CF3322">
        <w:rPr>
          <w:rFonts w:asciiTheme="minorHAnsi" w:hAnsiTheme="minorHAnsi" w:cstheme="minorHAnsi"/>
          <w:color w:val="auto"/>
        </w:rPr>
        <w:t>has</w:t>
      </w:r>
      <w:r w:rsidR="005B2050" w:rsidRPr="00CF3322">
        <w:rPr>
          <w:rFonts w:asciiTheme="minorHAnsi" w:hAnsiTheme="minorHAnsi" w:cstheme="minorHAnsi"/>
          <w:color w:val="auto"/>
        </w:rPr>
        <w:t xml:space="preserve"> published</w:t>
      </w:r>
      <w:r w:rsidR="009E5959" w:rsidRPr="00CF3322">
        <w:rPr>
          <w:rFonts w:asciiTheme="minorHAnsi" w:hAnsiTheme="minorHAnsi" w:cstheme="minorHAnsi"/>
          <w:color w:val="auto"/>
        </w:rPr>
        <w:t xml:space="preserve"> standard</w:t>
      </w:r>
      <w:r w:rsidR="00081032" w:rsidRPr="00CF3322">
        <w:rPr>
          <w:rFonts w:asciiTheme="minorHAnsi" w:hAnsiTheme="minorHAnsi" w:cstheme="minorHAnsi"/>
          <w:color w:val="auto"/>
        </w:rPr>
        <w:t>s</w:t>
      </w:r>
      <w:r w:rsidR="009E5959" w:rsidRPr="00CF3322">
        <w:rPr>
          <w:rFonts w:asciiTheme="minorHAnsi" w:hAnsiTheme="minorHAnsi" w:cstheme="minorHAnsi"/>
          <w:color w:val="auto"/>
        </w:rPr>
        <w:t xml:space="preserve"> (EN 15534-1:2014+A1:2017) in which test methods for composites made from cellulose-based materials and thermoplastics were characterized. The standard </w:t>
      </w:r>
      <w:r w:rsidR="00081032" w:rsidRPr="00CF3322">
        <w:rPr>
          <w:rFonts w:asciiTheme="minorHAnsi" w:hAnsiTheme="minorHAnsi" w:cstheme="minorHAnsi"/>
          <w:color w:val="auto"/>
        </w:rPr>
        <w:t>allows</w:t>
      </w:r>
      <w:r w:rsidR="009E5959" w:rsidRPr="00CF3322">
        <w:rPr>
          <w:rFonts w:asciiTheme="minorHAnsi" w:hAnsiTheme="minorHAnsi" w:cstheme="minorHAnsi"/>
          <w:color w:val="auto"/>
        </w:rPr>
        <w:t xml:space="preserve"> researchers who follow the European Standard</w:t>
      </w:r>
      <w:r w:rsidR="00081032" w:rsidRPr="00CF3322">
        <w:rPr>
          <w:rFonts w:asciiTheme="minorHAnsi" w:hAnsiTheme="minorHAnsi" w:cstheme="minorHAnsi"/>
          <w:color w:val="auto"/>
        </w:rPr>
        <w:t xml:space="preserve"> to</w:t>
      </w:r>
      <w:r w:rsidR="009E5959" w:rsidRPr="00CF3322">
        <w:rPr>
          <w:rFonts w:asciiTheme="minorHAnsi" w:hAnsiTheme="minorHAnsi" w:cstheme="minorHAnsi"/>
          <w:color w:val="auto"/>
        </w:rPr>
        <w:t xml:space="preserve"> act </w:t>
      </w:r>
      <w:r w:rsidR="00081032" w:rsidRPr="00CF3322">
        <w:rPr>
          <w:rFonts w:asciiTheme="minorHAnsi" w:hAnsiTheme="minorHAnsi" w:cstheme="minorHAnsi"/>
          <w:color w:val="auto"/>
        </w:rPr>
        <w:t>in</w:t>
      </w:r>
      <w:r w:rsidR="009E5959" w:rsidRPr="00CF3322">
        <w:rPr>
          <w:rFonts w:asciiTheme="minorHAnsi" w:hAnsiTheme="minorHAnsi" w:cstheme="minorHAnsi"/>
          <w:color w:val="auto"/>
        </w:rPr>
        <w:t xml:space="preserve"> a universal</w:t>
      </w:r>
      <w:r w:rsidR="00C77DA9" w:rsidRPr="00CF3322">
        <w:rPr>
          <w:rFonts w:asciiTheme="minorHAnsi" w:hAnsiTheme="minorHAnsi" w:cstheme="minorHAnsi"/>
          <w:color w:val="auto"/>
        </w:rPr>
        <w:t xml:space="preserve"> way in their studies. A </w:t>
      </w:r>
      <w:r w:rsidR="00081032" w:rsidRPr="00CF3322">
        <w:rPr>
          <w:rFonts w:asciiTheme="minorHAnsi" w:hAnsiTheme="minorHAnsi" w:cstheme="minorHAnsi"/>
          <w:color w:val="auto"/>
        </w:rPr>
        <w:t>complication may arise if a significant portion of</w:t>
      </w:r>
      <w:r w:rsidR="00C77DA9" w:rsidRPr="00CF3322">
        <w:rPr>
          <w:rFonts w:asciiTheme="minorHAnsi" w:hAnsiTheme="minorHAnsi" w:cstheme="minorHAnsi"/>
          <w:color w:val="auto"/>
        </w:rPr>
        <w:t xml:space="preserve"> researchers follow</w:t>
      </w:r>
      <w:r w:rsidR="00081032" w:rsidRPr="00CF3322">
        <w:rPr>
          <w:rFonts w:asciiTheme="minorHAnsi" w:hAnsiTheme="minorHAnsi" w:cstheme="minorHAnsi"/>
          <w:color w:val="auto"/>
        </w:rPr>
        <w:t>s</w:t>
      </w:r>
      <w:r w:rsidR="00C77DA9" w:rsidRPr="00CF3322">
        <w:rPr>
          <w:rFonts w:asciiTheme="minorHAnsi" w:hAnsiTheme="minorHAnsi" w:cstheme="minorHAnsi"/>
          <w:color w:val="auto"/>
        </w:rPr>
        <w:t xml:space="preserve"> </w:t>
      </w:r>
      <w:r w:rsidR="00DF5702" w:rsidRPr="00CF3322">
        <w:rPr>
          <w:rFonts w:asciiTheme="minorHAnsi" w:hAnsiTheme="minorHAnsi" w:cstheme="minorHAnsi"/>
          <w:color w:val="auto"/>
        </w:rPr>
        <w:t>another standard</w:t>
      </w:r>
      <w:r w:rsidR="00C77DA9" w:rsidRPr="00CF3322">
        <w:rPr>
          <w:rFonts w:asciiTheme="minorHAnsi" w:hAnsiTheme="minorHAnsi" w:cstheme="minorHAnsi"/>
          <w:color w:val="auto"/>
        </w:rPr>
        <w:t xml:space="preserve"> (</w:t>
      </w:r>
      <w:r w:rsidR="00B03749" w:rsidRPr="00CF3322">
        <w:rPr>
          <w:rFonts w:asciiTheme="minorHAnsi" w:hAnsiTheme="minorHAnsi" w:cstheme="minorHAnsi"/>
          <w:color w:val="auto"/>
        </w:rPr>
        <w:t>e.g.</w:t>
      </w:r>
      <w:r w:rsidR="00081032" w:rsidRPr="00CF3322">
        <w:rPr>
          <w:rFonts w:asciiTheme="minorHAnsi" w:hAnsiTheme="minorHAnsi" w:cstheme="minorHAnsi"/>
          <w:color w:val="auto"/>
        </w:rPr>
        <w:t>,</w:t>
      </w:r>
      <w:r w:rsidR="00B03749" w:rsidRPr="00CF3322">
        <w:rPr>
          <w:rFonts w:asciiTheme="minorHAnsi" w:hAnsiTheme="minorHAnsi" w:cstheme="minorHAnsi"/>
          <w:color w:val="auto"/>
        </w:rPr>
        <w:t xml:space="preserve"> </w:t>
      </w:r>
      <w:r w:rsidR="00C77DA9" w:rsidRPr="00CF3322">
        <w:rPr>
          <w:rFonts w:asciiTheme="minorHAnsi" w:hAnsiTheme="minorHAnsi" w:cstheme="minorHAnsi"/>
          <w:color w:val="auto"/>
        </w:rPr>
        <w:t xml:space="preserve">ASTM International), which will cause problems </w:t>
      </w:r>
      <w:r w:rsidR="00081032" w:rsidRPr="00CF3322">
        <w:rPr>
          <w:rFonts w:asciiTheme="minorHAnsi" w:hAnsiTheme="minorHAnsi" w:cstheme="minorHAnsi"/>
          <w:color w:val="auto"/>
        </w:rPr>
        <w:t>in</w:t>
      </w:r>
      <w:r w:rsidR="00C77DA9" w:rsidRPr="00CF3322">
        <w:rPr>
          <w:rFonts w:asciiTheme="minorHAnsi" w:hAnsiTheme="minorHAnsi" w:cstheme="minorHAnsi"/>
          <w:color w:val="auto"/>
        </w:rPr>
        <w:t xml:space="preserve"> the </w:t>
      </w:r>
      <w:r w:rsidR="00DF5702" w:rsidRPr="00CF3322">
        <w:rPr>
          <w:rFonts w:asciiTheme="minorHAnsi" w:hAnsiTheme="minorHAnsi" w:cstheme="minorHAnsi"/>
          <w:color w:val="auto"/>
        </w:rPr>
        <w:t>comparisons</w:t>
      </w:r>
      <w:r w:rsidR="00C77DA9" w:rsidRPr="00CF3322">
        <w:rPr>
          <w:rFonts w:asciiTheme="minorHAnsi" w:hAnsiTheme="minorHAnsi" w:cstheme="minorHAnsi"/>
          <w:color w:val="auto"/>
        </w:rPr>
        <w:t xml:space="preserve"> of results.</w:t>
      </w:r>
      <w:r w:rsidR="00554B0B" w:rsidRPr="00CF3322">
        <w:rPr>
          <w:rFonts w:asciiTheme="minorHAnsi" w:hAnsiTheme="minorHAnsi" w:cstheme="minorHAnsi"/>
          <w:color w:val="auto"/>
        </w:rPr>
        <w:t xml:space="preserve"> </w:t>
      </w:r>
      <w:r w:rsidR="00081032" w:rsidRPr="00CF3322">
        <w:rPr>
          <w:rFonts w:asciiTheme="minorHAnsi" w:hAnsiTheme="minorHAnsi" w:cstheme="minorHAnsi"/>
          <w:color w:val="auto"/>
        </w:rPr>
        <w:t>A</w:t>
      </w:r>
      <w:r w:rsidR="00554B0B" w:rsidRPr="00CF3322">
        <w:rPr>
          <w:rFonts w:asciiTheme="minorHAnsi" w:hAnsiTheme="minorHAnsi" w:cstheme="minorHAnsi"/>
          <w:color w:val="auto"/>
        </w:rPr>
        <w:t xml:space="preserve"> future </w:t>
      </w:r>
      <w:r w:rsidR="00081032" w:rsidRPr="00CF3322">
        <w:rPr>
          <w:rFonts w:asciiTheme="minorHAnsi" w:hAnsiTheme="minorHAnsi" w:cstheme="minorHAnsi"/>
          <w:color w:val="auto"/>
        </w:rPr>
        <w:t xml:space="preserve">development may </w:t>
      </w:r>
      <w:r w:rsidR="00554B0B" w:rsidRPr="00CF3322">
        <w:rPr>
          <w:rFonts w:asciiTheme="minorHAnsi" w:hAnsiTheme="minorHAnsi" w:cstheme="minorHAnsi"/>
          <w:color w:val="auto"/>
        </w:rPr>
        <w:t xml:space="preserve">be a </w:t>
      </w:r>
      <w:r w:rsidR="00081032" w:rsidRPr="00CF3322">
        <w:rPr>
          <w:rFonts w:asciiTheme="minorHAnsi" w:hAnsiTheme="minorHAnsi" w:cstheme="minorHAnsi"/>
          <w:color w:val="auto"/>
        </w:rPr>
        <w:t>single</w:t>
      </w:r>
      <w:r w:rsidR="00554B0B" w:rsidRPr="00CF3322">
        <w:rPr>
          <w:rFonts w:asciiTheme="minorHAnsi" w:hAnsiTheme="minorHAnsi" w:cstheme="minorHAnsi"/>
          <w:color w:val="auto"/>
        </w:rPr>
        <w:t xml:space="preserve"> standard organization whose standards would be valid </w:t>
      </w:r>
      <w:r w:rsidR="00081032" w:rsidRPr="00CF3322">
        <w:rPr>
          <w:rFonts w:asciiTheme="minorHAnsi" w:hAnsiTheme="minorHAnsi" w:cstheme="minorHAnsi"/>
          <w:color w:val="auto"/>
        </w:rPr>
        <w:t>globally</w:t>
      </w:r>
      <w:r w:rsidR="00554B0B" w:rsidRPr="00CF3322">
        <w:rPr>
          <w:rFonts w:asciiTheme="minorHAnsi" w:hAnsiTheme="minorHAnsi" w:cstheme="minorHAnsi"/>
          <w:color w:val="auto"/>
        </w:rPr>
        <w:t>.</w:t>
      </w:r>
    </w:p>
    <w:p w14:paraId="387011AC" w14:textId="0BA29934" w:rsidR="00682774" w:rsidRPr="00CF3322" w:rsidRDefault="00682774" w:rsidP="00631D4D">
      <w:pPr>
        <w:rPr>
          <w:rFonts w:asciiTheme="minorHAnsi" w:hAnsiTheme="minorHAnsi" w:cstheme="minorHAnsi"/>
          <w:color w:val="auto"/>
        </w:rPr>
      </w:pPr>
    </w:p>
    <w:p w14:paraId="77DC28CB" w14:textId="7686F977" w:rsidR="00682774" w:rsidRPr="00CF3322" w:rsidRDefault="00682774" w:rsidP="00631D4D">
      <w:pPr>
        <w:rPr>
          <w:rFonts w:asciiTheme="minorHAnsi" w:hAnsiTheme="minorHAnsi" w:cstheme="minorHAnsi"/>
          <w:color w:val="auto"/>
        </w:rPr>
      </w:pPr>
      <w:r w:rsidRPr="00CF3322">
        <w:rPr>
          <w:rFonts w:asciiTheme="minorHAnsi" w:hAnsiTheme="minorHAnsi" w:cstheme="minorHAnsi"/>
          <w:color w:val="auto"/>
        </w:rPr>
        <w:t xml:space="preserve">The standards of WPCs include detailed instructions for the measuring of properties but the interpretation of these </w:t>
      </w:r>
      <w:r w:rsidR="00081032" w:rsidRPr="00CF3322">
        <w:rPr>
          <w:rFonts w:asciiTheme="minorHAnsi" w:hAnsiTheme="minorHAnsi" w:cstheme="minorHAnsi"/>
          <w:color w:val="auto"/>
        </w:rPr>
        <w:t>may vary</w:t>
      </w:r>
      <w:r w:rsidRPr="00CF3322">
        <w:rPr>
          <w:rFonts w:asciiTheme="minorHAnsi" w:hAnsiTheme="minorHAnsi" w:cstheme="minorHAnsi"/>
          <w:color w:val="auto"/>
        </w:rPr>
        <w:t xml:space="preserve"> between researchers. </w:t>
      </w:r>
      <w:r w:rsidR="00175D20" w:rsidRPr="00CF3322">
        <w:rPr>
          <w:rFonts w:asciiTheme="minorHAnsi" w:hAnsiTheme="minorHAnsi" w:cstheme="minorHAnsi"/>
          <w:color w:val="auto"/>
        </w:rPr>
        <w:t>Benchmarking between research organization</w:t>
      </w:r>
      <w:r w:rsidR="00081032" w:rsidRPr="00CF3322">
        <w:rPr>
          <w:rFonts w:asciiTheme="minorHAnsi" w:hAnsiTheme="minorHAnsi" w:cstheme="minorHAnsi"/>
          <w:color w:val="auto"/>
        </w:rPr>
        <w:t>s</w:t>
      </w:r>
      <w:r w:rsidR="00175D20" w:rsidRPr="00CF3322">
        <w:rPr>
          <w:rFonts w:asciiTheme="minorHAnsi" w:hAnsiTheme="minorHAnsi" w:cstheme="minorHAnsi"/>
          <w:color w:val="auto"/>
        </w:rPr>
        <w:t xml:space="preserve"> could </w:t>
      </w:r>
      <w:r w:rsidR="00081032" w:rsidRPr="00CF3322">
        <w:rPr>
          <w:rFonts w:asciiTheme="minorHAnsi" w:hAnsiTheme="minorHAnsi" w:cstheme="minorHAnsi"/>
          <w:color w:val="auto"/>
        </w:rPr>
        <w:t>unify</w:t>
      </w:r>
      <w:r w:rsidR="00175D20" w:rsidRPr="00CF3322">
        <w:rPr>
          <w:rFonts w:asciiTheme="minorHAnsi" w:hAnsiTheme="minorHAnsi" w:cstheme="minorHAnsi"/>
          <w:color w:val="auto"/>
        </w:rPr>
        <w:t xml:space="preserve"> operation methods but </w:t>
      </w:r>
      <w:r w:rsidR="00081032" w:rsidRPr="00CF3322">
        <w:rPr>
          <w:rFonts w:asciiTheme="minorHAnsi" w:hAnsiTheme="minorHAnsi" w:cstheme="minorHAnsi"/>
          <w:color w:val="auto"/>
        </w:rPr>
        <w:t>may</w:t>
      </w:r>
      <w:r w:rsidR="00175D20" w:rsidRPr="00CF3322">
        <w:rPr>
          <w:rFonts w:asciiTheme="minorHAnsi" w:hAnsiTheme="minorHAnsi" w:cstheme="minorHAnsi"/>
          <w:color w:val="auto"/>
        </w:rPr>
        <w:t xml:space="preserve"> not be allowed because the research organizations are often restricted </w:t>
      </w:r>
      <w:r w:rsidR="00081032" w:rsidRPr="00CF3322">
        <w:rPr>
          <w:rFonts w:asciiTheme="minorHAnsi" w:hAnsiTheme="minorHAnsi" w:cstheme="minorHAnsi"/>
          <w:color w:val="auto"/>
        </w:rPr>
        <w:t>institutions dealing with</w:t>
      </w:r>
      <w:r w:rsidR="00A26F72" w:rsidRPr="00CF3322">
        <w:rPr>
          <w:rFonts w:asciiTheme="minorHAnsi" w:hAnsiTheme="minorHAnsi" w:cstheme="minorHAnsi"/>
          <w:color w:val="auto"/>
        </w:rPr>
        <w:t xml:space="preserve"> confidential</w:t>
      </w:r>
      <w:r w:rsidR="00175D20" w:rsidRPr="00CF3322">
        <w:rPr>
          <w:rFonts w:asciiTheme="minorHAnsi" w:hAnsiTheme="minorHAnsi" w:cstheme="minorHAnsi"/>
          <w:color w:val="auto"/>
        </w:rPr>
        <w:t xml:space="preserve"> information. </w:t>
      </w:r>
      <w:r w:rsidR="002C571A" w:rsidRPr="00CF3322">
        <w:rPr>
          <w:rFonts w:asciiTheme="minorHAnsi" w:hAnsiTheme="minorHAnsi" w:cstheme="minorHAnsi"/>
          <w:color w:val="auto"/>
        </w:rPr>
        <w:t>Therefore, this kind of visual</w:t>
      </w:r>
      <w:r w:rsidR="00081032" w:rsidRPr="00CF3322">
        <w:rPr>
          <w:rFonts w:asciiTheme="minorHAnsi" w:hAnsiTheme="minorHAnsi" w:cstheme="minorHAnsi"/>
          <w:color w:val="auto"/>
        </w:rPr>
        <w:t>ly</w:t>
      </w:r>
      <w:r w:rsidR="002C571A" w:rsidRPr="00CF3322">
        <w:rPr>
          <w:rFonts w:asciiTheme="minorHAnsi" w:hAnsiTheme="minorHAnsi" w:cstheme="minorHAnsi"/>
          <w:color w:val="auto"/>
        </w:rPr>
        <w:t xml:space="preserve"> described work </w:t>
      </w:r>
      <w:r w:rsidR="00081032" w:rsidRPr="00CF3322">
        <w:rPr>
          <w:rFonts w:asciiTheme="minorHAnsi" w:hAnsiTheme="minorHAnsi" w:cstheme="minorHAnsi"/>
          <w:color w:val="auto"/>
        </w:rPr>
        <w:t>ensures</w:t>
      </w:r>
      <w:r w:rsidR="002C571A" w:rsidRPr="00CF3322">
        <w:rPr>
          <w:rFonts w:asciiTheme="minorHAnsi" w:hAnsiTheme="minorHAnsi" w:cstheme="minorHAnsi"/>
          <w:color w:val="auto"/>
        </w:rPr>
        <w:t xml:space="preserve"> test practices </w:t>
      </w:r>
      <w:r w:rsidR="00081032" w:rsidRPr="00CF3322">
        <w:rPr>
          <w:rFonts w:asciiTheme="minorHAnsi" w:hAnsiTheme="minorHAnsi" w:cstheme="minorHAnsi"/>
          <w:color w:val="auto"/>
        </w:rPr>
        <w:t xml:space="preserve">are </w:t>
      </w:r>
      <w:r w:rsidR="002C571A" w:rsidRPr="00CF3322">
        <w:rPr>
          <w:rFonts w:asciiTheme="minorHAnsi" w:hAnsiTheme="minorHAnsi" w:cstheme="minorHAnsi"/>
          <w:color w:val="auto"/>
        </w:rPr>
        <w:t xml:space="preserve">universal for </w:t>
      </w:r>
      <w:r w:rsidR="00081032" w:rsidRPr="00CF3322">
        <w:rPr>
          <w:rFonts w:asciiTheme="minorHAnsi" w:hAnsiTheme="minorHAnsi" w:cstheme="minorHAnsi"/>
          <w:color w:val="auto"/>
        </w:rPr>
        <w:t xml:space="preserve">a </w:t>
      </w:r>
      <w:r w:rsidR="002C571A" w:rsidRPr="00CF3322">
        <w:rPr>
          <w:rFonts w:asciiTheme="minorHAnsi" w:hAnsiTheme="minorHAnsi" w:cstheme="minorHAnsi"/>
          <w:color w:val="auto"/>
        </w:rPr>
        <w:t>wider number of people</w:t>
      </w:r>
      <w:r w:rsidR="00554B0B" w:rsidRPr="00CF3322">
        <w:rPr>
          <w:rFonts w:asciiTheme="minorHAnsi" w:hAnsiTheme="minorHAnsi" w:cstheme="minorHAnsi"/>
          <w:color w:val="auto"/>
        </w:rPr>
        <w:t xml:space="preserve">, </w:t>
      </w:r>
      <w:r w:rsidR="00D32FFF" w:rsidRPr="00CF3322">
        <w:rPr>
          <w:rFonts w:asciiTheme="minorHAnsi" w:hAnsiTheme="minorHAnsi" w:cstheme="minorHAnsi"/>
          <w:color w:val="auto"/>
        </w:rPr>
        <w:t>thereby restricting the</w:t>
      </w:r>
      <w:r w:rsidR="00554B0B" w:rsidRPr="00CF3322">
        <w:rPr>
          <w:rFonts w:asciiTheme="minorHAnsi" w:hAnsiTheme="minorHAnsi" w:cstheme="minorHAnsi"/>
          <w:color w:val="auto"/>
        </w:rPr>
        <w:t xml:space="preserve"> possibilities for misunderstanding</w:t>
      </w:r>
      <w:r w:rsidR="002C571A" w:rsidRPr="00CF3322">
        <w:rPr>
          <w:rFonts w:asciiTheme="minorHAnsi" w:hAnsiTheme="minorHAnsi" w:cstheme="minorHAnsi"/>
          <w:color w:val="auto"/>
        </w:rPr>
        <w:t>.</w:t>
      </w:r>
    </w:p>
    <w:p w14:paraId="78728D18" w14:textId="3D3D8842" w:rsidR="00014314" w:rsidRPr="00CF3322" w:rsidRDefault="00014314" w:rsidP="00631D4D">
      <w:pPr>
        <w:rPr>
          <w:rFonts w:asciiTheme="minorHAnsi" w:hAnsiTheme="minorHAnsi" w:cstheme="minorHAnsi"/>
          <w:color w:val="auto"/>
        </w:rPr>
      </w:pPr>
    </w:p>
    <w:p w14:paraId="1734505F" w14:textId="157D97DD" w:rsidR="00AA03DF" w:rsidRPr="00CF3322" w:rsidRDefault="00AA03DF" w:rsidP="00631D4D">
      <w:pPr>
        <w:pStyle w:val="NormalWeb"/>
        <w:spacing w:before="0" w:beforeAutospacing="0" w:after="0" w:afterAutospacing="0"/>
        <w:rPr>
          <w:rFonts w:asciiTheme="minorHAnsi" w:hAnsiTheme="minorHAnsi" w:cstheme="minorHAnsi"/>
          <w:color w:val="auto"/>
        </w:rPr>
      </w:pPr>
      <w:bookmarkStart w:id="9" w:name="_Hlk37770676"/>
      <w:r w:rsidRPr="00CF3322">
        <w:rPr>
          <w:rFonts w:asciiTheme="minorHAnsi" w:hAnsiTheme="minorHAnsi" w:cstheme="minorHAnsi"/>
          <w:b/>
          <w:bCs/>
          <w:color w:val="auto"/>
        </w:rPr>
        <w:t>ACKNOWLEDGMENTS:</w:t>
      </w:r>
    </w:p>
    <w:p w14:paraId="4C7DE7BB" w14:textId="0FCAB8AC" w:rsidR="00F17C60" w:rsidRPr="00CF3322" w:rsidRDefault="008F196D" w:rsidP="00F17C60">
      <w:pPr>
        <w:rPr>
          <w:rFonts w:asciiTheme="minorHAnsi" w:hAnsiTheme="minorHAnsi" w:cstheme="minorHAnsi"/>
          <w:color w:val="auto"/>
        </w:rPr>
      </w:pPr>
      <w:r w:rsidRPr="00CF3322">
        <w:rPr>
          <w:rFonts w:asciiTheme="minorHAnsi" w:hAnsiTheme="minorHAnsi" w:cstheme="minorHAnsi"/>
          <w:color w:val="auto"/>
        </w:rPr>
        <w:lastRenderedPageBreak/>
        <w:t>The authors acknowledge the support of the LUT RESOURCE (Resource efficient production processes and value chains) research platform</w:t>
      </w:r>
      <w:r w:rsidR="00810A58" w:rsidRPr="00CF3322">
        <w:rPr>
          <w:rFonts w:asciiTheme="minorHAnsi" w:hAnsiTheme="minorHAnsi" w:cstheme="minorHAnsi"/>
          <w:color w:val="auto"/>
        </w:rPr>
        <w:t xml:space="preserve"> coordinated by LUT University and the </w:t>
      </w:r>
      <w:r w:rsidR="00F17C60" w:rsidRPr="00CF3322">
        <w:rPr>
          <w:rFonts w:asciiTheme="minorHAnsi" w:hAnsiTheme="minorHAnsi" w:cstheme="minorHAnsi"/>
          <w:color w:val="auto"/>
        </w:rPr>
        <w:t>by the Life IP on waste—Towards a circular economy in Finland (LIFE-IP CIRCWASTE-FINLAND) project (LIFE 15 IPE FI 004). Funding for the project was received from the EU Life Integrated program, companies, and cities.</w:t>
      </w:r>
    </w:p>
    <w:bookmarkEnd w:id="9"/>
    <w:p w14:paraId="2D96E92E" w14:textId="72F287DC" w:rsidR="00AA03DF" w:rsidRPr="00CF3322" w:rsidRDefault="00AA03DF" w:rsidP="00631D4D">
      <w:pPr>
        <w:rPr>
          <w:rFonts w:asciiTheme="minorHAnsi" w:hAnsiTheme="minorHAnsi" w:cstheme="minorHAnsi"/>
          <w:b/>
          <w:bCs/>
          <w:color w:val="auto"/>
        </w:rPr>
      </w:pPr>
    </w:p>
    <w:p w14:paraId="5D52ED8B" w14:textId="2E3FBAA8" w:rsidR="00AA03DF" w:rsidRPr="00CF3322" w:rsidRDefault="00AA03DF" w:rsidP="00631D4D">
      <w:pPr>
        <w:pStyle w:val="NormalWeb"/>
        <w:spacing w:before="0" w:beforeAutospacing="0" w:after="0" w:afterAutospacing="0"/>
        <w:rPr>
          <w:rFonts w:asciiTheme="minorHAnsi" w:hAnsiTheme="minorHAnsi" w:cstheme="minorHAnsi"/>
          <w:color w:val="auto"/>
        </w:rPr>
      </w:pPr>
      <w:r w:rsidRPr="00CF3322">
        <w:rPr>
          <w:rFonts w:asciiTheme="minorHAnsi" w:hAnsiTheme="minorHAnsi" w:cstheme="minorHAnsi"/>
          <w:b/>
          <w:color w:val="auto"/>
        </w:rPr>
        <w:t>DISCLOSURES</w:t>
      </w:r>
      <w:r w:rsidRPr="00CF3322">
        <w:rPr>
          <w:rFonts w:asciiTheme="minorHAnsi" w:hAnsiTheme="minorHAnsi" w:cstheme="minorHAnsi"/>
          <w:b/>
          <w:bCs/>
          <w:color w:val="auto"/>
        </w:rPr>
        <w:t>:</w:t>
      </w:r>
    </w:p>
    <w:p w14:paraId="4E0C3135" w14:textId="58002821" w:rsidR="007A4DD6" w:rsidRPr="00CF3322" w:rsidRDefault="009803D6" w:rsidP="00631D4D">
      <w:pPr>
        <w:rPr>
          <w:rFonts w:asciiTheme="minorHAnsi" w:hAnsiTheme="minorHAnsi" w:cstheme="minorHAnsi"/>
          <w:color w:val="auto"/>
        </w:rPr>
      </w:pPr>
      <w:proofErr w:type="spellStart"/>
      <w:r w:rsidRPr="00CF3322">
        <w:rPr>
          <w:rFonts w:asciiTheme="minorHAnsi" w:hAnsiTheme="minorHAnsi" w:cstheme="minorHAnsi"/>
          <w:color w:val="auto"/>
        </w:rPr>
        <w:t>Circwaste</w:t>
      </w:r>
      <w:proofErr w:type="spellEnd"/>
      <w:r w:rsidRPr="00CF3322">
        <w:rPr>
          <w:rFonts w:asciiTheme="minorHAnsi" w:hAnsiTheme="minorHAnsi" w:cstheme="minorHAnsi"/>
          <w:color w:val="auto"/>
        </w:rPr>
        <w:t xml:space="preserve">-project receives financial support from EU </w:t>
      </w:r>
      <w:proofErr w:type="gramStart"/>
      <w:r w:rsidRPr="00CF3322">
        <w:rPr>
          <w:rFonts w:asciiTheme="minorHAnsi" w:hAnsiTheme="minorHAnsi" w:cstheme="minorHAnsi"/>
          <w:color w:val="auto"/>
        </w:rPr>
        <w:t>for the production of</w:t>
      </w:r>
      <w:proofErr w:type="gramEnd"/>
      <w:r w:rsidRPr="00CF3322">
        <w:rPr>
          <w:rFonts w:asciiTheme="minorHAnsi" w:hAnsiTheme="minorHAnsi" w:cstheme="minorHAnsi"/>
          <w:color w:val="auto"/>
        </w:rPr>
        <w:t xml:space="preserve"> its material. The views reflected within the content are entirely the project’s own and the EU commission is not responsible for any use of them.</w:t>
      </w:r>
    </w:p>
    <w:p w14:paraId="66030076" w14:textId="77777777" w:rsidR="00AA03DF" w:rsidRPr="00CF3322" w:rsidRDefault="00AA03DF" w:rsidP="00631D4D">
      <w:pPr>
        <w:rPr>
          <w:rFonts w:asciiTheme="minorHAnsi" w:hAnsiTheme="minorHAnsi" w:cstheme="minorHAnsi"/>
          <w:color w:val="auto"/>
        </w:rPr>
      </w:pPr>
    </w:p>
    <w:bookmarkEnd w:id="0"/>
    <w:p w14:paraId="50EBBE2B" w14:textId="3ABDD133" w:rsidR="007A4DD6" w:rsidRPr="00CF3322" w:rsidRDefault="009726EE" w:rsidP="00631D4D">
      <w:pPr>
        <w:rPr>
          <w:rFonts w:asciiTheme="minorHAnsi" w:hAnsiTheme="minorHAnsi" w:cstheme="minorHAnsi"/>
          <w:b/>
          <w:color w:val="auto"/>
        </w:rPr>
      </w:pPr>
      <w:r w:rsidRPr="00CF3322">
        <w:rPr>
          <w:rFonts w:asciiTheme="minorHAnsi" w:hAnsiTheme="minorHAnsi" w:cstheme="minorHAnsi"/>
          <w:b/>
          <w:bCs/>
          <w:color w:val="auto"/>
        </w:rPr>
        <w:t>REFERENCES</w:t>
      </w:r>
      <w:r w:rsidR="00D04760" w:rsidRPr="00CF3322">
        <w:rPr>
          <w:rFonts w:asciiTheme="minorHAnsi" w:hAnsiTheme="minorHAnsi" w:cstheme="minorHAnsi"/>
          <w:b/>
          <w:bCs/>
          <w:color w:val="auto"/>
        </w:rPr>
        <w:t>:</w:t>
      </w:r>
    </w:p>
    <w:p w14:paraId="74E59C3D" w14:textId="7D623CF0" w:rsidR="00B70DE8" w:rsidRPr="00CF3322" w:rsidRDefault="00BC68C4" w:rsidP="00631D4D">
      <w:pPr>
        <w:rPr>
          <w:rFonts w:asciiTheme="minorHAnsi" w:hAnsiTheme="minorHAnsi" w:cstheme="minorHAnsi"/>
          <w:color w:val="auto"/>
        </w:rPr>
      </w:pPr>
      <w:r w:rsidRPr="00CF3322">
        <w:rPr>
          <w:rFonts w:asciiTheme="minorHAnsi" w:hAnsiTheme="minorHAnsi" w:cstheme="minorHAnsi"/>
          <w:color w:val="auto"/>
        </w:rPr>
        <w:t>1</w:t>
      </w:r>
      <w:r w:rsidRPr="00CF3322">
        <w:rPr>
          <w:rFonts w:asciiTheme="minorHAnsi" w:hAnsiTheme="minorHAnsi" w:cstheme="minorHAnsi"/>
          <w:color w:val="auto"/>
        </w:rPr>
        <w:tab/>
        <w:t xml:space="preserve">The World Bank. </w:t>
      </w:r>
      <w:r w:rsidRPr="00CF3322">
        <w:rPr>
          <w:rFonts w:asciiTheme="minorHAnsi" w:hAnsiTheme="minorHAnsi" w:cstheme="minorHAnsi"/>
          <w:i/>
          <w:color w:val="auto"/>
        </w:rPr>
        <w:t>What a Waste 2.0: A Global Snapshot of Solid Waste Management to 2050</w:t>
      </w:r>
      <w:r w:rsidRPr="00CF3322">
        <w:rPr>
          <w:rFonts w:asciiTheme="minorHAnsi" w:hAnsiTheme="minorHAnsi" w:cstheme="minorHAnsi"/>
          <w:color w:val="auto"/>
        </w:rPr>
        <w:t>. International Bank for Reconstruction and Development/The World Bank. Washington, DC (2018).</w:t>
      </w:r>
    </w:p>
    <w:p w14:paraId="499AD64D" w14:textId="36218D09" w:rsidR="00117851" w:rsidRPr="00CF3322" w:rsidRDefault="00117851" w:rsidP="00631D4D">
      <w:pPr>
        <w:rPr>
          <w:rFonts w:asciiTheme="minorHAnsi" w:hAnsiTheme="minorHAnsi" w:cstheme="minorHAnsi"/>
          <w:color w:val="auto"/>
        </w:rPr>
      </w:pPr>
      <w:r w:rsidRPr="00CF3322">
        <w:rPr>
          <w:rFonts w:asciiTheme="minorHAnsi" w:hAnsiTheme="minorHAnsi" w:cstheme="minorHAnsi"/>
          <w:color w:val="auto"/>
        </w:rPr>
        <w:t>2</w:t>
      </w:r>
      <w:r w:rsidRPr="00CF3322">
        <w:rPr>
          <w:rFonts w:asciiTheme="minorHAnsi" w:hAnsiTheme="minorHAnsi" w:cstheme="minorHAnsi"/>
          <w:color w:val="auto"/>
        </w:rPr>
        <w:tab/>
      </w:r>
      <w:proofErr w:type="spellStart"/>
      <w:r w:rsidR="00280211" w:rsidRPr="00CF3322">
        <w:rPr>
          <w:rFonts w:asciiTheme="minorHAnsi" w:hAnsiTheme="minorHAnsi" w:cstheme="minorHAnsi"/>
          <w:color w:val="auto"/>
        </w:rPr>
        <w:t>Llatas</w:t>
      </w:r>
      <w:proofErr w:type="spellEnd"/>
      <w:r w:rsidR="00280211" w:rsidRPr="00CF3322">
        <w:rPr>
          <w:rFonts w:asciiTheme="minorHAnsi" w:hAnsiTheme="minorHAnsi" w:cstheme="minorHAnsi"/>
          <w:color w:val="auto"/>
        </w:rPr>
        <w:t xml:space="preserve">, C. A model for quantifying construction waste in projects according to the European waste list. </w:t>
      </w:r>
      <w:r w:rsidR="00280211" w:rsidRPr="00CF3322">
        <w:rPr>
          <w:rFonts w:asciiTheme="minorHAnsi" w:hAnsiTheme="minorHAnsi" w:cstheme="minorHAnsi"/>
          <w:i/>
          <w:color w:val="auto"/>
        </w:rPr>
        <w:t>Waste Management</w:t>
      </w:r>
      <w:r w:rsidR="009803D6" w:rsidRPr="00CF3322">
        <w:rPr>
          <w:rFonts w:asciiTheme="minorHAnsi" w:hAnsiTheme="minorHAnsi" w:cstheme="minorHAnsi"/>
          <w:color w:val="auto"/>
        </w:rPr>
        <w:t>.</w:t>
      </w:r>
      <w:r w:rsidR="00280211" w:rsidRPr="00CF3322">
        <w:rPr>
          <w:rFonts w:asciiTheme="minorHAnsi" w:hAnsiTheme="minorHAnsi" w:cstheme="minorHAnsi"/>
          <w:b/>
          <w:color w:val="auto"/>
        </w:rPr>
        <w:t xml:space="preserve"> 31</w:t>
      </w:r>
      <w:r w:rsidR="00280211" w:rsidRPr="00CF3322">
        <w:rPr>
          <w:rFonts w:asciiTheme="minorHAnsi" w:hAnsiTheme="minorHAnsi" w:cstheme="minorHAnsi"/>
          <w:color w:val="auto"/>
        </w:rPr>
        <w:t>, 1261-1276 (2011).</w:t>
      </w:r>
      <w:r w:rsidR="00280211" w:rsidRPr="00CF3322">
        <w:rPr>
          <w:rFonts w:asciiTheme="minorHAnsi" w:hAnsiTheme="minorHAnsi" w:cstheme="minorHAnsi"/>
          <w:color w:val="auto"/>
        </w:rPr>
        <w:tab/>
      </w:r>
    </w:p>
    <w:p w14:paraId="0DC3BDDB" w14:textId="753DDF5D" w:rsidR="00280211" w:rsidRPr="00CF3322" w:rsidRDefault="00595DB6" w:rsidP="00280211">
      <w:pPr>
        <w:rPr>
          <w:rFonts w:asciiTheme="minorHAnsi" w:hAnsiTheme="minorHAnsi" w:cstheme="minorHAnsi"/>
          <w:color w:val="auto"/>
        </w:rPr>
      </w:pPr>
      <w:r w:rsidRPr="00CF3322">
        <w:rPr>
          <w:rFonts w:asciiTheme="minorHAnsi" w:hAnsiTheme="minorHAnsi" w:cstheme="minorHAnsi"/>
          <w:color w:val="auto"/>
        </w:rPr>
        <w:t>3</w:t>
      </w:r>
      <w:r w:rsidR="00C3291F" w:rsidRPr="00CF3322">
        <w:rPr>
          <w:rFonts w:asciiTheme="minorHAnsi" w:hAnsiTheme="minorHAnsi" w:cstheme="minorHAnsi"/>
          <w:color w:val="auto"/>
        </w:rPr>
        <w:tab/>
      </w:r>
      <w:r w:rsidR="00280211" w:rsidRPr="00CF3322">
        <w:rPr>
          <w:rFonts w:asciiTheme="minorHAnsi" w:hAnsiTheme="minorHAnsi" w:cstheme="minorHAnsi"/>
          <w:color w:val="auto"/>
        </w:rPr>
        <w:t xml:space="preserve">European Commission (EC). Waste streams, Construction and Demolition Waste (CDW). </w:t>
      </w:r>
      <w:hyperlink r:id="rId8" w:history="1">
        <w:r w:rsidR="009803D6" w:rsidRPr="00591B17">
          <w:rPr>
            <w:rStyle w:val="Hyperlink"/>
            <w:rFonts w:asciiTheme="minorHAnsi" w:hAnsiTheme="minorHAnsi" w:cstheme="minorHAnsi"/>
          </w:rPr>
          <w:t>https://ec.europa.eu/environment/waste/construction_demolition.htm. Cited 7.10.2019</w:t>
        </w:r>
      </w:hyperlink>
      <w:r w:rsidR="009803D6">
        <w:rPr>
          <w:rFonts w:asciiTheme="minorHAnsi" w:hAnsiTheme="minorHAnsi" w:cstheme="minorHAnsi"/>
          <w:color w:val="auto"/>
        </w:rPr>
        <w:t xml:space="preserve"> (2019).</w:t>
      </w:r>
    </w:p>
    <w:p w14:paraId="4DDCB286" w14:textId="15777A7E" w:rsidR="00280211" w:rsidRPr="00CF3322" w:rsidRDefault="00595DB6" w:rsidP="00280211">
      <w:pPr>
        <w:rPr>
          <w:rFonts w:asciiTheme="minorHAnsi" w:hAnsiTheme="minorHAnsi" w:cstheme="minorHAnsi"/>
          <w:color w:val="auto"/>
        </w:rPr>
      </w:pPr>
      <w:r w:rsidRPr="00CF3322">
        <w:rPr>
          <w:rFonts w:asciiTheme="minorHAnsi" w:hAnsiTheme="minorHAnsi" w:cstheme="minorHAnsi"/>
          <w:color w:val="auto"/>
        </w:rPr>
        <w:t>4</w:t>
      </w:r>
      <w:r w:rsidR="0082174E" w:rsidRPr="00CF3322">
        <w:rPr>
          <w:rFonts w:asciiTheme="minorHAnsi" w:hAnsiTheme="minorHAnsi" w:cstheme="minorHAnsi"/>
          <w:color w:val="auto"/>
        </w:rPr>
        <w:tab/>
      </w:r>
      <w:proofErr w:type="spellStart"/>
      <w:r w:rsidR="00280211" w:rsidRPr="00CF3322">
        <w:rPr>
          <w:rFonts w:asciiTheme="minorHAnsi" w:hAnsiTheme="minorHAnsi" w:cstheme="minorHAnsi"/>
          <w:color w:val="auto"/>
        </w:rPr>
        <w:t>PlasticsEurope</w:t>
      </w:r>
      <w:proofErr w:type="spellEnd"/>
      <w:r w:rsidR="00280211" w:rsidRPr="00CF3322">
        <w:rPr>
          <w:rFonts w:asciiTheme="minorHAnsi" w:hAnsiTheme="minorHAnsi" w:cstheme="minorHAnsi"/>
          <w:color w:val="auto"/>
        </w:rPr>
        <w:t>. Plastics – the Facts 2018. https://www.plasticseurope.org/application/files/6315/4510/9658/Plastics_the_facts_2018_AF_web.pdf</w:t>
      </w:r>
      <w:r w:rsidR="00655373">
        <w:rPr>
          <w:rFonts w:asciiTheme="minorHAnsi" w:hAnsiTheme="minorHAnsi" w:cstheme="minorHAnsi"/>
          <w:color w:val="auto"/>
        </w:rPr>
        <w:t>.</w:t>
      </w:r>
      <w:r w:rsidR="00280211" w:rsidRPr="00CF3322">
        <w:rPr>
          <w:rFonts w:asciiTheme="minorHAnsi" w:hAnsiTheme="minorHAnsi" w:cstheme="minorHAnsi"/>
          <w:color w:val="auto"/>
        </w:rPr>
        <w:t xml:space="preserve"> </w:t>
      </w:r>
      <w:r w:rsidR="00655373" w:rsidRPr="00CF3322">
        <w:rPr>
          <w:rFonts w:asciiTheme="minorHAnsi" w:hAnsiTheme="minorHAnsi" w:cstheme="minorHAnsi"/>
          <w:color w:val="auto"/>
        </w:rPr>
        <w:t>Cited 2.4.2020</w:t>
      </w:r>
      <w:r w:rsidR="00655373">
        <w:rPr>
          <w:rFonts w:asciiTheme="minorHAnsi" w:hAnsiTheme="minorHAnsi" w:cstheme="minorHAnsi"/>
          <w:color w:val="auto"/>
        </w:rPr>
        <w:t xml:space="preserve"> </w:t>
      </w:r>
      <w:r w:rsidR="00280211" w:rsidRPr="00CF3322">
        <w:rPr>
          <w:rFonts w:asciiTheme="minorHAnsi" w:hAnsiTheme="minorHAnsi" w:cstheme="minorHAnsi"/>
          <w:color w:val="auto"/>
        </w:rPr>
        <w:t xml:space="preserve">(2018). </w:t>
      </w:r>
    </w:p>
    <w:p w14:paraId="314AB8EA" w14:textId="3AD054FD" w:rsidR="00670374"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5</w:t>
      </w:r>
      <w:r w:rsidR="00670374" w:rsidRPr="00CF3322">
        <w:rPr>
          <w:rFonts w:asciiTheme="minorHAnsi" w:hAnsiTheme="minorHAnsi" w:cstheme="minorHAnsi"/>
          <w:color w:val="auto"/>
        </w:rPr>
        <w:tab/>
        <w:t xml:space="preserve">European Commission (EC). </w:t>
      </w:r>
      <w:r w:rsidR="00CC7829" w:rsidRPr="00CF3322">
        <w:rPr>
          <w:rFonts w:asciiTheme="minorHAnsi" w:hAnsiTheme="minorHAnsi" w:cstheme="minorHAnsi"/>
          <w:color w:val="auto"/>
        </w:rPr>
        <w:t>Communication from the Commission to the European Parliament, the Council, the European Economic and Social Committee and the committee and the Committee of the Regions,</w:t>
      </w:r>
      <w:r w:rsidR="00670374" w:rsidRPr="00CF3322">
        <w:rPr>
          <w:rFonts w:asciiTheme="minorHAnsi" w:hAnsiTheme="minorHAnsi" w:cstheme="minorHAnsi"/>
          <w:color w:val="auto"/>
        </w:rPr>
        <w:t xml:space="preserve"> </w:t>
      </w:r>
      <w:r w:rsidR="00CC7829" w:rsidRPr="00CF3322">
        <w:rPr>
          <w:rFonts w:asciiTheme="minorHAnsi" w:hAnsiTheme="minorHAnsi" w:cstheme="minorHAnsi"/>
          <w:color w:val="auto"/>
        </w:rPr>
        <w:t>COM</w:t>
      </w:r>
      <w:r w:rsidR="00655373">
        <w:rPr>
          <w:rFonts w:asciiTheme="minorHAnsi" w:hAnsiTheme="minorHAnsi" w:cstheme="minorHAnsi"/>
          <w:color w:val="auto"/>
        </w:rPr>
        <w:t>.</w:t>
      </w:r>
      <w:r w:rsidR="009803D6">
        <w:rPr>
          <w:rFonts w:asciiTheme="minorHAnsi" w:hAnsiTheme="minorHAnsi" w:cstheme="minorHAnsi"/>
          <w:color w:val="auto"/>
        </w:rPr>
        <w:t xml:space="preserve"> </w:t>
      </w:r>
      <w:r w:rsidR="00655373" w:rsidRPr="00CF3322">
        <w:rPr>
          <w:rFonts w:asciiTheme="minorHAnsi" w:hAnsiTheme="minorHAnsi" w:cstheme="minorHAnsi"/>
          <w:color w:val="auto"/>
        </w:rPr>
        <w:t>Cited 23.10.2019</w:t>
      </w:r>
      <w:r w:rsidR="00655373">
        <w:rPr>
          <w:rFonts w:asciiTheme="minorHAnsi" w:hAnsiTheme="minorHAnsi" w:cstheme="minorHAnsi"/>
          <w:color w:val="auto"/>
        </w:rPr>
        <w:t xml:space="preserve"> </w:t>
      </w:r>
      <w:r w:rsidR="00CC7829" w:rsidRPr="00CF3322">
        <w:rPr>
          <w:rFonts w:asciiTheme="minorHAnsi" w:hAnsiTheme="minorHAnsi" w:cstheme="minorHAnsi"/>
          <w:color w:val="auto"/>
        </w:rPr>
        <w:t>(2015)</w:t>
      </w:r>
      <w:r w:rsidR="00655373">
        <w:rPr>
          <w:rFonts w:asciiTheme="minorHAnsi" w:hAnsiTheme="minorHAnsi" w:cstheme="minorHAnsi"/>
          <w:color w:val="auto"/>
        </w:rPr>
        <w:t>.</w:t>
      </w:r>
    </w:p>
    <w:p w14:paraId="38AD11EE" w14:textId="5B6E90A5" w:rsidR="00192902"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6</w:t>
      </w:r>
      <w:r w:rsidR="0082174E" w:rsidRPr="00CF3322">
        <w:rPr>
          <w:rFonts w:asciiTheme="minorHAnsi" w:hAnsiTheme="minorHAnsi" w:cstheme="minorHAnsi"/>
          <w:color w:val="auto"/>
        </w:rPr>
        <w:tab/>
      </w:r>
      <w:r w:rsidR="00192902" w:rsidRPr="00CF3322">
        <w:rPr>
          <w:rFonts w:asciiTheme="minorHAnsi" w:hAnsiTheme="minorHAnsi" w:cstheme="minorHAnsi"/>
          <w:color w:val="auto"/>
        </w:rPr>
        <w:t xml:space="preserve">European </w:t>
      </w:r>
      <w:r w:rsidR="00BB34F2" w:rsidRPr="00CF3322">
        <w:rPr>
          <w:rFonts w:asciiTheme="minorHAnsi" w:hAnsiTheme="minorHAnsi" w:cstheme="minorHAnsi"/>
          <w:color w:val="auto"/>
        </w:rPr>
        <w:t>Union</w:t>
      </w:r>
      <w:r w:rsidR="00192902" w:rsidRPr="00CF3322">
        <w:rPr>
          <w:rFonts w:asciiTheme="minorHAnsi" w:hAnsiTheme="minorHAnsi" w:cstheme="minorHAnsi"/>
          <w:color w:val="auto"/>
        </w:rPr>
        <w:t xml:space="preserve"> (E</w:t>
      </w:r>
      <w:r w:rsidR="00BB34F2" w:rsidRPr="00CF3322">
        <w:rPr>
          <w:rFonts w:asciiTheme="minorHAnsi" w:hAnsiTheme="minorHAnsi" w:cstheme="minorHAnsi"/>
          <w:color w:val="auto"/>
        </w:rPr>
        <w:t>U</w:t>
      </w:r>
      <w:r w:rsidR="00192902" w:rsidRPr="00CF3322">
        <w:rPr>
          <w:rFonts w:asciiTheme="minorHAnsi" w:hAnsiTheme="minorHAnsi" w:cstheme="minorHAnsi"/>
          <w:color w:val="auto"/>
        </w:rPr>
        <w:t>).</w:t>
      </w:r>
      <w:r w:rsidR="00BB34F2" w:rsidRPr="00CF3322">
        <w:rPr>
          <w:rFonts w:asciiTheme="minorHAnsi" w:hAnsiTheme="minorHAnsi" w:cstheme="minorHAnsi"/>
          <w:color w:val="auto"/>
        </w:rPr>
        <w:t xml:space="preserve"> Directive 2008/98/EC.</w:t>
      </w:r>
      <w:r w:rsidR="00655373">
        <w:rPr>
          <w:rFonts w:asciiTheme="minorHAnsi" w:hAnsiTheme="minorHAnsi" w:cstheme="minorHAnsi"/>
          <w:color w:val="auto"/>
        </w:rPr>
        <w:t xml:space="preserve"> </w:t>
      </w:r>
      <w:r w:rsidR="00BB34F2" w:rsidRPr="00CF3322">
        <w:rPr>
          <w:rFonts w:asciiTheme="minorHAnsi" w:hAnsiTheme="minorHAnsi" w:cstheme="minorHAnsi"/>
          <w:color w:val="auto"/>
        </w:rPr>
        <w:t>https://eur-lex.europa.eu/legal-content/EN/TXT/PDF/?uri=CELEX:32008L0098&amp;from=EN</w:t>
      </w:r>
      <w:r w:rsidR="00655373">
        <w:rPr>
          <w:rFonts w:asciiTheme="minorHAnsi" w:hAnsiTheme="minorHAnsi" w:cstheme="minorHAnsi"/>
          <w:color w:val="auto"/>
        </w:rPr>
        <w:t>.</w:t>
      </w:r>
      <w:r w:rsidR="00BB34F2" w:rsidRPr="00CF3322">
        <w:rPr>
          <w:rFonts w:asciiTheme="minorHAnsi" w:hAnsiTheme="minorHAnsi" w:cstheme="minorHAnsi"/>
          <w:color w:val="auto"/>
        </w:rPr>
        <w:t xml:space="preserve"> </w:t>
      </w:r>
      <w:r w:rsidR="00655373" w:rsidRPr="00CF3322">
        <w:rPr>
          <w:rFonts w:asciiTheme="minorHAnsi" w:hAnsiTheme="minorHAnsi" w:cstheme="minorHAnsi"/>
          <w:color w:val="auto"/>
        </w:rPr>
        <w:t>Cited 4.10.2019</w:t>
      </w:r>
      <w:r w:rsidR="00655373">
        <w:rPr>
          <w:rFonts w:asciiTheme="minorHAnsi" w:hAnsiTheme="minorHAnsi" w:cstheme="minorHAnsi"/>
          <w:color w:val="auto"/>
        </w:rPr>
        <w:t xml:space="preserve"> </w:t>
      </w:r>
      <w:r w:rsidR="00BB34F2" w:rsidRPr="00CF3322">
        <w:rPr>
          <w:rFonts w:asciiTheme="minorHAnsi" w:hAnsiTheme="minorHAnsi" w:cstheme="minorHAnsi"/>
          <w:color w:val="auto"/>
        </w:rPr>
        <w:t>(2008).</w:t>
      </w:r>
      <w:r w:rsidR="00876BA6">
        <w:rPr>
          <w:rFonts w:asciiTheme="minorHAnsi" w:hAnsiTheme="minorHAnsi" w:cstheme="minorHAnsi"/>
          <w:color w:val="auto"/>
        </w:rPr>
        <w:t xml:space="preserve"> </w:t>
      </w:r>
    </w:p>
    <w:p w14:paraId="06C150D5" w14:textId="6159A9C0" w:rsidR="00137809"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7</w:t>
      </w:r>
      <w:r w:rsidR="00137809" w:rsidRPr="00CF3322">
        <w:rPr>
          <w:rFonts w:asciiTheme="minorHAnsi" w:hAnsiTheme="minorHAnsi" w:cstheme="minorHAnsi"/>
          <w:color w:val="auto"/>
        </w:rPr>
        <w:tab/>
        <w:t xml:space="preserve">Anugwom, I. et al. Lignin as a functional additive in a </w:t>
      </w:r>
      <w:proofErr w:type="spellStart"/>
      <w:r w:rsidR="00137809" w:rsidRPr="00CF3322">
        <w:rPr>
          <w:rFonts w:asciiTheme="minorHAnsi" w:hAnsiTheme="minorHAnsi" w:cstheme="minorHAnsi"/>
          <w:color w:val="auto"/>
        </w:rPr>
        <w:t>biocomposite</w:t>
      </w:r>
      <w:proofErr w:type="spellEnd"/>
      <w:r w:rsidR="00137809" w:rsidRPr="00CF3322">
        <w:rPr>
          <w:rFonts w:asciiTheme="minorHAnsi" w:hAnsiTheme="minorHAnsi" w:cstheme="minorHAnsi"/>
          <w:color w:val="auto"/>
        </w:rPr>
        <w:t xml:space="preserve">: Influence on mechanical properties of polylactic acid composites. </w:t>
      </w:r>
      <w:r w:rsidR="00137809" w:rsidRPr="00CF3322">
        <w:rPr>
          <w:rFonts w:asciiTheme="minorHAnsi" w:hAnsiTheme="minorHAnsi" w:cstheme="minorHAnsi"/>
          <w:i/>
          <w:color w:val="auto"/>
        </w:rPr>
        <w:t>Industrial Crops &amp; Products</w:t>
      </w:r>
      <w:r w:rsidR="009803D6" w:rsidRPr="00CF3322">
        <w:rPr>
          <w:rFonts w:asciiTheme="minorHAnsi" w:hAnsiTheme="minorHAnsi" w:cstheme="minorHAnsi"/>
          <w:color w:val="auto"/>
        </w:rPr>
        <w:t>.</w:t>
      </w:r>
      <w:r w:rsidR="00137809" w:rsidRPr="00CF3322">
        <w:rPr>
          <w:rFonts w:asciiTheme="minorHAnsi" w:hAnsiTheme="minorHAnsi" w:cstheme="minorHAnsi"/>
          <w:color w:val="auto"/>
        </w:rPr>
        <w:t xml:space="preserve"> </w:t>
      </w:r>
      <w:r w:rsidR="00137809" w:rsidRPr="00CF3322">
        <w:rPr>
          <w:rFonts w:asciiTheme="minorHAnsi" w:hAnsiTheme="minorHAnsi" w:cstheme="minorHAnsi"/>
          <w:b/>
          <w:color w:val="auto"/>
        </w:rPr>
        <w:t>140</w:t>
      </w:r>
      <w:r w:rsidR="00137809" w:rsidRPr="00CF3322">
        <w:rPr>
          <w:rFonts w:asciiTheme="minorHAnsi" w:hAnsiTheme="minorHAnsi" w:cstheme="minorHAnsi"/>
          <w:color w:val="auto"/>
        </w:rPr>
        <w:t>, 111704</w:t>
      </w:r>
      <w:r w:rsidR="009803D6">
        <w:rPr>
          <w:rFonts w:asciiTheme="minorHAnsi" w:hAnsiTheme="minorHAnsi" w:cstheme="minorHAnsi"/>
          <w:color w:val="auto"/>
        </w:rPr>
        <w:t xml:space="preserve"> </w:t>
      </w:r>
      <w:r w:rsidR="00137809" w:rsidRPr="00CF3322">
        <w:rPr>
          <w:rFonts w:asciiTheme="minorHAnsi" w:hAnsiTheme="minorHAnsi" w:cstheme="minorHAnsi"/>
          <w:color w:val="auto"/>
        </w:rPr>
        <w:t>(2019).</w:t>
      </w:r>
      <w:r w:rsidR="00137809" w:rsidRPr="00CF3322">
        <w:rPr>
          <w:rFonts w:asciiTheme="minorHAnsi" w:hAnsiTheme="minorHAnsi" w:cstheme="minorHAnsi"/>
          <w:color w:val="auto"/>
        </w:rPr>
        <w:tab/>
      </w:r>
    </w:p>
    <w:p w14:paraId="377ACE19" w14:textId="69B17005" w:rsidR="00EE6D21"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8</w:t>
      </w:r>
      <w:r w:rsidR="00137809" w:rsidRPr="00CF3322">
        <w:rPr>
          <w:rFonts w:asciiTheme="minorHAnsi" w:hAnsiTheme="minorHAnsi" w:cstheme="minorHAnsi"/>
          <w:color w:val="auto"/>
        </w:rPr>
        <w:tab/>
      </w:r>
      <w:proofErr w:type="spellStart"/>
      <w:r w:rsidR="00137809" w:rsidRPr="00CF3322">
        <w:rPr>
          <w:rFonts w:asciiTheme="minorHAnsi" w:hAnsiTheme="minorHAnsi" w:cstheme="minorHAnsi"/>
          <w:color w:val="auto"/>
        </w:rPr>
        <w:t>Sommerhuber</w:t>
      </w:r>
      <w:proofErr w:type="spellEnd"/>
      <w:r w:rsidR="00137809" w:rsidRPr="00CF3322">
        <w:rPr>
          <w:rFonts w:asciiTheme="minorHAnsi" w:hAnsiTheme="minorHAnsi" w:cstheme="minorHAnsi"/>
          <w:color w:val="auto"/>
        </w:rPr>
        <w:t xml:space="preserve">, P.F. et al. Life cycle assessment of wood-plastic composites: </w:t>
      </w:r>
      <w:proofErr w:type="spellStart"/>
      <w:r w:rsidR="00137809" w:rsidRPr="00CF3322">
        <w:rPr>
          <w:rFonts w:asciiTheme="minorHAnsi" w:hAnsiTheme="minorHAnsi" w:cstheme="minorHAnsi"/>
          <w:color w:val="auto"/>
        </w:rPr>
        <w:t>Analysing</w:t>
      </w:r>
      <w:proofErr w:type="spellEnd"/>
      <w:r w:rsidR="00137809" w:rsidRPr="00CF3322">
        <w:rPr>
          <w:rFonts w:asciiTheme="minorHAnsi" w:hAnsiTheme="minorHAnsi" w:cstheme="minorHAnsi"/>
          <w:color w:val="auto"/>
        </w:rPr>
        <w:t xml:space="preserve"> alternative materials and identifying an environmental sound end-of-life option. </w:t>
      </w:r>
      <w:r w:rsidR="00137809" w:rsidRPr="00CF3322">
        <w:rPr>
          <w:rFonts w:asciiTheme="minorHAnsi" w:hAnsiTheme="minorHAnsi" w:cstheme="minorHAnsi"/>
          <w:i/>
          <w:color w:val="auto"/>
        </w:rPr>
        <w:t>Resources, Conservation and Recycling</w:t>
      </w:r>
      <w:r w:rsidR="009803D6" w:rsidRPr="00CF3322">
        <w:rPr>
          <w:rFonts w:asciiTheme="minorHAnsi" w:hAnsiTheme="minorHAnsi" w:cstheme="minorHAnsi"/>
          <w:color w:val="auto"/>
        </w:rPr>
        <w:t>.</w:t>
      </w:r>
      <w:r w:rsidR="00137809" w:rsidRPr="00CF3322">
        <w:rPr>
          <w:rFonts w:asciiTheme="minorHAnsi" w:hAnsiTheme="minorHAnsi" w:cstheme="minorHAnsi"/>
          <w:color w:val="auto"/>
        </w:rPr>
        <w:t xml:space="preserve"> </w:t>
      </w:r>
      <w:r w:rsidR="00137809" w:rsidRPr="00CF3322">
        <w:rPr>
          <w:rFonts w:asciiTheme="minorHAnsi" w:hAnsiTheme="minorHAnsi" w:cstheme="minorHAnsi"/>
          <w:b/>
          <w:color w:val="auto"/>
        </w:rPr>
        <w:t>117</w:t>
      </w:r>
      <w:r w:rsidR="00137809" w:rsidRPr="00CF3322">
        <w:rPr>
          <w:rFonts w:asciiTheme="minorHAnsi" w:hAnsiTheme="minorHAnsi" w:cstheme="minorHAnsi"/>
          <w:color w:val="auto"/>
        </w:rPr>
        <w:t>, 235-248 (2017).</w:t>
      </w:r>
    </w:p>
    <w:p w14:paraId="62D02254" w14:textId="5F501836" w:rsidR="003261CB"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9</w:t>
      </w:r>
      <w:r w:rsidR="003261CB" w:rsidRPr="00CF3322">
        <w:rPr>
          <w:rFonts w:asciiTheme="minorHAnsi" w:hAnsiTheme="minorHAnsi" w:cstheme="minorHAnsi"/>
          <w:color w:val="auto"/>
        </w:rPr>
        <w:tab/>
        <w:t xml:space="preserve">Hyvärinen, M. et al. The effect of the use of construction and demolition waste on the mechanical and moisture properties of a wood-plastic composite. </w:t>
      </w:r>
      <w:r w:rsidR="003261CB" w:rsidRPr="00CF3322">
        <w:rPr>
          <w:rFonts w:asciiTheme="minorHAnsi" w:hAnsiTheme="minorHAnsi" w:cstheme="minorHAnsi"/>
          <w:i/>
          <w:color w:val="auto"/>
        </w:rPr>
        <w:t>Composites Structures</w:t>
      </w:r>
      <w:r w:rsidR="009803D6" w:rsidRPr="00CF3322">
        <w:rPr>
          <w:rFonts w:asciiTheme="minorHAnsi" w:hAnsiTheme="minorHAnsi" w:cstheme="minorHAnsi"/>
          <w:color w:val="auto"/>
        </w:rPr>
        <w:t>.</w:t>
      </w:r>
      <w:r w:rsidR="003261CB" w:rsidRPr="00CF3322">
        <w:rPr>
          <w:rFonts w:asciiTheme="minorHAnsi" w:hAnsiTheme="minorHAnsi" w:cstheme="minorHAnsi"/>
          <w:color w:val="auto"/>
        </w:rPr>
        <w:t xml:space="preserve"> </w:t>
      </w:r>
      <w:r w:rsidR="003261CB" w:rsidRPr="00CF3322">
        <w:rPr>
          <w:rFonts w:asciiTheme="minorHAnsi" w:hAnsiTheme="minorHAnsi" w:cstheme="minorHAnsi"/>
          <w:b/>
          <w:color w:val="auto"/>
        </w:rPr>
        <w:t>210</w:t>
      </w:r>
      <w:r w:rsidR="003261CB" w:rsidRPr="00CF3322">
        <w:rPr>
          <w:rFonts w:asciiTheme="minorHAnsi" w:hAnsiTheme="minorHAnsi" w:cstheme="minorHAnsi"/>
          <w:color w:val="auto"/>
        </w:rPr>
        <w:t>, 321-326</w:t>
      </w:r>
      <w:r w:rsidR="00236B73" w:rsidRPr="00CF3322">
        <w:rPr>
          <w:rFonts w:asciiTheme="minorHAnsi" w:hAnsiTheme="minorHAnsi" w:cstheme="minorHAnsi"/>
          <w:color w:val="auto"/>
        </w:rPr>
        <w:t xml:space="preserve"> (2019).</w:t>
      </w:r>
      <w:r w:rsidR="00EE6D21" w:rsidRPr="00CF3322">
        <w:rPr>
          <w:rFonts w:asciiTheme="minorHAnsi" w:hAnsiTheme="minorHAnsi" w:cstheme="minorHAnsi"/>
          <w:color w:val="auto"/>
        </w:rPr>
        <w:tab/>
      </w:r>
    </w:p>
    <w:p w14:paraId="79E977C7" w14:textId="07A600F1" w:rsidR="00B70DE8"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10</w:t>
      </w:r>
      <w:r w:rsidR="003261CB" w:rsidRPr="00CF3322">
        <w:rPr>
          <w:rFonts w:asciiTheme="minorHAnsi" w:hAnsiTheme="minorHAnsi" w:cstheme="minorHAnsi"/>
          <w:color w:val="auto"/>
        </w:rPr>
        <w:t xml:space="preserve"> </w:t>
      </w:r>
      <w:r w:rsidR="003261CB" w:rsidRPr="00CF3322">
        <w:rPr>
          <w:rFonts w:asciiTheme="minorHAnsi" w:hAnsiTheme="minorHAnsi" w:cstheme="minorHAnsi"/>
          <w:color w:val="auto"/>
        </w:rPr>
        <w:tab/>
      </w:r>
      <w:r w:rsidR="00B70DE8" w:rsidRPr="00CF3322">
        <w:rPr>
          <w:rFonts w:asciiTheme="minorHAnsi" w:hAnsiTheme="minorHAnsi" w:cstheme="minorHAnsi"/>
          <w:color w:val="auto"/>
        </w:rPr>
        <w:t>Liikanen</w:t>
      </w:r>
      <w:r w:rsidR="00711267" w:rsidRPr="00CF3322">
        <w:rPr>
          <w:rFonts w:asciiTheme="minorHAnsi" w:hAnsiTheme="minorHAnsi" w:cstheme="minorHAnsi"/>
          <w:color w:val="auto"/>
        </w:rPr>
        <w:t xml:space="preserve">, M. et al. Construction and demolition waste as a raw material for wood polymer composites – Assessment of environmental impacts. </w:t>
      </w:r>
      <w:r w:rsidR="00711267" w:rsidRPr="00CF3322">
        <w:rPr>
          <w:rFonts w:asciiTheme="minorHAnsi" w:hAnsiTheme="minorHAnsi" w:cstheme="minorHAnsi"/>
          <w:i/>
          <w:color w:val="auto"/>
        </w:rPr>
        <w:t>Journal of Cleaner Production</w:t>
      </w:r>
      <w:r w:rsidR="009803D6" w:rsidRPr="00CF3322">
        <w:rPr>
          <w:rFonts w:asciiTheme="minorHAnsi" w:hAnsiTheme="minorHAnsi" w:cstheme="minorHAnsi"/>
          <w:color w:val="auto"/>
        </w:rPr>
        <w:t>.</w:t>
      </w:r>
      <w:r w:rsidR="00711267" w:rsidRPr="00CF3322">
        <w:rPr>
          <w:rFonts w:asciiTheme="minorHAnsi" w:hAnsiTheme="minorHAnsi" w:cstheme="minorHAnsi"/>
          <w:color w:val="auto"/>
        </w:rPr>
        <w:t xml:space="preserve"> </w:t>
      </w:r>
      <w:r w:rsidR="00711267" w:rsidRPr="00CF3322">
        <w:rPr>
          <w:rFonts w:asciiTheme="minorHAnsi" w:hAnsiTheme="minorHAnsi" w:cstheme="minorHAnsi"/>
          <w:b/>
          <w:color w:val="auto"/>
        </w:rPr>
        <w:t>225</w:t>
      </w:r>
      <w:r w:rsidR="00711267" w:rsidRPr="00CF3322">
        <w:rPr>
          <w:rFonts w:asciiTheme="minorHAnsi" w:hAnsiTheme="minorHAnsi" w:cstheme="minorHAnsi"/>
          <w:color w:val="auto"/>
        </w:rPr>
        <w:t>, 716-727 (2019).</w:t>
      </w:r>
    </w:p>
    <w:p w14:paraId="1272764E" w14:textId="532B1793" w:rsidR="001407E3"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11</w:t>
      </w:r>
      <w:r w:rsidR="00B70DE8" w:rsidRPr="00CF3322">
        <w:rPr>
          <w:rFonts w:asciiTheme="minorHAnsi" w:hAnsiTheme="minorHAnsi" w:cstheme="minorHAnsi"/>
          <w:color w:val="auto"/>
        </w:rPr>
        <w:tab/>
      </w:r>
      <w:proofErr w:type="spellStart"/>
      <w:r w:rsidR="00B70DE8" w:rsidRPr="00CF3322">
        <w:rPr>
          <w:rFonts w:asciiTheme="minorHAnsi" w:hAnsiTheme="minorHAnsi" w:cstheme="minorHAnsi"/>
          <w:color w:val="auto"/>
        </w:rPr>
        <w:t>Väntsi</w:t>
      </w:r>
      <w:proofErr w:type="spellEnd"/>
      <w:r w:rsidR="00711267" w:rsidRPr="00CF3322">
        <w:rPr>
          <w:rFonts w:asciiTheme="minorHAnsi" w:hAnsiTheme="minorHAnsi" w:cstheme="minorHAnsi"/>
          <w:color w:val="auto"/>
        </w:rPr>
        <w:t>, O.,</w:t>
      </w:r>
      <w:r w:rsidR="00B70DE8" w:rsidRPr="00CF3322">
        <w:rPr>
          <w:rFonts w:asciiTheme="minorHAnsi" w:hAnsiTheme="minorHAnsi" w:cstheme="minorHAnsi"/>
          <w:color w:val="auto"/>
        </w:rPr>
        <w:t xml:space="preserve"> Kärki</w:t>
      </w:r>
      <w:r w:rsidR="00711267" w:rsidRPr="00CF3322">
        <w:rPr>
          <w:rFonts w:asciiTheme="minorHAnsi" w:hAnsiTheme="minorHAnsi" w:cstheme="minorHAnsi"/>
          <w:color w:val="auto"/>
        </w:rPr>
        <w:t xml:space="preserve">, T. Environmental assessment of recycled mineral wool and polypropylene utilized in wood polymer composites. </w:t>
      </w:r>
      <w:r w:rsidR="00711267" w:rsidRPr="00CF3322">
        <w:rPr>
          <w:rFonts w:asciiTheme="minorHAnsi" w:hAnsiTheme="minorHAnsi" w:cstheme="minorHAnsi"/>
          <w:i/>
          <w:color w:val="auto"/>
        </w:rPr>
        <w:t>Resources, Conservation and Recycling</w:t>
      </w:r>
      <w:r w:rsidR="009803D6" w:rsidRPr="00CF3322">
        <w:rPr>
          <w:rFonts w:asciiTheme="minorHAnsi" w:hAnsiTheme="minorHAnsi" w:cstheme="minorHAnsi"/>
          <w:color w:val="auto"/>
        </w:rPr>
        <w:t>.</w:t>
      </w:r>
      <w:r w:rsidR="00711267" w:rsidRPr="00CF3322">
        <w:rPr>
          <w:rFonts w:asciiTheme="minorHAnsi" w:hAnsiTheme="minorHAnsi" w:cstheme="minorHAnsi"/>
          <w:color w:val="auto"/>
        </w:rPr>
        <w:t xml:space="preserve"> </w:t>
      </w:r>
      <w:r w:rsidR="00711267" w:rsidRPr="00CF3322">
        <w:rPr>
          <w:rFonts w:asciiTheme="minorHAnsi" w:hAnsiTheme="minorHAnsi" w:cstheme="minorHAnsi"/>
          <w:b/>
          <w:color w:val="auto"/>
        </w:rPr>
        <w:t>104</w:t>
      </w:r>
      <w:r w:rsidR="00711267" w:rsidRPr="00CF3322">
        <w:rPr>
          <w:rFonts w:asciiTheme="minorHAnsi" w:hAnsiTheme="minorHAnsi" w:cstheme="minorHAnsi"/>
          <w:color w:val="auto"/>
        </w:rPr>
        <w:t>, 38-48 (2015).</w:t>
      </w:r>
    </w:p>
    <w:p w14:paraId="1A2EC420" w14:textId="5A6F16C9" w:rsidR="00AC7D8D" w:rsidRPr="00CF3322" w:rsidRDefault="00595DB6" w:rsidP="00631D4D">
      <w:pPr>
        <w:rPr>
          <w:rFonts w:asciiTheme="minorHAnsi" w:hAnsiTheme="minorHAnsi" w:cstheme="minorHAnsi"/>
          <w:color w:val="auto"/>
        </w:rPr>
      </w:pPr>
      <w:r w:rsidRPr="00CF3322">
        <w:rPr>
          <w:rFonts w:asciiTheme="minorHAnsi" w:hAnsiTheme="minorHAnsi" w:cstheme="minorHAnsi"/>
          <w:color w:val="auto"/>
        </w:rPr>
        <w:t>12</w:t>
      </w:r>
      <w:r w:rsidR="00AC7D8D" w:rsidRPr="00CF3322">
        <w:rPr>
          <w:rFonts w:asciiTheme="minorHAnsi" w:hAnsiTheme="minorHAnsi" w:cstheme="minorHAnsi"/>
          <w:color w:val="auto"/>
        </w:rPr>
        <w:tab/>
        <w:t xml:space="preserve">Geyer, R., et al. Production, use and fate of all plastics ever made. </w:t>
      </w:r>
      <w:r w:rsidR="00AC7D8D" w:rsidRPr="00CF3322">
        <w:rPr>
          <w:rFonts w:asciiTheme="minorHAnsi" w:hAnsiTheme="minorHAnsi" w:cstheme="minorHAnsi"/>
          <w:i/>
          <w:color w:val="auto"/>
        </w:rPr>
        <w:t>Science Advances</w:t>
      </w:r>
      <w:r w:rsidR="009803D6" w:rsidRPr="00CF3322">
        <w:rPr>
          <w:rFonts w:asciiTheme="minorHAnsi" w:hAnsiTheme="minorHAnsi" w:cstheme="minorHAnsi"/>
          <w:color w:val="auto"/>
        </w:rPr>
        <w:t>.</w:t>
      </w:r>
      <w:r w:rsidR="00AC7D8D" w:rsidRPr="00CF3322">
        <w:rPr>
          <w:rFonts w:asciiTheme="minorHAnsi" w:hAnsiTheme="minorHAnsi" w:cstheme="minorHAnsi"/>
          <w:i/>
          <w:color w:val="auto"/>
        </w:rPr>
        <w:t xml:space="preserve"> </w:t>
      </w:r>
      <w:r w:rsidR="00AC7D8D" w:rsidRPr="00CF3322">
        <w:rPr>
          <w:rFonts w:asciiTheme="minorHAnsi" w:hAnsiTheme="minorHAnsi" w:cstheme="minorHAnsi"/>
          <w:b/>
          <w:color w:val="auto"/>
        </w:rPr>
        <w:t>3</w:t>
      </w:r>
      <w:r w:rsidR="00AC7D8D" w:rsidRPr="00CF3322">
        <w:rPr>
          <w:rFonts w:asciiTheme="minorHAnsi" w:hAnsiTheme="minorHAnsi" w:cstheme="minorHAnsi"/>
          <w:color w:val="auto"/>
        </w:rPr>
        <w:t>, 1-</w:t>
      </w:r>
      <w:r w:rsidR="00AC7D8D" w:rsidRPr="00CF3322">
        <w:rPr>
          <w:rFonts w:asciiTheme="minorHAnsi" w:hAnsiTheme="minorHAnsi" w:cstheme="minorHAnsi"/>
          <w:color w:val="auto"/>
        </w:rPr>
        <w:lastRenderedPageBreak/>
        <w:t>5 (2017).</w:t>
      </w:r>
    </w:p>
    <w:p w14:paraId="06BCE02E" w14:textId="65FFCE32" w:rsidR="00AC7D8D" w:rsidRPr="00CF3322" w:rsidRDefault="00AC7D8D" w:rsidP="00631D4D">
      <w:pPr>
        <w:rPr>
          <w:rFonts w:asciiTheme="minorHAnsi" w:hAnsiTheme="minorHAnsi" w:cstheme="minorHAnsi"/>
          <w:color w:val="auto"/>
        </w:rPr>
      </w:pPr>
      <w:r w:rsidRPr="00CF3322">
        <w:rPr>
          <w:rFonts w:asciiTheme="minorHAnsi" w:hAnsiTheme="minorHAnsi" w:cstheme="minorHAnsi"/>
          <w:color w:val="auto"/>
        </w:rPr>
        <w:t xml:space="preserve">13 </w:t>
      </w:r>
      <w:r w:rsidRPr="00CF3322">
        <w:rPr>
          <w:rFonts w:asciiTheme="minorHAnsi" w:hAnsiTheme="minorHAnsi" w:cstheme="minorHAnsi"/>
          <w:color w:val="auto"/>
        </w:rPr>
        <w:tab/>
        <w:t xml:space="preserve">Transparency Market Research. Global Plastic Recycling Market: Snapshot. </w:t>
      </w:r>
      <w:hyperlink r:id="rId9" w:history="1">
        <w:r w:rsidR="00655373" w:rsidRPr="00591B17">
          <w:rPr>
            <w:rStyle w:val="Hyperlink"/>
            <w:rFonts w:asciiTheme="minorHAnsi" w:hAnsiTheme="minorHAnsi" w:cstheme="minorHAnsi"/>
          </w:rPr>
          <w:t>https://www.transparencymarketresearch.com/plastic-recycling-market.html</w:t>
        </w:r>
      </w:hyperlink>
      <w:r w:rsidR="00655373" w:rsidRPr="00655373">
        <w:rPr>
          <w:rFonts w:asciiTheme="minorHAnsi" w:hAnsiTheme="minorHAnsi" w:cstheme="minorHAnsi"/>
          <w:color w:val="auto"/>
        </w:rPr>
        <w:t>.</w:t>
      </w:r>
      <w:r w:rsidR="00655373">
        <w:rPr>
          <w:rFonts w:asciiTheme="minorHAnsi" w:hAnsiTheme="minorHAnsi" w:cstheme="minorHAnsi"/>
          <w:color w:val="auto"/>
        </w:rPr>
        <w:t xml:space="preserve"> </w:t>
      </w:r>
      <w:r w:rsidR="00655373" w:rsidRPr="00655373">
        <w:rPr>
          <w:rFonts w:asciiTheme="minorHAnsi" w:hAnsiTheme="minorHAnsi" w:cstheme="minorHAnsi"/>
          <w:color w:val="auto"/>
        </w:rPr>
        <w:t>Cited 8.10.2019</w:t>
      </w:r>
      <w:r w:rsidR="00655373">
        <w:rPr>
          <w:rFonts w:asciiTheme="minorHAnsi" w:hAnsiTheme="minorHAnsi" w:cstheme="minorHAnsi"/>
          <w:color w:val="auto"/>
        </w:rPr>
        <w:t xml:space="preserve"> </w:t>
      </w:r>
      <w:r w:rsidRPr="00CF3322">
        <w:rPr>
          <w:rFonts w:asciiTheme="minorHAnsi" w:hAnsiTheme="minorHAnsi" w:cstheme="minorHAnsi"/>
          <w:color w:val="auto"/>
        </w:rPr>
        <w:t xml:space="preserve">(2018). </w:t>
      </w:r>
    </w:p>
    <w:p w14:paraId="375F64BD" w14:textId="5CFC74B0" w:rsidR="00AC7D8D" w:rsidRPr="00CF3322" w:rsidRDefault="00AC7D8D" w:rsidP="00631D4D">
      <w:pPr>
        <w:rPr>
          <w:rFonts w:asciiTheme="minorHAnsi" w:hAnsiTheme="minorHAnsi" w:cstheme="minorHAnsi"/>
          <w:color w:val="auto"/>
        </w:rPr>
      </w:pPr>
      <w:r w:rsidRPr="00CF3322">
        <w:rPr>
          <w:rFonts w:asciiTheme="minorHAnsi" w:hAnsiTheme="minorHAnsi" w:cstheme="minorHAnsi"/>
          <w:color w:val="auto"/>
        </w:rPr>
        <w:t>14</w:t>
      </w:r>
      <w:r w:rsidRPr="00CF3322">
        <w:rPr>
          <w:rFonts w:asciiTheme="minorHAnsi" w:hAnsiTheme="minorHAnsi" w:cstheme="minorHAnsi"/>
          <w:color w:val="auto"/>
        </w:rPr>
        <w:tab/>
        <w:t xml:space="preserve">Turku, I., et al. Durability of wood plastic composites manufactured from recycled plastic. </w:t>
      </w:r>
      <w:proofErr w:type="spellStart"/>
      <w:r w:rsidRPr="00CF3322">
        <w:rPr>
          <w:rFonts w:asciiTheme="minorHAnsi" w:hAnsiTheme="minorHAnsi" w:cstheme="minorHAnsi"/>
          <w:i/>
          <w:color w:val="auto"/>
        </w:rPr>
        <w:t>Heliyon</w:t>
      </w:r>
      <w:proofErr w:type="spellEnd"/>
      <w:r w:rsidR="009803D6" w:rsidRPr="00CF3322">
        <w:rPr>
          <w:rFonts w:asciiTheme="minorHAnsi" w:hAnsiTheme="minorHAnsi" w:cstheme="minorHAnsi"/>
          <w:color w:val="auto"/>
        </w:rPr>
        <w:t>.</w:t>
      </w:r>
      <w:r w:rsidRPr="00CF3322">
        <w:rPr>
          <w:rFonts w:asciiTheme="minorHAnsi" w:hAnsiTheme="minorHAnsi" w:cstheme="minorHAnsi"/>
          <w:color w:val="auto"/>
        </w:rPr>
        <w:t xml:space="preserve"> </w:t>
      </w:r>
      <w:r w:rsidRPr="00CF3322">
        <w:rPr>
          <w:rFonts w:asciiTheme="minorHAnsi" w:hAnsiTheme="minorHAnsi" w:cstheme="minorHAnsi"/>
          <w:b/>
          <w:color w:val="auto"/>
        </w:rPr>
        <w:t>4</w:t>
      </w:r>
      <w:r w:rsidRPr="00CF3322">
        <w:rPr>
          <w:rFonts w:asciiTheme="minorHAnsi" w:hAnsiTheme="minorHAnsi" w:cstheme="minorHAnsi"/>
          <w:color w:val="auto"/>
        </w:rPr>
        <w:t xml:space="preserve"> (2018).</w:t>
      </w:r>
    </w:p>
    <w:p w14:paraId="61A869A5" w14:textId="0F4F0C0A" w:rsidR="00AC7D8D" w:rsidRPr="00CF3322" w:rsidRDefault="00AC7D8D" w:rsidP="00631D4D">
      <w:pPr>
        <w:rPr>
          <w:rFonts w:asciiTheme="minorHAnsi" w:hAnsiTheme="minorHAnsi" w:cstheme="minorHAnsi"/>
          <w:color w:val="auto"/>
        </w:rPr>
      </w:pPr>
      <w:r w:rsidRPr="00CF3322">
        <w:rPr>
          <w:rFonts w:asciiTheme="minorHAnsi" w:hAnsiTheme="minorHAnsi" w:cstheme="minorHAnsi"/>
          <w:color w:val="auto"/>
        </w:rPr>
        <w:t>15</w:t>
      </w:r>
      <w:r w:rsidRPr="00CF3322">
        <w:rPr>
          <w:rFonts w:asciiTheme="minorHAnsi" w:hAnsiTheme="minorHAnsi" w:cstheme="minorHAnsi"/>
          <w:color w:val="auto"/>
        </w:rPr>
        <w:tab/>
        <w:t xml:space="preserve">Turku, I., et al. Characterization of wood plastic composites manufactured from recycled plastic blends. </w:t>
      </w:r>
      <w:r w:rsidRPr="00CF3322">
        <w:rPr>
          <w:rFonts w:asciiTheme="minorHAnsi" w:hAnsiTheme="minorHAnsi" w:cstheme="minorHAnsi"/>
          <w:i/>
          <w:color w:val="auto"/>
        </w:rPr>
        <w:t>Composite Structures</w:t>
      </w:r>
      <w:r w:rsidR="009803D6" w:rsidRPr="00CF3322">
        <w:rPr>
          <w:rFonts w:asciiTheme="minorHAnsi" w:hAnsiTheme="minorHAnsi" w:cstheme="minorHAnsi"/>
          <w:color w:val="auto"/>
        </w:rPr>
        <w:t>.</w:t>
      </w:r>
      <w:r w:rsidRPr="00CF3322">
        <w:rPr>
          <w:rFonts w:asciiTheme="minorHAnsi" w:hAnsiTheme="minorHAnsi" w:cstheme="minorHAnsi"/>
          <w:color w:val="auto"/>
        </w:rPr>
        <w:t xml:space="preserve"> </w:t>
      </w:r>
      <w:r w:rsidRPr="00CF3322">
        <w:rPr>
          <w:rFonts w:asciiTheme="minorHAnsi" w:hAnsiTheme="minorHAnsi" w:cstheme="minorHAnsi"/>
          <w:b/>
          <w:color w:val="auto"/>
        </w:rPr>
        <w:t>161</w:t>
      </w:r>
      <w:r w:rsidRPr="00CF3322">
        <w:rPr>
          <w:rFonts w:asciiTheme="minorHAnsi" w:hAnsiTheme="minorHAnsi" w:cstheme="minorHAnsi"/>
          <w:color w:val="auto"/>
        </w:rPr>
        <w:t>, 469-476 (2017).</w:t>
      </w:r>
    </w:p>
    <w:p w14:paraId="7D91BFC8" w14:textId="4AECAC0A" w:rsidR="006F5B9F" w:rsidRPr="00CF3322" w:rsidRDefault="006F5B9F" w:rsidP="00894350">
      <w:pPr>
        <w:rPr>
          <w:rFonts w:asciiTheme="minorHAnsi" w:hAnsiTheme="minorHAnsi" w:cstheme="minorHAnsi"/>
          <w:color w:val="auto"/>
        </w:rPr>
      </w:pPr>
      <w:r w:rsidRPr="00CF3322">
        <w:rPr>
          <w:rFonts w:asciiTheme="minorHAnsi" w:hAnsiTheme="minorHAnsi" w:cstheme="minorHAnsi"/>
          <w:color w:val="auto"/>
        </w:rPr>
        <w:t>16</w:t>
      </w:r>
      <w:r w:rsidRPr="00CF3322">
        <w:rPr>
          <w:rFonts w:asciiTheme="minorHAnsi" w:hAnsiTheme="minorHAnsi" w:cstheme="minorHAnsi"/>
          <w:color w:val="auto"/>
        </w:rPr>
        <w:tab/>
      </w:r>
      <w:r w:rsidR="00655373">
        <w:rPr>
          <w:rFonts w:asciiTheme="minorHAnsi" w:hAnsiTheme="minorHAnsi" w:cstheme="minorHAnsi"/>
          <w:color w:val="auto"/>
        </w:rPr>
        <w:t xml:space="preserve">National Standards Authority of Ireland. </w:t>
      </w:r>
      <w:r w:rsidR="00894350" w:rsidRPr="00CF3322">
        <w:rPr>
          <w:rFonts w:asciiTheme="minorHAnsi" w:hAnsiTheme="minorHAnsi" w:cstheme="minorHAnsi"/>
          <w:color w:val="auto"/>
        </w:rPr>
        <w:t xml:space="preserve">CEN - EN 15534-1:2014 + A1:2017, Composites made from cellulose-based materials and thermoplastics (usually called wood-polymer composites (WPC) or natural </w:t>
      </w:r>
      <w:proofErr w:type="spellStart"/>
      <w:r w:rsidR="00894350" w:rsidRPr="00CF3322">
        <w:rPr>
          <w:rFonts w:asciiTheme="minorHAnsi" w:hAnsiTheme="minorHAnsi" w:cstheme="minorHAnsi"/>
          <w:color w:val="auto"/>
        </w:rPr>
        <w:t>fibre</w:t>
      </w:r>
      <w:proofErr w:type="spellEnd"/>
      <w:r w:rsidR="00894350" w:rsidRPr="00CF3322">
        <w:rPr>
          <w:rFonts w:asciiTheme="minorHAnsi" w:hAnsiTheme="minorHAnsi" w:cstheme="minorHAnsi"/>
          <w:color w:val="auto"/>
        </w:rPr>
        <w:t xml:space="preserve"> composites (NFC)) - Part 1: Test methods for </w:t>
      </w:r>
      <w:proofErr w:type="spellStart"/>
      <w:r w:rsidR="00894350" w:rsidRPr="00CF3322">
        <w:rPr>
          <w:rFonts w:asciiTheme="minorHAnsi" w:hAnsiTheme="minorHAnsi" w:cstheme="minorHAnsi"/>
          <w:color w:val="auto"/>
        </w:rPr>
        <w:t>characterisation</w:t>
      </w:r>
      <w:proofErr w:type="spellEnd"/>
      <w:r w:rsidR="00894350" w:rsidRPr="00CF3322">
        <w:rPr>
          <w:rFonts w:asciiTheme="minorHAnsi" w:hAnsiTheme="minorHAnsi" w:cstheme="minorHAnsi"/>
          <w:color w:val="auto"/>
        </w:rPr>
        <w:t xml:space="preserve"> of compounds and products</w:t>
      </w:r>
      <w:r w:rsidR="00655373">
        <w:rPr>
          <w:rFonts w:asciiTheme="minorHAnsi" w:hAnsiTheme="minorHAnsi" w:cstheme="minorHAnsi"/>
          <w:color w:val="auto"/>
        </w:rPr>
        <w:t xml:space="preserve"> (2014).</w:t>
      </w:r>
    </w:p>
    <w:p w14:paraId="3D45F83E" w14:textId="28730F24" w:rsidR="006F5B9F" w:rsidRPr="00CF3322" w:rsidRDefault="006F5B9F" w:rsidP="00894350">
      <w:pPr>
        <w:rPr>
          <w:rFonts w:asciiTheme="minorHAnsi" w:hAnsiTheme="minorHAnsi" w:cstheme="minorHAnsi"/>
          <w:color w:val="auto"/>
        </w:rPr>
      </w:pPr>
      <w:r w:rsidRPr="00CF3322">
        <w:rPr>
          <w:rFonts w:asciiTheme="minorHAnsi" w:hAnsiTheme="minorHAnsi" w:cstheme="minorHAnsi"/>
          <w:color w:val="auto"/>
        </w:rPr>
        <w:t>17</w:t>
      </w:r>
      <w:r w:rsidRPr="00CF3322">
        <w:rPr>
          <w:rFonts w:asciiTheme="minorHAnsi" w:hAnsiTheme="minorHAnsi" w:cstheme="minorHAnsi"/>
          <w:color w:val="auto"/>
        </w:rPr>
        <w:tab/>
      </w:r>
      <w:r w:rsidR="00655373" w:rsidRPr="00655373">
        <w:rPr>
          <w:rFonts w:asciiTheme="minorHAnsi" w:hAnsiTheme="minorHAnsi" w:cstheme="minorHAnsi"/>
          <w:color w:val="auto"/>
        </w:rPr>
        <w:t>International Organization for Standardization</w:t>
      </w:r>
      <w:r w:rsidR="00655373">
        <w:rPr>
          <w:rFonts w:asciiTheme="minorHAnsi" w:hAnsiTheme="minorHAnsi" w:cstheme="minorHAnsi"/>
          <w:color w:val="auto"/>
        </w:rPr>
        <w:t xml:space="preserve">. </w:t>
      </w:r>
      <w:r w:rsidRPr="00CF3322">
        <w:rPr>
          <w:rFonts w:asciiTheme="minorHAnsi" w:hAnsiTheme="minorHAnsi" w:cstheme="minorHAnsi"/>
          <w:color w:val="auto"/>
        </w:rPr>
        <w:t>EN 310</w:t>
      </w:r>
      <w:r w:rsidR="00894350" w:rsidRPr="00CF3322">
        <w:rPr>
          <w:rFonts w:asciiTheme="minorHAnsi" w:hAnsiTheme="minorHAnsi" w:cstheme="minorHAnsi"/>
          <w:color w:val="auto"/>
        </w:rPr>
        <w:t>:1993, Wood-based panels - Determination of modulus of elasticity in bending and of bending strength</w:t>
      </w:r>
      <w:r w:rsidR="00655373">
        <w:rPr>
          <w:rFonts w:asciiTheme="minorHAnsi" w:hAnsiTheme="minorHAnsi" w:cstheme="minorHAnsi"/>
          <w:color w:val="auto"/>
        </w:rPr>
        <w:t xml:space="preserve"> (1993).</w:t>
      </w:r>
    </w:p>
    <w:p w14:paraId="7B3DC603" w14:textId="2405B0C0" w:rsidR="006F5B9F" w:rsidRPr="00CF3322" w:rsidRDefault="006F5B9F" w:rsidP="00894350">
      <w:pPr>
        <w:rPr>
          <w:rFonts w:asciiTheme="minorHAnsi" w:hAnsiTheme="minorHAnsi" w:cstheme="minorHAnsi"/>
          <w:color w:val="auto"/>
        </w:rPr>
      </w:pPr>
      <w:r w:rsidRPr="00CF3322">
        <w:rPr>
          <w:rFonts w:asciiTheme="minorHAnsi" w:hAnsiTheme="minorHAnsi" w:cstheme="minorHAnsi"/>
          <w:color w:val="auto"/>
        </w:rPr>
        <w:t>18</w:t>
      </w:r>
      <w:r w:rsidRPr="00CF3322">
        <w:rPr>
          <w:rFonts w:asciiTheme="minorHAnsi" w:hAnsiTheme="minorHAnsi" w:cstheme="minorHAnsi"/>
          <w:color w:val="auto"/>
        </w:rPr>
        <w:tab/>
      </w:r>
      <w:r w:rsidR="00655373" w:rsidRPr="00655373">
        <w:rPr>
          <w:rFonts w:asciiTheme="minorHAnsi" w:hAnsiTheme="minorHAnsi" w:cstheme="minorHAnsi"/>
          <w:color w:val="auto"/>
        </w:rPr>
        <w:t>International Organization for Standardization</w:t>
      </w:r>
      <w:r w:rsidR="00655373">
        <w:rPr>
          <w:rFonts w:asciiTheme="minorHAnsi" w:hAnsiTheme="minorHAnsi" w:cstheme="minorHAnsi"/>
          <w:color w:val="auto"/>
        </w:rPr>
        <w:t xml:space="preserve">. </w:t>
      </w:r>
      <w:r w:rsidRPr="00CF3322">
        <w:rPr>
          <w:rFonts w:asciiTheme="minorHAnsi" w:hAnsiTheme="minorHAnsi" w:cstheme="minorHAnsi"/>
          <w:color w:val="auto"/>
        </w:rPr>
        <w:t>EN ISO 527</w:t>
      </w:r>
      <w:r w:rsidRPr="00CF3322">
        <w:rPr>
          <w:rFonts w:ascii="Cambria Math" w:hAnsi="Cambria Math" w:cs="Cambria Math"/>
          <w:color w:val="auto"/>
        </w:rPr>
        <w:t>‑</w:t>
      </w:r>
      <w:r w:rsidRPr="00CF3322">
        <w:rPr>
          <w:rFonts w:asciiTheme="minorHAnsi" w:hAnsiTheme="minorHAnsi" w:cstheme="minorHAnsi"/>
          <w:color w:val="auto"/>
        </w:rPr>
        <w:t>2,</w:t>
      </w:r>
      <w:r w:rsidR="00894350" w:rsidRPr="00CF3322">
        <w:rPr>
          <w:rFonts w:asciiTheme="minorHAnsi" w:hAnsiTheme="minorHAnsi" w:cstheme="minorHAnsi"/>
          <w:color w:val="auto"/>
        </w:rPr>
        <w:t xml:space="preserve"> Plastics - Determination of tensile properties - Part 2: Test conditions for </w:t>
      </w:r>
      <w:proofErr w:type="spellStart"/>
      <w:r w:rsidR="00894350" w:rsidRPr="00CF3322">
        <w:rPr>
          <w:rFonts w:asciiTheme="minorHAnsi" w:hAnsiTheme="minorHAnsi" w:cstheme="minorHAnsi"/>
          <w:color w:val="auto"/>
        </w:rPr>
        <w:t>moulding</w:t>
      </w:r>
      <w:proofErr w:type="spellEnd"/>
      <w:r w:rsidR="00894350" w:rsidRPr="00CF3322">
        <w:rPr>
          <w:rFonts w:asciiTheme="minorHAnsi" w:hAnsiTheme="minorHAnsi" w:cstheme="minorHAnsi"/>
          <w:color w:val="auto"/>
        </w:rPr>
        <w:t xml:space="preserve"> and extrusion plastics (</w:t>
      </w:r>
      <w:r w:rsidR="00655373">
        <w:rPr>
          <w:rFonts w:asciiTheme="minorHAnsi" w:hAnsiTheme="minorHAnsi" w:cstheme="minorHAnsi"/>
          <w:color w:val="auto"/>
        </w:rPr>
        <w:t>2012</w:t>
      </w:r>
      <w:r w:rsidR="00894350" w:rsidRPr="00CF3322">
        <w:rPr>
          <w:rFonts w:asciiTheme="minorHAnsi" w:hAnsiTheme="minorHAnsi" w:cstheme="minorHAnsi"/>
          <w:color w:val="auto"/>
        </w:rPr>
        <w:t>).</w:t>
      </w:r>
    </w:p>
    <w:p w14:paraId="308C83AA" w14:textId="0F9D5A81" w:rsidR="00894350" w:rsidRPr="00CF3322" w:rsidRDefault="00894350" w:rsidP="00894350">
      <w:pPr>
        <w:rPr>
          <w:rFonts w:asciiTheme="minorHAnsi" w:hAnsiTheme="minorHAnsi" w:cstheme="minorHAnsi"/>
          <w:color w:val="auto"/>
        </w:rPr>
      </w:pPr>
      <w:r w:rsidRPr="00CF3322">
        <w:rPr>
          <w:rFonts w:asciiTheme="minorHAnsi" w:hAnsiTheme="minorHAnsi" w:cstheme="minorHAnsi"/>
          <w:color w:val="auto"/>
        </w:rPr>
        <w:t>19</w:t>
      </w:r>
      <w:r w:rsidRPr="00CF3322">
        <w:rPr>
          <w:rFonts w:asciiTheme="minorHAnsi" w:hAnsiTheme="minorHAnsi" w:cstheme="minorHAnsi"/>
          <w:color w:val="auto"/>
        </w:rPr>
        <w:tab/>
      </w:r>
      <w:r w:rsidR="00655373" w:rsidRPr="00655373">
        <w:rPr>
          <w:rFonts w:asciiTheme="minorHAnsi" w:hAnsiTheme="minorHAnsi" w:cstheme="minorHAnsi"/>
          <w:color w:val="auto"/>
        </w:rPr>
        <w:t>International Organization for Standardization</w:t>
      </w:r>
      <w:r w:rsidR="00655373">
        <w:rPr>
          <w:rFonts w:asciiTheme="minorHAnsi" w:hAnsiTheme="minorHAnsi" w:cstheme="minorHAnsi"/>
          <w:color w:val="auto"/>
        </w:rPr>
        <w:t xml:space="preserve">. </w:t>
      </w:r>
      <w:r w:rsidRPr="00CF3322">
        <w:rPr>
          <w:rFonts w:asciiTheme="minorHAnsi" w:hAnsiTheme="minorHAnsi" w:cstheme="minorHAnsi"/>
          <w:color w:val="auto"/>
        </w:rPr>
        <w:t>EN ISO 179-1, Plastics - Determination of Charpy impact properties - Part 1: Non-instrumented impact test (</w:t>
      </w:r>
      <w:r w:rsidR="00655373">
        <w:rPr>
          <w:rFonts w:asciiTheme="minorHAnsi" w:hAnsiTheme="minorHAnsi" w:cstheme="minorHAnsi"/>
          <w:color w:val="auto"/>
        </w:rPr>
        <w:t>2010</w:t>
      </w:r>
      <w:r w:rsidRPr="00CF3322">
        <w:rPr>
          <w:rFonts w:asciiTheme="minorHAnsi" w:hAnsiTheme="minorHAnsi" w:cstheme="minorHAnsi"/>
          <w:color w:val="auto"/>
        </w:rPr>
        <w:t>).</w:t>
      </w:r>
    </w:p>
    <w:p w14:paraId="40269ABE" w14:textId="751CF9AC" w:rsidR="00894350" w:rsidRPr="00CF3322" w:rsidRDefault="00894350" w:rsidP="00631D4D">
      <w:pPr>
        <w:rPr>
          <w:rFonts w:asciiTheme="minorHAnsi" w:hAnsiTheme="minorHAnsi" w:cstheme="minorHAnsi"/>
          <w:color w:val="auto"/>
        </w:rPr>
      </w:pPr>
      <w:r w:rsidRPr="00CF3322">
        <w:rPr>
          <w:rFonts w:asciiTheme="minorHAnsi" w:hAnsiTheme="minorHAnsi" w:cstheme="minorHAnsi"/>
          <w:color w:val="auto"/>
        </w:rPr>
        <w:t>20</w:t>
      </w:r>
      <w:r w:rsidRPr="00CF3322">
        <w:rPr>
          <w:rFonts w:asciiTheme="minorHAnsi" w:hAnsiTheme="minorHAnsi" w:cstheme="minorHAnsi"/>
          <w:color w:val="auto"/>
        </w:rPr>
        <w:tab/>
      </w:r>
      <w:r w:rsidR="00655373" w:rsidRPr="00655373">
        <w:rPr>
          <w:rFonts w:asciiTheme="minorHAnsi" w:hAnsiTheme="minorHAnsi" w:cstheme="minorHAnsi"/>
          <w:color w:val="auto"/>
        </w:rPr>
        <w:t>International Organization for Standardization</w:t>
      </w:r>
      <w:r w:rsidR="00655373">
        <w:rPr>
          <w:rFonts w:asciiTheme="minorHAnsi" w:hAnsiTheme="minorHAnsi" w:cstheme="minorHAnsi"/>
          <w:color w:val="auto"/>
        </w:rPr>
        <w:t xml:space="preserve">. </w:t>
      </w:r>
      <w:r w:rsidRPr="00CF3322">
        <w:rPr>
          <w:rFonts w:asciiTheme="minorHAnsi" w:hAnsiTheme="minorHAnsi" w:cstheme="minorHAnsi"/>
          <w:color w:val="auto"/>
        </w:rPr>
        <w:t>EN ISO 291, Plastics - Standard atmospheres for conditioning and testing (</w:t>
      </w:r>
      <w:r w:rsidR="00655373">
        <w:rPr>
          <w:rFonts w:asciiTheme="minorHAnsi" w:hAnsiTheme="minorHAnsi" w:cstheme="minorHAnsi"/>
          <w:color w:val="auto"/>
        </w:rPr>
        <w:t>2008</w:t>
      </w:r>
      <w:r w:rsidRPr="00CF3322">
        <w:rPr>
          <w:rFonts w:asciiTheme="minorHAnsi" w:hAnsiTheme="minorHAnsi" w:cstheme="minorHAnsi"/>
          <w:color w:val="auto"/>
        </w:rPr>
        <w:t>).</w:t>
      </w:r>
    </w:p>
    <w:p w14:paraId="7F458607" w14:textId="5A811012" w:rsidR="00844A3B"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21</w:t>
      </w:r>
      <w:r w:rsidR="00844A3B" w:rsidRPr="00CF3322">
        <w:rPr>
          <w:rFonts w:asciiTheme="minorHAnsi" w:hAnsiTheme="minorHAnsi" w:cstheme="minorHAnsi"/>
          <w:color w:val="auto"/>
        </w:rPr>
        <w:tab/>
      </w:r>
      <w:proofErr w:type="spellStart"/>
      <w:r w:rsidR="00844A3B" w:rsidRPr="00CF3322">
        <w:rPr>
          <w:rFonts w:asciiTheme="minorHAnsi" w:hAnsiTheme="minorHAnsi" w:cstheme="minorHAnsi"/>
          <w:color w:val="auto"/>
        </w:rPr>
        <w:t>Klyosov</w:t>
      </w:r>
      <w:proofErr w:type="spellEnd"/>
      <w:r w:rsidR="00844A3B" w:rsidRPr="00CF3322">
        <w:rPr>
          <w:rFonts w:asciiTheme="minorHAnsi" w:hAnsiTheme="minorHAnsi" w:cstheme="minorHAnsi"/>
          <w:color w:val="auto"/>
        </w:rPr>
        <w:t xml:space="preserve">, A. A. Composition of Wood-Plastic Composite Deck Boards: Thermoplastic. In </w:t>
      </w:r>
      <w:r w:rsidR="00844A3B" w:rsidRPr="00CF3322">
        <w:rPr>
          <w:rFonts w:asciiTheme="minorHAnsi" w:hAnsiTheme="minorHAnsi" w:cstheme="minorHAnsi"/>
          <w:i/>
          <w:color w:val="auto"/>
        </w:rPr>
        <w:t>Wood-plastic composites</w:t>
      </w:r>
      <w:r w:rsidR="00844A3B" w:rsidRPr="00CF3322">
        <w:rPr>
          <w:rFonts w:asciiTheme="minorHAnsi" w:hAnsiTheme="minorHAnsi" w:cstheme="minorHAnsi"/>
          <w:color w:val="auto"/>
        </w:rPr>
        <w:t xml:space="preserve">. Edited by </w:t>
      </w:r>
      <w:proofErr w:type="spellStart"/>
      <w:r w:rsidR="00844A3B" w:rsidRPr="00CF3322">
        <w:rPr>
          <w:rFonts w:asciiTheme="minorHAnsi" w:hAnsiTheme="minorHAnsi" w:cstheme="minorHAnsi"/>
          <w:color w:val="auto"/>
        </w:rPr>
        <w:t>Klyosov</w:t>
      </w:r>
      <w:proofErr w:type="spellEnd"/>
      <w:r w:rsidR="00844A3B" w:rsidRPr="00CF3322">
        <w:rPr>
          <w:rFonts w:asciiTheme="minorHAnsi" w:hAnsiTheme="minorHAnsi" w:cstheme="minorHAnsi"/>
          <w:color w:val="auto"/>
        </w:rPr>
        <w:t>, A. A., 50-74. John Wiley &amp; Sons, Inc. Hoboken, New Jersey</w:t>
      </w:r>
      <w:r w:rsidR="001B4329" w:rsidRPr="00CF3322">
        <w:rPr>
          <w:rFonts w:asciiTheme="minorHAnsi" w:hAnsiTheme="minorHAnsi" w:cstheme="minorHAnsi"/>
          <w:color w:val="auto"/>
        </w:rPr>
        <w:t>,</w:t>
      </w:r>
      <w:r w:rsidR="00844A3B" w:rsidRPr="00CF3322">
        <w:rPr>
          <w:rFonts w:asciiTheme="minorHAnsi" w:hAnsiTheme="minorHAnsi" w:cstheme="minorHAnsi"/>
          <w:color w:val="auto"/>
        </w:rPr>
        <w:t xml:space="preserve"> (2007).</w:t>
      </w:r>
    </w:p>
    <w:p w14:paraId="2CC83837" w14:textId="7EFE3867" w:rsidR="001B4329"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22</w:t>
      </w:r>
      <w:r w:rsidR="001B4329" w:rsidRPr="00CF3322">
        <w:rPr>
          <w:rFonts w:asciiTheme="minorHAnsi" w:hAnsiTheme="minorHAnsi" w:cstheme="minorHAnsi"/>
          <w:color w:val="auto"/>
        </w:rPr>
        <w:tab/>
        <w:t>Martikka, O., et al. Improving durability of wood-mixed waste plastic composites with</w:t>
      </w:r>
    </w:p>
    <w:p w14:paraId="7926C8BD" w14:textId="3DC3D0B1" w:rsidR="00711267" w:rsidRPr="00CF3322" w:rsidRDefault="001B4329" w:rsidP="00631D4D">
      <w:pPr>
        <w:rPr>
          <w:rFonts w:asciiTheme="minorHAnsi" w:hAnsiTheme="minorHAnsi" w:cstheme="minorHAnsi"/>
          <w:color w:val="auto"/>
        </w:rPr>
      </w:pPr>
      <w:r w:rsidRPr="00CF3322">
        <w:rPr>
          <w:rFonts w:asciiTheme="minorHAnsi" w:hAnsiTheme="minorHAnsi" w:cstheme="minorHAnsi"/>
          <w:color w:val="auto"/>
        </w:rPr>
        <w:t xml:space="preserve">compatibilizers. </w:t>
      </w:r>
      <w:r w:rsidRPr="00CF3322">
        <w:rPr>
          <w:rFonts w:asciiTheme="minorHAnsi" w:hAnsiTheme="minorHAnsi" w:cstheme="minorHAnsi"/>
          <w:i/>
          <w:color w:val="auto"/>
        </w:rPr>
        <w:t>IOP Conference Series: Materials Science and Engineering</w:t>
      </w:r>
      <w:r w:rsidR="009803D6" w:rsidRPr="00CF3322">
        <w:rPr>
          <w:rFonts w:asciiTheme="minorHAnsi" w:hAnsiTheme="minorHAnsi" w:cstheme="minorHAnsi"/>
          <w:color w:val="auto"/>
        </w:rPr>
        <w:t>.</w:t>
      </w:r>
      <w:r w:rsidRPr="00CF3322">
        <w:rPr>
          <w:rFonts w:asciiTheme="minorHAnsi" w:hAnsiTheme="minorHAnsi" w:cstheme="minorHAnsi"/>
          <w:color w:val="auto"/>
        </w:rPr>
        <w:t xml:space="preserve"> </w:t>
      </w:r>
      <w:r w:rsidRPr="00CF3322">
        <w:rPr>
          <w:rFonts w:asciiTheme="minorHAnsi" w:hAnsiTheme="minorHAnsi" w:cstheme="minorHAnsi"/>
          <w:b/>
          <w:color w:val="auto"/>
        </w:rPr>
        <w:t>490</w:t>
      </w:r>
      <w:r w:rsidRPr="00CF3322">
        <w:rPr>
          <w:rFonts w:asciiTheme="minorHAnsi" w:hAnsiTheme="minorHAnsi" w:cstheme="minorHAnsi"/>
          <w:color w:val="auto"/>
        </w:rPr>
        <w:t>, 1-9 (2019).</w:t>
      </w:r>
    </w:p>
    <w:p w14:paraId="42028B01" w14:textId="1425466E" w:rsidR="001B4329"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23</w:t>
      </w:r>
      <w:r w:rsidR="001B4329" w:rsidRPr="00CF3322">
        <w:rPr>
          <w:rFonts w:asciiTheme="minorHAnsi" w:hAnsiTheme="minorHAnsi" w:cstheme="minorHAnsi"/>
          <w:color w:val="auto"/>
        </w:rPr>
        <w:tab/>
        <w:t xml:space="preserve">Martikka, O., Kärki, T. Promoting recycling of mixed waste polymers in wood-polymer composites using compatibilizers. </w:t>
      </w:r>
      <w:r w:rsidR="001B4329" w:rsidRPr="00CF3322">
        <w:rPr>
          <w:rFonts w:asciiTheme="minorHAnsi" w:hAnsiTheme="minorHAnsi" w:cstheme="minorHAnsi"/>
          <w:i/>
          <w:color w:val="auto"/>
        </w:rPr>
        <w:t>Recycling</w:t>
      </w:r>
      <w:r w:rsidR="00655373" w:rsidRPr="00655373">
        <w:rPr>
          <w:rFonts w:asciiTheme="minorHAnsi" w:hAnsiTheme="minorHAnsi" w:cstheme="minorHAnsi"/>
          <w:iCs/>
          <w:color w:val="auto"/>
        </w:rPr>
        <w:t>.</w:t>
      </w:r>
      <w:r w:rsidR="001B4329" w:rsidRPr="00CF3322">
        <w:rPr>
          <w:rFonts w:asciiTheme="minorHAnsi" w:hAnsiTheme="minorHAnsi" w:cstheme="minorHAnsi"/>
          <w:color w:val="auto"/>
        </w:rPr>
        <w:t xml:space="preserve"> </w:t>
      </w:r>
      <w:r w:rsidR="001B4329" w:rsidRPr="00CF3322">
        <w:rPr>
          <w:rFonts w:asciiTheme="minorHAnsi" w:hAnsiTheme="minorHAnsi" w:cstheme="minorHAnsi"/>
          <w:b/>
          <w:color w:val="auto"/>
        </w:rPr>
        <w:t>4</w:t>
      </w:r>
      <w:r w:rsidR="001B4329" w:rsidRPr="00CF3322">
        <w:rPr>
          <w:rFonts w:asciiTheme="minorHAnsi" w:hAnsiTheme="minorHAnsi" w:cstheme="minorHAnsi"/>
          <w:color w:val="auto"/>
        </w:rPr>
        <w:t xml:space="preserve"> (2019).</w:t>
      </w:r>
    </w:p>
    <w:p w14:paraId="17726504" w14:textId="1A326A3E" w:rsidR="001B4329"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24</w:t>
      </w:r>
      <w:r w:rsidR="001B4329" w:rsidRPr="00CF3322">
        <w:rPr>
          <w:rFonts w:asciiTheme="minorHAnsi" w:hAnsiTheme="minorHAnsi" w:cstheme="minorHAnsi"/>
          <w:color w:val="auto"/>
        </w:rPr>
        <w:tab/>
        <w:t>Keener</w:t>
      </w:r>
      <w:r w:rsidR="004F3E1C" w:rsidRPr="00CF3322">
        <w:rPr>
          <w:rFonts w:asciiTheme="minorHAnsi" w:hAnsiTheme="minorHAnsi" w:cstheme="minorHAnsi"/>
          <w:color w:val="auto"/>
        </w:rPr>
        <w:t xml:space="preserve">, T. J., et al. </w:t>
      </w:r>
      <w:proofErr w:type="spellStart"/>
      <w:r w:rsidR="004F3E1C" w:rsidRPr="00CF3322">
        <w:rPr>
          <w:rFonts w:asciiTheme="minorHAnsi" w:hAnsiTheme="minorHAnsi" w:cstheme="minorHAnsi"/>
          <w:color w:val="auto"/>
        </w:rPr>
        <w:t>Maleated</w:t>
      </w:r>
      <w:proofErr w:type="spellEnd"/>
      <w:r w:rsidR="004F3E1C" w:rsidRPr="00CF3322">
        <w:rPr>
          <w:rFonts w:asciiTheme="minorHAnsi" w:hAnsiTheme="minorHAnsi" w:cstheme="minorHAnsi"/>
          <w:color w:val="auto"/>
        </w:rPr>
        <w:t xml:space="preserve"> coupling agents for natural </w:t>
      </w:r>
      <w:proofErr w:type="spellStart"/>
      <w:r w:rsidR="004F3E1C" w:rsidRPr="00CF3322">
        <w:rPr>
          <w:rFonts w:asciiTheme="minorHAnsi" w:hAnsiTheme="minorHAnsi" w:cstheme="minorHAnsi"/>
          <w:color w:val="auto"/>
        </w:rPr>
        <w:t>fibre</w:t>
      </w:r>
      <w:proofErr w:type="spellEnd"/>
      <w:r w:rsidR="004F3E1C" w:rsidRPr="00CF3322">
        <w:rPr>
          <w:rFonts w:asciiTheme="minorHAnsi" w:hAnsiTheme="minorHAnsi" w:cstheme="minorHAnsi"/>
          <w:color w:val="auto"/>
        </w:rPr>
        <w:t xml:space="preserve"> composites. </w:t>
      </w:r>
      <w:r w:rsidR="004F3E1C" w:rsidRPr="00CF3322">
        <w:rPr>
          <w:rFonts w:asciiTheme="minorHAnsi" w:hAnsiTheme="minorHAnsi" w:cstheme="minorHAnsi"/>
          <w:i/>
          <w:color w:val="auto"/>
        </w:rPr>
        <w:t>Composites: Part A</w:t>
      </w:r>
      <w:r w:rsidR="009803D6" w:rsidRPr="00CF3322">
        <w:rPr>
          <w:rFonts w:asciiTheme="minorHAnsi" w:hAnsiTheme="minorHAnsi" w:cstheme="minorHAnsi"/>
          <w:color w:val="auto"/>
        </w:rPr>
        <w:t>.</w:t>
      </w:r>
      <w:r w:rsidR="004F3E1C" w:rsidRPr="00CF3322">
        <w:rPr>
          <w:rFonts w:asciiTheme="minorHAnsi" w:hAnsiTheme="minorHAnsi" w:cstheme="minorHAnsi"/>
          <w:color w:val="auto"/>
        </w:rPr>
        <w:t xml:space="preserve"> </w:t>
      </w:r>
      <w:r w:rsidR="004F3E1C" w:rsidRPr="00CF3322">
        <w:rPr>
          <w:rFonts w:asciiTheme="minorHAnsi" w:hAnsiTheme="minorHAnsi" w:cstheme="minorHAnsi"/>
          <w:b/>
          <w:color w:val="auto"/>
        </w:rPr>
        <w:t>35</w:t>
      </w:r>
      <w:r w:rsidR="004F3E1C" w:rsidRPr="00CF3322">
        <w:rPr>
          <w:rFonts w:asciiTheme="minorHAnsi" w:hAnsiTheme="minorHAnsi" w:cstheme="minorHAnsi"/>
          <w:color w:val="auto"/>
        </w:rPr>
        <w:t>, 357-362 (2004).</w:t>
      </w:r>
    </w:p>
    <w:p w14:paraId="606F1D73" w14:textId="1ABEDB63" w:rsidR="001B2885"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25</w:t>
      </w:r>
      <w:r w:rsidR="001B2885" w:rsidRPr="00CF3322">
        <w:rPr>
          <w:rFonts w:asciiTheme="minorHAnsi" w:hAnsiTheme="minorHAnsi" w:cstheme="minorHAnsi"/>
          <w:color w:val="auto"/>
        </w:rPr>
        <w:tab/>
      </w:r>
      <w:proofErr w:type="spellStart"/>
      <w:r w:rsidR="001B2885" w:rsidRPr="00CF3322">
        <w:rPr>
          <w:rFonts w:asciiTheme="minorHAnsi" w:hAnsiTheme="minorHAnsi" w:cstheme="minorHAnsi"/>
          <w:color w:val="auto"/>
        </w:rPr>
        <w:t>Sain</w:t>
      </w:r>
      <w:proofErr w:type="spellEnd"/>
      <w:r w:rsidR="00712AD0" w:rsidRPr="00CF3322">
        <w:rPr>
          <w:rFonts w:asciiTheme="minorHAnsi" w:hAnsiTheme="minorHAnsi" w:cstheme="minorHAnsi"/>
          <w:color w:val="auto"/>
        </w:rPr>
        <w:t>, M.,</w:t>
      </w:r>
      <w:r w:rsidR="001B2885" w:rsidRPr="00CF3322">
        <w:rPr>
          <w:rFonts w:asciiTheme="minorHAnsi" w:hAnsiTheme="minorHAnsi" w:cstheme="minorHAnsi"/>
          <w:color w:val="auto"/>
        </w:rPr>
        <w:t xml:space="preserve"> Pervaiz</w:t>
      </w:r>
      <w:r w:rsidR="00712AD0" w:rsidRPr="00CF3322">
        <w:rPr>
          <w:rFonts w:asciiTheme="minorHAnsi" w:hAnsiTheme="minorHAnsi" w:cstheme="minorHAnsi"/>
          <w:color w:val="auto"/>
        </w:rPr>
        <w:t xml:space="preserve">, M. Mechanical properties of wood-polymer composites. In </w:t>
      </w:r>
      <w:r w:rsidR="00712AD0" w:rsidRPr="00CF3322">
        <w:rPr>
          <w:rFonts w:asciiTheme="minorHAnsi" w:hAnsiTheme="minorHAnsi" w:cstheme="minorHAnsi"/>
          <w:i/>
          <w:color w:val="auto"/>
        </w:rPr>
        <w:t xml:space="preserve">Wood-polymer </w:t>
      </w:r>
      <w:r w:rsidR="00712AD0" w:rsidRPr="00CF3322">
        <w:rPr>
          <w:rFonts w:asciiTheme="minorHAnsi" w:hAnsiTheme="minorHAnsi" w:cstheme="minorHAnsi"/>
          <w:color w:val="auto"/>
        </w:rPr>
        <w:t xml:space="preserve">composites. Edited by </w:t>
      </w:r>
      <w:proofErr w:type="spellStart"/>
      <w:r w:rsidR="00712AD0" w:rsidRPr="00CF3322">
        <w:rPr>
          <w:rFonts w:asciiTheme="minorHAnsi" w:hAnsiTheme="minorHAnsi" w:cstheme="minorHAnsi"/>
          <w:color w:val="auto"/>
        </w:rPr>
        <w:t>Oksman</w:t>
      </w:r>
      <w:proofErr w:type="spellEnd"/>
      <w:r w:rsidR="00712AD0" w:rsidRPr="00CF3322">
        <w:rPr>
          <w:rFonts w:asciiTheme="minorHAnsi" w:hAnsiTheme="minorHAnsi" w:cstheme="minorHAnsi"/>
          <w:color w:val="auto"/>
        </w:rPr>
        <w:t xml:space="preserve"> Niska, K., </w:t>
      </w:r>
      <w:proofErr w:type="spellStart"/>
      <w:r w:rsidR="00712AD0" w:rsidRPr="00CF3322">
        <w:rPr>
          <w:rFonts w:asciiTheme="minorHAnsi" w:hAnsiTheme="minorHAnsi" w:cstheme="minorHAnsi"/>
          <w:color w:val="auto"/>
        </w:rPr>
        <w:t>Sain</w:t>
      </w:r>
      <w:proofErr w:type="spellEnd"/>
      <w:r w:rsidR="00712AD0" w:rsidRPr="00CF3322">
        <w:rPr>
          <w:rFonts w:asciiTheme="minorHAnsi" w:hAnsiTheme="minorHAnsi" w:cstheme="minorHAnsi"/>
          <w:color w:val="auto"/>
        </w:rPr>
        <w:t>, M., 101-117. Woodhead Publishing Limited. Cambridge, England (2008).</w:t>
      </w:r>
    </w:p>
    <w:p w14:paraId="2486AD47" w14:textId="5E9A6A76" w:rsidR="00915686"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26</w:t>
      </w:r>
      <w:r w:rsidR="00915686" w:rsidRPr="00CF3322">
        <w:rPr>
          <w:rFonts w:asciiTheme="minorHAnsi" w:hAnsiTheme="minorHAnsi" w:cstheme="minorHAnsi"/>
          <w:color w:val="auto"/>
        </w:rPr>
        <w:t xml:space="preserve"> </w:t>
      </w:r>
      <w:r w:rsidR="00915686" w:rsidRPr="00CF3322">
        <w:rPr>
          <w:rFonts w:asciiTheme="minorHAnsi" w:hAnsiTheme="minorHAnsi" w:cstheme="minorHAnsi"/>
          <w:color w:val="auto"/>
        </w:rPr>
        <w:tab/>
        <w:t>Rocha, D. B., Rosa, D. S. Coupling effect of starch coated fibers for recycled polymer/wood composites</w:t>
      </w:r>
      <w:r w:rsidR="00F731C7" w:rsidRPr="00CF3322">
        <w:rPr>
          <w:rFonts w:asciiTheme="minorHAnsi" w:hAnsiTheme="minorHAnsi" w:cstheme="minorHAnsi"/>
          <w:color w:val="auto"/>
        </w:rPr>
        <w:t xml:space="preserve">. </w:t>
      </w:r>
      <w:r w:rsidR="00F731C7" w:rsidRPr="00CF3322">
        <w:rPr>
          <w:rFonts w:asciiTheme="minorHAnsi" w:hAnsiTheme="minorHAnsi" w:cstheme="minorHAnsi"/>
          <w:i/>
          <w:color w:val="auto"/>
        </w:rPr>
        <w:t>Composites: Part B</w:t>
      </w:r>
      <w:r w:rsidR="009803D6" w:rsidRPr="00CF3322">
        <w:rPr>
          <w:rFonts w:asciiTheme="minorHAnsi" w:hAnsiTheme="minorHAnsi" w:cstheme="minorHAnsi"/>
          <w:color w:val="auto"/>
        </w:rPr>
        <w:t>.</w:t>
      </w:r>
      <w:r w:rsidR="00F731C7" w:rsidRPr="00CF3322">
        <w:rPr>
          <w:rFonts w:asciiTheme="minorHAnsi" w:hAnsiTheme="minorHAnsi" w:cstheme="minorHAnsi"/>
          <w:color w:val="auto"/>
        </w:rPr>
        <w:t xml:space="preserve"> </w:t>
      </w:r>
      <w:r w:rsidR="00F731C7" w:rsidRPr="00CF3322">
        <w:rPr>
          <w:rFonts w:asciiTheme="minorHAnsi" w:hAnsiTheme="minorHAnsi" w:cstheme="minorHAnsi"/>
          <w:b/>
          <w:color w:val="auto"/>
        </w:rPr>
        <w:t>172</w:t>
      </w:r>
      <w:r w:rsidR="00F731C7" w:rsidRPr="00CF3322">
        <w:rPr>
          <w:rFonts w:asciiTheme="minorHAnsi" w:hAnsiTheme="minorHAnsi" w:cstheme="minorHAnsi"/>
          <w:color w:val="auto"/>
        </w:rPr>
        <w:t>, 1-8 (2019).</w:t>
      </w:r>
    </w:p>
    <w:p w14:paraId="6C741D04" w14:textId="47D5A88D" w:rsidR="00D74A52"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 xml:space="preserve">27 </w:t>
      </w:r>
      <w:r w:rsidRPr="00CF3322">
        <w:rPr>
          <w:rFonts w:asciiTheme="minorHAnsi" w:hAnsiTheme="minorHAnsi" w:cstheme="minorHAnsi"/>
          <w:color w:val="auto"/>
        </w:rPr>
        <w:tab/>
      </w:r>
      <w:r w:rsidR="00655373" w:rsidRPr="00655373">
        <w:rPr>
          <w:rFonts w:asciiTheme="minorHAnsi" w:hAnsiTheme="minorHAnsi" w:cstheme="minorHAnsi"/>
          <w:color w:val="auto"/>
        </w:rPr>
        <w:t>International Organization for Standardization</w:t>
      </w:r>
      <w:r w:rsidR="00655373">
        <w:rPr>
          <w:rFonts w:asciiTheme="minorHAnsi" w:hAnsiTheme="minorHAnsi" w:cstheme="minorHAnsi"/>
          <w:color w:val="auto"/>
        </w:rPr>
        <w:t xml:space="preserve">. </w:t>
      </w:r>
      <w:r w:rsidRPr="00CF3322">
        <w:rPr>
          <w:rFonts w:asciiTheme="minorHAnsi" w:hAnsiTheme="minorHAnsi" w:cstheme="minorHAnsi"/>
          <w:color w:val="auto"/>
        </w:rPr>
        <w:t>EN ISO 178:2010, Plastics - Determination of flexural properties (2010)</w:t>
      </w:r>
      <w:r w:rsidR="00655373">
        <w:rPr>
          <w:rFonts w:asciiTheme="minorHAnsi" w:hAnsiTheme="minorHAnsi" w:cstheme="minorHAnsi"/>
          <w:color w:val="auto"/>
        </w:rPr>
        <w:t>.</w:t>
      </w:r>
    </w:p>
    <w:p w14:paraId="3B767E27" w14:textId="16653D3D" w:rsidR="002020DF" w:rsidRPr="00CF3322" w:rsidRDefault="00D74A52" w:rsidP="00631D4D">
      <w:pPr>
        <w:rPr>
          <w:rFonts w:asciiTheme="minorHAnsi" w:hAnsiTheme="minorHAnsi" w:cstheme="minorHAnsi"/>
          <w:color w:val="auto"/>
        </w:rPr>
      </w:pPr>
      <w:r w:rsidRPr="00CF3322">
        <w:rPr>
          <w:rFonts w:asciiTheme="minorHAnsi" w:hAnsiTheme="minorHAnsi" w:cstheme="minorHAnsi"/>
          <w:color w:val="auto"/>
        </w:rPr>
        <w:t>28</w:t>
      </w:r>
      <w:r w:rsidR="00AE680B" w:rsidRPr="00CF3322">
        <w:rPr>
          <w:rFonts w:asciiTheme="minorHAnsi" w:hAnsiTheme="minorHAnsi" w:cstheme="minorHAnsi"/>
          <w:color w:val="auto"/>
        </w:rPr>
        <w:t xml:space="preserve"> </w:t>
      </w:r>
      <w:r w:rsidR="002020DF" w:rsidRPr="00CF3322">
        <w:rPr>
          <w:rFonts w:asciiTheme="minorHAnsi" w:hAnsiTheme="minorHAnsi" w:cstheme="minorHAnsi"/>
          <w:color w:val="auto"/>
        </w:rPr>
        <w:tab/>
      </w:r>
      <w:proofErr w:type="spellStart"/>
      <w:r w:rsidR="002020DF" w:rsidRPr="00CF3322">
        <w:rPr>
          <w:rFonts w:asciiTheme="minorHAnsi" w:hAnsiTheme="minorHAnsi" w:cstheme="minorHAnsi"/>
          <w:color w:val="auto"/>
        </w:rPr>
        <w:t>Klyosov</w:t>
      </w:r>
      <w:proofErr w:type="spellEnd"/>
      <w:r w:rsidR="002020DF" w:rsidRPr="00CF3322">
        <w:rPr>
          <w:rFonts w:asciiTheme="minorHAnsi" w:hAnsiTheme="minorHAnsi" w:cstheme="minorHAnsi"/>
          <w:color w:val="auto"/>
        </w:rPr>
        <w:t>, A. A. Flexural Strength (MOR) and Flexural Modulus (MOE) of Composite</w:t>
      </w:r>
    </w:p>
    <w:p w14:paraId="3E659E21" w14:textId="7B09DAF2" w:rsidR="00AE680B" w:rsidRPr="00CF3322" w:rsidRDefault="002020DF" w:rsidP="00631D4D">
      <w:pPr>
        <w:rPr>
          <w:rFonts w:asciiTheme="minorHAnsi" w:hAnsiTheme="minorHAnsi" w:cstheme="minorHAnsi"/>
          <w:color w:val="auto"/>
          <w:lang w:val="fi-FI"/>
        </w:rPr>
      </w:pPr>
      <w:r w:rsidRPr="00CF3322">
        <w:rPr>
          <w:rFonts w:asciiTheme="minorHAnsi" w:hAnsiTheme="minorHAnsi" w:cstheme="minorHAnsi"/>
          <w:color w:val="auto"/>
        </w:rPr>
        <w:t xml:space="preserve">Materials and Profiles. In Wood-plastic composites. Edited by </w:t>
      </w:r>
      <w:proofErr w:type="spellStart"/>
      <w:r w:rsidRPr="00CF3322">
        <w:rPr>
          <w:rFonts w:asciiTheme="minorHAnsi" w:hAnsiTheme="minorHAnsi" w:cstheme="minorHAnsi"/>
          <w:color w:val="auto"/>
        </w:rPr>
        <w:t>Klyosov</w:t>
      </w:r>
      <w:proofErr w:type="spellEnd"/>
      <w:r w:rsidRPr="00CF3322">
        <w:rPr>
          <w:rFonts w:asciiTheme="minorHAnsi" w:hAnsiTheme="minorHAnsi" w:cstheme="minorHAnsi"/>
          <w:color w:val="auto"/>
        </w:rPr>
        <w:t xml:space="preserve">, A. A., 225-318. </w:t>
      </w:r>
      <w:r w:rsidRPr="00CF3322">
        <w:rPr>
          <w:rFonts w:asciiTheme="minorHAnsi" w:hAnsiTheme="minorHAnsi" w:cstheme="minorHAnsi"/>
          <w:color w:val="auto"/>
          <w:lang w:val="fi-FI"/>
        </w:rPr>
        <w:t>John Wiley &amp; Sons, Inc. Hoboken, New Jersey</w:t>
      </w:r>
      <w:r w:rsidR="00655373">
        <w:rPr>
          <w:rFonts w:asciiTheme="minorHAnsi" w:hAnsiTheme="minorHAnsi" w:cstheme="minorHAnsi"/>
          <w:color w:val="auto"/>
          <w:lang w:val="fi-FI"/>
        </w:rPr>
        <w:t xml:space="preserve"> </w:t>
      </w:r>
      <w:r w:rsidRPr="00CF3322">
        <w:rPr>
          <w:rFonts w:asciiTheme="minorHAnsi" w:hAnsiTheme="minorHAnsi" w:cstheme="minorHAnsi"/>
          <w:color w:val="auto"/>
          <w:lang w:val="fi-FI"/>
        </w:rPr>
        <w:t>(2007).</w:t>
      </w:r>
    </w:p>
    <w:sectPr w:rsidR="00AE680B" w:rsidRPr="00CF3322" w:rsidSect="00BF4A7D">
      <w:headerReference w:type="defaul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B4E72" w14:textId="77777777" w:rsidR="00E27655" w:rsidRDefault="00E27655" w:rsidP="00621C4E">
      <w:r>
        <w:separator/>
      </w:r>
    </w:p>
  </w:endnote>
  <w:endnote w:type="continuationSeparator" w:id="0">
    <w:p w14:paraId="1DD2AACE" w14:textId="77777777" w:rsidR="00E27655" w:rsidRDefault="00E2765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F63E0" w:rsidRDefault="001F63E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1ECC7" w14:textId="77777777" w:rsidR="00E27655" w:rsidRDefault="00E27655" w:rsidP="00621C4E">
      <w:r>
        <w:separator/>
      </w:r>
    </w:p>
  </w:footnote>
  <w:footnote w:type="continuationSeparator" w:id="0">
    <w:p w14:paraId="46FAFEE3" w14:textId="77777777" w:rsidR="00E27655" w:rsidRDefault="00E2765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F63E0" w:rsidRPr="006F06E4" w:rsidRDefault="001F63E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4CC391B"/>
    <w:multiLevelType w:val="multilevel"/>
    <w:tmpl w:val="E7205D3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B06"/>
    <w:rsid w:val="00006E68"/>
    <w:rsid w:val="00007DBC"/>
    <w:rsid w:val="00007EA1"/>
    <w:rsid w:val="000100F0"/>
    <w:rsid w:val="000129B2"/>
    <w:rsid w:val="00012B4B"/>
    <w:rsid w:val="00012FF9"/>
    <w:rsid w:val="0001389C"/>
    <w:rsid w:val="00013E9D"/>
    <w:rsid w:val="00014314"/>
    <w:rsid w:val="000212AE"/>
    <w:rsid w:val="00021434"/>
    <w:rsid w:val="00021774"/>
    <w:rsid w:val="00021DF3"/>
    <w:rsid w:val="00023869"/>
    <w:rsid w:val="00024598"/>
    <w:rsid w:val="000279B0"/>
    <w:rsid w:val="00032769"/>
    <w:rsid w:val="0003311E"/>
    <w:rsid w:val="000337F3"/>
    <w:rsid w:val="00037B58"/>
    <w:rsid w:val="00044B2B"/>
    <w:rsid w:val="00044E8E"/>
    <w:rsid w:val="00046077"/>
    <w:rsid w:val="00051B73"/>
    <w:rsid w:val="00053064"/>
    <w:rsid w:val="00053A4A"/>
    <w:rsid w:val="00055F18"/>
    <w:rsid w:val="000575CF"/>
    <w:rsid w:val="000608E3"/>
    <w:rsid w:val="00060ABE"/>
    <w:rsid w:val="00061A50"/>
    <w:rsid w:val="0006361B"/>
    <w:rsid w:val="00064104"/>
    <w:rsid w:val="00064F32"/>
    <w:rsid w:val="00064FDA"/>
    <w:rsid w:val="000652E3"/>
    <w:rsid w:val="00066025"/>
    <w:rsid w:val="00067A8F"/>
    <w:rsid w:val="000701D1"/>
    <w:rsid w:val="00070BF1"/>
    <w:rsid w:val="00074AC3"/>
    <w:rsid w:val="000754A1"/>
    <w:rsid w:val="00080A20"/>
    <w:rsid w:val="00081032"/>
    <w:rsid w:val="00082796"/>
    <w:rsid w:val="00082DF4"/>
    <w:rsid w:val="000846CC"/>
    <w:rsid w:val="00085149"/>
    <w:rsid w:val="00086FF5"/>
    <w:rsid w:val="00087C0A"/>
    <w:rsid w:val="00091788"/>
    <w:rsid w:val="00092502"/>
    <w:rsid w:val="000930E1"/>
    <w:rsid w:val="0009325B"/>
    <w:rsid w:val="00093BC4"/>
    <w:rsid w:val="000943E6"/>
    <w:rsid w:val="00095B24"/>
    <w:rsid w:val="00097929"/>
    <w:rsid w:val="000A1C2A"/>
    <w:rsid w:val="000A1E80"/>
    <w:rsid w:val="000A3B70"/>
    <w:rsid w:val="000A5153"/>
    <w:rsid w:val="000B10AE"/>
    <w:rsid w:val="000B30BF"/>
    <w:rsid w:val="000B4FE9"/>
    <w:rsid w:val="000B566B"/>
    <w:rsid w:val="000B595C"/>
    <w:rsid w:val="000B662E"/>
    <w:rsid w:val="000B7294"/>
    <w:rsid w:val="000B75D0"/>
    <w:rsid w:val="000C096D"/>
    <w:rsid w:val="000C1073"/>
    <w:rsid w:val="000C1CF8"/>
    <w:rsid w:val="000C35EE"/>
    <w:rsid w:val="000C49CF"/>
    <w:rsid w:val="000C52E9"/>
    <w:rsid w:val="000C5B8B"/>
    <w:rsid w:val="000C5CDC"/>
    <w:rsid w:val="000C65DC"/>
    <w:rsid w:val="000C66F3"/>
    <w:rsid w:val="000C6900"/>
    <w:rsid w:val="000D119A"/>
    <w:rsid w:val="000D28BF"/>
    <w:rsid w:val="000D31E8"/>
    <w:rsid w:val="000D3F28"/>
    <w:rsid w:val="000D76E4"/>
    <w:rsid w:val="000E01F0"/>
    <w:rsid w:val="000E3816"/>
    <w:rsid w:val="000E4F77"/>
    <w:rsid w:val="000E7A11"/>
    <w:rsid w:val="000F06A5"/>
    <w:rsid w:val="000F265C"/>
    <w:rsid w:val="000F3AFA"/>
    <w:rsid w:val="000F5712"/>
    <w:rsid w:val="000F6265"/>
    <w:rsid w:val="000F6611"/>
    <w:rsid w:val="000F7CAC"/>
    <w:rsid w:val="000F7E22"/>
    <w:rsid w:val="000F7FC7"/>
    <w:rsid w:val="00107554"/>
    <w:rsid w:val="001075E9"/>
    <w:rsid w:val="001104F3"/>
    <w:rsid w:val="00111CF2"/>
    <w:rsid w:val="00112EEB"/>
    <w:rsid w:val="00114CC7"/>
    <w:rsid w:val="00115BAC"/>
    <w:rsid w:val="00115FB4"/>
    <w:rsid w:val="001173FF"/>
    <w:rsid w:val="00117851"/>
    <w:rsid w:val="0012005B"/>
    <w:rsid w:val="00121FBD"/>
    <w:rsid w:val="0012563A"/>
    <w:rsid w:val="001264DE"/>
    <w:rsid w:val="00130381"/>
    <w:rsid w:val="001313A7"/>
    <w:rsid w:val="00132633"/>
    <w:rsid w:val="0013276F"/>
    <w:rsid w:val="001342B5"/>
    <w:rsid w:val="0013621E"/>
    <w:rsid w:val="0013642E"/>
    <w:rsid w:val="00137809"/>
    <w:rsid w:val="001407E3"/>
    <w:rsid w:val="00141BC2"/>
    <w:rsid w:val="00142EFE"/>
    <w:rsid w:val="001441AC"/>
    <w:rsid w:val="00144B14"/>
    <w:rsid w:val="001523A1"/>
    <w:rsid w:val="00152A23"/>
    <w:rsid w:val="00152E6C"/>
    <w:rsid w:val="00152F4E"/>
    <w:rsid w:val="00155BD5"/>
    <w:rsid w:val="00156B11"/>
    <w:rsid w:val="00156F99"/>
    <w:rsid w:val="00157705"/>
    <w:rsid w:val="00162CB7"/>
    <w:rsid w:val="00165F1E"/>
    <w:rsid w:val="001665C9"/>
    <w:rsid w:val="00166F32"/>
    <w:rsid w:val="001707FA"/>
    <w:rsid w:val="001718C0"/>
    <w:rsid w:val="00171E5B"/>
    <w:rsid w:val="00171F94"/>
    <w:rsid w:val="0017349E"/>
    <w:rsid w:val="00175D20"/>
    <w:rsid w:val="00175D4E"/>
    <w:rsid w:val="0017668A"/>
    <w:rsid w:val="001766FE"/>
    <w:rsid w:val="001771E7"/>
    <w:rsid w:val="001911FF"/>
    <w:rsid w:val="00192006"/>
    <w:rsid w:val="00192902"/>
    <w:rsid w:val="00193180"/>
    <w:rsid w:val="0019364D"/>
    <w:rsid w:val="00193F9D"/>
    <w:rsid w:val="0019530C"/>
    <w:rsid w:val="00196792"/>
    <w:rsid w:val="001A462B"/>
    <w:rsid w:val="001A48A9"/>
    <w:rsid w:val="001A78B0"/>
    <w:rsid w:val="001B1519"/>
    <w:rsid w:val="001B2885"/>
    <w:rsid w:val="001B2E2D"/>
    <w:rsid w:val="001B4329"/>
    <w:rsid w:val="001B5CD2"/>
    <w:rsid w:val="001C0BEE"/>
    <w:rsid w:val="001C1E49"/>
    <w:rsid w:val="001C1EA1"/>
    <w:rsid w:val="001C26C2"/>
    <w:rsid w:val="001C27C1"/>
    <w:rsid w:val="001C29C6"/>
    <w:rsid w:val="001C2A98"/>
    <w:rsid w:val="001C3B86"/>
    <w:rsid w:val="001C3D14"/>
    <w:rsid w:val="001C4D95"/>
    <w:rsid w:val="001C73F1"/>
    <w:rsid w:val="001C74AD"/>
    <w:rsid w:val="001D3D7D"/>
    <w:rsid w:val="001D3FFF"/>
    <w:rsid w:val="001D409D"/>
    <w:rsid w:val="001D4997"/>
    <w:rsid w:val="001D625F"/>
    <w:rsid w:val="001D68A4"/>
    <w:rsid w:val="001D7576"/>
    <w:rsid w:val="001E0E3F"/>
    <w:rsid w:val="001E11C9"/>
    <w:rsid w:val="001E14A0"/>
    <w:rsid w:val="001E7376"/>
    <w:rsid w:val="001F225C"/>
    <w:rsid w:val="001F5944"/>
    <w:rsid w:val="001F63E0"/>
    <w:rsid w:val="002006C1"/>
    <w:rsid w:val="00200792"/>
    <w:rsid w:val="00201CFA"/>
    <w:rsid w:val="002020DF"/>
    <w:rsid w:val="0020220D"/>
    <w:rsid w:val="00202448"/>
    <w:rsid w:val="00202D15"/>
    <w:rsid w:val="00205B3F"/>
    <w:rsid w:val="00212EAE"/>
    <w:rsid w:val="00214BEE"/>
    <w:rsid w:val="002205B8"/>
    <w:rsid w:val="00220FF8"/>
    <w:rsid w:val="00225720"/>
    <w:rsid w:val="002259E5"/>
    <w:rsid w:val="00226140"/>
    <w:rsid w:val="002274F3"/>
    <w:rsid w:val="0023094C"/>
    <w:rsid w:val="0023190B"/>
    <w:rsid w:val="002328F5"/>
    <w:rsid w:val="00233484"/>
    <w:rsid w:val="00234303"/>
    <w:rsid w:val="00234BE3"/>
    <w:rsid w:val="00235A90"/>
    <w:rsid w:val="0023624F"/>
    <w:rsid w:val="00236B73"/>
    <w:rsid w:val="00241E48"/>
    <w:rsid w:val="00241F50"/>
    <w:rsid w:val="0024214E"/>
    <w:rsid w:val="00242623"/>
    <w:rsid w:val="00242B28"/>
    <w:rsid w:val="00250558"/>
    <w:rsid w:val="0025357C"/>
    <w:rsid w:val="00255CA0"/>
    <w:rsid w:val="002565BC"/>
    <w:rsid w:val="002605D1"/>
    <w:rsid w:val="00260652"/>
    <w:rsid w:val="0026113B"/>
    <w:rsid w:val="00261F25"/>
    <w:rsid w:val="002648A9"/>
    <w:rsid w:val="0026536F"/>
    <w:rsid w:val="0026553C"/>
    <w:rsid w:val="002661A0"/>
    <w:rsid w:val="0026790A"/>
    <w:rsid w:val="00267DD5"/>
    <w:rsid w:val="00274A0A"/>
    <w:rsid w:val="002758CB"/>
    <w:rsid w:val="00277593"/>
    <w:rsid w:val="00280211"/>
    <w:rsid w:val="00280909"/>
    <w:rsid w:val="00280918"/>
    <w:rsid w:val="00281EEB"/>
    <w:rsid w:val="00282AF6"/>
    <w:rsid w:val="00285338"/>
    <w:rsid w:val="00285779"/>
    <w:rsid w:val="00285848"/>
    <w:rsid w:val="0028596A"/>
    <w:rsid w:val="00287085"/>
    <w:rsid w:val="00287DC0"/>
    <w:rsid w:val="00290AF9"/>
    <w:rsid w:val="00291131"/>
    <w:rsid w:val="00291466"/>
    <w:rsid w:val="00292E1A"/>
    <w:rsid w:val="00296619"/>
    <w:rsid w:val="002967CF"/>
    <w:rsid w:val="00297788"/>
    <w:rsid w:val="002A3285"/>
    <w:rsid w:val="002A34F9"/>
    <w:rsid w:val="002A484B"/>
    <w:rsid w:val="002A5CD1"/>
    <w:rsid w:val="002A64A6"/>
    <w:rsid w:val="002A7508"/>
    <w:rsid w:val="002B1FE3"/>
    <w:rsid w:val="002B3301"/>
    <w:rsid w:val="002C1445"/>
    <w:rsid w:val="002C47D4"/>
    <w:rsid w:val="002C571A"/>
    <w:rsid w:val="002C78E3"/>
    <w:rsid w:val="002D0F38"/>
    <w:rsid w:val="002D27C8"/>
    <w:rsid w:val="002D4194"/>
    <w:rsid w:val="002D77E3"/>
    <w:rsid w:val="002E1241"/>
    <w:rsid w:val="002E344C"/>
    <w:rsid w:val="002E4CE6"/>
    <w:rsid w:val="002E5F9D"/>
    <w:rsid w:val="002F2859"/>
    <w:rsid w:val="002F4203"/>
    <w:rsid w:val="002F5304"/>
    <w:rsid w:val="002F6E3C"/>
    <w:rsid w:val="0030117D"/>
    <w:rsid w:val="00301DEB"/>
    <w:rsid w:val="00301F30"/>
    <w:rsid w:val="003038FD"/>
    <w:rsid w:val="00303C87"/>
    <w:rsid w:val="003108E5"/>
    <w:rsid w:val="003115A8"/>
    <w:rsid w:val="003120CB"/>
    <w:rsid w:val="003176B9"/>
    <w:rsid w:val="00320153"/>
    <w:rsid w:val="00320367"/>
    <w:rsid w:val="00322871"/>
    <w:rsid w:val="003232CF"/>
    <w:rsid w:val="003261CB"/>
    <w:rsid w:val="00326FB3"/>
    <w:rsid w:val="003316D4"/>
    <w:rsid w:val="00331701"/>
    <w:rsid w:val="003320C9"/>
    <w:rsid w:val="003321B2"/>
    <w:rsid w:val="00332BBE"/>
    <w:rsid w:val="00332D4F"/>
    <w:rsid w:val="00333822"/>
    <w:rsid w:val="00336715"/>
    <w:rsid w:val="003401EC"/>
    <w:rsid w:val="00340DFD"/>
    <w:rsid w:val="00344208"/>
    <w:rsid w:val="00344954"/>
    <w:rsid w:val="00350CD7"/>
    <w:rsid w:val="0035197C"/>
    <w:rsid w:val="003534B7"/>
    <w:rsid w:val="00360C17"/>
    <w:rsid w:val="003621C6"/>
    <w:rsid w:val="003622B8"/>
    <w:rsid w:val="00364F2D"/>
    <w:rsid w:val="00366B76"/>
    <w:rsid w:val="00370812"/>
    <w:rsid w:val="00371A98"/>
    <w:rsid w:val="00373051"/>
    <w:rsid w:val="00373B8F"/>
    <w:rsid w:val="003745BB"/>
    <w:rsid w:val="00375388"/>
    <w:rsid w:val="00376D95"/>
    <w:rsid w:val="00377FBB"/>
    <w:rsid w:val="003838E4"/>
    <w:rsid w:val="00385140"/>
    <w:rsid w:val="00387F3D"/>
    <w:rsid w:val="00393CC7"/>
    <w:rsid w:val="00394C36"/>
    <w:rsid w:val="00396302"/>
    <w:rsid w:val="003971F7"/>
    <w:rsid w:val="003A0E3B"/>
    <w:rsid w:val="003A16FC"/>
    <w:rsid w:val="003A2C8A"/>
    <w:rsid w:val="003A3536"/>
    <w:rsid w:val="003A4FCD"/>
    <w:rsid w:val="003A7FE5"/>
    <w:rsid w:val="003B0944"/>
    <w:rsid w:val="003B1593"/>
    <w:rsid w:val="003B1A91"/>
    <w:rsid w:val="003B4381"/>
    <w:rsid w:val="003B631A"/>
    <w:rsid w:val="003C1043"/>
    <w:rsid w:val="003C1A30"/>
    <w:rsid w:val="003C3D87"/>
    <w:rsid w:val="003C6779"/>
    <w:rsid w:val="003C71BE"/>
    <w:rsid w:val="003D033C"/>
    <w:rsid w:val="003D2998"/>
    <w:rsid w:val="003D2F0A"/>
    <w:rsid w:val="003D3719"/>
    <w:rsid w:val="003D3891"/>
    <w:rsid w:val="003D3FE9"/>
    <w:rsid w:val="003D4931"/>
    <w:rsid w:val="003D4BAC"/>
    <w:rsid w:val="003D5D84"/>
    <w:rsid w:val="003E0F4F"/>
    <w:rsid w:val="003E18AC"/>
    <w:rsid w:val="003E210B"/>
    <w:rsid w:val="003E2A12"/>
    <w:rsid w:val="003E3384"/>
    <w:rsid w:val="003E3CA4"/>
    <w:rsid w:val="003E548E"/>
    <w:rsid w:val="003F7084"/>
    <w:rsid w:val="00403D94"/>
    <w:rsid w:val="0040495D"/>
    <w:rsid w:val="00406238"/>
    <w:rsid w:val="00406572"/>
    <w:rsid w:val="004079DB"/>
    <w:rsid w:val="00407EC8"/>
    <w:rsid w:val="0041110A"/>
    <w:rsid w:val="00411624"/>
    <w:rsid w:val="004148E1"/>
    <w:rsid w:val="00414CFA"/>
    <w:rsid w:val="00415EC0"/>
    <w:rsid w:val="00420BE9"/>
    <w:rsid w:val="00422141"/>
    <w:rsid w:val="00423AD8"/>
    <w:rsid w:val="00423FDD"/>
    <w:rsid w:val="00424C85"/>
    <w:rsid w:val="004260BD"/>
    <w:rsid w:val="0043012F"/>
    <w:rsid w:val="00430F1F"/>
    <w:rsid w:val="004316B7"/>
    <w:rsid w:val="004326EA"/>
    <w:rsid w:val="00441C5D"/>
    <w:rsid w:val="004427EF"/>
    <w:rsid w:val="0044434C"/>
    <w:rsid w:val="0044456B"/>
    <w:rsid w:val="004452F1"/>
    <w:rsid w:val="00445ECB"/>
    <w:rsid w:val="00447BD1"/>
    <w:rsid w:val="004507F3"/>
    <w:rsid w:val="00450AF4"/>
    <w:rsid w:val="00456A57"/>
    <w:rsid w:val="00457274"/>
    <w:rsid w:val="00460377"/>
    <w:rsid w:val="004607DE"/>
    <w:rsid w:val="004620BF"/>
    <w:rsid w:val="004671C7"/>
    <w:rsid w:val="00471021"/>
    <w:rsid w:val="00472F4D"/>
    <w:rsid w:val="004730BF"/>
    <w:rsid w:val="00474DCB"/>
    <w:rsid w:val="0047535C"/>
    <w:rsid w:val="004762F6"/>
    <w:rsid w:val="00485870"/>
    <w:rsid w:val="00485FE8"/>
    <w:rsid w:val="00492473"/>
    <w:rsid w:val="00492716"/>
    <w:rsid w:val="00492EB5"/>
    <w:rsid w:val="00493D74"/>
    <w:rsid w:val="00494F77"/>
    <w:rsid w:val="00497721"/>
    <w:rsid w:val="004A0229"/>
    <w:rsid w:val="004A35D2"/>
    <w:rsid w:val="004A367A"/>
    <w:rsid w:val="004A5D8E"/>
    <w:rsid w:val="004A7145"/>
    <w:rsid w:val="004A71E4"/>
    <w:rsid w:val="004B2F00"/>
    <w:rsid w:val="004B667A"/>
    <w:rsid w:val="004B6E31"/>
    <w:rsid w:val="004B71C1"/>
    <w:rsid w:val="004C1D66"/>
    <w:rsid w:val="004C279B"/>
    <w:rsid w:val="004C31D7"/>
    <w:rsid w:val="004C4AD2"/>
    <w:rsid w:val="004C6722"/>
    <w:rsid w:val="004C6981"/>
    <w:rsid w:val="004D1F21"/>
    <w:rsid w:val="004D1F31"/>
    <w:rsid w:val="004D268C"/>
    <w:rsid w:val="004D59D8"/>
    <w:rsid w:val="004D5DA1"/>
    <w:rsid w:val="004D7910"/>
    <w:rsid w:val="004E150F"/>
    <w:rsid w:val="004E1DCA"/>
    <w:rsid w:val="004E23A1"/>
    <w:rsid w:val="004E2FB9"/>
    <w:rsid w:val="004E3489"/>
    <w:rsid w:val="004E358A"/>
    <w:rsid w:val="004E3AFA"/>
    <w:rsid w:val="004E6588"/>
    <w:rsid w:val="004F05AD"/>
    <w:rsid w:val="004F09C0"/>
    <w:rsid w:val="004F23D8"/>
    <w:rsid w:val="004F2742"/>
    <w:rsid w:val="004F3E1C"/>
    <w:rsid w:val="004F4959"/>
    <w:rsid w:val="004F6C50"/>
    <w:rsid w:val="005026E8"/>
    <w:rsid w:val="00502A0A"/>
    <w:rsid w:val="00504E57"/>
    <w:rsid w:val="005077A9"/>
    <w:rsid w:val="00507B72"/>
    <w:rsid w:val="00507C50"/>
    <w:rsid w:val="00514D40"/>
    <w:rsid w:val="00517C3A"/>
    <w:rsid w:val="00523837"/>
    <w:rsid w:val="00527BF4"/>
    <w:rsid w:val="0053175D"/>
    <w:rsid w:val="005320E5"/>
    <w:rsid w:val="005324BE"/>
    <w:rsid w:val="00534F6C"/>
    <w:rsid w:val="00535994"/>
    <w:rsid w:val="0053646D"/>
    <w:rsid w:val="00536C2D"/>
    <w:rsid w:val="00536D67"/>
    <w:rsid w:val="00540AAD"/>
    <w:rsid w:val="00543EC1"/>
    <w:rsid w:val="00543F52"/>
    <w:rsid w:val="00546458"/>
    <w:rsid w:val="0055087C"/>
    <w:rsid w:val="00553413"/>
    <w:rsid w:val="00554B0B"/>
    <w:rsid w:val="00555983"/>
    <w:rsid w:val="00560E31"/>
    <w:rsid w:val="00561BDA"/>
    <w:rsid w:val="00567737"/>
    <w:rsid w:val="00567838"/>
    <w:rsid w:val="00567DBF"/>
    <w:rsid w:val="00576B9A"/>
    <w:rsid w:val="00581B23"/>
    <w:rsid w:val="0058219C"/>
    <w:rsid w:val="0058707F"/>
    <w:rsid w:val="005913EF"/>
    <w:rsid w:val="00591DBD"/>
    <w:rsid w:val="005931FE"/>
    <w:rsid w:val="00595DB6"/>
    <w:rsid w:val="005A0028"/>
    <w:rsid w:val="005A0ACC"/>
    <w:rsid w:val="005A2F7A"/>
    <w:rsid w:val="005A3CCB"/>
    <w:rsid w:val="005A7AE9"/>
    <w:rsid w:val="005B0072"/>
    <w:rsid w:val="005B0732"/>
    <w:rsid w:val="005B110D"/>
    <w:rsid w:val="005B2050"/>
    <w:rsid w:val="005B38A0"/>
    <w:rsid w:val="005B491C"/>
    <w:rsid w:val="005B4DBF"/>
    <w:rsid w:val="005B551F"/>
    <w:rsid w:val="005B5DE2"/>
    <w:rsid w:val="005B674C"/>
    <w:rsid w:val="005C18CB"/>
    <w:rsid w:val="005C24F2"/>
    <w:rsid w:val="005C29FE"/>
    <w:rsid w:val="005C7561"/>
    <w:rsid w:val="005C75E2"/>
    <w:rsid w:val="005D1E57"/>
    <w:rsid w:val="005D21B2"/>
    <w:rsid w:val="005D2A82"/>
    <w:rsid w:val="005D2F57"/>
    <w:rsid w:val="005D34F6"/>
    <w:rsid w:val="005D41F2"/>
    <w:rsid w:val="005D4F1A"/>
    <w:rsid w:val="005D78C2"/>
    <w:rsid w:val="005E0E45"/>
    <w:rsid w:val="005E17D7"/>
    <w:rsid w:val="005E1884"/>
    <w:rsid w:val="005E433F"/>
    <w:rsid w:val="005E5FD3"/>
    <w:rsid w:val="005F09B4"/>
    <w:rsid w:val="005F373A"/>
    <w:rsid w:val="005F3C7C"/>
    <w:rsid w:val="005F4F87"/>
    <w:rsid w:val="005F6A05"/>
    <w:rsid w:val="005F6A7C"/>
    <w:rsid w:val="005F6B0E"/>
    <w:rsid w:val="005F760E"/>
    <w:rsid w:val="005F7B1D"/>
    <w:rsid w:val="0060222A"/>
    <w:rsid w:val="006070C4"/>
    <w:rsid w:val="00607254"/>
    <w:rsid w:val="00610C21"/>
    <w:rsid w:val="00611907"/>
    <w:rsid w:val="00612165"/>
    <w:rsid w:val="00613116"/>
    <w:rsid w:val="006202A6"/>
    <w:rsid w:val="0062054B"/>
    <w:rsid w:val="00620926"/>
    <w:rsid w:val="006215EA"/>
    <w:rsid w:val="00621C4E"/>
    <w:rsid w:val="00624EAE"/>
    <w:rsid w:val="00626914"/>
    <w:rsid w:val="006305D7"/>
    <w:rsid w:val="00631D4D"/>
    <w:rsid w:val="00632F63"/>
    <w:rsid w:val="00633A01"/>
    <w:rsid w:val="00633B97"/>
    <w:rsid w:val="006341F7"/>
    <w:rsid w:val="00634585"/>
    <w:rsid w:val="00635014"/>
    <w:rsid w:val="006369CE"/>
    <w:rsid w:val="006411CA"/>
    <w:rsid w:val="006450C9"/>
    <w:rsid w:val="0064605E"/>
    <w:rsid w:val="00646371"/>
    <w:rsid w:val="00646D4C"/>
    <w:rsid w:val="006479DE"/>
    <w:rsid w:val="00655373"/>
    <w:rsid w:val="00657BC4"/>
    <w:rsid w:val="006619C8"/>
    <w:rsid w:val="00662C58"/>
    <w:rsid w:val="00670374"/>
    <w:rsid w:val="00671710"/>
    <w:rsid w:val="00673414"/>
    <w:rsid w:val="00673512"/>
    <w:rsid w:val="00676079"/>
    <w:rsid w:val="00676A1D"/>
    <w:rsid w:val="00676ECD"/>
    <w:rsid w:val="0067774F"/>
    <w:rsid w:val="00677D0A"/>
    <w:rsid w:val="0068185F"/>
    <w:rsid w:val="00682774"/>
    <w:rsid w:val="00684B2C"/>
    <w:rsid w:val="00687161"/>
    <w:rsid w:val="006A01CF"/>
    <w:rsid w:val="006A1353"/>
    <w:rsid w:val="006A16DF"/>
    <w:rsid w:val="006A3BB9"/>
    <w:rsid w:val="006A60DD"/>
    <w:rsid w:val="006A6119"/>
    <w:rsid w:val="006A77BE"/>
    <w:rsid w:val="006B0679"/>
    <w:rsid w:val="006B074C"/>
    <w:rsid w:val="006B3B84"/>
    <w:rsid w:val="006B4E7C"/>
    <w:rsid w:val="006B5D8C"/>
    <w:rsid w:val="006B72D4"/>
    <w:rsid w:val="006C049D"/>
    <w:rsid w:val="006C11CC"/>
    <w:rsid w:val="006C1AEB"/>
    <w:rsid w:val="006C249D"/>
    <w:rsid w:val="006C57FE"/>
    <w:rsid w:val="006C668E"/>
    <w:rsid w:val="006E2C25"/>
    <w:rsid w:val="006E4B63"/>
    <w:rsid w:val="006E6D8F"/>
    <w:rsid w:val="006F06E4"/>
    <w:rsid w:val="006F24AA"/>
    <w:rsid w:val="006F5B9F"/>
    <w:rsid w:val="006F7B41"/>
    <w:rsid w:val="00702840"/>
    <w:rsid w:val="00702B5D"/>
    <w:rsid w:val="00703ED2"/>
    <w:rsid w:val="007044BA"/>
    <w:rsid w:val="00707B8D"/>
    <w:rsid w:val="007111E3"/>
    <w:rsid w:val="00711267"/>
    <w:rsid w:val="00712AD0"/>
    <w:rsid w:val="00712ECF"/>
    <w:rsid w:val="0071339F"/>
    <w:rsid w:val="00713636"/>
    <w:rsid w:val="00714B8C"/>
    <w:rsid w:val="00714D40"/>
    <w:rsid w:val="00715350"/>
    <w:rsid w:val="0071675D"/>
    <w:rsid w:val="00717736"/>
    <w:rsid w:val="00717973"/>
    <w:rsid w:val="00725DCE"/>
    <w:rsid w:val="00727F7B"/>
    <w:rsid w:val="00732B47"/>
    <w:rsid w:val="00735CF5"/>
    <w:rsid w:val="0074063A"/>
    <w:rsid w:val="00742AA4"/>
    <w:rsid w:val="00743BA1"/>
    <w:rsid w:val="00745F1E"/>
    <w:rsid w:val="007460A0"/>
    <w:rsid w:val="0075051D"/>
    <w:rsid w:val="007515FE"/>
    <w:rsid w:val="00752288"/>
    <w:rsid w:val="007601D0"/>
    <w:rsid w:val="007603BB"/>
    <w:rsid w:val="0076109D"/>
    <w:rsid w:val="00767107"/>
    <w:rsid w:val="00771C65"/>
    <w:rsid w:val="00773617"/>
    <w:rsid w:val="00773BFD"/>
    <w:rsid w:val="007743B3"/>
    <w:rsid w:val="00774490"/>
    <w:rsid w:val="0077581E"/>
    <w:rsid w:val="007819FF"/>
    <w:rsid w:val="00782FEC"/>
    <w:rsid w:val="0078360C"/>
    <w:rsid w:val="00784A4C"/>
    <w:rsid w:val="00784BC6"/>
    <w:rsid w:val="0078523D"/>
    <w:rsid w:val="00792FBE"/>
    <w:rsid w:val="007931DF"/>
    <w:rsid w:val="00794B8F"/>
    <w:rsid w:val="007A0172"/>
    <w:rsid w:val="007A1804"/>
    <w:rsid w:val="007A1FA9"/>
    <w:rsid w:val="007A215A"/>
    <w:rsid w:val="007A2511"/>
    <w:rsid w:val="007A260E"/>
    <w:rsid w:val="007A4D4C"/>
    <w:rsid w:val="007A4DD6"/>
    <w:rsid w:val="007A5CB9"/>
    <w:rsid w:val="007B20AE"/>
    <w:rsid w:val="007B35BA"/>
    <w:rsid w:val="007B5A42"/>
    <w:rsid w:val="007B6B07"/>
    <w:rsid w:val="007B6D43"/>
    <w:rsid w:val="007B749A"/>
    <w:rsid w:val="007B7C6E"/>
    <w:rsid w:val="007C6A49"/>
    <w:rsid w:val="007D20B4"/>
    <w:rsid w:val="007D44D7"/>
    <w:rsid w:val="007D621A"/>
    <w:rsid w:val="007D6EEC"/>
    <w:rsid w:val="007E058A"/>
    <w:rsid w:val="007E2887"/>
    <w:rsid w:val="007E5278"/>
    <w:rsid w:val="007E749C"/>
    <w:rsid w:val="007F0F56"/>
    <w:rsid w:val="007F1A02"/>
    <w:rsid w:val="007F1B5C"/>
    <w:rsid w:val="00801257"/>
    <w:rsid w:val="00802186"/>
    <w:rsid w:val="00803B0A"/>
    <w:rsid w:val="00804DED"/>
    <w:rsid w:val="00805B96"/>
    <w:rsid w:val="00806062"/>
    <w:rsid w:val="00810265"/>
    <w:rsid w:val="008105BE"/>
    <w:rsid w:val="00810A58"/>
    <w:rsid w:val="008115A5"/>
    <w:rsid w:val="00811D46"/>
    <w:rsid w:val="00813CC4"/>
    <w:rsid w:val="0081415D"/>
    <w:rsid w:val="00820229"/>
    <w:rsid w:val="0082174E"/>
    <w:rsid w:val="00822448"/>
    <w:rsid w:val="00822ABE"/>
    <w:rsid w:val="008244D1"/>
    <w:rsid w:val="00827F51"/>
    <w:rsid w:val="0083104E"/>
    <w:rsid w:val="008343BE"/>
    <w:rsid w:val="00836535"/>
    <w:rsid w:val="00836A2D"/>
    <w:rsid w:val="00840FB4"/>
    <w:rsid w:val="008410B2"/>
    <w:rsid w:val="00841780"/>
    <w:rsid w:val="00844A3B"/>
    <w:rsid w:val="00844BD4"/>
    <w:rsid w:val="008500A0"/>
    <w:rsid w:val="008524E5"/>
    <w:rsid w:val="0085342B"/>
    <w:rsid w:val="0085351C"/>
    <w:rsid w:val="0085435A"/>
    <w:rsid w:val="008549CA"/>
    <w:rsid w:val="008556C3"/>
    <w:rsid w:val="0085687C"/>
    <w:rsid w:val="008611C1"/>
    <w:rsid w:val="008706C5"/>
    <w:rsid w:val="00871E4E"/>
    <w:rsid w:val="00873707"/>
    <w:rsid w:val="00874B20"/>
    <w:rsid w:val="008757C6"/>
    <w:rsid w:val="008763E1"/>
    <w:rsid w:val="00876BA6"/>
    <w:rsid w:val="0087775C"/>
    <w:rsid w:val="00877EC8"/>
    <w:rsid w:val="00880F36"/>
    <w:rsid w:val="00883CF3"/>
    <w:rsid w:val="00885530"/>
    <w:rsid w:val="0088575D"/>
    <w:rsid w:val="00886640"/>
    <w:rsid w:val="008910D1"/>
    <w:rsid w:val="0089296C"/>
    <w:rsid w:val="0089380F"/>
    <w:rsid w:val="00894350"/>
    <w:rsid w:val="00896ABD"/>
    <w:rsid w:val="00897AB6"/>
    <w:rsid w:val="00897DA8"/>
    <w:rsid w:val="008A0EEA"/>
    <w:rsid w:val="008A3380"/>
    <w:rsid w:val="008A7A9C"/>
    <w:rsid w:val="008B5218"/>
    <w:rsid w:val="008B7102"/>
    <w:rsid w:val="008C05CC"/>
    <w:rsid w:val="008C3B7D"/>
    <w:rsid w:val="008D0290"/>
    <w:rsid w:val="008D0F90"/>
    <w:rsid w:val="008D3715"/>
    <w:rsid w:val="008D4450"/>
    <w:rsid w:val="008D5465"/>
    <w:rsid w:val="008D5E61"/>
    <w:rsid w:val="008D7EB7"/>
    <w:rsid w:val="008D7EC5"/>
    <w:rsid w:val="008E3684"/>
    <w:rsid w:val="008E55AB"/>
    <w:rsid w:val="008E57F5"/>
    <w:rsid w:val="008E64CA"/>
    <w:rsid w:val="008E6D74"/>
    <w:rsid w:val="008E7606"/>
    <w:rsid w:val="008E79D9"/>
    <w:rsid w:val="008F196D"/>
    <w:rsid w:val="008F1DAA"/>
    <w:rsid w:val="008F3EBD"/>
    <w:rsid w:val="008F60B2"/>
    <w:rsid w:val="008F7C41"/>
    <w:rsid w:val="009031E2"/>
    <w:rsid w:val="00911DBB"/>
    <w:rsid w:val="0091276C"/>
    <w:rsid w:val="009145BE"/>
    <w:rsid w:val="00915686"/>
    <w:rsid w:val="009165AC"/>
    <w:rsid w:val="00916FFC"/>
    <w:rsid w:val="0092053F"/>
    <w:rsid w:val="0092340A"/>
    <w:rsid w:val="009267B1"/>
    <w:rsid w:val="00926B47"/>
    <w:rsid w:val="00927F0D"/>
    <w:rsid w:val="009313D9"/>
    <w:rsid w:val="00935B7F"/>
    <w:rsid w:val="00941293"/>
    <w:rsid w:val="00946372"/>
    <w:rsid w:val="0095032B"/>
    <w:rsid w:val="00950B13"/>
    <w:rsid w:val="00950C17"/>
    <w:rsid w:val="00951763"/>
    <w:rsid w:val="00951FAF"/>
    <w:rsid w:val="00954740"/>
    <w:rsid w:val="009557BC"/>
    <w:rsid w:val="00955AE5"/>
    <w:rsid w:val="009567F2"/>
    <w:rsid w:val="009627EF"/>
    <w:rsid w:val="00962E71"/>
    <w:rsid w:val="00963ABC"/>
    <w:rsid w:val="00965D21"/>
    <w:rsid w:val="0096763A"/>
    <w:rsid w:val="00967764"/>
    <w:rsid w:val="0097037F"/>
    <w:rsid w:val="00970B0E"/>
    <w:rsid w:val="00970BB9"/>
    <w:rsid w:val="009726EE"/>
    <w:rsid w:val="00972CDE"/>
    <w:rsid w:val="009733DD"/>
    <w:rsid w:val="00975573"/>
    <w:rsid w:val="00976D03"/>
    <w:rsid w:val="00977B30"/>
    <w:rsid w:val="009803D6"/>
    <w:rsid w:val="00982935"/>
    <w:rsid w:val="00982F41"/>
    <w:rsid w:val="00983F30"/>
    <w:rsid w:val="00985090"/>
    <w:rsid w:val="00986D49"/>
    <w:rsid w:val="00987107"/>
    <w:rsid w:val="00987710"/>
    <w:rsid w:val="009904AB"/>
    <w:rsid w:val="00995688"/>
    <w:rsid w:val="009958A6"/>
    <w:rsid w:val="00996456"/>
    <w:rsid w:val="00997B0F"/>
    <w:rsid w:val="009A04F5"/>
    <w:rsid w:val="009A15EF"/>
    <w:rsid w:val="009A17D0"/>
    <w:rsid w:val="009A38A5"/>
    <w:rsid w:val="009A5B73"/>
    <w:rsid w:val="009A62E8"/>
    <w:rsid w:val="009B08B0"/>
    <w:rsid w:val="009B118B"/>
    <w:rsid w:val="009B1737"/>
    <w:rsid w:val="009B2438"/>
    <w:rsid w:val="009B3C6B"/>
    <w:rsid w:val="009B3D4B"/>
    <w:rsid w:val="009B4E63"/>
    <w:rsid w:val="009B5B99"/>
    <w:rsid w:val="009B6EFC"/>
    <w:rsid w:val="009B79D7"/>
    <w:rsid w:val="009C19EE"/>
    <w:rsid w:val="009C1FD0"/>
    <w:rsid w:val="009C2DF8"/>
    <w:rsid w:val="009C31BF"/>
    <w:rsid w:val="009C68B7"/>
    <w:rsid w:val="009D0834"/>
    <w:rsid w:val="009D095A"/>
    <w:rsid w:val="009D0A1E"/>
    <w:rsid w:val="009D2AE3"/>
    <w:rsid w:val="009D33ED"/>
    <w:rsid w:val="009D52BC"/>
    <w:rsid w:val="009D7D0A"/>
    <w:rsid w:val="009E09D9"/>
    <w:rsid w:val="009E3FC7"/>
    <w:rsid w:val="009E5959"/>
    <w:rsid w:val="009E61E3"/>
    <w:rsid w:val="009F01B1"/>
    <w:rsid w:val="009F0DBB"/>
    <w:rsid w:val="009F3887"/>
    <w:rsid w:val="009F40DC"/>
    <w:rsid w:val="009F659A"/>
    <w:rsid w:val="009F732B"/>
    <w:rsid w:val="00A0052F"/>
    <w:rsid w:val="00A01FE0"/>
    <w:rsid w:val="00A02C20"/>
    <w:rsid w:val="00A06945"/>
    <w:rsid w:val="00A10656"/>
    <w:rsid w:val="00A113C0"/>
    <w:rsid w:val="00A120EB"/>
    <w:rsid w:val="00A12FA6"/>
    <w:rsid w:val="00A1339B"/>
    <w:rsid w:val="00A14ABA"/>
    <w:rsid w:val="00A17E14"/>
    <w:rsid w:val="00A240F2"/>
    <w:rsid w:val="00A24CB6"/>
    <w:rsid w:val="00A25865"/>
    <w:rsid w:val="00A25AA2"/>
    <w:rsid w:val="00A26CD2"/>
    <w:rsid w:val="00A26F72"/>
    <w:rsid w:val="00A27667"/>
    <w:rsid w:val="00A32979"/>
    <w:rsid w:val="00A34A67"/>
    <w:rsid w:val="00A34F8F"/>
    <w:rsid w:val="00A3693C"/>
    <w:rsid w:val="00A37462"/>
    <w:rsid w:val="00A424CA"/>
    <w:rsid w:val="00A43337"/>
    <w:rsid w:val="00A45575"/>
    <w:rsid w:val="00A459E1"/>
    <w:rsid w:val="00A45D54"/>
    <w:rsid w:val="00A46AC4"/>
    <w:rsid w:val="00A4726F"/>
    <w:rsid w:val="00A478A5"/>
    <w:rsid w:val="00A5213B"/>
    <w:rsid w:val="00A52296"/>
    <w:rsid w:val="00A54138"/>
    <w:rsid w:val="00A55661"/>
    <w:rsid w:val="00A562B0"/>
    <w:rsid w:val="00A56987"/>
    <w:rsid w:val="00A61B70"/>
    <w:rsid w:val="00A61FA8"/>
    <w:rsid w:val="00A637F4"/>
    <w:rsid w:val="00A64DF2"/>
    <w:rsid w:val="00A65485"/>
    <w:rsid w:val="00A66E05"/>
    <w:rsid w:val="00A67655"/>
    <w:rsid w:val="00A70753"/>
    <w:rsid w:val="00A712D2"/>
    <w:rsid w:val="00A72684"/>
    <w:rsid w:val="00A754FD"/>
    <w:rsid w:val="00A82C8A"/>
    <w:rsid w:val="00A8346B"/>
    <w:rsid w:val="00A84556"/>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C7D8D"/>
    <w:rsid w:val="00AD2B7F"/>
    <w:rsid w:val="00AD460A"/>
    <w:rsid w:val="00AD6A05"/>
    <w:rsid w:val="00AE118B"/>
    <w:rsid w:val="00AE272B"/>
    <w:rsid w:val="00AE3E3A"/>
    <w:rsid w:val="00AE680B"/>
    <w:rsid w:val="00AE77B4"/>
    <w:rsid w:val="00AE7C1A"/>
    <w:rsid w:val="00AE7DF8"/>
    <w:rsid w:val="00AF0D9C"/>
    <w:rsid w:val="00AF13AB"/>
    <w:rsid w:val="00AF1D36"/>
    <w:rsid w:val="00AF280B"/>
    <w:rsid w:val="00AF5F75"/>
    <w:rsid w:val="00AF6001"/>
    <w:rsid w:val="00B01A16"/>
    <w:rsid w:val="00B03749"/>
    <w:rsid w:val="00B07F45"/>
    <w:rsid w:val="00B1021A"/>
    <w:rsid w:val="00B10271"/>
    <w:rsid w:val="00B10A5B"/>
    <w:rsid w:val="00B111C7"/>
    <w:rsid w:val="00B11DDD"/>
    <w:rsid w:val="00B140D9"/>
    <w:rsid w:val="00B1481A"/>
    <w:rsid w:val="00B158A3"/>
    <w:rsid w:val="00B15A1F"/>
    <w:rsid w:val="00B15E28"/>
    <w:rsid w:val="00B15FE9"/>
    <w:rsid w:val="00B2059B"/>
    <w:rsid w:val="00B2148A"/>
    <w:rsid w:val="00B220C2"/>
    <w:rsid w:val="00B2276E"/>
    <w:rsid w:val="00B25B32"/>
    <w:rsid w:val="00B32616"/>
    <w:rsid w:val="00B3675C"/>
    <w:rsid w:val="00B36AF0"/>
    <w:rsid w:val="00B36C42"/>
    <w:rsid w:val="00B37F47"/>
    <w:rsid w:val="00B412B1"/>
    <w:rsid w:val="00B42EA7"/>
    <w:rsid w:val="00B433C5"/>
    <w:rsid w:val="00B45C8D"/>
    <w:rsid w:val="00B51246"/>
    <w:rsid w:val="00B5181E"/>
    <w:rsid w:val="00B51845"/>
    <w:rsid w:val="00B51923"/>
    <w:rsid w:val="00B5337C"/>
    <w:rsid w:val="00B53FDE"/>
    <w:rsid w:val="00B56397"/>
    <w:rsid w:val="00B571DA"/>
    <w:rsid w:val="00B5768A"/>
    <w:rsid w:val="00B6027B"/>
    <w:rsid w:val="00B60ED4"/>
    <w:rsid w:val="00B636C8"/>
    <w:rsid w:val="00B63E91"/>
    <w:rsid w:val="00B65EDB"/>
    <w:rsid w:val="00B67AFF"/>
    <w:rsid w:val="00B67C41"/>
    <w:rsid w:val="00B67C85"/>
    <w:rsid w:val="00B70B59"/>
    <w:rsid w:val="00B70DE8"/>
    <w:rsid w:val="00B73657"/>
    <w:rsid w:val="00B739B3"/>
    <w:rsid w:val="00B81B15"/>
    <w:rsid w:val="00B915AE"/>
    <w:rsid w:val="00B94CB6"/>
    <w:rsid w:val="00BA1735"/>
    <w:rsid w:val="00BA19FA"/>
    <w:rsid w:val="00BA1EEF"/>
    <w:rsid w:val="00BA25D2"/>
    <w:rsid w:val="00BA4288"/>
    <w:rsid w:val="00BB0902"/>
    <w:rsid w:val="00BB0E0E"/>
    <w:rsid w:val="00BB1F9C"/>
    <w:rsid w:val="00BB34F2"/>
    <w:rsid w:val="00BB48E5"/>
    <w:rsid w:val="00BB5607"/>
    <w:rsid w:val="00BB5ACA"/>
    <w:rsid w:val="00BB5E01"/>
    <w:rsid w:val="00BB627F"/>
    <w:rsid w:val="00BC060E"/>
    <w:rsid w:val="00BC0C17"/>
    <w:rsid w:val="00BC2D39"/>
    <w:rsid w:val="00BC2EA3"/>
    <w:rsid w:val="00BC3823"/>
    <w:rsid w:val="00BC460C"/>
    <w:rsid w:val="00BC5527"/>
    <w:rsid w:val="00BC5841"/>
    <w:rsid w:val="00BC5E38"/>
    <w:rsid w:val="00BC68C4"/>
    <w:rsid w:val="00BD201A"/>
    <w:rsid w:val="00BD2DC4"/>
    <w:rsid w:val="00BD2EF0"/>
    <w:rsid w:val="00BD60B4"/>
    <w:rsid w:val="00BD796B"/>
    <w:rsid w:val="00BE3D75"/>
    <w:rsid w:val="00BE40C0"/>
    <w:rsid w:val="00BE445C"/>
    <w:rsid w:val="00BE5F4A"/>
    <w:rsid w:val="00BE701E"/>
    <w:rsid w:val="00BE7AEF"/>
    <w:rsid w:val="00BF09B0"/>
    <w:rsid w:val="00BF1544"/>
    <w:rsid w:val="00BF1B53"/>
    <w:rsid w:val="00BF246D"/>
    <w:rsid w:val="00BF2682"/>
    <w:rsid w:val="00BF4A7D"/>
    <w:rsid w:val="00C01BE3"/>
    <w:rsid w:val="00C06F06"/>
    <w:rsid w:val="00C077D4"/>
    <w:rsid w:val="00C1110F"/>
    <w:rsid w:val="00C1191F"/>
    <w:rsid w:val="00C14371"/>
    <w:rsid w:val="00C160AA"/>
    <w:rsid w:val="00C17BFF"/>
    <w:rsid w:val="00C20441"/>
    <w:rsid w:val="00C20FAD"/>
    <w:rsid w:val="00C21171"/>
    <w:rsid w:val="00C225CC"/>
    <w:rsid w:val="00C234AC"/>
    <w:rsid w:val="00C2375F"/>
    <w:rsid w:val="00C2403F"/>
    <w:rsid w:val="00C247CB"/>
    <w:rsid w:val="00C3291F"/>
    <w:rsid w:val="00C32E66"/>
    <w:rsid w:val="00C3355F"/>
    <w:rsid w:val="00C33A04"/>
    <w:rsid w:val="00C35131"/>
    <w:rsid w:val="00C35443"/>
    <w:rsid w:val="00C3569A"/>
    <w:rsid w:val="00C4204B"/>
    <w:rsid w:val="00C4355B"/>
    <w:rsid w:val="00C43F48"/>
    <w:rsid w:val="00C448FF"/>
    <w:rsid w:val="00C45486"/>
    <w:rsid w:val="00C45E57"/>
    <w:rsid w:val="00C462F0"/>
    <w:rsid w:val="00C46C6D"/>
    <w:rsid w:val="00C520EC"/>
    <w:rsid w:val="00C52F29"/>
    <w:rsid w:val="00C543F0"/>
    <w:rsid w:val="00C56CE6"/>
    <w:rsid w:val="00C5745F"/>
    <w:rsid w:val="00C60005"/>
    <w:rsid w:val="00C60BFF"/>
    <w:rsid w:val="00C61A98"/>
    <w:rsid w:val="00C61BA2"/>
    <w:rsid w:val="00C63201"/>
    <w:rsid w:val="00C64E62"/>
    <w:rsid w:val="00C651D5"/>
    <w:rsid w:val="00C65CCC"/>
    <w:rsid w:val="00C65DA9"/>
    <w:rsid w:val="00C7618F"/>
    <w:rsid w:val="00C765A9"/>
    <w:rsid w:val="00C77DA9"/>
    <w:rsid w:val="00C81157"/>
    <w:rsid w:val="00C8162D"/>
    <w:rsid w:val="00C830BB"/>
    <w:rsid w:val="00C83A0B"/>
    <w:rsid w:val="00C83E36"/>
    <w:rsid w:val="00C842D0"/>
    <w:rsid w:val="00C84ED1"/>
    <w:rsid w:val="00C85AB0"/>
    <w:rsid w:val="00C863CC"/>
    <w:rsid w:val="00C86BCC"/>
    <w:rsid w:val="00C9038F"/>
    <w:rsid w:val="00C92AAB"/>
    <w:rsid w:val="00C93213"/>
    <w:rsid w:val="00C95D4C"/>
    <w:rsid w:val="00C9637F"/>
    <w:rsid w:val="00C9708A"/>
    <w:rsid w:val="00CA2435"/>
    <w:rsid w:val="00CA3208"/>
    <w:rsid w:val="00CA4068"/>
    <w:rsid w:val="00CA67F4"/>
    <w:rsid w:val="00CB37F8"/>
    <w:rsid w:val="00CB7DC3"/>
    <w:rsid w:val="00CC4B3C"/>
    <w:rsid w:val="00CC5BE1"/>
    <w:rsid w:val="00CC73E7"/>
    <w:rsid w:val="00CC75A2"/>
    <w:rsid w:val="00CC7829"/>
    <w:rsid w:val="00CC7A18"/>
    <w:rsid w:val="00CD0E2F"/>
    <w:rsid w:val="00CD1642"/>
    <w:rsid w:val="00CD1D49"/>
    <w:rsid w:val="00CD2F20"/>
    <w:rsid w:val="00CD35DB"/>
    <w:rsid w:val="00CD6B20"/>
    <w:rsid w:val="00CE1339"/>
    <w:rsid w:val="00CE1BC1"/>
    <w:rsid w:val="00CE61CC"/>
    <w:rsid w:val="00CE6E42"/>
    <w:rsid w:val="00CF20B7"/>
    <w:rsid w:val="00CF283B"/>
    <w:rsid w:val="00CF3322"/>
    <w:rsid w:val="00CF35CC"/>
    <w:rsid w:val="00CF4EE4"/>
    <w:rsid w:val="00CF6516"/>
    <w:rsid w:val="00CF6692"/>
    <w:rsid w:val="00CF7441"/>
    <w:rsid w:val="00D006FB"/>
    <w:rsid w:val="00D00D16"/>
    <w:rsid w:val="00D029D0"/>
    <w:rsid w:val="00D03C6C"/>
    <w:rsid w:val="00D04760"/>
    <w:rsid w:val="00D04A95"/>
    <w:rsid w:val="00D06288"/>
    <w:rsid w:val="00D068C7"/>
    <w:rsid w:val="00D105FD"/>
    <w:rsid w:val="00D128A4"/>
    <w:rsid w:val="00D133F4"/>
    <w:rsid w:val="00D13B94"/>
    <w:rsid w:val="00D147C8"/>
    <w:rsid w:val="00D15131"/>
    <w:rsid w:val="00D169F5"/>
    <w:rsid w:val="00D16FA2"/>
    <w:rsid w:val="00D20954"/>
    <w:rsid w:val="00D21C39"/>
    <w:rsid w:val="00D21FC6"/>
    <w:rsid w:val="00D2243A"/>
    <w:rsid w:val="00D22ADB"/>
    <w:rsid w:val="00D25C5F"/>
    <w:rsid w:val="00D3179D"/>
    <w:rsid w:val="00D32FFF"/>
    <w:rsid w:val="00D33393"/>
    <w:rsid w:val="00D33D36"/>
    <w:rsid w:val="00D34D94"/>
    <w:rsid w:val="00D409E2"/>
    <w:rsid w:val="00D427D7"/>
    <w:rsid w:val="00D44E62"/>
    <w:rsid w:val="00D51570"/>
    <w:rsid w:val="00D556AD"/>
    <w:rsid w:val="00D60381"/>
    <w:rsid w:val="00D616DE"/>
    <w:rsid w:val="00D62201"/>
    <w:rsid w:val="00D651D1"/>
    <w:rsid w:val="00D67A0F"/>
    <w:rsid w:val="00D717BB"/>
    <w:rsid w:val="00D7226B"/>
    <w:rsid w:val="00D72707"/>
    <w:rsid w:val="00D74A52"/>
    <w:rsid w:val="00D75A9C"/>
    <w:rsid w:val="00D829C8"/>
    <w:rsid w:val="00D87917"/>
    <w:rsid w:val="00D90871"/>
    <w:rsid w:val="00D91297"/>
    <w:rsid w:val="00D9155F"/>
    <w:rsid w:val="00D92862"/>
    <w:rsid w:val="00D9396D"/>
    <w:rsid w:val="00D9403F"/>
    <w:rsid w:val="00D959B4"/>
    <w:rsid w:val="00D97DDF"/>
    <w:rsid w:val="00DA44DE"/>
    <w:rsid w:val="00DA750B"/>
    <w:rsid w:val="00DA79E1"/>
    <w:rsid w:val="00DB620A"/>
    <w:rsid w:val="00DB62AA"/>
    <w:rsid w:val="00DB6CA7"/>
    <w:rsid w:val="00DC1864"/>
    <w:rsid w:val="00DC3832"/>
    <w:rsid w:val="00DC55CD"/>
    <w:rsid w:val="00DC6D28"/>
    <w:rsid w:val="00DC7A51"/>
    <w:rsid w:val="00DD3B1E"/>
    <w:rsid w:val="00DD5F12"/>
    <w:rsid w:val="00DE06B2"/>
    <w:rsid w:val="00DE1032"/>
    <w:rsid w:val="00DE5B5F"/>
    <w:rsid w:val="00DF002A"/>
    <w:rsid w:val="00DF5702"/>
    <w:rsid w:val="00DF5A25"/>
    <w:rsid w:val="00DF614E"/>
    <w:rsid w:val="00DF623A"/>
    <w:rsid w:val="00DF6A83"/>
    <w:rsid w:val="00E00696"/>
    <w:rsid w:val="00E00EEE"/>
    <w:rsid w:val="00E03651"/>
    <w:rsid w:val="00E03808"/>
    <w:rsid w:val="00E05876"/>
    <w:rsid w:val="00E060C2"/>
    <w:rsid w:val="00E06324"/>
    <w:rsid w:val="00E07B81"/>
    <w:rsid w:val="00E10AFD"/>
    <w:rsid w:val="00E12B11"/>
    <w:rsid w:val="00E12CFF"/>
    <w:rsid w:val="00E12FB0"/>
    <w:rsid w:val="00E14814"/>
    <w:rsid w:val="00E1591B"/>
    <w:rsid w:val="00E16A50"/>
    <w:rsid w:val="00E249D5"/>
    <w:rsid w:val="00E25017"/>
    <w:rsid w:val="00E26F73"/>
    <w:rsid w:val="00E27655"/>
    <w:rsid w:val="00E30A34"/>
    <w:rsid w:val="00E33C68"/>
    <w:rsid w:val="00E34EEB"/>
    <w:rsid w:val="00E3687C"/>
    <w:rsid w:val="00E37589"/>
    <w:rsid w:val="00E44EB9"/>
    <w:rsid w:val="00E44F36"/>
    <w:rsid w:val="00E45BDC"/>
    <w:rsid w:val="00E460B7"/>
    <w:rsid w:val="00E46358"/>
    <w:rsid w:val="00E471DC"/>
    <w:rsid w:val="00E50EB4"/>
    <w:rsid w:val="00E5239B"/>
    <w:rsid w:val="00E532FC"/>
    <w:rsid w:val="00E559B4"/>
    <w:rsid w:val="00E55BB0"/>
    <w:rsid w:val="00E55CF4"/>
    <w:rsid w:val="00E609E5"/>
    <w:rsid w:val="00E60F27"/>
    <w:rsid w:val="00E64D93"/>
    <w:rsid w:val="00E65EDB"/>
    <w:rsid w:val="00E66927"/>
    <w:rsid w:val="00E677B8"/>
    <w:rsid w:val="00E67E9E"/>
    <w:rsid w:val="00E67FA1"/>
    <w:rsid w:val="00E7115E"/>
    <w:rsid w:val="00E7387D"/>
    <w:rsid w:val="00E73D53"/>
    <w:rsid w:val="00E75111"/>
    <w:rsid w:val="00E756A4"/>
    <w:rsid w:val="00E76320"/>
    <w:rsid w:val="00E77296"/>
    <w:rsid w:val="00E80491"/>
    <w:rsid w:val="00E87527"/>
    <w:rsid w:val="00E87EF7"/>
    <w:rsid w:val="00E92670"/>
    <w:rsid w:val="00E92D66"/>
    <w:rsid w:val="00E93763"/>
    <w:rsid w:val="00E943B4"/>
    <w:rsid w:val="00E96C4C"/>
    <w:rsid w:val="00EA2325"/>
    <w:rsid w:val="00EA2AAE"/>
    <w:rsid w:val="00EA2EC0"/>
    <w:rsid w:val="00EA427A"/>
    <w:rsid w:val="00EA5D5B"/>
    <w:rsid w:val="00EA723B"/>
    <w:rsid w:val="00EB11E6"/>
    <w:rsid w:val="00EB6350"/>
    <w:rsid w:val="00EB687A"/>
    <w:rsid w:val="00EB77B5"/>
    <w:rsid w:val="00EC0213"/>
    <w:rsid w:val="00EC1583"/>
    <w:rsid w:val="00EC2F62"/>
    <w:rsid w:val="00EC62EB"/>
    <w:rsid w:val="00EC6E9F"/>
    <w:rsid w:val="00ED03CB"/>
    <w:rsid w:val="00ED44F0"/>
    <w:rsid w:val="00ED4B33"/>
    <w:rsid w:val="00ED5993"/>
    <w:rsid w:val="00ED7DD6"/>
    <w:rsid w:val="00EE060B"/>
    <w:rsid w:val="00EE0721"/>
    <w:rsid w:val="00EE13DC"/>
    <w:rsid w:val="00EE15A1"/>
    <w:rsid w:val="00EE23B2"/>
    <w:rsid w:val="00EE2A7C"/>
    <w:rsid w:val="00EE2C42"/>
    <w:rsid w:val="00EE341B"/>
    <w:rsid w:val="00EE4453"/>
    <w:rsid w:val="00EE5FCE"/>
    <w:rsid w:val="00EE6BBD"/>
    <w:rsid w:val="00EE6D21"/>
    <w:rsid w:val="00EE6E1E"/>
    <w:rsid w:val="00EE705F"/>
    <w:rsid w:val="00EF1462"/>
    <w:rsid w:val="00EF33D0"/>
    <w:rsid w:val="00EF4EEB"/>
    <w:rsid w:val="00EF54FD"/>
    <w:rsid w:val="00F0083D"/>
    <w:rsid w:val="00F011E5"/>
    <w:rsid w:val="00F067A7"/>
    <w:rsid w:val="00F07F0D"/>
    <w:rsid w:val="00F1147F"/>
    <w:rsid w:val="00F13112"/>
    <w:rsid w:val="00F16508"/>
    <w:rsid w:val="00F16FE6"/>
    <w:rsid w:val="00F17C60"/>
    <w:rsid w:val="00F217F9"/>
    <w:rsid w:val="00F238BD"/>
    <w:rsid w:val="00F24992"/>
    <w:rsid w:val="00F267F3"/>
    <w:rsid w:val="00F277D3"/>
    <w:rsid w:val="00F3219F"/>
    <w:rsid w:val="00F32F2F"/>
    <w:rsid w:val="00F33F3F"/>
    <w:rsid w:val="00F35BDD"/>
    <w:rsid w:val="00F35EF0"/>
    <w:rsid w:val="00F3781F"/>
    <w:rsid w:val="00F403FD"/>
    <w:rsid w:val="00F41E72"/>
    <w:rsid w:val="00F452C4"/>
    <w:rsid w:val="00F45BDF"/>
    <w:rsid w:val="00F50300"/>
    <w:rsid w:val="00F538B7"/>
    <w:rsid w:val="00F5414B"/>
    <w:rsid w:val="00F5468E"/>
    <w:rsid w:val="00F56E39"/>
    <w:rsid w:val="00F57EE4"/>
    <w:rsid w:val="00F6217B"/>
    <w:rsid w:val="00F623E9"/>
    <w:rsid w:val="00F63951"/>
    <w:rsid w:val="00F63C86"/>
    <w:rsid w:val="00F6463E"/>
    <w:rsid w:val="00F731C7"/>
    <w:rsid w:val="00F766BE"/>
    <w:rsid w:val="00F77EB9"/>
    <w:rsid w:val="00F80635"/>
    <w:rsid w:val="00F8115F"/>
    <w:rsid w:val="00F815D1"/>
    <w:rsid w:val="00F81E7E"/>
    <w:rsid w:val="00F81F0F"/>
    <w:rsid w:val="00F825DE"/>
    <w:rsid w:val="00F825F4"/>
    <w:rsid w:val="00F838DF"/>
    <w:rsid w:val="00F91612"/>
    <w:rsid w:val="00F92AA1"/>
    <w:rsid w:val="00F932DE"/>
    <w:rsid w:val="00F963DD"/>
    <w:rsid w:val="00F9641A"/>
    <w:rsid w:val="00F97004"/>
    <w:rsid w:val="00F9736F"/>
    <w:rsid w:val="00FA067D"/>
    <w:rsid w:val="00FA0994"/>
    <w:rsid w:val="00FA2045"/>
    <w:rsid w:val="00FA24E2"/>
    <w:rsid w:val="00FA689A"/>
    <w:rsid w:val="00FA78D9"/>
    <w:rsid w:val="00FA7A66"/>
    <w:rsid w:val="00FB047E"/>
    <w:rsid w:val="00FB1AA9"/>
    <w:rsid w:val="00FB4B5A"/>
    <w:rsid w:val="00FB5963"/>
    <w:rsid w:val="00FB5DAA"/>
    <w:rsid w:val="00FB7A36"/>
    <w:rsid w:val="00FC04B9"/>
    <w:rsid w:val="00FC161A"/>
    <w:rsid w:val="00FC23D5"/>
    <w:rsid w:val="00FC4337"/>
    <w:rsid w:val="00FC4C1A"/>
    <w:rsid w:val="00FC628F"/>
    <w:rsid w:val="00FC6468"/>
    <w:rsid w:val="00FC6D49"/>
    <w:rsid w:val="00FC7070"/>
    <w:rsid w:val="00FD0CF1"/>
    <w:rsid w:val="00FD2C77"/>
    <w:rsid w:val="00FD4922"/>
    <w:rsid w:val="00FD6461"/>
    <w:rsid w:val="00FD7E7D"/>
    <w:rsid w:val="00FE0281"/>
    <w:rsid w:val="00FE1013"/>
    <w:rsid w:val="00FE673D"/>
    <w:rsid w:val="00FE7083"/>
    <w:rsid w:val="00FF019F"/>
    <w:rsid w:val="00FF1B2A"/>
    <w:rsid w:val="00FF2160"/>
    <w:rsid w:val="00FF2E31"/>
    <w:rsid w:val="00FF30DE"/>
    <w:rsid w:val="00FF564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684B2C"/>
    <w:pPr>
      <w:autoSpaceDE w:val="0"/>
      <w:autoSpaceDN w:val="0"/>
      <w:adjustRightInd w:val="0"/>
    </w:pPr>
    <w:rPr>
      <w:color w:val="000000"/>
      <w:sz w:val="24"/>
      <w:szCs w:val="24"/>
    </w:rPr>
  </w:style>
  <w:style w:type="table" w:styleId="TableGrid">
    <w:name w:val="Table Grid"/>
    <w:basedOn w:val="TableNormal"/>
    <w:uiPriority w:val="59"/>
    <w:rsid w:val="0028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9D33ED"/>
  </w:style>
  <w:style w:type="character" w:styleId="UnresolvedMention">
    <w:name w:val="Unresolved Mention"/>
    <w:basedOn w:val="DefaultParagraphFont"/>
    <w:uiPriority w:val="99"/>
    <w:semiHidden/>
    <w:unhideWhenUsed/>
    <w:rsid w:val="00BC0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waste/construction_demolition.htm.%20Cited%207.10.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arencymarketresearch.com/plastic-recycling-mark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2D97-571F-4300-970E-92496651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5175</Words>
  <Characters>29501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2020-04-14T06:29:00Z</dcterms:created>
  <dcterms:modified xsi:type="dcterms:W3CDTF">2020-04-28T14:49:00Z</dcterms:modified>
</cp:coreProperties>
</file>