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38736"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40072059" w14:textId="10F65E8A" w:rsidR="00D85731" w:rsidRPr="00006387" w:rsidRDefault="00D85731" w:rsidP="00D85731">
      <w:pPr>
        <w:rPr>
          <w:rFonts w:ascii="Helvetica Neue" w:hAnsi="Helvetica Neue"/>
          <w:b/>
          <w:i/>
        </w:rPr>
      </w:pPr>
      <w:r w:rsidRPr="00006387">
        <w:rPr>
          <w:rFonts w:ascii="Helvetica Neue" w:hAnsi="Helvetica Neue"/>
          <w:b/>
          <w:i/>
        </w:rPr>
        <w:t>This document is divided into sections in which you can add your comments to the vide</w:t>
      </w:r>
      <w:r w:rsidR="00C07746">
        <w:rPr>
          <w:rFonts w:ascii="Helvetica Neue" w:hAnsi="Helvetica Neue"/>
          <w:b/>
          <w:i/>
        </w:rPr>
        <w:t>o and</w:t>
      </w:r>
      <w:r w:rsidRPr="00006387">
        <w:rPr>
          <w:rFonts w:ascii="Helvetica Neue" w:hAnsi="Helvetica Neue"/>
          <w:b/>
          <w:i/>
        </w:rPr>
        <w:t xml:space="preserve"> voiceover.   Please be aware that our policy is to do a single complimentary revision, so it is critical that all participants in this project offer their comments collectively.   In addition, please make sure that your comments are easily interpreted and transparent. </w:t>
      </w:r>
    </w:p>
    <w:p w14:paraId="6C70C860"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740088B1" w14:textId="77777777" w:rsidR="00DE795D" w:rsidRDefault="00D85731" w:rsidP="00DE795D">
      <w:pPr>
        <w:pStyle w:val="1"/>
        <w:shd w:val="clear" w:color="auto" w:fill="FFFFFF"/>
        <w:spacing w:before="0" w:beforeAutospacing="0" w:after="0" w:afterAutospacing="0" w:line="540" w:lineRule="atLeast"/>
        <w:rPr>
          <w:rFonts w:ascii="Roboto" w:hAnsi="Roboto" w:cs="Arial"/>
          <w:color w:val="000000"/>
          <w:sz w:val="36"/>
          <w:szCs w:val="36"/>
        </w:rPr>
      </w:pPr>
      <w:r w:rsidRPr="00DE795D">
        <w:rPr>
          <w:rFonts w:ascii="Helvetica Neue" w:hAnsi="Helvetica Neue"/>
          <w:sz w:val="36"/>
          <w:u w:val="single"/>
        </w:rPr>
        <w:t>Protocol Name:</w:t>
      </w:r>
      <w:r w:rsidR="00DE795D">
        <w:rPr>
          <w:rFonts w:ascii="Helvetica Neue" w:hAnsi="Helvetica Neue"/>
          <w:b w:val="0"/>
          <w:sz w:val="36"/>
          <w:u w:val="single"/>
        </w:rPr>
        <w:t xml:space="preserve"> </w:t>
      </w:r>
      <w:r w:rsidR="00DE795D">
        <w:rPr>
          <w:rFonts w:ascii="Roboto" w:hAnsi="Roboto" w:cs="Arial"/>
          <w:color w:val="000000"/>
          <w:sz w:val="36"/>
          <w:szCs w:val="36"/>
        </w:rPr>
        <w:t>Automated Delivery of Microfabricated Targets for Intense Laser Irradiation Experiments</w:t>
      </w:r>
    </w:p>
    <w:p w14:paraId="3DC4071B" w14:textId="5388F240" w:rsidR="00D85731" w:rsidRPr="00DE795D" w:rsidRDefault="00DE795D" w:rsidP="00DE795D">
      <w:pPr>
        <w:rPr>
          <w:rFonts w:ascii="Helvetica Neue" w:hAnsi="Helvetica Neue"/>
          <w:b/>
          <w:sz w:val="36"/>
          <w:u w:val="single"/>
        </w:rPr>
      </w:pPr>
      <w:proofErr w:type="spellStart"/>
      <w:r>
        <w:rPr>
          <w:rFonts w:ascii="Roboto" w:hAnsi="Roboto"/>
          <w:color w:val="969696"/>
          <w:sz w:val="27"/>
          <w:szCs w:val="27"/>
          <w:shd w:val="clear" w:color="auto" w:fill="FFFFFF"/>
        </w:rPr>
        <w:t>doi</w:t>
      </w:r>
      <w:proofErr w:type="spellEnd"/>
      <w:r>
        <w:rPr>
          <w:rFonts w:ascii="Roboto" w:hAnsi="Roboto"/>
          <w:color w:val="969696"/>
          <w:sz w:val="27"/>
          <w:szCs w:val="27"/>
          <w:shd w:val="clear" w:color="auto" w:fill="FFFFFF"/>
        </w:rPr>
        <w:t>: </w:t>
      </w:r>
      <w:hyperlink r:id="rId7" w:history="1">
        <w:r>
          <w:rPr>
            <w:rStyle w:val="Hyperlink"/>
            <w:rFonts w:ascii="Roboto" w:hAnsi="Roboto"/>
            <w:color w:val="4193F4"/>
            <w:sz w:val="27"/>
            <w:szCs w:val="27"/>
          </w:rPr>
          <w:t>10.3791/61056</w:t>
        </w:r>
      </w:hyperlink>
    </w:p>
    <w:p w14:paraId="1FE1F877" w14:textId="0A9A1C76" w:rsidR="00721712" w:rsidRPr="00DE795D" w:rsidRDefault="00D85731" w:rsidP="00DE795D">
      <w:pPr>
        <w:rPr>
          <w:rFonts w:ascii="Helvetica Neue" w:hAnsi="Helvetica Neue"/>
          <w:b/>
          <w:sz w:val="36"/>
          <w:u w:val="single"/>
        </w:rPr>
      </w:pPr>
      <w:r w:rsidRPr="00006387">
        <w:rPr>
          <w:rFonts w:ascii="Helvetica Neue" w:hAnsi="Helvetica Neue"/>
          <w:b/>
          <w:sz w:val="36"/>
          <w:u w:val="single"/>
        </w:rPr>
        <w:t>Date:</w:t>
      </w:r>
    </w:p>
    <w:p w14:paraId="1FCBD6C7" w14:textId="11F5DB12"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14:paraId="69FB54C6"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14:paraId="4851B225" w14:textId="77777777" w:rsidTr="00B93585">
        <w:tc>
          <w:tcPr>
            <w:tcW w:w="1072" w:type="dxa"/>
          </w:tcPr>
          <w:p w14:paraId="69F030E1" w14:textId="77777777" w:rsidR="00D85731" w:rsidRPr="00006387" w:rsidRDefault="00D85731" w:rsidP="00D85731">
            <w:pPr>
              <w:spacing w:after="0"/>
              <w:rPr>
                <w:rFonts w:ascii="Helvetica Neue" w:hAnsi="Helvetica Neue"/>
              </w:rPr>
            </w:pPr>
          </w:p>
        </w:tc>
        <w:tc>
          <w:tcPr>
            <w:tcW w:w="1471" w:type="dxa"/>
          </w:tcPr>
          <w:p w14:paraId="3E9018BB"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3911947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7279DE4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313B6C16" w14:textId="77777777" w:rsidTr="00B93585">
        <w:tc>
          <w:tcPr>
            <w:tcW w:w="1072" w:type="dxa"/>
          </w:tcPr>
          <w:p w14:paraId="1FA789F8"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794E3C5C" w14:textId="77777777" w:rsidR="00D85731" w:rsidRDefault="001760B0" w:rsidP="00D85731">
            <w:pPr>
              <w:spacing w:after="0"/>
              <w:rPr>
                <w:rFonts w:ascii="Helvetica Neue" w:hAnsi="Helvetica Neue"/>
              </w:rPr>
            </w:pPr>
            <w:r>
              <w:rPr>
                <w:rFonts w:ascii="Helvetica Neue" w:hAnsi="Helvetica Neue"/>
              </w:rPr>
              <w:t>00:00-00:42</w:t>
            </w:r>
          </w:p>
          <w:p w14:paraId="731A09D7" w14:textId="77777777" w:rsidR="001760B0" w:rsidRDefault="001760B0" w:rsidP="00D85731">
            <w:pPr>
              <w:spacing w:after="0"/>
              <w:rPr>
                <w:rFonts w:ascii="Helvetica Neue" w:hAnsi="Helvetica Neue"/>
              </w:rPr>
            </w:pPr>
            <w:r>
              <w:rPr>
                <w:rFonts w:ascii="Helvetica Neue" w:hAnsi="Helvetica Neue"/>
              </w:rPr>
              <w:t xml:space="preserve">And </w:t>
            </w:r>
          </w:p>
          <w:p w14:paraId="7964B2B7" w14:textId="29D65B16" w:rsidR="001760B0" w:rsidRPr="00006387" w:rsidRDefault="001760B0" w:rsidP="00D85731">
            <w:pPr>
              <w:spacing w:after="0"/>
              <w:rPr>
                <w:rFonts w:ascii="Helvetica Neue" w:hAnsi="Helvetica Neue"/>
              </w:rPr>
            </w:pPr>
            <w:r>
              <w:rPr>
                <w:rFonts w:ascii="Helvetica Neue" w:hAnsi="Helvetica Neue"/>
              </w:rPr>
              <w:t>06:13-06:23</w:t>
            </w:r>
          </w:p>
        </w:tc>
        <w:tc>
          <w:tcPr>
            <w:tcW w:w="2970" w:type="dxa"/>
          </w:tcPr>
          <w:p w14:paraId="272900D8" w14:textId="77777777" w:rsidR="00D85731" w:rsidRPr="00006387" w:rsidRDefault="00D85731" w:rsidP="00D85731">
            <w:pPr>
              <w:spacing w:after="0"/>
              <w:rPr>
                <w:rFonts w:ascii="Helvetica Neue" w:hAnsi="Helvetica Neue"/>
              </w:rPr>
            </w:pPr>
          </w:p>
        </w:tc>
        <w:tc>
          <w:tcPr>
            <w:tcW w:w="3348" w:type="dxa"/>
          </w:tcPr>
          <w:p w14:paraId="6B121EFB" w14:textId="175244F8" w:rsidR="00D85731" w:rsidRPr="00006387" w:rsidRDefault="001760B0" w:rsidP="00D85731">
            <w:pPr>
              <w:spacing w:after="0"/>
              <w:rPr>
                <w:rFonts w:ascii="Helvetica Neue" w:hAnsi="Helvetica Neue"/>
              </w:rPr>
            </w:pPr>
            <w:proofErr w:type="spellStart"/>
            <w:r>
              <w:rPr>
                <w:rFonts w:ascii="Helvetica Neue" w:hAnsi="Helvetica Neue"/>
              </w:rPr>
              <w:t>Ishay</w:t>
            </w:r>
            <w:proofErr w:type="spellEnd"/>
            <w:r>
              <w:rPr>
                <w:rFonts w:ascii="Helvetica Neue" w:hAnsi="Helvetica Neue"/>
              </w:rPr>
              <w:t xml:space="preserve"> </w:t>
            </w:r>
            <w:proofErr w:type="spellStart"/>
            <w:r>
              <w:rPr>
                <w:rFonts w:ascii="Helvetica Neue" w:hAnsi="Helvetica Neue"/>
              </w:rPr>
              <w:t>Pomeratnz</w:t>
            </w:r>
            <w:proofErr w:type="spellEnd"/>
            <w:r>
              <w:rPr>
                <w:rFonts w:ascii="Helvetica Neue" w:hAnsi="Helvetica Neue"/>
              </w:rPr>
              <w:t xml:space="preserve">, Yonatan Gershuni &amp; </w:t>
            </w:r>
            <w:proofErr w:type="spellStart"/>
            <w:r>
              <w:rPr>
                <w:rFonts w:ascii="Helvetica Neue" w:hAnsi="Helvetica Neue"/>
              </w:rPr>
              <w:t>Itamar</w:t>
            </w:r>
            <w:proofErr w:type="spellEnd"/>
            <w:r>
              <w:rPr>
                <w:rFonts w:ascii="Helvetica Neue" w:hAnsi="Helvetica Neue"/>
              </w:rPr>
              <w:t xml:space="preserve"> Cohen are displeased with their visual appearance (it shows clearly are reading from paper). We would request either the video be replaced with footage from filming or headshots of speakers Or, If it is better to have this narrated by the professional narrator.</w:t>
            </w:r>
          </w:p>
        </w:tc>
      </w:tr>
      <w:tr w:rsidR="00D85731" w:rsidRPr="00006387" w14:paraId="2202E3A0" w14:textId="77777777" w:rsidTr="00B93585">
        <w:tc>
          <w:tcPr>
            <w:tcW w:w="1072" w:type="dxa"/>
          </w:tcPr>
          <w:p w14:paraId="4FAE46DB"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14:paraId="6BE1289B" w14:textId="45A99444" w:rsidR="00D85731" w:rsidRPr="00006387" w:rsidRDefault="0050005D" w:rsidP="00D85731">
            <w:pPr>
              <w:spacing w:after="0"/>
              <w:rPr>
                <w:rFonts w:ascii="Helvetica Neue" w:hAnsi="Helvetica Neue"/>
              </w:rPr>
            </w:pPr>
            <w:r>
              <w:rPr>
                <w:rFonts w:ascii="Helvetica Neue" w:hAnsi="Helvetica Neue"/>
              </w:rPr>
              <w:t>00:42</w:t>
            </w:r>
          </w:p>
        </w:tc>
        <w:tc>
          <w:tcPr>
            <w:tcW w:w="2970" w:type="dxa"/>
          </w:tcPr>
          <w:p w14:paraId="37DFB579" w14:textId="58362A45" w:rsidR="00D85731" w:rsidRPr="00006387" w:rsidRDefault="0050005D" w:rsidP="00D85731">
            <w:pPr>
              <w:spacing w:after="0"/>
              <w:rPr>
                <w:rFonts w:ascii="Helvetica Neue" w:hAnsi="Helvetica Neue"/>
              </w:rPr>
            </w:pPr>
            <w:r>
              <w:rPr>
                <w:rFonts w:ascii="Helvetica Neue" w:hAnsi="Helvetica Neue"/>
              </w:rPr>
              <w:t>Screen writes "Tel Aviv University"</w:t>
            </w:r>
          </w:p>
        </w:tc>
        <w:tc>
          <w:tcPr>
            <w:tcW w:w="3348" w:type="dxa"/>
          </w:tcPr>
          <w:p w14:paraId="1C41C3D8" w14:textId="05DC7077" w:rsidR="00D85731" w:rsidRPr="00006387" w:rsidRDefault="0050005D" w:rsidP="00D85731">
            <w:pPr>
              <w:spacing w:after="0"/>
              <w:rPr>
                <w:rFonts w:ascii="Helvetica Neue" w:hAnsi="Helvetica Neue"/>
              </w:rPr>
            </w:pPr>
            <w:r>
              <w:rPr>
                <w:rFonts w:ascii="Helvetica Neue" w:hAnsi="Helvetica Neue"/>
              </w:rPr>
              <w:t>Written instead should be "Tel Aviv University Nano Center"</w:t>
            </w:r>
          </w:p>
        </w:tc>
      </w:tr>
      <w:tr w:rsidR="00D85731" w:rsidRPr="00006387" w14:paraId="2F3EC6B0" w14:textId="77777777" w:rsidTr="00B93585">
        <w:tc>
          <w:tcPr>
            <w:tcW w:w="1072" w:type="dxa"/>
          </w:tcPr>
          <w:p w14:paraId="63E346C4"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14:paraId="211EBEA6" w14:textId="12283A12" w:rsidR="00D85731" w:rsidRPr="00006387" w:rsidRDefault="00116481" w:rsidP="00D85731">
            <w:pPr>
              <w:spacing w:after="0"/>
              <w:rPr>
                <w:rFonts w:ascii="Helvetica Neue" w:hAnsi="Helvetica Neue"/>
              </w:rPr>
            </w:pPr>
            <w:r>
              <w:rPr>
                <w:rFonts w:ascii="Helvetica Neue" w:hAnsi="Helvetica Neue"/>
              </w:rPr>
              <w:t>03:29</w:t>
            </w:r>
          </w:p>
        </w:tc>
        <w:tc>
          <w:tcPr>
            <w:tcW w:w="2970" w:type="dxa"/>
          </w:tcPr>
          <w:p w14:paraId="338499EE" w14:textId="27A98CAA" w:rsidR="00D85731" w:rsidRPr="00006387" w:rsidRDefault="00116481" w:rsidP="00D85731">
            <w:pPr>
              <w:spacing w:after="0"/>
              <w:rPr>
                <w:rFonts w:ascii="Helvetica Neue" w:hAnsi="Helvetica Neue"/>
              </w:rPr>
            </w:pPr>
            <w:r>
              <w:rPr>
                <w:rFonts w:ascii="Helvetica Neue" w:hAnsi="Helvetica Neue"/>
              </w:rPr>
              <w:t>Title says "alignment"</w:t>
            </w:r>
          </w:p>
        </w:tc>
        <w:tc>
          <w:tcPr>
            <w:tcW w:w="3348" w:type="dxa"/>
          </w:tcPr>
          <w:p w14:paraId="01121F13" w14:textId="0A4BDC44" w:rsidR="00D85731" w:rsidRPr="00006387" w:rsidRDefault="00116481" w:rsidP="00D85731">
            <w:pPr>
              <w:spacing w:after="0"/>
              <w:rPr>
                <w:rFonts w:ascii="Helvetica Neue" w:hAnsi="Helvetica Neue"/>
              </w:rPr>
            </w:pPr>
            <w:r>
              <w:rPr>
                <w:rFonts w:ascii="Helvetica Neue" w:hAnsi="Helvetica Neue"/>
              </w:rPr>
              <w:t>Title should say "Target Alignment"</w:t>
            </w:r>
          </w:p>
        </w:tc>
      </w:tr>
      <w:tr w:rsidR="00D85731" w:rsidRPr="00006387" w14:paraId="3BA863B8" w14:textId="77777777" w:rsidTr="00B93585">
        <w:tc>
          <w:tcPr>
            <w:tcW w:w="1072" w:type="dxa"/>
          </w:tcPr>
          <w:p w14:paraId="16591CEA"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14:paraId="73B70D37" w14:textId="1CB6D32B" w:rsidR="00D85731" w:rsidRPr="00006387" w:rsidRDefault="00100CB9" w:rsidP="00D85731">
            <w:pPr>
              <w:spacing w:after="0"/>
              <w:rPr>
                <w:rFonts w:ascii="Helvetica Neue" w:hAnsi="Helvetica Neue"/>
              </w:rPr>
            </w:pPr>
            <w:r>
              <w:rPr>
                <w:rFonts w:ascii="Helvetica Neue" w:hAnsi="Helvetica Neue"/>
              </w:rPr>
              <w:t>05:14</w:t>
            </w:r>
          </w:p>
        </w:tc>
        <w:tc>
          <w:tcPr>
            <w:tcW w:w="2970" w:type="dxa"/>
          </w:tcPr>
          <w:p w14:paraId="5082F51F" w14:textId="4A4F718A" w:rsidR="00D85731" w:rsidRPr="00006387" w:rsidRDefault="00100CB9" w:rsidP="00D85731">
            <w:pPr>
              <w:spacing w:after="0"/>
              <w:rPr>
                <w:rFonts w:ascii="Helvetica Neue" w:hAnsi="Helvetica Neue"/>
              </w:rPr>
            </w:pPr>
            <w:r>
              <w:rPr>
                <w:rFonts w:ascii="Helvetica Neue" w:hAnsi="Helvetica Neue"/>
              </w:rPr>
              <w:t xml:space="preserve">Title says "Results TPIS traces". As there is no mention of the TPIS in the </w:t>
            </w:r>
            <w:r>
              <w:rPr>
                <w:rFonts w:ascii="Helvetica Neue" w:hAnsi="Helvetica Neue"/>
              </w:rPr>
              <w:lastRenderedPageBreak/>
              <w:t xml:space="preserve">video it should not appear </w:t>
            </w:r>
          </w:p>
        </w:tc>
        <w:tc>
          <w:tcPr>
            <w:tcW w:w="3348" w:type="dxa"/>
          </w:tcPr>
          <w:p w14:paraId="4B028B57" w14:textId="486B8444" w:rsidR="00D85731" w:rsidRPr="00006387" w:rsidRDefault="00100CB9" w:rsidP="00D85731">
            <w:pPr>
              <w:spacing w:after="0"/>
              <w:rPr>
                <w:rFonts w:ascii="Helvetica Neue" w:hAnsi="Helvetica Neue"/>
              </w:rPr>
            </w:pPr>
            <w:r>
              <w:rPr>
                <w:rFonts w:ascii="Helvetica Neue" w:hAnsi="Helvetica Neue"/>
              </w:rPr>
              <w:lastRenderedPageBreak/>
              <w:t>Title should say "Results"</w:t>
            </w:r>
          </w:p>
        </w:tc>
      </w:tr>
    </w:tbl>
    <w:p w14:paraId="1F6C1F34" w14:textId="7FEDCA86" w:rsidR="00721712" w:rsidRDefault="00721712" w:rsidP="00D85731">
      <w:pPr>
        <w:rPr>
          <w:rFonts w:ascii="Helvetica Neue" w:hAnsi="Helvetica Neue"/>
          <w:b/>
          <w:sz w:val="32"/>
          <w:u w:val="single"/>
        </w:rPr>
      </w:pPr>
    </w:p>
    <w:p w14:paraId="47B2F709" w14:textId="4DF732FE"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37BBE857" w14:textId="17329E6A" w:rsidR="00D85731" w:rsidRPr="00006387" w:rsidRDefault="00D85731" w:rsidP="00D85731">
      <w:pPr>
        <w:rPr>
          <w:rFonts w:ascii="Helvetica Neue" w:hAnsi="Helvetica Neue"/>
        </w:rPr>
      </w:pPr>
      <w:r w:rsidRPr="00006387">
        <w:rPr>
          <w:rFonts w:ascii="Helvetica Neue" w:hAnsi="Helvetica Neue"/>
        </w:rPr>
        <w:t>This section is used to specify the changes that need to be made to the narration.   Please follow the example below as a guide to list your changes. If there is a pronunciation change, please provide a phonetic pronunciation key</w:t>
      </w:r>
      <w:r w:rsidR="00A6248C">
        <w:rPr>
          <w:rFonts w:ascii="Helvetica Neue" w:hAnsi="Helvetica Neue"/>
        </w:rPr>
        <w:t xml:space="preserve"> or a web link. </w:t>
      </w:r>
    </w:p>
    <w:p w14:paraId="3ECD23CD"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611E569F" w14:textId="77777777">
        <w:tc>
          <w:tcPr>
            <w:tcW w:w="1080" w:type="dxa"/>
          </w:tcPr>
          <w:p w14:paraId="5EE35347" w14:textId="77777777" w:rsidR="00D85731" w:rsidRPr="00006387" w:rsidRDefault="00D85731" w:rsidP="00D85731">
            <w:pPr>
              <w:spacing w:after="0"/>
              <w:rPr>
                <w:rFonts w:ascii="Helvetica Neue" w:hAnsi="Helvetica Neue"/>
                <w:b/>
              </w:rPr>
            </w:pPr>
          </w:p>
        </w:tc>
        <w:tc>
          <w:tcPr>
            <w:tcW w:w="810" w:type="dxa"/>
          </w:tcPr>
          <w:p w14:paraId="51FEA289"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30AE3025"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2579D522"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4DF23D16"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6636222B" w14:textId="77777777">
        <w:tc>
          <w:tcPr>
            <w:tcW w:w="1080" w:type="dxa"/>
          </w:tcPr>
          <w:p w14:paraId="7539F7D6"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4BE5C022" w14:textId="78B51629" w:rsidR="00D85731" w:rsidRPr="00006387" w:rsidRDefault="007552E2" w:rsidP="00D85731">
            <w:pPr>
              <w:spacing w:after="0"/>
              <w:rPr>
                <w:rFonts w:ascii="Helvetica Neue" w:hAnsi="Helvetica Neue"/>
              </w:rPr>
            </w:pPr>
            <w:r>
              <w:rPr>
                <w:rFonts w:ascii="Helvetica Neue" w:hAnsi="Helvetica Neue"/>
              </w:rPr>
              <w:t>1:27</w:t>
            </w:r>
          </w:p>
        </w:tc>
        <w:tc>
          <w:tcPr>
            <w:tcW w:w="2520" w:type="dxa"/>
          </w:tcPr>
          <w:p w14:paraId="4808A7B3" w14:textId="147ABA1F" w:rsidR="00D85731" w:rsidRPr="00006387" w:rsidRDefault="007552E2" w:rsidP="00D85731">
            <w:pPr>
              <w:spacing w:after="0"/>
              <w:rPr>
                <w:rFonts w:ascii="Helvetica Neue" w:hAnsi="Helvetica Neue"/>
              </w:rPr>
            </w:pPr>
            <w:r>
              <w:rPr>
                <w:rFonts w:ascii="Helvetica Neue" w:hAnsi="Helvetica Neue"/>
              </w:rPr>
              <w:t>Narrator says "…bake the wafer at 100 degrees Celsius for 5 minutes…"</w:t>
            </w:r>
          </w:p>
        </w:tc>
        <w:tc>
          <w:tcPr>
            <w:tcW w:w="1080" w:type="dxa"/>
            <w:shd w:val="clear" w:color="auto" w:fill="auto"/>
          </w:tcPr>
          <w:p w14:paraId="0F166595" w14:textId="77777777" w:rsidR="00D85731" w:rsidRPr="00006387" w:rsidRDefault="00D85731" w:rsidP="00D85731">
            <w:pPr>
              <w:spacing w:after="0"/>
              <w:rPr>
                <w:rFonts w:ascii="Helvetica Neue" w:hAnsi="Helvetica Neue"/>
              </w:rPr>
            </w:pPr>
          </w:p>
        </w:tc>
        <w:tc>
          <w:tcPr>
            <w:tcW w:w="3870" w:type="dxa"/>
            <w:shd w:val="clear" w:color="auto" w:fill="auto"/>
          </w:tcPr>
          <w:p w14:paraId="6943B9A7" w14:textId="4D1CC1D5" w:rsidR="00D85731" w:rsidRPr="00006387" w:rsidRDefault="007552E2" w:rsidP="00D85731">
            <w:pPr>
              <w:spacing w:after="0"/>
              <w:rPr>
                <w:rFonts w:ascii="Helvetica Neue" w:hAnsi="Helvetica Neue"/>
              </w:rPr>
            </w:pPr>
            <w:r>
              <w:rPr>
                <w:rFonts w:ascii="Helvetica Neue" w:hAnsi="Helvetica Neue"/>
              </w:rPr>
              <w:t xml:space="preserve">Narrator should say </w:t>
            </w:r>
            <w:r>
              <w:rPr>
                <w:rFonts w:ascii="Helvetica Neue" w:hAnsi="Helvetica Neue"/>
              </w:rPr>
              <w:t xml:space="preserve">"…bake the wafer at 100 degrees Celsius for </w:t>
            </w:r>
            <w:r w:rsidRPr="004839FD">
              <w:rPr>
                <w:rFonts w:ascii="Helvetica Neue" w:hAnsi="Helvetica Neue"/>
                <w:b/>
                <w:bCs/>
              </w:rPr>
              <w:t>1</w:t>
            </w:r>
            <w:r w:rsidRPr="004839FD">
              <w:rPr>
                <w:rFonts w:ascii="Helvetica Neue" w:hAnsi="Helvetica Neue"/>
                <w:b/>
                <w:bCs/>
              </w:rPr>
              <w:t xml:space="preserve"> minute</w:t>
            </w:r>
            <w:r>
              <w:rPr>
                <w:rFonts w:ascii="Helvetica Neue" w:hAnsi="Helvetica Neue"/>
              </w:rPr>
              <w:t>…"</w:t>
            </w:r>
          </w:p>
        </w:tc>
      </w:tr>
      <w:tr w:rsidR="00D85731" w:rsidRPr="00006387" w14:paraId="1DD19C0C" w14:textId="77777777">
        <w:tc>
          <w:tcPr>
            <w:tcW w:w="1080" w:type="dxa"/>
          </w:tcPr>
          <w:p w14:paraId="45C9B80B"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14:paraId="66A65177" w14:textId="7CA32864" w:rsidR="00D85731" w:rsidRPr="00006387" w:rsidRDefault="00116481" w:rsidP="00D85731">
            <w:pPr>
              <w:spacing w:after="0"/>
              <w:rPr>
                <w:rFonts w:ascii="Helvetica Neue" w:hAnsi="Helvetica Neue"/>
              </w:rPr>
            </w:pPr>
            <w:r>
              <w:rPr>
                <w:rFonts w:ascii="Helvetica Neue" w:hAnsi="Helvetica Neue"/>
              </w:rPr>
              <w:t>03:38</w:t>
            </w:r>
          </w:p>
        </w:tc>
        <w:tc>
          <w:tcPr>
            <w:tcW w:w="2520" w:type="dxa"/>
          </w:tcPr>
          <w:p w14:paraId="15902969" w14:textId="5F4C96D1" w:rsidR="00D85731" w:rsidRPr="00006387" w:rsidRDefault="00116481" w:rsidP="00D85731">
            <w:pPr>
              <w:spacing w:after="0"/>
              <w:rPr>
                <w:rFonts w:ascii="Helvetica Neue" w:hAnsi="Helvetica Neue"/>
              </w:rPr>
            </w:pPr>
            <w:r>
              <w:rPr>
                <w:rFonts w:ascii="Helvetica Neue" w:hAnsi="Helvetica Neue"/>
              </w:rPr>
              <w:t>Narrator says "…Under a 100 x magnification…"</w:t>
            </w:r>
          </w:p>
        </w:tc>
        <w:tc>
          <w:tcPr>
            <w:tcW w:w="1080" w:type="dxa"/>
            <w:shd w:val="clear" w:color="auto" w:fill="auto"/>
          </w:tcPr>
          <w:p w14:paraId="56915931" w14:textId="77777777" w:rsidR="00D85731" w:rsidRPr="00006387" w:rsidRDefault="00D85731" w:rsidP="00D85731">
            <w:pPr>
              <w:spacing w:after="0"/>
              <w:rPr>
                <w:rFonts w:ascii="Helvetica Neue" w:hAnsi="Helvetica Neue"/>
              </w:rPr>
            </w:pPr>
          </w:p>
        </w:tc>
        <w:tc>
          <w:tcPr>
            <w:tcW w:w="3870" w:type="dxa"/>
            <w:shd w:val="clear" w:color="auto" w:fill="auto"/>
          </w:tcPr>
          <w:p w14:paraId="2117818C" w14:textId="476D1E3F" w:rsidR="00D85731" w:rsidRPr="00006387" w:rsidRDefault="00116481" w:rsidP="00D85731">
            <w:pPr>
              <w:spacing w:after="0"/>
              <w:rPr>
                <w:rFonts w:ascii="Helvetica Neue" w:hAnsi="Helvetica Neue"/>
              </w:rPr>
            </w:pPr>
            <w:r>
              <w:rPr>
                <w:rFonts w:ascii="Helvetica Neue" w:hAnsi="Helvetica Neue"/>
              </w:rPr>
              <w:t xml:space="preserve">Narrator </w:t>
            </w:r>
            <w:r>
              <w:rPr>
                <w:rFonts w:ascii="Helvetica Neue" w:hAnsi="Helvetica Neue"/>
              </w:rPr>
              <w:t xml:space="preserve">should </w:t>
            </w:r>
            <w:r>
              <w:rPr>
                <w:rFonts w:ascii="Helvetica Neue" w:hAnsi="Helvetica Neue"/>
              </w:rPr>
              <w:t xml:space="preserve">say </w:t>
            </w:r>
            <w:r w:rsidRPr="00116481">
              <w:rPr>
                <w:rFonts w:ascii="Helvetica Neue" w:hAnsi="Helvetica Neue"/>
                <w:b/>
                <w:bCs/>
              </w:rPr>
              <w:t>"…</w:t>
            </w:r>
            <w:r w:rsidRPr="00116481">
              <w:rPr>
                <w:rFonts w:ascii="Helvetica Neue" w:hAnsi="Helvetica Neue"/>
                <w:b/>
                <w:bCs/>
              </w:rPr>
              <w:t>High Magnification.."</w:t>
            </w:r>
            <w:r>
              <w:rPr>
                <w:rFonts w:ascii="Helvetica Neue" w:hAnsi="Helvetica Neue"/>
              </w:rPr>
              <w:t>. In the video we chose to show the x2 instead of the x100 otherwise an unfamiliar viewer would not have known what they were looking at.</w:t>
            </w:r>
          </w:p>
        </w:tc>
      </w:tr>
      <w:tr w:rsidR="00D85731" w:rsidRPr="00006387" w14:paraId="7940E616" w14:textId="77777777">
        <w:tc>
          <w:tcPr>
            <w:tcW w:w="1080" w:type="dxa"/>
          </w:tcPr>
          <w:p w14:paraId="0D5C3714"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14:paraId="25B9AF04" w14:textId="5F84892E" w:rsidR="00D85731" w:rsidRPr="00006387" w:rsidRDefault="00116481" w:rsidP="00D85731">
            <w:pPr>
              <w:spacing w:after="0"/>
              <w:rPr>
                <w:rFonts w:ascii="Helvetica Neue" w:hAnsi="Helvetica Neue"/>
              </w:rPr>
            </w:pPr>
            <w:r>
              <w:rPr>
                <w:rFonts w:ascii="Helvetica Neue" w:hAnsi="Helvetica Neue"/>
              </w:rPr>
              <w:t>03:34</w:t>
            </w:r>
          </w:p>
        </w:tc>
        <w:tc>
          <w:tcPr>
            <w:tcW w:w="2520" w:type="dxa"/>
          </w:tcPr>
          <w:p w14:paraId="5F7C017F" w14:textId="42802B2E" w:rsidR="00D85731" w:rsidRPr="00006387" w:rsidRDefault="00116481" w:rsidP="00D85731">
            <w:pPr>
              <w:spacing w:after="0"/>
              <w:rPr>
                <w:rFonts w:ascii="Helvetica Neue" w:hAnsi="Helvetica Neue"/>
              </w:rPr>
            </w:pPr>
            <w:r>
              <w:rPr>
                <w:rFonts w:ascii="Helvetica Neue" w:hAnsi="Helvetica Neue"/>
              </w:rPr>
              <w:t>"Narrator says "… Bring an arbitrarily chosen target…"</w:t>
            </w:r>
          </w:p>
        </w:tc>
        <w:tc>
          <w:tcPr>
            <w:tcW w:w="1080" w:type="dxa"/>
            <w:shd w:val="clear" w:color="auto" w:fill="auto"/>
          </w:tcPr>
          <w:p w14:paraId="33524532" w14:textId="77777777" w:rsidR="00D85731" w:rsidRPr="00006387" w:rsidRDefault="00D85731" w:rsidP="00D85731">
            <w:pPr>
              <w:spacing w:after="0"/>
              <w:rPr>
                <w:rFonts w:ascii="Helvetica Neue" w:hAnsi="Helvetica Neue"/>
              </w:rPr>
            </w:pPr>
          </w:p>
        </w:tc>
        <w:tc>
          <w:tcPr>
            <w:tcW w:w="3870" w:type="dxa"/>
            <w:shd w:val="clear" w:color="auto" w:fill="auto"/>
          </w:tcPr>
          <w:p w14:paraId="763563C1" w14:textId="0FF069A1" w:rsidR="00D85731" w:rsidRPr="00006387" w:rsidRDefault="00116481" w:rsidP="00D85731">
            <w:pPr>
              <w:spacing w:after="0"/>
              <w:rPr>
                <w:rFonts w:ascii="Helvetica Neue" w:hAnsi="Helvetica Neue"/>
              </w:rPr>
            </w:pPr>
            <w:r>
              <w:rPr>
                <w:rFonts w:ascii="Helvetica Neue" w:hAnsi="Helvetica Neue"/>
              </w:rPr>
              <w:t>Narrator should say "</w:t>
            </w:r>
            <w:r w:rsidR="00F95ECF">
              <w:rPr>
                <w:rFonts w:ascii="Helvetica Neue" w:hAnsi="Helvetica Neue"/>
              </w:rPr>
              <w:t>Block the beam and b</w:t>
            </w:r>
            <w:r>
              <w:rPr>
                <w:rFonts w:ascii="Helvetica Neue" w:hAnsi="Helvetica Neue"/>
              </w:rPr>
              <w:t>ring the 1</w:t>
            </w:r>
            <w:r w:rsidRPr="00116481">
              <w:rPr>
                <w:rFonts w:ascii="Helvetica Neue" w:hAnsi="Helvetica Neue"/>
                <w:vertAlign w:val="superscript"/>
              </w:rPr>
              <w:t>st</w:t>
            </w:r>
            <w:r>
              <w:rPr>
                <w:rFonts w:ascii="Helvetica Neue" w:hAnsi="Helvetica Neue"/>
              </w:rPr>
              <w:t xml:space="preserve"> target.." instead.</w:t>
            </w:r>
          </w:p>
        </w:tc>
      </w:tr>
      <w:tr w:rsidR="00D85731" w:rsidRPr="00006387" w14:paraId="3190A83E" w14:textId="77777777">
        <w:tc>
          <w:tcPr>
            <w:tcW w:w="1080" w:type="dxa"/>
          </w:tcPr>
          <w:p w14:paraId="49C7C750"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14:paraId="10362281" w14:textId="27967CAF" w:rsidR="00D85731" w:rsidRPr="00006387" w:rsidRDefault="00F95ECF" w:rsidP="00D85731">
            <w:pPr>
              <w:spacing w:after="0"/>
              <w:rPr>
                <w:rFonts w:ascii="Helvetica Neue" w:hAnsi="Helvetica Neue"/>
              </w:rPr>
            </w:pPr>
            <w:r>
              <w:rPr>
                <w:rFonts w:ascii="Helvetica Neue" w:hAnsi="Helvetica Neue"/>
              </w:rPr>
              <w:t>04:58</w:t>
            </w:r>
          </w:p>
        </w:tc>
        <w:tc>
          <w:tcPr>
            <w:tcW w:w="2520" w:type="dxa"/>
          </w:tcPr>
          <w:p w14:paraId="07D66B8F" w14:textId="048D1876" w:rsidR="00D85731" w:rsidRPr="00006387" w:rsidRDefault="00F95ECF" w:rsidP="00D85731">
            <w:pPr>
              <w:spacing w:after="0"/>
              <w:rPr>
                <w:rFonts w:ascii="Helvetica Neue" w:hAnsi="Helvetica Neue"/>
              </w:rPr>
            </w:pPr>
            <w:r>
              <w:rPr>
                <w:rFonts w:ascii="Helvetica Neue" w:hAnsi="Helvetica Neue"/>
              </w:rPr>
              <w:t>Narrator says "Translate the imaging plate to a</w:t>
            </w:r>
            <w:r w:rsidR="009F33B2">
              <w:rPr>
                <w:rFonts w:ascii="Helvetica Neue" w:hAnsi="Helvetica Neue"/>
              </w:rPr>
              <w:t xml:space="preserve"> new position using a mechanical feedthrough and repeat the irradiation….with the next target brought into focus by the software</w:t>
            </w:r>
            <w:r>
              <w:rPr>
                <w:rFonts w:ascii="Helvetica Neue" w:hAnsi="Helvetica Neue"/>
              </w:rPr>
              <w:t>"</w:t>
            </w:r>
            <w:r w:rsidR="009F33B2">
              <w:rPr>
                <w:rFonts w:ascii="Helvetica Neue" w:hAnsi="Helvetica Neue"/>
              </w:rPr>
              <w:t>.</w:t>
            </w:r>
            <w:r>
              <w:rPr>
                <w:rFonts w:ascii="Helvetica Neue" w:hAnsi="Helvetica Neue"/>
              </w:rPr>
              <w:t xml:space="preserve"> </w:t>
            </w:r>
            <w:r w:rsidR="009F33B2">
              <w:rPr>
                <w:rFonts w:ascii="Helvetica Neue" w:hAnsi="Helvetica Neue"/>
              </w:rPr>
              <w:t>H</w:t>
            </w:r>
            <w:r>
              <w:rPr>
                <w:rFonts w:ascii="Helvetica Neue" w:hAnsi="Helvetica Neue"/>
              </w:rPr>
              <w:t xml:space="preserve">owever in the video itself there is no mention of the </w:t>
            </w:r>
            <w:r w:rsidR="00495597">
              <w:rPr>
                <w:rFonts w:ascii="Helvetica Neue" w:hAnsi="Helvetica Neue"/>
              </w:rPr>
              <w:t>imaging plate or TPIS so this will only confuse viewer.</w:t>
            </w:r>
          </w:p>
        </w:tc>
        <w:tc>
          <w:tcPr>
            <w:tcW w:w="1080" w:type="dxa"/>
            <w:shd w:val="clear" w:color="auto" w:fill="auto"/>
          </w:tcPr>
          <w:p w14:paraId="47E9055F" w14:textId="77777777" w:rsidR="00D85731" w:rsidRPr="00006387" w:rsidRDefault="00D85731" w:rsidP="00D85731">
            <w:pPr>
              <w:spacing w:after="0"/>
              <w:rPr>
                <w:rFonts w:ascii="Helvetica Neue" w:hAnsi="Helvetica Neue"/>
              </w:rPr>
            </w:pPr>
          </w:p>
        </w:tc>
        <w:tc>
          <w:tcPr>
            <w:tcW w:w="3870" w:type="dxa"/>
            <w:shd w:val="clear" w:color="auto" w:fill="auto"/>
          </w:tcPr>
          <w:p w14:paraId="517FDEBC" w14:textId="33F00DFB" w:rsidR="00D85731" w:rsidRPr="00006387" w:rsidRDefault="00495597" w:rsidP="00D85731">
            <w:pPr>
              <w:spacing w:after="0"/>
              <w:rPr>
                <w:rFonts w:ascii="Helvetica Neue" w:hAnsi="Helvetica Neue"/>
              </w:rPr>
            </w:pPr>
            <w:r>
              <w:rPr>
                <w:rFonts w:ascii="Helvetica Neue" w:hAnsi="Helvetica Neue"/>
              </w:rPr>
              <w:t>Narrator should say "Record data from particle diagnostics and repeat the process with the next target brought</w:t>
            </w:r>
            <w:r w:rsidR="009F33B2">
              <w:rPr>
                <w:rFonts w:ascii="Helvetica Neue" w:hAnsi="Helvetica Neue"/>
              </w:rPr>
              <w:t xml:space="preserve"> into focus by the software</w:t>
            </w:r>
            <w:r>
              <w:rPr>
                <w:rFonts w:ascii="Helvetica Neue" w:hAnsi="Helvetica Neue"/>
              </w:rPr>
              <w:t>.</w:t>
            </w:r>
            <w:r w:rsidR="009F33B2">
              <w:rPr>
                <w:rFonts w:ascii="Helvetica Neue" w:hAnsi="Helvetica Neue"/>
              </w:rPr>
              <w:t>"</w:t>
            </w:r>
          </w:p>
        </w:tc>
      </w:tr>
    </w:tbl>
    <w:p w14:paraId="2F4FBBC7" w14:textId="77777777" w:rsidR="00D85731" w:rsidRPr="00006387" w:rsidRDefault="00D85731" w:rsidP="001A4C56">
      <w:pPr>
        <w:spacing w:after="0" w:line="240" w:lineRule="auto"/>
        <w:rPr>
          <w:rFonts w:ascii="Helvetica Neue" w:hAnsi="Helvetica Neue"/>
          <w:sz w:val="24"/>
        </w:rPr>
      </w:pPr>
    </w:p>
    <w:sectPr w:rsidR="00D85731" w:rsidRPr="00006387" w:rsidSect="00D85731">
      <w:headerReference w:type="default" r:id="rId8"/>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6E8DA" w14:textId="77777777" w:rsidR="00FC7095" w:rsidRDefault="00FC7095" w:rsidP="00D85731">
      <w:pPr>
        <w:spacing w:after="0" w:line="240" w:lineRule="auto"/>
      </w:pPr>
      <w:r>
        <w:separator/>
      </w:r>
    </w:p>
  </w:endnote>
  <w:endnote w:type="continuationSeparator" w:id="0">
    <w:p w14:paraId="7CB4B358" w14:textId="77777777" w:rsidR="00FC7095" w:rsidRDefault="00FC7095"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Roboto">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190EF" w14:textId="77777777" w:rsidR="00FC7095" w:rsidRDefault="00FC7095" w:rsidP="00D85731">
      <w:pPr>
        <w:spacing w:after="0" w:line="240" w:lineRule="auto"/>
      </w:pPr>
      <w:r>
        <w:separator/>
      </w:r>
    </w:p>
  </w:footnote>
  <w:footnote w:type="continuationSeparator" w:id="0">
    <w:p w14:paraId="0D0D4E2C" w14:textId="77777777" w:rsidR="00FC7095" w:rsidRDefault="00FC7095"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EC974" w14:textId="77777777" w:rsidR="00D85731" w:rsidRDefault="007552E2" w:rsidP="00D85731">
    <w:pPr>
      <w:pStyle w:val="a5"/>
    </w:pPr>
    <w:r>
      <w:pict w14:anchorId="402048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85.5pt">
          <v:imagedata r:id="rId1" o:title="jove heade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6B2A"/>
    <w:rsid w:val="00100CB9"/>
    <w:rsid w:val="00113166"/>
    <w:rsid w:val="00116481"/>
    <w:rsid w:val="001760B0"/>
    <w:rsid w:val="001A4C56"/>
    <w:rsid w:val="004839FD"/>
    <w:rsid w:val="00495597"/>
    <w:rsid w:val="0050005D"/>
    <w:rsid w:val="006C730C"/>
    <w:rsid w:val="00721712"/>
    <w:rsid w:val="007552E2"/>
    <w:rsid w:val="00956B2A"/>
    <w:rsid w:val="0097248E"/>
    <w:rsid w:val="009F33B2"/>
    <w:rsid w:val="00A6248C"/>
    <w:rsid w:val="00B93585"/>
    <w:rsid w:val="00C07746"/>
    <w:rsid w:val="00C755E8"/>
    <w:rsid w:val="00D85731"/>
    <w:rsid w:val="00D87AE3"/>
    <w:rsid w:val="00DE795D"/>
    <w:rsid w:val="00F27D1E"/>
    <w:rsid w:val="00F32568"/>
    <w:rsid w:val="00F7593B"/>
    <w:rsid w:val="00F75B3A"/>
    <w:rsid w:val="00F95ECF"/>
    <w:rsid w:val="00FC70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DAEF6F"/>
  <w15:chartTrackingRefBased/>
  <w15:docId w15:val="{3AFC770E-64D8-40B2-A3D9-16F7309A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5DFC"/>
    <w:pPr>
      <w:spacing w:after="200" w:line="276" w:lineRule="auto"/>
    </w:pPr>
    <w:rPr>
      <w:sz w:val="22"/>
      <w:szCs w:val="22"/>
      <w:lang w:bidi="ar-SA"/>
    </w:rPr>
  </w:style>
  <w:style w:type="paragraph" w:styleId="1">
    <w:name w:val="heading 1"/>
    <w:basedOn w:val="a"/>
    <w:link w:val="10"/>
    <w:uiPriority w:val="9"/>
    <w:qFormat/>
    <w:rsid w:val="00DE795D"/>
    <w:pPr>
      <w:spacing w:before="100" w:beforeAutospacing="1" w:after="100" w:afterAutospacing="1" w:line="240" w:lineRule="auto"/>
      <w:outlineLvl w:val="0"/>
    </w:pPr>
    <w:rPr>
      <w:rFonts w:ascii="Times New Roman" w:eastAsia="Times New Roman" w:hAnsi="Times New Roman"/>
      <w:b/>
      <w:bCs/>
      <w:kern w:val="36"/>
      <w:sz w:val="48"/>
      <w:szCs w:val="48"/>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a0"/>
    <w:rsid w:val="00956B2A"/>
  </w:style>
  <w:style w:type="paragraph" w:styleId="a3">
    <w:name w:val="Balloon Text"/>
    <w:basedOn w:val="a"/>
    <w:link w:val="a4"/>
    <w:uiPriority w:val="99"/>
    <w:semiHidden/>
    <w:unhideWhenUsed/>
    <w:rsid w:val="00956B2A"/>
    <w:pPr>
      <w:spacing w:after="0" w:line="240" w:lineRule="auto"/>
    </w:pPr>
    <w:rPr>
      <w:rFonts w:ascii="Tahoma" w:hAnsi="Tahoma" w:cs="Tahoma"/>
      <w:sz w:val="16"/>
      <w:szCs w:val="16"/>
    </w:rPr>
  </w:style>
  <w:style w:type="character" w:customStyle="1" w:styleId="a4">
    <w:name w:val="טקסט בלונים תו"/>
    <w:link w:val="a3"/>
    <w:uiPriority w:val="99"/>
    <w:semiHidden/>
    <w:rsid w:val="00956B2A"/>
    <w:rPr>
      <w:rFonts w:ascii="Tahoma" w:hAnsi="Tahoma" w:cs="Tahoma"/>
      <w:sz w:val="16"/>
      <w:szCs w:val="16"/>
    </w:rPr>
  </w:style>
  <w:style w:type="paragraph" w:styleId="a5">
    <w:name w:val="header"/>
    <w:basedOn w:val="a"/>
    <w:link w:val="a6"/>
    <w:uiPriority w:val="99"/>
    <w:unhideWhenUsed/>
    <w:rsid w:val="00956B2A"/>
    <w:pPr>
      <w:tabs>
        <w:tab w:val="center" w:pos="4680"/>
        <w:tab w:val="right" w:pos="9360"/>
      </w:tabs>
      <w:spacing w:after="0" w:line="240" w:lineRule="auto"/>
    </w:pPr>
  </w:style>
  <w:style w:type="character" w:customStyle="1" w:styleId="a6">
    <w:name w:val="כותרת עליונה תו"/>
    <w:basedOn w:val="a0"/>
    <w:link w:val="a5"/>
    <w:uiPriority w:val="99"/>
    <w:rsid w:val="00956B2A"/>
  </w:style>
  <w:style w:type="paragraph" w:styleId="a7">
    <w:name w:val="footer"/>
    <w:basedOn w:val="a"/>
    <w:link w:val="a8"/>
    <w:uiPriority w:val="99"/>
    <w:unhideWhenUsed/>
    <w:rsid w:val="00956B2A"/>
    <w:pPr>
      <w:tabs>
        <w:tab w:val="center" w:pos="4680"/>
        <w:tab w:val="right" w:pos="9360"/>
      </w:tabs>
      <w:spacing w:after="0" w:line="240" w:lineRule="auto"/>
    </w:pPr>
  </w:style>
  <w:style w:type="character" w:customStyle="1" w:styleId="a8">
    <w:name w:val="כותרת תחתונה תו"/>
    <w:basedOn w:val="a0"/>
    <w:link w:val="a7"/>
    <w:uiPriority w:val="99"/>
    <w:rsid w:val="00956B2A"/>
  </w:style>
  <w:style w:type="character" w:styleId="a9">
    <w:name w:val="Strong"/>
    <w:uiPriority w:val="22"/>
    <w:qFormat/>
    <w:rsid w:val="008E7564"/>
    <w:rPr>
      <w:b/>
      <w:bCs/>
    </w:rPr>
  </w:style>
  <w:style w:type="character" w:styleId="aa">
    <w:name w:val="Emphasis"/>
    <w:uiPriority w:val="20"/>
    <w:qFormat/>
    <w:rsid w:val="008E7564"/>
    <w:rPr>
      <w:i/>
      <w:iCs/>
    </w:rPr>
  </w:style>
  <w:style w:type="paragraph" w:styleId="NormalWeb">
    <w:name w:val="Normal (Web)"/>
    <w:basedOn w:val="a"/>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 w:type="character" w:customStyle="1" w:styleId="10">
    <w:name w:val="כותרת 1 תו"/>
    <w:link w:val="1"/>
    <w:uiPriority w:val="9"/>
    <w:rsid w:val="00DE795D"/>
    <w:rPr>
      <w:rFonts w:ascii="Times New Roman" w:eastAsia="Times New Roman" w:hAnsi="Times New Roman"/>
      <w:b/>
      <w:bCs/>
      <w:kern w:val="36"/>
      <w:sz w:val="48"/>
      <w:szCs w:val="4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 w:id="1524199349">
      <w:bodyDiv w:val="1"/>
      <w:marLeft w:val="0"/>
      <w:marRight w:val="0"/>
      <w:marTop w:val="0"/>
      <w:marBottom w:val="0"/>
      <w:divBdr>
        <w:top w:val="none" w:sz="0" w:space="0" w:color="auto"/>
        <w:left w:val="none" w:sz="0" w:space="0" w:color="auto"/>
        <w:bottom w:val="none" w:sz="0" w:space="0" w:color="auto"/>
        <w:right w:val="none" w:sz="0" w:space="0" w:color="auto"/>
      </w:divBdr>
      <w:divsChild>
        <w:div w:id="789590896">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x.doi.org/10.3791/610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477</Words>
  <Characters>2388</Characters>
  <Application>Microsoft Office Word</Application>
  <DocSecurity>0</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Yonatan Gershuni</cp:lastModifiedBy>
  <cp:revision>20</cp:revision>
  <cp:lastPrinted>2014-01-24T16:13:00Z</cp:lastPrinted>
  <dcterms:created xsi:type="dcterms:W3CDTF">2019-08-05T14:43:00Z</dcterms:created>
  <dcterms:modified xsi:type="dcterms:W3CDTF">2020-12-19T18:30:00Z</dcterms:modified>
</cp:coreProperties>
</file>