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F156" w14:textId="77777777" w:rsidR="00543942" w:rsidRDefault="00727DBF">
      <w:r>
        <w:t>To JOVE Editorial Staff:</w:t>
      </w:r>
    </w:p>
    <w:p w14:paraId="6DF32C2F" w14:textId="40929387" w:rsidR="00727DBF" w:rsidRDefault="00727DBF">
      <w:r>
        <w:t>We appreciate your efforts in providing suggestions to our manuscript.  We have done our best to address your comments and suggestions.  We have got through edits of each reviewer thoroughly.  We were concerned with reviewer 4’s comments on committing to using the term ‘drone’ instead of Unmanned Aerial Systems.  The FAA is the main authority on civil aviation in the United States and every civilian government agency in the United States refers to the type of technology we used as UAS.  Drone is a more vague term; it can mean a flying bee, a talkative professor, a flying robot, a walking robot, etc.  We are also concerned in general about overall comments on utilizing various software products.  We have included in our conflict of interest statement that no author on this manuscript</w:t>
      </w:r>
      <w:r w:rsidR="002B6822">
        <w:t xml:space="preserve"> is endorsed or sponsored by of the non-open-sourced software used in our methodology.  We have provided code </w:t>
      </w:r>
      <w:r w:rsidR="003C3ADA">
        <w:t>snippets within the document and provided a supplemental table of the software we used.  We did not know how to get out of saying the names of Program R and SamplePoint, two open-source softwares, in our manuscript, though we removed the names of commercial softwares</w:t>
      </w:r>
      <w:r w:rsidR="002B6822">
        <w:t xml:space="preserve">.  We appreciate reviewer 2’s suggestion to use QGIS </w:t>
      </w:r>
      <w:r w:rsidR="003C3ADA">
        <w:t xml:space="preserve">and open-access </w:t>
      </w:r>
      <w:r w:rsidR="002B6822">
        <w:t xml:space="preserve">software, but the pilots implementing this study have access to ArcGIS through their institutions, which is common for academic, government and industry professionals.  </w:t>
      </w:r>
      <w:r w:rsidR="003C3ADA">
        <w:t xml:space="preserve">We were also </w:t>
      </w:r>
      <w:r w:rsidR="00865817">
        <w:t>surprised about Reviewer 4 calling rangelands a US-centric term.  For 35 years, the International Rangeland Congress hosts researchers and land managers from around the world to discuss open spaces which are used by foraging animals.  Additionally, Rangeland Ecology &amp; Management is the primary journal for articles pertaining to these areas and accepts and publishes papers from throughout the world regarding them.  Finally, we had some overall confusion as to what exactly to provide for film highlights.  The SamplePoint process (e.g., button clicks) is freely accessible and very well explained in the ‘tutorial’ section on www.SamplePoint.com .  We address other concerns directly to the editor and each reviewer below, though we did our best to take action on suggested comments.</w:t>
      </w:r>
      <w:r w:rsidR="007B6328">
        <w:t xml:space="preserve">  </w:t>
      </w:r>
      <w:r w:rsidR="00EC4B22">
        <w:t>We added several citations based on the recommendation of Reviewer 4, though we were not under the impression that this manuscript was more to be methods based than very thorough in the literature review side .</w:t>
      </w:r>
      <w:r w:rsidR="007B6328">
        <w:t>We used track changes in the document to allow editors and reviewers to see what we changed.</w:t>
      </w:r>
    </w:p>
    <w:p w14:paraId="24F2ECE7" w14:textId="77777777" w:rsidR="002B6822" w:rsidRPr="009F5741" w:rsidRDefault="002B6822">
      <w:pPr>
        <w:rPr>
          <w:b/>
        </w:rPr>
      </w:pPr>
      <w:r w:rsidRPr="009F5741">
        <w:rPr>
          <w:b/>
        </w:rPr>
        <w:t>Specific to editor’s comments:</w:t>
      </w:r>
    </w:p>
    <w:p w14:paraId="16772E11" w14:textId="1E1C97BF" w:rsidR="002B6822" w:rsidRDefault="002B6822">
      <w:r>
        <w:t xml:space="preserve">We have provided </w:t>
      </w:r>
      <w:r w:rsidR="003C3ADA">
        <w:t>snippets of</w:t>
      </w:r>
      <w:r>
        <w:t xml:space="preserve"> code </w:t>
      </w:r>
      <w:r w:rsidR="003C3ADA">
        <w:t>for running</w:t>
      </w:r>
      <w:r>
        <w:t xml:space="preserve"> BAS and TSP</w:t>
      </w:r>
      <w:r w:rsidR="003C3ADA">
        <w:t xml:space="preserve">.  We utilized Program R, so our code may be specific to that program and the packages used within it.  Therefore, we left those package and program R in the manuscript (it is open-source, so we were unsure if is against commercial policy – SamplePoint is also open-source).  </w:t>
      </w:r>
      <w:r w:rsidR="00AB7DD8">
        <w:t>We removed other ‘commercial’ products from the manuscript and made a supplemental file for them.  We added a statement to the conflict of interest section to let readers know we are not endorsing nor are we sponsored by any specific product, we used what we had available at our institutions.</w:t>
      </w:r>
    </w:p>
    <w:p w14:paraId="752EF4F9" w14:textId="3BD312ED" w:rsidR="002B6822" w:rsidRDefault="003C3ADA">
      <w:r>
        <w:t xml:space="preserve">We were unsure </w:t>
      </w:r>
      <w:r w:rsidR="00AB7DD8">
        <w:t>if we are supposed to provide screenshots for each bit of the</w:t>
      </w:r>
      <w:r w:rsidR="00980719">
        <w:t xml:space="preserve"> software protocols.  Also we are unsure if filming the</w:t>
      </w:r>
      <w:r w:rsidR="00AB7DD8">
        <w:t xml:space="preserve"> SamplePoint process (e.g., button clicks, etc… this is all accessible in a tutorial for free through the SamplePoint website above)</w:t>
      </w:r>
      <w:r w:rsidR="00980719">
        <w:t xml:space="preserve"> is the goal of this paper or if the goal is to do the route planning and image acquisition.  We would be over the 2.5 suggested page limit of highlights if </w:t>
      </w:r>
      <w:r w:rsidR="00980719">
        <w:lastRenderedPageBreak/>
        <w:t>we choose both</w:t>
      </w:r>
      <w:bookmarkStart w:id="0" w:name="_GoBack"/>
      <w:bookmarkEnd w:id="0"/>
      <w:r w:rsidR="00AB7DD8">
        <w:t xml:space="preserve">. </w:t>
      </w:r>
      <w:r w:rsidR="00123DBA">
        <w:t xml:space="preserve">  </w:t>
      </w:r>
      <w:r w:rsidR="00AB7DD8">
        <w:t xml:space="preserve"> We are willing to provide these, but there are quite a bit of steps, which we felt may confuse the editor/reviewers and ultimately the readers if we listed all of them.  I am happy to discuss further via telephone, screenshare or email communication.</w:t>
      </w:r>
      <w:r w:rsidR="00123DBA">
        <w:t xml:space="preserve">  We would appreciate assistance from the editor and film team determining whether we selected the portions of the protocol which are most interesting to readers/watchers.  </w:t>
      </w:r>
    </w:p>
    <w:p w14:paraId="2578FA81" w14:textId="4D7F330C" w:rsidR="002B6822" w:rsidRDefault="002B6822">
      <w:r>
        <w:t>We are unsure how to address specific comments as to how to provide camera, lens and monopod specifications without mentioning the name of the equipment we used.  Minimal standards to successfully operate SamplePoint are included on their website.</w:t>
      </w:r>
      <w:r w:rsidR="007B6328">
        <w:t xml:space="preserve">  We included this information.</w:t>
      </w:r>
    </w:p>
    <w:p w14:paraId="23D61F0A" w14:textId="60CEB9AA" w:rsidR="007B6328" w:rsidRDefault="007B6328">
      <w:r>
        <w:t>We changed our numbering system as suggested for our protocol section.</w:t>
      </w:r>
    </w:p>
    <w:p w14:paraId="75B59448" w14:textId="4FA41B71" w:rsidR="007B6328" w:rsidRDefault="007B6328">
      <w:r>
        <w:t>We highlighted areas which we thought would be most important to film, though additional steps may be suggested by the editor (e.g., if the SamplePoint tutorial on the web is not sufficient enough, we should add that process into the highlights).</w:t>
      </w:r>
    </w:p>
    <w:p w14:paraId="65BD9CE8" w14:textId="237F2BBD" w:rsidR="007B6328" w:rsidRDefault="007B6328">
      <w:r>
        <w:t>We expanded font size for visibility in Figure 5</w:t>
      </w:r>
      <w:r w:rsidR="00E6300C">
        <w:t xml:space="preserve"> and 6</w:t>
      </w:r>
      <w:r>
        <w:t>.  We converted Figures 1-4 into .ai files and 5-6 into .tiff files.</w:t>
      </w:r>
    </w:p>
    <w:p w14:paraId="1B671298" w14:textId="6BB8FEFF" w:rsidR="007B6328" w:rsidRDefault="007B6328">
      <w:r>
        <w:t>We moved the tables into excel files.</w:t>
      </w:r>
    </w:p>
    <w:p w14:paraId="2D2EFF0E" w14:textId="77777777" w:rsidR="002B6822" w:rsidRPr="00AB7DD8" w:rsidRDefault="002B6822">
      <w:pPr>
        <w:rPr>
          <w:b/>
          <w:bCs/>
        </w:rPr>
      </w:pPr>
      <w:r w:rsidRPr="00AB7DD8">
        <w:rPr>
          <w:b/>
          <w:bCs/>
        </w:rPr>
        <w:t>Specific to Reviewer 1’s comments:</w:t>
      </w:r>
    </w:p>
    <w:p w14:paraId="7EFB8DE7" w14:textId="7035CB28" w:rsidR="002B6822" w:rsidRDefault="002B6822">
      <w:r>
        <w:t>We utilize the TSP to optimize the route to connect to BAS points.  This is recently published</w:t>
      </w:r>
      <w:r w:rsidR="00041EA4">
        <w:t xml:space="preserve"> and explained further</w:t>
      </w:r>
      <w:r>
        <w:t xml:space="preserve"> in </w:t>
      </w:r>
      <w:r>
        <w:rPr>
          <w:i/>
        </w:rPr>
        <w:t>Biodiversity</w:t>
      </w:r>
      <w:r>
        <w:t xml:space="preserve"> by Curran et al.</w:t>
      </w:r>
      <w:r w:rsidR="00041EA4">
        <w:t xml:space="preserve"> (2020 – in press)</w:t>
      </w:r>
      <w:r>
        <w:t>, which we have added to our citations.  The code is included and should also address</w:t>
      </w:r>
      <w:r w:rsidR="003D0CBB">
        <w:t xml:space="preserve"> issues from other reviewers.</w:t>
      </w:r>
      <w:r w:rsidR="00041EA4">
        <w:t xml:space="preserve">  We can work on addressing this visually through a second revision, though we believe </w:t>
      </w:r>
      <w:r w:rsidR="007B6328">
        <w:t xml:space="preserve">Figures 2 and 3 demonstrate this and the code </w:t>
      </w:r>
      <w:r w:rsidR="00A400F7">
        <w:t>provided in the supplemental table ensures the start point is nearest to the starting area.</w:t>
      </w:r>
    </w:p>
    <w:p w14:paraId="3EC80A57" w14:textId="102EBB8F" w:rsidR="007B6328" w:rsidRDefault="003D0CBB">
      <w:r>
        <w:t xml:space="preserve">Time is a metric we discussed.  Yes, the UAS is faster than a human and human time in this study was limited to one human (another human could potentially be faster or slower than the technician in this study).  </w:t>
      </w:r>
      <w:r w:rsidR="007B6328">
        <w:t>We felt it necessary to discuss factors which could increase human timing, as an advantage of the UAS is it (weather permitting) is likely to be more consistent in rough terrains.</w:t>
      </w:r>
    </w:p>
    <w:p w14:paraId="137FE49C" w14:textId="331B70ED" w:rsidR="003D0CBB" w:rsidRDefault="003D0CBB">
      <w:r>
        <w:t>The plots of interest we discussed here did not have cameras on them, and it is not likely a wide range of plots would be expected to have cameras on them.  Plots with permanent cameras on them may nullify the value of either the UAS or ground-based approach</w:t>
      </w:r>
      <w:r w:rsidR="007B6328">
        <w:t xml:space="preserve">.  </w:t>
      </w:r>
    </w:p>
    <w:p w14:paraId="2C71FABB" w14:textId="77777777" w:rsidR="003D0CBB" w:rsidRDefault="003D0CBB">
      <w:r>
        <w:t xml:space="preserve">We have edited our abstract to make it more specific. </w:t>
      </w:r>
    </w:p>
    <w:p w14:paraId="2BACAB68" w14:textId="77777777" w:rsidR="003D0CBB" w:rsidRDefault="003D0CBB">
      <w:r>
        <w:t>We have edited paragraph 1.</w:t>
      </w:r>
    </w:p>
    <w:p w14:paraId="1A387599" w14:textId="77777777" w:rsidR="003D0CBB" w:rsidRDefault="003D0CBB">
      <w:r>
        <w:t>It is necessary to exclude, when possible, sections which you do not wish to be in the study area.  Without exclusion, the UAS (or human) may be directed to take photos in areas not of interest.</w:t>
      </w:r>
    </w:p>
    <w:p w14:paraId="030426A2" w14:textId="77777777" w:rsidR="003D0CBB" w:rsidRDefault="003D0CBB">
      <w:r>
        <w:lastRenderedPageBreak/>
        <w:t>More direct specifications as to where bulleted/itemized points should be located would help the authors.</w:t>
      </w:r>
    </w:p>
    <w:p w14:paraId="514AC33B" w14:textId="77777777" w:rsidR="003D0CBB" w:rsidRPr="009F5741" w:rsidRDefault="003D0CBB">
      <w:pPr>
        <w:rPr>
          <w:b/>
        </w:rPr>
      </w:pPr>
      <w:r w:rsidRPr="009F5741">
        <w:rPr>
          <w:b/>
        </w:rPr>
        <w:t>Specific to Reviewer 2’s comments:</w:t>
      </w:r>
    </w:p>
    <w:p w14:paraId="3C3098FC" w14:textId="32541919" w:rsidR="003D0CBB" w:rsidRDefault="003D0CBB">
      <w:r>
        <w:t>We suggested excluding areas which are not intended to be in the study/area of interest.  This should be done to the best ability prior to the field, though certainly is not always avoidable.</w:t>
      </w:r>
      <w:r w:rsidR="00A31C0E">
        <w:t xml:space="preserve">  Not excluding these may result in sampling within the area.</w:t>
      </w:r>
    </w:p>
    <w:p w14:paraId="2F69D144" w14:textId="77777777" w:rsidR="003D0CBB" w:rsidRDefault="003D0CBB">
      <w:r>
        <w:t>The method we describe considers the study area and the survey area as the same thing.</w:t>
      </w:r>
    </w:p>
    <w:p w14:paraId="098DEFC1" w14:textId="2B55C6FF" w:rsidR="003D0CBB" w:rsidRDefault="00ED7898">
      <w:r>
        <w:t>QGISC could potentially substitute ArcGIS.  However, ArcGIS is commonly available to professionals in academia, government and industry.  We used what was available to us.</w:t>
      </w:r>
      <w:r w:rsidR="00D812D5">
        <w:t xml:space="preserve">  We took advice from editor to remove specific product names and move them into a supplmental table.</w:t>
      </w:r>
    </w:p>
    <w:p w14:paraId="25336E9F" w14:textId="15BD3829" w:rsidR="00ED7898" w:rsidRDefault="00ED7898">
      <w:r>
        <w:t>The intent of this manuscript is to demonstrate how to use the method of creating BAS points, apply the TSP to them and to allow for a human with a GPS or an UAS to find those points in and optimal route.  The number of BAS points can vary based on restrictions (e.g., time/cost/size of area).   The size of the area we studied used 30 points because a similar sized area was studied with high confidence in Curran et al. 2019 (Restoration Ecology, cited in this manuscript).  There is never a perfect solution to sample size, as various restrictions will dictate what can/can’t be done.</w:t>
      </w:r>
      <w:r w:rsidR="00D812D5">
        <w:t xml:space="preserve">  We added a bit to the discussion to address this.</w:t>
      </w:r>
    </w:p>
    <w:p w14:paraId="41278362" w14:textId="6F9F75C1" w:rsidR="00ED7898" w:rsidRDefault="00ED7898">
      <w:r>
        <w:t>We assume by excluding areas which are not of interest to the study should eliminate potential obstacles.  The pilot, through FAA protocol, should take caution in the field to ensure potential obstacles not seen from pre-mapping are avoided.</w:t>
      </w:r>
      <w:r w:rsidR="00D812D5">
        <w:t xml:space="preserve">  The human walking the camera around should also take caution of obstacles in the field, but trying to exclude them from the area by mapping likely helps reduce need to adjust in the field.</w:t>
      </w:r>
    </w:p>
    <w:p w14:paraId="23E8143B" w14:textId="77777777" w:rsidR="00ED7898" w:rsidRDefault="00ED7898">
      <w:r>
        <w:t>Again, we used what was available to us, and do not intend to redo the study with different technologies.  In the discussion, we mention other technologies are available and in the conflict of interest statement we declare we are not promoting or endorsing one specific product.</w:t>
      </w:r>
    </w:p>
    <w:p w14:paraId="195CD5CE" w14:textId="77777777" w:rsidR="00ED7898" w:rsidRDefault="00ED7898">
      <w:r>
        <w:t>The Bureau of Land Management recommends creating a list of vegetation species noticed in the field prior to collecting data.  It sho</w:t>
      </w:r>
      <w:r w:rsidR="0004423B">
        <w:t>uld not necessarily matter how this list is created, as long as the species are recorded to help ID species when analyzing photos.</w:t>
      </w:r>
    </w:p>
    <w:p w14:paraId="1983066C" w14:textId="770563CC" w:rsidR="0004423B" w:rsidRDefault="0004423B">
      <w:r>
        <w:t xml:space="preserve">Directions on camera orientation are documented on </w:t>
      </w:r>
      <w:hyperlink r:id="rId4" w:history="1">
        <w:r w:rsidRPr="006E7AE1">
          <w:rPr>
            <w:rStyle w:val="Hyperlink"/>
          </w:rPr>
          <w:t>www.SamplePoint.org</w:t>
        </w:r>
      </w:hyperlink>
      <w:r>
        <w:t xml:space="preserve"> and in several references found there.</w:t>
      </w:r>
      <w:r w:rsidR="00E7209D">
        <w:t xml:space="preserve">  The are also listed in previous protocol steps.</w:t>
      </w:r>
    </w:p>
    <w:p w14:paraId="529A14C1" w14:textId="77777777" w:rsidR="0004423B" w:rsidRDefault="0004423B">
      <w:r>
        <w:t>We used GeoJot because it was available to us, a lot of software tools are available for similar purposes.</w:t>
      </w:r>
    </w:p>
    <w:p w14:paraId="7C1B20CD" w14:textId="77777777" w:rsidR="0004423B" w:rsidRDefault="0004423B">
      <w:r>
        <w:t>The images don’t cover the exact same area.  Likely, the images with higher resolution were analyzed faster due to clarity seeing pixels during SamplePoint process.</w:t>
      </w:r>
    </w:p>
    <w:p w14:paraId="5058AA2E" w14:textId="77777777" w:rsidR="0004423B" w:rsidRDefault="0004423B">
      <w:r>
        <w:lastRenderedPageBreak/>
        <w:t>We reworded avoidance of structures to ensure that it is more likely for a human walking to be able to avoid an unintended structure than a UAS in flight, but it is important for the pilot to ensure the UAS flight path does not encounter structures.</w:t>
      </w:r>
    </w:p>
    <w:p w14:paraId="74857B14" w14:textId="4D1F9FDE" w:rsidR="0004423B" w:rsidRDefault="0004423B">
      <w:r>
        <w:t>We addressed potential issues with litter classification.</w:t>
      </w:r>
    </w:p>
    <w:p w14:paraId="3FCF9C56" w14:textId="77777777" w:rsidR="0004423B" w:rsidRDefault="0004423B">
      <w:r>
        <w:t>We indicated Figures 2,3,4 refer to site 1.</w:t>
      </w:r>
    </w:p>
    <w:p w14:paraId="1AAD62A4" w14:textId="77777777" w:rsidR="0004423B" w:rsidRPr="009F5741" w:rsidRDefault="0004423B">
      <w:pPr>
        <w:rPr>
          <w:b/>
        </w:rPr>
      </w:pPr>
      <w:r w:rsidRPr="009F5741">
        <w:rPr>
          <w:b/>
        </w:rPr>
        <w:t>Specific to Reviewer #3</w:t>
      </w:r>
      <w:r w:rsidR="009F5741">
        <w:rPr>
          <w:b/>
        </w:rPr>
        <w:t>’s comments</w:t>
      </w:r>
      <w:r w:rsidRPr="009F5741">
        <w:rPr>
          <w:b/>
        </w:rPr>
        <w:t xml:space="preserve">: </w:t>
      </w:r>
    </w:p>
    <w:p w14:paraId="08ADE76D" w14:textId="77777777" w:rsidR="0004423B" w:rsidRDefault="00297F14">
      <w:r>
        <w:t>Line numbers were added.</w:t>
      </w:r>
    </w:p>
    <w:p w14:paraId="1293FCC5" w14:textId="0C3D9F70" w:rsidR="00297F14" w:rsidRDefault="00297F14">
      <w:r>
        <w:t>In both regards, image-based monitoring is faster than traditional techniques, whether a person takes the images or an UAS takes them.</w:t>
      </w:r>
      <w:r w:rsidR="008F762C">
        <w:t xml:space="preserve">  We find the UAS to be faster than the human.  While this study was conducted using one human taking the images, it is likely that multiple humans would vary in time due to things like fitness and familiarity with the study area.</w:t>
      </w:r>
    </w:p>
    <w:p w14:paraId="5254BF92" w14:textId="77777777" w:rsidR="00297F14" w:rsidRDefault="00297F14">
      <w:r>
        <w:t>Our study was focused on western rangelands.  We made a clarifying statement to suggest our method is not restricted to this area.</w:t>
      </w:r>
    </w:p>
    <w:p w14:paraId="1846321D" w14:textId="77777777" w:rsidR="00297F14" w:rsidRDefault="00297F14">
      <w:r>
        <w:t>Correct, the UAS was intended to fly the same path as the person on the ground.</w:t>
      </w:r>
    </w:p>
    <w:p w14:paraId="57FD2F7E" w14:textId="77777777" w:rsidR="00297F14" w:rsidRDefault="00297F14">
      <w:r>
        <w:t>Numbering was corrected based on editor’s comments.</w:t>
      </w:r>
    </w:p>
    <w:p w14:paraId="2713CE04" w14:textId="4218ADEB" w:rsidR="00297F14" w:rsidRDefault="00297F14">
      <w:r>
        <w:t xml:space="preserve">36 pixels were analyzed in each image, </w:t>
      </w:r>
      <w:r w:rsidR="00E7209D">
        <w:t xml:space="preserve">though more or less pixels could be analyzed.  </w:t>
      </w:r>
      <w:r>
        <w:t>.</w:t>
      </w:r>
    </w:p>
    <w:p w14:paraId="3DD32FBE" w14:textId="77777777" w:rsidR="00297F14" w:rsidRDefault="00297F14">
      <w:r>
        <w:t>Pixels are classified manually, as described on SamplePoint’s tutorial.</w:t>
      </w:r>
    </w:p>
    <w:p w14:paraId="69DB6004" w14:textId="77777777" w:rsidR="00297F14" w:rsidRDefault="00297F14">
      <w:r>
        <w:t>We made a correction to suggest limitations of this type of monitoring include inability to assess certain vegetation characteristics.</w:t>
      </w:r>
    </w:p>
    <w:p w14:paraId="1FFF6B0C" w14:textId="77777777" w:rsidR="00297F14" w:rsidRPr="009F5741" w:rsidRDefault="00297F14">
      <w:pPr>
        <w:rPr>
          <w:b/>
        </w:rPr>
      </w:pPr>
      <w:r w:rsidRPr="009F5741">
        <w:rPr>
          <w:b/>
        </w:rPr>
        <w:t>Specific to Reviewer 4’s comments:</w:t>
      </w:r>
    </w:p>
    <w:p w14:paraId="24BA6CEC" w14:textId="0D4C818E" w:rsidR="00297F14" w:rsidRDefault="00297F14">
      <w:r>
        <w:t>We have added references to previous UAS literature for ecological purposes.</w:t>
      </w:r>
    </w:p>
    <w:p w14:paraId="1EF1711A" w14:textId="77777777" w:rsidR="00297F14" w:rsidRDefault="00297F14">
      <w:r>
        <w:t>We have attempted to be consistent in our use of terms and abbreviations.</w:t>
      </w:r>
    </w:p>
    <w:p w14:paraId="2F8CC458" w14:textId="77777777" w:rsidR="00297F14" w:rsidRDefault="00297F14">
      <w:r>
        <w:t>The code we provided shows how to get to the first point BAS point before optimizing path through TSP.</w:t>
      </w:r>
    </w:p>
    <w:p w14:paraId="46552BE6" w14:textId="1B3E3652" w:rsidR="00297F14" w:rsidRDefault="00297F14">
      <w:r>
        <w:t xml:space="preserve">We </w:t>
      </w:r>
      <w:r w:rsidR="008E6B85">
        <w:t xml:space="preserve">added a </w:t>
      </w:r>
      <w:r>
        <w:t xml:space="preserve">sentence </w:t>
      </w:r>
      <w:r w:rsidR="008E6B85">
        <w:t xml:space="preserve">in discussion </w:t>
      </w:r>
      <w:r>
        <w:t>about time of pre-planning to suggest that it should be accounted for in future studies.</w:t>
      </w:r>
    </w:p>
    <w:p w14:paraId="4C81FEC8" w14:textId="77777777" w:rsidR="00297F14" w:rsidRDefault="00496AD8">
      <w:r>
        <w:t>We addressed why we’re sticking with UAS instead of drone above.</w:t>
      </w:r>
    </w:p>
    <w:p w14:paraId="32180B89" w14:textId="77777777" w:rsidR="00496AD8" w:rsidRDefault="00496AD8">
      <w:r>
        <w:t>We corrected the typo, thank you for pointing it out.</w:t>
      </w:r>
    </w:p>
    <w:p w14:paraId="3100FC81" w14:textId="77777777" w:rsidR="00496AD8" w:rsidRDefault="00496AD8">
      <w:r>
        <w:t>We used R 3.5.3, which has since been updated to R version 3.6.2.  We add this to the supplemental table of software used.</w:t>
      </w:r>
    </w:p>
    <w:p w14:paraId="0DE3BB01" w14:textId="77777777" w:rsidR="00496AD8" w:rsidRDefault="00496AD8">
      <w:r>
        <w:lastRenderedPageBreak/>
        <w:t>We renumbered our protocol and attempted to address differences.</w:t>
      </w:r>
    </w:p>
    <w:p w14:paraId="7489DC8B" w14:textId="77777777" w:rsidR="00496AD8" w:rsidRDefault="00496AD8">
      <w:r>
        <w:t>We used ArcMapv10.3 and ArcGISv10.5.1 in this study, indicated in supplemental table.</w:t>
      </w:r>
    </w:p>
    <w:p w14:paraId="67DEAFC3" w14:textId="77777777" w:rsidR="00496AD8" w:rsidRDefault="00496AD8">
      <w:r>
        <w:t>Metadata from images can let the viewer know the size of the image.  The largest problem with a reference frame is that it is cumbersome to carry to each site.</w:t>
      </w:r>
    </w:p>
    <w:p w14:paraId="6509C200" w14:textId="77777777" w:rsidR="00496AD8" w:rsidRDefault="009F5741">
      <w:r>
        <w:t>Wind speed can be measured in a variety of ways and can be checked on most any weather device.</w:t>
      </w:r>
    </w:p>
    <w:p w14:paraId="426464FF" w14:textId="77777777" w:rsidR="009F5741" w:rsidRDefault="009F5741">
      <w:r>
        <w:t>Flight planning is extremely important.  We have emphasized this in the text, though don’t have a perfect solution to instances when the UAS cannot fly the complete path.</w:t>
      </w:r>
    </w:p>
    <w:p w14:paraId="2083732A" w14:textId="2C5394C2" w:rsidR="009F5741" w:rsidRDefault="009F5741">
      <w:r>
        <w:t>Legal protocols are FAA regulations in our instance.  The pilots are licensed FAA pilots.</w:t>
      </w:r>
      <w:r w:rsidR="008E6B85">
        <w:t xml:space="preserve">  This is the national standard in USA.</w:t>
      </w:r>
    </w:p>
    <w:p w14:paraId="6DE5D4A4" w14:textId="77777777" w:rsidR="009F5741" w:rsidRDefault="009F5741">
      <w:r>
        <w:t>A single button for ‘other’ could be fine for certain studies, but can also be limiting if the analysis would be helpful by including things like rocks, vegetative litter, feces, lichens, etc.</w:t>
      </w:r>
    </w:p>
    <w:p w14:paraId="251B953C" w14:textId="77777777" w:rsidR="009F5741" w:rsidRDefault="009F5741">
      <w:r>
        <w:t>We changed wording to suggest that data can be analyzed in a variety of software programs, we happened to analyze our data in those ways.</w:t>
      </w:r>
    </w:p>
    <w:p w14:paraId="2E38E9CD" w14:textId="77777777" w:rsidR="009F5741" w:rsidRDefault="009F5741">
      <w:r>
        <w:t>Regression was changed to correlation.</w:t>
      </w:r>
    </w:p>
    <w:p w14:paraId="16473582" w14:textId="77777777" w:rsidR="009F5741" w:rsidRDefault="009F5741">
      <w:r>
        <w:t>Citations were added to discussion paragraph 2.</w:t>
      </w:r>
    </w:p>
    <w:p w14:paraId="580A2194" w14:textId="77777777" w:rsidR="009F5741" w:rsidRPr="009F5741" w:rsidRDefault="009F5741">
      <w:pPr>
        <w:rPr>
          <w:b/>
        </w:rPr>
      </w:pPr>
      <w:r w:rsidRPr="009F5741">
        <w:rPr>
          <w:b/>
        </w:rPr>
        <w:t>Specific to Reviewer 5’s comments:</w:t>
      </w:r>
    </w:p>
    <w:p w14:paraId="17B72101" w14:textId="77777777" w:rsidR="009F5741" w:rsidRDefault="009F5741">
      <w:r>
        <w:t xml:space="preserve">Novelty is not a requirement for JoVE as suggested by the editor.  </w:t>
      </w:r>
    </w:p>
    <w:p w14:paraId="6779EEF7" w14:textId="3603836C" w:rsidR="009F5741" w:rsidRDefault="009F5741" w:rsidP="009F5741">
      <w:r w:rsidRPr="009F5741">
        <w:t xml:space="preserve">For 35 years, the International Rangeland Congress has hosted researchers from around the world to discuss issues surrounding grasslands, shrublands, and deserts used for foraging animals and ecosystem services. Rangeland Ecology and Management is the primary international journal for articles pertaining to these </w:t>
      </w:r>
      <w:r w:rsidR="00F342DE" w:rsidRPr="009F5741">
        <w:t>areas and</w:t>
      </w:r>
      <w:r w:rsidRPr="009F5741">
        <w:t xml:space="preserve"> publishes articles from authors all over the world.  </w:t>
      </w:r>
      <w:r>
        <w:t>We do not believe rangelands is an ambiguous or US-centric term.</w:t>
      </w:r>
    </w:p>
    <w:p w14:paraId="4BD15E22" w14:textId="77777777" w:rsidR="009F5741" w:rsidRDefault="00B13EC8" w:rsidP="009F5741">
      <w:r>
        <w:t>Best Regards,</w:t>
      </w:r>
    </w:p>
    <w:p w14:paraId="3A15277A" w14:textId="77777777" w:rsidR="00B13EC8" w:rsidRPr="002B6822" w:rsidRDefault="00B13EC8" w:rsidP="009F5741">
      <w:r>
        <w:t>Michael Curran, Paddington Hodza, Samuel Cox, Shawn Lanning, Blair Robertson, Tim Robinson, Peter Stahl</w:t>
      </w:r>
    </w:p>
    <w:sectPr w:rsidR="00B13EC8" w:rsidRPr="002B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BF"/>
    <w:rsid w:val="00041EA4"/>
    <w:rsid w:val="0004423B"/>
    <w:rsid w:val="00123DBA"/>
    <w:rsid w:val="00285A8A"/>
    <w:rsid w:val="00297F14"/>
    <w:rsid w:val="002B6822"/>
    <w:rsid w:val="003C3ADA"/>
    <w:rsid w:val="003D0CBB"/>
    <w:rsid w:val="00496AD8"/>
    <w:rsid w:val="00543942"/>
    <w:rsid w:val="00727DBF"/>
    <w:rsid w:val="007B6328"/>
    <w:rsid w:val="00865817"/>
    <w:rsid w:val="008E6B85"/>
    <w:rsid w:val="008F762C"/>
    <w:rsid w:val="00980719"/>
    <w:rsid w:val="009F5741"/>
    <w:rsid w:val="00A31C0E"/>
    <w:rsid w:val="00A400F7"/>
    <w:rsid w:val="00AB7DD8"/>
    <w:rsid w:val="00B13EC8"/>
    <w:rsid w:val="00D812D5"/>
    <w:rsid w:val="00E6300C"/>
    <w:rsid w:val="00E7209D"/>
    <w:rsid w:val="00EC4B22"/>
    <w:rsid w:val="00ED7898"/>
    <w:rsid w:val="00F3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1A0A"/>
  <w15:docId w15:val="{A8FEB440-E151-45D9-B4B3-7B38DFD9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822"/>
    <w:rPr>
      <w:color w:val="0000FF" w:themeColor="hyperlink"/>
      <w:u w:val="single"/>
    </w:rPr>
  </w:style>
  <w:style w:type="character" w:styleId="UnresolvedMention">
    <w:name w:val="Unresolved Mention"/>
    <w:basedOn w:val="DefaultParagraphFont"/>
    <w:uiPriority w:val="99"/>
    <w:semiHidden/>
    <w:unhideWhenUsed/>
    <w:rsid w:val="00865817"/>
    <w:rPr>
      <w:color w:val="605E5C"/>
      <w:shd w:val="clear" w:color="auto" w:fill="E1DFDD"/>
    </w:rPr>
  </w:style>
  <w:style w:type="paragraph" w:styleId="BalloonText">
    <w:name w:val="Balloon Text"/>
    <w:basedOn w:val="Normal"/>
    <w:link w:val="BalloonTextChar"/>
    <w:uiPriority w:val="99"/>
    <w:semiHidden/>
    <w:unhideWhenUsed/>
    <w:rsid w:val="00EC4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mplePo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Reviewer#1</dc:creator>
  <cp:lastModifiedBy>Michael Finn Curran</cp:lastModifiedBy>
  <cp:revision>12</cp:revision>
  <dcterms:created xsi:type="dcterms:W3CDTF">2020-02-18T11:32:00Z</dcterms:created>
  <dcterms:modified xsi:type="dcterms:W3CDTF">2020-02-19T06:33:00Z</dcterms:modified>
</cp:coreProperties>
</file>