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43B21" w14:textId="08D84349" w:rsidR="009A0676" w:rsidRPr="00927E76" w:rsidRDefault="00E71F94" w:rsidP="0004184D">
      <w:pPr>
        <w:spacing w:line="360" w:lineRule="auto"/>
        <w:jc w:val="both"/>
        <w:rPr>
          <w:rFonts w:ascii="Times New Roman" w:hAnsi="Times New Roman" w:cs="Times New Roman"/>
          <w:color w:val="000000" w:themeColor="text1"/>
          <w:sz w:val="24"/>
          <w:szCs w:val="24"/>
          <w:lang w:val="en-US"/>
        </w:rPr>
      </w:pPr>
      <w:r w:rsidRPr="00927E76">
        <w:rPr>
          <w:rFonts w:ascii="Times New Roman" w:hAnsi="Times New Roman" w:cs="Times New Roman"/>
          <w:sz w:val="24"/>
          <w:szCs w:val="24"/>
          <w:lang w:val="en-US"/>
        </w:rPr>
        <w:t>JoVE61031R1</w:t>
      </w:r>
      <w:r w:rsidR="00B20185" w:rsidRPr="00927E76">
        <w:rPr>
          <w:rFonts w:ascii="Times New Roman" w:hAnsi="Times New Roman" w:cs="Times New Roman"/>
          <w:sz w:val="24"/>
          <w:szCs w:val="24"/>
          <w:lang w:val="en-US"/>
        </w:rPr>
        <w:t xml:space="preserve"> </w:t>
      </w:r>
      <w:r w:rsidR="00B20185" w:rsidRPr="00927E76">
        <w:rPr>
          <w:rFonts w:ascii="Times New Roman" w:hAnsi="Times New Roman" w:cs="Times New Roman"/>
          <w:color w:val="000000" w:themeColor="text1"/>
          <w:sz w:val="24"/>
          <w:szCs w:val="24"/>
          <w:lang w:val="en-US"/>
        </w:rPr>
        <w:t>"</w:t>
      </w:r>
      <w:r w:rsidR="00927E76" w:rsidRPr="00927E76">
        <w:rPr>
          <w:rFonts w:ascii="Times New Roman" w:hAnsi="Times New Roman" w:cs="Times New Roman"/>
          <w:color w:val="000000" w:themeColor="text1"/>
          <w:sz w:val="24"/>
          <w:szCs w:val="24"/>
          <w:lang w:val="en-US"/>
        </w:rPr>
        <w:t xml:space="preserve">Simultaneous Quantification of Selected Kynurenines </w:t>
      </w:r>
      <w:r w:rsidR="00C2598E">
        <w:rPr>
          <w:rFonts w:ascii="Times New Roman" w:hAnsi="Times New Roman" w:cs="Times New Roman"/>
          <w:color w:val="000000" w:themeColor="text1"/>
          <w:sz w:val="24"/>
          <w:szCs w:val="24"/>
          <w:lang w:val="en-US"/>
        </w:rPr>
        <w:t>A</w:t>
      </w:r>
      <w:r w:rsidR="00927E76" w:rsidRPr="00927E76">
        <w:rPr>
          <w:rFonts w:ascii="Times New Roman" w:hAnsi="Times New Roman" w:cs="Times New Roman"/>
          <w:color w:val="000000" w:themeColor="text1"/>
          <w:sz w:val="24"/>
          <w:szCs w:val="24"/>
          <w:lang w:val="en-US"/>
        </w:rPr>
        <w:t xml:space="preserve">nalyzed by Liquid Chromatography-Mass Spectrometry in </w:t>
      </w:r>
      <w:r w:rsidR="00C2598E">
        <w:rPr>
          <w:rFonts w:ascii="Times New Roman" w:hAnsi="Times New Roman" w:cs="Times New Roman"/>
          <w:color w:val="000000" w:themeColor="text1"/>
          <w:sz w:val="24"/>
          <w:szCs w:val="24"/>
          <w:lang w:val="en-US"/>
        </w:rPr>
        <w:t>M</w:t>
      </w:r>
      <w:r w:rsidR="00927E76" w:rsidRPr="00927E76">
        <w:rPr>
          <w:rFonts w:ascii="Times New Roman" w:hAnsi="Times New Roman" w:cs="Times New Roman"/>
          <w:color w:val="000000" w:themeColor="text1"/>
          <w:sz w:val="24"/>
          <w:szCs w:val="24"/>
          <w:lang w:val="en-US"/>
        </w:rPr>
        <w:t xml:space="preserve">edium </w:t>
      </w:r>
      <w:r w:rsidR="00C2598E">
        <w:rPr>
          <w:rFonts w:ascii="Times New Roman" w:hAnsi="Times New Roman" w:cs="Times New Roman"/>
          <w:color w:val="000000" w:themeColor="text1"/>
          <w:sz w:val="24"/>
          <w:szCs w:val="24"/>
          <w:lang w:val="en-US"/>
        </w:rPr>
        <w:t>C</w:t>
      </w:r>
      <w:r w:rsidR="00927E76" w:rsidRPr="00927E76">
        <w:rPr>
          <w:rFonts w:ascii="Times New Roman" w:hAnsi="Times New Roman" w:cs="Times New Roman"/>
          <w:color w:val="000000" w:themeColor="text1"/>
          <w:sz w:val="24"/>
          <w:szCs w:val="24"/>
          <w:lang w:val="en-US"/>
        </w:rPr>
        <w:t>ollected from Cancer Cell Cultures</w:t>
      </w:r>
      <w:r w:rsidR="00927E76" w:rsidRPr="00927E76" w:rsidDel="00927E76">
        <w:rPr>
          <w:rFonts w:ascii="Times New Roman" w:hAnsi="Times New Roman" w:cs="Times New Roman"/>
          <w:color w:val="000000" w:themeColor="text1"/>
          <w:sz w:val="24"/>
          <w:szCs w:val="24"/>
          <w:lang w:val="en-US"/>
        </w:rPr>
        <w:t xml:space="preserve"> </w:t>
      </w:r>
      <w:r w:rsidR="00B20185" w:rsidRPr="00927E76">
        <w:rPr>
          <w:rFonts w:ascii="Times New Roman" w:hAnsi="Times New Roman" w:cs="Times New Roman"/>
          <w:color w:val="000000" w:themeColor="text1"/>
          <w:sz w:val="24"/>
          <w:szCs w:val="24"/>
          <w:lang w:val="en-US"/>
        </w:rPr>
        <w:t>"</w:t>
      </w:r>
    </w:p>
    <w:p w14:paraId="7A26D967" w14:textId="77777777" w:rsidR="00927E76" w:rsidRDefault="00927E76" w:rsidP="0004184D">
      <w:pPr>
        <w:spacing w:line="360" w:lineRule="auto"/>
        <w:jc w:val="both"/>
        <w:rPr>
          <w:rFonts w:ascii="Times New Roman" w:hAnsi="Times New Roman" w:cs="Times New Roman"/>
          <w:sz w:val="24"/>
          <w:szCs w:val="24"/>
          <w:lang w:val="en-US"/>
        </w:rPr>
      </w:pPr>
    </w:p>
    <w:p w14:paraId="573D2EB0" w14:textId="14DFA27D" w:rsidR="00B20185" w:rsidRPr="0004184D" w:rsidRDefault="00B20185" w:rsidP="0004184D">
      <w:pPr>
        <w:spacing w:line="360" w:lineRule="auto"/>
        <w:jc w:val="both"/>
        <w:rPr>
          <w:rFonts w:ascii="Times New Roman" w:hAnsi="Times New Roman" w:cs="Times New Roman"/>
          <w:sz w:val="24"/>
          <w:szCs w:val="24"/>
          <w:lang w:val="en-US"/>
        </w:rPr>
      </w:pPr>
      <w:r w:rsidRPr="00927E76">
        <w:rPr>
          <w:rFonts w:ascii="Times New Roman" w:hAnsi="Times New Roman" w:cs="Times New Roman"/>
          <w:sz w:val="24"/>
          <w:szCs w:val="24"/>
          <w:lang w:val="en-US"/>
        </w:rPr>
        <w:t xml:space="preserve">We thank </w:t>
      </w:r>
      <w:r w:rsidR="00927E76">
        <w:rPr>
          <w:rFonts w:ascii="Times New Roman" w:hAnsi="Times New Roman" w:cs="Times New Roman"/>
          <w:sz w:val="24"/>
          <w:szCs w:val="24"/>
          <w:lang w:val="en-US"/>
        </w:rPr>
        <w:t xml:space="preserve">all </w:t>
      </w:r>
      <w:r w:rsidRPr="00927E76">
        <w:rPr>
          <w:rFonts w:ascii="Times New Roman" w:hAnsi="Times New Roman" w:cs="Times New Roman"/>
          <w:sz w:val="24"/>
          <w:szCs w:val="24"/>
          <w:lang w:val="en-US"/>
        </w:rPr>
        <w:t>Reviewers</w:t>
      </w:r>
      <w:r w:rsidRPr="0004184D">
        <w:rPr>
          <w:rFonts w:ascii="Times New Roman" w:hAnsi="Times New Roman" w:cs="Times New Roman"/>
          <w:sz w:val="24"/>
          <w:szCs w:val="24"/>
          <w:lang w:val="en-US"/>
        </w:rPr>
        <w:t xml:space="preserve"> for their constructive comments.</w:t>
      </w:r>
      <w:r w:rsidR="00F604A4" w:rsidRPr="0004184D">
        <w:rPr>
          <w:rFonts w:ascii="Times New Roman" w:hAnsi="Times New Roman" w:cs="Times New Roman"/>
          <w:sz w:val="24"/>
          <w:szCs w:val="24"/>
          <w:lang w:val="en-US"/>
        </w:rPr>
        <w:t xml:space="preserve"> Our changes </w:t>
      </w:r>
      <w:r w:rsidR="0098283D" w:rsidRPr="0004184D">
        <w:rPr>
          <w:rFonts w:ascii="Times New Roman" w:hAnsi="Times New Roman" w:cs="Times New Roman"/>
          <w:sz w:val="24"/>
          <w:szCs w:val="24"/>
          <w:lang w:val="en-US"/>
        </w:rPr>
        <w:t xml:space="preserve">within the revised manuscript are </w:t>
      </w:r>
      <w:r w:rsidR="00F604A4" w:rsidRPr="0004184D">
        <w:rPr>
          <w:rFonts w:ascii="Times New Roman" w:hAnsi="Times New Roman" w:cs="Times New Roman"/>
          <w:sz w:val="24"/>
          <w:szCs w:val="24"/>
          <w:lang w:val="en-US"/>
        </w:rPr>
        <w:t>marked in red.</w:t>
      </w:r>
    </w:p>
    <w:p w14:paraId="6134FDA3" w14:textId="77777777" w:rsidR="00D62DC5" w:rsidRPr="0004184D" w:rsidRDefault="00B20185" w:rsidP="0004184D">
      <w:pPr>
        <w:pStyle w:val="NormalWeb"/>
        <w:spacing w:line="360" w:lineRule="auto"/>
        <w:jc w:val="both"/>
        <w:rPr>
          <w:rStyle w:val="Strong"/>
          <w:lang w:val="en-US"/>
        </w:rPr>
      </w:pPr>
      <w:r w:rsidRPr="0004184D">
        <w:rPr>
          <w:rStyle w:val="Strong"/>
          <w:lang w:val="en-US"/>
        </w:rPr>
        <w:t>Editorial comments:</w:t>
      </w:r>
    </w:p>
    <w:p w14:paraId="48F33F0A" w14:textId="1801946E" w:rsidR="0074287E" w:rsidRDefault="00E71F94" w:rsidP="0004184D">
      <w:pPr>
        <w:pStyle w:val="NormalWeb"/>
        <w:spacing w:line="360" w:lineRule="auto"/>
        <w:jc w:val="both"/>
        <w:rPr>
          <w:lang w:val="en-US"/>
        </w:rPr>
      </w:pPr>
      <w:r w:rsidRPr="0004184D">
        <w:rPr>
          <w:lang w:val="en-US"/>
        </w:rPr>
        <w:t>1. Please copy-edit the manuscript as the lan</w:t>
      </w:r>
      <w:r w:rsidR="0074287E" w:rsidRPr="0004184D">
        <w:rPr>
          <w:lang w:val="en-US"/>
        </w:rPr>
        <w:t>guage is not publication grade.</w:t>
      </w:r>
    </w:p>
    <w:p w14:paraId="0FA7F264" w14:textId="7751CAB5" w:rsidR="00727EDC" w:rsidRPr="0004184D" w:rsidRDefault="00727EDC" w:rsidP="0004184D">
      <w:pPr>
        <w:pStyle w:val="NormalWeb"/>
        <w:spacing w:line="360" w:lineRule="auto"/>
        <w:jc w:val="both"/>
        <w:rPr>
          <w:lang w:val="en-US"/>
        </w:rPr>
      </w:pPr>
      <w:r>
        <w:rPr>
          <w:lang w:val="en-US"/>
        </w:rPr>
        <w:t>The manuscript has been again reviewed very carefully to address all grammatical errors.</w:t>
      </w:r>
      <w:r w:rsidR="009A0CC5">
        <w:rPr>
          <w:lang w:val="en-US"/>
        </w:rPr>
        <w:t xml:space="preserve"> In addition, an experienced scholarly writer edited the manuscript.</w:t>
      </w:r>
      <w:r>
        <w:rPr>
          <w:lang w:val="en-US"/>
        </w:rPr>
        <w:t xml:space="preserve"> The major changes are marked in red.</w:t>
      </w:r>
    </w:p>
    <w:p w14:paraId="36C640E5" w14:textId="01A0FF83" w:rsidR="0074287E" w:rsidRDefault="00E71F94" w:rsidP="0004184D">
      <w:pPr>
        <w:pStyle w:val="NormalWeb"/>
        <w:spacing w:line="360" w:lineRule="auto"/>
        <w:jc w:val="both"/>
        <w:rPr>
          <w:lang w:val="en-US"/>
        </w:rPr>
      </w:pPr>
      <w:r w:rsidRPr="0004184D">
        <w:rPr>
          <w:lang w:val="en-US"/>
        </w:rPr>
        <w:t>2. Please revise the highlighting to be 2.75 pages or less. Please highlight the entire steps to ensure that a complete and coherent story is told. We need to know the actions and the details required to perfor</w:t>
      </w:r>
      <w:r w:rsidR="0074287E" w:rsidRPr="0004184D">
        <w:rPr>
          <w:lang w:val="en-US"/>
        </w:rPr>
        <w:t>m that action in order to film.</w:t>
      </w:r>
    </w:p>
    <w:p w14:paraId="1876F525" w14:textId="48A3923E" w:rsidR="00727EDC" w:rsidRPr="0004184D" w:rsidRDefault="00727EDC" w:rsidP="0004184D">
      <w:pPr>
        <w:pStyle w:val="NormalWeb"/>
        <w:spacing w:line="360" w:lineRule="auto"/>
        <w:jc w:val="both"/>
        <w:rPr>
          <w:lang w:val="en-US"/>
        </w:rPr>
      </w:pPr>
      <w:r>
        <w:rPr>
          <w:lang w:val="en-US"/>
        </w:rPr>
        <w:t>The action has been highlighted in yellow and constitutes no more than 2.75 pages.</w:t>
      </w:r>
    </w:p>
    <w:p w14:paraId="6EB457FF" w14:textId="462E291E" w:rsidR="0074287E" w:rsidRDefault="00E71F94" w:rsidP="0004184D">
      <w:pPr>
        <w:pStyle w:val="NormalWeb"/>
        <w:spacing w:line="360" w:lineRule="auto"/>
        <w:jc w:val="both"/>
        <w:rPr>
          <w:lang w:val="en-US"/>
        </w:rPr>
      </w:pPr>
      <w:r w:rsidRPr="0004184D">
        <w:rPr>
          <w:lang w:val="en-US"/>
        </w:rPr>
        <w:t>3. Please address all the specific comments marked in the manuscript. Please use the attached version for revision. This is formatte</w:t>
      </w:r>
      <w:r w:rsidR="0074287E" w:rsidRPr="0004184D">
        <w:rPr>
          <w:lang w:val="en-US"/>
        </w:rPr>
        <w:t>d to match the journal's style.</w:t>
      </w:r>
    </w:p>
    <w:p w14:paraId="73EC4082" w14:textId="511D98E6" w:rsidR="00727EDC" w:rsidRPr="0004184D" w:rsidRDefault="000F6ADF" w:rsidP="0004184D">
      <w:pPr>
        <w:pStyle w:val="NormalWeb"/>
        <w:spacing w:line="360" w:lineRule="auto"/>
        <w:jc w:val="both"/>
        <w:rPr>
          <w:lang w:val="en-US"/>
        </w:rPr>
      </w:pPr>
      <w:r>
        <w:rPr>
          <w:lang w:val="en-US"/>
        </w:rPr>
        <w:t xml:space="preserve">All comments </w:t>
      </w:r>
      <w:r w:rsidR="00727EDC">
        <w:rPr>
          <w:lang w:val="en-US"/>
        </w:rPr>
        <w:t xml:space="preserve">have </w:t>
      </w:r>
      <w:r>
        <w:rPr>
          <w:lang w:val="en-US"/>
        </w:rPr>
        <w:t xml:space="preserve">been </w:t>
      </w:r>
      <w:r w:rsidR="00727EDC">
        <w:rPr>
          <w:lang w:val="en-US"/>
        </w:rPr>
        <w:t>addressed.</w:t>
      </w:r>
    </w:p>
    <w:p w14:paraId="17A0C46E" w14:textId="49E6A393" w:rsidR="00E71F94" w:rsidRPr="0095051C" w:rsidRDefault="00E71F94" w:rsidP="00727EDC">
      <w:pPr>
        <w:pStyle w:val="NormalWeb"/>
        <w:spacing w:line="360" w:lineRule="auto"/>
        <w:jc w:val="both"/>
        <w:rPr>
          <w:color w:val="000000" w:themeColor="text1"/>
          <w:lang w:val="en-US"/>
        </w:rPr>
      </w:pPr>
      <w:r w:rsidRPr="0004184D">
        <w:rPr>
          <w:lang w:val="en-US"/>
        </w:rPr>
        <w:t xml:space="preserve">4. Please obtain explicit copyright permission to reuse any figures from a previous publication. Explicit permission can be expressed in the form of a letter from the editor or a link to the editorial policy </w:t>
      </w:r>
      <w:r w:rsidRPr="00727EDC">
        <w:rPr>
          <w:lang w:val="en-US"/>
        </w:rPr>
        <w:t xml:space="preserve">that allows re-prints. Please upload this information as a .doc or .docx file to your Editorial Manager account. The Figure must be cited appropriately in Figure Legend, i.e. “This figure has </w:t>
      </w:r>
      <w:r w:rsidRPr="0095051C">
        <w:rPr>
          <w:color w:val="000000" w:themeColor="text1"/>
          <w:lang w:val="en-US"/>
        </w:rPr>
        <w:t>been modified from [citation].”</w:t>
      </w:r>
    </w:p>
    <w:p w14:paraId="301E171E" w14:textId="58F17163" w:rsidR="00727EDC" w:rsidRPr="0095051C" w:rsidRDefault="00727EDC" w:rsidP="00727EDC">
      <w:pPr>
        <w:spacing w:after="0" w:line="360" w:lineRule="auto"/>
        <w:rPr>
          <w:rFonts w:ascii="Times New Roman" w:eastAsia="Times New Roman" w:hAnsi="Times New Roman" w:cs="Times New Roman"/>
          <w:color w:val="000000" w:themeColor="text1"/>
          <w:sz w:val="24"/>
          <w:szCs w:val="24"/>
          <w:lang w:val="en-PL" w:eastAsia="en-GB"/>
        </w:rPr>
      </w:pPr>
      <w:r w:rsidRPr="0095051C">
        <w:rPr>
          <w:rFonts w:ascii="Times New Roman" w:eastAsia="Times New Roman" w:hAnsi="Times New Roman" w:cs="Times New Roman"/>
          <w:color w:val="000000" w:themeColor="text1"/>
          <w:sz w:val="24"/>
          <w:szCs w:val="24"/>
          <w:shd w:val="clear" w:color="auto" w:fill="FFFFFF"/>
          <w:lang w:val="en-PL" w:eastAsia="en-GB"/>
        </w:rPr>
        <w:t xml:space="preserve">We did not copy the same results that are published in our JPBA paper, but used the chromatogram of the other repeat, despite that the chromatogram looks very similar. In </w:t>
      </w:r>
      <w:r w:rsidRPr="0095051C">
        <w:rPr>
          <w:rFonts w:ascii="Times New Roman" w:eastAsia="Times New Roman" w:hAnsi="Times New Roman" w:cs="Times New Roman"/>
          <w:color w:val="000000" w:themeColor="text1"/>
          <w:sz w:val="24"/>
          <w:szCs w:val="24"/>
          <w:shd w:val="clear" w:color="auto" w:fill="FFFFFF"/>
          <w:lang w:val="en-US" w:eastAsia="en-GB"/>
        </w:rPr>
        <w:t xml:space="preserve">addition </w:t>
      </w:r>
      <w:r w:rsidRPr="0095051C">
        <w:rPr>
          <w:rFonts w:ascii="Times New Roman" w:eastAsia="Times New Roman" w:hAnsi="Times New Roman" w:cs="Times New Roman"/>
          <w:color w:val="000000" w:themeColor="text1"/>
          <w:sz w:val="24"/>
          <w:szCs w:val="24"/>
          <w:shd w:val="clear" w:color="auto" w:fill="FFFFFF"/>
          <w:lang w:val="en-PL" w:eastAsia="en-GB"/>
        </w:rPr>
        <w:t>we</w:t>
      </w:r>
      <w:r w:rsidRPr="0095051C">
        <w:rPr>
          <w:rFonts w:ascii="Times New Roman" w:eastAsia="Times New Roman" w:hAnsi="Times New Roman" w:cs="Times New Roman"/>
          <w:color w:val="000000" w:themeColor="text1"/>
          <w:sz w:val="24"/>
          <w:szCs w:val="24"/>
          <w:shd w:val="clear" w:color="auto" w:fill="FFFFFF"/>
          <w:lang w:val="en-US" w:eastAsia="en-GB"/>
        </w:rPr>
        <w:t xml:space="preserve"> have </w:t>
      </w:r>
      <w:r w:rsidRPr="0095051C">
        <w:rPr>
          <w:rFonts w:ascii="Times New Roman" w:eastAsia="Times New Roman" w:hAnsi="Times New Roman" w:cs="Times New Roman"/>
          <w:color w:val="000000" w:themeColor="text1"/>
          <w:sz w:val="24"/>
          <w:szCs w:val="24"/>
          <w:shd w:val="clear" w:color="auto" w:fill="FFFFFF"/>
          <w:lang w:val="en-PL" w:eastAsia="en-GB"/>
        </w:rPr>
        <w:t>added citation for the original JPBA paper. </w:t>
      </w:r>
    </w:p>
    <w:p w14:paraId="0D9C6DEE" w14:textId="77777777" w:rsidR="00E71F94" w:rsidRPr="0004184D" w:rsidRDefault="00E71F94" w:rsidP="0004184D">
      <w:pPr>
        <w:pStyle w:val="NormalWeb"/>
        <w:spacing w:line="360" w:lineRule="auto"/>
        <w:jc w:val="both"/>
        <w:rPr>
          <w:rStyle w:val="Strong"/>
          <w:lang w:val="en-US"/>
        </w:rPr>
      </w:pPr>
      <w:r w:rsidRPr="0004184D">
        <w:rPr>
          <w:rStyle w:val="Strong"/>
          <w:lang w:val="en-US"/>
        </w:rPr>
        <w:t>Reviewers' comments:</w:t>
      </w:r>
    </w:p>
    <w:p w14:paraId="4531FF41" w14:textId="77777777" w:rsidR="00E71F94" w:rsidRPr="0004184D" w:rsidRDefault="00E71F94" w:rsidP="0004184D">
      <w:pPr>
        <w:pStyle w:val="NormalWeb"/>
        <w:spacing w:line="360" w:lineRule="auto"/>
        <w:jc w:val="both"/>
        <w:rPr>
          <w:b/>
          <w:lang w:val="en-US"/>
        </w:rPr>
      </w:pPr>
      <w:r w:rsidRPr="0004184D">
        <w:rPr>
          <w:b/>
          <w:lang w:val="en-US"/>
        </w:rPr>
        <w:lastRenderedPageBreak/>
        <w:t>Reviewer #3:</w:t>
      </w:r>
    </w:p>
    <w:p w14:paraId="2A1A3881" w14:textId="77777777" w:rsidR="00E71F94" w:rsidRPr="0004184D" w:rsidRDefault="00E71F94" w:rsidP="0004184D">
      <w:pPr>
        <w:pStyle w:val="NormalWeb"/>
        <w:spacing w:line="360" w:lineRule="auto"/>
        <w:jc w:val="both"/>
        <w:rPr>
          <w:b/>
          <w:lang w:val="en-US"/>
        </w:rPr>
      </w:pPr>
      <w:r w:rsidRPr="0004184D">
        <w:rPr>
          <w:b/>
          <w:lang w:val="en-US"/>
        </w:rPr>
        <w:t>Minor Concerns:</w:t>
      </w:r>
    </w:p>
    <w:p w14:paraId="4AF6892D" w14:textId="77777777" w:rsidR="00E71F94" w:rsidRPr="0004184D" w:rsidRDefault="00E71F94" w:rsidP="0004184D">
      <w:pPr>
        <w:pStyle w:val="NormalWeb"/>
        <w:spacing w:line="360" w:lineRule="auto"/>
        <w:jc w:val="both"/>
        <w:rPr>
          <w:b/>
          <w:lang w:val="en-US"/>
        </w:rPr>
      </w:pPr>
      <w:r w:rsidRPr="0004184D">
        <w:rPr>
          <w:b/>
          <w:lang w:val="en-US"/>
        </w:rPr>
        <w:t>There is no comparison of this method with the previous established methods, in particular liquid chromatography with ultraviolet or fluorescent detection. A comparison of peaks obtained via the current described methods from MDA-MB-231 cells and SK-OV-3 cells, with peaks obtained using these prior methods, and a brief description of the observations (what are discrepancies? how does the peak quality compare?) would help strengthen the manuscript.</w:t>
      </w:r>
    </w:p>
    <w:p w14:paraId="6EF954CB" w14:textId="77777777" w:rsidR="00091D5E" w:rsidRDefault="005244A4" w:rsidP="00EC6BE1">
      <w:pPr>
        <w:pStyle w:val="NormalWeb"/>
        <w:spacing w:line="360" w:lineRule="auto"/>
        <w:jc w:val="both"/>
        <w:rPr>
          <w:lang w:val="en-US"/>
        </w:rPr>
      </w:pPr>
      <w:r>
        <w:rPr>
          <w:lang w:val="en-US"/>
        </w:rPr>
        <w:t>Answering this question, we would like to emphasize that it was not our goal in this paper to compare different methodologies that can be employed for kynurenine (Kyn) quantification. Similarly, the fluorescence-based quantification was not a subject of our work. However, i</w:t>
      </w:r>
      <w:r w:rsidR="00585E15">
        <w:rPr>
          <w:lang w:val="en-US"/>
        </w:rPr>
        <w:t>n our other studies, we have employed</w:t>
      </w:r>
      <w:r w:rsidR="00803944" w:rsidRPr="0004184D">
        <w:rPr>
          <w:lang w:val="en-US"/>
        </w:rPr>
        <w:t xml:space="preserve"> liquid chromatography </w:t>
      </w:r>
      <w:r w:rsidR="00585E15">
        <w:rPr>
          <w:lang w:val="en-US"/>
        </w:rPr>
        <w:t>coupled with</w:t>
      </w:r>
      <w:r w:rsidR="00803944" w:rsidRPr="0004184D">
        <w:rPr>
          <w:lang w:val="en-US"/>
        </w:rPr>
        <w:t xml:space="preserve"> ultraviolet detection (DAD as dete</w:t>
      </w:r>
      <w:r w:rsidR="009E4340" w:rsidRPr="0004184D">
        <w:rPr>
          <w:lang w:val="en-US"/>
        </w:rPr>
        <w:t xml:space="preserve">ctor) </w:t>
      </w:r>
      <w:r w:rsidR="00585E15">
        <w:rPr>
          <w:lang w:val="en-US"/>
        </w:rPr>
        <w:t xml:space="preserve">for </w:t>
      </w:r>
      <w:r w:rsidR="009E4340" w:rsidRPr="0004184D">
        <w:rPr>
          <w:lang w:val="en-US"/>
        </w:rPr>
        <w:t>Kyn</w:t>
      </w:r>
      <w:r w:rsidR="00803944" w:rsidRPr="0004184D">
        <w:rPr>
          <w:lang w:val="en-US"/>
        </w:rPr>
        <w:t xml:space="preserve"> determination. </w:t>
      </w:r>
      <w:r w:rsidR="00590D43">
        <w:rPr>
          <w:lang w:val="en-US"/>
        </w:rPr>
        <w:t>Unfortunately, compar</w:t>
      </w:r>
      <w:r w:rsidR="00AE7E9E">
        <w:rPr>
          <w:lang w:val="en-US"/>
        </w:rPr>
        <w:t>ison of</w:t>
      </w:r>
      <w:r w:rsidR="00590D43">
        <w:rPr>
          <w:lang w:val="en-US"/>
        </w:rPr>
        <w:t xml:space="preserve"> the results obtained using LC-MS and HPLC-DAD </w:t>
      </w:r>
      <w:r w:rsidR="00AE7E9E">
        <w:rPr>
          <w:lang w:val="en-US"/>
        </w:rPr>
        <w:t xml:space="preserve">is hampered by several methodological discrepancies like </w:t>
      </w:r>
      <w:r w:rsidR="00590D43">
        <w:rPr>
          <w:lang w:val="en-US"/>
        </w:rPr>
        <w:t>gradient programs</w:t>
      </w:r>
      <w:r w:rsidR="00EC6BE1">
        <w:rPr>
          <w:lang w:val="en-US"/>
        </w:rPr>
        <w:t>,</w:t>
      </w:r>
      <w:r w:rsidR="00590D43">
        <w:rPr>
          <w:lang w:val="en-US"/>
        </w:rPr>
        <w:t xml:space="preserve"> </w:t>
      </w:r>
      <w:r w:rsidR="00EC6BE1">
        <w:rPr>
          <w:lang w:val="en-US"/>
        </w:rPr>
        <w:t xml:space="preserve">applied </w:t>
      </w:r>
      <w:r w:rsidR="00590D43">
        <w:rPr>
          <w:lang w:val="en-US"/>
        </w:rPr>
        <w:t>mobile phases</w:t>
      </w:r>
      <w:r w:rsidR="00AE7E9E">
        <w:rPr>
          <w:lang w:val="en-US"/>
        </w:rPr>
        <w:t xml:space="preserve">, </w:t>
      </w:r>
      <w:r w:rsidR="00590D43">
        <w:rPr>
          <w:lang w:val="en-US"/>
        </w:rPr>
        <w:t>retention times of the same metabolites,</w:t>
      </w:r>
      <w:r w:rsidR="00AE7E9E">
        <w:rPr>
          <w:lang w:val="en-US"/>
        </w:rPr>
        <w:t xml:space="preserve"> </w:t>
      </w:r>
      <w:r>
        <w:rPr>
          <w:lang w:val="en-US"/>
        </w:rPr>
        <w:t>as well as</w:t>
      </w:r>
      <w:r w:rsidR="00AE7E9E">
        <w:rPr>
          <w:lang w:val="en-US"/>
        </w:rPr>
        <w:t xml:space="preserve"> difficulties to separate some</w:t>
      </w:r>
      <w:r w:rsidR="00590D43">
        <w:rPr>
          <w:lang w:val="en-US"/>
        </w:rPr>
        <w:t xml:space="preserve"> interfering co-eluting compounds</w:t>
      </w:r>
      <w:r w:rsidR="00AE7E9E">
        <w:rPr>
          <w:lang w:val="en-US"/>
        </w:rPr>
        <w:t xml:space="preserve"> present in the material derived from living cells</w:t>
      </w:r>
      <w:r w:rsidR="00590D43">
        <w:rPr>
          <w:lang w:val="en-US"/>
        </w:rPr>
        <w:t>.</w:t>
      </w:r>
      <w:r w:rsidR="00EC6BE1">
        <w:rPr>
          <w:lang w:val="en-US"/>
        </w:rPr>
        <w:t xml:space="preserve"> In addition to other studies, our recently published results </w:t>
      </w:r>
      <w:r w:rsidR="00EC6BE1" w:rsidRPr="0004184D">
        <w:rPr>
          <w:lang w:val="en-US"/>
        </w:rPr>
        <w:t>(Sadok et al</w:t>
      </w:r>
      <w:r w:rsidR="00EC6BE1" w:rsidRPr="00091D5E">
        <w:rPr>
          <w:lang w:val="en-US"/>
        </w:rPr>
        <w:t xml:space="preserve">., Simultaneous voltammetric analysis of tryptophan and kynurenine in culture medium from human cancer cells, </w:t>
      </w:r>
      <w:proofErr w:type="spellStart"/>
      <w:r w:rsidR="00EC6BE1" w:rsidRPr="00091D5E">
        <w:rPr>
          <w:i/>
          <w:iCs/>
          <w:lang w:val="en-US"/>
        </w:rPr>
        <w:t>Talanta</w:t>
      </w:r>
      <w:proofErr w:type="spellEnd"/>
      <w:r w:rsidR="00EC6BE1" w:rsidRPr="0004184D">
        <w:rPr>
          <w:lang w:val="en-US"/>
        </w:rPr>
        <w:t xml:space="preserve"> 209 (2020) 120574, DOI: </w:t>
      </w:r>
      <w:hyperlink r:id="rId8" w:tgtFrame="_blank" w:tooltip="Persistent link using digital object identifier" w:history="1">
        <w:r w:rsidR="00EC6BE1" w:rsidRPr="0004184D">
          <w:rPr>
            <w:rStyle w:val="Hyperlink"/>
            <w:lang w:val="en-US"/>
          </w:rPr>
          <w:t>10.1016/j.talanta.2019.120574</w:t>
        </w:r>
      </w:hyperlink>
      <w:r w:rsidR="00EC6BE1" w:rsidRPr="0004184D">
        <w:rPr>
          <w:lang w:val="en-US"/>
        </w:rPr>
        <w:t>)</w:t>
      </w:r>
      <w:r w:rsidR="00EC6BE1">
        <w:rPr>
          <w:lang w:val="en-US"/>
        </w:rPr>
        <w:t xml:space="preserve"> show that LC-MS</w:t>
      </w:r>
      <w:r w:rsidR="00EC6BE1" w:rsidRPr="00EC6BE1">
        <w:rPr>
          <w:lang w:val="en-US"/>
        </w:rPr>
        <w:t xml:space="preserve"> </w:t>
      </w:r>
      <w:r w:rsidR="00EC6BE1" w:rsidRPr="0004184D">
        <w:rPr>
          <w:lang w:val="en-US"/>
        </w:rPr>
        <w:t xml:space="preserve">allows </w:t>
      </w:r>
      <w:r w:rsidR="00091D5E">
        <w:rPr>
          <w:lang w:val="en-US"/>
        </w:rPr>
        <w:t>for</w:t>
      </w:r>
      <w:r w:rsidR="00EC6BE1" w:rsidRPr="0004184D">
        <w:rPr>
          <w:lang w:val="en-US"/>
        </w:rPr>
        <w:t xml:space="preserve"> detect</w:t>
      </w:r>
      <w:r w:rsidR="00091D5E">
        <w:rPr>
          <w:lang w:val="en-US"/>
        </w:rPr>
        <w:t>ion</w:t>
      </w:r>
      <w:r w:rsidR="00EC6BE1" w:rsidRPr="0004184D">
        <w:rPr>
          <w:lang w:val="en-US"/>
        </w:rPr>
        <w:t xml:space="preserve"> and quantif</w:t>
      </w:r>
      <w:r w:rsidR="00091D5E">
        <w:rPr>
          <w:lang w:val="en-US"/>
        </w:rPr>
        <w:t>ication of</w:t>
      </w:r>
      <w:r w:rsidR="00EC6BE1" w:rsidRPr="0004184D">
        <w:rPr>
          <w:lang w:val="en-US"/>
        </w:rPr>
        <w:t xml:space="preserve"> lower amount</w:t>
      </w:r>
      <w:r w:rsidR="00091D5E">
        <w:rPr>
          <w:lang w:val="en-US"/>
        </w:rPr>
        <w:t>s</w:t>
      </w:r>
      <w:r w:rsidR="00EC6BE1" w:rsidRPr="0004184D">
        <w:rPr>
          <w:lang w:val="en-US"/>
        </w:rPr>
        <w:t xml:space="preserve"> of Kyn in comparison to LC-DAD</w:t>
      </w:r>
      <w:r w:rsidR="00EC6BE1">
        <w:rPr>
          <w:lang w:val="en-US"/>
        </w:rPr>
        <w:t xml:space="preserve"> method. </w:t>
      </w:r>
      <w:r w:rsidR="00EC6BE1" w:rsidRPr="0004184D">
        <w:rPr>
          <w:lang w:val="en-US"/>
        </w:rPr>
        <w:t>Determination of Kyn</w:t>
      </w:r>
      <w:r w:rsidR="00EC6BE1">
        <w:rPr>
          <w:lang w:val="en-US"/>
        </w:rPr>
        <w:t xml:space="preserve"> generated by</w:t>
      </w:r>
      <w:r w:rsidR="00EC6BE1" w:rsidRPr="0004184D">
        <w:rPr>
          <w:lang w:val="en-US"/>
        </w:rPr>
        <w:t xml:space="preserve"> MDA-MB-231 </w:t>
      </w:r>
      <w:r w:rsidR="00EC6BE1">
        <w:rPr>
          <w:lang w:val="en-US"/>
        </w:rPr>
        <w:t xml:space="preserve">cells </w:t>
      </w:r>
      <w:r w:rsidR="00091D5E">
        <w:rPr>
          <w:lang w:val="en-US"/>
        </w:rPr>
        <w:t>was</w:t>
      </w:r>
      <w:r w:rsidR="00EC6BE1" w:rsidRPr="0004184D">
        <w:rPr>
          <w:lang w:val="en-US"/>
        </w:rPr>
        <w:t xml:space="preserve"> difficult by LC-DAD (</w:t>
      </w:r>
      <w:r w:rsidR="00EC6BE1">
        <w:rPr>
          <w:lang w:val="en-US"/>
        </w:rPr>
        <w:t>detected, but under LOQ)</w:t>
      </w:r>
      <w:r w:rsidR="00EC6BE1" w:rsidRPr="0004184D">
        <w:rPr>
          <w:lang w:val="en-US"/>
        </w:rPr>
        <w:t xml:space="preserve">, whereas </w:t>
      </w:r>
      <w:r w:rsidR="00EC6BE1">
        <w:rPr>
          <w:lang w:val="en-US"/>
        </w:rPr>
        <w:t xml:space="preserve">LC-MS </w:t>
      </w:r>
      <w:r w:rsidR="00091D5E">
        <w:rPr>
          <w:lang w:val="en-US"/>
        </w:rPr>
        <w:t>was suitable for</w:t>
      </w:r>
      <w:r w:rsidR="00EC6BE1">
        <w:rPr>
          <w:lang w:val="en-US"/>
        </w:rPr>
        <w:t xml:space="preserve"> quantif</w:t>
      </w:r>
      <w:r w:rsidR="00091D5E">
        <w:rPr>
          <w:lang w:val="en-US"/>
        </w:rPr>
        <w:t>ication</w:t>
      </w:r>
      <w:r w:rsidR="00EC6BE1">
        <w:rPr>
          <w:lang w:val="en-US"/>
        </w:rPr>
        <w:t xml:space="preserve"> </w:t>
      </w:r>
      <w:r>
        <w:rPr>
          <w:lang w:val="en-US"/>
        </w:rPr>
        <w:t xml:space="preserve">of </w:t>
      </w:r>
      <w:r w:rsidR="00EC6BE1">
        <w:rPr>
          <w:lang w:val="en-US"/>
        </w:rPr>
        <w:t>the same metabolite in medium from cultured cells.</w:t>
      </w:r>
      <w:r w:rsidR="00091D5E">
        <w:rPr>
          <w:lang w:val="en-US"/>
        </w:rPr>
        <w:t xml:space="preserve"> Other metabolites </w:t>
      </w:r>
      <w:r w:rsidR="00091D5E" w:rsidRPr="0004184D">
        <w:rPr>
          <w:lang w:val="en-US"/>
        </w:rPr>
        <w:t>(3-hydroxykynurenine, 3-hydroxyantrahilic acid, xanthurenic acid)</w:t>
      </w:r>
      <w:r w:rsidR="00091D5E">
        <w:rPr>
          <w:lang w:val="en-US"/>
        </w:rPr>
        <w:t xml:space="preserve"> were not thoroughly studied in cell cultures using LC-DAD thus we do not have enough data to comment on this topic. </w:t>
      </w:r>
    </w:p>
    <w:p w14:paraId="6E36DA97" w14:textId="77777777" w:rsidR="00E71F94" w:rsidRPr="0004184D" w:rsidRDefault="00E71F94" w:rsidP="0004184D">
      <w:pPr>
        <w:pStyle w:val="NormalWeb"/>
        <w:spacing w:line="360" w:lineRule="auto"/>
        <w:jc w:val="both"/>
        <w:rPr>
          <w:b/>
          <w:lang w:val="en-US"/>
        </w:rPr>
      </w:pPr>
      <w:r w:rsidRPr="0004184D">
        <w:rPr>
          <w:b/>
          <w:lang w:val="en-US"/>
        </w:rPr>
        <w:t>Reviewer #4:</w:t>
      </w:r>
    </w:p>
    <w:p w14:paraId="496CD3F5" w14:textId="77777777" w:rsidR="00E71F94" w:rsidRPr="0004184D" w:rsidRDefault="00E71F94" w:rsidP="0004184D">
      <w:pPr>
        <w:pStyle w:val="NormalWeb"/>
        <w:spacing w:line="360" w:lineRule="auto"/>
        <w:jc w:val="both"/>
        <w:rPr>
          <w:b/>
          <w:lang w:val="en-US"/>
        </w:rPr>
      </w:pPr>
      <w:r w:rsidRPr="0004184D">
        <w:rPr>
          <w:b/>
          <w:lang w:val="en-US"/>
        </w:rPr>
        <w:t>It seems that this version of the manuscript is a revised version of a previous one (?) but it was difficult to understand which changes and improvements have been made.</w:t>
      </w:r>
    </w:p>
    <w:p w14:paraId="6F0C36A4" w14:textId="77777777" w:rsidR="00E71F94" w:rsidRPr="0004184D" w:rsidRDefault="00DA727B" w:rsidP="0004184D">
      <w:pPr>
        <w:pStyle w:val="NormalWeb"/>
        <w:spacing w:line="360" w:lineRule="auto"/>
        <w:jc w:val="both"/>
        <w:rPr>
          <w:lang w:val="en-US"/>
        </w:rPr>
      </w:pPr>
      <w:r>
        <w:rPr>
          <w:lang w:val="en-US"/>
        </w:rPr>
        <w:t>Correct</w:t>
      </w:r>
      <w:r w:rsidR="00E71F94" w:rsidRPr="0004184D">
        <w:rPr>
          <w:lang w:val="en-US"/>
        </w:rPr>
        <w:t xml:space="preserve">, this is a revised version of the manuscript. The changes </w:t>
      </w:r>
      <w:r>
        <w:rPr>
          <w:lang w:val="en-US"/>
        </w:rPr>
        <w:t xml:space="preserve">introduced in response to previous reviewer’s comments </w:t>
      </w:r>
      <w:r w:rsidR="00E71F94" w:rsidRPr="0004184D">
        <w:rPr>
          <w:lang w:val="en-US"/>
        </w:rPr>
        <w:t>have been marked in red in revised version.</w:t>
      </w:r>
    </w:p>
    <w:p w14:paraId="42992D36" w14:textId="77777777" w:rsidR="00E71F94" w:rsidRPr="0004184D" w:rsidRDefault="00E71F94" w:rsidP="0004184D">
      <w:pPr>
        <w:pStyle w:val="NormalWeb"/>
        <w:spacing w:line="360" w:lineRule="auto"/>
        <w:jc w:val="both"/>
        <w:rPr>
          <w:lang w:val="en-US"/>
        </w:rPr>
      </w:pPr>
      <w:r w:rsidRPr="0004184D">
        <w:rPr>
          <w:lang w:val="en-US"/>
        </w:rPr>
        <w:lastRenderedPageBreak/>
        <w:t>Major Concerns:</w:t>
      </w:r>
    </w:p>
    <w:p w14:paraId="09683F5F" w14:textId="77777777" w:rsidR="00DC1C72" w:rsidRPr="0004184D" w:rsidRDefault="00E71F94" w:rsidP="0004184D">
      <w:pPr>
        <w:pStyle w:val="NormalWeb"/>
        <w:spacing w:line="360" w:lineRule="auto"/>
        <w:jc w:val="both"/>
        <w:rPr>
          <w:b/>
          <w:lang w:val="en-US"/>
        </w:rPr>
      </w:pPr>
      <w:r w:rsidRPr="0004184D">
        <w:rPr>
          <w:b/>
          <w:lang w:val="en-US"/>
        </w:rPr>
        <w:t xml:space="preserve">1. the internal standard used, 3-nitrotyrosine (3NT), is -as stated by the authors- the main limitation of this protocol. Tyrosine nitration is a chemical modification that </w:t>
      </w:r>
      <w:proofErr w:type="spellStart"/>
      <w:r w:rsidRPr="0004184D">
        <w:rPr>
          <w:b/>
          <w:lang w:val="en-US"/>
        </w:rPr>
        <w:t>occurrs</w:t>
      </w:r>
      <w:proofErr w:type="spellEnd"/>
      <w:r w:rsidRPr="0004184D">
        <w:rPr>
          <w:b/>
          <w:lang w:val="en-US"/>
        </w:rPr>
        <w:t xml:space="preserve"> during oxidative stress conditions. Certain types of cancers induce oxidative stress and thus 3-NT formation, although it is not clear to what extent. The use of 3-NT as the internal standard limits the flexibility of the presented protocol and potentially introduces a bias in the quantification of the analytes. I agree that the use of ILIS is not always necessary, although it represents the best internal standard in MS detection. However, the authors could (and should) have selected other commercially available molecules that have similar chromatographic properties and are not produced e</w:t>
      </w:r>
      <w:r w:rsidR="00DC1C72" w:rsidRPr="0004184D">
        <w:rPr>
          <w:b/>
          <w:lang w:val="en-US"/>
        </w:rPr>
        <w:t>ndogenously by mammalian cells.</w:t>
      </w:r>
    </w:p>
    <w:p w14:paraId="7F53CF50" w14:textId="77777777" w:rsidR="00FE6E26" w:rsidRDefault="00DC1C72" w:rsidP="00FE6E26">
      <w:pPr>
        <w:pStyle w:val="NormalWeb"/>
        <w:spacing w:before="0" w:beforeAutospacing="0" w:after="0" w:afterAutospacing="0" w:line="360" w:lineRule="auto"/>
        <w:jc w:val="both"/>
        <w:rPr>
          <w:lang w:val="en-US"/>
        </w:rPr>
      </w:pPr>
      <w:r w:rsidRPr="0004184D">
        <w:rPr>
          <w:lang w:val="en-US"/>
        </w:rPr>
        <w:t xml:space="preserve">During method development we have examined </w:t>
      </w:r>
      <w:r w:rsidR="00DA727B">
        <w:rPr>
          <w:lang w:val="en-US"/>
        </w:rPr>
        <w:t>the tested</w:t>
      </w:r>
      <w:r w:rsidRPr="0004184D">
        <w:rPr>
          <w:lang w:val="en-US"/>
        </w:rPr>
        <w:t xml:space="preserve"> samples (medium collected after </w:t>
      </w:r>
      <w:r w:rsidR="00DA727B">
        <w:rPr>
          <w:lang w:val="en-US"/>
        </w:rPr>
        <w:t xml:space="preserve">culturing </w:t>
      </w:r>
      <w:r w:rsidRPr="0004184D">
        <w:rPr>
          <w:lang w:val="en-US"/>
        </w:rPr>
        <w:t>cancer cells</w:t>
      </w:r>
      <w:r w:rsidR="009C5B49" w:rsidRPr="0004184D">
        <w:rPr>
          <w:lang w:val="en-US"/>
        </w:rPr>
        <w:t xml:space="preserve"> (MDA-MB-231 and SK-OV-3</w:t>
      </w:r>
      <w:r w:rsidRPr="0004184D">
        <w:rPr>
          <w:lang w:val="en-US"/>
        </w:rPr>
        <w:t xml:space="preserve">) </w:t>
      </w:r>
      <w:r w:rsidR="00DA727B">
        <w:rPr>
          <w:lang w:val="en-US"/>
        </w:rPr>
        <w:t xml:space="preserve">for presence of the endogenous </w:t>
      </w:r>
      <w:r w:rsidRPr="0004184D">
        <w:rPr>
          <w:lang w:val="en-US"/>
        </w:rPr>
        <w:t>3</w:t>
      </w:r>
      <w:r w:rsidR="009C5B49" w:rsidRPr="0004184D">
        <w:rPr>
          <w:lang w:val="en-US"/>
        </w:rPr>
        <w:t>-</w:t>
      </w:r>
      <w:r w:rsidRPr="0004184D">
        <w:rPr>
          <w:lang w:val="en-US"/>
        </w:rPr>
        <w:t xml:space="preserve">NT. </w:t>
      </w:r>
      <w:r w:rsidR="00DA727B">
        <w:rPr>
          <w:lang w:val="en-US"/>
        </w:rPr>
        <w:t xml:space="preserve">There was no </w:t>
      </w:r>
      <w:r w:rsidR="00CC375D">
        <w:rPr>
          <w:lang w:val="en-US"/>
        </w:rPr>
        <w:t xml:space="preserve">detected </w:t>
      </w:r>
      <w:r w:rsidR="00DA727B">
        <w:rPr>
          <w:lang w:val="en-US"/>
        </w:rPr>
        <w:t>trace of</w:t>
      </w:r>
      <w:r w:rsidRPr="0004184D">
        <w:rPr>
          <w:lang w:val="en-US"/>
        </w:rPr>
        <w:t xml:space="preserve"> this compound</w:t>
      </w:r>
      <w:r w:rsidR="00DA727B">
        <w:rPr>
          <w:lang w:val="en-US"/>
        </w:rPr>
        <w:t xml:space="preserve">. </w:t>
      </w:r>
      <w:r w:rsidR="009C5B49" w:rsidRPr="0004184D">
        <w:rPr>
          <w:lang w:val="en-US"/>
        </w:rPr>
        <w:t xml:space="preserve">Furthermore, </w:t>
      </w:r>
      <w:r w:rsidR="0019717A">
        <w:rPr>
          <w:lang w:val="en-US"/>
        </w:rPr>
        <w:t xml:space="preserve">endogenous </w:t>
      </w:r>
      <w:r w:rsidR="009C5B49" w:rsidRPr="0004184D">
        <w:rPr>
          <w:lang w:val="en-US"/>
        </w:rPr>
        <w:t xml:space="preserve">3-NT is </w:t>
      </w:r>
      <w:r w:rsidR="0019717A">
        <w:rPr>
          <w:lang w:val="en-US"/>
        </w:rPr>
        <w:t>present in cell culture medium at negligible amount</w:t>
      </w:r>
      <w:r w:rsidR="00FE6E26">
        <w:rPr>
          <w:lang w:val="en-US"/>
        </w:rPr>
        <w:t xml:space="preserve"> </w:t>
      </w:r>
      <w:r w:rsidR="00D9597E">
        <w:rPr>
          <w:lang w:val="en-US"/>
        </w:rPr>
        <w:t xml:space="preserve">(Teixeira et al., </w:t>
      </w:r>
      <w:r w:rsidR="00D9597E" w:rsidRPr="00DF7D3F">
        <w:rPr>
          <w:lang w:val="en-US"/>
        </w:rPr>
        <w:t>Development of a new HPLC-based method for 3-nitrotyrosine quantification in different biological matrices</w:t>
      </w:r>
      <w:r w:rsidR="00D9597E">
        <w:rPr>
          <w:lang w:val="en-US"/>
        </w:rPr>
        <w:t xml:space="preserve">, </w:t>
      </w:r>
      <w:r w:rsidR="00D9597E" w:rsidRPr="00DF7D3F">
        <w:rPr>
          <w:lang w:val="en-US"/>
        </w:rPr>
        <w:t>Journal of Chromatography B</w:t>
      </w:r>
      <w:r w:rsidR="00D9597E">
        <w:rPr>
          <w:lang w:val="en-US"/>
        </w:rPr>
        <w:t xml:space="preserve"> 1046 (2017) 48-57, DOI: </w:t>
      </w:r>
      <w:r w:rsidR="00D9597E" w:rsidRPr="00DF7D3F">
        <w:rPr>
          <w:lang w:val="en-US"/>
        </w:rPr>
        <w:t>10.1016/j.jchromb.2017.01.035</w:t>
      </w:r>
      <w:r w:rsidR="00D9597E">
        <w:rPr>
          <w:lang w:val="en-US"/>
        </w:rPr>
        <w:t xml:space="preserve">) </w:t>
      </w:r>
    </w:p>
    <w:p w14:paraId="4D452BEB" w14:textId="77777777" w:rsidR="00DC1C72" w:rsidRPr="0004184D" w:rsidRDefault="00FE6E26" w:rsidP="00FE6E26">
      <w:pPr>
        <w:pStyle w:val="NormalWeb"/>
        <w:spacing w:before="0" w:beforeAutospacing="0" w:after="0" w:afterAutospacing="0" w:line="360" w:lineRule="auto"/>
        <w:jc w:val="both"/>
        <w:rPr>
          <w:lang w:val="en-US"/>
        </w:rPr>
      </w:pPr>
      <w:r>
        <w:rPr>
          <w:lang w:val="en-US"/>
        </w:rPr>
        <w:t xml:space="preserve"> </w:t>
      </w:r>
      <w:r w:rsidR="0019717A">
        <w:rPr>
          <w:lang w:val="en-US"/>
        </w:rPr>
        <w:t xml:space="preserve">compared to the exogenously added 3-NT thus it will have </w:t>
      </w:r>
      <w:r>
        <w:rPr>
          <w:lang w:val="en-US"/>
        </w:rPr>
        <w:t xml:space="preserve">no </w:t>
      </w:r>
      <w:r w:rsidR="0019717A">
        <w:rPr>
          <w:lang w:val="en-US"/>
        </w:rPr>
        <w:t xml:space="preserve">impact on </w:t>
      </w:r>
      <w:r>
        <w:rPr>
          <w:lang w:val="en-US"/>
        </w:rPr>
        <w:t>quantification. We emphasize</w:t>
      </w:r>
      <w:r w:rsidR="006F1EF3">
        <w:rPr>
          <w:lang w:val="en-US"/>
        </w:rPr>
        <w:t>d in line 611 of the manuscript</w:t>
      </w:r>
      <w:r>
        <w:rPr>
          <w:lang w:val="en-US"/>
        </w:rPr>
        <w:t xml:space="preserve"> that </w:t>
      </w:r>
      <w:r w:rsidR="006F1EF3">
        <w:rPr>
          <w:lang w:val="en-US"/>
        </w:rPr>
        <w:t xml:space="preserve">endogenous </w:t>
      </w:r>
      <w:r w:rsidR="009C5B49" w:rsidRPr="0004184D">
        <w:rPr>
          <w:lang w:val="en-US"/>
        </w:rPr>
        <w:t>3-NT</w:t>
      </w:r>
      <w:r>
        <w:rPr>
          <w:lang w:val="en-US"/>
        </w:rPr>
        <w:t xml:space="preserve"> </w:t>
      </w:r>
      <w:r w:rsidR="006F1EF3">
        <w:rPr>
          <w:lang w:val="en-US"/>
        </w:rPr>
        <w:t>level</w:t>
      </w:r>
      <w:r w:rsidRPr="00FE6E26">
        <w:rPr>
          <w:lang w:val="en-US"/>
        </w:rPr>
        <w:t xml:space="preserve"> </w:t>
      </w:r>
      <w:r w:rsidRPr="0004184D">
        <w:rPr>
          <w:lang w:val="en-US"/>
        </w:rPr>
        <w:t xml:space="preserve">should be </w:t>
      </w:r>
      <w:r>
        <w:rPr>
          <w:lang w:val="en-US"/>
        </w:rPr>
        <w:t xml:space="preserve">initially </w:t>
      </w:r>
      <w:r w:rsidR="006F1EF3">
        <w:rPr>
          <w:lang w:val="en-US"/>
        </w:rPr>
        <w:t>verified</w:t>
      </w:r>
      <w:r>
        <w:rPr>
          <w:lang w:val="en-US"/>
        </w:rPr>
        <w:t>.</w:t>
      </w:r>
      <w:r w:rsidRPr="0004184D">
        <w:rPr>
          <w:lang w:val="en-US"/>
        </w:rPr>
        <w:t xml:space="preserve"> </w:t>
      </w:r>
      <w:r w:rsidR="009C5B49" w:rsidRPr="0004184D">
        <w:rPr>
          <w:lang w:val="en-US"/>
        </w:rPr>
        <w:t xml:space="preserve">In our future path, we </w:t>
      </w:r>
      <w:r w:rsidR="006F1EF3">
        <w:rPr>
          <w:lang w:val="en-US"/>
        </w:rPr>
        <w:t xml:space="preserve">will </w:t>
      </w:r>
      <w:r w:rsidR="009C5B49" w:rsidRPr="0004184D">
        <w:rPr>
          <w:lang w:val="en-US"/>
        </w:rPr>
        <w:t xml:space="preserve">consider testing other types of internal standards. </w:t>
      </w:r>
    </w:p>
    <w:p w14:paraId="71B2B9F3" w14:textId="77777777" w:rsidR="009C5B49" w:rsidRPr="0004184D" w:rsidRDefault="00E71F94" w:rsidP="0004184D">
      <w:pPr>
        <w:pStyle w:val="NormalWeb"/>
        <w:spacing w:line="360" w:lineRule="auto"/>
        <w:jc w:val="both"/>
        <w:rPr>
          <w:b/>
          <w:lang w:val="en-US"/>
        </w:rPr>
      </w:pPr>
      <w:r w:rsidRPr="0004184D">
        <w:rPr>
          <w:b/>
          <w:lang w:val="en-US"/>
        </w:rPr>
        <w:t xml:space="preserve">2. This manuscript represents the "step-by-step" version of a protocol published elsewhere by the same authors. However, the protocol here seems to be a simplified version of the published one, which is odd considering the scope of </w:t>
      </w:r>
      <w:proofErr w:type="spellStart"/>
      <w:r w:rsidRPr="0004184D">
        <w:rPr>
          <w:b/>
          <w:lang w:val="en-US"/>
        </w:rPr>
        <w:t>JoVE</w:t>
      </w:r>
      <w:proofErr w:type="spellEnd"/>
      <w:r w:rsidRPr="0004184D">
        <w:rPr>
          <w:b/>
          <w:lang w:val="en-US"/>
        </w:rPr>
        <w:t xml:space="preserve">. I would strongly encourage the authors to describe the entire protocol providing more details. For general interest, it would be better to include a </w:t>
      </w:r>
      <w:proofErr w:type="gramStart"/>
      <w:r w:rsidRPr="0004184D">
        <w:rPr>
          <w:b/>
          <w:lang w:val="en-US"/>
        </w:rPr>
        <w:t>short explanations</w:t>
      </w:r>
      <w:proofErr w:type="gramEnd"/>
      <w:r w:rsidRPr="0004184D">
        <w:rPr>
          <w:b/>
          <w:lang w:val="en-US"/>
        </w:rPr>
        <w:t xml:space="preserve"> of why a certain reagent or procedure was chosen (e.g. different extraction protocols, protein precipitation procedures, LC buffers and so on). Moreover, there is limited information regarding the cell culture procedures, including duration of incubation, need for LC-SQ data normalization (e.g. determina</w:t>
      </w:r>
      <w:r w:rsidR="009C5B49" w:rsidRPr="0004184D">
        <w:rPr>
          <w:b/>
          <w:lang w:val="en-US"/>
        </w:rPr>
        <w:t>tion of protein content), etc.</w:t>
      </w:r>
    </w:p>
    <w:p w14:paraId="70948879" w14:textId="77777777" w:rsidR="009E4340" w:rsidRPr="0004184D" w:rsidRDefault="009E4340" w:rsidP="0004184D">
      <w:pPr>
        <w:pStyle w:val="NormalWeb"/>
        <w:spacing w:line="360" w:lineRule="auto"/>
        <w:jc w:val="both"/>
        <w:rPr>
          <w:lang w:val="en-US"/>
        </w:rPr>
      </w:pPr>
      <w:r w:rsidRPr="0004184D">
        <w:rPr>
          <w:lang w:val="en-US"/>
        </w:rPr>
        <w:t xml:space="preserve">During the method development each step of the LC-MS analysis was carefully optimized </w:t>
      </w:r>
      <w:r w:rsidR="00B558C9">
        <w:rPr>
          <w:lang w:val="en-US"/>
        </w:rPr>
        <w:t>and is</w:t>
      </w:r>
      <w:r w:rsidRPr="0004184D">
        <w:rPr>
          <w:lang w:val="en-US"/>
        </w:rPr>
        <w:t xml:space="preserve"> described in our</w:t>
      </w:r>
      <w:r w:rsidR="00B558C9">
        <w:rPr>
          <w:lang w:val="en-US"/>
        </w:rPr>
        <w:t xml:space="preserve"> previous</w:t>
      </w:r>
      <w:r w:rsidRPr="0004184D">
        <w:rPr>
          <w:lang w:val="en-US"/>
        </w:rPr>
        <w:t xml:space="preserve"> paper (Sadok et al., Application of the optimized and validated LC-</w:t>
      </w:r>
      <w:r w:rsidRPr="0004184D">
        <w:rPr>
          <w:lang w:val="en-US"/>
        </w:rPr>
        <w:lastRenderedPageBreak/>
        <w:t xml:space="preserve">MS method for simultaneous quantification of tryptophan metabolites in culture medium from cancer cell, </w:t>
      </w:r>
      <w:r w:rsidRPr="00B558C9">
        <w:rPr>
          <w:i/>
          <w:iCs/>
          <w:lang w:val="en-US"/>
        </w:rPr>
        <w:t>Journal of Pharmaceutical and Biomedical Analysis</w:t>
      </w:r>
      <w:r w:rsidRPr="0004184D">
        <w:rPr>
          <w:lang w:val="en-US"/>
        </w:rPr>
        <w:t xml:space="preserve"> 176 (2019) 112805). The rationale </w:t>
      </w:r>
      <w:r w:rsidR="00B558C9">
        <w:rPr>
          <w:lang w:val="en-US"/>
        </w:rPr>
        <w:t>for</w:t>
      </w:r>
      <w:r w:rsidRPr="0004184D">
        <w:rPr>
          <w:lang w:val="en-US"/>
        </w:rPr>
        <w:t xml:space="preserve"> selecting </w:t>
      </w:r>
      <w:r w:rsidR="00B558C9">
        <w:rPr>
          <w:lang w:val="en-US"/>
        </w:rPr>
        <w:t xml:space="preserve">the critical </w:t>
      </w:r>
      <w:r w:rsidR="00B558C9" w:rsidRPr="0004184D">
        <w:rPr>
          <w:lang w:val="en-US"/>
        </w:rPr>
        <w:t xml:space="preserve">conditions </w:t>
      </w:r>
      <w:r w:rsidR="00B558C9">
        <w:rPr>
          <w:lang w:val="en-US"/>
        </w:rPr>
        <w:t xml:space="preserve">of </w:t>
      </w:r>
      <w:r w:rsidRPr="0004184D">
        <w:rPr>
          <w:lang w:val="en-US"/>
        </w:rPr>
        <w:t>analysis</w:t>
      </w:r>
      <w:r w:rsidR="00B558C9">
        <w:rPr>
          <w:lang w:val="en-US"/>
        </w:rPr>
        <w:t xml:space="preserve"> (</w:t>
      </w:r>
      <w:r w:rsidRPr="0004184D">
        <w:rPr>
          <w:lang w:val="en-US"/>
        </w:rPr>
        <w:t>LC buffers, reagent for protein precipitation</w:t>
      </w:r>
      <w:r w:rsidR="00B558C9">
        <w:rPr>
          <w:lang w:val="en-US"/>
        </w:rPr>
        <w:t>)</w:t>
      </w:r>
      <w:r w:rsidRPr="0004184D">
        <w:rPr>
          <w:lang w:val="en-US"/>
        </w:rPr>
        <w:t xml:space="preserve"> ha</w:t>
      </w:r>
      <w:r w:rsidR="00B558C9">
        <w:rPr>
          <w:lang w:val="en-US"/>
        </w:rPr>
        <w:t>s</w:t>
      </w:r>
      <w:r w:rsidRPr="0004184D">
        <w:rPr>
          <w:lang w:val="en-US"/>
        </w:rPr>
        <w:t xml:space="preserve"> been also explained there. </w:t>
      </w:r>
      <w:r w:rsidR="00B558C9">
        <w:rPr>
          <w:lang w:val="en-US"/>
        </w:rPr>
        <w:t xml:space="preserve">Instead of </w:t>
      </w:r>
      <w:r w:rsidRPr="0004184D">
        <w:rPr>
          <w:lang w:val="en-US"/>
        </w:rPr>
        <w:t>cop</w:t>
      </w:r>
      <w:r w:rsidR="00B558C9">
        <w:rPr>
          <w:lang w:val="en-US"/>
        </w:rPr>
        <w:t>ying</w:t>
      </w:r>
      <w:r w:rsidRPr="0004184D">
        <w:rPr>
          <w:lang w:val="en-US"/>
        </w:rPr>
        <w:t xml:space="preserve"> the previous article, </w:t>
      </w:r>
      <w:r w:rsidR="00B558C9">
        <w:rPr>
          <w:lang w:val="en-US"/>
        </w:rPr>
        <w:t>o</w:t>
      </w:r>
      <w:r w:rsidR="00B558C9" w:rsidRPr="0004184D">
        <w:rPr>
          <w:lang w:val="en-US"/>
        </w:rPr>
        <w:t xml:space="preserve">ur goal was </w:t>
      </w:r>
      <w:r w:rsidR="00B558C9">
        <w:rPr>
          <w:lang w:val="en-US"/>
        </w:rPr>
        <w:t xml:space="preserve">to </w:t>
      </w:r>
      <w:r w:rsidRPr="0004184D">
        <w:rPr>
          <w:lang w:val="en-US"/>
        </w:rPr>
        <w:t>describe hand</w:t>
      </w:r>
      <w:r w:rsidR="00B558C9">
        <w:rPr>
          <w:lang w:val="en-US"/>
        </w:rPr>
        <w:t>y</w:t>
      </w:r>
      <w:r w:rsidRPr="0004184D">
        <w:rPr>
          <w:lang w:val="en-US"/>
        </w:rPr>
        <w:t xml:space="preserve"> protocol </w:t>
      </w:r>
      <w:r w:rsidR="00B558C9">
        <w:rPr>
          <w:lang w:val="en-US"/>
        </w:rPr>
        <w:t xml:space="preserve">of </w:t>
      </w:r>
      <w:r w:rsidR="00B558C9" w:rsidRPr="0004184D">
        <w:rPr>
          <w:lang w:val="en-US"/>
        </w:rPr>
        <w:t xml:space="preserve">kynurenines </w:t>
      </w:r>
      <w:r w:rsidRPr="0004184D">
        <w:rPr>
          <w:lang w:val="en-US"/>
        </w:rPr>
        <w:t>determination in culture medium</w:t>
      </w:r>
      <w:r w:rsidR="00B558C9">
        <w:rPr>
          <w:lang w:val="en-US"/>
        </w:rPr>
        <w:t xml:space="preserve"> from </w:t>
      </w:r>
      <w:r w:rsidR="00B558C9" w:rsidRPr="0004184D">
        <w:rPr>
          <w:lang w:val="en-US"/>
        </w:rPr>
        <w:t>cancer cell</w:t>
      </w:r>
      <w:r w:rsidR="00B558C9">
        <w:rPr>
          <w:lang w:val="en-US"/>
        </w:rPr>
        <w:t>s</w:t>
      </w:r>
      <w:r w:rsidRPr="0004184D">
        <w:rPr>
          <w:lang w:val="en-US"/>
        </w:rPr>
        <w:t xml:space="preserve">. </w:t>
      </w:r>
      <w:r w:rsidR="00B558C9">
        <w:rPr>
          <w:lang w:val="en-US"/>
        </w:rPr>
        <w:t>Thus, inhere we</w:t>
      </w:r>
      <w:r w:rsidRPr="0004184D">
        <w:rPr>
          <w:lang w:val="en-US"/>
        </w:rPr>
        <w:t xml:space="preserve"> focused on </w:t>
      </w:r>
      <w:r w:rsidR="00B558C9">
        <w:rPr>
          <w:lang w:val="en-US"/>
        </w:rPr>
        <w:t>the</w:t>
      </w:r>
      <w:r w:rsidRPr="0004184D">
        <w:rPr>
          <w:lang w:val="en-US"/>
        </w:rPr>
        <w:t xml:space="preserve"> practical </w:t>
      </w:r>
      <w:r w:rsidR="00B558C9">
        <w:rPr>
          <w:lang w:val="en-US"/>
        </w:rPr>
        <w:t>aspects</w:t>
      </w:r>
      <w:r w:rsidRPr="0004184D">
        <w:rPr>
          <w:lang w:val="en-US"/>
        </w:rPr>
        <w:t xml:space="preserve"> provid</w:t>
      </w:r>
      <w:r w:rsidR="00B558C9">
        <w:rPr>
          <w:lang w:val="en-US"/>
        </w:rPr>
        <w:t>ing some</w:t>
      </w:r>
      <w:r w:rsidRPr="0004184D">
        <w:rPr>
          <w:lang w:val="en-US"/>
        </w:rPr>
        <w:t xml:space="preserve"> tips and recommendations how to </w:t>
      </w:r>
      <w:r w:rsidR="00B558C9">
        <w:rPr>
          <w:lang w:val="en-US"/>
        </w:rPr>
        <w:t>perform the analysis</w:t>
      </w:r>
      <w:r w:rsidRPr="0004184D">
        <w:rPr>
          <w:lang w:val="en-US"/>
        </w:rPr>
        <w:t xml:space="preserve">. </w:t>
      </w:r>
      <w:r w:rsidR="00B558C9">
        <w:rPr>
          <w:lang w:val="en-US"/>
        </w:rPr>
        <w:t>C</w:t>
      </w:r>
      <w:r w:rsidRPr="0004184D">
        <w:rPr>
          <w:lang w:val="en-US"/>
        </w:rPr>
        <w:t xml:space="preserve">onsidering the Reviewer’s suggestion, we decided to add to the protocol </w:t>
      </w:r>
      <w:r w:rsidR="00B558C9">
        <w:rPr>
          <w:lang w:val="en-US"/>
        </w:rPr>
        <w:t xml:space="preserve">a </w:t>
      </w:r>
      <w:r w:rsidRPr="0004184D">
        <w:rPr>
          <w:lang w:val="en-US"/>
        </w:rPr>
        <w:t xml:space="preserve">description </w:t>
      </w:r>
      <w:r w:rsidR="00B558C9">
        <w:rPr>
          <w:lang w:val="en-US"/>
        </w:rPr>
        <w:t>of</w:t>
      </w:r>
      <w:r w:rsidRPr="0004184D">
        <w:rPr>
          <w:lang w:val="en-US"/>
        </w:rPr>
        <w:t xml:space="preserve"> cell culture</w:t>
      </w:r>
      <w:r w:rsidR="00B558C9">
        <w:rPr>
          <w:lang w:val="en-US"/>
        </w:rPr>
        <w:t xml:space="preserve"> conditions</w:t>
      </w:r>
      <w:r w:rsidRPr="0004184D">
        <w:rPr>
          <w:lang w:val="en-US"/>
        </w:rPr>
        <w:t xml:space="preserve">, protein determination and data normalization (point 7 and 9 in the protocol). </w:t>
      </w:r>
      <w:r w:rsidR="00A8677A">
        <w:rPr>
          <w:lang w:val="en-US"/>
        </w:rPr>
        <w:t>In addition</w:t>
      </w:r>
      <w:r w:rsidRPr="0004184D">
        <w:rPr>
          <w:lang w:val="en-US"/>
        </w:rPr>
        <w:t>, a brief summar</w:t>
      </w:r>
      <w:r w:rsidR="00B558C9">
        <w:rPr>
          <w:lang w:val="en-US"/>
        </w:rPr>
        <w:t>y on</w:t>
      </w:r>
      <w:r w:rsidRPr="0004184D">
        <w:rPr>
          <w:lang w:val="en-US"/>
        </w:rPr>
        <w:t xml:space="preserve"> </w:t>
      </w:r>
      <w:r w:rsidR="00B558C9">
        <w:rPr>
          <w:lang w:val="en-US"/>
        </w:rPr>
        <w:t>selection</w:t>
      </w:r>
      <w:r w:rsidRPr="0004184D">
        <w:rPr>
          <w:lang w:val="en-US"/>
        </w:rPr>
        <w:t xml:space="preserve"> </w:t>
      </w:r>
      <w:r w:rsidR="00A8677A">
        <w:rPr>
          <w:lang w:val="en-US"/>
        </w:rPr>
        <w:t xml:space="preserve">of </w:t>
      </w:r>
      <w:r w:rsidR="00A8677A" w:rsidRPr="0004184D">
        <w:rPr>
          <w:lang w:val="en-US"/>
        </w:rPr>
        <w:t>solvent</w:t>
      </w:r>
      <w:r w:rsidR="00A8677A">
        <w:rPr>
          <w:lang w:val="en-US"/>
        </w:rPr>
        <w:t xml:space="preserve"> </w:t>
      </w:r>
      <w:r w:rsidRPr="0004184D">
        <w:rPr>
          <w:lang w:val="en-US"/>
        </w:rPr>
        <w:t>for protein removal and LC mobile phase composition</w:t>
      </w:r>
      <w:r w:rsidR="00A8677A">
        <w:rPr>
          <w:lang w:val="en-US"/>
        </w:rPr>
        <w:t xml:space="preserve"> have been included</w:t>
      </w:r>
      <w:r w:rsidRPr="0004184D">
        <w:rPr>
          <w:lang w:val="en-US"/>
        </w:rPr>
        <w:t xml:space="preserve"> (DISCUSSION, paragraph 3).</w:t>
      </w:r>
    </w:p>
    <w:p w14:paraId="0D448B10" w14:textId="77777777" w:rsidR="0074287E" w:rsidRPr="0004184D" w:rsidRDefault="00E71F94" w:rsidP="0004184D">
      <w:pPr>
        <w:pStyle w:val="NormalWeb"/>
        <w:spacing w:line="360" w:lineRule="auto"/>
        <w:jc w:val="both"/>
        <w:rPr>
          <w:b/>
          <w:lang w:val="en-US"/>
        </w:rPr>
      </w:pPr>
      <w:r w:rsidRPr="0004184D">
        <w:rPr>
          <w:b/>
          <w:lang w:val="en-US"/>
        </w:rPr>
        <w:t>3. There is no explanation of why charcoal treatment is performed. I assume it is done to remove tryptophan (Trp) and its catabolites from the culture medium used (please, specify). Removing Trp from the culture media represents a big challenge for any kind of mammalian cell, and, among other things, will modify the whole kynurenine pathway activity. It is likely that this protocol will be used to study the activity of the kynurenine pathway in different cells types or how it is modulated by different challenges/treatments. To this end, it would be more suitable to use a Trp-containing media. Charcoal treatment could be applied to FBS, which potentially introduces variable amounts of kynurenines, or FBS could be replaced with BSA (</w:t>
      </w:r>
      <w:r w:rsidR="0074287E" w:rsidRPr="0004184D">
        <w:rPr>
          <w:b/>
          <w:lang w:val="en-US"/>
        </w:rPr>
        <w:t>mostly for short incubations).</w:t>
      </w:r>
    </w:p>
    <w:p w14:paraId="19979718" w14:textId="5814B4EB" w:rsidR="00E27ED1" w:rsidRPr="0004184D" w:rsidRDefault="00E27ED1" w:rsidP="0004184D">
      <w:pPr>
        <w:pStyle w:val="NormalWeb"/>
        <w:spacing w:line="360" w:lineRule="auto"/>
        <w:jc w:val="both"/>
        <w:rPr>
          <w:lang w:val="en-US"/>
        </w:rPr>
      </w:pPr>
      <w:r w:rsidRPr="0004184D">
        <w:rPr>
          <w:lang w:val="en-US"/>
        </w:rPr>
        <w:t xml:space="preserve">The charcoal treatment was used </w:t>
      </w:r>
      <w:r w:rsidR="004E0768" w:rsidRPr="0004184D">
        <w:rPr>
          <w:lang w:val="en-US"/>
        </w:rPr>
        <w:t xml:space="preserve">only </w:t>
      </w:r>
      <w:r w:rsidR="004E0768">
        <w:rPr>
          <w:lang w:val="en-US"/>
        </w:rPr>
        <w:t>to</w:t>
      </w:r>
      <w:r w:rsidRPr="0004184D">
        <w:rPr>
          <w:lang w:val="en-US"/>
        </w:rPr>
        <w:t xml:space="preserve"> prepar</w:t>
      </w:r>
      <w:r w:rsidR="004E0768">
        <w:rPr>
          <w:lang w:val="en-US"/>
        </w:rPr>
        <w:t xml:space="preserve">e the </w:t>
      </w:r>
      <w:r w:rsidR="004E0768" w:rsidRPr="0004184D">
        <w:rPr>
          <w:lang w:val="en-US"/>
        </w:rPr>
        <w:t xml:space="preserve">calibration </w:t>
      </w:r>
      <w:r w:rsidRPr="0004184D">
        <w:rPr>
          <w:lang w:val="en-US"/>
        </w:rPr>
        <w:t xml:space="preserve">standards </w:t>
      </w:r>
      <w:r w:rsidR="00F42228" w:rsidRPr="0004184D">
        <w:rPr>
          <w:lang w:val="en-US"/>
        </w:rPr>
        <w:t>and quality control samples</w:t>
      </w:r>
      <w:r w:rsidRPr="0004184D">
        <w:rPr>
          <w:lang w:val="en-US"/>
        </w:rPr>
        <w:t xml:space="preserve">. The experimental samples were not treated with charcoal. Charcoal treatment was applied </w:t>
      </w:r>
      <w:r w:rsidR="004E0768">
        <w:rPr>
          <w:lang w:val="en-US"/>
        </w:rPr>
        <w:t>to</w:t>
      </w:r>
      <w:r w:rsidRPr="0004184D">
        <w:rPr>
          <w:lang w:val="en-US"/>
        </w:rPr>
        <w:t xml:space="preserve"> remov</w:t>
      </w:r>
      <w:r w:rsidR="004E0768">
        <w:rPr>
          <w:lang w:val="en-US"/>
        </w:rPr>
        <w:t>e</w:t>
      </w:r>
      <w:r w:rsidRPr="0004184D">
        <w:rPr>
          <w:lang w:val="en-US"/>
        </w:rPr>
        <w:t xml:space="preserve"> </w:t>
      </w:r>
      <w:r w:rsidR="004E0768">
        <w:rPr>
          <w:lang w:val="en-US"/>
        </w:rPr>
        <w:t xml:space="preserve">the </w:t>
      </w:r>
      <w:r w:rsidRPr="0004184D">
        <w:rPr>
          <w:lang w:val="en-US"/>
        </w:rPr>
        <w:t>tryptop</w:t>
      </w:r>
      <w:r w:rsidR="009E4340" w:rsidRPr="0004184D">
        <w:rPr>
          <w:lang w:val="en-US"/>
        </w:rPr>
        <w:t>han catabolite - kynurenine (Kyn</w:t>
      </w:r>
      <w:r w:rsidRPr="0004184D">
        <w:rPr>
          <w:lang w:val="en-US"/>
        </w:rPr>
        <w:t xml:space="preserve">) as it was found in </w:t>
      </w:r>
      <w:r w:rsidR="004E0768">
        <w:rPr>
          <w:lang w:val="en-US"/>
        </w:rPr>
        <w:t xml:space="preserve">the initial culture </w:t>
      </w:r>
      <w:r w:rsidRPr="0004184D">
        <w:rPr>
          <w:lang w:val="en-US"/>
        </w:rPr>
        <w:t>medium (DMEM-HG</w:t>
      </w:r>
      <w:r w:rsidR="001B3003" w:rsidRPr="0004184D">
        <w:rPr>
          <w:lang w:val="en-US"/>
        </w:rPr>
        <w:t xml:space="preserve"> supplemented with glucose and FBS</w:t>
      </w:r>
      <w:r w:rsidRPr="0004184D">
        <w:rPr>
          <w:lang w:val="en-US"/>
        </w:rPr>
        <w:t>)</w:t>
      </w:r>
      <w:r w:rsidR="004E0768">
        <w:rPr>
          <w:lang w:val="en-US"/>
        </w:rPr>
        <w:t xml:space="preserve"> and could </w:t>
      </w:r>
      <w:r w:rsidR="001D5E72">
        <w:rPr>
          <w:lang w:val="en-US"/>
        </w:rPr>
        <w:t>impact</w:t>
      </w:r>
      <w:r w:rsidR="004E0768">
        <w:rPr>
          <w:lang w:val="en-US"/>
        </w:rPr>
        <w:t xml:space="preserve"> proper </w:t>
      </w:r>
      <w:r w:rsidRPr="0004184D">
        <w:rPr>
          <w:lang w:val="en-US"/>
        </w:rPr>
        <w:t>calibration. The second paragraph of the 'REPRESENTATIVE RESULTS' section</w:t>
      </w:r>
      <w:r w:rsidRPr="0004184D">
        <w:rPr>
          <w:b/>
          <w:lang w:val="en-US"/>
        </w:rPr>
        <w:t xml:space="preserve"> </w:t>
      </w:r>
      <w:r w:rsidRPr="0004184D">
        <w:rPr>
          <w:lang w:val="en-US"/>
        </w:rPr>
        <w:t xml:space="preserve">discuses this issue. We have also provided Figure 1, which compares results obtained for </w:t>
      </w:r>
      <w:r w:rsidR="001D5E72">
        <w:rPr>
          <w:lang w:val="en-US"/>
        </w:rPr>
        <w:t xml:space="preserve">the </w:t>
      </w:r>
      <w:r w:rsidRPr="0004184D">
        <w:rPr>
          <w:lang w:val="en-US"/>
        </w:rPr>
        <w:t xml:space="preserve">complete and </w:t>
      </w:r>
      <w:r w:rsidR="001D5E72">
        <w:rPr>
          <w:lang w:val="en-US"/>
        </w:rPr>
        <w:t xml:space="preserve">charcoal treated </w:t>
      </w:r>
      <w:r w:rsidR="001D5E72" w:rsidRPr="0004184D">
        <w:rPr>
          <w:lang w:val="en-US"/>
        </w:rPr>
        <w:t>culture medium</w:t>
      </w:r>
      <w:r w:rsidRPr="0004184D">
        <w:rPr>
          <w:lang w:val="en-US"/>
        </w:rPr>
        <w:t xml:space="preserve">. </w:t>
      </w:r>
      <w:r w:rsidR="001D5E72">
        <w:rPr>
          <w:lang w:val="en-US"/>
        </w:rPr>
        <w:t>Definitely,</w:t>
      </w:r>
      <w:r w:rsidR="001B3003" w:rsidRPr="0004184D">
        <w:rPr>
          <w:lang w:val="en-US"/>
        </w:rPr>
        <w:t xml:space="preserve"> during charcoal treatment </w:t>
      </w:r>
      <w:r w:rsidR="001D5E72">
        <w:rPr>
          <w:lang w:val="en-US"/>
        </w:rPr>
        <w:t xml:space="preserve">the </w:t>
      </w:r>
      <w:proofErr w:type="gramStart"/>
      <w:r w:rsidR="001B3003" w:rsidRPr="0004184D">
        <w:rPr>
          <w:lang w:val="en-US"/>
        </w:rPr>
        <w:t>amount</w:t>
      </w:r>
      <w:proofErr w:type="gramEnd"/>
      <w:r w:rsidR="001B3003" w:rsidRPr="0004184D">
        <w:rPr>
          <w:lang w:val="en-US"/>
        </w:rPr>
        <w:t xml:space="preserve"> of other compounds like tryptophan are significantly reduced or removed. </w:t>
      </w:r>
      <w:r w:rsidR="001D5E72">
        <w:rPr>
          <w:lang w:val="en-US"/>
        </w:rPr>
        <w:t xml:space="preserve">Nevertheless, </w:t>
      </w:r>
      <w:r w:rsidR="001B3003" w:rsidRPr="0004184D">
        <w:rPr>
          <w:lang w:val="en-US"/>
        </w:rPr>
        <w:t xml:space="preserve">as it was highlighted, charcoal purification was used only for preparation of calibration curves. In case of experimental samples, </w:t>
      </w:r>
      <w:r w:rsidR="001D5E72">
        <w:rPr>
          <w:lang w:val="en-US"/>
        </w:rPr>
        <w:t>the complete</w:t>
      </w:r>
      <w:r w:rsidR="001B3003" w:rsidRPr="0004184D">
        <w:rPr>
          <w:lang w:val="en-US"/>
        </w:rPr>
        <w:t xml:space="preserve"> medium (without purification) used for cell </w:t>
      </w:r>
      <w:r w:rsidR="001D5E72">
        <w:rPr>
          <w:lang w:val="en-US"/>
        </w:rPr>
        <w:t>culturing</w:t>
      </w:r>
      <w:r w:rsidR="001B3003" w:rsidRPr="0004184D">
        <w:rPr>
          <w:lang w:val="en-US"/>
        </w:rPr>
        <w:t xml:space="preserve"> was also analy</w:t>
      </w:r>
      <w:r w:rsidR="001D5E72">
        <w:rPr>
          <w:lang w:val="en-US"/>
        </w:rPr>
        <w:t>z</w:t>
      </w:r>
      <w:r w:rsidR="001B3003" w:rsidRPr="0004184D">
        <w:rPr>
          <w:lang w:val="en-US"/>
        </w:rPr>
        <w:t>ed</w:t>
      </w:r>
      <w:r w:rsidR="009E4340" w:rsidRPr="0004184D">
        <w:rPr>
          <w:lang w:val="en-US"/>
        </w:rPr>
        <w:t xml:space="preserve">, and the </w:t>
      </w:r>
      <w:r w:rsidR="001D5E72">
        <w:rPr>
          <w:lang w:val="en-US"/>
        </w:rPr>
        <w:t>determined</w:t>
      </w:r>
      <w:r w:rsidR="009E4340" w:rsidRPr="0004184D">
        <w:rPr>
          <w:lang w:val="en-US"/>
        </w:rPr>
        <w:t xml:space="preserve"> Kyn</w:t>
      </w:r>
      <w:r w:rsidR="001B3003" w:rsidRPr="0004184D">
        <w:rPr>
          <w:lang w:val="en-US"/>
        </w:rPr>
        <w:t xml:space="preserve"> was subtracted from </w:t>
      </w:r>
      <w:r w:rsidR="001D5E72">
        <w:rPr>
          <w:lang w:val="en-US"/>
        </w:rPr>
        <w:t xml:space="preserve">the amount measured in </w:t>
      </w:r>
      <w:r w:rsidR="001D5E72">
        <w:rPr>
          <w:lang w:val="en-US"/>
        </w:rPr>
        <w:lastRenderedPageBreak/>
        <w:t xml:space="preserve">medium collected from the cultured cells. </w:t>
      </w:r>
      <w:r w:rsidR="001B3003" w:rsidRPr="0004184D">
        <w:rPr>
          <w:lang w:val="en-US"/>
        </w:rPr>
        <w:t xml:space="preserve">This information can be </w:t>
      </w:r>
      <w:r w:rsidR="001D5E72">
        <w:rPr>
          <w:lang w:val="en-US"/>
        </w:rPr>
        <w:t>found</w:t>
      </w:r>
      <w:r w:rsidR="001B3003" w:rsidRPr="0004184D">
        <w:rPr>
          <w:lang w:val="en-US"/>
        </w:rPr>
        <w:t xml:space="preserve"> in the 'REPRESENTATIVE RESULTS' section (</w:t>
      </w:r>
      <w:r w:rsidR="001D5E72">
        <w:rPr>
          <w:lang w:val="en-US"/>
        </w:rPr>
        <w:t xml:space="preserve">at </w:t>
      </w:r>
      <w:r w:rsidR="001B3003" w:rsidRPr="0004184D">
        <w:rPr>
          <w:lang w:val="en-US"/>
        </w:rPr>
        <w:t xml:space="preserve">the end of the second paragraph). </w:t>
      </w:r>
    </w:p>
    <w:p w14:paraId="678C229F" w14:textId="77777777" w:rsidR="003D2A0A" w:rsidRPr="0004184D" w:rsidRDefault="00E71F94" w:rsidP="0004184D">
      <w:pPr>
        <w:pStyle w:val="NormalWeb"/>
        <w:spacing w:line="360" w:lineRule="auto"/>
        <w:jc w:val="both"/>
        <w:rPr>
          <w:b/>
          <w:lang w:val="en-US"/>
        </w:rPr>
      </w:pPr>
      <w:r w:rsidRPr="0004184D">
        <w:rPr>
          <w:b/>
          <w:lang w:val="en-US"/>
        </w:rPr>
        <w:t>The authors detect an unknown peak that is probably Trp (fig 3) but it is unclear how they concluded that this peak corresponds to Trp? The retention time of compound X (Fig 3) and Trp (Fig 4) seem different enough to suggest that these two are different molecules. In addition, the retention time of XA, present in both figures, is more or less the same, suggesting that the retention shift between compound X and Trp is not due to an LC issue. It is also surprising that the concentration of Trp is so much higher in the medium of one cell line vs the other? Is the assumption that this is all due to protein catabolism occurring in MDA-MB-231 cells? In figure 1 you show the analysis of the medium used before and after charcoal treatment, but there is no trace of Trp (or compound X, if they correspond). How can this be explained? A standard DMEM medium contains more than 10 mg/L of Trp. This point should be clarified. I would recommend including Trp in this analysis since its standard is easily accessible and inexpensive. Moreover, this would give the possibility to draw some conclusions regarding IDO/TDO activity (as suggested by the author</w:t>
      </w:r>
      <w:r w:rsidR="003D2A0A" w:rsidRPr="0004184D">
        <w:rPr>
          <w:b/>
          <w:lang w:val="en-US"/>
        </w:rPr>
        <w:t>s in the conclusions section).</w:t>
      </w:r>
    </w:p>
    <w:p w14:paraId="061922BB" w14:textId="77777777" w:rsidR="00074205" w:rsidRPr="0004184D" w:rsidRDefault="00E20AC1" w:rsidP="0004184D">
      <w:pPr>
        <w:pStyle w:val="NormalWeb"/>
        <w:spacing w:line="360" w:lineRule="auto"/>
        <w:jc w:val="both"/>
        <w:rPr>
          <w:lang w:val="en-US"/>
        </w:rPr>
      </w:pPr>
      <w:r>
        <w:rPr>
          <w:lang w:val="en-US"/>
        </w:rPr>
        <w:t>This is correct that</w:t>
      </w:r>
      <w:r w:rsidR="00074205" w:rsidRPr="0004184D">
        <w:rPr>
          <w:lang w:val="en-US"/>
        </w:rPr>
        <w:t xml:space="preserve"> MDA-MB-231 and SK-OV-3 cells utilize Trp </w:t>
      </w:r>
      <w:r>
        <w:rPr>
          <w:lang w:val="en-US"/>
        </w:rPr>
        <w:t>at</w:t>
      </w:r>
      <w:r w:rsidR="00074205" w:rsidRPr="0004184D">
        <w:rPr>
          <w:lang w:val="en-US"/>
        </w:rPr>
        <w:t xml:space="preserve"> different </w:t>
      </w:r>
      <w:r>
        <w:rPr>
          <w:lang w:val="en-US"/>
        </w:rPr>
        <w:t>pace</w:t>
      </w:r>
      <w:r w:rsidR="00074205" w:rsidRPr="0004184D">
        <w:rPr>
          <w:lang w:val="en-US"/>
        </w:rPr>
        <w:t xml:space="preserve">. It was confirmed in our other work (Sadok et al., </w:t>
      </w:r>
      <w:r w:rsidR="00074205" w:rsidRPr="00E20AC1">
        <w:rPr>
          <w:iCs/>
          <w:lang w:val="en-US"/>
        </w:rPr>
        <w:t>Simultaneous voltammetric analysis of tryptophan and kynurenine in culture medium from human cancer cells</w:t>
      </w:r>
      <w:r w:rsidR="00074205" w:rsidRPr="0004184D">
        <w:rPr>
          <w:lang w:val="en-US"/>
        </w:rPr>
        <w:t xml:space="preserve">, </w:t>
      </w:r>
      <w:proofErr w:type="spellStart"/>
      <w:r w:rsidR="00074205" w:rsidRPr="00E20AC1">
        <w:rPr>
          <w:i/>
          <w:iCs/>
          <w:lang w:val="en-US"/>
        </w:rPr>
        <w:t>Talanta</w:t>
      </w:r>
      <w:proofErr w:type="spellEnd"/>
      <w:r w:rsidR="00074205" w:rsidRPr="0004184D">
        <w:rPr>
          <w:lang w:val="en-US"/>
        </w:rPr>
        <w:t xml:space="preserve"> 209 (2020) 120574, </w:t>
      </w:r>
      <w:hyperlink r:id="rId9" w:tgtFrame="_blank" w:tooltip="Persistent link using digital object identifier" w:history="1">
        <w:r w:rsidR="00074205" w:rsidRPr="0004184D">
          <w:rPr>
            <w:rStyle w:val="Hyperlink"/>
            <w:lang w:val="en-US"/>
          </w:rPr>
          <w:t>https://doi.org/10.1016/j.talanta.2019.120574</w:t>
        </w:r>
      </w:hyperlink>
      <w:r w:rsidR="00074205" w:rsidRPr="0004184D">
        <w:rPr>
          <w:lang w:val="en-US"/>
        </w:rPr>
        <w:t xml:space="preserve">), where we attempted to determine Trp and Kyn content in medium </w:t>
      </w:r>
      <w:r>
        <w:rPr>
          <w:lang w:val="en-US"/>
        </w:rPr>
        <w:t>from</w:t>
      </w:r>
      <w:r w:rsidR="00074205" w:rsidRPr="0004184D">
        <w:rPr>
          <w:lang w:val="en-US"/>
        </w:rPr>
        <w:t xml:space="preserve"> MDA-MB-231 and SK-OV-3 </w:t>
      </w:r>
      <w:r w:rsidRPr="0004184D">
        <w:rPr>
          <w:lang w:val="en-US"/>
        </w:rPr>
        <w:t>culture</w:t>
      </w:r>
      <w:r>
        <w:rPr>
          <w:lang w:val="en-US"/>
        </w:rPr>
        <w:t>d cells</w:t>
      </w:r>
      <w:r w:rsidR="00074205" w:rsidRPr="0004184D">
        <w:rPr>
          <w:lang w:val="en-US"/>
        </w:rPr>
        <w:t xml:space="preserve">. We found that MDA-MB-231 utilizes Trp in </w:t>
      </w:r>
      <w:r>
        <w:rPr>
          <w:lang w:val="en-US"/>
        </w:rPr>
        <w:t>smaller extent</w:t>
      </w:r>
      <w:r w:rsidR="00074205" w:rsidRPr="0004184D">
        <w:rPr>
          <w:lang w:val="en-US"/>
        </w:rPr>
        <w:t xml:space="preserve"> compare</w:t>
      </w:r>
      <w:r>
        <w:rPr>
          <w:lang w:val="en-US"/>
        </w:rPr>
        <w:t>d</w:t>
      </w:r>
      <w:r w:rsidR="00074205" w:rsidRPr="0004184D">
        <w:rPr>
          <w:lang w:val="en-US"/>
        </w:rPr>
        <w:t xml:space="preserve"> to SK-OV-3</w:t>
      </w:r>
      <w:r>
        <w:rPr>
          <w:lang w:val="en-US"/>
        </w:rPr>
        <w:t xml:space="preserve"> cells resulting in </w:t>
      </w:r>
      <w:r w:rsidRPr="0004184D">
        <w:rPr>
          <w:lang w:val="en-US"/>
        </w:rPr>
        <w:t>lo</w:t>
      </w:r>
      <w:r>
        <w:rPr>
          <w:lang w:val="en-US"/>
        </w:rPr>
        <w:t>w</w:t>
      </w:r>
      <w:r w:rsidRPr="0004184D">
        <w:rPr>
          <w:lang w:val="en-US"/>
        </w:rPr>
        <w:t>er</w:t>
      </w:r>
      <w:r>
        <w:rPr>
          <w:lang w:val="en-US"/>
        </w:rPr>
        <w:t xml:space="preserve"> concentration of </w:t>
      </w:r>
      <w:r w:rsidR="00074205" w:rsidRPr="0004184D">
        <w:rPr>
          <w:lang w:val="en-US"/>
        </w:rPr>
        <w:t>Kyn. Furthermore, our observations</w:t>
      </w:r>
      <w:r>
        <w:rPr>
          <w:lang w:val="en-US"/>
        </w:rPr>
        <w:t xml:space="preserve"> </w:t>
      </w:r>
      <w:r w:rsidRPr="0004184D">
        <w:rPr>
          <w:lang w:val="en-US"/>
        </w:rPr>
        <w:t xml:space="preserve">of standard DMEM </w:t>
      </w:r>
      <w:r>
        <w:rPr>
          <w:lang w:val="en-US"/>
        </w:rPr>
        <w:t>using</w:t>
      </w:r>
      <w:r w:rsidR="00074205" w:rsidRPr="0004184D">
        <w:rPr>
          <w:lang w:val="en-US"/>
        </w:rPr>
        <w:t xml:space="preserve"> LC-DAD analysis</w:t>
      </w:r>
      <w:r>
        <w:rPr>
          <w:lang w:val="en-US"/>
        </w:rPr>
        <w:t xml:space="preserve"> </w:t>
      </w:r>
      <w:r w:rsidRPr="0004184D">
        <w:rPr>
          <w:lang w:val="en-US"/>
        </w:rPr>
        <w:t>(unpublished data)</w:t>
      </w:r>
      <w:r>
        <w:rPr>
          <w:lang w:val="en-US"/>
        </w:rPr>
        <w:t xml:space="preserve"> </w:t>
      </w:r>
      <w:r w:rsidRPr="0004184D">
        <w:rPr>
          <w:lang w:val="en-US"/>
        </w:rPr>
        <w:t xml:space="preserve">always </w:t>
      </w:r>
      <w:r>
        <w:rPr>
          <w:lang w:val="en-US"/>
        </w:rPr>
        <w:t>showed</w:t>
      </w:r>
      <w:r w:rsidR="00074205" w:rsidRPr="0004184D">
        <w:rPr>
          <w:lang w:val="en-US"/>
        </w:rPr>
        <w:t xml:space="preserve"> </w:t>
      </w:r>
      <w:r>
        <w:rPr>
          <w:lang w:val="en-US"/>
        </w:rPr>
        <w:t xml:space="preserve">the </w:t>
      </w:r>
      <w:r w:rsidR="00074205" w:rsidRPr="0004184D">
        <w:rPr>
          <w:lang w:val="en-US"/>
        </w:rPr>
        <w:t xml:space="preserve">signal </w:t>
      </w:r>
      <w:r>
        <w:rPr>
          <w:lang w:val="en-US"/>
        </w:rPr>
        <w:t xml:space="preserve">from </w:t>
      </w:r>
      <w:r w:rsidRPr="0004184D">
        <w:rPr>
          <w:lang w:val="en-US"/>
        </w:rPr>
        <w:t>Trp</w:t>
      </w:r>
      <w:r>
        <w:rPr>
          <w:lang w:val="en-US"/>
        </w:rPr>
        <w:t xml:space="preserve">. It is not surprising, </w:t>
      </w:r>
      <w:r w:rsidR="00074205" w:rsidRPr="0004184D">
        <w:rPr>
          <w:rStyle w:val="tlid-translation"/>
          <w:lang w:val="en-US"/>
        </w:rPr>
        <w:t xml:space="preserve">since Trp is one of the </w:t>
      </w:r>
      <w:r>
        <w:rPr>
          <w:rStyle w:val="tlid-translation"/>
          <w:lang w:val="en-US"/>
        </w:rPr>
        <w:t xml:space="preserve">culture medium </w:t>
      </w:r>
      <w:r w:rsidR="00074205" w:rsidRPr="0004184D">
        <w:rPr>
          <w:rStyle w:val="tlid-translation"/>
          <w:lang w:val="en-US"/>
        </w:rPr>
        <w:t>ingredient</w:t>
      </w:r>
      <w:r>
        <w:rPr>
          <w:rStyle w:val="tlid-translation"/>
          <w:lang w:val="en-US"/>
        </w:rPr>
        <w:t>s</w:t>
      </w:r>
      <w:r w:rsidR="00074205" w:rsidRPr="0004184D">
        <w:rPr>
          <w:rStyle w:val="tlid-translation"/>
          <w:lang w:val="en-US"/>
        </w:rPr>
        <w:t xml:space="preserve">. </w:t>
      </w:r>
      <w:r w:rsidR="00511A70">
        <w:rPr>
          <w:rStyle w:val="tlid-translation"/>
          <w:lang w:val="en-US"/>
        </w:rPr>
        <w:t>In the present paper employing</w:t>
      </w:r>
      <w:r w:rsidR="00074205" w:rsidRPr="0004184D">
        <w:rPr>
          <w:rStyle w:val="tlid-translation"/>
          <w:lang w:val="en-US"/>
        </w:rPr>
        <w:t xml:space="preserve"> LC-MS to study tryptophan metabolism via kynurenine pathway</w:t>
      </w:r>
      <w:r w:rsidR="00511A70">
        <w:rPr>
          <w:rStyle w:val="tlid-translation"/>
          <w:lang w:val="en-US"/>
        </w:rPr>
        <w:t xml:space="preserve"> t</w:t>
      </w:r>
      <w:r w:rsidR="00074205" w:rsidRPr="0004184D">
        <w:rPr>
          <w:rStyle w:val="tlid-translation"/>
          <w:lang w:val="en-US"/>
        </w:rPr>
        <w:t xml:space="preserve">he LC-MS system was set to monitor </w:t>
      </w:r>
      <w:r w:rsidR="00511A70" w:rsidRPr="0004184D">
        <w:rPr>
          <w:rStyle w:val="tlid-translation"/>
          <w:lang w:val="en-US"/>
        </w:rPr>
        <w:t xml:space="preserve">ions </w:t>
      </w:r>
      <w:r w:rsidR="00074205" w:rsidRPr="0004184D">
        <w:rPr>
          <w:rStyle w:val="tlid-translation"/>
          <w:lang w:val="en-US"/>
        </w:rPr>
        <w:t xml:space="preserve">selected </w:t>
      </w:r>
      <w:r w:rsidR="00511A70">
        <w:rPr>
          <w:rStyle w:val="tlid-translation"/>
          <w:lang w:val="en-US"/>
        </w:rPr>
        <w:t xml:space="preserve">for individual metabolites </w:t>
      </w:r>
      <w:r w:rsidR="00074205" w:rsidRPr="0004184D">
        <w:rPr>
          <w:rStyle w:val="tlid-translation"/>
          <w:lang w:val="en-US"/>
        </w:rPr>
        <w:t xml:space="preserve">at </w:t>
      </w:r>
      <w:r w:rsidR="00511A70">
        <w:rPr>
          <w:rStyle w:val="tlid-translation"/>
          <w:lang w:val="en-US"/>
        </w:rPr>
        <w:t>the defined</w:t>
      </w:r>
      <w:r w:rsidR="00074205" w:rsidRPr="0004184D">
        <w:rPr>
          <w:rStyle w:val="tlid-translation"/>
          <w:lang w:val="en-US"/>
        </w:rPr>
        <w:t xml:space="preserve"> time</w:t>
      </w:r>
      <w:r w:rsidR="00511A70">
        <w:rPr>
          <w:rStyle w:val="tlid-translation"/>
          <w:lang w:val="en-US"/>
        </w:rPr>
        <w:t>frame</w:t>
      </w:r>
      <w:r w:rsidR="00074205" w:rsidRPr="0004184D">
        <w:rPr>
          <w:rStyle w:val="tlid-translation"/>
          <w:lang w:val="en-US"/>
        </w:rPr>
        <w:t>. Thus, Trp</w:t>
      </w:r>
      <w:r w:rsidR="00074205" w:rsidRPr="0004184D">
        <w:rPr>
          <w:lang w:val="en-US"/>
        </w:rPr>
        <w:t xml:space="preserve"> </w:t>
      </w:r>
      <w:r w:rsidR="00FD0C96" w:rsidRPr="0004184D">
        <w:rPr>
          <w:lang w:val="en-US"/>
        </w:rPr>
        <w:t>could</w:t>
      </w:r>
      <w:r w:rsidR="00074205" w:rsidRPr="0004184D">
        <w:rPr>
          <w:lang w:val="en-US"/>
        </w:rPr>
        <w:t xml:space="preserve"> not </w:t>
      </w:r>
      <w:r w:rsidR="00511A70">
        <w:rPr>
          <w:lang w:val="en-US"/>
        </w:rPr>
        <w:t xml:space="preserve">be </w:t>
      </w:r>
      <w:r w:rsidR="00074205" w:rsidRPr="0004184D">
        <w:rPr>
          <w:lang w:val="en-US"/>
        </w:rPr>
        <w:t>observed on chromatogram since we did not include</w:t>
      </w:r>
      <w:r w:rsidR="00511A70" w:rsidRPr="00511A70">
        <w:rPr>
          <w:lang w:val="en-US"/>
        </w:rPr>
        <w:t xml:space="preserve"> </w:t>
      </w:r>
      <w:r w:rsidR="00511A70" w:rsidRPr="0004184D">
        <w:rPr>
          <w:lang w:val="en-US"/>
        </w:rPr>
        <w:t>in LC-MS settings</w:t>
      </w:r>
      <w:r w:rsidR="00511A70">
        <w:rPr>
          <w:lang w:val="en-US"/>
        </w:rPr>
        <w:t xml:space="preserve"> the </w:t>
      </w:r>
      <w:r w:rsidR="00511A70" w:rsidRPr="0004184D">
        <w:rPr>
          <w:lang w:val="en-US"/>
        </w:rPr>
        <w:t>ions</w:t>
      </w:r>
      <w:r w:rsidR="00074205" w:rsidRPr="0004184D">
        <w:rPr>
          <w:lang w:val="en-US"/>
        </w:rPr>
        <w:t xml:space="preserve"> </w:t>
      </w:r>
      <w:r w:rsidR="00511A70">
        <w:rPr>
          <w:lang w:val="en-US"/>
        </w:rPr>
        <w:t>unique for Trp</w:t>
      </w:r>
      <w:r w:rsidR="00074205" w:rsidRPr="0004184D">
        <w:rPr>
          <w:lang w:val="en-US"/>
        </w:rPr>
        <w:t xml:space="preserve">. We </w:t>
      </w:r>
      <w:r w:rsidR="00511A70">
        <w:rPr>
          <w:lang w:val="en-US"/>
        </w:rPr>
        <w:t>verified</w:t>
      </w:r>
      <w:r w:rsidR="00074205" w:rsidRPr="0004184D">
        <w:rPr>
          <w:lang w:val="en-US"/>
        </w:rPr>
        <w:t xml:space="preserve"> once again </w:t>
      </w:r>
      <w:r w:rsidR="00511A70">
        <w:rPr>
          <w:lang w:val="en-US"/>
        </w:rPr>
        <w:t xml:space="preserve">the </w:t>
      </w:r>
      <w:r w:rsidR="00074205" w:rsidRPr="0004184D">
        <w:rPr>
          <w:lang w:val="en-US"/>
        </w:rPr>
        <w:t xml:space="preserve">LC-MS results obtained during DMEM analysis from different experiments. </w:t>
      </w:r>
      <w:r w:rsidR="002E4190">
        <w:rPr>
          <w:lang w:val="en-US"/>
        </w:rPr>
        <w:t>Below w</w:t>
      </w:r>
      <w:r w:rsidR="00074205" w:rsidRPr="0004184D">
        <w:rPr>
          <w:lang w:val="en-US"/>
        </w:rPr>
        <w:t xml:space="preserve">e present in Fig. R1 </w:t>
      </w:r>
      <w:r w:rsidR="002E4190">
        <w:rPr>
          <w:lang w:val="en-US"/>
        </w:rPr>
        <w:t>ano</w:t>
      </w:r>
      <w:r w:rsidR="00074205" w:rsidRPr="0004184D">
        <w:rPr>
          <w:lang w:val="en-US"/>
        </w:rPr>
        <w:t>ther examp</w:t>
      </w:r>
      <w:r w:rsidR="0033667D" w:rsidRPr="0004184D">
        <w:rPr>
          <w:lang w:val="en-US"/>
        </w:rPr>
        <w:t>le</w:t>
      </w:r>
      <w:r w:rsidR="00074205" w:rsidRPr="0004184D">
        <w:rPr>
          <w:lang w:val="en-US"/>
        </w:rPr>
        <w:t xml:space="preserve"> of</w:t>
      </w:r>
      <w:r w:rsidR="0033667D" w:rsidRPr="0004184D">
        <w:rPr>
          <w:lang w:val="en-US"/>
        </w:rPr>
        <w:t xml:space="preserve"> chromatogram of</w:t>
      </w:r>
      <w:r w:rsidR="00074205" w:rsidRPr="0004184D">
        <w:rPr>
          <w:lang w:val="en-US"/>
        </w:rPr>
        <w:t xml:space="preserve"> DMEM prepared according to herein described LC-MS protocol (untreated with charcoal, spiked with 3NT). We do not see a significant peak that might correspond to </w:t>
      </w:r>
      <w:r w:rsidR="00074205" w:rsidRPr="00EC3F20">
        <w:rPr>
          <w:lang w:val="en-US"/>
        </w:rPr>
        <w:t xml:space="preserve">Trp (probably it is caused by </w:t>
      </w:r>
      <w:r w:rsidR="00074205" w:rsidRPr="00EC3F20">
        <w:rPr>
          <w:lang w:val="en-US"/>
        </w:rPr>
        <w:lastRenderedPageBreak/>
        <w:t>apparatus settings</w:t>
      </w:r>
      <w:r w:rsidR="005F4A1D" w:rsidRPr="00EC3F20">
        <w:rPr>
          <w:lang w:val="en-US"/>
        </w:rPr>
        <w:t xml:space="preserve"> th</w:t>
      </w:r>
      <w:r w:rsidR="00CC375D" w:rsidRPr="00EC3F20">
        <w:rPr>
          <w:lang w:val="en-US"/>
        </w:rPr>
        <w:t>at in this case did not allow for recording of the</w:t>
      </w:r>
      <w:r w:rsidR="005F4A1D" w:rsidRPr="00EC3F20">
        <w:rPr>
          <w:lang w:val="en-US"/>
        </w:rPr>
        <w:t xml:space="preserve"> characteristic </w:t>
      </w:r>
      <w:r w:rsidR="00CC375D" w:rsidRPr="00EC3F20">
        <w:rPr>
          <w:lang w:val="en-US"/>
        </w:rPr>
        <w:t xml:space="preserve">for </w:t>
      </w:r>
      <w:r w:rsidR="005F4A1D" w:rsidRPr="00EC3F20">
        <w:rPr>
          <w:lang w:val="en-US"/>
        </w:rPr>
        <w:t>Trp ions</w:t>
      </w:r>
      <w:r w:rsidR="00074205" w:rsidRPr="00EC3F20">
        <w:rPr>
          <w:lang w:val="en-US"/>
        </w:rPr>
        <w:t>).</w:t>
      </w:r>
      <w:r w:rsidR="00074205" w:rsidRPr="0004184D">
        <w:rPr>
          <w:lang w:val="en-US"/>
        </w:rPr>
        <w:t xml:space="preserve"> </w:t>
      </w:r>
      <w:r w:rsidR="00511A70">
        <w:rPr>
          <w:lang w:val="en-US"/>
        </w:rPr>
        <w:t>We</w:t>
      </w:r>
      <w:r w:rsidR="00074205" w:rsidRPr="0004184D">
        <w:rPr>
          <w:lang w:val="en-US"/>
        </w:rPr>
        <w:t xml:space="preserve"> agree with Reviewer that we </w:t>
      </w:r>
      <w:r w:rsidR="00511A70">
        <w:rPr>
          <w:lang w:val="en-US"/>
        </w:rPr>
        <w:t>jumped into</w:t>
      </w:r>
      <w:r w:rsidR="00074205" w:rsidRPr="0004184D">
        <w:rPr>
          <w:lang w:val="en-US"/>
        </w:rPr>
        <w:t xml:space="preserve"> conclu</w:t>
      </w:r>
      <w:r w:rsidR="00511A70">
        <w:rPr>
          <w:lang w:val="en-US"/>
        </w:rPr>
        <w:t xml:space="preserve">sions </w:t>
      </w:r>
      <w:r w:rsidR="002E4190">
        <w:rPr>
          <w:lang w:val="en-US"/>
        </w:rPr>
        <w:t xml:space="preserve">about compound X </w:t>
      </w:r>
      <w:r w:rsidR="00511A70">
        <w:rPr>
          <w:lang w:val="en-US"/>
        </w:rPr>
        <w:t>too fast</w:t>
      </w:r>
      <w:r w:rsidR="00074205" w:rsidRPr="0004184D">
        <w:rPr>
          <w:lang w:val="en-US"/>
        </w:rPr>
        <w:t>. We removed that assumption from the text</w:t>
      </w:r>
      <w:r w:rsidR="002E4190">
        <w:rPr>
          <w:lang w:val="en-US"/>
        </w:rPr>
        <w:t xml:space="preserve"> since it is not clear </w:t>
      </w:r>
      <w:r w:rsidR="00074205" w:rsidRPr="0004184D">
        <w:rPr>
          <w:lang w:val="en-US"/>
        </w:rPr>
        <w:t>what the compound X is</w:t>
      </w:r>
      <w:r w:rsidR="003D3719">
        <w:rPr>
          <w:lang w:val="en-US"/>
        </w:rPr>
        <w:t xml:space="preserve">. This </w:t>
      </w:r>
      <w:r w:rsidR="00074205" w:rsidRPr="0004184D">
        <w:rPr>
          <w:lang w:val="en-US"/>
        </w:rPr>
        <w:t xml:space="preserve">issue </w:t>
      </w:r>
      <w:r w:rsidR="003D3719">
        <w:rPr>
          <w:lang w:val="en-US"/>
        </w:rPr>
        <w:t xml:space="preserve">will be interesting to dwell on in the future, however </w:t>
      </w:r>
      <w:r w:rsidR="002E4190">
        <w:rPr>
          <w:lang w:val="en-US"/>
        </w:rPr>
        <w:t xml:space="preserve">it </w:t>
      </w:r>
      <w:r w:rsidR="00074205" w:rsidRPr="0004184D">
        <w:rPr>
          <w:lang w:val="en-US"/>
        </w:rPr>
        <w:t>is not a subject of this paper.</w:t>
      </w:r>
    </w:p>
    <w:p w14:paraId="0D5601CE" w14:textId="77777777" w:rsidR="00074205" w:rsidRPr="0004184D" w:rsidRDefault="0033667D" w:rsidP="0004184D">
      <w:pPr>
        <w:pStyle w:val="NormalWeb"/>
        <w:spacing w:line="360" w:lineRule="auto"/>
        <w:jc w:val="center"/>
        <w:rPr>
          <w:lang w:val="en-US"/>
        </w:rPr>
      </w:pPr>
      <w:r w:rsidRPr="0004184D">
        <w:rPr>
          <w:noProof/>
        </w:rPr>
        <w:drawing>
          <wp:inline distT="0" distB="0" distL="0" distR="0" wp14:anchorId="2790F6D9" wp14:editId="7F5AAAAF">
            <wp:extent cx="3696158" cy="244800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696158" cy="2448000"/>
                    </a:xfrm>
                    <a:prstGeom prst="rect">
                      <a:avLst/>
                    </a:prstGeom>
                    <a:noFill/>
                  </pic:spPr>
                </pic:pic>
              </a:graphicData>
            </a:graphic>
          </wp:inline>
        </w:drawing>
      </w:r>
    </w:p>
    <w:p w14:paraId="378FF335" w14:textId="77777777" w:rsidR="00074205" w:rsidRPr="0004184D" w:rsidRDefault="0033667D" w:rsidP="0004184D">
      <w:pPr>
        <w:pStyle w:val="NormalWeb"/>
        <w:spacing w:line="360" w:lineRule="auto"/>
        <w:jc w:val="both"/>
        <w:rPr>
          <w:lang w:val="en-US"/>
        </w:rPr>
      </w:pPr>
      <w:r w:rsidRPr="0004184D">
        <w:rPr>
          <w:lang w:val="en-US"/>
        </w:rPr>
        <w:t>Fig.R1. Example of LC-MS result</w:t>
      </w:r>
      <w:r w:rsidR="00074205" w:rsidRPr="0004184D">
        <w:rPr>
          <w:lang w:val="en-US"/>
        </w:rPr>
        <w:t xml:space="preserve"> obtained duri</w:t>
      </w:r>
      <w:r w:rsidRPr="0004184D">
        <w:rPr>
          <w:lang w:val="en-US"/>
        </w:rPr>
        <w:t>ng analysis</w:t>
      </w:r>
      <w:r w:rsidR="00074205" w:rsidRPr="0004184D">
        <w:rPr>
          <w:lang w:val="en-US"/>
        </w:rPr>
        <w:t xml:space="preserve"> of </w:t>
      </w:r>
      <w:r w:rsidR="002E4190">
        <w:rPr>
          <w:lang w:val="en-US"/>
        </w:rPr>
        <w:t>complete</w:t>
      </w:r>
      <w:r w:rsidR="00074205" w:rsidRPr="0004184D">
        <w:rPr>
          <w:lang w:val="en-US"/>
        </w:rPr>
        <w:t xml:space="preserve"> DMEM used for MDA-MB-231 and SK-OV-3 culture spiked with 3NT (untreated with charcoal).</w:t>
      </w:r>
    </w:p>
    <w:p w14:paraId="28721B03" w14:textId="77777777" w:rsidR="00FD0C96" w:rsidRPr="0004184D" w:rsidRDefault="003D3719" w:rsidP="0004184D">
      <w:pPr>
        <w:pStyle w:val="NormalWeb"/>
        <w:spacing w:line="360" w:lineRule="auto"/>
        <w:jc w:val="both"/>
        <w:rPr>
          <w:lang w:val="en-US"/>
        </w:rPr>
      </w:pPr>
      <w:r>
        <w:rPr>
          <w:lang w:val="en-US"/>
        </w:rPr>
        <w:t xml:space="preserve">Since </w:t>
      </w:r>
      <w:r w:rsidR="00FD0C96" w:rsidRPr="0004184D">
        <w:rPr>
          <w:lang w:val="en-US"/>
        </w:rPr>
        <w:t xml:space="preserve">Trp was not included in our protocol </w:t>
      </w:r>
      <w:r>
        <w:rPr>
          <w:lang w:val="en-US"/>
        </w:rPr>
        <w:t xml:space="preserve">it is not </w:t>
      </w:r>
      <w:r w:rsidR="007E7AD7">
        <w:rPr>
          <w:lang w:val="en-US"/>
        </w:rPr>
        <w:t>possible</w:t>
      </w:r>
      <w:r>
        <w:rPr>
          <w:lang w:val="en-US"/>
        </w:rPr>
        <w:t xml:space="preserve"> to</w:t>
      </w:r>
      <w:r w:rsidR="00FD0C96" w:rsidRPr="0004184D">
        <w:rPr>
          <w:lang w:val="en-US"/>
        </w:rPr>
        <w:t xml:space="preserve"> add this compound to our analysis</w:t>
      </w:r>
      <w:r w:rsidR="007E7AD7">
        <w:rPr>
          <w:lang w:val="en-US"/>
        </w:rPr>
        <w:t xml:space="preserve"> without extensive methodological adjustments</w:t>
      </w:r>
      <w:r w:rsidR="00FD0C96" w:rsidRPr="0004184D">
        <w:rPr>
          <w:lang w:val="en-US"/>
        </w:rPr>
        <w:t xml:space="preserve">. </w:t>
      </w:r>
      <w:r>
        <w:rPr>
          <w:lang w:val="en-US"/>
        </w:rPr>
        <w:t xml:space="preserve">Simultaneous analysis of several compounds is more complicated than analysis of just one analyte. The addition of this analyte will </w:t>
      </w:r>
      <w:r w:rsidR="00FD0C96" w:rsidRPr="0004184D">
        <w:rPr>
          <w:lang w:val="en-US"/>
        </w:rPr>
        <w:t xml:space="preserve">require re-adjustment of the method settings including </w:t>
      </w:r>
      <w:r w:rsidR="00111855" w:rsidRPr="0004184D">
        <w:rPr>
          <w:lang w:val="en-US"/>
        </w:rPr>
        <w:t>evaluation o</w:t>
      </w:r>
      <w:r w:rsidR="007E7AD7">
        <w:rPr>
          <w:lang w:val="en-US"/>
        </w:rPr>
        <w:t>f</w:t>
      </w:r>
      <w:r w:rsidR="00111855" w:rsidRPr="0004184D">
        <w:rPr>
          <w:lang w:val="en-US"/>
        </w:rPr>
        <w:t xml:space="preserve"> Trp ionization </w:t>
      </w:r>
      <w:r w:rsidR="007E7AD7">
        <w:rPr>
          <w:lang w:val="en-US"/>
        </w:rPr>
        <w:t>in</w:t>
      </w:r>
      <w:r w:rsidR="00111855" w:rsidRPr="0004184D">
        <w:rPr>
          <w:lang w:val="en-US"/>
        </w:rPr>
        <w:t xml:space="preserve"> the selected mobile phase or </w:t>
      </w:r>
      <w:r w:rsidR="007E7AD7">
        <w:rPr>
          <w:lang w:val="en-US"/>
        </w:rPr>
        <w:t>assessment</w:t>
      </w:r>
      <w:r w:rsidR="00111855" w:rsidRPr="0004184D">
        <w:rPr>
          <w:lang w:val="en-US"/>
        </w:rPr>
        <w:t xml:space="preserve"> </w:t>
      </w:r>
      <w:r w:rsidR="007E7AD7">
        <w:rPr>
          <w:lang w:val="en-US"/>
        </w:rPr>
        <w:t>of</w:t>
      </w:r>
      <w:r w:rsidR="00111855" w:rsidRPr="0004184D">
        <w:rPr>
          <w:lang w:val="en-US"/>
        </w:rPr>
        <w:t xml:space="preserve"> </w:t>
      </w:r>
      <w:r w:rsidR="007E7AD7">
        <w:rPr>
          <w:lang w:val="en-US"/>
        </w:rPr>
        <w:t>different</w:t>
      </w:r>
      <w:r w:rsidR="00111855" w:rsidRPr="0004184D">
        <w:rPr>
          <w:lang w:val="en-US"/>
        </w:rPr>
        <w:t xml:space="preserve"> mobile phase </w:t>
      </w:r>
      <w:r w:rsidR="007E7AD7">
        <w:rPr>
          <w:lang w:val="en-US"/>
        </w:rPr>
        <w:t xml:space="preserve">for </w:t>
      </w:r>
      <w:r w:rsidR="00111855" w:rsidRPr="0004184D">
        <w:rPr>
          <w:lang w:val="en-US"/>
        </w:rPr>
        <w:t>simultaneous analysis of 3HKyn, Kyn, 3HAA, XA, Trp and 3NT (as internal standard). Also sample preparation step might differ</w:t>
      </w:r>
      <w:r w:rsidR="00EC7BBD">
        <w:rPr>
          <w:lang w:val="en-US"/>
        </w:rPr>
        <w:t>,</w:t>
      </w:r>
      <w:r w:rsidR="00111855" w:rsidRPr="0004184D">
        <w:rPr>
          <w:lang w:val="en-US"/>
        </w:rPr>
        <w:t xml:space="preserve"> e.g. significant los</w:t>
      </w:r>
      <w:r w:rsidR="002E4190">
        <w:rPr>
          <w:lang w:val="en-US"/>
        </w:rPr>
        <w:t>s</w:t>
      </w:r>
      <w:r w:rsidR="00111855" w:rsidRPr="0004184D">
        <w:rPr>
          <w:lang w:val="en-US"/>
        </w:rPr>
        <w:t xml:space="preserve"> of Trp might be observed during protein precipitation using the selected solvent for 3HKyn, Kyn, 3HAA, XA. </w:t>
      </w:r>
      <w:r w:rsidR="00EC7BBD">
        <w:rPr>
          <w:lang w:val="en-US"/>
        </w:rPr>
        <w:t>Moreover</w:t>
      </w:r>
      <w:r w:rsidR="00111855" w:rsidRPr="0004184D">
        <w:rPr>
          <w:lang w:val="en-US"/>
        </w:rPr>
        <w:t>, the final protocol (after Trp</w:t>
      </w:r>
      <w:r w:rsidR="00EC7BBD">
        <w:rPr>
          <w:lang w:val="en-US"/>
        </w:rPr>
        <w:t xml:space="preserve"> addition</w:t>
      </w:r>
      <w:r w:rsidR="00111855" w:rsidRPr="0004184D">
        <w:rPr>
          <w:lang w:val="en-US"/>
        </w:rPr>
        <w:t>) should be validated in term</w:t>
      </w:r>
      <w:r w:rsidR="002E4190">
        <w:rPr>
          <w:lang w:val="en-US"/>
        </w:rPr>
        <w:t>s</w:t>
      </w:r>
      <w:r w:rsidR="00111855" w:rsidRPr="0004184D">
        <w:rPr>
          <w:lang w:val="en-US"/>
        </w:rPr>
        <w:t xml:space="preserve"> of linearity, precision, accuracy, </w:t>
      </w:r>
      <w:r w:rsidR="002E4190">
        <w:rPr>
          <w:lang w:val="en-US"/>
        </w:rPr>
        <w:t xml:space="preserve">and </w:t>
      </w:r>
      <w:r w:rsidR="00111855" w:rsidRPr="0004184D">
        <w:rPr>
          <w:lang w:val="en-US"/>
        </w:rPr>
        <w:t xml:space="preserve">recovery to assess whether the method provides reliable results. It might be </w:t>
      </w:r>
      <w:r w:rsidR="002E4190">
        <w:rPr>
          <w:lang w:val="en-US"/>
        </w:rPr>
        <w:t xml:space="preserve">the </w:t>
      </w:r>
      <w:r w:rsidR="00111855" w:rsidRPr="0004184D">
        <w:rPr>
          <w:lang w:val="en-US"/>
        </w:rPr>
        <w:t xml:space="preserve">goal of </w:t>
      </w:r>
      <w:r w:rsidR="002E4190">
        <w:rPr>
          <w:lang w:val="en-US"/>
        </w:rPr>
        <w:t xml:space="preserve">a </w:t>
      </w:r>
      <w:r w:rsidR="00111855" w:rsidRPr="0004184D">
        <w:rPr>
          <w:lang w:val="en-US"/>
        </w:rPr>
        <w:t>new project</w:t>
      </w:r>
      <w:r w:rsidR="007E7AD7">
        <w:rPr>
          <w:lang w:val="en-US"/>
        </w:rPr>
        <w:t xml:space="preserve"> to expand on additional analytes</w:t>
      </w:r>
      <w:r w:rsidR="00111855" w:rsidRPr="0004184D">
        <w:rPr>
          <w:lang w:val="en-US"/>
        </w:rPr>
        <w:t>.</w:t>
      </w:r>
    </w:p>
    <w:p w14:paraId="3C830500" w14:textId="77777777" w:rsidR="003D2A0A" w:rsidRPr="0004184D" w:rsidRDefault="00E71F94" w:rsidP="0004184D">
      <w:pPr>
        <w:pStyle w:val="NormalWeb"/>
        <w:spacing w:line="360" w:lineRule="auto"/>
        <w:jc w:val="both"/>
        <w:rPr>
          <w:b/>
          <w:lang w:val="en-US"/>
        </w:rPr>
      </w:pPr>
      <w:r w:rsidRPr="0004184D">
        <w:rPr>
          <w:b/>
          <w:lang w:val="en-US"/>
        </w:rPr>
        <w:t xml:space="preserve">4. Figure 2A looks rather similar to figure 3 in ref. 22. Is this in line with </w:t>
      </w:r>
      <w:proofErr w:type="spellStart"/>
      <w:r w:rsidRPr="0004184D">
        <w:rPr>
          <w:b/>
          <w:lang w:val="en-US"/>
        </w:rPr>
        <w:t>JoVE's</w:t>
      </w:r>
      <w:proofErr w:type="spellEnd"/>
      <w:r w:rsidRPr="0004184D">
        <w:rPr>
          <w:b/>
          <w:lang w:val="en-US"/>
        </w:rPr>
        <w:t xml:space="preserve"> publication policies? Otherwise permission from the ref </w:t>
      </w:r>
      <w:r w:rsidR="003D2A0A" w:rsidRPr="0004184D">
        <w:rPr>
          <w:b/>
          <w:lang w:val="en-US"/>
        </w:rPr>
        <w:t>22 journal should be obtained.</w:t>
      </w:r>
    </w:p>
    <w:p w14:paraId="0963B2B6" w14:textId="2D6D90DC" w:rsidR="003D2A0A" w:rsidRPr="0004184D" w:rsidRDefault="003D2A0A" w:rsidP="0004184D">
      <w:pPr>
        <w:pStyle w:val="NormalWeb"/>
        <w:spacing w:line="360" w:lineRule="auto"/>
        <w:jc w:val="both"/>
        <w:rPr>
          <w:lang w:val="en-US"/>
        </w:rPr>
      </w:pPr>
      <w:r w:rsidRPr="0004184D">
        <w:rPr>
          <w:lang w:val="en-US"/>
        </w:rPr>
        <w:t xml:space="preserve">All figures prepared for the </w:t>
      </w:r>
      <w:proofErr w:type="spellStart"/>
      <w:r w:rsidRPr="0004184D">
        <w:rPr>
          <w:lang w:val="en-US"/>
        </w:rPr>
        <w:t>J</w:t>
      </w:r>
      <w:r w:rsidR="006A0350">
        <w:rPr>
          <w:lang w:val="en-US"/>
        </w:rPr>
        <w:t>o</w:t>
      </w:r>
      <w:r w:rsidRPr="0004184D">
        <w:rPr>
          <w:lang w:val="en-US"/>
        </w:rPr>
        <w:t>VE</w:t>
      </w:r>
      <w:proofErr w:type="spellEnd"/>
      <w:r w:rsidRPr="0004184D">
        <w:rPr>
          <w:lang w:val="en-US"/>
        </w:rPr>
        <w:t xml:space="preserve"> were not used elsewhere</w:t>
      </w:r>
      <w:r w:rsidR="00EC7BBD">
        <w:rPr>
          <w:lang w:val="en-US"/>
        </w:rPr>
        <w:t>, despite a fact they might look very similar</w:t>
      </w:r>
      <w:r w:rsidRPr="0004184D">
        <w:rPr>
          <w:lang w:val="en-US"/>
        </w:rPr>
        <w:t xml:space="preserve">. </w:t>
      </w:r>
      <w:r w:rsidR="006A0350">
        <w:rPr>
          <w:lang w:val="en-US"/>
        </w:rPr>
        <w:t xml:space="preserve">However, to comply with the </w:t>
      </w:r>
      <w:proofErr w:type="spellStart"/>
      <w:r w:rsidR="006A0350">
        <w:rPr>
          <w:lang w:val="en-US"/>
        </w:rPr>
        <w:t>JoVE</w:t>
      </w:r>
      <w:proofErr w:type="spellEnd"/>
      <w:r w:rsidR="006A0350">
        <w:rPr>
          <w:lang w:val="en-US"/>
        </w:rPr>
        <w:t xml:space="preserve"> policy we</w:t>
      </w:r>
      <w:r w:rsidR="00EC7BBD">
        <w:rPr>
          <w:lang w:val="en-US"/>
        </w:rPr>
        <w:t xml:space="preserve"> included the citation </w:t>
      </w:r>
      <w:r w:rsidR="006A0350">
        <w:rPr>
          <w:lang w:val="en-US"/>
        </w:rPr>
        <w:t>in the figure legend along with</w:t>
      </w:r>
      <w:r w:rsidR="00EC7BBD">
        <w:rPr>
          <w:lang w:val="en-US"/>
        </w:rPr>
        <w:t xml:space="preserve"> </w:t>
      </w:r>
      <w:r w:rsidR="006A0350">
        <w:rPr>
          <w:lang w:val="en-US"/>
        </w:rPr>
        <w:t xml:space="preserve">a </w:t>
      </w:r>
      <w:r w:rsidR="00EC7BBD">
        <w:rPr>
          <w:lang w:val="en-US"/>
        </w:rPr>
        <w:t>statement that the figure has been modified from Sadok et al [2</w:t>
      </w:r>
      <w:r w:rsidR="001325C7">
        <w:rPr>
          <w:lang w:val="en-US"/>
        </w:rPr>
        <w:t>7</w:t>
      </w:r>
      <w:r w:rsidR="00EC7BBD">
        <w:rPr>
          <w:lang w:val="en-US"/>
        </w:rPr>
        <w:t xml:space="preserve">]. </w:t>
      </w:r>
    </w:p>
    <w:p w14:paraId="50CB9E33" w14:textId="77777777" w:rsidR="003D2A0A" w:rsidRPr="0004184D" w:rsidRDefault="003D2A0A" w:rsidP="0004184D">
      <w:pPr>
        <w:pStyle w:val="NormalWeb"/>
        <w:spacing w:line="360" w:lineRule="auto"/>
        <w:jc w:val="both"/>
        <w:rPr>
          <w:lang w:val="en-US"/>
        </w:rPr>
      </w:pPr>
    </w:p>
    <w:p w14:paraId="2E80D934" w14:textId="77777777" w:rsidR="003D2A0A" w:rsidRPr="0004184D" w:rsidRDefault="003D2A0A" w:rsidP="0004184D">
      <w:pPr>
        <w:pStyle w:val="NormalWeb"/>
        <w:spacing w:line="360" w:lineRule="auto"/>
        <w:jc w:val="both"/>
        <w:rPr>
          <w:lang w:val="en-US"/>
        </w:rPr>
      </w:pPr>
      <w:r w:rsidRPr="0004184D">
        <w:rPr>
          <w:lang w:val="en-US"/>
        </w:rPr>
        <w:t>Minor Concerns:</w:t>
      </w:r>
    </w:p>
    <w:p w14:paraId="20196F18" w14:textId="77777777" w:rsidR="003D2A0A" w:rsidRDefault="00E71F94" w:rsidP="0004184D">
      <w:pPr>
        <w:pStyle w:val="NormalWeb"/>
        <w:spacing w:line="360" w:lineRule="auto"/>
        <w:jc w:val="both"/>
        <w:rPr>
          <w:b/>
          <w:lang w:val="en-US"/>
        </w:rPr>
      </w:pPr>
      <w:r w:rsidRPr="0004184D">
        <w:rPr>
          <w:b/>
          <w:lang w:val="en-US"/>
        </w:rPr>
        <w:t>1. There are some steps of the protocol that are too specific to a given instrument or lab setting (e.g. automatic pipette, evaporator, use of an autosampler, …). Unless these points/instruments are important (in this case it should be specified), this should be re-</w:t>
      </w:r>
      <w:proofErr w:type="gramStart"/>
      <w:r w:rsidRPr="0004184D">
        <w:rPr>
          <w:b/>
          <w:lang w:val="en-US"/>
        </w:rPr>
        <w:t>write</w:t>
      </w:r>
      <w:proofErr w:type="gramEnd"/>
      <w:r w:rsidRPr="0004184D">
        <w:rPr>
          <w:b/>
          <w:lang w:val="en-US"/>
        </w:rPr>
        <w:t xml:space="preserve"> it in a more general way. On the other side, it is very useful to have your UHPLC-SQ set up, calibration </w:t>
      </w:r>
      <w:r w:rsidR="003D2A0A" w:rsidRPr="0004184D">
        <w:rPr>
          <w:b/>
          <w:lang w:val="en-US"/>
        </w:rPr>
        <w:t>curve concentrations and so on.</w:t>
      </w:r>
    </w:p>
    <w:p w14:paraId="0AC79EF9" w14:textId="77777777" w:rsidR="000C1C39" w:rsidRDefault="00B8358D" w:rsidP="000C1C39">
      <w:pPr>
        <w:pStyle w:val="NormalWeb"/>
        <w:spacing w:before="0" w:beforeAutospacing="0" w:after="0" w:afterAutospacing="0" w:line="360" w:lineRule="auto"/>
        <w:jc w:val="both"/>
        <w:rPr>
          <w:bCs/>
          <w:lang w:val="en-US"/>
        </w:rPr>
      </w:pPr>
      <w:r w:rsidRPr="000C1C39">
        <w:rPr>
          <w:bCs/>
          <w:lang w:val="en-US"/>
        </w:rPr>
        <w:t xml:space="preserve">The details were provided </w:t>
      </w:r>
      <w:r w:rsidR="00E82F48">
        <w:rPr>
          <w:bCs/>
          <w:lang w:val="en-US"/>
        </w:rPr>
        <w:t>i</w:t>
      </w:r>
      <w:r w:rsidRPr="000C1C39">
        <w:rPr>
          <w:bCs/>
          <w:lang w:val="en-US"/>
        </w:rPr>
        <w:t xml:space="preserve">n </w:t>
      </w:r>
      <w:r w:rsidR="00E82F48">
        <w:rPr>
          <w:bCs/>
          <w:lang w:val="en-US"/>
        </w:rPr>
        <w:t xml:space="preserve">response to </w:t>
      </w:r>
      <w:r w:rsidRPr="000C1C39">
        <w:rPr>
          <w:bCs/>
          <w:lang w:val="en-US"/>
        </w:rPr>
        <w:t xml:space="preserve">the previous </w:t>
      </w:r>
      <w:r w:rsidR="000C1C39">
        <w:rPr>
          <w:bCs/>
          <w:lang w:val="en-US"/>
        </w:rPr>
        <w:t>rev</w:t>
      </w:r>
      <w:r w:rsidR="00BF4519">
        <w:rPr>
          <w:bCs/>
          <w:lang w:val="en-US"/>
        </w:rPr>
        <w:t>iew</w:t>
      </w:r>
      <w:r w:rsidRPr="000C1C39">
        <w:rPr>
          <w:bCs/>
          <w:lang w:val="en-US"/>
        </w:rPr>
        <w:t xml:space="preserve"> </w:t>
      </w:r>
      <w:r w:rsidR="00E82F48">
        <w:rPr>
          <w:bCs/>
          <w:lang w:val="en-US"/>
        </w:rPr>
        <w:t xml:space="preserve">comments in order </w:t>
      </w:r>
      <w:r w:rsidR="000C1C39">
        <w:rPr>
          <w:bCs/>
          <w:lang w:val="en-US"/>
        </w:rPr>
        <w:t xml:space="preserve">to </w:t>
      </w:r>
      <w:r w:rsidR="00BF4519">
        <w:rPr>
          <w:bCs/>
          <w:lang w:val="en-US"/>
        </w:rPr>
        <w:t xml:space="preserve">describe the action and </w:t>
      </w:r>
      <w:r w:rsidR="000C1C39">
        <w:rPr>
          <w:bCs/>
          <w:lang w:val="en-US"/>
        </w:rPr>
        <w:t xml:space="preserve">show </w:t>
      </w:r>
      <w:r w:rsidR="00BF4519">
        <w:rPr>
          <w:bCs/>
          <w:lang w:val="en-US"/>
        </w:rPr>
        <w:t xml:space="preserve">how </w:t>
      </w:r>
      <w:r w:rsidR="00E82F48">
        <w:rPr>
          <w:bCs/>
          <w:lang w:val="en-US"/>
        </w:rPr>
        <w:t>critical</w:t>
      </w:r>
      <w:r w:rsidR="00BF4519">
        <w:rPr>
          <w:bCs/>
          <w:lang w:val="en-US"/>
        </w:rPr>
        <w:t xml:space="preserve"> step</w:t>
      </w:r>
      <w:r w:rsidR="00E82F48">
        <w:rPr>
          <w:bCs/>
          <w:lang w:val="en-US"/>
        </w:rPr>
        <w:t>s are</w:t>
      </w:r>
      <w:r w:rsidR="00BF4519">
        <w:rPr>
          <w:bCs/>
          <w:lang w:val="en-US"/>
        </w:rPr>
        <w:t xml:space="preserve"> performed</w:t>
      </w:r>
      <w:r w:rsidRPr="000C1C39">
        <w:rPr>
          <w:bCs/>
          <w:lang w:val="en-US"/>
        </w:rPr>
        <w:t>.</w:t>
      </w:r>
      <w:r w:rsidR="00BF4519">
        <w:rPr>
          <w:bCs/>
          <w:lang w:val="en-US"/>
        </w:rPr>
        <w:t xml:space="preserve"> </w:t>
      </w:r>
      <w:r w:rsidR="00E82F48">
        <w:rPr>
          <w:bCs/>
          <w:lang w:val="en-US"/>
        </w:rPr>
        <w:t xml:space="preserve">It is indicated when a </w:t>
      </w:r>
      <w:r w:rsidR="00BF4519">
        <w:rPr>
          <w:bCs/>
          <w:lang w:val="en-US"/>
        </w:rPr>
        <w:t>reader should follow the specific instrument manual</w:t>
      </w:r>
      <w:r w:rsidR="00E82F48">
        <w:rPr>
          <w:bCs/>
          <w:lang w:val="en-US"/>
        </w:rPr>
        <w:t>.</w:t>
      </w:r>
      <w:r w:rsidRPr="000C1C39">
        <w:rPr>
          <w:bCs/>
          <w:lang w:val="en-US"/>
        </w:rPr>
        <w:t xml:space="preserve"> </w:t>
      </w:r>
    </w:p>
    <w:p w14:paraId="272A733A" w14:textId="4A82565B" w:rsidR="00B8358D" w:rsidRPr="000C1C39" w:rsidRDefault="00B8358D" w:rsidP="000C1C39">
      <w:pPr>
        <w:pStyle w:val="NormalWeb"/>
        <w:spacing w:before="0" w:beforeAutospacing="0" w:after="0" w:afterAutospacing="0" w:line="360" w:lineRule="auto"/>
        <w:jc w:val="both"/>
        <w:rPr>
          <w:bCs/>
          <w:lang w:val="en-US"/>
        </w:rPr>
      </w:pPr>
      <w:r w:rsidRPr="000C1C39">
        <w:rPr>
          <w:bCs/>
          <w:lang w:val="en-US"/>
        </w:rPr>
        <w:t xml:space="preserve">The other mentioned details </w:t>
      </w:r>
      <w:r w:rsidR="000C1C39">
        <w:rPr>
          <w:bCs/>
          <w:lang w:val="en-US"/>
        </w:rPr>
        <w:t xml:space="preserve">on calibration and so on </w:t>
      </w:r>
      <w:r w:rsidRPr="000C1C39">
        <w:rPr>
          <w:bCs/>
          <w:lang w:val="en-US"/>
        </w:rPr>
        <w:t>are provided in the cited paper</w:t>
      </w:r>
      <w:r w:rsidR="000C1C39" w:rsidRPr="000C1C39">
        <w:rPr>
          <w:bCs/>
          <w:lang w:val="en-US"/>
        </w:rPr>
        <w:t xml:space="preserve"> [2</w:t>
      </w:r>
      <w:r w:rsidR="00C2598E">
        <w:rPr>
          <w:bCs/>
          <w:lang w:val="en-US"/>
        </w:rPr>
        <w:t>7</w:t>
      </w:r>
      <w:r w:rsidR="000C1C39" w:rsidRPr="000C1C39">
        <w:rPr>
          <w:bCs/>
          <w:lang w:val="en-US"/>
        </w:rPr>
        <w:t>] and intentionally are not repeated in here.</w:t>
      </w:r>
      <w:r w:rsidRPr="000C1C39">
        <w:rPr>
          <w:bCs/>
          <w:lang w:val="en-US"/>
        </w:rPr>
        <w:t xml:space="preserve"> </w:t>
      </w:r>
    </w:p>
    <w:p w14:paraId="22933776" w14:textId="77777777" w:rsidR="003D2A0A" w:rsidRDefault="00E71F94" w:rsidP="0004184D">
      <w:pPr>
        <w:pStyle w:val="NormalWeb"/>
        <w:spacing w:line="360" w:lineRule="auto"/>
        <w:jc w:val="both"/>
        <w:rPr>
          <w:b/>
          <w:lang w:val="en-US"/>
        </w:rPr>
      </w:pPr>
      <w:r w:rsidRPr="0004184D">
        <w:rPr>
          <w:b/>
          <w:lang w:val="en-US"/>
        </w:rPr>
        <w:t xml:space="preserve">2. In the protocol section, subheadings could be differentiated from the text a bit more clearly. For instance, subheading 1: "prepare the standard stock solutions of …." Could be replaced with "stock solutions of 3NT, Kyn, 3HKyn, </w:t>
      </w:r>
      <w:r w:rsidR="003D2A0A" w:rsidRPr="0004184D">
        <w:rPr>
          <w:b/>
          <w:lang w:val="en-US"/>
        </w:rPr>
        <w:t>3HAA, XA" or something similar.</w:t>
      </w:r>
    </w:p>
    <w:p w14:paraId="04C376F9" w14:textId="77777777" w:rsidR="003C11EB" w:rsidRPr="003C11EB" w:rsidRDefault="003C11EB" w:rsidP="0004184D">
      <w:pPr>
        <w:pStyle w:val="NormalWeb"/>
        <w:spacing w:line="360" w:lineRule="auto"/>
        <w:jc w:val="both"/>
        <w:rPr>
          <w:bCs/>
          <w:lang w:val="en-US"/>
        </w:rPr>
      </w:pPr>
      <w:r w:rsidRPr="003C11EB">
        <w:rPr>
          <w:bCs/>
          <w:lang w:val="en-US"/>
        </w:rPr>
        <w:t>Appropriate changes have been introduced</w:t>
      </w:r>
      <w:r w:rsidR="00C15C15">
        <w:rPr>
          <w:bCs/>
          <w:lang w:val="en-US"/>
        </w:rPr>
        <w:t xml:space="preserve"> to the protocol section</w:t>
      </w:r>
      <w:r>
        <w:rPr>
          <w:bCs/>
          <w:lang w:val="en-US"/>
        </w:rPr>
        <w:t>.</w:t>
      </w:r>
    </w:p>
    <w:p w14:paraId="59B7DE69" w14:textId="5F5B1A91" w:rsidR="003D2A0A" w:rsidRPr="009A0CC5" w:rsidRDefault="00E71F94" w:rsidP="0004184D">
      <w:pPr>
        <w:pStyle w:val="NormalWeb"/>
        <w:spacing w:line="360" w:lineRule="auto"/>
        <w:jc w:val="both"/>
        <w:rPr>
          <w:b/>
          <w:lang w:val="en-US"/>
        </w:rPr>
      </w:pPr>
      <w:r w:rsidRPr="0004184D">
        <w:rPr>
          <w:b/>
          <w:lang w:val="en-US"/>
        </w:rPr>
        <w:t xml:space="preserve">3. The overall text should be improved in terms of style, punctuation, and choice of words as understanding what the authors mean is sometimes difficult. </w:t>
      </w:r>
      <w:proofErr w:type="spellStart"/>
      <w:r w:rsidRPr="0004184D">
        <w:rPr>
          <w:b/>
          <w:lang w:val="en-US"/>
        </w:rPr>
        <w:t>JoVE</w:t>
      </w:r>
      <w:proofErr w:type="spellEnd"/>
      <w:r w:rsidRPr="0004184D">
        <w:rPr>
          <w:b/>
          <w:lang w:val="en-US"/>
        </w:rPr>
        <w:t xml:space="preserve"> seems to offer copy editing servi</w:t>
      </w:r>
      <w:r w:rsidR="003D2A0A" w:rsidRPr="0004184D">
        <w:rPr>
          <w:b/>
          <w:lang w:val="en-US"/>
        </w:rPr>
        <w:t xml:space="preserve">ces. If </w:t>
      </w:r>
      <w:proofErr w:type="gramStart"/>
      <w:r w:rsidR="003D2A0A" w:rsidRPr="0004184D">
        <w:rPr>
          <w:b/>
          <w:lang w:val="en-US"/>
        </w:rPr>
        <w:t>so</w:t>
      </w:r>
      <w:proofErr w:type="gramEnd"/>
      <w:r w:rsidR="003D2A0A" w:rsidRPr="0004184D">
        <w:rPr>
          <w:b/>
          <w:lang w:val="en-US"/>
        </w:rPr>
        <w:t xml:space="preserve"> they should be used.</w:t>
      </w:r>
    </w:p>
    <w:p w14:paraId="4BD3316D" w14:textId="6A27BC2A" w:rsidR="00A30E63" w:rsidRPr="009A0CC5" w:rsidRDefault="00A30E63" w:rsidP="00A30E63">
      <w:pPr>
        <w:spacing w:after="0" w:line="240" w:lineRule="auto"/>
        <w:rPr>
          <w:rFonts w:ascii="Times New Roman" w:eastAsia="Times New Roman" w:hAnsi="Times New Roman" w:cs="Times New Roman"/>
          <w:sz w:val="24"/>
          <w:szCs w:val="24"/>
          <w:lang w:val="en-PL" w:eastAsia="en-GB"/>
        </w:rPr>
      </w:pPr>
      <w:r w:rsidRPr="009A0CC5">
        <w:rPr>
          <w:rFonts w:ascii="Times New Roman" w:eastAsia="Times New Roman" w:hAnsi="Times New Roman" w:cs="Times New Roman"/>
          <w:color w:val="111111"/>
          <w:sz w:val="24"/>
          <w:szCs w:val="24"/>
          <w:shd w:val="clear" w:color="auto" w:fill="FFFFFF"/>
          <w:lang w:val="en-US" w:eastAsia="en-GB"/>
        </w:rPr>
        <w:t>The manuscript has been edited by an e</w:t>
      </w:r>
      <w:r w:rsidRPr="009A0CC5">
        <w:rPr>
          <w:rFonts w:ascii="Times New Roman" w:eastAsia="Times New Roman" w:hAnsi="Times New Roman" w:cs="Times New Roman"/>
          <w:color w:val="111111"/>
          <w:sz w:val="24"/>
          <w:szCs w:val="24"/>
          <w:shd w:val="clear" w:color="auto" w:fill="FFFFFF"/>
          <w:lang w:val="en-PL" w:eastAsia="en-GB"/>
        </w:rPr>
        <w:t>xperienced scholarly writer</w:t>
      </w:r>
      <w:r w:rsidR="009A0CC5" w:rsidRPr="009A0CC5">
        <w:rPr>
          <w:rFonts w:ascii="Times New Roman" w:eastAsia="Times New Roman" w:hAnsi="Times New Roman" w:cs="Times New Roman"/>
          <w:color w:val="111111"/>
          <w:sz w:val="24"/>
          <w:szCs w:val="24"/>
          <w:shd w:val="clear" w:color="auto" w:fill="FFFFFF"/>
          <w:lang w:val="en-US" w:eastAsia="en-GB"/>
        </w:rPr>
        <w:t>.</w:t>
      </w:r>
    </w:p>
    <w:p w14:paraId="7DDC4592" w14:textId="77777777" w:rsidR="003D2A0A" w:rsidRDefault="00E71F94" w:rsidP="0004184D">
      <w:pPr>
        <w:pStyle w:val="NormalWeb"/>
        <w:spacing w:line="360" w:lineRule="auto"/>
        <w:jc w:val="both"/>
        <w:rPr>
          <w:lang w:val="en-US"/>
        </w:rPr>
      </w:pPr>
      <w:r w:rsidRPr="009A0CC5">
        <w:rPr>
          <w:b/>
          <w:lang w:val="en-US"/>
        </w:rPr>
        <w:t>4. In the discussion section, certain considerations should</w:t>
      </w:r>
      <w:r w:rsidRPr="0004184D">
        <w:rPr>
          <w:b/>
          <w:lang w:val="en-US"/>
        </w:rPr>
        <w:t xml:space="preserve"> be restricted to information what the data from this protocol can provide. The Kyn pathway includes many metabolites, some of them with direct and indirect effects on the levels of other, so the present analysis can only go so far in terms of providing a complete </w:t>
      </w:r>
      <w:r w:rsidR="003D2A0A" w:rsidRPr="0004184D">
        <w:rPr>
          <w:b/>
          <w:lang w:val="en-US"/>
        </w:rPr>
        <w:t>picture of the pathway</w:t>
      </w:r>
      <w:r w:rsidR="003D2A0A" w:rsidRPr="0004184D">
        <w:rPr>
          <w:lang w:val="en-US"/>
        </w:rPr>
        <w:t>.</w:t>
      </w:r>
    </w:p>
    <w:p w14:paraId="0665F3AB" w14:textId="77777777" w:rsidR="00C15C15" w:rsidRPr="0004184D" w:rsidRDefault="00C15C15" w:rsidP="0004184D">
      <w:pPr>
        <w:pStyle w:val="NormalWeb"/>
        <w:spacing w:line="360" w:lineRule="auto"/>
        <w:jc w:val="both"/>
        <w:rPr>
          <w:lang w:val="en-US"/>
        </w:rPr>
      </w:pPr>
      <w:r>
        <w:rPr>
          <w:lang w:val="en-US"/>
        </w:rPr>
        <w:t>We agree and d</w:t>
      </w:r>
      <w:r w:rsidR="00124561">
        <w:rPr>
          <w:lang w:val="en-US"/>
        </w:rPr>
        <w:t>id</w:t>
      </w:r>
      <w:r>
        <w:rPr>
          <w:lang w:val="en-US"/>
        </w:rPr>
        <w:t xml:space="preserve"> not aim to </w:t>
      </w:r>
      <w:r w:rsidR="00DC3F8C">
        <w:rPr>
          <w:lang w:val="en-US"/>
        </w:rPr>
        <w:t xml:space="preserve">extensively </w:t>
      </w:r>
      <w:r w:rsidR="00124561">
        <w:rPr>
          <w:lang w:val="en-US"/>
        </w:rPr>
        <w:t>draw conclusions</w:t>
      </w:r>
      <w:r>
        <w:rPr>
          <w:lang w:val="en-US"/>
        </w:rPr>
        <w:t xml:space="preserve"> </w:t>
      </w:r>
      <w:r w:rsidR="00124561">
        <w:rPr>
          <w:lang w:val="en-US"/>
        </w:rPr>
        <w:t>from the results on determined Kyn levels</w:t>
      </w:r>
      <w:r>
        <w:rPr>
          <w:lang w:val="en-US"/>
        </w:rPr>
        <w:t xml:space="preserve">. Rather we show </w:t>
      </w:r>
      <w:r w:rsidR="005F4A1D">
        <w:rPr>
          <w:lang w:val="en-US"/>
        </w:rPr>
        <w:t>possible</w:t>
      </w:r>
      <w:r>
        <w:rPr>
          <w:lang w:val="en-US"/>
        </w:rPr>
        <w:t xml:space="preserve"> direction</w:t>
      </w:r>
      <w:r w:rsidR="005F4A1D">
        <w:rPr>
          <w:lang w:val="en-US"/>
        </w:rPr>
        <w:t>s</w:t>
      </w:r>
      <w:r>
        <w:rPr>
          <w:lang w:val="en-US"/>
        </w:rPr>
        <w:t xml:space="preserve"> in studying regulation of Kyn pathway by measuring </w:t>
      </w:r>
      <w:r w:rsidR="00124561">
        <w:rPr>
          <w:lang w:val="en-US"/>
        </w:rPr>
        <w:lastRenderedPageBreak/>
        <w:t xml:space="preserve">changes in </w:t>
      </w:r>
      <w:r>
        <w:rPr>
          <w:lang w:val="en-US"/>
        </w:rPr>
        <w:t xml:space="preserve">concentration of several metabolites </w:t>
      </w:r>
      <w:r w:rsidR="00124561">
        <w:rPr>
          <w:lang w:val="en-US"/>
        </w:rPr>
        <w:t>(instead of Kyn only) that is possible using the presented protocol</w:t>
      </w:r>
      <w:r>
        <w:rPr>
          <w:lang w:val="en-US"/>
        </w:rPr>
        <w:t>.</w:t>
      </w:r>
      <w:r w:rsidR="00124561">
        <w:rPr>
          <w:lang w:val="en-US"/>
        </w:rPr>
        <w:t xml:space="preserve"> </w:t>
      </w:r>
    </w:p>
    <w:p w14:paraId="1041A3E4" w14:textId="77777777" w:rsidR="00915E9C" w:rsidRPr="0004184D" w:rsidRDefault="00915E9C" w:rsidP="0004184D">
      <w:pPr>
        <w:pStyle w:val="NormalWeb"/>
        <w:spacing w:line="360" w:lineRule="auto"/>
        <w:jc w:val="both"/>
        <w:rPr>
          <w:lang w:val="en-US"/>
        </w:rPr>
      </w:pPr>
      <w:r w:rsidRPr="0004184D">
        <w:rPr>
          <w:lang w:val="en-US"/>
        </w:rPr>
        <w:t>Minor - detailed:</w:t>
      </w:r>
    </w:p>
    <w:p w14:paraId="41392138" w14:textId="77777777" w:rsidR="00915E9C" w:rsidRPr="00CC375D" w:rsidRDefault="00E71F94" w:rsidP="0004184D">
      <w:pPr>
        <w:pStyle w:val="NormalWeb"/>
        <w:spacing w:line="360" w:lineRule="auto"/>
        <w:jc w:val="both"/>
        <w:rPr>
          <w:b/>
          <w:lang w:val="en-US"/>
        </w:rPr>
      </w:pPr>
      <w:r w:rsidRPr="0004184D">
        <w:rPr>
          <w:b/>
          <w:lang w:val="en-US"/>
        </w:rPr>
        <w:t>1. Title: …culture medium FROM cancer cell… sounds like that the media wa</w:t>
      </w:r>
      <w:r w:rsidR="00915E9C" w:rsidRPr="0004184D">
        <w:rPr>
          <w:b/>
          <w:lang w:val="en-US"/>
        </w:rPr>
        <w:t xml:space="preserve">s produced by the </w:t>
      </w:r>
      <w:r w:rsidR="00915E9C" w:rsidRPr="00CC375D">
        <w:rPr>
          <w:b/>
          <w:lang w:val="en-US"/>
        </w:rPr>
        <w:t>cancer cells.</w:t>
      </w:r>
    </w:p>
    <w:p w14:paraId="47BC2E72" w14:textId="77777777" w:rsidR="00026D40" w:rsidRPr="00CC375D" w:rsidRDefault="00026D40" w:rsidP="000C3098">
      <w:pPr>
        <w:jc w:val="both"/>
        <w:rPr>
          <w:rFonts w:ascii="Times New Roman" w:hAnsi="Times New Roman" w:cs="Times New Roman"/>
          <w:sz w:val="24"/>
          <w:szCs w:val="24"/>
          <w:lang w:val="en-US"/>
        </w:rPr>
      </w:pPr>
      <w:r w:rsidRPr="00CC375D">
        <w:rPr>
          <w:rFonts w:ascii="Times New Roman" w:hAnsi="Times New Roman" w:cs="Times New Roman"/>
          <w:sz w:val="24"/>
          <w:szCs w:val="24"/>
          <w:lang w:val="en-US"/>
        </w:rPr>
        <w:t xml:space="preserve">Title has been changed and </w:t>
      </w:r>
      <w:r w:rsidR="000338AF" w:rsidRPr="00CC375D">
        <w:rPr>
          <w:rFonts w:ascii="Times New Roman" w:hAnsi="Times New Roman" w:cs="Times New Roman"/>
          <w:sz w:val="24"/>
          <w:szCs w:val="24"/>
          <w:lang w:val="en-US"/>
        </w:rPr>
        <w:t xml:space="preserve">now </w:t>
      </w:r>
      <w:r w:rsidRPr="00CC375D">
        <w:rPr>
          <w:rFonts w:ascii="Times New Roman" w:hAnsi="Times New Roman" w:cs="Times New Roman"/>
          <w:sz w:val="24"/>
          <w:szCs w:val="24"/>
          <w:lang w:val="en-US"/>
        </w:rPr>
        <w:t>it reads:</w:t>
      </w:r>
    </w:p>
    <w:p w14:paraId="194EA1BC" w14:textId="77777777" w:rsidR="000C3098" w:rsidRPr="00CC375D" w:rsidRDefault="00F8095A" w:rsidP="00CC375D">
      <w:pPr>
        <w:jc w:val="both"/>
        <w:rPr>
          <w:rFonts w:ascii="Times New Roman" w:hAnsi="Times New Roman" w:cs="Times New Roman"/>
          <w:sz w:val="24"/>
          <w:szCs w:val="24"/>
          <w:lang w:val="en-US"/>
        </w:rPr>
      </w:pPr>
      <w:r w:rsidRPr="00CC375D">
        <w:rPr>
          <w:rFonts w:ascii="Times New Roman" w:hAnsi="Times New Roman" w:cs="Times New Roman"/>
          <w:sz w:val="24"/>
          <w:szCs w:val="24"/>
          <w:lang w:val="en-US"/>
        </w:rPr>
        <w:t>“</w:t>
      </w:r>
      <w:r w:rsidR="000C3098" w:rsidRPr="00CC375D">
        <w:rPr>
          <w:rFonts w:ascii="Times New Roman" w:hAnsi="Times New Roman" w:cs="Times New Roman"/>
          <w:sz w:val="24"/>
          <w:szCs w:val="24"/>
          <w:lang w:val="en-US"/>
        </w:rPr>
        <w:t xml:space="preserve">Simultaneous Quantification of Selected Kynurenines </w:t>
      </w:r>
      <w:r w:rsidR="00026D40" w:rsidRPr="00CC375D">
        <w:rPr>
          <w:rFonts w:ascii="Times New Roman" w:hAnsi="Times New Roman" w:cs="Times New Roman"/>
          <w:sz w:val="24"/>
          <w:szCs w:val="24"/>
          <w:lang w:val="en-US"/>
        </w:rPr>
        <w:t>analyzed</w:t>
      </w:r>
      <w:r w:rsidR="000C3098" w:rsidRPr="00CC375D">
        <w:rPr>
          <w:rFonts w:ascii="Times New Roman" w:hAnsi="Times New Roman" w:cs="Times New Roman"/>
          <w:sz w:val="24"/>
          <w:szCs w:val="24"/>
          <w:lang w:val="en-US"/>
        </w:rPr>
        <w:t xml:space="preserve"> by Liquid Chromatography-Mass Spectrometry in medium collected from Cancer Cell Cultures</w:t>
      </w:r>
      <w:r w:rsidRPr="00CC375D">
        <w:rPr>
          <w:rFonts w:ascii="Times New Roman" w:hAnsi="Times New Roman" w:cs="Times New Roman"/>
          <w:sz w:val="24"/>
          <w:szCs w:val="24"/>
          <w:lang w:val="en-US"/>
        </w:rPr>
        <w:t>”</w:t>
      </w:r>
      <w:r w:rsidR="000C3098" w:rsidRPr="00CC375D">
        <w:rPr>
          <w:rFonts w:ascii="Times New Roman" w:hAnsi="Times New Roman" w:cs="Times New Roman"/>
          <w:sz w:val="24"/>
          <w:szCs w:val="24"/>
          <w:lang w:val="en-US"/>
        </w:rPr>
        <w:t xml:space="preserve"> </w:t>
      </w:r>
    </w:p>
    <w:p w14:paraId="789F665C" w14:textId="77777777" w:rsidR="00915E9C" w:rsidRDefault="00E71F94" w:rsidP="0004184D">
      <w:pPr>
        <w:pStyle w:val="NormalWeb"/>
        <w:spacing w:line="360" w:lineRule="auto"/>
        <w:jc w:val="both"/>
        <w:rPr>
          <w:b/>
          <w:lang w:val="en-US"/>
        </w:rPr>
      </w:pPr>
      <w:r w:rsidRPr="0004184D">
        <w:rPr>
          <w:b/>
          <w:lang w:val="en-US"/>
        </w:rPr>
        <w:t>2. Summary, line 24: "four kynurenine pathway tryptophan metabolites" is not grammatically correct and is a</w:t>
      </w:r>
      <w:r w:rsidR="00915E9C" w:rsidRPr="0004184D">
        <w:rPr>
          <w:b/>
          <w:lang w:val="en-US"/>
        </w:rPr>
        <w:t xml:space="preserve"> confusing sentence.</w:t>
      </w:r>
    </w:p>
    <w:p w14:paraId="1626D90D" w14:textId="77777777" w:rsidR="00B06168" w:rsidRPr="00F8095A" w:rsidRDefault="00B06168" w:rsidP="0004184D">
      <w:pPr>
        <w:pStyle w:val="NormalWeb"/>
        <w:spacing w:line="360" w:lineRule="auto"/>
        <w:jc w:val="both"/>
        <w:rPr>
          <w:bCs/>
          <w:lang w:val="en-US"/>
        </w:rPr>
      </w:pPr>
      <w:r w:rsidRPr="00B06168">
        <w:rPr>
          <w:bCs/>
          <w:lang w:val="en-US"/>
        </w:rPr>
        <w:t xml:space="preserve">The </w:t>
      </w:r>
      <w:r w:rsidRPr="00F8095A">
        <w:rPr>
          <w:bCs/>
          <w:lang w:val="en-US"/>
        </w:rPr>
        <w:t>sentence now reads:</w:t>
      </w:r>
    </w:p>
    <w:p w14:paraId="6B61847D" w14:textId="77777777" w:rsidR="00B06168" w:rsidRPr="00F8095A" w:rsidRDefault="00B06168" w:rsidP="0004184D">
      <w:pPr>
        <w:pStyle w:val="NormalWeb"/>
        <w:spacing w:line="360" w:lineRule="auto"/>
        <w:jc w:val="both"/>
        <w:rPr>
          <w:b/>
          <w:color w:val="000000" w:themeColor="text1"/>
          <w:lang w:val="en-US"/>
        </w:rPr>
      </w:pPr>
      <w:r w:rsidRPr="00F8095A">
        <w:rPr>
          <w:lang w:val="en-US"/>
        </w:rPr>
        <w:t xml:space="preserve">Described here is an accessible protocol for </w:t>
      </w:r>
      <w:r w:rsidRPr="00F8095A">
        <w:rPr>
          <w:color w:val="000000" w:themeColor="text1"/>
          <w:lang w:val="en-US"/>
        </w:rPr>
        <w:t>determination of four different tryptophan metabolites generated in kynurenine pathway….</w:t>
      </w:r>
    </w:p>
    <w:p w14:paraId="1724952A" w14:textId="77777777" w:rsidR="00915E9C" w:rsidRPr="0004184D" w:rsidRDefault="00E71F94" w:rsidP="0004184D">
      <w:pPr>
        <w:pStyle w:val="NormalWeb"/>
        <w:spacing w:line="360" w:lineRule="auto"/>
        <w:jc w:val="both"/>
        <w:rPr>
          <w:b/>
          <w:lang w:val="en-US"/>
        </w:rPr>
      </w:pPr>
      <w:r w:rsidRPr="0004184D">
        <w:rPr>
          <w:b/>
          <w:lang w:val="en-US"/>
        </w:rPr>
        <w:t>3. Abstract, line 30: tryptophan derived metabolites (and in line 33, tryptophan derived products) are generally te</w:t>
      </w:r>
      <w:r w:rsidR="00915E9C" w:rsidRPr="0004184D">
        <w:rPr>
          <w:b/>
          <w:lang w:val="en-US"/>
        </w:rPr>
        <w:t>rmed as tryptophan catabolites.</w:t>
      </w:r>
    </w:p>
    <w:p w14:paraId="717B3982" w14:textId="77777777" w:rsidR="00915E9C" w:rsidRPr="0004184D" w:rsidRDefault="00915E9C" w:rsidP="0004184D">
      <w:pPr>
        <w:pStyle w:val="NormalWeb"/>
        <w:spacing w:line="360" w:lineRule="auto"/>
        <w:jc w:val="both"/>
        <w:rPr>
          <w:lang w:val="en-US"/>
        </w:rPr>
      </w:pPr>
      <w:r w:rsidRPr="0004184D">
        <w:rPr>
          <w:lang w:val="en-US"/>
        </w:rPr>
        <w:t>Corrected.</w:t>
      </w:r>
    </w:p>
    <w:p w14:paraId="1F5A147C" w14:textId="77777777" w:rsidR="000074EE" w:rsidRPr="0004184D" w:rsidRDefault="00E71F94" w:rsidP="0004184D">
      <w:pPr>
        <w:pStyle w:val="NormalWeb"/>
        <w:spacing w:line="360" w:lineRule="auto"/>
        <w:jc w:val="both"/>
        <w:rPr>
          <w:b/>
          <w:lang w:val="en-US"/>
        </w:rPr>
      </w:pPr>
      <w:r w:rsidRPr="0004184D">
        <w:rPr>
          <w:b/>
          <w:lang w:val="en-US"/>
        </w:rPr>
        <w:t>4. Abstract, line 35: "reached" is probably not the right word. Moreover, the medium is mostly analyzed because it reflects some of the metabolic events th</w:t>
      </w:r>
      <w:r w:rsidR="000074EE" w:rsidRPr="0004184D">
        <w:rPr>
          <w:b/>
          <w:lang w:val="en-US"/>
        </w:rPr>
        <w:t>at occur at the cellular level.</w:t>
      </w:r>
    </w:p>
    <w:p w14:paraId="5DD08E05" w14:textId="77777777" w:rsidR="000074EE" w:rsidRPr="0004184D" w:rsidRDefault="000074EE" w:rsidP="0004184D">
      <w:pPr>
        <w:pStyle w:val="NormalWeb"/>
        <w:spacing w:line="360" w:lineRule="auto"/>
        <w:jc w:val="both"/>
        <w:rPr>
          <w:lang w:val="en-US"/>
        </w:rPr>
      </w:pPr>
      <w:r w:rsidRPr="0004184D">
        <w:rPr>
          <w:lang w:val="en-US"/>
        </w:rPr>
        <w:t>The sentence was corrected</w:t>
      </w:r>
      <w:r w:rsidR="00F8095A">
        <w:rPr>
          <w:lang w:val="en-US"/>
        </w:rPr>
        <w:t xml:space="preserve"> accordingly</w:t>
      </w:r>
      <w:r w:rsidRPr="0004184D">
        <w:rPr>
          <w:lang w:val="en-US"/>
        </w:rPr>
        <w:t xml:space="preserve">. </w:t>
      </w:r>
    </w:p>
    <w:p w14:paraId="24E53FC4" w14:textId="77777777" w:rsidR="000074EE" w:rsidRPr="0004184D" w:rsidRDefault="00E71F94" w:rsidP="0004184D">
      <w:pPr>
        <w:pStyle w:val="NormalWeb"/>
        <w:spacing w:line="360" w:lineRule="auto"/>
        <w:jc w:val="both"/>
        <w:rPr>
          <w:b/>
          <w:lang w:val="en-US"/>
        </w:rPr>
      </w:pPr>
      <w:r w:rsidRPr="0004184D">
        <w:rPr>
          <w:b/>
          <w:lang w:val="en-US"/>
        </w:rPr>
        <w:t xml:space="preserve">5. Introduction, lines 59-60: description of the kynurenine pathway could be </w:t>
      </w:r>
      <w:proofErr w:type="gramStart"/>
      <w:r w:rsidRPr="0004184D">
        <w:rPr>
          <w:b/>
          <w:lang w:val="en-US"/>
        </w:rPr>
        <w:t>expanded</w:t>
      </w:r>
      <w:proofErr w:type="gramEnd"/>
      <w:r w:rsidRPr="0004184D">
        <w:rPr>
          <w:b/>
          <w:lang w:val="en-US"/>
        </w:rPr>
        <w:t xml:space="preserve"> and the reader would benefi</w:t>
      </w:r>
      <w:r w:rsidR="000074EE" w:rsidRPr="0004184D">
        <w:rPr>
          <w:b/>
          <w:lang w:val="en-US"/>
        </w:rPr>
        <w:t>t from a schematic recap of it.</w:t>
      </w:r>
    </w:p>
    <w:p w14:paraId="09CC15E7" w14:textId="77777777" w:rsidR="000074EE" w:rsidRPr="0004184D" w:rsidRDefault="000074EE" w:rsidP="0004184D">
      <w:pPr>
        <w:pStyle w:val="NormalWeb"/>
        <w:spacing w:line="360" w:lineRule="auto"/>
        <w:jc w:val="both"/>
        <w:rPr>
          <w:lang w:val="en-US"/>
        </w:rPr>
      </w:pPr>
      <w:r w:rsidRPr="0004184D">
        <w:rPr>
          <w:lang w:val="en-US"/>
        </w:rPr>
        <w:t>The description of kynurenine pathway was expanded according to the suggestion.</w:t>
      </w:r>
    </w:p>
    <w:p w14:paraId="7570EE45" w14:textId="77777777" w:rsidR="007B3E65" w:rsidRPr="0004184D" w:rsidRDefault="00E71F94" w:rsidP="0004184D">
      <w:pPr>
        <w:pStyle w:val="NormalWeb"/>
        <w:spacing w:line="360" w:lineRule="auto"/>
        <w:jc w:val="both"/>
        <w:rPr>
          <w:b/>
          <w:lang w:val="en-US"/>
        </w:rPr>
      </w:pPr>
      <w:r w:rsidRPr="0004184D">
        <w:rPr>
          <w:b/>
          <w:lang w:val="en-US"/>
        </w:rPr>
        <w:t>6. Introduction, line 62</w:t>
      </w:r>
      <w:r w:rsidR="007B3E65" w:rsidRPr="0004184D">
        <w:rPr>
          <w:b/>
          <w:lang w:val="en-US"/>
        </w:rPr>
        <w:t>: XA is not mentioned in ref. 1</w:t>
      </w:r>
    </w:p>
    <w:p w14:paraId="0871C57B" w14:textId="77777777" w:rsidR="007B3E65" w:rsidRPr="0004184D" w:rsidRDefault="00656FB0" w:rsidP="0004184D">
      <w:pPr>
        <w:pStyle w:val="NormalWeb"/>
        <w:spacing w:line="360" w:lineRule="auto"/>
        <w:jc w:val="both"/>
        <w:rPr>
          <w:lang w:val="en-US"/>
        </w:rPr>
      </w:pPr>
      <w:r>
        <w:rPr>
          <w:lang w:val="en-US"/>
        </w:rPr>
        <w:lastRenderedPageBreak/>
        <w:t>Additional</w:t>
      </w:r>
      <w:r w:rsidR="007B3E65" w:rsidRPr="0004184D">
        <w:rPr>
          <w:lang w:val="en-US"/>
        </w:rPr>
        <w:t xml:space="preserve"> reference</w:t>
      </w:r>
      <w:r w:rsidR="007C1855" w:rsidRPr="0004184D">
        <w:rPr>
          <w:lang w:val="en-US"/>
        </w:rPr>
        <w:t xml:space="preserve">s </w:t>
      </w:r>
      <w:r>
        <w:rPr>
          <w:lang w:val="en-US"/>
        </w:rPr>
        <w:t>have been</w:t>
      </w:r>
      <w:r w:rsidR="007B3E65" w:rsidRPr="0004184D">
        <w:rPr>
          <w:lang w:val="en-US"/>
        </w:rPr>
        <w:t xml:space="preserve"> added.</w:t>
      </w:r>
    </w:p>
    <w:p w14:paraId="0FB1AF44" w14:textId="77777777" w:rsidR="007C1855" w:rsidRDefault="00E71F94" w:rsidP="0004184D">
      <w:pPr>
        <w:pStyle w:val="NormalWeb"/>
        <w:spacing w:line="360" w:lineRule="auto"/>
        <w:jc w:val="both"/>
        <w:rPr>
          <w:b/>
          <w:lang w:val="en-US"/>
        </w:rPr>
      </w:pPr>
      <w:r w:rsidRPr="0004184D">
        <w:rPr>
          <w:b/>
          <w:lang w:val="en-US"/>
        </w:rPr>
        <w:t xml:space="preserve">7. Introduction, lines 68-69: sentence: "Some changes in Trp metabolism reveal in the tumor microenvironment </w:t>
      </w:r>
      <w:r w:rsidR="007C1855" w:rsidRPr="0004184D">
        <w:rPr>
          <w:b/>
          <w:lang w:val="en-US"/>
        </w:rPr>
        <w:t>and cancer cells" is not clear…</w:t>
      </w:r>
    </w:p>
    <w:p w14:paraId="2E9D844B" w14:textId="7B66A558" w:rsidR="00656FB0" w:rsidRPr="00656FB0" w:rsidRDefault="00656FB0" w:rsidP="0004184D">
      <w:pPr>
        <w:pStyle w:val="NormalWeb"/>
        <w:spacing w:line="360" w:lineRule="auto"/>
        <w:jc w:val="both"/>
        <w:rPr>
          <w:bCs/>
          <w:lang w:val="en-US"/>
        </w:rPr>
      </w:pPr>
      <w:r w:rsidRPr="00656FB0">
        <w:rPr>
          <w:bCs/>
          <w:lang w:val="en-US"/>
        </w:rPr>
        <w:t>Corrected and it reads: “Some changes in Trp metabolism are observed in tumor microenvironment and cancer cells</w:t>
      </w:r>
      <w:r w:rsidR="00AD0E85" w:rsidRPr="00656FB0">
        <w:rPr>
          <w:bCs/>
        </w:rPr>
        <w:fldChar w:fldCharType="begin" w:fldLock="1"/>
      </w:r>
      <w:r w:rsidRPr="00656FB0">
        <w:rPr>
          <w:bCs/>
          <w:lang w:val="en-US"/>
        </w:rPr>
        <w:instrText>ADDIN CSL_CITATION { "citationItems" : [ { "id" : "ITEM-1", "itemData" : { "DOI" : "10.18632/oncotarget.6467", "ISSN" : "1949-2553", "PMID" : "26646699", "abstract" : "Breast cancer (BrCa) is the leading cause of cancer related death in women. While current diagnostic modalities provide opportunities for early medical intervention, significant proportions of breast tumours escape treatment and metastasize. Gaining increasing recognition as a factor in tumour metastasis is the local immuno-surveillance environment. Following identification of the role played by the enzyme indoleamine dioxygenase 1 (IDO1) in mediating maternal foetal tolerance, the kynurenine pathway (KP) of tryptophan metabolism has emerged as a key metabolic pathway contributing to immune escape. In inflammatory conditions activation of the KP leads to the production of several immune-modulating metabolites including kynurenine, kynurenic acid, 3-hydroxykynurenine, anthranilic acid, 3-hydroxyanthranilic acid, picolinic acid and quinolinic acid. KP over-activation was first described in BrCa patients in the early 1960s. More evidence has since emerged to suggest that the IDO1 is elevated in advanced BrCa patients and is associated with poor prognosis. Further, IDO1 positive breast tumours have a positive correlation with the density of immune suppressive Foxp3+ T regulatory cells and lymph node metastasis. The analysis of clinical microarray data in invasive BrCa compared to normal tissue showed, using two microarray databank (cBioportal and TCGA), that 86.3% and 91.4% BrCa patients have altered KP enzyme expression respectively. Collectively, these data highlight the key roles played by KP activation in BrCa, particularly in basal BrCa subtypes where expression of most KP enzymes was altered. Accordingly, the use of KP enzyme inhibitors in addition to standard chemotherapy regimens may present a viable therapeutic approach.", "author" : [ { "dropping-particle" : "", "family" : "Heng", "given" : "Benjamin", "non-dropping-particle" : "", "parse-names" : false, "suffix" : "" }, { "dropping-particle" : "", "family" : "Lim", "given" : "Chai K", "non-dropping-particle" : "", "parse-names" : false, "suffix" : "" }, { "dropping-particle" : "", "family" : "Lovejoy", "given" : "David B", "non-dropping-particle" : "", "parse-names" : false, "suffix" : "" }, { "dropping-particle" : "", "family" : "Bessede", "given" : "Alban", "non-dropping-particle" : "", "parse-names" : false, "suffix" : "" }, { "dropping-particle" : "", "family" : "Gluch", "given" : "Laurence", "non-dropping-particle" : "", "parse-names" : false, "suffix" : "" }, { "dropping-particle" : "", "family" : "Guillemin", "given" : "Gilles J", "non-dropping-particle" : "", "parse-names" : false, "suffix" : "" } ], "container-title" : "Oncotarget", "id" : "ITEM-1", "issue" : "6", "issued" : { "date-parts" : [ [ "2015" ] ] }, "page" : "6506-6520", "title" : "Understanding the role of the kynurenine pathway in human breast cancer immunobiology.", "type" : "article-journal", "volume" : "7" }, "uris" : [ "http://www.mendeley.com/documents/?uuid=3e0e0035-769a-4597-b92b-f70d0264f7ca" ] }, { "id" : "ITEM-2", "itemData" : { "DOI" : "10.3389/fimmu.2018.00286", "ISSN" : "16643224", "abstract" : "The aryl hydrocarbon receptor (AhR) is an important cytosolic, ligand-dependent transcription factor. Emerging evidence suggests the promoting role of the AhR in the initiation, promotion, progression, invasion, and metastasis of cancer cells. Studies on various tumor types and tumor cell lines have shown high AhR expression, suggesting that AhR is activated constitutively in tumors and facilitates their growth. Interestingly, immune evasion has been recognized as an emerging hallmark feature of cancer. A connection between the AhR and immune system has been recognized, which has been suggested as an immunosuppressive effector on different types of immune cells. Certain cancers can escape immune recognition via AhR signaling pathways. This review discusses the role of the AhR in tumor immunity and its potential mechanism of action in the tumor microenvironment.", "author" : [ { "dropping-particle" : "", "family" : "Xue", "given" : "Ping", "non-dropping-particle" : "", "parse-names" : false, "suffix" : "" }, { "dropping-particle" : "", "family" : "Fu", "given" : "Jinrong", "non-dropping-particle" : "", "parse-names" : false, "suffix" : "" }, { "dropping-particle" : "", "family" : "Zhou", "given" : "Yufeng", "non-dropping-particle" : "", "parse-names" : false, "suffix" : "" } ], "container-title" : "Frontiers in Immunology", "id" : "ITEM-2", "issued" : { "date-parts" : [ [ "2018" ] ] }, "title" : "The aryl hydrocarbon receptor and tumor immunity", "type" : "article" }, "uris" : [ "http://www.mendeley.com/documents/?uuid=5600ebc9-638d-434b-a89f-07f8e6be47a4", "http://www.mendeley.com/documents/?uuid=32a244e9-6b50-464b-be91-eb17e65b4f69" ] } ], "mendeley" : { "formattedCitation" : "&lt;sup&gt;2, 7&lt;/sup&gt;", "plainTextFormattedCitation" : "2, 7", "previouslyFormattedCitation" : "&lt;sup&gt;2, 7&lt;/sup&gt;" }, "properties" : { "noteIndex" : 0 }, "schema" : "https://github.com/citation-style-language/schema/raw/master/csl-citation.json" }</w:instrText>
      </w:r>
      <w:r w:rsidR="00AD0E85" w:rsidRPr="00656FB0">
        <w:rPr>
          <w:bCs/>
        </w:rPr>
        <w:fldChar w:fldCharType="separate"/>
      </w:r>
      <w:r w:rsidRPr="00656FB0">
        <w:rPr>
          <w:bCs/>
          <w:noProof/>
          <w:vertAlign w:val="superscript"/>
          <w:lang w:val="en-US"/>
        </w:rPr>
        <w:t xml:space="preserve">2, </w:t>
      </w:r>
      <w:r w:rsidR="00C2598E">
        <w:rPr>
          <w:bCs/>
          <w:noProof/>
          <w:vertAlign w:val="superscript"/>
          <w:lang w:val="en-US"/>
        </w:rPr>
        <w:t>8</w:t>
      </w:r>
      <w:r w:rsidR="00AD0E85" w:rsidRPr="00656FB0">
        <w:rPr>
          <w:bCs/>
        </w:rPr>
        <w:fldChar w:fldCharType="end"/>
      </w:r>
      <w:r w:rsidRPr="00656FB0">
        <w:rPr>
          <w:bCs/>
          <w:lang w:val="en-US"/>
        </w:rPr>
        <w:t>.”</w:t>
      </w:r>
    </w:p>
    <w:p w14:paraId="6BE8FAC0" w14:textId="77777777" w:rsidR="007C1855" w:rsidRPr="0004184D" w:rsidRDefault="00E71F94" w:rsidP="0004184D">
      <w:pPr>
        <w:pStyle w:val="NormalWeb"/>
        <w:spacing w:line="360" w:lineRule="auto"/>
        <w:jc w:val="both"/>
        <w:rPr>
          <w:b/>
          <w:lang w:val="en-US"/>
        </w:rPr>
      </w:pPr>
      <w:r w:rsidRPr="0004184D">
        <w:rPr>
          <w:b/>
          <w:lang w:val="en-US"/>
        </w:rPr>
        <w:t xml:space="preserve">8. Introduction, lines 69-73: there is the need to have good methods to simultaneously detect as many </w:t>
      </w:r>
      <w:proofErr w:type="spellStart"/>
      <w:r w:rsidRPr="0004184D">
        <w:rPr>
          <w:b/>
          <w:lang w:val="en-US"/>
        </w:rPr>
        <w:t>kyn</w:t>
      </w:r>
      <w:proofErr w:type="spellEnd"/>
      <w:r w:rsidRPr="0004184D">
        <w:rPr>
          <w:b/>
          <w:lang w:val="en-US"/>
        </w:rPr>
        <w:t xml:space="preserve"> metabolites as possible from different matrixes, with easy, fl</w:t>
      </w:r>
      <w:r w:rsidR="007C1855" w:rsidRPr="0004184D">
        <w:rPr>
          <w:b/>
          <w:lang w:val="en-US"/>
        </w:rPr>
        <w:t>exible, and reliable protocols.</w:t>
      </w:r>
    </w:p>
    <w:p w14:paraId="63E878DB" w14:textId="77777777" w:rsidR="00165D43" w:rsidRPr="00165D43" w:rsidRDefault="00165D43" w:rsidP="0004184D">
      <w:pPr>
        <w:pStyle w:val="NormalWeb"/>
        <w:spacing w:line="360" w:lineRule="auto"/>
        <w:jc w:val="both"/>
        <w:rPr>
          <w:color w:val="000000" w:themeColor="text1"/>
          <w:lang w:val="en-US"/>
        </w:rPr>
      </w:pPr>
      <w:r w:rsidRPr="00165D43">
        <w:rPr>
          <w:color w:val="000000" w:themeColor="text1"/>
          <w:lang w:val="en-US"/>
        </w:rPr>
        <w:t xml:space="preserve">We </w:t>
      </w:r>
      <w:r>
        <w:rPr>
          <w:color w:val="000000" w:themeColor="text1"/>
          <w:lang w:val="en-US"/>
        </w:rPr>
        <w:t>changed</w:t>
      </w:r>
      <w:r w:rsidRPr="00165D43">
        <w:rPr>
          <w:color w:val="000000" w:themeColor="text1"/>
          <w:lang w:val="en-US"/>
        </w:rPr>
        <w:t xml:space="preserve"> this paragraph</w:t>
      </w:r>
      <w:r>
        <w:rPr>
          <w:color w:val="000000" w:themeColor="text1"/>
          <w:lang w:val="en-US"/>
        </w:rPr>
        <w:t xml:space="preserve"> based on the suggestion and it now reads:</w:t>
      </w:r>
    </w:p>
    <w:p w14:paraId="687152FB" w14:textId="77777777" w:rsidR="009155F8" w:rsidRPr="00165D43" w:rsidRDefault="00165D43" w:rsidP="0004184D">
      <w:pPr>
        <w:pStyle w:val="NormalWeb"/>
        <w:spacing w:line="360" w:lineRule="auto"/>
        <w:jc w:val="both"/>
        <w:rPr>
          <w:color w:val="000000" w:themeColor="text1"/>
          <w:lang w:val="en-US"/>
        </w:rPr>
      </w:pPr>
      <w:r>
        <w:rPr>
          <w:color w:val="000000" w:themeColor="text1"/>
          <w:lang w:val="en-US"/>
        </w:rPr>
        <w:t>“</w:t>
      </w:r>
      <w:r w:rsidRPr="00165D43">
        <w:rPr>
          <w:color w:val="000000" w:themeColor="text1"/>
          <w:lang w:val="en-US"/>
        </w:rPr>
        <w:t>Therefore, there is the need to have appropriate methods to simultaneously detect as many KP metabolites as possible in variety of biological specimens, with easy, flexible, and reliable protocol.</w:t>
      </w:r>
      <w:r>
        <w:rPr>
          <w:color w:val="000000" w:themeColor="text1"/>
          <w:lang w:val="en-US"/>
        </w:rPr>
        <w:t>”</w:t>
      </w:r>
    </w:p>
    <w:p w14:paraId="5E8956D3" w14:textId="77777777" w:rsidR="007C1855" w:rsidRPr="0004184D" w:rsidRDefault="00E71F94" w:rsidP="0004184D">
      <w:pPr>
        <w:pStyle w:val="NormalWeb"/>
        <w:spacing w:line="360" w:lineRule="auto"/>
        <w:jc w:val="both"/>
        <w:rPr>
          <w:b/>
          <w:lang w:val="en-US"/>
        </w:rPr>
      </w:pPr>
      <w:r w:rsidRPr="0004184D">
        <w:rPr>
          <w:b/>
          <w:lang w:val="en-US"/>
        </w:rPr>
        <w:t>9. Introduction, line 77: in my opinion, it is inappropriate to have ref. 7 there. Moreover, the whole sentence has to be rewritten. Lastly, the analysis done using commercially av</w:t>
      </w:r>
      <w:r w:rsidR="007C1855" w:rsidRPr="0004184D">
        <w:rPr>
          <w:b/>
          <w:lang w:val="en-US"/>
        </w:rPr>
        <w:t>ailable kit could be very fast.</w:t>
      </w:r>
    </w:p>
    <w:p w14:paraId="55D4CF37" w14:textId="77777777" w:rsidR="00FF4904" w:rsidRDefault="00FF4904" w:rsidP="0004184D">
      <w:pPr>
        <w:pStyle w:val="NormalWeb"/>
        <w:spacing w:line="360" w:lineRule="auto"/>
        <w:jc w:val="both"/>
        <w:rPr>
          <w:lang w:val="en-US"/>
        </w:rPr>
      </w:pPr>
      <w:r>
        <w:rPr>
          <w:lang w:val="en-US"/>
        </w:rPr>
        <w:t xml:space="preserve">We added the original reference </w:t>
      </w:r>
      <w:r w:rsidRPr="00FF4904">
        <w:rPr>
          <w:lang w:val="en-US"/>
        </w:rPr>
        <w:t xml:space="preserve">by </w:t>
      </w:r>
      <w:proofErr w:type="spellStart"/>
      <w:r w:rsidRPr="00FF4904">
        <w:rPr>
          <w:lang w:val="en-US"/>
        </w:rPr>
        <w:t>Takikawa</w:t>
      </w:r>
      <w:proofErr w:type="spellEnd"/>
      <w:r w:rsidRPr="00FF4904">
        <w:rPr>
          <w:lang w:val="en-US"/>
        </w:rPr>
        <w:t xml:space="preserve"> </w:t>
      </w:r>
      <w:r w:rsidR="006B6F12">
        <w:rPr>
          <w:lang w:val="en-US"/>
        </w:rPr>
        <w:t xml:space="preserve">et al that can </w:t>
      </w:r>
      <w:r w:rsidRPr="00FF4904">
        <w:rPr>
          <w:lang w:val="en-US"/>
        </w:rPr>
        <w:t>educat</w:t>
      </w:r>
      <w:r w:rsidR="006B6F12">
        <w:rPr>
          <w:lang w:val="en-US"/>
        </w:rPr>
        <w:t>e</w:t>
      </w:r>
      <w:r w:rsidRPr="00FF4904">
        <w:rPr>
          <w:lang w:val="en-US"/>
        </w:rPr>
        <w:t xml:space="preserve"> readers on the colorimetric assay (</w:t>
      </w:r>
      <w:r w:rsidRPr="00FF4904">
        <w:rPr>
          <w:rFonts w:eastAsia="Calibri"/>
          <w:lang w:val="en-GB"/>
        </w:rPr>
        <w:t>p-</w:t>
      </w:r>
      <w:proofErr w:type="spellStart"/>
      <w:r w:rsidRPr="00FF4904">
        <w:rPr>
          <w:rFonts w:eastAsia="Calibri"/>
          <w:lang w:val="en-GB"/>
        </w:rPr>
        <w:t>dimethylaminobenzaldehyde</w:t>
      </w:r>
      <w:proofErr w:type="spellEnd"/>
      <w:r>
        <w:rPr>
          <w:rFonts w:eastAsia="Calibri"/>
          <w:lang w:val="en-GB"/>
        </w:rPr>
        <w:t xml:space="preserve"> - </w:t>
      </w:r>
      <w:proofErr w:type="spellStart"/>
      <w:r w:rsidRPr="00FF4904">
        <w:rPr>
          <w:lang w:val="en-US"/>
        </w:rPr>
        <w:t>Ehlirich</w:t>
      </w:r>
      <w:proofErr w:type="spellEnd"/>
      <w:r w:rsidRPr="00FF4904">
        <w:rPr>
          <w:lang w:val="en-US"/>
        </w:rPr>
        <w:t xml:space="preserve"> reagent) </w:t>
      </w:r>
      <w:r>
        <w:rPr>
          <w:lang w:val="en-US"/>
        </w:rPr>
        <w:t>for</w:t>
      </w:r>
      <w:r w:rsidRPr="00FF4904">
        <w:rPr>
          <w:lang w:val="en-US"/>
        </w:rPr>
        <w:t xml:space="preserve"> kynurenine</w:t>
      </w:r>
      <w:r>
        <w:rPr>
          <w:lang w:val="en-US"/>
        </w:rPr>
        <w:t>s quantification</w:t>
      </w:r>
      <w:r w:rsidRPr="00FF4904">
        <w:rPr>
          <w:lang w:val="en-US"/>
        </w:rPr>
        <w:t xml:space="preserve">. It is non-specific </w:t>
      </w:r>
      <w:r>
        <w:rPr>
          <w:lang w:val="en-US"/>
        </w:rPr>
        <w:t xml:space="preserve">and several compounds might interfere with </w:t>
      </w:r>
      <w:r w:rsidR="006B6F12">
        <w:rPr>
          <w:lang w:val="en-US"/>
        </w:rPr>
        <w:t xml:space="preserve">Kyn </w:t>
      </w:r>
      <w:r w:rsidRPr="00FF4904">
        <w:rPr>
          <w:lang w:val="en-US"/>
        </w:rPr>
        <w:t>therefore</w:t>
      </w:r>
      <w:r>
        <w:rPr>
          <w:lang w:val="en-US"/>
        </w:rPr>
        <w:t xml:space="preserve"> in modern analysis the </w:t>
      </w:r>
      <w:r w:rsidR="006B6F12">
        <w:rPr>
          <w:lang w:val="en-US"/>
        </w:rPr>
        <w:t>chromatographic</w:t>
      </w:r>
      <w:r>
        <w:rPr>
          <w:lang w:val="en-US"/>
        </w:rPr>
        <w:t xml:space="preserve"> methods are preferred. The sentence has been also </w:t>
      </w:r>
      <w:r w:rsidR="006B6F12">
        <w:rPr>
          <w:lang w:val="en-US"/>
        </w:rPr>
        <w:t>reworded for clarity.</w:t>
      </w:r>
    </w:p>
    <w:p w14:paraId="601E66C4" w14:textId="77777777" w:rsidR="006504BE" w:rsidRPr="0004184D" w:rsidRDefault="007C1855" w:rsidP="0004184D">
      <w:pPr>
        <w:pStyle w:val="NormalWeb"/>
        <w:spacing w:line="360" w:lineRule="auto"/>
        <w:jc w:val="both"/>
        <w:rPr>
          <w:b/>
          <w:lang w:val="en-US"/>
        </w:rPr>
      </w:pPr>
      <w:r w:rsidRPr="0004184D">
        <w:rPr>
          <w:b/>
          <w:lang w:val="en-US"/>
        </w:rPr>
        <w:t>c</w:t>
      </w:r>
      <w:r w:rsidR="00E71F94" w:rsidRPr="0004184D">
        <w:rPr>
          <w:b/>
          <w:lang w:val="en-US"/>
        </w:rPr>
        <w:t>10. Introduction, lines 85-90: too much emphasis on the analysis of the cell culture medium. It is important, of course, but</w:t>
      </w:r>
      <w:r w:rsidR="006504BE" w:rsidRPr="0004184D">
        <w:rPr>
          <w:b/>
          <w:lang w:val="en-US"/>
        </w:rPr>
        <w:t xml:space="preserve"> it is not an absolute novelty.</w:t>
      </w:r>
    </w:p>
    <w:p w14:paraId="09595BBA" w14:textId="77777777" w:rsidR="00192800" w:rsidRPr="00192800" w:rsidRDefault="00192800" w:rsidP="00192800">
      <w:pPr>
        <w:pStyle w:val="NormalWeb"/>
        <w:spacing w:line="360" w:lineRule="auto"/>
        <w:jc w:val="both"/>
        <w:rPr>
          <w:bCs/>
          <w:lang w:val="en-US"/>
        </w:rPr>
      </w:pPr>
      <w:r w:rsidRPr="00192800">
        <w:rPr>
          <w:bCs/>
          <w:lang w:val="en-US"/>
        </w:rPr>
        <w:t>We edited this paragraph to express the intention to be more general for in vitro assays.</w:t>
      </w:r>
    </w:p>
    <w:p w14:paraId="44209EF9" w14:textId="77777777" w:rsidR="006504BE" w:rsidRPr="0004184D" w:rsidRDefault="00E71F94" w:rsidP="0004184D">
      <w:pPr>
        <w:pStyle w:val="NormalWeb"/>
        <w:spacing w:line="360" w:lineRule="auto"/>
        <w:jc w:val="both"/>
        <w:rPr>
          <w:b/>
          <w:lang w:val="en-US"/>
        </w:rPr>
      </w:pPr>
      <w:r w:rsidRPr="0004184D">
        <w:rPr>
          <w:b/>
          <w:lang w:val="en-US"/>
        </w:rPr>
        <w:t>11. Introduction, lines 91-94: a robust protocol should work well for most currently available cell culture media. It is more relevant to have protocols that include as ma</w:t>
      </w:r>
      <w:r w:rsidR="006504BE" w:rsidRPr="0004184D">
        <w:rPr>
          <w:b/>
          <w:lang w:val="en-US"/>
        </w:rPr>
        <w:t xml:space="preserve">ny </w:t>
      </w:r>
      <w:proofErr w:type="spellStart"/>
      <w:r w:rsidR="006504BE" w:rsidRPr="0004184D">
        <w:rPr>
          <w:b/>
          <w:lang w:val="en-US"/>
        </w:rPr>
        <w:t>kyn</w:t>
      </w:r>
      <w:proofErr w:type="spellEnd"/>
      <w:r w:rsidR="006504BE" w:rsidRPr="0004184D">
        <w:rPr>
          <w:b/>
          <w:lang w:val="en-US"/>
        </w:rPr>
        <w:t xml:space="preserve"> metabolites as possible.</w:t>
      </w:r>
    </w:p>
    <w:p w14:paraId="327F9D56" w14:textId="77777777" w:rsidR="00D65304" w:rsidRPr="00192800" w:rsidRDefault="00192800" w:rsidP="0004184D">
      <w:pPr>
        <w:pStyle w:val="NormalWeb"/>
        <w:spacing w:line="360" w:lineRule="auto"/>
        <w:jc w:val="both"/>
        <w:rPr>
          <w:bCs/>
          <w:lang w:val="en-US"/>
        </w:rPr>
      </w:pPr>
      <w:r>
        <w:rPr>
          <w:bCs/>
          <w:lang w:val="en-US"/>
        </w:rPr>
        <w:t>Similar to comment #10.</w:t>
      </w:r>
    </w:p>
    <w:p w14:paraId="64C3AEC7" w14:textId="77777777" w:rsidR="00D65304" w:rsidRPr="0004184D" w:rsidRDefault="00E71F94" w:rsidP="0004184D">
      <w:pPr>
        <w:pStyle w:val="NormalWeb"/>
        <w:spacing w:line="360" w:lineRule="auto"/>
        <w:jc w:val="both"/>
        <w:rPr>
          <w:b/>
          <w:lang w:val="en-US"/>
        </w:rPr>
      </w:pPr>
      <w:r w:rsidRPr="0004184D">
        <w:rPr>
          <w:b/>
          <w:lang w:val="en-US"/>
        </w:rPr>
        <w:lastRenderedPageBreak/>
        <w:t>12. Protocol, point 1.1: 0.3 mg is a very little amount of compound. Weighing this amount is risky since it could introduce a huge error</w:t>
      </w:r>
      <w:r w:rsidR="00D65304" w:rsidRPr="0004184D">
        <w:rPr>
          <w:b/>
          <w:lang w:val="en-US"/>
        </w:rPr>
        <w:t xml:space="preserve"> in the analyte quantification.</w:t>
      </w:r>
    </w:p>
    <w:p w14:paraId="4214ED85" w14:textId="77777777" w:rsidR="00D65304" w:rsidRPr="0004184D" w:rsidRDefault="00D65304" w:rsidP="0004184D">
      <w:pPr>
        <w:pStyle w:val="NormalWeb"/>
        <w:spacing w:line="360" w:lineRule="auto"/>
        <w:jc w:val="both"/>
        <w:rPr>
          <w:lang w:val="en-US"/>
        </w:rPr>
      </w:pPr>
      <w:r w:rsidRPr="0004184D">
        <w:rPr>
          <w:lang w:val="en-US"/>
        </w:rPr>
        <w:t>We used in our laboratory a precise microbalance to weight reagents</w:t>
      </w:r>
      <w:r w:rsidR="00E40AE3">
        <w:rPr>
          <w:lang w:val="en-US"/>
        </w:rPr>
        <w:t xml:space="preserve"> and analytical grade standards are usually expensive owing their instability in solutions</w:t>
      </w:r>
      <w:r w:rsidRPr="0004184D">
        <w:rPr>
          <w:lang w:val="en-US"/>
        </w:rPr>
        <w:t xml:space="preserve">. This is only an example how to prepare standards. Other users might use higher amounts to prepare standards </w:t>
      </w:r>
      <w:r w:rsidRPr="0004184D">
        <w:rPr>
          <w:rStyle w:val="tlid-translation"/>
          <w:lang w:val="en-US"/>
        </w:rPr>
        <w:t>keeping the given proportions.</w:t>
      </w:r>
      <w:r w:rsidR="00E40AE3">
        <w:rPr>
          <w:rStyle w:val="tlid-translation"/>
          <w:lang w:val="en-US"/>
        </w:rPr>
        <w:t xml:space="preserve"> This suggestion has been added to the protocol.</w:t>
      </w:r>
    </w:p>
    <w:p w14:paraId="37E8F05E" w14:textId="77777777" w:rsidR="00D65304" w:rsidRPr="0004184D" w:rsidRDefault="00E71F94" w:rsidP="0004184D">
      <w:pPr>
        <w:pStyle w:val="NormalWeb"/>
        <w:spacing w:line="360" w:lineRule="auto"/>
        <w:jc w:val="both"/>
        <w:rPr>
          <w:b/>
          <w:lang w:val="en-US"/>
        </w:rPr>
      </w:pPr>
      <w:r w:rsidRPr="0004184D">
        <w:rPr>
          <w:b/>
          <w:lang w:val="en-US"/>
        </w:rPr>
        <w:t>13. Protocol, points 1.2s: can be very easil</w:t>
      </w:r>
      <w:r w:rsidR="00D65304" w:rsidRPr="0004184D">
        <w:rPr>
          <w:b/>
          <w:lang w:val="en-US"/>
        </w:rPr>
        <w:t>y condensed and better phrased.</w:t>
      </w:r>
    </w:p>
    <w:p w14:paraId="7E5A12F2" w14:textId="77777777" w:rsidR="00D65304" w:rsidRPr="0004184D" w:rsidRDefault="00D65304" w:rsidP="0004184D">
      <w:pPr>
        <w:pStyle w:val="NormalWeb"/>
        <w:spacing w:line="360" w:lineRule="auto"/>
        <w:jc w:val="both"/>
        <w:rPr>
          <w:lang w:val="en-US"/>
        </w:rPr>
      </w:pPr>
      <w:r w:rsidRPr="0004184D">
        <w:rPr>
          <w:lang w:val="en-US"/>
        </w:rPr>
        <w:t>Corrected.</w:t>
      </w:r>
    </w:p>
    <w:p w14:paraId="6095D515" w14:textId="77777777" w:rsidR="00FB1FBB" w:rsidRPr="0004184D" w:rsidRDefault="00E71F94" w:rsidP="0004184D">
      <w:pPr>
        <w:pStyle w:val="NormalWeb"/>
        <w:spacing w:line="360" w:lineRule="auto"/>
        <w:jc w:val="both"/>
        <w:rPr>
          <w:b/>
          <w:lang w:val="en-US"/>
        </w:rPr>
      </w:pPr>
      <w:r w:rsidRPr="0004184D">
        <w:rPr>
          <w:b/>
          <w:lang w:val="en-US"/>
        </w:rPr>
        <w:t>14. Protocol, point</w:t>
      </w:r>
      <w:r w:rsidR="00FB1FBB" w:rsidRPr="0004184D">
        <w:rPr>
          <w:b/>
          <w:lang w:val="en-US"/>
        </w:rPr>
        <w:t xml:space="preserve"> 1.2.4, NOTE: why three cycles?</w:t>
      </w:r>
    </w:p>
    <w:p w14:paraId="6F1C7A8A" w14:textId="77777777" w:rsidR="00537F9A" w:rsidRPr="0004184D" w:rsidRDefault="00E40AE3" w:rsidP="0004184D">
      <w:pPr>
        <w:pStyle w:val="NormalWeb"/>
        <w:spacing w:line="360" w:lineRule="auto"/>
        <w:jc w:val="both"/>
        <w:rPr>
          <w:lang w:val="en-US"/>
        </w:rPr>
      </w:pPr>
      <w:r>
        <w:rPr>
          <w:lang w:val="en-US"/>
        </w:rPr>
        <w:t>It is recommended because</w:t>
      </w:r>
      <w:r w:rsidR="00537F9A" w:rsidRPr="0004184D">
        <w:rPr>
          <w:lang w:val="en-US"/>
        </w:rPr>
        <w:t xml:space="preserve"> of standards</w:t>
      </w:r>
      <w:r>
        <w:rPr>
          <w:lang w:val="en-US"/>
        </w:rPr>
        <w:t>’</w:t>
      </w:r>
      <w:r w:rsidR="00537F9A" w:rsidRPr="0004184D">
        <w:rPr>
          <w:lang w:val="en-US"/>
        </w:rPr>
        <w:t xml:space="preserve"> instability. The explanation </w:t>
      </w:r>
      <w:r w:rsidR="000C7243">
        <w:rPr>
          <w:lang w:val="en-US"/>
        </w:rPr>
        <w:t>has been</w:t>
      </w:r>
      <w:r w:rsidR="00537F9A" w:rsidRPr="0004184D">
        <w:rPr>
          <w:lang w:val="en-US"/>
        </w:rPr>
        <w:t xml:space="preserve"> added. </w:t>
      </w:r>
    </w:p>
    <w:p w14:paraId="32960043" w14:textId="77777777" w:rsidR="00537F9A" w:rsidRPr="0004184D" w:rsidRDefault="00E71F94" w:rsidP="0004184D">
      <w:pPr>
        <w:pStyle w:val="NormalWeb"/>
        <w:spacing w:line="360" w:lineRule="auto"/>
        <w:jc w:val="both"/>
        <w:rPr>
          <w:b/>
          <w:lang w:val="en-US"/>
        </w:rPr>
      </w:pPr>
      <w:r w:rsidRPr="0004184D">
        <w:rPr>
          <w:b/>
          <w:lang w:val="en-US"/>
        </w:rPr>
        <w:t>15. Protocol, point 2.5: does "cold" methanol</w:t>
      </w:r>
      <w:r w:rsidR="00537F9A" w:rsidRPr="0004184D">
        <w:rPr>
          <w:b/>
          <w:lang w:val="en-US"/>
        </w:rPr>
        <w:t xml:space="preserve"> mean ice cold or kept at -20C?</w:t>
      </w:r>
    </w:p>
    <w:p w14:paraId="3F94D532" w14:textId="77777777" w:rsidR="00537F9A" w:rsidRPr="0004184D" w:rsidRDefault="00E40AE3" w:rsidP="0004184D">
      <w:pPr>
        <w:pStyle w:val="NormalWeb"/>
        <w:spacing w:line="360" w:lineRule="auto"/>
        <w:jc w:val="both"/>
        <w:rPr>
          <w:lang w:val="en-US"/>
        </w:rPr>
      </w:pPr>
      <w:r>
        <w:rPr>
          <w:lang w:val="en-US"/>
        </w:rPr>
        <w:t>We assume the comment relates to step</w:t>
      </w:r>
      <w:r w:rsidR="00537F9A" w:rsidRPr="0004184D">
        <w:rPr>
          <w:lang w:val="en-US"/>
        </w:rPr>
        <w:t xml:space="preserve"> 3.2. Methanol was kept at -20C. This information was added.</w:t>
      </w:r>
    </w:p>
    <w:p w14:paraId="4BC3A43F" w14:textId="77777777" w:rsidR="00C71689" w:rsidRPr="0004184D" w:rsidRDefault="00E71F94" w:rsidP="0004184D">
      <w:pPr>
        <w:pStyle w:val="NormalWeb"/>
        <w:spacing w:line="360" w:lineRule="auto"/>
        <w:jc w:val="both"/>
        <w:rPr>
          <w:b/>
          <w:lang w:val="en-US"/>
        </w:rPr>
      </w:pPr>
      <w:r w:rsidRPr="0004184D">
        <w:rPr>
          <w:b/>
          <w:lang w:val="en-US"/>
        </w:rPr>
        <w:t>16. Protocol, point 3.8: a cloudy sample could indicate that there is some protein left-over or that the compou</w:t>
      </w:r>
      <w:r w:rsidR="00C71689" w:rsidRPr="0004184D">
        <w:rPr>
          <w:b/>
          <w:lang w:val="en-US"/>
        </w:rPr>
        <w:t>nd is not properly solubilized.</w:t>
      </w:r>
    </w:p>
    <w:p w14:paraId="2B80F0DC" w14:textId="77777777" w:rsidR="00C71689" w:rsidRPr="0004184D" w:rsidRDefault="000C7243" w:rsidP="0004184D">
      <w:pPr>
        <w:pStyle w:val="NormalWeb"/>
        <w:spacing w:line="360" w:lineRule="auto"/>
        <w:jc w:val="both"/>
        <w:rPr>
          <w:lang w:val="en-US"/>
        </w:rPr>
      </w:pPr>
      <w:r>
        <w:rPr>
          <w:lang w:val="en-US"/>
        </w:rPr>
        <w:t>Correct, we added</w:t>
      </w:r>
      <w:r w:rsidR="009F0BE5">
        <w:rPr>
          <w:lang w:val="en-US"/>
        </w:rPr>
        <w:t xml:space="preserve"> this</w:t>
      </w:r>
      <w:r>
        <w:rPr>
          <w:lang w:val="en-US"/>
        </w:rPr>
        <w:t xml:space="preserve"> explanation</w:t>
      </w:r>
      <w:r w:rsidR="009F0BE5">
        <w:rPr>
          <w:lang w:val="en-US"/>
        </w:rPr>
        <w:t>.</w:t>
      </w:r>
      <w:r>
        <w:rPr>
          <w:lang w:val="en-US"/>
        </w:rPr>
        <w:t xml:space="preserve"> </w:t>
      </w:r>
    </w:p>
    <w:p w14:paraId="0CA4F7F3" w14:textId="77777777" w:rsidR="00C71689" w:rsidRPr="0004184D" w:rsidRDefault="00E71F94" w:rsidP="0004184D">
      <w:pPr>
        <w:pStyle w:val="NormalWeb"/>
        <w:spacing w:line="360" w:lineRule="auto"/>
        <w:jc w:val="both"/>
        <w:rPr>
          <w:b/>
          <w:lang w:val="en-US"/>
        </w:rPr>
      </w:pPr>
      <w:r w:rsidRPr="0004184D">
        <w:rPr>
          <w:b/>
          <w:lang w:val="en-US"/>
        </w:rPr>
        <w:t>17. Protocol, point 5.5: I would recommend to ensemble the guard column before p</w:t>
      </w:r>
      <w:r w:rsidR="00C71689" w:rsidRPr="0004184D">
        <w:rPr>
          <w:b/>
          <w:lang w:val="en-US"/>
        </w:rPr>
        <w:t>urging and flushing the system.</w:t>
      </w:r>
    </w:p>
    <w:p w14:paraId="2FC8D874" w14:textId="77777777" w:rsidR="00C71689" w:rsidRPr="0004184D" w:rsidRDefault="00C71689" w:rsidP="0004184D">
      <w:pPr>
        <w:pStyle w:val="NormalWeb"/>
        <w:spacing w:line="360" w:lineRule="auto"/>
        <w:jc w:val="both"/>
        <w:rPr>
          <w:lang w:val="en-US"/>
        </w:rPr>
      </w:pPr>
      <w:r w:rsidRPr="0004184D">
        <w:rPr>
          <w:lang w:val="en-US"/>
        </w:rPr>
        <w:t>Corrected.</w:t>
      </w:r>
    </w:p>
    <w:p w14:paraId="4724B64D" w14:textId="77777777" w:rsidR="0099062D" w:rsidRPr="0004184D" w:rsidRDefault="00E71F94" w:rsidP="0004184D">
      <w:pPr>
        <w:pStyle w:val="NormalWeb"/>
        <w:spacing w:line="360" w:lineRule="auto"/>
        <w:jc w:val="both"/>
        <w:rPr>
          <w:b/>
          <w:lang w:val="en-US"/>
        </w:rPr>
      </w:pPr>
      <w:r w:rsidRPr="0004184D">
        <w:rPr>
          <w:b/>
          <w:lang w:val="en-US"/>
        </w:rPr>
        <w:t>18. Protocol, point 5.6.1: this gradient is very long considering the type of detection that you are using. Could it be improved? Alternatively, could</w:t>
      </w:r>
      <w:r w:rsidR="0099062D" w:rsidRPr="0004184D">
        <w:rPr>
          <w:b/>
          <w:lang w:val="en-US"/>
        </w:rPr>
        <w:t xml:space="preserve"> it host other Kyn metabolites?</w:t>
      </w:r>
    </w:p>
    <w:p w14:paraId="667291D8" w14:textId="77777777" w:rsidR="0099062D" w:rsidRPr="0004184D" w:rsidRDefault="0099062D" w:rsidP="0004184D">
      <w:pPr>
        <w:pStyle w:val="NormalWeb"/>
        <w:spacing w:line="360" w:lineRule="auto"/>
        <w:jc w:val="both"/>
        <w:rPr>
          <w:lang w:val="en-US"/>
        </w:rPr>
      </w:pPr>
      <w:r w:rsidRPr="0004184D">
        <w:rPr>
          <w:lang w:val="en-US"/>
        </w:rPr>
        <w:t>In this protocol we used Single Quadrupole (SQ) mass detector</w:t>
      </w:r>
      <w:r w:rsidR="003D41FC">
        <w:rPr>
          <w:lang w:val="en-US"/>
        </w:rPr>
        <w:t xml:space="preserve"> that </w:t>
      </w:r>
      <w:r w:rsidRPr="0004184D">
        <w:rPr>
          <w:lang w:val="en-US"/>
        </w:rPr>
        <w:t>is less selective compare</w:t>
      </w:r>
      <w:r w:rsidR="003D41FC">
        <w:rPr>
          <w:lang w:val="en-US"/>
        </w:rPr>
        <w:t>d</w:t>
      </w:r>
      <w:r w:rsidRPr="0004184D">
        <w:rPr>
          <w:lang w:val="en-US"/>
        </w:rPr>
        <w:t xml:space="preserve"> to Triple Quadrupole, because it does not contain collision cell and is not able to fragment ions. Thus, when working with SQ, the detection and analytes identification is based on both retention time and monitoring of selected ions characteristic for the target compounds. </w:t>
      </w:r>
      <w:r w:rsidR="003D41FC">
        <w:rPr>
          <w:lang w:val="en-US"/>
        </w:rPr>
        <w:t>S</w:t>
      </w:r>
      <w:r w:rsidRPr="0004184D">
        <w:rPr>
          <w:lang w:val="en-US"/>
        </w:rPr>
        <w:t xml:space="preserve">ome </w:t>
      </w:r>
      <w:r w:rsidRPr="0004184D">
        <w:rPr>
          <w:lang w:val="en-US"/>
        </w:rPr>
        <w:lastRenderedPageBreak/>
        <w:t>sample components might generate ions with m/z selected for the analyte</w:t>
      </w:r>
      <w:r w:rsidR="003D41FC">
        <w:rPr>
          <w:lang w:val="en-US"/>
        </w:rPr>
        <w:t>.</w:t>
      </w:r>
      <w:r w:rsidRPr="0004184D">
        <w:rPr>
          <w:lang w:val="en-US"/>
        </w:rPr>
        <w:t xml:space="preserve"> </w:t>
      </w:r>
      <w:r w:rsidR="003D41FC">
        <w:rPr>
          <w:lang w:val="en-US"/>
        </w:rPr>
        <w:t>I</w:t>
      </w:r>
      <w:r w:rsidRPr="0004184D">
        <w:rPr>
          <w:lang w:val="en-US"/>
        </w:rPr>
        <w:t xml:space="preserve">n our opinion, it is better to apply lower gradient to </w:t>
      </w:r>
      <w:r w:rsidR="00801838" w:rsidRPr="0004184D">
        <w:rPr>
          <w:lang w:val="en-US"/>
        </w:rPr>
        <w:t xml:space="preserve">obtain better peak separation and </w:t>
      </w:r>
      <w:r w:rsidRPr="0004184D">
        <w:rPr>
          <w:lang w:val="en-US"/>
        </w:rPr>
        <w:t xml:space="preserve">reduce errors </w:t>
      </w:r>
      <w:r w:rsidR="003D41FC">
        <w:rPr>
          <w:lang w:val="en-US"/>
        </w:rPr>
        <w:t>associated with</w:t>
      </w:r>
      <w:r w:rsidRPr="0004184D">
        <w:rPr>
          <w:lang w:val="en-US"/>
        </w:rPr>
        <w:t xml:space="preserve"> </w:t>
      </w:r>
      <w:r w:rsidR="003D41FC">
        <w:rPr>
          <w:lang w:val="en-US"/>
        </w:rPr>
        <w:t>interfering</w:t>
      </w:r>
      <w:r w:rsidRPr="0004184D">
        <w:rPr>
          <w:lang w:val="en-US"/>
        </w:rPr>
        <w:t xml:space="preserve"> matrix</w:t>
      </w:r>
      <w:r w:rsidR="003D41FC">
        <w:rPr>
          <w:lang w:val="en-US"/>
        </w:rPr>
        <w:t xml:space="preserve"> components</w:t>
      </w:r>
      <w:r w:rsidRPr="0004184D">
        <w:rPr>
          <w:lang w:val="en-US"/>
        </w:rPr>
        <w:t xml:space="preserve">. </w:t>
      </w:r>
      <w:r w:rsidR="003D41FC">
        <w:rPr>
          <w:lang w:val="en-US"/>
        </w:rPr>
        <w:t xml:space="preserve">In such settings </w:t>
      </w:r>
      <w:r w:rsidR="00801838" w:rsidRPr="0004184D">
        <w:rPr>
          <w:lang w:val="en-US"/>
        </w:rPr>
        <w:t xml:space="preserve">the protocol </w:t>
      </w:r>
      <w:r w:rsidR="003D41FC">
        <w:rPr>
          <w:lang w:val="en-US"/>
        </w:rPr>
        <w:t>can be further</w:t>
      </w:r>
      <w:r w:rsidR="003D41FC" w:rsidRPr="0004184D">
        <w:rPr>
          <w:lang w:val="en-US"/>
        </w:rPr>
        <w:t xml:space="preserve"> </w:t>
      </w:r>
      <w:r w:rsidR="00801838" w:rsidRPr="0004184D">
        <w:rPr>
          <w:lang w:val="en-US"/>
        </w:rPr>
        <w:t>expand</w:t>
      </w:r>
      <w:r w:rsidR="003D41FC">
        <w:rPr>
          <w:lang w:val="en-US"/>
        </w:rPr>
        <w:t xml:space="preserve">ed onto </w:t>
      </w:r>
      <w:r w:rsidR="00801838" w:rsidRPr="0004184D">
        <w:rPr>
          <w:lang w:val="en-US"/>
        </w:rPr>
        <w:t xml:space="preserve">other compounds. </w:t>
      </w:r>
      <w:r w:rsidR="003D41FC">
        <w:rPr>
          <w:lang w:val="en-US"/>
        </w:rPr>
        <w:t xml:space="preserve">It might require </w:t>
      </w:r>
      <w:r w:rsidR="00801838" w:rsidRPr="0004184D">
        <w:rPr>
          <w:lang w:val="en-US"/>
        </w:rPr>
        <w:t xml:space="preserve">some </w:t>
      </w:r>
      <w:r w:rsidR="003D41FC">
        <w:rPr>
          <w:lang w:val="en-US"/>
        </w:rPr>
        <w:t>adjusting</w:t>
      </w:r>
      <w:r w:rsidR="00801838" w:rsidRPr="0004184D">
        <w:rPr>
          <w:lang w:val="en-US"/>
        </w:rPr>
        <w:t xml:space="preserve"> in gradient program</w:t>
      </w:r>
      <w:r w:rsidR="003D41FC">
        <w:rPr>
          <w:lang w:val="en-US"/>
        </w:rPr>
        <w:t>.</w:t>
      </w:r>
    </w:p>
    <w:p w14:paraId="5451FE8F" w14:textId="77777777" w:rsidR="009966B7" w:rsidRPr="0004184D" w:rsidRDefault="00E71F94" w:rsidP="0004184D">
      <w:pPr>
        <w:pStyle w:val="NormalWeb"/>
        <w:spacing w:line="360" w:lineRule="auto"/>
        <w:jc w:val="both"/>
        <w:rPr>
          <w:b/>
          <w:lang w:val="en-US"/>
        </w:rPr>
      </w:pPr>
      <w:r w:rsidRPr="0004184D">
        <w:rPr>
          <w:b/>
          <w:lang w:val="en-US"/>
        </w:rPr>
        <w:t>19. Protocol, point 6: bolt</w:t>
      </w:r>
    </w:p>
    <w:p w14:paraId="689F8DC9" w14:textId="77777777" w:rsidR="009966B7" w:rsidRPr="0004184D" w:rsidRDefault="009966B7" w:rsidP="0004184D">
      <w:pPr>
        <w:pStyle w:val="NormalWeb"/>
        <w:spacing w:line="360" w:lineRule="auto"/>
        <w:jc w:val="both"/>
        <w:rPr>
          <w:lang w:val="en-US"/>
        </w:rPr>
      </w:pPr>
      <w:r w:rsidRPr="0004184D">
        <w:rPr>
          <w:lang w:val="en-US"/>
        </w:rPr>
        <w:t>Corrected</w:t>
      </w:r>
    </w:p>
    <w:p w14:paraId="4C0F500E" w14:textId="77777777" w:rsidR="009966B7" w:rsidRPr="0004184D" w:rsidRDefault="00E71F94" w:rsidP="0004184D">
      <w:pPr>
        <w:pStyle w:val="NormalWeb"/>
        <w:spacing w:line="360" w:lineRule="auto"/>
        <w:jc w:val="both"/>
        <w:rPr>
          <w:b/>
          <w:lang w:val="en-US"/>
        </w:rPr>
      </w:pPr>
      <w:r w:rsidRPr="0004184D">
        <w:rPr>
          <w:b/>
          <w:lang w:val="en-US"/>
        </w:rPr>
        <w:t>20.</w:t>
      </w:r>
      <w:r w:rsidR="009966B7" w:rsidRPr="0004184D">
        <w:rPr>
          <w:b/>
          <w:lang w:val="en-US"/>
        </w:rPr>
        <w:t xml:space="preserve"> Protocol, point 6.2: redundant</w:t>
      </w:r>
    </w:p>
    <w:p w14:paraId="027F027B" w14:textId="77777777" w:rsidR="009966B7" w:rsidRPr="0004184D" w:rsidRDefault="009966B7" w:rsidP="0004184D">
      <w:pPr>
        <w:pStyle w:val="NormalWeb"/>
        <w:spacing w:line="360" w:lineRule="auto"/>
        <w:jc w:val="both"/>
        <w:rPr>
          <w:lang w:val="en-US"/>
        </w:rPr>
      </w:pPr>
      <w:r w:rsidRPr="0004184D">
        <w:rPr>
          <w:lang w:val="en-US"/>
        </w:rPr>
        <w:t>The point 6.2 was removed according to the suggestion.</w:t>
      </w:r>
    </w:p>
    <w:p w14:paraId="5D8ED08B" w14:textId="77777777" w:rsidR="009966B7" w:rsidRPr="0004184D" w:rsidRDefault="00E71F94" w:rsidP="0004184D">
      <w:pPr>
        <w:pStyle w:val="NormalWeb"/>
        <w:spacing w:line="360" w:lineRule="auto"/>
        <w:jc w:val="both"/>
        <w:rPr>
          <w:lang w:val="en-US"/>
        </w:rPr>
      </w:pPr>
      <w:r w:rsidRPr="0004184D">
        <w:rPr>
          <w:b/>
          <w:lang w:val="en-US"/>
        </w:rPr>
        <w:t>21. Protocol, point 6.4.2: if you do repeat charcoal purification, the medium should be cleared from your interfering analytes. Otherwise, repeat treatment one more time or do not apply any charcoal purification and consider the amount of these molecules before and a</w:t>
      </w:r>
      <w:r w:rsidR="009966B7" w:rsidRPr="0004184D">
        <w:rPr>
          <w:b/>
          <w:lang w:val="en-US"/>
        </w:rPr>
        <w:t>fter incubation with the cells.</w:t>
      </w:r>
    </w:p>
    <w:p w14:paraId="4AE3569D" w14:textId="77777777" w:rsidR="00005DA2" w:rsidRPr="0004184D" w:rsidRDefault="00005DA2" w:rsidP="0004184D">
      <w:pPr>
        <w:pStyle w:val="NormalWeb"/>
        <w:spacing w:line="360" w:lineRule="auto"/>
        <w:jc w:val="both"/>
        <w:rPr>
          <w:lang w:val="en-US"/>
        </w:rPr>
      </w:pPr>
      <w:r w:rsidRPr="0004184D">
        <w:rPr>
          <w:lang w:val="en-US"/>
        </w:rPr>
        <w:t>Th</w:t>
      </w:r>
      <w:r w:rsidR="00A51B9A">
        <w:rPr>
          <w:lang w:val="en-US"/>
        </w:rPr>
        <w:t>e suggested clarification</w:t>
      </w:r>
      <w:r w:rsidRPr="0004184D">
        <w:rPr>
          <w:lang w:val="en-US"/>
        </w:rPr>
        <w:t xml:space="preserve"> </w:t>
      </w:r>
      <w:r w:rsidR="00A51B9A">
        <w:rPr>
          <w:lang w:val="en-US"/>
        </w:rPr>
        <w:t>is</w:t>
      </w:r>
      <w:r w:rsidRPr="0004184D">
        <w:rPr>
          <w:lang w:val="en-US"/>
        </w:rPr>
        <w:t xml:space="preserve"> included in point 2.5.</w:t>
      </w:r>
    </w:p>
    <w:p w14:paraId="0E7EA805" w14:textId="77777777" w:rsidR="00F9056D" w:rsidRPr="0004184D" w:rsidRDefault="00E71F94" w:rsidP="0004184D">
      <w:pPr>
        <w:pStyle w:val="NormalWeb"/>
        <w:spacing w:line="360" w:lineRule="auto"/>
        <w:jc w:val="both"/>
        <w:rPr>
          <w:b/>
          <w:lang w:val="en-US"/>
        </w:rPr>
      </w:pPr>
      <w:r w:rsidRPr="0004184D">
        <w:rPr>
          <w:b/>
          <w:lang w:val="en-US"/>
        </w:rPr>
        <w:t>22. Protocol, poi</w:t>
      </w:r>
      <w:r w:rsidR="00F9056D" w:rsidRPr="0004184D">
        <w:rPr>
          <w:b/>
          <w:lang w:val="en-US"/>
        </w:rPr>
        <w:t>nt 6.4.3.1-2: explain it better</w:t>
      </w:r>
      <w:r w:rsidR="00C818F7" w:rsidRPr="0004184D">
        <w:rPr>
          <w:b/>
          <w:lang w:val="en-US"/>
        </w:rPr>
        <w:t>.</w:t>
      </w:r>
    </w:p>
    <w:p w14:paraId="2C007945" w14:textId="77777777" w:rsidR="00C818F7" w:rsidRPr="0004184D" w:rsidRDefault="000A5301" w:rsidP="0004184D">
      <w:pPr>
        <w:pStyle w:val="NormalWeb"/>
        <w:spacing w:line="360" w:lineRule="auto"/>
        <w:jc w:val="both"/>
        <w:rPr>
          <w:lang w:val="en-US"/>
        </w:rPr>
      </w:pPr>
      <w:r>
        <w:rPr>
          <w:lang w:val="en-US"/>
        </w:rPr>
        <w:t>Some</w:t>
      </w:r>
      <w:r w:rsidR="00C818F7" w:rsidRPr="0004184D">
        <w:rPr>
          <w:lang w:val="en-US"/>
        </w:rPr>
        <w:t xml:space="preserve"> </w:t>
      </w:r>
      <w:r>
        <w:rPr>
          <w:lang w:val="en-US"/>
        </w:rPr>
        <w:t>explanation has been added</w:t>
      </w:r>
      <w:r w:rsidR="00C818F7" w:rsidRPr="0004184D">
        <w:rPr>
          <w:lang w:val="en-US"/>
        </w:rPr>
        <w:t>.</w:t>
      </w:r>
    </w:p>
    <w:p w14:paraId="29392169" w14:textId="77777777" w:rsidR="00C818F7" w:rsidRPr="0004184D" w:rsidRDefault="00E71F94" w:rsidP="0004184D">
      <w:pPr>
        <w:pStyle w:val="NormalWeb"/>
        <w:spacing w:line="360" w:lineRule="auto"/>
        <w:jc w:val="both"/>
        <w:rPr>
          <w:b/>
          <w:lang w:val="en-US"/>
        </w:rPr>
      </w:pPr>
      <w:r w:rsidRPr="0004184D">
        <w:rPr>
          <w:b/>
          <w:lang w:val="en-US"/>
        </w:rPr>
        <w:t>23. Protocol, 6.4.4 NOTE: this is not correct, intraday and interday variabili</w:t>
      </w:r>
      <w:r w:rsidR="00C818F7" w:rsidRPr="0004184D">
        <w:rPr>
          <w:b/>
          <w:lang w:val="en-US"/>
        </w:rPr>
        <w:t>ty should be checked carefully.</w:t>
      </w:r>
    </w:p>
    <w:p w14:paraId="0FC38EB7" w14:textId="77777777" w:rsidR="00C818F7" w:rsidRPr="0004184D" w:rsidRDefault="000A5301" w:rsidP="0004184D">
      <w:pPr>
        <w:pStyle w:val="NormalWeb"/>
        <w:spacing w:line="360" w:lineRule="auto"/>
        <w:jc w:val="both"/>
        <w:rPr>
          <w:lang w:val="en-US"/>
        </w:rPr>
      </w:pPr>
      <w:r>
        <w:rPr>
          <w:lang w:val="en-US"/>
        </w:rPr>
        <w:t>T</w:t>
      </w:r>
      <w:r w:rsidR="00C818F7" w:rsidRPr="0004184D">
        <w:rPr>
          <w:lang w:val="en-US"/>
        </w:rPr>
        <w:t xml:space="preserve">he NOTE </w:t>
      </w:r>
      <w:r>
        <w:rPr>
          <w:lang w:val="en-US"/>
        </w:rPr>
        <w:t xml:space="preserve">has been removed </w:t>
      </w:r>
      <w:r w:rsidR="00C818F7" w:rsidRPr="0004184D">
        <w:rPr>
          <w:lang w:val="en-US"/>
        </w:rPr>
        <w:t xml:space="preserve">from the text. </w:t>
      </w:r>
    </w:p>
    <w:p w14:paraId="5C46C697" w14:textId="77777777" w:rsidR="00C818F7" w:rsidRPr="0004184D" w:rsidRDefault="00E71F94" w:rsidP="0004184D">
      <w:pPr>
        <w:pStyle w:val="NormalWeb"/>
        <w:spacing w:line="360" w:lineRule="auto"/>
        <w:jc w:val="both"/>
        <w:rPr>
          <w:b/>
          <w:lang w:val="en-US"/>
        </w:rPr>
      </w:pPr>
      <w:r w:rsidRPr="0020221A">
        <w:rPr>
          <w:b/>
          <w:lang w:val="en-US"/>
        </w:rPr>
        <w:t>24. Protocol, point 7.1 NOTE: if you want to compare the medium from different wells (containing the same cell type ± treatments) you should make sure that the same number of cells per well is seeded and the same number of cells is considered during the experiment. Perhaps, specify</w:t>
      </w:r>
      <w:r w:rsidRPr="0004184D">
        <w:rPr>
          <w:b/>
          <w:lang w:val="en-US"/>
        </w:rPr>
        <w:t xml:space="preserve"> that protein content analys</w:t>
      </w:r>
      <w:r w:rsidR="00C818F7" w:rsidRPr="0004184D">
        <w:rPr>
          <w:b/>
          <w:lang w:val="en-US"/>
        </w:rPr>
        <w:t>is could normalize the results.</w:t>
      </w:r>
    </w:p>
    <w:p w14:paraId="223D6CF8" w14:textId="77777777" w:rsidR="00C818F7" w:rsidRPr="0004184D" w:rsidRDefault="00C818F7" w:rsidP="0004184D">
      <w:pPr>
        <w:pStyle w:val="NormalWeb"/>
        <w:spacing w:line="360" w:lineRule="auto"/>
        <w:jc w:val="both"/>
        <w:rPr>
          <w:lang w:val="en-US"/>
        </w:rPr>
      </w:pPr>
      <w:r w:rsidRPr="0004184D">
        <w:rPr>
          <w:lang w:val="en-US"/>
        </w:rPr>
        <w:t xml:space="preserve">We agree with Reviewer. That information was included as a NOTE </w:t>
      </w:r>
      <w:r w:rsidR="0020221A">
        <w:rPr>
          <w:lang w:val="en-US"/>
        </w:rPr>
        <w:t>in</w:t>
      </w:r>
      <w:r w:rsidRPr="0004184D">
        <w:rPr>
          <w:lang w:val="en-US"/>
        </w:rPr>
        <w:t xml:space="preserve"> </w:t>
      </w:r>
      <w:r w:rsidR="0020221A">
        <w:rPr>
          <w:lang w:val="en-US"/>
        </w:rPr>
        <w:t>step</w:t>
      </w:r>
      <w:r w:rsidRPr="0004184D">
        <w:rPr>
          <w:lang w:val="en-US"/>
        </w:rPr>
        <w:t xml:space="preserve"> 7</w:t>
      </w:r>
      <w:r w:rsidR="0028310C">
        <w:rPr>
          <w:lang w:val="en-US"/>
        </w:rPr>
        <w:t>.</w:t>
      </w:r>
      <w:r w:rsidRPr="0004184D">
        <w:rPr>
          <w:lang w:val="en-US"/>
        </w:rPr>
        <w:t xml:space="preserve"> We also added </w:t>
      </w:r>
      <w:r w:rsidR="0020221A">
        <w:rPr>
          <w:lang w:val="en-US"/>
        </w:rPr>
        <w:t>a</w:t>
      </w:r>
      <w:r w:rsidRPr="0004184D">
        <w:rPr>
          <w:lang w:val="en-US"/>
        </w:rPr>
        <w:t xml:space="preserve"> description how to estimate protein content (</w:t>
      </w:r>
      <w:r w:rsidR="0020221A">
        <w:rPr>
          <w:lang w:val="en-US"/>
        </w:rPr>
        <w:t>answering</w:t>
      </w:r>
      <w:r w:rsidRPr="0004184D">
        <w:rPr>
          <w:lang w:val="en-US"/>
        </w:rPr>
        <w:t xml:space="preserve"> previous recommendations)</w:t>
      </w:r>
      <w:r w:rsidR="0033753D" w:rsidRPr="0004184D">
        <w:rPr>
          <w:lang w:val="en-US"/>
        </w:rPr>
        <w:t xml:space="preserve"> </w:t>
      </w:r>
      <w:r w:rsidR="0028310C">
        <w:rPr>
          <w:lang w:val="en-US"/>
        </w:rPr>
        <w:t>in</w:t>
      </w:r>
      <w:r w:rsidR="0033753D" w:rsidRPr="0004184D">
        <w:rPr>
          <w:lang w:val="en-US"/>
        </w:rPr>
        <w:t xml:space="preserve"> </w:t>
      </w:r>
      <w:r w:rsidR="0020221A">
        <w:rPr>
          <w:lang w:val="en-US"/>
        </w:rPr>
        <w:t>protocol step</w:t>
      </w:r>
      <w:r w:rsidR="0033753D" w:rsidRPr="0004184D">
        <w:rPr>
          <w:lang w:val="en-US"/>
        </w:rPr>
        <w:t xml:space="preserve"> 9</w:t>
      </w:r>
      <w:r w:rsidRPr="0004184D">
        <w:rPr>
          <w:lang w:val="en-US"/>
        </w:rPr>
        <w:t xml:space="preserve">. </w:t>
      </w:r>
    </w:p>
    <w:p w14:paraId="298A1EF7" w14:textId="77777777" w:rsidR="00126508" w:rsidRPr="0004184D" w:rsidRDefault="00E71F94" w:rsidP="0004184D">
      <w:pPr>
        <w:pStyle w:val="NormalWeb"/>
        <w:spacing w:line="360" w:lineRule="auto"/>
        <w:jc w:val="both"/>
        <w:rPr>
          <w:b/>
          <w:lang w:val="en-US"/>
        </w:rPr>
      </w:pPr>
      <w:r w:rsidRPr="0004184D">
        <w:rPr>
          <w:b/>
          <w:lang w:val="en-US"/>
        </w:rPr>
        <w:lastRenderedPageBreak/>
        <w:t>25. Protocol, point 7.5 NOTE: alternatively, you can add more points in your calibration curve (if solubility and linearity are not a problem) to adjust it to your sample concentration. Moreover, "diluted matrix" is a rather confusing definition, please, change it with a more appropriate word (this applies al</w:t>
      </w:r>
      <w:r w:rsidR="00126508" w:rsidRPr="0004184D">
        <w:rPr>
          <w:b/>
          <w:lang w:val="en-US"/>
        </w:rPr>
        <w:t>so in other parts of the text).</w:t>
      </w:r>
    </w:p>
    <w:p w14:paraId="32D2BE67" w14:textId="77777777" w:rsidR="00284223" w:rsidRPr="0004184D" w:rsidRDefault="001F3594" w:rsidP="0004184D">
      <w:pPr>
        <w:pStyle w:val="NormalWeb"/>
        <w:spacing w:line="360" w:lineRule="auto"/>
        <w:jc w:val="both"/>
        <w:rPr>
          <w:lang w:val="en-US"/>
        </w:rPr>
      </w:pPr>
      <w:r>
        <w:rPr>
          <w:lang w:val="en-US"/>
        </w:rPr>
        <w:t>The phrase “</w:t>
      </w:r>
      <w:r w:rsidR="00284223" w:rsidRPr="0004184D">
        <w:rPr>
          <w:lang w:val="en-US"/>
        </w:rPr>
        <w:t>Diluted matrix</w:t>
      </w:r>
      <w:r>
        <w:rPr>
          <w:lang w:val="en-US"/>
        </w:rPr>
        <w:t>”</w:t>
      </w:r>
      <w:r w:rsidR="00284223" w:rsidRPr="0004184D">
        <w:rPr>
          <w:lang w:val="en-US"/>
        </w:rPr>
        <w:t xml:space="preserve"> </w:t>
      </w:r>
      <w:r>
        <w:rPr>
          <w:lang w:val="en-US"/>
        </w:rPr>
        <w:t>has been</w:t>
      </w:r>
      <w:r w:rsidR="00284223" w:rsidRPr="0004184D">
        <w:rPr>
          <w:lang w:val="en-US"/>
        </w:rPr>
        <w:t xml:space="preserve"> changed to </w:t>
      </w:r>
      <w:r>
        <w:rPr>
          <w:lang w:val="en-US"/>
        </w:rPr>
        <w:t>“</w:t>
      </w:r>
      <w:r w:rsidR="00284223" w:rsidRPr="0004184D">
        <w:rPr>
          <w:lang w:val="en-US"/>
        </w:rPr>
        <w:t>100</w:t>
      </w:r>
      <w:r>
        <w:rPr>
          <w:lang w:val="en-US"/>
        </w:rPr>
        <w:t xml:space="preserve"> times</w:t>
      </w:r>
      <w:r w:rsidR="00284223" w:rsidRPr="0004184D">
        <w:rPr>
          <w:lang w:val="en-US"/>
        </w:rPr>
        <w:t xml:space="preserve"> diluted culture medium</w:t>
      </w:r>
      <w:r>
        <w:rPr>
          <w:lang w:val="en-US"/>
        </w:rPr>
        <w:t>” and the note expended with the recommended information</w:t>
      </w:r>
      <w:r w:rsidR="00284223" w:rsidRPr="0004184D">
        <w:rPr>
          <w:lang w:val="en-US"/>
        </w:rPr>
        <w:t>.</w:t>
      </w:r>
    </w:p>
    <w:p w14:paraId="59DF32A2" w14:textId="77777777" w:rsidR="00C706CD" w:rsidRPr="0004184D" w:rsidRDefault="00E71F94" w:rsidP="0004184D">
      <w:pPr>
        <w:pStyle w:val="NormalWeb"/>
        <w:spacing w:line="360" w:lineRule="auto"/>
        <w:jc w:val="both"/>
        <w:rPr>
          <w:b/>
          <w:lang w:val="en-US"/>
        </w:rPr>
      </w:pPr>
      <w:r w:rsidRPr="0004184D">
        <w:rPr>
          <w:b/>
          <w:lang w:val="en-US"/>
        </w:rPr>
        <w:t>26. Representative result</w:t>
      </w:r>
      <w:r w:rsidR="00C706CD" w:rsidRPr="0004184D">
        <w:rPr>
          <w:b/>
          <w:lang w:val="en-US"/>
        </w:rPr>
        <w:t>s, line 420: English, check it.</w:t>
      </w:r>
    </w:p>
    <w:p w14:paraId="62A65A0D" w14:textId="77777777" w:rsidR="009C61BF" w:rsidRPr="0004184D" w:rsidRDefault="000B705C" w:rsidP="0004184D">
      <w:pPr>
        <w:pStyle w:val="NormalWeb"/>
        <w:spacing w:line="360" w:lineRule="auto"/>
        <w:jc w:val="both"/>
        <w:rPr>
          <w:lang w:val="en-US"/>
        </w:rPr>
      </w:pPr>
      <w:r w:rsidRPr="0004184D">
        <w:rPr>
          <w:lang w:val="en-US"/>
        </w:rPr>
        <w:t>Corrected</w:t>
      </w:r>
    </w:p>
    <w:p w14:paraId="22D97F77" w14:textId="77777777" w:rsidR="00E71F94" w:rsidRPr="0004184D" w:rsidRDefault="00E71F94" w:rsidP="0004184D">
      <w:pPr>
        <w:pStyle w:val="NormalWeb"/>
        <w:spacing w:line="360" w:lineRule="auto"/>
        <w:jc w:val="both"/>
        <w:rPr>
          <w:b/>
          <w:lang w:val="en-US"/>
        </w:rPr>
      </w:pPr>
      <w:r w:rsidRPr="0004184D">
        <w:rPr>
          <w:b/>
          <w:lang w:val="en-US"/>
        </w:rPr>
        <w:t xml:space="preserve">27. Discussion: check typos (e.g. </w:t>
      </w:r>
      <w:proofErr w:type="spellStart"/>
      <w:r w:rsidRPr="0004184D">
        <w:rPr>
          <w:b/>
          <w:lang w:val="en-US"/>
        </w:rPr>
        <w:t>poropose</w:t>
      </w:r>
      <w:proofErr w:type="spellEnd"/>
      <w:r w:rsidRPr="0004184D">
        <w:rPr>
          <w:b/>
          <w:lang w:val="en-US"/>
        </w:rPr>
        <w:t xml:space="preserve">, line 485, </w:t>
      </w:r>
      <w:proofErr w:type="spellStart"/>
      <w:r w:rsidRPr="0004184D">
        <w:rPr>
          <w:b/>
          <w:lang w:val="en-US"/>
        </w:rPr>
        <w:t>extremaly</w:t>
      </w:r>
      <w:proofErr w:type="spellEnd"/>
      <w:r w:rsidRPr="0004184D">
        <w:rPr>
          <w:b/>
          <w:lang w:val="en-US"/>
        </w:rPr>
        <w:t>, line 525, etc), and proper terms (e.g. Kyn is the most profound Trp metabolite, what does it mean?)</w:t>
      </w:r>
    </w:p>
    <w:p w14:paraId="0CFBAA70" w14:textId="77777777" w:rsidR="000B705C" w:rsidRPr="0004184D" w:rsidRDefault="000B705C" w:rsidP="0004184D">
      <w:pPr>
        <w:pStyle w:val="NormalWeb"/>
        <w:spacing w:line="360" w:lineRule="auto"/>
        <w:jc w:val="both"/>
        <w:rPr>
          <w:lang w:val="en-US"/>
        </w:rPr>
      </w:pPr>
      <w:r w:rsidRPr="0004184D">
        <w:rPr>
          <w:lang w:val="en-US"/>
        </w:rPr>
        <w:t>Corrected.</w:t>
      </w:r>
    </w:p>
    <w:p w14:paraId="2DC632A0" w14:textId="77777777" w:rsidR="000B705C" w:rsidRPr="0004184D" w:rsidRDefault="000B705C" w:rsidP="0004184D">
      <w:pPr>
        <w:pStyle w:val="NormalWeb"/>
        <w:spacing w:line="360" w:lineRule="auto"/>
        <w:jc w:val="both"/>
        <w:rPr>
          <w:lang w:val="en-US"/>
        </w:rPr>
      </w:pPr>
    </w:p>
    <w:sectPr w:rsidR="000B705C" w:rsidRPr="0004184D" w:rsidSect="00E6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90DF4" w14:textId="77777777" w:rsidR="001474CE" w:rsidRDefault="001474CE" w:rsidP="00BD3381">
      <w:pPr>
        <w:spacing w:after="0" w:line="240" w:lineRule="auto"/>
      </w:pPr>
      <w:r>
        <w:separator/>
      </w:r>
    </w:p>
  </w:endnote>
  <w:endnote w:type="continuationSeparator" w:id="0">
    <w:p w14:paraId="4592BD31" w14:textId="77777777" w:rsidR="001474CE" w:rsidRDefault="001474CE" w:rsidP="00BD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5FA5" w14:textId="77777777" w:rsidR="001474CE" w:rsidRDefault="001474CE" w:rsidP="00BD3381">
      <w:pPr>
        <w:spacing w:after="0" w:line="240" w:lineRule="auto"/>
      </w:pPr>
      <w:r>
        <w:separator/>
      </w:r>
    </w:p>
  </w:footnote>
  <w:footnote w:type="continuationSeparator" w:id="0">
    <w:p w14:paraId="3B3FB3A3" w14:textId="77777777" w:rsidR="001474CE" w:rsidRDefault="001474CE" w:rsidP="00BD3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85"/>
    <w:rsid w:val="00005DA2"/>
    <w:rsid w:val="000074EE"/>
    <w:rsid w:val="00026D40"/>
    <w:rsid w:val="000338AF"/>
    <w:rsid w:val="000342B2"/>
    <w:rsid w:val="0004184D"/>
    <w:rsid w:val="00066659"/>
    <w:rsid w:val="00074205"/>
    <w:rsid w:val="00091D5E"/>
    <w:rsid w:val="000A5301"/>
    <w:rsid w:val="000B1612"/>
    <w:rsid w:val="000B705C"/>
    <w:rsid w:val="000C1C39"/>
    <w:rsid w:val="000C3098"/>
    <w:rsid w:val="000C7243"/>
    <w:rsid w:val="000E47BB"/>
    <w:rsid w:val="000F6ADF"/>
    <w:rsid w:val="00105B75"/>
    <w:rsid w:val="00111855"/>
    <w:rsid w:val="00113954"/>
    <w:rsid w:val="00124561"/>
    <w:rsid w:val="00126508"/>
    <w:rsid w:val="001325C7"/>
    <w:rsid w:val="00135045"/>
    <w:rsid w:val="0013532B"/>
    <w:rsid w:val="00144BE9"/>
    <w:rsid w:val="001474CE"/>
    <w:rsid w:val="00165D43"/>
    <w:rsid w:val="00192722"/>
    <w:rsid w:val="00192800"/>
    <w:rsid w:val="0019717A"/>
    <w:rsid w:val="001A1009"/>
    <w:rsid w:val="001A25F8"/>
    <w:rsid w:val="001A7FFE"/>
    <w:rsid w:val="001B3003"/>
    <w:rsid w:val="001C30EB"/>
    <w:rsid w:val="001D5E72"/>
    <w:rsid w:val="001E1EDD"/>
    <w:rsid w:val="001E537C"/>
    <w:rsid w:val="001F3594"/>
    <w:rsid w:val="001F4007"/>
    <w:rsid w:val="001F5609"/>
    <w:rsid w:val="0020221A"/>
    <w:rsid w:val="002206F8"/>
    <w:rsid w:val="00227E55"/>
    <w:rsid w:val="002358A6"/>
    <w:rsid w:val="0024214F"/>
    <w:rsid w:val="00242AD7"/>
    <w:rsid w:val="00282725"/>
    <w:rsid w:val="0028310C"/>
    <w:rsid w:val="00283FEF"/>
    <w:rsid w:val="00284223"/>
    <w:rsid w:val="00284C3F"/>
    <w:rsid w:val="002A3FAE"/>
    <w:rsid w:val="002B1595"/>
    <w:rsid w:val="002B32BC"/>
    <w:rsid w:val="002C02CD"/>
    <w:rsid w:val="002C7689"/>
    <w:rsid w:val="002E4190"/>
    <w:rsid w:val="00301E2F"/>
    <w:rsid w:val="00306031"/>
    <w:rsid w:val="00306593"/>
    <w:rsid w:val="00321E27"/>
    <w:rsid w:val="00330A6F"/>
    <w:rsid w:val="0033667D"/>
    <w:rsid w:val="0033753D"/>
    <w:rsid w:val="003420CC"/>
    <w:rsid w:val="00372ECF"/>
    <w:rsid w:val="003A172B"/>
    <w:rsid w:val="003C11EB"/>
    <w:rsid w:val="003D22DF"/>
    <w:rsid w:val="003D2A0A"/>
    <w:rsid w:val="003D3719"/>
    <w:rsid w:val="003D41FC"/>
    <w:rsid w:val="003E4276"/>
    <w:rsid w:val="00406F2C"/>
    <w:rsid w:val="0041166B"/>
    <w:rsid w:val="00413CC9"/>
    <w:rsid w:val="004167A4"/>
    <w:rsid w:val="00435002"/>
    <w:rsid w:val="00437626"/>
    <w:rsid w:val="00471D53"/>
    <w:rsid w:val="00474EE8"/>
    <w:rsid w:val="004B3D44"/>
    <w:rsid w:val="004B65D1"/>
    <w:rsid w:val="004E0768"/>
    <w:rsid w:val="004F25AB"/>
    <w:rsid w:val="00506A6C"/>
    <w:rsid w:val="00511A70"/>
    <w:rsid w:val="00512C72"/>
    <w:rsid w:val="005133B2"/>
    <w:rsid w:val="00522F34"/>
    <w:rsid w:val="005244A4"/>
    <w:rsid w:val="00537F9A"/>
    <w:rsid w:val="00571DF7"/>
    <w:rsid w:val="00585E15"/>
    <w:rsid w:val="00590D43"/>
    <w:rsid w:val="0059456A"/>
    <w:rsid w:val="00596571"/>
    <w:rsid w:val="005B597B"/>
    <w:rsid w:val="005E5BEA"/>
    <w:rsid w:val="005F4A1D"/>
    <w:rsid w:val="00610FE4"/>
    <w:rsid w:val="00616C87"/>
    <w:rsid w:val="0061767E"/>
    <w:rsid w:val="00632598"/>
    <w:rsid w:val="00641A25"/>
    <w:rsid w:val="00644BA5"/>
    <w:rsid w:val="006504BE"/>
    <w:rsid w:val="00651E6D"/>
    <w:rsid w:val="006529BB"/>
    <w:rsid w:val="00656FB0"/>
    <w:rsid w:val="00694560"/>
    <w:rsid w:val="006A0350"/>
    <w:rsid w:val="006B6F12"/>
    <w:rsid w:val="006C6EC4"/>
    <w:rsid w:val="006D0767"/>
    <w:rsid w:val="006F1EF3"/>
    <w:rsid w:val="006F3F5F"/>
    <w:rsid w:val="006F55A7"/>
    <w:rsid w:val="006F5616"/>
    <w:rsid w:val="00711E7B"/>
    <w:rsid w:val="00722B6E"/>
    <w:rsid w:val="00727EDC"/>
    <w:rsid w:val="0074287E"/>
    <w:rsid w:val="00764F42"/>
    <w:rsid w:val="0076671E"/>
    <w:rsid w:val="007B3E65"/>
    <w:rsid w:val="007C1855"/>
    <w:rsid w:val="007E7AD7"/>
    <w:rsid w:val="00801838"/>
    <w:rsid w:val="00803944"/>
    <w:rsid w:val="008052DD"/>
    <w:rsid w:val="00833C70"/>
    <w:rsid w:val="008362B8"/>
    <w:rsid w:val="00852AAB"/>
    <w:rsid w:val="00881739"/>
    <w:rsid w:val="008A19ED"/>
    <w:rsid w:val="008B7D15"/>
    <w:rsid w:val="008C4D10"/>
    <w:rsid w:val="008C55F1"/>
    <w:rsid w:val="008D2976"/>
    <w:rsid w:val="008E56C1"/>
    <w:rsid w:val="009155F8"/>
    <w:rsid w:val="00915E9C"/>
    <w:rsid w:val="00926FB5"/>
    <w:rsid w:val="00927E76"/>
    <w:rsid w:val="0093274B"/>
    <w:rsid w:val="00932878"/>
    <w:rsid w:val="0095051C"/>
    <w:rsid w:val="00960642"/>
    <w:rsid w:val="00967C10"/>
    <w:rsid w:val="0097375B"/>
    <w:rsid w:val="00980701"/>
    <w:rsid w:val="0098283D"/>
    <w:rsid w:val="00983E2D"/>
    <w:rsid w:val="00987E76"/>
    <w:rsid w:val="0099062D"/>
    <w:rsid w:val="009966B7"/>
    <w:rsid w:val="009A0676"/>
    <w:rsid w:val="009A0CC5"/>
    <w:rsid w:val="009C5B49"/>
    <w:rsid w:val="009C61BF"/>
    <w:rsid w:val="009E4340"/>
    <w:rsid w:val="009E5470"/>
    <w:rsid w:val="009F0BE5"/>
    <w:rsid w:val="009F2CEA"/>
    <w:rsid w:val="009F7BD2"/>
    <w:rsid w:val="00A008B2"/>
    <w:rsid w:val="00A217BA"/>
    <w:rsid w:val="00A26962"/>
    <w:rsid w:val="00A30634"/>
    <w:rsid w:val="00A30E63"/>
    <w:rsid w:val="00A431F1"/>
    <w:rsid w:val="00A459A1"/>
    <w:rsid w:val="00A51B9A"/>
    <w:rsid w:val="00A53517"/>
    <w:rsid w:val="00A55E14"/>
    <w:rsid w:val="00A56AAA"/>
    <w:rsid w:val="00A572E4"/>
    <w:rsid w:val="00A81A7C"/>
    <w:rsid w:val="00A8677A"/>
    <w:rsid w:val="00A9031B"/>
    <w:rsid w:val="00A94D18"/>
    <w:rsid w:val="00A97C46"/>
    <w:rsid w:val="00AD0E85"/>
    <w:rsid w:val="00AE5CE0"/>
    <w:rsid w:val="00AE7E9E"/>
    <w:rsid w:val="00B06168"/>
    <w:rsid w:val="00B20185"/>
    <w:rsid w:val="00B43005"/>
    <w:rsid w:val="00B47ED8"/>
    <w:rsid w:val="00B520EF"/>
    <w:rsid w:val="00B558C9"/>
    <w:rsid w:val="00B62C2F"/>
    <w:rsid w:val="00B716EF"/>
    <w:rsid w:val="00B73037"/>
    <w:rsid w:val="00B8358D"/>
    <w:rsid w:val="00B85309"/>
    <w:rsid w:val="00B93557"/>
    <w:rsid w:val="00BA44BE"/>
    <w:rsid w:val="00BB00E4"/>
    <w:rsid w:val="00BB5273"/>
    <w:rsid w:val="00BD3381"/>
    <w:rsid w:val="00BE21F9"/>
    <w:rsid w:val="00BF4519"/>
    <w:rsid w:val="00C02957"/>
    <w:rsid w:val="00C12A3D"/>
    <w:rsid w:val="00C15C15"/>
    <w:rsid w:val="00C21B41"/>
    <w:rsid w:val="00C23450"/>
    <w:rsid w:val="00C2598E"/>
    <w:rsid w:val="00C25FFE"/>
    <w:rsid w:val="00C554BA"/>
    <w:rsid w:val="00C64BA2"/>
    <w:rsid w:val="00C706CD"/>
    <w:rsid w:val="00C71689"/>
    <w:rsid w:val="00C818F7"/>
    <w:rsid w:val="00CC375D"/>
    <w:rsid w:val="00CC3B14"/>
    <w:rsid w:val="00CC451E"/>
    <w:rsid w:val="00D07158"/>
    <w:rsid w:val="00D534B8"/>
    <w:rsid w:val="00D62DC5"/>
    <w:rsid w:val="00D63476"/>
    <w:rsid w:val="00D65304"/>
    <w:rsid w:val="00D7797C"/>
    <w:rsid w:val="00D9597E"/>
    <w:rsid w:val="00DA0E8F"/>
    <w:rsid w:val="00DA0EFA"/>
    <w:rsid w:val="00DA1DB9"/>
    <w:rsid w:val="00DA727B"/>
    <w:rsid w:val="00DB1AB1"/>
    <w:rsid w:val="00DC1628"/>
    <w:rsid w:val="00DC1C72"/>
    <w:rsid w:val="00DC3F8C"/>
    <w:rsid w:val="00DC6D94"/>
    <w:rsid w:val="00E0173B"/>
    <w:rsid w:val="00E20AC1"/>
    <w:rsid w:val="00E27ED1"/>
    <w:rsid w:val="00E30BE9"/>
    <w:rsid w:val="00E40AE3"/>
    <w:rsid w:val="00E62A5A"/>
    <w:rsid w:val="00E70EB7"/>
    <w:rsid w:val="00E71F94"/>
    <w:rsid w:val="00E82F48"/>
    <w:rsid w:val="00EB3366"/>
    <w:rsid w:val="00EB44A2"/>
    <w:rsid w:val="00EB5B8E"/>
    <w:rsid w:val="00EC3F20"/>
    <w:rsid w:val="00EC4A08"/>
    <w:rsid w:val="00EC6BE1"/>
    <w:rsid w:val="00EC7BBD"/>
    <w:rsid w:val="00EF6995"/>
    <w:rsid w:val="00F07900"/>
    <w:rsid w:val="00F42228"/>
    <w:rsid w:val="00F422DF"/>
    <w:rsid w:val="00F5102A"/>
    <w:rsid w:val="00F604A4"/>
    <w:rsid w:val="00F76F63"/>
    <w:rsid w:val="00F8095A"/>
    <w:rsid w:val="00F80A26"/>
    <w:rsid w:val="00F82044"/>
    <w:rsid w:val="00F9056D"/>
    <w:rsid w:val="00FA6280"/>
    <w:rsid w:val="00FB1FBB"/>
    <w:rsid w:val="00FC4E1A"/>
    <w:rsid w:val="00FD0C96"/>
    <w:rsid w:val="00FE6E26"/>
    <w:rsid w:val="00FF4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05AD"/>
  <w15:docId w15:val="{63690A23-6167-4144-B05C-C9503998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1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B20185"/>
    <w:rPr>
      <w:b/>
      <w:bCs/>
    </w:rPr>
  </w:style>
  <w:style w:type="character" w:styleId="CommentReference">
    <w:name w:val="annotation reference"/>
    <w:basedOn w:val="DefaultParagraphFont"/>
    <w:uiPriority w:val="99"/>
    <w:semiHidden/>
    <w:unhideWhenUsed/>
    <w:rsid w:val="00D62DC5"/>
    <w:rPr>
      <w:sz w:val="16"/>
      <w:szCs w:val="16"/>
    </w:rPr>
  </w:style>
  <w:style w:type="paragraph" w:styleId="CommentText">
    <w:name w:val="annotation text"/>
    <w:basedOn w:val="Normal"/>
    <w:link w:val="CommentTextChar"/>
    <w:uiPriority w:val="99"/>
    <w:semiHidden/>
    <w:unhideWhenUsed/>
    <w:rsid w:val="00D62DC5"/>
    <w:pPr>
      <w:spacing w:line="240" w:lineRule="auto"/>
    </w:pPr>
    <w:rPr>
      <w:sz w:val="20"/>
      <w:szCs w:val="20"/>
    </w:rPr>
  </w:style>
  <w:style w:type="character" w:customStyle="1" w:styleId="CommentTextChar">
    <w:name w:val="Comment Text Char"/>
    <w:basedOn w:val="DefaultParagraphFont"/>
    <w:link w:val="CommentText"/>
    <w:uiPriority w:val="99"/>
    <w:semiHidden/>
    <w:rsid w:val="00D62DC5"/>
    <w:rPr>
      <w:sz w:val="20"/>
      <w:szCs w:val="20"/>
    </w:rPr>
  </w:style>
  <w:style w:type="paragraph" w:styleId="CommentSubject">
    <w:name w:val="annotation subject"/>
    <w:basedOn w:val="CommentText"/>
    <w:next w:val="CommentText"/>
    <w:link w:val="CommentSubjectChar"/>
    <w:uiPriority w:val="99"/>
    <w:semiHidden/>
    <w:unhideWhenUsed/>
    <w:rsid w:val="00D62DC5"/>
    <w:rPr>
      <w:b/>
      <w:bCs/>
    </w:rPr>
  </w:style>
  <w:style w:type="character" w:customStyle="1" w:styleId="CommentSubjectChar">
    <w:name w:val="Comment Subject Char"/>
    <w:basedOn w:val="CommentTextChar"/>
    <w:link w:val="CommentSubject"/>
    <w:uiPriority w:val="99"/>
    <w:semiHidden/>
    <w:rsid w:val="00D62DC5"/>
    <w:rPr>
      <w:b/>
      <w:bCs/>
      <w:sz w:val="20"/>
      <w:szCs w:val="20"/>
    </w:rPr>
  </w:style>
  <w:style w:type="paragraph" w:styleId="BalloonText">
    <w:name w:val="Balloon Text"/>
    <w:basedOn w:val="Normal"/>
    <w:link w:val="BalloonTextChar"/>
    <w:uiPriority w:val="99"/>
    <w:semiHidden/>
    <w:unhideWhenUsed/>
    <w:rsid w:val="00D6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C5"/>
    <w:rPr>
      <w:rFonts w:ascii="Tahoma" w:hAnsi="Tahoma" w:cs="Tahoma"/>
      <w:sz w:val="16"/>
      <w:szCs w:val="16"/>
    </w:rPr>
  </w:style>
  <w:style w:type="character" w:styleId="PageNumber">
    <w:name w:val="page number"/>
    <w:rsid w:val="00DC6D94"/>
  </w:style>
  <w:style w:type="paragraph" w:styleId="HTMLPreformatted">
    <w:name w:val="HTML Preformatted"/>
    <w:basedOn w:val="Normal"/>
    <w:link w:val="HTMLPreformattedChar"/>
    <w:uiPriority w:val="99"/>
    <w:unhideWhenUsed/>
    <w:rsid w:val="00C1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12A3D"/>
    <w:rPr>
      <w:rFonts w:ascii="Courier New" w:eastAsia="Times New Roman" w:hAnsi="Courier New" w:cs="Courier New"/>
      <w:sz w:val="20"/>
      <w:szCs w:val="20"/>
      <w:lang w:val="en-US"/>
    </w:rPr>
  </w:style>
  <w:style w:type="character" w:customStyle="1" w:styleId="linkify">
    <w:name w:val="linkify"/>
    <w:basedOn w:val="DefaultParagraphFont"/>
    <w:rsid w:val="00C12A3D"/>
  </w:style>
  <w:style w:type="paragraph" w:styleId="ListParagraph">
    <w:name w:val="List Paragraph"/>
    <w:basedOn w:val="Normal"/>
    <w:uiPriority w:val="34"/>
    <w:qFormat/>
    <w:rsid w:val="005133B2"/>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paragraph" w:styleId="FootnoteText">
    <w:name w:val="footnote text"/>
    <w:basedOn w:val="Normal"/>
    <w:link w:val="FootnoteTextChar"/>
    <w:uiPriority w:val="99"/>
    <w:semiHidden/>
    <w:unhideWhenUsed/>
    <w:rsid w:val="00BD3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381"/>
    <w:rPr>
      <w:sz w:val="20"/>
      <w:szCs w:val="20"/>
    </w:rPr>
  </w:style>
  <w:style w:type="character" w:styleId="FootnoteReference">
    <w:name w:val="footnote reference"/>
    <w:basedOn w:val="DefaultParagraphFont"/>
    <w:uiPriority w:val="99"/>
    <w:semiHidden/>
    <w:unhideWhenUsed/>
    <w:rsid w:val="00BD3381"/>
    <w:rPr>
      <w:vertAlign w:val="superscript"/>
    </w:rPr>
  </w:style>
  <w:style w:type="character" w:customStyle="1" w:styleId="tlid-translation">
    <w:name w:val="tlid-translation"/>
    <w:basedOn w:val="DefaultParagraphFont"/>
    <w:rsid w:val="009C5B49"/>
  </w:style>
  <w:style w:type="character" w:styleId="Hyperlink">
    <w:name w:val="Hyperlink"/>
    <w:basedOn w:val="DefaultParagraphFont"/>
    <w:uiPriority w:val="99"/>
    <w:unhideWhenUsed/>
    <w:rsid w:val="00FA6280"/>
    <w:rPr>
      <w:color w:val="0000FF"/>
      <w:u w:val="single"/>
    </w:rPr>
  </w:style>
  <w:style w:type="character" w:customStyle="1" w:styleId="UnresolvedMention1">
    <w:name w:val="Unresolved Mention1"/>
    <w:basedOn w:val="DefaultParagraphFont"/>
    <w:uiPriority w:val="99"/>
    <w:semiHidden/>
    <w:unhideWhenUsed/>
    <w:rsid w:val="00FE6E26"/>
    <w:rPr>
      <w:color w:val="605E5C"/>
      <w:shd w:val="clear" w:color="auto" w:fill="E1DFDD"/>
    </w:rPr>
  </w:style>
  <w:style w:type="character" w:customStyle="1" w:styleId="apple-converted-space">
    <w:name w:val="apple-converted-space"/>
    <w:basedOn w:val="DefaultParagraphFont"/>
    <w:rsid w:val="00727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576">
      <w:bodyDiv w:val="1"/>
      <w:marLeft w:val="0"/>
      <w:marRight w:val="0"/>
      <w:marTop w:val="0"/>
      <w:marBottom w:val="0"/>
      <w:divBdr>
        <w:top w:val="none" w:sz="0" w:space="0" w:color="auto"/>
        <w:left w:val="none" w:sz="0" w:space="0" w:color="auto"/>
        <w:bottom w:val="none" w:sz="0" w:space="0" w:color="auto"/>
        <w:right w:val="none" w:sz="0" w:space="0" w:color="auto"/>
      </w:divBdr>
    </w:div>
    <w:div w:id="29771210">
      <w:bodyDiv w:val="1"/>
      <w:marLeft w:val="0"/>
      <w:marRight w:val="0"/>
      <w:marTop w:val="0"/>
      <w:marBottom w:val="0"/>
      <w:divBdr>
        <w:top w:val="none" w:sz="0" w:space="0" w:color="auto"/>
        <w:left w:val="none" w:sz="0" w:space="0" w:color="auto"/>
        <w:bottom w:val="none" w:sz="0" w:space="0" w:color="auto"/>
        <w:right w:val="none" w:sz="0" w:space="0" w:color="auto"/>
      </w:divBdr>
    </w:div>
    <w:div w:id="113868654">
      <w:bodyDiv w:val="1"/>
      <w:marLeft w:val="0"/>
      <w:marRight w:val="0"/>
      <w:marTop w:val="0"/>
      <w:marBottom w:val="0"/>
      <w:divBdr>
        <w:top w:val="none" w:sz="0" w:space="0" w:color="auto"/>
        <w:left w:val="none" w:sz="0" w:space="0" w:color="auto"/>
        <w:bottom w:val="none" w:sz="0" w:space="0" w:color="auto"/>
        <w:right w:val="none" w:sz="0" w:space="0" w:color="auto"/>
      </w:divBdr>
    </w:div>
    <w:div w:id="290089919">
      <w:bodyDiv w:val="1"/>
      <w:marLeft w:val="0"/>
      <w:marRight w:val="0"/>
      <w:marTop w:val="0"/>
      <w:marBottom w:val="0"/>
      <w:divBdr>
        <w:top w:val="none" w:sz="0" w:space="0" w:color="auto"/>
        <w:left w:val="none" w:sz="0" w:space="0" w:color="auto"/>
        <w:bottom w:val="none" w:sz="0" w:space="0" w:color="auto"/>
        <w:right w:val="none" w:sz="0" w:space="0" w:color="auto"/>
      </w:divBdr>
    </w:div>
    <w:div w:id="477379832">
      <w:bodyDiv w:val="1"/>
      <w:marLeft w:val="0"/>
      <w:marRight w:val="0"/>
      <w:marTop w:val="0"/>
      <w:marBottom w:val="0"/>
      <w:divBdr>
        <w:top w:val="none" w:sz="0" w:space="0" w:color="auto"/>
        <w:left w:val="none" w:sz="0" w:space="0" w:color="auto"/>
        <w:bottom w:val="none" w:sz="0" w:space="0" w:color="auto"/>
        <w:right w:val="none" w:sz="0" w:space="0" w:color="auto"/>
      </w:divBdr>
    </w:div>
    <w:div w:id="913202615">
      <w:bodyDiv w:val="1"/>
      <w:marLeft w:val="0"/>
      <w:marRight w:val="0"/>
      <w:marTop w:val="0"/>
      <w:marBottom w:val="0"/>
      <w:divBdr>
        <w:top w:val="none" w:sz="0" w:space="0" w:color="auto"/>
        <w:left w:val="none" w:sz="0" w:space="0" w:color="auto"/>
        <w:bottom w:val="none" w:sz="0" w:space="0" w:color="auto"/>
        <w:right w:val="none" w:sz="0" w:space="0" w:color="auto"/>
      </w:divBdr>
      <w:divsChild>
        <w:div w:id="1084760084">
          <w:marLeft w:val="0"/>
          <w:marRight w:val="0"/>
          <w:marTop w:val="0"/>
          <w:marBottom w:val="0"/>
          <w:divBdr>
            <w:top w:val="none" w:sz="0" w:space="0" w:color="auto"/>
            <w:left w:val="none" w:sz="0" w:space="0" w:color="auto"/>
            <w:bottom w:val="none" w:sz="0" w:space="0" w:color="auto"/>
            <w:right w:val="none" w:sz="0" w:space="0" w:color="auto"/>
          </w:divBdr>
          <w:divsChild>
            <w:div w:id="544683040">
              <w:marLeft w:val="0"/>
              <w:marRight w:val="0"/>
              <w:marTop w:val="0"/>
              <w:marBottom w:val="0"/>
              <w:divBdr>
                <w:top w:val="none" w:sz="0" w:space="0" w:color="auto"/>
                <w:left w:val="none" w:sz="0" w:space="0" w:color="auto"/>
                <w:bottom w:val="none" w:sz="0" w:space="0" w:color="auto"/>
                <w:right w:val="none" w:sz="0" w:space="0" w:color="auto"/>
              </w:divBdr>
              <w:divsChild>
                <w:div w:id="979304852">
                  <w:marLeft w:val="0"/>
                  <w:marRight w:val="0"/>
                  <w:marTop w:val="0"/>
                  <w:marBottom w:val="0"/>
                  <w:divBdr>
                    <w:top w:val="none" w:sz="0" w:space="0" w:color="auto"/>
                    <w:left w:val="none" w:sz="0" w:space="0" w:color="auto"/>
                    <w:bottom w:val="none" w:sz="0" w:space="0" w:color="auto"/>
                    <w:right w:val="none" w:sz="0" w:space="0" w:color="auto"/>
                  </w:divBdr>
                  <w:divsChild>
                    <w:div w:id="10410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5119">
      <w:bodyDiv w:val="1"/>
      <w:marLeft w:val="0"/>
      <w:marRight w:val="0"/>
      <w:marTop w:val="0"/>
      <w:marBottom w:val="0"/>
      <w:divBdr>
        <w:top w:val="none" w:sz="0" w:space="0" w:color="auto"/>
        <w:left w:val="none" w:sz="0" w:space="0" w:color="auto"/>
        <w:bottom w:val="none" w:sz="0" w:space="0" w:color="auto"/>
        <w:right w:val="none" w:sz="0" w:space="0" w:color="auto"/>
      </w:divBdr>
    </w:div>
    <w:div w:id="980425827">
      <w:bodyDiv w:val="1"/>
      <w:marLeft w:val="0"/>
      <w:marRight w:val="0"/>
      <w:marTop w:val="0"/>
      <w:marBottom w:val="0"/>
      <w:divBdr>
        <w:top w:val="none" w:sz="0" w:space="0" w:color="auto"/>
        <w:left w:val="none" w:sz="0" w:space="0" w:color="auto"/>
        <w:bottom w:val="none" w:sz="0" w:space="0" w:color="auto"/>
        <w:right w:val="none" w:sz="0" w:space="0" w:color="auto"/>
      </w:divBdr>
    </w:div>
    <w:div w:id="1046106431">
      <w:bodyDiv w:val="1"/>
      <w:marLeft w:val="0"/>
      <w:marRight w:val="0"/>
      <w:marTop w:val="0"/>
      <w:marBottom w:val="0"/>
      <w:divBdr>
        <w:top w:val="none" w:sz="0" w:space="0" w:color="auto"/>
        <w:left w:val="none" w:sz="0" w:space="0" w:color="auto"/>
        <w:bottom w:val="none" w:sz="0" w:space="0" w:color="auto"/>
        <w:right w:val="none" w:sz="0" w:space="0" w:color="auto"/>
      </w:divBdr>
    </w:div>
    <w:div w:id="1306738224">
      <w:bodyDiv w:val="1"/>
      <w:marLeft w:val="0"/>
      <w:marRight w:val="0"/>
      <w:marTop w:val="0"/>
      <w:marBottom w:val="0"/>
      <w:divBdr>
        <w:top w:val="none" w:sz="0" w:space="0" w:color="auto"/>
        <w:left w:val="none" w:sz="0" w:space="0" w:color="auto"/>
        <w:bottom w:val="none" w:sz="0" w:space="0" w:color="auto"/>
        <w:right w:val="none" w:sz="0" w:space="0" w:color="auto"/>
      </w:divBdr>
    </w:div>
    <w:div w:id="1448616872">
      <w:bodyDiv w:val="1"/>
      <w:marLeft w:val="0"/>
      <w:marRight w:val="0"/>
      <w:marTop w:val="0"/>
      <w:marBottom w:val="0"/>
      <w:divBdr>
        <w:top w:val="none" w:sz="0" w:space="0" w:color="auto"/>
        <w:left w:val="none" w:sz="0" w:space="0" w:color="auto"/>
        <w:bottom w:val="none" w:sz="0" w:space="0" w:color="auto"/>
        <w:right w:val="none" w:sz="0" w:space="0" w:color="auto"/>
      </w:divBdr>
    </w:div>
    <w:div w:id="1902520655">
      <w:bodyDiv w:val="1"/>
      <w:marLeft w:val="0"/>
      <w:marRight w:val="0"/>
      <w:marTop w:val="0"/>
      <w:marBottom w:val="0"/>
      <w:divBdr>
        <w:top w:val="none" w:sz="0" w:space="0" w:color="auto"/>
        <w:left w:val="none" w:sz="0" w:space="0" w:color="auto"/>
        <w:bottom w:val="none" w:sz="0" w:space="0" w:color="auto"/>
        <w:right w:val="none" w:sz="0" w:space="0" w:color="auto"/>
      </w:divBdr>
      <w:divsChild>
        <w:div w:id="677004673">
          <w:marLeft w:val="0"/>
          <w:marRight w:val="0"/>
          <w:marTop w:val="0"/>
          <w:marBottom w:val="0"/>
          <w:divBdr>
            <w:top w:val="none" w:sz="0" w:space="0" w:color="auto"/>
            <w:left w:val="none" w:sz="0" w:space="0" w:color="auto"/>
            <w:bottom w:val="none" w:sz="0" w:space="0" w:color="auto"/>
            <w:right w:val="none" w:sz="0" w:space="0" w:color="auto"/>
          </w:divBdr>
          <w:divsChild>
            <w:div w:id="1261453681">
              <w:marLeft w:val="0"/>
              <w:marRight w:val="0"/>
              <w:marTop w:val="0"/>
              <w:marBottom w:val="0"/>
              <w:divBdr>
                <w:top w:val="none" w:sz="0" w:space="0" w:color="auto"/>
                <w:left w:val="none" w:sz="0" w:space="0" w:color="auto"/>
                <w:bottom w:val="none" w:sz="0" w:space="0" w:color="auto"/>
                <w:right w:val="none" w:sz="0" w:space="0" w:color="auto"/>
              </w:divBdr>
              <w:divsChild>
                <w:div w:id="1429346955">
                  <w:marLeft w:val="0"/>
                  <w:marRight w:val="0"/>
                  <w:marTop w:val="0"/>
                  <w:marBottom w:val="0"/>
                  <w:divBdr>
                    <w:top w:val="none" w:sz="0" w:space="0" w:color="auto"/>
                    <w:left w:val="none" w:sz="0" w:space="0" w:color="auto"/>
                    <w:bottom w:val="none" w:sz="0" w:space="0" w:color="auto"/>
                    <w:right w:val="none" w:sz="0" w:space="0" w:color="auto"/>
                  </w:divBdr>
                  <w:divsChild>
                    <w:div w:id="9572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24228">
      <w:bodyDiv w:val="1"/>
      <w:marLeft w:val="0"/>
      <w:marRight w:val="0"/>
      <w:marTop w:val="0"/>
      <w:marBottom w:val="0"/>
      <w:divBdr>
        <w:top w:val="none" w:sz="0" w:space="0" w:color="auto"/>
        <w:left w:val="none" w:sz="0" w:space="0" w:color="auto"/>
        <w:bottom w:val="none" w:sz="0" w:space="0" w:color="auto"/>
        <w:right w:val="none" w:sz="0" w:space="0" w:color="auto"/>
      </w:divBdr>
    </w:div>
    <w:div w:id="2025549819">
      <w:bodyDiv w:val="1"/>
      <w:marLeft w:val="0"/>
      <w:marRight w:val="0"/>
      <w:marTop w:val="0"/>
      <w:marBottom w:val="0"/>
      <w:divBdr>
        <w:top w:val="none" w:sz="0" w:space="0" w:color="auto"/>
        <w:left w:val="none" w:sz="0" w:space="0" w:color="auto"/>
        <w:bottom w:val="none" w:sz="0" w:space="0" w:color="auto"/>
        <w:right w:val="none" w:sz="0" w:space="0" w:color="auto"/>
      </w:divBdr>
    </w:div>
    <w:div w:id="20512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lanta.2019.1205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016/j.talanta.2019.12057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F0A0-7485-4BB8-B3B0-61B21CB7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4284</Words>
  <Characters>24425</Characters>
  <Application>Microsoft Office Word</Application>
  <DocSecurity>0</DocSecurity>
  <Lines>203</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kul</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Sadok</dc:creator>
  <cp:lastModifiedBy>Magdalena Staniszewska</cp:lastModifiedBy>
  <cp:revision>6</cp:revision>
  <cp:lastPrinted>2020-01-13T15:14:00Z</cp:lastPrinted>
  <dcterms:created xsi:type="dcterms:W3CDTF">2020-03-17T15:37:00Z</dcterms:created>
  <dcterms:modified xsi:type="dcterms:W3CDTF">2020-03-18T09:11:00Z</dcterms:modified>
</cp:coreProperties>
</file>