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51CA3">
        <w:rPr>
          <w:rFonts w:asciiTheme="minorHAnsi" w:eastAsia="Times New Roman" w:hAnsiTheme="minorHAnsi" w:cstheme="minorHAnsi"/>
          <w:b/>
          <w:szCs w:val="24"/>
        </w:rPr>
        <w:t>61031</w:t>
      </w:r>
    </w:p>
    <w:p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BB01C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:rsidR="00751CA3" w:rsidRDefault="004E0C5A" w:rsidP="00751CA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DA523D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A523D" w:rsidRPr="00842503">
          <w:rPr>
            <w:rStyle w:val="Hyperlink"/>
            <w:rFonts w:ascii="Arial" w:hAnsi="Arial" w:cs="Arial"/>
            <w:sz w:val="19"/>
            <w:szCs w:val="19"/>
          </w:rPr>
          <w:t>https://www.jove.com/account/file-uploader?src=18614503</w:t>
        </w:r>
      </w:hyperlink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751CA3" w:rsidRPr="008111BF" w:rsidRDefault="004E0C5A" w:rsidP="00751CA3">
      <w:pPr>
        <w:jc w:val="both"/>
        <w:rPr>
          <w:rFonts w:cs="Calibr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8E7B0C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751CA3" w:rsidRPr="00751CA3">
        <w:rPr>
          <w:rFonts w:cs="Calibri"/>
          <w:b/>
          <w:bCs/>
          <w:sz w:val="32"/>
          <w:szCs w:val="32"/>
        </w:rPr>
        <w:t>Simultaneous Quantification of Selected Kynurenines Analyzed by Liquid Chromatography-Mass Spectrometry in Medium Collected from Cancer Cell Cultures</w:t>
      </w:r>
    </w:p>
    <w:p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751CA3" w:rsidRPr="00751CA3" w:rsidRDefault="00EC3C46" w:rsidP="00751CA3">
      <w:pPr>
        <w:jc w:val="both"/>
        <w:rPr>
          <w:rFonts w:cs="Calibr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51CA3" w:rsidRPr="00751CA3">
        <w:rPr>
          <w:rFonts w:cs="Calibri"/>
          <w:b/>
          <w:bCs/>
          <w:sz w:val="28"/>
          <w:szCs w:val="28"/>
        </w:rPr>
        <w:t>Ilona Sadok</w:t>
      </w:r>
      <w:r w:rsidR="00751CA3" w:rsidRPr="00751CA3">
        <w:rPr>
          <w:rFonts w:cs="Calibri"/>
          <w:b/>
          <w:bCs/>
          <w:sz w:val="28"/>
          <w:szCs w:val="28"/>
          <w:vertAlign w:val="superscript"/>
        </w:rPr>
        <w:t>1</w:t>
      </w:r>
      <w:r w:rsidR="00751CA3" w:rsidRPr="00751CA3">
        <w:rPr>
          <w:rFonts w:cs="Calibri"/>
          <w:b/>
          <w:bCs/>
          <w:sz w:val="28"/>
          <w:szCs w:val="28"/>
        </w:rPr>
        <w:t>, Kamila Rachwał</w:t>
      </w:r>
      <w:r w:rsidR="00751CA3" w:rsidRPr="00751CA3">
        <w:rPr>
          <w:rFonts w:cs="Calibri"/>
          <w:b/>
          <w:bCs/>
          <w:sz w:val="28"/>
          <w:szCs w:val="28"/>
          <w:vertAlign w:val="superscript"/>
        </w:rPr>
        <w:t>1</w:t>
      </w:r>
      <w:r w:rsidR="00751CA3" w:rsidRPr="00751CA3">
        <w:rPr>
          <w:rFonts w:cs="Calibri"/>
          <w:b/>
          <w:bCs/>
          <w:sz w:val="28"/>
          <w:szCs w:val="28"/>
        </w:rPr>
        <w:t>, and Magdalena Staniszewska</w:t>
      </w:r>
      <w:r w:rsidR="00751CA3" w:rsidRPr="00751CA3">
        <w:rPr>
          <w:rFonts w:cs="Calibri"/>
          <w:b/>
          <w:bCs/>
          <w:sz w:val="28"/>
          <w:szCs w:val="28"/>
          <w:vertAlign w:val="superscript"/>
        </w:rPr>
        <w:t>1</w:t>
      </w:r>
    </w:p>
    <w:p w:rsidR="00751CA3" w:rsidRPr="00751CA3" w:rsidRDefault="00751CA3" w:rsidP="00751CA3">
      <w:pPr>
        <w:jc w:val="both"/>
        <w:rPr>
          <w:rFonts w:cs="Calibri"/>
          <w:sz w:val="28"/>
          <w:szCs w:val="28"/>
        </w:rPr>
      </w:pPr>
    </w:p>
    <w:p w:rsidR="00CA3842" w:rsidRPr="00751CA3" w:rsidRDefault="00751CA3" w:rsidP="00751CA3">
      <w:pPr>
        <w:rPr>
          <w:rFonts w:asciiTheme="minorHAnsi" w:hAnsiTheme="minorHAnsi" w:cstheme="minorHAnsi"/>
          <w:sz w:val="28"/>
          <w:szCs w:val="28"/>
        </w:rPr>
      </w:pPr>
      <w:r w:rsidRPr="00751CA3">
        <w:rPr>
          <w:rFonts w:cs="Calibri"/>
          <w:sz w:val="28"/>
          <w:szCs w:val="28"/>
          <w:vertAlign w:val="superscript"/>
        </w:rPr>
        <w:t>1</w:t>
      </w:r>
      <w:r w:rsidRPr="00751CA3">
        <w:rPr>
          <w:rFonts w:cs="Calibri"/>
          <w:sz w:val="28"/>
          <w:szCs w:val="28"/>
        </w:rPr>
        <w:t>Laboratory of Separation and Spectroscopic Method Applications, Centre for Interdisciplinary Research, The John Paul II Catholic University of Lublin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:rsidR="00751CA3" w:rsidRDefault="00751CA3" w:rsidP="004E0C5A">
      <w:pPr>
        <w:outlineLvl w:val="0"/>
        <w:rPr>
          <w:rFonts w:cs="Calibri"/>
          <w:bCs/>
        </w:rPr>
      </w:pPr>
      <w:r w:rsidRPr="008111BF">
        <w:rPr>
          <w:rFonts w:cs="Calibri"/>
          <w:bCs/>
        </w:rPr>
        <w:t>Magdalena Staniszewska</w:t>
      </w:r>
      <w:r w:rsidRPr="008111BF">
        <w:rPr>
          <w:rFonts w:cs="Calibri"/>
          <w:bCs/>
        </w:rPr>
        <w:tab/>
      </w:r>
    </w:p>
    <w:p w:rsidR="008F248A" w:rsidRDefault="004F077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51CA3" w:rsidRPr="00E11DD3">
          <w:rPr>
            <w:rStyle w:val="Hyperlink"/>
            <w:rFonts w:cs="Calibri"/>
            <w:bCs/>
          </w:rPr>
          <w:t>staniszkul@kul.lublin.pl</w:t>
        </w:r>
      </w:hyperlink>
    </w:p>
    <w:p w:rsidR="00751CA3" w:rsidRDefault="00751CA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</w:p>
    <w:bookmarkStart w:id="0" w:name="_Hlk25233958"/>
    <w:p w:rsidR="00751CA3" w:rsidRPr="008111BF" w:rsidRDefault="00477440" w:rsidP="00751CA3">
      <w:pPr>
        <w:jc w:val="both"/>
        <w:rPr>
          <w:rFonts w:cs="Calibri"/>
          <w:bCs/>
        </w:rPr>
      </w:pPr>
      <w:r>
        <w:rPr>
          <w:rFonts w:cs="Calibri"/>
          <w:bCs/>
        </w:rPr>
        <w:fldChar w:fldCharType="begin"/>
      </w:r>
      <w:r w:rsidR="00751CA3">
        <w:rPr>
          <w:rFonts w:cs="Calibri"/>
          <w:bCs/>
        </w:rPr>
        <w:instrText xml:space="preserve"> HYPERLINK "mailto:</w:instrText>
      </w:r>
      <w:r w:rsidR="00751CA3" w:rsidRPr="008111BF">
        <w:rPr>
          <w:rFonts w:cs="Calibri"/>
          <w:bCs/>
        </w:rPr>
        <w:instrText>ilonasadok@kul.lublin.pl</w:instrText>
      </w:r>
      <w:r w:rsidR="00751CA3">
        <w:rPr>
          <w:rFonts w:cs="Calibri"/>
          <w:bCs/>
        </w:rPr>
        <w:instrText xml:space="preserve">" </w:instrText>
      </w:r>
      <w:r>
        <w:rPr>
          <w:rFonts w:cs="Calibri"/>
          <w:bCs/>
        </w:rPr>
        <w:fldChar w:fldCharType="separate"/>
      </w:r>
      <w:r w:rsidR="00751CA3" w:rsidRPr="00E11DD3">
        <w:rPr>
          <w:rStyle w:val="Hyperlink"/>
          <w:rFonts w:cs="Calibri"/>
          <w:bCs/>
        </w:rPr>
        <w:t>ilonasadok@kul.lublin.pl</w:t>
      </w:r>
      <w:r>
        <w:rPr>
          <w:rFonts w:cs="Calibri"/>
          <w:bCs/>
        </w:rPr>
        <w:fldChar w:fldCharType="end"/>
      </w:r>
    </w:p>
    <w:p w:rsidR="004E0C5A" w:rsidRPr="00B07A3B" w:rsidRDefault="004F077E" w:rsidP="00751CA3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751CA3" w:rsidRPr="00E11DD3">
          <w:rPr>
            <w:rStyle w:val="Hyperlink"/>
            <w:rFonts w:cs="Calibri"/>
          </w:rPr>
          <w:t>kamila.rachwal@up.lublin.pl</w:t>
        </w:r>
      </w:hyperlink>
    </w:p>
    <w:bookmarkEnd w:id="0"/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="0061720D">
        <w:rPr>
          <w:rFonts w:asciiTheme="minorHAnsi" w:eastAsia="Times New Roman" w:hAnsiTheme="minorHAnsi" w:cstheme="minorHAnsi"/>
          <w:szCs w:val="24"/>
        </w:rPr>
        <w:tab/>
      </w:r>
      <w:r w:rsidR="00413E8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7B3C44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</w:t>
      </w:r>
      <w:r w:rsidR="007B3C44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usage?</w:t>
      </w:r>
      <w:r w:rsidR="0061720D">
        <w:rPr>
          <w:rFonts w:asciiTheme="minorHAnsi" w:eastAsia="Times New Roman" w:hAnsiTheme="minorHAnsi" w:cstheme="minorHAnsi"/>
          <w:szCs w:val="24"/>
        </w:rPr>
        <w:t xml:space="preserve"> </w:t>
      </w:r>
      <w:r w:rsidR="0061720D">
        <w:rPr>
          <w:rFonts w:asciiTheme="minorHAnsi" w:eastAsia="Times New Roman" w:hAnsiTheme="minorHAnsi" w:cstheme="minorHAnsi"/>
          <w:szCs w:val="24"/>
        </w:rPr>
        <w:tab/>
      </w:r>
      <w:r w:rsidR="00413E8E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:rsidR="00987081" w:rsidRPr="007B3C44" w:rsidRDefault="007B3C44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7B3C4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provided, </w:t>
      </w:r>
      <w:r w:rsidRPr="007B3C4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61720D">
        <w:rPr>
          <w:rFonts w:asciiTheme="minorHAnsi" w:eastAsia="Times New Roman" w:hAnsiTheme="minorHAnsi" w:cstheme="minorHAnsi"/>
          <w:szCs w:val="24"/>
        </w:rPr>
        <w:tab/>
      </w:r>
      <w:r w:rsidR="00D5734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:rsidR="00B2792A" w:rsidRDefault="00B2792A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:rsidR="00B2792A" w:rsidRDefault="00B2792A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:rsidR="00B2792A" w:rsidRPr="00B2792A" w:rsidRDefault="00B2792A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 w:rsidR="007B3C44">
        <w:rPr>
          <w:rFonts w:asciiTheme="minorHAnsi" w:eastAsia="Times New Roman" w:hAnsiTheme="minorHAnsi" w:cstheme="minorHAnsi"/>
          <w:b/>
          <w:bCs/>
          <w:szCs w:val="24"/>
        </w:rPr>
        <w:t>5</w:t>
      </w:r>
      <w:r w:rsidR="007436FD">
        <w:rPr>
          <w:rFonts w:asciiTheme="minorHAnsi" w:eastAsia="Times New Roman" w:hAnsiTheme="minorHAnsi" w:cstheme="minorHAnsi"/>
          <w:b/>
          <w:bCs/>
          <w:szCs w:val="24"/>
        </w:rPr>
        <w:t>0</w:t>
      </w:r>
    </w:p>
    <w:p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:rsidR="00336C61" w:rsidRPr="00B07A3B" w:rsidRDefault="00336C61" w:rsidP="0061720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:rsidR="007D61A8" w:rsidRPr="009D4D79" w:rsidRDefault="007D61A8" w:rsidP="007D61A8">
      <w:pPr>
        <w:rPr>
          <w:rFonts w:asciiTheme="minorHAnsi" w:eastAsia="Times New Roman" w:hAnsiTheme="minorHAnsi" w:cstheme="minorHAnsi"/>
          <w:strike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7D61A8" w:rsidRPr="00A453AF" w:rsidRDefault="009D4D79" w:rsidP="008C726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Magdalena Staniszewska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BF2DB5">
        <w:rPr>
          <w:rFonts w:asciiTheme="minorHAnsi" w:eastAsia="Times New Roman" w:hAnsiTheme="minorHAnsi" w:cstheme="minorHAnsi"/>
          <w:szCs w:val="24"/>
        </w:rPr>
        <w:t xml:space="preserve"> </w:t>
      </w:r>
      <w:r w:rsidR="00BF4C0D">
        <w:rPr>
          <w:rFonts w:asciiTheme="minorHAnsi" w:eastAsia="Times New Roman" w:hAnsiTheme="minorHAnsi" w:cstheme="minorHAnsi"/>
          <w:szCs w:val="24"/>
        </w:rPr>
        <w:t>K</w:t>
      </w:r>
      <w:r w:rsidR="00BF4C0D">
        <w:rPr>
          <w:rFonts w:asciiTheme="minorHAnsi" w:hAnsiTheme="minorHAnsi" w:cstheme="minorHAnsi"/>
        </w:rPr>
        <w:t xml:space="preserve">ynurenines are associated with immune response regulation in several diseases, including cancer. Reliable and validated methods for </w:t>
      </w:r>
      <w:r w:rsidR="00BF4C0D">
        <w:rPr>
          <w:rFonts w:cstheme="minorHAnsi"/>
        </w:rPr>
        <w:t>identifying</w:t>
      </w:r>
      <w:r w:rsidR="00BF4C0D">
        <w:rPr>
          <w:rFonts w:asciiTheme="minorHAnsi" w:hAnsiTheme="minorHAnsi" w:cstheme="minorHAnsi"/>
        </w:rPr>
        <w:t xml:space="preserve"> multiple kynurenines aid in the development of more effective therapies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341D89" w:rsidRPr="00341D89" w:rsidRDefault="00A453AF" w:rsidP="00341D89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:rsidR="00341D89" w:rsidRDefault="00341D89" w:rsidP="00341D8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:rsidR="00341D89" w:rsidRPr="00341D89" w:rsidRDefault="00341D89" w:rsidP="00341D89">
      <w:pPr>
        <w:rPr>
          <w:rFonts w:asciiTheme="minorHAnsi" w:eastAsia="Times New Roman" w:hAnsiTheme="minorHAnsi" w:cstheme="minorHAnsi"/>
          <w:szCs w:val="24"/>
        </w:rPr>
      </w:pPr>
      <w:r w:rsidRPr="00341D89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341D89">
        <w:rPr>
          <w:rFonts w:asciiTheme="minorHAnsi" w:eastAsia="Times New Roman" w:hAnsiTheme="minorHAnsi" w:cstheme="minorHAnsi"/>
          <w:szCs w:val="24"/>
        </w:rPr>
        <w:t xml:space="preserve"> </w:t>
      </w:r>
    </w:p>
    <w:p w:rsidR="00341D89" w:rsidRPr="00341D89" w:rsidRDefault="00341D89" w:rsidP="00341D89">
      <w:pPr>
        <w:pStyle w:val="ListParagraph"/>
        <w:ind w:left="907"/>
        <w:rPr>
          <w:rFonts w:cs="Calibri"/>
          <w:szCs w:val="24"/>
        </w:rPr>
      </w:pPr>
    </w:p>
    <w:p w:rsidR="00341D89" w:rsidRPr="00341D89" w:rsidRDefault="009D4D79" w:rsidP="00341D8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41D89">
        <w:rPr>
          <w:rStyle w:val="AuthorName"/>
          <w:rFonts w:asciiTheme="minorHAnsi" w:eastAsia="Times" w:hAnsiTheme="minorHAnsi" w:cstheme="minorHAnsi"/>
        </w:rPr>
        <w:t>Ilona Sadok</w:t>
      </w:r>
      <w:r w:rsidR="00A453AF" w:rsidRPr="00341D89">
        <w:rPr>
          <w:rFonts w:asciiTheme="minorHAnsi" w:eastAsia="Times New Roman" w:hAnsiTheme="minorHAnsi" w:cstheme="minorHAnsi"/>
          <w:szCs w:val="24"/>
        </w:rPr>
        <w:t>:</w:t>
      </w:r>
      <w:r w:rsidR="00BF2DB5" w:rsidRPr="00341D89">
        <w:rPr>
          <w:rFonts w:asciiTheme="minorHAnsi" w:eastAsia="Times New Roman" w:hAnsiTheme="minorHAnsi" w:cstheme="minorHAnsi"/>
          <w:szCs w:val="24"/>
        </w:rPr>
        <w:t xml:space="preserve"> </w:t>
      </w:r>
      <w:r w:rsidR="00BF4C0D">
        <w:t>Our</w:t>
      </w:r>
      <w:r w:rsidR="00BF4C0D" w:rsidRPr="008111BF">
        <w:rPr>
          <w:rFonts w:cs="Calibri"/>
        </w:rPr>
        <w:t xml:space="preserve"> protocol</w:t>
      </w:r>
      <w:r w:rsidR="00BF4C0D">
        <w:rPr>
          <w:rFonts w:cs="Calibri"/>
        </w:rPr>
        <w:t xml:space="preserve"> uses</w:t>
      </w:r>
      <w:r w:rsidR="00BF4C0D" w:rsidRPr="008111BF">
        <w:rPr>
          <w:rFonts w:cs="Calibri"/>
        </w:rPr>
        <w:t xml:space="preserve"> liq</w:t>
      </w:r>
      <w:r w:rsidR="00BF4C0D">
        <w:rPr>
          <w:rFonts w:cs="Calibri"/>
        </w:rPr>
        <w:t>uid chromatography coupled with</w:t>
      </w:r>
      <w:r w:rsidR="00BF4C0D" w:rsidRPr="008111BF">
        <w:rPr>
          <w:rFonts w:cs="Calibri"/>
        </w:rPr>
        <w:t xml:space="preserve"> mass spectrometry</w:t>
      </w:r>
      <w:r w:rsidR="00BF4C0D">
        <w:rPr>
          <w:rFonts w:cs="Calibri"/>
        </w:rPr>
        <w:t xml:space="preserve"> to </w:t>
      </w:r>
      <w:r w:rsidR="000E3E65">
        <w:rPr>
          <w:rFonts w:cs="Calibri"/>
        </w:rPr>
        <w:t>determine</w:t>
      </w:r>
      <w:r w:rsidR="000E3E65" w:rsidRPr="008111BF">
        <w:rPr>
          <w:rFonts w:cs="Calibri"/>
        </w:rPr>
        <w:t xml:space="preserve"> </w:t>
      </w:r>
      <w:r w:rsidR="00BF4C0D">
        <w:rPr>
          <w:rFonts w:cs="Calibri"/>
        </w:rPr>
        <w:t xml:space="preserve">the </w:t>
      </w:r>
      <w:r w:rsidR="00BF4C0D" w:rsidRPr="008111BF">
        <w:rPr>
          <w:rFonts w:cs="Calibri"/>
        </w:rPr>
        <w:t xml:space="preserve">different tryptophan metabolites generated </w:t>
      </w:r>
      <w:r w:rsidR="00BF4C0D">
        <w:rPr>
          <w:rFonts w:cs="Calibri"/>
        </w:rPr>
        <w:t>by</w:t>
      </w:r>
      <w:r w:rsidR="00BF4C0D" w:rsidRPr="008111BF">
        <w:rPr>
          <w:rFonts w:cs="Calibri"/>
        </w:rPr>
        <w:t xml:space="preserve"> </w:t>
      </w:r>
      <w:r w:rsidR="00BF4C0D">
        <w:rPr>
          <w:rFonts w:cs="Calibri"/>
        </w:rPr>
        <w:t xml:space="preserve">the </w:t>
      </w:r>
      <w:r w:rsidR="00BF4C0D" w:rsidRPr="008111BF">
        <w:rPr>
          <w:rFonts w:cs="Calibri"/>
        </w:rPr>
        <w:t>k</w:t>
      </w:r>
      <w:r w:rsidR="00BF4C0D">
        <w:rPr>
          <w:rFonts w:cs="Calibri"/>
        </w:rPr>
        <w:t>ynurenine pathway</w:t>
      </w:r>
      <w:r w:rsidR="00BF4C0D" w:rsidRPr="008111BF">
        <w:rPr>
          <w:rFonts w:cs="Calibri"/>
        </w:rPr>
        <w:t xml:space="preserve"> </w:t>
      </w:r>
      <w:r w:rsidR="00BF4C0D">
        <w:rPr>
          <w:rFonts w:cs="Calibri"/>
        </w:rPr>
        <w:t>in</w:t>
      </w:r>
      <w:r w:rsidR="00BF4C0D" w:rsidRPr="008111BF">
        <w:rPr>
          <w:rFonts w:cs="Calibri"/>
        </w:rPr>
        <w:t xml:space="preserve"> medium collected fr</w:t>
      </w:r>
      <w:r w:rsidR="00BF4C0D">
        <w:rPr>
          <w:rFonts w:cs="Calibri"/>
        </w:rPr>
        <w:t xml:space="preserve">om cancer cell cultures </w:t>
      </w:r>
      <w:r w:rsidR="00A453AF" w:rsidRPr="00341D89">
        <w:rPr>
          <w:rFonts w:asciiTheme="minorHAnsi" w:hAnsiTheme="minorHAnsi" w:cstheme="minorHAnsi"/>
          <w:b/>
          <w:bCs/>
        </w:rPr>
        <w:t>[1]</w:t>
      </w:r>
      <w:r w:rsidR="00A453AF" w:rsidRPr="00341D89">
        <w:rPr>
          <w:rFonts w:asciiTheme="minorHAnsi" w:hAnsiTheme="minorHAnsi" w:cstheme="minorHAnsi"/>
        </w:rPr>
        <w:t>.</w:t>
      </w:r>
    </w:p>
    <w:p w:rsidR="00341D89" w:rsidRPr="00341D89" w:rsidRDefault="00341D89" w:rsidP="00341D89">
      <w:pPr>
        <w:pStyle w:val="ListParagraph"/>
        <w:ind w:left="1627"/>
        <w:rPr>
          <w:rFonts w:cs="Calibri"/>
          <w:szCs w:val="24"/>
        </w:rPr>
      </w:pPr>
    </w:p>
    <w:p w:rsidR="00341D89" w:rsidRPr="00341D89" w:rsidRDefault="00A453AF" w:rsidP="00341D89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41D8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:rsidR="00341D89" w:rsidRDefault="00341D89" w:rsidP="00341D8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:rsidR="00341D89" w:rsidRPr="00341D89" w:rsidRDefault="00341D89" w:rsidP="00341D89">
      <w:pPr>
        <w:rPr>
          <w:rFonts w:asciiTheme="minorHAnsi" w:eastAsia="Times New Roman" w:hAnsiTheme="minorHAnsi" w:cstheme="minorHAnsi"/>
          <w:szCs w:val="24"/>
        </w:rPr>
      </w:pPr>
      <w:r w:rsidRPr="00341D89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341D89">
        <w:rPr>
          <w:rFonts w:asciiTheme="minorHAnsi" w:eastAsia="Times New Roman" w:hAnsiTheme="minorHAnsi" w:cstheme="minorHAnsi"/>
          <w:szCs w:val="24"/>
        </w:rPr>
        <w:t xml:space="preserve"> </w:t>
      </w:r>
    </w:p>
    <w:p w:rsidR="00341D89" w:rsidRPr="00341D89" w:rsidRDefault="00341D89" w:rsidP="00341D89">
      <w:pPr>
        <w:rPr>
          <w:rFonts w:cs="Calibri"/>
          <w:szCs w:val="24"/>
        </w:rPr>
      </w:pPr>
    </w:p>
    <w:p w:rsidR="00341D89" w:rsidRPr="00341D89" w:rsidRDefault="00BF2DB5" w:rsidP="00341D8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41D89">
        <w:rPr>
          <w:rFonts w:asciiTheme="minorHAnsi" w:hAnsiTheme="minorHAnsi" w:cstheme="minorHAnsi"/>
          <w:b/>
          <w:szCs w:val="24"/>
          <w:u w:val="single"/>
        </w:rPr>
        <w:t>Il</w:t>
      </w:r>
      <w:r w:rsidR="009D4D79" w:rsidRPr="00341D89">
        <w:rPr>
          <w:rFonts w:asciiTheme="minorHAnsi" w:hAnsiTheme="minorHAnsi" w:cstheme="minorHAnsi"/>
          <w:b/>
          <w:szCs w:val="24"/>
          <w:u w:val="single"/>
        </w:rPr>
        <w:t>ona Sadok</w:t>
      </w:r>
      <w:r w:rsidR="0003111B" w:rsidRPr="00341D89">
        <w:rPr>
          <w:rFonts w:asciiTheme="minorHAnsi" w:eastAsia="Times New Roman" w:hAnsiTheme="minorHAnsi" w:cstheme="minorHAnsi"/>
          <w:szCs w:val="24"/>
        </w:rPr>
        <w:t>:</w:t>
      </w:r>
      <w:r w:rsidR="00341D89" w:rsidRPr="00341D89">
        <w:rPr>
          <w:rFonts w:asciiTheme="minorHAnsi" w:eastAsia="Times New Roman" w:hAnsiTheme="minorHAnsi" w:cstheme="minorHAnsi"/>
          <w:szCs w:val="24"/>
        </w:rPr>
        <w:t xml:space="preserve"> </w:t>
      </w:r>
      <w:r w:rsidR="00E271DA" w:rsidRPr="00341D89">
        <w:rPr>
          <w:rFonts w:asciiTheme="minorHAnsi" w:eastAsia="Times New Roman" w:hAnsiTheme="minorHAnsi" w:cstheme="minorHAnsi"/>
          <w:szCs w:val="24"/>
        </w:rPr>
        <w:t>U</w:t>
      </w:r>
      <w:r w:rsidR="00E271DA" w:rsidRPr="00341D89">
        <w:rPr>
          <w:rFonts w:cs="Calibri"/>
        </w:rPr>
        <w:t>nexperienced users</w:t>
      </w:r>
      <w:r w:rsidR="008C7267" w:rsidRPr="00341D89">
        <w:rPr>
          <w:rFonts w:cs="Calibri"/>
        </w:rPr>
        <w:t xml:space="preserve"> </w:t>
      </w:r>
      <w:r w:rsidR="00341D89" w:rsidRPr="00341D89">
        <w:rPr>
          <w:rFonts w:cs="Calibri"/>
        </w:rPr>
        <w:t>may</w:t>
      </w:r>
      <w:r w:rsidR="00E271DA" w:rsidRPr="00341D89">
        <w:rPr>
          <w:rFonts w:cs="Calibri"/>
        </w:rPr>
        <w:t xml:space="preserve"> </w:t>
      </w:r>
      <w:r w:rsidR="00341D89" w:rsidRPr="00341D89">
        <w:rPr>
          <w:rFonts w:cs="Calibri"/>
        </w:rPr>
        <w:t>have</w:t>
      </w:r>
      <w:r w:rsidR="00E271DA" w:rsidRPr="00341D89">
        <w:rPr>
          <w:rFonts w:cs="Calibri"/>
        </w:rPr>
        <w:t xml:space="preserve"> some difficult</w:t>
      </w:r>
      <w:r w:rsidR="00341D89" w:rsidRPr="00341D89">
        <w:rPr>
          <w:rFonts w:cs="Calibri"/>
        </w:rPr>
        <w:t>y</w:t>
      </w:r>
      <w:r w:rsidR="00E271DA" w:rsidRPr="00341D89">
        <w:rPr>
          <w:rFonts w:cs="Calibri"/>
        </w:rPr>
        <w:t xml:space="preserve"> during</w:t>
      </w:r>
      <w:r w:rsidR="00341D89" w:rsidRPr="00341D89">
        <w:rPr>
          <w:rFonts w:cs="Calibri"/>
        </w:rPr>
        <w:t xml:space="preserve"> the</w:t>
      </w:r>
      <w:r w:rsidR="00E271DA" w:rsidRPr="00341D89">
        <w:rPr>
          <w:rFonts w:cs="Calibri"/>
        </w:rPr>
        <w:t xml:space="preserve"> </w:t>
      </w:r>
      <w:r w:rsidR="00E271DA">
        <w:t>s</w:t>
      </w:r>
      <w:r w:rsidR="00BE5748">
        <w:t>ample preparation</w:t>
      </w:r>
      <w:r w:rsidR="008C7267">
        <w:t xml:space="preserve"> </w:t>
      </w:r>
      <w:r w:rsidR="00E271DA">
        <w:t>or</w:t>
      </w:r>
      <w:r w:rsidR="00BE5748">
        <w:t xml:space="preserve"> data</w:t>
      </w:r>
      <w:r w:rsidR="008C7267">
        <w:t xml:space="preserve"> </w:t>
      </w:r>
      <w:r w:rsidR="00E271DA" w:rsidRPr="00E271DA">
        <w:t>acquisition</w:t>
      </w:r>
      <w:r w:rsidR="00E271DA">
        <w:t xml:space="preserve"> and</w:t>
      </w:r>
      <w:r w:rsidR="008C7267">
        <w:t xml:space="preserve"> </w:t>
      </w:r>
      <w:r w:rsidR="00E271DA">
        <w:t>interpretation</w:t>
      </w:r>
      <w:r w:rsidR="00BF4C0D">
        <w:t xml:space="preserve"> steps</w:t>
      </w:r>
      <w:r w:rsidR="00E271DA">
        <w:t>. By following our protocol and recommendations</w:t>
      </w:r>
      <w:r w:rsidR="00341D89">
        <w:t>,</w:t>
      </w:r>
      <w:r w:rsidR="00E271DA">
        <w:t xml:space="preserve"> </w:t>
      </w:r>
      <w:r w:rsidR="000A5221">
        <w:t>one</w:t>
      </w:r>
      <w:r w:rsidR="008C7267">
        <w:t xml:space="preserve"> </w:t>
      </w:r>
      <w:r w:rsidR="00341D89">
        <w:t>can</w:t>
      </w:r>
      <w:r w:rsidR="00E271DA">
        <w:t xml:space="preserve"> avoid mistakes and obtain reliable data </w:t>
      </w:r>
      <w:r w:rsidR="00A453AF" w:rsidRPr="00341D89">
        <w:rPr>
          <w:b/>
          <w:bCs/>
        </w:rPr>
        <w:t>[1]</w:t>
      </w:r>
      <w:r w:rsidR="00A453AF">
        <w:t>.</w:t>
      </w:r>
    </w:p>
    <w:p w:rsidR="00341D89" w:rsidRPr="00341D89" w:rsidRDefault="00341D89" w:rsidP="00341D89">
      <w:pPr>
        <w:pStyle w:val="ListParagraph"/>
        <w:ind w:left="1627"/>
        <w:rPr>
          <w:rFonts w:cs="Calibri"/>
          <w:szCs w:val="24"/>
        </w:rPr>
      </w:pPr>
    </w:p>
    <w:p w:rsidR="00A453AF" w:rsidRPr="00341D89" w:rsidRDefault="00A453AF" w:rsidP="00341D89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41D89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7B3C44" w:rsidRPr="007B3C44">
        <w:rPr>
          <w:rFonts w:cs="Calibri"/>
          <w:bCs/>
          <w:i/>
          <w:iCs/>
          <w:color w:val="4F81BD" w:themeColor="accent1"/>
        </w:rPr>
        <w:t xml:space="preserve"> </w:t>
      </w:r>
      <w:r w:rsidR="007B3C44" w:rsidRPr="00B2792A">
        <w:rPr>
          <w:rFonts w:cs="Calibri"/>
          <w:bCs/>
          <w:i/>
          <w:iCs/>
          <w:color w:val="4F81BD" w:themeColor="accent1"/>
        </w:rPr>
        <w:t>Videographer: Can cut for time</w:t>
      </w:r>
    </w:p>
    <w:p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:rsidR="001016BD" w:rsidRPr="00A453AF" w:rsidRDefault="001016BD" w:rsidP="003C5DF4">
      <w:pPr>
        <w:pStyle w:val="ListParagraph"/>
        <w:numPr>
          <w:ilvl w:val="1"/>
          <w:numId w:val="48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:rsidR="00933861" w:rsidRPr="00EA3B6E" w:rsidRDefault="003F61A2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EA3B6E">
        <w:rPr>
          <w:rFonts w:cs="Calibri"/>
          <w:b/>
          <w:bCs/>
          <w:i w:val="0"/>
          <w:iCs/>
        </w:rPr>
        <w:t>3-</w:t>
      </w:r>
      <w:r w:rsidR="00EA3B6E">
        <w:rPr>
          <w:rFonts w:cs="Calibri"/>
          <w:b/>
          <w:bCs/>
          <w:i w:val="0"/>
          <w:iCs/>
        </w:rPr>
        <w:t>N</w:t>
      </w:r>
      <w:r w:rsidRPr="00EA3B6E">
        <w:rPr>
          <w:rFonts w:cs="Calibri"/>
          <w:b/>
          <w:bCs/>
          <w:i w:val="0"/>
          <w:iCs/>
        </w:rPr>
        <w:t>itrotyrosine</w:t>
      </w:r>
      <w:r w:rsidRPr="00EA3B6E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 xml:space="preserve"> (3NT), Kynurenine (Kyn)</w:t>
      </w:r>
      <w:r w:rsidR="00EA3B6E" w:rsidRPr="00EA3B6E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 xml:space="preserve">, </w:t>
      </w:r>
      <w:r w:rsidR="00EA3B6E" w:rsidRPr="00EA3B6E">
        <w:rPr>
          <w:rFonts w:cs="Calibri"/>
          <w:b/>
          <w:bCs/>
          <w:i w:val="0"/>
          <w:iCs/>
        </w:rPr>
        <w:t>3-</w:t>
      </w:r>
      <w:r w:rsidR="00EA3B6E">
        <w:rPr>
          <w:rFonts w:cs="Calibri"/>
          <w:b/>
          <w:bCs/>
          <w:i w:val="0"/>
          <w:iCs/>
        </w:rPr>
        <w:t>H</w:t>
      </w:r>
      <w:r w:rsidR="00EA3B6E" w:rsidRPr="00EA3B6E">
        <w:rPr>
          <w:rFonts w:cs="Calibri"/>
          <w:b/>
          <w:bCs/>
          <w:i w:val="0"/>
          <w:iCs/>
        </w:rPr>
        <w:t xml:space="preserve">ydroxykynurenine (3HKyn), </w:t>
      </w:r>
      <w:r w:rsidR="00EA3B6E" w:rsidRPr="00EA3B6E">
        <w:rPr>
          <w:b/>
          <w:bCs/>
          <w:i w:val="0"/>
          <w:iCs/>
        </w:rPr>
        <w:t>3-</w:t>
      </w:r>
      <w:r w:rsidR="00EA3B6E">
        <w:rPr>
          <w:b/>
          <w:bCs/>
          <w:i w:val="0"/>
          <w:iCs/>
        </w:rPr>
        <w:t>H</w:t>
      </w:r>
      <w:r w:rsidR="00EA3B6E" w:rsidRPr="00EA3B6E">
        <w:rPr>
          <w:b/>
          <w:bCs/>
          <w:i w:val="0"/>
          <w:iCs/>
        </w:rPr>
        <w:t xml:space="preserve">ydroxyanthranilic </w:t>
      </w:r>
      <w:r w:rsidR="00EA3B6E">
        <w:rPr>
          <w:b/>
          <w:bCs/>
          <w:i w:val="0"/>
          <w:iCs/>
        </w:rPr>
        <w:t>A</w:t>
      </w:r>
      <w:r w:rsidR="00EA3B6E" w:rsidRPr="00EA3B6E">
        <w:rPr>
          <w:b/>
          <w:bCs/>
          <w:i w:val="0"/>
          <w:iCs/>
        </w:rPr>
        <w:t xml:space="preserve">cid (3HAA), </w:t>
      </w:r>
      <w:r w:rsidR="00EA3B6E" w:rsidRPr="00EA3B6E">
        <w:rPr>
          <w:rFonts w:cs="Calibri"/>
          <w:b/>
          <w:bCs/>
          <w:i w:val="0"/>
          <w:iCs/>
        </w:rPr>
        <w:t xml:space="preserve">Xanthurenic </w:t>
      </w:r>
      <w:r w:rsidR="00EA3B6E">
        <w:rPr>
          <w:rFonts w:cs="Calibri"/>
          <w:b/>
          <w:bCs/>
          <w:i w:val="0"/>
          <w:iCs/>
        </w:rPr>
        <w:t>A</w:t>
      </w:r>
      <w:r w:rsidR="00EA3B6E" w:rsidRPr="00EA3B6E">
        <w:rPr>
          <w:rFonts w:cs="Calibri"/>
          <w:b/>
          <w:bCs/>
          <w:i w:val="0"/>
          <w:iCs/>
        </w:rPr>
        <w:t>cid (XA)</w:t>
      </w:r>
      <w:r w:rsidR="00EA3B6E" w:rsidRPr="00EA3B6E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and Charcoal Treated Culture Medium</w:t>
      </w:r>
      <w:r w:rsidR="00E124D1" w:rsidRPr="00EA3B6E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 xml:space="preserve"> Preparation</w:t>
      </w:r>
    </w:p>
    <w:p w:rsidR="00EA3B6E" w:rsidRDefault="00EA3B6E" w:rsidP="00EA3B6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prepare stock solutions of the reagents, weigh out 0.3 milligrams of each reagent in a vial to the highest accuracy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[1] </w:t>
      </w:r>
      <w:r>
        <w:rPr>
          <w:rFonts w:asciiTheme="minorHAnsi" w:hAnsiTheme="minorHAnsi" w:cstheme="minorHAnsi"/>
          <w:i w:val="0"/>
          <w:iCs/>
          <w:szCs w:val="24"/>
        </w:rPr>
        <w:t xml:space="preserve">and dissolve each reagent in 300 microliters of the appropriate solvent to obtain 1 gram/liter-stock solutions of each reagent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[2-TXT]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:rsidR="00EA3B6E" w:rsidRDefault="00EA3B6E" w:rsidP="00EA3B6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adding reagent to vial on balance, with reagent container visible in frame</w:t>
      </w:r>
    </w:p>
    <w:p w:rsidR="00EA3B6E" w:rsidRPr="00EA3B6E" w:rsidRDefault="00EA3B6E" w:rsidP="00EA3B6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solvent to vial, with solvent container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See text for suggested solvent details</w:t>
      </w:r>
    </w:p>
    <w:p w:rsidR="00EA3B6E" w:rsidRDefault="00EA3B6E" w:rsidP="00EA3B6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prepare charcoal-treated culture medium, weigh out 280 milligrams of activated charcoal in a conical tube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add</w:t>
      </w:r>
      <w:r w:rsidR="00067D45">
        <w:rPr>
          <w:rFonts w:asciiTheme="minorHAnsi" w:hAnsiTheme="minorHAnsi" w:cstheme="minorHAnsi"/>
          <w:i w:val="0"/>
          <w:iCs/>
          <w:szCs w:val="24"/>
        </w:rPr>
        <w:t xml:space="preserve"> 5 milliliters of the liquid medium prepared for culturing the cells of interest </w:t>
      </w:r>
      <w:r w:rsidR="00067D45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067D45">
        <w:rPr>
          <w:rFonts w:asciiTheme="minorHAnsi" w:hAnsiTheme="minorHAnsi" w:cstheme="minorHAnsi"/>
          <w:i w:val="0"/>
          <w:iCs/>
          <w:szCs w:val="24"/>
        </w:rPr>
        <w:t>.</w:t>
      </w:r>
    </w:p>
    <w:p w:rsidR="00067D45" w:rsidRDefault="00067D45" w:rsidP="00067D4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charcoal to tube on balance</w:t>
      </w:r>
    </w:p>
    <w:p w:rsidR="00067D45" w:rsidRPr="00EA3B6E" w:rsidRDefault="00067D45" w:rsidP="00067D4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medium to charcoal</w:t>
      </w:r>
    </w:p>
    <w:p w:rsidR="003B4C69" w:rsidRDefault="003B4C69" w:rsidP="003B4C69">
      <w:pPr>
        <w:pStyle w:val="ListParagraph"/>
        <w:ind w:left="907"/>
        <w:jc w:val="both"/>
        <w:rPr>
          <w:rFonts w:cs="Calibri"/>
        </w:rPr>
      </w:pPr>
    </w:p>
    <w:p w:rsidR="003B4C69" w:rsidRDefault="00BB0214" w:rsidP="00067D45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BB0214">
        <w:rPr>
          <w:rFonts w:cs="Calibri"/>
        </w:rPr>
        <w:t>Shake the tube with the medium and charcoal on a seesaw rocker for 2 h</w:t>
      </w:r>
      <w:r w:rsidR="003B4C69">
        <w:rPr>
          <w:rFonts w:cs="Calibri"/>
        </w:rPr>
        <w:t>ours</w:t>
      </w:r>
      <w:r w:rsidRPr="00BB0214">
        <w:rPr>
          <w:rFonts w:cs="Calibri"/>
        </w:rPr>
        <w:t xml:space="preserve"> at room temperature </w:t>
      </w:r>
      <w:r w:rsidR="003B4C69">
        <w:rPr>
          <w:rFonts w:cs="Calibri"/>
        </w:rPr>
        <w:t>and</w:t>
      </w:r>
      <w:r w:rsidRPr="00BB0214">
        <w:rPr>
          <w:rFonts w:cs="Calibri"/>
        </w:rPr>
        <w:t xml:space="preserve"> 50 oscillations/min</w:t>
      </w:r>
      <w:r w:rsidR="003B4C69">
        <w:rPr>
          <w:rFonts w:cs="Calibri"/>
        </w:rPr>
        <w:t xml:space="preserve">utes </w:t>
      </w:r>
      <w:r w:rsidR="003B4C69">
        <w:rPr>
          <w:rFonts w:cs="Calibri"/>
          <w:b/>
          <w:bCs/>
        </w:rPr>
        <w:t>[1]</w:t>
      </w:r>
      <w:r w:rsidRPr="00BB0214">
        <w:rPr>
          <w:rFonts w:cs="Calibri"/>
        </w:rPr>
        <w:t>.</w:t>
      </w:r>
    </w:p>
    <w:p w:rsidR="003B4C69" w:rsidRDefault="003B4C69" w:rsidP="003B4C69">
      <w:pPr>
        <w:pStyle w:val="ListParagraph"/>
        <w:ind w:left="907"/>
        <w:jc w:val="both"/>
        <w:rPr>
          <w:rFonts w:cs="Calibri"/>
        </w:rPr>
      </w:pPr>
    </w:p>
    <w:p w:rsidR="003B4C69" w:rsidRDefault="003B4C69" w:rsidP="003B4C6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Tube shaking on shaker</w:t>
      </w:r>
    </w:p>
    <w:p w:rsidR="003B4C69" w:rsidRDefault="003B4C69" w:rsidP="003B4C69">
      <w:pPr>
        <w:pStyle w:val="ListParagraph"/>
        <w:ind w:left="1627"/>
        <w:jc w:val="both"/>
        <w:rPr>
          <w:rFonts w:cs="Calibri"/>
        </w:rPr>
      </w:pPr>
    </w:p>
    <w:p w:rsidR="003B4C69" w:rsidRDefault="003B4C69" w:rsidP="00067D45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At the end of the incubation</w:t>
      </w:r>
      <w:r w:rsidR="00BB0214" w:rsidRPr="00BB0214">
        <w:rPr>
          <w:rFonts w:cs="Calibri"/>
        </w:rPr>
        <w:t xml:space="preserve">, </w:t>
      </w:r>
      <w:r>
        <w:rPr>
          <w:rFonts w:cs="Calibri"/>
        </w:rPr>
        <w:t xml:space="preserve">sediment the charcoal by centrifugation </w:t>
      </w:r>
      <w:r>
        <w:rPr>
          <w:rFonts w:cs="Calibri"/>
          <w:b/>
          <w:bCs/>
        </w:rPr>
        <w:t>[1-TXT]</w:t>
      </w:r>
      <w:r>
        <w:rPr>
          <w:rFonts w:cs="Calibri"/>
        </w:rPr>
        <w:t xml:space="preserve"> and carefully collect the supernatant without disturbing the charcoal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:rsidR="003B4C69" w:rsidRDefault="003B4C69" w:rsidP="003B4C69">
      <w:pPr>
        <w:pStyle w:val="ListParagraph"/>
        <w:ind w:left="907"/>
        <w:jc w:val="both"/>
        <w:rPr>
          <w:rFonts w:cs="Calibri"/>
        </w:rPr>
      </w:pPr>
    </w:p>
    <w:p w:rsidR="003B4C69" w:rsidRPr="003B4C69" w:rsidRDefault="003B4C69" w:rsidP="003B4C6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adding tube(s) to centrifuge </w:t>
      </w:r>
      <w:r>
        <w:rPr>
          <w:rFonts w:cs="Calibri"/>
          <w:b/>
          <w:bCs/>
        </w:rPr>
        <w:t>TEXT: 15 min, 6000 x g, RT</w:t>
      </w:r>
    </w:p>
    <w:p w:rsidR="003B4C69" w:rsidRDefault="003B4C69" w:rsidP="003B4C6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Shot of sedimented charcoal, then supernatant being collected</w:t>
      </w:r>
    </w:p>
    <w:p w:rsidR="003B4C69" w:rsidRDefault="003B4C69" w:rsidP="003B4C69">
      <w:pPr>
        <w:pStyle w:val="ListParagraph"/>
        <w:ind w:left="907"/>
        <w:jc w:val="both"/>
        <w:rPr>
          <w:rFonts w:cs="Calibri"/>
        </w:rPr>
      </w:pPr>
    </w:p>
    <w:p w:rsidR="003B4C69" w:rsidRDefault="003B4C69" w:rsidP="004D601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Then filter the medium using a 0.45-micrometer syringe filter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:rsidR="003B4C69" w:rsidRDefault="003B4C69" w:rsidP="003B4C69">
      <w:pPr>
        <w:pStyle w:val="ListParagraph"/>
        <w:ind w:left="1627"/>
        <w:jc w:val="both"/>
        <w:rPr>
          <w:rFonts w:cs="Calibri"/>
        </w:rPr>
      </w:pPr>
    </w:p>
    <w:p w:rsidR="003B4C69" w:rsidRDefault="003B4C69" w:rsidP="004D601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filtering medium</w:t>
      </w:r>
    </w:p>
    <w:p w:rsidR="00010FB9" w:rsidRDefault="00010FB9" w:rsidP="00010FB9">
      <w:pPr>
        <w:pStyle w:val="ListParagraph"/>
        <w:ind w:left="1728"/>
        <w:jc w:val="both"/>
        <w:rPr>
          <w:rFonts w:cs="Calibri"/>
        </w:rPr>
      </w:pPr>
    </w:p>
    <w:p w:rsidR="00010FB9" w:rsidRPr="00BB0214" w:rsidRDefault="00010FB9" w:rsidP="00010FB9">
      <w:pPr>
        <w:pStyle w:val="ListParagraph"/>
        <w:numPr>
          <w:ilvl w:val="0"/>
          <w:numId w:val="44"/>
        </w:numPr>
        <w:jc w:val="both"/>
        <w:rPr>
          <w:rFonts w:cs="Calibri"/>
        </w:rPr>
      </w:pPr>
      <w:r>
        <w:rPr>
          <w:rFonts w:cs="Calibri"/>
          <w:b/>
        </w:rPr>
        <w:t>C</w:t>
      </w:r>
      <w:r w:rsidRPr="00BB0214">
        <w:rPr>
          <w:rFonts w:cs="Calibri"/>
          <w:b/>
        </w:rPr>
        <w:t xml:space="preserve">alibration </w:t>
      </w:r>
      <w:r>
        <w:rPr>
          <w:rFonts w:cs="Calibri"/>
          <w:b/>
        </w:rPr>
        <w:t>S</w:t>
      </w:r>
      <w:r w:rsidRPr="00BB0214">
        <w:rPr>
          <w:rFonts w:cs="Calibri"/>
          <w:b/>
        </w:rPr>
        <w:t xml:space="preserve">olution </w:t>
      </w:r>
      <w:r>
        <w:rPr>
          <w:rFonts w:cs="Calibri"/>
          <w:b/>
        </w:rPr>
        <w:t>Preparation</w:t>
      </w:r>
    </w:p>
    <w:p w:rsidR="00010FB9" w:rsidRPr="00BB0214" w:rsidRDefault="00010FB9" w:rsidP="00010FB9">
      <w:pPr>
        <w:pStyle w:val="ListParagraph"/>
        <w:ind w:left="360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To prepare the calibration solution, spike</w:t>
      </w:r>
      <w:r w:rsidR="00341D89">
        <w:rPr>
          <w:rFonts w:cs="Calibri"/>
        </w:rPr>
        <w:t xml:space="preserve"> the</w:t>
      </w:r>
      <w:r>
        <w:rPr>
          <w:rFonts w:cs="Calibri"/>
        </w:rPr>
        <w:t xml:space="preserve"> </w:t>
      </w:r>
      <w:r w:rsidRPr="00BB0214">
        <w:rPr>
          <w:rFonts w:cs="Calibri"/>
        </w:rPr>
        <w:t>charcoal</w:t>
      </w:r>
      <w:r>
        <w:rPr>
          <w:rFonts w:cs="Calibri"/>
        </w:rPr>
        <w:t>-</w:t>
      </w:r>
      <w:r w:rsidRPr="00BB0214">
        <w:rPr>
          <w:rFonts w:cs="Calibri"/>
        </w:rPr>
        <w:t>treated culture medium with 0.75</w:t>
      </w:r>
      <w:r>
        <w:rPr>
          <w:rFonts w:cs="Calibri"/>
        </w:rPr>
        <w:t xml:space="preserve"> microliters</w:t>
      </w:r>
      <w:r w:rsidRPr="00BB0214">
        <w:rPr>
          <w:rFonts w:cs="Calibri"/>
        </w:rPr>
        <w:t xml:space="preserve"> of 0.1 g</w:t>
      </w:r>
      <w:r>
        <w:rPr>
          <w:rFonts w:cs="Calibri"/>
        </w:rPr>
        <w:t>ram</w:t>
      </w:r>
      <w:r w:rsidRPr="00BB0214">
        <w:rPr>
          <w:rFonts w:cs="Calibri"/>
        </w:rPr>
        <w:t>/</w:t>
      </w:r>
      <w:r>
        <w:rPr>
          <w:rFonts w:cs="Calibri"/>
        </w:rPr>
        <w:t>liter</w:t>
      </w:r>
      <w:r w:rsidRPr="00BB0214">
        <w:rPr>
          <w:rFonts w:cs="Calibri"/>
        </w:rPr>
        <w:t xml:space="preserve"> 3NT </w:t>
      </w:r>
      <w:r>
        <w:rPr>
          <w:rFonts w:cs="Calibri"/>
          <w:color w:val="FF0000"/>
        </w:rPr>
        <w:t>(three-N-T)</w:t>
      </w:r>
      <w:r w:rsidR="00341D89">
        <w:rPr>
          <w:rFonts w:cs="Calibri"/>
          <w:color w:val="FF0000"/>
        </w:rPr>
        <w:t xml:space="preserve"> </w:t>
      </w:r>
      <w:r w:rsidRPr="00BB0214">
        <w:rPr>
          <w:rFonts w:cs="Calibri"/>
        </w:rPr>
        <w:t xml:space="preserve">solution </w:t>
      </w:r>
      <w:r>
        <w:rPr>
          <w:rFonts w:cs="Calibri"/>
          <w:b/>
          <w:bCs/>
        </w:rPr>
        <w:t xml:space="preserve">[1] </w:t>
      </w:r>
      <w:r w:rsidRPr="00BB0214">
        <w:rPr>
          <w:rFonts w:cs="Calibri"/>
        </w:rPr>
        <w:t>and add 3H</w:t>
      </w:r>
      <w:r>
        <w:rPr>
          <w:rFonts w:cs="Calibri"/>
        </w:rPr>
        <w:t>-kynurenine</w:t>
      </w:r>
      <w:r w:rsidRPr="00BB0214">
        <w:rPr>
          <w:rFonts w:cs="Calibri"/>
        </w:rPr>
        <w:t>, 3HAA</w:t>
      </w:r>
      <w:r w:rsidR="00341D89">
        <w:rPr>
          <w:rFonts w:cs="Calibri"/>
        </w:rPr>
        <w:t xml:space="preserve"> </w:t>
      </w:r>
      <w:r>
        <w:rPr>
          <w:rFonts w:cs="Calibri"/>
          <w:color w:val="FF0000"/>
        </w:rPr>
        <w:t>(three-H-A-A)</w:t>
      </w:r>
      <w:r w:rsidRPr="00BB0214">
        <w:rPr>
          <w:rFonts w:cs="Calibri"/>
        </w:rPr>
        <w:t xml:space="preserve">, </w:t>
      </w:r>
      <w:r>
        <w:rPr>
          <w:rFonts w:cs="Calibri"/>
        </w:rPr>
        <w:t>kynurenine</w:t>
      </w:r>
      <w:r w:rsidRPr="00BB0214">
        <w:rPr>
          <w:rFonts w:cs="Calibri"/>
        </w:rPr>
        <w:t xml:space="preserve">, </w:t>
      </w:r>
      <w:r w:rsidR="0061720D">
        <w:rPr>
          <w:rFonts w:cs="Calibri"/>
        </w:rPr>
        <w:t xml:space="preserve">xanthurenic acid </w:t>
      </w:r>
      <w:r>
        <w:rPr>
          <w:rFonts w:cs="Calibri"/>
        </w:rPr>
        <w:t>to</w:t>
      </w:r>
      <w:r w:rsidR="0061720D">
        <w:rPr>
          <w:rFonts w:cs="Calibri"/>
        </w:rPr>
        <w:t xml:space="preserve"> </w:t>
      </w:r>
      <w:r w:rsidRPr="00BB0214">
        <w:rPr>
          <w:rFonts w:cs="Calibri"/>
        </w:rPr>
        <w:t xml:space="preserve">at least at six different concentrations to cover </w:t>
      </w:r>
      <w:r>
        <w:rPr>
          <w:rFonts w:cs="Calibri"/>
        </w:rPr>
        <w:t xml:space="preserve">all of the </w:t>
      </w:r>
      <w:r w:rsidRPr="00BB0214">
        <w:rPr>
          <w:rFonts w:cs="Calibri"/>
        </w:rPr>
        <w:t>calibration ranges</w:t>
      </w:r>
      <w:r>
        <w:rPr>
          <w:rFonts w:cs="Calibri"/>
        </w:rPr>
        <w:t xml:space="preserve"> to a final volume of 150 microliters </w:t>
      </w:r>
      <w:r w:rsidR="00341D89">
        <w:rPr>
          <w:rFonts w:cs="Calibri"/>
        </w:rPr>
        <w:t>per</w:t>
      </w:r>
      <w:r>
        <w:rPr>
          <w:rFonts w:cs="Calibri"/>
        </w:rPr>
        <w:t xml:space="preserve"> sample </w:t>
      </w:r>
      <w:r>
        <w:rPr>
          <w:rFonts w:cs="Calibri"/>
          <w:b/>
          <w:bCs/>
        </w:rPr>
        <w:t>[2]</w:t>
      </w:r>
      <w:r w:rsidRPr="00BB0214"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WIDE: Talent adding 3NT to tube(s), with 3NT container visible in frame</w:t>
      </w: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standard(s) to tube(s), with standard containers visible in frame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After vortexing, ad</w:t>
      </w:r>
      <w:r w:rsidRPr="003F6C1B">
        <w:rPr>
          <w:rFonts w:cs="Calibri"/>
        </w:rPr>
        <w:t xml:space="preserve">d 150 </w:t>
      </w:r>
      <w:r>
        <w:rPr>
          <w:rFonts w:cs="Calibri"/>
        </w:rPr>
        <w:t>microliters</w:t>
      </w:r>
      <w:r w:rsidRPr="003F6C1B">
        <w:rPr>
          <w:rFonts w:cs="Calibri"/>
        </w:rPr>
        <w:t xml:space="preserve"> of </w:t>
      </w:r>
      <w:r>
        <w:rPr>
          <w:rFonts w:cs="Calibri"/>
        </w:rPr>
        <w:t xml:space="preserve">minus twenty-degree Celsius </w:t>
      </w:r>
      <w:r w:rsidRPr="003F6C1B">
        <w:rPr>
          <w:rFonts w:cs="Calibri"/>
        </w:rPr>
        <w:t xml:space="preserve">cold methanol </w:t>
      </w:r>
      <w:r>
        <w:rPr>
          <w:rFonts w:cs="Calibri"/>
        </w:rPr>
        <w:t>supplemented with</w:t>
      </w:r>
      <w:r w:rsidRPr="003F6C1B">
        <w:rPr>
          <w:rFonts w:cs="Calibri"/>
        </w:rPr>
        <w:t xml:space="preserve"> 1% formic acid </w:t>
      </w:r>
      <w:r>
        <w:rPr>
          <w:rFonts w:cs="Calibri"/>
        </w:rPr>
        <w:t>to</w:t>
      </w:r>
      <w:r w:rsidRPr="003F6C1B">
        <w:rPr>
          <w:rFonts w:cs="Calibri"/>
        </w:rPr>
        <w:t xml:space="preserve"> each tube for sample deproteinization</w:t>
      </w:r>
      <w:r w:rsidR="0061720D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t</w:t>
      </w:r>
      <w:r w:rsidRPr="003F6C1B">
        <w:rPr>
          <w:rFonts w:cs="Calibri"/>
        </w:rPr>
        <w:t xml:space="preserve">ightly </w:t>
      </w:r>
      <w:r>
        <w:rPr>
          <w:rFonts w:cs="Calibri"/>
        </w:rPr>
        <w:t>cap</w:t>
      </w:r>
      <w:r w:rsidR="0061720D">
        <w:rPr>
          <w:rFonts w:cs="Calibri"/>
        </w:rPr>
        <w:t xml:space="preserve"> </w:t>
      </w:r>
      <w:r>
        <w:rPr>
          <w:rFonts w:cs="Calibri"/>
        </w:rPr>
        <w:t xml:space="preserve">and vortex the tubes again </w:t>
      </w:r>
      <w:r>
        <w:rPr>
          <w:rFonts w:cs="Calibri"/>
          <w:b/>
          <w:bCs/>
        </w:rPr>
        <w:t>[2]</w:t>
      </w:r>
      <w:r w:rsidRPr="003F6C1B"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adding </w:t>
      </w:r>
      <w:r w:rsidR="00C94512">
        <w:rPr>
          <w:rFonts w:cs="Calibri"/>
        </w:rPr>
        <w:t xml:space="preserve">1% formic acid in </w:t>
      </w:r>
      <w:r>
        <w:rPr>
          <w:rFonts w:cs="Calibri"/>
        </w:rPr>
        <w:t xml:space="preserve">methanol to tube(s), with </w:t>
      </w:r>
      <w:r w:rsidR="00C94512">
        <w:rPr>
          <w:rFonts w:cs="Calibri"/>
        </w:rPr>
        <w:t xml:space="preserve">1% formic acid in </w:t>
      </w:r>
      <w:r>
        <w:rPr>
          <w:rFonts w:cs="Calibri"/>
        </w:rPr>
        <w:t>methanol container</w:t>
      </w:r>
      <w:r w:rsidRPr="00BB01C6">
        <w:rPr>
          <w:rFonts w:cs="Calibri"/>
          <w:strike/>
        </w:rPr>
        <w:t>s</w:t>
      </w:r>
      <w:r>
        <w:rPr>
          <w:rFonts w:cs="Calibri"/>
        </w:rPr>
        <w:t xml:space="preserve"> visible in frame</w:t>
      </w:r>
    </w:p>
    <w:p w:rsidR="00010FB9" w:rsidRPr="003F6C1B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Tube(s) being vortexed</w:t>
      </w:r>
    </w:p>
    <w:p w:rsidR="00010FB9" w:rsidRPr="00BB0214" w:rsidRDefault="00010FB9" w:rsidP="00010FB9">
      <w:pPr>
        <w:pStyle w:val="ListParagraph"/>
        <w:ind w:left="360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After a 40-minute incubation at</w:t>
      </w:r>
      <w:r w:rsidR="00341D89">
        <w:rPr>
          <w:rFonts w:cs="Calibri"/>
        </w:rPr>
        <w:t xml:space="preserve"> </w:t>
      </w:r>
      <w:r>
        <w:rPr>
          <w:rFonts w:cs="Calibri"/>
        </w:rPr>
        <w:t>minus</w:t>
      </w:r>
      <w:r w:rsidR="00341D89">
        <w:rPr>
          <w:rFonts w:cs="Calibri"/>
        </w:rPr>
        <w:t xml:space="preserve"> </w:t>
      </w:r>
      <w:r w:rsidRPr="00BB0214">
        <w:rPr>
          <w:rFonts w:cs="Calibri"/>
        </w:rPr>
        <w:t xml:space="preserve">20 </w:t>
      </w:r>
      <w:r>
        <w:rPr>
          <w:rFonts w:cs="Calibri"/>
        </w:rPr>
        <w:t>degrees Celsius</w:t>
      </w:r>
      <w:r w:rsidR="0061720D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centrifuge the samples </w:t>
      </w:r>
      <w:r>
        <w:rPr>
          <w:rFonts w:cs="Calibri"/>
          <w:b/>
          <w:bCs/>
        </w:rPr>
        <w:t>[2-TXT]</w:t>
      </w:r>
      <w:r>
        <w:rPr>
          <w:rFonts w:cs="Calibri"/>
        </w:rPr>
        <w:t xml:space="preserve"> and use an automatic pipette to transfer 270 microliters of each supernatant into individual, flat-bottom glass vials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removing tube(s) from -20 °C</w:t>
      </w:r>
    </w:p>
    <w:p w:rsidR="00010FB9" w:rsidRPr="003F6C1B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placing tube(s) into centrifuge </w:t>
      </w:r>
      <w:r>
        <w:rPr>
          <w:rFonts w:cs="Calibri"/>
          <w:b/>
          <w:bCs/>
        </w:rPr>
        <w:t>TEXT: 15 min, 14,000 x g, 4 °C</w:t>
      </w: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supernatant to vial(s)</w:t>
      </w:r>
    </w:p>
    <w:p w:rsidR="00010FB9" w:rsidRDefault="00010FB9" w:rsidP="00010FB9">
      <w:pPr>
        <w:pStyle w:val="ListParagraph"/>
        <w:ind w:left="162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Place the vials into an</w:t>
      </w:r>
      <w:r w:rsidRPr="00BB0214">
        <w:rPr>
          <w:rFonts w:cs="Calibri"/>
        </w:rPr>
        <w:t xml:space="preserve"> evaporator </w:t>
      </w:r>
      <w:r>
        <w:rPr>
          <w:rFonts w:cs="Calibri"/>
          <w:b/>
          <w:bCs/>
        </w:rPr>
        <w:t xml:space="preserve">[1] </w:t>
      </w:r>
      <w:r w:rsidRPr="00BB0214">
        <w:rPr>
          <w:rFonts w:cs="Calibri"/>
        </w:rPr>
        <w:t xml:space="preserve">and </w:t>
      </w:r>
      <w:r>
        <w:rPr>
          <w:rFonts w:cs="Calibri"/>
        </w:rPr>
        <w:t>u</w:t>
      </w:r>
      <w:r w:rsidRPr="00BB0214">
        <w:rPr>
          <w:rFonts w:cs="Calibri"/>
        </w:rPr>
        <w:t>se the appropriate program for water</w:t>
      </w:r>
      <w:r>
        <w:rPr>
          <w:rFonts w:cs="Calibri"/>
        </w:rPr>
        <w:t>-</w:t>
      </w:r>
      <w:r w:rsidRPr="00BB0214">
        <w:rPr>
          <w:rFonts w:cs="Calibri"/>
        </w:rPr>
        <w:t>methanol fractions</w:t>
      </w:r>
      <w:r>
        <w:rPr>
          <w:rFonts w:cs="Calibri"/>
        </w:rPr>
        <w:t xml:space="preserve"> to</w:t>
      </w:r>
      <w:r w:rsidRPr="00BB0214">
        <w:rPr>
          <w:rFonts w:cs="Calibri"/>
        </w:rPr>
        <w:t xml:space="preserve"> gently evaporate </w:t>
      </w:r>
      <w:r>
        <w:rPr>
          <w:rFonts w:cs="Calibri"/>
        </w:rPr>
        <w:t xml:space="preserve">the volatile components </w:t>
      </w:r>
      <w:r w:rsidRPr="00BB0214">
        <w:rPr>
          <w:rFonts w:cs="Calibri"/>
        </w:rPr>
        <w:t xml:space="preserve">for about 30 minutes </w:t>
      </w:r>
      <w:r>
        <w:rPr>
          <w:rFonts w:cs="Calibri"/>
          <w:b/>
          <w:bCs/>
        </w:rPr>
        <w:t>[2-TXT]</w:t>
      </w:r>
      <w:r w:rsidRPr="00BB0214"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vial(s) into evaporator</w:t>
      </w:r>
    </w:p>
    <w:p w:rsidR="00010FB9" w:rsidRPr="003F6C1B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setting program </w:t>
      </w:r>
      <w:r>
        <w:rPr>
          <w:rFonts w:cs="Calibri"/>
          <w:b/>
          <w:bCs/>
        </w:rPr>
        <w:t>TEXT: Do not dry &gt;40 °C and avoid over drying</w:t>
      </w:r>
    </w:p>
    <w:p w:rsidR="00010FB9" w:rsidRPr="003F6C1B" w:rsidRDefault="00010FB9" w:rsidP="00010FB9">
      <w:pPr>
        <w:pStyle w:val="ListParagraph"/>
        <w:ind w:left="162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When the tubes are dry, reconstitute each sample in 60 microliters of 0.1% formic acid in water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vortex the samples </w:t>
      </w:r>
      <w:r>
        <w:rPr>
          <w:rFonts w:cs="Calibri"/>
          <w:b/>
          <w:bCs/>
        </w:rPr>
        <w:t>[2]</w:t>
      </w:r>
      <w:r>
        <w:rPr>
          <w:rFonts w:cs="Calibri"/>
        </w:rPr>
        <w:t xml:space="preserve"> before transferring each solution into individual 1.5-milliliter tubes for centrifugation </w:t>
      </w:r>
      <w:r>
        <w:rPr>
          <w:rFonts w:cs="Calibri"/>
          <w:b/>
          <w:bCs/>
        </w:rPr>
        <w:t>[3</w:t>
      </w:r>
      <w:r w:rsidR="000A4D7E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acid to tube(s), with acid container visible in frame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 step</w:t>
      </w: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Sample(s) being vortexed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 step</w:t>
      </w:r>
    </w:p>
    <w:p w:rsidR="00073B0F" w:rsidRPr="000A4D7E" w:rsidRDefault="00010FB9" w:rsidP="000A4D7E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 solution to tube</w:t>
      </w:r>
      <w:r w:rsidR="00C94512">
        <w:rPr>
          <w:rFonts w:cs="Calibri"/>
        </w:rPr>
        <w:t xml:space="preserve"> and centrifuge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 step</w:t>
      </w:r>
      <w:r w:rsidR="000A4D7E">
        <w:rPr>
          <w:rFonts w:cs="Calibri"/>
          <w:i/>
          <w:iCs/>
          <w:color w:val="4F81BD" w:themeColor="accent1"/>
        </w:rPr>
        <w:t xml:space="preserve"> </w:t>
      </w:r>
      <w:r w:rsidR="00073B0F" w:rsidRPr="000A4D7E">
        <w:rPr>
          <w:rFonts w:cs="Calibri"/>
          <w:b/>
          <w:bCs/>
        </w:rPr>
        <w:t>TEXT: 15 min, 14,000 x g, 4 °C</w:t>
      </w:r>
    </w:p>
    <w:p w:rsidR="00073B0F" w:rsidRDefault="00073B0F" w:rsidP="00203381">
      <w:pPr>
        <w:pStyle w:val="ListParagraph"/>
        <w:ind w:left="1627"/>
        <w:jc w:val="both"/>
        <w:rPr>
          <w:rFonts w:cs="Calibri"/>
        </w:rPr>
      </w:pPr>
    </w:p>
    <w:p w:rsidR="00010FB9" w:rsidRPr="00BB0214" w:rsidRDefault="00010FB9" w:rsidP="00010FB9">
      <w:pPr>
        <w:pStyle w:val="ListParagraph"/>
        <w:ind w:left="360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BB0214">
        <w:rPr>
          <w:rFonts w:cs="Calibri"/>
        </w:rPr>
        <w:t xml:space="preserve">Without disturbing the </w:t>
      </w:r>
      <w:r w:rsidR="000E3E65">
        <w:rPr>
          <w:rFonts w:cs="Calibri"/>
        </w:rPr>
        <w:t>sediment</w:t>
      </w:r>
      <w:r w:rsidRPr="00BB0214">
        <w:rPr>
          <w:rFonts w:cs="Calibri"/>
        </w:rPr>
        <w:t xml:space="preserve">, transfer the supernatants into chromatographic vials with conical glass inserts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place the vials into an LC-MS</w:t>
      </w:r>
      <w:r w:rsidR="00341D89">
        <w:rPr>
          <w:rFonts w:cs="Calibri"/>
        </w:rPr>
        <w:t xml:space="preserve"> </w:t>
      </w:r>
      <w:r w:rsidR="00341D89">
        <w:rPr>
          <w:rFonts w:cs="Calibri"/>
          <w:color w:val="FF0000"/>
        </w:rPr>
        <w:t>(L-C-M-S)</w:t>
      </w:r>
      <w:r>
        <w:rPr>
          <w:rFonts w:cs="Calibri"/>
        </w:rPr>
        <w:t xml:space="preserve"> autosampler </w:t>
      </w:r>
      <w:r>
        <w:rPr>
          <w:rFonts w:cs="Calibri"/>
          <w:b/>
          <w:bCs/>
        </w:rPr>
        <w:t>[2-TXT]</w:t>
      </w:r>
      <w:r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Shot of </w:t>
      </w:r>
      <w:r w:rsidR="000E3E65">
        <w:rPr>
          <w:rFonts w:cs="Calibri"/>
        </w:rPr>
        <w:t>vial with solution carefully handled</w:t>
      </w:r>
      <w:r>
        <w:rPr>
          <w:rFonts w:cs="Calibri"/>
        </w:rPr>
        <w:t xml:space="preserve">, then supernatant being </w:t>
      </w:r>
      <w:r w:rsidR="00C94A8A">
        <w:rPr>
          <w:rFonts w:cs="Calibri"/>
        </w:rPr>
        <w:t>transferred in</w:t>
      </w:r>
      <w:r>
        <w:rPr>
          <w:rFonts w:cs="Calibri"/>
        </w:rPr>
        <w:t xml:space="preserve">to </w:t>
      </w:r>
      <w:r w:rsidR="00C94A8A">
        <w:rPr>
          <w:rFonts w:cs="Calibri"/>
        </w:rPr>
        <w:t xml:space="preserve">a </w:t>
      </w:r>
      <w:r>
        <w:rPr>
          <w:rFonts w:cs="Calibri"/>
        </w:rPr>
        <w:t>vial</w:t>
      </w:r>
      <w:r w:rsidR="00C94A8A">
        <w:rPr>
          <w:rFonts w:cs="Calibri"/>
        </w:rPr>
        <w:t xml:space="preserve"> with conical glass inert</w:t>
      </w:r>
      <w:r w:rsidR="000E3E65">
        <w:rPr>
          <w:rFonts w:cs="Calibri"/>
        </w:rPr>
        <w:t xml:space="preserve"> </w:t>
      </w:r>
      <w:r w:rsidR="000E3E65" w:rsidRPr="000A4D7E">
        <w:rPr>
          <w:rFonts w:cs="Calibri"/>
        </w:rPr>
        <w:t xml:space="preserve">and avoiding air </w:t>
      </w:r>
      <w:r w:rsidR="00372BA0" w:rsidRPr="000A4D7E">
        <w:rPr>
          <w:rFonts w:cs="Calibri"/>
        </w:rPr>
        <w:t>bubble generation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Important/difficult step</w:t>
      </w:r>
    </w:p>
    <w:p w:rsidR="00010FB9" w:rsidRPr="00297A5B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vial(s) into autosampler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Important/difficult step</w:t>
      </w:r>
      <w:r>
        <w:rPr>
          <w:rFonts w:cs="Calibri"/>
        </w:rPr>
        <w:t xml:space="preserve"> </w:t>
      </w:r>
      <w:r w:rsidR="008F7FF5">
        <w:rPr>
          <w:rFonts w:cs="Calibri"/>
          <w:b/>
          <w:bCs/>
        </w:rPr>
        <w:t>TEXT: L</w:t>
      </w:r>
      <w:r>
        <w:rPr>
          <w:rFonts w:cs="Calibri"/>
          <w:b/>
          <w:bCs/>
        </w:rPr>
        <w:t>C-MS: liquid-chromatography-mass spectrometry</w:t>
      </w:r>
    </w:p>
    <w:p w:rsidR="00010FB9" w:rsidRPr="00A36AE5" w:rsidRDefault="00010FB9" w:rsidP="00010FB9">
      <w:pPr>
        <w:jc w:val="both"/>
        <w:rPr>
          <w:rFonts w:cs="Calibri"/>
        </w:rPr>
      </w:pPr>
    </w:p>
    <w:p w:rsidR="004D6019" w:rsidRPr="00BB0214" w:rsidRDefault="004D6019" w:rsidP="004D6019">
      <w:pPr>
        <w:pStyle w:val="ListParagraph"/>
        <w:numPr>
          <w:ilvl w:val="0"/>
          <w:numId w:val="44"/>
        </w:numPr>
        <w:jc w:val="both"/>
        <w:rPr>
          <w:rFonts w:cs="Calibri"/>
          <w:b/>
        </w:rPr>
      </w:pPr>
      <w:r>
        <w:rPr>
          <w:rFonts w:cs="Calibri"/>
          <w:b/>
        </w:rPr>
        <w:t>Liquid Chromatography-Mass Spectrometry (LC-MS)</w:t>
      </w:r>
      <w:r w:rsidR="0061720D">
        <w:rPr>
          <w:rFonts w:cs="Calibri"/>
          <w:b/>
        </w:rPr>
        <w:t xml:space="preserve"> </w:t>
      </w:r>
      <w:r>
        <w:rPr>
          <w:rFonts w:cs="Calibri"/>
          <w:b/>
        </w:rPr>
        <w:t>S</w:t>
      </w:r>
      <w:r w:rsidRPr="00BB0214">
        <w:rPr>
          <w:rFonts w:cs="Calibri"/>
          <w:b/>
        </w:rPr>
        <w:t>ystem</w:t>
      </w:r>
      <w:r>
        <w:rPr>
          <w:rFonts w:cs="Calibri"/>
          <w:b/>
        </w:rPr>
        <w:t xml:space="preserve"> Setup</w:t>
      </w:r>
    </w:p>
    <w:p w:rsidR="004D6019" w:rsidRPr="004868C5" w:rsidRDefault="004D6019" w:rsidP="004D6019">
      <w:pPr>
        <w:pStyle w:val="ListParagraph"/>
        <w:ind w:left="360"/>
      </w:pPr>
    </w:p>
    <w:p w:rsidR="000A4D7E" w:rsidRDefault="004D6019" w:rsidP="000A4D7E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Before running the samples, p</w:t>
      </w:r>
      <w:r w:rsidRPr="00BB0214">
        <w:rPr>
          <w:rFonts w:cs="Calibri"/>
        </w:rPr>
        <w:t>urge the LC system with the mobile phase to remove bubbles</w:t>
      </w:r>
      <w:r w:rsidR="00341D89">
        <w:rPr>
          <w:rFonts w:cs="Calibri"/>
        </w:rPr>
        <w:t xml:space="preserve"> </w:t>
      </w:r>
      <w:r w:rsidRPr="00BB0214">
        <w:rPr>
          <w:rFonts w:cs="Calibri"/>
        </w:rPr>
        <w:t>and to prime all</w:t>
      </w:r>
      <w:r>
        <w:rPr>
          <w:rFonts w:cs="Calibri"/>
        </w:rPr>
        <w:t xml:space="preserve"> of</w:t>
      </w:r>
      <w:r w:rsidRPr="00BB0214">
        <w:rPr>
          <w:rFonts w:cs="Calibri"/>
        </w:rPr>
        <w:t xml:space="preserve"> the solvent channels</w:t>
      </w:r>
      <w:r w:rsidR="0061720D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</w:t>
      </w:r>
    </w:p>
    <w:p w:rsidR="000A4D7E" w:rsidRDefault="000A4D7E" w:rsidP="000A4D7E">
      <w:pPr>
        <w:pStyle w:val="ListParagraph"/>
        <w:ind w:left="1627"/>
        <w:jc w:val="both"/>
        <w:rPr>
          <w:rFonts w:cs="Calibri"/>
        </w:rPr>
      </w:pPr>
    </w:p>
    <w:p w:rsidR="004D6019" w:rsidRPr="000A4D7E" w:rsidRDefault="004D6019" w:rsidP="000A4D7E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 w:rsidRPr="000A4D7E">
        <w:rPr>
          <w:rFonts w:cs="Calibri"/>
        </w:rPr>
        <w:t>WIDE: Talent purging</w:t>
      </w:r>
      <w:r w:rsidR="00372BA0" w:rsidRPr="000A4D7E">
        <w:rPr>
          <w:rFonts w:cs="Calibri"/>
        </w:rPr>
        <w:t xml:space="preserve"> LC</w:t>
      </w:r>
      <w:r w:rsidRPr="000A4D7E">
        <w:rPr>
          <w:rFonts w:cs="Calibri"/>
        </w:rPr>
        <w:t xml:space="preserve"> system</w:t>
      </w:r>
    </w:p>
    <w:p w:rsidR="00203381" w:rsidRPr="00BB0214" w:rsidRDefault="00203381" w:rsidP="004D6019">
      <w:pPr>
        <w:pStyle w:val="ListParagraph"/>
        <w:ind w:left="360"/>
        <w:jc w:val="both"/>
        <w:rPr>
          <w:rFonts w:cs="Calibri"/>
        </w:rPr>
      </w:pPr>
    </w:p>
    <w:p w:rsidR="004D6019" w:rsidRPr="000A4D7E" w:rsidRDefault="004D6019" w:rsidP="000E3E65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0A4D7E">
        <w:rPr>
          <w:rFonts w:cs="Calibri"/>
        </w:rPr>
        <w:t xml:space="preserve">Next, </w:t>
      </w:r>
      <w:r w:rsidR="000E3E65" w:rsidRPr="000A4D7E">
        <w:rPr>
          <w:rFonts w:cs="Calibri"/>
        </w:rPr>
        <w:t xml:space="preserve">flush the guard and analytical column with 100% acetonitrile for about 30 minutes </w:t>
      </w:r>
      <w:r w:rsidR="000E3E65" w:rsidRPr="000A4D7E">
        <w:rPr>
          <w:rFonts w:cs="Calibri"/>
          <w:b/>
          <w:bCs/>
        </w:rPr>
        <w:t>[1]</w:t>
      </w:r>
      <w:r w:rsidR="000E3E65" w:rsidRPr="000A4D7E">
        <w:rPr>
          <w:rFonts w:cs="Calibri"/>
        </w:rPr>
        <w:t xml:space="preserve"> </w:t>
      </w:r>
      <w:r w:rsidR="000A4D7E" w:rsidRPr="000A4D7E">
        <w:rPr>
          <w:rFonts w:cs="Calibri"/>
        </w:rPr>
        <w:t>before</w:t>
      </w:r>
      <w:r w:rsidRPr="000A4D7E">
        <w:rPr>
          <w:rFonts w:cs="Calibri"/>
        </w:rPr>
        <w:t xml:space="preserve"> </w:t>
      </w:r>
      <w:r w:rsidR="000A4D7E" w:rsidRPr="000A4D7E">
        <w:rPr>
          <w:rFonts w:cs="Calibri"/>
        </w:rPr>
        <w:t xml:space="preserve">flushing </w:t>
      </w:r>
      <w:r w:rsidRPr="000A4D7E">
        <w:rPr>
          <w:rFonts w:cs="Calibri"/>
        </w:rPr>
        <w:t xml:space="preserve">the system with 100% solvent A until a stable pressure is observed in the column </w:t>
      </w:r>
      <w:r w:rsidRPr="000A4D7E">
        <w:rPr>
          <w:rFonts w:cs="Calibri"/>
          <w:b/>
          <w:bCs/>
        </w:rPr>
        <w:t>[</w:t>
      </w:r>
      <w:r w:rsidR="000E3E65" w:rsidRPr="000A4D7E">
        <w:rPr>
          <w:rFonts w:cs="Calibri"/>
          <w:b/>
          <w:bCs/>
        </w:rPr>
        <w:t>2</w:t>
      </w:r>
      <w:r w:rsidRPr="000A4D7E">
        <w:rPr>
          <w:rFonts w:cs="Calibri"/>
          <w:b/>
          <w:bCs/>
        </w:rPr>
        <w:t>]</w:t>
      </w:r>
      <w:r w:rsidR="000E3E65" w:rsidRPr="000A4D7E">
        <w:rPr>
          <w:rFonts w:cs="Calibri"/>
          <w:b/>
          <w:bCs/>
        </w:rPr>
        <w:t>.</w:t>
      </w:r>
      <w:r w:rsidR="000E3E65" w:rsidRPr="000A4D7E">
        <w:rPr>
          <w:rFonts w:cs="Calibri"/>
        </w:rPr>
        <w:t xml:space="preserve"> </w:t>
      </w:r>
    </w:p>
    <w:p w:rsidR="004D6019" w:rsidRPr="000A4D7E" w:rsidRDefault="004D6019" w:rsidP="004D6019">
      <w:pPr>
        <w:pStyle w:val="ListParagraph"/>
        <w:ind w:left="907"/>
        <w:jc w:val="both"/>
        <w:rPr>
          <w:rFonts w:cs="Calibri"/>
        </w:rPr>
      </w:pPr>
    </w:p>
    <w:p w:rsidR="000E3E65" w:rsidRPr="000A4D7E" w:rsidRDefault="000E3E65" w:rsidP="000E3E65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 w:rsidRPr="000A4D7E">
        <w:rPr>
          <w:rFonts w:cs="Calibri"/>
        </w:rPr>
        <w:t>Talent flushing with acetonitrile</w:t>
      </w:r>
    </w:p>
    <w:p w:rsidR="004D6019" w:rsidRPr="000A4D7E" w:rsidRDefault="004D6019" w:rsidP="004D601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 w:rsidRPr="000A4D7E">
        <w:rPr>
          <w:rFonts w:cs="Calibri"/>
        </w:rPr>
        <w:t>Talent flushing with solvent</w:t>
      </w:r>
      <w:r w:rsidR="00372BA0" w:rsidRPr="000A4D7E">
        <w:rPr>
          <w:rFonts w:cs="Calibri"/>
        </w:rPr>
        <w:t xml:space="preserve"> A</w:t>
      </w:r>
    </w:p>
    <w:p w:rsidR="004D6019" w:rsidRDefault="004D6019" w:rsidP="004D6019">
      <w:pPr>
        <w:pStyle w:val="ListParagraph"/>
        <w:ind w:left="1627"/>
        <w:jc w:val="both"/>
        <w:rPr>
          <w:rFonts w:cs="Calibri"/>
        </w:rPr>
      </w:pPr>
    </w:p>
    <w:p w:rsidR="004D6019" w:rsidRDefault="004D6019" w:rsidP="004D601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Then s</w:t>
      </w:r>
      <w:r w:rsidRPr="00BB0214">
        <w:rPr>
          <w:rFonts w:cs="Calibri"/>
        </w:rPr>
        <w:t>et the appropriate LC parameters in the data acquisition software</w:t>
      </w:r>
      <w:r>
        <w:rPr>
          <w:rFonts w:cs="Calibri"/>
          <w:b/>
          <w:bCs/>
        </w:rPr>
        <w:t xml:space="preserve">[1-TXT] </w:t>
      </w:r>
      <w:r>
        <w:rPr>
          <w:rFonts w:cs="Calibri"/>
        </w:rPr>
        <w:t>and c</w:t>
      </w:r>
      <w:r w:rsidRPr="003A7094">
        <w:rPr>
          <w:rFonts w:cs="Calibri"/>
        </w:rPr>
        <w:t xml:space="preserve">onstruct a worklist </w:t>
      </w:r>
      <w:r>
        <w:rPr>
          <w:rFonts w:cs="Calibri"/>
        </w:rPr>
        <w:t>for</w:t>
      </w:r>
      <w:r w:rsidRPr="003A7094">
        <w:rPr>
          <w:rFonts w:cs="Calibri"/>
        </w:rPr>
        <w:t xml:space="preserve"> run</w:t>
      </w:r>
      <w:r>
        <w:rPr>
          <w:rFonts w:cs="Calibri"/>
        </w:rPr>
        <w:t>ning the</w:t>
      </w:r>
      <w:r w:rsidRPr="003A7094">
        <w:rPr>
          <w:rFonts w:cs="Calibri"/>
        </w:rPr>
        <w:t xml:space="preserve"> samples on the LC system</w:t>
      </w:r>
      <w:r w:rsidR="0061720D"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3A7094">
        <w:rPr>
          <w:rFonts w:cs="Calibri"/>
        </w:rPr>
        <w:t>.</w:t>
      </w:r>
    </w:p>
    <w:p w:rsidR="004D6019" w:rsidRDefault="004D6019" w:rsidP="004D6019">
      <w:pPr>
        <w:pStyle w:val="ListParagraph"/>
        <w:ind w:left="907"/>
        <w:jc w:val="both"/>
        <w:rPr>
          <w:rFonts w:cs="Calibri"/>
        </w:rPr>
      </w:pPr>
    </w:p>
    <w:p w:rsidR="004D6019" w:rsidRPr="003A7094" w:rsidRDefault="004D6019" w:rsidP="004D601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setting parameters, with monitor visible in frame </w:t>
      </w:r>
      <w:r>
        <w:rPr>
          <w:rFonts w:cs="Calibri"/>
          <w:b/>
          <w:bCs/>
        </w:rPr>
        <w:t>TEXT: See text for full parameter setup details</w:t>
      </w:r>
    </w:p>
    <w:p w:rsidR="004D6019" w:rsidRPr="003A7094" w:rsidRDefault="004D6019" w:rsidP="004D601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SCREEN:</w:t>
      </w:r>
      <w:r w:rsidR="0061720D">
        <w:rPr>
          <w:rFonts w:cs="Calibri"/>
        </w:rPr>
        <w:t xml:space="preserve"> </w:t>
      </w:r>
      <w:r w:rsidR="00EF202B">
        <w:rPr>
          <w:rFonts w:cs="Calibri"/>
        </w:rPr>
        <w:t xml:space="preserve">screenshot_1 </w:t>
      </w:r>
    </w:p>
    <w:p w:rsidR="002A2EC5" w:rsidRPr="002A2EC5" w:rsidRDefault="002A2EC5" w:rsidP="002A2EC5">
      <w:pPr>
        <w:pStyle w:val="ListParagraph"/>
        <w:ind w:left="360"/>
        <w:jc w:val="both"/>
        <w:rPr>
          <w:rFonts w:cs="Calibri"/>
        </w:rPr>
      </w:pPr>
    </w:p>
    <w:p w:rsidR="004D6019" w:rsidRPr="004D6019" w:rsidRDefault="004D6019" w:rsidP="004D6019">
      <w:pPr>
        <w:pStyle w:val="ListParagraph"/>
        <w:numPr>
          <w:ilvl w:val="0"/>
          <w:numId w:val="44"/>
        </w:numPr>
        <w:jc w:val="both"/>
        <w:rPr>
          <w:rFonts w:cs="Calibri"/>
        </w:rPr>
      </w:pPr>
      <w:r>
        <w:rPr>
          <w:rFonts w:cs="Calibri"/>
          <w:b/>
          <w:bCs/>
        </w:rPr>
        <w:t>Calibration Curve Construction</w:t>
      </w:r>
    </w:p>
    <w:p w:rsidR="004D6019" w:rsidRDefault="004D6019" w:rsidP="004D6019">
      <w:pPr>
        <w:pStyle w:val="ListParagraph"/>
        <w:ind w:left="360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To construct the calibration curve, in the data </w:t>
      </w:r>
      <w:r w:rsidRPr="00883072">
        <w:rPr>
          <w:rFonts w:cs="Calibri"/>
        </w:rPr>
        <w:t>acquisition software</w:t>
      </w:r>
      <w:r w:rsidR="0061720D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883072">
        <w:rPr>
          <w:rFonts w:cs="Calibri"/>
        </w:rPr>
        <w:t xml:space="preserve">, add </w:t>
      </w:r>
      <w:r w:rsidR="004D6019">
        <w:rPr>
          <w:rFonts w:cs="Calibri"/>
        </w:rPr>
        <w:t xml:space="preserve">the </w:t>
      </w:r>
      <w:r w:rsidRPr="00883072">
        <w:rPr>
          <w:rFonts w:cs="Calibri"/>
        </w:rPr>
        <w:t>calibration standards into the worklist and run the standards in triplicates</w:t>
      </w:r>
      <w:r w:rsidR="0061720D"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883072"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opening data in software, with monitor visible in frame</w:t>
      </w:r>
    </w:p>
    <w:p w:rsidR="00EF202B" w:rsidRPr="003A7094" w:rsidRDefault="00010FB9" w:rsidP="00EF202B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 w:rsidRPr="00EF202B">
        <w:rPr>
          <w:rFonts w:cs="Calibri"/>
        </w:rPr>
        <w:t>SCREEN:</w:t>
      </w:r>
      <w:r w:rsidR="006E2D7B" w:rsidRPr="00EF202B">
        <w:rPr>
          <w:rFonts w:cs="Calibri"/>
        </w:rPr>
        <w:t xml:space="preserve"> </w:t>
      </w:r>
      <w:r w:rsidR="00EF202B">
        <w:rPr>
          <w:rFonts w:cs="Calibri"/>
        </w:rPr>
        <w:t xml:space="preserve">screenshot_2 </w:t>
      </w:r>
      <w:r w:rsidR="00EF202B" w:rsidRPr="00EF202B">
        <w:rPr>
          <w:rFonts w:cs="Calibri"/>
          <w:i/>
          <w:iCs/>
          <w:color w:val="4F81BD" w:themeColor="accent1"/>
        </w:rPr>
        <w:t>Video Editor: please speed up</w:t>
      </w:r>
    </w:p>
    <w:p w:rsidR="00010FB9" w:rsidRPr="00EF202B" w:rsidRDefault="00010FB9" w:rsidP="00EF202B">
      <w:pPr>
        <w:pStyle w:val="ListParagraph"/>
        <w:ind w:left="360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Then i</w:t>
      </w:r>
      <w:r w:rsidRPr="00BB0214">
        <w:rPr>
          <w:rFonts w:cs="Calibri"/>
        </w:rPr>
        <w:t>ntegrate and measure the peak area corresponding to 3</w:t>
      </w:r>
      <w:r w:rsidR="000A5221">
        <w:rPr>
          <w:rFonts w:cs="Calibri"/>
        </w:rPr>
        <w:t>-hydroksy</w:t>
      </w:r>
      <w:r>
        <w:rPr>
          <w:rFonts w:cs="Calibri"/>
        </w:rPr>
        <w:t>kynurenine</w:t>
      </w:r>
      <w:r w:rsidRPr="00BB0214">
        <w:rPr>
          <w:rFonts w:cs="Calibri"/>
        </w:rPr>
        <w:t xml:space="preserve">, </w:t>
      </w:r>
      <w:r>
        <w:rPr>
          <w:rFonts w:cs="Calibri"/>
        </w:rPr>
        <w:t>kynurenine</w:t>
      </w:r>
      <w:r w:rsidRPr="00BB0214">
        <w:rPr>
          <w:rFonts w:cs="Calibri"/>
        </w:rPr>
        <w:t>, 3</w:t>
      </w:r>
      <w:r w:rsidR="000A5221">
        <w:rPr>
          <w:rFonts w:cs="Calibri"/>
        </w:rPr>
        <w:t xml:space="preserve">-hydroxyanthranilic acid, </w:t>
      </w:r>
      <w:r w:rsidRPr="00BB0214">
        <w:rPr>
          <w:rFonts w:cs="Calibri"/>
        </w:rPr>
        <w:t>3</w:t>
      </w:r>
      <w:r w:rsidR="000A5221">
        <w:rPr>
          <w:rFonts w:cs="Calibri"/>
        </w:rPr>
        <w:t>-nitrotyrosine</w:t>
      </w:r>
      <w:r w:rsidRPr="00BB0214">
        <w:rPr>
          <w:rFonts w:cs="Calibri"/>
        </w:rPr>
        <w:t xml:space="preserve">, and </w:t>
      </w:r>
      <w:r w:rsidR="002A2EC5">
        <w:rPr>
          <w:rFonts w:cs="Calibri"/>
        </w:rPr>
        <w:t>x</w:t>
      </w:r>
      <w:r w:rsidR="000A5221">
        <w:rPr>
          <w:rFonts w:cs="Calibri"/>
        </w:rPr>
        <w:t>anthurenic acid</w:t>
      </w:r>
      <w:r w:rsidR="008C7267">
        <w:rPr>
          <w:rFonts w:cs="Calibri"/>
        </w:rPr>
        <w:t xml:space="preserve"> </w:t>
      </w:r>
      <w:r w:rsidRPr="00BB0214">
        <w:rPr>
          <w:rFonts w:cs="Calibri"/>
        </w:rPr>
        <w:t>at the retention time of about 4.4</w:t>
      </w:r>
      <w:r>
        <w:rPr>
          <w:rFonts w:cs="Calibri"/>
        </w:rPr>
        <w:t>-</w:t>
      </w:r>
      <w:r w:rsidRPr="00BB0214">
        <w:rPr>
          <w:rFonts w:cs="Calibri"/>
        </w:rPr>
        <w:t>, 1</w:t>
      </w:r>
      <w:r>
        <w:rPr>
          <w:rFonts w:cs="Calibri"/>
        </w:rPr>
        <w:t>0-</w:t>
      </w:r>
      <w:r w:rsidRPr="00BB0214">
        <w:rPr>
          <w:rFonts w:cs="Calibri"/>
        </w:rPr>
        <w:t>, 16</w:t>
      </w:r>
      <w:r>
        <w:rPr>
          <w:rFonts w:cs="Calibri"/>
        </w:rPr>
        <w:t>-</w:t>
      </w:r>
      <w:r w:rsidRPr="00BB0214">
        <w:rPr>
          <w:rFonts w:cs="Calibri"/>
        </w:rPr>
        <w:t>, 21</w:t>
      </w:r>
      <w:r>
        <w:rPr>
          <w:rFonts w:cs="Calibri"/>
        </w:rPr>
        <w:t>-</w:t>
      </w:r>
      <w:r w:rsidRPr="00BB0214">
        <w:rPr>
          <w:rFonts w:cs="Calibri"/>
        </w:rPr>
        <w:t>, and 30 min</w:t>
      </w:r>
      <w:r>
        <w:rPr>
          <w:rFonts w:cs="Calibri"/>
        </w:rPr>
        <w:t>utes</w:t>
      </w:r>
      <w:r w:rsidRPr="00BB0214">
        <w:rPr>
          <w:rFonts w:cs="Calibri"/>
        </w:rPr>
        <w:t>, respectively</w:t>
      </w:r>
      <w:r w:rsidR="0061720D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BB0214"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C537A0" w:rsidRPr="00203381" w:rsidRDefault="00010FB9" w:rsidP="007B3C44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SCREEN:</w:t>
      </w:r>
      <w:r w:rsidR="006E2D7B">
        <w:rPr>
          <w:rFonts w:cs="Calibri"/>
        </w:rPr>
        <w:t xml:space="preserve"> </w:t>
      </w:r>
      <w:r w:rsidR="00EF202B">
        <w:rPr>
          <w:rFonts w:cs="Calibri"/>
        </w:rPr>
        <w:t xml:space="preserve">screenshot_3 </w:t>
      </w:r>
      <w:r w:rsidR="00EF202B" w:rsidRPr="00EF202B">
        <w:rPr>
          <w:rFonts w:cs="Calibri"/>
          <w:i/>
          <w:iCs/>
          <w:color w:val="4F81BD" w:themeColor="accent1"/>
        </w:rPr>
        <w:t xml:space="preserve">Video Editor: </w:t>
      </w:r>
      <w:r w:rsidR="00EF202B">
        <w:rPr>
          <w:rFonts w:cs="Calibri"/>
          <w:i/>
          <w:iCs/>
          <w:color w:val="4F81BD" w:themeColor="accent1"/>
        </w:rPr>
        <w:t>can</w:t>
      </w:r>
      <w:r w:rsidR="00EF202B" w:rsidRPr="00EF202B">
        <w:rPr>
          <w:rFonts w:cs="Calibri"/>
          <w:i/>
          <w:iCs/>
          <w:color w:val="4F81BD" w:themeColor="accent1"/>
        </w:rPr>
        <w:t xml:space="preserve"> speed up</w:t>
      </w:r>
    </w:p>
    <w:p w:rsidR="00073B0F" w:rsidRPr="007B3C44" w:rsidRDefault="00073B0F" w:rsidP="00203381">
      <w:pPr>
        <w:pStyle w:val="ListParagraph"/>
        <w:ind w:left="1627"/>
        <w:jc w:val="both"/>
        <w:rPr>
          <w:rFonts w:cs="Calibri"/>
        </w:rPr>
      </w:pPr>
    </w:p>
    <w:p w:rsidR="00C537A0" w:rsidRPr="00BB0214" w:rsidRDefault="00C537A0" w:rsidP="00C537A0">
      <w:pPr>
        <w:pStyle w:val="ListParagraph"/>
        <w:numPr>
          <w:ilvl w:val="0"/>
          <w:numId w:val="44"/>
        </w:numPr>
        <w:jc w:val="both"/>
        <w:rPr>
          <w:rFonts w:cs="Calibri"/>
          <w:b/>
        </w:rPr>
      </w:pPr>
      <w:r>
        <w:rPr>
          <w:rFonts w:cs="Calibri"/>
          <w:b/>
        </w:rPr>
        <w:t>S</w:t>
      </w:r>
      <w:r w:rsidRPr="00BB0214">
        <w:rPr>
          <w:rFonts w:cs="Calibri"/>
          <w:b/>
        </w:rPr>
        <w:t xml:space="preserve">ample </w:t>
      </w:r>
      <w:r>
        <w:rPr>
          <w:rFonts w:cs="Calibri"/>
          <w:b/>
        </w:rPr>
        <w:t>C</w:t>
      </w:r>
      <w:r w:rsidRPr="00BB0214">
        <w:rPr>
          <w:rFonts w:cs="Calibri"/>
          <w:b/>
        </w:rPr>
        <w:t xml:space="preserve">ollection </w:t>
      </w:r>
    </w:p>
    <w:p w:rsidR="00C537A0" w:rsidRPr="00BB0214" w:rsidRDefault="00C537A0" w:rsidP="00C537A0">
      <w:pPr>
        <w:pStyle w:val="ListParagraph"/>
        <w:ind w:left="360"/>
        <w:jc w:val="both"/>
        <w:rPr>
          <w:rFonts w:cs="Calibri"/>
          <w:b/>
        </w:rPr>
      </w:pPr>
    </w:p>
    <w:p w:rsidR="00C537A0" w:rsidRPr="008D326A" w:rsidRDefault="00C537A0" w:rsidP="008D326A">
      <w:pPr>
        <w:pStyle w:val="ListParagraph"/>
        <w:numPr>
          <w:ilvl w:val="1"/>
          <w:numId w:val="44"/>
        </w:numPr>
        <w:jc w:val="both"/>
      </w:pPr>
      <w:r>
        <w:t xml:space="preserve">To </w:t>
      </w:r>
      <w:r w:rsidR="008D326A">
        <w:t>collect supernatant samples</w:t>
      </w:r>
      <w:r>
        <w:t xml:space="preserve"> </w:t>
      </w:r>
      <w:r w:rsidR="008D326A">
        <w:t>from an</w:t>
      </w:r>
      <w:r>
        <w:t xml:space="preserve"> in vitro cell culture, </w:t>
      </w:r>
      <w:r w:rsidR="008D326A">
        <w:t>a</w:t>
      </w:r>
      <w:r w:rsidRPr="004868C5">
        <w:t>fter 48 h</w:t>
      </w:r>
      <w:r>
        <w:t>ours</w:t>
      </w:r>
      <w:r w:rsidR="008D326A">
        <w:t xml:space="preserve"> of standard cell culture of the cells of interest </w:t>
      </w:r>
      <w:r w:rsidR="008D326A">
        <w:rPr>
          <w:b/>
          <w:bCs/>
        </w:rPr>
        <w:t>[1]</w:t>
      </w:r>
      <w:r w:rsidRPr="004868C5">
        <w:t xml:space="preserve">, </w:t>
      </w:r>
      <w:r>
        <w:t xml:space="preserve">transfer 500 microliters of supernatant from each well </w:t>
      </w:r>
      <w:r w:rsidRPr="004868C5">
        <w:t xml:space="preserve">into </w:t>
      </w:r>
      <w:r>
        <w:t>individual</w:t>
      </w:r>
      <w:r w:rsidRPr="004868C5">
        <w:t xml:space="preserve"> 1.5</w:t>
      </w:r>
      <w:r>
        <w:t>-milliliter</w:t>
      </w:r>
      <w:r w:rsidRPr="004868C5">
        <w:t xml:space="preserve"> tube</w:t>
      </w:r>
      <w:r>
        <w:t xml:space="preserve">s </w:t>
      </w:r>
      <w:r w:rsidRPr="008D326A">
        <w:rPr>
          <w:b/>
          <w:bCs/>
        </w:rPr>
        <w:t>[</w:t>
      </w:r>
      <w:r w:rsidR="00C94512">
        <w:rPr>
          <w:b/>
          <w:bCs/>
        </w:rPr>
        <w:t>2</w:t>
      </w:r>
      <w:r w:rsidRPr="008D326A">
        <w:rPr>
          <w:b/>
          <w:bCs/>
        </w:rPr>
        <w:t>]</w:t>
      </w:r>
      <w:r>
        <w:t xml:space="preserve"> and remove the cell debris by centrifugation </w:t>
      </w:r>
      <w:r w:rsidRPr="008D326A">
        <w:rPr>
          <w:b/>
          <w:bCs/>
        </w:rPr>
        <w:t>[</w:t>
      </w:r>
      <w:r w:rsidR="008D326A">
        <w:rPr>
          <w:b/>
          <w:bCs/>
        </w:rPr>
        <w:t>3</w:t>
      </w:r>
      <w:r w:rsidR="00BB01C6">
        <w:rPr>
          <w:b/>
          <w:bCs/>
        </w:rPr>
        <w:t>-TXT</w:t>
      </w:r>
      <w:r w:rsidRPr="008D326A">
        <w:rPr>
          <w:b/>
          <w:bCs/>
        </w:rPr>
        <w:t>]</w:t>
      </w:r>
      <w:r>
        <w:t>.</w:t>
      </w:r>
    </w:p>
    <w:p w:rsidR="00C537A0" w:rsidRPr="004C1332" w:rsidRDefault="00C537A0" w:rsidP="00C537A0">
      <w:pPr>
        <w:pStyle w:val="ListParagraph"/>
        <w:ind w:left="907"/>
        <w:jc w:val="both"/>
        <w:rPr>
          <w:rFonts w:cs="Calibri"/>
        </w:rPr>
      </w:pPr>
    </w:p>
    <w:p w:rsidR="008D326A" w:rsidRDefault="008D326A" w:rsidP="00C537A0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WIDE: Talent removing plate from incubator</w:t>
      </w:r>
    </w:p>
    <w:p w:rsidR="00C537A0" w:rsidRDefault="00C537A0" w:rsidP="00C537A0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supernatant to tube(s)</w:t>
      </w:r>
    </w:p>
    <w:p w:rsidR="00C537A0" w:rsidRPr="00BB01C6" w:rsidRDefault="00BB01C6" w:rsidP="00C537A0">
      <w:pPr>
        <w:pStyle w:val="ListParagraph"/>
        <w:numPr>
          <w:ilvl w:val="2"/>
          <w:numId w:val="44"/>
        </w:numPr>
        <w:jc w:val="both"/>
        <w:rPr>
          <w:rFonts w:cs="Calibri"/>
          <w:color w:val="FF0000"/>
        </w:rPr>
      </w:pPr>
      <w:r w:rsidRPr="00BB01C6">
        <w:rPr>
          <w:rFonts w:cs="Calibri"/>
          <w:color w:val="FF0000"/>
        </w:rPr>
        <w:t xml:space="preserve">Added shot: </w:t>
      </w:r>
      <w:r w:rsidR="00C537A0" w:rsidRPr="00BB01C6">
        <w:rPr>
          <w:rFonts w:cs="Calibri"/>
          <w:color w:val="FF0000"/>
        </w:rPr>
        <w:t>Talent placing tube(s) into centrifuge</w:t>
      </w:r>
    </w:p>
    <w:p w:rsidR="00C94512" w:rsidRPr="00BB01C6" w:rsidRDefault="00C94512" w:rsidP="00C94512">
      <w:pPr>
        <w:pStyle w:val="ListParagraph"/>
        <w:ind w:left="1627"/>
        <w:jc w:val="both"/>
        <w:rPr>
          <w:rFonts w:cs="Calibri"/>
          <w:b/>
          <w:bCs/>
          <w:color w:val="FF0000"/>
        </w:rPr>
      </w:pPr>
      <w:r w:rsidRPr="00BB01C6">
        <w:rPr>
          <w:rFonts w:cs="Calibri"/>
          <w:b/>
          <w:bCs/>
          <w:color w:val="FF0000"/>
        </w:rPr>
        <w:t>TEXT: Collect cells remaining on plates by standard trypsinization</w:t>
      </w:r>
    </w:p>
    <w:p w:rsidR="00C537A0" w:rsidRDefault="00C537A0" w:rsidP="00C537A0">
      <w:pPr>
        <w:pStyle w:val="ListParagraph"/>
        <w:ind w:left="1627"/>
        <w:jc w:val="both"/>
        <w:rPr>
          <w:rFonts w:cs="Calibri"/>
        </w:rPr>
      </w:pPr>
    </w:p>
    <w:p w:rsidR="00C537A0" w:rsidRDefault="00C537A0" w:rsidP="00C537A0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Then transfer the </w:t>
      </w:r>
      <w:r w:rsidR="00C94512">
        <w:rPr>
          <w:rFonts w:cs="Calibri"/>
        </w:rPr>
        <w:t xml:space="preserve">medium </w:t>
      </w:r>
      <w:r>
        <w:rPr>
          <w:rFonts w:cs="Calibri"/>
        </w:rPr>
        <w:t xml:space="preserve">supernatants into new tubes for minus 80-degree Celsius storage until the analysis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="008D326A">
        <w:rPr>
          <w:rFonts w:cs="Calibri"/>
        </w:rPr>
        <w:t>maintain</w:t>
      </w:r>
      <w:r>
        <w:rPr>
          <w:rFonts w:cs="Calibri"/>
        </w:rPr>
        <w:t xml:space="preserve"> </w:t>
      </w:r>
      <w:r w:rsidR="00BB01C6">
        <w:rPr>
          <w:rFonts w:cs="Calibri"/>
        </w:rPr>
        <w:t xml:space="preserve">the cell pellets </w:t>
      </w:r>
      <w:r w:rsidR="00C94512">
        <w:rPr>
          <w:rFonts w:cs="Calibri"/>
        </w:rPr>
        <w:t xml:space="preserve">at minus 20-degree Celsius </w:t>
      </w:r>
      <w:r w:rsidR="00413E8E">
        <w:rPr>
          <w:rFonts w:cs="Calibri"/>
        </w:rPr>
        <w:t>until</w:t>
      </w:r>
      <w:r>
        <w:rPr>
          <w:rFonts w:cs="Calibri"/>
        </w:rPr>
        <w:t xml:space="preserve"> protein estimation analysis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:rsidR="00C537A0" w:rsidRDefault="00C537A0" w:rsidP="00C537A0">
      <w:pPr>
        <w:pStyle w:val="ListParagraph"/>
        <w:ind w:left="907"/>
        <w:jc w:val="both"/>
        <w:rPr>
          <w:rFonts w:cs="Calibri"/>
        </w:rPr>
      </w:pPr>
    </w:p>
    <w:p w:rsidR="00C537A0" w:rsidRDefault="00C537A0" w:rsidP="00C537A0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supernatant to tube(s)</w:t>
      </w:r>
    </w:p>
    <w:p w:rsidR="00C537A0" w:rsidRDefault="00C537A0" w:rsidP="00C537A0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cell pellet tube(s) at -20 °C</w:t>
      </w:r>
    </w:p>
    <w:p w:rsidR="00C537A0" w:rsidRPr="00BB0214" w:rsidRDefault="00C537A0" w:rsidP="00C537A0">
      <w:pPr>
        <w:pStyle w:val="ListParagraph"/>
        <w:ind w:left="360"/>
        <w:jc w:val="both"/>
        <w:rPr>
          <w:rFonts w:cs="Calibri"/>
          <w:b/>
        </w:rPr>
      </w:pPr>
    </w:p>
    <w:p w:rsidR="00C537A0" w:rsidRPr="00BB0214" w:rsidRDefault="00C537A0" w:rsidP="00C537A0">
      <w:pPr>
        <w:pStyle w:val="ListParagraph"/>
        <w:numPr>
          <w:ilvl w:val="0"/>
          <w:numId w:val="44"/>
        </w:numPr>
        <w:jc w:val="both"/>
        <w:rPr>
          <w:rFonts w:cs="Calibri"/>
        </w:rPr>
      </w:pPr>
      <w:r w:rsidRPr="00BB0214">
        <w:rPr>
          <w:rFonts w:cs="Calibri"/>
          <w:b/>
        </w:rPr>
        <w:t xml:space="preserve">LC-MS </w:t>
      </w:r>
      <w:r>
        <w:rPr>
          <w:rFonts w:cs="Calibri"/>
          <w:b/>
        </w:rPr>
        <w:t>A</w:t>
      </w:r>
      <w:r w:rsidRPr="00BB0214">
        <w:rPr>
          <w:rFonts w:cs="Calibri"/>
          <w:b/>
        </w:rPr>
        <w:t>nalysis</w:t>
      </w:r>
      <w:r>
        <w:rPr>
          <w:rFonts w:cs="Calibri"/>
          <w:b/>
        </w:rPr>
        <w:t xml:space="preserve"> Sample Preparation</w:t>
      </w:r>
    </w:p>
    <w:p w:rsidR="00C537A0" w:rsidRPr="00BB0214" w:rsidRDefault="00C537A0" w:rsidP="00C537A0">
      <w:pPr>
        <w:pStyle w:val="ListParagraph"/>
        <w:ind w:left="360"/>
        <w:jc w:val="both"/>
        <w:rPr>
          <w:rFonts w:cs="Calibri"/>
        </w:rPr>
      </w:pPr>
    </w:p>
    <w:p w:rsidR="00C537A0" w:rsidRDefault="00C537A0" w:rsidP="00C537A0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To prepare samples for LC-MS analysis, transfer 149.25 microliters of each thawed culture medium sample into a new 1.5-microliter tube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add 0.75 microliters of 0.1 gram/liter 3NT solution to each tube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:rsidR="00C537A0" w:rsidRDefault="00C537A0" w:rsidP="00C537A0">
      <w:pPr>
        <w:pStyle w:val="ListParagraph"/>
        <w:ind w:left="907"/>
        <w:jc w:val="both"/>
        <w:rPr>
          <w:rFonts w:cs="Calibri"/>
        </w:rPr>
      </w:pPr>
    </w:p>
    <w:p w:rsidR="00C537A0" w:rsidRDefault="00C537A0" w:rsidP="00C537A0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WIDE: Talent adding sample(s) to tube(s)</w:t>
      </w:r>
    </w:p>
    <w:p w:rsidR="00C537A0" w:rsidRDefault="00C537A0" w:rsidP="00C537A0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3NT to tube(s), with 3NT containers visible in frame</w:t>
      </w:r>
    </w:p>
    <w:p w:rsidR="00C537A0" w:rsidRDefault="00C537A0" w:rsidP="00C537A0">
      <w:pPr>
        <w:pStyle w:val="ListParagraph"/>
        <w:ind w:left="1627"/>
        <w:jc w:val="both"/>
        <w:rPr>
          <w:rFonts w:cs="Calibri"/>
        </w:rPr>
      </w:pPr>
    </w:p>
    <w:p w:rsidR="00C537A0" w:rsidRDefault="00C537A0" w:rsidP="00C537A0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After </w:t>
      </w:r>
      <w:r w:rsidR="000A4D7E">
        <w:rPr>
          <w:rFonts w:cs="Calibri"/>
        </w:rPr>
        <w:t>calibrating the samples as demonstrated</w:t>
      </w:r>
      <w:r>
        <w:rPr>
          <w:rFonts w:cs="Calibri"/>
        </w:rPr>
        <w:t>, add 150 microliters of minus 20-degree Celsius</w:t>
      </w:r>
      <w:r w:rsidR="008D326A">
        <w:rPr>
          <w:rFonts w:cs="Calibri"/>
        </w:rPr>
        <w:t>-</w:t>
      </w:r>
      <w:r>
        <w:rPr>
          <w:rFonts w:cs="Calibri"/>
        </w:rPr>
        <w:t xml:space="preserve">methanol supplemented with 1% formic acid to each tube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="00010FB9">
        <w:rPr>
          <w:rFonts w:cs="Calibri"/>
        </w:rPr>
        <w:t xml:space="preserve">prepare the sample for LC-MS analysis as demonstrated </w:t>
      </w:r>
      <w:r w:rsidR="00010FB9">
        <w:rPr>
          <w:rFonts w:cs="Calibri"/>
          <w:b/>
          <w:bCs/>
        </w:rPr>
        <w:t>[2</w:t>
      </w:r>
      <w:r w:rsidR="00BB01C6">
        <w:rPr>
          <w:rFonts w:cs="Calibri"/>
          <w:b/>
          <w:bCs/>
        </w:rPr>
        <w:t>-TXT</w:t>
      </w:r>
      <w:r w:rsidR="00010FB9">
        <w:rPr>
          <w:rFonts w:cs="Calibri"/>
          <w:b/>
          <w:bCs/>
        </w:rPr>
        <w:t>]</w:t>
      </w:r>
      <w:r w:rsidR="00010FB9">
        <w:rPr>
          <w:rFonts w:cs="Calibri"/>
        </w:rPr>
        <w:t>.</w:t>
      </w:r>
    </w:p>
    <w:p w:rsidR="00010FB9" w:rsidRDefault="00010FB9" w:rsidP="00010FB9">
      <w:pPr>
        <w:pStyle w:val="ListParagraph"/>
        <w:ind w:left="907"/>
        <w:jc w:val="both"/>
        <w:rPr>
          <w:rFonts w:cs="Calibri"/>
        </w:rPr>
      </w:pP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adding </w:t>
      </w:r>
      <w:r w:rsidR="00C94512">
        <w:rPr>
          <w:rFonts w:cs="Calibri"/>
        </w:rPr>
        <w:t xml:space="preserve">1% formic acid in </w:t>
      </w:r>
      <w:r>
        <w:rPr>
          <w:rFonts w:cs="Calibri"/>
        </w:rPr>
        <w:t xml:space="preserve">methanol to tubes, with </w:t>
      </w:r>
      <w:r w:rsidR="00C94512">
        <w:rPr>
          <w:rFonts w:cs="Calibri"/>
        </w:rPr>
        <w:t xml:space="preserve">1% formic acid in </w:t>
      </w:r>
      <w:r>
        <w:rPr>
          <w:rFonts w:cs="Calibri"/>
        </w:rPr>
        <w:t>methanol container visible in frame</w:t>
      </w:r>
    </w:p>
    <w:p w:rsidR="00010FB9" w:rsidRDefault="00010FB9" w:rsidP="00010FB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tube(s) at -20 °C</w:t>
      </w:r>
      <w:r w:rsidR="00BB01C6">
        <w:rPr>
          <w:rFonts w:cs="Calibri"/>
        </w:rPr>
        <w:t>.</w:t>
      </w:r>
      <w:r w:rsidR="00C94512">
        <w:rPr>
          <w:rFonts w:cs="Calibri"/>
        </w:rPr>
        <w:t xml:space="preserve"> </w:t>
      </w:r>
      <w:r w:rsidR="00F2301B" w:rsidRPr="00BE0D46">
        <w:rPr>
          <w:rFonts w:cs="Calibri"/>
          <w:b/>
          <w:bCs/>
        </w:rPr>
        <w:t xml:space="preserve">TEXT: </w:t>
      </w:r>
      <w:r w:rsidR="00BB01C6">
        <w:rPr>
          <w:rFonts w:cs="Calibri"/>
          <w:b/>
          <w:bCs/>
        </w:rPr>
        <w:t>Calibrate</w:t>
      </w:r>
      <w:r w:rsidR="00F2301B" w:rsidRPr="00BE0D46">
        <w:rPr>
          <w:rFonts w:cs="Calibri"/>
          <w:b/>
          <w:bCs/>
        </w:rPr>
        <w:t xml:space="preserve"> solutions </w:t>
      </w:r>
      <w:r w:rsidR="00BB01C6">
        <w:rPr>
          <w:rFonts w:cs="Calibri"/>
          <w:b/>
          <w:bCs/>
        </w:rPr>
        <w:t>as previously demonstrated</w:t>
      </w:r>
    </w:p>
    <w:p w:rsidR="00261FB3" w:rsidRDefault="00261FB3" w:rsidP="00261FB3">
      <w:pPr>
        <w:pStyle w:val="ListParagraph"/>
        <w:ind w:left="907"/>
        <w:jc w:val="both"/>
        <w:rPr>
          <w:rFonts w:cs="Calibri"/>
        </w:rPr>
      </w:pPr>
    </w:p>
    <w:p w:rsidR="00C537A0" w:rsidRDefault="00B2792A" w:rsidP="00261FB3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When</w:t>
      </w:r>
      <w:r w:rsidR="00C537A0" w:rsidRPr="00BB0214">
        <w:rPr>
          <w:rFonts w:cs="Calibri"/>
        </w:rPr>
        <w:t xml:space="preserve"> the worklist </w:t>
      </w:r>
      <w:r>
        <w:rPr>
          <w:rFonts w:cs="Calibri"/>
        </w:rPr>
        <w:t>is</w:t>
      </w:r>
      <w:r w:rsidR="00C537A0" w:rsidRPr="00BB0214">
        <w:rPr>
          <w:rFonts w:cs="Calibri"/>
        </w:rPr>
        <w:t xml:space="preserve"> complete</w:t>
      </w:r>
      <w:r>
        <w:rPr>
          <w:rFonts w:cs="Calibri"/>
        </w:rPr>
        <w:t>,</w:t>
      </w:r>
      <w:r w:rsidR="00C537A0" w:rsidRPr="00BB0214">
        <w:rPr>
          <w:rFonts w:cs="Calibri"/>
        </w:rPr>
        <w:t xml:space="preserve"> measure the peak area of </w:t>
      </w:r>
      <w:r w:rsidR="00261FB3">
        <w:rPr>
          <w:rFonts w:cs="Calibri"/>
        </w:rPr>
        <w:t xml:space="preserve">each </w:t>
      </w:r>
      <w:r w:rsidR="00C537A0" w:rsidRPr="00BB0214">
        <w:rPr>
          <w:rFonts w:cs="Calibri"/>
        </w:rPr>
        <w:t>analyte</w:t>
      </w:r>
      <w:r w:rsidR="008D326A">
        <w:rPr>
          <w:rFonts w:cs="Calibri"/>
        </w:rPr>
        <w:t xml:space="preserve"> </w:t>
      </w:r>
      <w:r w:rsidR="00261FB3">
        <w:rPr>
          <w:rFonts w:cs="Calibri"/>
          <w:b/>
          <w:bCs/>
        </w:rPr>
        <w:t>[1</w:t>
      </w:r>
      <w:r>
        <w:rPr>
          <w:rFonts w:cs="Calibri"/>
          <w:b/>
          <w:bCs/>
        </w:rPr>
        <w:t>-TXT</w:t>
      </w:r>
      <w:r w:rsidR="00261FB3">
        <w:rPr>
          <w:rFonts w:cs="Calibri"/>
          <w:b/>
          <w:bCs/>
        </w:rPr>
        <w:t>]</w:t>
      </w:r>
      <w:r w:rsidR="00261FB3">
        <w:rPr>
          <w:rFonts w:cs="Calibri"/>
        </w:rPr>
        <w:t xml:space="preserve"> and use an individual </w:t>
      </w:r>
      <w:r w:rsidR="00C537A0" w:rsidRPr="00BB0214">
        <w:rPr>
          <w:rFonts w:cs="Calibri"/>
        </w:rPr>
        <w:t xml:space="preserve">linear calibration equation dedicated for each analyte to calculate concentrations of </w:t>
      </w:r>
      <w:r w:rsidR="00261FB3">
        <w:rPr>
          <w:rFonts w:cs="Calibri"/>
        </w:rPr>
        <w:t xml:space="preserve">the </w:t>
      </w:r>
      <w:r w:rsidR="00C537A0" w:rsidRPr="00BB0214">
        <w:rPr>
          <w:rFonts w:cs="Calibri"/>
        </w:rPr>
        <w:t xml:space="preserve">analytes present </w:t>
      </w:r>
      <w:r w:rsidR="00261FB3">
        <w:rPr>
          <w:rFonts w:cs="Calibri"/>
        </w:rPr>
        <w:t>within</w:t>
      </w:r>
      <w:r w:rsidR="0061720D">
        <w:rPr>
          <w:rFonts w:cs="Calibri"/>
        </w:rPr>
        <w:t xml:space="preserve"> </w:t>
      </w:r>
      <w:r w:rsidR="00261FB3">
        <w:rPr>
          <w:rFonts w:cs="Calibri"/>
        </w:rPr>
        <w:t>each</w:t>
      </w:r>
      <w:r w:rsidR="0061720D">
        <w:rPr>
          <w:rFonts w:cs="Calibri"/>
        </w:rPr>
        <w:t xml:space="preserve"> </w:t>
      </w:r>
      <w:r w:rsidR="00C537A0" w:rsidRPr="00BB0214">
        <w:rPr>
          <w:rFonts w:cs="Calibri"/>
        </w:rPr>
        <w:t>experimental sample</w:t>
      </w:r>
      <w:r w:rsidR="008D326A">
        <w:rPr>
          <w:rFonts w:cs="Calibri"/>
        </w:rPr>
        <w:t xml:space="preserve"> </w:t>
      </w:r>
      <w:r w:rsidR="00261FB3">
        <w:rPr>
          <w:rFonts w:cs="Calibri"/>
          <w:b/>
          <w:bCs/>
        </w:rPr>
        <w:t>[2]</w:t>
      </w:r>
      <w:r w:rsidR="00C537A0" w:rsidRPr="00BB0214">
        <w:rPr>
          <w:rFonts w:cs="Calibri"/>
        </w:rPr>
        <w:t>.</w:t>
      </w:r>
    </w:p>
    <w:p w:rsidR="00413E8E" w:rsidRPr="00BB0214" w:rsidRDefault="00413E8E" w:rsidP="00413E8E">
      <w:pPr>
        <w:pStyle w:val="ListParagraph"/>
        <w:ind w:left="907"/>
        <w:jc w:val="both"/>
        <w:rPr>
          <w:rFonts w:cs="Calibri"/>
        </w:rPr>
      </w:pPr>
    </w:p>
    <w:p w:rsidR="00C537A0" w:rsidRPr="00261FB3" w:rsidRDefault="00261FB3" w:rsidP="00261FB3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at computer, measuring peak area, with monitor visible in frame </w:t>
      </w:r>
      <w:r>
        <w:rPr>
          <w:rFonts w:cs="Calibri"/>
          <w:b/>
          <w:bCs/>
        </w:rPr>
        <w:t>TEXT: See text for peak area measurement details</w:t>
      </w:r>
    </w:p>
    <w:p w:rsidR="00BB0214" w:rsidRDefault="00261FB3" w:rsidP="00FE344A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 w:rsidRPr="0061720D">
        <w:rPr>
          <w:rFonts w:cs="Calibri"/>
        </w:rPr>
        <w:t>SCREEN:</w:t>
      </w:r>
      <w:r w:rsidR="006E2D7B" w:rsidRPr="0061720D">
        <w:rPr>
          <w:rFonts w:cs="Calibri"/>
        </w:rPr>
        <w:t xml:space="preserve"> screenshot_</w:t>
      </w:r>
      <w:r w:rsidR="0061720D">
        <w:rPr>
          <w:rFonts w:cs="Calibri"/>
        </w:rPr>
        <w:t>4</w:t>
      </w:r>
      <w:r w:rsidR="00B275F8">
        <w:rPr>
          <w:rFonts w:cs="Calibri"/>
        </w:rPr>
        <w:t xml:space="preserve"> </w:t>
      </w:r>
      <w:r w:rsidR="00B275F8" w:rsidRPr="00B275F8">
        <w:rPr>
          <w:rFonts w:cs="Calibri"/>
          <w:i/>
          <w:iCs/>
          <w:color w:val="4F81BD" w:themeColor="accent1"/>
        </w:rPr>
        <w:t>Video Editor: please speed up</w:t>
      </w:r>
    </w:p>
    <w:p w:rsidR="008D326A" w:rsidRPr="0061720D" w:rsidRDefault="008D326A" w:rsidP="008D326A">
      <w:pPr>
        <w:pStyle w:val="ListParagraph"/>
        <w:ind w:left="1627"/>
        <w:jc w:val="both"/>
        <w:rPr>
          <w:rFonts w:cs="Calibri"/>
        </w:rPr>
      </w:pPr>
    </w:p>
    <w:p w:rsidR="00BB0214" w:rsidRPr="00BB0214" w:rsidRDefault="00214A6C" w:rsidP="00BB0214">
      <w:pPr>
        <w:pStyle w:val="ListParagraph"/>
        <w:numPr>
          <w:ilvl w:val="0"/>
          <w:numId w:val="44"/>
        </w:numPr>
        <w:jc w:val="both"/>
        <w:rPr>
          <w:rFonts w:cs="Calibri"/>
          <w:b/>
        </w:rPr>
      </w:pPr>
      <w:r>
        <w:rPr>
          <w:rFonts w:cs="Calibri"/>
          <w:b/>
        </w:rPr>
        <w:t>P</w:t>
      </w:r>
      <w:r w:rsidR="00BB0214" w:rsidRPr="00BB0214">
        <w:rPr>
          <w:rFonts w:cs="Calibri"/>
          <w:b/>
        </w:rPr>
        <w:t xml:space="preserve">rotein </w:t>
      </w:r>
      <w:r>
        <w:rPr>
          <w:rFonts w:cs="Calibri"/>
          <w:b/>
        </w:rPr>
        <w:t>C</w:t>
      </w:r>
      <w:r w:rsidR="00BB0214" w:rsidRPr="00BB0214">
        <w:rPr>
          <w:rFonts w:cs="Calibri"/>
          <w:b/>
        </w:rPr>
        <w:t>ontent</w:t>
      </w:r>
      <w:r>
        <w:rPr>
          <w:rFonts w:cs="Calibri"/>
          <w:b/>
        </w:rPr>
        <w:t xml:space="preserve"> Assessment</w:t>
      </w:r>
      <w:r w:rsidR="00BB0214" w:rsidRPr="00BB0214">
        <w:rPr>
          <w:rFonts w:cs="Calibri"/>
          <w:b/>
        </w:rPr>
        <w:t xml:space="preserve"> and </w:t>
      </w:r>
      <w:r>
        <w:rPr>
          <w:rFonts w:cs="Calibri"/>
          <w:b/>
        </w:rPr>
        <w:t>D</w:t>
      </w:r>
      <w:r w:rsidR="00BB0214" w:rsidRPr="00BB0214">
        <w:rPr>
          <w:rFonts w:cs="Calibri"/>
          <w:b/>
        </w:rPr>
        <w:t xml:space="preserve">ata </w:t>
      </w:r>
      <w:r>
        <w:rPr>
          <w:rFonts w:cs="Calibri"/>
          <w:b/>
        </w:rPr>
        <w:t>N</w:t>
      </w:r>
      <w:r w:rsidR="00BB0214" w:rsidRPr="00BB0214">
        <w:rPr>
          <w:rFonts w:cs="Calibri"/>
          <w:b/>
        </w:rPr>
        <w:t>ormalization</w:t>
      </w:r>
    </w:p>
    <w:p w:rsidR="00BB0214" w:rsidRPr="00BB0214" w:rsidRDefault="00BB0214" w:rsidP="00214A6C">
      <w:pPr>
        <w:pStyle w:val="ListParagraph"/>
        <w:ind w:left="360"/>
        <w:jc w:val="both"/>
        <w:rPr>
          <w:rFonts w:cs="Calibri"/>
        </w:rPr>
      </w:pPr>
    </w:p>
    <w:p w:rsidR="00214A6C" w:rsidRDefault="00214A6C" w:rsidP="00214A6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To assess the protein content </w:t>
      </w:r>
      <w:r w:rsidR="00B275F8">
        <w:rPr>
          <w:rFonts w:cs="Calibri"/>
        </w:rPr>
        <w:t>within</w:t>
      </w:r>
      <w:r w:rsidR="00AE06A0">
        <w:rPr>
          <w:rFonts w:cs="Calibri"/>
        </w:rPr>
        <w:t xml:space="preserve"> </w:t>
      </w:r>
      <w:r>
        <w:rPr>
          <w:rFonts w:cs="Calibri"/>
        </w:rPr>
        <w:t>the cell culture medium samples, r</w:t>
      </w:r>
      <w:r w:rsidR="00BB0214" w:rsidRPr="00BB0214">
        <w:rPr>
          <w:rFonts w:cs="Calibri"/>
        </w:rPr>
        <w:t xml:space="preserve">esuspend </w:t>
      </w:r>
      <w:r w:rsidR="008F7FF5">
        <w:rPr>
          <w:rFonts w:cs="Calibri"/>
        </w:rPr>
        <w:t>each</w:t>
      </w:r>
      <w:r w:rsidR="00BB0214" w:rsidRPr="00BB0214">
        <w:rPr>
          <w:rFonts w:cs="Calibri"/>
        </w:rPr>
        <w:t xml:space="preserve"> </w:t>
      </w:r>
      <w:r>
        <w:rPr>
          <w:rFonts w:cs="Calibri"/>
        </w:rPr>
        <w:t xml:space="preserve">cell </w:t>
      </w:r>
      <w:r w:rsidR="00BB0214" w:rsidRPr="00BB0214">
        <w:rPr>
          <w:rFonts w:cs="Calibri"/>
        </w:rPr>
        <w:t xml:space="preserve">pellet </w:t>
      </w:r>
      <w:r w:rsidR="008F7FF5">
        <w:rPr>
          <w:rFonts w:cs="Calibri"/>
        </w:rPr>
        <w:t>in</w:t>
      </w:r>
      <w:r w:rsidR="00BB0214" w:rsidRPr="00BB0214">
        <w:rPr>
          <w:rFonts w:cs="Calibri"/>
        </w:rPr>
        <w:t xml:space="preserve"> 100 </w:t>
      </w:r>
      <w:r>
        <w:rPr>
          <w:rFonts w:cs="Arial"/>
        </w:rPr>
        <w:t>microliters</w:t>
      </w:r>
      <w:r w:rsidR="00BB0214" w:rsidRPr="00BB0214">
        <w:rPr>
          <w:rFonts w:cs="Calibri"/>
        </w:rPr>
        <w:t xml:space="preserve"> of </w:t>
      </w:r>
      <w:r>
        <w:t xml:space="preserve">PBS </w:t>
      </w:r>
      <w:r>
        <w:rPr>
          <w:b/>
          <w:bCs/>
        </w:rPr>
        <w:t>[1]</w:t>
      </w:r>
      <w:r>
        <w:rPr>
          <w:rFonts w:cs="Calibri"/>
        </w:rPr>
        <w:t xml:space="preserve"> and freeze</w:t>
      </w:r>
      <w:r w:rsidR="0061720D">
        <w:rPr>
          <w:rFonts w:cs="Calibri"/>
        </w:rPr>
        <w:t xml:space="preserve"> the</w:t>
      </w:r>
      <w:r>
        <w:rPr>
          <w:rFonts w:cs="Calibri"/>
        </w:rPr>
        <w:t xml:space="preserve"> samples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at minus 20 degrees Celsius </w:t>
      </w:r>
      <w:r w:rsidR="0061720D">
        <w:rPr>
          <w:rFonts w:cs="Calibri"/>
        </w:rPr>
        <w:t xml:space="preserve">for 1 hour </w:t>
      </w:r>
      <w:r w:rsidR="0061720D">
        <w:rPr>
          <w:rFonts w:cs="Calibri"/>
          <w:b/>
          <w:bCs/>
        </w:rPr>
        <w:t xml:space="preserve">[2] </w:t>
      </w:r>
      <w:r w:rsidR="0061720D">
        <w:rPr>
          <w:rFonts w:cs="Calibri"/>
        </w:rPr>
        <w:t>before thawing them</w:t>
      </w:r>
      <w:r>
        <w:rPr>
          <w:rFonts w:cs="Calibri"/>
        </w:rPr>
        <w:t xml:space="preserve"> on ice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:rsidR="00214A6C" w:rsidRDefault="00214A6C" w:rsidP="00214A6C">
      <w:pPr>
        <w:pStyle w:val="ListParagraph"/>
        <w:ind w:left="907"/>
        <w:jc w:val="both"/>
        <w:rPr>
          <w:rFonts w:cs="Calibri"/>
        </w:rPr>
      </w:pPr>
    </w:p>
    <w:p w:rsidR="00BB0214" w:rsidRDefault="00214A6C" w:rsidP="00214A6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WIDE: Talent adding PBS to tube(s), with PBS container visible in frame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 step</w:t>
      </w:r>
    </w:p>
    <w:p w:rsidR="00214A6C" w:rsidRDefault="00214A6C" w:rsidP="00214A6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tube at -20 °C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 step</w:t>
      </w:r>
    </w:p>
    <w:p w:rsidR="00214A6C" w:rsidRDefault="00214A6C" w:rsidP="00214A6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tube on ice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</w:t>
      </w:r>
      <w:r w:rsidR="008F7FF5">
        <w:rPr>
          <w:rFonts w:cs="Calibri"/>
          <w:i/>
          <w:iCs/>
          <w:color w:val="4F81BD" w:themeColor="accent1"/>
        </w:rPr>
        <w:t>grapher: Important step</w:t>
      </w:r>
    </w:p>
    <w:p w:rsidR="00214A6C" w:rsidRDefault="00214A6C" w:rsidP="00214A6C">
      <w:pPr>
        <w:pStyle w:val="ListParagraph"/>
        <w:ind w:left="1627"/>
        <w:jc w:val="both"/>
        <w:rPr>
          <w:rFonts w:cs="Calibri"/>
        </w:rPr>
      </w:pPr>
    </w:p>
    <w:p w:rsidR="00214A6C" w:rsidRDefault="00214A6C" w:rsidP="00214A6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After freeze-thaw</w:t>
      </w:r>
      <w:r w:rsidR="008F7FF5">
        <w:rPr>
          <w:rFonts w:cs="Calibri"/>
        </w:rPr>
        <w:t>ing the samples three times</w:t>
      </w:r>
      <w:r>
        <w:rPr>
          <w:rFonts w:cs="Calibri"/>
        </w:rPr>
        <w:t xml:space="preserve">, collect the cell lysates by centrifugation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transfer the supernatants </w:t>
      </w:r>
      <w:r w:rsidR="00413E8E">
        <w:rPr>
          <w:rFonts w:cs="Calibri"/>
        </w:rPr>
        <w:t>into</w:t>
      </w:r>
      <w:r>
        <w:rPr>
          <w:rFonts w:cs="Calibri"/>
        </w:rPr>
        <w:t xml:space="preserve"> new tubes without disturbing the pellets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:rsidR="00214A6C" w:rsidRDefault="00214A6C" w:rsidP="00214A6C">
      <w:pPr>
        <w:pStyle w:val="ListParagraph"/>
        <w:ind w:left="907"/>
        <w:jc w:val="both"/>
        <w:rPr>
          <w:rFonts w:cs="Calibri"/>
        </w:rPr>
      </w:pPr>
    </w:p>
    <w:p w:rsidR="00214A6C" w:rsidRDefault="00214A6C" w:rsidP="00214A6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tube(s) into centrifuge</w:t>
      </w:r>
    </w:p>
    <w:p w:rsidR="00214A6C" w:rsidRDefault="00214A6C" w:rsidP="00214A6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supernatant(s) to tube</w:t>
      </w:r>
    </w:p>
    <w:p w:rsidR="0086076B" w:rsidRDefault="0086076B" w:rsidP="0086076B">
      <w:pPr>
        <w:pStyle w:val="ListParagraph"/>
        <w:ind w:left="1627"/>
        <w:jc w:val="both"/>
        <w:rPr>
          <w:rFonts w:cs="Calibri"/>
        </w:rPr>
      </w:pPr>
    </w:p>
    <w:p w:rsidR="0086076B" w:rsidRDefault="0086076B" w:rsidP="0086076B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Dilute the samples 10</w:t>
      </w:r>
      <w:r w:rsidR="00413E8E">
        <w:rPr>
          <w:rFonts w:cs="Calibri"/>
        </w:rPr>
        <w:t xml:space="preserve"> times</w:t>
      </w:r>
      <w:r>
        <w:rPr>
          <w:rFonts w:cs="Calibri"/>
        </w:rPr>
        <w:t xml:space="preserve"> with fresh PBS </w:t>
      </w:r>
      <w:r>
        <w:rPr>
          <w:rFonts w:cs="Calibri"/>
          <w:b/>
          <w:bCs/>
        </w:rPr>
        <w:t xml:space="preserve">[1] </w:t>
      </w:r>
      <w:r>
        <w:rPr>
          <w:rFonts w:cs="Calibri"/>
        </w:rPr>
        <w:t xml:space="preserve">and add the </w:t>
      </w:r>
      <w:r w:rsidR="00413E8E">
        <w:rPr>
          <w:rFonts w:cs="Calibri"/>
        </w:rPr>
        <w:t>appropriate</w:t>
      </w:r>
      <w:r>
        <w:rPr>
          <w:rFonts w:cs="Calibri"/>
        </w:rPr>
        <w:t xml:space="preserve"> volumes of bovine serum albumin standard solution in duplicate to the appropriate wells of a 96-well plate </w:t>
      </w:r>
      <w:r>
        <w:rPr>
          <w:rFonts w:cs="Calibri"/>
          <w:b/>
          <w:bCs/>
        </w:rPr>
        <w:t>[2-TXT]</w:t>
      </w:r>
      <w:r>
        <w:rPr>
          <w:rFonts w:cs="Calibri"/>
        </w:rPr>
        <w:t>.</w:t>
      </w:r>
    </w:p>
    <w:p w:rsidR="0086076B" w:rsidRDefault="0086076B" w:rsidP="0086076B">
      <w:pPr>
        <w:pStyle w:val="ListParagraph"/>
        <w:ind w:left="907"/>
        <w:jc w:val="both"/>
        <w:rPr>
          <w:rFonts w:cs="Calibri"/>
        </w:rPr>
      </w:pPr>
    </w:p>
    <w:p w:rsidR="0086076B" w:rsidRDefault="0086076B" w:rsidP="0086076B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adding PBS to </w:t>
      </w:r>
      <w:r w:rsidR="000A4D7E">
        <w:rPr>
          <w:rFonts w:cs="Calibri"/>
        </w:rPr>
        <w:t xml:space="preserve">sample </w:t>
      </w:r>
      <w:r>
        <w:rPr>
          <w:rFonts w:cs="Calibri"/>
        </w:rPr>
        <w:t>tube(s), with PBS container visible in frame</w:t>
      </w:r>
    </w:p>
    <w:p w:rsidR="00073B0F" w:rsidRPr="000A4D7E" w:rsidRDefault="0086076B" w:rsidP="000A4D7E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adding standard to well(s), with BSA container visible in frame </w:t>
      </w:r>
      <w:r>
        <w:rPr>
          <w:rFonts w:cs="Calibri"/>
          <w:b/>
          <w:bCs/>
        </w:rPr>
        <w:t xml:space="preserve">TEXT: </w:t>
      </w:r>
      <w:r>
        <w:rPr>
          <w:rFonts w:cs="Calibri"/>
          <w:b/>
          <w:bCs/>
          <w:i/>
          <w:iCs/>
        </w:rPr>
        <w:t>e.g.</w:t>
      </w:r>
      <w:r>
        <w:rPr>
          <w:rFonts w:cs="Calibri"/>
          <w:b/>
          <w:bCs/>
        </w:rPr>
        <w:t>, 0-, 2-, 4-, 5-, 7-, 10-, 15-, and 20-microliters</w:t>
      </w:r>
    </w:p>
    <w:p w:rsidR="0086076B" w:rsidRPr="0086076B" w:rsidRDefault="0086076B" w:rsidP="0086076B">
      <w:pPr>
        <w:pStyle w:val="ListParagraph"/>
        <w:ind w:left="1627"/>
        <w:jc w:val="both"/>
        <w:rPr>
          <w:rFonts w:cs="Calibri"/>
        </w:rPr>
      </w:pPr>
    </w:p>
    <w:p w:rsidR="0086076B" w:rsidRDefault="0086076B" w:rsidP="0086076B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Load 10-15 microliters of each cell lysate sample supernatant to the appropriate wells of the 96-well plate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fill </w:t>
      </w:r>
      <w:r w:rsidR="000A4D7E">
        <w:rPr>
          <w:rFonts w:cs="Calibri"/>
        </w:rPr>
        <w:t>both the standard and sample</w:t>
      </w:r>
      <w:r>
        <w:rPr>
          <w:rFonts w:cs="Calibri"/>
        </w:rPr>
        <w:t xml:space="preserve"> well</w:t>
      </w:r>
      <w:r w:rsidR="000A4D7E">
        <w:rPr>
          <w:rFonts w:cs="Calibri"/>
        </w:rPr>
        <w:t>s</w:t>
      </w:r>
      <w:r>
        <w:rPr>
          <w:rFonts w:cs="Calibri"/>
        </w:rPr>
        <w:t xml:space="preserve"> to a final volume of 50 microliters of PBS </w:t>
      </w:r>
      <w:r w:rsidR="000A4D7E">
        <w:rPr>
          <w:rFonts w:cs="Calibri"/>
        </w:rPr>
        <w:t xml:space="preserve">per well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:rsidR="0086076B" w:rsidRDefault="0086076B" w:rsidP="0086076B">
      <w:pPr>
        <w:pStyle w:val="ListParagraph"/>
        <w:ind w:left="907"/>
        <w:jc w:val="both"/>
        <w:rPr>
          <w:rFonts w:cs="Calibri"/>
        </w:rPr>
      </w:pPr>
    </w:p>
    <w:p w:rsidR="0086076B" w:rsidRDefault="0086076B" w:rsidP="0086076B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sample(s) to well(s), with sample tubes visible in frame</w:t>
      </w:r>
    </w:p>
    <w:p w:rsidR="0086076B" w:rsidRDefault="0086076B" w:rsidP="0086076B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PBS to well(s), with PBS container visible in frame</w:t>
      </w:r>
    </w:p>
    <w:p w:rsidR="00BB0214" w:rsidRPr="00BB0214" w:rsidRDefault="00BB0214" w:rsidP="0086076B">
      <w:pPr>
        <w:pStyle w:val="ListParagraph"/>
        <w:ind w:left="360"/>
        <w:jc w:val="both"/>
        <w:rPr>
          <w:rFonts w:cs="Calibri"/>
        </w:rPr>
      </w:pPr>
    </w:p>
    <w:p w:rsidR="0086076B" w:rsidRDefault="0086076B" w:rsidP="0086076B">
      <w:pPr>
        <w:pStyle w:val="ListParagraph"/>
        <w:numPr>
          <w:ilvl w:val="1"/>
          <w:numId w:val="44"/>
        </w:numPr>
        <w:jc w:val="both"/>
      </w:pPr>
      <w:r>
        <w:rPr>
          <w:rFonts w:cs="Calibri"/>
        </w:rPr>
        <w:t>Next, add</w:t>
      </w:r>
      <w:r w:rsidR="008F7FF5">
        <w:rPr>
          <w:rFonts w:cs="Calibri"/>
        </w:rPr>
        <w:t xml:space="preserve"> </w:t>
      </w:r>
      <w:r w:rsidR="00BB0214" w:rsidRPr="004868C5">
        <w:t xml:space="preserve">200 </w:t>
      </w:r>
      <w:r>
        <w:t>microliters</w:t>
      </w:r>
      <w:r w:rsidR="00BB0214" w:rsidRPr="004868C5">
        <w:t xml:space="preserve"> of a Bradford reagent </w:t>
      </w:r>
      <w:r w:rsidR="00BB0214" w:rsidRPr="0086076B">
        <w:t>diluted 5</w:t>
      </w:r>
      <w:r w:rsidR="008F7FF5">
        <w:t xml:space="preserve"> </w:t>
      </w:r>
      <w:r w:rsidR="00BB0214" w:rsidRPr="0086076B">
        <w:t>times with ultrapure water to each well</w:t>
      </w:r>
      <w:r w:rsidR="0061720D">
        <w:t xml:space="preserve"> </w:t>
      </w:r>
      <w:r>
        <w:rPr>
          <w:b/>
          <w:bCs/>
        </w:rPr>
        <w:t>[1]</w:t>
      </w:r>
      <w:r>
        <w:t xml:space="preserve"> and incubate the plate for at least 5 minutes at room temperature </w:t>
      </w:r>
      <w:r>
        <w:rPr>
          <w:b/>
          <w:bCs/>
        </w:rPr>
        <w:t>[2]</w:t>
      </w:r>
      <w:r>
        <w:t>.</w:t>
      </w:r>
    </w:p>
    <w:p w:rsidR="0086076B" w:rsidRDefault="0086076B" w:rsidP="0086076B">
      <w:pPr>
        <w:pStyle w:val="ListParagraph"/>
        <w:ind w:left="907"/>
        <w:jc w:val="both"/>
      </w:pPr>
    </w:p>
    <w:p w:rsidR="0086076B" w:rsidRDefault="0086076B" w:rsidP="0086076B">
      <w:pPr>
        <w:pStyle w:val="ListParagraph"/>
        <w:numPr>
          <w:ilvl w:val="2"/>
          <w:numId w:val="44"/>
        </w:numPr>
        <w:jc w:val="both"/>
      </w:pPr>
      <w:r>
        <w:t>Talent adding reagent to well(s), with reagent container visible in frame</w:t>
      </w:r>
    </w:p>
    <w:p w:rsidR="00BB0214" w:rsidRPr="0086076B" w:rsidRDefault="0086076B" w:rsidP="0086076B">
      <w:pPr>
        <w:pStyle w:val="ListParagraph"/>
        <w:numPr>
          <w:ilvl w:val="2"/>
          <w:numId w:val="44"/>
        </w:numPr>
        <w:jc w:val="both"/>
      </w:pPr>
      <w:r>
        <w:t>Talent setting timer, with plate on bench visible in frame</w:t>
      </w:r>
    </w:p>
    <w:p w:rsidR="0086076B" w:rsidRDefault="0086076B" w:rsidP="0086076B">
      <w:pPr>
        <w:pStyle w:val="ListParagraph"/>
        <w:ind w:left="907"/>
        <w:jc w:val="both"/>
      </w:pPr>
    </w:p>
    <w:p w:rsidR="00BB0214" w:rsidRDefault="0086076B" w:rsidP="0086076B">
      <w:pPr>
        <w:pStyle w:val="ListParagraph"/>
        <w:numPr>
          <w:ilvl w:val="1"/>
          <w:numId w:val="44"/>
        </w:numPr>
        <w:jc w:val="both"/>
      </w:pPr>
      <w:r>
        <w:lastRenderedPageBreak/>
        <w:t>At the end of the incubation, load the</w:t>
      </w:r>
      <w:r w:rsidR="00BB0214" w:rsidRPr="004868C5">
        <w:t xml:space="preserve"> plate </w:t>
      </w:r>
      <w:r>
        <w:t>onto</w:t>
      </w:r>
      <w:r w:rsidR="00BB0214" w:rsidRPr="004868C5">
        <w:t xml:space="preserve"> a microplate reader</w:t>
      </w:r>
      <w:r w:rsidR="0061720D">
        <w:t xml:space="preserve"> </w:t>
      </w:r>
      <w:r>
        <w:rPr>
          <w:b/>
          <w:bCs/>
        </w:rPr>
        <w:t>[1]</w:t>
      </w:r>
      <w:r>
        <w:t xml:space="preserve"> and m</w:t>
      </w:r>
      <w:r w:rsidR="00BB0214" w:rsidRPr="004868C5">
        <w:t xml:space="preserve">easure </w:t>
      </w:r>
      <w:r w:rsidR="008F7FF5">
        <w:t xml:space="preserve">the </w:t>
      </w:r>
      <w:r w:rsidR="00BB0214" w:rsidRPr="004868C5">
        <w:t>absorbance</w:t>
      </w:r>
      <w:r w:rsidR="00413E8E">
        <w:t xml:space="preserve"> at</w:t>
      </w:r>
      <w:r w:rsidR="00BB0214" w:rsidRPr="004868C5">
        <w:t xml:space="preserve"> 595 n</w:t>
      </w:r>
      <w:r>
        <w:t xml:space="preserve">anometers </w:t>
      </w:r>
      <w:r>
        <w:rPr>
          <w:b/>
          <w:bCs/>
        </w:rPr>
        <w:t>[2]</w:t>
      </w:r>
      <w:r>
        <w:t>.</w:t>
      </w:r>
    </w:p>
    <w:p w:rsidR="00413E8E" w:rsidRDefault="00413E8E" w:rsidP="00413E8E">
      <w:pPr>
        <w:pStyle w:val="ListParagraph"/>
        <w:ind w:left="907"/>
        <w:jc w:val="both"/>
      </w:pPr>
    </w:p>
    <w:p w:rsidR="0086076B" w:rsidRDefault="0086076B" w:rsidP="0086076B">
      <w:pPr>
        <w:pStyle w:val="ListParagraph"/>
        <w:numPr>
          <w:ilvl w:val="2"/>
          <w:numId w:val="44"/>
        </w:numPr>
        <w:jc w:val="both"/>
      </w:pPr>
      <w:r>
        <w:t>Talent loading plate</w:t>
      </w:r>
    </w:p>
    <w:p w:rsidR="0086076B" w:rsidRPr="004868C5" w:rsidRDefault="0086076B" w:rsidP="0086076B">
      <w:pPr>
        <w:pStyle w:val="ListParagraph"/>
        <w:numPr>
          <w:ilvl w:val="2"/>
          <w:numId w:val="44"/>
        </w:numPr>
        <w:jc w:val="both"/>
      </w:pPr>
      <w:r>
        <w:t>Talent measuring absorbance, with monitor visible in frame</w:t>
      </w:r>
    </w:p>
    <w:p w:rsidR="00BB0214" w:rsidRPr="004868C5" w:rsidRDefault="00BB0214" w:rsidP="0086076B">
      <w:pPr>
        <w:pStyle w:val="ListParagraph"/>
        <w:ind w:left="360"/>
        <w:jc w:val="both"/>
      </w:pPr>
    </w:p>
    <w:p w:rsidR="0086076B" w:rsidRPr="0086076B" w:rsidRDefault="0086076B" w:rsidP="0086076B">
      <w:pPr>
        <w:pStyle w:val="ListParagraph"/>
        <w:numPr>
          <w:ilvl w:val="1"/>
          <w:numId w:val="44"/>
        </w:numPr>
        <w:jc w:val="both"/>
        <w:rPr>
          <w:rStyle w:val="Emphasis"/>
          <w:rFonts w:cs="Calibri"/>
          <w:i w:val="0"/>
          <w:iCs/>
        </w:rPr>
      </w:pPr>
      <w:r>
        <w:t>Then c</w:t>
      </w:r>
      <w:r w:rsidR="00BB0214" w:rsidRPr="004868C5">
        <w:t xml:space="preserve">onstruct a calibration curve </w:t>
      </w:r>
      <w:r w:rsidR="00BB0214" w:rsidRPr="00BB0214">
        <w:rPr>
          <w:rFonts w:cs="Calibri"/>
        </w:rPr>
        <w:t>to allow calculation of the</w:t>
      </w:r>
      <w:r w:rsidR="00A8038E">
        <w:rPr>
          <w:rFonts w:cs="Calibri"/>
        </w:rPr>
        <w:t xml:space="preserve"> amount of</w:t>
      </w:r>
      <w:r w:rsidR="00BB0214" w:rsidRPr="00BB0214">
        <w:rPr>
          <w:rStyle w:val="Emphasis"/>
          <w:rFonts w:cs="Calibri"/>
          <w:i w:val="0"/>
        </w:rPr>
        <w:t xml:space="preserve"> protein in </w:t>
      </w:r>
      <w:r w:rsidR="00A8038E">
        <w:rPr>
          <w:rStyle w:val="Emphasis"/>
          <w:rFonts w:cs="Calibri"/>
          <w:i w:val="0"/>
        </w:rPr>
        <w:t>each</w:t>
      </w:r>
      <w:r w:rsidR="0061720D">
        <w:rPr>
          <w:rStyle w:val="Emphasis"/>
          <w:rFonts w:cs="Calibri"/>
          <w:i w:val="0"/>
        </w:rPr>
        <w:t xml:space="preserve"> </w:t>
      </w:r>
      <w:r w:rsidR="00BB0214" w:rsidRPr="00BB0214">
        <w:rPr>
          <w:rStyle w:val="Emphasis"/>
          <w:rFonts w:cs="Calibri"/>
          <w:i w:val="0"/>
        </w:rPr>
        <w:t>sample</w:t>
      </w:r>
      <w:r w:rsidR="0061720D">
        <w:rPr>
          <w:rStyle w:val="Emphasis"/>
          <w:rFonts w:cs="Calibri"/>
          <w:i w:val="0"/>
        </w:rPr>
        <w:t xml:space="preserve"> </w:t>
      </w:r>
      <w:r>
        <w:rPr>
          <w:rStyle w:val="Emphasis"/>
          <w:rFonts w:cs="Calibri"/>
          <w:b/>
          <w:bCs/>
          <w:i w:val="0"/>
        </w:rPr>
        <w:t>[1]</w:t>
      </w:r>
      <w:r>
        <w:rPr>
          <w:rStyle w:val="Emphasis"/>
          <w:rFonts w:cs="Calibri"/>
          <w:i w:val="0"/>
        </w:rPr>
        <w:t xml:space="preserve"> and </w:t>
      </w:r>
      <w:r w:rsidRPr="00BB0214">
        <w:rPr>
          <w:rStyle w:val="Emphasis"/>
          <w:rFonts w:cs="Calibri"/>
          <w:i w:val="0"/>
        </w:rPr>
        <w:t>divid</w:t>
      </w:r>
      <w:r>
        <w:rPr>
          <w:rStyle w:val="Emphasis"/>
          <w:rFonts w:cs="Calibri"/>
          <w:i w:val="0"/>
        </w:rPr>
        <w:t>e</w:t>
      </w:r>
      <w:r w:rsidRPr="00BB0214">
        <w:rPr>
          <w:rStyle w:val="Emphasis"/>
          <w:rFonts w:cs="Calibri"/>
          <w:i w:val="0"/>
        </w:rPr>
        <w:t xml:space="preserve"> the concentration of </w:t>
      </w:r>
      <w:r w:rsidR="008F7FF5">
        <w:rPr>
          <w:rStyle w:val="Emphasis"/>
          <w:rFonts w:cs="Calibri"/>
          <w:i w:val="0"/>
        </w:rPr>
        <w:t xml:space="preserve">each </w:t>
      </w:r>
      <w:r w:rsidRPr="00BB0214">
        <w:rPr>
          <w:rStyle w:val="Emphasis"/>
          <w:rFonts w:cs="Calibri"/>
          <w:i w:val="0"/>
        </w:rPr>
        <w:t xml:space="preserve">kynurenine </w:t>
      </w:r>
      <w:r>
        <w:rPr>
          <w:rStyle w:val="Emphasis"/>
          <w:rFonts w:cs="Calibri"/>
          <w:i w:val="0"/>
        </w:rPr>
        <w:t>by the</w:t>
      </w:r>
      <w:r w:rsidRPr="00BB0214">
        <w:rPr>
          <w:rStyle w:val="Emphasis"/>
          <w:rFonts w:cs="Calibri"/>
          <w:i w:val="0"/>
        </w:rPr>
        <w:t xml:space="preserve"> total protein content </w:t>
      </w:r>
      <w:r w:rsidR="00BB0214" w:rsidRPr="00BB0214">
        <w:rPr>
          <w:rStyle w:val="Emphasis"/>
          <w:rFonts w:cs="Calibri"/>
          <w:i w:val="0"/>
        </w:rPr>
        <w:t>to normalize</w:t>
      </w:r>
      <w:r>
        <w:rPr>
          <w:rStyle w:val="Emphasis"/>
          <w:rFonts w:cs="Calibri"/>
          <w:i w:val="0"/>
        </w:rPr>
        <w:t xml:space="preserve"> the</w:t>
      </w:r>
      <w:r w:rsidR="00BB0214" w:rsidRPr="00BB0214">
        <w:rPr>
          <w:rStyle w:val="Emphasis"/>
          <w:rFonts w:cs="Calibri"/>
          <w:i w:val="0"/>
        </w:rPr>
        <w:t xml:space="preserve"> kynurenine amount in </w:t>
      </w:r>
      <w:r>
        <w:rPr>
          <w:rStyle w:val="Emphasis"/>
          <w:rFonts w:cs="Calibri"/>
          <w:i w:val="0"/>
        </w:rPr>
        <w:t>each</w:t>
      </w:r>
      <w:r w:rsidR="00BB0214" w:rsidRPr="00BB0214">
        <w:rPr>
          <w:rStyle w:val="Emphasis"/>
          <w:rFonts w:cs="Calibri"/>
          <w:i w:val="0"/>
        </w:rPr>
        <w:t xml:space="preserve"> sample per 1</w:t>
      </w:r>
      <w:r>
        <w:rPr>
          <w:rStyle w:val="Emphasis"/>
          <w:rFonts w:cs="Calibri"/>
          <w:i w:val="0"/>
        </w:rPr>
        <w:t xml:space="preserve"> microgram</w:t>
      </w:r>
      <w:r w:rsidR="00BB0214" w:rsidRPr="00BB0214">
        <w:rPr>
          <w:rStyle w:val="Emphasis"/>
          <w:rFonts w:cs="Calibri"/>
          <w:i w:val="0"/>
        </w:rPr>
        <w:t xml:space="preserve"> of protein </w:t>
      </w:r>
      <w:r>
        <w:rPr>
          <w:rStyle w:val="Emphasis"/>
          <w:rFonts w:cs="Calibri"/>
          <w:b/>
          <w:bCs/>
          <w:i w:val="0"/>
        </w:rPr>
        <w:t>[2]</w:t>
      </w:r>
      <w:r>
        <w:rPr>
          <w:rStyle w:val="Emphasis"/>
          <w:rFonts w:cs="Calibri"/>
          <w:i w:val="0"/>
        </w:rPr>
        <w:t>.</w:t>
      </w:r>
    </w:p>
    <w:p w:rsidR="0086076B" w:rsidRPr="0086076B" w:rsidRDefault="0086076B" w:rsidP="0086076B">
      <w:pPr>
        <w:pStyle w:val="ListParagraph"/>
        <w:ind w:left="907"/>
        <w:jc w:val="both"/>
        <w:rPr>
          <w:rStyle w:val="Emphasis"/>
          <w:rFonts w:cs="Calibri"/>
          <w:i w:val="0"/>
          <w:iCs/>
        </w:rPr>
      </w:pPr>
    </w:p>
    <w:p w:rsidR="0086076B" w:rsidRPr="0086076B" w:rsidRDefault="006F44F3" w:rsidP="0086076B">
      <w:pPr>
        <w:pStyle w:val="ListParagraph"/>
        <w:numPr>
          <w:ilvl w:val="2"/>
          <w:numId w:val="44"/>
        </w:numPr>
        <w:jc w:val="both"/>
        <w:rPr>
          <w:rStyle w:val="Emphasis"/>
          <w:rFonts w:cs="Calibri"/>
          <w:i w:val="0"/>
          <w:iCs/>
        </w:rPr>
      </w:pPr>
      <w:r>
        <w:rPr>
          <w:rStyle w:val="Emphasis"/>
          <w:rFonts w:cs="Calibri"/>
          <w:i w:val="0"/>
        </w:rPr>
        <w:t>SCREEN:</w:t>
      </w:r>
      <w:r w:rsidR="0061720D">
        <w:rPr>
          <w:rFonts w:cs="Calibri"/>
        </w:rPr>
        <w:t xml:space="preserve"> S</w:t>
      </w:r>
      <w:r>
        <w:rPr>
          <w:rFonts w:cs="Calibri"/>
        </w:rPr>
        <w:t>creenshot</w:t>
      </w:r>
      <w:r w:rsidR="0061720D">
        <w:rPr>
          <w:rFonts w:cs="Calibri"/>
        </w:rPr>
        <w:t>_5</w:t>
      </w:r>
      <w:r w:rsidR="008F7FF5" w:rsidRPr="008F7FF5">
        <w:rPr>
          <w:rFonts w:cs="Calibri"/>
          <w:i/>
          <w:iCs/>
          <w:color w:val="4F81BD" w:themeColor="accent1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 Editor: please speed up</w:t>
      </w:r>
    </w:p>
    <w:p w:rsidR="00BB0214" w:rsidRPr="00BB0214" w:rsidRDefault="0086076B" w:rsidP="0086076B">
      <w:pPr>
        <w:pStyle w:val="ListParagraph"/>
        <w:numPr>
          <w:ilvl w:val="2"/>
          <w:numId w:val="44"/>
        </w:numPr>
        <w:jc w:val="both"/>
        <w:rPr>
          <w:rFonts w:cs="Calibri"/>
          <w:iCs/>
        </w:rPr>
      </w:pPr>
      <w:r>
        <w:rPr>
          <w:rStyle w:val="Emphasis"/>
          <w:rFonts w:cs="Calibri"/>
          <w:i w:val="0"/>
        </w:rPr>
        <w:t>SCREEN:</w:t>
      </w:r>
      <w:r w:rsidR="0061720D">
        <w:rPr>
          <w:rFonts w:cs="Calibri"/>
        </w:rPr>
        <w:t xml:space="preserve"> S</w:t>
      </w:r>
      <w:r w:rsidR="00533D18">
        <w:rPr>
          <w:rFonts w:cs="Calibri"/>
        </w:rPr>
        <w:t>creenshot_</w:t>
      </w:r>
      <w:r w:rsidR="006F44F3">
        <w:rPr>
          <w:rFonts w:cs="Calibri"/>
        </w:rPr>
        <w:t>6</w:t>
      </w:r>
      <w:r w:rsidR="008F7FF5">
        <w:rPr>
          <w:rFonts w:cs="Calibri"/>
        </w:rPr>
        <w:t xml:space="preserve"> </w:t>
      </w:r>
      <w:r w:rsidR="008F7FF5" w:rsidRPr="00B275F8">
        <w:rPr>
          <w:rFonts w:cs="Calibri"/>
          <w:i/>
          <w:iCs/>
          <w:color w:val="4F81BD" w:themeColor="accent1"/>
        </w:rPr>
        <w:t>Video Editor: please speed up</w:t>
      </w:r>
    </w:p>
    <w:p w:rsidR="00A72FC5" w:rsidRPr="00933861" w:rsidRDefault="00A72FC5">
      <w:pPr>
        <w:rPr>
          <w:rFonts w:asciiTheme="minorHAnsi" w:hAnsiTheme="minorHAnsi" w:cstheme="minorHAnsi"/>
          <w:szCs w:val="24"/>
        </w:rPr>
      </w:pPr>
    </w:p>
    <w:p w:rsidR="00BB0214" w:rsidRDefault="00BB0214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:rsidR="009055DD" w:rsidRPr="0061720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1720D">
        <w:rPr>
          <w:rFonts w:asciiTheme="minorHAnsi" w:eastAsia="Times New Roman" w:hAnsiTheme="minorHAnsi" w:cstheme="minorHAnsi"/>
          <w:b/>
          <w:szCs w:val="24"/>
        </w:rPr>
        <w:t>A.</w:t>
      </w:r>
      <w:r w:rsidRPr="0061720D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:rsidR="009055DD" w:rsidRPr="008F7FF5" w:rsidRDefault="00313309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8F7FF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3.5</w:t>
      </w:r>
      <w:r w:rsidR="008F7FF5" w:rsidRPr="008F7FF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F7FF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3.6</w:t>
      </w:r>
      <w:r w:rsidR="008F7FF5" w:rsidRPr="008F7FF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F7FF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8.1</w:t>
      </w:r>
      <w:r w:rsidR="008F7FF5" w:rsidRPr="008F7FF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:rsidR="009055DD" w:rsidRPr="008F7FF5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:rsidR="009055DD" w:rsidRPr="008F7FF5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F7FF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8F7FF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:rsidR="009055DD" w:rsidRPr="008F7FF5" w:rsidRDefault="00313309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8F7FF5">
        <w:rPr>
          <w:rFonts w:asciiTheme="minorHAnsi" w:eastAsia="Times New Roman" w:hAnsiTheme="minorHAnsi" w:cstheme="minorHAnsi"/>
          <w:color w:val="000000" w:themeColor="text1"/>
          <w:szCs w:val="24"/>
        </w:rPr>
        <w:t>3.6</w:t>
      </w:r>
      <w:r w:rsidR="008F7FF5" w:rsidRPr="008F7FF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:rsidR="0061720D" w:rsidRDefault="0061720D" w:rsidP="009055DD">
      <w:pPr>
        <w:spacing w:before="120"/>
        <w:outlineLvl w:val="0"/>
        <w:rPr>
          <w:rFonts w:asciiTheme="minorHAnsi" w:eastAsia="Times New Roman" w:hAnsiTheme="minorHAnsi" w:cstheme="minorHAnsi"/>
          <w:szCs w:val="24"/>
        </w:rPr>
      </w:pPr>
    </w:p>
    <w:p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3F61A2">
        <w:rPr>
          <w:rFonts w:cs="Calibri"/>
          <w:b/>
          <w:color w:val="000000" w:themeColor="text1"/>
          <w:szCs w:val="24"/>
        </w:rPr>
        <w:t>LC-MS Analysis of Selected Kyn</w:t>
      </w:r>
    </w:p>
    <w:p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:rsidR="00BB0214" w:rsidRDefault="00BB0214" w:rsidP="00343577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Here</w:t>
      </w:r>
      <w:r w:rsidR="00343577" w:rsidRPr="00343577">
        <w:rPr>
          <w:rFonts w:cs="Calibri"/>
        </w:rPr>
        <w:t xml:space="preserve"> </w:t>
      </w:r>
      <w:r w:rsidR="008F7FF5" w:rsidRPr="008111BF">
        <w:rPr>
          <w:rFonts w:cs="Calibri"/>
        </w:rPr>
        <w:t>single quadrupole mass spectrometry</w:t>
      </w:r>
      <w:r w:rsidR="008F7FF5" w:rsidRPr="00343577">
        <w:rPr>
          <w:rFonts w:cs="Calibri"/>
        </w:rPr>
        <w:t xml:space="preserve"> </w:t>
      </w:r>
      <w:r w:rsidR="00343577" w:rsidRPr="00343577">
        <w:rPr>
          <w:rFonts w:cs="Calibri"/>
        </w:rPr>
        <w:t xml:space="preserve">results obtained during the analysis of </w:t>
      </w:r>
      <w:r w:rsidR="008F7FF5">
        <w:rPr>
          <w:rFonts w:cs="Calibri"/>
        </w:rPr>
        <w:t>medium</w:t>
      </w:r>
      <w:r w:rsidR="00343577" w:rsidRPr="00343577">
        <w:rPr>
          <w:rFonts w:cs="Calibri"/>
        </w:rPr>
        <w:t xml:space="preserve"> containing 4.5 g</w:t>
      </w:r>
      <w:r>
        <w:rPr>
          <w:rFonts w:cs="Calibri"/>
        </w:rPr>
        <w:t>rams</w:t>
      </w:r>
      <w:r w:rsidR="00343577" w:rsidRPr="00343577">
        <w:rPr>
          <w:rFonts w:cs="Calibri"/>
        </w:rPr>
        <w:t>/</w:t>
      </w:r>
      <w:r>
        <w:rPr>
          <w:rFonts w:cs="Calibri"/>
        </w:rPr>
        <w:t>liter of</w:t>
      </w:r>
      <w:r w:rsidR="00343577" w:rsidRPr="00343577">
        <w:rPr>
          <w:rFonts w:cs="Calibri"/>
        </w:rPr>
        <w:t xml:space="preserve"> D-glucose and 10% </w:t>
      </w:r>
      <w:r w:rsidR="008F7FF5">
        <w:rPr>
          <w:rFonts w:cs="Calibri"/>
        </w:rPr>
        <w:t>fetal bovine serum</w:t>
      </w:r>
      <w:r w:rsidR="00343577" w:rsidRPr="00343577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343577" w:rsidRPr="00343577">
        <w:rPr>
          <w:rFonts w:cs="Calibri"/>
        </w:rPr>
        <w:t>.</w:t>
      </w:r>
      <w:r w:rsidR="00AF4103">
        <w:rPr>
          <w:rFonts w:cs="Calibri"/>
        </w:rPr>
        <w:t xml:space="preserve"> Note the small peak indicating the presence of </w:t>
      </w:r>
      <w:r w:rsidR="00506B87" w:rsidRPr="00343577">
        <w:rPr>
          <w:rFonts w:cs="Calibri"/>
        </w:rPr>
        <w:t xml:space="preserve">kynurenine </w:t>
      </w:r>
      <w:r w:rsidR="00AF4103">
        <w:rPr>
          <w:rFonts w:cs="Calibri"/>
        </w:rPr>
        <w:t xml:space="preserve">within the sample </w:t>
      </w:r>
      <w:r w:rsidR="00AF4103">
        <w:rPr>
          <w:rFonts w:cs="Calibri"/>
          <w:b/>
          <w:bCs/>
        </w:rPr>
        <w:t>[2]</w:t>
      </w:r>
      <w:r w:rsidR="00AF4103">
        <w:rPr>
          <w:rFonts w:cs="Calibri"/>
        </w:rPr>
        <w:t>.</w:t>
      </w:r>
    </w:p>
    <w:p w:rsidR="00BB0214" w:rsidRDefault="00BB0214" w:rsidP="00BB0214">
      <w:pPr>
        <w:pStyle w:val="ListParagraph"/>
        <w:ind w:left="907"/>
        <w:jc w:val="both"/>
        <w:rPr>
          <w:rFonts w:cs="Calibri"/>
        </w:rPr>
      </w:pPr>
    </w:p>
    <w:p w:rsidR="00BB0214" w:rsidRDefault="00BB0214" w:rsidP="00BB0214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1A</w:t>
      </w:r>
    </w:p>
    <w:p w:rsidR="00AF4103" w:rsidRDefault="00AF4103" w:rsidP="00BB0214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1A </w:t>
      </w:r>
      <w:r w:rsidRPr="00AF4103">
        <w:rPr>
          <w:rFonts w:cs="Calibri"/>
          <w:i/>
          <w:iCs/>
          <w:color w:val="4F81BD" w:themeColor="accent1"/>
        </w:rPr>
        <w:t>Video Editor: please emphasize peak and/or add Kyn text and arrow</w:t>
      </w:r>
    </w:p>
    <w:p w:rsidR="00343577" w:rsidRPr="00781F4C" w:rsidRDefault="00343577" w:rsidP="00781F4C">
      <w:pPr>
        <w:rPr>
          <w:rFonts w:cs="Calibri"/>
          <w:bCs/>
        </w:rPr>
      </w:pPr>
    </w:p>
    <w:p w:rsidR="00307042" w:rsidRPr="00781F4C" w:rsidRDefault="00781F4C" w:rsidP="00781F4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781F4C">
        <w:rPr>
          <w:rFonts w:cs="Calibri"/>
        </w:rPr>
        <w:t xml:space="preserve">Run a quality control sample before </w:t>
      </w:r>
      <w:r w:rsidR="008F7FF5">
        <w:rPr>
          <w:rFonts w:cs="Calibri"/>
        </w:rPr>
        <w:t>acquiring the</w:t>
      </w:r>
      <w:r w:rsidRPr="00781F4C">
        <w:rPr>
          <w:rFonts w:cs="Calibri"/>
        </w:rPr>
        <w:t xml:space="preserve"> actual sample</w:t>
      </w:r>
      <w:r w:rsidR="008F7FF5">
        <w:rPr>
          <w:rFonts w:cs="Calibri"/>
        </w:rPr>
        <w:t xml:space="preserve"> data</w:t>
      </w:r>
      <w:r w:rsidRPr="00781F4C">
        <w:rPr>
          <w:rFonts w:cs="Calibri"/>
        </w:rPr>
        <w:t xml:space="preserve"> to confirm </w:t>
      </w:r>
      <w:r w:rsidR="008F7FF5">
        <w:rPr>
          <w:rFonts w:cs="Calibri"/>
        </w:rPr>
        <w:t xml:space="preserve">the </w:t>
      </w:r>
      <w:r w:rsidRPr="00781F4C">
        <w:rPr>
          <w:rFonts w:cs="Calibri"/>
        </w:rPr>
        <w:t xml:space="preserve">appropriate retention times of the analytes </w:t>
      </w:r>
      <w:r w:rsidRPr="00781F4C">
        <w:rPr>
          <w:rFonts w:cs="Calibri"/>
          <w:b/>
          <w:bCs/>
        </w:rPr>
        <w:t>[1]</w:t>
      </w:r>
      <w:r w:rsidR="008F7FF5">
        <w:rPr>
          <w:rFonts w:cs="Calibri"/>
        </w:rPr>
        <w:t>,</w:t>
      </w:r>
      <w:r w:rsidRPr="00781F4C">
        <w:rPr>
          <w:rFonts w:cs="Calibri"/>
        </w:rPr>
        <w:t xml:space="preserve"> as a </w:t>
      </w:r>
      <w:r w:rsidRPr="00781F4C">
        <w:rPr>
          <w:rFonts w:cs="Calibri"/>
          <w:noProof/>
          <w:lang w:eastAsia="pl-PL"/>
        </w:rPr>
        <w:t xml:space="preserve">shift in LC signals or mismatches can be observed </w:t>
      </w:r>
      <w:r w:rsidR="00307042" w:rsidRPr="00781F4C">
        <w:rPr>
          <w:rFonts w:cs="Calibri"/>
          <w:b/>
          <w:bCs/>
        </w:rPr>
        <w:t>[2]</w:t>
      </w:r>
      <w:r w:rsidR="00343577" w:rsidRPr="00781F4C">
        <w:rPr>
          <w:rFonts w:cs="Calibri"/>
        </w:rPr>
        <w:t>.</w:t>
      </w:r>
    </w:p>
    <w:p w:rsidR="00307042" w:rsidRDefault="00307042" w:rsidP="00307042">
      <w:pPr>
        <w:pStyle w:val="ListParagraph"/>
        <w:ind w:left="907"/>
        <w:jc w:val="both"/>
        <w:rPr>
          <w:rFonts w:cs="Calibri"/>
        </w:rPr>
      </w:pPr>
    </w:p>
    <w:p w:rsidR="00307042" w:rsidRDefault="00307042" w:rsidP="0030704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2A</w:t>
      </w:r>
    </w:p>
    <w:p w:rsidR="00307042" w:rsidRPr="00307042" w:rsidRDefault="00307042" w:rsidP="0030704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2C </w:t>
      </w:r>
      <w:r w:rsidRPr="00AF4103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add/</w:t>
      </w:r>
      <w:r w:rsidRPr="00AF4103">
        <w:rPr>
          <w:rFonts w:cs="Calibri"/>
          <w:i/>
          <w:iCs/>
          <w:color w:val="4F81BD" w:themeColor="accent1"/>
        </w:rPr>
        <w:t>emph</w:t>
      </w:r>
      <w:r>
        <w:rPr>
          <w:rFonts w:cs="Calibri"/>
          <w:i/>
          <w:iCs/>
          <w:color w:val="4F81BD" w:themeColor="accent1"/>
        </w:rPr>
        <w:t>asize red oval</w:t>
      </w:r>
    </w:p>
    <w:p w:rsidR="00307042" w:rsidRDefault="00307042" w:rsidP="00307042">
      <w:pPr>
        <w:pStyle w:val="ListParagraph"/>
        <w:ind w:left="1627"/>
        <w:jc w:val="both"/>
        <w:rPr>
          <w:rFonts w:cs="Calibri"/>
        </w:rPr>
      </w:pPr>
    </w:p>
    <w:p w:rsidR="00781F4C" w:rsidRDefault="00781F4C" w:rsidP="00343577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C</w:t>
      </w:r>
      <w:r w:rsidR="00343577" w:rsidRPr="00343577">
        <w:rPr>
          <w:rFonts w:cs="Calibri"/>
        </w:rPr>
        <w:t xml:space="preserve">o-eluting matrix components can generate ions with </w:t>
      </w:r>
      <w:r w:rsidR="00506B87">
        <w:rPr>
          <w:rFonts w:cs="Calibri"/>
          <w:iCs/>
        </w:rPr>
        <w:t>the mass to charge ratio</w:t>
      </w:r>
      <w:r w:rsidR="00343577" w:rsidRPr="00343577">
        <w:rPr>
          <w:rFonts w:cs="Calibri"/>
        </w:rPr>
        <w:t xml:space="preserve"> selected for the target analytes</w:t>
      </w:r>
      <w:r w:rsidR="0061720D">
        <w:rPr>
          <w:rFonts w:cs="Calibri"/>
        </w:rPr>
        <w:t xml:space="preserve"> </w:t>
      </w:r>
      <w:r w:rsidR="00506B87"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:rsidR="00781F4C" w:rsidRDefault="00781F4C" w:rsidP="00781F4C">
      <w:pPr>
        <w:pStyle w:val="ListParagraph"/>
        <w:ind w:left="907"/>
        <w:jc w:val="both"/>
        <w:rPr>
          <w:rFonts w:cs="Calibri"/>
        </w:rPr>
      </w:pPr>
    </w:p>
    <w:p w:rsidR="00781F4C" w:rsidRDefault="00781F4C" w:rsidP="00781F4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3A</w:t>
      </w:r>
    </w:p>
    <w:p w:rsidR="00781F4C" w:rsidRDefault="00781F4C" w:rsidP="00781F4C">
      <w:pPr>
        <w:pStyle w:val="ListParagraph"/>
        <w:ind w:left="907"/>
        <w:jc w:val="both"/>
        <w:rPr>
          <w:rFonts w:cs="Calibri"/>
        </w:rPr>
      </w:pPr>
    </w:p>
    <w:p w:rsidR="00506B87" w:rsidRDefault="00781F4C" w:rsidP="00781F4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781F4C">
        <w:rPr>
          <w:rFonts w:cs="Calibri"/>
        </w:rPr>
        <w:t>For example, in this analysis, the peak from the unknown compound appear</w:t>
      </w:r>
      <w:r w:rsidR="00B2792A">
        <w:rPr>
          <w:rFonts w:cs="Calibri"/>
        </w:rPr>
        <w:t>ed</w:t>
      </w:r>
      <w:r w:rsidRPr="00781F4C">
        <w:rPr>
          <w:rFonts w:cs="Calibri"/>
        </w:rPr>
        <w:t xml:space="preserve"> in the scan period during which the ion of mass to charge ratio 206 was monitored </w:t>
      </w:r>
      <w:r w:rsidRPr="00781F4C">
        <w:rPr>
          <w:rFonts w:cs="Calibri"/>
          <w:b/>
          <w:bCs/>
        </w:rPr>
        <w:t>[1]</w:t>
      </w:r>
      <w:r w:rsidRPr="00781F4C">
        <w:rPr>
          <w:rFonts w:cs="Calibri"/>
        </w:rPr>
        <w:t>. Due to incompatibility of the retention time,</w:t>
      </w:r>
      <w:r w:rsidR="0061720D">
        <w:rPr>
          <w:rFonts w:cs="Calibri"/>
        </w:rPr>
        <w:t xml:space="preserve"> </w:t>
      </w:r>
      <w:r w:rsidRPr="00781F4C">
        <w:rPr>
          <w:rFonts w:cs="Calibri"/>
        </w:rPr>
        <w:t xml:space="preserve">the signal </w:t>
      </w:r>
      <w:r w:rsidR="00B2792A">
        <w:rPr>
          <w:rFonts w:cs="Calibri"/>
        </w:rPr>
        <w:t>did</w:t>
      </w:r>
      <w:r w:rsidRPr="00781F4C">
        <w:rPr>
          <w:rFonts w:cs="Calibri"/>
        </w:rPr>
        <w:t xml:space="preserve"> not correspond to the analyte</w:t>
      </w:r>
      <w:r w:rsidR="0061720D">
        <w:rPr>
          <w:rFonts w:cs="Calibri"/>
        </w:rPr>
        <w:t xml:space="preserve"> </w:t>
      </w:r>
      <w:r w:rsidR="00506B87">
        <w:rPr>
          <w:rFonts w:cs="Calibri"/>
          <w:b/>
          <w:bCs/>
        </w:rPr>
        <w:t>[2]</w:t>
      </w:r>
      <w:r w:rsidR="00343577" w:rsidRPr="00343577">
        <w:rPr>
          <w:rFonts w:cs="Calibri"/>
        </w:rPr>
        <w:t>.</w:t>
      </w:r>
    </w:p>
    <w:p w:rsidR="00506B87" w:rsidRDefault="00506B87" w:rsidP="00506B87">
      <w:pPr>
        <w:pStyle w:val="ListParagraph"/>
        <w:ind w:left="907"/>
        <w:jc w:val="both"/>
        <w:rPr>
          <w:rFonts w:cs="Calibri"/>
        </w:rPr>
      </w:pPr>
    </w:p>
    <w:p w:rsidR="00506B87" w:rsidRPr="00781F4C" w:rsidRDefault="00506B87" w:rsidP="00781F4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3A</w:t>
      </w:r>
      <w:r w:rsidRPr="00AF4103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compound X peak and/or add/emphasize compound X text and arrow</w:t>
      </w:r>
    </w:p>
    <w:p w:rsidR="00506B87" w:rsidRDefault="00506B87" w:rsidP="00506B8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3A </w:t>
      </w:r>
      <w:r w:rsidRPr="00AF4103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XA peak and/or add/emphasize XA text and arrow</w:t>
      </w:r>
    </w:p>
    <w:p w:rsidR="00A02D1C" w:rsidRPr="00A02D1C" w:rsidRDefault="00A02D1C" w:rsidP="00A02D1C">
      <w:pPr>
        <w:jc w:val="both"/>
        <w:rPr>
          <w:rFonts w:cs="Calibri"/>
        </w:rPr>
      </w:pPr>
    </w:p>
    <w:p w:rsidR="00343577" w:rsidRPr="00A02D1C" w:rsidRDefault="00A02D1C" w:rsidP="00A02D1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A02D1C">
        <w:rPr>
          <w:rFonts w:cs="Calibri"/>
        </w:rPr>
        <w:t>Although the tryptophan isotope share</w:t>
      </w:r>
      <w:r w:rsidR="00B2792A">
        <w:rPr>
          <w:rFonts w:cs="Calibri"/>
        </w:rPr>
        <w:t>d</w:t>
      </w:r>
      <w:r w:rsidRPr="00A02D1C">
        <w:rPr>
          <w:rFonts w:cs="Calibri"/>
        </w:rPr>
        <w:t xml:space="preserve"> the same ion as mass to charge ratio 206 </w:t>
      </w:r>
      <w:r w:rsidRPr="00A02D1C">
        <w:rPr>
          <w:rFonts w:cs="Calibri"/>
          <w:b/>
          <w:bCs/>
        </w:rPr>
        <w:t>[1]</w:t>
      </w:r>
      <w:r w:rsidRPr="00A02D1C">
        <w:rPr>
          <w:rFonts w:cs="Calibri"/>
        </w:rPr>
        <w:t>, chromatographic analysis reveal</w:t>
      </w:r>
      <w:r w:rsidR="00B2792A">
        <w:rPr>
          <w:rFonts w:cs="Calibri"/>
        </w:rPr>
        <w:t>ed</w:t>
      </w:r>
      <w:r w:rsidRPr="00A02D1C">
        <w:rPr>
          <w:rFonts w:cs="Calibri"/>
        </w:rPr>
        <w:t xml:space="preserve"> that the tryptophan signal </w:t>
      </w:r>
      <w:r w:rsidRPr="00A02D1C">
        <w:rPr>
          <w:rFonts w:cs="Calibri"/>
          <w:b/>
          <w:bCs/>
        </w:rPr>
        <w:t>[2]</w:t>
      </w:r>
      <w:r w:rsidRPr="00A02D1C">
        <w:rPr>
          <w:rFonts w:cs="Calibri"/>
        </w:rPr>
        <w:t xml:space="preserve"> </w:t>
      </w:r>
      <w:r w:rsidR="00B2792A">
        <w:rPr>
          <w:rFonts w:cs="Calibri"/>
        </w:rPr>
        <w:t>was</w:t>
      </w:r>
      <w:r w:rsidRPr="00A02D1C">
        <w:rPr>
          <w:rFonts w:cs="Calibri"/>
        </w:rPr>
        <w:t xml:space="preserve"> well separated from the </w:t>
      </w:r>
      <w:r w:rsidR="008F7FF5">
        <w:rPr>
          <w:rFonts w:cs="Calibri"/>
        </w:rPr>
        <w:t>xanthurenic acid</w:t>
      </w:r>
      <w:r w:rsidRPr="00A02D1C">
        <w:rPr>
          <w:rFonts w:cs="Calibri"/>
        </w:rPr>
        <w:t xml:space="preserve"> signal, indicating that the level of tryptophan present in the tested cancer cell medium </w:t>
      </w:r>
      <w:r w:rsidR="00B2792A">
        <w:rPr>
          <w:rFonts w:cs="Calibri"/>
        </w:rPr>
        <w:t>did</w:t>
      </w:r>
      <w:r w:rsidRPr="00A02D1C">
        <w:rPr>
          <w:rFonts w:cs="Calibri"/>
        </w:rPr>
        <w:t xml:space="preserve"> not impact </w:t>
      </w:r>
      <w:r w:rsidR="008F7FF5">
        <w:rPr>
          <w:rFonts w:cs="Calibri"/>
        </w:rPr>
        <w:t>xanthurenic acid</w:t>
      </w:r>
      <w:r w:rsidR="008F7FF5" w:rsidRPr="00A02D1C">
        <w:rPr>
          <w:rFonts w:cs="Calibri"/>
        </w:rPr>
        <w:t xml:space="preserve"> </w:t>
      </w:r>
      <w:r w:rsidRPr="00A02D1C">
        <w:rPr>
          <w:rFonts w:cs="Calibri"/>
        </w:rPr>
        <w:t xml:space="preserve">quantification </w:t>
      </w:r>
      <w:r w:rsidR="00506B87" w:rsidRPr="00A02D1C">
        <w:rPr>
          <w:rFonts w:cs="Calibri"/>
          <w:b/>
          <w:bCs/>
        </w:rPr>
        <w:t>[3]</w:t>
      </w:r>
      <w:r w:rsidR="00343577" w:rsidRPr="00A02D1C">
        <w:rPr>
          <w:rFonts w:cs="Calibri"/>
        </w:rPr>
        <w:t>.</w:t>
      </w:r>
    </w:p>
    <w:p w:rsidR="00506B87" w:rsidRDefault="00506B87" w:rsidP="00506B87">
      <w:pPr>
        <w:pStyle w:val="ListParagraph"/>
        <w:ind w:left="907"/>
        <w:jc w:val="both"/>
        <w:rPr>
          <w:rFonts w:cs="Calibri"/>
        </w:rPr>
      </w:pPr>
    </w:p>
    <w:p w:rsidR="00506B87" w:rsidRDefault="00506B87" w:rsidP="00506B8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4</w:t>
      </w:r>
    </w:p>
    <w:p w:rsidR="00506B87" w:rsidRPr="00506B87" w:rsidRDefault="00506B87" w:rsidP="00506B8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4 </w:t>
      </w:r>
      <w:r w:rsidRPr="00AF4103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Trp peak and/or add/emphasize Trp text and arrow</w:t>
      </w:r>
    </w:p>
    <w:p w:rsidR="00506B87" w:rsidRPr="00343577" w:rsidRDefault="00506B87" w:rsidP="00506B87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LAB MEDIA: Figure 4 </w:t>
      </w:r>
      <w:r w:rsidRPr="00AF4103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XA peak and/or add/emphasize XA text and arrow</w:t>
      </w:r>
    </w:p>
    <w:p w:rsidR="00343577" w:rsidRPr="00343577" w:rsidRDefault="00343577" w:rsidP="00343577">
      <w:pPr>
        <w:pStyle w:val="ListParagraph"/>
        <w:ind w:left="360"/>
        <w:jc w:val="both"/>
        <w:rPr>
          <w:rFonts w:cs="Calibri"/>
          <w:noProof/>
          <w:lang w:eastAsia="pl-PL"/>
        </w:rPr>
      </w:pPr>
    </w:p>
    <w:p w:rsidR="00506B87" w:rsidRDefault="00B2792A" w:rsidP="00343577">
      <w:pPr>
        <w:pStyle w:val="ListParagraph"/>
        <w:numPr>
          <w:ilvl w:val="1"/>
          <w:numId w:val="44"/>
        </w:numPr>
        <w:jc w:val="both"/>
        <w:rPr>
          <w:rStyle w:val="Emphasis"/>
          <w:rFonts w:cs="Calibri"/>
          <w:i w:val="0"/>
        </w:rPr>
      </w:pPr>
      <w:r>
        <w:rPr>
          <w:rFonts w:cs="Calibri"/>
        </w:rPr>
        <w:t>This</w:t>
      </w:r>
      <w:r w:rsidR="00506B87">
        <w:rPr>
          <w:rFonts w:cs="Calibri"/>
        </w:rPr>
        <w:t xml:space="preserve"> analysis of </w:t>
      </w:r>
      <w:r w:rsidR="008F7FF5">
        <w:rPr>
          <w:rFonts w:cs="Calibri"/>
        </w:rPr>
        <w:t xml:space="preserve">the </w:t>
      </w:r>
      <w:r w:rsidR="00506B87">
        <w:rPr>
          <w:rFonts w:cs="Calibri"/>
        </w:rPr>
        <w:t xml:space="preserve">culture medium from two types of cancer cell lines demonstrates that </w:t>
      </w:r>
      <w:r w:rsidR="00781F4C">
        <w:rPr>
          <w:rFonts w:cs="Calibri"/>
        </w:rPr>
        <w:t>the evaluated human epithelial breast cancer cells release</w:t>
      </w:r>
      <w:r>
        <w:rPr>
          <w:rFonts w:cs="Calibri"/>
        </w:rPr>
        <w:t>d</w:t>
      </w:r>
      <w:r w:rsidR="00781F4C">
        <w:rPr>
          <w:rFonts w:cs="Calibri"/>
        </w:rPr>
        <w:t xml:space="preserve"> different amounts of tryptophan metabolites </w:t>
      </w:r>
      <w:r w:rsidR="00781F4C">
        <w:rPr>
          <w:rFonts w:cs="Calibri"/>
          <w:b/>
          <w:bCs/>
        </w:rPr>
        <w:t>[</w:t>
      </w:r>
      <w:r w:rsidR="0061720D">
        <w:rPr>
          <w:rFonts w:cs="Calibri"/>
          <w:b/>
          <w:bCs/>
        </w:rPr>
        <w:t>1</w:t>
      </w:r>
      <w:r w:rsidR="00781F4C">
        <w:rPr>
          <w:rFonts w:cs="Calibri"/>
          <w:b/>
          <w:bCs/>
        </w:rPr>
        <w:t>]</w:t>
      </w:r>
      <w:r w:rsidR="00781F4C">
        <w:rPr>
          <w:rFonts w:cs="Calibri"/>
        </w:rPr>
        <w:t>, while the tested human ovarian cancer cells produce</w:t>
      </w:r>
      <w:r>
        <w:rPr>
          <w:rFonts w:cs="Calibri"/>
        </w:rPr>
        <w:t>d</w:t>
      </w:r>
      <w:r w:rsidR="00781F4C">
        <w:rPr>
          <w:rFonts w:cs="Calibri"/>
        </w:rPr>
        <w:t xml:space="preserve"> significantly higher levels of </w:t>
      </w:r>
      <w:r w:rsidR="00781F4C" w:rsidRPr="00BB0214">
        <w:rPr>
          <w:rStyle w:val="Emphasis"/>
          <w:rFonts w:cs="Calibri"/>
          <w:i w:val="0"/>
        </w:rPr>
        <w:t>kynurenine</w:t>
      </w:r>
      <w:r w:rsidR="0061720D">
        <w:rPr>
          <w:rStyle w:val="Emphasis"/>
          <w:rFonts w:cs="Calibri"/>
          <w:i w:val="0"/>
        </w:rPr>
        <w:t xml:space="preserve"> </w:t>
      </w:r>
      <w:r w:rsidR="00781F4C">
        <w:rPr>
          <w:rStyle w:val="Emphasis"/>
          <w:rFonts w:cs="Calibri"/>
          <w:b/>
          <w:bCs/>
          <w:i w:val="0"/>
        </w:rPr>
        <w:t>[</w:t>
      </w:r>
      <w:r w:rsidR="0061720D">
        <w:rPr>
          <w:rStyle w:val="Emphasis"/>
          <w:rFonts w:cs="Calibri"/>
          <w:b/>
          <w:bCs/>
          <w:i w:val="0"/>
        </w:rPr>
        <w:t>2</w:t>
      </w:r>
      <w:r w:rsidR="00781F4C">
        <w:rPr>
          <w:rStyle w:val="Emphasis"/>
          <w:rFonts w:cs="Calibri"/>
          <w:b/>
          <w:bCs/>
          <w:i w:val="0"/>
        </w:rPr>
        <w:t>]</w:t>
      </w:r>
      <w:r w:rsidR="00781F4C">
        <w:rPr>
          <w:rStyle w:val="Emphasis"/>
          <w:rFonts w:cs="Calibri"/>
          <w:i w:val="0"/>
        </w:rPr>
        <w:t>.</w:t>
      </w:r>
    </w:p>
    <w:p w:rsidR="00781F4C" w:rsidRDefault="00781F4C" w:rsidP="00781F4C">
      <w:pPr>
        <w:pStyle w:val="ListParagraph"/>
        <w:ind w:left="907"/>
        <w:jc w:val="both"/>
        <w:rPr>
          <w:rStyle w:val="Emphasis"/>
          <w:rFonts w:cs="Calibri"/>
          <w:i w:val="0"/>
        </w:rPr>
      </w:pPr>
    </w:p>
    <w:p w:rsidR="00781F4C" w:rsidRDefault="00781F4C" w:rsidP="00781F4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LAB MEDIA: Figure 3</w:t>
      </w:r>
    </w:p>
    <w:p w:rsidR="00781F4C" w:rsidRPr="00343577" w:rsidRDefault="00781F4C" w:rsidP="00781F4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LAB MEDIA: Figure 3 </w:t>
      </w:r>
      <w:r w:rsidRPr="00AF4103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Kyn peak</w:t>
      </w:r>
    </w:p>
    <w:p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:rsidR="00B07A3B" w:rsidRPr="007227C7" w:rsidRDefault="00EE1264" w:rsidP="00A02B6B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Ilona Sadok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F418E4">
        <w:rPr>
          <w:rFonts w:asciiTheme="minorHAnsi" w:eastAsia="Times New Roman" w:hAnsiTheme="minorHAnsi" w:cstheme="minorHAnsi"/>
          <w:szCs w:val="24"/>
        </w:rPr>
        <w:t xml:space="preserve"> </w:t>
      </w:r>
      <w:r w:rsidR="00A45D53">
        <w:rPr>
          <w:rFonts w:asciiTheme="minorHAnsi" w:hAnsiTheme="minorHAnsi" w:cstheme="minorHAnsi"/>
        </w:rPr>
        <w:t xml:space="preserve">Using </w:t>
      </w:r>
      <w:r w:rsidR="00641950">
        <w:rPr>
          <w:rFonts w:asciiTheme="minorHAnsi" w:hAnsiTheme="minorHAnsi" w:cstheme="minorHAnsi"/>
        </w:rPr>
        <w:t xml:space="preserve">an </w:t>
      </w:r>
      <w:r w:rsidR="00A45D53">
        <w:rPr>
          <w:rFonts w:asciiTheme="minorHAnsi" w:hAnsiTheme="minorHAnsi" w:cstheme="minorHAnsi"/>
        </w:rPr>
        <w:t xml:space="preserve">internal standard </w:t>
      </w:r>
      <w:r w:rsidR="00641950">
        <w:rPr>
          <w:rFonts w:asciiTheme="minorHAnsi" w:hAnsiTheme="minorHAnsi" w:cstheme="minorHAnsi"/>
        </w:rPr>
        <w:t>during</w:t>
      </w:r>
      <w:r w:rsidR="004670C1">
        <w:rPr>
          <w:rFonts w:asciiTheme="minorHAnsi" w:hAnsiTheme="minorHAnsi" w:cstheme="minorHAnsi"/>
        </w:rPr>
        <w:t xml:space="preserve"> the sample preparation </w:t>
      </w:r>
      <w:r w:rsidR="00A45D53">
        <w:rPr>
          <w:rFonts w:asciiTheme="minorHAnsi" w:hAnsiTheme="minorHAnsi" w:cstheme="minorHAnsi"/>
        </w:rPr>
        <w:t xml:space="preserve">helps </w:t>
      </w:r>
      <w:r w:rsidR="00641950">
        <w:rPr>
          <w:rFonts w:asciiTheme="minorHAnsi" w:hAnsiTheme="minorHAnsi" w:cstheme="minorHAnsi"/>
        </w:rPr>
        <w:t>with</w:t>
      </w:r>
      <w:r w:rsidR="00A45D53">
        <w:rPr>
          <w:rFonts w:asciiTheme="minorHAnsi" w:hAnsiTheme="minorHAnsi" w:cstheme="minorHAnsi"/>
        </w:rPr>
        <w:t xml:space="preserve"> </w:t>
      </w:r>
      <w:r w:rsidR="004670C1">
        <w:rPr>
          <w:rFonts w:asciiTheme="minorHAnsi" w:hAnsiTheme="minorHAnsi" w:cstheme="minorHAnsi"/>
        </w:rPr>
        <w:t>reliable data</w:t>
      </w:r>
      <w:r w:rsidR="008F7FF5">
        <w:rPr>
          <w:rFonts w:asciiTheme="minorHAnsi" w:hAnsiTheme="minorHAnsi" w:cstheme="minorHAnsi"/>
        </w:rPr>
        <w:t xml:space="preserve"> acquisition</w:t>
      </w:r>
      <w:r w:rsidR="004670C1">
        <w:rPr>
          <w:rFonts w:asciiTheme="minorHAnsi" w:hAnsiTheme="minorHAnsi" w:cstheme="minorHAnsi"/>
        </w:rPr>
        <w:t>.</w:t>
      </w:r>
      <w:r w:rsidR="0058485F">
        <w:rPr>
          <w:rFonts w:asciiTheme="minorHAnsi" w:hAnsiTheme="minorHAnsi" w:cstheme="minorHAnsi"/>
        </w:rPr>
        <w:t xml:space="preserve"> Normalization of</w:t>
      </w:r>
      <w:r w:rsidR="004670C1">
        <w:rPr>
          <w:rFonts w:asciiTheme="minorHAnsi" w:hAnsiTheme="minorHAnsi" w:cstheme="minorHAnsi"/>
        </w:rPr>
        <w:t xml:space="preserve"> </w:t>
      </w:r>
      <w:r w:rsidR="007B5BEA">
        <w:rPr>
          <w:rFonts w:cs="Calibri"/>
        </w:rPr>
        <w:t xml:space="preserve">the </w:t>
      </w:r>
      <w:r w:rsidR="00641950">
        <w:rPr>
          <w:rFonts w:cs="Calibri"/>
        </w:rPr>
        <w:t>data</w:t>
      </w:r>
      <w:r w:rsidR="007B5BEA" w:rsidRPr="008111BF">
        <w:rPr>
          <w:rFonts w:cs="Calibri"/>
        </w:rPr>
        <w:t xml:space="preserve"> </w:t>
      </w:r>
      <w:r w:rsidR="007B5BEA">
        <w:rPr>
          <w:rFonts w:cs="Calibri"/>
        </w:rPr>
        <w:t>to</w:t>
      </w:r>
      <w:r w:rsidR="007B5BEA" w:rsidRPr="008111BF">
        <w:rPr>
          <w:rFonts w:cs="Calibri"/>
        </w:rPr>
        <w:t xml:space="preserve"> </w:t>
      </w:r>
      <w:r w:rsidR="00641950">
        <w:rPr>
          <w:rFonts w:cs="Calibri"/>
        </w:rPr>
        <w:t xml:space="preserve">the </w:t>
      </w:r>
      <w:r w:rsidR="007B5BEA" w:rsidRPr="008111BF">
        <w:rPr>
          <w:rFonts w:cs="Calibri"/>
        </w:rPr>
        <w:t>protein c</w:t>
      </w:r>
      <w:r w:rsidR="007B5BEA">
        <w:rPr>
          <w:rFonts w:cs="Calibri"/>
        </w:rPr>
        <w:t>ontent</w:t>
      </w:r>
      <w:r w:rsidR="007B5BEA" w:rsidRPr="008111BF">
        <w:rPr>
          <w:rFonts w:cs="Calibri"/>
        </w:rPr>
        <w:t xml:space="preserve"> </w:t>
      </w:r>
      <w:r w:rsidR="007B5BEA">
        <w:rPr>
          <w:rFonts w:cs="Calibri"/>
        </w:rPr>
        <w:t>correct</w:t>
      </w:r>
      <w:r w:rsidR="0058485F">
        <w:rPr>
          <w:rFonts w:cs="Calibri"/>
        </w:rPr>
        <w:t>s</w:t>
      </w:r>
      <w:r w:rsidR="007B5BEA">
        <w:rPr>
          <w:rFonts w:cs="Calibri"/>
        </w:rPr>
        <w:t xml:space="preserve"> </w:t>
      </w:r>
      <w:r w:rsidR="00641950">
        <w:rPr>
          <w:rFonts w:cs="Calibri"/>
        </w:rPr>
        <w:t>for</w:t>
      </w:r>
      <w:r w:rsidR="007B5BEA">
        <w:rPr>
          <w:rFonts w:cs="Calibri"/>
        </w:rPr>
        <w:t xml:space="preserve"> </w:t>
      </w:r>
      <w:r w:rsidR="00641950">
        <w:rPr>
          <w:rFonts w:cs="Calibri"/>
        </w:rPr>
        <w:t xml:space="preserve">cell number </w:t>
      </w:r>
      <w:r w:rsidR="007B5BEA">
        <w:rPr>
          <w:rFonts w:cs="Calibri"/>
        </w:rPr>
        <w:t>variabilit</w:t>
      </w:r>
      <w:r w:rsidR="008F7FF5">
        <w:rPr>
          <w:rFonts w:cs="Calibri"/>
        </w:rPr>
        <w:t>ies</w:t>
      </w:r>
      <w:r w:rsidR="007B5BEA">
        <w:rPr>
          <w:rFonts w:cs="Calibri"/>
        </w:rPr>
        <w:t xml:space="preserve"> </w:t>
      </w:r>
      <w:r w:rsidR="00641950">
        <w:rPr>
          <w:rFonts w:cs="Calibri"/>
        </w:rPr>
        <w:t>within</w:t>
      </w:r>
      <w:r w:rsidR="007B5BEA" w:rsidRPr="008111BF">
        <w:rPr>
          <w:rFonts w:cs="Calibri"/>
        </w:rPr>
        <w:t xml:space="preserve"> individual wells</w:t>
      </w:r>
      <w:r w:rsidR="007B5BEA">
        <w:rPr>
          <w:rFonts w:cs="Calibr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D77A04">
        <w:rPr>
          <w:rFonts w:asciiTheme="minorHAnsi" w:eastAsia="Times New Roman" w:hAnsiTheme="minorHAnsi" w:cstheme="minorHAnsi"/>
          <w:szCs w:val="24"/>
        </w:rPr>
        <w:t>(8.3., 9.11.)</w:t>
      </w:r>
    </w:p>
    <w:p w:rsidR="00D77A04" w:rsidRPr="00D77A04" w:rsidRDefault="00D77A04" w:rsidP="00D77A0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:rsidR="00B07A3B" w:rsidRPr="007227C7" w:rsidRDefault="007B3C44" w:rsidP="00A02B6B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AA15D4">
        <w:rPr>
          <w:rFonts w:cstheme="minorHAnsi"/>
          <w:b/>
          <w:szCs w:val="22"/>
          <w:u w:val="single"/>
          <w:lang w:eastAsia="zh-TW"/>
        </w:rPr>
        <w:t>Magdalena Staniszewska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652B2B">
        <w:rPr>
          <w:rFonts w:asciiTheme="minorHAnsi" w:eastAsia="Times New Roman" w:hAnsiTheme="minorHAnsi" w:cstheme="minorHAnsi"/>
          <w:szCs w:val="24"/>
        </w:rPr>
        <w:t xml:space="preserve"> </w:t>
      </w:r>
      <w:r w:rsidR="00652B2B">
        <w:rPr>
          <w:rFonts w:cs="Calibri"/>
          <w:noProof/>
          <w:lang w:eastAsia="pl-PL"/>
        </w:rPr>
        <w:t>Our</w:t>
      </w:r>
      <w:r w:rsidR="00652B2B" w:rsidRPr="00652B2B">
        <w:rPr>
          <w:rFonts w:cs="Calibri"/>
          <w:noProof/>
          <w:lang w:eastAsia="pl-PL"/>
        </w:rPr>
        <w:t xml:space="preserve"> protocol can be further expanded to determine additional analytes that </w:t>
      </w:r>
      <w:r w:rsidR="00B2792A">
        <w:rPr>
          <w:rFonts w:cs="Calibri"/>
          <w:noProof/>
          <w:lang w:eastAsia="pl-PL"/>
        </w:rPr>
        <w:t>may</w:t>
      </w:r>
      <w:r w:rsidR="00652B2B" w:rsidRPr="00652B2B">
        <w:rPr>
          <w:rFonts w:cs="Calibri"/>
          <w:noProof/>
          <w:lang w:eastAsia="pl-PL"/>
        </w:rPr>
        <w:t xml:space="preserve"> accumulate in </w:t>
      </w:r>
      <w:r w:rsidR="00641950">
        <w:rPr>
          <w:rFonts w:cs="Calibri"/>
          <w:noProof/>
          <w:lang w:eastAsia="pl-PL"/>
        </w:rPr>
        <w:t>the</w:t>
      </w:r>
      <w:r w:rsidR="00652B2B" w:rsidRPr="00652B2B">
        <w:rPr>
          <w:rFonts w:cs="Calibri"/>
          <w:noProof/>
          <w:lang w:eastAsia="pl-PL"/>
        </w:rPr>
        <w:t xml:space="preserve"> culture medium </w:t>
      </w:r>
      <w:r w:rsidR="00641950">
        <w:rPr>
          <w:rFonts w:cs="Calibri"/>
          <w:noProof/>
          <w:lang w:eastAsia="pl-PL"/>
        </w:rPr>
        <w:t>under</w:t>
      </w:r>
      <w:r w:rsidR="00652B2B" w:rsidRPr="00652B2B">
        <w:rPr>
          <w:rFonts w:cs="Calibri"/>
          <w:noProof/>
          <w:lang w:eastAsia="pl-PL"/>
        </w:rPr>
        <w:t xml:space="preserve"> different experimental conditions</w:t>
      </w:r>
      <w:r w:rsidR="00652B2B">
        <w:rPr>
          <w:rFonts w:cs="Calibri"/>
          <w:noProof/>
          <w:lang w:eastAsia="pl-PL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2792A" w:rsidRPr="00B2792A">
        <w:rPr>
          <w:rFonts w:cs="Calibri"/>
          <w:bCs/>
          <w:i/>
          <w:iCs/>
          <w:color w:val="4F81BD" w:themeColor="accent1"/>
        </w:rPr>
        <w:t xml:space="preserve"> Videographer: Can cut for time</w:t>
      </w:r>
    </w:p>
    <w:p w:rsidR="00D77A04" w:rsidRPr="00D77A04" w:rsidRDefault="00D77A04" w:rsidP="00D77A04">
      <w:pPr>
        <w:pStyle w:val="ListParagraph"/>
        <w:spacing w:before="240"/>
        <w:ind w:left="1080"/>
        <w:outlineLvl w:val="0"/>
        <w:rPr>
          <w:rFonts w:asciiTheme="minorHAnsi" w:hAnsiTheme="minorHAnsi" w:cstheme="minorHAnsi"/>
        </w:rPr>
      </w:pPr>
    </w:p>
    <w:p w:rsidR="00D77A04" w:rsidRPr="007B3C44" w:rsidRDefault="00D77A04" w:rsidP="007B3C44">
      <w:pPr>
        <w:spacing w:before="240"/>
        <w:outlineLvl w:val="0"/>
        <w:rPr>
          <w:rFonts w:asciiTheme="minorHAnsi" w:hAnsiTheme="minorHAnsi" w:cstheme="minorHAnsi"/>
        </w:rPr>
      </w:pPr>
    </w:p>
    <w:p w:rsidR="008432CF" w:rsidRDefault="008432CF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432CF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077E" w:rsidRDefault="004F077E">
      <w:r>
        <w:separator/>
      </w:r>
    </w:p>
    <w:p w:rsidR="004F077E" w:rsidRDefault="004F077E"/>
  </w:endnote>
  <w:endnote w:type="continuationSeparator" w:id="0">
    <w:p w:rsidR="004F077E" w:rsidRDefault="004F077E">
      <w:r>
        <w:continuationSeparator/>
      </w:r>
    </w:p>
    <w:p w:rsidR="004F077E" w:rsidRDefault="004F0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D145A" w:rsidRDefault="0047744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7D145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D145A" w:rsidRDefault="007D145A" w:rsidP="001E230F">
    <w:pPr>
      <w:pStyle w:val="Footer"/>
      <w:ind w:right="360"/>
    </w:pPr>
  </w:p>
  <w:p w:rsidR="007D145A" w:rsidRDefault="007D1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45A" w:rsidRPr="00790E8C" w:rsidRDefault="007D145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477440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477440" w:rsidRPr="000E236A">
      <w:rPr>
        <w:rFonts w:asciiTheme="minorHAnsi" w:hAnsiTheme="minorHAnsi" w:cstheme="minorHAnsi"/>
        <w:szCs w:val="24"/>
      </w:rPr>
      <w:fldChar w:fldCharType="separate"/>
    </w:r>
    <w:r w:rsidR="00BB01C6">
      <w:rPr>
        <w:rFonts w:asciiTheme="minorHAnsi" w:hAnsiTheme="minorHAnsi" w:cstheme="minorHAnsi"/>
        <w:noProof/>
        <w:szCs w:val="24"/>
      </w:rPr>
      <w:t>2020</w:t>
    </w:r>
    <w:r w:rsidR="00477440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477440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477440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73B0F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477440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fldSimple w:instr=" NUMPAGES  \* Arabic  \* MERGEFORMAT ">
      <w:r w:rsidR="00073B0F" w:rsidRPr="00073B0F">
        <w:rPr>
          <w:rFonts w:asciiTheme="minorHAnsi" w:hAnsiTheme="minorHAnsi" w:cstheme="minorHAnsi"/>
          <w:noProof/>
          <w:color w:val="000000" w:themeColor="text1"/>
          <w:szCs w:val="24"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077E" w:rsidRDefault="004F077E">
      <w:r>
        <w:separator/>
      </w:r>
    </w:p>
    <w:p w:rsidR="004F077E" w:rsidRDefault="004F077E"/>
  </w:footnote>
  <w:footnote w:type="continuationSeparator" w:id="0">
    <w:p w:rsidR="004F077E" w:rsidRDefault="004F077E">
      <w:r>
        <w:continuationSeparator/>
      </w:r>
    </w:p>
    <w:p w:rsidR="004F077E" w:rsidRDefault="004F0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45A" w:rsidRPr="0061720D" w:rsidRDefault="007D145A" w:rsidP="0061720D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color w:val="9BBB59" w:themeColor="accent3"/>
      </w:rPr>
    </w:pPr>
    <w:r w:rsidRPr="0061720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20D" w:rsidRPr="0061720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2DE5F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4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3"/>
  </w:num>
  <w:num w:numId="45">
    <w:abstractNumId w:val="11"/>
  </w:num>
  <w:num w:numId="46">
    <w:abstractNumId w:val="17"/>
  </w:num>
  <w:num w:numId="47">
    <w:abstractNumId w:val="15"/>
  </w:num>
  <w:num w:numId="48">
    <w:abstractNumId w:val="18"/>
  </w:num>
  <w:num w:numId="49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0FB9"/>
    <w:rsid w:val="000114E6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67D45"/>
    <w:rsid w:val="000720A6"/>
    <w:rsid w:val="00073B0F"/>
    <w:rsid w:val="00074929"/>
    <w:rsid w:val="00082CA4"/>
    <w:rsid w:val="00083792"/>
    <w:rsid w:val="0008613B"/>
    <w:rsid w:val="00090BAC"/>
    <w:rsid w:val="00091CD6"/>
    <w:rsid w:val="00097924"/>
    <w:rsid w:val="000A4D7E"/>
    <w:rsid w:val="000A522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6B34"/>
    <w:rsid w:val="000E1C29"/>
    <w:rsid w:val="000E236A"/>
    <w:rsid w:val="000E3E65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6727"/>
    <w:rsid w:val="00162D51"/>
    <w:rsid w:val="00171C28"/>
    <w:rsid w:val="00176D6F"/>
    <w:rsid w:val="00177B33"/>
    <w:rsid w:val="001819E3"/>
    <w:rsid w:val="00184EF9"/>
    <w:rsid w:val="00191A77"/>
    <w:rsid w:val="001A3CED"/>
    <w:rsid w:val="001A45DE"/>
    <w:rsid w:val="001B3024"/>
    <w:rsid w:val="001B5C46"/>
    <w:rsid w:val="001C3C85"/>
    <w:rsid w:val="001C7BBC"/>
    <w:rsid w:val="001E18A0"/>
    <w:rsid w:val="001E2225"/>
    <w:rsid w:val="001E230F"/>
    <w:rsid w:val="001E52A3"/>
    <w:rsid w:val="001F0890"/>
    <w:rsid w:val="00203381"/>
    <w:rsid w:val="00214268"/>
    <w:rsid w:val="00214A6C"/>
    <w:rsid w:val="002422D6"/>
    <w:rsid w:val="00244CDB"/>
    <w:rsid w:val="002453AC"/>
    <w:rsid w:val="00247BFF"/>
    <w:rsid w:val="0025310D"/>
    <w:rsid w:val="002544F1"/>
    <w:rsid w:val="002617AD"/>
    <w:rsid w:val="00261FB3"/>
    <w:rsid w:val="00264483"/>
    <w:rsid w:val="00265C44"/>
    <w:rsid w:val="00265EAD"/>
    <w:rsid w:val="00265F76"/>
    <w:rsid w:val="002774F0"/>
    <w:rsid w:val="00277C90"/>
    <w:rsid w:val="00283E3E"/>
    <w:rsid w:val="00297A5B"/>
    <w:rsid w:val="002A2EC5"/>
    <w:rsid w:val="002A51DB"/>
    <w:rsid w:val="002A7649"/>
    <w:rsid w:val="002B009A"/>
    <w:rsid w:val="002B025E"/>
    <w:rsid w:val="002B0D88"/>
    <w:rsid w:val="002B26D4"/>
    <w:rsid w:val="002B55D9"/>
    <w:rsid w:val="002B6D6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07042"/>
    <w:rsid w:val="00313309"/>
    <w:rsid w:val="003138D4"/>
    <w:rsid w:val="003176C4"/>
    <w:rsid w:val="00320715"/>
    <w:rsid w:val="00322C71"/>
    <w:rsid w:val="00330F1B"/>
    <w:rsid w:val="00333FA4"/>
    <w:rsid w:val="00336C61"/>
    <w:rsid w:val="00341D89"/>
    <w:rsid w:val="00342D7B"/>
    <w:rsid w:val="00343577"/>
    <w:rsid w:val="0034684D"/>
    <w:rsid w:val="003513A5"/>
    <w:rsid w:val="00355D9B"/>
    <w:rsid w:val="00363153"/>
    <w:rsid w:val="00364249"/>
    <w:rsid w:val="00372BA0"/>
    <w:rsid w:val="0038502C"/>
    <w:rsid w:val="00386777"/>
    <w:rsid w:val="00395684"/>
    <w:rsid w:val="003A1109"/>
    <w:rsid w:val="003A49C2"/>
    <w:rsid w:val="003B4C69"/>
    <w:rsid w:val="003B5E26"/>
    <w:rsid w:val="003C32EC"/>
    <w:rsid w:val="003C4AAB"/>
    <w:rsid w:val="003C5DF4"/>
    <w:rsid w:val="003D0847"/>
    <w:rsid w:val="003E2BC9"/>
    <w:rsid w:val="003E3BDC"/>
    <w:rsid w:val="003F4B52"/>
    <w:rsid w:val="003F61A2"/>
    <w:rsid w:val="003F6C1B"/>
    <w:rsid w:val="004034B6"/>
    <w:rsid w:val="004114EA"/>
    <w:rsid w:val="00413E8E"/>
    <w:rsid w:val="00414B4F"/>
    <w:rsid w:val="00440FFA"/>
    <w:rsid w:val="00450B27"/>
    <w:rsid w:val="00453116"/>
    <w:rsid w:val="00455510"/>
    <w:rsid w:val="00456A5D"/>
    <w:rsid w:val="004670C1"/>
    <w:rsid w:val="00472752"/>
    <w:rsid w:val="0047306D"/>
    <w:rsid w:val="00473E1C"/>
    <w:rsid w:val="00477440"/>
    <w:rsid w:val="00482370"/>
    <w:rsid w:val="0048283A"/>
    <w:rsid w:val="00482D4C"/>
    <w:rsid w:val="0049332B"/>
    <w:rsid w:val="00493A57"/>
    <w:rsid w:val="004A41F3"/>
    <w:rsid w:val="004C1095"/>
    <w:rsid w:val="004C1332"/>
    <w:rsid w:val="004C2DAD"/>
    <w:rsid w:val="004C3F30"/>
    <w:rsid w:val="004C5303"/>
    <w:rsid w:val="004D4A4F"/>
    <w:rsid w:val="004D5C8C"/>
    <w:rsid w:val="004D6019"/>
    <w:rsid w:val="004E0C5A"/>
    <w:rsid w:val="004E2BE1"/>
    <w:rsid w:val="004E35F1"/>
    <w:rsid w:val="004E3F8E"/>
    <w:rsid w:val="004F077E"/>
    <w:rsid w:val="004F664D"/>
    <w:rsid w:val="00506B87"/>
    <w:rsid w:val="00511F52"/>
    <w:rsid w:val="00513853"/>
    <w:rsid w:val="00515085"/>
    <w:rsid w:val="0052184A"/>
    <w:rsid w:val="00530DD9"/>
    <w:rsid w:val="005320E4"/>
    <w:rsid w:val="00533D18"/>
    <w:rsid w:val="00534B83"/>
    <w:rsid w:val="005363E2"/>
    <w:rsid w:val="00536D89"/>
    <w:rsid w:val="00552267"/>
    <w:rsid w:val="00557116"/>
    <w:rsid w:val="0055763A"/>
    <w:rsid w:val="00562D07"/>
    <w:rsid w:val="00565757"/>
    <w:rsid w:val="0058163F"/>
    <w:rsid w:val="005829FA"/>
    <w:rsid w:val="0058485F"/>
    <w:rsid w:val="00585ECC"/>
    <w:rsid w:val="005A02B6"/>
    <w:rsid w:val="005A09D8"/>
    <w:rsid w:val="005A0AA0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1720D"/>
    <w:rsid w:val="006346FE"/>
    <w:rsid w:val="00637544"/>
    <w:rsid w:val="006402D4"/>
    <w:rsid w:val="00641950"/>
    <w:rsid w:val="00645B93"/>
    <w:rsid w:val="00652165"/>
    <w:rsid w:val="00652B2B"/>
    <w:rsid w:val="00654735"/>
    <w:rsid w:val="006552F2"/>
    <w:rsid w:val="006556DE"/>
    <w:rsid w:val="006565A0"/>
    <w:rsid w:val="00660315"/>
    <w:rsid w:val="006617AB"/>
    <w:rsid w:val="00663E85"/>
    <w:rsid w:val="00664850"/>
    <w:rsid w:val="0067274F"/>
    <w:rsid w:val="006801B1"/>
    <w:rsid w:val="006948C4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2D7B"/>
    <w:rsid w:val="006F44F3"/>
    <w:rsid w:val="0071294C"/>
    <w:rsid w:val="007227C7"/>
    <w:rsid w:val="00724E3B"/>
    <w:rsid w:val="00731E5D"/>
    <w:rsid w:val="007436FD"/>
    <w:rsid w:val="00745D4B"/>
    <w:rsid w:val="00746865"/>
    <w:rsid w:val="00751CA3"/>
    <w:rsid w:val="007548F3"/>
    <w:rsid w:val="007574EC"/>
    <w:rsid w:val="007672ED"/>
    <w:rsid w:val="0077071A"/>
    <w:rsid w:val="00773009"/>
    <w:rsid w:val="00777388"/>
    <w:rsid w:val="00781F4C"/>
    <w:rsid w:val="00790E8C"/>
    <w:rsid w:val="007A4E1D"/>
    <w:rsid w:val="007B0FBB"/>
    <w:rsid w:val="007B3C44"/>
    <w:rsid w:val="007B3E0E"/>
    <w:rsid w:val="007B5BEA"/>
    <w:rsid w:val="007C1C6D"/>
    <w:rsid w:val="007D145A"/>
    <w:rsid w:val="007D4222"/>
    <w:rsid w:val="007D61A8"/>
    <w:rsid w:val="007D6AEA"/>
    <w:rsid w:val="007F48D4"/>
    <w:rsid w:val="00802635"/>
    <w:rsid w:val="00804C75"/>
    <w:rsid w:val="00806B1B"/>
    <w:rsid w:val="00817D9F"/>
    <w:rsid w:val="00830CD6"/>
    <w:rsid w:val="00832FA5"/>
    <w:rsid w:val="00834DC0"/>
    <w:rsid w:val="008373A7"/>
    <w:rsid w:val="0084036F"/>
    <w:rsid w:val="008432CF"/>
    <w:rsid w:val="00851B3E"/>
    <w:rsid w:val="00854994"/>
    <w:rsid w:val="0086076B"/>
    <w:rsid w:val="00860BC3"/>
    <w:rsid w:val="00863481"/>
    <w:rsid w:val="00873D1A"/>
    <w:rsid w:val="00875BE8"/>
    <w:rsid w:val="00877B88"/>
    <w:rsid w:val="0088113B"/>
    <w:rsid w:val="00883072"/>
    <w:rsid w:val="00895409"/>
    <w:rsid w:val="008A0177"/>
    <w:rsid w:val="008B633B"/>
    <w:rsid w:val="008C5824"/>
    <w:rsid w:val="008C7267"/>
    <w:rsid w:val="008D2A6A"/>
    <w:rsid w:val="008D326A"/>
    <w:rsid w:val="008D58EC"/>
    <w:rsid w:val="008E74F7"/>
    <w:rsid w:val="008E7B0C"/>
    <w:rsid w:val="008F248A"/>
    <w:rsid w:val="008F7754"/>
    <w:rsid w:val="008F7FF5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3BC7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D4D79"/>
    <w:rsid w:val="009D6BA7"/>
    <w:rsid w:val="009E4241"/>
    <w:rsid w:val="009E69F2"/>
    <w:rsid w:val="009F356C"/>
    <w:rsid w:val="009F3E33"/>
    <w:rsid w:val="009F51F2"/>
    <w:rsid w:val="00A02B6B"/>
    <w:rsid w:val="00A02D1C"/>
    <w:rsid w:val="00A07468"/>
    <w:rsid w:val="00A103B7"/>
    <w:rsid w:val="00A20DA8"/>
    <w:rsid w:val="00A216CB"/>
    <w:rsid w:val="00A218EC"/>
    <w:rsid w:val="00A310D7"/>
    <w:rsid w:val="00A3138F"/>
    <w:rsid w:val="00A319BE"/>
    <w:rsid w:val="00A31F9A"/>
    <w:rsid w:val="00A36302"/>
    <w:rsid w:val="00A36AE5"/>
    <w:rsid w:val="00A44EFB"/>
    <w:rsid w:val="00A453AF"/>
    <w:rsid w:val="00A45D53"/>
    <w:rsid w:val="00A60320"/>
    <w:rsid w:val="00A72FC5"/>
    <w:rsid w:val="00A730E3"/>
    <w:rsid w:val="00A77CF6"/>
    <w:rsid w:val="00A77EF0"/>
    <w:rsid w:val="00A8038E"/>
    <w:rsid w:val="00A84BA8"/>
    <w:rsid w:val="00A91283"/>
    <w:rsid w:val="00AA132F"/>
    <w:rsid w:val="00AA15D4"/>
    <w:rsid w:val="00AB3338"/>
    <w:rsid w:val="00AB5B13"/>
    <w:rsid w:val="00AB6A42"/>
    <w:rsid w:val="00AC5EF4"/>
    <w:rsid w:val="00AC63FC"/>
    <w:rsid w:val="00AD4F04"/>
    <w:rsid w:val="00AE06A0"/>
    <w:rsid w:val="00AE11E8"/>
    <w:rsid w:val="00AE19A6"/>
    <w:rsid w:val="00AF4103"/>
    <w:rsid w:val="00B00969"/>
    <w:rsid w:val="00B01AE3"/>
    <w:rsid w:val="00B07A3B"/>
    <w:rsid w:val="00B1356B"/>
    <w:rsid w:val="00B13941"/>
    <w:rsid w:val="00B275F8"/>
    <w:rsid w:val="00B2792A"/>
    <w:rsid w:val="00B340A8"/>
    <w:rsid w:val="00B37DFE"/>
    <w:rsid w:val="00B40E12"/>
    <w:rsid w:val="00B435B8"/>
    <w:rsid w:val="00B4499C"/>
    <w:rsid w:val="00B5116D"/>
    <w:rsid w:val="00B6201D"/>
    <w:rsid w:val="00B62528"/>
    <w:rsid w:val="00B653B7"/>
    <w:rsid w:val="00B66A14"/>
    <w:rsid w:val="00B7250F"/>
    <w:rsid w:val="00B807E5"/>
    <w:rsid w:val="00B87BC5"/>
    <w:rsid w:val="00BB01C6"/>
    <w:rsid w:val="00BB0214"/>
    <w:rsid w:val="00BC6DA7"/>
    <w:rsid w:val="00BD4346"/>
    <w:rsid w:val="00BE051D"/>
    <w:rsid w:val="00BE5748"/>
    <w:rsid w:val="00BF2DB5"/>
    <w:rsid w:val="00BF4C0D"/>
    <w:rsid w:val="00C035C7"/>
    <w:rsid w:val="00C12062"/>
    <w:rsid w:val="00C25580"/>
    <w:rsid w:val="00C34F4C"/>
    <w:rsid w:val="00C537A0"/>
    <w:rsid w:val="00C602B2"/>
    <w:rsid w:val="00C70C90"/>
    <w:rsid w:val="00C7374B"/>
    <w:rsid w:val="00C8109F"/>
    <w:rsid w:val="00C82679"/>
    <w:rsid w:val="00C836F3"/>
    <w:rsid w:val="00C85045"/>
    <w:rsid w:val="00C94029"/>
    <w:rsid w:val="00C94512"/>
    <w:rsid w:val="00C94A8A"/>
    <w:rsid w:val="00C97B11"/>
    <w:rsid w:val="00CA3842"/>
    <w:rsid w:val="00CB039A"/>
    <w:rsid w:val="00CB23F9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734A"/>
    <w:rsid w:val="00D645E9"/>
    <w:rsid w:val="00D712A3"/>
    <w:rsid w:val="00D77A04"/>
    <w:rsid w:val="00D95C4C"/>
    <w:rsid w:val="00DA117F"/>
    <w:rsid w:val="00DA17FB"/>
    <w:rsid w:val="00DA523D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271DA"/>
    <w:rsid w:val="00E355EE"/>
    <w:rsid w:val="00E44278"/>
    <w:rsid w:val="00E44C46"/>
    <w:rsid w:val="00E662CA"/>
    <w:rsid w:val="00E76BB6"/>
    <w:rsid w:val="00E8076C"/>
    <w:rsid w:val="00EA15F6"/>
    <w:rsid w:val="00EA20E5"/>
    <w:rsid w:val="00EA2756"/>
    <w:rsid w:val="00EA3B6E"/>
    <w:rsid w:val="00EA4B94"/>
    <w:rsid w:val="00EA60D4"/>
    <w:rsid w:val="00EB3516"/>
    <w:rsid w:val="00EC098C"/>
    <w:rsid w:val="00EC3C46"/>
    <w:rsid w:val="00EC69FF"/>
    <w:rsid w:val="00ED00F1"/>
    <w:rsid w:val="00ED23F4"/>
    <w:rsid w:val="00ED592D"/>
    <w:rsid w:val="00EE1264"/>
    <w:rsid w:val="00EE1E2F"/>
    <w:rsid w:val="00EE39ED"/>
    <w:rsid w:val="00EE4460"/>
    <w:rsid w:val="00EF202B"/>
    <w:rsid w:val="00EF4E2B"/>
    <w:rsid w:val="00F0293A"/>
    <w:rsid w:val="00F04E9E"/>
    <w:rsid w:val="00F10CF8"/>
    <w:rsid w:val="00F10FAD"/>
    <w:rsid w:val="00F146E3"/>
    <w:rsid w:val="00F22F5E"/>
    <w:rsid w:val="00F2301B"/>
    <w:rsid w:val="00F3061E"/>
    <w:rsid w:val="00F35094"/>
    <w:rsid w:val="00F418E4"/>
    <w:rsid w:val="00F56A75"/>
    <w:rsid w:val="00F56B02"/>
    <w:rsid w:val="00F60B45"/>
    <w:rsid w:val="00F64FB6"/>
    <w:rsid w:val="00F8225E"/>
    <w:rsid w:val="00F95E8D"/>
    <w:rsid w:val="00FA1A9D"/>
    <w:rsid w:val="00FA7A79"/>
    <w:rsid w:val="00FA7D51"/>
    <w:rsid w:val="00FB28F7"/>
    <w:rsid w:val="00FB2B96"/>
    <w:rsid w:val="00FD1497"/>
    <w:rsid w:val="00FD36F8"/>
    <w:rsid w:val="00FE059A"/>
    <w:rsid w:val="00FF5483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FAD874"/>
  <w15:docId w15:val="{9E0977A7-EA5A-4D47-86EB-575008A3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6D69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2B6D6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B6D69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5yl5">
    <w:name w:val="_5yl5"/>
    <w:basedOn w:val="DefaultParagraphFont"/>
    <w:rsid w:val="00751CA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zkul@kul.lubli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145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mila.rachwal@up.lubl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2296</Words>
  <Characters>13089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15355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5</cp:revision>
  <cp:lastPrinted>2020-11-27T16:29:00Z</cp:lastPrinted>
  <dcterms:created xsi:type="dcterms:W3CDTF">2020-12-05T08:24:00Z</dcterms:created>
  <dcterms:modified xsi:type="dcterms:W3CDTF">2020-12-11T13:41:00Z</dcterms:modified>
</cp:coreProperties>
</file>