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A15F2" w14:textId="481EEB58" w:rsidR="00C27271" w:rsidRDefault="00C27271" w:rsidP="00C27271">
      <w:pPr>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RESPONSE TO REVIEWERS</w:t>
      </w:r>
    </w:p>
    <w:p w14:paraId="39A34871" w14:textId="77777777" w:rsidR="00C27271" w:rsidRDefault="00C27271" w:rsidP="00C27271">
      <w:pPr>
        <w:jc w:val="both"/>
        <w:rPr>
          <w:rFonts w:ascii="Arial" w:eastAsia="Times New Roman" w:hAnsi="Arial" w:cs="Arial"/>
          <w:b/>
          <w:bCs/>
          <w:color w:val="000000" w:themeColor="text1"/>
          <w:sz w:val="20"/>
          <w:szCs w:val="20"/>
        </w:rPr>
      </w:pPr>
    </w:p>
    <w:p w14:paraId="65377611" w14:textId="32D6E10D" w:rsidR="00C27271" w:rsidRPr="00C27271" w:rsidRDefault="00C27271" w:rsidP="00C27271">
      <w:pPr>
        <w:jc w:val="both"/>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At the outset, we would like to thank the editor and the reviewers for their constructive comments. We carefully considered your questions, and revised our manuscript. Responses to each of your questions are noted here, and tracked in the revised manuscript.</w:t>
      </w:r>
    </w:p>
    <w:p w14:paraId="1588BC0F" w14:textId="77777777" w:rsidR="00C27271" w:rsidRDefault="00C27271" w:rsidP="00C27271">
      <w:pPr>
        <w:jc w:val="both"/>
        <w:rPr>
          <w:rFonts w:ascii="Arial" w:eastAsia="Times New Roman" w:hAnsi="Arial" w:cs="Arial"/>
          <w:b/>
          <w:bCs/>
          <w:color w:val="000000" w:themeColor="text1"/>
          <w:sz w:val="20"/>
          <w:szCs w:val="20"/>
        </w:rPr>
      </w:pPr>
    </w:p>
    <w:p w14:paraId="0C152379" w14:textId="47424ED3" w:rsidR="00C27271" w:rsidRDefault="00061448" w:rsidP="00C27271">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Response to editor:</w:t>
      </w:r>
    </w:p>
    <w:p w14:paraId="73270A96" w14:textId="77777777" w:rsidR="007F58E8" w:rsidRDefault="006E176B" w:rsidP="007F58E8">
      <w:pPr>
        <w:jc w:val="both"/>
        <w:rPr>
          <w:rFonts w:ascii="Arial" w:eastAsia="Times New Roman" w:hAnsi="Arial" w:cs="Arial"/>
          <w:color w:val="0432FF"/>
          <w:sz w:val="20"/>
          <w:szCs w:val="20"/>
        </w:rPr>
      </w:pPr>
      <w:r w:rsidRPr="00425573">
        <w:rPr>
          <w:rFonts w:ascii="Arial" w:eastAsia="Times New Roman" w:hAnsi="Arial" w:cs="Arial"/>
          <w:color w:val="000000" w:themeColor="text1"/>
          <w:sz w:val="20"/>
          <w:szCs w:val="20"/>
        </w:rPr>
        <w:br/>
      </w:r>
      <w:r w:rsidRPr="00425573">
        <w:rPr>
          <w:rFonts w:ascii="Arial" w:eastAsia="Times New Roman" w:hAnsi="Arial" w:cs="Arial"/>
          <w:color w:val="0432FF"/>
          <w:sz w:val="20"/>
          <w:szCs w:val="20"/>
        </w:rPr>
        <w:t>For each protocol step/</w:t>
      </w:r>
      <w:proofErr w:type="spellStart"/>
      <w:r w:rsidRPr="00425573">
        <w:rPr>
          <w:rFonts w:ascii="Arial" w:eastAsia="Times New Roman" w:hAnsi="Arial" w:cs="Arial"/>
          <w:color w:val="0432FF"/>
          <w:sz w:val="20"/>
          <w:szCs w:val="20"/>
        </w:rPr>
        <w:t>substep</w:t>
      </w:r>
      <w:proofErr w:type="spellEnd"/>
      <w:r w:rsidRPr="00425573">
        <w:rPr>
          <w:rFonts w:ascii="Arial" w:eastAsia="Times New Roman" w:hAnsi="Arial" w:cs="Arial"/>
          <w:color w:val="0432FF"/>
          <w:sz w:val="20"/>
          <w:szCs w:val="20"/>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425573">
        <w:rPr>
          <w:rFonts w:ascii="Arial" w:eastAsia="Times New Roman" w:hAnsi="Arial" w:cs="Arial"/>
          <w:color w:val="0432FF"/>
          <w:sz w:val="20"/>
          <w:szCs w:val="20"/>
        </w:rPr>
        <w:t>substeps</w:t>
      </w:r>
      <w:proofErr w:type="spellEnd"/>
      <w:r w:rsidRPr="00425573">
        <w:rPr>
          <w:rFonts w:ascii="Arial" w:eastAsia="Times New Roman" w:hAnsi="Arial" w:cs="Arial"/>
          <w:color w:val="0432FF"/>
          <w:sz w:val="20"/>
          <w:szCs w:val="20"/>
        </w:rPr>
        <w:t>.</w:t>
      </w:r>
    </w:p>
    <w:p w14:paraId="06105DE1" w14:textId="69755558" w:rsidR="002C6D2A" w:rsidRPr="007F58E8" w:rsidRDefault="002C6D2A" w:rsidP="007F58E8">
      <w:pPr>
        <w:jc w:val="both"/>
        <w:rPr>
          <w:rFonts w:ascii="Arial" w:eastAsia="Times New Roman" w:hAnsi="Arial" w:cs="Arial"/>
          <w:color w:val="0432FF"/>
          <w:sz w:val="20"/>
          <w:szCs w:val="20"/>
        </w:rPr>
      </w:pPr>
      <w:r w:rsidRPr="00425573">
        <w:rPr>
          <w:rFonts w:ascii="Arial" w:eastAsia="Times New Roman" w:hAnsi="Arial" w:cs="Arial"/>
          <w:color w:val="000000" w:themeColor="text1"/>
          <w:sz w:val="20"/>
          <w:szCs w:val="20"/>
        </w:rPr>
        <w:t xml:space="preserve">Steps 2.3 and 2.4 were revised to incorporate </w:t>
      </w:r>
      <w:proofErr w:type="spellStart"/>
      <w:r w:rsidRPr="00425573">
        <w:rPr>
          <w:rFonts w:ascii="Arial" w:eastAsia="Times New Roman" w:hAnsi="Arial" w:cs="Arial"/>
          <w:color w:val="000000" w:themeColor="text1"/>
          <w:sz w:val="20"/>
          <w:szCs w:val="20"/>
        </w:rPr>
        <w:t>substeps</w:t>
      </w:r>
      <w:proofErr w:type="spellEnd"/>
      <w:r w:rsidRPr="00425573">
        <w:rPr>
          <w:rFonts w:ascii="Arial" w:eastAsia="Times New Roman" w:hAnsi="Arial" w:cs="Arial"/>
          <w:color w:val="000000" w:themeColor="text1"/>
          <w:sz w:val="20"/>
          <w:szCs w:val="20"/>
        </w:rPr>
        <w:t xml:space="preserve"> and shorten the number of sentences in each step. </w:t>
      </w:r>
    </w:p>
    <w:p w14:paraId="355F6C31" w14:textId="77777777" w:rsidR="002C6D2A" w:rsidRPr="00425573" w:rsidRDefault="002C6D2A" w:rsidP="00C27271">
      <w:pPr>
        <w:rPr>
          <w:rFonts w:ascii="Arial" w:eastAsia="Times New Roman" w:hAnsi="Arial" w:cs="Arial"/>
          <w:color w:val="000000" w:themeColor="text1"/>
          <w:sz w:val="20"/>
          <w:szCs w:val="20"/>
        </w:rPr>
      </w:pPr>
      <w:r w:rsidRPr="00425573">
        <w:rPr>
          <w:rFonts w:ascii="Arial" w:eastAsia="Times New Roman" w:hAnsi="Arial" w:cs="Arial"/>
          <w:color w:val="000000" w:themeColor="text1"/>
          <w:sz w:val="20"/>
          <w:szCs w:val="20"/>
        </w:rPr>
        <w:t xml:space="preserve">Step 5.2 was revised to incorporate </w:t>
      </w:r>
      <w:proofErr w:type="spellStart"/>
      <w:r w:rsidRPr="00425573">
        <w:rPr>
          <w:rFonts w:ascii="Arial" w:eastAsia="Times New Roman" w:hAnsi="Arial" w:cs="Arial"/>
          <w:color w:val="000000" w:themeColor="text1"/>
          <w:sz w:val="20"/>
          <w:szCs w:val="20"/>
        </w:rPr>
        <w:t>substeps</w:t>
      </w:r>
      <w:proofErr w:type="spellEnd"/>
      <w:r w:rsidRPr="00425573">
        <w:rPr>
          <w:rFonts w:ascii="Arial" w:eastAsia="Times New Roman" w:hAnsi="Arial" w:cs="Arial"/>
          <w:color w:val="000000" w:themeColor="text1"/>
          <w:sz w:val="20"/>
          <w:szCs w:val="20"/>
        </w:rPr>
        <w:t xml:space="preserve">. </w:t>
      </w:r>
    </w:p>
    <w:p w14:paraId="5B9D8F6C" w14:textId="77777777" w:rsidR="00A12ED4" w:rsidRDefault="007F58E8" w:rsidP="00A12ED4">
      <w:pPr>
        <w:jc w:val="both"/>
        <w:rPr>
          <w:rFonts w:ascii="Arial" w:eastAsia="Times New Roman" w:hAnsi="Arial" w:cs="Arial"/>
          <w:color w:val="0432FF"/>
          <w:sz w:val="20"/>
          <w:szCs w:val="20"/>
        </w:rPr>
      </w:pPr>
      <w:r>
        <w:rPr>
          <w:rFonts w:ascii="Arial" w:eastAsia="Times New Roman" w:hAnsi="Arial" w:cs="Arial"/>
          <w:color w:val="0432FF"/>
          <w:sz w:val="20"/>
          <w:szCs w:val="20"/>
        </w:rPr>
        <w:br/>
      </w:r>
      <w:r w:rsidR="006E176B" w:rsidRPr="00425573">
        <w:rPr>
          <w:rFonts w:ascii="Arial" w:eastAsia="Times New Roman" w:hAnsi="Arial" w:cs="Arial"/>
          <w:color w:val="0432FF"/>
          <w:sz w:val="20"/>
          <w:szCs w:val="20"/>
        </w:rPr>
        <w:t>Section 6: This needs more detail, especially if it is to be filmed</w:t>
      </w:r>
      <w:r w:rsidR="00A12ED4">
        <w:rPr>
          <w:rFonts w:ascii="Arial" w:eastAsia="Times New Roman" w:hAnsi="Arial" w:cs="Arial"/>
          <w:color w:val="0432FF"/>
          <w:sz w:val="20"/>
          <w:szCs w:val="20"/>
        </w:rPr>
        <w:t xml:space="preserve">; e.g., specific procedures for </w:t>
      </w:r>
      <w:r w:rsidR="006E176B" w:rsidRPr="00425573">
        <w:rPr>
          <w:rFonts w:ascii="Arial" w:eastAsia="Times New Roman" w:hAnsi="Arial" w:cs="Arial"/>
          <w:color w:val="0432FF"/>
          <w:sz w:val="20"/>
          <w:szCs w:val="20"/>
        </w:rPr>
        <w:t>echocardiography. Additionally, the vague calculation steps probably cannot be filmed.</w:t>
      </w:r>
    </w:p>
    <w:p w14:paraId="16562D20" w14:textId="1E94EFC5" w:rsidR="00A12ED4" w:rsidRPr="00425573" w:rsidRDefault="00A12ED4" w:rsidP="00A12ED4">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Some of the steps here can be filmed, i.e. tracing the ultrasound images to calculate some of these indices. We revised this section to enable such filming.</w:t>
      </w:r>
    </w:p>
    <w:p w14:paraId="0B093C73" w14:textId="77777777" w:rsidR="00A12ED4" w:rsidRDefault="00A12ED4" w:rsidP="00C27271">
      <w:pPr>
        <w:rPr>
          <w:rFonts w:ascii="Arial" w:eastAsia="Times New Roman" w:hAnsi="Arial" w:cs="Arial"/>
          <w:color w:val="0432FF"/>
          <w:sz w:val="20"/>
          <w:szCs w:val="20"/>
        </w:rPr>
      </w:pPr>
    </w:p>
    <w:p w14:paraId="453051A6" w14:textId="52BF2C09" w:rsidR="005E5DB7" w:rsidRPr="00425573" w:rsidRDefault="006E176B" w:rsidP="00C27271">
      <w:pPr>
        <w:rPr>
          <w:rFonts w:ascii="Arial" w:eastAsia="Times New Roman" w:hAnsi="Arial" w:cs="Arial"/>
          <w:color w:val="000000" w:themeColor="text1"/>
          <w:sz w:val="20"/>
          <w:szCs w:val="20"/>
        </w:rPr>
      </w:pPr>
      <w:r w:rsidRPr="00425573">
        <w:rPr>
          <w:rFonts w:ascii="Arial" w:eastAsia="Times New Roman" w:hAnsi="Arial" w:cs="Arial"/>
          <w:color w:val="0432FF"/>
          <w:sz w:val="20"/>
          <w:szCs w:val="20"/>
        </w:rPr>
        <w:t>6.1.1: ‘Above’ is too vague-which step(s), exactly?</w:t>
      </w:r>
    </w:p>
    <w:p w14:paraId="1E9F66DC" w14:textId="77777777" w:rsidR="00A12ED4" w:rsidRDefault="005E5DB7" w:rsidP="00A12ED4">
      <w:pPr>
        <w:jc w:val="both"/>
        <w:rPr>
          <w:rFonts w:ascii="Arial" w:eastAsia="Times New Roman" w:hAnsi="Arial" w:cs="Arial"/>
          <w:color w:val="0432FF"/>
          <w:sz w:val="20"/>
          <w:szCs w:val="20"/>
        </w:rPr>
      </w:pPr>
      <w:r w:rsidRPr="00425573">
        <w:rPr>
          <w:rFonts w:ascii="Arial" w:eastAsia="Times New Roman" w:hAnsi="Arial" w:cs="Arial"/>
          <w:color w:val="000000" w:themeColor="text1"/>
          <w:sz w:val="20"/>
          <w:szCs w:val="20"/>
        </w:rPr>
        <w:t xml:space="preserve">Section 6.1.1 was removed from the text and section 6.1 was edited to include </w:t>
      </w:r>
      <w:r w:rsidR="00A12ED4">
        <w:rPr>
          <w:rFonts w:ascii="Arial" w:eastAsia="Times New Roman" w:hAnsi="Arial" w:cs="Arial"/>
          <w:color w:val="000000" w:themeColor="text1"/>
          <w:sz w:val="20"/>
          <w:szCs w:val="20"/>
        </w:rPr>
        <w:t>which steps in the protocol (2.7</w:t>
      </w:r>
      <w:r w:rsidRPr="00425573">
        <w:rPr>
          <w:rFonts w:ascii="Arial" w:eastAsia="Times New Roman" w:hAnsi="Arial" w:cs="Arial"/>
          <w:color w:val="000000" w:themeColor="text1"/>
          <w:sz w:val="20"/>
          <w:szCs w:val="20"/>
        </w:rPr>
        <w:t>) should be repeated here</w:t>
      </w:r>
      <w:r w:rsidR="00A12ED4">
        <w:rPr>
          <w:rFonts w:ascii="Arial" w:eastAsia="Times New Roman" w:hAnsi="Arial" w:cs="Arial"/>
          <w:color w:val="000000" w:themeColor="text1"/>
          <w:sz w:val="20"/>
          <w:szCs w:val="20"/>
        </w:rPr>
        <w:t>. Since the steps in section 2.7</w:t>
      </w:r>
      <w:r w:rsidRPr="00425573">
        <w:rPr>
          <w:rFonts w:ascii="Arial" w:eastAsia="Times New Roman" w:hAnsi="Arial" w:cs="Arial"/>
          <w:color w:val="000000" w:themeColor="text1"/>
          <w:sz w:val="20"/>
          <w:szCs w:val="20"/>
        </w:rPr>
        <w:t xml:space="preserve"> specify the procedure, filming of section 6 would include performing a TEE and show which imaging windows would be appropriate to calculate MR, which can also be seen on echo (large MR jet on color Doppler, pulmonary flow reversal). </w:t>
      </w:r>
    </w:p>
    <w:p w14:paraId="6F223BC9" w14:textId="40975250" w:rsidR="006E176B" w:rsidRPr="00425573" w:rsidRDefault="00A12ED4" w:rsidP="00A12ED4">
      <w:pPr>
        <w:jc w:val="both"/>
        <w:rPr>
          <w:rFonts w:ascii="Arial" w:eastAsia="Times New Roman" w:hAnsi="Arial" w:cs="Arial"/>
          <w:color w:val="000000" w:themeColor="text1"/>
          <w:sz w:val="20"/>
          <w:szCs w:val="20"/>
        </w:rPr>
      </w:pPr>
      <w:r>
        <w:rPr>
          <w:rFonts w:ascii="Arial" w:eastAsia="Times New Roman" w:hAnsi="Arial" w:cs="Arial"/>
          <w:color w:val="0432FF"/>
          <w:sz w:val="20"/>
          <w:szCs w:val="20"/>
        </w:rPr>
        <w:br/>
      </w:r>
      <w:r w:rsidR="006E176B" w:rsidRPr="00425573">
        <w:rPr>
          <w:rFonts w:ascii="Arial" w:eastAsia="Times New Roman" w:hAnsi="Arial" w:cs="Arial"/>
          <w:color w:val="0432FF"/>
          <w:sz w:val="20"/>
          <w:szCs w:val="20"/>
        </w:rPr>
        <w:t>Figures 6 and 7: Please use ‘5 mm’ instead of ‘5mm’ (add a space); additionally, use ‘2 weeks’ instead of ‘2wk’.</w:t>
      </w:r>
    </w:p>
    <w:p w14:paraId="6AA10B48" w14:textId="2823A1CA" w:rsidR="006E176B" w:rsidRPr="00425573" w:rsidRDefault="006E176B" w:rsidP="00C27271">
      <w:pPr>
        <w:rPr>
          <w:rFonts w:ascii="Arial" w:eastAsia="Times New Roman" w:hAnsi="Arial" w:cs="Arial"/>
          <w:color w:val="000000" w:themeColor="text1"/>
          <w:sz w:val="20"/>
          <w:szCs w:val="20"/>
        </w:rPr>
      </w:pPr>
      <w:r w:rsidRPr="00425573">
        <w:rPr>
          <w:rFonts w:ascii="Arial" w:eastAsia="Times New Roman" w:hAnsi="Arial" w:cs="Arial"/>
          <w:color w:val="000000" w:themeColor="text1"/>
          <w:sz w:val="20"/>
          <w:szCs w:val="20"/>
        </w:rPr>
        <w:t xml:space="preserve">Figures 6 and 7 </w:t>
      </w:r>
      <w:r w:rsidR="00A12ED4">
        <w:rPr>
          <w:rFonts w:ascii="Arial" w:eastAsia="Times New Roman" w:hAnsi="Arial" w:cs="Arial"/>
          <w:color w:val="000000" w:themeColor="text1"/>
          <w:sz w:val="20"/>
          <w:szCs w:val="20"/>
        </w:rPr>
        <w:t>are revised to reflect these suggestions.</w:t>
      </w:r>
    </w:p>
    <w:p w14:paraId="5119096A" w14:textId="77777777" w:rsidR="00A12ED4" w:rsidRDefault="006E176B" w:rsidP="00A12ED4">
      <w:pPr>
        <w:jc w:val="both"/>
        <w:rPr>
          <w:rFonts w:ascii="Arial" w:eastAsia="Times New Roman" w:hAnsi="Arial" w:cs="Arial"/>
          <w:color w:val="0432FF"/>
          <w:sz w:val="20"/>
          <w:szCs w:val="20"/>
        </w:rPr>
      </w:pPr>
      <w:r w:rsidRPr="00425573">
        <w:rPr>
          <w:rFonts w:ascii="Arial" w:eastAsia="Times New Roman" w:hAnsi="Arial" w:cs="Arial"/>
          <w:color w:val="000000" w:themeColor="text1"/>
          <w:sz w:val="20"/>
          <w:szCs w:val="20"/>
        </w:rPr>
        <w:br/>
      </w:r>
      <w:r w:rsidRPr="00425573">
        <w:rPr>
          <w:rFonts w:ascii="Arial" w:eastAsia="Times New Roman" w:hAnsi="Arial" w:cs="Arial"/>
          <w:color w:val="0432FF"/>
          <w:sz w:val="20"/>
          <w:szCs w:val="20"/>
        </w:rPr>
        <w:t>Table 1: What statistical test was used here?</w:t>
      </w:r>
    </w:p>
    <w:p w14:paraId="37AB4068" w14:textId="3D50DB52" w:rsidR="006E176B" w:rsidRPr="00425573" w:rsidRDefault="006E176B" w:rsidP="00A12ED4">
      <w:pPr>
        <w:jc w:val="both"/>
        <w:rPr>
          <w:rFonts w:ascii="Arial" w:eastAsia="Times New Roman" w:hAnsi="Arial" w:cs="Arial"/>
          <w:color w:val="000000" w:themeColor="text1"/>
          <w:sz w:val="20"/>
          <w:szCs w:val="20"/>
        </w:rPr>
      </w:pPr>
      <w:r w:rsidRPr="00425573">
        <w:rPr>
          <w:rFonts w:ascii="Arial" w:eastAsia="Times New Roman" w:hAnsi="Arial" w:cs="Arial"/>
          <w:color w:val="000000" w:themeColor="text1"/>
          <w:sz w:val="20"/>
          <w:szCs w:val="20"/>
        </w:rPr>
        <w:t xml:space="preserve">A paired t-test </w:t>
      </w:r>
      <w:r w:rsidR="00F00216" w:rsidRPr="00425573">
        <w:rPr>
          <w:rFonts w:ascii="Arial" w:eastAsia="Times New Roman" w:hAnsi="Arial" w:cs="Arial"/>
          <w:color w:val="000000" w:themeColor="text1"/>
          <w:sz w:val="20"/>
          <w:szCs w:val="20"/>
        </w:rPr>
        <w:t>was used to determine statistical significance between baseline and 2 week measurements for the parameters in table 1. The manuscript text in the rep</w:t>
      </w:r>
      <w:r w:rsidR="00A12ED4">
        <w:rPr>
          <w:rFonts w:ascii="Arial" w:eastAsia="Times New Roman" w:hAnsi="Arial" w:cs="Arial"/>
          <w:color w:val="000000" w:themeColor="text1"/>
          <w:sz w:val="20"/>
          <w:szCs w:val="20"/>
        </w:rPr>
        <w:t xml:space="preserve">resentative results section was </w:t>
      </w:r>
      <w:r w:rsidR="00F00216" w:rsidRPr="00425573">
        <w:rPr>
          <w:rFonts w:ascii="Arial" w:eastAsia="Times New Roman" w:hAnsi="Arial" w:cs="Arial"/>
          <w:color w:val="000000" w:themeColor="text1"/>
          <w:sz w:val="20"/>
          <w:szCs w:val="20"/>
        </w:rPr>
        <w:t xml:space="preserve">revised to specify the statistical test used. </w:t>
      </w:r>
      <w:r w:rsidR="00A12ED4">
        <w:rPr>
          <w:rFonts w:ascii="Arial" w:eastAsia="Times New Roman" w:hAnsi="Arial" w:cs="Arial"/>
          <w:color w:val="000000" w:themeColor="text1"/>
          <w:sz w:val="20"/>
          <w:szCs w:val="20"/>
        </w:rPr>
        <w:t>(</w:t>
      </w:r>
      <w:r w:rsidR="00A12ED4" w:rsidRPr="00A12ED4">
        <w:rPr>
          <w:rFonts w:ascii="Arial" w:eastAsia="Times New Roman" w:hAnsi="Arial" w:cs="Arial"/>
          <w:b/>
          <w:i/>
          <w:color w:val="000000" w:themeColor="text1"/>
          <w:sz w:val="20"/>
          <w:szCs w:val="20"/>
        </w:rPr>
        <w:t>lines 321-323</w:t>
      </w:r>
      <w:r w:rsidR="00A12ED4">
        <w:rPr>
          <w:rFonts w:ascii="Arial" w:eastAsia="Times New Roman" w:hAnsi="Arial" w:cs="Arial"/>
          <w:color w:val="000000" w:themeColor="text1"/>
          <w:sz w:val="20"/>
          <w:szCs w:val="20"/>
        </w:rPr>
        <w:t>)</w:t>
      </w:r>
    </w:p>
    <w:p w14:paraId="66B5C168" w14:textId="77777777" w:rsidR="00A12ED4" w:rsidRDefault="006E176B" w:rsidP="00C27271">
      <w:pPr>
        <w:rPr>
          <w:rFonts w:ascii="Arial" w:eastAsia="Times New Roman" w:hAnsi="Arial" w:cs="Arial"/>
          <w:color w:val="0432FF"/>
          <w:sz w:val="20"/>
          <w:szCs w:val="20"/>
        </w:rPr>
      </w:pPr>
      <w:r w:rsidRPr="00425573">
        <w:rPr>
          <w:rFonts w:ascii="Arial" w:eastAsia="Times New Roman" w:hAnsi="Arial" w:cs="Arial"/>
          <w:color w:val="000000" w:themeColor="text1"/>
          <w:sz w:val="20"/>
          <w:szCs w:val="20"/>
        </w:rPr>
        <w:br/>
      </w:r>
      <w:r w:rsidR="00A12ED4">
        <w:rPr>
          <w:rFonts w:ascii="Arial" w:eastAsia="Times New Roman" w:hAnsi="Arial" w:cs="Arial"/>
          <w:color w:val="0432FF"/>
          <w:sz w:val="20"/>
          <w:szCs w:val="20"/>
        </w:rPr>
        <w:t xml:space="preserve">Table of Materials: </w:t>
      </w:r>
      <w:r w:rsidRPr="00425573">
        <w:rPr>
          <w:rFonts w:ascii="Arial" w:eastAsia="Times New Roman" w:hAnsi="Arial" w:cs="Arial"/>
          <w:color w:val="0432FF"/>
          <w:sz w:val="20"/>
          <w:szCs w:val="20"/>
        </w:rPr>
        <w:t>Please ensure the Table of Materials has information on all materials and equipment used, especially those mentioned in the Protocol.</w:t>
      </w:r>
    </w:p>
    <w:p w14:paraId="5C31137E" w14:textId="017D71EB" w:rsidR="00284FDC" w:rsidRDefault="00A12ED4" w:rsidP="00C27271">
      <w:pPr>
        <w:rPr>
          <w:rFonts w:ascii="Arial" w:eastAsia="Times New Roman" w:hAnsi="Arial" w:cs="Arial"/>
          <w:b/>
          <w:bCs/>
          <w:color w:val="000000" w:themeColor="text1"/>
          <w:sz w:val="20"/>
          <w:szCs w:val="20"/>
        </w:rPr>
      </w:pPr>
      <w:r w:rsidRPr="00A12ED4">
        <w:rPr>
          <w:rFonts w:ascii="Arial" w:eastAsia="Times New Roman" w:hAnsi="Arial" w:cs="Arial"/>
          <w:color w:val="000000" w:themeColor="text1"/>
          <w:sz w:val="20"/>
          <w:szCs w:val="20"/>
        </w:rPr>
        <w:t>Confirmed that all information is included in this table.</w:t>
      </w:r>
      <w:r w:rsidR="006E176B" w:rsidRPr="00425573">
        <w:rPr>
          <w:rFonts w:ascii="Arial" w:eastAsia="Times New Roman" w:hAnsi="Arial" w:cs="Arial"/>
          <w:color w:val="000000" w:themeColor="text1"/>
          <w:sz w:val="20"/>
          <w:szCs w:val="20"/>
        </w:rPr>
        <w:br/>
      </w:r>
    </w:p>
    <w:p w14:paraId="3E4C9C6D" w14:textId="51A6D876" w:rsidR="00284FDC" w:rsidRDefault="000337EA" w:rsidP="00C27271">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____________________________________________________________________________________</w:t>
      </w:r>
      <w:r w:rsidR="006E176B" w:rsidRPr="00425573">
        <w:rPr>
          <w:rFonts w:ascii="Arial" w:eastAsia="Times New Roman" w:hAnsi="Arial" w:cs="Arial"/>
          <w:color w:val="000000" w:themeColor="text1"/>
          <w:sz w:val="20"/>
          <w:szCs w:val="20"/>
        </w:rPr>
        <w:br/>
      </w:r>
      <w:r w:rsidR="006E176B" w:rsidRPr="00425573">
        <w:rPr>
          <w:rFonts w:ascii="Arial" w:eastAsia="Times New Roman" w:hAnsi="Arial" w:cs="Arial"/>
          <w:b/>
          <w:bCs/>
          <w:color w:val="000000" w:themeColor="text1"/>
          <w:sz w:val="20"/>
          <w:szCs w:val="20"/>
        </w:rPr>
        <w:t>Reviewer #1:</w:t>
      </w:r>
    </w:p>
    <w:p w14:paraId="4749FE9F" w14:textId="77777777" w:rsidR="00284FDC" w:rsidRDefault="006E176B" w:rsidP="00284FDC">
      <w:pPr>
        <w:jc w:val="both"/>
        <w:rPr>
          <w:rFonts w:ascii="Arial" w:eastAsia="Times New Roman" w:hAnsi="Arial" w:cs="Arial"/>
          <w:color w:val="0432FF"/>
          <w:sz w:val="20"/>
          <w:szCs w:val="20"/>
        </w:rPr>
      </w:pPr>
      <w:r w:rsidRPr="00284FDC">
        <w:rPr>
          <w:rFonts w:ascii="Arial" w:eastAsia="Times New Roman" w:hAnsi="Arial" w:cs="Arial"/>
          <w:color w:val="0432FF"/>
          <w:sz w:val="20"/>
          <w:szCs w:val="20"/>
        </w:rPr>
        <w:br/>
        <w:t>This manuscript provides a comprehensive Standard operating procedure for performing an image-guided trans apical mitral valve puncture in a rat model. The document provides a clear step-by step protocol for completing the entire procedure., including pre-surgical prep; animal preparation; creation of the thoracotomy; performing the echo-guided procedure; Animal recovery and post-op care; and validation of the severity of the induced Mitral regurgitation.</w:t>
      </w:r>
    </w:p>
    <w:p w14:paraId="3A769443" w14:textId="7222AB19" w:rsidR="00284FDC" w:rsidRPr="00284FDC" w:rsidRDefault="00284FDC" w:rsidP="00284FDC">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Thank you</w:t>
      </w:r>
    </w:p>
    <w:p w14:paraId="0749EF86" w14:textId="77777777" w:rsidR="00284FDC" w:rsidRDefault="00284FDC" w:rsidP="00284FDC">
      <w:pPr>
        <w:jc w:val="both"/>
        <w:rPr>
          <w:rFonts w:ascii="Arial" w:eastAsia="Times New Roman" w:hAnsi="Arial" w:cs="Arial"/>
          <w:color w:val="0432FF"/>
          <w:sz w:val="20"/>
          <w:szCs w:val="20"/>
        </w:rPr>
      </w:pPr>
    </w:p>
    <w:p w14:paraId="6A382522" w14:textId="2ED542B0" w:rsidR="002D5DAE" w:rsidRPr="00284FDC" w:rsidRDefault="006E176B" w:rsidP="00284FDC">
      <w:pPr>
        <w:jc w:val="both"/>
        <w:rPr>
          <w:rFonts w:ascii="Arial" w:eastAsia="Times New Roman" w:hAnsi="Arial" w:cs="Arial"/>
          <w:color w:val="000000" w:themeColor="text1"/>
          <w:sz w:val="20"/>
          <w:szCs w:val="20"/>
        </w:rPr>
      </w:pPr>
      <w:r w:rsidRPr="00284FDC">
        <w:rPr>
          <w:rFonts w:ascii="Arial" w:eastAsia="Times New Roman" w:hAnsi="Arial" w:cs="Arial"/>
          <w:color w:val="0432FF"/>
          <w:sz w:val="20"/>
          <w:szCs w:val="20"/>
        </w:rPr>
        <w:t>Would be helpful to address the potential for variability of the leaflet puncture, given this is a puncture rather than a plug removal</w:t>
      </w:r>
      <w:r w:rsidR="008D2971">
        <w:rPr>
          <w:rFonts w:ascii="Arial" w:eastAsia="Times New Roman" w:hAnsi="Arial" w:cs="Arial"/>
          <w:color w:val="0432FF"/>
          <w:sz w:val="20"/>
          <w:szCs w:val="20"/>
        </w:rPr>
        <w:t>.</w:t>
      </w:r>
    </w:p>
    <w:p w14:paraId="324382D5" w14:textId="1AE793EB" w:rsidR="00284FDC" w:rsidRDefault="00284FDC" w:rsidP="00284FDC">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Variability in leaflet puncture was observed in the initial few rats, when we were still gaining experience in advancing the needle into the mitral leaflet in one quick motion, under ultrasound guidance. </w:t>
      </w:r>
      <w:r w:rsidR="008D2971">
        <w:rPr>
          <w:rFonts w:ascii="Arial" w:eastAsia="Times New Roman" w:hAnsi="Arial" w:cs="Arial"/>
          <w:color w:val="000000" w:themeColor="text1"/>
          <w:sz w:val="20"/>
          <w:szCs w:val="20"/>
        </w:rPr>
        <w:t xml:space="preserve">However, with experience, we could advance the needle into the leaflet to form a hole that is reproducible and equivalent to the size of a 23G needle (as observed on explanted hearts). Thus, in all the animals used in this study, we could induce a leaflet hole that is like a 23G needle size and reproducible. There was variability in the </w:t>
      </w:r>
      <w:r w:rsidR="008D2971">
        <w:rPr>
          <w:rFonts w:ascii="Arial" w:eastAsia="Times New Roman" w:hAnsi="Arial" w:cs="Arial"/>
          <w:color w:val="000000" w:themeColor="text1"/>
          <w:sz w:val="20"/>
          <w:szCs w:val="20"/>
        </w:rPr>
        <w:lastRenderedPageBreak/>
        <w:t xml:space="preserve">direction of the regurgitant jet, as a hole closer to the leaflet edge caused a central regurgitant jet, but one closer to the annulus would result in an oblique jet. We expand upon this topic in this revised manuscript from </w:t>
      </w:r>
      <w:r w:rsidR="008D2971" w:rsidRPr="00A12ED4">
        <w:rPr>
          <w:rFonts w:ascii="Arial" w:eastAsia="Times New Roman" w:hAnsi="Arial" w:cs="Arial"/>
          <w:b/>
          <w:color w:val="000000" w:themeColor="text1"/>
          <w:sz w:val="20"/>
          <w:szCs w:val="20"/>
        </w:rPr>
        <w:t xml:space="preserve">lines </w:t>
      </w:r>
      <w:r w:rsidR="00A12ED4" w:rsidRPr="00A12ED4">
        <w:rPr>
          <w:rFonts w:ascii="Arial" w:eastAsia="Times New Roman" w:hAnsi="Arial" w:cs="Arial"/>
          <w:b/>
          <w:color w:val="000000" w:themeColor="text1"/>
          <w:sz w:val="20"/>
          <w:szCs w:val="20"/>
        </w:rPr>
        <w:t>226</w:t>
      </w:r>
      <w:r w:rsidR="008D2971" w:rsidRPr="00A12ED4">
        <w:rPr>
          <w:rFonts w:ascii="Arial" w:eastAsia="Times New Roman" w:hAnsi="Arial" w:cs="Arial"/>
          <w:b/>
          <w:color w:val="000000" w:themeColor="text1"/>
          <w:sz w:val="20"/>
          <w:szCs w:val="20"/>
        </w:rPr>
        <w:t xml:space="preserve"> to </w:t>
      </w:r>
      <w:r w:rsidR="00A12ED4" w:rsidRPr="00A12ED4">
        <w:rPr>
          <w:rFonts w:ascii="Arial" w:eastAsia="Times New Roman" w:hAnsi="Arial" w:cs="Arial"/>
          <w:b/>
          <w:color w:val="000000" w:themeColor="text1"/>
          <w:sz w:val="20"/>
          <w:szCs w:val="20"/>
        </w:rPr>
        <w:t>228</w:t>
      </w:r>
      <w:r w:rsidR="008D2971">
        <w:rPr>
          <w:rFonts w:ascii="Arial" w:eastAsia="Times New Roman" w:hAnsi="Arial" w:cs="Arial"/>
          <w:color w:val="000000" w:themeColor="text1"/>
          <w:sz w:val="20"/>
          <w:szCs w:val="20"/>
        </w:rPr>
        <w:t>.</w:t>
      </w:r>
    </w:p>
    <w:p w14:paraId="3E23090A" w14:textId="77777777" w:rsidR="008D2971" w:rsidRDefault="008D2971" w:rsidP="00C27271">
      <w:pPr>
        <w:rPr>
          <w:rFonts w:ascii="Arial" w:eastAsia="Times New Roman" w:hAnsi="Arial" w:cs="Arial"/>
          <w:color w:val="0432FF"/>
          <w:sz w:val="20"/>
          <w:szCs w:val="20"/>
        </w:rPr>
      </w:pPr>
    </w:p>
    <w:p w14:paraId="2EC57B70" w14:textId="6DA9E586" w:rsidR="002D5DAE" w:rsidRPr="00425573" w:rsidRDefault="008D2971" w:rsidP="00C27271">
      <w:pPr>
        <w:rPr>
          <w:rFonts w:ascii="Arial" w:eastAsia="Times New Roman" w:hAnsi="Arial" w:cs="Arial"/>
          <w:color w:val="000000" w:themeColor="text1"/>
          <w:sz w:val="20"/>
          <w:szCs w:val="20"/>
        </w:rPr>
      </w:pPr>
      <w:r>
        <w:rPr>
          <w:rFonts w:ascii="Arial" w:eastAsia="Times New Roman" w:hAnsi="Arial" w:cs="Arial"/>
          <w:color w:val="0432FF"/>
          <w:sz w:val="20"/>
          <w:szCs w:val="20"/>
        </w:rPr>
        <w:t>I</w:t>
      </w:r>
      <w:r w:rsidR="006E176B" w:rsidRPr="00425573">
        <w:rPr>
          <w:rFonts w:ascii="Arial" w:eastAsia="Times New Roman" w:hAnsi="Arial" w:cs="Arial"/>
          <w:color w:val="0432FF"/>
          <w:sz w:val="20"/>
          <w:szCs w:val="20"/>
        </w:rPr>
        <w:t>n 2.8.1, is there anything that needs to be added to address the fact that the ICE probe is being used as a TEE probe?</w:t>
      </w:r>
    </w:p>
    <w:p w14:paraId="67CF58DD" w14:textId="5379B955" w:rsidR="008D2971" w:rsidRPr="008D2971" w:rsidRDefault="008D2971" w:rsidP="008D297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The 8 MHz intracardiac echo probe provides adequate spatial and temporal resolution to image leaflet motion, for the needle puncture procedure. 4-6 frames per heart beat can be ac</w:t>
      </w:r>
      <w:r w:rsidR="008005A6">
        <w:rPr>
          <w:rFonts w:ascii="Arial" w:eastAsia="Times New Roman" w:hAnsi="Arial" w:cs="Arial"/>
          <w:color w:val="000000" w:themeColor="text1"/>
          <w:sz w:val="20"/>
          <w:szCs w:val="20"/>
        </w:rPr>
        <w:t>quired, which are adequate to vis</w:t>
      </w:r>
      <w:r w:rsidR="00A12ED4">
        <w:rPr>
          <w:rFonts w:ascii="Arial" w:eastAsia="Times New Roman" w:hAnsi="Arial" w:cs="Arial"/>
          <w:color w:val="000000" w:themeColor="text1"/>
          <w:sz w:val="20"/>
          <w:szCs w:val="20"/>
        </w:rPr>
        <w:t xml:space="preserve">ualize the valve as included on </w:t>
      </w:r>
      <w:r w:rsidR="00A12ED4" w:rsidRPr="00A12ED4">
        <w:rPr>
          <w:rFonts w:ascii="Arial" w:eastAsia="Times New Roman" w:hAnsi="Arial" w:cs="Arial"/>
          <w:b/>
          <w:color w:val="000000" w:themeColor="text1"/>
          <w:sz w:val="20"/>
          <w:szCs w:val="20"/>
        </w:rPr>
        <w:t>lines</w:t>
      </w:r>
      <w:r w:rsidR="00A12ED4">
        <w:rPr>
          <w:rFonts w:ascii="Arial" w:eastAsia="Times New Roman" w:hAnsi="Arial" w:cs="Arial"/>
          <w:color w:val="000000" w:themeColor="text1"/>
          <w:sz w:val="20"/>
          <w:szCs w:val="20"/>
        </w:rPr>
        <w:t xml:space="preserve"> </w:t>
      </w:r>
      <w:r w:rsidR="00A12ED4" w:rsidRPr="00A12ED4">
        <w:rPr>
          <w:rFonts w:ascii="Arial" w:eastAsia="Times New Roman" w:hAnsi="Arial" w:cs="Arial"/>
          <w:b/>
          <w:color w:val="000000" w:themeColor="text1"/>
          <w:sz w:val="20"/>
          <w:szCs w:val="20"/>
        </w:rPr>
        <w:t>156-159</w:t>
      </w:r>
      <w:r w:rsidR="00A12ED4">
        <w:rPr>
          <w:rFonts w:ascii="Arial" w:eastAsia="Times New Roman" w:hAnsi="Arial" w:cs="Arial"/>
          <w:color w:val="000000" w:themeColor="text1"/>
          <w:sz w:val="20"/>
          <w:szCs w:val="20"/>
        </w:rPr>
        <w:t>.</w:t>
      </w:r>
    </w:p>
    <w:p w14:paraId="189111EB" w14:textId="77777777" w:rsidR="008D2971" w:rsidRDefault="008D2971" w:rsidP="00C27271">
      <w:pPr>
        <w:rPr>
          <w:rFonts w:ascii="Arial" w:eastAsia="Times New Roman" w:hAnsi="Arial" w:cs="Arial"/>
          <w:color w:val="000000" w:themeColor="text1"/>
          <w:sz w:val="20"/>
          <w:szCs w:val="20"/>
        </w:rPr>
      </w:pPr>
    </w:p>
    <w:p w14:paraId="04B7BA5B" w14:textId="7C67CE71" w:rsidR="003864B2" w:rsidRPr="00425573" w:rsidRDefault="008D2971" w:rsidP="00C27271">
      <w:pPr>
        <w:rPr>
          <w:rFonts w:ascii="Arial" w:eastAsia="Times New Roman" w:hAnsi="Arial" w:cs="Arial"/>
          <w:color w:val="0432FF"/>
          <w:sz w:val="20"/>
          <w:szCs w:val="20"/>
        </w:rPr>
      </w:pPr>
      <w:r>
        <w:rPr>
          <w:rFonts w:ascii="Arial" w:eastAsia="Times New Roman" w:hAnsi="Arial" w:cs="Arial"/>
          <w:color w:val="0432FF"/>
          <w:sz w:val="20"/>
          <w:szCs w:val="20"/>
        </w:rPr>
        <w:t>I</w:t>
      </w:r>
      <w:r w:rsidR="006E176B" w:rsidRPr="00425573">
        <w:rPr>
          <w:rFonts w:ascii="Arial" w:eastAsia="Times New Roman" w:hAnsi="Arial" w:cs="Arial"/>
          <w:color w:val="0432FF"/>
          <w:sz w:val="20"/>
          <w:szCs w:val="20"/>
        </w:rPr>
        <w:t>n 2.8 The term "Pulsed Waved" Doppler is used rather than "pulse wave"</w:t>
      </w:r>
    </w:p>
    <w:p w14:paraId="7EC02C5A" w14:textId="25DB9DFF" w:rsidR="00981CAA" w:rsidRDefault="008D2971" w:rsidP="00C27271">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Thank you, we have now revised the manuscript to indicate “pulsed wave”.</w:t>
      </w:r>
    </w:p>
    <w:p w14:paraId="67D307B5" w14:textId="77777777" w:rsidR="008D2971" w:rsidRPr="00425573" w:rsidRDefault="008D2971" w:rsidP="00C27271">
      <w:pPr>
        <w:rPr>
          <w:rFonts w:ascii="Arial" w:eastAsia="Times New Roman" w:hAnsi="Arial" w:cs="Arial"/>
          <w:color w:val="000000" w:themeColor="text1"/>
          <w:sz w:val="20"/>
          <w:szCs w:val="20"/>
        </w:rPr>
      </w:pPr>
    </w:p>
    <w:p w14:paraId="03C65EFE" w14:textId="7549010C" w:rsidR="005936E9" w:rsidRPr="00425573" w:rsidRDefault="006E176B" w:rsidP="00C27271">
      <w:pPr>
        <w:rPr>
          <w:rFonts w:ascii="Arial" w:eastAsia="Times New Roman" w:hAnsi="Arial" w:cs="Arial"/>
          <w:color w:val="0432FF"/>
          <w:sz w:val="20"/>
          <w:szCs w:val="20"/>
        </w:rPr>
      </w:pPr>
      <w:r w:rsidRPr="00425573">
        <w:rPr>
          <w:rFonts w:ascii="Arial" w:eastAsia="Times New Roman" w:hAnsi="Arial" w:cs="Arial"/>
          <w:color w:val="0432FF"/>
          <w:sz w:val="20"/>
          <w:szCs w:val="20"/>
        </w:rPr>
        <w:t xml:space="preserve">Can you elaborate on the nature of the "sham" </w:t>
      </w:r>
      <w:proofErr w:type="gramStart"/>
      <w:r w:rsidRPr="00425573">
        <w:rPr>
          <w:rFonts w:ascii="Arial" w:eastAsia="Times New Roman" w:hAnsi="Arial" w:cs="Arial"/>
          <w:color w:val="0432FF"/>
          <w:sz w:val="20"/>
          <w:szCs w:val="20"/>
        </w:rPr>
        <w:t>surgery</w:t>
      </w:r>
      <w:proofErr w:type="gramEnd"/>
    </w:p>
    <w:p w14:paraId="5D5E4931" w14:textId="3ECA1337" w:rsidR="0075659A" w:rsidRDefault="0075659A" w:rsidP="008D297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 used a true surgical sham in this study. The sham animals were anesthetized, received the same drugs, underwent a left thoracotomy, a purse string suture was placed on the apex,</w:t>
      </w:r>
      <w:r w:rsidR="00021B24">
        <w:rPr>
          <w:rFonts w:ascii="Arial" w:eastAsia="Times New Roman" w:hAnsi="Arial" w:cs="Arial"/>
          <w:color w:val="000000" w:themeColor="text1"/>
          <w:sz w:val="20"/>
          <w:szCs w:val="20"/>
        </w:rPr>
        <w:t xml:space="preserve"> the transesophageal echo probe was inserted</w:t>
      </w:r>
      <w:r>
        <w:rPr>
          <w:rFonts w:ascii="Arial" w:eastAsia="Times New Roman" w:hAnsi="Arial" w:cs="Arial"/>
          <w:color w:val="000000" w:themeColor="text1"/>
          <w:sz w:val="20"/>
          <w:szCs w:val="20"/>
        </w:rPr>
        <w:t xml:space="preserve"> and </w:t>
      </w:r>
      <w:r w:rsidR="00021B24">
        <w:rPr>
          <w:rFonts w:ascii="Arial" w:eastAsia="Times New Roman" w:hAnsi="Arial" w:cs="Arial"/>
          <w:color w:val="000000" w:themeColor="text1"/>
          <w:sz w:val="20"/>
          <w:szCs w:val="20"/>
        </w:rPr>
        <w:t xml:space="preserve">a 23G needle was advanced into the left ventricle through the purse string. However, the needle was not advanced into the mitral valve, but retracted after inserting it into the left ventricular chamber. After the thoracotomy was closed, imaging was used to confirm that there is no mitral regurgitation in the sham animals. This information is now added as </w:t>
      </w:r>
      <w:r w:rsidR="00021B24" w:rsidRPr="00A12ED4">
        <w:rPr>
          <w:rFonts w:ascii="Arial" w:eastAsia="Times New Roman" w:hAnsi="Arial" w:cs="Arial"/>
          <w:b/>
          <w:color w:val="000000" w:themeColor="text1"/>
          <w:sz w:val="20"/>
          <w:szCs w:val="20"/>
        </w:rPr>
        <w:t>step 7</w:t>
      </w:r>
      <w:r w:rsidR="00A12ED4">
        <w:rPr>
          <w:rFonts w:ascii="Arial" w:eastAsia="Times New Roman" w:hAnsi="Arial" w:cs="Arial"/>
          <w:color w:val="000000" w:themeColor="text1"/>
          <w:sz w:val="20"/>
          <w:szCs w:val="20"/>
        </w:rPr>
        <w:t xml:space="preserve"> on </w:t>
      </w:r>
      <w:r w:rsidR="00A12ED4" w:rsidRPr="00A12ED4">
        <w:rPr>
          <w:rFonts w:ascii="Arial" w:eastAsia="Times New Roman" w:hAnsi="Arial" w:cs="Arial"/>
          <w:b/>
          <w:color w:val="000000" w:themeColor="text1"/>
          <w:sz w:val="20"/>
          <w:szCs w:val="20"/>
        </w:rPr>
        <w:t>lines 295-304</w:t>
      </w:r>
      <w:r w:rsidR="00021B24">
        <w:rPr>
          <w:rFonts w:ascii="Arial" w:eastAsia="Times New Roman" w:hAnsi="Arial" w:cs="Arial"/>
          <w:color w:val="000000" w:themeColor="text1"/>
          <w:sz w:val="20"/>
          <w:szCs w:val="20"/>
        </w:rPr>
        <w:t xml:space="preserve">, in the protocol. </w:t>
      </w:r>
    </w:p>
    <w:p w14:paraId="40E1E8E2" w14:textId="77777777" w:rsidR="008D2971" w:rsidRDefault="008D2971" w:rsidP="00C27271">
      <w:pPr>
        <w:rPr>
          <w:rFonts w:ascii="Arial" w:eastAsia="Times New Roman" w:hAnsi="Arial" w:cs="Arial"/>
          <w:color w:val="000000" w:themeColor="text1"/>
          <w:sz w:val="20"/>
          <w:szCs w:val="20"/>
        </w:rPr>
      </w:pPr>
    </w:p>
    <w:p w14:paraId="38D5B57C" w14:textId="77777777" w:rsidR="008D2971" w:rsidRDefault="006E176B" w:rsidP="008D2971">
      <w:pPr>
        <w:jc w:val="both"/>
        <w:rPr>
          <w:rFonts w:ascii="Arial" w:eastAsia="Times New Roman" w:hAnsi="Arial" w:cs="Arial"/>
          <w:color w:val="0432FF"/>
          <w:sz w:val="20"/>
          <w:szCs w:val="20"/>
        </w:rPr>
      </w:pPr>
      <w:r w:rsidRPr="00425573">
        <w:rPr>
          <w:rFonts w:ascii="Arial" w:eastAsia="Times New Roman" w:hAnsi="Arial" w:cs="Arial"/>
          <w:color w:val="0432FF"/>
          <w:sz w:val="20"/>
          <w:szCs w:val="20"/>
        </w:rPr>
        <w:t xml:space="preserve">Figure 2 A1 shows a trans thoracic Ultrasound probe being used. This is presumably for </w:t>
      </w:r>
      <w:proofErr w:type="spellStart"/>
      <w:r w:rsidRPr="00425573">
        <w:rPr>
          <w:rFonts w:ascii="Arial" w:eastAsia="Times New Roman" w:hAnsi="Arial" w:cs="Arial"/>
          <w:color w:val="0432FF"/>
          <w:sz w:val="20"/>
          <w:szCs w:val="20"/>
        </w:rPr>
        <w:t>Colour</w:t>
      </w:r>
      <w:proofErr w:type="spellEnd"/>
      <w:r w:rsidRPr="00425573">
        <w:rPr>
          <w:rFonts w:ascii="Arial" w:eastAsia="Times New Roman" w:hAnsi="Arial" w:cs="Arial"/>
          <w:color w:val="0432FF"/>
          <w:sz w:val="20"/>
          <w:szCs w:val="20"/>
        </w:rPr>
        <w:t xml:space="preserve"> Doppler imaging. It would be helpful in section 4 to explicitly discuss issues relating to the positioning of this probe. What are the desired characteristics of this probe?</w:t>
      </w:r>
    </w:p>
    <w:p w14:paraId="3B9CBB61" w14:textId="0EF62AF8" w:rsidR="00021B24" w:rsidRDefault="00CB667C" w:rsidP="008D2971">
      <w:pPr>
        <w:pBdr>
          <w:bottom w:val="single" w:sz="12" w:space="1" w:color="auto"/>
        </w:pBd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Color Doppler imaging was performed with transesophageal imaging and not with transthoracic imaging, due to the exact issues that the reviewer points out. Please refer to figure </w:t>
      </w:r>
      <w:r w:rsidR="009E4A11">
        <w:rPr>
          <w:rFonts w:ascii="Arial" w:eastAsia="Times New Roman" w:hAnsi="Arial" w:cs="Arial"/>
          <w:color w:val="000000" w:themeColor="text1"/>
          <w:sz w:val="20"/>
          <w:szCs w:val="20"/>
        </w:rPr>
        <w:t>3 depicting the transesophageal view of the mitral valve, with minimal need to angle correction and thus good accuracy of the Doppler measurements. Figure 2A1 that the reviewer points to is transthoracic imaging used to obtain left ventricular chamber dimensions and volumes. This is now clarified on step 6.2.</w:t>
      </w:r>
    </w:p>
    <w:p w14:paraId="1AB924AF" w14:textId="77777777" w:rsidR="000337EA" w:rsidRDefault="000337EA" w:rsidP="008D2971">
      <w:pPr>
        <w:jc w:val="both"/>
        <w:rPr>
          <w:rFonts w:ascii="Arial" w:eastAsia="Times New Roman" w:hAnsi="Arial" w:cs="Arial"/>
          <w:color w:val="000000" w:themeColor="text1"/>
          <w:sz w:val="20"/>
          <w:szCs w:val="20"/>
        </w:rPr>
      </w:pPr>
    </w:p>
    <w:p w14:paraId="36CA28A6" w14:textId="77777777" w:rsidR="009E4A11" w:rsidRDefault="006E176B" w:rsidP="008D2971">
      <w:pPr>
        <w:jc w:val="both"/>
        <w:rPr>
          <w:rFonts w:ascii="Arial" w:eastAsia="Times New Roman" w:hAnsi="Arial" w:cs="Arial"/>
          <w:b/>
          <w:bCs/>
          <w:color w:val="0432FF"/>
          <w:sz w:val="20"/>
          <w:szCs w:val="20"/>
        </w:rPr>
      </w:pPr>
      <w:r w:rsidRPr="00425573">
        <w:rPr>
          <w:rFonts w:ascii="Arial" w:eastAsia="Times New Roman" w:hAnsi="Arial" w:cs="Arial"/>
          <w:b/>
          <w:bCs/>
          <w:color w:val="0432FF"/>
          <w:sz w:val="20"/>
          <w:szCs w:val="20"/>
        </w:rPr>
        <w:t>Reviewer #2:</w:t>
      </w:r>
    </w:p>
    <w:p w14:paraId="55B24E39" w14:textId="77777777" w:rsidR="009E4A11" w:rsidRDefault="006E176B" w:rsidP="008D2971">
      <w:pPr>
        <w:jc w:val="both"/>
        <w:rPr>
          <w:rFonts w:ascii="Arial" w:eastAsia="Times New Roman" w:hAnsi="Arial" w:cs="Arial"/>
          <w:color w:val="0432FF"/>
          <w:sz w:val="20"/>
          <w:szCs w:val="20"/>
        </w:rPr>
      </w:pPr>
      <w:r w:rsidRPr="00425573">
        <w:rPr>
          <w:rFonts w:ascii="Arial" w:eastAsia="Times New Roman" w:hAnsi="Arial" w:cs="Arial"/>
          <w:color w:val="0432FF"/>
          <w:sz w:val="20"/>
          <w:szCs w:val="20"/>
        </w:rPr>
        <w:br/>
        <w:t>The authors presented a protocol for animal model of mitral regurgitation using needle puncture. The protocol is well organized and clearly written. I have some minor concern</w:t>
      </w:r>
      <w:r w:rsidR="009E4A11">
        <w:rPr>
          <w:rFonts w:ascii="Arial" w:eastAsia="Times New Roman" w:hAnsi="Arial" w:cs="Arial"/>
          <w:color w:val="0432FF"/>
          <w:sz w:val="20"/>
          <w:szCs w:val="20"/>
        </w:rPr>
        <w:t xml:space="preserve">s </w:t>
      </w:r>
      <w:proofErr w:type="gramStart"/>
      <w:r w:rsidR="009E4A11">
        <w:rPr>
          <w:rFonts w:ascii="Arial" w:eastAsia="Times New Roman" w:hAnsi="Arial" w:cs="Arial"/>
          <w:color w:val="0432FF"/>
          <w:sz w:val="20"/>
          <w:szCs w:val="20"/>
        </w:rPr>
        <w:t>with regard to</w:t>
      </w:r>
      <w:proofErr w:type="gramEnd"/>
      <w:r w:rsidR="009E4A11">
        <w:rPr>
          <w:rFonts w:ascii="Arial" w:eastAsia="Times New Roman" w:hAnsi="Arial" w:cs="Arial"/>
          <w:color w:val="0432FF"/>
          <w:sz w:val="20"/>
          <w:szCs w:val="20"/>
        </w:rPr>
        <w:t xml:space="preserve"> the manuscript.</w:t>
      </w:r>
    </w:p>
    <w:p w14:paraId="40C6D6D4" w14:textId="272C5D3B" w:rsidR="009E4A11" w:rsidRPr="009E4A11" w:rsidRDefault="009E4A11" w:rsidP="008D297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Thank you.</w:t>
      </w:r>
    </w:p>
    <w:p w14:paraId="43373351" w14:textId="3404E211" w:rsidR="001F0E42" w:rsidRDefault="006E176B" w:rsidP="008D2971">
      <w:pPr>
        <w:jc w:val="both"/>
        <w:rPr>
          <w:rFonts w:ascii="Arial" w:eastAsia="Times New Roman" w:hAnsi="Arial" w:cs="Arial"/>
          <w:color w:val="000000" w:themeColor="text1"/>
          <w:sz w:val="20"/>
          <w:szCs w:val="20"/>
        </w:rPr>
      </w:pPr>
      <w:r w:rsidRPr="00425573">
        <w:rPr>
          <w:rFonts w:ascii="Arial" w:eastAsia="Times New Roman" w:hAnsi="Arial" w:cs="Arial"/>
          <w:color w:val="0432FF"/>
          <w:sz w:val="20"/>
          <w:szCs w:val="20"/>
        </w:rPr>
        <w:br/>
        <w:t>Section 6.3: It is confusing on why severe MR is defined based on MR VTI where the MR volume is available.</w:t>
      </w:r>
      <w:r w:rsidR="001F0E42" w:rsidRPr="00425573">
        <w:rPr>
          <w:rFonts w:ascii="Arial" w:eastAsia="Times New Roman" w:hAnsi="Arial" w:cs="Arial"/>
          <w:color w:val="000000" w:themeColor="text1"/>
          <w:sz w:val="20"/>
          <w:szCs w:val="20"/>
        </w:rPr>
        <w:t xml:space="preserve"> </w:t>
      </w:r>
    </w:p>
    <w:p w14:paraId="3F6AAA28" w14:textId="55230457" w:rsidR="00F97649" w:rsidRDefault="003C231C" w:rsidP="008D297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This is a mistake, it was defined based on MR volume. MR VTI x regurgitant hole area were used to calculate MR volume. This is clarified now in the manuscript.</w:t>
      </w:r>
    </w:p>
    <w:p w14:paraId="1F94B50B" w14:textId="77777777" w:rsidR="009E4A11" w:rsidRDefault="009E4A11" w:rsidP="008D2971">
      <w:pPr>
        <w:jc w:val="both"/>
        <w:rPr>
          <w:rFonts w:ascii="Arial" w:eastAsia="Times New Roman" w:hAnsi="Arial" w:cs="Arial"/>
          <w:color w:val="000000" w:themeColor="text1"/>
          <w:sz w:val="20"/>
          <w:szCs w:val="20"/>
        </w:rPr>
      </w:pPr>
    </w:p>
    <w:p w14:paraId="3235CF04" w14:textId="11961631" w:rsidR="00350B96" w:rsidRPr="00425573" w:rsidRDefault="001F0E42" w:rsidP="00C27271">
      <w:pPr>
        <w:rPr>
          <w:rFonts w:ascii="Arial" w:eastAsia="Times New Roman" w:hAnsi="Arial" w:cs="Arial"/>
          <w:color w:val="0432FF"/>
          <w:sz w:val="20"/>
          <w:szCs w:val="20"/>
        </w:rPr>
      </w:pPr>
      <w:r w:rsidRPr="00425573">
        <w:rPr>
          <w:rFonts w:ascii="Arial" w:eastAsia="Times New Roman" w:hAnsi="Arial" w:cs="Arial"/>
          <w:color w:val="0432FF"/>
          <w:sz w:val="20"/>
          <w:szCs w:val="20"/>
        </w:rPr>
        <w:t>Section 6.3.1: It should be noted here the regurgitant orifice area calculation is an approximation as the true orifice area is likely</w:t>
      </w:r>
      <w:r w:rsidR="003C231C">
        <w:rPr>
          <w:rFonts w:ascii="Arial" w:eastAsia="Times New Roman" w:hAnsi="Arial" w:cs="Arial"/>
          <w:color w:val="0432FF"/>
          <w:sz w:val="20"/>
          <w:szCs w:val="20"/>
        </w:rPr>
        <w:t xml:space="preserve"> different from the needle area. </w:t>
      </w:r>
    </w:p>
    <w:p w14:paraId="45DE1591" w14:textId="6D1AFBD3" w:rsidR="003C231C" w:rsidRDefault="003C231C"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Agree that true regurgitant orifice size can differ from the calculated size based on the outer diameter of the needle. But in the </w:t>
      </w:r>
      <w:proofErr w:type="gramStart"/>
      <w:r>
        <w:rPr>
          <w:rFonts w:ascii="Arial" w:eastAsia="Times New Roman" w:hAnsi="Arial" w:cs="Arial"/>
          <w:color w:val="000000" w:themeColor="text1"/>
          <w:sz w:val="20"/>
          <w:szCs w:val="20"/>
        </w:rPr>
        <w:t>hearts</w:t>
      </w:r>
      <w:proofErr w:type="gramEnd"/>
      <w:r>
        <w:rPr>
          <w:rFonts w:ascii="Arial" w:eastAsia="Times New Roman" w:hAnsi="Arial" w:cs="Arial"/>
          <w:color w:val="000000" w:themeColor="text1"/>
          <w:sz w:val="20"/>
          <w:szCs w:val="20"/>
        </w:rPr>
        <w:t xml:space="preserve"> we have explanted, we observed that these sizes were comparable. In addition to the regurgitant orifice area, we also report MR VTI, which is another index of the total regurgitant volume through the hole. </w:t>
      </w:r>
    </w:p>
    <w:p w14:paraId="73EE2541" w14:textId="77777777" w:rsidR="003C231C" w:rsidRDefault="003C231C" w:rsidP="004F0521">
      <w:pPr>
        <w:jc w:val="both"/>
        <w:rPr>
          <w:rFonts w:ascii="Arial" w:eastAsia="Times New Roman" w:hAnsi="Arial" w:cs="Arial"/>
          <w:color w:val="000000" w:themeColor="text1"/>
          <w:sz w:val="20"/>
          <w:szCs w:val="20"/>
        </w:rPr>
      </w:pPr>
    </w:p>
    <w:p w14:paraId="3BD96821" w14:textId="3F3BC277" w:rsidR="004F0521" w:rsidRDefault="006E176B" w:rsidP="004F0521">
      <w:pPr>
        <w:jc w:val="both"/>
        <w:rPr>
          <w:rFonts w:ascii="Arial" w:eastAsia="Times New Roman" w:hAnsi="Arial" w:cs="Arial"/>
          <w:color w:val="0432FF"/>
          <w:sz w:val="20"/>
          <w:szCs w:val="20"/>
        </w:rPr>
      </w:pPr>
      <w:r w:rsidRPr="00425573">
        <w:rPr>
          <w:rFonts w:ascii="Arial" w:eastAsia="Times New Roman" w:hAnsi="Arial" w:cs="Arial"/>
          <w:color w:val="0432FF"/>
          <w:sz w:val="20"/>
          <w:szCs w:val="20"/>
        </w:rPr>
        <w:t xml:space="preserve">First paragraph of introduction (lines 45-50): MR discussed in the first two sentences includes both primary and secondary MR. The third sentence ("such isolated primary MR is ...") focuses on primary MR. It is suggested to revise this to make this distinction </w:t>
      </w:r>
      <w:proofErr w:type="gramStart"/>
      <w:r w:rsidRPr="00425573">
        <w:rPr>
          <w:rFonts w:ascii="Arial" w:eastAsia="Times New Roman" w:hAnsi="Arial" w:cs="Arial"/>
          <w:color w:val="0432FF"/>
          <w:sz w:val="20"/>
          <w:szCs w:val="20"/>
        </w:rPr>
        <w:t>more clear</w:t>
      </w:r>
      <w:proofErr w:type="gramEnd"/>
      <w:r w:rsidRPr="00425573">
        <w:rPr>
          <w:rFonts w:ascii="Arial" w:eastAsia="Times New Roman" w:hAnsi="Arial" w:cs="Arial"/>
          <w:color w:val="0432FF"/>
          <w:sz w:val="20"/>
          <w:szCs w:val="20"/>
        </w:rPr>
        <w:t>.</w:t>
      </w:r>
    </w:p>
    <w:p w14:paraId="2F6163BF" w14:textId="184C4D29" w:rsidR="00DA02D4" w:rsidRDefault="000337EA"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Agree. This paragraph is now revised to indicate primary MR as the topic of interest, and probably the lesion that is clinically treated more frequently than secondary lesions. </w:t>
      </w:r>
    </w:p>
    <w:p w14:paraId="4238DE68" w14:textId="77777777" w:rsidR="000337EA" w:rsidRDefault="000337EA" w:rsidP="004F0521">
      <w:pPr>
        <w:jc w:val="both"/>
        <w:rPr>
          <w:rFonts w:ascii="Arial" w:eastAsia="Times New Roman" w:hAnsi="Arial" w:cs="Arial"/>
          <w:color w:val="000000" w:themeColor="text1"/>
          <w:sz w:val="20"/>
          <w:szCs w:val="20"/>
        </w:rPr>
      </w:pPr>
    </w:p>
    <w:p w14:paraId="5EEAF7D4" w14:textId="77325BA6" w:rsidR="00A67EEF" w:rsidRDefault="00A67EEF"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____________________________________________________________________________________</w:t>
      </w:r>
    </w:p>
    <w:p w14:paraId="28D0CB63" w14:textId="77777777" w:rsidR="004F0521" w:rsidRDefault="006E176B" w:rsidP="004F0521">
      <w:pPr>
        <w:jc w:val="both"/>
        <w:rPr>
          <w:rFonts w:ascii="Arial" w:eastAsia="Times New Roman" w:hAnsi="Arial" w:cs="Arial"/>
          <w:b/>
          <w:bCs/>
          <w:color w:val="0432FF"/>
          <w:sz w:val="20"/>
          <w:szCs w:val="20"/>
        </w:rPr>
      </w:pPr>
      <w:r w:rsidRPr="00425573">
        <w:rPr>
          <w:rFonts w:ascii="Arial" w:eastAsia="Times New Roman" w:hAnsi="Arial" w:cs="Arial"/>
          <w:b/>
          <w:bCs/>
          <w:color w:val="0432FF"/>
          <w:sz w:val="20"/>
          <w:szCs w:val="20"/>
        </w:rPr>
        <w:t>Reviewer #3:</w:t>
      </w:r>
    </w:p>
    <w:p w14:paraId="359A6541" w14:textId="77777777" w:rsidR="004F0521" w:rsidRDefault="006E176B" w:rsidP="004F0521">
      <w:pPr>
        <w:jc w:val="both"/>
        <w:rPr>
          <w:rFonts w:ascii="Arial" w:eastAsia="Times New Roman" w:hAnsi="Arial" w:cs="Arial"/>
          <w:color w:val="0432FF"/>
          <w:sz w:val="20"/>
          <w:szCs w:val="20"/>
        </w:rPr>
      </w:pPr>
      <w:r w:rsidRPr="00425573">
        <w:rPr>
          <w:rFonts w:ascii="Arial" w:eastAsia="Times New Roman" w:hAnsi="Arial" w:cs="Arial"/>
          <w:color w:val="0432FF"/>
          <w:sz w:val="20"/>
          <w:szCs w:val="20"/>
        </w:rPr>
        <w:br/>
        <w:t>This is an interesting and challenging study of mitral regurgitation (MR) in small animals. Sixteen rats were induced with MR and demonstrated 93.75 % survival rate after 2 weeks follow up. The models proved instrumental in investigation of MR effect.</w:t>
      </w:r>
    </w:p>
    <w:p w14:paraId="3B3F5389" w14:textId="77777777" w:rsidR="004F0521" w:rsidRDefault="004F0521"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Thank you.</w:t>
      </w:r>
    </w:p>
    <w:p w14:paraId="1365FE9D" w14:textId="0A13CCCD" w:rsidR="00A12F13" w:rsidRPr="00425573" w:rsidRDefault="006E176B" w:rsidP="004F0521">
      <w:pPr>
        <w:jc w:val="both"/>
        <w:rPr>
          <w:rFonts w:ascii="Arial" w:eastAsia="Times New Roman" w:hAnsi="Arial" w:cs="Arial"/>
          <w:color w:val="000000" w:themeColor="text1"/>
          <w:sz w:val="20"/>
          <w:szCs w:val="20"/>
        </w:rPr>
      </w:pPr>
      <w:r w:rsidRPr="00425573">
        <w:rPr>
          <w:rFonts w:ascii="Arial" w:eastAsia="Times New Roman" w:hAnsi="Arial" w:cs="Arial"/>
          <w:color w:val="000000" w:themeColor="text1"/>
          <w:sz w:val="20"/>
          <w:szCs w:val="20"/>
        </w:rPr>
        <w:br/>
      </w:r>
      <w:r w:rsidRPr="00425573">
        <w:rPr>
          <w:rFonts w:ascii="Arial" w:eastAsia="Times New Roman" w:hAnsi="Arial" w:cs="Arial"/>
          <w:color w:val="0432FF"/>
          <w:sz w:val="20"/>
          <w:szCs w:val="20"/>
        </w:rPr>
        <w:t>It would be good to compare the effects you have found in your work with the effects of MR or perforated leaflets found in patients. You can elaborate this correlation in discussion section.</w:t>
      </w:r>
    </w:p>
    <w:p w14:paraId="34A492D0" w14:textId="59527502" w:rsidR="004F0521" w:rsidRDefault="004F0521"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In this revised manuscript, we have included discussion on the similarity of the results from this rodent model, with large animal and patient data in which MR was a result of a primary valve lesion (i.e. perforation of the leaflet, chordal rupture or prolapse) and the ventricle was otherwise normal. Similarities confirmed between the rodent model and the clinical scenarios are, an initial hyperkinetic phase with increased ejection fraction, followed by a long-compensated phase with preserved ejection fraction, followed by a late reduction in ejection fraction. Additionally, we also demonstrate that cardiac remodeling in an MR model are less pronounced compared to an aorto-caval fistula model, which has been the volume overload model that has been used extensively and whose results have been extrapolated to MR. </w:t>
      </w:r>
    </w:p>
    <w:p w14:paraId="0D557231" w14:textId="4AE57652" w:rsidR="006E176B" w:rsidRPr="00425573" w:rsidRDefault="006E176B" w:rsidP="004F0521">
      <w:pPr>
        <w:jc w:val="both"/>
        <w:rPr>
          <w:rFonts w:ascii="Arial" w:eastAsia="Times New Roman" w:hAnsi="Arial" w:cs="Arial"/>
          <w:color w:val="0432FF"/>
          <w:sz w:val="20"/>
          <w:szCs w:val="20"/>
        </w:rPr>
      </w:pPr>
      <w:r w:rsidRPr="00425573">
        <w:rPr>
          <w:rFonts w:ascii="Arial" w:eastAsia="Times New Roman" w:hAnsi="Arial" w:cs="Arial"/>
          <w:color w:val="000000" w:themeColor="text1"/>
          <w:sz w:val="20"/>
          <w:szCs w:val="20"/>
        </w:rPr>
        <w:br/>
      </w:r>
      <w:r w:rsidRPr="00425573">
        <w:rPr>
          <w:rFonts w:ascii="Arial" w:eastAsia="Times New Roman" w:hAnsi="Arial" w:cs="Arial"/>
          <w:color w:val="0432FF"/>
          <w:sz w:val="20"/>
          <w:szCs w:val="20"/>
        </w:rPr>
        <w:t>What is the conclusion and takeaway points of this article. What are the prospective applications of these models?</w:t>
      </w:r>
    </w:p>
    <w:p w14:paraId="2F7A34BD" w14:textId="4ACBAD59" w:rsidR="004F0521" w:rsidRDefault="00A12F13" w:rsidP="004F0521">
      <w:pPr>
        <w:jc w:val="both"/>
        <w:rPr>
          <w:rFonts w:ascii="Arial" w:eastAsia="Times New Roman" w:hAnsi="Arial" w:cs="Arial"/>
          <w:color w:val="000000" w:themeColor="text1"/>
          <w:sz w:val="20"/>
          <w:szCs w:val="20"/>
        </w:rPr>
      </w:pPr>
      <w:r w:rsidRPr="00425573">
        <w:rPr>
          <w:rFonts w:ascii="Arial" w:eastAsia="Times New Roman" w:hAnsi="Arial" w:cs="Arial"/>
          <w:color w:val="000000" w:themeColor="text1"/>
          <w:sz w:val="20"/>
          <w:szCs w:val="20"/>
        </w:rPr>
        <w:t xml:space="preserve">The </w:t>
      </w:r>
      <w:r w:rsidR="004F0521">
        <w:rPr>
          <w:rFonts w:ascii="Arial" w:eastAsia="Times New Roman" w:hAnsi="Arial" w:cs="Arial"/>
          <w:color w:val="000000" w:themeColor="text1"/>
          <w:sz w:val="20"/>
          <w:szCs w:val="20"/>
        </w:rPr>
        <w:t>primary</w:t>
      </w:r>
      <w:r w:rsidRPr="00425573">
        <w:rPr>
          <w:rFonts w:ascii="Arial" w:eastAsia="Times New Roman" w:hAnsi="Arial" w:cs="Arial"/>
          <w:color w:val="000000" w:themeColor="text1"/>
          <w:sz w:val="20"/>
          <w:szCs w:val="20"/>
        </w:rPr>
        <w:t xml:space="preserve"> </w:t>
      </w:r>
      <w:r w:rsidR="004F0521">
        <w:rPr>
          <w:rFonts w:ascii="Arial" w:eastAsia="Times New Roman" w:hAnsi="Arial" w:cs="Arial"/>
          <w:color w:val="000000" w:themeColor="text1"/>
          <w:sz w:val="20"/>
          <w:szCs w:val="20"/>
        </w:rPr>
        <w:t xml:space="preserve">conclusion </w:t>
      </w:r>
      <w:r w:rsidRPr="00425573">
        <w:rPr>
          <w:rFonts w:ascii="Arial" w:eastAsia="Times New Roman" w:hAnsi="Arial" w:cs="Arial"/>
          <w:color w:val="000000" w:themeColor="text1"/>
          <w:sz w:val="20"/>
          <w:szCs w:val="20"/>
        </w:rPr>
        <w:t xml:space="preserve">is that </w:t>
      </w:r>
      <w:r w:rsidR="004F0521">
        <w:rPr>
          <w:rFonts w:ascii="Arial" w:eastAsia="Times New Roman" w:hAnsi="Arial" w:cs="Arial"/>
          <w:color w:val="000000" w:themeColor="text1"/>
          <w:sz w:val="20"/>
          <w:szCs w:val="20"/>
        </w:rPr>
        <w:t xml:space="preserve">an ultrasound guided, mitral valve leaflet puncture model to induce severe MR is feasible and reproducible. Cardiac remodeling in such a model is equivalent to </w:t>
      </w:r>
      <w:r w:rsidR="007862DF">
        <w:rPr>
          <w:rFonts w:ascii="Arial" w:eastAsia="Times New Roman" w:hAnsi="Arial" w:cs="Arial"/>
          <w:color w:val="000000" w:themeColor="text1"/>
          <w:sz w:val="20"/>
          <w:szCs w:val="20"/>
        </w:rPr>
        <w:t>the clinical scenarios seen in patients with primary MR.</w:t>
      </w:r>
    </w:p>
    <w:p w14:paraId="022F909A" w14:textId="77777777" w:rsidR="007862DF" w:rsidRDefault="007862DF" w:rsidP="004F0521">
      <w:pPr>
        <w:jc w:val="both"/>
        <w:rPr>
          <w:rFonts w:ascii="Arial" w:eastAsia="Times New Roman" w:hAnsi="Arial" w:cs="Arial"/>
          <w:color w:val="000000" w:themeColor="text1"/>
          <w:sz w:val="20"/>
          <w:szCs w:val="20"/>
        </w:rPr>
      </w:pPr>
    </w:p>
    <w:p w14:paraId="58FF50EB" w14:textId="01487C3C" w:rsidR="008339FF" w:rsidRDefault="007862DF"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There are several applications of this model:</w:t>
      </w:r>
    </w:p>
    <w:p w14:paraId="54D2CB0D" w14:textId="77777777" w:rsidR="003979C9" w:rsidRDefault="003979C9" w:rsidP="004F0521">
      <w:pPr>
        <w:jc w:val="both"/>
        <w:rPr>
          <w:rFonts w:ascii="Arial" w:eastAsia="Times New Roman" w:hAnsi="Arial" w:cs="Arial"/>
          <w:color w:val="000000" w:themeColor="text1"/>
          <w:sz w:val="20"/>
          <w:szCs w:val="20"/>
        </w:rPr>
      </w:pPr>
    </w:p>
    <w:p w14:paraId="157DAB0E" w14:textId="77777777" w:rsidR="008339FF" w:rsidRDefault="007862DF"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 This model is a high throughput model to investigate the effects of primary MR (</w:t>
      </w:r>
      <w:proofErr w:type="spellStart"/>
      <w:r>
        <w:rPr>
          <w:rFonts w:ascii="Arial" w:eastAsia="Times New Roman" w:hAnsi="Arial" w:cs="Arial"/>
          <w:color w:val="000000" w:themeColor="text1"/>
          <w:sz w:val="20"/>
          <w:szCs w:val="20"/>
        </w:rPr>
        <w:t>ie</w:t>
      </w:r>
      <w:proofErr w:type="spellEnd"/>
      <w:r>
        <w:rPr>
          <w:rFonts w:ascii="Arial" w:eastAsia="Times New Roman" w:hAnsi="Arial" w:cs="Arial"/>
          <w:color w:val="000000" w:themeColor="text1"/>
          <w:sz w:val="20"/>
          <w:szCs w:val="20"/>
        </w:rPr>
        <w:t>. From mitral valve leaflet flail or prolapse)</w:t>
      </w:r>
      <w:r w:rsidR="008339FF">
        <w:rPr>
          <w:rFonts w:ascii="Arial" w:eastAsia="Times New Roman" w:hAnsi="Arial" w:cs="Arial"/>
          <w:color w:val="000000" w:themeColor="text1"/>
          <w:sz w:val="20"/>
          <w:szCs w:val="20"/>
        </w:rPr>
        <w:t xml:space="preserve"> on left atrial and left ventricular remodeling to failure. Such an investigation can provide much needed insights into the appropriate timing for intervention in primary MR, which remains controversial in the clinical setting. We recently reported our first paper in this line of investigation, demonstrating that MR introduces changes in cardiac extracellular matrix (Corporan D </w:t>
      </w:r>
      <w:proofErr w:type="gramStart"/>
      <w:r w:rsidR="008339FF">
        <w:rPr>
          <w:rFonts w:ascii="Arial" w:eastAsia="Times New Roman" w:hAnsi="Arial" w:cs="Arial"/>
          <w:color w:val="000000" w:themeColor="text1"/>
          <w:sz w:val="20"/>
          <w:szCs w:val="20"/>
        </w:rPr>
        <w:t>et al.</w:t>
      </w:r>
      <w:proofErr w:type="gramEnd"/>
      <w:r w:rsidR="008339FF">
        <w:rPr>
          <w:rFonts w:ascii="Arial" w:eastAsia="Times New Roman" w:hAnsi="Arial" w:cs="Arial"/>
          <w:color w:val="000000" w:themeColor="text1"/>
          <w:sz w:val="20"/>
          <w:szCs w:val="20"/>
        </w:rPr>
        <w:t xml:space="preserve"> Temporal changes in myocardial collagen, matrix metalloproteinases, and their tissue inhibitors in the left ventricular myocardium in experimental chronic mitral regurgitation in rodents, AJP – Heart and Circulatory Physiology, 2018, 315(5): H1269).</w:t>
      </w:r>
    </w:p>
    <w:p w14:paraId="61DF3501" w14:textId="77777777" w:rsidR="008339FF" w:rsidRDefault="008339FF" w:rsidP="004F0521">
      <w:pPr>
        <w:jc w:val="both"/>
        <w:rPr>
          <w:rFonts w:ascii="Arial" w:eastAsia="Times New Roman" w:hAnsi="Arial" w:cs="Arial"/>
          <w:color w:val="000000" w:themeColor="text1"/>
          <w:sz w:val="20"/>
          <w:szCs w:val="20"/>
        </w:rPr>
      </w:pPr>
    </w:p>
    <w:p w14:paraId="4A717464" w14:textId="713AFAC7" w:rsidR="007862DF" w:rsidRDefault="008339FF" w:rsidP="004F0521">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 This model is also useful in comparing the effects of MR vs. ventricular ischemia on cardiac remodeling to failure in the setting of functiona</w:t>
      </w:r>
      <w:bookmarkStart w:id="0" w:name="_GoBack"/>
      <w:bookmarkEnd w:id="0"/>
      <w:r>
        <w:rPr>
          <w:rFonts w:ascii="Arial" w:eastAsia="Times New Roman" w:hAnsi="Arial" w:cs="Arial"/>
          <w:color w:val="000000" w:themeColor="text1"/>
          <w:sz w:val="20"/>
          <w:szCs w:val="20"/>
        </w:rPr>
        <w:t>l or secondary mitral regurgitation in ischemic cardiomyopathy. In clinical practice, MR that develops in patients with chronic ischemic cardiomyopathy is considered a result of cardiac remodeling and has little effect on the momentum to heart failure. However, in recent clinical trials, when MR is corrected, these hearts seem to fail less and thus reduce hospitalization rates and mortality. We recently used this model to investigate the effects of MR on remodeling of the ischemic left ventricle, by comparing longitudinal cardiac function in rats with MR alone vs. rats with a myocardial infarction alone vs. rats with MR and myocardial infarction. This work is now in press in the Journal of Thoracic and Cardiovascular Surgery (</w:t>
      </w:r>
      <w:r w:rsidR="0091476F">
        <w:rPr>
          <w:rFonts w:ascii="Arial" w:eastAsia="Times New Roman" w:hAnsi="Arial" w:cs="Arial"/>
          <w:color w:val="000000" w:themeColor="text1"/>
          <w:sz w:val="20"/>
          <w:szCs w:val="20"/>
        </w:rPr>
        <w:t xml:space="preserve">Onohara D </w:t>
      </w:r>
      <w:proofErr w:type="gramStart"/>
      <w:r w:rsidR="0091476F">
        <w:rPr>
          <w:rFonts w:ascii="Arial" w:eastAsia="Times New Roman" w:hAnsi="Arial" w:cs="Arial"/>
          <w:color w:val="000000" w:themeColor="text1"/>
          <w:sz w:val="20"/>
          <w:szCs w:val="20"/>
        </w:rPr>
        <w:t>et al.</w:t>
      </w:r>
      <w:proofErr w:type="gramEnd"/>
      <w:r w:rsidR="0091476F">
        <w:rPr>
          <w:rFonts w:ascii="Arial" w:eastAsia="Times New Roman" w:hAnsi="Arial" w:cs="Arial"/>
          <w:color w:val="000000" w:themeColor="text1"/>
          <w:sz w:val="20"/>
          <w:szCs w:val="20"/>
        </w:rPr>
        <w:t xml:space="preserve"> Mitral regurgitation worsens cardiac remodeling in ischemic cardiomyopathy in an experimental model. The Journal of Thoracic and Cardiovascular Surgery, </w:t>
      </w:r>
      <w:proofErr w:type="gramStart"/>
      <w:r w:rsidR="0091476F">
        <w:rPr>
          <w:rFonts w:ascii="Arial" w:eastAsia="Times New Roman" w:hAnsi="Arial" w:cs="Arial"/>
          <w:color w:val="000000" w:themeColor="text1"/>
          <w:sz w:val="20"/>
          <w:szCs w:val="20"/>
        </w:rPr>
        <w:t xml:space="preserve">2019, </w:t>
      </w:r>
      <w:r>
        <w:rPr>
          <w:rFonts w:ascii="Arial" w:eastAsia="Times New Roman" w:hAnsi="Arial" w:cs="Arial"/>
          <w:color w:val="000000" w:themeColor="text1"/>
          <w:sz w:val="20"/>
          <w:szCs w:val="20"/>
        </w:rPr>
        <w:t xml:space="preserve"> </w:t>
      </w:r>
      <w:r w:rsidR="0091476F" w:rsidRPr="00425573">
        <w:rPr>
          <w:rFonts w:ascii="Arial" w:hAnsi="Arial" w:cs="Arial"/>
          <w:noProof/>
          <w:sz w:val="20"/>
          <w:szCs w:val="20"/>
        </w:rPr>
        <w:t>doi</w:t>
      </w:r>
      <w:proofErr w:type="gramEnd"/>
      <w:r w:rsidR="0091476F" w:rsidRPr="00425573">
        <w:rPr>
          <w:rFonts w:ascii="Arial" w:hAnsi="Arial" w:cs="Arial"/>
          <w:noProof/>
          <w:sz w:val="20"/>
          <w:szCs w:val="20"/>
        </w:rPr>
        <w:t>: 10.1016/J.JTCVS.2019.06.109</w:t>
      </w:r>
      <w:r w:rsidR="0091476F">
        <w:rPr>
          <w:rFonts w:ascii="Arial" w:hAnsi="Arial" w:cs="Arial"/>
          <w:noProof/>
          <w:sz w:val="20"/>
          <w:szCs w:val="20"/>
        </w:rPr>
        <w:t xml:space="preserve">, E-pub ahead of print). </w:t>
      </w:r>
    </w:p>
    <w:p w14:paraId="5E6A2D66" w14:textId="77777777" w:rsidR="004F0521" w:rsidRDefault="004F0521" w:rsidP="004F0521">
      <w:pPr>
        <w:jc w:val="both"/>
        <w:rPr>
          <w:rFonts w:ascii="Arial" w:eastAsia="Times New Roman" w:hAnsi="Arial" w:cs="Arial"/>
          <w:color w:val="000000" w:themeColor="text1"/>
          <w:sz w:val="20"/>
          <w:szCs w:val="20"/>
        </w:rPr>
      </w:pPr>
    </w:p>
    <w:p w14:paraId="0692B0C7" w14:textId="6FA7D14E" w:rsidR="0033202D" w:rsidRDefault="0091476F" w:rsidP="0091476F">
      <w:p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 think both these lines of investigation are likely to result in data that could provide physiological basis for interventions for mitral regurgitation. The discussion is now revised to include the potent</w:t>
      </w:r>
      <w:r w:rsidR="00370281">
        <w:rPr>
          <w:rFonts w:ascii="Arial" w:eastAsia="Times New Roman" w:hAnsi="Arial" w:cs="Arial"/>
          <w:color w:val="000000" w:themeColor="text1"/>
          <w:sz w:val="20"/>
          <w:szCs w:val="20"/>
        </w:rPr>
        <w:t>ial</w:t>
      </w:r>
      <w:r w:rsidR="00A12ED4">
        <w:rPr>
          <w:rFonts w:ascii="Arial" w:eastAsia="Times New Roman" w:hAnsi="Arial" w:cs="Arial"/>
          <w:color w:val="000000" w:themeColor="text1"/>
          <w:sz w:val="20"/>
          <w:szCs w:val="20"/>
        </w:rPr>
        <w:t xml:space="preserve"> applications of this model, in </w:t>
      </w:r>
      <w:r w:rsidR="00A12ED4" w:rsidRPr="00A12ED4">
        <w:rPr>
          <w:rFonts w:ascii="Arial" w:eastAsia="Times New Roman" w:hAnsi="Arial" w:cs="Arial"/>
          <w:b/>
          <w:color w:val="000000" w:themeColor="text1"/>
          <w:sz w:val="20"/>
          <w:szCs w:val="20"/>
        </w:rPr>
        <w:t>lines 406-418</w:t>
      </w:r>
      <w:r w:rsidR="00A12ED4">
        <w:rPr>
          <w:rFonts w:ascii="Arial" w:eastAsia="Times New Roman" w:hAnsi="Arial" w:cs="Arial"/>
          <w:color w:val="000000" w:themeColor="text1"/>
          <w:sz w:val="20"/>
          <w:szCs w:val="20"/>
        </w:rPr>
        <w:t>.</w:t>
      </w:r>
    </w:p>
    <w:p w14:paraId="3F5E6595" w14:textId="7E7AA910" w:rsidR="0091476F" w:rsidRPr="00425573" w:rsidRDefault="0091476F" w:rsidP="00C27271">
      <w:pPr>
        <w:rPr>
          <w:rFonts w:ascii="Arial" w:hAnsi="Arial" w:cs="Arial"/>
          <w:sz w:val="20"/>
          <w:szCs w:val="20"/>
        </w:rPr>
      </w:pPr>
      <w:r>
        <w:rPr>
          <w:rFonts w:ascii="Arial" w:eastAsia="Times New Roman" w:hAnsi="Arial" w:cs="Arial"/>
          <w:color w:val="000000" w:themeColor="text1"/>
          <w:sz w:val="20"/>
          <w:szCs w:val="20"/>
        </w:rPr>
        <w:t>____________________________________________________________________________________</w:t>
      </w:r>
    </w:p>
    <w:sectPr w:rsidR="0091476F" w:rsidRPr="00425573" w:rsidSect="00F06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A20CAB"/>
    <w:multiLevelType w:val="hybridMultilevel"/>
    <w:tmpl w:val="467A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6B"/>
    <w:rsid w:val="00021B24"/>
    <w:rsid w:val="000337EA"/>
    <w:rsid w:val="00061448"/>
    <w:rsid w:val="00084C2F"/>
    <w:rsid w:val="000B7B3F"/>
    <w:rsid w:val="001012AE"/>
    <w:rsid w:val="00123887"/>
    <w:rsid w:val="001B3F71"/>
    <w:rsid w:val="001F0E42"/>
    <w:rsid w:val="00277864"/>
    <w:rsid w:val="00284FDC"/>
    <w:rsid w:val="002B67DF"/>
    <w:rsid w:val="002C6D2A"/>
    <w:rsid w:val="002D5566"/>
    <w:rsid w:val="002D5DAE"/>
    <w:rsid w:val="003309EB"/>
    <w:rsid w:val="0033202D"/>
    <w:rsid w:val="00337704"/>
    <w:rsid w:val="00350B96"/>
    <w:rsid w:val="00370281"/>
    <w:rsid w:val="00375ED1"/>
    <w:rsid w:val="003864B2"/>
    <w:rsid w:val="00393817"/>
    <w:rsid w:val="003979C9"/>
    <w:rsid w:val="003C1850"/>
    <w:rsid w:val="003C231C"/>
    <w:rsid w:val="003E3557"/>
    <w:rsid w:val="00425573"/>
    <w:rsid w:val="004A1913"/>
    <w:rsid w:val="004E353B"/>
    <w:rsid w:val="004F0521"/>
    <w:rsid w:val="00502F43"/>
    <w:rsid w:val="005127E9"/>
    <w:rsid w:val="005936E9"/>
    <w:rsid w:val="005C033F"/>
    <w:rsid w:val="005D7630"/>
    <w:rsid w:val="005E5DB7"/>
    <w:rsid w:val="00664F56"/>
    <w:rsid w:val="006E176B"/>
    <w:rsid w:val="0071641D"/>
    <w:rsid w:val="0075659A"/>
    <w:rsid w:val="00763F2E"/>
    <w:rsid w:val="00774FBF"/>
    <w:rsid w:val="007862DF"/>
    <w:rsid w:val="007F58E8"/>
    <w:rsid w:val="008005A6"/>
    <w:rsid w:val="008339FF"/>
    <w:rsid w:val="008D2971"/>
    <w:rsid w:val="0091476F"/>
    <w:rsid w:val="00981CAA"/>
    <w:rsid w:val="009A4042"/>
    <w:rsid w:val="009E4A11"/>
    <w:rsid w:val="00A12ED4"/>
    <w:rsid w:val="00A12F13"/>
    <w:rsid w:val="00A44305"/>
    <w:rsid w:val="00A67EEF"/>
    <w:rsid w:val="00AD766F"/>
    <w:rsid w:val="00B239CA"/>
    <w:rsid w:val="00BE3742"/>
    <w:rsid w:val="00C27271"/>
    <w:rsid w:val="00C42C6B"/>
    <w:rsid w:val="00C5554B"/>
    <w:rsid w:val="00C97AE5"/>
    <w:rsid w:val="00CB667C"/>
    <w:rsid w:val="00D65B22"/>
    <w:rsid w:val="00D70B65"/>
    <w:rsid w:val="00DA02D4"/>
    <w:rsid w:val="00DC63FC"/>
    <w:rsid w:val="00E342FE"/>
    <w:rsid w:val="00E83A41"/>
    <w:rsid w:val="00E857AD"/>
    <w:rsid w:val="00EC235F"/>
    <w:rsid w:val="00F00216"/>
    <w:rsid w:val="00F06E4A"/>
    <w:rsid w:val="00F56B2D"/>
    <w:rsid w:val="00F70E64"/>
    <w:rsid w:val="00F74B31"/>
    <w:rsid w:val="00F97649"/>
    <w:rsid w:val="00FF68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0408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176B"/>
    <w:rPr>
      <w:b/>
      <w:bCs/>
    </w:rPr>
  </w:style>
  <w:style w:type="paragraph" w:styleId="BalloonText">
    <w:name w:val="Balloon Text"/>
    <w:basedOn w:val="Normal"/>
    <w:link w:val="BalloonTextChar"/>
    <w:uiPriority w:val="99"/>
    <w:semiHidden/>
    <w:unhideWhenUsed/>
    <w:rsid w:val="009A40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4042"/>
    <w:rPr>
      <w:rFonts w:ascii="Times New Roman" w:hAnsi="Times New Roman" w:cs="Times New Roman"/>
      <w:sz w:val="18"/>
      <w:szCs w:val="18"/>
    </w:rPr>
  </w:style>
  <w:style w:type="paragraph" w:styleId="ListParagraph">
    <w:name w:val="List Paragraph"/>
    <w:basedOn w:val="Normal"/>
    <w:uiPriority w:val="34"/>
    <w:qFormat/>
    <w:rsid w:val="00284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1676</Words>
  <Characters>9559</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Corporan, Daniella</dc:creator>
  <cp:keywords/>
  <dc:description/>
  <cp:lastModifiedBy>Padala, Muralidhar</cp:lastModifiedBy>
  <cp:revision>1</cp:revision>
  <dcterms:created xsi:type="dcterms:W3CDTF">2019-12-23T17:28:00Z</dcterms:created>
  <dcterms:modified xsi:type="dcterms:W3CDTF">2019-12-26T18:23:00Z</dcterms:modified>
</cp:coreProperties>
</file>